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430778" w14:textId="205DB7F1" w:rsidR="00BD6F41" w:rsidRDefault="00F93D46">
      <w:pPr>
        <w:pStyle w:val="TOC1"/>
        <w:rPr>
          <w:rFonts w:asciiTheme="minorHAnsi" w:eastAsiaTheme="minorEastAsia" w:hAnsiTheme="minorHAnsi" w:cstheme="minorBidi"/>
          <w:b w:val="0"/>
          <w:bCs w:val="0"/>
          <w:caps w:val="0"/>
          <w:noProof/>
          <w:sz w:val="22"/>
          <w:szCs w:val="22"/>
        </w:rPr>
      </w:pPr>
      <w:r>
        <w:rPr>
          <w:rFonts w:eastAsiaTheme="majorEastAsia" w:cstheme="majorBidi"/>
          <w:b w:val="0"/>
          <w:color w:val="00B050"/>
        </w:rPr>
        <w:fldChar w:fldCharType="begin"/>
      </w:r>
      <w:r>
        <w:rPr>
          <w:rFonts w:eastAsiaTheme="majorEastAsia" w:cstheme="majorBidi"/>
          <w:b w:val="0"/>
          <w:color w:val="00B050"/>
        </w:rPr>
        <w:instrText xml:space="preserve"> TOC \o "1-3" \p " " \h \z \u </w:instrText>
      </w:r>
      <w:r>
        <w:rPr>
          <w:rFonts w:eastAsiaTheme="majorEastAsia" w:cstheme="majorBidi"/>
          <w:b w:val="0"/>
          <w:color w:val="00B050"/>
        </w:rPr>
        <w:fldChar w:fldCharType="separate"/>
      </w:r>
      <w:hyperlink w:anchor="_Toc88583254" w:history="1">
        <w:r w:rsidR="00BD6F41" w:rsidRPr="00185946">
          <w:rPr>
            <w:rStyle w:val="Hyperlink"/>
            <w:noProof/>
          </w:rPr>
          <w:t>CISM Q&amp;A with Answers 9e 2018</w:t>
        </w:r>
        <w:r w:rsidR="00BD6F41">
          <w:rPr>
            <w:noProof/>
            <w:webHidden/>
          </w:rPr>
          <w:t xml:space="preserve"> </w:t>
        </w:r>
        <w:r w:rsidR="00BD6F41">
          <w:rPr>
            <w:noProof/>
            <w:webHidden/>
          </w:rPr>
          <w:fldChar w:fldCharType="begin"/>
        </w:r>
        <w:r w:rsidR="00BD6F41">
          <w:rPr>
            <w:noProof/>
            <w:webHidden/>
          </w:rPr>
          <w:instrText xml:space="preserve"> PAGEREF _Toc88583254 \h </w:instrText>
        </w:r>
        <w:r w:rsidR="00BD6F41">
          <w:rPr>
            <w:noProof/>
            <w:webHidden/>
          </w:rPr>
        </w:r>
        <w:r w:rsidR="00BD6F41">
          <w:rPr>
            <w:noProof/>
            <w:webHidden/>
          </w:rPr>
          <w:fldChar w:fldCharType="separate"/>
        </w:r>
        <w:r w:rsidR="00BD6F41">
          <w:rPr>
            <w:noProof/>
            <w:webHidden/>
          </w:rPr>
          <w:t>2</w:t>
        </w:r>
        <w:r w:rsidR="00BD6F41">
          <w:rPr>
            <w:noProof/>
            <w:webHidden/>
          </w:rPr>
          <w:fldChar w:fldCharType="end"/>
        </w:r>
      </w:hyperlink>
    </w:p>
    <w:p w14:paraId="5D825ABD" w14:textId="7D63425A" w:rsidR="00BD6F41" w:rsidRDefault="00934794">
      <w:pPr>
        <w:pStyle w:val="TOC2"/>
        <w:tabs>
          <w:tab w:val="right" w:pos="11060"/>
        </w:tabs>
        <w:rPr>
          <w:rFonts w:eastAsiaTheme="minorEastAsia" w:cstheme="minorBidi"/>
          <w:b w:val="0"/>
          <w:bCs w:val="0"/>
          <w:noProof/>
          <w:sz w:val="22"/>
          <w:szCs w:val="22"/>
        </w:rPr>
      </w:pPr>
      <w:hyperlink w:anchor="_Toc88583255" w:history="1">
        <w:r w:rsidR="00BD6F41" w:rsidRPr="00185946">
          <w:rPr>
            <w:rStyle w:val="Hyperlink"/>
            <w:noProof/>
          </w:rPr>
          <w:t>DOMAIN 1: INFOSEC GOVERNANCE</w:t>
        </w:r>
        <w:r w:rsidR="00BD6F41">
          <w:rPr>
            <w:noProof/>
            <w:webHidden/>
          </w:rPr>
          <w:t xml:space="preserve"> </w:t>
        </w:r>
        <w:r w:rsidR="00BD6F41">
          <w:rPr>
            <w:noProof/>
            <w:webHidden/>
          </w:rPr>
          <w:fldChar w:fldCharType="begin"/>
        </w:r>
        <w:r w:rsidR="00BD6F41">
          <w:rPr>
            <w:noProof/>
            <w:webHidden/>
          </w:rPr>
          <w:instrText xml:space="preserve"> PAGEREF _Toc88583255 \h </w:instrText>
        </w:r>
        <w:r w:rsidR="00BD6F41">
          <w:rPr>
            <w:noProof/>
            <w:webHidden/>
          </w:rPr>
        </w:r>
        <w:r w:rsidR="00BD6F41">
          <w:rPr>
            <w:noProof/>
            <w:webHidden/>
          </w:rPr>
          <w:fldChar w:fldCharType="separate"/>
        </w:r>
        <w:r w:rsidR="00BD6F41">
          <w:rPr>
            <w:noProof/>
            <w:webHidden/>
          </w:rPr>
          <w:t>2</w:t>
        </w:r>
        <w:r w:rsidR="00BD6F41">
          <w:rPr>
            <w:noProof/>
            <w:webHidden/>
          </w:rPr>
          <w:fldChar w:fldCharType="end"/>
        </w:r>
      </w:hyperlink>
    </w:p>
    <w:p w14:paraId="6CDFDDD3" w14:textId="5177D03F" w:rsidR="00BD6F41" w:rsidRDefault="00934794">
      <w:pPr>
        <w:pStyle w:val="TOC2"/>
        <w:tabs>
          <w:tab w:val="right" w:pos="11060"/>
        </w:tabs>
        <w:rPr>
          <w:rFonts w:eastAsiaTheme="minorEastAsia" w:cstheme="minorBidi"/>
          <w:b w:val="0"/>
          <w:bCs w:val="0"/>
          <w:noProof/>
          <w:sz w:val="22"/>
          <w:szCs w:val="22"/>
        </w:rPr>
      </w:pPr>
      <w:hyperlink w:anchor="_Toc88583256" w:history="1">
        <w:r w:rsidR="00BD6F41" w:rsidRPr="00185946">
          <w:rPr>
            <w:rStyle w:val="Hyperlink"/>
            <w:noProof/>
          </w:rPr>
          <w:t>DOMAIN 2: INFORISK MANAGEMENT (30%)</w:t>
        </w:r>
        <w:r w:rsidR="00BD6F41">
          <w:rPr>
            <w:noProof/>
            <w:webHidden/>
          </w:rPr>
          <w:t xml:space="preserve"> </w:t>
        </w:r>
        <w:r w:rsidR="00BD6F41">
          <w:rPr>
            <w:noProof/>
            <w:webHidden/>
          </w:rPr>
          <w:fldChar w:fldCharType="begin"/>
        </w:r>
        <w:r w:rsidR="00BD6F41">
          <w:rPr>
            <w:noProof/>
            <w:webHidden/>
          </w:rPr>
          <w:instrText xml:space="preserve"> PAGEREF _Toc88583256 \h </w:instrText>
        </w:r>
        <w:r w:rsidR="00BD6F41">
          <w:rPr>
            <w:noProof/>
            <w:webHidden/>
          </w:rPr>
        </w:r>
        <w:r w:rsidR="00BD6F41">
          <w:rPr>
            <w:noProof/>
            <w:webHidden/>
          </w:rPr>
          <w:fldChar w:fldCharType="separate"/>
        </w:r>
        <w:r w:rsidR="00BD6F41">
          <w:rPr>
            <w:noProof/>
            <w:webHidden/>
          </w:rPr>
          <w:t>24</w:t>
        </w:r>
        <w:r w:rsidR="00BD6F41">
          <w:rPr>
            <w:noProof/>
            <w:webHidden/>
          </w:rPr>
          <w:fldChar w:fldCharType="end"/>
        </w:r>
      </w:hyperlink>
    </w:p>
    <w:p w14:paraId="634DC755" w14:textId="55935985" w:rsidR="00BD6F41" w:rsidRDefault="00934794">
      <w:pPr>
        <w:pStyle w:val="TOC2"/>
        <w:tabs>
          <w:tab w:val="right" w:pos="11060"/>
        </w:tabs>
        <w:rPr>
          <w:rFonts w:eastAsiaTheme="minorEastAsia" w:cstheme="minorBidi"/>
          <w:b w:val="0"/>
          <w:bCs w:val="0"/>
          <w:noProof/>
          <w:sz w:val="22"/>
          <w:szCs w:val="22"/>
        </w:rPr>
      </w:pPr>
      <w:hyperlink w:anchor="_Toc88583257" w:history="1">
        <w:r w:rsidR="00BD6F41" w:rsidRPr="00185946">
          <w:rPr>
            <w:rStyle w:val="Hyperlink"/>
            <w:noProof/>
          </w:rPr>
          <w:t>DOMAIN 3: INFOSEC PROGRAM DEVELOPMENT AND MANAGEMENT (27%)</w:t>
        </w:r>
        <w:r w:rsidR="00BD6F41">
          <w:rPr>
            <w:noProof/>
            <w:webHidden/>
          </w:rPr>
          <w:t xml:space="preserve"> </w:t>
        </w:r>
        <w:r w:rsidR="00BD6F41">
          <w:rPr>
            <w:noProof/>
            <w:webHidden/>
          </w:rPr>
          <w:fldChar w:fldCharType="begin"/>
        </w:r>
        <w:r w:rsidR="00BD6F41">
          <w:rPr>
            <w:noProof/>
            <w:webHidden/>
          </w:rPr>
          <w:instrText xml:space="preserve"> PAGEREF _Toc88583257 \h </w:instrText>
        </w:r>
        <w:r w:rsidR="00BD6F41">
          <w:rPr>
            <w:noProof/>
            <w:webHidden/>
          </w:rPr>
        </w:r>
        <w:r w:rsidR="00BD6F41">
          <w:rPr>
            <w:noProof/>
            <w:webHidden/>
          </w:rPr>
          <w:fldChar w:fldCharType="separate"/>
        </w:r>
        <w:r w:rsidR="00BD6F41">
          <w:rPr>
            <w:noProof/>
            <w:webHidden/>
          </w:rPr>
          <w:t>53</w:t>
        </w:r>
        <w:r w:rsidR="00BD6F41">
          <w:rPr>
            <w:noProof/>
            <w:webHidden/>
          </w:rPr>
          <w:fldChar w:fldCharType="end"/>
        </w:r>
      </w:hyperlink>
    </w:p>
    <w:p w14:paraId="39E5066F" w14:textId="23343916" w:rsidR="00BD6F41" w:rsidRDefault="00934794">
      <w:pPr>
        <w:pStyle w:val="TOC2"/>
        <w:tabs>
          <w:tab w:val="right" w:pos="11060"/>
        </w:tabs>
        <w:rPr>
          <w:rFonts w:eastAsiaTheme="minorEastAsia" w:cstheme="minorBidi"/>
          <w:b w:val="0"/>
          <w:bCs w:val="0"/>
          <w:noProof/>
          <w:sz w:val="22"/>
          <w:szCs w:val="22"/>
        </w:rPr>
      </w:pPr>
      <w:hyperlink w:anchor="_Toc88583258" w:history="1">
        <w:r w:rsidR="00BD6F41" w:rsidRPr="00185946">
          <w:rPr>
            <w:rStyle w:val="Hyperlink"/>
            <w:noProof/>
          </w:rPr>
          <w:t>DOMAIN 4: INFOSEC INCIDENT MANAGEMENT (19%)</w:t>
        </w:r>
        <w:r w:rsidR="00BD6F41">
          <w:rPr>
            <w:noProof/>
            <w:webHidden/>
          </w:rPr>
          <w:t xml:space="preserve"> </w:t>
        </w:r>
        <w:r w:rsidR="00BD6F41">
          <w:rPr>
            <w:noProof/>
            <w:webHidden/>
          </w:rPr>
          <w:fldChar w:fldCharType="begin"/>
        </w:r>
        <w:r w:rsidR="00BD6F41">
          <w:rPr>
            <w:noProof/>
            <w:webHidden/>
          </w:rPr>
          <w:instrText xml:space="preserve"> PAGEREF _Toc88583258 \h </w:instrText>
        </w:r>
        <w:r w:rsidR="00BD6F41">
          <w:rPr>
            <w:noProof/>
            <w:webHidden/>
          </w:rPr>
        </w:r>
        <w:r w:rsidR="00BD6F41">
          <w:rPr>
            <w:noProof/>
            <w:webHidden/>
          </w:rPr>
          <w:fldChar w:fldCharType="separate"/>
        </w:r>
        <w:r w:rsidR="00BD6F41">
          <w:rPr>
            <w:noProof/>
            <w:webHidden/>
          </w:rPr>
          <w:t>93</w:t>
        </w:r>
        <w:r w:rsidR="00BD6F41">
          <w:rPr>
            <w:noProof/>
            <w:webHidden/>
          </w:rPr>
          <w:fldChar w:fldCharType="end"/>
        </w:r>
      </w:hyperlink>
    </w:p>
    <w:p w14:paraId="2234A226" w14:textId="22901A07" w:rsidR="00BD6F41" w:rsidRDefault="00934794">
      <w:pPr>
        <w:pStyle w:val="TOC2"/>
        <w:tabs>
          <w:tab w:val="right" w:pos="11060"/>
        </w:tabs>
        <w:rPr>
          <w:rFonts w:eastAsiaTheme="minorEastAsia" w:cstheme="minorBidi"/>
          <w:b w:val="0"/>
          <w:bCs w:val="0"/>
          <w:noProof/>
          <w:sz w:val="22"/>
          <w:szCs w:val="22"/>
        </w:rPr>
      </w:pPr>
      <w:hyperlink w:anchor="_Toc88583259" w:history="1">
        <w:r w:rsidR="00BD6F41" w:rsidRPr="00185946">
          <w:rPr>
            <w:rStyle w:val="Hyperlink"/>
            <w:noProof/>
          </w:rPr>
          <w:t>Sample Exam</w:t>
        </w:r>
        <w:r w:rsidR="00BD6F41">
          <w:rPr>
            <w:noProof/>
            <w:webHidden/>
          </w:rPr>
          <w:t xml:space="preserve"> </w:t>
        </w:r>
        <w:r w:rsidR="00BD6F41">
          <w:rPr>
            <w:noProof/>
            <w:webHidden/>
          </w:rPr>
          <w:fldChar w:fldCharType="begin"/>
        </w:r>
        <w:r w:rsidR="00BD6F41">
          <w:rPr>
            <w:noProof/>
            <w:webHidden/>
          </w:rPr>
          <w:instrText xml:space="preserve"> PAGEREF _Toc88583259 \h </w:instrText>
        </w:r>
        <w:r w:rsidR="00BD6F41">
          <w:rPr>
            <w:noProof/>
            <w:webHidden/>
          </w:rPr>
        </w:r>
        <w:r w:rsidR="00BD6F41">
          <w:rPr>
            <w:noProof/>
            <w:webHidden/>
          </w:rPr>
          <w:fldChar w:fldCharType="separate"/>
        </w:r>
        <w:r w:rsidR="00BD6F41">
          <w:rPr>
            <w:noProof/>
            <w:webHidden/>
          </w:rPr>
          <w:t>111</w:t>
        </w:r>
        <w:r w:rsidR="00BD6F41">
          <w:rPr>
            <w:noProof/>
            <w:webHidden/>
          </w:rPr>
          <w:fldChar w:fldCharType="end"/>
        </w:r>
      </w:hyperlink>
    </w:p>
    <w:p w14:paraId="583D4CC4" w14:textId="37688F7C" w:rsidR="00BD6F41" w:rsidRDefault="00934794">
      <w:pPr>
        <w:pStyle w:val="TOC1"/>
        <w:rPr>
          <w:rFonts w:asciiTheme="minorHAnsi" w:eastAsiaTheme="minorEastAsia" w:hAnsiTheme="minorHAnsi" w:cstheme="minorBidi"/>
          <w:b w:val="0"/>
          <w:bCs w:val="0"/>
          <w:caps w:val="0"/>
          <w:noProof/>
          <w:sz w:val="22"/>
          <w:szCs w:val="22"/>
        </w:rPr>
      </w:pPr>
      <w:hyperlink w:anchor="_Toc88583260" w:history="1">
        <w:r w:rsidR="00BD6F41" w:rsidRPr="00185946">
          <w:rPr>
            <w:rStyle w:val="Hyperlink"/>
            <w:noProof/>
          </w:rPr>
          <w:t>CISM 2013</w:t>
        </w:r>
        <w:r w:rsidR="00BD6F41">
          <w:rPr>
            <w:noProof/>
            <w:webHidden/>
          </w:rPr>
          <w:t xml:space="preserve"> </w:t>
        </w:r>
        <w:r w:rsidR="00BD6F41">
          <w:rPr>
            <w:noProof/>
            <w:webHidden/>
          </w:rPr>
          <w:fldChar w:fldCharType="begin"/>
        </w:r>
        <w:r w:rsidR="00BD6F41">
          <w:rPr>
            <w:noProof/>
            <w:webHidden/>
          </w:rPr>
          <w:instrText xml:space="preserve"> PAGEREF _Toc88583260 \h </w:instrText>
        </w:r>
        <w:r w:rsidR="00BD6F41">
          <w:rPr>
            <w:noProof/>
            <w:webHidden/>
          </w:rPr>
        </w:r>
        <w:r w:rsidR="00BD6F41">
          <w:rPr>
            <w:noProof/>
            <w:webHidden/>
          </w:rPr>
          <w:fldChar w:fldCharType="separate"/>
        </w:r>
        <w:r w:rsidR="00BD6F41">
          <w:rPr>
            <w:noProof/>
            <w:webHidden/>
          </w:rPr>
          <w:t>119</w:t>
        </w:r>
        <w:r w:rsidR="00BD6F41">
          <w:rPr>
            <w:noProof/>
            <w:webHidden/>
          </w:rPr>
          <w:fldChar w:fldCharType="end"/>
        </w:r>
      </w:hyperlink>
    </w:p>
    <w:p w14:paraId="42B6E78D" w14:textId="00E31C5C" w:rsidR="00BD6F41" w:rsidRDefault="00934794">
      <w:pPr>
        <w:pStyle w:val="TOC2"/>
        <w:tabs>
          <w:tab w:val="right" w:pos="11060"/>
        </w:tabs>
        <w:rPr>
          <w:rFonts w:eastAsiaTheme="minorEastAsia" w:cstheme="minorBidi"/>
          <w:b w:val="0"/>
          <w:bCs w:val="0"/>
          <w:noProof/>
          <w:sz w:val="22"/>
          <w:szCs w:val="22"/>
        </w:rPr>
      </w:pPr>
      <w:hyperlink w:anchor="_Toc88583261" w:history="1">
        <w:r w:rsidR="00BD6F41" w:rsidRPr="00185946">
          <w:rPr>
            <w:rStyle w:val="Hyperlink"/>
            <w:noProof/>
          </w:rPr>
          <w:t>Topic 1. INFOSEC GOVERNANCE</w:t>
        </w:r>
        <w:r w:rsidR="00BD6F41">
          <w:rPr>
            <w:noProof/>
            <w:webHidden/>
          </w:rPr>
          <w:t xml:space="preserve"> </w:t>
        </w:r>
        <w:r w:rsidR="00BD6F41">
          <w:rPr>
            <w:noProof/>
            <w:webHidden/>
          </w:rPr>
          <w:fldChar w:fldCharType="begin"/>
        </w:r>
        <w:r w:rsidR="00BD6F41">
          <w:rPr>
            <w:noProof/>
            <w:webHidden/>
          </w:rPr>
          <w:instrText xml:space="preserve"> PAGEREF _Toc88583261 \h </w:instrText>
        </w:r>
        <w:r w:rsidR="00BD6F41">
          <w:rPr>
            <w:noProof/>
            <w:webHidden/>
          </w:rPr>
        </w:r>
        <w:r w:rsidR="00BD6F41">
          <w:rPr>
            <w:noProof/>
            <w:webHidden/>
          </w:rPr>
          <w:fldChar w:fldCharType="separate"/>
        </w:r>
        <w:r w:rsidR="00BD6F41">
          <w:rPr>
            <w:noProof/>
            <w:webHidden/>
          </w:rPr>
          <w:t>119</w:t>
        </w:r>
        <w:r w:rsidR="00BD6F41">
          <w:rPr>
            <w:noProof/>
            <w:webHidden/>
          </w:rPr>
          <w:fldChar w:fldCharType="end"/>
        </w:r>
      </w:hyperlink>
    </w:p>
    <w:p w14:paraId="7DDDD8B9" w14:textId="02D29B74" w:rsidR="00BD6F41" w:rsidRDefault="00934794">
      <w:pPr>
        <w:pStyle w:val="TOC2"/>
        <w:tabs>
          <w:tab w:val="right" w:pos="11060"/>
        </w:tabs>
        <w:rPr>
          <w:rFonts w:eastAsiaTheme="minorEastAsia" w:cstheme="minorBidi"/>
          <w:b w:val="0"/>
          <w:bCs w:val="0"/>
          <w:noProof/>
          <w:sz w:val="22"/>
          <w:szCs w:val="22"/>
        </w:rPr>
      </w:pPr>
      <w:hyperlink w:anchor="_Toc88583262" w:history="1">
        <w:r w:rsidR="00BD6F41" w:rsidRPr="00185946">
          <w:rPr>
            <w:rStyle w:val="Hyperlink"/>
            <w:noProof/>
          </w:rPr>
          <w:t>Topic 2. INFORMATION RISK MANAGEMENT</w:t>
        </w:r>
        <w:r w:rsidR="00BD6F41">
          <w:rPr>
            <w:noProof/>
            <w:webHidden/>
          </w:rPr>
          <w:t xml:space="preserve"> </w:t>
        </w:r>
        <w:r w:rsidR="00BD6F41">
          <w:rPr>
            <w:noProof/>
            <w:webHidden/>
          </w:rPr>
          <w:fldChar w:fldCharType="begin"/>
        </w:r>
        <w:r w:rsidR="00BD6F41">
          <w:rPr>
            <w:noProof/>
            <w:webHidden/>
          </w:rPr>
          <w:instrText xml:space="preserve"> PAGEREF _Toc88583262 \h </w:instrText>
        </w:r>
        <w:r w:rsidR="00BD6F41">
          <w:rPr>
            <w:noProof/>
            <w:webHidden/>
          </w:rPr>
        </w:r>
        <w:r w:rsidR="00BD6F41">
          <w:rPr>
            <w:noProof/>
            <w:webHidden/>
          </w:rPr>
          <w:fldChar w:fldCharType="separate"/>
        </w:r>
        <w:r w:rsidR="00BD6F41">
          <w:rPr>
            <w:noProof/>
            <w:webHidden/>
          </w:rPr>
          <w:t>119</w:t>
        </w:r>
        <w:r w:rsidR="00BD6F41">
          <w:rPr>
            <w:noProof/>
            <w:webHidden/>
          </w:rPr>
          <w:fldChar w:fldCharType="end"/>
        </w:r>
      </w:hyperlink>
    </w:p>
    <w:p w14:paraId="42D01C81" w14:textId="06B5B995" w:rsidR="00BD6F41" w:rsidRDefault="00934794">
      <w:pPr>
        <w:pStyle w:val="TOC2"/>
        <w:tabs>
          <w:tab w:val="right" w:pos="11060"/>
        </w:tabs>
        <w:rPr>
          <w:rFonts w:eastAsiaTheme="minorEastAsia" w:cstheme="minorBidi"/>
          <w:b w:val="0"/>
          <w:bCs w:val="0"/>
          <w:noProof/>
          <w:sz w:val="22"/>
          <w:szCs w:val="22"/>
        </w:rPr>
      </w:pPr>
      <w:hyperlink w:anchor="_Toc88583263" w:history="1">
        <w:r w:rsidR="00BD6F41" w:rsidRPr="00185946">
          <w:rPr>
            <w:rStyle w:val="Hyperlink"/>
            <w:noProof/>
          </w:rPr>
          <w:t>Topic 3. INFOSEC PROGRAM DEVELOPMENT</w:t>
        </w:r>
        <w:r w:rsidR="00BD6F41">
          <w:rPr>
            <w:noProof/>
            <w:webHidden/>
          </w:rPr>
          <w:t xml:space="preserve"> </w:t>
        </w:r>
        <w:r w:rsidR="00BD6F41">
          <w:rPr>
            <w:noProof/>
            <w:webHidden/>
          </w:rPr>
          <w:fldChar w:fldCharType="begin"/>
        </w:r>
        <w:r w:rsidR="00BD6F41">
          <w:rPr>
            <w:noProof/>
            <w:webHidden/>
          </w:rPr>
          <w:instrText xml:space="preserve"> PAGEREF _Toc88583263 \h </w:instrText>
        </w:r>
        <w:r w:rsidR="00BD6F41">
          <w:rPr>
            <w:noProof/>
            <w:webHidden/>
          </w:rPr>
        </w:r>
        <w:r w:rsidR="00BD6F41">
          <w:rPr>
            <w:noProof/>
            <w:webHidden/>
          </w:rPr>
          <w:fldChar w:fldCharType="separate"/>
        </w:r>
        <w:r w:rsidR="00BD6F41">
          <w:rPr>
            <w:noProof/>
            <w:webHidden/>
          </w:rPr>
          <w:t>121</w:t>
        </w:r>
        <w:r w:rsidR="00BD6F41">
          <w:rPr>
            <w:noProof/>
            <w:webHidden/>
          </w:rPr>
          <w:fldChar w:fldCharType="end"/>
        </w:r>
      </w:hyperlink>
    </w:p>
    <w:p w14:paraId="44E25EE6" w14:textId="2D3BB153" w:rsidR="00BD6F41" w:rsidRDefault="00934794">
      <w:pPr>
        <w:pStyle w:val="TOC2"/>
        <w:tabs>
          <w:tab w:val="right" w:pos="11060"/>
        </w:tabs>
        <w:rPr>
          <w:rFonts w:eastAsiaTheme="minorEastAsia" w:cstheme="minorBidi"/>
          <w:b w:val="0"/>
          <w:bCs w:val="0"/>
          <w:noProof/>
          <w:sz w:val="22"/>
          <w:szCs w:val="22"/>
        </w:rPr>
      </w:pPr>
      <w:hyperlink w:anchor="_Toc88583264" w:history="1">
        <w:r w:rsidR="00BD6F41" w:rsidRPr="00185946">
          <w:rPr>
            <w:rStyle w:val="Hyperlink"/>
            <w:noProof/>
          </w:rPr>
          <w:t>Topic 4. INFOSEC PROGRAM MANAGEMENT</w:t>
        </w:r>
        <w:r w:rsidR="00BD6F41">
          <w:rPr>
            <w:noProof/>
            <w:webHidden/>
          </w:rPr>
          <w:t xml:space="preserve"> </w:t>
        </w:r>
        <w:r w:rsidR="00BD6F41">
          <w:rPr>
            <w:noProof/>
            <w:webHidden/>
          </w:rPr>
          <w:fldChar w:fldCharType="begin"/>
        </w:r>
        <w:r w:rsidR="00BD6F41">
          <w:rPr>
            <w:noProof/>
            <w:webHidden/>
          </w:rPr>
          <w:instrText xml:space="preserve"> PAGEREF _Toc88583264 \h </w:instrText>
        </w:r>
        <w:r w:rsidR="00BD6F41">
          <w:rPr>
            <w:noProof/>
            <w:webHidden/>
          </w:rPr>
        </w:r>
        <w:r w:rsidR="00BD6F41">
          <w:rPr>
            <w:noProof/>
            <w:webHidden/>
          </w:rPr>
          <w:fldChar w:fldCharType="separate"/>
        </w:r>
        <w:r w:rsidR="00BD6F41">
          <w:rPr>
            <w:noProof/>
            <w:webHidden/>
          </w:rPr>
          <w:t>121</w:t>
        </w:r>
        <w:r w:rsidR="00BD6F41">
          <w:rPr>
            <w:noProof/>
            <w:webHidden/>
          </w:rPr>
          <w:fldChar w:fldCharType="end"/>
        </w:r>
      </w:hyperlink>
    </w:p>
    <w:p w14:paraId="3B5F75D2" w14:textId="6B6A748E" w:rsidR="00BD6F41" w:rsidRDefault="00934794">
      <w:pPr>
        <w:pStyle w:val="TOC2"/>
        <w:tabs>
          <w:tab w:val="right" w:pos="11060"/>
        </w:tabs>
        <w:rPr>
          <w:rFonts w:eastAsiaTheme="minorEastAsia" w:cstheme="minorBidi"/>
          <w:b w:val="0"/>
          <w:bCs w:val="0"/>
          <w:noProof/>
          <w:sz w:val="22"/>
          <w:szCs w:val="22"/>
        </w:rPr>
      </w:pPr>
      <w:hyperlink w:anchor="_Toc88583265" w:history="1">
        <w:r w:rsidR="00BD6F41" w:rsidRPr="00185946">
          <w:rPr>
            <w:rStyle w:val="Hyperlink"/>
            <w:noProof/>
          </w:rPr>
          <w:t>Topic 5. INCIDENT MANAGEMENT AND RESPONSE</w:t>
        </w:r>
        <w:r w:rsidR="00BD6F41">
          <w:rPr>
            <w:noProof/>
            <w:webHidden/>
          </w:rPr>
          <w:t xml:space="preserve"> </w:t>
        </w:r>
        <w:r w:rsidR="00BD6F41">
          <w:rPr>
            <w:noProof/>
            <w:webHidden/>
          </w:rPr>
          <w:fldChar w:fldCharType="begin"/>
        </w:r>
        <w:r w:rsidR="00BD6F41">
          <w:rPr>
            <w:noProof/>
            <w:webHidden/>
          </w:rPr>
          <w:instrText xml:space="preserve"> PAGEREF _Toc88583265 \h </w:instrText>
        </w:r>
        <w:r w:rsidR="00BD6F41">
          <w:rPr>
            <w:noProof/>
            <w:webHidden/>
          </w:rPr>
        </w:r>
        <w:r w:rsidR="00BD6F41">
          <w:rPr>
            <w:noProof/>
            <w:webHidden/>
          </w:rPr>
          <w:fldChar w:fldCharType="separate"/>
        </w:r>
        <w:r w:rsidR="00BD6F41">
          <w:rPr>
            <w:noProof/>
            <w:webHidden/>
          </w:rPr>
          <w:t>121</w:t>
        </w:r>
        <w:r w:rsidR="00BD6F41">
          <w:rPr>
            <w:noProof/>
            <w:webHidden/>
          </w:rPr>
          <w:fldChar w:fldCharType="end"/>
        </w:r>
      </w:hyperlink>
    </w:p>
    <w:p w14:paraId="5837D214" w14:textId="5C81DFCB" w:rsidR="00BD6F41" w:rsidRDefault="00934794">
      <w:pPr>
        <w:pStyle w:val="TOC1"/>
        <w:rPr>
          <w:rFonts w:asciiTheme="minorHAnsi" w:eastAsiaTheme="minorEastAsia" w:hAnsiTheme="minorHAnsi" w:cstheme="minorBidi"/>
          <w:b w:val="0"/>
          <w:bCs w:val="0"/>
          <w:caps w:val="0"/>
          <w:noProof/>
          <w:sz w:val="22"/>
          <w:szCs w:val="22"/>
        </w:rPr>
      </w:pPr>
      <w:hyperlink w:anchor="_Toc88583266" w:history="1">
        <w:r w:rsidR="00BD6F41" w:rsidRPr="00185946">
          <w:rPr>
            <w:rStyle w:val="Hyperlink"/>
            <w:noProof/>
          </w:rPr>
          <w:t>CISM Gregory 2019</w:t>
        </w:r>
        <w:r w:rsidR="00BD6F41">
          <w:rPr>
            <w:noProof/>
            <w:webHidden/>
          </w:rPr>
          <w:t xml:space="preserve"> </w:t>
        </w:r>
        <w:r w:rsidR="00BD6F41">
          <w:rPr>
            <w:noProof/>
            <w:webHidden/>
          </w:rPr>
          <w:fldChar w:fldCharType="begin"/>
        </w:r>
        <w:r w:rsidR="00BD6F41">
          <w:rPr>
            <w:noProof/>
            <w:webHidden/>
          </w:rPr>
          <w:instrText xml:space="preserve"> PAGEREF _Toc88583266 \h </w:instrText>
        </w:r>
        <w:r w:rsidR="00BD6F41">
          <w:rPr>
            <w:noProof/>
            <w:webHidden/>
          </w:rPr>
        </w:r>
        <w:r w:rsidR="00BD6F41">
          <w:rPr>
            <w:noProof/>
            <w:webHidden/>
          </w:rPr>
          <w:fldChar w:fldCharType="separate"/>
        </w:r>
        <w:r w:rsidR="00BD6F41">
          <w:rPr>
            <w:noProof/>
            <w:webHidden/>
          </w:rPr>
          <w:t>122</w:t>
        </w:r>
        <w:r w:rsidR="00BD6F41">
          <w:rPr>
            <w:noProof/>
            <w:webHidden/>
          </w:rPr>
          <w:fldChar w:fldCharType="end"/>
        </w:r>
      </w:hyperlink>
    </w:p>
    <w:p w14:paraId="70832C78" w14:textId="1F677972" w:rsidR="00BD6F41" w:rsidRDefault="00934794">
      <w:pPr>
        <w:pStyle w:val="TOC2"/>
        <w:tabs>
          <w:tab w:val="right" w:pos="11060"/>
        </w:tabs>
        <w:rPr>
          <w:rFonts w:eastAsiaTheme="minorEastAsia" w:cstheme="minorBidi"/>
          <w:b w:val="0"/>
          <w:bCs w:val="0"/>
          <w:noProof/>
          <w:sz w:val="22"/>
          <w:szCs w:val="22"/>
        </w:rPr>
      </w:pPr>
      <w:hyperlink w:anchor="_Toc88583267" w:history="1">
        <w:r w:rsidR="00BD6F41" w:rsidRPr="00185946">
          <w:rPr>
            <w:rStyle w:val="Hyperlink"/>
            <w:rFonts w:eastAsiaTheme="majorEastAsia"/>
            <w:noProof/>
          </w:rPr>
          <w:t>CH2 InfoSec Governance</w:t>
        </w:r>
        <w:r w:rsidR="00BD6F41">
          <w:rPr>
            <w:noProof/>
            <w:webHidden/>
          </w:rPr>
          <w:t xml:space="preserve"> </w:t>
        </w:r>
        <w:r w:rsidR="00BD6F41">
          <w:rPr>
            <w:noProof/>
            <w:webHidden/>
          </w:rPr>
          <w:fldChar w:fldCharType="begin"/>
        </w:r>
        <w:r w:rsidR="00BD6F41">
          <w:rPr>
            <w:noProof/>
            <w:webHidden/>
          </w:rPr>
          <w:instrText xml:space="preserve"> PAGEREF _Toc88583267 \h </w:instrText>
        </w:r>
        <w:r w:rsidR="00BD6F41">
          <w:rPr>
            <w:noProof/>
            <w:webHidden/>
          </w:rPr>
        </w:r>
        <w:r w:rsidR="00BD6F41">
          <w:rPr>
            <w:noProof/>
            <w:webHidden/>
          </w:rPr>
          <w:fldChar w:fldCharType="separate"/>
        </w:r>
        <w:r w:rsidR="00BD6F41">
          <w:rPr>
            <w:noProof/>
            <w:webHidden/>
          </w:rPr>
          <w:t>122</w:t>
        </w:r>
        <w:r w:rsidR="00BD6F41">
          <w:rPr>
            <w:noProof/>
            <w:webHidden/>
          </w:rPr>
          <w:fldChar w:fldCharType="end"/>
        </w:r>
      </w:hyperlink>
    </w:p>
    <w:p w14:paraId="734DE450" w14:textId="54E09172" w:rsidR="00BD6F41" w:rsidRDefault="00934794">
      <w:pPr>
        <w:pStyle w:val="TOC3"/>
        <w:tabs>
          <w:tab w:val="right" w:pos="11060"/>
        </w:tabs>
        <w:rPr>
          <w:rFonts w:eastAsiaTheme="minorEastAsia" w:cstheme="minorBidi"/>
          <w:noProof/>
          <w:sz w:val="22"/>
          <w:szCs w:val="22"/>
        </w:rPr>
      </w:pPr>
      <w:hyperlink w:anchor="_Toc88583268" w:history="1">
        <w:r w:rsidR="00BD6F41" w:rsidRPr="00185946">
          <w:rPr>
            <w:rStyle w:val="Hyperlink"/>
            <w:noProof/>
          </w:rPr>
          <w:t>QUESTIONS</w:t>
        </w:r>
        <w:r w:rsidR="00BD6F41">
          <w:rPr>
            <w:noProof/>
            <w:webHidden/>
          </w:rPr>
          <w:t xml:space="preserve"> </w:t>
        </w:r>
        <w:r w:rsidR="00BD6F41">
          <w:rPr>
            <w:noProof/>
            <w:webHidden/>
          </w:rPr>
          <w:fldChar w:fldCharType="begin"/>
        </w:r>
        <w:r w:rsidR="00BD6F41">
          <w:rPr>
            <w:noProof/>
            <w:webHidden/>
          </w:rPr>
          <w:instrText xml:space="preserve"> PAGEREF _Toc88583268 \h </w:instrText>
        </w:r>
        <w:r w:rsidR="00BD6F41">
          <w:rPr>
            <w:noProof/>
            <w:webHidden/>
          </w:rPr>
        </w:r>
        <w:r w:rsidR="00BD6F41">
          <w:rPr>
            <w:noProof/>
            <w:webHidden/>
          </w:rPr>
          <w:fldChar w:fldCharType="separate"/>
        </w:r>
        <w:r w:rsidR="00BD6F41">
          <w:rPr>
            <w:noProof/>
            <w:webHidden/>
          </w:rPr>
          <w:t>122</w:t>
        </w:r>
        <w:r w:rsidR="00BD6F41">
          <w:rPr>
            <w:noProof/>
            <w:webHidden/>
          </w:rPr>
          <w:fldChar w:fldCharType="end"/>
        </w:r>
      </w:hyperlink>
    </w:p>
    <w:p w14:paraId="0E3CC07C" w14:textId="4DC81833" w:rsidR="00BD6F41" w:rsidRDefault="00934794">
      <w:pPr>
        <w:pStyle w:val="TOC3"/>
        <w:tabs>
          <w:tab w:val="right" w:pos="11060"/>
        </w:tabs>
        <w:rPr>
          <w:rFonts w:eastAsiaTheme="minorEastAsia" w:cstheme="minorBidi"/>
          <w:noProof/>
          <w:sz w:val="22"/>
          <w:szCs w:val="22"/>
        </w:rPr>
      </w:pPr>
      <w:hyperlink w:anchor="_Toc88583269" w:history="1">
        <w:r w:rsidR="00BD6F41" w:rsidRPr="00185946">
          <w:rPr>
            <w:rStyle w:val="Hyperlink"/>
            <w:noProof/>
          </w:rPr>
          <w:t>Answers</w:t>
        </w:r>
        <w:r w:rsidR="00BD6F41">
          <w:rPr>
            <w:noProof/>
            <w:webHidden/>
          </w:rPr>
          <w:t xml:space="preserve"> </w:t>
        </w:r>
        <w:r w:rsidR="00BD6F41">
          <w:rPr>
            <w:noProof/>
            <w:webHidden/>
          </w:rPr>
          <w:fldChar w:fldCharType="begin"/>
        </w:r>
        <w:r w:rsidR="00BD6F41">
          <w:rPr>
            <w:noProof/>
            <w:webHidden/>
          </w:rPr>
          <w:instrText xml:space="preserve"> PAGEREF _Toc88583269 \h </w:instrText>
        </w:r>
        <w:r w:rsidR="00BD6F41">
          <w:rPr>
            <w:noProof/>
            <w:webHidden/>
          </w:rPr>
        </w:r>
        <w:r w:rsidR="00BD6F41">
          <w:rPr>
            <w:noProof/>
            <w:webHidden/>
          </w:rPr>
          <w:fldChar w:fldCharType="separate"/>
        </w:r>
        <w:r w:rsidR="00BD6F41">
          <w:rPr>
            <w:noProof/>
            <w:webHidden/>
          </w:rPr>
          <w:t>125</w:t>
        </w:r>
        <w:r w:rsidR="00BD6F41">
          <w:rPr>
            <w:noProof/>
            <w:webHidden/>
          </w:rPr>
          <w:fldChar w:fldCharType="end"/>
        </w:r>
      </w:hyperlink>
    </w:p>
    <w:p w14:paraId="4BB10C6B" w14:textId="425F6FFD" w:rsidR="00BD6F41" w:rsidRDefault="00934794">
      <w:pPr>
        <w:pStyle w:val="TOC3"/>
        <w:tabs>
          <w:tab w:val="right" w:pos="11060"/>
        </w:tabs>
        <w:rPr>
          <w:rFonts w:eastAsiaTheme="minorEastAsia" w:cstheme="minorBidi"/>
          <w:noProof/>
          <w:sz w:val="22"/>
          <w:szCs w:val="22"/>
        </w:rPr>
      </w:pPr>
      <w:hyperlink w:anchor="_Toc88583270" w:history="1">
        <w:r w:rsidR="00BD6F41" w:rsidRPr="00185946">
          <w:rPr>
            <w:rStyle w:val="Hyperlink"/>
            <w:rFonts w:cs="Segoe UI"/>
            <w:noProof/>
          </w:rPr>
          <w:t>30.   Examples of security program performance include all of the following except:</w:t>
        </w:r>
        <w:r w:rsidR="00BD6F41">
          <w:rPr>
            <w:noProof/>
            <w:webHidden/>
          </w:rPr>
          <w:t xml:space="preserve"> </w:t>
        </w:r>
        <w:r w:rsidR="00BD6F41">
          <w:rPr>
            <w:noProof/>
            <w:webHidden/>
          </w:rPr>
          <w:fldChar w:fldCharType="begin"/>
        </w:r>
        <w:r w:rsidR="00BD6F41">
          <w:rPr>
            <w:noProof/>
            <w:webHidden/>
          </w:rPr>
          <w:instrText xml:space="preserve"> PAGEREF _Toc88583270 \h </w:instrText>
        </w:r>
        <w:r w:rsidR="00BD6F41">
          <w:rPr>
            <w:noProof/>
            <w:webHidden/>
          </w:rPr>
        </w:r>
        <w:r w:rsidR="00BD6F41">
          <w:rPr>
            <w:noProof/>
            <w:webHidden/>
          </w:rPr>
          <w:fldChar w:fldCharType="separate"/>
        </w:r>
        <w:r w:rsidR="00BD6F41">
          <w:rPr>
            <w:noProof/>
            <w:webHidden/>
          </w:rPr>
          <w:t>129</w:t>
        </w:r>
        <w:r w:rsidR="00BD6F41">
          <w:rPr>
            <w:noProof/>
            <w:webHidden/>
          </w:rPr>
          <w:fldChar w:fldCharType="end"/>
        </w:r>
      </w:hyperlink>
    </w:p>
    <w:p w14:paraId="623647A0" w14:textId="3F4B35A4" w:rsidR="00BD6F41" w:rsidRDefault="00934794">
      <w:pPr>
        <w:pStyle w:val="TOC2"/>
        <w:tabs>
          <w:tab w:val="right" w:pos="11060"/>
        </w:tabs>
        <w:rPr>
          <w:rFonts w:eastAsiaTheme="minorEastAsia" w:cstheme="minorBidi"/>
          <w:b w:val="0"/>
          <w:bCs w:val="0"/>
          <w:noProof/>
          <w:sz w:val="22"/>
          <w:szCs w:val="22"/>
        </w:rPr>
      </w:pPr>
      <w:hyperlink w:anchor="_Toc88583271" w:history="1">
        <w:r w:rsidR="00BD6F41" w:rsidRPr="00185946">
          <w:rPr>
            <w:rStyle w:val="Hyperlink"/>
            <w:rFonts w:eastAsiaTheme="majorEastAsia"/>
            <w:noProof/>
          </w:rPr>
          <w:t>CH3 Information Risk Management</w:t>
        </w:r>
        <w:r w:rsidR="00BD6F41">
          <w:rPr>
            <w:noProof/>
            <w:webHidden/>
          </w:rPr>
          <w:t xml:space="preserve"> </w:t>
        </w:r>
        <w:r w:rsidR="00BD6F41">
          <w:rPr>
            <w:noProof/>
            <w:webHidden/>
          </w:rPr>
          <w:fldChar w:fldCharType="begin"/>
        </w:r>
        <w:r w:rsidR="00BD6F41">
          <w:rPr>
            <w:noProof/>
            <w:webHidden/>
          </w:rPr>
          <w:instrText xml:space="preserve"> PAGEREF _Toc88583271 \h </w:instrText>
        </w:r>
        <w:r w:rsidR="00BD6F41">
          <w:rPr>
            <w:noProof/>
            <w:webHidden/>
          </w:rPr>
        </w:r>
        <w:r w:rsidR="00BD6F41">
          <w:rPr>
            <w:noProof/>
            <w:webHidden/>
          </w:rPr>
          <w:fldChar w:fldCharType="separate"/>
        </w:r>
        <w:r w:rsidR="00BD6F41">
          <w:rPr>
            <w:noProof/>
            <w:webHidden/>
          </w:rPr>
          <w:t>134</w:t>
        </w:r>
        <w:r w:rsidR="00BD6F41">
          <w:rPr>
            <w:noProof/>
            <w:webHidden/>
          </w:rPr>
          <w:fldChar w:fldCharType="end"/>
        </w:r>
      </w:hyperlink>
    </w:p>
    <w:p w14:paraId="5766AE66" w14:textId="4F69E136" w:rsidR="00BD6F41" w:rsidRDefault="00934794">
      <w:pPr>
        <w:pStyle w:val="TOC3"/>
        <w:tabs>
          <w:tab w:val="right" w:pos="11060"/>
        </w:tabs>
        <w:rPr>
          <w:rFonts w:eastAsiaTheme="minorEastAsia" w:cstheme="minorBidi"/>
          <w:noProof/>
          <w:sz w:val="22"/>
          <w:szCs w:val="22"/>
        </w:rPr>
      </w:pPr>
      <w:hyperlink w:anchor="_Toc88583272" w:history="1">
        <w:r w:rsidR="00BD6F41" w:rsidRPr="00185946">
          <w:rPr>
            <w:rStyle w:val="Hyperlink"/>
            <w:noProof/>
          </w:rPr>
          <w:t>QUESTIONS</w:t>
        </w:r>
        <w:r w:rsidR="00BD6F41">
          <w:rPr>
            <w:noProof/>
            <w:webHidden/>
          </w:rPr>
          <w:t xml:space="preserve"> </w:t>
        </w:r>
        <w:r w:rsidR="00BD6F41">
          <w:rPr>
            <w:noProof/>
            <w:webHidden/>
          </w:rPr>
          <w:fldChar w:fldCharType="begin"/>
        </w:r>
        <w:r w:rsidR="00BD6F41">
          <w:rPr>
            <w:noProof/>
            <w:webHidden/>
          </w:rPr>
          <w:instrText xml:space="preserve"> PAGEREF _Toc88583272 \h </w:instrText>
        </w:r>
        <w:r w:rsidR="00BD6F41">
          <w:rPr>
            <w:noProof/>
            <w:webHidden/>
          </w:rPr>
        </w:r>
        <w:r w:rsidR="00BD6F41">
          <w:rPr>
            <w:noProof/>
            <w:webHidden/>
          </w:rPr>
          <w:fldChar w:fldCharType="separate"/>
        </w:r>
        <w:r w:rsidR="00BD6F41">
          <w:rPr>
            <w:noProof/>
            <w:webHidden/>
          </w:rPr>
          <w:t>134</w:t>
        </w:r>
        <w:r w:rsidR="00BD6F41">
          <w:rPr>
            <w:noProof/>
            <w:webHidden/>
          </w:rPr>
          <w:fldChar w:fldCharType="end"/>
        </w:r>
      </w:hyperlink>
    </w:p>
    <w:p w14:paraId="193D60C4" w14:textId="18F5D07C" w:rsidR="00BD6F41" w:rsidRDefault="00934794">
      <w:pPr>
        <w:pStyle w:val="TOC3"/>
        <w:tabs>
          <w:tab w:val="right" w:pos="11060"/>
        </w:tabs>
        <w:rPr>
          <w:rFonts w:eastAsiaTheme="minorEastAsia" w:cstheme="minorBidi"/>
          <w:noProof/>
          <w:sz w:val="22"/>
          <w:szCs w:val="22"/>
        </w:rPr>
      </w:pPr>
      <w:hyperlink w:anchor="_Toc88583273" w:history="1">
        <w:r w:rsidR="00BD6F41" w:rsidRPr="00185946">
          <w:rPr>
            <w:rStyle w:val="Hyperlink"/>
            <w:noProof/>
          </w:rPr>
          <w:t>Answers</w:t>
        </w:r>
        <w:r w:rsidR="00BD6F41">
          <w:rPr>
            <w:noProof/>
            <w:webHidden/>
          </w:rPr>
          <w:t xml:space="preserve"> </w:t>
        </w:r>
        <w:r w:rsidR="00BD6F41">
          <w:rPr>
            <w:noProof/>
            <w:webHidden/>
          </w:rPr>
          <w:fldChar w:fldCharType="begin"/>
        </w:r>
        <w:r w:rsidR="00BD6F41">
          <w:rPr>
            <w:noProof/>
            <w:webHidden/>
          </w:rPr>
          <w:instrText xml:space="preserve"> PAGEREF _Toc88583273 \h </w:instrText>
        </w:r>
        <w:r w:rsidR="00BD6F41">
          <w:rPr>
            <w:noProof/>
            <w:webHidden/>
          </w:rPr>
        </w:r>
        <w:r w:rsidR="00BD6F41">
          <w:rPr>
            <w:noProof/>
            <w:webHidden/>
          </w:rPr>
          <w:fldChar w:fldCharType="separate"/>
        </w:r>
        <w:r w:rsidR="00BD6F41">
          <w:rPr>
            <w:noProof/>
            <w:webHidden/>
          </w:rPr>
          <w:t>138</w:t>
        </w:r>
        <w:r w:rsidR="00BD6F41">
          <w:rPr>
            <w:noProof/>
            <w:webHidden/>
          </w:rPr>
          <w:fldChar w:fldCharType="end"/>
        </w:r>
      </w:hyperlink>
    </w:p>
    <w:p w14:paraId="62B5ED48" w14:textId="299C3F67" w:rsidR="00BD6F41" w:rsidRDefault="00934794">
      <w:pPr>
        <w:pStyle w:val="TOC2"/>
        <w:tabs>
          <w:tab w:val="right" w:pos="11060"/>
        </w:tabs>
        <w:rPr>
          <w:rFonts w:eastAsiaTheme="minorEastAsia" w:cstheme="minorBidi"/>
          <w:b w:val="0"/>
          <w:bCs w:val="0"/>
          <w:noProof/>
          <w:sz w:val="22"/>
          <w:szCs w:val="22"/>
        </w:rPr>
      </w:pPr>
      <w:hyperlink w:anchor="_Toc88583274" w:history="1">
        <w:r w:rsidR="00BD6F41" w:rsidRPr="00185946">
          <w:rPr>
            <w:rStyle w:val="Hyperlink"/>
            <w:rFonts w:eastAsiaTheme="majorEastAsia"/>
            <w:noProof/>
          </w:rPr>
          <w:t>CH4 InfoSec Program Development and Management</w:t>
        </w:r>
        <w:r w:rsidR="00BD6F41">
          <w:rPr>
            <w:noProof/>
            <w:webHidden/>
          </w:rPr>
          <w:t xml:space="preserve"> </w:t>
        </w:r>
        <w:r w:rsidR="00BD6F41">
          <w:rPr>
            <w:noProof/>
            <w:webHidden/>
          </w:rPr>
          <w:fldChar w:fldCharType="begin"/>
        </w:r>
        <w:r w:rsidR="00BD6F41">
          <w:rPr>
            <w:noProof/>
            <w:webHidden/>
          </w:rPr>
          <w:instrText xml:space="preserve"> PAGEREF _Toc88583274 \h </w:instrText>
        </w:r>
        <w:r w:rsidR="00BD6F41">
          <w:rPr>
            <w:noProof/>
            <w:webHidden/>
          </w:rPr>
        </w:r>
        <w:r w:rsidR="00BD6F41">
          <w:rPr>
            <w:noProof/>
            <w:webHidden/>
          </w:rPr>
          <w:fldChar w:fldCharType="separate"/>
        </w:r>
        <w:r w:rsidR="00BD6F41">
          <w:rPr>
            <w:noProof/>
            <w:webHidden/>
          </w:rPr>
          <w:t>148</w:t>
        </w:r>
        <w:r w:rsidR="00BD6F41">
          <w:rPr>
            <w:noProof/>
            <w:webHidden/>
          </w:rPr>
          <w:fldChar w:fldCharType="end"/>
        </w:r>
      </w:hyperlink>
    </w:p>
    <w:p w14:paraId="785CD831" w14:textId="4681B949" w:rsidR="00BD6F41" w:rsidRDefault="00934794">
      <w:pPr>
        <w:pStyle w:val="TOC3"/>
        <w:tabs>
          <w:tab w:val="right" w:pos="11060"/>
        </w:tabs>
        <w:rPr>
          <w:rFonts w:eastAsiaTheme="minorEastAsia" w:cstheme="minorBidi"/>
          <w:noProof/>
          <w:sz w:val="22"/>
          <w:szCs w:val="22"/>
        </w:rPr>
      </w:pPr>
      <w:hyperlink w:anchor="_Toc88583275" w:history="1">
        <w:r w:rsidR="00BD6F41" w:rsidRPr="00185946">
          <w:rPr>
            <w:rStyle w:val="Hyperlink"/>
            <w:noProof/>
          </w:rPr>
          <w:t>QUESTIONS</w:t>
        </w:r>
        <w:r w:rsidR="00BD6F41">
          <w:rPr>
            <w:noProof/>
            <w:webHidden/>
          </w:rPr>
          <w:t xml:space="preserve"> </w:t>
        </w:r>
        <w:r w:rsidR="00BD6F41">
          <w:rPr>
            <w:noProof/>
            <w:webHidden/>
          </w:rPr>
          <w:fldChar w:fldCharType="begin"/>
        </w:r>
        <w:r w:rsidR="00BD6F41">
          <w:rPr>
            <w:noProof/>
            <w:webHidden/>
          </w:rPr>
          <w:instrText xml:space="preserve"> PAGEREF _Toc88583275 \h </w:instrText>
        </w:r>
        <w:r w:rsidR="00BD6F41">
          <w:rPr>
            <w:noProof/>
            <w:webHidden/>
          </w:rPr>
        </w:r>
        <w:r w:rsidR="00BD6F41">
          <w:rPr>
            <w:noProof/>
            <w:webHidden/>
          </w:rPr>
          <w:fldChar w:fldCharType="separate"/>
        </w:r>
        <w:r w:rsidR="00BD6F41">
          <w:rPr>
            <w:noProof/>
            <w:webHidden/>
          </w:rPr>
          <w:t>148</w:t>
        </w:r>
        <w:r w:rsidR="00BD6F41">
          <w:rPr>
            <w:noProof/>
            <w:webHidden/>
          </w:rPr>
          <w:fldChar w:fldCharType="end"/>
        </w:r>
      </w:hyperlink>
    </w:p>
    <w:p w14:paraId="1CDEC55E" w14:textId="70FA0689" w:rsidR="00BD6F41" w:rsidRDefault="00934794">
      <w:pPr>
        <w:pStyle w:val="TOC3"/>
        <w:tabs>
          <w:tab w:val="right" w:pos="11060"/>
        </w:tabs>
        <w:rPr>
          <w:rFonts w:eastAsiaTheme="minorEastAsia" w:cstheme="minorBidi"/>
          <w:noProof/>
          <w:sz w:val="22"/>
          <w:szCs w:val="22"/>
        </w:rPr>
      </w:pPr>
      <w:hyperlink w:anchor="_Toc88583276" w:history="1">
        <w:r w:rsidR="00BD6F41" w:rsidRPr="00185946">
          <w:rPr>
            <w:rStyle w:val="Hyperlink"/>
            <w:noProof/>
          </w:rPr>
          <w:t>Answers</w:t>
        </w:r>
        <w:r w:rsidR="00BD6F41">
          <w:rPr>
            <w:noProof/>
            <w:webHidden/>
          </w:rPr>
          <w:t xml:space="preserve"> </w:t>
        </w:r>
        <w:r w:rsidR="00BD6F41">
          <w:rPr>
            <w:noProof/>
            <w:webHidden/>
          </w:rPr>
          <w:fldChar w:fldCharType="begin"/>
        </w:r>
        <w:r w:rsidR="00BD6F41">
          <w:rPr>
            <w:noProof/>
            <w:webHidden/>
          </w:rPr>
          <w:instrText xml:space="preserve"> PAGEREF _Toc88583276 \h </w:instrText>
        </w:r>
        <w:r w:rsidR="00BD6F41">
          <w:rPr>
            <w:noProof/>
            <w:webHidden/>
          </w:rPr>
        </w:r>
        <w:r w:rsidR="00BD6F41">
          <w:rPr>
            <w:noProof/>
            <w:webHidden/>
          </w:rPr>
          <w:fldChar w:fldCharType="separate"/>
        </w:r>
        <w:r w:rsidR="00BD6F41">
          <w:rPr>
            <w:noProof/>
            <w:webHidden/>
          </w:rPr>
          <w:t>152</w:t>
        </w:r>
        <w:r w:rsidR="00BD6F41">
          <w:rPr>
            <w:noProof/>
            <w:webHidden/>
          </w:rPr>
          <w:fldChar w:fldCharType="end"/>
        </w:r>
      </w:hyperlink>
    </w:p>
    <w:p w14:paraId="29465A7A" w14:textId="5AC37A41" w:rsidR="00BD6F41" w:rsidRDefault="00934794">
      <w:pPr>
        <w:pStyle w:val="TOC2"/>
        <w:tabs>
          <w:tab w:val="right" w:pos="11060"/>
        </w:tabs>
        <w:rPr>
          <w:rFonts w:eastAsiaTheme="minorEastAsia" w:cstheme="minorBidi"/>
          <w:b w:val="0"/>
          <w:bCs w:val="0"/>
          <w:noProof/>
          <w:sz w:val="22"/>
          <w:szCs w:val="22"/>
        </w:rPr>
      </w:pPr>
      <w:hyperlink w:anchor="_Toc88583277" w:history="1">
        <w:r w:rsidR="00BD6F41" w:rsidRPr="00185946">
          <w:rPr>
            <w:rStyle w:val="Hyperlink"/>
            <w:rFonts w:eastAsiaTheme="majorEastAsia"/>
            <w:noProof/>
          </w:rPr>
          <w:t>CH5 InfoSec Incident Management</w:t>
        </w:r>
        <w:r w:rsidR="00BD6F41">
          <w:rPr>
            <w:noProof/>
            <w:webHidden/>
          </w:rPr>
          <w:t xml:space="preserve"> </w:t>
        </w:r>
        <w:r w:rsidR="00BD6F41">
          <w:rPr>
            <w:noProof/>
            <w:webHidden/>
          </w:rPr>
          <w:fldChar w:fldCharType="begin"/>
        </w:r>
        <w:r w:rsidR="00BD6F41">
          <w:rPr>
            <w:noProof/>
            <w:webHidden/>
          </w:rPr>
          <w:instrText xml:space="preserve"> PAGEREF _Toc88583277 \h </w:instrText>
        </w:r>
        <w:r w:rsidR="00BD6F41">
          <w:rPr>
            <w:noProof/>
            <w:webHidden/>
          </w:rPr>
        </w:r>
        <w:r w:rsidR="00BD6F41">
          <w:rPr>
            <w:noProof/>
            <w:webHidden/>
          </w:rPr>
          <w:fldChar w:fldCharType="separate"/>
        </w:r>
        <w:r w:rsidR="00BD6F41">
          <w:rPr>
            <w:noProof/>
            <w:webHidden/>
          </w:rPr>
          <w:t>161</w:t>
        </w:r>
        <w:r w:rsidR="00BD6F41">
          <w:rPr>
            <w:noProof/>
            <w:webHidden/>
          </w:rPr>
          <w:fldChar w:fldCharType="end"/>
        </w:r>
      </w:hyperlink>
    </w:p>
    <w:p w14:paraId="0B09BE0F" w14:textId="6710EDFF" w:rsidR="00BD6F41" w:rsidRDefault="00934794">
      <w:pPr>
        <w:pStyle w:val="TOC3"/>
        <w:tabs>
          <w:tab w:val="right" w:pos="11060"/>
        </w:tabs>
        <w:rPr>
          <w:rFonts w:eastAsiaTheme="minorEastAsia" w:cstheme="minorBidi"/>
          <w:noProof/>
          <w:sz w:val="22"/>
          <w:szCs w:val="22"/>
        </w:rPr>
      </w:pPr>
      <w:hyperlink w:anchor="_Toc88583278" w:history="1">
        <w:r w:rsidR="00BD6F41" w:rsidRPr="00185946">
          <w:rPr>
            <w:rStyle w:val="Hyperlink"/>
            <w:noProof/>
          </w:rPr>
          <w:t>QUESTIONS</w:t>
        </w:r>
        <w:r w:rsidR="00BD6F41">
          <w:rPr>
            <w:noProof/>
            <w:webHidden/>
          </w:rPr>
          <w:t xml:space="preserve"> </w:t>
        </w:r>
        <w:r w:rsidR="00BD6F41">
          <w:rPr>
            <w:noProof/>
            <w:webHidden/>
          </w:rPr>
          <w:fldChar w:fldCharType="begin"/>
        </w:r>
        <w:r w:rsidR="00BD6F41">
          <w:rPr>
            <w:noProof/>
            <w:webHidden/>
          </w:rPr>
          <w:instrText xml:space="preserve"> PAGEREF _Toc88583278 \h </w:instrText>
        </w:r>
        <w:r w:rsidR="00BD6F41">
          <w:rPr>
            <w:noProof/>
            <w:webHidden/>
          </w:rPr>
        </w:r>
        <w:r w:rsidR="00BD6F41">
          <w:rPr>
            <w:noProof/>
            <w:webHidden/>
          </w:rPr>
          <w:fldChar w:fldCharType="separate"/>
        </w:r>
        <w:r w:rsidR="00BD6F41">
          <w:rPr>
            <w:noProof/>
            <w:webHidden/>
          </w:rPr>
          <w:t>161</w:t>
        </w:r>
        <w:r w:rsidR="00BD6F41">
          <w:rPr>
            <w:noProof/>
            <w:webHidden/>
          </w:rPr>
          <w:fldChar w:fldCharType="end"/>
        </w:r>
      </w:hyperlink>
    </w:p>
    <w:p w14:paraId="0FCD00B9" w14:textId="173FB774" w:rsidR="00BD6F41" w:rsidRDefault="00934794">
      <w:pPr>
        <w:pStyle w:val="TOC3"/>
        <w:tabs>
          <w:tab w:val="right" w:pos="11060"/>
        </w:tabs>
        <w:rPr>
          <w:rFonts w:eastAsiaTheme="minorEastAsia" w:cstheme="minorBidi"/>
          <w:noProof/>
          <w:sz w:val="22"/>
          <w:szCs w:val="22"/>
        </w:rPr>
      </w:pPr>
      <w:hyperlink w:anchor="_Toc88583279" w:history="1">
        <w:r w:rsidR="00BD6F41" w:rsidRPr="00185946">
          <w:rPr>
            <w:rStyle w:val="Hyperlink"/>
            <w:noProof/>
          </w:rPr>
          <w:t>Answers</w:t>
        </w:r>
        <w:r w:rsidR="00BD6F41">
          <w:rPr>
            <w:noProof/>
            <w:webHidden/>
          </w:rPr>
          <w:t xml:space="preserve"> </w:t>
        </w:r>
        <w:r w:rsidR="00BD6F41">
          <w:rPr>
            <w:noProof/>
            <w:webHidden/>
          </w:rPr>
          <w:fldChar w:fldCharType="begin"/>
        </w:r>
        <w:r w:rsidR="00BD6F41">
          <w:rPr>
            <w:noProof/>
            <w:webHidden/>
          </w:rPr>
          <w:instrText xml:space="preserve"> PAGEREF _Toc88583279 \h </w:instrText>
        </w:r>
        <w:r w:rsidR="00BD6F41">
          <w:rPr>
            <w:noProof/>
            <w:webHidden/>
          </w:rPr>
        </w:r>
        <w:r w:rsidR="00BD6F41">
          <w:rPr>
            <w:noProof/>
            <w:webHidden/>
          </w:rPr>
          <w:fldChar w:fldCharType="separate"/>
        </w:r>
        <w:r w:rsidR="00BD6F41">
          <w:rPr>
            <w:noProof/>
            <w:webHidden/>
          </w:rPr>
          <w:t>164</w:t>
        </w:r>
        <w:r w:rsidR="00BD6F41">
          <w:rPr>
            <w:noProof/>
            <w:webHidden/>
          </w:rPr>
          <w:fldChar w:fldCharType="end"/>
        </w:r>
      </w:hyperlink>
    </w:p>
    <w:p w14:paraId="46A16052" w14:textId="25C2971A" w:rsidR="00BD6F41" w:rsidRDefault="00934794">
      <w:pPr>
        <w:pStyle w:val="TOC1"/>
        <w:rPr>
          <w:rFonts w:asciiTheme="minorHAnsi" w:eastAsiaTheme="minorEastAsia" w:hAnsiTheme="minorHAnsi" w:cstheme="minorBidi"/>
          <w:b w:val="0"/>
          <w:bCs w:val="0"/>
          <w:caps w:val="0"/>
          <w:noProof/>
          <w:sz w:val="22"/>
          <w:szCs w:val="22"/>
        </w:rPr>
      </w:pPr>
      <w:hyperlink w:anchor="_Toc88583280" w:history="1">
        <w:r w:rsidR="00BD6F41" w:rsidRPr="00185946">
          <w:rPr>
            <w:rStyle w:val="Hyperlink"/>
            <w:noProof/>
          </w:rPr>
          <w:t>CISM 2016</w:t>
        </w:r>
        <w:r w:rsidR="00BD6F41">
          <w:rPr>
            <w:noProof/>
            <w:webHidden/>
          </w:rPr>
          <w:t xml:space="preserve"> </w:t>
        </w:r>
        <w:r w:rsidR="00BD6F41">
          <w:rPr>
            <w:noProof/>
            <w:webHidden/>
          </w:rPr>
          <w:fldChar w:fldCharType="begin"/>
        </w:r>
        <w:r w:rsidR="00BD6F41">
          <w:rPr>
            <w:noProof/>
            <w:webHidden/>
          </w:rPr>
          <w:instrText xml:space="preserve"> PAGEREF _Toc88583280 \h </w:instrText>
        </w:r>
        <w:r w:rsidR="00BD6F41">
          <w:rPr>
            <w:noProof/>
            <w:webHidden/>
          </w:rPr>
        </w:r>
        <w:r w:rsidR="00BD6F41">
          <w:rPr>
            <w:noProof/>
            <w:webHidden/>
          </w:rPr>
          <w:fldChar w:fldCharType="separate"/>
        </w:r>
        <w:r w:rsidR="00BD6F41">
          <w:rPr>
            <w:noProof/>
            <w:webHidden/>
          </w:rPr>
          <w:t>170</w:t>
        </w:r>
        <w:r w:rsidR="00BD6F41">
          <w:rPr>
            <w:noProof/>
            <w:webHidden/>
          </w:rPr>
          <w:fldChar w:fldCharType="end"/>
        </w:r>
      </w:hyperlink>
    </w:p>
    <w:p w14:paraId="37F8FC96" w14:textId="39AADBA3" w:rsidR="00BD6F41" w:rsidRDefault="00934794">
      <w:pPr>
        <w:pStyle w:val="TOC2"/>
        <w:tabs>
          <w:tab w:val="right" w:pos="11060"/>
        </w:tabs>
        <w:rPr>
          <w:rFonts w:eastAsiaTheme="minorEastAsia" w:cstheme="minorBidi"/>
          <w:b w:val="0"/>
          <w:bCs w:val="0"/>
          <w:noProof/>
          <w:sz w:val="22"/>
          <w:szCs w:val="22"/>
        </w:rPr>
      </w:pPr>
      <w:hyperlink w:anchor="_Toc88583281" w:history="1">
        <w:r w:rsidR="00BD6F41" w:rsidRPr="00185946">
          <w:rPr>
            <w:rStyle w:val="Hyperlink"/>
            <w:noProof/>
          </w:rPr>
          <w:t>QUESTIONS</w:t>
        </w:r>
        <w:r w:rsidR="00BD6F41">
          <w:rPr>
            <w:noProof/>
            <w:webHidden/>
          </w:rPr>
          <w:t xml:space="preserve"> </w:t>
        </w:r>
        <w:r w:rsidR="00BD6F41">
          <w:rPr>
            <w:noProof/>
            <w:webHidden/>
          </w:rPr>
          <w:fldChar w:fldCharType="begin"/>
        </w:r>
        <w:r w:rsidR="00BD6F41">
          <w:rPr>
            <w:noProof/>
            <w:webHidden/>
          </w:rPr>
          <w:instrText xml:space="preserve"> PAGEREF _Toc88583281 \h </w:instrText>
        </w:r>
        <w:r w:rsidR="00BD6F41">
          <w:rPr>
            <w:noProof/>
            <w:webHidden/>
          </w:rPr>
        </w:r>
        <w:r w:rsidR="00BD6F41">
          <w:rPr>
            <w:noProof/>
            <w:webHidden/>
          </w:rPr>
          <w:fldChar w:fldCharType="separate"/>
        </w:r>
        <w:r w:rsidR="00BD6F41">
          <w:rPr>
            <w:noProof/>
            <w:webHidden/>
          </w:rPr>
          <w:t>170</w:t>
        </w:r>
        <w:r w:rsidR="00BD6F41">
          <w:rPr>
            <w:noProof/>
            <w:webHidden/>
          </w:rPr>
          <w:fldChar w:fldCharType="end"/>
        </w:r>
      </w:hyperlink>
    </w:p>
    <w:p w14:paraId="65FED551" w14:textId="7AD3E737" w:rsidR="00BD6F41" w:rsidRDefault="00934794">
      <w:pPr>
        <w:pStyle w:val="TOC3"/>
        <w:tabs>
          <w:tab w:val="right" w:pos="11060"/>
        </w:tabs>
        <w:rPr>
          <w:rFonts w:eastAsiaTheme="minorEastAsia" w:cstheme="minorBidi"/>
          <w:noProof/>
          <w:sz w:val="22"/>
          <w:szCs w:val="22"/>
        </w:rPr>
      </w:pPr>
      <w:hyperlink w:anchor="_Toc88583282" w:history="1">
        <w:r w:rsidR="00BD6F41" w:rsidRPr="00185946">
          <w:rPr>
            <w:rStyle w:val="Hyperlink"/>
            <w:noProof/>
          </w:rPr>
          <w:t>I. InfoSec Governance</w:t>
        </w:r>
        <w:r w:rsidR="00BD6F41">
          <w:rPr>
            <w:noProof/>
            <w:webHidden/>
          </w:rPr>
          <w:t xml:space="preserve"> </w:t>
        </w:r>
        <w:r w:rsidR="00BD6F41">
          <w:rPr>
            <w:noProof/>
            <w:webHidden/>
          </w:rPr>
          <w:fldChar w:fldCharType="begin"/>
        </w:r>
        <w:r w:rsidR="00BD6F41">
          <w:rPr>
            <w:noProof/>
            <w:webHidden/>
          </w:rPr>
          <w:instrText xml:space="preserve"> PAGEREF _Toc88583282 \h </w:instrText>
        </w:r>
        <w:r w:rsidR="00BD6F41">
          <w:rPr>
            <w:noProof/>
            <w:webHidden/>
          </w:rPr>
        </w:r>
        <w:r w:rsidR="00BD6F41">
          <w:rPr>
            <w:noProof/>
            <w:webHidden/>
          </w:rPr>
          <w:fldChar w:fldCharType="separate"/>
        </w:r>
        <w:r w:rsidR="00BD6F41">
          <w:rPr>
            <w:noProof/>
            <w:webHidden/>
          </w:rPr>
          <w:t>170</w:t>
        </w:r>
        <w:r w:rsidR="00BD6F41">
          <w:rPr>
            <w:noProof/>
            <w:webHidden/>
          </w:rPr>
          <w:fldChar w:fldCharType="end"/>
        </w:r>
      </w:hyperlink>
    </w:p>
    <w:p w14:paraId="7C4A618F" w14:textId="718C1A3E" w:rsidR="00BD6F41" w:rsidRDefault="00934794">
      <w:pPr>
        <w:pStyle w:val="TOC3"/>
        <w:tabs>
          <w:tab w:val="right" w:pos="11060"/>
        </w:tabs>
        <w:rPr>
          <w:rFonts w:eastAsiaTheme="minorEastAsia" w:cstheme="minorBidi"/>
          <w:noProof/>
          <w:sz w:val="22"/>
          <w:szCs w:val="22"/>
        </w:rPr>
      </w:pPr>
      <w:hyperlink w:anchor="_Toc88583283" w:history="1">
        <w:r w:rsidR="00BD6F41" w:rsidRPr="00185946">
          <w:rPr>
            <w:rStyle w:val="Hyperlink"/>
            <w:noProof/>
          </w:rPr>
          <w:t>II. Information Risk Management</w:t>
        </w:r>
        <w:r w:rsidR="00BD6F41">
          <w:rPr>
            <w:noProof/>
            <w:webHidden/>
          </w:rPr>
          <w:t xml:space="preserve"> </w:t>
        </w:r>
        <w:r w:rsidR="00BD6F41">
          <w:rPr>
            <w:noProof/>
            <w:webHidden/>
          </w:rPr>
          <w:fldChar w:fldCharType="begin"/>
        </w:r>
        <w:r w:rsidR="00BD6F41">
          <w:rPr>
            <w:noProof/>
            <w:webHidden/>
          </w:rPr>
          <w:instrText xml:space="preserve"> PAGEREF _Toc88583283 \h </w:instrText>
        </w:r>
        <w:r w:rsidR="00BD6F41">
          <w:rPr>
            <w:noProof/>
            <w:webHidden/>
          </w:rPr>
        </w:r>
        <w:r w:rsidR="00BD6F41">
          <w:rPr>
            <w:noProof/>
            <w:webHidden/>
          </w:rPr>
          <w:fldChar w:fldCharType="separate"/>
        </w:r>
        <w:r w:rsidR="00BD6F41">
          <w:rPr>
            <w:noProof/>
            <w:webHidden/>
          </w:rPr>
          <w:t>170</w:t>
        </w:r>
        <w:r w:rsidR="00BD6F41">
          <w:rPr>
            <w:noProof/>
            <w:webHidden/>
          </w:rPr>
          <w:fldChar w:fldCharType="end"/>
        </w:r>
      </w:hyperlink>
    </w:p>
    <w:p w14:paraId="4C8DA2AF" w14:textId="6F8B9478" w:rsidR="00BD6F41" w:rsidRDefault="00934794">
      <w:pPr>
        <w:pStyle w:val="TOC3"/>
        <w:tabs>
          <w:tab w:val="right" w:pos="11060"/>
        </w:tabs>
        <w:rPr>
          <w:rFonts w:eastAsiaTheme="minorEastAsia" w:cstheme="minorBidi"/>
          <w:noProof/>
          <w:sz w:val="22"/>
          <w:szCs w:val="22"/>
        </w:rPr>
      </w:pPr>
      <w:hyperlink w:anchor="_Toc88583284" w:history="1">
        <w:r w:rsidR="00BD6F41" w:rsidRPr="00185946">
          <w:rPr>
            <w:rStyle w:val="Hyperlink"/>
            <w:noProof/>
          </w:rPr>
          <w:t>III. InfoSec Program Development and Management</w:t>
        </w:r>
        <w:r w:rsidR="00BD6F41">
          <w:rPr>
            <w:noProof/>
            <w:webHidden/>
          </w:rPr>
          <w:t xml:space="preserve"> </w:t>
        </w:r>
        <w:r w:rsidR="00BD6F41">
          <w:rPr>
            <w:noProof/>
            <w:webHidden/>
          </w:rPr>
          <w:fldChar w:fldCharType="begin"/>
        </w:r>
        <w:r w:rsidR="00BD6F41">
          <w:rPr>
            <w:noProof/>
            <w:webHidden/>
          </w:rPr>
          <w:instrText xml:space="preserve"> PAGEREF _Toc88583284 \h </w:instrText>
        </w:r>
        <w:r w:rsidR="00BD6F41">
          <w:rPr>
            <w:noProof/>
            <w:webHidden/>
          </w:rPr>
        </w:r>
        <w:r w:rsidR="00BD6F41">
          <w:rPr>
            <w:noProof/>
            <w:webHidden/>
          </w:rPr>
          <w:fldChar w:fldCharType="separate"/>
        </w:r>
        <w:r w:rsidR="00BD6F41">
          <w:rPr>
            <w:noProof/>
            <w:webHidden/>
          </w:rPr>
          <w:t>170</w:t>
        </w:r>
        <w:r w:rsidR="00BD6F41">
          <w:rPr>
            <w:noProof/>
            <w:webHidden/>
          </w:rPr>
          <w:fldChar w:fldCharType="end"/>
        </w:r>
      </w:hyperlink>
    </w:p>
    <w:p w14:paraId="70A6F79A" w14:textId="1BA34873" w:rsidR="00BD6F41" w:rsidRDefault="00934794">
      <w:pPr>
        <w:pStyle w:val="TOC3"/>
        <w:tabs>
          <w:tab w:val="right" w:pos="11060"/>
        </w:tabs>
        <w:rPr>
          <w:rFonts w:eastAsiaTheme="minorEastAsia" w:cstheme="minorBidi"/>
          <w:noProof/>
          <w:sz w:val="22"/>
          <w:szCs w:val="22"/>
        </w:rPr>
      </w:pPr>
      <w:hyperlink w:anchor="_Toc88583285" w:history="1">
        <w:r w:rsidR="00BD6F41" w:rsidRPr="00185946">
          <w:rPr>
            <w:rStyle w:val="Hyperlink"/>
            <w:noProof/>
          </w:rPr>
          <w:t>IV. InfoSec Incident Management</w:t>
        </w:r>
        <w:r w:rsidR="00BD6F41">
          <w:rPr>
            <w:noProof/>
            <w:webHidden/>
          </w:rPr>
          <w:t xml:space="preserve"> </w:t>
        </w:r>
        <w:r w:rsidR="00BD6F41">
          <w:rPr>
            <w:noProof/>
            <w:webHidden/>
          </w:rPr>
          <w:fldChar w:fldCharType="begin"/>
        </w:r>
        <w:r w:rsidR="00BD6F41">
          <w:rPr>
            <w:noProof/>
            <w:webHidden/>
          </w:rPr>
          <w:instrText xml:space="preserve"> PAGEREF _Toc88583285 \h </w:instrText>
        </w:r>
        <w:r w:rsidR="00BD6F41">
          <w:rPr>
            <w:noProof/>
            <w:webHidden/>
          </w:rPr>
        </w:r>
        <w:r w:rsidR="00BD6F41">
          <w:rPr>
            <w:noProof/>
            <w:webHidden/>
          </w:rPr>
          <w:fldChar w:fldCharType="separate"/>
        </w:r>
        <w:r w:rsidR="00BD6F41">
          <w:rPr>
            <w:noProof/>
            <w:webHidden/>
          </w:rPr>
          <w:t>171</w:t>
        </w:r>
        <w:r w:rsidR="00BD6F41">
          <w:rPr>
            <w:noProof/>
            <w:webHidden/>
          </w:rPr>
          <w:fldChar w:fldCharType="end"/>
        </w:r>
      </w:hyperlink>
    </w:p>
    <w:p w14:paraId="5075BB97" w14:textId="1E9D0116" w:rsidR="00BD6F41" w:rsidRDefault="00934794">
      <w:pPr>
        <w:pStyle w:val="TOC2"/>
        <w:tabs>
          <w:tab w:val="right" w:pos="11060"/>
        </w:tabs>
        <w:rPr>
          <w:rFonts w:eastAsiaTheme="minorEastAsia" w:cstheme="minorBidi"/>
          <w:b w:val="0"/>
          <w:bCs w:val="0"/>
          <w:noProof/>
          <w:sz w:val="22"/>
          <w:szCs w:val="22"/>
        </w:rPr>
      </w:pPr>
      <w:hyperlink w:anchor="_Toc88583286" w:history="1">
        <w:r w:rsidR="00BD6F41" w:rsidRPr="00185946">
          <w:rPr>
            <w:rStyle w:val="Hyperlink"/>
            <w:noProof/>
          </w:rPr>
          <w:t>ANSWERS</w:t>
        </w:r>
        <w:r w:rsidR="00BD6F41">
          <w:rPr>
            <w:noProof/>
            <w:webHidden/>
          </w:rPr>
          <w:t xml:space="preserve"> </w:t>
        </w:r>
        <w:r w:rsidR="00BD6F41">
          <w:rPr>
            <w:noProof/>
            <w:webHidden/>
          </w:rPr>
          <w:fldChar w:fldCharType="begin"/>
        </w:r>
        <w:r w:rsidR="00BD6F41">
          <w:rPr>
            <w:noProof/>
            <w:webHidden/>
          </w:rPr>
          <w:instrText xml:space="preserve"> PAGEREF _Toc88583286 \h </w:instrText>
        </w:r>
        <w:r w:rsidR="00BD6F41">
          <w:rPr>
            <w:noProof/>
            <w:webHidden/>
          </w:rPr>
        </w:r>
        <w:r w:rsidR="00BD6F41">
          <w:rPr>
            <w:noProof/>
            <w:webHidden/>
          </w:rPr>
          <w:fldChar w:fldCharType="separate"/>
        </w:r>
        <w:r w:rsidR="00BD6F41">
          <w:rPr>
            <w:noProof/>
            <w:webHidden/>
          </w:rPr>
          <w:t>171</w:t>
        </w:r>
        <w:r w:rsidR="00BD6F41">
          <w:rPr>
            <w:noProof/>
            <w:webHidden/>
          </w:rPr>
          <w:fldChar w:fldCharType="end"/>
        </w:r>
      </w:hyperlink>
    </w:p>
    <w:p w14:paraId="4FAA7861" w14:textId="2F0E0389" w:rsidR="00BD6F41" w:rsidRDefault="00934794">
      <w:pPr>
        <w:pStyle w:val="TOC3"/>
        <w:tabs>
          <w:tab w:val="right" w:pos="11060"/>
        </w:tabs>
        <w:rPr>
          <w:rFonts w:eastAsiaTheme="minorEastAsia" w:cstheme="minorBidi"/>
          <w:noProof/>
          <w:sz w:val="22"/>
          <w:szCs w:val="22"/>
        </w:rPr>
      </w:pPr>
      <w:hyperlink w:anchor="_Toc88583287" w:history="1">
        <w:r w:rsidR="00BD6F41" w:rsidRPr="00185946">
          <w:rPr>
            <w:rStyle w:val="Hyperlink"/>
            <w:noProof/>
          </w:rPr>
          <w:t>I. InfoSec Governance</w:t>
        </w:r>
        <w:r w:rsidR="00BD6F41">
          <w:rPr>
            <w:noProof/>
            <w:webHidden/>
          </w:rPr>
          <w:t xml:space="preserve"> </w:t>
        </w:r>
        <w:r w:rsidR="00BD6F41">
          <w:rPr>
            <w:noProof/>
            <w:webHidden/>
          </w:rPr>
          <w:fldChar w:fldCharType="begin"/>
        </w:r>
        <w:r w:rsidR="00BD6F41">
          <w:rPr>
            <w:noProof/>
            <w:webHidden/>
          </w:rPr>
          <w:instrText xml:space="preserve"> PAGEREF _Toc88583287 \h </w:instrText>
        </w:r>
        <w:r w:rsidR="00BD6F41">
          <w:rPr>
            <w:noProof/>
            <w:webHidden/>
          </w:rPr>
        </w:r>
        <w:r w:rsidR="00BD6F41">
          <w:rPr>
            <w:noProof/>
            <w:webHidden/>
          </w:rPr>
          <w:fldChar w:fldCharType="separate"/>
        </w:r>
        <w:r w:rsidR="00BD6F41">
          <w:rPr>
            <w:noProof/>
            <w:webHidden/>
          </w:rPr>
          <w:t>171</w:t>
        </w:r>
        <w:r w:rsidR="00BD6F41">
          <w:rPr>
            <w:noProof/>
            <w:webHidden/>
          </w:rPr>
          <w:fldChar w:fldCharType="end"/>
        </w:r>
      </w:hyperlink>
    </w:p>
    <w:p w14:paraId="59D909FD" w14:textId="026E1F2B" w:rsidR="00BD6F41" w:rsidRDefault="00934794">
      <w:pPr>
        <w:pStyle w:val="TOC3"/>
        <w:tabs>
          <w:tab w:val="right" w:pos="11060"/>
        </w:tabs>
        <w:rPr>
          <w:rFonts w:eastAsiaTheme="minorEastAsia" w:cstheme="minorBidi"/>
          <w:noProof/>
          <w:sz w:val="22"/>
          <w:szCs w:val="22"/>
        </w:rPr>
      </w:pPr>
      <w:hyperlink w:anchor="_Toc88583288" w:history="1">
        <w:r w:rsidR="00BD6F41" w:rsidRPr="00185946">
          <w:rPr>
            <w:rStyle w:val="Hyperlink"/>
            <w:noProof/>
          </w:rPr>
          <w:t>II. Information Risk Management</w:t>
        </w:r>
        <w:r w:rsidR="00BD6F41">
          <w:rPr>
            <w:noProof/>
            <w:webHidden/>
          </w:rPr>
          <w:t xml:space="preserve"> </w:t>
        </w:r>
        <w:r w:rsidR="00BD6F41">
          <w:rPr>
            <w:noProof/>
            <w:webHidden/>
          </w:rPr>
          <w:fldChar w:fldCharType="begin"/>
        </w:r>
        <w:r w:rsidR="00BD6F41">
          <w:rPr>
            <w:noProof/>
            <w:webHidden/>
          </w:rPr>
          <w:instrText xml:space="preserve"> PAGEREF _Toc88583288 \h </w:instrText>
        </w:r>
        <w:r w:rsidR="00BD6F41">
          <w:rPr>
            <w:noProof/>
            <w:webHidden/>
          </w:rPr>
        </w:r>
        <w:r w:rsidR="00BD6F41">
          <w:rPr>
            <w:noProof/>
            <w:webHidden/>
          </w:rPr>
          <w:fldChar w:fldCharType="separate"/>
        </w:r>
        <w:r w:rsidR="00BD6F41">
          <w:rPr>
            <w:noProof/>
            <w:webHidden/>
          </w:rPr>
          <w:t>172</w:t>
        </w:r>
        <w:r w:rsidR="00BD6F41">
          <w:rPr>
            <w:noProof/>
            <w:webHidden/>
          </w:rPr>
          <w:fldChar w:fldCharType="end"/>
        </w:r>
      </w:hyperlink>
      <w:bookmarkStart w:id="0" w:name="_GoBack"/>
      <w:bookmarkEnd w:id="0"/>
    </w:p>
    <w:p w14:paraId="76610633" w14:textId="7FBCE89D" w:rsidR="00BD6F41" w:rsidRDefault="00934794">
      <w:pPr>
        <w:pStyle w:val="TOC3"/>
        <w:tabs>
          <w:tab w:val="right" w:pos="11060"/>
        </w:tabs>
        <w:rPr>
          <w:rFonts w:eastAsiaTheme="minorEastAsia" w:cstheme="minorBidi"/>
          <w:noProof/>
          <w:sz w:val="22"/>
          <w:szCs w:val="22"/>
        </w:rPr>
      </w:pPr>
      <w:hyperlink w:anchor="_Toc88583289" w:history="1">
        <w:r w:rsidR="00BD6F41" w:rsidRPr="00185946">
          <w:rPr>
            <w:rStyle w:val="Hyperlink"/>
            <w:noProof/>
          </w:rPr>
          <w:t>III. InfoSec Program Development and Management</w:t>
        </w:r>
        <w:r w:rsidR="00BD6F41">
          <w:rPr>
            <w:noProof/>
            <w:webHidden/>
          </w:rPr>
          <w:t xml:space="preserve"> </w:t>
        </w:r>
        <w:r w:rsidR="00BD6F41">
          <w:rPr>
            <w:noProof/>
            <w:webHidden/>
          </w:rPr>
          <w:fldChar w:fldCharType="begin"/>
        </w:r>
        <w:r w:rsidR="00BD6F41">
          <w:rPr>
            <w:noProof/>
            <w:webHidden/>
          </w:rPr>
          <w:instrText xml:space="preserve"> PAGEREF _Toc88583289 \h </w:instrText>
        </w:r>
        <w:r w:rsidR="00BD6F41">
          <w:rPr>
            <w:noProof/>
            <w:webHidden/>
          </w:rPr>
        </w:r>
        <w:r w:rsidR="00BD6F41">
          <w:rPr>
            <w:noProof/>
            <w:webHidden/>
          </w:rPr>
          <w:fldChar w:fldCharType="separate"/>
        </w:r>
        <w:r w:rsidR="00BD6F41">
          <w:rPr>
            <w:noProof/>
            <w:webHidden/>
          </w:rPr>
          <w:t>173</w:t>
        </w:r>
        <w:r w:rsidR="00BD6F41">
          <w:rPr>
            <w:noProof/>
            <w:webHidden/>
          </w:rPr>
          <w:fldChar w:fldCharType="end"/>
        </w:r>
      </w:hyperlink>
    </w:p>
    <w:p w14:paraId="0337C3D3" w14:textId="25A48ECF" w:rsidR="00BD6F41" w:rsidRDefault="00934794">
      <w:pPr>
        <w:pStyle w:val="TOC3"/>
        <w:tabs>
          <w:tab w:val="right" w:pos="11060"/>
        </w:tabs>
        <w:rPr>
          <w:rFonts w:eastAsiaTheme="minorEastAsia" w:cstheme="minorBidi"/>
          <w:noProof/>
          <w:sz w:val="22"/>
          <w:szCs w:val="22"/>
        </w:rPr>
      </w:pPr>
      <w:hyperlink w:anchor="_Toc88583290" w:history="1">
        <w:r w:rsidR="00BD6F41" w:rsidRPr="00185946">
          <w:rPr>
            <w:rStyle w:val="Hyperlink"/>
            <w:noProof/>
          </w:rPr>
          <w:t>IV. InfoSec Incident Management</w:t>
        </w:r>
        <w:r w:rsidR="00BD6F41">
          <w:rPr>
            <w:noProof/>
            <w:webHidden/>
          </w:rPr>
          <w:t xml:space="preserve"> </w:t>
        </w:r>
        <w:r w:rsidR="00BD6F41">
          <w:rPr>
            <w:noProof/>
            <w:webHidden/>
          </w:rPr>
          <w:fldChar w:fldCharType="begin"/>
        </w:r>
        <w:r w:rsidR="00BD6F41">
          <w:rPr>
            <w:noProof/>
            <w:webHidden/>
          </w:rPr>
          <w:instrText xml:space="preserve"> PAGEREF _Toc88583290 \h </w:instrText>
        </w:r>
        <w:r w:rsidR="00BD6F41">
          <w:rPr>
            <w:noProof/>
            <w:webHidden/>
          </w:rPr>
        </w:r>
        <w:r w:rsidR="00BD6F41">
          <w:rPr>
            <w:noProof/>
            <w:webHidden/>
          </w:rPr>
          <w:fldChar w:fldCharType="separate"/>
        </w:r>
        <w:r w:rsidR="00BD6F41">
          <w:rPr>
            <w:noProof/>
            <w:webHidden/>
          </w:rPr>
          <w:t>173</w:t>
        </w:r>
        <w:r w:rsidR="00BD6F41">
          <w:rPr>
            <w:noProof/>
            <w:webHidden/>
          </w:rPr>
          <w:fldChar w:fldCharType="end"/>
        </w:r>
      </w:hyperlink>
    </w:p>
    <w:p w14:paraId="4B02CF63" w14:textId="7726B6E3" w:rsidR="003F0B13" w:rsidRDefault="00F93D46" w:rsidP="003F0B13">
      <w:pPr>
        <w:rPr>
          <w:rFonts w:eastAsiaTheme="majorEastAsia" w:cstheme="majorBidi"/>
          <w:b/>
          <w:color w:val="00B050"/>
        </w:rPr>
      </w:pPr>
      <w:r>
        <w:rPr>
          <w:rFonts w:eastAsiaTheme="majorEastAsia" w:cstheme="majorBidi"/>
          <w:b/>
          <w:color w:val="00B050"/>
        </w:rPr>
        <w:fldChar w:fldCharType="end"/>
      </w:r>
    </w:p>
    <w:p w14:paraId="3520B0DE" w14:textId="2623A59B" w:rsidR="003F0B13" w:rsidRDefault="003F0B13" w:rsidP="003F0B13">
      <w:pPr>
        <w:rPr>
          <w:rFonts w:eastAsiaTheme="majorEastAsia" w:cstheme="majorBidi"/>
          <w:b/>
          <w:color w:val="00B050"/>
        </w:rPr>
      </w:pPr>
    </w:p>
    <w:p w14:paraId="4094FF01" w14:textId="09C17192" w:rsidR="003F0B13" w:rsidRDefault="003F0B13" w:rsidP="003F0B13">
      <w:pPr>
        <w:rPr>
          <w:rFonts w:eastAsiaTheme="majorEastAsia" w:cstheme="majorBidi"/>
          <w:b/>
          <w:color w:val="00B050"/>
        </w:rPr>
      </w:pPr>
    </w:p>
    <w:p w14:paraId="5D2EB465" w14:textId="0C9B069A" w:rsidR="003F0B13" w:rsidRDefault="003F0B13" w:rsidP="003F0B13">
      <w:pPr>
        <w:rPr>
          <w:rFonts w:eastAsiaTheme="majorEastAsia" w:cstheme="majorBidi"/>
          <w:b/>
          <w:color w:val="00B050"/>
        </w:rPr>
      </w:pPr>
    </w:p>
    <w:p w14:paraId="291759A5" w14:textId="77777777" w:rsidR="00F93D46" w:rsidRDefault="00F93D46" w:rsidP="003F0B13">
      <w:pPr>
        <w:rPr>
          <w:rFonts w:eastAsiaTheme="majorEastAsia" w:cstheme="majorBidi"/>
          <w:b/>
          <w:color w:val="00B050"/>
        </w:rPr>
        <w:sectPr w:rsidR="00F93D46" w:rsidSect="00F93D46">
          <w:footerReference w:type="default" r:id="rId8"/>
          <w:pgSz w:w="12240" w:h="15840"/>
          <w:pgMar w:top="720" w:right="630" w:bottom="720" w:left="540" w:header="720" w:footer="720" w:gutter="0"/>
          <w:cols w:space="90"/>
          <w:docGrid w:linePitch="360"/>
        </w:sectPr>
      </w:pPr>
    </w:p>
    <w:p w14:paraId="3258F1AD" w14:textId="2CCF55B2" w:rsidR="003F0B13" w:rsidRDefault="003F0B13" w:rsidP="003F0B13">
      <w:pPr>
        <w:rPr>
          <w:rFonts w:eastAsiaTheme="majorEastAsia" w:cstheme="majorBidi"/>
          <w:b/>
          <w:color w:val="00B050"/>
        </w:rPr>
      </w:pPr>
      <w:r>
        <w:rPr>
          <w:rFonts w:eastAsiaTheme="majorEastAsia" w:cstheme="majorBidi"/>
          <w:b/>
          <w:color w:val="00B050"/>
        </w:rPr>
        <w:t>INDEX</w:t>
      </w:r>
    </w:p>
    <w:p w14:paraId="6FDD6650" w14:textId="77777777" w:rsidR="00BD6F41" w:rsidRDefault="00F93D46" w:rsidP="003F0B13">
      <w:pPr>
        <w:rPr>
          <w:rFonts w:eastAsiaTheme="majorEastAsia" w:cstheme="majorBidi"/>
          <w:noProof/>
        </w:rPr>
        <w:sectPr w:rsidR="00BD6F41" w:rsidSect="00BD6F41">
          <w:type w:val="continuous"/>
          <w:pgSz w:w="12240" w:h="15840"/>
          <w:pgMar w:top="720" w:right="630" w:bottom="720" w:left="540" w:header="720" w:footer="720" w:gutter="0"/>
          <w:cols w:num="4" w:space="90"/>
          <w:docGrid w:linePitch="360"/>
        </w:sectPr>
      </w:pPr>
      <w:r>
        <w:rPr>
          <w:rFonts w:eastAsiaTheme="majorEastAsia" w:cstheme="majorBidi"/>
        </w:rPr>
        <w:fldChar w:fldCharType="begin"/>
      </w:r>
      <w:r>
        <w:rPr>
          <w:rFonts w:eastAsiaTheme="majorEastAsia" w:cstheme="majorBidi"/>
        </w:rPr>
        <w:instrText xml:space="preserve"> INDEX \c "4" \z "1033" </w:instrText>
      </w:r>
      <w:r>
        <w:rPr>
          <w:rFonts w:eastAsiaTheme="majorEastAsia" w:cstheme="majorBidi"/>
        </w:rPr>
        <w:fldChar w:fldCharType="separate"/>
      </w:r>
    </w:p>
    <w:p w14:paraId="1BAB04F9" w14:textId="77777777" w:rsidR="00BD6F41" w:rsidRDefault="00BD6F41" w:rsidP="001D68FE">
      <w:pPr>
        <w:pStyle w:val="Index1"/>
      </w:pPr>
      <w:r w:rsidRPr="001559C0">
        <w:t>acceptable use policy</w:t>
      </w:r>
      <w:r>
        <w:t>, 75</w:t>
      </w:r>
    </w:p>
    <w:p w14:paraId="0AEA8C51" w14:textId="77777777" w:rsidR="00BD6F41" w:rsidRDefault="00BD6F41" w:rsidP="001D68FE">
      <w:pPr>
        <w:pStyle w:val="Index1"/>
      </w:pPr>
      <w:r w:rsidRPr="001559C0">
        <w:t>advanced persistent threats (APTs)</w:t>
      </w:r>
      <w:r>
        <w:t>, 110</w:t>
      </w:r>
    </w:p>
    <w:p w14:paraId="6315BA51" w14:textId="77777777" w:rsidR="00BD6F41" w:rsidRDefault="00BD6F41" w:rsidP="001D68FE">
      <w:pPr>
        <w:pStyle w:val="Index1"/>
      </w:pPr>
      <w:r w:rsidRPr="001559C0">
        <w:t>Aggregated risk</w:t>
      </w:r>
      <w:r>
        <w:t>, 71</w:t>
      </w:r>
    </w:p>
    <w:p w14:paraId="5399ACC9" w14:textId="77777777" w:rsidR="00BD6F41" w:rsidRDefault="00BD6F41" w:rsidP="001D68FE">
      <w:pPr>
        <w:pStyle w:val="Index1"/>
      </w:pPr>
      <w:r w:rsidRPr="001559C0">
        <w:t>analyze and understand the control system</w:t>
      </w:r>
      <w:r>
        <w:t>, 84</w:t>
      </w:r>
    </w:p>
    <w:p w14:paraId="4986826C" w14:textId="77777777" w:rsidR="00BD6F41" w:rsidRDefault="00BD6F41" w:rsidP="001D68FE">
      <w:pPr>
        <w:pStyle w:val="Index1"/>
      </w:pPr>
      <w:r w:rsidRPr="001559C0">
        <w:t>annual loss expectancy</w:t>
      </w:r>
      <w:r>
        <w:t>, 42</w:t>
      </w:r>
    </w:p>
    <w:p w14:paraId="48463630" w14:textId="77777777" w:rsidR="00BD6F41" w:rsidRDefault="00BD6F41" w:rsidP="001D68FE">
      <w:pPr>
        <w:pStyle w:val="Index1"/>
      </w:pPr>
      <w:r w:rsidRPr="001559C0">
        <w:t>Anomaly-based detection</w:t>
      </w:r>
      <w:r>
        <w:t>, 82</w:t>
      </w:r>
    </w:p>
    <w:p w14:paraId="489997D1" w14:textId="77777777" w:rsidR="00BD6F41" w:rsidRDefault="00BD6F41" w:rsidP="001D68FE">
      <w:pPr>
        <w:pStyle w:val="Index1"/>
      </w:pPr>
      <w:r w:rsidRPr="001559C0">
        <w:t>applicability statement</w:t>
      </w:r>
      <w:r>
        <w:t>, 77</w:t>
      </w:r>
    </w:p>
    <w:p w14:paraId="47621899" w14:textId="77777777" w:rsidR="00BD6F41" w:rsidRDefault="00BD6F41" w:rsidP="001D68FE">
      <w:pPr>
        <w:pStyle w:val="Index1"/>
      </w:pPr>
      <w:r w:rsidRPr="001559C0">
        <w:t>Architectural design</w:t>
      </w:r>
      <w:r>
        <w:t>, 74</w:t>
      </w:r>
    </w:p>
    <w:p w14:paraId="19568019" w14:textId="77777777" w:rsidR="00BD6F41" w:rsidRDefault="00BD6F41" w:rsidP="001D68FE">
      <w:pPr>
        <w:pStyle w:val="Index1"/>
      </w:pPr>
      <w:r w:rsidRPr="001559C0">
        <w:t>architecture</w:t>
      </w:r>
      <w:r>
        <w:t>, 82</w:t>
      </w:r>
    </w:p>
    <w:p w14:paraId="267D02BF" w14:textId="77777777" w:rsidR="00BD6F41" w:rsidRDefault="00BD6F41" w:rsidP="001D68FE">
      <w:pPr>
        <w:pStyle w:val="Index1"/>
      </w:pPr>
      <w:r w:rsidRPr="001559C0">
        <w:t>asset classification</w:t>
      </w:r>
      <w:r>
        <w:t>, 42</w:t>
      </w:r>
    </w:p>
    <w:p w14:paraId="24DF0DB0" w14:textId="77777777" w:rsidR="00BD6F41" w:rsidRDefault="00BD6F41" w:rsidP="001D68FE">
      <w:pPr>
        <w:pStyle w:val="Index1"/>
      </w:pPr>
      <w:r w:rsidRPr="001559C0">
        <w:t>Asset classification</w:t>
      </w:r>
      <w:r>
        <w:t>, 20, 43</w:t>
      </w:r>
    </w:p>
    <w:p w14:paraId="1C1CEA89" w14:textId="77777777" w:rsidR="00BD6F41" w:rsidRDefault="00BD6F41" w:rsidP="001D68FE">
      <w:pPr>
        <w:pStyle w:val="Index1"/>
      </w:pPr>
      <w:r w:rsidRPr="001559C0">
        <w:t>asset value</w:t>
      </w:r>
      <w:r>
        <w:t>, 42</w:t>
      </w:r>
    </w:p>
    <w:p w14:paraId="1C5E5C31" w14:textId="77777777" w:rsidR="00BD6F41" w:rsidRDefault="00BD6F41" w:rsidP="001D68FE">
      <w:pPr>
        <w:pStyle w:val="Index1"/>
      </w:pPr>
      <w:r w:rsidRPr="001559C0">
        <w:t>audit charters</w:t>
      </w:r>
      <w:r>
        <w:t>, 43</w:t>
      </w:r>
    </w:p>
    <w:p w14:paraId="6B039625" w14:textId="77777777" w:rsidR="00BD6F41" w:rsidRDefault="00BD6F41" w:rsidP="001D68FE">
      <w:pPr>
        <w:pStyle w:val="Index1"/>
      </w:pPr>
      <w:r w:rsidRPr="001559C0">
        <w:t>back door</w:t>
      </w:r>
      <w:r>
        <w:t>, 75</w:t>
      </w:r>
    </w:p>
    <w:p w14:paraId="03A3FB30" w14:textId="77777777" w:rsidR="00BD6F41" w:rsidRDefault="00BD6F41" w:rsidP="001D68FE">
      <w:pPr>
        <w:pStyle w:val="Index1"/>
      </w:pPr>
      <w:r w:rsidRPr="001559C0">
        <w:t>back doors</w:t>
      </w:r>
      <w:r>
        <w:t>, 72</w:t>
      </w:r>
    </w:p>
    <w:p w14:paraId="44E809B9" w14:textId="77777777" w:rsidR="00BD6F41" w:rsidRDefault="00BD6F41" w:rsidP="001D68FE">
      <w:pPr>
        <w:pStyle w:val="Index1"/>
      </w:pPr>
      <w:r w:rsidRPr="001559C0">
        <w:t>Baselines</w:t>
      </w:r>
      <w:r>
        <w:t>, 79</w:t>
      </w:r>
    </w:p>
    <w:p w14:paraId="14C9DB45" w14:textId="77777777" w:rsidR="00BD6F41" w:rsidRDefault="00BD6F41" w:rsidP="001D68FE">
      <w:pPr>
        <w:pStyle w:val="Index1"/>
      </w:pPr>
      <w:r w:rsidRPr="001559C0">
        <w:t>board of directors</w:t>
      </w:r>
      <w:r>
        <w:t>, 44, 71</w:t>
      </w:r>
    </w:p>
    <w:p w14:paraId="1EEDB079" w14:textId="77777777" w:rsidR="00BD6F41" w:rsidRDefault="00BD6F41" w:rsidP="001D68FE">
      <w:pPr>
        <w:pStyle w:val="Index1"/>
      </w:pPr>
      <w:r w:rsidRPr="001559C0">
        <w:t>boundaries</w:t>
      </w:r>
      <w:r>
        <w:t>, 21</w:t>
      </w:r>
    </w:p>
    <w:p w14:paraId="1F97D399" w14:textId="77777777" w:rsidR="00BD6F41" w:rsidRDefault="00BD6F41" w:rsidP="001D68FE">
      <w:pPr>
        <w:pStyle w:val="Index1"/>
      </w:pPr>
      <w:r w:rsidRPr="001559C0">
        <w:t>business value</w:t>
      </w:r>
      <w:r>
        <w:t>, 40</w:t>
      </w:r>
    </w:p>
    <w:p w14:paraId="1E9D4C8E" w14:textId="77777777" w:rsidR="00BD6F41" w:rsidRDefault="00BD6F41" w:rsidP="001D68FE">
      <w:pPr>
        <w:pStyle w:val="Index1"/>
      </w:pPr>
      <w:r w:rsidRPr="001559C0">
        <w:t>cascading risk</w:t>
      </w:r>
      <w:r>
        <w:t>, 42</w:t>
      </w:r>
    </w:p>
    <w:p w14:paraId="138EB15D" w14:textId="77777777" w:rsidR="00BD6F41" w:rsidRDefault="00BD6F41" w:rsidP="001D68FE">
      <w:pPr>
        <w:pStyle w:val="Index1"/>
      </w:pPr>
      <w:r w:rsidRPr="001559C0">
        <w:t>certificate authority</w:t>
      </w:r>
      <w:r>
        <w:t>, 85</w:t>
      </w:r>
    </w:p>
    <w:p w14:paraId="64370517" w14:textId="77777777" w:rsidR="00BD6F41" w:rsidRDefault="00BD6F41" w:rsidP="001D68FE">
      <w:pPr>
        <w:pStyle w:val="Index1"/>
      </w:pPr>
      <w:r w:rsidRPr="001559C0">
        <w:t>change management</w:t>
      </w:r>
      <w:r>
        <w:t>, 40</w:t>
      </w:r>
    </w:p>
    <w:p w14:paraId="2DCB280F" w14:textId="77777777" w:rsidR="00BD6F41" w:rsidRDefault="00BD6F41" w:rsidP="001D68FE">
      <w:pPr>
        <w:pStyle w:val="Index1"/>
      </w:pPr>
      <w:r w:rsidRPr="001559C0">
        <w:t>Cleartext authentication</w:t>
      </w:r>
      <w:r>
        <w:t>, 75</w:t>
      </w:r>
    </w:p>
    <w:p w14:paraId="65CCA615" w14:textId="77777777" w:rsidR="00BD6F41" w:rsidRDefault="00BD6F41" w:rsidP="001D68FE">
      <w:pPr>
        <w:pStyle w:val="Index1"/>
      </w:pPr>
      <w:r w:rsidRPr="001559C0">
        <w:t>compartmentalized</w:t>
      </w:r>
      <w:r>
        <w:t>, 47</w:t>
      </w:r>
    </w:p>
    <w:p w14:paraId="770C5D46" w14:textId="77777777" w:rsidR="00BD6F41" w:rsidRDefault="00BD6F41" w:rsidP="001D68FE">
      <w:pPr>
        <w:pStyle w:val="Index1"/>
      </w:pPr>
      <w:r w:rsidRPr="001559C0">
        <w:t>confidentiality, integrity and availability</w:t>
      </w:r>
      <w:r>
        <w:t>, 44</w:t>
      </w:r>
    </w:p>
    <w:p w14:paraId="30634AFB" w14:textId="77777777" w:rsidR="00BD6F41" w:rsidRDefault="00BD6F41" w:rsidP="001D68FE">
      <w:pPr>
        <w:pStyle w:val="Index1"/>
      </w:pPr>
      <w:r w:rsidRPr="001559C0">
        <w:t>configuration management</w:t>
      </w:r>
      <w:r>
        <w:t>, 40</w:t>
      </w:r>
    </w:p>
    <w:p w14:paraId="6C403F18" w14:textId="77777777" w:rsidR="00BD6F41" w:rsidRDefault="00BD6F41" w:rsidP="001D68FE">
      <w:pPr>
        <w:pStyle w:val="Index1"/>
      </w:pPr>
      <w:r w:rsidRPr="001559C0">
        <w:t>content filtering</w:t>
      </w:r>
      <w:r>
        <w:t>, 82</w:t>
      </w:r>
    </w:p>
    <w:p w14:paraId="77C17998" w14:textId="77777777" w:rsidR="00BD6F41" w:rsidRDefault="00BD6F41" w:rsidP="001D68FE">
      <w:pPr>
        <w:pStyle w:val="Index1"/>
      </w:pPr>
      <w:r w:rsidRPr="001559C0">
        <w:t>control baseline</w:t>
      </w:r>
      <w:r>
        <w:t>, 40, 47</w:t>
      </w:r>
    </w:p>
    <w:p w14:paraId="5462C26A" w14:textId="77777777" w:rsidR="00BD6F41" w:rsidRDefault="00BD6F41" w:rsidP="001D68FE">
      <w:pPr>
        <w:pStyle w:val="Index1"/>
      </w:pPr>
      <w:r w:rsidRPr="001559C0">
        <w:t>control objectives</w:t>
      </w:r>
      <w:r>
        <w:t>, 41, 42, 43, 46, 47</w:t>
      </w:r>
    </w:p>
    <w:p w14:paraId="6BC942A2" w14:textId="77777777" w:rsidR="00BD6F41" w:rsidRDefault="00BD6F41" w:rsidP="001D68FE">
      <w:pPr>
        <w:pStyle w:val="Index1"/>
      </w:pPr>
      <w:r w:rsidRPr="001559C0">
        <w:t>Controls design and deployment</w:t>
      </w:r>
      <w:r>
        <w:t>, 77</w:t>
      </w:r>
    </w:p>
    <w:p w14:paraId="230E30CC" w14:textId="77777777" w:rsidR="00BD6F41" w:rsidRDefault="00BD6F41" w:rsidP="001D68FE">
      <w:pPr>
        <w:pStyle w:val="Index1"/>
      </w:pPr>
      <w:r w:rsidRPr="00F619FD">
        <w:t>Corrective control</w:t>
      </w:r>
      <w:r>
        <w:t>, 76</w:t>
      </w:r>
    </w:p>
    <w:p w14:paraId="7272C3F8" w14:textId="77777777" w:rsidR="00BD6F41" w:rsidRDefault="00BD6F41" w:rsidP="001D68FE">
      <w:pPr>
        <w:pStyle w:val="Index1"/>
      </w:pPr>
      <w:r w:rsidRPr="001559C0">
        <w:t>cost-effective risk mitigation</w:t>
      </w:r>
      <w:r>
        <w:t>, 46</w:t>
      </w:r>
    </w:p>
    <w:p w14:paraId="37D4F456" w14:textId="77777777" w:rsidR="00BD6F41" w:rsidRDefault="00BD6F41" w:rsidP="001D68FE">
      <w:pPr>
        <w:pStyle w:val="Index1"/>
      </w:pPr>
      <w:r w:rsidRPr="001559C0">
        <w:t>court of jurisdiction</w:t>
      </w:r>
      <w:r>
        <w:t>, 78</w:t>
      </w:r>
    </w:p>
    <w:p w14:paraId="7FAE48CD" w14:textId="77777777" w:rsidR="00BD6F41" w:rsidRDefault="00BD6F41" w:rsidP="001D68FE">
      <w:pPr>
        <w:pStyle w:val="Index1"/>
      </w:pPr>
      <w:r w:rsidRPr="001559C0">
        <w:t>cross-site request forgery attack</w:t>
      </w:r>
      <w:r>
        <w:t>, 74</w:t>
      </w:r>
    </w:p>
    <w:p w14:paraId="5C2BDE33" w14:textId="77777777" w:rsidR="00BD6F41" w:rsidRDefault="00BD6F41" w:rsidP="001D68FE">
      <w:pPr>
        <w:pStyle w:val="Index1"/>
      </w:pPr>
      <w:r w:rsidRPr="001559C0">
        <w:t>Cross-site scripting</w:t>
      </w:r>
      <w:r>
        <w:t>, 75</w:t>
      </w:r>
    </w:p>
    <w:p w14:paraId="19F842F1" w14:textId="77777777" w:rsidR="00BD6F41" w:rsidRDefault="00BD6F41" w:rsidP="001D68FE">
      <w:pPr>
        <w:pStyle w:val="Index1"/>
      </w:pPr>
      <w:r w:rsidRPr="001559C0">
        <w:t>data backup policy</w:t>
      </w:r>
      <w:r>
        <w:t>, 77</w:t>
      </w:r>
    </w:p>
    <w:p w14:paraId="642CC70E" w14:textId="77777777" w:rsidR="00BD6F41" w:rsidRDefault="00BD6F41" w:rsidP="001D68FE">
      <w:pPr>
        <w:pStyle w:val="Index1"/>
      </w:pPr>
      <w:r w:rsidRPr="001559C0">
        <w:t>data classification</w:t>
      </w:r>
      <w:r>
        <w:t>, 85</w:t>
      </w:r>
    </w:p>
    <w:p w14:paraId="24DD4412" w14:textId="77777777" w:rsidR="00BD6F41" w:rsidRDefault="00BD6F41" w:rsidP="001D68FE">
      <w:pPr>
        <w:pStyle w:val="Index1"/>
      </w:pPr>
      <w:r w:rsidRPr="001559C0">
        <w:t>Deep packet inspection</w:t>
      </w:r>
      <w:r>
        <w:t>, 82</w:t>
      </w:r>
    </w:p>
    <w:p w14:paraId="5789342A" w14:textId="77777777" w:rsidR="00BD6F41" w:rsidRDefault="00BD6F41" w:rsidP="001D68FE">
      <w:pPr>
        <w:pStyle w:val="Index1"/>
      </w:pPr>
      <w:r w:rsidRPr="001559C0">
        <w:t>defense-in-depth strategy</w:t>
      </w:r>
      <w:r>
        <w:t>, 90</w:t>
      </w:r>
    </w:p>
    <w:p w14:paraId="45A30FFD" w14:textId="77777777" w:rsidR="00BD6F41" w:rsidRDefault="00BD6F41" w:rsidP="001D68FE">
      <w:pPr>
        <w:pStyle w:val="Index1"/>
      </w:pPr>
      <w:r w:rsidRPr="001559C0">
        <w:t>denial-of-service</w:t>
      </w:r>
      <w:r>
        <w:t>, 10, 28, 53, 82, 94, 98, 100, 113, 114, 115</w:t>
      </w:r>
    </w:p>
    <w:p w14:paraId="1BA949DC" w14:textId="77777777" w:rsidR="00BD6F41" w:rsidRDefault="00BD6F41" w:rsidP="001D68FE">
      <w:pPr>
        <w:pStyle w:val="Index1"/>
      </w:pPr>
      <w:r w:rsidRPr="001559C0">
        <w:t>desired state</w:t>
      </w:r>
      <w:r>
        <w:t>, 41</w:t>
      </w:r>
    </w:p>
    <w:p w14:paraId="48833472" w14:textId="77777777" w:rsidR="00BD6F41" w:rsidRDefault="00BD6F41" w:rsidP="001D68FE">
      <w:pPr>
        <w:pStyle w:val="Index1"/>
      </w:pPr>
      <w:r w:rsidRPr="001559C0">
        <w:t>detective control</w:t>
      </w:r>
      <w:r>
        <w:t>, 76</w:t>
      </w:r>
    </w:p>
    <w:p w14:paraId="6C7FC3BE" w14:textId="77777777" w:rsidR="00BD6F41" w:rsidRDefault="00BD6F41" w:rsidP="001D68FE">
      <w:pPr>
        <w:pStyle w:val="Index1"/>
      </w:pPr>
      <w:r w:rsidRPr="001559C0">
        <w:t>due diligence</w:t>
      </w:r>
      <w:r>
        <w:t>, 84</w:t>
      </w:r>
    </w:p>
    <w:p w14:paraId="7C85310D" w14:textId="77777777" w:rsidR="00BD6F41" w:rsidRDefault="00BD6F41" w:rsidP="001D68FE">
      <w:pPr>
        <w:pStyle w:val="Index1"/>
      </w:pPr>
      <w:r w:rsidRPr="001559C0">
        <w:t>effectiveness of a risk assessment</w:t>
      </w:r>
      <w:r>
        <w:t>, 48</w:t>
      </w:r>
    </w:p>
    <w:p w14:paraId="1CB7C89E" w14:textId="77777777" w:rsidR="00BD6F41" w:rsidRDefault="00BD6F41" w:rsidP="001D68FE">
      <w:pPr>
        <w:pStyle w:val="Index1"/>
      </w:pPr>
      <w:r w:rsidRPr="001559C0">
        <w:t>Encryption</w:t>
      </w:r>
      <w:r>
        <w:t>, 82</w:t>
      </w:r>
    </w:p>
    <w:p w14:paraId="519829D8" w14:textId="77777777" w:rsidR="00BD6F41" w:rsidRDefault="00BD6F41" w:rsidP="001D68FE">
      <w:pPr>
        <w:pStyle w:val="Index1"/>
      </w:pPr>
      <w:r w:rsidRPr="001559C0">
        <w:t>enterprise architecture</w:t>
      </w:r>
      <w:r>
        <w:t>, 19</w:t>
      </w:r>
    </w:p>
    <w:p w14:paraId="558A1224" w14:textId="77777777" w:rsidR="00BD6F41" w:rsidRDefault="00BD6F41" w:rsidP="001D68FE">
      <w:pPr>
        <w:pStyle w:val="Index1"/>
      </w:pPr>
      <w:r w:rsidRPr="001559C0">
        <w:t>essential elements of risk</w:t>
      </w:r>
      <w:r>
        <w:t>, 44</w:t>
      </w:r>
    </w:p>
    <w:p w14:paraId="2CE6E4A4" w14:textId="77777777" w:rsidR="00BD6F41" w:rsidRDefault="00BD6F41" w:rsidP="001D68FE">
      <w:pPr>
        <w:pStyle w:val="Index1"/>
      </w:pPr>
      <w:r w:rsidRPr="001559C0">
        <w:t>ethical hacking</w:t>
      </w:r>
      <w:r>
        <w:t>, 79</w:t>
      </w:r>
    </w:p>
    <w:p w14:paraId="30DE4132" w14:textId="77777777" w:rsidR="00BD6F41" w:rsidRDefault="00BD6F41" w:rsidP="001D68FE">
      <w:pPr>
        <w:pStyle w:val="Index1"/>
      </w:pPr>
      <w:r w:rsidRPr="001559C0">
        <w:t>examine and understand the culture</w:t>
      </w:r>
      <w:r>
        <w:t>, 84</w:t>
      </w:r>
    </w:p>
    <w:p w14:paraId="5977D7EE" w14:textId="77777777" w:rsidR="00BD6F41" w:rsidRDefault="00BD6F41" w:rsidP="001D68FE">
      <w:pPr>
        <w:pStyle w:val="Index1"/>
      </w:pPr>
      <w:r w:rsidRPr="001559C0">
        <w:t>Exposure</w:t>
      </w:r>
      <w:r>
        <w:t>, 46</w:t>
      </w:r>
    </w:p>
    <w:p w14:paraId="65A3AB36" w14:textId="77777777" w:rsidR="00BD6F41" w:rsidRDefault="00BD6F41" w:rsidP="001D68FE">
      <w:pPr>
        <w:pStyle w:val="Index1"/>
      </w:pPr>
      <w:r w:rsidRPr="001559C0">
        <w:t>fail closed</w:t>
      </w:r>
      <w:r>
        <w:t>, 84</w:t>
      </w:r>
    </w:p>
    <w:p w14:paraId="52EC2A15" w14:textId="77777777" w:rsidR="00BD6F41" w:rsidRDefault="00BD6F41" w:rsidP="001D68FE">
      <w:pPr>
        <w:pStyle w:val="Index1"/>
      </w:pPr>
      <w:r w:rsidRPr="001559C0">
        <w:t>forensic</w:t>
      </w:r>
      <w:r>
        <w:t>, 109</w:t>
      </w:r>
    </w:p>
    <w:p w14:paraId="49173DF2" w14:textId="77777777" w:rsidR="00BD6F41" w:rsidRDefault="00BD6F41" w:rsidP="001D68FE">
      <w:pPr>
        <w:pStyle w:val="Index1"/>
      </w:pPr>
      <w:r w:rsidRPr="001559C0">
        <w:t>GRC</w:t>
      </w:r>
      <w:r>
        <w:t>, 19</w:t>
      </w:r>
    </w:p>
    <w:p w14:paraId="1BB05059" w14:textId="77777777" w:rsidR="00BD6F41" w:rsidRDefault="00BD6F41" w:rsidP="001D68FE">
      <w:pPr>
        <w:pStyle w:val="Index1"/>
      </w:pPr>
      <w:r w:rsidRPr="001559C0">
        <w:t>Hashing</w:t>
      </w:r>
      <w:r>
        <w:t>, 82</w:t>
      </w:r>
    </w:p>
    <w:p w14:paraId="56071B3B" w14:textId="77777777" w:rsidR="00BD6F41" w:rsidRDefault="00BD6F41" w:rsidP="001D68FE">
      <w:pPr>
        <w:pStyle w:val="Index1"/>
      </w:pPr>
      <w:r w:rsidRPr="001559C0">
        <w:t>homogenous network</w:t>
      </w:r>
      <w:r>
        <w:t>, 71</w:t>
      </w:r>
    </w:p>
    <w:p w14:paraId="69AC8969" w14:textId="77777777" w:rsidR="00BD6F41" w:rsidRDefault="00BD6F41" w:rsidP="001D68FE">
      <w:pPr>
        <w:pStyle w:val="Index1"/>
      </w:pPr>
      <w:r w:rsidRPr="001559C0">
        <w:t>honeypot</w:t>
      </w:r>
      <w:r>
        <w:t>, 40</w:t>
      </w:r>
    </w:p>
    <w:p w14:paraId="1B207F54" w14:textId="77777777" w:rsidR="00BD6F41" w:rsidRDefault="00BD6F41" w:rsidP="001D68FE">
      <w:pPr>
        <w:pStyle w:val="Index1"/>
      </w:pPr>
      <w:r w:rsidRPr="001559C0">
        <w:t>hot site</w:t>
      </w:r>
      <w:r>
        <w:t>, 78</w:t>
      </w:r>
    </w:p>
    <w:p w14:paraId="48C1687F" w14:textId="77777777" w:rsidR="00BD6F41" w:rsidRDefault="00BD6F41" w:rsidP="001D68FE">
      <w:pPr>
        <w:pStyle w:val="Index1"/>
      </w:pPr>
      <w:r w:rsidRPr="001559C0">
        <w:t>Identity theft</w:t>
      </w:r>
      <w:r>
        <w:t>, 40</w:t>
      </w:r>
    </w:p>
    <w:p w14:paraId="3ED2A5B5" w14:textId="77777777" w:rsidR="00BD6F41" w:rsidRDefault="00BD6F41" w:rsidP="001D68FE">
      <w:pPr>
        <w:pStyle w:val="Index1"/>
      </w:pPr>
      <w:r w:rsidRPr="001559C0">
        <w:t>impact analysis</w:t>
      </w:r>
      <w:r>
        <w:t>, 39</w:t>
      </w:r>
    </w:p>
    <w:p w14:paraId="322BD4DD" w14:textId="77777777" w:rsidR="00BD6F41" w:rsidRDefault="00BD6F41" w:rsidP="001D68FE">
      <w:pPr>
        <w:pStyle w:val="Index1"/>
      </w:pPr>
      <w:r w:rsidRPr="001559C0">
        <w:t>improve risk management</w:t>
      </w:r>
      <w:r>
        <w:t>, 21</w:t>
      </w:r>
    </w:p>
    <w:p w14:paraId="56920065" w14:textId="77777777" w:rsidR="00BD6F41" w:rsidRDefault="00BD6F41" w:rsidP="001D68FE">
      <w:pPr>
        <w:pStyle w:val="Index1"/>
      </w:pPr>
      <w:r w:rsidRPr="001559C0">
        <w:t>inadequate funding</w:t>
      </w:r>
      <w:r>
        <w:t>, 79</w:t>
      </w:r>
    </w:p>
    <w:p w14:paraId="3A2601ED" w14:textId="77777777" w:rsidR="00BD6F41" w:rsidRDefault="00BD6F41" w:rsidP="001D68FE">
      <w:pPr>
        <w:pStyle w:val="Index1"/>
      </w:pPr>
      <w:r w:rsidRPr="001559C0">
        <w:t>incident management planning process</w:t>
      </w:r>
      <w:r>
        <w:t>, 106</w:t>
      </w:r>
    </w:p>
    <w:p w14:paraId="5F24B5C4" w14:textId="77777777" w:rsidR="00BD6F41" w:rsidRDefault="00BD6F41" w:rsidP="001D68FE">
      <w:pPr>
        <w:pStyle w:val="Index1"/>
      </w:pPr>
      <w:r w:rsidRPr="001559C0">
        <w:t>Industry tracking groups</w:t>
      </w:r>
      <w:r>
        <w:t>, 40</w:t>
      </w:r>
    </w:p>
    <w:p w14:paraId="1E5E03C9" w14:textId="77777777" w:rsidR="00BD6F41" w:rsidRDefault="00BD6F41" w:rsidP="001D68FE">
      <w:pPr>
        <w:pStyle w:val="Index1"/>
      </w:pPr>
      <w:r w:rsidRPr="001559C0">
        <w:t>Information security architecture</w:t>
      </w:r>
      <w:r>
        <w:t>, 80</w:t>
      </w:r>
    </w:p>
    <w:p w14:paraId="17C3F8DC" w14:textId="77777777" w:rsidR="00BD6F41" w:rsidRDefault="00BD6F41" w:rsidP="001D68FE">
      <w:pPr>
        <w:pStyle w:val="Index1"/>
      </w:pPr>
      <w:r w:rsidRPr="001559C0">
        <w:t>Information security policies and standards</w:t>
      </w:r>
      <w:r>
        <w:t>, 44</w:t>
      </w:r>
    </w:p>
    <w:p w14:paraId="542EC44C" w14:textId="77777777" w:rsidR="00BD6F41" w:rsidRDefault="00BD6F41" w:rsidP="001D68FE">
      <w:pPr>
        <w:pStyle w:val="Index1"/>
      </w:pPr>
      <w:r w:rsidRPr="001559C0">
        <w:t>information security standard</w:t>
      </w:r>
      <w:r>
        <w:t>, 80</w:t>
      </w:r>
    </w:p>
    <w:p w14:paraId="212D702D" w14:textId="77777777" w:rsidR="00BD6F41" w:rsidRDefault="00BD6F41" w:rsidP="001D68FE">
      <w:pPr>
        <w:pStyle w:val="Index1"/>
      </w:pPr>
      <w:r w:rsidRPr="00F619FD">
        <w:t>insurance policies</w:t>
      </w:r>
      <w:r>
        <w:t>, 21</w:t>
      </w:r>
    </w:p>
    <w:p w14:paraId="67353CA5" w14:textId="77777777" w:rsidR="00BD6F41" w:rsidRDefault="00BD6F41" w:rsidP="001D68FE">
      <w:pPr>
        <w:pStyle w:val="Index1"/>
      </w:pPr>
      <w:r w:rsidRPr="001559C0">
        <w:t>integration of assurance-related activities</w:t>
      </w:r>
      <w:r>
        <w:t>, 19</w:t>
      </w:r>
    </w:p>
    <w:p w14:paraId="00647F08" w14:textId="77777777" w:rsidR="00BD6F41" w:rsidRDefault="00BD6F41" w:rsidP="001D68FE">
      <w:pPr>
        <w:pStyle w:val="Index1"/>
      </w:pPr>
      <w:r w:rsidRPr="001559C0">
        <w:t>intrusion detection system</w:t>
      </w:r>
      <w:r>
        <w:t>, 81</w:t>
      </w:r>
    </w:p>
    <w:p w14:paraId="2A69F767" w14:textId="77777777" w:rsidR="00BD6F41" w:rsidRDefault="00BD6F41" w:rsidP="001D68FE">
      <w:pPr>
        <w:pStyle w:val="Index1"/>
      </w:pPr>
      <w:r w:rsidRPr="001559C0">
        <w:t>IT steering committee</w:t>
      </w:r>
      <w:r>
        <w:t>, 19</w:t>
      </w:r>
    </w:p>
    <w:p w14:paraId="3E44E550" w14:textId="77777777" w:rsidR="00BD6F41" w:rsidRDefault="00BD6F41" w:rsidP="001D68FE">
      <w:pPr>
        <w:pStyle w:val="Index1"/>
      </w:pPr>
      <w:r w:rsidRPr="001559C0">
        <w:t>Key metrics</w:t>
      </w:r>
      <w:r>
        <w:t>, 74, 123, 128</w:t>
      </w:r>
    </w:p>
    <w:p w14:paraId="741E0D72" w14:textId="77777777" w:rsidR="00BD6F41" w:rsidRDefault="00BD6F41" w:rsidP="001D68FE">
      <w:pPr>
        <w:pStyle w:val="Index1"/>
      </w:pPr>
      <w:r w:rsidRPr="001559C0">
        <w:t>Key performance indicators</w:t>
      </w:r>
      <w:r>
        <w:t>, 21</w:t>
      </w:r>
    </w:p>
    <w:p w14:paraId="3FF6B105" w14:textId="77777777" w:rsidR="00BD6F41" w:rsidRDefault="00BD6F41" w:rsidP="001D68FE">
      <w:pPr>
        <w:pStyle w:val="Index1"/>
      </w:pPr>
      <w:r w:rsidRPr="001559C0">
        <w:t>layered</w:t>
      </w:r>
      <w:r>
        <w:t>, 84</w:t>
      </w:r>
    </w:p>
    <w:p w14:paraId="75F1E827" w14:textId="77777777" w:rsidR="00BD6F41" w:rsidRDefault="00BD6F41" w:rsidP="001D68FE">
      <w:pPr>
        <w:pStyle w:val="Index1"/>
      </w:pPr>
      <w:r w:rsidRPr="001559C0">
        <w:t>Layered defense</w:t>
      </w:r>
      <w:r>
        <w:t>, 75</w:t>
      </w:r>
    </w:p>
    <w:p w14:paraId="5C640A1D" w14:textId="77777777" w:rsidR="00BD6F41" w:rsidRDefault="00BD6F41" w:rsidP="001D68FE">
      <w:pPr>
        <w:pStyle w:val="Index1"/>
      </w:pPr>
      <w:r w:rsidRPr="001559C0">
        <w:t>Legal and regulatory requirements</w:t>
      </w:r>
      <w:r>
        <w:t>, 43</w:t>
      </w:r>
    </w:p>
    <w:p w14:paraId="04E4F4BF" w14:textId="77777777" w:rsidR="00BD6F41" w:rsidRDefault="00BD6F41" w:rsidP="001D68FE">
      <w:pPr>
        <w:pStyle w:val="Index1"/>
      </w:pPr>
      <w:r w:rsidRPr="001559C0">
        <w:t>liability</w:t>
      </w:r>
      <w:r>
        <w:t>, 21</w:t>
      </w:r>
    </w:p>
    <w:p w14:paraId="5E8E00AD" w14:textId="77777777" w:rsidR="00BD6F41" w:rsidRDefault="00BD6F41" w:rsidP="001D68FE">
      <w:pPr>
        <w:pStyle w:val="Index1"/>
      </w:pPr>
      <w:r w:rsidRPr="001559C0">
        <w:t>likelihood and impact</w:t>
      </w:r>
      <w:r>
        <w:t>, 44</w:t>
      </w:r>
    </w:p>
    <w:p w14:paraId="08BCDD05" w14:textId="77777777" w:rsidR="00BD6F41" w:rsidRDefault="00BD6F41" w:rsidP="001D68FE">
      <w:pPr>
        <w:pStyle w:val="Index1"/>
      </w:pPr>
      <w:r w:rsidRPr="001559C0">
        <w:t>lockout policies</w:t>
      </w:r>
      <w:r>
        <w:t>, 75</w:t>
      </w:r>
    </w:p>
    <w:p w14:paraId="5077B912" w14:textId="77777777" w:rsidR="00BD6F41" w:rsidRDefault="00BD6F41" w:rsidP="001D68FE">
      <w:pPr>
        <w:pStyle w:val="Index1"/>
      </w:pPr>
      <w:r w:rsidRPr="001559C0">
        <w:t>lockout thresholds</w:t>
      </w:r>
      <w:r>
        <w:t>, 42</w:t>
      </w:r>
    </w:p>
    <w:p w14:paraId="1C03C07B" w14:textId="77777777" w:rsidR="00BD6F41" w:rsidRDefault="00BD6F41" w:rsidP="001D68FE">
      <w:pPr>
        <w:pStyle w:val="Index1"/>
      </w:pPr>
      <w:r w:rsidRPr="001559C0">
        <w:t>Logical and conceptual architecture design</w:t>
      </w:r>
      <w:r>
        <w:t>, 77</w:t>
      </w:r>
    </w:p>
    <w:p w14:paraId="56FBF976" w14:textId="77777777" w:rsidR="00BD6F41" w:rsidRDefault="00BD6F41" w:rsidP="001D68FE">
      <w:pPr>
        <w:pStyle w:val="Index1"/>
      </w:pPr>
      <w:r w:rsidRPr="001559C0">
        <w:t>logical architecture</w:t>
      </w:r>
      <w:r>
        <w:t>, 77</w:t>
      </w:r>
    </w:p>
    <w:p w14:paraId="1B9E0859" w14:textId="77777777" w:rsidR="00BD6F41" w:rsidRDefault="00BD6F41" w:rsidP="001D68FE">
      <w:pPr>
        <w:pStyle w:val="Index1"/>
      </w:pPr>
      <w:r w:rsidRPr="001559C0">
        <w:t>Management acceptance and support</w:t>
      </w:r>
      <w:r>
        <w:t>, 44</w:t>
      </w:r>
    </w:p>
    <w:p w14:paraId="18B30810" w14:textId="77777777" w:rsidR="00BD6F41" w:rsidRDefault="00BD6F41" w:rsidP="001D68FE">
      <w:pPr>
        <w:pStyle w:val="Index1"/>
      </w:pPr>
      <w:r w:rsidRPr="001559C0">
        <w:t>man-in-the-middle attack</w:t>
      </w:r>
      <w:r>
        <w:t>, 75</w:t>
      </w:r>
    </w:p>
    <w:p w14:paraId="27491D77" w14:textId="77777777" w:rsidR="00BD6F41" w:rsidRDefault="00BD6F41" w:rsidP="001D68FE">
      <w:pPr>
        <w:pStyle w:val="Index1"/>
      </w:pPr>
      <w:r w:rsidRPr="001559C0">
        <w:t>maturity</w:t>
      </w:r>
      <w:r>
        <w:t>, 41</w:t>
      </w:r>
    </w:p>
    <w:p w14:paraId="3AFC14EE" w14:textId="77777777" w:rsidR="00BD6F41" w:rsidRDefault="00BD6F41" w:rsidP="001D68FE">
      <w:pPr>
        <w:pStyle w:val="Index1"/>
      </w:pPr>
      <w:r w:rsidRPr="001559C0">
        <w:t>maximize return on security investment</w:t>
      </w:r>
      <w:r>
        <w:t>, 77</w:t>
      </w:r>
    </w:p>
    <w:p w14:paraId="73BBB8DD" w14:textId="77777777" w:rsidR="00BD6F41" w:rsidRDefault="00BD6F41" w:rsidP="001D68FE">
      <w:pPr>
        <w:pStyle w:val="Index1"/>
      </w:pPr>
      <w:r w:rsidRPr="001559C0">
        <w:t>Network address translation</w:t>
      </w:r>
      <w:r>
        <w:t>, 76</w:t>
      </w:r>
    </w:p>
    <w:p w14:paraId="03AFDE4A" w14:textId="77777777" w:rsidR="00BD6F41" w:rsidRDefault="00BD6F41" w:rsidP="001D68FE">
      <w:pPr>
        <w:pStyle w:val="Index1"/>
      </w:pPr>
      <w:r w:rsidRPr="001559C0">
        <w:t>new threats</w:t>
      </w:r>
      <w:r>
        <w:t>, 41</w:t>
      </w:r>
    </w:p>
    <w:p w14:paraId="0CEF74DC" w14:textId="77777777" w:rsidR="00BD6F41" w:rsidRDefault="00BD6F41" w:rsidP="001D68FE">
      <w:pPr>
        <w:pStyle w:val="Index1"/>
      </w:pPr>
      <w:r w:rsidRPr="001559C0">
        <w:t>noncompliance</w:t>
      </w:r>
      <w:r>
        <w:t>, 83</w:t>
      </w:r>
    </w:p>
    <w:p w14:paraId="5962C355" w14:textId="77777777" w:rsidR="00BD6F41" w:rsidRDefault="00BD6F41" w:rsidP="001D68FE">
      <w:pPr>
        <w:pStyle w:val="Index1"/>
      </w:pPr>
      <w:r w:rsidRPr="001559C0">
        <w:t>notification of liability</w:t>
      </w:r>
      <w:r>
        <w:t>, 81</w:t>
      </w:r>
    </w:p>
    <w:p w14:paraId="3CEC828C" w14:textId="77777777" w:rsidR="00BD6F41" w:rsidRDefault="00BD6F41" w:rsidP="001D68FE">
      <w:pPr>
        <w:pStyle w:val="Index1"/>
      </w:pPr>
      <w:r w:rsidRPr="001559C0">
        <w:t>online brute force attacks</w:t>
      </w:r>
      <w:r>
        <w:t>, 75</w:t>
      </w:r>
    </w:p>
    <w:p w14:paraId="58591990" w14:textId="77777777" w:rsidR="00BD6F41" w:rsidRDefault="00BD6F41" w:rsidP="001D68FE">
      <w:pPr>
        <w:pStyle w:val="Index1"/>
      </w:pPr>
      <w:r w:rsidRPr="001559C0">
        <w:t>piggybacking</w:t>
      </w:r>
      <w:r>
        <w:t>, 68, 72, 75, 88, 112</w:t>
      </w:r>
    </w:p>
    <w:p w14:paraId="6D3687F2" w14:textId="77777777" w:rsidR="00BD6F41" w:rsidRDefault="00BD6F41" w:rsidP="001D68FE">
      <w:pPr>
        <w:pStyle w:val="Index1"/>
      </w:pPr>
      <w:r w:rsidRPr="001559C0">
        <w:t>potential impact</w:t>
      </w:r>
      <w:r>
        <w:t>, 45</w:t>
      </w:r>
    </w:p>
    <w:p w14:paraId="600A3890" w14:textId="77777777" w:rsidR="00BD6F41" w:rsidRDefault="00BD6F41" w:rsidP="001D68FE">
      <w:pPr>
        <w:pStyle w:val="Index1"/>
      </w:pPr>
      <w:r w:rsidRPr="001559C0">
        <w:t>Preventive controls</w:t>
      </w:r>
      <w:r>
        <w:t>, 76</w:t>
      </w:r>
    </w:p>
    <w:p w14:paraId="0328CAA7" w14:textId="77777777" w:rsidR="00BD6F41" w:rsidRDefault="00BD6F41" w:rsidP="001D68FE">
      <w:pPr>
        <w:pStyle w:val="Index1"/>
      </w:pPr>
      <w:r w:rsidRPr="001559C0">
        <w:t>privacy</w:t>
      </w:r>
      <w:r>
        <w:t>, 46</w:t>
      </w:r>
    </w:p>
    <w:p w14:paraId="4EF31014" w14:textId="77777777" w:rsidR="00BD6F41" w:rsidRDefault="00BD6F41" w:rsidP="001D68FE">
      <w:pPr>
        <w:pStyle w:val="Index1"/>
      </w:pPr>
      <w:r w:rsidRPr="001559C0">
        <w:t>privacy policy</w:t>
      </w:r>
      <w:r>
        <w:t>, 42</w:t>
      </w:r>
    </w:p>
    <w:p w14:paraId="5DBCBDF0" w14:textId="77777777" w:rsidR="00BD6F41" w:rsidRDefault="00BD6F41" w:rsidP="001D68FE">
      <w:pPr>
        <w:pStyle w:val="Index1"/>
      </w:pPr>
      <w:r w:rsidRPr="001559C0">
        <w:t>privacy statement</w:t>
      </w:r>
      <w:r>
        <w:t>, 43</w:t>
      </w:r>
    </w:p>
    <w:p w14:paraId="2CCF7588" w14:textId="77777777" w:rsidR="00BD6F41" w:rsidRDefault="00BD6F41" w:rsidP="001D68FE">
      <w:pPr>
        <w:pStyle w:val="Index1"/>
      </w:pPr>
      <w:r w:rsidRPr="001559C0">
        <w:t>Procedural design</w:t>
      </w:r>
      <w:r>
        <w:t>, 74</w:t>
      </w:r>
    </w:p>
    <w:p w14:paraId="2DDCB7FA" w14:textId="77777777" w:rsidR="00BD6F41" w:rsidRDefault="00BD6F41" w:rsidP="001D68FE">
      <w:pPr>
        <w:pStyle w:val="Index1"/>
      </w:pPr>
      <w:r w:rsidRPr="001559C0">
        <w:t>release management</w:t>
      </w:r>
      <w:r>
        <w:t>, 40</w:t>
      </w:r>
    </w:p>
    <w:p w14:paraId="078AB5EF" w14:textId="77777777" w:rsidR="00BD6F41" w:rsidRDefault="00BD6F41" w:rsidP="001D68FE">
      <w:pPr>
        <w:pStyle w:val="Index1"/>
      </w:pPr>
      <w:r w:rsidRPr="001559C0">
        <w:t>Remote buffer overflow</w:t>
      </w:r>
      <w:r>
        <w:t>, 75</w:t>
      </w:r>
    </w:p>
    <w:p w14:paraId="6F724991" w14:textId="77777777" w:rsidR="00BD6F41" w:rsidRDefault="00BD6F41" w:rsidP="001D68FE">
      <w:pPr>
        <w:pStyle w:val="Index1"/>
      </w:pPr>
      <w:r w:rsidRPr="001559C0">
        <w:t>replacement cost</w:t>
      </w:r>
      <w:r>
        <w:t>, 49</w:t>
      </w:r>
    </w:p>
    <w:p w14:paraId="0E7D4547" w14:textId="77777777" w:rsidR="00BD6F41" w:rsidRDefault="00BD6F41" w:rsidP="001D68FE">
      <w:pPr>
        <w:pStyle w:val="Index1"/>
      </w:pPr>
      <w:r w:rsidRPr="001559C0">
        <w:t>residual risk</w:t>
      </w:r>
      <w:r>
        <w:t>, 48</w:t>
      </w:r>
    </w:p>
    <w:p w14:paraId="76D7632C" w14:textId="77777777" w:rsidR="00BD6F41" w:rsidRDefault="00BD6F41" w:rsidP="001D68FE">
      <w:pPr>
        <w:pStyle w:val="Index1"/>
      </w:pPr>
      <w:r w:rsidRPr="001559C0">
        <w:t>Retention</w:t>
      </w:r>
      <w:r>
        <w:t>, 41</w:t>
      </w:r>
    </w:p>
    <w:p w14:paraId="40047988" w14:textId="77777777" w:rsidR="00BD6F41" w:rsidRDefault="00BD6F41" w:rsidP="001D68FE">
      <w:pPr>
        <w:pStyle w:val="Index1"/>
      </w:pPr>
      <w:r w:rsidRPr="00F619FD">
        <w:t>return on investment</w:t>
      </w:r>
      <w:r>
        <w:t>, 79</w:t>
      </w:r>
    </w:p>
    <w:p w14:paraId="06B73BA3" w14:textId="77777777" w:rsidR="00BD6F41" w:rsidRDefault="00BD6F41" w:rsidP="001D68FE">
      <w:pPr>
        <w:pStyle w:val="Index1"/>
      </w:pPr>
      <w:r w:rsidRPr="001559C0">
        <w:t>revenue generation</w:t>
      </w:r>
      <w:r>
        <w:t>, 49</w:t>
      </w:r>
    </w:p>
    <w:p w14:paraId="3E779EE7" w14:textId="77777777" w:rsidR="00BD6F41" w:rsidRDefault="00BD6F41" w:rsidP="001D68FE">
      <w:pPr>
        <w:pStyle w:val="Index1"/>
      </w:pPr>
      <w:r w:rsidRPr="001559C0">
        <w:t>right to audit</w:t>
      </w:r>
      <w:r>
        <w:t>, 84</w:t>
      </w:r>
    </w:p>
    <w:p w14:paraId="0E17D0B9" w14:textId="77777777" w:rsidR="00BD6F41" w:rsidRDefault="00BD6F41" w:rsidP="001D68FE">
      <w:pPr>
        <w:pStyle w:val="Index1"/>
      </w:pPr>
      <w:r w:rsidRPr="001559C0">
        <w:t>risk aggregation</w:t>
      </w:r>
      <w:r>
        <w:t>, 46</w:t>
      </w:r>
    </w:p>
    <w:p w14:paraId="42AF03A7" w14:textId="77777777" w:rsidR="00BD6F41" w:rsidRDefault="00BD6F41" w:rsidP="001D68FE">
      <w:pPr>
        <w:pStyle w:val="Index1"/>
      </w:pPr>
      <w:r w:rsidRPr="001559C0">
        <w:t>risk appetite</w:t>
      </w:r>
      <w:r>
        <w:t>, 21, 42</w:t>
      </w:r>
    </w:p>
    <w:p w14:paraId="4F2BEB38" w14:textId="0FD9343B" w:rsidR="00BD6F41" w:rsidRPr="001D68FE" w:rsidRDefault="00BD6F41" w:rsidP="001D68FE">
      <w:pPr>
        <w:pStyle w:val="Index1"/>
      </w:pPr>
      <w:r w:rsidRPr="001D68FE">
        <w:t>risk assessment, 7</w:t>
      </w:r>
      <w:r w:rsidR="00F619FD" w:rsidRPr="001D68FE">
        <w:rPr>
          <w:szCs w:val="14"/>
        </w:rPr>
        <w:t xml:space="preserve"> </w:t>
      </w:r>
      <w:r w:rsidRPr="001D68FE">
        <w:t xml:space="preserve"> </w:t>
      </w:r>
    </w:p>
    <w:p w14:paraId="62EB9D1B" w14:textId="77777777" w:rsidR="00BD6F41" w:rsidRDefault="00BD6F41" w:rsidP="001D68FE">
      <w:pPr>
        <w:pStyle w:val="Index1"/>
      </w:pPr>
      <w:r w:rsidRPr="001559C0">
        <w:t>risk exposure</w:t>
      </w:r>
      <w:r>
        <w:t>, 84</w:t>
      </w:r>
    </w:p>
    <w:p w14:paraId="03F705E1" w14:textId="77777777" w:rsidR="00BD6F41" w:rsidRDefault="00BD6F41" w:rsidP="001D68FE">
      <w:pPr>
        <w:pStyle w:val="Index1"/>
      </w:pPr>
      <w:r w:rsidRPr="001559C0">
        <w:t>risk factors</w:t>
      </w:r>
      <w:r>
        <w:t>, 41</w:t>
      </w:r>
    </w:p>
    <w:p w14:paraId="36A93FE3" w14:textId="77777777" w:rsidR="00BD6F41" w:rsidRDefault="00BD6F41" w:rsidP="001D68FE">
      <w:pPr>
        <w:pStyle w:val="Index1"/>
      </w:pPr>
      <w:r w:rsidRPr="001559C0">
        <w:t>risk management</w:t>
      </w:r>
      <w:r>
        <w:t>, 43, 45</w:t>
      </w:r>
    </w:p>
    <w:p w14:paraId="1604B551" w14:textId="77777777" w:rsidR="00BD6F41" w:rsidRDefault="00BD6F41" w:rsidP="001D68FE">
      <w:pPr>
        <w:pStyle w:val="Index1"/>
      </w:pPr>
      <w:r w:rsidRPr="001559C0">
        <w:t>risk management objectives</w:t>
      </w:r>
      <w:r>
        <w:t>, 77</w:t>
      </w:r>
    </w:p>
    <w:p w14:paraId="4DACB3B3" w14:textId="77777777" w:rsidR="00BD6F41" w:rsidRDefault="00BD6F41" w:rsidP="001D68FE">
      <w:pPr>
        <w:pStyle w:val="Index1"/>
      </w:pPr>
      <w:r w:rsidRPr="001559C0">
        <w:t>risk profile</w:t>
      </w:r>
      <w:r>
        <w:t>, 43</w:t>
      </w:r>
    </w:p>
    <w:p w14:paraId="7576BA9B" w14:textId="77777777" w:rsidR="00BD6F41" w:rsidRDefault="00BD6F41" w:rsidP="001D68FE">
      <w:pPr>
        <w:pStyle w:val="Index1"/>
      </w:pPr>
      <w:r w:rsidRPr="001559C0">
        <w:t>risk scenarios</w:t>
      </w:r>
      <w:r>
        <w:t>, 40, 41</w:t>
      </w:r>
    </w:p>
    <w:p w14:paraId="66E1D1AE" w14:textId="77777777" w:rsidR="00BD6F41" w:rsidRDefault="00BD6F41" w:rsidP="001D68FE">
      <w:pPr>
        <w:pStyle w:val="Index1"/>
      </w:pPr>
      <w:r w:rsidRPr="001559C0">
        <w:t>risk tolerance</w:t>
      </w:r>
      <w:r>
        <w:t>, 47</w:t>
      </w:r>
    </w:p>
    <w:p w14:paraId="2ED26130" w14:textId="77777777" w:rsidR="00BD6F41" w:rsidRDefault="00BD6F41" w:rsidP="001D68FE">
      <w:pPr>
        <w:pStyle w:val="Index1"/>
      </w:pPr>
      <w:r w:rsidRPr="00F619FD">
        <w:t>risk treatment</w:t>
      </w:r>
      <w:r>
        <w:t>, 19, 42</w:t>
      </w:r>
    </w:p>
    <w:p w14:paraId="5B2F157E" w14:textId="77777777" w:rsidR="00BD6F41" w:rsidRDefault="00BD6F41" w:rsidP="001D68FE">
      <w:pPr>
        <w:pStyle w:val="Index1"/>
      </w:pPr>
      <w:r w:rsidRPr="001559C0">
        <w:t>rogue access point</w:t>
      </w:r>
      <w:r>
        <w:t>, 40</w:t>
      </w:r>
    </w:p>
    <w:p w14:paraId="3380A6B4" w14:textId="77777777" w:rsidR="00BD6F41" w:rsidRDefault="00BD6F41" w:rsidP="001D68FE">
      <w:pPr>
        <w:pStyle w:val="Index1"/>
      </w:pPr>
      <w:r w:rsidRPr="00B41C7C">
        <w:rPr>
          <w:bCs/>
        </w:rPr>
        <w:t>Screened subnets</w:t>
      </w:r>
      <w:r>
        <w:t>, 76</w:t>
      </w:r>
    </w:p>
    <w:p w14:paraId="26D161B6" w14:textId="316BD07B" w:rsidR="00BD6F41" w:rsidRDefault="00BD6F41" w:rsidP="001D68FE">
      <w:pPr>
        <w:pStyle w:val="Index1"/>
      </w:pPr>
      <w:r w:rsidRPr="001559C0">
        <w:t>security awareness</w:t>
      </w:r>
      <w:r w:rsidR="003F259B">
        <w:t>, 59</w:t>
      </w:r>
    </w:p>
    <w:p w14:paraId="578FA0A5" w14:textId="0132A1CE" w:rsidR="00BD6F41" w:rsidRDefault="00BD6F41" w:rsidP="001D68FE">
      <w:pPr>
        <w:pStyle w:val="Index1"/>
      </w:pPr>
      <w:r w:rsidRPr="00B41C7C">
        <w:rPr>
          <w:b/>
          <w:color w:val="FF0000"/>
        </w:rPr>
        <w:t>security baseline</w:t>
      </w:r>
      <w:r>
        <w:t xml:space="preserve">, </w:t>
      </w:r>
      <w:r w:rsidR="00BA07AB">
        <w:t>66</w:t>
      </w:r>
    </w:p>
    <w:p w14:paraId="3C12C76A" w14:textId="77777777" w:rsidR="00BD6F41" w:rsidRDefault="00BD6F41" w:rsidP="001D68FE">
      <w:pPr>
        <w:pStyle w:val="Index1"/>
      </w:pPr>
      <w:r w:rsidRPr="001559C0">
        <w:t>security information and event management (SIEM)</w:t>
      </w:r>
      <w:r>
        <w:t>, 105</w:t>
      </w:r>
    </w:p>
    <w:p w14:paraId="3778EF72" w14:textId="77777777" w:rsidR="00BD6F41" w:rsidRDefault="00BD6F41" w:rsidP="001D68FE">
      <w:pPr>
        <w:pStyle w:val="Index1"/>
      </w:pPr>
      <w:r w:rsidRPr="001559C0">
        <w:t>security review</w:t>
      </w:r>
      <w:r>
        <w:t>, 39</w:t>
      </w:r>
    </w:p>
    <w:p w14:paraId="3586BC43" w14:textId="77777777" w:rsidR="00BD6F41" w:rsidRDefault="00BD6F41" w:rsidP="001D68FE">
      <w:pPr>
        <w:pStyle w:val="Index1"/>
      </w:pPr>
      <w:r w:rsidRPr="001559C0">
        <w:t>source routing</w:t>
      </w:r>
      <w:r>
        <w:t>, 72</w:t>
      </w:r>
    </w:p>
    <w:p w14:paraId="0CF113A2" w14:textId="77777777" w:rsidR="00BD6F41" w:rsidRDefault="00BD6F41" w:rsidP="001D68FE">
      <w:pPr>
        <w:pStyle w:val="Index1"/>
      </w:pPr>
      <w:r w:rsidRPr="001559C0">
        <w:t>standard of care</w:t>
      </w:r>
      <w:r>
        <w:t>, 84</w:t>
      </w:r>
    </w:p>
    <w:p w14:paraId="178AF7A9" w14:textId="77777777" w:rsidR="00BD6F41" w:rsidRDefault="00BD6F41" w:rsidP="001D68FE">
      <w:pPr>
        <w:pStyle w:val="Index1"/>
      </w:pPr>
      <w:r w:rsidRPr="001559C0">
        <w:t>standards</w:t>
      </w:r>
      <w:r>
        <w:t>, 41</w:t>
      </w:r>
    </w:p>
    <w:p w14:paraId="494BBEA6" w14:textId="77777777" w:rsidR="00BD6F41" w:rsidRDefault="00BD6F41" w:rsidP="001D68FE">
      <w:pPr>
        <w:pStyle w:val="Index1"/>
      </w:pPr>
      <w:r w:rsidRPr="001559C0">
        <w:t>statement of applicability</w:t>
      </w:r>
      <w:r>
        <w:t>, 85</w:t>
      </w:r>
    </w:p>
    <w:p w14:paraId="79DDBF3E" w14:textId="77777777" w:rsidR="00BD6F41" w:rsidRDefault="00BD6F41" w:rsidP="001D68FE">
      <w:pPr>
        <w:pStyle w:val="Index1"/>
      </w:pPr>
      <w:r w:rsidRPr="001559C0">
        <w:t>steganography</w:t>
      </w:r>
      <w:r>
        <w:t>, 54, 75</w:t>
      </w:r>
    </w:p>
    <w:p w14:paraId="4AFE9EAA" w14:textId="77777777" w:rsidR="00BD6F41" w:rsidRDefault="00BD6F41" w:rsidP="001D68FE">
      <w:pPr>
        <w:pStyle w:val="Index1"/>
      </w:pPr>
      <w:r w:rsidRPr="001559C0">
        <w:t>substantive testing</w:t>
      </w:r>
      <w:r>
        <w:t>, 79</w:t>
      </w:r>
    </w:p>
    <w:p w14:paraId="2519C463" w14:textId="77777777" w:rsidR="00BD6F41" w:rsidRDefault="00BD6F41" w:rsidP="001D68FE">
      <w:pPr>
        <w:pStyle w:val="Index1"/>
      </w:pPr>
      <w:r w:rsidRPr="001559C0">
        <w:t>Survey business units for feedback</w:t>
      </w:r>
      <w:r>
        <w:t>, 73</w:t>
      </w:r>
    </w:p>
    <w:p w14:paraId="688FE1A1" w14:textId="77777777" w:rsidR="00BD6F41" w:rsidRDefault="00BD6F41" w:rsidP="001D68FE">
      <w:pPr>
        <w:pStyle w:val="Index1"/>
      </w:pPr>
      <w:r w:rsidRPr="001559C0">
        <w:t>system hardening</w:t>
      </w:r>
      <w:r>
        <w:t>, 83</w:t>
      </w:r>
    </w:p>
    <w:p w14:paraId="72CFCB41" w14:textId="77777777" w:rsidR="00BD6F41" w:rsidRDefault="00BD6F41" w:rsidP="001D68FE">
      <w:pPr>
        <w:pStyle w:val="Index1"/>
      </w:pPr>
      <w:r w:rsidRPr="001559C0">
        <w:t>System owner</w:t>
      </w:r>
      <w:r>
        <w:t>, 19</w:t>
      </w:r>
    </w:p>
    <w:p w14:paraId="28B580CA" w14:textId="77777777" w:rsidR="00BD6F41" w:rsidRDefault="00BD6F41" w:rsidP="001D68FE">
      <w:pPr>
        <w:pStyle w:val="Index1"/>
      </w:pPr>
      <w:r w:rsidRPr="001559C0">
        <w:t>Systems and business security architecture</w:t>
      </w:r>
      <w:r>
        <w:t>, 70</w:t>
      </w:r>
    </w:p>
    <w:p w14:paraId="561A88BE" w14:textId="77777777" w:rsidR="00BD6F41" w:rsidRDefault="00BD6F41" w:rsidP="001D68FE">
      <w:pPr>
        <w:pStyle w:val="Index1"/>
      </w:pPr>
      <w:r w:rsidRPr="001559C0">
        <w:t>Systems thinking</w:t>
      </w:r>
      <w:r>
        <w:t>, 20</w:t>
      </w:r>
    </w:p>
    <w:p w14:paraId="52FCC62D" w14:textId="77777777" w:rsidR="00BD6F41" w:rsidRDefault="00BD6F41" w:rsidP="001D68FE">
      <w:pPr>
        <w:pStyle w:val="Index1"/>
      </w:pPr>
      <w:r w:rsidRPr="001559C0">
        <w:t>The context and purpose of the program</w:t>
      </w:r>
      <w:r>
        <w:t>, 44</w:t>
      </w:r>
    </w:p>
    <w:p w14:paraId="464B8E6E" w14:textId="77777777" w:rsidR="00BD6F41" w:rsidRDefault="00BD6F41" w:rsidP="001D68FE">
      <w:pPr>
        <w:pStyle w:val="Index1"/>
      </w:pPr>
      <w:r w:rsidRPr="001559C0">
        <w:t>threat analysis</w:t>
      </w:r>
      <w:r>
        <w:t>, 39</w:t>
      </w:r>
    </w:p>
    <w:p w14:paraId="5BA3E2E2" w14:textId="77777777" w:rsidR="00BD6F41" w:rsidRDefault="00BD6F41" w:rsidP="001D68FE">
      <w:pPr>
        <w:pStyle w:val="Index1"/>
      </w:pPr>
      <w:r w:rsidRPr="001559C0">
        <w:t>threats</w:t>
      </w:r>
      <w:r>
        <w:t>, 20</w:t>
      </w:r>
    </w:p>
    <w:p w14:paraId="3943D889" w14:textId="77777777" w:rsidR="00BD6F41" w:rsidRDefault="00BD6F41" w:rsidP="001D68FE">
      <w:pPr>
        <w:pStyle w:val="Index1"/>
      </w:pPr>
      <w:r w:rsidRPr="001559C0">
        <w:t>Transfer the risk</w:t>
      </w:r>
      <w:r>
        <w:t>, 45</w:t>
      </w:r>
    </w:p>
    <w:p w14:paraId="7AD6D0D7" w14:textId="77777777" w:rsidR="00BD6F41" w:rsidRDefault="00BD6F41" w:rsidP="001D68FE">
      <w:pPr>
        <w:pStyle w:val="Index1"/>
      </w:pPr>
      <w:r w:rsidRPr="001559C0">
        <w:t>Validation checks</w:t>
      </w:r>
      <w:r>
        <w:t>, 42</w:t>
      </w:r>
    </w:p>
    <w:p w14:paraId="1E16B67A" w14:textId="77777777" w:rsidR="00BD6F41" w:rsidRDefault="00BD6F41" w:rsidP="001D68FE">
      <w:pPr>
        <w:pStyle w:val="Index1"/>
      </w:pPr>
      <w:r w:rsidRPr="001559C0">
        <w:t>Vulnerabilities</w:t>
      </w:r>
      <w:r>
        <w:t>, 42</w:t>
      </w:r>
    </w:p>
    <w:p w14:paraId="68632F39" w14:textId="77777777" w:rsidR="00BD6F41" w:rsidRDefault="00BD6F41" w:rsidP="001D68FE">
      <w:pPr>
        <w:pStyle w:val="Index1"/>
      </w:pPr>
      <w:r w:rsidRPr="001559C0">
        <w:t>vulnerability assessment</w:t>
      </w:r>
      <w:r>
        <w:t>, 39, 40, 43</w:t>
      </w:r>
    </w:p>
    <w:p w14:paraId="401793CB" w14:textId="77777777" w:rsidR="00BD6F41" w:rsidRDefault="00BD6F41" w:rsidP="001D68FE">
      <w:pPr>
        <w:pStyle w:val="Index1"/>
      </w:pPr>
      <w:r w:rsidRPr="001559C0">
        <w:t>Vulnerability scan</w:t>
      </w:r>
      <w:r>
        <w:t>, 75</w:t>
      </w:r>
    </w:p>
    <w:p w14:paraId="638DB6C6" w14:textId="77777777" w:rsidR="00BD6F41" w:rsidRDefault="00BD6F41" w:rsidP="001D68FE">
      <w:pPr>
        <w:pStyle w:val="Index1"/>
      </w:pPr>
      <w:r w:rsidRPr="001559C0">
        <w:t>Wired equivalent privacy</w:t>
      </w:r>
      <w:r>
        <w:t>, 82</w:t>
      </w:r>
    </w:p>
    <w:p w14:paraId="4EA9B693" w14:textId="77777777" w:rsidR="00BD6F41" w:rsidRDefault="00BD6F41" w:rsidP="001D68FE">
      <w:pPr>
        <w:pStyle w:val="Index1"/>
      </w:pPr>
      <w:r w:rsidRPr="001559C0">
        <w:t>wireless intrusion prevention systems</w:t>
      </w:r>
      <w:r>
        <w:t>, 78</w:t>
      </w:r>
    </w:p>
    <w:p w14:paraId="5FCE0DC7" w14:textId="77777777" w:rsidR="00BD6F41" w:rsidRDefault="00BD6F41" w:rsidP="001D68FE">
      <w:pPr>
        <w:pStyle w:val="Index1"/>
      </w:pPr>
      <w:r w:rsidRPr="001559C0">
        <w:t>write the procedures</w:t>
      </w:r>
      <w:r>
        <w:t>, 83</w:t>
      </w:r>
    </w:p>
    <w:p w14:paraId="26B92E34" w14:textId="292E4A19" w:rsidR="00BD6F41" w:rsidRDefault="00BD6F41" w:rsidP="003F0B13">
      <w:pPr>
        <w:rPr>
          <w:rFonts w:eastAsiaTheme="majorEastAsia" w:cstheme="majorBidi"/>
          <w:noProof/>
        </w:rPr>
        <w:sectPr w:rsidR="00BD6F41" w:rsidSect="00BD6F41">
          <w:type w:val="continuous"/>
          <w:pgSz w:w="12240" w:h="15840"/>
          <w:pgMar w:top="720" w:right="630" w:bottom="720" w:left="540" w:header="720" w:footer="720" w:gutter="0"/>
          <w:cols w:num="4" w:space="720"/>
          <w:docGrid w:linePitch="360"/>
        </w:sectPr>
      </w:pPr>
    </w:p>
    <w:p w14:paraId="6BE16DC0" w14:textId="37FAAC85" w:rsidR="003F0B13" w:rsidRPr="003F0B13" w:rsidRDefault="00F93D46" w:rsidP="003F0B13">
      <w:pPr>
        <w:rPr>
          <w:rFonts w:eastAsiaTheme="majorEastAsia" w:cstheme="majorBidi"/>
        </w:rPr>
      </w:pPr>
      <w:r>
        <w:rPr>
          <w:rFonts w:eastAsiaTheme="majorEastAsia" w:cstheme="majorBidi"/>
        </w:rPr>
        <w:fldChar w:fldCharType="end"/>
      </w:r>
    </w:p>
    <w:p w14:paraId="5BEE7E7B" w14:textId="77777777" w:rsidR="003F0B13" w:rsidRPr="003F0B13" w:rsidRDefault="003F0B13" w:rsidP="003F0B13">
      <w:pPr>
        <w:sectPr w:rsidR="003F0B13" w:rsidRPr="003F0B13" w:rsidSect="00BD6F41">
          <w:type w:val="continuous"/>
          <w:pgSz w:w="12240" w:h="15840"/>
          <w:pgMar w:top="720" w:right="630" w:bottom="720" w:left="540" w:header="720" w:footer="720" w:gutter="0"/>
          <w:cols w:num="4" w:space="90"/>
          <w:docGrid w:linePitch="360"/>
        </w:sectPr>
      </w:pPr>
    </w:p>
    <w:p w14:paraId="0E60A830" w14:textId="5AAB3EC6" w:rsidR="00943936" w:rsidRDefault="00943936" w:rsidP="00645472">
      <w:pPr>
        <w:pStyle w:val="Heading1"/>
      </w:pPr>
      <w:bookmarkStart w:id="1" w:name="_Toc87366158"/>
      <w:bookmarkStart w:id="2" w:name="_Toc88583254"/>
      <w:r>
        <w:lastRenderedPageBreak/>
        <w:t xml:space="preserve">CISM </w:t>
      </w:r>
      <w:r w:rsidR="009439D3">
        <w:t>Q&amp;A with Answers</w:t>
      </w:r>
      <w:r>
        <w:t xml:space="preserve"> 9e 2018</w:t>
      </w:r>
      <w:bookmarkEnd w:id="1"/>
      <w:bookmarkEnd w:id="2"/>
    </w:p>
    <w:p w14:paraId="455810D5" w14:textId="436AC585" w:rsidR="00943936" w:rsidRDefault="00943936" w:rsidP="00943936">
      <w:pPr>
        <w:pStyle w:val="Heading2"/>
      </w:pPr>
      <w:bookmarkStart w:id="3" w:name="_Toc87366159"/>
      <w:bookmarkStart w:id="4" w:name="_Toc88583255"/>
      <w:r w:rsidRPr="00943936">
        <w:t>DOMAIN 1</w:t>
      </w:r>
      <w:r w:rsidR="00173B41">
        <w:t xml:space="preserve">: </w:t>
      </w:r>
      <w:r w:rsidR="00810BD3">
        <w:t>INFOSEC</w:t>
      </w:r>
      <w:r w:rsidRPr="00943936">
        <w:t xml:space="preserve"> GOVERNANCE</w:t>
      </w:r>
      <w:bookmarkEnd w:id="3"/>
      <w:bookmarkEnd w:id="4"/>
    </w:p>
    <w:p w14:paraId="1960EC2D" w14:textId="1183BE9C" w:rsidR="00841510" w:rsidRPr="00841510" w:rsidRDefault="00841510" w:rsidP="00841510">
      <w:pPr>
        <w:autoSpaceDE w:val="0"/>
        <w:autoSpaceDN w:val="0"/>
        <w:adjustRightInd w:val="0"/>
        <w:rPr>
          <w:rFonts w:cs="Segoe UI"/>
          <w:szCs w:val="14"/>
        </w:rPr>
      </w:pPr>
      <w:r w:rsidRPr="00841510">
        <w:rPr>
          <w:rFonts w:cs="Segoe UI"/>
          <w:b/>
          <w:bCs/>
          <w:szCs w:val="14"/>
        </w:rPr>
        <w:t>S1-1</w:t>
      </w:r>
      <w:r w:rsidRPr="00841510">
        <w:rPr>
          <w:rFonts w:cs="Segoe UI"/>
          <w:szCs w:val="14"/>
        </w:rPr>
        <w:t xml:space="preserve"> Which step should be </w:t>
      </w:r>
      <w:r w:rsidRPr="00841510">
        <w:rPr>
          <w:rFonts w:cs="Segoe UI"/>
          <w:b/>
          <w:bCs/>
          <w:szCs w:val="14"/>
        </w:rPr>
        <w:t>FIRST</w:t>
      </w:r>
      <w:r w:rsidRPr="00841510">
        <w:rPr>
          <w:rFonts w:cs="Segoe UI"/>
          <w:szCs w:val="14"/>
        </w:rPr>
        <w:t xml:space="preserve"> in developing an </w:t>
      </w:r>
      <w:r w:rsidR="00810BD3">
        <w:rPr>
          <w:rFonts w:cs="Segoe UI"/>
          <w:szCs w:val="14"/>
        </w:rPr>
        <w:t>InfoSec</w:t>
      </w:r>
      <w:r w:rsidRPr="00841510">
        <w:rPr>
          <w:rFonts w:cs="Segoe UI"/>
          <w:szCs w:val="14"/>
        </w:rPr>
        <w:t xml:space="preserve"> plan?</w:t>
      </w:r>
    </w:p>
    <w:p w14:paraId="3651499F" w14:textId="77777777" w:rsidR="00841510" w:rsidRPr="00841510" w:rsidRDefault="00841510" w:rsidP="00841510">
      <w:pPr>
        <w:autoSpaceDE w:val="0"/>
        <w:autoSpaceDN w:val="0"/>
        <w:adjustRightInd w:val="0"/>
        <w:rPr>
          <w:rFonts w:cs="Segoe UI"/>
          <w:szCs w:val="14"/>
        </w:rPr>
      </w:pPr>
      <w:r w:rsidRPr="00841510">
        <w:rPr>
          <w:rFonts w:cs="Segoe UI"/>
          <w:szCs w:val="14"/>
        </w:rPr>
        <w:t>A. Perform a technical vulnerabilities assessment.</w:t>
      </w:r>
    </w:p>
    <w:p w14:paraId="67823958" w14:textId="77777777" w:rsidR="00841510" w:rsidRPr="00841510" w:rsidRDefault="00841510" w:rsidP="00841510">
      <w:pPr>
        <w:autoSpaceDE w:val="0"/>
        <w:autoSpaceDN w:val="0"/>
        <w:adjustRightInd w:val="0"/>
        <w:rPr>
          <w:rFonts w:cs="Segoe UI"/>
          <w:szCs w:val="14"/>
        </w:rPr>
      </w:pPr>
      <w:r w:rsidRPr="00841510">
        <w:rPr>
          <w:rFonts w:cs="Segoe UI"/>
          <w:szCs w:val="14"/>
        </w:rPr>
        <w:t>B. Analyze the current business strategy.</w:t>
      </w:r>
    </w:p>
    <w:p w14:paraId="09DEC3FB" w14:textId="77777777" w:rsidR="00841510" w:rsidRPr="00841510" w:rsidRDefault="00841510" w:rsidP="00841510">
      <w:pPr>
        <w:autoSpaceDE w:val="0"/>
        <w:autoSpaceDN w:val="0"/>
        <w:adjustRightInd w:val="0"/>
        <w:rPr>
          <w:rFonts w:cs="Segoe UI"/>
          <w:szCs w:val="14"/>
        </w:rPr>
      </w:pPr>
      <w:r w:rsidRPr="00841510">
        <w:rPr>
          <w:rFonts w:cs="Segoe UI"/>
          <w:szCs w:val="14"/>
        </w:rPr>
        <w:t>C. Perform a business impact analysis.</w:t>
      </w:r>
    </w:p>
    <w:p w14:paraId="421133F3" w14:textId="77777777" w:rsidR="00841510" w:rsidRPr="00841510" w:rsidRDefault="00841510" w:rsidP="00841510">
      <w:pPr>
        <w:autoSpaceDE w:val="0"/>
        <w:autoSpaceDN w:val="0"/>
        <w:adjustRightInd w:val="0"/>
        <w:rPr>
          <w:rFonts w:cs="Segoe UI"/>
          <w:szCs w:val="14"/>
        </w:rPr>
      </w:pPr>
      <w:r w:rsidRPr="00841510">
        <w:rPr>
          <w:rFonts w:cs="Segoe UI"/>
          <w:szCs w:val="14"/>
        </w:rPr>
        <w:t>D. Assess the current levels of security awareness.</w:t>
      </w:r>
    </w:p>
    <w:p w14:paraId="2902BADC" w14:textId="77777777" w:rsidR="00841510" w:rsidRPr="00841510" w:rsidRDefault="00841510" w:rsidP="00841510">
      <w:pPr>
        <w:autoSpaceDE w:val="0"/>
        <w:autoSpaceDN w:val="0"/>
        <w:adjustRightInd w:val="0"/>
        <w:rPr>
          <w:rFonts w:cs="Segoe UI"/>
          <w:b/>
          <w:bCs/>
          <w:szCs w:val="14"/>
        </w:rPr>
      </w:pPr>
      <w:r w:rsidRPr="00841510">
        <w:rPr>
          <w:rFonts w:cs="Segoe UI"/>
          <w:b/>
          <w:bCs/>
          <w:szCs w:val="14"/>
        </w:rPr>
        <w:t>B is the correct answer.</w:t>
      </w:r>
    </w:p>
    <w:p w14:paraId="68C74BA2" w14:textId="77777777" w:rsidR="00841510" w:rsidRPr="00841510" w:rsidRDefault="00841510" w:rsidP="00841510">
      <w:pPr>
        <w:autoSpaceDE w:val="0"/>
        <w:autoSpaceDN w:val="0"/>
        <w:adjustRightInd w:val="0"/>
        <w:rPr>
          <w:rFonts w:cs="Segoe UI"/>
          <w:b/>
          <w:bCs/>
          <w:szCs w:val="14"/>
        </w:rPr>
      </w:pPr>
      <w:r w:rsidRPr="00841510">
        <w:rPr>
          <w:rFonts w:cs="Segoe UI"/>
          <w:b/>
          <w:bCs/>
          <w:szCs w:val="14"/>
        </w:rPr>
        <w:t>Justification:</w:t>
      </w:r>
    </w:p>
    <w:p w14:paraId="57F4A72F" w14:textId="41AE6412" w:rsidR="00841510" w:rsidRPr="00841510" w:rsidRDefault="00841510" w:rsidP="00841510">
      <w:pPr>
        <w:autoSpaceDE w:val="0"/>
        <w:autoSpaceDN w:val="0"/>
        <w:adjustRightInd w:val="0"/>
        <w:rPr>
          <w:rFonts w:cs="Segoe UI"/>
          <w:szCs w:val="14"/>
        </w:rPr>
      </w:pPr>
      <w:r w:rsidRPr="00841510">
        <w:rPr>
          <w:rFonts w:cs="Segoe UI"/>
          <w:szCs w:val="14"/>
        </w:rPr>
        <w:t>A. Technical vulnerabilities as a component of risk will be most relevant in the context of threats to</w:t>
      </w:r>
      <w:r>
        <w:rPr>
          <w:rFonts w:cs="Segoe UI"/>
          <w:szCs w:val="14"/>
        </w:rPr>
        <w:t xml:space="preserve"> </w:t>
      </w:r>
      <w:r w:rsidRPr="00841510">
        <w:rPr>
          <w:rFonts w:cs="Segoe UI"/>
          <w:szCs w:val="14"/>
        </w:rPr>
        <w:t>achieving the business objectives defined in the business strategy.</w:t>
      </w:r>
    </w:p>
    <w:p w14:paraId="0C205CA9" w14:textId="1ACD1399" w:rsidR="00841510" w:rsidRPr="00841510" w:rsidRDefault="00841510" w:rsidP="00841510">
      <w:pPr>
        <w:autoSpaceDE w:val="0"/>
        <w:autoSpaceDN w:val="0"/>
        <w:adjustRightInd w:val="0"/>
        <w:rPr>
          <w:rFonts w:cs="Segoe UI"/>
          <w:b/>
          <w:bCs/>
          <w:szCs w:val="14"/>
        </w:rPr>
      </w:pPr>
      <w:r w:rsidRPr="00841510">
        <w:rPr>
          <w:rFonts w:cs="Segoe UI"/>
          <w:b/>
          <w:bCs/>
          <w:szCs w:val="14"/>
        </w:rPr>
        <w:t xml:space="preserve">B. </w:t>
      </w:r>
      <w:r w:rsidR="00810BD3">
        <w:rPr>
          <w:rFonts w:cs="Segoe UI"/>
          <w:b/>
          <w:bCs/>
          <w:szCs w:val="14"/>
        </w:rPr>
        <w:t>InfoSec</w:t>
      </w:r>
      <w:r w:rsidRPr="00841510">
        <w:rPr>
          <w:rFonts w:cs="Segoe UI"/>
          <w:b/>
          <w:bCs/>
          <w:szCs w:val="14"/>
        </w:rPr>
        <w:t xml:space="preserve"> manager </w:t>
      </w:r>
      <w:r w:rsidR="0006220A">
        <w:rPr>
          <w:rFonts w:cs="Segoe UI"/>
          <w:b/>
          <w:bCs/>
          <w:szCs w:val="14"/>
        </w:rPr>
        <w:t>must</w:t>
      </w:r>
      <w:r w:rsidRPr="00841510">
        <w:rPr>
          <w:rFonts w:cs="Segoe UI"/>
          <w:b/>
          <w:bCs/>
          <w:szCs w:val="14"/>
        </w:rPr>
        <w:t xml:space="preserve"> understand current business</w:t>
      </w:r>
      <w:r>
        <w:rPr>
          <w:rFonts w:cs="Segoe UI"/>
          <w:b/>
          <w:bCs/>
          <w:szCs w:val="14"/>
        </w:rPr>
        <w:t xml:space="preserve"> </w:t>
      </w:r>
      <w:r w:rsidRPr="00841510">
        <w:rPr>
          <w:rFonts w:cs="Segoe UI"/>
          <w:b/>
          <w:bCs/>
          <w:szCs w:val="14"/>
        </w:rPr>
        <w:t xml:space="preserve">strategy and direction to understand </w:t>
      </w:r>
      <w:r w:rsidR="00A323E7" w:rsidRPr="00841510">
        <w:rPr>
          <w:rFonts w:cs="Segoe UI"/>
          <w:b/>
          <w:bCs/>
          <w:szCs w:val="14"/>
        </w:rPr>
        <w:t>organization’s</w:t>
      </w:r>
      <w:r w:rsidRPr="00841510">
        <w:rPr>
          <w:rFonts w:cs="Segoe UI"/>
          <w:b/>
          <w:bCs/>
          <w:szCs w:val="14"/>
        </w:rPr>
        <w:t xml:space="preserve"> objectives and impact on achieving those objectives.</w:t>
      </w:r>
    </w:p>
    <w:p w14:paraId="26DFA1CF" w14:textId="5F0B8377" w:rsidR="00841510" w:rsidRPr="00841510" w:rsidRDefault="00841510" w:rsidP="00841510">
      <w:pPr>
        <w:autoSpaceDE w:val="0"/>
        <w:autoSpaceDN w:val="0"/>
        <w:adjustRightInd w:val="0"/>
        <w:rPr>
          <w:rFonts w:cs="Segoe UI"/>
          <w:szCs w:val="14"/>
        </w:rPr>
      </w:pPr>
      <w:r w:rsidRPr="00841510">
        <w:rPr>
          <w:rFonts w:cs="Segoe UI"/>
          <w:szCs w:val="14"/>
        </w:rPr>
        <w:t xml:space="preserve">C. </w:t>
      </w:r>
      <w:r w:rsidR="0006220A">
        <w:rPr>
          <w:rFonts w:cs="Segoe UI"/>
          <w:szCs w:val="14"/>
        </w:rPr>
        <w:t>B</w:t>
      </w:r>
      <w:r w:rsidRPr="00841510">
        <w:rPr>
          <w:rFonts w:cs="Segoe UI"/>
          <w:szCs w:val="14"/>
        </w:rPr>
        <w:t xml:space="preserve">usiness impact analysis </w:t>
      </w:r>
      <w:r w:rsidR="0006220A">
        <w:rPr>
          <w:rFonts w:cs="Segoe UI"/>
          <w:szCs w:val="14"/>
        </w:rPr>
        <w:t>is</w:t>
      </w:r>
      <w:r w:rsidRPr="00841510">
        <w:rPr>
          <w:rFonts w:cs="Segoe UI"/>
          <w:szCs w:val="14"/>
        </w:rPr>
        <w:t xml:space="preserve"> performed prior to business continuity plan</w:t>
      </w:r>
      <w:r w:rsidR="0006220A">
        <w:rPr>
          <w:rFonts w:cs="Segoe UI"/>
          <w:szCs w:val="14"/>
        </w:rPr>
        <w:t>. N</w:t>
      </w:r>
      <w:r w:rsidRPr="00841510">
        <w:rPr>
          <w:rFonts w:cs="Segoe UI"/>
          <w:szCs w:val="14"/>
        </w:rPr>
        <w:t xml:space="preserve">ot appropriate first step </w:t>
      </w:r>
      <w:r w:rsidR="0006220A">
        <w:rPr>
          <w:rFonts w:cs="Segoe UI"/>
          <w:szCs w:val="14"/>
        </w:rPr>
        <w:t>to</w:t>
      </w:r>
      <w:r w:rsidRPr="00841510">
        <w:rPr>
          <w:rFonts w:cs="Segoe UI"/>
          <w:szCs w:val="14"/>
        </w:rPr>
        <w:t xml:space="preserve"> develop </w:t>
      </w:r>
      <w:r w:rsidR="00810BD3">
        <w:rPr>
          <w:rFonts w:cs="Segoe UI"/>
          <w:szCs w:val="14"/>
        </w:rPr>
        <w:t>InfoSec</w:t>
      </w:r>
      <w:r w:rsidRPr="00841510">
        <w:rPr>
          <w:rFonts w:cs="Segoe UI"/>
          <w:szCs w:val="14"/>
        </w:rPr>
        <w:t xml:space="preserve"> plan because it</w:t>
      </w:r>
      <w:r>
        <w:rPr>
          <w:rFonts w:cs="Segoe UI"/>
          <w:szCs w:val="14"/>
        </w:rPr>
        <w:t xml:space="preserve"> </w:t>
      </w:r>
      <w:r w:rsidRPr="00841510">
        <w:rPr>
          <w:rFonts w:cs="Segoe UI"/>
          <w:szCs w:val="14"/>
        </w:rPr>
        <w:t>focuses on availability, which is also primarily relevant in terms of the business objectives that are the</w:t>
      </w:r>
      <w:r>
        <w:rPr>
          <w:rFonts w:cs="Segoe UI"/>
          <w:szCs w:val="14"/>
        </w:rPr>
        <w:t xml:space="preserve"> </w:t>
      </w:r>
      <w:r w:rsidRPr="00841510">
        <w:rPr>
          <w:rFonts w:cs="Segoe UI"/>
          <w:szCs w:val="14"/>
        </w:rPr>
        <w:t>basis of the strategy.</w:t>
      </w:r>
    </w:p>
    <w:p w14:paraId="4C666B32" w14:textId="7DE9015C" w:rsidR="00841510" w:rsidRPr="00841510" w:rsidRDefault="00841510" w:rsidP="00841510">
      <w:pPr>
        <w:autoSpaceDE w:val="0"/>
        <w:autoSpaceDN w:val="0"/>
        <w:adjustRightInd w:val="0"/>
        <w:spacing w:after="60"/>
        <w:rPr>
          <w:rFonts w:cs="Segoe UI"/>
          <w:szCs w:val="14"/>
        </w:rPr>
      </w:pPr>
      <w:r w:rsidRPr="00841510">
        <w:rPr>
          <w:rFonts w:cs="Segoe UI"/>
          <w:szCs w:val="14"/>
        </w:rPr>
        <w:t>D. Without understanding the business strategy, it will not be possible to determine the current level of</w:t>
      </w:r>
      <w:r>
        <w:rPr>
          <w:rFonts w:cs="Segoe UI"/>
          <w:szCs w:val="14"/>
        </w:rPr>
        <w:t xml:space="preserve"> </w:t>
      </w:r>
      <w:r w:rsidRPr="00841510">
        <w:rPr>
          <w:rFonts w:cs="Segoe UI"/>
          <w:szCs w:val="14"/>
        </w:rPr>
        <w:t>awareness because to be effective, awareness must include understanding the context and threats to</w:t>
      </w:r>
      <w:r>
        <w:rPr>
          <w:rFonts w:cs="Segoe UI"/>
          <w:szCs w:val="14"/>
        </w:rPr>
        <w:t xml:space="preserve"> </w:t>
      </w:r>
      <w:r w:rsidRPr="00841510">
        <w:rPr>
          <w:rFonts w:cs="Segoe UI"/>
          <w:szCs w:val="14"/>
        </w:rPr>
        <w:t>the organization’s business objectives.</w:t>
      </w:r>
    </w:p>
    <w:p w14:paraId="606E3566" w14:textId="63488BAC" w:rsidR="00841510" w:rsidRPr="00841510" w:rsidRDefault="00841510" w:rsidP="00841510">
      <w:pPr>
        <w:autoSpaceDE w:val="0"/>
        <w:autoSpaceDN w:val="0"/>
        <w:adjustRightInd w:val="0"/>
        <w:rPr>
          <w:rFonts w:cs="Segoe UI"/>
          <w:szCs w:val="14"/>
        </w:rPr>
      </w:pPr>
      <w:r w:rsidRPr="00841510">
        <w:rPr>
          <w:rFonts w:cs="Segoe UI"/>
          <w:b/>
          <w:bCs/>
          <w:szCs w:val="14"/>
        </w:rPr>
        <w:t>S1-2</w:t>
      </w:r>
      <w:r w:rsidRPr="00841510">
        <w:rPr>
          <w:rFonts w:cs="Segoe UI"/>
          <w:szCs w:val="14"/>
        </w:rPr>
        <w:t xml:space="preserve"> Senior management commitment and support for </w:t>
      </w:r>
      <w:r w:rsidR="00810BD3">
        <w:rPr>
          <w:rFonts w:cs="Segoe UI"/>
          <w:szCs w:val="14"/>
        </w:rPr>
        <w:t>InfoSec</w:t>
      </w:r>
      <w:r w:rsidRPr="00841510">
        <w:rPr>
          <w:rFonts w:cs="Segoe UI"/>
          <w:szCs w:val="14"/>
        </w:rPr>
        <w:t xml:space="preserve"> can </w:t>
      </w:r>
      <w:r w:rsidRPr="0087102B">
        <w:rPr>
          <w:rFonts w:cs="Segoe UI"/>
          <w:b/>
          <w:bCs/>
          <w:szCs w:val="14"/>
        </w:rPr>
        <w:t>BEST</w:t>
      </w:r>
      <w:r w:rsidRPr="00841510">
        <w:rPr>
          <w:rFonts w:cs="Segoe UI"/>
          <w:szCs w:val="14"/>
        </w:rPr>
        <w:t xml:space="preserve"> be obtained through</w:t>
      </w:r>
      <w:r>
        <w:rPr>
          <w:rFonts w:cs="Segoe UI"/>
          <w:szCs w:val="14"/>
        </w:rPr>
        <w:t xml:space="preserve"> </w:t>
      </w:r>
      <w:r w:rsidRPr="00841510">
        <w:rPr>
          <w:rFonts w:cs="Segoe UI"/>
          <w:szCs w:val="14"/>
        </w:rPr>
        <w:t>presentations that:</w:t>
      </w:r>
    </w:p>
    <w:p w14:paraId="4D6D430A" w14:textId="77777777" w:rsidR="00841510" w:rsidRPr="00841510" w:rsidRDefault="00841510" w:rsidP="00841510">
      <w:pPr>
        <w:autoSpaceDE w:val="0"/>
        <w:autoSpaceDN w:val="0"/>
        <w:adjustRightInd w:val="0"/>
        <w:rPr>
          <w:rFonts w:cs="Segoe UI"/>
          <w:szCs w:val="14"/>
        </w:rPr>
      </w:pPr>
      <w:r w:rsidRPr="00841510">
        <w:rPr>
          <w:rFonts w:cs="Segoe UI"/>
          <w:szCs w:val="14"/>
        </w:rPr>
        <w:t>A. use illustrative examples of successful attacks.</w:t>
      </w:r>
    </w:p>
    <w:p w14:paraId="73B1AA1A" w14:textId="77777777" w:rsidR="00841510" w:rsidRPr="00841510" w:rsidRDefault="00841510" w:rsidP="00841510">
      <w:pPr>
        <w:autoSpaceDE w:val="0"/>
        <w:autoSpaceDN w:val="0"/>
        <w:adjustRightInd w:val="0"/>
        <w:rPr>
          <w:rFonts w:cs="Segoe UI"/>
          <w:szCs w:val="14"/>
        </w:rPr>
      </w:pPr>
      <w:r w:rsidRPr="00841510">
        <w:rPr>
          <w:rFonts w:cs="Segoe UI"/>
          <w:szCs w:val="14"/>
        </w:rPr>
        <w:t>B. explain the technical risk to the organization.</w:t>
      </w:r>
    </w:p>
    <w:p w14:paraId="01D78EA0" w14:textId="77777777" w:rsidR="00841510" w:rsidRPr="00841510" w:rsidRDefault="00841510" w:rsidP="00841510">
      <w:pPr>
        <w:autoSpaceDE w:val="0"/>
        <w:autoSpaceDN w:val="0"/>
        <w:adjustRightInd w:val="0"/>
        <w:rPr>
          <w:rFonts w:cs="Segoe UI"/>
          <w:szCs w:val="14"/>
        </w:rPr>
      </w:pPr>
      <w:r w:rsidRPr="00841510">
        <w:rPr>
          <w:rFonts w:cs="Segoe UI"/>
          <w:szCs w:val="14"/>
        </w:rPr>
        <w:t>C. evaluate the organization against good security practices.</w:t>
      </w:r>
    </w:p>
    <w:p w14:paraId="4587483F" w14:textId="77777777" w:rsidR="00841510" w:rsidRPr="00841510" w:rsidRDefault="00841510" w:rsidP="00841510">
      <w:pPr>
        <w:autoSpaceDE w:val="0"/>
        <w:autoSpaceDN w:val="0"/>
        <w:adjustRightInd w:val="0"/>
        <w:rPr>
          <w:rFonts w:cs="Segoe UI"/>
          <w:szCs w:val="14"/>
        </w:rPr>
      </w:pPr>
      <w:r w:rsidRPr="00841510">
        <w:rPr>
          <w:rFonts w:cs="Segoe UI"/>
          <w:szCs w:val="14"/>
        </w:rPr>
        <w:t>D. tie security risk to key business objectives.</w:t>
      </w:r>
    </w:p>
    <w:p w14:paraId="71EB7499" w14:textId="77777777" w:rsidR="00841510" w:rsidRPr="00841510" w:rsidRDefault="00841510" w:rsidP="00841510">
      <w:pPr>
        <w:autoSpaceDE w:val="0"/>
        <w:autoSpaceDN w:val="0"/>
        <w:adjustRightInd w:val="0"/>
        <w:rPr>
          <w:rFonts w:cs="Segoe UI"/>
          <w:b/>
          <w:bCs/>
          <w:szCs w:val="14"/>
        </w:rPr>
      </w:pPr>
      <w:r w:rsidRPr="00841510">
        <w:rPr>
          <w:rFonts w:cs="Segoe UI"/>
          <w:b/>
          <w:bCs/>
          <w:szCs w:val="14"/>
        </w:rPr>
        <w:t>D is the correct answer.</w:t>
      </w:r>
    </w:p>
    <w:p w14:paraId="70E50F02" w14:textId="77777777" w:rsidR="00841510" w:rsidRPr="00841510" w:rsidRDefault="00841510" w:rsidP="00841510">
      <w:pPr>
        <w:autoSpaceDE w:val="0"/>
        <w:autoSpaceDN w:val="0"/>
        <w:adjustRightInd w:val="0"/>
        <w:rPr>
          <w:rFonts w:cs="Segoe UI"/>
          <w:b/>
          <w:bCs/>
          <w:szCs w:val="14"/>
        </w:rPr>
      </w:pPr>
      <w:r w:rsidRPr="00841510">
        <w:rPr>
          <w:rFonts w:cs="Segoe UI"/>
          <w:b/>
          <w:bCs/>
          <w:szCs w:val="14"/>
        </w:rPr>
        <w:t>Justification:</w:t>
      </w:r>
    </w:p>
    <w:p w14:paraId="59A05A8D" w14:textId="0C6CA3D7" w:rsidR="00841510" w:rsidRPr="00841510" w:rsidRDefault="00841510" w:rsidP="00841510">
      <w:pPr>
        <w:autoSpaceDE w:val="0"/>
        <w:autoSpaceDN w:val="0"/>
        <w:adjustRightInd w:val="0"/>
        <w:rPr>
          <w:rFonts w:cs="Segoe UI"/>
          <w:szCs w:val="14"/>
        </w:rPr>
      </w:pPr>
      <w:r w:rsidRPr="00841510">
        <w:rPr>
          <w:rFonts w:cs="Segoe UI"/>
          <w:szCs w:val="14"/>
        </w:rPr>
        <w:t>A. Senior management will not be as interested in examples of successful attacks if they are not tied to</w:t>
      </w:r>
      <w:r>
        <w:rPr>
          <w:rFonts w:cs="Segoe UI"/>
          <w:szCs w:val="14"/>
        </w:rPr>
        <w:t xml:space="preserve"> </w:t>
      </w:r>
      <w:r w:rsidRPr="00841510">
        <w:rPr>
          <w:rFonts w:cs="Segoe UI"/>
          <w:szCs w:val="14"/>
        </w:rPr>
        <w:t>the impact on business environment and objectives.</w:t>
      </w:r>
    </w:p>
    <w:p w14:paraId="6ABF9C70" w14:textId="36729164" w:rsidR="00841510" w:rsidRPr="00841510" w:rsidRDefault="00841510" w:rsidP="00841510">
      <w:pPr>
        <w:autoSpaceDE w:val="0"/>
        <w:autoSpaceDN w:val="0"/>
        <w:adjustRightInd w:val="0"/>
        <w:rPr>
          <w:rFonts w:cs="Segoe UI"/>
          <w:szCs w:val="14"/>
        </w:rPr>
      </w:pPr>
      <w:r w:rsidRPr="00841510">
        <w:rPr>
          <w:rFonts w:cs="Segoe UI"/>
          <w:szCs w:val="14"/>
        </w:rPr>
        <w:t>B. Senior management will not be as interested in technical risk to the organization if it is not tied to the</w:t>
      </w:r>
      <w:r>
        <w:rPr>
          <w:rFonts w:cs="Segoe UI"/>
          <w:szCs w:val="14"/>
        </w:rPr>
        <w:t xml:space="preserve"> </w:t>
      </w:r>
      <w:r w:rsidRPr="00841510">
        <w:rPr>
          <w:rFonts w:cs="Segoe UI"/>
          <w:szCs w:val="14"/>
        </w:rPr>
        <w:t>impact on business environment and objectives.</w:t>
      </w:r>
    </w:p>
    <w:p w14:paraId="07828C37" w14:textId="17A4B4F0" w:rsidR="00841510" w:rsidRPr="00841510" w:rsidRDefault="00841510" w:rsidP="00841510">
      <w:pPr>
        <w:autoSpaceDE w:val="0"/>
        <w:autoSpaceDN w:val="0"/>
        <w:adjustRightInd w:val="0"/>
        <w:rPr>
          <w:rFonts w:cs="Segoe UI"/>
          <w:szCs w:val="14"/>
        </w:rPr>
      </w:pPr>
      <w:r w:rsidRPr="00841510">
        <w:rPr>
          <w:rFonts w:cs="Segoe UI"/>
          <w:szCs w:val="14"/>
        </w:rPr>
        <w:t>C. Industry good practices may be important to senior management to the extent they are relevant to the</w:t>
      </w:r>
      <w:r>
        <w:rPr>
          <w:rFonts w:cs="Segoe UI"/>
          <w:szCs w:val="14"/>
        </w:rPr>
        <w:t xml:space="preserve"> </w:t>
      </w:r>
      <w:r w:rsidRPr="00841510">
        <w:rPr>
          <w:rFonts w:cs="Segoe UI"/>
          <w:szCs w:val="14"/>
        </w:rPr>
        <w:t>organization and its business objectives.</w:t>
      </w:r>
    </w:p>
    <w:p w14:paraId="2FA3C4C3" w14:textId="2AF1D9AC" w:rsidR="00D23A8C" w:rsidRPr="00841510" w:rsidRDefault="00841510" w:rsidP="00841510">
      <w:pPr>
        <w:autoSpaceDE w:val="0"/>
        <w:autoSpaceDN w:val="0"/>
        <w:adjustRightInd w:val="0"/>
        <w:spacing w:after="60"/>
        <w:rPr>
          <w:rFonts w:cs="Segoe UI"/>
          <w:b/>
          <w:bCs/>
          <w:szCs w:val="14"/>
        </w:rPr>
      </w:pPr>
      <w:r w:rsidRPr="00841510">
        <w:rPr>
          <w:rFonts w:cs="Segoe UI"/>
          <w:b/>
          <w:bCs/>
          <w:szCs w:val="14"/>
        </w:rPr>
        <w:t>D. Senior management wants to understand the business justification for investing in security in</w:t>
      </w:r>
      <w:r>
        <w:rPr>
          <w:rFonts w:cs="Segoe UI"/>
          <w:b/>
          <w:bCs/>
          <w:szCs w:val="14"/>
        </w:rPr>
        <w:t xml:space="preserve"> </w:t>
      </w:r>
      <w:r w:rsidRPr="00841510">
        <w:rPr>
          <w:rFonts w:cs="Segoe UI"/>
          <w:b/>
          <w:bCs/>
          <w:szCs w:val="14"/>
        </w:rPr>
        <w:t>relation to achieving key business objectives.</w:t>
      </w:r>
    </w:p>
    <w:p w14:paraId="464DC247" w14:textId="130410E6" w:rsidR="00841510" w:rsidRPr="00841510" w:rsidRDefault="00841510" w:rsidP="00841510">
      <w:pPr>
        <w:autoSpaceDE w:val="0"/>
        <w:autoSpaceDN w:val="0"/>
        <w:adjustRightInd w:val="0"/>
        <w:rPr>
          <w:rFonts w:cs="Segoe UI"/>
          <w:szCs w:val="14"/>
        </w:rPr>
      </w:pPr>
      <w:r w:rsidRPr="00841510">
        <w:rPr>
          <w:rFonts w:cs="Segoe UI"/>
          <w:b/>
          <w:bCs/>
          <w:szCs w:val="14"/>
        </w:rPr>
        <w:t>S1-3</w:t>
      </w:r>
      <w:r w:rsidRPr="00841510">
        <w:rPr>
          <w:rFonts w:cs="Segoe UI"/>
          <w:szCs w:val="14"/>
        </w:rPr>
        <w:t xml:space="preserve"> The </w:t>
      </w:r>
      <w:r w:rsidRPr="0087102B">
        <w:rPr>
          <w:rFonts w:cs="Segoe UI"/>
          <w:b/>
          <w:bCs/>
          <w:szCs w:val="14"/>
        </w:rPr>
        <w:t>MOST</w:t>
      </w:r>
      <w:r w:rsidRPr="00841510">
        <w:rPr>
          <w:rFonts w:cs="Segoe UI"/>
          <w:szCs w:val="14"/>
        </w:rPr>
        <w:t xml:space="preserve"> appropriate role for senior management in supporting </w:t>
      </w:r>
      <w:r w:rsidR="00810BD3">
        <w:rPr>
          <w:rFonts w:cs="Segoe UI"/>
          <w:szCs w:val="14"/>
        </w:rPr>
        <w:t>InfoSec</w:t>
      </w:r>
      <w:r w:rsidRPr="00841510">
        <w:rPr>
          <w:rFonts w:cs="Segoe UI"/>
          <w:szCs w:val="14"/>
        </w:rPr>
        <w:t xml:space="preserve"> is the:</w:t>
      </w:r>
    </w:p>
    <w:p w14:paraId="3022FA68" w14:textId="77777777" w:rsidR="00841510" w:rsidRPr="00841510" w:rsidRDefault="00841510" w:rsidP="00841510">
      <w:pPr>
        <w:autoSpaceDE w:val="0"/>
        <w:autoSpaceDN w:val="0"/>
        <w:adjustRightInd w:val="0"/>
        <w:rPr>
          <w:rFonts w:cs="Segoe UI"/>
          <w:szCs w:val="14"/>
        </w:rPr>
      </w:pPr>
      <w:r w:rsidRPr="00841510">
        <w:rPr>
          <w:rFonts w:cs="Segoe UI"/>
          <w:szCs w:val="14"/>
        </w:rPr>
        <w:t>A. evaluation of vendors offering security products.</w:t>
      </w:r>
    </w:p>
    <w:p w14:paraId="48ED2EBD" w14:textId="77777777" w:rsidR="00841510" w:rsidRPr="00841510" w:rsidRDefault="00841510" w:rsidP="00841510">
      <w:pPr>
        <w:autoSpaceDE w:val="0"/>
        <w:autoSpaceDN w:val="0"/>
        <w:adjustRightInd w:val="0"/>
        <w:rPr>
          <w:rFonts w:cs="Segoe UI"/>
          <w:szCs w:val="14"/>
        </w:rPr>
      </w:pPr>
      <w:r w:rsidRPr="00841510">
        <w:rPr>
          <w:rFonts w:cs="Segoe UI"/>
          <w:szCs w:val="14"/>
        </w:rPr>
        <w:t>B. assessment of risk to the organization.</w:t>
      </w:r>
    </w:p>
    <w:p w14:paraId="4E26E306" w14:textId="77777777" w:rsidR="00841510" w:rsidRPr="00841510" w:rsidRDefault="00841510" w:rsidP="00841510">
      <w:pPr>
        <w:autoSpaceDE w:val="0"/>
        <w:autoSpaceDN w:val="0"/>
        <w:adjustRightInd w:val="0"/>
        <w:rPr>
          <w:rFonts w:cs="Segoe UI"/>
          <w:szCs w:val="14"/>
        </w:rPr>
      </w:pPr>
      <w:r w:rsidRPr="00841510">
        <w:rPr>
          <w:rFonts w:cs="Segoe UI"/>
          <w:szCs w:val="14"/>
        </w:rPr>
        <w:t>C. approval of policy statements and funding.</w:t>
      </w:r>
    </w:p>
    <w:p w14:paraId="44E03944" w14:textId="77777777" w:rsidR="00841510" w:rsidRPr="00841510" w:rsidRDefault="00841510" w:rsidP="00841510">
      <w:pPr>
        <w:autoSpaceDE w:val="0"/>
        <w:autoSpaceDN w:val="0"/>
        <w:adjustRightInd w:val="0"/>
        <w:rPr>
          <w:rFonts w:cs="Segoe UI"/>
          <w:szCs w:val="14"/>
        </w:rPr>
      </w:pPr>
      <w:r w:rsidRPr="00841510">
        <w:rPr>
          <w:rFonts w:cs="Segoe UI"/>
          <w:szCs w:val="14"/>
        </w:rPr>
        <w:t>D. developing standards sufficient to achieve acceptable risk.</w:t>
      </w:r>
    </w:p>
    <w:p w14:paraId="6901C89B" w14:textId="77777777" w:rsidR="00841510" w:rsidRPr="00841510" w:rsidRDefault="00841510" w:rsidP="00841510">
      <w:pPr>
        <w:autoSpaceDE w:val="0"/>
        <w:autoSpaceDN w:val="0"/>
        <w:adjustRightInd w:val="0"/>
        <w:rPr>
          <w:rFonts w:cs="Segoe UI"/>
          <w:b/>
          <w:bCs/>
          <w:szCs w:val="14"/>
        </w:rPr>
      </w:pPr>
      <w:r w:rsidRPr="00841510">
        <w:rPr>
          <w:rFonts w:cs="Segoe UI"/>
          <w:b/>
          <w:bCs/>
          <w:szCs w:val="14"/>
        </w:rPr>
        <w:t>C is the correct answer.</w:t>
      </w:r>
    </w:p>
    <w:p w14:paraId="0479D986" w14:textId="77777777" w:rsidR="00841510" w:rsidRPr="00841510" w:rsidRDefault="00841510" w:rsidP="00841510">
      <w:pPr>
        <w:autoSpaceDE w:val="0"/>
        <w:autoSpaceDN w:val="0"/>
        <w:adjustRightInd w:val="0"/>
        <w:rPr>
          <w:rFonts w:cs="Segoe UI"/>
          <w:szCs w:val="14"/>
        </w:rPr>
      </w:pPr>
      <w:r w:rsidRPr="00841510">
        <w:rPr>
          <w:rFonts w:cs="Segoe UI"/>
          <w:b/>
          <w:bCs/>
          <w:szCs w:val="14"/>
        </w:rPr>
        <w:t>Justification</w:t>
      </w:r>
      <w:r w:rsidRPr="00841510">
        <w:rPr>
          <w:rFonts w:cs="Segoe UI"/>
          <w:szCs w:val="14"/>
        </w:rPr>
        <w:t>:</w:t>
      </w:r>
    </w:p>
    <w:p w14:paraId="6FB867D3" w14:textId="58628149" w:rsidR="00841510" w:rsidRPr="00841510" w:rsidRDefault="00841510" w:rsidP="00841510">
      <w:pPr>
        <w:autoSpaceDE w:val="0"/>
        <w:autoSpaceDN w:val="0"/>
        <w:adjustRightInd w:val="0"/>
        <w:rPr>
          <w:rFonts w:cs="Segoe UI"/>
          <w:szCs w:val="14"/>
        </w:rPr>
      </w:pPr>
      <w:r w:rsidRPr="00841510">
        <w:rPr>
          <w:rFonts w:cs="Segoe UI"/>
          <w:szCs w:val="14"/>
        </w:rPr>
        <w:t xml:space="preserve">A. Evaluation of vendors is responsibility of </w:t>
      </w:r>
      <w:r w:rsidR="00810BD3">
        <w:rPr>
          <w:rFonts w:cs="Segoe UI"/>
          <w:szCs w:val="14"/>
        </w:rPr>
        <w:t>InfoSec</w:t>
      </w:r>
      <w:r>
        <w:rPr>
          <w:rFonts w:cs="Segoe UI"/>
          <w:szCs w:val="14"/>
        </w:rPr>
        <w:t xml:space="preserve"> </w:t>
      </w:r>
      <w:r w:rsidRPr="00841510">
        <w:rPr>
          <w:rFonts w:cs="Segoe UI"/>
          <w:szCs w:val="14"/>
        </w:rPr>
        <w:t xml:space="preserve">manager. </w:t>
      </w:r>
      <w:r w:rsidR="0087102B">
        <w:rPr>
          <w:rFonts w:cs="Segoe UI"/>
          <w:szCs w:val="14"/>
        </w:rPr>
        <w:t>B</w:t>
      </w:r>
      <w:r w:rsidRPr="00841510">
        <w:rPr>
          <w:rFonts w:cs="Segoe UI"/>
          <w:szCs w:val="14"/>
        </w:rPr>
        <w:t>usiness management primary role is</w:t>
      </w:r>
      <w:r>
        <w:rPr>
          <w:rFonts w:cs="Segoe UI"/>
          <w:szCs w:val="14"/>
        </w:rPr>
        <w:t xml:space="preserve"> </w:t>
      </w:r>
      <w:r w:rsidRPr="00841510">
        <w:rPr>
          <w:rFonts w:cs="Segoe UI"/>
          <w:szCs w:val="14"/>
        </w:rPr>
        <w:t>setting the organization’s direction, oversight and governance.</w:t>
      </w:r>
    </w:p>
    <w:p w14:paraId="1073FC5F" w14:textId="5A772D43" w:rsidR="00841510" w:rsidRPr="00841510" w:rsidRDefault="00841510" w:rsidP="00841510">
      <w:pPr>
        <w:autoSpaceDE w:val="0"/>
        <w:autoSpaceDN w:val="0"/>
        <w:adjustRightInd w:val="0"/>
        <w:rPr>
          <w:rFonts w:cs="Segoe UI"/>
          <w:szCs w:val="14"/>
        </w:rPr>
      </w:pPr>
      <w:r w:rsidRPr="00841510">
        <w:rPr>
          <w:rFonts w:cs="Segoe UI"/>
          <w:szCs w:val="14"/>
        </w:rPr>
        <w:t xml:space="preserve">B. Assessment of risk is a day-to-day responsibility of the </w:t>
      </w:r>
      <w:r w:rsidR="00810BD3">
        <w:rPr>
          <w:rFonts w:cs="Segoe UI"/>
          <w:szCs w:val="14"/>
        </w:rPr>
        <w:t>InfoSec</w:t>
      </w:r>
      <w:r w:rsidRPr="00841510">
        <w:rPr>
          <w:rFonts w:cs="Segoe UI"/>
          <w:szCs w:val="14"/>
        </w:rPr>
        <w:t xml:space="preserve"> manager.</w:t>
      </w:r>
    </w:p>
    <w:p w14:paraId="50438A45" w14:textId="62F062AE" w:rsidR="00841510" w:rsidRPr="00841510" w:rsidRDefault="00841510" w:rsidP="00841510">
      <w:pPr>
        <w:autoSpaceDE w:val="0"/>
        <w:autoSpaceDN w:val="0"/>
        <w:adjustRightInd w:val="0"/>
        <w:rPr>
          <w:rFonts w:cs="Segoe UI"/>
          <w:szCs w:val="14"/>
        </w:rPr>
      </w:pPr>
      <w:r w:rsidRPr="00CF74FD">
        <w:rPr>
          <w:rFonts w:cs="Segoe UI"/>
          <w:b/>
          <w:bCs/>
          <w:szCs w:val="14"/>
        </w:rPr>
        <w:t>C. Policies are statement of senior management intent and direction. Therefore, senior</w:t>
      </w:r>
      <w:r w:rsidR="00CF74FD">
        <w:rPr>
          <w:rFonts w:cs="Segoe UI"/>
          <w:b/>
          <w:bCs/>
          <w:szCs w:val="14"/>
        </w:rPr>
        <w:t xml:space="preserve"> </w:t>
      </w:r>
      <w:r w:rsidRPr="00CF74FD">
        <w:rPr>
          <w:rFonts w:cs="Segoe UI"/>
          <w:b/>
          <w:bCs/>
          <w:szCs w:val="14"/>
        </w:rPr>
        <w:t>management must approve them</w:t>
      </w:r>
      <w:r w:rsidR="004A1C49">
        <w:rPr>
          <w:rFonts w:cs="Segoe UI"/>
          <w:b/>
          <w:bCs/>
          <w:szCs w:val="14"/>
        </w:rPr>
        <w:t>.</w:t>
      </w:r>
      <w:r w:rsidRPr="00CF74FD">
        <w:rPr>
          <w:rFonts w:cs="Segoe UI"/>
          <w:b/>
          <w:bCs/>
          <w:szCs w:val="14"/>
        </w:rPr>
        <w:t xml:space="preserve"> </w:t>
      </w:r>
      <w:r w:rsidR="004A1C49">
        <w:rPr>
          <w:rFonts w:cs="Segoe UI"/>
          <w:b/>
          <w:bCs/>
          <w:szCs w:val="14"/>
        </w:rPr>
        <w:t>I</w:t>
      </w:r>
      <w:r w:rsidRPr="00CF74FD">
        <w:rPr>
          <w:rFonts w:cs="Segoe UI"/>
          <w:b/>
          <w:bCs/>
          <w:szCs w:val="14"/>
        </w:rPr>
        <w:t>n addition</w:t>
      </w:r>
      <w:r w:rsidR="004A1C49">
        <w:rPr>
          <w:rFonts w:cs="Segoe UI"/>
          <w:b/>
          <w:bCs/>
          <w:szCs w:val="14"/>
        </w:rPr>
        <w:t>,</w:t>
      </w:r>
      <w:r w:rsidRPr="00CF74FD">
        <w:rPr>
          <w:rFonts w:cs="Segoe UI"/>
          <w:b/>
          <w:bCs/>
          <w:szCs w:val="14"/>
        </w:rPr>
        <w:t xml:space="preserve"> provid</w:t>
      </w:r>
      <w:r w:rsidR="004A1C49">
        <w:rPr>
          <w:rFonts w:cs="Segoe UI"/>
          <w:b/>
          <w:bCs/>
          <w:szCs w:val="14"/>
        </w:rPr>
        <w:t>e</w:t>
      </w:r>
      <w:r w:rsidRPr="00CF74FD">
        <w:rPr>
          <w:rFonts w:cs="Segoe UI"/>
          <w:b/>
          <w:bCs/>
          <w:szCs w:val="14"/>
        </w:rPr>
        <w:t xml:space="preserve"> funding to achieve the organization’s risk management objectives</w:t>
      </w:r>
      <w:r w:rsidRPr="00841510">
        <w:rPr>
          <w:rFonts w:cs="Segoe UI"/>
          <w:szCs w:val="14"/>
        </w:rPr>
        <w:t>.</w:t>
      </w:r>
    </w:p>
    <w:p w14:paraId="3C99B4F6" w14:textId="711E8753" w:rsidR="00841510" w:rsidRPr="00841510" w:rsidRDefault="00841510" w:rsidP="00841510">
      <w:pPr>
        <w:autoSpaceDE w:val="0"/>
        <w:autoSpaceDN w:val="0"/>
        <w:adjustRightInd w:val="0"/>
        <w:spacing w:after="60"/>
        <w:rPr>
          <w:rFonts w:cs="Segoe UI"/>
          <w:szCs w:val="14"/>
        </w:rPr>
      </w:pPr>
      <w:r w:rsidRPr="00841510">
        <w:rPr>
          <w:rFonts w:cs="Segoe UI"/>
          <w:szCs w:val="14"/>
        </w:rPr>
        <w:t xml:space="preserve">D. </w:t>
      </w:r>
      <w:r w:rsidR="0087102B">
        <w:rPr>
          <w:rFonts w:cs="Segoe UI"/>
          <w:szCs w:val="14"/>
        </w:rPr>
        <w:t>D</w:t>
      </w:r>
      <w:r w:rsidRPr="00841510">
        <w:rPr>
          <w:rFonts w:cs="Segoe UI"/>
          <w:szCs w:val="14"/>
        </w:rPr>
        <w:t>evelopment of standards t</w:t>
      </w:r>
      <w:r w:rsidR="0087102B">
        <w:rPr>
          <w:rFonts w:cs="Segoe UI"/>
          <w:szCs w:val="14"/>
        </w:rPr>
        <w:t>o</w:t>
      </w:r>
      <w:r w:rsidRPr="00841510">
        <w:rPr>
          <w:rFonts w:cs="Segoe UI"/>
          <w:szCs w:val="14"/>
        </w:rPr>
        <w:t xml:space="preserve"> meet policy intent is a function of the </w:t>
      </w:r>
      <w:r w:rsidR="00810BD3">
        <w:rPr>
          <w:rFonts w:cs="Segoe UI"/>
          <w:szCs w:val="14"/>
        </w:rPr>
        <w:t>InfoSec</w:t>
      </w:r>
      <w:r w:rsidRPr="00841510">
        <w:rPr>
          <w:rFonts w:cs="Segoe UI"/>
          <w:szCs w:val="14"/>
        </w:rPr>
        <w:t xml:space="preserve"> manager.</w:t>
      </w:r>
    </w:p>
    <w:p w14:paraId="370EBB5E" w14:textId="4DA6A34A" w:rsidR="00841510" w:rsidRPr="00841510" w:rsidRDefault="00841510" w:rsidP="00841510">
      <w:pPr>
        <w:autoSpaceDE w:val="0"/>
        <w:autoSpaceDN w:val="0"/>
        <w:adjustRightInd w:val="0"/>
        <w:rPr>
          <w:rFonts w:cs="Segoe UI"/>
          <w:szCs w:val="14"/>
        </w:rPr>
      </w:pPr>
      <w:r w:rsidRPr="00841510">
        <w:rPr>
          <w:rFonts w:cs="Segoe UI"/>
          <w:b/>
          <w:bCs/>
          <w:szCs w:val="14"/>
        </w:rPr>
        <w:t>S1-4</w:t>
      </w:r>
      <w:r w:rsidRPr="00841510">
        <w:rPr>
          <w:rFonts w:cs="Segoe UI"/>
          <w:szCs w:val="14"/>
        </w:rPr>
        <w:t xml:space="preserve"> Which </w:t>
      </w:r>
      <w:r w:rsidR="004A1C49">
        <w:rPr>
          <w:rFonts w:cs="Segoe UI"/>
          <w:szCs w:val="14"/>
        </w:rPr>
        <w:t>is</w:t>
      </w:r>
      <w:r w:rsidRPr="00841510">
        <w:rPr>
          <w:rFonts w:cs="Segoe UI"/>
          <w:szCs w:val="14"/>
        </w:rPr>
        <w:t xml:space="preserve"> the </w:t>
      </w:r>
      <w:r w:rsidRPr="004A1C49">
        <w:rPr>
          <w:rFonts w:cs="Segoe UI"/>
          <w:b/>
          <w:bCs/>
          <w:szCs w:val="14"/>
        </w:rPr>
        <w:t>BEST</w:t>
      </w:r>
      <w:r w:rsidRPr="00841510">
        <w:rPr>
          <w:rFonts w:cs="Segoe UI"/>
          <w:szCs w:val="14"/>
        </w:rPr>
        <w:t xml:space="preserve"> indicator of effective </w:t>
      </w:r>
      <w:r w:rsidR="00810BD3">
        <w:rPr>
          <w:rFonts w:cs="Segoe UI"/>
          <w:szCs w:val="14"/>
        </w:rPr>
        <w:t>InfoSec</w:t>
      </w:r>
      <w:r w:rsidRPr="00841510">
        <w:rPr>
          <w:rFonts w:cs="Segoe UI"/>
          <w:szCs w:val="14"/>
        </w:rPr>
        <w:t xml:space="preserve"> governance within</w:t>
      </w:r>
      <w:r>
        <w:rPr>
          <w:rFonts w:cs="Segoe UI"/>
          <w:szCs w:val="14"/>
        </w:rPr>
        <w:t xml:space="preserve"> </w:t>
      </w:r>
      <w:r w:rsidRPr="00841510">
        <w:rPr>
          <w:rFonts w:cs="Segoe UI"/>
          <w:szCs w:val="14"/>
        </w:rPr>
        <w:t>an organization?</w:t>
      </w:r>
    </w:p>
    <w:p w14:paraId="4B36D88B" w14:textId="77777777" w:rsidR="00841510" w:rsidRPr="00841510" w:rsidRDefault="00841510" w:rsidP="00841510">
      <w:pPr>
        <w:autoSpaceDE w:val="0"/>
        <w:autoSpaceDN w:val="0"/>
        <w:adjustRightInd w:val="0"/>
        <w:rPr>
          <w:rFonts w:cs="Segoe UI"/>
          <w:szCs w:val="14"/>
        </w:rPr>
      </w:pPr>
      <w:r w:rsidRPr="00841510">
        <w:rPr>
          <w:rFonts w:cs="Segoe UI"/>
          <w:szCs w:val="14"/>
        </w:rPr>
        <w:t>A. The steering committee approves security projects.</w:t>
      </w:r>
    </w:p>
    <w:p w14:paraId="121E2CB5" w14:textId="77777777" w:rsidR="00841510" w:rsidRPr="00841510" w:rsidRDefault="00841510" w:rsidP="00841510">
      <w:pPr>
        <w:autoSpaceDE w:val="0"/>
        <w:autoSpaceDN w:val="0"/>
        <w:adjustRightInd w:val="0"/>
        <w:rPr>
          <w:rFonts w:cs="Segoe UI"/>
          <w:szCs w:val="14"/>
        </w:rPr>
      </w:pPr>
      <w:r w:rsidRPr="00841510">
        <w:rPr>
          <w:rFonts w:cs="Segoe UI"/>
          <w:szCs w:val="14"/>
        </w:rPr>
        <w:t>B. Security policy training is provided to all managers.</w:t>
      </w:r>
    </w:p>
    <w:p w14:paraId="2AA5D7EC" w14:textId="77777777" w:rsidR="00841510" w:rsidRPr="00841510" w:rsidRDefault="00841510" w:rsidP="00841510">
      <w:pPr>
        <w:autoSpaceDE w:val="0"/>
        <w:autoSpaceDN w:val="0"/>
        <w:adjustRightInd w:val="0"/>
        <w:rPr>
          <w:rFonts w:cs="Segoe UI"/>
          <w:szCs w:val="14"/>
        </w:rPr>
      </w:pPr>
      <w:r w:rsidRPr="00841510">
        <w:rPr>
          <w:rFonts w:cs="Segoe UI"/>
          <w:szCs w:val="14"/>
        </w:rPr>
        <w:t>C. Security training is available to all employees on the intranet.</w:t>
      </w:r>
    </w:p>
    <w:p w14:paraId="37594D1B" w14:textId="77777777" w:rsidR="00841510" w:rsidRPr="00841510" w:rsidRDefault="00841510" w:rsidP="00841510">
      <w:pPr>
        <w:autoSpaceDE w:val="0"/>
        <w:autoSpaceDN w:val="0"/>
        <w:adjustRightInd w:val="0"/>
        <w:rPr>
          <w:rFonts w:cs="Segoe UI"/>
          <w:szCs w:val="14"/>
        </w:rPr>
      </w:pPr>
      <w:r w:rsidRPr="00841510">
        <w:rPr>
          <w:rFonts w:cs="Segoe UI"/>
          <w:szCs w:val="14"/>
        </w:rPr>
        <w:t>D. IT personnel are trained in testing and applying required patches.</w:t>
      </w:r>
    </w:p>
    <w:p w14:paraId="77EFCC83" w14:textId="77777777" w:rsidR="00841510" w:rsidRPr="00841510" w:rsidRDefault="00841510" w:rsidP="00841510">
      <w:pPr>
        <w:autoSpaceDE w:val="0"/>
        <w:autoSpaceDN w:val="0"/>
        <w:adjustRightInd w:val="0"/>
        <w:rPr>
          <w:rFonts w:cs="Segoe UI"/>
          <w:b/>
          <w:bCs/>
          <w:szCs w:val="14"/>
        </w:rPr>
      </w:pPr>
      <w:r w:rsidRPr="00841510">
        <w:rPr>
          <w:rFonts w:cs="Segoe UI"/>
          <w:b/>
          <w:bCs/>
          <w:szCs w:val="14"/>
        </w:rPr>
        <w:t>A is the correct answer.</w:t>
      </w:r>
    </w:p>
    <w:p w14:paraId="4585B746" w14:textId="77777777" w:rsidR="00841510" w:rsidRPr="00841510" w:rsidRDefault="00841510" w:rsidP="00841510">
      <w:pPr>
        <w:autoSpaceDE w:val="0"/>
        <w:autoSpaceDN w:val="0"/>
        <w:adjustRightInd w:val="0"/>
        <w:rPr>
          <w:rFonts w:cs="Segoe UI"/>
          <w:szCs w:val="14"/>
        </w:rPr>
      </w:pPr>
      <w:r w:rsidRPr="00841510">
        <w:rPr>
          <w:rFonts w:cs="Segoe UI"/>
          <w:b/>
          <w:bCs/>
          <w:szCs w:val="14"/>
        </w:rPr>
        <w:t>Justification</w:t>
      </w:r>
      <w:r w:rsidRPr="00841510">
        <w:rPr>
          <w:rFonts w:cs="Segoe UI"/>
          <w:szCs w:val="14"/>
        </w:rPr>
        <w:t>:</w:t>
      </w:r>
    </w:p>
    <w:p w14:paraId="162811A7" w14:textId="5C970982" w:rsidR="00841510" w:rsidRDefault="00841510" w:rsidP="00841510">
      <w:pPr>
        <w:rPr>
          <w:rFonts w:cs="Segoe UI"/>
          <w:szCs w:val="14"/>
        </w:rPr>
      </w:pPr>
      <w:r w:rsidRPr="00841510">
        <w:rPr>
          <w:rFonts w:cs="Segoe UI"/>
          <w:b/>
          <w:bCs/>
          <w:szCs w:val="14"/>
        </w:rPr>
        <w:t xml:space="preserve">A. The existence of a steering committee that approves security projects </w:t>
      </w:r>
      <w:r w:rsidR="00A323E7">
        <w:rPr>
          <w:rFonts w:cs="Segoe UI"/>
          <w:b/>
          <w:bCs/>
          <w:szCs w:val="14"/>
        </w:rPr>
        <w:t>i</w:t>
      </w:r>
      <w:r w:rsidR="00A323E7" w:rsidRPr="00841510">
        <w:rPr>
          <w:rFonts w:cs="Segoe UI"/>
          <w:b/>
          <w:bCs/>
          <w:szCs w:val="14"/>
        </w:rPr>
        <w:t>ndicat</w:t>
      </w:r>
      <w:r w:rsidR="00A323E7">
        <w:rPr>
          <w:rFonts w:cs="Segoe UI"/>
          <w:b/>
          <w:bCs/>
          <w:szCs w:val="14"/>
        </w:rPr>
        <w:t xml:space="preserve">es </w:t>
      </w:r>
      <w:r w:rsidR="00A323E7" w:rsidRPr="00841510">
        <w:rPr>
          <w:rFonts w:cs="Segoe UI"/>
          <w:b/>
          <w:bCs/>
          <w:szCs w:val="14"/>
        </w:rPr>
        <w:t>existence</w:t>
      </w:r>
      <w:r w:rsidRPr="00841510">
        <w:rPr>
          <w:rFonts w:cs="Segoe UI"/>
          <w:b/>
          <w:bCs/>
          <w:szCs w:val="14"/>
        </w:rPr>
        <w:t xml:space="preserve"> of good governance program. To ensure that stakeholders impacted by security considerations are involved, steering committee comprised of senior representatives of affected groups. This composition helps to achieve consensus on priorities </w:t>
      </w:r>
      <w:r w:rsidR="000E074F">
        <w:rPr>
          <w:rFonts w:cs="Segoe UI"/>
          <w:b/>
          <w:bCs/>
          <w:szCs w:val="14"/>
        </w:rPr>
        <w:t>&amp;</w:t>
      </w:r>
      <w:r w:rsidRPr="00841510">
        <w:rPr>
          <w:rFonts w:cs="Segoe UI"/>
          <w:b/>
          <w:bCs/>
          <w:szCs w:val="14"/>
        </w:rPr>
        <w:t xml:space="preserve"> trade-offs</w:t>
      </w:r>
      <w:r w:rsidR="00602F43">
        <w:rPr>
          <w:rFonts w:cs="Segoe UI"/>
          <w:b/>
          <w:bCs/>
          <w:szCs w:val="14"/>
        </w:rPr>
        <w:t>.</w:t>
      </w:r>
      <w:r w:rsidRPr="00841510">
        <w:rPr>
          <w:rFonts w:cs="Segoe UI"/>
          <w:b/>
          <w:bCs/>
          <w:szCs w:val="14"/>
        </w:rPr>
        <w:t xml:space="preserve"> </w:t>
      </w:r>
      <w:r w:rsidR="00602F43">
        <w:rPr>
          <w:rFonts w:cs="Segoe UI"/>
          <w:b/>
          <w:bCs/>
          <w:szCs w:val="14"/>
        </w:rPr>
        <w:t>Is</w:t>
      </w:r>
      <w:r w:rsidRPr="00841510">
        <w:rPr>
          <w:rFonts w:cs="Segoe UI"/>
          <w:b/>
          <w:bCs/>
          <w:szCs w:val="14"/>
        </w:rPr>
        <w:t xml:space="preserve"> an effective communication channel </w:t>
      </w:r>
      <w:r w:rsidR="00602F43">
        <w:rPr>
          <w:rFonts w:cs="Segoe UI"/>
          <w:b/>
          <w:bCs/>
          <w:szCs w:val="14"/>
        </w:rPr>
        <w:t>to</w:t>
      </w:r>
      <w:r w:rsidRPr="00841510">
        <w:rPr>
          <w:rFonts w:cs="Segoe UI"/>
          <w:b/>
          <w:bCs/>
          <w:szCs w:val="14"/>
        </w:rPr>
        <w:t xml:space="preserve"> align the security program with business </w:t>
      </w:r>
      <w:r w:rsidR="00A323E7" w:rsidRPr="00841510">
        <w:rPr>
          <w:rFonts w:cs="Segoe UI"/>
          <w:b/>
          <w:bCs/>
          <w:szCs w:val="14"/>
        </w:rPr>
        <w:t>objectives</w:t>
      </w:r>
      <w:r w:rsidR="00A323E7" w:rsidRPr="00841510">
        <w:rPr>
          <w:rFonts w:cs="Segoe UI"/>
          <w:szCs w:val="14"/>
        </w:rPr>
        <w:t>?</w:t>
      </w:r>
      <w:r>
        <w:rPr>
          <w:rFonts w:cs="Segoe UI"/>
          <w:szCs w:val="14"/>
        </w:rPr>
        <w:t xml:space="preserve"> </w:t>
      </w:r>
    </w:p>
    <w:p w14:paraId="25C9AB12" w14:textId="34FA5F4E" w:rsidR="00841510" w:rsidRDefault="00841510" w:rsidP="00841510">
      <w:pPr>
        <w:rPr>
          <w:rFonts w:cs="Segoe UI"/>
          <w:szCs w:val="14"/>
        </w:rPr>
      </w:pPr>
      <w:r>
        <w:rPr>
          <w:rFonts w:cs="Segoe UI"/>
          <w:szCs w:val="14"/>
        </w:rPr>
        <w:t xml:space="preserve">B. </w:t>
      </w:r>
      <w:r w:rsidRPr="00602F43">
        <w:rPr>
          <w:rFonts w:cs="Segoe UI"/>
          <w:szCs w:val="14"/>
          <w:u w:val="single"/>
        </w:rPr>
        <w:t>Security policy training</w:t>
      </w:r>
      <w:r w:rsidRPr="00841510">
        <w:rPr>
          <w:rFonts w:cs="Segoe UI"/>
          <w:szCs w:val="14"/>
        </w:rPr>
        <w:t xml:space="preserve"> is important at all organization</w:t>
      </w:r>
      <w:r w:rsidR="00602F43" w:rsidRPr="00602F43">
        <w:rPr>
          <w:rFonts w:cs="Segoe UI"/>
          <w:szCs w:val="14"/>
        </w:rPr>
        <w:t xml:space="preserve"> </w:t>
      </w:r>
      <w:r w:rsidR="00602F43" w:rsidRPr="00841510">
        <w:rPr>
          <w:rFonts w:cs="Segoe UI"/>
          <w:szCs w:val="14"/>
        </w:rPr>
        <w:t>levels</w:t>
      </w:r>
      <w:r w:rsidR="00602F43">
        <w:rPr>
          <w:rFonts w:cs="Segoe UI"/>
          <w:szCs w:val="14"/>
        </w:rPr>
        <w:t>. A</w:t>
      </w:r>
      <w:r w:rsidRPr="00841510">
        <w:rPr>
          <w:rFonts w:cs="Segoe UI"/>
          <w:szCs w:val="14"/>
        </w:rPr>
        <w:t>lso an indicator of good</w:t>
      </w:r>
      <w:r>
        <w:rPr>
          <w:rFonts w:cs="Segoe UI"/>
          <w:szCs w:val="14"/>
        </w:rPr>
        <w:t xml:space="preserve"> </w:t>
      </w:r>
      <w:r w:rsidRPr="00841510">
        <w:rPr>
          <w:rFonts w:cs="Segoe UI"/>
          <w:szCs w:val="14"/>
        </w:rPr>
        <w:t>governance. However, it must be guided and approved as a security project by steering committee</w:t>
      </w:r>
      <w:r>
        <w:rPr>
          <w:rFonts w:cs="Segoe UI"/>
          <w:szCs w:val="14"/>
        </w:rPr>
        <w:t xml:space="preserve"> </w:t>
      </w:r>
      <w:r w:rsidRPr="00841510">
        <w:rPr>
          <w:rFonts w:cs="Segoe UI"/>
          <w:szCs w:val="14"/>
        </w:rPr>
        <w:t xml:space="preserve">to ensure the organization </w:t>
      </w:r>
      <w:r w:rsidR="000E074F">
        <w:rPr>
          <w:rFonts w:cs="Segoe UI"/>
          <w:szCs w:val="14"/>
        </w:rPr>
        <w:t>is</w:t>
      </w:r>
      <w:r w:rsidRPr="00841510">
        <w:rPr>
          <w:rFonts w:cs="Segoe UI"/>
          <w:szCs w:val="14"/>
        </w:rPr>
        <w:t xml:space="preserve"> aware of the policies.</w:t>
      </w:r>
      <w:r>
        <w:rPr>
          <w:rFonts w:cs="Segoe UI"/>
          <w:szCs w:val="14"/>
        </w:rPr>
        <w:t xml:space="preserve"> </w:t>
      </w:r>
    </w:p>
    <w:p w14:paraId="53CAAF7D" w14:textId="77777777" w:rsidR="00841510" w:rsidRDefault="00841510" w:rsidP="00841510">
      <w:pPr>
        <w:rPr>
          <w:rFonts w:cs="Segoe UI"/>
          <w:szCs w:val="14"/>
        </w:rPr>
      </w:pPr>
      <w:r>
        <w:rPr>
          <w:rFonts w:cs="Segoe UI"/>
          <w:szCs w:val="14"/>
        </w:rPr>
        <w:t xml:space="preserve">C. </w:t>
      </w:r>
      <w:r w:rsidRPr="00841510">
        <w:rPr>
          <w:rFonts w:cs="Segoe UI"/>
          <w:szCs w:val="14"/>
        </w:rPr>
        <w:t xml:space="preserve">The availability of </w:t>
      </w:r>
      <w:r w:rsidRPr="00602F43">
        <w:rPr>
          <w:rFonts w:cs="Segoe UI"/>
          <w:szCs w:val="14"/>
          <w:u w:val="single"/>
        </w:rPr>
        <w:t>security training</w:t>
      </w:r>
      <w:r w:rsidRPr="00841510">
        <w:rPr>
          <w:rFonts w:cs="Segoe UI"/>
          <w:szCs w:val="14"/>
        </w:rPr>
        <w:t>, while beneficial to the overall security program, does not ensure</w:t>
      </w:r>
      <w:r>
        <w:rPr>
          <w:rFonts w:cs="Segoe UI"/>
          <w:szCs w:val="14"/>
        </w:rPr>
        <w:t xml:space="preserve"> </w:t>
      </w:r>
      <w:r w:rsidRPr="00841510">
        <w:rPr>
          <w:rFonts w:cs="Segoe UI"/>
          <w:szCs w:val="14"/>
        </w:rPr>
        <w:t>that employees are following the program and have the required level of awareness without a process</w:t>
      </w:r>
      <w:r>
        <w:rPr>
          <w:rFonts w:cs="Segoe UI"/>
          <w:szCs w:val="14"/>
        </w:rPr>
        <w:t xml:space="preserve"> </w:t>
      </w:r>
      <w:r w:rsidRPr="00841510">
        <w:rPr>
          <w:rFonts w:cs="Segoe UI"/>
          <w:szCs w:val="14"/>
        </w:rPr>
        <w:t>to enforce awareness and compliance.</w:t>
      </w:r>
      <w:r>
        <w:rPr>
          <w:rFonts w:cs="Segoe UI"/>
          <w:szCs w:val="14"/>
        </w:rPr>
        <w:t xml:space="preserve"> </w:t>
      </w:r>
    </w:p>
    <w:p w14:paraId="4A135D02" w14:textId="1810FCB8" w:rsidR="00841510" w:rsidRDefault="00841510" w:rsidP="00CF74FD">
      <w:pPr>
        <w:autoSpaceDE w:val="0"/>
        <w:autoSpaceDN w:val="0"/>
        <w:adjustRightInd w:val="0"/>
        <w:spacing w:after="60"/>
        <w:rPr>
          <w:rFonts w:cs="Segoe UI"/>
          <w:szCs w:val="14"/>
        </w:rPr>
      </w:pPr>
      <w:r>
        <w:rPr>
          <w:rFonts w:cs="Segoe UI"/>
          <w:szCs w:val="14"/>
        </w:rPr>
        <w:t xml:space="preserve">D. </w:t>
      </w:r>
      <w:r w:rsidRPr="00841510">
        <w:rPr>
          <w:rFonts w:cs="Segoe UI"/>
          <w:szCs w:val="14"/>
        </w:rPr>
        <w:t xml:space="preserve">Even organizations with little overall governance may be effective in </w:t>
      </w:r>
      <w:r w:rsidRPr="00602F43">
        <w:rPr>
          <w:rFonts w:cs="Segoe UI"/>
          <w:szCs w:val="14"/>
          <w:u w:val="single"/>
        </w:rPr>
        <w:t>patching</w:t>
      </w:r>
      <w:r w:rsidRPr="00841510">
        <w:rPr>
          <w:rFonts w:cs="Segoe UI"/>
          <w:szCs w:val="14"/>
        </w:rPr>
        <w:t xml:space="preserve"> systems in a timely</w:t>
      </w:r>
      <w:r>
        <w:rPr>
          <w:rFonts w:cs="Segoe UI"/>
          <w:szCs w:val="14"/>
        </w:rPr>
        <w:t xml:space="preserve"> </w:t>
      </w:r>
      <w:r w:rsidRPr="00841510">
        <w:rPr>
          <w:rFonts w:cs="Segoe UI"/>
          <w:szCs w:val="14"/>
        </w:rPr>
        <w:t>manner; this is not an indication of effective governance.</w:t>
      </w:r>
    </w:p>
    <w:p w14:paraId="094E75B9" w14:textId="1A296715" w:rsidR="000E074F" w:rsidRPr="000E074F" w:rsidRDefault="000E074F" w:rsidP="000E074F">
      <w:pPr>
        <w:autoSpaceDE w:val="0"/>
        <w:autoSpaceDN w:val="0"/>
        <w:adjustRightInd w:val="0"/>
        <w:rPr>
          <w:rFonts w:cs="Segoe UI"/>
          <w:szCs w:val="14"/>
        </w:rPr>
      </w:pPr>
      <w:r w:rsidRPr="000E074F">
        <w:rPr>
          <w:rFonts w:cs="Segoe UI"/>
          <w:b/>
          <w:bCs/>
          <w:szCs w:val="14"/>
        </w:rPr>
        <w:t xml:space="preserve">S1-5 </w:t>
      </w:r>
      <w:r w:rsidR="00810BD3">
        <w:rPr>
          <w:rFonts w:cs="Segoe UI"/>
          <w:szCs w:val="14"/>
        </w:rPr>
        <w:t>InfoSec</w:t>
      </w:r>
      <w:r w:rsidRPr="000E074F">
        <w:rPr>
          <w:rFonts w:cs="Segoe UI"/>
          <w:szCs w:val="14"/>
        </w:rPr>
        <w:t xml:space="preserve"> governance is </w:t>
      </w:r>
      <w:r w:rsidRPr="000E074F">
        <w:rPr>
          <w:rFonts w:cs="Segoe UI"/>
          <w:b/>
          <w:bCs/>
          <w:szCs w:val="14"/>
        </w:rPr>
        <w:t xml:space="preserve">PRIMARILY </w:t>
      </w:r>
      <w:r w:rsidRPr="000E074F">
        <w:rPr>
          <w:rFonts w:cs="Segoe UI"/>
          <w:szCs w:val="14"/>
        </w:rPr>
        <w:t>driven by:</w:t>
      </w:r>
    </w:p>
    <w:p w14:paraId="2206E166" w14:textId="77777777" w:rsidR="000E074F" w:rsidRPr="000E074F" w:rsidRDefault="000E074F" w:rsidP="000E074F">
      <w:pPr>
        <w:autoSpaceDE w:val="0"/>
        <w:autoSpaceDN w:val="0"/>
        <w:adjustRightInd w:val="0"/>
        <w:rPr>
          <w:rFonts w:cs="Segoe UI"/>
          <w:szCs w:val="14"/>
        </w:rPr>
      </w:pPr>
      <w:r w:rsidRPr="000E074F">
        <w:rPr>
          <w:rFonts w:cs="Segoe UI"/>
          <w:szCs w:val="14"/>
        </w:rPr>
        <w:t>A. technology constraints.</w:t>
      </w:r>
    </w:p>
    <w:p w14:paraId="7D01B974" w14:textId="77777777" w:rsidR="000E074F" w:rsidRPr="000E074F" w:rsidRDefault="000E074F" w:rsidP="000E074F">
      <w:pPr>
        <w:autoSpaceDE w:val="0"/>
        <w:autoSpaceDN w:val="0"/>
        <w:adjustRightInd w:val="0"/>
        <w:rPr>
          <w:rFonts w:cs="Segoe UI"/>
          <w:szCs w:val="14"/>
        </w:rPr>
      </w:pPr>
      <w:r w:rsidRPr="000E074F">
        <w:rPr>
          <w:rFonts w:cs="Segoe UI"/>
          <w:szCs w:val="14"/>
        </w:rPr>
        <w:t>B. regulatory requirements.</w:t>
      </w:r>
    </w:p>
    <w:p w14:paraId="46348835" w14:textId="77777777" w:rsidR="000E074F" w:rsidRPr="000E074F" w:rsidRDefault="000E074F" w:rsidP="000E074F">
      <w:pPr>
        <w:autoSpaceDE w:val="0"/>
        <w:autoSpaceDN w:val="0"/>
        <w:adjustRightInd w:val="0"/>
        <w:rPr>
          <w:rFonts w:cs="Segoe UI"/>
          <w:szCs w:val="14"/>
        </w:rPr>
      </w:pPr>
      <w:r w:rsidRPr="000E074F">
        <w:rPr>
          <w:rFonts w:cs="Segoe UI"/>
          <w:szCs w:val="14"/>
        </w:rPr>
        <w:t>C. litigation potential.</w:t>
      </w:r>
    </w:p>
    <w:p w14:paraId="685A36D6" w14:textId="77777777" w:rsidR="000E074F" w:rsidRPr="000E074F" w:rsidRDefault="000E074F" w:rsidP="000E074F">
      <w:pPr>
        <w:autoSpaceDE w:val="0"/>
        <w:autoSpaceDN w:val="0"/>
        <w:adjustRightInd w:val="0"/>
        <w:rPr>
          <w:rFonts w:cs="Segoe UI"/>
          <w:szCs w:val="14"/>
        </w:rPr>
      </w:pPr>
      <w:r w:rsidRPr="000E074F">
        <w:rPr>
          <w:rFonts w:cs="Segoe UI"/>
          <w:szCs w:val="14"/>
        </w:rPr>
        <w:t>D. business strategy.</w:t>
      </w:r>
    </w:p>
    <w:p w14:paraId="67F6AAEC"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D is the correct answer.</w:t>
      </w:r>
    </w:p>
    <w:p w14:paraId="7D08113F"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2CB1B34A" w14:textId="70CB46B9" w:rsidR="000E074F" w:rsidRPr="000E074F" w:rsidRDefault="000E074F" w:rsidP="000E074F">
      <w:pPr>
        <w:autoSpaceDE w:val="0"/>
        <w:autoSpaceDN w:val="0"/>
        <w:adjustRightInd w:val="0"/>
        <w:rPr>
          <w:rFonts w:cs="Segoe UI"/>
          <w:szCs w:val="14"/>
        </w:rPr>
      </w:pPr>
      <w:r w:rsidRPr="000E074F">
        <w:rPr>
          <w:rFonts w:cs="Segoe UI"/>
          <w:szCs w:val="14"/>
        </w:rPr>
        <w:t xml:space="preserve">A. </w:t>
      </w:r>
      <w:r w:rsidRPr="00682A43">
        <w:rPr>
          <w:rFonts w:cs="Segoe UI"/>
          <w:szCs w:val="14"/>
          <w:u w:val="single"/>
        </w:rPr>
        <w:t>Strategy</w:t>
      </w:r>
      <w:r w:rsidRPr="000E074F">
        <w:rPr>
          <w:rFonts w:cs="Segoe UI"/>
          <w:szCs w:val="14"/>
        </w:rPr>
        <w:t xml:space="preserve"> </w:t>
      </w:r>
      <w:r w:rsidR="00682A43">
        <w:rPr>
          <w:rFonts w:cs="Segoe UI"/>
          <w:szCs w:val="14"/>
        </w:rPr>
        <w:t>=</w:t>
      </w:r>
      <w:r w:rsidRPr="000E074F">
        <w:rPr>
          <w:rFonts w:cs="Segoe UI"/>
          <w:szCs w:val="14"/>
        </w:rPr>
        <w:t xml:space="preserve"> plan to achieve business objectives that must be supported by</w:t>
      </w:r>
      <w:r>
        <w:rPr>
          <w:rFonts w:cs="Segoe UI"/>
          <w:szCs w:val="14"/>
        </w:rPr>
        <w:t xml:space="preserve"> </w:t>
      </w:r>
      <w:r w:rsidRPr="000E074F">
        <w:rPr>
          <w:rFonts w:cs="Segoe UI"/>
          <w:szCs w:val="14"/>
        </w:rPr>
        <w:t xml:space="preserve">governance. </w:t>
      </w:r>
      <w:r w:rsidR="00682A43">
        <w:rPr>
          <w:rFonts w:cs="Segoe UI"/>
          <w:szCs w:val="14"/>
        </w:rPr>
        <w:t>T</w:t>
      </w:r>
      <w:r w:rsidRPr="000E074F">
        <w:rPr>
          <w:rFonts w:cs="Segoe UI"/>
          <w:szCs w:val="14"/>
        </w:rPr>
        <w:t>echnology constraints must be considered in developing governance and planning</w:t>
      </w:r>
      <w:r>
        <w:rPr>
          <w:rFonts w:cs="Segoe UI"/>
          <w:szCs w:val="14"/>
        </w:rPr>
        <w:t xml:space="preserve"> </w:t>
      </w:r>
      <w:r w:rsidRPr="000E074F">
        <w:rPr>
          <w:rFonts w:cs="Segoe UI"/>
          <w:szCs w:val="14"/>
        </w:rPr>
        <w:t xml:space="preserve">the strategy, </w:t>
      </w:r>
      <w:r w:rsidR="00682A43">
        <w:rPr>
          <w:rFonts w:cs="Segoe UI"/>
          <w:szCs w:val="14"/>
        </w:rPr>
        <w:t>but</w:t>
      </w:r>
      <w:r w:rsidRPr="000E074F">
        <w:rPr>
          <w:rFonts w:cs="Segoe UI"/>
          <w:szCs w:val="14"/>
        </w:rPr>
        <w:t xml:space="preserve"> is not the driver.</w:t>
      </w:r>
    </w:p>
    <w:p w14:paraId="52C32CEF" w14:textId="402ADF3F" w:rsidR="000E074F" w:rsidRPr="000E074F" w:rsidRDefault="000E074F" w:rsidP="000E074F">
      <w:pPr>
        <w:autoSpaceDE w:val="0"/>
        <w:autoSpaceDN w:val="0"/>
        <w:adjustRightInd w:val="0"/>
        <w:rPr>
          <w:rFonts w:cs="Segoe UI"/>
          <w:szCs w:val="14"/>
        </w:rPr>
      </w:pPr>
      <w:r w:rsidRPr="000E074F">
        <w:rPr>
          <w:rFonts w:cs="Segoe UI"/>
          <w:szCs w:val="14"/>
        </w:rPr>
        <w:t>B. Regulatory requirements must be addressed by governance</w:t>
      </w:r>
      <w:r w:rsidR="00682A43">
        <w:rPr>
          <w:rFonts w:cs="Segoe UI"/>
          <w:szCs w:val="14"/>
        </w:rPr>
        <w:t>.</w:t>
      </w:r>
      <w:r w:rsidRPr="000E074F">
        <w:rPr>
          <w:rFonts w:cs="Segoe UI"/>
          <w:szCs w:val="14"/>
        </w:rPr>
        <w:t xml:space="preserve"> </w:t>
      </w:r>
      <w:r w:rsidR="00682A43">
        <w:rPr>
          <w:rFonts w:cs="Segoe UI"/>
          <w:szCs w:val="14"/>
        </w:rPr>
        <w:t>M</w:t>
      </w:r>
      <w:r w:rsidRPr="000E074F">
        <w:rPr>
          <w:rFonts w:cs="Segoe UI"/>
          <w:szCs w:val="14"/>
        </w:rPr>
        <w:t>ay affect how the strategy develops.</w:t>
      </w:r>
      <w:r>
        <w:rPr>
          <w:rFonts w:cs="Segoe UI"/>
          <w:szCs w:val="14"/>
        </w:rPr>
        <w:t xml:space="preserve"> </w:t>
      </w:r>
      <w:r w:rsidR="00682A43">
        <w:rPr>
          <w:rFonts w:cs="Segoe UI"/>
          <w:szCs w:val="14"/>
        </w:rPr>
        <w:t>But</w:t>
      </w:r>
      <w:r w:rsidRPr="000E074F">
        <w:rPr>
          <w:rFonts w:cs="Segoe UI"/>
          <w:szCs w:val="14"/>
        </w:rPr>
        <w:t xml:space="preserve">, regulatory requirements are not the driver of </w:t>
      </w:r>
      <w:r w:rsidR="00810BD3">
        <w:rPr>
          <w:rFonts w:cs="Segoe UI"/>
          <w:szCs w:val="14"/>
        </w:rPr>
        <w:t>InfoSec</w:t>
      </w:r>
      <w:r w:rsidRPr="000E074F">
        <w:rPr>
          <w:rFonts w:cs="Segoe UI"/>
          <w:szCs w:val="14"/>
        </w:rPr>
        <w:t xml:space="preserve"> governance.</w:t>
      </w:r>
    </w:p>
    <w:p w14:paraId="1E41FCFB" w14:textId="2FD15A61" w:rsidR="000E074F" w:rsidRPr="000E074F" w:rsidRDefault="000E074F" w:rsidP="000E074F">
      <w:pPr>
        <w:autoSpaceDE w:val="0"/>
        <w:autoSpaceDN w:val="0"/>
        <w:adjustRightInd w:val="0"/>
        <w:rPr>
          <w:rFonts w:cs="Segoe UI"/>
          <w:szCs w:val="14"/>
        </w:rPr>
      </w:pPr>
      <w:r w:rsidRPr="000E074F">
        <w:rPr>
          <w:rFonts w:cs="Segoe UI"/>
          <w:szCs w:val="14"/>
        </w:rPr>
        <w:t>C. Litigation potential is usually an aspect of liability and is also a consideration for governance and</w:t>
      </w:r>
      <w:r>
        <w:rPr>
          <w:rFonts w:cs="Segoe UI"/>
          <w:szCs w:val="14"/>
        </w:rPr>
        <w:t xml:space="preserve"> </w:t>
      </w:r>
      <w:r w:rsidRPr="000E074F">
        <w:rPr>
          <w:rFonts w:cs="Segoe UI"/>
          <w:szCs w:val="14"/>
        </w:rPr>
        <w:t>when designing the strategy, but it may be a constraint, not a driver.</w:t>
      </w:r>
    </w:p>
    <w:p w14:paraId="73333987" w14:textId="29A0D4B8" w:rsidR="000E074F" w:rsidRPr="000E074F" w:rsidRDefault="000E074F" w:rsidP="000E074F">
      <w:pPr>
        <w:autoSpaceDE w:val="0"/>
        <w:autoSpaceDN w:val="0"/>
        <w:adjustRightInd w:val="0"/>
        <w:spacing w:after="60"/>
        <w:rPr>
          <w:rFonts w:cs="Segoe UI"/>
          <w:b/>
          <w:bCs/>
          <w:szCs w:val="14"/>
        </w:rPr>
      </w:pPr>
      <w:r w:rsidRPr="000E074F">
        <w:rPr>
          <w:rFonts w:cs="Segoe UI"/>
          <w:b/>
          <w:bCs/>
          <w:szCs w:val="14"/>
        </w:rPr>
        <w:t xml:space="preserve">D. Business strategy is the main determinant of </w:t>
      </w:r>
      <w:r w:rsidR="00810BD3">
        <w:rPr>
          <w:rFonts w:cs="Segoe UI"/>
          <w:b/>
          <w:bCs/>
          <w:szCs w:val="14"/>
        </w:rPr>
        <w:t>InfoSec</w:t>
      </w:r>
      <w:r w:rsidRPr="000E074F">
        <w:rPr>
          <w:rFonts w:cs="Segoe UI"/>
          <w:b/>
          <w:bCs/>
          <w:szCs w:val="14"/>
        </w:rPr>
        <w:t xml:space="preserve"> governance because security</w:t>
      </w:r>
      <w:r>
        <w:rPr>
          <w:rFonts w:cs="Segoe UI"/>
          <w:b/>
          <w:bCs/>
          <w:szCs w:val="14"/>
        </w:rPr>
        <w:t xml:space="preserve"> </w:t>
      </w:r>
      <w:r w:rsidRPr="000E074F">
        <w:rPr>
          <w:rFonts w:cs="Segoe UI"/>
          <w:b/>
          <w:bCs/>
          <w:szCs w:val="14"/>
        </w:rPr>
        <w:t>must align with the business objectives set forth in the business strategy.</w:t>
      </w:r>
    </w:p>
    <w:p w14:paraId="0F32DAAB" w14:textId="0A4B7471" w:rsidR="000E074F" w:rsidRPr="000E074F" w:rsidRDefault="000E074F" w:rsidP="000E074F">
      <w:pPr>
        <w:autoSpaceDE w:val="0"/>
        <w:autoSpaceDN w:val="0"/>
        <w:adjustRightInd w:val="0"/>
        <w:rPr>
          <w:rFonts w:cs="Segoe UI"/>
          <w:szCs w:val="14"/>
        </w:rPr>
      </w:pPr>
      <w:r w:rsidRPr="000E074F">
        <w:rPr>
          <w:rFonts w:cs="Segoe UI"/>
          <w:b/>
          <w:bCs/>
          <w:szCs w:val="14"/>
        </w:rPr>
        <w:t>S</w:t>
      </w:r>
      <w:r>
        <w:rPr>
          <w:rFonts w:cs="Segoe UI"/>
          <w:b/>
          <w:bCs/>
          <w:szCs w:val="14"/>
        </w:rPr>
        <w:t>1</w:t>
      </w:r>
      <w:r w:rsidRPr="000E074F">
        <w:rPr>
          <w:rFonts w:cs="Segoe UI"/>
          <w:b/>
          <w:bCs/>
          <w:szCs w:val="14"/>
        </w:rPr>
        <w:t xml:space="preserve">-6 </w:t>
      </w:r>
      <w:r w:rsidRPr="000E074F">
        <w:rPr>
          <w:rFonts w:cs="Segoe UI"/>
          <w:szCs w:val="14"/>
        </w:rPr>
        <w:t xml:space="preserve">What is the </w:t>
      </w:r>
      <w:r w:rsidRPr="00682A43">
        <w:rPr>
          <w:rFonts w:cs="Segoe UI"/>
          <w:b/>
          <w:bCs/>
          <w:szCs w:val="14"/>
        </w:rPr>
        <w:t>MOST</w:t>
      </w:r>
      <w:r w:rsidRPr="000E074F">
        <w:rPr>
          <w:rFonts w:cs="Segoe UI"/>
          <w:szCs w:val="14"/>
        </w:rPr>
        <w:t xml:space="preserve"> essential attribute of an effective key risk indicator (KRI)? The KRI:</w:t>
      </w:r>
    </w:p>
    <w:p w14:paraId="2CFB97E1" w14:textId="77777777" w:rsidR="000E074F" w:rsidRPr="000E074F" w:rsidRDefault="000E074F" w:rsidP="000E074F">
      <w:pPr>
        <w:autoSpaceDE w:val="0"/>
        <w:autoSpaceDN w:val="0"/>
        <w:adjustRightInd w:val="0"/>
        <w:rPr>
          <w:rFonts w:cs="Segoe UI"/>
          <w:szCs w:val="14"/>
        </w:rPr>
      </w:pPr>
      <w:r w:rsidRPr="000E074F">
        <w:rPr>
          <w:rFonts w:cs="Segoe UI"/>
          <w:szCs w:val="14"/>
        </w:rPr>
        <w:t>A. is accurate and reliable.</w:t>
      </w:r>
    </w:p>
    <w:p w14:paraId="4AFE70B3" w14:textId="77777777" w:rsidR="000E074F" w:rsidRPr="000E074F" w:rsidRDefault="000E074F" w:rsidP="000E074F">
      <w:pPr>
        <w:autoSpaceDE w:val="0"/>
        <w:autoSpaceDN w:val="0"/>
        <w:adjustRightInd w:val="0"/>
        <w:rPr>
          <w:rFonts w:cs="Segoe UI"/>
          <w:szCs w:val="14"/>
        </w:rPr>
      </w:pPr>
      <w:r w:rsidRPr="000E074F">
        <w:rPr>
          <w:rFonts w:cs="Segoe UI"/>
          <w:szCs w:val="14"/>
        </w:rPr>
        <w:t>B. provides quantitative metrics.</w:t>
      </w:r>
    </w:p>
    <w:p w14:paraId="1E365454" w14:textId="77777777" w:rsidR="000E074F" w:rsidRPr="000E074F" w:rsidRDefault="000E074F" w:rsidP="000E074F">
      <w:pPr>
        <w:autoSpaceDE w:val="0"/>
        <w:autoSpaceDN w:val="0"/>
        <w:adjustRightInd w:val="0"/>
        <w:rPr>
          <w:rFonts w:cs="Segoe UI"/>
          <w:szCs w:val="14"/>
        </w:rPr>
      </w:pPr>
      <w:r w:rsidRPr="000E074F">
        <w:rPr>
          <w:rFonts w:cs="Segoe UI"/>
          <w:szCs w:val="14"/>
        </w:rPr>
        <w:t>C. indicates required action.</w:t>
      </w:r>
    </w:p>
    <w:p w14:paraId="254DD111" w14:textId="77777777" w:rsidR="000E074F" w:rsidRPr="000E074F" w:rsidRDefault="000E074F" w:rsidP="000E074F">
      <w:pPr>
        <w:autoSpaceDE w:val="0"/>
        <w:autoSpaceDN w:val="0"/>
        <w:adjustRightInd w:val="0"/>
        <w:rPr>
          <w:rFonts w:cs="Segoe UI"/>
          <w:szCs w:val="14"/>
        </w:rPr>
      </w:pPr>
      <w:r w:rsidRPr="000E074F">
        <w:rPr>
          <w:rFonts w:cs="Segoe UI"/>
          <w:szCs w:val="14"/>
        </w:rPr>
        <w:t>D. is predictive of a risk event.</w:t>
      </w:r>
    </w:p>
    <w:p w14:paraId="355A35A5"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D is the correct answer.</w:t>
      </w:r>
    </w:p>
    <w:p w14:paraId="60C8C4D2"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013D2B33" w14:textId="30DE7A33" w:rsidR="000E074F" w:rsidRPr="000E074F" w:rsidRDefault="000E074F" w:rsidP="000E074F">
      <w:pPr>
        <w:autoSpaceDE w:val="0"/>
        <w:autoSpaceDN w:val="0"/>
        <w:adjustRightInd w:val="0"/>
        <w:rPr>
          <w:rFonts w:cs="Segoe UI"/>
          <w:szCs w:val="14"/>
        </w:rPr>
      </w:pPr>
      <w:r w:rsidRPr="000E074F">
        <w:rPr>
          <w:rFonts w:cs="Segoe UI"/>
          <w:szCs w:val="14"/>
        </w:rPr>
        <w:t>A. Key risk indicators (KRIs) usually signal developing risk but do not indicate what the actual risk is. In</w:t>
      </w:r>
      <w:r>
        <w:rPr>
          <w:rFonts w:cs="Segoe UI"/>
          <w:szCs w:val="14"/>
        </w:rPr>
        <w:t xml:space="preserve"> </w:t>
      </w:r>
      <w:r w:rsidRPr="000E074F">
        <w:rPr>
          <w:rFonts w:cs="Segoe UI"/>
          <w:szCs w:val="14"/>
        </w:rPr>
        <w:t>that context, they are neither accurate nor reliable.</w:t>
      </w:r>
    </w:p>
    <w:p w14:paraId="22AEE852" w14:textId="77777777" w:rsidR="000E074F" w:rsidRPr="000E074F" w:rsidRDefault="000E074F" w:rsidP="000E074F">
      <w:pPr>
        <w:autoSpaceDE w:val="0"/>
        <w:autoSpaceDN w:val="0"/>
        <w:adjustRightInd w:val="0"/>
        <w:rPr>
          <w:rFonts w:cs="Segoe UI"/>
          <w:szCs w:val="14"/>
        </w:rPr>
      </w:pPr>
      <w:r w:rsidRPr="000E074F">
        <w:rPr>
          <w:rFonts w:cs="Segoe UI"/>
          <w:szCs w:val="14"/>
        </w:rPr>
        <w:t>B. KRIs typically do not provide quantitative metrics about risk.</w:t>
      </w:r>
    </w:p>
    <w:p w14:paraId="2B134C63" w14:textId="18E8B7F3" w:rsidR="000E074F" w:rsidRPr="000E074F" w:rsidRDefault="000E074F" w:rsidP="000E074F">
      <w:pPr>
        <w:autoSpaceDE w:val="0"/>
        <w:autoSpaceDN w:val="0"/>
        <w:adjustRightInd w:val="0"/>
        <w:rPr>
          <w:rFonts w:cs="Segoe UI"/>
          <w:szCs w:val="14"/>
        </w:rPr>
      </w:pPr>
      <w:r w:rsidRPr="000E074F">
        <w:rPr>
          <w:rFonts w:cs="Segoe UI"/>
          <w:szCs w:val="14"/>
        </w:rPr>
        <w:t>C. KRIs will not indicate that any action is required other than to investigate further.</w:t>
      </w:r>
    </w:p>
    <w:p w14:paraId="51AFAB06" w14:textId="1E76D50D" w:rsidR="000E074F" w:rsidRPr="000E074F" w:rsidRDefault="000E074F" w:rsidP="000E074F">
      <w:pPr>
        <w:autoSpaceDE w:val="0"/>
        <w:autoSpaceDN w:val="0"/>
        <w:adjustRightInd w:val="0"/>
        <w:spacing w:after="60"/>
        <w:rPr>
          <w:rFonts w:cs="Segoe UI"/>
          <w:b/>
          <w:bCs/>
          <w:szCs w:val="14"/>
        </w:rPr>
      </w:pPr>
      <w:r w:rsidRPr="000E074F">
        <w:rPr>
          <w:rFonts w:cs="Segoe UI"/>
          <w:b/>
          <w:bCs/>
          <w:szCs w:val="14"/>
        </w:rPr>
        <w:t>D. A KRI should indicate that a risk is developing or changing to show that investigation is needed</w:t>
      </w:r>
      <w:r>
        <w:rPr>
          <w:rFonts w:cs="Segoe UI"/>
          <w:b/>
          <w:bCs/>
          <w:szCs w:val="14"/>
        </w:rPr>
        <w:t xml:space="preserve"> </w:t>
      </w:r>
      <w:r w:rsidRPr="000E074F">
        <w:rPr>
          <w:rFonts w:cs="Segoe UI"/>
          <w:b/>
          <w:bCs/>
          <w:szCs w:val="14"/>
        </w:rPr>
        <w:t>to determine the nature and extent of a risk.</w:t>
      </w:r>
    </w:p>
    <w:p w14:paraId="5B40F768" w14:textId="0EDFAFD0" w:rsidR="000E074F" w:rsidRPr="000E074F" w:rsidRDefault="000E074F" w:rsidP="000E074F">
      <w:pPr>
        <w:autoSpaceDE w:val="0"/>
        <w:autoSpaceDN w:val="0"/>
        <w:adjustRightInd w:val="0"/>
        <w:rPr>
          <w:rFonts w:cs="Segoe UI"/>
          <w:szCs w:val="14"/>
        </w:rPr>
      </w:pPr>
      <w:r w:rsidRPr="000E074F">
        <w:rPr>
          <w:rFonts w:cs="Segoe UI"/>
          <w:b/>
          <w:bCs/>
          <w:szCs w:val="14"/>
        </w:rPr>
        <w:t>S1-7</w:t>
      </w:r>
      <w:r w:rsidRPr="000E074F">
        <w:rPr>
          <w:rFonts w:cs="Segoe UI"/>
          <w:szCs w:val="14"/>
        </w:rPr>
        <w:t xml:space="preserve"> Investments in </w:t>
      </w:r>
      <w:r w:rsidR="00810BD3">
        <w:rPr>
          <w:rFonts w:cs="Segoe UI"/>
          <w:szCs w:val="14"/>
        </w:rPr>
        <w:t>InfoSec</w:t>
      </w:r>
      <w:r w:rsidRPr="000E074F">
        <w:rPr>
          <w:rFonts w:cs="Segoe UI"/>
          <w:szCs w:val="14"/>
        </w:rPr>
        <w:t xml:space="preserve"> technologies should be based on:</w:t>
      </w:r>
    </w:p>
    <w:p w14:paraId="66603A6E" w14:textId="77777777" w:rsidR="000E074F" w:rsidRPr="000E074F" w:rsidRDefault="000E074F" w:rsidP="000E074F">
      <w:pPr>
        <w:autoSpaceDE w:val="0"/>
        <w:autoSpaceDN w:val="0"/>
        <w:adjustRightInd w:val="0"/>
        <w:rPr>
          <w:rFonts w:cs="Segoe UI"/>
          <w:szCs w:val="14"/>
        </w:rPr>
      </w:pPr>
      <w:r w:rsidRPr="000E074F">
        <w:rPr>
          <w:rFonts w:cs="Segoe UI"/>
          <w:szCs w:val="14"/>
        </w:rPr>
        <w:t>A. vulnerability assessments.</w:t>
      </w:r>
    </w:p>
    <w:p w14:paraId="14AE6C26" w14:textId="77777777" w:rsidR="000E074F" w:rsidRPr="000E074F" w:rsidRDefault="000E074F" w:rsidP="000E074F">
      <w:pPr>
        <w:autoSpaceDE w:val="0"/>
        <w:autoSpaceDN w:val="0"/>
        <w:adjustRightInd w:val="0"/>
        <w:rPr>
          <w:rFonts w:cs="Segoe UI"/>
          <w:szCs w:val="14"/>
        </w:rPr>
      </w:pPr>
      <w:r w:rsidRPr="000E074F">
        <w:rPr>
          <w:rFonts w:cs="Segoe UI"/>
          <w:szCs w:val="14"/>
        </w:rPr>
        <w:t>B. value analysis.</w:t>
      </w:r>
    </w:p>
    <w:p w14:paraId="0277ADA6" w14:textId="77777777" w:rsidR="000E074F" w:rsidRPr="000E074F" w:rsidRDefault="000E074F" w:rsidP="000E074F">
      <w:pPr>
        <w:autoSpaceDE w:val="0"/>
        <w:autoSpaceDN w:val="0"/>
        <w:adjustRightInd w:val="0"/>
        <w:rPr>
          <w:rFonts w:cs="Segoe UI"/>
          <w:szCs w:val="14"/>
        </w:rPr>
      </w:pPr>
      <w:r w:rsidRPr="000E074F">
        <w:rPr>
          <w:rFonts w:cs="Segoe UI"/>
          <w:szCs w:val="14"/>
        </w:rPr>
        <w:t>C. business climate.</w:t>
      </w:r>
    </w:p>
    <w:p w14:paraId="444D637D" w14:textId="77777777" w:rsidR="000E074F" w:rsidRPr="000E074F" w:rsidRDefault="000E074F" w:rsidP="000E074F">
      <w:pPr>
        <w:autoSpaceDE w:val="0"/>
        <w:autoSpaceDN w:val="0"/>
        <w:adjustRightInd w:val="0"/>
        <w:rPr>
          <w:rFonts w:cs="Segoe UI"/>
          <w:szCs w:val="14"/>
        </w:rPr>
      </w:pPr>
      <w:r w:rsidRPr="000E074F">
        <w:rPr>
          <w:rFonts w:cs="Segoe UI"/>
          <w:szCs w:val="14"/>
        </w:rPr>
        <w:t>D. audit recommendations.</w:t>
      </w:r>
    </w:p>
    <w:p w14:paraId="67EE965D"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B is the correct answer.</w:t>
      </w:r>
    </w:p>
    <w:p w14:paraId="470B6A77"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4FD740A8" w14:textId="4A4D139F" w:rsidR="000E074F" w:rsidRPr="000E074F" w:rsidRDefault="000E074F" w:rsidP="000E074F">
      <w:pPr>
        <w:autoSpaceDE w:val="0"/>
        <w:autoSpaceDN w:val="0"/>
        <w:adjustRightInd w:val="0"/>
        <w:rPr>
          <w:rFonts w:cs="Segoe UI"/>
          <w:szCs w:val="14"/>
        </w:rPr>
      </w:pPr>
      <w:r w:rsidRPr="000E074F">
        <w:rPr>
          <w:rFonts w:cs="Segoe UI"/>
          <w:szCs w:val="14"/>
        </w:rPr>
        <w:t>A. Vulnerability assessments are useful, but do not determine whether the cost of the technology is</w:t>
      </w:r>
      <w:r>
        <w:rPr>
          <w:rFonts w:cs="Segoe UI"/>
          <w:szCs w:val="14"/>
        </w:rPr>
        <w:t xml:space="preserve"> </w:t>
      </w:r>
      <w:r w:rsidRPr="000E074F">
        <w:rPr>
          <w:rFonts w:cs="Segoe UI"/>
          <w:szCs w:val="14"/>
        </w:rPr>
        <w:t>justified.</w:t>
      </w:r>
    </w:p>
    <w:p w14:paraId="0FD85004" w14:textId="35B55F22" w:rsidR="000E074F" w:rsidRPr="000E074F" w:rsidRDefault="000E074F" w:rsidP="000E074F">
      <w:pPr>
        <w:autoSpaceDE w:val="0"/>
        <w:autoSpaceDN w:val="0"/>
        <w:adjustRightInd w:val="0"/>
        <w:rPr>
          <w:rFonts w:cs="Segoe UI"/>
          <w:b/>
          <w:bCs/>
          <w:szCs w:val="14"/>
        </w:rPr>
      </w:pPr>
      <w:r w:rsidRPr="000E074F">
        <w:rPr>
          <w:rFonts w:cs="Segoe UI"/>
          <w:b/>
          <w:bCs/>
          <w:szCs w:val="14"/>
        </w:rPr>
        <w:t>B. Investments in security technologies should be based on a value analysis and a</w:t>
      </w:r>
      <w:r>
        <w:rPr>
          <w:rFonts w:cs="Segoe UI"/>
          <w:b/>
          <w:bCs/>
          <w:szCs w:val="14"/>
        </w:rPr>
        <w:t xml:space="preserve"> </w:t>
      </w:r>
      <w:r w:rsidRPr="000E074F">
        <w:rPr>
          <w:rFonts w:cs="Segoe UI"/>
          <w:b/>
          <w:bCs/>
          <w:szCs w:val="14"/>
        </w:rPr>
        <w:t>sound business case.</w:t>
      </w:r>
    </w:p>
    <w:p w14:paraId="3BE64BA0" w14:textId="0C15C13D" w:rsidR="000E074F" w:rsidRPr="000E074F" w:rsidRDefault="000E074F" w:rsidP="000E074F">
      <w:pPr>
        <w:autoSpaceDE w:val="0"/>
        <w:autoSpaceDN w:val="0"/>
        <w:adjustRightInd w:val="0"/>
        <w:rPr>
          <w:rFonts w:cs="Segoe UI"/>
          <w:szCs w:val="14"/>
        </w:rPr>
      </w:pPr>
      <w:r w:rsidRPr="000E074F">
        <w:rPr>
          <w:rFonts w:cs="Segoe UI"/>
          <w:szCs w:val="14"/>
        </w:rPr>
        <w:t>C. Demonstrated value takes precedence over the current business because the climate is continually</w:t>
      </w:r>
      <w:r>
        <w:rPr>
          <w:rFonts w:cs="Segoe UI"/>
          <w:szCs w:val="14"/>
        </w:rPr>
        <w:t xml:space="preserve"> </w:t>
      </w:r>
      <w:r w:rsidRPr="000E074F">
        <w:rPr>
          <w:rFonts w:cs="Segoe UI"/>
          <w:szCs w:val="14"/>
        </w:rPr>
        <w:t>changing.</w:t>
      </w:r>
    </w:p>
    <w:p w14:paraId="5EBBD637" w14:textId="3AF4A9DF" w:rsidR="000E074F" w:rsidRPr="000E074F" w:rsidRDefault="000E074F" w:rsidP="00CF74FD">
      <w:pPr>
        <w:autoSpaceDE w:val="0"/>
        <w:autoSpaceDN w:val="0"/>
        <w:adjustRightInd w:val="0"/>
        <w:spacing w:after="60"/>
        <w:rPr>
          <w:rFonts w:cs="Segoe UI"/>
          <w:szCs w:val="14"/>
        </w:rPr>
      </w:pPr>
      <w:r w:rsidRPr="000E074F">
        <w:rPr>
          <w:rFonts w:cs="Segoe UI"/>
          <w:szCs w:val="14"/>
        </w:rPr>
        <w:t>D. Basing decisions on audit recommendations alone would be reactive in nature and might not address</w:t>
      </w:r>
      <w:r>
        <w:rPr>
          <w:rFonts w:cs="Segoe UI"/>
          <w:szCs w:val="14"/>
        </w:rPr>
        <w:t xml:space="preserve"> </w:t>
      </w:r>
      <w:r w:rsidRPr="000E074F">
        <w:rPr>
          <w:rFonts w:cs="Segoe UI"/>
          <w:szCs w:val="14"/>
        </w:rPr>
        <w:t>the key business needs comprehensively.</w:t>
      </w:r>
    </w:p>
    <w:p w14:paraId="04700CEB" w14:textId="0D509354" w:rsidR="000E074F" w:rsidRPr="000E074F" w:rsidRDefault="000E074F" w:rsidP="000E074F">
      <w:pPr>
        <w:autoSpaceDE w:val="0"/>
        <w:autoSpaceDN w:val="0"/>
        <w:adjustRightInd w:val="0"/>
        <w:rPr>
          <w:rFonts w:cs="Segoe UI"/>
          <w:szCs w:val="14"/>
        </w:rPr>
      </w:pPr>
      <w:r w:rsidRPr="00CF74FD">
        <w:rPr>
          <w:rFonts w:cs="Segoe UI"/>
          <w:b/>
          <w:bCs/>
          <w:szCs w:val="14"/>
        </w:rPr>
        <w:t>S</w:t>
      </w:r>
      <w:r w:rsidR="00CF74FD" w:rsidRPr="00CF74FD">
        <w:rPr>
          <w:rFonts w:cs="Segoe UI"/>
          <w:b/>
          <w:bCs/>
          <w:szCs w:val="14"/>
        </w:rPr>
        <w:t>1</w:t>
      </w:r>
      <w:r w:rsidRPr="00CF74FD">
        <w:rPr>
          <w:rFonts w:cs="Segoe UI"/>
          <w:b/>
          <w:bCs/>
          <w:szCs w:val="14"/>
        </w:rPr>
        <w:t>-8</w:t>
      </w:r>
      <w:r w:rsidRPr="000E074F">
        <w:rPr>
          <w:rFonts w:cs="Segoe UI"/>
          <w:szCs w:val="14"/>
        </w:rPr>
        <w:t xml:space="preserve"> Determining which element of the confidentiality, integrity and availability (CIA) triad</w:t>
      </w:r>
      <w:r w:rsidR="00CF74FD">
        <w:rPr>
          <w:rFonts w:cs="Segoe UI"/>
          <w:szCs w:val="14"/>
        </w:rPr>
        <w:t xml:space="preserve"> </w:t>
      </w:r>
      <w:r w:rsidRPr="000E074F">
        <w:rPr>
          <w:rFonts w:cs="Segoe UI"/>
          <w:szCs w:val="14"/>
        </w:rPr>
        <w:t xml:space="preserve">is </w:t>
      </w:r>
      <w:r w:rsidRPr="00343D23">
        <w:rPr>
          <w:rFonts w:cs="Segoe UI"/>
          <w:b/>
          <w:bCs/>
          <w:szCs w:val="14"/>
        </w:rPr>
        <w:t>MOST</w:t>
      </w:r>
      <w:r w:rsidRPr="000E074F">
        <w:rPr>
          <w:rFonts w:cs="Segoe UI"/>
          <w:szCs w:val="14"/>
        </w:rPr>
        <w:t xml:space="preserve"> important</w:t>
      </w:r>
      <w:r w:rsidR="00CF74FD">
        <w:rPr>
          <w:rFonts w:cs="Segoe UI"/>
          <w:szCs w:val="14"/>
        </w:rPr>
        <w:t xml:space="preserve"> </w:t>
      </w:r>
      <w:r w:rsidRPr="000E074F">
        <w:rPr>
          <w:rFonts w:cs="Segoe UI"/>
          <w:szCs w:val="14"/>
        </w:rPr>
        <w:t>is a necessary task when:</w:t>
      </w:r>
    </w:p>
    <w:p w14:paraId="59AC571B" w14:textId="77777777" w:rsidR="000E074F" w:rsidRPr="000E074F" w:rsidRDefault="000E074F" w:rsidP="000E074F">
      <w:pPr>
        <w:autoSpaceDE w:val="0"/>
        <w:autoSpaceDN w:val="0"/>
        <w:adjustRightInd w:val="0"/>
        <w:rPr>
          <w:rFonts w:cs="Segoe UI"/>
          <w:szCs w:val="14"/>
        </w:rPr>
      </w:pPr>
      <w:r w:rsidRPr="000E074F">
        <w:rPr>
          <w:rFonts w:cs="Segoe UI"/>
          <w:szCs w:val="14"/>
        </w:rPr>
        <w:t>A. assessing overall system risk.</w:t>
      </w:r>
    </w:p>
    <w:p w14:paraId="43968871" w14:textId="77777777" w:rsidR="000E074F" w:rsidRPr="000E074F" w:rsidRDefault="000E074F" w:rsidP="000E074F">
      <w:pPr>
        <w:autoSpaceDE w:val="0"/>
        <w:autoSpaceDN w:val="0"/>
        <w:adjustRightInd w:val="0"/>
        <w:rPr>
          <w:rFonts w:cs="Segoe UI"/>
          <w:szCs w:val="14"/>
        </w:rPr>
      </w:pPr>
      <w:r w:rsidRPr="000E074F">
        <w:rPr>
          <w:rFonts w:cs="Segoe UI"/>
          <w:szCs w:val="14"/>
        </w:rPr>
        <w:t>B. developing a controls policy.</w:t>
      </w:r>
    </w:p>
    <w:p w14:paraId="00FD2488" w14:textId="77777777" w:rsidR="000E074F" w:rsidRPr="000E074F" w:rsidRDefault="000E074F" w:rsidP="000E074F">
      <w:pPr>
        <w:autoSpaceDE w:val="0"/>
        <w:autoSpaceDN w:val="0"/>
        <w:adjustRightInd w:val="0"/>
        <w:rPr>
          <w:rFonts w:cs="Segoe UI"/>
          <w:szCs w:val="14"/>
        </w:rPr>
      </w:pPr>
      <w:r w:rsidRPr="000E074F">
        <w:rPr>
          <w:rFonts w:cs="Segoe UI"/>
          <w:szCs w:val="14"/>
        </w:rPr>
        <w:t>C. determining treatment options.</w:t>
      </w:r>
    </w:p>
    <w:p w14:paraId="0A6F21D8" w14:textId="77777777" w:rsidR="000E074F" w:rsidRPr="000E074F" w:rsidRDefault="000E074F" w:rsidP="000E074F">
      <w:pPr>
        <w:autoSpaceDE w:val="0"/>
        <w:autoSpaceDN w:val="0"/>
        <w:adjustRightInd w:val="0"/>
        <w:rPr>
          <w:rFonts w:cs="Segoe UI"/>
          <w:szCs w:val="14"/>
        </w:rPr>
      </w:pPr>
      <w:r w:rsidRPr="000E074F">
        <w:rPr>
          <w:rFonts w:cs="Segoe UI"/>
          <w:szCs w:val="14"/>
        </w:rPr>
        <w:t>D. developing a classification scheme.</w:t>
      </w:r>
    </w:p>
    <w:p w14:paraId="647203EE"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B is the correct answer.</w:t>
      </w:r>
    </w:p>
    <w:p w14:paraId="050DAA1A"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2FBF812C" w14:textId="779074D6" w:rsidR="000E074F" w:rsidRPr="000E074F" w:rsidRDefault="000E074F" w:rsidP="000E074F">
      <w:pPr>
        <w:autoSpaceDE w:val="0"/>
        <w:autoSpaceDN w:val="0"/>
        <w:adjustRightInd w:val="0"/>
        <w:rPr>
          <w:rFonts w:cs="Segoe UI"/>
          <w:szCs w:val="14"/>
        </w:rPr>
      </w:pPr>
      <w:r w:rsidRPr="000E074F">
        <w:rPr>
          <w:rFonts w:cs="Segoe UI"/>
          <w:szCs w:val="14"/>
        </w:rPr>
        <w:t>A. Overall risk is not affected by determining which element of the triad is of greatest importance</w:t>
      </w:r>
      <w:r w:rsidR="00CF74FD">
        <w:rPr>
          <w:rFonts w:cs="Segoe UI"/>
          <w:szCs w:val="14"/>
        </w:rPr>
        <w:t xml:space="preserve"> </w:t>
      </w:r>
      <w:r w:rsidRPr="000E074F">
        <w:rPr>
          <w:rFonts w:cs="Segoe UI"/>
          <w:szCs w:val="14"/>
        </w:rPr>
        <w:t>because overall risk is constructed from all known risk, regardless of the components of the triad to</w:t>
      </w:r>
      <w:r w:rsidR="00CF74FD">
        <w:rPr>
          <w:rFonts w:cs="Segoe UI"/>
          <w:szCs w:val="14"/>
        </w:rPr>
        <w:t xml:space="preserve"> </w:t>
      </w:r>
      <w:r w:rsidRPr="000E074F">
        <w:rPr>
          <w:rFonts w:cs="Segoe UI"/>
          <w:szCs w:val="14"/>
        </w:rPr>
        <w:t>which each risk applies.</w:t>
      </w:r>
    </w:p>
    <w:p w14:paraId="5F3DCDA1" w14:textId="7A1C95FB" w:rsidR="000E074F" w:rsidRPr="000E074F" w:rsidRDefault="000E074F" w:rsidP="000E074F">
      <w:pPr>
        <w:autoSpaceDE w:val="0"/>
        <w:autoSpaceDN w:val="0"/>
        <w:adjustRightInd w:val="0"/>
        <w:rPr>
          <w:rFonts w:cs="Segoe UI"/>
          <w:b/>
          <w:bCs/>
          <w:szCs w:val="14"/>
        </w:rPr>
      </w:pPr>
      <w:r w:rsidRPr="000E074F">
        <w:rPr>
          <w:rFonts w:cs="Segoe UI"/>
          <w:b/>
          <w:bCs/>
          <w:szCs w:val="14"/>
        </w:rPr>
        <w:t xml:space="preserve">B. </w:t>
      </w:r>
      <w:r w:rsidR="00343D23" w:rsidRPr="00343D23">
        <w:rPr>
          <w:rFonts w:cs="Segoe UI"/>
          <w:b/>
          <w:bCs/>
          <w:szCs w:val="14"/>
        </w:rPr>
        <w:t>Prioritization of the triad components is needed to develop a controls policy</w:t>
      </w:r>
      <w:r w:rsidR="00343D23">
        <w:rPr>
          <w:rFonts w:cs="Segoe UI"/>
          <w:b/>
          <w:bCs/>
          <w:szCs w:val="14"/>
        </w:rPr>
        <w:t>.</w:t>
      </w:r>
      <w:r w:rsidR="00343D23" w:rsidRPr="00343D23">
        <w:rPr>
          <w:rFonts w:cs="Segoe UI"/>
          <w:b/>
          <w:bCs/>
          <w:szCs w:val="14"/>
        </w:rPr>
        <w:t xml:space="preserve"> </w:t>
      </w:r>
      <w:r w:rsidRPr="000E074F">
        <w:rPr>
          <w:rFonts w:cs="Segoe UI"/>
          <w:b/>
          <w:bCs/>
          <w:szCs w:val="14"/>
        </w:rPr>
        <w:t>Because</w:t>
      </w:r>
      <w:r w:rsidR="00343D23">
        <w:rPr>
          <w:rFonts w:cs="Segoe UI"/>
          <w:b/>
          <w:bCs/>
          <w:szCs w:val="14"/>
        </w:rPr>
        <w:t>:</w:t>
      </w:r>
      <w:r w:rsidRPr="000E074F">
        <w:rPr>
          <w:rFonts w:cs="Segoe UI"/>
          <w:b/>
          <w:bCs/>
          <w:szCs w:val="14"/>
        </w:rPr>
        <w:t xml:space="preserve"> </w:t>
      </w:r>
      <w:r w:rsidR="00851AB8">
        <w:rPr>
          <w:rFonts w:cs="Segoe UI"/>
          <w:b/>
          <w:bCs/>
          <w:szCs w:val="14"/>
        </w:rPr>
        <w:t>“</w:t>
      </w:r>
      <w:r w:rsidRPr="000E074F">
        <w:rPr>
          <w:rFonts w:cs="Segoe UI"/>
          <w:b/>
          <w:bCs/>
          <w:szCs w:val="14"/>
        </w:rPr>
        <w:t>preventive</w:t>
      </w:r>
      <w:r w:rsidR="00851AB8">
        <w:rPr>
          <w:rFonts w:cs="Segoe UI"/>
          <w:b/>
          <w:bCs/>
          <w:szCs w:val="14"/>
        </w:rPr>
        <w:t>”</w:t>
      </w:r>
      <w:r w:rsidRPr="000E074F">
        <w:rPr>
          <w:rFonts w:cs="Segoe UI"/>
          <w:b/>
          <w:bCs/>
          <w:szCs w:val="14"/>
        </w:rPr>
        <w:t xml:space="preserve"> controls must fail in either an </w:t>
      </w:r>
      <w:r w:rsidR="00851AB8">
        <w:rPr>
          <w:rFonts w:cs="Segoe UI"/>
          <w:b/>
          <w:bCs/>
          <w:szCs w:val="14"/>
        </w:rPr>
        <w:t>“</w:t>
      </w:r>
      <w:r w:rsidRPr="000E074F">
        <w:rPr>
          <w:rFonts w:cs="Segoe UI"/>
          <w:b/>
          <w:bCs/>
          <w:szCs w:val="14"/>
        </w:rPr>
        <w:t>open</w:t>
      </w:r>
      <w:r w:rsidR="00851AB8">
        <w:rPr>
          <w:rFonts w:cs="Segoe UI"/>
          <w:b/>
          <w:bCs/>
          <w:szCs w:val="14"/>
        </w:rPr>
        <w:t>”</w:t>
      </w:r>
      <w:r w:rsidRPr="000E074F">
        <w:rPr>
          <w:rFonts w:cs="Segoe UI"/>
          <w:b/>
          <w:bCs/>
          <w:szCs w:val="14"/>
        </w:rPr>
        <w:t xml:space="preserve"> </w:t>
      </w:r>
      <w:r w:rsidR="00851AB8">
        <w:rPr>
          <w:rFonts w:cs="Segoe UI"/>
          <w:b/>
          <w:bCs/>
          <w:szCs w:val="14"/>
        </w:rPr>
        <w:t>state (“</w:t>
      </w:r>
      <w:r w:rsidR="00851AB8" w:rsidRPr="000E074F">
        <w:rPr>
          <w:rFonts w:cs="Segoe UI"/>
          <w:b/>
          <w:bCs/>
          <w:szCs w:val="14"/>
        </w:rPr>
        <w:t>fail safe</w:t>
      </w:r>
      <w:r w:rsidR="00851AB8">
        <w:rPr>
          <w:rFonts w:cs="Segoe UI"/>
          <w:b/>
          <w:bCs/>
          <w:szCs w:val="14"/>
        </w:rPr>
        <w:t>”)</w:t>
      </w:r>
      <w:r w:rsidR="00851AB8" w:rsidRPr="000E074F">
        <w:rPr>
          <w:rFonts w:cs="Segoe UI"/>
          <w:b/>
          <w:bCs/>
          <w:szCs w:val="14"/>
        </w:rPr>
        <w:t xml:space="preserve"> </w:t>
      </w:r>
      <w:r w:rsidRPr="000E074F">
        <w:rPr>
          <w:rFonts w:cs="Segoe UI"/>
          <w:b/>
          <w:bCs/>
          <w:szCs w:val="14"/>
        </w:rPr>
        <w:t xml:space="preserve">or </w:t>
      </w:r>
      <w:r w:rsidR="00851AB8">
        <w:rPr>
          <w:rFonts w:cs="Segoe UI"/>
          <w:b/>
          <w:bCs/>
          <w:szCs w:val="14"/>
        </w:rPr>
        <w:t>“</w:t>
      </w:r>
      <w:r w:rsidRPr="000E074F">
        <w:rPr>
          <w:rFonts w:cs="Segoe UI"/>
          <w:b/>
          <w:bCs/>
          <w:szCs w:val="14"/>
        </w:rPr>
        <w:t>closed</w:t>
      </w:r>
      <w:r w:rsidR="00851AB8">
        <w:rPr>
          <w:rFonts w:cs="Segoe UI"/>
          <w:b/>
          <w:bCs/>
          <w:szCs w:val="14"/>
        </w:rPr>
        <w:t>”</w:t>
      </w:r>
      <w:r w:rsidRPr="000E074F">
        <w:rPr>
          <w:rFonts w:cs="Segoe UI"/>
          <w:b/>
          <w:bCs/>
          <w:szCs w:val="14"/>
        </w:rPr>
        <w:t xml:space="preserve"> state (</w:t>
      </w:r>
      <w:r w:rsidR="00851AB8">
        <w:rPr>
          <w:rFonts w:cs="Segoe UI"/>
          <w:b/>
          <w:bCs/>
          <w:szCs w:val="14"/>
        </w:rPr>
        <w:t>“</w:t>
      </w:r>
      <w:r w:rsidRPr="000E074F">
        <w:rPr>
          <w:rFonts w:cs="Segoe UI"/>
          <w:b/>
          <w:bCs/>
          <w:szCs w:val="14"/>
        </w:rPr>
        <w:t>fail secure</w:t>
      </w:r>
      <w:r w:rsidR="00851AB8">
        <w:rPr>
          <w:rFonts w:cs="Segoe UI"/>
          <w:b/>
          <w:bCs/>
          <w:szCs w:val="14"/>
        </w:rPr>
        <w:t>”</w:t>
      </w:r>
      <w:r w:rsidRPr="000E074F">
        <w:rPr>
          <w:rFonts w:cs="Segoe UI"/>
          <w:b/>
          <w:bCs/>
          <w:szCs w:val="14"/>
        </w:rPr>
        <w:t>)</w:t>
      </w:r>
      <w:r w:rsidR="00343D23">
        <w:rPr>
          <w:rFonts w:cs="Segoe UI"/>
          <w:b/>
          <w:bCs/>
          <w:szCs w:val="14"/>
        </w:rPr>
        <w:t>;</w:t>
      </w:r>
      <w:r w:rsidRPr="000E074F">
        <w:rPr>
          <w:rFonts w:cs="Segoe UI"/>
          <w:b/>
          <w:bCs/>
          <w:szCs w:val="14"/>
        </w:rPr>
        <w:t xml:space="preserve"> </w:t>
      </w:r>
      <w:r w:rsidR="00343D23">
        <w:rPr>
          <w:rFonts w:cs="Segoe UI"/>
          <w:b/>
          <w:bCs/>
          <w:szCs w:val="14"/>
        </w:rPr>
        <w:t>“</w:t>
      </w:r>
      <w:r w:rsidRPr="000E074F">
        <w:rPr>
          <w:rFonts w:cs="Segoe UI"/>
          <w:b/>
          <w:bCs/>
          <w:szCs w:val="14"/>
        </w:rPr>
        <w:t>failing open</w:t>
      </w:r>
      <w:r w:rsidR="00343D23">
        <w:rPr>
          <w:rFonts w:cs="Segoe UI"/>
          <w:b/>
          <w:bCs/>
          <w:szCs w:val="14"/>
        </w:rPr>
        <w:t>”</w:t>
      </w:r>
      <w:r w:rsidRPr="000E074F">
        <w:rPr>
          <w:rFonts w:cs="Segoe UI"/>
          <w:b/>
          <w:bCs/>
          <w:szCs w:val="14"/>
        </w:rPr>
        <w:t xml:space="preserve"> favors </w:t>
      </w:r>
      <w:r w:rsidRPr="00343D23">
        <w:rPr>
          <w:rFonts w:cs="Segoe UI"/>
          <w:b/>
          <w:bCs/>
          <w:szCs w:val="14"/>
          <w:u w:val="single"/>
        </w:rPr>
        <w:t>availability</w:t>
      </w:r>
      <w:r w:rsidR="00343D23">
        <w:rPr>
          <w:rFonts w:cs="Segoe UI"/>
          <w:b/>
          <w:bCs/>
          <w:szCs w:val="14"/>
        </w:rPr>
        <w:t>,</w:t>
      </w:r>
      <w:r w:rsidRPr="000E074F">
        <w:rPr>
          <w:rFonts w:cs="Segoe UI"/>
          <w:b/>
          <w:bCs/>
          <w:szCs w:val="14"/>
        </w:rPr>
        <w:t xml:space="preserve"> while </w:t>
      </w:r>
      <w:r w:rsidR="00343D23">
        <w:rPr>
          <w:rFonts w:cs="Segoe UI"/>
          <w:b/>
          <w:bCs/>
          <w:szCs w:val="14"/>
        </w:rPr>
        <w:t>“</w:t>
      </w:r>
      <w:r w:rsidRPr="000E074F">
        <w:rPr>
          <w:rFonts w:cs="Segoe UI"/>
          <w:b/>
          <w:bCs/>
          <w:szCs w:val="14"/>
        </w:rPr>
        <w:t>failing closed</w:t>
      </w:r>
      <w:r w:rsidR="00343D23">
        <w:rPr>
          <w:rFonts w:cs="Segoe UI"/>
          <w:b/>
          <w:bCs/>
          <w:szCs w:val="14"/>
        </w:rPr>
        <w:t>”</w:t>
      </w:r>
      <w:r w:rsidRPr="000E074F">
        <w:rPr>
          <w:rFonts w:cs="Segoe UI"/>
          <w:b/>
          <w:bCs/>
          <w:szCs w:val="14"/>
        </w:rPr>
        <w:t xml:space="preserve"> favors </w:t>
      </w:r>
      <w:r w:rsidRPr="00343D23">
        <w:rPr>
          <w:rFonts w:cs="Segoe UI"/>
          <w:b/>
          <w:bCs/>
          <w:szCs w:val="14"/>
          <w:u w:val="single"/>
        </w:rPr>
        <w:t>confidentiality</w:t>
      </w:r>
      <w:r w:rsidR="00343D23">
        <w:rPr>
          <w:rFonts w:cs="Segoe UI"/>
          <w:b/>
          <w:bCs/>
          <w:szCs w:val="14"/>
        </w:rPr>
        <w:t xml:space="preserve"> -</w:t>
      </w:r>
      <w:r w:rsidR="00CF74FD">
        <w:rPr>
          <w:rFonts w:cs="Segoe UI"/>
          <w:b/>
          <w:bCs/>
          <w:szCs w:val="14"/>
        </w:rPr>
        <w:t xml:space="preserve"> </w:t>
      </w:r>
      <w:r w:rsidRPr="000E074F">
        <w:rPr>
          <w:rFonts w:cs="Segoe UI"/>
          <w:b/>
          <w:bCs/>
          <w:szCs w:val="14"/>
        </w:rPr>
        <w:t>each at the expense of the other</w:t>
      </w:r>
      <w:r w:rsidR="00343D23">
        <w:rPr>
          <w:rFonts w:cs="Segoe UI"/>
          <w:b/>
          <w:bCs/>
          <w:szCs w:val="14"/>
        </w:rPr>
        <w:t xml:space="preserve">. </w:t>
      </w:r>
    </w:p>
    <w:p w14:paraId="52EA2800" w14:textId="4A3B28ED" w:rsidR="000E074F" w:rsidRPr="000E074F" w:rsidRDefault="000E074F" w:rsidP="000E074F">
      <w:pPr>
        <w:autoSpaceDE w:val="0"/>
        <w:autoSpaceDN w:val="0"/>
        <w:adjustRightInd w:val="0"/>
        <w:rPr>
          <w:rFonts w:cs="Segoe UI"/>
          <w:szCs w:val="14"/>
        </w:rPr>
      </w:pPr>
      <w:r w:rsidRPr="000E074F">
        <w:rPr>
          <w:rFonts w:cs="Segoe UI"/>
          <w:szCs w:val="14"/>
        </w:rPr>
        <w:t>C. Although it is feasible that establishing a control that bolsters one component of the triad may</w:t>
      </w:r>
      <w:r w:rsidR="00CF74FD">
        <w:rPr>
          <w:rFonts w:cs="Segoe UI"/>
          <w:szCs w:val="14"/>
        </w:rPr>
        <w:t xml:space="preserve"> </w:t>
      </w:r>
      <w:r w:rsidRPr="000E074F">
        <w:rPr>
          <w:rFonts w:cs="Segoe UI"/>
          <w:szCs w:val="14"/>
        </w:rPr>
        <w:t>diminish another, treatment options may be determined without a clear prioritization of the triad.</w:t>
      </w:r>
    </w:p>
    <w:p w14:paraId="2AF609AE" w14:textId="743C2090" w:rsidR="000E074F" w:rsidRPr="000E074F" w:rsidRDefault="000E074F" w:rsidP="00CF74FD">
      <w:pPr>
        <w:autoSpaceDE w:val="0"/>
        <w:autoSpaceDN w:val="0"/>
        <w:adjustRightInd w:val="0"/>
        <w:spacing w:after="60"/>
        <w:rPr>
          <w:rFonts w:cs="Segoe UI"/>
          <w:szCs w:val="14"/>
        </w:rPr>
      </w:pPr>
      <w:r w:rsidRPr="000E074F">
        <w:rPr>
          <w:rFonts w:cs="Segoe UI"/>
          <w:szCs w:val="14"/>
        </w:rPr>
        <w:t>D. Classification is based on the potential impact of compromise</w:t>
      </w:r>
      <w:r w:rsidR="00063E7E">
        <w:rPr>
          <w:rFonts w:cs="Segoe UI"/>
          <w:szCs w:val="14"/>
        </w:rPr>
        <w:t>.</w:t>
      </w:r>
      <w:r w:rsidRPr="000E074F">
        <w:rPr>
          <w:rFonts w:cs="Segoe UI"/>
          <w:szCs w:val="14"/>
        </w:rPr>
        <w:t xml:space="preserve"> </w:t>
      </w:r>
      <w:r w:rsidR="00063E7E">
        <w:rPr>
          <w:rFonts w:cs="Segoe UI"/>
          <w:szCs w:val="14"/>
        </w:rPr>
        <w:t>N</w:t>
      </w:r>
      <w:r w:rsidRPr="000E074F">
        <w:rPr>
          <w:rFonts w:cs="Segoe UI"/>
          <w:szCs w:val="14"/>
        </w:rPr>
        <w:t>ot a function of prioritization</w:t>
      </w:r>
      <w:r w:rsidR="00CF74FD">
        <w:rPr>
          <w:rFonts w:cs="Segoe UI"/>
          <w:szCs w:val="14"/>
        </w:rPr>
        <w:t xml:space="preserve"> </w:t>
      </w:r>
      <w:r w:rsidRPr="000E074F">
        <w:rPr>
          <w:rFonts w:cs="Segoe UI"/>
          <w:szCs w:val="14"/>
        </w:rPr>
        <w:t>within the confidentiality, integrity and availability (CIA) triad.</w:t>
      </w:r>
    </w:p>
    <w:p w14:paraId="3BDE2B28" w14:textId="605056C7" w:rsidR="000E074F" w:rsidRPr="000E074F" w:rsidRDefault="000E074F" w:rsidP="000E074F">
      <w:pPr>
        <w:autoSpaceDE w:val="0"/>
        <w:autoSpaceDN w:val="0"/>
        <w:adjustRightInd w:val="0"/>
        <w:rPr>
          <w:rFonts w:cs="Segoe UI"/>
          <w:szCs w:val="14"/>
        </w:rPr>
      </w:pPr>
      <w:r w:rsidRPr="00CF74FD">
        <w:rPr>
          <w:rFonts w:cs="Segoe UI"/>
          <w:b/>
          <w:bCs/>
          <w:szCs w:val="14"/>
        </w:rPr>
        <w:t>S</w:t>
      </w:r>
      <w:r w:rsidR="00CF74FD" w:rsidRPr="00CF74FD">
        <w:rPr>
          <w:rFonts w:cs="Segoe UI"/>
          <w:b/>
          <w:bCs/>
          <w:szCs w:val="14"/>
        </w:rPr>
        <w:t>1</w:t>
      </w:r>
      <w:r w:rsidRPr="00CF74FD">
        <w:rPr>
          <w:rFonts w:cs="Segoe UI"/>
          <w:b/>
          <w:bCs/>
          <w:szCs w:val="14"/>
        </w:rPr>
        <w:t>-9</w:t>
      </w:r>
      <w:r w:rsidRPr="000E074F">
        <w:rPr>
          <w:rFonts w:cs="Segoe UI"/>
          <w:szCs w:val="14"/>
        </w:rPr>
        <w:t xml:space="preserve"> Which is characteristic of centralized </w:t>
      </w:r>
      <w:r w:rsidR="00810BD3">
        <w:rPr>
          <w:rFonts w:cs="Segoe UI"/>
          <w:szCs w:val="14"/>
        </w:rPr>
        <w:t>InfoSec</w:t>
      </w:r>
      <w:r w:rsidR="00CF74FD">
        <w:rPr>
          <w:rFonts w:cs="Segoe UI"/>
          <w:szCs w:val="14"/>
        </w:rPr>
        <w:t xml:space="preserve"> </w:t>
      </w:r>
      <w:r w:rsidRPr="000E074F">
        <w:rPr>
          <w:rFonts w:cs="Segoe UI"/>
          <w:szCs w:val="14"/>
        </w:rPr>
        <w:t>management?</w:t>
      </w:r>
    </w:p>
    <w:p w14:paraId="552A7A4B" w14:textId="77777777" w:rsidR="000E074F" w:rsidRPr="000E074F" w:rsidRDefault="000E074F" w:rsidP="000E074F">
      <w:pPr>
        <w:autoSpaceDE w:val="0"/>
        <w:autoSpaceDN w:val="0"/>
        <w:adjustRightInd w:val="0"/>
        <w:rPr>
          <w:rFonts w:cs="Segoe UI"/>
          <w:szCs w:val="14"/>
        </w:rPr>
      </w:pPr>
      <w:r w:rsidRPr="000E074F">
        <w:rPr>
          <w:rFonts w:cs="Segoe UI"/>
          <w:szCs w:val="14"/>
        </w:rPr>
        <w:t>A. More expensive to administer</w:t>
      </w:r>
    </w:p>
    <w:p w14:paraId="59A26423" w14:textId="77777777" w:rsidR="000E074F" w:rsidRPr="000E074F" w:rsidRDefault="000E074F" w:rsidP="000E074F">
      <w:pPr>
        <w:autoSpaceDE w:val="0"/>
        <w:autoSpaceDN w:val="0"/>
        <w:adjustRightInd w:val="0"/>
        <w:rPr>
          <w:rFonts w:cs="Segoe UI"/>
          <w:szCs w:val="14"/>
        </w:rPr>
      </w:pPr>
      <w:r w:rsidRPr="000E074F">
        <w:rPr>
          <w:rFonts w:cs="Segoe UI"/>
          <w:szCs w:val="14"/>
        </w:rPr>
        <w:t>B. Better adherence to policies</w:t>
      </w:r>
    </w:p>
    <w:p w14:paraId="45E88B33" w14:textId="77777777" w:rsidR="000E074F" w:rsidRPr="000E074F" w:rsidRDefault="000E074F" w:rsidP="000E074F">
      <w:pPr>
        <w:autoSpaceDE w:val="0"/>
        <w:autoSpaceDN w:val="0"/>
        <w:adjustRightInd w:val="0"/>
        <w:rPr>
          <w:rFonts w:cs="Segoe UI"/>
          <w:szCs w:val="14"/>
        </w:rPr>
      </w:pPr>
      <w:r w:rsidRPr="000E074F">
        <w:rPr>
          <w:rFonts w:cs="Segoe UI"/>
          <w:szCs w:val="14"/>
        </w:rPr>
        <w:t>C. More responsive to business unit needs</w:t>
      </w:r>
    </w:p>
    <w:p w14:paraId="0531005E" w14:textId="77777777" w:rsidR="000E074F" w:rsidRPr="000E074F" w:rsidRDefault="000E074F" w:rsidP="000E074F">
      <w:pPr>
        <w:autoSpaceDE w:val="0"/>
        <w:autoSpaceDN w:val="0"/>
        <w:adjustRightInd w:val="0"/>
        <w:rPr>
          <w:rFonts w:cs="Segoe UI"/>
          <w:szCs w:val="14"/>
        </w:rPr>
      </w:pPr>
      <w:r w:rsidRPr="000E074F">
        <w:rPr>
          <w:rFonts w:cs="Segoe UI"/>
          <w:szCs w:val="14"/>
        </w:rPr>
        <w:t>D. Faster turnaround of requests</w:t>
      </w:r>
    </w:p>
    <w:p w14:paraId="43E7CBA6"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B is the correct answer.</w:t>
      </w:r>
    </w:p>
    <w:p w14:paraId="2E7C6D4E"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4725A133" w14:textId="68FC3CE4" w:rsidR="000E074F" w:rsidRPr="000E074F" w:rsidRDefault="000E074F" w:rsidP="000E074F">
      <w:pPr>
        <w:autoSpaceDE w:val="0"/>
        <w:autoSpaceDN w:val="0"/>
        <w:adjustRightInd w:val="0"/>
        <w:rPr>
          <w:rFonts w:cs="Segoe UI"/>
          <w:szCs w:val="14"/>
        </w:rPr>
      </w:pPr>
      <w:r w:rsidRPr="000E074F">
        <w:rPr>
          <w:rFonts w:cs="Segoe UI"/>
          <w:szCs w:val="14"/>
        </w:rPr>
        <w:t xml:space="preserve">A. Centralized </w:t>
      </w:r>
      <w:r w:rsidR="00810BD3">
        <w:rPr>
          <w:rFonts w:cs="Segoe UI"/>
          <w:szCs w:val="14"/>
        </w:rPr>
        <w:t>InfoSec</w:t>
      </w:r>
      <w:r w:rsidRPr="000E074F">
        <w:rPr>
          <w:rFonts w:cs="Segoe UI"/>
          <w:szCs w:val="14"/>
        </w:rPr>
        <w:t xml:space="preserve"> management is less expensive to administer </w:t>
      </w:r>
      <w:r w:rsidR="00063E7E">
        <w:rPr>
          <w:rFonts w:cs="Segoe UI"/>
          <w:szCs w:val="14"/>
        </w:rPr>
        <w:t>(</w:t>
      </w:r>
      <w:r w:rsidRPr="000E074F">
        <w:rPr>
          <w:rFonts w:cs="Segoe UI"/>
          <w:szCs w:val="14"/>
        </w:rPr>
        <w:t>economies of scale</w:t>
      </w:r>
      <w:r w:rsidR="00063E7E">
        <w:rPr>
          <w:rFonts w:cs="Segoe UI"/>
          <w:szCs w:val="14"/>
        </w:rPr>
        <w:t>)</w:t>
      </w:r>
      <w:r w:rsidRPr="000E074F">
        <w:rPr>
          <w:rFonts w:cs="Segoe UI"/>
          <w:szCs w:val="14"/>
        </w:rPr>
        <w:t>.</w:t>
      </w:r>
    </w:p>
    <w:p w14:paraId="408F0C79" w14:textId="629405FC" w:rsidR="000E074F" w:rsidRPr="000E074F" w:rsidRDefault="000E074F" w:rsidP="000E074F">
      <w:pPr>
        <w:autoSpaceDE w:val="0"/>
        <w:autoSpaceDN w:val="0"/>
        <w:adjustRightInd w:val="0"/>
        <w:rPr>
          <w:rFonts w:cs="Segoe UI"/>
          <w:b/>
          <w:bCs/>
          <w:szCs w:val="14"/>
        </w:rPr>
      </w:pPr>
      <w:r w:rsidRPr="000E074F">
        <w:rPr>
          <w:rFonts w:cs="Segoe UI"/>
          <w:b/>
          <w:bCs/>
          <w:szCs w:val="14"/>
        </w:rPr>
        <w:t xml:space="preserve">B. Centralization of </w:t>
      </w:r>
      <w:r w:rsidR="00810BD3">
        <w:rPr>
          <w:rFonts w:cs="Segoe UI"/>
          <w:b/>
          <w:bCs/>
          <w:szCs w:val="14"/>
        </w:rPr>
        <w:t>InfoSec</w:t>
      </w:r>
      <w:r w:rsidRPr="000E074F">
        <w:rPr>
          <w:rFonts w:cs="Segoe UI"/>
          <w:b/>
          <w:bCs/>
          <w:szCs w:val="14"/>
        </w:rPr>
        <w:t xml:space="preserve"> management results in greater uniformity and better</w:t>
      </w:r>
      <w:r w:rsidR="00CF74FD">
        <w:rPr>
          <w:rFonts w:cs="Segoe UI"/>
          <w:b/>
          <w:bCs/>
          <w:szCs w:val="14"/>
        </w:rPr>
        <w:t xml:space="preserve"> </w:t>
      </w:r>
      <w:r w:rsidRPr="000E074F">
        <w:rPr>
          <w:rFonts w:cs="Segoe UI"/>
          <w:b/>
          <w:bCs/>
          <w:szCs w:val="14"/>
        </w:rPr>
        <w:t>adherence to security policies.</w:t>
      </w:r>
    </w:p>
    <w:p w14:paraId="511FA4A8" w14:textId="51CEE859" w:rsidR="000E074F" w:rsidRPr="000E074F" w:rsidRDefault="000E074F" w:rsidP="000E074F">
      <w:pPr>
        <w:autoSpaceDE w:val="0"/>
        <w:autoSpaceDN w:val="0"/>
        <w:adjustRightInd w:val="0"/>
        <w:rPr>
          <w:rFonts w:cs="Segoe UI"/>
          <w:szCs w:val="14"/>
        </w:rPr>
      </w:pPr>
      <w:r w:rsidRPr="000E074F">
        <w:rPr>
          <w:rFonts w:cs="Segoe UI"/>
          <w:szCs w:val="14"/>
        </w:rPr>
        <w:t xml:space="preserve">C. With centralized </w:t>
      </w:r>
      <w:r w:rsidR="00810BD3">
        <w:rPr>
          <w:rFonts w:cs="Segoe UI"/>
          <w:szCs w:val="14"/>
        </w:rPr>
        <w:t>InfoSec</w:t>
      </w:r>
      <w:r w:rsidRPr="000E074F">
        <w:rPr>
          <w:rFonts w:cs="Segoe UI"/>
          <w:szCs w:val="14"/>
        </w:rPr>
        <w:t xml:space="preserve"> management, </w:t>
      </w:r>
      <w:r w:rsidR="00810BD3">
        <w:rPr>
          <w:rFonts w:cs="Segoe UI"/>
          <w:szCs w:val="14"/>
        </w:rPr>
        <w:t>InfoSec</w:t>
      </w:r>
      <w:r w:rsidRPr="000E074F">
        <w:rPr>
          <w:rFonts w:cs="Segoe UI"/>
          <w:szCs w:val="14"/>
        </w:rPr>
        <w:t xml:space="preserve"> less responsive to</w:t>
      </w:r>
      <w:r w:rsidR="00CF74FD">
        <w:rPr>
          <w:rFonts w:cs="Segoe UI"/>
          <w:szCs w:val="14"/>
        </w:rPr>
        <w:t xml:space="preserve"> </w:t>
      </w:r>
      <w:r w:rsidRPr="000E074F">
        <w:rPr>
          <w:rFonts w:cs="Segoe UI"/>
          <w:szCs w:val="14"/>
        </w:rPr>
        <w:t>business unit needs.</w:t>
      </w:r>
    </w:p>
    <w:p w14:paraId="5854AECD" w14:textId="70017966" w:rsidR="000E074F" w:rsidRPr="000E074F" w:rsidRDefault="000E074F" w:rsidP="00CF74FD">
      <w:pPr>
        <w:autoSpaceDE w:val="0"/>
        <w:autoSpaceDN w:val="0"/>
        <w:adjustRightInd w:val="0"/>
        <w:spacing w:after="60"/>
        <w:rPr>
          <w:rFonts w:cs="Segoe UI"/>
          <w:szCs w:val="14"/>
        </w:rPr>
      </w:pPr>
      <w:r w:rsidRPr="000E074F">
        <w:rPr>
          <w:rFonts w:cs="Segoe UI"/>
          <w:szCs w:val="14"/>
        </w:rPr>
        <w:t xml:space="preserve">D. With centralized </w:t>
      </w:r>
      <w:r w:rsidR="00810BD3">
        <w:rPr>
          <w:rFonts w:cs="Segoe UI"/>
          <w:szCs w:val="14"/>
        </w:rPr>
        <w:t>InfoSec</w:t>
      </w:r>
      <w:r w:rsidRPr="000E074F">
        <w:rPr>
          <w:rFonts w:cs="Segoe UI"/>
          <w:szCs w:val="14"/>
        </w:rPr>
        <w:t xml:space="preserve"> management, turnaround can be slower due to greater</w:t>
      </w:r>
      <w:r w:rsidR="00CF74FD">
        <w:rPr>
          <w:rFonts w:cs="Segoe UI"/>
          <w:szCs w:val="14"/>
        </w:rPr>
        <w:t xml:space="preserve"> </w:t>
      </w:r>
      <w:r w:rsidRPr="000E074F">
        <w:rPr>
          <w:rFonts w:cs="Segoe UI"/>
          <w:szCs w:val="14"/>
        </w:rPr>
        <w:t xml:space="preserve">separation and more bureaucracy between the </w:t>
      </w:r>
      <w:r w:rsidR="00810BD3">
        <w:rPr>
          <w:rFonts w:cs="Segoe UI"/>
          <w:szCs w:val="14"/>
        </w:rPr>
        <w:t>InfoSec</w:t>
      </w:r>
      <w:r w:rsidRPr="000E074F">
        <w:rPr>
          <w:rFonts w:cs="Segoe UI"/>
          <w:szCs w:val="14"/>
        </w:rPr>
        <w:t xml:space="preserve"> department and end users.</w:t>
      </w:r>
    </w:p>
    <w:p w14:paraId="64230E01" w14:textId="73743562" w:rsidR="000E074F" w:rsidRPr="000E074F" w:rsidRDefault="000E074F" w:rsidP="000E074F">
      <w:pPr>
        <w:autoSpaceDE w:val="0"/>
        <w:autoSpaceDN w:val="0"/>
        <w:adjustRightInd w:val="0"/>
        <w:rPr>
          <w:rFonts w:cs="Segoe UI"/>
          <w:szCs w:val="14"/>
        </w:rPr>
      </w:pPr>
      <w:r w:rsidRPr="00CF74FD">
        <w:rPr>
          <w:rFonts w:cs="Segoe UI"/>
          <w:b/>
          <w:bCs/>
          <w:szCs w:val="14"/>
        </w:rPr>
        <w:lastRenderedPageBreak/>
        <w:t>S</w:t>
      </w:r>
      <w:r w:rsidR="00CF74FD" w:rsidRPr="00CF74FD">
        <w:rPr>
          <w:rFonts w:cs="Segoe UI"/>
          <w:b/>
          <w:bCs/>
          <w:szCs w:val="14"/>
        </w:rPr>
        <w:t>1</w:t>
      </w:r>
      <w:r w:rsidRPr="00CF74FD">
        <w:rPr>
          <w:rFonts w:cs="Segoe UI"/>
          <w:b/>
          <w:bCs/>
          <w:szCs w:val="14"/>
        </w:rPr>
        <w:t>-10</w:t>
      </w:r>
      <w:r w:rsidR="00CF74FD">
        <w:rPr>
          <w:rFonts w:cs="Segoe UI"/>
          <w:szCs w:val="14"/>
        </w:rPr>
        <w:t xml:space="preserve"> </w:t>
      </w:r>
      <w:r w:rsidR="00CF74FD" w:rsidRPr="00CF74FD">
        <w:rPr>
          <w:rFonts w:cs="Segoe UI"/>
          <w:szCs w:val="14"/>
        </w:rPr>
        <w:t xml:space="preserve">Successful implementation of </w:t>
      </w:r>
      <w:r w:rsidR="00810BD3">
        <w:rPr>
          <w:rFonts w:cs="Segoe UI"/>
          <w:szCs w:val="14"/>
        </w:rPr>
        <w:t>InfoSec</w:t>
      </w:r>
      <w:r w:rsidR="00CF74FD" w:rsidRPr="00CF74FD">
        <w:rPr>
          <w:rFonts w:cs="Segoe UI"/>
          <w:szCs w:val="14"/>
        </w:rPr>
        <w:t xml:space="preserve"> governance will </w:t>
      </w:r>
      <w:r w:rsidR="00CF74FD" w:rsidRPr="00CF74FD">
        <w:rPr>
          <w:rFonts w:cs="Segoe UI"/>
          <w:b/>
          <w:bCs/>
          <w:szCs w:val="14"/>
        </w:rPr>
        <w:t>FIRST</w:t>
      </w:r>
      <w:r w:rsidR="00CF74FD" w:rsidRPr="00CF74FD">
        <w:rPr>
          <w:rFonts w:cs="Segoe UI"/>
          <w:szCs w:val="14"/>
        </w:rPr>
        <w:t xml:space="preserve"> require:</w:t>
      </w:r>
    </w:p>
    <w:p w14:paraId="2FDD385F" w14:textId="77777777" w:rsidR="000E074F" w:rsidRPr="000E074F" w:rsidRDefault="000E074F" w:rsidP="000E074F">
      <w:pPr>
        <w:autoSpaceDE w:val="0"/>
        <w:autoSpaceDN w:val="0"/>
        <w:adjustRightInd w:val="0"/>
        <w:rPr>
          <w:rFonts w:cs="Segoe UI"/>
          <w:szCs w:val="14"/>
        </w:rPr>
      </w:pPr>
      <w:r w:rsidRPr="000E074F">
        <w:rPr>
          <w:rFonts w:cs="Segoe UI"/>
          <w:szCs w:val="14"/>
        </w:rPr>
        <w:t>A. security awareness training.</w:t>
      </w:r>
    </w:p>
    <w:p w14:paraId="54C85F97" w14:textId="77777777" w:rsidR="000E074F" w:rsidRPr="000E074F" w:rsidRDefault="000E074F" w:rsidP="000E074F">
      <w:pPr>
        <w:autoSpaceDE w:val="0"/>
        <w:autoSpaceDN w:val="0"/>
        <w:adjustRightInd w:val="0"/>
        <w:rPr>
          <w:rFonts w:cs="Segoe UI"/>
          <w:szCs w:val="14"/>
        </w:rPr>
      </w:pPr>
      <w:r w:rsidRPr="000E074F">
        <w:rPr>
          <w:rFonts w:cs="Segoe UI"/>
          <w:szCs w:val="14"/>
        </w:rPr>
        <w:t>B. updated security policies.</w:t>
      </w:r>
    </w:p>
    <w:p w14:paraId="2607FDD9" w14:textId="77777777" w:rsidR="000E074F" w:rsidRPr="000E074F" w:rsidRDefault="000E074F" w:rsidP="000E074F">
      <w:pPr>
        <w:autoSpaceDE w:val="0"/>
        <w:autoSpaceDN w:val="0"/>
        <w:adjustRightInd w:val="0"/>
        <w:rPr>
          <w:rFonts w:cs="Segoe UI"/>
          <w:szCs w:val="14"/>
        </w:rPr>
      </w:pPr>
      <w:r w:rsidRPr="000E074F">
        <w:rPr>
          <w:rFonts w:cs="Segoe UI"/>
          <w:szCs w:val="14"/>
        </w:rPr>
        <w:t>C. a computer incident management team.</w:t>
      </w:r>
    </w:p>
    <w:p w14:paraId="1BA22714" w14:textId="77777777" w:rsidR="000E074F" w:rsidRPr="000E074F" w:rsidRDefault="000E074F" w:rsidP="000E074F">
      <w:pPr>
        <w:autoSpaceDE w:val="0"/>
        <w:autoSpaceDN w:val="0"/>
        <w:adjustRightInd w:val="0"/>
        <w:rPr>
          <w:rFonts w:cs="Segoe UI"/>
          <w:szCs w:val="14"/>
        </w:rPr>
      </w:pPr>
      <w:r w:rsidRPr="000E074F">
        <w:rPr>
          <w:rFonts w:cs="Segoe UI"/>
          <w:szCs w:val="14"/>
        </w:rPr>
        <w:t>D. a security architecture.</w:t>
      </w:r>
    </w:p>
    <w:p w14:paraId="36C1FB6A" w14:textId="77777777" w:rsidR="000E074F" w:rsidRPr="00CF74FD" w:rsidRDefault="000E074F" w:rsidP="000E074F">
      <w:pPr>
        <w:autoSpaceDE w:val="0"/>
        <w:autoSpaceDN w:val="0"/>
        <w:adjustRightInd w:val="0"/>
        <w:rPr>
          <w:rFonts w:cs="Segoe UI"/>
          <w:b/>
          <w:bCs/>
          <w:szCs w:val="14"/>
        </w:rPr>
      </w:pPr>
      <w:r w:rsidRPr="00CF74FD">
        <w:rPr>
          <w:rFonts w:cs="Segoe UI"/>
          <w:b/>
          <w:bCs/>
          <w:szCs w:val="14"/>
        </w:rPr>
        <w:t>B is the correct answer.</w:t>
      </w:r>
    </w:p>
    <w:p w14:paraId="4AD6E07B" w14:textId="77777777" w:rsidR="000E074F" w:rsidRPr="000E074F" w:rsidRDefault="000E074F" w:rsidP="000E074F">
      <w:pPr>
        <w:autoSpaceDE w:val="0"/>
        <w:autoSpaceDN w:val="0"/>
        <w:adjustRightInd w:val="0"/>
        <w:rPr>
          <w:rFonts w:cs="Segoe UI"/>
          <w:szCs w:val="14"/>
        </w:rPr>
      </w:pPr>
      <w:r w:rsidRPr="00CF74FD">
        <w:rPr>
          <w:rFonts w:cs="Segoe UI"/>
          <w:b/>
          <w:bCs/>
          <w:szCs w:val="14"/>
        </w:rPr>
        <w:t>Justification</w:t>
      </w:r>
      <w:r w:rsidRPr="000E074F">
        <w:rPr>
          <w:rFonts w:cs="Segoe UI"/>
          <w:szCs w:val="14"/>
        </w:rPr>
        <w:t>:</w:t>
      </w:r>
    </w:p>
    <w:p w14:paraId="22D9109C" w14:textId="6B3A2087" w:rsidR="000E074F" w:rsidRPr="000E074F" w:rsidRDefault="000E074F" w:rsidP="000E074F">
      <w:pPr>
        <w:autoSpaceDE w:val="0"/>
        <w:autoSpaceDN w:val="0"/>
        <w:adjustRightInd w:val="0"/>
        <w:rPr>
          <w:rFonts w:cs="Segoe UI"/>
          <w:szCs w:val="14"/>
        </w:rPr>
      </w:pPr>
      <w:r w:rsidRPr="000E074F">
        <w:rPr>
          <w:rFonts w:cs="Segoe UI"/>
          <w:szCs w:val="14"/>
        </w:rPr>
        <w:t>A.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0E074F">
        <w:rPr>
          <w:rFonts w:cs="Segoe UI"/>
          <w:szCs w:val="14"/>
        </w:rPr>
        <w:t xml:space="preserve"> training promote</w:t>
      </w:r>
      <w:r w:rsidR="00DE460B">
        <w:rPr>
          <w:rFonts w:cs="Segoe UI"/>
          <w:szCs w:val="14"/>
        </w:rPr>
        <w:t>s</w:t>
      </w:r>
      <w:r w:rsidRPr="000E074F">
        <w:rPr>
          <w:rFonts w:cs="Segoe UI"/>
          <w:szCs w:val="14"/>
        </w:rPr>
        <w:t xml:space="preserve"> security policies, procedures and</w:t>
      </w:r>
      <w:r w:rsidR="00CF74FD">
        <w:rPr>
          <w:rFonts w:cs="Segoe UI"/>
          <w:szCs w:val="14"/>
        </w:rPr>
        <w:t xml:space="preserve"> </w:t>
      </w:r>
      <w:r w:rsidRPr="000E074F">
        <w:rPr>
          <w:rFonts w:cs="Segoe UI"/>
          <w:szCs w:val="14"/>
        </w:rPr>
        <w:t>appropriate use of the</w:t>
      </w:r>
      <w:r w:rsidR="00CF74FD">
        <w:rPr>
          <w:rFonts w:cs="Segoe UI"/>
          <w:szCs w:val="14"/>
        </w:rPr>
        <w:t xml:space="preserve"> </w:t>
      </w:r>
      <w:r w:rsidRPr="000E074F">
        <w:rPr>
          <w:rFonts w:cs="Segoe UI"/>
          <w:szCs w:val="14"/>
        </w:rPr>
        <w:t xml:space="preserve">security mechanisms but will not precede </w:t>
      </w:r>
      <w:r w:rsidR="00810BD3">
        <w:rPr>
          <w:rFonts w:cs="Segoe UI"/>
          <w:szCs w:val="14"/>
        </w:rPr>
        <w:t>InfoSec</w:t>
      </w:r>
      <w:r w:rsidR="00CF74FD">
        <w:rPr>
          <w:rFonts w:cs="Segoe UI"/>
          <w:szCs w:val="14"/>
        </w:rPr>
        <w:t xml:space="preserve"> </w:t>
      </w:r>
      <w:r w:rsidRPr="000E074F">
        <w:rPr>
          <w:rFonts w:cs="Segoe UI"/>
          <w:szCs w:val="14"/>
        </w:rPr>
        <w:t>governance implementation.</w:t>
      </w:r>
    </w:p>
    <w:p w14:paraId="08BB4D1E" w14:textId="4584935D" w:rsidR="000E074F" w:rsidRPr="000E074F" w:rsidRDefault="000E074F" w:rsidP="000E074F">
      <w:pPr>
        <w:autoSpaceDE w:val="0"/>
        <w:autoSpaceDN w:val="0"/>
        <w:adjustRightInd w:val="0"/>
        <w:rPr>
          <w:rFonts w:cs="Segoe UI"/>
          <w:szCs w:val="14"/>
        </w:rPr>
      </w:pPr>
      <w:r w:rsidRPr="00CF74FD">
        <w:rPr>
          <w:rFonts w:cs="Segoe UI"/>
          <w:b/>
          <w:bCs/>
          <w:szCs w:val="14"/>
        </w:rPr>
        <w:t>B. Updated security policies are required to align management business objectives with security</w:t>
      </w:r>
      <w:r w:rsidR="00CF74FD" w:rsidRPr="00CF74FD">
        <w:rPr>
          <w:rFonts w:cs="Segoe UI"/>
          <w:b/>
          <w:bCs/>
          <w:szCs w:val="14"/>
        </w:rPr>
        <w:t xml:space="preserve"> </w:t>
      </w:r>
      <w:r w:rsidRPr="00CF74FD">
        <w:rPr>
          <w:rFonts w:cs="Segoe UI"/>
          <w:b/>
          <w:bCs/>
          <w:szCs w:val="14"/>
        </w:rPr>
        <w:t>processes and procedures. Management objectives translate into policy; policy translates into</w:t>
      </w:r>
      <w:r w:rsidR="00CF74FD" w:rsidRPr="00CF74FD">
        <w:rPr>
          <w:rFonts w:cs="Segoe UI"/>
          <w:b/>
          <w:bCs/>
          <w:szCs w:val="14"/>
        </w:rPr>
        <w:t xml:space="preserve"> </w:t>
      </w:r>
      <w:r w:rsidRPr="00CF74FD">
        <w:rPr>
          <w:rFonts w:cs="Segoe UI"/>
          <w:b/>
          <w:bCs/>
          <w:szCs w:val="14"/>
        </w:rPr>
        <w:t>standards and procedures</w:t>
      </w:r>
      <w:r w:rsidRPr="000E074F">
        <w:rPr>
          <w:rFonts w:cs="Segoe UI"/>
          <w:szCs w:val="14"/>
        </w:rPr>
        <w:t>.</w:t>
      </w:r>
    </w:p>
    <w:p w14:paraId="165DD4A4" w14:textId="5DB7E181" w:rsidR="000E074F" w:rsidRPr="000E074F" w:rsidRDefault="000E074F" w:rsidP="000E074F">
      <w:pPr>
        <w:autoSpaceDE w:val="0"/>
        <w:autoSpaceDN w:val="0"/>
        <w:adjustRightInd w:val="0"/>
        <w:rPr>
          <w:rFonts w:cs="Segoe UI"/>
          <w:szCs w:val="14"/>
        </w:rPr>
      </w:pPr>
      <w:r w:rsidRPr="000E074F">
        <w:rPr>
          <w:rFonts w:cs="Segoe UI"/>
          <w:szCs w:val="14"/>
        </w:rPr>
        <w:t xml:space="preserve">C. An incident management team will not be the first requirement for the implementation of </w:t>
      </w:r>
      <w:r w:rsidR="00810BD3">
        <w:rPr>
          <w:rFonts w:cs="Segoe UI"/>
          <w:szCs w:val="14"/>
        </w:rPr>
        <w:t>InfoSec</w:t>
      </w:r>
      <w:r w:rsidRPr="000E074F">
        <w:rPr>
          <w:rFonts w:cs="Segoe UI"/>
          <w:szCs w:val="14"/>
        </w:rPr>
        <w:t xml:space="preserve"> governance and can exist even if formal governance is minimal.</w:t>
      </w:r>
    </w:p>
    <w:p w14:paraId="0321F4F1" w14:textId="74F7C9BA" w:rsidR="000E074F" w:rsidRDefault="000E074F" w:rsidP="00CF74FD">
      <w:pPr>
        <w:autoSpaceDE w:val="0"/>
        <w:autoSpaceDN w:val="0"/>
        <w:adjustRightInd w:val="0"/>
        <w:spacing w:after="60"/>
        <w:rPr>
          <w:rFonts w:cs="Segoe UI"/>
          <w:szCs w:val="14"/>
        </w:rPr>
      </w:pPr>
      <w:r w:rsidRPr="000E074F">
        <w:rPr>
          <w:rFonts w:cs="Segoe UI"/>
          <w:szCs w:val="14"/>
        </w:rPr>
        <w:t xml:space="preserve">D. </w:t>
      </w:r>
      <w:r w:rsidR="00810BD3">
        <w:rPr>
          <w:rFonts w:cs="Segoe UI"/>
          <w:szCs w:val="14"/>
        </w:rPr>
        <w:t>InfoSec</w:t>
      </w:r>
      <w:r w:rsidRPr="000E074F">
        <w:rPr>
          <w:rFonts w:cs="Segoe UI"/>
          <w:szCs w:val="14"/>
        </w:rPr>
        <w:t xml:space="preserve"> governance provides the basis for architecture and must be implemented before a</w:t>
      </w:r>
      <w:r w:rsidR="00CF74FD">
        <w:rPr>
          <w:rFonts w:cs="Segoe UI"/>
          <w:szCs w:val="14"/>
        </w:rPr>
        <w:t xml:space="preserve"> </w:t>
      </w:r>
      <w:r w:rsidRPr="000E074F">
        <w:rPr>
          <w:rFonts w:cs="Segoe UI"/>
          <w:szCs w:val="14"/>
        </w:rPr>
        <w:t>security architecture is developed.</w:t>
      </w:r>
    </w:p>
    <w:p w14:paraId="4BD91385" w14:textId="47D2C8E2" w:rsidR="000E074F" w:rsidRPr="000E074F" w:rsidRDefault="00CF74FD" w:rsidP="000E074F">
      <w:pPr>
        <w:autoSpaceDE w:val="0"/>
        <w:autoSpaceDN w:val="0"/>
        <w:adjustRightInd w:val="0"/>
        <w:rPr>
          <w:rFonts w:cs="Segoe UI"/>
          <w:szCs w:val="14"/>
        </w:rPr>
      </w:pPr>
      <w:r w:rsidRPr="00CF74FD">
        <w:rPr>
          <w:rFonts w:cs="Segoe UI"/>
          <w:b/>
          <w:bCs/>
          <w:szCs w:val="14"/>
        </w:rPr>
        <w:t>S1-11</w:t>
      </w:r>
      <w:r>
        <w:rPr>
          <w:rFonts w:cs="Segoe UI"/>
          <w:szCs w:val="14"/>
        </w:rPr>
        <w:t xml:space="preserve"> </w:t>
      </w:r>
      <w:r w:rsidR="000E074F" w:rsidRPr="000E074F">
        <w:rPr>
          <w:rFonts w:cs="Segoe UI"/>
          <w:szCs w:val="14"/>
        </w:rPr>
        <w:t>W</w:t>
      </w:r>
      <w:r w:rsidR="005C251C">
        <w:rPr>
          <w:rFonts w:cs="Segoe UI"/>
          <w:szCs w:val="14"/>
        </w:rPr>
        <w:t>ho</w:t>
      </w:r>
      <w:r w:rsidR="000E074F" w:rsidRPr="000E074F">
        <w:rPr>
          <w:rFonts w:cs="Segoe UI"/>
          <w:szCs w:val="14"/>
        </w:rPr>
        <w:t xml:space="preserve"> </w:t>
      </w:r>
      <w:r w:rsidR="005C251C">
        <w:rPr>
          <w:rFonts w:cs="Segoe UI"/>
          <w:szCs w:val="14"/>
        </w:rPr>
        <w:t>is</w:t>
      </w:r>
      <w:r w:rsidR="000E074F" w:rsidRPr="000E074F">
        <w:rPr>
          <w:rFonts w:cs="Segoe UI"/>
          <w:szCs w:val="14"/>
        </w:rPr>
        <w:t xml:space="preserve"> in the </w:t>
      </w:r>
      <w:r w:rsidR="000E074F" w:rsidRPr="005C251C">
        <w:rPr>
          <w:rFonts w:cs="Segoe UI"/>
          <w:b/>
          <w:bCs/>
          <w:szCs w:val="14"/>
        </w:rPr>
        <w:t>BEST</w:t>
      </w:r>
      <w:r w:rsidR="000E074F" w:rsidRPr="000E074F">
        <w:rPr>
          <w:rFonts w:cs="Segoe UI"/>
          <w:szCs w:val="14"/>
        </w:rPr>
        <w:t xml:space="preserve"> position to sponsor an</w:t>
      </w:r>
      <w:r>
        <w:rPr>
          <w:rFonts w:cs="Segoe UI"/>
          <w:szCs w:val="14"/>
        </w:rPr>
        <w:t xml:space="preserve"> </w:t>
      </w:r>
      <w:r w:rsidR="00810BD3">
        <w:rPr>
          <w:rFonts w:cs="Segoe UI"/>
          <w:szCs w:val="14"/>
        </w:rPr>
        <w:t>InfoSec</w:t>
      </w:r>
      <w:r w:rsidR="000E074F" w:rsidRPr="000E074F">
        <w:rPr>
          <w:rFonts w:cs="Segoe UI"/>
          <w:szCs w:val="14"/>
        </w:rPr>
        <w:t xml:space="preserve"> steering group?</w:t>
      </w:r>
    </w:p>
    <w:p w14:paraId="53BD4533" w14:textId="23B41B26" w:rsidR="000E074F" w:rsidRPr="000E074F" w:rsidRDefault="000E074F" w:rsidP="000E074F">
      <w:pPr>
        <w:autoSpaceDE w:val="0"/>
        <w:autoSpaceDN w:val="0"/>
        <w:adjustRightInd w:val="0"/>
        <w:rPr>
          <w:rFonts w:cs="Segoe UI"/>
          <w:szCs w:val="14"/>
        </w:rPr>
      </w:pPr>
      <w:r w:rsidRPr="000E074F">
        <w:rPr>
          <w:rFonts w:cs="Segoe UI"/>
          <w:szCs w:val="14"/>
        </w:rPr>
        <w:t xml:space="preserve">A. </w:t>
      </w:r>
      <w:r w:rsidR="00810BD3">
        <w:rPr>
          <w:rFonts w:cs="Segoe UI"/>
          <w:szCs w:val="14"/>
        </w:rPr>
        <w:t>InfoSec</w:t>
      </w:r>
      <w:r w:rsidRPr="000E074F">
        <w:rPr>
          <w:rFonts w:cs="Segoe UI"/>
          <w:szCs w:val="14"/>
        </w:rPr>
        <w:t xml:space="preserve"> manager</w:t>
      </w:r>
    </w:p>
    <w:p w14:paraId="1F1491EB" w14:textId="77777777" w:rsidR="000E074F" w:rsidRPr="000E074F" w:rsidRDefault="000E074F" w:rsidP="000E074F">
      <w:pPr>
        <w:autoSpaceDE w:val="0"/>
        <w:autoSpaceDN w:val="0"/>
        <w:adjustRightInd w:val="0"/>
        <w:rPr>
          <w:rFonts w:cs="Segoe UI"/>
          <w:szCs w:val="14"/>
        </w:rPr>
      </w:pPr>
      <w:r w:rsidRPr="000E074F">
        <w:rPr>
          <w:rFonts w:cs="Segoe UI"/>
          <w:szCs w:val="14"/>
        </w:rPr>
        <w:t>B. Chief operating officer</w:t>
      </w:r>
    </w:p>
    <w:p w14:paraId="732E966C" w14:textId="77777777" w:rsidR="000E074F" w:rsidRPr="000E074F" w:rsidRDefault="000E074F" w:rsidP="000E074F">
      <w:pPr>
        <w:autoSpaceDE w:val="0"/>
        <w:autoSpaceDN w:val="0"/>
        <w:adjustRightInd w:val="0"/>
        <w:rPr>
          <w:rFonts w:cs="Segoe UI"/>
          <w:szCs w:val="14"/>
        </w:rPr>
      </w:pPr>
      <w:r w:rsidRPr="000E074F">
        <w:rPr>
          <w:rFonts w:cs="Segoe UI"/>
          <w:szCs w:val="14"/>
        </w:rPr>
        <w:t>C. Internal auditor</w:t>
      </w:r>
    </w:p>
    <w:p w14:paraId="5D4D93F6" w14:textId="77777777" w:rsidR="000E074F" w:rsidRPr="000E074F" w:rsidRDefault="000E074F" w:rsidP="000E074F">
      <w:pPr>
        <w:autoSpaceDE w:val="0"/>
        <w:autoSpaceDN w:val="0"/>
        <w:adjustRightInd w:val="0"/>
        <w:rPr>
          <w:rFonts w:cs="Segoe UI"/>
          <w:szCs w:val="14"/>
        </w:rPr>
      </w:pPr>
      <w:r w:rsidRPr="000E074F">
        <w:rPr>
          <w:rFonts w:cs="Segoe UI"/>
          <w:szCs w:val="14"/>
        </w:rPr>
        <w:t>D. Legal counsel</w:t>
      </w:r>
    </w:p>
    <w:p w14:paraId="04321F69" w14:textId="77777777" w:rsidR="000E074F" w:rsidRPr="00CF74FD" w:rsidRDefault="000E074F" w:rsidP="000E074F">
      <w:pPr>
        <w:autoSpaceDE w:val="0"/>
        <w:autoSpaceDN w:val="0"/>
        <w:adjustRightInd w:val="0"/>
        <w:rPr>
          <w:rFonts w:cs="Segoe UI"/>
          <w:b/>
          <w:bCs/>
          <w:szCs w:val="14"/>
        </w:rPr>
      </w:pPr>
      <w:r w:rsidRPr="00CF74FD">
        <w:rPr>
          <w:rFonts w:cs="Segoe UI"/>
          <w:b/>
          <w:bCs/>
          <w:szCs w:val="14"/>
        </w:rPr>
        <w:t>B is the correct answer.</w:t>
      </w:r>
    </w:p>
    <w:p w14:paraId="11EBA6DC" w14:textId="77777777" w:rsidR="000E074F" w:rsidRPr="000E074F" w:rsidRDefault="000E074F" w:rsidP="000E074F">
      <w:pPr>
        <w:autoSpaceDE w:val="0"/>
        <w:autoSpaceDN w:val="0"/>
        <w:adjustRightInd w:val="0"/>
        <w:rPr>
          <w:rFonts w:cs="Segoe UI"/>
          <w:szCs w:val="14"/>
        </w:rPr>
      </w:pPr>
      <w:r w:rsidRPr="00CF74FD">
        <w:rPr>
          <w:rFonts w:cs="Segoe UI"/>
          <w:b/>
          <w:bCs/>
          <w:szCs w:val="14"/>
        </w:rPr>
        <w:t>Justification</w:t>
      </w:r>
      <w:r w:rsidRPr="000E074F">
        <w:rPr>
          <w:rFonts w:cs="Segoe UI"/>
          <w:szCs w:val="14"/>
        </w:rPr>
        <w:t>:</w:t>
      </w:r>
    </w:p>
    <w:p w14:paraId="7A93C0DE" w14:textId="5B9973C0" w:rsidR="000E074F" w:rsidRPr="000E074F" w:rsidRDefault="000E074F" w:rsidP="000E074F">
      <w:pPr>
        <w:autoSpaceDE w:val="0"/>
        <w:autoSpaceDN w:val="0"/>
        <w:adjustRightInd w:val="0"/>
        <w:rPr>
          <w:rFonts w:cs="Segoe UI"/>
          <w:szCs w:val="14"/>
        </w:rPr>
      </w:pPr>
      <w:r w:rsidRPr="000E074F">
        <w:rPr>
          <w:rFonts w:cs="Segoe UI"/>
          <w:szCs w:val="14"/>
        </w:rPr>
        <w:t>A. Sponsoring the creation of steering committee should be initiated by someone versed in strategy and direction of business. Because a security manager is looking to this group for</w:t>
      </w:r>
      <w:r w:rsidR="00CF74FD">
        <w:rPr>
          <w:rFonts w:cs="Segoe UI"/>
          <w:szCs w:val="14"/>
        </w:rPr>
        <w:t xml:space="preserve"> </w:t>
      </w:r>
      <w:r w:rsidRPr="000E074F">
        <w:rPr>
          <w:rFonts w:cs="Segoe UI"/>
          <w:szCs w:val="14"/>
        </w:rPr>
        <w:t>direction, he is not in the best position to oversee the formation of this group.</w:t>
      </w:r>
    </w:p>
    <w:p w14:paraId="28D4AC74" w14:textId="65890974" w:rsidR="000E074F" w:rsidRPr="000E074F" w:rsidRDefault="000E074F" w:rsidP="000E074F">
      <w:pPr>
        <w:autoSpaceDE w:val="0"/>
        <w:autoSpaceDN w:val="0"/>
        <w:adjustRightInd w:val="0"/>
        <w:rPr>
          <w:rFonts w:cs="Segoe UI"/>
          <w:szCs w:val="14"/>
        </w:rPr>
      </w:pPr>
      <w:r w:rsidRPr="00CF74FD">
        <w:rPr>
          <w:rFonts w:cs="Segoe UI"/>
          <w:b/>
          <w:bCs/>
          <w:szCs w:val="14"/>
        </w:rPr>
        <w:t>B. The chief operating officer (COO) is highly placed</w:t>
      </w:r>
      <w:r w:rsidR="005C251C">
        <w:rPr>
          <w:rFonts w:cs="Segoe UI"/>
          <w:b/>
          <w:bCs/>
          <w:szCs w:val="14"/>
        </w:rPr>
        <w:t>;</w:t>
      </w:r>
      <w:r w:rsidRPr="00CF74FD">
        <w:rPr>
          <w:rFonts w:cs="Segoe UI"/>
          <w:b/>
          <w:bCs/>
          <w:szCs w:val="14"/>
        </w:rPr>
        <w:t xml:space="preserve"> has knowledge of business operations and objectives</w:t>
      </w:r>
      <w:r w:rsidR="005C251C">
        <w:rPr>
          <w:rFonts w:cs="Segoe UI"/>
          <w:b/>
          <w:bCs/>
          <w:szCs w:val="14"/>
        </w:rPr>
        <w:t xml:space="preserve">; </w:t>
      </w:r>
      <w:r w:rsidR="005C251C" w:rsidRPr="00CF74FD">
        <w:rPr>
          <w:rFonts w:cs="Segoe UI"/>
          <w:b/>
          <w:bCs/>
          <w:szCs w:val="14"/>
        </w:rPr>
        <w:t>versed in strategy and direction of the business</w:t>
      </w:r>
      <w:r w:rsidRPr="00CF74FD">
        <w:rPr>
          <w:rFonts w:cs="Segoe UI"/>
          <w:b/>
          <w:bCs/>
          <w:szCs w:val="14"/>
        </w:rPr>
        <w:t xml:space="preserve">. </w:t>
      </w:r>
      <w:r w:rsidR="005C251C">
        <w:rPr>
          <w:rFonts w:cs="Segoe UI"/>
          <w:b/>
          <w:bCs/>
          <w:szCs w:val="14"/>
        </w:rPr>
        <w:t>COO should initiate the s</w:t>
      </w:r>
      <w:r w:rsidRPr="00CF74FD">
        <w:rPr>
          <w:rFonts w:cs="Segoe UI"/>
          <w:b/>
          <w:bCs/>
          <w:szCs w:val="14"/>
        </w:rPr>
        <w:t>ponsor</w:t>
      </w:r>
      <w:r w:rsidR="005C251C">
        <w:rPr>
          <w:rFonts w:cs="Segoe UI"/>
          <w:b/>
          <w:bCs/>
          <w:szCs w:val="14"/>
        </w:rPr>
        <w:t xml:space="preserve">ing of </w:t>
      </w:r>
      <w:r w:rsidRPr="00CF74FD">
        <w:rPr>
          <w:rFonts w:cs="Segoe UI"/>
          <w:b/>
          <w:bCs/>
          <w:szCs w:val="14"/>
        </w:rPr>
        <w:t>the creation of the steering</w:t>
      </w:r>
      <w:r w:rsidR="00CF74FD" w:rsidRPr="00CF74FD">
        <w:rPr>
          <w:rFonts w:cs="Segoe UI"/>
          <w:b/>
          <w:bCs/>
          <w:szCs w:val="14"/>
        </w:rPr>
        <w:t xml:space="preserve"> </w:t>
      </w:r>
      <w:r w:rsidRPr="00CF74FD">
        <w:rPr>
          <w:rFonts w:cs="Segoe UI"/>
          <w:b/>
          <w:bCs/>
          <w:szCs w:val="14"/>
        </w:rPr>
        <w:t>committee</w:t>
      </w:r>
      <w:r w:rsidRPr="000E074F">
        <w:rPr>
          <w:rFonts w:cs="Segoe UI"/>
          <w:szCs w:val="14"/>
        </w:rPr>
        <w:t>.</w:t>
      </w:r>
    </w:p>
    <w:p w14:paraId="575CF010" w14:textId="1F008CF6" w:rsidR="000E074F" w:rsidRPr="000E074F" w:rsidRDefault="000E074F" w:rsidP="000E074F">
      <w:pPr>
        <w:autoSpaceDE w:val="0"/>
        <w:autoSpaceDN w:val="0"/>
        <w:adjustRightInd w:val="0"/>
        <w:rPr>
          <w:rFonts w:cs="Segoe UI"/>
          <w:szCs w:val="14"/>
        </w:rPr>
      </w:pPr>
      <w:r w:rsidRPr="000E074F">
        <w:rPr>
          <w:rFonts w:cs="Segoe UI"/>
          <w:szCs w:val="14"/>
        </w:rPr>
        <w:t>C. The internal auditor is an appropriate member of a steering group but would not oversee the</w:t>
      </w:r>
      <w:r w:rsidR="00CF74FD">
        <w:rPr>
          <w:rFonts w:cs="Segoe UI"/>
          <w:szCs w:val="14"/>
        </w:rPr>
        <w:t xml:space="preserve"> </w:t>
      </w:r>
      <w:r w:rsidRPr="000E074F">
        <w:rPr>
          <w:rFonts w:cs="Segoe UI"/>
          <w:szCs w:val="14"/>
        </w:rPr>
        <w:t>formation of the committee.</w:t>
      </w:r>
    </w:p>
    <w:p w14:paraId="67A3C79B" w14:textId="0E2CA00B" w:rsidR="000E074F" w:rsidRPr="000E074F" w:rsidRDefault="000E074F" w:rsidP="00CF74FD">
      <w:pPr>
        <w:autoSpaceDE w:val="0"/>
        <w:autoSpaceDN w:val="0"/>
        <w:adjustRightInd w:val="0"/>
        <w:spacing w:after="60"/>
        <w:rPr>
          <w:rFonts w:cs="Segoe UI"/>
          <w:szCs w:val="14"/>
        </w:rPr>
      </w:pPr>
      <w:r w:rsidRPr="000E074F">
        <w:rPr>
          <w:rFonts w:cs="Segoe UI"/>
          <w:szCs w:val="14"/>
        </w:rPr>
        <w:t>D. Legal counsel is an appropriate member of a steering group but would not oversee the formation of</w:t>
      </w:r>
      <w:r w:rsidR="00CF74FD">
        <w:rPr>
          <w:rFonts w:cs="Segoe UI"/>
          <w:szCs w:val="14"/>
        </w:rPr>
        <w:t xml:space="preserve"> </w:t>
      </w:r>
      <w:r w:rsidRPr="000E074F">
        <w:rPr>
          <w:rFonts w:cs="Segoe UI"/>
          <w:szCs w:val="14"/>
        </w:rPr>
        <w:t>the committee.</w:t>
      </w:r>
    </w:p>
    <w:p w14:paraId="6E42C65D" w14:textId="403C7852" w:rsidR="000E074F" w:rsidRPr="000E074F" w:rsidRDefault="000E074F" w:rsidP="000E074F">
      <w:pPr>
        <w:autoSpaceDE w:val="0"/>
        <w:autoSpaceDN w:val="0"/>
        <w:adjustRightInd w:val="0"/>
        <w:rPr>
          <w:rFonts w:cs="Segoe UI"/>
          <w:szCs w:val="14"/>
        </w:rPr>
      </w:pPr>
      <w:r w:rsidRPr="00CF74FD">
        <w:rPr>
          <w:rFonts w:cs="Segoe UI"/>
          <w:b/>
          <w:bCs/>
          <w:szCs w:val="14"/>
        </w:rPr>
        <w:t>S</w:t>
      </w:r>
      <w:r w:rsidR="00CF74FD" w:rsidRPr="00CF74FD">
        <w:rPr>
          <w:rFonts w:cs="Segoe UI"/>
          <w:b/>
          <w:bCs/>
          <w:szCs w:val="14"/>
        </w:rPr>
        <w:t>1</w:t>
      </w:r>
      <w:r w:rsidRPr="00CF74FD">
        <w:rPr>
          <w:rFonts w:cs="Segoe UI"/>
          <w:b/>
          <w:bCs/>
          <w:szCs w:val="14"/>
        </w:rPr>
        <w:t>-12</w:t>
      </w:r>
      <w:r w:rsidRPr="000E074F">
        <w:rPr>
          <w:rFonts w:cs="Segoe UI"/>
          <w:szCs w:val="14"/>
        </w:rPr>
        <w:t xml:space="preserve"> Which is the </w:t>
      </w:r>
      <w:r w:rsidRPr="005C251C">
        <w:rPr>
          <w:rFonts w:cs="Segoe UI"/>
          <w:b/>
          <w:bCs/>
          <w:szCs w:val="14"/>
        </w:rPr>
        <w:t>MOST</w:t>
      </w:r>
      <w:r w:rsidRPr="000E074F">
        <w:rPr>
          <w:rFonts w:cs="Segoe UI"/>
          <w:szCs w:val="14"/>
        </w:rPr>
        <w:t xml:space="preserve"> significant </w:t>
      </w:r>
      <w:r w:rsidR="005C251C" w:rsidRPr="000E074F">
        <w:rPr>
          <w:rFonts w:cs="Segoe UI"/>
          <w:szCs w:val="14"/>
        </w:rPr>
        <w:t xml:space="preserve">factor </w:t>
      </w:r>
      <w:r w:rsidR="005C251C">
        <w:rPr>
          <w:rFonts w:cs="Segoe UI"/>
          <w:szCs w:val="14"/>
        </w:rPr>
        <w:t>to</w:t>
      </w:r>
      <w:r w:rsidRPr="000E074F">
        <w:rPr>
          <w:rFonts w:cs="Segoe UI"/>
          <w:szCs w:val="14"/>
        </w:rPr>
        <w:t xml:space="preserve"> determin</w:t>
      </w:r>
      <w:r w:rsidR="005C251C">
        <w:rPr>
          <w:rFonts w:cs="Segoe UI"/>
          <w:szCs w:val="14"/>
        </w:rPr>
        <w:t xml:space="preserve">e </w:t>
      </w:r>
      <w:r w:rsidRPr="000E074F">
        <w:rPr>
          <w:rFonts w:cs="Segoe UI"/>
          <w:szCs w:val="14"/>
        </w:rPr>
        <w:t>an</w:t>
      </w:r>
      <w:r w:rsidR="00CF74FD">
        <w:rPr>
          <w:rFonts w:cs="Segoe UI"/>
          <w:szCs w:val="14"/>
        </w:rPr>
        <w:t xml:space="preserve"> </w:t>
      </w:r>
      <w:r w:rsidRPr="000E074F">
        <w:rPr>
          <w:rFonts w:cs="Segoe UI"/>
          <w:szCs w:val="14"/>
        </w:rPr>
        <w:t>organization’s risk appetite?</w:t>
      </w:r>
    </w:p>
    <w:p w14:paraId="12C0C74A" w14:textId="77777777" w:rsidR="000E074F" w:rsidRPr="000E074F" w:rsidRDefault="000E074F" w:rsidP="000E074F">
      <w:pPr>
        <w:autoSpaceDE w:val="0"/>
        <w:autoSpaceDN w:val="0"/>
        <w:adjustRightInd w:val="0"/>
        <w:rPr>
          <w:rFonts w:cs="Segoe UI"/>
          <w:szCs w:val="14"/>
        </w:rPr>
      </w:pPr>
      <w:r w:rsidRPr="000E074F">
        <w:rPr>
          <w:rFonts w:cs="Segoe UI"/>
          <w:szCs w:val="14"/>
        </w:rPr>
        <w:t>A. The nature and extent of threats</w:t>
      </w:r>
    </w:p>
    <w:p w14:paraId="08AA0BC5" w14:textId="77777777" w:rsidR="000E074F" w:rsidRPr="000E074F" w:rsidRDefault="000E074F" w:rsidP="000E074F">
      <w:pPr>
        <w:autoSpaceDE w:val="0"/>
        <w:autoSpaceDN w:val="0"/>
        <w:adjustRightInd w:val="0"/>
        <w:rPr>
          <w:rFonts w:cs="Segoe UI"/>
          <w:szCs w:val="14"/>
        </w:rPr>
      </w:pPr>
      <w:r w:rsidRPr="000E074F">
        <w:rPr>
          <w:rFonts w:cs="Segoe UI"/>
          <w:szCs w:val="14"/>
        </w:rPr>
        <w:t>B. Organizational policies</w:t>
      </w:r>
    </w:p>
    <w:p w14:paraId="7E924CA5" w14:textId="77777777" w:rsidR="000E074F" w:rsidRPr="000E074F" w:rsidRDefault="000E074F" w:rsidP="000E074F">
      <w:pPr>
        <w:autoSpaceDE w:val="0"/>
        <w:autoSpaceDN w:val="0"/>
        <w:adjustRightInd w:val="0"/>
        <w:rPr>
          <w:rFonts w:cs="Segoe UI"/>
          <w:szCs w:val="14"/>
        </w:rPr>
      </w:pPr>
      <w:r w:rsidRPr="000E074F">
        <w:rPr>
          <w:rFonts w:cs="Segoe UI"/>
          <w:szCs w:val="14"/>
        </w:rPr>
        <w:t>C. The overall security strategy</w:t>
      </w:r>
    </w:p>
    <w:p w14:paraId="4D934C1A" w14:textId="77777777" w:rsidR="000E074F" w:rsidRPr="000E074F" w:rsidRDefault="000E074F" w:rsidP="000E074F">
      <w:pPr>
        <w:autoSpaceDE w:val="0"/>
        <w:autoSpaceDN w:val="0"/>
        <w:adjustRightInd w:val="0"/>
        <w:rPr>
          <w:rFonts w:cs="Segoe UI"/>
          <w:szCs w:val="14"/>
        </w:rPr>
      </w:pPr>
      <w:r w:rsidRPr="000E074F">
        <w:rPr>
          <w:rFonts w:cs="Segoe UI"/>
          <w:szCs w:val="14"/>
        </w:rPr>
        <w:t>D. The organizational culture</w:t>
      </w:r>
    </w:p>
    <w:p w14:paraId="26DB6C85"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D is the correct answer.</w:t>
      </w:r>
    </w:p>
    <w:p w14:paraId="4ADEF372"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662E410A" w14:textId="77777777" w:rsidR="000E074F" w:rsidRPr="000E074F" w:rsidRDefault="000E074F" w:rsidP="000E074F">
      <w:pPr>
        <w:autoSpaceDE w:val="0"/>
        <w:autoSpaceDN w:val="0"/>
        <w:adjustRightInd w:val="0"/>
        <w:rPr>
          <w:rFonts w:cs="Segoe UI"/>
          <w:szCs w:val="14"/>
        </w:rPr>
      </w:pPr>
      <w:r w:rsidRPr="000E074F">
        <w:rPr>
          <w:rFonts w:cs="Segoe UI"/>
          <w:szCs w:val="14"/>
        </w:rPr>
        <w:t>A. Knowledge of the threat environment is constantly changing.</w:t>
      </w:r>
    </w:p>
    <w:p w14:paraId="17821AAA" w14:textId="26B1C324" w:rsidR="000E074F" w:rsidRPr="000E074F" w:rsidRDefault="000E074F" w:rsidP="000E074F">
      <w:pPr>
        <w:autoSpaceDE w:val="0"/>
        <w:autoSpaceDN w:val="0"/>
        <w:adjustRightInd w:val="0"/>
        <w:rPr>
          <w:rFonts w:cs="Segoe UI"/>
          <w:szCs w:val="14"/>
        </w:rPr>
      </w:pPr>
      <w:r w:rsidRPr="000E074F">
        <w:rPr>
          <w:rFonts w:cs="Segoe UI"/>
          <w:szCs w:val="14"/>
        </w:rPr>
        <w:t>B. Policies are in support of business objectives and parameters, including risk appetite.</w:t>
      </w:r>
    </w:p>
    <w:p w14:paraId="0DF73012" w14:textId="3F5B743C" w:rsidR="000E074F" w:rsidRPr="000E074F" w:rsidRDefault="000E074F" w:rsidP="000E074F">
      <w:pPr>
        <w:autoSpaceDE w:val="0"/>
        <w:autoSpaceDN w:val="0"/>
        <w:adjustRightInd w:val="0"/>
        <w:rPr>
          <w:rFonts w:cs="Segoe UI"/>
          <w:szCs w:val="14"/>
        </w:rPr>
      </w:pPr>
      <w:r w:rsidRPr="000E074F">
        <w:rPr>
          <w:rFonts w:cs="Segoe UI"/>
          <w:szCs w:val="14"/>
        </w:rPr>
        <w:t>C. Risk appetite is an input to the security strategy because the strategy is partly focused on mitigating</w:t>
      </w:r>
      <w:r w:rsidR="00CF74FD">
        <w:rPr>
          <w:rFonts w:cs="Segoe UI"/>
          <w:szCs w:val="14"/>
        </w:rPr>
        <w:t xml:space="preserve"> </w:t>
      </w:r>
      <w:r w:rsidRPr="000E074F">
        <w:rPr>
          <w:rFonts w:cs="Segoe UI"/>
          <w:szCs w:val="14"/>
        </w:rPr>
        <w:t>risk to acceptable levels.</w:t>
      </w:r>
    </w:p>
    <w:p w14:paraId="00AF8DB6" w14:textId="249F00F6" w:rsidR="000E074F" w:rsidRPr="000E074F" w:rsidRDefault="000E074F" w:rsidP="00CF74FD">
      <w:pPr>
        <w:autoSpaceDE w:val="0"/>
        <w:autoSpaceDN w:val="0"/>
        <w:adjustRightInd w:val="0"/>
        <w:spacing w:after="60"/>
        <w:rPr>
          <w:rFonts w:cs="Segoe UI"/>
          <w:b/>
          <w:bCs/>
          <w:szCs w:val="14"/>
        </w:rPr>
      </w:pPr>
      <w:r w:rsidRPr="000E074F">
        <w:rPr>
          <w:rFonts w:cs="Segoe UI"/>
          <w:b/>
          <w:bCs/>
          <w:szCs w:val="14"/>
        </w:rPr>
        <w:t>D. The extent to which culture is risk adverse or risk aggressive, along with the objective ability</w:t>
      </w:r>
      <w:r w:rsidR="00CF74FD">
        <w:rPr>
          <w:rFonts w:cs="Segoe UI"/>
          <w:b/>
          <w:bCs/>
          <w:szCs w:val="14"/>
        </w:rPr>
        <w:t xml:space="preserve"> </w:t>
      </w:r>
      <w:r w:rsidRPr="000E074F">
        <w:rPr>
          <w:rFonts w:cs="Segoe UI"/>
          <w:b/>
          <w:bCs/>
          <w:szCs w:val="14"/>
        </w:rPr>
        <w:t>of organization to recover from loss, is main factor in risk appetite.</w:t>
      </w:r>
    </w:p>
    <w:p w14:paraId="69DC3AD5" w14:textId="245FE513" w:rsidR="000E074F" w:rsidRPr="000E074F" w:rsidRDefault="000E074F" w:rsidP="000E074F">
      <w:pPr>
        <w:autoSpaceDE w:val="0"/>
        <w:autoSpaceDN w:val="0"/>
        <w:adjustRightInd w:val="0"/>
        <w:rPr>
          <w:rFonts w:cs="Segoe UI"/>
          <w:szCs w:val="14"/>
        </w:rPr>
      </w:pPr>
      <w:r w:rsidRPr="00CF74FD">
        <w:rPr>
          <w:rFonts w:cs="Segoe UI"/>
          <w:b/>
          <w:bCs/>
          <w:szCs w:val="14"/>
        </w:rPr>
        <w:t>S</w:t>
      </w:r>
      <w:r w:rsidR="00CF74FD" w:rsidRPr="00CF74FD">
        <w:rPr>
          <w:rFonts w:cs="Segoe UI"/>
          <w:b/>
          <w:bCs/>
          <w:szCs w:val="14"/>
        </w:rPr>
        <w:t>1</w:t>
      </w:r>
      <w:r w:rsidRPr="00CF74FD">
        <w:rPr>
          <w:rFonts w:cs="Segoe UI"/>
          <w:b/>
          <w:bCs/>
          <w:szCs w:val="14"/>
        </w:rPr>
        <w:t>-13</w:t>
      </w:r>
      <w:r w:rsidRPr="000E074F">
        <w:rPr>
          <w:rFonts w:cs="Segoe UI"/>
          <w:szCs w:val="14"/>
        </w:rPr>
        <w:t xml:space="preserve"> Which attribute would be </w:t>
      </w:r>
      <w:r w:rsidRPr="00EB058F">
        <w:rPr>
          <w:rFonts w:cs="Segoe UI"/>
          <w:b/>
          <w:bCs/>
          <w:szCs w:val="14"/>
        </w:rPr>
        <w:t>MOST</w:t>
      </w:r>
      <w:r w:rsidRPr="000E074F">
        <w:rPr>
          <w:rFonts w:cs="Segoe UI"/>
          <w:szCs w:val="14"/>
        </w:rPr>
        <w:t xml:space="preserve"> essential to developing effective metrics?</w:t>
      </w:r>
    </w:p>
    <w:p w14:paraId="40C9F4AB" w14:textId="77777777" w:rsidR="000E074F" w:rsidRPr="000E074F" w:rsidRDefault="000E074F" w:rsidP="000E074F">
      <w:pPr>
        <w:autoSpaceDE w:val="0"/>
        <w:autoSpaceDN w:val="0"/>
        <w:adjustRightInd w:val="0"/>
        <w:rPr>
          <w:rFonts w:cs="Segoe UI"/>
          <w:szCs w:val="14"/>
        </w:rPr>
      </w:pPr>
      <w:r w:rsidRPr="000E074F">
        <w:rPr>
          <w:rFonts w:cs="Segoe UI"/>
          <w:szCs w:val="14"/>
        </w:rPr>
        <w:t>A. Easily implemented</w:t>
      </w:r>
    </w:p>
    <w:p w14:paraId="1EBC09A8" w14:textId="77777777" w:rsidR="000E074F" w:rsidRPr="000E074F" w:rsidRDefault="000E074F" w:rsidP="000E074F">
      <w:pPr>
        <w:autoSpaceDE w:val="0"/>
        <w:autoSpaceDN w:val="0"/>
        <w:adjustRightInd w:val="0"/>
        <w:rPr>
          <w:rFonts w:cs="Segoe UI"/>
          <w:szCs w:val="14"/>
        </w:rPr>
      </w:pPr>
      <w:r w:rsidRPr="000E074F">
        <w:rPr>
          <w:rFonts w:cs="Segoe UI"/>
          <w:szCs w:val="14"/>
        </w:rPr>
        <w:t>B. Meaningful to the recipient</w:t>
      </w:r>
    </w:p>
    <w:p w14:paraId="2ECB3B16" w14:textId="77777777" w:rsidR="000E074F" w:rsidRPr="000E074F" w:rsidRDefault="000E074F" w:rsidP="000E074F">
      <w:pPr>
        <w:autoSpaceDE w:val="0"/>
        <w:autoSpaceDN w:val="0"/>
        <w:adjustRightInd w:val="0"/>
        <w:rPr>
          <w:rFonts w:cs="Segoe UI"/>
          <w:szCs w:val="14"/>
        </w:rPr>
      </w:pPr>
      <w:r w:rsidRPr="000E074F">
        <w:rPr>
          <w:rFonts w:cs="Segoe UI"/>
          <w:szCs w:val="14"/>
        </w:rPr>
        <w:t>C. Quantifiably represented</w:t>
      </w:r>
    </w:p>
    <w:p w14:paraId="45A698A7" w14:textId="77777777" w:rsidR="000E074F" w:rsidRPr="000E074F" w:rsidRDefault="000E074F" w:rsidP="000E074F">
      <w:pPr>
        <w:autoSpaceDE w:val="0"/>
        <w:autoSpaceDN w:val="0"/>
        <w:adjustRightInd w:val="0"/>
        <w:rPr>
          <w:rFonts w:cs="Segoe UI"/>
          <w:szCs w:val="14"/>
        </w:rPr>
      </w:pPr>
      <w:r w:rsidRPr="000E074F">
        <w:rPr>
          <w:rFonts w:cs="Segoe UI"/>
          <w:szCs w:val="14"/>
        </w:rPr>
        <w:t>D. Meets regulatory requirements</w:t>
      </w:r>
    </w:p>
    <w:p w14:paraId="233B1A75"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B is the correct answer.</w:t>
      </w:r>
    </w:p>
    <w:p w14:paraId="2D72C18A"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52606B69" w14:textId="373C6E4A" w:rsidR="000E074F" w:rsidRPr="000E074F" w:rsidRDefault="000E074F" w:rsidP="000E074F">
      <w:pPr>
        <w:autoSpaceDE w:val="0"/>
        <w:autoSpaceDN w:val="0"/>
        <w:adjustRightInd w:val="0"/>
        <w:rPr>
          <w:rFonts w:cs="Segoe UI"/>
          <w:szCs w:val="14"/>
        </w:rPr>
      </w:pPr>
      <w:r w:rsidRPr="000E074F">
        <w:rPr>
          <w:rFonts w:cs="Segoe UI"/>
          <w:szCs w:val="14"/>
        </w:rPr>
        <w:t>A. Ease of implementation is valuable when developing metrics, but not essential.</w:t>
      </w:r>
    </w:p>
    <w:p w14:paraId="58057E6C" w14:textId="6004613F" w:rsidR="000E074F" w:rsidRPr="000E074F" w:rsidRDefault="000E074F" w:rsidP="000E074F">
      <w:pPr>
        <w:autoSpaceDE w:val="0"/>
        <w:autoSpaceDN w:val="0"/>
        <w:adjustRightInd w:val="0"/>
        <w:rPr>
          <w:rFonts w:cs="Segoe UI"/>
          <w:b/>
          <w:bCs/>
          <w:szCs w:val="14"/>
        </w:rPr>
      </w:pPr>
      <w:r w:rsidRPr="000E074F">
        <w:rPr>
          <w:rFonts w:cs="Segoe UI"/>
          <w:b/>
          <w:bCs/>
          <w:szCs w:val="14"/>
        </w:rPr>
        <w:t>B. Metrics only effective if recipient can take appropriate action based upon results.</w:t>
      </w:r>
    </w:p>
    <w:p w14:paraId="65CFE8EC" w14:textId="5852A35F" w:rsidR="000E074F" w:rsidRPr="000E074F" w:rsidRDefault="000E074F" w:rsidP="000E074F">
      <w:pPr>
        <w:autoSpaceDE w:val="0"/>
        <w:autoSpaceDN w:val="0"/>
        <w:adjustRightInd w:val="0"/>
        <w:rPr>
          <w:rFonts w:cs="Segoe UI"/>
          <w:szCs w:val="14"/>
        </w:rPr>
      </w:pPr>
      <w:r w:rsidRPr="000E074F">
        <w:rPr>
          <w:rFonts w:cs="Segoe UI"/>
          <w:szCs w:val="14"/>
        </w:rPr>
        <w:t xml:space="preserve">C. Quantifiable representations </w:t>
      </w:r>
      <w:r w:rsidR="00EB058F">
        <w:rPr>
          <w:rFonts w:cs="Segoe UI"/>
          <w:szCs w:val="14"/>
        </w:rPr>
        <w:t>ar</w:t>
      </w:r>
      <w:r w:rsidRPr="000E074F">
        <w:rPr>
          <w:rFonts w:cs="Segoe UI"/>
          <w:szCs w:val="14"/>
        </w:rPr>
        <w:t xml:space="preserve">e useful, but </w:t>
      </w:r>
      <w:r w:rsidR="00EB058F">
        <w:rPr>
          <w:rFonts w:cs="Segoe UI"/>
          <w:szCs w:val="14"/>
        </w:rPr>
        <w:t xml:space="preserve">so are </w:t>
      </w:r>
      <w:r w:rsidRPr="000E074F">
        <w:rPr>
          <w:rFonts w:cs="Segoe UI"/>
          <w:szCs w:val="14"/>
        </w:rPr>
        <w:t>qualitative measures.</w:t>
      </w:r>
      <w:r w:rsidR="00CF74FD">
        <w:rPr>
          <w:rFonts w:cs="Segoe UI"/>
          <w:szCs w:val="14"/>
        </w:rPr>
        <w:t xml:space="preserve"> </w:t>
      </w:r>
    </w:p>
    <w:p w14:paraId="2CF0DE12" w14:textId="3DB44A05" w:rsidR="000E074F" w:rsidRPr="000E074F" w:rsidRDefault="000E074F" w:rsidP="00CF74FD">
      <w:pPr>
        <w:autoSpaceDE w:val="0"/>
        <w:autoSpaceDN w:val="0"/>
        <w:adjustRightInd w:val="0"/>
        <w:spacing w:after="60"/>
        <w:rPr>
          <w:rFonts w:cs="Segoe UI"/>
          <w:szCs w:val="14"/>
        </w:rPr>
      </w:pPr>
      <w:r w:rsidRPr="000E074F">
        <w:rPr>
          <w:rFonts w:cs="Segoe UI"/>
          <w:szCs w:val="14"/>
        </w:rPr>
        <w:t>D. Meeting legal and regulatory requirements may be important, but this is not always essential when</w:t>
      </w:r>
      <w:r w:rsidR="00CF74FD">
        <w:rPr>
          <w:rFonts w:cs="Segoe UI"/>
          <w:szCs w:val="14"/>
        </w:rPr>
        <w:t xml:space="preserve"> </w:t>
      </w:r>
      <w:r w:rsidRPr="000E074F">
        <w:rPr>
          <w:rFonts w:cs="Segoe UI"/>
          <w:szCs w:val="14"/>
        </w:rPr>
        <w:t>developing metrics for meeting business goals.</w:t>
      </w:r>
    </w:p>
    <w:p w14:paraId="2F843514" w14:textId="536CA530" w:rsidR="000E074F" w:rsidRPr="000E074F" w:rsidRDefault="000E074F" w:rsidP="000E074F">
      <w:pPr>
        <w:autoSpaceDE w:val="0"/>
        <w:autoSpaceDN w:val="0"/>
        <w:adjustRightInd w:val="0"/>
        <w:rPr>
          <w:rFonts w:cs="Segoe UI"/>
          <w:szCs w:val="14"/>
        </w:rPr>
      </w:pPr>
      <w:r w:rsidRPr="00CF74FD">
        <w:rPr>
          <w:rFonts w:cs="Segoe UI"/>
          <w:b/>
          <w:bCs/>
          <w:szCs w:val="14"/>
        </w:rPr>
        <w:t>S</w:t>
      </w:r>
      <w:r w:rsidR="00CF74FD" w:rsidRPr="00CF74FD">
        <w:rPr>
          <w:rFonts w:cs="Segoe UI"/>
          <w:b/>
          <w:bCs/>
          <w:szCs w:val="14"/>
        </w:rPr>
        <w:t>1</w:t>
      </w:r>
      <w:r w:rsidRPr="00CF74FD">
        <w:rPr>
          <w:rFonts w:cs="Segoe UI"/>
          <w:b/>
          <w:bCs/>
          <w:szCs w:val="14"/>
        </w:rPr>
        <w:t>-14</w:t>
      </w:r>
      <w:r w:rsidRPr="000E074F">
        <w:rPr>
          <w:rFonts w:cs="Segoe UI"/>
          <w:szCs w:val="14"/>
        </w:rPr>
        <w:t xml:space="preserve"> Which is </w:t>
      </w:r>
      <w:r w:rsidRPr="0020022C">
        <w:rPr>
          <w:rFonts w:cs="Segoe UI"/>
          <w:b/>
          <w:bCs/>
          <w:szCs w:val="14"/>
        </w:rPr>
        <w:t>MOST</w:t>
      </w:r>
      <w:r w:rsidRPr="000E074F">
        <w:rPr>
          <w:rFonts w:cs="Segoe UI"/>
          <w:szCs w:val="14"/>
        </w:rPr>
        <w:t xml:space="preserve"> appropriate for inclusion in an </w:t>
      </w:r>
      <w:r w:rsidR="00810BD3">
        <w:rPr>
          <w:rFonts w:cs="Segoe UI"/>
          <w:szCs w:val="14"/>
        </w:rPr>
        <w:t>InfoSec</w:t>
      </w:r>
      <w:r w:rsidRPr="000E074F">
        <w:rPr>
          <w:rFonts w:cs="Segoe UI"/>
          <w:szCs w:val="14"/>
        </w:rPr>
        <w:t xml:space="preserve"> strategy?</w:t>
      </w:r>
    </w:p>
    <w:p w14:paraId="7DF50040" w14:textId="77777777" w:rsidR="000E074F" w:rsidRPr="000E074F" w:rsidRDefault="000E074F" w:rsidP="000E074F">
      <w:pPr>
        <w:autoSpaceDE w:val="0"/>
        <w:autoSpaceDN w:val="0"/>
        <w:adjustRightInd w:val="0"/>
        <w:rPr>
          <w:rFonts w:cs="Segoe UI"/>
          <w:szCs w:val="14"/>
        </w:rPr>
      </w:pPr>
      <w:r w:rsidRPr="000E074F">
        <w:rPr>
          <w:rFonts w:cs="Segoe UI"/>
          <w:szCs w:val="14"/>
        </w:rPr>
        <w:t>A. Business controls designated as key controls</w:t>
      </w:r>
    </w:p>
    <w:p w14:paraId="3B179C19" w14:textId="77777777" w:rsidR="000E074F" w:rsidRPr="000E074F" w:rsidRDefault="000E074F" w:rsidP="000E074F">
      <w:pPr>
        <w:autoSpaceDE w:val="0"/>
        <w:autoSpaceDN w:val="0"/>
        <w:adjustRightInd w:val="0"/>
        <w:rPr>
          <w:rFonts w:cs="Segoe UI"/>
          <w:szCs w:val="14"/>
        </w:rPr>
      </w:pPr>
      <w:r w:rsidRPr="000E074F">
        <w:rPr>
          <w:rFonts w:cs="Segoe UI"/>
          <w:szCs w:val="14"/>
        </w:rPr>
        <w:t>B. Security processes, methods, tools and techniques</w:t>
      </w:r>
    </w:p>
    <w:p w14:paraId="13CC46DF" w14:textId="77777777" w:rsidR="000E074F" w:rsidRPr="000E074F" w:rsidRDefault="000E074F" w:rsidP="000E074F">
      <w:pPr>
        <w:autoSpaceDE w:val="0"/>
        <w:autoSpaceDN w:val="0"/>
        <w:adjustRightInd w:val="0"/>
        <w:rPr>
          <w:rFonts w:cs="Segoe UI"/>
          <w:szCs w:val="14"/>
        </w:rPr>
      </w:pPr>
      <w:r w:rsidRPr="000E074F">
        <w:rPr>
          <w:rFonts w:cs="Segoe UI"/>
          <w:szCs w:val="14"/>
        </w:rPr>
        <w:t>C. Firewall rule sets, network defaults and intrusion detection system settings</w:t>
      </w:r>
    </w:p>
    <w:p w14:paraId="1EC7A00C" w14:textId="77777777" w:rsidR="000E074F" w:rsidRPr="000E074F" w:rsidRDefault="000E074F" w:rsidP="000E074F">
      <w:pPr>
        <w:autoSpaceDE w:val="0"/>
        <w:autoSpaceDN w:val="0"/>
        <w:adjustRightInd w:val="0"/>
        <w:rPr>
          <w:rFonts w:cs="Segoe UI"/>
          <w:szCs w:val="14"/>
        </w:rPr>
      </w:pPr>
      <w:r w:rsidRPr="000E074F">
        <w:rPr>
          <w:rFonts w:cs="Segoe UI"/>
          <w:szCs w:val="14"/>
        </w:rPr>
        <w:t>D. Budget estimates to acquire specific security tools</w:t>
      </w:r>
    </w:p>
    <w:p w14:paraId="6B53A753"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B is the correct answer.</w:t>
      </w:r>
    </w:p>
    <w:p w14:paraId="0347197C"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0A919636" w14:textId="13577699" w:rsidR="000E074F" w:rsidRPr="000E074F" w:rsidRDefault="000E074F" w:rsidP="000E074F">
      <w:pPr>
        <w:autoSpaceDE w:val="0"/>
        <w:autoSpaceDN w:val="0"/>
        <w:adjustRightInd w:val="0"/>
        <w:rPr>
          <w:rFonts w:cs="Segoe UI"/>
          <w:szCs w:val="14"/>
        </w:rPr>
      </w:pPr>
      <w:r w:rsidRPr="000E074F">
        <w:rPr>
          <w:rFonts w:cs="Segoe UI"/>
          <w:szCs w:val="14"/>
        </w:rPr>
        <w:t xml:space="preserve">A. </w:t>
      </w:r>
      <w:r w:rsidR="00A15D11">
        <w:rPr>
          <w:rFonts w:cs="Segoe UI"/>
          <w:szCs w:val="14"/>
        </w:rPr>
        <w:t>B</w:t>
      </w:r>
      <w:r w:rsidRPr="000E074F">
        <w:rPr>
          <w:rFonts w:cs="Segoe UI"/>
          <w:szCs w:val="14"/>
        </w:rPr>
        <w:t>usiness controls are part of security strategy</w:t>
      </w:r>
      <w:r w:rsidR="00A15D11">
        <w:rPr>
          <w:rFonts w:cs="Segoe UI"/>
          <w:szCs w:val="14"/>
        </w:rPr>
        <w:t>.</w:t>
      </w:r>
      <w:r w:rsidRPr="000E074F">
        <w:rPr>
          <w:rFonts w:cs="Segoe UI"/>
          <w:szCs w:val="14"/>
        </w:rPr>
        <w:t xml:space="preserve"> </w:t>
      </w:r>
      <w:r w:rsidR="00A15D11">
        <w:rPr>
          <w:rFonts w:cs="Segoe UI"/>
          <w:szCs w:val="14"/>
        </w:rPr>
        <w:t>M</w:t>
      </w:r>
      <w:r w:rsidRPr="000E074F">
        <w:rPr>
          <w:rFonts w:cs="Segoe UI"/>
          <w:szCs w:val="14"/>
        </w:rPr>
        <w:t>ust be related to business</w:t>
      </w:r>
      <w:r w:rsidR="00CF74FD">
        <w:rPr>
          <w:rFonts w:cs="Segoe UI"/>
          <w:szCs w:val="14"/>
        </w:rPr>
        <w:t xml:space="preserve"> </w:t>
      </w:r>
      <w:r w:rsidRPr="000E074F">
        <w:rPr>
          <w:rFonts w:cs="Segoe UI"/>
          <w:szCs w:val="14"/>
        </w:rPr>
        <w:t>objectives.</w:t>
      </w:r>
    </w:p>
    <w:p w14:paraId="398DB23D" w14:textId="013A8C81" w:rsidR="000E074F" w:rsidRPr="000E074F" w:rsidRDefault="000E074F" w:rsidP="000E074F">
      <w:pPr>
        <w:autoSpaceDE w:val="0"/>
        <w:autoSpaceDN w:val="0"/>
        <w:adjustRightInd w:val="0"/>
        <w:rPr>
          <w:rFonts w:cs="Segoe UI"/>
          <w:b/>
          <w:bCs/>
          <w:szCs w:val="14"/>
        </w:rPr>
      </w:pPr>
      <w:r w:rsidRPr="000E074F">
        <w:rPr>
          <w:rFonts w:cs="Segoe UI"/>
          <w:b/>
          <w:bCs/>
          <w:szCs w:val="14"/>
        </w:rPr>
        <w:t>B. A set of security objectives supported by processes, methods, tools and techniques together are</w:t>
      </w:r>
      <w:r w:rsidR="00CF74FD">
        <w:rPr>
          <w:rFonts w:cs="Segoe UI"/>
          <w:b/>
          <w:bCs/>
          <w:szCs w:val="14"/>
        </w:rPr>
        <w:t xml:space="preserve"> </w:t>
      </w:r>
      <w:r w:rsidRPr="000E074F">
        <w:rPr>
          <w:rFonts w:cs="Segoe UI"/>
          <w:b/>
          <w:bCs/>
          <w:szCs w:val="14"/>
        </w:rPr>
        <w:t>the elements that constitute a security strategy.</w:t>
      </w:r>
    </w:p>
    <w:p w14:paraId="4CAE849C" w14:textId="0131FF49" w:rsidR="000E074F" w:rsidRPr="000E074F" w:rsidRDefault="000E074F" w:rsidP="000E074F">
      <w:pPr>
        <w:autoSpaceDE w:val="0"/>
        <w:autoSpaceDN w:val="0"/>
        <w:adjustRightInd w:val="0"/>
        <w:rPr>
          <w:rFonts w:cs="Segoe UI"/>
          <w:szCs w:val="14"/>
        </w:rPr>
      </w:pPr>
      <w:r w:rsidRPr="000E074F">
        <w:rPr>
          <w:rFonts w:cs="Segoe UI"/>
          <w:szCs w:val="14"/>
        </w:rPr>
        <w:t>C. Firewall rule sets, network defaults and intrusion detection system settings are technical details</w:t>
      </w:r>
      <w:r w:rsidR="00CF74FD">
        <w:rPr>
          <w:rFonts w:cs="Segoe UI"/>
          <w:szCs w:val="14"/>
        </w:rPr>
        <w:t xml:space="preserve"> </w:t>
      </w:r>
      <w:r w:rsidRPr="000E074F">
        <w:rPr>
          <w:rFonts w:cs="Segoe UI"/>
          <w:szCs w:val="14"/>
        </w:rPr>
        <w:t>subject to periodic change</w:t>
      </w:r>
      <w:r w:rsidR="00521305">
        <w:rPr>
          <w:rFonts w:cs="Segoe UI"/>
          <w:szCs w:val="14"/>
        </w:rPr>
        <w:t>.</w:t>
      </w:r>
      <w:r w:rsidRPr="000E074F">
        <w:rPr>
          <w:rFonts w:cs="Segoe UI"/>
          <w:szCs w:val="14"/>
        </w:rPr>
        <w:t xml:space="preserve"> </w:t>
      </w:r>
      <w:r w:rsidR="00521305">
        <w:rPr>
          <w:rFonts w:cs="Segoe UI"/>
          <w:szCs w:val="14"/>
        </w:rPr>
        <w:t>N</w:t>
      </w:r>
      <w:r w:rsidRPr="000E074F">
        <w:rPr>
          <w:rFonts w:cs="Segoe UI"/>
          <w:szCs w:val="14"/>
        </w:rPr>
        <w:t>ot appropriate content for a strategy document.</w:t>
      </w:r>
    </w:p>
    <w:p w14:paraId="3FCC67E6" w14:textId="2A851264" w:rsidR="000E074F" w:rsidRPr="000E074F" w:rsidRDefault="000E074F" w:rsidP="00CF74FD">
      <w:pPr>
        <w:autoSpaceDE w:val="0"/>
        <w:autoSpaceDN w:val="0"/>
        <w:adjustRightInd w:val="0"/>
        <w:spacing w:after="60"/>
        <w:rPr>
          <w:rFonts w:cs="Segoe UI"/>
          <w:szCs w:val="14"/>
        </w:rPr>
      </w:pPr>
      <w:r w:rsidRPr="000E074F">
        <w:rPr>
          <w:rFonts w:cs="Segoe UI"/>
          <w:szCs w:val="14"/>
        </w:rPr>
        <w:t xml:space="preserve">D. Budgets will generally not be included in an </w:t>
      </w:r>
      <w:r w:rsidR="00810BD3">
        <w:rPr>
          <w:rFonts w:cs="Segoe UI"/>
          <w:szCs w:val="14"/>
        </w:rPr>
        <w:t>InfoSec</w:t>
      </w:r>
      <w:r w:rsidRPr="000E074F">
        <w:rPr>
          <w:rFonts w:cs="Segoe UI"/>
          <w:szCs w:val="14"/>
        </w:rPr>
        <w:t xml:space="preserve"> strategy. Additionally, until the</w:t>
      </w:r>
      <w:r w:rsidR="00CF74FD">
        <w:rPr>
          <w:rFonts w:cs="Segoe UI"/>
          <w:szCs w:val="14"/>
        </w:rPr>
        <w:t xml:space="preserve"> </w:t>
      </w:r>
      <w:r w:rsidR="00810BD3">
        <w:rPr>
          <w:rFonts w:cs="Segoe UI"/>
          <w:szCs w:val="14"/>
        </w:rPr>
        <w:t>InfoSec</w:t>
      </w:r>
      <w:r w:rsidRPr="000E074F">
        <w:rPr>
          <w:rFonts w:cs="Segoe UI"/>
          <w:szCs w:val="14"/>
        </w:rPr>
        <w:t xml:space="preserve"> strategy is formulated and implemented, specific tools will not be identified and</w:t>
      </w:r>
      <w:r w:rsidR="00CF74FD">
        <w:rPr>
          <w:rFonts w:cs="Segoe UI"/>
          <w:szCs w:val="14"/>
        </w:rPr>
        <w:t xml:space="preserve"> </w:t>
      </w:r>
      <w:r w:rsidRPr="000E074F">
        <w:rPr>
          <w:rFonts w:cs="Segoe UI"/>
          <w:szCs w:val="14"/>
        </w:rPr>
        <w:t>specific cost estimates will not be available.</w:t>
      </w:r>
    </w:p>
    <w:p w14:paraId="41F06DB6" w14:textId="205DD579" w:rsidR="000E074F" w:rsidRPr="000E074F" w:rsidRDefault="000E074F" w:rsidP="000E074F">
      <w:pPr>
        <w:autoSpaceDE w:val="0"/>
        <w:autoSpaceDN w:val="0"/>
        <w:adjustRightInd w:val="0"/>
        <w:rPr>
          <w:rFonts w:cs="Segoe UI"/>
          <w:szCs w:val="14"/>
        </w:rPr>
      </w:pPr>
      <w:r w:rsidRPr="00CF74FD">
        <w:rPr>
          <w:rFonts w:cs="Segoe UI"/>
          <w:b/>
          <w:bCs/>
          <w:szCs w:val="14"/>
        </w:rPr>
        <w:t>S1-15</w:t>
      </w:r>
      <w:r w:rsidRPr="000E074F">
        <w:rPr>
          <w:rFonts w:cs="Segoe UI"/>
          <w:szCs w:val="14"/>
        </w:rPr>
        <w:t xml:space="preserve"> </w:t>
      </w:r>
      <w:r w:rsidR="00810BD3">
        <w:rPr>
          <w:rFonts w:cs="Segoe UI"/>
          <w:szCs w:val="14"/>
        </w:rPr>
        <w:t>InfoSec</w:t>
      </w:r>
      <w:r w:rsidRPr="000E074F">
        <w:rPr>
          <w:rFonts w:cs="Segoe UI"/>
          <w:szCs w:val="14"/>
        </w:rPr>
        <w:t xml:space="preserve"> attain</w:t>
      </w:r>
      <w:r w:rsidR="003A2B90">
        <w:rPr>
          <w:rFonts w:cs="Segoe UI"/>
          <w:szCs w:val="14"/>
        </w:rPr>
        <w:t>s</w:t>
      </w:r>
      <w:r w:rsidRPr="000E074F">
        <w:rPr>
          <w:rFonts w:cs="Segoe UI"/>
          <w:szCs w:val="14"/>
        </w:rPr>
        <w:t xml:space="preserve"> management commitment and support</w:t>
      </w:r>
      <w:r w:rsidR="003A2B90" w:rsidRPr="003A2B90">
        <w:rPr>
          <w:rFonts w:cs="Segoe UI"/>
          <w:b/>
          <w:bCs/>
          <w:szCs w:val="14"/>
        </w:rPr>
        <w:t xml:space="preserve"> BEST</w:t>
      </w:r>
      <w:r w:rsidR="00CF74FD">
        <w:rPr>
          <w:rFonts w:cs="Segoe UI"/>
          <w:szCs w:val="14"/>
        </w:rPr>
        <w:t xml:space="preserve"> </w:t>
      </w:r>
      <w:r w:rsidRPr="000E074F">
        <w:rPr>
          <w:rFonts w:cs="Segoe UI"/>
          <w:szCs w:val="14"/>
        </w:rPr>
        <w:t>by emphasizing:</w:t>
      </w:r>
    </w:p>
    <w:p w14:paraId="0EF08F68" w14:textId="77777777" w:rsidR="000E074F" w:rsidRPr="000E074F" w:rsidRDefault="000E074F" w:rsidP="000E074F">
      <w:pPr>
        <w:autoSpaceDE w:val="0"/>
        <w:autoSpaceDN w:val="0"/>
        <w:adjustRightInd w:val="0"/>
        <w:rPr>
          <w:rFonts w:cs="Segoe UI"/>
          <w:szCs w:val="14"/>
        </w:rPr>
      </w:pPr>
      <w:r w:rsidRPr="000E074F">
        <w:rPr>
          <w:rFonts w:cs="Segoe UI"/>
          <w:szCs w:val="14"/>
        </w:rPr>
        <w:t>A. organizational risk.</w:t>
      </w:r>
    </w:p>
    <w:p w14:paraId="3DBA2F5F" w14:textId="77777777" w:rsidR="000E074F" w:rsidRPr="000E074F" w:rsidRDefault="000E074F" w:rsidP="000E074F">
      <w:pPr>
        <w:autoSpaceDE w:val="0"/>
        <w:autoSpaceDN w:val="0"/>
        <w:adjustRightInd w:val="0"/>
        <w:rPr>
          <w:rFonts w:cs="Segoe UI"/>
          <w:szCs w:val="14"/>
        </w:rPr>
      </w:pPr>
      <w:r w:rsidRPr="000E074F">
        <w:rPr>
          <w:rFonts w:cs="Segoe UI"/>
          <w:szCs w:val="14"/>
        </w:rPr>
        <w:t>B. performance metrics.</w:t>
      </w:r>
    </w:p>
    <w:p w14:paraId="2AB817E5" w14:textId="77777777" w:rsidR="000E074F" w:rsidRPr="000E074F" w:rsidRDefault="000E074F" w:rsidP="000E074F">
      <w:pPr>
        <w:autoSpaceDE w:val="0"/>
        <w:autoSpaceDN w:val="0"/>
        <w:adjustRightInd w:val="0"/>
        <w:rPr>
          <w:rFonts w:cs="Segoe UI"/>
          <w:szCs w:val="14"/>
        </w:rPr>
      </w:pPr>
      <w:r w:rsidRPr="000E074F">
        <w:rPr>
          <w:rFonts w:cs="Segoe UI"/>
          <w:szCs w:val="14"/>
        </w:rPr>
        <w:t>C. security needs.</w:t>
      </w:r>
    </w:p>
    <w:p w14:paraId="7379717F" w14:textId="77777777" w:rsidR="000E074F" w:rsidRPr="000E074F" w:rsidRDefault="000E074F" w:rsidP="000E074F">
      <w:pPr>
        <w:autoSpaceDE w:val="0"/>
        <w:autoSpaceDN w:val="0"/>
        <w:adjustRightInd w:val="0"/>
        <w:rPr>
          <w:rFonts w:cs="Segoe UI"/>
          <w:szCs w:val="14"/>
        </w:rPr>
      </w:pPr>
      <w:r w:rsidRPr="000E074F">
        <w:rPr>
          <w:rFonts w:cs="Segoe UI"/>
          <w:szCs w:val="14"/>
        </w:rPr>
        <w:t>D. the responsibilities of organizational units.</w:t>
      </w:r>
    </w:p>
    <w:p w14:paraId="15041604" w14:textId="77777777" w:rsidR="000E074F" w:rsidRPr="00CF74FD" w:rsidRDefault="000E074F" w:rsidP="000E074F">
      <w:pPr>
        <w:autoSpaceDE w:val="0"/>
        <w:autoSpaceDN w:val="0"/>
        <w:adjustRightInd w:val="0"/>
        <w:rPr>
          <w:rFonts w:cs="Segoe UI"/>
          <w:b/>
          <w:bCs/>
          <w:szCs w:val="14"/>
        </w:rPr>
      </w:pPr>
      <w:r w:rsidRPr="00CF74FD">
        <w:rPr>
          <w:rFonts w:cs="Segoe UI"/>
          <w:b/>
          <w:bCs/>
          <w:szCs w:val="14"/>
        </w:rPr>
        <w:t>A is the correct answer.</w:t>
      </w:r>
    </w:p>
    <w:p w14:paraId="58CD5B1D" w14:textId="77777777" w:rsidR="000E074F" w:rsidRPr="000E074F" w:rsidRDefault="000E074F" w:rsidP="000E074F">
      <w:pPr>
        <w:autoSpaceDE w:val="0"/>
        <w:autoSpaceDN w:val="0"/>
        <w:adjustRightInd w:val="0"/>
        <w:rPr>
          <w:rFonts w:cs="Segoe UI"/>
          <w:szCs w:val="14"/>
        </w:rPr>
      </w:pPr>
      <w:r w:rsidRPr="00CF74FD">
        <w:rPr>
          <w:rFonts w:cs="Segoe UI"/>
          <w:b/>
          <w:bCs/>
          <w:szCs w:val="14"/>
        </w:rPr>
        <w:t>Justification</w:t>
      </w:r>
      <w:r w:rsidRPr="000E074F">
        <w:rPr>
          <w:rFonts w:cs="Segoe UI"/>
          <w:szCs w:val="14"/>
        </w:rPr>
        <w:t>:</w:t>
      </w:r>
    </w:p>
    <w:p w14:paraId="27474E0C" w14:textId="27B325C5" w:rsidR="000E074F" w:rsidRPr="000E074F" w:rsidRDefault="000E074F" w:rsidP="000E074F">
      <w:pPr>
        <w:autoSpaceDE w:val="0"/>
        <w:autoSpaceDN w:val="0"/>
        <w:adjustRightInd w:val="0"/>
        <w:rPr>
          <w:rFonts w:cs="Segoe UI"/>
          <w:szCs w:val="14"/>
        </w:rPr>
      </w:pPr>
      <w:r w:rsidRPr="00CF74FD">
        <w:rPr>
          <w:rFonts w:cs="Segoe UI"/>
          <w:b/>
          <w:bCs/>
          <w:szCs w:val="14"/>
        </w:rPr>
        <w:t xml:space="preserve">A. </w:t>
      </w:r>
      <w:r w:rsidR="00810BD3">
        <w:rPr>
          <w:rFonts w:cs="Segoe UI"/>
          <w:b/>
          <w:bCs/>
          <w:szCs w:val="14"/>
        </w:rPr>
        <w:t>InfoSec</w:t>
      </w:r>
      <w:r w:rsidRPr="00CF74FD">
        <w:rPr>
          <w:rFonts w:cs="Segoe UI"/>
          <w:b/>
          <w:bCs/>
          <w:szCs w:val="14"/>
        </w:rPr>
        <w:t xml:space="preserve"> exists to address risk</w:t>
      </w:r>
      <w:r w:rsidR="003A2B90">
        <w:rPr>
          <w:rFonts w:cs="Segoe UI"/>
          <w:b/>
          <w:bCs/>
          <w:szCs w:val="14"/>
        </w:rPr>
        <w:t>s</w:t>
      </w:r>
      <w:r w:rsidRPr="00CF74FD">
        <w:rPr>
          <w:rFonts w:cs="Segoe UI"/>
          <w:b/>
          <w:bCs/>
          <w:szCs w:val="14"/>
        </w:rPr>
        <w:t xml:space="preserve"> that may impede achieving</w:t>
      </w:r>
      <w:r w:rsidR="00CF74FD" w:rsidRPr="00CF74FD">
        <w:rPr>
          <w:rFonts w:cs="Segoe UI"/>
          <w:b/>
          <w:bCs/>
          <w:szCs w:val="14"/>
        </w:rPr>
        <w:t xml:space="preserve"> </w:t>
      </w:r>
      <w:r w:rsidR="00A73FD2">
        <w:rPr>
          <w:rFonts w:cs="Segoe UI"/>
          <w:b/>
          <w:bCs/>
          <w:szCs w:val="14"/>
        </w:rPr>
        <w:t>business</w:t>
      </w:r>
      <w:r w:rsidRPr="00CF74FD">
        <w:rPr>
          <w:rFonts w:cs="Segoe UI"/>
          <w:b/>
          <w:bCs/>
          <w:szCs w:val="14"/>
        </w:rPr>
        <w:t xml:space="preserve"> objectives. Organizational risk</w:t>
      </w:r>
      <w:r w:rsidR="00A73FD2">
        <w:rPr>
          <w:rFonts w:cs="Segoe UI"/>
          <w:b/>
          <w:bCs/>
          <w:szCs w:val="14"/>
        </w:rPr>
        <w:t xml:space="preserve">: </w:t>
      </w:r>
      <w:r w:rsidRPr="00CF74FD">
        <w:rPr>
          <w:rFonts w:cs="Segoe UI"/>
          <w:b/>
          <w:bCs/>
          <w:szCs w:val="14"/>
        </w:rPr>
        <w:t>most persuasive for management</w:t>
      </w:r>
      <w:r w:rsidR="00CF74FD" w:rsidRPr="00CF74FD">
        <w:rPr>
          <w:rFonts w:cs="Segoe UI"/>
          <w:b/>
          <w:bCs/>
          <w:szCs w:val="14"/>
        </w:rPr>
        <w:t xml:space="preserve"> </w:t>
      </w:r>
      <w:r w:rsidRPr="00CF74FD">
        <w:rPr>
          <w:rFonts w:cs="Segoe UI"/>
          <w:b/>
          <w:bCs/>
          <w:szCs w:val="14"/>
        </w:rPr>
        <w:t>commitment and support</w:t>
      </w:r>
      <w:r w:rsidRPr="000E074F">
        <w:rPr>
          <w:rFonts w:cs="Segoe UI"/>
          <w:szCs w:val="14"/>
        </w:rPr>
        <w:t>.</w:t>
      </w:r>
    </w:p>
    <w:p w14:paraId="487D8F22" w14:textId="5D1C7E69" w:rsidR="000E074F" w:rsidRPr="000E074F" w:rsidRDefault="000E074F" w:rsidP="000E074F">
      <w:pPr>
        <w:autoSpaceDE w:val="0"/>
        <w:autoSpaceDN w:val="0"/>
        <w:adjustRightInd w:val="0"/>
        <w:rPr>
          <w:rFonts w:cs="Segoe UI"/>
          <w:szCs w:val="14"/>
        </w:rPr>
      </w:pPr>
      <w:r w:rsidRPr="000E074F">
        <w:rPr>
          <w:rFonts w:cs="Segoe UI"/>
          <w:szCs w:val="14"/>
        </w:rPr>
        <w:t>B. Establishing metrics to measure security status will be viewed favorably by senior management after</w:t>
      </w:r>
      <w:r w:rsidR="00CF74FD">
        <w:rPr>
          <w:rFonts w:cs="Segoe UI"/>
          <w:szCs w:val="14"/>
        </w:rPr>
        <w:t xml:space="preserve"> </w:t>
      </w:r>
      <w:r w:rsidRPr="000E074F">
        <w:rPr>
          <w:rFonts w:cs="Segoe UI"/>
          <w:szCs w:val="14"/>
        </w:rPr>
        <w:t>the overall organizational risk is identified.</w:t>
      </w:r>
    </w:p>
    <w:p w14:paraId="67266C0F" w14:textId="25EE3FC5" w:rsidR="000E074F" w:rsidRPr="000E074F" w:rsidRDefault="000E074F" w:rsidP="000E074F">
      <w:pPr>
        <w:autoSpaceDE w:val="0"/>
        <w:autoSpaceDN w:val="0"/>
        <w:adjustRightInd w:val="0"/>
        <w:rPr>
          <w:rFonts w:cs="Segoe UI"/>
          <w:szCs w:val="14"/>
        </w:rPr>
      </w:pPr>
      <w:r w:rsidRPr="000E074F">
        <w:rPr>
          <w:rFonts w:cs="Segoe UI"/>
          <w:szCs w:val="14"/>
        </w:rPr>
        <w:t xml:space="preserve">C. </w:t>
      </w:r>
      <w:proofErr w:type="gramStart"/>
      <w:r w:rsidRPr="000E074F">
        <w:rPr>
          <w:rFonts w:cs="Segoe UI"/>
          <w:szCs w:val="14"/>
        </w:rPr>
        <w:t>The</w:t>
      </w:r>
      <w:proofErr w:type="gramEnd"/>
      <w:r w:rsidRPr="000E074F">
        <w:rPr>
          <w:rFonts w:cs="Segoe UI"/>
          <w:szCs w:val="14"/>
        </w:rPr>
        <w:t xml:space="preserve"> </w:t>
      </w:r>
      <w:r w:rsidR="00810BD3">
        <w:rPr>
          <w:rFonts w:cs="Segoe UI"/>
          <w:szCs w:val="14"/>
        </w:rPr>
        <w:t>InfoSec</w:t>
      </w:r>
      <w:r w:rsidRPr="000E074F">
        <w:rPr>
          <w:rFonts w:cs="Segoe UI"/>
          <w:szCs w:val="14"/>
        </w:rPr>
        <w:t xml:space="preserve"> manager should identify </w:t>
      </w:r>
      <w:r w:rsidR="00810BD3">
        <w:rPr>
          <w:rFonts w:cs="Segoe UI"/>
          <w:szCs w:val="14"/>
        </w:rPr>
        <w:t>InfoSec</w:t>
      </w:r>
      <w:r w:rsidRPr="000E074F">
        <w:rPr>
          <w:rFonts w:cs="Segoe UI"/>
          <w:szCs w:val="14"/>
        </w:rPr>
        <w:t xml:space="preserve"> needs based on organizational</w:t>
      </w:r>
      <w:r w:rsidR="00CF74FD">
        <w:rPr>
          <w:rFonts w:cs="Segoe UI"/>
          <w:szCs w:val="14"/>
        </w:rPr>
        <w:t xml:space="preserve"> </w:t>
      </w:r>
      <w:r w:rsidRPr="000E074F">
        <w:rPr>
          <w:rFonts w:cs="Segoe UI"/>
          <w:szCs w:val="14"/>
        </w:rPr>
        <w:t>needs. Organizational or business risk should always take precedence.</w:t>
      </w:r>
    </w:p>
    <w:p w14:paraId="1FA061FC" w14:textId="252B33BF" w:rsidR="000E074F" w:rsidRPr="000E074F" w:rsidRDefault="000E074F" w:rsidP="00CF74FD">
      <w:pPr>
        <w:autoSpaceDE w:val="0"/>
        <w:autoSpaceDN w:val="0"/>
        <w:adjustRightInd w:val="0"/>
        <w:spacing w:after="60"/>
        <w:rPr>
          <w:rFonts w:cs="Segoe UI"/>
          <w:szCs w:val="14"/>
        </w:rPr>
      </w:pPr>
      <w:r w:rsidRPr="000E074F">
        <w:rPr>
          <w:rFonts w:cs="Segoe UI"/>
          <w:szCs w:val="14"/>
        </w:rPr>
        <w:t>D. Identifying organizational responsibilities will be most effective if related directly to addressing</w:t>
      </w:r>
      <w:r w:rsidR="00CF74FD">
        <w:rPr>
          <w:rFonts w:cs="Segoe UI"/>
          <w:szCs w:val="14"/>
        </w:rPr>
        <w:t xml:space="preserve"> </w:t>
      </w:r>
      <w:r w:rsidRPr="000E074F">
        <w:rPr>
          <w:rFonts w:cs="Segoe UI"/>
          <w:szCs w:val="14"/>
        </w:rPr>
        <w:t>organizational risk.</w:t>
      </w:r>
    </w:p>
    <w:p w14:paraId="66DBB884" w14:textId="7080E936" w:rsidR="000E074F" w:rsidRPr="000E074F" w:rsidRDefault="00CF74FD" w:rsidP="000E074F">
      <w:pPr>
        <w:autoSpaceDE w:val="0"/>
        <w:autoSpaceDN w:val="0"/>
        <w:adjustRightInd w:val="0"/>
        <w:rPr>
          <w:rFonts w:cs="Segoe UI"/>
          <w:szCs w:val="14"/>
        </w:rPr>
      </w:pPr>
      <w:r w:rsidRPr="00CF74FD">
        <w:rPr>
          <w:rFonts w:cs="Segoe UI"/>
          <w:b/>
          <w:bCs/>
          <w:szCs w:val="14"/>
        </w:rPr>
        <w:t>S1-16</w:t>
      </w:r>
      <w:r>
        <w:rPr>
          <w:rFonts w:cs="Segoe UI"/>
          <w:szCs w:val="14"/>
        </w:rPr>
        <w:t xml:space="preserve"> </w:t>
      </w:r>
      <w:r w:rsidR="000E074F" w:rsidRPr="000E074F">
        <w:rPr>
          <w:rFonts w:cs="Segoe UI"/>
          <w:szCs w:val="14"/>
        </w:rPr>
        <w:t xml:space="preserve">Which role represent a conflict of interest for an </w:t>
      </w:r>
      <w:r w:rsidR="00810BD3">
        <w:rPr>
          <w:rFonts w:cs="Segoe UI"/>
          <w:szCs w:val="14"/>
        </w:rPr>
        <w:t>InfoSec</w:t>
      </w:r>
      <w:r w:rsidR="000E074F" w:rsidRPr="000E074F">
        <w:rPr>
          <w:rFonts w:cs="Segoe UI"/>
          <w:szCs w:val="14"/>
        </w:rPr>
        <w:t xml:space="preserve"> manager? </w:t>
      </w:r>
    </w:p>
    <w:p w14:paraId="16429418" w14:textId="77777777" w:rsidR="000E074F" w:rsidRPr="000E074F" w:rsidRDefault="000E074F" w:rsidP="000E074F">
      <w:pPr>
        <w:autoSpaceDE w:val="0"/>
        <w:autoSpaceDN w:val="0"/>
        <w:adjustRightInd w:val="0"/>
        <w:rPr>
          <w:rFonts w:cs="Segoe UI"/>
          <w:szCs w:val="14"/>
        </w:rPr>
      </w:pPr>
      <w:r w:rsidRPr="000E074F">
        <w:rPr>
          <w:rFonts w:cs="Segoe UI"/>
          <w:szCs w:val="14"/>
        </w:rPr>
        <w:t>A. Evaluation of third parties requesting connectivity</w:t>
      </w:r>
    </w:p>
    <w:p w14:paraId="13382507" w14:textId="77777777" w:rsidR="000E074F" w:rsidRPr="000E074F" w:rsidRDefault="000E074F" w:rsidP="000E074F">
      <w:pPr>
        <w:autoSpaceDE w:val="0"/>
        <w:autoSpaceDN w:val="0"/>
        <w:adjustRightInd w:val="0"/>
        <w:rPr>
          <w:rFonts w:cs="Segoe UI"/>
          <w:szCs w:val="14"/>
        </w:rPr>
      </w:pPr>
      <w:r w:rsidRPr="000E074F">
        <w:rPr>
          <w:rFonts w:cs="Segoe UI"/>
          <w:szCs w:val="14"/>
        </w:rPr>
        <w:t>B. Assessment of the adequacy of disaster recovery plans</w:t>
      </w:r>
    </w:p>
    <w:p w14:paraId="6BF13BE2" w14:textId="6839FB8A" w:rsidR="000E074F" w:rsidRPr="000E074F" w:rsidRDefault="000E074F" w:rsidP="000E074F">
      <w:pPr>
        <w:autoSpaceDE w:val="0"/>
        <w:autoSpaceDN w:val="0"/>
        <w:adjustRightInd w:val="0"/>
        <w:rPr>
          <w:rFonts w:cs="Segoe UI"/>
          <w:szCs w:val="14"/>
        </w:rPr>
      </w:pPr>
      <w:r w:rsidRPr="000E074F">
        <w:rPr>
          <w:rFonts w:cs="Segoe UI"/>
          <w:szCs w:val="14"/>
        </w:rPr>
        <w:t xml:space="preserve">C. Final approval of </w:t>
      </w:r>
      <w:r w:rsidR="00810BD3">
        <w:rPr>
          <w:rFonts w:cs="Segoe UI"/>
          <w:szCs w:val="14"/>
        </w:rPr>
        <w:t>InfoSec</w:t>
      </w:r>
      <w:r w:rsidRPr="000E074F">
        <w:rPr>
          <w:rFonts w:cs="Segoe UI"/>
          <w:szCs w:val="14"/>
        </w:rPr>
        <w:t xml:space="preserve"> policies</w:t>
      </w:r>
    </w:p>
    <w:p w14:paraId="20932BBD" w14:textId="77777777" w:rsidR="000E074F" w:rsidRPr="000E074F" w:rsidRDefault="000E074F" w:rsidP="000E074F">
      <w:pPr>
        <w:autoSpaceDE w:val="0"/>
        <w:autoSpaceDN w:val="0"/>
        <w:adjustRightInd w:val="0"/>
        <w:rPr>
          <w:rFonts w:cs="Segoe UI"/>
          <w:szCs w:val="14"/>
        </w:rPr>
      </w:pPr>
      <w:r w:rsidRPr="000E074F">
        <w:rPr>
          <w:rFonts w:cs="Segoe UI"/>
          <w:szCs w:val="14"/>
        </w:rPr>
        <w:t>D. Monitoring adherence to physical security controls</w:t>
      </w:r>
    </w:p>
    <w:p w14:paraId="4901B505" w14:textId="77777777" w:rsidR="000E074F" w:rsidRPr="00CF74FD" w:rsidRDefault="000E074F" w:rsidP="000E074F">
      <w:pPr>
        <w:autoSpaceDE w:val="0"/>
        <w:autoSpaceDN w:val="0"/>
        <w:adjustRightInd w:val="0"/>
        <w:rPr>
          <w:rFonts w:cs="Segoe UI"/>
          <w:b/>
          <w:bCs/>
          <w:szCs w:val="14"/>
        </w:rPr>
      </w:pPr>
      <w:r w:rsidRPr="00CF74FD">
        <w:rPr>
          <w:rFonts w:cs="Segoe UI"/>
          <w:b/>
          <w:bCs/>
          <w:szCs w:val="14"/>
        </w:rPr>
        <w:t>C is the correct answer.</w:t>
      </w:r>
    </w:p>
    <w:p w14:paraId="618A65F8" w14:textId="77777777" w:rsidR="000E074F" w:rsidRPr="000E074F" w:rsidRDefault="000E074F" w:rsidP="000E074F">
      <w:pPr>
        <w:autoSpaceDE w:val="0"/>
        <w:autoSpaceDN w:val="0"/>
        <w:adjustRightInd w:val="0"/>
        <w:rPr>
          <w:rFonts w:cs="Segoe UI"/>
          <w:szCs w:val="14"/>
        </w:rPr>
      </w:pPr>
      <w:r w:rsidRPr="00CF74FD">
        <w:rPr>
          <w:rFonts w:cs="Segoe UI"/>
          <w:b/>
          <w:bCs/>
          <w:szCs w:val="14"/>
        </w:rPr>
        <w:t>Justification</w:t>
      </w:r>
      <w:r w:rsidRPr="000E074F">
        <w:rPr>
          <w:rFonts w:cs="Segoe UI"/>
          <w:szCs w:val="14"/>
        </w:rPr>
        <w:t>:</w:t>
      </w:r>
    </w:p>
    <w:p w14:paraId="07443846" w14:textId="2B5D5352" w:rsidR="000E074F" w:rsidRPr="000E074F" w:rsidRDefault="000E074F" w:rsidP="000E074F">
      <w:pPr>
        <w:autoSpaceDE w:val="0"/>
        <w:autoSpaceDN w:val="0"/>
        <w:adjustRightInd w:val="0"/>
        <w:rPr>
          <w:rFonts w:cs="Segoe UI"/>
          <w:szCs w:val="14"/>
        </w:rPr>
      </w:pPr>
      <w:r w:rsidRPr="000E074F">
        <w:rPr>
          <w:rFonts w:cs="Segoe UI"/>
          <w:szCs w:val="14"/>
        </w:rPr>
        <w:t>A. Evaluation of third parties requesting connectivity is an acceptable practice and does not present any</w:t>
      </w:r>
      <w:r w:rsidR="00CF74FD">
        <w:rPr>
          <w:rFonts w:cs="Segoe UI"/>
          <w:szCs w:val="14"/>
        </w:rPr>
        <w:t xml:space="preserve"> </w:t>
      </w:r>
      <w:r w:rsidRPr="000E074F">
        <w:rPr>
          <w:rFonts w:cs="Segoe UI"/>
          <w:szCs w:val="14"/>
        </w:rPr>
        <w:t>conflict of interest.</w:t>
      </w:r>
    </w:p>
    <w:p w14:paraId="3EA0F293" w14:textId="0E702F61" w:rsidR="000E074F" w:rsidRPr="000E074F" w:rsidRDefault="000E074F" w:rsidP="000E074F">
      <w:pPr>
        <w:autoSpaceDE w:val="0"/>
        <w:autoSpaceDN w:val="0"/>
        <w:adjustRightInd w:val="0"/>
        <w:rPr>
          <w:rFonts w:cs="Segoe UI"/>
          <w:szCs w:val="14"/>
        </w:rPr>
      </w:pPr>
      <w:r w:rsidRPr="000E074F">
        <w:rPr>
          <w:rFonts w:cs="Segoe UI"/>
          <w:szCs w:val="14"/>
        </w:rPr>
        <w:t>B. Assessment of disaster recovery plans is an acceptable practice and does not present any conflict</w:t>
      </w:r>
      <w:r w:rsidR="00CF74FD">
        <w:rPr>
          <w:rFonts w:cs="Segoe UI"/>
          <w:szCs w:val="14"/>
        </w:rPr>
        <w:t xml:space="preserve"> </w:t>
      </w:r>
      <w:r w:rsidRPr="000E074F">
        <w:rPr>
          <w:rFonts w:cs="Segoe UI"/>
          <w:szCs w:val="14"/>
        </w:rPr>
        <w:t>of interest.</w:t>
      </w:r>
    </w:p>
    <w:p w14:paraId="0E827494" w14:textId="1A0534F6" w:rsidR="000E074F" w:rsidRPr="000E074F" w:rsidRDefault="000E074F" w:rsidP="000E074F">
      <w:pPr>
        <w:autoSpaceDE w:val="0"/>
        <w:autoSpaceDN w:val="0"/>
        <w:adjustRightInd w:val="0"/>
        <w:rPr>
          <w:rFonts w:cs="Segoe UI"/>
          <w:szCs w:val="14"/>
        </w:rPr>
      </w:pPr>
      <w:r w:rsidRPr="00CF74FD">
        <w:rPr>
          <w:rFonts w:cs="Segoe UI"/>
          <w:b/>
          <w:bCs/>
          <w:szCs w:val="14"/>
        </w:rPr>
        <w:t xml:space="preserve">C. </w:t>
      </w:r>
      <w:r w:rsidR="00A73FD2">
        <w:rPr>
          <w:rFonts w:cs="Segoe UI"/>
          <w:b/>
          <w:bCs/>
          <w:szCs w:val="14"/>
        </w:rPr>
        <w:t>S</w:t>
      </w:r>
      <w:r w:rsidRPr="00CF74FD">
        <w:rPr>
          <w:rFonts w:cs="Segoe UI"/>
          <w:b/>
          <w:bCs/>
          <w:szCs w:val="14"/>
        </w:rPr>
        <w:t xml:space="preserve">enior management is ultimately responsible for </w:t>
      </w:r>
      <w:r w:rsidR="00810BD3">
        <w:rPr>
          <w:rFonts w:cs="Segoe UI"/>
          <w:b/>
          <w:bCs/>
          <w:szCs w:val="14"/>
        </w:rPr>
        <w:t>InfoSec</w:t>
      </w:r>
      <w:r w:rsidR="00A73FD2">
        <w:rPr>
          <w:rFonts w:cs="Segoe UI"/>
          <w:b/>
          <w:bCs/>
          <w:szCs w:val="14"/>
        </w:rPr>
        <w:t>:</w:t>
      </w:r>
      <w:r w:rsidRPr="00CF74FD">
        <w:rPr>
          <w:rFonts w:cs="Segoe UI"/>
          <w:b/>
          <w:bCs/>
          <w:szCs w:val="14"/>
        </w:rPr>
        <w:t xml:space="preserve"> it should</w:t>
      </w:r>
      <w:r w:rsidR="00CF74FD">
        <w:rPr>
          <w:rFonts w:cs="Segoe UI"/>
          <w:b/>
          <w:bCs/>
          <w:szCs w:val="14"/>
        </w:rPr>
        <w:t xml:space="preserve"> </w:t>
      </w:r>
      <w:r w:rsidRPr="00CF74FD">
        <w:rPr>
          <w:rFonts w:cs="Segoe UI"/>
          <w:b/>
          <w:bCs/>
          <w:szCs w:val="14"/>
        </w:rPr>
        <w:t xml:space="preserve">approve </w:t>
      </w:r>
      <w:r w:rsidR="00810BD3">
        <w:rPr>
          <w:rFonts w:cs="Segoe UI"/>
          <w:b/>
          <w:bCs/>
          <w:szCs w:val="14"/>
        </w:rPr>
        <w:t>InfoSec</w:t>
      </w:r>
      <w:r w:rsidRPr="00CF74FD">
        <w:rPr>
          <w:rFonts w:cs="Segoe UI"/>
          <w:b/>
          <w:bCs/>
          <w:szCs w:val="14"/>
        </w:rPr>
        <w:t xml:space="preserve"> policy statements; the </w:t>
      </w:r>
      <w:r w:rsidR="00810BD3">
        <w:rPr>
          <w:rFonts w:cs="Segoe UI"/>
          <w:b/>
          <w:bCs/>
          <w:szCs w:val="14"/>
        </w:rPr>
        <w:t>InfoSec</w:t>
      </w:r>
      <w:r w:rsidRPr="00CF74FD">
        <w:rPr>
          <w:rFonts w:cs="Segoe UI"/>
          <w:b/>
          <w:bCs/>
          <w:szCs w:val="14"/>
        </w:rPr>
        <w:t xml:space="preserve"> manager should </w:t>
      </w:r>
      <w:r w:rsidR="00A73FD2">
        <w:rPr>
          <w:rFonts w:cs="Segoe UI"/>
          <w:b/>
          <w:bCs/>
          <w:szCs w:val="14"/>
        </w:rPr>
        <w:t>NOT</w:t>
      </w:r>
      <w:r w:rsidR="00CF74FD" w:rsidRPr="00CF74FD">
        <w:rPr>
          <w:rFonts w:cs="Segoe UI"/>
          <w:b/>
          <w:bCs/>
          <w:szCs w:val="14"/>
        </w:rPr>
        <w:t xml:space="preserve"> </w:t>
      </w:r>
      <w:r w:rsidRPr="00CF74FD">
        <w:rPr>
          <w:rFonts w:cs="Segoe UI"/>
          <w:b/>
          <w:bCs/>
          <w:szCs w:val="14"/>
        </w:rPr>
        <w:t>have final approval</w:t>
      </w:r>
      <w:r w:rsidRPr="000E074F">
        <w:rPr>
          <w:rFonts w:cs="Segoe UI"/>
          <w:szCs w:val="14"/>
        </w:rPr>
        <w:t>.</w:t>
      </w:r>
    </w:p>
    <w:p w14:paraId="1C95678C" w14:textId="278EFF0F" w:rsidR="000E074F" w:rsidRPr="000E074F" w:rsidRDefault="000E074F" w:rsidP="00CF74FD">
      <w:pPr>
        <w:autoSpaceDE w:val="0"/>
        <w:autoSpaceDN w:val="0"/>
        <w:adjustRightInd w:val="0"/>
        <w:spacing w:after="60"/>
        <w:rPr>
          <w:rFonts w:cs="Segoe UI"/>
          <w:szCs w:val="14"/>
        </w:rPr>
      </w:pPr>
      <w:r w:rsidRPr="000E074F">
        <w:rPr>
          <w:rFonts w:cs="Segoe UI"/>
          <w:szCs w:val="14"/>
        </w:rPr>
        <w:t>D. Monitoring of adherence to physical security controls is an acceptable practice and does not present</w:t>
      </w:r>
      <w:r w:rsidR="00CF74FD">
        <w:rPr>
          <w:rFonts w:cs="Segoe UI"/>
          <w:szCs w:val="14"/>
        </w:rPr>
        <w:t xml:space="preserve"> </w:t>
      </w:r>
      <w:r w:rsidRPr="000E074F">
        <w:rPr>
          <w:rFonts w:cs="Segoe UI"/>
          <w:szCs w:val="14"/>
        </w:rPr>
        <w:t>any conflicts of interest.</w:t>
      </w:r>
    </w:p>
    <w:p w14:paraId="2C622B0E" w14:textId="69CBCB58" w:rsidR="000E074F" w:rsidRPr="000E074F" w:rsidRDefault="000E074F" w:rsidP="000E074F">
      <w:pPr>
        <w:autoSpaceDE w:val="0"/>
        <w:autoSpaceDN w:val="0"/>
        <w:adjustRightInd w:val="0"/>
        <w:rPr>
          <w:rFonts w:cs="Segoe UI"/>
          <w:szCs w:val="14"/>
        </w:rPr>
      </w:pPr>
      <w:r w:rsidRPr="00CF74FD">
        <w:rPr>
          <w:rFonts w:cs="Segoe UI"/>
          <w:b/>
          <w:bCs/>
          <w:szCs w:val="14"/>
        </w:rPr>
        <w:t>S</w:t>
      </w:r>
      <w:r w:rsidR="00CF74FD" w:rsidRPr="00CF74FD">
        <w:rPr>
          <w:rFonts w:cs="Segoe UI"/>
          <w:b/>
          <w:bCs/>
          <w:szCs w:val="14"/>
        </w:rPr>
        <w:t>1</w:t>
      </w:r>
      <w:r w:rsidRPr="00CF74FD">
        <w:rPr>
          <w:rFonts w:cs="Segoe UI"/>
          <w:b/>
          <w:bCs/>
          <w:szCs w:val="14"/>
        </w:rPr>
        <w:t>-17</w:t>
      </w:r>
      <w:r w:rsidRPr="000E074F">
        <w:rPr>
          <w:rFonts w:cs="Segoe UI"/>
          <w:szCs w:val="14"/>
        </w:rPr>
        <w:t xml:space="preserve"> Which of the following situations must be corrected FIRST to ensure successful </w:t>
      </w:r>
      <w:r w:rsidR="00810BD3">
        <w:rPr>
          <w:rFonts w:cs="Segoe UI"/>
          <w:szCs w:val="14"/>
        </w:rPr>
        <w:t>InfoSec</w:t>
      </w:r>
      <w:r w:rsidR="00CF74FD">
        <w:rPr>
          <w:rFonts w:cs="Segoe UI"/>
          <w:szCs w:val="14"/>
        </w:rPr>
        <w:t xml:space="preserve"> </w:t>
      </w:r>
      <w:r w:rsidRPr="000E074F">
        <w:rPr>
          <w:rFonts w:cs="Segoe UI"/>
          <w:szCs w:val="14"/>
        </w:rPr>
        <w:t>governance within an organization?</w:t>
      </w:r>
    </w:p>
    <w:p w14:paraId="4D1A77D9" w14:textId="4FC6919B" w:rsidR="000E074F" w:rsidRPr="000E074F" w:rsidRDefault="000E074F" w:rsidP="000E074F">
      <w:pPr>
        <w:autoSpaceDE w:val="0"/>
        <w:autoSpaceDN w:val="0"/>
        <w:adjustRightInd w:val="0"/>
        <w:rPr>
          <w:rFonts w:cs="Segoe UI"/>
          <w:szCs w:val="14"/>
        </w:rPr>
      </w:pPr>
      <w:r w:rsidRPr="000E074F">
        <w:rPr>
          <w:rFonts w:cs="Segoe UI"/>
          <w:szCs w:val="14"/>
        </w:rPr>
        <w:t xml:space="preserve">A. </w:t>
      </w:r>
      <w:proofErr w:type="gramStart"/>
      <w:r w:rsidRPr="000E074F">
        <w:rPr>
          <w:rFonts w:cs="Segoe UI"/>
          <w:szCs w:val="14"/>
        </w:rPr>
        <w:t>The</w:t>
      </w:r>
      <w:proofErr w:type="gramEnd"/>
      <w:r w:rsidRPr="000E074F">
        <w:rPr>
          <w:rFonts w:cs="Segoe UI"/>
          <w:szCs w:val="14"/>
        </w:rPr>
        <w:t xml:space="preserve"> </w:t>
      </w:r>
      <w:r w:rsidR="00810BD3">
        <w:rPr>
          <w:rFonts w:cs="Segoe UI"/>
          <w:szCs w:val="14"/>
        </w:rPr>
        <w:t>InfoSec</w:t>
      </w:r>
      <w:r w:rsidRPr="000E074F">
        <w:rPr>
          <w:rFonts w:cs="Segoe UI"/>
          <w:szCs w:val="14"/>
        </w:rPr>
        <w:t xml:space="preserve"> department has difficulty filling vacancies.</w:t>
      </w:r>
    </w:p>
    <w:p w14:paraId="0B74AFC7" w14:textId="77777777" w:rsidR="000E074F" w:rsidRPr="000E074F" w:rsidRDefault="000E074F" w:rsidP="000E074F">
      <w:pPr>
        <w:autoSpaceDE w:val="0"/>
        <w:autoSpaceDN w:val="0"/>
        <w:adjustRightInd w:val="0"/>
        <w:rPr>
          <w:rFonts w:cs="Segoe UI"/>
          <w:szCs w:val="14"/>
        </w:rPr>
      </w:pPr>
      <w:r w:rsidRPr="000E074F">
        <w:rPr>
          <w:rFonts w:cs="Segoe UI"/>
          <w:szCs w:val="14"/>
        </w:rPr>
        <w:t>B. The chief operating officer approves security policy changes.</w:t>
      </w:r>
    </w:p>
    <w:p w14:paraId="16882702" w14:textId="3F59869D" w:rsidR="000E074F" w:rsidRPr="000E074F" w:rsidRDefault="000E074F" w:rsidP="000E074F">
      <w:pPr>
        <w:autoSpaceDE w:val="0"/>
        <w:autoSpaceDN w:val="0"/>
        <w:adjustRightInd w:val="0"/>
        <w:rPr>
          <w:rFonts w:cs="Segoe UI"/>
          <w:szCs w:val="14"/>
        </w:rPr>
      </w:pPr>
      <w:r w:rsidRPr="000E074F">
        <w:rPr>
          <w:rFonts w:cs="Segoe UI"/>
          <w:szCs w:val="14"/>
        </w:rPr>
        <w:t xml:space="preserve">C. </w:t>
      </w:r>
      <w:proofErr w:type="gramStart"/>
      <w:r w:rsidRPr="000E074F">
        <w:rPr>
          <w:rFonts w:cs="Segoe UI"/>
          <w:szCs w:val="14"/>
        </w:rPr>
        <w:t>The</w:t>
      </w:r>
      <w:proofErr w:type="gramEnd"/>
      <w:r w:rsidRPr="000E074F">
        <w:rPr>
          <w:rFonts w:cs="Segoe UI"/>
          <w:szCs w:val="14"/>
        </w:rPr>
        <w:t xml:space="preserve"> </w:t>
      </w:r>
      <w:r w:rsidR="00810BD3">
        <w:rPr>
          <w:rFonts w:cs="Segoe UI"/>
          <w:szCs w:val="14"/>
        </w:rPr>
        <w:t>InfoSec</w:t>
      </w:r>
      <w:r w:rsidRPr="000E074F">
        <w:rPr>
          <w:rFonts w:cs="Segoe UI"/>
          <w:szCs w:val="14"/>
        </w:rPr>
        <w:t xml:space="preserve"> oversight committee only meets quarterly.</w:t>
      </w:r>
    </w:p>
    <w:p w14:paraId="004D36AC" w14:textId="77777777" w:rsidR="000E074F" w:rsidRPr="000E074F" w:rsidRDefault="000E074F" w:rsidP="000E074F">
      <w:pPr>
        <w:autoSpaceDE w:val="0"/>
        <w:autoSpaceDN w:val="0"/>
        <w:adjustRightInd w:val="0"/>
        <w:rPr>
          <w:rFonts w:cs="Segoe UI"/>
          <w:szCs w:val="14"/>
        </w:rPr>
      </w:pPr>
      <w:r w:rsidRPr="000E074F">
        <w:rPr>
          <w:rFonts w:cs="Segoe UI"/>
          <w:szCs w:val="14"/>
        </w:rPr>
        <w:t>D. The data center manager has final sign-off on all security projects.</w:t>
      </w:r>
    </w:p>
    <w:p w14:paraId="2D3707C7" w14:textId="77777777" w:rsidR="000E074F" w:rsidRPr="00CF74FD" w:rsidRDefault="000E074F" w:rsidP="000E074F">
      <w:pPr>
        <w:autoSpaceDE w:val="0"/>
        <w:autoSpaceDN w:val="0"/>
        <w:adjustRightInd w:val="0"/>
        <w:rPr>
          <w:rFonts w:cs="Segoe UI"/>
          <w:b/>
          <w:bCs/>
          <w:szCs w:val="14"/>
        </w:rPr>
      </w:pPr>
      <w:r w:rsidRPr="00CF74FD">
        <w:rPr>
          <w:rFonts w:cs="Segoe UI"/>
          <w:b/>
          <w:bCs/>
          <w:szCs w:val="14"/>
        </w:rPr>
        <w:t>D is the correct answer.</w:t>
      </w:r>
    </w:p>
    <w:p w14:paraId="333225FA" w14:textId="77777777" w:rsidR="000E074F" w:rsidRPr="000E074F" w:rsidRDefault="000E074F" w:rsidP="000E074F">
      <w:pPr>
        <w:autoSpaceDE w:val="0"/>
        <w:autoSpaceDN w:val="0"/>
        <w:adjustRightInd w:val="0"/>
        <w:rPr>
          <w:rFonts w:cs="Segoe UI"/>
          <w:szCs w:val="14"/>
        </w:rPr>
      </w:pPr>
      <w:r w:rsidRPr="00CF74FD">
        <w:rPr>
          <w:rFonts w:cs="Segoe UI"/>
          <w:b/>
          <w:bCs/>
          <w:szCs w:val="14"/>
        </w:rPr>
        <w:t>Justification</w:t>
      </w:r>
      <w:r w:rsidRPr="000E074F">
        <w:rPr>
          <w:rFonts w:cs="Segoe UI"/>
          <w:szCs w:val="14"/>
        </w:rPr>
        <w:t>:</w:t>
      </w:r>
    </w:p>
    <w:p w14:paraId="447F1EC7" w14:textId="51AA0361" w:rsidR="000E074F" w:rsidRPr="000E074F" w:rsidRDefault="000E074F" w:rsidP="000E074F">
      <w:pPr>
        <w:autoSpaceDE w:val="0"/>
        <w:autoSpaceDN w:val="0"/>
        <w:adjustRightInd w:val="0"/>
        <w:rPr>
          <w:rFonts w:cs="Segoe UI"/>
          <w:szCs w:val="14"/>
        </w:rPr>
      </w:pPr>
      <w:r w:rsidRPr="000E074F">
        <w:rPr>
          <w:rFonts w:cs="Segoe UI"/>
          <w:szCs w:val="14"/>
        </w:rPr>
        <w:t>A. Difficulty in filling vacancies is common due to shortage of qualified professionals.</w:t>
      </w:r>
    </w:p>
    <w:p w14:paraId="511D7EE3" w14:textId="57F65483" w:rsidR="000E074F" w:rsidRPr="000E074F" w:rsidRDefault="000E074F" w:rsidP="000E074F">
      <w:pPr>
        <w:autoSpaceDE w:val="0"/>
        <w:autoSpaceDN w:val="0"/>
        <w:adjustRightInd w:val="0"/>
        <w:rPr>
          <w:rFonts w:cs="Segoe UI"/>
          <w:szCs w:val="14"/>
        </w:rPr>
      </w:pPr>
      <w:r w:rsidRPr="000E074F">
        <w:rPr>
          <w:rFonts w:cs="Segoe UI"/>
          <w:szCs w:val="14"/>
        </w:rPr>
        <w:t>B. It is important to have senior management, such as the chief operating officer, approve security</w:t>
      </w:r>
      <w:r w:rsidR="00CF74FD">
        <w:rPr>
          <w:rFonts w:cs="Segoe UI"/>
          <w:szCs w:val="14"/>
        </w:rPr>
        <w:t xml:space="preserve"> </w:t>
      </w:r>
      <w:r w:rsidRPr="000E074F">
        <w:rPr>
          <w:rFonts w:cs="Segoe UI"/>
          <w:szCs w:val="14"/>
        </w:rPr>
        <w:t>policies to ensure they meet management intent and direction.</w:t>
      </w:r>
    </w:p>
    <w:p w14:paraId="7399A4C0" w14:textId="77777777" w:rsidR="000E074F" w:rsidRPr="000E074F" w:rsidRDefault="000E074F" w:rsidP="000E074F">
      <w:pPr>
        <w:autoSpaceDE w:val="0"/>
        <w:autoSpaceDN w:val="0"/>
        <w:adjustRightInd w:val="0"/>
        <w:rPr>
          <w:rFonts w:cs="Segoe UI"/>
          <w:szCs w:val="14"/>
        </w:rPr>
      </w:pPr>
      <w:r w:rsidRPr="000E074F">
        <w:rPr>
          <w:rFonts w:cs="Segoe UI"/>
          <w:szCs w:val="14"/>
        </w:rPr>
        <w:t>C. It is not inappropriate for an oversight or steering committee to meet quarterly.</w:t>
      </w:r>
    </w:p>
    <w:p w14:paraId="7A63E097" w14:textId="597AF279" w:rsidR="000E074F" w:rsidRPr="000E074F" w:rsidRDefault="000E074F" w:rsidP="003878BA">
      <w:pPr>
        <w:autoSpaceDE w:val="0"/>
        <w:autoSpaceDN w:val="0"/>
        <w:adjustRightInd w:val="0"/>
        <w:spacing w:after="60"/>
        <w:rPr>
          <w:rFonts w:cs="Segoe UI"/>
          <w:szCs w:val="14"/>
        </w:rPr>
      </w:pPr>
      <w:r w:rsidRPr="003878BA">
        <w:rPr>
          <w:rFonts w:cs="Segoe UI"/>
          <w:b/>
          <w:bCs/>
          <w:szCs w:val="14"/>
        </w:rPr>
        <w:t>D. A steering committee should approve all security projects. The fact that the data</w:t>
      </w:r>
      <w:r w:rsidR="00CF74FD" w:rsidRPr="003878BA">
        <w:rPr>
          <w:rFonts w:cs="Segoe UI"/>
          <w:b/>
          <w:bCs/>
          <w:szCs w:val="14"/>
        </w:rPr>
        <w:t xml:space="preserve"> </w:t>
      </w:r>
      <w:r w:rsidRPr="003878BA">
        <w:rPr>
          <w:rFonts w:cs="Segoe UI"/>
          <w:b/>
          <w:bCs/>
          <w:szCs w:val="14"/>
        </w:rPr>
        <w:t>center manager has final sign-off for all security projects indicates that a steering committee</w:t>
      </w:r>
      <w:r w:rsidR="003878BA" w:rsidRPr="003878BA">
        <w:rPr>
          <w:rFonts w:cs="Segoe UI"/>
          <w:b/>
          <w:bCs/>
          <w:szCs w:val="14"/>
        </w:rPr>
        <w:t xml:space="preserve"> </w:t>
      </w:r>
      <w:r w:rsidRPr="003878BA">
        <w:rPr>
          <w:rFonts w:cs="Segoe UI"/>
          <w:b/>
          <w:bCs/>
          <w:szCs w:val="14"/>
        </w:rPr>
        <w:t xml:space="preserve">is not being used </w:t>
      </w:r>
      <w:r w:rsidR="003878BA" w:rsidRPr="003878BA">
        <w:rPr>
          <w:rFonts w:cs="Segoe UI"/>
          <w:b/>
          <w:bCs/>
          <w:szCs w:val="14"/>
        </w:rPr>
        <w:t xml:space="preserve">and that </w:t>
      </w:r>
      <w:r w:rsidR="00810BD3">
        <w:rPr>
          <w:rFonts w:cs="Segoe UI"/>
          <w:b/>
          <w:bCs/>
          <w:szCs w:val="14"/>
        </w:rPr>
        <w:t>InfoSec</w:t>
      </w:r>
      <w:r w:rsidR="003878BA" w:rsidRPr="003878BA">
        <w:rPr>
          <w:rFonts w:cs="Segoe UI"/>
          <w:b/>
          <w:bCs/>
          <w:szCs w:val="14"/>
        </w:rPr>
        <w:t xml:space="preserve"> is relegated to a subordinate place in the </w:t>
      </w:r>
      <w:r w:rsidRPr="003878BA">
        <w:rPr>
          <w:rFonts w:cs="Segoe UI"/>
          <w:b/>
          <w:bCs/>
          <w:szCs w:val="14"/>
        </w:rPr>
        <w:t xml:space="preserve">organization. This would indicate a failure of </w:t>
      </w:r>
      <w:r w:rsidR="00810BD3">
        <w:rPr>
          <w:rFonts w:cs="Segoe UI"/>
          <w:b/>
          <w:bCs/>
          <w:szCs w:val="14"/>
        </w:rPr>
        <w:t>InfoSec</w:t>
      </w:r>
      <w:r w:rsidRPr="003878BA">
        <w:rPr>
          <w:rFonts w:cs="Segoe UI"/>
          <w:b/>
          <w:bCs/>
          <w:szCs w:val="14"/>
        </w:rPr>
        <w:t xml:space="preserve"> governance</w:t>
      </w:r>
      <w:r w:rsidRPr="000E074F">
        <w:rPr>
          <w:rFonts w:cs="Segoe UI"/>
          <w:szCs w:val="14"/>
        </w:rPr>
        <w:t xml:space="preserve">. </w:t>
      </w:r>
    </w:p>
    <w:p w14:paraId="64ABEAA7" w14:textId="2295D825" w:rsidR="000E074F" w:rsidRPr="000E074F" w:rsidRDefault="003878BA" w:rsidP="000E074F">
      <w:pPr>
        <w:autoSpaceDE w:val="0"/>
        <w:autoSpaceDN w:val="0"/>
        <w:adjustRightInd w:val="0"/>
        <w:rPr>
          <w:rFonts w:cs="Segoe UI"/>
          <w:szCs w:val="14"/>
        </w:rPr>
      </w:pPr>
      <w:r w:rsidRPr="003878BA">
        <w:rPr>
          <w:rFonts w:cs="Segoe UI"/>
          <w:b/>
          <w:bCs/>
          <w:szCs w:val="14"/>
        </w:rPr>
        <w:t>S1-18</w:t>
      </w:r>
      <w:r>
        <w:rPr>
          <w:rFonts w:cs="Segoe UI"/>
          <w:szCs w:val="14"/>
        </w:rPr>
        <w:t xml:space="preserve"> </w:t>
      </w:r>
      <w:r w:rsidR="000E074F" w:rsidRPr="000E074F">
        <w:rPr>
          <w:rFonts w:cs="Segoe UI"/>
          <w:szCs w:val="14"/>
        </w:rPr>
        <w:t xml:space="preserve">Which requirement would have the </w:t>
      </w:r>
      <w:r w:rsidR="000E074F" w:rsidRPr="00D75E41">
        <w:rPr>
          <w:rFonts w:cs="Segoe UI"/>
          <w:b/>
          <w:bCs/>
          <w:szCs w:val="14"/>
        </w:rPr>
        <w:t>LOWEST</w:t>
      </w:r>
      <w:r w:rsidR="000E074F" w:rsidRPr="000E074F">
        <w:rPr>
          <w:rFonts w:cs="Segoe UI"/>
          <w:szCs w:val="14"/>
        </w:rPr>
        <w:t xml:space="preserve"> level of priority in </w:t>
      </w:r>
      <w:r w:rsidR="00810BD3">
        <w:rPr>
          <w:rFonts w:cs="Segoe UI"/>
          <w:szCs w:val="14"/>
        </w:rPr>
        <w:t>InfoSec</w:t>
      </w:r>
      <w:r w:rsidR="000E074F" w:rsidRPr="000E074F">
        <w:rPr>
          <w:rFonts w:cs="Segoe UI"/>
          <w:szCs w:val="14"/>
        </w:rPr>
        <w:t xml:space="preserve">? </w:t>
      </w:r>
    </w:p>
    <w:p w14:paraId="3255F4CA" w14:textId="77777777" w:rsidR="000E074F" w:rsidRPr="000E074F" w:rsidRDefault="000E074F" w:rsidP="000E074F">
      <w:pPr>
        <w:autoSpaceDE w:val="0"/>
        <w:autoSpaceDN w:val="0"/>
        <w:adjustRightInd w:val="0"/>
        <w:rPr>
          <w:rFonts w:cs="Segoe UI"/>
          <w:szCs w:val="14"/>
        </w:rPr>
      </w:pPr>
      <w:r w:rsidRPr="000E074F">
        <w:rPr>
          <w:rFonts w:cs="Segoe UI"/>
          <w:szCs w:val="14"/>
        </w:rPr>
        <w:t>A. Technical</w:t>
      </w:r>
    </w:p>
    <w:p w14:paraId="269CC758" w14:textId="77777777" w:rsidR="000E074F" w:rsidRPr="000E074F" w:rsidRDefault="000E074F" w:rsidP="000E074F">
      <w:pPr>
        <w:autoSpaceDE w:val="0"/>
        <w:autoSpaceDN w:val="0"/>
        <w:adjustRightInd w:val="0"/>
        <w:rPr>
          <w:rFonts w:cs="Segoe UI"/>
          <w:szCs w:val="14"/>
        </w:rPr>
      </w:pPr>
      <w:r w:rsidRPr="000E074F">
        <w:rPr>
          <w:rFonts w:cs="Segoe UI"/>
          <w:szCs w:val="14"/>
        </w:rPr>
        <w:t>B. Regulatory</w:t>
      </w:r>
    </w:p>
    <w:p w14:paraId="67984C44" w14:textId="77777777" w:rsidR="000E074F" w:rsidRPr="000E074F" w:rsidRDefault="000E074F" w:rsidP="000E074F">
      <w:pPr>
        <w:autoSpaceDE w:val="0"/>
        <w:autoSpaceDN w:val="0"/>
        <w:adjustRightInd w:val="0"/>
        <w:rPr>
          <w:rFonts w:cs="Segoe UI"/>
          <w:szCs w:val="14"/>
        </w:rPr>
      </w:pPr>
      <w:r w:rsidRPr="000E074F">
        <w:rPr>
          <w:rFonts w:cs="Segoe UI"/>
          <w:szCs w:val="14"/>
        </w:rPr>
        <w:t>C. Privacy</w:t>
      </w:r>
    </w:p>
    <w:p w14:paraId="58B2A99D" w14:textId="77777777" w:rsidR="000E074F" w:rsidRPr="000E074F" w:rsidRDefault="000E074F" w:rsidP="000E074F">
      <w:pPr>
        <w:autoSpaceDE w:val="0"/>
        <w:autoSpaceDN w:val="0"/>
        <w:adjustRightInd w:val="0"/>
        <w:rPr>
          <w:rFonts w:cs="Segoe UI"/>
          <w:szCs w:val="14"/>
        </w:rPr>
      </w:pPr>
      <w:r w:rsidRPr="000E074F">
        <w:rPr>
          <w:rFonts w:cs="Segoe UI"/>
          <w:szCs w:val="14"/>
        </w:rPr>
        <w:t>D. Business</w:t>
      </w:r>
    </w:p>
    <w:p w14:paraId="5921CEDD" w14:textId="77777777" w:rsidR="000E074F" w:rsidRPr="003878BA" w:rsidRDefault="000E074F" w:rsidP="000E074F">
      <w:pPr>
        <w:autoSpaceDE w:val="0"/>
        <w:autoSpaceDN w:val="0"/>
        <w:adjustRightInd w:val="0"/>
        <w:rPr>
          <w:rFonts w:cs="Segoe UI"/>
          <w:b/>
          <w:bCs/>
          <w:szCs w:val="14"/>
        </w:rPr>
      </w:pPr>
      <w:r w:rsidRPr="003878BA">
        <w:rPr>
          <w:rFonts w:cs="Segoe UI"/>
          <w:b/>
          <w:bCs/>
          <w:szCs w:val="14"/>
        </w:rPr>
        <w:t>A is the correct answer.</w:t>
      </w:r>
    </w:p>
    <w:p w14:paraId="0109E488" w14:textId="77777777" w:rsidR="000E074F" w:rsidRPr="000E074F" w:rsidRDefault="000E074F" w:rsidP="000E074F">
      <w:pPr>
        <w:autoSpaceDE w:val="0"/>
        <w:autoSpaceDN w:val="0"/>
        <w:adjustRightInd w:val="0"/>
        <w:rPr>
          <w:rFonts w:cs="Segoe UI"/>
          <w:szCs w:val="14"/>
        </w:rPr>
      </w:pPr>
      <w:r w:rsidRPr="003878BA">
        <w:rPr>
          <w:rFonts w:cs="Segoe UI"/>
          <w:b/>
          <w:bCs/>
          <w:szCs w:val="14"/>
        </w:rPr>
        <w:t>Justification</w:t>
      </w:r>
      <w:r w:rsidRPr="000E074F">
        <w:rPr>
          <w:rFonts w:cs="Segoe UI"/>
          <w:szCs w:val="14"/>
        </w:rPr>
        <w:t>:</w:t>
      </w:r>
    </w:p>
    <w:p w14:paraId="19D2B150" w14:textId="1AA0F351" w:rsidR="000E074F" w:rsidRPr="000E074F" w:rsidRDefault="000E074F" w:rsidP="000E074F">
      <w:pPr>
        <w:autoSpaceDE w:val="0"/>
        <w:autoSpaceDN w:val="0"/>
        <w:adjustRightInd w:val="0"/>
        <w:rPr>
          <w:rFonts w:cs="Segoe UI"/>
          <w:szCs w:val="14"/>
        </w:rPr>
      </w:pPr>
      <w:r w:rsidRPr="003878BA">
        <w:rPr>
          <w:rFonts w:cs="Segoe UI"/>
          <w:b/>
          <w:bCs/>
          <w:szCs w:val="14"/>
        </w:rPr>
        <w:t xml:space="preserve">A. </w:t>
      </w:r>
      <w:r w:rsidR="00810BD3">
        <w:rPr>
          <w:rFonts w:cs="Segoe UI"/>
          <w:b/>
          <w:bCs/>
          <w:szCs w:val="14"/>
        </w:rPr>
        <w:t>InfoSec</w:t>
      </w:r>
      <w:r w:rsidRPr="003878BA">
        <w:rPr>
          <w:rFonts w:cs="Segoe UI"/>
          <w:b/>
          <w:bCs/>
          <w:szCs w:val="14"/>
        </w:rPr>
        <w:t xml:space="preserve"> priorities may</w:t>
      </w:r>
      <w:r w:rsidR="00D75E41">
        <w:rPr>
          <w:rFonts w:cs="Segoe UI"/>
          <w:b/>
          <w:bCs/>
          <w:szCs w:val="14"/>
        </w:rPr>
        <w:t xml:space="preserve"> </w:t>
      </w:r>
      <w:r w:rsidRPr="003878BA">
        <w:rPr>
          <w:rFonts w:cs="Segoe UI"/>
          <w:b/>
          <w:bCs/>
          <w:szCs w:val="14"/>
        </w:rPr>
        <w:t>override technical specifications, which then must</w:t>
      </w:r>
      <w:r w:rsidR="003878BA" w:rsidRPr="003878BA">
        <w:rPr>
          <w:rFonts w:cs="Segoe UI"/>
          <w:b/>
          <w:bCs/>
          <w:szCs w:val="14"/>
        </w:rPr>
        <w:t xml:space="preserve"> </w:t>
      </w:r>
      <w:r w:rsidRPr="003878BA">
        <w:rPr>
          <w:rFonts w:cs="Segoe UI"/>
          <w:b/>
          <w:bCs/>
          <w:szCs w:val="14"/>
        </w:rPr>
        <w:t>be rewritten to conform to minimum security standards</w:t>
      </w:r>
      <w:r w:rsidRPr="000E074F">
        <w:rPr>
          <w:rFonts w:cs="Segoe UI"/>
          <w:szCs w:val="14"/>
        </w:rPr>
        <w:t>.</w:t>
      </w:r>
    </w:p>
    <w:p w14:paraId="42E8FA64" w14:textId="5CDE24A5" w:rsidR="000E074F" w:rsidRPr="000E074F" w:rsidRDefault="000E074F" w:rsidP="000E074F">
      <w:pPr>
        <w:autoSpaceDE w:val="0"/>
        <w:autoSpaceDN w:val="0"/>
        <w:adjustRightInd w:val="0"/>
        <w:rPr>
          <w:rFonts w:cs="Segoe UI"/>
          <w:szCs w:val="14"/>
        </w:rPr>
      </w:pPr>
      <w:r w:rsidRPr="000E074F">
        <w:rPr>
          <w:rFonts w:cs="Segoe UI"/>
          <w:szCs w:val="14"/>
        </w:rPr>
        <w:t>B. Regulatory requirements are government-mandated and not subject to override.</w:t>
      </w:r>
    </w:p>
    <w:p w14:paraId="7EDAAE3C" w14:textId="37690260" w:rsidR="000E074F" w:rsidRPr="000E074F" w:rsidRDefault="000E074F" w:rsidP="000E074F">
      <w:pPr>
        <w:autoSpaceDE w:val="0"/>
        <w:autoSpaceDN w:val="0"/>
        <w:adjustRightInd w:val="0"/>
        <w:rPr>
          <w:rFonts w:cs="Segoe UI"/>
          <w:szCs w:val="14"/>
        </w:rPr>
      </w:pPr>
      <w:r w:rsidRPr="000E074F">
        <w:rPr>
          <w:rFonts w:cs="Segoe UI"/>
          <w:szCs w:val="14"/>
        </w:rPr>
        <w:t>C. Privacy requirements are government-mandated and not subject to override.</w:t>
      </w:r>
    </w:p>
    <w:p w14:paraId="265B20D2" w14:textId="2BDBB74C" w:rsidR="000E074F" w:rsidRPr="000E074F" w:rsidRDefault="000E074F" w:rsidP="003878BA">
      <w:pPr>
        <w:autoSpaceDE w:val="0"/>
        <w:autoSpaceDN w:val="0"/>
        <w:adjustRightInd w:val="0"/>
        <w:spacing w:after="60"/>
        <w:rPr>
          <w:rFonts w:cs="Segoe UI"/>
          <w:szCs w:val="14"/>
        </w:rPr>
      </w:pPr>
      <w:r w:rsidRPr="000E074F">
        <w:rPr>
          <w:rFonts w:cs="Segoe UI"/>
          <w:szCs w:val="14"/>
        </w:rPr>
        <w:t xml:space="preserve">D. The needs of the business should always take precedence in deciding </w:t>
      </w:r>
      <w:r w:rsidR="00810BD3">
        <w:rPr>
          <w:rFonts w:cs="Segoe UI"/>
          <w:szCs w:val="14"/>
        </w:rPr>
        <w:t>InfoSec</w:t>
      </w:r>
      <w:r w:rsidRPr="000E074F">
        <w:rPr>
          <w:rFonts w:cs="Segoe UI"/>
          <w:szCs w:val="14"/>
        </w:rPr>
        <w:t xml:space="preserve"> priorities.</w:t>
      </w:r>
    </w:p>
    <w:p w14:paraId="1106D6DB" w14:textId="783C9BBD" w:rsidR="000E074F" w:rsidRPr="000E074F" w:rsidRDefault="000E074F" w:rsidP="000E074F">
      <w:pPr>
        <w:autoSpaceDE w:val="0"/>
        <w:autoSpaceDN w:val="0"/>
        <w:adjustRightInd w:val="0"/>
        <w:rPr>
          <w:rFonts w:cs="Segoe UI"/>
          <w:szCs w:val="14"/>
        </w:rPr>
      </w:pPr>
      <w:r w:rsidRPr="003878BA">
        <w:rPr>
          <w:rFonts w:cs="Segoe UI"/>
          <w:b/>
          <w:bCs/>
          <w:szCs w:val="14"/>
        </w:rPr>
        <w:t>S</w:t>
      </w:r>
      <w:r w:rsidR="003878BA" w:rsidRPr="003878BA">
        <w:rPr>
          <w:rFonts w:cs="Segoe UI"/>
          <w:b/>
          <w:bCs/>
          <w:szCs w:val="14"/>
        </w:rPr>
        <w:t>1</w:t>
      </w:r>
      <w:r w:rsidRPr="003878BA">
        <w:rPr>
          <w:rFonts w:cs="Segoe UI"/>
          <w:b/>
          <w:bCs/>
          <w:szCs w:val="14"/>
        </w:rPr>
        <w:t>-19</w:t>
      </w:r>
      <w:r w:rsidRPr="000E074F">
        <w:rPr>
          <w:rFonts w:cs="Segoe UI"/>
          <w:szCs w:val="14"/>
        </w:rPr>
        <w:t xml:space="preserve"> Which of the following is </w:t>
      </w:r>
      <w:r w:rsidRPr="00D75E41">
        <w:rPr>
          <w:rFonts w:cs="Segoe UI"/>
          <w:b/>
          <w:bCs/>
          <w:szCs w:val="14"/>
        </w:rPr>
        <w:t>MOST</w:t>
      </w:r>
      <w:r w:rsidRPr="000E074F">
        <w:rPr>
          <w:rFonts w:cs="Segoe UI"/>
          <w:szCs w:val="14"/>
        </w:rPr>
        <w:t xml:space="preserve"> likely to be discretionary?</w:t>
      </w:r>
    </w:p>
    <w:p w14:paraId="4E6D5CBC" w14:textId="77777777" w:rsidR="000E074F" w:rsidRPr="000E074F" w:rsidRDefault="000E074F" w:rsidP="000E074F">
      <w:pPr>
        <w:autoSpaceDE w:val="0"/>
        <w:autoSpaceDN w:val="0"/>
        <w:adjustRightInd w:val="0"/>
        <w:rPr>
          <w:rFonts w:cs="Segoe UI"/>
          <w:szCs w:val="14"/>
        </w:rPr>
      </w:pPr>
      <w:r w:rsidRPr="000E074F">
        <w:rPr>
          <w:rFonts w:cs="Segoe UI"/>
          <w:szCs w:val="14"/>
        </w:rPr>
        <w:t>A. Policies</w:t>
      </w:r>
    </w:p>
    <w:p w14:paraId="548B7595" w14:textId="77777777" w:rsidR="000E074F" w:rsidRPr="000E074F" w:rsidRDefault="000E074F" w:rsidP="000E074F">
      <w:pPr>
        <w:autoSpaceDE w:val="0"/>
        <w:autoSpaceDN w:val="0"/>
        <w:adjustRightInd w:val="0"/>
        <w:rPr>
          <w:rFonts w:cs="Segoe UI"/>
          <w:szCs w:val="14"/>
        </w:rPr>
      </w:pPr>
      <w:r w:rsidRPr="000E074F">
        <w:rPr>
          <w:rFonts w:cs="Segoe UI"/>
          <w:szCs w:val="14"/>
        </w:rPr>
        <w:t>B. Procedures</w:t>
      </w:r>
    </w:p>
    <w:p w14:paraId="052AB471" w14:textId="77777777" w:rsidR="000E074F" w:rsidRPr="000E074F" w:rsidRDefault="000E074F" w:rsidP="000E074F">
      <w:pPr>
        <w:autoSpaceDE w:val="0"/>
        <w:autoSpaceDN w:val="0"/>
        <w:adjustRightInd w:val="0"/>
        <w:rPr>
          <w:rFonts w:cs="Segoe UI"/>
          <w:szCs w:val="14"/>
        </w:rPr>
      </w:pPr>
      <w:r w:rsidRPr="000E074F">
        <w:rPr>
          <w:rFonts w:cs="Segoe UI"/>
          <w:szCs w:val="14"/>
        </w:rPr>
        <w:t>C. Guidelines</w:t>
      </w:r>
    </w:p>
    <w:p w14:paraId="52590853" w14:textId="77777777" w:rsidR="000E074F" w:rsidRPr="000E074F" w:rsidRDefault="000E074F" w:rsidP="000E074F">
      <w:pPr>
        <w:autoSpaceDE w:val="0"/>
        <w:autoSpaceDN w:val="0"/>
        <w:adjustRightInd w:val="0"/>
        <w:rPr>
          <w:rFonts w:cs="Segoe UI"/>
          <w:szCs w:val="14"/>
        </w:rPr>
      </w:pPr>
      <w:r w:rsidRPr="000E074F">
        <w:rPr>
          <w:rFonts w:cs="Segoe UI"/>
          <w:szCs w:val="14"/>
        </w:rPr>
        <w:t>D. Standards</w:t>
      </w:r>
    </w:p>
    <w:p w14:paraId="3CA1379D" w14:textId="77777777" w:rsidR="000E074F" w:rsidRPr="003878BA" w:rsidRDefault="000E074F" w:rsidP="000E074F">
      <w:pPr>
        <w:autoSpaceDE w:val="0"/>
        <w:autoSpaceDN w:val="0"/>
        <w:adjustRightInd w:val="0"/>
        <w:rPr>
          <w:rFonts w:cs="Segoe UI"/>
          <w:b/>
          <w:bCs/>
          <w:szCs w:val="14"/>
        </w:rPr>
      </w:pPr>
      <w:r w:rsidRPr="003878BA">
        <w:rPr>
          <w:rFonts w:cs="Segoe UI"/>
          <w:b/>
          <w:bCs/>
          <w:szCs w:val="14"/>
        </w:rPr>
        <w:t>C is the correct answer.</w:t>
      </w:r>
    </w:p>
    <w:p w14:paraId="0FDF4540" w14:textId="482F8CA8" w:rsidR="000E074F" w:rsidRPr="000E074F" w:rsidRDefault="000E074F" w:rsidP="000E074F">
      <w:pPr>
        <w:autoSpaceDE w:val="0"/>
        <w:autoSpaceDN w:val="0"/>
        <w:adjustRightInd w:val="0"/>
        <w:rPr>
          <w:rFonts w:cs="Segoe UI"/>
          <w:szCs w:val="14"/>
        </w:rPr>
      </w:pPr>
      <w:r w:rsidRPr="003878BA">
        <w:rPr>
          <w:rFonts w:cs="Segoe UI"/>
          <w:b/>
          <w:bCs/>
          <w:szCs w:val="14"/>
        </w:rPr>
        <w:t>Justification</w:t>
      </w:r>
      <w:r w:rsidRPr="000E074F">
        <w:rPr>
          <w:rFonts w:cs="Segoe UI"/>
          <w:szCs w:val="14"/>
        </w:rPr>
        <w:t>:</w:t>
      </w:r>
    </w:p>
    <w:p w14:paraId="081724C6" w14:textId="5AC6BD56" w:rsidR="000E074F" w:rsidRPr="000E074F" w:rsidRDefault="000E074F" w:rsidP="000E074F">
      <w:pPr>
        <w:autoSpaceDE w:val="0"/>
        <w:autoSpaceDN w:val="0"/>
        <w:adjustRightInd w:val="0"/>
        <w:rPr>
          <w:rFonts w:cs="Segoe UI"/>
          <w:szCs w:val="14"/>
        </w:rPr>
      </w:pPr>
      <w:r w:rsidRPr="000E074F">
        <w:rPr>
          <w:rFonts w:cs="Segoe UI"/>
          <w:szCs w:val="14"/>
        </w:rPr>
        <w:t>A. Policies define management’s security goals and expectations for an organization. These are defined in</w:t>
      </w:r>
      <w:r w:rsidR="003878BA">
        <w:rPr>
          <w:rFonts w:cs="Segoe UI"/>
          <w:szCs w:val="14"/>
        </w:rPr>
        <w:t xml:space="preserve"> </w:t>
      </w:r>
      <w:r w:rsidRPr="000E074F">
        <w:rPr>
          <w:rFonts w:cs="Segoe UI"/>
          <w:szCs w:val="14"/>
        </w:rPr>
        <w:t>more specific terms within standards and procedures.</w:t>
      </w:r>
    </w:p>
    <w:p w14:paraId="7AEA69BD" w14:textId="77777777" w:rsidR="000E074F" w:rsidRPr="000E074F" w:rsidRDefault="000E074F" w:rsidP="000E074F">
      <w:pPr>
        <w:autoSpaceDE w:val="0"/>
        <w:autoSpaceDN w:val="0"/>
        <w:adjustRightInd w:val="0"/>
        <w:rPr>
          <w:rFonts w:cs="Segoe UI"/>
          <w:szCs w:val="14"/>
        </w:rPr>
      </w:pPr>
      <w:r w:rsidRPr="000E074F">
        <w:rPr>
          <w:rFonts w:cs="Segoe UI"/>
          <w:szCs w:val="14"/>
        </w:rPr>
        <w:t>B. Procedures describe how work is to be done.</w:t>
      </w:r>
    </w:p>
    <w:p w14:paraId="003995B7" w14:textId="47A949B3" w:rsidR="000E074F" w:rsidRPr="000E074F" w:rsidRDefault="000E074F" w:rsidP="000E074F">
      <w:pPr>
        <w:autoSpaceDE w:val="0"/>
        <w:autoSpaceDN w:val="0"/>
        <w:adjustRightInd w:val="0"/>
        <w:rPr>
          <w:rFonts w:cs="Segoe UI"/>
          <w:szCs w:val="14"/>
        </w:rPr>
      </w:pPr>
      <w:r w:rsidRPr="003878BA">
        <w:rPr>
          <w:rFonts w:cs="Segoe UI"/>
          <w:b/>
          <w:bCs/>
          <w:szCs w:val="14"/>
        </w:rPr>
        <w:t>C. Guidelines provide recommendations that business management must consider in developing</w:t>
      </w:r>
      <w:r w:rsidR="003878BA" w:rsidRPr="003878BA">
        <w:rPr>
          <w:rFonts w:cs="Segoe UI"/>
          <w:b/>
          <w:bCs/>
          <w:szCs w:val="14"/>
        </w:rPr>
        <w:t xml:space="preserve"> </w:t>
      </w:r>
      <w:r w:rsidRPr="003878BA">
        <w:rPr>
          <w:rFonts w:cs="Segoe UI"/>
          <w:b/>
          <w:bCs/>
          <w:szCs w:val="14"/>
        </w:rPr>
        <w:t>practices within their areas of control; as such, they are discretionary</w:t>
      </w:r>
      <w:r w:rsidRPr="000E074F">
        <w:rPr>
          <w:rFonts w:cs="Segoe UI"/>
          <w:szCs w:val="14"/>
        </w:rPr>
        <w:t>.</w:t>
      </w:r>
    </w:p>
    <w:p w14:paraId="08E29B60" w14:textId="0455B5C5" w:rsidR="000E074F" w:rsidRPr="000E074F" w:rsidRDefault="000E074F" w:rsidP="003878BA">
      <w:pPr>
        <w:autoSpaceDE w:val="0"/>
        <w:autoSpaceDN w:val="0"/>
        <w:adjustRightInd w:val="0"/>
        <w:spacing w:after="60"/>
        <w:rPr>
          <w:rFonts w:cs="Segoe UI"/>
          <w:szCs w:val="14"/>
        </w:rPr>
      </w:pPr>
      <w:r w:rsidRPr="000E074F">
        <w:rPr>
          <w:rFonts w:cs="Segoe UI"/>
          <w:szCs w:val="14"/>
        </w:rPr>
        <w:t>D. Standards establish allowable operational boundaries for people, processes</w:t>
      </w:r>
      <w:r w:rsidR="00A4255A">
        <w:rPr>
          <w:rFonts w:cs="Segoe UI"/>
          <w:szCs w:val="14"/>
        </w:rPr>
        <w:t xml:space="preserve">, </w:t>
      </w:r>
      <w:r w:rsidRPr="000E074F">
        <w:rPr>
          <w:rFonts w:cs="Segoe UI"/>
          <w:szCs w:val="14"/>
        </w:rPr>
        <w:t>technology</w:t>
      </w:r>
    </w:p>
    <w:p w14:paraId="5B58E01D" w14:textId="0FDDFB1F" w:rsidR="000E074F" w:rsidRPr="000E074F" w:rsidRDefault="000E074F" w:rsidP="000E074F">
      <w:pPr>
        <w:autoSpaceDE w:val="0"/>
        <w:autoSpaceDN w:val="0"/>
        <w:adjustRightInd w:val="0"/>
        <w:rPr>
          <w:rFonts w:cs="Segoe UI"/>
          <w:szCs w:val="14"/>
        </w:rPr>
      </w:pPr>
      <w:r w:rsidRPr="003878BA">
        <w:rPr>
          <w:rFonts w:cs="Segoe UI"/>
          <w:b/>
          <w:bCs/>
          <w:szCs w:val="14"/>
        </w:rPr>
        <w:t>S</w:t>
      </w:r>
      <w:r w:rsidR="003878BA" w:rsidRPr="003878BA">
        <w:rPr>
          <w:rFonts w:cs="Segoe UI"/>
          <w:b/>
          <w:bCs/>
          <w:szCs w:val="14"/>
        </w:rPr>
        <w:t>1</w:t>
      </w:r>
      <w:r w:rsidRPr="003878BA">
        <w:rPr>
          <w:rFonts w:cs="Segoe UI"/>
          <w:b/>
          <w:bCs/>
          <w:szCs w:val="14"/>
        </w:rPr>
        <w:t>-20</w:t>
      </w:r>
      <w:r w:rsidRPr="000E074F">
        <w:rPr>
          <w:rFonts w:cs="Segoe UI"/>
          <w:szCs w:val="14"/>
        </w:rPr>
        <w:t xml:space="preserve"> Security technologies should be selected </w:t>
      </w:r>
      <w:r w:rsidRPr="00A4255A">
        <w:rPr>
          <w:rFonts w:cs="Segoe UI"/>
          <w:b/>
          <w:bCs/>
          <w:szCs w:val="14"/>
        </w:rPr>
        <w:t>PRIMARILY</w:t>
      </w:r>
      <w:r w:rsidRPr="000E074F">
        <w:rPr>
          <w:rFonts w:cs="Segoe UI"/>
          <w:szCs w:val="14"/>
        </w:rPr>
        <w:t xml:space="preserve"> on the basis of their:</w:t>
      </w:r>
    </w:p>
    <w:p w14:paraId="7B9A97D7" w14:textId="77777777" w:rsidR="000E074F" w:rsidRPr="000E074F" w:rsidRDefault="000E074F" w:rsidP="000E074F">
      <w:pPr>
        <w:autoSpaceDE w:val="0"/>
        <w:autoSpaceDN w:val="0"/>
        <w:adjustRightInd w:val="0"/>
        <w:rPr>
          <w:rFonts w:cs="Segoe UI"/>
          <w:szCs w:val="14"/>
        </w:rPr>
      </w:pPr>
      <w:r w:rsidRPr="000E074F">
        <w:rPr>
          <w:rFonts w:cs="Segoe UI"/>
          <w:szCs w:val="14"/>
        </w:rPr>
        <w:t>A. ability to mitigate business risk.</w:t>
      </w:r>
    </w:p>
    <w:p w14:paraId="74C0151A" w14:textId="77777777" w:rsidR="000E074F" w:rsidRPr="000E074F" w:rsidRDefault="000E074F" w:rsidP="000E074F">
      <w:pPr>
        <w:autoSpaceDE w:val="0"/>
        <w:autoSpaceDN w:val="0"/>
        <w:adjustRightInd w:val="0"/>
        <w:rPr>
          <w:rFonts w:cs="Segoe UI"/>
          <w:szCs w:val="14"/>
        </w:rPr>
      </w:pPr>
      <w:r w:rsidRPr="000E074F">
        <w:rPr>
          <w:rFonts w:cs="Segoe UI"/>
          <w:szCs w:val="14"/>
        </w:rPr>
        <w:t>B. evaluations in trade publications.</w:t>
      </w:r>
    </w:p>
    <w:p w14:paraId="07F68C59" w14:textId="77777777" w:rsidR="000E074F" w:rsidRPr="000E074F" w:rsidRDefault="000E074F" w:rsidP="000E074F">
      <w:pPr>
        <w:autoSpaceDE w:val="0"/>
        <w:autoSpaceDN w:val="0"/>
        <w:adjustRightInd w:val="0"/>
        <w:rPr>
          <w:rFonts w:cs="Segoe UI"/>
          <w:szCs w:val="14"/>
        </w:rPr>
      </w:pPr>
      <w:r w:rsidRPr="000E074F">
        <w:rPr>
          <w:rFonts w:cs="Segoe UI"/>
          <w:szCs w:val="14"/>
        </w:rPr>
        <w:t>C. use of new and emerging technologies.</w:t>
      </w:r>
    </w:p>
    <w:p w14:paraId="1872D63A" w14:textId="77777777" w:rsidR="000E074F" w:rsidRPr="000E074F" w:rsidRDefault="000E074F" w:rsidP="000E074F">
      <w:pPr>
        <w:autoSpaceDE w:val="0"/>
        <w:autoSpaceDN w:val="0"/>
        <w:adjustRightInd w:val="0"/>
        <w:rPr>
          <w:rFonts w:cs="Segoe UI"/>
          <w:szCs w:val="14"/>
        </w:rPr>
      </w:pPr>
      <w:r w:rsidRPr="000E074F">
        <w:rPr>
          <w:rFonts w:cs="Segoe UI"/>
          <w:szCs w:val="14"/>
        </w:rPr>
        <w:t>D. benefits in comparison to their costs.</w:t>
      </w:r>
    </w:p>
    <w:p w14:paraId="089122C6"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D is the correct answer.</w:t>
      </w:r>
    </w:p>
    <w:p w14:paraId="42EFC625"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lastRenderedPageBreak/>
        <w:t>Justification:</w:t>
      </w:r>
    </w:p>
    <w:p w14:paraId="774938F1" w14:textId="03CC8E41" w:rsidR="000E074F" w:rsidRPr="000E074F" w:rsidRDefault="000E074F" w:rsidP="000E074F">
      <w:pPr>
        <w:autoSpaceDE w:val="0"/>
        <w:autoSpaceDN w:val="0"/>
        <w:adjustRightInd w:val="0"/>
        <w:rPr>
          <w:rFonts w:cs="Segoe UI"/>
          <w:szCs w:val="14"/>
        </w:rPr>
      </w:pPr>
      <w:r w:rsidRPr="000E074F">
        <w:rPr>
          <w:rFonts w:cs="Segoe UI"/>
          <w:szCs w:val="14"/>
        </w:rPr>
        <w:t>A. The most fundamental evaluation criterion for selectin</w:t>
      </w:r>
      <w:r w:rsidR="00A4255A">
        <w:rPr>
          <w:rFonts w:cs="Segoe UI"/>
          <w:szCs w:val="14"/>
        </w:rPr>
        <w:t>g</w:t>
      </w:r>
      <w:r w:rsidRPr="000E074F">
        <w:rPr>
          <w:rFonts w:cs="Segoe UI"/>
          <w:szCs w:val="14"/>
        </w:rPr>
        <w:t xml:space="preserve"> security technology is</w:t>
      </w:r>
      <w:r w:rsidR="003878BA">
        <w:rPr>
          <w:rFonts w:cs="Segoe UI"/>
          <w:szCs w:val="14"/>
        </w:rPr>
        <w:t xml:space="preserve"> </w:t>
      </w:r>
      <w:r w:rsidRPr="000E074F">
        <w:rPr>
          <w:rFonts w:cs="Segoe UI"/>
          <w:szCs w:val="14"/>
        </w:rPr>
        <w:t>its ability to reduce or eliminate business risk but only if the cost is acceptable.</w:t>
      </w:r>
    </w:p>
    <w:p w14:paraId="4172897C" w14:textId="24547CD8" w:rsidR="000E074F" w:rsidRPr="000E074F" w:rsidRDefault="000E074F" w:rsidP="000E074F">
      <w:pPr>
        <w:autoSpaceDE w:val="0"/>
        <w:autoSpaceDN w:val="0"/>
        <w:adjustRightInd w:val="0"/>
        <w:rPr>
          <w:rFonts w:cs="Segoe UI"/>
          <w:szCs w:val="14"/>
        </w:rPr>
      </w:pPr>
      <w:r w:rsidRPr="000E074F">
        <w:rPr>
          <w:rFonts w:cs="Segoe UI"/>
          <w:szCs w:val="14"/>
        </w:rPr>
        <w:t>B. The technology’s ability to cost-effectively mitigate risk for a particular organization takes precedence</w:t>
      </w:r>
      <w:r w:rsidR="003878BA">
        <w:rPr>
          <w:rFonts w:cs="Segoe UI"/>
          <w:szCs w:val="14"/>
        </w:rPr>
        <w:t xml:space="preserve"> </w:t>
      </w:r>
      <w:r w:rsidRPr="000E074F">
        <w:rPr>
          <w:rFonts w:cs="Segoe UI"/>
          <w:szCs w:val="14"/>
        </w:rPr>
        <w:t>over how it is evaluated in trade publications.</w:t>
      </w:r>
    </w:p>
    <w:p w14:paraId="473D1171" w14:textId="0285F2B7" w:rsidR="000E074F" w:rsidRPr="000E074F" w:rsidRDefault="000E074F" w:rsidP="000E074F">
      <w:pPr>
        <w:autoSpaceDE w:val="0"/>
        <w:autoSpaceDN w:val="0"/>
        <w:adjustRightInd w:val="0"/>
        <w:rPr>
          <w:rFonts w:cs="Segoe UI"/>
          <w:szCs w:val="14"/>
        </w:rPr>
      </w:pPr>
      <w:r w:rsidRPr="000E074F">
        <w:rPr>
          <w:rFonts w:cs="Segoe UI"/>
          <w:szCs w:val="14"/>
        </w:rPr>
        <w:t>C. While new or emerging technologies may offer potential benefits, the lack of being time tested</w:t>
      </w:r>
      <w:r w:rsidR="003878BA">
        <w:rPr>
          <w:rFonts w:cs="Segoe UI"/>
          <w:szCs w:val="14"/>
        </w:rPr>
        <w:t xml:space="preserve"> </w:t>
      </w:r>
      <w:r w:rsidRPr="000E074F">
        <w:rPr>
          <w:rFonts w:cs="Segoe UI"/>
          <w:szCs w:val="14"/>
        </w:rPr>
        <w:t>reduces their acceptability in critical areas</w:t>
      </w:r>
      <w:r w:rsidR="00A4255A">
        <w:rPr>
          <w:rFonts w:cs="Segoe UI"/>
          <w:szCs w:val="14"/>
        </w:rPr>
        <w:t>.</w:t>
      </w:r>
      <w:r w:rsidRPr="000E074F">
        <w:rPr>
          <w:rFonts w:cs="Segoe UI"/>
          <w:szCs w:val="14"/>
        </w:rPr>
        <w:t xml:space="preserve"> </w:t>
      </w:r>
      <w:r w:rsidR="00A4255A">
        <w:rPr>
          <w:rFonts w:cs="Segoe UI"/>
          <w:szCs w:val="14"/>
        </w:rPr>
        <w:t>It</w:t>
      </w:r>
      <w:r w:rsidRPr="000E074F">
        <w:rPr>
          <w:rFonts w:cs="Segoe UI"/>
          <w:szCs w:val="14"/>
        </w:rPr>
        <w:t xml:space="preserve"> </w:t>
      </w:r>
      <w:r w:rsidR="00A4255A">
        <w:rPr>
          <w:rFonts w:cs="Segoe UI"/>
          <w:szCs w:val="14"/>
        </w:rPr>
        <w:t>is</w:t>
      </w:r>
      <w:r w:rsidRPr="000E074F">
        <w:rPr>
          <w:rFonts w:cs="Segoe UI"/>
          <w:szCs w:val="14"/>
        </w:rPr>
        <w:t xml:space="preserve"> not the primary selection basis.</w:t>
      </w:r>
    </w:p>
    <w:p w14:paraId="13586734" w14:textId="483157A1" w:rsidR="000E074F" w:rsidRPr="000E074F" w:rsidRDefault="000E074F" w:rsidP="003878BA">
      <w:pPr>
        <w:autoSpaceDE w:val="0"/>
        <w:autoSpaceDN w:val="0"/>
        <w:adjustRightInd w:val="0"/>
        <w:spacing w:after="60"/>
        <w:rPr>
          <w:rFonts w:cs="Segoe UI"/>
          <w:b/>
          <w:bCs/>
          <w:szCs w:val="14"/>
        </w:rPr>
      </w:pPr>
      <w:r w:rsidRPr="000E074F">
        <w:rPr>
          <w:rFonts w:cs="Segoe UI"/>
          <w:b/>
          <w:bCs/>
          <w:szCs w:val="14"/>
        </w:rPr>
        <w:t>D. Investments in security technologies should be based on their overall value in relation to their</w:t>
      </w:r>
      <w:r w:rsidR="003878BA">
        <w:rPr>
          <w:rFonts w:cs="Segoe UI"/>
          <w:b/>
          <w:bCs/>
          <w:szCs w:val="14"/>
        </w:rPr>
        <w:t xml:space="preserve"> </w:t>
      </w:r>
      <w:r w:rsidRPr="000E074F">
        <w:rPr>
          <w:rFonts w:cs="Segoe UI"/>
          <w:b/>
          <w:bCs/>
          <w:szCs w:val="14"/>
        </w:rPr>
        <w:t>cost; the value can be demonstrated in terms of risk mitigation.</w:t>
      </w:r>
    </w:p>
    <w:p w14:paraId="417BEB17" w14:textId="7CB025C0" w:rsidR="000E074F" w:rsidRPr="000E074F" w:rsidRDefault="000E074F" w:rsidP="000E074F">
      <w:pPr>
        <w:autoSpaceDE w:val="0"/>
        <w:autoSpaceDN w:val="0"/>
        <w:adjustRightInd w:val="0"/>
        <w:rPr>
          <w:rFonts w:cs="Segoe UI"/>
          <w:szCs w:val="14"/>
        </w:rPr>
      </w:pPr>
      <w:r w:rsidRPr="003878BA">
        <w:rPr>
          <w:rFonts w:cs="Segoe UI"/>
          <w:b/>
          <w:bCs/>
          <w:szCs w:val="14"/>
        </w:rPr>
        <w:t>S</w:t>
      </w:r>
      <w:r w:rsidR="003878BA" w:rsidRPr="003878BA">
        <w:rPr>
          <w:rFonts w:cs="Segoe UI"/>
          <w:b/>
          <w:bCs/>
          <w:szCs w:val="14"/>
        </w:rPr>
        <w:t>1</w:t>
      </w:r>
      <w:r w:rsidRPr="003878BA">
        <w:rPr>
          <w:rFonts w:cs="Segoe UI"/>
          <w:b/>
          <w:bCs/>
          <w:szCs w:val="14"/>
        </w:rPr>
        <w:t>-21</w:t>
      </w:r>
      <w:r w:rsidRPr="000E074F">
        <w:rPr>
          <w:rFonts w:cs="Segoe UI"/>
          <w:szCs w:val="14"/>
        </w:rPr>
        <w:t xml:space="preserve"> </w:t>
      </w:r>
      <w:r w:rsidRPr="00416FD3">
        <w:rPr>
          <w:rFonts w:cs="Segoe UI"/>
          <w:color w:val="FF0000"/>
          <w:szCs w:val="14"/>
        </w:rPr>
        <w:t>Which of the following are seldom changed in response to technological changes</w:t>
      </w:r>
      <w:r w:rsidRPr="000E074F">
        <w:rPr>
          <w:rFonts w:cs="Segoe UI"/>
          <w:szCs w:val="14"/>
        </w:rPr>
        <w:t>?</w:t>
      </w:r>
    </w:p>
    <w:p w14:paraId="49F6A9D8" w14:textId="77777777" w:rsidR="000E074F" w:rsidRPr="000E074F" w:rsidRDefault="000E074F" w:rsidP="000E074F">
      <w:pPr>
        <w:autoSpaceDE w:val="0"/>
        <w:autoSpaceDN w:val="0"/>
        <w:adjustRightInd w:val="0"/>
        <w:rPr>
          <w:rFonts w:cs="Segoe UI"/>
          <w:szCs w:val="14"/>
        </w:rPr>
      </w:pPr>
      <w:r w:rsidRPr="000E074F">
        <w:rPr>
          <w:rFonts w:cs="Segoe UI"/>
          <w:szCs w:val="14"/>
        </w:rPr>
        <w:t>A. Standards</w:t>
      </w:r>
    </w:p>
    <w:p w14:paraId="16DEB12B" w14:textId="77777777" w:rsidR="000E074F" w:rsidRPr="000E074F" w:rsidRDefault="000E074F" w:rsidP="000E074F">
      <w:pPr>
        <w:autoSpaceDE w:val="0"/>
        <w:autoSpaceDN w:val="0"/>
        <w:adjustRightInd w:val="0"/>
        <w:rPr>
          <w:rFonts w:cs="Segoe UI"/>
          <w:szCs w:val="14"/>
        </w:rPr>
      </w:pPr>
      <w:r w:rsidRPr="000E074F">
        <w:rPr>
          <w:rFonts w:cs="Segoe UI"/>
          <w:szCs w:val="14"/>
        </w:rPr>
        <w:t>B. Procedures</w:t>
      </w:r>
    </w:p>
    <w:p w14:paraId="783F6F19" w14:textId="77777777" w:rsidR="000E074F" w:rsidRPr="000E074F" w:rsidRDefault="000E074F" w:rsidP="000E074F">
      <w:pPr>
        <w:autoSpaceDE w:val="0"/>
        <w:autoSpaceDN w:val="0"/>
        <w:adjustRightInd w:val="0"/>
        <w:rPr>
          <w:rFonts w:cs="Segoe UI"/>
          <w:szCs w:val="14"/>
        </w:rPr>
      </w:pPr>
      <w:r w:rsidRPr="000E074F">
        <w:rPr>
          <w:rFonts w:cs="Segoe UI"/>
          <w:szCs w:val="14"/>
        </w:rPr>
        <w:t>C. Policies</w:t>
      </w:r>
    </w:p>
    <w:p w14:paraId="3495FFEE" w14:textId="77777777" w:rsidR="000E074F" w:rsidRPr="000E074F" w:rsidRDefault="000E074F" w:rsidP="000E074F">
      <w:pPr>
        <w:autoSpaceDE w:val="0"/>
        <w:autoSpaceDN w:val="0"/>
        <w:adjustRightInd w:val="0"/>
        <w:rPr>
          <w:rFonts w:cs="Segoe UI"/>
          <w:szCs w:val="14"/>
        </w:rPr>
      </w:pPr>
      <w:r w:rsidRPr="000E074F">
        <w:rPr>
          <w:rFonts w:cs="Segoe UI"/>
          <w:szCs w:val="14"/>
        </w:rPr>
        <w:t>D. Guidelines</w:t>
      </w:r>
    </w:p>
    <w:p w14:paraId="79880C06"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C is the correct answer.</w:t>
      </w:r>
    </w:p>
    <w:p w14:paraId="734235B7"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4E13B147" w14:textId="77777777" w:rsidR="000E074F" w:rsidRPr="000E074F" w:rsidRDefault="000E074F" w:rsidP="000E074F">
      <w:pPr>
        <w:autoSpaceDE w:val="0"/>
        <w:autoSpaceDN w:val="0"/>
        <w:adjustRightInd w:val="0"/>
        <w:rPr>
          <w:rFonts w:cs="Segoe UI"/>
          <w:szCs w:val="14"/>
        </w:rPr>
      </w:pPr>
      <w:r w:rsidRPr="000E074F">
        <w:rPr>
          <w:rFonts w:cs="Segoe UI"/>
          <w:szCs w:val="14"/>
        </w:rPr>
        <w:t>A. Security standards must be revised and updated based on the impact of technology changes.</w:t>
      </w:r>
    </w:p>
    <w:p w14:paraId="6484DE1D" w14:textId="77777777" w:rsidR="000E074F" w:rsidRPr="000E074F" w:rsidRDefault="000E074F" w:rsidP="000E074F">
      <w:pPr>
        <w:autoSpaceDE w:val="0"/>
        <w:autoSpaceDN w:val="0"/>
        <w:adjustRightInd w:val="0"/>
        <w:rPr>
          <w:rFonts w:cs="Segoe UI"/>
          <w:szCs w:val="14"/>
        </w:rPr>
      </w:pPr>
      <w:r w:rsidRPr="000E074F">
        <w:rPr>
          <w:rFonts w:cs="Segoe UI"/>
          <w:szCs w:val="14"/>
        </w:rPr>
        <w:t>B. Procedures must be revised and updated based on the impact of technology or standards changes.</w:t>
      </w:r>
    </w:p>
    <w:p w14:paraId="2412CBA5" w14:textId="61C0EA06" w:rsidR="000E074F" w:rsidRPr="000E074F" w:rsidRDefault="000E074F" w:rsidP="000E074F">
      <w:pPr>
        <w:autoSpaceDE w:val="0"/>
        <w:autoSpaceDN w:val="0"/>
        <w:adjustRightInd w:val="0"/>
        <w:rPr>
          <w:rFonts w:cs="Segoe UI"/>
          <w:b/>
          <w:bCs/>
          <w:szCs w:val="14"/>
        </w:rPr>
      </w:pPr>
      <w:r w:rsidRPr="000E074F">
        <w:rPr>
          <w:rFonts w:cs="Segoe UI"/>
          <w:b/>
          <w:bCs/>
          <w:szCs w:val="14"/>
        </w:rPr>
        <w:t>C. Policies are high-level statements of management intent and direction, which is not likely to be</w:t>
      </w:r>
      <w:r w:rsidR="003878BA">
        <w:rPr>
          <w:rFonts w:cs="Segoe UI"/>
          <w:b/>
          <w:bCs/>
          <w:szCs w:val="14"/>
        </w:rPr>
        <w:t xml:space="preserve"> </w:t>
      </w:r>
      <w:r w:rsidRPr="000E074F">
        <w:rPr>
          <w:rFonts w:cs="Segoe UI"/>
          <w:b/>
          <w:bCs/>
          <w:szCs w:val="14"/>
        </w:rPr>
        <w:t>affected by technology changes.</w:t>
      </w:r>
    </w:p>
    <w:p w14:paraId="001B357D" w14:textId="77777777" w:rsidR="000E074F" w:rsidRPr="000E074F" w:rsidRDefault="000E074F" w:rsidP="003878BA">
      <w:pPr>
        <w:autoSpaceDE w:val="0"/>
        <w:autoSpaceDN w:val="0"/>
        <w:adjustRightInd w:val="0"/>
        <w:spacing w:after="60"/>
        <w:rPr>
          <w:rFonts w:cs="Segoe UI"/>
          <w:szCs w:val="14"/>
        </w:rPr>
      </w:pPr>
      <w:r w:rsidRPr="000E074F">
        <w:rPr>
          <w:rFonts w:cs="Segoe UI"/>
          <w:szCs w:val="14"/>
        </w:rPr>
        <w:t>D. Guidelines must be revised and updated based on the impact of technology changes.</w:t>
      </w:r>
    </w:p>
    <w:p w14:paraId="551278A8" w14:textId="58F5B5B0" w:rsidR="000E074F" w:rsidRPr="000E074F" w:rsidRDefault="003878BA" w:rsidP="000E074F">
      <w:pPr>
        <w:autoSpaceDE w:val="0"/>
        <w:autoSpaceDN w:val="0"/>
        <w:adjustRightInd w:val="0"/>
        <w:rPr>
          <w:rFonts w:cs="Segoe UI"/>
          <w:szCs w:val="14"/>
        </w:rPr>
      </w:pPr>
      <w:r w:rsidRPr="003878BA">
        <w:rPr>
          <w:rFonts w:cs="Segoe UI"/>
          <w:b/>
          <w:bCs/>
          <w:szCs w:val="14"/>
        </w:rPr>
        <w:t>S1-22</w:t>
      </w:r>
      <w:r>
        <w:rPr>
          <w:rFonts w:cs="Segoe UI"/>
          <w:szCs w:val="14"/>
        </w:rPr>
        <w:t xml:space="preserve"> </w:t>
      </w:r>
      <w:r w:rsidR="000E074F" w:rsidRPr="000E074F">
        <w:rPr>
          <w:rFonts w:cs="Segoe UI"/>
          <w:szCs w:val="14"/>
        </w:rPr>
        <w:t xml:space="preserve">When creating a data-protection strategy, the </w:t>
      </w:r>
      <w:r w:rsidR="00810BD3">
        <w:rPr>
          <w:rFonts w:cs="Segoe UI"/>
          <w:szCs w:val="14"/>
        </w:rPr>
        <w:t>InfoSec</w:t>
      </w:r>
      <w:r w:rsidR="000E074F" w:rsidRPr="000E074F">
        <w:rPr>
          <w:rFonts w:cs="Segoe UI"/>
          <w:szCs w:val="14"/>
        </w:rPr>
        <w:t xml:space="preserve"> manager must understand the</w:t>
      </w:r>
      <w:r>
        <w:rPr>
          <w:rFonts w:cs="Segoe UI"/>
          <w:szCs w:val="14"/>
        </w:rPr>
        <w:t xml:space="preserve"> </w:t>
      </w:r>
      <w:r w:rsidR="000E074F" w:rsidRPr="000E074F">
        <w:rPr>
          <w:rFonts w:cs="Segoe UI"/>
          <w:szCs w:val="14"/>
        </w:rPr>
        <w:t>flow of data and its protection at various stages. This is BEST achieved with:</w:t>
      </w:r>
    </w:p>
    <w:p w14:paraId="147051E0" w14:textId="77777777" w:rsidR="000E074F" w:rsidRPr="000E074F" w:rsidRDefault="000E074F" w:rsidP="000E074F">
      <w:pPr>
        <w:autoSpaceDE w:val="0"/>
        <w:autoSpaceDN w:val="0"/>
        <w:adjustRightInd w:val="0"/>
        <w:rPr>
          <w:rFonts w:cs="Segoe UI"/>
          <w:szCs w:val="14"/>
        </w:rPr>
      </w:pPr>
      <w:r w:rsidRPr="000E074F">
        <w:rPr>
          <w:rFonts w:cs="Segoe UI"/>
          <w:szCs w:val="14"/>
        </w:rPr>
        <w:t>A. a third-party vulnerability assessment.</w:t>
      </w:r>
    </w:p>
    <w:p w14:paraId="3401B2C0" w14:textId="77777777" w:rsidR="000E074F" w:rsidRPr="000E074F" w:rsidRDefault="000E074F" w:rsidP="000E074F">
      <w:pPr>
        <w:autoSpaceDE w:val="0"/>
        <w:autoSpaceDN w:val="0"/>
        <w:adjustRightInd w:val="0"/>
        <w:rPr>
          <w:rFonts w:cs="Segoe UI"/>
          <w:szCs w:val="14"/>
        </w:rPr>
      </w:pPr>
      <w:r w:rsidRPr="000E074F">
        <w:rPr>
          <w:rFonts w:cs="Segoe UI"/>
          <w:szCs w:val="14"/>
        </w:rPr>
        <w:t>B. a tailored methodology based on exposure.</w:t>
      </w:r>
    </w:p>
    <w:p w14:paraId="40334851" w14:textId="77777777" w:rsidR="000E074F" w:rsidRPr="000E074F" w:rsidRDefault="000E074F" w:rsidP="000E074F">
      <w:pPr>
        <w:autoSpaceDE w:val="0"/>
        <w:autoSpaceDN w:val="0"/>
        <w:adjustRightInd w:val="0"/>
        <w:rPr>
          <w:rFonts w:cs="Segoe UI"/>
          <w:szCs w:val="14"/>
        </w:rPr>
      </w:pPr>
      <w:r w:rsidRPr="000E074F">
        <w:rPr>
          <w:rFonts w:cs="Segoe UI"/>
          <w:szCs w:val="14"/>
        </w:rPr>
        <w:t>C. an insurance policy for accidental data losses.</w:t>
      </w:r>
    </w:p>
    <w:p w14:paraId="0A6A19BB" w14:textId="77777777" w:rsidR="000E074F" w:rsidRPr="000E074F" w:rsidRDefault="000E074F" w:rsidP="000E074F">
      <w:pPr>
        <w:autoSpaceDE w:val="0"/>
        <w:autoSpaceDN w:val="0"/>
        <w:adjustRightInd w:val="0"/>
        <w:rPr>
          <w:rFonts w:cs="Segoe UI"/>
          <w:szCs w:val="14"/>
        </w:rPr>
      </w:pPr>
      <w:r w:rsidRPr="000E074F">
        <w:rPr>
          <w:rFonts w:cs="Segoe UI"/>
          <w:szCs w:val="14"/>
        </w:rPr>
        <w:t>D. a tokenization system set up in a secure network environment.</w:t>
      </w:r>
    </w:p>
    <w:p w14:paraId="2369C74B"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B is the correct answer.</w:t>
      </w:r>
    </w:p>
    <w:p w14:paraId="2C0F501B" w14:textId="77777777" w:rsidR="000E074F" w:rsidRPr="000E074F" w:rsidRDefault="000E074F" w:rsidP="000E074F">
      <w:pPr>
        <w:autoSpaceDE w:val="0"/>
        <w:autoSpaceDN w:val="0"/>
        <w:adjustRightInd w:val="0"/>
        <w:rPr>
          <w:rFonts w:cs="Segoe UI"/>
          <w:b/>
          <w:bCs/>
          <w:szCs w:val="14"/>
        </w:rPr>
      </w:pPr>
      <w:r w:rsidRPr="000E074F">
        <w:rPr>
          <w:rFonts w:cs="Segoe UI"/>
          <w:b/>
          <w:bCs/>
          <w:szCs w:val="14"/>
        </w:rPr>
        <w:t>Justification:</w:t>
      </w:r>
    </w:p>
    <w:p w14:paraId="03B98864" w14:textId="6CE4045C" w:rsidR="000E074F" w:rsidRPr="000E074F" w:rsidRDefault="000E074F" w:rsidP="000E074F">
      <w:pPr>
        <w:autoSpaceDE w:val="0"/>
        <w:autoSpaceDN w:val="0"/>
        <w:adjustRightInd w:val="0"/>
        <w:rPr>
          <w:rFonts w:cs="Segoe UI"/>
          <w:szCs w:val="14"/>
        </w:rPr>
      </w:pPr>
      <w:r w:rsidRPr="000E074F">
        <w:rPr>
          <w:rFonts w:cs="Segoe UI"/>
          <w:szCs w:val="14"/>
        </w:rPr>
        <w:t>A. Vulnerability assessments, third-party or otherwise, do not take into account threat and other factors</w:t>
      </w:r>
      <w:r w:rsidR="003878BA">
        <w:rPr>
          <w:rFonts w:cs="Segoe UI"/>
          <w:szCs w:val="14"/>
        </w:rPr>
        <w:t xml:space="preserve"> </w:t>
      </w:r>
      <w:r w:rsidRPr="000E074F">
        <w:rPr>
          <w:rFonts w:cs="Segoe UI"/>
          <w:szCs w:val="14"/>
        </w:rPr>
        <w:t>that influence risk treatment.</w:t>
      </w:r>
    </w:p>
    <w:p w14:paraId="70505419" w14:textId="40380EDE" w:rsidR="000E074F" w:rsidRPr="000E074F" w:rsidRDefault="000E074F" w:rsidP="000E074F">
      <w:pPr>
        <w:autoSpaceDE w:val="0"/>
        <w:autoSpaceDN w:val="0"/>
        <w:adjustRightInd w:val="0"/>
        <w:rPr>
          <w:rFonts w:cs="Segoe UI"/>
          <w:b/>
          <w:bCs/>
          <w:szCs w:val="14"/>
        </w:rPr>
      </w:pPr>
      <w:r w:rsidRPr="000E074F">
        <w:rPr>
          <w:rFonts w:cs="Segoe UI"/>
          <w:b/>
          <w:bCs/>
          <w:szCs w:val="14"/>
        </w:rPr>
        <w:t>B. Organizations classify data according to their value and exposure. The organization can then</w:t>
      </w:r>
      <w:r w:rsidR="003878BA">
        <w:rPr>
          <w:rFonts w:cs="Segoe UI"/>
          <w:b/>
          <w:bCs/>
          <w:szCs w:val="14"/>
        </w:rPr>
        <w:t xml:space="preserve"> </w:t>
      </w:r>
      <w:r w:rsidRPr="000E074F">
        <w:rPr>
          <w:rFonts w:cs="Segoe UI"/>
          <w:b/>
          <w:bCs/>
          <w:szCs w:val="14"/>
        </w:rPr>
        <w:t>develop a sensible plan to invest budget and effort where they matter most.</w:t>
      </w:r>
    </w:p>
    <w:p w14:paraId="570F2F6D" w14:textId="5BF775E7" w:rsidR="000E074F" w:rsidRPr="000E074F" w:rsidRDefault="000E074F" w:rsidP="000E074F">
      <w:pPr>
        <w:autoSpaceDE w:val="0"/>
        <w:autoSpaceDN w:val="0"/>
        <w:adjustRightInd w:val="0"/>
        <w:rPr>
          <w:rFonts w:cs="Segoe UI"/>
          <w:szCs w:val="14"/>
        </w:rPr>
      </w:pPr>
      <w:r w:rsidRPr="000E074F">
        <w:rPr>
          <w:rFonts w:cs="Segoe UI"/>
          <w:szCs w:val="14"/>
        </w:rPr>
        <w:t>C. An insurance policy is a risk treatment option for the transfer/sharing of risk. Whether it is an</w:t>
      </w:r>
      <w:r w:rsidR="003878BA">
        <w:rPr>
          <w:rFonts w:cs="Segoe UI"/>
          <w:szCs w:val="14"/>
        </w:rPr>
        <w:t xml:space="preserve"> </w:t>
      </w:r>
      <w:r w:rsidRPr="000E074F">
        <w:rPr>
          <w:rFonts w:cs="Segoe UI"/>
          <w:szCs w:val="14"/>
        </w:rPr>
        <w:t>appropriate action requires a cost-benefit analysis and a more complete understanding of the</w:t>
      </w:r>
      <w:r w:rsidR="003878BA">
        <w:rPr>
          <w:rFonts w:cs="Segoe UI"/>
          <w:szCs w:val="14"/>
        </w:rPr>
        <w:t xml:space="preserve"> </w:t>
      </w:r>
      <w:r w:rsidRPr="000E074F">
        <w:rPr>
          <w:rFonts w:cs="Segoe UI"/>
          <w:szCs w:val="14"/>
        </w:rPr>
        <w:t>risk involved.</w:t>
      </w:r>
    </w:p>
    <w:p w14:paraId="4F1847C5" w14:textId="25AA8694" w:rsidR="000E074F" w:rsidRDefault="000E074F" w:rsidP="00CC4F09">
      <w:pPr>
        <w:autoSpaceDE w:val="0"/>
        <w:autoSpaceDN w:val="0"/>
        <w:adjustRightInd w:val="0"/>
        <w:spacing w:after="60"/>
        <w:rPr>
          <w:rFonts w:cs="Segoe UI"/>
          <w:szCs w:val="14"/>
        </w:rPr>
      </w:pPr>
      <w:r w:rsidRPr="000E074F">
        <w:rPr>
          <w:rFonts w:cs="Segoe UI"/>
          <w:szCs w:val="14"/>
        </w:rPr>
        <w:t>D. Tokenization is a technique to protect data, but whether it is appropriate cannot be known</w:t>
      </w:r>
      <w:r w:rsidR="003878BA">
        <w:rPr>
          <w:rFonts w:cs="Segoe UI"/>
          <w:szCs w:val="14"/>
        </w:rPr>
        <w:t xml:space="preserve"> </w:t>
      </w:r>
      <w:r w:rsidRPr="000E074F">
        <w:rPr>
          <w:rFonts w:cs="Segoe UI"/>
          <w:szCs w:val="14"/>
        </w:rPr>
        <w:t>without an understanding of the various exposures to which the data are subject.</w:t>
      </w:r>
    </w:p>
    <w:p w14:paraId="0F4BB904" w14:textId="5B54E4EC" w:rsidR="000A3103" w:rsidRPr="000A3103" w:rsidRDefault="000A3103" w:rsidP="000A3103">
      <w:pPr>
        <w:autoSpaceDE w:val="0"/>
        <w:autoSpaceDN w:val="0"/>
        <w:adjustRightInd w:val="0"/>
        <w:rPr>
          <w:rFonts w:cs="Segoe UI"/>
          <w:szCs w:val="14"/>
        </w:rPr>
      </w:pPr>
      <w:r w:rsidRPr="000A3103">
        <w:rPr>
          <w:rFonts w:cs="Segoe UI"/>
          <w:b/>
          <w:bCs/>
          <w:szCs w:val="14"/>
        </w:rPr>
        <w:t>S</w:t>
      </w:r>
      <w:r w:rsidR="00CC4F09">
        <w:rPr>
          <w:rFonts w:cs="Segoe UI"/>
          <w:b/>
          <w:bCs/>
          <w:szCs w:val="14"/>
        </w:rPr>
        <w:t>1</w:t>
      </w:r>
      <w:r w:rsidRPr="000A3103">
        <w:rPr>
          <w:rFonts w:cs="Segoe UI"/>
          <w:b/>
          <w:bCs/>
          <w:szCs w:val="14"/>
        </w:rPr>
        <w:t xml:space="preserve">-23 </w:t>
      </w:r>
      <w:r w:rsidRPr="000A3103">
        <w:rPr>
          <w:rFonts w:cs="Segoe UI"/>
          <w:szCs w:val="14"/>
        </w:rPr>
        <w:t xml:space="preserve">Which of the following is characteristic of decentralized </w:t>
      </w:r>
      <w:r w:rsidR="00810BD3">
        <w:rPr>
          <w:rFonts w:cs="Segoe UI"/>
          <w:szCs w:val="14"/>
        </w:rPr>
        <w:t>InfoSec</w:t>
      </w:r>
      <w:r w:rsidRPr="000A3103">
        <w:rPr>
          <w:rFonts w:cs="Segoe UI"/>
          <w:szCs w:val="14"/>
        </w:rPr>
        <w:t xml:space="preserve"> management across a</w:t>
      </w:r>
      <w:r w:rsidR="00CC4F09">
        <w:rPr>
          <w:rFonts w:cs="Segoe UI"/>
          <w:szCs w:val="14"/>
        </w:rPr>
        <w:t xml:space="preserve"> </w:t>
      </w:r>
      <w:r w:rsidRPr="000A3103">
        <w:rPr>
          <w:rFonts w:cs="Segoe UI"/>
          <w:szCs w:val="14"/>
        </w:rPr>
        <w:t>geographically dispersed organization?</w:t>
      </w:r>
    </w:p>
    <w:p w14:paraId="67057B7C" w14:textId="77777777" w:rsidR="000A3103" w:rsidRPr="000A3103" w:rsidRDefault="000A3103" w:rsidP="000A3103">
      <w:pPr>
        <w:autoSpaceDE w:val="0"/>
        <w:autoSpaceDN w:val="0"/>
        <w:adjustRightInd w:val="0"/>
        <w:rPr>
          <w:rFonts w:cs="Segoe UI"/>
          <w:szCs w:val="14"/>
        </w:rPr>
      </w:pPr>
      <w:r w:rsidRPr="000A3103">
        <w:rPr>
          <w:rFonts w:cs="Segoe UI"/>
          <w:szCs w:val="14"/>
        </w:rPr>
        <w:t>A. More uniformity in quality of service</w:t>
      </w:r>
    </w:p>
    <w:p w14:paraId="585F2441" w14:textId="77777777" w:rsidR="000A3103" w:rsidRPr="000A3103" w:rsidRDefault="000A3103" w:rsidP="000A3103">
      <w:pPr>
        <w:autoSpaceDE w:val="0"/>
        <w:autoSpaceDN w:val="0"/>
        <w:adjustRightInd w:val="0"/>
        <w:rPr>
          <w:rFonts w:cs="Segoe UI"/>
          <w:szCs w:val="14"/>
        </w:rPr>
      </w:pPr>
      <w:r w:rsidRPr="000A3103">
        <w:rPr>
          <w:rFonts w:cs="Segoe UI"/>
          <w:szCs w:val="14"/>
        </w:rPr>
        <w:t>B. Better adherence to policies</w:t>
      </w:r>
    </w:p>
    <w:p w14:paraId="54FEB425" w14:textId="77777777" w:rsidR="000A3103" w:rsidRPr="000A3103" w:rsidRDefault="000A3103" w:rsidP="000A3103">
      <w:pPr>
        <w:autoSpaceDE w:val="0"/>
        <w:autoSpaceDN w:val="0"/>
        <w:adjustRightInd w:val="0"/>
        <w:rPr>
          <w:rFonts w:cs="Segoe UI"/>
          <w:szCs w:val="14"/>
        </w:rPr>
      </w:pPr>
      <w:r w:rsidRPr="000A3103">
        <w:rPr>
          <w:rFonts w:cs="Segoe UI"/>
          <w:szCs w:val="14"/>
        </w:rPr>
        <w:t>C. Better alignment to business unit needs</w:t>
      </w:r>
    </w:p>
    <w:p w14:paraId="4A51C3CF" w14:textId="77777777" w:rsidR="000A3103" w:rsidRPr="000A3103" w:rsidRDefault="000A3103" w:rsidP="000A3103">
      <w:pPr>
        <w:autoSpaceDE w:val="0"/>
        <w:autoSpaceDN w:val="0"/>
        <w:adjustRightInd w:val="0"/>
        <w:rPr>
          <w:rFonts w:cs="Segoe UI"/>
          <w:szCs w:val="14"/>
        </w:rPr>
      </w:pPr>
      <w:r w:rsidRPr="000A3103">
        <w:rPr>
          <w:rFonts w:cs="Segoe UI"/>
          <w:szCs w:val="14"/>
        </w:rPr>
        <w:t>D. More savings in total operating costs</w:t>
      </w:r>
    </w:p>
    <w:p w14:paraId="3DD1CA45"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C is the correct answer.</w:t>
      </w:r>
    </w:p>
    <w:p w14:paraId="34498C63"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049B8B35" w14:textId="77777777" w:rsidR="000A3103" w:rsidRPr="000A3103" w:rsidRDefault="000A3103" w:rsidP="000A3103">
      <w:pPr>
        <w:autoSpaceDE w:val="0"/>
        <w:autoSpaceDN w:val="0"/>
        <w:adjustRightInd w:val="0"/>
        <w:rPr>
          <w:rFonts w:cs="Segoe UI"/>
          <w:szCs w:val="14"/>
        </w:rPr>
      </w:pPr>
      <w:r w:rsidRPr="000A3103">
        <w:rPr>
          <w:rFonts w:cs="Segoe UI"/>
          <w:szCs w:val="14"/>
        </w:rPr>
        <w:t>A. Uniformity in quality of service tends to vary from unit to unit.</w:t>
      </w:r>
    </w:p>
    <w:p w14:paraId="5E38308A" w14:textId="77777777" w:rsidR="000A3103" w:rsidRPr="000A3103" w:rsidRDefault="000A3103" w:rsidP="000A3103">
      <w:pPr>
        <w:autoSpaceDE w:val="0"/>
        <w:autoSpaceDN w:val="0"/>
        <w:adjustRightInd w:val="0"/>
        <w:rPr>
          <w:rFonts w:cs="Segoe UI"/>
          <w:szCs w:val="14"/>
        </w:rPr>
      </w:pPr>
      <w:r w:rsidRPr="000A3103">
        <w:rPr>
          <w:rFonts w:cs="Segoe UI"/>
          <w:szCs w:val="14"/>
        </w:rPr>
        <w:t>B. Adherence to policies is likely to vary considerably between various business units.</w:t>
      </w:r>
    </w:p>
    <w:p w14:paraId="3AD76501" w14:textId="25A8AB97" w:rsidR="000A3103" w:rsidRPr="000A3103" w:rsidRDefault="000A3103" w:rsidP="000A3103">
      <w:pPr>
        <w:autoSpaceDE w:val="0"/>
        <w:autoSpaceDN w:val="0"/>
        <w:adjustRightInd w:val="0"/>
        <w:rPr>
          <w:rFonts w:cs="Segoe UI"/>
          <w:b/>
          <w:bCs/>
          <w:szCs w:val="14"/>
        </w:rPr>
      </w:pPr>
      <w:r w:rsidRPr="000A3103">
        <w:rPr>
          <w:rFonts w:cs="Segoe UI"/>
          <w:b/>
          <w:bCs/>
          <w:szCs w:val="14"/>
        </w:rPr>
        <w:t xml:space="preserve">C. Decentralization of </w:t>
      </w:r>
      <w:r w:rsidR="00810BD3">
        <w:rPr>
          <w:rFonts w:cs="Segoe UI"/>
          <w:b/>
          <w:bCs/>
          <w:szCs w:val="14"/>
        </w:rPr>
        <w:t>InfoSec</w:t>
      </w:r>
      <w:r w:rsidRPr="000A3103">
        <w:rPr>
          <w:rFonts w:cs="Segoe UI"/>
          <w:b/>
          <w:bCs/>
          <w:szCs w:val="14"/>
        </w:rPr>
        <w:t xml:space="preserve"> management generally results in better alignment to</w:t>
      </w:r>
      <w:r w:rsidR="00CC4F09">
        <w:rPr>
          <w:rFonts w:cs="Segoe UI"/>
          <w:b/>
          <w:bCs/>
          <w:szCs w:val="14"/>
        </w:rPr>
        <w:t xml:space="preserve"> </w:t>
      </w:r>
      <w:r w:rsidRPr="000A3103">
        <w:rPr>
          <w:rFonts w:cs="Segoe UI"/>
          <w:b/>
          <w:bCs/>
          <w:szCs w:val="14"/>
        </w:rPr>
        <w:t>business unit needs because security management is closer to the end user.</w:t>
      </w:r>
    </w:p>
    <w:p w14:paraId="6CD99376" w14:textId="62481339" w:rsidR="000A3103" w:rsidRPr="000A3103" w:rsidRDefault="000A3103" w:rsidP="00CC4F09">
      <w:pPr>
        <w:autoSpaceDE w:val="0"/>
        <w:autoSpaceDN w:val="0"/>
        <w:adjustRightInd w:val="0"/>
        <w:spacing w:after="60"/>
        <w:rPr>
          <w:rFonts w:cs="Segoe UI"/>
          <w:szCs w:val="14"/>
        </w:rPr>
      </w:pPr>
      <w:r w:rsidRPr="000A3103">
        <w:rPr>
          <w:rFonts w:cs="Segoe UI"/>
          <w:szCs w:val="14"/>
        </w:rPr>
        <w:t xml:space="preserve">D. Decentralization of </w:t>
      </w:r>
      <w:r w:rsidR="00810BD3">
        <w:rPr>
          <w:rFonts w:cs="Segoe UI"/>
          <w:szCs w:val="14"/>
        </w:rPr>
        <w:t>InfoSec</w:t>
      </w:r>
      <w:r w:rsidRPr="000A3103">
        <w:rPr>
          <w:rFonts w:cs="Segoe UI"/>
          <w:szCs w:val="14"/>
        </w:rPr>
        <w:t xml:space="preserve"> management is generally more expensive to administer due</w:t>
      </w:r>
      <w:r w:rsidR="00CC4F09">
        <w:rPr>
          <w:rFonts w:cs="Segoe UI"/>
          <w:szCs w:val="14"/>
        </w:rPr>
        <w:t xml:space="preserve"> </w:t>
      </w:r>
      <w:r w:rsidRPr="000A3103">
        <w:rPr>
          <w:rFonts w:cs="Segoe UI"/>
          <w:szCs w:val="14"/>
        </w:rPr>
        <w:t>to the lack of economies of scale.</w:t>
      </w:r>
    </w:p>
    <w:p w14:paraId="475F8FBC" w14:textId="375A8E52" w:rsidR="000A3103" w:rsidRPr="000A3103" w:rsidRDefault="00CC4F09" w:rsidP="000A3103">
      <w:pPr>
        <w:autoSpaceDE w:val="0"/>
        <w:autoSpaceDN w:val="0"/>
        <w:adjustRightInd w:val="0"/>
        <w:rPr>
          <w:rFonts w:cs="Segoe UI"/>
          <w:szCs w:val="14"/>
        </w:rPr>
      </w:pPr>
      <w:r w:rsidRPr="000A3103">
        <w:rPr>
          <w:rFonts w:cs="Segoe UI"/>
          <w:b/>
          <w:bCs/>
          <w:szCs w:val="14"/>
        </w:rPr>
        <w:t>S</w:t>
      </w:r>
      <w:r>
        <w:rPr>
          <w:rFonts w:cs="Segoe UI"/>
          <w:b/>
          <w:bCs/>
          <w:szCs w:val="14"/>
        </w:rPr>
        <w:t>1</w:t>
      </w:r>
      <w:r w:rsidRPr="000A3103">
        <w:rPr>
          <w:rFonts w:cs="Segoe UI"/>
          <w:b/>
          <w:bCs/>
          <w:szCs w:val="14"/>
        </w:rPr>
        <w:t>-24</w:t>
      </w:r>
      <w:r>
        <w:rPr>
          <w:rFonts w:cs="Segoe UI"/>
          <w:b/>
          <w:bCs/>
          <w:szCs w:val="14"/>
        </w:rPr>
        <w:t xml:space="preserve"> </w:t>
      </w:r>
      <w:r w:rsidR="000A3103" w:rsidRPr="000A3103">
        <w:rPr>
          <w:rFonts w:cs="Segoe UI"/>
          <w:szCs w:val="14"/>
        </w:rPr>
        <w:t>Which of the following is the MOST appropriate position to sponsor the design and implementation of a</w:t>
      </w:r>
      <w:r>
        <w:rPr>
          <w:rFonts w:cs="Segoe UI"/>
          <w:szCs w:val="14"/>
        </w:rPr>
        <w:t xml:space="preserve"> </w:t>
      </w:r>
      <w:r w:rsidR="000A3103" w:rsidRPr="000A3103">
        <w:rPr>
          <w:rFonts w:cs="Segoe UI"/>
          <w:szCs w:val="14"/>
        </w:rPr>
        <w:t>new security infrastructure in a large global enterprise?</w:t>
      </w:r>
    </w:p>
    <w:p w14:paraId="59716EA0" w14:textId="77777777" w:rsidR="000A3103" w:rsidRPr="000A3103" w:rsidRDefault="000A3103" w:rsidP="000A3103">
      <w:pPr>
        <w:autoSpaceDE w:val="0"/>
        <w:autoSpaceDN w:val="0"/>
        <w:adjustRightInd w:val="0"/>
        <w:rPr>
          <w:rFonts w:cs="Segoe UI"/>
          <w:szCs w:val="14"/>
        </w:rPr>
      </w:pPr>
      <w:r w:rsidRPr="000A3103">
        <w:rPr>
          <w:rFonts w:cs="Segoe UI"/>
          <w:szCs w:val="14"/>
        </w:rPr>
        <w:t>A. Chief security officer</w:t>
      </w:r>
    </w:p>
    <w:p w14:paraId="6FADCD1C" w14:textId="77777777" w:rsidR="000A3103" w:rsidRPr="000A3103" w:rsidRDefault="000A3103" w:rsidP="000A3103">
      <w:pPr>
        <w:autoSpaceDE w:val="0"/>
        <w:autoSpaceDN w:val="0"/>
        <w:adjustRightInd w:val="0"/>
        <w:rPr>
          <w:rFonts w:cs="Segoe UI"/>
          <w:szCs w:val="14"/>
        </w:rPr>
      </w:pPr>
      <w:r w:rsidRPr="000A3103">
        <w:rPr>
          <w:rFonts w:cs="Segoe UI"/>
          <w:szCs w:val="14"/>
        </w:rPr>
        <w:t>B. Chief operating officer</w:t>
      </w:r>
    </w:p>
    <w:p w14:paraId="79A294F8" w14:textId="77777777" w:rsidR="000A3103" w:rsidRPr="000A3103" w:rsidRDefault="000A3103" w:rsidP="000A3103">
      <w:pPr>
        <w:autoSpaceDE w:val="0"/>
        <w:autoSpaceDN w:val="0"/>
        <w:adjustRightInd w:val="0"/>
        <w:rPr>
          <w:rFonts w:cs="Segoe UI"/>
          <w:szCs w:val="14"/>
        </w:rPr>
      </w:pPr>
      <w:r w:rsidRPr="000A3103">
        <w:rPr>
          <w:rFonts w:cs="Segoe UI"/>
          <w:szCs w:val="14"/>
        </w:rPr>
        <w:t>C. Chief privacy officer</w:t>
      </w:r>
    </w:p>
    <w:p w14:paraId="6D39DA36" w14:textId="77777777" w:rsidR="000A3103" w:rsidRPr="000A3103" w:rsidRDefault="000A3103" w:rsidP="000A3103">
      <w:pPr>
        <w:autoSpaceDE w:val="0"/>
        <w:autoSpaceDN w:val="0"/>
        <w:adjustRightInd w:val="0"/>
        <w:rPr>
          <w:rFonts w:cs="Segoe UI"/>
          <w:szCs w:val="14"/>
        </w:rPr>
      </w:pPr>
      <w:r w:rsidRPr="000A3103">
        <w:rPr>
          <w:rFonts w:cs="Segoe UI"/>
          <w:szCs w:val="14"/>
        </w:rPr>
        <w:t>D. Chief legal counsel</w:t>
      </w:r>
    </w:p>
    <w:p w14:paraId="5F754E04"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B is the correct answer.</w:t>
      </w:r>
    </w:p>
    <w:p w14:paraId="323EC7CB"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2C31B1F3" w14:textId="6E4BEAFB" w:rsidR="000A3103" w:rsidRPr="000A3103" w:rsidRDefault="000A3103" w:rsidP="000A3103">
      <w:pPr>
        <w:autoSpaceDE w:val="0"/>
        <w:autoSpaceDN w:val="0"/>
        <w:adjustRightInd w:val="0"/>
        <w:rPr>
          <w:rFonts w:cs="Segoe UI"/>
          <w:szCs w:val="14"/>
        </w:rPr>
      </w:pPr>
      <w:r w:rsidRPr="000A3103">
        <w:rPr>
          <w:rFonts w:cs="Segoe UI"/>
          <w:szCs w:val="14"/>
        </w:rPr>
        <w:t>A. Although the chief security officer knows what is needed, the sponsor for this task should be someone</w:t>
      </w:r>
      <w:r w:rsidR="00CC4F09">
        <w:rPr>
          <w:rFonts w:cs="Segoe UI"/>
          <w:szCs w:val="14"/>
        </w:rPr>
        <w:t xml:space="preserve"> </w:t>
      </w:r>
      <w:r w:rsidRPr="000A3103">
        <w:rPr>
          <w:rFonts w:cs="Segoe UI"/>
          <w:szCs w:val="14"/>
        </w:rPr>
        <w:t>with far-reaching influence across the organization.</w:t>
      </w:r>
    </w:p>
    <w:p w14:paraId="69C681EE" w14:textId="51D99D7B" w:rsidR="00284B2E" w:rsidRPr="000A3103" w:rsidRDefault="000A3103" w:rsidP="000A3103">
      <w:pPr>
        <w:autoSpaceDE w:val="0"/>
        <w:autoSpaceDN w:val="0"/>
        <w:adjustRightInd w:val="0"/>
        <w:rPr>
          <w:rFonts w:cs="Segoe UI"/>
          <w:b/>
          <w:bCs/>
          <w:szCs w:val="14"/>
        </w:rPr>
      </w:pPr>
      <w:r w:rsidRPr="000A3103">
        <w:rPr>
          <w:rFonts w:cs="Segoe UI"/>
          <w:b/>
          <w:bCs/>
          <w:szCs w:val="14"/>
        </w:rPr>
        <w:t>B. The chief operating officer is most knowledgeable of business operations and objectives.</w:t>
      </w:r>
    </w:p>
    <w:p w14:paraId="34E9237A" w14:textId="39B0DB94" w:rsidR="000A3103" w:rsidRPr="000A3103" w:rsidRDefault="000A3103" w:rsidP="000A3103">
      <w:pPr>
        <w:autoSpaceDE w:val="0"/>
        <w:autoSpaceDN w:val="0"/>
        <w:adjustRightInd w:val="0"/>
        <w:rPr>
          <w:rFonts w:cs="Segoe UI"/>
          <w:szCs w:val="14"/>
        </w:rPr>
      </w:pPr>
      <w:r w:rsidRPr="000A3103">
        <w:rPr>
          <w:rFonts w:cs="Segoe UI"/>
          <w:szCs w:val="14"/>
        </w:rPr>
        <w:t>C. The chief privacy officer may not have the knowledge of the day-to-day business operations and</w:t>
      </w:r>
      <w:r w:rsidR="00CC4F09">
        <w:rPr>
          <w:rFonts w:cs="Segoe UI"/>
          <w:szCs w:val="14"/>
        </w:rPr>
        <w:t xml:space="preserve"> </w:t>
      </w:r>
      <w:r w:rsidRPr="000A3103">
        <w:rPr>
          <w:rFonts w:cs="Segoe UI"/>
          <w:szCs w:val="14"/>
        </w:rPr>
        <w:t>overall security requirements to ensure proper guidance.</w:t>
      </w:r>
    </w:p>
    <w:p w14:paraId="587D6C28" w14:textId="6CCE85D7" w:rsidR="000A3103" w:rsidRPr="000A3103" w:rsidRDefault="000A3103" w:rsidP="00CC4F09">
      <w:pPr>
        <w:autoSpaceDE w:val="0"/>
        <w:autoSpaceDN w:val="0"/>
        <w:adjustRightInd w:val="0"/>
        <w:spacing w:after="60"/>
        <w:rPr>
          <w:rFonts w:cs="Segoe UI"/>
          <w:szCs w:val="14"/>
        </w:rPr>
      </w:pPr>
      <w:r w:rsidRPr="000A3103">
        <w:rPr>
          <w:rFonts w:cs="Segoe UI"/>
          <w:szCs w:val="14"/>
        </w:rPr>
        <w:t>D. The chief legal counsel will typically have a narrow legal focus on contracts and stock and other</w:t>
      </w:r>
      <w:r w:rsidR="00CC4F09">
        <w:rPr>
          <w:rFonts w:cs="Segoe UI"/>
          <w:szCs w:val="14"/>
        </w:rPr>
        <w:t xml:space="preserve"> </w:t>
      </w:r>
      <w:r w:rsidRPr="000A3103">
        <w:rPr>
          <w:rFonts w:cs="Segoe UI"/>
          <w:szCs w:val="14"/>
        </w:rPr>
        <w:t>regulatory requirements and have little knowledge of overall organizational security requirements.</w:t>
      </w:r>
    </w:p>
    <w:p w14:paraId="5EAB16C4" w14:textId="52FDFD66" w:rsidR="000A3103" w:rsidRPr="000A3103" w:rsidRDefault="000A3103" w:rsidP="000A3103">
      <w:pPr>
        <w:autoSpaceDE w:val="0"/>
        <w:autoSpaceDN w:val="0"/>
        <w:adjustRightInd w:val="0"/>
        <w:rPr>
          <w:rFonts w:cs="Segoe UI"/>
          <w:szCs w:val="14"/>
        </w:rPr>
      </w:pPr>
      <w:r w:rsidRPr="00CC4F09">
        <w:rPr>
          <w:rFonts w:cs="Segoe UI"/>
          <w:b/>
          <w:bCs/>
          <w:szCs w:val="14"/>
        </w:rPr>
        <w:t>S</w:t>
      </w:r>
      <w:r w:rsidR="00CC4F09" w:rsidRPr="00CC4F09">
        <w:rPr>
          <w:rFonts w:cs="Segoe UI"/>
          <w:b/>
          <w:bCs/>
          <w:szCs w:val="14"/>
        </w:rPr>
        <w:t>1</w:t>
      </w:r>
      <w:r w:rsidRPr="00CC4F09">
        <w:rPr>
          <w:rFonts w:cs="Segoe UI"/>
          <w:b/>
          <w:bCs/>
          <w:szCs w:val="14"/>
        </w:rPr>
        <w:t>-25</w:t>
      </w:r>
      <w:r w:rsidRPr="000A3103">
        <w:rPr>
          <w:rFonts w:cs="Segoe UI"/>
          <w:szCs w:val="14"/>
        </w:rPr>
        <w:t xml:space="preserve"> The </w:t>
      </w:r>
      <w:r w:rsidRPr="000A3103">
        <w:rPr>
          <w:rFonts w:cs="Segoe UI"/>
          <w:b/>
          <w:bCs/>
          <w:szCs w:val="14"/>
        </w:rPr>
        <w:t xml:space="preserve">MOST </w:t>
      </w:r>
      <w:r w:rsidRPr="000A3103">
        <w:rPr>
          <w:rFonts w:cs="Segoe UI"/>
          <w:szCs w:val="14"/>
        </w:rPr>
        <w:t>important element(s) to consider when developing a business case for a project is the:</w:t>
      </w:r>
    </w:p>
    <w:p w14:paraId="64954E0B" w14:textId="77777777" w:rsidR="000A3103" w:rsidRPr="000A3103" w:rsidRDefault="000A3103" w:rsidP="000A3103">
      <w:pPr>
        <w:autoSpaceDE w:val="0"/>
        <w:autoSpaceDN w:val="0"/>
        <w:adjustRightInd w:val="0"/>
        <w:rPr>
          <w:rFonts w:cs="Segoe UI"/>
          <w:szCs w:val="14"/>
        </w:rPr>
      </w:pPr>
      <w:r w:rsidRPr="000A3103">
        <w:rPr>
          <w:rFonts w:cs="Segoe UI"/>
          <w:szCs w:val="14"/>
        </w:rPr>
        <w:t>A. feasibility and value proposition.</w:t>
      </w:r>
    </w:p>
    <w:p w14:paraId="4EDFEAF7" w14:textId="77777777" w:rsidR="000A3103" w:rsidRPr="000A3103" w:rsidRDefault="000A3103" w:rsidP="000A3103">
      <w:pPr>
        <w:autoSpaceDE w:val="0"/>
        <w:autoSpaceDN w:val="0"/>
        <w:adjustRightInd w:val="0"/>
        <w:rPr>
          <w:rFonts w:cs="Segoe UI"/>
          <w:szCs w:val="14"/>
        </w:rPr>
      </w:pPr>
      <w:r w:rsidRPr="000A3103">
        <w:rPr>
          <w:rFonts w:cs="Segoe UI"/>
          <w:szCs w:val="14"/>
        </w:rPr>
        <w:t>B. resource and time requirements.</w:t>
      </w:r>
    </w:p>
    <w:p w14:paraId="7F45DFF1" w14:textId="77777777" w:rsidR="000A3103" w:rsidRPr="000A3103" w:rsidRDefault="000A3103" w:rsidP="000A3103">
      <w:pPr>
        <w:autoSpaceDE w:val="0"/>
        <w:autoSpaceDN w:val="0"/>
        <w:adjustRightInd w:val="0"/>
        <w:rPr>
          <w:rFonts w:cs="Segoe UI"/>
          <w:szCs w:val="14"/>
        </w:rPr>
      </w:pPr>
      <w:r w:rsidRPr="000A3103">
        <w:rPr>
          <w:rFonts w:cs="Segoe UI"/>
          <w:szCs w:val="14"/>
        </w:rPr>
        <w:t>C. financial analysis of benefits.</w:t>
      </w:r>
    </w:p>
    <w:p w14:paraId="36AD1511" w14:textId="77777777" w:rsidR="000A3103" w:rsidRPr="000A3103" w:rsidRDefault="000A3103" w:rsidP="000A3103">
      <w:pPr>
        <w:autoSpaceDE w:val="0"/>
        <w:autoSpaceDN w:val="0"/>
        <w:adjustRightInd w:val="0"/>
        <w:rPr>
          <w:rFonts w:cs="Segoe UI"/>
          <w:szCs w:val="14"/>
        </w:rPr>
      </w:pPr>
      <w:r w:rsidRPr="000A3103">
        <w:rPr>
          <w:rFonts w:cs="Segoe UI"/>
          <w:szCs w:val="14"/>
        </w:rPr>
        <w:t>D. alignment with organizational objectives.</w:t>
      </w:r>
    </w:p>
    <w:p w14:paraId="290DF209"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A is the correct answer.</w:t>
      </w:r>
    </w:p>
    <w:p w14:paraId="170B1A57"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75C2C5E7" w14:textId="1040D208" w:rsidR="000A3103" w:rsidRPr="000A3103" w:rsidRDefault="000A3103" w:rsidP="000A3103">
      <w:pPr>
        <w:autoSpaceDE w:val="0"/>
        <w:autoSpaceDN w:val="0"/>
        <w:adjustRightInd w:val="0"/>
        <w:rPr>
          <w:rFonts w:cs="Segoe UI"/>
          <w:b/>
          <w:bCs/>
          <w:szCs w:val="14"/>
        </w:rPr>
      </w:pPr>
      <w:r w:rsidRPr="00CC4F09">
        <w:rPr>
          <w:rFonts w:cs="Segoe UI"/>
          <w:b/>
          <w:bCs/>
          <w:szCs w:val="14"/>
        </w:rPr>
        <w:t>A.</w:t>
      </w:r>
      <w:r w:rsidRPr="000A3103">
        <w:rPr>
          <w:rFonts w:cs="Segoe UI"/>
          <w:szCs w:val="14"/>
        </w:rPr>
        <w:t xml:space="preserve"> </w:t>
      </w:r>
      <w:r w:rsidRPr="000A3103">
        <w:rPr>
          <w:rFonts w:cs="Segoe UI"/>
          <w:b/>
          <w:bCs/>
          <w:szCs w:val="14"/>
        </w:rPr>
        <w:t>Feasibility and whether the value proposition makes sense will be major considerations of</w:t>
      </w:r>
      <w:r w:rsidR="00CC4F09">
        <w:rPr>
          <w:rFonts w:cs="Segoe UI"/>
          <w:b/>
          <w:bCs/>
          <w:szCs w:val="14"/>
        </w:rPr>
        <w:t xml:space="preserve"> </w:t>
      </w:r>
      <w:r w:rsidRPr="000A3103">
        <w:rPr>
          <w:rFonts w:cs="Segoe UI"/>
          <w:b/>
          <w:bCs/>
          <w:szCs w:val="14"/>
        </w:rPr>
        <w:t>whether a project will proceed.</w:t>
      </w:r>
    </w:p>
    <w:p w14:paraId="455E35FB" w14:textId="4DA21599" w:rsidR="000A3103" w:rsidRPr="000A3103" w:rsidRDefault="000A3103" w:rsidP="000A3103">
      <w:pPr>
        <w:autoSpaceDE w:val="0"/>
        <w:autoSpaceDN w:val="0"/>
        <w:adjustRightInd w:val="0"/>
        <w:rPr>
          <w:rFonts w:cs="Segoe UI"/>
          <w:szCs w:val="14"/>
        </w:rPr>
      </w:pPr>
      <w:r w:rsidRPr="000A3103">
        <w:rPr>
          <w:rFonts w:cs="Segoe UI"/>
          <w:szCs w:val="14"/>
        </w:rPr>
        <w:t>B. Resources and time needed are important but will be a component of the value proposition in terms</w:t>
      </w:r>
      <w:r w:rsidR="00CC4F09">
        <w:rPr>
          <w:rFonts w:cs="Segoe UI"/>
          <w:szCs w:val="14"/>
        </w:rPr>
        <w:t xml:space="preserve"> </w:t>
      </w:r>
      <w:r w:rsidRPr="000A3103">
        <w:rPr>
          <w:rFonts w:cs="Segoe UI"/>
          <w:szCs w:val="14"/>
        </w:rPr>
        <w:t>of costs.</w:t>
      </w:r>
    </w:p>
    <w:p w14:paraId="07624429" w14:textId="0F69C8E9" w:rsidR="000A3103" w:rsidRPr="000A3103" w:rsidRDefault="000A3103" w:rsidP="000A3103">
      <w:pPr>
        <w:autoSpaceDE w:val="0"/>
        <w:autoSpaceDN w:val="0"/>
        <w:adjustRightInd w:val="0"/>
        <w:rPr>
          <w:rFonts w:cs="Segoe UI"/>
          <w:szCs w:val="14"/>
        </w:rPr>
      </w:pPr>
      <w:r w:rsidRPr="000A3103">
        <w:rPr>
          <w:rFonts w:cs="Segoe UI"/>
          <w:szCs w:val="14"/>
        </w:rPr>
        <w:t>C. Financial analysis of benefits is a component of the value proposition, but there would typically be</w:t>
      </w:r>
      <w:r w:rsidR="00CC4F09">
        <w:rPr>
          <w:rFonts w:cs="Segoe UI"/>
          <w:szCs w:val="14"/>
        </w:rPr>
        <w:t xml:space="preserve"> </w:t>
      </w:r>
      <w:r w:rsidRPr="000A3103">
        <w:rPr>
          <w:rFonts w:cs="Segoe UI"/>
          <w:szCs w:val="14"/>
        </w:rPr>
        <w:t>other benefits that should be proposed.</w:t>
      </w:r>
    </w:p>
    <w:p w14:paraId="247B5319" w14:textId="7776A5B5" w:rsidR="000A3103" w:rsidRPr="000A3103" w:rsidRDefault="000A3103" w:rsidP="00CC4F09">
      <w:pPr>
        <w:autoSpaceDE w:val="0"/>
        <w:autoSpaceDN w:val="0"/>
        <w:adjustRightInd w:val="0"/>
        <w:spacing w:after="60"/>
        <w:rPr>
          <w:rFonts w:cs="Segoe UI"/>
          <w:szCs w:val="14"/>
        </w:rPr>
      </w:pPr>
      <w:r w:rsidRPr="000A3103">
        <w:rPr>
          <w:rFonts w:cs="Segoe UI"/>
          <w:szCs w:val="14"/>
        </w:rPr>
        <w:t>D. The value proposition would, as a matter of course, have to include alignment with the organization’s</w:t>
      </w:r>
      <w:r w:rsidR="00CC4F09">
        <w:rPr>
          <w:rFonts w:cs="Segoe UI"/>
          <w:szCs w:val="14"/>
        </w:rPr>
        <w:t xml:space="preserve"> </w:t>
      </w:r>
      <w:r w:rsidRPr="000A3103">
        <w:rPr>
          <w:rFonts w:cs="Segoe UI"/>
          <w:szCs w:val="14"/>
        </w:rPr>
        <w:t>objectives.</w:t>
      </w:r>
    </w:p>
    <w:p w14:paraId="2ABDC72C" w14:textId="2CAD87E9" w:rsidR="000A3103" w:rsidRPr="000A3103" w:rsidRDefault="00CC4F09" w:rsidP="000A3103">
      <w:pPr>
        <w:autoSpaceDE w:val="0"/>
        <w:autoSpaceDN w:val="0"/>
        <w:adjustRightInd w:val="0"/>
        <w:rPr>
          <w:rFonts w:cs="Segoe UI"/>
          <w:szCs w:val="14"/>
        </w:rPr>
      </w:pPr>
      <w:r w:rsidRPr="00CC4F09">
        <w:rPr>
          <w:rFonts w:cs="Segoe UI"/>
          <w:b/>
          <w:bCs/>
          <w:szCs w:val="14"/>
        </w:rPr>
        <w:t>S1-26</w:t>
      </w:r>
      <w:r>
        <w:rPr>
          <w:rFonts w:cs="Segoe UI"/>
          <w:szCs w:val="14"/>
        </w:rPr>
        <w:t xml:space="preserve"> </w:t>
      </w:r>
      <w:r w:rsidR="000A3103" w:rsidRPr="000A3103">
        <w:rPr>
          <w:rFonts w:cs="Segoe UI"/>
          <w:szCs w:val="14"/>
        </w:rPr>
        <w:t xml:space="preserve">Acceptable levels of </w:t>
      </w:r>
      <w:r w:rsidR="00810BD3">
        <w:rPr>
          <w:rFonts w:cs="Segoe UI"/>
          <w:szCs w:val="14"/>
        </w:rPr>
        <w:t>InfoSec</w:t>
      </w:r>
      <w:r w:rsidR="000A3103" w:rsidRPr="000A3103">
        <w:rPr>
          <w:rFonts w:cs="Segoe UI"/>
          <w:szCs w:val="14"/>
        </w:rPr>
        <w:t xml:space="preserve"> risk should be determined by: </w:t>
      </w:r>
    </w:p>
    <w:p w14:paraId="4D8EA239" w14:textId="77777777" w:rsidR="000A3103" w:rsidRPr="000A3103" w:rsidRDefault="000A3103" w:rsidP="000A3103">
      <w:pPr>
        <w:autoSpaceDE w:val="0"/>
        <w:autoSpaceDN w:val="0"/>
        <w:adjustRightInd w:val="0"/>
        <w:rPr>
          <w:rFonts w:cs="Segoe UI"/>
          <w:szCs w:val="14"/>
        </w:rPr>
      </w:pPr>
      <w:r w:rsidRPr="000A3103">
        <w:rPr>
          <w:rFonts w:cs="Segoe UI"/>
          <w:szCs w:val="14"/>
        </w:rPr>
        <w:t>A. legal counsel.</w:t>
      </w:r>
    </w:p>
    <w:p w14:paraId="73F24A3B" w14:textId="77777777" w:rsidR="000A3103" w:rsidRPr="000A3103" w:rsidRDefault="000A3103" w:rsidP="000A3103">
      <w:pPr>
        <w:autoSpaceDE w:val="0"/>
        <w:autoSpaceDN w:val="0"/>
        <w:adjustRightInd w:val="0"/>
        <w:rPr>
          <w:rFonts w:cs="Segoe UI"/>
          <w:szCs w:val="14"/>
        </w:rPr>
      </w:pPr>
      <w:r w:rsidRPr="000A3103">
        <w:rPr>
          <w:rFonts w:cs="Segoe UI"/>
          <w:szCs w:val="14"/>
        </w:rPr>
        <w:t>B. security management.</w:t>
      </w:r>
    </w:p>
    <w:p w14:paraId="3116BE5C" w14:textId="77777777" w:rsidR="000A3103" w:rsidRPr="000A3103" w:rsidRDefault="000A3103" w:rsidP="000A3103">
      <w:pPr>
        <w:autoSpaceDE w:val="0"/>
        <w:autoSpaceDN w:val="0"/>
        <w:adjustRightInd w:val="0"/>
        <w:rPr>
          <w:rFonts w:cs="Segoe UI"/>
          <w:szCs w:val="14"/>
        </w:rPr>
      </w:pPr>
      <w:r w:rsidRPr="000A3103">
        <w:rPr>
          <w:rFonts w:cs="Segoe UI"/>
          <w:szCs w:val="14"/>
        </w:rPr>
        <w:t>C. external auditors.</w:t>
      </w:r>
    </w:p>
    <w:p w14:paraId="50918BE3" w14:textId="77777777" w:rsidR="000A3103" w:rsidRPr="000A3103" w:rsidRDefault="000A3103" w:rsidP="000A3103">
      <w:pPr>
        <w:autoSpaceDE w:val="0"/>
        <w:autoSpaceDN w:val="0"/>
        <w:adjustRightInd w:val="0"/>
        <w:rPr>
          <w:rFonts w:cs="Segoe UI"/>
          <w:szCs w:val="14"/>
        </w:rPr>
      </w:pPr>
      <w:r w:rsidRPr="000A3103">
        <w:rPr>
          <w:rFonts w:cs="Segoe UI"/>
          <w:szCs w:val="14"/>
        </w:rPr>
        <w:t>D. the steering committee.</w:t>
      </w:r>
    </w:p>
    <w:p w14:paraId="7AB073B4"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D is the correct answer.</w:t>
      </w:r>
    </w:p>
    <w:p w14:paraId="5E53C456"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6DF28A9E" w14:textId="34A8211E" w:rsidR="000A3103" w:rsidRPr="000A3103" w:rsidRDefault="000A3103" w:rsidP="000A3103">
      <w:pPr>
        <w:autoSpaceDE w:val="0"/>
        <w:autoSpaceDN w:val="0"/>
        <w:adjustRightInd w:val="0"/>
        <w:rPr>
          <w:rFonts w:cs="Segoe UI"/>
          <w:szCs w:val="14"/>
        </w:rPr>
      </w:pPr>
      <w:r w:rsidRPr="000A3103">
        <w:rPr>
          <w:rFonts w:cs="Segoe UI"/>
          <w:szCs w:val="14"/>
        </w:rPr>
        <w:t>A. Legal counsel is not in a position to determine what levels of business risk the organization is willing</w:t>
      </w:r>
      <w:r w:rsidR="00CC4F09">
        <w:rPr>
          <w:rFonts w:cs="Segoe UI"/>
          <w:szCs w:val="14"/>
        </w:rPr>
        <w:t xml:space="preserve"> </w:t>
      </w:r>
      <w:r w:rsidRPr="000A3103">
        <w:rPr>
          <w:rFonts w:cs="Segoe UI"/>
          <w:szCs w:val="14"/>
        </w:rPr>
        <w:t>to assume.</w:t>
      </w:r>
    </w:p>
    <w:p w14:paraId="0CBCD29A" w14:textId="77777777" w:rsidR="000A3103" w:rsidRPr="000A3103" w:rsidRDefault="000A3103" w:rsidP="000A3103">
      <w:pPr>
        <w:autoSpaceDE w:val="0"/>
        <w:autoSpaceDN w:val="0"/>
        <w:adjustRightInd w:val="0"/>
        <w:rPr>
          <w:rFonts w:cs="Segoe UI"/>
          <w:szCs w:val="14"/>
        </w:rPr>
      </w:pPr>
      <w:r w:rsidRPr="000A3103">
        <w:rPr>
          <w:rFonts w:cs="Segoe UI"/>
          <w:szCs w:val="14"/>
        </w:rPr>
        <w:t>B. An acceptable level of risk in an organization is a business decision, not a security decision.</w:t>
      </w:r>
    </w:p>
    <w:p w14:paraId="5C41AA49" w14:textId="1C40D5B0" w:rsidR="000A3103" w:rsidRPr="000A3103" w:rsidRDefault="000A3103" w:rsidP="000A3103">
      <w:pPr>
        <w:autoSpaceDE w:val="0"/>
        <w:autoSpaceDN w:val="0"/>
        <w:adjustRightInd w:val="0"/>
        <w:rPr>
          <w:rFonts w:cs="Segoe UI"/>
          <w:szCs w:val="14"/>
        </w:rPr>
      </w:pPr>
      <w:r w:rsidRPr="000A3103">
        <w:rPr>
          <w:rFonts w:cs="Segoe UI"/>
          <w:szCs w:val="14"/>
        </w:rPr>
        <w:t>C. External auditors can point out areas of risk but are not in a position to determine what levels of risk</w:t>
      </w:r>
      <w:r w:rsidR="00CC4F09">
        <w:rPr>
          <w:rFonts w:cs="Segoe UI"/>
          <w:szCs w:val="14"/>
        </w:rPr>
        <w:t xml:space="preserve"> </w:t>
      </w:r>
      <w:r w:rsidRPr="000A3103">
        <w:rPr>
          <w:rFonts w:cs="Segoe UI"/>
          <w:szCs w:val="14"/>
        </w:rPr>
        <w:t>the organization is willing to assume.</w:t>
      </w:r>
    </w:p>
    <w:p w14:paraId="3AAEB863" w14:textId="3C3A78D4" w:rsidR="000A3103" w:rsidRPr="000A3103" w:rsidRDefault="000A3103" w:rsidP="00CC4F09">
      <w:pPr>
        <w:autoSpaceDE w:val="0"/>
        <w:autoSpaceDN w:val="0"/>
        <w:adjustRightInd w:val="0"/>
        <w:spacing w:after="60"/>
        <w:rPr>
          <w:rFonts w:cs="Segoe UI"/>
          <w:b/>
          <w:bCs/>
          <w:szCs w:val="14"/>
        </w:rPr>
      </w:pPr>
      <w:r w:rsidRPr="000A3103">
        <w:rPr>
          <w:rFonts w:cs="Segoe UI"/>
          <w:b/>
          <w:bCs/>
          <w:szCs w:val="14"/>
        </w:rPr>
        <w:t>D. Senior management, represented in the steering committee, has ultimate responsibility for</w:t>
      </w:r>
      <w:r w:rsidR="00CC4F09">
        <w:rPr>
          <w:rFonts w:cs="Segoe UI"/>
          <w:b/>
          <w:bCs/>
          <w:szCs w:val="14"/>
        </w:rPr>
        <w:t xml:space="preserve"> </w:t>
      </w:r>
      <w:r w:rsidRPr="000A3103">
        <w:rPr>
          <w:rFonts w:cs="Segoe UI"/>
          <w:b/>
          <w:bCs/>
          <w:szCs w:val="14"/>
        </w:rPr>
        <w:t>determining what levels of risk the organization is willing to assume.</w:t>
      </w:r>
    </w:p>
    <w:p w14:paraId="5BE48A33" w14:textId="7C5EF203" w:rsidR="000A3103" w:rsidRPr="000A3103" w:rsidRDefault="00CC4F09" w:rsidP="000A3103">
      <w:pPr>
        <w:autoSpaceDE w:val="0"/>
        <w:autoSpaceDN w:val="0"/>
        <w:adjustRightInd w:val="0"/>
        <w:rPr>
          <w:rFonts w:cs="Segoe UI"/>
          <w:b/>
          <w:bCs/>
          <w:szCs w:val="14"/>
        </w:rPr>
      </w:pPr>
      <w:r w:rsidRPr="000A3103">
        <w:rPr>
          <w:rFonts w:cs="Segoe UI"/>
          <w:b/>
          <w:bCs/>
          <w:szCs w:val="14"/>
        </w:rPr>
        <w:t>S</w:t>
      </w:r>
      <w:r>
        <w:rPr>
          <w:rFonts w:cs="Segoe UI"/>
          <w:b/>
          <w:bCs/>
          <w:szCs w:val="14"/>
        </w:rPr>
        <w:t>1</w:t>
      </w:r>
      <w:r w:rsidRPr="000A3103">
        <w:rPr>
          <w:rFonts w:cs="Segoe UI"/>
          <w:b/>
          <w:bCs/>
          <w:szCs w:val="14"/>
        </w:rPr>
        <w:t>-27</w:t>
      </w:r>
      <w:r w:rsidR="00A323E7">
        <w:rPr>
          <w:rFonts w:cs="Segoe UI"/>
          <w:b/>
          <w:bCs/>
          <w:szCs w:val="14"/>
        </w:rPr>
        <w:t>.</w:t>
      </w:r>
      <w:r>
        <w:rPr>
          <w:rFonts w:cs="Segoe UI"/>
          <w:b/>
          <w:bCs/>
          <w:szCs w:val="14"/>
        </w:rPr>
        <w:t xml:space="preserve"> </w:t>
      </w:r>
      <w:r w:rsidR="000A3103" w:rsidRPr="000A3103">
        <w:rPr>
          <w:rFonts w:cs="Segoe UI"/>
          <w:szCs w:val="14"/>
        </w:rPr>
        <w:t xml:space="preserve">The </w:t>
      </w:r>
      <w:r w:rsidR="000A3103" w:rsidRPr="000A3103">
        <w:rPr>
          <w:rFonts w:cs="Segoe UI"/>
          <w:b/>
          <w:bCs/>
          <w:szCs w:val="14"/>
        </w:rPr>
        <w:t xml:space="preserve">PRIMARY </w:t>
      </w:r>
      <w:r w:rsidR="000A3103" w:rsidRPr="000A3103">
        <w:rPr>
          <w:rFonts w:cs="Segoe UI"/>
          <w:szCs w:val="14"/>
        </w:rPr>
        <w:t xml:space="preserve">goal of developing an </w:t>
      </w:r>
      <w:r w:rsidR="00810BD3">
        <w:rPr>
          <w:rFonts w:cs="Segoe UI"/>
          <w:szCs w:val="14"/>
        </w:rPr>
        <w:t>InfoSec</w:t>
      </w:r>
      <w:r w:rsidR="000A3103" w:rsidRPr="000A3103">
        <w:rPr>
          <w:rFonts w:cs="Segoe UI"/>
          <w:szCs w:val="14"/>
        </w:rPr>
        <w:t xml:space="preserve"> strategy is to: </w:t>
      </w:r>
    </w:p>
    <w:p w14:paraId="6996B75E" w14:textId="77777777" w:rsidR="000A3103" w:rsidRPr="000A3103" w:rsidRDefault="000A3103" w:rsidP="000A3103">
      <w:pPr>
        <w:autoSpaceDE w:val="0"/>
        <w:autoSpaceDN w:val="0"/>
        <w:adjustRightInd w:val="0"/>
        <w:rPr>
          <w:rFonts w:cs="Segoe UI"/>
          <w:szCs w:val="14"/>
        </w:rPr>
      </w:pPr>
      <w:r w:rsidRPr="000A3103">
        <w:rPr>
          <w:rFonts w:cs="Segoe UI"/>
          <w:szCs w:val="14"/>
        </w:rPr>
        <w:t>A. establish security metrics and performance monitoring.</w:t>
      </w:r>
    </w:p>
    <w:p w14:paraId="5605801E" w14:textId="77777777" w:rsidR="000A3103" w:rsidRPr="000A3103" w:rsidRDefault="000A3103" w:rsidP="000A3103">
      <w:pPr>
        <w:autoSpaceDE w:val="0"/>
        <w:autoSpaceDN w:val="0"/>
        <w:adjustRightInd w:val="0"/>
        <w:rPr>
          <w:rFonts w:cs="Segoe UI"/>
          <w:szCs w:val="14"/>
        </w:rPr>
      </w:pPr>
      <w:r w:rsidRPr="000A3103">
        <w:rPr>
          <w:rFonts w:cs="Segoe UI"/>
          <w:szCs w:val="14"/>
        </w:rPr>
        <w:t>B. educate business process owners regarding their duties.</w:t>
      </w:r>
    </w:p>
    <w:p w14:paraId="2C10D91D" w14:textId="77777777" w:rsidR="000A3103" w:rsidRPr="000A3103" w:rsidRDefault="000A3103" w:rsidP="000A3103">
      <w:pPr>
        <w:autoSpaceDE w:val="0"/>
        <w:autoSpaceDN w:val="0"/>
        <w:adjustRightInd w:val="0"/>
        <w:rPr>
          <w:rFonts w:cs="Segoe UI"/>
          <w:szCs w:val="14"/>
        </w:rPr>
      </w:pPr>
      <w:r w:rsidRPr="000A3103">
        <w:rPr>
          <w:rFonts w:cs="Segoe UI"/>
          <w:szCs w:val="14"/>
        </w:rPr>
        <w:t>C. ensure that legal and regulatory requirements are met.</w:t>
      </w:r>
    </w:p>
    <w:p w14:paraId="1D65FBB0" w14:textId="77777777" w:rsidR="000A3103" w:rsidRPr="000A3103" w:rsidRDefault="000A3103" w:rsidP="000A3103">
      <w:pPr>
        <w:autoSpaceDE w:val="0"/>
        <w:autoSpaceDN w:val="0"/>
        <w:adjustRightInd w:val="0"/>
        <w:rPr>
          <w:rFonts w:cs="Segoe UI"/>
          <w:szCs w:val="14"/>
        </w:rPr>
      </w:pPr>
      <w:r w:rsidRPr="000A3103">
        <w:rPr>
          <w:rFonts w:cs="Segoe UI"/>
          <w:szCs w:val="14"/>
        </w:rPr>
        <w:t>D. support the business objectives of the organization.</w:t>
      </w:r>
    </w:p>
    <w:p w14:paraId="6C7553B8"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D is the correct answer.</w:t>
      </w:r>
    </w:p>
    <w:p w14:paraId="6C19B04E"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3573CD3D" w14:textId="6E5FE41F" w:rsidR="000A3103" w:rsidRPr="000A3103" w:rsidRDefault="00CC4F09" w:rsidP="000A3103">
      <w:pPr>
        <w:autoSpaceDE w:val="0"/>
        <w:autoSpaceDN w:val="0"/>
        <w:adjustRightInd w:val="0"/>
        <w:rPr>
          <w:rFonts w:cs="Segoe UI"/>
          <w:szCs w:val="14"/>
        </w:rPr>
      </w:pPr>
      <w:r>
        <w:rPr>
          <w:rFonts w:cs="Segoe UI"/>
          <w:szCs w:val="14"/>
        </w:rPr>
        <w:t xml:space="preserve">A. </w:t>
      </w:r>
      <w:r w:rsidR="000A3103" w:rsidRPr="000A3103">
        <w:rPr>
          <w:rFonts w:cs="Segoe UI"/>
          <w:szCs w:val="14"/>
        </w:rPr>
        <w:t>Establishing metrics and performance monitoring is very important to the extent they indicate the</w:t>
      </w:r>
      <w:r>
        <w:rPr>
          <w:rFonts w:cs="Segoe UI"/>
          <w:szCs w:val="14"/>
        </w:rPr>
        <w:t xml:space="preserve"> </w:t>
      </w:r>
      <w:r w:rsidR="000A3103" w:rsidRPr="000A3103">
        <w:rPr>
          <w:rFonts w:cs="Segoe UI"/>
          <w:szCs w:val="14"/>
        </w:rPr>
        <w:t>achievement of business objectives, but this is only one aspect of the primary requirement to support</w:t>
      </w:r>
      <w:r>
        <w:rPr>
          <w:rFonts w:cs="Segoe UI"/>
          <w:szCs w:val="14"/>
        </w:rPr>
        <w:t xml:space="preserve"> </w:t>
      </w:r>
      <w:r w:rsidR="000A3103" w:rsidRPr="000A3103">
        <w:rPr>
          <w:rFonts w:cs="Segoe UI"/>
          <w:szCs w:val="14"/>
        </w:rPr>
        <w:t>business objectives.</w:t>
      </w:r>
    </w:p>
    <w:p w14:paraId="1BF52FDA" w14:textId="3A430394" w:rsidR="000A3103" w:rsidRPr="000A3103" w:rsidRDefault="00CC4F09" w:rsidP="000A3103">
      <w:pPr>
        <w:autoSpaceDE w:val="0"/>
        <w:autoSpaceDN w:val="0"/>
        <w:adjustRightInd w:val="0"/>
        <w:rPr>
          <w:rFonts w:cs="Segoe UI"/>
          <w:szCs w:val="14"/>
        </w:rPr>
      </w:pPr>
      <w:r>
        <w:rPr>
          <w:rFonts w:cs="Segoe UI"/>
          <w:szCs w:val="14"/>
        </w:rPr>
        <w:t xml:space="preserve">B. </w:t>
      </w:r>
      <w:r w:rsidR="000A3103" w:rsidRPr="000A3103">
        <w:rPr>
          <w:rFonts w:cs="Segoe UI"/>
          <w:szCs w:val="14"/>
        </w:rPr>
        <w:t>Educating business process owners is subordinate to supporting the business objectives and is only</w:t>
      </w:r>
      <w:r>
        <w:rPr>
          <w:rFonts w:cs="Segoe UI"/>
          <w:szCs w:val="14"/>
        </w:rPr>
        <w:t xml:space="preserve"> </w:t>
      </w:r>
      <w:r w:rsidR="000A3103" w:rsidRPr="000A3103">
        <w:rPr>
          <w:rFonts w:cs="Segoe UI"/>
          <w:szCs w:val="14"/>
        </w:rPr>
        <w:t xml:space="preserve">incidental to developing an </w:t>
      </w:r>
      <w:r w:rsidR="00810BD3">
        <w:rPr>
          <w:rFonts w:cs="Segoe UI"/>
          <w:szCs w:val="14"/>
        </w:rPr>
        <w:t>InfoSec</w:t>
      </w:r>
      <w:r w:rsidR="000A3103" w:rsidRPr="000A3103">
        <w:rPr>
          <w:rFonts w:cs="Segoe UI"/>
          <w:szCs w:val="14"/>
        </w:rPr>
        <w:t xml:space="preserve"> strategy.</w:t>
      </w:r>
    </w:p>
    <w:p w14:paraId="3FFB5773" w14:textId="693241AF" w:rsidR="000A3103" w:rsidRPr="000A3103" w:rsidRDefault="00CC4F09" w:rsidP="000A3103">
      <w:pPr>
        <w:autoSpaceDE w:val="0"/>
        <w:autoSpaceDN w:val="0"/>
        <w:adjustRightInd w:val="0"/>
        <w:rPr>
          <w:rFonts w:cs="Segoe UI"/>
          <w:szCs w:val="14"/>
        </w:rPr>
      </w:pPr>
      <w:r>
        <w:rPr>
          <w:rFonts w:cs="Segoe UI"/>
          <w:szCs w:val="14"/>
        </w:rPr>
        <w:t xml:space="preserve">C. </w:t>
      </w:r>
      <w:r w:rsidR="000A3103" w:rsidRPr="000A3103">
        <w:rPr>
          <w:rFonts w:cs="Segoe UI"/>
          <w:szCs w:val="14"/>
        </w:rPr>
        <w:t>Meeting legal and regulatory requirements is just one of the objectives of the strategy needed to</w:t>
      </w:r>
      <w:r>
        <w:rPr>
          <w:rFonts w:cs="Segoe UI"/>
          <w:szCs w:val="14"/>
        </w:rPr>
        <w:t xml:space="preserve"> </w:t>
      </w:r>
      <w:r w:rsidR="000A3103" w:rsidRPr="000A3103">
        <w:rPr>
          <w:rFonts w:cs="Segoe UI"/>
          <w:szCs w:val="14"/>
        </w:rPr>
        <w:t>support business objectives.</w:t>
      </w:r>
    </w:p>
    <w:p w14:paraId="222BF2EB" w14:textId="170ED381" w:rsidR="000A3103" w:rsidRPr="000A3103" w:rsidRDefault="00CC4F09" w:rsidP="00CC4F09">
      <w:pPr>
        <w:autoSpaceDE w:val="0"/>
        <w:autoSpaceDN w:val="0"/>
        <w:adjustRightInd w:val="0"/>
        <w:spacing w:after="60"/>
        <w:rPr>
          <w:rFonts w:cs="Segoe UI"/>
          <w:b/>
          <w:bCs/>
          <w:szCs w:val="14"/>
        </w:rPr>
      </w:pPr>
      <w:r>
        <w:rPr>
          <w:rFonts w:cs="Segoe UI"/>
          <w:b/>
          <w:bCs/>
          <w:szCs w:val="14"/>
        </w:rPr>
        <w:t xml:space="preserve">D. </w:t>
      </w:r>
      <w:r w:rsidR="000A3103" w:rsidRPr="000A3103">
        <w:rPr>
          <w:rFonts w:cs="Segoe UI"/>
          <w:b/>
          <w:bCs/>
          <w:szCs w:val="14"/>
        </w:rPr>
        <w:t xml:space="preserve">The purpose of </w:t>
      </w:r>
      <w:r w:rsidR="00810BD3">
        <w:rPr>
          <w:rFonts w:cs="Segoe UI"/>
          <w:b/>
          <w:bCs/>
          <w:szCs w:val="14"/>
        </w:rPr>
        <w:t>InfoSec</w:t>
      </w:r>
      <w:r w:rsidR="000A3103" w:rsidRPr="000A3103">
        <w:rPr>
          <w:rFonts w:cs="Segoe UI"/>
          <w:b/>
          <w:bCs/>
          <w:szCs w:val="14"/>
        </w:rPr>
        <w:t xml:space="preserve"> in an organization is to assist the organization in achieving</w:t>
      </w:r>
      <w:r>
        <w:rPr>
          <w:rFonts w:cs="Segoe UI"/>
          <w:b/>
          <w:bCs/>
          <w:szCs w:val="14"/>
        </w:rPr>
        <w:t xml:space="preserve"> </w:t>
      </w:r>
      <w:r w:rsidR="000A3103" w:rsidRPr="000A3103">
        <w:rPr>
          <w:rFonts w:cs="Segoe UI"/>
          <w:b/>
          <w:bCs/>
          <w:szCs w:val="14"/>
        </w:rPr>
        <w:t xml:space="preserve">its objectives, and it is the primary goal of an </w:t>
      </w:r>
      <w:r w:rsidR="00810BD3">
        <w:rPr>
          <w:rFonts w:cs="Segoe UI"/>
          <w:b/>
          <w:bCs/>
          <w:szCs w:val="14"/>
        </w:rPr>
        <w:t>InfoSec</w:t>
      </w:r>
      <w:r w:rsidR="000A3103" w:rsidRPr="000A3103">
        <w:rPr>
          <w:rFonts w:cs="Segoe UI"/>
          <w:b/>
          <w:bCs/>
          <w:szCs w:val="14"/>
        </w:rPr>
        <w:t xml:space="preserve"> strategy.</w:t>
      </w:r>
    </w:p>
    <w:p w14:paraId="38C04D7B" w14:textId="29CE44AC" w:rsidR="000A3103" w:rsidRPr="000A3103" w:rsidRDefault="000A3103" w:rsidP="000A3103">
      <w:pPr>
        <w:autoSpaceDE w:val="0"/>
        <w:autoSpaceDN w:val="0"/>
        <w:adjustRightInd w:val="0"/>
        <w:rPr>
          <w:rFonts w:cs="Segoe UI"/>
          <w:szCs w:val="14"/>
        </w:rPr>
      </w:pPr>
      <w:r w:rsidRPr="00CC4F09">
        <w:rPr>
          <w:rFonts w:cs="Segoe UI"/>
          <w:b/>
          <w:bCs/>
          <w:szCs w:val="14"/>
        </w:rPr>
        <w:t>S</w:t>
      </w:r>
      <w:r w:rsidR="00CC4F09" w:rsidRPr="00CC4F09">
        <w:rPr>
          <w:rFonts w:cs="Segoe UI"/>
          <w:b/>
          <w:bCs/>
          <w:szCs w:val="14"/>
        </w:rPr>
        <w:t>1</w:t>
      </w:r>
      <w:r w:rsidRPr="00CC4F09">
        <w:rPr>
          <w:rFonts w:cs="Segoe UI"/>
          <w:b/>
          <w:bCs/>
          <w:szCs w:val="14"/>
        </w:rPr>
        <w:t>-28</w:t>
      </w:r>
      <w:r w:rsidRPr="000A3103">
        <w:rPr>
          <w:rFonts w:cs="Segoe UI"/>
          <w:szCs w:val="14"/>
        </w:rPr>
        <w:t xml:space="preserve"> </w:t>
      </w:r>
      <w:r w:rsidR="0064291A">
        <w:rPr>
          <w:rFonts w:cs="Segoe UI"/>
          <w:szCs w:val="14"/>
        </w:rPr>
        <w:t>M</w:t>
      </w:r>
      <w:r w:rsidRPr="000A3103">
        <w:rPr>
          <w:rFonts w:cs="Segoe UI"/>
          <w:szCs w:val="14"/>
        </w:rPr>
        <w:t xml:space="preserve">anagement commitment </w:t>
      </w:r>
      <w:r w:rsidR="0064291A">
        <w:rPr>
          <w:rFonts w:cs="Segoe UI"/>
          <w:szCs w:val="14"/>
        </w:rPr>
        <w:t>&amp;</w:t>
      </w:r>
      <w:r w:rsidRPr="000A3103">
        <w:rPr>
          <w:rFonts w:cs="Segoe UI"/>
          <w:szCs w:val="14"/>
        </w:rPr>
        <w:t xml:space="preserve"> support for </w:t>
      </w:r>
      <w:r w:rsidR="00810BD3">
        <w:rPr>
          <w:rFonts w:cs="Segoe UI"/>
          <w:szCs w:val="14"/>
        </w:rPr>
        <w:t>InfoSec</w:t>
      </w:r>
      <w:r w:rsidRPr="000A3103">
        <w:rPr>
          <w:rFonts w:cs="Segoe UI"/>
          <w:szCs w:val="14"/>
        </w:rPr>
        <w:t xml:space="preserve"> can </w:t>
      </w:r>
      <w:r w:rsidRPr="000A3103">
        <w:rPr>
          <w:rFonts w:cs="Segoe UI"/>
          <w:b/>
          <w:bCs/>
          <w:szCs w:val="14"/>
        </w:rPr>
        <w:t xml:space="preserve">BEST </w:t>
      </w:r>
      <w:r w:rsidRPr="000A3103">
        <w:rPr>
          <w:rFonts w:cs="Segoe UI"/>
          <w:szCs w:val="14"/>
        </w:rPr>
        <w:t>be enhanced through:</w:t>
      </w:r>
    </w:p>
    <w:p w14:paraId="44692B45" w14:textId="77777777" w:rsidR="000A3103" w:rsidRPr="000A3103" w:rsidRDefault="000A3103" w:rsidP="000A3103">
      <w:pPr>
        <w:autoSpaceDE w:val="0"/>
        <w:autoSpaceDN w:val="0"/>
        <w:adjustRightInd w:val="0"/>
        <w:rPr>
          <w:rFonts w:cs="Segoe UI"/>
          <w:szCs w:val="14"/>
        </w:rPr>
      </w:pPr>
      <w:r w:rsidRPr="000A3103">
        <w:rPr>
          <w:rFonts w:cs="Segoe UI"/>
          <w:szCs w:val="14"/>
        </w:rPr>
        <w:t>A. a formal security policy sponsored by the chief executive officer.</w:t>
      </w:r>
    </w:p>
    <w:p w14:paraId="11ADC9C4" w14:textId="77777777" w:rsidR="000A3103" w:rsidRPr="000A3103" w:rsidRDefault="000A3103" w:rsidP="000A3103">
      <w:pPr>
        <w:autoSpaceDE w:val="0"/>
        <w:autoSpaceDN w:val="0"/>
        <w:adjustRightInd w:val="0"/>
        <w:rPr>
          <w:rFonts w:cs="Segoe UI"/>
          <w:szCs w:val="14"/>
        </w:rPr>
      </w:pPr>
      <w:r w:rsidRPr="000A3103">
        <w:rPr>
          <w:rFonts w:cs="Segoe UI"/>
          <w:szCs w:val="14"/>
        </w:rPr>
        <w:t>B. regular security awareness training for employees.</w:t>
      </w:r>
    </w:p>
    <w:p w14:paraId="5322138F" w14:textId="77777777" w:rsidR="000A3103" w:rsidRPr="000A3103" w:rsidRDefault="000A3103" w:rsidP="000A3103">
      <w:pPr>
        <w:autoSpaceDE w:val="0"/>
        <w:autoSpaceDN w:val="0"/>
        <w:adjustRightInd w:val="0"/>
        <w:rPr>
          <w:rFonts w:cs="Segoe UI"/>
          <w:szCs w:val="14"/>
        </w:rPr>
      </w:pPr>
      <w:r w:rsidRPr="000A3103">
        <w:rPr>
          <w:rFonts w:cs="Segoe UI"/>
          <w:szCs w:val="14"/>
        </w:rPr>
        <w:t>C. periodic review of alignment with business management goals.</w:t>
      </w:r>
    </w:p>
    <w:p w14:paraId="5D5526FF" w14:textId="0B941F96" w:rsidR="000A3103" w:rsidRPr="000A3103" w:rsidRDefault="000A3103" w:rsidP="000A3103">
      <w:pPr>
        <w:autoSpaceDE w:val="0"/>
        <w:autoSpaceDN w:val="0"/>
        <w:adjustRightInd w:val="0"/>
        <w:rPr>
          <w:rFonts w:cs="Segoe UI"/>
          <w:szCs w:val="14"/>
        </w:rPr>
      </w:pPr>
      <w:r w:rsidRPr="000A3103">
        <w:rPr>
          <w:rFonts w:cs="Segoe UI"/>
          <w:szCs w:val="14"/>
        </w:rPr>
        <w:t xml:space="preserve">D. senior management sign-off on the </w:t>
      </w:r>
      <w:r w:rsidR="00810BD3">
        <w:rPr>
          <w:rFonts w:cs="Segoe UI"/>
          <w:szCs w:val="14"/>
        </w:rPr>
        <w:t>InfoSec</w:t>
      </w:r>
      <w:r w:rsidRPr="000A3103">
        <w:rPr>
          <w:rFonts w:cs="Segoe UI"/>
          <w:szCs w:val="14"/>
        </w:rPr>
        <w:t xml:space="preserve"> strategy.</w:t>
      </w:r>
    </w:p>
    <w:p w14:paraId="26C5DA82" w14:textId="1C97AA9B" w:rsidR="000A3103" w:rsidRPr="000A3103" w:rsidRDefault="000A3103" w:rsidP="000A3103">
      <w:pPr>
        <w:autoSpaceDE w:val="0"/>
        <w:autoSpaceDN w:val="0"/>
        <w:adjustRightInd w:val="0"/>
        <w:rPr>
          <w:rFonts w:cs="Segoe UI"/>
          <w:b/>
          <w:bCs/>
          <w:szCs w:val="14"/>
        </w:rPr>
      </w:pPr>
      <w:r w:rsidRPr="000A3103">
        <w:rPr>
          <w:rFonts w:cs="Segoe UI"/>
          <w:b/>
          <w:bCs/>
          <w:szCs w:val="14"/>
        </w:rPr>
        <w:t xml:space="preserve">C is the correct </w:t>
      </w:r>
      <w:r w:rsidR="00A323E7" w:rsidRPr="000A3103">
        <w:rPr>
          <w:rFonts w:cs="Segoe UI"/>
          <w:b/>
          <w:bCs/>
          <w:szCs w:val="14"/>
        </w:rPr>
        <w:t>answer.</w:t>
      </w:r>
    </w:p>
    <w:p w14:paraId="0F5C66DA"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01556FBF" w14:textId="4A6C4FF5" w:rsidR="000A3103" w:rsidRPr="000A3103" w:rsidRDefault="000A3103" w:rsidP="000A3103">
      <w:pPr>
        <w:autoSpaceDE w:val="0"/>
        <w:autoSpaceDN w:val="0"/>
        <w:adjustRightInd w:val="0"/>
        <w:rPr>
          <w:rFonts w:cs="Segoe UI"/>
          <w:szCs w:val="14"/>
        </w:rPr>
      </w:pPr>
      <w:r w:rsidRPr="000A3103">
        <w:rPr>
          <w:rFonts w:cs="Segoe UI"/>
          <w:szCs w:val="14"/>
        </w:rPr>
        <w:t>A. Although having the chief executive officer sign-off on the security policy makes for good visibility</w:t>
      </w:r>
      <w:r w:rsidR="00CC4F09">
        <w:rPr>
          <w:rFonts w:cs="Segoe UI"/>
          <w:szCs w:val="14"/>
        </w:rPr>
        <w:t xml:space="preserve"> </w:t>
      </w:r>
      <w:r w:rsidRPr="000A3103">
        <w:rPr>
          <w:rFonts w:cs="Segoe UI"/>
          <w:szCs w:val="14"/>
        </w:rPr>
        <w:t>and demonstrates good tone at the top, it is a one-time discrete event that may be quickly forgotten by</w:t>
      </w:r>
      <w:r w:rsidR="00CC4F09">
        <w:rPr>
          <w:rFonts w:cs="Segoe UI"/>
          <w:szCs w:val="14"/>
        </w:rPr>
        <w:t xml:space="preserve"> </w:t>
      </w:r>
      <w:r w:rsidRPr="000A3103">
        <w:rPr>
          <w:rFonts w:cs="Segoe UI"/>
          <w:szCs w:val="14"/>
        </w:rPr>
        <w:t>senior management.</w:t>
      </w:r>
    </w:p>
    <w:p w14:paraId="0BFF19FA" w14:textId="0F2F33A1" w:rsidR="000A3103" w:rsidRPr="000A3103" w:rsidRDefault="000A3103" w:rsidP="000A3103">
      <w:pPr>
        <w:autoSpaceDE w:val="0"/>
        <w:autoSpaceDN w:val="0"/>
        <w:adjustRightInd w:val="0"/>
        <w:rPr>
          <w:rFonts w:cs="Segoe UI"/>
          <w:szCs w:val="14"/>
        </w:rPr>
      </w:pPr>
      <w:r w:rsidRPr="000A3103">
        <w:rPr>
          <w:rFonts w:cs="Segoe UI"/>
          <w:szCs w:val="14"/>
        </w:rPr>
        <w:t>B.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0A3103">
        <w:rPr>
          <w:rFonts w:cs="Segoe UI"/>
          <w:szCs w:val="14"/>
        </w:rPr>
        <w:t xml:space="preserve"> training for employees will not have as much effect on senior management</w:t>
      </w:r>
      <w:r w:rsidR="00CC4F09">
        <w:rPr>
          <w:rFonts w:cs="Segoe UI"/>
          <w:szCs w:val="14"/>
        </w:rPr>
        <w:t xml:space="preserve"> </w:t>
      </w:r>
      <w:r w:rsidRPr="000A3103">
        <w:rPr>
          <w:rFonts w:cs="Segoe UI"/>
          <w:szCs w:val="14"/>
        </w:rPr>
        <w:t>commitment as alignment with business goals.</w:t>
      </w:r>
    </w:p>
    <w:p w14:paraId="5918D814" w14:textId="580496F2" w:rsidR="000A3103" w:rsidRPr="000A3103" w:rsidRDefault="000A3103" w:rsidP="000A3103">
      <w:pPr>
        <w:autoSpaceDE w:val="0"/>
        <w:autoSpaceDN w:val="0"/>
        <w:adjustRightInd w:val="0"/>
        <w:rPr>
          <w:rFonts w:cs="Segoe UI"/>
          <w:b/>
          <w:bCs/>
          <w:szCs w:val="14"/>
        </w:rPr>
      </w:pPr>
      <w:r w:rsidRPr="000A3103">
        <w:rPr>
          <w:rFonts w:cs="Segoe UI"/>
          <w:b/>
          <w:bCs/>
          <w:szCs w:val="14"/>
        </w:rPr>
        <w:t>C. Ensuring that security activities continue to be aligned and support business goals is critical to</w:t>
      </w:r>
      <w:r w:rsidR="00CC4F09">
        <w:rPr>
          <w:rFonts w:cs="Segoe UI"/>
          <w:b/>
          <w:bCs/>
          <w:szCs w:val="14"/>
        </w:rPr>
        <w:t xml:space="preserve"> </w:t>
      </w:r>
      <w:r w:rsidRPr="000A3103">
        <w:rPr>
          <w:rFonts w:cs="Segoe UI"/>
          <w:b/>
          <w:bCs/>
          <w:szCs w:val="14"/>
        </w:rPr>
        <w:t>obtaining management support.</w:t>
      </w:r>
    </w:p>
    <w:p w14:paraId="74C50A9F" w14:textId="2F33C469" w:rsidR="000A3103" w:rsidRPr="000A3103" w:rsidRDefault="000A3103" w:rsidP="00CC4F09">
      <w:pPr>
        <w:autoSpaceDE w:val="0"/>
        <w:autoSpaceDN w:val="0"/>
        <w:adjustRightInd w:val="0"/>
        <w:spacing w:after="60"/>
        <w:rPr>
          <w:rFonts w:cs="Segoe UI"/>
          <w:szCs w:val="14"/>
        </w:rPr>
      </w:pPr>
      <w:r w:rsidRPr="000A3103">
        <w:rPr>
          <w:rFonts w:cs="Segoe UI"/>
          <w:szCs w:val="14"/>
        </w:rPr>
        <w:t>D. Although having senior management sign-off on the security strategy makes for good visibility and</w:t>
      </w:r>
      <w:r w:rsidR="00CC4F09">
        <w:rPr>
          <w:rFonts w:cs="Segoe UI"/>
          <w:szCs w:val="14"/>
        </w:rPr>
        <w:t xml:space="preserve"> </w:t>
      </w:r>
      <w:r w:rsidRPr="000A3103">
        <w:rPr>
          <w:rFonts w:cs="Segoe UI"/>
          <w:szCs w:val="14"/>
        </w:rPr>
        <w:t>demonstrates good tone at the top, it is a one-time discrete event that may be quickly forgotten by</w:t>
      </w:r>
      <w:r w:rsidR="00CC4F09">
        <w:rPr>
          <w:rFonts w:cs="Segoe UI"/>
          <w:szCs w:val="14"/>
        </w:rPr>
        <w:t xml:space="preserve"> </w:t>
      </w:r>
      <w:r w:rsidRPr="000A3103">
        <w:rPr>
          <w:rFonts w:cs="Segoe UI"/>
          <w:szCs w:val="14"/>
        </w:rPr>
        <w:t>senior management.</w:t>
      </w:r>
    </w:p>
    <w:p w14:paraId="0B65DD35" w14:textId="41585CF7" w:rsidR="000A3103" w:rsidRPr="000A3103" w:rsidRDefault="000A3103" w:rsidP="000A3103">
      <w:pPr>
        <w:autoSpaceDE w:val="0"/>
        <w:autoSpaceDN w:val="0"/>
        <w:adjustRightInd w:val="0"/>
        <w:rPr>
          <w:rFonts w:cs="Segoe UI"/>
          <w:szCs w:val="14"/>
        </w:rPr>
      </w:pPr>
      <w:r w:rsidRPr="00CC4F09">
        <w:rPr>
          <w:rFonts w:cs="Segoe UI"/>
          <w:b/>
          <w:bCs/>
          <w:szCs w:val="14"/>
        </w:rPr>
        <w:t>S</w:t>
      </w:r>
      <w:r w:rsidR="00CC4F09" w:rsidRPr="00CC4F09">
        <w:rPr>
          <w:rFonts w:cs="Segoe UI"/>
          <w:b/>
          <w:bCs/>
          <w:szCs w:val="14"/>
        </w:rPr>
        <w:t>1</w:t>
      </w:r>
      <w:r w:rsidRPr="00CC4F09">
        <w:rPr>
          <w:rFonts w:cs="Segoe UI"/>
          <w:b/>
          <w:bCs/>
          <w:szCs w:val="14"/>
        </w:rPr>
        <w:t>-29</w:t>
      </w:r>
      <w:r w:rsidRPr="000A3103">
        <w:rPr>
          <w:rFonts w:cs="Segoe UI"/>
          <w:szCs w:val="14"/>
        </w:rPr>
        <w:t xml:space="preserve"> Which of the following activities MOST commonly falls within the scope of an </w:t>
      </w:r>
      <w:r w:rsidR="00810BD3">
        <w:rPr>
          <w:rFonts w:cs="Segoe UI"/>
          <w:szCs w:val="14"/>
        </w:rPr>
        <w:t>InfoSec</w:t>
      </w:r>
      <w:r w:rsidR="00CC4F09">
        <w:rPr>
          <w:rFonts w:cs="Segoe UI"/>
          <w:szCs w:val="14"/>
        </w:rPr>
        <w:t xml:space="preserve"> </w:t>
      </w:r>
      <w:r w:rsidRPr="000A3103">
        <w:rPr>
          <w:rFonts w:cs="Segoe UI"/>
          <w:szCs w:val="14"/>
        </w:rPr>
        <w:t>governance steering committee?</w:t>
      </w:r>
    </w:p>
    <w:p w14:paraId="5DE3E45D" w14:textId="12EF857B" w:rsidR="000A3103" w:rsidRPr="000A3103" w:rsidRDefault="000A3103" w:rsidP="000A3103">
      <w:pPr>
        <w:autoSpaceDE w:val="0"/>
        <w:autoSpaceDN w:val="0"/>
        <w:adjustRightInd w:val="0"/>
        <w:rPr>
          <w:rFonts w:cs="Segoe UI"/>
          <w:szCs w:val="14"/>
        </w:rPr>
      </w:pPr>
      <w:r w:rsidRPr="000A3103">
        <w:rPr>
          <w:rFonts w:cs="Segoe UI"/>
          <w:szCs w:val="14"/>
        </w:rPr>
        <w:t xml:space="preserve">A. Interviewing candidates for </w:t>
      </w:r>
      <w:r w:rsidR="00810BD3">
        <w:rPr>
          <w:rFonts w:cs="Segoe UI"/>
          <w:szCs w:val="14"/>
        </w:rPr>
        <w:t>InfoSec</w:t>
      </w:r>
      <w:r w:rsidRPr="000A3103">
        <w:rPr>
          <w:rFonts w:cs="Segoe UI"/>
          <w:szCs w:val="14"/>
        </w:rPr>
        <w:t xml:space="preserve"> specialist positions</w:t>
      </w:r>
    </w:p>
    <w:p w14:paraId="0ABCA0C6" w14:textId="77777777" w:rsidR="000A3103" w:rsidRPr="000A3103" w:rsidRDefault="000A3103" w:rsidP="000A3103">
      <w:pPr>
        <w:autoSpaceDE w:val="0"/>
        <w:autoSpaceDN w:val="0"/>
        <w:adjustRightInd w:val="0"/>
        <w:rPr>
          <w:rFonts w:cs="Segoe UI"/>
          <w:szCs w:val="14"/>
        </w:rPr>
      </w:pPr>
      <w:r w:rsidRPr="000A3103">
        <w:rPr>
          <w:rFonts w:cs="Segoe UI"/>
          <w:szCs w:val="14"/>
        </w:rPr>
        <w:t>B. Developing content for security awareness programs</w:t>
      </w:r>
    </w:p>
    <w:p w14:paraId="01708F5F" w14:textId="01C8C7EB" w:rsidR="000A3103" w:rsidRPr="000A3103" w:rsidRDefault="000A3103" w:rsidP="000A3103">
      <w:pPr>
        <w:autoSpaceDE w:val="0"/>
        <w:autoSpaceDN w:val="0"/>
        <w:adjustRightInd w:val="0"/>
        <w:rPr>
          <w:rFonts w:cs="Segoe UI"/>
          <w:szCs w:val="14"/>
        </w:rPr>
      </w:pPr>
      <w:r w:rsidRPr="000A3103">
        <w:rPr>
          <w:rFonts w:cs="Segoe UI"/>
          <w:szCs w:val="14"/>
        </w:rPr>
        <w:t xml:space="preserve">C. Prioritizing </w:t>
      </w:r>
      <w:r w:rsidR="00810BD3">
        <w:rPr>
          <w:rFonts w:cs="Segoe UI"/>
          <w:szCs w:val="14"/>
        </w:rPr>
        <w:t>InfoSec</w:t>
      </w:r>
      <w:r w:rsidRPr="000A3103">
        <w:rPr>
          <w:rFonts w:cs="Segoe UI"/>
          <w:szCs w:val="14"/>
        </w:rPr>
        <w:t xml:space="preserve"> initiatives</w:t>
      </w:r>
    </w:p>
    <w:p w14:paraId="5638CEE8" w14:textId="77777777" w:rsidR="000A3103" w:rsidRPr="000A3103" w:rsidRDefault="000A3103" w:rsidP="000A3103">
      <w:pPr>
        <w:autoSpaceDE w:val="0"/>
        <w:autoSpaceDN w:val="0"/>
        <w:adjustRightInd w:val="0"/>
        <w:rPr>
          <w:rFonts w:cs="Segoe UI"/>
          <w:szCs w:val="14"/>
        </w:rPr>
      </w:pPr>
      <w:r w:rsidRPr="000A3103">
        <w:rPr>
          <w:rFonts w:cs="Segoe UI"/>
          <w:szCs w:val="14"/>
        </w:rPr>
        <w:t>D. Approving access to critical financial systems</w:t>
      </w:r>
    </w:p>
    <w:p w14:paraId="5C66783E"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C is the correct answer.</w:t>
      </w:r>
    </w:p>
    <w:p w14:paraId="621FBF48"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76FA2869" w14:textId="3079732F" w:rsidR="000A3103" w:rsidRPr="000A3103" w:rsidRDefault="000A3103" w:rsidP="000A3103">
      <w:pPr>
        <w:autoSpaceDE w:val="0"/>
        <w:autoSpaceDN w:val="0"/>
        <w:adjustRightInd w:val="0"/>
        <w:rPr>
          <w:rFonts w:cs="Segoe UI"/>
          <w:szCs w:val="14"/>
        </w:rPr>
      </w:pPr>
      <w:r w:rsidRPr="000A3103">
        <w:rPr>
          <w:rFonts w:cs="Segoe UI"/>
          <w:szCs w:val="14"/>
        </w:rPr>
        <w:t xml:space="preserve">A. Interviewing specialists should be performed by the </w:t>
      </w:r>
      <w:r w:rsidR="00810BD3">
        <w:rPr>
          <w:rFonts w:cs="Segoe UI"/>
          <w:szCs w:val="14"/>
        </w:rPr>
        <w:t>InfoSec</w:t>
      </w:r>
      <w:r w:rsidRPr="000A3103">
        <w:rPr>
          <w:rFonts w:cs="Segoe UI"/>
          <w:szCs w:val="14"/>
        </w:rPr>
        <w:t xml:space="preserve"> manager.</w:t>
      </w:r>
    </w:p>
    <w:p w14:paraId="75ED3CA0" w14:textId="69143DBE" w:rsidR="000A3103" w:rsidRPr="000A3103" w:rsidRDefault="000A3103" w:rsidP="000A3103">
      <w:pPr>
        <w:autoSpaceDE w:val="0"/>
        <w:autoSpaceDN w:val="0"/>
        <w:adjustRightInd w:val="0"/>
        <w:rPr>
          <w:rFonts w:cs="Segoe UI"/>
          <w:szCs w:val="14"/>
        </w:rPr>
      </w:pPr>
      <w:r w:rsidRPr="000A3103">
        <w:rPr>
          <w:rFonts w:cs="Segoe UI"/>
          <w:szCs w:val="14"/>
        </w:rPr>
        <w:t xml:space="preserve">B. Development of program content should be performed by the </w:t>
      </w:r>
      <w:r w:rsidR="00810BD3">
        <w:rPr>
          <w:rFonts w:cs="Segoe UI"/>
          <w:szCs w:val="14"/>
        </w:rPr>
        <w:t>InfoSec</w:t>
      </w:r>
      <w:r w:rsidRPr="000A3103">
        <w:rPr>
          <w:rFonts w:cs="Segoe UI"/>
          <w:szCs w:val="14"/>
        </w:rPr>
        <w:t xml:space="preserve"> staff.</w:t>
      </w:r>
    </w:p>
    <w:p w14:paraId="75A75116" w14:textId="558C3DF0" w:rsidR="000A3103" w:rsidRPr="000A3103" w:rsidRDefault="000A3103" w:rsidP="000A3103">
      <w:pPr>
        <w:autoSpaceDE w:val="0"/>
        <w:autoSpaceDN w:val="0"/>
        <w:adjustRightInd w:val="0"/>
        <w:rPr>
          <w:rFonts w:cs="Segoe UI"/>
          <w:b/>
          <w:bCs/>
          <w:szCs w:val="14"/>
        </w:rPr>
      </w:pPr>
      <w:r w:rsidRPr="000A3103">
        <w:rPr>
          <w:rFonts w:cs="Segoe UI"/>
          <w:b/>
          <w:bCs/>
          <w:szCs w:val="14"/>
        </w:rPr>
        <w:t xml:space="preserve">C. Prioritizing </w:t>
      </w:r>
      <w:r w:rsidR="00810BD3">
        <w:rPr>
          <w:rFonts w:cs="Segoe UI"/>
          <w:b/>
          <w:bCs/>
          <w:szCs w:val="14"/>
        </w:rPr>
        <w:t>InfoSec</w:t>
      </w:r>
      <w:r w:rsidRPr="000A3103">
        <w:rPr>
          <w:rFonts w:cs="Segoe UI"/>
          <w:b/>
          <w:bCs/>
          <w:szCs w:val="14"/>
        </w:rPr>
        <w:t xml:space="preserve"> initiatives falls within the scope of an </w:t>
      </w:r>
      <w:r w:rsidR="00810BD3">
        <w:rPr>
          <w:rFonts w:cs="Segoe UI"/>
          <w:b/>
          <w:bCs/>
          <w:szCs w:val="14"/>
        </w:rPr>
        <w:t>InfoSec</w:t>
      </w:r>
      <w:r w:rsidR="00CC4F09">
        <w:rPr>
          <w:rFonts w:cs="Segoe UI"/>
          <w:b/>
          <w:bCs/>
          <w:szCs w:val="14"/>
        </w:rPr>
        <w:t xml:space="preserve"> </w:t>
      </w:r>
      <w:r w:rsidRPr="000A3103">
        <w:rPr>
          <w:rFonts w:cs="Segoe UI"/>
          <w:b/>
          <w:bCs/>
          <w:szCs w:val="14"/>
        </w:rPr>
        <w:t>governance committee.</w:t>
      </w:r>
    </w:p>
    <w:p w14:paraId="2EDEB453" w14:textId="77777777" w:rsidR="000A3103" w:rsidRPr="000A3103" w:rsidRDefault="000A3103" w:rsidP="00CC4F09">
      <w:pPr>
        <w:autoSpaceDE w:val="0"/>
        <w:autoSpaceDN w:val="0"/>
        <w:adjustRightInd w:val="0"/>
        <w:spacing w:after="60"/>
        <w:rPr>
          <w:rFonts w:cs="Segoe UI"/>
          <w:szCs w:val="14"/>
        </w:rPr>
      </w:pPr>
      <w:r w:rsidRPr="000A3103">
        <w:rPr>
          <w:rFonts w:cs="Segoe UI"/>
          <w:szCs w:val="14"/>
        </w:rPr>
        <w:t>D. Approving access to critical financial systems is the responsibility of individual system data owners.</w:t>
      </w:r>
    </w:p>
    <w:p w14:paraId="30B8AD65" w14:textId="7555E949" w:rsidR="000A3103" w:rsidRPr="000A3103" w:rsidRDefault="000A3103" w:rsidP="000A3103">
      <w:pPr>
        <w:autoSpaceDE w:val="0"/>
        <w:autoSpaceDN w:val="0"/>
        <w:adjustRightInd w:val="0"/>
        <w:rPr>
          <w:rFonts w:cs="Segoe UI"/>
          <w:szCs w:val="14"/>
        </w:rPr>
      </w:pPr>
      <w:r w:rsidRPr="00CC4F09">
        <w:rPr>
          <w:rFonts w:cs="Segoe UI"/>
          <w:b/>
          <w:bCs/>
          <w:szCs w:val="14"/>
        </w:rPr>
        <w:lastRenderedPageBreak/>
        <w:t>S</w:t>
      </w:r>
      <w:r w:rsidR="00CC4F09" w:rsidRPr="00CC4F09">
        <w:rPr>
          <w:rFonts w:cs="Segoe UI"/>
          <w:b/>
          <w:bCs/>
          <w:szCs w:val="14"/>
        </w:rPr>
        <w:t>1</w:t>
      </w:r>
      <w:r w:rsidRPr="00CC4F09">
        <w:rPr>
          <w:rFonts w:cs="Segoe UI"/>
          <w:b/>
          <w:bCs/>
          <w:szCs w:val="14"/>
        </w:rPr>
        <w:t>-30</w:t>
      </w:r>
      <w:r w:rsidRPr="000A3103">
        <w:rPr>
          <w:rFonts w:cs="Segoe UI"/>
          <w:szCs w:val="14"/>
        </w:rPr>
        <w:t xml:space="preserve"> Which of the following is the MOST important factor when designing </w:t>
      </w:r>
      <w:r w:rsidR="00810BD3">
        <w:rPr>
          <w:rFonts w:cs="Segoe UI"/>
          <w:szCs w:val="14"/>
        </w:rPr>
        <w:t>InfoSec</w:t>
      </w:r>
      <w:r w:rsidRPr="000A3103">
        <w:rPr>
          <w:rFonts w:cs="Segoe UI"/>
          <w:szCs w:val="14"/>
        </w:rPr>
        <w:t xml:space="preserve"> architecture?</w:t>
      </w:r>
    </w:p>
    <w:p w14:paraId="37E0BBFB" w14:textId="77777777" w:rsidR="000A3103" w:rsidRPr="000A3103" w:rsidRDefault="000A3103" w:rsidP="000A3103">
      <w:pPr>
        <w:autoSpaceDE w:val="0"/>
        <w:autoSpaceDN w:val="0"/>
        <w:adjustRightInd w:val="0"/>
        <w:rPr>
          <w:rFonts w:cs="Segoe UI"/>
          <w:szCs w:val="14"/>
        </w:rPr>
      </w:pPr>
      <w:r w:rsidRPr="000A3103">
        <w:rPr>
          <w:rFonts w:cs="Segoe UI"/>
          <w:szCs w:val="14"/>
        </w:rPr>
        <w:t>A. Technical platform interfaces</w:t>
      </w:r>
    </w:p>
    <w:p w14:paraId="4398602E" w14:textId="77777777" w:rsidR="000A3103" w:rsidRPr="000A3103" w:rsidRDefault="000A3103" w:rsidP="000A3103">
      <w:pPr>
        <w:autoSpaceDE w:val="0"/>
        <w:autoSpaceDN w:val="0"/>
        <w:adjustRightInd w:val="0"/>
        <w:rPr>
          <w:rFonts w:cs="Segoe UI"/>
          <w:szCs w:val="14"/>
        </w:rPr>
      </w:pPr>
      <w:r w:rsidRPr="000A3103">
        <w:rPr>
          <w:rFonts w:cs="Segoe UI"/>
          <w:szCs w:val="14"/>
        </w:rPr>
        <w:t>B. Scalability of the network</w:t>
      </w:r>
    </w:p>
    <w:p w14:paraId="47AE8FF0" w14:textId="77777777" w:rsidR="000A3103" w:rsidRPr="000A3103" w:rsidRDefault="000A3103" w:rsidP="000A3103">
      <w:pPr>
        <w:autoSpaceDE w:val="0"/>
        <w:autoSpaceDN w:val="0"/>
        <w:adjustRightInd w:val="0"/>
        <w:rPr>
          <w:rFonts w:cs="Segoe UI"/>
          <w:szCs w:val="14"/>
        </w:rPr>
      </w:pPr>
      <w:r w:rsidRPr="000A3103">
        <w:rPr>
          <w:rFonts w:cs="Segoe UI"/>
          <w:szCs w:val="14"/>
        </w:rPr>
        <w:t>C. Development methodologies</w:t>
      </w:r>
    </w:p>
    <w:p w14:paraId="0ED4D21E" w14:textId="77777777" w:rsidR="000A3103" w:rsidRPr="000A3103" w:rsidRDefault="000A3103" w:rsidP="000A3103">
      <w:pPr>
        <w:autoSpaceDE w:val="0"/>
        <w:autoSpaceDN w:val="0"/>
        <w:adjustRightInd w:val="0"/>
        <w:rPr>
          <w:rFonts w:cs="Segoe UI"/>
          <w:szCs w:val="14"/>
        </w:rPr>
      </w:pPr>
      <w:r w:rsidRPr="000A3103">
        <w:rPr>
          <w:rFonts w:cs="Segoe UI"/>
          <w:szCs w:val="14"/>
        </w:rPr>
        <w:t>D. Stakeholder requirements</w:t>
      </w:r>
    </w:p>
    <w:p w14:paraId="158D79E8"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D is the correct answer.</w:t>
      </w:r>
    </w:p>
    <w:p w14:paraId="6F8A64D0"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616552C8" w14:textId="77ECCC85" w:rsidR="000A3103" w:rsidRPr="000A3103" w:rsidRDefault="000A3103" w:rsidP="000A3103">
      <w:pPr>
        <w:autoSpaceDE w:val="0"/>
        <w:autoSpaceDN w:val="0"/>
        <w:adjustRightInd w:val="0"/>
        <w:rPr>
          <w:rFonts w:cs="Segoe UI"/>
          <w:szCs w:val="14"/>
        </w:rPr>
      </w:pPr>
      <w:r w:rsidRPr="000A3103">
        <w:rPr>
          <w:rFonts w:cs="Segoe UI"/>
          <w:szCs w:val="14"/>
        </w:rPr>
        <w:t>A. Interoperability is important but without merit if a technologically elegant solution is achieved that</w:t>
      </w:r>
      <w:r w:rsidR="00CC4F09">
        <w:rPr>
          <w:rFonts w:cs="Segoe UI"/>
          <w:szCs w:val="14"/>
        </w:rPr>
        <w:t xml:space="preserve"> </w:t>
      </w:r>
      <w:r w:rsidRPr="000A3103">
        <w:rPr>
          <w:rFonts w:cs="Segoe UI"/>
          <w:szCs w:val="14"/>
        </w:rPr>
        <w:t>does not meet the needs of the business.</w:t>
      </w:r>
    </w:p>
    <w:p w14:paraId="0725B5E6" w14:textId="77777777" w:rsidR="000A3103" w:rsidRPr="000A3103" w:rsidRDefault="000A3103" w:rsidP="000A3103">
      <w:pPr>
        <w:autoSpaceDE w:val="0"/>
        <w:autoSpaceDN w:val="0"/>
        <w:adjustRightInd w:val="0"/>
        <w:rPr>
          <w:rFonts w:cs="Segoe UI"/>
          <w:szCs w:val="14"/>
        </w:rPr>
      </w:pPr>
      <w:r w:rsidRPr="000A3103">
        <w:rPr>
          <w:rFonts w:cs="Segoe UI"/>
          <w:szCs w:val="14"/>
        </w:rPr>
        <w:t>B. Scalability is important but only to the extent the architecture meets stakeholder requirements.</w:t>
      </w:r>
    </w:p>
    <w:p w14:paraId="7BE56885" w14:textId="07D9AEBE" w:rsidR="000A3103" w:rsidRPr="000A3103" w:rsidRDefault="000A3103" w:rsidP="000A3103">
      <w:pPr>
        <w:autoSpaceDE w:val="0"/>
        <w:autoSpaceDN w:val="0"/>
        <w:adjustRightInd w:val="0"/>
        <w:rPr>
          <w:rFonts w:cs="Segoe UI"/>
          <w:szCs w:val="14"/>
        </w:rPr>
      </w:pPr>
      <w:r w:rsidRPr="000A3103">
        <w:rPr>
          <w:rFonts w:cs="Segoe UI"/>
          <w:szCs w:val="14"/>
        </w:rPr>
        <w:t>C. There are a number of viable developmental methodologies, and the choice of which is used is not</w:t>
      </w:r>
      <w:r w:rsidR="00CC4F09">
        <w:rPr>
          <w:rFonts w:cs="Segoe UI"/>
          <w:szCs w:val="14"/>
        </w:rPr>
        <w:t xml:space="preserve"> </w:t>
      </w:r>
      <w:r w:rsidRPr="000A3103">
        <w:rPr>
          <w:rFonts w:cs="Segoe UI"/>
          <w:szCs w:val="14"/>
        </w:rPr>
        <w:t>particularly important as long as it meets the needs of the organization.</w:t>
      </w:r>
    </w:p>
    <w:p w14:paraId="57382E5D" w14:textId="62F6F127" w:rsidR="000A3103" w:rsidRPr="000A3103" w:rsidRDefault="000A3103" w:rsidP="00CC4F09">
      <w:pPr>
        <w:autoSpaceDE w:val="0"/>
        <w:autoSpaceDN w:val="0"/>
        <w:adjustRightInd w:val="0"/>
        <w:spacing w:after="60"/>
        <w:rPr>
          <w:rFonts w:cs="Segoe UI"/>
          <w:b/>
          <w:bCs/>
          <w:szCs w:val="14"/>
        </w:rPr>
      </w:pPr>
      <w:r w:rsidRPr="000A3103">
        <w:rPr>
          <w:rFonts w:cs="Segoe UI"/>
          <w:b/>
          <w:bCs/>
          <w:szCs w:val="14"/>
        </w:rPr>
        <w:t xml:space="preserve">D. The most important factor for </w:t>
      </w:r>
      <w:r w:rsidR="00810BD3">
        <w:rPr>
          <w:rFonts w:cs="Segoe UI"/>
          <w:b/>
          <w:bCs/>
          <w:szCs w:val="14"/>
        </w:rPr>
        <w:t>InfoSec</w:t>
      </w:r>
      <w:r w:rsidRPr="000A3103">
        <w:rPr>
          <w:rFonts w:cs="Segoe UI"/>
          <w:b/>
          <w:bCs/>
          <w:szCs w:val="14"/>
        </w:rPr>
        <w:t xml:space="preserve"> is that it advances the interests of the</w:t>
      </w:r>
      <w:r w:rsidR="00CC4F09">
        <w:rPr>
          <w:rFonts w:cs="Segoe UI"/>
          <w:b/>
          <w:bCs/>
          <w:szCs w:val="14"/>
        </w:rPr>
        <w:t xml:space="preserve"> </w:t>
      </w:r>
      <w:r w:rsidRPr="000A3103">
        <w:rPr>
          <w:rFonts w:cs="Segoe UI"/>
          <w:b/>
          <w:bCs/>
          <w:szCs w:val="14"/>
        </w:rPr>
        <w:t>business, as defined by stakeholder requirements.</w:t>
      </w:r>
    </w:p>
    <w:p w14:paraId="627A2F81" w14:textId="0F218734" w:rsidR="000A3103" w:rsidRPr="000A3103" w:rsidRDefault="00CC4F09" w:rsidP="000A3103">
      <w:pPr>
        <w:autoSpaceDE w:val="0"/>
        <w:autoSpaceDN w:val="0"/>
        <w:adjustRightInd w:val="0"/>
        <w:rPr>
          <w:rFonts w:cs="Segoe UI"/>
          <w:szCs w:val="14"/>
        </w:rPr>
      </w:pPr>
      <w:r w:rsidRPr="000A3103">
        <w:rPr>
          <w:rFonts w:cs="Segoe UI"/>
          <w:b/>
          <w:bCs/>
          <w:szCs w:val="14"/>
        </w:rPr>
        <w:t>S</w:t>
      </w:r>
      <w:r>
        <w:rPr>
          <w:rFonts w:cs="Segoe UI"/>
          <w:b/>
          <w:bCs/>
          <w:szCs w:val="14"/>
        </w:rPr>
        <w:t>1</w:t>
      </w:r>
      <w:r w:rsidRPr="000A3103">
        <w:rPr>
          <w:rFonts w:cs="Segoe UI"/>
          <w:b/>
          <w:bCs/>
          <w:szCs w:val="14"/>
        </w:rPr>
        <w:t>-31</w:t>
      </w:r>
      <w:r>
        <w:rPr>
          <w:rFonts w:cs="Segoe UI"/>
          <w:b/>
          <w:bCs/>
          <w:szCs w:val="14"/>
        </w:rPr>
        <w:t xml:space="preserve"> </w:t>
      </w:r>
      <w:proofErr w:type="gramStart"/>
      <w:r w:rsidR="000A3103" w:rsidRPr="000A3103">
        <w:rPr>
          <w:rFonts w:cs="Segoe UI"/>
          <w:szCs w:val="14"/>
        </w:rPr>
        <w:t>An</w:t>
      </w:r>
      <w:proofErr w:type="gramEnd"/>
      <w:r w:rsidR="000A3103" w:rsidRPr="000A3103">
        <w:rPr>
          <w:rFonts w:cs="Segoe UI"/>
          <w:szCs w:val="14"/>
        </w:rPr>
        <w:t xml:space="preserve"> </w:t>
      </w:r>
      <w:r w:rsidR="00810BD3">
        <w:rPr>
          <w:rFonts w:cs="Segoe UI"/>
          <w:szCs w:val="14"/>
        </w:rPr>
        <w:t>InfoSec</w:t>
      </w:r>
      <w:r w:rsidR="000A3103" w:rsidRPr="000A3103">
        <w:rPr>
          <w:rFonts w:cs="Segoe UI"/>
          <w:szCs w:val="14"/>
        </w:rPr>
        <w:t xml:space="preserve"> manager receives a report showing an increase in the number of security events.</w:t>
      </w:r>
      <w:r>
        <w:rPr>
          <w:rFonts w:cs="Segoe UI"/>
          <w:szCs w:val="14"/>
        </w:rPr>
        <w:t xml:space="preserve"> </w:t>
      </w:r>
      <w:r w:rsidR="000A3103" w:rsidRPr="000A3103">
        <w:rPr>
          <w:rFonts w:cs="Segoe UI"/>
          <w:szCs w:val="14"/>
        </w:rPr>
        <w:t xml:space="preserve">The </w:t>
      </w:r>
      <w:r w:rsidR="000A3103" w:rsidRPr="000A3103">
        <w:rPr>
          <w:rFonts w:cs="Segoe UI"/>
          <w:b/>
          <w:bCs/>
          <w:szCs w:val="14"/>
        </w:rPr>
        <w:t xml:space="preserve">MOST </w:t>
      </w:r>
      <w:r w:rsidR="000A3103" w:rsidRPr="000A3103">
        <w:rPr>
          <w:rFonts w:cs="Segoe UI"/>
          <w:szCs w:val="14"/>
        </w:rPr>
        <w:t>likely explanation is:</w:t>
      </w:r>
    </w:p>
    <w:p w14:paraId="57004906" w14:textId="77777777" w:rsidR="000A3103" w:rsidRPr="000A3103" w:rsidRDefault="000A3103" w:rsidP="000A3103">
      <w:pPr>
        <w:autoSpaceDE w:val="0"/>
        <w:autoSpaceDN w:val="0"/>
        <w:adjustRightInd w:val="0"/>
        <w:rPr>
          <w:rFonts w:cs="Segoe UI"/>
          <w:szCs w:val="14"/>
        </w:rPr>
      </w:pPr>
      <w:r w:rsidRPr="000A3103">
        <w:rPr>
          <w:rFonts w:cs="Segoe UI"/>
          <w:szCs w:val="14"/>
        </w:rPr>
        <w:t>A. exploitation of a vulnerability in the information system.</w:t>
      </w:r>
    </w:p>
    <w:p w14:paraId="40FE4CF6" w14:textId="77777777" w:rsidR="000A3103" w:rsidRPr="000A3103" w:rsidRDefault="000A3103" w:rsidP="000A3103">
      <w:pPr>
        <w:autoSpaceDE w:val="0"/>
        <w:autoSpaceDN w:val="0"/>
        <w:adjustRightInd w:val="0"/>
        <w:rPr>
          <w:rFonts w:cs="Segoe UI"/>
          <w:szCs w:val="14"/>
        </w:rPr>
      </w:pPr>
      <w:r w:rsidRPr="000A3103">
        <w:rPr>
          <w:rFonts w:cs="Segoe UI"/>
          <w:szCs w:val="14"/>
        </w:rPr>
        <w:t>B. threat actors targeting the organization in greater numbers.</w:t>
      </w:r>
    </w:p>
    <w:p w14:paraId="76DB54C7" w14:textId="77777777" w:rsidR="000A3103" w:rsidRPr="000A3103" w:rsidRDefault="000A3103" w:rsidP="000A3103">
      <w:pPr>
        <w:autoSpaceDE w:val="0"/>
        <w:autoSpaceDN w:val="0"/>
        <w:adjustRightInd w:val="0"/>
        <w:rPr>
          <w:rFonts w:cs="Segoe UI"/>
          <w:szCs w:val="14"/>
        </w:rPr>
      </w:pPr>
      <w:r w:rsidRPr="000A3103">
        <w:rPr>
          <w:rFonts w:cs="Segoe UI"/>
          <w:szCs w:val="14"/>
        </w:rPr>
        <w:t>C. failure of a previously deployed detective control.</w:t>
      </w:r>
    </w:p>
    <w:p w14:paraId="57504735" w14:textId="77777777" w:rsidR="000A3103" w:rsidRPr="000A3103" w:rsidRDefault="000A3103" w:rsidP="000A3103">
      <w:pPr>
        <w:autoSpaceDE w:val="0"/>
        <w:autoSpaceDN w:val="0"/>
        <w:adjustRightInd w:val="0"/>
        <w:rPr>
          <w:rFonts w:cs="Segoe UI"/>
          <w:szCs w:val="14"/>
        </w:rPr>
      </w:pPr>
      <w:r w:rsidRPr="000A3103">
        <w:rPr>
          <w:rFonts w:cs="Segoe UI"/>
          <w:szCs w:val="14"/>
        </w:rPr>
        <w:t>D. approval of a new exception for noncompliance by management.</w:t>
      </w:r>
    </w:p>
    <w:p w14:paraId="3DC8B244"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A is the correct answer.</w:t>
      </w:r>
    </w:p>
    <w:p w14:paraId="576BB7C3"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5A75A49B"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A. Exploitation of a vulnerability is likely to generate security events.</w:t>
      </w:r>
    </w:p>
    <w:p w14:paraId="10B6D30A" w14:textId="1A0A6835" w:rsidR="000A3103" w:rsidRPr="000A3103" w:rsidRDefault="000A3103" w:rsidP="000A3103">
      <w:pPr>
        <w:autoSpaceDE w:val="0"/>
        <w:autoSpaceDN w:val="0"/>
        <w:adjustRightInd w:val="0"/>
        <w:rPr>
          <w:rFonts w:cs="Segoe UI"/>
          <w:szCs w:val="14"/>
        </w:rPr>
      </w:pPr>
      <w:r w:rsidRPr="00CC4F09">
        <w:rPr>
          <w:rFonts w:cs="Segoe UI"/>
          <w:szCs w:val="14"/>
        </w:rPr>
        <w:t>B.</w:t>
      </w:r>
      <w:r w:rsidRPr="000A3103">
        <w:rPr>
          <w:rFonts w:cs="Segoe UI"/>
          <w:b/>
          <w:bCs/>
          <w:szCs w:val="14"/>
        </w:rPr>
        <w:t xml:space="preserve"> </w:t>
      </w:r>
      <w:r w:rsidRPr="000A3103">
        <w:rPr>
          <w:rFonts w:cs="Segoe UI"/>
          <w:szCs w:val="14"/>
        </w:rPr>
        <w:t>Absent a change in vulnerability, an increase in the number of threat actors targeting the organization</w:t>
      </w:r>
      <w:r w:rsidR="00CC4F09">
        <w:rPr>
          <w:rFonts w:cs="Segoe UI"/>
          <w:szCs w:val="14"/>
        </w:rPr>
        <w:t xml:space="preserve"> </w:t>
      </w:r>
      <w:r w:rsidRPr="000A3103">
        <w:rPr>
          <w:rFonts w:cs="Segoe UI"/>
          <w:szCs w:val="14"/>
        </w:rPr>
        <w:t>would not explain an increase in security events.</w:t>
      </w:r>
    </w:p>
    <w:p w14:paraId="0F524A8A" w14:textId="3D60F7AC" w:rsidR="000A3103" w:rsidRPr="000A3103" w:rsidRDefault="000A3103" w:rsidP="000A3103">
      <w:pPr>
        <w:autoSpaceDE w:val="0"/>
        <w:autoSpaceDN w:val="0"/>
        <w:adjustRightInd w:val="0"/>
        <w:rPr>
          <w:rFonts w:cs="Segoe UI"/>
          <w:szCs w:val="14"/>
        </w:rPr>
      </w:pPr>
      <w:r w:rsidRPr="000A3103">
        <w:rPr>
          <w:rFonts w:cs="Segoe UI"/>
          <w:szCs w:val="14"/>
        </w:rPr>
        <w:t>C. An increase in the number of security events that appear on reports suggests that detective controls are</w:t>
      </w:r>
      <w:r w:rsidR="00CC4F09">
        <w:rPr>
          <w:rFonts w:cs="Segoe UI"/>
          <w:szCs w:val="14"/>
        </w:rPr>
        <w:t xml:space="preserve"> </w:t>
      </w:r>
      <w:r w:rsidRPr="000A3103">
        <w:rPr>
          <w:rFonts w:cs="Segoe UI"/>
          <w:szCs w:val="14"/>
        </w:rPr>
        <w:t>likely working properly.</w:t>
      </w:r>
    </w:p>
    <w:p w14:paraId="3C729FE6" w14:textId="6E6F5DC1" w:rsidR="000A3103" w:rsidRPr="000A3103" w:rsidRDefault="000A3103" w:rsidP="00506CCD">
      <w:pPr>
        <w:autoSpaceDE w:val="0"/>
        <w:autoSpaceDN w:val="0"/>
        <w:adjustRightInd w:val="0"/>
        <w:spacing w:after="60"/>
        <w:rPr>
          <w:rFonts w:cs="Segoe UI"/>
          <w:szCs w:val="14"/>
        </w:rPr>
      </w:pPr>
      <w:r w:rsidRPr="000A3103">
        <w:rPr>
          <w:rFonts w:cs="Segoe UI"/>
          <w:szCs w:val="14"/>
        </w:rPr>
        <w:t>D. Exceptions approved by management may result in a higher number of security events on reports</w:t>
      </w:r>
      <w:r w:rsidR="00CC4F09">
        <w:rPr>
          <w:rFonts w:cs="Segoe UI"/>
          <w:szCs w:val="14"/>
        </w:rPr>
        <w:t xml:space="preserve"> </w:t>
      </w:r>
      <w:r w:rsidRPr="000A3103">
        <w:rPr>
          <w:rFonts w:cs="Segoe UI"/>
          <w:szCs w:val="14"/>
        </w:rPr>
        <w:t xml:space="preserve">if notice of the exceptions is not provided to </w:t>
      </w:r>
      <w:r w:rsidR="00810BD3">
        <w:rPr>
          <w:rFonts w:cs="Segoe UI"/>
          <w:szCs w:val="14"/>
        </w:rPr>
        <w:t>InfoSec</w:t>
      </w:r>
      <w:r w:rsidRPr="000A3103">
        <w:rPr>
          <w:rFonts w:cs="Segoe UI"/>
          <w:szCs w:val="14"/>
        </w:rPr>
        <w:t xml:space="preserve"> to allow updates to monitoring.</w:t>
      </w:r>
      <w:r w:rsidR="00CC4F09">
        <w:rPr>
          <w:rFonts w:cs="Segoe UI"/>
          <w:szCs w:val="14"/>
        </w:rPr>
        <w:t xml:space="preserve"> </w:t>
      </w:r>
      <w:r w:rsidRPr="000A3103">
        <w:rPr>
          <w:rFonts w:cs="Segoe UI"/>
          <w:szCs w:val="14"/>
        </w:rPr>
        <w:t xml:space="preserve">However, exceptions are typically communicated to the </w:t>
      </w:r>
      <w:r w:rsidR="00810BD3">
        <w:rPr>
          <w:rFonts w:cs="Segoe UI"/>
          <w:szCs w:val="14"/>
        </w:rPr>
        <w:t>InfoSec</w:t>
      </w:r>
      <w:r w:rsidRPr="000A3103">
        <w:rPr>
          <w:rFonts w:cs="Segoe UI"/>
          <w:szCs w:val="14"/>
        </w:rPr>
        <w:t xml:space="preserve"> manager, so this is an</w:t>
      </w:r>
      <w:r w:rsidR="00CC4F09">
        <w:rPr>
          <w:rFonts w:cs="Segoe UI"/>
          <w:szCs w:val="14"/>
        </w:rPr>
        <w:t xml:space="preserve"> </w:t>
      </w:r>
      <w:r w:rsidRPr="000A3103">
        <w:rPr>
          <w:rFonts w:cs="Segoe UI"/>
          <w:szCs w:val="14"/>
        </w:rPr>
        <w:t>unlikely explanation for the increase.</w:t>
      </w:r>
    </w:p>
    <w:p w14:paraId="146CFC45" w14:textId="7D9AEE0A" w:rsidR="000A3103" w:rsidRPr="000A3103" w:rsidRDefault="000A3103" w:rsidP="000A3103">
      <w:pPr>
        <w:autoSpaceDE w:val="0"/>
        <w:autoSpaceDN w:val="0"/>
        <w:adjustRightInd w:val="0"/>
        <w:rPr>
          <w:rFonts w:cs="Segoe UI"/>
          <w:szCs w:val="14"/>
        </w:rPr>
      </w:pPr>
      <w:r w:rsidRPr="000A3103">
        <w:rPr>
          <w:rFonts w:cs="Segoe UI"/>
          <w:b/>
          <w:bCs/>
          <w:szCs w:val="14"/>
        </w:rPr>
        <w:t xml:space="preserve">Sl-32 </w:t>
      </w:r>
      <w:r w:rsidRPr="000A3103">
        <w:rPr>
          <w:rFonts w:cs="Segoe UI"/>
          <w:szCs w:val="14"/>
        </w:rPr>
        <w:t xml:space="preserve">Which of the following is the </w:t>
      </w:r>
      <w:r w:rsidRPr="000A3103">
        <w:rPr>
          <w:rFonts w:cs="Segoe UI"/>
          <w:b/>
          <w:bCs/>
          <w:szCs w:val="14"/>
        </w:rPr>
        <w:t xml:space="preserve">MOST </w:t>
      </w:r>
      <w:r w:rsidRPr="000A3103">
        <w:rPr>
          <w:rFonts w:cs="Segoe UI"/>
          <w:szCs w:val="14"/>
        </w:rPr>
        <w:t xml:space="preserve">appropriate task for a chief </w:t>
      </w:r>
      <w:r w:rsidR="00810BD3">
        <w:rPr>
          <w:rFonts w:cs="Segoe UI"/>
          <w:szCs w:val="14"/>
        </w:rPr>
        <w:t>InfoSec</w:t>
      </w:r>
      <w:r w:rsidRPr="000A3103">
        <w:rPr>
          <w:rFonts w:cs="Segoe UI"/>
          <w:szCs w:val="14"/>
        </w:rPr>
        <w:t xml:space="preserve"> officer to perform?</w:t>
      </w:r>
    </w:p>
    <w:p w14:paraId="3416AD79" w14:textId="77777777" w:rsidR="000A3103" w:rsidRPr="000A3103" w:rsidRDefault="000A3103" w:rsidP="000A3103">
      <w:pPr>
        <w:autoSpaceDE w:val="0"/>
        <w:autoSpaceDN w:val="0"/>
        <w:adjustRightInd w:val="0"/>
        <w:rPr>
          <w:rFonts w:cs="Segoe UI"/>
          <w:szCs w:val="14"/>
        </w:rPr>
      </w:pPr>
      <w:r w:rsidRPr="000A3103">
        <w:rPr>
          <w:rFonts w:cs="Segoe UI"/>
          <w:szCs w:val="14"/>
        </w:rPr>
        <w:t>A. Update platform-level security settings.</w:t>
      </w:r>
    </w:p>
    <w:p w14:paraId="6509BC98" w14:textId="77777777" w:rsidR="000A3103" w:rsidRPr="000A3103" w:rsidRDefault="000A3103" w:rsidP="000A3103">
      <w:pPr>
        <w:autoSpaceDE w:val="0"/>
        <w:autoSpaceDN w:val="0"/>
        <w:adjustRightInd w:val="0"/>
        <w:rPr>
          <w:rFonts w:cs="Segoe UI"/>
          <w:szCs w:val="14"/>
        </w:rPr>
      </w:pPr>
      <w:r w:rsidRPr="000A3103">
        <w:rPr>
          <w:rFonts w:cs="Segoe UI"/>
          <w:szCs w:val="14"/>
        </w:rPr>
        <w:t>B. Conduct disaster recovery test exercises.</w:t>
      </w:r>
    </w:p>
    <w:p w14:paraId="4194F18E" w14:textId="77777777" w:rsidR="000A3103" w:rsidRPr="000A3103" w:rsidRDefault="000A3103" w:rsidP="000A3103">
      <w:pPr>
        <w:autoSpaceDE w:val="0"/>
        <w:autoSpaceDN w:val="0"/>
        <w:adjustRightInd w:val="0"/>
        <w:rPr>
          <w:rFonts w:cs="Segoe UI"/>
          <w:szCs w:val="14"/>
        </w:rPr>
      </w:pPr>
      <w:r w:rsidRPr="000A3103">
        <w:rPr>
          <w:rFonts w:cs="Segoe UI"/>
          <w:szCs w:val="14"/>
        </w:rPr>
        <w:t>C. Approve access to critical financial systems.</w:t>
      </w:r>
    </w:p>
    <w:p w14:paraId="0A03A25D" w14:textId="263620A1" w:rsidR="000A3103" w:rsidRPr="000A3103" w:rsidRDefault="000A3103" w:rsidP="000A3103">
      <w:pPr>
        <w:autoSpaceDE w:val="0"/>
        <w:autoSpaceDN w:val="0"/>
        <w:adjustRightInd w:val="0"/>
        <w:rPr>
          <w:rFonts w:cs="Segoe UI"/>
          <w:szCs w:val="14"/>
        </w:rPr>
      </w:pPr>
      <w:r w:rsidRPr="000A3103">
        <w:rPr>
          <w:rFonts w:cs="Segoe UI"/>
          <w:szCs w:val="14"/>
        </w:rPr>
        <w:t xml:space="preserve">D. Develop an </w:t>
      </w:r>
      <w:r w:rsidR="00810BD3">
        <w:rPr>
          <w:rFonts w:cs="Segoe UI"/>
          <w:szCs w:val="14"/>
        </w:rPr>
        <w:t>InfoSec</w:t>
      </w:r>
      <w:r w:rsidRPr="000A3103">
        <w:rPr>
          <w:rFonts w:cs="Segoe UI"/>
          <w:szCs w:val="14"/>
        </w:rPr>
        <w:t xml:space="preserve"> strategy.</w:t>
      </w:r>
    </w:p>
    <w:p w14:paraId="48789217"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D is the correct answer.</w:t>
      </w:r>
    </w:p>
    <w:p w14:paraId="5489610F"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597C1E47" w14:textId="418A6777" w:rsidR="000A3103" w:rsidRPr="000A3103" w:rsidRDefault="000A3103" w:rsidP="000A3103">
      <w:pPr>
        <w:autoSpaceDE w:val="0"/>
        <w:autoSpaceDN w:val="0"/>
        <w:adjustRightInd w:val="0"/>
        <w:rPr>
          <w:rFonts w:cs="Segoe UI"/>
          <w:szCs w:val="14"/>
        </w:rPr>
      </w:pPr>
      <w:r w:rsidRPr="000A3103">
        <w:rPr>
          <w:rFonts w:cs="Segoe UI"/>
          <w:szCs w:val="14"/>
        </w:rPr>
        <w:t>A. Updating platform-level security settings would typically be performed by lower-level personnel</w:t>
      </w:r>
      <w:r w:rsidR="00506CCD">
        <w:rPr>
          <w:rFonts w:cs="Segoe UI"/>
          <w:szCs w:val="14"/>
        </w:rPr>
        <w:t xml:space="preserve"> </w:t>
      </w:r>
      <w:r w:rsidRPr="000A3103">
        <w:rPr>
          <w:rFonts w:cs="Segoe UI"/>
          <w:szCs w:val="14"/>
        </w:rPr>
        <w:t>because this is a basic administrative task.</w:t>
      </w:r>
    </w:p>
    <w:p w14:paraId="09A267FB" w14:textId="77777777" w:rsidR="000A3103" w:rsidRPr="000A3103" w:rsidRDefault="000A3103" w:rsidP="000A3103">
      <w:pPr>
        <w:autoSpaceDE w:val="0"/>
        <w:autoSpaceDN w:val="0"/>
        <w:adjustRightInd w:val="0"/>
        <w:rPr>
          <w:rFonts w:cs="Segoe UI"/>
          <w:szCs w:val="14"/>
        </w:rPr>
      </w:pPr>
      <w:r w:rsidRPr="000A3103">
        <w:rPr>
          <w:rFonts w:cs="Segoe UI"/>
          <w:szCs w:val="14"/>
        </w:rPr>
        <w:t>B. Conducting recovery test exercises would typically be performed by operational personnel.</w:t>
      </w:r>
    </w:p>
    <w:p w14:paraId="367BC806" w14:textId="77777777" w:rsidR="000A3103" w:rsidRPr="000A3103" w:rsidRDefault="000A3103" w:rsidP="000A3103">
      <w:pPr>
        <w:autoSpaceDE w:val="0"/>
        <w:autoSpaceDN w:val="0"/>
        <w:adjustRightInd w:val="0"/>
        <w:rPr>
          <w:rFonts w:cs="Segoe UI"/>
          <w:szCs w:val="14"/>
        </w:rPr>
      </w:pPr>
      <w:r w:rsidRPr="000A3103">
        <w:rPr>
          <w:rFonts w:cs="Segoe UI"/>
          <w:szCs w:val="14"/>
        </w:rPr>
        <w:t>C. Approving access would be the job of the data owner.</w:t>
      </w:r>
    </w:p>
    <w:p w14:paraId="59FFE986" w14:textId="4331AC2A" w:rsidR="000A3103" w:rsidRPr="000A3103" w:rsidRDefault="000A3103" w:rsidP="00506CCD">
      <w:pPr>
        <w:autoSpaceDE w:val="0"/>
        <w:autoSpaceDN w:val="0"/>
        <w:adjustRightInd w:val="0"/>
        <w:spacing w:after="60"/>
        <w:rPr>
          <w:rFonts w:cs="Segoe UI"/>
          <w:b/>
          <w:bCs/>
          <w:szCs w:val="14"/>
        </w:rPr>
      </w:pPr>
      <w:r w:rsidRPr="000A3103">
        <w:rPr>
          <w:rFonts w:cs="Segoe UI"/>
          <w:b/>
          <w:bCs/>
          <w:szCs w:val="14"/>
        </w:rPr>
        <w:t xml:space="preserve">D. Developing a strategy for </w:t>
      </w:r>
      <w:r w:rsidR="00810BD3">
        <w:rPr>
          <w:rFonts w:cs="Segoe UI"/>
          <w:b/>
          <w:bCs/>
          <w:szCs w:val="14"/>
        </w:rPr>
        <w:t>InfoSec</w:t>
      </w:r>
      <w:r w:rsidRPr="000A3103">
        <w:rPr>
          <w:rFonts w:cs="Segoe UI"/>
          <w:b/>
          <w:bCs/>
          <w:szCs w:val="14"/>
        </w:rPr>
        <w:t xml:space="preserve"> would be the most appropriate task for the chief</w:t>
      </w:r>
      <w:r w:rsidR="00506CCD">
        <w:rPr>
          <w:rFonts w:cs="Segoe UI"/>
          <w:b/>
          <w:bCs/>
          <w:szCs w:val="14"/>
        </w:rPr>
        <w:t xml:space="preserve"> </w:t>
      </w:r>
      <w:r w:rsidR="00810BD3">
        <w:rPr>
          <w:rFonts w:cs="Segoe UI"/>
          <w:b/>
          <w:bCs/>
          <w:szCs w:val="14"/>
        </w:rPr>
        <w:t>InfoSec</w:t>
      </w:r>
      <w:r w:rsidRPr="000A3103">
        <w:rPr>
          <w:rFonts w:cs="Segoe UI"/>
          <w:b/>
          <w:bCs/>
          <w:szCs w:val="14"/>
        </w:rPr>
        <w:t xml:space="preserve"> officer.</w:t>
      </w:r>
    </w:p>
    <w:p w14:paraId="4B24528E" w14:textId="34AAE69A" w:rsidR="000A3103" w:rsidRPr="000A3103" w:rsidRDefault="00506CCD" w:rsidP="000A3103">
      <w:pPr>
        <w:autoSpaceDE w:val="0"/>
        <w:autoSpaceDN w:val="0"/>
        <w:adjustRightInd w:val="0"/>
        <w:rPr>
          <w:rFonts w:cs="Segoe UI"/>
          <w:szCs w:val="14"/>
        </w:rPr>
      </w:pPr>
      <w:r w:rsidRPr="000A3103">
        <w:rPr>
          <w:rFonts w:cs="Segoe UI"/>
          <w:b/>
          <w:bCs/>
          <w:szCs w:val="14"/>
        </w:rPr>
        <w:t>S</w:t>
      </w:r>
      <w:r>
        <w:rPr>
          <w:rFonts w:cs="Segoe UI"/>
          <w:b/>
          <w:bCs/>
          <w:szCs w:val="14"/>
        </w:rPr>
        <w:t>1</w:t>
      </w:r>
      <w:r w:rsidRPr="000A3103">
        <w:rPr>
          <w:rFonts w:cs="Segoe UI"/>
          <w:b/>
          <w:bCs/>
          <w:szCs w:val="14"/>
        </w:rPr>
        <w:t>-33</w:t>
      </w:r>
      <w:r>
        <w:rPr>
          <w:rFonts w:cs="Segoe UI"/>
          <w:b/>
          <w:bCs/>
          <w:szCs w:val="14"/>
        </w:rPr>
        <w:t xml:space="preserve"> </w:t>
      </w:r>
      <w:r w:rsidR="000A3103" w:rsidRPr="000A3103">
        <w:rPr>
          <w:rFonts w:cs="Segoe UI"/>
          <w:szCs w:val="14"/>
        </w:rPr>
        <w:t xml:space="preserve">When an </w:t>
      </w:r>
      <w:r w:rsidR="00810BD3">
        <w:rPr>
          <w:rFonts w:cs="Segoe UI"/>
          <w:szCs w:val="14"/>
        </w:rPr>
        <w:t>InfoSec</w:t>
      </w:r>
      <w:r w:rsidR="000A3103" w:rsidRPr="000A3103">
        <w:rPr>
          <w:rFonts w:cs="Segoe UI"/>
          <w:szCs w:val="14"/>
        </w:rPr>
        <w:t xml:space="preserve"> manager is developing a strategic plan for </w:t>
      </w:r>
      <w:r w:rsidR="00810BD3">
        <w:rPr>
          <w:rFonts w:cs="Segoe UI"/>
          <w:szCs w:val="14"/>
        </w:rPr>
        <w:t>InfoSec</w:t>
      </w:r>
      <w:r w:rsidR="000A3103" w:rsidRPr="000A3103">
        <w:rPr>
          <w:rFonts w:cs="Segoe UI"/>
          <w:szCs w:val="14"/>
        </w:rPr>
        <w:t>, the time line</w:t>
      </w:r>
      <w:r>
        <w:rPr>
          <w:rFonts w:cs="Segoe UI"/>
          <w:szCs w:val="14"/>
        </w:rPr>
        <w:t xml:space="preserve"> </w:t>
      </w:r>
      <w:r w:rsidR="000A3103" w:rsidRPr="000A3103">
        <w:rPr>
          <w:rFonts w:cs="Segoe UI"/>
          <w:szCs w:val="14"/>
        </w:rPr>
        <w:t>for the plan should be:</w:t>
      </w:r>
    </w:p>
    <w:p w14:paraId="058E853D" w14:textId="77777777" w:rsidR="000A3103" w:rsidRPr="000A3103" w:rsidRDefault="000A3103" w:rsidP="000A3103">
      <w:pPr>
        <w:autoSpaceDE w:val="0"/>
        <w:autoSpaceDN w:val="0"/>
        <w:adjustRightInd w:val="0"/>
        <w:rPr>
          <w:rFonts w:cs="Segoe UI"/>
          <w:szCs w:val="14"/>
        </w:rPr>
      </w:pPr>
      <w:r w:rsidRPr="000A3103">
        <w:rPr>
          <w:rFonts w:cs="Segoe UI"/>
          <w:szCs w:val="14"/>
        </w:rPr>
        <w:t>A. aligned with the IT strategic plan.</w:t>
      </w:r>
    </w:p>
    <w:p w14:paraId="479A2D95" w14:textId="77777777" w:rsidR="000A3103" w:rsidRPr="000A3103" w:rsidRDefault="000A3103" w:rsidP="000A3103">
      <w:pPr>
        <w:autoSpaceDE w:val="0"/>
        <w:autoSpaceDN w:val="0"/>
        <w:adjustRightInd w:val="0"/>
        <w:rPr>
          <w:rFonts w:cs="Segoe UI"/>
          <w:szCs w:val="14"/>
        </w:rPr>
      </w:pPr>
      <w:r w:rsidRPr="000A3103">
        <w:rPr>
          <w:rFonts w:cs="Segoe UI"/>
          <w:szCs w:val="14"/>
        </w:rPr>
        <w:t>B. based on the current rate of technological change.</w:t>
      </w:r>
    </w:p>
    <w:p w14:paraId="00D37E5B" w14:textId="77777777" w:rsidR="000A3103" w:rsidRPr="000A3103" w:rsidRDefault="000A3103" w:rsidP="000A3103">
      <w:pPr>
        <w:autoSpaceDE w:val="0"/>
        <w:autoSpaceDN w:val="0"/>
        <w:adjustRightInd w:val="0"/>
        <w:rPr>
          <w:rFonts w:cs="Segoe UI"/>
          <w:szCs w:val="14"/>
        </w:rPr>
      </w:pPr>
      <w:r w:rsidRPr="000A3103">
        <w:rPr>
          <w:rFonts w:cs="Segoe UI"/>
          <w:szCs w:val="14"/>
        </w:rPr>
        <w:t>C. three to five years for both hardware and software.</w:t>
      </w:r>
    </w:p>
    <w:p w14:paraId="4CA318A3" w14:textId="77777777" w:rsidR="000A3103" w:rsidRPr="000A3103" w:rsidRDefault="000A3103" w:rsidP="000A3103">
      <w:pPr>
        <w:autoSpaceDE w:val="0"/>
        <w:autoSpaceDN w:val="0"/>
        <w:adjustRightInd w:val="0"/>
        <w:rPr>
          <w:rFonts w:cs="Segoe UI"/>
          <w:szCs w:val="14"/>
        </w:rPr>
      </w:pPr>
      <w:r w:rsidRPr="000A3103">
        <w:rPr>
          <w:rFonts w:cs="Segoe UI"/>
          <w:szCs w:val="14"/>
        </w:rPr>
        <w:t>D. aligned with the business strategy.</w:t>
      </w:r>
    </w:p>
    <w:p w14:paraId="27F50C2B"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D is the correct answer.</w:t>
      </w:r>
    </w:p>
    <w:p w14:paraId="7EE0A296"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0F0343B5" w14:textId="69746171" w:rsidR="000A3103" w:rsidRPr="000A3103" w:rsidRDefault="000A3103" w:rsidP="000A3103">
      <w:pPr>
        <w:autoSpaceDE w:val="0"/>
        <w:autoSpaceDN w:val="0"/>
        <w:adjustRightInd w:val="0"/>
        <w:rPr>
          <w:rFonts w:cs="Segoe UI"/>
          <w:szCs w:val="14"/>
        </w:rPr>
      </w:pPr>
      <w:r w:rsidRPr="000A3103">
        <w:rPr>
          <w:rFonts w:cs="Segoe UI"/>
          <w:szCs w:val="14"/>
        </w:rPr>
        <w:t xml:space="preserve">A. Any planning for </w:t>
      </w:r>
      <w:r w:rsidR="00810BD3">
        <w:rPr>
          <w:rFonts w:cs="Segoe UI"/>
          <w:szCs w:val="14"/>
        </w:rPr>
        <w:t>InfoSec</w:t>
      </w:r>
      <w:r w:rsidRPr="000A3103">
        <w:rPr>
          <w:rFonts w:cs="Segoe UI"/>
          <w:szCs w:val="14"/>
        </w:rPr>
        <w:t xml:space="preserve"> should be properly aligned with the needs of the business, not</w:t>
      </w:r>
      <w:r w:rsidR="00506CCD">
        <w:rPr>
          <w:rFonts w:cs="Segoe UI"/>
          <w:szCs w:val="14"/>
        </w:rPr>
        <w:t xml:space="preserve"> </w:t>
      </w:r>
      <w:r w:rsidRPr="000A3103">
        <w:rPr>
          <w:rFonts w:cs="Segoe UI"/>
          <w:szCs w:val="14"/>
        </w:rPr>
        <w:t>necessarily the IT strategic plan.</w:t>
      </w:r>
    </w:p>
    <w:p w14:paraId="0B493399" w14:textId="77777777" w:rsidR="000A3103" w:rsidRPr="000A3103" w:rsidRDefault="000A3103" w:rsidP="000A3103">
      <w:pPr>
        <w:autoSpaceDE w:val="0"/>
        <w:autoSpaceDN w:val="0"/>
        <w:adjustRightInd w:val="0"/>
        <w:rPr>
          <w:rFonts w:cs="Segoe UI"/>
          <w:szCs w:val="14"/>
        </w:rPr>
      </w:pPr>
      <w:r w:rsidRPr="000A3103">
        <w:rPr>
          <w:rFonts w:cs="Segoe UI"/>
          <w:szCs w:val="14"/>
        </w:rPr>
        <w:t>B. Technology needs should not come before the needs of the business.</w:t>
      </w:r>
    </w:p>
    <w:p w14:paraId="124D3AF1" w14:textId="77777777" w:rsidR="000A3103" w:rsidRPr="000A3103" w:rsidRDefault="000A3103" w:rsidP="000A3103">
      <w:pPr>
        <w:autoSpaceDE w:val="0"/>
        <w:autoSpaceDN w:val="0"/>
        <w:adjustRightInd w:val="0"/>
        <w:rPr>
          <w:rFonts w:cs="Segoe UI"/>
          <w:szCs w:val="14"/>
        </w:rPr>
      </w:pPr>
      <w:r w:rsidRPr="000A3103">
        <w:rPr>
          <w:rFonts w:cs="Segoe UI"/>
          <w:szCs w:val="14"/>
        </w:rPr>
        <w:t>C. Planning should not be done on an artificial timetable that ignores business needs.</w:t>
      </w:r>
    </w:p>
    <w:p w14:paraId="3B897D21" w14:textId="7D92E99A" w:rsidR="000A3103" w:rsidRPr="000A3103" w:rsidRDefault="000A3103" w:rsidP="00506CCD">
      <w:pPr>
        <w:autoSpaceDE w:val="0"/>
        <w:autoSpaceDN w:val="0"/>
        <w:adjustRightInd w:val="0"/>
        <w:spacing w:after="60"/>
        <w:rPr>
          <w:rFonts w:cs="Segoe UI"/>
          <w:b/>
          <w:bCs/>
          <w:szCs w:val="14"/>
        </w:rPr>
      </w:pPr>
      <w:r w:rsidRPr="000A3103">
        <w:rPr>
          <w:rFonts w:cs="Segoe UI"/>
          <w:b/>
          <w:bCs/>
          <w:szCs w:val="14"/>
        </w:rPr>
        <w:t xml:space="preserve">D. Any planning for </w:t>
      </w:r>
      <w:r w:rsidR="00810BD3">
        <w:rPr>
          <w:rFonts w:cs="Segoe UI"/>
          <w:b/>
          <w:bCs/>
          <w:szCs w:val="14"/>
        </w:rPr>
        <w:t>InfoSec</w:t>
      </w:r>
      <w:r w:rsidRPr="000A3103">
        <w:rPr>
          <w:rFonts w:cs="Segoe UI"/>
          <w:b/>
          <w:bCs/>
          <w:szCs w:val="14"/>
        </w:rPr>
        <w:t xml:space="preserve"> should be properly aligned with the needs of the business.</w:t>
      </w:r>
    </w:p>
    <w:p w14:paraId="75E34B4C" w14:textId="352AF3A8" w:rsidR="000A3103" w:rsidRPr="000A3103" w:rsidRDefault="000A3103" w:rsidP="000A3103">
      <w:pPr>
        <w:autoSpaceDE w:val="0"/>
        <w:autoSpaceDN w:val="0"/>
        <w:adjustRightInd w:val="0"/>
        <w:rPr>
          <w:rFonts w:cs="Segoe UI"/>
          <w:szCs w:val="14"/>
        </w:rPr>
      </w:pPr>
      <w:r w:rsidRPr="000A3103">
        <w:rPr>
          <w:rFonts w:cs="Segoe UI"/>
          <w:b/>
          <w:bCs/>
          <w:szCs w:val="14"/>
        </w:rPr>
        <w:t>S</w:t>
      </w:r>
      <w:r w:rsidR="00506CCD">
        <w:rPr>
          <w:rFonts w:cs="Segoe UI"/>
          <w:b/>
          <w:bCs/>
          <w:szCs w:val="14"/>
        </w:rPr>
        <w:t>1</w:t>
      </w:r>
      <w:r w:rsidRPr="000A3103">
        <w:rPr>
          <w:rFonts w:cs="Segoe UI"/>
          <w:b/>
          <w:bCs/>
          <w:szCs w:val="14"/>
        </w:rPr>
        <w:t xml:space="preserve">-34 </w:t>
      </w:r>
      <w:r w:rsidRPr="000A3103">
        <w:rPr>
          <w:rFonts w:cs="Segoe UI"/>
          <w:szCs w:val="14"/>
        </w:rPr>
        <w:t xml:space="preserve">Which of the following is the MOST important information to include in a strategic plan for </w:t>
      </w:r>
      <w:r w:rsidR="00810BD3">
        <w:rPr>
          <w:rFonts w:cs="Segoe UI"/>
          <w:szCs w:val="14"/>
        </w:rPr>
        <w:t>InfoSec</w:t>
      </w:r>
      <w:r w:rsidRPr="000A3103">
        <w:rPr>
          <w:rFonts w:cs="Segoe UI"/>
          <w:szCs w:val="14"/>
        </w:rPr>
        <w:t>?</w:t>
      </w:r>
    </w:p>
    <w:p w14:paraId="2BCCAC1B" w14:textId="5CDFE2BE" w:rsidR="000A3103" w:rsidRPr="000A3103" w:rsidRDefault="000A3103" w:rsidP="000A3103">
      <w:pPr>
        <w:autoSpaceDE w:val="0"/>
        <w:autoSpaceDN w:val="0"/>
        <w:adjustRightInd w:val="0"/>
        <w:rPr>
          <w:rFonts w:cs="Segoe UI"/>
          <w:szCs w:val="14"/>
        </w:rPr>
      </w:pPr>
      <w:r w:rsidRPr="000A3103">
        <w:rPr>
          <w:rFonts w:cs="Segoe UI"/>
          <w:szCs w:val="14"/>
        </w:rPr>
        <w:t xml:space="preserve">A. </w:t>
      </w:r>
      <w:r w:rsidR="00810BD3">
        <w:rPr>
          <w:rFonts w:cs="Segoe UI"/>
          <w:szCs w:val="14"/>
        </w:rPr>
        <w:t>InfoSec</w:t>
      </w:r>
      <w:r w:rsidRPr="000A3103">
        <w:rPr>
          <w:rFonts w:cs="Segoe UI"/>
          <w:szCs w:val="14"/>
        </w:rPr>
        <w:t xml:space="preserve"> staffing requirements</w:t>
      </w:r>
    </w:p>
    <w:p w14:paraId="65F34745" w14:textId="77777777" w:rsidR="000A3103" w:rsidRPr="000A3103" w:rsidRDefault="000A3103" w:rsidP="000A3103">
      <w:pPr>
        <w:autoSpaceDE w:val="0"/>
        <w:autoSpaceDN w:val="0"/>
        <w:adjustRightInd w:val="0"/>
        <w:rPr>
          <w:rFonts w:cs="Segoe UI"/>
          <w:szCs w:val="14"/>
        </w:rPr>
      </w:pPr>
      <w:r w:rsidRPr="000A3103">
        <w:rPr>
          <w:rFonts w:cs="Segoe UI"/>
          <w:szCs w:val="14"/>
        </w:rPr>
        <w:t>B. Current state and desired future state</w:t>
      </w:r>
    </w:p>
    <w:p w14:paraId="41021C80" w14:textId="77777777" w:rsidR="000A3103" w:rsidRPr="000A3103" w:rsidRDefault="000A3103" w:rsidP="000A3103">
      <w:pPr>
        <w:autoSpaceDE w:val="0"/>
        <w:autoSpaceDN w:val="0"/>
        <w:adjustRightInd w:val="0"/>
        <w:rPr>
          <w:rFonts w:cs="Segoe UI"/>
          <w:szCs w:val="14"/>
        </w:rPr>
      </w:pPr>
      <w:r w:rsidRPr="000A3103">
        <w:rPr>
          <w:rFonts w:cs="Segoe UI"/>
          <w:szCs w:val="14"/>
        </w:rPr>
        <w:t>C. IT capital investment requirements</w:t>
      </w:r>
    </w:p>
    <w:p w14:paraId="090C2CB3" w14:textId="73D05479" w:rsidR="000A3103" w:rsidRPr="000A3103" w:rsidRDefault="000A3103" w:rsidP="000A3103">
      <w:pPr>
        <w:autoSpaceDE w:val="0"/>
        <w:autoSpaceDN w:val="0"/>
        <w:adjustRightInd w:val="0"/>
        <w:rPr>
          <w:rFonts w:cs="Segoe UI"/>
          <w:szCs w:val="14"/>
        </w:rPr>
      </w:pPr>
      <w:r w:rsidRPr="000A3103">
        <w:rPr>
          <w:rFonts w:cs="Segoe UI"/>
          <w:szCs w:val="14"/>
        </w:rPr>
        <w:t xml:space="preserve">D. </w:t>
      </w:r>
      <w:r w:rsidR="00810BD3">
        <w:rPr>
          <w:rFonts w:cs="Segoe UI"/>
          <w:szCs w:val="14"/>
        </w:rPr>
        <w:t>InfoSec</w:t>
      </w:r>
      <w:r w:rsidRPr="000A3103">
        <w:rPr>
          <w:rFonts w:cs="Segoe UI"/>
          <w:szCs w:val="14"/>
        </w:rPr>
        <w:t xml:space="preserve"> mission statement</w:t>
      </w:r>
    </w:p>
    <w:p w14:paraId="331B8C78"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B is the correct answer.</w:t>
      </w:r>
    </w:p>
    <w:p w14:paraId="42E8AF56"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739B449D" w14:textId="77777777" w:rsidR="000A3103" w:rsidRPr="000A3103" w:rsidRDefault="000A3103" w:rsidP="000A3103">
      <w:pPr>
        <w:autoSpaceDE w:val="0"/>
        <w:autoSpaceDN w:val="0"/>
        <w:adjustRightInd w:val="0"/>
        <w:rPr>
          <w:rFonts w:cs="Segoe UI"/>
          <w:szCs w:val="14"/>
        </w:rPr>
      </w:pPr>
      <w:r w:rsidRPr="000A3103">
        <w:rPr>
          <w:rFonts w:cs="Segoe UI"/>
          <w:szCs w:val="14"/>
        </w:rPr>
        <w:t>A. Staffing requirements stem from the implementation time lines and requirements of the strategic plan.</w:t>
      </w:r>
    </w:p>
    <w:p w14:paraId="737C24DB" w14:textId="75017D00" w:rsidR="000A3103" w:rsidRPr="000A3103" w:rsidRDefault="000A3103" w:rsidP="000A3103">
      <w:pPr>
        <w:autoSpaceDE w:val="0"/>
        <w:autoSpaceDN w:val="0"/>
        <w:adjustRightInd w:val="0"/>
        <w:rPr>
          <w:rFonts w:cs="Segoe UI"/>
          <w:b/>
          <w:bCs/>
          <w:szCs w:val="14"/>
        </w:rPr>
      </w:pPr>
      <w:r w:rsidRPr="000A3103">
        <w:rPr>
          <w:rFonts w:cs="Segoe UI"/>
          <w:b/>
          <w:bCs/>
          <w:szCs w:val="14"/>
        </w:rPr>
        <w:t>B. It is most important to present a vision for the future and then create a road map from the</w:t>
      </w:r>
      <w:r w:rsidR="00506CCD">
        <w:rPr>
          <w:rFonts w:cs="Segoe UI"/>
          <w:b/>
          <w:bCs/>
          <w:szCs w:val="14"/>
        </w:rPr>
        <w:t xml:space="preserve"> </w:t>
      </w:r>
      <w:r w:rsidRPr="000A3103">
        <w:rPr>
          <w:rFonts w:cs="Segoe UI"/>
          <w:b/>
          <w:bCs/>
          <w:szCs w:val="14"/>
        </w:rPr>
        <w:t>current state to the desired future state based on a gap analysis of the requirements to achieve</w:t>
      </w:r>
      <w:r w:rsidR="00506CCD">
        <w:rPr>
          <w:rFonts w:cs="Segoe UI"/>
          <w:b/>
          <w:bCs/>
          <w:szCs w:val="14"/>
        </w:rPr>
        <w:t xml:space="preserve"> </w:t>
      </w:r>
      <w:r w:rsidRPr="000A3103">
        <w:rPr>
          <w:rFonts w:cs="Segoe UI"/>
          <w:b/>
          <w:bCs/>
          <w:szCs w:val="14"/>
        </w:rPr>
        <w:t>the desired or future state.</w:t>
      </w:r>
    </w:p>
    <w:p w14:paraId="7468D809" w14:textId="13F1C7B7" w:rsidR="000A3103" w:rsidRPr="000A3103" w:rsidRDefault="000A3103" w:rsidP="000A3103">
      <w:pPr>
        <w:autoSpaceDE w:val="0"/>
        <w:autoSpaceDN w:val="0"/>
        <w:adjustRightInd w:val="0"/>
        <w:rPr>
          <w:rFonts w:cs="Segoe UI"/>
          <w:szCs w:val="14"/>
        </w:rPr>
      </w:pPr>
      <w:r w:rsidRPr="000A3103">
        <w:rPr>
          <w:rFonts w:cs="Segoe UI"/>
          <w:szCs w:val="14"/>
        </w:rPr>
        <w:t>C. IT capital investment requirements are generally not determined at the strategic plan level but rather as</w:t>
      </w:r>
      <w:r w:rsidR="00506CCD">
        <w:rPr>
          <w:rFonts w:cs="Segoe UI"/>
          <w:szCs w:val="14"/>
        </w:rPr>
        <w:t xml:space="preserve"> </w:t>
      </w:r>
      <w:r w:rsidRPr="000A3103">
        <w:rPr>
          <w:rFonts w:cs="Segoe UI"/>
          <w:szCs w:val="14"/>
        </w:rPr>
        <w:t>a result of gap analysis and the options on how to achieve the objectives of the strategic plan.</w:t>
      </w:r>
    </w:p>
    <w:p w14:paraId="05356DA4" w14:textId="7C776B0D" w:rsidR="000A3103" w:rsidRPr="000A3103" w:rsidRDefault="000A3103" w:rsidP="00506CCD">
      <w:pPr>
        <w:autoSpaceDE w:val="0"/>
        <w:autoSpaceDN w:val="0"/>
        <w:adjustRightInd w:val="0"/>
        <w:spacing w:after="60"/>
        <w:rPr>
          <w:rFonts w:cs="Segoe UI"/>
          <w:szCs w:val="14"/>
        </w:rPr>
      </w:pPr>
      <w:r w:rsidRPr="000A3103">
        <w:rPr>
          <w:rFonts w:cs="Segoe UI"/>
          <w:szCs w:val="14"/>
        </w:rPr>
        <w:t>D. The mission statement is typically a short, high-level aspirational statement of overall organizational</w:t>
      </w:r>
      <w:r w:rsidR="00506CCD">
        <w:rPr>
          <w:rFonts w:cs="Segoe UI"/>
          <w:szCs w:val="14"/>
        </w:rPr>
        <w:t xml:space="preserve"> </w:t>
      </w:r>
      <w:r w:rsidRPr="000A3103">
        <w:rPr>
          <w:rFonts w:cs="Segoe UI"/>
          <w:szCs w:val="14"/>
        </w:rPr>
        <w:t xml:space="preserve">objectives and only directly affects the </w:t>
      </w:r>
      <w:r w:rsidR="00810BD3">
        <w:rPr>
          <w:rFonts w:cs="Segoe UI"/>
          <w:szCs w:val="14"/>
        </w:rPr>
        <w:t>InfoSec</w:t>
      </w:r>
      <w:r w:rsidRPr="000A3103">
        <w:rPr>
          <w:rFonts w:cs="Segoe UI"/>
          <w:szCs w:val="14"/>
        </w:rPr>
        <w:t xml:space="preserve"> strategy in a very limited way.</w:t>
      </w:r>
    </w:p>
    <w:p w14:paraId="6DBBDCC1" w14:textId="5E15FC65" w:rsidR="000A3103" w:rsidRPr="000A3103" w:rsidRDefault="000A3103" w:rsidP="000A3103">
      <w:pPr>
        <w:autoSpaceDE w:val="0"/>
        <w:autoSpaceDN w:val="0"/>
        <w:adjustRightInd w:val="0"/>
        <w:rPr>
          <w:rFonts w:cs="Segoe UI"/>
          <w:szCs w:val="14"/>
        </w:rPr>
      </w:pPr>
      <w:r w:rsidRPr="000A3103">
        <w:rPr>
          <w:rFonts w:cs="Segoe UI"/>
          <w:b/>
          <w:bCs/>
          <w:szCs w:val="14"/>
        </w:rPr>
        <w:t>S</w:t>
      </w:r>
      <w:r w:rsidR="00506CCD">
        <w:rPr>
          <w:rFonts w:cs="Segoe UI"/>
          <w:b/>
          <w:bCs/>
          <w:szCs w:val="14"/>
        </w:rPr>
        <w:t>1</w:t>
      </w:r>
      <w:r w:rsidRPr="000A3103">
        <w:rPr>
          <w:rFonts w:cs="Segoe UI"/>
          <w:b/>
          <w:bCs/>
          <w:szCs w:val="14"/>
        </w:rPr>
        <w:t xml:space="preserve">-35 </w:t>
      </w:r>
      <w:r w:rsidR="00810BD3">
        <w:rPr>
          <w:rFonts w:cs="Segoe UI"/>
          <w:szCs w:val="14"/>
        </w:rPr>
        <w:t>InfoSec</w:t>
      </w:r>
      <w:r w:rsidRPr="000A3103">
        <w:rPr>
          <w:rFonts w:cs="Segoe UI"/>
          <w:szCs w:val="14"/>
        </w:rPr>
        <w:t xml:space="preserve"> projects should be prioritized on the basis of:</w:t>
      </w:r>
    </w:p>
    <w:p w14:paraId="5B10D072" w14:textId="77777777" w:rsidR="000A3103" w:rsidRPr="000A3103" w:rsidRDefault="000A3103" w:rsidP="000A3103">
      <w:pPr>
        <w:autoSpaceDE w:val="0"/>
        <w:autoSpaceDN w:val="0"/>
        <w:adjustRightInd w:val="0"/>
        <w:rPr>
          <w:rFonts w:cs="Segoe UI"/>
          <w:szCs w:val="14"/>
        </w:rPr>
      </w:pPr>
      <w:r w:rsidRPr="000A3103">
        <w:rPr>
          <w:rFonts w:cs="Segoe UI"/>
          <w:szCs w:val="14"/>
        </w:rPr>
        <w:t>A. time required for implementation.</w:t>
      </w:r>
    </w:p>
    <w:p w14:paraId="2F199AD4" w14:textId="77777777" w:rsidR="000A3103" w:rsidRPr="000A3103" w:rsidRDefault="000A3103" w:rsidP="000A3103">
      <w:pPr>
        <w:autoSpaceDE w:val="0"/>
        <w:autoSpaceDN w:val="0"/>
        <w:adjustRightInd w:val="0"/>
        <w:rPr>
          <w:rFonts w:cs="Segoe UI"/>
          <w:szCs w:val="14"/>
        </w:rPr>
      </w:pPr>
      <w:r w:rsidRPr="000A3103">
        <w:rPr>
          <w:rFonts w:cs="Segoe UI"/>
          <w:szCs w:val="14"/>
        </w:rPr>
        <w:t>B. impact on the organization.</w:t>
      </w:r>
    </w:p>
    <w:p w14:paraId="045582B2" w14:textId="77777777" w:rsidR="000A3103" w:rsidRPr="000A3103" w:rsidRDefault="000A3103" w:rsidP="000A3103">
      <w:pPr>
        <w:autoSpaceDE w:val="0"/>
        <w:autoSpaceDN w:val="0"/>
        <w:adjustRightInd w:val="0"/>
        <w:rPr>
          <w:rFonts w:cs="Segoe UI"/>
          <w:szCs w:val="14"/>
        </w:rPr>
      </w:pPr>
      <w:r w:rsidRPr="000A3103">
        <w:rPr>
          <w:rFonts w:cs="Segoe UI"/>
          <w:szCs w:val="14"/>
        </w:rPr>
        <w:t>C. total cost for implementation.</w:t>
      </w:r>
    </w:p>
    <w:p w14:paraId="5F83ABAC" w14:textId="77777777" w:rsidR="000A3103" w:rsidRPr="000A3103" w:rsidRDefault="000A3103" w:rsidP="000A3103">
      <w:pPr>
        <w:autoSpaceDE w:val="0"/>
        <w:autoSpaceDN w:val="0"/>
        <w:adjustRightInd w:val="0"/>
        <w:rPr>
          <w:rFonts w:cs="Segoe UI"/>
          <w:szCs w:val="14"/>
        </w:rPr>
      </w:pPr>
      <w:r w:rsidRPr="000A3103">
        <w:rPr>
          <w:rFonts w:cs="Segoe UI"/>
          <w:szCs w:val="14"/>
        </w:rPr>
        <w:t>D. mix of resources required.</w:t>
      </w:r>
    </w:p>
    <w:p w14:paraId="595DCA7D"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B is the correct answer.</w:t>
      </w:r>
    </w:p>
    <w:p w14:paraId="7E2DF18D"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534E7E95" w14:textId="0259C69B" w:rsidR="000A3103" w:rsidRPr="000A3103" w:rsidRDefault="000A3103" w:rsidP="000A3103">
      <w:pPr>
        <w:autoSpaceDE w:val="0"/>
        <w:autoSpaceDN w:val="0"/>
        <w:adjustRightInd w:val="0"/>
        <w:rPr>
          <w:rFonts w:cs="Segoe UI"/>
          <w:szCs w:val="14"/>
        </w:rPr>
      </w:pPr>
      <w:r w:rsidRPr="000A3103">
        <w:rPr>
          <w:rFonts w:cs="Segoe UI"/>
          <w:szCs w:val="14"/>
        </w:rPr>
        <w:t>A. Time required for implementation is potentially one impact on the organization but is subordinate to</w:t>
      </w:r>
      <w:r w:rsidR="00506CCD">
        <w:rPr>
          <w:rFonts w:cs="Segoe UI"/>
          <w:szCs w:val="14"/>
        </w:rPr>
        <w:t xml:space="preserve"> </w:t>
      </w:r>
      <w:r w:rsidRPr="000A3103">
        <w:rPr>
          <w:rFonts w:cs="Segoe UI"/>
          <w:szCs w:val="14"/>
        </w:rPr>
        <w:t>the overall impact of the project on the organization.</w:t>
      </w:r>
    </w:p>
    <w:p w14:paraId="0F22CDB0" w14:textId="3CF69911" w:rsidR="000A3103" w:rsidRPr="000A3103" w:rsidRDefault="000A3103" w:rsidP="000A3103">
      <w:pPr>
        <w:autoSpaceDE w:val="0"/>
        <w:autoSpaceDN w:val="0"/>
        <w:adjustRightInd w:val="0"/>
        <w:rPr>
          <w:rFonts w:cs="Segoe UI"/>
          <w:b/>
          <w:bCs/>
          <w:szCs w:val="14"/>
        </w:rPr>
      </w:pPr>
      <w:r w:rsidRPr="000A3103">
        <w:rPr>
          <w:rFonts w:cs="Segoe UI"/>
          <w:b/>
          <w:bCs/>
          <w:szCs w:val="14"/>
        </w:rPr>
        <w:t xml:space="preserve">B. </w:t>
      </w:r>
      <w:r w:rsidR="00810BD3">
        <w:rPr>
          <w:rFonts w:cs="Segoe UI"/>
          <w:b/>
          <w:bCs/>
          <w:szCs w:val="14"/>
        </w:rPr>
        <w:t>InfoSec</w:t>
      </w:r>
      <w:r w:rsidRPr="000A3103">
        <w:rPr>
          <w:rFonts w:cs="Segoe UI"/>
          <w:b/>
          <w:bCs/>
          <w:szCs w:val="14"/>
        </w:rPr>
        <w:t xml:space="preserve"> projects should be assessed on the basis of the positive impact that they will</w:t>
      </w:r>
      <w:r w:rsidR="00506CCD">
        <w:rPr>
          <w:rFonts w:cs="Segoe UI"/>
          <w:b/>
          <w:bCs/>
          <w:szCs w:val="14"/>
        </w:rPr>
        <w:t xml:space="preserve"> </w:t>
      </w:r>
      <w:r w:rsidRPr="000A3103">
        <w:rPr>
          <w:rFonts w:cs="Segoe UI"/>
          <w:b/>
          <w:bCs/>
          <w:szCs w:val="14"/>
        </w:rPr>
        <w:t>have on the organization.</w:t>
      </w:r>
    </w:p>
    <w:p w14:paraId="45399EC5" w14:textId="77777777" w:rsidR="000A3103" w:rsidRPr="000A3103" w:rsidRDefault="000A3103" w:rsidP="000A3103">
      <w:pPr>
        <w:autoSpaceDE w:val="0"/>
        <w:autoSpaceDN w:val="0"/>
        <w:adjustRightInd w:val="0"/>
        <w:rPr>
          <w:rFonts w:cs="Segoe UI"/>
          <w:szCs w:val="14"/>
        </w:rPr>
      </w:pPr>
      <w:r w:rsidRPr="000A3103">
        <w:rPr>
          <w:rFonts w:cs="Segoe UI"/>
          <w:szCs w:val="14"/>
        </w:rPr>
        <w:t>C. Total cost for implementation is just one aspect of the impact of the project on the organization.</w:t>
      </w:r>
    </w:p>
    <w:p w14:paraId="4E8CD07F" w14:textId="77777777" w:rsidR="000A3103" w:rsidRPr="000A3103" w:rsidRDefault="000A3103" w:rsidP="00506CCD">
      <w:pPr>
        <w:autoSpaceDE w:val="0"/>
        <w:autoSpaceDN w:val="0"/>
        <w:adjustRightInd w:val="0"/>
        <w:spacing w:after="60"/>
        <w:rPr>
          <w:rFonts w:cs="Segoe UI"/>
          <w:szCs w:val="14"/>
        </w:rPr>
      </w:pPr>
      <w:r w:rsidRPr="000A3103">
        <w:rPr>
          <w:rFonts w:cs="Segoe UI"/>
          <w:szCs w:val="14"/>
        </w:rPr>
        <w:t>D. A mix of resources required is not particularly relevant to prioritizing security projects.</w:t>
      </w:r>
    </w:p>
    <w:p w14:paraId="0B276551" w14:textId="4AD88B95" w:rsidR="000A3103" w:rsidRPr="000A3103" w:rsidRDefault="000A3103" w:rsidP="000A3103">
      <w:pPr>
        <w:autoSpaceDE w:val="0"/>
        <w:autoSpaceDN w:val="0"/>
        <w:adjustRightInd w:val="0"/>
        <w:rPr>
          <w:rFonts w:cs="Segoe UI"/>
          <w:szCs w:val="14"/>
        </w:rPr>
      </w:pPr>
      <w:r w:rsidRPr="000A3103">
        <w:rPr>
          <w:rFonts w:cs="Segoe UI"/>
          <w:b/>
          <w:bCs/>
          <w:szCs w:val="14"/>
        </w:rPr>
        <w:t>S</w:t>
      </w:r>
      <w:r w:rsidR="00506CCD">
        <w:rPr>
          <w:rFonts w:cs="Segoe UI"/>
          <w:b/>
          <w:bCs/>
          <w:szCs w:val="14"/>
        </w:rPr>
        <w:t>1</w:t>
      </w:r>
      <w:r w:rsidRPr="000A3103">
        <w:rPr>
          <w:rFonts w:cs="Segoe UI"/>
          <w:b/>
          <w:bCs/>
          <w:szCs w:val="14"/>
        </w:rPr>
        <w:t xml:space="preserve">-36 </w:t>
      </w:r>
      <w:r w:rsidRPr="000A3103">
        <w:rPr>
          <w:rFonts w:cs="Segoe UI"/>
          <w:szCs w:val="14"/>
        </w:rPr>
        <w:t xml:space="preserve">Which of the following would </w:t>
      </w:r>
      <w:r w:rsidRPr="000A3103">
        <w:rPr>
          <w:rFonts w:cs="Segoe UI"/>
          <w:b/>
          <w:bCs/>
          <w:szCs w:val="14"/>
        </w:rPr>
        <w:t xml:space="preserve">BEST </w:t>
      </w:r>
      <w:r w:rsidRPr="000A3103">
        <w:rPr>
          <w:rFonts w:cs="Segoe UI"/>
          <w:szCs w:val="14"/>
        </w:rPr>
        <w:t xml:space="preserve">prepare an </w:t>
      </w:r>
      <w:r w:rsidR="00810BD3">
        <w:rPr>
          <w:rFonts w:cs="Segoe UI"/>
          <w:szCs w:val="14"/>
        </w:rPr>
        <w:t>InfoSec</w:t>
      </w:r>
      <w:r w:rsidRPr="000A3103">
        <w:rPr>
          <w:rFonts w:cs="Segoe UI"/>
          <w:szCs w:val="14"/>
        </w:rPr>
        <w:t xml:space="preserve"> manager for regulatory reviews?</w:t>
      </w:r>
    </w:p>
    <w:p w14:paraId="01668B5A" w14:textId="0A1CF74F" w:rsidR="000A3103" w:rsidRPr="000A3103" w:rsidRDefault="000A3103" w:rsidP="000A3103">
      <w:pPr>
        <w:autoSpaceDE w:val="0"/>
        <w:autoSpaceDN w:val="0"/>
        <w:adjustRightInd w:val="0"/>
        <w:rPr>
          <w:rFonts w:cs="Segoe UI"/>
          <w:szCs w:val="14"/>
        </w:rPr>
      </w:pPr>
      <w:r w:rsidRPr="000A3103">
        <w:rPr>
          <w:rFonts w:cs="Segoe UI"/>
          <w:szCs w:val="14"/>
        </w:rPr>
        <w:t xml:space="preserve">A. Assign an </w:t>
      </w:r>
      <w:r w:rsidR="00810BD3">
        <w:rPr>
          <w:rFonts w:cs="Segoe UI"/>
          <w:szCs w:val="14"/>
        </w:rPr>
        <w:t>InfoSec</w:t>
      </w:r>
      <w:r w:rsidRPr="000A3103">
        <w:rPr>
          <w:rFonts w:cs="Segoe UI"/>
          <w:szCs w:val="14"/>
        </w:rPr>
        <w:t xml:space="preserve"> administrator as regulatory liaison.</w:t>
      </w:r>
    </w:p>
    <w:p w14:paraId="55FCB4A4" w14:textId="77777777" w:rsidR="000A3103" w:rsidRPr="000A3103" w:rsidRDefault="000A3103" w:rsidP="000A3103">
      <w:pPr>
        <w:autoSpaceDE w:val="0"/>
        <w:autoSpaceDN w:val="0"/>
        <w:adjustRightInd w:val="0"/>
        <w:rPr>
          <w:rFonts w:cs="Segoe UI"/>
          <w:szCs w:val="14"/>
        </w:rPr>
      </w:pPr>
      <w:r w:rsidRPr="000A3103">
        <w:rPr>
          <w:rFonts w:cs="Segoe UI"/>
          <w:szCs w:val="14"/>
        </w:rPr>
        <w:t>B. Perform self-assessments using regulatory guidelines and reports.</w:t>
      </w:r>
    </w:p>
    <w:p w14:paraId="5AAAD337" w14:textId="77777777" w:rsidR="000A3103" w:rsidRPr="000A3103" w:rsidRDefault="000A3103" w:rsidP="000A3103">
      <w:pPr>
        <w:autoSpaceDE w:val="0"/>
        <w:autoSpaceDN w:val="0"/>
        <w:adjustRightInd w:val="0"/>
        <w:rPr>
          <w:rFonts w:cs="Segoe UI"/>
          <w:szCs w:val="14"/>
        </w:rPr>
      </w:pPr>
      <w:r w:rsidRPr="000A3103">
        <w:rPr>
          <w:rFonts w:cs="Segoe UI"/>
          <w:szCs w:val="14"/>
        </w:rPr>
        <w:t>C. Assess previous regulatory reports with process owners input.</w:t>
      </w:r>
    </w:p>
    <w:p w14:paraId="6675CFE7" w14:textId="77777777" w:rsidR="000A3103" w:rsidRPr="000A3103" w:rsidRDefault="000A3103" w:rsidP="000A3103">
      <w:pPr>
        <w:autoSpaceDE w:val="0"/>
        <w:autoSpaceDN w:val="0"/>
        <w:adjustRightInd w:val="0"/>
        <w:rPr>
          <w:rFonts w:cs="Segoe UI"/>
          <w:szCs w:val="14"/>
        </w:rPr>
      </w:pPr>
      <w:r w:rsidRPr="000A3103">
        <w:rPr>
          <w:rFonts w:cs="Segoe UI"/>
          <w:szCs w:val="14"/>
        </w:rPr>
        <w:t>D. Ensure all regulatory inquiries are sanctioned by the legal department.</w:t>
      </w:r>
    </w:p>
    <w:p w14:paraId="50B5B279"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B is the correct answer.</w:t>
      </w:r>
    </w:p>
    <w:p w14:paraId="658CB8D3" w14:textId="77777777" w:rsidR="000A3103" w:rsidRPr="000A3103" w:rsidRDefault="000A3103" w:rsidP="000A3103">
      <w:pPr>
        <w:autoSpaceDE w:val="0"/>
        <w:autoSpaceDN w:val="0"/>
        <w:adjustRightInd w:val="0"/>
        <w:rPr>
          <w:rFonts w:cs="Segoe UI"/>
          <w:b/>
          <w:bCs/>
          <w:szCs w:val="14"/>
        </w:rPr>
      </w:pPr>
      <w:r w:rsidRPr="000A3103">
        <w:rPr>
          <w:rFonts w:cs="Segoe UI"/>
          <w:b/>
          <w:bCs/>
          <w:szCs w:val="14"/>
        </w:rPr>
        <w:t>Justification:</w:t>
      </w:r>
    </w:p>
    <w:p w14:paraId="00BB6647" w14:textId="725E8C34" w:rsidR="000A3103" w:rsidRPr="000A3103" w:rsidRDefault="000A3103" w:rsidP="000A3103">
      <w:pPr>
        <w:autoSpaceDE w:val="0"/>
        <w:autoSpaceDN w:val="0"/>
        <w:adjustRightInd w:val="0"/>
        <w:rPr>
          <w:rFonts w:cs="Segoe UI"/>
          <w:szCs w:val="14"/>
        </w:rPr>
      </w:pPr>
      <w:r w:rsidRPr="000A3103">
        <w:rPr>
          <w:rFonts w:cs="Segoe UI"/>
          <w:szCs w:val="14"/>
        </w:rPr>
        <w:t>A. Directing regulators to a specific person or department is not as effective as performing</w:t>
      </w:r>
      <w:r w:rsidR="00A323E7">
        <w:rPr>
          <w:rFonts w:cs="Segoe UI"/>
          <w:szCs w:val="14"/>
        </w:rPr>
        <w:t xml:space="preserve"> </w:t>
      </w:r>
      <w:r w:rsidRPr="000A3103">
        <w:rPr>
          <w:rFonts w:cs="Segoe UI"/>
          <w:szCs w:val="14"/>
        </w:rPr>
        <w:t>self-assessments.</w:t>
      </w:r>
    </w:p>
    <w:p w14:paraId="71F26DF8" w14:textId="71BCFFE9" w:rsidR="000A3103" w:rsidRPr="000A3103" w:rsidRDefault="000A3103" w:rsidP="000A3103">
      <w:pPr>
        <w:autoSpaceDE w:val="0"/>
        <w:autoSpaceDN w:val="0"/>
        <w:adjustRightInd w:val="0"/>
        <w:rPr>
          <w:rFonts w:cs="Segoe UI"/>
          <w:b/>
          <w:bCs/>
          <w:szCs w:val="14"/>
        </w:rPr>
      </w:pPr>
      <w:r w:rsidRPr="000A3103">
        <w:rPr>
          <w:rFonts w:cs="Segoe UI"/>
          <w:b/>
          <w:bCs/>
          <w:szCs w:val="14"/>
        </w:rPr>
        <w:t>B. Self-assessments provide the best feedback on readiness and permit identification of items</w:t>
      </w:r>
      <w:r w:rsidR="00506CCD">
        <w:rPr>
          <w:rFonts w:cs="Segoe UI"/>
          <w:b/>
          <w:bCs/>
          <w:szCs w:val="14"/>
        </w:rPr>
        <w:t xml:space="preserve"> </w:t>
      </w:r>
      <w:r w:rsidRPr="000A3103">
        <w:rPr>
          <w:rFonts w:cs="Segoe UI"/>
          <w:b/>
          <w:bCs/>
          <w:szCs w:val="14"/>
        </w:rPr>
        <w:t>requiring remediation.</w:t>
      </w:r>
    </w:p>
    <w:p w14:paraId="3090DC96" w14:textId="2D8E5FE0" w:rsidR="000A3103" w:rsidRPr="000A3103" w:rsidRDefault="000A3103" w:rsidP="000A3103">
      <w:pPr>
        <w:autoSpaceDE w:val="0"/>
        <w:autoSpaceDN w:val="0"/>
        <w:adjustRightInd w:val="0"/>
        <w:rPr>
          <w:rFonts w:cs="Segoe UI"/>
          <w:szCs w:val="14"/>
        </w:rPr>
      </w:pPr>
      <w:r w:rsidRPr="000A3103">
        <w:rPr>
          <w:rFonts w:cs="Segoe UI"/>
          <w:szCs w:val="14"/>
        </w:rPr>
        <w:t>C. Assessing previous regulatory reports is not as effective as performing self-assessments because</w:t>
      </w:r>
      <w:r w:rsidR="00506CCD">
        <w:rPr>
          <w:rFonts w:cs="Segoe UI"/>
          <w:szCs w:val="14"/>
        </w:rPr>
        <w:t xml:space="preserve"> </w:t>
      </w:r>
      <w:r w:rsidRPr="000A3103">
        <w:rPr>
          <w:rFonts w:cs="Segoe UI"/>
          <w:szCs w:val="14"/>
        </w:rPr>
        <w:t>conditions may have changed.</w:t>
      </w:r>
    </w:p>
    <w:p w14:paraId="4610EB64" w14:textId="1F10590E" w:rsidR="000A3103" w:rsidRPr="000A3103" w:rsidRDefault="000A3103" w:rsidP="00167950">
      <w:pPr>
        <w:autoSpaceDE w:val="0"/>
        <w:autoSpaceDN w:val="0"/>
        <w:adjustRightInd w:val="0"/>
        <w:spacing w:after="60"/>
        <w:rPr>
          <w:rFonts w:cs="Segoe UI"/>
          <w:szCs w:val="14"/>
        </w:rPr>
      </w:pPr>
      <w:r w:rsidRPr="000A3103">
        <w:rPr>
          <w:rFonts w:cs="Segoe UI"/>
          <w:szCs w:val="14"/>
        </w:rPr>
        <w:t>D. The legal department should review all formal inquiries, but this does not help prepare for a</w:t>
      </w:r>
      <w:r w:rsidR="00506CCD">
        <w:rPr>
          <w:rFonts w:cs="Segoe UI"/>
          <w:szCs w:val="14"/>
        </w:rPr>
        <w:t xml:space="preserve"> </w:t>
      </w:r>
      <w:r w:rsidRPr="000A3103">
        <w:rPr>
          <w:rFonts w:cs="Segoe UI"/>
          <w:szCs w:val="14"/>
        </w:rPr>
        <w:t>regulatory review.</w:t>
      </w:r>
    </w:p>
    <w:p w14:paraId="250C0D70" w14:textId="33BADF36" w:rsidR="00167950" w:rsidRPr="006476FE" w:rsidRDefault="007F27B4" w:rsidP="00167950">
      <w:pPr>
        <w:autoSpaceDE w:val="0"/>
        <w:autoSpaceDN w:val="0"/>
        <w:adjustRightInd w:val="0"/>
        <w:rPr>
          <w:rFonts w:cs="Segoe UI"/>
          <w:szCs w:val="14"/>
        </w:rPr>
      </w:pPr>
      <w:r w:rsidRPr="007F27B4">
        <w:rPr>
          <w:rFonts w:cs="Segoe UI"/>
          <w:b/>
          <w:bCs/>
          <w:szCs w:val="14"/>
        </w:rPr>
        <w:t>S</w:t>
      </w:r>
      <w:r>
        <w:rPr>
          <w:rFonts w:cs="Segoe UI"/>
          <w:b/>
          <w:bCs/>
          <w:szCs w:val="14"/>
        </w:rPr>
        <w:t>1</w:t>
      </w:r>
      <w:r w:rsidRPr="007F27B4">
        <w:rPr>
          <w:rFonts w:cs="Segoe UI"/>
          <w:b/>
          <w:bCs/>
          <w:szCs w:val="14"/>
        </w:rPr>
        <w:t>-37</w:t>
      </w:r>
      <w:r>
        <w:rPr>
          <w:rFonts w:cs="Segoe UI"/>
          <w:b/>
          <w:bCs/>
          <w:color w:val="FF0000"/>
          <w:szCs w:val="14"/>
        </w:rPr>
        <w:t xml:space="preserve"> </w:t>
      </w:r>
      <w:proofErr w:type="gramStart"/>
      <w:r w:rsidR="00167950" w:rsidRPr="006476FE">
        <w:rPr>
          <w:rFonts w:cs="Segoe UI"/>
          <w:szCs w:val="14"/>
        </w:rPr>
        <w:t>From</w:t>
      </w:r>
      <w:proofErr w:type="gramEnd"/>
      <w:r w:rsidR="00167950" w:rsidRPr="006476FE">
        <w:rPr>
          <w:rFonts w:cs="Segoe UI"/>
          <w:szCs w:val="14"/>
        </w:rPr>
        <w:t xml:space="preserve"> an </w:t>
      </w:r>
      <w:r w:rsidR="00810BD3">
        <w:rPr>
          <w:rFonts w:cs="Segoe UI"/>
          <w:szCs w:val="14"/>
        </w:rPr>
        <w:t>InfoSec</w:t>
      </w:r>
      <w:r w:rsidR="00167950" w:rsidRPr="006476FE">
        <w:rPr>
          <w:rFonts w:cs="Segoe UI"/>
          <w:szCs w:val="14"/>
        </w:rPr>
        <w:t xml:space="preserve"> manager perspective, what is an immediate benefit of clearly defined roles</w:t>
      </w:r>
      <w:r>
        <w:rPr>
          <w:rFonts w:cs="Segoe UI"/>
          <w:szCs w:val="14"/>
        </w:rPr>
        <w:t xml:space="preserve"> </w:t>
      </w:r>
      <w:r w:rsidR="00167950" w:rsidRPr="006476FE">
        <w:rPr>
          <w:rFonts w:cs="Segoe UI"/>
          <w:szCs w:val="14"/>
        </w:rPr>
        <w:t>and responsibilities?</w:t>
      </w:r>
    </w:p>
    <w:p w14:paraId="053792D0" w14:textId="77777777" w:rsidR="00167950" w:rsidRPr="006476FE" w:rsidRDefault="00167950" w:rsidP="00167950">
      <w:pPr>
        <w:autoSpaceDE w:val="0"/>
        <w:autoSpaceDN w:val="0"/>
        <w:adjustRightInd w:val="0"/>
        <w:rPr>
          <w:rFonts w:cs="Segoe UI"/>
          <w:szCs w:val="14"/>
        </w:rPr>
      </w:pPr>
      <w:r w:rsidRPr="006476FE">
        <w:rPr>
          <w:rFonts w:cs="Segoe UI"/>
          <w:szCs w:val="14"/>
        </w:rPr>
        <w:t>A. Enhanced policy compliance</w:t>
      </w:r>
    </w:p>
    <w:p w14:paraId="4007DF73" w14:textId="77777777" w:rsidR="00167950" w:rsidRPr="006476FE" w:rsidRDefault="00167950" w:rsidP="00167950">
      <w:pPr>
        <w:autoSpaceDE w:val="0"/>
        <w:autoSpaceDN w:val="0"/>
        <w:adjustRightInd w:val="0"/>
        <w:rPr>
          <w:rFonts w:cs="Segoe UI"/>
          <w:szCs w:val="14"/>
        </w:rPr>
      </w:pPr>
      <w:r w:rsidRPr="006476FE">
        <w:rPr>
          <w:rFonts w:cs="Segoe UI"/>
          <w:szCs w:val="14"/>
        </w:rPr>
        <w:t>B. Improved procedure flows</w:t>
      </w:r>
    </w:p>
    <w:p w14:paraId="091406DD" w14:textId="77777777" w:rsidR="00167950" w:rsidRPr="006476FE" w:rsidRDefault="00167950" w:rsidP="00167950">
      <w:pPr>
        <w:autoSpaceDE w:val="0"/>
        <w:autoSpaceDN w:val="0"/>
        <w:adjustRightInd w:val="0"/>
        <w:rPr>
          <w:rFonts w:cs="Segoe UI"/>
          <w:szCs w:val="14"/>
        </w:rPr>
      </w:pPr>
      <w:r w:rsidRPr="006476FE">
        <w:rPr>
          <w:rFonts w:cs="Segoe UI"/>
          <w:szCs w:val="14"/>
        </w:rPr>
        <w:t>C. Segregation of duties</w:t>
      </w:r>
    </w:p>
    <w:p w14:paraId="6057F5B8" w14:textId="77777777" w:rsidR="00167950" w:rsidRPr="006476FE" w:rsidRDefault="00167950" w:rsidP="00167950">
      <w:pPr>
        <w:autoSpaceDE w:val="0"/>
        <w:autoSpaceDN w:val="0"/>
        <w:adjustRightInd w:val="0"/>
        <w:rPr>
          <w:rFonts w:cs="Segoe UI"/>
          <w:szCs w:val="14"/>
        </w:rPr>
      </w:pPr>
      <w:r w:rsidRPr="006476FE">
        <w:rPr>
          <w:rFonts w:cs="Segoe UI"/>
          <w:szCs w:val="14"/>
        </w:rPr>
        <w:t>D. Better accountability</w:t>
      </w:r>
    </w:p>
    <w:p w14:paraId="297A7ED8"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D is the correct answer.</w:t>
      </w:r>
    </w:p>
    <w:p w14:paraId="5B60E6A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59C2D673" w14:textId="6AA16770" w:rsidR="00167950" w:rsidRPr="006476FE" w:rsidRDefault="00167950" w:rsidP="00167950">
      <w:pPr>
        <w:autoSpaceDE w:val="0"/>
        <w:autoSpaceDN w:val="0"/>
        <w:adjustRightInd w:val="0"/>
        <w:rPr>
          <w:rFonts w:cs="Segoe UI"/>
          <w:szCs w:val="14"/>
        </w:rPr>
      </w:pPr>
      <w:r w:rsidRPr="006476FE">
        <w:rPr>
          <w:rFonts w:cs="Segoe UI"/>
          <w:szCs w:val="14"/>
        </w:rPr>
        <w:t>A. Defining roles and responsibilities does not by itself improve policy compliance without proper</w:t>
      </w:r>
      <w:r w:rsidR="007F27B4">
        <w:rPr>
          <w:rFonts w:cs="Segoe UI"/>
          <w:szCs w:val="14"/>
        </w:rPr>
        <w:t xml:space="preserve"> </w:t>
      </w:r>
      <w:r w:rsidRPr="006476FE">
        <w:rPr>
          <w:rFonts w:cs="Segoe UI"/>
          <w:szCs w:val="14"/>
        </w:rPr>
        <w:t>monitoring and enforcement of accountability.</w:t>
      </w:r>
    </w:p>
    <w:p w14:paraId="22A9EB12" w14:textId="77777777" w:rsidR="00167950" w:rsidRPr="006476FE" w:rsidRDefault="00167950" w:rsidP="00167950">
      <w:pPr>
        <w:autoSpaceDE w:val="0"/>
        <w:autoSpaceDN w:val="0"/>
        <w:adjustRightInd w:val="0"/>
        <w:rPr>
          <w:rFonts w:cs="Segoe UI"/>
          <w:szCs w:val="14"/>
        </w:rPr>
      </w:pPr>
      <w:r w:rsidRPr="006476FE">
        <w:rPr>
          <w:rFonts w:cs="Segoe UI"/>
          <w:szCs w:val="14"/>
        </w:rPr>
        <w:t>B. Procedure flows are not necessarily affected by defining roles and responsibilities.</w:t>
      </w:r>
    </w:p>
    <w:p w14:paraId="3B60D1B5" w14:textId="198CD97D" w:rsidR="00167950" w:rsidRPr="006476FE" w:rsidRDefault="00167950" w:rsidP="00167950">
      <w:pPr>
        <w:autoSpaceDE w:val="0"/>
        <w:autoSpaceDN w:val="0"/>
        <w:adjustRightInd w:val="0"/>
        <w:rPr>
          <w:rFonts w:cs="Segoe UI"/>
          <w:szCs w:val="14"/>
        </w:rPr>
      </w:pPr>
      <w:r w:rsidRPr="006476FE">
        <w:rPr>
          <w:rFonts w:cs="Segoe UI"/>
          <w:szCs w:val="14"/>
        </w:rPr>
        <w:t>C. Segregation of duties is more likely to occur as a result of policy compliance enforcement than simply</w:t>
      </w:r>
      <w:r w:rsidR="007F27B4">
        <w:rPr>
          <w:rFonts w:cs="Segoe UI"/>
          <w:szCs w:val="14"/>
        </w:rPr>
        <w:t xml:space="preserve"> </w:t>
      </w:r>
      <w:r w:rsidRPr="006476FE">
        <w:rPr>
          <w:rFonts w:cs="Segoe UI"/>
          <w:szCs w:val="14"/>
        </w:rPr>
        <w:t>defining roles and responsibilities, although that is a necessary first step.</w:t>
      </w:r>
    </w:p>
    <w:p w14:paraId="0C59DD4E" w14:textId="77777777" w:rsidR="00167950" w:rsidRPr="006476FE" w:rsidRDefault="00167950" w:rsidP="007F27B4">
      <w:pPr>
        <w:autoSpaceDE w:val="0"/>
        <w:autoSpaceDN w:val="0"/>
        <w:adjustRightInd w:val="0"/>
        <w:spacing w:after="60"/>
        <w:rPr>
          <w:rFonts w:cs="Segoe UI"/>
          <w:b/>
          <w:bCs/>
          <w:szCs w:val="14"/>
        </w:rPr>
      </w:pPr>
      <w:r w:rsidRPr="006476FE">
        <w:rPr>
          <w:rFonts w:cs="Segoe UI"/>
          <w:b/>
          <w:bCs/>
          <w:szCs w:val="14"/>
        </w:rPr>
        <w:t>D. Defining roles and responsibilities makes it dear who is accountable for performance and outcomes.</w:t>
      </w:r>
    </w:p>
    <w:p w14:paraId="6E8BB6ED" w14:textId="42F900FD" w:rsidR="00167950" w:rsidRPr="006476FE" w:rsidRDefault="00167950" w:rsidP="00167950">
      <w:pPr>
        <w:autoSpaceDE w:val="0"/>
        <w:autoSpaceDN w:val="0"/>
        <w:adjustRightInd w:val="0"/>
        <w:rPr>
          <w:rFonts w:cs="Segoe UI"/>
          <w:szCs w:val="14"/>
        </w:rPr>
      </w:pPr>
      <w:r w:rsidRPr="006476FE">
        <w:rPr>
          <w:rFonts w:cs="Segoe UI"/>
          <w:b/>
          <w:bCs/>
          <w:szCs w:val="14"/>
        </w:rPr>
        <w:t>S</w:t>
      </w:r>
      <w:r w:rsidR="007F27B4">
        <w:rPr>
          <w:rFonts w:cs="Segoe UI"/>
          <w:b/>
          <w:bCs/>
          <w:szCs w:val="14"/>
        </w:rPr>
        <w:t>1</w:t>
      </w:r>
      <w:r w:rsidRPr="006476FE">
        <w:rPr>
          <w:rFonts w:cs="Segoe UI"/>
          <w:b/>
          <w:bCs/>
          <w:szCs w:val="14"/>
        </w:rPr>
        <w:t xml:space="preserve">-38 </w:t>
      </w:r>
      <w:r w:rsidRPr="006476FE">
        <w:rPr>
          <w:rFonts w:cs="Segoe UI"/>
          <w:szCs w:val="14"/>
        </w:rPr>
        <w:t>Which of the following roles is responsible for legal and regulatory liability?</w:t>
      </w:r>
    </w:p>
    <w:p w14:paraId="00F587C8" w14:textId="77777777" w:rsidR="00167950" w:rsidRPr="006476FE" w:rsidRDefault="00167950" w:rsidP="00167950">
      <w:pPr>
        <w:autoSpaceDE w:val="0"/>
        <w:autoSpaceDN w:val="0"/>
        <w:adjustRightInd w:val="0"/>
        <w:rPr>
          <w:rFonts w:cs="Segoe UI"/>
          <w:szCs w:val="14"/>
        </w:rPr>
      </w:pPr>
      <w:r w:rsidRPr="006476FE">
        <w:rPr>
          <w:rFonts w:cs="Segoe UI"/>
          <w:szCs w:val="14"/>
        </w:rPr>
        <w:t>A. Chief security officer</w:t>
      </w:r>
    </w:p>
    <w:p w14:paraId="6666A380" w14:textId="77777777" w:rsidR="00167950" w:rsidRPr="006476FE" w:rsidRDefault="00167950" w:rsidP="00167950">
      <w:pPr>
        <w:autoSpaceDE w:val="0"/>
        <w:autoSpaceDN w:val="0"/>
        <w:adjustRightInd w:val="0"/>
        <w:rPr>
          <w:rFonts w:cs="Segoe UI"/>
          <w:szCs w:val="14"/>
        </w:rPr>
      </w:pPr>
      <w:r w:rsidRPr="006476FE">
        <w:rPr>
          <w:rFonts w:cs="Segoe UI"/>
          <w:szCs w:val="14"/>
        </w:rPr>
        <w:t>B. Chief legal counsel</w:t>
      </w:r>
    </w:p>
    <w:p w14:paraId="0A9B46E9" w14:textId="77777777" w:rsidR="00167950" w:rsidRPr="006476FE" w:rsidRDefault="00167950" w:rsidP="00167950">
      <w:pPr>
        <w:autoSpaceDE w:val="0"/>
        <w:autoSpaceDN w:val="0"/>
        <w:adjustRightInd w:val="0"/>
        <w:rPr>
          <w:rFonts w:cs="Segoe UI"/>
          <w:szCs w:val="14"/>
        </w:rPr>
      </w:pPr>
      <w:r w:rsidRPr="006476FE">
        <w:rPr>
          <w:rFonts w:cs="Segoe UI"/>
          <w:szCs w:val="14"/>
        </w:rPr>
        <w:t>C. Board of directors and senior management</w:t>
      </w:r>
    </w:p>
    <w:p w14:paraId="01FC1CAF" w14:textId="7FE52050" w:rsidR="00167950" w:rsidRPr="006476FE" w:rsidRDefault="00167950" w:rsidP="00167950">
      <w:pPr>
        <w:autoSpaceDE w:val="0"/>
        <w:autoSpaceDN w:val="0"/>
        <w:adjustRightInd w:val="0"/>
        <w:rPr>
          <w:rFonts w:cs="Segoe UI"/>
          <w:szCs w:val="14"/>
        </w:rPr>
      </w:pPr>
      <w:r w:rsidRPr="006476FE">
        <w:rPr>
          <w:rFonts w:cs="Segoe UI"/>
          <w:szCs w:val="14"/>
        </w:rPr>
        <w:t xml:space="preserve">D. </w:t>
      </w:r>
      <w:r w:rsidR="00810BD3">
        <w:rPr>
          <w:rFonts w:cs="Segoe UI"/>
          <w:szCs w:val="14"/>
        </w:rPr>
        <w:t>InfoSec</w:t>
      </w:r>
      <w:r w:rsidRPr="006476FE">
        <w:rPr>
          <w:rFonts w:cs="Segoe UI"/>
          <w:szCs w:val="14"/>
        </w:rPr>
        <w:t xml:space="preserve"> steering group</w:t>
      </w:r>
    </w:p>
    <w:p w14:paraId="3FE5165A"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52975E0D"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14000406" w14:textId="77777777" w:rsidR="00167950" w:rsidRPr="006476FE" w:rsidRDefault="00167950" w:rsidP="00167950">
      <w:pPr>
        <w:autoSpaceDE w:val="0"/>
        <w:autoSpaceDN w:val="0"/>
        <w:adjustRightInd w:val="0"/>
        <w:rPr>
          <w:rFonts w:cs="Segoe UI"/>
          <w:szCs w:val="14"/>
        </w:rPr>
      </w:pPr>
      <w:r w:rsidRPr="006476FE">
        <w:rPr>
          <w:rFonts w:cs="Segoe UI"/>
          <w:szCs w:val="14"/>
        </w:rPr>
        <w:t>A. The chief security officer is not individually liable for failures of security in the organization.</w:t>
      </w:r>
    </w:p>
    <w:p w14:paraId="5FA711DA" w14:textId="77777777" w:rsidR="00167950" w:rsidRPr="006476FE" w:rsidRDefault="00167950" w:rsidP="00167950">
      <w:pPr>
        <w:autoSpaceDE w:val="0"/>
        <w:autoSpaceDN w:val="0"/>
        <w:adjustRightInd w:val="0"/>
        <w:rPr>
          <w:rFonts w:cs="Segoe UI"/>
          <w:szCs w:val="14"/>
        </w:rPr>
      </w:pPr>
      <w:r w:rsidRPr="006476FE">
        <w:rPr>
          <w:rFonts w:cs="Segoe UI"/>
          <w:szCs w:val="14"/>
        </w:rPr>
        <w:t>B. The chief legal counsel is not individually liable for failures of security in the organization.</w:t>
      </w:r>
    </w:p>
    <w:p w14:paraId="5CD277A8" w14:textId="6F60F62E" w:rsidR="00167950" w:rsidRPr="006476FE" w:rsidRDefault="00167950" w:rsidP="00167950">
      <w:pPr>
        <w:autoSpaceDE w:val="0"/>
        <w:autoSpaceDN w:val="0"/>
        <w:adjustRightInd w:val="0"/>
        <w:rPr>
          <w:rFonts w:cs="Segoe UI"/>
          <w:b/>
          <w:bCs/>
          <w:szCs w:val="14"/>
        </w:rPr>
      </w:pPr>
      <w:r w:rsidRPr="006476FE">
        <w:rPr>
          <w:rFonts w:cs="Segoe UI"/>
          <w:b/>
          <w:bCs/>
          <w:szCs w:val="14"/>
        </w:rPr>
        <w:t>C. The board of directors and senior management are ultimately responsible for ensuring</w:t>
      </w:r>
      <w:r w:rsidR="007F27B4">
        <w:rPr>
          <w:rFonts w:cs="Segoe UI"/>
          <w:b/>
          <w:bCs/>
          <w:szCs w:val="14"/>
        </w:rPr>
        <w:t xml:space="preserve"> </w:t>
      </w:r>
      <w:r w:rsidRPr="006476FE">
        <w:rPr>
          <w:rFonts w:cs="Segoe UI"/>
          <w:b/>
          <w:bCs/>
          <w:szCs w:val="14"/>
        </w:rPr>
        <w:t>regulations are appropriately addressed.</w:t>
      </w:r>
    </w:p>
    <w:p w14:paraId="2A642985" w14:textId="1E3EB46F" w:rsidR="00167950" w:rsidRPr="006476FE" w:rsidRDefault="00167950" w:rsidP="007F27B4">
      <w:pPr>
        <w:autoSpaceDE w:val="0"/>
        <w:autoSpaceDN w:val="0"/>
        <w:adjustRightInd w:val="0"/>
        <w:spacing w:after="60"/>
        <w:rPr>
          <w:rFonts w:cs="Segoe UI"/>
          <w:szCs w:val="14"/>
        </w:rPr>
      </w:pPr>
      <w:r w:rsidRPr="006476FE">
        <w:rPr>
          <w:rFonts w:cs="Segoe UI"/>
          <w:szCs w:val="14"/>
        </w:rPr>
        <w:t xml:space="preserve">D. </w:t>
      </w:r>
      <w:proofErr w:type="gramStart"/>
      <w:r w:rsidRPr="006476FE">
        <w:rPr>
          <w:rFonts w:cs="Segoe UI"/>
          <w:szCs w:val="14"/>
        </w:rPr>
        <w:t>The</w:t>
      </w:r>
      <w:proofErr w:type="gramEnd"/>
      <w:r w:rsidRPr="006476FE">
        <w:rPr>
          <w:rFonts w:cs="Segoe UI"/>
          <w:szCs w:val="14"/>
        </w:rPr>
        <w:t xml:space="preserve"> </w:t>
      </w:r>
      <w:r w:rsidR="00810BD3">
        <w:rPr>
          <w:rFonts w:cs="Segoe UI"/>
          <w:szCs w:val="14"/>
        </w:rPr>
        <w:t>InfoSec</w:t>
      </w:r>
      <w:r w:rsidRPr="006476FE">
        <w:rPr>
          <w:rFonts w:cs="Segoe UI"/>
          <w:szCs w:val="14"/>
        </w:rPr>
        <w:t xml:space="preserve"> steering group is not individually liable for failures of security in the</w:t>
      </w:r>
      <w:r w:rsidR="007F27B4">
        <w:rPr>
          <w:rFonts w:cs="Segoe UI"/>
          <w:szCs w:val="14"/>
        </w:rPr>
        <w:t xml:space="preserve"> </w:t>
      </w:r>
      <w:r w:rsidRPr="006476FE">
        <w:rPr>
          <w:rFonts w:cs="Segoe UI"/>
          <w:szCs w:val="14"/>
        </w:rPr>
        <w:t>organization.</w:t>
      </w:r>
    </w:p>
    <w:p w14:paraId="5F999C4C" w14:textId="25D89BEA" w:rsidR="00167950" w:rsidRPr="006476FE" w:rsidRDefault="00167950" w:rsidP="00167950">
      <w:pPr>
        <w:autoSpaceDE w:val="0"/>
        <w:autoSpaceDN w:val="0"/>
        <w:adjustRightInd w:val="0"/>
        <w:rPr>
          <w:rFonts w:cs="Segoe UI"/>
          <w:b/>
          <w:bCs/>
          <w:szCs w:val="14"/>
        </w:rPr>
      </w:pPr>
      <w:r w:rsidRPr="006476FE">
        <w:rPr>
          <w:rFonts w:cs="Segoe UI"/>
          <w:b/>
          <w:bCs/>
          <w:szCs w:val="14"/>
        </w:rPr>
        <w:t>S</w:t>
      </w:r>
      <w:r w:rsidR="007F27B4">
        <w:rPr>
          <w:rFonts w:cs="Segoe UI"/>
          <w:b/>
          <w:bCs/>
          <w:szCs w:val="14"/>
        </w:rPr>
        <w:t>1</w:t>
      </w:r>
      <w:r w:rsidRPr="006476FE">
        <w:rPr>
          <w:rFonts w:cs="Segoe UI"/>
          <w:b/>
          <w:bCs/>
          <w:szCs w:val="14"/>
        </w:rPr>
        <w:t xml:space="preserve">-39 </w:t>
      </w:r>
      <w:r w:rsidRPr="006476FE">
        <w:rPr>
          <w:rFonts w:cs="Segoe UI"/>
          <w:szCs w:val="14"/>
        </w:rPr>
        <w:t xml:space="preserve">While implementing </w:t>
      </w:r>
      <w:r w:rsidR="00810BD3">
        <w:rPr>
          <w:rFonts w:cs="Segoe UI"/>
          <w:szCs w:val="14"/>
        </w:rPr>
        <w:t>InfoSec</w:t>
      </w:r>
      <w:r w:rsidRPr="006476FE">
        <w:rPr>
          <w:rFonts w:cs="Segoe UI"/>
          <w:szCs w:val="14"/>
        </w:rPr>
        <w:t xml:space="preserve"> governance, an organization should </w:t>
      </w:r>
      <w:r w:rsidRPr="006476FE">
        <w:rPr>
          <w:rFonts w:cs="Segoe UI"/>
          <w:b/>
          <w:bCs/>
          <w:szCs w:val="14"/>
        </w:rPr>
        <w:t>FIRST:</w:t>
      </w:r>
    </w:p>
    <w:p w14:paraId="230DE64E" w14:textId="77777777" w:rsidR="00167950" w:rsidRPr="006476FE" w:rsidRDefault="00167950" w:rsidP="00167950">
      <w:pPr>
        <w:autoSpaceDE w:val="0"/>
        <w:autoSpaceDN w:val="0"/>
        <w:adjustRightInd w:val="0"/>
        <w:rPr>
          <w:rFonts w:cs="Segoe UI"/>
          <w:szCs w:val="14"/>
        </w:rPr>
      </w:pPr>
      <w:r w:rsidRPr="006476FE">
        <w:rPr>
          <w:rFonts w:cs="Segoe UI"/>
          <w:szCs w:val="14"/>
        </w:rPr>
        <w:t>A. adopt security standards.</w:t>
      </w:r>
    </w:p>
    <w:p w14:paraId="6748F7E1" w14:textId="77777777" w:rsidR="00167950" w:rsidRPr="006476FE" w:rsidRDefault="00167950" w:rsidP="00167950">
      <w:pPr>
        <w:autoSpaceDE w:val="0"/>
        <w:autoSpaceDN w:val="0"/>
        <w:adjustRightInd w:val="0"/>
        <w:rPr>
          <w:rFonts w:cs="Segoe UI"/>
          <w:szCs w:val="14"/>
        </w:rPr>
      </w:pPr>
      <w:r w:rsidRPr="006476FE">
        <w:rPr>
          <w:rFonts w:cs="Segoe UI"/>
          <w:szCs w:val="14"/>
        </w:rPr>
        <w:t>B. determine security baselines.</w:t>
      </w:r>
    </w:p>
    <w:p w14:paraId="755A5FC2" w14:textId="77777777" w:rsidR="00167950" w:rsidRPr="006476FE" w:rsidRDefault="00167950" w:rsidP="00167950">
      <w:pPr>
        <w:autoSpaceDE w:val="0"/>
        <w:autoSpaceDN w:val="0"/>
        <w:adjustRightInd w:val="0"/>
        <w:rPr>
          <w:rFonts w:cs="Segoe UI"/>
          <w:szCs w:val="14"/>
        </w:rPr>
      </w:pPr>
      <w:r w:rsidRPr="006476FE">
        <w:rPr>
          <w:rFonts w:cs="Segoe UI"/>
          <w:szCs w:val="14"/>
        </w:rPr>
        <w:t>C. define the security strategy.</w:t>
      </w:r>
    </w:p>
    <w:p w14:paraId="27187A55" w14:textId="77777777" w:rsidR="00167950" w:rsidRPr="006476FE" w:rsidRDefault="00167950" w:rsidP="00167950">
      <w:pPr>
        <w:autoSpaceDE w:val="0"/>
        <w:autoSpaceDN w:val="0"/>
        <w:adjustRightInd w:val="0"/>
        <w:rPr>
          <w:rFonts w:cs="Segoe UI"/>
          <w:szCs w:val="14"/>
        </w:rPr>
      </w:pPr>
      <w:r w:rsidRPr="006476FE">
        <w:rPr>
          <w:rFonts w:cs="Segoe UI"/>
          <w:szCs w:val="14"/>
        </w:rPr>
        <w:t>D. establish security policies.</w:t>
      </w:r>
    </w:p>
    <w:p w14:paraId="7119D53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07164E25"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5FAAD237" w14:textId="491AD77B" w:rsidR="00167950" w:rsidRPr="006476FE" w:rsidRDefault="00167950" w:rsidP="00167950">
      <w:pPr>
        <w:autoSpaceDE w:val="0"/>
        <w:autoSpaceDN w:val="0"/>
        <w:adjustRightInd w:val="0"/>
        <w:rPr>
          <w:rFonts w:cs="Segoe UI"/>
          <w:szCs w:val="14"/>
        </w:rPr>
      </w:pPr>
      <w:r w:rsidRPr="006476FE">
        <w:rPr>
          <w:rFonts w:cs="Segoe UI"/>
          <w:szCs w:val="14"/>
        </w:rPr>
        <w:lastRenderedPageBreak/>
        <w:t>A. Adopting suitable security standards that implement the intent of the policies follows the development</w:t>
      </w:r>
      <w:r w:rsidR="007F27B4">
        <w:rPr>
          <w:rFonts w:cs="Segoe UI"/>
          <w:szCs w:val="14"/>
        </w:rPr>
        <w:t xml:space="preserve"> </w:t>
      </w:r>
      <w:r w:rsidRPr="006476FE">
        <w:rPr>
          <w:rFonts w:cs="Segoe UI"/>
          <w:szCs w:val="14"/>
        </w:rPr>
        <w:t>of policies that support the strategy.</w:t>
      </w:r>
    </w:p>
    <w:p w14:paraId="7D11F3D1" w14:textId="3AA575B9" w:rsidR="00167950" w:rsidRPr="006476FE" w:rsidRDefault="00167950" w:rsidP="00167950">
      <w:pPr>
        <w:autoSpaceDE w:val="0"/>
        <w:autoSpaceDN w:val="0"/>
        <w:adjustRightInd w:val="0"/>
        <w:rPr>
          <w:rFonts w:cs="Segoe UI"/>
          <w:szCs w:val="14"/>
        </w:rPr>
      </w:pPr>
      <w:r w:rsidRPr="006476FE">
        <w:rPr>
          <w:rFonts w:cs="Segoe UI"/>
          <w:szCs w:val="14"/>
        </w:rPr>
        <w:t>B. Security baselines are established as a result of determining acceptable risk, which should be defined</w:t>
      </w:r>
      <w:r w:rsidR="007F27B4">
        <w:rPr>
          <w:rFonts w:cs="Segoe UI"/>
          <w:szCs w:val="14"/>
        </w:rPr>
        <w:t xml:space="preserve"> </w:t>
      </w:r>
      <w:r w:rsidRPr="006476FE">
        <w:rPr>
          <w:rFonts w:cs="Segoe UI"/>
          <w:szCs w:val="14"/>
        </w:rPr>
        <w:t>as a requirement prior to strategy development.</w:t>
      </w:r>
    </w:p>
    <w:p w14:paraId="4F5A92C9" w14:textId="5ACFD9AC"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C. Security governance must be developed to meet and support the objectives of the </w:t>
      </w:r>
      <w:r w:rsidR="00810BD3">
        <w:rPr>
          <w:rFonts w:cs="Segoe UI"/>
          <w:b/>
          <w:bCs/>
          <w:szCs w:val="14"/>
        </w:rPr>
        <w:t>InfoSec</w:t>
      </w:r>
      <w:r w:rsidRPr="006476FE">
        <w:rPr>
          <w:rFonts w:cs="Segoe UI"/>
          <w:b/>
          <w:bCs/>
          <w:szCs w:val="14"/>
        </w:rPr>
        <w:t xml:space="preserve"> strategy.</w:t>
      </w:r>
    </w:p>
    <w:p w14:paraId="08F9AB34" w14:textId="188BCB7D" w:rsidR="000A3103" w:rsidRPr="006476FE" w:rsidRDefault="00167950" w:rsidP="007F27B4">
      <w:pPr>
        <w:autoSpaceDE w:val="0"/>
        <w:autoSpaceDN w:val="0"/>
        <w:adjustRightInd w:val="0"/>
        <w:spacing w:after="60"/>
        <w:rPr>
          <w:rFonts w:cs="Segoe UI"/>
          <w:szCs w:val="14"/>
        </w:rPr>
      </w:pPr>
      <w:r w:rsidRPr="006476FE">
        <w:rPr>
          <w:rFonts w:cs="Segoe UI"/>
          <w:szCs w:val="14"/>
        </w:rPr>
        <w:t>D. Policies are a primary instrument of governance and must be developed or modified to support</w:t>
      </w:r>
      <w:r w:rsidR="007F27B4">
        <w:rPr>
          <w:rFonts w:cs="Segoe UI"/>
          <w:szCs w:val="14"/>
        </w:rPr>
        <w:t xml:space="preserve"> </w:t>
      </w:r>
      <w:r w:rsidRPr="006476FE">
        <w:rPr>
          <w:rFonts w:cs="Segoe UI"/>
          <w:szCs w:val="14"/>
        </w:rPr>
        <w:t>the strategy.</w:t>
      </w:r>
    </w:p>
    <w:p w14:paraId="3C7F588F" w14:textId="5D392374" w:rsidR="00167950" w:rsidRPr="006476FE" w:rsidRDefault="00167950" w:rsidP="00167950">
      <w:pPr>
        <w:autoSpaceDE w:val="0"/>
        <w:autoSpaceDN w:val="0"/>
        <w:adjustRightInd w:val="0"/>
        <w:rPr>
          <w:rFonts w:cs="Segoe UI"/>
          <w:szCs w:val="14"/>
        </w:rPr>
      </w:pPr>
      <w:r w:rsidRPr="007F27B4">
        <w:rPr>
          <w:rFonts w:cs="Segoe UI"/>
          <w:b/>
          <w:bCs/>
          <w:szCs w:val="14"/>
        </w:rPr>
        <w:t>S</w:t>
      </w:r>
      <w:r w:rsidR="007F27B4" w:rsidRPr="007F27B4">
        <w:rPr>
          <w:rFonts w:cs="Segoe UI"/>
          <w:b/>
          <w:bCs/>
          <w:szCs w:val="14"/>
        </w:rPr>
        <w:t>1</w:t>
      </w:r>
      <w:r w:rsidRPr="007F27B4">
        <w:rPr>
          <w:rFonts w:cs="Segoe UI"/>
          <w:b/>
          <w:bCs/>
          <w:szCs w:val="14"/>
        </w:rPr>
        <w:t>-40</w:t>
      </w:r>
      <w:r w:rsidRPr="006476FE">
        <w:rPr>
          <w:rFonts w:cs="Segoe UI"/>
          <w:szCs w:val="14"/>
        </w:rPr>
        <w:t xml:space="preserve"> The MOST basic requirement for an </w:t>
      </w:r>
      <w:r w:rsidR="00810BD3">
        <w:rPr>
          <w:rFonts w:cs="Segoe UI"/>
          <w:szCs w:val="14"/>
        </w:rPr>
        <w:t>InfoSec</w:t>
      </w:r>
      <w:r w:rsidRPr="006476FE">
        <w:rPr>
          <w:rFonts w:cs="Segoe UI"/>
          <w:szCs w:val="14"/>
        </w:rPr>
        <w:t xml:space="preserve"> governance program is to:</w:t>
      </w:r>
    </w:p>
    <w:p w14:paraId="7C754448" w14:textId="77777777" w:rsidR="00167950" w:rsidRPr="006476FE" w:rsidRDefault="00167950" w:rsidP="00167950">
      <w:pPr>
        <w:autoSpaceDE w:val="0"/>
        <w:autoSpaceDN w:val="0"/>
        <w:adjustRightInd w:val="0"/>
        <w:rPr>
          <w:rFonts w:cs="Segoe UI"/>
          <w:szCs w:val="14"/>
        </w:rPr>
      </w:pPr>
      <w:r w:rsidRPr="006476FE">
        <w:rPr>
          <w:rFonts w:cs="Segoe UI"/>
          <w:szCs w:val="14"/>
        </w:rPr>
        <w:t>A. be aligned with the corporate business strategy.</w:t>
      </w:r>
    </w:p>
    <w:p w14:paraId="39C9724C" w14:textId="77777777" w:rsidR="00167950" w:rsidRPr="006476FE" w:rsidRDefault="00167950" w:rsidP="00167950">
      <w:pPr>
        <w:autoSpaceDE w:val="0"/>
        <w:autoSpaceDN w:val="0"/>
        <w:adjustRightInd w:val="0"/>
        <w:rPr>
          <w:rFonts w:cs="Segoe UI"/>
          <w:szCs w:val="14"/>
        </w:rPr>
      </w:pPr>
      <w:r w:rsidRPr="006476FE">
        <w:rPr>
          <w:rFonts w:cs="Segoe UI"/>
          <w:szCs w:val="14"/>
        </w:rPr>
        <w:t>B. be based on a sound risk management approach.</w:t>
      </w:r>
    </w:p>
    <w:p w14:paraId="00329612" w14:textId="77777777" w:rsidR="00167950" w:rsidRPr="006476FE" w:rsidRDefault="00167950" w:rsidP="00167950">
      <w:pPr>
        <w:autoSpaceDE w:val="0"/>
        <w:autoSpaceDN w:val="0"/>
        <w:adjustRightInd w:val="0"/>
        <w:rPr>
          <w:rFonts w:cs="Segoe UI"/>
          <w:szCs w:val="14"/>
        </w:rPr>
      </w:pPr>
      <w:r w:rsidRPr="006476FE">
        <w:rPr>
          <w:rFonts w:cs="Segoe UI"/>
          <w:szCs w:val="14"/>
        </w:rPr>
        <w:t>C. provide adequate regulatory compliance.</w:t>
      </w:r>
    </w:p>
    <w:p w14:paraId="2FB3D674" w14:textId="77777777" w:rsidR="00167950" w:rsidRPr="006476FE" w:rsidRDefault="00167950" w:rsidP="00167950">
      <w:pPr>
        <w:autoSpaceDE w:val="0"/>
        <w:autoSpaceDN w:val="0"/>
        <w:adjustRightInd w:val="0"/>
        <w:rPr>
          <w:rFonts w:cs="Segoe UI"/>
          <w:szCs w:val="14"/>
        </w:rPr>
      </w:pPr>
      <w:r w:rsidRPr="006476FE">
        <w:rPr>
          <w:rFonts w:cs="Segoe UI"/>
          <w:szCs w:val="14"/>
        </w:rPr>
        <w:t>D. provide good practices for security initiatives.</w:t>
      </w:r>
    </w:p>
    <w:p w14:paraId="2136F689"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is the correct answer.</w:t>
      </w:r>
    </w:p>
    <w:p w14:paraId="549CB83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5A86372E" w14:textId="70A04D79"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A. To be effective and receive senior management support, an </w:t>
      </w:r>
      <w:r w:rsidR="00810BD3">
        <w:rPr>
          <w:rFonts w:cs="Segoe UI"/>
          <w:b/>
          <w:bCs/>
          <w:szCs w:val="14"/>
        </w:rPr>
        <w:t>InfoSec</w:t>
      </w:r>
      <w:r w:rsidRPr="006476FE">
        <w:rPr>
          <w:rFonts w:cs="Segoe UI"/>
          <w:b/>
          <w:bCs/>
          <w:szCs w:val="14"/>
        </w:rPr>
        <w:t xml:space="preserve"> program must</w:t>
      </w:r>
      <w:r w:rsidR="007F27B4">
        <w:rPr>
          <w:rFonts w:cs="Segoe UI"/>
          <w:b/>
          <w:bCs/>
          <w:szCs w:val="14"/>
        </w:rPr>
        <w:t xml:space="preserve"> </w:t>
      </w:r>
      <w:r w:rsidRPr="006476FE">
        <w:rPr>
          <w:rFonts w:cs="Segoe UI"/>
          <w:b/>
          <w:bCs/>
          <w:szCs w:val="14"/>
        </w:rPr>
        <w:t>be aligned with the corporate business strategy.</w:t>
      </w:r>
    </w:p>
    <w:p w14:paraId="16B13788" w14:textId="5AC7F391" w:rsidR="00167950" w:rsidRPr="006476FE" w:rsidRDefault="00167950" w:rsidP="00167950">
      <w:pPr>
        <w:autoSpaceDE w:val="0"/>
        <w:autoSpaceDN w:val="0"/>
        <w:adjustRightInd w:val="0"/>
        <w:rPr>
          <w:rFonts w:cs="Segoe UI"/>
          <w:szCs w:val="14"/>
        </w:rPr>
      </w:pPr>
      <w:r w:rsidRPr="006476FE">
        <w:rPr>
          <w:rFonts w:cs="Segoe UI"/>
          <w:szCs w:val="14"/>
        </w:rPr>
        <w:t>B. An otherwise sound risk management approach may be of little benefit to an organization unless it</w:t>
      </w:r>
      <w:r w:rsidR="007F27B4">
        <w:rPr>
          <w:rFonts w:cs="Segoe UI"/>
          <w:szCs w:val="14"/>
        </w:rPr>
        <w:t xml:space="preserve"> </w:t>
      </w:r>
      <w:r w:rsidRPr="006476FE">
        <w:rPr>
          <w:rFonts w:cs="Segoe UI"/>
          <w:szCs w:val="14"/>
        </w:rPr>
        <w:t>specifically addresses and is consistent with the organization’s business strategy.</w:t>
      </w:r>
    </w:p>
    <w:p w14:paraId="0DD62F31" w14:textId="4C4C3A45" w:rsidR="00167950" w:rsidRPr="006476FE" w:rsidRDefault="00167950" w:rsidP="00167950">
      <w:pPr>
        <w:autoSpaceDE w:val="0"/>
        <w:autoSpaceDN w:val="0"/>
        <w:adjustRightInd w:val="0"/>
        <w:rPr>
          <w:rFonts w:cs="Segoe UI"/>
          <w:szCs w:val="14"/>
        </w:rPr>
      </w:pPr>
      <w:r w:rsidRPr="006476FE">
        <w:rPr>
          <w:rFonts w:cs="Segoe UI"/>
          <w:szCs w:val="14"/>
        </w:rPr>
        <w:t>C. The governance program must address regulatory requirements that affect that particular organization</w:t>
      </w:r>
      <w:r w:rsidR="007F27B4">
        <w:rPr>
          <w:rFonts w:cs="Segoe UI"/>
          <w:szCs w:val="14"/>
        </w:rPr>
        <w:t xml:space="preserve"> </w:t>
      </w:r>
      <w:r w:rsidRPr="006476FE">
        <w:rPr>
          <w:rFonts w:cs="Segoe UI"/>
          <w:szCs w:val="14"/>
        </w:rPr>
        <w:t>to an extent determined by management, but this is not the most basic requirement.</w:t>
      </w:r>
    </w:p>
    <w:p w14:paraId="7B9A078C" w14:textId="58C66BAF" w:rsidR="00167950" w:rsidRPr="006476FE" w:rsidRDefault="00167950" w:rsidP="007F27B4">
      <w:pPr>
        <w:autoSpaceDE w:val="0"/>
        <w:autoSpaceDN w:val="0"/>
        <w:adjustRightInd w:val="0"/>
        <w:spacing w:after="60"/>
        <w:rPr>
          <w:rFonts w:cs="Segoe UI"/>
          <w:szCs w:val="14"/>
        </w:rPr>
      </w:pPr>
      <w:r w:rsidRPr="006476FE">
        <w:rPr>
          <w:rFonts w:cs="Segoe UI"/>
          <w:szCs w:val="14"/>
        </w:rPr>
        <w:t>D. Good practices are generally a substitute for specific knowledge of the organization’s requirements</w:t>
      </w:r>
      <w:r w:rsidR="007F27B4">
        <w:rPr>
          <w:rFonts w:cs="Segoe UI"/>
          <w:szCs w:val="14"/>
        </w:rPr>
        <w:t xml:space="preserve"> </w:t>
      </w:r>
      <w:r w:rsidRPr="006476FE">
        <w:rPr>
          <w:rFonts w:cs="Segoe UI"/>
          <w:szCs w:val="14"/>
        </w:rPr>
        <w:t>and may be excessive for some and inadequate for others.</w:t>
      </w:r>
    </w:p>
    <w:p w14:paraId="5F2070C8" w14:textId="4B7D6429" w:rsidR="00167950" w:rsidRPr="006476FE" w:rsidRDefault="00167950" w:rsidP="00167950">
      <w:pPr>
        <w:autoSpaceDE w:val="0"/>
        <w:autoSpaceDN w:val="0"/>
        <w:adjustRightInd w:val="0"/>
        <w:rPr>
          <w:rFonts w:cs="Segoe UI"/>
          <w:szCs w:val="14"/>
        </w:rPr>
      </w:pPr>
      <w:r w:rsidRPr="007F27B4">
        <w:rPr>
          <w:rFonts w:cs="Segoe UI"/>
          <w:b/>
          <w:bCs/>
          <w:szCs w:val="14"/>
        </w:rPr>
        <w:t>S</w:t>
      </w:r>
      <w:r w:rsidR="007F27B4" w:rsidRPr="007F27B4">
        <w:rPr>
          <w:rFonts w:cs="Segoe UI"/>
          <w:b/>
          <w:bCs/>
          <w:szCs w:val="14"/>
        </w:rPr>
        <w:t>1</w:t>
      </w:r>
      <w:r w:rsidRPr="007F27B4">
        <w:rPr>
          <w:rFonts w:cs="Segoe UI"/>
          <w:b/>
          <w:bCs/>
          <w:szCs w:val="14"/>
        </w:rPr>
        <w:t xml:space="preserve">-41 </w:t>
      </w:r>
      <w:r w:rsidR="00810BD3">
        <w:rPr>
          <w:rFonts w:cs="Segoe UI"/>
          <w:b/>
          <w:bCs/>
          <w:szCs w:val="14"/>
        </w:rPr>
        <w:t>InfoSec</w:t>
      </w:r>
      <w:r w:rsidRPr="007F27B4">
        <w:rPr>
          <w:rFonts w:cs="Segoe UI"/>
          <w:b/>
          <w:bCs/>
          <w:szCs w:val="14"/>
        </w:rPr>
        <w:t xml:space="preserve"> policy enforcement is the responsibility of the</w:t>
      </w:r>
      <w:r w:rsidRPr="006476FE">
        <w:rPr>
          <w:rFonts w:cs="Segoe UI"/>
          <w:szCs w:val="14"/>
        </w:rPr>
        <w:t>:</w:t>
      </w:r>
    </w:p>
    <w:p w14:paraId="7A938A49" w14:textId="77777777" w:rsidR="00167950" w:rsidRPr="006476FE" w:rsidRDefault="00167950" w:rsidP="00167950">
      <w:pPr>
        <w:autoSpaceDE w:val="0"/>
        <w:autoSpaceDN w:val="0"/>
        <w:adjustRightInd w:val="0"/>
        <w:rPr>
          <w:rFonts w:cs="Segoe UI"/>
          <w:szCs w:val="14"/>
        </w:rPr>
      </w:pPr>
      <w:r w:rsidRPr="006476FE">
        <w:rPr>
          <w:rFonts w:cs="Segoe UI"/>
          <w:szCs w:val="14"/>
        </w:rPr>
        <w:t>A. security steering committee.</w:t>
      </w:r>
    </w:p>
    <w:p w14:paraId="092D065D" w14:textId="77777777" w:rsidR="00167950" w:rsidRPr="006476FE" w:rsidRDefault="00167950" w:rsidP="00167950">
      <w:pPr>
        <w:autoSpaceDE w:val="0"/>
        <w:autoSpaceDN w:val="0"/>
        <w:adjustRightInd w:val="0"/>
        <w:rPr>
          <w:rFonts w:cs="Segoe UI"/>
          <w:szCs w:val="14"/>
        </w:rPr>
      </w:pPr>
      <w:r w:rsidRPr="006476FE">
        <w:rPr>
          <w:rFonts w:cs="Segoe UI"/>
          <w:szCs w:val="14"/>
        </w:rPr>
        <w:t>B. chief information officer.</w:t>
      </w:r>
    </w:p>
    <w:p w14:paraId="1F59CA5F" w14:textId="3A0A4570" w:rsidR="00167950" w:rsidRPr="006476FE" w:rsidRDefault="00167950" w:rsidP="00167950">
      <w:pPr>
        <w:autoSpaceDE w:val="0"/>
        <w:autoSpaceDN w:val="0"/>
        <w:adjustRightInd w:val="0"/>
        <w:rPr>
          <w:rFonts w:cs="Segoe UI"/>
          <w:szCs w:val="14"/>
        </w:rPr>
      </w:pPr>
      <w:r w:rsidRPr="006476FE">
        <w:rPr>
          <w:rFonts w:cs="Segoe UI"/>
          <w:szCs w:val="14"/>
        </w:rPr>
        <w:t xml:space="preserve">C. chief </w:t>
      </w:r>
      <w:r w:rsidR="00810BD3">
        <w:rPr>
          <w:rFonts w:cs="Segoe UI"/>
          <w:szCs w:val="14"/>
        </w:rPr>
        <w:t>InfoSec</w:t>
      </w:r>
      <w:r w:rsidRPr="006476FE">
        <w:rPr>
          <w:rFonts w:cs="Segoe UI"/>
          <w:szCs w:val="14"/>
        </w:rPr>
        <w:t xml:space="preserve"> officer.</w:t>
      </w:r>
    </w:p>
    <w:p w14:paraId="52B554E9" w14:textId="77777777" w:rsidR="00167950" w:rsidRPr="006476FE" w:rsidRDefault="00167950" w:rsidP="00167950">
      <w:pPr>
        <w:autoSpaceDE w:val="0"/>
        <w:autoSpaceDN w:val="0"/>
        <w:adjustRightInd w:val="0"/>
        <w:rPr>
          <w:rFonts w:cs="Segoe UI"/>
          <w:szCs w:val="14"/>
        </w:rPr>
      </w:pPr>
      <w:r w:rsidRPr="006476FE">
        <w:rPr>
          <w:rFonts w:cs="Segoe UI"/>
          <w:szCs w:val="14"/>
        </w:rPr>
        <w:t>D. chief compliance officer.</w:t>
      </w:r>
    </w:p>
    <w:p w14:paraId="1187438B"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0D36D742"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12F9D8A4" w14:textId="2FA6EF94" w:rsidR="00167950" w:rsidRPr="006476FE" w:rsidRDefault="00167950" w:rsidP="00167950">
      <w:pPr>
        <w:autoSpaceDE w:val="0"/>
        <w:autoSpaceDN w:val="0"/>
        <w:adjustRightInd w:val="0"/>
        <w:rPr>
          <w:rFonts w:cs="Segoe UI"/>
          <w:szCs w:val="14"/>
        </w:rPr>
      </w:pPr>
      <w:r w:rsidRPr="006476FE">
        <w:rPr>
          <w:rFonts w:cs="Segoe UI"/>
          <w:szCs w:val="14"/>
        </w:rPr>
        <w:t>A. The security steering committee should ensure that a security policy is in line with corporate</w:t>
      </w:r>
      <w:r w:rsidR="007F27B4">
        <w:rPr>
          <w:rFonts w:cs="Segoe UI"/>
          <w:szCs w:val="14"/>
        </w:rPr>
        <w:t xml:space="preserve"> </w:t>
      </w:r>
      <w:r w:rsidRPr="006476FE">
        <w:rPr>
          <w:rFonts w:cs="Segoe UI"/>
          <w:szCs w:val="14"/>
        </w:rPr>
        <w:t>objectives but typically is not responsible for enforcement.</w:t>
      </w:r>
    </w:p>
    <w:p w14:paraId="06BFDFFB" w14:textId="216F74E0" w:rsidR="00167950" w:rsidRPr="006476FE" w:rsidRDefault="00167950" w:rsidP="00167950">
      <w:pPr>
        <w:autoSpaceDE w:val="0"/>
        <w:autoSpaceDN w:val="0"/>
        <w:adjustRightInd w:val="0"/>
        <w:rPr>
          <w:rFonts w:cs="Segoe UI"/>
          <w:szCs w:val="14"/>
        </w:rPr>
      </w:pPr>
      <w:r w:rsidRPr="006476FE">
        <w:rPr>
          <w:rFonts w:cs="Segoe UI"/>
          <w:szCs w:val="14"/>
        </w:rPr>
        <w:t>B. The chief information officer may to some extent be involved in the enforcement of the policy but is</w:t>
      </w:r>
      <w:r w:rsidR="007F27B4">
        <w:rPr>
          <w:rFonts w:cs="Segoe UI"/>
          <w:szCs w:val="14"/>
        </w:rPr>
        <w:t xml:space="preserve"> </w:t>
      </w:r>
      <w:r w:rsidRPr="006476FE">
        <w:rPr>
          <w:rFonts w:cs="Segoe UI"/>
          <w:szCs w:val="14"/>
        </w:rPr>
        <w:t>not directly responsible for it.</w:t>
      </w:r>
    </w:p>
    <w:p w14:paraId="495CCEA7" w14:textId="77F26538"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C. </w:t>
      </w:r>
      <w:r w:rsidR="00810BD3">
        <w:rPr>
          <w:rFonts w:cs="Segoe UI"/>
          <w:b/>
          <w:bCs/>
          <w:szCs w:val="14"/>
        </w:rPr>
        <w:t>InfoSec</w:t>
      </w:r>
      <w:r w:rsidRPr="006476FE">
        <w:rPr>
          <w:rFonts w:cs="Segoe UI"/>
          <w:b/>
          <w:bCs/>
          <w:szCs w:val="14"/>
        </w:rPr>
        <w:t xml:space="preserve"> policy enforcement is generally the responsibility of the chief </w:t>
      </w:r>
      <w:r w:rsidR="00810BD3">
        <w:rPr>
          <w:rFonts w:cs="Segoe UI"/>
          <w:b/>
          <w:bCs/>
          <w:szCs w:val="14"/>
        </w:rPr>
        <w:t>InfoSec</w:t>
      </w:r>
      <w:r w:rsidRPr="006476FE">
        <w:rPr>
          <w:rFonts w:cs="Segoe UI"/>
          <w:b/>
          <w:bCs/>
          <w:szCs w:val="14"/>
        </w:rPr>
        <w:t xml:space="preserve"> officer.</w:t>
      </w:r>
    </w:p>
    <w:p w14:paraId="0B4D440F" w14:textId="77777777" w:rsidR="007F27B4" w:rsidRDefault="00167950" w:rsidP="007F27B4">
      <w:pPr>
        <w:autoSpaceDE w:val="0"/>
        <w:autoSpaceDN w:val="0"/>
        <w:adjustRightInd w:val="0"/>
        <w:spacing w:after="60"/>
        <w:rPr>
          <w:rFonts w:cs="Segoe UI"/>
          <w:szCs w:val="14"/>
        </w:rPr>
      </w:pPr>
      <w:r w:rsidRPr="006476FE">
        <w:rPr>
          <w:rFonts w:cs="Segoe UI"/>
          <w:szCs w:val="14"/>
        </w:rPr>
        <w:t>D. The chief compliance officer is usually involved in determining the level of compliance but is usually</w:t>
      </w:r>
      <w:r w:rsidR="007F27B4">
        <w:rPr>
          <w:rFonts w:cs="Segoe UI"/>
          <w:szCs w:val="14"/>
        </w:rPr>
        <w:t xml:space="preserve"> </w:t>
      </w:r>
      <w:r w:rsidRPr="006476FE">
        <w:rPr>
          <w:rFonts w:cs="Segoe UI"/>
          <w:szCs w:val="14"/>
        </w:rPr>
        <w:t xml:space="preserve">not </w:t>
      </w:r>
      <w:r w:rsidRPr="007F27B4">
        <w:rPr>
          <w:rFonts w:cs="Segoe UI"/>
          <w:szCs w:val="14"/>
        </w:rPr>
        <w:t>directly involved in</w:t>
      </w:r>
      <w:r w:rsidRPr="006476FE">
        <w:rPr>
          <w:rFonts w:cs="Segoe UI"/>
          <w:szCs w:val="14"/>
        </w:rPr>
        <w:t xml:space="preserve"> the enforcement of the policy.</w:t>
      </w:r>
      <w:r w:rsidR="007F27B4">
        <w:rPr>
          <w:rFonts w:cs="Segoe UI"/>
          <w:szCs w:val="14"/>
        </w:rPr>
        <w:t xml:space="preserve"> </w:t>
      </w:r>
    </w:p>
    <w:p w14:paraId="56577A59" w14:textId="351F1FED" w:rsidR="00167950" w:rsidRPr="006476FE" w:rsidRDefault="007F27B4" w:rsidP="00167950">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-42</w:t>
      </w:r>
      <w:r>
        <w:rPr>
          <w:rFonts w:cs="Segoe UI"/>
          <w:b/>
          <w:bCs/>
          <w:szCs w:val="14"/>
        </w:rPr>
        <w:t xml:space="preserve"> </w:t>
      </w:r>
      <w:proofErr w:type="gramStart"/>
      <w:r w:rsidR="00167950" w:rsidRPr="006476FE">
        <w:rPr>
          <w:rFonts w:cs="Segoe UI"/>
          <w:szCs w:val="14"/>
        </w:rPr>
        <w:t>An</w:t>
      </w:r>
      <w:proofErr w:type="gramEnd"/>
      <w:r w:rsidR="00167950" w:rsidRPr="006476FE">
        <w:rPr>
          <w:rFonts w:cs="Segoe UI"/>
          <w:szCs w:val="14"/>
        </w:rPr>
        <w:t xml:space="preserve"> </w:t>
      </w:r>
      <w:r w:rsidR="00810BD3">
        <w:rPr>
          <w:rFonts w:cs="Segoe UI"/>
          <w:szCs w:val="14"/>
        </w:rPr>
        <w:t>InfoSec</w:t>
      </w:r>
      <w:r w:rsidR="00167950" w:rsidRPr="006476FE">
        <w:rPr>
          <w:rFonts w:cs="Segoe UI"/>
          <w:szCs w:val="14"/>
        </w:rPr>
        <w:t xml:space="preserve"> manager at a global organization has to ensure that the local </w:t>
      </w:r>
      <w:r w:rsidR="00810BD3">
        <w:rPr>
          <w:rFonts w:cs="Segoe UI"/>
          <w:szCs w:val="14"/>
        </w:rPr>
        <w:t>InfoSec</w:t>
      </w:r>
      <w:r>
        <w:rPr>
          <w:rFonts w:cs="Segoe UI"/>
          <w:szCs w:val="14"/>
        </w:rPr>
        <w:t xml:space="preserve"> </w:t>
      </w:r>
      <w:r w:rsidR="00167950" w:rsidRPr="006476FE">
        <w:rPr>
          <w:rFonts w:cs="Segoe UI"/>
          <w:szCs w:val="14"/>
        </w:rPr>
        <w:t>program will initially be in compliance with the:</w:t>
      </w:r>
    </w:p>
    <w:p w14:paraId="404BD78E" w14:textId="77777777" w:rsidR="00167950" w:rsidRPr="006476FE" w:rsidRDefault="00167950" w:rsidP="00167950">
      <w:pPr>
        <w:autoSpaceDE w:val="0"/>
        <w:autoSpaceDN w:val="0"/>
        <w:adjustRightInd w:val="0"/>
        <w:rPr>
          <w:rFonts w:cs="Segoe UI"/>
          <w:szCs w:val="14"/>
        </w:rPr>
      </w:pPr>
      <w:r w:rsidRPr="006476FE">
        <w:rPr>
          <w:rFonts w:cs="Segoe UI"/>
          <w:szCs w:val="14"/>
        </w:rPr>
        <w:t>A. corporate data privacy policy.</w:t>
      </w:r>
    </w:p>
    <w:p w14:paraId="38994A36" w14:textId="77777777" w:rsidR="00167950" w:rsidRPr="006476FE" w:rsidRDefault="00167950" w:rsidP="00167950">
      <w:pPr>
        <w:autoSpaceDE w:val="0"/>
        <w:autoSpaceDN w:val="0"/>
        <w:adjustRightInd w:val="0"/>
        <w:rPr>
          <w:rFonts w:cs="Segoe UI"/>
          <w:szCs w:val="14"/>
        </w:rPr>
      </w:pPr>
      <w:r w:rsidRPr="006476FE">
        <w:rPr>
          <w:rFonts w:cs="Segoe UI"/>
          <w:szCs w:val="14"/>
        </w:rPr>
        <w:t>B. data privacy policy where data are collected.</w:t>
      </w:r>
    </w:p>
    <w:p w14:paraId="6BC0DB79" w14:textId="77777777" w:rsidR="00167950" w:rsidRPr="006476FE" w:rsidRDefault="00167950" w:rsidP="00167950">
      <w:pPr>
        <w:autoSpaceDE w:val="0"/>
        <w:autoSpaceDN w:val="0"/>
        <w:adjustRightInd w:val="0"/>
        <w:rPr>
          <w:rFonts w:cs="Segoe UI"/>
          <w:szCs w:val="14"/>
        </w:rPr>
      </w:pPr>
      <w:r w:rsidRPr="006476FE">
        <w:rPr>
          <w:rFonts w:cs="Segoe UI"/>
          <w:szCs w:val="14"/>
        </w:rPr>
        <w:t>C. data privacy policy of the headquarters’ country.</w:t>
      </w:r>
    </w:p>
    <w:p w14:paraId="60B09356" w14:textId="77777777" w:rsidR="00167950" w:rsidRPr="006476FE" w:rsidRDefault="00167950" w:rsidP="00167950">
      <w:pPr>
        <w:autoSpaceDE w:val="0"/>
        <w:autoSpaceDN w:val="0"/>
        <w:adjustRightInd w:val="0"/>
        <w:rPr>
          <w:rFonts w:cs="Segoe UI"/>
          <w:szCs w:val="14"/>
        </w:rPr>
      </w:pPr>
      <w:r w:rsidRPr="006476FE">
        <w:rPr>
          <w:rFonts w:cs="Segoe UI"/>
          <w:szCs w:val="14"/>
        </w:rPr>
        <w:t>D. data privacy directive applicable globally.</w:t>
      </w:r>
    </w:p>
    <w:p w14:paraId="7111371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3C7C2A74"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02757298" w14:textId="77777777" w:rsidR="00167950" w:rsidRPr="006476FE" w:rsidRDefault="00167950" w:rsidP="00167950">
      <w:pPr>
        <w:autoSpaceDE w:val="0"/>
        <w:autoSpaceDN w:val="0"/>
        <w:adjustRightInd w:val="0"/>
        <w:rPr>
          <w:rFonts w:cs="Segoe UI"/>
          <w:szCs w:val="14"/>
        </w:rPr>
      </w:pPr>
      <w:r w:rsidRPr="006476FE">
        <w:rPr>
          <w:rFonts w:cs="Segoe UI"/>
          <w:szCs w:val="14"/>
        </w:rPr>
        <w:t>A. The corporate data privacy policy, being internal, cannot supersede the local law.</w:t>
      </w:r>
    </w:p>
    <w:p w14:paraId="6D8CE691" w14:textId="7A62D859" w:rsidR="00167950" w:rsidRPr="006476FE" w:rsidRDefault="00167950" w:rsidP="00167950">
      <w:pPr>
        <w:autoSpaceDE w:val="0"/>
        <w:autoSpaceDN w:val="0"/>
        <w:adjustRightInd w:val="0"/>
        <w:rPr>
          <w:rFonts w:cs="Segoe UI"/>
          <w:b/>
          <w:bCs/>
          <w:szCs w:val="14"/>
        </w:rPr>
      </w:pPr>
      <w:r w:rsidRPr="006476FE">
        <w:rPr>
          <w:rFonts w:cs="Segoe UI"/>
          <w:b/>
          <w:bCs/>
          <w:szCs w:val="14"/>
        </w:rPr>
        <w:t>B. As a subsidiary, the local entity will have to comply with the local law for data collected in the</w:t>
      </w:r>
      <w:r w:rsidR="007F27B4">
        <w:rPr>
          <w:rFonts w:cs="Segoe UI"/>
          <w:b/>
          <w:bCs/>
          <w:szCs w:val="14"/>
        </w:rPr>
        <w:t xml:space="preserve"> </w:t>
      </w:r>
      <w:r w:rsidRPr="006476FE">
        <w:rPr>
          <w:rFonts w:cs="Segoe UI"/>
          <w:b/>
          <w:bCs/>
          <w:szCs w:val="14"/>
        </w:rPr>
        <w:t>country. Senior management will be accountable for compliance.</w:t>
      </w:r>
    </w:p>
    <w:p w14:paraId="09FC0CE8" w14:textId="4B9B4141" w:rsidR="00167950" w:rsidRPr="006476FE" w:rsidRDefault="00167950" w:rsidP="00167950">
      <w:pPr>
        <w:autoSpaceDE w:val="0"/>
        <w:autoSpaceDN w:val="0"/>
        <w:adjustRightInd w:val="0"/>
        <w:rPr>
          <w:rFonts w:cs="Segoe UI"/>
          <w:szCs w:val="14"/>
        </w:rPr>
      </w:pPr>
      <w:r w:rsidRPr="006476FE">
        <w:rPr>
          <w:rFonts w:cs="Segoe UI"/>
          <w:szCs w:val="14"/>
        </w:rPr>
        <w:t>C. In case of data collected locally (and potentially transferred to a country with a different data privacy</w:t>
      </w:r>
      <w:r w:rsidR="007F27B4">
        <w:rPr>
          <w:rFonts w:cs="Segoe UI"/>
          <w:szCs w:val="14"/>
        </w:rPr>
        <w:t xml:space="preserve"> </w:t>
      </w:r>
      <w:r w:rsidRPr="006476FE">
        <w:rPr>
          <w:rFonts w:cs="Segoe UI"/>
          <w:szCs w:val="14"/>
        </w:rPr>
        <w:t>regulation), the local law applies, not the law applicable to the head office. The data privacy laws are</w:t>
      </w:r>
      <w:r w:rsidR="007F27B4">
        <w:rPr>
          <w:rFonts w:cs="Segoe UI"/>
          <w:szCs w:val="14"/>
        </w:rPr>
        <w:t xml:space="preserve"> </w:t>
      </w:r>
      <w:r w:rsidRPr="006476FE">
        <w:rPr>
          <w:rFonts w:cs="Segoe UI"/>
          <w:szCs w:val="14"/>
        </w:rPr>
        <w:t>country-specific.</w:t>
      </w:r>
    </w:p>
    <w:p w14:paraId="2F9869A8" w14:textId="3D540736" w:rsidR="00167950" w:rsidRPr="006476FE" w:rsidRDefault="00167950" w:rsidP="00E8496E">
      <w:pPr>
        <w:autoSpaceDE w:val="0"/>
        <w:autoSpaceDN w:val="0"/>
        <w:adjustRightInd w:val="0"/>
        <w:spacing w:after="60"/>
        <w:rPr>
          <w:rFonts w:cs="Segoe UI"/>
          <w:szCs w:val="14"/>
        </w:rPr>
      </w:pPr>
      <w:r w:rsidRPr="006476FE">
        <w:rPr>
          <w:rFonts w:cs="Segoe UI"/>
          <w:szCs w:val="14"/>
        </w:rPr>
        <w:t>D. With local regulations differing from the country in which the organization is headquartered, it is</w:t>
      </w:r>
      <w:r w:rsidR="007F27B4">
        <w:rPr>
          <w:rFonts w:cs="Segoe UI"/>
          <w:szCs w:val="14"/>
        </w:rPr>
        <w:t xml:space="preserve"> </w:t>
      </w:r>
      <w:r w:rsidRPr="006476FE">
        <w:rPr>
          <w:rFonts w:cs="Segoe UI"/>
          <w:szCs w:val="14"/>
        </w:rPr>
        <w:t>improbable that a groupwide policy will address all the local legal requirements. The data privacy laws</w:t>
      </w:r>
      <w:r w:rsidR="00E8496E">
        <w:rPr>
          <w:rFonts w:cs="Segoe UI"/>
          <w:szCs w:val="14"/>
        </w:rPr>
        <w:t xml:space="preserve"> </w:t>
      </w:r>
      <w:r w:rsidRPr="006476FE">
        <w:rPr>
          <w:rFonts w:cs="Segoe UI"/>
          <w:szCs w:val="14"/>
        </w:rPr>
        <w:t>are country-specific.</w:t>
      </w:r>
    </w:p>
    <w:p w14:paraId="57D57E66" w14:textId="66E39B3E" w:rsidR="00167950" w:rsidRPr="006476FE" w:rsidRDefault="00E8496E" w:rsidP="00167950">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-43</w:t>
      </w:r>
      <w:r>
        <w:rPr>
          <w:rFonts w:cs="Segoe UI"/>
          <w:b/>
          <w:bCs/>
          <w:szCs w:val="14"/>
        </w:rPr>
        <w:t xml:space="preserve"> </w:t>
      </w:r>
      <w:r w:rsidR="00167950" w:rsidRPr="006476FE">
        <w:rPr>
          <w:rFonts w:cs="Segoe UI"/>
          <w:szCs w:val="14"/>
        </w:rPr>
        <w:t>Segregation of duties (</w:t>
      </w:r>
      <w:proofErr w:type="spellStart"/>
      <w:r w:rsidR="00167950" w:rsidRPr="006476FE">
        <w:rPr>
          <w:rFonts w:cs="Segoe UI"/>
          <w:szCs w:val="14"/>
        </w:rPr>
        <w:t>SoD</w:t>
      </w:r>
      <w:proofErr w:type="spellEnd"/>
      <w:r w:rsidR="00167950" w:rsidRPr="006476FE">
        <w:rPr>
          <w:rFonts w:cs="Segoe UI"/>
          <w:szCs w:val="14"/>
        </w:rPr>
        <w:t>) has been designed and introduced into an accounts payable system. Which of</w:t>
      </w:r>
      <w:r>
        <w:rPr>
          <w:rFonts w:cs="Segoe UI"/>
          <w:szCs w:val="14"/>
        </w:rPr>
        <w:t xml:space="preserve"> </w:t>
      </w:r>
      <w:r w:rsidR="00167950" w:rsidRPr="006476FE">
        <w:rPr>
          <w:rFonts w:cs="Segoe UI"/>
          <w:szCs w:val="14"/>
        </w:rPr>
        <w:t xml:space="preserve">the following should be in place to </w:t>
      </w:r>
      <w:r w:rsidR="00167950" w:rsidRPr="006476FE">
        <w:rPr>
          <w:rFonts w:cs="Segoe UI"/>
          <w:b/>
          <w:bCs/>
          <w:szCs w:val="14"/>
        </w:rPr>
        <w:t xml:space="preserve">BEST </w:t>
      </w:r>
      <w:r w:rsidR="00167950" w:rsidRPr="006476FE">
        <w:rPr>
          <w:rFonts w:cs="Segoe UI"/>
          <w:szCs w:val="14"/>
        </w:rPr>
        <w:t xml:space="preserve">maintain the effectiveness of </w:t>
      </w:r>
      <w:proofErr w:type="spellStart"/>
      <w:r w:rsidR="00167950" w:rsidRPr="006476FE">
        <w:rPr>
          <w:rFonts w:cs="Segoe UI"/>
          <w:szCs w:val="14"/>
        </w:rPr>
        <w:t>SoD</w:t>
      </w:r>
      <w:proofErr w:type="spellEnd"/>
      <w:r w:rsidR="00167950" w:rsidRPr="006476FE">
        <w:rPr>
          <w:rFonts w:cs="Segoe UI"/>
          <w:szCs w:val="14"/>
        </w:rPr>
        <w:t>?</w:t>
      </w:r>
    </w:p>
    <w:p w14:paraId="3980BAB3" w14:textId="77777777" w:rsidR="00167950" w:rsidRPr="006476FE" w:rsidRDefault="00167950" w:rsidP="00167950">
      <w:pPr>
        <w:autoSpaceDE w:val="0"/>
        <w:autoSpaceDN w:val="0"/>
        <w:adjustRightInd w:val="0"/>
        <w:rPr>
          <w:rFonts w:cs="Segoe UI"/>
          <w:szCs w:val="14"/>
        </w:rPr>
      </w:pPr>
      <w:r w:rsidRPr="006476FE">
        <w:rPr>
          <w:rFonts w:cs="Segoe UI"/>
          <w:szCs w:val="14"/>
        </w:rPr>
        <w:t>A. A strong password rule is assigned to disbursement staff.</w:t>
      </w:r>
    </w:p>
    <w:p w14:paraId="1A872E03" w14:textId="2992B161" w:rsidR="00167950" w:rsidRPr="006476FE" w:rsidRDefault="00167950" w:rsidP="00167950">
      <w:pPr>
        <w:autoSpaceDE w:val="0"/>
        <w:autoSpaceDN w:val="0"/>
        <w:adjustRightInd w:val="0"/>
        <w:rPr>
          <w:rFonts w:cs="Segoe UI"/>
          <w:szCs w:val="14"/>
        </w:rPr>
      </w:pPr>
      <w:r w:rsidRPr="006476FE">
        <w:rPr>
          <w:rFonts w:cs="Segoe UI"/>
          <w:szCs w:val="14"/>
        </w:rPr>
        <w:t>B.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6476FE">
        <w:rPr>
          <w:rFonts w:cs="Segoe UI"/>
          <w:szCs w:val="14"/>
        </w:rPr>
        <w:t xml:space="preserve"> is publicized by the compliance department.</w:t>
      </w:r>
    </w:p>
    <w:p w14:paraId="4EFCD96B" w14:textId="77777777" w:rsidR="00167950" w:rsidRPr="006476FE" w:rsidRDefault="00167950" w:rsidP="00167950">
      <w:pPr>
        <w:autoSpaceDE w:val="0"/>
        <w:autoSpaceDN w:val="0"/>
        <w:adjustRightInd w:val="0"/>
        <w:rPr>
          <w:rFonts w:cs="Segoe UI"/>
          <w:szCs w:val="14"/>
        </w:rPr>
      </w:pPr>
      <w:r w:rsidRPr="006476FE">
        <w:rPr>
          <w:rFonts w:cs="Segoe UI"/>
          <w:szCs w:val="14"/>
        </w:rPr>
        <w:t>C. An operational role matrix is aligned with the organizational chart.</w:t>
      </w:r>
    </w:p>
    <w:p w14:paraId="552DBDC7" w14:textId="77777777" w:rsidR="00167950" w:rsidRPr="006476FE" w:rsidRDefault="00167950" w:rsidP="00167950">
      <w:pPr>
        <w:autoSpaceDE w:val="0"/>
        <w:autoSpaceDN w:val="0"/>
        <w:adjustRightInd w:val="0"/>
        <w:rPr>
          <w:rFonts w:cs="Segoe UI"/>
          <w:szCs w:val="14"/>
        </w:rPr>
      </w:pPr>
      <w:r w:rsidRPr="006476FE">
        <w:rPr>
          <w:rFonts w:cs="Segoe UI"/>
          <w:szCs w:val="14"/>
        </w:rPr>
        <w:t>D. Access privilege is reviewed when an operator’s role changes.</w:t>
      </w:r>
    </w:p>
    <w:p w14:paraId="56D66850"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D is the correct answer.</w:t>
      </w:r>
    </w:p>
    <w:p w14:paraId="7A6CA9EA"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0A35A940" w14:textId="69455BEB" w:rsidR="00167950" w:rsidRPr="006476FE" w:rsidRDefault="00E8496E" w:rsidP="00167950">
      <w:pPr>
        <w:autoSpaceDE w:val="0"/>
        <w:autoSpaceDN w:val="0"/>
        <w:adjustRightInd w:val="0"/>
        <w:rPr>
          <w:rFonts w:cs="Segoe UI"/>
          <w:szCs w:val="14"/>
        </w:rPr>
      </w:pPr>
      <w:r>
        <w:rPr>
          <w:rFonts w:cs="Segoe UI"/>
          <w:szCs w:val="14"/>
        </w:rPr>
        <w:t xml:space="preserve">A. </w:t>
      </w:r>
      <w:r w:rsidR="00167950" w:rsidRPr="006476FE">
        <w:rPr>
          <w:rFonts w:cs="Segoe UI"/>
          <w:szCs w:val="14"/>
        </w:rPr>
        <w:t>Password strength is important for each staff member, but complexity of passwords does not ensure</w:t>
      </w:r>
      <w:r>
        <w:rPr>
          <w:rFonts w:cs="Segoe UI"/>
          <w:szCs w:val="14"/>
        </w:rPr>
        <w:t xml:space="preserve"> </w:t>
      </w:r>
      <w:r w:rsidR="00167950" w:rsidRPr="006476FE">
        <w:rPr>
          <w:rFonts w:cs="Segoe UI"/>
          <w:szCs w:val="14"/>
        </w:rPr>
        <w:t>segregation of duties (</w:t>
      </w:r>
      <w:proofErr w:type="spellStart"/>
      <w:r w:rsidR="00167950" w:rsidRPr="006476FE">
        <w:rPr>
          <w:rFonts w:cs="Segoe UI"/>
          <w:szCs w:val="14"/>
        </w:rPr>
        <w:t>SoD</w:t>
      </w:r>
      <w:proofErr w:type="spellEnd"/>
      <w:r w:rsidR="00167950" w:rsidRPr="006476FE">
        <w:rPr>
          <w:rFonts w:cs="Segoe UI"/>
          <w:szCs w:val="14"/>
        </w:rPr>
        <w:t>).</w:t>
      </w:r>
    </w:p>
    <w:p w14:paraId="47AABBCA" w14:textId="6B48782C" w:rsidR="00167950" w:rsidRPr="006476FE" w:rsidRDefault="00E8496E" w:rsidP="00167950">
      <w:pPr>
        <w:autoSpaceDE w:val="0"/>
        <w:autoSpaceDN w:val="0"/>
        <w:adjustRightInd w:val="0"/>
        <w:rPr>
          <w:rFonts w:cs="Segoe UI"/>
          <w:szCs w:val="14"/>
        </w:rPr>
      </w:pPr>
      <w:r>
        <w:rPr>
          <w:rFonts w:cs="Segoe UI"/>
          <w:szCs w:val="14"/>
        </w:rPr>
        <w:t xml:space="preserve">B. </w:t>
      </w:r>
      <w:r w:rsidR="00167950" w:rsidRPr="006476FE">
        <w:rPr>
          <w:rFonts w:cs="Segoe UI"/>
          <w:szCs w:val="14"/>
        </w:rPr>
        <w:t xml:space="preserve">Effective </w:t>
      </w:r>
      <w:proofErr w:type="spellStart"/>
      <w:r w:rsidR="00167950" w:rsidRPr="006476FE">
        <w:rPr>
          <w:rFonts w:cs="Segoe UI"/>
          <w:szCs w:val="14"/>
        </w:rPr>
        <w:t>SoD</w:t>
      </w:r>
      <w:proofErr w:type="spellEnd"/>
      <w:r w:rsidR="00167950" w:rsidRPr="006476FE">
        <w:rPr>
          <w:rFonts w:cs="Segoe UI"/>
          <w:szCs w:val="14"/>
        </w:rPr>
        <w:t xml:space="preserve"> is not based on self-governance, so security awareness is inadequate.</w:t>
      </w:r>
    </w:p>
    <w:p w14:paraId="37186B07" w14:textId="58CC6E39" w:rsidR="00167950" w:rsidRPr="006476FE" w:rsidRDefault="00E8496E" w:rsidP="00167950">
      <w:pPr>
        <w:autoSpaceDE w:val="0"/>
        <w:autoSpaceDN w:val="0"/>
        <w:adjustRightInd w:val="0"/>
        <w:rPr>
          <w:rFonts w:cs="Segoe UI"/>
          <w:szCs w:val="14"/>
        </w:rPr>
      </w:pPr>
      <w:r>
        <w:rPr>
          <w:rFonts w:cs="Segoe UI"/>
          <w:szCs w:val="14"/>
        </w:rPr>
        <w:t xml:space="preserve">C. </w:t>
      </w:r>
      <w:r w:rsidR="00167950" w:rsidRPr="006476FE">
        <w:rPr>
          <w:rFonts w:cs="Segoe UI"/>
          <w:szCs w:val="14"/>
        </w:rPr>
        <w:t>It is not uncommon for staff to have ancillary roles beyond what is shown on the organizational chart,</w:t>
      </w:r>
      <w:r>
        <w:rPr>
          <w:rFonts w:cs="Segoe UI"/>
          <w:szCs w:val="14"/>
        </w:rPr>
        <w:t xml:space="preserve"> </w:t>
      </w:r>
      <w:r w:rsidR="00167950" w:rsidRPr="006476FE">
        <w:rPr>
          <w:rFonts w:cs="Segoe UI"/>
          <w:szCs w:val="14"/>
        </w:rPr>
        <w:t>so aligning a role matrix with the organizational chart is not sufficiently granular to maintain the</w:t>
      </w:r>
      <w:r>
        <w:rPr>
          <w:rFonts w:cs="Segoe UI"/>
          <w:szCs w:val="14"/>
        </w:rPr>
        <w:t xml:space="preserve"> </w:t>
      </w:r>
      <w:r w:rsidR="00167950" w:rsidRPr="006476FE">
        <w:rPr>
          <w:rFonts w:cs="Segoe UI"/>
          <w:szCs w:val="14"/>
        </w:rPr>
        <w:t xml:space="preserve">effectiveness of </w:t>
      </w:r>
      <w:proofErr w:type="spellStart"/>
      <w:r w:rsidR="00167950" w:rsidRPr="006476FE">
        <w:rPr>
          <w:rFonts w:cs="Segoe UI"/>
          <w:szCs w:val="14"/>
        </w:rPr>
        <w:t>SoD</w:t>
      </w:r>
      <w:proofErr w:type="spellEnd"/>
      <w:r w:rsidR="00167950" w:rsidRPr="006476FE">
        <w:rPr>
          <w:rFonts w:cs="Segoe UI"/>
          <w:szCs w:val="14"/>
        </w:rPr>
        <w:t>.</w:t>
      </w:r>
    </w:p>
    <w:p w14:paraId="4E0EAEE2" w14:textId="134F7768" w:rsidR="00167950" w:rsidRPr="006476FE" w:rsidRDefault="00E8496E" w:rsidP="00E8496E">
      <w:pPr>
        <w:autoSpaceDE w:val="0"/>
        <w:autoSpaceDN w:val="0"/>
        <w:adjustRightInd w:val="0"/>
        <w:spacing w:after="60"/>
        <w:rPr>
          <w:rFonts w:cs="Segoe UI"/>
          <w:b/>
          <w:bCs/>
          <w:szCs w:val="14"/>
        </w:rPr>
      </w:pPr>
      <w:r>
        <w:rPr>
          <w:rFonts w:cs="Segoe UI"/>
          <w:b/>
          <w:bCs/>
          <w:szCs w:val="14"/>
        </w:rPr>
        <w:t xml:space="preserve">D. </w:t>
      </w:r>
      <w:r w:rsidR="00167950" w:rsidRPr="006476FE">
        <w:rPr>
          <w:rFonts w:cs="Segoe UI"/>
          <w:b/>
          <w:bCs/>
          <w:szCs w:val="14"/>
        </w:rPr>
        <w:t xml:space="preserve">In order to maintain the effectiveness of </w:t>
      </w:r>
      <w:proofErr w:type="spellStart"/>
      <w:r w:rsidR="00167950" w:rsidRPr="006476FE">
        <w:rPr>
          <w:rFonts w:cs="Segoe UI"/>
          <w:b/>
          <w:bCs/>
          <w:szCs w:val="14"/>
        </w:rPr>
        <w:t>SoD</w:t>
      </w:r>
      <w:proofErr w:type="spellEnd"/>
      <w:r w:rsidR="00167950" w:rsidRPr="006476FE">
        <w:rPr>
          <w:rFonts w:cs="Segoe UI"/>
          <w:b/>
          <w:bCs/>
          <w:szCs w:val="14"/>
        </w:rPr>
        <w:t xml:space="preserve"> established in an application system, user access</w:t>
      </w:r>
      <w:r>
        <w:rPr>
          <w:rFonts w:cs="Segoe UI"/>
          <w:b/>
          <w:bCs/>
          <w:szCs w:val="14"/>
        </w:rPr>
        <w:t xml:space="preserve"> </w:t>
      </w:r>
      <w:r w:rsidR="00167950" w:rsidRPr="006476FE">
        <w:rPr>
          <w:rFonts w:cs="Segoe UI"/>
          <w:b/>
          <w:bCs/>
          <w:szCs w:val="14"/>
        </w:rPr>
        <w:t>privilege must be reviewed whenever an operator’s role changes. If this effort is neglected, there</w:t>
      </w:r>
      <w:r>
        <w:rPr>
          <w:rFonts w:cs="Segoe UI"/>
          <w:b/>
          <w:bCs/>
          <w:szCs w:val="14"/>
        </w:rPr>
        <w:t xml:space="preserve"> </w:t>
      </w:r>
      <w:r w:rsidR="00167950" w:rsidRPr="006476FE">
        <w:rPr>
          <w:rFonts w:cs="Segoe UI"/>
          <w:b/>
          <w:bCs/>
          <w:szCs w:val="14"/>
        </w:rPr>
        <w:t>is a risk that a single staff member could acquire excessive operational capabilities. For instance,</w:t>
      </w:r>
      <w:r>
        <w:rPr>
          <w:rFonts w:cs="Segoe UI"/>
          <w:b/>
          <w:bCs/>
          <w:szCs w:val="14"/>
        </w:rPr>
        <w:t xml:space="preserve"> </w:t>
      </w:r>
      <w:r w:rsidR="00167950" w:rsidRPr="006476FE">
        <w:rPr>
          <w:rFonts w:cs="Segoe UI"/>
          <w:b/>
          <w:bCs/>
          <w:szCs w:val="14"/>
        </w:rPr>
        <w:t xml:space="preserve">if a cash disbursement staff member </w:t>
      </w:r>
      <w:r w:rsidR="00167950" w:rsidRPr="006476FE">
        <w:rPr>
          <w:rFonts w:cs="Segoe UI"/>
          <w:b/>
          <w:bCs/>
          <w:szCs w:val="14"/>
        </w:rPr>
        <w:t>accidentally acquires a trade input role, this person is</w:t>
      </w:r>
      <w:r>
        <w:rPr>
          <w:rFonts w:cs="Segoe UI"/>
          <w:b/>
          <w:bCs/>
          <w:szCs w:val="14"/>
        </w:rPr>
        <w:t xml:space="preserve"> </w:t>
      </w:r>
      <w:r w:rsidR="00167950" w:rsidRPr="006476FE">
        <w:rPr>
          <w:rFonts w:cs="Segoe UI"/>
          <w:b/>
          <w:bCs/>
          <w:szCs w:val="14"/>
        </w:rPr>
        <w:t>technically able to accomplish illegal payment operation.</w:t>
      </w:r>
    </w:p>
    <w:p w14:paraId="32CC81A7" w14:textId="7280C5BA" w:rsidR="00167950" w:rsidRPr="006476FE" w:rsidRDefault="00167950" w:rsidP="00167950">
      <w:pPr>
        <w:autoSpaceDE w:val="0"/>
        <w:autoSpaceDN w:val="0"/>
        <w:adjustRightInd w:val="0"/>
        <w:rPr>
          <w:rFonts w:cs="Segoe UI"/>
          <w:szCs w:val="14"/>
        </w:rPr>
      </w:pPr>
      <w:r w:rsidRPr="00E8496E">
        <w:rPr>
          <w:rFonts w:cs="Segoe UI"/>
          <w:b/>
          <w:bCs/>
          <w:szCs w:val="14"/>
        </w:rPr>
        <w:t>S</w:t>
      </w:r>
      <w:r w:rsidR="00E8496E" w:rsidRPr="00E8496E">
        <w:rPr>
          <w:rFonts w:cs="Segoe UI"/>
          <w:b/>
          <w:bCs/>
          <w:szCs w:val="14"/>
        </w:rPr>
        <w:t>1</w:t>
      </w:r>
      <w:r w:rsidRPr="00E8496E">
        <w:rPr>
          <w:rFonts w:cs="Segoe UI"/>
          <w:b/>
          <w:bCs/>
          <w:szCs w:val="14"/>
        </w:rPr>
        <w:t>-44</w:t>
      </w:r>
      <w:r w:rsidRPr="006476FE">
        <w:rPr>
          <w:rFonts w:cs="Segoe UI"/>
          <w:szCs w:val="14"/>
        </w:rPr>
        <w:t xml:space="preserve"> </w:t>
      </w:r>
      <w:r w:rsidR="00810BD3">
        <w:rPr>
          <w:rFonts w:cs="Segoe UI"/>
          <w:szCs w:val="14"/>
        </w:rPr>
        <w:t>InfoSec</w:t>
      </w:r>
      <w:r w:rsidRPr="006476FE">
        <w:rPr>
          <w:rFonts w:cs="Segoe UI"/>
          <w:szCs w:val="14"/>
        </w:rPr>
        <w:t xml:space="preserve"> frameworks can be MOST useful for the </w:t>
      </w:r>
      <w:r w:rsidR="00810BD3">
        <w:rPr>
          <w:rFonts w:cs="Segoe UI"/>
          <w:szCs w:val="14"/>
        </w:rPr>
        <w:t>InfoSec</w:t>
      </w:r>
      <w:r w:rsidRPr="006476FE">
        <w:rPr>
          <w:rFonts w:cs="Segoe UI"/>
          <w:szCs w:val="14"/>
        </w:rPr>
        <w:t xml:space="preserve"> manager because they:</w:t>
      </w:r>
    </w:p>
    <w:p w14:paraId="6A96A6E0" w14:textId="77777777" w:rsidR="00167950" w:rsidRPr="006476FE" w:rsidRDefault="00167950" w:rsidP="00167950">
      <w:pPr>
        <w:autoSpaceDE w:val="0"/>
        <w:autoSpaceDN w:val="0"/>
        <w:adjustRightInd w:val="0"/>
        <w:rPr>
          <w:rFonts w:cs="Segoe UI"/>
          <w:szCs w:val="14"/>
        </w:rPr>
      </w:pPr>
      <w:r w:rsidRPr="006476FE">
        <w:rPr>
          <w:rFonts w:cs="Segoe UI"/>
          <w:szCs w:val="14"/>
        </w:rPr>
        <w:t>A. provide detailed processes and methods.</w:t>
      </w:r>
    </w:p>
    <w:p w14:paraId="308CDCF5" w14:textId="77777777" w:rsidR="00167950" w:rsidRPr="006476FE" w:rsidRDefault="00167950" w:rsidP="00167950">
      <w:pPr>
        <w:autoSpaceDE w:val="0"/>
        <w:autoSpaceDN w:val="0"/>
        <w:adjustRightInd w:val="0"/>
        <w:rPr>
          <w:rFonts w:cs="Segoe UI"/>
          <w:szCs w:val="14"/>
        </w:rPr>
      </w:pPr>
      <w:r w:rsidRPr="006476FE">
        <w:rPr>
          <w:rFonts w:cs="Segoe UI"/>
          <w:szCs w:val="14"/>
        </w:rPr>
        <w:t>B. are designed to achieve specific outcomes.</w:t>
      </w:r>
    </w:p>
    <w:p w14:paraId="270566F7" w14:textId="77777777" w:rsidR="00167950" w:rsidRPr="006476FE" w:rsidRDefault="00167950" w:rsidP="00167950">
      <w:pPr>
        <w:autoSpaceDE w:val="0"/>
        <w:autoSpaceDN w:val="0"/>
        <w:adjustRightInd w:val="0"/>
        <w:rPr>
          <w:rFonts w:cs="Segoe UI"/>
          <w:szCs w:val="14"/>
        </w:rPr>
      </w:pPr>
      <w:r w:rsidRPr="006476FE">
        <w:rPr>
          <w:rFonts w:cs="Segoe UI"/>
          <w:szCs w:val="14"/>
        </w:rPr>
        <w:t>C. provide structure and guidance.</w:t>
      </w:r>
    </w:p>
    <w:p w14:paraId="154BE1E8" w14:textId="77777777" w:rsidR="00167950" w:rsidRPr="006476FE" w:rsidRDefault="00167950" w:rsidP="00167950">
      <w:pPr>
        <w:autoSpaceDE w:val="0"/>
        <w:autoSpaceDN w:val="0"/>
        <w:adjustRightInd w:val="0"/>
        <w:rPr>
          <w:rFonts w:cs="Segoe UI"/>
          <w:szCs w:val="14"/>
        </w:rPr>
      </w:pPr>
      <w:r w:rsidRPr="006476FE">
        <w:rPr>
          <w:rFonts w:cs="Segoe UI"/>
          <w:szCs w:val="14"/>
        </w:rPr>
        <w:t>D. provide policy and procedure.</w:t>
      </w:r>
    </w:p>
    <w:p w14:paraId="1B264266"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25CDF09D"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68947B4B" w14:textId="77777777" w:rsidR="00167950" w:rsidRPr="006476FE" w:rsidRDefault="00167950" w:rsidP="00167950">
      <w:pPr>
        <w:autoSpaceDE w:val="0"/>
        <w:autoSpaceDN w:val="0"/>
        <w:adjustRightInd w:val="0"/>
        <w:rPr>
          <w:rFonts w:cs="Segoe UI"/>
          <w:szCs w:val="14"/>
        </w:rPr>
      </w:pPr>
      <w:r w:rsidRPr="006476FE">
        <w:rPr>
          <w:rFonts w:cs="Segoe UI"/>
          <w:szCs w:val="14"/>
        </w:rPr>
        <w:t>A. Frameworks are general structures rather than detailed processes and methods.</w:t>
      </w:r>
    </w:p>
    <w:p w14:paraId="09588C3E" w14:textId="322DD5A0" w:rsidR="00167950" w:rsidRPr="006476FE" w:rsidRDefault="00167950" w:rsidP="00167950">
      <w:pPr>
        <w:autoSpaceDE w:val="0"/>
        <w:autoSpaceDN w:val="0"/>
        <w:adjustRightInd w:val="0"/>
        <w:rPr>
          <w:rFonts w:cs="Segoe UI"/>
          <w:szCs w:val="14"/>
        </w:rPr>
      </w:pPr>
      <w:r w:rsidRPr="006476FE">
        <w:rPr>
          <w:rFonts w:cs="Segoe UI"/>
          <w:szCs w:val="14"/>
        </w:rPr>
        <w:t>B. Frameworks do not specify particular outcomes but may provide the structure to assess outcomes</w:t>
      </w:r>
      <w:r w:rsidR="00E8496E">
        <w:rPr>
          <w:rFonts w:cs="Segoe UI"/>
          <w:szCs w:val="14"/>
        </w:rPr>
        <w:t xml:space="preserve"> </w:t>
      </w:r>
      <w:r w:rsidRPr="006476FE">
        <w:rPr>
          <w:rFonts w:cs="Segoe UI"/>
          <w:szCs w:val="14"/>
        </w:rPr>
        <w:t>against requirements.</w:t>
      </w:r>
    </w:p>
    <w:p w14:paraId="5EF66B4D" w14:textId="16F0B018" w:rsidR="00167950" w:rsidRPr="006476FE" w:rsidRDefault="00167950" w:rsidP="00167950">
      <w:pPr>
        <w:autoSpaceDE w:val="0"/>
        <w:autoSpaceDN w:val="0"/>
        <w:adjustRightInd w:val="0"/>
        <w:rPr>
          <w:rFonts w:cs="Segoe UI"/>
          <w:b/>
          <w:bCs/>
          <w:szCs w:val="14"/>
        </w:rPr>
      </w:pPr>
      <w:r w:rsidRPr="006476FE">
        <w:rPr>
          <w:rFonts w:cs="Segoe UI"/>
          <w:b/>
          <w:bCs/>
          <w:szCs w:val="14"/>
        </w:rPr>
        <w:t>C. Frameworks are like a skeleton; they provide the outlines and basic structure but not the</w:t>
      </w:r>
      <w:r w:rsidR="00E8496E">
        <w:rPr>
          <w:rFonts w:cs="Segoe UI"/>
          <w:b/>
          <w:bCs/>
          <w:szCs w:val="14"/>
        </w:rPr>
        <w:t xml:space="preserve"> </w:t>
      </w:r>
      <w:r w:rsidRPr="006476FE">
        <w:rPr>
          <w:rFonts w:cs="Segoe UI"/>
          <w:b/>
          <w:bCs/>
          <w:szCs w:val="14"/>
        </w:rPr>
        <w:t>specifics of process and outcomes.</w:t>
      </w:r>
    </w:p>
    <w:p w14:paraId="2E7F4F53" w14:textId="77777777" w:rsidR="00167950" w:rsidRPr="006476FE" w:rsidRDefault="00167950" w:rsidP="00E8496E">
      <w:pPr>
        <w:autoSpaceDE w:val="0"/>
        <w:autoSpaceDN w:val="0"/>
        <w:adjustRightInd w:val="0"/>
        <w:spacing w:after="60"/>
        <w:rPr>
          <w:rFonts w:cs="Segoe UI"/>
          <w:szCs w:val="14"/>
        </w:rPr>
      </w:pPr>
      <w:r w:rsidRPr="006476FE">
        <w:rPr>
          <w:rFonts w:cs="Segoe UI"/>
          <w:szCs w:val="14"/>
        </w:rPr>
        <w:t>D. Frameworks do not specify policies and procedures. Their creation is left to the implementer.</w:t>
      </w:r>
    </w:p>
    <w:p w14:paraId="23145B87" w14:textId="797D65CE" w:rsidR="00167950" w:rsidRPr="006476FE" w:rsidRDefault="00167950" w:rsidP="00167950">
      <w:pPr>
        <w:autoSpaceDE w:val="0"/>
        <w:autoSpaceDN w:val="0"/>
        <w:adjustRightInd w:val="0"/>
        <w:rPr>
          <w:rFonts w:cs="Segoe UI"/>
          <w:szCs w:val="14"/>
        </w:rPr>
      </w:pPr>
      <w:r w:rsidRPr="006476FE">
        <w:rPr>
          <w:rFonts w:cs="Segoe UI"/>
          <w:b/>
          <w:bCs/>
          <w:szCs w:val="14"/>
        </w:rPr>
        <w:t>S</w:t>
      </w:r>
      <w:r w:rsidR="00E8496E">
        <w:rPr>
          <w:rFonts w:cs="Segoe UI"/>
          <w:b/>
          <w:bCs/>
          <w:szCs w:val="14"/>
        </w:rPr>
        <w:t>1</w:t>
      </w:r>
      <w:r w:rsidRPr="006476FE">
        <w:rPr>
          <w:rFonts w:cs="Segoe UI"/>
          <w:b/>
          <w:bCs/>
          <w:szCs w:val="14"/>
        </w:rPr>
        <w:t xml:space="preserve">-45 </w:t>
      </w:r>
      <w:r w:rsidRPr="006476FE">
        <w:rPr>
          <w:rFonts w:cs="Segoe UI"/>
          <w:szCs w:val="14"/>
        </w:rPr>
        <w:t>Business goals define the strategic direction of the organization. Functional goals define the tactical</w:t>
      </w:r>
      <w:r w:rsidR="00E8496E">
        <w:rPr>
          <w:rFonts w:cs="Segoe UI"/>
          <w:szCs w:val="14"/>
        </w:rPr>
        <w:t xml:space="preserve"> </w:t>
      </w:r>
      <w:r w:rsidRPr="006476FE">
        <w:rPr>
          <w:rFonts w:cs="Segoe UI"/>
          <w:szCs w:val="14"/>
        </w:rPr>
        <w:t>direction of a business function. Security goals define the security direction of the organization. What is the</w:t>
      </w:r>
      <w:r w:rsidR="00E8496E">
        <w:rPr>
          <w:rFonts w:cs="Segoe UI"/>
          <w:szCs w:val="14"/>
        </w:rPr>
        <w:t xml:space="preserve"> </w:t>
      </w:r>
      <w:r w:rsidRPr="00E8496E">
        <w:rPr>
          <w:rFonts w:cs="Segoe UI"/>
          <w:b/>
          <w:bCs/>
          <w:szCs w:val="14"/>
        </w:rPr>
        <w:t>MOST</w:t>
      </w:r>
      <w:r w:rsidRPr="006476FE">
        <w:rPr>
          <w:rFonts w:cs="Segoe UI"/>
          <w:szCs w:val="14"/>
        </w:rPr>
        <w:t xml:space="preserve"> important relationship between these concepts?</w:t>
      </w:r>
    </w:p>
    <w:p w14:paraId="5F080922" w14:textId="77777777" w:rsidR="00167950" w:rsidRPr="006476FE" w:rsidRDefault="00167950" w:rsidP="00167950">
      <w:pPr>
        <w:autoSpaceDE w:val="0"/>
        <w:autoSpaceDN w:val="0"/>
        <w:adjustRightInd w:val="0"/>
        <w:rPr>
          <w:rFonts w:cs="Segoe UI"/>
          <w:szCs w:val="14"/>
        </w:rPr>
      </w:pPr>
      <w:r w:rsidRPr="006476FE">
        <w:rPr>
          <w:rFonts w:cs="Segoe UI"/>
          <w:szCs w:val="14"/>
        </w:rPr>
        <w:t>A. Functional goals should be derived from security goals.</w:t>
      </w:r>
    </w:p>
    <w:p w14:paraId="525334F1" w14:textId="77777777" w:rsidR="00167950" w:rsidRPr="006476FE" w:rsidRDefault="00167950" w:rsidP="00167950">
      <w:pPr>
        <w:autoSpaceDE w:val="0"/>
        <w:autoSpaceDN w:val="0"/>
        <w:adjustRightInd w:val="0"/>
        <w:rPr>
          <w:rFonts w:cs="Segoe UI"/>
          <w:szCs w:val="14"/>
        </w:rPr>
      </w:pPr>
      <w:r w:rsidRPr="006476FE">
        <w:rPr>
          <w:rFonts w:cs="Segoe UI"/>
          <w:szCs w:val="14"/>
        </w:rPr>
        <w:t>B. Business goals should be derived from security goals.</w:t>
      </w:r>
    </w:p>
    <w:p w14:paraId="5D22E85A" w14:textId="77777777" w:rsidR="00167950" w:rsidRPr="006476FE" w:rsidRDefault="00167950" w:rsidP="00167950">
      <w:pPr>
        <w:autoSpaceDE w:val="0"/>
        <w:autoSpaceDN w:val="0"/>
        <w:adjustRightInd w:val="0"/>
        <w:rPr>
          <w:rFonts w:cs="Segoe UI"/>
          <w:szCs w:val="14"/>
        </w:rPr>
      </w:pPr>
      <w:r w:rsidRPr="006476FE">
        <w:rPr>
          <w:rFonts w:cs="Segoe UI"/>
          <w:szCs w:val="14"/>
        </w:rPr>
        <w:t>C. Security goals should be derived from business goals.</w:t>
      </w:r>
    </w:p>
    <w:p w14:paraId="1F38A6A1" w14:textId="77777777" w:rsidR="00167950" w:rsidRPr="006476FE" w:rsidRDefault="00167950" w:rsidP="00167950">
      <w:pPr>
        <w:autoSpaceDE w:val="0"/>
        <w:autoSpaceDN w:val="0"/>
        <w:adjustRightInd w:val="0"/>
        <w:rPr>
          <w:rFonts w:cs="Segoe UI"/>
          <w:szCs w:val="14"/>
        </w:rPr>
      </w:pPr>
      <w:r w:rsidRPr="006476FE">
        <w:rPr>
          <w:rFonts w:cs="Segoe UI"/>
          <w:szCs w:val="14"/>
        </w:rPr>
        <w:t>D. Security and business goals should be defined independently from each other.</w:t>
      </w:r>
    </w:p>
    <w:p w14:paraId="5B5D3179"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213FD7A2"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1ED1B766" w14:textId="4CCAA79D" w:rsidR="00167950" w:rsidRPr="006476FE" w:rsidRDefault="00167950" w:rsidP="00167950">
      <w:pPr>
        <w:autoSpaceDE w:val="0"/>
        <w:autoSpaceDN w:val="0"/>
        <w:adjustRightInd w:val="0"/>
        <w:rPr>
          <w:rFonts w:cs="Segoe UI"/>
          <w:szCs w:val="14"/>
        </w:rPr>
      </w:pPr>
      <w:r w:rsidRPr="006476FE">
        <w:rPr>
          <w:rFonts w:cs="Segoe UI"/>
          <w:szCs w:val="14"/>
        </w:rPr>
        <w:t>A. Functional goals and security goals need to be aligned at the operational level, but neither is derived</w:t>
      </w:r>
      <w:r w:rsidR="00E8496E">
        <w:rPr>
          <w:rFonts w:cs="Segoe UI"/>
          <w:szCs w:val="14"/>
        </w:rPr>
        <w:t xml:space="preserve"> </w:t>
      </w:r>
      <w:r w:rsidRPr="006476FE">
        <w:rPr>
          <w:rFonts w:cs="Segoe UI"/>
          <w:szCs w:val="14"/>
        </w:rPr>
        <w:t>from the other.</w:t>
      </w:r>
    </w:p>
    <w:p w14:paraId="6E758FBB" w14:textId="77777777" w:rsidR="00167950" w:rsidRPr="006476FE" w:rsidRDefault="00167950" w:rsidP="00167950">
      <w:pPr>
        <w:autoSpaceDE w:val="0"/>
        <w:autoSpaceDN w:val="0"/>
        <w:adjustRightInd w:val="0"/>
        <w:rPr>
          <w:rFonts w:cs="Segoe UI"/>
          <w:szCs w:val="14"/>
        </w:rPr>
      </w:pPr>
      <w:r w:rsidRPr="006476FE">
        <w:rPr>
          <w:rFonts w:cs="Segoe UI"/>
          <w:szCs w:val="14"/>
        </w:rPr>
        <w:t>B. Security is not an end in itself, but it should serve the overall business goals.</w:t>
      </w:r>
    </w:p>
    <w:p w14:paraId="523EE29F" w14:textId="09F11B75" w:rsidR="00167950" w:rsidRPr="006476FE" w:rsidRDefault="00167950" w:rsidP="00167950">
      <w:pPr>
        <w:autoSpaceDE w:val="0"/>
        <w:autoSpaceDN w:val="0"/>
        <w:adjustRightInd w:val="0"/>
        <w:rPr>
          <w:rFonts w:cs="Segoe UI"/>
          <w:b/>
          <w:bCs/>
          <w:szCs w:val="14"/>
        </w:rPr>
      </w:pPr>
      <w:r w:rsidRPr="006476FE">
        <w:rPr>
          <w:rFonts w:cs="Segoe UI"/>
          <w:b/>
          <w:bCs/>
          <w:szCs w:val="14"/>
        </w:rPr>
        <w:t>C. Security goals should be developed based on the overall business strategy. The business strategy</w:t>
      </w:r>
      <w:r w:rsidR="00E8496E">
        <w:rPr>
          <w:rFonts w:cs="Segoe UI"/>
          <w:b/>
          <w:bCs/>
          <w:szCs w:val="14"/>
        </w:rPr>
        <w:t xml:space="preserve"> </w:t>
      </w:r>
      <w:r w:rsidRPr="006476FE">
        <w:rPr>
          <w:rFonts w:cs="Segoe UI"/>
          <w:b/>
          <w:bCs/>
          <w:szCs w:val="14"/>
        </w:rPr>
        <w:t>is the most important steering mechanism for directing the business and is defined by the</w:t>
      </w:r>
      <w:r w:rsidR="00E8496E">
        <w:rPr>
          <w:rFonts w:cs="Segoe UI"/>
          <w:b/>
          <w:bCs/>
          <w:szCs w:val="14"/>
        </w:rPr>
        <w:t xml:space="preserve"> </w:t>
      </w:r>
      <w:r w:rsidRPr="006476FE">
        <w:rPr>
          <w:rFonts w:cs="Segoe UI"/>
          <w:b/>
          <w:bCs/>
          <w:szCs w:val="14"/>
        </w:rPr>
        <w:t>highest management level.</w:t>
      </w:r>
    </w:p>
    <w:p w14:paraId="71F93A9D" w14:textId="125B9705" w:rsidR="00167950" w:rsidRPr="006476FE" w:rsidRDefault="00167950" w:rsidP="00E8496E">
      <w:pPr>
        <w:autoSpaceDE w:val="0"/>
        <w:autoSpaceDN w:val="0"/>
        <w:adjustRightInd w:val="0"/>
        <w:spacing w:after="60"/>
        <w:rPr>
          <w:rFonts w:cs="Segoe UI"/>
          <w:szCs w:val="14"/>
        </w:rPr>
      </w:pPr>
      <w:r w:rsidRPr="006476FE">
        <w:rPr>
          <w:rFonts w:cs="Segoe UI"/>
          <w:szCs w:val="14"/>
        </w:rPr>
        <w:t>D. If security goals are defined independently from business goals, the security function would not</w:t>
      </w:r>
      <w:r w:rsidR="00E8496E">
        <w:rPr>
          <w:rFonts w:cs="Segoe UI"/>
          <w:szCs w:val="14"/>
        </w:rPr>
        <w:t xml:space="preserve"> </w:t>
      </w:r>
      <w:r w:rsidRPr="006476FE">
        <w:rPr>
          <w:rFonts w:cs="Segoe UI"/>
          <w:szCs w:val="14"/>
        </w:rPr>
        <w:t>support the overall business strategy or it might even hinder the achievement of overall business</w:t>
      </w:r>
      <w:r w:rsidR="00E8496E">
        <w:rPr>
          <w:rFonts w:cs="Segoe UI"/>
          <w:szCs w:val="14"/>
        </w:rPr>
        <w:t xml:space="preserve"> </w:t>
      </w:r>
      <w:r w:rsidRPr="006476FE">
        <w:rPr>
          <w:rFonts w:cs="Segoe UI"/>
          <w:szCs w:val="14"/>
        </w:rPr>
        <w:t>objectives.</w:t>
      </w:r>
    </w:p>
    <w:p w14:paraId="0E85DC8D" w14:textId="79A74DE6" w:rsidR="00167950" w:rsidRPr="006476FE" w:rsidRDefault="00E8496E" w:rsidP="00167950">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-46</w:t>
      </w:r>
      <w:r>
        <w:rPr>
          <w:rFonts w:cs="Segoe UI"/>
          <w:b/>
          <w:bCs/>
          <w:szCs w:val="14"/>
        </w:rPr>
        <w:t xml:space="preserve"> </w:t>
      </w:r>
      <w:r w:rsidR="00167950" w:rsidRPr="006476FE">
        <w:rPr>
          <w:rFonts w:cs="Segoe UI"/>
          <w:szCs w:val="14"/>
        </w:rPr>
        <w:t>A security manager is preparing a report to obtain the commitment of executive management to a security</w:t>
      </w:r>
      <w:r>
        <w:rPr>
          <w:rFonts w:cs="Segoe UI"/>
          <w:szCs w:val="14"/>
        </w:rPr>
        <w:t xml:space="preserve"> </w:t>
      </w:r>
      <w:r w:rsidR="00167950" w:rsidRPr="006476FE">
        <w:rPr>
          <w:rFonts w:cs="Segoe UI"/>
          <w:szCs w:val="14"/>
        </w:rPr>
        <w:t xml:space="preserve">program. Inclusion of which of the following items would be of </w:t>
      </w:r>
      <w:r w:rsidR="00167950" w:rsidRPr="00E8496E">
        <w:rPr>
          <w:rFonts w:cs="Segoe UI"/>
          <w:b/>
          <w:bCs/>
          <w:szCs w:val="14"/>
        </w:rPr>
        <w:t>MOST</w:t>
      </w:r>
      <w:r w:rsidR="00167950" w:rsidRPr="006476FE">
        <w:rPr>
          <w:rFonts w:cs="Segoe UI"/>
          <w:szCs w:val="14"/>
        </w:rPr>
        <w:t xml:space="preserve"> value?</w:t>
      </w:r>
    </w:p>
    <w:p w14:paraId="5A07E95B" w14:textId="77777777" w:rsidR="00167950" w:rsidRPr="006476FE" w:rsidRDefault="00167950" w:rsidP="00167950">
      <w:pPr>
        <w:autoSpaceDE w:val="0"/>
        <w:autoSpaceDN w:val="0"/>
        <w:adjustRightInd w:val="0"/>
        <w:rPr>
          <w:rFonts w:cs="Segoe UI"/>
          <w:szCs w:val="14"/>
        </w:rPr>
      </w:pPr>
      <w:r w:rsidRPr="006476FE">
        <w:rPr>
          <w:rFonts w:cs="Segoe UI"/>
          <w:szCs w:val="14"/>
        </w:rPr>
        <w:t>A. Examples of genuine incidents at similar organizations</w:t>
      </w:r>
    </w:p>
    <w:p w14:paraId="7C901C59" w14:textId="77777777" w:rsidR="00167950" w:rsidRPr="006476FE" w:rsidRDefault="00167950" w:rsidP="00167950">
      <w:pPr>
        <w:autoSpaceDE w:val="0"/>
        <w:autoSpaceDN w:val="0"/>
        <w:adjustRightInd w:val="0"/>
        <w:rPr>
          <w:rFonts w:cs="Segoe UI"/>
          <w:szCs w:val="14"/>
        </w:rPr>
      </w:pPr>
      <w:r w:rsidRPr="006476FE">
        <w:rPr>
          <w:rFonts w:cs="Segoe UI"/>
          <w:szCs w:val="14"/>
        </w:rPr>
        <w:t>B. Statement of generally accepted good practices</w:t>
      </w:r>
    </w:p>
    <w:p w14:paraId="3F9C8FCC" w14:textId="77777777" w:rsidR="00167950" w:rsidRPr="006476FE" w:rsidRDefault="00167950" w:rsidP="00167950">
      <w:pPr>
        <w:autoSpaceDE w:val="0"/>
        <w:autoSpaceDN w:val="0"/>
        <w:adjustRightInd w:val="0"/>
        <w:rPr>
          <w:rFonts w:cs="Segoe UI"/>
          <w:szCs w:val="14"/>
        </w:rPr>
      </w:pPr>
      <w:r w:rsidRPr="006476FE">
        <w:rPr>
          <w:rFonts w:cs="Segoe UI"/>
          <w:szCs w:val="14"/>
        </w:rPr>
        <w:t>C. Associating realistic threats to corporate objectives</w:t>
      </w:r>
    </w:p>
    <w:p w14:paraId="74455C8C" w14:textId="77777777" w:rsidR="00167950" w:rsidRPr="006476FE" w:rsidRDefault="00167950" w:rsidP="00167950">
      <w:pPr>
        <w:autoSpaceDE w:val="0"/>
        <w:autoSpaceDN w:val="0"/>
        <w:adjustRightInd w:val="0"/>
        <w:rPr>
          <w:rFonts w:cs="Segoe UI"/>
          <w:szCs w:val="14"/>
        </w:rPr>
      </w:pPr>
      <w:r w:rsidRPr="006476FE">
        <w:rPr>
          <w:rFonts w:cs="Segoe UI"/>
          <w:szCs w:val="14"/>
        </w:rPr>
        <w:t>D. Analysis of current technological exposures</w:t>
      </w:r>
    </w:p>
    <w:p w14:paraId="23FC6617"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24E5445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1E7C800F" w14:textId="3D47E764" w:rsidR="00167950" w:rsidRPr="006476FE" w:rsidRDefault="00167950" w:rsidP="00167950">
      <w:pPr>
        <w:autoSpaceDE w:val="0"/>
        <w:autoSpaceDN w:val="0"/>
        <w:adjustRightInd w:val="0"/>
        <w:rPr>
          <w:rFonts w:cs="Segoe UI"/>
          <w:szCs w:val="14"/>
        </w:rPr>
      </w:pPr>
      <w:r w:rsidRPr="006476FE">
        <w:rPr>
          <w:rFonts w:cs="Segoe UI"/>
          <w:szCs w:val="14"/>
        </w:rPr>
        <w:t>A. While examples of incidents to other organizations may help obtain management buy-in, it</w:t>
      </w:r>
      <w:r w:rsidR="00E8496E">
        <w:rPr>
          <w:rFonts w:cs="Segoe UI"/>
          <w:szCs w:val="14"/>
        </w:rPr>
        <w:t xml:space="preserve"> </w:t>
      </w:r>
      <w:r w:rsidRPr="006476FE">
        <w:rPr>
          <w:rFonts w:cs="Segoe UI"/>
          <w:szCs w:val="14"/>
        </w:rPr>
        <w:t>should be based on realistic threats to the organization’s corporate objectives.</w:t>
      </w:r>
    </w:p>
    <w:p w14:paraId="06A767C6" w14:textId="04581898" w:rsidR="00167950" w:rsidRPr="006476FE" w:rsidRDefault="00167950" w:rsidP="00167950">
      <w:pPr>
        <w:autoSpaceDE w:val="0"/>
        <w:autoSpaceDN w:val="0"/>
        <w:adjustRightInd w:val="0"/>
        <w:rPr>
          <w:rFonts w:cs="Segoe UI"/>
          <w:szCs w:val="14"/>
        </w:rPr>
      </w:pPr>
      <w:r w:rsidRPr="006476FE">
        <w:rPr>
          <w:rFonts w:cs="Segoe UI"/>
          <w:szCs w:val="14"/>
        </w:rPr>
        <w:t>B. Good practices are rarely useful, although they may enhance senior management buy-in. However, this</w:t>
      </w:r>
      <w:r w:rsidR="00E8496E">
        <w:rPr>
          <w:rFonts w:cs="Segoe UI"/>
          <w:szCs w:val="14"/>
        </w:rPr>
        <w:t xml:space="preserve"> </w:t>
      </w:r>
      <w:r w:rsidRPr="006476FE">
        <w:rPr>
          <w:rFonts w:cs="Segoe UI"/>
          <w:szCs w:val="14"/>
        </w:rPr>
        <w:t>is not as substantial as realistic threats to the organization’s corporate objectives.</w:t>
      </w:r>
    </w:p>
    <w:p w14:paraId="5F44DC9D"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Linking realistic threats to key business objectives will direct executive attention to them.</w:t>
      </w:r>
    </w:p>
    <w:p w14:paraId="24B4C3F7" w14:textId="154ED0BF" w:rsidR="00167950" w:rsidRPr="006476FE" w:rsidRDefault="00167950" w:rsidP="00E8496E">
      <w:pPr>
        <w:autoSpaceDE w:val="0"/>
        <w:autoSpaceDN w:val="0"/>
        <w:adjustRightInd w:val="0"/>
        <w:spacing w:after="60"/>
        <w:rPr>
          <w:rFonts w:cs="Segoe UI"/>
          <w:szCs w:val="14"/>
        </w:rPr>
      </w:pPr>
      <w:r w:rsidRPr="006476FE">
        <w:rPr>
          <w:rFonts w:cs="Segoe UI"/>
          <w:szCs w:val="14"/>
        </w:rPr>
        <w:t>D. Analysis of current technological exposures may enhance senior management buy-in but is not as</w:t>
      </w:r>
      <w:r w:rsidR="00E8496E">
        <w:rPr>
          <w:rFonts w:cs="Segoe UI"/>
          <w:szCs w:val="14"/>
        </w:rPr>
        <w:t xml:space="preserve"> </w:t>
      </w:r>
      <w:r w:rsidRPr="006476FE">
        <w:rPr>
          <w:rFonts w:cs="Segoe UI"/>
          <w:szCs w:val="14"/>
        </w:rPr>
        <w:t>substantial as realistic threats to the organization’s corporate objectives.</w:t>
      </w:r>
    </w:p>
    <w:p w14:paraId="45CE90E7" w14:textId="79F7784C" w:rsidR="00167950" w:rsidRPr="006476FE" w:rsidRDefault="00167950" w:rsidP="00167950">
      <w:pPr>
        <w:autoSpaceDE w:val="0"/>
        <w:autoSpaceDN w:val="0"/>
        <w:adjustRightInd w:val="0"/>
        <w:rPr>
          <w:rFonts w:cs="Segoe UI"/>
          <w:szCs w:val="14"/>
        </w:rPr>
      </w:pPr>
      <w:r w:rsidRPr="006476FE">
        <w:rPr>
          <w:rFonts w:cs="Segoe UI"/>
          <w:b/>
          <w:bCs/>
          <w:szCs w:val="14"/>
        </w:rPr>
        <w:t>S</w:t>
      </w:r>
      <w:r w:rsidR="00E8496E">
        <w:rPr>
          <w:rFonts w:cs="Segoe UI"/>
          <w:b/>
          <w:bCs/>
          <w:szCs w:val="14"/>
        </w:rPr>
        <w:t>1</w:t>
      </w:r>
      <w:r w:rsidRPr="006476FE">
        <w:rPr>
          <w:rFonts w:cs="Segoe UI"/>
          <w:b/>
          <w:bCs/>
          <w:szCs w:val="14"/>
        </w:rPr>
        <w:t>-47</w:t>
      </w:r>
      <w:r w:rsidR="00A323E7">
        <w:rPr>
          <w:rFonts w:cs="Segoe UI"/>
          <w:b/>
          <w:bCs/>
          <w:szCs w:val="14"/>
        </w:rPr>
        <w:t>.</w:t>
      </w:r>
      <w:r w:rsidRPr="006476FE">
        <w:rPr>
          <w:rFonts w:cs="Segoe UI"/>
          <w:b/>
          <w:bCs/>
          <w:szCs w:val="14"/>
        </w:rPr>
        <w:t xml:space="preserve"> </w:t>
      </w:r>
      <w:r w:rsidRPr="006476FE">
        <w:rPr>
          <w:rFonts w:cs="Segoe UI"/>
          <w:szCs w:val="14"/>
        </w:rPr>
        <w:t xml:space="preserve">The </w:t>
      </w:r>
      <w:r w:rsidRPr="006476FE">
        <w:rPr>
          <w:rFonts w:cs="Segoe UI"/>
          <w:b/>
          <w:bCs/>
          <w:szCs w:val="14"/>
        </w:rPr>
        <w:t xml:space="preserve">PRIMARY </w:t>
      </w:r>
      <w:r w:rsidRPr="006476FE">
        <w:rPr>
          <w:rFonts w:cs="Segoe UI"/>
          <w:szCs w:val="14"/>
        </w:rPr>
        <w:t xml:space="preserve">concern of an </w:t>
      </w:r>
      <w:r w:rsidR="00810BD3">
        <w:rPr>
          <w:rFonts w:cs="Segoe UI"/>
          <w:szCs w:val="14"/>
        </w:rPr>
        <w:t>InfoSec</w:t>
      </w:r>
      <w:r w:rsidRPr="006476FE">
        <w:rPr>
          <w:rFonts w:cs="Segoe UI"/>
          <w:szCs w:val="14"/>
        </w:rPr>
        <w:t xml:space="preserve"> manager documenting a formal data retention policy is:</w:t>
      </w:r>
    </w:p>
    <w:p w14:paraId="2099D446" w14:textId="77777777" w:rsidR="00167950" w:rsidRPr="006476FE" w:rsidRDefault="00167950" w:rsidP="00167950">
      <w:pPr>
        <w:autoSpaceDE w:val="0"/>
        <w:autoSpaceDN w:val="0"/>
        <w:adjustRightInd w:val="0"/>
        <w:rPr>
          <w:rFonts w:cs="Segoe UI"/>
          <w:szCs w:val="14"/>
        </w:rPr>
      </w:pPr>
      <w:r w:rsidRPr="006476FE">
        <w:rPr>
          <w:rFonts w:cs="Segoe UI"/>
          <w:szCs w:val="14"/>
        </w:rPr>
        <w:t>A. generally accepted industry good practices.</w:t>
      </w:r>
    </w:p>
    <w:p w14:paraId="4871398D" w14:textId="77777777" w:rsidR="00167950" w:rsidRPr="006476FE" w:rsidRDefault="00167950" w:rsidP="00167950">
      <w:pPr>
        <w:autoSpaceDE w:val="0"/>
        <w:autoSpaceDN w:val="0"/>
        <w:adjustRightInd w:val="0"/>
        <w:rPr>
          <w:rFonts w:cs="Segoe UI"/>
          <w:szCs w:val="14"/>
        </w:rPr>
      </w:pPr>
      <w:r w:rsidRPr="006476FE">
        <w:rPr>
          <w:rFonts w:cs="Segoe UI"/>
          <w:szCs w:val="14"/>
        </w:rPr>
        <w:t>B. business requirements.</w:t>
      </w:r>
    </w:p>
    <w:p w14:paraId="3AB9B1EF" w14:textId="77777777" w:rsidR="00167950" w:rsidRPr="006476FE" w:rsidRDefault="00167950" w:rsidP="00167950">
      <w:pPr>
        <w:autoSpaceDE w:val="0"/>
        <w:autoSpaceDN w:val="0"/>
        <w:adjustRightInd w:val="0"/>
        <w:rPr>
          <w:rFonts w:cs="Segoe UI"/>
          <w:szCs w:val="14"/>
        </w:rPr>
      </w:pPr>
      <w:r w:rsidRPr="006476FE">
        <w:rPr>
          <w:rFonts w:cs="Segoe UI"/>
          <w:szCs w:val="14"/>
        </w:rPr>
        <w:t>C. legislative and regulatory requirements.</w:t>
      </w:r>
    </w:p>
    <w:p w14:paraId="00EC0441" w14:textId="77777777" w:rsidR="00167950" w:rsidRPr="006476FE" w:rsidRDefault="00167950" w:rsidP="00167950">
      <w:pPr>
        <w:autoSpaceDE w:val="0"/>
        <w:autoSpaceDN w:val="0"/>
        <w:adjustRightInd w:val="0"/>
        <w:rPr>
          <w:rFonts w:cs="Segoe UI"/>
          <w:szCs w:val="14"/>
        </w:rPr>
      </w:pPr>
      <w:r w:rsidRPr="006476FE">
        <w:rPr>
          <w:rFonts w:cs="Segoe UI"/>
          <w:szCs w:val="14"/>
        </w:rPr>
        <w:t>D. storage availability.</w:t>
      </w:r>
    </w:p>
    <w:p w14:paraId="796BF0B3"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3CFE00F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6729C86E" w14:textId="1FF20C6E" w:rsidR="00167950" w:rsidRPr="006476FE" w:rsidRDefault="00167950" w:rsidP="00167950">
      <w:pPr>
        <w:autoSpaceDE w:val="0"/>
        <w:autoSpaceDN w:val="0"/>
        <w:adjustRightInd w:val="0"/>
        <w:rPr>
          <w:rFonts w:cs="Segoe UI"/>
          <w:szCs w:val="14"/>
        </w:rPr>
      </w:pPr>
      <w:r w:rsidRPr="006476FE">
        <w:rPr>
          <w:rFonts w:cs="Segoe UI"/>
          <w:szCs w:val="14"/>
        </w:rPr>
        <w:t>A. Good practices are rarely the most effective answer for a particular organization. They may be a useful</w:t>
      </w:r>
      <w:r w:rsidR="00E8496E">
        <w:rPr>
          <w:rFonts w:cs="Segoe UI"/>
          <w:szCs w:val="14"/>
        </w:rPr>
        <w:t xml:space="preserve"> </w:t>
      </w:r>
      <w:r w:rsidRPr="006476FE">
        <w:rPr>
          <w:rFonts w:cs="Segoe UI"/>
          <w:szCs w:val="14"/>
        </w:rPr>
        <w:t>guide but not a primary concern.</w:t>
      </w:r>
    </w:p>
    <w:p w14:paraId="6442C0F7" w14:textId="05B01854" w:rsidR="00167950" w:rsidRPr="006476FE" w:rsidRDefault="00167950" w:rsidP="00167950">
      <w:pPr>
        <w:autoSpaceDE w:val="0"/>
        <w:autoSpaceDN w:val="0"/>
        <w:adjustRightInd w:val="0"/>
        <w:rPr>
          <w:rFonts w:cs="Segoe UI"/>
          <w:b/>
          <w:bCs/>
          <w:szCs w:val="14"/>
        </w:rPr>
      </w:pPr>
      <w:r w:rsidRPr="006476FE">
        <w:rPr>
          <w:rFonts w:cs="Segoe UI"/>
          <w:b/>
          <w:bCs/>
          <w:szCs w:val="14"/>
        </w:rPr>
        <w:t>B. The primary concern will be business requirements that may include the regulatory issues</w:t>
      </w:r>
      <w:r w:rsidR="00E8496E">
        <w:rPr>
          <w:rFonts w:cs="Segoe UI"/>
          <w:b/>
          <w:bCs/>
          <w:szCs w:val="14"/>
        </w:rPr>
        <w:t xml:space="preserve"> </w:t>
      </w:r>
      <w:r w:rsidRPr="006476FE">
        <w:rPr>
          <w:rFonts w:cs="Segoe UI"/>
          <w:b/>
          <w:bCs/>
          <w:szCs w:val="14"/>
        </w:rPr>
        <w:t>management has decided to address.</w:t>
      </w:r>
    </w:p>
    <w:p w14:paraId="6FF1A968" w14:textId="128DF3C7" w:rsidR="00167950" w:rsidRPr="006476FE" w:rsidRDefault="00167950" w:rsidP="00167950">
      <w:pPr>
        <w:autoSpaceDE w:val="0"/>
        <w:autoSpaceDN w:val="0"/>
        <w:adjustRightInd w:val="0"/>
        <w:rPr>
          <w:rFonts w:cs="Segoe UI"/>
          <w:szCs w:val="14"/>
        </w:rPr>
      </w:pPr>
      <w:r w:rsidRPr="006476FE">
        <w:rPr>
          <w:rFonts w:cs="Segoe UI"/>
          <w:szCs w:val="14"/>
        </w:rPr>
        <w:t xml:space="preserve">C. Legislative </w:t>
      </w:r>
      <w:r w:rsidR="00D45C84">
        <w:rPr>
          <w:rFonts w:cs="Segoe UI"/>
          <w:szCs w:val="14"/>
        </w:rPr>
        <w:t>&amp;</w:t>
      </w:r>
      <w:r w:rsidRPr="006476FE">
        <w:rPr>
          <w:rFonts w:cs="Segoe UI"/>
          <w:szCs w:val="14"/>
        </w:rPr>
        <w:t xml:space="preserve"> regulatory requirements are only relevant if compliance is business need.</w:t>
      </w:r>
    </w:p>
    <w:p w14:paraId="24FCE748" w14:textId="77777777" w:rsidR="00167950" w:rsidRPr="006476FE" w:rsidRDefault="00167950" w:rsidP="00E8496E">
      <w:pPr>
        <w:autoSpaceDE w:val="0"/>
        <w:autoSpaceDN w:val="0"/>
        <w:adjustRightInd w:val="0"/>
        <w:spacing w:after="60"/>
        <w:rPr>
          <w:rFonts w:cs="Segoe UI"/>
          <w:szCs w:val="14"/>
        </w:rPr>
      </w:pPr>
      <w:r w:rsidRPr="006476FE">
        <w:rPr>
          <w:rFonts w:cs="Segoe UI"/>
          <w:szCs w:val="14"/>
        </w:rPr>
        <w:t>D. Storage is irrelevant because whatever is needed must be provided.</w:t>
      </w:r>
    </w:p>
    <w:p w14:paraId="1541693C" w14:textId="5BEC62F1" w:rsidR="00167950" w:rsidRPr="006476FE" w:rsidRDefault="00167950" w:rsidP="00167950">
      <w:pPr>
        <w:autoSpaceDE w:val="0"/>
        <w:autoSpaceDN w:val="0"/>
        <w:adjustRightInd w:val="0"/>
        <w:rPr>
          <w:rFonts w:cs="Segoe UI"/>
          <w:szCs w:val="14"/>
        </w:rPr>
      </w:pPr>
      <w:r w:rsidRPr="006476FE">
        <w:rPr>
          <w:rFonts w:cs="Segoe UI"/>
          <w:b/>
          <w:bCs/>
          <w:szCs w:val="14"/>
        </w:rPr>
        <w:t>S</w:t>
      </w:r>
      <w:r w:rsidR="00E8496E">
        <w:rPr>
          <w:rFonts w:cs="Segoe UI"/>
          <w:b/>
          <w:bCs/>
          <w:szCs w:val="14"/>
        </w:rPr>
        <w:t>1</w:t>
      </w:r>
      <w:r w:rsidRPr="006476FE">
        <w:rPr>
          <w:rFonts w:cs="Segoe UI"/>
          <w:b/>
          <w:bCs/>
          <w:szCs w:val="14"/>
        </w:rPr>
        <w:t xml:space="preserve">-48 </w:t>
      </w:r>
      <w:r w:rsidRPr="006476FE">
        <w:rPr>
          <w:rFonts w:cs="Segoe UI"/>
          <w:szCs w:val="14"/>
        </w:rPr>
        <w:t>Who in an organization has the responsibility for classifying information?</w:t>
      </w:r>
    </w:p>
    <w:p w14:paraId="096EDF7E" w14:textId="77777777" w:rsidR="00167950" w:rsidRPr="006476FE" w:rsidRDefault="00167950" w:rsidP="00167950">
      <w:pPr>
        <w:autoSpaceDE w:val="0"/>
        <w:autoSpaceDN w:val="0"/>
        <w:adjustRightInd w:val="0"/>
        <w:rPr>
          <w:rFonts w:cs="Segoe UI"/>
          <w:szCs w:val="14"/>
        </w:rPr>
      </w:pPr>
      <w:r w:rsidRPr="006476FE">
        <w:rPr>
          <w:rFonts w:cs="Segoe UI"/>
          <w:szCs w:val="14"/>
        </w:rPr>
        <w:t>A. Data custodian</w:t>
      </w:r>
    </w:p>
    <w:p w14:paraId="7D809D31" w14:textId="77777777" w:rsidR="00167950" w:rsidRPr="006476FE" w:rsidRDefault="00167950" w:rsidP="00167950">
      <w:pPr>
        <w:autoSpaceDE w:val="0"/>
        <w:autoSpaceDN w:val="0"/>
        <w:adjustRightInd w:val="0"/>
        <w:rPr>
          <w:rFonts w:cs="Segoe UI"/>
          <w:szCs w:val="14"/>
        </w:rPr>
      </w:pPr>
      <w:r w:rsidRPr="006476FE">
        <w:rPr>
          <w:rFonts w:cs="Segoe UI"/>
          <w:szCs w:val="14"/>
        </w:rPr>
        <w:t>B. Database administrator</w:t>
      </w:r>
    </w:p>
    <w:p w14:paraId="4A1B5863" w14:textId="0EDBE0B1" w:rsidR="00167950" w:rsidRPr="006476FE" w:rsidRDefault="00167950" w:rsidP="00167950">
      <w:pPr>
        <w:autoSpaceDE w:val="0"/>
        <w:autoSpaceDN w:val="0"/>
        <w:adjustRightInd w:val="0"/>
        <w:rPr>
          <w:rFonts w:cs="Segoe UI"/>
          <w:szCs w:val="14"/>
        </w:rPr>
      </w:pPr>
      <w:r w:rsidRPr="006476FE">
        <w:rPr>
          <w:rFonts w:cs="Segoe UI"/>
          <w:szCs w:val="14"/>
        </w:rPr>
        <w:t xml:space="preserve">C. </w:t>
      </w:r>
      <w:r w:rsidR="00810BD3">
        <w:rPr>
          <w:rFonts w:cs="Segoe UI"/>
          <w:szCs w:val="14"/>
        </w:rPr>
        <w:t>InfoSec</w:t>
      </w:r>
      <w:r w:rsidRPr="006476FE">
        <w:rPr>
          <w:rFonts w:cs="Segoe UI"/>
          <w:szCs w:val="14"/>
        </w:rPr>
        <w:t xml:space="preserve"> officer</w:t>
      </w:r>
    </w:p>
    <w:p w14:paraId="161AA3E9" w14:textId="77777777" w:rsidR="00167950" w:rsidRPr="006476FE" w:rsidRDefault="00167950" w:rsidP="00167950">
      <w:pPr>
        <w:autoSpaceDE w:val="0"/>
        <w:autoSpaceDN w:val="0"/>
        <w:adjustRightInd w:val="0"/>
        <w:rPr>
          <w:rFonts w:cs="Segoe UI"/>
          <w:szCs w:val="14"/>
        </w:rPr>
      </w:pPr>
      <w:r w:rsidRPr="006476FE">
        <w:rPr>
          <w:rFonts w:cs="Segoe UI"/>
          <w:szCs w:val="14"/>
        </w:rPr>
        <w:t>D. Data owner</w:t>
      </w:r>
    </w:p>
    <w:p w14:paraId="170EE23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D is the correct answer.</w:t>
      </w:r>
    </w:p>
    <w:p w14:paraId="3109E14E"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3DAF70B1" w14:textId="12CF94FB" w:rsidR="00167950" w:rsidRPr="006476FE" w:rsidRDefault="00167950" w:rsidP="00167950">
      <w:pPr>
        <w:autoSpaceDE w:val="0"/>
        <w:autoSpaceDN w:val="0"/>
        <w:adjustRightInd w:val="0"/>
        <w:rPr>
          <w:rFonts w:cs="Segoe UI"/>
          <w:szCs w:val="14"/>
        </w:rPr>
      </w:pPr>
      <w:r w:rsidRPr="006476FE">
        <w:rPr>
          <w:rFonts w:cs="Segoe UI"/>
          <w:szCs w:val="14"/>
        </w:rPr>
        <w:lastRenderedPageBreak/>
        <w:t>A. The data custodian is responsible for securing the information in alignment with the data</w:t>
      </w:r>
      <w:r w:rsidR="00E8496E">
        <w:rPr>
          <w:rFonts w:cs="Segoe UI"/>
          <w:szCs w:val="14"/>
        </w:rPr>
        <w:t xml:space="preserve"> </w:t>
      </w:r>
      <w:r w:rsidRPr="006476FE">
        <w:rPr>
          <w:rFonts w:cs="Segoe UI"/>
          <w:szCs w:val="14"/>
        </w:rPr>
        <w:t>classification.</w:t>
      </w:r>
    </w:p>
    <w:p w14:paraId="09B9634E" w14:textId="227CD514" w:rsidR="00167950" w:rsidRPr="006476FE" w:rsidRDefault="00167950" w:rsidP="00167950">
      <w:pPr>
        <w:autoSpaceDE w:val="0"/>
        <w:autoSpaceDN w:val="0"/>
        <w:adjustRightInd w:val="0"/>
        <w:rPr>
          <w:rFonts w:cs="Segoe UI"/>
          <w:szCs w:val="14"/>
        </w:rPr>
      </w:pPr>
      <w:r w:rsidRPr="006476FE">
        <w:rPr>
          <w:rFonts w:cs="Segoe UI"/>
          <w:szCs w:val="14"/>
        </w:rPr>
        <w:t>B. The database administrator carries out the technical administration of the database and handling</w:t>
      </w:r>
      <w:r w:rsidR="00E8496E">
        <w:rPr>
          <w:rFonts w:cs="Segoe UI"/>
          <w:szCs w:val="14"/>
        </w:rPr>
        <w:t xml:space="preserve"> </w:t>
      </w:r>
      <w:r w:rsidRPr="006476FE">
        <w:rPr>
          <w:rFonts w:cs="Segoe UI"/>
          <w:szCs w:val="14"/>
        </w:rPr>
        <w:t>requirements that apply to data in storage and transit in accordance with the protection standards for</w:t>
      </w:r>
      <w:r w:rsidR="00E8496E">
        <w:rPr>
          <w:rFonts w:cs="Segoe UI"/>
          <w:szCs w:val="14"/>
        </w:rPr>
        <w:t xml:space="preserve"> </w:t>
      </w:r>
      <w:r w:rsidRPr="006476FE">
        <w:rPr>
          <w:rFonts w:cs="Segoe UI"/>
          <w:szCs w:val="14"/>
        </w:rPr>
        <w:t>each classification.</w:t>
      </w:r>
    </w:p>
    <w:p w14:paraId="72790B8A" w14:textId="6B224A9B" w:rsidR="00167950" w:rsidRPr="006476FE" w:rsidRDefault="00167950" w:rsidP="00167950">
      <w:pPr>
        <w:autoSpaceDE w:val="0"/>
        <w:autoSpaceDN w:val="0"/>
        <w:adjustRightInd w:val="0"/>
        <w:rPr>
          <w:rFonts w:cs="Segoe UI"/>
          <w:szCs w:val="14"/>
        </w:rPr>
      </w:pPr>
      <w:r w:rsidRPr="006476FE">
        <w:rPr>
          <w:rFonts w:cs="Segoe UI"/>
          <w:szCs w:val="14"/>
        </w:rPr>
        <w:t xml:space="preserve">C. </w:t>
      </w:r>
      <w:proofErr w:type="gramStart"/>
      <w:r w:rsidRPr="006476FE">
        <w:rPr>
          <w:rFonts w:cs="Segoe UI"/>
          <w:szCs w:val="14"/>
        </w:rPr>
        <w:t>The</w:t>
      </w:r>
      <w:proofErr w:type="gramEnd"/>
      <w:r w:rsidRPr="006476FE">
        <w:rPr>
          <w:rFonts w:cs="Segoe UI"/>
          <w:szCs w:val="14"/>
        </w:rPr>
        <w:t xml:space="preserve"> </w:t>
      </w:r>
      <w:r w:rsidR="00810BD3">
        <w:rPr>
          <w:rFonts w:cs="Segoe UI"/>
          <w:szCs w:val="14"/>
        </w:rPr>
        <w:t>InfoSec</w:t>
      </w:r>
      <w:r w:rsidRPr="006476FE">
        <w:rPr>
          <w:rFonts w:cs="Segoe UI"/>
          <w:szCs w:val="14"/>
        </w:rPr>
        <w:t xml:space="preserve"> officer oversees the overall data classification and handling process to ensure</w:t>
      </w:r>
      <w:r w:rsidR="00E8496E">
        <w:rPr>
          <w:rFonts w:cs="Segoe UI"/>
          <w:szCs w:val="14"/>
        </w:rPr>
        <w:t xml:space="preserve"> </w:t>
      </w:r>
      <w:r w:rsidRPr="006476FE">
        <w:rPr>
          <w:rFonts w:cs="Segoe UI"/>
          <w:szCs w:val="14"/>
        </w:rPr>
        <w:t>conformance to policy and standards.</w:t>
      </w:r>
    </w:p>
    <w:p w14:paraId="6A2D9C66" w14:textId="6B9D8659" w:rsidR="00167950" w:rsidRPr="006476FE" w:rsidRDefault="00167950" w:rsidP="00E8496E">
      <w:pPr>
        <w:autoSpaceDE w:val="0"/>
        <w:autoSpaceDN w:val="0"/>
        <w:adjustRightInd w:val="0"/>
        <w:spacing w:after="60"/>
        <w:rPr>
          <w:rFonts w:cs="Segoe UI"/>
          <w:b/>
          <w:bCs/>
          <w:szCs w:val="14"/>
        </w:rPr>
      </w:pPr>
      <w:r w:rsidRPr="006476FE">
        <w:rPr>
          <w:rFonts w:cs="Segoe UI"/>
          <w:b/>
          <w:bCs/>
          <w:szCs w:val="14"/>
        </w:rPr>
        <w:t>D. The data owner has responsibility for data classification consistent with the organization’s</w:t>
      </w:r>
      <w:r w:rsidR="00E8496E">
        <w:rPr>
          <w:rFonts w:cs="Segoe UI"/>
          <w:b/>
          <w:bCs/>
          <w:szCs w:val="14"/>
        </w:rPr>
        <w:t xml:space="preserve"> </w:t>
      </w:r>
      <w:r w:rsidRPr="006476FE">
        <w:rPr>
          <w:rFonts w:cs="Segoe UI"/>
          <w:b/>
          <w:bCs/>
          <w:szCs w:val="14"/>
        </w:rPr>
        <w:t>classification criteria.</w:t>
      </w:r>
    </w:p>
    <w:p w14:paraId="3F33839C" w14:textId="7CD27AFE" w:rsidR="00167950" w:rsidRPr="006476FE" w:rsidRDefault="00167950" w:rsidP="00167950">
      <w:pPr>
        <w:autoSpaceDE w:val="0"/>
        <w:autoSpaceDN w:val="0"/>
        <w:adjustRightInd w:val="0"/>
        <w:rPr>
          <w:rFonts w:cs="Segoe UI"/>
          <w:szCs w:val="14"/>
        </w:rPr>
      </w:pPr>
      <w:r w:rsidRPr="00E8496E">
        <w:rPr>
          <w:rFonts w:cs="Segoe UI"/>
          <w:b/>
          <w:bCs/>
          <w:szCs w:val="14"/>
        </w:rPr>
        <w:t>S</w:t>
      </w:r>
      <w:r w:rsidR="00E8496E" w:rsidRPr="00E8496E">
        <w:rPr>
          <w:rFonts w:cs="Segoe UI"/>
          <w:b/>
          <w:bCs/>
          <w:szCs w:val="14"/>
        </w:rPr>
        <w:t>1</w:t>
      </w:r>
      <w:r w:rsidRPr="00E8496E">
        <w:rPr>
          <w:rFonts w:cs="Segoe UI"/>
          <w:b/>
          <w:bCs/>
          <w:szCs w:val="14"/>
        </w:rPr>
        <w:t>-49</w:t>
      </w:r>
      <w:r w:rsidRPr="006476FE">
        <w:rPr>
          <w:rFonts w:cs="Segoe UI"/>
          <w:szCs w:val="14"/>
        </w:rPr>
        <w:t xml:space="preserve"> What is the </w:t>
      </w:r>
      <w:r w:rsidRPr="006476FE">
        <w:rPr>
          <w:rFonts w:cs="Segoe UI"/>
          <w:b/>
          <w:bCs/>
          <w:szCs w:val="14"/>
        </w:rPr>
        <w:t xml:space="preserve">PRIMARY </w:t>
      </w:r>
      <w:r w:rsidRPr="006476FE">
        <w:rPr>
          <w:rFonts w:cs="Segoe UI"/>
          <w:szCs w:val="14"/>
        </w:rPr>
        <w:t xml:space="preserve">role of the </w:t>
      </w:r>
      <w:r w:rsidR="00810BD3">
        <w:rPr>
          <w:rFonts w:cs="Segoe UI"/>
          <w:szCs w:val="14"/>
        </w:rPr>
        <w:t>InfoSec</w:t>
      </w:r>
      <w:r w:rsidRPr="006476FE">
        <w:rPr>
          <w:rFonts w:cs="Segoe UI"/>
          <w:szCs w:val="14"/>
        </w:rPr>
        <w:t xml:space="preserve"> manager related to the data classification and</w:t>
      </w:r>
      <w:r w:rsidR="00E8496E">
        <w:rPr>
          <w:rFonts w:cs="Segoe UI"/>
          <w:szCs w:val="14"/>
        </w:rPr>
        <w:t xml:space="preserve"> </w:t>
      </w:r>
      <w:r w:rsidRPr="006476FE">
        <w:rPr>
          <w:rFonts w:cs="Segoe UI"/>
          <w:szCs w:val="14"/>
        </w:rPr>
        <w:t>handling process within an organization?</w:t>
      </w:r>
    </w:p>
    <w:p w14:paraId="364CE046" w14:textId="77777777" w:rsidR="00167950" w:rsidRPr="006476FE" w:rsidRDefault="00167950" w:rsidP="00167950">
      <w:pPr>
        <w:autoSpaceDE w:val="0"/>
        <w:autoSpaceDN w:val="0"/>
        <w:adjustRightInd w:val="0"/>
        <w:rPr>
          <w:rFonts w:cs="Segoe UI"/>
          <w:szCs w:val="14"/>
        </w:rPr>
      </w:pPr>
      <w:r w:rsidRPr="006476FE">
        <w:rPr>
          <w:rFonts w:cs="Segoe UI"/>
          <w:szCs w:val="14"/>
        </w:rPr>
        <w:t>A. Defining and ratifying the organization’s data classification structure</w:t>
      </w:r>
    </w:p>
    <w:p w14:paraId="3E44A6C9" w14:textId="77777777" w:rsidR="00167950" w:rsidRPr="006476FE" w:rsidRDefault="00167950" w:rsidP="00167950">
      <w:pPr>
        <w:autoSpaceDE w:val="0"/>
        <w:autoSpaceDN w:val="0"/>
        <w:adjustRightInd w:val="0"/>
        <w:rPr>
          <w:rFonts w:cs="Segoe UI"/>
          <w:szCs w:val="14"/>
        </w:rPr>
      </w:pPr>
      <w:r w:rsidRPr="006476FE">
        <w:rPr>
          <w:rFonts w:cs="Segoe UI"/>
          <w:szCs w:val="14"/>
        </w:rPr>
        <w:t>B. Assigning the classification levels to the information assets</w:t>
      </w:r>
    </w:p>
    <w:p w14:paraId="6ABF4030" w14:textId="77777777" w:rsidR="00167950" w:rsidRPr="006476FE" w:rsidRDefault="00167950" w:rsidP="00167950">
      <w:pPr>
        <w:autoSpaceDE w:val="0"/>
        <w:autoSpaceDN w:val="0"/>
        <w:adjustRightInd w:val="0"/>
        <w:rPr>
          <w:rFonts w:cs="Segoe UI"/>
          <w:szCs w:val="14"/>
        </w:rPr>
      </w:pPr>
      <w:r w:rsidRPr="006476FE">
        <w:rPr>
          <w:rFonts w:cs="Segoe UI"/>
          <w:szCs w:val="14"/>
        </w:rPr>
        <w:t>C. Securing information assets in accordance with their data classification</w:t>
      </w:r>
    </w:p>
    <w:p w14:paraId="460E631B" w14:textId="77777777" w:rsidR="00167950" w:rsidRPr="006476FE" w:rsidRDefault="00167950" w:rsidP="00167950">
      <w:pPr>
        <w:autoSpaceDE w:val="0"/>
        <w:autoSpaceDN w:val="0"/>
        <w:adjustRightInd w:val="0"/>
        <w:rPr>
          <w:rFonts w:cs="Segoe UI"/>
          <w:szCs w:val="14"/>
        </w:rPr>
      </w:pPr>
      <w:r w:rsidRPr="006476FE">
        <w:rPr>
          <w:rFonts w:cs="Segoe UI"/>
          <w:szCs w:val="14"/>
        </w:rPr>
        <w:t>D. Confirming that information assets have been properly classified</w:t>
      </w:r>
    </w:p>
    <w:p w14:paraId="30FCCB57"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is the correct answer.</w:t>
      </w:r>
    </w:p>
    <w:p w14:paraId="6D119BD9"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582EA5B9" w14:textId="792C78FF" w:rsidR="00167950" w:rsidRPr="006476FE" w:rsidRDefault="00167950" w:rsidP="00167950">
      <w:pPr>
        <w:autoSpaceDE w:val="0"/>
        <w:autoSpaceDN w:val="0"/>
        <w:adjustRightInd w:val="0"/>
        <w:rPr>
          <w:rFonts w:cs="Segoe UI"/>
          <w:b/>
          <w:bCs/>
          <w:szCs w:val="14"/>
        </w:rPr>
      </w:pPr>
      <w:proofErr w:type="gramStart"/>
      <w:r w:rsidRPr="006476FE">
        <w:rPr>
          <w:rFonts w:cs="Segoe UI"/>
          <w:b/>
          <w:bCs/>
          <w:szCs w:val="14"/>
        </w:rPr>
        <w:t>A .</w:t>
      </w:r>
      <w:proofErr w:type="gramEnd"/>
      <w:r w:rsidRPr="006476FE">
        <w:rPr>
          <w:rFonts w:cs="Segoe UI"/>
          <w:b/>
          <w:bCs/>
          <w:szCs w:val="14"/>
        </w:rPr>
        <w:t xml:space="preserve"> Defining and ratifying the data classification structure consistent with the organization’s risk</w:t>
      </w:r>
      <w:r w:rsidR="00E8496E">
        <w:rPr>
          <w:rFonts w:cs="Segoe UI"/>
          <w:b/>
          <w:bCs/>
          <w:szCs w:val="14"/>
        </w:rPr>
        <w:t xml:space="preserve"> </w:t>
      </w:r>
      <w:r w:rsidRPr="006476FE">
        <w:rPr>
          <w:rFonts w:cs="Segoe UI"/>
          <w:b/>
          <w:bCs/>
          <w:szCs w:val="14"/>
        </w:rPr>
        <w:t xml:space="preserve">appetite and the business value of information assets is the primary role of the </w:t>
      </w:r>
      <w:r w:rsidR="00810BD3">
        <w:rPr>
          <w:rFonts w:cs="Segoe UI"/>
          <w:b/>
          <w:bCs/>
          <w:szCs w:val="14"/>
        </w:rPr>
        <w:t>InfoSec</w:t>
      </w:r>
      <w:r w:rsidRPr="006476FE">
        <w:rPr>
          <w:rFonts w:cs="Segoe UI"/>
          <w:b/>
          <w:bCs/>
          <w:szCs w:val="14"/>
        </w:rPr>
        <w:t xml:space="preserve"> manager related to the data classification and handling process within the organization.</w:t>
      </w:r>
    </w:p>
    <w:p w14:paraId="48E8C82F" w14:textId="13687578" w:rsidR="00167950" w:rsidRPr="006476FE" w:rsidRDefault="00167950" w:rsidP="00167950">
      <w:pPr>
        <w:autoSpaceDE w:val="0"/>
        <w:autoSpaceDN w:val="0"/>
        <w:adjustRightInd w:val="0"/>
        <w:rPr>
          <w:rFonts w:cs="Segoe UI"/>
          <w:szCs w:val="14"/>
        </w:rPr>
      </w:pPr>
      <w:r w:rsidRPr="006476FE">
        <w:rPr>
          <w:rFonts w:cs="Segoe UI"/>
          <w:szCs w:val="14"/>
        </w:rPr>
        <w:t>B. The final responsibility for assigning the classification levels to information assets rests with the</w:t>
      </w:r>
      <w:r w:rsidR="00E8496E">
        <w:rPr>
          <w:rFonts w:cs="Segoe UI"/>
          <w:szCs w:val="14"/>
        </w:rPr>
        <w:t xml:space="preserve"> </w:t>
      </w:r>
      <w:r w:rsidRPr="006476FE">
        <w:rPr>
          <w:rFonts w:cs="Segoe UI"/>
          <w:szCs w:val="14"/>
        </w:rPr>
        <w:t>data owners.</w:t>
      </w:r>
    </w:p>
    <w:p w14:paraId="25549ED3" w14:textId="77777777" w:rsidR="00167950" w:rsidRPr="006476FE" w:rsidRDefault="00167950" w:rsidP="00167950">
      <w:pPr>
        <w:autoSpaceDE w:val="0"/>
        <w:autoSpaceDN w:val="0"/>
        <w:adjustRightInd w:val="0"/>
        <w:rPr>
          <w:rFonts w:cs="Segoe UI"/>
          <w:szCs w:val="14"/>
        </w:rPr>
      </w:pPr>
      <w:r w:rsidRPr="006476FE">
        <w:rPr>
          <w:rFonts w:cs="Segoe UI"/>
          <w:szCs w:val="14"/>
        </w:rPr>
        <w:t>C. The job of securing information assets is the responsibility of the data custodians.</w:t>
      </w:r>
    </w:p>
    <w:p w14:paraId="3992CE78" w14:textId="171D0221" w:rsidR="00167950" w:rsidRPr="006476FE" w:rsidRDefault="00167950" w:rsidP="00E8496E">
      <w:pPr>
        <w:autoSpaceDE w:val="0"/>
        <w:autoSpaceDN w:val="0"/>
        <w:adjustRightInd w:val="0"/>
        <w:spacing w:after="60"/>
        <w:rPr>
          <w:rFonts w:cs="Segoe UI"/>
          <w:szCs w:val="14"/>
        </w:rPr>
      </w:pPr>
      <w:r w:rsidRPr="006476FE">
        <w:rPr>
          <w:rFonts w:cs="Segoe UI"/>
          <w:szCs w:val="14"/>
        </w:rPr>
        <w:t xml:space="preserve">D. Confirming proper classification of information assets may be a role of an </w:t>
      </w:r>
      <w:r w:rsidR="00810BD3">
        <w:rPr>
          <w:rFonts w:cs="Segoe UI"/>
          <w:szCs w:val="14"/>
        </w:rPr>
        <w:t>InfoSec</w:t>
      </w:r>
      <w:r w:rsidRPr="006476FE">
        <w:rPr>
          <w:rFonts w:cs="Segoe UI"/>
          <w:szCs w:val="14"/>
        </w:rPr>
        <w:t xml:space="preserve"> manager</w:t>
      </w:r>
      <w:r w:rsidR="00E8496E">
        <w:rPr>
          <w:rFonts w:cs="Segoe UI"/>
          <w:szCs w:val="14"/>
        </w:rPr>
        <w:t xml:space="preserve"> </w:t>
      </w:r>
      <w:r w:rsidRPr="006476FE">
        <w:rPr>
          <w:rFonts w:cs="Segoe UI"/>
          <w:szCs w:val="14"/>
        </w:rPr>
        <w:t>performing security reviews or of IS auditors based on the organization’s classification criteria.</w:t>
      </w:r>
    </w:p>
    <w:p w14:paraId="5007ACA2" w14:textId="0B1E06EB" w:rsidR="00167950" w:rsidRPr="006476FE" w:rsidRDefault="00E8496E" w:rsidP="00167950">
      <w:pPr>
        <w:autoSpaceDE w:val="0"/>
        <w:autoSpaceDN w:val="0"/>
        <w:adjustRightInd w:val="0"/>
        <w:rPr>
          <w:rFonts w:cs="Segoe UI"/>
          <w:szCs w:val="14"/>
        </w:rPr>
      </w:pPr>
      <w:r w:rsidRPr="00E8496E">
        <w:rPr>
          <w:rFonts w:cs="Segoe UI"/>
          <w:b/>
          <w:bCs/>
          <w:szCs w:val="14"/>
        </w:rPr>
        <w:t>S1-50</w:t>
      </w:r>
      <w:r>
        <w:rPr>
          <w:rFonts w:cs="Segoe UI"/>
          <w:szCs w:val="14"/>
        </w:rPr>
        <w:t xml:space="preserve"> </w:t>
      </w:r>
      <w:r w:rsidR="00167950" w:rsidRPr="006476FE">
        <w:rPr>
          <w:rFonts w:cs="Segoe UI"/>
          <w:szCs w:val="14"/>
        </w:rPr>
        <w:t xml:space="preserve">Which of the following is </w:t>
      </w:r>
      <w:r w:rsidR="00167950" w:rsidRPr="00E8496E">
        <w:rPr>
          <w:rFonts w:cs="Segoe UI"/>
          <w:b/>
          <w:bCs/>
          <w:szCs w:val="14"/>
        </w:rPr>
        <w:t>MOST</w:t>
      </w:r>
      <w:r w:rsidR="00167950" w:rsidRPr="006476FE">
        <w:rPr>
          <w:rFonts w:cs="Segoe UI"/>
          <w:szCs w:val="14"/>
        </w:rPr>
        <w:t xml:space="preserve"> important in developing a security strategy? </w:t>
      </w:r>
    </w:p>
    <w:p w14:paraId="517690ED" w14:textId="77777777" w:rsidR="00167950" w:rsidRPr="006476FE" w:rsidRDefault="00167950" w:rsidP="00167950">
      <w:pPr>
        <w:autoSpaceDE w:val="0"/>
        <w:autoSpaceDN w:val="0"/>
        <w:adjustRightInd w:val="0"/>
        <w:rPr>
          <w:rFonts w:cs="Segoe UI"/>
          <w:szCs w:val="14"/>
        </w:rPr>
      </w:pPr>
      <w:r w:rsidRPr="006476FE">
        <w:rPr>
          <w:rFonts w:cs="Segoe UI"/>
          <w:szCs w:val="14"/>
        </w:rPr>
        <w:t>A. Creating a positive security environment</w:t>
      </w:r>
    </w:p>
    <w:p w14:paraId="4CA2B847" w14:textId="77777777" w:rsidR="00167950" w:rsidRPr="006476FE" w:rsidRDefault="00167950" w:rsidP="00167950">
      <w:pPr>
        <w:autoSpaceDE w:val="0"/>
        <w:autoSpaceDN w:val="0"/>
        <w:adjustRightInd w:val="0"/>
        <w:rPr>
          <w:rFonts w:cs="Segoe UI"/>
          <w:szCs w:val="14"/>
        </w:rPr>
      </w:pPr>
      <w:r w:rsidRPr="006476FE">
        <w:rPr>
          <w:rFonts w:cs="Segoe UI"/>
          <w:szCs w:val="14"/>
        </w:rPr>
        <w:t>B. Understanding key business objectives</w:t>
      </w:r>
    </w:p>
    <w:p w14:paraId="19845004" w14:textId="77777777" w:rsidR="00167950" w:rsidRPr="006476FE" w:rsidRDefault="00167950" w:rsidP="00167950">
      <w:pPr>
        <w:autoSpaceDE w:val="0"/>
        <w:autoSpaceDN w:val="0"/>
        <w:adjustRightInd w:val="0"/>
        <w:rPr>
          <w:rFonts w:cs="Segoe UI"/>
          <w:szCs w:val="14"/>
        </w:rPr>
      </w:pPr>
      <w:r w:rsidRPr="006476FE">
        <w:rPr>
          <w:rFonts w:cs="Segoe UI"/>
          <w:szCs w:val="14"/>
        </w:rPr>
        <w:t>C. Having a reporting line to senior management</w:t>
      </w:r>
    </w:p>
    <w:p w14:paraId="03FE633A" w14:textId="1E4BBE23" w:rsidR="00167950" w:rsidRPr="006476FE" w:rsidRDefault="00167950" w:rsidP="00167950">
      <w:pPr>
        <w:autoSpaceDE w:val="0"/>
        <w:autoSpaceDN w:val="0"/>
        <w:adjustRightInd w:val="0"/>
        <w:rPr>
          <w:rFonts w:cs="Segoe UI"/>
          <w:szCs w:val="14"/>
        </w:rPr>
      </w:pPr>
      <w:r w:rsidRPr="006476FE">
        <w:rPr>
          <w:rFonts w:cs="Segoe UI"/>
          <w:szCs w:val="14"/>
        </w:rPr>
        <w:t xml:space="preserve">D. Allocating sufficient resources to </w:t>
      </w:r>
      <w:r w:rsidR="00810BD3">
        <w:rPr>
          <w:rFonts w:cs="Segoe UI"/>
          <w:szCs w:val="14"/>
        </w:rPr>
        <w:t>InfoSec</w:t>
      </w:r>
    </w:p>
    <w:p w14:paraId="51315D45"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6DD3F88E"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4BE899FF" w14:textId="793AB884" w:rsidR="00167950" w:rsidRPr="006476FE" w:rsidRDefault="00167950" w:rsidP="00167950">
      <w:pPr>
        <w:autoSpaceDE w:val="0"/>
        <w:autoSpaceDN w:val="0"/>
        <w:adjustRightInd w:val="0"/>
        <w:rPr>
          <w:rFonts w:cs="Segoe UI"/>
          <w:szCs w:val="14"/>
        </w:rPr>
      </w:pPr>
      <w:r w:rsidRPr="006476FE">
        <w:rPr>
          <w:rFonts w:cs="Segoe UI"/>
          <w:szCs w:val="14"/>
        </w:rPr>
        <w:t>A. A positive security environment (culture) enables successful implementation of the security strategy</w:t>
      </w:r>
      <w:r w:rsidR="00E8496E">
        <w:rPr>
          <w:rFonts w:cs="Segoe UI"/>
          <w:szCs w:val="14"/>
        </w:rPr>
        <w:t xml:space="preserve"> </w:t>
      </w:r>
      <w:r w:rsidRPr="006476FE">
        <w:rPr>
          <w:rFonts w:cs="Segoe UI"/>
          <w:szCs w:val="14"/>
        </w:rPr>
        <w:t>but is not as important as alignment with business objectives during the development of the strategy.</w:t>
      </w:r>
    </w:p>
    <w:p w14:paraId="0DA36856" w14:textId="230B8263" w:rsidR="00167950" w:rsidRPr="006476FE" w:rsidRDefault="00167950" w:rsidP="00167950">
      <w:pPr>
        <w:autoSpaceDE w:val="0"/>
        <w:autoSpaceDN w:val="0"/>
        <w:adjustRightInd w:val="0"/>
        <w:rPr>
          <w:rFonts w:cs="Segoe UI"/>
          <w:b/>
          <w:bCs/>
          <w:szCs w:val="14"/>
        </w:rPr>
      </w:pPr>
      <w:r w:rsidRPr="006476FE">
        <w:rPr>
          <w:rFonts w:cs="Segoe UI"/>
          <w:b/>
          <w:bCs/>
          <w:szCs w:val="14"/>
        </w:rPr>
        <w:t>B. Alignment with business strategy is essential in determining the security needs of the organization;</w:t>
      </w:r>
      <w:r w:rsidR="00E8496E">
        <w:rPr>
          <w:rFonts w:cs="Segoe UI"/>
          <w:b/>
          <w:bCs/>
          <w:szCs w:val="14"/>
        </w:rPr>
        <w:t xml:space="preserve"> </w:t>
      </w:r>
      <w:r w:rsidRPr="006476FE">
        <w:rPr>
          <w:rFonts w:cs="Segoe UI"/>
          <w:b/>
          <w:bCs/>
          <w:szCs w:val="14"/>
        </w:rPr>
        <w:t>this can only be achieved if key business objectives driving the strategy are understood.</w:t>
      </w:r>
    </w:p>
    <w:p w14:paraId="31F1BD53" w14:textId="0CAB29E3" w:rsidR="00167950" w:rsidRPr="006476FE" w:rsidRDefault="00167950" w:rsidP="00167950">
      <w:pPr>
        <w:autoSpaceDE w:val="0"/>
        <w:autoSpaceDN w:val="0"/>
        <w:adjustRightInd w:val="0"/>
        <w:rPr>
          <w:rFonts w:cs="Segoe UI"/>
          <w:szCs w:val="14"/>
        </w:rPr>
      </w:pPr>
      <w:r w:rsidRPr="006476FE">
        <w:rPr>
          <w:rFonts w:cs="Segoe UI"/>
          <w:szCs w:val="14"/>
        </w:rPr>
        <w:t>C. A reporting line to senior management may be helpful in developing a strategy but does not ensure an</w:t>
      </w:r>
      <w:r w:rsidR="00E8496E">
        <w:rPr>
          <w:rFonts w:cs="Segoe UI"/>
          <w:szCs w:val="14"/>
        </w:rPr>
        <w:t xml:space="preserve"> </w:t>
      </w:r>
      <w:r w:rsidRPr="006476FE">
        <w:rPr>
          <w:rFonts w:cs="Segoe UI"/>
          <w:szCs w:val="14"/>
        </w:rPr>
        <w:t>understanding of business objectives necessary for strategic alignment.</w:t>
      </w:r>
    </w:p>
    <w:p w14:paraId="21F8F431" w14:textId="77777777" w:rsidR="00167950" w:rsidRPr="006476FE" w:rsidRDefault="00167950" w:rsidP="00E8496E">
      <w:pPr>
        <w:autoSpaceDE w:val="0"/>
        <w:autoSpaceDN w:val="0"/>
        <w:adjustRightInd w:val="0"/>
        <w:spacing w:after="60"/>
        <w:rPr>
          <w:rFonts w:cs="Segoe UI"/>
          <w:szCs w:val="14"/>
        </w:rPr>
      </w:pPr>
      <w:r w:rsidRPr="006476FE">
        <w:rPr>
          <w:rFonts w:cs="Segoe UI"/>
          <w:szCs w:val="14"/>
        </w:rPr>
        <w:t>D. Allocation of resources is not likely to be effective if the business objectives are not well understood.</w:t>
      </w:r>
    </w:p>
    <w:p w14:paraId="66BCC9E0" w14:textId="5D14D79B" w:rsidR="00167950" w:rsidRPr="006476FE" w:rsidRDefault="00167950" w:rsidP="00167950">
      <w:pPr>
        <w:autoSpaceDE w:val="0"/>
        <w:autoSpaceDN w:val="0"/>
        <w:adjustRightInd w:val="0"/>
        <w:rPr>
          <w:rFonts w:cs="Segoe UI"/>
          <w:szCs w:val="14"/>
        </w:rPr>
      </w:pPr>
      <w:r w:rsidRPr="00E8496E">
        <w:rPr>
          <w:rFonts w:cs="Segoe UI"/>
          <w:b/>
          <w:bCs/>
          <w:szCs w:val="14"/>
        </w:rPr>
        <w:t>S</w:t>
      </w:r>
      <w:r w:rsidR="00E8496E" w:rsidRPr="00E8496E">
        <w:rPr>
          <w:rFonts w:cs="Segoe UI"/>
          <w:b/>
          <w:bCs/>
          <w:szCs w:val="14"/>
        </w:rPr>
        <w:t>1</w:t>
      </w:r>
      <w:r w:rsidRPr="00E8496E">
        <w:rPr>
          <w:rFonts w:cs="Segoe UI"/>
          <w:b/>
          <w:bCs/>
          <w:szCs w:val="14"/>
        </w:rPr>
        <w:t>-51</w:t>
      </w:r>
      <w:r w:rsidRPr="006476FE">
        <w:rPr>
          <w:rFonts w:cs="Segoe UI"/>
          <w:szCs w:val="14"/>
        </w:rPr>
        <w:t xml:space="preserve"> Who is ultimately responsible for an organization’s information?</w:t>
      </w:r>
    </w:p>
    <w:p w14:paraId="73997A8D" w14:textId="77777777" w:rsidR="00167950" w:rsidRPr="006476FE" w:rsidRDefault="00167950" w:rsidP="00167950">
      <w:pPr>
        <w:autoSpaceDE w:val="0"/>
        <w:autoSpaceDN w:val="0"/>
        <w:adjustRightInd w:val="0"/>
        <w:rPr>
          <w:rFonts w:cs="Segoe UI"/>
          <w:szCs w:val="14"/>
        </w:rPr>
      </w:pPr>
      <w:r w:rsidRPr="006476FE">
        <w:rPr>
          <w:rFonts w:cs="Segoe UI"/>
          <w:szCs w:val="14"/>
        </w:rPr>
        <w:t>A. Data custodian</w:t>
      </w:r>
    </w:p>
    <w:p w14:paraId="61FF6DCE" w14:textId="127C9361" w:rsidR="00167950" w:rsidRPr="006476FE" w:rsidRDefault="00167950" w:rsidP="00167950">
      <w:pPr>
        <w:autoSpaceDE w:val="0"/>
        <w:autoSpaceDN w:val="0"/>
        <w:adjustRightInd w:val="0"/>
        <w:rPr>
          <w:rFonts w:cs="Segoe UI"/>
          <w:szCs w:val="14"/>
        </w:rPr>
      </w:pPr>
      <w:r w:rsidRPr="006476FE">
        <w:rPr>
          <w:rFonts w:cs="Segoe UI"/>
          <w:szCs w:val="14"/>
        </w:rPr>
        <w:t xml:space="preserve">B. Chief </w:t>
      </w:r>
      <w:r w:rsidR="00810BD3">
        <w:rPr>
          <w:rFonts w:cs="Segoe UI"/>
          <w:szCs w:val="14"/>
        </w:rPr>
        <w:t>InfoSec</w:t>
      </w:r>
      <w:r w:rsidRPr="006476FE">
        <w:rPr>
          <w:rFonts w:cs="Segoe UI"/>
          <w:szCs w:val="14"/>
        </w:rPr>
        <w:t xml:space="preserve"> officer</w:t>
      </w:r>
    </w:p>
    <w:p w14:paraId="1F2457F9" w14:textId="77777777" w:rsidR="00167950" w:rsidRPr="006476FE" w:rsidRDefault="00167950" w:rsidP="00167950">
      <w:pPr>
        <w:autoSpaceDE w:val="0"/>
        <w:autoSpaceDN w:val="0"/>
        <w:adjustRightInd w:val="0"/>
        <w:rPr>
          <w:rFonts w:cs="Segoe UI"/>
          <w:szCs w:val="14"/>
        </w:rPr>
      </w:pPr>
      <w:r w:rsidRPr="006476FE">
        <w:rPr>
          <w:rFonts w:cs="Segoe UI"/>
          <w:szCs w:val="14"/>
        </w:rPr>
        <w:t>C. Board of directors</w:t>
      </w:r>
    </w:p>
    <w:p w14:paraId="504FA0A8" w14:textId="77777777" w:rsidR="00167950" w:rsidRPr="006476FE" w:rsidRDefault="00167950" w:rsidP="00167950">
      <w:pPr>
        <w:autoSpaceDE w:val="0"/>
        <w:autoSpaceDN w:val="0"/>
        <w:adjustRightInd w:val="0"/>
        <w:rPr>
          <w:rFonts w:cs="Segoe UI"/>
          <w:szCs w:val="14"/>
        </w:rPr>
      </w:pPr>
      <w:r w:rsidRPr="006476FE">
        <w:rPr>
          <w:rFonts w:cs="Segoe UI"/>
          <w:szCs w:val="14"/>
        </w:rPr>
        <w:t>D. Chief information officer</w:t>
      </w:r>
    </w:p>
    <w:p w14:paraId="19D32586"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54534D03"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101A924F" w14:textId="35965B73" w:rsidR="00167950" w:rsidRPr="006476FE" w:rsidRDefault="00167950" w:rsidP="00167950">
      <w:pPr>
        <w:autoSpaceDE w:val="0"/>
        <w:autoSpaceDN w:val="0"/>
        <w:adjustRightInd w:val="0"/>
        <w:rPr>
          <w:rFonts w:cs="Segoe UI"/>
          <w:szCs w:val="14"/>
        </w:rPr>
      </w:pPr>
      <w:r w:rsidRPr="006476FE">
        <w:rPr>
          <w:rFonts w:cs="Segoe UI"/>
          <w:szCs w:val="14"/>
        </w:rPr>
        <w:t>A. The data custodian is responsible for the maintenance and protection of data. This role is usually filled</w:t>
      </w:r>
      <w:r w:rsidR="00E8496E">
        <w:rPr>
          <w:rFonts w:cs="Segoe UI"/>
          <w:szCs w:val="14"/>
        </w:rPr>
        <w:t xml:space="preserve"> </w:t>
      </w:r>
      <w:r w:rsidRPr="006476FE">
        <w:rPr>
          <w:rFonts w:cs="Segoe UI"/>
          <w:szCs w:val="14"/>
        </w:rPr>
        <w:t>by the IT department.</w:t>
      </w:r>
    </w:p>
    <w:p w14:paraId="49C40123" w14:textId="29E682A9" w:rsidR="00167950" w:rsidRPr="006476FE" w:rsidRDefault="00167950" w:rsidP="00167950">
      <w:pPr>
        <w:autoSpaceDE w:val="0"/>
        <w:autoSpaceDN w:val="0"/>
        <w:adjustRightInd w:val="0"/>
        <w:rPr>
          <w:rFonts w:cs="Segoe UI"/>
          <w:szCs w:val="14"/>
        </w:rPr>
      </w:pPr>
      <w:r w:rsidRPr="006476FE">
        <w:rPr>
          <w:rFonts w:cs="Segoe UI"/>
          <w:szCs w:val="14"/>
        </w:rPr>
        <w:t xml:space="preserve">B. The chief </w:t>
      </w:r>
      <w:r w:rsidR="00810BD3">
        <w:rPr>
          <w:rFonts w:cs="Segoe UI"/>
          <w:szCs w:val="14"/>
        </w:rPr>
        <w:t>InfoSec</w:t>
      </w:r>
      <w:r w:rsidRPr="006476FE">
        <w:rPr>
          <w:rFonts w:cs="Segoe UI"/>
          <w:szCs w:val="14"/>
        </w:rPr>
        <w:t xml:space="preserve"> officer is responsible for security and carrying out senior</w:t>
      </w:r>
      <w:r w:rsidR="00A323E7">
        <w:rPr>
          <w:rFonts w:cs="Segoe UI"/>
          <w:szCs w:val="14"/>
        </w:rPr>
        <w:t xml:space="preserve"> </w:t>
      </w:r>
      <w:r w:rsidRPr="006476FE">
        <w:rPr>
          <w:rFonts w:cs="Segoe UI"/>
          <w:szCs w:val="14"/>
        </w:rPr>
        <w:t>management’s directives.</w:t>
      </w:r>
    </w:p>
    <w:p w14:paraId="00A70616" w14:textId="7A22EAD7" w:rsidR="00167950" w:rsidRPr="006476FE" w:rsidRDefault="00167950" w:rsidP="00167950">
      <w:pPr>
        <w:autoSpaceDE w:val="0"/>
        <w:autoSpaceDN w:val="0"/>
        <w:adjustRightInd w:val="0"/>
        <w:rPr>
          <w:rFonts w:cs="Segoe UI"/>
          <w:b/>
          <w:bCs/>
          <w:szCs w:val="14"/>
        </w:rPr>
      </w:pPr>
      <w:r w:rsidRPr="006476FE">
        <w:rPr>
          <w:rFonts w:cs="Segoe UI"/>
          <w:b/>
          <w:bCs/>
          <w:szCs w:val="14"/>
        </w:rPr>
        <w:t>C. Responsibility for all organizational assets, including information, falls to the board of directors,</w:t>
      </w:r>
      <w:r w:rsidR="00E8496E">
        <w:rPr>
          <w:rFonts w:cs="Segoe UI"/>
          <w:b/>
          <w:bCs/>
          <w:szCs w:val="14"/>
        </w:rPr>
        <w:t xml:space="preserve"> </w:t>
      </w:r>
      <w:r w:rsidRPr="006476FE">
        <w:rPr>
          <w:rFonts w:cs="Segoe UI"/>
          <w:b/>
          <w:bCs/>
          <w:szCs w:val="14"/>
        </w:rPr>
        <w:t>which is tasked with responding to issues that affect the information’s protection.</w:t>
      </w:r>
    </w:p>
    <w:p w14:paraId="3964169E" w14:textId="6F75634F" w:rsidR="00167950" w:rsidRPr="006476FE" w:rsidRDefault="00167950" w:rsidP="00E8496E">
      <w:pPr>
        <w:autoSpaceDE w:val="0"/>
        <w:autoSpaceDN w:val="0"/>
        <w:adjustRightInd w:val="0"/>
        <w:spacing w:after="60"/>
        <w:rPr>
          <w:rFonts w:cs="Segoe UI"/>
          <w:szCs w:val="14"/>
        </w:rPr>
      </w:pPr>
      <w:r w:rsidRPr="006476FE">
        <w:rPr>
          <w:rFonts w:cs="Segoe UI"/>
          <w:szCs w:val="14"/>
        </w:rPr>
        <w:t>D. The chief information officer is responsible for information technology within the organization but is</w:t>
      </w:r>
      <w:r w:rsidR="00E8496E">
        <w:rPr>
          <w:rFonts w:cs="Segoe UI"/>
          <w:szCs w:val="14"/>
        </w:rPr>
        <w:t xml:space="preserve"> </w:t>
      </w:r>
      <w:r w:rsidRPr="006476FE">
        <w:rPr>
          <w:rFonts w:cs="Segoe UI"/>
          <w:szCs w:val="14"/>
        </w:rPr>
        <w:t>not ultimately legally responsible for an organization’s information.</w:t>
      </w:r>
    </w:p>
    <w:p w14:paraId="61495970" w14:textId="0745490C" w:rsidR="00167950" w:rsidRPr="006476FE" w:rsidRDefault="00E8496E" w:rsidP="00167950">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-52</w:t>
      </w:r>
      <w:r>
        <w:rPr>
          <w:rFonts w:cs="Segoe UI"/>
          <w:b/>
          <w:bCs/>
          <w:szCs w:val="14"/>
        </w:rPr>
        <w:t xml:space="preserve"> </w:t>
      </w:r>
      <w:proofErr w:type="gramStart"/>
      <w:r w:rsidR="00167950" w:rsidRPr="006476FE">
        <w:rPr>
          <w:rFonts w:cs="Segoe UI"/>
          <w:szCs w:val="14"/>
        </w:rPr>
        <w:t>An</w:t>
      </w:r>
      <w:proofErr w:type="gramEnd"/>
      <w:r w:rsidR="00167950" w:rsidRPr="006476FE">
        <w:rPr>
          <w:rFonts w:cs="Segoe UI"/>
          <w:szCs w:val="14"/>
        </w:rPr>
        <w:t xml:space="preserve"> </w:t>
      </w:r>
      <w:r w:rsidR="00810BD3">
        <w:rPr>
          <w:rFonts w:cs="Segoe UI"/>
          <w:szCs w:val="14"/>
        </w:rPr>
        <w:t>InfoSec</w:t>
      </w:r>
      <w:r w:rsidR="00167950" w:rsidRPr="006476FE">
        <w:rPr>
          <w:rFonts w:cs="Segoe UI"/>
          <w:szCs w:val="14"/>
        </w:rPr>
        <w:t xml:space="preserve"> manager mapping a job description to types of data access is </w:t>
      </w:r>
      <w:r w:rsidR="00167950" w:rsidRPr="006476FE">
        <w:rPr>
          <w:rFonts w:cs="Segoe UI"/>
          <w:b/>
          <w:bCs/>
          <w:szCs w:val="14"/>
        </w:rPr>
        <w:t xml:space="preserve">MOST </w:t>
      </w:r>
      <w:r w:rsidR="00167950" w:rsidRPr="006476FE">
        <w:rPr>
          <w:rFonts w:cs="Segoe UI"/>
          <w:szCs w:val="14"/>
        </w:rPr>
        <w:t>likely to</w:t>
      </w:r>
      <w:r>
        <w:rPr>
          <w:rFonts w:cs="Segoe UI"/>
          <w:szCs w:val="14"/>
        </w:rPr>
        <w:t xml:space="preserve"> </w:t>
      </w:r>
      <w:r w:rsidR="00167950" w:rsidRPr="006476FE">
        <w:rPr>
          <w:rFonts w:cs="Segoe UI"/>
          <w:szCs w:val="14"/>
        </w:rPr>
        <w:t xml:space="preserve">adhere to which of the following </w:t>
      </w:r>
      <w:r w:rsidR="00810BD3">
        <w:rPr>
          <w:rFonts w:cs="Segoe UI"/>
          <w:szCs w:val="14"/>
        </w:rPr>
        <w:t>InfoSec</w:t>
      </w:r>
      <w:r w:rsidR="00167950" w:rsidRPr="006476FE">
        <w:rPr>
          <w:rFonts w:cs="Segoe UI"/>
          <w:szCs w:val="14"/>
        </w:rPr>
        <w:t xml:space="preserve"> principles?</w:t>
      </w:r>
    </w:p>
    <w:p w14:paraId="4F1F5AF8" w14:textId="77777777" w:rsidR="00167950" w:rsidRPr="006476FE" w:rsidRDefault="00167950" w:rsidP="00167950">
      <w:pPr>
        <w:autoSpaceDE w:val="0"/>
        <w:autoSpaceDN w:val="0"/>
        <w:adjustRightInd w:val="0"/>
        <w:rPr>
          <w:rFonts w:cs="Segoe UI"/>
          <w:szCs w:val="14"/>
        </w:rPr>
      </w:pPr>
      <w:r w:rsidRPr="006476FE">
        <w:rPr>
          <w:rFonts w:cs="Segoe UI"/>
          <w:szCs w:val="14"/>
        </w:rPr>
        <w:t>A. Ethics</w:t>
      </w:r>
    </w:p>
    <w:p w14:paraId="00F1AF0B" w14:textId="77777777" w:rsidR="00167950" w:rsidRPr="006476FE" w:rsidRDefault="00167950" w:rsidP="00167950">
      <w:pPr>
        <w:autoSpaceDE w:val="0"/>
        <w:autoSpaceDN w:val="0"/>
        <w:adjustRightInd w:val="0"/>
        <w:rPr>
          <w:rFonts w:cs="Segoe UI"/>
          <w:szCs w:val="14"/>
        </w:rPr>
      </w:pPr>
      <w:r w:rsidRPr="006476FE">
        <w:rPr>
          <w:rFonts w:cs="Segoe UI"/>
          <w:szCs w:val="14"/>
        </w:rPr>
        <w:t>B. Proportionality</w:t>
      </w:r>
    </w:p>
    <w:p w14:paraId="52D4EF65" w14:textId="77777777" w:rsidR="00167950" w:rsidRPr="006476FE" w:rsidRDefault="00167950" w:rsidP="00167950">
      <w:pPr>
        <w:autoSpaceDE w:val="0"/>
        <w:autoSpaceDN w:val="0"/>
        <w:adjustRightInd w:val="0"/>
        <w:rPr>
          <w:rFonts w:cs="Segoe UI"/>
          <w:szCs w:val="14"/>
        </w:rPr>
      </w:pPr>
      <w:r w:rsidRPr="006476FE">
        <w:rPr>
          <w:rFonts w:cs="Segoe UI"/>
          <w:szCs w:val="14"/>
        </w:rPr>
        <w:t>C. Integration</w:t>
      </w:r>
    </w:p>
    <w:p w14:paraId="4DF0CA96" w14:textId="77777777" w:rsidR="00167950" w:rsidRPr="006476FE" w:rsidRDefault="00167950" w:rsidP="00167950">
      <w:pPr>
        <w:autoSpaceDE w:val="0"/>
        <w:autoSpaceDN w:val="0"/>
        <w:adjustRightInd w:val="0"/>
        <w:rPr>
          <w:rFonts w:cs="Segoe UI"/>
          <w:szCs w:val="14"/>
        </w:rPr>
      </w:pPr>
      <w:r w:rsidRPr="006476FE">
        <w:rPr>
          <w:rFonts w:cs="Segoe UI"/>
          <w:szCs w:val="14"/>
        </w:rPr>
        <w:t>D. Accountability</w:t>
      </w:r>
    </w:p>
    <w:p w14:paraId="2998BA14"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63276615"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79842524" w14:textId="77777777" w:rsidR="00167950" w:rsidRPr="006476FE" w:rsidRDefault="00167950" w:rsidP="00167950">
      <w:pPr>
        <w:autoSpaceDE w:val="0"/>
        <w:autoSpaceDN w:val="0"/>
        <w:adjustRightInd w:val="0"/>
        <w:rPr>
          <w:rFonts w:cs="Segoe UI"/>
          <w:szCs w:val="14"/>
        </w:rPr>
      </w:pPr>
      <w:r w:rsidRPr="006476FE">
        <w:rPr>
          <w:rFonts w:cs="Segoe UI"/>
          <w:szCs w:val="14"/>
        </w:rPr>
        <w:t>A. Ethics have the least to do with mapping a job description to types of data access.</w:t>
      </w:r>
    </w:p>
    <w:p w14:paraId="3FE76DB1" w14:textId="6A8AAC6B"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B. </w:t>
      </w:r>
      <w:r w:rsidR="00810BD3">
        <w:rPr>
          <w:rFonts w:cs="Segoe UI"/>
          <w:b/>
          <w:bCs/>
          <w:szCs w:val="14"/>
        </w:rPr>
        <w:t>InfoSec</w:t>
      </w:r>
      <w:r w:rsidRPr="006476FE">
        <w:rPr>
          <w:rFonts w:cs="Segoe UI"/>
          <w:b/>
          <w:bCs/>
          <w:szCs w:val="14"/>
        </w:rPr>
        <w:t xml:space="preserve"> controls, including access, should be proportionate to the criticality and/or</w:t>
      </w:r>
      <w:r w:rsidR="00E8496E">
        <w:rPr>
          <w:rFonts w:cs="Segoe UI"/>
          <w:b/>
          <w:bCs/>
          <w:szCs w:val="14"/>
        </w:rPr>
        <w:t xml:space="preserve"> </w:t>
      </w:r>
      <w:r w:rsidRPr="006476FE">
        <w:rPr>
          <w:rFonts w:cs="Segoe UI"/>
          <w:b/>
          <w:bCs/>
          <w:szCs w:val="14"/>
        </w:rPr>
        <w:t>sensitivity of the asset (i.e., the potential impact of compromise).</w:t>
      </w:r>
    </w:p>
    <w:p w14:paraId="2C67FEC3" w14:textId="77777777" w:rsidR="00167950" w:rsidRPr="006476FE" w:rsidRDefault="00167950" w:rsidP="00167950">
      <w:pPr>
        <w:autoSpaceDE w:val="0"/>
        <w:autoSpaceDN w:val="0"/>
        <w:adjustRightInd w:val="0"/>
        <w:rPr>
          <w:rFonts w:cs="Segoe UI"/>
          <w:szCs w:val="14"/>
        </w:rPr>
      </w:pPr>
      <w:r w:rsidRPr="006476FE">
        <w:rPr>
          <w:rFonts w:cs="Segoe UI"/>
          <w:szCs w:val="14"/>
        </w:rPr>
        <w:t>C. Principles of integration are not relevant to mapping a job description to types of data access.</w:t>
      </w:r>
    </w:p>
    <w:p w14:paraId="5AE3C3F0" w14:textId="74693962" w:rsidR="00167950" w:rsidRPr="006476FE" w:rsidRDefault="00167950" w:rsidP="00E8496E">
      <w:pPr>
        <w:autoSpaceDE w:val="0"/>
        <w:autoSpaceDN w:val="0"/>
        <w:adjustRightInd w:val="0"/>
        <w:spacing w:after="60"/>
        <w:rPr>
          <w:rFonts w:cs="Segoe UI"/>
          <w:szCs w:val="14"/>
        </w:rPr>
      </w:pPr>
      <w:r w:rsidRPr="006476FE">
        <w:rPr>
          <w:rFonts w:cs="Segoe UI"/>
          <w:szCs w:val="14"/>
        </w:rPr>
        <w:t>D. The principle of accountability would be the second most adhered to principle because people with</w:t>
      </w:r>
      <w:r w:rsidR="00E8496E">
        <w:rPr>
          <w:rFonts w:cs="Segoe UI"/>
          <w:szCs w:val="14"/>
        </w:rPr>
        <w:t xml:space="preserve"> </w:t>
      </w:r>
      <w:r w:rsidRPr="006476FE">
        <w:rPr>
          <w:rFonts w:cs="Segoe UI"/>
          <w:szCs w:val="14"/>
        </w:rPr>
        <w:t>access to data may not always be accountable.</w:t>
      </w:r>
    </w:p>
    <w:p w14:paraId="3E1349C3" w14:textId="1EFD2504" w:rsidR="00167950" w:rsidRPr="006476FE" w:rsidRDefault="00E8496E" w:rsidP="00167950">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-53</w:t>
      </w:r>
      <w:r>
        <w:rPr>
          <w:rFonts w:cs="Segoe UI"/>
          <w:b/>
          <w:bCs/>
          <w:szCs w:val="14"/>
        </w:rPr>
        <w:t xml:space="preserve"> </w:t>
      </w:r>
      <w:r w:rsidR="00167950" w:rsidRPr="006476FE">
        <w:rPr>
          <w:rFonts w:cs="Segoe UI"/>
          <w:szCs w:val="14"/>
        </w:rPr>
        <w:t xml:space="preserve">Which of the following is the </w:t>
      </w:r>
      <w:r w:rsidR="00167950" w:rsidRPr="006476FE">
        <w:rPr>
          <w:rFonts w:cs="Segoe UI"/>
          <w:b/>
          <w:bCs/>
          <w:szCs w:val="14"/>
        </w:rPr>
        <w:t xml:space="preserve">MOST </w:t>
      </w:r>
      <w:r w:rsidR="00167950" w:rsidRPr="006476FE">
        <w:rPr>
          <w:rFonts w:cs="Segoe UI"/>
          <w:szCs w:val="14"/>
        </w:rPr>
        <w:t xml:space="preserve">important prerequisite for establishing </w:t>
      </w:r>
      <w:r w:rsidR="00810BD3">
        <w:rPr>
          <w:rFonts w:cs="Segoe UI"/>
          <w:szCs w:val="14"/>
        </w:rPr>
        <w:t>InfoSec</w:t>
      </w:r>
      <w:r>
        <w:rPr>
          <w:rFonts w:cs="Segoe UI"/>
          <w:szCs w:val="14"/>
        </w:rPr>
        <w:t xml:space="preserve"> </w:t>
      </w:r>
      <w:r w:rsidR="00167950" w:rsidRPr="006476FE">
        <w:rPr>
          <w:rFonts w:cs="Segoe UI"/>
          <w:szCs w:val="14"/>
        </w:rPr>
        <w:t>management within an organization?</w:t>
      </w:r>
    </w:p>
    <w:p w14:paraId="2B35A817" w14:textId="77777777" w:rsidR="00167950" w:rsidRPr="006476FE" w:rsidRDefault="00167950" w:rsidP="00167950">
      <w:pPr>
        <w:autoSpaceDE w:val="0"/>
        <w:autoSpaceDN w:val="0"/>
        <w:adjustRightInd w:val="0"/>
        <w:rPr>
          <w:rFonts w:cs="Segoe UI"/>
          <w:szCs w:val="14"/>
        </w:rPr>
      </w:pPr>
      <w:r w:rsidRPr="006476FE">
        <w:rPr>
          <w:rFonts w:cs="Segoe UI"/>
          <w:szCs w:val="14"/>
        </w:rPr>
        <w:t>A. Senior management commitment</w:t>
      </w:r>
    </w:p>
    <w:p w14:paraId="447E3660" w14:textId="4125CE2B" w:rsidR="00167950" w:rsidRPr="006476FE" w:rsidRDefault="00167950" w:rsidP="00167950">
      <w:pPr>
        <w:autoSpaceDE w:val="0"/>
        <w:autoSpaceDN w:val="0"/>
        <w:adjustRightInd w:val="0"/>
        <w:rPr>
          <w:rFonts w:cs="Segoe UI"/>
          <w:szCs w:val="14"/>
        </w:rPr>
      </w:pPr>
      <w:r w:rsidRPr="006476FE">
        <w:rPr>
          <w:rFonts w:cs="Segoe UI"/>
          <w:szCs w:val="14"/>
        </w:rPr>
        <w:t xml:space="preserve">B. </w:t>
      </w:r>
      <w:r w:rsidR="00810BD3">
        <w:rPr>
          <w:rFonts w:cs="Segoe UI"/>
          <w:szCs w:val="14"/>
        </w:rPr>
        <w:t>InfoSec</w:t>
      </w:r>
      <w:r w:rsidRPr="006476FE">
        <w:rPr>
          <w:rFonts w:cs="Segoe UI"/>
          <w:szCs w:val="14"/>
        </w:rPr>
        <w:t xml:space="preserve"> framework</w:t>
      </w:r>
    </w:p>
    <w:p w14:paraId="38F8C74F" w14:textId="11F5E74C" w:rsidR="00167950" w:rsidRPr="006476FE" w:rsidRDefault="00167950" w:rsidP="00167950">
      <w:pPr>
        <w:autoSpaceDE w:val="0"/>
        <w:autoSpaceDN w:val="0"/>
        <w:adjustRightInd w:val="0"/>
        <w:rPr>
          <w:rFonts w:cs="Segoe UI"/>
          <w:szCs w:val="14"/>
        </w:rPr>
      </w:pPr>
      <w:r w:rsidRPr="006476FE">
        <w:rPr>
          <w:rFonts w:cs="Segoe UI"/>
          <w:szCs w:val="14"/>
        </w:rPr>
        <w:t xml:space="preserve">C. </w:t>
      </w:r>
      <w:r w:rsidR="00810BD3">
        <w:rPr>
          <w:rFonts w:cs="Segoe UI"/>
          <w:szCs w:val="14"/>
        </w:rPr>
        <w:t>InfoSec</w:t>
      </w:r>
      <w:r w:rsidRPr="006476FE">
        <w:rPr>
          <w:rFonts w:cs="Segoe UI"/>
          <w:szCs w:val="14"/>
        </w:rPr>
        <w:t xml:space="preserve"> organizational structure</w:t>
      </w:r>
    </w:p>
    <w:p w14:paraId="3B02F1A6" w14:textId="07C8F5C9" w:rsidR="00167950" w:rsidRPr="006476FE" w:rsidRDefault="00167950" w:rsidP="00167950">
      <w:pPr>
        <w:autoSpaceDE w:val="0"/>
        <w:autoSpaceDN w:val="0"/>
        <w:adjustRightInd w:val="0"/>
        <w:rPr>
          <w:rFonts w:cs="Segoe UI"/>
          <w:szCs w:val="14"/>
        </w:rPr>
      </w:pPr>
      <w:r w:rsidRPr="006476FE">
        <w:rPr>
          <w:rFonts w:cs="Segoe UI"/>
          <w:szCs w:val="14"/>
        </w:rPr>
        <w:t xml:space="preserve">D. </w:t>
      </w:r>
      <w:r w:rsidR="00810BD3">
        <w:rPr>
          <w:rFonts w:cs="Segoe UI"/>
          <w:szCs w:val="14"/>
        </w:rPr>
        <w:t>InfoSec</w:t>
      </w:r>
      <w:r w:rsidRPr="006476FE">
        <w:rPr>
          <w:rFonts w:cs="Segoe UI"/>
          <w:szCs w:val="14"/>
        </w:rPr>
        <w:t xml:space="preserve"> policy</w:t>
      </w:r>
    </w:p>
    <w:p w14:paraId="7AFD3FDF"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is the correct answer.</w:t>
      </w:r>
    </w:p>
    <w:p w14:paraId="608854A8"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4B301601" w14:textId="06B36FE5" w:rsidR="00167950" w:rsidRPr="006476FE" w:rsidRDefault="00167950" w:rsidP="00167950">
      <w:pPr>
        <w:autoSpaceDE w:val="0"/>
        <w:autoSpaceDN w:val="0"/>
        <w:adjustRightInd w:val="0"/>
        <w:rPr>
          <w:rFonts w:cs="Segoe UI"/>
          <w:b/>
          <w:bCs/>
          <w:szCs w:val="14"/>
        </w:rPr>
      </w:pPr>
      <w:r w:rsidRPr="006476FE">
        <w:rPr>
          <w:rFonts w:cs="Segoe UI"/>
          <w:b/>
          <w:bCs/>
          <w:szCs w:val="14"/>
        </w:rPr>
        <w:t>A. Senior management commitment is necessary in order for each of the other elements to</w:t>
      </w:r>
      <w:r w:rsidR="00E8496E">
        <w:rPr>
          <w:rFonts w:cs="Segoe UI"/>
          <w:b/>
          <w:bCs/>
          <w:szCs w:val="14"/>
        </w:rPr>
        <w:t xml:space="preserve"> </w:t>
      </w:r>
      <w:r w:rsidRPr="006476FE">
        <w:rPr>
          <w:rFonts w:cs="Segoe UI"/>
          <w:b/>
          <w:bCs/>
          <w:szCs w:val="14"/>
        </w:rPr>
        <w:t>succeed. Without senior management commitment, the other elements will likely be ignored</w:t>
      </w:r>
      <w:r w:rsidR="00E8496E">
        <w:rPr>
          <w:rFonts w:cs="Segoe UI"/>
          <w:b/>
          <w:bCs/>
          <w:szCs w:val="14"/>
        </w:rPr>
        <w:t xml:space="preserve"> </w:t>
      </w:r>
      <w:r w:rsidRPr="006476FE">
        <w:rPr>
          <w:rFonts w:cs="Segoe UI"/>
          <w:b/>
          <w:bCs/>
          <w:szCs w:val="14"/>
        </w:rPr>
        <w:t>within the organization.</w:t>
      </w:r>
    </w:p>
    <w:p w14:paraId="4E5A133F" w14:textId="189D8B28" w:rsidR="00167950" w:rsidRPr="006476FE" w:rsidRDefault="00167950" w:rsidP="00167950">
      <w:pPr>
        <w:autoSpaceDE w:val="0"/>
        <w:autoSpaceDN w:val="0"/>
        <w:adjustRightInd w:val="0"/>
        <w:rPr>
          <w:rFonts w:cs="Segoe UI"/>
          <w:szCs w:val="14"/>
        </w:rPr>
      </w:pPr>
      <w:r w:rsidRPr="006476FE">
        <w:rPr>
          <w:rFonts w:cs="Segoe UI"/>
          <w:szCs w:val="14"/>
        </w:rPr>
        <w:t xml:space="preserve">B. Without senior management commitment, an </w:t>
      </w:r>
      <w:r w:rsidR="00810BD3">
        <w:rPr>
          <w:rFonts w:cs="Segoe UI"/>
          <w:szCs w:val="14"/>
        </w:rPr>
        <w:t>InfoSec</w:t>
      </w:r>
      <w:r w:rsidRPr="006476FE">
        <w:rPr>
          <w:rFonts w:cs="Segoe UI"/>
          <w:szCs w:val="14"/>
        </w:rPr>
        <w:t xml:space="preserve"> framework is not likely to be</w:t>
      </w:r>
      <w:r w:rsidR="00E8496E">
        <w:rPr>
          <w:rFonts w:cs="Segoe UI"/>
          <w:szCs w:val="14"/>
        </w:rPr>
        <w:t xml:space="preserve"> </w:t>
      </w:r>
      <w:r w:rsidRPr="006476FE">
        <w:rPr>
          <w:rFonts w:cs="Segoe UI"/>
          <w:szCs w:val="14"/>
        </w:rPr>
        <w:t>implemented.</w:t>
      </w:r>
    </w:p>
    <w:p w14:paraId="721A6875" w14:textId="12ED84DD" w:rsidR="00167950" w:rsidRPr="006476FE" w:rsidRDefault="00167950" w:rsidP="00167950">
      <w:pPr>
        <w:autoSpaceDE w:val="0"/>
        <w:autoSpaceDN w:val="0"/>
        <w:adjustRightInd w:val="0"/>
        <w:rPr>
          <w:rFonts w:cs="Segoe UI"/>
          <w:szCs w:val="14"/>
        </w:rPr>
      </w:pPr>
      <w:r w:rsidRPr="006476FE">
        <w:rPr>
          <w:rFonts w:cs="Segoe UI"/>
          <w:szCs w:val="14"/>
        </w:rPr>
        <w:t>C. Without senior management commitment, it is not likely that there is support for developing an</w:t>
      </w:r>
      <w:r w:rsidR="00E8496E">
        <w:rPr>
          <w:rFonts w:cs="Segoe UI"/>
          <w:szCs w:val="14"/>
        </w:rPr>
        <w:t xml:space="preserve"> </w:t>
      </w:r>
      <w:r w:rsidR="00810BD3">
        <w:rPr>
          <w:rFonts w:cs="Segoe UI"/>
          <w:szCs w:val="14"/>
        </w:rPr>
        <w:t>InfoSec</w:t>
      </w:r>
      <w:r w:rsidRPr="006476FE">
        <w:rPr>
          <w:rFonts w:cs="Segoe UI"/>
          <w:szCs w:val="14"/>
        </w:rPr>
        <w:t xml:space="preserve"> organizational structure.</w:t>
      </w:r>
    </w:p>
    <w:p w14:paraId="53BA10EE" w14:textId="7AA31D0F" w:rsidR="00167950" w:rsidRPr="006476FE" w:rsidRDefault="00167950" w:rsidP="00E8496E">
      <w:pPr>
        <w:autoSpaceDE w:val="0"/>
        <w:autoSpaceDN w:val="0"/>
        <w:adjustRightInd w:val="0"/>
        <w:spacing w:after="60"/>
        <w:rPr>
          <w:rFonts w:cs="Segoe UI"/>
          <w:szCs w:val="14"/>
        </w:rPr>
      </w:pPr>
      <w:r w:rsidRPr="006476FE">
        <w:rPr>
          <w:rFonts w:cs="Segoe UI"/>
          <w:szCs w:val="14"/>
        </w:rPr>
        <w:t>D. The development of effective policies as a statement of management intent and direction is likely to</w:t>
      </w:r>
      <w:r w:rsidR="00E8496E">
        <w:rPr>
          <w:rFonts w:cs="Segoe UI"/>
          <w:szCs w:val="14"/>
        </w:rPr>
        <w:t xml:space="preserve"> </w:t>
      </w:r>
      <w:r w:rsidRPr="006476FE">
        <w:rPr>
          <w:rFonts w:cs="Segoe UI"/>
          <w:szCs w:val="14"/>
        </w:rPr>
        <w:t xml:space="preserve">be inadequate without senior management commitment to </w:t>
      </w:r>
      <w:r w:rsidR="00810BD3">
        <w:rPr>
          <w:rFonts w:cs="Segoe UI"/>
          <w:szCs w:val="14"/>
        </w:rPr>
        <w:t>InfoSec</w:t>
      </w:r>
      <w:r w:rsidRPr="006476FE">
        <w:rPr>
          <w:rFonts w:cs="Segoe UI"/>
          <w:szCs w:val="14"/>
        </w:rPr>
        <w:t>.</w:t>
      </w:r>
    </w:p>
    <w:p w14:paraId="6FFCC84F" w14:textId="0E1CAE0E" w:rsidR="00167950" w:rsidRPr="006476FE" w:rsidRDefault="00167950" w:rsidP="00167950">
      <w:pPr>
        <w:autoSpaceDE w:val="0"/>
        <w:autoSpaceDN w:val="0"/>
        <w:adjustRightInd w:val="0"/>
        <w:rPr>
          <w:rFonts w:cs="Segoe UI"/>
          <w:szCs w:val="14"/>
        </w:rPr>
      </w:pPr>
      <w:r w:rsidRPr="00E8496E">
        <w:rPr>
          <w:rFonts w:cs="Segoe UI"/>
          <w:b/>
          <w:bCs/>
          <w:szCs w:val="14"/>
        </w:rPr>
        <w:t>S</w:t>
      </w:r>
      <w:r w:rsidR="00E8496E" w:rsidRPr="00E8496E">
        <w:rPr>
          <w:rFonts w:cs="Segoe UI"/>
          <w:b/>
          <w:bCs/>
          <w:szCs w:val="14"/>
        </w:rPr>
        <w:t>1</w:t>
      </w:r>
      <w:r w:rsidRPr="00E8496E">
        <w:rPr>
          <w:rFonts w:cs="Segoe UI"/>
          <w:b/>
          <w:bCs/>
          <w:szCs w:val="14"/>
        </w:rPr>
        <w:t>-54</w:t>
      </w:r>
      <w:r w:rsidRPr="006476FE">
        <w:rPr>
          <w:rFonts w:cs="Segoe UI"/>
          <w:szCs w:val="14"/>
        </w:rPr>
        <w:t xml:space="preserve"> What will have the HIGHEST impact on standard </w:t>
      </w:r>
      <w:r w:rsidR="00810BD3">
        <w:rPr>
          <w:rFonts w:cs="Segoe UI"/>
          <w:szCs w:val="14"/>
        </w:rPr>
        <w:t>InfoSec</w:t>
      </w:r>
      <w:r w:rsidRPr="006476FE">
        <w:rPr>
          <w:rFonts w:cs="Segoe UI"/>
          <w:szCs w:val="14"/>
        </w:rPr>
        <w:t xml:space="preserve"> governance models?</w:t>
      </w:r>
    </w:p>
    <w:p w14:paraId="4F9D7B4E" w14:textId="77777777" w:rsidR="00167950" w:rsidRPr="006476FE" w:rsidRDefault="00167950" w:rsidP="00167950">
      <w:pPr>
        <w:autoSpaceDE w:val="0"/>
        <w:autoSpaceDN w:val="0"/>
        <w:adjustRightInd w:val="0"/>
        <w:rPr>
          <w:rFonts w:cs="Segoe UI"/>
          <w:szCs w:val="14"/>
        </w:rPr>
      </w:pPr>
      <w:r w:rsidRPr="006476FE">
        <w:rPr>
          <w:rFonts w:cs="Segoe UI"/>
          <w:szCs w:val="14"/>
        </w:rPr>
        <w:t>A. Number of employees</w:t>
      </w:r>
    </w:p>
    <w:p w14:paraId="67903BDF" w14:textId="77777777" w:rsidR="00167950" w:rsidRPr="006476FE" w:rsidRDefault="00167950" w:rsidP="00167950">
      <w:pPr>
        <w:autoSpaceDE w:val="0"/>
        <w:autoSpaceDN w:val="0"/>
        <w:adjustRightInd w:val="0"/>
        <w:rPr>
          <w:rFonts w:cs="Segoe UI"/>
          <w:szCs w:val="14"/>
        </w:rPr>
      </w:pPr>
      <w:r w:rsidRPr="006476FE">
        <w:rPr>
          <w:rFonts w:cs="Segoe UI"/>
          <w:szCs w:val="14"/>
        </w:rPr>
        <w:t>B. Distance between physical locations</w:t>
      </w:r>
    </w:p>
    <w:p w14:paraId="2355C05E" w14:textId="77777777" w:rsidR="00167950" w:rsidRPr="006476FE" w:rsidRDefault="00167950" w:rsidP="00167950">
      <w:pPr>
        <w:autoSpaceDE w:val="0"/>
        <w:autoSpaceDN w:val="0"/>
        <w:adjustRightInd w:val="0"/>
        <w:rPr>
          <w:rFonts w:cs="Segoe UI"/>
          <w:szCs w:val="14"/>
        </w:rPr>
      </w:pPr>
      <w:r w:rsidRPr="006476FE">
        <w:rPr>
          <w:rFonts w:cs="Segoe UI"/>
          <w:szCs w:val="14"/>
        </w:rPr>
        <w:t>C. Complexity of organizational structure</w:t>
      </w:r>
    </w:p>
    <w:p w14:paraId="2BC18E45" w14:textId="77777777" w:rsidR="00167950" w:rsidRPr="006476FE" w:rsidRDefault="00167950" w:rsidP="00167950">
      <w:pPr>
        <w:autoSpaceDE w:val="0"/>
        <w:autoSpaceDN w:val="0"/>
        <w:adjustRightInd w:val="0"/>
        <w:rPr>
          <w:rFonts w:cs="Segoe UI"/>
          <w:szCs w:val="14"/>
        </w:rPr>
      </w:pPr>
      <w:r w:rsidRPr="006476FE">
        <w:rPr>
          <w:rFonts w:cs="Segoe UI"/>
          <w:szCs w:val="14"/>
        </w:rPr>
        <w:t>D. Organizational budget</w:t>
      </w:r>
    </w:p>
    <w:p w14:paraId="3B7BC8C7"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16D260B9"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1FD5584D" w14:textId="3449858C" w:rsidR="00167950" w:rsidRPr="006476FE" w:rsidRDefault="00167950" w:rsidP="00167950">
      <w:pPr>
        <w:autoSpaceDE w:val="0"/>
        <w:autoSpaceDN w:val="0"/>
        <w:adjustRightInd w:val="0"/>
        <w:rPr>
          <w:rFonts w:cs="Segoe UI"/>
          <w:szCs w:val="14"/>
        </w:rPr>
      </w:pPr>
      <w:r w:rsidRPr="006476FE">
        <w:rPr>
          <w:rFonts w:cs="Segoe UI"/>
          <w:szCs w:val="14"/>
        </w:rPr>
        <w:t xml:space="preserve">A. The number of employees has little or no effect on standard </w:t>
      </w:r>
      <w:r w:rsidR="00810BD3">
        <w:rPr>
          <w:rFonts w:cs="Segoe UI"/>
          <w:szCs w:val="14"/>
        </w:rPr>
        <w:t>InfoSec</w:t>
      </w:r>
      <w:r w:rsidRPr="006476FE">
        <w:rPr>
          <w:rFonts w:cs="Segoe UI"/>
          <w:szCs w:val="14"/>
        </w:rPr>
        <w:t xml:space="preserve"> governance models.</w:t>
      </w:r>
    </w:p>
    <w:p w14:paraId="341E1254" w14:textId="09952F91" w:rsidR="00167950" w:rsidRPr="006476FE" w:rsidRDefault="00167950" w:rsidP="00167950">
      <w:pPr>
        <w:autoSpaceDE w:val="0"/>
        <w:autoSpaceDN w:val="0"/>
        <w:adjustRightInd w:val="0"/>
        <w:rPr>
          <w:rFonts w:cs="Segoe UI"/>
          <w:szCs w:val="14"/>
        </w:rPr>
      </w:pPr>
      <w:r w:rsidRPr="006476FE">
        <w:rPr>
          <w:rFonts w:cs="Segoe UI"/>
          <w:szCs w:val="14"/>
        </w:rPr>
        <w:t xml:space="preserve">B. The distance between physical locations has little or no effect on standard </w:t>
      </w:r>
      <w:r w:rsidR="00810BD3">
        <w:rPr>
          <w:rFonts w:cs="Segoe UI"/>
          <w:szCs w:val="14"/>
        </w:rPr>
        <w:t>InfoSec</w:t>
      </w:r>
      <w:r w:rsidR="00B91D04">
        <w:rPr>
          <w:rFonts w:cs="Segoe UI"/>
          <w:szCs w:val="14"/>
        </w:rPr>
        <w:t xml:space="preserve"> </w:t>
      </w:r>
      <w:r w:rsidRPr="006476FE">
        <w:rPr>
          <w:rFonts w:cs="Segoe UI"/>
          <w:szCs w:val="14"/>
        </w:rPr>
        <w:t>governance models.</w:t>
      </w:r>
    </w:p>
    <w:p w14:paraId="5E00F984" w14:textId="5075278B"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C. </w:t>
      </w:r>
      <w:r w:rsidR="00810BD3">
        <w:rPr>
          <w:rFonts w:cs="Segoe UI"/>
          <w:b/>
          <w:bCs/>
          <w:szCs w:val="14"/>
        </w:rPr>
        <w:t>InfoSec</w:t>
      </w:r>
      <w:r w:rsidRPr="006476FE">
        <w:rPr>
          <w:rFonts w:cs="Segoe UI"/>
          <w:b/>
          <w:bCs/>
          <w:szCs w:val="14"/>
        </w:rPr>
        <w:t xml:space="preserve"> governance models are highly dependent on the overall organizational</w:t>
      </w:r>
      <w:r w:rsidR="00B91D04">
        <w:rPr>
          <w:rFonts w:cs="Segoe UI"/>
          <w:b/>
          <w:bCs/>
          <w:szCs w:val="14"/>
        </w:rPr>
        <w:t xml:space="preserve"> </w:t>
      </w:r>
      <w:r w:rsidRPr="006476FE">
        <w:rPr>
          <w:rFonts w:cs="Segoe UI"/>
          <w:b/>
          <w:bCs/>
          <w:szCs w:val="14"/>
        </w:rPr>
        <w:t>structure. Some of the elements that impact organizational structure are multiple missions and</w:t>
      </w:r>
      <w:r w:rsidR="00B91D04">
        <w:rPr>
          <w:rFonts w:cs="Segoe UI"/>
          <w:b/>
          <w:bCs/>
          <w:szCs w:val="14"/>
        </w:rPr>
        <w:t xml:space="preserve"> </w:t>
      </w:r>
      <w:r w:rsidRPr="006476FE">
        <w:rPr>
          <w:rFonts w:cs="Segoe UI"/>
          <w:b/>
          <w:bCs/>
          <w:szCs w:val="14"/>
        </w:rPr>
        <w:t>functions across the organization, leadership, and lines of communication.</w:t>
      </w:r>
    </w:p>
    <w:p w14:paraId="1BCEF80F" w14:textId="3985B90C" w:rsidR="00167950" w:rsidRPr="006476FE" w:rsidRDefault="00167950" w:rsidP="00B91D04">
      <w:pPr>
        <w:autoSpaceDE w:val="0"/>
        <w:autoSpaceDN w:val="0"/>
        <w:adjustRightInd w:val="0"/>
        <w:spacing w:after="60"/>
        <w:rPr>
          <w:rFonts w:cs="Segoe UI"/>
          <w:szCs w:val="14"/>
        </w:rPr>
      </w:pPr>
      <w:r w:rsidRPr="006476FE">
        <w:rPr>
          <w:rFonts w:cs="Segoe UI"/>
          <w:szCs w:val="14"/>
        </w:rPr>
        <w:t>D. Organizational budget may have some impact on suitable governance models depending on the one</w:t>
      </w:r>
      <w:r w:rsidR="00B91D04">
        <w:rPr>
          <w:rFonts w:cs="Segoe UI"/>
          <w:szCs w:val="14"/>
        </w:rPr>
        <w:t xml:space="preserve"> </w:t>
      </w:r>
      <w:r w:rsidRPr="006476FE">
        <w:rPr>
          <w:rFonts w:cs="Segoe UI"/>
          <w:szCs w:val="14"/>
        </w:rPr>
        <w:t>chosen because some models will be more costly to implement.</w:t>
      </w:r>
    </w:p>
    <w:p w14:paraId="53426AD6" w14:textId="0C0F6979" w:rsidR="00167950" w:rsidRPr="006476FE" w:rsidRDefault="00167950" w:rsidP="00167950">
      <w:pPr>
        <w:autoSpaceDE w:val="0"/>
        <w:autoSpaceDN w:val="0"/>
        <w:adjustRightInd w:val="0"/>
        <w:rPr>
          <w:rFonts w:cs="Segoe UI"/>
          <w:szCs w:val="14"/>
        </w:rPr>
      </w:pPr>
      <w:r w:rsidRPr="00B91D04">
        <w:rPr>
          <w:rFonts w:cs="Segoe UI"/>
          <w:b/>
          <w:bCs/>
          <w:szCs w:val="14"/>
        </w:rPr>
        <w:t>S</w:t>
      </w:r>
      <w:r w:rsidR="00B91D04" w:rsidRPr="00B91D04">
        <w:rPr>
          <w:rFonts w:cs="Segoe UI"/>
          <w:b/>
          <w:bCs/>
          <w:szCs w:val="14"/>
        </w:rPr>
        <w:t>1</w:t>
      </w:r>
      <w:r w:rsidRPr="00B91D04">
        <w:rPr>
          <w:rFonts w:cs="Segoe UI"/>
          <w:b/>
          <w:bCs/>
          <w:szCs w:val="14"/>
        </w:rPr>
        <w:t>-55</w:t>
      </w:r>
      <w:r w:rsidRPr="006476FE">
        <w:rPr>
          <w:rFonts w:cs="Segoe UI"/>
          <w:szCs w:val="14"/>
        </w:rPr>
        <w:t xml:space="preserve"> In order to highlight to management the importance of integrating </w:t>
      </w:r>
      <w:r w:rsidR="00810BD3">
        <w:rPr>
          <w:rFonts w:cs="Segoe UI"/>
          <w:szCs w:val="14"/>
        </w:rPr>
        <w:t>InfoSec</w:t>
      </w:r>
      <w:r w:rsidRPr="006476FE">
        <w:rPr>
          <w:rFonts w:cs="Segoe UI"/>
          <w:szCs w:val="14"/>
        </w:rPr>
        <w:t xml:space="preserve"> in the business</w:t>
      </w:r>
      <w:r w:rsidR="00B91D04">
        <w:rPr>
          <w:rFonts w:cs="Segoe UI"/>
          <w:szCs w:val="14"/>
        </w:rPr>
        <w:t xml:space="preserve"> </w:t>
      </w:r>
      <w:r w:rsidRPr="006476FE">
        <w:rPr>
          <w:rFonts w:cs="Segoe UI"/>
          <w:szCs w:val="14"/>
        </w:rPr>
        <w:t xml:space="preserve">processes, a newly hired </w:t>
      </w:r>
      <w:r w:rsidR="00810BD3">
        <w:rPr>
          <w:rFonts w:cs="Segoe UI"/>
          <w:szCs w:val="14"/>
        </w:rPr>
        <w:t>InfoSec</w:t>
      </w:r>
      <w:r w:rsidRPr="006476FE">
        <w:rPr>
          <w:rFonts w:cs="Segoe UI"/>
          <w:szCs w:val="14"/>
        </w:rPr>
        <w:t xml:space="preserve"> officer should </w:t>
      </w:r>
      <w:r w:rsidRPr="00B91D04">
        <w:rPr>
          <w:rFonts w:cs="Segoe UI"/>
          <w:b/>
          <w:bCs/>
          <w:szCs w:val="14"/>
        </w:rPr>
        <w:t>FIRST</w:t>
      </w:r>
      <w:r w:rsidRPr="006476FE">
        <w:rPr>
          <w:rFonts w:cs="Segoe UI"/>
          <w:szCs w:val="14"/>
        </w:rPr>
        <w:t>:</w:t>
      </w:r>
    </w:p>
    <w:p w14:paraId="3609772C" w14:textId="77777777" w:rsidR="00167950" w:rsidRPr="006476FE" w:rsidRDefault="00167950" w:rsidP="00167950">
      <w:pPr>
        <w:autoSpaceDE w:val="0"/>
        <w:autoSpaceDN w:val="0"/>
        <w:adjustRightInd w:val="0"/>
        <w:rPr>
          <w:rFonts w:cs="Segoe UI"/>
          <w:szCs w:val="14"/>
        </w:rPr>
      </w:pPr>
      <w:r w:rsidRPr="006476FE">
        <w:rPr>
          <w:rFonts w:cs="Segoe UI"/>
          <w:szCs w:val="14"/>
        </w:rPr>
        <w:t>A. prepare a security budget.</w:t>
      </w:r>
    </w:p>
    <w:p w14:paraId="242DAE40" w14:textId="09E8E959" w:rsidR="00167950" w:rsidRPr="006476FE" w:rsidRDefault="00167950" w:rsidP="00167950">
      <w:pPr>
        <w:autoSpaceDE w:val="0"/>
        <w:autoSpaceDN w:val="0"/>
        <w:adjustRightInd w:val="0"/>
        <w:rPr>
          <w:rFonts w:cs="Segoe UI"/>
          <w:szCs w:val="14"/>
        </w:rPr>
      </w:pPr>
      <w:r w:rsidRPr="006476FE">
        <w:rPr>
          <w:rFonts w:cs="Segoe UI"/>
          <w:szCs w:val="14"/>
        </w:rPr>
        <w:t>B. conduct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w:t>
      </w:r>
    </w:p>
    <w:p w14:paraId="078289DF" w14:textId="388D45FF" w:rsidR="00167950" w:rsidRPr="006476FE" w:rsidRDefault="00167950" w:rsidP="00167950">
      <w:pPr>
        <w:autoSpaceDE w:val="0"/>
        <w:autoSpaceDN w:val="0"/>
        <w:adjustRightInd w:val="0"/>
        <w:rPr>
          <w:rFonts w:cs="Segoe UI"/>
          <w:szCs w:val="14"/>
        </w:rPr>
      </w:pPr>
      <w:r w:rsidRPr="006476FE">
        <w:rPr>
          <w:rFonts w:cs="Segoe UI"/>
          <w:szCs w:val="14"/>
        </w:rPr>
        <w:t xml:space="preserve">C. develop an </w:t>
      </w:r>
      <w:r w:rsidR="00810BD3">
        <w:rPr>
          <w:rFonts w:cs="Segoe UI"/>
          <w:szCs w:val="14"/>
        </w:rPr>
        <w:t>InfoSec</w:t>
      </w:r>
      <w:r w:rsidRPr="006476FE">
        <w:rPr>
          <w:rFonts w:cs="Segoe UI"/>
          <w:szCs w:val="14"/>
        </w:rPr>
        <w:t xml:space="preserve"> policy.</w:t>
      </w:r>
    </w:p>
    <w:p w14:paraId="35EFE177" w14:textId="77777777" w:rsidR="00167950" w:rsidRPr="006476FE" w:rsidRDefault="00167950" w:rsidP="00167950">
      <w:pPr>
        <w:autoSpaceDE w:val="0"/>
        <w:autoSpaceDN w:val="0"/>
        <w:adjustRightInd w:val="0"/>
        <w:rPr>
          <w:rFonts w:cs="Segoe UI"/>
          <w:szCs w:val="14"/>
        </w:rPr>
      </w:pPr>
      <w:r w:rsidRPr="006476FE">
        <w:rPr>
          <w:rFonts w:cs="Segoe UI"/>
          <w:szCs w:val="14"/>
        </w:rPr>
        <w:t>D. obtain benchmarking information.</w:t>
      </w:r>
    </w:p>
    <w:p w14:paraId="4EA96793"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53F747F8"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5090DF91" w14:textId="672F4CEE" w:rsidR="00167950" w:rsidRPr="006476FE" w:rsidRDefault="00167950" w:rsidP="00167950">
      <w:pPr>
        <w:autoSpaceDE w:val="0"/>
        <w:autoSpaceDN w:val="0"/>
        <w:adjustRightInd w:val="0"/>
        <w:rPr>
          <w:rFonts w:cs="Segoe UI"/>
          <w:szCs w:val="14"/>
        </w:rPr>
      </w:pPr>
      <w:r w:rsidRPr="006476FE">
        <w:rPr>
          <w:rFonts w:cs="Segoe UI"/>
          <w:szCs w:val="14"/>
        </w:rPr>
        <w:t>A. Preparing a security budget follows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to determine areas of concern.</w:t>
      </w:r>
    </w:p>
    <w:p w14:paraId="30AE4D41" w14:textId="3ED6D7C5" w:rsidR="00167950" w:rsidRPr="006476FE" w:rsidRDefault="00167950" w:rsidP="00167950">
      <w:pPr>
        <w:autoSpaceDE w:val="0"/>
        <w:autoSpaceDN w:val="0"/>
        <w:adjustRightInd w:val="0"/>
        <w:rPr>
          <w:rFonts w:cs="Segoe UI"/>
          <w:b/>
          <w:bCs/>
          <w:szCs w:val="14"/>
        </w:rPr>
      </w:pPr>
      <w:r w:rsidRPr="006476FE">
        <w:rPr>
          <w:rFonts w:cs="Segoe UI"/>
          <w:b/>
          <w:bCs/>
          <w:szCs w:val="14"/>
        </w:rPr>
        <w:t>B. Risk assessment, analysis, evaluation and impact analysis will be the starting point for driving</w:t>
      </w:r>
      <w:r w:rsidR="00B91D04">
        <w:rPr>
          <w:rFonts w:cs="Segoe UI"/>
          <w:b/>
          <w:bCs/>
          <w:szCs w:val="14"/>
        </w:rPr>
        <w:t xml:space="preserve"> </w:t>
      </w:r>
      <w:r w:rsidRPr="006476FE">
        <w:rPr>
          <w:rFonts w:cs="Segoe UI"/>
          <w:b/>
          <w:bCs/>
          <w:szCs w:val="14"/>
        </w:rPr>
        <w:t xml:space="preserve">management’s attention to </w:t>
      </w:r>
      <w:r w:rsidR="00810BD3">
        <w:rPr>
          <w:rFonts w:cs="Segoe UI"/>
          <w:b/>
          <w:bCs/>
          <w:szCs w:val="14"/>
        </w:rPr>
        <w:t>InfoSec</w:t>
      </w:r>
      <w:r w:rsidRPr="006476FE">
        <w:rPr>
          <w:rFonts w:cs="Segoe UI"/>
          <w:b/>
          <w:bCs/>
          <w:szCs w:val="14"/>
        </w:rPr>
        <w:t>.</w:t>
      </w:r>
    </w:p>
    <w:p w14:paraId="29D68B49" w14:textId="3D261296" w:rsidR="00167950" w:rsidRPr="006476FE" w:rsidRDefault="00167950" w:rsidP="00167950">
      <w:pPr>
        <w:autoSpaceDE w:val="0"/>
        <w:autoSpaceDN w:val="0"/>
        <w:adjustRightInd w:val="0"/>
        <w:rPr>
          <w:rFonts w:cs="Segoe UI"/>
          <w:szCs w:val="14"/>
        </w:rPr>
      </w:pPr>
      <w:r w:rsidRPr="006476FE">
        <w:rPr>
          <w:rFonts w:cs="Segoe UI"/>
          <w:szCs w:val="14"/>
        </w:rPr>
        <w:t xml:space="preserve">C. Developing an </w:t>
      </w:r>
      <w:r w:rsidR="00810BD3">
        <w:rPr>
          <w:rFonts w:cs="Segoe UI"/>
          <w:szCs w:val="14"/>
        </w:rPr>
        <w:t>InfoSec</w:t>
      </w:r>
      <w:r w:rsidRPr="006476FE">
        <w:rPr>
          <w:rFonts w:cs="Segoe UI"/>
          <w:szCs w:val="14"/>
        </w:rPr>
        <w:t xml:space="preserve"> policy is based on and follows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w:t>
      </w:r>
    </w:p>
    <w:p w14:paraId="24FEB538" w14:textId="003AF8EB" w:rsidR="00167950" w:rsidRPr="006476FE" w:rsidRDefault="00167950" w:rsidP="00B91D04">
      <w:pPr>
        <w:autoSpaceDE w:val="0"/>
        <w:autoSpaceDN w:val="0"/>
        <w:adjustRightInd w:val="0"/>
        <w:spacing w:after="60"/>
        <w:rPr>
          <w:rFonts w:cs="Segoe UI"/>
          <w:szCs w:val="14"/>
        </w:rPr>
      </w:pPr>
      <w:r w:rsidRPr="006476FE">
        <w:rPr>
          <w:rFonts w:cs="Segoe UI"/>
          <w:szCs w:val="14"/>
        </w:rPr>
        <w:t>D. Benchmarking info</w:t>
      </w:r>
      <w:r w:rsidR="00B91D04">
        <w:rPr>
          <w:rFonts w:cs="Segoe UI"/>
          <w:szCs w:val="14"/>
        </w:rPr>
        <w:t>rm</w:t>
      </w:r>
      <w:r w:rsidRPr="006476FE">
        <w:rPr>
          <w:rFonts w:cs="Segoe UI"/>
          <w:szCs w:val="14"/>
        </w:rPr>
        <w:t>ation will only be relevant after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has been performed for</w:t>
      </w:r>
      <w:r w:rsidR="00B91D04">
        <w:rPr>
          <w:rFonts w:cs="Segoe UI"/>
          <w:szCs w:val="14"/>
        </w:rPr>
        <w:t xml:space="preserve"> </w:t>
      </w:r>
      <w:r w:rsidRPr="006476FE">
        <w:rPr>
          <w:rFonts w:cs="Segoe UI"/>
          <w:szCs w:val="14"/>
        </w:rPr>
        <w:t>comparison purposes.</w:t>
      </w:r>
    </w:p>
    <w:p w14:paraId="3F3597F1" w14:textId="2D1DF983" w:rsidR="00167950" w:rsidRPr="006476FE" w:rsidRDefault="00B91D04" w:rsidP="00167950">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-56</w:t>
      </w:r>
      <w:r>
        <w:rPr>
          <w:rFonts w:cs="Segoe UI"/>
          <w:b/>
          <w:bCs/>
          <w:szCs w:val="14"/>
        </w:rPr>
        <w:t xml:space="preserve"> </w:t>
      </w:r>
      <w:r w:rsidR="00167950" w:rsidRPr="006476FE">
        <w:rPr>
          <w:rFonts w:cs="Segoe UI"/>
          <w:szCs w:val="14"/>
        </w:rPr>
        <w:t xml:space="preserve">How should an </w:t>
      </w:r>
      <w:r w:rsidR="00810BD3">
        <w:rPr>
          <w:rFonts w:cs="Segoe UI"/>
          <w:szCs w:val="14"/>
        </w:rPr>
        <w:t>InfoSec</w:t>
      </w:r>
      <w:r w:rsidR="00167950" w:rsidRPr="006476FE">
        <w:rPr>
          <w:rFonts w:cs="Segoe UI"/>
          <w:szCs w:val="14"/>
        </w:rPr>
        <w:t xml:space="preserve"> manager balance the potentially conflicting requirements of an</w:t>
      </w:r>
      <w:r>
        <w:rPr>
          <w:rFonts w:cs="Segoe UI"/>
          <w:szCs w:val="14"/>
        </w:rPr>
        <w:t xml:space="preserve"> </w:t>
      </w:r>
      <w:r w:rsidR="00167950" w:rsidRPr="006476FE">
        <w:rPr>
          <w:rFonts w:cs="Segoe UI"/>
          <w:szCs w:val="14"/>
        </w:rPr>
        <w:t>international organization’s security standards with local regulation?</w:t>
      </w:r>
    </w:p>
    <w:p w14:paraId="1BED0EB1" w14:textId="77777777" w:rsidR="00167950" w:rsidRPr="006476FE" w:rsidRDefault="00167950" w:rsidP="00167950">
      <w:pPr>
        <w:autoSpaceDE w:val="0"/>
        <w:autoSpaceDN w:val="0"/>
        <w:adjustRightInd w:val="0"/>
        <w:rPr>
          <w:rFonts w:cs="Segoe UI"/>
          <w:szCs w:val="14"/>
        </w:rPr>
      </w:pPr>
      <w:r w:rsidRPr="006476FE">
        <w:rPr>
          <w:rFonts w:cs="Segoe UI"/>
          <w:szCs w:val="14"/>
        </w:rPr>
        <w:t>A. Give organizational standards preference over local regulations.</w:t>
      </w:r>
    </w:p>
    <w:p w14:paraId="70595984" w14:textId="77777777" w:rsidR="00167950" w:rsidRPr="006476FE" w:rsidRDefault="00167950" w:rsidP="00167950">
      <w:pPr>
        <w:autoSpaceDE w:val="0"/>
        <w:autoSpaceDN w:val="0"/>
        <w:adjustRightInd w:val="0"/>
        <w:rPr>
          <w:rFonts w:cs="Segoe UI"/>
          <w:szCs w:val="14"/>
        </w:rPr>
      </w:pPr>
      <w:r w:rsidRPr="006476FE">
        <w:rPr>
          <w:rFonts w:cs="Segoe UI"/>
          <w:szCs w:val="14"/>
        </w:rPr>
        <w:t>B. Follow local regulations only.</w:t>
      </w:r>
    </w:p>
    <w:p w14:paraId="2ECC0627" w14:textId="77777777" w:rsidR="00167950" w:rsidRPr="006476FE" w:rsidRDefault="00167950" w:rsidP="00167950">
      <w:pPr>
        <w:autoSpaceDE w:val="0"/>
        <w:autoSpaceDN w:val="0"/>
        <w:adjustRightInd w:val="0"/>
        <w:rPr>
          <w:rFonts w:cs="Segoe UI"/>
          <w:szCs w:val="14"/>
        </w:rPr>
      </w:pPr>
      <w:r w:rsidRPr="006476FE">
        <w:rPr>
          <w:rFonts w:cs="Segoe UI"/>
          <w:szCs w:val="14"/>
        </w:rPr>
        <w:t>C. Make the organization aware of those standards where local regulations causes conflicts.</w:t>
      </w:r>
    </w:p>
    <w:p w14:paraId="6414E0E7" w14:textId="77777777" w:rsidR="00167950" w:rsidRPr="006476FE" w:rsidRDefault="00167950" w:rsidP="00167950">
      <w:pPr>
        <w:autoSpaceDE w:val="0"/>
        <w:autoSpaceDN w:val="0"/>
        <w:adjustRightInd w:val="0"/>
        <w:rPr>
          <w:rFonts w:cs="Segoe UI"/>
          <w:szCs w:val="14"/>
        </w:rPr>
      </w:pPr>
      <w:r w:rsidRPr="006476FE">
        <w:rPr>
          <w:rFonts w:cs="Segoe UI"/>
          <w:szCs w:val="14"/>
        </w:rPr>
        <w:t>D. Negotiate a local version of the organization standards.</w:t>
      </w:r>
    </w:p>
    <w:p w14:paraId="1004FCDA"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D is the correct answer.</w:t>
      </w:r>
    </w:p>
    <w:p w14:paraId="2A64DF22"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7AD0EE12" w14:textId="77777777" w:rsidR="00167950" w:rsidRPr="006476FE" w:rsidRDefault="00167950" w:rsidP="00167950">
      <w:pPr>
        <w:autoSpaceDE w:val="0"/>
        <w:autoSpaceDN w:val="0"/>
        <w:adjustRightInd w:val="0"/>
        <w:rPr>
          <w:rFonts w:cs="Segoe UI"/>
          <w:szCs w:val="14"/>
        </w:rPr>
      </w:pPr>
      <w:r w:rsidRPr="006476FE">
        <w:rPr>
          <w:rFonts w:cs="Segoe UI"/>
          <w:szCs w:val="14"/>
        </w:rPr>
        <w:t>A. Organizational standards must be subordinate to local regulations.</w:t>
      </w:r>
    </w:p>
    <w:p w14:paraId="0157F1D0" w14:textId="60C35D2F" w:rsidR="00167950" w:rsidRPr="006476FE" w:rsidRDefault="00167950" w:rsidP="00167950">
      <w:pPr>
        <w:autoSpaceDE w:val="0"/>
        <w:autoSpaceDN w:val="0"/>
        <w:adjustRightInd w:val="0"/>
        <w:rPr>
          <w:rFonts w:cs="Segoe UI"/>
          <w:szCs w:val="14"/>
        </w:rPr>
      </w:pPr>
      <w:r w:rsidRPr="006476FE">
        <w:rPr>
          <w:rFonts w:cs="Segoe UI"/>
          <w:szCs w:val="14"/>
        </w:rPr>
        <w:t>B. It would be incorrect to follow local regulations only because there must be recognition of</w:t>
      </w:r>
      <w:r w:rsidR="00B91D04">
        <w:rPr>
          <w:rFonts w:cs="Segoe UI"/>
          <w:szCs w:val="14"/>
        </w:rPr>
        <w:t xml:space="preserve"> </w:t>
      </w:r>
      <w:r w:rsidRPr="006476FE">
        <w:rPr>
          <w:rFonts w:cs="Segoe UI"/>
          <w:szCs w:val="14"/>
        </w:rPr>
        <w:t>organizational requirements.</w:t>
      </w:r>
    </w:p>
    <w:p w14:paraId="25E46A2B" w14:textId="69F907FF" w:rsidR="00167950" w:rsidRPr="006476FE" w:rsidRDefault="00167950" w:rsidP="00167950">
      <w:pPr>
        <w:autoSpaceDE w:val="0"/>
        <w:autoSpaceDN w:val="0"/>
        <w:adjustRightInd w:val="0"/>
        <w:rPr>
          <w:rFonts w:cs="Segoe UI"/>
          <w:szCs w:val="14"/>
        </w:rPr>
      </w:pPr>
      <w:r w:rsidRPr="006476FE">
        <w:rPr>
          <w:rFonts w:cs="Segoe UI"/>
          <w:szCs w:val="14"/>
        </w:rPr>
        <w:t>C. Making organization aware of standards is sensible step but is not a complete solution.</w:t>
      </w:r>
    </w:p>
    <w:p w14:paraId="428676F6" w14:textId="7DC49660" w:rsidR="00167950" w:rsidRPr="006476FE" w:rsidRDefault="00167950" w:rsidP="00B91D04">
      <w:pPr>
        <w:autoSpaceDE w:val="0"/>
        <w:autoSpaceDN w:val="0"/>
        <w:adjustRightInd w:val="0"/>
        <w:spacing w:after="60"/>
        <w:rPr>
          <w:rFonts w:cs="Segoe UI"/>
          <w:b/>
          <w:bCs/>
          <w:szCs w:val="14"/>
        </w:rPr>
      </w:pPr>
      <w:r w:rsidRPr="006476FE">
        <w:rPr>
          <w:rFonts w:cs="Segoe UI"/>
          <w:b/>
          <w:bCs/>
          <w:szCs w:val="14"/>
        </w:rPr>
        <w:t>D. Negotiating a local version of the organization’s standards is the most effective compromise in</w:t>
      </w:r>
      <w:r w:rsidR="00B91D04">
        <w:rPr>
          <w:rFonts w:cs="Segoe UI"/>
          <w:b/>
          <w:bCs/>
          <w:szCs w:val="14"/>
        </w:rPr>
        <w:t xml:space="preserve"> </w:t>
      </w:r>
      <w:r w:rsidRPr="006476FE">
        <w:rPr>
          <w:rFonts w:cs="Segoe UI"/>
          <w:b/>
          <w:bCs/>
          <w:szCs w:val="14"/>
        </w:rPr>
        <w:t>this situation.</w:t>
      </w:r>
    </w:p>
    <w:p w14:paraId="3B8E8ED7" w14:textId="1BE884E1" w:rsidR="00167950" w:rsidRPr="006476FE" w:rsidRDefault="00B91D04" w:rsidP="00167950">
      <w:pPr>
        <w:autoSpaceDE w:val="0"/>
        <w:autoSpaceDN w:val="0"/>
        <w:adjustRightInd w:val="0"/>
        <w:rPr>
          <w:rFonts w:cs="Segoe UI"/>
          <w:b/>
          <w:bCs/>
          <w:szCs w:val="14"/>
        </w:rPr>
      </w:pPr>
      <w:r w:rsidRPr="006476FE">
        <w:rPr>
          <w:rFonts w:cs="Segoe UI"/>
          <w:b/>
          <w:bCs/>
          <w:szCs w:val="14"/>
        </w:rPr>
        <w:t>S</w:t>
      </w:r>
      <w:r>
        <w:rPr>
          <w:rFonts w:cs="Segoe UI"/>
          <w:b/>
          <w:bCs/>
          <w:szCs w:val="14"/>
        </w:rPr>
        <w:t>1</w:t>
      </w:r>
      <w:r w:rsidRPr="006476FE">
        <w:rPr>
          <w:rFonts w:cs="Segoe UI"/>
          <w:b/>
          <w:bCs/>
          <w:szCs w:val="14"/>
        </w:rPr>
        <w:t>-57</w:t>
      </w:r>
      <w:r w:rsidR="00A323E7">
        <w:rPr>
          <w:rFonts w:cs="Segoe UI"/>
          <w:b/>
          <w:bCs/>
          <w:szCs w:val="14"/>
        </w:rPr>
        <w:t>.</w:t>
      </w:r>
      <w:r>
        <w:rPr>
          <w:rFonts w:cs="Segoe UI"/>
          <w:b/>
          <w:bCs/>
          <w:szCs w:val="14"/>
        </w:rPr>
        <w:t xml:space="preserve"> </w:t>
      </w:r>
      <w:r w:rsidR="00167950" w:rsidRPr="006476FE">
        <w:rPr>
          <w:rFonts w:cs="Segoe UI"/>
          <w:szCs w:val="14"/>
        </w:rPr>
        <w:t xml:space="preserve">The </w:t>
      </w:r>
      <w:r w:rsidR="00167950" w:rsidRPr="006476FE">
        <w:rPr>
          <w:rFonts w:cs="Segoe UI"/>
          <w:b/>
          <w:bCs/>
          <w:szCs w:val="14"/>
        </w:rPr>
        <w:t xml:space="preserve">FIRST </w:t>
      </w:r>
      <w:r w:rsidR="00167950" w:rsidRPr="006476FE">
        <w:rPr>
          <w:rFonts w:cs="Segoe UI"/>
          <w:szCs w:val="14"/>
        </w:rPr>
        <w:t xml:space="preserve">step in developing an </w:t>
      </w:r>
      <w:r w:rsidR="00810BD3">
        <w:rPr>
          <w:rFonts w:cs="Segoe UI"/>
          <w:szCs w:val="14"/>
        </w:rPr>
        <w:t>InfoSec</w:t>
      </w:r>
      <w:r w:rsidR="00167950" w:rsidRPr="006476FE">
        <w:rPr>
          <w:rFonts w:cs="Segoe UI"/>
          <w:szCs w:val="14"/>
        </w:rPr>
        <w:t xml:space="preserve"> management program is to: </w:t>
      </w:r>
    </w:p>
    <w:p w14:paraId="670A8EEB" w14:textId="77777777" w:rsidR="00167950" w:rsidRPr="006476FE" w:rsidRDefault="00167950" w:rsidP="00167950">
      <w:pPr>
        <w:autoSpaceDE w:val="0"/>
        <w:autoSpaceDN w:val="0"/>
        <w:adjustRightInd w:val="0"/>
        <w:rPr>
          <w:rFonts w:cs="Segoe UI"/>
          <w:szCs w:val="14"/>
        </w:rPr>
      </w:pPr>
      <w:r w:rsidRPr="006476FE">
        <w:rPr>
          <w:rFonts w:cs="Segoe UI"/>
          <w:szCs w:val="14"/>
        </w:rPr>
        <w:t>A. identify business risk that affects the organization.</w:t>
      </w:r>
    </w:p>
    <w:p w14:paraId="1B19ABC9" w14:textId="77777777" w:rsidR="00167950" w:rsidRPr="006476FE" w:rsidRDefault="00167950" w:rsidP="00167950">
      <w:pPr>
        <w:autoSpaceDE w:val="0"/>
        <w:autoSpaceDN w:val="0"/>
        <w:adjustRightInd w:val="0"/>
        <w:rPr>
          <w:rFonts w:cs="Segoe UI"/>
          <w:szCs w:val="14"/>
        </w:rPr>
      </w:pPr>
      <w:r w:rsidRPr="006476FE">
        <w:rPr>
          <w:rFonts w:cs="Segoe UI"/>
          <w:szCs w:val="14"/>
        </w:rPr>
        <w:t>B. establish the need for creating the program.</w:t>
      </w:r>
    </w:p>
    <w:p w14:paraId="42DFEC66" w14:textId="77777777" w:rsidR="00167950" w:rsidRPr="006476FE" w:rsidRDefault="00167950" w:rsidP="00167950">
      <w:pPr>
        <w:autoSpaceDE w:val="0"/>
        <w:autoSpaceDN w:val="0"/>
        <w:adjustRightInd w:val="0"/>
        <w:rPr>
          <w:rFonts w:cs="Segoe UI"/>
          <w:szCs w:val="14"/>
        </w:rPr>
      </w:pPr>
      <w:r w:rsidRPr="006476FE">
        <w:rPr>
          <w:rFonts w:cs="Segoe UI"/>
          <w:szCs w:val="14"/>
        </w:rPr>
        <w:t>C. assign responsibility for the program.</w:t>
      </w:r>
    </w:p>
    <w:p w14:paraId="237CEF9B" w14:textId="77777777" w:rsidR="00167950" w:rsidRPr="006476FE" w:rsidRDefault="00167950" w:rsidP="00167950">
      <w:pPr>
        <w:autoSpaceDE w:val="0"/>
        <w:autoSpaceDN w:val="0"/>
        <w:adjustRightInd w:val="0"/>
        <w:rPr>
          <w:rFonts w:cs="Segoe UI"/>
          <w:szCs w:val="14"/>
        </w:rPr>
      </w:pPr>
      <w:r w:rsidRPr="006476FE">
        <w:rPr>
          <w:rFonts w:cs="Segoe UI"/>
          <w:szCs w:val="14"/>
        </w:rPr>
        <w:t>D. assess adequacy of existing controls.</w:t>
      </w:r>
    </w:p>
    <w:p w14:paraId="0B00CC07"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389FDD4B"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643005F0" w14:textId="1972BFF0" w:rsidR="00167950" w:rsidRPr="006476FE" w:rsidRDefault="00167950" w:rsidP="00167950">
      <w:pPr>
        <w:autoSpaceDE w:val="0"/>
        <w:autoSpaceDN w:val="0"/>
        <w:adjustRightInd w:val="0"/>
        <w:rPr>
          <w:rFonts w:cs="Segoe UI"/>
          <w:szCs w:val="14"/>
        </w:rPr>
      </w:pPr>
      <w:r w:rsidRPr="006476FE">
        <w:rPr>
          <w:rFonts w:cs="Segoe UI"/>
          <w:szCs w:val="14"/>
        </w:rPr>
        <w:t>A. The task of identifying business risk that affects the organization is assigned and acted on after</w:t>
      </w:r>
      <w:r w:rsidR="00B91D04">
        <w:rPr>
          <w:rFonts w:cs="Segoe UI"/>
          <w:szCs w:val="14"/>
        </w:rPr>
        <w:t xml:space="preserve"> </w:t>
      </w:r>
      <w:r w:rsidRPr="006476FE">
        <w:rPr>
          <w:rFonts w:cs="Segoe UI"/>
          <w:szCs w:val="14"/>
        </w:rPr>
        <w:t>establishing the need for creating the program.</w:t>
      </w:r>
    </w:p>
    <w:p w14:paraId="4E1EC30B" w14:textId="6DE31222"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B. In developing an </w:t>
      </w:r>
      <w:r w:rsidR="00810BD3">
        <w:rPr>
          <w:rFonts w:cs="Segoe UI"/>
          <w:b/>
          <w:bCs/>
          <w:szCs w:val="14"/>
        </w:rPr>
        <w:t>InfoSec</w:t>
      </w:r>
      <w:r w:rsidRPr="006476FE">
        <w:rPr>
          <w:rFonts w:cs="Segoe UI"/>
          <w:b/>
          <w:bCs/>
          <w:szCs w:val="14"/>
        </w:rPr>
        <w:t xml:space="preserve"> management program, the first step is to establish the need</w:t>
      </w:r>
      <w:r w:rsidR="00B91D04">
        <w:rPr>
          <w:rFonts w:cs="Segoe UI"/>
          <w:b/>
          <w:bCs/>
          <w:szCs w:val="14"/>
        </w:rPr>
        <w:t xml:space="preserve"> </w:t>
      </w:r>
      <w:r w:rsidRPr="006476FE">
        <w:rPr>
          <w:rFonts w:cs="Segoe UI"/>
          <w:b/>
          <w:bCs/>
          <w:szCs w:val="14"/>
        </w:rPr>
        <w:t>for creating the program. This is a business decision based more on judgment than on any specific</w:t>
      </w:r>
      <w:r w:rsidR="00B91D04">
        <w:rPr>
          <w:rFonts w:cs="Segoe UI"/>
          <w:b/>
          <w:bCs/>
          <w:szCs w:val="14"/>
        </w:rPr>
        <w:t xml:space="preserve"> </w:t>
      </w:r>
      <w:r w:rsidRPr="006476FE">
        <w:rPr>
          <w:rFonts w:cs="Segoe UI"/>
          <w:b/>
          <w:bCs/>
          <w:szCs w:val="14"/>
        </w:rPr>
        <w:t>quantitative measures. The other choices are assigned and acted on after establishing the need.</w:t>
      </w:r>
    </w:p>
    <w:p w14:paraId="1F7D4083" w14:textId="2728221A" w:rsidR="00167950" w:rsidRPr="006476FE" w:rsidRDefault="00167950" w:rsidP="00167950">
      <w:pPr>
        <w:autoSpaceDE w:val="0"/>
        <w:autoSpaceDN w:val="0"/>
        <w:adjustRightInd w:val="0"/>
        <w:rPr>
          <w:rFonts w:cs="Segoe UI"/>
          <w:szCs w:val="14"/>
        </w:rPr>
      </w:pPr>
      <w:r w:rsidRPr="006476FE">
        <w:rPr>
          <w:rFonts w:cs="Segoe UI"/>
          <w:szCs w:val="14"/>
        </w:rPr>
        <w:lastRenderedPageBreak/>
        <w:t>C. The task of assigning responsibility for the program is assigned and acted on after establishing the</w:t>
      </w:r>
      <w:r w:rsidR="00B91D04">
        <w:rPr>
          <w:rFonts w:cs="Segoe UI"/>
          <w:szCs w:val="14"/>
        </w:rPr>
        <w:t xml:space="preserve"> </w:t>
      </w:r>
      <w:r w:rsidRPr="006476FE">
        <w:rPr>
          <w:rFonts w:cs="Segoe UI"/>
          <w:szCs w:val="14"/>
        </w:rPr>
        <w:t>need for creating the program.</w:t>
      </w:r>
    </w:p>
    <w:p w14:paraId="355F4F33" w14:textId="279194CF" w:rsidR="00167950" w:rsidRPr="006476FE" w:rsidRDefault="00167950" w:rsidP="00AF2A56">
      <w:pPr>
        <w:autoSpaceDE w:val="0"/>
        <w:autoSpaceDN w:val="0"/>
        <w:adjustRightInd w:val="0"/>
        <w:spacing w:after="60"/>
        <w:rPr>
          <w:rFonts w:cs="Segoe UI"/>
          <w:szCs w:val="14"/>
        </w:rPr>
      </w:pPr>
      <w:r w:rsidRPr="006476FE">
        <w:rPr>
          <w:rFonts w:cs="Segoe UI"/>
          <w:szCs w:val="14"/>
        </w:rPr>
        <w:t>D. The task of assessing the adequacy of existing controls is assigned and acted on after establishing the</w:t>
      </w:r>
      <w:r w:rsidR="00B91D04">
        <w:rPr>
          <w:rFonts w:cs="Segoe UI"/>
          <w:szCs w:val="14"/>
        </w:rPr>
        <w:t xml:space="preserve"> </w:t>
      </w:r>
      <w:r w:rsidRPr="006476FE">
        <w:rPr>
          <w:rFonts w:cs="Segoe UI"/>
          <w:szCs w:val="14"/>
        </w:rPr>
        <w:t>need for creating the program.</w:t>
      </w:r>
    </w:p>
    <w:p w14:paraId="325A5578" w14:textId="774E508F" w:rsidR="00167950" w:rsidRPr="006476FE" w:rsidRDefault="00B91D04" w:rsidP="00167950">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-58</w:t>
      </w:r>
      <w:r>
        <w:rPr>
          <w:rFonts w:cs="Segoe UI"/>
          <w:b/>
          <w:bCs/>
          <w:szCs w:val="14"/>
        </w:rPr>
        <w:t xml:space="preserve"> </w:t>
      </w:r>
      <w:r w:rsidR="00167950" w:rsidRPr="006476FE">
        <w:rPr>
          <w:rFonts w:cs="Segoe UI"/>
          <w:szCs w:val="14"/>
        </w:rPr>
        <w:t xml:space="preserve">Which of the following should an </w:t>
      </w:r>
      <w:r w:rsidR="00810BD3">
        <w:rPr>
          <w:rFonts w:cs="Segoe UI"/>
          <w:szCs w:val="14"/>
        </w:rPr>
        <w:t>InfoSec</w:t>
      </w:r>
      <w:r w:rsidR="00167950" w:rsidRPr="006476FE">
        <w:rPr>
          <w:rFonts w:cs="Segoe UI"/>
          <w:szCs w:val="14"/>
        </w:rPr>
        <w:t xml:space="preserve"> manager </w:t>
      </w:r>
      <w:r w:rsidR="00167950" w:rsidRPr="006476FE">
        <w:rPr>
          <w:rFonts w:cs="Segoe UI"/>
          <w:b/>
          <w:bCs/>
          <w:szCs w:val="14"/>
        </w:rPr>
        <w:t xml:space="preserve">PRIMARILY </w:t>
      </w:r>
      <w:r w:rsidR="00167950" w:rsidRPr="006476FE">
        <w:rPr>
          <w:rFonts w:cs="Segoe UI"/>
          <w:szCs w:val="14"/>
        </w:rPr>
        <w:t>use when proposing the</w:t>
      </w:r>
      <w:r>
        <w:rPr>
          <w:rFonts w:cs="Segoe UI"/>
          <w:szCs w:val="14"/>
        </w:rPr>
        <w:t xml:space="preserve"> </w:t>
      </w:r>
      <w:r w:rsidR="00167950" w:rsidRPr="006476FE">
        <w:rPr>
          <w:rFonts w:cs="Segoe UI"/>
          <w:szCs w:val="14"/>
        </w:rPr>
        <w:t>implementation of a security solution?</w:t>
      </w:r>
    </w:p>
    <w:p w14:paraId="2AE2116D" w14:textId="77777777" w:rsidR="00167950" w:rsidRPr="006476FE" w:rsidRDefault="00167950" w:rsidP="00167950">
      <w:pPr>
        <w:autoSpaceDE w:val="0"/>
        <w:autoSpaceDN w:val="0"/>
        <w:adjustRightInd w:val="0"/>
        <w:rPr>
          <w:rFonts w:cs="Segoe UI"/>
          <w:szCs w:val="14"/>
        </w:rPr>
      </w:pPr>
      <w:r w:rsidRPr="006476FE">
        <w:rPr>
          <w:rFonts w:cs="Segoe UI"/>
          <w:szCs w:val="14"/>
        </w:rPr>
        <w:t>A. Risk assessment report</w:t>
      </w:r>
    </w:p>
    <w:p w14:paraId="3DC33998" w14:textId="77777777" w:rsidR="00167950" w:rsidRPr="006476FE" w:rsidRDefault="00167950" w:rsidP="00167950">
      <w:pPr>
        <w:autoSpaceDE w:val="0"/>
        <w:autoSpaceDN w:val="0"/>
        <w:adjustRightInd w:val="0"/>
        <w:rPr>
          <w:rFonts w:cs="Segoe UI"/>
          <w:szCs w:val="14"/>
        </w:rPr>
      </w:pPr>
      <w:r w:rsidRPr="006476FE">
        <w:rPr>
          <w:rFonts w:cs="Segoe UI"/>
          <w:szCs w:val="14"/>
        </w:rPr>
        <w:t>B. Technical evaluation report</w:t>
      </w:r>
    </w:p>
    <w:p w14:paraId="05856280" w14:textId="77777777" w:rsidR="00167950" w:rsidRPr="006476FE" w:rsidRDefault="00167950" w:rsidP="00167950">
      <w:pPr>
        <w:autoSpaceDE w:val="0"/>
        <w:autoSpaceDN w:val="0"/>
        <w:adjustRightInd w:val="0"/>
        <w:rPr>
          <w:rFonts w:cs="Segoe UI"/>
          <w:szCs w:val="14"/>
        </w:rPr>
      </w:pPr>
      <w:r w:rsidRPr="006476FE">
        <w:rPr>
          <w:rFonts w:cs="Segoe UI"/>
          <w:szCs w:val="14"/>
        </w:rPr>
        <w:t>C. Business case</w:t>
      </w:r>
    </w:p>
    <w:p w14:paraId="692079A7" w14:textId="77777777" w:rsidR="00167950" w:rsidRPr="006476FE" w:rsidRDefault="00167950" w:rsidP="00167950">
      <w:pPr>
        <w:autoSpaceDE w:val="0"/>
        <w:autoSpaceDN w:val="0"/>
        <w:adjustRightInd w:val="0"/>
        <w:rPr>
          <w:rFonts w:cs="Segoe UI"/>
          <w:szCs w:val="14"/>
        </w:rPr>
      </w:pPr>
      <w:r w:rsidRPr="006476FE">
        <w:rPr>
          <w:rFonts w:cs="Segoe UI"/>
          <w:szCs w:val="14"/>
        </w:rPr>
        <w:t>D. Budgetary requirements</w:t>
      </w:r>
    </w:p>
    <w:p w14:paraId="1DE7DB8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62DCA38D"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2481075D" w14:textId="3140B34E" w:rsidR="00167950" w:rsidRPr="006476FE" w:rsidRDefault="00167950" w:rsidP="00167950">
      <w:pPr>
        <w:autoSpaceDE w:val="0"/>
        <w:autoSpaceDN w:val="0"/>
        <w:adjustRightInd w:val="0"/>
        <w:rPr>
          <w:rFonts w:cs="Segoe UI"/>
          <w:szCs w:val="14"/>
        </w:rPr>
      </w:pPr>
      <w:r w:rsidRPr="006476FE">
        <w:rPr>
          <w:rFonts w:cs="Segoe UI"/>
          <w:szCs w:val="14"/>
        </w:rPr>
        <w:t>A.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report provides the rationale for the business case </w:t>
      </w:r>
      <w:r w:rsidR="00AF2A56">
        <w:rPr>
          <w:rFonts w:cs="Segoe UI"/>
          <w:szCs w:val="14"/>
        </w:rPr>
        <w:t>to</w:t>
      </w:r>
      <w:r w:rsidRPr="006476FE">
        <w:rPr>
          <w:rFonts w:cs="Segoe UI"/>
          <w:szCs w:val="14"/>
        </w:rPr>
        <w:t xml:space="preserve"> implement a particular</w:t>
      </w:r>
      <w:r w:rsidR="00AF2A56">
        <w:rPr>
          <w:rFonts w:cs="Segoe UI"/>
          <w:szCs w:val="14"/>
        </w:rPr>
        <w:t xml:space="preserve"> </w:t>
      </w:r>
      <w:r w:rsidRPr="006476FE">
        <w:rPr>
          <w:rFonts w:cs="Segoe UI"/>
          <w:szCs w:val="14"/>
        </w:rPr>
        <w:t>security solution.</w:t>
      </w:r>
    </w:p>
    <w:p w14:paraId="0504395B" w14:textId="2F0AF984" w:rsidR="00167950" w:rsidRPr="006476FE" w:rsidRDefault="00167950" w:rsidP="00167950">
      <w:pPr>
        <w:autoSpaceDE w:val="0"/>
        <w:autoSpaceDN w:val="0"/>
        <w:adjustRightInd w:val="0"/>
        <w:rPr>
          <w:rFonts w:cs="Segoe UI"/>
          <w:szCs w:val="14"/>
        </w:rPr>
      </w:pPr>
      <w:r w:rsidRPr="006476FE">
        <w:rPr>
          <w:rFonts w:cs="Segoe UI"/>
          <w:szCs w:val="14"/>
        </w:rPr>
        <w:t>B. The technical evaluation provides supplemental information for the business case.</w:t>
      </w:r>
    </w:p>
    <w:p w14:paraId="6FF68E4B" w14:textId="3D47F471"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C. </w:t>
      </w:r>
      <w:proofErr w:type="gramStart"/>
      <w:r w:rsidRPr="006476FE">
        <w:rPr>
          <w:rFonts w:cs="Segoe UI"/>
          <w:b/>
          <w:bCs/>
          <w:szCs w:val="14"/>
        </w:rPr>
        <w:t>The</w:t>
      </w:r>
      <w:proofErr w:type="gramEnd"/>
      <w:r w:rsidRPr="006476FE">
        <w:rPr>
          <w:rFonts w:cs="Segoe UI"/>
          <w:b/>
          <w:bCs/>
          <w:szCs w:val="14"/>
        </w:rPr>
        <w:t xml:space="preserve"> </w:t>
      </w:r>
      <w:r w:rsidR="00810BD3">
        <w:rPr>
          <w:rFonts w:cs="Segoe UI"/>
          <w:b/>
          <w:bCs/>
          <w:szCs w:val="14"/>
        </w:rPr>
        <w:t>InfoSec</w:t>
      </w:r>
      <w:r w:rsidRPr="006476FE">
        <w:rPr>
          <w:rFonts w:cs="Segoe UI"/>
          <w:b/>
          <w:bCs/>
          <w:szCs w:val="14"/>
        </w:rPr>
        <w:t xml:space="preserve"> manager needs to have knowledge of the development of business cases</w:t>
      </w:r>
      <w:r w:rsidR="00AF2A56">
        <w:rPr>
          <w:rFonts w:cs="Segoe UI"/>
          <w:b/>
          <w:bCs/>
          <w:szCs w:val="14"/>
        </w:rPr>
        <w:t xml:space="preserve"> </w:t>
      </w:r>
      <w:r w:rsidRPr="006476FE">
        <w:rPr>
          <w:rFonts w:cs="Segoe UI"/>
          <w:b/>
          <w:bCs/>
          <w:szCs w:val="14"/>
        </w:rPr>
        <w:t>to illustrate the costs and benefits, or value proposition, of the various security solutions.</w:t>
      </w:r>
    </w:p>
    <w:p w14:paraId="66D198FD" w14:textId="23A013CD" w:rsidR="00167950" w:rsidRPr="006476FE" w:rsidRDefault="00167950" w:rsidP="00AF2A56">
      <w:pPr>
        <w:autoSpaceDE w:val="0"/>
        <w:autoSpaceDN w:val="0"/>
        <w:adjustRightInd w:val="0"/>
        <w:spacing w:after="60"/>
        <w:rPr>
          <w:rFonts w:cs="Segoe UI"/>
          <w:szCs w:val="14"/>
        </w:rPr>
      </w:pPr>
      <w:r w:rsidRPr="006476FE">
        <w:rPr>
          <w:rFonts w:cs="Segoe UI"/>
          <w:szCs w:val="14"/>
        </w:rPr>
        <w:t>D. Budgetary requirements provides part of the information required in the business case.</w:t>
      </w:r>
    </w:p>
    <w:p w14:paraId="02D0BAEE" w14:textId="593C6C96" w:rsidR="00167950" w:rsidRPr="006476FE" w:rsidRDefault="00AF2A56" w:rsidP="00167950">
      <w:pPr>
        <w:autoSpaceDE w:val="0"/>
        <w:autoSpaceDN w:val="0"/>
        <w:adjustRightInd w:val="0"/>
        <w:rPr>
          <w:rFonts w:cs="Segoe UI"/>
          <w:szCs w:val="14"/>
        </w:rPr>
      </w:pPr>
      <w:r w:rsidRPr="00AF2A56">
        <w:rPr>
          <w:rFonts w:cs="Segoe UI"/>
          <w:b/>
          <w:bCs/>
          <w:szCs w:val="14"/>
        </w:rPr>
        <w:t>S1-59</w:t>
      </w:r>
      <w:r>
        <w:rPr>
          <w:rFonts w:cs="Segoe UI"/>
          <w:szCs w:val="14"/>
        </w:rPr>
        <w:t xml:space="preserve"> </w:t>
      </w:r>
      <w:r w:rsidR="00167950" w:rsidRPr="006476FE">
        <w:rPr>
          <w:rFonts w:cs="Segoe UI"/>
          <w:szCs w:val="14"/>
        </w:rPr>
        <w:t xml:space="preserve">To justify its ongoing </w:t>
      </w:r>
      <w:r w:rsidR="00810BD3">
        <w:rPr>
          <w:rFonts w:cs="Segoe UI"/>
          <w:szCs w:val="14"/>
        </w:rPr>
        <w:t>InfoSec</w:t>
      </w:r>
      <w:r w:rsidR="00167950" w:rsidRPr="006476FE">
        <w:rPr>
          <w:rFonts w:cs="Segoe UI"/>
          <w:szCs w:val="14"/>
        </w:rPr>
        <w:t xml:space="preserve"> budget, which of the following would be of </w:t>
      </w:r>
      <w:r w:rsidR="00167950" w:rsidRPr="006476FE">
        <w:rPr>
          <w:rFonts w:cs="Segoe UI"/>
          <w:b/>
          <w:bCs/>
          <w:szCs w:val="14"/>
        </w:rPr>
        <w:t xml:space="preserve">MOST </w:t>
      </w:r>
      <w:r w:rsidR="00167950" w:rsidRPr="006476FE">
        <w:rPr>
          <w:rFonts w:cs="Segoe UI"/>
          <w:szCs w:val="14"/>
        </w:rPr>
        <w:t>use to the</w:t>
      </w:r>
      <w:r>
        <w:rPr>
          <w:rFonts w:cs="Segoe UI"/>
          <w:szCs w:val="14"/>
        </w:rPr>
        <w:t xml:space="preserve"> </w:t>
      </w:r>
      <w:r w:rsidR="00810BD3">
        <w:rPr>
          <w:rFonts w:cs="Segoe UI"/>
          <w:szCs w:val="14"/>
        </w:rPr>
        <w:t>InfoSec</w:t>
      </w:r>
      <w:r w:rsidR="00167950" w:rsidRPr="006476FE">
        <w:rPr>
          <w:rFonts w:cs="Segoe UI"/>
          <w:szCs w:val="14"/>
        </w:rPr>
        <w:t xml:space="preserve"> department?</w:t>
      </w:r>
    </w:p>
    <w:p w14:paraId="3C4398B4" w14:textId="77777777" w:rsidR="00167950" w:rsidRPr="006476FE" w:rsidRDefault="00167950" w:rsidP="00167950">
      <w:pPr>
        <w:autoSpaceDE w:val="0"/>
        <w:autoSpaceDN w:val="0"/>
        <w:adjustRightInd w:val="0"/>
        <w:rPr>
          <w:rFonts w:cs="Segoe UI"/>
          <w:szCs w:val="14"/>
        </w:rPr>
      </w:pPr>
      <w:r w:rsidRPr="006476FE">
        <w:rPr>
          <w:rFonts w:cs="Segoe UI"/>
          <w:szCs w:val="14"/>
        </w:rPr>
        <w:t>A. Security breach frequency</w:t>
      </w:r>
    </w:p>
    <w:p w14:paraId="0845F9B3" w14:textId="77777777" w:rsidR="00167950" w:rsidRPr="006476FE" w:rsidRDefault="00167950" w:rsidP="00167950">
      <w:pPr>
        <w:autoSpaceDE w:val="0"/>
        <w:autoSpaceDN w:val="0"/>
        <w:adjustRightInd w:val="0"/>
        <w:rPr>
          <w:rFonts w:cs="Segoe UI"/>
          <w:szCs w:val="14"/>
        </w:rPr>
      </w:pPr>
      <w:r w:rsidRPr="006476FE">
        <w:rPr>
          <w:rFonts w:cs="Segoe UI"/>
          <w:szCs w:val="14"/>
        </w:rPr>
        <w:t>B. Annual loss expectancy</w:t>
      </w:r>
    </w:p>
    <w:p w14:paraId="7F89065D" w14:textId="77777777" w:rsidR="00167950" w:rsidRPr="006476FE" w:rsidRDefault="00167950" w:rsidP="00167950">
      <w:pPr>
        <w:autoSpaceDE w:val="0"/>
        <w:autoSpaceDN w:val="0"/>
        <w:adjustRightInd w:val="0"/>
        <w:rPr>
          <w:rFonts w:cs="Segoe UI"/>
          <w:szCs w:val="14"/>
        </w:rPr>
      </w:pPr>
      <w:r w:rsidRPr="006476FE">
        <w:rPr>
          <w:rFonts w:cs="Segoe UI"/>
          <w:szCs w:val="14"/>
        </w:rPr>
        <w:t>C. Cost-benefit analysis</w:t>
      </w:r>
    </w:p>
    <w:p w14:paraId="46C622C8" w14:textId="77777777" w:rsidR="00167950" w:rsidRPr="006476FE" w:rsidRDefault="00167950" w:rsidP="00167950">
      <w:pPr>
        <w:autoSpaceDE w:val="0"/>
        <w:autoSpaceDN w:val="0"/>
        <w:adjustRightInd w:val="0"/>
        <w:rPr>
          <w:rFonts w:cs="Segoe UI"/>
          <w:szCs w:val="14"/>
        </w:rPr>
      </w:pPr>
      <w:r w:rsidRPr="006476FE">
        <w:rPr>
          <w:rFonts w:cs="Segoe UI"/>
          <w:szCs w:val="14"/>
        </w:rPr>
        <w:t>D. Peer group comparison</w:t>
      </w:r>
    </w:p>
    <w:p w14:paraId="3A313C6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0DE63A65" w14:textId="42005993" w:rsidR="00167950" w:rsidRPr="006476FE" w:rsidRDefault="00A323E7" w:rsidP="00167950">
      <w:pPr>
        <w:autoSpaceDE w:val="0"/>
        <w:autoSpaceDN w:val="0"/>
        <w:adjustRightInd w:val="0"/>
        <w:rPr>
          <w:rFonts w:cs="Segoe UI"/>
          <w:b/>
          <w:bCs/>
          <w:szCs w:val="14"/>
        </w:rPr>
      </w:pPr>
      <w:r w:rsidRPr="006476FE">
        <w:rPr>
          <w:rFonts w:cs="Segoe UI"/>
          <w:b/>
          <w:bCs/>
          <w:szCs w:val="14"/>
        </w:rPr>
        <w:t>Justification:</w:t>
      </w:r>
    </w:p>
    <w:p w14:paraId="3FC5BD11" w14:textId="77AD665D" w:rsidR="00167950" w:rsidRPr="006476FE" w:rsidRDefault="00167950" w:rsidP="00167950">
      <w:pPr>
        <w:autoSpaceDE w:val="0"/>
        <w:autoSpaceDN w:val="0"/>
        <w:adjustRightInd w:val="0"/>
        <w:rPr>
          <w:rFonts w:cs="Segoe UI"/>
          <w:szCs w:val="14"/>
        </w:rPr>
      </w:pPr>
      <w:r w:rsidRPr="006476FE">
        <w:rPr>
          <w:rFonts w:cs="Segoe UI"/>
          <w:szCs w:val="14"/>
        </w:rPr>
        <w:t xml:space="preserve">A. The frequency of </w:t>
      </w:r>
      <w:r w:rsidR="00810BD3">
        <w:rPr>
          <w:rFonts w:cs="Segoe UI"/>
          <w:szCs w:val="14"/>
        </w:rPr>
        <w:t>InfoSec</w:t>
      </w:r>
      <w:r w:rsidRPr="006476FE">
        <w:rPr>
          <w:rFonts w:cs="Segoe UI"/>
          <w:szCs w:val="14"/>
        </w:rPr>
        <w:t xml:space="preserve"> breaches may assist in justifying the budget but is not the key</w:t>
      </w:r>
      <w:r w:rsidR="00AF2A56">
        <w:rPr>
          <w:rFonts w:cs="Segoe UI"/>
          <w:szCs w:val="14"/>
        </w:rPr>
        <w:t xml:space="preserve"> </w:t>
      </w:r>
      <w:r w:rsidRPr="006476FE">
        <w:rPr>
          <w:rFonts w:cs="Segoe UI"/>
          <w:szCs w:val="14"/>
        </w:rPr>
        <w:t>tool because it does not address the benefits from the budget expenditure.</w:t>
      </w:r>
    </w:p>
    <w:p w14:paraId="1FF3159C" w14:textId="0858EB20" w:rsidR="00167950" w:rsidRPr="006476FE" w:rsidRDefault="00167950" w:rsidP="00167950">
      <w:pPr>
        <w:autoSpaceDE w:val="0"/>
        <w:autoSpaceDN w:val="0"/>
        <w:adjustRightInd w:val="0"/>
        <w:rPr>
          <w:rFonts w:cs="Segoe UI"/>
          <w:szCs w:val="14"/>
        </w:rPr>
      </w:pPr>
      <w:r w:rsidRPr="006476FE">
        <w:rPr>
          <w:rFonts w:cs="Segoe UI"/>
          <w:szCs w:val="14"/>
        </w:rPr>
        <w:t xml:space="preserve">B. Annual loss expectancy does not address the potential benefit of </w:t>
      </w:r>
      <w:r w:rsidR="00810BD3">
        <w:rPr>
          <w:rFonts w:cs="Segoe UI"/>
          <w:szCs w:val="14"/>
        </w:rPr>
        <w:t>InfoSec</w:t>
      </w:r>
      <w:r w:rsidRPr="006476FE">
        <w:rPr>
          <w:rFonts w:cs="Segoe UI"/>
          <w:szCs w:val="14"/>
        </w:rPr>
        <w:t xml:space="preserve"> investment.</w:t>
      </w:r>
    </w:p>
    <w:p w14:paraId="4B90D2BE"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Cost-benefit analysis is the best way to justify budget.</w:t>
      </w:r>
    </w:p>
    <w:p w14:paraId="0C2F3886" w14:textId="14B1994C" w:rsidR="00167950" w:rsidRPr="006476FE" w:rsidRDefault="00167950" w:rsidP="00AF2A56">
      <w:pPr>
        <w:autoSpaceDE w:val="0"/>
        <w:autoSpaceDN w:val="0"/>
        <w:adjustRightInd w:val="0"/>
        <w:spacing w:after="60"/>
        <w:rPr>
          <w:rFonts w:cs="Segoe UI"/>
          <w:szCs w:val="14"/>
        </w:rPr>
      </w:pPr>
      <w:r w:rsidRPr="006476FE">
        <w:rPr>
          <w:rFonts w:cs="Segoe UI"/>
          <w:szCs w:val="14"/>
        </w:rPr>
        <w:t xml:space="preserve">D. Peer group comparison would provide support for the necessary </w:t>
      </w:r>
      <w:r w:rsidR="00810BD3">
        <w:rPr>
          <w:rFonts w:cs="Segoe UI"/>
          <w:szCs w:val="14"/>
        </w:rPr>
        <w:t>InfoSec</w:t>
      </w:r>
      <w:r w:rsidRPr="006476FE">
        <w:rPr>
          <w:rFonts w:cs="Segoe UI"/>
          <w:szCs w:val="14"/>
        </w:rPr>
        <w:t xml:space="preserve"> budget, but it</w:t>
      </w:r>
      <w:r w:rsidR="00AF2A56">
        <w:rPr>
          <w:rFonts w:cs="Segoe UI"/>
          <w:szCs w:val="14"/>
        </w:rPr>
        <w:t xml:space="preserve"> </w:t>
      </w:r>
      <w:r w:rsidRPr="006476FE">
        <w:rPr>
          <w:rFonts w:cs="Segoe UI"/>
          <w:szCs w:val="14"/>
        </w:rPr>
        <w:t>would not take into account the specific needs and activities of the organization.</w:t>
      </w:r>
    </w:p>
    <w:p w14:paraId="0A983570" w14:textId="380C3022" w:rsidR="00167950" w:rsidRPr="006476FE" w:rsidRDefault="00167950" w:rsidP="00167950">
      <w:pPr>
        <w:autoSpaceDE w:val="0"/>
        <w:autoSpaceDN w:val="0"/>
        <w:adjustRightInd w:val="0"/>
        <w:rPr>
          <w:rFonts w:cs="Segoe UI"/>
          <w:szCs w:val="14"/>
        </w:rPr>
      </w:pPr>
      <w:r w:rsidRPr="006476FE">
        <w:rPr>
          <w:rFonts w:cs="Segoe UI"/>
          <w:b/>
          <w:bCs/>
          <w:szCs w:val="14"/>
        </w:rPr>
        <w:t>SI -60</w:t>
      </w:r>
      <w:r w:rsidR="00A323E7">
        <w:rPr>
          <w:rFonts w:cs="Segoe UI"/>
          <w:b/>
          <w:bCs/>
          <w:szCs w:val="14"/>
        </w:rPr>
        <w:t>.</w:t>
      </w:r>
      <w:r w:rsidRPr="006476FE">
        <w:rPr>
          <w:rFonts w:cs="Segoe UI"/>
          <w:b/>
          <w:bCs/>
          <w:szCs w:val="14"/>
        </w:rPr>
        <w:t xml:space="preserve"> </w:t>
      </w:r>
      <w:r w:rsidRPr="006476FE">
        <w:rPr>
          <w:rFonts w:cs="Segoe UI"/>
          <w:szCs w:val="14"/>
        </w:rPr>
        <w:t xml:space="preserve">Which of the following situations would </w:t>
      </w:r>
      <w:r w:rsidRPr="006476FE">
        <w:rPr>
          <w:rFonts w:cs="Segoe UI"/>
          <w:b/>
          <w:bCs/>
          <w:szCs w:val="14"/>
        </w:rPr>
        <w:t xml:space="preserve">MOST </w:t>
      </w:r>
      <w:r w:rsidRPr="006476FE">
        <w:rPr>
          <w:rFonts w:cs="Segoe UI"/>
          <w:szCs w:val="14"/>
        </w:rPr>
        <w:t>inhibit the effective implementation of security governance?</w:t>
      </w:r>
    </w:p>
    <w:p w14:paraId="0C46CB7A" w14:textId="77777777" w:rsidR="00167950" w:rsidRPr="006476FE" w:rsidRDefault="00167950" w:rsidP="00167950">
      <w:pPr>
        <w:autoSpaceDE w:val="0"/>
        <w:autoSpaceDN w:val="0"/>
        <w:adjustRightInd w:val="0"/>
        <w:rPr>
          <w:rFonts w:cs="Segoe UI"/>
          <w:szCs w:val="14"/>
        </w:rPr>
      </w:pPr>
      <w:r w:rsidRPr="006476FE">
        <w:rPr>
          <w:rFonts w:cs="Segoe UI"/>
          <w:szCs w:val="14"/>
        </w:rPr>
        <w:t>A. The complexity of technology</w:t>
      </w:r>
    </w:p>
    <w:p w14:paraId="12F8CD3B" w14:textId="77777777" w:rsidR="00167950" w:rsidRPr="006476FE" w:rsidRDefault="00167950" w:rsidP="00167950">
      <w:pPr>
        <w:autoSpaceDE w:val="0"/>
        <w:autoSpaceDN w:val="0"/>
        <w:adjustRightInd w:val="0"/>
        <w:rPr>
          <w:rFonts w:cs="Segoe UI"/>
          <w:szCs w:val="14"/>
        </w:rPr>
      </w:pPr>
      <w:r w:rsidRPr="006476FE">
        <w:rPr>
          <w:rFonts w:cs="Segoe UI"/>
          <w:szCs w:val="14"/>
        </w:rPr>
        <w:t>B. Budgetary constraints</w:t>
      </w:r>
    </w:p>
    <w:p w14:paraId="6DE615F7" w14:textId="77777777" w:rsidR="00167950" w:rsidRPr="006476FE" w:rsidRDefault="00167950" w:rsidP="00167950">
      <w:pPr>
        <w:autoSpaceDE w:val="0"/>
        <w:autoSpaceDN w:val="0"/>
        <w:adjustRightInd w:val="0"/>
        <w:rPr>
          <w:rFonts w:cs="Segoe UI"/>
          <w:szCs w:val="14"/>
        </w:rPr>
      </w:pPr>
      <w:r w:rsidRPr="006476FE">
        <w:rPr>
          <w:rFonts w:cs="Segoe UI"/>
          <w:szCs w:val="14"/>
        </w:rPr>
        <w:t>C. Conflicting business priorities</w:t>
      </w:r>
    </w:p>
    <w:p w14:paraId="2EE59426" w14:textId="2CF6550B" w:rsidR="00167950" w:rsidRPr="006476FE" w:rsidRDefault="00A323E7" w:rsidP="00167950">
      <w:pPr>
        <w:autoSpaceDE w:val="0"/>
        <w:autoSpaceDN w:val="0"/>
        <w:adjustRightInd w:val="0"/>
        <w:rPr>
          <w:rFonts w:cs="Segoe UI"/>
          <w:szCs w:val="14"/>
        </w:rPr>
      </w:pPr>
      <w:r>
        <w:rPr>
          <w:rFonts w:cs="Segoe UI"/>
          <w:szCs w:val="14"/>
        </w:rPr>
        <w:t>D</w:t>
      </w:r>
      <w:r w:rsidR="00167950" w:rsidRPr="006476FE">
        <w:rPr>
          <w:rFonts w:cs="Segoe UI"/>
          <w:szCs w:val="14"/>
        </w:rPr>
        <w:t>. Lack of high-level sponsorship</w:t>
      </w:r>
    </w:p>
    <w:p w14:paraId="3871538A"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D is the correct answer.</w:t>
      </w:r>
    </w:p>
    <w:p w14:paraId="6E9EB7E3"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031BFC72" w14:textId="24A6D899" w:rsidR="00167950" w:rsidRPr="006476FE" w:rsidRDefault="00167950" w:rsidP="00167950">
      <w:pPr>
        <w:autoSpaceDE w:val="0"/>
        <w:autoSpaceDN w:val="0"/>
        <w:adjustRightInd w:val="0"/>
        <w:rPr>
          <w:rFonts w:cs="Segoe UI"/>
          <w:szCs w:val="14"/>
        </w:rPr>
      </w:pPr>
      <w:r w:rsidRPr="006476FE">
        <w:rPr>
          <w:rFonts w:cs="Segoe UI"/>
          <w:szCs w:val="14"/>
        </w:rPr>
        <w:t>A. Complexity of technology should be factored into the governance model of the organization but is not</w:t>
      </w:r>
      <w:r w:rsidR="00980485">
        <w:rPr>
          <w:rFonts w:cs="Segoe UI"/>
          <w:szCs w:val="14"/>
        </w:rPr>
        <w:t xml:space="preserve"> </w:t>
      </w:r>
      <w:r w:rsidRPr="006476FE">
        <w:rPr>
          <w:rFonts w:cs="Segoe UI"/>
          <w:szCs w:val="14"/>
        </w:rPr>
        <w:t>likely to have a major effect on security governance.</w:t>
      </w:r>
    </w:p>
    <w:p w14:paraId="7EF1DDC8" w14:textId="618E55E1" w:rsidR="00167950" w:rsidRPr="006476FE" w:rsidRDefault="00167950" w:rsidP="00167950">
      <w:pPr>
        <w:autoSpaceDE w:val="0"/>
        <w:autoSpaceDN w:val="0"/>
        <w:adjustRightInd w:val="0"/>
        <w:rPr>
          <w:rFonts w:cs="Segoe UI"/>
          <w:szCs w:val="14"/>
        </w:rPr>
      </w:pPr>
      <w:r w:rsidRPr="006476FE">
        <w:rPr>
          <w:rFonts w:cs="Segoe UI"/>
          <w:szCs w:val="14"/>
        </w:rPr>
        <w:t>B. Budget constraints will inhibit effective implementation of security governance but is likely to be a</w:t>
      </w:r>
      <w:r w:rsidR="00980485">
        <w:rPr>
          <w:rFonts w:cs="Segoe UI"/>
          <w:szCs w:val="14"/>
        </w:rPr>
        <w:t xml:space="preserve"> </w:t>
      </w:r>
      <w:r w:rsidRPr="006476FE">
        <w:rPr>
          <w:rFonts w:cs="Segoe UI"/>
          <w:szCs w:val="14"/>
        </w:rPr>
        <w:t>consequence of the lack of high-level sponsorship and, therefore, secondary.</w:t>
      </w:r>
    </w:p>
    <w:p w14:paraId="2D96DFE5" w14:textId="479BA7FF" w:rsidR="00167950" w:rsidRPr="006476FE" w:rsidRDefault="00167950" w:rsidP="00167950">
      <w:pPr>
        <w:autoSpaceDE w:val="0"/>
        <w:autoSpaceDN w:val="0"/>
        <w:adjustRightInd w:val="0"/>
        <w:rPr>
          <w:rFonts w:cs="Segoe UI"/>
          <w:szCs w:val="14"/>
        </w:rPr>
      </w:pPr>
      <w:r w:rsidRPr="006476FE">
        <w:rPr>
          <w:rFonts w:cs="Segoe UI"/>
          <w:szCs w:val="14"/>
        </w:rPr>
        <w:t>C. Conflicting business priorities must be addressed by senior management in order to implement</w:t>
      </w:r>
      <w:r w:rsidR="00980485">
        <w:rPr>
          <w:rFonts w:cs="Segoe UI"/>
          <w:szCs w:val="14"/>
        </w:rPr>
        <w:t xml:space="preserve"> </w:t>
      </w:r>
      <w:r w:rsidRPr="006476FE">
        <w:rPr>
          <w:rFonts w:cs="Segoe UI"/>
          <w:szCs w:val="14"/>
        </w:rPr>
        <w:t>effective security governance, which will be more likely to be accomplished with high-level</w:t>
      </w:r>
      <w:r w:rsidR="00980485">
        <w:rPr>
          <w:rFonts w:cs="Segoe UI"/>
          <w:szCs w:val="14"/>
        </w:rPr>
        <w:t xml:space="preserve"> </w:t>
      </w:r>
      <w:r w:rsidRPr="006476FE">
        <w:rPr>
          <w:rFonts w:cs="Segoe UI"/>
          <w:szCs w:val="14"/>
        </w:rPr>
        <w:t>sponsorship.</w:t>
      </w:r>
    </w:p>
    <w:p w14:paraId="065AEC3E" w14:textId="4D874940" w:rsidR="00167950" w:rsidRPr="006476FE" w:rsidRDefault="00167950" w:rsidP="00980485">
      <w:pPr>
        <w:autoSpaceDE w:val="0"/>
        <w:autoSpaceDN w:val="0"/>
        <w:adjustRightInd w:val="0"/>
        <w:spacing w:after="60"/>
        <w:rPr>
          <w:rFonts w:cs="Segoe UI"/>
          <w:b/>
          <w:bCs/>
          <w:szCs w:val="14"/>
        </w:rPr>
      </w:pPr>
      <w:r w:rsidRPr="006476FE">
        <w:rPr>
          <w:rFonts w:cs="Segoe UI"/>
          <w:b/>
          <w:bCs/>
          <w:szCs w:val="14"/>
        </w:rPr>
        <w:t>D. The need for senior management involvement and support is a key success factor for the</w:t>
      </w:r>
      <w:r w:rsidR="00980485">
        <w:rPr>
          <w:rFonts w:cs="Segoe UI"/>
          <w:b/>
          <w:bCs/>
          <w:szCs w:val="14"/>
        </w:rPr>
        <w:t xml:space="preserve"> </w:t>
      </w:r>
      <w:r w:rsidRPr="006476FE">
        <w:rPr>
          <w:rFonts w:cs="Segoe UI"/>
          <w:b/>
          <w:bCs/>
          <w:szCs w:val="14"/>
        </w:rPr>
        <w:t>implementation of appropriate security governance.</w:t>
      </w:r>
    </w:p>
    <w:p w14:paraId="6925C323" w14:textId="0BF6AA47" w:rsidR="00167950" w:rsidRPr="006476FE" w:rsidRDefault="00167950" w:rsidP="00167950">
      <w:pPr>
        <w:autoSpaceDE w:val="0"/>
        <w:autoSpaceDN w:val="0"/>
        <w:adjustRightInd w:val="0"/>
        <w:rPr>
          <w:rFonts w:cs="Segoe UI"/>
          <w:szCs w:val="14"/>
        </w:rPr>
      </w:pPr>
      <w:r w:rsidRPr="006476FE">
        <w:rPr>
          <w:rFonts w:cs="Segoe UI"/>
          <w:b/>
          <w:bCs/>
          <w:szCs w:val="14"/>
        </w:rPr>
        <w:t>S</w:t>
      </w:r>
      <w:r w:rsidR="00980485">
        <w:rPr>
          <w:rFonts w:cs="Segoe UI"/>
          <w:b/>
          <w:bCs/>
          <w:szCs w:val="14"/>
        </w:rPr>
        <w:t>1</w:t>
      </w:r>
      <w:r w:rsidRPr="006476FE">
        <w:rPr>
          <w:rFonts w:cs="Segoe UI"/>
          <w:b/>
          <w:bCs/>
          <w:szCs w:val="14"/>
        </w:rPr>
        <w:t xml:space="preserve">-61 </w:t>
      </w:r>
      <w:r w:rsidRPr="006476FE">
        <w:rPr>
          <w:rFonts w:cs="Segoe UI"/>
          <w:szCs w:val="14"/>
        </w:rPr>
        <w:t xml:space="preserve">To achieve effective strategic alignment of </w:t>
      </w:r>
      <w:r w:rsidR="00810BD3">
        <w:rPr>
          <w:rFonts w:cs="Segoe UI"/>
          <w:szCs w:val="14"/>
        </w:rPr>
        <w:t>InfoSec</w:t>
      </w:r>
      <w:r w:rsidRPr="006476FE">
        <w:rPr>
          <w:rFonts w:cs="Segoe UI"/>
          <w:szCs w:val="14"/>
        </w:rPr>
        <w:t xml:space="preserve"> initiatives, it is important that:</w:t>
      </w:r>
    </w:p>
    <w:p w14:paraId="68BC13E4" w14:textId="77777777" w:rsidR="00167950" w:rsidRPr="006476FE" w:rsidRDefault="00167950" w:rsidP="00167950">
      <w:pPr>
        <w:autoSpaceDE w:val="0"/>
        <w:autoSpaceDN w:val="0"/>
        <w:adjustRightInd w:val="0"/>
        <w:rPr>
          <w:rFonts w:cs="Segoe UI"/>
          <w:szCs w:val="14"/>
        </w:rPr>
      </w:pPr>
      <w:r w:rsidRPr="006476FE">
        <w:rPr>
          <w:rFonts w:cs="Segoe UI"/>
          <w:szCs w:val="14"/>
        </w:rPr>
        <w:t>A. steering committee leadership rotates among members.</w:t>
      </w:r>
    </w:p>
    <w:p w14:paraId="12540D8A" w14:textId="77777777" w:rsidR="00167950" w:rsidRPr="006476FE" w:rsidRDefault="00167950" w:rsidP="00167950">
      <w:pPr>
        <w:autoSpaceDE w:val="0"/>
        <w:autoSpaceDN w:val="0"/>
        <w:adjustRightInd w:val="0"/>
        <w:rPr>
          <w:rFonts w:cs="Segoe UI"/>
          <w:szCs w:val="14"/>
        </w:rPr>
      </w:pPr>
      <w:r w:rsidRPr="006476FE">
        <w:rPr>
          <w:rFonts w:cs="Segoe UI"/>
          <w:szCs w:val="14"/>
        </w:rPr>
        <w:t>B. major organizational units provide input and reach a consensus.</w:t>
      </w:r>
    </w:p>
    <w:p w14:paraId="3D981657" w14:textId="77777777" w:rsidR="00167950" w:rsidRPr="006476FE" w:rsidRDefault="00167950" w:rsidP="00167950">
      <w:pPr>
        <w:autoSpaceDE w:val="0"/>
        <w:autoSpaceDN w:val="0"/>
        <w:adjustRightInd w:val="0"/>
        <w:rPr>
          <w:rFonts w:cs="Segoe UI"/>
          <w:szCs w:val="14"/>
        </w:rPr>
      </w:pPr>
      <w:r w:rsidRPr="006476FE">
        <w:rPr>
          <w:rFonts w:cs="Segoe UI"/>
          <w:szCs w:val="14"/>
        </w:rPr>
        <w:t>C. the business strategy is updated periodically.</w:t>
      </w:r>
    </w:p>
    <w:p w14:paraId="0E9DCBB8" w14:textId="77777777" w:rsidR="00167950" w:rsidRPr="006476FE" w:rsidRDefault="00167950" w:rsidP="00167950">
      <w:pPr>
        <w:autoSpaceDE w:val="0"/>
        <w:autoSpaceDN w:val="0"/>
        <w:adjustRightInd w:val="0"/>
        <w:rPr>
          <w:rFonts w:cs="Segoe UI"/>
          <w:szCs w:val="14"/>
        </w:rPr>
      </w:pPr>
      <w:r w:rsidRPr="006476FE">
        <w:rPr>
          <w:rFonts w:cs="Segoe UI"/>
          <w:szCs w:val="14"/>
        </w:rPr>
        <w:t>D. procedures and standards are approved by all departmental heads.</w:t>
      </w:r>
    </w:p>
    <w:p w14:paraId="569D0997"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6185C516"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63E6D806" w14:textId="46543B19" w:rsidR="00167950" w:rsidRPr="006476FE" w:rsidRDefault="00167950" w:rsidP="00167950">
      <w:pPr>
        <w:autoSpaceDE w:val="0"/>
        <w:autoSpaceDN w:val="0"/>
        <w:adjustRightInd w:val="0"/>
        <w:rPr>
          <w:rFonts w:cs="Segoe UI"/>
          <w:szCs w:val="14"/>
        </w:rPr>
      </w:pPr>
      <w:r w:rsidRPr="006476FE">
        <w:rPr>
          <w:rFonts w:cs="Segoe UI"/>
          <w:szCs w:val="14"/>
        </w:rPr>
        <w:t xml:space="preserve">A. Rotation of steering committee leadership does not help </w:t>
      </w:r>
      <w:r w:rsidR="00980485">
        <w:rPr>
          <w:rFonts w:cs="Segoe UI"/>
          <w:szCs w:val="14"/>
        </w:rPr>
        <w:t>to</w:t>
      </w:r>
      <w:r w:rsidRPr="006476FE">
        <w:rPr>
          <w:rFonts w:cs="Segoe UI"/>
          <w:szCs w:val="14"/>
        </w:rPr>
        <w:t xml:space="preserve"> achiev</w:t>
      </w:r>
      <w:r w:rsidR="00980485">
        <w:rPr>
          <w:rFonts w:cs="Segoe UI"/>
          <w:szCs w:val="14"/>
        </w:rPr>
        <w:t>e</w:t>
      </w:r>
      <w:r w:rsidRPr="006476FE">
        <w:rPr>
          <w:rFonts w:cs="Segoe UI"/>
          <w:szCs w:val="14"/>
        </w:rPr>
        <w:t xml:space="preserve"> strategic alignment.</w:t>
      </w:r>
    </w:p>
    <w:p w14:paraId="6B22FF95" w14:textId="1F22A993" w:rsidR="00167950" w:rsidRPr="006476FE" w:rsidRDefault="00167950" w:rsidP="00167950">
      <w:pPr>
        <w:autoSpaceDE w:val="0"/>
        <w:autoSpaceDN w:val="0"/>
        <w:adjustRightInd w:val="0"/>
        <w:rPr>
          <w:rFonts w:cs="Segoe UI"/>
          <w:b/>
          <w:bCs/>
          <w:szCs w:val="14"/>
        </w:rPr>
      </w:pPr>
      <w:r w:rsidRPr="006476FE">
        <w:rPr>
          <w:rFonts w:cs="Segoe UI"/>
          <w:b/>
          <w:bCs/>
          <w:szCs w:val="14"/>
        </w:rPr>
        <w:t>B. It is important to achieve consensus on risk and controls and obtain inputs from various</w:t>
      </w:r>
      <w:r w:rsidR="00980485">
        <w:rPr>
          <w:rFonts w:cs="Segoe UI"/>
          <w:b/>
          <w:bCs/>
          <w:szCs w:val="14"/>
        </w:rPr>
        <w:t xml:space="preserve"> </w:t>
      </w:r>
      <w:r w:rsidRPr="006476FE">
        <w:rPr>
          <w:rFonts w:cs="Segoe UI"/>
          <w:b/>
          <w:bCs/>
          <w:szCs w:val="14"/>
        </w:rPr>
        <w:t>organizational entities because security must be aligned with the needs of the various parts of</w:t>
      </w:r>
      <w:r w:rsidR="00980485">
        <w:rPr>
          <w:rFonts w:cs="Segoe UI"/>
          <w:b/>
          <w:bCs/>
          <w:szCs w:val="14"/>
        </w:rPr>
        <w:t xml:space="preserve"> </w:t>
      </w:r>
      <w:r w:rsidRPr="006476FE">
        <w:rPr>
          <w:rFonts w:cs="Segoe UI"/>
          <w:b/>
          <w:bCs/>
          <w:szCs w:val="14"/>
        </w:rPr>
        <w:t>the organization.</w:t>
      </w:r>
    </w:p>
    <w:p w14:paraId="38B3F60F" w14:textId="77777777" w:rsidR="00167950" w:rsidRPr="006476FE" w:rsidRDefault="00167950" w:rsidP="00167950">
      <w:pPr>
        <w:autoSpaceDE w:val="0"/>
        <w:autoSpaceDN w:val="0"/>
        <w:adjustRightInd w:val="0"/>
        <w:rPr>
          <w:rFonts w:cs="Segoe UI"/>
          <w:szCs w:val="14"/>
        </w:rPr>
      </w:pPr>
      <w:r w:rsidRPr="006476FE">
        <w:rPr>
          <w:rFonts w:cs="Segoe UI"/>
          <w:szCs w:val="14"/>
        </w:rPr>
        <w:t>C. Updating business strategy does not lead to strategic alignment of security initiatives.</w:t>
      </w:r>
    </w:p>
    <w:p w14:paraId="4F245E43" w14:textId="6C241FC9" w:rsidR="00167950" w:rsidRPr="006476FE" w:rsidRDefault="00167950" w:rsidP="00980485">
      <w:pPr>
        <w:autoSpaceDE w:val="0"/>
        <w:autoSpaceDN w:val="0"/>
        <w:adjustRightInd w:val="0"/>
        <w:spacing w:after="60"/>
        <w:rPr>
          <w:rFonts w:cs="Segoe UI"/>
          <w:szCs w:val="14"/>
        </w:rPr>
      </w:pPr>
      <w:r w:rsidRPr="006476FE">
        <w:rPr>
          <w:rFonts w:cs="Segoe UI"/>
          <w:szCs w:val="14"/>
        </w:rPr>
        <w:t>D. Procedures and standards do not need to be approved by ALL departmental heads.</w:t>
      </w:r>
    </w:p>
    <w:p w14:paraId="4468F90A" w14:textId="640ED770" w:rsidR="00167950" w:rsidRPr="006476FE" w:rsidRDefault="00980485" w:rsidP="00167950">
      <w:pPr>
        <w:autoSpaceDE w:val="0"/>
        <w:autoSpaceDN w:val="0"/>
        <w:adjustRightInd w:val="0"/>
        <w:rPr>
          <w:rFonts w:cs="Segoe UI"/>
          <w:szCs w:val="14"/>
        </w:rPr>
      </w:pPr>
      <w:r w:rsidRPr="00980485">
        <w:rPr>
          <w:rFonts w:cs="Segoe UI"/>
          <w:b/>
          <w:bCs/>
          <w:szCs w:val="14"/>
        </w:rPr>
        <w:t>S1-62</w:t>
      </w:r>
      <w:r>
        <w:rPr>
          <w:rFonts w:cs="Segoe UI"/>
          <w:szCs w:val="14"/>
        </w:rPr>
        <w:t xml:space="preserve"> </w:t>
      </w:r>
      <w:r w:rsidR="00167950" w:rsidRPr="006476FE">
        <w:rPr>
          <w:rFonts w:cs="Segoe UI"/>
          <w:szCs w:val="14"/>
        </w:rPr>
        <w:t xml:space="preserve">In implementing </w:t>
      </w:r>
      <w:r w:rsidR="00810BD3">
        <w:rPr>
          <w:rFonts w:cs="Segoe UI"/>
          <w:szCs w:val="14"/>
        </w:rPr>
        <w:t>InfoSec</w:t>
      </w:r>
      <w:r w:rsidR="00167950" w:rsidRPr="006476FE">
        <w:rPr>
          <w:rFonts w:cs="Segoe UI"/>
          <w:szCs w:val="14"/>
        </w:rPr>
        <w:t xml:space="preserve"> governance, the </w:t>
      </w:r>
      <w:r w:rsidR="00810BD3">
        <w:rPr>
          <w:rFonts w:cs="Segoe UI"/>
          <w:szCs w:val="14"/>
        </w:rPr>
        <w:t>InfoSec</w:t>
      </w:r>
      <w:r w:rsidR="00167950" w:rsidRPr="006476FE">
        <w:rPr>
          <w:rFonts w:cs="Segoe UI"/>
          <w:szCs w:val="14"/>
        </w:rPr>
        <w:t xml:space="preserve"> manager is </w:t>
      </w:r>
      <w:r w:rsidR="00167950" w:rsidRPr="006476FE">
        <w:rPr>
          <w:rFonts w:cs="Segoe UI"/>
          <w:b/>
          <w:bCs/>
          <w:szCs w:val="14"/>
        </w:rPr>
        <w:t>PRIMARILY</w:t>
      </w:r>
      <w:r>
        <w:rPr>
          <w:rFonts w:cs="Segoe UI"/>
          <w:b/>
          <w:bCs/>
          <w:szCs w:val="14"/>
        </w:rPr>
        <w:t xml:space="preserve"> </w:t>
      </w:r>
      <w:r w:rsidR="00167950" w:rsidRPr="006476FE">
        <w:rPr>
          <w:rFonts w:cs="Segoe UI"/>
          <w:szCs w:val="14"/>
        </w:rPr>
        <w:t>responsible for:</w:t>
      </w:r>
    </w:p>
    <w:p w14:paraId="0FD9D1F7" w14:textId="77777777" w:rsidR="00167950" w:rsidRPr="006476FE" w:rsidRDefault="00167950" w:rsidP="00167950">
      <w:pPr>
        <w:autoSpaceDE w:val="0"/>
        <w:autoSpaceDN w:val="0"/>
        <w:adjustRightInd w:val="0"/>
        <w:rPr>
          <w:rFonts w:cs="Segoe UI"/>
          <w:szCs w:val="14"/>
        </w:rPr>
      </w:pPr>
      <w:r w:rsidRPr="006476FE">
        <w:rPr>
          <w:rFonts w:cs="Segoe UI"/>
          <w:szCs w:val="14"/>
        </w:rPr>
        <w:t>A. developing the security strategy.</w:t>
      </w:r>
    </w:p>
    <w:p w14:paraId="3258B0DF" w14:textId="77777777" w:rsidR="00167950" w:rsidRPr="006476FE" w:rsidRDefault="00167950" w:rsidP="00167950">
      <w:pPr>
        <w:autoSpaceDE w:val="0"/>
        <w:autoSpaceDN w:val="0"/>
        <w:adjustRightInd w:val="0"/>
        <w:rPr>
          <w:rFonts w:cs="Segoe UI"/>
          <w:szCs w:val="14"/>
        </w:rPr>
      </w:pPr>
      <w:r w:rsidRPr="006476FE">
        <w:rPr>
          <w:rFonts w:cs="Segoe UI"/>
          <w:szCs w:val="14"/>
        </w:rPr>
        <w:t>B. reviewing the security strategy.</w:t>
      </w:r>
    </w:p>
    <w:p w14:paraId="0F862113" w14:textId="77777777" w:rsidR="00167950" w:rsidRPr="006476FE" w:rsidRDefault="00167950" w:rsidP="00167950">
      <w:pPr>
        <w:autoSpaceDE w:val="0"/>
        <w:autoSpaceDN w:val="0"/>
        <w:adjustRightInd w:val="0"/>
        <w:rPr>
          <w:rFonts w:cs="Segoe UI"/>
          <w:szCs w:val="14"/>
        </w:rPr>
      </w:pPr>
      <w:r w:rsidRPr="006476FE">
        <w:rPr>
          <w:rFonts w:cs="Segoe UI"/>
          <w:szCs w:val="14"/>
        </w:rPr>
        <w:t>C. communicating the security strategy.</w:t>
      </w:r>
    </w:p>
    <w:p w14:paraId="27AF8303" w14:textId="77777777" w:rsidR="00167950" w:rsidRPr="006476FE" w:rsidRDefault="00167950" w:rsidP="00167950">
      <w:pPr>
        <w:autoSpaceDE w:val="0"/>
        <w:autoSpaceDN w:val="0"/>
        <w:adjustRightInd w:val="0"/>
        <w:rPr>
          <w:rFonts w:cs="Segoe UI"/>
          <w:szCs w:val="14"/>
        </w:rPr>
      </w:pPr>
      <w:r w:rsidRPr="006476FE">
        <w:rPr>
          <w:rFonts w:cs="Segoe UI"/>
          <w:szCs w:val="14"/>
        </w:rPr>
        <w:t>D. approving the security strategy.</w:t>
      </w:r>
    </w:p>
    <w:p w14:paraId="1341CAE8"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is the correct answer.</w:t>
      </w:r>
    </w:p>
    <w:p w14:paraId="5E11DE53"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6821FB86" w14:textId="4D82B9F7" w:rsidR="00167950" w:rsidRPr="006476FE" w:rsidRDefault="00167950" w:rsidP="00167950">
      <w:pPr>
        <w:autoSpaceDE w:val="0"/>
        <w:autoSpaceDN w:val="0"/>
        <w:adjustRightInd w:val="0"/>
        <w:rPr>
          <w:rFonts w:cs="Segoe UI"/>
          <w:b/>
          <w:bCs/>
          <w:szCs w:val="14"/>
        </w:rPr>
      </w:pPr>
      <w:r w:rsidRPr="006476FE">
        <w:rPr>
          <w:rFonts w:cs="Segoe UI"/>
          <w:b/>
          <w:bCs/>
          <w:szCs w:val="14"/>
        </w:rPr>
        <w:t xml:space="preserve">A. </w:t>
      </w:r>
      <w:proofErr w:type="gramStart"/>
      <w:r w:rsidRPr="006476FE">
        <w:rPr>
          <w:rFonts w:cs="Segoe UI"/>
          <w:b/>
          <w:bCs/>
          <w:szCs w:val="14"/>
        </w:rPr>
        <w:t>The</w:t>
      </w:r>
      <w:proofErr w:type="gramEnd"/>
      <w:r w:rsidRPr="006476FE">
        <w:rPr>
          <w:rFonts w:cs="Segoe UI"/>
          <w:b/>
          <w:bCs/>
          <w:szCs w:val="14"/>
        </w:rPr>
        <w:t xml:space="preserve"> </w:t>
      </w:r>
      <w:r w:rsidR="00810BD3">
        <w:rPr>
          <w:rFonts w:cs="Segoe UI"/>
          <w:b/>
          <w:bCs/>
          <w:szCs w:val="14"/>
        </w:rPr>
        <w:t>InfoSec</w:t>
      </w:r>
      <w:r w:rsidRPr="006476FE">
        <w:rPr>
          <w:rFonts w:cs="Segoe UI"/>
          <w:b/>
          <w:bCs/>
          <w:szCs w:val="14"/>
        </w:rPr>
        <w:t xml:space="preserve"> manager is responsible for developing a security strategy based on</w:t>
      </w:r>
      <w:r w:rsidR="00980485">
        <w:rPr>
          <w:rFonts w:cs="Segoe UI"/>
          <w:b/>
          <w:bCs/>
          <w:szCs w:val="14"/>
        </w:rPr>
        <w:t xml:space="preserve"> </w:t>
      </w:r>
      <w:r w:rsidRPr="006476FE">
        <w:rPr>
          <w:rFonts w:cs="Segoe UI"/>
          <w:b/>
          <w:bCs/>
          <w:szCs w:val="14"/>
        </w:rPr>
        <w:t>business objectives with the help of business process owners.</w:t>
      </w:r>
    </w:p>
    <w:p w14:paraId="7ABB28E8" w14:textId="77777777" w:rsidR="00167950" w:rsidRPr="006476FE" w:rsidRDefault="00167950" w:rsidP="00167950">
      <w:pPr>
        <w:autoSpaceDE w:val="0"/>
        <w:autoSpaceDN w:val="0"/>
        <w:adjustRightInd w:val="0"/>
        <w:rPr>
          <w:rFonts w:cs="Segoe UI"/>
          <w:szCs w:val="14"/>
        </w:rPr>
      </w:pPr>
      <w:r w:rsidRPr="006476FE">
        <w:rPr>
          <w:rFonts w:cs="Segoe UI"/>
          <w:szCs w:val="14"/>
        </w:rPr>
        <w:t>B. Reviewing the security strategy is the responsibility of a steering committee or management.</w:t>
      </w:r>
    </w:p>
    <w:p w14:paraId="791D3554" w14:textId="1D8A1370" w:rsidR="00167950" w:rsidRPr="006476FE" w:rsidRDefault="00167950" w:rsidP="00167950">
      <w:pPr>
        <w:autoSpaceDE w:val="0"/>
        <w:autoSpaceDN w:val="0"/>
        <w:adjustRightInd w:val="0"/>
        <w:rPr>
          <w:rFonts w:cs="Segoe UI"/>
          <w:szCs w:val="14"/>
        </w:rPr>
      </w:pPr>
      <w:r w:rsidRPr="006476FE">
        <w:rPr>
          <w:rFonts w:cs="Segoe UI"/>
          <w:szCs w:val="14"/>
        </w:rPr>
        <w:t xml:space="preserve">C. </w:t>
      </w:r>
      <w:r w:rsidR="00810BD3">
        <w:rPr>
          <w:rFonts w:cs="Segoe UI"/>
          <w:szCs w:val="14"/>
        </w:rPr>
        <w:t>InfoSec</w:t>
      </w:r>
      <w:r w:rsidRPr="006476FE">
        <w:rPr>
          <w:rFonts w:cs="Segoe UI"/>
          <w:szCs w:val="14"/>
        </w:rPr>
        <w:t xml:space="preserve"> manager is not necessarily responsible for communicating the security strategy.</w:t>
      </w:r>
    </w:p>
    <w:p w14:paraId="7093CAD4" w14:textId="77777777" w:rsidR="00167950" w:rsidRPr="006476FE" w:rsidRDefault="00167950" w:rsidP="00980485">
      <w:pPr>
        <w:autoSpaceDE w:val="0"/>
        <w:autoSpaceDN w:val="0"/>
        <w:adjustRightInd w:val="0"/>
        <w:spacing w:after="60"/>
        <w:rPr>
          <w:rFonts w:cs="Segoe UI"/>
          <w:szCs w:val="14"/>
        </w:rPr>
      </w:pPr>
      <w:r w:rsidRPr="006476FE">
        <w:rPr>
          <w:rFonts w:cs="Segoe UI"/>
          <w:szCs w:val="14"/>
        </w:rPr>
        <w:t>D. Management must approve and fund the security strategy implementation.</w:t>
      </w:r>
    </w:p>
    <w:p w14:paraId="70D915D5" w14:textId="29984DC3" w:rsidR="00167950" w:rsidRPr="006476FE" w:rsidRDefault="00167950" w:rsidP="00167950">
      <w:pPr>
        <w:autoSpaceDE w:val="0"/>
        <w:autoSpaceDN w:val="0"/>
        <w:adjustRightInd w:val="0"/>
        <w:rPr>
          <w:rFonts w:cs="Segoe UI"/>
          <w:szCs w:val="14"/>
        </w:rPr>
      </w:pPr>
      <w:r w:rsidRPr="00980485">
        <w:rPr>
          <w:rFonts w:cs="Segoe UI"/>
          <w:b/>
          <w:bCs/>
          <w:szCs w:val="14"/>
        </w:rPr>
        <w:t>S</w:t>
      </w:r>
      <w:r w:rsidR="00980485" w:rsidRPr="00980485">
        <w:rPr>
          <w:rFonts w:cs="Segoe UI"/>
          <w:b/>
          <w:bCs/>
          <w:szCs w:val="14"/>
        </w:rPr>
        <w:t>1</w:t>
      </w:r>
      <w:r w:rsidRPr="00980485">
        <w:rPr>
          <w:rFonts w:cs="Segoe UI"/>
          <w:b/>
          <w:bCs/>
          <w:szCs w:val="14"/>
        </w:rPr>
        <w:t>-63</w:t>
      </w:r>
      <w:r w:rsidRPr="006476FE">
        <w:rPr>
          <w:rFonts w:cs="Segoe UI"/>
          <w:szCs w:val="14"/>
        </w:rPr>
        <w:t xml:space="preserve"> The </w:t>
      </w:r>
      <w:r w:rsidRPr="006476FE">
        <w:rPr>
          <w:rFonts w:cs="Segoe UI"/>
          <w:b/>
          <w:bCs/>
          <w:szCs w:val="14"/>
        </w:rPr>
        <w:t xml:space="preserve">MOST </w:t>
      </w:r>
      <w:r w:rsidRPr="006476FE">
        <w:rPr>
          <w:rFonts w:cs="Segoe UI"/>
          <w:szCs w:val="14"/>
        </w:rPr>
        <w:t xml:space="preserve">useful way to describe the objectives in the </w:t>
      </w:r>
      <w:r w:rsidR="00810BD3">
        <w:rPr>
          <w:rFonts w:cs="Segoe UI"/>
          <w:szCs w:val="14"/>
        </w:rPr>
        <w:t>InfoSec</w:t>
      </w:r>
      <w:r w:rsidRPr="006476FE">
        <w:rPr>
          <w:rFonts w:cs="Segoe UI"/>
          <w:szCs w:val="14"/>
        </w:rPr>
        <w:t xml:space="preserve"> strategy is through:</w:t>
      </w:r>
    </w:p>
    <w:p w14:paraId="53277F18" w14:textId="77777777" w:rsidR="00167950" w:rsidRPr="006476FE" w:rsidRDefault="00167950" w:rsidP="00167950">
      <w:pPr>
        <w:autoSpaceDE w:val="0"/>
        <w:autoSpaceDN w:val="0"/>
        <w:adjustRightInd w:val="0"/>
        <w:rPr>
          <w:rFonts w:cs="Segoe UI"/>
          <w:szCs w:val="14"/>
        </w:rPr>
      </w:pPr>
      <w:r w:rsidRPr="006476FE">
        <w:rPr>
          <w:rFonts w:cs="Segoe UI"/>
          <w:szCs w:val="14"/>
        </w:rPr>
        <w:t>A. attributes and characteristics of the desired state.</w:t>
      </w:r>
    </w:p>
    <w:p w14:paraId="2D439928" w14:textId="77777777" w:rsidR="00167950" w:rsidRPr="006476FE" w:rsidRDefault="00167950" w:rsidP="00167950">
      <w:pPr>
        <w:autoSpaceDE w:val="0"/>
        <w:autoSpaceDN w:val="0"/>
        <w:adjustRightInd w:val="0"/>
        <w:rPr>
          <w:rFonts w:cs="Segoe UI"/>
          <w:szCs w:val="14"/>
        </w:rPr>
      </w:pPr>
      <w:r w:rsidRPr="006476FE">
        <w:rPr>
          <w:rFonts w:cs="Segoe UI"/>
          <w:szCs w:val="14"/>
        </w:rPr>
        <w:t>B. overall control objectives of the security program.</w:t>
      </w:r>
    </w:p>
    <w:p w14:paraId="15575A6B" w14:textId="77777777" w:rsidR="00167950" w:rsidRPr="006476FE" w:rsidRDefault="00167950" w:rsidP="00167950">
      <w:pPr>
        <w:autoSpaceDE w:val="0"/>
        <w:autoSpaceDN w:val="0"/>
        <w:adjustRightInd w:val="0"/>
        <w:rPr>
          <w:rFonts w:cs="Segoe UI"/>
          <w:szCs w:val="14"/>
        </w:rPr>
      </w:pPr>
      <w:r w:rsidRPr="006476FE">
        <w:rPr>
          <w:rFonts w:cs="Segoe UI"/>
          <w:szCs w:val="14"/>
        </w:rPr>
        <w:t>C. mapping the IT systems to key business processes.</w:t>
      </w:r>
    </w:p>
    <w:p w14:paraId="533467E7" w14:textId="77777777" w:rsidR="00167950" w:rsidRPr="006476FE" w:rsidRDefault="00167950" w:rsidP="00167950">
      <w:pPr>
        <w:autoSpaceDE w:val="0"/>
        <w:autoSpaceDN w:val="0"/>
        <w:adjustRightInd w:val="0"/>
        <w:rPr>
          <w:rFonts w:cs="Segoe UI"/>
          <w:szCs w:val="14"/>
        </w:rPr>
      </w:pPr>
      <w:r w:rsidRPr="006476FE">
        <w:rPr>
          <w:rFonts w:cs="Segoe UI"/>
          <w:szCs w:val="14"/>
        </w:rPr>
        <w:t>D. calculation of annual loss expectations.</w:t>
      </w:r>
    </w:p>
    <w:p w14:paraId="1C82E92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is the correct answer.</w:t>
      </w:r>
    </w:p>
    <w:p w14:paraId="65365327"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3C1FDAA0" w14:textId="0570CC22" w:rsidR="00167950" w:rsidRPr="006476FE" w:rsidRDefault="00167950" w:rsidP="00167950">
      <w:pPr>
        <w:autoSpaceDE w:val="0"/>
        <w:autoSpaceDN w:val="0"/>
        <w:adjustRightInd w:val="0"/>
        <w:rPr>
          <w:rFonts w:cs="Segoe UI"/>
          <w:b/>
          <w:bCs/>
          <w:szCs w:val="14"/>
        </w:rPr>
      </w:pPr>
      <w:r w:rsidRPr="006476FE">
        <w:rPr>
          <w:rFonts w:cs="Segoe UI"/>
          <w:b/>
          <w:bCs/>
          <w:szCs w:val="14"/>
        </w:rPr>
        <w:t>A. Security strategy typically cover</w:t>
      </w:r>
      <w:r w:rsidR="00980485">
        <w:rPr>
          <w:rFonts w:cs="Segoe UI"/>
          <w:b/>
          <w:bCs/>
          <w:szCs w:val="14"/>
        </w:rPr>
        <w:t>s</w:t>
      </w:r>
      <w:r w:rsidRPr="006476FE">
        <w:rPr>
          <w:rFonts w:cs="Segoe UI"/>
          <w:b/>
          <w:bCs/>
          <w:szCs w:val="14"/>
        </w:rPr>
        <w:t xml:space="preserve"> a variety of issues, processes, technologies and outcomes that best described by </w:t>
      </w:r>
      <w:r w:rsidR="00980485" w:rsidRPr="006476FE">
        <w:rPr>
          <w:rFonts w:cs="Segoe UI"/>
          <w:b/>
          <w:bCs/>
          <w:szCs w:val="14"/>
        </w:rPr>
        <w:t>desir</w:t>
      </w:r>
      <w:r w:rsidR="00980485">
        <w:rPr>
          <w:rFonts w:cs="Segoe UI"/>
          <w:b/>
          <w:bCs/>
          <w:szCs w:val="14"/>
        </w:rPr>
        <w:t>able</w:t>
      </w:r>
      <w:r w:rsidRPr="006476FE">
        <w:rPr>
          <w:rFonts w:cs="Segoe UI"/>
          <w:b/>
          <w:bCs/>
          <w:szCs w:val="14"/>
        </w:rPr>
        <w:t xml:space="preserve"> characteristics and attributes.</w:t>
      </w:r>
    </w:p>
    <w:p w14:paraId="4CE17186" w14:textId="70D364D5" w:rsidR="00167950" w:rsidRPr="006476FE" w:rsidRDefault="00167950" w:rsidP="00167950">
      <w:pPr>
        <w:autoSpaceDE w:val="0"/>
        <w:autoSpaceDN w:val="0"/>
        <w:adjustRightInd w:val="0"/>
        <w:rPr>
          <w:rFonts w:cs="Segoe UI"/>
          <w:szCs w:val="14"/>
        </w:rPr>
      </w:pPr>
      <w:r w:rsidRPr="006476FE">
        <w:rPr>
          <w:rFonts w:cs="Segoe UI"/>
          <w:szCs w:val="14"/>
        </w:rPr>
        <w:t>B. Control objectives are a function of acceptable risk determination and one part of strategy development but at a high level, best described in terms of desired outcomes.</w:t>
      </w:r>
    </w:p>
    <w:p w14:paraId="77275FFC" w14:textId="490339EF" w:rsidR="00167950" w:rsidRPr="006476FE" w:rsidRDefault="00167950" w:rsidP="00167950">
      <w:pPr>
        <w:autoSpaceDE w:val="0"/>
        <w:autoSpaceDN w:val="0"/>
        <w:adjustRightInd w:val="0"/>
        <w:rPr>
          <w:rFonts w:cs="Segoe UI"/>
          <w:szCs w:val="14"/>
        </w:rPr>
      </w:pPr>
      <w:r w:rsidRPr="006476FE">
        <w:rPr>
          <w:rFonts w:cs="Segoe UI"/>
          <w:szCs w:val="14"/>
        </w:rPr>
        <w:t>C. Mapping IT to business processes must occur as one part of strategy implementation but is too specific to describe general strategy objectives.</w:t>
      </w:r>
    </w:p>
    <w:p w14:paraId="40E44BE5" w14:textId="10F7A35E" w:rsidR="00167950" w:rsidRPr="006476FE" w:rsidRDefault="00167950" w:rsidP="00980485">
      <w:pPr>
        <w:autoSpaceDE w:val="0"/>
        <w:autoSpaceDN w:val="0"/>
        <w:adjustRightInd w:val="0"/>
        <w:spacing w:after="60"/>
        <w:rPr>
          <w:rFonts w:cs="Segoe UI"/>
          <w:szCs w:val="14"/>
        </w:rPr>
      </w:pPr>
      <w:r w:rsidRPr="006476FE">
        <w:rPr>
          <w:rFonts w:cs="Segoe UI"/>
          <w:szCs w:val="14"/>
        </w:rPr>
        <w:t xml:space="preserve">D. Calculation of annual loss expectations not describe objectives in </w:t>
      </w:r>
      <w:r w:rsidR="00810BD3">
        <w:rPr>
          <w:rFonts w:cs="Segoe UI"/>
          <w:szCs w:val="14"/>
        </w:rPr>
        <w:t>InfoSec</w:t>
      </w:r>
      <w:r w:rsidRPr="006476FE">
        <w:rPr>
          <w:rFonts w:cs="Segoe UI"/>
          <w:szCs w:val="14"/>
        </w:rPr>
        <w:t xml:space="preserve"> strategy.</w:t>
      </w:r>
    </w:p>
    <w:p w14:paraId="1DA94CC1" w14:textId="24E43553" w:rsidR="00167950" w:rsidRPr="006476FE" w:rsidRDefault="00167950" w:rsidP="00167950">
      <w:pPr>
        <w:autoSpaceDE w:val="0"/>
        <w:autoSpaceDN w:val="0"/>
        <w:adjustRightInd w:val="0"/>
        <w:rPr>
          <w:rFonts w:cs="Segoe UI"/>
          <w:szCs w:val="14"/>
        </w:rPr>
      </w:pPr>
      <w:r w:rsidRPr="00980485">
        <w:rPr>
          <w:rFonts w:cs="Segoe UI"/>
          <w:b/>
          <w:bCs/>
          <w:szCs w:val="14"/>
        </w:rPr>
        <w:t>S</w:t>
      </w:r>
      <w:r w:rsidR="00980485" w:rsidRPr="00980485">
        <w:rPr>
          <w:rFonts w:cs="Segoe UI"/>
          <w:b/>
          <w:bCs/>
          <w:szCs w:val="14"/>
        </w:rPr>
        <w:t>1</w:t>
      </w:r>
      <w:r w:rsidRPr="00980485">
        <w:rPr>
          <w:rFonts w:cs="Segoe UI"/>
          <w:b/>
          <w:bCs/>
          <w:szCs w:val="14"/>
        </w:rPr>
        <w:t>-64</w:t>
      </w:r>
      <w:r w:rsidRPr="006476FE">
        <w:rPr>
          <w:rFonts w:cs="Segoe UI"/>
          <w:szCs w:val="14"/>
        </w:rPr>
        <w:t xml:space="preserve"> Which of the following choices is the MOST likely cause of significant inconsistencies in system configurations?</w:t>
      </w:r>
    </w:p>
    <w:p w14:paraId="02F258E4" w14:textId="77777777" w:rsidR="00167950" w:rsidRPr="006476FE" w:rsidRDefault="00167950" w:rsidP="00167950">
      <w:pPr>
        <w:autoSpaceDE w:val="0"/>
        <w:autoSpaceDN w:val="0"/>
        <w:adjustRightInd w:val="0"/>
        <w:rPr>
          <w:rFonts w:cs="Segoe UI"/>
          <w:szCs w:val="14"/>
        </w:rPr>
      </w:pPr>
      <w:r w:rsidRPr="006476FE">
        <w:rPr>
          <w:rFonts w:cs="Segoe UI"/>
          <w:szCs w:val="14"/>
        </w:rPr>
        <w:t>A. A lack of procedures</w:t>
      </w:r>
    </w:p>
    <w:p w14:paraId="2648CEF6" w14:textId="77777777" w:rsidR="00167950" w:rsidRPr="006476FE" w:rsidRDefault="00167950" w:rsidP="00167950">
      <w:pPr>
        <w:autoSpaceDE w:val="0"/>
        <w:autoSpaceDN w:val="0"/>
        <w:adjustRightInd w:val="0"/>
        <w:rPr>
          <w:rFonts w:cs="Segoe UI"/>
          <w:szCs w:val="14"/>
        </w:rPr>
      </w:pPr>
      <w:r w:rsidRPr="006476FE">
        <w:rPr>
          <w:rFonts w:cs="Segoe UI"/>
          <w:szCs w:val="14"/>
        </w:rPr>
        <w:t>B. Inadequate governance</w:t>
      </w:r>
    </w:p>
    <w:p w14:paraId="52388CAF" w14:textId="77777777" w:rsidR="00167950" w:rsidRPr="006476FE" w:rsidRDefault="00167950" w:rsidP="00167950">
      <w:pPr>
        <w:autoSpaceDE w:val="0"/>
        <w:autoSpaceDN w:val="0"/>
        <w:adjustRightInd w:val="0"/>
        <w:rPr>
          <w:rFonts w:cs="Segoe UI"/>
          <w:szCs w:val="14"/>
        </w:rPr>
      </w:pPr>
      <w:r w:rsidRPr="006476FE">
        <w:rPr>
          <w:rFonts w:cs="Segoe UI"/>
          <w:szCs w:val="14"/>
        </w:rPr>
        <w:t>C. Poor standards</w:t>
      </w:r>
    </w:p>
    <w:p w14:paraId="5E79F3D5" w14:textId="77777777" w:rsidR="00167950" w:rsidRPr="006476FE" w:rsidRDefault="00167950" w:rsidP="00167950">
      <w:pPr>
        <w:autoSpaceDE w:val="0"/>
        <w:autoSpaceDN w:val="0"/>
        <w:adjustRightInd w:val="0"/>
        <w:rPr>
          <w:rFonts w:cs="Segoe UI"/>
          <w:szCs w:val="14"/>
        </w:rPr>
      </w:pPr>
      <w:r w:rsidRPr="006476FE">
        <w:rPr>
          <w:rFonts w:cs="Segoe UI"/>
          <w:szCs w:val="14"/>
        </w:rPr>
        <w:t>D. Insufficient training</w:t>
      </w:r>
    </w:p>
    <w:p w14:paraId="078C1F8E"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25A330A7"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33ADDD9F" w14:textId="4C88A5A9" w:rsidR="00167950" w:rsidRPr="006476FE" w:rsidRDefault="00167950" w:rsidP="00167950">
      <w:pPr>
        <w:autoSpaceDE w:val="0"/>
        <w:autoSpaceDN w:val="0"/>
        <w:adjustRightInd w:val="0"/>
        <w:rPr>
          <w:rFonts w:cs="Segoe UI"/>
          <w:szCs w:val="14"/>
        </w:rPr>
      </w:pPr>
      <w:r w:rsidRPr="006476FE">
        <w:rPr>
          <w:rFonts w:cs="Segoe UI"/>
          <w:szCs w:val="14"/>
        </w:rPr>
        <w:t>A. A lack of proper procedures may well be the issue, but that is a failure of governance. Good</w:t>
      </w:r>
      <w:r w:rsidR="00D24A91">
        <w:rPr>
          <w:rFonts w:cs="Segoe UI"/>
          <w:szCs w:val="14"/>
        </w:rPr>
        <w:t xml:space="preserve"> </w:t>
      </w:r>
      <w:r w:rsidRPr="006476FE">
        <w:rPr>
          <w:rFonts w:cs="Segoe UI"/>
          <w:szCs w:val="14"/>
        </w:rPr>
        <w:t>governance would ensure that procedures are consistent with standards that meet policy intent.</w:t>
      </w:r>
      <w:r w:rsidR="00D24A91">
        <w:rPr>
          <w:rFonts w:cs="Segoe UI"/>
          <w:szCs w:val="14"/>
        </w:rPr>
        <w:t xml:space="preserve"> </w:t>
      </w:r>
      <w:r w:rsidRPr="006476FE">
        <w:rPr>
          <w:rFonts w:cs="Segoe UI"/>
          <w:szCs w:val="14"/>
        </w:rPr>
        <w:t>Procedures for configuration that meet standards for a particular security domain will be consistent.</w:t>
      </w:r>
    </w:p>
    <w:p w14:paraId="5214056E" w14:textId="3ADBA44B" w:rsidR="00167950" w:rsidRPr="006476FE" w:rsidRDefault="00167950" w:rsidP="00167950">
      <w:pPr>
        <w:autoSpaceDE w:val="0"/>
        <w:autoSpaceDN w:val="0"/>
        <w:adjustRightInd w:val="0"/>
        <w:rPr>
          <w:rFonts w:cs="Segoe UI"/>
          <w:b/>
          <w:bCs/>
          <w:szCs w:val="14"/>
        </w:rPr>
      </w:pPr>
      <w:r w:rsidRPr="006476FE">
        <w:rPr>
          <w:rFonts w:cs="Segoe UI"/>
          <w:b/>
          <w:bCs/>
          <w:szCs w:val="14"/>
        </w:rPr>
        <w:t>B. Governance is the rules the organization operates by and the oversight to ensure compliance as</w:t>
      </w:r>
      <w:r w:rsidR="00D24A91">
        <w:rPr>
          <w:rFonts w:cs="Segoe UI"/>
          <w:b/>
          <w:bCs/>
          <w:szCs w:val="14"/>
        </w:rPr>
        <w:t xml:space="preserve"> </w:t>
      </w:r>
      <w:r w:rsidRPr="006476FE">
        <w:rPr>
          <w:rFonts w:cs="Segoe UI"/>
          <w:b/>
          <w:bCs/>
          <w:szCs w:val="14"/>
        </w:rPr>
        <w:t>well as feedback mechanisms that provide assurance that the rules are followed.</w:t>
      </w:r>
      <w:r w:rsidR="00D24A91">
        <w:rPr>
          <w:rFonts w:cs="Segoe UI"/>
          <w:b/>
          <w:bCs/>
          <w:szCs w:val="14"/>
        </w:rPr>
        <w:t xml:space="preserve"> </w:t>
      </w:r>
      <w:r w:rsidRPr="006476FE">
        <w:rPr>
          <w:rFonts w:cs="Segoe UI"/>
          <w:b/>
          <w:bCs/>
          <w:szCs w:val="14"/>
        </w:rPr>
        <w:t>A failure of one</w:t>
      </w:r>
      <w:r w:rsidR="00D24A91">
        <w:rPr>
          <w:rFonts w:cs="Segoe UI"/>
          <w:b/>
          <w:bCs/>
          <w:szCs w:val="14"/>
        </w:rPr>
        <w:t xml:space="preserve"> </w:t>
      </w:r>
      <w:r w:rsidRPr="006476FE">
        <w:rPr>
          <w:rFonts w:cs="Segoe UI"/>
          <w:b/>
          <w:bCs/>
          <w:szCs w:val="14"/>
        </w:rPr>
        <w:t>or more of those processes is likely to be the reason that system configurations are inconsistent.</w:t>
      </w:r>
    </w:p>
    <w:p w14:paraId="46CE5622" w14:textId="4199D2F7" w:rsidR="00167950" w:rsidRPr="006476FE" w:rsidRDefault="00167950" w:rsidP="00167950">
      <w:pPr>
        <w:autoSpaceDE w:val="0"/>
        <w:autoSpaceDN w:val="0"/>
        <w:adjustRightInd w:val="0"/>
        <w:rPr>
          <w:rFonts w:cs="Segoe UI"/>
          <w:szCs w:val="14"/>
        </w:rPr>
      </w:pPr>
      <w:r w:rsidRPr="006476FE">
        <w:rPr>
          <w:rFonts w:cs="Segoe UI"/>
          <w:szCs w:val="14"/>
        </w:rPr>
        <w:t>C. Poor standards are also a sign of inadequate governance and likely to result in poor consistency in</w:t>
      </w:r>
      <w:r w:rsidR="00D24A91">
        <w:rPr>
          <w:rFonts w:cs="Segoe UI"/>
          <w:szCs w:val="14"/>
        </w:rPr>
        <w:t xml:space="preserve"> </w:t>
      </w:r>
      <w:r w:rsidRPr="006476FE">
        <w:rPr>
          <w:rFonts w:cs="Segoe UI"/>
          <w:szCs w:val="14"/>
        </w:rPr>
        <w:t>configurations.</w:t>
      </w:r>
    </w:p>
    <w:p w14:paraId="4E5EB92E" w14:textId="093A1A5C" w:rsidR="00167950" w:rsidRPr="006476FE" w:rsidRDefault="00167950" w:rsidP="00D24A91">
      <w:pPr>
        <w:autoSpaceDE w:val="0"/>
        <w:autoSpaceDN w:val="0"/>
        <w:adjustRightInd w:val="0"/>
        <w:spacing w:after="60"/>
        <w:rPr>
          <w:rFonts w:cs="Segoe UI"/>
          <w:szCs w:val="14"/>
        </w:rPr>
      </w:pPr>
      <w:r w:rsidRPr="006476FE">
        <w:rPr>
          <w:rFonts w:cs="Segoe UI"/>
          <w:szCs w:val="14"/>
        </w:rPr>
        <w:t>D. Insufficient training indicates that there are no requirements, the requirements are not being met or the</w:t>
      </w:r>
      <w:r w:rsidR="00D24A91">
        <w:rPr>
          <w:rFonts w:cs="Segoe UI"/>
          <w:szCs w:val="14"/>
        </w:rPr>
        <w:t xml:space="preserve"> </w:t>
      </w:r>
      <w:r w:rsidRPr="006476FE">
        <w:rPr>
          <w:rFonts w:cs="Segoe UI"/>
          <w:szCs w:val="14"/>
        </w:rPr>
        <w:t>trainers are not competent in the subject matter, which is also a lack of effective governance resulting</w:t>
      </w:r>
      <w:r w:rsidR="00D24A91">
        <w:rPr>
          <w:rFonts w:cs="Segoe UI"/>
          <w:szCs w:val="14"/>
        </w:rPr>
        <w:t xml:space="preserve"> </w:t>
      </w:r>
      <w:r w:rsidRPr="006476FE">
        <w:rPr>
          <w:rFonts w:cs="Segoe UI"/>
          <w:szCs w:val="14"/>
        </w:rPr>
        <w:t>in a lack of oversight, clear requirements for training or a lack of suitable metrics.</w:t>
      </w:r>
    </w:p>
    <w:p w14:paraId="22F3090E" w14:textId="6D2FD639" w:rsidR="00167950" w:rsidRPr="006476FE" w:rsidRDefault="00167950" w:rsidP="00167950">
      <w:pPr>
        <w:autoSpaceDE w:val="0"/>
        <w:autoSpaceDN w:val="0"/>
        <w:adjustRightInd w:val="0"/>
        <w:rPr>
          <w:rFonts w:cs="Segoe UI"/>
          <w:szCs w:val="14"/>
        </w:rPr>
      </w:pPr>
      <w:r w:rsidRPr="00D24A91">
        <w:rPr>
          <w:rFonts w:cs="Segoe UI"/>
          <w:b/>
          <w:bCs/>
          <w:szCs w:val="14"/>
        </w:rPr>
        <w:t>S</w:t>
      </w:r>
      <w:r w:rsidR="00D24A91" w:rsidRPr="00D24A91">
        <w:rPr>
          <w:rFonts w:cs="Segoe UI"/>
          <w:b/>
          <w:bCs/>
          <w:szCs w:val="14"/>
        </w:rPr>
        <w:t>1</w:t>
      </w:r>
      <w:r w:rsidRPr="00D24A91">
        <w:rPr>
          <w:rFonts w:cs="Segoe UI"/>
          <w:b/>
          <w:bCs/>
          <w:szCs w:val="14"/>
        </w:rPr>
        <w:t>-65</w:t>
      </w:r>
      <w:r w:rsidRPr="006476FE">
        <w:rPr>
          <w:rFonts w:cs="Segoe UI"/>
          <w:szCs w:val="14"/>
        </w:rPr>
        <w:t xml:space="preserve"> The </w:t>
      </w:r>
      <w:r w:rsidRPr="006476FE">
        <w:rPr>
          <w:rFonts w:cs="Segoe UI"/>
          <w:b/>
          <w:bCs/>
          <w:szCs w:val="14"/>
        </w:rPr>
        <w:t xml:space="preserve">MOST </w:t>
      </w:r>
      <w:r w:rsidRPr="006476FE">
        <w:rPr>
          <w:rFonts w:cs="Segoe UI"/>
          <w:szCs w:val="14"/>
        </w:rPr>
        <w:t>important characteristic of good security policies is that they:</w:t>
      </w:r>
    </w:p>
    <w:p w14:paraId="60AF34C7" w14:textId="77777777" w:rsidR="00167950" w:rsidRPr="006476FE" w:rsidRDefault="00167950" w:rsidP="00167950">
      <w:pPr>
        <w:autoSpaceDE w:val="0"/>
        <w:autoSpaceDN w:val="0"/>
        <w:adjustRightInd w:val="0"/>
        <w:rPr>
          <w:rFonts w:cs="Segoe UI"/>
          <w:szCs w:val="14"/>
        </w:rPr>
      </w:pPr>
      <w:r w:rsidRPr="006476FE">
        <w:rPr>
          <w:rFonts w:cs="Segoe UI"/>
          <w:szCs w:val="14"/>
        </w:rPr>
        <w:t>A. state expectations of IT management.</w:t>
      </w:r>
    </w:p>
    <w:p w14:paraId="3C889634" w14:textId="77777777" w:rsidR="00167950" w:rsidRPr="006476FE" w:rsidRDefault="00167950" w:rsidP="00167950">
      <w:pPr>
        <w:autoSpaceDE w:val="0"/>
        <w:autoSpaceDN w:val="0"/>
        <w:adjustRightInd w:val="0"/>
        <w:rPr>
          <w:rFonts w:cs="Segoe UI"/>
          <w:szCs w:val="14"/>
        </w:rPr>
      </w:pPr>
      <w:r w:rsidRPr="006476FE">
        <w:rPr>
          <w:rFonts w:cs="Segoe UI"/>
          <w:szCs w:val="14"/>
        </w:rPr>
        <w:t>B. state only one general security mandate.</w:t>
      </w:r>
    </w:p>
    <w:p w14:paraId="5EF70F8C" w14:textId="77777777" w:rsidR="00167950" w:rsidRPr="006476FE" w:rsidRDefault="00167950" w:rsidP="00167950">
      <w:pPr>
        <w:autoSpaceDE w:val="0"/>
        <w:autoSpaceDN w:val="0"/>
        <w:adjustRightInd w:val="0"/>
        <w:rPr>
          <w:rFonts w:cs="Segoe UI"/>
          <w:szCs w:val="14"/>
        </w:rPr>
      </w:pPr>
      <w:r w:rsidRPr="006476FE">
        <w:rPr>
          <w:rFonts w:cs="Segoe UI"/>
          <w:szCs w:val="14"/>
        </w:rPr>
        <w:t>C. are aligned with organizational goals.</w:t>
      </w:r>
    </w:p>
    <w:p w14:paraId="471C52B6" w14:textId="77777777" w:rsidR="00167950" w:rsidRPr="006476FE" w:rsidRDefault="00167950" w:rsidP="00167950">
      <w:pPr>
        <w:autoSpaceDE w:val="0"/>
        <w:autoSpaceDN w:val="0"/>
        <w:adjustRightInd w:val="0"/>
        <w:rPr>
          <w:rFonts w:cs="Segoe UI"/>
          <w:szCs w:val="14"/>
        </w:rPr>
      </w:pPr>
      <w:r w:rsidRPr="006476FE">
        <w:rPr>
          <w:rFonts w:cs="Segoe UI"/>
          <w:szCs w:val="14"/>
        </w:rPr>
        <w:t>D. govern the creation of procedures and guidelines.</w:t>
      </w:r>
    </w:p>
    <w:p w14:paraId="249DFCB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5BF3CD58"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331987E7" w14:textId="77777777" w:rsidR="00167950" w:rsidRPr="006476FE" w:rsidRDefault="00167950" w:rsidP="00167950">
      <w:pPr>
        <w:autoSpaceDE w:val="0"/>
        <w:autoSpaceDN w:val="0"/>
        <w:adjustRightInd w:val="0"/>
        <w:rPr>
          <w:rFonts w:cs="Segoe UI"/>
          <w:szCs w:val="14"/>
        </w:rPr>
      </w:pPr>
      <w:r w:rsidRPr="006476FE">
        <w:rPr>
          <w:rFonts w:cs="Segoe UI"/>
          <w:szCs w:val="14"/>
        </w:rPr>
        <w:t>A. Stating expectations of IT management omits addressing overall organizational goals and objectives.</w:t>
      </w:r>
    </w:p>
    <w:p w14:paraId="389434F8" w14:textId="41CEEDB1" w:rsidR="00167950" w:rsidRPr="006476FE" w:rsidRDefault="00167950" w:rsidP="00167950">
      <w:pPr>
        <w:autoSpaceDE w:val="0"/>
        <w:autoSpaceDN w:val="0"/>
        <w:adjustRightInd w:val="0"/>
        <w:rPr>
          <w:rFonts w:cs="Segoe UI"/>
          <w:szCs w:val="14"/>
        </w:rPr>
      </w:pPr>
      <w:r w:rsidRPr="006476FE">
        <w:rPr>
          <w:rFonts w:cs="Segoe UI"/>
          <w:szCs w:val="14"/>
        </w:rPr>
        <w:t>B. Stating only one general security mandate is the next best option because policies should be clear;</w:t>
      </w:r>
      <w:r w:rsidR="00D24A91">
        <w:rPr>
          <w:rFonts w:cs="Segoe UI"/>
          <w:szCs w:val="14"/>
        </w:rPr>
        <w:t xml:space="preserve"> </w:t>
      </w:r>
      <w:r w:rsidRPr="006476FE">
        <w:rPr>
          <w:rFonts w:cs="Segoe UI"/>
          <w:szCs w:val="14"/>
        </w:rPr>
        <w:t xml:space="preserve">otherwise, policies may be confusing </w:t>
      </w:r>
      <w:r w:rsidR="00D45C84">
        <w:rPr>
          <w:rFonts w:cs="Segoe UI"/>
          <w:szCs w:val="14"/>
        </w:rPr>
        <w:t>&amp;</w:t>
      </w:r>
      <w:r w:rsidRPr="006476FE">
        <w:rPr>
          <w:rFonts w:cs="Segoe UI"/>
          <w:szCs w:val="14"/>
        </w:rPr>
        <w:t xml:space="preserve"> difficult to understand </w:t>
      </w:r>
      <w:r w:rsidR="00D45C84">
        <w:rPr>
          <w:rFonts w:cs="Segoe UI"/>
          <w:szCs w:val="14"/>
        </w:rPr>
        <w:t>&amp;</w:t>
      </w:r>
      <w:r w:rsidRPr="006476FE">
        <w:rPr>
          <w:rFonts w:cs="Segoe UI"/>
          <w:szCs w:val="14"/>
        </w:rPr>
        <w:t xml:space="preserve"> enforce.</w:t>
      </w:r>
    </w:p>
    <w:p w14:paraId="092C422C" w14:textId="36B1A079" w:rsidR="00167950" w:rsidRPr="006476FE" w:rsidRDefault="00167950" w:rsidP="00167950">
      <w:pPr>
        <w:autoSpaceDE w:val="0"/>
        <w:autoSpaceDN w:val="0"/>
        <w:adjustRightInd w:val="0"/>
        <w:rPr>
          <w:rFonts w:cs="Segoe UI"/>
          <w:b/>
          <w:bCs/>
          <w:szCs w:val="14"/>
        </w:rPr>
      </w:pPr>
      <w:r w:rsidRPr="006476FE">
        <w:rPr>
          <w:rFonts w:cs="Segoe UI"/>
          <w:b/>
          <w:bCs/>
          <w:szCs w:val="14"/>
        </w:rPr>
        <w:t>C. The most important characteristic of good security policies is that they are aligned with</w:t>
      </w:r>
      <w:r w:rsidR="00D24A91">
        <w:rPr>
          <w:rFonts w:cs="Segoe UI"/>
          <w:b/>
          <w:bCs/>
          <w:szCs w:val="14"/>
        </w:rPr>
        <w:t xml:space="preserve"> </w:t>
      </w:r>
      <w:r w:rsidRPr="006476FE">
        <w:rPr>
          <w:rFonts w:cs="Segoe UI"/>
          <w:b/>
          <w:bCs/>
          <w:szCs w:val="14"/>
        </w:rPr>
        <w:t>organizational goals. Failure to align policies and goals makes them ineffective and potentially</w:t>
      </w:r>
      <w:r w:rsidR="00D24A91">
        <w:rPr>
          <w:rFonts w:cs="Segoe UI"/>
          <w:b/>
          <w:bCs/>
          <w:szCs w:val="14"/>
        </w:rPr>
        <w:t xml:space="preserve"> </w:t>
      </w:r>
      <w:r w:rsidRPr="006476FE">
        <w:rPr>
          <w:rFonts w:cs="Segoe UI"/>
          <w:b/>
          <w:bCs/>
          <w:szCs w:val="14"/>
        </w:rPr>
        <w:t>misleading in governing the creation of standards and procedures.</w:t>
      </w:r>
    </w:p>
    <w:p w14:paraId="0155BFB2" w14:textId="19DA4350" w:rsidR="00167950" w:rsidRPr="006476FE" w:rsidRDefault="00167950" w:rsidP="00D24A91">
      <w:pPr>
        <w:autoSpaceDE w:val="0"/>
        <w:autoSpaceDN w:val="0"/>
        <w:adjustRightInd w:val="0"/>
        <w:spacing w:after="60"/>
        <w:rPr>
          <w:rFonts w:cs="Segoe UI"/>
          <w:szCs w:val="14"/>
        </w:rPr>
      </w:pPr>
      <w:r w:rsidRPr="006476FE">
        <w:rPr>
          <w:rFonts w:cs="Segoe UI"/>
          <w:szCs w:val="14"/>
        </w:rPr>
        <w:t>D. Policies govern the creation of standards, which in turn, govern the development of procedures.</w:t>
      </w:r>
    </w:p>
    <w:p w14:paraId="42312AF2" w14:textId="44000D84" w:rsidR="00167950" w:rsidRPr="006476FE" w:rsidRDefault="00167950" w:rsidP="00167950">
      <w:pPr>
        <w:autoSpaceDE w:val="0"/>
        <w:autoSpaceDN w:val="0"/>
        <w:adjustRightInd w:val="0"/>
        <w:rPr>
          <w:rFonts w:cs="Segoe UI"/>
          <w:szCs w:val="14"/>
        </w:rPr>
      </w:pPr>
      <w:r w:rsidRPr="006476FE">
        <w:rPr>
          <w:rFonts w:cs="Segoe UI"/>
          <w:b/>
          <w:bCs/>
          <w:szCs w:val="14"/>
        </w:rPr>
        <w:t>S</w:t>
      </w:r>
      <w:r w:rsidR="00D24A91">
        <w:rPr>
          <w:rFonts w:cs="Segoe UI"/>
          <w:b/>
          <w:bCs/>
          <w:szCs w:val="14"/>
        </w:rPr>
        <w:t>1</w:t>
      </w:r>
      <w:r w:rsidRPr="006476FE">
        <w:rPr>
          <w:rFonts w:cs="Segoe UI"/>
          <w:b/>
          <w:bCs/>
          <w:szCs w:val="14"/>
        </w:rPr>
        <w:t xml:space="preserve">-66 </w:t>
      </w:r>
      <w:proofErr w:type="gramStart"/>
      <w:r w:rsidRPr="006476FE">
        <w:rPr>
          <w:rFonts w:cs="Segoe UI"/>
          <w:szCs w:val="14"/>
        </w:rPr>
        <w:t>An</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 must understand the relationship between </w:t>
      </w:r>
      <w:r w:rsidR="00810BD3">
        <w:rPr>
          <w:rFonts w:cs="Segoe UI"/>
          <w:szCs w:val="14"/>
        </w:rPr>
        <w:t>InfoSec</w:t>
      </w:r>
      <w:r w:rsidRPr="006476FE">
        <w:rPr>
          <w:rFonts w:cs="Segoe UI"/>
          <w:szCs w:val="14"/>
        </w:rPr>
        <w:t xml:space="preserve"> and</w:t>
      </w:r>
      <w:r w:rsidR="00D24A91">
        <w:rPr>
          <w:rFonts w:cs="Segoe UI"/>
          <w:szCs w:val="14"/>
        </w:rPr>
        <w:t xml:space="preserve"> </w:t>
      </w:r>
      <w:r w:rsidRPr="006476FE">
        <w:rPr>
          <w:rFonts w:cs="Segoe UI"/>
          <w:szCs w:val="14"/>
        </w:rPr>
        <w:t>business operations in order to:</w:t>
      </w:r>
    </w:p>
    <w:p w14:paraId="73494B4B" w14:textId="77777777" w:rsidR="00167950" w:rsidRPr="006476FE" w:rsidRDefault="00167950" w:rsidP="00167950">
      <w:pPr>
        <w:autoSpaceDE w:val="0"/>
        <w:autoSpaceDN w:val="0"/>
        <w:adjustRightInd w:val="0"/>
        <w:rPr>
          <w:rFonts w:cs="Segoe UI"/>
          <w:szCs w:val="14"/>
        </w:rPr>
      </w:pPr>
      <w:r w:rsidRPr="006476FE">
        <w:rPr>
          <w:rFonts w:cs="Segoe UI"/>
          <w:szCs w:val="14"/>
        </w:rPr>
        <w:t>A. support organizational objectives.</w:t>
      </w:r>
    </w:p>
    <w:p w14:paraId="5DDA8417" w14:textId="77777777" w:rsidR="00167950" w:rsidRPr="006476FE" w:rsidRDefault="00167950" w:rsidP="00167950">
      <w:pPr>
        <w:autoSpaceDE w:val="0"/>
        <w:autoSpaceDN w:val="0"/>
        <w:adjustRightInd w:val="0"/>
        <w:rPr>
          <w:rFonts w:cs="Segoe UI"/>
          <w:szCs w:val="14"/>
        </w:rPr>
      </w:pPr>
      <w:r w:rsidRPr="006476FE">
        <w:rPr>
          <w:rFonts w:cs="Segoe UI"/>
          <w:szCs w:val="14"/>
        </w:rPr>
        <w:t>B. determine likely areas of noncompliance.</w:t>
      </w:r>
    </w:p>
    <w:p w14:paraId="230A4C56" w14:textId="77777777" w:rsidR="00167950" w:rsidRPr="006476FE" w:rsidRDefault="00167950" w:rsidP="00167950">
      <w:pPr>
        <w:autoSpaceDE w:val="0"/>
        <w:autoSpaceDN w:val="0"/>
        <w:adjustRightInd w:val="0"/>
        <w:rPr>
          <w:rFonts w:cs="Segoe UI"/>
          <w:szCs w:val="14"/>
        </w:rPr>
      </w:pPr>
      <w:r w:rsidRPr="006476FE">
        <w:rPr>
          <w:rFonts w:cs="Segoe UI"/>
          <w:szCs w:val="14"/>
        </w:rPr>
        <w:t>C. assess the possible impacts of compromise.</w:t>
      </w:r>
    </w:p>
    <w:p w14:paraId="5D1F3AE2" w14:textId="77777777" w:rsidR="00167950" w:rsidRPr="006476FE" w:rsidRDefault="00167950" w:rsidP="00167950">
      <w:pPr>
        <w:autoSpaceDE w:val="0"/>
        <w:autoSpaceDN w:val="0"/>
        <w:adjustRightInd w:val="0"/>
        <w:rPr>
          <w:rFonts w:cs="Segoe UI"/>
          <w:szCs w:val="14"/>
        </w:rPr>
      </w:pPr>
      <w:r w:rsidRPr="006476FE">
        <w:rPr>
          <w:rFonts w:cs="Segoe UI"/>
          <w:szCs w:val="14"/>
        </w:rPr>
        <w:t>D. understand the threats to the business.</w:t>
      </w:r>
    </w:p>
    <w:p w14:paraId="1222E06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is the correct answer.</w:t>
      </w:r>
    </w:p>
    <w:p w14:paraId="5F084D6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67D59EFD" w14:textId="6E7BDCFD" w:rsidR="00167950" w:rsidRPr="006476FE" w:rsidRDefault="00167950" w:rsidP="00167950">
      <w:pPr>
        <w:autoSpaceDE w:val="0"/>
        <w:autoSpaceDN w:val="0"/>
        <w:adjustRightInd w:val="0"/>
        <w:rPr>
          <w:rFonts w:cs="Segoe UI"/>
          <w:b/>
          <w:bCs/>
          <w:szCs w:val="14"/>
        </w:rPr>
      </w:pPr>
      <w:r w:rsidRPr="006476FE">
        <w:rPr>
          <w:rFonts w:cs="Segoe UI"/>
          <w:b/>
          <w:bCs/>
          <w:szCs w:val="14"/>
        </w:rPr>
        <w:t>A. Security exists to provide a level of predictability for operations, support for the activities of the</w:t>
      </w:r>
      <w:r w:rsidR="00D24A91">
        <w:rPr>
          <w:rFonts w:cs="Segoe UI"/>
          <w:b/>
          <w:bCs/>
          <w:szCs w:val="14"/>
        </w:rPr>
        <w:t xml:space="preserve"> </w:t>
      </w:r>
      <w:r w:rsidRPr="006476FE">
        <w:rPr>
          <w:rFonts w:cs="Segoe UI"/>
          <w:b/>
          <w:bCs/>
          <w:szCs w:val="14"/>
        </w:rPr>
        <w:t>organization and to ensure preservation of the organization. Business operations must be the</w:t>
      </w:r>
      <w:r w:rsidR="00D24A91">
        <w:rPr>
          <w:rFonts w:cs="Segoe UI"/>
          <w:b/>
          <w:bCs/>
          <w:szCs w:val="14"/>
        </w:rPr>
        <w:t xml:space="preserve"> </w:t>
      </w:r>
      <w:r w:rsidRPr="006476FE">
        <w:rPr>
          <w:rFonts w:cs="Segoe UI"/>
          <w:b/>
          <w:bCs/>
          <w:szCs w:val="14"/>
        </w:rPr>
        <w:t>driver for security activities in order to set meaningful objectives, determine and manage the</w:t>
      </w:r>
      <w:r w:rsidR="00D24A91">
        <w:rPr>
          <w:rFonts w:cs="Segoe UI"/>
          <w:b/>
          <w:bCs/>
          <w:szCs w:val="14"/>
        </w:rPr>
        <w:t xml:space="preserve"> </w:t>
      </w:r>
      <w:r w:rsidRPr="006476FE">
        <w:rPr>
          <w:rFonts w:cs="Segoe UI"/>
          <w:b/>
          <w:bCs/>
          <w:szCs w:val="14"/>
        </w:rPr>
        <w:t xml:space="preserve">risk to those activities, </w:t>
      </w:r>
      <w:r w:rsidR="00D45C84">
        <w:rPr>
          <w:rFonts w:cs="Segoe UI"/>
          <w:b/>
          <w:bCs/>
          <w:szCs w:val="14"/>
        </w:rPr>
        <w:t>&amp;</w:t>
      </w:r>
      <w:r w:rsidRPr="006476FE">
        <w:rPr>
          <w:rFonts w:cs="Segoe UI"/>
          <w:b/>
          <w:bCs/>
          <w:szCs w:val="14"/>
        </w:rPr>
        <w:t xml:space="preserve"> provide basis to measure the effectiveness of and provide guidance</w:t>
      </w:r>
      <w:r w:rsidR="00D24A91">
        <w:rPr>
          <w:rFonts w:cs="Segoe UI"/>
          <w:b/>
          <w:bCs/>
          <w:szCs w:val="14"/>
        </w:rPr>
        <w:t xml:space="preserve"> </w:t>
      </w:r>
      <w:r w:rsidRPr="006476FE">
        <w:rPr>
          <w:rFonts w:cs="Segoe UI"/>
          <w:b/>
          <w:bCs/>
          <w:szCs w:val="14"/>
        </w:rPr>
        <w:t>to the security program.</w:t>
      </w:r>
    </w:p>
    <w:p w14:paraId="25FC64A1" w14:textId="543D801D" w:rsidR="00167950" w:rsidRPr="006476FE" w:rsidRDefault="00167950" w:rsidP="00167950">
      <w:pPr>
        <w:autoSpaceDE w:val="0"/>
        <w:autoSpaceDN w:val="0"/>
        <w:adjustRightInd w:val="0"/>
        <w:rPr>
          <w:rFonts w:cs="Segoe UI"/>
          <w:szCs w:val="14"/>
        </w:rPr>
      </w:pPr>
      <w:r w:rsidRPr="006476FE">
        <w:rPr>
          <w:rFonts w:cs="Segoe UI"/>
          <w:szCs w:val="14"/>
        </w:rPr>
        <w:t>B. Regulatory compliance may</w:t>
      </w:r>
      <w:r w:rsidR="00D45C84">
        <w:rPr>
          <w:rFonts w:cs="Segoe UI"/>
          <w:szCs w:val="14"/>
        </w:rPr>
        <w:t>/</w:t>
      </w:r>
      <w:r w:rsidRPr="006476FE">
        <w:rPr>
          <w:rFonts w:cs="Segoe UI"/>
          <w:szCs w:val="14"/>
        </w:rPr>
        <w:t>may not be organizational requirement. If compliance is require</w:t>
      </w:r>
      <w:r w:rsidR="000161D8">
        <w:rPr>
          <w:rFonts w:cs="Segoe UI"/>
          <w:szCs w:val="14"/>
        </w:rPr>
        <w:t>d</w:t>
      </w:r>
      <w:r w:rsidRPr="006476FE">
        <w:rPr>
          <w:rFonts w:cs="Segoe UI"/>
          <w:szCs w:val="14"/>
        </w:rPr>
        <w:t>, some level of compliance must be supported, but compliance is only one aspect.</w:t>
      </w:r>
    </w:p>
    <w:p w14:paraId="352AB1A9" w14:textId="07EA1778" w:rsidR="00167950" w:rsidRPr="006476FE" w:rsidRDefault="00167950" w:rsidP="00167950">
      <w:pPr>
        <w:autoSpaceDE w:val="0"/>
        <w:autoSpaceDN w:val="0"/>
        <w:adjustRightInd w:val="0"/>
        <w:rPr>
          <w:rFonts w:cs="Segoe UI"/>
          <w:szCs w:val="14"/>
        </w:rPr>
      </w:pPr>
      <w:r w:rsidRPr="006476FE">
        <w:rPr>
          <w:rFonts w:cs="Segoe UI"/>
          <w:szCs w:val="14"/>
        </w:rPr>
        <w:t>C. It is necessary to understand the business goals in order to assess potential impacts, but this is just one</w:t>
      </w:r>
      <w:r w:rsidR="00D24A91">
        <w:rPr>
          <w:rFonts w:cs="Segoe UI"/>
          <w:szCs w:val="14"/>
        </w:rPr>
        <w:t xml:space="preserve"> </w:t>
      </w:r>
      <w:r w:rsidRPr="006476FE">
        <w:rPr>
          <w:rFonts w:cs="Segoe UI"/>
          <w:szCs w:val="14"/>
        </w:rPr>
        <w:t>way in which security supports organizational objectives.</w:t>
      </w:r>
    </w:p>
    <w:p w14:paraId="7358B289" w14:textId="36AB3E10" w:rsidR="00167950" w:rsidRPr="006476FE" w:rsidRDefault="00167950" w:rsidP="00D24A91">
      <w:pPr>
        <w:autoSpaceDE w:val="0"/>
        <w:autoSpaceDN w:val="0"/>
        <w:adjustRightInd w:val="0"/>
        <w:spacing w:after="60"/>
        <w:rPr>
          <w:rFonts w:cs="Segoe UI"/>
          <w:szCs w:val="14"/>
        </w:rPr>
      </w:pPr>
      <w:r w:rsidRPr="006476FE">
        <w:rPr>
          <w:rFonts w:cs="Segoe UI"/>
          <w:szCs w:val="14"/>
        </w:rPr>
        <w:t>D. It is necessary to understand the business goals in order to evaluate threats, but this is just one way in</w:t>
      </w:r>
      <w:r w:rsidR="00D24A91">
        <w:rPr>
          <w:rFonts w:cs="Segoe UI"/>
          <w:szCs w:val="14"/>
        </w:rPr>
        <w:t xml:space="preserve"> </w:t>
      </w:r>
      <w:r w:rsidRPr="006476FE">
        <w:rPr>
          <w:rFonts w:cs="Segoe UI"/>
          <w:szCs w:val="14"/>
        </w:rPr>
        <w:t>which security supports organizational objectives.</w:t>
      </w:r>
    </w:p>
    <w:p w14:paraId="4B6F2415" w14:textId="6E1BF497" w:rsidR="00167950" w:rsidRPr="006476FE" w:rsidRDefault="00167950" w:rsidP="00167950">
      <w:pPr>
        <w:autoSpaceDE w:val="0"/>
        <w:autoSpaceDN w:val="0"/>
        <w:adjustRightInd w:val="0"/>
        <w:rPr>
          <w:rFonts w:cs="Segoe UI"/>
          <w:szCs w:val="14"/>
        </w:rPr>
      </w:pPr>
      <w:r w:rsidRPr="006476FE">
        <w:rPr>
          <w:rFonts w:cs="Segoe UI"/>
          <w:b/>
          <w:bCs/>
          <w:szCs w:val="14"/>
        </w:rPr>
        <w:lastRenderedPageBreak/>
        <w:t>S</w:t>
      </w:r>
      <w:r w:rsidR="00D24A91">
        <w:rPr>
          <w:rFonts w:cs="Segoe UI"/>
          <w:b/>
          <w:bCs/>
          <w:szCs w:val="14"/>
        </w:rPr>
        <w:t>1</w:t>
      </w:r>
      <w:r w:rsidRPr="006476FE">
        <w:rPr>
          <w:rFonts w:cs="Segoe UI"/>
          <w:b/>
          <w:bCs/>
          <w:szCs w:val="14"/>
        </w:rPr>
        <w:t xml:space="preserve">-67 </w:t>
      </w:r>
      <w:r w:rsidRPr="006476FE">
        <w:rPr>
          <w:rFonts w:cs="Segoe UI"/>
          <w:szCs w:val="14"/>
        </w:rPr>
        <w:t xml:space="preserve">The </w:t>
      </w:r>
      <w:r w:rsidRPr="006476FE">
        <w:rPr>
          <w:rFonts w:cs="Segoe UI"/>
          <w:b/>
          <w:bCs/>
          <w:szCs w:val="14"/>
        </w:rPr>
        <w:t xml:space="preserve">MOST </w:t>
      </w:r>
      <w:r w:rsidRPr="006476FE">
        <w:rPr>
          <w:rFonts w:cs="Segoe UI"/>
          <w:szCs w:val="14"/>
        </w:rPr>
        <w:t>effective approach to address issues that arise between IT management, business units and</w:t>
      </w:r>
      <w:r w:rsidR="00D24A91">
        <w:rPr>
          <w:rFonts w:cs="Segoe UI"/>
          <w:szCs w:val="14"/>
        </w:rPr>
        <w:t xml:space="preserve"> </w:t>
      </w:r>
      <w:r w:rsidRPr="006476FE">
        <w:rPr>
          <w:rFonts w:cs="Segoe UI"/>
          <w:szCs w:val="14"/>
        </w:rPr>
        <w:t xml:space="preserve">security management when implementing a new security strategy is for the </w:t>
      </w:r>
      <w:r w:rsidR="00810BD3">
        <w:rPr>
          <w:rFonts w:cs="Segoe UI"/>
          <w:szCs w:val="14"/>
        </w:rPr>
        <w:t>InfoSec</w:t>
      </w:r>
      <w:r w:rsidRPr="006476FE">
        <w:rPr>
          <w:rFonts w:cs="Segoe UI"/>
          <w:szCs w:val="14"/>
        </w:rPr>
        <w:t xml:space="preserve"> manager to:</w:t>
      </w:r>
    </w:p>
    <w:p w14:paraId="01C810D9" w14:textId="77777777" w:rsidR="00167950" w:rsidRPr="006476FE" w:rsidRDefault="00167950" w:rsidP="00167950">
      <w:pPr>
        <w:autoSpaceDE w:val="0"/>
        <w:autoSpaceDN w:val="0"/>
        <w:adjustRightInd w:val="0"/>
        <w:rPr>
          <w:rFonts w:cs="Segoe UI"/>
          <w:szCs w:val="14"/>
        </w:rPr>
      </w:pPr>
      <w:r w:rsidRPr="006476FE">
        <w:rPr>
          <w:rFonts w:cs="Segoe UI"/>
          <w:szCs w:val="14"/>
        </w:rPr>
        <w:t>A. escalate issues to an external third party for resolution.</w:t>
      </w:r>
    </w:p>
    <w:p w14:paraId="733B18CA" w14:textId="77777777" w:rsidR="00167950" w:rsidRPr="006476FE" w:rsidRDefault="00167950" w:rsidP="00167950">
      <w:pPr>
        <w:autoSpaceDE w:val="0"/>
        <w:autoSpaceDN w:val="0"/>
        <w:adjustRightInd w:val="0"/>
        <w:rPr>
          <w:rFonts w:cs="Segoe UI"/>
          <w:szCs w:val="14"/>
        </w:rPr>
      </w:pPr>
      <w:r w:rsidRPr="006476FE">
        <w:rPr>
          <w:rFonts w:cs="Segoe UI"/>
          <w:szCs w:val="14"/>
        </w:rPr>
        <w:t>B. ensure that senior management provide authority for security to address the issues.</w:t>
      </w:r>
    </w:p>
    <w:p w14:paraId="3D32F3EC" w14:textId="77777777" w:rsidR="00167950" w:rsidRPr="006476FE" w:rsidRDefault="00167950" w:rsidP="00167950">
      <w:pPr>
        <w:autoSpaceDE w:val="0"/>
        <w:autoSpaceDN w:val="0"/>
        <w:adjustRightInd w:val="0"/>
        <w:rPr>
          <w:rFonts w:cs="Segoe UI"/>
          <w:szCs w:val="14"/>
        </w:rPr>
      </w:pPr>
      <w:r w:rsidRPr="006476FE">
        <w:rPr>
          <w:rFonts w:cs="Segoe UI"/>
          <w:szCs w:val="14"/>
        </w:rPr>
        <w:t>C. insist that managers or units not in agreement with the security solution accept the risk.</w:t>
      </w:r>
    </w:p>
    <w:p w14:paraId="66C47CEC" w14:textId="77777777" w:rsidR="00167950" w:rsidRPr="006476FE" w:rsidRDefault="00167950" w:rsidP="00167950">
      <w:pPr>
        <w:autoSpaceDE w:val="0"/>
        <w:autoSpaceDN w:val="0"/>
        <w:adjustRightInd w:val="0"/>
        <w:rPr>
          <w:rFonts w:cs="Segoe UI"/>
          <w:szCs w:val="14"/>
        </w:rPr>
      </w:pPr>
      <w:r w:rsidRPr="006476FE">
        <w:rPr>
          <w:rFonts w:cs="Segoe UI"/>
          <w:szCs w:val="14"/>
        </w:rPr>
        <w:t>D. refer the issues to senior management along with any security recommendations.</w:t>
      </w:r>
    </w:p>
    <w:p w14:paraId="1AF961E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D is the correct answer.</w:t>
      </w:r>
    </w:p>
    <w:p w14:paraId="6C2E5BB2"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4980A803" w14:textId="77777777" w:rsidR="00167950" w:rsidRPr="006476FE" w:rsidRDefault="00167950" w:rsidP="00167950">
      <w:pPr>
        <w:autoSpaceDE w:val="0"/>
        <w:autoSpaceDN w:val="0"/>
        <w:adjustRightInd w:val="0"/>
        <w:rPr>
          <w:rFonts w:cs="Segoe UI"/>
          <w:szCs w:val="14"/>
        </w:rPr>
      </w:pPr>
      <w:r w:rsidRPr="006476FE">
        <w:rPr>
          <w:rFonts w:cs="Segoe UI"/>
          <w:szCs w:val="14"/>
        </w:rPr>
        <w:t>A. Senior management would be responsible for escalating issues to relevant external third parties.</w:t>
      </w:r>
    </w:p>
    <w:p w14:paraId="705F16E4" w14:textId="67424190" w:rsidR="00167950" w:rsidRPr="006476FE" w:rsidRDefault="00167950" w:rsidP="00167950">
      <w:pPr>
        <w:autoSpaceDE w:val="0"/>
        <w:autoSpaceDN w:val="0"/>
        <w:adjustRightInd w:val="0"/>
        <w:rPr>
          <w:rFonts w:cs="Segoe UI"/>
          <w:szCs w:val="14"/>
        </w:rPr>
      </w:pPr>
      <w:r w:rsidRPr="006476FE">
        <w:rPr>
          <w:rFonts w:cs="Segoe UI"/>
          <w:szCs w:val="14"/>
        </w:rPr>
        <w:t>B. Security is only one aspect of issues that may arise between parts of the organization, and authority to</w:t>
      </w:r>
      <w:r w:rsidR="00D24A91">
        <w:rPr>
          <w:rFonts w:cs="Segoe UI"/>
          <w:szCs w:val="14"/>
        </w:rPr>
        <w:t xml:space="preserve"> </w:t>
      </w:r>
      <w:r w:rsidRPr="006476FE">
        <w:rPr>
          <w:rFonts w:cs="Segoe UI"/>
          <w:szCs w:val="14"/>
        </w:rPr>
        <w:t>address issues must be at a higher level to arbitrate between conflicting requirements.</w:t>
      </w:r>
    </w:p>
    <w:p w14:paraId="52DDB0A3" w14:textId="13712BBA" w:rsidR="00167950" w:rsidRPr="006476FE" w:rsidRDefault="00167950" w:rsidP="00167950">
      <w:pPr>
        <w:autoSpaceDE w:val="0"/>
        <w:autoSpaceDN w:val="0"/>
        <w:adjustRightInd w:val="0"/>
        <w:rPr>
          <w:rFonts w:cs="Segoe UI"/>
          <w:szCs w:val="14"/>
        </w:rPr>
      </w:pPr>
      <w:r w:rsidRPr="006476FE">
        <w:rPr>
          <w:rFonts w:cs="Segoe UI"/>
          <w:szCs w:val="14"/>
        </w:rPr>
        <w:t>C. It is unlikely that the security manager is in a position to insist that business units accept risk, and the</w:t>
      </w:r>
      <w:r w:rsidR="00D24A91">
        <w:rPr>
          <w:rFonts w:cs="Segoe UI"/>
          <w:szCs w:val="14"/>
        </w:rPr>
        <w:t xml:space="preserve"> </w:t>
      </w:r>
      <w:r w:rsidRPr="006476FE">
        <w:rPr>
          <w:rFonts w:cs="Segoe UI"/>
          <w:szCs w:val="14"/>
        </w:rPr>
        <w:t>matter should be escalated to senior management to arbitrate conflicting requirements.</w:t>
      </w:r>
    </w:p>
    <w:p w14:paraId="6555183F" w14:textId="66DE2982" w:rsidR="00167950" w:rsidRPr="006476FE" w:rsidRDefault="00167950" w:rsidP="00D24A91">
      <w:pPr>
        <w:autoSpaceDE w:val="0"/>
        <w:autoSpaceDN w:val="0"/>
        <w:adjustRightInd w:val="0"/>
        <w:spacing w:after="60"/>
        <w:rPr>
          <w:rFonts w:cs="Segoe UI"/>
          <w:b/>
          <w:bCs/>
          <w:szCs w:val="14"/>
        </w:rPr>
      </w:pPr>
      <w:r w:rsidRPr="006476FE">
        <w:rPr>
          <w:rFonts w:cs="Segoe UI"/>
          <w:b/>
          <w:bCs/>
          <w:szCs w:val="14"/>
        </w:rPr>
        <w:t>D. Senior management is in the best position to arbitrate issues between organizational units</w:t>
      </w:r>
      <w:r w:rsidR="00D24A91">
        <w:rPr>
          <w:rFonts w:cs="Segoe UI"/>
          <w:b/>
          <w:bCs/>
          <w:szCs w:val="14"/>
        </w:rPr>
        <w:t xml:space="preserve"> </w:t>
      </w:r>
      <w:r w:rsidRPr="006476FE">
        <w:rPr>
          <w:rFonts w:cs="Segoe UI"/>
          <w:b/>
          <w:bCs/>
          <w:szCs w:val="14"/>
        </w:rPr>
        <w:t>because they will look at the overall needs of the business in reaching a decision.</w:t>
      </w:r>
    </w:p>
    <w:p w14:paraId="5B482331" w14:textId="7EF74C33" w:rsidR="00167950" w:rsidRPr="006476FE" w:rsidRDefault="00167950" w:rsidP="00167950">
      <w:pPr>
        <w:autoSpaceDE w:val="0"/>
        <w:autoSpaceDN w:val="0"/>
        <w:adjustRightInd w:val="0"/>
        <w:rPr>
          <w:rFonts w:cs="Segoe UI"/>
          <w:szCs w:val="14"/>
        </w:rPr>
      </w:pPr>
      <w:r w:rsidRPr="00D24A91">
        <w:rPr>
          <w:rFonts w:cs="Segoe UI"/>
          <w:b/>
          <w:bCs/>
          <w:szCs w:val="14"/>
        </w:rPr>
        <w:t>S</w:t>
      </w:r>
      <w:r w:rsidR="00D24A91" w:rsidRPr="00D24A91">
        <w:rPr>
          <w:rFonts w:cs="Segoe UI"/>
          <w:b/>
          <w:bCs/>
          <w:szCs w:val="14"/>
        </w:rPr>
        <w:t>1</w:t>
      </w:r>
      <w:r w:rsidRPr="00D24A91">
        <w:rPr>
          <w:rFonts w:cs="Segoe UI"/>
          <w:b/>
          <w:bCs/>
          <w:szCs w:val="14"/>
        </w:rPr>
        <w:t>-68</w:t>
      </w:r>
      <w:r w:rsidRPr="006476FE">
        <w:rPr>
          <w:rFonts w:cs="Segoe UI"/>
          <w:szCs w:val="14"/>
        </w:rPr>
        <w:t xml:space="preserve"> Obtaining senior management support for establishing a warm site can BEST be accomplished by:</w:t>
      </w:r>
    </w:p>
    <w:p w14:paraId="797AECFC" w14:textId="51A96BAB" w:rsidR="00167950" w:rsidRPr="006476FE" w:rsidRDefault="00167950" w:rsidP="00167950">
      <w:pPr>
        <w:autoSpaceDE w:val="0"/>
        <w:autoSpaceDN w:val="0"/>
        <w:adjustRightInd w:val="0"/>
        <w:rPr>
          <w:rFonts w:cs="Segoe UI"/>
          <w:szCs w:val="14"/>
        </w:rPr>
      </w:pPr>
      <w:r w:rsidRPr="006476FE">
        <w:rPr>
          <w:rFonts w:cs="Segoe UI"/>
          <w:szCs w:val="14"/>
        </w:rPr>
        <w:t>A. establishing a periodic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w:t>
      </w:r>
    </w:p>
    <w:p w14:paraId="7BE265BF" w14:textId="77777777" w:rsidR="00167950" w:rsidRPr="006476FE" w:rsidRDefault="00167950" w:rsidP="00167950">
      <w:pPr>
        <w:autoSpaceDE w:val="0"/>
        <w:autoSpaceDN w:val="0"/>
        <w:adjustRightInd w:val="0"/>
        <w:rPr>
          <w:rFonts w:cs="Segoe UI"/>
          <w:szCs w:val="14"/>
        </w:rPr>
      </w:pPr>
      <w:r w:rsidRPr="006476FE">
        <w:rPr>
          <w:rFonts w:cs="Segoe UI"/>
          <w:szCs w:val="14"/>
        </w:rPr>
        <w:t>B. promoting regulatory requirements.</w:t>
      </w:r>
    </w:p>
    <w:p w14:paraId="3766474C" w14:textId="77777777" w:rsidR="00167950" w:rsidRPr="006476FE" w:rsidRDefault="00167950" w:rsidP="00167950">
      <w:pPr>
        <w:autoSpaceDE w:val="0"/>
        <w:autoSpaceDN w:val="0"/>
        <w:adjustRightInd w:val="0"/>
        <w:rPr>
          <w:rFonts w:cs="Segoe UI"/>
          <w:szCs w:val="14"/>
        </w:rPr>
      </w:pPr>
      <w:r w:rsidRPr="006476FE">
        <w:rPr>
          <w:rFonts w:cs="Segoe UI"/>
          <w:szCs w:val="14"/>
        </w:rPr>
        <w:t>C. developing a business case.</w:t>
      </w:r>
    </w:p>
    <w:p w14:paraId="69CA12A3" w14:textId="77777777" w:rsidR="00167950" w:rsidRPr="006476FE" w:rsidRDefault="00167950" w:rsidP="00167950">
      <w:pPr>
        <w:autoSpaceDE w:val="0"/>
        <w:autoSpaceDN w:val="0"/>
        <w:adjustRightInd w:val="0"/>
        <w:rPr>
          <w:rFonts w:cs="Segoe UI"/>
          <w:szCs w:val="14"/>
        </w:rPr>
      </w:pPr>
      <w:r w:rsidRPr="006476FE">
        <w:rPr>
          <w:rFonts w:cs="Segoe UI"/>
          <w:szCs w:val="14"/>
        </w:rPr>
        <w:t>D. developing effective metrics.</w:t>
      </w:r>
    </w:p>
    <w:p w14:paraId="0839E3DD"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2FE7574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5CFDE3C4" w14:textId="15622ADA" w:rsidR="00167950" w:rsidRPr="006476FE" w:rsidRDefault="00167950" w:rsidP="00167950">
      <w:pPr>
        <w:autoSpaceDE w:val="0"/>
        <w:autoSpaceDN w:val="0"/>
        <w:adjustRightInd w:val="0"/>
        <w:rPr>
          <w:rFonts w:cs="Segoe UI"/>
          <w:szCs w:val="14"/>
        </w:rPr>
      </w:pPr>
      <w:r w:rsidRPr="006476FE">
        <w:rPr>
          <w:rFonts w:cs="Segoe UI"/>
          <w:szCs w:val="14"/>
        </w:rPr>
        <w:t>A.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should be included in the business case but by itself will not be as effective in</w:t>
      </w:r>
      <w:r w:rsidR="00D24A91">
        <w:rPr>
          <w:rFonts w:cs="Segoe UI"/>
          <w:szCs w:val="14"/>
        </w:rPr>
        <w:t xml:space="preserve"> </w:t>
      </w:r>
      <w:r w:rsidRPr="006476FE">
        <w:rPr>
          <w:rFonts w:cs="Segoe UI"/>
          <w:szCs w:val="14"/>
        </w:rPr>
        <w:t>gaining management support.</w:t>
      </w:r>
    </w:p>
    <w:p w14:paraId="1230607C" w14:textId="4DC1EC68" w:rsidR="00167950" w:rsidRPr="006476FE" w:rsidRDefault="00167950" w:rsidP="00167950">
      <w:pPr>
        <w:autoSpaceDE w:val="0"/>
        <w:autoSpaceDN w:val="0"/>
        <w:adjustRightInd w:val="0"/>
        <w:rPr>
          <w:rFonts w:cs="Segoe UI"/>
          <w:szCs w:val="14"/>
        </w:rPr>
      </w:pPr>
      <w:r w:rsidRPr="006476FE">
        <w:rPr>
          <w:rFonts w:cs="Segoe UI"/>
          <w:szCs w:val="14"/>
        </w:rPr>
        <w:t>B. Informing management of regulatory requirements may help gain support for initiatives, but given that</w:t>
      </w:r>
      <w:r w:rsidR="00D24A91">
        <w:rPr>
          <w:rFonts w:cs="Segoe UI"/>
          <w:szCs w:val="14"/>
        </w:rPr>
        <w:t xml:space="preserve"> </w:t>
      </w:r>
      <w:r w:rsidRPr="006476FE">
        <w:rPr>
          <w:rFonts w:cs="Segoe UI"/>
          <w:szCs w:val="14"/>
        </w:rPr>
        <w:t>many organizations are not in compliance with regulations, it is unlikely to be sufficient.</w:t>
      </w:r>
    </w:p>
    <w:p w14:paraId="64F2396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A complete business case, including a cost-benefit analysis, will be most persuasive to management.</w:t>
      </w:r>
    </w:p>
    <w:p w14:paraId="25BE5D7C" w14:textId="79E71F21" w:rsidR="00167950" w:rsidRPr="006476FE" w:rsidRDefault="00167950" w:rsidP="00D24A91">
      <w:pPr>
        <w:autoSpaceDE w:val="0"/>
        <w:autoSpaceDN w:val="0"/>
        <w:adjustRightInd w:val="0"/>
        <w:spacing w:after="60"/>
        <w:rPr>
          <w:rFonts w:cs="Segoe UI"/>
          <w:szCs w:val="14"/>
        </w:rPr>
      </w:pPr>
      <w:r w:rsidRPr="006476FE">
        <w:rPr>
          <w:rFonts w:cs="Segoe UI"/>
          <w:szCs w:val="14"/>
        </w:rPr>
        <w:t>D. Good metrics that provide assurance that initiatives are meeting organizational goals will also be</w:t>
      </w:r>
      <w:r w:rsidR="00D24A91">
        <w:rPr>
          <w:rFonts w:cs="Segoe UI"/>
          <w:szCs w:val="14"/>
        </w:rPr>
        <w:t xml:space="preserve"> </w:t>
      </w:r>
      <w:r w:rsidRPr="006476FE">
        <w:rPr>
          <w:rFonts w:cs="Segoe UI"/>
          <w:szCs w:val="14"/>
        </w:rPr>
        <w:t>useful but are likely to be insufficient in gaining management support.</w:t>
      </w:r>
    </w:p>
    <w:p w14:paraId="131533D8" w14:textId="5FE11187" w:rsidR="00167950" w:rsidRPr="006476FE" w:rsidRDefault="00167950" w:rsidP="00167950">
      <w:pPr>
        <w:autoSpaceDE w:val="0"/>
        <w:autoSpaceDN w:val="0"/>
        <w:adjustRightInd w:val="0"/>
        <w:rPr>
          <w:rFonts w:cs="Segoe UI"/>
          <w:szCs w:val="14"/>
        </w:rPr>
      </w:pPr>
      <w:r w:rsidRPr="00D24A91">
        <w:rPr>
          <w:rFonts w:cs="Segoe UI"/>
          <w:b/>
          <w:bCs/>
          <w:szCs w:val="14"/>
        </w:rPr>
        <w:t>S</w:t>
      </w:r>
      <w:r w:rsidR="00D24A91" w:rsidRPr="00D24A91">
        <w:rPr>
          <w:rFonts w:cs="Segoe UI"/>
          <w:b/>
          <w:bCs/>
          <w:szCs w:val="14"/>
        </w:rPr>
        <w:t>1</w:t>
      </w:r>
      <w:r w:rsidRPr="00D24A91">
        <w:rPr>
          <w:rFonts w:cs="Segoe UI"/>
          <w:b/>
          <w:bCs/>
          <w:szCs w:val="14"/>
        </w:rPr>
        <w:t>-69</w:t>
      </w:r>
      <w:r w:rsidRPr="006476FE">
        <w:rPr>
          <w:rFonts w:cs="Segoe UI"/>
          <w:szCs w:val="14"/>
        </w:rPr>
        <w:t xml:space="preserve"> Which of the following elements is MOST important when developing an</w:t>
      </w:r>
      <w:r w:rsidR="00D24A91">
        <w:rPr>
          <w:rFonts w:cs="Segoe UI"/>
          <w:szCs w:val="14"/>
        </w:rPr>
        <w:t xml:space="preserve"> </w:t>
      </w:r>
      <w:r w:rsidR="00810BD3">
        <w:rPr>
          <w:rFonts w:cs="Segoe UI"/>
          <w:szCs w:val="14"/>
        </w:rPr>
        <w:t>InfoSec</w:t>
      </w:r>
      <w:r w:rsidRPr="006476FE">
        <w:rPr>
          <w:rFonts w:cs="Segoe UI"/>
          <w:szCs w:val="14"/>
        </w:rPr>
        <w:t xml:space="preserve"> strategy?</w:t>
      </w:r>
    </w:p>
    <w:p w14:paraId="2F72981F" w14:textId="77777777" w:rsidR="00167950" w:rsidRPr="006476FE" w:rsidRDefault="00167950" w:rsidP="00167950">
      <w:pPr>
        <w:autoSpaceDE w:val="0"/>
        <w:autoSpaceDN w:val="0"/>
        <w:adjustRightInd w:val="0"/>
        <w:rPr>
          <w:rFonts w:cs="Segoe UI"/>
          <w:szCs w:val="14"/>
        </w:rPr>
      </w:pPr>
      <w:r w:rsidRPr="006476FE">
        <w:rPr>
          <w:rFonts w:cs="Segoe UI"/>
          <w:szCs w:val="14"/>
        </w:rPr>
        <w:t>A. Defined objectives</w:t>
      </w:r>
    </w:p>
    <w:p w14:paraId="5A42AF02" w14:textId="77777777" w:rsidR="00167950" w:rsidRPr="006476FE" w:rsidRDefault="00167950" w:rsidP="00167950">
      <w:pPr>
        <w:autoSpaceDE w:val="0"/>
        <w:autoSpaceDN w:val="0"/>
        <w:adjustRightInd w:val="0"/>
        <w:rPr>
          <w:rFonts w:cs="Segoe UI"/>
          <w:szCs w:val="14"/>
        </w:rPr>
      </w:pPr>
      <w:r w:rsidRPr="006476FE">
        <w:rPr>
          <w:rFonts w:cs="Segoe UI"/>
          <w:szCs w:val="14"/>
        </w:rPr>
        <w:t>B. Time frames for delivery</w:t>
      </w:r>
    </w:p>
    <w:p w14:paraId="4B40C015" w14:textId="77777777" w:rsidR="00167950" w:rsidRPr="006476FE" w:rsidRDefault="00167950" w:rsidP="00167950">
      <w:pPr>
        <w:autoSpaceDE w:val="0"/>
        <w:autoSpaceDN w:val="0"/>
        <w:adjustRightInd w:val="0"/>
        <w:rPr>
          <w:rFonts w:cs="Segoe UI"/>
          <w:szCs w:val="14"/>
        </w:rPr>
      </w:pPr>
      <w:r w:rsidRPr="006476FE">
        <w:rPr>
          <w:rFonts w:cs="Segoe UI"/>
          <w:szCs w:val="14"/>
        </w:rPr>
        <w:t>C. Adoption of a control framework</w:t>
      </w:r>
    </w:p>
    <w:p w14:paraId="0E15D61A" w14:textId="77777777" w:rsidR="00167950" w:rsidRPr="006476FE" w:rsidRDefault="00167950" w:rsidP="00167950">
      <w:pPr>
        <w:autoSpaceDE w:val="0"/>
        <w:autoSpaceDN w:val="0"/>
        <w:adjustRightInd w:val="0"/>
        <w:rPr>
          <w:rFonts w:cs="Segoe UI"/>
          <w:szCs w:val="14"/>
        </w:rPr>
      </w:pPr>
      <w:r w:rsidRPr="006476FE">
        <w:rPr>
          <w:rFonts w:cs="Segoe UI"/>
          <w:szCs w:val="14"/>
        </w:rPr>
        <w:t>D. Complete policies</w:t>
      </w:r>
    </w:p>
    <w:p w14:paraId="76C34935"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is the correct answer.</w:t>
      </w:r>
    </w:p>
    <w:p w14:paraId="3CDC6513"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6E1E5640"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A. Without defined objectives, a strategy—the plan to achieve objectives—cannot be developed.</w:t>
      </w:r>
    </w:p>
    <w:p w14:paraId="1CDFD8FA" w14:textId="77777777" w:rsidR="00167950" w:rsidRPr="006476FE" w:rsidRDefault="00167950" w:rsidP="00167950">
      <w:pPr>
        <w:autoSpaceDE w:val="0"/>
        <w:autoSpaceDN w:val="0"/>
        <w:adjustRightInd w:val="0"/>
        <w:rPr>
          <w:rFonts w:cs="Segoe UI"/>
          <w:szCs w:val="14"/>
        </w:rPr>
      </w:pPr>
      <w:r w:rsidRPr="006476FE">
        <w:rPr>
          <w:rFonts w:cs="Segoe UI"/>
          <w:szCs w:val="14"/>
        </w:rPr>
        <w:t>B. Time frames for delivery are important but not critical for inclusion in the strategy document.</w:t>
      </w:r>
    </w:p>
    <w:p w14:paraId="5293AEE2" w14:textId="023A0C93" w:rsidR="00167950" w:rsidRPr="006476FE" w:rsidRDefault="00167950" w:rsidP="00167950">
      <w:pPr>
        <w:autoSpaceDE w:val="0"/>
        <w:autoSpaceDN w:val="0"/>
        <w:adjustRightInd w:val="0"/>
        <w:rPr>
          <w:rFonts w:cs="Segoe UI"/>
          <w:szCs w:val="14"/>
        </w:rPr>
      </w:pPr>
      <w:r w:rsidRPr="006476FE">
        <w:rPr>
          <w:rFonts w:cs="Segoe UI"/>
          <w:szCs w:val="14"/>
        </w:rPr>
        <w:t xml:space="preserve">C. The adoption of a control framework is not critical prior to developing an </w:t>
      </w:r>
      <w:r w:rsidR="00810BD3">
        <w:rPr>
          <w:rFonts w:cs="Segoe UI"/>
          <w:szCs w:val="14"/>
        </w:rPr>
        <w:t>InfoSec</w:t>
      </w:r>
      <w:r w:rsidRPr="006476FE">
        <w:rPr>
          <w:rFonts w:cs="Segoe UI"/>
          <w:szCs w:val="14"/>
        </w:rPr>
        <w:t xml:space="preserve"> strategy.</w:t>
      </w:r>
    </w:p>
    <w:p w14:paraId="06A8F98F" w14:textId="77777777" w:rsidR="00167950" w:rsidRPr="006476FE" w:rsidRDefault="00167950" w:rsidP="00D24A91">
      <w:pPr>
        <w:autoSpaceDE w:val="0"/>
        <w:autoSpaceDN w:val="0"/>
        <w:adjustRightInd w:val="0"/>
        <w:spacing w:after="60"/>
        <w:rPr>
          <w:rFonts w:cs="Segoe UI"/>
          <w:szCs w:val="14"/>
        </w:rPr>
      </w:pPr>
      <w:r w:rsidRPr="006476FE">
        <w:rPr>
          <w:rFonts w:cs="Segoe UI"/>
          <w:szCs w:val="14"/>
        </w:rPr>
        <w:t>D. Policies are developed subsequent to, and as a part of, implementing a strategy.</w:t>
      </w:r>
    </w:p>
    <w:p w14:paraId="5A35B8BC" w14:textId="1495CD99" w:rsidR="00167950" w:rsidRPr="006476FE" w:rsidRDefault="00D24A91" w:rsidP="00167950">
      <w:pPr>
        <w:autoSpaceDE w:val="0"/>
        <w:autoSpaceDN w:val="0"/>
        <w:adjustRightInd w:val="0"/>
        <w:rPr>
          <w:rFonts w:cs="Segoe UI"/>
          <w:szCs w:val="14"/>
        </w:rPr>
      </w:pPr>
      <w:r w:rsidRPr="00D24A91">
        <w:rPr>
          <w:rFonts w:cs="Segoe UI"/>
          <w:b/>
          <w:bCs/>
          <w:szCs w:val="14"/>
        </w:rPr>
        <w:t>S1-70</w:t>
      </w:r>
      <w:r>
        <w:rPr>
          <w:rFonts w:cs="Segoe UI"/>
          <w:szCs w:val="14"/>
        </w:rPr>
        <w:t xml:space="preserve"> </w:t>
      </w:r>
      <w:r w:rsidR="00167950" w:rsidRPr="006476FE">
        <w:rPr>
          <w:rFonts w:cs="Segoe UI"/>
          <w:szCs w:val="14"/>
        </w:rPr>
        <w:t>There is a concern that lack of detail in the recovery plan may prevent an organization from meeting its</w:t>
      </w:r>
      <w:r>
        <w:rPr>
          <w:rFonts w:cs="Segoe UI"/>
          <w:szCs w:val="14"/>
        </w:rPr>
        <w:t xml:space="preserve"> </w:t>
      </w:r>
      <w:r w:rsidR="00167950" w:rsidRPr="006476FE">
        <w:rPr>
          <w:rFonts w:cs="Segoe UI"/>
          <w:szCs w:val="14"/>
        </w:rPr>
        <w:t xml:space="preserve">required time objectives when a security incident strikes. Which is </w:t>
      </w:r>
      <w:r w:rsidR="00167950" w:rsidRPr="00D24A91">
        <w:rPr>
          <w:rFonts w:cs="Segoe UI"/>
          <w:b/>
          <w:bCs/>
          <w:szCs w:val="14"/>
        </w:rPr>
        <w:t>MOST</w:t>
      </w:r>
      <w:r w:rsidR="00167950" w:rsidRPr="006476FE">
        <w:rPr>
          <w:rFonts w:cs="Segoe UI"/>
          <w:szCs w:val="14"/>
        </w:rPr>
        <w:t xml:space="preserve"> likely to ensure</w:t>
      </w:r>
      <w:r>
        <w:rPr>
          <w:rFonts w:cs="Segoe UI"/>
          <w:szCs w:val="14"/>
        </w:rPr>
        <w:t xml:space="preserve"> </w:t>
      </w:r>
      <w:r w:rsidR="00167950" w:rsidRPr="006476FE">
        <w:rPr>
          <w:rFonts w:cs="Segoe UI"/>
          <w:szCs w:val="14"/>
        </w:rPr>
        <w:t>the recovery time objectives would be met?</w:t>
      </w:r>
    </w:p>
    <w:p w14:paraId="5735BB9D" w14:textId="77777777" w:rsidR="00167950" w:rsidRPr="006476FE" w:rsidRDefault="00167950" w:rsidP="00167950">
      <w:pPr>
        <w:autoSpaceDE w:val="0"/>
        <w:autoSpaceDN w:val="0"/>
        <w:adjustRightInd w:val="0"/>
        <w:rPr>
          <w:rFonts w:cs="Segoe UI"/>
          <w:szCs w:val="14"/>
        </w:rPr>
      </w:pPr>
      <w:r w:rsidRPr="006476FE">
        <w:rPr>
          <w:rFonts w:cs="Segoe UI"/>
          <w:szCs w:val="14"/>
        </w:rPr>
        <w:t>A. Establishment of distributed operation centers</w:t>
      </w:r>
    </w:p>
    <w:p w14:paraId="436B6CB9" w14:textId="77777777" w:rsidR="00167950" w:rsidRPr="006476FE" w:rsidRDefault="00167950" w:rsidP="00167950">
      <w:pPr>
        <w:autoSpaceDE w:val="0"/>
        <w:autoSpaceDN w:val="0"/>
        <w:adjustRightInd w:val="0"/>
        <w:rPr>
          <w:rFonts w:cs="Segoe UI"/>
          <w:szCs w:val="14"/>
        </w:rPr>
      </w:pPr>
      <w:r w:rsidRPr="006476FE">
        <w:rPr>
          <w:rFonts w:cs="Segoe UI"/>
          <w:szCs w:val="14"/>
        </w:rPr>
        <w:t>B. Delegation of authority in recovery execution</w:t>
      </w:r>
    </w:p>
    <w:p w14:paraId="0B36C443" w14:textId="77777777" w:rsidR="00167950" w:rsidRPr="006476FE" w:rsidRDefault="00167950" w:rsidP="00167950">
      <w:pPr>
        <w:autoSpaceDE w:val="0"/>
        <w:autoSpaceDN w:val="0"/>
        <w:adjustRightInd w:val="0"/>
        <w:rPr>
          <w:rFonts w:cs="Segoe UI"/>
          <w:szCs w:val="14"/>
        </w:rPr>
      </w:pPr>
      <w:r w:rsidRPr="006476FE">
        <w:rPr>
          <w:rFonts w:cs="Segoe UI"/>
          <w:szCs w:val="14"/>
        </w:rPr>
        <w:t>C. Outsourcing of the business restoration process</w:t>
      </w:r>
    </w:p>
    <w:p w14:paraId="4F13E3A7" w14:textId="77777777" w:rsidR="00167950" w:rsidRPr="006476FE" w:rsidRDefault="00167950" w:rsidP="00167950">
      <w:pPr>
        <w:autoSpaceDE w:val="0"/>
        <w:autoSpaceDN w:val="0"/>
        <w:adjustRightInd w:val="0"/>
        <w:rPr>
          <w:rFonts w:cs="Segoe UI"/>
          <w:szCs w:val="14"/>
        </w:rPr>
      </w:pPr>
      <w:r w:rsidRPr="006476FE">
        <w:rPr>
          <w:rFonts w:cs="Segoe UI"/>
          <w:szCs w:val="14"/>
        </w:rPr>
        <w:t>D. Incremental backup of voluminous databases</w:t>
      </w:r>
    </w:p>
    <w:p w14:paraId="4911690A"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B is the correct answer.</w:t>
      </w:r>
    </w:p>
    <w:p w14:paraId="3BF789A3"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2268065D" w14:textId="77777777" w:rsidR="00167950" w:rsidRPr="006476FE" w:rsidRDefault="00167950" w:rsidP="00167950">
      <w:pPr>
        <w:autoSpaceDE w:val="0"/>
        <w:autoSpaceDN w:val="0"/>
        <w:adjustRightInd w:val="0"/>
        <w:rPr>
          <w:rFonts w:cs="Segoe UI"/>
          <w:szCs w:val="14"/>
        </w:rPr>
      </w:pPr>
      <w:r w:rsidRPr="006476FE">
        <w:rPr>
          <w:rFonts w:cs="Segoe UI"/>
          <w:szCs w:val="14"/>
        </w:rPr>
        <w:t>A. Establishment of distributed operation centers does not compensate for a lack of detail in the recovery plan.</w:t>
      </w:r>
    </w:p>
    <w:p w14:paraId="61B18913" w14:textId="56D40A64" w:rsidR="00167950" w:rsidRPr="006476FE" w:rsidRDefault="00167950" w:rsidP="00167950">
      <w:pPr>
        <w:autoSpaceDE w:val="0"/>
        <w:autoSpaceDN w:val="0"/>
        <w:adjustRightInd w:val="0"/>
        <w:rPr>
          <w:rFonts w:cs="Segoe UI"/>
          <w:b/>
          <w:bCs/>
          <w:szCs w:val="14"/>
        </w:rPr>
      </w:pPr>
      <w:r w:rsidRPr="006476FE">
        <w:rPr>
          <w:rFonts w:cs="Segoe UI"/>
          <w:b/>
          <w:bCs/>
          <w:szCs w:val="14"/>
        </w:rPr>
        <w:t>B. When recovery is underway in response to an incident, there are many cases where decisions</w:t>
      </w:r>
      <w:r w:rsidR="00D24A91">
        <w:rPr>
          <w:rFonts w:cs="Segoe UI"/>
          <w:b/>
          <w:bCs/>
          <w:szCs w:val="14"/>
        </w:rPr>
        <w:t xml:space="preserve"> </w:t>
      </w:r>
      <w:r w:rsidRPr="006476FE">
        <w:rPr>
          <w:rFonts w:cs="Segoe UI"/>
          <w:b/>
          <w:bCs/>
          <w:szCs w:val="14"/>
        </w:rPr>
        <w:t>need to be made at each management level. This may take up considerable time due to escalation</w:t>
      </w:r>
      <w:r w:rsidR="00D24A91">
        <w:rPr>
          <w:rFonts w:cs="Segoe UI"/>
          <w:b/>
          <w:bCs/>
          <w:szCs w:val="14"/>
        </w:rPr>
        <w:t xml:space="preserve"> </w:t>
      </w:r>
      <w:r w:rsidRPr="006476FE">
        <w:rPr>
          <w:rFonts w:cs="Segoe UI"/>
          <w:b/>
          <w:bCs/>
          <w:szCs w:val="14"/>
        </w:rPr>
        <w:t>procedures. Therefore, it is desirable that delegation of authority becomes effective during</w:t>
      </w:r>
      <w:r w:rsidR="00D24A91">
        <w:rPr>
          <w:rFonts w:cs="Segoe UI"/>
          <w:b/>
          <w:bCs/>
          <w:szCs w:val="14"/>
        </w:rPr>
        <w:t xml:space="preserve"> </w:t>
      </w:r>
      <w:r w:rsidRPr="006476FE">
        <w:rPr>
          <w:rFonts w:cs="Segoe UI"/>
          <w:b/>
          <w:bCs/>
          <w:szCs w:val="14"/>
        </w:rPr>
        <w:t>the recovery process. Scope of delegation of authority in recovery execution may be assessed</w:t>
      </w:r>
      <w:r w:rsidR="00D24A91">
        <w:rPr>
          <w:rFonts w:cs="Segoe UI"/>
          <w:b/>
          <w:bCs/>
          <w:szCs w:val="14"/>
        </w:rPr>
        <w:t xml:space="preserve"> </w:t>
      </w:r>
      <w:r w:rsidRPr="006476FE">
        <w:rPr>
          <w:rFonts w:cs="Segoe UI"/>
          <w:b/>
          <w:bCs/>
          <w:szCs w:val="14"/>
        </w:rPr>
        <w:t>beforehand and documented in business continuity policies and procedures.</w:t>
      </w:r>
    </w:p>
    <w:p w14:paraId="448FE624" w14:textId="443C3682" w:rsidR="00167950" w:rsidRPr="006476FE" w:rsidRDefault="00167950" w:rsidP="00167950">
      <w:pPr>
        <w:autoSpaceDE w:val="0"/>
        <w:autoSpaceDN w:val="0"/>
        <w:adjustRightInd w:val="0"/>
        <w:rPr>
          <w:rFonts w:cs="Segoe UI"/>
          <w:szCs w:val="14"/>
        </w:rPr>
      </w:pPr>
      <w:r w:rsidRPr="006476FE">
        <w:rPr>
          <w:rFonts w:cs="Segoe UI"/>
          <w:szCs w:val="14"/>
        </w:rPr>
        <w:t>C. Outsourcing will not resolve any failure to meet recovery time objectives, unless the recovery strategy</w:t>
      </w:r>
      <w:r w:rsidR="00D24A91">
        <w:rPr>
          <w:rFonts w:cs="Segoe UI"/>
          <w:szCs w:val="14"/>
        </w:rPr>
        <w:t xml:space="preserve"> </w:t>
      </w:r>
      <w:r w:rsidRPr="006476FE">
        <w:rPr>
          <w:rFonts w:cs="Segoe UI"/>
          <w:szCs w:val="14"/>
        </w:rPr>
        <w:t>includes a clear line of authority and adequate detail in the plan.</w:t>
      </w:r>
    </w:p>
    <w:p w14:paraId="2139495F" w14:textId="13A4C3F2" w:rsidR="00167950" w:rsidRPr="006476FE" w:rsidRDefault="00167950" w:rsidP="00D24A91">
      <w:pPr>
        <w:autoSpaceDE w:val="0"/>
        <w:autoSpaceDN w:val="0"/>
        <w:adjustRightInd w:val="0"/>
        <w:spacing w:after="60"/>
        <w:rPr>
          <w:rFonts w:cs="Segoe UI"/>
          <w:szCs w:val="14"/>
        </w:rPr>
      </w:pPr>
      <w:r w:rsidRPr="006476FE">
        <w:rPr>
          <w:rFonts w:cs="Segoe UI"/>
          <w:szCs w:val="14"/>
        </w:rPr>
        <w:t>D. Incremental backup of voluminous databases may be recommended to expedite the data backup</w:t>
      </w:r>
      <w:r w:rsidR="00D24A91">
        <w:rPr>
          <w:rFonts w:cs="Segoe UI"/>
          <w:szCs w:val="14"/>
        </w:rPr>
        <w:t xml:space="preserve"> </w:t>
      </w:r>
      <w:r w:rsidRPr="006476FE">
        <w:rPr>
          <w:rFonts w:cs="Segoe UI"/>
          <w:szCs w:val="14"/>
        </w:rPr>
        <w:t>process. However, it generally increases the time needed to recover.</w:t>
      </w:r>
    </w:p>
    <w:p w14:paraId="6E106103" w14:textId="2E391782" w:rsidR="00167950" w:rsidRPr="006476FE" w:rsidRDefault="00D24A91" w:rsidP="00167950">
      <w:pPr>
        <w:autoSpaceDE w:val="0"/>
        <w:autoSpaceDN w:val="0"/>
        <w:adjustRightInd w:val="0"/>
        <w:rPr>
          <w:rFonts w:cs="Segoe UI"/>
          <w:szCs w:val="14"/>
        </w:rPr>
      </w:pPr>
      <w:r w:rsidRPr="00D24A91">
        <w:rPr>
          <w:rFonts w:cs="Segoe UI"/>
          <w:b/>
          <w:bCs/>
          <w:szCs w:val="14"/>
        </w:rPr>
        <w:t>S1-71</w:t>
      </w:r>
      <w:r>
        <w:rPr>
          <w:rFonts w:cs="Segoe UI"/>
          <w:szCs w:val="14"/>
        </w:rPr>
        <w:t xml:space="preserve"> </w:t>
      </w:r>
      <w:r w:rsidR="00167950" w:rsidRPr="006476FE">
        <w:rPr>
          <w:rFonts w:cs="Segoe UI"/>
          <w:szCs w:val="14"/>
        </w:rPr>
        <w:t xml:space="preserve">Which of the following is the </w:t>
      </w:r>
      <w:r w:rsidR="00167950" w:rsidRPr="006476FE">
        <w:rPr>
          <w:rFonts w:cs="Segoe UI"/>
          <w:b/>
          <w:bCs/>
          <w:szCs w:val="14"/>
        </w:rPr>
        <w:t xml:space="preserve">BEST </w:t>
      </w:r>
      <w:r w:rsidR="00167950" w:rsidRPr="006476FE">
        <w:rPr>
          <w:rFonts w:cs="Segoe UI"/>
          <w:szCs w:val="14"/>
        </w:rPr>
        <w:t xml:space="preserve">justification to convince management to invest in an </w:t>
      </w:r>
      <w:r w:rsidR="00810BD3">
        <w:rPr>
          <w:rFonts w:cs="Segoe UI"/>
          <w:szCs w:val="14"/>
        </w:rPr>
        <w:t>InfoSec</w:t>
      </w:r>
      <w:r w:rsidR="00167950" w:rsidRPr="006476FE">
        <w:rPr>
          <w:rFonts w:cs="Segoe UI"/>
          <w:szCs w:val="14"/>
        </w:rPr>
        <w:t xml:space="preserve"> program?</w:t>
      </w:r>
    </w:p>
    <w:p w14:paraId="50497633" w14:textId="77777777" w:rsidR="00167950" w:rsidRPr="006476FE" w:rsidRDefault="00167950" w:rsidP="00167950">
      <w:pPr>
        <w:autoSpaceDE w:val="0"/>
        <w:autoSpaceDN w:val="0"/>
        <w:adjustRightInd w:val="0"/>
        <w:rPr>
          <w:rFonts w:cs="Segoe UI"/>
          <w:szCs w:val="14"/>
        </w:rPr>
      </w:pPr>
      <w:r w:rsidRPr="006476FE">
        <w:rPr>
          <w:rFonts w:cs="Segoe UI"/>
          <w:szCs w:val="14"/>
        </w:rPr>
        <w:t>A. Cost reduction</w:t>
      </w:r>
    </w:p>
    <w:p w14:paraId="2D485733" w14:textId="77777777" w:rsidR="00167950" w:rsidRPr="006476FE" w:rsidRDefault="00167950" w:rsidP="00167950">
      <w:pPr>
        <w:autoSpaceDE w:val="0"/>
        <w:autoSpaceDN w:val="0"/>
        <w:adjustRightInd w:val="0"/>
        <w:rPr>
          <w:rFonts w:cs="Segoe UI"/>
          <w:szCs w:val="14"/>
        </w:rPr>
      </w:pPr>
      <w:r w:rsidRPr="006476FE">
        <w:rPr>
          <w:rFonts w:cs="Segoe UI"/>
          <w:szCs w:val="14"/>
        </w:rPr>
        <w:t>B. Compliance with company policies</w:t>
      </w:r>
    </w:p>
    <w:p w14:paraId="4B45FCBE" w14:textId="77777777" w:rsidR="00167950" w:rsidRPr="006476FE" w:rsidRDefault="00167950" w:rsidP="00167950">
      <w:pPr>
        <w:autoSpaceDE w:val="0"/>
        <w:autoSpaceDN w:val="0"/>
        <w:adjustRightInd w:val="0"/>
        <w:rPr>
          <w:rFonts w:cs="Segoe UI"/>
          <w:szCs w:val="14"/>
        </w:rPr>
      </w:pPr>
      <w:r w:rsidRPr="006476FE">
        <w:rPr>
          <w:rFonts w:cs="Segoe UI"/>
          <w:szCs w:val="14"/>
        </w:rPr>
        <w:t>C. Protection of business assets</w:t>
      </w:r>
    </w:p>
    <w:p w14:paraId="56FDEE39" w14:textId="77777777" w:rsidR="00167950" w:rsidRPr="006476FE" w:rsidRDefault="00167950" w:rsidP="00167950">
      <w:pPr>
        <w:autoSpaceDE w:val="0"/>
        <w:autoSpaceDN w:val="0"/>
        <w:adjustRightInd w:val="0"/>
        <w:rPr>
          <w:rFonts w:cs="Segoe UI"/>
          <w:szCs w:val="14"/>
        </w:rPr>
      </w:pPr>
      <w:r w:rsidRPr="006476FE">
        <w:rPr>
          <w:rFonts w:cs="Segoe UI"/>
          <w:szCs w:val="14"/>
        </w:rPr>
        <w:t>D. Increased business value</w:t>
      </w:r>
    </w:p>
    <w:p w14:paraId="66A8DB71"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D is the correct answer.</w:t>
      </w:r>
    </w:p>
    <w:p w14:paraId="76F77CFA"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0F82777D" w14:textId="58A21B42" w:rsidR="00167950" w:rsidRPr="006476FE" w:rsidRDefault="00167950" w:rsidP="00167950">
      <w:pPr>
        <w:autoSpaceDE w:val="0"/>
        <w:autoSpaceDN w:val="0"/>
        <w:adjustRightInd w:val="0"/>
        <w:rPr>
          <w:rFonts w:cs="Segoe UI"/>
          <w:szCs w:val="14"/>
        </w:rPr>
      </w:pPr>
      <w:r w:rsidRPr="006476FE">
        <w:rPr>
          <w:rFonts w:cs="Segoe UI"/>
          <w:szCs w:val="14"/>
        </w:rPr>
        <w:t xml:space="preserve">A. Cost reduction by itself is rarely the motivator </w:t>
      </w:r>
      <w:r w:rsidR="00D24A91">
        <w:rPr>
          <w:rFonts w:cs="Segoe UI"/>
          <w:szCs w:val="14"/>
        </w:rPr>
        <w:t>to</w:t>
      </w:r>
      <w:r w:rsidRPr="006476FE">
        <w:rPr>
          <w:rFonts w:cs="Segoe UI"/>
          <w:szCs w:val="14"/>
        </w:rPr>
        <w:t xml:space="preserve"> implement an </w:t>
      </w:r>
      <w:r w:rsidR="00810BD3">
        <w:rPr>
          <w:rFonts w:cs="Segoe UI"/>
          <w:szCs w:val="14"/>
        </w:rPr>
        <w:t>InfoSec</w:t>
      </w:r>
      <w:r w:rsidRPr="006476FE">
        <w:rPr>
          <w:rFonts w:cs="Segoe UI"/>
          <w:szCs w:val="14"/>
        </w:rPr>
        <w:t xml:space="preserve"> program.</w:t>
      </w:r>
    </w:p>
    <w:p w14:paraId="1B2EA2D8" w14:textId="77777777" w:rsidR="00167950" w:rsidRPr="006476FE" w:rsidRDefault="00167950" w:rsidP="00167950">
      <w:pPr>
        <w:autoSpaceDE w:val="0"/>
        <w:autoSpaceDN w:val="0"/>
        <w:adjustRightInd w:val="0"/>
        <w:rPr>
          <w:rFonts w:cs="Segoe UI"/>
          <w:szCs w:val="14"/>
        </w:rPr>
      </w:pPr>
      <w:r w:rsidRPr="006476FE">
        <w:rPr>
          <w:rFonts w:cs="Segoe UI"/>
          <w:szCs w:val="14"/>
        </w:rPr>
        <w:t>B. Compliance is secondary to business value.</w:t>
      </w:r>
    </w:p>
    <w:p w14:paraId="672A074B" w14:textId="77777777" w:rsidR="00167950" w:rsidRPr="006476FE" w:rsidRDefault="00167950" w:rsidP="00D24A91">
      <w:pPr>
        <w:autoSpaceDE w:val="0"/>
        <w:autoSpaceDN w:val="0"/>
        <w:adjustRightInd w:val="0"/>
        <w:rPr>
          <w:rFonts w:cs="Segoe UI"/>
          <w:szCs w:val="14"/>
        </w:rPr>
      </w:pPr>
      <w:r w:rsidRPr="006476FE">
        <w:rPr>
          <w:rFonts w:cs="Segoe UI"/>
          <w:szCs w:val="14"/>
        </w:rPr>
        <w:t>C. Increasing business value may include protection of business assets.</w:t>
      </w:r>
    </w:p>
    <w:p w14:paraId="46E371F9" w14:textId="3C206632" w:rsidR="00167950" w:rsidRPr="006476FE" w:rsidRDefault="00167950" w:rsidP="00D24A91">
      <w:pPr>
        <w:autoSpaceDE w:val="0"/>
        <w:autoSpaceDN w:val="0"/>
        <w:adjustRightInd w:val="0"/>
        <w:spacing w:after="60"/>
        <w:rPr>
          <w:rFonts w:cs="Segoe UI"/>
          <w:b/>
          <w:bCs/>
          <w:szCs w:val="14"/>
        </w:rPr>
      </w:pPr>
      <w:r w:rsidRPr="006476FE">
        <w:rPr>
          <w:rFonts w:cs="Segoe UI"/>
          <w:b/>
          <w:bCs/>
          <w:szCs w:val="14"/>
        </w:rPr>
        <w:t xml:space="preserve">D. Investing in an </w:t>
      </w:r>
      <w:r w:rsidR="00810BD3">
        <w:rPr>
          <w:rFonts w:cs="Segoe UI"/>
          <w:b/>
          <w:bCs/>
          <w:szCs w:val="14"/>
        </w:rPr>
        <w:t>InfoSec</w:t>
      </w:r>
      <w:r w:rsidRPr="006476FE">
        <w:rPr>
          <w:rFonts w:cs="Segoe UI"/>
          <w:b/>
          <w:bCs/>
          <w:szCs w:val="14"/>
        </w:rPr>
        <w:t xml:space="preserve"> program should increase business value as a result of fewer</w:t>
      </w:r>
      <w:r w:rsidR="00D24A91">
        <w:rPr>
          <w:rFonts w:cs="Segoe UI"/>
          <w:b/>
          <w:bCs/>
          <w:szCs w:val="14"/>
        </w:rPr>
        <w:t xml:space="preserve"> </w:t>
      </w:r>
      <w:r w:rsidRPr="006476FE">
        <w:rPr>
          <w:rFonts w:cs="Segoe UI"/>
          <w:b/>
          <w:bCs/>
          <w:szCs w:val="14"/>
        </w:rPr>
        <w:t>business disruptions, fewer losses and increased productivity.</w:t>
      </w:r>
    </w:p>
    <w:p w14:paraId="520F5EF3" w14:textId="2E2E4958" w:rsidR="00167950" w:rsidRPr="006476FE" w:rsidRDefault="00D24A91" w:rsidP="00167950">
      <w:pPr>
        <w:autoSpaceDE w:val="0"/>
        <w:autoSpaceDN w:val="0"/>
        <w:adjustRightInd w:val="0"/>
        <w:rPr>
          <w:rFonts w:cs="Segoe UI"/>
          <w:szCs w:val="14"/>
        </w:rPr>
      </w:pPr>
      <w:r w:rsidRPr="00D24A91">
        <w:rPr>
          <w:rFonts w:cs="Segoe UI"/>
          <w:b/>
          <w:bCs/>
          <w:szCs w:val="14"/>
        </w:rPr>
        <w:t>S1-72</w:t>
      </w:r>
      <w:r>
        <w:rPr>
          <w:rFonts w:cs="Segoe UI"/>
          <w:szCs w:val="14"/>
        </w:rPr>
        <w:t xml:space="preserve"> </w:t>
      </w:r>
      <w:r w:rsidR="00167950" w:rsidRPr="006476FE">
        <w:rPr>
          <w:rFonts w:cs="Segoe UI"/>
          <w:szCs w:val="14"/>
        </w:rPr>
        <w:t xml:space="preserve">Achieving compliance with a particular </w:t>
      </w:r>
      <w:r w:rsidR="00810BD3">
        <w:rPr>
          <w:rFonts w:cs="Segoe UI"/>
          <w:szCs w:val="14"/>
        </w:rPr>
        <w:t>InfoSec</w:t>
      </w:r>
      <w:r w:rsidR="00167950" w:rsidRPr="006476FE">
        <w:rPr>
          <w:rFonts w:cs="Segoe UI"/>
          <w:szCs w:val="14"/>
        </w:rPr>
        <w:t xml:space="preserve"> standard selected by management would</w:t>
      </w:r>
      <w:r>
        <w:rPr>
          <w:rFonts w:cs="Segoe UI"/>
          <w:szCs w:val="14"/>
        </w:rPr>
        <w:t xml:space="preserve"> </w:t>
      </w:r>
      <w:r w:rsidR="00167950" w:rsidRPr="006476FE">
        <w:rPr>
          <w:rFonts w:cs="Segoe UI"/>
          <w:b/>
          <w:bCs/>
          <w:szCs w:val="14"/>
        </w:rPr>
        <w:t xml:space="preserve">BEST </w:t>
      </w:r>
      <w:r w:rsidR="00167950" w:rsidRPr="006476FE">
        <w:rPr>
          <w:rFonts w:cs="Segoe UI"/>
          <w:szCs w:val="14"/>
        </w:rPr>
        <w:t>be described as a:</w:t>
      </w:r>
    </w:p>
    <w:p w14:paraId="37EFAB42" w14:textId="77777777" w:rsidR="00167950" w:rsidRPr="006476FE" w:rsidRDefault="00167950" w:rsidP="00167950">
      <w:pPr>
        <w:autoSpaceDE w:val="0"/>
        <w:autoSpaceDN w:val="0"/>
        <w:adjustRightInd w:val="0"/>
        <w:rPr>
          <w:rFonts w:cs="Segoe UI"/>
          <w:szCs w:val="14"/>
        </w:rPr>
      </w:pPr>
      <w:r w:rsidRPr="006476FE">
        <w:rPr>
          <w:rFonts w:cs="Segoe UI"/>
          <w:szCs w:val="14"/>
        </w:rPr>
        <w:t>A. key goal indicator.</w:t>
      </w:r>
    </w:p>
    <w:p w14:paraId="0089C332" w14:textId="77777777" w:rsidR="00167950" w:rsidRPr="006476FE" w:rsidRDefault="00167950" w:rsidP="00167950">
      <w:pPr>
        <w:autoSpaceDE w:val="0"/>
        <w:autoSpaceDN w:val="0"/>
        <w:adjustRightInd w:val="0"/>
        <w:rPr>
          <w:rFonts w:cs="Segoe UI"/>
          <w:szCs w:val="14"/>
        </w:rPr>
      </w:pPr>
      <w:r w:rsidRPr="006476FE">
        <w:rPr>
          <w:rFonts w:cs="Segoe UI"/>
          <w:szCs w:val="14"/>
        </w:rPr>
        <w:t>B. critical success factor.</w:t>
      </w:r>
    </w:p>
    <w:p w14:paraId="4011FBD4" w14:textId="77777777" w:rsidR="00167950" w:rsidRPr="006476FE" w:rsidRDefault="00167950" w:rsidP="00167950">
      <w:pPr>
        <w:autoSpaceDE w:val="0"/>
        <w:autoSpaceDN w:val="0"/>
        <w:adjustRightInd w:val="0"/>
        <w:rPr>
          <w:rFonts w:cs="Segoe UI"/>
          <w:szCs w:val="14"/>
        </w:rPr>
      </w:pPr>
      <w:r w:rsidRPr="006476FE">
        <w:rPr>
          <w:rFonts w:cs="Segoe UI"/>
          <w:szCs w:val="14"/>
        </w:rPr>
        <w:t>C. key performance indicator.</w:t>
      </w:r>
    </w:p>
    <w:p w14:paraId="0CF6C35F" w14:textId="77777777" w:rsidR="00167950" w:rsidRPr="006476FE" w:rsidRDefault="00167950" w:rsidP="00167950">
      <w:pPr>
        <w:autoSpaceDE w:val="0"/>
        <w:autoSpaceDN w:val="0"/>
        <w:adjustRightInd w:val="0"/>
        <w:rPr>
          <w:rFonts w:cs="Segoe UI"/>
          <w:szCs w:val="14"/>
        </w:rPr>
      </w:pPr>
      <w:r w:rsidRPr="006476FE">
        <w:rPr>
          <w:rFonts w:cs="Segoe UI"/>
          <w:szCs w:val="14"/>
        </w:rPr>
        <w:t>D. business impact analysis.</w:t>
      </w:r>
    </w:p>
    <w:p w14:paraId="71B1B9CC"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C is the correct answer.</w:t>
      </w:r>
    </w:p>
    <w:p w14:paraId="4A31C058" w14:textId="77777777" w:rsidR="00167950" w:rsidRPr="006476FE" w:rsidRDefault="00167950" w:rsidP="00167950">
      <w:pPr>
        <w:autoSpaceDE w:val="0"/>
        <w:autoSpaceDN w:val="0"/>
        <w:adjustRightInd w:val="0"/>
        <w:rPr>
          <w:rFonts w:cs="Segoe UI"/>
          <w:b/>
          <w:bCs/>
          <w:szCs w:val="14"/>
        </w:rPr>
      </w:pPr>
      <w:r w:rsidRPr="006476FE">
        <w:rPr>
          <w:rFonts w:cs="Segoe UI"/>
          <w:b/>
          <w:bCs/>
          <w:szCs w:val="14"/>
        </w:rPr>
        <w:t>Justification:</w:t>
      </w:r>
    </w:p>
    <w:p w14:paraId="5DA0513C" w14:textId="0C28AFD9" w:rsidR="00167950" w:rsidRPr="006476FE" w:rsidRDefault="00BA3B68" w:rsidP="00167950">
      <w:pPr>
        <w:autoSpaceDE w:val="0"/>
        <w:autoSpaceDN w:val="0"/>
        <w:adjustRightInd w:val="0"/>
        <w:rPr>
          <w:rFonts w:cs="Segoe UI"/>
          <w:szCs w:val="14"/>
        </w:rPr>
      </w:pPr>
      <w:r w:rsidRPr="006476FE">
        <w:rPr>
          <w:rFonts w:cs="Segoe UI"/>
          <w:szCs w:val="14"/>
        </w:rPr>
        <w:t xml:space="preserve">A. </w:t>
      </w:r>
      <w:r w:rsidR="00167950" w:rsidRPr="006476FE">
        <w:rPr>
          <w:rFonts w:cs="Segoe UI"/>
          <w:szCs w:val="14"/>
        </w:rPr>
        <w:t>A key goal indicator defines a clear objective sought by an organization. A key goal indicator is</w:t>
      </w:r>
      <w:r w:rsidRPr="006476FE">
        <w:rPr>
          <w:rFonts w:cs="Segoe UI"/>
          <w:szCs w:val="14"/>
        </w:rPr>
        <w:t xml:space="preserve"> </w:t>
      </w:r>
      <w:r w:rsidR="00167950" w:rsidRPr="006476FE">
        <w:rPr>
          <w:rFonts w:cs="Segoe UI"/>
          <w:szCs w:val="14"/>
        </w:rPr>
        <w:t>defined as a measure that tells management, after the fact, whether an IT process has achieved its</w:t>
      </w:r>
      <w:r w:rsidR="005127B0">
        <w:rPr>
          <w:rFonts w:cs="Segoe UI"/>
          <w:szCs w:val="14"/>
        </w:rPr>
        <w:t xml:space="preserve"> </w:t>
      </w:r>
      <w:r w:rsidR="00167950" w:rsidRPr="006476FE">
        <w:rPr>
          <w:rFonts w:cs="Segoe UI"/>
          <w:szCs w:val="14"/>
        </w:rPr>
        <w:t>business requirements; usually expressed in terms of information criteria.</w:t>
      </w:r>
    </w:p>
    <w:p w14:paraId="0A0BD6EA" w14:textId="0D165B9B" w:rsidR="00167950" w:rsidRPr="006476FE" w:rsidRDefault="00BA3B68" w:rsidP="00167950">
      <w:pPr>
        <w:autoSpaceDE w:val="0"/>
        <w:autoSpaceDN w:val="0"/>
        <w:adjustRightInd w:val="0"/>
        <w:rPr>
          <w:rFonts w:cs="Segoe UI"/>
          <w:szCs w:val="14"/>
        </w:rPr>
      </w:pPr>
      <w:r w:rsidRPr="006476FE">
        <w:rPr>
          <w:rFonts w:cs="Segoe UI"/>
          <w:szCs w:val="14"/>
        </w:rPr>
        <w:t xml:space="preserve">B. </w:t>
      </w:r>
      <w:r w:rsidR="00167950" w:rsidRPr="006476FE">
        <w:rPr>
          <w:rFonts w:cs="Segoe UI"/>
          <w:szCs w:val="14"/>
        </w:rPr>
        <w:t>Critical success factors are steps that must be achieved to accomplish high-level goals. A critical</w:t>
      </w:r>
      <w:r w:rsidRPr="006476FE">
        <w:rPr>
          <w:rFonts w:cs="Segoe UI"/>
          <w:szCs w:val="14"/>
        </w:rPr>
        <w:t xml:space="preserve"> </w:t>
      </w:r>
      <w:r w:rsidR="00167950" w:rsidRPr="006476FE">
        <w:rPr>
          <w:rFonts w:cs="Segoe UI"/>
          <w:szCs w:val="14"/>
        </w:rPr>
        <w:t>success factor is defined as the most important issue or action for management to achieve control over</w:t>
      </w:r>
      <w:r w:rsidRPr="006476FE">
        <w:rPr>
          <w:rFonts w:cs="Segoe UI"/>
          <w:szCs w:val="14"/>
        </w:rPr>
        <w:t xml:space="preserve"> </w:t>
      </w:r>
      <w:r w:rsidR="00167950" w:rsidRPr="006476FE">
        <w:rPr>
          <w:rFonts w:cs="Segoe UI"/>
          <w:szCs w:val="14"/>
        </w:rPr>
        <w:t>and within its IT processes.</w:t>
      </w:r>
    </w:p>
    <w:p w14:paraId="74F76694" w14:textId="6BA645ED" w:rsidR="00167950" w:rsidRPr="006476FE" w:rsidRDefault="00BA3B68" w:rsidP="00167950">
      <w:pPr>
        <w:autoSpaceDE w:val="0"/>
        <w:autoSpaceDN w:val="0"/>
        <w:adjustRightInd w:val="0"/>
        <w:rPr>
          <w:rFonts w:cs="Segoe UI"/>
          <w:b/>
          <w:bCs/>
          <w:szCs w:val="14"/>
        </w:rPr>
      </w:pPr>
      <w:r w:rsidRPr="006476FE">
        <w:rPr>
          <w:rFonts w:cs="Segoe UI"/>
          <w:b/>
          <w:bCs/>
          <w:szCs w:val="14"/>
        </w:rPr>
        <w:t xml:space="preserve">C. </w:t>
      </w:r>
      <w:r w:rsidR="00167950" w:rsidRPr="006476FE">
        <w:rPr>
          <w:rFonts w:cs="Segoe UI"/>
          <w:b/>
          <w:bCs/>
          <w:szCs w:val="14"/>
        </w:rPr>
        <w:t>A key performance indicator indicates how well a process is progressing according to</w:t>
      </w:r>
      <w:r w:rsidRPr="006476FE">
        <w:rPr>
          <w:rFonts w:cs="Segoe UI"/>
          <w:b/>
          <w:bCs/>
          <w:szCs w:val="14"/>
        </w:rPr>
        <w:t xml:space="preserve"> </w:t>
      </w:r>
      <w:r w:rsidR="00167950" w:rsidRPr="006476FE">
        <w:rPr>
          <w:rFonts w:cs="Segoe UI"/>
          <w:b/>
          <w:bCs/>
          <w:szCs w:val="14"/>
        </w:rPr>
        <w:t xml:space="preserve">expectations. Another definition for a </w:t>
      </w:r>
      <w:r w:rsidR="005127B0">
        <w:rPr>
          <w:rFonts w:cs="Segoe UI"/>
          <w:b/>
          <w:bCs/>
          <w:szCs w:val="14"/>
        </w:rPr>
        <w:t>KPI</w:t>
      </w:r>
      <w:r w:rsidR="00167950" w:rsidRPr="006476FE">
        <w:rPr>
          <w:rFonts w:cs="Segoe UI"/>
          <w:b/>
          <w:bCs/>
          <w:szCs w:val="14"/>
        </w:rPr>
        <w:t xml:space="preserve"> is a measure that determines</w:t>
      </w:r>
      <w:r w:rsidRPr="006476FE">
        <w:rPr>
          <w:rFonts w:cs="Segoe UI"/>
          <w:b/>
          <w:bCs/>
          <w:szCs w:val="14"/>
        </w:rPr>
        <w:t xml:space="preserve"> </w:t>
      </w:r>
      <w:r w:rsidR="00167950" w:rsidRPr="006476FE">
        <w:rPr>
          <w:rFonts w:cs="Segoe UI"/>
          <w:b/>
          <w:bCs/>
          <w:szCs w:val="14"/>
        </w:rPr>
        <w:t xml:space="preserve">how well the process is performing </w:t>
      </w:r>
      <w:r w:rsidR="005127B0">
        <w:rPr>
          <w:rFonts w:cs="Segoe UI"/>
          <w:b/>
          <w:bCs/>
          <w:szCs w:val="14"/>
        </w:rPr>
        <w:t>to</w:t>
      </w:r>
      <w:r w:rsidR="00167950" w:rsidRPr="006476FE">
        <w:rPr>
          <w:rFonts w:cs="Segoe UI"/>
          <w:b/>
          <w:bCs/>
          <w:szCs w:val="14"/>
        </w:rPr>
        <w:t xml:space="preserve"> enabl</w:t>
      </w:r>
      <w:r w:rsidR="005127B0">
        <w:rPr>
          <w:rFonts w:cs="Segoe UI"/>
          <w:b/>
          <w:bCs/>
          <w:szCs w:val="14"/>
        </w:rPr>
        <w:t>e</w:t>
      </w:r>
      <w:r w:rsidR="00167950" w:rsidRPr="006476FE">
        <w:rPr>
          <w:rFonts w:cs="Segoe UI"/>
          <w:b/>
          <w:bCs/>
          <w:szCs w:val="14"/>
        </w:rPr>
        <w:t xml:space="preserve"> the goal to be reached.</w:t>
      </w:r>
    </w:p>
    <w:p w14:paraId="305EF90B" w14:textId="1933C07F" w:rsidR="00167950" w:rsidRPr="006476FE" w:rsidRDefault="00BA3B68" w:rsidP="00D24A91">
      <w:pPr>
        <w:autoSpaceDE w:val="0"/>
        <w:autoSpaceDN w:val="0"/>
        <w:adjustRightInd w:val="0"/>
        <w:spacing w:after="60"/>
        <w:rPr>
          <w:rFonts w:cs="Segoe UI"/>
          <w:szCs w:val="14"/>
        </w:rPr>
      </w:pPr>
      <w:r w:rsidRPr="006476FE">
        <w:rPr>
          <w:rFonts w:cs="Segoe UI"/>
          <w:szCs w:val="14"/>
        </w:rPr>
        <w:t xml:space="preserve">D. </w:t>
      </w:r>
      <w:r w:rsidR="00167950" w:rsidRPr="006476FE">
        <w:rPr>
          <w:rFonts w:cs="Segoe UI"/>
          <w:szCs w:val="14"/>
        </w:rPr>
        <w:t>A business impact analysis defines risk impact; its main purpose is not to achieve compliance. It</w:t>
      </w:r>
      <w:r w:rsidRPr="006476FE">
        <w:rPr>
          <w:rFonts w:cs="Segoe UI"/>
          <w:szCs w:val="14"/>
        </w:rPr>
        <w:t xml:space="preserve"> </w:t>
      </w:r>
      <w:r w:rsidR="00167950" w:rsidRPr="006476FE">
        <w:rPr>
          <w:rFonts w:cs="Segoe UI"/>
          <w:szCs w:val="14"/>
        </w:rPr>
        <w:t>is defined as an exercise that</w:t>
      </w:r>
      <w:r w:rsidRPr="006476FE">
        <w:rPr>
          <w:rFonts w:cs="Segoe UI"/>
          <w:szCs w:val="14"/>
        </w:rPr>
        <w:t xml:space="preserve"> </w:t>
      </w:r>
      <w:r w:rsidR="00167950" w:rsidRPr="006476FE">
        <w:rPr>
          <w:rFonts w:cs="Segoe UI"/>
          <w:szCs w:val="14"/>
        </w:rPr>
        <w:t>determines the impact of losing the support of any resource to an</w:t>
      </w:r>
      <w:r w:rsidR="00D24A91">
        <w:rPr>
          <w:rFonts w:cs="Segoe UI"/>
          <w:szCs w:val="14"/>
        </w:rPr>
        <w:t xml:space="preserve"> </w:t>
      </w:r>
      <w:r w:rsidR="00167950" w:rsidRPr="006476FE">
        <w:rPr>
          <w:rFonts w:cs="Segoe UI"/>
          <w:szCs w:val="14"/>
        </w:rPr>
        <w:t>enterprise, establishes the escalation of that loss over time, identifies the minimum resources needed</w:t>
      </w:r>
      <w:r w:rsidRPr="006476FE">
        <w:rPr>
          <w:rFonts w:cs="Segoe UI"/>
          <w:szCs w:val="14"/>
        </w:rPr>
        <w:t xml:space="preserve"> </w:t>
      </w:r>
      <w:r w:rsidR="00167950" w:rsidRPr="006476FE">
        <w:rPr>
          <w:rFonts w:cs="Segoe UI"/>
          <w:szCs w:val="14"/>
        </w:rPr>
        <w:t>to recover, and prioritizes the recovery of processes and the supporting system.</w:t>
      </w:r>
    </w:p>
    <w:p w14:paraId="2C381832" w14:textId="723147E6" w:rsidR="00BA3B68" w:rsidRPr="006476FE" w:rsidRDefault="005127B0" w:rsidP="00BA3B68">
      <w:pPr>
        <w:autoSpaceDE w:val="0"/>
        <w:autoSpaceDN w:val="0"/>
        <w:adjustRightInd w:val="0"/>
        <w:rPr>
          <w:rFonts w:cs="Segoe UI"/>
          <w:szCs w:val="14"/>
        </w:rPr>
      </w:pPr>
      <w:r w:rsidRPr="005127B0">
        <w:rPr>
          <w:rFonts w:cs="Segoe UI"/>
          <w:b/>
          <w:bCs/>
          <w:szCs w:val="14"/>
        </w:rPr>
        <w:t>S1-73</w:t>
      </w:r>
      <w:r>
        <w:rPr>
          <w:rFonts w:cs="Segoe UI"/>
          <w:szCs w:val="14"/>
        </w:rPr>
        <w:t xml:space="preserve"> </w:t>
      </w:r>
      <w:r w:rsidR="00BA3B68" w:rsidRPr="006476FE">
        <w:rPr>
          <w:rFonts w:cs="Segoe UI"/>
          <w:szCs w:val="14"/>
        </w:rPr>
        <w:t>Which of the following choices is the MOST important consideration when developing the security strategy</w:t>
      </w:r>
      <w:r>
        <w:rPr>
          <w:rFonts w:cs="Segoe UI"/>
          <w:szCs w:val="14"/>
        </w:rPr>
        <w:t xml:space="preserve"> </w:t>
      </w:r>
      <w:r w:rsidR="00BA3B68" w:rsidRPr="006476FE">
        <w:rPr>
          <w:rFonts w:cs="Segoe UI"/>
          <w:szCs w:val="14"/>
        </w:rPr>
        <w:t>of a company operating in different countries?</w:t>
      </w:r>
    </w:p>
    <w:p w14:paraId="7E4F9E89" w14:textId="77777777" w:rsidR="00BA3B68" w:rsidRPr="006476FE" w:rsidRDefault="00BA3B68" w:rsidP="00BA3B68">
      <w:pPr>
        <w:autoSpaceDE w:val="0"/>
        <w:autoSpaceDN w:val="0"/>
        <w:adjustRightInd w:val="0"/>
        <w:rPr>
          <w:rFonts w:cs="Segoe UI"/>
          <w:szCs w:val="14"/>
        </w:rPr>
      </w:pPr>
      <w:r w:rsidRPr="006476FE">
        <w:rPr>
          <w:rFonts w:cs="Segoe UI"/>
          <w:szCs w:val="14"/>
        </w:rPr>
        <w:t>A. Diverse attitudes toward security by employees and management</w:t>
      </w:r>
    </w:p>
    <w:p w14:paraId="4F81E1AF" w14:textId="77777777" w:rsidR="00BA3B68" w:rsidRPr="006476FE" w:rsidRDefault="00BA3B68" w:rsidP="00BA3B68">
      <w:pPr>
        <w:autoSpaceDE w:val="0"/>
        <w:autoSpaceDN w:val="0"/>
        <w:adjustRightInd w:val="0"/>
        <w:rPr>
          <w:rFonts w:cs="Segoe UI"/>
          <w:szCs w:val="14"/>
        </w:rPr>
      </w:pPr>
      <w:r w:rsidRPr="006476FE">
        <w:rPr>
          <w:rFonts w:cs="Segoe UI"/>
          <w:szCs w:val="14"/>
        </w:rPr>
        <w:t>B. Time differences and the ability to reach security officers</w:t>
      </w:r>
    </w:p>
    <w:p w14:paraId="44BBD06A" w14:textId="77777777" w:rsidR="00BA3B68" w:rsidRPr="006476FE" w:rsidRDefault="00BA3B68" w:rsidP="00BA3B68">
      <w:pPr>
        <w:autoSpaceDE w:val="0"/>
        <w:autoSpaceDN w:val="0"/>
        <w:adjustRightInd w:val="0"/>
        <w:rPr>
          <w:rFonts w:cs="Segoe UI"/>
          <w:szCs w:val="14"/>
        </w:rPr>
      </w:pPr>
      <w:r w:rsidRPr="006476FE">
        <w:rPr>
          <w:rFonts w:cs="Segoe UI"/>
          <w:szCs w:val="14"/>
        </w:rPr>
        <w:t>C. A coherent implementation of security policies and procedures in all countries</w:t>
      </w:r>
    </w:p>
    <w:p w14:paraId="7437442D" w14:textId="77777777" w:rsidR="00BA3B68" w:rsidRPr="006476FE" w:rsidRDefault="00BA3B68" w:rsidP="00BA3B68">
      <w:pPr>
        <w:autoSpaceDE w:val="0"/>
        <w:autoSpaceDN w:val="0"/>
        <w:adjustRightInd w:val="0"/>
        <w:rPr>
          <w:rFonts w:cs="Segoe UI"/>
          <w:szCs w:val="14"/>
        </w:rPr>
      </w:pPr>
      <w:r w:rsidRPr="006476FE">
        <w:rPr>
          <w:rFonts w:cs="Segoe UI"/>
          <w:szCs w:val="14"/>
        </w:rPr>
        <w:t>D. Compliance with diverse laws and governmental regulations</w:t>
      </w:r>
    </w:p>
    <w:p w14:paraId="073F721B"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28091DBF"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6C9C2907" w14:textId="08DAAD7D" w:rsidR="00BA3B68" w:rsidRPr="006476FE" w:rsidRDefault="00BA3B68" w:rsidP="00BA3B68">
      <w:pPr>
        <w:autoSpaceDE w:val="0"/>
        <w:autoSpaceDN w:val="0"/>
        <w:adjustRightInd w:val="0"/>
        <w:rPr>
          <w:rFonts w:cs="Segoe UI"/>
          <w:szCs w:val="14"/>
        </w:rPr>
      </w:pPr>
      <w:r w:rsidRPr="006476FE">
        <w:rPr>
          <w:rFonts w:cs="Segoe UI"/>
          <w:szCs w:val="14"/>
        </w:rPr>
        <w:t>A. Attitudes among employees and managers may vary by country, and this will impact implementation</w:t>
      </w:r>
      <w:r w:rsidR="005127B0">
        <w:rPr>
          <w:rFonts w:cs="Segoe UI"/>
          <w:szCs w:val="14"/>
        </w:rPr>
        <w:t xml:space="preserve"> </w:t>
      </w:r>
      <w:r w:rsidRPr="006476FE">
        <w:rPr>
          <w:rFonts w:cs="Segoe UI"/>
          <w:szCs w:val="14"/>
        </w:rPr>
        <w:t>of a security policy. However, the impact is not nearly as significant as the variance in national laws.</w:t>
      </w:r>
    </w:p>
    <w:p w14:paraId="2849DF03" w14:textId="17758B5B" w:rsidR="00BA3B68" w:rsidRPr="006476FE" w:rsidRDefault="00BA3B68" w:rsidP="00BA3B68">
      <w:pPr>
        <w:autoSpaceDE w:val="0"/>
        <w:autoSpaceDN w:val="0"/>
        <w:adjustRightInd w:val="0"/>
        <w:rPr>
          <w:rFonts w:cs="Segoe UI"/>
          <w:szCs w:val="14"/>
        </w:rPr>
      </w:pPr>
      <w:r w:rsidRPr="006476FE">
        <w:rPr>
          <w:rFonts w:cs="Segoe UI"/>
          <w:szCs w:val="14"/>
        </w:rPr>
        <w:t>B. Time differences and reachability are not significant considerations when developing a security</w:t>
      </w:r>
      <w:r w:rsidR="005127B0">
        <w:rPr>
          <w:rFonts w:cs="Segoe UI"/>
          <w:szCs w:val="14"/>
        </w:rPr>
        <w:t xml:space="preserve"> </w:t>
      </w:r>
      <w:r w:rsidRPr="006476FE">
        <w:rPr>
          <w:rFonts w:cs="Segoe UI"/>
          <w:szCs w:val="14"/>
        </w:rPr>
        <w:t>strategy.</w:t>
      </w:r>
    </w:p>
    <w:p w14:paraId="34FD3614" w14:textId="77777777" w:rsidR="00BA3B68" w:rsidRPr="006476FE" w:rsidRDefault="00BA3B68" w:rsidP="00BA3B68">
      <w:pPr>
        <w:autoSpaceDE w:val="0"/>
        <w:autoSpaceDN w:val="0"/>
        <w:adjustRightInd w:val="0"/>
        <w:rPr>
          <w:rFonts w:cs="Segoe UI"/>
          <w:szCs w:val="14"/>
        </w:rPr>
      </w:pPr>
      <w:r w:rsidRPr="006476FE">
        <w:rPr>
          <w:rFonts w:cs="Segoe UI"/>
          <w:szCs w:val="14"/>
        </w:rPr>
        <w:t>C. Implementation occurs after a security strategy has been developed.</w:t>
      </w:r>
    </w:p>
    <w:p w14:paraId="244913B3" w14:textId="6A631CF5" w:rsidR="00BA3B68" w:rsidRPr="006476FE" w:rsidRDefault="00BA3B68" w:rsidP="005127B0">
      <w:pPr>
        <w:autoSpaceDE w:val="0"/>
        <w:autoSpaceDN w:val="0"/>
        <w:adjustRightInd w:val="0"/>
        <w:spacing w:after="60"/>
        <w:rPr>
          <w:rFonts w:cs="Segoe UI"/>
          <w:b/>
          <w:bCs/>
          <w:szCs w:val="14"/>
        </w:rPr>
      </w:pPr>
      <w:r w:rsidRPr="006476FE">
        <w:rPr>
          <w:rFonts w:cs="Segoe UI"/>
          <w:b/>
          <w:bCs/>
          <w:szCs w:val="14"/>
        </w:rPr>
        <w:t>D. In addition to laws varying from one country to another, they can also conflict, making it</w:t>
      </w:r>
      <w:r w:rsidR="005127B0">
        <w:rPr>
          <w:rFonts w:cs="Segoe UI"/>
          <w:b/>
          <w:bCs/>
          <w:szCs w:val="14"/>
        </w:rPr>
        <w:t xml:space="preserve"> </w:t>
      </w:r>
      <w:r w:rsidRPr="006476FE">
        <w:rPr>
          <w:rFonts w:cs="Segoe UI"/>
          <w:b/>
          <w:bCs/>
          <w:szCs w:val="14"/>
        </w:rPr>
        <w:t>difficult for an organization to create an overarching enterprise security policy that adequately</w:t>
      </w:r>
      <w:r w:rsidR="005127B0">
        <w:rPr>
          <w:rFonts w:cs="Segoe UI"/>
          <w:b/>
          <w:bCs/>
          <w:szCs w:val="14"/>
        </w:rPr>
        <w:t xml:space="preserve"> </w:t>
      </w:r>
      <w:r w:rsidRPr="006476FE">
        <w:rPr>
          <w:rFonts w:cs="Segoe UI"/>
          <w:b/>
          <w:bCs/>
          <w:szCs w:val="14"/>
        </w:rPr>
        <w:t>addresses the requirements in each nation. The repercussions of failing to adhere to multiple</w:t>
      </w:r>
      <w:r w:rsidR="005127B0">
        <w:rPr>
          <w:rFonts w:cs="Segoe UI"/>
          <w:b/>
          <w:bCs/>
          <w:szCs w:val="14"/>
        </w:rPr>
        <w:t xml:space="preserve"> </w:t>
      </w:r>
      <w:r w:rsidRPr="006476FE">
        <w:rPr>
          <w:rFonts w:cs="Segoe UI"/>
          <w:b/>
          <w:bCs/>
          <w:szCs w:val="14"/>
        </w:rPr>
        <w:t>legal frameworks at the same time go well beyond the impacts of the other considerations listed.</w:t>
      </w:r>
    </w:p>
    <w:p w14:paraId="79304132" w14:textId="32427A44" w:rsidR="00BA3B68" w:rsidRPr="006476FE" w:rsidRDefault="005127B0" w:rsidP="00BA3B68">
      <w:pPr>
        <w:autoSpaceDE w:val="0"/>
        <w:autoSpaceDN w:val="0"/>
        <w:adjustRightInd w:val="0"/>
        <w:rPr>
          <w:rFonts w:cs="Segoe UI"/>
          <w:szCs w:val="14"/>
        </w:rPr>
      </w:pPr>
      <w:r w:rsidRPr="005127B0">
        <w:rPr>
          <w:rFonts w:cs="Segoe UI"/>
          <w:b/>
          <w:bCs/>
          <w:szCs w:val="14"/>
        </w:rPr>
        <w:t>S1-74</w:t>
      </w:r>
      <w:r>
        <w:rPr>
          <w:rFonts w:cs="Segoe UI"/>
          <w:szCs w:val="14"/>
        </w:rPr>
        <w:t xml:space="preserve"> </w:t>
      </w:r>
      <w:r w:rsidR="00BA3B68" w:rsidRPr="006476FE">
        <w:rPr>
          <w:rFonts w:cs="Segoe UI"/>
          <w:szCs w:val="14"/>
        </w:rPr>
        <w:t xml:space="preserve">Which of the following </w:t>
      </w:r>
      <w:r w:rsidR="00BA3B68" w:rsidRPr="0011578C">
        <w:rPr>
          <w:rFonts w:cs="Segoe UI"/>
          <w:b/>
          <w:szCs w:val="14"/>
        </w:rPr>
        <w:t>BEST</w:t>
      </w:r>
      <w:r w:rsidR="00BA3B68" w:rsidRPr="006476FE">
        <w:rPr>
          <w:rFonts w:cs="Segoe UI"/>
          <w:szCs w:val="14"/>
        </w:rPr>
        <w:t xml:space="preserve"> contributes to the development of an </w:t>
      </w:r>
      <w:r w:rsidR="00810BD3">
        <w:rPr>
          <w:rFonts w:cs="Segoe UI"/>
          <w:szCs w:val="14"/>
        </w:rPr>
        <w:t>InfoSec</w:t>
      </w:r>
      <w:r w:rsidR="00BA3B68" w:rsidRPr="006476FE">
        <w:rPr>
          <w:rFonts w:cs="Segoe UI"/>
          <w:szCs w:val="14"/>
        </w:rPr>
        <w:t xml:space="preserve"> governance</w:t>
      </w:r>
      <w:r>
        <w:rPr>
          <w:rFonts w:cs="Segoe UI"/>
          <w:szCs w:val="14"/>
        </w:rPr>
        <w:t xml:space="preserve"> </w:t>
      </w:r>
      <w:r w:rsidR="00BA3B68" w:rsidRPr="006476FE">
        <w:rPr>
          <w:rFonts w:cs="Segoe UI"/>
          <w:szCs w:val="14"/>
        </w:rPr>
        <w:t>framework that supports the maturity model concept?</w:t>
      </w:r>
    </w:p>
    <w:p w14:paraId="435728EE" w14:textId="77777777" w:rsidR="00BA3B68" w:rsidRPr="006476FE" w:rsidRDefault="00BA3B68" w:rsidP="00BA3B68">
      <w:pPr>
        <w:autoSpaceDE w:val="0"/>
        <w:autoSpaceDN w:val="0"/>
        <w:adjustRightInd w:val="0"/>
        <w:rPr>
          <w:rFonts w:cs="Segoe UI"/>
          <w:szCs w:val="14"/>
        </w:rPr>
      </w:pPr>
      <w:r w:rsidRPr="006476FE">
        <w:rPr>
          <w:rFonts w:cs="Segoe UI"/>
          <w:szCs w:val="14"/>
        </w:rPr>
        <w:t>A. Continuous analysis, monitoring and feedback</w:t>
      </w:r>
    </w:p>
    <w:p w14:paraId="01C9FBBF" w14:textId="77777777" w:rsidR="00BA3B68" w:rsidRPr="006476FE" w:rsidRDefault="00BA3B68" w:rsidP="00BA3B68">
      <w:pPr>
        <w:autoSpaceDE w:val="0"/>
        <w:autoSpaceDN w:val="0"/>
        <w:adjustRightInd w:val="0"/>
        <w:rPr>
          <w:rFonts w:cs="Segoe UI"/>
          <w:szCs w:val="14"/>
        </w:rPr>
      </w:pPr>
      <w:r w:rsidRPr="006476FE">
        <w:rPr>
          <w:rFonts w:cs="Segoe UI"/>
          <w:szCs w:val="14"/>
        </w:rPr>
        <w:t>B. Continuous monitoring of the return on security investment</w:t>
      </w:r>
    </w:p>
    <w:p w14:paraId="3CCB743A" w14:textId="77777777" w:rsidR="00BA3B68" w:rsidRPr="006476FE" w:rsidRDefault="00BA3B68" w:rsidP="00BA3B68">
      <w:pPr>
        <w:autoSpaceDE w:val="0"/>
        <w:autoSpaceDN w:val="0"/>
        <w:adjustRightInd w:val="0"/>
        <w:rPr>
          <w:rFonts w:cs="Segoe UI"/>
          <w:szCs w:val="14"/>
        </w:rPr>
      </w:pPr>
      <w:r w:rsidRPr="006476FE">
        <w:rPr>
          <w:rFonts w:cs="Segoe UI"/>
          <w:szCs w:val="14"/>
        </w:rPr>
        <w:t>C. Continuous risk reduction</w:t>
      </w:r>
    </w:p>
    <w:p w14:paraId="6436A47F" w14:textId="77777777" w:rsidR="00BA3B68" w:rsidRPr="006476FE" w:rsidRDefault="00BA3B68" w:rsidP="00BA3B68">
      <w:pPr>
        <w:autoSpaceDE w:val="0"/>
        <w:autoSpaceDN w:val="0"/>
        <w:adjustRightInd w:val="0"/>
        <w:rPr>
          <w:rFonts w:cs="Segoe UI"/>
          <w:szCs w:val="14"/>
        </w:rPr>
      </w:pPr>
      <w:r w:rsidRPr="006476FE">
        <w:rPr>
          <w:rFonts w:cs="Segoe UI"/>
          <w:szCs w:val="14"/>
        </w:rPr>
        <w:t>D. Key risk indicator setup to security management processes</w:t>
      </w:r>
    </w:p>
    <w:p w14:paraId="1F517B4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13F3E050"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7B28F0FF" w14:textId="70F9F459" w:rsidR="00BA3B68" w:rsidRPr="006476FE" w:rsidRDefault="00BA3B68" w:rsidP="00BA3B68">
      <w:pPr>
        <w:autoSpaceDE w:val="0"/>
        <w:autoSpaceDN w:val="0"/>
        <w:adjustRightInd w:val="0"/>
        <w:rPr>
          <w:rFonts w:cs="Segoe UI"/>
          <w:b/>
          <w:bCs/>
          <w:szCs w:val="14"/>
        </w:rPr>
      </w:pPr>
      <w:r w:rsidRPr="006476FE">
        <w:rPr>
          <w:rFonts w:cs="Segoe UI"/>
          <w:b/>
          <w:bCs/>
          <w:szCs w:val="14"/>
        </w:rPr>
        <w:t>A. To improve the governance framework and achieve a higher level of maturity, an organization</w:t>
      </w:r>
      <w:r w:rsidR="005127B0">
        <w:rPr>
          <w:rFonts w:cs="Segoe UI"/>
          <w:b/>
          <w:bCs/>
          <w:szCs w:val="14"/>
        </w:rPr>
        <w:t xml:space="preserve"> </w:t>
      </w:r>
      <w:r w:rsidRPr="006476FE">
        <w:rPr>
          <w:rFonts w:cs="Segoe UI"/>
          <w:b/>
          <w:bCs/>
          <w:szCs w:val="14"/>
        </w:rPr>
        <w:t>needs to conduct continuous analysis, monitoring and feedback comparing the desired state of</w:t>
      </w:r>
      <w:r w:rsidR="005127B0">
        <w:rPr>
          <w:rFonts w:cs="Segoe UI"/>
          <w:b/>
          <w:bCs/>
          <w:szCs w:val="14"/>
        </w:rPr>
        <w:t xml:space="preserve"> </w:t>
      </w:r>
      <w:r w:rsidRPr="006476FE">
        <w:rPr>
          <w:rFonts w:cs="Segoe UI"/>
          <w:b/>
          <w:bCs/>
          <w:szCs w:val="14"/>
        </w:rPr>
        <w:t>maturity to the current state.</w:t>
      </w:r>
    </w:p>
    <w:p w14:paraId="104BB872" w14:textId="220F973B" w:rsidR="00BA3B68" w:rsidRPr="006476FE" w:rsidRDefault="00BA3B68" w:rsidP="00BA3B68">
      <w:pPr>
        <w:autoSpaceDE w:val="0"/>
        <w:autoSpaceDN w:val="0"/>
        <w:adjustRightInd w:val="0"/>
        <w:rPr>
          <w:rFonts w:cs="Segoe UI"/>
          <w:szCs w:val="14"/>
        </w:rPr>
      </w:pPr>
      <w:r w:rsidRPr="006476FE">
        <w:rPr>
          <w:rFonts w:cs="Segoe UI"/>
          <w:szCs w:val="14"/>
        </w:rPr>
        <w:t>B. Return on security investment may show the performance result of the security-related activities in</w:t>
      </w:r>
      <w:r w:rsidR="005127B0">
        <w:rPr>
          <w:rFonts w:cs="Segoe UI"/>
          <w:szCs w:val="14"/>
        </w:rPr>
        <w:t xml:space="preserve"> </w:t>
      </w:r>
      <w:r w:rsidRPr="006476FE">
        <w:rPr>
          <w:rFonts w:cs="Segoe UI"/>
          <w:szCs w:val="14"/>
        </w:rPr>
        <w:t>terms of cost-effectiveness; however, this is not an indication of maturity level.</w:t>
      </w:r>
    </w:p>
    <w:p w14:paraId="5C608C76" w14:textId="10F7ADA2" w:rsidR="00BA3B68" w:rsidRPr="006476FE" w:rsidRDefault="00BA3B68" w:rsidP="00BA3B68">
      <w:pPr>
        <w:autoSpaceDE w:val="0"/>
        <w:autoSpaceDN w:val="0"/>
        <w:adjustRightInd w:val="0"/>
        <w:rPr>
          <w:rFonts w:cs="Segoe UI"/>
          <w:szCs w:val="14"/>
        </w:rPr>
      </w:pPr>
      <w:r w:rsidRPr="006476FE">
        <w:rPr>
          <w:rFonts w:cs="Segoe UI"/>
          <w:szCs w:val="14"/>
        </w:rPr>
        <w:t>C. Continuous risk reduction would demonstrate the effectiveness of the security governance framework</w:t>
      </w:r>
      <w:r w:rsidR="005127B0">
        <w:rPr>
          <w:rFonts w:cs="Segoe UI"/>
          <w:szCs w:val="14"/>
        </w:rPr>
        <w:t xml:space="preserve"> </w:t>
      </w:r>
      <w:r w:rsidRPr="006476FE">
        <w:rPr>
          <w:rFonts w:cs="Segoe UI"/>
          <w:szCs w:val="14"/>
        </w:rPr>
        <w:t>but does not indicate a higher level of maturity.</w:t>
      </w:r>
    </w:p>
    <w:p w14:paraId="761419DE" w14:textId="10C271CB" w:rsidR="00BA3B68" w:rsidRPr="006476FE" w:rsidRDefault="00BA3B68" w:rsidP="005127B0">
      <w:pPr>
        <w:autoSpaceDE w:val="0"/>
        <w:autoSpaceDN w:val="0"/>
        <w:adjustRightInd w:val="0"/>
        <w:spacing w:after="60"/>
        <w:rPr>
          <w:rFonts w:cs="Segoe UI"/>
          <w:szCs w:val="14"/>
        </w:rPr>
      </w:pPr>
      <w:r w:rsidRPr="006476FE">
        <w:rPr>
          <w:rFonts w:cs="Segoe UI"/>
          <w:szCs w:val="14"/>
        </w:rPr>
        <w:t>D. Key risk indicator setup is a tool to be used in internal control assessment, and it presents a threshold</w:t>
      </w:r>
      <w:r w:rsidR="005127B0">
        <w:rPr>
          <w:rFonts w:cs="Segoe UI"/>
          <w:szCs w:val="14"/>
        </w:rPr>
        <w:t xml:space="preserve"> </w:t>
      </w:r>
      <w:r w:rsidRPr="006476FE">
        <w:rPr>
          <w:rFonts w:cs="Segoe UI"/>
          <w:szCs w:val="14"/>
        </w:rPr>
        <w:t>to alert management when controls are being compromised in business processes. This is a control</w:t>
      </w:r>
      <w:r w:rsidR="005127B0">
        <w:rPr>
          <w:rFonts w:cs="Segoe UI"/>
          <w:szCs w:val="14"/>
        </w:rPr>
        <w:t xml:space="preserve"> </w:t>
      </w:r>
      <w:r w:rsidRPr="006476FE">
        <w:rPr>
          <w:rFonts w:cs="Segoe UI"/>
          <w:szCs w:val="14"/>
        </w:rPr>
        <w:t>tool rather than a maturity model support tool.</w:t>
      </w:r>
    </w:p>
    <w:p w14:paraId="7420DC69" w14:textId="5D61E218" w:rsidR="00BA3B68" w:rsidRPr="006476FE" w:rsidRDefault="005127B0" w:rsidP="00BA3B68">
      <w:pPr>
        <w:autoSpaceDE w:val="0"/>
        <w:autoSpaceDN w:val="0"/>
        <w:adjustRightInd w:val="0"/>
        <w:rPr>
          <w:rFonts w:cs="Segoe UI"/>
          <w:b/>
          <w:bCs/>
          <w:szCs w:val="14"/>
        </w:rPr>
      </w:pPr>
      <w:r w:rsidRPr="006476FE">
        <w:rPr>
          <w:rFonts w:cs="Segoe UI"/>
          <w:b/>
          <w:bCs/>
          <w:szCs w:val="14"/>
        </w:rPr>
        <w:t>S</w:t>
      </w:r>
      <w:r>
        <w:rPr>
          <w:rFonts w:cs="Segoe UI"/>
          <w:b/>
          <w:bCs/>
          <w:szCs w:val="14"/>
        </w:rPr>
        <w:t>1</w:t>
      </w:r>
      <w:r w:rsidRPr="006476FE">
        <w:rPr>
          <w:rFonts w:cs="Segoe UI"/>
          <w:b/>
          <w:bCs/>
          <w:szCs w:val="14"/>
        </w:rPr>
        <w:t>-75</w:t>
      </w:r>
      <w:r>
        <w:rPr>
          <w:rFonts w:cs="Segoe UI"/>
          <w:b/>
          <w:bCs/>
          <w:szCs w:val="14"/>
        </w:rPr>
        <w:t xml:space="preserve"> </w:t>
      </w:r>
      <w:r w:rsidR="00BA3B68" w:rsidRPr="006476FE">
        <w:rPr>
          <w:rFonts w:cs="Segoe UI"/>
          <w:szCs w:val="14"/>
        </w:rPr>
        <w:t xml:space="preserve">The </w:t>
      </w:r>
      <w:r w:rsidR="00BA3B68" w:rsidRPr="006476FE">
        <w:rPr>
          <w:rFonts w:cs="Segoe UI"/>
          <w:b/>
          <w:bCs/>
          <w:szCs w:val="14"/>
        </w:rPr>
        <w:t xml:space="preserve">MOST </w:t>
      </w:r>
      <w:r w:rsidR="00BA3B68" w:rsidRPr="006476FE">
        <w:rPr>
          <w:rFonts w:cs="Segoe UI"/>
          <w:szCs w:val="14"/>
        </w:rPr>
        <w:t xml:space="preserve">complete business case for security solutions is one that: </w:t>
      </w:r>
    </w:p>
    <w:p w14:paraId="2BB4ACC5" w14:textId="77777777" w:rsidR="00BA3B68" w:rsidRPr="006476FE" w:rsidRDefault="00BA3B68" w:rsidP="00BA3B68">
      <w:pPr>
        <w:autoSpaceDE w:val="0"/>
        <w:autoSpaceDN w:val="0"/>
        <w:adjustRightInd w:val="0"/>
        <w:rPr>
          <w:rFonts w:cs="Segoe UI"/>
          <w:szCs w:val="14"/>
        </w:rPr>
      </w:pPr>
      <w:r w:rsidRPr="006476FE">
        <w:rPr>
          <w:rFonts w:cs="Segoe UI"/>
          <w:szCs w:val="14"/>
        </w:rPr>
        <w:t>A. includes appropriate justification.</w:t>
      </w:r>
    </w:p>
    <w:p w14:paraId="4D54C886" w14:textId="77777777" w:rsidR="00BA3B68" w:rsidRPr="006476FE" w:rsidRDefault="00BA3B68" w:rsidP="00BA3B68">
      <w:pPr>
        <w:autoSpaceDE w:val="0"/>
        <w:autoSpaceDN w:val="0"/>
        <w:adjustRightInd w:val="0"/>
        <w:rPr>
          <w:rFonts w:cs="Segoe UI"/>
          <w:szCs w:val="14"/>
        </w:rPr>
      </w:pPr>
      <w:r w:rsidRPr="006476FE">
        <w:rPr>
          <w:rFonts w:cs="Segoe UI"/>
          <w:szCs w:val="14"/>
        </w:rPr>
        <w:t>B. explains the current risk profile.</w:t>
      </w:r>
    </w:p>
    <w:p w14:paraId="489D970B" w14:textId="77777777" w:rsidR="00BA3B68" w:rsidRPr="006476FE" w:rsidRDefault="00BA3B68" w:rsidP="00BA3B68">
      <w:pPr>
        <w:autoSpaceDE w:val="0"/>
        <w:autoSpaceDN w:val="0"/>
        <w:adjustRightInd w:val="0"/>
        <w:rPr>
          <w:rFonts w:cs="Segoe UI"/>
          <w:szCs w:val="14"/>
        </w:rPr>
      </w:pPr>
      <w:r w:rsidRPr="006476FE">
        <w:rPr>
          <w:rFonts w:cs="Segoe UI"/>
          <w:szCs w:val="14"/>
        </w:rPr>
        <w:t>C. details regulatory requirements.</w:t>
      </w:r>
    </w:p>
    <w:p w14:paraId="60B85D15" w14:textId="77777777" w:rsidR="00BA3B68" w:rsidRPr="006476FE" w:rsidRDefault="00BA3B68" w:rsidP="00BA3B68">
      <w:pPr>
        <w:autoSpaceDE w:val="0"/>
        <w:autoSpaceDN w:val="0"/>
        <w:adjustRightInd w:val="0"/>
        <w:rPr>
          <w:rFonts w:cs="Segoe UI"/>
          <w:szCs w:val="14"/>
        </w:rPr>
      </w:pPr>
      <w:r w:rsidRPr="006476FE">
        <w:rPr>
          <w:rFonts w:cs="Segoe UI"/>
          <w:szCs w:val="14"/>
        </w:rPr>
        <w:t>D. identifies incidents and losses.</w:t>
      </w:r>
    </w:p>
    <w:p w14:paraId="1BD7D189"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418E459E"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lastRenderedPageBreak/>
        <w:t>Justification:</w:t>
      </w:r>
    </w:p>
    <w:p w14:paraId="5FFBCE7A" w14:textId="7B6B45E4" w:rsidR="00BA3B68" w:rsidRPr="006476FE" w:rsidRDefault="00BA3B68" w:rsidP="00BA3B68">
      <w:pPr>
        <w:autoSpaceDE w:val="0"/>
        <w:autoSpaceDN w:val="0"/>
        <w:adjustRightInd w:val="0"/>
        <w:rPr>
          <w:rFonts w:cs="Segoe UI"/>
          <w:b/>
          <w:bCs/>
          <w:szCs w:val="14"/>
        </w:rPr>
      </w:pPr>
      <w:r w:rsidRPr="006476FE">
        <w:rPr>
          <w:rFonts w:cs="Segoe UI"/>
          <w:b/>
          <w:bCs/>
          <w:szCs w:val="14"/>
        </w:rPr>
        <w:t>A. There are a number of possible justifications for implementing a security solution. The key is to</w:t>
      </w:r>
      <w:r w:rsidR="005127B0">
        <w:rPr>
          <w:rFonts w:cs="Segoe UI"/>
          <w:b/>
          <w:bCs/>
          <w:szCs w:val="14"/>
        </w:rPr>
        <w:t xml:space="preserve"> </w:t>
      </w:r>
      <w:r w:rsidRPr="006476FE">
        <w:rPr>
          <w:rFonts w:cs="Segoe UI"/>
          <w:b/>
          <w:bCs/>
          <w:szCs w:val="14"/>
        </w:rPr>
        <w:t>choose the most appropriate justification, which could be any of the other choices.</w:t>
      </w:r>
    </w:p>
    <w:p w14:paraId="5A2D0C50" w14:textId="77777777" w:rsidR="00BA3B68" w:rsidRPr="006476FE" w:rsidRDefault="00BA3B68" w:rsidP="00BA3B68">
      <w:pPr>
        <w:autoSpaceDE w:val="0"/>
        <w:autoSpaceDN w:val="0"/>
        <w:adjustRightInd w:val="0"/>
        <w:rPr>
          <w:rFonts w:cs="Segoe UI"/>
          <w:szCs w:val="14"/>
        </w:rPr>
      </w:pPr>
      <w:r w:rsidRPr="006476FE">
        <w:rPr>
          <w:rFonts w:cs="Segoe UI"/>
          <w:szCs w:val="14"/>
        </w:rPr>
        <w:t>B. The current risk profile may be one of a number of possible justifications.</w:t>
      </w:r>
    </w:p>
    <w:p w14:paraId="0D3E4BC8" w14:textId="77777777" w:rsidR="00BA3B68" w:rsidRPr="006476FE" w:rsidRDefault="00BA3B68" w:rsidP="00BA3B68">
      <w:pPr>
        <w:autoSpaceDE w:val="0"/>
        <w:autoSpaceDN w:val="0"/>
        <w:adjustRightInd w:val="0"/>
        <w:rPr>
          <w:rFonts w:cs="Segoe UI"/>
          <w:szCs w:val="14"/>
        </w:rPr>
      </w:pPr>
      <w:r w:rsidRPr="006476FE">
        <w:rPr>
          <w:rFonts w:cs="Segoe UI"/>
          <w:szCs w:val="14"/>
        </w:rPr>
        <w:t>C. Regulatory requirements may be one of many possible justifications.</w:t>
      </w:r>
    </w:p>
    <w:p w14:paraId="29EDEEA8" w14:textId="77777777" w:rsidR="00BA3B68" w:rsidRPr="006476FE" w:rsidRDefault="00BA3B68" w:rsidP="005127B0">
      <w:pPr>
        <w:autoSpaceDE w:val="0"/>
        <w:autoSpaceDN w:val="0"/>
        <w:adjustRightInd w:val="0"/>
        <w:spacing w:after="60"/>
        <w:rPr>
          <w:rFonts w:cs="Segoe UI"/>
          <w:szCs w:val="14"/>
        </w:rPr>
      </w:pPr>
      <w:r w:rsidRPr="006476FE">
        <w:rPr>
          <w:rFonts w:cs="Segoe UI"/>
          <w:szCs w:val="14"/>
        </w:rPr>
        <w:t>D. Incidents and losses are possible justifications for implementing security solutions.</w:t>
      </w:r>
    </w:p>
    <w:p w14:paraId="3F85B56E" w14:textId="6C7CC678" w:rsidR="00BA3B68" w:rsidRPr="006476FE" w:rsidRDefault="005127B0" w:rsidP="00BA3B68">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-76</w:t>
      </w:r>
      <w:r>
        <w:rPr>
          <w:rFonts w:cs="Segoe UI"/>
          <w:b/>
          <w:bCs/>
          <w:szCs w:val="14"/>
        </w:rPr>
        <w:t xml:space="preserve"> </w:t>
      </w:r>
      <w:r w:rsidR="00BA3B68" w:rsidRPr="006476FE">
        <w:rPr>
          <w:rFonts w:cs="Segoe UI"/>
          <w:szCs w:val="14"/>
        </w:rPr>
        <w:t xml:space="preserve">Which of the following choices is a necessary attribute of an effective </w:t>
      </w:r>
      <w:r w:rsidR="00810BD3">
        <w:rPr>
          <w:rFonts w:cs="Segoe UI"/>
          <w:szCs w:val="14"/>
        </w:rPr>
        <w:t>InfoSec</w:t>
      </w:r>
      <w:r w:rsidR="00BA3B68" w:rsidRPr="006476FE">
        <w:rPr>
          <w:rFonts w:cs="Segoe UI"/>
          <w:szCs w:val="14"/>
        </w:rPr>
        <w:t xml:space="preserve"> governance</w:t>
      </w:r>
      <w:r>
        <w:rPr>
          <w:rFonts w:cs="Segoe UI"/>
          <w:szCs w:val="14"/>
        </w:rPr>
        <w:t xml:space="preserve"> </w:t>
      </w:r>
      <w:r w:rsidR="00BA3B68" w:rsidRPr="006476FE">
        <w:rPr>
          <w:rFonts w:cs="Segoe UI"/>
          <w:szCs w:val="14"/>
        </w:rPr>
        <w:t>framework?</w:t>
      </w:r>
    </w:p>
    <w:p w14:paraId="252DE416" w14:textId="4028EDE3" w:rsidR="00BA3B68" w:rsidRPr="006476FE" w:rsidRDefault="00BA3B68" w:rsidP="00BA3B68">
      <w:pPr>
        <w:autoSpaceDE w:val="0"/>
        <w:autoSpaceDN w:val="0"/>
        <w:adjustRightInd w:val="0"/>
        <w:rPr>
          <w:rFonts w:cs="Segoe UI"/>
          <w:szCs w:val="14"/>
        </w:rPr>
      </w:pPr>
      <w:r w:rsidRPr="006476FE">
        <w:rPr>
          <w:rFonts w:cs="Segoe UI"/>
          <w:szCs w:val="14"/>
        </w:rPr>
        <w:t>A. An organizational structure with minimal conflicts of interest, with sufficient resources and defined</w:t>
      </w:r>
      <w:r w:rsidR="005127B0">
        <w:rPr>
          <w:rFonts w:cs="Segoe UI"/>
          <w:szCs w:val="14"/>
        </w:rPr>
        <w:t xml:space="preserve"> </w:t>
      </w:r>
      <w:r w:rsidRPr="006476FE">
        <w:rPr>
          <w:rFonts w:cs="Segoe UI"/>
          <w:szCs w:val="14"/>
        </w:rPr>
        <w:t>responsibilities</w:t>
      </w:r>
    </w:p>
    <w:p w14:paraId="6C93E5E6" w14:textId="77777777" w:rsidR="00BA3B68" w:rsidRPr="006476FE" w:rsidRDefault="00BA3B68" w:rsidP="00BA3B68">
      <w:pPr>
        <w:autoSpaceDE w:val="0"/>
        <w:autoSpaceDN w:val="0"/>
        <w:adjustRightInd w:val="0"/>
        <w:rPr>
          <w:rFonts w:cs="Segoe UI"/>
          <w:szCs w:val="14"/>
        </w:rPr>
      </w:pPr>
      <w:r w:rsidRPr="006476FE">
        <w:rPr>
          <w:rFonts w:cs="Segoe UI"/>
          <w:szCs w:val="14"/>
        </w:rPr>
        <w:t>B. Organizational policies and guidelines in line with predefined procedures</w:t>
      </w:r>
    </w:p>
    <w:p w14:paraId="00E79475" w14:textId="77777777" w:rsidR="00BA3B68" w:rsidRPr="006476FE" w:rsidRDefault="00BA3B68" w:rsidP="00BA3B68">
      <w:pPr>
        <w:autoSpaceDE w:val="0"/>
        <w:autoSpaceDN w:val="0"/>
        <w:adjustRightInd w:val="0"/>
        <w:rPr>
          <w:rFonts w:cs="Segoe UI"/>
          <w:szCs w:val="14"/>
        </w:rPr>
      </w:pPr>
      <w:r w:rsidRPr="006476FE">
        <w:rPr>
          <w:rFonts w:cs="Segoe UI"/>
          <w:szCs w:val="14"/>
        </w:rPr>
        <w:t>C. Business objectives aligned with a predefined security strategy</w:t>
      </w:r>
    </w:p>
    <w:p w14:paraId="09832ED4" w14:textId="5C2B061E" w:rsidR="00BA3B68" w:rsidRPr="006476FE" w:rsidRDefault="00BA3B68" w:rsidP="00BA3B68">
      <w:pPr>
        <w:autoSpaceDE w:val="0"/>
        <w:autoSpaceDN w:val="0"/>
        <w:adjustRightInd w:val="0"/>
        <w:rPr>
          <w:rFonts w:cs="Segoe UI"/>
          <w:szCs w:val="14"/>
        </w:rPr>
      </w:pPr>
      <w:r w:rsidRPr="006476FE">
        <w:rPr>
          <w:rFonts w:cs="Segoe UI"/>
          <w:szCs w:val="14"/>
        </w:rPr>
        <w:t>D. Security guidelines that address multiple facets of security such as strategy, regulatory compliance and</w:t>
      </w:r>
      <w:r w:rsidR="005127B0">
        <w:rPr>
          <w:rFonts w:cs="Segoe UI"/>
          <w:szCs w:val="14"/>
        </w:rPr>
        <w:t xml:space="preserve"> </w:t>
      </w:r>
      <w:r w:rsidRPr="006476FE">
        <w:rPr>
          <w:rFonts w:cs="Segoe UI"/>
          <w:szCs w:val="14"/>
        </w:rPr>
        <w:t>controls</w:t>
      </w:r>
    </w:p>
    <w:p w14:paraId="08A83BE8" w14:textId="3963E152"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A is the correct </w:t>
      </w:r>
      <w:r w:rsidR="00A323E7" w:rsidRPr="006476FE">
        <w:rPr>
          <w:rFonts w:cs="Segoe UI"/>
          <w:b/>
          <w:bCs/>
          <w:szCs w:val="14"/>
        </w:rPr>
        <w:t>answer.</w:t>
      </w:r>
    </w:p>
    <w:p w14:paraId="390EF24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5D8D8C9D" w14:textId="13FC727C"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A. </w:t>
      </w:r>
      <w:proofErr w:type="gramStart"/>
      <w:r w:rsidRPr="006476FE">
        <w:rPr>
          <w:rFonts w:cs="Segoe UI"/>
          <w:b/>
          <w:bCs/>
          <w:szCs w:val="14"/>
        </w:rPr>
        <w:t>An</w:t>
      </w:r>
      <w:proofErr w:type="gramEnd"/>
      <w:r w:rsidRPr="006476FE">
        <w:rPr>
          <w:rFonts w:cs="Segoe UI"/>
          <w:b/>
          <w:bCs/>
          <w:szCs w:val="14"/>
        </w:rPr>
        <w:t xml:space="preserve"> </w:t>
      </w:r>
      <w:r w:rsidR="00810BD3">
        <w:rPr>
          <w:rFonts w:cs="Segoe UI"/>
          <w:b/>
          <w:bCs/>
          <w:szCs w:val="14"/>
        </w:rPr>
        <w:t>InfoSec</w:t>
      </w:r>
      <w:r w:rsidRPr="006476FE">
        <w:rPr>
          <w:rFonts w:cs="Segoe UI"/>
          <w:b/>
          <w:bCs/>
          <w:szCs w:val="14"/>
        </w:rPr>
        <w:t xml:space="preserve"> framework will help ensure the protection of information assets from</w:t>
      </w:r>
      <w:r w:rsidR="005127B0">
        <w:rPr>
          <w:rFonts w:cs="Segoe UI"/>
          <w:b/>
          <w:bCs/>
          <w:szCs w:val="14"/>
        </w:rPr>
        <w:t xml:space="preserve"> </w:t>
      </w:r>
      <w:r w:rsidRPr="006476FE">
        <w:rPr>
          <w:rFonts w:cs="Segoe UI"/>
          <w:b/>
          <w:bCs/>
          <w:szCs w:val="14"/>
        </w:rPr>
        <w:t>confidentiality, integrity and availability perspectives. Organizational structures that minimize</w:t>
      </w:r>
      <w:r w:rsidR="005127B0">
        <w:rPr>
          <w:rFonts w:cs="Segoe UI"/>
          <w:b/>
          <w:bCs/>
          <w:szCs w:val="14"/>
        </w:rPr>
        <w:t xml:space="preserve"> </w:t>
      </w:r>
      <w:r w:rsidRPr="006476FE">
        <w:rPr>
          <w:rFonts w:cs="Segoe UI"/>
          <w:b/>
          <w:bCs/>
          <w:szCs w:val="14"/>
        </w:rPr>
        <w:t>conflicts of interest are important for this to work effectively.</w:t>
      </w:r>
    </w:p>
    <w:p w14:paraId="1A58500F" w14:textId="77777777" w:rsidR="00BA3B68" w:rsidRPr="006476FE" w:rsidRDefault="00BA3B68" w:rsidP="00BA3B68">
      <w:pPr>
        <w:autoSpaceDE w:val="0"/>
        <w:autoSpaceDN w:val="0"/>
        <w:adjustRightInd w:val="0"/>
        <w:rPr>
          <w:rFonts w:cs="Segoe UI"/>
          <w:szCs w:val="14"/>
        </w:rPr>
      </w:pPr>
      <w:r w:rsidRPr="006476FE">
        <w:rPr>
          <w:rFonts w:cs="Segoe UI"/>
          <w:szCs w:val="14"/>
        </w:rPr>
        <w:t>B. Organizational procedures and guidelines must be aligned with policies.</w:t>
      </w:r>
    </w:p>
    <w:p w14:paraId="49040DF0" w14:textId="77777777" w:rsidR="00BA3B68" w:rsidRPr="006476FE" w:rsidRDefault="00BA3B68" w:rsidP="00BA3B68">
      <w:pPr>
        <w:autoSpaceDE w:val="0"/>
        <w:autoSpaceDN w:val="0"/>
        <w:adjustRightInd w:val="0"/>
        <w:rPr>
          <w:rFonts w:cs="Segoe UI"/>
          <w:szCs w:val="14"/>
        </w:rPr>
      </w:pPr>
      <w:r w:rsidRPr="006476FE">
        <w:rPr>
          <w:rFonts w:cs="Segoe UI"/>
          <w:szCs w:val="14"/>
        </w:rPr>
        <w:t>C. The security strategy must be aligned with business objectives.</w:t>
      </w:r>
    </w:p>
    <w:p w14:paraId="3B979CC2" w14:textId="77777777" w:rsidR="00BA3B68" w:rsidRPr="006476FE" w:rsidRDefault="00BA3B68" w:rsidP="005127B0">
      <w:pPr>
        <w:autoSpaceDE w:val="0"/>
        <w:autoSpaceDN w:val="0"/>
        <w:adjustRightInd w:val="0"/>
        <w:spacing w:after="60"/>
        <w:rPr>
          <w:rFonts w:cs="Segoe UI"/>
          <w:szCs w:val="14"/>
        </w:rPr>
      </w:pPr>
      <w:r w:rsidRPr="006476FE">
        <w:rPr>
          <w:rFonts w:cs="Segoe UI"/>
          <w:szCs w:val="14"/>
        </w:rPr>
        <w:t>D. The security policy addresses multiple facets of security.</w:t>
      </w:r>
    </w:p>
    <w:p w14:paraId="42659FE2" w14:textId="315EB4EF" w:rsidR="00BA3B68" w:rsidRPr="006476FE" w:rsidRDefault="005127B0" w:rsidP="00BA3B68">
      <w:pPr>
        <w:autoSpaceDE w:val="0"/>
        <w:autoSpaceDN w:val="0"/>
        <w:adjustRightInd w:val="0"/>
        <w:rPr>
          <w:rFonts w:cs="Segoe UI"/>
          <w:b/>
          <w:bCs/>
          <w:szCs w:val="14"/>
        </w:rPr>
      </w:pPr>
      <w:r w:rsidRPr="006476FE">
        <w:rPr>
          <w:rFonts w:cs="Segoe UI"/>
          <w:b/>
          <w:bCs/>
          <w:szCs w:val="14"/>
        </w:rPr>
        <w:t>S</w:t>
      </w:r>
      <w:r>
        <w:rPr>
          <w:rFonts w:cs="Segoe UI"/>
          <w:b/>
          <w:bCs/>
          <w:szCs w:val="14"/>
        </w:rPr>
        <w:t>1</w:t>
      </w:r>
      <w:r w:rsidRPr="006476FE">
        <w:rPr>
          <w:rFonts w:cs="Segoe UI"/>
          <w:b/>
          <w:bCs/>
          <w:szCs w:val="14"/>
        </w:rPr>
        <w:t>-77</w:t>
      </w:r>
      <w:r>
        <w:rPr>
          <w:rFonts w:cs="Segoe UI"/>
          <w:b/>
          <w:bCs/>
          <w:szCs w:val="14"/>
        </w:rPr>
        <w:t xml:space="preserve"> </w:t>
      </w:r>
      <w:r w:rsidR="00BA3B68" w:rsidRPr="006476FE">
        <w:rPr>
          <w:rFonts w:cs="Segoe UI"/>
          <w:szCs w:val="14"/>
        </w:rPr>
        <w:t xml:space="preserve">Which action would help to change an organization’s security culture? </w:t>
      </w:r>
    </w:p>
    <w:p w14:paraId="4FB38009" w14:textId="39CFAD61" w:rsidR="00BA3B68" w:rsidRPr="006476FE" w:rsidRDefault="00BA3B68" w:rsidP="00BA3B68">
      <w:pPr>
        <w:autoSpaceDE w:val="0"/>
        <w:autoSpaceDN w:val="0"/>
        <w:adjustRightInd w:val="0"/>
        <w:rPr>
          <w:rFonts w:cs="Segoe UI"/>
          <w:szCs w:val="14"/>
        </w:rPr>
      </w:pPr>
      <w:r w:rsidRPr="006476FE">
        <w:rPr>
          <w:rFonts w:cs="Segoe UI"/>
          <w:szCs w:val="14"/>
        </w:rPr>
        <w:t xml:space="preserve">A. Develop procedures to enforce the </w:t>
      </w:r>
      <w:r w:rsidR="00810BD3">
        <w:rPr>
          <w:rFonts w:cs="Segoe UI"/>
          <w:szCs w:val="14"/>
        </w:rPr>
        <w:t>InfoSec</w:t>
      </w:r>
      <w:r w:rsidRPr="006476FE">
        <w:rPr>
          <w:rFonts w:cs="Segoe UI"/>
          <w:szCs w:val="14"/>
        </w:rPr>
        <w:t xml:space="preserve"> policy.</w:t>
      </w:r>
    </w:p>
    <w:p w14:paraId="3443B86E" w14:textId="77777777" w:rsidR="00BA3B68" w:rsidRPr="006476FE" w:rsidRDefault="00BA3B68" w:rsidP="00BA3B68">
      <w:pPr>
        <w:autoSpaceDE w:val="0"/>
        <w:autoSpaceDN w:val="0"/>
        <w:adjustRightInd w:val="0"/>
        <w:rPr>
          <w:rFonts w:cs="Segoe UI"/>
          <w:szCs w:val="14"/>
        </w:rPr>
      </w:pPr>
      <w:r w:rsidRPr="006476FE">
        <w:rPr>
          <w:rFonts w:cs="Segoe UI"/>
          <w:szCs w:val="14"/>
        </w:rPr>
        <w:t>B. Obtain strong management support.</w:t>
      </w:r>
    </w:p>
    <w:p w14:paraId="250721AA" w14:textId="77777777" w:rsidR="00BA3B68" w:rsidRPr="006476FE" w:rsidRDefault="00BA3B68" w:rsidP="00BA3B68">
      <w:pPr>
        <w:autoSpaceDE w:val="0"/>
        <w:autoSpaceDN w:val="0"/>
        <w:adjustRightInd w:val="0"/>
        <w:rPr>
          <w:rFonts w:cs="Segoe UI"/>
          <w:szCs w:val="14"/>
        </w:rPr>
      </w:pPr>
      <w:r w:rsidRPr="006476FE">
        <w:rPr>
          <w:rFonts w:cs="Segoe UI"/>
          <w:szCs w:val="14"/>
        </w:rPr>
        <w:t>C. Implement strict technical security controls.</w:t>
      </w:r>
    </w:p>
    <w:p w14:paraId="1DA33819" w14:textId="4BB69CE1" w:rsidR="00BA3B68" w:rsidRPr="006476FE" w:rsidRDefault="00BA3B68" w:rsidP="00BA3B68">
      <w:pPr>
        <w:autoSpaceDE w:val="0"/>
        <w:autoSpaceDN w:val="0"/>
        <w:adjustRightInd w:val="0"/>
        <w:rPr>
          <w:rFonts w:cs="Segoe UI"/>
          <w:szCs w:val="14"/>
        </w:rPr>
      </w:pPr>
      <w:r w:rsidRPr="006476FE">
        <w:rPr>
          <w:rFonts w:cs="Segoe UI"/>
          <w:szCs w:val="14"/>
        </w:rPr>
        <w:t xml:space="preserve">D. Periodically audit compliance with the </w:t>
      </w:r>
      <w:r w:rsidR="00810BD3">
        <w:rPr>
          <w:rFonts w:cs="Segoe UI"/>
          <w:szCs w:val="14"/>
        </w:rPr>
        <w:t>InfoSec</w:t>
      </w:r>
      <w:r w:rsidRPr="006476FE">
        <w:rPr>
          <w:rFonts w:cs="Segoe UI"/>
          <w:szCs w:val="14"/>
        </w:rPr>
        <w:t xml:space="preserve"> policy.</w:t>
      </w:r>
    </w:p>
    <w:p w14:paraId="19ABD98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70C587C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48439105" w14:textId="0F2285C8" w:rsidR="00BA3B68" w:rsidRPr="006476FE" w:rsidRDefault="00BA3B68" w:rsidP="00BA3B68">
      <w:pPr>
        <w:autoSpaceDE w:val="0"/>
        <w:autoSpaceDN w:val="0"/>
        <w:adjustRightInd w:val="0"/>
        <w:rPr>
          <w:rFonts w:cs="Segoe UI"/>
          <w:szCs w:val="14"/>
        </w:rPr>
      </w:pPr>
      <w:r w:rsidRPr="006476FE">
        <w:rPr>
          <w:rFonts w:cs="Segoe UI"/>
          <w:szCs w:val="14"/>
        </w:rPr>
        <w:t xml:space="preserve">A. Procedures will support an </w:t>
      </w:r>
      <w:r w:rsidR="00810BD3">
        <w:rPr>
          <w:rFonts w:cs="Segoe UI"/>
          <w:szCs w:val="14"/>
        </w:rPr>
        <w:t>InfoSec</w:t>
      </w:r>
      <w:r w:rsidRPr="006476FE">
        <w:rPr>
          <w:rFonts w:cs="Segoe UI"/>
          <w:szCs w:val="14"/>
        </w:rPr>
        <w:t xml:space="preserve"> policy, but this is not likely to have much impact on</w:t>
      </w:r>
      <w:r w:rsidR="00810CD2">
        <w:rPr>
          <w:rFonts w:cs="Segoe UI"/>
          <w:szCs w:val="14"/>
        </w:rPr>
        <w:t xml:space="preserve"> </w:t>
      </w:r>
      <w:r w:rsidRPr="006476FE">
        <w:rPr>
          <w:rFonts w:cs="Segoe UI"/>
          <w:szCs w:val="14"/>
        </w:rPr>
        <w:t>the culture of the organization.</w:t>
      </w:r>
    </w:p>
    <w:p w14:paraId="44842E92" w14:textId="079D9F65" w:rsidR="00BA3B68" w:rsidRPr="006476FE" w:rsidRDefault="00BA3B68" w:rsidP="00BA3B68">
      <w:pPr>
        <w:autoSpaceDE w:val="0"/>
        <w:autoSpaceDN w:val="0"/>
        <w:adjustRightInd w:val="0"/>
        <w:rPr>
          <w:rFonts w:cs="Segoe UI"/>
          <w:b/>
          <w:bCs/>
          <w:szCs w:val="14"/>
        </w:rPr>
      </w:pPr>
      <w:r w:rsidRPr="006476FE">
        <w:rPr>
          <w:rFonts w:cs="Segoe UI"/>
          <w:b/>
          <w:bCs/>
          <w:szCs w:val="14"/>
        </w:rPr>
        <w:t>B. Because culture in an organization is a reflection of senior management whether intentional or</w:t>
      </w:r>
      <w:r w:rsidR="00810CD2">
        <w:rPr>
          <w:rFonts w:cs="Segoe UI"/>
          <w:b/>
          <w:bCs/>
          <w:szCs w:val="14"/>
        </w:rPr>
        <w:t xml:space="preserve"> </w:t>
      </w:r>
      <w:r w:rsidRPr="006476FE">
        <w:rPr>
          <w:rFonts w:cs="Segoe UI"/>
          <w:b/>
          <w:bCs/>
          <w:szCs w:val="14"/>
        </w:rPr>
        <w:t>accidental, only management support and pressure will help to change an organization’s culture.</w:t>
      </w:r>
    </w:p>
    <w:p w14:paraId="51E9DC20" w14:textId="0F556117" w:rsidR="00BA3B68" w:rsidRPr="006476FE" w:rsidRDefault="00BA3B68" w:rsidP="00BA3B68">
      <w:pPr>
        <w:autoSpaceDE w:val="0"/>
        <w:autoSpaceDN w:val="0"/>
        <w:adjustRightInd w:val="0"/>
        <w:rPr>
          <w:rFonts w:cs="Segoe UI"/>
          <w:szCs w:val="14"/>
        </w:rPr>
      </w:pPr>
      <w:r w:rsidRPr="006476FE">
        <w:rPr>
          <w:rFonts w:cs="Segoe UI"/>
          <w:szCs w:val="14"/>
        </w:rPr>
        <w:t>C. Technical controls will provide more security to an information system and staff; however, this does</w:t>
      </w:r>
      <w:r w:rsidR="00810CD2">
        <w:rPr>
          <w:rFonts w:cs="Segoe UI"/>
          <w:szCs w:val="14"/>
        </w:rPr>
        <w:t xml:space="preserve"> </w:t>
      </w:r>
      <w:r w:rsidRPr="006476FE">
        <w:rPr>
          <w:rFonts w:cs="Segoe UI"/>
          <w:szCs w:val="14"/>
        </w:rPr>
        <w:t>not mean the culture will be changed.</w:t>
      </w:r>
    </w:p>
    <w:p w14:paraId="2FC2A2BF" w14:textId="698B05D4" w:rsidR="00BA3B68" w:rsidRPr="006476FE" w:rsidRDefault="00BA3B68" w:rsidP="00810CD2">
      <w:pPr>
        <w:autoSpaceDE w:val="0"/>
        <w:autoSpaceDN w:val="0"/>
        <w:adjustRightInd w:val="0"/>
        <w:spacing w:after="60"/>
        <w:rPr>
          <w:rFonts w:cs="Segoe UI"/>
          <w:szCs w:val="14"/>
        </w:rPr>
      </w:pPr>
      <w:r w:rsidRPr="006476FE">
        <w:rPr>
          <w:rFonts w:cs="Segoe UI"/>
          <w:szCs w:val="14"/>
        </w:rPr>
        <w:t xml:space="preserve">D. Auditing will help to ensure the effectiveness of the </w:t>
      </w:r>
      <w:r w:rsidR="00810BD3">
        <w:rPr>
          <w:rFonts w:cs="Segoe UI"/>
          <w:szCs w:val="14"/>
        </w:rPr>
        <w:t>InfoSec</w:t>
      </w:r>
      <w:r w:rsidRPr="006476FE">
        <w:rPr>
          <w:rFonts w:cs="Segoe UI"/>
          <w:szCs w:val="14"/>
        </w:rPr>
        <w:t xml:space="preserve"> policy; however, auditing is</w:t>
      </w:r>
      <w:r w:rsidR="00810CD2">
        <w:rPr>
          <w:rFonts w:cs="Segoe UI"/>
          <w:szCs w:val="14"/>
        </w:rPr>
        <w:t xml:space="preserve"> </w:t>
      </w:r>
      <w:r w:rsidRPr="006476FE">
        <w:rPr>
          <w:rFonts w:cs="Segoe UI"/>
          <w:szCs w:val="14"/>
        </w:rPr>
        <w:t>not effective in changing the culture of the company.</w:t>
      </w:r>
    </w:p>
    <w:p w14:paraId="38311E16" w14:textId="29BE59B9" w:rsidR="00BA3B68" w:rsidRPr="006476FE" w:rsidRDefault="00BA3B68" w:rsidP="00BA3B68">
      <w:pPr>
        <w:autoSpaceDE w:val="0"/>
        <w:autoSpaceDN w:val="0"/>
        <w:adjustRightInd w:val="0"/>
        <w:rPr>
          <w:rFonts w:cs="Segoe UI"/>
          <w:szCs w:val="14"/>
        </w:rPr>
      </w:pPr>
      <w:r w:rsidRPr="00810CD2">
        <w:rPr>
          <w:rFonts w:cs="Segoe UI"/>
          <w:b/>
          <w:bCs/>
          <w:szCs w:val="14"/>
        </w:rPr>
        <w:t>S</w:t>
      </w:r>
      <w:r w:rsidR="00810CD2" w:rsidRPr="00810CD2">
        <w:rPr>
          <w:rFonts w:cs="Segoe UI"/>
          <w:b/>
          <w:bCs/>
          <w:szCs w:val="14"/>
        </w:rPr>
        <w:t>1</w:t>
      </w:r>
      <w:r w:rsidRPr="00810CD2">
        <w:rPr>
          <w:rFonts w:cs="Segoe UI"/>
          <w:b/>
          <w:bCs/>
          <w:szCs w:val="14"/>
        </w:rPr>
        <w:t>-78</w:t>
      </w:r>
      <w:r w:rsidRPr="006476FE">
        <w:rPr>
          <w:rFonts w:cs="Segoe UI"/>
          <w:szCs w:val="14"/>
        </w:rPr>
        <w:t xml:space="preserve"> An enterprise has been recently subject to a series of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6476FE">
        <w:rPr>
          <w:rFonts w:cs="Segoe UI"/>
          <w:szCs w:val="14"/>
        </w:rPr>
        <w:t xml:space="preserve"> attacks due to a weakness in security.</w:t>
      </w:r>
      <w:r w:rsidR="00810CD2">
        <w:rPr>
          <w:rFonts w:cs="Segoe UI"/>
          <w:szCs w:val="14"/>
        </w:rPr>
        <w:t xml:space="preserve"> </w:t>
      </w:r>
      <w:r w:rsidRPr="006476FE">
        <w:rPr>
          <w:rFonts w:cs="Segoe UI"/>
          <w:szCs w:val="14"/>
        </w:rPr>
        <w:t xml:space="preserve">The </w:t>
      </w:r>
      <w:r w:rsidR="00810BD3">
        <w:rPr>
          <w:rFonts w:cs="Segoe UI"/>
          <w:szCs w:val="14"/>
        </w:rPr>
        <w:t>InfoSec</w:t>
      </w:r>
      <w:r w:rsidRPr="006476FE">
        <w:rPr>
          <w:rFonts w:cs="Segoe UI"/>
          <w:szCs w:val="14"/>
        </w:rPr>
        <w:t xml:space="preserve"> manager needs to present a business case for increasing the investment in security.</w:t>
      </w:r>
      <w:r w:rsidR="00810CD2">
        <w:rPr>
          <w:rFonts w:cs="Segoe UI"/>
          <w:szCs w:val="14"/>
        </w:rPr>
        <w:t xml:space="preserve"> </w:t>
      </w:r>
      <w:r w:rsidRPr="006476FE">
        <w:rPr>
          <w:rFonts w:cs="Segoe UI"/>
          <w:szCs w:val="14"/>
        </w:rPr>
        <w:t xml:space="preserve">The </w:t>
      </w:r>
      <w:r w:rsidRPr="00810CD2">
        <w:rPr>
          <w:rFonts w:cs="Segoe UI"/>
          <w:b/>
          <w:bCs/>
          <w:szCs w:val="14"/>
        </w:rPr>
        <w:t>MOST</w:t>
      </w:r>
      <w:r w:rsidRPr="006476FE">
        <w:rPr>
          <w:rFonts w:cs="Segoe UI"/>
          <w:szCs w:val="14"/>
        </w:rPr>
        <w:t xml:space="preserve"> significant challenge in obtaining approval from senior management for the proposal is:</w:t>
      </w:r>
    </w:p>
    <w:p w14:paraId="4F5C0A2F" w14:textId="77777777" w:rsidR="00BA3B68" w:rsidRPr="006476FE" w:rsidRDefault="00BA3B68" w:rsidP="00BA3B68">
      <w:pPr>
        <w:autoSpaceDE w:val="0"/>
        <w:autoSpaceDN w:val="0"/>
        <w:adjustRightInd w:val="0"/>
        <w:rPr>
          <w:rFonts w:cs="Segoe UI"/>
          <w:szCs w:val="14"/>
        </w:rPr>
      </w:pPr>
      <w:r w:rsidRPr="006476FE">
        <w:rPr>
          <w:rFonts w:cs="Segoe UI"/>
          <w:szCs w:val="14"/>
        </w:rPr>
        <w:t>A. explaining technology issues of security.</w:t>
      </w:r>
    </w:p>
    <w:p w14:paraId="18FF7EE6" w14:textId="77777777" w:rsidR="00BA3B68" w:rsidRPr="006476FE" w:rsidRDefault="00BA3B68" w:rsidP="00BA3B68">
      <w:pPr>
        <w:autoSpaceDE w:val="0"/>
        <w:autoSpaceDN w:val="0"/>
        <w:adjustRightInd w:val="0"/>
        <w:rPr>
          <w:rFonts w:cs="Segoe UI"/>
          <w:szCs w:val="14"/>
        </w:rPr>
      </w:pPr>
      <w:r w:rsidRPr="006476FE">
        <w:rPr>
          <w:rFonts w:cs="Segoe UI"/>
          <w:szCs w:val="14"/>
        </w:rPr>
        <w:t>B. demonstrating value and benefits.</w:t>
      </w:r>
    </w:p>
    <w:p w14:paraId="1CB3FE85" w14:textId="77777777" w:rsidR="00BA3B68" w:rsidRPr="006476FE" w:rsidRDefault="00BA3B68" w:rsidP="00BA3B68">
      <w:pPr>
        <w:autoSpaceDE w:val="0"/>
        <w:autoSpaceDN w:val="0"/>
        <w:adjustRightInd w:val="0"/>
        <w:rPr>
          <w:rFonts w:cs="Segoe UI"/>
          <w:szCs w:val="14"/>
        </w:rPr>
      </w:pPr>
      <w:r w:rsidRPr="006476FE">
        <w:rPr>
          <w:rFonts w:cs="Segoe UI"/>
          <w:szCs w:val="14"/>
        </w:rPr>
        <w:t>C. simulating various risk scenarios.</w:t>
      </w:r>
    </w:p>
    <w:p w14:paraId="4037FA4D" w14:textId="77777777" w:rsidR="00BA3B68" w:rsidRPr="006476FE" w:rsidRDefault="00BA3B68" w:rsidP="00BA3B68">
      <w:pPr>
        <w:autoSpaceDE w:val="0"/>
        <w:autoSpaceDN w:val="0"/>
        <w:adjustRightInd w:val="0"/>
        <w:rPr>
          <w:rFonts w:cs="Segoe UI"/>
          <w:szCs w:val="14"/>
        </w:rPr>
      </w:pPr>
      <w:r w:rsidRPr="006476FE">
        <w:rPr>
          <w:rFonts w:cs="Segoe UI"/>
          <w:szCs w:val="14"/>
        </w:rPr>
        <w:t>D. obtaining benchmarking data for comparison.</w:t>
      </w:r>
    </w:p>
    <w:p w14:paraId="3E8A287A"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553F954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034DBCA7" w14:textId="77777777" w:rsidR="00BA3B68" w:rsidRPr="006476FE" w:rsidRDefault="00BA3B68" w:rsidP="00BA3B68">
      <w:pPr>
        <w:autoSpaceDE w:val="0"/>
        <w:autoSpaceDN w:val="0"/>
        <w:adjustRightInd w:val="0"/>
        <w:rPr>
          <w:rFonts w:cs="Segoe UI"/>
          <w:szCs w:val="14"/>
        </w:rPr>
      </w:pPr>
      <w:r w:rsidRPr="006476FE">
        <w:rPr>
          <w:rFonts w:cs="Segoe UI"/>
          <w:szCs w:val="14"/>
        </w:rPr>
        <w:t>A. In a business case, there is no need to explain technology issues of security.</w:t>
      </w:r>
    </w:p>
    <w:p w14:paraId="584B0492"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Business cases are prepared on the basis of business value and benefits to the organization.</w:t>
      </w:r>
    </w:p>
    <w:p w14:paraId="4F1A1839" w14:textId="43D805CC" w:rsidR="00BA3B68" w:rsidRPr="006476FE" w:rsidRDefault="00BA3B68" w:rsidP="00BA3B68">
      <w:pPr>
        <w:autoSpaceDE w:val="0"/>
        <w:autoSpaceDN w:val="0"/>
        <w:adjustRightInd w:val="0"/>
        <w:rPr>
          <w:rFonts w:cs="Segoe UI"/>
          <w:szCs w:val="14"/>
        </w:rPr>
      </w:pPr>
      <w:r w:rsidRPr="006476FE">
        <w:rPr>
          <w:rFonts w:cs="Segoe UI"/>
          <w:szCs w:val="14"/>
        </w:rPr>
        <w:t>C. Simulating various risk scenarios must be done as part of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but these are not to be</w:t>
      </w:r>
      <w:r w:rsidR="00810CD2">
        <w:rPr>
          <w:rFonts w:cs="Segoe UI"/>
          <w:szCs w:val="14"/>
        </w:rPr>
        <w:t xml:space="preserve"> </w:t>
      </w:r>
      <w:r w:rsidRPr="006476FE">
        <w:rPr>
          <w:rFonts w:cs="Segoe UI"/>
          <w:szCs w:val="14"/>
        </w:rPr>
        <w:t>included in a business case.</w:t>
      </w:r>
    </w:p>
    <w:p w14:paraId="3720265D" w14:textId="77777777" w:rsidR="00BA3B68" w:rsidRPr="006476FE" w:rsidRDefault="00BA3B68" w:rsidP="00810CD2">
      <w:pPr>
        <w:autoSpaceDE w:val="0"/>
        <w:autoSpaceDN w:val="0"/>
        <w:adjustRightInd w:val="0"/>
        <w:spacing w:after="60"/>
        <w:rPr>
          <w:rFonts w:cs="Segoe UI"/>
          <w:szCs w:val="14"/>
        </w:rPr>
      </w:pPr>
      <w:r w:rsidRPr="006476FE">
        <w:rPr>
          <w:rFonts w:cs="Segoe UI"/>
          <w:szCs w:val="14"/>
        </w:rPr>
        <w:t>D. Benchmarking data is an approach to value demonstration.</w:t>
      </w:r>
    </w:p>
    <w:p w14:paraId="499A8279" w14:textId="7B501059" w:rsidR="00BA3B68" w:rsidRPr="006476FE" w:rsidRDefault="00BA3B68" w:rsidP="00BA3B68">
      <w:pPr>
        <w:autoSpaceDE w:val="0"/>
        <w:autoSpaceDN w:val="0"/>
        <w:adjustRightInd w:val="0"/>
        <w:rPr>
          <w:rFonts w:cs="Segoe UI"/>
          <w:szCs w:val="14"/>
        </w:rPr>
      </w:pPr>
      <w:r w:rsidRPr="00810CD2">
        <w:rPr>
          <w:rFonts w:cs="Segoe UI"/>
          <w:b/>
          <w:bCs/>
          <w:szCs w:val="14"/>
        </w:rPr>
        <w:t>S</w:t>
      </w:r>
      <w:r w:rsidR="00810CD2" w:rsidRPr="00810CD2">
        <w:rPr>
          <w:rFonts w:cs="Segoe UI"/>
          <w:b/>
          <w:bCs/>
          <w:szCs w:val="14"/>
        </w:rPr>
        <w:t>1</w:t>
      </w:r>
      <w:r w:rsidRPr="00810CD2">
        <w:rPr>
          <w:rFonts w:cs="Segoe UI"/>
          <w:b/>
          <w:bCs/>
          <w:szCs w:val="14"/>
        </w:rPr>
        <w:t>-79</w:t>
      </w:r>
      <w:r w:rsidRPr="006476FE">
        <w:rPr>
          <w:rFonts w:cs="Segoe UI"/>
          <w:szCs w:val="14"/>
        </w:rPr>
        <w:t xml:space="preserve"> The enactment of policies and procedures for preventing hacker intrusions is an example of an activity that</w:t>
      </w:r>
      <w:r w:rsidR="00810CD2">
        <w:rPr>
          <w:rFonts w:cs="Segoe UI"/>
          <w:szCs w:val="14"/>
        </w:rPr>
        <w:t xml:space="preserve"> </w:t>
      </w:r>
      <w:r w:rsidRPr="006476FE">
        <w:rPr>
          <w:rFonts w:cs="Segoe UI"/>
          <w:szCs w:val="14"/>
        </w:rPr>
        <w:t>belongs to:</w:t>
      </w:r>
    </w:p>
    <w:p w14:paraId="478C34E6" w14:textId="77777777" w:rsidR="00BA3B68" w:rsidRPr="006476FE" w:rsidRDefault="00BA3B68" w:rsidP="00BA3B68">
      <w:pPr>
        <w:autoSpaceDE w:val="0"/>
        <w:autoSpaceDN w:val="0"/>
        <w:adjustRightInd w:val="0"/>
        <w:rPr>
          <w:rFonts w:cs="Segoe UI"/>
          <w:szCs w:val="14"/>
        </w:rPr>
      </w:pPr>
      <w:r w:rsidRPr="006476FE">
        <w:rPr>
          <w:rFonts w:cs="Segoe UI"/>
          <w:szCs w:val="14"/>
        </w:rPr>
        <w:t>A. risk management.</w:t>
      </w:r>
    </w:p>
    <w:p w14:paraId="68D62655" w14:textId="77777777" w:rsidR="00BA3B68" w:rsidRPr="006476FE" w:rsidRDefault="00BA3B68" w:rsidP="00BA3B68">
      <w:pPr>
        <w:autoSpaceDE w:val="0"/>
        <w:autoSpaceDN w:val="0"/>
        <w:adjustRightInd w:val="0"/>
        <w:rPr>
          <w:rFonts w:cs="Segoe UI"/>
          <w:szCs w:val="14"/>
        </w:rPr>
      </w:pPr>
      <w:r w:rsidRPr="006476FE">
        <w:rPr>
          <w:rFonts w:cs="Segoe UI"/>
          <w:szCs w:val="14"/>
        </w:rPr>
        <w:t>B. compliance.</w:t>
      </w:r>
    </w:p>
    <w:p w14:paraId="7A896F5B" w14:textId="77777777" w:rsidR="00BA3B68" w:rsidRPr="006476FE" w:rsidRDefault="00BA3B68" w:rsidP="00BA3B68">
      <w:pPr>
        <w:autoSpaceDE w:val="0"/>
        <w:autoSpaceDN w:val="0"/>
        <w:adjustRightInd w:val="0"/>
        <w:rPr>
          <w:rFonts w:cs="Segoe UI"/>
          <w:szCs w:val="14"/>
        </w:rPr>
      </w:pPr>
      <w:r w:rsidRPr="006476FE">
        <w:rPr>
          <w:rFonts w:cs="Segoe UI"/>
          <w:szCs w:val="14"/>
        </w:rPr>
        <w:t>C. IT management.</w:t>
      </w:r>
    </w:p>
    <w:p w14:paraId="0581E628" w14:textId="77777777" w:rsidR="00BA3B68" w:rsidRPr="006476FE" w:rsidRDefault="00BA3B68" w:rsidP="00BA3B68">
      <w:pPr>
        <w:autoSpaceDE w:val="0"/>
        <w:autoSpaceDN w:val="0"/>
        <w:adjustRightInd w:val="0"/>
        <w:rPr>
          <w:rFonts w:cs="Segoe UI"/>
          <w:szCs w:val="14"/>
        </w:rPr>
      </w:pPr>
      <w:r w:rsidRPr="006476FE">
        <w:rPr>
          <w:rFonts w:cs="Segoe UI"/>
          <w:szCs w:val="14"/>
        </w:rPr>
        <w:t>D. governance.</w:t>
      </w:r>
    </w:p>
    <w:p w14:paraId="636735D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09886FFE"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7E2DF425" w14:textId="03F68677" w:rsidR="00BA3B68" w:rsidRPr="006476FE" w:rsidRDefault="00BA3B68" w:rsidP="00BA3B68">
      <w:pPr>
        <w:autoSpaceDE w:val="0"/>
        <w:autoSpaceDN w:val="0"/>
        <w:adjustRightInd w:val="0"/>
        <w:rPr>
          <w:rFonts w:cs="Segoe UI"/>
          <w:szCs w:val="14"/>
        </w:rPr>
      </w:pPr>
      <w:r w:rsidRPr="006476FE">
        <w:rPr>
          <w:rFonts w:cs="Segoe UI"/>
          <w:szCs w:val="14"/>
        </w:rPr>
        <w:t>A. Risk management is about identifying risk and adequate countermeasures and would be concerned if</w:t>
      </w:r>
      <w:r w:rsidR="00810CD2">
        <w:rPr>
          <w:rFonts w:cs="Segoe UI"/>
          <w:szCs w:val="14"/>
        </w:rPr>
        <w:t xml:space="preserve"> </w:t>
      </w:r>
      <w:r w:rsidRPr="006476FE">
        <w:rPr>
          <w:rFonts w:cs="Segoe UI"/>
          <w:szCs w:val="14"/>
        </w:rPr>
        <w:t>such policies and procedures are necessary based on a risk analysis. However, the enactment would</w:t>
      </w:r>
      <w:r w:rsidR="00810CD2">
        <w:rPr>
          <w:rFonts w:cs="Segoe UI"/>
          <w:szCs w:val="14"/>
        </w:rPr>
        <w:t xml:space="preserve"> </w:t>
      </w:r>
      <w:r w:rsidRPr="006476FE">
        <w:rPr>
          <w:rFonts w:cs="Segoe UI"/>
          <w:szCs w:val="14"/>
        </w:rPr>
        <w:t>not fall into the area of risk management.</w:t>
      </w:r>
    </w:p>
    <w:p w14:paraId="3AEDD396" w14:textId="6AE8B2B8" w:rsidR="00BA3B68" w:rsidRPr="006476FE" w:rsidRDefault="00BA3B68" w:rsidP="00BA3B68">
      <w:pPr>
        <w:autoSpaceDE w:val="0"/>
        <w:autoSpaceDN w:val="0"/>
        <w:adjustRightInd w:val="0"/>
        <w:rPr>
          <w:rFonts w:cs="Segoe UI"/>
          <w:szCs w:val="14"/>
        </w:rPr>
      </w:pPr>
      <w:r w:rsidRPr="006476FE">
        <w:rPr>
          <w:rFonts w:cs="Segoe UI"/>
          <w:szCs w:val="14"/>
        </w:rPr>
        <w:t>B. Compliance would be concerned with the adequacy of the policies and procedures to achieve the</w:t>
      </w:r>
      <w:r w:rsidR="00810CD2">
        <w:rPr>
          <w:rFonts w:cs="Segoe UI"/>
          <w:szCs w:val="14"/>
        </w:rPr>
        <w:t xml:space="preserve"> </w:t>
      </w:r>
      <w:r w:rsidRPr="006476FE">
        <w:rPr>
          <w:rFonts w:cs="Segoe UI"/>
          <w:szCs w:val="14"/>
        </w:rPr>
        <w:t>control objectives and whether employees act according to the policies and procedures.</w:t>
      </w:r>
    </w:p>
    <w:p w14:paraId="79E074F5" w14:textId="05C20975" w:rsidR="00BA3B68" w:rsidRPr="006476FE" w:rsidRDefault="00BA3B68" w:rsidP="00BA3B68">
      <w:pPr>
        <w:autoSpaceDE w:val="0"/>
        <w:autoSpaceDN w:val="0"/>
        <w:adjustRightInd w:val="0"/>
        <w:rPr>
          <w:rFonts w:cs="Segoe UI"/>
          <w:szCs w:val="14"/>
        </w:rPr>
      </w:pPr>
      <w:r w:rsidRPr="006476FE">
        <w:rPr>
          <w:rFonts w:cs="Segoe UI"/>
          <w:szCs w:val="14"/>
        </w:rPr>
        <w:t>C. IT management would be concerned about setting the policies into operation (e.g., by providing</w:t>
      </w:r>
      <w:r w:rsidR="00810CD2">
        <w:rPr>
          <w:rFonts w:cs="Segoe UI"/>
          <w:szCs w:val="14"/>
        </w:rPr>
        <w:t xml:space="preserve"> </w:t>
      </w:r>
      <w:r w:rsidRPr="006476FE">
        <w:rPr>
          <w:rFonts w:cs="Segoe UI"/>
          <w:szCs w:val="14"/>
        </w:rPr>
        <w:t>training and resources).</w:t>
      </w:r>
    </w:p>
    <w:p w14:paraId="389CAF7A" w14:textId="6622C5AA" w:rsidR="00BA3B68" w:rsidRPr="006476FE" w:rsidRDefault="00BA3B68" w:rsidP="00810CD2">
      <w:pPr>
        <w:autoSpaceDE w:val="0"/>
        <w:autoSpaceDN w:val="0"/>
        <w:adjustRightInd w:val="0"/>
        <w:spacing w:after="60"/>
        <w:rPr>
          <w:rFonts w:cs="Segoe UI"/>
          <w:b/>
          <w:bCs/>
          <w:szCs w:val="14"/>
        </w:rPr>
      </w:pPr>
      <w:r w:rsidRPr="006476FE">
        <w:rPr>
          <w:rFonts w:cs="Segoe UI"/>
          <w:b/>
          <w:bCs/>
          <w:szCs w:val="14"/>
        </w:rPr>
        <w:t>D. Governance is concerned with implementing adequate mechanisms for ensuring that</w:t>
      </w:r>
      <w:r w:rsidR="00810CD2">
        <w:rPr>
          <w:rFonts w:cs="Segoe UI"/>
          <w:b/>
          <w:bCs/>
          <w:szCs w:val="14"/>
        </w:rPr>
        <w:t xml:space="preserve"> </w:t>
      </w:r>
      <w:r w:rsidRPr="006476FE">
        <w:rPr>
          <w:rFonts w:cs="Segoe UI"/>
          <w:b/>
          <w:bCs/>
          <w:szCs w:val="14"/>
        </w:rPr>
        <w:t>organizational goals and objectives can be achieved. Policies and procedures are common</w:t>
      </w:r>
      <w:r w:rsidR="00810CD2">
        <w:rPr>
          <w:rFonts w:cs="Segoe UI"/>
          <w:b/>
          <w:bCs/>
          <w:szCs w:val="14"/>
        </w:rPr>
        <w:t xml:space="preserve"> </w:t>
      </w:r>
      <w:r w:rsidRPr="006476FE">
        <w:rPr>
          <w:rFonts w:cs="Segoe UI"/>
          <w:b/>
          <w:bCs/>
          <w:szCs w:val="14"/>
        </w:rPr>
        <w:t>governance mechanisms.</w:t>
      </w:r>
    </w:p>
    <w:p w14:paraId="0F9751A8" w14:textId="1F56E43E" w:rsidR="00BA3B68" w:rsidRPr="006476FE" w:rsidRDefault="00810CD2" w:rsidP="00BA3B68">
      <w:pPr>
        <w:autoSpaceDE w:val="0"/>
        <w:autoSpaceDN w:val="0"/>
        <w:adjustRightInd w:val="0"/>
        <w:rPr>
          <w:rFonts w:cs="Segoe UI"/>
          <w:szCs w:val="14"/>
        </w:rPr>
      </w:pPr>
      <w:r w:rsidRPr="00810CD2">
        <w:rPr>
          <w:rFonts w:cs="Segoe UI"/>
          <w:b/>
          <w:bCs/>
          <w:szCs w:val="14"/>
        </w:rPr>
        <w:t>S1-80</w:t>
      </w:r>
      <w:r>
        <w:rPr>
          <w:rFonts w:cs="Segoe UI"/>
          <w:szCs w:val="14"/>
        </w:rPr>
        <w:t xml:space="preserve"> </w:t>
      </w:r>
      <w:proofErr w:type="gramStart"/>
      <w:r w:rsidR="00BA3B68" w:rsidRPr="006476FE">
        <w:rPr>
          <w:rFonts w:cs="Segoe UI"/>
          <w:szCs w:val="14"/>
        </w:rPr>
        <w:t>An</w:t>
      </w:r>
      <w:proofErr w:type="gramEnd"/>
      <w:r w:rsidR="00BA3B68" w:rsidRPr="006476FE">
        <w:rPr>
          <w:rFonts w:cs="Segoe UI"/>
          <w:szCs w:val="14"/>
        </w:rPr>
        <w:t xml:space="preserve"> IS manager has decided to implement a security system to monitor access to the Internet and prevent</w:t>
      </w:r>
      <w:r>
        <w:rPr>
          <w:rFonts w:cs="Segoe UI"/>
          <w:szCs w:val="14"/>
        </w:rPr>
        <w:t xml:space="preserve"> </w:t>
      </w:r>
      <w:r w:rsidR="00BA3B68" w:rsidRPr="006476FE">
        <w:rPr>
          <w:rFonts w:cs="Segoe UI"/>
          <w:szCs w:val="14"/>
        </w:rPr>
        <w:t>access to numerous sites. Immediately upon installation, employees flood the IT help desk with complaints</w:t>
      </w:r>
      <w:r>
        <w:rPr>
          <w:rFonts w:cs="Segoe UI"/>
          <w:szCs w:val="14"/>
        </w:rPr>
        <w:t xml:space="preserve"> </w:t>
      </w:r>
      <w:r w:rsidR="00BA3B68" w:rsidRPr="006476FE">
        <w:rPr>
          <w:rFonts w:cs="Segoe UI"/>
          <w:szCs w:val="14"/>
        </w:rPr>
        <w:t>of being unable to perform business functions on Internet sites. This is an example of:</w:t>
      </w:r>
    </w:p>
    <w:p w14:paraId="7D398950" w14:textId="77777777" w:rsidR="00BA3B68" w:rsidRPr="006476FE" w:rsidRDefault="00BA3B68" w:rsidP="00BA3B68">
      <w:pPr>
        <w:autoSpaceDE w:val="0"/>
        <w:autoSpaceDN w:val="0"/>
        <w:adjustRightInd w:val="0"/>
        <w:rPr>
          <w:rFonts w:cs="Segoe UI"/>
          <w:szCs w:val="14"/>
        </w:rPr>
      </w:pPr>
      <w:r w:rsidRPr="006476FE">
        <w:rPr>
          <w:rFonts w:cs="Segoe UI"/>
          <w:szCs w:val="14"/>
        </w:rPr>
        <w:t>A. conflicting security controls with organizational needs.</w:t>
      </w:r>
    </w:p>
    <w:p w14:paraId="2355CBC8" w14:textId="77777777" w:rsidR="00BA3B68" w:rsidRPr="006476FE" w:rsidRDefault="00BA3B68" w:rsidP="00BA3B68">
      <w:pPr>
        <w:autoSpaceDE w:val="0"/>
        <w:autoSpaceDN w:val="0"/>
        <w:adjustRightInd w:val="0"/>
        <w:rPr>
          <w:rFonts w:cs="Segoe UI"/>
          <w:szCs w:val="14"/>
        </w:rPr>
      </w:pPr>
      <w:r w:rsidRPr="006476FE">
        <w:rPr>
          <w:rFonts w:cs="Segoe UI"/>
          <w:szCs w:val="14"/>
        </w:rPr>
        <w:t>B. strong protection of information resources.</w:t>
      </w:r>
    </w:p>
    <w:p w14:paraId="2D778C1A" w14:textId="77777777" w:rsidR="00BA3B68" w:rsidRPr="006476FE" w:rsidRDefault="00BA3B68" w:rsidP="00BA3B68">
      <w:pPr>
        <w:autoSpaceDE w:val="0"/>
        <w:autoSpaceDN w:val="0"/>
        <w:adjustRightInd w:val="0"/>
        <w:rPr>
          <w:rFonts w:cs="Segoe UI"/>
          <w:szCs w:val="14"/>
        </w:rPr>
      </w:pPr>
      <w:r w:rsidRPr="006476FE">
        <w:rPr>
          <w:rFonts w:cs="Segoe UI"/>
          <w:szCs w:val="14"/>
        </w:rPr>
        <w:t>C. implementing appropriate controls to reduce risk.</w:t>
      </w:r>
    </w:p>
    <w:p w14:paraId="5E46901E" w14:textId="738FEDEF" w:rsidR="00BA3B68" w:rsidRPr="006476FE" w:rsidRDefault="00BA3B68" w:rsidP="00BA3B68">
      <w:pPr>
        <w:autoSpaceDE w:val="0"/>
        <w:autoSpaceDN w:val="0"/>
        <w:adjustRightInd w:val="0"/>
        <w:rPr>
          <w:rFonts w:cs="Segoe UI"/>
          <w:szCs w:val="14"/>
        </w:rPr>
      </w:pPr>
      <w:r w:rsidRPr="006476FE">
        <w:rPr>
          <w:rFonts w:cs="Segoe UI"/>
          <w:szCs w:val="14"/>
        </w:rPr>
        <w:t xml:space="preserve">D. proving </w:t>
      </w:r>
      <w:r w:rsidR="00810BD3">
        <w:rPr>
          <w:rFonts w:cs="Segoe UI"/>
          <w:szCs w:val="14"/>
        </w:rPr>
        <w:t>InfoSec</w:t>
      </w:r>
      <w:r w:rsidRPr="006476FE">
        <w:rPr>
          <w:rFonts w:cs="Segoe UI"/>
          <w:szCs w:val="14"/>
        </w:rPr>
        <w:t>’s protective abilities.</w:t>
      </w:r>
    </w:p>
    <w:p w14:paraId="5413C476"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1564BC7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549F9DD0"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The needs of the organization were not taken into account, so there is a conflict.</w:t>
      </w:r>
    </w:p>
    <w:p w14:paraId="0A761A52" w14:textId="77777777" w:rsidR="00BA3B68" w:rsidRPr="006476FE" w:rsidRDefault="00BA3B68" w:rsidP="00BA3B68">
      <w:pPr>
        <w:autoSpaceDE w:val="0"/>
        <w:autoSpaceDN w:val="0"/>
        <w:adjustRightInd w:val="0"/>
        <w:rPr>
          <w:rFonts w:cs="Segoe UI"/>
          <w:szCs w:val="14"/>
        </w:rPr>
      </w:pPr>
      <w:r w:rsidRPr="006476FE">
        <w:rPr>
          <w:rFonts w:cs="Segoe UI"/>
          <w:szCs w:val="14"/>
        </w:rPr>
        <w:t>B. This example is not strong protection.</w:t>
      </w:r>
    </w:p>
    <w:p w14:paraId="6FDC6286" w14:textId="77777777" w:rsidR="00BA3B68" w:rsidRPr="006476FE" w:rsidRDefault="00BA3B68" w:rsidP="00BA3B68">
      <w:pPr>
        <w:autoSpaceDE w:val="0"/>
        <w:autoSpaceDN w:val="0"/>
        <w:adjustRightInd w:val="0"/>
        <w:rPr>
          <w:rFonts w:cs="Segoe UI"/>
          <w:szCs w:val="14"/>
        </w:rPr>
      </w:pPr>
      <w:r w:rsidRPr="006476FE">
        <w:rPr>
          <w:rFonts w:cs="Segoe UI"/>
          <w:szCs w:val="14"/>
        </w:rPr>
        <w:t>C. A control that significantly restricts the ability of users to do their job is not appropriate.</w:t>
      </w:r>
    </w:p>
    <w:p w14:paraId="0506CBDB" w14:textId="14E3494F" w:rsidR="00BA3B68" w:rsidRPr="006476FE" w:rsidRDefault="00BA3B68" w:rsidP="00810CD2">
      <w:pPr>
        <w:autoSpaceDE w:val="0"/>
        <w:autoSpaceDN w:val="0"/>
        <w:adjustRightInd w:val="0"/>
        <w:spacing w:after="60"/>
        <w:rPr>
          <w:rFonts w:cs="Segoe UI"/>
          <w:szCs w:val="14"/>
        </w:rPr>
      </w:pPr>
      <w:r w:rsidRPr="006476FE">
        <w:rPr>
          <w:rFonts w:cs="Segoe UI"/>
          <w:szCs w:val="14"/>
        </w:rPr>
        <w:t>D. Proving protection abilities at an unacceptable cost or performance is a poor strategy. This does not</w:t>
      </w:r>
      <w:r w:rsidR="00810CD2">
        <w:rPr>
          <w:rFonts w:cs="Segoe UI"/>
          <w:szCs w:val="14"/>
        </w:rPr>
        <w:t xml:space="preserve"> </w:t>
      </w:r>
      <w:r w:rsidRPr="006476FE">
        <w:rPr>
          <w:rFonts w:cs="Segoe UI"/>
          <w:szCs w:val="14"/>
        </w:rPr>
        <w:t>prove the ability to protect, but proves the ability to interfere with business.</w:t>
      </w:r>
    </w:p>
    <w:p w14:paraId="70C74588" w14:textId="0CBB556E" w:rsidR="00BA3B68" w:rsidRPr="006476FE" w:rsidRDefault="00BA3B68" w:rsidP="00BA3B68">
      <w:pPr>
        <w:autoSpaceDE w:val="0"/>
        <w:autoSpaceDN w:val="0"/>
        <w:adjustRightInd w:val="0"/>
        <w:rPr>
          <w:rFonts w:cs="Segoe UI"/>
          <w:szCs w:val="14"/>
        </w:rPr>
      </w:pPr>
      <w:r w:rsidRPr="00810CD2">
        <w:rPr>
          <w:rFonts w:cs="Segoe UI"/>
          <w:b/>
          <w:bCs/>
          <w:szCs w:val="14"/>
        </w:rPr>
        <w:t>S</w:t>
      </w:r>
      <w:r w:rsidR="00810CD2" w:rsidRPr="00810CD2">
        <w:rPr>
          <w:rFonts w:cs="Segoe UI"/>
          <w:b/>
          <w:bCs/>
          <w:szCs w:val="14"/>
        </w:rPr>
        <w:t>1</w:t>
      </w:r>
      <w:r w:rsidRPr="00810CD2">
        <w:rPr>
          <w:rFonts w:cs="Segoe UI"/>
          <w:b/>
          <w:bCs/>
          <w:szCs w:val="14"/>
        </w:rPr>
        <w:t>-81</w:t>
      </w:r>
      <w:r w:rsidRPr="006476FE">
        <w:rPr>
          <w:rFonts w:cs="Segoe UI"/>
          <w:szCs w:val="14"/>
        </w:rPr>
        <w:t xml:space="preserve"> An organization’s </w:t>
      </w:r>
      <w:r w:rsidR="00810BD3">
        <w:rPr>
          <w:rFonts w:cs="Segoe UI"/>
          <w:szCs w:val="14"/>
        </w:rPr>
        <w:t>InfoSec</w:t>
      </w:r>
      <w:r w:rsidRPr="006476FE">
        <w:rPr>
          <w:rFonts w:cs="Segoe UI"/>
          <w:szCs w:val="14"/>
        </w:rPr>
        <w:t xml:space="preserve"> strategy should be based on:</w:t>
      </w:r>
    </w:p>
    <w:p w14:paraId="27C35C5B" w14:textId="77777777" w:rsidR="00BA3B68" w:rsidRPr="006476FE" w:rsidRDefault="00BA3B68" w:rsidP="00BA3B68">
      <w:pPr>
        <w:autoSpaceDE w:val="0"/>
        <w:autoSpaceDN w:val="0"/>
        <w:adjustRightInd w:val="0"/>
        <w:rPr>
          <w:rFonts w:cs="Segoe UI"/>
          <w:szCs w:val="14"/>
        </w:rPr>
      </w:pPr>
      <w:r w:rsidRPr="006476FE">
        <w:rPr>
          <w:rFonts w:cs="Segoe UI"/>
          <w:szCs w:val="14"/>
        </w:rPr>
        <w:t>A. managing risk relative to business objectives.</w:t>
      </w:r>
    </w:p>
    <w:p w14:paraId="0CBAE2E8" w14:textId="77777777" w:rsidR="00BA3B68" w:rsidRPr="006476FE" w:rsidRDefault="00BA3B68" w:rsidP="00BA3B68">
      <w:pPr>
        <w:autoSpaceDE w:val="0"/>
        <w:autoSpaceDN w:val="0"/>
        <w:adjustRightInd w:val="0"/>
        <w:rPr>
          <w:rFonts w:cs="Segoe UI"/>
          <w:szCs w:val="14"/>
        </w:rPr>
      </w:pPr>
      <w:r w:rsidRPr="006476FE">
        <w:rPr>
          <w:rFonts w:cs="Segoe UI"/>
          <w:szCs w:val="14"/>
        </w:rPr>
        <w:t>B. managing risk to a zero level and minimizing insurance premiums.</w:t>
      </w:r>
    </w:p>
    <w:p w14:paraId="789F9B92" w14:textId="77777777" w:rsidR="00BA3B68" w:rsidRPr="006476FE" w:rsidRDefault="00BA3B68" w:rsidP="00BA3B68">
      <w:pPr>
        <w:autoSpaceDE w:val="0"/>
        <w:autoSpaceDN w:val="0"/>
        <w:adjustRightInd w:val="0"/>
        <w:rPr>
          <w:rFonts w:cs="Segoe UI"/>
          <w:szCs w:val="14"/>
        </w:rPr>
      </w:pPr>
      <w:r w:rsidRPr="006476FE">
        <w:rPr>
          <w:rFonts w:cs="Segoe UI"/>
          <w:szCs w:val="14"/>
        </w:rPr>
        <w:t>C. avoiding occurrence of risk so that insurance is not required.</w:t>
      </w:r>
    </w:p>
    <w:p w14:paraId="1E202036" w14:textId="77777777" w:rsidR="00BA3B68" w:rsidRPr="006476FE" w:rsidRDefault="00BA3B68" w:rsidP="00BA3B68">
      <w:pPr>
        <w:autoSpaceDE w:val="0"/>
        <w:autoSpaceDN w:val="0"/>
        <w:adjustRightInd w:val="0"/>
        <w:rPr>
          <w:rFonts w:cs="Segoe UI"/>
          <w:szCs w:val="14"/>
        </w:rPr>
      </w:pPr>
      <w:r w:rsidRPr="006476FE">
        <w:rPr>
          <w:rFonts w:cs="Segoe UI"/>
          <w:szCs w:val="14"/>
        </w:rPr>
        <w:t>D. transferring most risk to insurers and saving on control costs.</w:t>
      </w:r>
    </w:p>
    <w:p w14:paraId="518067F2"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46208ED2"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1B9CEA8E" w14:textId="60AED8EF" w:rsidR="00BA3B68" w:rsidRPr="006476FE" w:rsidRDefault="00BA3B68" w:rsidP="00BA3B68">
      <w:pPr>
        <w:autoSpaceDE w:val="0"/>
        <w:autoSpaceDN w:val="0"/>
        <w:adjustRightInd w:val="0"/>
        <w:rPr>
          <w:rFonts w:cs="Segoe UI"/>
          <w:b/>
          <w:bCs/>
          <w:szCs w:val="14"/>
        </w:rPr>
      </w:pPr>
      <w:r w:rsidRPr="006476FE">
        <w:rPr>
          <w:rFonts w:cs="Segoe UI"/>
          <w:b/>
          <w:bCs/>
          <w:szCs w:val="14"/>
        </w:rPr>
        <w:t>A. Organizations must manage risk to a level that is acceptable for their business model, goals</w:t>
      </w:r>
      <w:r w:rsidR="007A467A">
        <w:rPr>
          <w:rFonts w:cs="Segoe UI"/>
          <w:b/>
          <w:bCs/>
          <w:szCs w:val="14"/>
        </w:rPr>
        <w:t xml:space="preserve"> </w:t>
      </w:r>
      <w:r w:rsidRPr="006476FE">
        <w:rPr>
          <w:rFonts w:cs="Segoe UI"/>
          <w:b/>
          <w:bCs/>
          <w:szCs w:val="14"/>
        </w:rPr>
        <w:t>and objectives.</w:t>
      </w:r>
    </w:p>
    <w:p w14:paraId="216DC028" w14:textId="60AF2D4D" w:rsidR="00BA3B68" w:rsidRPr="006476FE" w:rsidRDefault="00BA3B68" w:rsidP="00BA3B68">
      <w:pPr>
        <w:autoSpaceDE w:val="0"/>
        <w:autoSpaceDN w:val="0"/>
        <w:adjustRightInd w:val="0"/>
        <w:rPr>
          <w:rFonts w:cs="Segoe UI"/>
          <w:szCs w:val="14"/>
        </w:rPr>
      </w:pPr>
      <w:r w:rsidRPr="006476FE">
        <w:rPr>
          <w:rFonts w:cs="Segoe UI"/>
          <w:szCs w:val="14"/>
        </w:rPr>
        <w:t>B. A zero-level approach may be costly and not provide the effective benefit of additional revenue to the</w:t>
      </w:r>
      <w:r w:rsidR="007A467A">
        <w:rPr>
          <w:rFonts w:cs="Segoe UI"/>
          <w:szCs w:val="14"/>
        </w:rPr>
        <w:t xml:space="preserve"> </w:t>
      </w:r>
      <w:r w:rsidRPr="006476FE">
        <w:rPr>
          <w:rFonts w:cs="Segoe UI"/>
          <w:szCs w:val="14"/>
        </w:rPr>
        <w:t>organization. Long-term maintenance of this approach may not be cost-effective.</w:t>
      </w:r>
    </w:p>
    <w:p w14:paraId="0A71771B" w14:textId="60BA06BA" w:rsidR="00BA3B68" w:rsidRPr="006476FE" w:rsidRDefault="00BA3B68" w:rsidP="00BA3B68">
      <w:pPr>
        <w:autoSpaceDE w:val="0"/>
        <w:autoSpaceDN w:val="0"/>
        <w:adjustRightInd w:val="0"/>
        <w:rPr>
          <w:rFonts w:cs="Segoe UI"/>
          <w:szCs w:val="14"/>
        </w:rPr>
      </w:pPr>
      <w:r w:rsidRPr="006476FE">
        <w:rPr>
          <w:rFonts w:cs="Segoe UI"/>
          <w:szCs w:val="14"/>
        </w:rPr>
        <w:t>C. Risk varies as business models</w:t>
      </w:r>
      <w:r w:rsidR="007A467A">
        <w:rPr>
          <w:rFonts w:cs="Segoe UI"/>
          <w:szCs w:val="14"/>
        </w:rPr>
        <w:t>,</w:t>
      </w:r>
      <w:r w:rsidRPr="006476FE">
        <w:rPr>
          <w:rFonts w:cs="Segoe UI"/>
          <w:szCs w:val="14"/>
        </w:rPr>
        <w:t xml:space="preserve"> geography, regulatory </w:t>
      </w:r>
      <w:r w:rsidR="007A467A">
        <w:rPr>
          <w:rFonts w:cs="Segoe UI"/>
          <w:szCs w:val="14"/>
        </w:rPr>
        <w:t>&amp;</w:t>
      </w:r>
      <w:r w:rsidRPr="006476FE">
        <w:rPr>
          <w:rFonts w:cs="Segoe UI"/>
          <w:szCs w:val="14"/>
        </w:rPr>
        <w:t xml:space="preserve"> operational processes change</w:t>
      </w:r>
    </w:p>
    <w:p w14:paraId="7DB11379" w14:textId="784559E8" w:rsidR="00BA3B68" w:rsidRPr="006476FE" w:rsidRDefault="00BA3B68" w:rsidP="007A467A">
      <w:pPr>
        <w:autoSpaceDE w:val="0"/>
        <w:autoSpaceDN w:val="0"/>
        <w:adjustRightInd w:val="0"/>
        <w:spacing w:after="60"/>
        <w:rPr>
          <w:rFonts w:cs="Segoe UI"/>
          <w:szCs w:val="14"/>
        </w:rPr>
      </w:pPr>
      <w:r w:rsidRPr="006476FE">
        <w:rPr>
          <w:rFonts w:cs="Segoe UI"/>
          <w:szCs w:val="14"/>
        </w:rPr>
        <w:t>D. Insurance is used to protect against low-probability high-impact events and requires that the</w:t>
      </w:r>
      <w:r w:rsidR="007A467A">
        <w:rPr>
          <w:rFonts w:cs="Segoe UI"/>
          <w:szCs w:val="14"/>
        </w:rPr>
        <w:t xml:space="preserve"> </w:t>
      </w:r>
      <w:r w:rsidRPr="006476FE">
        <w:rPr>
          <w:rFonts w:cs="Segoe UI"/>
          <w:szCs w:val="14"/>
        </w:rPr>
        <w:t>organization have certain operational controls to mitigate risk in place in addition to generally high</w:t>
      </w:r>
      <w:r w:rsidR="007A467A">
        <w:rPr>
          <w:rFonts w:cs="Segoe UI"/>
          <w:szCs w:val="14"/>
        </w:rPr>
        <w:t xml:space="preserve"> </w:t>
      </w:r>
      <w:r w:rsidRPr="006476FE">
        <w:rPr>
          <w:rFonts w:cs="Segoe UI"/>
          <w:szCs w:val="14"/>
        </w:rPr>
        <w:t>deductibles. Therefore, transferring most risk is not cost-effective.</w:t>
      </w:r>
    </w:p>
    <w:p w14:paraId="175AD60F" w14:textId="0262E089" w:rsidR="00BA3B68" w:rsidRPr="006476FE" w:rsidRDefault="007A467A" w:rsidP="00BA3B68">
      <w:pPr>
        <w:autoSpaceDE w:val="0"/>
        <w:autoSpaceDN w:val="0"/>
        <w:adjustRightInd w:val="0"/>
        <w:rPr>
          <w:rFonts w:cs="Segoe UI"/>
          <w:szCs w:val="14"/>
        </w:rPr>
      </w:pPr>
      <w:r w:rsidRPr="007A467A">
        <w:rPr>
          <w:rFonts w:cs="Segoe UI"/>
          <w:b/>
          <w:bCs/>
          <w:szCs w:val="14"/>
        </w:rPr>
        <w:t>S1-82</w:t>
      </w:r>
      <w:r>
        <w:rPr>
          <w:rFonts w:cs="Segoe UI"/>
          <w:szCs w:val="14"/>
        </w:rPr>
        <w:t xml:space="preserve"> </w:t>
      </w:r>
      <w:r w:rsidR="00BA3B68" w:rsidRPr="006476FE">
        <w:rPr>
          <w:rFonts w:cs="Segoe UI"/>
          <w:szCs w:val="14"/>
        </w:rPr>
        <w:t xml:space="preserve">Which of the following should be included in an annual </w:t>
      </w:r>
      <w:r w:rsidR="00810BD3">
        <w:rPr>
          <w:rFonts w:cs="Segoe UI"/>
          <w:szCs w:val="14"/>
        </w:rPr>
        <w:t>InfoSec</w:t>
      </w:r>
      <w:r w:rsidR="00BA3B68" w:rsidRPr="006476FE">
        <w:rPr>
          <w:rFonts w:cs="Segoe UI"/>
          <w:szCs w:val="14"/>
        </w:rPr>
        <w:t xml:space="preserve"> budget that is submitted for</w:t>
      </w:r>
      <w:r>
        <w:rPr>
          <w:rFonts w:cs="Segoe UI"/>
          <w:szCs w:val="14"/>
        </w:rPr>
        <w:t xml:space="preserve"> </w:t>
      </w:r>
      <w:r w:rsidR="00BA3B68" w:rsidRPr="006476FE">
        <w:rPr>
          <w:rFonts w:cs="Segoe UI"/>
          <w:szCs w:val="14"/>
        </w:rPr>
        <w:t>management approval?</w:t>
      </w:r>
    </w:p>
    <w:p w14:paraId="3B389EF9" w14:textId="77777777" w:rsidR="00BA3B68" w:rsidRPr="006476FE" w:rsidRDefault="00BA3B68" w:rsidP="00BA3B68">
      <w:pPr>
        <w:autoSpaceDE w:val="0"/>
        <w:autoSpaceDN w:val="0"/>
        <w:adjustRightInd w:val="0"/>
        <w:rPr>
          <w:rFonts w:cs="Segoe UI"/>
          <w:szCs w:val="14"/>
        </w:rPr>
      </w:pPr>
      <w:r w:rsidRPr="006476FE">
        <w:rPr>
          <w:rFonts w:cs="Segoe UI"/>
          <w:szCs w:val="14"/>
        </w:rPr>
        <w:t>A. A cost-benefit analysis of budgeted resources</w:t>
      </w:r>
    </w:p>
    <w:p w14:paraId="06378729" w14:textId="77777777" w:rsidR="00BA3B68" w:rsidRPr="006476FE" w:rsidRDefault="00BA3B68" w:rsidP="00BA3B68">
      <w:pPr>
        <w:autoSpaceDE w:val="0"/>
        <w:autoSpaceDN w:val="0"/>
        <w:adjustRightInd w:val="0"/>
        <w:rPr>
          <w:rFonts w:cs="Segoe UI"/>
          <w:szCs w:val="14"/>
        </w:rPr>
      </w:pPr>
      <w:r w:rsidRPr="006476FE">
        <w:rPr>
          <w:rFonts w:cs="Segoe UI"/>
          <w:szCs w:val="14"/>
        </w:rPr>
        <w:t>B. All of the resources that are recommended by the business</w:t>
      </w:r>
    </w:p>
    <w:p w14:paraId="1B48D510" w14:textId="77777777" w:rsidR="00BA3B68" w:rsidRPr="006476FE" w:rsidRDefault="00BA3B68" w:rsidP="00BA3B68">
      <w:pPr>
        <w:autoSpaceDE w:val="0"/>
        <w:autoSpaceDN w:val="0"/>
        <w:adjustRightInd w:val="0"/>
        <w:rPr>
          <w:rFonts w:cs="Segoe UI"/>
          <w:szCs w:val="14"/>
        </w:rPr>
      </w:pPr>
      <w:r w:rsidRPr="006476FE">
        <w:rPr>
          <w:rFonts w:cs="Segoe UI"/>
          <w:szCs w:val="14"/>
        </w:rPr>
        <w:t>C. Total cost of ownership</w:t>
      </w:r>
    </w:p>
    <w:p w14:paraId="54227DE2" w14:textId="77777777" w:rsidR="00BA3B68" w:rsidRPr="006476FE" w:rsidRDefault="00BA3B68" w:rsidP="00BA3B68">
      <w:pPr>
        <w:autoSpaceDE w:val="0"/>
        <w:autoSpaceDN w:val="0"/>
        <w:adjustRightInd w:val="0"/>
        <w:rPr>
          <w:rFonts w:cs="Segoe UI"/>
          <w:szCs w:val="14"/>
        </w:rPr>
      </w:pPr>
      <w:r w:rsidRPr="006476FE">
        <w:rPr>
          <w:rFonts w:cs="Segoe UI"/>
          <w:szCs w:val="14"/>
        </w:rPr>
        <w:t>D. Baseline comparisons</w:t>
      </w:r>
    </w:p>
    <w:p w14:paraId="4A443459"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35990DBA"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7AE320E2" w14:textId="3280C1E1" w:rsidR="00BA3B68" w:rsidRPr="006476FE" w:rsidRDefault="007A467A" w:rsidP="00BA3B68">
      <w:pPr>
        <w:autoSpaceDE w:val="0"/>
        <w:autoSpaceDN w:val="0"/>
        <w:adjustRightInd w:val="0"/>
        <w:rPr>
          <w:rFonts w:cs="Segoe UI"/>
          <w:b/>
          <w:bCs/>
          <w:szCs w:val="14"/>
        </w:rPr>
      </w:pPr>
      <w:r>
        <w:rPr>
          <w:rFonts w:cs="Segoe UI"/>
          <w:b/>
          <w:bCs/>
          <w:szCs w:val="14"/>
        </w:rPr>
        <w:t xml:space="preserve">A. </w:t>
      </w:r>
      <w:r w:rsidR="00BA3B68" w:rsidRPr="006476FE">
        <w:rPr>
          <w:rFonts w:cs="Segoe UI"/>
          <w:b/>
          <w:bCs/>
          <w:szCs w:val="14"/>
        </w:rPr>
        <w:t>A brief explanation of the benefit of expenditures in the budget helps to convey the context of</w:t>
      </w:r>
      <w:r>
        <w:rPr>
          <w:rFonts w:cs="Segoe UI"/>
          <w:b/>
          <w:bCs/>
          <w:szCs w:val="14"/>
        </w:rPr>
        <w:t xml:space="preserve"> </w:t>
      </w:r>
      <w:r w:rsidR="00BA3B68" w:rsidRPr="006476FE">
        <w:rPr>
          <w:rFonts w:cs="Segoe UI"/>
          <w:b/>
          <w:bCs/>
          <w:szCs w:val="14"/>
        </w:rPr>
        <w:t>how the purchases that are being requested meet goals and objectives, which in turn helps build</w:t>
      </w:r>
      <w:r>
        <w:rPr>
          <w:rFonts w:cs="Segoe UI"/>
          <w:b/>
          <w:bCs/>
          <w:szCs w:val="14"/>
        </w:rPr>
        <w:t xml:space="preserve"> </w:t>
      </w:r>
      <w:r w:rsidR="00BA3B68" w:rsidRPr="006476FE">
        <w:rPr>
          <w:rFonts w:cs="Segoe UI"/>
          <w:b/>
          <w:bCs/>
          <w:szCs w:val="14"/>
        </w:rPr>
        <w:t xml:space="preserve">credibility for the </w:t>
      </w:r>
      <w:r w:rsidR="00810BD3">
        <w:rPr>
          <w:rFonts w:cs="Segoe UI"/>
          <w:b/>
          <w:bCs/>
          <w:szCs w:val="14"/>
        </w:rPr>
        <w:t>InfoSec</w:t>
      </w:r>
      <w:r w:rsidR="00BA3B68" w:rsidRPr="006476FE">
        <w:rPr>
          <w:rFonts w:cs="Segoe UI"/>
          <w:b/>
          <w:bCs/>
          <w:szCs w:val="14"/>
        </w:rPr>
        <w:t xml:space="preserve"> function or program. Explanations of benefits also help</w:t>
      </w:r>
      <w:r>
        <w:rPr>
          <w:rFonts w:cs="Segoe UI"/>
          <w:b/>
          <w:bCs/>
          <w:szCs w:val="14"/>
        </w:rPr>
        <w:t xml:space="preserve"> </w:t>
      </w:r>
      <w:r w:rsidR="00BA3B68" w:rsidRPr="006476FE">
        <w:rPr>
          <w:rFonts w:cs="Segoe UI"/>
          <w:b/>
          <w:bCs/>
          <w:szCs w:val="14"/>
        </w:rPr>
        <w:t xml:space="preserve">engage senior management in the support of the </w:t>
      </w:r>
      <w:r w:rsidR="00810BD3">
        <w:rPr>
          <w:rFonts w:cs="Segoe UI"/>
          <w:b/>
          <w:bCs/>
          <w:szCs w:val="14"/>
        </w:rPr>
        <w:t>InfoSec</w:t>
      </w:r>
      <w:r w:rsidR="00BA3B68" w:rsidRPr="006476FE">
        <w:rPr>
          <w:rFonts w:cs="Segoe UI"/>
          <w:b/>
          <w:bCs/>
          <w:szCs w:val="14"/>
        </w:rPr>
        <w:t xml:space="preserve"> program.</w:t>
      </w:r>
    </w:p>
    <w:p w14:paraId="677451B4" w14:textId="4D543DEE" w:rsidR="00BA3B68" w:rsidRPr="006476FE" w:rsidRDefault="007A467A" w:rsidP="00BA3B68">
      <w:pPr>
        <w:autoSpaceDE w:val="0"/>
        <w:autoSpaceDN w:val="0"/>
        <w:adjustRightInd w:val="0"/>
        <w:rPr>
          <w:rFonts w:cs="Segoe UI"/>
          <w:szCs w:val="14"/>
        </w:rPr>
      </w:pPr>
      <w:r>
        <w:rPr>
          <w:rFonts w:cs="Segoe UI"/>
          <w:szCs w:val="14"/>
        </w:rPr>
        <w:t xml:space="preserve">B. </w:t>
      </w:r>
      <w:r w:rsidR="00BA3B68" w:rsidRPr="006476FE">
        <w:rPr>
          <w:rFonts w:cs="Segoe UI"/>
          <w:szCs w:val="14"/>
        </w:rPr>
        <w:t>While the budget should consider all inputs and recommendations that are received from the business,</w:t>
      </w:r>
      <w:r>
        <w:rPr>
          <w:rFonts w:cs="Segoe UI"/>
          <w:szCs w:val="14"/>
        </w:rPr>
        <w:t xml:space="preserve"> </w:t>
      </w:r>
      <w:r w:rsidR="00BA3B68" w:rsidRPr="006476FE">
        <w:rPr>
          <w:rFonts w:cs="Segoe UI"/>
          <w:szCs w:val="14"/>
        </w:rPr>
        <w:t>the budget that is ultimately submitted to management for approval should include only those</w:t>
      </w:r>
      <w:r>
        <w:rPr>
          <w:rFonts w:cs="Segoe UI"/>
          <w:szCs w:val="14"/>
        </w:rPr>
        <w:t xml:space="preserve"> </w:t>
      </w:r>
      <w:r w:rsidR="00BA3B68" w:rsidRPr="006476FE">
        <w:rPr>
          <w:rFonts w:cs="Segoe UI"/>
          <w:szCs w:val="14"/>
        </w:rPr>
        <w:t>elements that are intended for purchase.</w:t>
      </w:r>
    </w:p>
    <w:p w14:paraId="6B2DE709" w14:textId="0D338DB8" w:rsidR="00BA3B68" w:rsidRPr="006476FE" w:rsidRDefault="007A467A" w:rsidP="00BA3B68">
      <w:pPr>
        <w:autoSpaceDE w:val="0"/>
        <w:autoSpaceDN w:val="0"/>
        <w:adjustRightInd w:val="0"/>
        <w:rPr>
          <w:rFonts w:cs="Segoe UI"/>
          <w:szCs w:val="14"/>
        </w:rPr>
      </w:pPr>
      <w:r>
        <w:rPr>
          <w:rFonts w:cs="Segoe UI"/>
          <w:szCs w:val="14"/>
        </w:rPr>
        <w:t xml:space="preserve">C. </w:t>
      </w:r>
      <w:r w:rsidR="00BA3B68" w:rsidRPr="006476FE">
        <w:rPr>
          <w:rFonts w:cs="Segoe UI"/>
          <w:szCs w:val="14"/>
        </w:rPr>
        <w:t>Total cost of ownership may be requested by management and may be provided in an addendum to a</w:t>
      </w:r>
      <w:r>
        <w:rPr>
          <w:rFonts w:cs="Segoe UI"/>
          <w:szCs w:val="14"/>
        </w:rPr>
        <w:t xml:space="preserve"> </w:t>
      </w:r>
      <w:r w:rsidR="00BA3B68" w:rsidRPr="006476FE">
        <w:rPr>
          <w:rFonts w:cs="Segoe UI"/>
          <w:szCs w:val="14"/>
        </w:rPr>
        <w:t>given purchase request, but it is not usually included in an annual budget.</w:t>
      </w:r>
    </w:p>
    <w:p w14:paraId="657CA56B" w14:textId="425181D9" w:rsidR="00BA3B68" w:rsidRPr="006476FE" w:rsidRDefault="007A467A" w:rsidP="007A467A">
      <w:pPr>
        <w:autoSpaceDE w:val="0"/>
        <w:autoSpaceDN w:val="0"/>
        <w:adjustRightInd w:val="0"/>
        <w:spacing w:after="60"/>
        <w:rPr>
          <w:rFonts w:cs="Segoe UI"/>
          <w:szCs w:val="14"/>
        </w:rPr>
      </w:pPr>
      <w:r>
        <w:rPr>
          <w:rFonts w:cs="Segoe UI"/>
          <w:szCs w:val="14"/>
        </w:rPr>
        <w:t xml:space="preserve">D. </w:t>
      </w:r>
      <w:r w:rsidR="00BA3B68" w:rsidRPr="006476FE">
        <w:rPr>
          <w:rFonts w:cs="Segoe UI"/>
          <w:szCs w:val="14"/>
        </w:rPr>
        <w:t>Baseline comparisons (cost comparisons with other companies or industries) may be useful in</w:t>
      </w:r>
      <w:r>
        <w:rPr>
          <w:rFonts w:cs="Segoe UI"/>
          <w:szCs w:val="14"/>
        </w:rPr>
        <w:t xml:space="preserve"> </w:t>
      </w:r>
      <w:r w:rsidR="00BA3B68" w:rsidRPr="006476FE">
        <w:rPr>
          <w:rFonts w:cs="Segoe UI"/>
          <w:szCs w:val="14"/>
        </w:rPr>
        <w:t>developing a budget or providing justification in an internal review for an individual purchase but</w:t>
      </w:r>
      <w:r>
        <w:rPr>
          <w:rFonts w:cs="Segoe UI"/>
          <w:szCs w:val="14"/>
        </w:rPr>
        <w:t xml:space="preserve"> </w:t>
      </w:r>
      <w:r w:rsidR="00BA3B68" w:rsidRPr="006476FE">
        <w:rPr>
          <w:rFonts w:cs="Segoe UI"/>
          <w:szCs w:val="14"/>
        </w:rPr>
        <w:t>would not be included with a request for budget approval.</w:t>
      </w:r>
    </w:p>
    <w:p w14:paraId="611C1DC2" w14:textId="6A0A8525" w:rsidR="00BA3B68" w:rsidRPr="006476FE" w:rsidRDefault="00BA3B68" w:rsidP="00BA3B68">
      <w:pPr>
        <w:autoSpaceDE w:val="0"/>
        <w:autoSpaceDN w:val="0"/>
        <w:adjustRightInd w:val="0"/>
        <w:rPr>
          <w:rFonts w:cs="Segoe UI"/>
          <w:szCs w:val="14"/>
        </w:rPr>
      </w:pPr>
      <w:r w:rsidRPr="007A467A">
        <w:rPr>
          <w:rFonts w:cs="Segoe UI"/>
          <w:b/>
          <w:bCs/>
          <w:szCs w:val="14"/>
        </w:rPr>
        <w:t>S</w:t>
      </w:r>
      <w:r w:rsidR="007A467A" w:rsidRPr="007A467A">
        <w:rPr>
          <w:rFonts w:cs="Segoe UI"/>
          <w:b/>
          <w:bCs/>
          <w:szCs w:val="14"/>
        </w:rPr>
        <w:t>1</w:t>
      </w:r>
      <w:r w:rsidRPr="007A467A">
        <w:rPr>
          <w:rFonts w:cs="Segoe UI"/>
          <w:b/>
          <w:bCs/>
          <w:szCs w:val="14"/>
        </w:rPr>
        <w:t>-83</w:t>
      </w:r>
      <w:r w:rsidRPr="006476FE">
        <w:rPr>
          <w:rFonts w:cs="Segoe UI"/>
          <w:szCs w:val="14"/>
        </w:rPr>
        <w:t xml:space="preserve"> Which of the following choices is the BEST attribute of key risk indicators?</w:t>
      </w:r>
    </w:p>
    <w:p w14:paraId="0EAE929E" w14:textId="77777777" w:rsidR="00BA3B68" w:rsidRPr="006476FE" w:rsidRDefault="00BA3B68" w:rsidP="00BA3B68">
      <w:pPr>
        <w:autoSpaceDE w:val="0"/>
        <w:autoSpaceDN w:val="0"/>
        <w:adjustRightInd w:val="0"/>
        <w:rPr>
          <w:rFonts w:cs="Segoe UI"/>
          <w:szCs w:val="14"/>
        </w:rPr>
      </w:pPr>
      <w:r w:rsidRPr="006476FE">
        <w:rPr>
          <w:rFonts w:cs="Segoe UI"/>
          <w:szCs w:val="14"/>
        </w:rPr>
        <w:t>A. High flexibility and adaptability</w:t>
      </w:r>
    </w:p>
    <w:p w14:paraId="5A3B6388" w14:textId="77777777" w:rsidR="00BA3B68" w:rsidRPr="006476FE" w:rsidRDefault="00BA3B68" w:rsidP="00BA3B68">
      <w:pPr>
        <w:autoSpaceDE w:val="0"/>
        <w:autoSpaceDN w:val="0"/>
        <w:adjustRightInd w:val="0"/>
        <w:rPr>
          <w:rFonts w:cs="Segoe UI"/>
          <w:szCs w:val="14"/>
        </w:rPr>
      </w:pPr>
      <w:r w:rsidRPr="006476FE">
        <w:rPr>
          <w:rFonts w:cs="Segoe UI"/>
          <w:szCs w:val="14"/>
        </w:rPr>
        <w:t>B. Consistent methodologies and practices</w:t>
      </w:r>
    </w:p>
    <w:p w14:paraId="336631B9" w14:textId="77777777" w:rsidR="00BA3B68" w:rsidRPr="006476FE" w:rsidRDefault="00BA3B68" w:rsidP="00BA3B68">
      <w:pPr>
        <w:autoSpaceDE w:val="0"/>
        <w:autoSpaceDN w:val="0"/>
        <w:adjustRightInd w:val="0"/>
        <w:rPr>
          <w:rFonts w:cs="Segoe UI"/>
          <w:szCs w:val="14"/>
        </w:rPr>
      </w:pPr>
      <w:r w:rsidRPr="006476FE">
        <w:rPr>
          <w:rFonts w:cs="Segoe UI"/>
          <w:szCs w:val="14"/>
        </w:rPr>
        <w:t>C. Robustness and resilience</w:t>
      </w:r>
    </w:p>
    <w:p w14:paraId="728E4D76" w14:textId="77777777" w:rsidR="00BA3B68" w:rsidRPr="006476FE" w:rsidRDefault="00BA3B68" w:rsidP="00BA3B68">
      <w:pPr>
        <w:autoSpaceDE w:val="0"/>
        <w:autoSpaceDN w:val="0"/>
        <w:adjustRightInd w:val="0"/>
        <w:rPr>
          <w:rFonts w:cs="Segoe UI"/>
          <w:szCs w:val="14"/>
        </w:rPr>
      </w:pPr>
      <w:r w:rsidRPr="006476FE">
        <w:rPr>
          <w:rFonts w:cs="Segoe UI"/>
          <w:szCs w:val="14"/>
        </w:rPr>
        <w:t>D. The cost-benefit ratio</w:t>
      </w:r>
    </w:p>
    <w:p w14:paraId="583E9E1A"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75443D8F"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0771BCEB" w14:textId="72F7779C" w:rsidR="00BA3B68" w:rsidRPr="006476FE" w:rsidRDefault="00BA3B68" w:rsidP="00BA3B68">
      <w:pPr>
        <w:autoSpaceDE w:val="0"/>
        <w:autoSpaceDN w:val="0"/>
        <w:adjustRightInd w:val="0"/>
        <w:rPr>
          <w:rFonts w:cs="Segoe UI"/>
          <w:szCs w:val="14"/>
        </w:rPr>
      </w:pPr>
      <w:r w:rsidRPr="006476FE">
        <w:rPr>
          <w:rFonts w:cs="Segoe UI"/>
          <w:szCs w:val="14"/>
        </w:rPr>
        <w:t>A. High flexibility and adaptability are commendable attributes but do not provide a consistent baseline</w:t>
      </w:r>
      <w:r w:rsidR="007A467A">
        <w:rPr>
          <w:rFonts w:cs="Segoe UI"/>
          <w:szCs w:val="14"/>
        </w:rPr>
        <w:t xml:space="preserve"> </w:t>
      </w:r>
      <w:r w:rsidRPr="006476FE">
        <w:rPr>
          <w:rFonts w:cs="Segoe UI"/>
          <w:szCs w:val="14"/>
        </w:rPr>
        <w:t>on which to determine significant deviations.</w:t>
      </w:r>
    </w:p>
    <w:p w14:paraId="2DB485A2" w14:textId="1DBB72E6" w:rsidR="00BA3B68" w:rsidRPr="006476FE" w:rsidRDefault="00BA3B68" w:rsidP="00BA3B68">
      <w:pPr>
        <w:autoSpaceDE w:val="0"/>
        <w:autoSpaceDN w:val="0"/>
        <w:adjustRightInd w:val="0"/>
        <w:rPr>
          <w:rFonts w:cs="Segoe UI"/>
          <w:b/>
          <w:bCs/>
          <w:szCs w:val="14"/>
        </w:rPr>
      </w:pPr>
      <w:r w:rsidRPr="006476FE">
        <w:rPr>
          <w:rFonts w:cs="Segoe UI"/>
          <w:b/>
          <w:bCs/>
          <w:szCs w:val="14"/>
        </w:rPr>
        <w:t>B. Effective key risk indicators result from the deviation from baselines, and consistent</w:t>
      </w:r>
      <w:r w:rsidR="007A467A">
        <w:rPr>
          <w:rFonts w:cs="Segoe UI"/>
          <w:b/>
          <w:bCs/>
          <w:szCs w:val="14"/>
        </w:rPr>
        <w:t xml:space="preserve"> </w:t>
      </w:r>
      <w:r w:rsidRPr="006476FE">
        <w:rPr>
          <w:rFonts w:cs="Segoe UI"/>
          <w:b/>
          <w:bCs/>
          <w:szCs w:val="14"/>
        </w:rPr>
        <w:t>methodologies and practices establish the baseline.</w:t>
      </w:r>
    </w:p>
    <w:p w14:paraId="5C37DD28" w14:textId="4997CFA6" w:rsidR="00BA3B68" w:rsidRPr="006476FE" w:rsidRDefault="00BA3B68" w:rsidP="00BA3B68">
      <w:pPr>
        <w:autoSpaceDE w:val="0"/>
        <w:autoSpaceDN w:val="0"/>
        <w:adjustRightInd w:val="0"/>
        <w:rPr>
          <w:rFonts w:cs="Segoe UI"/>
          <w:szCs w:val="14"/>
        </w:rPr>
      </w:pPr>
      <w:r w:rsidRPr="006476FE">
        <w:rPr>
          <w:rFonts w:cs="Segoe UI"/>
          <w:szCs w:val="14"/>
        </w:rPr>
        <w:t>C. Robustness and resilience are commendable attributes but do not provide a consistent baseline on</w:t>
      </w:r>
      <w:r w:rsidR="007A467A">
        <w:rPr>
          <w:rFonts w:cs="Segoe UI"/>
          <w:szCs w:val="14"/>
        </w:rPr>
        <w:t xml:space="preserve"> </w:t>
      </w:r>
      <w:r w:rsidRPr="006476FE">
        <w:rPr>
          <w:rFonts w:cs="Segoe UI"/>
          <w:szCs w:val="14"/>
        </w:rPr>
        <w:t>which to determine significant deviations.</w:t>
      </w:r>
    </w:p>
    <w:p w14:paraId="662C244B" w14:textId="77777777" w:rsidR="00BA3B68" w:rsidRPr="006476FE" w:rsidRDefault="00BA3B68" w:rsidP="007A467A">
      <w:pPr>
        <w:autoSpaceDE w:val="0"/>
        <w:autoSpaceDN w:val="0"/>
        <w:adjustRightInd w:val="0"/>
        <w:spacing w:after="60"/>
        <w:rPr>
          <w:rFonts w:cs="Segoe UI"/>
          <w:szCs w:val="14"/>
        </w:rPr>
      </w:pPr>
      <w:r w:rsidRPr="006476FE">
        <w:rPr>
          <w:rFonts w:cs="Segoe UI"/>
          <w:szCs w:val="14"/>
        </w:rPr>
        <w:t>D. The cost-benefit ratio does not indicate risk.</w:t>
      </w:r>
    </w:p>
    <w:p w14:paraId="4679319B" w14:textId="4F91C965" w:rsidR="00BA3B68" w:rsidRPr="006476FE" w:rsidRDefault="00BA3B68" w:rsidP="00BA3B68">
      <w:pPr>
        <w:autoSpaceDE w:val="0"/>
        <w:autoSpaceDN w:val="0"/>
        <w:adjustRightInd w:val="0"/>
        <w:rPr>
          <w:rFonts w:cs="Segoe UI"/>
          <w:szCs w:val="14"/>
        </w:rPr>
      </w:pPr>
      <w:r w:rsidRPr="007A467A">
        <w:rPr>
          <w:rFonts w:cs="Segoe UI"/>
          <w:b/>
          <w:bCs/>
          <w:szCs w:val="14"/>
        </w:rPr>
        <w:t>S</w:t>
      </w:r>
      <w:r w:rsidR="007A467A" w:rsidRPr="007A467A">
        <w:rPr>
          <w:rFonts w:cs="Segoe UI"/>
          <w:b/>
          <w:bCs/>
          <w:szCs w:val="14"/>
        </w:rPr>
        <w:t>1</w:t>
      </w:r>
      <w:r w:rsidRPr="007A467A">
        <w:rPr>
          <w:rFonts w:cs="Segoe UI"/>
          <w:b/>
          <w:bCs/>
          <w:szCs w:val="14"/>
        </w:rPr>
        <w:t>-84</w:t>
      </w:r>
      <w:r w:rsidRPr="006476FE">
        <w:rPr>
          <w:rFonts w:cs="Segoe UI"/>
          <w:szCs w:val="14"/>
        </w:rPr>
        <w:t xml:space="preserve"> The data access requirements for an application should be determined by the:</w:t>
      </w:r>
    </w:p>
    <w:p w14:paraId="3270D16A" w14:textId="77777777" w:rsidR="00BA3B68" w:rsidRPr="006476FE" w:rsidRDefault="00BA3B68" w:rsidP="00BA3B68">
      <w:pPr>
        <w:autoSpaceDE w:val="0"/>
        <w:autoSpaceDN w:val="0"/>
        <w:adjustRightInd w:val="0"/>
        <w:rPr>
          <w:rFonts w:cs="Segoe UI"/>
          <w:szCs w:val="14"/>
        </w:rPr>
      </w:pPr>
      <w:r w:rsidRPr="006476FE">
        <w:rPr>
          <w:rFonts w:cs="Segoe UI"/>
          <w:szCs w:val="14"/>
        </w:rPr>
        <w:t>A. legal department.</w:t>
      </w:r>
    </w:p>
    <w:p w14:paraId="2D1E9BA3" w14:textId="77777777" w:rsidR="00BA3B68" w:rsidRPr="006476FE" w:rsidRDefault="00BA3B68" w:rsidP="00BA3B68">
      <w:pPr>
        <w:autoSpaceDE w:val="0"/>
        <w:autoSpaceDN w:val="0"/>
        <w:adjustRightInd w:val="0"/>
        <w:rPr>
          <w:rFonts w:cs="Segoe UI"/>
          <w:szCs w:val="14"/>
        </w:rPr>
      </w:pPr>
      <w:r w:rsidRPr="006476FE">
        <w:rPr>
          <w:rFonts w:cs="Segoe UI"/>
          <w:szCs w:val="14"/>
        </w:rPr>
        <w:t>B. compliance officer.</w:t>
      </w:r>
    </w:p>
    <w:p w14:paraId="0A4584AD" w14:textId="18AC9B00" w:rsidR="00BA3B68" w:rsidRPr="006476FE" w:rsidRDefault="00BA3B68" w:rsidP="00BA3B68">
      <w:pPr>
        <w:autoSpaceDE w:val="0"/>
        <w:autoSpaceDN w:val="0"/>
        <w:adjustRightInd w:val="0"/>
        <w:rPr>
          <w:rFonts w:cs="Segoe UI"/>
          <w:szCs w:val="14"/>
        </w:rPr>
      </w:pPr>
      <w:r w:rsidRPr="006476FE">
        <w:rPr>
          <w:rFonts w:cs="Segoe UI"/>
          <w:szCs w:val="14"/>
        </w:rPr>
        <w:t xml:space="preserve">C. </w:t>
      </w:r>
      <w:r w:rsidR="00810BD3">
        <w:rPr>
          <w:rFonts w:cs="Segoe UI"/>
          <w:szCs w:val="14"/>
        </w:rPr>
        <w:t>InfoSec</w:t>
      </w:r>
      <w:r w:rsidRPr="006476FE">
        <w:rPr>
          <w:rFonts w:cs="Segoe UI"/>
          <w:szCs w:val="14"/>
        </w:rPr>
        <w:t xml:space="preserve"> manager.</w:t>
      </w:r>
    </w:p>
    <w:p w14:paraId="27FF86C3" w14:textId="77777777" w:rsidR="00BA3B68" w:rsidRPr="006476FE" w:rsidRDefault="00BA3B68" w:rsidP="00BA3B68">
      <w:pPr>
        <w:autoSpaceDE w:val="0"/>
        <w:autoSpaceDN w:val="0"/>
        <w:adjustRightInd w:val="0"/>
        <w:rPr>
          <w:rFonts w:cs="Segoe UI"/>
          <w:szCs w:val="14"/>
        </w:rPr>
      </w:pPr>
      <w:r w:rsidRPr="006476FE">
        <w:rPr>
          <w:rFonts w:cs="Segoe UI"/>
          <w:szCs w:val="14"/>
        </w:rPr>
        <w:t>D. business owner.</w:t>
      </w:r>
    </w:p>
    <w:p w14:paraId="10E1BD3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3F256AD5"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19804486" w14:textId="77777777" w:rsidR="00BA3B68" w:rsidRPr="006476FE" w:rsidRDefault="00BA3B68" w:rsidP="00BA3B68">
      <w:pPr>
        <w:autoSpaceDE w:val="0"/>
        <w:autoSpaceDN w:val="0"/>
        <w:adjustRightInd w:val="0"/>
        <w:rPr>
          <w:rFonts w:cs="Segoe UI"/>
          <w:szCs w:val="14"/>
        </w:rPr>
      </w:pPr>
      <w:r w:rsidRPr="006476FE">
        <w:rPr>
          <w:rFonts w:cs="Segoe UI"/>
          <w:szCs w:val="14"/>
        </w:rPr>
        <w:t>A. The legal department can advise but does not have final responsibility.</w:t>
      </w:r>
    </w:p>
    <w:p w14:paraId="68D185AB" w14:textId="77777777" w:rsidR="00BA3B68" w:rsidRPr="006476FE" w:rsidRDefault="00BA3B68" w:rsidP="00BA3B68">
      <w:pPr>
        <w:autoSpaceDE w:val="0"/>
        <w:autoSpaceDN w:val="0"/>
        <w:adjustRightInd w:val="0"/>
        <w:rPr>
          <w:rFonts w:cs="Segoe UI"/>
          <w:szCs w:val="14"/>
        </w:rPr>
      </w:pPr>
      <w:r w:rsidRPr="006476FE">
        <w:rPr>
          <w:rFonts w:cs="Segoe UI"/>
          <w:szCs w:val="14"/>
        </w:rPr>
        <w:t>B. The compliance officer can advise but does not have final responsibility.</w:t>
      </w:r>
    </w:p>
    <w:p w14:paraId="4901EBC7" w14:textId="47C0CBC6" w:rsidR="00BA3B68" w:rsidRPr="006476FE" w:rsidRDefault="00BA3B68" w:rsidP="00BA3B68">
      <w:pPr>
        <w:autoSpaceDE w:val="0"/>
        <w:autoSpaceDN w:val="0"/>
        <w:adjustRightInd w:val="0"/>
        <w:rPr>
          <w:rFonts w:cs="Segoe UI"/>
          <w:szCs w:val="14"/>
        </w:rPr>
      </w:pPr>
      <w:r w:rsidRPr="006476FE">
        <w:rPr>
          <w:rFonts w:cs="Segoe UI"/>
          <w:szCs w:val="14"/>
        </w:rPr>
        <w:t xml:space="preserve">C. </w:t>
      </w:r>
      <w:proofErr w:type="gramStart"/>
      <w:r w:rsidRPr="006476FE">
        <w:rPr>
          <w:rFonts w:cs="Segoe UI"/>
          <w:szCs w:val="14"/>
        </w:rPr>
        <w:t>The</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 can advise but does not have final responsibility.</w:t>
      </w:r>
    </w:p>
    <w:p w14:paraId="7A9CD414" w14:textId="34647728" w:rsidR="00BA3B68" w:rsidRPr="006476FE" w:rsidRDefault="00BA3B68" w:rsidP="007A467A">
      <w:pPr>
        <w:autoSpaceDE w:val="0"/>
        <w:autoSpaceDN w:val="0"/>
        <w:adjustRightInd w:val="0"/>
        <w:spacing w:after="60"/>
        <w:rPr>
          <w:rFonts w:cs="Segoe UI"/>
          <w:b/>
          <w:bCs/>
          <w:szCs w:val="14"/>
        </w:rPr>
      </w:pPr>
      <w:r w:rsidRPr="006476FE">
        <w:rPr>
          <w:rFonts w:cs="Segoe UI"/>
          <w:b/>
          <w:bCs/>
          <w:szCs w:val="14"/>
        </w:rPr>
        <w:lastRenderedPageBreak/>
        <w:t>D. Business owners are ultimately responsible for their applications.</w:t>
      </w:r>
    </w:p>
    <w:p w14:paraId="501077D3" w14:textId="682F070B" w:rsidR="00BA3B68" w:rsidRPr="006476FE" w:rsidRDefault="00BA3B68" w:rsidP="00BA3B68">
      <w:pPr>
        <w:autoSpaceDE w:val="0"/>
        <w:autoSpaceDN w:val="0"/>
        <w:adjustRightInd w:val="0"/>
        <w:rPr>
          <w:rFonts w:cs="Segoe UI"/>
          <w:szCs w:val="14"/>
        </w:rPr>
      </w:pPr>
      <w:r w:rsidRPr="006476FE">
        <w:rPr>
          <w:rFonts w:cs="Segoe UI"/>
          <w:b/>
          <w:bCs/>
          <w:szCs w:val="14"/>
        </w:rPr>
        <w:t>S</w:t>
      </w:r>
      <w:r w:rsidR="007A467A">
        <w:rPr>
          <w:rFonts w:cs="Segoe UI"/>
          <w:b/>
          <w:bCs/>
          <w:szCs w:val="14"/>
        </w:rPr>
        <w:t>1</w:t>
      </w:r>
      <w:r w:rsidRPr="006476FE">
        <w:rPr>
          <w:rFonts w:cs="Segoe UI"/>
          <w:b/>
          <w:bCs/>
          <w:szCs w:val="14"/>
        </w:rPr>
        <w:t xml:space="preserve">-85 </w:t>
      </w:r>
      <w:proofErr w:type="gramStart"/>
      <w:r w:rsidRPr="006476FE">
        <w:rPr>
          <w:rFonts w:cs="Segoe UI"/>
          <w:szCs w:val="14"/>
        </w:rPr>
        <w:t>The</w:t>
      </w:r>
      <w:proofErr w:type="gramEnd"/>
      <w:r w:rsidRPr="006476FE">
        <w:rPr>
          <w:rFonts w:cs="Segoe UI"/>
          <w:szCs w:val="14"/>
        </w:rPr>
        <w:t xml:space="preserve"> PRIMARY purpose of an </w:t>
      </w:r>
      <w:r w:rsidR="00810BD3">
        <w:rPr>
          <w:rFonts w:cs="Segoe UI"/>
          <w:szCs w:val="14"/>
        </w:rPr>
        <w:t>InfoSec</w:t>
      </w:r>
      <w:r w:rsidRPr="006476FE">
        <w:rPr>
          <w:rFonts w:cs="Segoe UI"/>
          <w:szCs w:val="14"/>
        </w:rPr>
        <w:t xml:space="preserve"> program is to:</w:t>
      </w:r>
    </w:p>
    <w:p w14:paraId="22D1C3D4" w14:textId="185E8D43" w:rsidR="00BA3B68" w:rsidRPr="006476FE" w:rsidRDefault="00BA3B68" w:rsidP="00BA3B68">
      <w:pPr>
        <w:autoSpaceDE w:val="0"/>
        <w:autoSpaceDN w:val="0"/>
        <w:adjustRightInd w:val="0"/>
        <w:rPr>
          <w:rFonts w:cs="Segoe UI"/>
          <w:szCs w:val="14"/>
        </w:rPr>
      </w:pPr>
      <w:r w:rsidRPr="006476FE">
        <w:rPr>
          <w:rFonts w:cs="Segoe UI"/>
          <w:szCs w:val="14"/>
        </w:rPr>
        <w:t>A. protect information assets consistent with business strategy and objectives.</w:t>
      </w:r>
    </w:p>
    <w:p w14:paraId="64525E40" w14:textId="36107ACE" w:rsidR="00BA3B68" w:rsidRPr="006476FE" w:rsidRDefault="00BA3B68" w:rsidP="00BA3B68">
      <w:pPr>
        <w:autoSpaceDE w:val="0"/>
        <w:autoSpaceDN w:val="0"/>
        <w:adjustRightInd w:val="0"/>
        <w:rPr>
          <w:rFonts w:cs="Segoe UI"/>
          <w:szCs w:val="14"/>
        </w:rPr>
      </w:pPr>
      <w:r w:rsidRPr="006476FE">
        <w:rPr>
          <w:rFonts w:cs="Segoe UI"/>
          <w:szCs w:val="14"/>
        </w:rPr>
        <w:t>B. express the results of an operational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in terms of business impact.</w:t>
      </w:r>
    </w:p>
    <w:p w14:paraId="46F6ACF8" w14:textId="77777777" w:rsidR="00BA3B68" w:rsidRPr="006476FE" w:rsidRDefault="00BA3B68" w:rsidP="00BA3B68">
      <w:pPr>
        <w:autoSpaceDE w:val="0"/>
        <w:autoSpaceDN w:val="0"/>
        <w:adjustRightInd w:val="0"/>
        <w:rPr>
          <w:rFonts w:cs="Segoe UI"/>
          <w:szCs w:val="14"/>
        </w:rPr>
      </w:pPr>
      <w:r w:rsidRPr="006476FE">
        <w:rPr>
          <w:rFonts w:cs="Segoe UI"/>
          <w:szCs w:val="14"/>
        </w:rPr>
        <w:t>C. protect the confidentiality of business information and technology resources.</w:t>
      </w:r>
    </w:p>
    <w:p w14:paraId="00567945" w14:textId="54DE1FDA" w:rsidR="00BA3B68" w:rsidRPr="006476FE" w:rsidRDefault="00BA3B68" w:rsidP="00BA3B68">
      <w:pPr>
        <w:autoSpaceDE w:val="0"/>
        <w:autoSpaceDN w:val="0"/>
        <w:adjustRightInd w:val="0"/>
        <w:rPr>
          <w:rFonts w:cs="Segoe UI"/>
          <w:szCs w:val="14"/>
        </w:rPr>
      </w:pPr>
      <w:r w:rsidRPr="006476FE">
        <w:rPr>
          <w:rFonts w:cs="Segoe UI"/>
          <w:szCs w:val="14"/>
        </w:rPr>
        <w:t xml:space="preserve">D. develop </w:t>
      </w:r>
      <w:r w:rsidR="00810BD3">
        <w:rPr>
          <w:rFonts w:cs="Segoe UI"/>
          <w:szCs w:val="14"/>
        </w:rPr>
        <w:t>InfoSec</w:t>
      </w:r>
      <w:r w:rsidRPr="006476FE">
        <w:rPr>
          <w:rFonts w:cs="Segoe UI"/>
          <w:szCs w:val="14"/>
        </w:rPr>
        <w:t xml:space="preserve"> policy and procedures in line with business objectives.</w:t>
      </w:r>
    </w:p>
    <w:p w14:paraId="1076F102"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3E08A242"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46083933" w14:textId="7EC0FA5E"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A. </w:t>
      </w:r>
      <w:proofErr w:type="gramStart"/>
      <w:r w:rsidRPr="006476FE">
        <w:rPr>
          <w:rFonts w:cs="Segoe UI"/>
          <w:b/>
          <w:bCs/>
          <w:szCs w:val="14"/>
        </w:rPr>
        <w:t>The</w:t>
      </w:r>
      <w:proofErr w:type="gramEnd"/>
      <w:r w:rsidRPr="006476FE">
        <w:rPr>
          <w:rFonts w:cs="Segoe UI"/>
          <w:b/>
          <w:bCs/>
          <w:szCs w:val="14"/>
        </w:rPr>
        <w:t xml:space="preserve"> </w:t>
      </w:r>
      <w:r w:rsidR="00810BD3">
        <w:rPr>
          <w:rFonts w:cs="Segoe UI"/>
          <w:b/>
          <w:bCs/>
          <w:szCs w:val="14"/>
        </w:rPr>
        <w:t>InfoSec</w:t>
      </w:r>
      <w:r w:rsidRPr="006476FE">
        <w:rPr>
          <w:rFonts w:cs="Segoe UI"/>
          <w:b/>
          <w:bCs/>
          <w:szCs w:val="14"/>
        </w:rPr>
        <w:t xml:space="preserve"> program must be primarily aligned with the business’s strategy and</w:t>
      </w:r>
      <w:r w:rsidR="007A467A">
        <w:rPr>
          <w:rFonts w:cs="Segoe UI"/>
          <w:b/>
          <w:bCs/>
          <w:szCs w:val="14"/>
        </w:rPr>
        <w:t xml:space="preserve"> </w:t>
      </w:r>
      <w:r w:rsidRPr="006476FE">
        <w:rPr>
          <w:rFonts w:cs="Segoe UI"/>
          <w:b/>
          <w:bCs/>
          <w:szCs w:val="14"/>
        </w:rPr>
        <w:t>objectives.</w:t>
      </w:r>
    </w:p>
    <w:p w14:paraId="11297611" w14:textId="26AC534F" w:rsidR="00BA3B68" w:rsidRPr="006476FE" w:rsidRDefault="00BA3B68" w:rsidP="00BA3B68">
      <w:pPr>
        <w:autoSpaceDE w:val="0"/>
        <w:autoSpaceDN w:val="0"/>
        <w:adjustRightInd w:val="0"/>
        <w:rPr>
          <w:rFonts w:cs="Segoe UI"/>
          <w:szCs w:val="14"/>
        </w:rPr>
      </w:pPr>
      <w:r w:rsidRPr="006476FE">
        <w:rPr>
          <w:rFonts w:cs="Segoe UI"/>
          <w:szCs w:val="14"/>
        </w:rPr>
        <w:t>B.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program is focused on identifying risk scenarios based on the business’s strategy</w:t>
      </w:r>
      <w:r w:rsidR="007A467A">
        <w:rPr>
          <w:rFonts w:cs="Segoe UI"/>
          <w:szCs w:val="14"/>
        </w:rPr>
        <w:t xml:space="preserve"> </w:t>
      </w:r>
      <w:r w:rsidRPr="006476FE">
        <w:rPr>
          <w:rFonts w:cs="Segoe UI"/>
          <w:szCs w:val="14"/>
        </w:rPr>
        <w:t>and objectives. It must consider all risk, not just operational risk.</w:t>
      </w:r>
    </w:p>
    <w:p w14:paraId="52BB2115" w14:textId="7ADEB260" w:rsidR="00BA3B68" w:rsidRPr="006476FE" w:rsidRDefault="00BA3B68" w:rsidP="00BA3B68">
      <w:pPr>
        <w:autoSpaceDE w:val="0"/>
        <w:autoSpaceDN w:val="0"/>
        <w:adjustRightInd w:val="0"/>
        <w:rPr>
          <w:rFonts w:cs="Segoe UI"/>
          <w:szCs w:val="14"/>
        </w:rPr>
      </w:pPr>
      <w:r w:rsidRPr="006476FE">
        <w:rPr>
          <w:rFonts w:cs="Segoe UI"/>
          <w:szCs w:val="14"/>
        </w:rPr>
        <w:t xml:space="preserve">C. The protection of the </w:t>
      </w:r>
      <w:r w:rsidR="00810BD3">
        <w:rPr>
          <w:rFonts w:cs="Segoe UI"/>
          <w:szCs w:val="14"/>
        </w:rPr>
        <w:t>InfoSec</w:t>
      </w:r>
      <w:r w:rsidRPr="006476FE">
        <w:rPr>
          <w:rFonts w:cs="Segoe UI"/>
          <w:szCs w:val="14"/>
        </w:rPr>
        <w:t xml:space="preserve"> program needs to address confidentiality, integrity and</w:t>
      </w:r>
      <w:r w:rsidR="007A467A">
        <w:rPr>
          <w:rFonts w:cs="Segoe UI"/>
          <w:szCs w:val="14"/>
        </w:rPr>
        <w:t xml:space="preserve"> </w:t>
      </w:r>
      <w:r w:rsidRPr="006476FE">
        <w:rPr>
          <w:rFonts w:cs="Segoe UI"/>
          <w:szCs w:val="14"/>
        </w:rPr>
        <w:t>availability, not just confidentiality.</w:t>
      </w:r>
    </w:p>
    <w:p w14:paraId="09C4E845" w14:textId="058DE915" w:rsidR="00BA3B68" w:rsidRPr="006476FE" w:rsidRDefault="00BA3B68" w:rsidP="007A467A">
      <w:pPr>
        <w:autoSpaceDE w:val="0"/>
        <w:autoSpaceDN w:val="0"/>
        <w:adjustRightInd w:val="0"/>
        <w:spacing w:after="60"/>
        <w:rPr>
          <w:rFonts w:cs="Segoe UI"/>
          <w:szCs w:val="14"/>
        </w:rPr>
      </w:pPr>
      <w:r w:rsidRPr="006476FE">
        <w:rPr>
          <w:rFonts w:cs="Segoe UI"/>
          <w:szCs w:val="14"/>
        </w:rPr>
        <w:t>D. Security policy and procedures will be developed as part of the security program to achieve protection</w:t>
      </w:r>
      <w:r w:rsidR="007A467A">
        <w:rPr>
          <w:rFonts w:cs="Segoe UI"/>
          <w:szCs w:val="14"/>
        </w:rPr>
        <w:t xml:space="preserve"> </w:t>
      </w:r>
      <w:r w:rsidRPr="006476FE">
        <w:rPr>
          <w:rFonts w:cs="Segoe UI"/>
          <w:szCs w:val="14"/>
        </w:rPr>
        <w:t>for information assets consistent with business strategy and objectives.</w:t>
      </w:r>
    </w:p>
    <w:p w14:paraId="620F63EC" w14:textId="12EDC7B7" w:rsidR="00BA3B68" w:rsidRPr="006476FE" w:rsidRDefault="00BA3B68" w:rsidP="00BA3B68">
      <w:pPr>
        <w:autoSpaceDE w:val="0"/>
        <w:autoSpaceDN w:val="0"/>
        <w:adjustRightInd w:val="0"/>
        <w:rPr>
          <w:rFonts w:cs="Segoe UI"/>
          <w:szCs w:val="14"/>
        </w:rPr>
      </w:pPr>
      <w:r w:rsidRPr="006476FE">
        <w:rPr>
          <w:rFonts w:cs="Segoe UI"/>
          <w:b/>
          <w:bCs/>
          <w:szCs w:val="14"/>
        </w:rPr>
        <w:t>S</w:t>
      </w:r>
      <w:r w:rsidR="007A467A">
        <w:rPr>
          <w:rFonts w:cs="Segoe UI"/>
          <w:b/>
          <w:bCs/>
          <w:szCs w:val="14"/>
        </w:rPr>
        <w:t>1</w:t>
      </w:r>
      <w:r w:rsidRPr="006476FE">
        <w:rPr>
          <w:rFonts w:cs="Segoe UI"/>
          <w:b/>
          <w:bCs/>
          <w:szCs w:val="14"/>
        </w:rPr>
        <w:t xml:space="preserve">-86 </w:t>
      </w:r>
      <w:r w:rsidRPr="006476FE">
        <w:rPr>
          <w:rFonts w:cs="Segoe UI"/>
          <w:szCs w:val="14"/>
        </w:rPr>
        <w:t xml:space="preserve">Effective governance of enterprise security is </w:t>
      </w:r>
      <w:r w:rsidRPr="006476FE">
        <w:rPr>
          <w:rFonts w:cs="Segoe UI"/>
          <w:b/>
          <w:bCs/>
          <w:szCs w:val="14"/>
        </w:rPr>
        <w:t xml:space="preserve">BEST </w:t>
      </w:r>
      <w:r w:rsidRPr="006476FE">
        <w:rPr>
          <w:rFonts w:cs="Segoe UI"/>
          <w:szCs w:val="14"/>
        </w:rPr>
        <w:t>ensured by:</w:t>
      </w:r>
    </w:p>
    <w:p w14:paraId="0379522B" w14:textId="77777777" w:rsidR="00BA3B68" w:rsidRPr="006476FE" w:rsidRDefault="00BA3B68" w:rsidP="00BA3B68">
      <w:pPr>
        <w:autoSpaceDE w:val="0"/>
        <w:autoSpaceDN w:val="0"/>
        <w:adjustRightInd w:val="0"/>
        <w:rPr>
          <w:rFonts w:cs="Segoe UI"/>
          <w:szCs w:val="14"/>
        </w:rPr>
      </w:pPr>
      <w:r w:rsidRPr="006476FE">
        <w:rPr>
          <w:rFonts w:cs="Segoe UI"/>
          <w:szCs w:val="14"/>
        </w:rPr>
        <w:t>A. using a bottom-up approach.</w:t>
      </w:r>
    </w:p>
    <w:p w14:paraId="6051F1A5" w14:textId="77777777" w:rsidR="00BA3B68" w:rsidRPr="006476FE" w:rsidRDefault="00BA3B68" w:rsidP="00BA3B68">
      <w:pPr>
        <w:autoSpaceDE w:val="0"/>
        <w:autoSpaceDN w:val="0"/>
        <w:adjustRightInd w:val="0"/>
        <w:rPr>
          <w:rFonts w:cs="Segoe UI"/>
          <w:szCs w:val="14"/>
        </w:rPr>
      </w:pPr>
      <w:r w:rsidRPr="006476FE">
        <w:rPr>
          <w:rFonts w:cs="Segoe UI"/>
          <w:szCs w:val="14"/>
        </w:rPr>
        <w:t>B. management by the IT department.</w:t>
      </w:r>
    </w:p>
    <w:p w14:paraId="42B01F5B" w14:textId="77777777" w:rsidR="00BA3B68" w:rsidRPr="006476FE" w:rsidRDefault="00BA3B68" w:rsidP="00BA3B68">
      <w:pPr>
        <w:autoSpaceDE w:val="0"/>
        <w:autoSpaceDN w:val="0"/>
        <w:adjustRightInd w:val="0"/>
        <w:rPr>
          <w:rFonts w:cs="Segoe UI"/>
          <w:szCs w:val="14"/>
        </w:rPr>
      </w:pPr>
      <w:r w:rsidRPr="006476FE">
        <w:rPr>
          <w:rFonts w:cs="Segoe UI"/>
          <w:szCs w:val="14"/>
        </w:rPr>
        <w:t>C. referring the matter to the organization’s legal department.</w:t>
      </w:r>
    </w:p>
    <w:p w14:paraId="79AFCCC8" w14:textId="77777777" w:rsidR="00BA3B68" w:rsidRPr="006476FE" w:rsidRDefault="00BA3B68" w:rsidP="00BA3B68">
      <w:pPr>
        <w:autoSpaceDE w:val="0"/>
        <w:autoSpaceDN w:val="0"/>
        <w:adjustRightInd w:val="0"/>
        <w:rPr>
          <w:rFonts w:cs="Segoe UI"/>
          <w:szCs w:val="14"/>
        </w:rPr>
      </w:pPr>
      <w:r w:rsidRPr="006476FE">
        <w:rPr>
          <w:rFonts w:cs="Segoe UI"/>
          <w:szCs w:val="14"/>
        </w:rPr>
        <w:t>D. using a top-down approach.</w:t>
      </w:r>
    </w:p>
    <w:p w14:paraId="685015FB"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63682BC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7F630AB7" w14:textId="51C10ABB" w:rsidR="00BA3B68" w:rsidRPr="006476FE" w:rsidRDefault="00BA3B68" w:rsidP="00BA3B68">
      <w:pPr>
        <w:autoSpaceDE w:val="0"/>
        <w:autoSpaceDN w:val="0"/>
        <w:adjustRightInd w:val="0"/>
        <w:rPr>
          <w:rFonts w:cs="Segoe UI"/>
          <w:szCs w:val="14"/>
        </w:rPr>
      </w:pPr>
      <w:r w:rsidRPr="006476FE">
        <w:rPr>
          <w:rFonts w:cs="Segoe UI"/>
          <w:szCs w:val="14"/>
        </w:rPr>
        <w:t>A. Focus on the regulatory issues and management priorities may not be reflected effectively by a</w:t>
      </w:r>
      <w:r w:rsidR="007A467A">
        <w:rPr>
          <w:rFonts w:cs="Segoe UI"/>
          <w:szCs w:val="14"/>
        </w:rPr>
        <w:t xml:space="preserve"> </w:t>
      </w:r>
      <w:r w:rsidRPr="006476FE">
        <w:rPr>
          <w:rFonts w:cs="Segoe UI"/>
          <w:szCs w:val="14"/>
        </w:rPr>
        <w:t>bottom-up approach.</w:t>
      </w:r>
    </w:p>
    <w:p w14:paraId="13986F04" w14:textId="37AE1C78" w:rsidR="00BA3B68" w:rsidRPr="006476FE" w:rsidRDefault="00BA3B68" w:rsidP="00BA3B68">
      <w:pPr>
        <w:autoSpaceDE w:val="0"/>
        <w:autoSpaceDN w:val="0"/>
        <w:adjustRightInd w:val="0"/>
        <w:rPr>
          <w:rFonts w:cs="Segoe UI"/>
          <w:szCs w:val="14"/>
        </w:rPr>
      </w:pPr>
      <w:r w:rsidRPr="006476FE">
        <w:rPr>
          <w:rFonts w:cs="Segoe UI"/>
          <w:szCs w:val="14"/>
        </w:rPr>
        <w:t>B. Governance of enterprise security affects the entire organization and is not a matter concerning only</w:t>
      </w:r>
      <w:r w:rsidR="007A467A">
        <w:rPr>
          <w:rFonts w:cs="Segoe UI"/>
          <w:szCs w:val="14"/>
        </w:rPr>
        <w:t xml:space="preserve"> </w:t>
      </w:r>
      <w:r w:rsidRPr="006476FE">
        <w:rPr>
          <w:rFonts w:cs="Segoe UI"/>
          <w:szCs w:val="14"/>
        </w:rPr>
        <w:t>the management of IT.</w:t>
      </w:r>
    </w:p>
    <w:p w14:paraId="2506699C" w14:textId="2F155395" w:rsidR="00BA3B68" w:rsidRPr="006476FE" w:rsidRDefault="00BA3B68" w:rsidP="00BA3B68">
      <w:pPr>
        <w:autoSpaceDE w:val="0"/>
        <w:autoSpaceDN w:val="0"/>
        <w:adjustRightInd w:val="0"/>
        <w:rPr>
          <w:rFonts w:cs="Segoe UI"/>
          <w:szCs w:val="14"/>
        </w:rPr>
      </w:pPr>
      <w:r w:rsidRPr="006476FE">
        <w:rPr>
          <w:rFonts w:cs="Segoe UI"/>
          <w:szCs w:val="14"/>
        </w:rPr>
        <w:t>C. The legal department is part of the overall governance process and may provide useful input but</w:t>
      </w:r>
      <w:r w:rsidR="007A467A">
        <w:rPr>
          <w:rFonts w:cs="Segoe UI"/>
          <w:szCs w:val="14"/>
        </w:rPr>
        <w:t xml:space="preserve"> </w:t>
      </w:r>
      <w:r w:rsidRPr="006476FE">
        <w:rPr>
          <w:rFonts w:cs="Segoe UI"/>
          <w:szCs w:val="14"/>
        </w:rPr>
        <w:t>cannot take full responsibility.</w:t>
      </w:r>
    </w:p>
    <w:p w14:paraId="0D3BFBC5" w14:textId="28DA92A4" w:rsidR="00BA3B68" w:rsidRPr="006476FE" w:rsidRDefault="00BA3B68" w:rsidP="007A467A">
      <w:pPr>
        <w:autoSpaceDE w:val="0"/>
        <w:autoSpaceDN w:val="0"/>
        <w:adjustRightInd w:val="0"/>
        <w:spacing w:after="60"/>
        <w:rPr>
          <w:rFonts w:cs="Segoe UI"/>
          <w:b/>
          <w:bCs/>
          <w:szCs w:val="14"/>
        </w:rPr>
      </w:pPr>
      <w:r w:rsidRPr="006476FE">
        <w:rPr>
          <w:rFonts w:cs="Segoe UI"/>
          <w:b/>
          <w:bCs/>
          <w:szCs w:val="14"/>
        </w:rPr>
        <w:t>D. Effective governance of enterprise security needs to be a top-down initiative, with the board</w:t>
      </w:r>
      <w:r w:rsidR="007A467A">
        <w:rPr>
          <w:rFonts w:cs="Segoe UI"/>
          <w:b/>
          <w:bCs/>
          <w:szCs w:val="14"/>
        </w:rPr>
        <w:t xml:space="preserve"> </w:t>
      </w:r>
      <w:r w:rsidRPr="006476FE">
        <w:rPr>
          <w:rFonts w:cs="Segoe UI"/>
          <w:b/>
          <w:bCs/>
          <w:szCs w:val="14"/>
        </w:rPr>
        <w:t>and executive management setting clear policies, goals and objectives and providing for ongoing</w:t>
      </w:r>
      <w:r w:rsidR="007A467A">
        <w:rPr>
          <w:rFonts w:cs="Segoe UI"/>
          <w:b/>
          <w:bCs/>
          <w:szCs w:val="14"/>
        </w:rPr>
        <w:t xml:space="preserve"> </w:t>
      </w:r>
      <w:r w:rsidRPr="006476FE">
        <w:rPr>
          <w:rFonts w:cs="Segoe UI"/>
          <w:b/>
          <w:bCs/>
          <w:szCs w:val="14"/>
        </w:rPr>
        <w:t>monitoring of the same.</w:t>
      </w:r>
    </w:p>
    <w:p w14:paraId="437BA1AD" w14:textId="315DD39A" w:rsidR="00BA3B68" w:rsidRPr="006476FE" w:rsidRDefault="00BA3B68" w:rsidP="00BA3B68">
      <w:pPr>
        <w:autoSpaceDE w:val="0"/>
        <w:autoSpaceDN w:val="0"/>
        <w:adjustRightInd w:val="0"/>
        <w:rPr>
          <w:rFonts w:cs="Segoe UI"/>
          <w:szCs w:val="14"/>
        </w:rPr>
      </w:pPr>
      <w:r w:rsidRPr="007A467A">
        <w:rPr>
          <w:rFonts w:cs="Segoe UI"/>
          <w:b/>
          <w:bCs/>
          <w:szCs w:val="14"/>
        </w:rPr>
        <w:t>S</w:t>
      </w:r>
      <w:r w:rsidR="007A467A" w:rsidRPr="007A467A">
        <w:rPr>
          <w:rFonts w:cs="Segoe UI"/>
          <w:b/>
          <w:bCs/>
          <w:szCs w:val="14"/>
        </w:rPr>
        <w:t>1</w:t>
      </w:r>
      <w:r w:rsidRPr="007A467A">
        <w:rPr>
          <w:rFonts w:cs="Segoe UI"/>
          <w:b/>
          <w:bCs/>
          <w:szCs w:val="14"/>
        </w:rPr>
        <w:t>-87</w:t>
      </w:r>
      <w:r w:rsidR="00A323E7">
        <w:rPr>
          <w:rFonts w:cs="Segoe UI"/>
          <w:b/>
          <w:bCs/>
          <w:szCs w:val="14"/>
        </w:rPr>
        <w:t>.</w:t>
      </w:r>
      <w:r w:rsidRPr="006476FE">
        <w:rPr>
          <w:rFonts w:cs="Segoe UI"/>
          <w:szCs w:val="14"/>
        </w:rPr>
        <w:t xml:space="preserve"> The FIRST step to create an internal culture that embraces </w:t>
      </w:r>
      <w:r w:rsidR="00810BD3">
        <w:rPr>
          <w:rFonts w:cs="Segoe UI"/>
          <w:szCs w:val="14"/>
        </w:rPr>
        <w:t>InfoSec</w:t>
      </w:r>
      <w:r w:rsidRPr="006476FE">
        <w:rPr>
          <w:rFonts w:cs="Segoe UI"/>
          <w:szCs w:val="14"/>
        </w:rPr>
        <w:t xml:space="preserve"> is to:</w:t>
      </w:r>
    </w:p>
    <w:p w14:paraId="78F64D59" w14:textId="77777777" w:rsidR="00BA3B68" w:rsidRPr="006476FE" w:rsidRDefault="00BA3B68" w:rsidP="00BA3B68">
      <w:pPr>
        <w:autoSpaceDE w:val="0"/>
        <w:autoSpaceDN w:val="0"/>
        <w:adjustRightInd w:val="0"/>
        <w:rPr>
          <w:rFonts w:cs="Segoe UI"/>
          <w:szCs w:val="14"/>
        </w:rPr>
      </w:pPr>
      <w:r w:rsidRPr="006476FE">
        <w:rPr>
          <w:rFonts w:cs="Segoe UI"/>
          <w:szCs w:val="14"/>
        </w:rPr>
        <w:t>A. implement stronger controls.</w:t>
      </w:r>
    </w:p>
    <w:p w14:paraId="1C0257EE" w14:textId="77777777" w:rsidR="00BA3B68" w:rsidRPr="006476FE" w:rsidRDefault="00BA3B68" w:rsidP="00BA3B68">
      <w:pPr>
        <w:autoSpaceDE w:val="0"/>
        <w:autoSpaceDN w:val="0"/>
        <w:adjustRightInd w:val="0"/>
        <w:rPr>
          <w:rFonts w:cs="Segoe UI"/>
          <w:szCs w:val="14"/>
        </w:rPr>
      </w:pPr>
      <w:r w:rsidRPr="006476FE">
        <w:rPr>
          <w:rFonts w:cs="Segoe UI"/>
          <w:szCs w:val="14"/>
        </w:rPr>
        <w:t>B. conduct periodic awareness training.</w:t>
      </w:r>
    </w:p>
    <w:p w14:paraId="20F3FE09" w14:textId="77777777" w:rsidR="00BA3B68" w:rsidRPr="006476FE" w:rsidRDefault="00BA3B68" w:rsidP="00BA3B68">
      <w:pPr>
        <w:autoSpaceDE w:val="0"/>
        <w:autoSpaceDN w:val="0"/>
        <w:adjustRightInd w:val="0"/>
        <w:rPr>
          <w:rFonts w:cs="Segoe UI"/>
          <w:szCs w:val="14"/>
        </w:rPr>
      </w:pPr>
      <w:r w:rsidRPr="006476FE">
        <w:rPr>
          <w:rFonts w:cs="Segoe UI"/>
          <w:szCs w:val="14"/>
        </w:rPr>
        <w:t>C. actively monitor operations.</w:t>
      </w:r>
    </w:p>
    <w:p w14:paraId="4B655811" w14:textId="77777777" w:rsidR="00BA3B68" w:rsidRPr="006476FE" w:rsidRDefault="00BA3B68" w:rsidP="00BA3B68">
      <w:pPr>
        <w:autoSpaceDE w:val="0"/>
        <w:autoSpaceDN w:val="0"/>
        <w:adjustRightInd w:val="0"/>
        <w:rPr>
          <w:rFonts w:cs="Segoe UI"/>
          <w:szCs w:val="14"/>
        </w:rPr>
      </w:pPr>
      <w:r w:rsidRPr="006476FE">
        <w:rPr>
          <w:rFonts w:cs="Segoe UI"/>
          <w:szCs w:val="14"/>
        </w:rPr>
        <w:t>D. gain endorsement from executive management.</w:t>
      </w:r>
    </w:p>
    <w:p w14:paraId="09F051E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6381E613"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09644FBB" w14:textId="77777777" w:rsidR="00BA3B68" w:rsidRPr="006476FE" w:rsidRDefault="00BA3B68" w:rsidP="00BA3B68">
      <w:pPr>
        <w:autoSpaceDE w:val="0"/>
        <w:autoSpaceDN w:val="0"/>
        <w:adjustRightInd w:val="0"/>
        <w:rPr>
          <w:rFonts w:cs="Segoe UI"/>
          <w:szCs w:val="14"/>
        </w:rPr>
      </w:pPr>
      <w:r w:rsidRPr="006476FE">
        <w:rPr>
          <w:rFonts w:cs="Segoe UI"/>
          <w:szCs w:val="14"/>
        </w:rPr>
        <w:t>A. The implementation of stronger controls may lead to circumvention.</w:t>
      </w:r>
    </w:p>
    <w:p w14:paraId="685370D4" w14:textId="77777777" w:rsidR="00BA3B68" w:rsidRPr="006476FE" w:rsidRDefault="00BA3B68" w:rsidP="00BA3B68">
      <w:pPr>
        <w:autoSpaceDE w:val="0"/>
        <w:autoSpaceDN w:val="0"/>
        <w:adjustRightInd w:val="0"/>
        <w:rPr>
          <w:rFonts w:cs="Segoe UI"/>
          <w:szCs w:val="14"/>
        </w:rPr>
      </w:pPr>
      <w:r w:rsidRPr="006476FE">
        <w:rPr>
          <w:rFonts w:cs="Segoe UI"/>
          <w:szCs w:val="14"/>
        </w:rPr>
        <w:t>B. Awareness training is important but must be based on policies and supported by management.</w:t>
      </w:r>
    </w:p>
    <w:p w14:paraId="641C622F" w14:textId="77777777" w:rsidR="00BA3B68" w:rsidRPr="006476FE" w:rsidRDefault="00BA3B68" w:rsidP="00BA3B68">
      <w:pPr>
        <w:autoSpaceDE w:val="0"/>
        <w:autoSpaceDN w:val="0"/>
        <w:adjustRightInd w:val="0"/>
        <w:rPr>
          <w:rFonts w:cs="Segoe UI"/>
          <w:szCs w:val="14"/>
        </w:rPr>
      </w:pPr>
      <w:r w:rsidRPr="006476FE">
        <w:rPr>
          <w:rFonts w:cs="Segoe UI"/>
          <w:szCs w:val="14"/>
        </w:rPr>
        <w:t>C. Actively monitoring operations will not directly affect culture.</w:t>
      </w:r>
    </w:p>
    <w:p w14:paraId="15A1DD9E" w14:textId="20E1120E" w:rsidR="00BA3B68" w:rsidRPr="006476FE" w:rsidRDefault="00BA3B68" w:rsidP="0028253A">
      <w:pPr>
        <w:autoSpaceDE w:val="0"/>
        <w:autoSpaceDN w:val="0"/>
        <w:adjustRightInd w:val="0"/>
        <w:spacing w:after="60"/>
        <w:rPr>
          <w:rFonts w:cs="Segoe UI"/>
          <w:b/>
          <w:bCs/>
          <w:szCs w:val="14"/>
        </w:rPr>
      </w:pPr>
      <w:r w:rsidRPr="006476FE">
        <w:rPr>
          <w:rFonts w:cs="Segoe UI"/>
          <w:b/>
          <w:bCs/>
          <w:szCs w:val="14"/>
        </w:rPr>
        <w:t>D. Endorsement from executive management in the form of policy approval provides intent,</w:t>
      </w:r>
      <w:r w:rsidR="007A467A">
        <w:rPr>
          <w:rFonts w:cs="Segoe UI"/>
          <w:b/>
          <w:bCs/>
          <w:szCs w:val="14"/>
        </w:rPr>
        <w:t xml:space="preserve"> </w:t>
      </w:r>
      <w:r w:rsidRPr="006476FE">
        <w:rPr>
          <w:rFonts w:cs="Segoe UI"/>
          <w:b/>
          <w:bCs/>
          <w:szCs w:val="14"/>
        </w:rPr>
        <w:t>direction and support.</w:t>
      </w:r>
    </w:p>
    <w:p w14:paraId="3E23D9B1" w14:textId="3FE35FAF" w:rsidR="00BA3B68" w:rsidRPr="006476FE" w:rsidRDefault="0028253A" w:rsidP="00BA3B68">
      <w:pPr>
        <w:autoSpaceDE w:val="0"/>
        <w:autoSpaceDN w:val="0"/>
        <w:adjustRightInd w:val="0"/>
        <w:rPr>
          <w:rFonts w:cs="Segoe UI"/>
          <w:szCs w:val="14"/>
        </w:rPr>
      </w:pPr>
      <w:r w:rsidRPr="0028253A">
        <w:rPr>
          <w:rFonts w:cs="Segoe UI"/>
          <w:b/>
          <w:bCs/>
          <w:szCs w:val="14"/>
        </w:rPr>
        <w:t>S1-88</w:t>
      </w:r>
      <w:r>
        <w:rPr>
          <w:rFonts w:cs="Segoe UI"/>
          <w:szCs w:val="14"/>
        </w:rPr>
        <w:t xml:space="preserve"> </w:t>
      </w:r>
      <w:r w:rsidR="00BA3B68" w:rsidRPr="006476FE">
        <w:rPr>
          <w:rFonts w:cs="Segoe UI"/>
          <w:szCs w:val="14"/>
        </w:rPr>
        <w:t xml:space="preserve">Which of the following recommendations is the BEST one to promote a positive </w:t>
      </w:r>
      <w:r w:rsidR="00810BD3">
        <w:rPr>
          <w:rFonts w:cs="Segoe UI"/>
          <w:szCs w:val="14"/>
        </w:rPr>
        <w:t>InfoSec</w:t>
      </w:r>
      <w:r>
        <w:rPr>
          <w:rFonts w:cs="Segoe UI"/>
          <w:szCs w:val="14"/>
        </w:rPr>
        <w:t xml:space="preserve"> </w:t>
      </w:r>
      <w:r w:rsidR="00BA3B68" w:rsidRPr="006476FE">
        <w:rPr>
          <w:rFonts w:cs="Segoe UI"/>
          <w:szCs w:val="14"/>
        </w:rPr>
        <w:t>governance culture within an organization?</w:t>
      </w:r>
    </w:p>
    <w:p w14:paraId="795C335A" w14:textId="77777777" w:rsidR="00BA3B68" w:rsidRPr="006476FE" w:rsidRDefault="00BA3B68" w:rsidP="00BA3B68">
      <w:pPr>
        <w:autoSpaceDE w:val="0"/>
        <w:autoSpaceDN w:val="0"/>
        <w:adjustRightInd w:val="0"/>
        <w:rPr>
          <w:rFonts w:cs="Segoe UI"/>
          <w:szCs w:val="14"/>
        </w:rPr>
      </w:pPr>
      <w:r w:rsidRPr="006476FE">
        <w:rPr>
          <w:rFonts w:cs="Segoe UI"/>
          <w:szCs w:val="14"/>
        </w:rPr>
        <w:t>A. Strong oversight by the audit committee</w:t>
      </w:r>
    </w:p>
    <w:p w14:paraId="612AEA6C" w14:textId="77777777" w:rsidR="00BA3B68" w:rsidRPr="006476FE" w:rsidRDefault="00BA3B68" w:rsidP="00BA3B68">
      <w:pPr>
        <w:autoSpaceDE w:val="0"/>
        <w:autoSpaceDN w:val="0"/>
        <w:adjustRightInd w:val="0"/>
        <w:rPr>
          <w:rFonts w:cs="Segoe UI"/>
          <w:szCs w:val="14"/>
        </w:rPr>
      </w:pPr>
      <w:r w:rsidRPr="006476FE">
        <w:rPr>
          <w:rFonts w:cs="Segoe UI"/>
          <w:szCs w:val="14"/>
        </w:rPr>
        <w:t>B. Organizational governance transparency</w:t>
      </w:r>
    </w:p>
    <w:p w14:paraId="46701AA9" w14:textId="77777777" w:rsidR="00BA3B68" w:rsidRPr="006476FE" w:rsidRDefault="00BA3B68" w:rsidP="00BA3B68">
      <w:pPr>
        <w:autoSpaceDE w:val="0"/>
        <w:autoSpaceDN w:val="0"/>
        <w:adjustRightInd w:val="0"/>
        <w:rPr>
          <w:rFonts w:cs="Segoe UI"/>
          <w:szCs w:val="14"/>
        </w:rPr>
      </w:pPr>
      <w:r w:rsidRPr="006476FE">
        <w:rPr>
          <w:rFonts w:cs="Segoe UI"/>
          <w:szCs w:val="14"/>
        </w:rPr>
        <w:t>C. Collaboration across business lines</w:t>
      </w:r>
    </w:p>
    <w:p w14:paraId="55BB8EAC" w14:textId="77777777" w:rsidR="00BA3B68" w:rsidRPr="006476FE" w:rsidRDefault="00BA3B68" w:rsidP="00BA3B68">
      <w:pPr>
        <w:autoSpaceDE w:val="0"/>
        <w:autoSpaceDN w:val="0"/>
        <w:adjustRightInd w:val="0"/>
        <w:rPr>
          <w:rFonts w:cs="Segoe UI"/>
          <w:szCs w:val="14"/>
        </w:rPr>
      </w:pPr>
      <w:r w:rsidRPr="006476FE">
        <w:rPr>
          <w:rFonts w:cs="Segoe UI"/>
          <w:szCs w:val="14"/>
        </w:rPr>
        <w:t>D. Positive governance ratings by stock analysts</w:t>
      </w:r>
    </w:p>
    <w:p w14:paraId="175D4F0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C is the correct answer.</w:t>
      </w:r>
    </w:p>
    <w:p w14:paraId="71AE7525"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4CD0FAF6" w14:textId="77777777" w:rsidR="00BA3B68" w:rsidRPr="006476FE" w:rsidRDefault="00BA3B68" w:rsidP="00BA3B68">
      <w:pPr>
        <w:autoSpaceDE w:val="0"/>
        <w:autoSpaceDN w:val="0"/>
        <w:adjustRightInd w:val="0"/>
        <w:rPr>
          <w:rFonts w:cs="Segoe UI"/>
          <w:szCs w:val="14"/>
        </w:rPr>
      </w:pPr>
      <w:r w:rsidRPr="006476FE">
        <w:rPr>
          <w:rFonts w:cs="Segoe UI"/>
          <w:szCs w:val="14"/>
        </w:rPr>
        <w:t>A. Supervision by the audit committee is unlikely to occur and would be of little help.</w:t>
      </w:r>
    </w:p>
    <w:p w14:paraId="7B818D18" w14:textId="2FA76205" w:rsidR="00BA3B68" w:rsidRPr="006476FE" w:rsidRDefault="00BA3B68" w:rsidP="00BA3B68">
      <w:pPr>
        <w:autoSpaceDE w:val="0"/>
        <w:autoSpaceDN w:val="0"/>
        <w:adjustRightInd w:val="0"/>
        <w:rPr>
          <w:rFonts w:cs="Segoe UI"/>
          <w:szCs w:val="14"/>
        </w:rPr>
      </w:pPr>
      <w:r w:rsidRPr="006476FE">
        <w:rPr>
          <w:rFonts w:cs="Segoe UI"/>
          <w:szCs w:val="14"/>
        </w:rPr>
        <w:t>B. Governance transparency may contribute to the security management practice but is not directly linked</w:t>
      </w:r>
      <w:r w:rsidR="0028253A">
        <w:rPr>
          <w:rFonts w:cs="Segoe UI"/>
          <w:szCs w:val="14"/>
        </w:rPr>
        <w:t xml:space="preserve"> </w:t>
      </w:r>
      <w:r w:rsidRPr="006476FE">
        <w:rPr>
          <w:rFonts w:cs="Segoe UI"/>
          <w:szCs w:val="14"/>
        </w:rPr>
        <w:t>to the establishment of a positive governance culture.</w:t>
      </w:r>
    </w:p>
    <w:p w14:paraId="393BC99A" w14:textId="0C2B8CE4" w:rsidR="00BA3B68" w:rsidRPr="006476FE" w:rsidRDefault="00BA3B68" w:rsidP="00BA3B68">
      <w:pPr>
        <w:autoSpaceDE w:val="0"/>
        <w:autoSpaceDN w:val="0"/>
        <w:adjustRightInd w:val="0"/>
        <w:rPr>
          <w:rFonts w:cs="Segoe UI"/>
          <w:b/>
          <w:bCs/>
          <w:szCs w:val="14"/>
        </w:rPr>
      </w:pPr>
      <w:r w:rsidRPr="006476FE">
        <w:rPr>
          <w:rFonts w:cs="Segoe UI"/>
          <w:b/>
          <w:bCs/>
          <w:szCs w:val="14"/>
        </w:rPr>
        <w:t>C. To promote a positive governance culture, it is essential to establish collaboration across business</w:t>
      </w:r>
      <w:r w:rsidR="0028253A">
        <w:rPr>
          <w:rFonts w:cs="Segoe UI"/>
          <w:b/>
          <w:bCs/>
          <w:szCs w:val="14"/>
        </w:rPr>
        <w:t xml:space="preserve"> </w:t>
      </w:r>
      <w:r w:rsidRPr="006476FE">
        <w:rPr>
          <w:rFonts w:cs="Segoe UI"/>
          <w:b/>
          <w:bCs/>
          <w:szCs w:val="14"/>
        </w:rPr>
        <w:t>lines. In this way, line management will speak a common language and share the same goals.</w:t>
      </w:r>
    </w:p>
    <w:p w14:paraId="15D0F202" w14:textId="1BB69072" w:rsidR="00BA3B68" w:rsidRPr="006476FE" w:rsidRDefault="00BA3B68" w:rsidP="0028253A">
      <w:pPr>
        <w:autoSpaceDE w:val="0"/>
        <w:autoSpaceDN w:val="0"/>
        <w:adjustRightInd w:val="0"/>
        <w:spacing w:after="60"/>
        <w:rPr>
          <w:rFonts w:cs="Segoe UI"/>
          <w:szCs w:val="14"/>
        </w:rPr>
      </w:pPr>
      <w:r w:rsidRPr="006476FE">
        <w:rPr>
          <w:rFonts w:cs="Segoe UI"/>
          <w:szCs w:val="14"/>
        </w:rPr>
        <w:t>D. Positive governance ratings by stock analysts may be useful for investors but will have little effect on</w:t>
      </w:r>
      <w:r w:rsidR="0028253A">
        <w:rPr>
          <w:rFonts w:cs="Segoe UI"/>
          <w:szCs w:val="14"/>
        </w:rPr>
        <w:t xml:space="preserve"> </w:t>
      </w:r>
      <w:r w:rsidRPr="006476FE">
        <w:rPr>
          <w:rFonts w:cs="Segoe UI"/>
          <w:szCs w:val="14"/>
        </w:rPr>
        <w:t>internal organizational culture.</w:t>
      </w:r>
    </w:p>
    <w:p w14:paraId="381E94D5" w14:textId="19EBDED8" w:rsidR="00BA3B68" w:rsidRPr="006476FE" w:rsidRDefault="0028253A" w:rsidP="00BA3B68">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-89</w:t>
      </w:r>
      <w:r>
        <w:rPr>
          <w:rFonts w:cs="Segoe UI"/>
          <w:b/>
          <w:bCs/>
          <w:szCs w:val="14"/>
        </w:rPr>
        <w:t xml:space="preserve"> </w:t>
      </w:r>
      <w:r w:rsidR="00BA3B68" w:rsidRPr="006476FE">
        <w:rPr>
          <w:rFonts w:cs="Segoe UI"/>
          <w:szCs w:val="14"/>
        </w:rPr>
        <w:t>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BA3B68" w:rsidRPr="006476FE">
        <w:rPr>
          <w:rFonts w:cs="Segoe UI"/>
          <w:szCs w:val="14"/>
        </w:rPr>
        <w:t xml:space="preserve"> and business impact analysis (BIA) have been completed for a major proposed purchase</w:t>
      </w:r>
      <w:r>
        <w:rPr>
          <w:rFonts w:cs="Segoe UI"/>
          <w:szCs w:val="14"/>
        </w:rPr>
        <w:t xml:space="preserve"> </w:t>
      </w:r>
      <w:r w:rsidR="00BA3B68" w:rsidRPr="006476FE">
        <w:rPr>
          <w:rFonts w:cs="Segoe UI"/>
          <w:szCs w:val="14"/>
        </w:rPr>
        <w:t xml:space="preserve">and new process for an organization. There is disagreement between the </w:t>
      </w:r>
      <w:r w:rsidR="00810BD3">
        <w:rPr>
          <w:rFonts w:cs="Segoe UI"/>
          <w:szCs w:val="14"/>
        </w:rPr>
        <w:t>InfoSec</w:t>
      </w:r>
      <w:r w:rsidR="00BA3B68" w:rsidRPr="006476FE">
        <w:rPr>
          <w:rFonts w:cs="Segoe UI"/>
          <w:szCs w:val="14"/>
        </w:rPr>
        <w:t xml:space="preserve"> manager and</w:t>
      </w:r>
      <w:r>
        <w:rPr>
          <w:rFonts w:cs="Segoe UI"/>
          <w:szCs w:val="14"/>
        </w:rPr>
        <w:t xml:space="preserve"> </w:t>
      </w:r>
      <w:r w:rsidR="00BA3B68" w:rsidRPr="006476FE">
        <w:rPr>
          <w:rFonts w:cs="Segoe UI"/>
          <w:szCs w:val="14"/>
        </w:rPr>
        <w:t>the business department manager who will be responsible for evaluating the results and identified risk.</w:t>
      </w:r>
      <w:r>
        <w:rPr>
          <w:rFonts w:cs="Segoe UI"/>
          <w:szCs w:val="14"/>
        </w:rPr>
        <w:t xml:space="preserve"> </w:t>
      </w:r>
      <w:r w:rsidR="00BA3B68" w:rsidRPr="006476FE">
        <w:rPr>
          <w:rFonts w:cs="Segoe UI"/>
          <w:szCs w:val="14"/>
        </w:rPr>
        <w:t xml:space="preserve">Which of the following would be the </w:t>
      </w:r>
      <w:r w:rsidR="00BA3B68" w:rsidRPr="006476FE">
        <w:rPr>
          <w:rFonts w:cs="Segoe UI"/>
          <w:b/>
          <w:bCs/>
          <w:szCs w:val="14"/>
        </w:rPr>
        <w:t xml:space="preserve">BEST </w:t>
      </w:r>
      <w:r w:rsidR="00BA3B68" w:rsidRPr="006476FE">
        <w:rPr>
          <w:rFonts w:cs="Segoe UI"/>
          <w:szCs w:val="14"/>
        </w:rPr>
        <w:t xml:space="preserve">approach of the </w:t>
      </w:r>
      <w:r w:rsidR="00810BD3">
        <w:rPr>
          <w:rFonts w:cs="Segoe UI"/>
          <w:szCs w:val="14"/>
        </w:rPr>
        <w:t>InfoSec</w:t>
      </w:r>
      <w:r w:rsidR="00BA3B68" w:rsidRPr="006476FE">
        <w:rPr>
          <w:rFonts w:cs="Segoe UI"/>
          <w:szCs w:val="14"/>
        </w:rPr>
        <w:t xml:space="preserve"> manager?</w:t>
      </w:r>
    </w:p>
    <w:p w14:paraId="2DEE65C0" w14:textId="77777777" w:rsidR="00BA3B68" w:rsidRPr="006476FE" w:rsidRDefault="00BA3B68" w:rsidP="00BA3B68">
      <w:pPr>
        <w:autoSpaceDE w:val="0"/>
        <w:autoSpaceDN w:val="0"/>
        <w:adjustRightInd w:val="0"/>
        <w:rPr>
          <w:rFonts w:cs="Segoe UI"/>
          <w:szCs w:val="14"/>
        </w:rPr>
      </w:pPr>
      <w:r w:rsidRPr="006476FE">
        <w:rPr>
          <w:rFonts w:cs="Segoe UI"/>
          <w:szCs w:val="14"/>
        </w:rPr>
        <w:t>A. Acceptance of the business manager’s decision on the risk to the corporation</w:t>
      </w:r>
    </w:p>
    <w:p w14:paraId="2DC24CEB" w14:textId="2D050114" w:rsidR="00BA3B68" w:rsidRPr="006476FE" w:rsidRDefault="00BA3B68" w:rsidP="00BA3B68">
      <w:pPr>
        <w:autoSpaceDE w:val="0"/>
        <w:autoSpaceDN w:val="0"/>
        <w:adjustRightInd w:val="0"/>
        <w:rPr>
          <w:rFonts w:cs="Segoe UI"/>
          <w:szCs w:val="14"/>
        </w:rPr>
      </w:pPr>
      <w:r w:rsidRPr="006476FE">
        <w:rPr>
          <w:rFonts w:cs="Segoe UI"/>
          <w:szCs w:val="14"/>
        </w:rPr>
        <w:t xml:space="preserve">B. Acceptance of the </w:t>
      </w:r>
      <w:r w:rsidR="00810BD3">
        <w:rPr>
          <w:rFonts w:cs="Segoe UI"/>
          <w:szCs w:val="14"/>
        </w:rPr>
        <w:t>InfoSec</w:t>
      </w:r>
      <w:r w:rsidRPr="006476FE">
        <w:rPr>
          <w:rFonts w:cs="Segoe UI"/>
          <w:szCs w:val="14"/>
        </w:rPr>
        <w:t xml:space="preserve"> manager’s decision on the risk to the corporation</w:t>
      </w:r>
    </w:p>
    <w:p w14:paraId="120DA8DE" w14:textId="4C5444E0" w:rsidR="00BA3B68" w:rsidRPr="006476FE" w:rsidRDefault="00BA3B68" w:rsidP="00BA3B68">
      <w:pPr>
        <w:autoSpaceDE w:val="0"/>
        <w:autoSpaceDN w:val="0"/>
        <w:adjustRightInd w:val="0"/>
        <w:rPr>
          <w:rFonts w:cs="Segoe UI"/>
          <w:szCs w:val="14"/>
        </w:rPr>
      </w:pPr>
      <w:r w:rsidRPr="006476FE">
        <w:rPr>
          <w:rFonts w:cs="Segoe UI"/>
          <w:szCs w:val="14"/>
        </w:rPr>
        <w:t>C. Review of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with executive management for final input</w:t>
      </w:r>
    </w:p>
    <w:p w14:paraId="311409CB" w14:textId="50EFC07F" w:rsidR="00BA3B68" w:rsidRPr="006476FE" w:rsidRDefault="00BA3B68" w:rsidP="00BA3B68">
      <w:pPr>
        <w:autoSpaceDE w:val="0"/>
        <w:autoSpaceDN w:val="0"/>
        <w:adjustRightInd w:val="0"/>
        <w:rPr>
          <w:rFonts w:cs="Segoe UI"/>
          <w:szCs w:val="14"/>
        </w:rPr>
      </w:pPr>
      <w:r w:rsidRPr="006476FE">
        <w:rPr>
          <w:rFonts w:cs="Segoe UI"/>
          <w:szCs w:val="14"/>
        </w:rPr>
        <w:t>D. Create a new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and BIA to resolve the disagreement</w:t>
      </w:r>
    </w:p>
    <w:p w14:paraId="68C86C9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C is the correct answer.</w:t>
      </w:r>
    </w:p>
    <w:p w14:paraId="6BFBA1E4"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28C1CF80" w14:textId="687F0086" w:rsidR="00BA3B68" w:rsidRPr="006476FE" w:rsidRDefault="00BA3B68" w:rsidP="00BA3B68">
      <w:pPr>
        <w:autoSpaceDE w:val="0"/>
        <w:autoSpaceDN w:val="0"/>
        <w:adjustRightInd w:val="0"/>
        <w:rPr>
          <w:rFonts w:cs="Segoe UI"/>
          <w:szCs w:val="14"/>
        </w:rPr>
      </w:pPr>
      <w:r w:rsidRPr="006476FE">
        <w:rPr>
          <w:rFonts w:cs="Segoe UI"/>
          <w:szCs w:val="14"/>
        </w:rPr>
        <w:t>A. The business manager is likely to be focused on getting the business done as opposed to the risk posed</w:t>
      </w:r>
      <w:r w:rsidR="0028253A">
        <w:rPr>
          <w:rFonts w:cs="Segoe UI"/>
          <w:szCs w:val="14"/>
        </w:rPr>
        <w:t xml:space="preserve"> </w:t>
      </w:r>
      <w:r w:rsidRPr="006476FE">
        <w:rPr>
          <w:rFonts w:cs="Segoe UI"/>
          <w:szCs w:val="14"/>
        </w:rPr>
        <w:t>to the organization.</w:t>
      </w:r>
    </w:p>
    <w:p w14:paraId="12D08351" w14:textId="13ADBBBE" w:rsidR="00BA3B68" w:rsidRPr="006476FE" w:rsidRDefault="00BA3B68" w:rsidP="00BA3B68">
      <w:pPr>
        <w:autoSpaceDE w:val="0"/>
        <w:autoSpaceDN w:val="0"/>
        <w:adjustRightInd w:val="0"/>
        <w:rPr>
          <w:rFonts w:cs="Segoe UI"/>
          <w:szCs w:val="14"/>
        </w:rPr>
      </w:pPr>
      <w:r w:rsidRPr="006476FE">
        <w:rPr>
          <w:rFonts w:cs="Segoe UI"/>
          <w:szCs w:val="14"/>
        </w:rPr>
        <w:t xml:space="preserve">B. The typical </w:t>
      </w:r>
      <w:r w:rsidR="00810BD3">
        <w:rPr>
          <w:rFonts w:cs="Segoe UI"/>
          <w:szCs w:val="14"/>
        </w:rPr>
        <w:t>InfoSec</w:t>
      </w:r>
      <w:r w:rsidRPr="006476FE">
        <w:rPr>
          <w:rFonts w:cs="Segoe UI"/>
          <w:szCs w:val="14"/>
        </w:rPr>
        <w:t xml:space="preserve"> manager is focused on risk, and on average, he/she will overestimate</w:t>
      </w:r>
      <w:r w:rsidR="0028253A">
        <w:rPr>
          <w:rFonts w:cs="Segoe UI"/>
          <w:szCs w:val="14"/>
        </w:rPr>
        <w:t xml:space="preserve"> </w:t>
      </w:r>
      <w:r w:rsidRPr="006476FE">
        <w:rPr>
          <w:rFonts w:cs="Segoe UI"/>
          <w:szCs w:val="14"/>
        </w:rPr>
        <w:t>risk by about 100 percent—usually considering worst case scenarios rather than the most</w:t>
      </w:r>
      <w:r w:rsidR="0028253A">
        <w:rPr>
          <w:rFonts w:cs="Segoe UI"/>
          <w:szCs w:val="14"/>
        </w:rPr>
        <w:t xml:space="preserve"> </w:t>
      </w:r>
      <w:r w:rsidRPr="006476FE">
        <w:rPr>
          <w:rFonts w:cs="Segoe UI"/>
          <w:szCs w:val="14"/>
        </w:rPr>
        <w:t>probable events.</w:t>
      </w:r>
    </w:p>
    <w:p w14:paraId="187DB08A" w14:textId="5FAA9584" w:rsidR="00BA3B68" w:rsidRPr="006476FE" w:rsidRDefault="00BA3B68" w:rsidP="00BA3B68">
      <w:pPr>
        <w:autoSpaceDE w:val="0"/>
        <w:autoSpaceDN w:val="0"/>
        <w:adjustRightInd w:val="0"/>
        <w:rPr>
          <w:rFonts w:cs="Segoe UI"/>
          <w:b/>
          <w:bCs/>
          <w:szCs w:val="14"/>
        </w:rPr>
      </w:pPr>
      <w:r w:rsidRPr="006476FE">
        <w:rPr>
          <w:rFonts w:cs="Segoe UI"/>
          <w:b/>
          <w:bCs/>
          <w:szCs w:val="14"/>
        </w:rPr>
        <w:t>C. Executive management will be in the best position to consider the big picture and the trade-offs</w:t>
      </w:r>
      <w:r w:rsidR="0028253A">
        <w:rPr>
          <w:rFonts w:cs="Segoe UI"/>
          <w:b/>
          <w:bCs/>
          <w:szCs w:val="14"/>
        </w:rPr>
        <w:t xml:space="preserve"> </w:t>
      </w:r>
      <w:r w:rsidRPr="006476FE">
        <w:rPr>
          <w:rFonts w:cs="Segoe UI"/>
          <w:b/>
          <w:bCs/>
          <w:szCs w:val="14"/>
        </w:rPr>
        <w:t>between security and functionality in the entire organization.</w:t>
      </w:r>
    </w:p>
    <w:p w14:paraId="40551ED4" w14:textId="0562FCDB" w:rsidR="00BA3B68" w:rsidRPr="006476FE" w:rsidRDefault="00BA3B68" w:rsidP="0028253A">
      <w:pPr>
        <w:autoSpaceDE w:val="0"/>
        <w:autoSpaceDN w:val="0"/>
        <w:adjustRightInd w:val="0"/>
        <w:spacing w:after="60"/>
        <w:rPr>
          <w:rFonts w:cs="Segoe UI"/>
          <w:szCs w:val="14"/>
        </w:rPr>
      </w:pPr>
      <w:r w:rsidRPr="006476FE">
        <w:rPr>
          <w:rFonts w:cs="Segoe UI"/>
          <w:szCs w:val="14"/>
        </w:rPr>
        <w:t>D. There is no indication that the assessments are inadequate or defective in some way; therefore,</w:t>
      </w:r>
      <w:r w:rsidR="0028253A">
        <w:rPr>
          <w:rFonts w:cs="Segoe UI"/>
          <w:szCs w:val="14"/>
        </w:rPr>
        <w:t xml:space="preserve"> </w:t>
      </w:r>
      <w:r w:rsidRPr="006476FE">
        <w:rPr>
          <w:rFonts w:cs="Segoe UI"/>
          <w:szCs w:val="14"/>
        </w:rPr>
        <w:t>repeating the exercise is not warranted.</w:t>
      </w:r>
    </w:p>
    <w:p w14:paraId="1C8C73EC" w14:textId="73807794" w:rsidR="00BA3B68" w:rsidRPr="006476FE" w:rsidRDefault="00BA3B68" w:rsidP="00BA3B68">
      <w:pPr>
        <w:autoSpaceDE w:val="0"/>
        <w:autoSpaceDN w:val="0"/>
        <w:adjustRightInd w:val="0"/>
        <w:rPr>
          <w:rFonts w:cs="Segoe UI"/>
          <w:szCs w:val="14"/>
        </w:rPr>
      </w:pPr>
      <w:r w:rsidRPr="006476FE">
        <w:rPr>
          <w:rFonts w:cs="Segoe UI"/>
          <w:b/>
          <w:bCs/>
          <w:szCs w:val="14"/>
        </w:rPr>
        <w:t>S</w:t>
      </w:r>
      <w:r w:rsidR="0028253A">
        <w:rPr>
          <w:rFonts w:cs="Segoe UI"/>
          <w:b/>
          <w:bCs/>
          <w:szCs w:val="14"/>
        </w:rPr>
        <w:t>1</w:t>
      </w:r>
      <w:r w:rsidRPr="006476FE">
        <w:rPr>
          <w:rFonts w:cs="Segoe UI"/>
          <w:b/>
          <w:bCs/>
          <w:szCs w:val="14"/>
        </w:rPr>
        <w:t xml:space="preserve">-90 </w:t>
      </w:r>
      <w:r w:rsidRPr="006476FE">
        <w:rPr>
          <w:rFonts w:cs="Segoe UI"/>
          <w:szCs w:val="14"/>
        </w:rPr>
        <w:t>Who is accountable for ensuring that information is categorized and that specific protective</w:t>
      </w:r>
      <w:r w:rsidR="0028253A">
        <w:rPr>
          <w:rFonts w:cs="Segoe UI"/>
          <w:szCs w:val="14"/>
        </w:rPr>
        <w:t xml:space="preserve"> </w:t>
      </w:r>
      <w:r w:rsidRPr="006476FE">
        <w:rPr>
          <w:rFonts w:cs="Segoe UI"/>
          <w:szCs w:val="14"/>
        </w:rPr>
        <w:t>measures are taken?</w:t>
      </w:r>
    </w:p>
    <w:p w14:paraId="5347F475" w14:textId="77777777" w:rsidR="00BA3B68" w:rsidRPr="006476FE" w:rsidRDefault="00BA3B68" w:rsidP="00BA3B68">
      <w:pPr>
        <w:autoSpaceDE w:val="0"/>
        <w:autoSpaceDN w:val="0"/>
        <w:adjustRightInd w:val="0"/>
        <w:rPr>
          <w:rFonts w:cs="Segoe UI"/>
          <w:szCs w:val="14"/>
        </w:rPr>
      </w:pPr>
      <w:r w:rsidRPr="006476FE">
        <w:rPr>
          <w:rFonts w:cs="Segoe UI"/>
          <w:szCs w:val="14"/>
        </w:rPr>
        <w:t>A. The security officer</w:t>
      </w:r>
    </w:p>
    <w:p w14:paraId="0A7A1089" w14:textId="77777777" w:rsidR="00BA3B68" w:rsidRPr="006476FE" w:rsidRDefault="00BA3B68" w:rsidP="00BA3B68">
      <w:pPr>
        <w:autoSpaceDE w:val="0"/>
        <w:autoSpaceDN w:val="0"/>
        <w:adjustRightInd w:val="0"/>
        <w:rPr>
          <w:rFonts w:cs="Segoe UI"/>
          <w:szCs w:val="14"/>
        </w:rPr>
      </w:pPr>
      <w:r w:rsidRPr="006476FE">
        <w:rPr>
          <w:rFonts w:cs="Segoe UI"/>
          <w:szCs w:val="14"/>
        </w:rPr>
        <w:t>B. Senior management</w:t>
      </w:r>
    </w:p>
    <w:p w14:paraId="07D91E0E" w14:textId="77777777" w:rsidR="00BA3B68" w:rsidRPr="006476FE" w:rsidRDefault="00BA3B68" w:rsidP="00BA3B68">
      <w:pPr>
        <w:autoSpaceDE w:val="0"/>
        <w:autoSpaceDN w:val="0"/>
        <w:adjustRightInd w:val="0"/>
        <w:rPr>
          <w:rFonts w:cs="Segoe UI"/>
          <w:szCs w:val="14"/>
        </w:rPr>
      </w:pPr>
      <w:r w:rsidRPr="006476FE">
        <w:rPr>
          <w:rFonts w:cs="Segoe UI"/>
          <w:szCs w:val="14"/>
        </w:rPr>
        <w:t>C. The end user</w:t>
      </w:r>
    </w:p>
    <w:p w14:paraId="2F62C119" w14:textId="77777777" w:rsidR="00BA3B68" w:rsidRPr="006476FE" w:rsidRDefault="00BA3B68" w:rsidP="00BA3B68">
      <w:pPr>
        <w:autoSpaceDE w:val="0"/>
        <w:autoSpaceDN w:val="0"/>
        <w:adjustRightInd w:val="0"/>
        <w:rPr>
          <w:rFonts w:cs="Segoe UI"/>
          <w:szCs w:val="14"/>
        </w:rPr>
      </w:pPr>
      <w:r w:rsidRPr="006476FE">
        <w:rPr>
          <w:rFonts w:cs="Segoe UI"/>
          <w:szCs w:val="14"/>
        </w:rPr>
        <w:t>D. The custodian</w:t>
      </w:r>
    </w:p>
    <w:p w14:paraId="7A96B6E4"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02F34EBB"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25A61BB8" w14:textId="523EC1B9" w:rsidR="00BA3B68" w:rsidRPr="006476FE" w:rsidRDefault="00BA3B68" w:rsidP="00BA3B68">
      <w:pPr>
        <w:autoSpaceDE w:val="0"/>
        <w:autoSpaceDN w:val="0"/>
        <w:adjustRightInd w:val="0"/>
        <w:rPr>
          <w:rFonts w:cs="Segoe UI"/>
          <w:szCs w:val="14"/>
        </w:rPr>
      </w:pPr>
      <w:r w:rsidRPr="006476FE">
        <w:rPr>
          <w:rFonts w:cs="Segoe UI"/>
          <w:szCs w:val="14"/>
        </w:rPr>
        <w:t xml:space="preserve">A. The security officer supports and implements </w:t>
      </w:r>
      <w:r w:rsidR="00810BD3">
        <w:rPr>
          <w:rFonts w:cs="Segoe UI"/>
          <w:szCs w:val="14"/>
        </w:rPr>
        <w:t>InfoSec</w:t>
      </w:r>
      <w:r w:rsidRPr="006476FE">
        <w:rPr>
          <w:rFonts w:cs="Segoe UI"/>
          <w:szCs w:val="14"/>
        </w:rPr>
        <w:t xml:space="preserve"> to achieve senior</w:t>
      </w:r>
      <w:r w:rsidR="00A323E7">
        <w:rPr>
          <w:rFonts w:cs="Segoe UI"/>
          <w:szCs w:val="14"/>
        </w:rPr>
        <w:t xml:space="preserve"> </w:t>
      </w:r>
      <w:r w:rsidRPr="006476FE">
        <w:rPr>
          <w:rFonts w:cs="Segoe UI"/>
          <w:szCs w:val="14"/>
        </w:rPr>
        <w:t>management objectives.</w:t>
      </w:r>
    </w:p>
    <w:p w14:paraId="4ED3DEC6" w14:textId="012EBA89" w:rsidR="00BA3B68" w:rsidRPr="006476FE" w:rsidRDefault="00BA3B68" w:rsidP="00BA3B68">
      <w:pPr>
        <w:autoSpaceDE w:val="0"/>
        <w:autoSpaceDN w:val="0"/>
        <w:adjustRightInd w:val="0"/>
        <w:rPr>
          <w:rFonts w:cs="Segoe UI"/>
          <w:b/>
          <w:bCs/>
          <w:szCs w:val="14"/>
        </w:rPr>
      </w:pPr>
      <w:r w:rsidRPr="006476FE">
        <w:rPr>
          <w:rFonts w:cs="Segoe UI"/>
          <w:b/>
          <w:bCs/>
          <w:szCs w:val="14"/>
        </w:rPr>
        <w:t>B. Routine administration of all aspects of security is delegated, but top management must retain</w:t>
      </w:r>
      <w:r w:rsidR="0028253A">
        <w:rPr>
          <w:rFonts w:cs="Segoe UI"/>
          <w:b/>
          <w:bCs/>
          <w:szCs w:val="14"/>
        </w:rPr>
        <w:t xml:space="preserve"> </w:t>
      </w:r>
      <w:r w:rsidRPr="006476FE">
        <w:rPr>
          <w:rFonts w:cs="Segoe UI"/>
          <w:b/>
          <w:bCs/>
          <w:szCs w:val="14"/>
        </w:rPr>
        <w:t>overall accountability.</w:t>
      </w:r>
    </w:p>
    <w:p w14:paraId="3116222E" w14:textId="77777777" w:rsidR="00BA3B68" w:rsidRPr="006476FE" w:rsidRDefault="00BA3B68" w:rsidP="00BA3B68">
      <w:pPr>
        <w:autoSpaceDE w:val="0"/>
        <w:autoSpaceDN w:val="0"/>
        <w:adjustRightInd w:val="0"/>
        <w:rPr>
          <w:rFonts w:cs="Segoe UI"/>
          <w:szCs w:val="14"/>
        </w:rPr>
      </w:pPr>
      <w:r w:rsidRPr="006476FE">
        <w:rPr>
          <w:rFonts w:cs="Segoe UI"/>
          <w:szCs w:val="14"/>
        </w:rPr>
        <w:t>C. The end user does not perform categorization.</w:t>
      </w:r>
    </w:p>
    <w:p w14:paraId="3DF498B1" w14:textId="64525A30" w:rsidR="00BA3B68" w:rsidRPr="006476FE" w:rsidRDefault="00BA3B68" w:rsidP="00C60D5F">
      <w:pPr>
        <w:autoSpaceDE w:val="0"/>
        <w:autoSpaceDN w:val="0"/>
        <w:adjustRightInd w:val="0"/>
        <w:spacing w:after="60"/>
        <w:rPr>
          <w:rFonts w:cs="Segoe UI"/>
          <w:szCs w:val="14"/>
        </w:rPr>
      </w:pPr>
      <w:r w:rsidRPr="006476FE">
        <w:rPr>
          <w:rFonts w:cs="Segoe UI"/>
          <w:szCs w:val="14"/>
        </w:rPr>
        <w:t xml:space="preserve">D. The custodian supports and implements </w:t>
      </w:r>
      <w:r w:rsidR="00810BD3">
        <w:rPr>
          <w:rFonts w:cs="Segoe UI"/>
          <w:szCs w:val="14"/>
        </w:rPr>
        <w:t>InfoSec</w:t>
      </w:r>
      <w:r w:rsidRPr="006476FE">
        <w:rPr>
          <w:rFonts w:cs="Segoe UI"/>
          <w:szCs w:val="14"/>
        </w:rPr>
        <w:t xml:space="preserve"> measures as directed.</w:t>
      </w:r>
    </w:p>
    <w:p w14:paraId="6F213145" w14:textId="229A98C7" w:rsidR="00BA3B68" w:rsidRPr="006476FE" w:rsidRDefault="00C60D5F" w:rsidP="00BA3B68">
      <w:pPr>
        <w:autoSpaceDE w:val="0"/>
        <w:autoSpaceDN w:val="0"/>
        <w:adjustRightInd w:val="0"/>
        <w:rPr>
          <w:rFonts w:cs="Segoe UI"/>
          <w:szCs w:val="14"/>
        </w:rPr>
      </w:pPr>
      <w:r w:rsidRPr="00C60D5F">
        <w:rPr>
          <w:rFonts w:cs="Segoe UI"/>
          <w:b/>
          <w:bCs/>
          <w:szCs w:val="14"/>
        </w:rPr>
        <w:t>S1-91</w:t>
      </w:r>
      <w:r>
        <w:rPr>
          <w:rFonts w:cs="Segoe UI"/>
          <w:szCs w:val="14"/>
        </w:rPr>
        <w:t xml:space="preserve"> </w:t>
      </w:r>
      <w:r w:rsidR="00BA3B68" w:rsidRPr="006476FE">
        <w:rPr>
          <w:rFonts w:cs="Segoe UI"/>
          <w:szCs w:val="14"/>
        </w:rPr>
        <w:t>Which of the following is the MOST appropriate as a means of obtaining commitment from senior</w:t>
      </w:r>
      <w:r>
        <w:rPr>
          <w:rFonts w:cs="Segoe UI"/>
          <w:szCs w:val="14"/>
        </w:rPr>
        <w:t xml:space="preserve"> </w:t>
      </w:r>
      <w:r w:rsidR="00BA3B68" w:rsidRPr="006476FE">
        <w:rPr>
          <w:rFonts w:cs="Segoe UI"/>
          <w:szCs w:val="14"/>
        </w:rPr>
        <w:t xml:space="preserve">management for implementation of the </w:t>
      </w:r>
      <w:r w:rsidR="00810BD3">
        <w:rPr>
          <w:rFonts w:cs="Segoe UI"/>
          <w:szCs w:val="14"/>
        </w:rPr>
        <w:t>InfoSec</w:t>
      </w:r>
      <w:r w:rsidR="00BA3B68" w:rsidRPr="006476FE">
        <w:rPr>
          <w:rFonts w:cs="Segoe UI"/>
          <w:szCs w:val="14"/>
        </w:rPr>
        <w:t xml:space="preserve"> strategy?</w:t>
      </w:r>
    </w:p>
    <w:p w14:paraId="36293152" w14:textId="00752EEA" w:rsidR="00BA3B68" w:rsidRPr="006476FE" w:rsidRDefault="00BA3B68" w:rsidP="00BA3B68">
      <w:pPr>
        <w:autoSpaceDE w:val="0"/>
        <w:autoSpaceDN w:val="0"/>
        <w:adjustRightInd w:val="0"/>
        <w:rPr>
          <w:rFonts w:cs="Segoe UI"/>
          <w:szCs w:val="14"/>
        </w:rPr>
      </w:pPr>
      <w:r w:rsidRPr="006476FE">
        <w:rPr>
          <w:rFonts w:cs="Segoe UI"/>
          <w:szCs w:val="14"/>
        </w:rPr>
        <w:t xml:space="preserve">A. Educational material discussing the importance of good </w:t>
      </w:r>
      <w:r w:rsidR="00810BD3">
        <w:rPr>
          <w:rFonts w:cs="Segoe UI"/>
          <w:szCs w:val="14"/>
        </w:rPr>
        <w:t>InfoSec</w:t>
      </w:r>
      <w:r w:rsidRPr="006476FE">
        <w:rPr>
          <w:rFonts w:cs="Segoe UI"/>
          <w:szCs w:val="14"/>
        </w:rPr>
        <w:t xml:space="preserve"> practices</w:t>
      </w:r>
    </w:p>
    <w:p w14:paraId="6555E84F" w14:textId="77777777" w:rsidR="00BA3B68" w:rsidRPr="006476FE" w:rsidRDefault="00BA3B68" w:rsidP="00BA3B68">
      <w:pPr>
        <w:autoSpaceDE w:val="0"/>
        <w:autoSpaceDN w:val="0"/>
        <w:adjustRightInd w:val="0"/>
        <w:rPr>
          <w:rFonts w:cs="Segoe UI"/>
          <w:szCs w:val="14"/>
        </w:rPr>
      </w:pPr>
      <w:r w:rsidRPr="006476FE">
        <w:rPr>
          <w:rFonts w:cs="Segoe UI"/>
          <w:szCs w:val="14"/>
        </w:rPr>
        <w:t>B. Regular group meetings to review the challenges and requirements of daily operations</w:t>
      </w:r>
    </w:p>
    <w:p w14:paraId="2BBE1084" w14:textId="77777777" w:rsidR="00BA3B68" w:rsidRPr="006476FE" w:rsidRDefault="00BA3B68" w:rsidP="00BA3B68">
      <w:pPr>
        <w:autoSpaceDE w:val="0"/>
        <w:autoSpaceDN w:val="0"/>
        <w:adjustRightInd w:val="0"/>
        <w:rPr>
          <w:rFonts w:cs="Segoe UI"/>
          <w:szCs w:val="14"/>
        </w:rPr>
      </w:pPr>
      <w:r w:rsidRPr="006476FE">
        <w:rPr>
          <w:rFonts w:cs="Segoe UI"/>
          <w:szCs w:val="14"/>
        </w:rPr>
        <w:t>C. A cost-benefit analysis detailing how the requested implementation budget will be used</w:t>
      </w:r>
    </w:p>
    <w:p w14:paraId="358C6E6C" w14:textId="77777777" w:rsidR="00BA3B68" w:rsidRPr="006476FE" w:rsidRDefault="00BA3B68" w:rsidP="00BA3B68">
      <w:pPr>
        <w:autoSpaceDE w:val="0"/>
        <w:autoSpaceDN w:val="0"/>
        <w:adjustRightInd w:val="0"/>
        <w:rPr>
          <w:rFonts w:cs="Segoe UI"/>
          <w:szCs w:val="14"/>
        </w:rPr>
      </w:pPr>
      <w:r w:rsidRPr="006476FE">
        <w:rPr>
          <w:rFonts w:cs="Segoe UI"/>
          <w:szCs w:val="14"/>
        </w:rPr>
        <w:t>D. A formal presentation highlighting the relationship between security and business goals</w:t>
      </w:r>
    </w:p>
    <w:p w14:paraId="6774F03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0C31272F"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566006D3" w14:textId="0AB59209" w:rsidR="00BA3B68" w:rsidRPr="006476FE" w:rsidRDefault="00BA3B68" w:rsidP="00BA3B68">
      <w:pPr>
        <w:autoSpaceDE w:val="0"/>
        <w:autoSpaceDN w:val="0"/>
        <w:adjustRightInd w:val="0"/>
        <w:rPr>
          <w:rFonts w:cs="Segoe UI"/>
          <w:szCs w:val="14"/>
        </w:rPr>
      </w:pPr>
      <w:r w:rsidRPr="006476FE">
        <w:rPr>
          <w:rFonts w:cs="Segoe UI"/>
          <w:szCs w:val="14"/>
        </w:rPr>
        <w:t xml:space="preserve">A. Education regarding good </w:t>
      </w:r>
      <w:r w:rsidR="00810BD3">
        <w:rPr>
          <w:rFonts w:cs="Segoe UI"/>
          <w:szCs w:val="14"/>
        </w:rPr>
        <w:t>InfoSec</w:t>
      </w:r>
      <w:r w:rsidRPr="006476FE">
        <w:rPr>
          <w:rFonts w:cs="Segoe UI"/>
          <w:szCs w:val="14"/>
        </w:rPr>
        <w:t xml:space="preserve"> practices is a part of implementing an effective</w:t>
      </w:r>
      <w:r w:rsidR="00C60D5F">
        <w:rPr>
          <w:rFonts w:cs="Segoe UI"/>
          <w:szCs w:val="14"/>
        </w:rPr>
        <w:t xml:space="preserve"> </w:t>
      </w:r>
      <w:r w:rsidR="00810BD3">
        <w:rPr>
          <w:rFonts w:cs="Segoe UI"/>
          <w:szCs w:val="14"/>
        </w:rPr>
        <w:t>InfoSec</w:t>
      </w:r>
      <w:r w:rsidRPr="006476FE">
        <w:rPr>
          <w:rFonts w:cs="Segoe UI"/>
          <w:szCs w:val="14"/>
        </w:rPr>
        <w:t xml:space="preserve"> program and is best distributed across the workforce.</w:t>
      </w:r>
    </w:p>
    <w:p w14:paraId="42D04E1F" w14:textId="1D1B2455" w:rsidR="00BA3B68" w:rsidRPr="006476FE" w:rsidRDefault="00BA3B68" w:rsidP="00BA3B68">
      <w:pPr>
        <w:autoSpaceDE w:val="0"/>
        <w:autoSpaceDN w:val="0"/>
        <w:adjustRightInd w:val="0"/>
        <w:rPr>
          <w:rFonts w:cs="Segoe UI"/>
          <w:szCs w:val="14"/>
        </w:rPr>
      </w:pPr>
      <w:r w:rsidRPr="006476FE">
        <w:rPr>
          <w:rFonts w:cs="Segoe UI"/>
          <w:szCs w:val="14"/>
        </w:rPr>
        <w:t>B. Senior managers are unlikely to be able to accommodate regular group meetings, and daily operations</w:t>
      </w:r>
      <w:r w:rsidR="00C60D5F">
        <w:rPr>
          <w:rFonts w:cs="Segoe UI"/>
          <w:szCs w:val="14"/>
        </w:rPr>
        <w:t xml:space="preserve"> </w:t>
      </w:r>
      <w:r w:rsidRPr="006476FE">
        <w:rPr>
          <w:rFonts w:cs="Segoe UI"/>
          <w:szCs w:val="14"/>
        </w:rPr>
        <w:t>are better addressed at the level of business process owners.</w:t>
      </w:r>
    </w:p>
    <w:p w14:paraId="6CC302E5" w14:textId="02EA4724" w:rsidR="00BA3B68" w:rsidRPr="006476FE" w:rsidRDefault="00BA3B68" w:rsidP="00BA3B68">
      <w:pPr>
        <w:autoSpaceDE w:val="0"/>
        <w:autoSpaceDN w:val="0"/>
        <w:adjustRightInd w:val="0"/>
        <w:rPr>
          <w:rFonts w:cs="Segoe UI"/>
          <w:szCs w:val="14"/>
        </w:rPr>
      </w:pPr>
      <w:r w:rsidRPr="006476FE">
        <w:rPr>
          <w:rFonts w:cs="Segoe UI"/>
          <w:szCs w:val="14"/>
        </w:rPr>
        <w:t>C. A detailed cost-benefit analysis of the implementation budget is a supporting document that can</w:t>
      </w:r>
      <w:r w:rsidR="00C60D5F">
        <w:rPr>
          <w:rFonts w:cs="Segoe UI"/>
          <w:szCs w:val="14"/>
        </w:rPr>
        <w:t xml:space="preserve"> </w:t>
      </w:r>
      <w:r w:rsidRPr="006476FE">
        <w:rPr>
          <w:rFonts w:cs="Segoe UI"/>
          <w:szCs w:val="14"/>
        </w:rPr>
        <w:t xml:space="preserve">be referenced to answer questions and establish credibility, not the means by which an </w:t>
      </w:r>
      <w:r w:rsidR="00810BD3">
        <w:rPr>
          <w:rFonts w:cs="Segoe UI"/>
          <w:szCs w:val="14"/>
        </w:rPr>
        <w:t>InfoSec</w:t>
      </w:r>
      <w:r w:rsidRPr="006476FE">
        <w:rPr>
          <w:rFonts w:cs="Segoe UI"/>
          <w:szCs w:val="14"/>
        </w:rPr>
        <w:t xml:space="preserve"> manager obtains commitment from senior management to implementation of the </w:t>
      </w:r>
      <w:r w:rsidR="00810BD3">
        <w:rPr>
          <w:rFonts w:cs="Segoe UI"/>
          <w:szCs w:val="14"/>
        </w:rPr>
        <w:t>InfoSec</w:t>
      </w:r>
      <w:r w:rsidRPr="006476FE">
        <w:rPr>
          <w:rFonts w:cs="Segoe UI"/>
          <w:szCs w:val="14"/>
        </w:rPr>
        <w:t xml:space="preserve"> strategy.</w:t>
      </w:r>
    </w:p>
    <w:p w14:paraId="52AA21AE" w14:textId="01824475" w:rsidR="00BA3B68" w:rsidRPr="006476FE" w:rsidRDefault="00BA3B68" w:rsidP="00C60D5F">
      <w:pPr>
        <w:autoSpaceDE w:val="0"/>
        <w:autoSpaceDN w:val="0"/>
        <w:adjustRightInd w:val="0"/>
        <w:spacing w:after="60"/>
        <w:rPr>
          <w:rFonts w:cs="Segoe UI"/>
          <w:b/>
          <w:bCs/>
          <w:szCs w:val="14"/>
        </w:rPr>
      </w:pPr>
      <w:r w:rsidRPr="006476FE">
        <w:rPr>
          <w:rFonts w:cs="Segoe UI"/>
          <w:b/>
          <w:bCs/>
          <w:szCs w:val="14"/>
        </w:rPr>
        <w:t>D. A formal presentation to senior management is used as a means to educate and communicate</w:t>
      </w:r>
      <w:r w:rsidR="00C60D5F">
        <w:rPr>
          <w:rFonts w:cs="Segoe UI"/>
          <w:b/>
          <w:bCs/>
          <w:szCs w:val="14"/>
        </w:rPr>
        <w:t xml:space="preserve"> </w:t>
      </w:r>
      <w:r w:rsidRPr="006476FE">
        <w:rPr>
          <w:rFonts w:cs="Segoe UI"/>
          <w:b/>
          <w:bCs/>
          <w:szCs w:val="14"/>
        </w:rPr>
        <w:t>key aspects of the overall security program and how security is a necessary enabler for the</w:t>
      </w:r>
      <w:r w:rsidR="00C60D5F">
        <w:rPr>
          <w:rFonts w:cs="Segoe UI"/>
          <w:b/>
          <w:bCs/>
          <w:szCs w:val="14"/>
        </w:rPr>
        <w:t xml:space="preserve"> </w:t>
      </w:r>
      <w:r w:rsidRPr="006476FE">
        <w:rPr>
          <w:rFonts w:cs="Segoe UI"/>
          <w:b/>
          <w:bCs/>
          <w:szCs w:val="14"/>
        </w:rPr>
        <w:t>achievement of business goals.</w:t>
      </w:r>
    </w:p>
    <w:p w14:paraId="63DB00FA" w14:textId="59A19042" w:rsidR="00BA3B68" w:rsidRPr="006476FE" w:rsidRDefault="00BA3B68" w:rsidP="00BA3B68">
      <w:pPr>
        <w:autoSpaceDE w:val="0"/>
        <w:autoSpaceDN w:val="0"/>
        <w:adjustRightInd w:val="0"/>
        <w:rPr>
          <w:rFonts w:cs="Segoe UI"/>
          <w:szCs w:val="14"/>
        </w:rPr>
      </w:pPr>
      <w:r w:rsidRPr="00C60D5F">
        <w:rPr>
          <w:rFonts w:cs="Segoe UI"/>
          <w:b/>
          <w:bCs/>
          <w:szCs w:val="14"/>
        </w:rPr>
        <w:t>S</w:t>
      </w:r>
      <w:r w:rsidR="00C60D5F" w:rsidRPr="00C60D5F">
        <w:rPr>
          <w:rFonts w:cs="Segoe UI"/>
          <w:b/>
          <w:bCs/>
          <w:szCs w:val="14"/>
        </w:rPr>
        <w:t>1</w:t>
      </w:r>
      <w:r w:rsidRPr="00C60D5F">
        <w:rPr>
          <w:rFonts w:cs="Segoe UI"/>
          <w:b/>
          <w:bCs/>
          <w:szCs w:val="14"/>
        </w:rPr>
        <w:t>-92</w:t>
      </w:r>
      <w:r w:rsidRPr="006476FE">
        <w:rPr>
          <w:rFonts w:cs="Segoe UI"/>
          <w:szCs w:val="14"/>
        </w:rPr>
        <w:t xml:space="preserve"> </w:t>
      </w:r>
      <w:r w:rsidR="00810BD3">
        <w:rPr>
          <w:rFonts w:cs="Segoe UI"/>
          <w:szCs w:val="14"/>
        </w:rPr>
        <w:t>InfoSec</w:t>
      </w:r>
      <w:r w:rsidRPr="006476FE">
        <w:rPr>
          <w:rFonts w:cs="Segoe UI"/>
          <w:szCs w:val="14"/>
        </w:rPr>
        <w:t xml:space="preserve"> should:</w:t>
      </w:r>
    </w:p>
    <w:p w14:paraId="63C15ED2" w14:textId="77777777" w:rsidR="00BA3B68" w:rsidRPr="006476FE" w:rsidRDefault="00BA3B68" w:rsidP="00BA3B68">
      <w:pPr>
        <w:autoSpaceDE w:val="0"/>
        <w:autoSpaceDN w:val="0"/>
        <w:adjustRightInd w:val="0"/>
        <w:rPr>
          <w:rFonts w:cs="Segoe UI"/>
          <w:szCs w:val="14"/>
        </w:rPr>
      </w:pPr>
      <w:r w:rsidRPr="006476FE">
        <w:rPr>
          <w:rFonts w:cs="Segoe UI"/>
          <w:szCs w:val="14"/>
        </w:rPr>
        <w:t>A. focus on eliminating all risk.</w:t>
      </w:r>
    </w:p>
    <w:p w14:paraId="0C5F7CA1" w14:textId="77777777" w:rsidR="00BA3B68" w:rsidRPr="006476FE" w:rsidRDefault="00BA3B68" w:rsidP="00BA3B68">
      <w:pPr>
        <w:autoSpaceDE w:val="0"/>
        <w:autoSpaceDN w:val="0"/>
        <w:adjustRightInd w:val="0"/>
        <w:rPr>
          <w:rFonts w:cs="Segoe UI"/>
          <w:szCs w:val="14"/>
        </w:rPr>
      </w:pPr>
      <w:r w:rsidRPr="006476FE">
        <w:rPr>
          <w:rFonts w:cs="Segoe UI"/>
          <w:szCs w:val="14"/>
        </w:rPr>
        <w:t>B. balance technical and business requirements.</w:t>
      </w:r>
    </w:p>
    <w:p w14:paraId="463CD3E7" w14:textId="77777777" w:rsidR="00BA3B68" w:rsidRPr="006476FE" w:rsidRDefault="00BA3B68" w:rsidP="00BA3B68">
      <w:pPr>
        <w:autoSpaceDE w:val="0"/>
        <w:autoSpaceDN w:val="0"/>
        <w:adjustRightInd w:val="0"/>
        <w:rPr>
          <w:rFonts w:cs="Segoe UI"/>
          <w:szCs w:val="14"/>
        </w:rPr>
      </w:pPr>
      <w:r w:rsidRPr="006476FE">
        <w:rPr>
          <w:rFonts w:cs="Segoe UI"/>
          <w:szCs w:val="14"/>
        </w:rPr>
        <w:t>C. be driven by regulatory requirements.</w:t>
      </w:r>
    </w:p>
    <w:p w14:paraId="269A0D3A" w14:textId="77777777" w:rsidR="00BA3B68" w:rsidRPr="006476FE" w:rsidRDefault="00BA3B68" w:rsidP="00BA3B68">
      <w:pPr>
        <w:autoSpaceDE w:val="0"/>
        <w:autoSpaceDN w:val="0"/>
        <w:adjustRightInd w:val="0"/>
        <w:rPr>
          <w:rFonts w:cs="Segoe UI"/>
          <w:szCs w:val="14"/>
        </w:rPr>
      </w:pPr>
      <w:r w:rsidRPr="006476FE">
        <w:rPr>
          <w:rFonts w:cs="Segoe UI"/>
          <w:szCs w:val="14"/>
        </w:rPr>
        <w:t>D. be defined by the board of directors.</w:t>
      </w:r>
    </w:p>
    <w:p w14:paraId="7EFA2868"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5DED22C7"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6D5C1604" w14:textId="77777777" w:rsidR="00BA3B68" w:rsidRPr="006476FE" w:rsidRDefault="00BA3B68" w:rsidP="00BA3B68">
      <w:pPr>
        <w:autoSpaceDE w:val="0"/>
        <w:autoSpaceDN w:val="0"/>
        <w:adjustRightInd w:val="0"/>
        <w:rPr>
          <w:rFonts w:cs="Segoe UI"/>
          <w:szCs w:val="14"/>
        </w:rPr>
      </w:pPr>
      <w:r w:rsidRPr="006476FE">
        <w:rPr>
          <w:rFonts w:cs="Segoe UI"/>
          <w:szCs w:val="14"/>
        </w:rPr>
        <w:t>A. It is not practical or feasible to eliminate all risk.</w:t>
      </w:r>
    </w:p>
    <w:p w14:paraId="334A288A" w14:textId="6D0AF58A"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B. </w:t>
      </w:r>
      <w:r w:rsidR="00810BD3">
        <w:rPr>
          <w:rFonts w:cs="Segoe UI"/>
          <w:b/>
          <w:bCs/>
          <w:szCs w:val="14"/>
        </w:rPr>
        <w:t>InfoSec</w:t>
      </w:r>
      <w:r w:rsidRPr="006476FE">
        <w:rPr>
          <w:rFonts w:cs="Segoe UI"/>
          <w:b/>
          <w:bCs/>
          <w:szCs w:val="14"/>
        </w:rPr>
        <w:t xml:space="preserve"> should ensure that business objectives are met given available technical</w:t>
      </w:r>
      <w:r w:rsidR="00C60D5F">
        <w:rPr>
          <w:rFonts w:cs="Segoe UI"/>
          <w:b/>
          <w:bCs/>
          <w:szCs w:val="14"/>
        </w:rPr>
        <w:t xml:space="preserve"> </w:t>
      </w:r>
      <w:r w:rsidRPr="006476FE">
        <w:rPr>
          <w:rFonts w:cs="Segoe UI"/>
          <w:b/>
          <w:bCs/>
          <w:szCs w:val="14"/>
        </w:rPr>
        <w:t>capabilities, resource constraints and compliance requirements.</w:t>
      </w:r>
    </w:p>
    <w:p w14:paraId="4DEC37F7" w14:textId="328F5DF1" w:rsidR="00BA3B68" w:rsidRPr="006476FE" w:rsidRDefault="00BA3B68" w:rsidP="00BA3B68">
      <w:pPr>
        <w:autoSpaceDE w:val="0"/>
        <w:autoSpaceDN w:val="0"/>
        <w:adjustRightInd w:val="0"/>
        <w:rPr>
          <w:rFonts w:cs="Segoe UI"/>
          <w:szCs w:val="14"/>
        </w:rPr>
      </w:pPr>
      <w:r w:rsidRPr="006476FE">
        <w:rPr>
          <w:rFonts w:cs="Segoe UI"/>
          <w:szCs w:val="14"/>
        </w:rPr>
        <w:t>C. The extent of compliance with regulatory requirements is a business decision and must be defined by</w:t>
      </w:r>
      <w:r w:rsidR="00C60D5F">
        <w:rPr>
          <w:rFonts w:cs="Segoe UI"/>
          <w:szCs w:val="14"/>
        </w:rPr>
        <w:t xml:space="preserve"> </w:t>
      </w:r>
      <w:r w:rsidRPr="006476FE">
        <w:rPr>
          <w:rFonts w:cs="Segoe UI"/>
          <w:szCs w:val="14"/>
        </w:rPr>
        <w:t>management.</w:t>
      </w:r>
    </w:p>
    <w:p w14:paraId="7A2BDF3C" w14:textId="730A65FD" w:rsidR="00BA3B68" w:rsidRPr="006476FE" w:rsidRDefault="00BA3B68" w:rsidP="00C60D5F">
      <w:pPr>
        <w:autoSpaceDE w:val="0"/>
        <w:autoSpaceDN w:val="0"/>
        <w:adjustRightInd w:val="0"/>
        <w:spacing w:after="60"/>
        <w:rPr>
          <w:rFonts w:cs="Segoe UI"/>
          <w:szCs w:val="14"/>
        </w:rPr>
      </w:pPr>
      <w:r w:rsidRPr="006476FE">
        <w:rPr>
          <w:rFonts w:cs="Segoe UI"/>
          <w:szCs w:val="14"/>
        </w:rPr>
        <w:t xml:space="preserve">D. Defining </w:t>
      </w:r>
      <w:r w:rsidR="00810BD3">
        <w:rPr>
          <w:rFonts w:cs="Segoe UI"/>
          <w:szCs w:val="14"/>
        </w:rPr>
        <w:t>InfoSec</w:t>
      </w:r>
      <w:r w:rsidRPr="006476FE">
        <w:rPr>
          <w:rFonts w:cs="Segoe UI"/>
          <w:szCs w:val="14"/>
        </w:rPr>
        <w:t xml:space="preserve"> is an executive and operational function, not a board function.</w:t>
      </w:r>
    </w:p>
    <w:p w14:paraId="001FFF35" w14:textId="668D9347" w:rsidR="00BA3B68" w:rsidRPr="006476FE" w:rsidRDefault="00BA3B68" w:rsidP="00BA3B68">
      <w:pPr>
        <w:autoSpaceDE w:val="0"/>
        <w:autoSpaceDN w:val="0"/>
        <w:adjustRightInd w:val="0"/>
        <w:rPr>
          <w:rFonts w:cs="Segoe UI"/>
          <w:szCs w:val="14"/>
        </w:rPr>
      </w:pPr>
      <w:r w:rsidRPr="00C60D5F">
        <w:rPr>
          <w:rFonts w:cs="Segoe UI"/>
          <w:b/>
          <w:bCs/>
          <w:szCs w:val="14"/>
        </w:rPr>
        <w:t>S</w:t>
      </w:r>
      <w:r w:rsidR="00C60D5F" w:rsidRPr="00C60D5F">
        <w:rPr>
          <w:rFonts w:cs="Segoe UI"/>
          <w:b/>
          <w:bCs/>
          <w:szCs w:val="14"/>
        </w:rPr>
        <w:t>1</w:t>
      </w:r>
      <w:r w:rsidRPr="00C60D5F">
        <w:rPr>
          <w:rFonts w:cs="Segoe UI"/>
          <w:b/>
          <w:bCs/>
          <w:szCs w:val="14"/>
        </w:rPr>
        <w:t>-93</w:t>
      </w:r>
      <w:r w:rsidRPr="006476FE">
        <w:rPr>
          <w:rFonts w:cs="Segoe UI"/>
          <w:szCs w:val="14"/>
        </w:rPr>
        <w:t xml:space="preserve"> Which of the following choices would BEST align </w:t>
      </w:r>
      <w:r w:rsidR="00810BD3">
        <w:rPr>
          <w:rFonts w:cs="Segoe UI"/>
          <w:szCs w:val="14"/>
        </w:rPr>
        <w:t>InfoSec</w:t>
      </w:r>
      <w:r w:rsidRPr="006476FE">
        <w:rPr>
          <w:rFonts w:cs="Segoe UI"/>
          <w:szCs w:val="14"/>
        </w:rPr>
        <w:t xml:space="preserve"> objectives to business objectives?</w:t>
      </w:r>
    </w:p>
    <w:p w14:paraId="668E31D9" w14:textId="77777777" w:rsidR="00BA3B68" w:rsidRPr="006476FE" w:rsidRDefault="00BA3B68" w:rsidP="00BA3B68">
      <w:pPr>
        <w:autoSpaceDE w:val="0"/>
        <w:autoSpaceDN w:val="0"/>
        <w:adjustRightInd w:val="0"/>
        <w:rPr>
          <w:rFonts w:cs="Segoe UI"/>
          <w:szCs w:val="14"/>
        </w:rPr>
      </w:pPr>
      <w:r w:rsidRPr="006476FE">
        <w:rPr>
          <w:rFonts w:cs="Segoe UI"/>
          <w:szCs w:val="14"/>
        </w:rPr>
        <w:t>A. A capability maturity model</w:t>
      </w:r>
    </w:p>
    <w:p w14:paraId="781B485E" w14:textId="77777777" w:rsidR="00BA3B68" w:rsidRPr="006476FE" w:rsidRDefault="00BA3B68" w:rsidP="00BA3B68">
      <w:pPr>
        <w:autoSpaceDE w:val="0"/>
        <w:autoSpaceDN w:val="0"/>
        <w:adjustRightInd w:val="0"/>
        <w:rPr>
          <w:rFonts w:cs="Segoe UI"/>
          <w:szCs w:val="14"/>
        </w:rPr>
      </w:pPr>
      <w:r w:rsidRPr="006476FE">
        <w:rPr>
          <w:rFonts w:cs="Segoe UI"/>
          <w:szCs w:val="14"/>
        </w:rPr>
        <w:t>B. A process assessment model</w:t>
      </w:r>
    </w:p>
    <w:p w14:paraId="49B43403" w14:textId="38F13D55" w:rsidR="00BA3B68" w:rsidRPr="006476FE" w:rsidRDefault="00BA3B68" w:rsidP="00BA3B68">
      <w:pPr>
        <w:autoSpaceDE w:val="0"/>
        <w:autoSpaceDN w:val="0"/>
        <w:adjustRightInd w:val="0"/>
        <w:rPr>
          <w:rFonts w:cs="Segoe UI"/>
          <w:szCs w:val="14"/>
        </w:rPr>
      </w:pPr>
      <w:r w:rsidRPr="006476FE">
        <w:rPr>
          <w:rFonts w:cs="Segoe UI"/>
          <w:szCs w:val="14"/>
        </w:rPr>
        <w:t>C.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and analysis</w:t>
      </w:r>
    </w:p>
    <w:p w14:paraId="213C264B" w14:textId="77777777" w:rsidR="00BA3B68" w:rsidRPr="006476FE" w:rsidRDefault="00BA3B68" w:rsidP="00BA3B68">
      <w:pPr>
        <w:autoSpaceDE w:val="0"/>
        <w:autoSpaceDN w:val="0"/>
        <w:adjustRightInd w:val="0"/>
        <w:rPr>
          <w:rFonts w:cs="Segoe UI"/>
          <w:szCs w:val="14"/>
        </w:rPr>
      </w:pPr>
      <w:r w:rsidRPr="006476FE">
        <w:rPr>
          <w:rFonts w:cs="Segoe UI"/>
          <w:szCs w:val="14"/>
        </w:rPr>
        <w:t>D. A business balanced scorecard</w:t>
      </w:r>
    </w:p>
    <w:p w14:paraId="1B95BE80"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5AB9F144"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31B08C9B" w14:textId="02E0C846" w:rsidR="00BA3B68" w:rsidRPr="006476FE" w:rsidRDefault="00BA3B68" w:rsidP="00BA3B68">
      <w:pPr>
        <w:autoSpaceDE w:val="0"/>
        <w:autoSpaceDN w:val="0"/>
        <w:adjustRightInd w:val="0"/>
        <w:rPr>
          <w:rFonts w:cs="Segoe UI"/>
          <w:szCs w:val="14"/>
        </w:rPr>
      </w:pPr>
      <w:r w:rsidRPr="006476FE">
        <w:rPr>
          <w:rFonts w:cs="Segoe UI"/>
          <w:szCs w:val="14"/>
        </w:rPr>
        <w:t>A. A capability maturity model is not as inclusive as a scorecard, does not provide as complete a</w:t>
      </w:r>
      <w:r w:rsidR="00C60D5F">
        <w:rPr>
          <w:rFonts w:cs="Segoe UI"/>
          <w:szCs w:val="14"/>
        </w:rPr>
        <w:t xml:space="preserve"> </w:t>
      </w:r>
      <w:r w:rsidRPr="006476FE">
        <w:rPr>
          <w:rFonts w:cs="Segoe UI"/>
          <w:szCs w:val="14"/>
        </w:rPr>
        <w:t>perspective and is more focused on process.</w:t>
      </w:r>
    </w:p>
    <w:p w14:paraId="2098998F" w14:textId="52D842D5" w:rsidR="00BA3B68" w:rsidRPr="006476FE" w:rsidRDefault="00BA3B68" w:rsidP="00BA3B68">
      <w:pPr>
        <w:autoSpaceDE w:val="0"/>
        <w:autoSpaceDN w:val="0"/>
        <w:adjustRightInd w:val="0"/>
        <w:rPr>
          <w:rFonts w:cs="Segoe UI"/>
          <w:szCs w:val="14"/>
        </w:rPr>
      </w:pPr>
      <w:r w:rsidRPr="006476FE">
        <w:rPr>
          <w:rFonts w:cs="Segoe UI"/>
          <w:szCs w:val="14"/>
        </w:rPr>
        <w:t>B. While providing greater detail into processes and capabilities, a process assessment model still only</w:t>
      </w:r>
      <w:r w:rsidR="00C60D5F">
        <w:rPr>
          <w:rFonts w:cs="Segoe UI"/>
          <w:szCs w:val="14"/>
        </w:rPr>
        <w:t xml:space="preserve"> </w:t>
      </w:r>
      <w:r w:rsidRPr="006476FE">
        <w:rPr>
          <w:rFonts w:cs="Segoe UI"/>
          <w:szCs w:val="14"/>
        </w:rPr>
        <w:t>provides a process-focused view rather than a multidimensional one.</w:t>
      </w:r>
    </w:p>
    <w:p w14:paraId="1947B7DA" w14:textId="236978CE" w:rsidR="00BA3B68" w:rsidRPr="006476FE" w:rsidRDefault="00BA3B68" w:rsidP="00BA3B68">
      <w:pPr>
        <w:autoSpaceDE w:val="0"/>
        <w:autoSpaceDN w:val="0"/>
        <w:adjustRightInd w:val="0"/>
        <w:rPr>
          <w:rFonts w:cs="Segoe UI"/>
          <w:szCs w:val="14"/>
        </w:rPr>
      </w:pPr>
      <w:r w:rsidRPr="006476FE">
        <w:rPr>
          <w:rFonts w:cs="Segoe UI"/>
          <w:szCs w:val="14"/>
        </w:rPr>
        <w:t>C.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identif</w:t>
      </w:r>
      <w:r w:rsidR="00A55317">
        <w:rPr>
          <w:rFonts w:cs="Segoe UI"/>
          <w:szCs w:val="14"/>
        </w:rPr>
        <w:t>ies</w:t>
      </w:r>
      <w:r w:rsidRPr="006476FE">
        <w:rPr>
          <w:rFonts w:cs="Segoe UI"/>
          <w:szCs w:val="14"/>
        </w:rPr>
        <w:t xml:space="preserve"> vulnerabilities and controls but does not address alignment.</w:t>
      </w:r>
    </w:p>
    <w:p w14:paraId="28CBB25C" w14:textId="28AB585A" w:rsidR="00BA3B68" w:rsidRPr="006476FE" w:rsidRDefault="00BA3B68" w:rsidP="00C60D5F">
      <w:pPr>
        <w:autoSpaceDE w:val="0"/>
        <w:autoSpaceDN w:val="0"/>
        <w:adjustRightInd w:val="0"/>
        <w:spacing w:after="60"/>
        <w:rPr>
          <w:rFonts w:cs="Segoe UI"/>
          <w:b/>
          <w:bCs/>
          <w:szCs w:val="14"/>
        </w:rPr>
      </w:pPr>
      <w:r w:rsidRPr="006476FE">
        <w:rPr>
          <w:rFonts w:cs="Segoe UI"/>
          <w:b/>
          <w:bCs/>
          <w:szCs w:val="14"/>
        </w:rPr>
        <w:t xml:space="preserve">D. A business balanced scorecard will align </w:t>
      </w:r>
      <w:r w:rsidR="00810BD3">
        <w:rPr>
          <w:rFonts w:cs="Segoe UI"/>
          <w:b/>
          <w:bCs/>
          <w:szCs w:val="14"/>
        </w:rPr>
        <w:t>InfoSec</w:t>
      </w:r>
      <w:r w:rsidRPr="006476FE">
        <w:rPr>
          <w:rFonts w:cs="Segoe UI"/>
          <w:b/>
          <w:bCs/>
          <w:szCs w:val="14"/>
        </w:rPr>
        <w:t xml:space="preserve"> goals with the business goals and</w:t>
      </w:r>
      <w:r w:rsidR="00C60D5F">
        <w:rPr>
          <w:rFonts w:cs="Segoe UI"/>
          <w:b/>
          <w:bCs/>
          <w:szCs w:val="14"/>
        </w:rPr>
        <w:t xml:space="preserve"> </w:t>
      </w:r>
      <w:r w:rsidRPr="006476FE">
        <w:rPr>
          <w:rFonts w:cs="Segoe UI"/>
          <w:b/>
          <w:bCs/>
          <w:szCs w:val="14"/>
        </w:rPr>
        <w:t>provides a multidimensional view of both quantitative and qualitative factors.</w:t>
      </w:r>
    </w:p>
    <w:p w14:paraId="7F6CA122" w14:textId="6E8A2265" w:rsidR="00BA3B68" w:rsidRPr="006476FE" w:rsidRDefault="00C60D5F" w:rsidP="00BA3B68">
      <w:pPr>
        <w:autoSpaceDE w:val="0"/>
        <w:autoSpaceDN w:val="0"/>
        <w:adjustRightInd w:val="0"/>
        <w:rPr>
          <w:rFonts w:cs="Segoe UI"/>
          <w:szCs w:val="14"/>
        </w:rPr>
      </w:pPr>
      <w:r w:rsidRPr="00C60D5F">
        <w:rPr>
          <w:rFonts w:cs="Segoe UI"/>
          <w:b/>
          <w:bCs/>
          <w:szCs w:val="14"/>
        </w:rPr>
        <w:t>S1-94</w:t>
      </w:r>
      <w:r>
        <w:rPr>
          <w:rFonts w:cs="Segoe UI"/>
          <w:szCs w:val="14"/>
        </w:rPr>
        <w:t xml:space="preserve"> </w:t>
      </w:r>
      <w:r w:rsidR="00BA3B68" w:rsidRPr="006476FE">
        <w:rPr>
          <w:rFonts w:cs="Segoe UI"/>
          <w:szCs w:val="14"/>
        </w:rPr>
        <w:t xml:space="preserve">What is the MAIN risk when there is no user management representation on the </w:t>
      </w:r>
      <w:r w:rsidR="00810BD3">
        <w:rPr>
          <w:rFonts w:cs="Segoe UI"/>
          <w:szCs w:val="14"/>
        </w:rPr>
        <w:t>InfoSec</w:t>
      </w:r>
      <w:r>
        <w:rPr>
          <w:rFonts w:cs="Segoe UI"/>
          <w:szCs w:val="14"/>
        </w:rPr>
        <w:t xml:space="preserve"> </w:t>
      </w:r>
      <w:r w:rsidR="00BA3B68" w:rsidRPr="006476FE">
        <w:rPr>
          <w:rFonts w:cs="Segoe UI"/>
          <w:szCs w:val="14"/>
        </w:rPr>
        <w:t>steering committee?</w:t>
      </w:r>
    </w:p>
    <w:p w14:paraId="7F88CD9A" w14:textId="77777777" w:rsidR="00BA3B68" w:rsidRPr="006476FE" w:rsidRDefault="00BA3B68" w:rsidP="00BA3B68">
      <w:pPr>
        <w:autoSpaceDE w:val="0"/>
        <w:autoSpaceDN w:val="0"/>
        <w:adjustRightInd w:val="0"/>
        <w:rPr>
          <w:rFonts w:cs="Segoe UI"/>
          <w:szCs w:val="14"/>
        </w:rPr>
      </w:pPr>
      <w:r w:rsidRPr="006476FE">
        <w:rPr>
          <w:rFonts w:cs="Segoe UI"/>
          <w:szCs w:val="14"/>
        </w:rPr>
        <w:t>A. Functional requirements are not adequately considered.</w:t>
      </w:r>
    </w:p>
    <w:p w14:paraId="3E448249" w14:textId="77777777" w:rsidR="00BA3B68" w:rsidRPr="006476FE" w:rsidRDefault="00BA3B68" w:rsidP="00BA3B68">
      <w:pPr>
        <w:autoSpaceDE w:val="0"/>
        <w:autoSpaceDN w:val="0"/>
        <w:adjustRightInd w:val="0"/>
        <w:rPr>
          <w:rFonts w:cs="Segoe UI"/>
          <w:szCs w:val="14"/>
        </w:rPr>
      </w:pPr>
      <w:r w:rsidRPr="006476FE">
        <w:rPr>
          <w:rFonts w:cs="Segoe UI"/>
          <w:szCs w:val="14"/>
        </w:rPr>
        <w:t>B. User training programs may be inadequate.</w:t>
      </w:r>
    </w:p>
    <w:p w14:paraId="6546EF60" w14:textId="77777777" w:rsidR="00BA3B68" w:rsidRPr="006476FE" w:rsidRDefault="00BA3B68" w:rsidP="00BA3B68">
      <w:pPr>
        <w:autoSpaceDE w:val="0"/>
        <w:autoSpaceDN w:val="0"/>
        <w:adjustRightInd w:val="0"/>
        <w:rPr>
          <w:rFonts w:cs="Segoe UI"/>
          <w:szCs w:val="14"/>
        </w:rPr>
      </w:pPr>
      <w:r w:rsidRPr="006476FE">
        <w:rPr>
          <w:rFonts w:cs="Segoe UI"/>
          <w:szCs w:val="14"/>
        </w:rPr>
        <w:t>C. Budgets allocated to business units are not appropriate.</w:t>
      </w:r>
    </w:p>
    <w:p w14:paraId="6D5A334D" w14:textId="410E5C76" w:rsidR="00BA3B68" w:rsidRPr="006476FE" w:rsidRDefault="00BA3B68" w:rsidP="00BA3B68">
      <w:pPr>
        <w:autoSpaceDE w:val="0"/>
        <w:autoSpaceDN w:val="0"/>
        <w:adjustRightInd w:val="0"/>
        <w:rPr>
          <w:rFonts w:cs="Segoe UI"/>
          <w:szCs w:val="14"/>
        </w:rPr>
      </w:pPr>
      <w:r w:rsidRPr="006476FE">
        <w:rPr>
          <w:rFonts w:cs="Segoe UI"/>
          <w:szCs w:val="14"/>
        </w:rPr>
        <w:lastRenderedPageBreak/>
        <w:t xml:space="preserve">D. </w:t>
      </w:r>
      <w:r w:rsidR="00810BD3">
        <w:rPr>
          <w:rFonts w:cs="Segoe UI"/>
          <w:szCs w:val="14"/>
        </w:rPr>
        <w:t>InfoSec</w:t>
      </w:r>
      <w:r w:rsidRPr="006476FE">
        <w:rPr>
          <w:rFonts w:cs="Segoe UI"/>
          <w:szCs w:val="14"/>
        </w:rPr>
        <w:t xml:space="preserve"> plans are not aligned with business requirements.</w:t>
      </w:r>
    </w:p>
    <w:p w14:paraId="386F13B9" w14:textId="77777777" w:rsidR="00BA3B68" w:rsidRPr="00C60D5F" w:rsidRDefault="00BA3B68" w:rsidP="00BA3B68">
      <w:pPr>
        <w:autoSpaceDE w:val="0"/>
        <w:autoSpaceDN w:val="0"/>
        <w:adjustRightInd w:val="0"/>
        <w:rPr>
          <w:rFonts w:cs="Segoe UI"/>
          <w:b/>
          <w:bCs/>
          <w:szCs w:val="14"/>
        </w:rPr>
      </w:pPr>
      <w:r w:rsidRPr="00C60D5F">
        <w:rPr>
          <w:rFonts w:cs="Segoe UI"/>
          <w:b/>
          <w:bCs/>
          <w:szCs w:val="14"/>
        </w:rPr>
        <w:t>D is the correct answer.</w:t>
      </w:r>
    </w:p>
    <w:p w14:paraId="185478B3" w14:textId="77777777" w:rsidR="00BA3B68" w:rsidRPr="006476FE" w:rsidRDefault="00BA3B68" w:rsidP="00BA3B68">
      <w:pPr>
        <w:autoSpaceDE w:val="0"/>
        <w:autoSpaceDN w:val="0"/>
        <w:adjustRightInd w:val="0"/>
        <w:rPr>
          <w:rFonts w:cs="Segoe UI"/>
          <w:szCs w:val="14"/>
        </w:rPr>
      </w:pPr>
      <w:r w:rsidRPr="00C60D5F">
        <w:rPr>
          <w:rFonts w:cs="Segoe UI"/>
          <w:b/>
          <w:bCs/>
          <w:szCs w:val="14"/>
        </w:rPr>
        <w:t>Justification</w:t>
      </w:r>
      <w:r w:rsidRPr="006476FE">
        <w:rPr>
          <w:rFonts w:cs="Segoe UI"/>
          <w:szCs w:val="14"/>
        </w:rPr>
        <w:t>:</w:t>
      </w:r>
    </w:p>
    <w:p w14:paraId="5843CA43" w14:textId="3AF3C975" w:rsidR="00BA3B68" w:rsidRPr="006476FE" w:rsidRDefault="00BA3B68" w:rsidP="00BA3B68">
      <w:pPr>
        <w:autoSpaceDE w:val="0"/>
        <w:autoSpaceDN w:val="0"/>
        <w:adjustRightInd w:val="0"/>
        <w:rPr>
          <w:rFonts w:cs="Segoe UI"/>
          <w:szCs w:val="14"/>
        </w:rPr>
      </w:pPr>
      <w:r w:rsidRPr="006476FE">
        <w:rPr>
          <w:rFonts w:cs="Segoe UI"/>
          <w:szCs w:val="14"/>
        </w:rPr>
        <w:t>A. Functional requirements and user training programs are considered to be part of project development</w:t>
      </w:r>
      <w:r w:rsidR="00C60D5F">
        <w:rPr>
          <w:rFonts w:cs="Segoe UI"/>
          <w:szCs w:val="14"/>
        </w:rPr>
        <w:t xml:space="preserve"> </w:t>
      </w:r>
      <w:r w:rsidRPr="006476FE">
        <w:rPr>
          <w:rFonts w:cs="Segoe UI"/>
          <w:szCs w:val="14"/>
        </w:rPr>
        <w:t>but are not the main risk.</w:t>
      </w:r>
    </w:p>
    <w:p w14:paraId="3BB35A43" w14:textId="77777777" w:rsidR="00BA3B68" w:rsidRPr="006476FE" w:rsidRDefault="00BA3B68" w:rsidP="00BA3B68">
      <w:pPr>
        <w:autoSpaceDE w:val="0"/>
        <w:autoSpaceDN w:val="0"/>
        <w:adjustRightInd w:val="0"/>
        <w:rPr>
          <w:rFonts w:cs="Segoe UI"/>
          <w:szCs w:val="14"/>
        </w:rPr>
      </w:pPr>
      <w:r w:rsidRPr="006476FE">
        <w:rPr>
          <w:rFonts w:cs="Segoe UI"/>
          <w:szCs w:val="14"/>
        </w:rPr>
        <w:t>B. Specifics of training programs are not normally under the purview of the steering committee.</w:t>
      </w:r>
    </w:p>
    <w:p w14:paraId="6A9A81B9" w14:textId="77777777" w:rsidR="00BA3B68" w:rsidRPr="006476FE" w:rsidRDefault="00BA3B68" w:rsidP="00BA3B68">
      <w:pPr>
        <w:autoSpaceDE w:val="0"/>
        <w:autoSpaceDN w:val="0"/>
        <w:adjustRightInd w:val="0"/>
        <w:rPr>
          <w:rFonts w:cs="Segoe UI"/>
          <w:szCs w:val="14"/>
        </w:rPr>
      </w:pPr>
      <w:r w:rsidRPr="006476FE">
        <w:rPr>
          <w:rFonts w:cs="Segoe UI"/>
          <w:szCs w:val="14"/>
        </w:rPr>
        <w:t>C. The steering committee does not approve budgets for business units.</w:t>
      </w:r>
    </w:p>
    <w:p w14:paraId="1C0E9325" w14:textId="4F87B697" w:rsidR="00BA3B68" w:rsidRPr="006476FE" w:rsidRDefault="00BA3B68" w:rsidP="00C60D5F">
      <w:pPr>
        <w:autoSpaceDE w:val="0"/>
        <w:autoSpaceDN w:val="0"/>
        <w:adjustRightInd w:val="0"/>
        <w:spacing w:after="60"/>
        <w:rPr>
          <w:rFonts w:cs="Segoe UI"/>
          <w:szCs w:val="14"/>
        </w:rPr>
      </w:pPr>
      <w:r w:rsidRPr="00C60D5F">
        <w:rPr>
          <w:rFonts w:cs="Segoe UI"/>
          <w:b/>
          <w:bCs/>
          <w:szCs w:val="14"/>
        </w:rPr>
        <w:t xml:space="preserve">D. The steering committee usually controls the execution of the </w:t>
      </w:r>
      <w:r w:rsidR="00810BD3">
        <w:rPr>
          <w:rFonts w:cs="Segoe UI"/>
          <w:b/>
          <w:bCs/>
          <w:szCs w:val="14"/>
        </w:rPr>
        <w:t>InfoSec</w:t>
      </w:r>
      <w:r w:rsidRPr="00C60D5F">
        <w:rPr>
          <w:rFonts w:cs="Segoe UI"/>
          <w:b/>
          <w:bCs/>
          <w:szCs w:val="14"/>
        </w:rPr>
        <w:t xml:space="preserve"> strategy,</w:t>
      </w:r>
      <w:r w:rsidR="00C60D5F" w:rsidRPr="00C60D5F">
        <w:rPr>
          <w:rFonts w:cs="Segoe UI"/>
          <w:b/>
          <w:bCs/>
          <w:szCs w:val="14"/>
        </w:rPr>
        <w:t xml:space="preserve"> </w:t>
      </w:r>
      <w:r w:rsidRPr="00C60D5F">
        <w:rPr>
          <w:rFonts w:cs="Segoe UI"/>
          <w:b/>
          <w:bCs/>
          <w:szCs w:val="14"/>
        </w:rPr>
        <w:t>and lacking representation of user management, the committee may fail to consider impact on</w:t>
      </w:r>
      <w:r w:rsidR="00C60D5F" w:rsidRPr="00C60D5F">
        <w:rPr>
          <w:rFonts w:cs="Segoe UI"/>
          <w:b/>
          <w:bCs/>
          <w:szCs w:val="14"/>
        </w:rPr>
        <w:t xml:space="preserve"> </w:t>
      </w:r>
      <w:r w:rsidRPr="00C60D5F">
        <w:rPr>
          <w:rFonts w:cs="Segoe UI"/>
          <w:b/>
          <w:bCs/>
          <w:szCs w:val="14"/>
        </w:rPr>
        <w:t>productivity and adequate user controls</w:t>
      </w:r>
      <w:r w:rsidRPr="006476FE">
        <w:rPr>
          <w:rFonts w:cs="Segoe UI"/>
          <w:szCs w:val="14"/>
        </w:rPr>
        <w:t>.</w:t>
      </w:r>
    </w:p>
    <w:p w14:paraId="20F98323" w14:textId="27D09950" w:rsidR="00BA3B68" w:rsidRPr="006476FE" w:rsidRDefault="00C60D5F" w:rsidP="00BA3B68">
      <w:pPr>
        <w:autoSpaceDE w:val="0"/>
        <w:autoSpaceDN w:val="0"/>
        <w:adjustRightInd w:val="0"/>
        <w:rPr>
          <w:rFonts w:cs="Segoe UI"/>
          <w:szCs w:val="14"/>
        </w:rPr>
      </w:pPr>
      <w:r w:rsidRPr="00C60D5F">
        <w:rPr>
          <w:rFonts w:cs="Segoe UI"/>
          <w:b/>
          <w:bCs/>
          <w:szCs w:val="14"/>
        </w:rPr>
        <w:t>S1-95</w:t>
      </w:r>
      <w:r>
        <w:rPr>
          <w:rFonts w:cs="Segoe UI"/>
          <w:szCs w:val="14"/>
        </w:rPr>
        <w:t xml:space="preserve"> </w:t>
      </w:r>
      <w:r w:rsidR="00BA3B68" w:rsidRPr="006476FE">
        <w:rPr>
          <w:rFonts w:cs="Segoe UI"/>
          <w:szCs w:val="14"/>
        </w:rPr>
        <w:t>Senior management is reluctant to budget for the acquisition of an intrusion prevention system. The chief</w:t>
      </w:r>
      <w:r>
        <w:rPr>
          <w:rFonts w:cs="Segoe UI"/>
          <w:szCs w:val="14"/>
        </w:rPr>
        <w:t xml:space="preserve"> </w:t>
      </w:r>
      <w:r w:rsidR="00810BD3">
        <w:rPr>
          <w:rFonts w:cs="Segoe UI"/>
          <w:szCs w:val="14"/>
        </w:rPr>
        <w:t>InfoSec</w:t>
      </w:r>
      <w:r w:rsidR="00BA3B68" w:rsidRPr="006476FE">
        <w:rPr>
          <w:rFonts w:cs="Segoe UI"/>
          <w:szCs w:val="14"/>
        </w:rPr>
        <w:t xml:space="preserve"> officer should do which activit</w:t>
      </w:r>
      <w:r>
        <w:rPr>
          <w:rFonts w:cs="Segoe UI"/>
          <w:szCs w:val="14"/>
        </w:rPr>
        <w:t>y</w:t>
      </w:r>
      <w:r w:rsidR="00BA3B68" w:rsidRPr="006476FE">
        <w:rPr>
          <w:rFonts w:cs="Segoe UI"/>
          <w:szCs w:val="14"/>
        </w:rPr>
        <w:t>?</w:t>
      </w:r>
    </w:p>
    <w:p w14:paraId="74B0459A" w14:textId="77777777" w:rsidR="00BA3B68" w:rsidRPr="006476FE" w:rsidRDefault="00BA3B68" w:rsidP="00BA3B68">
      <w:pPr>
        <w:autoSpaceDE w:val="0"/>
        <w:autoSpaceDN w:val="0"/>
        <w:adjustRightInd w:val="0"/>
        <w:rPr>
          <w:rFonts w:cs="Segoe UI"/>
          <w:szCs w:val="14"/>
        </w:rPr>
      </w:pPr>
      <w:r w:rsidRPr="006476FE">
        <w:rPr>
          <w:rFonts w:cs="Segoe UI"/>
          <w:szCs w:val="14"/>
        </w:rPr>
        <w:t>A. Develop and present a business case for the project.</w:t>
      </w:r>
    </w:p>
    <w:p w14:paraId="296B26CC" w14:textId="77777777" w:rsidR="00BA3B68" w:rsidRPr="006476FE" w:rsidRDefault="00BA3B68" w:rsidP="00BA3B68">
      <w:pPr>
        <w:autoSpaceDE w:val="0"/>
        <w:autoSpaceDN w:val="0"/>
        <w:adjustRightInd w:val="0"/>
        <w:rPr>
          <w:rFonts w:cs="Segoe UI"/>
          <w:szCs w:val="14"/>
        </w:rPr>
      </w:pPr>
      <w:r w:rsidRPr="006476FE">
        <w:rPr>
          <w:rFonts w:cs="Segoe UI"/>
          <w:szCs w:val="14"/>
        </w:rPr>
        <w:t>B. Seek the support of the users and information asset custodians.</w:t>
      </w:r>
    </w:p>
    <w:p w14:paraId="0EBC31B6" w14:textId="77777777" w:rsidR="00BA3B68" w:rsidRPr="006476FE" w:rsidRDefault="00BA3B68" w:rsidP="00BA3B68">
      <w:pPr>
        <w:autoSpaceDE w:val="0"/>
        <w:autoSpaceDN w:val="0"/>
        <w:adjustRightInd w:val="0"/>
        <w:rPr>
          <w:rFonts w:cs="Segoe UI"/>
          <w:szCs w:val="14"/>
        </w:rPr>
      </w:pPr>
      <w:r w:rsidRPr="006476FE">
        <w:rPr>
          <w:rFonts w:cs="Segoe UI"/>
          <w:szCs w:val="14"/>
        </w:rPr>
        <w:t>C. Invite the vendor for a proof of concept demonstration.</w:t>
      </w:r>
    </w:p>
    <w:p w14:paraId="64CBBF2C" w14:textId="77777777" w:rsidR="00BA3B68" w:rsidRPr="006476FE" w:rsidRDefault="00BA3B68" w:rsidP="00BA3B68">
      <w:pPr>
        <w:autoSpaceDE w:val="0"/>
        <w:autoSpaceDN w:val="0"/>
        <w:adjustRightInd w:val="0"/>
        <w:rPr>
          <w:rFonts w:cs="Segoe UI"/>
          <w:szCs w:val="14"/>
        </w:rPr>
      </w:pPr>
      <w:r w:rsidRPr="006476FE">
        <w:rPr>
          <w:rFonts w:cs="Segoe UI"/>
          <w:szCs w:val="14"/>
        </w:rPr>
        <w:t>D. Organize security awareness training for management.</w:t>
      </w:r>
    </w:p>
    <w:p w14:paraId="7771F3B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699EBF0A" w14:textId="77777777" w:rsidR="00BA3B68" w:rsidRPr="006476FE" w:rsidRDefault="00BA3B68" w:rsidP="00BA3B68">
      <w:pPr>
        <w:autoSpaceDE w:val="0"/>
        <w:autoSpaceDN w:val="0"/>
        <w:adjustRightInd w:val="0"/>
        <w:rPr>
          <w:rFonts w:cs="Segoe UI"/>
          <w:szCs w:val="14"/>
        </w:rPr>
      </w:pPr>
      <w:r w:rsidRPr="006476FE">
        <w:rPr>
          <w:rFonts w:cs="Segoe UI"/>
          <w:b/>
          <w:bCs/>
          <w:szCs w:val="14"/>
        </w:rPr>
        <w:t>Justification</w:t>
      </w:r>
      <w:r w:rsidRPr="006476FE">
        <w:rPr>
          <w:rFonts w:cs="Segoe UI"/>
          <w:szCs w:val="14"/>
        </w:rPr>
        <w:t>:</w:t>
      </w:r>
    </w:p>
    <w:p w14:paraId="442B63C4" w14:textId="10B53751" w:rsidR="00BA3B68" w:rsidRPr="006476FE" w:rsidRDefault="00BA3B68" w:rsidP="00BA3B68">
      <w:pPr>
        <w:autoSpaceDE w:val="0"/>
        <w:autoSpaceDN w:val="0"/>
        <w:adjustRightInd w:val="0"/>
        <w:rPr>
          <w:rFonts w:cs="Segoe UI"/>
          <w:szCs w:val="14"/>
        </w:rPr>
      </w:pPr>
      <w:r w:rsidRPr="006476FE">
        <w:rPr>
          <w:rFonts w:cs="Segoe UI"/>
          <w:b/>
          <w:bCs/>
          <w:szCs w:val="14"/>
        </w:rPr>
        <w:t>A. Senior management needs to understand the link between the acquisition of an intrusion prevention system (IPS) and the organization’s business objectives. A business case is the best</w:t>
      </w:r>
      <w:r w:rsidR="00C60D5F">
        <w:rPr>
          <w:rFonts w:cs="Segoe UI"/>
          <w:b/>
          <w:bCs/>
          <w:szCs w:val="14"/>
        </w:rPr>
        <w:t xml:space="preserve"> </w:t>
      </w:r>
      <w:r w:rsidRPr="006476FE">
        <w:rPr>
          <w:rFonts w:cs="Segoe UI"/>
          <w:b/>
          <w:bCs/>
          <w:szCs w:val="14"/>
        </w:rPr>
        <w:t>way to present this information</w:t>
      </w:r>
      <w:r w:rsidRPr="006476FE">
        <w:rPr>
          <w:rFonts w:cs="Segoe UI"/>
          <w:szCs w:val="14"/>
        </w:rPr>
        <w:t>.</w:t>
      </w:r>
    </w:p>
    <w:p w14:paraId="2B222F3A" w14:textId="58CCE3B9" w:rsidR="00BA3B68" w:rsidRPr="006476FE" w:rsidRDefault="00BA3B68" w:rsidP="00BA3B68">
      <w:pPr>
        <w:autoSpaceDE w:val="0"/>
        <w:autoSpaceDN w:val="0"/>
        <w:adjustRightInd w:val="0"/>
        <w:rPr>
          <w:rFonts w:cs="Segoe UI"/>
          <w:szCs w:val="14"/>
        </w:rPr>
      </w:pPr>
      <w:r w:rsidRPr="006476FE">
        <w:rPr>
          <w:rFonts w:cs="Segoe UI"/>
          <w:szCs w:val="14"/>
        </w:rPr>
        <w:t>B. Stakeholder buy-in is an important part of the acquisition and implementation process, but senior management needs to see the value of budgeting for the purchase before anything else can happen.</w:t>
      </w:r>
    </w:p>
    <w:p w14:paraId="4E39FA23" w14:textId="66B1A186" w:rsidR="00BA3B68" w:rsidRPr="006476FE" w:rsidRDefault="00BA3B68" w:rsidP="00BA3B68">
      <w:pPr>
        <w:autoSpaceDE w:val="0"/>
        <w:autoSpaceDN w:val="0"/>
        <w:adjustRightInd w:val="0"/>
        <w:rPr>
          <w:rFonts w:cs="Segoe UI"/>
          <w:szCs w:val="14"/>
        </w:rPr>
      </w:pPr>
      <w:r w:rsidRPr="006476FE">
        <w:rPr>
          <w:rFonts w:cs="Segoe UI"/>
          <w:szCs w:val="14"/>
        </w:rPr>
        <w:t>C. Senior management probably believes that the IPS will do what it promises. What is lacking is an understanding of how and what the IPS does to pro</w:t>
      </w:r>
      <w:r w:rsidR="002A4D13">
        <w:rPr>
          <w:rFonts w:cs="Segoe UI"/>
          <w:szCs w:val="14"/>
        </w:rPr>
        <w:t>vide value.</w:t>
      </w:r>
    </w:p>
    <w:p w14:paraId="2D37ABD4" w14:textId="41C671E1" w:rsidR="00BA3B68" w:rsidRPr="006476FE" w:rsidRDefault="00BA3B68" w:rsidP="00907D58">
      <w:pPr>
        <w:autoSpaceDE w:val="0"/>
        <w:autoSpaceDN w:val="0"/>
        <w:adjustRightInd w:val="0"/>
        <w:spacing w:after="60"/>
        <w:rPr>
          <w:rFonts w:cs="Segoe UI"/>
          <w:szCs w:val="14"/>
        </w:rPr>
      </w:pPr>
      <w:r w:rsidRPr="006476FE">
        <w:rPr>
          <w:rFonts w:cs="Segoe UI"/>
          <w:szCs w:val="14"/>
        </w:rPr>
        <w:t>D.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6476FE">
        <w:rPr>
          <w:rFonts w:cs="Segoe UI"/>
          <w:szCs w:val="14"/>
        </w:rPr>
        <w:t xml:space="preserve"> training may provide some insight into the value of security tools in </w:t>
      </w:r>
      <w:r w:rsidR="00397BD8" w:rsidRPr="006476FE">
        <w:rPr>
          <w:rFonts w:cs="Segoe UI"/>
          <w:szCs w:val="14"/>
        </w:rPr>
        <w:t>general,</w:t>
      </w:r>
      <w:r w:rsidRPr="006476FE">
        <w:rPr>
          <w:rFonts w:cs="Segoe UI"/>
          <w:szCs w:val="14"/>
        </w:rPr>
        <w:t xml:space="preserve"> but the decision to allocate funds for an IPS will be made only on the basis of the specific value that the IPS provides.</w:t>
      </w:r>
    </w:p>
    <w:p w14:paraId="7851A0AD" w14:textId="0A9A126B" w:rsidR="00BA3B68" w:rsidRPr="006476FE" w:rsidRDefault="00BA3B68" w:rsidP="00BA3B68">
      <w:pPr>
        <w:autoSpaceDE w:val="0"/>
        <w:autoSpaceDN w:val="0"/>
        <w:adjustRightInd w:val="0"/>
        <w:rPr>
          <w:rFonts w:cs="Segoe UI"/>
          <w:szCs w:val="14"/>
        </w:rPr>
      </w:pPr>
      <w:r w:rsidRPr="00907D58">
        <w:rPr>
          <w:rFonts w:cs="Segoe UI"/>
          <w:b/>
          <w:bCs/>
          <w:szCs w:val="14"/>
        </w:rPr>
        <w:t>S</w:t>
      </w:r>
      <w:r w:rsidR="00907D58" w:rsidRPr="00907D58">
        <w:rPr>
          <w:rFonts w:cs="Segoe UI"/>
          <w:b/>
          <w:bCs/>
          <w:szCs w:val="14"/>
        </w:rPr>
        <w:t>1</w:t>
      </w:r>
      <w:r w:rsidRPr="00907D58">
        <w:rPr>
          <w:rFonts w:cs="Segoe UI"/>
          <w:b/>
          <w:bCs/>
          <w:szCs w:val="14"/>
        </w:rPr>
        <w:t>-96</w:t>
      </w:r>
      <w:r w:rsidRPr="006476FE">
        <w:rPr>
          <w:rFonts w:cs="Segoe UI"/>
          <w:szCs w:val="14"/>
        </w:rPr>
        <w:t xml:space="preserve"> An organization that appoints a chief </w:t>
      </w:r>
      <w:r w:rsidR="00810BD3">
        <w:rPr>
          <w:rFonts w:cs="Segoe UI"/>
          <w:szCs w:val="14"/>
        </w:rPr>
        <w:t>InfoSec</w:t>
      </w:r>
      <w:r w:rsidRPr="006476FE">
        <w:rPr>
          <w:rFonts w:cs="Segoe UI"/>
          <w:szCs w:val="14"/>
        </w:rPr>
        <w:t xml:space="preserve"> officer:</w:t>
      </w:r>
    </w:p>
    <w:p w14:paraId="6E8E02EF" w14:textId="77777777" w:rsidR="00BA3B68" w:rsidRPr="006476FE" w:rsidRDefault="00BA3B68" w:rsidP="00BA3B68">
      <w:pPr>
        <w:autoSpaceDE w:val="0"/>
        <w:autoSpaceDN w:val="0"/>
        <w:adjustRightInd w:val="0"/>
        <w:rPr>
          <w:rFonts w:cs="Segoe UI"/>
          <w:szCs w:val="14"/>
        </w:rPr>
      </w:pPr>
      <w:r w:rsidRPr="006476FE">
        <w:rPr>
          <w:rFonts w:cs="Segoe UI"/>
          <w:szCs w:val="14"/>
        </w:rPr>
        <w:t>A. improves collaboration among the ranks of senior management.</w:t>
      </w:r>
    </w:p>
    <w:p w14:paraId="59136EDA" w14:textId="373C06F2" w:rsidR="00BA3B68" w:rsidRPr="006476FE" w:rsidRDefault="00BA3B68" w:rsidP="00BA3B68">
      <w:pPr>
        <w:autoSpaceDE w:val="0"/>
        <w:autoSpaceDN w:val="0"/>
        <w:adjustRightInd w:val="0"/>
        <w:rPr>
          <w:rFonts w:cs="Segoe UI"/>
          <w:szCs w:val="14"/>
        </w:rPr>
      </w:pPr>
      <w:r w:rsidRPr="006476FE">
        <w:rPr>
          <w:rFonts w:cs="Segoe UI"/>
          <w:szCs w:val="14"/>
        </w:rPr>
        <w:t xml:space="preserve">B. acknowledges a commitment to legal responsibility for </w:t>
      </w:r>
      <w:r w:rsidR="00810BD3">
        <w:rPr>
          <w:rFonts w:cs="Segoe UI"/>
          <w:szCs w:val="14"/>
        </w:rPr>
        <w:t>InfoSec</w:t>
      </w:r>
      <w:r w:rsidRPr="006476FE">
        <w:rPr>
          <w:rFonts w:cs="Segoe UI"/>
          <w:szCs w:val="14"/>
        </w:rPr>
        <w:t>.</w:t>
      </w:r>
    </w:p>
    <w:p w14:paraId="59908DEA" w14:textId="77777777" w:rsidR="00BA3B68" w:rsidRPr="006476FE" w:rsidRDefault="00BA3B68" w:rsidP="00BA3B68">
      <w:pPr>
        <w:autoSpaceDE w:val="0"/>
        <w:autoSpaceDN w:val="0"/>
        <w:adjustRightInd w:val="0"/>
        <w:rPr>
          <w:rFonts w:cs="Segoe UI"/>
          <w:szCs w:val="14"/>
        </w:rPr>
      </w:pPr>
      <w:r w:rsidRPr="006476FE">
        <w:rPr>
          <w:rFonts w:cs="Segoe UI"/>
          <w:szCs w:val="14"/>
        </w:rPr>
        <w:t>C. infringes on the governance role of the board of directors.</w:t>
      </w:r>
    </w:p>
    <w:p w14:paraId="19A1395B" w14:textId="77777777" w:rsidR="00BA3B68" w:rsidRPr="006476FE" w:rsidRDefault="00BA3B68" w:rsidP="00BA3B68">
      <w:pPr>
        <w:autoSpaceDE w:val="0"/>
        <w:autoSpaceDN w:val="0"/>
        <w:adjustRightInd w:val="0"/>
        <w:rPr>
          <w:rFonts w:cs="Segoe UI"/>
          <w:szCs w:val="14"/>
        </w:rPr>
      </w:pPr>
      <w:r w:rsidRPr="006476FE">
        <w:rPr>
          <w:rFonts w:cs="Segoe UI"/>
          <w:szCs w:val="14"/>
        </w:rPr>
        <w:t>D. enhances the financial accountability of technology projects.</w:t>
      </w:r>
    </w:p>
    <w:p w14:paraId="59220863"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09A89DE0"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104054C3" w14:textId="6F3718C6" w:rsidR="00BA3B68" w:rsidRPr="006476FE" w:rsidRDefault="00BA3B68" w:rsidP="00BA3B68">
      <w:pPr>
        <w:autoSpaceDE w:val="0"/>
        <w:autoSpaceDN w:val="0"/>
        <w:adjustRightInd w:val="0"/>
        <w:rPr>
          <w:rFonts w:cs="Segoe UI"/>
          <w:szCs w:val="14"/>
        </w:rPr>
      </w:pPr>
      <w:r w:rsidRPr="006476FE">
        <w:rPr>
          <w:rFonts w:cs="Segoe UI"/>
          <w:szCs w:val="14"/>
        </w:rPr>
        <w:t>A. Whether senior managers collaborate is not substantially influenced by the presence or absence of a</w:t>
      </w:r>
      <w:r w:rsidR="00907D58">
        <w:rPr>
          <w:rFonts w:cs="Segoe UI"/>
          <w:szCs w:val="14"/>
        </w:rPr>
        <w:t xml:space="preserve"> </w:t>
      </w:r>
      <w:r w:rsidRPr="006476FE">
        <w:rPr>
          <w:rFonts w:cs="Segoe UI"/>
          <w:szCs w:val="14"/>
        </w:rPr>
        <w:t xml:space="preserve">chief </w:t>
      </w:r>
      <w:r w:rsidR="00810BD3">
        <w:rPr>
          <w:rFonts w:cs="Segoe UI"/>
          <w:szCs w:val="14"/>
        </w:rPr>
        <w:t>InfoSec</w:t>
      </w:r>
      <w:r w:rsidRPr="006476FE">
        <w:rPr>
          <w:rFonts w:cs="Segoe UI"/>
          <w:szCs w:val="14"/>
        </w:rPr>
        <w:t xml:space="preserve"> officer (CISO).</w:t>
      </w:r>
    </w:p>
    <w:p w14:paraId="2F2AD99C" w14:textId="61FAECC7"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B. Appointing a CISO creates a clear line of responsibility for </w:t>
      </w:r>
      <w:r w:rsidR="00810BD3">
        <w:rPr>
          <w:rFonts w:cs="Segoe UI"/>
          <w:b/>
          <w:bCs/>
          <w:szCs w:val="14"/>
        </w:rPr>
        <w:t>InfoSec</w:t>
      </w:r>
      <w:r w:rsidRPr="006476FE">
        <w:rPr>
          <w:rFonts w:cs="Segoe UI"/>
          <w:b/>
          <w:bCs/>
          <w:szCs w:val="14"/>
        </w:rPr>
        <w:t>. The scope and</w:t>
      </w:r>
      <w:r w:rsidR="00907D58">
        <w:rPr>
          <w:rFonts w:cs="Segoe UI"/>
          <w:b/>
          <w:bCs/>
          <w:szCs w:val="14"/>
        </w:rPr>
        <w:t xml:space="preserve"> </w:t>
      </w:r>
      <w:r w:rsidRPr="006476FE">
        <w:rPr>
          <w:rFonts w:cs="Segoe UI"/>
          <w:b/>
          <w:bCs/>
          <w:szCs w:val="14"/>
        </w:rPr>
        <w:t xml:space="preserve">breadth of </w:t>
      </w:r>
      <w:r w:rsidR="00810BD3">
        <w:rPr>
          <w:rFonts w:cs="Segoe UI"/>
          <w:b/>
          <w:bCs/>
          <w:szCs w:val="14"/>
        </w:rPr>
        <w:t>InfoSec</w:t>
      </w:r>
      <w:r w:rsidRPr="006476FE">
        <w:rPr>
          <w:rFonts w:cs="Segoe UI"/>
          <w:b/>
          <w:bCs/>
          <w:szCs w:val="14"/>
        </w:rPr>
        <w:t xml:space="preserve"> today is such that the authority required and responsibility</w:t>
      </w:r>
      <w:r w:rsidR="00907D58">
        <w:rPr>
          <w:rFonts w:cs="Segoe UI"/>
          <w:b/>
          <w:bCs/>
          <w:szCs w:val="14"/>
        </w:rPr>
        <w:t xml:space="preserve"> </w:t>
      </w:r>
      <w:r w:rsidRPr="006476FE">
        <w:rPr>
          <w:rFonts w:cs="Segoe UI"/>
          <w:b/>
          <w:bCs/>
          <w:szCs w:val="14"/>
        </w:rPr>
        <w:t>taken will inevitably end up with a senior manager, so not having a CISO does not prevent</w:t>
      </w:r>
      <w:r w:rsidR="00907D58">
        <w:rPr>
          <w:rFonts w:cs="Segoe UI"/>
          <w:b/>
          <w:bCs/>
          <w:szCs w:val="14"/>
        </w:rPr>
        <w:t xml:space="preserve"> </w:t>
      </w:r>
      <w:r w:rsidRPr="006476FE">
        <w:rPr>
          <w:rFonts w:cs="Segoe UI"/>
          <w:b/>
          <w:bCs/>
          <w:szCs w:val="14"/>
        </w:rPr>
        <w:t>someone from being responsible, but it increases the potential for confusion over precisely who</w:t>
      </w:r>
      <w:r w:rsidR="00907D58">
        <w:rPr>
          <w:rFonts w:cs="Segoe UI"/>
          <w:b/>
          <w:bCs/>
          <w:szCs w:val="14"/>
        </w:rPr>
        <w:t xml:space="preserve"> </w:t>
      </w:r>
      <w:r w:rsidRPr="006476FE">
        <w:rPr>
          <w:rFonts w:cs="Segoe UI"/>
          <w:b/>
          <w:bCs/>
          <w:szCs w:val="14"/>
        </w:rPr>
        <w:t>is responsible and may result in unrecognized liability. Accountability lies with the board of</w:t>
      </w:r>
      <w:r w:rsidR="00907D58">
        <w:rPr>
          <w:rFonts w:cs="Segoe UI"/>
          <w:b/>
          <w:bCs/>
          <w:szCs w:val="14"/>
        </w:rPr>
        <w:t xml:space="preserve"> </w:t>
      </w:r>
      <w:r w:rsidRPr="006476FE">
        <w:rPr>
          <w:rFonts w:cs="Segoe UI"/>
          <w:b/>
          <w:bCs/>
          <w:szCs w:val="14"/>
        </w:rPr>
        <w:t>directors.</w:t>
      </w:r>
    </w:p>
    <w:p w14:paraId="19EAEF12" w14:textId="77777777" w:rsidR="00BA3B68" w:rsidRPr="006476FE" w:rsidRDefault="00BA3B68" w:rsidP="00BA3B68">
      <w:pPr>
        <w:autoSpaceDE w:val="0"/>
        <w:autoSpaceDN w:val="0"/>
        <w:adjustRightInd w:val="0"/>
        <w:rPr>
          <w:rFonts w:cs="Segoe UI"/>
          <w:szCs w:val="14"/>
        </w:rPr>
      </w:pPr>
      <w:r w:rsidRPr="006476FE">
        <w:rPr>
          <w:rFonts w:cs="Segoe UI"/>
          <w:szCs w:val="14"/>
        </w:rPr>
        <w:t>C. The board of directors retains its governance role regardless of whether a CISO is formally designated.</w:t>
      </w:r>
    </w:p>
    <w:p w14:paraId="64E23E42" w14:textId="4DFF653B" w:rsidR="00BA3B68" w:rsidRPr="006476FE" w:rsidRDefault="00397BD8" w:rsidP="00907D58">
      <w:pPr>
        <w:autoSpaceDE w:val="0"/>
        <w:autoSpaceDN w:val="0"/>
        <w:adjustRightInd w:val="0"/>
        <w:spacing w:after="60"/>
        <w:rPr>
          <w:rFonts w:cs="Segoe UI"/>
          <w:szCs w:val="14"/>
        </w:rPr>
      </w:pPr>
      <w:r>
        <w:rPr>
          <w:rFonts w:cs="Segoe UI"/>
          <w:szCs w:val="14"/>
        </w:rPr>
        <w:t xml:space="preserve">D. </w:t>
      </w:r>
      <w:proofErr w:type="gramStart"/>
      <w:r w:rsidR="00BA3B68" w:rsidRPr="006476FE">
        <w:rPr>
          <w:rFonts w:cs="Segoe UI"/>
          <w:szCs w:val="14"/>
        </w:rPr>
        <w:t>The</w:t>
      </w:r>
      <w:proofErr w:type="gramEnd"/>
      <w:r w:rsidR="00BA3B68" w:rsidRPr="006476FE">
        <w:rPr>
          <w:rFonts w:cs="Segoe UI"/>
          <w:szCs w:val="14"/>
        </w:rPr>
        <w:t xml:space="preserve"> CISO is typically not associated with financial accountability for technology projects.</w:t>
      </w:r>
    </w:p>
    <w:p w14:paraId="54C8395C" w14:textId="028AFDC0" w:rsidR="00BA3B68" w:rsidRPr="006476FE" w:rsidRDefault="00BA3B68" w:rsidP="00BA3B68">
      <w:pPr>
        <w:autoSpaceDE w:val="0"/>
        <w:autoSpaceDN w:val="0"/>
        <w:adjustRightInd w:val="0"/>
        <w:rPr>
          <w:rFonts w:cs="Segoe UI"/>
          <w:szCs w:val="14"/>
        </w:rPr>
      </w:pPr>
      <w:r w:rsidRPr="00907D58">
        <w:rPr>
          <w:rFonts w:cs="Segoe UI"/>
          <w:b/>
          <w:bCs/>
          <w:szCs w:val="14"/>
        </w:rPr>
        <w:t>S</w:t>
      </w:r>
      <w:r w:rsidR="00907D58" w:rsidRPr="00907D58">
        <w:rPr>
          <w:rFonts w:cs="Segoe UI"/>
          <w:b/>
          <w:bCs/>
          <w:szCs w:val="14"/>
        </w:rPr>
        <w:t>1</w:t>
      </w:r>
      <w:r w:rsidRPr="00907D58">
        <w:rPr>
          <w:rFonts w:cs="Segoe UI"/>
          <w:b/>
          <w:bCs/>
          <w:szCs w:val="14"/>
        </w:rPr>
        <w:t>-97</w:t>
      </w:r>
      <w:r w:rsidRPr="006476FE">
        <w:rPr>
          <w:rFonts w:cs="Segoe UI"/>
          <w:szCs w:val="14"/>
        </w:rPr>
        <w:t xml:space="preserve"> The director of auditing has recommended a specific </w:t>
      </w:r>
      <w:r w:rsidR="00810BD3">
        <w:rPr>
          <w:rFonts w:cs="Segoe UI"/>
          <w:szCs w:val="14"/>
        </w:rPr>
        <w:t>InfoSec</w:t>
      </w:r>
      <w:r w:rsidRPr="006476FE">
        <w:rPr>
          <w:rFonts w:cs="Segoe UI"/>
          <w:szCs w:val="14"/>
        </w:rPr>
        <w:t xml:space="preserve"> monitoring solution to the</w:t>
      </w:r>
      <w:r w:rsidR="00907D58">
        <w:rPr>
          <w:rFonts w:cs="Segoe UI"/>
          <w:szCs w:val="14"/>
        </w:rPr>
        <w:t xml:space="preserve"> </w:t>
      </w:r>
      <w:r w:rsidR="00810BD3">
        <w:rPr>
          <w:rFonts w:cs="Segoe UI"/>
          <w:szCs w:val="14"/>
        </w:rPr>
        <w:t>InfoSec</w:t>
      </w:r>
      <w:r w:rsidRPr="006476FE">
        <w:rPr>
          <w:rFonts w:cs="Segoe UI"/>
          <w:szCs w:val="14"/>
        </w:rPr>
        <w:t xml:space="preserve"> manager. What should the </w:t>
      </w:r>
      <w:r w:rsidR="00810BD3">
        <w:rPr>
          <w:rFonts w:cs="Segoe UI"/>
          <w:szCs w:val="14"/>
        </w:rPr>
        <w:t>InfoSec</w:t>
      </w:r>
      <w:r w:rsidRPr="006476FE">
        <w:rPr>
          <w:rFonts w:cs="Segoe UI"/>
          <w:szCs w:val="14"/>
        </w:rPr>
        <w:t xml:space="preserve"> manager do FIRST?</w:t>
      </w:r>
    </w:p>
    <w:p w14:paraId="204D66E0" w14:textId="77777777" w:rsidR="00BA3B68" w:rsidRPr="006476FE" w:rsidRDefault="00BA3B68" w:rsidP="00BA3B68">
      <w:pPr>
        <w:autoSpaceDE w:val="0"/>
        <w:autoSpaceDN w:val="0"/>
        <w:adjustRightInd w:val="0"/>
        <w:rPr>
          <w:rFonts w:cs="Segoe UI"/>
          <w:szCs w:val="14"/>
        </w:rPr>
      </w:pPr>
      <w:r w:rsidRPr="006476FE">
        <w:rPr>
          <w:rFonts w:cs="Segoe UI"/>
          <w:szCs w:val="14"/>
        </w:rPr>
        <w:t>A. Obtain comparative pricing bids and complete the transaction with the vendor offering the best deal.</w:t>
      </w:r>
    </w:p>
    <w:p w14:paraId="54705ACB" w14:textId="77777777" w:rsidR="00BA3B68" w:rsidRPr="006476FE" w:rsidRDefault="00BA3B68" w:rsidP="00BA3B68">
      <w:pPr>
        <w:autoSpaceDE w:val="0"/>
        <w:autoSpaceDN w:val="0"/>
        <w:adjustRightInd w:val="0"/>
        <w:rPr>
          <w:rFonts w:cs="Segoe UI"/>
          <w:szCs w:val="14"/>
        </w:rPr>
      </w:pPr>
      <w:r w:rsidRPr="006476FE">
        <w:rPr>
          <w:rFonts w:cs="Segoe UI"/>
          <w:szCs w:val="14"/>
        </w:rPr>
        <w:t>B. Add the purchase to the budget during the next budget preparation cycle to account for costs.</w:t>
      </w:r>
    </w:p>
    <w:p w14:paraId="7557F928" w14:textId="1C0211BD" w:rsidR="00BA3B68" w:rsidRPr="006476FE" w:rsidRDefault="00BA3B68" w:rsidP="00BA3B68">
      <w:pPr>
        <w:autoSpaceDE w:val="0"/>
        <w:autoSpaceDN w:val="0"/>
        <w:adjustRightInd w:val="0"/>
        <w:rPr>
          <w:rFonts w:cs="Segoe UI"/>
          <w:szCs w:val="14"/>
        </w:rPr>
      </w:pPr>
      <w:r w:rsidRPr="006476FE">
        <w:rPr>
          <w:rFonts w:cs="Segoe UI"/>
          <w:szCs w:val="14"/>
        </w:rPr>
        <w:t>C</w:t>
      </w:r>
      <w:r w:rsidR="00397BD8">
        <w:rPr>
          <w:rFonts w:cs="Segoe UI"/>
          <w:szCs w:val="14"/>
        </w:rPr>
        <w:t xml:space="preserve">. </w:t>
      </w:r>
      <w:r w:rsidRPr="006476FE">
        <w:rPr>
          <w:rFonts w:cs="Segoe UI"/>
          <w:szCs w:val="14"/>
        </w:rPr>
        <w:t>Perform an assessment to determine correlation with business goals and objectives.</w:t>
      </w:r>
    </w:p>
    <w:p w14:paraId="4AFE6473" w14:textId="77777777" w:rsidR="00BA3B68" w:rsidRPr="006476FE" w:rsidRDefault="00BA3B68" w:rsidP="00BA3B68">
      <w:pPr>
        <w:autoSpaceDE w:val="0"/>
        <w:autoSpaceDN w:val="0"/>
        <w:adjustRightInd w:val="0"/>
        <w:rPr>
          <w:rFonts w:cs="Segoe UI"/>
          <w:szCs w:val="14"/>
        </w:rPr>
      </w:pPr>
      <w:r w:rsidRPr="006476FE">
        <w:rPr>
          <w:rFonts w:cs="Segoe UI"/>
          <w:szCs w:val="14"/>
        </w:rPr>
        <w:t>D. Form a project team to plan the implementation.</w:t>
      </w:r>
    </w:p>
    <w:p w14:paraId="1C605F6E"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C is the correct answer.</w:t>
      </w:r>
    </w:p>
    <w:p w14:paraId="3839B5A9"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62D6B081" w14:textId="0F0CB9B9" w:rsidR="00BA3B68" w:rsidRPr="006476FE" w:rsidRDefault="00BA3B68" w:rsidP="00BA3B68">
      <w:pPr>
        <w:autoSpaceDE w:val="0"/>
        <w:autoSpaceDN w:val="0"/>
        <w:adjustRightInd w:val="0"/>
        <w:rPr>
          <w:rFonts w:cs="Segoe UI"/>
          <w:szCs w:val="14"/>
        </w:rPr>
      </w:pPr>
      <w:r w:rsidRPr="006476FE">
        <w:rPr>
          <w:rFonts w:cs="Segoe UI"/>
          <w:szCs w:val="14"/>
        </w:rPr>
        <w:t>A. Comparative pricing bids and completing the transaction with the vendor offering the best deal is</w:t>
      </w:r>
      <w:r w:rsidR="00907D58">
        <w:rPr>
          <w:rFonts w:cs="Segoe UI"/>
          <w:szCs w:val="14"/>
        </w:rPr>
        <w:t xml:space="preserve"> </w:t>
      </w:r>
      <w:r w:rsidRPr="006476FE">
        <w:rPr>
          <w:rFonts w:cs="Segoe UI"/>
          <w:szCs w:val="14"/>
        </w:rPr>
        <w:t>not necessary until a determination has been made regarding whether the product fits the goals and</w:t>
      </w:r>
      <w:r w:rsidR="00907D58">
        <w:rPr>
          <w:rFonts w:cs="Segoe UI"/>
          <w:szCs w:val="14"/>
        </w:rPr>
        <w:t xml:space="preserve"> </w:t>
      </w:r>
      <w:r w:rsidRPr="006476FE">
        <w:rPr>
          <w:rFonts w:cs="Segoe UI"/>
          <w:szCs w:val="14"/>
        </w:rPr>
        <w:t>objectives of the business.</w:t>
      </w:r>
    </w:p>
    <w:p w14:paraId="2B20838B" w14:textId="35FD61E9" w:rsidR="00BA3B68" w:rsidRPr="006476FE" w:rsidRDefault="00BA3B68" w:rsidP="00BA3B68">
      <w:pPr>
        <w:autoSpaceDE w:val="0"/>
        <w:autoSpaceDN w:val="0"/>
        <w:adjustRightInd w:val="0"/>
        <w:rPr>
          <w:rFonts w:cs="Segoe UI"/>
          <w:szCs w:val="14"/>
        </w:rPr>
      </w:pPr>
      <w:r w:rsidRPr="006476FE">
        <w:rPr>
          <w:rFonts w:cs="Segoe UI"/>
          <w:szCs w:val="14"/>
        </w:rPr>
        <w:t>B. Adding the purchase to the budget is not necessary until a determination has been made regarding</w:t>
      </w:r>
      <w:r w:rsidR="00907D58">
        <w:rPr>
          <w:rFonts w:cs="Segoe UI"/>
          <w:szCs w:val="14"/>
        </w:rPr>
        <w:t xml:space="preserve"> </w:t>
      </w:r>
      <w:r w:rsidRPr="006476FE">
        <w:rPr>
          <w:rFonts w:cs="Segoe UI"/>
          <w:szCs w:val="14"/>
        </w:rPr>
        <w:t>whether the product fits the goals and objectives of the business.</w:t>
      </w:r>
    </w:p>
    <w:p w14:paraId="0BAABC7E" w14:textId="648D55D3" w:rsidR="00BA3B68" w:rsidRPr="006476FE" w:rsidRDefault="00BA3B68" w:rsidP="00BA3B68">
      <w:pPr>
        <w:autoSpaceDE w:val="0"/>
        <w:autoSpaceDN w:val="0"/>
        <w:adjustRightInd w:val="0"/>
        <w:rPr>
          <w:rFonts w:cs="Segoe UI"/>
          <w:b/>
          <w:bCs/>
          <w:szCs w:val="14"/>
        </w:rPr>
      </w:pPr>
      <w:r w:rsidRPr="006476FE">
        <w:rPr>
          <w:rFonts w:cs="Segoe UI"/>
          <w:b/>
          <w:bCs/>
          <w:szCs w:val="14"/>
        </w:rPr>
        <w:t>C. An assessment must be made first to determine that the proposed solution is aligned with</w:t>
      </w:r>
      <w:r w:rsidR="00907D58">
        <w:rPr>
          <w:rFonts w:cs="Segoe UI"/>
          <w:b/>
          <w:bCs/>
          <w:szCs w:val="14"/>
        </w:rPr>
        <w:t xml:space="preserve"> </w:t>
      </w:r>
      <w:r w:rsidRPr="006476FE">
        <w:rPr>
          <w:rFonts w:cs="Segoe UI"/>
          <w:b/>
          <w:bCs/>
          <w:szCs w:val="14"/>
        </w:rPr>
        <w:t>business goals and objectives.</w:t>
      </w:r>
    </w:p>
    <w:p w14:paraId="0688BB1F" w14:textId="49F846A2" w:rsidR="00BA3B68" w:rsidRPr="006476FE" w:rsidRDefault="00BA3B68" w:rsidP="00907D58">
      <w:pPr>
        <w:autoSpaceDE w:val="0"/>
        <w:autoSpaceDN w:val="0"/>
        <w:adjustRightInd w:val="0"/>
        <w:spacing w:after="60"/>
        <w:rPr>
          <w:rFonts w:cs="Segoe UI"/>
          <w:szCs w:val="14"/>
        </w:rPr>
      </w:pPr>
      <w:r w:rsidRPr="006476FE">
        <w:rPr>
          <w:rFonts w:cs="Segoe UI"/>
          <w:szCs w:val="14"/>
        </w:rPr>
        <w:t>D. Forming a project team for implementation is not necessary until a determination has been made</w:t>
      </w:r>
      <w:r w:rsidR="00907D58">
        <w:rPr>
          <w:rFonts w:cs="Segoe UI"/>
          <w:szCs w:val="14"/>
        </w:rPr>
        <w:t xml:space="preserve"> </w:t>
      </w:r>
      <w:r w:rsidRPr="006476FE">
        <w:rPr>
          <w:rFonts w:cs="Segoe UI"/>
          <w:szCs w:val="14"/>
        </w:rPr>
        <w:t>regarding whether the product fits the goals and objectives of the business.</w:t>
      </w:r>
    </w:p>
    <w:p w14:paraId="75DAD53D" w14:textId="53229EF3" w:rsidR="00BA3B68" w:rsidRPr="006476FE" w:rsidRDefault="00907D58" w:rsidP="00BA3B68">
      <w:pPr>
        <w:autoSpaceDE w:val="0"/>
        <w:autoSpaceDN w:val="0"/>
        <w:adjustRightInd w:val="0"/>
        <w:rPr>
          <w:rFonts w:cs="Segoe UI"/>
          <w:szCs w:val="14"/>
        </w:rPr>
      </w:pPr>
      <w:r w:rsidRPr="00907D58">
        <w:rPr>
          <w:rFonts w:cs="Segoe UI"/>
          <w:b/>
          <w:bCs/>
          <w:szCs w:val="14"/>
        </w:rPr>
        <w:t>S1-98</w:t>
      </w:r>
      <w:r>
        <w:rPr>
          <w:rFonts w:cs="Segoe UI"/>
          <w:szCs w:val="14"/>
        </w:rPr>
        <w:t xml:space="preserve"> </w:t>
      </w:r>
      <w:r w:rsidR="00BA3B68" w:rsidRPr="006476FE">
        <w:rPr>
          <w:rFonts w:cs="Segoe UI"/>
          <w:szCs w:val="14"/>
        </w:rPr>
        <w:t>When set up information classification scheme, the information owner</w:t>
      </w:r>
      <w:r>
        <w:rPr>
          <w:rFonts w:cs="Segoe UI"/>
          <w:szCs w:val="14"/>
        </w:rPr>
        <w:t>’s role</w:t>
      </w:r>
      <w:r w:rsidR="00BA3B68" w:rsidRPr="006476FE">
        <w:rPr>
          <w:rFonts w:cs="Segoe UI"/>
          <w:szCs w:val="14"/>
        </w:rPr>
        <w:t xml:space="preserve"> is to: </w:t>
      </w:r>
    </w:p>
    <w:p w14:paraId="67338A28" w14:textId="77777777" w:rsidR="00BA3B68" w:rsidRPr="006476FE" w:rsidRDefault="00BA3B68" w:rsidP="00BA3B68">
      <w:pPr>
        <w:autoSpaceDE w:val="0"/>
        <w:autoSpaceDN w:val="0"/>
        <w:adjustRightInd w:val="0"/>
        <w:rPr>
          <w:rFonts w:cs="Segoe UI"/>
          <w:szCs w:val="14"/>
        </w:rPr>
      </w:pPr>
      <w:r w:rsidRPr="006476FE">
        <w:rPr>
          <w:rFonts w:cs="Segoe UI"/>
          <w:szCs w:val="14"/>
        </w:rPr>
        <w:t>A. ensure that all data on an information system are protected according to the classification policy.</w:t>
      </w:r>
    </w:p>
    <w:p w14:paraId="3F480A41" w14:textId="77777777" w:rsidR="00BA3B68" w:rsidRPr="006476FE" w:rsidRDefault="00BA3B68" w:rsidP="00BA3B68">
      <w:pPr>
        <w:autoSpaceDE w:val="0"/>
        <w:autoSpaceDN w:val="0"/>
        <w:adjustRightInd w:val="0"/>
        <w:rPr>
          <w:rFonts w:cs="Segoe UI"/>
          <w:szCs w:val="14"/>
        </w:rPr>
      </w:pPr>
      <w:r w:rsidRPr="006476FE">
        <w:rPr>
          <w:rFonts w:cs="Segoe UI"/>
          <w:szCs w:val="14"/>
        </w:rPr>
        <w:t>B. determine the classification of information across his/her scope of responsibility.</w:t>
      </w:r>
    </w:p>
    <w:p w14:paraId="49BE44C4" w14:textId="77777777" w:rsidR="00BA3B68" w:rsidRPr="006476FE" w:rsidRDefault="00BA3B68" w:rsidP="00BA3B68">
      <w:pPr>
        <w:autoSpaceDE w:val="0"/>
        <w:autoSpaceDN w:val="0"/>
        <w:adjustRightInd w:val="0"/>
        <w:rPr>
          <w:rFonts w:cs="Segoe UI"/>
          <w:szCs w:val="14"/>
        </w:rPr>
      </w:pPr>
      <w:r w:rsidRPr="006476FE">
        <w:rPr>
          <w:rFonts w:cs="Segoe UI"/>
          <w:szCs w:val="14"/>
        </w:rPr>
        <w:t>C. identify all information that requires backup according to its criticality and classification.</w:t>
      </w:r>
    </w:p>
    <w:p w14:paraId="2360F549" w14:textId="77777777" w:rsidR="00BA3B68" w:rsidRPr="006476FE" w:rsidRDefault="00BA3B68" w:rsidP="00BA3B68">
      <w:pPr>
        <w:autoSpaceDE w:val="0"/>
        <w:autoSpaceDN w:val="0"/>
        <w:adjustRightInd w:val="0"/>
        <w:rPr>
          <w:rFonts w:cs="Segoe UI"/>
          <w:szCs w:val="14"/>
        </w:rPr>
      </w:pPr>
      <w:r w:rsidRPr="006476FE">
        <w:rPr>
          <w:rFonts w:cs="Segoe UI"/>
          <w:szCs w:val="14"/>
        </w:rPr>
        <w:t>D. delegate the classification of information to responsible information custodians.</w:t>
      </w:r>
    </w:p>
    <w:p w14:paraId="59AEC271" w14:textId="77777777" w:rsidR="00BA3B68" w:rsidRPr="0006115A" w:rsidRDefault="00BA3B68" w:rsidP="00BA3B68">
      <w:pPr>
        <w:autoSpaceDE w:val="0"/>
        <w:autoSpaceDN w:val="0"/>
        <w:adjustRightInd w:val="0"/>
        <w:rPr>
          <w:rFonts w:cs="Segoe UI"/>
          <w:b/>
          <w:bCs/>
          <w:szCs w:val="14"/>
        </w:rPr>
      </w:pPr>
      <w:r w:rsidRPr="0006115A">
        <w:rPr>
          <w:rFonts w:cs="Segoe UI"/>
          <w:b/>
          <w:bCs/>
          <w:szCs w:val="14"/>
        </w:rPr>
        <w:t>B is the correct answer.</w:t>
      </w:r>
    </w:p>
    <w:p w14:paraId="2066497C" w14:textId="77777777" w:rsidR="00BA3B68" w:rsidRPr="006476FE" w:rsidRDefault="00BA3B68" w:rsidP="00BA3B68">
      <w:pPr>
        <w:autoSpaceDE w:val="0"/>
        <w:autoSpaceDN w:val="0"/>
        <w:adjustRightInd w:val="0"/>
        <w:rPr>
          <w:rFonts w:cs="Segoe UI"/>
          <w:szCs w:val="14"/>
        </w:rPr>
      </w:pPr>
      <w:r w:rsidRPr="0006115A">
        <w:rPr>
          <w:rFonts w:cs="Segoe UI"/>
          <w:b/>
          <w:bCs/>
          <w:szCs w:val="14"/>
        </w:rPr>
        <w:t>Justification</w:t>
      </w:r>
      <w:r w:rsidRPr="006476FE">
        <w:rPr>
          <w:rFonts w:cs="Segoe UI"/>
          <w:szCs w:val="14"/>
        </w:rPr>
        <w:t>:</w:t>
      </w:r>
    </w:p>
    <w:p w14:paraId="09D1CC45" w14:textId="016A8384" w:rsidR="00BA3B68" w:rsidRPr="006476FE" w:rsidRDefault="00BA3B68" w:rsidP="00BA3B68">
      <w:pPr>
        <w:autoSpaceDE w:val="0"/>
        <w:autoSpaceDN w:val="0"/>
        <w:adjustRightInd w:val="0"/>
        <w:rPr>
          <w:rFonts w:cs="Segoe UI"/>
          <w:szCs w:val="14"/>
        </w:rPr>
      </w:pPr>
      <w:r w:rsidRPr="006476FE">
        <w:rPr>
          <w:rFonts w:cs="Segoe UI"/>
          <w:szCs w:val="14"/>
        </w:rPr>
        <w:t>A. The information system owner is responsible for protecting information on an information system</w:t>
      </w:r>
      <w:r w:rsidR="0006115A">
        <w:rPr>
          <w:rFonts w:cs="Segoe UI"/>
          <w:szCs w:val="14"/>
        </w:rPr>
        <w:t xml:space="preserve"> </w:t>
      </w:r>
      <w:r w:rsidRPr="006476FE">
        <w:rPr>
          <w:rFonts w:cs="Segoe UI"/>
          <w:szCs w:val="14"/>
        </w:rPr>
        <w:t>according to the policy and mandates of the information owner.</w:t>
      </w:r>
    </w:p>
    <w:p w14:paraId="2E84AF50" w14:textId="44DFD37F" w:rsidR="00BA3B68" w:rsidRPr="006476FE" w:rsidRDefault="00BA3B68" w:rsidP="00BA3B68">
      <w:pPr>
        <w:autoSpaceDE w:val="0"/>
        <w:autoSpaceDN w:val="0"/>
        <w:adjustRightInd w:val="0"/>
        <w:rPr>
          <w:rFonts w:cs="Segoe UI"/>
          <w:szCs w:val="14"/>
        </w:rPr>
      </w:pPr>
      <w:r w:rsidRPr="0006115A">
        <w:rPr>
          <w:rFonts w:cs="Segoe UI"/>
          <w:b/>
          <w:bCs/>
          <w:szCs w:val="14"/>
        </w:rPr>
        <w:t>B. The role of the information owner is usually broader than one department or one system and requires</w:t>
      </w:r>
      <w:r w:rsidR="0006115A" w:rsidRPr="0006115A">
        <w:rPr>
          <w:rFonts w:cs="Segoe UI"/>
          <w:b/>
          <w:bCs/>
          <w:szCs w:val="14"/>
        </w:rPr>
        <w:t xml:space="preserve"> </w:t>
      </w:r>
      <w:r w:rsidRPr="0006115A">
        <w:rPr>
          <w:rFonts w:cs="Segoe UI"/>
          <w:b/>
          <w:bCs/>
          <w:szCs w:val="14"/>
        </w:rPr>
        <w:t>that information be classified in a consistent manner across the owner’s area of responsibility</w:t>
      </w:r>
      <w:r w:rsidRPr="006476FE">
        <w:rPr>
          <w:rFonts w:cs="Segoe UI"/>
          <w:szCs w:val="14"/>
        </w:rPr>
        <w:t>.</w:t>
      </w:r>
    </w:p>
    <w:p w14:paraId="334651DA" w14:textId="77777777" w:rsidR="00BA3B68" w:rsidRPr="006476FE" w:rsidRDefault="00BA3B68" w:rsidP="00BA3B68">
      <w:pPr>
        <w:autoSpaceDE w:val="0"/>
        <w:autoSpaceDN w:val="0"/>
        <w:adjustRightInd w:val="0"/>
        <w:rPr>
          <w:rFonts w:cs="Segoe UI"/>
          <w:szCs w:val="14"/>
        </w:rPr>
      </w:pPr>
      <w:r w:rsidRPr="006476FE">
        <w:rPr>
          <w:rFonts w:cs="Segoe UI"/>
          <w:szCs w:val="14"/>
        </w:rPr>
        <w:t>C. Ensuring backup of data is the role of the information custodian and operations group.</w:t>
      </w:r>
    </w:p>
    <w:p w14:paraId="53FE3406" w14:textId="6D5E6925" w:rsidR="00BA3B68" w:rsidRPr="006476FE" w:rsidRDefault="00BA3B68" w:rsidP="0006115A">
      <w:pPr>
        <w:autoSpaceDE w:val="0"/>
        <w:autoSpaceDN w:val="0"/>
        <w:adjustRightInd w:val="0"/>
        <w:spacing w:after="60"/>
        <w:rPr>
          <w:rFonts w:cs="Segoe UI"/>
          <w:szCs w:val="14"/>
        </w:rPr>
      </w:pPr>
      <w:r w:rsidRPr="006476FE">
        <w:rPr>
          <w:rFonts w:cs="Segoe UI"/>
          <w:szCs w:val="14"/>
        </w:rPr>
        <w:t>D. The information owner may delegate the classification to another responsible manager but not to the</w:t>
      </w:r>
      <w:r w:rsidR="0006115A">
        <w:rPr>
          <w:rFonts w:cs="Segoe UI"/>
          <w:szCs w:val="14"/>
        </w:rPr>
        <w:t xml:space="preserve"> </w:t>
      </w:r>
      <w:r w:rsidRPr="006476FE">
        <w:rPr>
          <w:rFonts w:cs="Segoe UI"/>
          <w:szCs w:val="14"/>
        </w:rPr>
        <w:t>data custodian. The information owner remains accountable for the information classification even if</w:t>
      </w:r>
      <w:r w:rsidR="0006115A">
        <w:rPr>
          <w:rFonts w:cs="Segoe UI"/>
          <w:szCs w:val="14"/>
        </w:rPr>
        <w:t xml:space="preserve"> </w:t>
      </w:r>
      <w:r w:rsidRPr="006476FE">
        <w:rPr>
          <w:rFonts w:cs="Segoe UI"/>
          <w:szCs w:val="14"/>
        </w:rPr>
        <w:t>the actual work effort is delegated.</w:t>
      </w:r>
    </w:p>
    <w:p w14:paraId="6519BEE4" w14:textId="01D4E7ED" w:rsidR="00BA3B68" w:rsidRPr="006476FE" w:rsidRDefault="0006115A" w:rsidP="00BA3B68">
      <w:pPr>
        <w:autoSpaceDE w:val="0"/>
        <w:autoSpaceDN w:val="0"/>
        <w:adjustRightInd w:val="0"/>
        <w:rPr>
          <w:rFonts w:cs="Segoe UI"/>
          <w:szCs w:val="14"/>
        </w:rPr>
      </w:pPr>
      <w:r w:rsidRPr="0006115A">
        <w:rPr>
          <w:rFonts w:cs="Segoe UI"/>
          <w:b/>
          <w:bCs/>
          <w:szCs w:val="14"/>
        </w:rPr>
        <w:t>S1-99</w:t>
      </w:r>
      <w:r>
        <w:rPr>
          <w:rFonts w:cs="Segoe UI"/>
          <w:szCs w:val="14"/>
        </w:rPr>
        <w:t xml:space="preserve"> </w:t>
      </w:r>
      <w:r w:rsidR="00BA3B68" w:rsidRPr="006476FE">
        <w:rPr>
          <w:rFonts w:cs="Segoe UI"/>
          <w:szCs w:val="14"/>
        </w:rPr>
        <w:t xml:space="preserve">Which of the following choices would influence the content of the </w:t>
      </w:r>
      <w:r w:rsidR="00810BD3">
        <w:rPr>
          <w:rFonts w:cs="Segoe UI"/>
          <w:szCs w:val="14"/>
        </w:rPr>
        <w:t>InfoSec</w:t>
      </w:r>
      <w:r w:rsidR="00BA3B68" w:rsidRPr="006476FE">
        <w:rPr>
          <w:rFonts w:cs="Segoe UI"/>
          <w:szCs w:val="14"/>
        </w:rPr>
        <w:t xml:space="preserve"> strategy to the</w:t>
      </w:r>
      <w:r>
        <w:rPr>
          <w:rFonts w:cs="Segoe UI"/>
          <w:szCs w:val="14"/>
        </w:rPr>
        <w:t xml:space="preserve"> </w:t>
      </w:r>
      <w:r w:rsidR="00BA3B68" w:rsidRPr="0006115A">
        <w:rPr>
          <w:rFonts w:cs="Segoe UI"/>
          <w:b/>
          <w:bCs/>
          <w:szCs w:val="14"/>
        </w:rPr>
        <w:t>GREATEST</w:t>
      </w:r>
      <w:r w:rsidR="00BA3B68" w:rsidRPr="006476FE">
        <w:rPr>
          <w:rFonts w:cs="Segoe UI"/>
          <w:szCs w:val="14"/>
        </w:rPr>
        <w:t xml:space="preserve"> extent?</w:t>
      </w:r>
    </w:p>
    <w:p w14:paraId="1D3D520B" w14:textId="77777777" w:rsidR="00BA3B68" w:rsidRPr="006476FE" w:rsidRDefault="00BA3B68" w:rsidP="00BA3B68">
      <w:pPr>
        <w:autoSpaceDE w:val="0"/>
        <w:autoSpaceDN w:val="0"/>
        <w:adjustRightInd w:val="0"/>
        <w:rPr>
          <w:rFonts w:cs="Segoe UI"/>
          <w:szCs w:val="14"/>
        </w:rPr>
      </w:pPr>
      <w:r w:rsidRPr="006476FE">
        <w:rPr>
          <w:rFonts w:cs="Segoe UI"/>
          <w:szCs w:val="14"/>
        </w:rPr>
        <w:t>A. Emerging technology</w:t>
      </w:r>
    </w:p>
    <w:p w14:paraId="54812199" w14:textId="77777777" w:rsidR="00BA3B68" w:rsidRPr="006476FE" w:rsidRDefault="00BA3B68" w:rsidP="00BA3B68">
      <w:pPr>
        <w:autoSpaceDE w:val="0"/>
        <w:autoSpaceDN w:val="0"/>
        <w:adjustRightInd w:val="0"/>
        <w:rPr>
          <w:rFonts w:cs="Segoe UI"/>
          <w:szCs w:val="14"/>
        </w:rPr>
      </w:pPr>
      <w:r w:rsidRPr="006476FE">
        <w:rPr>
          <w:rFonts w:cs="Segoe UI"/>
          <w:szCs w:val="14"/>
        </w:rPr>
        <w:t>B. System compromises</w:t>
      </w:r>
    </w:p>
    <w:p w14:paraId="78F2CDDC" w14:textId="77777777" w:rsidR="00BA3B68" w:rsidRPr="006476FE" w:rsidRDefault="00BA3B68" w:rsidP="00BA3B68">
      <w:pPr>
        <w:autoSpaceDE w:val="0"/>
        <w:autoSpaceDN w:val="0"/>
        <w:adjustRightInd w:val="0"/>
        <w:rPr>
          <w:rFonts w:cs="Segoe UI"/>
          <w:szCs w:val="14"/>
        </w:rPr>
      </w:pPr>
      <w:r w:rsidRPr="006476FE">
        <w:rPr>
          <w:rFonts w:cs="Segoe UI"/>
          <w:szCs w:val="14"/>
        </w:rPr>
        <w:t>C. Network architecture</w:t>
      </w:r>
    </w:p>
    <w:p w14:paraId="15D0649D" w14:textId="77777777" w:rsidR="00BA3B68" w:rsidRPr="006476FE" w:rsidRDefault="00BA3B68" w:rsidP="00BA3B68">
      <w:pPr>
        <w:autoSpaceDE w:val="0"/>
        <w:autoSpaceDN w:val="0"/>
        <w:adjustRightInd w:val="0"/>
        <w:rPr>
          <w:rFonts w:cs="Segoe UI"/>
          <w:szCs w:val="14"/>
        </w:rPr>
      </w:pPr>
      <w:r w:rsidRPr="006476FE">
        <w:rPr>
          <w:rFonts w:cs="Segoe UI"/>
          <w:szCs w:val="14"/>
        </w:rPr>
        <w:t>D. Organizational goals</w:t>
      </w:r>
    </w:p>
    <w:p w14:paraId="76B09FE4" w14:textId="77777777" w:rsidR="00BA3B68" w:rsidRPr="0006115A" w:rsidRDefault="00BA3B68" w:rsidP="00BA3B68">
      <w:pPr>
        <w:autoSpaceDE w:val="0"/>
        <w:autoSpaceDN w:val="0"/>
        <w:adjustRightInd w:val="0"/>
        <w:rPr>
          <w:rFonts w:cs="Segoe UI"/>
          <w:b/>
          <w:bCs/>
          <w:szCs w:val="14"/>
        </w:rPr>
      </w:pPr>
      <w:r w:rsidRPr="0006115A">
        <w:rPr>
          <w:rFonts w:cs="Segoe UI"/>
          <w:b/>
          <w:bCs/>
          <w:szCs w:val="14"/>
        </w:rPr>
        <w:t>D is the correct answer.</w:t>
      </w:r>
    </w:p>
    <w:p w14:paraId="70F2EB41" w14:textId="77777777" w:rsidR="00BA3B68" w:rsidRPr="006476FE" w:rsidRDefault="00BA3B68" w:rsidP="00BA3B68">
      <w:pPr>
        <w:autoSpaceDE w:val="0"/>
        <w:autoSpaceDN w:val="0"/>
        <w:adjustRightInd w:val="0"/>
        <w:rPr>
          <w:rFonts w:cs="Segoe UI"/>
          <w:szCs w:val="14"/>
        </w:rPr>
      </w:pPr>
      <w:r w:rsidRPr="0006115A">
        <w:rPr>
          <w:rFonts w:cs="Segoe UI"/>
          <w:b/>
          <w:bCs/>
          <w:szCs w:val="14"/>
        </w:rPr>
        <w:t>Justification</w:t>
      </w:r>
      <w:r w:rsidRPr="006476FE">
        <w:rPr>
          <w:rFonts w:cs="Segoe UI"/>
          <w:szCs w:val="14"/>
        </w:rPr>
        <w:t>:</w:t>
      </w:r>
    </w:p>
    <w:p w14:paraId="2E1DCB05" w14:textId="491FB03C" w:rsidR="00BA3B68" w:rsidRPr="006476FE" w:rsidRDefault="00BA3B68" w:rsidP="00BA3B68">
      <w:pPr>
        <w:autoSpaceDE w:val="0"/>
        <w:autoSpaceDN w:val="0"/>
        <w:adjustRightInd w:val="0"/>
        <w:rPr>
          <w:rFonts w:cs="Segoe UI"/>
          <w:szCs w:val="14"/>
        </w:rPr>
      </w:pPr>
      <w:r w:rsidRPr="006476FE">
        <w:rPr>
          <w:rFonts w:cs="Segoe UI"/>
          <w:szCs w:val="14"/>
        </w:rPr>
        <w:t>A. Emerging technology may help bring an organization up to current standards, but it may not be part of</w:t>
      </w:r>
      <w:r w:rsidR="0006115A">
        <w:rPr>
          <w:rFonts w:cs="Segoe UI"/>
          <w:szCs w:val="14"/>
        </w:rPr>
        <w:t xml:space="preserve"> </w:t>
      </w:r>
      <w:r w:rsidRPr="006476FE">
        <w:rPr>
          <w:rFonts w:cs="Segoe UI"/>
          <w:szCs w:val="14"/>
        </w:rPr>
        <w:t>the organization’s goals or mission.</w:t>
      </w:r>
    </w:p>
    <w:p w14:paraId="190DC4E0" w14:textId="4CFAFEF7" w:rsidR="00BA3B68" w:rsidRPr="006476FE" w:rsidRDefault="00BA3B68" w:rsidP="00BA3B68">
      <w:pPr>
        <w:autoSpaceDE w:val="0"/>
        <w:autoSpaceDN w:val="0"/>
        <w:adjustRightInd w:val="0"/>
        <w:rPr>
          <w:rFonts w:cs="Segoe UI"/>
          <w:szCs w:val="14"/>
        </w:rPr>
      </w:pPr>
      <w:r w:rsidRPr="006476FE">
        <w:rPr>
          <w:rFonts w:cs="Segoe UI"/>
          <w:szCs w:val="14"/>
        </w:rPr>
        <w:t>B. Handling or preventing system compromises is important but should not influence the overall strategy,</w:t>
      </w:r>
      <w:r w:rsidR="0006115A">
        <w:rPr>
          <w:rFonts w:cs="Segoe UI"/>
          <w:szCs w:val="14"/>
        </w:rPr>
        <w:t xml:space="preserve"> </w:t>
      </w:r>
      <w:r w:rsidRPr="006476FE">
        <w:rPr>
          <w:rFonts w:cs="Segoe UI"/>
          <w:szCs w:val="14"/>
        </w:rPr>
        <w:t>and it is most likely to affect control design and implementation.</w:t>
      </w:r>
    </w:p>
    <w:p w14:paraId="404685D0" w14:textId="77777777" w:rsidR="00BA3B68" w:rsidRPr="006476FE" w:rsidRDefault="00BA3B68" w:rsidP="00BA3B68">
      <w:pPr>
        <w:autoSpaceDE w:val="0"/>
        <w:autoSpaceDN w:val="0"/>
        <w:adjustRightInd w:val="0"/>
        <w:rPr>
          <w:rFonts w:cs="Segoe UI"/>
          <w:szCs w:val="14"/>
        </w:rPr>
      </w:pPr>
      <w:r w:rsidRPr="006476FE">
        <w:rPr>
          <w:rFonts w:cs="Segoe UI"/>
          <w:szCs w:val="14"/>
        </w:rPr>
        <w:t>C. The network architecture must support the security strategy in support of organizational goals.</w:t>
      </w:r>
    </w:p>
    <w:p w14:paraId="469DF11F" w14:textId="268268BC" w:rsidR="00BA3B68" w:rsidRPr="006476FE" w:rsidRDefault="00BA3B68" w:rsidP="0006115A">
      <w:pPr>
        <w:autoSpaceDE w:val="0"/>
        <w:autoSpaceDN w:val="0"/>
        <w:adjustRightInd w:val="0"/>
        <w:spacing w:after="60"/>
        <w:rPr>
          <w:rFonts w:cs="Segoe UI"/>
          <w:szCs w:val="14"/>
        </w:rPr>
      </w:pPr>
      <w:r w:rsidRPr="006476FE">
        <w:rPr>
          <w:rFonts w:cs="Segoe UI"/>
          <w:szCs w:val="14"/>
        </w:rPr>
        <w:t>D. If the security strategy supports organizational goals, it is more likely to obtain funding and</w:t>
      </w:r>
      <w:r w:rsidR="0006115A">
        <w:rPr>
          <w:rFonts w:cs="Segoe UI"/>
          <w:szCs w:val="14"/>
        </w:rPr>
        <w:t xml:space="preserve"> </w:t>
      </w:r>
      <w:r w:rsidRPr="006476FE">
        <w:rPr>
          <w:rFonts w:cs="Segoe UI"/>
          <w:szCs w:val="14"/>
        </w:rPr>
        <w:t>upper management support.</w:t>
      </w:r>
    </w:p>
    <w:p w14:paraId="34381B16" w14:textId="139147E3" w:rsidR="00BA3B68" w:rsidRPr="006476FE" w:rsidRDefault="0006115A" w:rsidP="00BA3B68">
      <w:pPr>
        <w:autoSpaceDE w:val="0"/>
        <w:autoSpaceDN w:val="0"/>
        <w:adjustRightInd w:val="0"/>
        <w:rPr>
          <w:rFonts w:cs="Segoe UI"/>
          <w:szCs w:val="14"/>
        </w:rPr>
      </w:pPr>
      <w:r w:rsidRPr="0006115A">
        <w:rPr>
          <w:rFonts w:cs="Segoe UI"/>
          <w:b/>
          <w:bCs/>
          <w:szCs w:val="14"/>
        </w:rPr>
        <w:t>S1-100</w:t>
      </w:r>
      <w:r>
        <w:rPr>
          <w:rFonts w:cs="Segoe UI"/>
          <w:szCs w:val="14"/>
        </w:rPr>
        <w:t xml:space="preserve"> </w:t>
      </w:r>
      <w:r w:rsidR="00BA3B68" w:rsidRPr="006476FE">
        <w:rPr>
          <w:rFonts w:cs="Segoe UI"/>
          <w:szCs w:val="14"/>
        </w:rPr>
        <w:t xml:space="preserve">Which metrics will provide the </w:t>
      </w:r>
      <w:r w:rsidR="00BA3B68" w:rsidRPr="0006115A">
        <w:rPr>
          <w:rFonts w:cs="Segoe UI"/>
          <w:b/>
          <w:bCs/>
          <w:szCs w:val="14"/>
        </w:rPr>
        <w:t xml:space="preserve">BEST </w:t>
      </w:r>
      <w:r w:rsidR="00BA3B68" w:rsidRPr="006476FE">
        <w:rPr>
          <w:rFonts w:cs="Segoe UI"/>
          <w:szCs w:val="14"/>
        </w:rPr>
        <w:t xml:space="preserve">indication of organizational risk? </w:t>
      </w:r>
    </w:p>
    <w:p w14:paraId="6773F940" w14:textId="77777777" w:rsidR="00BA3B68" w:rsidRPr="006476FE" w:rsidRDefault="00BA3B68" w:rsidP="00BA3B68">
      <w:pPr>
        <w:autoSpaceDE w:val="0"/>
        <w:autoSpaceDN w:val="0"/>
        <w:adjustRightInd w:val="0"/>
        <w:rPr>
          <w:rFonts w:cs="Segoe UI"/>
          <w:szCs w:val="14"/>
        </w:rPr>
      </w:pPr>
      <w:r w:rsidRPr="006476FE">
        <w:rPr>
          <w:rFonts w:cs="Segoe UI"/>
          <w:szCs w:val="14"/>
        </w:rPr>
        <w:t>A. Annual loss expectancy</w:t>
      </w:r>
    </w:p>
    <w:p w14:paraId="672DF96B" w14:textId="1D345FAE" w:rsidR="00BA3B68" w:rsidRPr="006476FE" w:rsidRDefault="00BA3B68" w:rsidP="00BA3B68">
      <w:pPr>
        <w:autoSpaceDE w:val="0"/>
        <w:autoSpaceDN w:val="0"/>
        <w:adjustRightInd w:val="0"/>
        <w:rPr>
          <w:rFonts w:cs="Segoe UI"/>
          <w:szCs w:val="14"/>
        </w:rPr>
      </w:pPr>
      <w:r w:rsidRPr="006476FE">
        <w:rPr>
          <w:rFonts w:cs="Segoe UI"/>
          <w:szCs w:val="14"/>
        </w:rPr>
        <w:t xml:space="preserve">B. The number of </w:t>
      </w:r>
      <w:r w:rsidR="00810BD3">
        <w:rPr>
          <w:rFonts w:cs="Segoe UI"/>
          <w:szCs w:val="14"/>
        </w:rPr>
        <w:t>InfoSec</w:t>
      </w:r>
      <w:r w:rsidRPr="006476FE">
        <w:rPr>
          <w:rFonts w:cs="Segoe UI"/>
          <w:szCs w:val="14"/>
        </w:rPr>
        <w:t xml:space="preserve"> incidents</w:t>
      </w:r>
    </w:p>
    <w:p w14:paraId="69C670A9" w14:textId="77777777" w:rsidR="00BA3B68" w:rsidRPr="006476FE" w:rsidRDefault="00BA3B68" w:rsidP="00BA3B68">
      <w:pPr>
        <w:autoSpaceDE w:val="0"/>
        <w:autoSpaceDN w:val="0"/>
        <w:adjustRightInd w:val="0"/>
        <w:rPr>
          <w:rFonts w:cs="Segoe UI"/>
          <w:szCs w:val="14"/>
        </w:rPr>
      </w:pPr>
      <w:r w:rsidRPr="006476FE">
        <w:rPr>
          <w:rFonts w:cs="Segoe UI"/>
          <w:szCs w:val="14"/>
        </w:rPr>
        <w:t>C. The extent of unplanned business interruptions</w:t>
      </w:r>
    </w:p>
    <w:p w14:paraId="7CDCE7B8" w14:textId="77777777" w:rsidR="00BA3B68" w:rsidRPr="006476FE" w:rsidRDefault="00BA3B68" w:rsidP="00BA3B68">
      <w:pPr>
        <w:autoSpaceDE w:val="0"/>
        <w:autoSpaceDN w:val="0"/>
        <w:adjustRightInd w:val="0"/>
        <w:rPr>
          <w:rFonts w:cs="Segoe UI"/>
          <w:szCs w:val="14"/>
        </w:rPr>
      </w:pPr>
      <w:r w:rsidRPr="006476FE">
        <w:rPr>
          <w:rFonts w:cs="Segoe UI"/>
          <w:szCs w:val="14"/>
        </w:rPr>
        <w:t>D. The number of high-impact vulnerabilities</w:t>
      </w:r>
    </w:p>
    <w:p w14:paraId="41B2865D" w14:textId="77777777" w:rsidR="00BA3B68" w:rsidRPr="0006115A" w:rsidRDefault="00BA3B68" w:rsidP="00BA3B68">
      <w:pPr>
        <w:autoSpaceDE w:val="0"/>
        <w:autoSpaceDN w:val="0"/>
        <w:adjustRightInd w:val="0"/>
        <w:rPr>
          <w:rFonts w:cs="Segoe UI"/>
          <w:b/>
          <w:bCs/>
          <w:szCs w:val="14"/>
        </w:rPr>
      </w:pPr>
      <w:r w:rsidRPr="0006115A">
        <w:rPr>
          <w:rFonts w:cs="Segoe UI"/>
          <w:b/>
          <w:bCs/>
          <w:szCs w:val="14"/>
        </w:rPr>
        <w:t>C is the correct answer.</w:t>
      </w:r>
    </w:p>
    <w:p w14:paraId="78D975D3" w14:textId="77777777" w:rsidR="00BA3B68" w:rsidRPr="006476FE" w:rsidRDefault="00BA3B68" w:rsidP="00BA3B68">
      <w:pPr>
        <w:autoSpaceDE w:val="0"/>
        <w:autoSpaceDN w:val="0"/>
        <w:adjustRightInd w:val="0"/>
        <w:rPr>
          <w:rFonts w:cs="Segoe UI"/>
          <w:szCs w:val="14"/>
        </w:rPr>
      </w:pPr>
      <w:r w:rsidRPr="0006115A">
        <w:rPr>
          <w:rFonts w:cs="Segoe UI"/>
          <w:b/>
          <w:bCs/>
          <w:szCs w:val="14"/>
        </w:rPr>
        <w:t>Justification</w:t>
      </w:r>
      <w:r w:rsidRPr="006476FE">
        <w:rPr>
          <w:rFonts w:cs="Segoe UI"/>
          <w:szCs w:val="14"/>
        </w:rPr>
        <w:t>:</w:t>
      </w:r>
    </w:p>
    <w:p w14:paraId="619FCC99" w14:textId="15BB29D9" w:rsidR="00BA3B68" w:rsidRPr="006476FE" w:rsidRDefault="00BA3B68" w:rsidP="00BA3B68">
      <w:pPr>
        <w:autoSpaceDE w:val="0"/>
        <w:autoSpaceDN w:val="0"/>
        <w:adjustRightInd w:val="0"/>
        <w:rPr>
          <w:rFonts w:cs="Segoe UI"/>
          <w:szCs w:val="14"/>
        </w:rPr>
      </w:pPr>
      <w:r w:rsidRPr="006476FE">
        <w:rPr>
          <w:rFonts w:cs="Segoe UI"/>
          <w:szCs w:val="14"/>
        </w:rPr>
        <w:t>A. Annual loss expectancy is the quantification of loss exposure based on probability and frequency of</w:t>
      </w:r>
      <w:r w:rsidR="0006115A">
        <w:rPr>
          <w:rFonts w:cs="Segoe UI"/>
          <w:szCs w:val="14"/>
        </w:rPr>
        <w:t xml:space="preserve"> </w:t>
      </w:r>
      <w:r w:rsidRPr="006476FE">
        <w:rPr>
          <w:rFonts w:cs="Segoe UI"/>
          <w:szCs w:val="14"/>
        </w:rPr>
        <w:t>outages with a known or estimated cost. It is part of a business impact analysis and may be calculated</w:t>
      </w:r>
      <w:r w:rsidR="0006115A">
        <w:rPr>
          <w:rFonts w:cs="Segoe UI"/>
          <w:szCs w:val="14"/>
        </w:rPr>
        <w:t xml:space="preserve"> </w:t>
      </w:r>
      <w:r w:rsidRPr="006476FE">
        <w:rPr>
          <w:rFonts w:cs="Segoe UI"/>
          <w:szCs w:val="14"/>
        </w:rPr>
        <w:t>at the organization and/or system level, but it is based on projections rather than on observed data.</w:t>
      </w:r>
    </w:p>
    <w:p w14:paraId="4A78FB3F" w14:textId="77777777" w:rsidR="00BA3B68" w:rsidRPr="006476FE" w:rsidRDefault="00BA3B68" w:rsidP="00BA3B68">
      <w:pPr>
        <w:autoSpaceDE w:val="0"/>
        <w:autoSpaceDN w:val="0"/>
        <w:adjustRightInd w:val="0"/>
        <w:rPr>
          <w:rFonts w:cs="Segoe UI"/>
          <w:szCs w:val="14"/>
        </w:rPr>
      </w:pPr>
      <w:r w:rsidRPr="006476FE">
        <w:rPr>
          <w:rFonts w:cs="Segoe UI"/>
          <w:szCs w:val="14"/>
        </w:rPr>
        <w:t>B. The number of recorded or recognized incidents does not reveal impact.</w:t>
      </w:r>
    </w:p>
    <w:p w14:paraId="5705AD30" w14:textId="0DAFFE9E" w:rsidR="00BA3B68" w:rsidRPr="00B21F29" w:rsidRDefault="00BA3B68" w:rsidP="00BA3B68">
      <w:pPr>
        <w:autoSpaceDE w:val="0"/>
        <w:autoSpaceDN w:val="0"/>
        <w:adjustRightInd w:val="0"/>
        <w:rPr>
          <w:rFonts w:cs="Segoe UI"/>
          <w:b/>
          <w:szCs w:val="14"/>
        </w:rPr>
      </w:pPr>
      <w:r w:rsidRPr="00B21F29">
        <w:rPr>
          <w:rFonts w:cs="Segoe UI"/>
          <w:b/>
          <w:szCs w:val="14"/>
        </w:rPr>
        <w:t>C. An unplanned business interruption is a standard measure because it provides a quantifiable</w:t>
      </w:r>
      <w:r w:rsidR="0006115A" w:rsidRPr="00B21F29">
        <w:rPr>
          <w:rFonts w:cs="Segoe UI"/>
          <w:b/>
          <w:szCs w:val="14"/>
        </w:rPr>
        <w:t xml:space="preserve"> </w:t>
      </w:r>
      <w:r w:rsidRPr="00B21F29">
        <w:rPr>
          <w:rFonts w:cs="Segoe UI"/>
          <w:b/>
          <w:szCs w:val="14"/>
        </w:rPr>
        <w:t>measure of how much business may be lost due to the inability to acquire, process and produce</w:t>
      </w:r>
      <w:r w:rsidR="0006115A" w:rsidRPr="00B21F29">
        <w:rPr>
          <w:rFonts w:cs="Segoe UI"/>
          <w:b/>
          <w:szCs w:val="14"/>
        </w:rPr>
        <w:t xml:space="preserve"> </w:t>
      </w:r>
      <w:r w:rsidRPr="00B21F29">
        <w:rPr>
          <w:rFonts w:cs="Segoe UI"/>
          <w:b/>
          <w:szCs w:val="14"/>
        </w:rPr>
        <w:t>results that affect the customer(s).</w:t>
      </w:r>
    </w:p>
    <w:p w14:paraId="46A359E9" w14:textId="0E8A6357" w:rsidR="00BA3B68" w:rsidRPr="006476FE" w:rsidRDefault="00BA3B68" w:rsidP="0006115A">
      <w:pPr>
        <w:autoSpaceDE w:val="0"/>
        <w:autoSpaceDN w:val="0"/>
        <w:adjustRightInd w:val="0"/>
        <w:spacing w:after="60"/>
        <w:rPr>
          <w:rFonts w:cs="Segoe UI"/>
          <w:szCs w:val="14"/>
        </w:rPr>
      </w:pPr>
      <w:r w:rsidRPr="006476FE">
        <w:rPr>
          <w:rFonts w:cs="Segoe UI"/>
          <w:szCs w:val="14"/>
        </w:rPr>
        <w:t>D. The number of high-impact vulnerabilities provides an indication of weakness within the information</w:t>
      </w:r>
      <w:r w:rsidR="0006115A">
        <w:rPr>
          <w:rFonts w:cs="Segoe UI"/>
          <w:szCs w:val="14"/>
        </w:rPr>
        <w:t xml:space="preserve"> </w:t>
      </w:r>
      <w:r w:rsidRPr="006476FE">
        <w:rPr>
          <w:rFonts w:cs="Segoe UI"/>
          <w:szCs w:val="14"/>
        </w:rPr>
        <w:t>network and/or systems but is not by itself an indicator of risk.</w:t>
      </w:r>
    </w:p>
    <w:p w14:paraId="0CF4EF15" w14:textId="359D372F" w:rsidR="00BA3B68" w:rsidRPr="006476FE" w:rsidRDefault="00BA3B68" w:rsidP="00BA3B68">
      <w:pPr>
        <w:autoSpaceDE w:val="0"/>
        <w:autoSpaceDN w:val="0"/>
        <w:adjustRightInd w:val="0"/>
        <w:rPr>
          <w:rFonts w:cs="Segoe UI"/>
          <w:szCs w:val="14"/>
        </w:rPr>
      </w:pPr>
      <w:r w:rsidRPr="006476FE">
        <w:rPr>
          <w:rFonts w:cs="Segoe UI"/>
          <w:b/>
          <w:bCs/>
          <w:szCs w:val="14"/>
        </w:rPr>
        <w:t>S</w:t>
      </w:r>
      <w:r w:rsidR="0006115A">
        <w:rPr>
          <w:rFonts w:cs="Segoe UI"/>
          <w:b/>
          <w:bCs/>
          <w:szCs w:val="14"/>
        </w:rPr>
        <w:t>1</w:t>
      </w:r>
      <w:r w:rsidRPr="006476FE">
        <w:rPr>
          <w:rFonts w:cs="Segoe UI"/>
          <w:b/>
          <w:bCs/>
          <w:szCs w:val="14"/>
        </w:rPr>
        <w:t xml:space="preserve">-101 </w:t>
      </w:r>
      <w:r w:rsidRPr="006476FE">
        <w:rPr>
          <w:rFonts w:cs="Segoe UI"/>
          <w:szCs w:val="14"/>
        </w:rPr>
        <w:t xml:space="preserve">The formal declaration of organizational </w:t>
      </w:r>
      <w:r w:rsidR="00810BD3">
        <w:rPr>
          <w:rFonts w:cs="Segoe UI"/>
          <w:szCs w:val="14"/>
        </w:rPr>
        <w:t>InfoSec</w:t>
      </w:r>
      <w:r w:rsidRPr="006476FE">
        <w:rPr>
          <w:rFonts w:cs="Segoe UI"/>
          <w:szCs w:val="14"/>
        </w:rPr>
        <w:t xml:space="preserve"> goals and objectives should be found in the:</w:t>
      </w:r>
    </w:p>
    <w:p w14:paraId="2B84ABBB" w14:textId="17A62D2F" w:rsidR="00BA3B68" w:rsidRPr="006476FE" w:rsidRDefault="00BA3B68" w:rsidP="00BA3B68">
      <w:pPr>
        <w:autoSpaceDE w:val="0"/>
        <w:autoSpaceDN w:val="0"/>
        <w:adjustRightInd w:val="0"/>
        <w:rPr>
          <w:rFonts w:cs="Segoe UI"/>
          <w:szCs w:val="14"/>
        </w:rPr>
      </w:pPr>
      <w:r w:rsidRPr="006476FE">
        <w:rPr>
          <w:rFonts w:cs="Segoe UI"/>
          <w:szCs w:val="14"/>
        </w:rPr>
        <w:t xml:space="preserve">A. </w:t>
      </w:r>
      <w:r w:rsidR="00810BD3">
        <w:rPr>
          <w:rFonts w:cs="Segoe UI"/>
          <w:szCs w:val="14"/>
        </w:rPr>
        <w:t>InfoSec</w:t>
      </w:r>
      <w:r w:rsidRPr="006476FE">
        <w:rPr>
          <w:rFonts w:cs="Segoe UI"/>
          <w:szCs w:val="14"/>
        </w:rPr>
        <w:t xml:space="preserve"> procedures.</w:t>
      </w:r>
    </w:p>
    <w:p w14:paraId="1BBCFA21" w14:textId="34763F69" w:rsidR="00BA3B68" w:rsidRPr="006476FE" w:rsidRDefault="00BA3B68" w:rsidP="00BA3B68">
      <w:pPr>
        <w:autoSpaceDE w:val="0"/>
        <w:autoSpaceDN w:val="0"/>
        <w:adjustRightInd w:val="0"/>
        <w:rPr>
          <w:rFonts w:cs="Segoe UI"/>
          <w:szCs w:val="14"/>
        </w:rPr>
      </w:pPr>
      <w:r w:rsidRPr="006476FE">
        <w:rPr>
          <w:rFonts w:cs="Segoe UI"/>
          <w:szCs w:val="14"/>
        </w:rPr>
        <w:t xml:space="preserve">B. </w:t>
      </w:r>
      <w:r w:rsidR="00810BD3">
        <w:rPr>
          <w:rFonts w:cs="Segoe UI"/>
          <w:szCs w:val="14"/>
        </w:rPr>
        <w:t>InfoSec</w:t>
      </w:r>
      <w:r w:rsidRPr="006476FE">
        <w:rPr>
          <w:rFonts w:cs="Segoe UI"/>
          <w:szCs w:val="14"/>
        </w:rPr>
        <w:t xml:space="preserve"> principles.</w:t>
      </w:r>
    </w:p>
    <w:p w14:paraId="3BD48B9F" w14:textId="77777777" w:rsidR="00BA3B68" w:rsidRPr="006476FE" w:rsidRDefault="00BA3B68" w:rsidP="00BA3B68">
      <w:pPr>
        <w:autoSpaceDE w:val="0"/>
        <w:autoSpaceDN w:val="0"/>
        <w:adjustRightInd w:val="0"/>
        <w:rPr>
          <w:rFonts w:cs="Segoe UI"/>
          <w:szCs w:val="14"/>
        </w:rPr>
      </w:pPr>
      <w:r w:rsidRPr="006476FE">
        <w:rPr>
          <w:rFonts w:cs="Segoe UI"/>
          <w:szCs w:val="14"/>
        </w:rPr>
        <w:t>C. employee code of conduct.</w:t>
      </w:r>
    </w:p>
    <w:p w14:paraId="63FD1F1D" w14:textId="30CDF011" w:rsidR="00BA3B68" w:rsidRPr="006476FE" w:rsidRDefault="00BA3B68" w:rsidP="00BA3B68">
      <w:pPr>
        <w:autoSpaceDE w:val="0"/>
        <w:autoSpaceDN w:val="0"/>
        <w:adjustRightInd w:val="0"/>
        <w:rPr>
          <w:rFonts w:cs="Segoe UI"/>
          <w:szCs w:val="14"/>
        </w:rPr>
      </w:pPr>
      <w:r w:rsidRPr="006476FE">
        <w:rPr>
          <w:rFonts w:cs="Segoe UI"/>
          <w:szCs w:val="14"/>
        </w:rPr>
        <w:t xml:space="preserve">D. </w:t>
      </w:r>
      <w:r w:rsidR="00810BD3">
        <w:rPr>
          <w:rFonts w:cs="Segoe UI"/>
          <w:szCs w:val="14"/>
        </w:rPr>
        <w:t>InfoSec</w:t>
      </w:r>
      <w:r w:rsidRPr="006476FE">
        <w:rPr>
          <w:rFonts w:cs="Segoe UI"/>
          <w:szCs w:val="14"/>
        </w:rPr>
        <w:t xml:space="preserve"> policy.</w:t>
      </w:r>
    </w:p>
    <w:p w14:paraId="009F78E6"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00EDCF79"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46204B81" w14:textId="3B008C9C" w:rsidR="00BA3B68" w:rsidRPr="006476FE" w:rsidRDefault="00BA3B68" w:rsidP="00BA3B68">
      <w:pPr>
        <w:autoSpaceDE w:val="0"/>
        <w:autoSpaceDN w:val="0"/>
        <w:adjustRightInd w:val="0"/>
        <w:rPr>
          <w:rFonts w:cs="Segoe UI"/>
          <w:szCs w:val="14"/>
        </w:rPr>
      </w:pPr>
      <w:r w:rsidRPr="006476FE">
        <w:rPr>
          <w:rFonts w:cs="Segoe UI"/>
          <w:szCs w:val="14"/>
        </w:rPr>
        <w:t>A. Security procedures are usually detailed as step-by-step actions to ensure that activities meet a given</w:t>
      </w:r>
      <w:r w:rsidR="0006115A">
        <w:rPr>
          <w:rFonts w:cs="Segoe UI"/>
          <w:szCs w:val="14"/>
        </w:rPr>
        <w:t xml:space="preserve"> </w:t>
      </w:r>
      <w:r w:rsidRPr="006476FE">
        <w:rPr>
          <w:rFonts w:cs="Segoe UI"/>
          <w:szCs w:val="14"/>
        </w:rPr>
        <w:t>standard.</w:t>
      </w:r>
    </w:p>
    <w:p w14:paraId="5FFD7199" w14:textId="77777777" w:rsidR="00BA3B68" w:rsidRPr="006476FE" w:rsidRDefault="00BA3B68" w:rsidP="00BA3B68">
      <w:pPr>
        <w:autoSpaceDE w:val="0"/>
        <w:autoSpaceDN w:val="0"/>
        <w:adjustRightInd w:val="0"/>
        <w:rPr>
          <w:rFonts w:cs="Segoe UI"/>
          <w:szCs w:val="14"/>
        </w:rPr>
      </w:pPr>
      <w:r w:rsidRPr="006476FE">
        <w:rPr>
          <w:rFonts w:cs="Segoe UI"/>
          <w:szCs w:val="14"/>
        </w:rPr>
        <w:t>B. Security principles are not always organizationally specific.</w:t>
      </w:r>
    </w:p>
    <w:p w14:paraId="18FBDD57" w14:textId="77777777" w:rsidR="00BA3B68" w:rsidRPr="006476FE" w:rsidRDefault="00BA3B68" w:rsidP="00BA3B68">
      <w:pPr>
        <w:autoSpaceDE w:val="0"/>
        <w:autoSpaceDN w:val="0"/>
        <w:adjustRightInd w:val="0"/>
        <w:rPr>
          <w:rFonts w:cs="Segoe UI"/>
          <w:szCs w:val="14"/>
        </w:rPr>
      </w:pPr>
      <w:r w:rsidRPr="006476FE">
        <w:rPr>
          <w:rFonts w:cs="Segoe UI"/>
          <w:szCs w:val="14"/>
        </w:rPr>
        <w:t>C. A code of conduct is a standard requirement that encompasses more than security.</w:t>
      </w:r>
    </w:p>
    <w:p w14:paraId="11671585" w14:textId="20F09410" w:rsidR="00BA3B68" w:rsidRPr="006476FE" w:rsidRDefault="00BA3B68" w:rsidP="000A1312">
      <w:pPr>
        <w:autoSpaceDE w:val="0"/>
        <w:autoSpaceDN w:val="0"/>
        <w:adjustRightInd w:val="0"/>
        <w:spacing w:after="60"/>
        <w:rPr>
          <w:rFonts w:cs="Segoe UI"/>
          <w:b/>
          <w:bCs/>
          <w:szCs w:val="14"/>
        </w:rPr>
      </w:pPr>
      <w:r w:rsidRPr="006476FE">
        <w:rPr>
          <w:rFonts w:cs="Segoe UI"/>
          <w:b/>
          <w:bCs/>
          <w:szCs w:val="14"/>
        </w:rPr>
        <w:t xml:space="preserve">D. </w:t>
      </w:r>
      <w:proofErr w:type="gramStart"/>
      <w:r w:rsidRPr="006476FE">
        <w:rPr>
          <w:rFonts w:cs="Segoe UI"/>
          <w:b/>
          <w:bCs/>
          <w:szCs w:val="14"/>
        </w:rPr>
        <w:t>The</w:t>
      </w:r>
      <w:proofErr w:type="gramEnd"/>
      <w:r w:rsidRPr="006476FE">
        <w:rPr>
          <w:rFonts w:cs="Segoe UI"/>
          <w:b/>
          <w:bCs/>
          <w:szCs w:val="14"/>
        </w:rPr>
        <w:t xml:space="preserve"> </w:t>
      </w:r>
      <w:r w:rsidR="00810BD3">
        <w:rPr>
          <w:rFonts w:cs="Segoe UI"/>
          <w:b/>
          <w:bCs/>
          <w:szCs w:val="14"/>
        </w:rPr>
        <w:t>InfoSec</w:t>
      </w:r>
      <w:r w:rsidRPr="006476FE">
        <w:rPr>
          <w:rFonts w:cs="Segoe UI"/>
          <w:b/>
          <w:bCs/>
          <w:szCs w:val="14"/>
        </w:rPr>
        <w:t xml:space="preserve"> policy is management’s formal declaration of security goals and objectives.</w:t>
      </w:r>
    </w:p>
    <w:p w14:paraId="3E8A09D7" w14:textId="1732465D" w:rsidR="00BA3B68" w:rsidRPr="006476FE" w:rsidRDefault="00BA3B68" w:rsidP="00BA3B68">
      <w:pPr>
        <w:autoSpaceDE w:val="0"/>
        <w:autoSpaceDN w:val="0"/>
        <w:adjustRightInd w:val="0"/>
        <w:rPr>
          <w:rFonts w:cs="Segoe UI"/>
          <w:szCs w:val="14"/>
        </w:rPr>
      </w:pPr>
      <w:r w:rsidRPr="006476FE">
        <w:rPr>
          <w:rFonts w:cs="Segoe UI"/>
          <w:b/>
          <w:bCs/>
          <w:szCs w:val="14"/>
        </w:rPr>
        <w:t>S</w:t>
      </w:r>
      <w:r w:rsidR="000A1312">
        <w:rPr>
          <w:rFonts w:cs="Segoe UI"/>
          <w:b/>
          <w:bCs/>
          <w:szCs w:val="14"/>
        </w:rPr>
        <w:t>1</w:t>
      </w:r>
      <w:r w:rsidRPr="006476FE">
        <w:rPr>
          <w:rFonts w:cs="Segoe UI"/>
          <w:b/>
          <w:bCs/>
          <w:szCs w:val="14"/>
        </w:rPr>
        <w:t xml:space="preserve">-102 </w:t>
      </w:r>
      <w:r w:rsidRPr="006476FE">
        <w:rPr>
          <w:rFonts w:cs="Segoe UI"/>
          <w:szCs w:val="14"/>
        </w:rPr>
        <w:t xml:space="preserve">Which of the following would be the </w:t>
      </w:r>
      <w:r w:rsidRPr="006476FE">
        <w:rPr>
          <w:rFonts w:cs="Segoe UI"/>
          <w:b/>
          <w:bCs/>
          <w:szCs w:val="14"/>
        </w:rPr>
        <w:t xml:space="preserve">FIRST </w:t>
      </w:r>
      <w:r w:rsidRPr="006476FE">
        <w:rPr>
          <w:rFonts w:cs="Segoe UI"/>
          <w:szCs w:val="14"/>
        </w:rPr>
        <w:t xml:space="preserve">step when developing a business case for an </w:t>
      </w:r>
      <w:r w:rsidR="00810BD3">
        <w:rPr>
          <w:rFonts w:cs="Segoe UI"/>
          <w:szCs w:val="14"/>
        </w:rPr>
        <w:t>InfoSec</w:t>
      </w:r>
      <w:r w:rsidRPr="006476FE">
        <w:rPr>
          <w:rFonts w:cs="Segoe UI"/>
          <w:szCs w:val="14"/>
        </w:rPr>
        <w:t xml:space="preserve"> investment?</w:t>
      </w:r>
    </w:p>
    <w:p w14:paraId="50A84BC8" w14:textId="77777777" w:rsidR="00BA3B68" w:rsidRPr="006476FE" w:rsidRDefault="00BA3B68" w:rsidP="00BA3B68">
      <w:pPr>
        <w:autoSpaceDE w:val="0"/>
        <w:autoSpaceDN w:val="0"/>
        <w:adjustRightInd w:val="0"/>
        <w:rPr>
          <w:rFonts w:cs="Segoe UI"/>
          <w:szCs w:val="14"/>
        </w:rPr>
      </w:pPr>
      <w:r w:rsidRPr="006476FE">
        <w:rPr>
          <w:rFonts w:cs="Segoe UI"/>
          <w:szCs w:val="14"/>
        </w:rPr>
        <w:t>A. Defining the objectives</w:t>
      </w:r>
    </w:p>
    <w:p w14:paraId="637006DB" w14:textId="77777777" w:rsidR="00BA3B68" w:rsidRPr="006476FE" w:rsidRDefault="00BA3B68" w:rsidP="00BA3B68">
      <w:pPr>
        <w:autoSpaceDE w:val="0"/>
        <w:autoSpaceDN w:val="0"/>
        <w:adjustRightInd w:val="0"/>
        <w:rPr>
          <w:rFonts w:cs="Segoe UI"/>
          <w:szCs w:val="14"/>
        </w:rPr>
      </w:pPr>
      <w:r w:rsidRPr="006476FE">
        <w:rPr>
          <w:rFonts w:cs="Segoe UI"/>
          <w:szCs w:val="14"/>
        </w:rPr>
        <w:t>B. Calculating the cost</w:t>
      </w:r>
    </w:p>
    <w:p w14:paraId="5BC3D92C" w14:textId="77777777" w:rsidR="00BA3B68" w:rsidRPr="006476FE" w:rsidRDefault="00BA3B68" w:rsidP="00BA3B68">
      <w:pPr>
        <w:autoSpaceDE w:val="0"/>
        <w:autoSpaceDN w:val="0"/>
        <w:adjustRightInd w:val="0"/>
        <w:rPr>
          <w:rFonts w:cs="Segoe UI"/>
          <w:szCs w:val="14"/>
        </w:rPr>
      </w:pPr>
      <w:r w:rsidRPr="006476FE">
        <w:rPr>
          <w:rFonts w:cs="Segoe UI"/>
          <w:szCs w:val="14"/>
        </w:rPr>
        <w:t>C. Defining the need</w:t>
      </w:r>
    </w:p>
    <w:p w14:paraId="036F501E" w14:textId="77777777" w:rsidR="00BA3B68" w:rsidRPr="006476FE" w:rsidRDefault="00BA3B68" w:rsidP="00BA3B68">
      <w:pPr>
        <w:autoSpaceDE w:val="0"/>
        <w:autoSpaceDN w:val="0"/>
        <w:adjustRightInd w:val="0"/>
        <w:rPr>
          <w:rFonts w:cs="Segoe UI"/>
          <w:szCs w:val="14"/>
        </w:rPr>
      </w:pPr>
      <w:r w:rsidRPr="006476FE">
        <w:rPr>
          <w:rFonts w:cs="Segoe UI"/>
          <w:szCs w:val="14"/>
        </w:rPr>
        <w:t>D. Analyzing the cost-effectiveness</w:t>
      </w:r>
    </w:p>
    <w:p w14:paraId="60614E49"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C is the correct answer.</w:t>
      </w:r>
    </w:p>
    <w:p w14:paraId="100539F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338E4EDE" w14:textId="77777777" w:rsidR="00BA3B68" w:rsidRPr="006476FE" w:rsidRDefault="00BA3B68" w:rsidP="00BA3B68">
      <w:pPr>
        <w:autoSpaceDE w:val="0"/>
        <w:autoSpaceDN w:val="0"/>
        <w:adjustRightInd w:val="0"/>
        <w:rPr>
          <w:rFonts w:cs="Segoe UI"/>
          <w:szCs w:val="14"/>
        </w:rPr>
      </w:pPr>
      <w:r w:rsidRPr="006476FE">
        <w:rPr>
          <w:rFonts w:cs="Segoe UI"/>
          <w:szCs w:val="14"/>
        </w:rPr>
        <w:t>A. Without a clear definition of the needs to be addressed, the objectives cannot be determined.</w:t>
      </w:r>
    </w:p>
    <w:p w14:paraId="0B55E2BF" w14:textId="0674870D" w:rsidR="00BA3B68" w:rsidRPr="006476FE" w:rsidRDefault="00BA3B68" w:rsidP="00BA3B68">
      <w:pPr>
        <w:autoSpaceDE w:val="0"/>
        <w:autoSpaceDN w:val="0"/>
        <w:adjustRightInd w:val="0"/>
        <w:rPr>
          <w:rFonts w:cs="Segoe UI"/>
          <w:szCs w:val="14"/>
        </w:rPr>
      </w:pPr>
      <w:r w:rsidRPr="006476FE">
        <w:rPr>
          <w:rFonts w:cs="Segoe UI"/>
          <w:szCs w:val="14"/>
        </w:rPr>
        <w:t>B. The objectives cannot be determined without a definition of the needs to be addressed; therefore, the</w:t>
      </w:r>
      <w:r w:rsidR="000A1312">
        <w:rPr>
          <w:rFonts w:cs="Segoe UI"/>
          <w:szCs w:val="14"/>
        </w:rPr>
        <w:t xml:space="preserve"> </w:t>
      </w:r>
      <w:r w:rsidRPr="006476FE">
        <w:rPr>
          <w:rFonts w:cs="Segoe UI"/>
          <w:szCs w:val="14"/>
        </w:rPr>
        <w:t>costs to achieve the objectives cannot be determined before the needs are defined.</w:t>
      </w:r>
    </w:p>
    <w:p w14:paraId="09099BED" w14:textId="521B152B" w:rsidR="00BA3B68" w:rsidRPr="006476FE" w:rsidRDefault="00BA3B68" w:rsidP="00BA3B68">
      <w:pPr>
        <w:autoSpaceDE w:val="0"/>
        <w:autoSpaceDN w:val="0"/>
        <w:adjustRightInd w:val="0"/>
        <w:rPr>
          <w:rFonts w:cs="Segoe UI"/>
          <w:b/>
          <w:bCs/>
          <w:szCs w:val="14"/>
        </w:rPr>
      </w:pPr>
      <w:r w:rsidRPr="006476FE">
        <w:rPr>
          <w:rFonts w:cs="Segoe UI"/>
          <w:b/>
          <w:bCs/>
          <w:szCs w:val="14"/>
        </w:rPr>
        <w:t>C. Without a clear definition of the needs to be fulfilled, the rest of the components of the business</w:t>
      </w:r>
      <w:r w:rsidR="000A1312">
        <w:rPr>
          <w:rFonts w:cs="Segoe UI"/>
          <w:b/>
          <w:bCs/>
          <w:szCs w:val="14"/>
        </w:rPr>
        <w:t xml:space="preserve"> </w:t>
      </w:r>
      <w:r w:rsidRPr="006476FE">
        <w:rPr>
          <w:rFonts w:cs="Segoe UI"/>
          <w:b/>
          <w:bCs/>
          <w:szCs w:val="14"/>
        </w:rPr>
        <w:t xml:space="preserve">case cannot be </w:t>
      </w:r>
      <w:r w:rsidR="00397BD8" w:rsidRPr="006476FE">
        <w:rPr>
          <w:rFonts w:cs="Segoe UI"/>
          <w:b/>
          <w:bCs/>
          <w:szCs w:val="14"/>
        </w:rPr>
        <w:t>determined.</w:t>
      </w:r>
    </w:p>
    <w:p w14:paraId="50AF79FC" w14:textId="77777777" w:rsidR="00BA3B68" w:rsidRPr="006476FE" w:rsidRDefault="00BA3B68" w:rsidP="000A1312">
      <w:pPr>
        <w:autoSpaceDE w:val="0"/>
        <w:autoSpaceDN w:val="0"/>
        <w:adjustRightInd w:val="0"/>
        <w:spacing w:after="60"/>
        <w:rPr>
          <w:rFonts w:cs="Segoe UI"/>
          <w:szCs w:val="14"/>
        </w:rPr>
      </w:pPr>
      <w:r w:rsidRPr="006476FE">
        <w:rPr>
          <w:rFonts w:cs="Segoe UI"/>
          <w:szCs w:val="14"/>
        </w:rPr>
        <w:t>D. Without a need requiring a solution, cost-effectiveness cannot be determined.</w:t>
      </w:r>
    </w:p>
    <w:p w14:paraId="2E773FA9" w14:textId="76BE01C4" w:rsidR="00BA3B68" w:rsidRPr="006476FE" w:rsidRDefault="00BA3B68" w:rsidP="00BA3B68">
      <w:pPr>
        <w:autoSpaceDE w:val="0"/>
        <w:autoSpaceDN w:val="0"/>
        <w:adjustRightInd w:val="0"/>
        <w:rPr>
          <w:rFonts w:cs="Segoe UI"/>
          <w:szCs w:val="14"/>
        </w:rPr>
      </w:pPr>
      <w:r w:rsidRPr="006476FE">
        <w:rPr>
          <w:rFonts w:cs="Segoe UI"/>
          <w:b/>
          <w:bCs/>
          <w:szCs w:val="14"/>
        </w:rPr>
        <w:t>S</w:t>
      </w:r>
      <w:r w:rsidR="000A1312">
        <w:rPr>
          <w:rFonts w:cs="Segoe UI"/>
          <w:b/>
          <w:bCs/>
          <w:szCs w:val="14"/>
        </w:rPr>
        <w:t>1</w:t>
      </w:r>
      <w:r w:rsidRPr="006476FE">
        <w:rPr>
          <w:rFonts w:cs="Segoe UI"/>
          <w:b/>
          <w:bCs/>
          <w:szCs w:val="14"/>
        </w:rPr>
        <w:t xml:space="preserve">-103 </w:t>
      </w:r>
      <w:r w:rsidRPr="006476FE">
        <w:rPr>
          <w:rFonts w:cs="Segoe UI"/>
          <w:szCs w:val="14"/>
        </w:rPr>
        <w:t xml:space="preserve">Effective </w:t>
      </w:r>
      <w:r w:rsidR="00810BD3">
        <w:rPr>
          <w:rFonts w:cs="Segoe UI"/>
          <w:szCs w:val="14"/>
        </w:rPr>
        <w:t>InfoSec</w:t>
      </w:r>
      <w:r w:rsidRPr="006476FE">
        <w:rPr>
          <w:rFonts w:cs="Segoe UI"/>
          <w:szCs w:val="14"/>
        </w:rPr>
        <w:t xml:space="preserve"> requires a combination of management, administrative and technical</w:t>
      </w:r>
      <w:r w:rsidR="000A1312">
        <w:rPr>
          <w:rFonts w:cs="Segoe UI"/>
          <w:szCs w:val="14"/>
        </w:rPr>
        <w:t xml:space="preserve"> </w:t>
      </w:r>
      <w:r w:rsidRPr="006476FE">
        <w:rPr>
          <w:rFonts w:cs="Segoe UI"/>
          <w:szCs w:val="14"/>
        </w:rPr>
        <w:t>controls because:</w:t>
      </w:r>
    </w:p>
    <w:p w14:paraId="2FD2127C" w14:textId="77777777" w:rsidR="00BA3B68" w:rsidRPr="006476FE" w:rsidRDefault="00BA3B68" w:rsidP="00BA3B68">
      <w:pPr>
        <w:autoSpaceDE w:val="0"/>
        <w:autoSpaceDN w:val="0"/>
        <w:adjustRightInd w:val="0"/>
        <w:rPr>
          <w:rFonts w:cs="Segoe UI"/>
          <w:szCs w:val="14"/>
        </w:rPr>
      </w:pPr>
      <w:r w:rsidRPr="006476FE">
        <w:rPr>
          <w:rFonts w:cs="Segoe UI"/>
          <w:szCs w:val="14"/>
        </w:rPr>
        <w:t>A. technical controls alone are unable to adequately compensate for faulty processes.</w:t>
      </w:r>
    </w:p>
    <w:p w14:paraId="291BDB97" w14:textId="77777777" w:rsidR="00BA3B68" w:rsidRPr="006476FE" w:rsidRDefault="00BA3B68" w:rsidP="00BA3B68">
      <w:pPr>
        <w:autoSpaceDE w:val="0"/>
        <w:autoSpaceDN w:val="0"/>
        <w:adjustRightInd w:val="0"/>
        <w:rPr>
          <w:rFonts w:cs="Segoe UI"/>
          <w:szCs w:val="14"/>
        </w:rPr>
      </w:pPr>
      <w:r w:rsidRPr="006476FE">
        <w:rPr>
          <w:rFonts w:cs="Segoe UI"/>
          <w:szCs w:val="14"/>
        </w:rPr>
        <w:lastRenderedPageBreak/>
        <w:t>B. senior management is unlikely to fund adequate deployment of technical controls.</w:t>
      </w:r>
    </w:p>
    <w:p w14:paraId="2CC400B4" w14:textId="77777777" w:rsidR="00BA3B68" w:rsidRPr="006476FE" w:rsidRDefault="00BA3B68" w:rsidP="00BA3B68">
      <w:pPr>
        <w:autoSpaceDE w:val="0"/>
        <w:autoSpaceDN w:val="0"/>
        <w:adjustRightInd w:val="0"/>
        <w:rPr>
          <w:rFonts w:cs="Segoe UI"/>
          <w:szCs w:val="14"/>
        </w:rPr>
      </w:pPr>
      <w:r w:rsidRPr="006476FE">
        <w:rPr>
          <w:rFonts w:cs="Segoe UI"/>
          <w:szCs w:val="14"/>
        </w:rPr>
        <w:t>C. the approach to addressing or treating specific risk has a significant impact on costs.</w:t>
      </w:r>
    </w:p>
    <w:p w14:paraId="765BD2DA" w14:textId="77777777" w:rsidR="00BA3B68" w:rsidRPr="006476FE" w:rsidRDefault="00BA3B68" w:rsidP="00BA3B68">
      <w:pPr>
        <w:autoSpaceDE w:val="0"/>
        <w:autoSpaceDN w:val="0"/>
        <w:adjustRightInd w:val="0"/>
        <w:rPr>
          <w:rFonts w:cs="Segoe UI"/>
          <w:szCs w:val="14"/>
        </w:rPr>
      </w:pPr>
      <w:r w:rsidRPr="006476FE">
        <w:rPr>
          <w:rFonts w:cs="Segoe UI"/>
          <w:szCs w:val="14"/>
        </w:rPr>
        <w:t>D. development of the right strategy needs to be iterative to achieve the desired state.</w:t>
      </w:r>
    </w:p>
    <w:p w14:paraId="3BB4F0C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2784E3D2"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374AAF9B" w14:textId="03256102" w:rsidR="00BA3B68" w:rsidRPr="006476FE" w:rsidRDefault="00BA3B68" w:rsidP="00BA3B68">
      <w:pPr>
        <w:autoSpaceDE w:val="0"/>
        <w:autoSpaceDN w:val="0"/>
        <w:adjustRightInd w:val="0"/>
        <w:rPr>
          <w:rFonts w:cs="Segoe UI"/>
          <w:b/>
          <w:bCs/>
          <w:szCs w:val="14"/>
        </w:rPr>
      </w:pPr>
      <w:r w:rsidRPr="006476FE">
        <w:rPr>
          <w:rFonts w:cs="Segoe UI"/>
          <w:b/>
          <w:bCs/>
          <w:szCs w:val="14"/>
        </w:rPr>
        <w:t>A. In addition to typically being less costly, processes are considerably more effective when flaws in</w:t>
      </w:r>
      <w:r w:rsidR="000A1312">
        <w:rPr>
          <w:rFonts w:cs="Segoe UI"/>
          <w:b/>
          <w:bCs/>
          <w:szCs w:val="14"/>
        </w:rPr>
        <w:t xml:space="preserve"> </w:t>
      </w:r>
      <w:r w:rsidRPr="006476FE">
        <w:rPr>
          <w:rFonts w:cs="Segoe UI"/>
          <w:b/>
          <w:bCs/>
          <w:szCs w:val="14"/>
        </w:rPr>
        <w:t xml:space="preserve">a process are the source of </w:t>
      </w:r>
      <w:r w:rsidR="00397BD8" w:rsidRPr="006476FE">
        <w:rPr>
          <w:rFonts w:cs="Segoe UI"/>
          <w:b/>
          <w:bCs/>
          <w:szCs w:val="14"/>
        </w:rPr>
        <w:t xml:space="preserve">risk. </w:t>
      </w:r>
      <w:r w:rsidRPr="006476FE">
        <w:rPr>
          <w:rFonts w:cs="Segoe UI"/>
          <w:b/>
          <w:bCs/>
          <w:szCs w:val="14"/>
        </w:rPr>
        <w:t>Attempting to counteract process flaws using technical controls</w:t>
      </w:r>
      <w:r w:rsidR="000A1312">
        <w:rPr>
          <w:rFonts w:cs="Segoe UI"/>
          <w:b/>
          <w:bCs/>
          <w:szCs w:val="14"/>
        </w:rPr>
        <w:t xml:space="preserve"> </w:t>
      </w:r>
      <w:r w:rsidRPr="006476FE">
        <w:rPr>
          <w:rFonts w:cs="Segoe UI"/>
          <w:b/>
          <w:bCs/>
          <w:szCs w:val="14"/>
        </w:rPr>
        <w:t>will generally impose substantial restrictions on business operations and burden the organization</w:t>
      </w:r>
      <w:r w:rsidR="000A1312">
        <w:rPr>
          <w:rFonts w:cs="Segoe UI"/>
          <w:b/>
          <w:bCs/>
          <w:szCs w:val="14"/>
        </w:rPr>
        <w:t xml:space="preserve"> </w:t>
      </w:r>
      <w:r w:rsidRPr="006476FE">
        <w:rPr>
          <w:rFonts w:cs="Segoe UI"/>
          <w:b/>
          <w:bCs/>
          <w:szCs w:val="14"/>
        </w:rPr>
        <w:t>with disproportionate cost without addressing the root cause of the problem.</w:t>
      </w:r>
    </w:p>
    <w:p w14:paraId="38ED2F08" w14:textId="04643515" w:rsidR="00BA3B68" w:rsidRPr="006476FE" w:rsidRDefault="00BA3B68" w:rsidP="00BA3B68">
      <w:pPr>
        <w:autoSpaceDE w:val="0"/>
        <w:autoSpaceDN w:val="0"/>
        <w:adjustRightInd w:val="0"/>
        <w:rPr>
          <w:rFonts w:cs="Segoe UI"/>
          <w:szCs w:val="14"/>
        </w:rPr>
      </w:pPr>
      <w:r w:rsidRPr="006476FE">
        <w:rPr>
          <w:rFonts w:cs="Segoe UI"/>
          <w:szCs w:val="14"/>
        </w:rPr>
        <w:t>B. Cost is always a consideration, and technical controls tend to be more costly than other types of</w:t>
      </w:r>
      <w:r w:rsidR="000A1312">
        <w:rPr>
          <w:rFonts w:cs="Segoe UI"/>
          <w:szCs w:val="14"/>
        </w:rPr>
        <w:t xml:space="preserve"> </w:t>
      </w:r>
      <w:r w:rsidRPr="006476FE">
        <w:rPr>
          <w:rFonts w:cs="Segoe UI"/>
          <w:szCs w:val="14"/>
        </w:rPr>
        <w:t xml:space="preserve">controls. However, even with unlimited funding, the </w:t>
      </w:r>
      <w:r w:rsidR="00810BD3">
        <w:rPr>
          <w:rFonts w:cs="Segoe UI"/>
          <w:szCs w:val="14"/>
        </w:rPr>
        <w:t>InfoSec</w:t>
      </w:r>
      <w:r w:rsidRPr="006476FE">
        <w:rPr>
          <w:rFonts w:cs="Segoe UI"/>
          <w:szCs w:val="14"/>
        </w:rPr>
        <w:t xml:space="preserve"> manager is unlikely to be</w:t>
      </w:r>
      <w:r w:rsidR="000A1312">
        <w:rPr>
          <w:rFonts w:cs="Segoe UI"/>
          <w:szCs w:val="14"/>
        </w:rPr>
        <w:t xml:space="preserve"> </w:t>
      </w:r>
      <w:r w:rsidRPr="006476FE">
        <w:rPr>
          <w:rFonts w:cs="Segoe UI"/>
          <w:szCs w:val="14"/>
        </w:rPr>
        <w:t>able to adequately compensate for faulty processes solely by deploying technical controls.</w:t>
      </w:r>
    </w:p>
    <w:p w14:paraId="62CDC182" w14:textId="457DB0F6" w:rsidR="00BA3B68" w:rsidRPr="006476FE" w:rsidRDefault="00BA3B68" w:rsidP="00BA3B68">
      <w:pPr>
        <w:autoSpaceDE w:val="0"/>
        <w:autoSpaceDN w:val="0"/>
        <w:adjustRightInd w:val="0"/>
        <w:rPr>
          <w:rFonts w:cs="Segoe UI"/>
          <w:szCs w:val="14"/>
        </w:rPr>
      </w:pPr>
      <w:r w:rsidRPr="006476FE">
        <w:rPr>
          <w:rFonts w:cs="Segoe UI"/>
          <w:szCs w:val="14"/>
        </w:rPr>
        <w:t>C. While the approach to addressing or treating specific risk has a significant impact on cost, it does not</w:t>
      </w:r>
      <w:r w:rsidR="00EF438D">
        <w:rPr>
          <w:rFonts w:cs="Segoe UI"/>
          <w:szCs w:val="14"/>
        </w:rPr>
        <w:t xml:space="preserve"> </w:t>
      </w:r>
      <w:r w:rsidR="00EF438D" w:rsidRPr="00EF438D">
        <w:rPr>
          <w:rFonts w:cs="Segoe UI"/>
          <w:szCs w:val="14"/>
        </w:rPr>
        <w:t xml:space="preserve">explain why deploying technical controls alone cannot create and maintain </w:t>
      </w:r>
      <w:r w:rsidR="00810BD3">
        <w:rPr>
          <w:rFonts w:cs="Segoe UI"/>
          <w:szCs w:val="14"/>
        </w:rPr>
        <w:t>InfoSec</w:t>
      </w:r>
      <w:r w:rsidRPr="006476FE">
        <w:rPr>
          <w:rFonts w:cs="Segoe UI"/>
          <w:szCs w:val="14"/>
        </w:rPr>
        <w:t>.</w:t>
      </w:r>
    </w:p>
    <w:p w14:paraId="3FD97F97" w14:textId="05D6C5FC" w:rsidR="00BA3B68" w:rsidRPr="006476FE" w:rsidRDefault="00BA3B68" w:rsidP="00EF438D">
      <w:pPr>
        <w:autoSpaceDE w:val="0"/>
        <w:autoSpaceDN w:val="0"/>
        <w:adjustRightInd w:val="0"/>
        <w:spacing w:after="60"/>
        <w:rPr>
          <w:rFonts w:cs="Segoe UI"/>
          <w:szCs w:val="14"/>
        </w:rPr>
      </w:pPr>
      <w:r w:rsidRPr="006476FE">
        <w:rPr>
          <w:rFonts w:cs="Segoe UI"/>
          <w:szCs w:val="14"/>
        </w:rPr>
        <w:t>D. Regardless of how many iterations of examination and deployment may occur, deployment solely of</w:t>
      </w:r>
      <w:r w:rsidR="00EF438D">
        <w:rPr>
          <w:rFonts w:cs="Segoe UI"/>
          <w:szCs w:val="14"/>
        </w:rPr>
        <w:t xml:space="preserve"> </w:t>
      </w:r>
      <w:r w:rsidRPr="006476FE">
        <w:rPr>
          <w:rFonts w:cs="Segoe UI"/>
          <w:szCs w:val="14"/>
        </w:rPr>
        <w:t xml:space="preserve">technical controls will not create and maintain </w:t>
      </w:r>
      <w:r w:rsidR="00810BD3">
        <w:rPr>
          <w:rFonts w:cs="Segoe UI"/>
          <w:szCs w:val="14"/>
        </w:rPr>
        <w:t>InfoSec</w:t>
      </w:r>
      <w:r w:rsidRPr="006476FE">
        <w:rPr>
          <w:rFonts w:cs="Segoe UI"/>
          <w:szCs w:val="14"/>
        </w:rPr>
        <w:t>.</w:t>
      </w:r>
    </w:p>
    <w:p w14:paraId="01CF10A9" w14:textId="299163B5" w:rsidR="00BA3B68" w:rsidRPr="006476FE" w:rsidRDefault="00BA3B68" w:rsidP="00BA3B68">
      <w:pPr>
        <w:autoSpaceDE w:val="0"/>
        <w:autoSpaceDN w:val="0"/>
        <w:adjustRightInd w:val="0"/>
        <w:rPr>
          <w:rFonts w:cs="Segoe UI"/>
          <w:szCs w:val="14"/>
        </w:rPr>
      </w:pPr>
      <w:r w:rsidRPr="006476FE">
        <w:rPr>
          <w:rFonts w:cs="Segoe UI"/>
          <w:b/>
          <w:bCs/>
          <w:szCs w:val="14"/>
        </w:rPr>
        <w:t>S</w:t>
      </w:r>
      <w:r w:rsidR="00EF438D">
        <w:rPr>
          <w:rFonts w:cs="Segoe UI"/>
          <w:b/>
          <w:bCs/>
          <w:szCs w:val="14"/>
        </w:rPr>
        <w:t>1</w:t>
      </w:r>
      <w:r w:rsidRPr="006476FE">
        <w:rPr>
          <w:rFonts w:cs="Segoe UI"/>
          <w:b/>
          <w:bCs/>
          <w:szCs w:val="14"/>
        </w:rPr>
        <w:t xml:space="preserve">-104 </w:t>
      </w:r>
      <w:r w:rsidRPr="006476FE">
        <w:rPr>
          <w:rFonts w:cs="Segoe UI"/>
          <w:szCs w:val="14"/>
        </w:rPr>
        <w:t>Which of the following is an indicator of effective governance?</w:t>
      </w:r>
    </w:p>
    <w:p w14:paraId="7FBEE7A7" w14:textId="19F0B8EB" w:rsidR="00BA3B68" w:rsidRPr="006476FE" w:rsidRDefault="00BA3B68" w:rsidP="00BA3B68">
      <w:pPr>
        <w:autoSpaceDE w:val="0"/>
        <w:autoSpaceDN w:val="0"/>
        <w:adjustRightInd w:val="0"/>
        <w:rPr>
          <w:rFonts w:cs="Segoe UI"/>
          <w:szCs w:val="14"/>
        </w:rPr>
      </w:pPr>
      <w:r w:rsidRPr="006476FE">
        <w:rPr>
          <w:rFonts w:cs="Segoe UI"/>
          <w:szCs w:val="14"/>
        </w:rPr>
        <w:t xml:space="preserve">A. A defined </w:t>
      </w:r>
      <w:r w:rsidR="00810BD3">
        <w:rPr>
          <w:rFonts w:cs="Segoe UI"/>
          <w:szCs w:val="14"/>
        </w:rPr>
        <w:t>InfoSec</w:t>
      </w:r>
      <w:r w:rsidRPr="006476FE">
        <w:rPr>
          <w:rFonts w:cs="Segoe UI"/>
          <w:szCs w:val="14"/>
        </w:rPr>
        <w:t xml:space="preserve"> architecture</w:t>
      </w:r>
    </w:p>
    <w:p w14:paraId="59C9DDB7" w14:textId="77777777" w:rsidR="00BA3B68" w:rsidRPr="006476FE" w:rsidRDefault="00BA3B68" w:rsidP="00BA3B68">
      <w:pPr>
        <w:autoSpaceDE w:val="0"/>
        <w:autoSpaceDN w:val="0"/>
        <w:adjustRightInd w:val="0"/>
        <w:rPr>
          <w:rFonts w:cs="Segoe UI"/>
          <w:szCs w:val="14"/>
        </w:rPr>
      </w:pPr>
      <w:r w:rsidRPr="006476FE">
        <w:rPr>
          <w:rFonts w:cs="Segoe UI"/>
          <w:szCs w:val="14"/>
        </w:rPr>
        <w:t>B. Compliance with international security standards</w:t>
      </w:r>
    </w:p>
    <w:p w14:paraId="304BA38D" w14:textId="77777777" w:rsidR="00BA3B68" w:rsidRPr="006476FE" w:rsidRDefault="00BA3B68" w:rsidP="00BA3B68">
      <w:pPr>
        <w:autoSpaceDE w:val="0"/>
        <w:autoSpaceDN w:val="0"/>
        <w:adjustRightInd w:val="0"/>
        <w:rPr>
          <w:rFonts w:cs="Segoe UI"/>
          <w:szCs w:val="14"/>
        </w:rPr>
      </w:pPr>
      <w:r w:rsidRPr="006476FE">
        <w:rPr>
          <w:rFonts w:cs="Segoe UI"/>
          <w:szCs w:val="14"/>
        </w:rPr>
        <w:t>C. Periodic external audits</w:t>
      </w:r>
    </w:p>
    <w:p w14:paraId="60CE2B8B" w14:textId="77777777" w:rsidR="00BA3B68" w:rsidRPr="006476FE" w:rsidRDefault="00BA3B68" w:rsidP="00BA3B68">
      <w:pPr>
        <w:autoSpaceDE w:val="0"/>
        <w:autoSpaceDN w:val="0"/>
        <w:adjustRightInd w:val="0"/>
        <w:rPr>
          <w:rFonts w:cs="Segoe UI"/>
          <w:szCs w:val="14"/>
        </w:rPr>
      </w:pPr>
      <w:r w:rsidRPr="006476FE">
        <w:rPr>
          <w:rFonts w:cs="Segoe UI"/>
          <w:szCs w:val="14"/>
        </w:rPr>
        <w:t>D. An established risk management program</w:t>
      </w:r>
    </w:p>
    <w:p w14:paraId="60694CB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42B1AEF3"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28266CA9" w14:textId="76959BA7" w:rsidR="00BA3B68" w:rsidRPr="006476FE" w:rsidRDefault="00BA3B68" w:rsidP="00BA3B68">
      <w:pPr>
        <w:autoSpaceDE w:val="0"/>
        <w:autoSpaceDN w:val="0"/>
        <w:adjustRightInd w:val="0"/>
        <w:rPr>
          <w:rFonts w:cs="Segoe UI"/>
          <w:szCs w:val="14"/>
        </w:rPr>
      </w:pPr>
      <w:r w:rsidRPr="006476FE">
        <w:rPr>
          <w:rFonts w:cs="Segoe UI"/>
          <w:szCs w:val="14"/>
        </w:rPr>
        <w:t xml:space="preserve">A. A defined </w:t>
      </w:r>
      <w:r w:rsidR="00810BD3">
        <w:rPr>
          <w:rFonts w:cs="Segoe UI"/>
          <w:szCs w:val="14"/>
        </w:rPr>
        <w:t>InfoSec</w:t>
      </w:r>
      <w:r w:rsidRPr="006476FE">
        <w:rPr>
          <w:rFonts w:cs="Segoe UI"/>
          <w:szCs w:val="14"/>
        </w:rPr>
        <w:t xml:space="preserve"> architecture is helpful but by itself is not a strong indicator of</w:t>
      </w:r>
      <w:r w:rsidR="00EF438D">
        <w:rPr>
          <w:rFonts w:cs="Segoe UI"/>
          <w:szCs w:val="14"/>
        </w:rPr>
        <w:t xml:space="preserve"> </w:t>
      </w:r>
      <w:r w:rsidRPr="006476FE">
        <w:rPr>
          <w:rFonts w:cs="Segoe UI"/>
          <w:szCs w:val="14"/>
        </w:rPr>
        <w:t>effective governance.</w:t>
      </w:r>
    </w:p>
    <w:p w14:paraId="652350F4" w14:textId="77777777" w:rsidR="00BA3B68" w:rsidRPr="006476FE" w:rsidRDefault="00BA3B68" w:rsidP="00BA3B68">
      <w:pPr>
        <w:autoSpaceDE w:val="0"/>
        <w:autoSpaceDN w:val="0"/>
        <w:adjustRightInd w:val="0"/>
        <w:rPr>
          <w:rFonts w:cs="Segoe UI"/>
          <w:szCs w:val="14"/>
        </w:rPr>
      </w:pPr>
      <w:r w:rsidRPr="006476FE">
        <w:rPr>
          <w:rFonts w:cs="Segoe UI"/>
          <w:szCs w:val="14"/>
        </w:rPr>
        <w:t>B. Compliance with international standards is not an indication of the use of effective governance.</w:t>
      </w:r>
    </w:p>
    <w:p w14:paraId="16E59E60" w14:textId="77777777" w:rsidR="00BA3B68" w:rsidRPr="006476FE" w:rsidRDefault="00BA3B68" w:rsidP="00BA3B68">
      <w:pPr>
        <w:autoSpaceDE w:val="0"/>
        <w:autoSpaceDN w:val="0"/>
        <w:adjustRightInd w:val="0"/>
        <w:rPr>
          <w:rFonts w:cs="Segoe UI"/>
          <w:szCs w:val="14"/>
        </w:rPr>
      </w:pPr>
      <w:r w:rsidRPr="006476FE">
        <w:rPr>
          <w:rFonts w:cs="Segoe UI"/>
          <w:szCs w:val="14"/>
        </w:rPr>
        <w:t>C. Periodic external audits may serve to provide an opinion on effective governance.</w:t>
      </w:r>
    </w:p>
    <w:p w14:paraId="01F9746A" w14:textId="77777777" w:rsidR="00BA3B68" w:rsidRPr="006476FE" w:rsidRDefault="00BA3B68" w:rsidP="00EF438D">
      <w:pPr>
        <w:autoSpaceDE w:val="0"/>
        <w:autoSpaceDN w:val="0"/>
        <w:adjustRightInd w:val="0"/>
        <w:spacing w:after="60"/>
        <w:rPr>
          <w:rFonts w:cs="Segoe UI"/>
          <w:b/>
          <w:bCs/>
          <w:szCs w:val="14"/>
        </w:rPr>
      </w:pPr>
      <w:r w:rsidRPr="006476FE">
        <w:rPr>
          <w:rFonts w:cs="Segoe UI"/>
          <w:b/>
          <w:bCs/>
          <w:szCs w:val="14"/>
        </w:rPr>
        <w:t>D. A risk management program is a key component of effective governance.</w:t>
      </w:r>
    </w:p>
    <w:p w14:paraId="59F3A813" w14:textId="4DABE1A8" w:rsidR="00BA3B68" w:rsidRPr="006476FE" w:rsidRDefault="00BA3B68" w:rsidP="00BA3B68">
      <w:pPr>
        <w:autoSpaceDE w:val="0"/>
        <w:autoSpaceDN w:val="0"/>
        <w:adjustRightInd w:val="0"/>
        <w:rPr>
          <w:rFonts w:cs="Segoe UI"/>
          <w:szCs w:val="14"/>
        </w:rPr>
      </w:pPr>
      <w:r w:rsidRPr="006476FE">
        <w:rPr>
          <w:rFonts w:cs="Segoe UI"/>
          <w:b/>
          <w:bCs/>
          <w:szCs w:val="14"/>
        </w:rPr>
        <w:t>S</w:t>
      </w:r>
      <w:r w:rsidR="00EF438D">
        <w:rPr>
          <w:rFonts w:cs="Segoe UI"/>
          <w:b/>
          <w:bCs/>
          <w:szCs w:val="14"/>
        </w:rPr>
        <w:t>1</w:t>
      </w:r>
      <w:r w:rsidRPr="006476FE">
        <w:rPr>
          <w:rFonts w:cs="Segoe UI"/>
          <w:b/>
          <w:bCs/>
          <w:szCs w:val="14"/>
        </w:rPr>
        <w:t xml:space="preserve">-105 </w:t>
      </w:r>
      <w:r w:rsidRPr="006476FE">
        <w:rPr>
          <w:rFonts w:cs="Segoe UI"/>
          <w:szCs w:val="14"/>
        </w:rPr>
        <w:t xml:space="preserve">Which of the following </w:t>
      </w:r>
      <w:r w:rsidRPr="006476FE">
        <w:rPr>
          <w:rFonts w:cs="Segoe UI"/>
          <w:b/>
          <w:bCs/>
          <w:szCs w:val="14"/>
        </w:rPr>
        <w:t xml:space="preserve">BEST </w:t>
      </w:r>
      <w:r w:rsidRPr="006476FE">
        <w:rPr>
          <w:rFonts w:cs="Segoe UI"/>
          <w:szCs w:val="14"/>
        </w:rPr>
        <w:t xml:space="preserve">indicates senior management commitment toward supporting </w:t>
      </w:r>
      <w:r w:rsidR="00810BD3">
        <w:rPr>
          <w:rFonts w:cs="Segoe UI"/>
          <w:szCs w:val="14"/>
        </w:rPr>
        <w:t>InfoSec</w:t>
      </w:r>
      <w:r w:rsidRPr="006476FE">
        <w:rPr>
          <w:rFonts w:cs="Segoe UI"/>
          <w:szCs w:val="14"/>
        </w:rPr>
        <w:t>?</w:t>
      </w:r>
    </w:p>
    <w:p w14:paraId="7383C921" w14:textId="77777777" w:rsidR="00BA3B68" w:rsidRPr="006476FE" w:rsidRDefault="00BA3B68" w:rsidP="00BA3B68">
      <w:pPr>
        <w:autoSpaceDE w:val="0"/>
        <w:autoSpaceDN w:val="0"/>
        <w:adjustRightInd w:val="0"/>
        <w:rPr>
          <w:rFonts w:cs="Segoe UI"/>
          <w:szCs w:val="14"/>
        </w:rPr>
      </w:pPr>
      <w:r w:rsidRPr="006476FE">
        <w:rPr>
          <w:rFonts w:cs="Segoe UI"/>
          <w:szCs w:val="14"/>
        </w:rPr>
        <w:t>A. Assessment of risk to the assets</w:t>
      </w:r>
    </w:p>
    <w:p w14:paraId="21C7DADF" w14:textId="77777777" w:rsidR="00BA3B68" w:rsidRPr="006476FE" w:rsidRDefault="00BA3B68" w:rsidP="00BA3B68">
      <w:pPr>
        <w:autoSpaceDE w:val="0"/>
        <w:autoSpaceDN w:val="0"/>
        <w:adjustRightInd w:val="0"/>
        <w:rPr>
          <w:rFonts w:cs="Segoe UI"/>
          <w:szCs w:val="14"/>
        </w:rPr>
      </w:pPr>
      <w:r w:rsidRPr="006476FE">
        <w:rPr>
          <w:rFonts w:cs="Segoe UI"/>
          <w:szCs w:val="14"/>
        </w:rPr>
        <w:t>B. Approval of risk management methodology</w:t>
      </w:r>
    </w:p>
    <w:p w14:paraId="0B245570" w14:textId="77777777" w:rsidR="00BA3B68" w:rsidRPr="006476FE" w:rsidRDefault="00BA3B68" w:rsidP="00BA3B68">
      <w:pPr>
        <w:autoSpaceDE w:val="0"/>
        <w:autoSpaceDN w:val="0"/>
        <w:adjustRightInd w:val="0"/>
        <w:rPr>
          <w:rFonts w:cs="Segoe UI"/>
          <w:szCs w:val="14"/>
        </w:rPr>
      </w:pPr>
      <w:r w:rsidRPr="006476FE">
        <w:rPr>
          <w:rFonts w:cs="Segoe UI"/>
          <w:szCs w:val="14"/>
        </w:rPr>
        <w:t>C. Review of inherent risk to information assets</w:t>
      </w:r>
    </w:p>
    <w:p w14:paraId="0BEE548D" w14:textId="77777777" w:rsidR="00BA3B68" w:rsidRPr="006476FE" w:rsidRDefault="00BA3B68" w:rsidP="00BA3B68">
      <w:pPr>
        <w:autoSpaceDE w:val="0"/>
        <w:autoSpaceDN w:val="0"/>
        <w:adjustRightInd w:val="0"/>
        <w:rPr>
          <w:rFonts w:cs="Segoe UI"/>
          <w:szCs w:val="14"/>
        </w:rPr>
      </w:pPr>
      <w:r w:rsidRPr="006476FE">
        <w:rPr>
          <w:rFonts w:cs="Segoe UI"/>
          <w:szCs w:val="14"/>
        </w:rPr>
        <w:t>D. Review of residual risk for information assets</w:t>
      </w:r>
    </w:p>
    <w:p w14:paraId="512E54C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7978236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10F3D61B" w14:textId="77777777" w:rsidR="00BA3B68" w:rsidRPr="006476FE" w:rsidRDefault="00BA3B68" w:rsidP="00BA3B68">
      <w:pPr>
        <w:autoSpaceDE w:val="0"/>
        <w:autoSpaceDN w:val="0"/>
        <w:adjustRightInd w:val="0"/>
        <w:rPr>
          <w:rFonts w:cs="Segoe UI"/>
          <w:szCs w:val="14"/>
        </w:rPr>
      </w:pPr>
      <w:r w:rsidRPr="006476FE">
        <w:rPr>
          <w:rFonts w:cs="Segoe UI"/>
          <w:szCs w:val="14"/>
        </w:rPr>
        <w:t>A. An assessment of risk to assets by itself does not indicate commitment and support.</w:t>
      </w:r>
    </w:p>
    <w:p w14:paraId="6C11DE84" w14:textId="5D912C92" w:rsidR="00BA3B68" w:rsidRPr="006476FE" w:rsidRDefault="00BA3B68" w:rsidP="00BA3B68">
      <w:pPr>
        <w:autoSpaceDE w:val="0"/>
        <w:autoSpaceDN w:val="0"/>
        <w:adjustRightInd w:val="0"/>
        <w:rPr>
          <w:rFonts w:cs="Segoe UI"/>
          <w:b/>
          <w:bCs/>
          <w:szCs w:val="14"/>
        </w:rPr>
      </w:pPr>
      <w:r w:rsidRPr="006476FE">
        <w:rPr>
          <w:rFonts w:cs="Segoe UI"/>
          <w:b/>
          <w:bCs/>
          <w:szCs w:val="14"/>
        </w:rPr>
        <w:t>B. Management sign-off on risk management methodology indicates support and commitment to</w:t>
      </w:r>
      <w:r w:rsidR="00EF438D">
        <w:rPr>
          <w:rFonts w:cs="Segoe UI"/>
          <w:b/>
          <w:bCs/>
          <w:szCs w:val="14"/>
        </w:rPr>
        <w:t xml:space="preserve"> </w:t>
      </w:r>
      <w:r w:rsidRPr="006476FE">
        <w:rPr>
          <w:rFonts w:cs="Segoe UI"/>
          <w:b/>
          <w:bCs/>
          <w:szCs w:val="14"/>
        </w:rPr>
        <w:t xml:space="preserve">effective </w:t>
      </w:r>
      <w:r w:rsidR="00810BD3">
        <w:rPr>
          <w:rFonts w:cs="Segoe UI"/>
          <w:b/>
          <w:bCs/>
          <w:szCs w:val="14"/>
        </w:rPr>
        <w:t>InfoSec</w:t>
      </w:r>
      <w:r w:rsidRPr="006476FE">
        <w:rPr>
          <w:rFonts w:cs="Segoe UI"/>
          <w:b/>
          <w:bCs/>
          <w:szCs w:val="14"/>
        </w:rPr>
        <w:t>.</w:t>
      </w:r>
    </w:p>
    <w:p w14:paraId="0492597B" w14:textId="77777777" w:rsidR="00BA3B68" w:rsidRPr="006476FE" w:rsidRDefault="00BA3B68" w:rsidP="00BA3B68">
      <w:pPr>
        <w:autoSpaceDE w:val="0"/>
        <w:autoSpaceDN w:val="0"/>
        <w:adjustRightInd w:val="0"/>
        <w:rPr>
          <w:rFonts w:cs="Segoe UI"/>
          <w:szCs w:val="14"/>
        </w:rPr>
      </w:pPr>
      <w:r w:rsidRPr="006476FE">
        <w:rPr>
          <w:rFonts w:cs="Segoe UI"/>
          <w:szCs w:val="14"/>
        </w:rPr>
        <w:t>C. A review of inherent risk is not an indication of commitment and support.</w:t>
      </w:r>
    </w:p>
    <w:p w14:paraId="1C114855" w14:textId="4C8A8EA2" w:rsidR="00BA3B68" w:rsidRPr="006476FE" w:rsidRDefault="00BA3B68" w:rsidP="00EF438D">
      <w:pPr>
        <w:autoSpaceDE w:val="0"/>
        <w:autoSpaceDN w:val="0"/>
        <w:adjustRightInd w:val="0"/>
        <w:spacing w:after="60"/>
        <w:rPr>
          <w:rFonts w:cs="Segoe UI"/>
          <w:szCs w:val="14"/>
        </w:rPr>
      </w:pPr>
      <w:r w:rsidRPr="006476FE">
        <w:rPr>
          <w:rFonts w:cs="Segoe UI"/>
          <w:szCs w:val="14"/>
        </w:rPr>
        <w:t>D. Reviewing residual risk may be a step in gaining commitment and support but by itself is not</w:t>
      </w:r>
      <w:r w:rsidR="00EF438D">
        <w:rPr>
          <w:rFonts w:cs="Segoe UI"/>
          <w:szCs w:val="14"/>
        </w:rPr>
        <w:t xml:space="preserve"> </w:t>
      </w:r>
      <w:r w:rsidRPr="006476FE">
        <w:rPr>
          <w:rFonts w:cs="Segoe UI"/>
          <w:szCs w:val="14"/>
        </w:rPr>
        <w:t>sufficient.</w:t>
      </w:r>
    </w:p>
    <w:p w14:paraId="3D1C3375" w14:textId="1755821C" w:rsidR="00BA3B68" w:rsidRPr="006476FE" w:rsidRDefault="00EF438D" w:rsidP="00BA3B68">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-106</w:t>
      </w:r>
      <w:r>
        <w:rPr>
          <w:rFonts w:cs="Segoe UI"/>
          <w:b/>
          <w:bCs/>
          <w:szCs w:val="14"/>
        </w:rPr>
        <w:t xml:space="preserve"> </w:t>
      </w:r>
      <w:r w:rsidR="00BA3B68" w:rsidRPr="006476FE">
        <w:rPr>
          <w:rFonts w:cs="Segoe UI"/>
          <w:szCs w:val="14"/>
        </w:rPr>
        <w:t xml:space="preserve">Which of the following is the </w:t>
      </w:r>
      <w:r w:rsidR="00BA3B68" w:rsidRPr="006476FE">
        <w:rPr>
          <w:rFonts w:cs="Segoe UI"/>
          <w:b/>
          <w:bCs/>
          <w:szCs w:val="14"/>
        </w:rPr>
        <w:t xml:space="preserve">MOST </w:t>
      </w:r>
      <w:r w:rsidR="00BA3B68" w:rsidRPr="006476FE">
        <w:rPr>
          <w:rFonts w:cs="Segoe UI"/>
          <w:szCs w:val="14"/>
        </w:rPr>
        <w:t xml:space="preserve">effective approach to identify events that may affect </w:t>
      </w:r>
      <w:r w:rsidR="00810BD3">
        <w:rPr>
          <w:rFonts w:cs="Segoe UI"/>
          <w:szCs w:val="14"/>
        </w:rPr>
        <w:t>InfoSec</w:t>
      </w:r>
      <w:r w:rsidR="00BA3B68" w:rsidRPr="006476FE">
        <w:rPr>
          <w:rFonts w:cs="Segoe UI"/>
          <w:szCs w:val="14"/>
        </w:rPr>
        <w:t xml:space="preserve"> across a large multinational enterprise?</w:t>
      </w:r>
    </w:p>
    <w:p w14:paraId="4F0802D5" w14:textId="77777777" w:rsidR="00BA3B68" w:rsidRPr="006476FE" w:rsidRDefault="00BA3B68" w:rsidP="00BA3B68">
      <w:pPr>
        <w:autoSpaceDE w:val="0"/>
        <w:autoSpaceDN w:val="0"/>
        <w:adjustRightInd w:val="0"/>
        <w:rPr>
          <w:rFonts w:cs="Segoe UI"/>
          <w:szCs w:val="14"/>
        </w:rPr>
      </w:pPr>
      <w:r w:rsidRPr="006476FE">
        <w:rPr>
          <w:rFonts w:cs="Segoe UI"/>
          <w:szCs w:val="14"/>
        </w:rPr>
        <w:t>A. Review internal and external audits to indicate anomalies.</w:t>
      </w:r>
    </w:p>
    <w:p w14:paraId="01618ECF" w14:textId="77777777" w:rsidR="00BA3B68" w:rsidRPr="006476FE" w:rsidRDefault="00BA3B68" w:rsidP="00BA3B68">
      <w:pPr>
        <w:autoSpaceDE w:val="0"/>
        <w:autoSpaceDN w:val="0"/>
        <w:adjustRightInd w:val="0"/>
        <w:rPr>
          <w:rFonts w:cs="Segoe UI"/>
          <w:szCs w:val="14"/>
        </w:rPr>
      </w:pPr>
      <w:r w:rsidRPr="006476FE">
        <w:rPr>
          <w:rFonts w:cs="Segoe UI"/>
          <w:szCs w:val="14"/>
        </w:rPr>
        <w:t>B. Ensure that intrusion detection sensors are widely deployed.</w:t>
      </w:r>
    </w:p>
    <w:p w14:paraId="16B03E1E" w14:textId="77777777" w:rsidR="00BA3B68" w:rsidRPr="006476FE" w:rsidRDefault="00BA3B68" w:rsidP="00BA3B68">
      <w:pPr>
        <w:autoSpaceDE w:val="0"/>
        <w:autoSpaceDN w:val="0"/>
        <w:adjustRightInd w:val="0"/>
        <w:rPr>
          <w:rFonts w:cs="Segoe UI"/>
          <w:szCs w:val="14"/>
        </w:rPr>
      </w:pPr>
      <w:r w:rsidRPr="006476FE">
        <w:rPr>
          <w:rFonts w:cs="Segoe UI"/>
          <w:szCs w:val="14"/>
        </w:rPr>
        <w:t>C. Develop communication channels throughout the enterprise.</w:t>
      </w:r>
    </w:p>
    <w:p w14:paraId="024BD11B" w14:textId="6FEEFE77" w:rsidR="00BA3B68" w:rsidRPr="006476FE" w:rsidRDefault="00BA3B68" w:rsidP="00BA3B68">
      <w:pPr>
        <w:autoSpaceDE w:val="0"/>
        <w:autoSpaceDN w:val="0"/>
        <w:adjustRightInd w:val="0"/>
        <w:rPr>
          <w:rFonts w:cs="Segoe UI"/>
          <w:szCs w:val="14"/>
        </w:rPr>
      </w:pPr>
      <w:r w:rsidRPr="006476FE">
        <w:rPr>
          <w:rFonts w:cs="Segoe UI"/>
          <w:szCs w:val="14"/>
        </w:rPr>
        <w:t>D. Conduct regular enterprise</w:t>
      </w:r>
      <w:r w:rsidR="00EF438D">
        <w:rPr>
          <w:rFonts w:cs="Segoe UI"/>
          <w:szCs w:val="14"/>
        </w:rPr>
        <w:t xml:space="preserve"> </w:t>
      </w:r>
      <w:r w:rsidRPr="006476FE">
        <w:rPr>
          <w:rFonts w:cs="Segoe UI"/>
          <w:szCs w:val="14"/>
        </w:rPr>
        <w:t>wide security reviews.</w:t>
      </w:r>
    </w:p>
    <w:p w14:paraId="31A1AD5F"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C is the correct answer.</w:t>
      </w:r>
    </w:p>
    <w:p w14:paraId="2284EC52"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7C5EA442" w14:textId="5D87D52D" w:rsidR="00BA3B68" w:rsidRPr="006476FE" w:rsidRDefault="00BA3B68" w:rsidP="00BA3B68">
      <w:pPr>
        <w:autoSpaceDE w:val="0"/>
        <w:autoSpaceDN w:val="0"/>
        <w:adjustRightInd w:val="0"/>
        <w:rPr>
          <w:rFonts w:cs="Segoe UI"/>
          <w:szCs w:val="14"/>
        </w:rPr>
      </w:pPr>
      <w:r w:rsidRPr="006476FE">
        <w:rPr>
          <w:rFonts w:cs="Segoe UI"/>
          <w:szCs w:val="14"/>
        </w:rPr>
        <w:t>A. Audits are performed periodically, and a number of events can occur between audits that might not be</w:t>
      </w:r>
      <w:r w:rsidR="00EF438D">
        <w:rPr>
          <w:rFonts w:cs="Segoe UI"/>
          <w:szCs w:val="14"/>
        </w:rPr>
        <w:t xml:space="preserve"> </w:t>
      </w:r>
      <w:r w:rsidRPr="006476FE">
        <w:rPr>
          <w:rFonts w:cs="Segoe UI"/>
          <w:szCs w:val="14"/>
        </w:rPr>
        <w:t>detected and responded to in a timely manner.</w:t>
      </w:r>
    </w:p>
    <w:p w14:paraId="55D0848B" w14:textId="77777777" w:rsidR="00BA3B68" w:rsidRPr="006476FE" w:rsidRDefault="00BA3B68" w:rsidP="00BA3B68">
      <w:pPr>
        <w:autoSpaceDE w:val="0"/>
        <w:autoSpaceDN w:val="0"/>
        <w:adjustRightInd w:val="0"/>
        <w:rPr>
          <w:rFonts w:cs="Segoe UI"/>
          <w:szCs w:val="14"/>
        </w:rPr>
      </w:pPr>
      <w:r w:rsidRPr="006476FE">
        <w:rPr>
          <w:rFonts w:cs="Segoe UI"/>
          <w:szCs w:val="14"/>
        </w:rPr>
        <w:t>B. Intrusion detection sensors are useful in detecting intrusion events but not other types of events.</w:t>
      </w:r>
    </w:p>
    <w:p w14:paraId="42F11EF3" w14:textId="7DDD0A45" w:rsidR="00BA3B68" w:rsidRPr="006476FE" w:rsidRDefault="00BA3B68" w:rsidP="00BA3B68">
      <w:pPr>
        <w:autoSpaceDE w:val="0"/>
        <w:autoSpaceDN w:val="0"/>
        <w:adjustRightInd w:val="0"/>
        <w:rPr>
          <w:rFonts w:cs="Segoe UI"/>
          <w:b/>
          <w:bCs/>
          <w:szCs w:val="14"/>
        </w:rPr>
      </w:pPr>
      <w:r w:rsidRPr="006476FE">
        <w:rPr>
          <w:rFonts w:cs="Segoe UI"/>
          <w:b/>
          <w:bCs/>
          <w:szCs w:val="14"/>
        </w:rPr>
        <w:t>C. Good communication channels can provide timely reporting of events across a large enterprise</w:t>
      </w:r>
      <w:r w:rsidR="00EF438D">
        <w:rPr>
          <w:rFonts w:cs="Segoe UI"/>
          <w:b/>
          <w:bCs/>
          <w:szCs w:val="14"/>
        </w:rPr>
        <w:t xml:space="preserve"> </w:t>
      </w:r>
      <w:r w:rsidRPr="006476FE">
        <w:rPr>
          <w:rFonts w:cs="Segoe UI"/>
          <w:b/>
          <w:bCs/>
          <w:szCs w:val="14"/>
        </w:rPr>
        <w:t>as well as providing channels for dissemination of security information.</w:t>
      </w:r>
    </w:p>
    <w:p w14:paraId="34C6FEE3" w14:textId="5DF4DD6E" w:rsidR="00BA3B68" w:rsidRPr="006476FE" w:rsidRDefault="00BA3B68" w:rsidP="00EF438D">
      <w:pPr>
        <w:autoSpaceDE w:val="0"/>
        <w:autoSpaceDN w:val="0"/>
        <w:adjustRightInd w:val="0"/>
        <w:spacing w:after="60"/>
        <w:rPr>
          <w:rFonts w:cs="Segoe UI"/>
          <w:szCs w:val="14"/>
        </w:rPr>
      </w:pPr>
      <w:r w:rsidRPr="006476FE">
        <w:rPr>
          <w:rFonts w:cs="Segoe UI"/>
          <w:szCs w:val="14"/>
        </w:rPr>
        <w:t>D. Enterprise wide security reviews are an enormous task and will be, at best, periodic; therefore, they are</w:t>
      </w:r>
      <w:r w:rsidR="00EF438D">
        <w:rPr>
          <w:rFonts w:cs="Segoe UI"/>
          <w:szCs w:val="14"/>
        </w:rPr>
        <w:t xml:space="preserve"> </w:t>
      </w:r>
      <w:r w:rsidRPr="006476FE">
        <w:rPr>
          <w:rFonts w:cs="Segoe UI"/>
          <w:szCs w:val="14"/>
        </w:rPr>
        <w:t>unlikely to provide timely information on events.</w:t>
      </w:r>
    </w:p>
    <w:p w14:paraId="5A49C053" w14:textId="3E588007" w:rsidR="00BA3B68" w:rsidRPr="006476FE" w:rsidRDefault="00EF438D" w:rsidP="00BA3B68">
      <w:pPr>
        <w:autoSpaceDE w:val="0"/>
        <w:autoSpaceDN w:val="0"/>
        <w:adjustRightInd w:val="0"/>
        <w:rPr>
          <w:rFonts w:cs="Segoe UI"/>
          <w:szCs w:val="14"/>
        </w:rPr>
      </w:pPr>
      <w:r w:rsidRPr="00EF438D">
        <w:rPr>
          <w:rFonts w:cs="Segoe UI"/>
          <w:b/>
          <w:bCs/>
          <w:szCs w:val="14"/>
        </w:rPr>
        <w:t>S1-107</w:t>
      </w:r>
      <w:r>
        <w:rPr>
          <w:rFonts w:cs="Segoe UI"/>
          <w:szCs w:val="14"/>
        </w:rPr>
        <w:t xml:space="preserve"> </w:t>
      </w:r>
      <w:r w:rsidR="00BA3B68" w:rsidRPr="006476FE">
        <w:rPr>
          <w:rFonts w:cs="Segoe UI"/>
          <w:szCs w:val="14"/>
        </w:rPr>
        <w:t>Maturity levels are an approach to determine the extent that sound practices have been implemented in an</w:t>
      </w:r>
      <w:r>
        <w:rPr>
          <w:rFonts w:cs="Segoe UI"/>
          <w:szCs w:val="14"/>
        </w:rPr>
        <w:t xml:space="preserve"> </w:t>
      </w:r>
      <w:r w:rsidR="00BA3B68" w:rsidRPr="006476FE">
        <w:rPr>
          <w:rFonts w:cs="Segoe UI"/>
          <w:szCs w:val="14"/>
        </w:rPr>
        <w:t>organization based on outcomes. Another approach that has been developed to achieve essentially the same</w:t>
      </w:r>
      <w:r>
        <w:rPr>
          <w:rFonts w:cs="Segoe UI"/>
          <w:szCs w:val="14"/>
        </w:rPr>
        <w:t xml:space="preserve"> </w:t>
      </w:r>
      <w:r w:rsidR="00BA3B68" w:rsidRPr="006476FE">
        <w:rPr>
          <w:rFonts w:cs="Segoe UI"/>
          <w:szCs w:val="14"/>
        </w:rPr>
        <w:t>result is:</w:t>
      </w:r>
    </w:p>
    <w:p w14:paraId="4C785495" w14:textId="77777777" w:rsidR="00BA3B68" w:rsidRPr="006476FE" w:rsidRDefault="00BA3B68" w:rsidP="00BA3B68">
      <w:pPr>
        <w:autoSpaceDE w:val="0"/>
        <w:autoSpaceDN w:val="0"/>
        <w:adjustRightInd w:val="0"/>
        <w:rPr>
          <w:rFonts w:cs="Segoe UI"/>
          <w:szCs w:val="14"/>
        </w:rPr>
      </w:pPr>
      <w:r w:rsidRPr="006476FE">
        <w:rPr>
          <w:rFonts w:cs="Segoe UI"/>
          <w:szCs w:val="14"/>
        </w:rPr>
        <w:t>A. controls applicability statements.</w:t>
      </w:r>
    </w:p>
    <w:p w14:paraId="3F51A7C7" w14:textId="77777777" w:rsidR="00BA3B68" w:rsidRPr="006476FE" w:rsidRDefault="00BA3B68" w:rsidP="00BA3B68">
      <w:pPr>
        <w:autoSpaceDE w:val="0"/>
        <w:autoSpaceDN w:val="0"/>
        <w:adjustRightInd w:val="0"/>
        <w:rPr>
          <w:rFonts w:cs="Segoe UI"/>
          <w:szCs w:val="14"/>
        </w:rPr>
      </w:pPr>
      <w:r w:rsidRPr="006476FE">
        <w:rPr>
          <w:rFonts w:cs="Segoe UI"/>
          <w:szCs w:val="14"/>
        </w:rPr>
        <w:t>B. process performance and capabilities.</w:t>
      </w:r>
    </w:p>
    <w:p w14:paraId="3A9E5A5B" w14:textId="17EDCAE0" w:rsidR="00BA3B68" w:rsidRPr="006476FE" w:rsidRDefault="00BA3B68" w:rsidP="00BA3B68">
      <w:pPr>
        <w:autoSpaceDE w:val="0"/>
        <w:autoSpaceDN w:val="0"/>
        <w:adjustRightInd w:val="0"/>
        <w:rPr>
          <w:rFonts w:cs="Segoe UI"/>
          <w:szCs w:val="14"/>
        </w:rPr>
      </w:pPr>
      <w:r w:rsidRPr="006476FE">
        <w:rPr>
          <w:rFonts w:cs="Segoe UI"/>
          <w:szCs w:val="14"/>
        </w:rPr>
        <w:t>C. probabilistic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w:t>
      </w:r>
    </w:p>
    <w:p w14:paraId="67FD1F76" w14:textId="77777777" w:rsidR="00BA3B68" w:rsidRPr="006476FE" w:rsidRDefault="00BA3B68" w:rsidP="00BA3B68">
      <w:pPr>
        <w:autoSpaceDE w:val="0"/>
        <w:autoSpaceDN w:val="0"/>
        <w:adjustRightInd w:val="0"/>
        <w:rPr>
          <w:rFonts w:cs="Segoe UI"/>
          <w:szCs w:val="14"/>
        </w:rPr>
      </w:pPr>
      <w:r w:rsidRPr="006476FE">
        <w:rPr>
          <w:rFonts w:cs="Segoe UI"/>
          <w:szCs w:val="14"/>
        </w:rPr>
        <w:t>D. factor analysis of information risk.</w:t>
      </w:r>
    </w:p>
    <w:p w14:paraId="74ACD9D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262EF7F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6E3BB454" w14:textId="484B9AA7" w:rsidR="00BA3B68" w:rsidRPr="006476FE" w:rsidRDefault="00BA3B68" w:rsidP="00BA3B68">
      <w:pPr>
        <w:autoSpaceDE w:val="0"/>
        <w:autoSpaceDN w:val="0"/>
        <w:adjustRightInd w:val="0"/>
        <w:rPr>
          <w:rFonts w:cs="Segoe UI"/>
          <w:szCs w:val="14"/>
        </w:rPr>
      </w:pPr>
      <w:r w:rsidRPr="006476FE">
        <w:rPr>
          <w:rFonts w:cs="Segoe UI"/>
          <w:szCs w:val="14"/>
        </w:rPr>
        <w:t>A. A controls applicability statement identifies which risk controls are applied but is not directly related</w:t>
      </w:r>
      <w:r w:rsidR="00EF438D">
        <w:rPr>
          <w:rFonts w:cs="Segoe UI"/>
          <w:szCs w:val="14"/>
        </w:rPr>
        <w:t xml:space="preserve"> </w:t>
      </w:r>
      <w:r w:rsidRPr="006476FE">
        <w:rPr>
          <w:rFonts w:cs="Segoe UI"/>
          <w:szCs w:val="14"/>
        </w:rPr>
        <w:t>to performance or maturity.</w:t>
      </w:r>
    </w:p>
    <w:p w14:paraId="27C4ECE9" w14:textId="13BA39AC" w:rsidR="00BA3B68" w:rsidRPr="006476FE" w:rsidRDefault="00BA3B68" w:rsidP="00BA3B68">
      <w:pPr>
        <w:autoSpaceDE w:val="0"/>
        <w:autoSpaceDN w:val="0"/>
        <w:adjustRightInd w:val="0"/>
        <w:rPr>
          <w:rFonts w:cs="Segoe UI"/>
          <w:b/>
          <w:bCs/>
          <w:szCs w:val="14"/>
        </w:rPr>
      </w:pPr>
      <w:r w:rsidRPr="006476FE">
        <w:rPr>
          <w:rFonts w:cs="Segoe UI"/>
          <w:b/>
          <w:bCs/>
          <w:szCs w:val="14"/>
        </w:rPr>
        <w:t>B. The process performance and capabilities approach provides a more detailed perspective of</w:t>
      </w:r>
      <w:r w:rsidR="00EF438D">
        <w:rPr>
          <w:rFonts w:cs="Segoe UI"/>
          <w:b/>
          <w:bCs/>
          <w:szCs w:val="14"/>
        </w:rPr>
        <w:t xml:space="preserve"> </w:t>
      </w:r>
      <w:r w:rsidRPr="006476FE">
        <w:rPr>
          <w:rFonts w:cs="Segoe UI"/>
          <w:b/>
          <w:bCs/>
          <w:szCs w:val="14"/>
        </w:rPr>
        <w:t>maturity levels and serves essentially the same purpose.</w:t>
      </w:r>
    </w:p>
    <w:p w14:paraId="3E51B5EC" w14:textId="11735560" w:rsidR="00BA3B68" w:rsidRPr="006476FE" w:rsidRDefault="00BA3B68" w:rsidP="00BA3B68">
      <w:pPr>
        <w:autoSpaceDE w:val="0"/>
        <w:autoSpaceDN w:val="0"/>
        <w:adjustRightInd w:val="0"/>
        <w:rPr>
          <w:rFonts w:cs="Segoe UI"/>
          <w:szCs w:val="14"/>
        </w:rPr>
      </w:pPr>
      <w:r w:rsidRPr="006476FE">
        <w:rPr>
          <w:rFonts w:cs="Segoe UI"/>
          <w:szCs w:val="14"/>
        </w:rPr>
        <w:t>C. Probabilistic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6476FE">
        <w:rPr>
          <w:rFonts w:cs="Segoe UI"/>
          <w:szCs w:val="14"/>
        </w:rPr>
        <w:t xml:space="preserve"> provides quantitative results of probability and magnitude of risk not</w:t>
      </w:r>
      <w:r w:rsidR="00EF438D">
        <w:rPr>
          <w:rFonts w:cs="Segoe UI"/>
          <w:szCs w:val="14"/>
        </w:rPr>
        <w:t xml:space="preserve"> </w:t>
      </w:r>
      <w:r w:rsidRPr="006476FE">
        <w:rPr>
          <w:rFonts w:cs="Segoe UI"/>
          <w:szCs w:val="14"/>
        </w:rPr>
        <w:t>related to performance or capabilities.</w:t>
      </w:r>
    </w:p>
    <w:p w14:paraId="5FBD0024" w14:textId="77777777" w:rsidR="00BA3B68" w:rsidRPr="006476FE" w:rsidRDefault="00BA3B68" w:rsidP="00EF438D">
      <w:pPr>
        <w:autoSpaceDE w:val="0"/>
        <w:autoSpaceDN w:val="0"/>
        <w:adjustRightInd w:val="0"/>
        <w:spacing w:after="60"/>
        <w:rPr>
          <w:rFonts w:cs="Segoe UI"/>
          <w:szCs w:val="14"/>
        </w:rPr>
      </w:pPr>
      <w:r w:rsidRPr="006476FE">
        <w:rPr>
          <w:rFonts w:cs="Segoe UI"/>
          <w:szCs w:val="14"/>
        </w:rPr>
        <w:t>D. Factor analysis of information risk is an approach to assessing risk that does not address performance.</w:t>
      </w:r>
    </w:p>
    <w:p w14:paraId="70BB4402" w14:textId="66BF6E4E" w:rsidR="00BA3B68" w:rsidRPr="006476FE" w:rsidRDefault="00BA3B68" w:rsidP="00BA3B68">
      <w:pPr>
        <w:autoSpaceDE w:val="0"/>
        <w:autoSpaceDN w:val="0"/>
        <w:adjustRightInd w:val="0"/>
        <w:rPr>
          <w:rFonts w:cs="Segoe UI"/>
          <w:szCs w:val="14"/>
        </w:rPr>
      </w:pPr>
      <w:r w:rsidRPr="00EF438D">
        <w:rPr>
          <w:rFonts w:cs="Segoe UI"/>
          <w:b/>
          <w:bCs/>
          <w:szCs w:val="14"/>
        </w:rPr>
        <w:t>S</w:t>
      </w:r>
      <w:r w:rsidR="00EF438D" w:rsidRPr="00EF438D">
        <w:rPr>
          <w:rFonts w:cs="Segoe UI"/>
          <w:b/>
          <w:bCs/>
          <w:szCs w:val="14"/>
        </w:rPr>
        <w:t>1</w:t>
      </w:r>
      <w:r w:rsidRPr="00EF438D">
        <w:rPr>
          <w:rFonts w:cs="Segoe UI"/>
          <w:b/>
          <w:bCs/>
          <w:szCs w:val="14"/>
        </w:rPr>
        <w:t>-108</w:t>
      </w:r>
      <w:r w:rsidR="00397BD8">
        <w:rPr>
          <w:rFonts w:cs="Segoe UI"/>
          <w:b/>
          <w:bCs/>
          <w:szCs w:val="14"/>
        </w:rPr>
        <w:t>.</w:t>
      </w:r>
      <w:r w:rsidRPr="006476FE">
        <w:rPr>
          <w:rFonts w:cs="Segoe UI"/>
          <w:szCs w:val="14"/>
        </w:rPr>
        <w:t xml:space="preserve"> The PRIMARY objective for </w:t>
      </w:r>
      <w:r w:rsidR="00810BD3">
        <w:rPr>
          <w:rFonts w:cs="Segoe UI"/>
          <w:szCs w:val="14"/>
        </w:rPr>
        <w:t>InfoSec</w:t>
      </w:r>
      <w:r w:rsidRPr="006476FE">
        <w:rPr>
          <w:rFonts w:cs="Segoe UI"/>
          <w:szCs w:val="14"/>
        </w:rPr>
        <w:t xml:space="preserve"> program development should be:</w:t>
      </w:r>
    </w:p>
    <w:p w14:paraId="5B2D063F" w14:textId="2EFC3679" w:rsidR="00BA3B68" w:rsidRPr="006476FE" w:rsidRDefault="00BA3B68" w:rsidP="00BA3B68">
      <w:pPr>
        <w:autoSpaceDE w:val="0"/>
        <w:autoSpaceDN w:val="0"/>
        <w:adjustRightInd w:val="0"/>
        <w:rPr>
          <w:rFonts w:cs="Segoe UI"/>
          <w:szCs w:val="14"/>
        </w:rPr>
      </w:pPr>
      <w:r w:rsidRPr="006476FE">
        <w:rPr>
          <w:rFonts w:cs="Segoe UI"/>
          <w:szCs w:val="14"/>
        </w:rPr>
        <w:t xml:space="preserve">A. creating an </w:t>
      </w:r>
      <w:r w:rsidR="00810BD3">
        <w:rPr>
          <w:rFonts w:cs="Segoe UI"/>
          <w:szCs w:val="14"/>
        </w:rPr>
        <w:t>InfoSec</w:t>
      </w:r>
      <w:r w:rsidRPr="006476FE">
        <w:rPr>
          <w:rFonts w:cs="Segoe UI"/>
          <w:szCs w:val="14"/>
        </w:rPr>
        <w:t xml:space="preserve"> strategy.</w:t>
      </w:r>
    </w:p>
    <w:p w14:paraId="69559319" w14:textId="77777777" w:rsidR="00BA3B68" w:rsidRPr="006476FE" w:rsidRDefault="00BA3B68" w:rsidP="00BA3B68">
      <w:pPr>
        <w:autoSpaceDE w:val="0"/>
        <w:autoSpaceDN w:val="0"/>
        <w:adjustRightInd w:val="0"/>
        <w:rPr>
          <w:rFonts w:cs="Segoe UI"/>
          <w:szCs w:val="14"/>
        </w:rPr>
      </w:pPr>
      <w:r w:rsidRPr="006476FE">
        <w:rPr>
          <w:rFonts w:cs="Segoe UI"/>
          <w:szCs w:val="14"/>
        </w:rPr>
        <w:t>B. establishing incident response procedures.</w:t>
      </w:r>
    </w:p>
    <w:p w14:paraId="12F91BB9" w14:textId="77777777" w:rsidR="00BA3B68" w:rsidRPr="006476FE" w:rsidRDefault="00BA3B68" w:rsidP="00BA3B68">
      <w:pPr>
        <w:autoSpaceDE w:val="0"/>
        <w:autoSpaceDN w:val="0"/>
        <w:adjustRightInd w:val="0"/>
        <w:rPr>
          <w:rFonts w:cs="Segoe UI"/>
          <w:szCs w:val="14"/>
        </w:rPr>
      </w:pPr>
      <w:r w:rsidRPr="006476FE">
        <w:rPr>
          <w:rFonts w:cs="Segoe UI"/>
          <w:szCs w:val="14"/>
        </w:rPr>
        <w:t>C. implementing cost-effective security solutions.</w:t>
      </w:r>
    </w:p>
    <w:p w14:paraId="79A9426C" w14:textId="77777777" w:rsidR="00BA3B68" w:rsidRPr="006476FE" w:rsidRDefault="00BA3B68" w:rsidP="00BA3B68">
      <w:pPr>
        <w:autoSpaceDE w:val="0"/>
        <w:autoSpaceDN w:val="0"/>
        <w:adjustRightInd w:val="0"/>
        <w:rPr>
          <w:rFonts w:cs="Segoe UI"/>
          <w:szCs w:val="14"/>
        </w:rPr>
      </w:pPr>
      <w:r w:rsidRPr="006476FE">
        <w:rPr>
          <w:rFonts w:cs="Segoe UI"/>
          <w:szCs w:val="14"/>
        </w:rPr>
        <w:t>D. reducing the impact of risk on the business.</w:t>
      </w:r>
    </w:p>
    <w:p w14:paraId="6D662E9B"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0416D67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147008A7" w14:textId="6BE44EB5" w:rsidR="00BA3B68" w:rsidRPr="006476FE" w:rsidRDefault="00BA3B68" w:rsidP="00BA3B68">
      <w:pPr>
        <w:autoSpaceDE w:val="0"/>
        <w:autoSpaceDN w:val="0"/>
        <w:adjustRightInd w:val="0"/>
        <w:rPr>
          <w:rFonts w:cs="Segoe UI"/>
          <w:szCs w:val="14"/>
        </w:rPr>
      </w:pPr>
      <w:r w:rsidRPr="006476FE">
        <w:rPr>
          <w:rFonts w:cs="Segoe UI"/>
          <w:szCs w:val="14"/>
        </w:rPr>
        <w:t xml:space="preserve">A. </w:t>
      </w:r>
      <w:proofErr w:type="gramStart"/>
      <w:r w:rsidRPr="006476FE">
        <w:rPr>
          <w:rFonts w:cs="Segoe UI"/>
          <w:szCs w:val="14"/>
        </w:rPr>
        <w:t>An</w:t>
      </w:r>
      <w:proofErr w:type="gramEnd"/>
      <w:r w:rsidRPr="006476FE">
        <w:rPr>
          <w:rFonts w:cs="Segoe UI"/>
          <w:szCs w:val="14"/>
        </w:rPr>
        <w:t xml:space="preserve"> </w:t>
      </w:r>
      <w:r w:rsidR="00810BD3">
        <w:rPr>
          <w:rFonts w:cs="Segoe UI"/>
          <w:szCs w:val="14"/>
        </w:rPr>
        <w:t>InfoSec</w:t>
      </w:r>
      <w:r w:rsidRPr="006476FE">
        <w:rPr>
          <w:rFonts w:cs="Segoe UI"/>
          <w:szCs w:val="14"/>
        </w:rPr>
        <w:t xml:space="preserve"> strategy is important, but it is one of the ways to achieve the objective of</w:t>
      </w:r>
      <w:r w:rsidR="00EF438D">
        <w:rPr>
          <w:rFonts w:cs="Segoe UI"/>
          <w:szCs w:val="14"/>
        </w:rPr>
        <w:t xml:space="preserve"> </w:t>
      </w:r>
      <w:r w:rsidRPr="006476FE">
        <w:rPr>
          <w:rFonts w:cs="Segoe UI"/>
          <w:szCs w:val="14"/>
        </w:rPr>
        <w:t>reducing risk and impact.</w:t>
      </w:r>
    </w:p>
    <w:p w14:paraId="4C60AA2E" w14:textId="6749561F" w:rsidR="00BA3B68" w:rsidRPr="006476FE" w:rsidRDefault="00BA3B68" w:rsidP="00BA3B68">
      <w:pPr>
        <w:autoSpaceDE w:val="0"/>
        <w:autoSpaceDN w:val="0"/>
        <w:adjustRightInd w:val="0"/>
        <w:rPr>
          <w:rFonts w:cs="Segoe UI"/>
          <w:szCs w:val="14"/>
        </w:rPr>
      </w:pPr>
      <w:r w:rsidRPr="006476FE">
        <w:rPr>
          <w:rFonts w:cs="Segoe UI"/>
          <w:szCs w:val="14"/>
        </w:rPr>
        <w:t>B. Establishing incident response procedures is important, but it is one of the ways to achieve the</w:t>
      </w:r>
      <w:r w:rsidR="00EF438D">
        <w:rPr>
          <w:rFonts w:cs="Segoe UI"/>
          <w:szCs w:val="14"/>
        </w:rPr>
        <w:t xml:space="preserve"> </w:t>
      </w:r>
      <w:r w:rsidRPr="006476FE">
        <w:rPr>
          <w:rFonts w:cs="Segoe UI"/>
          <w:szCs w:val="14"/>
        </w:rPr>
        <w:t>objective of reducing risk and impact.</w:t>
      </w:r>
    </w:p>
    <w:p w14:paraId="336D89FE" w14:textId="74B68DCE" w:rsidR="00BA3B68" w:rsidRPr="006476FE" w:rsidRDefault="00BA3B68" w:rsidP="00BA3B68">
      <w:pPr>
        <w:autoSpaceDE w:val="0"/>
        <w:autoSpaceDN w:val="0"/>
        <w:adjustRightInd w:val="0"/>
        <w:rPr>
          <w:rFonts w:cs="Segoe UI"/>
          <w:szCs w:val="14"/>
        </w:rPr>
      </w:pPr>
      <w:r w:rsidRPr="006476FE">
        <w:rPr>
          <w:rFonts w:cs="Segoe UI"/>
          <w:szCs w:val="14"/>
        </w:rPr>
        <w:t>C. Cost-e</w:t>
      </w:r>
      <w:r w:rsidR="00EF438D">
        <w:rPr>
          <w:rFonts w:cs="Segoe UI"/>
          <w:szCs w:val="14"/>
        </w:rPr>
        <w:t>f</w:t>
      </w:r>
      <w:r w:rsidRPr="006476FE">
        <w:rPr>
          <w:rFonts w:cs="Segoe UI"/>
          <w:szCs w:val="14"/>
        </w:rPr>
        <w:t>fective security solutions are essential but not the objective of security program development.</w:t>
      </w:r>
    </w:p>
    <w:p w14:paraId="597105BC" w14:textId="61F6F807" w:rsidR="00BA3B68" w:rsidRPr="006476FE" w:rsidRDefault="00BA3B68" w:rsidP="00EF438D">
      <w:pPr>
        <w:autoSpaceDE w:val="0"/>
        <w:autoSpaceDN w:val="0"/>
        <w:adjustRightInd w:val="0"/>
        <w:spacing w:after="60"/>
        <w:rPr>
          <w:rFonts w:cs="Segoe UI"/>
          <w:b/>
          <w:bCs/>
          <w:szCs w:val="14"/>
        </w:rPr>
      </w:pPr>
      <w:r w:rsidRPr="006476FE">
        <w:rPr>
          <w:rFonts w:cs="Segoe UI"/>
          <w:b/>
          <w:bCs/>
          <w:szCs w:val="14"/>
        </w:rPr>
        <w:t xml:space="preserve">D. Reducing risk to and impact on the business is the most important objective of an </w:t>
      </w:r>
      <w:r w:rsidR="00810BD3">
        <w:rPr>
          <w:rFonts w:cs="Segoe UI"/>
          <w:b/>
          <w:bCs/>
          <w:szCs w:val="14"/>
        </w:rPr>
        <w:t>InfoSec</w:t>
      </w:r>
      <w:r w:rsidRPr="006476FE">
        <w:rPr>
          <w:rFonts w:cs="Segoe UI"/>
          <w:b/>
          <w:bCs/>
          <w:szCs w:val="14"/>
        </w:rPr>
        <w:t xml:space="preserve"> program.</w:t>
      </w:r>
    </w:p>
    <w:p w14:paraId="53CABB24" w14:textId="5605BB7E" w:rsidR="00BA3B68" w:rsidRPr="006476FE" w:rsidRDefault="00EF438D" w:rsidP="00BA3B68">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-109</w:t>
      </w:r>
      <w:r>
        <w:rPr>
          <w:rFonts w:cs="Segoe UI"/>
          <w:b/>
          <w:bCs/>
          <w:szCs w:val="14"/>
        </w:rPr>
        <w:t xml:space="preserve"> </w:t>
      </w:r>
      <w:r w:rsidR="00BA3B68" w:rsidRPr="006476FE">
        <w:rPr>
          <w:rFonts w:cs="Segoe UI"/>
          <w:szCs w:val="14"/>
        </w:rPr>
        <w:t>During a stakeholder meeting, a question was asked regarding who is ultimately accountable for the</w:t>
      </w:r>
      <w:r>
        <w:rPr>
          <w:rFonts w:cs="Segoe UI"/>
          <w:szCs w:val="14"/>
        </w:rPr>
        <w:t xml:space="preserve"> </w:t>
      </w:r>
      <w:r w:rsidR="00BA3B68" w:rsidRPr="006476FE">
        <w:rPr>
          <w:rFonts w:cs="Segoe UI"/>
          <w:szCs w:val="14"/>
        </w:rPr>
        <w:t>protection of sensitive data. Assuming all of the following roles exist in the enterprise, which would be the</w:t>
      </w:r>
      <w:r>
        <w:rPr>
          <w:rFonts w:cs="Segoe UI"/>
          <w:szCs w:val="14"/>
        </w:rPr>
        <w:t xml:space="preserve"> </w:t>
      </w:r>
      <w:r w:rsidR="00BA3B68" w:rsidRPr="006476FE">
        <w:rPr>
          <w:rFonts w:cs="Segoe UI"/>
          <w:b/>
          <w:bCs/>
          <w:szCs w:val="14"/>
        </w:rPr>
        <w:t xml:space="preserve">MOST </w:t>
      </w:r>
      <w:r w:rsidR="00BA3B68" w:rsidRPr="006476FE">
        <w:rPr>
          <w:rFonts w:cs="Segoe UI"/>
          <w:szCs w:val="14"/>
        </w:rPr>
        <w:t>appropriate answer?</w:t>
      </w:r>
    </w:p>
    <w:p w14:paraId="253154A7" w14:textId="77777777" w:rsidR="00BA3B68" w:rsidRPr="006476FE" w:rsidRDefault="00BA3B68" w:rsidP="00BA3B68">
      <w:pPr>
        <w:autoSpaceDE w:val="0"/>
        <w:autoSpaceDN w:val="0"/>
        <w:adjustRightInd w:val="0"/>
        <w:rPr>
          <w:rFonts w:cs="Segoe UI"/>
          <w:szCs w:val="14"/>
        </w:rPr>
      </w:pPr>
      <w:r w:rsidRPr="006476FE">
        <w:rPr>
          <w:rFonts w:cs="Segoe UI"/>
          <w:szCs w:val="14"/>
        </w:rPr>
        <w:t>A. Security administrators</w:t>
      </w:r>
    </w:p>
    <w:p w14:paraId="70894901" w14:textId="08FA8457" w:rsidR="00BA3B68" w:rsidRPr="006476FE" w:rsidRDefault="00397BD8" w:rsidP="00BA3B68">
      <w:pPr>
        <w:autoSpaceDE w:val="0"/>
        <w:autoSpaceDN w:val="0"/>
        <w:adjustRightInd w:val="0"/>
        <w:rPr>
          <w:rFonts w:cs="Segoe UI"/>
          <w:szCs w:val="14"/>
        </w:rPr>
      </w:pPr>
      <w:r>
        <w:rPr>
          <w:rFonts w:cs="Segoe UI"/>
          <w:szCs w:val="14"/>
        </w:rPr>
        <w:t xml:space="preserve">B. </w:t>
      </w:r>
      <w:proofErr w:type="gramStart"/>
      <w:r w:rsidR="00BA3B68" w:rsidRPr="006476FE">
        <w:rPr>
          <w:rFonts w:cs="Segoe UI"/>
          <w:szCs w:val="14"/>
        </w:rPr>
        <w:t>The</w:t>
      </w:r>
      <w:proofErr w:type="gramEnd"/>
      <w:r w:rsidR="00BA3B68" w:rsidRPr="006476FE">
        <w:rPr>
          <w:rFonts w:cs="Segoe UI"/>
          <w:szCs w:val="14"/>
        </w:rPr>
        <w:t xml:space="preserve"> IT steering committee</w:t>
      </w:r>
    </w:p>
    <w:p w14:paraId="5DC2B05C" w14:textId="77777777" w:rsidR="00BA3B68" w:rsidRPr="006476FE" w:rsidRDefault="00BA3B68" w:rsidP="00BA3B68">
      <w:pPr>
        <w:autoSpaceDE w:val="0"/>
        <w:autoSpaceDN w:val="0"/>
        <w:adjustRightInd w:val="0"/>
        <w:rPr>
          <w:rFonts w:cs="Segoe UI"/>
          <w:szCs w:val="14"/>
        </w:rPr>
      </w:pPr>
      <w:r w:rsidRPr="006476FE">
        <w:rPr>
          <w:rFonts w:cs="Segoe UI"/>
          <w:szCs w:val="14"/>
        </w:rPr>
        <w:t>C. The board of directors</w:t>
      </w:r>
    </w:p>
    <w:p w14:paraId="10F4A326" w14:textId="4C8B2AE1" w:rsidR="00BA3B68" w:rsidRPr="006476FE" w:rsidRDefault="00BA3B68" w:rsidP="00BA3B68">
      <w:pPr>
        <w:autoSpaceDE w:val="0"/>
        <w:autoSpaceDN w:val="0"/>
        <w:adjustRightInd w:val="0"/>
        <w:rPr>
          <w:rFonts w:cs="Segoe UI"/>
          <w:szCs w:val="14"/>
        </w:rPr>
      </w:pPr>
      <w:r w:rsidRPr="006476FE">
        <w:rPr>
          <w:rFonts w:cs="Segoe UI"/>
          <w:szCs w:val="14"/>
        </w:rPr>
        <w:t xml:space="preserve">D. </w:t>
      </w:r>
      <w:proofErr w:type="gramStart"/>
      <w:r w:rsidRPr="006476FE">
        <w:rPr>
          <w:rFonts w:cs="Segoe UI"/>
          <w:szCs w:val="14"/>
        </w:rPr>
        <w:t>The</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w:t>
      </w:r>
    </w:p>
    <w:p w14:paraId="1423A799"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C is the correct answer.</w:t>
      </w:r>
    </w:p>
    <w:p w14:paraId="36E1544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3B26E646" w14:textId="56333CBD" w:rsidR="00BA3B68" w:rsidRPr="006476FE" w:rsidRDefault="00BA3B68" w:rsidP="00BA3B68">
      <w:pPr>
        <w:autoSpaceDE w:val="0"/>
        <w:autoSpaceDN w:val="0"/>
        <w:adjustRightInd w:val="0"/>
        <w:rPr>
          <w:rFonts w:cs="Segoe UI"/>
          <w:szCs w:val="14"/>
        </w:rPr>
      </w:pPr>
      <w:r w:rsidRPr="006476FE">
        <w:rPr>
          <w:rFonts w:cs="Segoe UI"/>
          <w:szCs w:val="14"/>
        </w:rPr>
        <w:t>A. Security administrators are responsible for implementing, monitoring and enforcing security rules</w:t>
      </w:r>
      <w:r w:rsidR="00EF438D">
        <w:rPr>
          <w:rFonts w:cs="Segoe UI"/>
          <w:szCs w:val="14"/>
        </w:rPr>
        <w:t xml:space="preserve"> </w:t>
      </w:r>
      <w:r w:rsidRPr="006476FE">
        <w:rPr>
          <w:rFonts w:cs="Segoe UI"/>
          <w:szCs w:val="14"/>
        </w:rPr>
        <w:t>established and authorized by management, but they are not ultimately accountable for the protection</w:t>
      </w:r>
      <w:r w:rsidR="00EF438D">
        <w:rPr>
          <w:rFonts w:cs="Segoe UI"/>
          <w:szCs w:val="14"/>
        </w:rPr>
        <w:t xml:space="preserve"> </w:t>
      </w:r>
      <w:r w:rsidRPr="006476FE">
        <w:rPr>
          <w:rFonts w:cs="Segoe UI"/>
          <w:szCs w:val="14"/>
        </w:rPr>
        <w:t>of sensitive data.</w:t>
      </w:r>
    </w:p>
    <w:p w14:paraId="73A186E7" w14:textId="05B19ADD" w:rsidR="00BA3B68" w:rsidRPr="006476FE" w:rsidRDefault="00397BD8" w:rsidP="00BA3B68">
      <w:pPr>
        <w:autoSpaceDE w:val="0"/>
        <w:autoSpaceDN w:val="0"/>
        <w:adjustRightInd w:val="0"/>
        <w:rPr>
          <w:rFonts w:cs="Segoe UI"/>
          <w:szCs w:val="14"/>
        </w:rPr>
      </w:pPr>
      <w:r>
        <w:rPr>
          <w:rFonts w:cs="Segoe UI"/>
          <w:szCs w:val="14"/>
        </w:rPr>
        <w:t xml:space="preserve">B. </w:t>
      </w:r>
      <w:proofErr w:type="gramStart"/>
      <w:r w:rsidR="00BA3B68" w:rsidRPr="006476FE">
        <w:rPr>
          <w:rFonts w:cs="Segoe UI"/>
          <w:szCs w:val="14"/>
        </w:rPr>
        <w:t>The</w:t>
      </w:r>
      <w:proofErr w:type="gramEnd"/>
      <w:r w:rsidR="00BA3B68" w:rsidRPr="006476FE">
        <w:rPr>
          <w:rFonts w:cs="Segoe UI"/>
          <w:szCs w:val="14"/>
        </w:rPr>
        <w:t xml:space="preserve"> IT steering committee assists in the delivery of the IT strategy, oversees management of IT</w:t>
      </w:r>
      <w:r w:rsidR="00EF438D">
        <w:rPr>
          <w:rFonts w:cs="Segoe UI"/>
          <w:szCs w:val="14"/>
        </w:rPr>
        <w:t xml:space="preserve"> </w:t>
      </w:r>
      <w:r w:rsidR="00BA3B68" w:rsidRPr="006476FE">
        <w:rPr>
          <w:rFonts w:cs="Segoe UI"/>
          <w:szCs w:val="14"/>
        </w:rPr>
        <w:t>service delivery and IT projects, and focuses on implementation aspects, but it is not ultimately</w:t>
      </w:r>
      <w:r w:rsidR="00EF438D">
        <w:rPr>
          <w:rFonts w:cs="Segoe UI"/>
          <w:szCs w:val="14"/>
        </w:rPr>
        <w:t xml:space="preserve"> </w:t>
      </w:r>
      <w:r w:rsidR="00BA3B68" w:rsidRPr="006476FE">
        <w:rPr>
          <w:rFonts w:cs="Segoe UI"/>
          <w:szCs w:val="14"/>
        </w:rPr>
        <w:t>accountable for the protection of sensitive data.</w:t>
      </w:r>
    </w:p>
    <w:p w14:paraId="0C70429B" w14:textId="10D41236"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C. The board of directors is ultimately accountable for </w:t>
      </w:r>
      <w:r w:rsidR="00810BD3">
        <w:rPr>
          <w:rFonts w:cs="Segoe UI"/>
          <w:b/>
          <w:bCs/>
          <w:szCs w:val="14"/>
        </w:rPr>
        <w:t>InfoSec</w:t>
      </w:r>
      <w:r w:rsidRPr="006476FE">
        <w:rPr>
          <w:rFonts w:cs="Segoe UI"/>
          <w:b/>
          <w:bCs/>
          <w:szCs w:val="14"/>
        </w:rPr>
        <w:t xml:space="preserve"> as it is for all</w:t>
      </w:r>
      <w:r w:rsidR="00EF438D">
        <w:rPr>
          <w:rFonts w:cs="Segoe UI"/>
          <w:b/>
          <w:bCs/>
          <w:szCs w:val="14"/>
        </w:rPr>
        <w:t xml:space="preserve"> </w:t>
      </w:r>
      <w:r w:rsidRPr="006476FE">
        <w:rPr>
          <w:rFonts w:cs="Segoe UI"/>
          <w:b/>
          <w:bCs/>
          <w:szCs w:val="14"/>
        </w:rPr>
        <w:t>organizational assets.</w:t>
      </w:r>
    </w:p>
    <w:p w14:paraId="71E8DB80" w14:textId="3C307B0A" w:rsidR="00BA3B68" w:rsidRPr="006476FE" w:rsidRDefault="00BA3B68" w:rsidP="00EF438D">
      <w:pPr>
        <w:autoSpaceDE w:val="0"/>
        <w:autoSpaceDN w:val="0"/>
        <w:adjustRightInd w:val="0"/>
        <w:spacing w:after="60"/>
        <w:rPr>
          <w:rFonts w:cs="Segoe UI"/>
          <w:szCs w:val="14"/>
        </w:rPr>
      </w:pPr>
      <w:r w:rsidRPr="006476FE">
        <w:rPr>
          <w:rFonts w:cs="Segoe UI"/>
          <w:szCs w:val="14"/>
        </w:rPr>
        <w:t xml:space="preserve">D. </w:t>
      </w:r>
      <w:proofErr w:type="gramStart"/>
      <w:r w:rsidRPr="006476FE">
        <w:rPr>
          <w:rFonts w:cs="Segoe UI"/>
          <w:szCs w:val="14"/>
        </w:rPr>
        <w:t>The</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 is responsible for identifying and explaining to stakeholders the</w:t>
      </w:r>
      <w:r w:rsidR="00EF438D">
        <w:rPr>
          <w:rFonts w:cs="Segoe UI"/>
          <w:szCs w:val="14"/>
        </w:rPr>
        <w:t xml:space="preserve"> </w:t>
      </w:r>
      <w:r w:rsidRPr="006476FE">
        <w:rPr>
          <w:rFonts w:cs="Segoe UI"/>
          <w:szCs w:val="14"/>
        </w:rPr>
        <w:t>risk to the organization’s information, presenting alternatives for mitigation, and then implementing an</w:t>
      </w:r>
      <w:r w:rsidR="00EF438D">
        <w:rPr>
          <w:rFonts w:cs="Segoe UI"/>
          <w:szCs w:val="14"/>
        </w:rPr>
        <w:t xml:space="preserve"> </w:t>
      </w:r>
      <w:r w:rsidRPr="006476FE">
        <w:rPr>
          <w:rFonts w:cs="Segoe UI"/>
          <w:szCs w:val="14"/>
        </w:rPr>
        <w:t>approach supported by the organization. While authority is delegated by senior management, ultimate</w:t>
      </w:r>
      <w:r w:rsidR="00EF438D">
        <w:rPr>
          <w:rFonts w:cs="Segoe UI"/>
          <w:szCs w:val="14"/>
        </w:rPr>
        <w:t xml:space="preserve"> </w:t>
      </w:r>
      <w:r w:rsidRPr="006476FE">
        <w:rPr>
          <w:rFonts w:cs="Segoe UI"/>
          <w:szCs w:val="14"/>
        </w:rPr>
        <w:t>accountability for the protection of sensitive data rests with the board.</w:t>
      </w:r>
    </w:p>
    <w:p w14:paraId="0D39B16B" w14:textId="6256BC88" w:rsidR="00BA3B68" w:rsidRPr="006476FE" w:rsidRDefault="00BA3B68" w:rsidP="00BA3B68">
      <w:pPr>
        <w:autoSpaceDE w:val="0"/>
        <w:autoSpaceDN w:val="0"/>
        <w:adjustRightInd w:val="0"/>
        <w:rPr>
          <w:rFonts w:cs="Segoe UI"/>
          <w:szCs w:val="14"/>
        </w:rPr>
      </w:pPr>
      <w:r w:rsidRPr="006476FE">
        <w:rPr>
          <w:rFonts w:cs="Segoe UI"/>
          <w:b/>
          <w:bCs/>
          <w:szCs w:val="14"/>
        </w:rPr>
        <w:t>S</w:t>
      </w:r>
      <w:r w:rsidR="00EF438D">
        <w:rPr>
          <w:rFonts w:cs="Segoe UI"/>
          <w:b/>
          <w:bCs/>
          <w:szCs w:val="14"/>
        </w:rPr>
        <w:t>1</w:t>
      </w:r>
      <w:r w:rsidRPr="006476FE">
        <w:rPr>
          <w:rFonts w:cs="Segoe UI"/>
          <w:b/>
          <w:bCs/>
          <w:szCs w:val="14"/>
        </w:rPr>
        <w:t xml:space="preserve">-110 </w:t>
      </w:r>
      <w:r w:rsidRPr="006476FE">
        <w:rPr>
          <w:rFonts w:cs="Segoe UI"/>
          <w:szCs w:val="14"/>
        </w:rPr>
        <w:t xml:space="preserve">Which of the following is the </w:t>
      </w:r>
      <w:r w:rsidRPr="006476FE">
        <w:rPr>
          <w:rFonts w:cs="Segoe UI"/>
          <w:b/>
          <w:bCs/>
          <w:szCs w:val="14"/>
        </w:rPr>
        <w:t xml:space="preserve">MOST </w:t>
      </w:r>
      <w:r w:rsidRPr="006476FE">
        <w:rPr>
          <w:rFonts w:cs="Segoe UI"/>
          <w:szCs w:val="14"/>
        </w:rPr>
        <w:t xml:space="preserve">important objective of an </w:t>
      </w:r>
      <w:r w:rsidR="00810BD3">
        <w:rPr>
          <w:rFonts w:cs="Segoe UI"/>
          <w:szCs w:val="14"/>
        </w:rPr>
        <w:t>InfoSec</w:t>
      </w:r>
      <w:r w:rsidRPr="006476FE">
        <w:rPr>
          <w:rFonts w:cs="Segoe UI"/>
          <w:szCs w:val="14"/>
        </w:rPr>
        <w:t xml:space="preserve"> strategy review?</w:t>
      </w:r>
    </w:p>
    <w:p w14:paraId="79580958" w14:textId="77777777" w:rsidR="00BA3B68" w:rsidRPr="006476FE" w:rsidRDefault="00BA3B68" w:rsidP="00BA3B68">
      <w:pPr>
        <w:autoSpaceDE w:val="0"/>
        <w:autoSpaceDN w:val="0"/>
        <w:adjustRightInd w:val="0"/>
        <w:rPr>
          <w:rFonts w:cs="Segoe UI"/>
          <w:szCs w:val="14"/>
        </w:rPr>
      </w:pPr>
      <w:r w:rsidRPr="006476FE">
        <w:rPr>
          <w:rFonts w:cs="Segoe UI"/>
          <w:szCs w:val="14"/>
        </w:rPr>
        <w:t>A. Ensuring that risk is identified, analyzed and mitigated to acceptable levels</w:t>
      </w:r>
    </w:p>
    <w:p w14:paraId="416B6D01" w14:textId="6C11BC8B" w:rsidR="00BA3B68" w:rsidRPr="006476FE" w:rsidRDefault="00BA3B68" w:rsidP="00BA3B68">
      <w:pPr>
        <w:autoSpaceDE w:val="0"/>
        <w:autoSpaceDN w:val="0"/>
        <w:adjustRightInd w:val="0"/>
        <w:rPr>
          <w:rFonts w:cs="Segoe UI"/>
          <w:szCs w:val="14"/>
        </w:rPr>
      </w:pPr>
      <w:r w:rsidRPr="006476FE">
        <w:rPr>
          <w:rFonts w:cs="Segoe UI"/>
          <w:szCs w:val="14"/>
        </w:rPr>
        <w:t xml:space="preserve">B. Ensuring the </w:t>
      </w:r>
      <w:r w:rsidR="00810BD3">
        <w:rPr>
          <w:rFonts w:cs="Segoe UI"/>
          <w:szCs w:val="14"/>
        </w:rPr>
        <w:t>InfoSec</w:t>
      </w:r>
      <w:r w:rsidRPr="006476FE">
        <w:rPr>
          <w:rFonts w:cs="Segoe UI"/>
          <w:szCs w:val="14"/>
        </w:rPr>
        <w:t xml:space="preserve"> strategy is aligned with organizational goals</w:t>
      </w:r>
    </w:p>
    <w:p w14:paraId="514198E7" w14:textId="2D77D4AE" w:rsidR="00BA3B68" w:rsidRPr="006476FE" w:rsidRDefault="00BA3B68" w:rsidP="00BA3B68">
      <w:pPr>
        <w:autoSpaceDE w:val="0"/>
        <w:autoSpaceDN w:val="0"/>
        <w:adjustRightInd w:val="0"/>
        <w:rPr>
          <w:rFonts w:cs="Segoe UI"/>
          <w:szCs w:val="14"/>
        </w:rPr>
      </w:pPr>
      <w:r w:rsidRPr="006476FE">
        <w:rPr>
          <w:rFonts w:cs="Segoe UI"/>
          <w:szCs w:val="14"/>
        </w:rPr>
        <w:t xml:space="preserve">C. Ensuring the best return on </w:t>
      </w:r>
      <w:r w:rsidR="00810BD3">
        <w:rPr>
          <w:rFonts w:cs="Segoe UI"/>
          <w:szCs w:val="14"/>
        </w:rPr>
        <w:t>InfoSec</w:t>
      </w:r>
      <w:r w:rsidRPr="006476FE">
        <w:rPr>
          <w:rFonts w:cs="Segoe UI"/>
          <w:szCs w:val="14"/>
        </w:rPr>
        <w:t xml:space="preserve"> investments</w:t>
      </w:r>
    </w:p>
    <w:p w14:paraId="5C93B214" w14:textId="15145BBE" w:rsidR="00BA3B68" w:rsidRPr="006476FE" w:rsidRDefault="00BA3B68" w:rsidP="00BA3B68">
      <w:pPr>
        <w:autoSpaceDE w:val="0"/>
        <w:autoSpaceDN w:val="0"/>
        <w:adjustRightInd w:val="0"/>
        <w:rPr>
          <w:rFonts w:cs="Segoe UI"/>
          <w:szCs w:val="14"/>
        </w:rPr>
      </w:pPr>
      <w:r w:rsidRPr="006476FE">
        <w:rPr>
          <w:rFonts w:cs="Segoe UI"/>
          <w:szCs w:val="14"/>
        </w:rPr>
        <w:t xml:space="preserve">D. Ensuring the efficient utilization of </w:t>
      </w:r>
      <w:r w:rsidR="00810BD3">
        <w:rPr>
          <w:rFonts w:cs="Segoe UI"/>
          <w:szCs w:val="14"/>
        </w:rPr>
        <w:t>InfoSec</w:t>
      </w:r>
      <w:r w:rsidRPr="006476FE">
        <w:rPr>
          <w:rFonts w:cs="Segoe UI"/>
          <w:szCs w:val="14"/>
        </w:rPr>
        <w:t xml:space="preserve"> resources</w:t>
      </w:r>
    </w:p>
    <w:p w14:paraId="29239324"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54D098CE"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7757EE84" w14:textId="122008A3" w:rsidR="00BA3B68" w:rsidRPr="006476FE" w:rsidRDefault="00BA3B68" w:rsidP="00BA3B68">
      <w:pPr>
        <w:autoSpaceDE w:val="0"/>
        <w:autoSpaceDN w:val="0"/>
        <w:adjustRightInd w:val="0"/>
        <w:rPr>
          <w:rFonts w:cs="Segoe UI"/>
          <w:szCs w:val="14"/>
        </w:rPr>
      </w:pPr>
      <w:r w:rsidRPr="006476FE">
        <w:rPr>
          <w:rFonts w:cs="Segoe UI"/>
          <w:szCs w:val="14"/>
        </w:rPr>
        <w:t xml:space="preserve">A. Without alignment with business goals, the risk identified and mitigated as part of the </w:t>
      </w:r>
      <w:r w:rsidR="00810BD3">
        <w:rPr>
          <w:rFonts w:cs="Segoe UI"/>
          <w:szCs w:val="14"/>
        </w:rPr>
        <w:t>InfoSec</w:t>
      </w:r>
      <w:r w:rsidRPr="006476FE">
        <w:rPr>
          <w:rFonts w:cs="Segoe UI"/>
          <w:szCs w:val="14"/>
        </w:rPr>
        <w:t xml:space="preserve"> strategy may not be the most significant to the business.</w:t>
      </w:r>
    </w:p>
    <w:p w14:paraId="045A170F" w14:textId="534FC186"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B. The most important part of an </w:t>
      </w:r>
      <w:r w:rsidR="00810BD3">
        <w:rPr>
          <w:rFonts w:cs="Segoe UI"/>
          <w:b/>
          <w:bCs/>
          <w:szCs w:val="14"/>
        </w:rPr>
        <w:t>InfoSec</w:t>
      </w:r>
      <w:r w:rsidRPr="006476FE">
        <w:rPr>
          <w:rFonts w:cs="Segoe UI"/>
          <w:b/>
          <w:bCs/>
          <w:szCs w:val="14"/>
        </w:rPr>
        <w:t xml:space="preserve"> strategy is that it supports the business</w:t>
      </w:r>
      <w:r w:rsidR="00EF438D">
        <w:rPr>
          <w:rFonts w:cs="Segoe UI"/>
          <w:b/>
          <w:bCs/>
          <w:szCs w:val="14"/>
        </w:rPr>
        <w:t xml:space="preserve"> </w:t>
      </w:r>
      <w:r w:rsidRPr="006476FE">
        <w:rPr>
          <w:rFonts w:cs="Segoe UI"/>
          <w:b/>
          <w:bCs/>
          <w:szCs w:val="14"/>
        </w:rPr>
        <w:t>objectives and goals of the enterprise.</w:t>
      </w:r>
    </w:p>
    <w:p w14:paraId="3D303B0E" w14:textId="01797A66" w:rsidR="00BA3B68" w:rsidRPr="006476FE" w:rsidRDefault="00BA3B68" w:rsidP="00BA3B68">
      <w:pPr>
        <w:autoSpaceDE w:val="0"/>
        <w:autoSpaceDN w:val="0"/>
        <w:adjustRightInd w:val="0"/>
        <w:rPr>
          <w:rFonts w:cs="Segoe UI"/>
          <w:szCs w:val="14"/>
        </w:rPr>
      </w:pPr>
      <w:r w:rsidRPr="006476FE">
        <w:rPr>
          <w:rFonts w:cs="Segoe UI"/>
          <w:szCs w:val="14"/>
        </w:rPr>
        <w:t xml:space="preserve">C. Maximizing return on </w:t>
      </w:r>
      <w:r w:rsidR="00810BD3">
        <w:rPr>
          <w:rFonts w:cs="Segoe UI"/>
          <w:szCs w:val="14"/>
        </w:rPr>
        <w:t>InfoSec</w:t>
      </w:r>
      <w:r w:rsidRPr="006476FE">
        <w:rPr>
          <w:rFonts w:cs="Segoe UI"/>
          <w:szCs w:val="14"/>
        </w:rPr>
        <w:t xml:space="preserve"> investment can only be achieved if the </w:t>
      </w:r>
      <w:r w:rsidR="00810BD3">
        <w:rPr>
          <w:rFonts w:cs="Segoe UI"/>
          <w:szCs w:val="14"/>
        </w:rPr>
        <w:t>InfoSec</w:t>
      </w:r>
      <w:r w:rsidRPr="006476FE">
        <w:rPr>
          <w:rFonts w:cs="Segoe UI"/>
          <w:szCs w:val="14"/>
        </w:rPr>
        <w:t xml:space="preserve"> strategy is aligned with the business strategy.</w:t>
      </w:r>
    </w:p>
    <w:p w14:paraId="3FFB8D68" w14:textId="7B87EDA9" w:rsidR="00BA3B68" w:rsidRPr="006476FE" w:rsidRDefault="00BA3B68" w:rsidP="00EF438D">
      <w:pPr>
        <w:autoSpaceDE w:val="0"/>
        <w:autoSpaceDN w:val="0"/>
        <w:adjustRightInd w:val="0"/>
        <w:spacing w:after="60"/>
        <w:rPr>
          <w:rFonts w:cs="Segoe UI"/>
          <w:szCs w:val="14"/>
        </w:rPr>
      </w:pPr>
      <w:r w:rsidRPr="006476FE">
        <w:rPr>
          <w:rFonts w:cs="Segoe UI"/>
          <w:szCs w:val="14"/>
        </w:rPr>
        <w:t xml:space="preserve">D. Efficient utilization of resources at the enterprise level can only be achieved if the </w:t>
      </w:r>
      <w:r w:rsidR="00810BD3">
        <w:rPr>
          <w:rFonts w:cs="Segoe UI"/>
          <w:szCs w:val="14"/>
        </w:rPr>
        <w:t>InfoSec</w:t>
      </w:r>
      <w:r w:rsidRPr="006476FE">
        <w:rPr>
          <w:rFonts w:cs="Segoe UI"/>
          <w:szCs w:val="14"/>
        </w:rPr>
        <w:t xml:space="preserve"> strategy is aligned with the business strategy.</w:t>
      </w:r>
    </w:p>
    <w:p w14:paraId="51106904" w14:textId="5049AB81" w:rsidR="00BA3B68" w:rsidRPr="006476FE" w:rsidRDefault="00BA3B68" w:rsidP="00BA3B68">
      <w:pPr>
        <w:autoSpaceDE w:val="0"/>
        <w:autoSpaceDN w:val="0"/>
        <w:adjustRightInd w:val="0"/>
        <w:rPr>
          <w:rFonts w:cs="Segoe UI"/>
          <w:szCs w:val="14"/>
        </w:rPr>
      </w:pPr>
      <w:r w:rsidRPr="00EF438D">
        <w:rPr>
          <w:rFonts w:cs="Segoe UI"/>
          <w:b/>
          <w:bCs/>
          <w:szCs w:val="14"/>
        </w:rPr>
        <w:t>S</w:t>
      </w:r>
      <w:r w:rsidR="00EF438D" w:rsidRPr="00EF438D">
        <w:rPr>
          <w:rFonts w:cs="Segoe UI"/>
          <w:b/>
          <w:bCs/>
          <w:szCs w:val="14"/>
        </w:rPr>
        <w:t>1</w:t>
      </w:r>
      <w:r w:rsidRPr="00EF438D">
        <w:rPr>
          <w:rFonts w:cs="Segoe UI"/>
          <w:b/>
          <w:bCs/>
          <w:szCs w:val="14"/>
        </w:rPr>
        <w:t>-111</w:t>
      </w:r>
      <w:r w:rsidRPr="006476FE">
        <w:rPr>
          <w:rFonts w:cs="Segoe UI"/>
          <w:szCs w:val="14"/>
        </w:rPr>
        <w:t xml:space="preserve"> </w:t>
      </w:r>
      <w:r w:rsidR="00810BD3">
        <w:rPr>
          <w:rFonts w:cs="Segoe UI"/>
          <w:szCs w:val="14"/>
        </w:rPr>
        <w:t>InfoSec</w:t>
      </w:r>
      <w:r w:rsidRPr="006476FE">
        <w:rPr>
          <w:rFonts w:cs="Segoe UI"/>
          <w:szCs w:val="14"/>
        </w:rPr>
        <w:t xml:space="preserve"> governance must be integrated into </w:t>
      </w:r>
      <w:r w:rsidRPr="006476FE">
        <w:rPr>
          <w:rFonts w:cs="Segoe UI"/>
          <w:b/>
          <w:bCs/>
          <w:szCs w:val="14"/>
        </w:rPr>
        <w:t xml:space="preserve">all </w:t>
      </w:r>
      <w:r w:rsidRPr="006476FE">
        <w:rPr>
          <w:rFonts w:cs="Segoe UI"/>
          <w:szCs w:val="14"/>
        </w:rPr>
        <w:t xml:space="preserve">business functions and activities </w:t>
      </w:r>
      <w:r w:rsidRPr="006476FE">
        <w:rPr>
          <w:rFonts w:cs="Segoe UI"/>
          <w:b/>
          <w:bCs/>
          <w:szCs w:val="14"/>
        </w:rPr>
        <w:t xml:space="preserve">PRIMARILY </w:t>
      </w:r>
      <w:r w:rsidRPr="006476FE">
        <w:rPr>
          <w:rFonts w:cs="Segoe UI"/>
          <w:szCs w:val="14"/>
        </w:rPr>
        <w:t>to:</w:t>
      </w:r>
    </w:p>
    <w:p w14:paraId="7D998C86" w14:textId="77777777" w:rsidR="00BA3B68" w:rsidRPr="006476FE" w:rsidRDefault="00BA3B68" w:rsidP="00BA3B68">
      <w:pPr>
        <w:autoSpaceDE w:val="0"/>
        <w:autoSpaceDN w:val="0"/>
        <w:adjustRightInd w:val="0"/>
        <w:rPr>
          <w:rFonts w:cs="Segoe UI"/>
          <w:szCs w:val="14"/>
        </w:rPr>
      </w:pPr>
      <w:r w:rsidRPr="006476FE">
        <w:rPr>
          <w:rFonts w:cs="Segoe UI"/>
          <w:szCs w:val="14"/>
        </w:rPr>
        <w:t>A. maximize security efficiency.</w:t>
      </w:r>
    </w:p>
    <w:p w14:paraId="06B0FB3A" w14:textId="77777777" w:rsidR="00BA3B68" w:rsidRPr="006476FE" w:rsidRDefault="00BA3B68" w:rsidP="00BA3B68">
      <w:pPr>
        <w:autoSpaceDE w:val="0"/>
        <w:autoSpaceDN w:val="0"/>
        <w:adjustRightInd w:val="0"/>
        <w:rPr>
          <w:rFonts w:cs="Segoe UI"/>
          <w:szCs w:val="14"/>
        </w:rPr>
      </w:pPr>
      <w:r w:rsidRPr="006476FE">
        <w:rPr>
          <w:rFonts w:cs="Segoe UI"/>
          <w:szCs w:val="14"/>
        </w:rPr>
        <w:t>B. standardize operational activities.</w:t>
      </w:r>
    </w:p>
    <w:p w14:paraId="4EA28E00" w14:textId="77777777" w:rsidR="00BA3B68" w:rsidRPr="006476FE" w:rsidRDefault="00BA3B68" w:rsidP="00BA3B68">
      <w:pPr>
        <w:autoSpaceDE w:val="0"/>
        <w:autoSpaceDN w:val="0"/>
        <w:adjustRightInd w:val="0"/>
        <w:rPr>
          <w:rFonts w:cs="Segoe UI"/>
          <w:szCs w:val="14"/>
        </w:rPr>
      </w:pPr>
      <w:r w:rsidRPr="006476FE">
        <w:rPr>
          <w:rFonts w:cs="Segoe UI"/>
          <w:szCs w:val="14"/>
        </w:rPr>
        <w:t>C. achieve strategic alignment.</w:t>
      </w:r>
    </w:p>
    <w:p w14:paraId="4D2E7D1A" w14:textId="77777777" w:rsidR="00BA3B68" w:rsidRPr="006476FE" w:rsidRDefault="00BA3B68" w:rsidP="00BA3B68">
      <w:pPr>
        <w:autoSpaceDE w:val="0"/>
        <w:autoSpaceDN w:val="0"/>
        <w:adjustRightInd w:val="0"/>
        <w:rPr>
          <w:rFonts w:cs="Segoe UI"/>
          <w:szCs w:val="14"/>
        </w:rPr>
      </w:pPr>
      <w:r w:rsidRPr="006476FE">
        <w:rPr>
          <w:rFonts w:cs="Segoe UI"/>
          <w:szCs w:val="14"/>
        </w:rPr>
        <w:t>D. address operational risk.</w:t>
      </w:r>
    </w:p>
    <w:p w14:paraId="0B8225E4"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1AF44E55"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1551A57E" w14:textId="35B279EC" w:rsidR="00BA3B68" w:rsidRPr="006476FE" w:rsidRDefault="00BA3B68" w:rsidP="00BA3B68">
      <w:pPr>
        <w:autoSpaceDE w:val="0"/>
        <w:autoSpaceDN w:val="0"/>
        <w:adjustRightInd w:val="0"/>
        <w:rPr>
          <w:rFonts w:cs="Segoe UI"/>
          <w:szCs w:val="14"/>
        </w:rPr>
      </w:pPr>
      <w:r w:rsidRPr="006476FE">
        <w:rPr>
          <w:rFonts w:cs="Segoe UI"/>
          <w:szCs w:val="14"/>
        </w:rPr>
        <w:t>A. Efficiency is not necessarily an attribute of the integration of governance throughout the organization,</w:t>
      </w:r>
      <w:r w:rsidR="00EF438D">
        <w:rPr>
          <w:rFonts w:cs="Segoe UI"/>
          <w:szCs w:val="14"/>
        </w:rPr>
        <w:t xml:space="preserve"> </w:t>
      </w:r>
      <w:r w:rsidRPr="006476FE">
        <w:rPr>
          <w:rFonts w:cs="Segoe UI"/>
          <w:szCs w:val="14"/>
        </w:rPr>
        <w:t>but the effectiveness of the governance program to address and reduce business risk is such an</w:t>
      </w:r>
      <w:r w:rsidR="00EF438D">
        <w:rPr>
          <w:rFonts w:cs="Segoe UI"/>
          <w:szCs w:val="14"/>
        </w:rPr>
        <w:t xml:space="preserve"> </w:t>
      </w:r>
      <w:r w:rsidRPr="006476FE">
        <w:rPr>
          <w:rFonts w:cs="Segoe UI"/>
          <w:szCs w:val="14"/>
        </w:rPr>
        <w:t>attribute.</w:t>
      </w:r>
    </w:p>
    <w:p w14:paraId="57DCCEE5" w14:textId="4CF12722" w:rsidR="00BA3B68" w:rsidRPr="006476FE" w:rsidRDefault="00BA3B68" w:rsidP="00BA3B68">
      <w:pPr>
        <w:autoSpaceDE w:val="0"/>
        <w:autoSpaceDN w:val="0"/>
        <w:adjustRightInd w:val="0"/>
        <w:rPr>
          <w:rFonts w:cs="Segoe UI"/>
          <w:szCs w:val="14"/>
        </w:rPr>
      </w:pPr>
      <w:r w:rsidRPr="006476FE">
        <w:rPr>
          <w:rFonts w:cs="Segoe UI"/>
          <w:szCs w:val="14"/>
        </w:rPr>
        <w:t>B. Standardization will help create a more efficient program, but it will not necessarily establish a</w:t>
      </w:r>
      <w:r w:rsidR="00EF438D">
        <w:rPr>
          <w:rFonts w:cs="Segoe UI"/>
          <w:szCs w:val="14"/>
        </w:rPr>
        <w:t xml:space="preserve"> </w:t>
      </w:r>
      <w:r w:rsidRPr="006476FE">
        <w:rPr>
          <w:rFonts w:cs="Segoe UI"/>
          <w:szCs w:val="14"/>
        </w:rPr>
        <w:t>risk mitigation process that will address operational risk to assist business in better managing risk</w:t>
      </w:r>
      <w:r w:rsidR="00EF438D">
        <w:rPr>
          <w:rFonts w:cs="Segoe UI"/>
          <w:szCs w:val="14"/>
        </w:rPr>
        <w:t xml:space="preserve"> </w:t>
      </w:r>
      <w:r w:rsidRPr="006476FE">
        <w:rPr>
          <w:rFonts w:cs="Segoe UI"/>
          <w:szCs w:val="14"/>
        </w:rPr>
        <w:t>functions and processes.</w:t>
      </w:r>
    </w:p>
    <w:p w14:paraId="242EDEE5" w14:textId="7549BBB1" w:rsidR="00BA3B68" w:rsidRPr="006476FE" w:rsidRDefault="00BA3B68" w:rsidP="00BA3B68">
      <w:pPr>
        <w:autoSpaceDE w:val="0"/>
        <w:autoSpaceDN w:val="0"/>
        <w:adjustRightInd w:val="0"/>
        <w:rPr>
          <w:rFonts w:cs="Segoe UI"/>
          <w:szCs w:val="14"/>
        </w:rPr>
      </w:pPr>
      <w:r w:rsidRPr="006476FE">
        <w:rPr>
          <w:rFonts w:cs="Segoe UI"/>
          <w:szCs w:val="14"/>
        </w:rPr>
        <w:t>C. While good governance may help promote strategic alignment, the main reason to ensure integration</w:t>
      </w:r>
      <w:r w:rsidR="00EF438D">
        <w:rPr>
          <w:rFonts w:cs="Segoe UI"/>
          <w:szCs w:val="14"/>
        </w:rPr>
        <w:t xml:space="preserve"> </w:t>
      </w:r>
      <w:r w:rsidRPr="006476FE">
        <w:rPr>
          <w:rFonts w:cs="Segoe UI"/>
          <w:szCs w:val="14"/>
        </w:rPr>
        <w:t>of governance in all organizational functions is to prevent gaps in the management of risk and</w:t>
      </w:r>
      <w:r w:rsidR="00EF438D">
        <w:rPr>
          <w:rFonts w:cs="Segoe UI"/>
          <w:szCs w:val="14"/>
        </w:rPr>
        <w:t xml:space="preserve"> </w:t>
      </w:r>
      <w:r w:rsidRPr="006476FE">
        <w:rPr>
          <w:rFonts w:cs="Segoe UI"/>
          <w:szCs w:val="14"/>
        </w:rPr>
        <w:t>maintain acceptable risk levels throughout the organization.</w:t>
      </w:r>
    </w:p>
    <w:p w14:paraId="1E90053D" w14:textId="3E80A70A" w:rsidR="00BA3B68" w:rsidRPr="006476FE" w:rsidRDefault="00BA3B68" w:rsidP="00EF438D">
      <w:pPr>
        <w:autoSpaceDE w:val="0"/>
        <w:autoSpaceDN w:val="0"/>
        <w:adjustRightInd w:val="0"/>
        <w:spacing w:after="60"/>
        <w:rPr>
          <w:rFonts w:cs="Segoe UI"/>
          <w:b/>
          <w:bCs/>
          <w:szCs w:val="14"/>
        </w:rPr>
      </w:pPr>
      <w:r w:rsidRPr="006476FE">
        <w:rPr>
          <w:rFonts w:cs="Segoe UI"/>
          <w:b/>
          <w:bCs/>
          <w:szCs w:val="14"/>
        </w:rPr>
        <w:lastRenderedPageBreak/>
        <w:t xml:space="preserve">D. All aspects of organizational activities pose risk that is mitigated through effective </w:t>
      </w:r>
      <w:r w:rsidR="00810BD3">
        <w:rPr>
          <w:rFonts w:cs="Segoe UI"/>
          <w:b/>
          <w:bCs/>
          <w:szCs w:val="14"/>
        </w:rPr>
        <w:t>InfoSec</w:t>
      </w:r>
      <w:r w:rsidR="00EF438D">
        <w:rPr>
          <w:rFonts w:cs="Segoe UI"/>
          <w:b/>
          <w:bCs/>
          <w:szCs w:val="14"/>
        </w:rPr>
        <w:t xml:space="preserve"> </w:t>
      </w:r>
      <w:r w:rsidRPr="006476FE">
        <w:rPr>
          <w:rFonts w:cs="Segoe UI"/>
          <w:b/>
          <w:bCs/>
          <w:szCs w:val="14"/>
        </w:rPr>
        <w:t>governance and the development and</w:t>
      </w:r>
      <w:r w:rsidR="00EF438D">
        <w:rPr>
          <w:rFonts w:cs="Segoe UI"/>
          <w:b/>
          <w:bCs/>
          <w:szCs w:val="14"/>
        </w:rPr>
        <w:t xml:space="preserve"> </w:t>
      </w:r>
      <w:r w:rsidRPr="006476FE">
        <w:rPr>
          <w:rFonts w:cs="Segoe UI"/>
          <w:b/>
          <w:bCs/>
          <w:szCs w:val="14"/>
        </w:rPr>
        <w:t>implementation of policies, standards and procedures.</w:t>
      </w:r>
    </w:p>
    <w:p w14:paraId="1625B4C7" w14:textId="34BD2B74" w:rsidR="00BA3B68" w:rsidRPr="006476FE" w:rsidRDefault="00BA3B68" w:rsidP="00BA3B68">
      <w:pPr>
        <w:autoSpaceDE w:val="0"/>
        <w:autoSpaceDN w:val="0"/>
        <w:adjustRightInd w:val="0"/>
        <w:rPr>
          <w:rFonts w:cs="Segoe UI"/>
          <w:szCs w:val="14"/>
        </w:rPr>
      </w:pPr>
      <w:r w:rsidRPr="00EF438D">
        <w:rPr>
          <w:rFonts w:cs="Segoe UI"/>
          <w:b/>
          <w:bCs/>
          <w:szCs w:val="14"/>
        </w:rPr>
        <w:t>S</w:t>
      </w:r>
      <w:r w:rsidR="00EF438D" w:rsidRPr="00EF438D">
        <w:rPr>
          <w:rFonts w:cs="Segoe UI"/>
          <w:b/>
          <w:bCs/>
          <w:szCs w:val="14"/>
        </w:rPr>
        <w:t>1</w:t>
      </w:r>
      <w:r w:rsidRPr="00EF438D">
        <w:rPr>
          <w:rFonts w:cs="Segoe UI"/>
          <w:b/>
          <w:bCs/>
          <w:szCs w:val="14"/>
        </w:rPr>
        <w:t>-112</w:t>
      </w:r>
      <w:r w:rsidRPr="006476FE">
        <w:rPr>
          <w:rFonts w:cs="Segoe UI"/>
          <w:szCs w:val="14"/>
        </w:rPr>
        <w:t xml:space="preserve"> Which of the following choices is the BEST indicator of the state of </w:t>
      </w:r>
      <w:r w:rsidR="00810BD3">
        <w:rPr>
          <w:rFonts w:cs="Segoe UI"/>
          <w:szCs w:val="14"/>
        </w:rPr>
        <w:t>InfoSec</w:t>
      </w:r>
      <w:r w:rsidRPr="006476FE">
        <w:rPr>
          <w:rFonts w:cs="Segoe UI"/>
          <w:szCs w:val="14"/>
        </w:rPr>
        <w:t xml:space="preserve"> governance?</w:t>
      </w:r>
    </w:p>
    <w:p w14:paraId="3F94F1F0" w14:textId="77777777" w:rsidR="00BA3B68" w:rsidRPr="006476FE" w:rsidRDefault="00BA3B68" w:rsidP="00BA3B68">
      <w:pPr>
        <w:autoSpaceDE w:val="0"/>
        <w:autoSpaceDN w:val="0"/>
        <w:adjustRightInd w:val="0"/>
        <w:rPr>
          <w:rFonts w:cs="Segoe UI"/>
          <w:szCs w:val="14"/>
        </w:rPr>
      </w:pPr>
      <w:r w:rsidRPr="006476FE">
        <w:rPr>
          <w:rFonts w:cs="Segoe UI"/>
          <w:szCs w:val="14"/>
        </w:rPr>
        <w:t>A. A defined maturity level</w:t>
      </w:r>
    </w:p>
    <w:p w14:paraId="50124E24" w14:textId="77777777" w:rsidR="00BA3B68" w:rsidRPr="006476FE" w:rsidRDefault="00BA3B68" w:rsidP="00BA3B68">
      <w:pPr>
        <w:autoSpaceDE w:val="0"/>
        <w:autoSpaceDN w:val="0"/>
        <w:adjustRightInd w:val="0"/>
        <w:rPr>
          <w:rFonts w:cs="Segoe UI"/>
          <w:szCs w:val="14"/>
        </w:rPr>
      </w:pPr>
      <w:r w:rsidRPr="006476FE">
        <w:rPr>
          <w:rFonts w:cs="Segoe UI"/>
          <w:szCs w:val="14"/>
        </w:rPr>
        <w:t>B. A developed security strategy</w:t>
      </w:r>
    </w:p>
    <w:p w14:paraId="694C9FA1" w14:textId="77777777" w:rsidR="00BA3B68" w:rsidRPr="006476FE" w:rsidRDefault="00BA3B68" w:rsidP="00BA3B68">
      <w:pPr>
        <w:autoSpaceDE w:val="0"/>
        <w:autoSpaceDN w:val="0"/>
        <w:adjustRightInd w:val="0"/>
        <w:rPr>
          <w:rFonts w:cs="Segoe UI"/>
          <w:szCs w:val="14"/>
        </w:rPr>
      </w:pPr>
      <w:r w:rsidRPr="006476FE">
        <w:rPr>
          <w:rFonts w:cs="Segoe UI"/>
          <w:szCs w:val="14"/>
        </w:rPr>
        <w:t>C. Complete policies and standards</w:t>
      </w:r>
    </w:p>
    <w:p w14:paraId="3B94DA8D" w14:textId="77777777" w:rsidR="00BA3B68" w:rsidRPr="006476FE" w:rsidRDefault="00BA3B68" w:rsidP="00BA3B68">
      <w:pPr>
        <w:autoSpaceDE w:val="0"/>
        <w:autoSpaceDN w:val="0"/>
        <w:adjustRightInd w:val="0"/>
        <w:rPr>
          <w:rFonts w:cs="Segoe UI"/>
          <w:szCs w:val="14"/>
        </w:rPr>
      </w:pPr>
      <w:r w:rsidRPr="006476FE">
        <w:rPr>
          <w:rFonts w:cs="Segoe UI"/>
          <w:szCs w:val="14"/>
        </w:rPr>
        <w:t>D. Low numbers of incidents</w:t>
      </w:r>
    </w:p>
    <w:p w14:paraId="58911EC0"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5255892F"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0FFAD949" w14:textId="16BD11CD"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A. A defined maturity level is the best overall indicator of the state of </w:t>
      </w:r>
      <w:r w:rsidR="00810BD3">
        <w:rPr>
          <w:rFonts w:cs="Segoe UI"/>
          <w:b/>
          <w:bCs/>
          <w:szCs w:val="14"/>
        </w:rPr>
        <w:t>InfoSec</w:t>
      </w:r>
      <w:r w:rsidR="00EF438D">
        <w:rPr>
          <w:rFonts w:cs="Segoe UI"/>
          <w:b/>
          <w:bCs/>
          <w:szCs w:val="14"/>
        </w:rPr>
        <w:t xml:space="preserve"> </w:t>
      </w:r>
      <w:r w:rsidRPr="006476FE">
        <w:rPr>
          <w:rFonts w:cs="Segoe UI"/>
          <w:b/>
          <w:bCs/>
          <w:szCs w:val="14"/>
        </w:rPr>
        <w:t>governance. The maturity level indicates how mature a process is on a scale from 0 (incomplete</w:t>
      </w:r>
      <w:r w:rsidR="00EF438D">
        <w:rPr>
          <w:rFonts w:cs="Segoe UI"/>
          <w:b/>
          <w:bCs/>
          <w:szCs w:val="14"/>
        </w:rPr>
        <w:t xml:space="preserve"> </w:t>
      </w:r>
      <w:r w:rsidRPr="006476FE">
        <w:rPr>
          <w:rFonts w:cs="Segoe UI"/>
          <w:b/>
          <w:bCs/>
          <w:szCs w:val="14"/>
        </w:rPr>
        <w:t>process) to 5 (optimizing process).</w:t>
      </w:r>
    </w:p>
    <w:p w14:paraId="1B72114F" w14:textId="521FE41D" w:rsidR="00BA3B68" w:rsidRPr="006476FE" w:rsidRDefault="00BA3B68" w:rsidP="00BA3B68">
      <w:pPr>
        <w:autoSpaceDE w:val="0"/>
        <w:autoSpaceDN w:val="0"/>
        <w:adjustRightInd w:val="0"/>
        <w:rPr>
          <w:rFonts w:cs="Segoe UI"/>
          <w:szCs w:val="14"/>
        </w:rPr>
      </w:pPr>
      <w:r w:rsidRPr="006476FE">
        <w:rPr>
          <w:rFonts w:cs="Segoe UI"/>
          <w:szCs w:val="14"/>
        </w:rPr>
        <w:t>B. A developed security strategy is an important first step, but it must be implemented properly to be</w:t>
      </w:r>
      <w:r w:rsidR="00EF438D">
        <w:rPr>
          <w:rFonts w:cs="Segoe UI"/>
          <w:szCs w:val="14"/>
        </w:rPr>
        <w:t xml:space="preserve"> </w:t>
      </w:r>
      <w:r w:rsidRPr="006476FE">
        <w:rPr>
          <w:rFonts w:cs="Segoe UI"/>
          <w:szCs w:val="14"/>
        </w:rPr>
        <w:t>effective and by itself is not an indication of the state of governance.</w:t>
      </w:r>
    </w:p>
    <w:p w14:paraId="0C9E281B" w14:textId="20D3BAA9" w:rsidR="00BA3B68" w:rsidRPr="006476FE" w:rsidRDefault="00BA3B68" w:rsidP="00BA3B68">
      <w:pPr>
        <w:autoSpaceDE w:val="0"/>
        <w:autoSpaceDN w:val="0"/>
        <w:adjustRightInd w:val="0"/>
        <w:rPr>
          <w:rFonts w:cs="Segoe UI"/>
          <w:szCs w:val="14"/>
        </w:rPr>
      </w:pPr>
      <w:r w:rsidRPr="006476FE">
        <w:rPr>
          <w:rFonts w:cs="Segoe UI"/>
          <w:szCs w:val="14"/>
        </w:rPr>
        <w:t>C. Complete policies and standards are required for effective governance but are only one part of the</w:t>
      </w:r>
      <w:r w:rsidR="00EF438D">
        <w:rPr>
          <w:rFonts w:cs="Segoe UI"/>
          <w:szCs w:val="14"/>
        </w:rPr>
        <w:t xml:space="preserve"> </w:t>
      </w:r>
      <w:r w:rsidRPr="006476FE">
        <w:rPr>
          <w:rFonts w:cs="Segoe UI"/>
          <w:szCs w:val="14"/>
        </w:rPr>
        <w:t>requirement. By themselves, they are not an indicator of the effectiveness of governance.</w:t>
      </w:r>
    </w:p>
    <w:p w14:paraId="022CD95C" w14:textId="0B318FF2" w:rsidR="00BA3B68" w:rsidRPr="006476FE" w:rsidRDefault="00BA3B68" w:rsidP="00EF438D">
      <w:pPr>
        <w:autoSpaceDE w:val="0"/>
        <w:autoSpaceDN w:val="0"/>
        <w:adjustRightInd w:val="0"/>
        <w:spacing w:after="60"/>
        <w:rPr>
          <w:rFonts w:cs="Segoe UI"/>
          <w:szCs w:val="14"/>
        </w:rPr>
      </w:pPr>
      <w:r w:rsidRPr="006476FE">
        <w:rPr>
          <w:rFonts w:cs="Segoe UI"/>
          <w:szCs w:val="14"/>
        </w:rPr>
        <w:t xml:space="preserve">D. The number of incidents is relatively unconnected to the effectiveness of </w:t>
      </w:r>
      <w:r w:rsidR="00810BD3">
        <w:rPr>
          <w:rFonts w:cs="Segoe UI"/>
          <w:szCs w:val="14"/>
        </w:rPr>
        <w:t>InfoSec</w:t>
      </w:r>
      <w:r w:rsidR="00EF438D">
        <w:rPr>
          <w:rFonts w:cs="Segoe UI"/>
          <w:szCs w:val="14"/>
        </w:rPr>
        <w:t xml:space="preserve"> </w:t>
      </w:r>
      <w:r w:rsidRPr="006476FE">
        <w:rPr>
          <w:rFonts w:cs="Segoe UI"/>
          <w:szCs w:val="14"/>
        </w:rPr>
        <w:t>governance. Trends in incidents would be a better indicator.</w:t>
      </w:r>
    </w:p>
    <w:p w14:paraId="4453D079" w14:textId="5017A681" w:rsidR="00BA3B68" w:rsidRPr="006476FE" w:rsidRDefault="00EF438D" w:rsidP="00BA3B68">
      <w:pPr>
        <w:autoSpaceDE w:val="0"/>
        <w:autoSpaceDN w:val="0"/>
        <w:adjustRightInd w:val="0"/>
        <w:rPr>
          <w:rFonts w:cs="Segoe UI"/>
          <w:szCs w:val="14"/>
        </w:rPr>
      </w:pPr>
      <w:r w:rsidRPr="006476FE">
        <w:rPr>
          <w:rFonts w:cs="Segoe UI"/>
          <w:b/>
          <w:bCs/>
          <w:szCs w:val="14"/>
        </w:rPr>
        <w:t>S</w:t>
      </w:r>
      <w:r>
        <w:rPr>
          <w:rFonts w:cs="Segoe UI"/>
          <w:b/>
          <w:bCs/>
          <w:szCs w:val="14"/>
        </w:rPr>
        <w:t>1</w:t>
      </w:r>
      <w:r w:rsidRPr="006476FE">
        <w:rPr>
          <w:rFonts w:cs="Segoe UI"/>
          <w:b/>
          <w:bCs/>
          <w:szCs w:val="14"/>
        </w:rPr>
        <w:t>-113</w:t>
      </w:r>
      <w:r>
        <w:rPr>
          <w:rFonts w:cs="Segoe UI"/>
          <w:b/>
          <w:bCs/>
          <w:szCs w:val="14"/>
        </w:rPr>
        <w:t xml:space="preserve"> </w:t>
      </w:r>
      <w:proofErr w:type="gramStart"/>
      <w:r w:rsidR="00BA3B68" w:rsidRPr="006476FE">
        <w:rPr>
          <w:rFonts w:cs="Segoe UI"/>
          <w:szCs w:val="14"/>
        </w:rPr>
        <w:t>From</w:t>
      </w:r>
      <w:proofErr w:type="gramEnd"/>
      <w:r w:rsidR="00BA3B68" w:rsidRPr="006476FE">
        <w:rPr>
          <w:rFonts w:cs="Segoe UI"/>
          <w:szCs w:val="14"/>
        </w:rPr>
        <w:t xml:space="preserve"> an </w:t>
      </w:r>
      <w:r w:rsidR="00810BD3">
        <w:rPr>
          <w:rFonts w:cs="Segoe UI"/>
          <w:szCs w:val="14"/>
        </w:rPr>
        <w:t>InfoSec</w:t>
      </w:r>
      <w:r w:rsidR="00BA3B68" w:rsidRPr="006476FE">
        <w:rPr>
          <w:rFonts w:cs="Segoe UI"/>
          <w:szCs w:val="14"/>
        </w:rPr>
        <w:t xml:space="preserve"> perspective, which of the following will have the </w:t>
      </w:r>
      <w:r w:rsidR="00BA3B68" w:rsidRPr="006476FE">
        <w:rPr>
          <w:rFonts w:cs="Segoe UI"/>
          <w:b/>
          <w:bCs/>
          <w:szCs w:val="14"/>
        </w:rPr>
        <w:t xml:space="preserve">GREATEST </w:t>
      </w:r>
      <w:r w:rsidR="00BA3B68" w:rsidRPr="006476FE">
        <w:rPr>
          <w:rFonts w:cs="Segoe UI"/>
          <w:szCs w:val="14"/>
        </w:rPr>
        <w:t>impact on a</w:t>
      </w:r>
      <w:r>
        <w:rPr>
          <w:rFonts w:cs="Segoe UI"/>
          <w:szCs w:val="14"/>
        </w:rPr>
        <w:t xml:space="preserve"> </w:t>
      </w:r>
      <w:r w:rsidR="00BA3B68" w:rsidRPr="006476FE">
        <w:rPr>
          <w:rFonts w:cs="Segoe UI"/>
          <w:szCs w:val="14"/>
        </w:rPr>
        <w:t>financial enterprise with offices in various countries and involved in transborder transactions?</w:t>
      </w:r>
    </w:p>
    <w:p w14:paraId="42BF9D4B" w14:textId="77777777" w:rsidR="00BA3B68" w:rsidRPr="006476FE" w:rsidRDefault="00BA3B68" w:rsidP="00BA3B68">
      <w:pPr>
        <w:autoSpaceDE w:val="0"/>
        <w:autoSpaceDN w:val="0"/>
        <w:adjustRightInd w:val="0"/>
        <w:rPr>
          <w:rFonts w:cs="Segoe UI"/>
          <w:szCs w:val="14"/>
        </w:rPr>
      </w:pPr>
      <w:r w:rsidRPr="006476FE">
        <w:rPr>
          <w:rFonts w:cs="Segoe UI"/>
          <w:szCs w:val="14"/>
        </w:rPr>
        <w:t>A. Current and future technologies</w:t>
      </w:r>
    </w:p>
    <w:p w14:paraId="4C022076" w14:textId="77777777" w:rsidR="00BA3B68" w:rsidRPr="006476FE" w:rsidRDefault="00BA3B68" w:rsidP="00BA3B68">
      <w:pPr>
        <w:autoSpaceDE w:val="0"/>
        <w:autoSpaceDN w:val="0"/>
        <w:adjustRightInd w:val="0"/>
        <w:rPr>
          <w:rFonts w:cs="Segoe UI"/>
          <w:szCs w:val="14"/>
        </w:rPr>
      </w:pPr>
      <w:r w:rsidRPr="006476FE">
        <w:rPr>
          <w:rFonts w:cs="Segoe UI"/>
          <w:szCs w:val="14"/>
        </w:rPr>
        <w:t>B. Evolving data protection regulations</w:t>
      </w:r>
    </w:p>
    <w:p w14:paraId="08A41D05" w14:textId="77777777" w:rsidR="00BA3B68" w:rsidRPr="006476FE" w:rsidRDefault="00BA3B68" w:rsidP="00BA3B68">
      <w:pPr>
        <w:autoSpaceDE w:val="0"/>
        <w:autoSpaceDN w:val="0"/>
        <w:adjustRightInd w:val="0"/>
        <w:rPr>
          <w:rFonts w:cs="Segoe UI"/>
          <w:szCs w:val="14"/>
        </w:rPr>
      </w:pPr>
      <w:r w:rsidRPr="006476FE">
        <w:rPr>
          <w:rFonts w:cs="Segoe UI"/>
          <w:szCs w:val="14"/>
        </w:rPr>
        <w:t>C. Economizing the costs of network bandwidth</w:t>
      </w:r>
    </w:p>
    <w:p w14:paraId="1AFA0D9A" w14:textId="6CF46C45" w:rsidR="00BA3B68" w:rsidRPr="006476FE" w:rsidRDefault="00BA3B68" w:rsidP="00BA3B68">
      <w:pPr>
        <w:autoSpaceDE w:val="0"/>
        <w:autoSpaceDN w:val="0"/>
        <w:adjustRightInd w:val="0"/>
        <w:rPr>
          <w:rFonts w:cs="Segoe UI"/>
          <w:szCs w:val="14"/>
        </w:rPr>
      </w:pPr>
      <w:r w:rsidRPr="006476FE">
        <w:rPr>
          <w:rFonts w:cs="Segoe UI"/>
          <w:szCs w:val="14"/>
        </w:rPr>
        <w:t xml:space="preserve">D. Centralization of </w:t>
      </w:r>
      <w:r w:rsidR="00810BD3">
        <w:rPr>
          <w:rFonts w:cs="Segoe UI"/>
          <w:szCs w:val="14"/>
        </w:rPr>
        <w:t>InfoSec</w:t>
      </w:r>
    </w:p>
    <w:p w14:paraId="05E89D0C"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B is the correct answer.</w:t>
      </w:r>
    </w:p>
    <w:p w14:paraId="47DD8F8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6CEFCB2A" w14:textId="2C18C665" w:rsidR="00BA3B68" w:rsidRPr="006476FE" w:rsidRDefault="00BA3B68" w:rsidP="00BA3B68">
      <w:pPr>
        <w:autoSpaceDE w:val="0"/>
        <w:autoSpaceDN w:val="0"/>
        <w:adjustRightInd w:val="0"/>
        <w:rPr>
          <w:rFonts w:cs="Segoe UI"/>
          <w:szCs w:val="14"/>
        </w:rPr>
      </w:pPr>
      <w:r w:rsidRPr="006476FE">
        <w:rPr>
          <w:rFonts w:cs="Segoe UI"/>
          <w:szCs w:val="14"/>
        </w:rPr>
        <w:t>A. Current and future technologies would be considered but will not generally be affected by operational</w:t>
      </w:r>
      <w:r w:rsidR="00EF438D">
        <w:rPr>
          <w:rFonts w:cs="Segoe UI"/>
          <w:szCs w:val="14"/>
        </w:rPr>
        <w:t xml:space="preserve"> </w:t>
      </w:r>
      <w:r w:rsidRPr="006476FE">
        <w:rPr>
          <w:rFonts w:cs="Segoe UI"/>
          <w:szCs w:val="14"/>
        </w:rPr>
        <w:t>regions or countries.</w:t>
      </w:r>
    </w:p>
    <w:p w14:paraId="51E9FF53" w14:textId="7ADBE9EF"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B. </w:t>
      </w:r>
      <w:r w:rsidR="00810BD3">
        <w:rPr>
          <w:rFonts w:cs="Segoe UI"/>
          <w:b/>
          <w:bCs/>
          <w:szCs w:val="14"/>
        </w:rPr>
        <w:t>InfoSec</w:t>
      </w:r>
      <w:r w:rsidRPr="006476FE">
        <w:rPr>
          <w:rFonts w:cs="Segoe UI"/>
          <w:b/>
          <w:bCs/>
          <w:szCs w:val="14"/>
        </w:rPr>
        <w:t xml:space="preserve"> laws vary from country to country and an enterprise must be aware of and</w:t>
      </w:r>
      <w:r w:rsidR="00EF438D">
        <w:rPr>
          <w:rFonts w:cs="Segoe UI"/>
          <w:b/>
          <w:bCs/>
          <w:szCs w:val="14"/>
        </w:rPr>
        <w:t xml:space="preserve"> </w:t>
      </w:r>
      <w:r w:rsidRPr="006476FE">
        <w:rPr>
          <w:rFonts w:cs="Segoe UI"/>
          <w:b/>
          <w:bCs/>
          <w:szCs w:val="14"/>
        </w:rPr>
        <w:t>comply with the applicable laws from each country.</w:t>
      </w:r>
    </w:p>
    <w:p w14:paraId="074E7CC9" w14:textId="79C9100A" w:rsidR="00BA3B68" w:rsidRPr="006476FE" w:rsidRDefault="00BA3B68" w:rsidP="00BA3B68">
      <w:pPr>
        <w:autoSpaceDE w:val="0"/>
        <w:autoSpaceDN w:val="0"/>
        <w:adjustRightInd w:val="0"/>
        <w:rPr>
          <w:rFonts w:cs="Segoe UI"/>
          <w:szCs w:val="14"/>
        </w:rPr>
      </w:pPr>
      <w:r w:rsidRPr="006476FE">
        <w:rPr>
          <w:rFonts w:cs="Segoe UI"/>
          <w:szCs w:val="14"/>
        </w:rPr>
        <w:t>C. Economizing the costs of network bandwidth would be considered but will not directly be affected by</w:t>
      </w:r>
      <w:r w:rsidR="007B705B">
        <w:rPr>
          <w:rFonts w:cs="Segoe UI"/>
          <w:szCs w:val="14"/>
        </w:rPr>
        <w:t xml:space="preserve"> </w:t>
      </w:r>
      <w:r w:rsidRPr="006476FE">
        <w:rPr>
          <w:rFonts w:cs="Segoe UI"/>
          <w:szCs w:val="14"/>
        </w:rPr>
        <w:t>global operations.</w:t>
      </w:r>
    </w:p>
    <w:p w14:paraId="6915DF51" w14:textId="62C104D3" w:rsidR="00BA3B68" w:rsidRPr="006476FE" w:rsidRDefault="00BA3B68" w:rsidP="007B705B">
      <w:pPr>
        <w:autoSpaceDE w:val="0"/>
        <w:autoSpaceDN w:val="0"/>
        <w:adjustRightInd w:val="0"/>
        <w:spacing w:after="60"/>
        <w:rPr>
          <w:rFonts w:cs="Segoe UI"/>
          <w:szCs w:val="14"/>
        </w:rPr>
      </w:pPr>
      <w:r w:rsidRPr="006476FE">
        <w:rPr>
          <w:rFonts w:cs="Segoe UI"/>
          <w:szCs w:val="14"/>
        </w:rPr>
        <w:t xml:space="preserve">D. Centralization of </w:t>
      </w:r>
      <w:r w:rsidR="00810BD3">
        <w:rPr>
          <w:rFonts w:cs="Segoe UI"/>
          <w:szCs w:val="14"/>
        </w:rPr>
        <w:t>InfoSec</w:t>
      </w:r>
      <w:r w:rsidRPr="006476FE">
        <w:rPr>
          <w:rFonts w:cs="Segoe UI"/>
          <w:szCs w:val="14"/>
        </w:rPr>
        <w:t xml:space="preserve"> is not a significant factor in multinational operations.</w:t>
      </w:r>
    </w:p>
    <w:p w14:paraId="07251E64" w14:textId="1B15BE3F" w:rsidR="00BA3B68" w:rsidRPr="006476FE" w:rsidRDefault="00BA3B68" w:rsidP="00BA3B68">
      <w:pPr>
        <w:autoSpaceDE w:val="0"/>
        <w:autoSpaceDN w:val="0"/>
        <w:adjustRightInd w:val="0"/>
        <w:rPr>
          <w:rFonts w:cs="Segoe UI"/>
          <w:szCs w:val="14"/>
        </w:rPr>
      </w:pPr>
      <w:r w:rsidRPr="006476FE">
        <w:rPr>
          <w:rFonts w:cs="Segoe UI"/>
          <w:b/>
          <w:bCs/>
          <w:szCs w:val="14"/>
        </w:rPr>
        <w:t>S</w:t>
      </w:r>
      <w:r w:rsidR="007B705B">
        <w:rPr>
          <w:rFonts w:cs="Segoe UI"/>
          <w:b/>
          <w:bCs/>
          <w:szCs w:val="14"/>
        </w:rPr>
        <w:t>1</w:t>
      </w:r>
      <w:r w:rsidRPr="006476FE">
        <w:rPr>
          <w:rFonts w:cs="Segoe UI"/>
          <w:b/>
          <w:bCs/>
          <w:szCs w:val="14"/>
        </w:rPr>
        <w:t xml:space="preserve">-114 </w:t>
      </w:r>
      <w:r w:rsidRPr="006476FE">
        <w:rPr>
          <w:rFonts w:cs="Segoe UI"/>
          <w:szCs w:val="14"/>
        </w:rPr>
        <w:t xml:space="preserve">Strategic alignment is </w:t>
      </w:r>
      <w:r w:rsidRPr="006476FE">
        <w:rPr>
          <w:rFonts w:cs="Segoe UI"/>
          <w:b/>
          <w:bCs/>
          <w:szCs w:val="14"/>
        </w:rPr>
        <w:t xml:space="preserve">PRIMARILY </w:t>
      </w:r>
      <w:r w:rsidRPr="006476FE">
        <w:rPr>
          <w:rFonts w:cs="Segoe UI"/>
          <w:szCs w:val="14"/>
        </w:rPr>
        <w:t xml:space="preserve">achieved when services provided by the </w:t>
      </w:r>
      <w:r w:rsidR="00810BD3">
        <w:rPr>
          <w:rFonts w:cs="Segoe UI"/>
          <w:szCs w:val="14"/>
        </w:rPr>
        <w:t>InfoSec</w:t>
      </w:r>
      <w:r w:rsidRPr="006476FE">
        <w:rPr>
          <w:rFonts w:cs="Segoe UI"/>
          <w:szCs w:val="14"/>
        </w:rPr>
        <w:t xml:space="preserve"> department:</w:t>
      </w:r>
    </w:p>
    <w:p w14:paraId="360B8E63" w14:textId="77777777" w:rsidR="00BA3B68" w:rsidRPr="006476FE" w:rsidRDefault="00BA3B68" w:rsidP="00BA3B68">
      <w:pPr>
        <w:autoSpaceDE w:val="0"/>
        <w:autoSpaceDN w:val="0"/>
        <w:adjustRightInd w:val="0"/>
        <w:rPr>
          <w:rFonts w:cs="Segoe UI"/>
          <w:szCs w:val="14"/>
        </w:rPr>
      </w:pPr>
      <w:r w:rsidRPr="006476FE">
        <w:rPr>
          <w:rFonts w:cs="Segoe UI"/>
          <w:szCs w:val="14"/>
        </w:rPr>
        <w:t>A. reflect the requirements of key business stakeholders.</w:t>
      </w:r>
    </w:p>
    <w:p w14:paraId="74623E4F" w14:textId="77777777" w:rsidR="00BA3B68" w:rsidRPr="006476FE" w:rsidRDefault="00BA3B68" w:rsidP="00BA3B68">
      <w:pPr>
        <w:autoSpaceDE w:val="0"/>
        <w:autoSpaceDN w:val="0"/>
        <w:adjustRightInd w:val="0"/>
        <w:rPr>
          <w:rFonts w:cs="Segoe UI"/>
          <w:szCs w:val="14"/>
        </w:rPr>
      </w:pPr>
      <w:r w:rsidRPr="006476FE">
        <w:rPr>
          <w:rFonts w:cs="Segoe UI"/>
          <w:szCs w:val="14"/>
        </w:rPr>
        <w:t>B. reflect the desires of the IT executive team.</w:t>
      </w:r>
    </w:p>
    <w:p w14:paraId="77FD4E70" w14:textId="77777777" w:rsidR="00BA3B68" w:rsidRPr="006476FE" w:rsidRDefault="00BA3B68" w:rsidP="00BA3B68">
      <w:pPr>
        <w:autoSpaceDE w:val="0"/>
        <w:autoSpaceDN w:val="0"/>
        <w:adjustRightInd w:val="0"/>
        <w:rPr>
          <w:rFonts w:cs="Segoe UI"/>
          <w:szCs w:val="14"/>
        </w:rPr>
      </w:pPr>
      <w:r w:rsidRPr="006476FE">
        <w:rPr>
          <w:rFonts w:cs="Segoe UI"/>
          <w:szCs w:val="14"/>
        </w:rPr>
        <w:t>C. reflect the requirements of industry good practices.</w:t>
      </w:r>
    </w:p>
    <w:p w14:paraId="4BB714B3" w14:textId="77777777" w:rsidR="00BA3B68" w:rsidRPr="006476FE" w:rsidRDefault="00BA3B68" w:rsidP="00BA3B68">
      <w:pPr>
        <w:autoSpaceDE w:val="0"/>
        <w:autoSpaceDN w:val="0"/>
        <w:adjustRightInd w:val="0"/>
        <w:rPr>
          <w:rFonts w:cs="Segoe UI"/>
          <w:szCs w:val="14"/>
        </w:rPr>
      </w:pPr>
      <w:r w:rsidRPr="006476FE">
        <w:rPr>
          <w:rFonts w:cs="Segoe UI"/>
          <w:szCs w:val="14"/>
        </w:rPr>
        <w:t>D. are reliable and cost-effective.</w:t>
      </w:r>
    </w:p>
    <w:p w14:paraId="49A1F42A"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6520C0A1"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63D84A2D" w14:textId="52DDF507"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A. </w:t>
      </w:r>
      <w:r w:rsidR="00810BD3">
        <w:rPr>
          <w:rFonts w:cs="Segoe UI"/>
          <w:b/>
          <w:bCs/>
          <w:szCs w:val="14"/>
        </w:rPr>
        <w:t>InfoSec</w:t>
      </w:r>
      <w:r w:rsidRPr="006476FE">
        <w:rPr>
          <w:rFonts w:cs="Segoe UI"/>
          <w:b/>
          <w:bCs/>
          <w:szCs w:val="14"/>
        </w:rPr>
        <w:t xml:space="preserve"> exists to minimize business disruptions and support the achievement of</w:t>
      </w:r>
      <w:r w:rsidR="007B705B">
        <w:rPr>
          <w:rFonts w:cs="Segoe UI"/>
          <w:b/>
          <w:bCs/>
          <w:szCs w:val="14"/>
        </w:rPr>
        <w:t xml:space="preserve"> </w:t>
      </w:r>
      <w:r w:rsidRPr="006476FE">
        <w:rPr>
          <w:rFonts w:cs="Segoe UI"/>
          <w:b/>
          <w:bCs/>
          <w:szCs w:val="14"/>
        </w:rPr>
        <w:t>organizational objectives. When the services provided reflect the requirements of key business</w:t>
      </w:r>
      <w:r w:rsidR="007B705B">
        <w:rPr>
          <w:rFonts w:cs="Segoe UI"/>
          <w:b/>
          <w:bCs/>
          <w:szCs w:val="14"/>
        </w:rPr>
        <w:t xml:space="preserve"> </w:t>
      </w:r>
      <w:r w:rsidRPr="006476FE">
        <w:rPr>
          <w:rFonts w:cs="Segoe UI"/>
          <w:b/>
          <w:bCs/>
          <w:szCs w:val="14"/>
        </w:rPr>
        <w:t>stakeholders, there is alignment.</w:t>
      </w:r>
    </w:p>
    <w:p w14:paraId="233EF4B9" w14:textId="1F0923BA" w:rsidR="00BA3B68" w:rsidRPr="006476FE" w:rsidRDefault="00BA3B68" w:rsidP="00BA3B68">
      <w:pPr>
        <w:autoSpaceDE w:val="0"/>
        <w:autoSpaceDN w:val="0"/>
        <w:adjustRightInd w:val="0"/>
        <w:rPr>
          <w:rFonts w:cs="Segoe UI"/>
          <w:szCs w:val="14"/>
        </w:rPr>
      </w:pPr>
      <w:r w:rsidRPr="006476FE">
        <w:rPr>
          <w:rFonts w:cs="Segoe UI"/>
          <w:szCs w:val="14"/>
        </w:rPr>
        <w:t xml:space="preserve">B. </w:t>
      </w:r>
      <w:proofErr w:type="gramStart"/>
      <w:r w:rsidRPr="006476FE">
        <w:rPr>
          <w:rFonts w:cs="Segoe UI"/>
          <w:szCs w:val="14"/>
        </w:rPr>
        <w:t>The</w:t>
      </w:r>
      <w:proofErr w:type="gramEnd"/>
      <w:r w:rsidRPr="006476FE">
        <w:rPr>
          <w:rFonts w:cs="Segoe UI"/>
          <w:szCs w:val="14"/>
        </w:rPr>
        <w:t xml:space="preserve"> IT executive team is just one of the stakeholders, and their desires may not reflect the</w:t>
      </w:r>
      <w:r w:rsidR="007B705B">
        <w:rPr>
          <w:rFonts w:cs="Segoe UI"/>
          <w:szCs w:val="14"/>
        </w:rPr>
        <w:t xml:space="preserve"> </w:t>
      </w:r>
      <w:r w:rsidRPr="006476FE">
        <w:rPr>
          <w:rFonts w:cs="Segoe UI"/>
          <w:szCs w:val="14"/>
        </w:rPr>
        <w:t>requirements of the rest of the organization.</w:t>
      </w:r>
    </w:p>
    <w:p w14:paraId="2F46EF05" w14:textId="3AE23036" w:rsidR="00BA3B68" w:rsidRPr="006476FE" w:rsidRDefault="00BA3B68" w:rsidP="00BA3B68">
      <w:pPr>
        <w:autoSpaceDE w:val="0"/>
        <w:autoSpaceDN w:val="0"/>
        <w:adjustRightInd w:val="0"/>
        <w:rPr>
          <w:rFonts w:cs="Segoe UI"/>
          <w:szCs w:val="14"/>
        </w:rPr>
      </w:pPr>
      <w:r w:rsidRPr="006476FE">
        <w:rPr>
          <w:rFonts w:cs="Segoe UI"/>
          <w:szCs w:val="14"/>
        </w:rPr>
        <w:t>C. Good practices may be excessive or insufficient for a particular organization and do nothing to ensure</w:t>
      </w:r>
      <w:r w:rsidR="007B705B">
        <w:rPr>
          <w:rFonts w:cs="Segoe UI"/>
          <w:szCs w:val="14"/>
        </w:rPr>
        <w:t xml:space="preserve"> </w:t>
      </w:r>
      <w:r w:rsidRPr="006476FE">
        <w:rPr>
          <w:rFonts w:cs="Segoe UI"/>
          <w:szCs w:val="14"/>
        </w:rPr>
        <w:t xml:space="preserve">alignment of </w:t>
      </w:r>
      <w:r w:rsidR="00810BD3">
        <w:rPr>
          <w:rFonts w:cs="Segoe UI"/>
          <w:szCs w:val="14"/>
        </w:rPr>
        <w:t>InfoSec</w:t>
      </w:r>
      <w:r w:rsidRPr="006476FE">
        <w:rPr>
          <w:rFonts w:cs="Segoe UI"/>
          <w:szCs w:val="14"/>
        </w:rPr>
        <w:t xml:space="preserve"> and business.</w:t>
      </w:r>
    </w:p>
    <w:p w14:paraId="4F4C4FE2" w14:textId="77777777" w:rsidR="00BA3B68" w:rsidRPr="006476FE" w:rsidRDefault="00BA3B68" w:rsidP="007B705B">
      <w:pPr>
        <w:autoSpaceDE w:val="0"/>
        <w:autoSpaceDN w:val="0"/>
        <w:adjustRightInd w:val="0"/>
        <w:spacing w:after="60"/>
        <w:rPr>
          <w:rFonts w:cs="Segoe UI"/>
          <w:szCs w:val="14"/>
        </w:rPr>
      </w:pPr>
      <w:r w:rsidRPr="006476FE">
        <w:rPr>
          <w:rFonts w:cs="Segoe UI"/>
          <w:szCs w:val="14"/>
        </w:rPr>
        <w:t>D. Services should be reliable and cost-effective, but this does not ensure alignment with business objectives.</w:t>
      </w:r>
    </w:p>
    <w:p w14:paraId="3DA16C5D" w14:textId="0B9DD44D" w:rsidR="00BA3B68" w:rsidRPr="006476FE" w:rsidRDefault="00BA3B68" w:rsidP="00BA3B68">
      <w:pPr>
        <w:autoSpaceDE w:val="0"/>
        <w:autoSpaceDN w:val="0"/>
        <w:adjustRightInd w:val="0"/>
        <w:rPr>
          <w:rFonts w:cs="Segoe UI"/>
          <w:szCs w:val="14"/>
        </w:rPr>
      </w:pPr>
      <w:r w:rsidRPr="006476FE">
        <w:rPr>
          <w:rFonts w:cs="Segoe UI"/>
          <w:b/>
          <w:bCs/>
          <w:szCs w:val="14"/>
        </w:rPr>
        <w:t>S</w:t>
      </w:r>
      <w:r w:rsidR="007B705B">
        <w:rPr>
          <w:rFonts w:cs="Segoe UI"/>
          <w:b/>
          <w:bCs/>
          <w:szCs w:val="14"/>
        </w:rPr>
        <w:t>1</w:t>
      </w:r>
      <w:r w:rsidRPr="006476FE">
        <w:rPr>
          <w:rFonts w:cs="Segoe UI"/>
          <w:b/>
          <w:bCs/>
          <w:szCs w:val="14"/>
        </w:rPr>
        <w:t xml:space="preserve">-115 </w:t>
      </w:r>
      <w:r w:rsidRPr="006476FE">
        <w:rPr>
          <w:rFonts w:cs="Segoe UI"/>
          <w:szCs w:val="14"/>
        </w:rPr>
        <w:t>The security responsibility of data custodians in an organization will include:</w:t>
      </w:r>
    </w:p>
    <w:p w14:paraId="74C70EC3" w14:textId="77777777" w:rsidR="00BA3B68" w:rsidRPr="006476FE" w:rsidRDefault="00BA3B68" w:rsidP="00BA3B68">
      <w:pPr>
        <w:autoSpaceDE w:val="0"/>
        <w:autoSpaceDN w:val="0"/>
        <w:adjustRightInd w:val="0"/>
        <w:rPr>
          <w:rFonts w:cs="Segoe UI"/>
          <w:szCs w:val="14"/>
        </w:rPr>
      </w:pPr>
      <w:r w:rsidRPr="006476FE">
        <w:rPr>
          <w:rFonts w:cs="Segoe UI"/>
          <w:szCs w:val="14"/>
        </w:rPr>
        <w:t>A. assuming overall protection of information assets.</w:t>
      </w:r>
    </w:p>
    <w:p w14:paraId="138E4D06" w14:textId="77777777" w:rsidR="00BA3B68" w:rsidRPr="006476FE" w:rsidRDefault="00BA3B68" w:rsidP="00BA3B68">
      <w:pPr>
        <w:autoSpaceDE w:val="0"/>
        <w:autoSpaceDN w:val="0"/>
        <w:adjustRightInd w:val="0"/>
        <w:rPr>
          <w:rFonts w:cs="Segoe UI"/>
          <w:szCs w:val="14"/>
        </w:rPr>
      </w:pPr>
      <w:r w:rsidRPr="006476FE">
        <w:rPr>
          <w:rFonts w:cs="Segoe UI"/>
          <w:szCs w:val="14"/>
        </w:rPr>
        <w:t>B. determining data classification levels.</w:t>
      </w:r>
    </w:p>
    <w:p w14:paraId="552D8E29" w14:textId="77777777" w:rsidR="00BA3B68" w:rsidRPr="006476FE" w:rsidRDefault="00BA3B68" w:rsidP="00BA3B68">
      <w:pPr>
        <w:autoSpaceDE w:val="0"/>
        <w:autoSpaceDN w:val="0"/>
        <w:adjustRightInd w:val="0"/>
        <w:rPr>
          <w:rFonts w:cs="Segoe UI"/>
          <w:szCs w:val="14"/>
        </w:rPr>
      </w:pPr>
      <w:r w:rsidRPr="006476FE">
        <w:rPr>
          <w:rFonts w:cs="Segoe UI"/>
          <w:szCs w:val="14"/>
        </w:rPr>
        <w:t>C. implementing security controls in products they install.</w:t>
      </w:r>
    </w:p>
    <w:p w14:paraId="4FB39076" w14:textId="77777777" w:rsidR="00BA3B68" w:rsidRPr="006476FE" w:rsidRDefault="00BA3B68" w:rsidP="00BA3B68">
      <w:pPr>
        <w:autoSpaceDE w:val="0"/>
        <w:autoSpaceDN w:val="0"/>
        <w:adjustRightInd w:val="0"/>
        <w:rPr>
          <w:rFonts w:cs="Segoe UI"/>
          <w:szCs w:val="14"/>
        </w:rPr>
      </w:pPr>
      <w:r w:rsidRPr="006476FE">
        <w:rPr>
          <w:rFonts w:cs="Segoe UI"/>
          <w:szCs w:val="14"/>
        </w:rPr>
        <w:t>D. ensuring security measures are consistent with policy.</w:t>
      </w:r>
    </w:p>
    <w:p w14:paraId="36B9E957"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D is the correct answer.</w:t>
      </w:r>
    </w:p>
    <w:p w14:paraId="15398CB8"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5BD827B7" w14:textId="77777777" w:rsidR="00BA3B68" w:rsidRPr="006476FE" w:rsidRDefault="00BA3B68" w:rsidP="00FE47F9">
      <w:pPr>
        <w:autoSpaceDE w:val="0"/>
        <w:autoSpaceDN w:val="0"/>
        <w:adjustRightInd w:val="0"/>
        <w:rPr>
          <w:rFonts w:cs="Segoe UI"/>
          <w:szCs w:val="14"/>
        </w:rPr>
      </w:pPr>
      <w:r w:rsidRPr="006476FE">
        <w:rPr>
          <w:rFonts w:cs="Segoe UI"/>
          <w:szCs w:val="14"/>
        </w:rPr>
        <w:t>A. Senior management has overall responsibility for protection of the information assets.</w:t>
      </w:r>
    </w:p>
    <w:p w14:paraId="3CD9D163" w14:textId="5AC03D97" w:rsidR="00BA3B68" w:rsidRPr="006476FE" w:rsidRDefault="00BA3B68" w:rsidP="00FE47F9">
      <w:pPr>
        <w:autoSpaceDE w:val="0"/>
        <w:autoSpaceDN w:val="0"/>
        <w:adjustRightInd w:val="0"/>
        <w:rPr>
          <w:rFonts w:cs="Segoe UI"/>
          <w:szCs w:val="14"/>
        </w:rPr>
      </w:pPr>
      <w:r w:rsidRPr="006476FE">
        <w:rPr>
          <w:rFonts w:cs="Segoe UI"/>
          <w:szCs w:val="14"/>
        </w:rPr>
        <w:t>B. Data owners determine data classification levels for information assets so that appropriate levels of</w:t>
      </w:r>
      <w:r w:rsidR="007B705B">
        <w:rPr>
          <w:rFonts w:cs="Segoe UI"/>
          <w:szCs w:val="14"/>
        </w:rPr>
        <w:t xml:space="preserve"> </w:t>
      </w:r>
      <w:r w:rsidRPr="006476FE">
        <w:rPr>
          <w:rFonts w:cs="Segoe UI"/>
          <w:szCs w:val="14"/>
        </w:rPr>
        <w:t>controls can be provided to meet the requirements relating to confidentiality, integrity and availability.</w:t>
      </w:r>
    </w:p>
    <w:p w14:paraId="0B4285CE" w14:textId="77777777" w:rsidR="00BA3B68" w:rsidRPr="006476FE" w:rsidRDefault="00BA3B68" w:rsidP="00FE47F9">
      <w:pPr>
        <w:autoSpaceDE w:val="0"/>
        <w:autoSpaceDN w:val="0"/>
        <w:adjustRightInd w:val="0"/>
        <w:rPr>
          <w:rFonts w:cs="Segoe UI"/>
          <w:szCs w:val="14"/>
        </w:rPr>
      </w:pPr>
      <w:r w:rsidRPr="006476FE">
        <w:rPr>
          <w:rFonts w:cs="Segoe UI"/>
          <w:szCs w:val="14"/>
        </w:rPr>
        <w:t>C. Implementation of security controls in products is the responsibility of the IT developers.</w:t>
      </w:r>
    </w:p>
    <w:p w14:paraId="0D98AC6E" w14:textId="6B78FCD6" w:rsidR="00BA3B68" w:rsidRPr="006476FE" w:rsidRDefault="00BA3B68" w:rsidP="00FE47F9">
      <w:pPr>
        <w:autoSpaceDE w:val="0"/>
        <w:autoSpaceDN w:val="0"/>
        <w:adjustRightInd w:val="0"/>
        <w:spacing w:after="60"/>
        <w:rPr>
          <w:rFonts w:cs="Segoe UI"/>
          <w:b/>
          <w:bCs/>
          <w:szCs w:val="14"/>
        </w:rPr>
      </w:pPr>
      <w:r w:rsidRPr="006476FE">
        <w:rPr>
          <w:rFonts w:cs="Segoe UI"/>
          <w:b/>
          <w:bCs/>
          <w:szCs w:val="14"/>
        </w:rPr>
        <w:t>D. Security responsibilities of data custodians within an organization include ensuring that appropriate</w:t>
      </w:r>
      <w:r w:rsidR="007B705B">
        <w:rPr>
          <w:rFonts w:cs="Segoe UI"/>
          <w:b/>
          <w:bCs/>
          <w:szCs w:val="14"/>
        </w:rPr>
        <w:t xml:space="preserve"> </w:t>
      </w:r>
      <w:r w:rsidRPr="006476FE">
        <w:rPr>
          <w:rFonts w:cs="Segoe UI"/>
          <w:b/>
          <w:bCs/>
          <w:szCs w:val="14"/>
        </w:rPr>
        <w:t>security measures are maintained and are consistent with organizational policy and standards.</w:t>
      </w:r>
    </w:p>
    <w:p w14:paraId="6C4C2AEF" w14:textId="62B0D801" w:rsidR="004674A0" w:rsidRPr="004674A0" w:rsidRDefault="004674A0" w:rsidP="004674A0">
      <w:pPr>
        <w:autoSpaceDE w:val="0"/>
        <w:autoSpaceDN w:val="0"/>
        <w:adjustRightInd w:val="0"/>
        <w:rPr>
          <w:rFonts w:cs="Segoe UI"/>
          <w:szCs w:val="14"/>
        </w:rPr>
      </w:pPr>
      <w:r w:rsidRPr="00FE47F9">
        <w:rPr>
          <w:rFonts w:cs="Segoe UI"/>
          <w:b/>
          <w:bCs/>
          <w:szCs w:val="14"/>
        </w:rPr>
        <w:t>S</w:t>
      </w:r>
      <w:r w:rsidR="00FE47F9" w:rsidRPr="00FE47F9">
        <w:rPr>
          <w:rFonts w:cs="Segoe UI"/>
          <w:b/>
          <w:bCs/>
          <w:szCs w:val="14"/>
        </w:rPr>
        <w:t>1</w:t>
      </w:r>
      <w:r w:rsidRPr="00FE47F9">
        <w:rPr>
          <w:rFonts w:cs="Segoe UI"/>
          <w:b/>
          <w:bCs/>
          <w:szCs w:val="14"/>
        </w:rPr>
        <w:t>-116</w:t>
      </w:r>
      <w:r w:rsidRPr="004674A0">
        <w:rPr>
          <w:rFonts w:cs="Segoe UI"/>
          <w:szCs w:val="14"/>
        </w:rPr>
        <w:t xml:space="preserve"> Who can </w:t>
      </w:r>
      <w:r w:rsidRPr="00FE47F9">
        <w:rPr>
          <w:rFonts w:cs="Segoe UI"/>
          <w:b/>
          <w:bCs/>
          <w:szCs w:val="14"/>
        </w:rPr>
        <w:t>BEST</w:t>
      </w:r>
      <w:r w:rsidRPr="004674A0">
        <w:rPr>
          <w:rFonts w:cs="Segoe UI"/>
          <w:szCs w:val="14"/>
        </w:rPr>
        <w:t xml:space="preserve"> approve plans to implement an </w:t>
      </w:r>
      <w:r w:rsidRPr="00FE47F9">
        <w:rPr>
          <w:rFonts w:cs="Segoe UI"/>
          <w:b/>
          <w:bCs/>
          <w:szCs w:val="14"/>
        </w:rPr>
        <w:t>information security governance framework</w:t>
      </w:r>
      <w:r w:rsidRPr="004674A0">
        <w:rPr>
          <w:rFonts w:cs="Segoe UI"/>
          <w:szCs w:val="14"/>
        </w:rPr>
        <w:t>?</w:t>
      </w:r>
    </w:p>
    <w:p w14:paraId="411802EB" w14:textId="77777777" w:rsidR="004674A0" w:rsidRPr="004674A0" w:rsidRDefault="004674A0" w:rsidP="004674A0">
      <w:pPr>
        <w:autoSpaceDE w:val="0"/>
        <w:autoSpaceDN w:val="0"/>
        <w:adjustRightInd w:val="0"/>
        <w:rPr>
          <w:rFonts w:cs="Segoe UI"/>
          <w:szCs w:val="14"/>
        </w:rPr>
      </w:pPr>
      <w:r w:rsidRPr="004674A0">
        <w:rPr>
          <w:rFonts w:cs="Segoe UI"/>
          <w:szCs w:val="14"/>
        </w:rPr>
        <w:t>A. Internal auditor</w:t>
      </w:r>
    </w:p>
    <w:p w14:paraId="5134C105" w14:textId="77777777" w:rsidR="004674A0" w:rsidRPr="004674A0" w:rsidRDefault="004674A0" w:rsidP="004674A0">
      <w:pPr>
        <w:autoSpaceDE w:val="0"/>
        <w:autoSpaceDN w:val="0"/>
        <w:adjustRightInd w:val="0"/>
        <w:rPr>
          <w:rFonts w:cs="Segoe UI"/>
          <w:szCs w:val="14"/>
        </w:rPr>
      </w:pPr>
      <w:r w:rsidRPr="004674A0">
        <w:rPr>
          <w:rFonts w:cs="Segoe UI"/>
          <w:szCs w:val="14"/>
        </w:rPr>
        <w:t>B. Information security management</w:t>
      </w:r>
    </w:p>
    <w:p w14:paraId="6FDDB9E0" w14:textId="77777777" w:rsidR="004674A0" w:rsidRPr="004674A0" w:rsidRDefault="004674A0" w:rsidP="004674A0">
      <w:pPr>
        <w:autoSpaceDE w:val="0"/>
        <w:autoSpaceDN w:val="0"/>
        <w:adjustRightInd w:val="0"/>
        <w:rPr>
          <w:rFonts w:cs="Segoe UI"/>
          <w:szCs w:val="14"/>
        </w:rPr>
      </w:pPr>
      <w:r w:rsidRPr="004674A0">
        <w:rPr>
          <w:rFonts w:cs="Segoe UI"/>
          <w:szCs w:val="14"/>
        </w:rPr>
        <w:t>C. Steering committee</w:t>
      </w:r>
    </w:p>
    <w:p w14:paraId="2830B725" w14:textId="77777777" w:rsidR="004674A0" w:rsidRPr="004674A0" w:rsidRDefault="004674A0" w:rsidP="004674A0">
      <w:pPr>
        <w:autoSpaceDE w:val="0"/>
        <w:autoSpaceDN w:val="0"/>
        <w:adjustRightInd w:val="0"/>
        <w:rPr>
          <w:rFonts w:cs="Segoe UI"/>
          <w:szCs w:val="14"/>
        </w:rPr>
      </w:pPr>
      <w:r w:rsidRPr="004674A0">
        <w:rPr>
          <w:rFonts w:cs="Segoe UI"/>
          <w:szCs w:val="14"/>
        </w:rPr>
        <w:t>D. Infrastructure management</w:t>
      </w:r>
    </w:p>
    <w:p w14:paraId="6FEEC827"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C is the correct answer.</w:t>
      </w:r>
    </w:p>
    <w:p w14:paraId="36816579" w14:textId="77777777" w:rsidR="004674A0" w:rsidRPr="004674A0" w:rsidRDefault="004674A0" w:rsidP="004674A0">
      <w:pPr>
        <w:autoSpaceDE w:val="0"/>
        <w:autoSpaceDN w:val="0"/>
        <w:adjustRightInd w:val="0"/>
        <w:rPr>
          <w:rFonts w:cs="Segoe UI"/>
          <w:szCs w:val="14"/>
        </w:rPr>
      </w:pPr>
      <w:r w:rsidRPr="00FE47F9">
        <w:rPr>
          <w:rFonts w:cs="Segoe UI"/>
          <w:b/>
          <w:bCs/>
          <w:szCs w:val="14"/>
        </w:rPr>
        <w:t>Justification</w:t>
      </w:r>
      <w:r w:rsidRPr="004674A0">
        <w:rPr>
          <w:rFonts w:cs="Segoe UI"/>
          <w:szCs w:val="14"/>
        </w:rPr>
        <w:t>:</w:t>
      </w:r>
    </w:p>
    <w:p w14:paraId="1D1E9C9D" w14:textId="77777777" w:rsidR="004674A0" w:rsidRPr="004674A0" w:rsidRDefault="004674A0" w:rsidP="004674A0">
      <w:pPr>
        <w:autoSpaceDE w:val="0"/>
        <w:autoSpaceDN w:val="0"/>
        <w:adjustRightInd w:val="0"/>
        <w:rPr>
          <w:rFonts w:cs="Segoe UI"/>
          <w:szCs w:val="14"/>
        </w:rPr>
      </w:pPr>
      <w:r w:rsidRPr="004674A0">
        <w:rPr>
          <w:rFonts w:cs="Segoe UI"/>
          <w:szCs w:val="14"/>
        </w:rPr>
        <w:t>A. An internal auditor is secondary to the authority and influence of senior management.</w:t>
      </w:r>
    </w:p>
    <w:p w14:paraId="35477CAA" w14:textId="1158B1FB" w:rsidR="004674A0" w:rsidRPr="004674A0" w:rsidRDefault="004674A0" w:rsidP="004674A0">
      <w:pPr>
        <w:autoSpaceDE w:val="0"/>
        <w:autoSpaceDN w:val="0"/>
        <w:adjustRightInd w:val="0"/>
        <w:rPr>
          <w:rFonts w:cs="Segoe UI"/>
          <w:szCs w:val="14"/>
        </w:rPr>
      </w:pPr>
      <w:r w:rsidRPr="004674A0">
        <w:rPr>
          <w:rFonts w:cs="Segoe UI"/>
          <w:szCs w:val="14"/>
        </w:rPr>
        <w:t>B. Information security management should not have the authority to approve the security governance</w:t>
      </w:r>
      <w:r w:rsidR="00FE47F9">
        <w:rPr>
          <w:rFonts w:cs="Segoe UI"/>
          <w:szCs w:val="14"/>
        </w:rPr>
        <w:t xml:space="preserve"> </w:t>
      </w:r>
      <w:r w:rsidRPr="004674A0">
        <w:rPr>
          <w:rFonts w:cs="Segoe UI"/>
          <w:szCs w:val="14"/>
        </w:rPr>
        <w:t>framework.</w:t>
      </w:r>
    </w:p>
    <w:p w14:paraId="45AFBD8B" w14:textId="1BB178AC" w:rsidR="004674A0" w:rsidRPr="004674A0" w:rsidRDefault="004674A0" w:rsidP="004674A0">
      <w:pPr>
        <w:autoSpaceDE w:val="0"/>
        <w:autoSpaceDN w:val="0"/>
        <w:adjustRightInd w:val="0"/>
        <w:rPr>
          <w:rFonts w:cs="Segoe UI"/>
          <w:szCs w:val="14"/>
        </w:rPr>
      </w:pPr>
      <w:r w:rsidRPr="00FE47F9">
        <w:rPr>
          <w:rFonts w:cs="Segoe UI"/>
          <w:b/>
          <w:bCs/>
          <w:szCs w:val="14"/>
        </w:rPr>
        <w:t>C. Senior management that is part of the security steering committee is in the best position to</w:t>
      </w:r>
      <w:r w:rsidR="00FE47F9" w:rsidRPr="00FE47F9">
        <w:rPr>
          <w:rFonts w:cs="Segoe UI"/>
          <w:b/>
          <w:bCs/>
          <w:szCs w:val="14"/>
        </w:rPr>
        <w:t xml:space="preserve"> </w:t>
      </w:r>
      <w:r w:rsidRPr="00FE47F9">
        <w:rPr>
          <w:rFonts w:cs="Segoe UI"/>
          <w:b/>
          <w:bCs/>
          <w:szCs w:val="14"/>
        </w:rPr>
        <w:t>approve plans to implement an information security governance framework</w:t>
      </w:r>
      <w:r w:rsidRPr="004674A0">
        <w:rPr>
          <w:rFonts w:cs="Segoe UI"/>
          <w:szCs w:val="14"/>
        </w:rPr>
        <w:t>.</w:t>
      </w:r>
    </w:p>
    <w:p w14:paraId="6CB186CD" w14:textId="7EA5A745" w:rsidR="004674A0" w:rsidRPr="004674A0" w:rsidRDefault="004674A0" w:rsidP="00FE47F9">
      <w:pPr>
        <w:autoSpaceDE w:val="0"/>
        <w:autoSpaceDN w:val="0"/>
        <w:adjustRightInd w:val="0"/>
        <w:spacing w:after="60"/>
        <w:rPr>
          <w:rFonts w:cs="Segoe UI"/>
          <w:szCs w:val="14"/>
        </w:rPr>
      </w:pPr>
      <w:r w:rsidRPr="004674A0">
        <w:rPr>
          <w:rFonts w:cs="Segoe UI"/>
          <w:szCs w:val="14"/>
        </w:rPr>
        <w:t>D. Infrastructure management will not be in the best position because it focuses more on the technologies</w:t>
      </w:r>
      <w:r w:rsidR="00FE47F9">
        <w:rPr>
          <w:rFonts w:cs="Segoe UI"/>
          <w:szCs w:val="14"/>
        </w:rPr>
        <w:t xml:space="preserve"> </w:t>
      </w:r>
      <w:r w:rsidRPr="004674A0">
        <w:rPr>
          <w:rFonts w:cs="Segoe UI"/>
          <w:szCs w:val="14"/>
        </w:rPr>
        <w:t>than on the business.</w:t>
      </w:r>
    </w:p>
    <w:p w14:paraId="718D66C0" w14:textId="3FC2AF23" w:rsidR="004674A0" w:rsidRPr="004674A0" w:rsidRDefault="004674A0" w:rsidP="004674A0">
      <w:pPr>
        <w:autoSpaceDE w:val="0"/>
        <w:autoSpaceDN w:val="0"/>
        <w:adjustRightInd w:val="0"/>
        <w:rPr>
          <w:rFonts w:cs="Segoe UI"/>
          <w:szCs w:val="14"/>
        </w:rPr>
      </w:pPr>
      <w:r w:rsidRPr="00FE47F9">
        <w:rPr>
          <w:rFonts w:cs="Segoe UI"/>
          <w:b/>
          <w:bCs/>
          <w:szCs w:val="14"/>
        </w:rPr>
        <w:t>S</w:t>
      </w:r>
      <w:r w:rsidR="00FE47F9" w:rsidRPr="00FE47F9">
        <w:rPr>
          <w:rFonts w:cs="Segoe UI"/>
          <w:b/>
          <w:bCs/>
          <w:szCs w:val="14"/>
        </w:rPr>
        <w:t>1</w:t>
      </w:r>
      <w:r w:rsidRPr="00FE47F9">
        <w:rPr>
          <w:rFonts w:cs="Segoe UI"/>
          <w:b/>
          <w:bCs/>
          <w:szCs w:val="14"/>
        </w:rPr>
        <w:t>-117</w:t>
      </w:r>
      <w:r w:rsidRPr="004674A0">
        <w:rPr>
          <w:rFonts w:cs="Segoe UI"/>
          <w:szCs w:val="14"/>
        </w:rPr>
        <w:t xml:space="preserve"> What is the </w:t>
      </w:r>
      <w:r w:rsidRPr="00FE47F9">
        <w:rPr>
          <w:rFonts w:cs="Segoe UI"/>
          <w:b/>
          <w:bCs/>
          <w:szCs w:val="14"/>
        </w:rPr>
        <w:t>MOST</w:t>
      </w:r>
      <w:r w:rsidRPr="004674A0">
        <w:rPr>
          <w:rFonts w:cs="Segoe UI"/>
          <w:szCs w:val="14"/>
        </w:rPr>
        <w:t xml:space="preserve"> important item to be included in an information security policy?</w:t>
      </w:r>
    </w:p>
    <w:p w14:paraId="58ABC378" w14:textId="77777777" w:rsidR="004674A0" w:rsidRPr="004674A0" w:rsidRDefault="004674A0" w:rsidP="004674A0">
      <w:pPr>
        <w:autoSpaceDE w:val="0"/>
        <w:autoSpaceDN w:val="0"/>
        <w:adjustRightInd w:val="0"/>
        <w:rPr>
          <w:rFonts w:cs="Segoe UI"/>
          <w:szCs w:val="14"/>
        </w:rPr>
      </w:pPr>
      <w:r w:rsidRPr="004674A0">
        <w:rPr>
          <w:rFonts w:cs="Segoe UI"/>
          <w:szCs w:val="14"/>
        </w:rPr>
        <w:t>A. The definition of roles and responsibilities</w:t>
      </w:r>
    </w:p>
    <w:p w14:paraId="5076A5D7" w14:textId="77777777" w:rsidR="004674A0" w:rsidRPr="004674A0" w:rsidRDefault="004674A0" w:rsidP="004674A0">
      <w:pPr>
        <w:autoSpaceDE w:val="0"/>
        <w:autoSpaceDN w:val="0"/>
        <w:adjustRightInd w:val="0"/>
        <w:rPr>
          <w:rFonts w:cs="Segoe UI"/>
          <w:szCs w:val="14"/>
        </w:rPr>
      </w:pPr>
      <w:r w:rsidRPr="004674A0">
        <w:rPr>
          <w:rFonts w:cs="Segoe UI"/>
          <w:szCs w:val="14"/>
        </w:rPr>
        <w:t>B. The scope of the security program</w:t>
      </w:r>
    </w:p>
    <w:p w14:paraId="72C4FB60" w14:textId="77777777" w:rsidR="004674A0" w:rsidRPr="004674A0" w:rsidRDefault="004674A0" w:rsidP="004674A0">
      <w:pPr>
        <w:autoSpaceDE w:val="0"/>
        <w:autoSpaceDN w:val="0"/>
        <w:adjustRightInd w:val="0"/>
        <w:rPr>
          <w:rFonts w:cs="Segoe UI"/>
          <w:szCs w:val="14"/>
        </w:rPr>
      </w:pPr>
      <w:r w:rsidRPr="004674A0">
        <w:rPr>
          <w:rFonts w:cs="Segoe UI"/>
          <w:szCs w:val="14"/>
        </w:rPr>
        <w:t>C. The key objectives of the security program</w:t>
      </w:r>
    </w:p>
    <w:p w14:paraId="09EC7CA7" w14:textId="77777777" w:rsidR="004674A0" w:rsidRPr="004674A0" w:rsidRDefault="004674A0" w:rsidP="004674A0">
      <w:pPr>
        <w:autoSpaceDE w:val="0"/>
        <w:autoSpaceDN w:val="0"/>
        <w:adjustRightInd w:val="0"/>
        <w:rPr>
          <w:rFonts w:cs="Segoe UI"/>
          <w:szCs w:val="14"/>
        </w:rPr>
      </w:pPr>
      <w:r w:rsidRPr="004674A0">
        <w:rPr>
          <w:rFonts w:cs="Segoe UI"/>
          <w:szCs w:val="14"/>
        </w:rPr>
        <w:t>D. Reference to procedures and standards of the security program</w:t>
      </w:r>
    </w:p>
    <w:p w14:paraId="5076C000"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C is the correct answer.</w:t>
      </w:r>
    </w:p>
    <w:p w14:paraId="76B095B7" w14:textId="77777777" w:rsidR="004674A0" w:rsidRPr="004674A0" w:rsidRDefault="004674A0" w:rsidP="004674A0">
      <w:pPr>
        <w:autoSpaceDE w:val="0"/>
        <w:autoSpaceDN w:val="0"/>
        <w:adjustRightInd w:val="0"/>
        <w:rPr>
          <w:rFonts w:cs="Segoe UI"/>
          <w:szCs w:val="14"/>
        </w:rPr>
      </w:pPr>
      <w:r w:rsidRPr="00FE47F9">
        <w:rPr>
          <w:rFonts w:cs="Segoe UI"/>
          <w:b/>
          <w:bCs/>
          <w:szCs w:val="14"/>
        </w:rPr>
        <w:t>Justification</w:t>
      </w:r>
      <w:r w:rsidRPr="004674A0">
        <w:rPr>
          <w:rFonts w:cs="Segoe UI"/>
          <w:szCs w:val="14"/>
        </w:rPr>
        <w:t>:</w:t>
      </w:r>
    </w:p>
    <w:p w14:paraId="315951C6" w14:textId="48756F7E" w:rsidR="004674A0" w:rsidRPr="004674A0" w:rsidRDefault="004674A0" w:rsidP="004674A0">
      <w:pPr>
        <w:autoSpaceDE w:val="0"/>
        <w:autoSpaceDN w:val="0"/>
        <w:adjustRightInd w:val="0"/>
        <w:rPr>
          <w:rFonts w:cs="Segoe UI"/>
          <w:szCs w:val="14"/>
        </w:rPr>
      </w:pPr>
      <w:r w:rsidRPr="004674A0">
        <w:rPr>
          <w:rFonts w:cs="Segoe UI"/>
          <w:szCs w:val="14"/>
        </w:rPr>
        <w:t>A. The definition of roles and responsibilities is part of implementing an information security</w:t>
      </w:r>
      <w:r w:rsidR="00FE47F9">
        <w:rPr>
          <w:rFonts w:cs="Segoe UI"/>
          <w:szCs w:val="14"/>
        </w:rPr>
        <w:t xml:space="preserve"> </w:t>
      </w:r>
      <w:r w:rsidRPr="004674A0">
        <w:rPr>
          <w:rFonts w:cs="Segoe UI"/>
          <w:szCs w:val="14"/>
        </w:rPr>
        <w:t>governance framework.</w:t>
      </w:r>
    </w:p>
    <w:p w14:paraId="4AA2D998" w14:textId="77777777" w:rsidR="004674A0" w:rsidRPr="004674A0" w:rsidRDefault="004674A0" w:rsidP="004674A0">
      <w:pPr>
        <w:autoSpaceDE w:val="0"/>
        <w:autoSpaceDN w:val="0"/>
        <w:adjustRightInd w:val="0"/>
        <w:rPr>
          <w:rFonts w:cs="Segoe UI"/>
          <w:szCs w:val="14"/>
        </w:rPr>
      </w:pPr>
      <w:r w:rsidRPr="004674A0">
        <w:rPr>
          <w:rFonts w:cs="Segoe UI"/>
          <w:szCs w:val="14"/>
        </w:rPr>
        <w:t>B. The scope of the security program should be defined in the charter of the information security program.</w:t>
      </w:r>
    </w:p>
    <w:p w14:paraId="7A909F49" w14:textId="15467B2F" w:rsidR="004674A0" w:rsidRPr="004674A0" w:rsidRDefault="004674A0" w:rsidP="004674A0">
      <w:pPr>
        <w:autoSpaceDE w:val="0"/>
        <w:autoSpaceDN w:val="0"/>
        <w:adjustRightInd w:val="0"/>
        <w:rPr>
          <w:rFonts w:cs="Segoe UI"/>
          <w:szCs w:val="14"/>
        </w:rPr>
      </w:pPr>
      <w:r w:rsidRPr="00FE47F9">
        <w:rPr>
          <w:rFonts w:cs="Segoe UI"/>
          <w:b/>
          <w:bCs/>
          <w:szCs w:val="14"/>
        </w:rPr>
        <w:t>C. Stating the objectives of the security program is the most important element to ensure alignment</w:t>
      </w:r>
      <w:r w:rsidR="00FE47F9" w:rsidRPr="00FE47F9">
        <w:rPr>
          <w:rFonts w:cs="Segoe UI"/>
          <w:b/>
          <w:bCs/>
          <w:szCs w:val="14"/>
        </w:rPr>
        <w:t xml:space="preserve"> </w:t>
      </w:r>
      <w:r w:rsidRPr="00FE47F9">
        <w:rPr>
          <w:rFonts w:cs="Segoe UI"/>
          <w:b/>
          <w:bCs/>
          <w:szCs w:val="14"/>
        </w:rPr>
        <w:t>with business goals</w:t>
      </w:r>
      <w:r w:rsidRPr="004674A0">
        <w:rPr>
          <w:rFonts w:cs="Segoe UI"/>
          <w:szCs w:val="14"/>
        </w:rPr>
        <w:t>.</w:t>
      </w:r>
    </w:p>
    <w:p w14:paraId="1F0F188D" w14:textId="60517B48" w:rsidR="004674A0" w:rsidRPr="004674A0" w:rsidRDefault="004674A0" w:rsidP="00FE47F9">
      <w:pPr>
        <w:autoSpaceDE w:val="0"/>
        <w:autoSpaceDN w:val="0"/>
        <w:adjustRightInd w:val="0"/>
        <w:spacing w:after="60"/>
        <w:rPr>
          <w:rFonts w:cs="Segoe UI"/>
          <w:szCs w:val="14"/>
        </w:rPr>
      </w:pPr>
      <w:r w:rsidRPr="004674A0">
        <w:rPr>
          <w:rFonts w:cs="Segoe UI"/>
          <w:szCs w:val="14"/>
        </w:rPr>
        <w:t>D. Reference to standards that interpret the policy may be included, but the multitude of procedures</w:t>
      </w:r>
      <w:r w:rsidR="00FE47F9">
        <w:rPr>
          <w:rFonts w:cs="Segoe UI"/>
          <w:szCs w:val="14"/>
        </w:rPr>
        <w:t xml:space="preserve"> </w:t>
      </w:r>
      <w:r w:rsidRPr="004674A0">
        <w:rPr>
          <w:rFonts w:cs="Segoe UI"/>
          <w:szCs w:val="14"/>
        </w:rPr>
        <w:t>controlled by those standards would not normally be referenced.</w:t>
      </w:r>
    </w:p>
    <w:p w14:paraId="212D90D2" w14:textId="06333F3B" w:rsidR="004674A0" w:rsidRPr="004674A0" w:rsidRDefault="004674A0" w:rsidP="004674A0">
      <w:pPr>
        <w:autoSpaceDE w:val="0"/>
        <w:autoSpaceDN w:val="0"/>
        <w:adjustRightInd w:val="0"/>
        <w:rPr>
          <w:rFonts w:cs="Segoe UI"/>
          <w:szCs w:val="14"/>
        </w:rPr>
      </w:pPr>
      <w:r w:rsidRPr="00FE47F9">
        <w:rPr>
          <w:rFonts w:cs="Segoe UI"/>
          <w:b/>
          <w:bCs/>
          <w:szCs w:val="14"/>
        </w:rPr>
        <w:t>S</w:t>
      </w:r>
      <w:r w:rsidR="00FE47F9" w:rsidRPr="00FE47F9">
        <w:rPr>
          <w:rFonts w:cs="Segoe UI"/>
          <w:b/>
          <w:bCs/>
          <w:szCs w:val="14"/>
        </w:rPr>
        <w:t>1</w:t>
      </w:r>
      <w:r w:rsidRPr="00FE47F9">
        <w:rPr>
          <w:rFonts w:cs="Segoe UI"/>
          <w:b/>
          <w:bCs/>
          <w:szCs w:val="14"/>
        </w:rPr>
        <w:t>-118</w:t>
      </w:r>
      <w:r w:rsidRPr="004674A0">
        <w:rPr>
          <w:rFonts w:cs="Segoe UI"/>
          <w:szCs w:val="14"/>
        </w:rPr>
        <w:t xml:space="preserve"> In an organization, information systems security is the responsibility of:</w:t>
      </w:r>
    </w:p>
    <w:p w14:paraId="6C199995" w14:textId="77777777" w:rsidR="004674A0" w:rsidRPr="004674A0" w:rsidRDefault="004674A0" w:rsidP="004674A0">
      <w:pPr>
        <w:autoSpaceDE w:val="0"/>
        <w:autoSpaceDN w:val="0"/>
        <w:adjustRightInd w:val="0"/>
        <w:rPr>
          <w:rFonts w:cs="Segoe UI"/>
          <w:szCs w:val="14"/>
        </w:rPr>
      </w:pPr>
      <w:r w:rsidRPr="004674A0">
        <w:rPr>
          <w:rFonts w:cs="Segoe UI"/>
          <w:szCs w:val="14"/>
        </w:rPr>
        <w:t>A. all personnel.</w:t>
      </w:r>
    </w:p>
    <w:p w14:paraId="2D25EC68" w14:textId="77777777" w:rsidR="004674A0" w:rsidRPr="004674A0" w:rsidRDefault="004674A0" w:rsidP="004674A0">
      <w:pPr>
        <w:autoSpaceDE w:val="0"/>
        <w:autoSpaceDN w:val="0"/>
        <w:adjustRightInd w:val="0"/>
        <w:rPr>
          <w:rFonts w:cs="Segoe UI"/>
          <w:szCs w:val="14"/>
        </w:rPr>
      </w:pPr>
      <w:r w:rsidRPr="004674A0">
        <w:rPr>
          <w:rFonts w:cs="Segoe UI"/>
          <w:szCs w:val="14"/>
        </w:rPr>
        <w:t>B. information systems personnel.</w:t>
      </w:r>
    </w:p>
    <w:p w14:paraId="22EB0E40" w14:textId="77777777" w:rsidR="004674A0" w:rsidRPr="004674A0" w:rsidRDefault="004674A0" w:rsidP="004674A0">
      <w:pPr>
        <w:autoSpaceDE w:val="0"/>
        <w:autoSpaceDN w:val="0"/>
        <w:adjustRightInd w:val="0"/>
        <w:rPr>
          <w:rFonts w:cs="Segoe UI"/>
          <w:szCs w:val="14"/>
        </w:rPr>
      </w:pPr>
      <w:r w:rsidRPr="004674A0">
        <w:rPr>
          <w:rFonts w:cs="Segoe UI"/>
          <w:szCs w:val="14"/>
        </w:rPr>
        <w:t>C. information systems security personnel.</w:t>
      </w:r>
    </w:p>
    <w:p w14:paraId="2E8E7721" w14:textId="77777777" w:rsidR="004674A0" w:rsidRPr="004674A0" w:rsidRDefault="004674A0" w:rsidP="004674A0">
      <w:pPr>
        <w:autoSpaceDE w:val="0"/>
        <w:autoSpaceDN w:val="0"/>
        <w:adjustRightInd w:val="0"/>
        <w:rPr>
          <w:rFonts w:cs="Segoe UI"/>
          <w:szCs w:val="14"/>
        </w:rPr>
      </w:pPr>
      <w:r w:rsidRPr="004674A0">
        <w:rPr>
          <w:rFonts w:cs="Segoe UI"/>
          <w:szCs w:val="14"/>
        </w:rPr>
        <w:t>D. functional personnel.</w:t>
      </w:r>
    </w:p>
    <w:p w14:paraId="2A7D0A93"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A is the correct answer.</w:t>
      </w:r>
    </w:p>
    <w:p w14:paraId="1A0B7E39" w14:textId="77777777" w:rsidR="004674A0" w:rsidRPr="004674A0" w:rsidRDefault="004674A0" w:rsidP="004674A0">
      <w:pPr>
        <w:autoSpaceDE w:val="0"/>
        <w:autoSpaceDN w:val="0"/>
        <w:adjustRightInd w:val="0"/>
        <w:rPr>
          <w:rFonts w:cs="Segoe UI"/>
          <w:szCs w:val="14"/>
        </w:rPr>
      </w:pPr>
      <w:r w:rsidRPr="00FE47F9">
        <w:rPr>
          <w:rFonts w:cs="Segoe UI"/>
          <w:b/>
          <w:bCs/>
          <w:szCs w:val="14"/>
        </w:rPr>
        <w:t>Justification</w:t>
      </w:r>
      <w:r w:rsidRPr="004674A0">
        <w:rPr>
          <w:rFonts w:cs="Segoe UI"/>
          <w:szCs w:val="14"/>
        </w:rPr>
        <w:t>:</w:t>
      </w:r>
    </w:p>
    <w:p w14:paraId="0D97A7E2" w14:textId="1F848DE5" w:rsidR="004674A0" w:rsidRPr="004674A0" w:rsidRDefault="004674A0" w:rsidP="004674A0">
      <w:pPr>
        <w:autoSpaceDE w:val="0"/>
        <w:autoSpaceDN w:val="0"/>
        <w:adjustRightInd w:val="0"/>
        <w:rPr>
          <w:rFonts w:cs="Segoe UI"/>
          <w:szCs w:val="14"/>
        </w:rPr>
      </w:pPr>
      <w:r w:rsidRPr="00FE47F9">
        <w:rPr>
          <w:rFonts w:cs="Segoe UI"/>
          <w:b/>
          <w:bCs/>
          <w:szCs w:val="14"/>
        </w:rPr>
        <w:t>A. A</w:t>
      </w:r>
      <w:r w:rsidR="00FE47F9" w:rsidRPr="00FE47F9">
        <w:rPr>
          <w:rFonts w:cs="Segoe UI"/>
          <w:b/>
          <w:bCs/>
          <w:szCs w:val="14"/>
        </w:rPr>
        <w:t>l</w:t>
      </w:r>
      <w:r w:rsidRPr="00FE47F9">
        <w:rPr>
          <w:rFonts w:cs="Segoe UI"/>
          <w:b/>
          <w:bCs/>
          <w:szCs w:val="14"/>
        </w:rPr>
        <w:t>l personnel of the organization have the responsibility of ensuring information systems</w:t>
      </w:r>
      <w:r w:rsidR="00FE47F9" w:rsidRPr="00FE47F9">
        <w:rPr>
          <w:rFonts w:cs="Segoe UI"/>
          <w:b/>
          <w:bCs/>
          <w:szCs w:val="14"/>
        </w:rPr>
        <w:t xml:space="preserve"> </w:t>
      </w:r>
      <w:r w:rsidRPr="00FE47F9">
        <w:rPr>
          <w:rFonts w:cs="Segoe UI"/>
          <w:b/>
          <w:bCs/>
          <w:szCs w:val="14"/>
        </w:rPr>
        <w:t>security—this can include indirect personnel such as those dealing with physical security</w:t>
      </w:r>
      <w:r w:rsidRPr="004674A0">
        <w:rPr>
          <w:rFonts w:cs="Segoe UI"/>
          <w:szCs w:val="14"/>
        </w:rPr>
        <w:t>.</w:t>
      </w:r>
    </w:p>
    <w:p w14:paraId="20300898" w14:textId="488DA649" w:rsidR="004674A0" w:rsidRPr="004674A0" w:rsidRDefault="004674A0" w:rsidP="004674A0">
      <w:pPr>
        <w:autoSpaceDE w:val="0"/>
        <w:autoSpaceDN w:val="0"/>
        <w:adjustRightInd w:val="0"/>
        <w:rPr>
          <w:rFonts w:cs="Segoe UI"/>
          <w:szCs w:val="14"/>
        </w:rPr>
      </w:pPr>
      <w:r w:rsidRPr="004674A0">
        <w:rPr>
          <w:rFonts w:cs="Segoe UI"/>
          <w:szCs w:val="14"/>
        </w:rPr>
        <w:t>B. Information systems security cannot be the sole responsibility of information systems personnel</w:t>
      </w:r>
      <w:r w:rsidR="00FE47F9">
        <w:rPr>
          <w:rFonts w:cs="Segoe UI"/>
          <w:szCs w:val="14"/>
        </w:rPr>
        <w:t xml:space="preserve"> </w:t>
      </w:r>
      <w:r w:rsidRPr="004674A0">
        <w:rPr>
          <w:rFonts w:cs="Segoe UI"/>
          <w:szCs w:val="14"/>
        </w:rPr>
        <w:t>because they cannot ensure security across the entire enterprise.</w:t>
      </w:r>
    </w:p>
    <w:p w14:paraId="725CEEF3" w14:textId="61A83A43" w:rsidR="004674A0" w:rsidRPr="004674A0" w:rsidRDefault="004674A0" w:rsidP="004674A0">
      <w:pPr>
        <w:autoSpaceDE w:val="0"/>
        <w:autoSpaceDN w:val="0"/>
        <w:adjustRightInd w:val="0"/>
        <w:rPr>
          <w:rFonts w:cs="Segoe UI"/>
          <w:szCs w:val="14"/>
        </w:rPr>
      </w:pPr>
      <w:r w:rsidRPr="004674A0">
        <w:rPr>
          <w:rFonts w:cs="Segoe UI"/>
          <w:szCs w:val="14"/>
        </w:rPr>
        <w:t>C. Information systems security cannot be the sole responsibility of information systems security</w:t>
      </w:r>
      <w:r w:rsidR="00FE47F9">
        <w:rPr>
          <w:rFonts w:cs="Segoe UI"/>
          <w:szCs w:val="14"/>
        </w:rPr>
        <w:t xml:space="preserve"> </w:t>
      </w:r>
      <w:r w:rsidRPr="004674A0">
        <w:rPr>
          <w:rFonts w:cs="Segoe UI"/>
          <w:szCs w:val="14"/>
        </w:rPr>
        <w:t>personnel alone because they must rely on numerous other departments to ensure security.</w:t>
      </w:r>
    </w:p>
    <w:p w14:paraId="3E3EBBE9" w14:textId="00407C13" w:rsidR="004674A0" w:rsidRDefault="004674A0" w:rsidP="00FE47F9">
      <w:pPr>
        <w:autoSpaceDE w:val="0"/>
        <w:autoSpaceDN w:val="0"/>
        <w:adjustRightInd w:val="0"/>
        <w:spacing w:after="60"/>
        <w:rPr>
          <w:rFonts w:cs="Segoe UI"/>
          <w:szCs w:val="14"/>
        </w:rPr>
      </w:pPr>
      <w:r w:rsidRPr="004674A0">
        <w:rPr>
          <w:rFonts w:cs="Segoe UI"/>
          <w:szCs w:val="14"/>
        </w:rPr>
        <w:t>D. Information systems security cannot be the responsibility of functional personnel alone because they</w:t>
      </w:r>
      <w:r w:rsidR="00FE47F9">
        <w:rPr>
          <w:rFonts w:cs="Segoe UI"/>
          <w:szCs w:val="14"/>
        </w:rPr>
        <w:t xml:space="preserve"> </w:t>
      </w:r>
      <w:r w:rsidRPr="004674A0">
        <w:rPr>
          <w:rFonts w:cs="Segoe UI"/>
          <w:szCs w:val="14"/>
        </w:rPr>
        <w:t>also have limited authority and must count on other personnel to collectively ensure security.</w:t>
      </w:r>
    </w:p>
    <w:p w14:paraId="454A6E07" w14:textId="0E31AF2D" w:rsidR="004674A0" w:rsidRPr="004674A0" w:rsidRDefault="004674A0" w:rsidP="004674A0">
      <w:pPr>
        <w:autoSpaceDE w:val="0"/>
        <w:autoSpaceDN w:val="0"/>
        <w:adjustRightInd w:val="0"/>
        <w:rPr>
          <w:rFonts w:cs="Segoe UI"/>
          <w:szCs w:val="14"/>
        </w:rPr>
      </w:pPr>
      <w:r w:rsidRPr="00FE47F9">
        <w:rPr>
          <w:rFonts w:cs="Segoe UI"/>
          <w:b/>
          <w:bCs/>
          <w:szCs w:val="14"/>
        </w:rPr>
        <w:t>S</w:t>
      </w:r>
      <w:r w:rsidR="00FE47F9" w:rsidRPr="00FE47F9">
        <w:rPr>
          <w:rFonts w:cs="Segoe UI"/>
          <w:b/>
          <w:bCs/>
          <w:szCs w:val="14"/>
        </w:rPr>
        <w:t>1</w:t>
      </w:r>
      <w:r w:rsidRPr="00FE47F9">
        <w:rPr>
          <w:rFonts w:cs="Segoe UI"/>
          <w:b/>
          <w:bCs/>
          <w:szCs w:val="14"/>
        </w:rPr>
        <w:t>-119</w:t>
      </w:r>
      <w:r w:rsidRPr="004674A0">
        <w:rPr>
          <w:rFonts w:cs="Segoe UI"/>
          <w:szCs w:val="14"/>
        </w:rPr>
        <w:t xml:space="preserve"> The corporate information security policy should:</w:t>
      </w:r>
    </w:p>
    <w:p w14:paraId="536BD57D" w14:textId="77777777" w:rsidR="004674A0" w:rsidRPr="004674A0" w:rsidRDefault="004674A0" w:rsidP="004674A0">
      <w:pPr>
        <w:autoSpaceDE w:val="0"/>
        <w:autoSpaceDN w:val="0"/>
        <w:adjustRightInd w:val="0"/>
        <w:rPr>
          <w:rFonts w:cs="Segoe UI"/>
          <w:szCs w:val="14"/>
        </w:rPr>
      </w:pPr>
      <w:r w:rsidRPr="004674A0">
        <w:rPr>
          <w:rFonts w:cs="Segoe UI"/>
          <w:szCs w:val="14"/>
        </w:rPr>
        <w:t>A. address corporate network vulnerabilities.</w:t>
      </w:r>
    </w:p>
    <w:p w14:paraId="6AE9F92B" w14:textId="77777777" w:rsidR="004674A0" w:rsidRPr="004674A0" w:rsidRDefault="004674A0" w:rsidP="004674A0">
      <w:pPr>
        <w:autoSpaceDE w:val="0"/>
        <w:autoSpaceDN w:val="0"/>
        <w:adjustRightInd w:val="0"/>
        <w:rPr>
          <w:rFonts w:cs="Segoe UI"/>
          <w:szCs w:val="14"/>
        </w:rPr>
      </w:pPr>
      <w:r w:rsidRPr="004674A0">
        <w:rPr>
          <w:rFonts w:cs="Segoe UI"/>
          <w:szCs w:val="14"/>
        </w:rPr>
        <w:t>B. address the process for communicating a violation.</w:t>
      </w:r>
    </w:p>
    <w:p w14:paraId="2D08E1E1" w14:textId="77777777" w:rsidR="004674A0" w:rsidRPr="004674A0" w:rsidRDefault="004674A0" w:rsidP="004674A0">
      <w:pPr>
        <w:autoSpaceDE w:val="0"/>
        <w:autoSpaceDN w:val="0"/>
        <w:adjustRightInd w:val="0"/>
        <w:rPr>
          <w:rFonts w:cs="Segoe UI"/>
          <w:szCs w:val="14"/>
        </w:rPr>
      </w:pPr>
      <w:r w:rsidRPr="004674A0">
        <w:rPr>
          <w:rFonts w:cs="Segoe UI"/>
          <w:szCs w:val="14"/>
        </w:rPr>
        <w:t>C. be straightforward and easy to understand.</w:t>
      </w:r>
    </w:p>
    <w:p w14:paraId="48CE46EF" w14:textId="77777777" w:rsidR="004674A0" w:rsidRPr="004674A0" w:rsidRDefault="004674A0" w:rsidP="004674A0">
      <w:pPr>
        <w:autoSpaceDE w:val="0"/>
        <w:autoSpaceDN w:val="0"/>
        <w:adjustRightInd w:val="0"/>
        <w:rPr>
          <w:rFonts w:cs="Segoe UI"/>
          <w:szCs w:val="14"/>
        </w:rPr>
      </w:pPr>
      <w:r w:rsidRPr="004674A0">
        <w:rPr>
          <w:rFonts w:cs="Segoe UI"/>
          <w:szCs w:val="14"/>
        </w:rPr>
        <w:t>D. be customized to specific target audiences.</w:t>
      </w:r>
    </w:p>
    <w:p w14:paraId="2C8422A1"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C is the correct answer.</w:t>
      </w:r>
    </w:p>
    <w:p w14:paraId="6431523A" w14:textId="77777777" w:rsidR="004674A0" w:rsidRPr="004674A0" w:rsidRDefault="004674A0" w:rsidP="004674A0">
      <w:pPr>
        <w:autoSpaceDE w:val="0"/>
        <w:autoSpaceDN w:val="0"/>
        <w:adjustRightInd w:val="0"/>
        <w:rPr>
          <w:rFonts w:cs="Segoe UI"/>
          <w:szCs w:val="14"/>
        </w:rPr>
      </w:pPr>
      <w:r w:rsidRPr="00FE47F9">
        <w:rPr>
          <w:rFonts w:cs="Segoe UI"/>
          <w:b/>
          <w:bCs/>
          <w:szCs w:val="14"/>
        </w:rPr>
        <w:t>Justification</w:t>
      </w:r>
      <w:r w:rsidRPr="004674A0">
        <w:rPr>
          <w:rFonts w:cs="Segoe UI"/>
          <w:szCs w:val="14"/>
        </w:rPr>
        <w:t>:</w:t>
      </w:r>
    </w:p>
    <w:p w14:paraId="532C6FCF" w14:textId="77777777" w:rsidR="004674A0" w:rsidRPr="004674A0" w:rsidRDefault="004674A0" w:rsidP="004674A0">
      <w:pPr>
        <w:autoSpaceDE w:val="0"/>
        <w:autoSpaceDN w:val="0"/>
        <w:adjustRightInd w:val="0"/>
        <w:rPr>
          <w:rFonts w:cs="Segoe UI"/>
          <w:szCs w:val="14"/>
        </w:rPr>
      </w:pPr>
      <w:r w:rsidRPr="004674A0">
        <w:rPr>
          <w:rFonts w:cs="Segoe UI"/>
          <w:szCs w:val="14"/>
        </w:rPr>
        <w:t>A. Information security policies are high level and do not address network vulnerabilities directly.</w:t>
      </w:r>
    </w:p>
    <w:p w14:paraId="69E8BB90" w14:textId="36B6B5A8" w:rsidR="004674A0" w:rsidRPr="004674A0" w:rsidRDefault="004674A0" w:rsidP="004674A0">
      <w:pPr>
        <w:autoSpaceDE w:val="0"/>
        <w:autoSpaceDN w:val="0"/>
        <w:adjustRightInd w:val="0"/>
        <w:rPr>
          <w:rFonts w:cs="Segoe UI"/>
          <w:szCs w:val="14"/>
        </w:rPr>
      </w:pPr>
      <w:r w:rsidRPr="004674A0">
        <w:rPr>
          <w:rFonts w:cs="Segoe UI"/>
          <w:szCs w:val="14"/>
        </w:rPr>
        <w:t>B. Information security policies are high level and do not address the process for communicating</w:t>
      </w:r>
      <w:r w:rsidR="00FE47F9">
        <w:rPr>
          <w:rFonts w:cs="Segoe UI"/>
          <w:szCs w:val="14"/>
        </w:rPr>
        <w:t xml:space="preserve"> </w:t>
      </w:r>
      <w:r w:rsidRPr="004674A0">
        <w:rPr>
          <w:rFonts w:cs="Segoe UI"/>
          <w:szCs w:val="14"/>
        </w:rPr>
        <w:t>a violation.</w:t>
      </w:r>
    </w:p>
    <w:p w14:paraId="12DD6565" w14:textId="7D6B308C" w:rsidR="004674A0" w:rsidRPr="004674A0" w:rsidRDefault="004674A0" w:rsidP="004674A0">
      <w:pPr>
        <w:autoSpaceDE w:val="0"/>
        <w:autoSpaceDN w:val="0"/>
        <w:adjustRightInd w:val="0"/>
        <w:rPr>
          <w:rFonts w:cs="Segoe UI"/>
          <w:szCs w:val="14"/>
        </w:rPr>
      </w:pPr>
      <w:r w:rsidRPr="00FE47F9">
        <w:rPr>
          <w:rFonts w:cs="Segoe UI"/>
          <w:b/>
          <w:bCs/>
          <w:szCs w:val="14"/>
        </w:rPr>
        <w:t>C. As high-level statements, information security policies should be straightforward and easy</w:t>
      </w:r>
      <w:r w:rsidR="00FE47F9" w:rsidRPr="00FE47F9">
        <w:rPr>
          <w:rFonts w:cs="Segoe UI"/>
          <w:b/>
          <w:bCs/>
          <w:szCs w:val="14"/>
        </w:rPr>
        <w:t xml:space="preserve"> </w:t>
      </w:r>
      <w:r w:rsidRPr="00FE47F9">
        <w:rPr>
          <w:rFonts w:cs="Segoe UI"/>
          <w:b/>
          <w:bCs/>
          <w:szCs w:val="14"/>
        </w:rPr>
        <w:t>to understand</w:t>
      </w:r>
      <w:r w:rsidRPr="004674A0">
        <w:rPr>
          <w:rFonts w:cs="Segoe UI"/>
          <w:szCs w:val="14"/>
        </w:rPr>
        <w:t>.</w:t>
      </w:r>
    </w:p>
    <w:p w14:paraId="52878020" w14:textId="77777777" w:rsidR="004674A0" w:rsidRPr="004674A0" w:rsidRDefault="004674A0" w:rsidP="00FE47F9">
      <w:pPr>
        <w:autoSpaceDE w:val="0"/>
        <w:autoSpaceDN w:val="0"/>
        <w:adjustRightInd w:val="0"/>
        <w:spacing w:after="60"/>
        <w:rPr>
          <w:rFonts w:cs="Segoe UI"/>
          <w:szCs w:val="14"/>
        </w:rPr>
      </w:pPr>
      <w:r w:rsidRPr="004674A0">
        <w:rPr>
          <w:rFonts w:cs="Segoe UI"/>
          <w:szCs w:val="14"/>
        </w:rPr>
        <w:t>D. As policies, information security policies should provide a uniform message to all groups and user roles.</w:t>
      </w:r>
    </w:p>
    <w:p w14:paraId="63428AE9" w14:textId="1428BC70" w:rsidR="004674A0" w:rsidRPr="004674A0" w:rsidRDefault="00FE47F9" w:rsidP="004674A0">
      <w:pPr>
        <w:autoSpaceDE w:val="0"/>
        <w:autoSpaceDN w:val="0"/>
        <w:adjustRightInd w:val="0"/>
        <w:rPr>
          <w:rFonts w:cs="Segoe UI"/>
          <w:szCs w:val="14"/>
        </w:rPr>
      </w:pPr>
      <w:r w:rsidRPr="00FE47F9">
        <w:rPr>
          <w:rFonts w:cs="Segoe UI"/>
          <w:b/>
          <w:bCs/>
          <w:szCs w:val="14"/>
        </w:rPr>
        <w:t>S1-120</w:t>
      </w:r>
      <w:r>
        <w:rPr>
          <w:rFonts w:cs="Segoe UI"/>
          <w:szCs w:val="14"/>
        </w:rPr>
        <w:t xml:space="preserve"> </w:t>
      </w:r>
      <w:r w:rsidR="004674A0" w:rsidRPr="004674A0">
        <w:rPr>
          <w:rFonts w:cs="Segoe UI"/>
          <w:szCs w:val="14"/>
        </w:rPr>
        <w:t>Requiring all employees and contractors to meet personnel security/suitability requirements commensurate</w:t>
      </w:r>
      <w:r>
        <w:rPr>
          <w:rFonts w:cs="Segoe UI"/>
          <w:szCs w:val="14"/>
        </w:rPr>
        <w:t xml:space="preserve"> </w:t>
      </w:r>
      <w:r w:rsidR="004674A0" w:rsidRPr="004674A0">
        <w:rPr>
          <w:rFonts w:cs="Segoe UI"/>
          <w:szCs w:val="14"/>
        </w:rPr>
        <w:t>with their position’s sensitivity level and subject to personnel screening is an example of a security:</w:t>
      </w:r>
    </w:p>
    <w:p w14:paraId="1C2CE11F" w14:textId="77777777" w:rsidR="004674A0" w:rsidRPr="004674A0" w:rsidRDefault="004674A0" w:rsidP="004674A0">
      <w:pPr>
        <w:autoSpaceDE w:val="0"/>
        <w:autoSpaceDN w:val="0"/>
        <w:adjustRightInd w:val="0"/>
        <w:rPr>
          <w:rFonts w:cs="Segoe UI"/>
          <w:szCs w:val="14"/>
        </w:rPr>
      </w:pPr>
      <w:r w:rsidRPr="004674A0">
        <w:rPr>
          <w:rFonts w:cs="Segoe UI"/>
          <w:szCs w:val="14"/>
        </w:rPr>
        <w:t>A. policy.</w:t>
      </w:r>
    </w:p>
    <w:p w14:paraId="00C51A9D" w14:textId="77777777" w:rsidR="004674A0" w:rsidRPr="004674A0" w:rsidRDefault="004674A0" w:rsidP="004674A0">
      <w:pPr>
        <w:autoSpaceDE w:val="0"/>
        <w:autoSpaceDN w:val="0"/>
        <w:adjustRightInd w:val="0"/>
        <w:rPr>
          <w:rFonts w:cs="Segoe UI"/>
          <w:szCs w:val="14"/>
        </w:rPr>
      </w:pPr>
      <w:r w:rsidRPr="004674A0">
        <w:rPr>
          <w:rFonts w:cs="Segoe UI"/>
          <w:szCs w:val="14"/>
        </w:rPr>
        <w:t>B. strategy.</w:t>
      </w:r>
    </w:p>
    <w:p w14:paraId="249A9CEE" w14:textId="77777777" w:rsidR="004674A0" w:rsidRPr="004674A0" w:rsidRDefault="004674A0" w:rsidP="004674A0">
      <w:pPr>
        <w:autoSpaceDE w:val="0"/>
        <w:autoSpaceDN w:val="0"/>
        <w:adjustRightInd w:val="0"/>
        <w:rPr>
          <w:rFonts w:cs="Segoe UI"/>
          <w:szCs w:val="14"/>
        </w:rPr>
      </w:pPr>
      <w:r w:rsidRPr="004674A0">
        <w:rPr>
          <w:rFonts w:cs="Segoe UI"/>
          <w:szCs w:val="14"/>
        </w:rPr>
        <w:t>C. guideline.</w:t>
      </w:r>
    </w:p>
    <w:p w14:paraId="5A830A29" w14:textId="77777777" w:rsidR="004674A0" w:rsidRPr="004674A0" w:rsidRDefault="004674A0" w:rsidP="004674A0">
      <w:pPr>
        <w:autoSpaceDE w:val="0"/>
        <w:autoSpaceDN w:val="0"/>
        <w:adjustRightInd w:val="0"/>
        <w:rPr>
          <w:rFonts w:cs="Segoe UI"/>
          <w:szCs w:val="14"/>
        </w:rPr>
      </w:pPr>
      <w:r w:rsidRPr="004674A0">
        <w:rPr>
          <w:rFonts w:cs="Segoe UI"/>
          <w:szCs w:val="14"/>
        </w:rPr>
        <w:t>D. baseline.</w:t>
      </w:r>
    </w:p>
    <w:p w14:paraId="7029B8F8"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A is the correct answer.</w:t>
      </w:r>
    </w:p>
    <w:p w14:paraId="0BAA042C" w14:textId="77777777" w:rsidR="004674A0" w:rsidRPr="004674A0" w:rsidRDefault="004674A0" w:rsidP="004674A0">
      <w:pPr>
        <w:autoSpaceDE w:val="0"/>
        <w:autoSpaceDN w:val="0"/>
        <w:adjustRightInd w:val="0"/>
        <w:rPr>
          <w:rFonts w:cs="Segoe UI"/>
          <w:szCs w:val="14"/>
        </w:rPr>
      </w:pPr>
      <w:r w:rsidRPr="00FE47F9">
        <w:rPr>
          <w:rFonts w:cs="Segoe UI"/>
          <w:b/>
          <w:bCs/>
          <w:szCs w:val="14"/>
        </w:rPr>
        <w:t>Justification</w:t>
      </w:r>
      <w:r w:rsidRPr="004674A0">
        <w:rPr>
          <w:rFonts w:cs="Segoe UI"/>
          <w:szCs w:val="14"/>
        </w:rPr>
        <w:t>:</w:t>
      </w:r>
    </w:p>
    <w:p w14:paraId="146ECC0D" w14:textId="77777777" w:rsidR="004674A0" w:rsidRPr="004674A0" w:rsidRDefault="004674A0" w:rsidP="004674A0">
      <w:pPr>
        <w:autoSpaceDE w:val="0"/>
        <w:autoSpaceDN w:val="0"/>
        <w:adjustRightInd w:val="0"/>
        <w:rPr>
          <w:rFonts w:cs="Segoe UI"/>
          <w:szCs w:val="14"/>
        </w:rPr>
      </w:pPr>
      <w:r w:rsidRPr="00FE47F9">
        <w:rPr>
          <w:rFonts w:cs="Segoe UI"/>
          <w:b/>
          <w:bCs/>
          <w:szCs w:val="14"/>
        </w:rPr>
        <w:t>A. A security policy is a general statement to define management objectives with respect to security</w:t>
      </w:r>
      <w:r w:rsidRPr="004674A0">
        <w:rPr>
          <w:rFonts w:cs="Segoe UI"/>
          <w:szCs w:val="14"/>
        </w:rPr>
        <w:t>.</w:t>
      </w:r>
    </w:p>
    <w:p w14:paraId="7996CDCF" w14:textId="77777777" w:rsidR="004674A0" w:rsidRPr="004674A0" w:rsidRDefault="004674A0" w:rsidP="004674A0">
      <w:pPr>
        <w:autoSpaceDE w:val="0"/>
        <w:autoSpaceDN w:val="0"/>
        <w:adjustRightInd w:val="0"/>
        <w:rPr>
          <w:rFonts w:cs="Segoe UI"/>
          <w:szCs w:val="14"/>
        </w:rPr>
      </w:pPr>
      <w:r w:rsidRPr="004674A0">
        <w:rPr>
          <w:rFonts w:cs="Segoe UI"/>
          <w:szCs w:val="14"/>
        </w:rPr>
        <w:t>B. The security strategy is the plan to achieve security objectives.</w:t>
      </w:r>
    </w:p>
    <w:p w14:paraId="29627C28" w14:textId="77777777" w:rsidR="004674A0" w:rsidRPr="004674A0" w:rsidRDefault="004674A0" w:rsidP="004674A0">
      <w:pPr>
        <w:autoSpaceDE w:val="0"/>
        <w:autoSpaceDN w:val="0"/>
        <w:adjustRightInd w:val="0"/>
        <w:rPr>
          <w:rFonts w:cs="Segoe UI"/>
          <w:szCs w:val="14"/>
        </w:rPr>
      </w:pPr>
      <w:r w:rsidRPr="004674A0">
        <w:rPr>
          <w:rFonts w:cs="Segoe UI"/>
          <w:szCs w:val="14"/>
        </w:rPr>
        <w:t>C. Guidelines are optional actions and helpful narrative.</w:t>
      </w:r>
    </w:p>
    <w:p w14:paraId="4241CB0B" w14:textId="6256B4CE" w:rsidR="004674A0" w:rsidRPr="004674A0" w:rsidRDefault="004674A0" w:rsidP="00FE47F9">
      <w:pPr>
        <w:autoSpaceDE w:val="0"/>
        <w:autoSpaceDN w:val="0"/>
        <w:adjustRightInd w:val="0"/>
        <w:spacing w:after="60"/>
        <w:rPr>
          <w:rFonts w:cs="Segoe UI"/>
          <w:szCs w:val="14"/>
        </w:rPr>
      </w:pPr>
      <w:r w:rsidRPr="004674A0">
        <w:rPr>
          <w:rFonts w:cs="Segoe UI"/>
          <w:szCs w:val="14"/>
        </w:rPr>
        <w:t>D. A security baseline is set of minimum security requirements acceptable to organization.</w:t>
      </w:r>
    </w:p>
    <w:p w14:paraId="71174DE5" w14:textId="00C7BB9F" w:rsidR="004674A0" w:rsidRPr="004674A0" w:rsidRDefault="004674A0" w:rsidP="004674A0">
      <w:pPr>
        <w:autoSpaceDE w:val="0"/>
        <w:autoSpaceDN w:val="0"/>
        <w:adjustRightInd w:val="0"/>
        <w:rPr>
          <w:rFonts w:cs="Segoe UI"/>
          <w:szCs w:val="14"/>
        </w:rPr>
      </w:pPr>
      <w:r w:rsidRPr="00FE47F9">
        <w:rPr>
          <w:rFonts w:cs="Segoe UI"/>
          <w:b/>
          <w:bCs/>
          <w:szCs w:val="14"/>
        </w:rPr>
        <w:lastRenderedPageBreak/>
        <w:t>S</w:t>
      </w:r>
      <w:r w:rsidR="00FE47F9" w:rsidRPr="00FE47F9">
        <w:rPr>
          <w:rFonts w:cs="Segoe UI"/>
          <w:b/>
          <w:bCs/>
          <w:szCs w:val="14"/>
        </w:rPr>
        <w:t>1</w:t>
      </w:r>
      <w:r w:rsidRPr="00FE47F9">
        <w:rPr>
          <w:rFonts w:cs="Segoe UI"/>
          <w:b/>
          <w:bCs/>
          <w:szCs w:val="14"/>
        </w:rPr>
        <w:t>-121</w:t>
      </w:r>
      <w:r w:rsidRPr="004674A0">
        <w:rPr>
          <w:rFonts w:cs="Segoe UI"/>
          <w:szCs w:val="14"/>
        </w:rPr>
        <w:t xml:space="preserve"> The </w:t>
      </w:r>
      <w:r w:rsidRPr="00FE47F9">
        <w:rPr>
          <w:rFonts w:cs="Segoe UI"/>
          <w:b/>
          <w:bCs/>
          <w:szCs w:val="14"/>
        </w:rPr>
        <w:t>MOST</w:t>
      </w:r>
      <w:r w:rsidRPr="004674A0">
        <w:rPr>
          <w:rFonts w:cs="Segoe UI"/>
          <w:szCs w:val="14"/>
        </w:rPr>
        <w:t xml:space="preserve"> important aspect in establishing good information security policies is to ensure that they:</w:t>
      </w:r>
    </w:p>
    <w:p w14:paraId="26142F6C" w14:textId="77777777" w:rsidR="004674A0" w:rsidRPr="004674A0" w:rsidRDefault="004674A0" w:rsidP="004674A0">
      <w:pPr>
        <w:autoSpaceDE w:val="0"/>
        <w:autoSpaceDN w:val="0"/>
        <w:adjustRightInd w:val="0"/>
        <w:rPr>
          <w:rFonts w:cs="Segoe UI"/>
          <w:szCs w:val="14"/>
        </w:rPr>
      </w:pPr>
      <w:r w:rsidRPr="004674A0">
        <w:rPr>
          <w:rFonts w:cs="Segoe UI"/>
          <w:szCs w:val="14"/>
        </w:rPr>
        <w:t>A. have the consensus of all concerned groups.</w:t>
      </w:r>
    </w:p>
    <w:p w14:paraId="6F6C04FE" w14:textId="77777777" w:rsidR="004674A0" w:rsidRPr="004674A0" w:rsidRDefault="004674A0" w:rsidP="004674A0">
      <w:pPr>
        <w:autoSpaceDE w:val="0"/>
        <w:autoSpaceDN w:val="0"/>
        <w:adjustRightInd w:val="0"/>
        <w:rPr>
          <w:rFonts w:cs="Segoe UI"/>
          <w:szCs w:val="14"/>
        </w:rPr>
      </w:pPr>
      <w:r w:rsidRPr="004674A0">
        <w:rPr>
          <w:rFonts w:cs="Segoe UI"/>
          <w:szCs w:val="14"/>
        </w:rPr>
        <w:t>B. are easy to access by all employees.</w:t>
      </w:r>
    </w:p>
    <w:p w14:paraId="1E087E69" w14:textId="77777777" w:rsidR="004674A0" w:rsidRPr="004674A0" w:rsidRDefault="004674A0" w:rsidP="004674A0">
      <w:pPr>
        <w:autoSpaceDE w:val="0"/>
        <w:autoSpaceDN w:val="0"/>
        <w:adjustRightInd w:val="0"/>
        <w:rPr>
          <w:rFonts w:cs="Segoe UI"/>
          <w:szCs w:val="14"/>
        </w:rPr>
      </w:pPr>
      <w:r w:rsidRPr="004674A0">
        <w:rPr>
          <w:rFonts w:cs="Segoe UI"/>
          <w:szCs w:val="14"/>
        </w:rPr>
        <w:t>C. capture the intent of management.</w:t>
      </w:r>
    </w:p>
    <w:p w14:paraId="46E6389E" w14:textId="77777777" w:rsidR="004674A0" w:rsidRPr="004674A0" w:rsidRDefault="004674A0" w:rsidP="004674A0">
      <w:pPr>
        <w:autoSpaceDE w:val="0"/>
        <w:autoSpaceDN w:val="0"/>
        <w:adjustRightInd w:val="0"/>
        <w:rPr>
          <w:rFonts w:cs="Segoe UI"/>
          <w:szCs w:val="14"/>
        </w:rPr>
      </w:pPr>
      <w:r w:rsidRPr="004674A0">
        <w:rPr>
          <w:rFonts w:cs="Segoe UI"/>
          <w:szCs w:val="14"/>
        </w:rPr>
        <w:t>D. have been approved by the internal audit department.</w:t>
      </w:r>
    </w:p>
    <w:p w14:paraId="0916E144"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C is the correct answer.</w:t>
      </w:r>
    </w:p>
    <w:p w14:paraId="4DCC9557" w14:textId="77777777" w:rsidR="004674A0" w:rsidRPr="004674A0" w:rsidRDefault="004674A0" w:rsidP="004674A0">
      <w:pPr>
        <w:autoSpaceDE w:val="0"/>
        <w:autoSpaceDN w:val="0"/>
        <w:adjustRightInd w:val="0"/>
        <w:rPr>
          <w:rFonts w:cs="Segoe UI"/>
          <w:szCs w:val="14"/>
        </w:rPr>
      </w:pPr>
      <w:r w:rsidRPr="00FE47F9">
        <w:rPr>
          <w:rFonts w:cs="Segoe UI"/>
          <w:b/>
          <w:bCs/>
          <w:szCs w:val="14"/>
        </w:rPr>
        <w:t>Justification</w:t>
      </w:r>
      <w:r w:rsidRPr="004674A0">
        <w:rPr>
          <w:rFonts w:cs="Segoe UI"/>
          <w:szCs w:val="14"/>
        </w:rPr>
        <w:t>:</w:t>
      </w:r>
    </w:p>
    <w:p w14:paraId="165AB545" w14:textId="70CB6D16" w:rsidR="004674A0" w:rsidRPr="004674A0" w:rsidRDefault="004674A0" w:rsidP="004674A0">
      <w:pPr>
        <w:autoSpaceDE w:val="0"/>
        <w:autoSpaceDN w:val="0"/>
        <w:adjustRightInd w:val="0"/>
        <w:rPr>
          <w:rFonts w:cs="Segoe UI"/>
          <w:szCs w:val="14"/>
        </w:rPr>
      </w:pPr>
      <w:r w:rsidRPr="004674A0">
        <w:rPr>
          <w:rFonts w:cs="Segoe UI"/>
          <w:szCs w:val="14"/>
        </w:rPr>
        <w:t>A. Having the consensus of all concerned groups may be desirable but is not a</w:t>
      </w:r>
      <w:r w:rsidR="00FE47F9">
        <w:rPr>
          <w:rFonts w:cs="Segoe UI"/>
          <w:szCs w:val="14"/>
        </w:rPr>
        <w:t xml:space="preserve"> </w:t>
      </w:r>
      <w:r w:rsidRPr="004674A0">
        <w:rPr>
          <w:rFonts w:cs="Segoe UI"/>
          <w:szCs w:val="14"/>
        </w:rPr>
        <w:t>requirement of good</w:t>
      </w:r>
      <w:r w:rsidR="00FE47F9">
        <w:rPr>
          <w:rFonts w:cs="Segoe UI"/>
          <w:szCs w:val="14"/>
        </w:rPr>
        <w:t xml:space="preserve"> </w:t>
      </w:r>
      <w:r w:rsidRPr="004674A0">
        <w:rPr>
          <w:rFonts w:cs="Segoe UI"/>
          <w:szCs w:val="14"/>
        </w:rPr>
        <w:t>policies, which are the intent and direction of senior management.</w:t>
      </w:r>
    </w:p>
    <w:p w14:paraId="30E8D176" w14:textId="77777777" w:rsidR="004674A0" w:rsidRPr="004674A0" w:rsidRDefault="004674A0" w:rsidP="004674A0">
      <w:pPr>
        <w:autoSpaceDE w:val="0"/>
        <w:autoSpaceDN w:val="0"/>
        <w:adjustRightInd w:val="0"/>
        <w:rPr>
          <w:rFonts w:cs="Segoe UI"/>
          <w:szCs w:val="14"/>
        </w:rPr>
      </w:pPr>
      <w:r w:rsidRPr="004674A0">
        <w:rPr>
          <w:rFonts w:cs="Segoe UI"/>
          <w:szCs w:val="14"/>
        </w:rPr>
        <w:t>B. Availability of policies is important but not an indicator of good information security content.</w:t>
      </w:r>
    </w:p>
    <w:p w14:paraId="6EB87AF3"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C. Policies should reflect the intent and direction of senior management.</w:t>
      </w:r>
    </w:p>
    <w:p w14:paraId="6A319805" w14:textId="75DB8D55" w:rsidR="004674A0" w:rsidRDefault="004674A0" w:rsidP="00FE47F9">
      <w:pPr>
        <w:autoSpaceDE w:val="0"/>
        <w:autoSpaceDN w:val="0"/>
        <w:adjustRightInd w:val="0"/>
        <w:spacing w:after="60"/>
        <w:rPr>
          <w:rFonts w:cs="Segoe UI"/>
          <w:szCs w:val="14"/>
        </w:rPr>
      </w:pPr>
      <w:r w:rsidRPr="004674A0">
        <w:rPr>
          <w:rFonts w:cs="Segoe UI"/>
          <w:szCs w:val="14"/>
        </w:rPr>
        <w:t>D. The internal audit department tests compliance with policy, but it does not write the policies.</w:t>
      </w:r>
    </w:p>
    <w:p w14:paraId="2499B9EF" w14:textId="3673DB13" w:rsidR="004674A0" w:rsidRPr="004674A0" w:rsidRDefault="004674A0" w:rsidP="004674A0">
      <w:pPr>
        <w:autoSpaceDE w:val="0"/>
        <w:autoSpaceDN w:val="0"/>
        <w:adjustRightInd w:val="0"/>
        <w:rPr>
          <w:rFonts w:cs="Segoe UI"/>
          <w:szCs w:val="14"/>
        </w:rPr>
      </w:pPr>
      <w:r w:rsidRPr="00FE47F9">
        <w:rPr>
          <w:rFonts w:cs="Segoe UI"/>
          <w:b/>
          <w:bCs/>
          <w:szCs w:val="14"/>
        </w:rPr>
        <w:t>S</w:t>
      </w:r>
      <w:r w:rsidR="00FE47F9" w:rsidRPr="00FE47F9">
        <w:rPr>
          <w:rFonts w:cs="Segoe UI"/>
          <w:b/>
          <w:bCs/>
          <w:szCs w:val="14"/>
        </w:rPr>
        <w:t>1</w:t>
      </w:r>
      <w:r w:rsidRPr="00FE47F9">
        <w:rPr>
          <w:rFonts w:cs="Segoe UI"/>
          <w:b/>
          <w:bCs/>
          <w:szCs w:val="14"/>
        </w:rPr>
        <w:t>-122</w:t>
      </w:r>
      <w:r w:rsidRPr="004674A0">
        <w:rPr>
          <w:rFonts w:cs="Segoe UI"/>
          <w:szCs w:val="14"/>
        </w:rPr>
        <w:t xml:space="preserve"> Which of the following is the </w:t>
      </w:r>
      <w:r w:rsidRPr="00FE47F9">
        <w:rPr>
          <w:rFonts w:cs="Segoe UI"/>
          <w:b/>
          <w:bCs/>
          <w:szCs w:val="14"/>
        </w:rPr>
        <w:t>MOST</w:t>
      </w:r>
      <w:r w:rsidRPr="004674A0">
        <w:rPr>
          <w:rFonts w:cs="Segoe UI"/>
          <w:szCs w:val="14"/>
        </w:rPr>
        <w:t xml:space="preserve"> important consideration when developing an information security strategy?</w:t>
      </w:r>
    </w:p>
    <w:p w14:paraId="387ED45A" w14:textId="77777777" w:rsidR="004674A0" w:rsidRPr="004674A0" w:rsidRDefault="004674A0" w:rsidP="004674A0">
      <w:pPr>
        <w:autoSpaceDE w:val="0"/>
        <w:autoSpaceDN w:val="0"/>
        <w:adjustRightInd w:val="0"/>
        <w:rPr>
          <w:rFonts w:cs="Segoe UI"/>
          <w:szCs w:val="14"/>
        </w:rPr>
      </w:pPr>
      <w:r w:rsidRPr="004674A0">
        <w:rPr>
          <w:rFonts w:cs="Segoe UI"/>
          <w:szCs w:val="14"/>
        </w:rPr>
        <w:t>A. Resources available to implement the program</w:t>
      </w:r>
    </w:p>
    <w:p w14:paraId="74A541F4" w14:textId="77777777" w:rsidR="004674A0" w:rsidRPr="004674A0" w:rsidRDefault="004674A0" w:rsidP="004674A0">
      <w:pPr>
        <w:autoSpaceDE w:val="0"/>
        <w:autoSpaceDN w:val="0"/>
        <w:adjustRightInd w:val="0"/>
        <w:rPr>
          <w:rFonts w:cs="Segoe UI"/>
          <w:szCs w:val="14"/>
        </w:rPr>
      </w:pPr>
      <w:r w:rsidRPr="004674A0">
        <w:rPr>
          <w:rFonts w:cs="Segoe UI"/>
          <w:szCs w:val="14"/>
        </w:rPr>
        <w:t>B. Compliance with legal and regulatory constraints</w:t>
      </w:r>
    </w:p>
    <w:p w14:paraId="02E035DD" w14:textId="77777777" w:rsidR="004674A0" w:rsidRPr="004674A0" w:rsidRDefault="004674A0" w:rsidP="004674A0">
      <w:pPr>
        <w:autoSpaceDE w:val="0"/>
        <w:autoSpaceDN w:val="0"/>
        <w:adjustRightInd w:val="0"/>
        <w:rPr>
          <w:rFonts w:cs="Segoe UI"/>
          <w:szCs w:val="14"/>
        </w:rPr>
      </w:pPr>
      <w:r w:rsidRPr="004674A0">
        <w:rPr>
          <w:rFonts w:cs="Segoe UI"/>
          <w:szCs w:val="14"/>
        </w:rPr>
        <w:t>C. Effectiveness of risk mitigation</w:t>
      </w:r>
    </w:p>
    <w:p w14:paraId="6E7F1B73" w14:textId="77777777" w:rsidR="004674A0" w:rsidRPr="004674A0" w:rsidRDefault="004674A0" w:rsidP="004674A0">
      <w:pPr>
        <w:autoSpaceDE w:val="0"/>
        <w:autoSpaceDN w:val="0"/>
        <w:adjustRightInd w:val="0"/>
        <w:rPr>
          <w:rFonts w:cs="Segoe UI"/>
          <w:szCs w:val="14"/>
        </w:rPr>
      </w:pPr>
      <w:r w:rsidRPr="004674A0">
        <w:rPr>
          <w:rFonts w:cs="Segoe UI"/>
          <w:szCs w:val="14"/>
        </w:rPr>
        <w:t>D. Resources required to implement the strategy</w:t>
      </w:r>
    </w:p>
    <w:p w14:paraId="1D4D0584" w14:textId="77777777" w:rsidR="004674A0" w:rsidRPr="00FE47F9" w:rsidRDefault="004674A0" w:rsidP="004674A0">
      <w:pPr>
        <w:autoSpaceDE w:val="0"/>
        <w:autoSpaceDN w:val="0"/>
        <w:adjustRightInd w:val="0"/>
        <w:rPr>
          <w:rFonts w:cs="Segoe UI"/>
          <w:b/>
          <w:bCs/>
          <w:szCs w:val="14"/>
        </w:rPr>
      </w:pPr>
      <w:r w:rsidRPr="00FE47F9">
        <w:rPr>
          <w:rFonts w:cs="Segoe UI"/>
          <w:b/>
          <w:bCs/>
          <w:szCs w:val="14"/>
        </w:rPr>
        <w:t>C is the correct answer.</w:t>
      </w:r>
    </w:p>
    <w:p w14:paraId="2ED95160" w14:textId="77777777" w:rsidR="004674A0" w:rsidRPr="004674A0" w:rsidRDefault="004674A0" w:rsidP="004674A0">
      <w:pPr>
        <w:autoSpaceDE w:val="0"/>
        <w:autoSpaceDN w:val="0"/>
        <w:adjustRightInd w:val="0"/>
        <w:rPr>
          <w:rFonts w:cs="Segoe UI"/>
          <w:szCs w:val="14"/>
        </w:rPr>
      </w:pPr>
      <w:r w:rsidRPr="00FE47F9">
        <w:rPr>
          <w:rFonts w:cs="Segoe UI"/>
          <w:b/>
          <w:bCs/>
          <w:szCs w:val="14"/>
        </w:rPr>
        <w:t>Justification</w:t>
      </w:r>
      <w:r w:rsidRPr="004674A0">
        <w:rPr>
          <w:rFonts w:cs="Segoe UI"/>
          <w:szCs w:val="14"/>
        </w:rPr>
        <w:t>:</w:t>
      </w:r>
    </w:p>
    <w:p w14:paraId="26181207" w14:textId="7325853C" w:rsidR="004674A0" w:rsidRPr="004674A0" w:rsidRDefault="004674A0" w:rsidP="004674A0">
      <w:pPr>
        <w:autoSpaceDE w:val="0"/>
        <w:autoSpaceDN w:val="0"/>
        <w:adjustRightInd w:val="0"/>
        <w:rPr>
          <w:rFonts w:cs="Segoe UI"/>
          <w:szCs w:val="14"/>
        </w:rPr>
      </w:pPr>
      <w:r w:rsidRPr="004674A0">
        <w:rPr>
          <w:rFonts w:cs="Segoe UI"/>
          <w:szCs w:val="14"/>
        </w:rPr>
        <w:t>A. The availability of resources is a factor in developing and implementing the program but is not the</w:t>
      </w:r>
      <w:r w:rsidR="00FE47F9">
        <w:rPr>
          <w:rFonts w:cs="Segoe UI"/>
          <w:szCs w:val="14"/>
        </w:rPr>
        <w:t xml:space="preserve"> </w:t>
      </w:r>
      <w:r w:rsidRPr="004674A0">
        <w:rPr>
          <w:rFonts w:cs="Segoe UI"/>
          <w:szCs w:val="14"/>
        </w:rPr>
        <w:t>main consideration.</w:t>
      </w:r>
    </w:p>
    <w:p w14:paraId="17B37CDC" w14:textId="0C16E82B" w:rsidR="004674A0" w:rsidRPr="004674A0" w:rsidRDefault="004674A0" w:rsidP="004674A0">
      <w:pPr>
        <w:autoSpaceDE w:val="0"/>
        <w:autoSpaceDN w:val="0"/>
        <w:adjustRightInd w:val="0"/>
        <w:rPr>
          <w:rFonts w:cs="Segoe UI"/>
          <w:szCs w:val="14"/>
        </w:rPr>
      </w:pPr>
      <w:r w:rsidRPr="004674A0">
        <w:rPr>
          <w:rFonts w:cs="Segoe UI"/>
          <w:szCs w:val="14"/>
        </w:rPr>
        <w:t>B. Legal and regulatory requirements must be considered in the strategy to the extent management</w:t>
      </w:r>
      <w:r w:rsidR="00FE47F9">
        <w:rPr>
          <w:rFonts w:cs="Segoe UI"/>
          <w:szCs w:val="14"/>
        </w:rPr>
        <w:t xml:space="preserve"> </w:t>
      </w:r>
      <w:r w:rsidRPr="004674A0">
        <w:rPr>
          <w:rFonts w:cs="Segoe UI"/>
          <w:szCs w:val="14"/>
        </w:rPr>
        <w:t>determines the appropriate level of compliance.</w:t>
      </w:r>
    </w:p>
    <w:p w14:paraId="65A4692E" w14:textId="47235CA0" w:rsidR="004674A0" w:rsidRPr="004674A0" w:rsidRDefault="004674A0" w:rsidP="004674A0">
      <w:pPr>
        <w:autoSpaceDE w:val="0"/>
        <w:autoSpaceDN w:val="0"/>
        <w:adjustRightInd w:val="0"/>
        <w:rPr>
          <w:rFonts w:cs="Segoe UI"/>
          <w:szCs w:val="14"/>
        </w:rPr>
      </w:pPr>
      <w:r w:rsidRPr="00FE47F9">
        <w:rPr>
          <w:rFonts w:cs="Segoe UI"/>
          <w:b/>
          <w:bCs/>
          <w:szCs w:val="14"/>
        </w:rPr>
        <w:t>C. Effectively managing information risk to acceptable levels (in alignment with the business</w:t>
      </w:r>
      <w:r w:rsidR="00FE47F9" w:rsidRPr="00FE47F9">
        <w:rPr>
          <w:rFonts w:cs="Segoe UI"/>
          <w:b/>
          <w:bCs/>
          <w:szCs w:val="14"/>
        </w:rPr>
        <w:t xml:space="preserve"> </w:t>
      </w:r>
      <w:r w:rsidRPr="00FE47F9">
        <w:rPr>
          <w:rFonts w:cs="Segoe UI"/>
          <w:b/>
          <w:bCs/>
          <w:szCs w:val="14"/>
        </w:rPr>
        <w:t>objectives) is the most important overall consideration of an information security strategy</w:t>
      </w:r>
      <w:r w:rsidRPr="004674A0">
        <w:rPr>
          <w:rFonts w:cs="Segoe UI"/>
          <w:szCs w:val="14"/>
        </w:rPr>
        <w:t>.</w:t>
      </w:r>
    </w:p>
    <w:p w14:paraId="6F63F95A" w14:textId="77777777" w:rsidR="004674A0" w:rsidRPr="004674A0" w:rsidRDefault="004674A0" w:rsidP="00FE47F9">
      <w:pPr>
        <w:autoSpaceDE w:val="0"/>
        <w:autoSpaceDN w:val="0"/>
        <w:adjustRightInd w:val="0"/>
        <w:spacing w:after="60"/>
        <w:rPr>
          <w:rFonts w:cs="Segoe UI"/>
          <w:szCs w:val="14"/>
        </w:rPr>
      </w:pPr>
      <w:r w:rsidRPr="004674A0">
        <w:rPr>
          <w:rFonts w:cs="Segoe UI"/>
          <w:szCs w:val="14"/>
        </w:rPr>
        <w:t>D. The requirements for resources in implementing the strategy is a consideration but a secondary one.</w:t>
      </w:r>
    </w:p>
    <w:p w14:paraId="6B7EADD6" w14:textId="572048D9" w:rsidR="004674A0" w:rsidRPr="004674A0" w:rsidRDefault="004674A0" w:rsidP="004674A0">
      <w:pPr>
        <w:autoSpaceDE w:val="0"/>
        <w:autoSpaceDN w:val="0"/>
        <w:adjustRightInd w:val="0"/>
        <w:rPr>
          <w:rFonts w:cs="Segoe UI"/>
          <w:szCs w:val="14"/>
        </w:rPr>
      </w:pPr>
      <w:r w:rsidRPr="009710A5">
        <w:rPr>
          <w:rFonts w:cs="Segoe UI"/>
          <w:b/>
          <w:bCs/>
          <w:szCs w:val="14"/>
        </w:rPr>
        <w:t>S</w:t>
      </w:r>
      <w:r w:rsidR="00FE47F9" w:rsidRPr="009710A5">
        <w:rPr>
          <w:rFonts w:cs="Segoe UI"/>
          <w:b/>
          <w:bCs/>
          <w:szCs w:val="14"/>
        </w:rPr>
        <w:t>1</w:t>
      </w:r>
      <w:r w:rsidRPr="009710A5">
        <w:rPr>
          <w:rFonts w:cs="Segoe UI"/>
          <w:b/>
          <w:bCs/>
          <w:szCs w:val="14"/>
        </w:rPr>
        <w:t>-123</w:t>
      </w:r>
      <w:r w:rsidRPr="004674A0">
        <w:rPr>
          <w:rFonts w:cs="Segoe UI"/>
          <w:szCs w:val="14"/>
        </w:rPr>
        <w:t xml:space="preserve"> Which of the following is the </w:t>
      </w:r>
      <w:r w:rsidRPr="00AB4D89">
        <w:rPr>
          <w:rFonts w:cs="Segoe UI"/>
          <w:b/>
          <w:szCs w:val="14"/>
        </w:rPr>
        <w:t>MOST</w:t>
      </w:r>
      <w:r w:rsidRPr="004674A0">
        <w:rPr>
          <w:rFonts w:cs="Segoe UI"/>
          <w:szCs w:val="14"/>
        </w:rPr>
        <w:t xml:space="preserve"> effective way to measure strategic alignment of an information</w:t>
      </w:r>
      <w:r w:rsidR="009710A5">
        <w:rPr>
          <w:rFonts w:cs="Segoe UI"/>
          <w:szCs w:val="14"/>
        </w:rPr>
        <w:t xml:space="preserve"> </w:t>
      </w:r>
      <w:r w:rsidRPr="004674A0">
        <w:rPr>
          <w:rFonts w:cs="Segoe UI"/>
          <w:szCs w:val="14"/>
        </w:rPr>
        <w:t>security program?</w:t>
      </w:r>
    </w:p>
    <w:p w14:paraId="75DFE03A" w14:textId="77777777" w:rsidR="004674A0" w:rsidRPr="004674A0" w:rsidRDefault="004674A0" w:rsidP="004674A0">
      <w:pPr>
        <w:autoSpaceDE w:val="0"/>
        <w:autoSpaceDN w:val="0"/>
        <w:adjustRightInd w:val="0"/>
        <w:rPr>
          <w:rFonts w:cs="Segoe UI"/>
          <w:szCs w:val="14"/>
        </w:rPr>
      </w:pPr>
      <w:r w:rsidRPr="004674A0">
        <w:rPr>
          <w:rFonts w:cs="Segoe UI"/>
          <w:szCs w:val="14"/>
        </w:rPr>
        <w:t>A. Survey business stakeholders</w:t>
      </w:r>
    </w:p>
    <w:p w14:paraId="28AA0A15" w14:textId="77777777" w:rsidR="004674A0" w:rsidRPr="004674A0" w:rsidRDefault="004674A0" w:rsidP="004674A0">
      <w:pPr>
        <w:autoSpaceDE w:val="0"/>
        <w:autoSpaceDN w:val="0"/>
        <w:adjustRightInd w:val="0"/>
        <w:rPr>
          <w:rFonts w:cs="Segoe UI"/>
          <w:szCs w:val="14"/>
        </w:rPr>
      </w:pPr>
      <w:r w:rsidRPr="004674A0">
        <w:rPr>
          <w:rFonts w:cs="Segoe UI"/>
          <w:szCs w:val="14"/>
        </w:rPr>
        <w:t>B. Track audits over time</w:t>
      </w:r>
    </w:p>
    <w:p w14:paraId="1E518898" w14:textId="77777777" w:rsidR="004674A0" w:rsidRPr="004674A0" w:rsidRDefault="004674A0" w:rsidP="004674A0">
      <w:pPr>
        <w:autoSpaceDE w:val="0"/>
        <w:autoSpaceDN w:val="0"/>
        <w:adjustRightInd w:val="0"/>
        <w:rPr>
          <w:rFonts w:cs="Segoe UI"/>
          <w:szCs w:val="14"/>
        </w:rPr>
      </w:pPr>
      <w:r w:rsidRPr="004674A0">
        <w:rPr>
          <w:rFonts w:cs="Segoe UI"/>
          <w:szCs w:val="14"/>
        </w:rPr>
        <w:t>C. Evaluate incident losses</w:t>
      </w:r>
    </w:p>
    <w:p w14:paraId="38F1F534" w14:textId="77777777" w:rsidR="004674A0" w:rsidRPr="004674A0" w:rsidRDefault="004674A0" w:rsidP="004674A0">
      <w:pPr>
        <w:autoSpaceDE w:val="0"/>
        <w:autoSpaceDN w:val="0"/>
        <w:adjustRightInd w:val="0"/>
        <w:rPr>
          <w:rFonts w:cs="Segoe UI"/>
          <w:szCs w:val="14"/>
        </w:rPr>
      </w:pPr>
      <w:r w:rsidRPr="004674A0">
        <w:rPr>
          <w:rFonts w:cs="Segoe UI"/>
          <w:szCs w:val="14"/>
        </w:rPr>
        <w:t>D. Analyze business cases</w:t>
      </w:r>
    </w:p>
    <w:p w14:paraId="35589865" w14:textId="77777777" w:rsidR="004674A0" w:rsidRPr="009710A5" w:rsidRDefault="004674A0" w:rsidP="004674A0">
      <w:pPr>
        <w:autoSpaceDE w:val="0"/>
        <w:autoSpaceDN w:val="0"/>
        <w:adjustRightInd w:val="0"/>
        <w:rPr>
          <w:rFonts w:cs="Segoe UI"/>
          <w:b/>
          <w:bCs/>
          <w:szCs w:val="14"/>
        </w:rPr>
      </w:pPr>
      <w:r w:rsidRPr="009710A5">
        <w:rPr>
          <w:rFonts w:cs="Segoe UI"/>
          <w:b/>
          <w:bCs/>
          <w:szCs w:val="14"/>
        </w:rPr>
        <w:t>A is the correct answer.</w:t>
      </w:r>
    </w:p>
    <w:p w14:paraId="22DB1FA1" w14:textId="77777777" w:rsidR="004674A0" w:rsidRPr="009710A5" w:rsidRDefault="004674A0" w:rsidP="004674A0">
      <w:pPr>
        <w:autoSpaceDE w:val="0"/>
        <w:autoSpaceDN w:val="0"/>
        <w:adjustRightInd w:val="0"/>
        <w:rPr>
          <w:rFonts w:cs="Segoe UI"/>
          <w:b/>
          <w:bCs/>
          <w:szCs w:val="14"/>
        </w:rPr>
      </w:pPr>
      <w:r w:rsidRPr="009710A5">
        <w:rPr>
          <w:rFonts w:cs="Segoe UI"/>
          <w:b/>
          <w:bCs/>
          <w:szCs w:val="14"/>
        </w:rPr>
        <w:t>Justification:</w:t>
      </w:r>
    </w:p>
    <w:p w14:paraId="3473CC29" w14:textId="3AF794C4" w:rsidR="004674A0" w:rsidRPr="004674A0" w:rsidRDefault="004674A0" w:rsidP="004674A0">
      <w:pPr>
        <w:autoSpaceDE w:val="0"/>
        <w:autoSpaceDN w:val="0"/>
        <w:adjustRightInd w:val="0"/>
        <w:rPr>
          <w:rFonts w:cs="Segoe UI"/>
          <w:szCs w:val="14"/>
        </w:rPr>
      </w:pPr>
      <w:r w:rsidRPr="009710A5">
        <w:rPr>
          <w:rFonts w:cs="Segoe UI"/>
          <w:b/>
          <w:bCs/>
          <w:szCs w:val="14"/>
        </w:rPr>
        <w:t>A. The best indicator of strategic alignment is the opinion of the business</w:t>
      </w:r>
      <w:r w:rsidR="009710A5">
        <w:rPr>
          <w:rFonts w:cs="Segoe UI"/>
          <w:b/>
          <w:bCs/>
          <w:szCs w:val="14"/>
        </w:rPr>
        <w:t xml:space="preserve"> </w:t>
      </w:r>
      <w:r w:rsidRPr="009710A5">
        <w:rPr>
          <w:rFonts w:cs="Segoe UI"/>
          <w:b/>
          <w:bCs/>
          <w:szCs w:val="14"/>
        </w:rPr>
        <w:t>stakeholders</w:t>
      </w:r>
      <w:r w:rsidR="009710A5">
        <w:rPr>
          <w:rFonts w:cs="Segoe UI"/>
          <w:b/>
          <w:bCs/>
          <w:szCs w:val="14"/>
        </w:rPr>
        <w:t xml:space="preserve"> </w:t>
      </w:r>
      <w:r w:rsidRPr="009710A5">
        <w:rPr>
          <w:rFonts w:cs="Segoe UI"/>
          <w:b/>
          <w:bCs/>
          <w:szCs w:val="14"/>
        </w:rPr>
        <w:t>and the</w:t>
      </w:r>
      <w:r w:rsidR="009710A5">
        <w:rPr>
          <w:rFonts w:cs="Segoe UI"/>
          <w:b/>
          <w:bCs/>
          <w:szCs w:val="14"/>
        </w:rPr>
        <w:t xml:space="preserve"> </w:t>
      </w:r>
      <w:r w:rsidRPr="009710A5">
        <w:rPr>
          <w:rFonts w:cs="Segoe UI"/>
          <w:b/>
          <w:bCs/>
          <w:szCs w:val="14"/>
        </w:rPr>
        <w:t>best way to obtain this information is to periodically ask them</w:t>
      </w:r>
      <w:r w:rsidRPr="004674A0">
        <w:rPr>
          <w:rFonts w:cs="Segoe UI"/>
          <w:szCs w:val="14"/>
        </w:rPr>
        <w:t>.</w:t>
      </w:r>
    </w:p>
    <w:p w14:paraId="232231C8" w14:textId="3FBE9271" w:rsidR="004674A0" w:rsidRPr="004674A0" w:rsidRDefault="004674A0" w:rsidP="004674A0">
      <w:pPr>
        <w:autoSpaceDE w:val="0"/>
        <w:autoSpaceDN w:val="0"/>
        <w:adjustRightInd w:val="0"/>
        <w:rPr>
          <w:rFonts w:cs="Segoe UI"/>
          <w:szCs w:val="14"/>
        </w:rPr>
      </w:pPr>
      <w:r w:rsidRPr="004674A0">
        <w:rPr>
          <w:rFonts w:cs="Segoe UI"/>
          <w:szCs w:val="14"/>
        </w:rPr>
        <w:t>B. Audits might indicate something is amiss, but audits do not have a direct correlation with the</w:t>
      </w:r>
      <w:r w:rsidR="009710A5">
        <w:rPr>
          <w:rFonts w:cs="Segoe UI"/>
          <w:szCs w:val="14"/>
        </w:rPr>
        <w:t xml:space="preserve"> </w:t>
      </w:r>
      <w:r w:rsidRPr="004674A0">
        <w:rPr>
          <w:rFonts w:cs="Segoe UI"/>
          <w:szCs w:val="14"/>
        </w:rPr>
        <w:t>effectiveness of the information security program to support business goals and objectives.</w:t>
      </w:r>
    </w:p>
    <w:p w14:paraId="34F43E6F" w14:textId="0E183B1F" w:rsidR="004674A0" w:rsidRPr="004674A0" w:rsidRDefault="004674A0" w:rsidP="004674A0">
      <w:pPr>
        <w:autoSpaceDE w:val="0"/>
        <w:autoSpaceDN w:val="0"/>
        <w:adjustRightInd w:val="0"/>
        <w:rPr>
          <w:rFonts w:cs="Segoe UI"/>
          <w:szCs w:val="14"/>
        </w:rPr>
      </w:pPr>
      <w:r w:rsidRPr="004674A0">
        <w:rPr>
          <w:rFonts w:cs="Segoe UI"/>
          <w:szCs w:val="14"/>
        </w:rPr>
        <w:t>C. Incident losses may indicate the overall effectiveness of the program but may have more to do with</w:t>
      </w:r>
      <w:r w:rsidR="009710A5">
        <w:rPr>
          <w:rFonts w:cs="Segoe UI"/>
          <w:szCs w:val="14"/>
        </w:rPr>
        <w:t xml:space="preserve"> </w:t>
      </w:r>
      <w:r w:rsidRPr="004674A0">
        <w:rPr>
          <w:rFonts w:cs="Segoe UI"/>
          <w:szCs w:val="14"/>
        </w:rPr>
        <w:t>inadequate budgets or staffing than with alignment.</w:t>
      </w:r>
    </w:p>
    <w:p w14:paraId="7C48DC19" w14:textId="002F0BE7" w:rsidR="004674A0" w:rsidRPr="004674A0" w:rsidRDefault="004674A0" w:rsidP="009710A5">
      <w:pPr>
        <w:autoSpaceDE w:val="0"/>
        <w:autoSpaceDN w:val="0"/>
        <w:adjustRightInd w:val="0"/>
        <w:spacing w:after="60"/>
        <w:rPr>
          <w:rFonts w:cs="Segoe UI"/>
          <w:szCs w:val="14"/>
        </w:rPr>
      </w:pPr>
      <w:r w:rsidRPr="004674A0">
        <w:rPr>
          <w:rFonts w:cs="Segoe UI"/>
          <w:szCs w:val="14"/>
        </w:rPr>
        <w:t>D. Business cases for security projects may indicate where alignment went astray. However, business</w:t>
      </w:r>
      <w:r w:rsidR="009710A5">
        <w:rPr>
          <w:rFonts w:cs="Segoe UI"/>
          <w:szCs w:val="14"/>
        </w:rPr>
        <w:t xml:space="preserve"> </w:t>
      </w:r>
      <w:r w:rsidRPr="004674A0">
        <w:rPr>
          <w:rFonts w:cs="Segoe UI"/>
          <w:szCs w:val="14"/>
        </w:rPr>
        <w:t xml:space="preserve">cases are </w:t>
      </w:r>
      <w:r w:rsidRPr="009710A5">
        <w:rPr>
          <w:rFonts w:cs="Segoe UI"/>
          <w:szCs w:val="14"/>
          <w:u w:val="single"/>
        </w:rPr>
        <w:t xml:space="preserve">indirect </w:t>
      </w:r>
      <w:r w:rsidRPr="004674A0">
        <w:rPr>
          <w:rFonts w:cs="Segoe UI"/>
          <w:szCs w:val="14"/>
        </w:rPr>
        <w:t xml:space="preserve">and analysis of them would be </w:t>
      </w:r>
      <w:r w:rsidRPr="009710A5">
        <w:rPr>
          <w:rFonts w:cs="Segoe UI"/>
          <w:szCs w:val="14"/>
          <w:u w:val="single"/>
        </w:rPr>
        <w:t>too late to be useful</w:t>
      </w:r>
      <w:r w:rsidRPr="004674A0">
        <w:rPr>
          <w:rFonts w:cs="Segoe UI"/>
          <w:szCs w:val="14"/>
        </w:rPr>
        <w:t xml:space="preserve"> as an indicator of alignment.</w:t>
      </w:r>
    </w:p>
    <w:p w14:paraId="1230B63A" w14:textId="2DF52E83" w:rsidR="004674A0" w:rsidRPr="004674A0" w:rsidRDefault="004674A0" w:rsidP="004674A0">
      <w:pPr>
        <w:autoSpaceDE w:val="0"/>
        <w:autoSpaceDN w:val="0"/>
        <w:adjustRightInd w:val="0"/>
        <w:rPr>
          <w:rFonts w:cs="Segoe UI"/>
          <w:szCs w:val="14"/>
        </w:rPr>
      </w:pPr>
      <w:r w:rsidRPr="009710A5">
        <w:rPr>
          <w:rFonts w:cs="Segoe UI"/>
          <w:b/>
          <w:bCs/>
          <w:szCs w:val="14"/>
        </w:rPr>
        <w:t>S</w:t>
      </w:r>
      <w:r w:rsidR="009710A5" w:rsidRPr="009710A5">
        <w:rPr>
          <w:rFonts w:cs="Segoe UI"/>
          <w:b/>
          <w:bCs/>
          <w:szCs w:val="14"/>
        </w:rPr>
        <w:t>1</w:t>
      </w:r>
      <w:r w:rsidRPr="009710A5">
        <w:rPr>
          <w:rFonts w:cs="Segoe UI"/>
          <w:b/>
          <w:bCs/>
          <w:szCs w:val="14"/>
        </w:rPr>
        <w:t>-124</w:t>
      </w:r>
      <w:r w:rsidRPr="004674A0">
        <w:rPr>
          <w:rFonts w:cs="Segoe UI"/>
          <w:szCs w:val="14"/>
        </w:rPr>
        <w:t xml:space="preserve"> Business objectives should be evident in the security strategy by:</w:t>
      </w:r>
    </w:p>
    <w:p w14:paraId="71CB8E62" w14:textId="77777777" w:rsidR="004674A0" w:rsidRPr="004674A0" w:rsidRDefault="004674A0" w:rsidP="004674A0">
      <w:pPr>
        <w:autoSpaceDE w:val="0"/>
        <w:autoSpaceDN w:val="0"/>
        <w:adjustRightInd w:val="0"/>
        <w:rPr>
          <w:rFonts w:cs="Segoe UI"/>
          <w:szCs w:val="14"/>
        </w:rPr>
      </w:pPr>
      <w:r w:rsidRPr="004674A0">
        <w:rPr>
          <w:rFonts w:cs="Segoe UI"/>
          <w:szCs w:val="14"/>
        </w:rPr>
        <w:t>A. inferred connections.</w:t>
      </w:r>
    </w:p>
    <w:p w14:paraId="29223219" w14:textId="77777777" w:rsidR="004674A0" w:rsidRPr="004674A0" w:rsidRDefault="004674A0" w:rsidP="004674A0">
      <w:pPr>
        <w:autoSpaceDE w:val="0"/>
        <w:autoSpaceDN w:val="0"/>
        <w:adjustRightInd w:val="0"/>
        <w:rPr>
          <w:rFonts w:cs="Segoe UI"/>
          <w:szCs w:val="14"/>
        </w:rPr>
      </w:pPr>
      <w:r w:rsidRPr="004674A0">
        <w:rPr>
          <w:rFonts w:cs="Segoe UI"/>
          <w:szCs w:val="14"/>
        </w:rPr>
        <w:t>B. standardized controls.</w:t>
      </w:r>
    </w:p>
    <w:p w14:paraId="1FE8C386" w14:textId="77777777" w:rsidR="004674A0" w:rsidRPr="004674A0" w:rsidRDefault="004674A0" w:rsidP="004674A0">
      <w:pPr>
        <w:autoSpaceDE w:val="0"/>
        <w:autoSpaceDN w:val="0"/>
        <w:adjustRightInd w:val="0"/>
        <w:rPr>
          <w:rFonts w:cs="Segoe UI"/>
          <w:szCs w:val="14"/>
        </w:rPr>
      </w:pPr>
      <w:r w:rsidRPr="004674A0">
        <w:rPr>
          <w:rFonts w:cs="Segoe UI"/>
          <w:szCs w:val="14"/>
        </w:rPr>
        <w:t>C. managed constraints.</w:t>
      </w:r>
    </w:p>
    <w:p w14:paraId="3FA1A85F" w14:textId="77777777" w:rsidR="004674A0" w:rsidRPr="004674A0" w:rsidRDefault="004674A0" w:rsidP="004674A0">
      <w:pPr>
        <w:autoSpaceDE w:val="0"/>
        <w:autoSpaceDN w:val="0"/>
        <w:adjustRightInd w:val="0"/>
        <w:rPr>
          <w:rFonts w:cs="Segoe UI"/>
          <w:szCs w:val="14"/>
        </w:rPr>
      </w:pPr>
      <w:r w:rsidRPr="004674A0">
        <w:rPr>
          <w:rFonts w:cs="Segoe UI"/>
          <w:szCs w:val="14"/>
        </w:rPr>
        <w:t>D. direct traceability.</w:t>
      </w:r>
    </w:p>
    <w:p w14:paraId="37C5234C" w14:textId="77777777" w:rsidR="004674A0" w:rsidRPr="009710A5" w:rsidRDefault="004674A0" w:rsidP="004674A0">
      <w:pPr>
        <w:autoSpaceDE w:val="0"/>
        <w:autoSpaceDN w:val="0"/>
        <w:adjustRightInd w:val="0"/>
        <w:rPr>
          <w:rFonts w:cs="Segoe UI"/>
          <w:b/>
          <w:bCs/>
          <w:szCs w:val="14"/>
        </w:rPr>
      </w:pPr>
      <w:r w:rsidRPr="009710A5">
        <w:rPr>
          <w:rFonts w:cs="Segoe UI"/>
          <w:b/>
          <w:bCs/>
          <w:szCs w:val="14"/>
        </w:rPr>
        <w:t>D is the correct answer.</w:t>
      </w:r>
    </w:p>
    <w:p w14:paraId="20E7EBD5" w14:textId="77777777" w:rsidR="004674A0" w:rsidRPr="004674A0" w:rsidRDefault="004674A0" w:rsidP="004674A0">
      <w:pPr>
        <w:autoSpaceDE w:val="0"/>
        <w:autoSpaceDN w:val="0"/>
        <w:adjustRightInd w:val="0"/>
        <w:rPr>
          <w:rFonts w:cs="Segoe UI"/>
          <w:szCs w:val="14"/>
        </w:rPr>
      </w:pPr>
      <w:r w:rsidRPr="009710A5">
        <w:rPr>
          <w:rFonts w:cs="Segoe UI"/>
          <w:b/>
          <w:bCs/>
          <w:szCs w:val="14"/>
        </w:rPr>
        <w:t>Justification</w:t>
      </w:r>
      <w:r w:rsidRPr="004674A0">
        <w:rPr>
          <w:rFonts w:cs="Segoe UI"/>
          <w:szCs w:val="14"/>
        </w:rPr>
        <w:t>:</w:t>
      </w:r>
    </w:p>
    <w:p w14:paraId="7C4F2051" w14:textId="6D7455BD" w:rsidR="004674A0" w:rsidRPr="004674A0" w:rsidRDefault="009710A5" w:rsidP="004674A0">
      <w:pPr>
        <w:autoSpaceDE w:val="0"/>
        <w:autoSpaceDN w:val="0"/>
        <w:adjustRightInd w:val="0"/>
        <w:rPr>
          <w:rFonts w:cs="Segoe UI"/>
          <w:szCs w:val="14"/>
        </w:rPr>
      </w:pPr>
      <w:r>
        <w:rPr>
          <w:rFonts w:cs="Segoe UI"/>
          <w:szCs w:val="14"/>
        </w:rPr>
        <w:t xml:space="preserve">A. </w:t>
      </w:r>
      <w:r w:rsidR="004674A0" w:rsidRPr="004674A0">
        <w:rPr>
          <w:rFonts w:cs="Segoe UI"/>
          <w:szCs w:val="14"/>
        </w:rPr>
        <w:t>Inferred connections to business objectives are not as good as traceable connections.</w:t>
      </w:r>
    </w:p>
    <w:p w14:paraId="0297D0BF" w14:textId="5AE2E301" w:rsidR="004674A0" w:rsidRPr="004674A0" w:rsidRDefault="009710A5" w:rsidP="004674A0">
      <w:pPr>
        <w:autoSpaceDE w:val="0"/>
        <w:autoSpaceDN w:val="0"/>
        <w:adjustRightInd w:val="0"/>
        <w:rPr>
          <w:rFonts w:cs="Segoe UI"/>
          <w:szCs w:val="14"/>
        </w:rPr>
      </w:pPr>
      <w:r>
        <w:rPr>
          <w:rFonts w:cs="Segoe UI"/>
          <w:szCs w:val="14"/>
        </w:rPr>
        <w:t xml:space="preserve">B. </w:t>
      </w:r>
      <w:r w:rsidR="004674A0" w:rsidRPr="004674A0">
        <w:rPr>
          <w:rFonts w:cs="Segoe UI"/>
          <w:szCs w:val="14"/>
        </w:rPr>
        <w:t>Standardized controls may or may not be relevant to a particular business objective.</w:t>
      </w:r>
    </w:p>
    <w:p w14:paraId="152FD2AE" w14:textId="0B43E5C6" w:rsidR="004674A0" w:rsidRPr="004674A0" w:rsidRDefault="009710A5" w:rsidP="004674A0">
      <w:pPr>
        <w:autoSpaceDE w:val="0"/>
        <w:autoSpaceDN w:val="0"/>
        <w:adjustRightInd w:val="0"/>
        <w:rPr>
          <w:rFonts w:cs="Segoe UI"/>
          <w:szCs w:val="14"/>
        </w:rPr>
      </w:pPr>
      <w:r>
        <w:rPr>
          <w:rFonts w:cs="Segoe UI"/>
          <w:szCs w:val="14"/>
        </w:rPr>
        <w:t xml:space="preserve">C. </w:t>
      </w:r>
      <w:r w:rsidR="004674A0" w:rsidRPr="004674A0">
        <w:rPr>
          <w:rFonts w:cs="Segoe UI"/>
          <w:szCs w:val="14"/>
        </w:rPr>
        <w:t>Addressing and managing constraints alone is not as useful as also defining explicit benefits.</w:t>
      </w:r>
    </w:p>
    <w:p w14:paraId="02C9DE55" w14:textId="58698CFB" w:rsidR="004674A0" w:rsidRDefault="009710A5" w:rsidP="009710A5">
      <w:pPr>
        <w:autoSpaceDE w:val="0"/>
        <w:autoSpaceDN w:val="0"/>
        <w:adjustRightInd w:val="0"/>
        <w:spacing w:after="60"/>
        <w:rPr>
          <w:rFonts w:cs="Segoe UI"/>
          <w:szCs w:val="14"/>
        </w:rPr>
      </w:pPr>
      <w:r w:rsidRPr="009710A5">
        <w:rPr>
          <w:rFonts w:cs="Segoe UI"/>
          <w:b/>
          <w:bCs/>
          <w:szCs w:val="14"/>
        </w:rPr>
        <w:t xml:space="preserve">D. </w:t>
      </w:r>
      <w:r w:rsidR="004674A0" w:rsidRPr="009710A5">
        <w:rPr>
          <w:rFonts w:cs="Segoe UI"/>
          <w:b/>
          <w:bCs/>
          <w:szCs w:val="14"/>
        </w:rPr>
        <w:t>The security strategy will be most useful if there is a direct traceable connection with</w:t>
      </w:r>
      <w:r>
        <w:rPr>
          <w:rFonts w:cs="Segoe UI"/>
          <w:b/>
          <w:bCs/>
          <w:szCs w:val="14"/>
        </w:rPr>
        <w:t xml:space="preserve"> </w:t>
      </w:r>
      <w:r w:rsidR="004674A0" w:rsidRPr="009710A5">
        <w:rPr>
          <w:rFonts w:cs="Segoe UI"/>
          <w:b/>
          <w:bCs/>
          <w:szCs w:val="14"/>
        </w:rPr>
        <w:t>business objectives</w:t>
      </w:r>
      <w:r w:rsidR="004674A0" w:rsidRPr="004674A0">
        <w:rPr>
          <w:rFonts w:cs="Segoe UI"/>
          <w:szCs w:val="14"/>
        </w:rPr>
        <w:t>.</w:t>
      </w:r>
    </w:p>
    <w:p w14:paraId="258CD4CD" w14:textId="4736489B" w:rsidR="004674A0" w:rsidRPr="004674A0" w:rsidRDefault="004674A0" w:rsidP="004674A0">
      <w:pPr>
        <w:autoSpaceDE w:val="0"/>
        <w:autoSpaceDN w:val="0"/>
        <w:adjustRightInd w:val="0"/>
        <w:rPr>
          <w:rFonts w:cs="Segoe UI"/>
          <w:szCs w:val="14"/>
        </w:rPr>
      </w:pPr>
      <w:r w:rsidRPr="009710A5">
        <w:rPr>
          <w:rFonts w:cs="Segoe UI"/>
          <w:b/>
          <w:bCs/>
          <w:szCs w:val="14"/>
        </w:rPr>
        <w:t>S</w:t>
      </w:r>
      <w:r w:rsidR="009710A5" w:rsidRPr="009710A5">
        <w:rPr>
          <w:rFonts w:cs="Segoe UI"/>
          <w:b/>
          <w:bCs/>
          <w:szCs w:val="14"/>
        </w:rPr>
        <w:t>1</w:t>
      </w:r>
      <w:r w:rsidRPr="009710A5">
        <w:rPr>
          <w:rFonts w:cs="Segoe UI"/>
          <w:b/>
          <w:bCs/>
          <w:szCs w:val="14"/>
        </w:rPr>
        <w:t>-125</w:t>
      </w:r>
      <w:r w:rsidRPr="004674A0">
        <w:rPr>
          <w:rFonts w:cs="Segoe UI"/>
          <w:szCs w:val="14"/>
        </w:rPr>
        <w:t xml:space="preserve"> It is </w:t>
      </w:r>
      <w:r w:rsidRPr="00AB4D89">
        <w:rPr>
          <w:rFonts w:cs="Segoe UI"/>
          <w:b/>
          <w:szCs w:val="14"/>
        </w:rPr>
        <w:t>MOST</w:t>
      </w:r>
      <w:r w:rsidRPr="004674A0">
        <w:rPr>
          <w:rFonts w:cs="Segoe UI"/>
          <w:szCs w:val="14"/>
        </w:rPr>
        <w:t xml:space="preserve"> important that </w:t>
      </w:r>
      <w:r w:rsidRPr="009710A5">
        <w:rPr>
          <w:rFonts w:cs="Segoe UI"/>
          <w:b/>
          <w:bCs/>
          <w:szCs w:val="14"/>
        </w:rPr>
        <w:t>information security architecture</w:t>
      </w:r>
      <w:r w:rsidRPr="004674A0">
        <w:rPr>
          <w:rFonts w:cs="Segoe UI"/>
          <w:szCs w:val="14"/>
        </w:rPr>
        <w:t xml:space="preserve"> be aligned with which of the following?</w:t>
      </w:r>
    </w:p>
    <w:p w14:paraId="26CC72FC" w14:textId="77777777" w:rsidR="004674A0" w:rsidRPr="004674A0" w:rsidRDefault="004674A0" w:rsidP="004674A0">
      <w:pPr>
        <w:autoSpaceDE w:val="0"/>
        <w:autoSpaceDN w:val="0"/>
        <w:adjustRightInd w:val="0"/>
        <w:rPr>
          <w:rFonts w:cs="Segoe UI"/>
          <w:szCs w:val="14"/>
        </w:rPr>
      </w:pPr>
      <w:r w:rsidRPr="004674A0">
        <w:rPr>
          <w:rFonts w:cs="Segoe UI"/>
          <w:szCs w:val="14"/>
        </w:rPr>
        <w:t>A. Industry good practices</w:t>
      </w:r>
    </w:p>
    <w:p w14:paraId="0C63F9B7" w14:textId="77777777" w:rsidR="004674A0" w:rsidRPr="004674A0" w:rsidRDefault="004674A0" w:rsidP="004674A0">
      <w:pPr>
        <w:autoSpaceDE w:val="0"/>
        <w:autoSpaceDN w:val="0"/>
        <w:adjustRightInd w:val="0"/>
        <w:rPr>
          <w:rFonts w:cs="Segoe UI"/>
          <w:szCs w:val="14"/>
        </w:rPr>
      </w:pPr>
      <w:r w:rsidRPr="004674A0">
        <w:rPr>
          <w:rFonts w:cs="Segoe UI"/>
          <w:szCs w:val="14"/>
        </w:rPr>
        <w:t>B. Business goals and objectives</w:t>
      </w:r>
    </w:p>
    <w:p w14:paraId="726F9A3C" w14:textId="77777777" w:rsidR="004674A0" w:rsidRPr="004674A0" w:rsidRDefault="004674A0" w:rsidP="004674A0">
      <w:pPr>
        <w:autoSpaceDE w:val="0"/>
        <w:autoSpaceDN w:val="0"/>
        <w:adjustRightInd w:val="0"/>
        <w:rPr>
          <w:rFonts w:cs="Segoe UI"/>
          <w:szCs w:val="14"/>
        </w:rPr>
      </w:pPr>
      <w:r w:rsidRPr="004674A0">
        <w:rPr>
          <w:rFonts w:cs="Segoe UI"/>
          <w:szCs w:val="14"/>
        </w:rPr>
        <w:t>C. Information technology plans</w:t>
      </w:r>
    </w:p>
    <w:p w14:paraId="3E7CF38F" w14:textId="77777777" w:rsidR="004674A0" w:rsidRPr="004674A0" w:rsidRDefault="004674A0" w:rsidP="004674A0">
      <w:pPr>
        <w:autoSpaceDE w:val="0"/>
        <w:autoSpaceDN w:val="0"/>
        <w:adjustRightInd w:val="0"/>
        <w:rPr>
          <w:rFonts w:cs="Segoe UI"/>
          <w:szCs w:val="14"/>
        </w:rPr>
      </w:pPr>
      <w:r w:rsidRPr="004674A0">
        <w:rPr>
          <w:rFonts w:cs="Segoe UI"/>
          <w:szCs w:val="14"/>
        </w:rPr>
        <w:t>D. International information security frameworks</w:t>
      </w:r>
    </w:p>
    <w:p w14:paraId="5A988BA4" w14:textId="77777777" w:rsidR="004674A0" w:rsidRPr="009710A5" w:rsidRDefault="004674A0" w:rsidP="004674A0">
      <w:pPr>
        <w:autoSpaceDE w:val="0"/>
        <w:autoSpaceDN w:val="0"/>
        <w:adjustRightInd w:val="0"/>
        <w:rPr>
          <w:rFonts w:cs="Segoe UI"/>
          <w:b/>
          <w:bCs/>
          <w:szCs w:val="14"/>
        </w:rPr>
      </w:pPr>
      <w:r w:rsidRPr="009710A5">
        <w:rPr>
          <w:rFonts w:cs="Segoe UI"/>
          <w:b/>
          <w:bCs/>
          <w:szCs w:val="14"/>
        </w:rPr>
        <w:t>B is the correct answer.</w:t>
      </w:r>
    </w:p>
    <w:p w14:paraId="2931F27D" w14:textId="77777777" w:rsidR="004674A0" w:rsidRPr="004674A0" w:rsidRDefault="004674A0" w:rsidP="004674A0">
      <w:pPr>
        <w:autoSpaceDE w:val="0"/>
        <w:autoSpaceDN w:val="0"/>
        <w:adjustRightInd w:val="0"/>
        <w:rPr>
          <w:rFonts w:cs="Segoe UI"/>
          <w:szCs w:val="14"/>
        </w:rPr>
      </w:pPr>
      <w:r w:rsidRPr="009710A5">
        <w:rPr>
          <w:rFonts w:cs="Segoe UI"/>
          <w:b/>
          <w:bCs/>
          <w:szCs w:val="14"/>
        </w:rPr>
        <w:t>Justification</w:t>
      </w:r>
      <w:r w:rsidRPr="004674A0">
        <w:rPr>
          <w:rFonts w:cs="Segoe UI"/>
          <w:szCs w:val="14"/>
        </w:rPr>
        <w:t>:</w:t>
      </w:r>
    </w:p>
    <w:p w14:paraId="68AEAD07" w14:textId="4B542D77" w:rsidR="004674A0" w:rsidRPr="004674A0" w:rsidRDefault="004674A0" w:rsidP="004674A0">
      <w:pPr>
        <w:autoSpaceDE w:val="0"/>
        <w:autoSpaceDN w:val="0"/>
        <w:adjustRightInd w:val="0"/>
        <w:rPr>
          <w:rFonts w:cs="Segoe UI"/>
          <w:szCs w:val="14"/>
        </w:rPr>
      </w:pPr>
      <w:r w:rsidRPr="004674A0">
        <w:rPr>
          <w:rFonts w:cs="Segoe UI"/>
          <w:szCs w:val="14"/>
        </w:rPr>
        <w:t>A. Industry good practices may serve as a guideline but may be excessive or insufficient for a particular</w:t>
      </w:r>
      <w:r w:rsidR="009710A5">
        <w:rPr>
          <w:rFonts w:cs="Segoe UI"/>
          <w:szCs w:val="14"/>
        </w:rPr>
        <w:t xml:space="preserve"> </w:t>
      </w:r>
      <w:r w:rsidRPr="004674A0">
        <w:rPr>
          <w:rFonts w:cs="Segoe UI"/>
          <w:szCs w:val="14"/>
        </w:rPr>
        <w:t>organization.</w:t>
      </w:r>
    </w:p>
    <w:p w14:paraId="3BFF43AF" w14:textId="63D805AC" w:rsidR="004674A0" w:rsidRPr="004674A0" w:rsidRDefault="004674A0" w:rsidP="004674A0">
      <w:pPr>
        <w:autoSpaceDE w:val="0"/>
        <w:autoSpaceDN w:val="0"/>
        <w:adjustRightInd w:val="0"/>
        <w:rPr>
          <w:rFonts w:cs="Segoe UI"/>
          <w:szCs w:val="14"/>
        </w:rPr>
      </w:pPr>
      <w:r w:rsidRPr="009710A5">
        <w:rPr>
          <w:rFonts w:cs="Segoe UI"/>
          <w:b/>
          <w:bCs/>
          <w:szCs w:val="14"/>
        </w:rPr>
        <w:t xml:space="preserve">B. A security architecture is </w:t>
      </w:r>
      <w:r w:rsidRPr="009710A5">
        <w:rPr>
          <w:rFonts w:cs="Segoe UI"/>
          <w:b/>
          <w:bCs/>
          <w:szCs w:val="14"/>
          <w:u w:val="single"/>
        </w:rPr>
        <w:t>based on policies</w:t>
      </w:r>
      <w:r w:rsidRPr="009710A5">
        <w:rPr>
          <w:rFonts w:cs="Segoe UI"/>
          <w:b/>
          <w:bCs/>
          <w:szCs w:val="14"/>
        </w:rPr>
        <w:t xml:space="preserve"> and both must be aligned with business goals</w:t>
      </w:r>
      <w:r w:rsidR="009710A5" w:rsidRPr="009710A5">
        <w:rPr>
          <w:rFonts w:cs="Segoe UI"/>
          <w:b/>
          <w:bCs/>
          <w:szCs w:val="14"/>
        </w:rPr>
        <w:t xml:space="preserve"> </w:t>
      </w:r>
      <w:r w:rsidRPr="009710A5">
        <w:rPr>
          <w:rFonts w:cs="Segoe UI"/>
          <w:b/>
          <w:bCs/>
          <w:szCs w:val="14"/>
        </w:rPr>
        <w:t>and objectives</w:t>
      </w:r>
      <w:r w:rsidRPr="004674A0">
        <w:rPr>
          <w:rFonts w:cs="Segoe UI"/>
          <w:szCs w:val="14"/>
        </w:rPr>
        <w:t>.</w:t>
      </w:r>
    </w:p>
    <w:p w14:paraId="4AD46744" w14:textId="77777777" w:rsidR="004674A0" w:rsidRPr="004674A0" w:rsidRDefault="004674A0" w:rsidP="004674A0">
      <w:pPr>
        <w:autoSpaceDE w:val="0"/>
        <w:autoSpaceDN w:val="0"/>
        <w:adjustRightInd w:val="0"/>
        <w:rPr>
          <w:rFonts w:cs="Segoe UI"/>
          <w:szCs w:val="14"/>
        </w:rPr>
      </w:pPr>
      <w:r w:rsidRPr="004674A0">
        <w:rPr>
          <w:rFonts w:cs="Segoe UI"/>
          <w:szCs w:val="14"/>
        </w:rPr>
        <w:t>C. Information technology plans must be aligned with business goals and objectives.</w:t>
      </w:r>
    </w:p>
    <w:p w14:paraId="48B4FCB1" w14:textId="4F0BD060" w:rsidR="004674A0" w:rsidRPr="004674A0" w:rsidRDefault="004674A0" w:rsidP="009710A5">
      <w:pPr>
        <w:autoSpaceDE w:val="0"/>
        <w:autoSpaceDN w:val="0"/>
        <w:adjustRightInd w:val="0"/>
        <w:spacing w:after="60"/>
        <w:rPr>
          <w:rFonts w:cs="Segoe UI"/>
          <w:szCs w:val="14"/>
        </w:rPr>
      </w:pPr>
      <w:r w:rsidRPr="004674A0">
        <w:rPr>
          <w:rFonts w:cs="Segoe UI"/>
          <w:szCs w:val="14"/>
        </w:rPr>
        <w:t>D. International frameworks can serve as a general guide to the extent it supports business goals</w:t>
      </w:r>
      <w:r w:rsidR="009710A5">
        <w:rPr>
          <w:rFonts w:cs="Segoe UI"/>
          <w:szCs w:val="14"/>
        </w:rPr>
        <w:t xml:space="preserve"> </w:t>
      </w:r>
      <w:r w:rsidRPr="004674A0">
        <w:rPr>
          <w:rFonts w:cs="Segoe UI"/>
          <w:szCs w:val="14"/>
        </w:rPr>
        <w:t>and objectives.</w:t>
      </w:r>
    </w:p>
    <w:p w14:paraId="624EF727" w14:textId="79694787" w:rsidR="004674A0" w:rsidRPr="004674A0" w:rsidRDefault="004674A0" w:rsidP="004674A0">
      <w:pPr>
        <w:autoSpaceDE w:val="0"/>
        <w:autoSpaceDN w:val="0"/>
        <w:adjustRightInd w:val="0"/>
        <w:rPr>
          <w:rFonts w:cs="Segoe UI"/>
          <w:szCs w:val="14"/>
        </w:rPr>
      </w:pPr>
      <w:r w:rsidRPr="009710A5">
        <w:rPr>
          <w:rFonts w:cs="Segoe UI"/>
          <w:b/>
          <w:bCs/>
          <w:szCs w:val="14"/>
        </w:rPr>
        <w:t>S</w:t>
      </w:r>
      <w:r w:rsidR="009710A5" w:rsidRPr="009710A5">
        <w:rPr>
          <w:rFonts w:cs="Segoe UI"/>
          <w:b/>
          <w:bCs/>
          <w:szCs w:val="14"/>
        </w:rPr>
        <w:t>1</w:t>
      </w:r>
      <w:r w:rsidRPr="009710A5">
        <w:rPr>
          <w:rFonts w:cs="Segoe UI"/>
          <w:b/>
          <w:bCs/>
          <w:szCs w:val="14"/>
        </w:rPr>
        <w:t>-126</w:t>
      </w:r>
      <w:r w:rsidRPr="004674A0">
        <w:rPr>
          <w:rFonts w:cs="Segoe UI"/>
          <w:szCs w:val="14"/>
        </w:rPr>
        <w:t xml:space="preserve"> Which of the following is MOST likely to remain constant over time? An information security:</w:t>
      </w:r>
    </w:p>
    <w:p w14:paraId="0A6C7FBE" w14:textId="77777777" w:rsidR="004674A0" w:rsidRPr="004674A0" w:rsidRDefault="004674A0" w:rsidP="004674A0">
      <w:pPr>
        <w:autoSpaceDE w:val="0"/>
        <w:autoSpaceDN w:val="0"/>
        <w:adjustRightInd w:val="0"/>
        <w:rPr>
          <w:rFonts w:cs="Segoe UI"/>
          <w:szCs w:val="14"/>
        </w:rPr>
      </w:pPr>
      <w:r w:rsidRPr="004674A0">
        <w:rPr>
          <w:rFonts w:cs="Segoe UI"/>
          <w:szCs w:val="14"/>
        </w:rPr>
        <w:t>A. policy.</w:t>
      </w:r>
    </w:p>
    <w:p w14:paraId="7F6D5710" w14:textId="77777777" w:rsidR="004674A0" w:rsidRPr="004674A0" w:rsidRDefault="004674A0" w:rsidP="004674A0">
      <w:pPr>
        <w:autoSpaceDE w:val="0"/>
        <w:autoSpaceDN w:val="0"/>
        <w:adjustRightInd w:val="0"/>
        <w:rPr>
          <w:rFonts w:cs="Segoe UI"/>
          <w:szCs w:val="14"/>
        </w:rPr>
      </w:pPr>
      <w:r w:rsidRPr="004674A0">
        <w:rPr>
          <w:rFonts w:cs="Segoe UI"/>
          <w:szCs w:val="14"/>
        </w:rPr>
        <w:t>B. standard.</w:t>
      </w:r>
    </w:p>
    <w:p w14:paraId="20B2061D" w14:textId="77777777" w:rsidR="004674A0" w:rsidRPr="004674A0" w:rsidRDefault="004674A0" w:rsidP="004674A0">
      <w:pPr>
        <w:autoSpaceDE w:val="0"/>
        <w:autoSpaceDN w:val="0"/>
        <w:adjustRightInd w:val="0"/>
        <w:rPr>
          <w:rFonts w:cs="Segoe UI"/>
          <w:szCs w:val="14"/>
        </w:rPr>
      </w:pPr>
      <w:r w:rsidRPr="004674A0">
        <w:rPr>
          <w:rFonts w:cs="Segoe UI"/>
          <w:szCs w:val="14"/>
        </w:rPr>
        <w:t>C. strategy.</w:t>
      </w:r>
    </w:p>
    <w:p w14:paraId="68A13F67" w14:textId="77777777" w:rsidR="004674A0" w:rsidRPr="004674A0" w:rsidRDefault="004674A0" w:rsidP="004674A0">
      <w:pPr>
        <w:autoSpaceDE w:val="0"/>
        <w:autoSpaceDN w:val="0"/>
        <w:adjustRightInd w:val="0"/>
        <w:rPr>
          <w:rFonts w:cs="Segoe UI"/>
          <w:szCs w:val="14"/>
        </w:rPr>
      </w:pPr>
      <w:r w:rsidRPr="004674A0">
        <w:rPr>
          <w:rFonts w:cs="Segoe UI"/>
          <w:szCs w:val="14"/>
        </w:rPr>
        <w:t>D. procedure.</w:t>
      </w:r>
    </w:p>
    <w:p w14:paraId="0D0A4D74" w14:textId="77777777" w:rsidR="004674A0" w:rsidRPr="009710A5" w:rsidRDefault="004674A0" w:rsidP="004674A0">
      <w:pPr>
        <w:autoSpaceDE w:val="0"/>
        <w:autoSpaceDN w:val="0"/>
        <w:adjustRightInd w:val="0"/>
        <w:rPr>
          <w:rFonts w:cs="Segoe UI"/>
          <w:b/>
          <w:bCs/>
          <w:szCs w:val="14"/>
        </w:rPr>
      </w:pPr>
      <w:r w:rsidRPr="009710A5">
        <w:rPr>
          <w:rFonts w:cs="Segoe UI"/>
          <w:b/>
          <w:bCs/>
          <w:szCs w:val="14"/>
        </w:rPr>
        <w:t>C is the correct answer.</w:t>
      </w:r>
    </w:p>
    <w:p w14:paraId="5F4A185B" w14:textId="77777777" w:rsidR="004674A0" w:rsidRPr="004674A0" w:rsidRDefault="004674A0" w:rsidP="004674A0">
      <w:pPr>
        <w:autoSpaceDE w:val="0"/>
        <w:autoSpaceDN w:val="0"/>
        <w:adjustRightInd w:val="0"/>
        <w:rPr>
          <w:rFonts w:cs="Segoe UI"/>
          <w:szCs w:val="14"/>
        </w:rPr>
      </w:pPr>
      <w:r w:rsidRPr="009710A5">
        <w:rPr>
          <w:rFonts w:cs="Segoe UI"/>
          <w:b/>
          <w:bCs/>
          <w:szCs w:val="14"/>
        </w:rPr>
        <w:t>Justification</w:t>
      </w:r>
      <w:r w:rsidRPr="004674A0">
        <w:rPr>
          <w:rFonts w:cs="Segoe UI"/>
          <w:szCs w:val="14"/>
        </w:rPr>
        <w:t>:</w:t>
      </w:r>
    </w:p>
    <w:p w14:paraId="2F05AF0C" w14:textId="4394B6A5" w:rsidR="004674A0" w:rsidRPr="004674A0" w:rsidRDefault="004674A0" w:rsidP="004674A0">
      <w:pPr>
        <w:autoSpaceDE w:val="0"/>
        <w:autoSpaceDN w:val="0"/>
        <w:adjustRightInd w:val="0"/>
        <w:rPr>
          <w:rFonts w:cs="Segoe UI"/>
          <w:szCs w:val="14"/>
        </w:rPr>
      </w:pPr>
      <w:r w:rsidRPr="004674A0">
        <w:rPr>
          <w:rFonts w:cs="Segoe UI"/>
          <w:szCs w:val="14"/>
        </w:rPr>
        <w:t xml:space="preserve">A. Policies do not change as frequently as procedures and standards; however, security policies </w:t>
      </w:r>
      <w:r w:rsidRPr="009710A5">
        <w:rPr>
          <w:rFonts w:cs="Segoe UI"/>
          <w:szCs w:val="14"/>
          <w:u w:val="single"/>
        </w:rPr>
        <w:t>do change</w:t>
      </w:r>
      <w:r w:rsidR="009710A5">
        <w:rPr>
          <w:rFonts w:cs="Segoe UI"/>
          <w:szCs w:val="14"/>
        </w:rPr>
        <w:t xml:space="preserve"> </w:t>
      </w:r>
      <w:r w:rsidRPr="004674A0">
        <w:rPr>
          <w:rFonts w:cs="Segoe UI"/>
          <w:szCs w:val="14"/>
        </w:rPr>
        <w:t>to adjust to new regulations or laws or to address emerging</w:t>
      </w:r>
      <w:r w:rsidR="009710A5">
        <w:rPr>
          <w:rFonts w:cs="Segoe UI"/>
          <w:szCs w:val="14"/>
        </w:rPr>
        <w:t xml:space="preserve"> </w:t>
      </w:r>
      <w:r w:rsidRPr="004674A0">
        <w:rPr>
          <w:rFonts w:cs="Segoe UI"/>
          <w:szCs w:val="14"/>
        </w:rPr>
        <w:t>technology trends, and these changes do</w:t>
      </w:r>
      <w:r w:rsidR="009710A5">
        <w:rPr>
          <w:rFonts w:cs="Segoe UI"/>
          <w:szCs w:val="14"/>
        </w:rPr>
        <w:t xml:space="preserve"> </w:t>
      </w:r>
      <w:r w:rsidRPr="004674A0">
        <w:rPr>
          <w:rFonts w:cs="Segoe UI"/>
          <w:szCs w:val="14"/>
        </w:rPr>
        <w:t>not typically require adjustments to the information security strategy.</w:t>
      </w:r>
    </w:p>
    <w:p w14:paraId="48F97F1D" w14:textId="30343249" w:rsidR="004674A0" w:rsidRPr="004674A0" w:rsidRDefault="004674A0" w:rsidP="004674A0">
      <w:pPr>
        <w:autoSpaceDE w:val="0"/>
        <w:autoSpaceDN w:val="0"/>
        <w:adjustRightInd w:val="0"/>
        <w:rPr>
          <w:rFonts w:cs="Segoe UI"/>
          <w:szCs w:val="14"/>
        </w:rPr>
      </w:pPr>
      <w:r w:rsidRPr="004674A0">
        <w:rPr>
          <w:rFonts w:cs="Segoe UI"/>
          <w:szCs w:val="14"/>
        </w:rPr>
        <w:t>B. Standards change more frequently because they must often be adjusted to compensate for changes in</w:t>
      </w:r>
      <w:r w:rsidR="009710A5">
        <w:rPr>
          <w:rFonts w:cs="Segoe UI"/>
          <w:szCs w:val="14"/>
        </w:rPr>
        <w:t xml:space="preserve"> </w:t>
      </w:r>
      <w:r w:rsidRPr="004674A0">
        <w:rPr>
          <w:rFonts w:cs="Segoe UI"/>
          <w:szCs w:val="14"/>
        </w:rPr>
        <w:t>technology and business processes.</w:t>
      </w:r>
    </w:p>
    <w:p w14:paraId="28DD1DA1" w14:textId="1C7C064F" w:rsidR="004674A0" w:rsidRPr="004674A0" w:rsidRDefault="004674A0" w:rsidP="004674A0">
      <w:pPr>
        <w:autoSpaceDE w:val="0"/>
        <w:autoSpaceDN w:val="0"/>
        <w:adjustRightInd w:val="0"/>
        <w:rPr>
          <w:rFonts w:cs="Segoe UI"/>
          <w:szCs w:val="14"/>
        </w:rPr>
      </w:pPr>
      <w:r w:rsidRPr="009710A5">
        <w:rPr>
          <w:rFonts w:cs="Segoe UI"/>
          <w:b/>
          <w:bCs/>
          <w:szCs w:val="14"/>
        </w:rPr>
        <w:t>C. Of the choices provided, the information security strategy is the least likely to change.</w:t>
      </w:r>
      <w:r w:rsidR="009710A5" w:rsidRPr="009710A5">
        <w:rPr>
          <w:rFonts w:cs="Segoe UI"/>
          <w:b/>
          <w:bCs/>
          <w:szCs w:val="14"/>
        </w:rPr>
        <w:t xml:space="preserve"> </w:t>
      </w:r>
      <w:r w:rsidRPr="009710A5">
        <w:rPr>
          <w:rFonts w:cs="Segoe UI"/>
          <w:b/>
          <w:bCs/>
          <w:szCs w:val="14"/>
        </w:rPr>
        <w:t>An</w:t>
      </w:r>
      <w:r w:rsidR="009710A5" w:rsidRPr="009710A5">
        <w:rPr>
          <w:rFonts w:cs="Segoe UI"/>
          <w:b/>
          <w:bCs/>
          <w:szCs w:val="14"/>
        </w:rPr>
        <w:t xml:space="preserve"> </w:t>
      </w:r>
      <w:r w:rsidRPr="009710A5">
        <w:rPr>
          <w:rFonts w:cs="Segoe UI"/>
          <w:b/>
          <w:bCs/>
          <w:szCs w:val="14"/>
        </w:rPr>
        <w:t>information security strategy is a reflection of high-level objectives and the direction of the</w:t>
      </w:r>
      <w:r w:rsidR="009710A5" w:rsidRPr="009710A5">
        <w:rPr>
          <w:rFonts w:cs="Segoe UI"/>
          <w:b/>
          <w:bCs/>
          <w:szCs w:val="14"/>
        </w:rPr>
        <w:t xml:space="preserve"> </w:t>
      </w:r>
      <w:r w:rsidRPr="009710A5">
        <w:rPr>
          <w:rFonts w:cs="Segoe UI"/>
          <w:b/>
          <w:bCs/>
          <w:szCs w:val="14"/>
        </w:rPr>
        <w:t>security program, as dictated by business leadership. All information security policies, standards</w:t>
      </w:r>
      <w:r w:rsidR="009710A5" w:rsidRPr="009710A5">
        <w:rPr>
          <w:rFonts w:cs="Segoe UI"/>
          <w:b/>
          <w:bCs/>
          <w:szCs w:val="14"/>
        </w:rPr>
        <w:t xml:space="preserve"> </w:t>
      </w:r>
      <w:r w:rsidRPr="009710A5">
        <w:rPr>
          <w:rFonts w:cs="Segoe UI"/>
          <w:b/>
          <w:bCs/>
          <w:szCs w:val="14"/>
        </w:rPr>
        <w:t>and procedures are derived from the information security strategy</w:t>
      </w:r>
      <w:r w:rsidRPr="004674A0">
        <w:rPr>
          <w:rFonts w:cs="Segoe UI"/>
          <w:szCs w:val="14"/>
        </w:rPr>
        <w:t>.</w:t>
      </w:r>
    </w:p>
    <w:p w14:paraId="69BA956E" w14:textId="022846EB" w:rsidR="004674A0" w:rsidRPr="004674A0" w:rsidRDefault="004674A0" w:rsidP="009710A5">
      <w:pPr>
        <w:autoSpaceDE w:val="0"/>
        <w:autoSpaceDN w:val="0"/>
        <w:adjustRightInd w:val="0"/>
        <w:spacing w:after="60"/>
        <w:rPr>
          <w:rFonts w:cs="Segoe UI"/>
          <w:szCs w:val="14"/>
        </w:rPr>
      </w:pPr>
      <w:r w:rsidRPr="004674A0">
        <w:rPr>
          <w:rFonts w:cs="Segoe UI"/>
          <w:szCs w:val="14"/>
        </w:rPr>
        <w:t>D. Procedures change more frequently because they must often be adjusted to compensate for changes in</w:t>
      </w:r>
      <w:r w:rsidR="009710A5">
        <w:rPr>
          <w:rFonts w:cs="Segoe UI"/>
          <w:szCs w:val="14"/>
        </w:rPr>
        <w:t xml:space="preserve"> </w:t>
      </w:r>
      <w:r w:rsidRPr="004674A0">
        <w:rPr>
          <w:rFonts w:cs="Segoe UI"/>
          <w:szCs w:val="14"/>
        </w:rPr>
        <w:t>technology and business processes.</w:t>
      </w:r>
    </w:p>
    <w:p w14:paraId="409D895D" w14:textId="70D7A977" w:rsidR="004674A0" w:rsidRPr="004674A0" w:rsidRDefault="009710A5" w:rsidP="004674A0">
      <w:pPr>
        <w:autoSpaceDE w:val="0"/>
        <w:autoSpaceDN w:val="0"/>
        <w:adjustRightInd w:val="0"/>
        <w:rPr>
          <w:rFonts w:cs="Segoe UI"/>
          <w:szCs w:val="14"/>
        </w:rPr>
      </w:pPr>
      <w:r w:rsidRPr="009710A5">
        <w:rPr>
          <w:rFonts w:cs="Segoe UI"/>
          <w:b/>
          <w:bCs/>
          <w:szCs w:val="14"/>
        </w:rPr>
        <w:t>S1-127</w:t>
      </w:r>
      <w:r>
        <w:rPr>
          <w:rFonts w:cs="Segoe UI"/>
          <w:szCs w:val="14"/>
        </w:rPr>
        <w:t xml:space="preserve"> </w:t>
      </w:r>
      <w:r w:rsidR="004674A0" w:rsidRPr="004674A0">
        <w:rPr>
          <w:rFonts w:cs="Segoe UI"/>
          <w:szCs w:val="14"/>
        </w:rPr>
        <w:t>An organization’s board of directors is concerned about recent fraud attempts that originated over the</w:t>
      </w:r>
      <w:r>
        <w:rPr>
          <w:rFonts w:cs="Segoe UI"/>
          <w:szCs w:val="14"/>
        </w:rPr>
        <w:t xml:space="preserve"> </w:t>
      </w:r>
      <w:r w:rsidR="004674A0" w:rsidRPr="004674A0">
        <w:rPr>
          <w:rFonts w:cs="Segoe UI"/>
          <w:szCs w:val="14"/>
        </w:rPr>
        <w:t>Internet. What action should the board take to address this concern?</w:t>
      </w:r>
    </w:p>
    <w:p w14:paraId="30F845DD" w14:textId="77777777" w:rsidR="004674A0" w:rsidRPr="004674A0" w:rsidRDefault="004674A0" w:rsidP="004674A0">
      <w:pPr>
        <w:autoSpaceDE w:val="0"/>
        <w:autoSpaceDN w:val="0"/>
        <w:adjustRightInd w:val="0"/>
        <w:rPr>
          <w:rFonts w:cs="Segoe UI"/>
          <w:szCs w:val="14"/>
        </w:rPr>
      </w:pPr>
      <w:r w:rsidRPr="004674A0">
        <w:rPr>
          <w:rFonts w:cs="Segoe UI"/>
          <w:szCs w:val="14"/>
        </w:rPr>
        <w:t>A. Direct information security regarding specific resolutions that are needed to address the risk.</w:t>
      </w:r>
    </w:p>
    <w:p w14:paraId="3F9D0108" w14:textId="77777777" w:rsidR="004674A0" w:rsidRPr="004674A0" w:rsidRDefault="004674A0" w:rsidP="004674A0">
      <w:pPr>
        <w:autoSpaceDE w:val="0"/>
        <w:autoSpaceDN w:val="0"/>
        <w:adjustRightInd w:val="0"/>
        <w:rPr>
          <w:rFonts w:cs="Segoe UI"/>
          <w:szCs w:val="14"/>
        </w:rPr>
      </w:pPr>
      <w:r w:rsidRPr="004674A0">
        <w:rPr>
          <w:rFonts w:cs="Segoe UI"/>
          <w:szCs w:val="14"/>
        </w:rPr>
        <w:t>B. Research solutions to determine appropriate actions for the organization.</w:t>
      </w:r>
    </w:p>
    <w:p w14:paraId="053D7045" w14:textId="77777777" w:rsidR="004674A0" w:rsidRPr="004674A0" w:rsidRDefault="004674A0" w:rsidP="004674A0">
      <w:pPr>
        <w:autoSpaceDE w:val="0"/>
        <w:autoSpaceDN w:val="0"/>
        <w:adjustRightInd w:val="0"/>
        <w:rPr>
          <w:rFonts w:cs="Segoe UI"/>
          <w:szCs w:val="14"/>
        </w:rPr>
      </w:pPr>
      <w:r w:rsidRPr="004674A0">
        <w:rPr>
          <w:rFonts w:cs="Segoe UI"/>
          <w:szCs w:val="14"/>
        </w:rPr>
        <w:t>C. Take no action; information security does not report to the board.</w:t>
      </w:r>
    </w:p>
    <w:p w14:paraId="2108AACF" w14:textId="77777777" w:rsidR="004674A0" w:rsidRPr="004674A0" w:rsidRDefault="004674A0" w:rsidP="004674A0">
      <w:pPr>
        <w:autoSpaceDE w:val="0"/>
        <w:autoSpaceDN w:val="0"/>
        <w:adjustRightInd w:val="0"/>
        <w:rPr>
          <w:rFonts w:cs="Segoe UI"/>
          <w:szCs w:val="14"/>
        </w:rPr>
      </w:pPr>
      <w:r w:rsidRPr="004674A0">
        <w:rPr>
          <w:rFonts w:cs="Segoe UI"/>
          <w:szCs w:val="14"/>
        </w:rPr>
        <w:t>D. Direct management to assess the risk and to report the results to the board.</w:t>
      </w:r>
    </w:p>
    <w:p w14:paraId="648D9353" w14:textId="77777777" w:rsidR="004674A0" w:rsidRPr="009710A5" w:rsidRDefault="004674A0" w:rsidP="004674A0">
      <w:pPr>
        <w:autoSpaceDE w:val="0"/>
        <w:autoSpaceDN w:val="0"/>
        <w:adjustRightInd w:val="0"/>
        <w:rPr>
          <w:rFonts w:cs="Segoe UI"/>
          <w:b/>
          <w:bCs/>
          <w:szCs w:val="14"/>
        </w:rPr>
      </w:pPr>
      <w:r w:rsidRPr="009710A5">
        <w:rPr>
          <w:rFonts w:cs="Segoe UI"/>
          <w:b/>
          <w:bCs/>
          <w:szCs w:val="14"/>
        </w:rPr>
        <w:t>D is the correct answer.</w:t>
      </w:r>
    </w:p>
    <w:p w14:paraId="2659C5F9" w14:textId="77777777" w:rsidR="004674A0" w:rsidRPr="004674A0" w:rsidRDefault="004674A0" w:rsidP="004674A0">
      <w:pPr>
        <w:autoSpaceDE w:val="0"/>
        <w:autoSpaceDN w:val="0"/>
        <w:adjustRightInd w:val="0"/>
        <w:rPr>
          <w:rFonts w:cs="Segoe UI"/>
          <w:szCs w:val="14"/>
        </w:rPr>
      </w:pPr>
      <w:r w:rsidRPr="009710A5">
        <w:rPr>
          <w:rFonts w:cs="Segoe UI"/>
          <w:b/>
          <w:bCs/>
          <w:szCs w:val="14"/>
        </w:rPr>
        <w:t>Justification</w:t>
      </w:r>
      <w:r w:rsidRPr="004674A0">
        <w:rPr>
          <w:rFonts w:cs="Segoe UI"/>
          <w:szCs w:val="14"/>
        </w:rPr>
        <w:t>:</w:t>
      </w:r>
    </w:p>
    <w:p w14:paraId="5D0CADBC" w14:textId="6FF0B2B0" w:rsidR="004674A0" w:rsidRPr="004674A0" w:rsidRDefault="004674A0" w:rsidP="00AB4D89">
      <w:pPr>
        <w:autoSpaceDE w:val="0"/>
        <w:autoSpaceDN w:val="0"/>
        <w:adjustRightInd w:val="0"/>
        <w:rPr>
          <w:rFonts w:cs="Segoe UI"/>
          <w:szCs w:val="14"/>
        </w:rPr>
      </w:pPr>
      <w:r w:rsidRPr="004674A0">
        <w:rPr>
          <w:rFonts w:cs="Segoe UI"/>
          <w:szCs w:val="14"/>
        </w:rPr>
        <w:t>A. The board does not direct the security operations, which is delegated to executive</w:t>
      </w:r>
      <w:r w:rsidR="009710A5">
        <w:rPr>
          <w:rFonts w:cs="Segoe UI"/>
          <w:szCs w:val="14"/>
        </w:rPr>
        <w:t xml:space="preserve"> </w:t>
      </w:r>
      <w:r w:rsidRPr="004674A0">
        <w:rPr>
          <w:rFonts w:cs="Segoe UI"/>
          <w:szCs w:val="14"/>
        </w:rPr>
        <w:t>management.</w:t>
      </w:r>
    </w:p>
    <w:p w14:paraId="4A71DBB0" w14:textId="39D81696" w:rsidR="004674A0" w:rsidRPr="004674A0" w:rsidRDefault="004674A0" w:rsidP="00AB4D89">
      <w:pPr>
        <w:autoSpaceDE w:val="0"/>
        <w:autoSpaceDN w:val="0"/>
        <w:adjustRightInd w:val="0"/>
        <w:rPr>
          <w:rFonts w:cs="Segoe UI"/>
          <w:szCs w:val="14"/>
        </w:rPr>
      </w:pPr>
      <w:r w:rsidRPr="004674A0">
        <w:rPr>
          <w:rFonts w:cs="Segoe UI"/>
          <w:szCs w:val="14"/>
        </w:rPr>
        <w:t>B. The board would not research solutions but might direct exec management to do</w:t>
      </w:r>
      <w:r w:rsidR="009710A5">
        <w:rPr>
          <w:rFonts w:cs="Segoe UI"/>
          <w:szCs w:val="14"/>
        </w:rPr>
        <w:t xml:space="preserve"> </w:t>
      </w:r>
      <w:r w:rsidRPr="004674A0">
        <w:rPr>
          <w:rFonts w:cs="Segoe UI"/>
          <w:szCs w:val="14"/>
        </w:rPr>
        <w:t>so.</w:t>
      </w:r>
    </w:p>
    <w:p w14:paraId="0D05D957" w14:textId="77777777" w:rsidR="004674A0" w:rsidRPr="004674A0" w:rsidRDefault="004674A0" w:rsidP="00AB4D89">
      <w:pPr>
        <w:autoSpaceDE w:val="0"/>
        <w:autoSpaceDN w:val="0"/>
        <w:adjustRightInd w:val="0"/>
        <w:rPr>
          <w:rFonts w:cs="Segoe UI"/>
          <w:szCs w:val="14"/>
        </w:rPr>
      </w:pPr>
      <w:r w:rsidRPr="004674A0">
        <w:rPr>
          <w:rFonts w:cs="Segoe UI"/>
          <w:szCs w:val="14"/>
        </w:rPr>
        <w:t>C. Taking no action would not be a responsible course of action.</w:t>
      </w:r>
    </w:p>
    <w:p w14:paraId="598EB4DA" w14:textId="6259B0E6" w:rsidR="004674A0" w:rsidRDefault="004674A0" w:rsidP="00AB4D89">
      <w:pPr>
        <w:autoSpaceDE w:val="0"/>
        <w:autoSpaceDN w:val="0"/>
        <w:adjustRightInd w:val="0"/>
        <w:spacing w:after="60"/>
        <w:rPr>
          <w:rFonts w:cs="Segoe UI"/>
          <w:szCs w:val="14"/>
        </w:rPr>
      </w:pPr>
      <w:r w:rsidRPr="004674A0">
        <w:rPr>
          <w:rFonts w:cs="Segoe UI"/>
          <w:szCs w:val="14"/>
        </w:rPr>
        <w:t>D. The board would typically direct exec management to assess the risk and report</w:t>
      </w:r>
      <w:r w:rsidR="009710A5">
        <w:rPr>
          <w:rFonts w:cs="Segoe UI"/>
          <w:szCs w:val="14"/>
        </w:rPr>
        <w:t xml:space="preserve"> </w:t>
      </w:r>
      <w:r w:rsidRPr="004674A0">
        <w:rPr>
          <w:rFonts w:cs="Segoe UI"/>
          <w:szCs w:val="14"/>
        </w:rPr>
        <w:t>results.</w:t>
      </w:r>
    </w:p>
    <w:p w14:paraId="0602F7E2" w14:textId="0719447E" w:rsidR="00AB4D89" w:rsidRPr="00AB4D89" w:rsidRDefault="00AB4D89" w:rsidP="00AB4D89">
      <w:pPr>
        <w:autoSpaceDE w:val="0"/>
        <w:autoSpaceDN w:val="0"/>
        <w:adjustRightInd w:val="0"/>
        <w:rPr>
          <w:rFonts w:cs="Segoe UI"/>
          <w:szCs w:val="14"/>
        </w:rPr>
      </w:pPr>
      <w:r w:rsidRPr="00AB4D89">
        <w:rPr>
          <w:rFonts w:cs="Segoe UI"/>
          <w:b/>
          <w:szCs w:val="14"/>
        </w:rPr>
        <w:t>S1-128</w:t>
      </w:r>
      <w:r w:rsidRPr="00AB4D89">
        <w:rPr>
          <w:rFonts w:cs="Segoe UI"/>
          <w:szCs w:val="14"/>
        </w:rPr>
        <w:t xml:space="preserve"> New regulatory and legal compliance requirements that will have an effect on information security will</w:t>
      </w:r>
      <w:r>
        <w:rPr>
          <w:rFonts w:cs="Segoe UI"/>
          <w:szCs w:val="14"/>
        </w:rPr>
        <w:t xml:space="preserve"> </w:t>
      </w:r>
      <w:r w:rsidRPr="00AB4D89">
        <w:rPr>
          <w:rFonts w:cs="Segoe UI"/>
          <w:b/>
          <w:szCs w:val="14"/>
        </w:rPr>
        <w:t>MOST</w:t>
      </w:r>
      <w:r w:rsidRPr="00AB4D89">
        <w:rPr>
          <w:rFonts w:cs="Segoe UI"/>
          <w:szCs w:val="14"/>
        </w:rPr>
        <w:t xml:space="preserve"> likely come from the:</w:t>
      </w:r>
    </w:p>
    <w:p w14:paraId="3AEC5977" w14:textId="77777777" w:rsidR="00AB4D89" w:rsidRPr="00AB4D89" w:rsidRDefault="00AB4D89" w:rsidP="00AB4D89">
      <w:pPr>
        <w:autoSpaceDE w:val="0"/>
        <w:autoSpaceDN w:val="0"/>
        <w:adjustRightInd w:val="0"/>
        <w:rPr>
          <w:rFonts w:cs="Segoe UI"/>
          <w:szCs w:val="14"/>
        </w:rPr>
      </w:pPr>
      <w:r w:rsidRPr="00AB4D89">
        <w:rPr>
          <w:rFonts w:cs="Segoe UI"/>
          <w:szCs w:val="14"/>
        </w:rPr>
        <w:t>A. corporate legal officer.</w:t>
      </w:r>
    </w:p>
    <w:p w14:paraId="18310532" w14:textId="77777777" w:rsidR="00AB4D89" w:rsidRPr="00AB4D89" w:rsidRDefault="00AB4D89" w:rsidP="00AB4D89">
      <w:pPr>
        <w:autoSpaceDE w:val="0"/>
        <w:autoSpaceDN w:val="0"/>
        <w:adjustRightInd w:val="0"/>
        <w:rPr>
          <w:rFonts w:cs="Segoe UI"/>
          <w:szCs w:val="14"/>
        </w:rPr>
      </w:pPr>
      <w:r w:rsidRPr="00AB4D89">
        <w:rPr>
          <w:rFonts w:cs="Segoe UI"/>
          <w:szCs w:val="14"/>
        </w:rPr>
        <w:t>B. internal audit department.</w:t>
      </w:r>
    </w:p>
    <w:p w14:paraId="2BA11646" w14:textId="77777777" w:rsidR="00AB4D89" w:rsidRPr="00AB4D89" w:rsidRDefault="00AB4D89" w:rsidP="00AB4D89">
      <w:pPr>
        <w:autoSpaceDE w:val="0"/>
        <w:autoSpaceDN w:val="0"/>
        <w:adjustRightInd w:val="0"/>
        <w:rPr>
          <w:rFonts w:cs="Segoe UI"/>
          <w:szCs w:val="14"/>
        </w:rPr>
      </w:pPr>
      <w:r w:rsidRPr="00AB4D89">
        <w:rPr>
          <w:rFonts w:cs="Segoe UI"/>
          <w:szCs w:val="14"/>
        </w:rPr>
        <w:t>C. affected departments.</w:t>
      </w:r>
    </w:p>
    <w:p w14:paraId="5DE03D5D" w14:textId="77777777" w:rsidR="00AB4D89" w:rsidRPr="00AB4D89" w:rsidRDefault="00AB4D89" w:rsidP="00AB4D89">
      <w:pPr>
        <w:autoSpaceDE w:val="0"/>
        <w:autoSpaceDN w:val="0"/>
        <w:adjustRightInd w:val="0"/>
        <w:rPr>
          <w:rFonts w:cs="Segoe UI"/>
          <w:szCs w:val="14"/>
        </w:rPr>
      </w:pPr>
      <w:r w:rsidRPr="00AB4D89">
        <w:rPr>
          <w:rFonts w:cs="Segoe UI"/>
          <w:szCs w:val="14"/>
        </w:rPr>
        <w:t>D. compliance officer.</w:t>
      </w:r>
    </w:p>
    <w:p w14:paraId="7E9F12FD" w14:textId="77777777" w:rsidR="00AB4D89" w:rsidRPr="00AB4D89" w:rsidRDefault="00AB4D89" w:rsidP="00AB4D89">
      <w:pPr>
        <w:autoSpaceDE w:val="0"/>
        <w:autoSpaceDN w:val="0"/>
        <w:adjustRightInd w:val="0"/>
        <w:rPr>
          <w:rFonts w:cs="Segoe UI"/>
          <w:b/>
          <w:szCs w:val="14"/>
        </w:rPr>
      </w:pPr>
      <w:r w:rsidRPr="00AB4D89">
        <w:rPr>
          <w:rFonts w:cs="Segoe UI"/>
          <w:b/>
          <w:szCs w:val="14"/>
        </w:rPr>
        <w:t>C is the correct answer.</w:t>
      </w:r>
    </w:p>
    <w:p w14:paraId="37A87DEE" w14:textId="77777777" w:rsidR="00AB4D89" w:rsidRPr="00AB4D89" w:rsidRDefault="00AB4D89" w:rsidP="00AB4D89">
      <w:pPr>
        <w:autoSpaceDE w:val="0"/>
        <w:autoSpaceDN w:val="0"/>
        <w:adjustRightInd w:val="0"/>
        <w:rPr>
          <w:rFonts w:cs="Segoe UI"/>
          <w:szCs w:val="14"/>
        </w:rPr>
      </w:pPr>
      <w:r w:rsidRPr="00AB4D89">
        <w:rPr>
          <w:rFonts w:cs="Segoe UI"/>
          <w:b/>
          <w:szCs w:val="14"/>
        </w:rPr>
        <w:t>Justification</w:t>
      </w:r>
      <w:r w:rsidRPr="00AB4D89">
        <w:rPr>
          <w:rFonts w:cs="Segoe UI"/>
          <w:szCs w:val="14"/>
        </w:rPr>
        <w:t>:</w:t>
      </w:r>
    </w:p>
    <w:p w14:paraId="07821011" w14:textId="47FE3255" w:rsidR="00AB4D89" w:rsidRPr="00AB4D89" w:rsidRDefault="00AB4D89" w:rsidP="00AB4D89">
      <w:pPr>
        <w:autoSpaceDE w:val="0"/>
        <w:autoSpaceDN w:val="0"/>
        <w:adjustRightInd w:val="0"/>
        <w:rPr>
          <w:rFonts w:cs="Segoe UI"/>
          <w:szCs w:val="14"/>
        </w:rPr>
      </w:pPr>
      <w:r w:rsidRPr="00AB4D89">
        <w:rPr>
          <w:rFonts w:cs="Segoe UI"/>
          <w:szCs w:val="14"/>
        </w:rPr>
        <w:t>A. Corporate legal departments are often focused on contractual matters and disclosure requirements for</w:t>
      </w:r>
      <w:r>
        <w:rPr>
          <w:rFonts w:cs="Segoe UI"/>
          <w:szCs w:val="14"/>
        </w:rPr>
        <w:t xml:space="preserve"> </w:t>
      </w:r>
      <w:r w:rsidRPr="00AB4D89">
        <w:rPr>
          <w:rFonts w:cs="Segoe UI"/>
          <w:szCs w:val="14"/>
        </w:rPr>
        <w:t>reporting to the agencies regulating publicly held corporations.</w:t>
      </w:r>
    </w:p>
    <w:p w14:paraId="0C999B1F" w14:textId="48BD2852" w:rsidR="00AB4D89" w:rsidRPr="00AB4D89" w:rsidRDefault="00AB4D89" w:rsidP="00AB4D89">
      <w:pPr>
        <w:autoSpaceDE w:val="0"/>
        <w:autoSpaceDN w:val="0"/>
        <w:adjustRightInd w:val="0"/>
        <w:rPr>
          <w:rFonts w:cs="Segoe UI"/>
          <w:szCs w:val="14"/>
        </w:rPr>
      </w:pPr>
      <w:r w:rsidRPr="00AB4D89">
        <w:rPr>
          <w:rFonts w:cs="Segoe UI"/>
          <w:szCs w:val="14"/>
        </w:rPr>
        <w:t>B. Internal auditors would typically be concerned with review of existing compliance requirements rather</w:t>
      </w:r>
      <w:r>
        <w:rPr>
          <w:rFonts w:cs="Segoe UI"/>
          <w:szCs w:val="14"/>
        </w:rPr>
        <w:t xml:space="preserve"> </w:t>
      </w:r>
      <w:r w:rsidRPr="00AB4D89">
        <w:rPr>
          <w:rFonts w:cs="Segoe UI"/>
          <w:szCs w:val="14"/>
        </w:rPr>
        <w:t>than with new legal or regulatory requirements.</w:t>
      </w:r>
    </w:p>
    <w:p w14:paraId="7945A42B" w14:textId="7ACB5776" w:rsidR="00AB4D89" w:rsidRPr="00AB4D89" w:rsidRDefault="00AB4D89" w:rsidP="00AB4D89">
      <w:pPr>
        <w:autoSpaceDE w:val="0"/>
        <w:autoSpaceDN w:val="0"/>
        <w:adjustRightInd w:val="0"/>
        <w:rPr>
          <w:rFonts w:cs="Segoe UI"/>
          <w:szCs w:val="14"/>
        </w:rPr>
      </w:pPr>
      <w:r w:rsidRPr="004171D2">
        <w:rPr>
          <w:rFonts w:cs="Segoe UI"/>
          <w:b/>
          <w:szCs w:val="14"/>
        </w:rPr>
        <w:t>C. The departments affected by legal and regulatory requirements (such as the human resources</w:t>
      </w:r>
      <w:r w:rsidR="004171D2" w:rsidRPr="004171D2">
        <w:rPr>
          <w:rFonts w:cs="Segoe UI"/>
          <w:b/>
          <w:szCs w:val="14"/>
        </w:rPr>
        <w:t xml:space="preserve"> </w:t>
      </w:r>
      <w:r w:rsidRPr="004171D2">
        <w:rPr>
          <w:rFonts w:cs="Segoe UI"/>
          <w:b/>
          <w:szCs w:val="14"/>
        </w:rPr>
        <w:t>department) are typically advised by their respective associations of new or changing regulations</w:t>
      </w:r>
      <w:r w:rsidR="004171D2" w:rsidRPr="004171D2">
        <w:rPr>
          <w:rFonts w:cs="Segoe UI"/>
          <w:b/>
          <w:szCs w:val="14"/>
        </w:rPr>
        <w:t xml:space="preserve"> </w:t>
      </w:r>
      <w:r w:rsidRPr="004171D2">
        <w:rPr>
          <w:rFonts w:cs="Segoe UI"/>
          <w:b/>
          <w:szCs w:val="14"/>
        </w:rPr>
        <w:t>and the probable impacts on various organizations</w:t>
      </w:r>
      <w:r w:rsidRPr="00AB4D89">
        <w:rPr>
          <w:rFonts w:cs="Segoe UI"/>
          <w:szCs w:val="14"/>
        </w:rPr>
        <w:t>.</w:t>
      </w:r>
    </w:p>
    <w:p w14:paraId="7FB7F3D6" w14:textId="77777777" w:rsidR="00AB4D89" w:rsidRPr="00AB4D89" w:rsidRDefault="00AB4D89" w:rsidP="004171D2">
      <w:pPr>
        <w:autoSpaceDE w:val="0"/>
        <w:autoSpaceDN w:val="0"/>
        <w:adjustRightInd w:val="0"/>
        <w:spacing w:after="60"/>
        <w:rPr>
          <w:rFonts w:cs="Segoe UI"/>
          <w:szCs w:val="14"/>
        </w:rPr>
      </w:pPr>
      <w:r w:rsidRPr="00AB4D89">
        <w:rPr>
          <w:rFonts w:cs="Segoe UI"/>
          <w:szCs w:val="14"/>
        </w:rPr>
        <w:t>D. Compliance officers are typically charged with determining compliance with internal policies and standards.</w:t>
      </w:r>
    </w:p>
    <w:p w14:paraId="4F126070" w14:textId="7502BD01" w:rsidR="00AB4D89" w:rsidRPr="00AB4D89" w:rsidRDefault="00AB4D89" w:rsidP="00AB4D89">
      <w:pPr>
        <w:autoSpaceDE w:val="0"/>
        <w:autoSpaceDN w:val="0"/>
        <w:adjustRightInd w:val="0"/>
        <w:rPr>
          <w:rFonts w:cs="Segoe UI"/>
          <w:szCs w:val="14"/>
        </w:rPr>
      </w:pPr>
      <w:r w:rsidRPr="004171D2">
        <w:rPr>
          <w:rFonts w:cs="Segoe UI"/>
          <w:b/>
          <w:szCs w:val="14"/>
        </w:rPr>
        <w:t>S</w:t>
      </w:r>
      <w:r w:rsidR="004171D2" w:rsidRPr="004171D2">
        <w:rPr>
          <w:rFonts w:cs="Segoe UI"/>
          <w:b/>
          <w:szCs w:val="14"/>
        </w:rPr>
        <w:t>1</w:t>
      </w:r>
      <w:r w:rsidRPr="004171D2">
        <w:rPr>
          <w:rFonts w:cs="Segoe UI"/>
          <w:b/>
          <w:szCs w:val="14"/>
        </w:rPr>
        <w:t>-129</w:t>
      </w:r>
      <w:r w:rsidRPr="00AB4D89">
        <w:rPr>
          <w:rFonts w:cs="Segoe UI"/>
          <w:szCs w:val="14"/>
        </w:rPr>
        <w:t xml:space="preserve"> Which of the following choices would be the </w:t>
      </w:r>
      <w:r w:rsidRPr="004171D2">
        <w:rPr>
          <w:rFonts w:cs="Segoe UI"/>
          <w:b/>
          <w:szCs w:val="14"/>
        </w:rPr>
        <w:t>MOST</w:t>
      </w:r>
      <w:r w:rsidRPr="00AB4D89">
        <w:rPr>
          <w:rFonts w:cs="Segoe UI"/>
          <w:szCs w:val="14"/>
        </w:rPr>
        <w:t xml:space="preserve"> significant key risk indicator?</w:t>
      </w:r>
    </w:p>
    <w:p w14:paraId="0F0A80BB" w14:textId="77777777" w:rsidR="00AB4D89" w:rsidRPr="00AB4D89" w:rsidRDefault="00AB4D89" w:rsidP="00AB4D89">
      <w:pPr>
        <w:autoSpaceDE w:val="0"/>
        <w:autoSpaceDN w:val="0"/>
        <w:adjustRightInd w:val="0"/>
        <w:rPr>
          <w:rFonts w:cs="Segoe UI"/>
          <w:szCs w:val="14"/>
        </w:rPr>
      </w:pPr>
      <w:r w:rsidRPr="00AB4D89">
        <w:rPr>
          <w:rFonts w:cs="Segoe UI"/>
          <w:szCs w:val="14"/>
        </w:rPr>
        <w:t>A. A deviation in employee turnover</w:t>
      </w:r>
    </w:p>
    <w:p w14:paraId="20F949D2" w14:textId="77777777" w:rsidR="00AB4D89" w:rsidRPr="00AB4D89" w:rsidRDefault="00AB4D89" w:rsidP="00AB4D89">
      <w:pPr>
        <w:autoSpaceDE w:val="0"/>
        <w:autoSpaceDN w:val="0"/>
        <w:adjustRightInd w:val="0"/>
        <w:rPr>
          <w:rFonts w:cs="Segoe UI"/>
          <w:szCs w:val="14"/>
        </w:rPr>
      </w:pPr>
      <w:r w:rsidRPr="00AB4D89">
        <w:rPr>
          <w:rFonts w:cs="Segoe UI"/>
          <w:szCs w:val="14"/>
        </w:rPr>
        <w:t>B. The number of packets dropped by the firewall</w:t>
      </w:r>
    </w:p>
    <w:p w14:paraId="1691C67F" w14:textId="77777777" w:rsidR="00AB4D89" w:rsidRPr="00AB4D89" w:rsidRDefault="00AB4D89" w:rsidP="00AB4D89">
      <w:pPr>
        <w:autoSpaceDE w:val="0"/>
        <w:autoSpaceDN w:val="0"/>
        <w:adjustRightInd w:val="0"/>
        <w:rPr>
          <w:rFonts w:cs="Segoe UI"/>
          <w:szCs w:val="14"/>
        </w:rPr>
      </w:pPr>
      <w:r w:rsidRPr="00AB4D89">
        <w:rPr>
          <w:rFonts w:cs="Segoe UI"/>
          <w:szCs w:val="14"/>
        </w:rPr>
        <w:t>C. The number of viruses detected</w:t>
      </w:r>
    </w:p>
    <w:p w14:paraId="7178BB5E" w14:textId="77777777" w:rsidR="00AB4D89" w:rsidRPr="00AB4D89" w:rsidRDefault="00AB4D89" w:rsidP="00AB4D89">
      <w:pPr>
        <w:autoSpaceDE w:val="0"/>
        <w:autoSpaceDN w:val="0"/>
        <w:adjustRightInd w:val="0"/>
        <w:rPr>
          <w:rFonts w:cs="Segoe UI"/>
          <w:szCs w:val="14"/>
        </w:rPr>
      </w:pPr>
      <w:r w:rsidRPr="00AB4D89">
        <w:rPr>
          <w:rFonts w:cs="Segoe UI"/>
          <w:szCs w:val="14"/>
        </w:rPr>
        <w:t>D. The reporting relationship of IT</w:t>
      </w:r>
    </w:p>
    <w:p w14:paraId="3FB8FF0F" w14:textId="77777777" w:rsidR="00AB4D89" w:rsidRPr="004171D2" w:rsidRDefault="00AB4D89" w:rsidP="00AB4D89">
      <w:pPr>
        <w:autoSpaceDE w:val="0"/>
        <w:autoSpaceDN w:val="0"/>
        <w:adjustRightInd w:val="0"/>
        <w:rPr>
          <w:rFonts w:cs="Segoe UI"/>
          <w:b/>
          <w:szCs w:val="14"/>
        </w:rPr>
      </w:pPr>
      <w:r w:rsidRPr="004171D2">
        <w:rPr>
          <w:rFonts w:cs="Segoe UI"/>
          <w:b/>
          <w:szCs w:val="14"/>
        </w:rPr>
        <w:t>A is the correct answer.</w:t>
      </w:r>
    </w:p>
    <w:p w14:paraId="371DAA4E" w14:textId="77777777" w:rsidR="00AB4D89" w:rsidRPr="00AB4D89" w:rsidRDefault="00AB4D89" w:rsidP="00AB4D89">
      <w:pPr>
        <w:autoSpaceDE w:val="0"/>
        <w:autoSpaceDN w:val="0"/>
        <w:adjustRightInd w:val="0"/>
        <w:rPr>
          <w:rFonts w:cs="Segoe UI"/>
          <w:szCs w:val="14"/>
        </w:rPr>
      </w:pPr>
      <w:r w:rsidRPr="004171D2">
        <w:rPr>
          <w:rFonts w:cs="Segoe UI"/>
          <w:b/>
          <w:szCs w:val="14"/>
        </w:rPr>
        <w:t>Justification</w:t>
      </w:r>
      <w:r w:rsidRPr="00AB4D89">
        <w:rPr>
          <w:rFonts w:cs="Segoe UI"/>
          <w:szCs w:val="14"/>
        </w:rPr>
        <w:t>:</w:t>
      </w:r>
    </w:p>
    <w:p w14:paraId="1E96E3F8" w14:textId="116C9C3F" w:rsidR="00AB4D89" w:rsidRPr="00AB4D89" w:rsidRDefault="00AB4D89" w:rsidP="00AB4D89">
      <w:pPr>
        <w:autoSpaceDE w:val="0"/>
        <w:autoSpaceDN w:val="0"/>
        <w:adjustRightInd w:val="0"/>
        <w:rPr>
          <w:rFonts w:cs="Segoe UI"/>
          <w:szCs w:val="14"/>
        </w:rPr>
      </w:pPr>
      <w:r w:rsidRPr="007C05C3">
        <w:rPr>
          <w:rFonts w:cs="Segoe UI"/>
          <w:b/>
          <w:szCs w:val="14"/>
        </w:rPr>
        <w:t>A. Significant changes in employee turnover indicate that something significant is impacting</w:t>
      </w:r>
      <w:r w:rsidR="004171D2" w:rsidRPr="007C05C3">
        <w:rPr>
          <w:rFonts w:cs="Segoe UI"/>
          <w:b/>
          <w:szCs w:val="14"/>
        </w:rPr>
        <w:t xml:space="preserve"> </w:t>
      </w:r>
      <w:r w:rsidRPr="007C05C3">
        <w:rPr>
          <w:rFonts w:cs="Segoe UI"/>
          <w:b/>
          <w:szCs w:val="14"/>
        </w:rPr>
        <w:t>the workforce, which deserves the attention of the information security manager. If a large</w:t>
      </w:r>
      <w:r w:rsidR="004171D2" w:rsidRPr="007C05C3">
        <w:rPr>
          <w:rFonts w:cs="Segoe UI"/>
          <w:b/>
          <w:szCs w:val="14"/>
        </w:rPr>
        <w:t xml:space="preserve"> </w:t>
      </w:r>
      <w:r w:rsidRPr="007C05C3">
        <w:rPr>
          <w:rFonts w:cs="Segoe UI"/>
          <w:b/>
          <w:szCs w:val="14"/>
        </w:rPr>
        <w:t>number of senior developers are leaving the research and development group, for instance, it</w:t>
      </w:r>
      <w:r w:rsidR="004171D2" w:rsidRPr="007C05C3">
        <w:rPr>
          <w:rFonts w:cs="Segoe UI"/>
          <w:b/>
          <w:szCs w:val="14"/>
        </w:rPr>
        <w:t xml:space="preserve"> </w:t>
      </w:r>
      <w:r w:rsidRPr="007C05C3">
        <w:rPr>
          <w:rFonts w:cs="Segoe UI"/>
          <w:b/>
          <w:szCs w:val="14"/>
        </w:rPr>
        <w:t>may indicate that a competitor is attempting to obtain the organization’s development plans or</w:t>
      </w:r>
      <w:r w:rsidR="004171D2" w:rsidRPr="007C05C3">
        <w:rPr>
          <w:rFonts w:cs="Segoe UI"/>
          <w:b/>
          <w:szCs w:val="14"/>
        </w:rPr>
        <w:t xml:space="preserve"> </w:t>
      </w:r>
      <w:r w:rsidRPr="007C05C3">
        <w:rPr>
          <w:rFonts w:cs="Segoe UI"/>
          <w:b/>
          <w:szCs w:val="14"/>
        </w:rPr>
        <w:t>proprietary technology</w:t>
      </w:r>
      <w:r w:rsidRPr="00AB4D89">
        <w:rPr>
          <w:rFonts w:cs="Segoe UI"/>
          <w:szCs w:val="14"/>
        </w:rPr>
        <w:t>.</w:t>
      </w:r>
    </w:p>
    <w:p w14:paraId="1FCC0345" w14:textId="0D779911" w:rsidR="00AB4D89" w:rsidRPr="00AB4D89" w:rsidRDefault="00AB4D89" w:rsidP="00AB4D89">
      <w:pPr>
        <w:autoSpaceDE w:val="0"/>
        <w:autoSpaceDN w:val="0"/>
        <w:adjustRightInd w:val="0"/>
        <w:rPr>
          <w:rFonts w:cs="Segoe UI"/>
          <w:szCs w:val="14"/>
        </w:rPr>
      </w:pPr>
      <w:r w:rsidRPr="00AB4D89">
        <w:rPr>
          <w:rFonts w:cs="Segoe UI"/>
          <w:szCs w:val="14"/>
        </w:rPr>
        <w:t>B. An increase in the number of packets being dropped may indicate a change in the threat environment,</w:t>
      </w:r>
      <w:r w:rsidR="007C05C3">
        <w:rPr>
          <w:rFonts w:cs="Segoe UI"/>
          <w:szCs w:val="14"/>
        </w:rPr>
        <w:t xml:space="preserve"> </w:t>
      </w:r>
      <w:r w:rsidRPr="00AB4D89">
        <w:rPr>
          <w:rFonts w:cs="Segoe UI"/>
          <w:szCs w:val="14"/>
        </w:rPr>
        <w:t>but there is no impact unless legitimate traffic is being impacted. Therefore, the number of packets</w:t>
      </w:r>
      <w:r w:rsidR="007C05C3">
        <w:rPr>
          <w:rFonts w:cs="Segoe UI"/>
          <w:szCs w:val="14"/>
        </w:rPr>
        <w:t xml:space="preserve"> </w:t>
      </w:r>
      <w:r w:rsidRPr="00AB4D89">
        <w:rPr>
          <w:rFonts w:cs="Segoe UI"/>
          <w:szCs w:val="14"/>
        </w:rPr>
        <w:t>dropped is not an effective key risk indicator (KRI).</w:t>
      </w:r>
    </w:p>
    <w:p w14:paraId="309E0074" w14:textId="6D956926" w:rsidR="00AB4D89" w:rsidRPr="00AB4D89" w:rsidRDefault="00AB4D89" w:rsidP="00AB4D89">
      <w:pPr>
        <w:autoSpaceDE w:val="0"/>
        <w:autoSpaceDN w:val="0"/>
        <w:adjustRightInd w:val="0"/>
        <w:rPr>
          <w:rFonts w:cs="Segoe UI"/>
          <w:szCs w:val="14"/>
        </w:rPr>
      </w:pPr>
      <w:r w:rsidRPr="00AB4D89">
        <w:rPr>
          <w:rFonts w:cs="Segoe UI"/>
          <w:szCs w:val="14"/>
        </w:rPr>
        <w:t>C. An increase in the number of viruses detected may indicate a change in the threat environment, but the</w:t>
      </w:r>
      <w:r w:rsidR="007C05C3">
        <w:rPr>
          <w:rFonts w:cs="Segoe UI"/>
          <w:szCs w:val="14"/>
        </w:rPr>
        <w:t xml:space="preserve"> </w:t>
      </w:r>
      <w:r w:rsidRPr="00AB4D89">
        <w:rPr>
          <w:rFonts w:cs="Segoe UI"/>
          <w:szCs w:val="14"/>
        </w:rPr>
        <w:t>increase in detected viruses also indicates that the threat is adequately countered by existing controls.</w:t>
      </w:r>
    </w:p>
    <w:p w14:paraId="514833E2" w14:textId="65E60FC3" w:rsidR="009710A5" w:rsidRDefault="00AB4D89" w:rsidP="007C05C3">
      <w:pPr>
        <w:autoSpaceDE w:val="0"/>
        <w:autoSpaceDN w:val="0"/>
        <w:adjustRightInd w:val="0"/>
        <w:spacing w:after="60"/>
        <w:rPr>
          <w:rFonts w:cs="Segoe UI"/>
          <w:szCs w:val="14"/>
        </w:rPr>
      </w:pPr>
      <w:r w:rsidRPr="00AB4D89">
        <w:rPr>
          <w:rFonts w:cs="Segoe UI"/>
          <w:szCs w:val="14"/>
        </w:rPr>
        <w:t>D. Changes in reporting relationships come about as a result of intentional business decisions, so the</w:t>
      </w:r>
      <w:r w:rsidR="007C05C3">
        <w:rPr>
          <w:rFonts w:cs="Segoe UI"/>
          <w:szCs w:val="14"/>
        </w:rPr>
        <w:t xml:space="preserve"> </w:t>
      </w:r>
      <w:r w:rsidRPr="00AB4D89">
        <w:rPr>
          <w:rFonts w:cs="Segoe UI"/>
          <w:szCs w:val="14"/>
        </w:rPr>
        <w:t>reporting relationship of IT is not a KRI.</w:t>
      </w:r>
    </w:p>
    <w:p w14:paraId="2E9DF044" w14:textId="7C3E5161" w:rsidR="00AB4D89" w:rsidRPr="00AB4D89" w:rsidRDefault="007C05C3" w:rsidP="00AB4D89">
      <w:pPr>
        <w:autoSpaceDE w:val="0"/>
        <w:autoSpaceDN w:val="0"/>
        <w:adjustRightInd w:val="0"/>
        <w:rPr>
          <w:rFonts w:cs="Segoe UI"/>
          <w:szCs w:val="14"/>
        </w:rPr>
      </w:pPr>
      <w:r w:rsidRPr="007C05C3">
        <w:rPr>
          <w:rFonts w:cs="Segoe UI"/>
          <w:b/>
          <w:szCs w:val="14"/>
        </w:rPr>
        <w:lastRenderedPageBreak/>
        <w:t>S1</w:t>
      </w:r>
      <w:r w:rsidR="00AB4D89" w:rsidRPr="007C05C3">
        <w:rPr>
          <w:rFonts w:cs="Segoe UI"/>
          <w:b/>
          <w:szCs w:val="14"/>
        </w:rPr>
        <w:t>-130</w:t>
      </w:r>
      <w:r>
        <w:rPr>
          <w:rFonts w:cs="Segoe UI"/>
          <w:b/>
          <w:szCs w:val="14"/>
        </w:rPr>
        <w:t>.</w:t>
      </w:r>
      <w:r w:rsidR="00AB4D89" w:rsidRPr="00AB4D89">
        <w:rPr>
          <w:rFonts w:cs="Segoe UI"/>
          <w:szCs w:val="14"/>
        </w:rPr>
        <w:t xml:space="preserve"> The </w:t>
      </w:r>
      <w:r w:rsidR="00AB4D89" w:rsidRPr="007C05C3">
        <w:rPr>
          <w:rFonts w:cs="Segoe UI"/>
          <w:b/>
          <w:szCs w:val="14"/>
        </w:rPr>
        <w:t>BEST</w:t>
      </w:r>
      <w:r w:rsidR="00AB4D89" w:rsidRPr="00AB4D89">
        <w:rPr>
          <w:rFonts w:cs="Segoe UI"/>
          <w:szCs w:val="14"/>
        </w:rPr>
        <w:t xml:space="preserve"> approach to developing an information security program is to use a:</w:t>
      </w:r>
    </w:p>
    <w:p w14:paraId="7C173C43" w14:textId="77777777" w:rsidR="00AB4D89" w:rsidRPr="00AB4D89" w:rsidRDefault="00AB4D89" w:rsidP="00AB4D89">
      <w:pPr>
        <w:autoSpaceDE w:val="0"/>
        <w:autoSpaceDN w:val="0"/>
        <w:adjustRightInd w:val="0"/>
        <w:rPr>
          <w:rFonts w:cs="Segoe UI"/>
          <w:szCs w:val="14"/>
        </w:rPr>
      </w:pPr>
      <w:r w:rsidRPr="00AB4D89">
        <w:rPr>
          <w:rFonts w:cs="Segoe UI"/>
          <w:szCs w:val="14"/>
        </w:rPr>
        <w:t>A. process.</w:t>
      </w:r>
    </w:p>
    <w:p w14:paraId="226FD532" w14:textId="77777777" w:rsidR="00AB4D89" w:rsidRPr="00AB4D89" w:rsidRDefault="00AB4D89" w:rsidP="00AB4D89">
      <w:pPr>
        <w:autoSpaceDE w:val="0"/>
        <w:autoSpaceDN w:val="0"/>
        <w:adjustRightInd w:val="0"/>
        <w:rPr>
          <w:rFonts w:cs="Segoe UI"/>
          <w:szCs w:val="14"/>
        </w:rPr>
      </w:pPr>
      <w:r w:rsidRPr="00AB4D89">
        <w:rPr>
          <w:rFonts w:cs="Segoe UI"/>
          <w:szCs w:val="14"/>
        </w:rPr>
        <w:t>B. framework.</w:t>
      </w:r>
    </w:p>
    <w:p w14:paraId="3752A692" w14:textId="77777777" w:rsidR="00AB4D89" w:rsidRPr="00AB4D89" w:rsidRDefault="00AB4D89" w:rsidP="00AB4D89">
      <w:pPr>
        <w:autoSpaceDE w:val="0"/>
        <w:autoSpaceDN w:val="0"/>
        <w:adjustRightInd w:val="0"/>
        <w:rPr>
          <w:rFonts w:cs="Segoe UI"/>
          <w:szCs w:val="14"/>
        </w:rPr>
      </w:pPr>
      <w:r w:rsidRPr="00AB4D89">
        <w:rPr>
          <w:rFonts w:cs="Segoe UI"/>
          <w:szCs w:val="14"/>
        </w:rPr>
        <w:t>C. model.</w:t>
      </w:r>
    </w:p>
    <w:p w14:paraId="78CD0CD9" w14:textId="77777777" w:rsidR="00AB4D89" w:rsidRPr="00AB4D89" w:rsidRDefault="00AB4D89" w:rsidP="00AB4D89">
      <w:pPr>
        <w:autoSpaceDE w:val="0"/>
        <w:autoSpaceDN w:val="0"/>
        <w:adjustRightInd w:val="0"/>
        <w:rPr>
          <w:rFonts w:cs="Segoe UI"/>
          <w:szCs w:val="14"/>
        </w:rPr>
      </w:pPr>
      <w:r w:rsidRPr="00AB4D89">
        <w:rPr>
          <w:rFonts w:cs="Segoe UI"/>
          <w:szCs w:val="14"/>
        </w:rPr>
        <w:t>D. guideline.</w:t>
      </w:r>
    </w:p>
    <w:p w14:paraId="6D72CA8E" w14:textId="77777777" w:rsidR="00AB4D89" w:rsidRPr="007C05C3" w:rsidRDefault="00AB4D89" w:rsidP="00AB4D89">
      <w:pPr>
        <w:autoSpaceDE w:val="0"/>
        <w:autoSpaceDN w:val="0"/>
        <w:adjustRightInd w:val="0"/>
        <w:rPr>
          <w:rFonts w:cs="Segoe UI"/>
          <w:b/>
          <w:szCs w:val="14"/>
        </w:rPr>
      </w:pPr>
      <w:r w:rsidRPr="007C05C3">
        <w:rPr>
          <w:rFonts w:cs="Segoe UI"/>
          <w:b/>
          <w:szCs w:val="14"/>
        </w:rPr>
        <w:t>B is the correct answer.</w:t>
      </w:r>
    </w:p>
    <w:p w14:paraId="67D18ED0" w14:textId="77777777" w:rsidR="00AB4D89" w:rsidRPr="00AB4D89" w:rsidRDefault="00AB4D89" w:rsidP="00AB4D89">
      <w:pPr>
        <w:autoSpaceDE w:val="0"/>
        <w:autoSpaceDN w:val="0"/>
        <w:adjustRightInd w:val="0"/>
        <w:rPr>
          <w:rFonts w:cs="Segoe UI"/>
          <w:szCs w:val="14"/>
        </w:rPr>
      </w:pPr>
      <w:r w:rsidRPr="007C05C3">
        <w:rPr>
          <w:rFonts w:cs="Segoe UI"/>
          <w:b/>
          <w:szCs w:val="14"/>
        </w:rPr>
        <w:t>Justification</w:t>
      </w:r>
      <w:r w:rsidRPr="00AB4D89">
        <w:rPr>
          <w:rFonts w:cs="Segoe UI"/>
          <w:szCs w:val="14"/>
        </w:rPr>
        <w:t>:</w:t>
      </w:r>
    </w:p>
    <w:p w14:paraId="6D60AAAF" w14:textId="77777777" w:rsidR="00AB4D89" w:rsidRPr="00AB4D89" w:rsidRDefault="00AB4D89" w:rsidP="00AB4D89">
      <w:pPr>
        <w:autoSpaceDE w:val="0"/>
        <w:autoSpaceDN w:val="0"/>
        <w:adjustRightInd w:val="0"/>
        <w:rPr>
          <w:rFonts w:cs="Segoe UI"/>
          <w:szCs w:val="14"/>
        </w:rPr>
      </w:pPr>
      <w:r w:rsidRPr="00AB4D89">
        <w:rPr>
          <w:rFonts w:cs="Segoe UI"/>
          <w:szCs w:val="14"/>
        </w:rPr>
        <w:t>A. Generally, a framework is more flexible than a process and avoids the rigidity of process approaches.</w:t>
      </w:r>
    </w:p>
    <w:p w14:paraId="5E5EFD97" w14:textId="5836F642" w:rsidR="00AB4D89" w:rsidRPr="00AB4D89" w:rsidRDefault="00AB4D89" w:rsidP="00AB4D89">
      <w:pPr>
        <w:autoSpaceDE w:val="0"/>
        <w:autoSpaceDN w:val="0"/>
        <w:adjustRightInd w:val="0"/>
        <w:rPr>
          <w:rFonts w:cs="Segoe UI"/>
          <w:szCs w:val="14"/>
        </w:rPr>
      </w:pPr>
      <w:r w:rsidRPr="007C05C3">
        <w:rPr>
          <w:rFonts w:cs="Segoe UI"/>
          <w:b/>
          <w:szCs w:val="14"/>
        </w:rPr>
        <w:t>B. Frameworks, such as International Organization for Standardization (ISO) 27001 and COBIT,</w:t>
      </w:r>
      <w:r w:rsidR="007C05C3" w:rsidRPr="007C05C3">
        <w:rPr>
          <w:rFonts w:cs="Segoe UI"/>
          <w:b/>
          <w:szCs w:val="14"/>
        </w:rPr>
        <w:t xml:space="preserve"> </w:t>
      </w:r>
      <w:r w:rsidRPr="007C05C3">
        <w:rPr>
          <w:rFonts w:cs="Segoe UI"/>
          <w:b/>
          <w:szCs w:val="14"/>
        </w:rPr>
        <w:t>are the most common approach to program development</w:t>
      </w:r>
      <w:r w:rsidRPr="00AB4D89">
        <w:rPr>
          <w:rFonts w:cs="Segoe UI"/>
          <w:szCs w:val="14"/>
        </w:rPr>
        <w:t>.</w:t>
      </w:r>
    </w:p>
    <w:p w14:paraId="7D3365B7" w14:textId="77777777" w:rsidR="00AB4D89" w:rsidRPr="00AB4D89" w:rsidRDefault="00AB4D89" w:rsidP="00AB4D89">
      <w:pPr>
        <w:autoSpaceDE w:val="0"/>
        <w:autoSpaceDN w:val="0"/>
        <w:adjustRightInd w:val="0"/>
        <w:rPr>
          <w:rFonts w:cs="Segoe UI"/>
          <w:szCs w:val="14"/>
        </w:rPr>
      </w:pPr>
      <w:r w:rsidRPr="00AB4D89">
        <w:rPr>
          <w:rFonts w:cs="Segoe UI"/>
          <w:szCs w:val="14"/>
        </w:rPr>
        <w:t>C. A reference model is one approach to architecture, but it has less flexibility than a framework.</w:t>
      </w:r>
    </w:p>
    <w:p w14:paraId="37D211D8" w14:textId="77777777" w:rsidR="00AB4D89" w:rsidRPr="00AB4D89" w:rsidRDefault="00AB4D89" w:rsidP="007C05C3">
      <w:pPr>
        <w:autoSpaceDE w:val="0"/>
        <w:autoSpaceDN w:val="0"/>
        <w:adjustRightInd w:val="0"/>
        <w:spacing w:after="60"/>
        <w:rPr>
          <w:rFonts w:cs="Segoe UI"/>
          <w:szCs w:val="14"/>
        </w:rPr>
      </w:pPr>
      <w:r w:rsidRPr="00AB4D89">
        <w:rPr>
          <w:rFonts w:cs="Segoe UI"/>
          <w:szCs w:val="14"/>
        </w:rPr>
        <w:t>D. Guidelines can provide useful suggestions but by themselves are not as useful as a framework.</w:t>
      </w:r>
    </w:p>
    <w:p w14:paraId="110368C2" w14:textId="2756E4FB" w:rsidR="00AB4D89" w:rsidRPr="00AB4D89" w:rsidRDefault="007C05C3" w:rsidP="00AB4D89">
      <w:pPr>
        <w:autoSpaceDE w:val="0"/>
        <w:autoSpaceDN w:val="0"/>
        <w:adjustRightInd w:val="0"/>
        <w:rPr>
          <w:rFonts w:cs="Segoe UI"/>
          <w:szCs w:val="14"/>
        </w:rPr>
      </w:pPr>
      <w:r w:rsidRPr="007C05C3">
        <w:rPr>
          <w:rFonts w:cs="Segoe UI"/>
          <w:b/>
          <w:szCs w:val="14"/>
        </w:rPr>
        <w:t>S1</w:t>
      </w:r>
      <w:r w:rsidR="00AB4D89" w:rsidRPr="007C05C3">
        <w:rPr>
          <w:rFonts w:cs="Segoe UI"/>
          <w:b/>
          <w:szCs w:val="14"/>
        </w:rPr>
        <w:t>-131</w:t>
      </w:r>
      <w:r>
        <w:rPr>
          <w:rFonts w:cs="Segoe UI"/>
          <w:b/>
          <w:szCs w:val="14"/>
        </w:rPr>
        <w:t>.</w:t>
      </w:r>
      <w:r w:rsidR="00AB4D89" w:rsidRPr="00AB4D89">
        <w:rPr>
          <w:rFonts w:cs="Segoe UI"/>
          <w:szCs w:val="14"/>
        </w:rPr>
        <w:t xml:space="preserve"> The </w:t>
      </w:r>
      <w:r w:rsidR="00AB4D89" w:rsidRPr="007C05C3">
        <w:rPr>
          <w:rFonts w:cs="Segoe UI"/>
          <w:b/>
          <w:szCs w:val="14"/>
        </w:rPr>
        <w:t>FIRST</w:t>
      </w:r>
      <w:r w:rsidR="00AB4D89" w:rsidRPr="00AB4D89">
        <w:rPr>
          <w:rFonts w:cs="Segoe UI"/>
          <w:szCs w:val="14"/>
        </w:rPr>
        <w:t xml:space="preserve"> step in developing a business case is to:</w:t>
      </w:r>
    </w:p>
    <w:p w14:paraId="4AD6936C" w14:textId="77777777" w:rsidR="00AB4D89" w:rsidRPr="00AB4D89" w:rsidRDefault="00AB4D89" w:rsidP="00AB4D89">
      <w:pPr>
        <w:autoSpaceDE w:val="0"/>
        <w:autoSpaceDN w:val="0"/>
        <w:adjustRightInd w:val="0"/>
        <w:rPr>
          <w:rFonts w:cs="Segoe UI"/>
          <w:szCs w:val="14"/>
        </w:rPr>
      </w:pPr>
      <w:r w:rsidRPr="00AB4D89">
        <w:rPr>
          <w:rFonts w:cs="Segoe UI"/>
          <w:szCs w:val="14"/>
        </w:rPr>
        <w:t>A. determine the probability of success.</w:t>
      </w:r>
    </w:p>
    <w:p w14:paraId="24E271E0" w14:textId="77777777" w:rsidR="00AB4D89" w:rsidRPr="00AB4D89" w:rsidRDefault="00AB4D89" w:rsidP="00AB4D89">
      <w:pPr>
        <w:autoSpaceDE w:val="0"/>
        <w:autoSpaceDN w:val="0"/>
        <w:adjustRightInd w:val="0"/>
        <w:rPr>
          <w:rFonts w:cs="Segoe UI"/>
          <w:szCs w:val="14"/>
        </w:rPr>
      </w:pPr>
      <w:r w:rsidRPr="00AB4D89">
        <w:rPr>
          <w:rFonts w:cs="Segoe UI"/>
          <w:szCs w:val="14"/>
        </w:rPr>
        <w:t>B. calculate the return on investment.</w:t>
      </w:r>
    </w:p>
    <w:p w14:paraId="1E375779" w14:textId="77777777" w:rsidR="00AB4D89" w:rsidRPr="00AB4D89" w:rsidRDefault="00AB4D89" w:rsidP="00AB4D89">
      <w:pPr>
        <w:autoSpaceDE w:val="0"/>
        <w:autoSpaceDN w:val="0"/>
        <w:adjustRightInd w:val="0"/>
        <w:rPr>
          <w:rFonts w:cs="Segoe UI"/>
          <w:szCs w:val="14"/>
        </w:rPr>
      </w:pPr>
      <w:r w:rsidRPr="00AB4D89">
        <w:rPr>
          <w:rFonts w:cs="Segoe UI"/>
          <w:szCs w:val="14"/>
        </w:rPr>
        <w:t>C. analyze the cost-effectiveness.</w:t>
      </w:r>
    </w:p>
    <w:p w14:paraId="4C23802B" w14:textId="77777777" w:rsidR="00AB4D89" w:rsidRPr="00AB4D89" w:rsidRDefault="00AB4D89" w:rsidP="00AB4D89">
      <w:pPr>
        <w:autoSpaceDE w:val="0"/>
        <w:autoSpaceDN w:val="0"/>
        <w:adjustRightInd w:val="0"/>
        <w:rPr>
          <w:rFonts w:cs="Segoe UI"/>
          <w:szCs w:val="14"/>
        </w:rPr>
      </w:pPr>
      <w:r w:rsidRPr="00AB4D89">
        <w:rPr>
          <w:rFonts w:cs="Segoe UI"/>
          <w:szCs w:val="14"/>
        </w:rPr>
        <w:t>D. define the issues to be addressed.</w:t>
      </w:r>
    </w:p>
    <w:p w14:paraId="08F8C8D7" w14:textId="77777777" w:rsidR="00AB4D89" w:rsidRPr="007C05C3" w:rsidRDefault="00AB4D89" w:rsidP="00AB4D89">
      <w:pPr>
        <w:autoSpaceDE w:val="0"/>
        <w:autoSpaceDN w:val="0"/>
        <w:adjustRightInd w:val="0"/>
        <w:rPr>
          <w:rFonts w:cs="Segoe UI"/>
          <w:b/>
          <w:szCs w:val="14"/>
        </w:rPr>
      </w:pPr>
      <w:r w:rsidRPr="007C05C3">
        <w:rPr>
          <w:rFonts w:cs="Segoe UI"/>
          <w:b/>
          <w:szCs w:val="14"/>
        </w:rPr>
        <w:t>D is the correct answer.</w:t>
      </w:r>
    </w:p>
    <w:p w14:paraId="4B3DA411" w14:textId="77777777" w:rsidR="00AB4D89" w:rsidRPr="00AB4D89" w:rsidRDefault="00AB4D89" w:rsidP="00AB4D89">
      <w:pPr>
        <w:autoSpaceDE w:val="0"/>
        <w:autoSpaceDN w:val="0"/>
        <w:adjustRightInd w:val="0"/>
        <w:rPr>
          <w:rFonts w:cs="Segoe UI"/>
          <w:szCs w:val="14"/>
        </w:rPr>
      </w:pPr>
      <w:r w:rsidRPr="007C05C3">
        <w:rPr>
          <w:rFonts w:cs="Segoe UI"/>
          <w:b/>
          <w:szCs w:val="14"/>
        </w:rPr>
        <w:t>Justification</w:t>
      </w:r>
      <w:r w:rsidRPr="00AB4D89">
        <w:rPr>
          <w:rFonts w:cs="Segoe UI"/>
          <w:szCs w:val="14"/>
        </w:rPr>
        <w:t>:</w:t>
      </w:r>
    </w:p>
    <w:p w14:paraId="16CBF05A" w14:textId="7D35CF62" w:rsidR="00AB4D89" w:rsidRPr="00AB4D89" w:rsidRDefault="00AB4D89" w:rsidP="00AB4D89">
      <w:pPr>
        <w:autoSpaceDE w:val="0"/>
        <w:autoSpaceDN w:val="0"/>
        <w:adjustRightInd w:val="0"/>
        <w:rPr>
          <w:rFonts w:cs="Segoe UI"/>
          <w:szCs w:val="14"/>
        </w:rPr>
      </w:pPr>
      <w:r w:rsidRPr="00AB4D89">
        <w:rPr>
          <w:rFonts w:cs="Segoe UI"/>
          <w:szCs w:val="14"/>
        </w:rPr>
        <w:t>A. Without a clear definition of the issues to be addressed, probability of success is low.</w:t>
      </w:r>
    </w:p>
    <w:p w14:paraId="5F11721E" w14:textId="22C6060B" w:rsidR="00AB4D89" w:rsidRPr="00AB4D89" w:rsidRDefault="00AB4D89" w:rsidP="00AB4D89">
      <w:pPr>
        <w:autoSpaceDE w:val="0"/>
        <w:autoSpaceDN w:val="0"/>
        <w:adjustRightInd w:val="0"/>
        <w:rPr>
          <w:rFonts w:cs="Segoe UI"/>
          <w:szCs w:val="14"/>
        </w:rPr>
      </w:pPr>
      <w:r w:rsidRPr="00AB4D89">
        <w:rPr>
          <w:rFonts w:cs="Segoe UI"/>
          <w:szCs w:val="14"/>
        </w:rPr>
        <w:t>B. Without a clear definition of the issues to be addressed, the solutions proposed and the results</w:t>
      </w:r>
      <w:r w:rsidR="007C05C3">
        <w:rPr>
          <w:rFonts w:cs="Segoe UI"/>
          <w:szCs w:val="14"/>
        </w:rPr>
        <w:t xml:space="preserve"> </w:t>
      </w:r>
      <w:r w:rsidRPr="00AB4D89">
        <w:rPr>
          <w:rFonts w:cs="Segoe UI"/>
          <w:szCs w:val="14"/>
        </w:rPr>
        <w:t>expected, return on investment cannot be determined.</w:t>
      </w:r>
    </w:p>
    <w:p w14:paraId="19E6815E" w14:textId="69FE257F" w:rsidR="00AB4D89" w:rsidRPr="00AB4D89" w:rsidRDefault="00AB4D89" w:rsidP="00AB4D89">
      <w:pPr>
        <w:autoSpaceDE w:val="0"/>
        <w:autoSpaceDN w:val="0"/>
        <w:adjustRightInd w:val="0"/>
        <w:rPr>
          <w:rFonts w:cs="Segoe UI"/>
          <w:szCs w:val="14"/>
        </w:rPr>
      </w:pPr>
      <w:r w:rsidRPr="00AB4D89">
        <w:rPr>
          <w:rFonts w:cs="Segoe UI"/>
          <w:szCs w:val="14"/>
        </w:rPr>
        <w:t>C. Without a clear definition of the issues to be addressed, the solutions proposed and the results</w:t>
      </w:r>
      <w:r w:rsidR="007C05C3">
        <w:rPr>
          <w:rFonts w:cs="Segoe UI"/>
          <w:szCs w:val="14"/>
        </w:rPr>
        <w:t xml:space="preserve"> </w:t>
      </w:r>
      <w:r w:rsidRPr="00AB4D89">
        <w:rPr>
          <w:rFonts w:cs="Segoe UI"/>
          <w:szCs w:val="14"/>
        </w:rPr>
        <w:t>expected, cost-effectiveness cannot be determined.</w:t>
      </w:r>
    </w:p>
    <w:p w14:paraId="2F80DEB6" w14:textId="4400F35B" w:rsidR="00AB4D89" w:rsidRPr="00AB4D89" w:rsidRDefault="00AB4D89" w:rsidP="007C05C3">
      <w:pPr>
        <w:autoSpaceDE w:val="0"/>
        <w:autoSpaceDN w:val="0"/>
        <w:adjustRightInd w:val="0"/>
        <w:spacing w:after="60"/>
        <w:rPr>
          <w:rFonts w:cs="Segoe UI"/>
          <w:szCs w:val="14"/>
        </w:rPr>
      </w:pPr>
      <w:r w:rsidRPr="007C05C3">
        <w:rPr>
          <w:rFonts w:cs="Segoe UI"/>
          <w:b/>
          <w:szCs w:val="14"/>
        </w:rPr>
        <w:t>D. Without a clear definition of the issues to be addressed, solutions and expected results</w:t>
      </w:r>
      <w:r w:rsidR="007C05C3" w:rsidRPr="007C05C3">
        <w:rPr>
          <w:rFonts w:cs="Segoe UI"/>
          <w:b/>
          <w:szCs w:val="14"/>
        </w:rPr>
        <w:t xml:space="preserve"> </w:t>
      </w:r>
      <w:r w:rsidRPr="007C05C3">
        <w:rPr>
          <w:rFonts w:cs="Segoe UI"/>
          <w:b/>
          <w:szCs w:val="14"/>
        </w:rPr>
        <w:t>determined, the other components of a business case cannot be determined</w:t>
      </w:r>
      <w:r w:rsidRPr="00AB4D89">
        <w:rPr>
          <w:rFonts w:cs="Segoe UI"/>
          <w:szCs w:val="14"/>
        </w:rPr>
        <w:t>.</w:t>
      </w:r>
    </w:p>
    <w:p w14:paraId="7DECC8A6" w14:textId="649BA5BF" w:rsidR="00AB4D89" w:rsidRPr="00AB4D89" w:rsidRDefault="007C05C3" w:rsidP="00AB4D89">
      <w:pPr>
        <w:autoSpaceDE w:val="0"/>
        <w:autoSpaceDN w:val="0"/>
        <w:adjustRightInd w:val="0"/>
        <w:rPr>
          <w:rFonts w:cs="Segoe UI"/>
          <w:szCs w:val="14"/>
        </w:rPr>
      </w:pPr>
      <w:r w:rsidRPr="007C05C3">
        <w:rPr>
          <w:rFonts w:cs="Segoe UI"/>
          <w:b/>
          <w:szCs w:val="14"/>
        </w:rPr>
        <w:t>S1</w:t>
      </w:r>
      <w:r w:rsidR="00AB4D89" w:rsidRPr="007C05C3">
        <w:rPr>
          <w:rFonts w:cs="Segoe UI"/>
          <w:b/>
          <w:szCs w:val="14"/>
        </w:rPr>
        <w:t>-132</w:t>
      </w:r>
      <w:r w:rsidR="00AB4D89" w:rsidRPr="00AB4D89">
        <w:rPr>
          <w:rFonts w:cs="Segoe UI"/>
          <w:szCs w:val="14"/>
        </w:rPr>
        <w:t xml:space="preserve"> Which of the following choices would provide the </w:t>
      </w:r>
      <w:r w:rsidR="00AB4D89" w:rsidRPr="007C05C3">
        <w:rPr>
          <w:rFonts w:cs="Segoe UI"/>
          <w:b/>
          <w:szCs w:val="14"/>
        </w:rPr>
        <w:t>BEST</w:t>
      </w:r>
      <w:r w:rsidR="00AB4D89" w:rsidRPr="00AB4D89">
        <w:rPr>
          <w:rFonts w:cs="Segoe UI"/>
          <w:szCs w:val="14"/>
        </w:rPr>
        <w:t xml:space="preserve"> measure of the effectiveness of the security strategy?</w:t>
      </w:r>
    </w:p>
    <w:p w14:paraId="7FDA9504" w14:textId="77777777" w:rsidR="00AB4D89" w:rsidRPr="00AB4D89" w:rsidRDefault="00AB4D89" w:rsidP="00AB4D89">
      <w:pPr>
        <w:autoSpaceDE w:val="0"/>
        <w:autoSpaceDN w:val="0"/>
        <w:adjustRightInd w:val="0"/>
        <w:rPr>
          <w:rFonts w:cs="Segoe UI"/>
          <w:szCs w:val="14"/>
        </w:rPr>
      </w:pPr>
      <w:r w:rsidRPr="00AB4D89">
        <w:rPr>
          <w:rFonts w:cs="Segoe UI"/>
          <w:szCs w:val="14"/>
        </w:rPr>
        <w:t>A. Minimizing risk across the enterprise</w:t>
      </w:r>
    </w:p>
    <w:p w14:paraId="7F93BF73" w14:textId="77777777" w:rsidR="00AB4D89" w:rsidRPr="00AB4D89" w:rsidRDefault="00AB4D89" w:rsidP="00AB4D89">
      <w:pPr>
        <w:autoSpaceDE w:val="0"/>
        <w:autoSpaceDN w:val="0"/>
        <w:adjustRightInd w:val="0"/>
        <w:rPr>
          <w:rFonts w:cs="Segoe UI"/>
          <w:szCs w:val="14"/>
        </w:rPr>
      </w:pPr>
      <w:r w:rsidRPr="00AB4D89">
        <w:rPr>
          <w:rFonts w:cs="Segoe UI"/>
          <w:szCs w:val="14"/>
        </w:rPr>
        <w:t>B. Countermeasures existing for all known threats</w:t>
      </w:r>
    </w:p>
    <w:p w14:paraId="62248880" w14:textId="77777777" w:rsidR="00AB4D89" w:rsidRPr="00AB4D89" w:rsidRDefault="00AB4D89" w:rsidP="00AB4D89">
      <w:pPr>
        <w:autoSpaceDE w:val="0"/>
        <w:autoSpaceDN w:val="0"/>
        <w:adjustRightInd w:val="0"/>
        <w:rPr>
          <w:rFonts w:cs="Segoe UI"/>
          <w:szCs w:val="14"/>
        </w:rPr>
      </w:pPr>
      <w:r w:rsidRPr="00AB4D89">
        <w:rPr>
          <w:rFonts w:cs="Segoe UI"/>
          <w:szCs w:val="14"/>
        </w:rPr>
        <w:t>C. Losses consistent with annual loss expectations</w:t>
      </w:r>
    </w:p>
    <w:p w14:paraId="2E957BBB" w14:textId="77777777" w:rsidR="00AB4D89" w:rsidRPr="00AB4D89" w:rsidRDefault="00AB4D89" w:rsidP="00AB4D89">
      <w:pPr>
        <w:autoSpaceDE w:val="0"/>
        <w:autoSpaceDN w:val="0"/>
        <w:adjustRightInd w:val="0"/>
        <w:rPr>
          <w:rFonts w:cs="Segoe UI"/>
          <w:szCs w:val="14"/>
        </w:rPr>
      </w:pPr>
      <w:r w:rsidRPr="00AB4D89">
        <w:rPr>
          <w:rFonts w:cs="Segoe UI"/>
          <w:szCs w:val="14"/>
        </w:rPr>
        <w:t>D. The extent to which control objectives are met</w:t>
      </w:r>
    </w:p>
    <w:p w14:paraId="37B8779F" w14:textId="77777777" w:rsidR="00AB4D89" w:rsidRPr="007C05C3" w:rsidRDefault="00AB4D89" w:rsidP="00AB4D89">
      <w:pPr>
        <w:autoSpaceDE w:val="0"/>
        <w:autoSpaceDN w:val="0"/>
        <w:adjustRightInd w:val="0"/>
        <w:rPr>
          <w:rFonts w:cs="Segoe UI"/>
          <w:b/>
          <w:szCs w:val="14"/>
        </w:rPr>
      </w:pPr>
      <w:r w:rsidRPr="007C05C3">
        <w:rPr>
          <w:rFonts w:cs="Segoe UI"/>
          <w:b/>
          <w:szCs w:val="14"/>
        </w:rPr>
        <w:t>D is the correct answer.</w:t>
      </w:r>
    </w:p>
    <w:p w14:paraId="3AD1DB90" w14:textId="77777777" w:rsidR="00AB4D89" w:rsidRPr="00AB4D89" w:rsidRDefault="00AB4D89" w:rsidP="00AB4D89">
      <w:pPr>
        <w:autoSpaceDE w:val="0"/>
        <w:autoSpaceDN w:val="0"/>
        <w:adjustRightInd w:val="0"/>
        <w:rPr>
          <w:rFonts w:cs="Segoe UI"/>
          <w:szCs w:val="14"/>
        </w:rPr>
      </w:pPr>
      <w:r w:rsidRPr="007C05C3">
        <w:rPr>
          <w:rFonts w:cs="Segoe UI"/>
          <w:b/>
          <w:szCs w:val="14"/>
        </w:rPr>
        <w:t>Justification</w:t>
      </w:r>
      <w:r w:rsidRPr="00AB4D89">
        <w:rPr>
          <w:rFonts w:cs="Segoe UI"/>
          <w:szCs w:val="14"/>
        </w:rPr>
        <w:t>:</w:t>
      </w:r>
    </w:p>
    <w:p w14:paraId="2B0E9354" w14:textId="170A2477" w:rsidR="00AB4D89" w:rsidRPr="00AB4D89" w:rsidRDefault="00AB4D89" w:rsidP="00AB4D89">
      <w:pPr>
        <w:autoSpaceDE w:val="0"/>
        <w:autoSpaceDN w:val="0"/>
        <w:adjustRightInd w:val="0"/>
        <w:rPr>
          <w:rFonts w:cs="Segoe UI"/>
          <w:szCs w:val="14"/>
        </w:rPr>
      </w:pPr>
      <w:r w:rsidRPr="00AB4D89">
        <w:rPr>
          <w:rFonts w:cs="Segoe UI"/>
          <w:szCs w:val="14"/>
        </w:rPr>
        <w:t xml:space="preserve">A. </w:t>
      </w:r>
      <w:r w:rsidRPr="007C05C3">
        <w:rPr>
          <w:rFonts w:cs="Segoe UI"/>
          <w:color w:val="FF0000"/>
          <w:szCs w:val="14"/>
        </w:rPr>
        <w:t xml:space="preserve">Minimizing risk is </w:t>
      </w:r>
      <w:r w:rsidRPr="007C05C3">
        <w:rPr>
          <w:rFonts w:cs="Segoe UI"/>
          <w:b/>
          <w:color w:val="FF0000"/>
          <w:szCs w:val="14"/>
          <w:u w:val="single"/>
        </w:rPr>
        <w:t>not</w:t>
      </w:r>
      <w:r w:rsidRPr="007C05C3">
        <w:rPr>
          <w:rFonts w:cs="Segoe UI"/>
          <w:color w:val="FF0000"/>
          <w:szCs w:val="14"/>
        </w:rPr>
        <w:t xml:space="preserve"> the objective</w:t>
      </w:r>
      <w:r w:rsidRPr="00AB4D89">
        <w:rPr>
          <w:rFonts w:cs="Segoe UI"/>
          <w:szCs w:val="14"/>
        </w:rPr>
        <w:t xml:space="preserve">. </w:t>
      </w:r>
      <w:r w:rsidRPr="007C05C3">
        <w:rPr>
          <w:rFonts w:cs="Segoe UI"/>
          <w:color w:val="2E74B5" w:themeColor="accent5" w:themeShade="BF"/>
          <w:szCs w:val="14"/>
        </w:rPr>
        <w:t>The objective is achieving control objectives and thereby</w:t>
      </w:r>
      <w:r w:rsidR="007C05C3" w:rsidRPr="007C05C3">
        <w:rPr>
          <w:rFonts w:cs="Segoe UI"/>
          <w:color w:val="2E74B5" w:themeColor="accent5" w:themeShade="BF"/>
          <w:szCs w:val="14"/>
        </w:rPr>
        <w:t xml:space="preserve"> </w:t>
      </w:r>
      <w:r w:rsidRPr="007C05C3">
        <w:rPr>
          <w:rFonts w:cs="Segoe UI"/>
          <w:color w:val="2E74B5" w:themeColor="accent5" w:themeShade="BF"/>
          <w:szCs w:val="14"/>
        </w:rPr>
        <w:t>achieving acceptable risk levels</w:t>
      </w:r>
      <w:r w:rsidRPr="00AB4D89">
        <w:rPr>
          <w:rFonts w:cs="Segoe UI"/>
          <w:szCs w:val="14"/>
        </w:rPr>
        <w:t>. Risk reduction beyond the acceptable level is likely to not be cost</w:t>
      </w:r>
      <w:r w:rsidR="007C05C3">
        <w:rPr>
          <w:rFonts w:cs="Segoe UI"/>
          <w:szCs w:val="14"/>
        </w:rPr>
        <w:t xml:space="preserve"> </w:t>
      </w:r>
      <w:r w:rsidRPr="00AB4D89">
        <w:rPr>
          <w:rFonts w:cs="Segoe UI"/>
          <w:szCs w:val="14"/>
        </w:rPr>
        <w:t>effective</w:t>
      </w:r>
      <w:r w:rsidR="007C05C3">
        <w:rPr>
          <w:rFonts w:cs="Segoe UI"/>
          <w:szCs w:val="14"/>
        </w:rPr>
        <w:t xml:space="preserve"> </w:t>
      </w:r>
      <w:r w:rsidRPr="00AB4D89">
        <w:rPr>
          <w:rFonts w:cs="Segoe UI"/>
          <w:szCs w:val="14"/>
        </w:rPr>
        <w:t>and to be a waste of resources.</w:t>
      </w:r>
    </w:p>
    <w:p w14:paraId="6936C838" w14:textId="77777777" w:rsidR="00AB4D89" w:rsidRPr="00AB4D89" w:rsidRDefault="00AB4D89" w:rsidP="00AB4D89">
      <w:pPr>
        <w:autoSpaceDE w:val="0"/>
        <w:autoSpaceDN w:val="0"/>
        <w:adjustRightInd w:val="0"/>
        <w:rPr>
          <w:rFonts w:cs="Segoe UI"/>
          <w:szCs w:val="14"/>
        </w:rPr>
      </w:pPr>
      <w:r w:rsidRPr="00AB4D89">
        <w:rPr>
          <w:rFonts w:cs="Segoe UI"/>
          <w:szCs w:val="14"/>
        </w:rPr>
        <w:t xml:space="preserve">B. There are some threats for which </w:t>
      </w:r>
      <w:r w:rsidRPr="007C05C3">
        <w:rPr>
          <w:rFonts w:cs="Segoe UI"/>
          <w:b/>
          <w:color w:val="FF0000"/>
          <w:szCs w:val="14"/>
          <w:u w:val="single"/>
        </w:rPr>
        <w:t>no</w:t>
      </w:r>
      <w:r w:rsidRPr="00AB4D89">
        <w:rPr>
          <w:rFonts w:cs="Segoe UI"/>
          <w:szCs w:val="14"/>
        </w:rPr>
        <w:t xml:space="preserve"> countermeasures exist (e.g., comet strikes).</w:t>
      </w:r>
    </w:p>
    <w:p w14:paraId="5F374468" w14:textId="31CA4327" w:rsidR="00AB4D89" w:rsidRPr="00AB4D89" w:rsidRDefault="00AB4D89" w:rsidP="00AB4D89">
      <w:pPr>
        <w:autoSpaceDE w:val="0"/>
        <w:autoSpaceDN w:val="0"/>
        <w:adjustRightInd w:val="0"/>
        <w:rPr>
          <w:rFonts w:cs="Segoe UI"/>
          <w:szCs w:val="14"/>
        </w:rPr>
      </w:pPr>
      <w:r w:rsidRPr="00AB4D89">
        <w:rPr>
          <w:rFonts w:cs="Segoe UI"/>
          <w:szCs w:val="14"/>
        </w:rPr>
        <w:t>C. The extent of losses is not a reliable indication of the effectiveness of the strategy. Losses may or may</w:t>
      </w:r>
      <w:r w:rsidR="007C05C3">
        <w:rPr>
          <w:rFonts w:cs="Segoe UI"/>
          <w:szCs w:val="14"/>
        </w:rPr>
        <w:t xml:space="preserve"> </w:t>
      </w:r>
      <w:r w:rsidRPr="00AB4D89">
        <w:rPr>
          <w:rFonts w:cs="Segoe UI"/>
          <w:szCs w:val="14"/>
        </w:rPr>
        <w:t>not exceed expectations for a variety of reasons and relate to impacts rather than to risk levels.</w:t>
      </w:r>
    </w:p>
    <w:p w14:paraId="7C87E343" w14:textId="5D4AF053" w:rsidR="00AB4D89" w:rsidRDefault="00AB4D89" w:rsidP="007C05C3">
      <w:pPr>
        <w:autoSpaceDE w:val="0"/>
        <w:autoSpaceDN w:val="0"/>
        <w:adjustRightInd w:val="0"/>
        <w:spacing w:after="60"/>
        <w:rPr>
          <w:rFonts w:cs="Segoe UI"/>
          <w:szCs w:val="14"/>
        </w:rPr>
      </w:pPr>
      <w:r w:rsidRPr="007C05C3">
        <w:rPr>
          <w:rFonts w:cs="Segoe UI"/>
          <w:b/>
          <w:szCs w:val="14"/>
        </w:rPr>
        <w:t xml:space="preserve">D. Control objectives are developed to </w:t>
      </w:r>
      <w:r w:rsidRPr="007C05C3">
        <w:rPr>
          <w:rFonts w:cs="Segoe UI"/>
          <w:b/>
          <w:szCs w:val="14"/>
          <w:u w:val="single"/>
        </w:rPr>
        <w:t>achieve acceptable levels of risk</w:t>
      </w:r>
      <w:r w:rsidRPr="007C05C3">
        <w:rPr>
          <w:rFonts w:cs="Segoe UI"/>
          <w:b/>
          <w:szCs w:val="14"/>
        </w:rPr>
        <w:t>. To the extent that is</w:t>
      </w:r>
      <w:r w:rsidR="007C05C3" w:rsidRPr="007C05C3">
        <w:rPr>
          <w:rFonts w:cs="Segoe UI"/>
          <w:b/>
          <w:szCs w:val="14"/>
        </w:rPr>
        <w:t xml:space="preserve"> </w:t>
      </w:r>
      <w:r w:rsidRPr="007C05C3">
        <w:rPr>
          <w:rFonts w:cs="Segoe UI"/>
          <w:b/>
          <w:szCs w:val="14"/>
        </w:rPr>
        <w:t>achieved is a good measure of the effectiveness of the strategy</w:t>
      </w:r>
      <w:r w:rsidRPr="00AB4D89">
        <w:rPr>
          <w:rFonts w:cs="Segoe UI"/>
          <w:szCs w:val="14"/>
        </w:rPr>
        <w:t>.</w:t>
      </w:r>
    </w:p>
    <w:p w14:paraId="45972F2D" w14:textId="1BC0E220" w:rsidR="00AB4D89" w:rsidRPr="00AB4D89" w:rsidRDefault="00AB4D89" w:rsidP="00AB4D89">
      <w:pPr>
        <w:autoSpaceDE w:val="0"/>
        <w:autoSpaceDN w:val="0"/>
        <w:adjustRightInd w:val="0"/>
        <w:rPr>
          <w:rFonts w:cs="Segoe UI"/>
          <w:szCs w:val="14"/>
        </w:rPr>
      </w:pPr>
      <w:r w:rsidRPr="007C05C3">
        <w:rPr>
          <w:rFonts w:cs="Segoe UI"/>
          <w:b/>
          <w:szCs w:val="14"/>
        </w:rPr>
        <w:t>S</w:t>
      </w:r>
      <w:r w:rsidR="007C05C3" w:rsidRPr="007C05C3">
        <w:rPr>
          <w:rFonts w:cs="Segoe UI"/>
          <w:b/>
          <w:szCs w:val="14"/>
        </w:rPr>
        <w:t>1</w:t>
      </w:r>
      <w:r w:rsidRPr="007C05C3">
        <w:rPr>
          <w:rFonts w:cs="Segoe UI"/>
          <w:b/>
          <w:szCs w:val="14"/>
        </w:rPr>
        <w:t>-133</w:t>
      </w:r>
      <w:r w:rsidRPr="00AB4D89">
        <w:rPr>
          <w:rFonts w:cs="Segoe UI"/>
          <w:szCs w:val="14"/>
        </w:rPr>
        <w:t xml:space="preserve"> A regulatory authority has just introduced a new regulation pertaining to the release of quarterly financial</w:t>
      </w:r>
      <w:r w:rsidR="007C05C3">
        <w:rPr>
          <w:rFonts w:cs="Segoe UI"/>
          <w:szCs w:val="14"/>
        </w:rPr>
        <w:t xml:space="preserve"> </w:t>
      </w:r>
      <w:r w:rsidRPr="00AB4D89">
        <w:rPr>
          <w:rFonts w:cs="Segoe UI"/>
          <w:szCs w:val="14"/>
        </w:rPr>
        <w:t xml:space="preserve">results. The </w:t>
      </w:r>
      <w:r w:rsidRPr="007C05C3">
        <w:rPr>
          <w:rFonts w:cs="Segoe UI"/>
          <w:b/>
          <w:szCs w:val="14"/>
        </w:rPr>
        <w:t>FIRST</w:t>
      </w:r>
      <w:r w:rsidRPr="00AB4D89">
        <w:rPr>
          <w:rFonts w:cs="Segoe UI"/>
          <w:szCs w:val="14"/>
        </w:rPr>
        <w:t xml:space="preserve"> task that the security officer should perform is to:</w:t>
      </w:r>
    </w:p>
    <w:p w14:paraId="53F99B00" w14:textId="77777777" w:rsidR="00AB4D89" w:rsidRPr="00AB4D89" w:rsidRDefault="00AB4D89" w:rsidP="00AB4D89">
      <w:pPr>
        <w:autoSpaceDE w:val="0"/>
        <w:autoSpaceDN w:val="0"/>
        <w:adjustRightInd w:val="0"/>
        <w:rPr>
          <w:rFonts w:cs="Segoe UI"/>
          <w:szCs w:val="14"/>
        </w:rPr>
      </w:pPr>
      <w:r w:rsidRPr="00AB4D89">
        <w:rPr>
          <w:rFonts w:cs="Segoe UI"/>
          <w:szCs w:val="14"/>
        </w:rPr>
        <w:t>A. identify whether current controls are adequate.</w:t>
      </w:r>
    </w:p>
    <w:p w14:paraId="29BC3E0C" w14:textId="77777777" w:rsidR="00AB4D89" w:rsidRPr="00AB4D89" w:rsidRDefault="00AB4D89" w:rsidP="00AB4D89">
      <w:pPr>
        <w:autoSpaceDE w:val="0"/>
        <w:autoSpaceDN w:val="0"/>
        <w:adjustRightInd w:val="0"/>
        <w:rPr>
          <w:rFonts w:cs="Segoe UI"/>
          <w:szCs w:val="14"/>
        </w:rPr>
      </w:pPr>
      <w:r w:rsidRPr="00AB4D89">
        <w:rPr>
          <w:rFonts w:cs="Segoe UI"/>
          <w:szCs w:val="14"/>
        </w:rPr>
        <w:t>B. communicate the new requirement to audit.</w:t>
      </w:r>
    </w:p>
    <w:p w14:paraId="35A50D2E" w14:textId="77777777" w:rsidR="00AB4D89" w:rsidRPr="00AB4D89" w:rsidRDefault="00AB4D89" w:rsidP="00AB4D89">
      <w:pPr>
        <w:autoSpaceDE w:val="0"/>
        <w:autoSpaceDN w:val="0"/>
        <w:adjustRightInd w:val="0"/>
        <w:rPr>
          <w:rFonts w:cs="Segoe UI"/>
          <w:szCs w:val="14"/>
        </w:rPr>
      </w:pPr>
      <w:r w:rsidRPr="00AB4D89">
        <w:rPr>
          <w:rFonts w:cs="Segoe UI"/>
          <w:szCs w:val="14"/>
        </w:rPr>
        <w:t>C. implement the requirements of the new regulation.</w:t>
      </w:r>
    </w:p>
    <w:p w14:paraId="17F767BE" w14:textId="77777777" w:rsidR="00AB4D89" w:rsidRPr="00AB4D89" w:rsidRDefault="00AB4D89" w:rsidP="00AB4D89">
      <w:pPr>
        <w:autoSpaceDE w:val="0"/>
        <w:autoSpaceDN w:val="0"/>
        <w:adjustRightInd w:val="0"/>
        <w:rPr>
          <w:rFonts w:cs="Segoe UI"/>
          <w:szCs w:val="14"/>
        </w:rPr>
      </w:pPr>
      <w:r w:rsidRPr="00AB4D89">
        <w:rPr>
          <w:rFonts w:cs="Segoe UI"/>
          <w:szCs w:val="14"/>
        </w:rPr>
        <w:t>D. conduct a cost-benefit analysis of implementing the control.</w:t>
      </w:r>
    </w:p>
    <w:p w14:paraId="0953A930" w14:textId="77777777" w:rsidR="00AB4D89" w:rsidRPr="007C05C3" w:rsidRDefault="00AB4D89" w:rsidP="00AB4D89">
      <w:pPr>
        <w:autoSpaceDE w:val="0"/>
        <w:autoSpaceDN w:val="0"/>
        <w:adjustRightInd w:val="0"/>
        <w:rPr>
          <w:rFonts w:cs="Segoe UI"/>
          <w:b/>
          <w:szCs w:val="14"/>
        </w:rPr>
      </w:pPr>
      <w:r w:rsidRPr="007C05C3">
        <w:rPr>
          <w:rFonts w:cs="Segoe UI"/>
          <w:b/>
          <w:szCs w:val="14"/>
        </w:rPr>
        <w:t>A is the correct answer.</w:t>
      </w:r>
    </w:p>
    <w:p w14:paraId="698E3CA6" w14:textId="77777777" w:rsidR="00AB4D89" w:rsidRPr="00AB4D89" w:rsidRDefault="00AB4D89" w:rsidP="00AB4D89">
      <w:pPr>
        <w:autoSpaceDE w:val="0"/>
        <w:autoSpaceDN w:val="0"/>
        <w:adjustRightInd w:val="0"/>
        <w:rPr>
          <w:rFonts w:cs="Segoe UI"/>
          <w:szCs w:val="14"/>
        </w:rPr>
      </w:pPr>
      <w:r w:rsidRPr="007C05C3">
        <w:rPr>
          <w:rFonts w:cs="Segoe UI"/>
          <w:b/>
          <w:szCs w:val="14"/>
        </w:rPr>
        <w:t>Justification</w:t>
      </w:r>
      <w:r w:rsidRPr="00AB4D89">
        <w:rPr>
          <w:rFonts w:cs="Segoe UI"/>
          <w:szCs w:val="14"/>
        </w:rPr>
        <w:t>:</w:t>
      </w:r>
    </w:p>
    <w:p w14:paraId="3C0520F4" w14:textId="188C7873" w:rsidR="00AB4D89" w:rsidRPr="00AB4D89" w:rsidRDefault="00AB4D89" w:rsidP="00AB4D89">
      <w:pPr>
        <w:autoSpaceDE w:val="0"/>
        <w:autoSpaceDN w:val="0"/>
        <w:adjustRightInd w:val="0"/>
        <w:rPr>
          <w:rFonts w:cs="Segoe UI"/>
          <w:szCs w:val="14"/>
        </w:rPr>
      </w:pPr>
      <w:r w:rsidRPr="007C05C3">
        <w:rPr>
          <w:rFonts w:cs="Segoe UI"/>
          <w:b/>
          <w:szCs w:val="14"/>
        </w:rPr>
        <w:t>A. If current security practices and procedures already meet the new regulation, then there is no</w:t>
      </w:r>
      <w:r w:rsidR="007C05C3" w:rsidRPr="007C05C3">
        <w:rPr>
          <w:rFonts w:cs="Segoe UI"/>
          <w:b/>
          <w:szCs w:val="14"/>
        </w:rPr>
        <w:t xml:space="preserve"> </w:t>
      </w:r>
      <w:r w:rsidRPr="007C05C3">
        <w:rPr>
          <w:rFonts w:cs="Segoe UI"/>
          <w:b/>
          <w:szCs w:val="14"/>
        </w:rPr>
        <w:t>need to implement new controls</w:t>
      </w:r>
      <w:r w:rsidRPr="00AB4D89">
        <w:rPr>
          <w:rFonts w:cs="Segoe UI"/>
          <w:szCs w:val="14"/>
        </w:rPr>
        <w:t>.</w:t>
      </w:r>
    </w:p>
    <w:p w14:paraId="2BCE0948" w14:textId="77777777" w:rsidR="00AB4D89" w:rsidRPr="00AB4D89" w:rsidRDefault="00AB4D89" w:rsidP="00AB4D89">
      <w:pPr>
        <w:autoSpaceDE w:val="0"/>
        <w:autoSpaceDN w:val="0"/>
        <w:adjustRightInd w:val="0"/>
        <w:rPr>
          <w:rFonts w:cs="Segoe UI"/>
          <w:szCs w:val="14"/>
        </w:rPr>
      </w:pPr>
      <w:r w:rsidRPr="00AB4D89">
        <w:rPr>
          <w:rFonts w:cs="Segoe UI"/>
          <w:szCs w:val="14"/>
        </w:rPr>
        <w:t>B. It is likely that audit is already aware of the new regulation, and this is not the first thing to do.</w:t>
      </w:r>
    </w:p>
    <w:p w14:paraId="2CB5F833" w14:textId="5ED9BD2E" w:rsidR="00AB4D89" w:rsidRPr="00AB4D89" w:rsidRDefault="00AB4D89" w:rsidP="00AB4D89">
      <w:pPr>
        <w:autoSpaceDE w:val="0"/>
        <w:autoSpaceDN w:val="0"/>
        <w:adjustRightInd w:val="0"/>
        <w:rPr>
          <w:rFonts w:cs="Segoe UI"/>
          <w:szCs w:val="14"/>
        </w:rPr>
      </w:pPr>
      <w:r w:rsidRPr="00AB4D89">
        <w:rPr>
          <w:rFonts w:cs="Segoe UI"/>
          <w:szCs w:val="14"/>
        </w:rPr>
        <w:t>C. The new regulation should only be implemented after determining existing controls do not</w:t>
      </w:r>
      <w:r w:rsidR="007C05C3">
        <w:rPr>
          <w:rFonts w:cs="Segoe UI"/>
          <w:szCs w:val="14"/>
        </w:rPr>
        <w:t xml:space="preserve"> </w:t>
      </w:r>
      <w:r w:rsidRPr="00AB4D89">
        <w:rPr>
          <w:rFonts w:cs="Segoe UI"/>
          <w:szCs w:val="14"/>
        </w:rPr>
        <w:t>meet requirements.</w:t>
      </w:r>
    </w:p>
    <w:p w14:paraId="5BFF84C2" w14:textId="77777777" w:rsidR="00AB4D89" w:rsidRPr="00AB4D89" w:rsidRDefault="00AB4D89" w:rsidP="007C05C3">
      <w:pPr>
        <w:autoSpaceDE w:val="0"/>
        <w:autoSpaceDN w:val="0"/>
        <w:adjustRightInd w:val="0"/>
        <w:spacing w:after="60"/>
        <w:rPr>
          <w:rFonts w:cs="Segoe UI"/>
          <w:szCs w:val="14"/>
        </w:rPr>
      </w:pPr>
      <w:r w:rsidRPr="00AB4D89">
        <w:rPr>
          <w:rFonts w:cs="Segoe UI"/>
          <w:szCs w:val="14"/>
        </w:rPr>
        <w:t>D. A cost-benefit analysis would be useful after determining current controls are not adequate.</w:t>
      </w:r>
    </w:p>
    <w:p w14:paraId="0F03CE60" w14:textId="5232251C" w:rsidR="00AB4D89" w:rsidRPr="00AB4D89" w:rsidRDefault="007C05C3" w:rsidP="00AB4D89">
      <w:pPr>
        <w:autoSpaceDE w:val="0"/>
        <w:autoSpaceDN w:val="0"/>
        <w:adjustRightInd w:val="0"/>
        <w:rPr>
          <w:rFonts w:cs="Segoe UI"/>
          <w:szCs w:val="14"/>
        </w:rPr>
      </w:pPr>
      <w:r w:rsidRPr="007C05C3">
        <w:rPr>
          <w:rFonts w:cs="Segoe UI"/>
          <w:b/>
          <w:szCs w:val="14"/>
        </w:rPr>
        <w:t>S1</w:t>
      </w:r>
      <w:r w:rsidR="00AB4D89" w:rsidRPr="007C05C3">
        <w:rPr>
          <w:rFonts w:cs="Segoe UI"/>
          <w:b/>
          <w:szCs w:val="14"/>
        </w:rPr>
        <w:t>-134</w:t>
      </w:r>
      <w:r w:rsidR="00AB4D89" w:rsidRPr="00AB4D89">
        <w:rPr>
          <w:rFonts w:cs="Segoe UI"/>
          <w:szCs w:val="14"/>
        </w:rPr>
        <w:t xml:space="preserve"> The </w:t>
      </w:r>
      <w:r w:rsidR="00AB4D89" w:rsidRPr="007C05C3">
        <w:rPr>
          <w:rFonts w:cs="Segoe UI"/>
          <w:b/>
          <w:szCs w:val="14"/>
        </w:rPr>
        <w:t>MOST</w:t>
      </w:r>
      <w:r w:rsidR="00AB4D89" w:rsidRPr="00AB4D89">
        <w:rPr>
          <w:rFonts w:cs="Segoe UI"/>
          <w:szCs w:val="14"/>
        </w:rPr>
        <w:t xml:space="preserve"> important requirement for gaining management commitment to the information security</w:t>
      </w:r>
      <w:r>
        <w:rPr>
          <w:rFonts w:cs="Segoe UI"/>
          <w:szCs w:val="14"/>
        </w:rPr>
        <w:t xml:space="preserve"> </w:t>
      </w:r>
      <w:r w:rsidR="00AB4D89" w:rsidRPr="00AB4D89">
        <w:rPr>
          <w:rFonts w:cs="Segoe UI"/>
          <w:szCs w:val="14"/>
        </w:rPr>
        <w:t>program is to:</w:t>
      </w:r>
    </w:p>
    <w:p w14:paraId="2010FBF0" w14:textId="77777777" w:rsidR="00AB4D89" w:rsidRPr="00AB4D89" w:rsidRDefault="00AB4D89" w:rsidP="00AB4D89">
      <w:pPr>
        <w:autoSpaceDE w:val="0"/>
        <w:autoSpaceDN w:val="0"/>
        <w:adjustRightInd w:val="0"/>
        <w:rPr>
          <w:rFonts w:cs="Segoe UI"/>
          <w:szCs w:val="14"/>
        </w:rPr>
      </w:pPr>
      <w:r w:rsidRPr="00AB4D89">
        <w:rPr>
          <w:rFonts w:cs="Segoe UI"/>
          <w:szCs w:val="14"/>
        </w:rPr>
        <w:t>A. benchmark a number of successful organizations.</w:t>
      </w:r>
    </w:p>
    <w:p w14:paraId="469DEF78" w14:textId="77777777" w:rsidR="00AB4D89" w:rsidRPr="00AB4D89" w:rsidRDefault="00AB4D89" w:rsidP="00AB4D89">
      <w:pPr>
        <w:autoSpaceDE w:val="0"/>
        <w:autoSpaceDN w:val="0"/>
        <w:adjustRightInd w:val="0"/>
        <w:rPr>
          <w:rFonts w:cs="Segoe UI"/>
          <w:szCs w:val="14"/>
        </w:rPr>
      </w:pPr>
      <w:r w:rsidRPr="00AB4D89">
        <w:rPr>
          <w:rFonts w:cs="Segoe UI"/>
          <w:szCs w:val="14"/>
        </w:rPr>
        <w:t>B. demonstrate potential losses and other impacts that can result from a lack of support.</w:t>
      </w:r>
    </w:p>
    <w:p w14:paraId="33F89ACC" w14:textId="77777777" w:rsidR="00AB4D89" w:rsidRPr="00AB4D89" w:rsidRDefault="00AB4D89" w:rsidP="00AB4D89">
      <w:pPr>
        <w:autoSpaceDE w:val="0"/>
        <w:autoSpaceDN w:val="0"/>
        <w:adjustRightInd w:val="0"/>
        <w:rPr>
          <w:rFonts w:cs="Segoe UI"/>
          <w:szCs w:val="14"/>
        </w:rPr>
      </w:pPr>
      <w:r w:rsidRPr="00AB4D89">
        <w:rPr>
          <w:rFonts w:cs="Segoe UI"/>
          <w:szCs w:val="14"/>
        </w:rPr>
        <w:t>C. inform management of the legal requirements of due care.</w:t>
      </w:r>
    </w:p>
    <w:p w14:paraId="63575388" w14:textId="77777777" w:rsidR="00AB4D89" w:rsidRPr="00AB4D89" w:rsidRDefault="00AB4D89" w:rsidP="00AB4D89">
      <w:pPr>
        <w:autoSpaceDE w:val="0"/>
        <w:autoSpaceDN w:val="0"/>
        <w:adjustRightInd w:val="0"/>
        <w:rPr>
          <w:rFonts w:cs="Segoe UI"/>
          <w:szCs w:val="14"/>
        </w:rPr>
      </w:pPr>
      <w:r w:rsidRPr="00AB4D89">
        <w:rPr>
          <w:rFonts w:cs="Segoe UI"/>
          <w:szCs w:val="14"/>
        </w:rPr>
        <w:t>D. demonstrate support for desired outcomes.</w:t>
      </w:r>
    </w:p>
    <w:p w14:paraId="282C76ED" w14:textId="77777777" w:rsidR="00AB4D89" w:rsidRPr="007C05C3" w:rsidRDefault="00AB4D89" w:rsidP="00AB4D89">
      <w:pPr>
        <w:autoSpaceDE w:val="0"/>
        <w:autoSpaceDN w:val="0"/>
        <w:adjustRightInd w:val="0"/>
        <w:rPr>
          <w:rFonts w:cs="Segoe UI"/>
          <w:b/>
          <w:szCs w:val="14"/>
        </w:rPr>
      </w:pPr>
      <w:r w:rsidRPr="007C05C3">
        <w:rPr>
          <w:rFonts w:cs="Segoe UI"/>
          <w:b/>
          <w:szCs w:val="14"/>
        </w:rPr>
        <w:t>D is the correct answer.</w:t>
      </w:r>
    </w:p>
    <w:p w14:paraId="4CDB38DD" w14:textId="77777777" w:rsidR="00AB4D89" w:rsidRPr="00AB4D89" w:rsidRDefault="00AB4D89" w:rsidP="00AB4D89">
      <w:pPr>
        <w:autoSpaceDE w:val="0"/>
        <w:autoSpaceDN w:val="0"/>
        <w:adjustRightInd w:val="0"/>
        <w:rPr>
          <w:rFonts w:cs="Segoe UI"/>
          <w:szCs w:val="14"/>
        </w:rPr>
      </w:pPr>
      <w:r w:rsidRPr="007C05C3">
        <w:rPr>
          <w:rFonts w:cs="Segoe UI"/>
          <w:b/>
          <w:szCs w:val="14"/>
        </w:rPr>
        <w:t>Justification</w:t>
      </w:r>
      <w:r w:rsidRPr="00AB4D89">
        <w:rPr>
          <w:rFonts w:cs="Segoe UI"/>
          <w:szCs w:val="14"/>
        </w:rPr>
        <w:t>:</w:t>
      </w:r>
    </w:p>
    <w:p w14:paraId="3CE00EFA" w14:textId="6128EC9F" w:rsidR="00AB4D89" w:rsidRPr="00AB4D89" w:rsidRDefault="00AB4D89" w:rsidP="00AB4D89">
      <w:pPr>
        <w:autoSpaceDE w:val="0"/>
        <w:autoSpaceDN w:val="0"/>
        <w:adjustRightInd w:val="0"/>
        <w:rPr>
          <w:rFonts w:cs="Segoe UI"/>
          <w:szCs w:val="14"/>
        </w:rPr>
      </w:pPr>
      <w:r w:rsidRPr="00AB4D89">
        <w:rPr>
          <w:rFonts w:cs="Segoe UI"/>
          <w:szCs w:val="14"/>
        </w:rPr>
        <w:t>A. While benchmarking similar organizations can be helpful in some instances to make a case for</w:t>
      </w:r>
      <w:r w:rsidR="007C05C3">
        <w:rPr>
          <w:rFonts w:cs="Segoe UI"/>
          <w:szCs w:val="14"/>
        </w:rPr>
        <w:t xml:space="preserve"> </w:t>
      </w:r>
      <w:r w:rsidRPr="00AB4D89">
        <w:rPr>
          <w:rFonts w:cs="Segoe UI"/>
          <w:szCs w:val="14"/>
        </w:rPr>
        <w:t>management support of the information security program, benchmarking by itself is not likely</w:t>
      </w:r>
      <w:r w:rsidR="007C05C3">
        <w:rPr>
          <w:rFonts w:cs="Segoe UI"/>
          <w:szCs w:val="14"/>
        </w:rPr>
        <w:t xml:space="preserve"> </w:t>
      </w:r>
      <w:r w:rsidRPr="00AB4D89">
        <w:rPr>
          <w:rFonts w:cs="Segoe UI"/>
          <w:szCs w:val="14"/>
        </w:rPr>
        <w:t>to be sufficient.</w:t>
      </w:r>
    </w:p>
    <w:p w14:paraId="7B4C1C6C" w14:textId="3301BC7B" w:rsidR="00AB4D89" w:rsidRPr="00AB4D89" w:rsidRDefault="00AB4D89" w:rsidP="00AB4D89">
      <w:pPr>
        <w:autoSpaceDE w:val="0"/>
        <w:autoSpaceDN w:val="0"/>
        <w:adjustRightInd w:val="0"/>
        <w:rPr>
          <w:rFonts w:cs="Segoe UI"/>
          <w:szCs w:val="14"/>
        </w:rPr>
      </w:pPr>
      <w:r w:rsidRPr="00AB4D89">
        <w:rPr>
          <w:rFonts w:cs="Segoe UI"/>
          <w:szCs w:val="14"/>
        </w:rPr>
        <w:t>B. Management often considers security to be a financial drain and over reactive. Showing probable</w:t>
      </w:r>
      <w:r w:rsidR="007C05C3">
        <w:rPr>
          <w:rFonts w:cs="Segoe UI"/>
          <w:szCs w:val="14"/>
        </w:rPr>
        <w:t xml:space="preserve"> </w:t>
      </w:r>
      <w:r w:rsidRPr="00AB4D89">
        <w:rPr>
          <w:rFonts w:cs="Segoe UI"/>
          <w:szCs w:val="14"/>
        </w:rPr>
        <w:t>outcomes can help build a case, but demonstrating how the program will materially assist in achieving</w:t>
      </w:r>
      <w:r w:rsidR="007C05C3">
        <w:rPr>
          <w:rFonts w:cs="Segoe UI"/>
          <w:szCs w:val="14"/>
        </w:rPr>
        <w:t xml:space="preserve"> </w:t>
      </w:r>
      <w:r w:rsidRPr="00AB4D89">
        <w:rPr>
          <w:rFonts w:cs="Segoe UI"/>
          <w:szCs w:val="14"/>
        </w:rPr>
        <w:t>the desired business outcomes will be more effective.</w:t>
      </w:r>
    </w:p>
    <w:p w14:paraId="31EB561E" w14:textId="7366E38D" w:rsidR="00AB4D89" w:rsidRPr="00AB4D89" w:rsidRDefault="00AB4D89" w:rsidP="00AB4D89">
      <w:pPr>
        <w:autoSpaceDE w:val="0"/>
        <w:autoSpaceDN w:val="0"/>
        <w:adjustRightInd w:val="0"/>
        <w:rPr>
          <w:rFonts w:cs="Segoe UI"/>
          <w:szCs w:val="14"/>
        </w:rPr>
      </w:pPr>
      <w:r w:rsidRPr="00AB4D89">
        <w:rPr>
          <w:rFonts w:cs="Segoe UI"/>
          <w:szCs w:val="14"/>
        </w:rPr>
        <w:t>C. Legal requirements are best presented by legal department and are just another risk.</w:t>
      </w:r>
    </w:p>
    <w:p w14:paraId="4C04C92E" w14:textId="0E23DAD4" w:rsidR="00AB4D89" w:rsidRPr="007C05C3" w:rsidRDefault="00AB4D89" w:rsidP="007C05C3">
      <w:pPr>
        <w:autoSpaceDE w:val="0"/>
        <w:autoSpaceDN w:val="0"/>
        <w:adjustRightInd w:val="0"/>
        <w:spacing w:after="60"/>
        <w:rPr>
          <w:rFonts w:cs="Segoe UI"/>
          <w:b/>
          <w:szCs w:val="14"/>
        </w:rPr>
      </w:pPr>
      <w:r w:rsidRPr="007C05C3">
        <w:rPr>
          <w:rFonts w:cs="Segoe UI"/>
          <w:b/>
          <w:szCs w:val="14"/>
        </w:rPr>
        <w:t>D. The most effective approach to gain support from management for the information security program</w:t>
      </w:r>
      <w:r w:rsidR="007C05C3" w:rsidRPr="007C05C3">
        <w:rPr>
          <w:rFonts w:cs="Segoe UI"/>
          <w:b/>
          <w:szCs w:val="14"/>
        </w:rPr>
        <w:t xml:space="preserve"> </w:t>
      </w:r>
      <w:r w:rsidRPr="007C05C3">
        <w:rPr>
          <w:rFonts w:cs="Segoe UI"/>
          <w:b/>
          <w:szCs w:val="14"/>
        </w:rPr>
        <w:t>is to persuasively demonstrate how the program will help achieve the desired outcomes.</w:t>
      </w:r>
      <w:r w:rsidR="007C05C3" w:rsidRPr="007C05C3">
        <w:rPr>
          <w:rFonts w:cs="Segoe UI"/>
          <w:b/>
          <w:szCs w:val="14"/>
        </w:rPr>
        <w:t xml:space="preserve"> </w:t>
      </w:r>
      <w:r w:rsidRPr="007C05C3">
        <w:rPr>
          <w:rFonts w:cs="Segoe UI"/>
          <w:b/>
          <w:szCs w:val="14"/>
        </w:rPr>
        <w:t>This can</w:t>
      </w:r>
      <w:r w:rsidR="007C05C3" w:rsidRPr="007C05C3">
        <w:rPr>
          <w:rFonts w:cs="Segoe UI"/>
          <w:b/>
          <w:szCs w:val="14"/>
        </w:rPr>
        <w:t xml:space="preserve"> </w:t>
      </w:r>
      <w:r w:rsidRPr="007C05C3">
        <w:rPr>
          <w:rFonts w:cs="Segoe UI"/>
          <w:b/>
          <w:szCs w:val="14"/>
        </w:rPr>
        <w:t>be done by providing specific business support in areas of operational predictability and regulatory</w:t>
      </w:r>
      <w:r w:rsidR="007C05C3" w:rsidRPr="007C05C3">
        <w:rPr>
          <w:rFonts w:cs="Segoe UI"/>
          <w:b/>
          <w:szCs w:val="14"/>
        </w:rPr>
        <w:t xml:space="preserve"> </w:t>
      </w:r>
      <w:r w:rsidRPr="007C05C3">
        <w:rPr>
          <w:rFonts w:cs="Segoe UI"/>
          <w:b/>
          <w:szCs w:val="14"/>
        </w:rPr>
        <w:t>compliance, and by improving resource allocation and meaningful performance metrics.</w:t>
      </w:r>
    </w:p>
    <w:p w14:paraId="751650C6" w14:textId="1484A3DD" w:rsidR="00AB4D89" w:rsidRPr="00AB4D89" w:rsidRDefault="007C05C3" w:rsidP="00AB4D89">
      <w:pPr>
        <w:autoSpaceDE w:val="0"/>
        <w:autoSpaceDN w:val="0"/>
        <w:adjustRightInd w:val="0"/>
        <w:rPr>
          <w:rFonts w:cs="Segoe UI"/>
          <w:szCs w:val="14"/>
        </w:rPr>
      </w:pPr>
      <w:r w:rsidRPr="007C05C3">
        <w:rPr>
          <w:rFonts w:cs="Segoe UI"/>
          <w:b/>
          <w:szCs w:val="14"/>
        </w:rPr>
        <w:t>S1-135</w:t>
      </w:r>
      <w:r>
        <w:rPr>
          <w:rFonts w:cs="Segoe UI"/>
          <w:szCs w:val="14"/>
        </w:rPr>
        <w:t xml:space="preserve"> </w:t>
      </w:r>
      <w:r w:rsidR="00AB4D89" w:rsidRPr="00AB4D89">
        <w:rPr>
          <w:rFonts w:cs="Segoe UI"/>
          <w:szCs w:val="14"/>
        </w:rPr>
        <w:t>Serious security incidents typically lead to renewed focus on information security by</w:t>
      </w:r>
      <w:r>
        <w:rPr>
          <w:rFonts w:cs="Segoe UI"/>
          <w:szCs w:val="14"/>
        </w:rPr>
        <w:t xml:space="preserve"> </w:t>
      </w:r>
      <w:r w:rsidR="00AB4D89" w:rsidRPr="00AB4D89">
        <w:rPr>
          <w:rFonts w:cs="Segoe UI"/>
          <w:szCs w:val="14"/>
        </w:rPr>
        <w:t>management. To</w:t>
      </w:r>
      <w:r w:rsidR="009F6655">
        <w:rPr>
          <w:rFonts w:cs="Segoe UI"/>
          <w:szCs w:val="14"/>
        </w:rPr>
        <w:t xml:space="preserve"> </w:t>
      </w:r>
      <w:r w:rsidR="00AB4D89" w:rsidRPr="009F6655">
        <w:rPr>
          <w:rFonts w:cs="Segoe UI"/>
          <w:b/>
          <w:szCs w:val="14"/>
        </w:rPr>
        <w:t>BEST</w:t>
      </w:r>
      <w:r w:rsidR="00AB4D89" w:rsidRPr="00AB4D89">
        <w:rPr>
          <w:rFonts w:cs="Segoe UI"/>
          <w:szCs w:val="14"/>
        </w:rPr>
        <w:t xml:space="preserve"> use this </w:t>
      </w:r>
      <w:r w:rsidR="009F6655" w:rsidRPr="00AB4D89">
        <w:rPr>
          <w:rFonts w:cs="Segoe UI"/>
          <w:szCs w:val="14"/>
        </w:rPr>
        <w:t>attention,</w:t>
      </w:r>
      <w:r w:rsidR="00AB4D89" w:rsidRPr="00AB4D89">
        <w:rPr>
          <w:rFonts w:cs="Segoe UI"/>
          <w:szCs w:val="14"/>
        </w:rPr>
        <w:t xml:space="preserve"> the information security manager should make the case for:</w:t>
      </w:r>
    </w:p>
    <w:p w14:paraId="628D65B0" w14:textId="77777777" w:rsidR="00AB4D89" w:rsidRPr="00AB4D89" w:rsidRDefault="00AB4D89" w:rsidP="00AB4D89">
      <w:pPr>
        <w:autoSpaceDE w:val="0"/>
        <w:autoSpaceDN w:val="0"/>
        <w:adjustRightInd w:val="0"/>
        <w:rPr>
          <w:rFonts w:cs="Segoe UI"/>
          <w:szCs w:val="14"/>
        </w:rPr>
      </w:pPr>
      <w:r w:rsidRPr="00AB4D89">
        <w:rPr>
          <w:rFonts w:cs="Segoe UI"/>
          <w:szCs w:val="14"/>
        </w:rPr>
        <w:t>A. improving integration of business and information security processes.</w:t>
      </w:r>
    </w:p>
    <w:p w14:paraId="658305C0" w14:textId="77777777" w:rsidR="00AB4D89" w:rsidRPr="00AB4D89" w:rsidRDefault="00AB4D89" w:rsidP="00AB4D89">
      <w:pPr>
        <w:autoSpaceDE w:val="0"/>
        <w:autoSpaceDN w:val="0"/>
        <w:adjustRightInd w:val="0"/>
        <w:rPr>
          <w:rFonts w:cs="Segoe UI"/>
          <w:szCs w:val="14"/>
        </w:rPr>
      </w:pPr>
      <w:r w:rsidRPr="00AB4D89">
        <w:rPr>
          <w:rFonts w:cs="Segoe UI"/>
          <w:szCs w:val="14"/>
        </w:rPr>
        <w:t>B. increasing information security budgets and staffing levels.</w:t>
      </w:r>
    </w:p>
    <w:p w14:paraId="6E807768" w14:textId="77777777" w:rsidR="00AB4D89" w:rsidRPr="00AB4D89" w:rsidRDefault="00AB4D89" w:rsidP="00AB4D89">
      <w:pPr>
        <w:autoSpaceDE w:val="0"/>
        <w:autoSpaceDN w:val="0"/>
        <w:adjustRightInd w:val="0"/>
        <w:rPr>
          <w:rFonts w:cs="Segoe UI"/>
          <w:szCs w:val="14"/>
        </w:rPr>
      </w:pPr>
      <w:r w:rsidRPr="00AB4D89">
        <w:rPr>
          <w:rFonts w:cs="Segoe UI"/>
          <w:szCs w:val="14"/>
        </w:rPr>
        <w:t>C. developing tighter controls and stronger compliance efforts.</w:t>
      </w:r>
    </w:p>
    <w:p w14:paraId="5171B6C2" w14:textId="77777777" w:rsidR="00AB4D89" w:rsidRPr="00AB4D89" w:rsidRDefault="00AB4D89" w:rsidP="00AB4D89">
      <w:pPr>
        <w:autoSpaceDE w:val="0"/>
        <w:autoSpaceDN w:val="0"/>
        <w:adjustRightInd w:val="0"/>
        <w:rPr>
          <w:rFonts w:cs="Segoe UI"/>
          <w:szCs w:val="14"/>
        </w:rPr>
      </w:pPr>
      <w:r w:rsidRPr="00AB4D89">
        <w:rPr>
          <w:rFonts w:cs="Segoe UI"/>
          <w:szCs w:val="14"/>
        </w:rPr>
        <w:t>D. acquiring better supplemental technical security controls.</w:t>
      </w:r>
    </w:p>
    <w:p w14:paraId="127D1290" w14:textId="77777777" w:rsidR="00AB4D89" w:rsidRPr="009F6655" w:rsidRDefault="00AB4D89" w:rsidP="00AB4D89">
      <w:pPr>
        <w:autoSpaceDE w:val="0"/>
        <w:autoSpaceDN w:val="0"/>
        <w:adjustRightInd w:val="0"/>
        <w:rPr>
          <w:rFonts w:cs="Segoe UI"/>
          <w:b/>
          <w:szCs w:val="14"/>
        </w:rPr>
      </w:pPr>
      <w:r w:rsidRPr="009F6655">
        <w:rPr>
          <w:rFonts w:cs="Segoe UI"/>
          <w:b/>
          <w:szCs w:val="14"/>
        </w:rPr>
        <w:t>A is the correct answer.</w:t>
      </w:r>
    </w:p>
    <w:p w14:paraId="633DC8DF" w14:textId="77777777" w:rsidR="00AB4D89" w:rsidRPr="00AB4D89" w:rsidRDefault="00AB4D89" w:rsidP="00AB4D89">
      <w:pPr>
        <w:autoSpaceDE w:val="0"/>
        <w:autoSpaceDN w:val="0"/>
        <w:adjustRightInd w:val="0"/>
        <w:rPr>
          <w:rFonts w:cs="Segoe UI"/>
          <w:szCs w:val="14"/>
        </w:rPr>
      </w:pPr>
      <w:r w:rsidRPr="009F6655">
        <w:rPr>
          <w:rFonts w:cs="Segoe UI"/>
          <w:b/>
          <w:szCs w:val="14"/>
        </w:rPr>
        <w:t>Justification</w:t>
      </w:r>
      <w:r w:rsidRPr="00AB4D89">
        <w:rPr>
          <w:rFonts w:cs="Segoe UI"/>
          <w:szCs w:val="14"/>
        </w:rPr>
        <w:t>:</w:t>
      </w:r>
    </w:p>
    <w:p w14:paraId="6B4CDC6A" w14:textId="14391945" w:rsidR="00AB4D89" w:rsidRPr="00AB4D89" w:rsidRDefault="00AB4D89" w:rsidP="00AB4D89">
      <w:pPr>
        <w:autoSpaceDE w:val="0"/>
        <w:autoSpaceDN w:val="0"/>
        <w:adjustRightInd w:val="0"/>
        <w:rPr>
          <w:rFonts w:cs="Segoe UI"/>
          <w:szCs w:val="14"/>
        </w:rPr>
      </w:pPr>
      <w:r w:rsidRPr="009F6655">
        <w:rPr>
          <w:rFonts w:cs="Segoe UI"/>
          <w:b/>
          <w:szCs w:val="14"/>
        </w:rPr>
        <w:t>A. Close integration of information security governance with overall organization governance</w:t>
      </w:r>
      <w:r w:rsidR="009F6655" w:rsidRPr="009F6655">
        <w:rPr>
          <w:rFonts w:cs="Segoe UI"/>
          <w:b/>
          <w:szCs w:val="14"/>
        </w:rPr>
        <w:t xml:space="preserve"> </w:t>
      </w:r>
      <w:r w:rsidRPr="009F6655">
        <w:rPr>
          <w:rFonts w:cs="Segoe UI"/>
          <w:b/>
          <w:szCs w:val="14"/>
        </w:rPr>
        <w:t>is likely to provide better long-term security by institutionalizing its activities and increasing</w:t>
      </w:r>
      <w:r w:rsidR="009F6655" w:rsidRPr="009F6655">
        <w:rPr>
          <w:rFonts w:cs="Segoe UI"/>
          <w:b/>
          <w:szCs w:val="14"/>
        </w:rPr>
        <w:t xml:space="preserve"> </w:t>
      </w:r>
      <w:r w:rsidRPr="009F6655">
        <w:rPr>
          <w:rFonts w:cs="Segoe UI"/>
          <w:b/>
          <w:szCs w:val="14"/>
        </w:rPr>
        <w:t>visibility in all organization activities</w:t>
      </w:r>
      <w:r w:rsidRPr="00AB4D89">
        <w:rPr>
          <w:rFonts w:cs="Segoe UI"/>
          <w:szCs w:val="14"/>
        </w:rPr>
        <w:t>.</w:t>
      </w:r>
    </w:p>
    <w:p w14:paraId="5D6A6B25" w14:textId="1DC3D03E" w:rsidR="00AB4D89" w:rsidRPr="00AB4D89" w:rsidRDefault="00AB4D89" w:rsidP="00AB4D89">
      <w:pPr>
        <w:autoSpaceDE w:val="0"/>
        <w:autoSpaceDN w:val="0"/>
        <w:adjustRightInd w:val="0"/>
        <w:rPr>
          <w:rFonts w:cs="Segoe UI"/>
          <w:szCs w:val="14"/>
        </w:rPr>
      </w:pPr>
      <w:r w:rsidRPr="00AB4D89">
        <w:rPr>
          <w:rFonts w:cs="Segoe UI"/>
          <w:szCs w:val="14"/>
        </w:rPr>
        <w:t>B. Increased budgets and staff may improve security, but they will not have the same beneficial impact as</w:t>
      </w:r>
      <w:r w:rsidR="009F6655">
        <w:rPr>
          <w:rFonts w:cs="Segoe UI"/>
          <w:szCs w:val="14"/>
        </w:rPr>
        <w:t xml:space="preserve"> </w:t>
      </w:r>
      <w:r w:rsidRPr="00AB4D89">
        <w:rPr>
          <w:rFonts w:cs="Segoe UI"/>
          <w:szCs w:val="14"/>
        </w:rPr>
        <w:t>incorporating security into the strategic levels of the organization’s operations.</w:t>
      </w:r>
    </w:p>
    <w:p w14:paraId="6C7936FF" w14:textId="48CF348B" w:rsidR="00AB4D89" w:rsidRPr="00AB4D89" w:rsidRDefault="00AB4D89" w:rsidP="00AB4D89">
      <w:pPr>
        <w:autoSpaceDE w:val="0"/>
        <w:autoSpaceDN w:val="0"/>
        <w:adjustRightInd w:val="0"/>
        <w:rPr>
          <w:rFonts w:cs="Segoe UI"/>
          <w:szCs w:val="14"/>
        </w:rPr>
      </w:pPr>
      <w:r w:rsidRPr="00AB4D89">
        <w:rPr>
          <w:rFonts w:cs="Segoe UI"/>
          <w:szCs w:val="14"/>
        </w:rPr>
        <w:t>C. Control strength and compliance efforts must be balanced against business requirements, culture and</w:t>
      </w:r>
      <w:r w:rsidR="009F6655">
        <w:rPr>
          <w:rFonts w:cs="Segoe UI"/>
          <w:szCs w:val="14"/>
        </w:rPr>
        <w:t xml:space="preserve"> </w:t>
      </w:r>
      <w:r w:rsidRPr="00AB4D89">
        <w:rPr>
          <w:rFonts w:cs="Segoe UI"/>
          <w:szCs w:val="14"/>
        </w:rPr>
        <w:t>other organization factors that are best accomplished at governance levels.</w:t>
      </w:r>
    </w:p>
    <w:p w14:paraId="02D66C34" w14:textId="65BEA630" w:rsidR="00AB4D89" w:rsidRPr="00AB4D89" w:rsidRDefault="00AB4D89" w:rsidP="009F6655">
      <w:pPr>
        <w:autoSpaceDE w:val="0"/>
        <w:autoSpaceDN w:val="0"/>
        <w:adjustRightInd w:val="0"/>
        <w:spacing w:after="60"/>
        <w:rPr>
          <w:rFonts w:cs="Segoe UI"/>
          <w:szCs w:val="14"/>
        </w:rPr>
      </w:pPr>
      <w:r w:rsidRPr="00AB4D89">
        <w:rPr>
          <w:rFonts w:cs="Segoe UI"/>
          <w:szCs w:val="14"/>
        </w:rPr>
        <w:t>D. While technical security controls may improve some aspects of security, they will not address</w:t>
      </w:r>
      <w:r w:rsidR="009F6655">
        <w:rPr>
          <w:rFonts w:cs="Segoe UI"/>
          <w:szCs w:val="14"/>
        </w:rPr>
        <w:t xml:space="preserve"> </w:t>
      </w:r>
      <w:r w:rsidRPr="00AB4D89">
        <w:rPr>
          <w:rFonts w:cs="Segoe UI"/>
          <w:szCs w:val="14"/>
        </w:rPr>
        <w:t>management issues nor provide enduring changes that are needed for an overall improvement of the</w:t>
      </w:r>
      <w:r w:rsidR="009F6655">
        <w:rPr>
          <w:rFonts w:cs="Segoe UI"/>
          <w:szCs w:val="14"/>
        </w:rPr>
        <w:t xml:space="preserve"> </w:t>
      </w:r>
      <w:r w:rsidRPr="00AB4D89">
        <w:rPr>
          <w:rFonts w:cs="Segoe UI"/>
          <w:szCs w:val="14"/>
        </w:rPr>
        <w:t>enterprise security posture.</w:t>
      </w:r>
    </w:p>
    <w:p w14:paraId="16A6AF4C" w14:textId="45AE6DA6" w:rsidR="00AB4D89" w:rsidRPr="00AB4D89" w:rsidRDefault="009F6655" w:rsidP="00AB4D89">
      <w:pPr>
        <w:autoSpaceDE w:val="0"/>
        <w:autoSpaceDN w:val="0"/>
        <w:adjustRightInd w:val="0"/>
        <w:rPr>
          <w:rFonts w:cs="Segoe UI"/>
          <w:szCs w:val="14"/>
        </w:rPr>
      </w:pPr>
      <w:r w:rsidRPr="009F6655">
        <w:rPr>
          <w:rFonts w:cs="Segoe UI"/>
          <w:b/>
          <w:szCs w:val="14"/>
        </w:rPr>
        <w:t>S1-136</w:t>
      </w:r>
      <w:r>
        <w:rPr>
          <w:rFonts w:cs="Segoe UI"/>
          <w:szCs w:val="14"/>
        </w:rPr>
        <w:t xml:space="preserve">. </w:t>
      </w:r>
      <w:r w:rsidR="00AB4D89" w:rsidRPr="00AB4D89">
        <w:rPr>
          <w:rFonts w:cs="Segoe UI"/>
          <w:szCs w:val="14"/>
        </w:rPr>
        <w:t>Which person or group should have final approval of an organization’s information technology (IT)</w:t>
      </w:r>
      <w:r>
        <w:rPr>
          <w:rFonts w:cs="Segoe UI"/>
          <w:szCs w:val="14"/>
        </w:rPr>
        <w:t xml:space="preserve"> </w:t>
      </w:r>
      <w:r w:rsidR="00AB4D89" w:rsidRPr="00AB4D89">
        <w:rPr>
          <w:rFonts w:cs="Segoe UI"/>
          <w:szCs w:val="14"/>
        </w:rPr>
        <w:t>security policies?</w:t>
      </w:r>
    </w:p>
    <w:p w14:paraId="712A0A31" w14:textId="77777777" w:rsidR="00AB4D89" w:rsidRPr="00AB4D89" w:rsidRDefault="00AB4D89" w:rsidP="00AB4D89">
      <w:pPr>
        <w:autoSpaceDE w:val="0"/>
        <w:autoSpaceDN w:val="0"/>
        <w:adjustRightInd w:val="0"/>
        <w:rPr>
          <w:rFonts w:cs="Segoe UI"/>
          <w:szCs w:val="14"/>
        </w:rPr>
      </w:pPr>
      <w:r w:rsidRPr="00AB4D89">
        <w:rPr>
          <w:rFonts w:cs="Segoe UI"/>
          <w:szCs w:val="14"/>
        </w:rPr>
        <w:t>A. Business unit managers</w:t>
      </w:r>
    </w:p>
    <w:p w14:paraId="74D5FFFF" w14:textId="77777777" w:rsidR="00AB4D89" w:rsidRPr="00AB4D89" w:rsidRDefault="00AB4D89" w:rsidP="00AB4D89">
      <w:pPr>
        <w:autoSpaceDE w:val="0"/>
        <w:autoSpaceDN w:val="0"/>
        <w:adjustRightInd w:val="0"/>
        <w:rPr>
          <w:rFonts w:cs="Segoe UI"/>
          <w:szCs w:val="14"/>
        </w:rPr>
      </w:pPr>
      <w:r w:rsidRPr="00AB4D89">
        <w:rPr>
          <w:rFonts w:cs="Segoe UI"/>
          <w:szCs w:val="14"/>
        </w:rPr>
        <w:t>B. Chief information security officer</w:t>
      </w:r>
    </w:p>
    <w:p w14:paraId="50CABFC3" w14:textId="77777777" w:rsidR="00AB4D89" w:rsidRPr="00AB4D89" w:rsidRDefault="00AB4D89" w:rsidP="00AB4D89">
      <w:pPr>
        <w:autoSpaceDE w:val="0"/>
        <w:autoSpaceDN w:val="0"/>
        <w:adjustRightInd w:val="0"/>
        <w:rPr>
          <w:rFonts w:cs="Segoe UI"/>
          <w:szCs w:val="14"/>
        </w:rPr>
      </w:pPr>
      <w:r w:rsidRPr="00AB4D89">
        <w:rPr>
          <w:rFonts w:cs="Segoe UI"/>
          <w:szCs w:val="14"/>
        </w:rPr>
        <w:t>C. Senior management</w:t>
      </w:r>
    </w:p>
    <w:p w14:paraId="0D2B8BDC" w14:textId="77777777" w:rsidR="00AB4D89" w:rsidRPr="00AB4D89" w:rsidRDefault="00AB4D89" w:rsidP="00AB4D89">
      <w:pPr>
        <w:autoSpaceDE w:val="0"/>
        <w:autoSpaceDN w:val="0"/>
        <w:adjustRightInd w:val="0"/>
        <w:rPr>
          <w:rFonts w:cs="Segoe UI"/>
          <w:szCs w:val="14"/>
        </w:rPr>
      </w:pPr>
      <w:r w:rsidRPr="00AB4D89">
        <w:rPr>
          <w:rFonts w:cs="Segoe UI"/>
          <w:szCs w:val="14"/>
        </w:rPr>
        <w:t>D. Chief information officer</w:t>
      </w:r>
    </w:p>
    <w:p w14:paraId="5AA13F9A" w14:textId="77777777" w:rsidR="00AB4D89" w:rsidRPr="009F6655" w:rsidRDefault="00AB4D89" w:rsidP="00AB4D89">
      <w:pPr>
        <w:autoSpaceDE w:val="0"/>
        <w:autoSpaceDN w:val="0"/>
        <w:adjustRightInd w:val="0"/>
        <w:rPr>
          <w:rFonts w:cs="Segoe UI"/>
          <w:b/>
          <w:szCs w:val="14"/>
        </w:rPr>
      </w:pPr>
      <w:r w:rsidRPr="009F6655">
        <w:rPr>
          <w:rFonts w:cs="Segoe UI"/>
          <w:b/>
          <w:szCs w:val="14"/>
        </w:rPr>
        <w:t>C is the correct answer.</w:t>
      </w:r>
    </w:p>
    <w:p w14:paraId="7711D820" w14:textId="77777777" w:rsidR="00AB4D89" w:rsidRPr="00AB4D89" w:rsidRDefault="00AB4D89" w:rsidP="00AB4D89">
      <w:pPr>
        <w:autoSpaceDE w:val="0"/>
        <w:autoSpaceDN w:val="0"/>
        <w:adjustRightInd w:val="0"/>
        <w:rPr>
          <w:rFonts w:cs="Segoe UI"/>
          <w:szCs w:val="14"/>
        </w:rPr>
      </w:pPr>
      <w:r w:rsidRPr="009F6655">
        <w:rPr>
          <w:rFonts w:cs="Segoe UI"/>
          <w:b/>
          <w:szCs w:val="14"/>
        </w:rPr>
        <w:t>Justification</w:t>
      </w:r>
      <w:r w:rsidRPr="00AB4D89">
        <w:rPr>
          <w:rFonts w:cs="Segoe UI"/>
          <w:szCs w:val="14"/>
        </w:rPr>
        <w:t>:</w:t>
      </w:r>
    </w:p>
    <w:p w14:paraId="63E168F9" w14:textId="5E2C82B7" w:rsidR="00AB4D89" w:rsidRPr="00AB4D89" w:rsidRDefault="00AB4D89" w:rsidP="00AB4D89">
      <w:pPr>
        <w:autoSpaceDE w:val="0"/>
        <w:autoSpaceDN w:val="0"/>
        <w:adjustRightInd w:val="0"/>
        <w:rPr>
          <w:rFonts w:cs="Segoe UI"/>
          <w:szCs w:val="14"/>
        </w:rPr>
      </w:pPr>
      <w:r w:rsidRPr="00AB4D89">
        <w:rPr>
          <w:rFonts w:cs="Segoe UI"/>
          <w:szCs w:val="14"/>
        </w:rPr>
        <w:t>A. Business unit managers should have input into information technology (IT) security policies, but they</w:t>
      </w:r>
      <w:r w:rsidR="009F6655">
        <w:rPr>
          <w:rFonts w:cs="Segoe UI"/>
          <w:szCs w:val="14"/>
        </w:rPr>
        <w:t xml:space="preserve"> </w:t>
      </w:r>
      <w:r w:rsidRPr="00AB4D89">
        <w:rPr>
          <w:rFonts w:cs="Segoe UI"/>
          <w:szCs w:val="14"/>
        </w:rPr>
        <w:t>should not have authority to give final approval.</w:t>
      </w:r>
    </w:p>
    <w:p w14:paraId="60132AF5" w14:textId="493D5154" w:rsidR="00AB4D89" w:rsidRPr="00AB4D89" w:rsidRDefault="00AB4D89" w:rsidP="00AB4D89">
      <w:pPr>
        <w:autoSpaceDE w:val="0"/>
        <w:autoSpaceDN w:val="0"/>
        <w:adjustRightInd w:val="0"/>
        <w:rPr>
          <w:rFonts w:cs="Segoe UI"/>
          <w:szCs w:val="14"/>
        </w:rPr>
      </w:pPr>
      <w:r w:rsidRPr="00AB4D89">
        <w:rPr>
          <w:rFonts w:cs="Segoe UI"/>
          <w:szCs w:val="14"/>
        </w:rPr>
        <w:t>B. The chief information security officer would more than likely be the primary author of the policies</w:t>
      </w:r>
      <w:r w:rsidR="009F6655">
        <w:rPr>
          <w:rFonts w:cs="Segoe UI"/>
          <w:szCs w:val="14"/>
        </w:rPr>
        <w:t xml:space="preserve"> </w:t>
      </w:r>
      <w:r w:rsidRPr="00AB4D89">
        <w:rPr>
          <w:rFonts w:cs="Segoe UI"/>
          <w:szCs w:val="14"/>
        </w:rPr>
        <w:t>and, therefore, is not the appropriate individual to approve the policies.</w:t>
      </w:r>
    </w:p>
    <w:p w14:paraId="47034772" w14:textId="300261D1" w:rsidR="00AB4D89" w:rsidRPr="00AB4D89" w:rsidRDefault="00AB4D89" w:rsidP="00AB4D89">
      <w:pPr>
        <w:autoSpaceDE w:val="0"/>
        <w:autoSpaceDN w:val="0"/>
        <w:adjustRightInd w:val="0"/>
        <w:rPr>
          <w:rFonts w:cs="Segoe UI"/>
          <w:szCs w:val="14"/>
        </w:rPr>
      </w:pPr>
      <w:r w:rsidRPr="009F6655">
        <w:rPr>
          <w:rFonts w:cs="Segoe UI"/>
          <w:b/>
          <w:szCs w:val="14"/>
        </w:rPr>
        <w:t>C. Senior management should have final approval of all organization policies, including</w:t>
      </w:r>
      <w:r w:rsidR="009F6655">
        <w:rPr>
          <w:rFonts w:cs="Segoe UI"/>
          <w:b/>
          <w:szCs w:val="14"/>
        </w:rPr>
        <w:t xml:space="preserve"> </w:t>
      </w:r>
      <w:r w:rsidRPr="009F6655">
        <w:rPr>
          <w:rFonts w:cs="Segoe UI"/>
          <w:b/>
          <w:szCs w:val="14"/>
        </w:rPr>
        <w:t>IT security policies</w:t>
      </w:r>
      <w:r w:rsidRPr="00AB4D89">
        <w:rPr>
          <w:rFonts w:cs="Segoe UI"/>
          <w:szCs w:val="14"/>
        </w:rPr>
        <w:t>.</w:t>
      </w:r>
    </w:p>
    <w:p w14:paraId="549EA10D" w14:textId="1A02B3D3" w:rsidR="00AB4D89" w:rsidRDefault="00AB4D89" w:rsidP="009F6655">
      <w:pPr>
        <w:autoSpaceDE w:val="0"/>
        <w:autoSpaceDN w:val="0"/>
        <w:adjustRightInd w:val="0"/>
        <w:spacing w:after="60"/>
        <w:rPr>
          <w:rFonts w:cs="Segoe UI"/>
          <w:szCs w:val="14"/>
        </w:rPr>
      </w:pPr>
      <w:r w:rsidRPr="00AB4D89">
        <w:rPr>
          <w:rFonts w:cs="Segoe UI"/>
          <w:szCs w:val="14"/>
        </w:rPr>
        <w:t>D. The chief information officer should provide input into the IT security policies but should not have</w:t>
      </w:r>
      <w:r w:rsidR="009F6655">
        <w:rPr>
          <w:rFonts w:cs="Segoe UI"/>
          <w:szCs w:val="14"/>
        </w:rPr>
        <w:t xml:space="preserve"> </w:t>
      </w:r>
      <w:r w:rsidRPr="00AB4D89">
        <w:rPr>
          <w:rFonts w:cs="Segoe UI"/>
          <w:szCs w:val="14"/>
        </w:rPr>
        <w:t>the authority to give final approval.</w:t>
      </w:r>
    </w:p>
    <w:p w14:paraId="1067B04E" w14:textId="253E07B5" w:rsidR="00AB4D89" w:rsidRPr="00AB4D89" w:rsidRDefault="00AB4D89" w:rsidP="00AB4D89">
      <w:pPr>
        <w:autoSpaceDE w:val="0"/>
        <w:autoSpaceDN w:val="0"/>
        <w:adjustRightInd w:val="0"/>
        <w:rPr>
          <w:rFonts w:cs="Segoe UI"/>
          <w:szCs w:val="14"/>
        </w:rPr>
      </w:pPr>
      <w:r w:rsidRPr="009F6655">
        <w:rPr>
          <w:rFonts w:cs="Segoe UI"/>
          <w:b/>
          <w:szCs w:val="14"/>
        </w:rPr>
        <w:t>S</w:t>
      </w:r>
      <w:r w:rsidR="009F6655" w:rsidRPr="009F6655">
        <w:rPr>
          <w:rFonts w:cs="Segoe UI"/>
          <w:b/>
          <w:szCs w:val="14"/>
        </w:rPr>
        <w:t>1</w:t>
      </w:r>
      <w:r w:rsidRPr="009F6655">
        <w:rPr>
          <w:rFonts w:cs="Segoe UI"/>
          <w:b/>
          <w:szCs w:val="14"/>
        </w:rPr>
        <w:t>-137</w:t>
      </w:r>
      <w:r w:rsidRPr="00AB4D89">
        <w:rPr>
          <w:rFonts w:cs="Segoe UI"/>
          <w:szCs w:val="14"/>
        </w:rPr>
        <w:t xml:space="preserve"> Which one of the following groups has final responsibility for the effectiveness of security controls?</w:t>
      </w:r>
    </w:p>
    <w:p w14:paraId="74E35169" w14:textId="77777777" w:rsidR="00AB4D89" w:rsidRPr="00AB4D89" w:rsidRDefault="00AB4D89" w:rsidP="00AB4D89">
      <w:pPr>
        <w:autoSpaceDE w:val="0"/>
        <w:autoSpaceDN w:val="0"/>
        <w:adjustRightInd w:val="0"/>
        <w:rPr>
          <w:rFonts w:cs="Segoe UI"/>
          <w:szCs w:val="14"/>
        </w:rPr>
      </w:pPr>
      <w:r w:rsidRPr="00AB4D89">
        <w:rPr>
          <w:rFonts w:cs="Segoe UI"/>
          <w:szCs w:val="14"/>
        </w:rPr>
        <w:t>A. The security administrator who implemented the controls</w:t>
      </w:r>
    </w:p>
    <w:p w14:paraId="4FB7285F" w14:textId="77777777" w:rsidR="00AB4D89" w:rsidRPr="00AB4D89" w:rsidRDefault="00AB4D89" w:rsidP="00AB4D89">
      <w:pPr>
        <w:autoSpaceDE w:val="0"/>
        <w:autoSpaceDN w:val="0"/>
        <w:adjustRightInd w:val="0"/>
        <w:rPr>
          <w:rFonts w:cs="Segoe UI"/>
          <w:szCs w:val="14"/>
        </w:rPr>
      </w:pPr>
      <w:r w:rsidRPr="00AB4D89">
        <w:rPr>
          <w:rFonts w:cs="Segoe UI"/>
          <w:szCs w:val="14"/>
        </w:rPr>
        <w:t>B. The organization’s chief information security officer</w:t>
      </w:r>
    </w:p>
    <w:p w14:paraId="4094AED6" w14:textId="18B0C9D9" w:rsidR="00AB4D89" w:rsidRPr="00AB4D89" w:rsidRDefault="00AB4D89" w:rsidP="00AB4D89">
      <w:pPr>
        <w:autoSpaceDE w:val="0"/>
        <w:autoSpaceDN w:val="0"/>
        <w:adjustRightInd w:val="0"/>
        <w:rPr>
          <w:rFonts w:cs="Segoe UI"/>
          <w:szCs w:val="14"/>
        </w:rPr>
      </w:pPr>
      <w:r w:rsidRPr="00AB4D89">
        <w:rPr>
          <w:rFonts w:cs="Segoe UI"/>
          <w:szCs w:val="14"/>
        </w:rPr>
        <w:t xml:space="preserve">C. The </w:t>
      </w:r>
      <w:r w:rsidR="009F6655" w:rsidRPr="00AB4D89">
        <w:rPr>
          <w:rFonts w:cs="Segoe UI"/>
          <w:szCs w:val="14"/>
        </w:rPr>
        <w:t>organization’s</w:t>
      </w:r>
      <w:r w:rsidRPr="00AB4D89">
        <w:rPr>
          <w:rFonts w:cs="Segoe UI"/>
          <w:szCs w:val="14"/>
        </w:rPr>
        <w:t xml:space="preserve"> senior management</w:t>
      </w:r>
    </w:p>
    <w:p w14:paraId="230417EB" w14:textId="77777777" w:rsidR="00AB4D89" w:rsidRPr="00AB4D89" w:rsidRDefault="00AB4D89" w:rsidP="00AB4D89">
      <w:pPr>
        <w:autoSpaceDE w:val="0"/>
        <w:autoSpaceDN w:val="0"/>
        <w:adjustRightInd w:val="0"/>
        <w:rPr>
          <w:rFonts w:cs="Segoe UI"/>
          <w:szCs w:val="14"/>
        </w:rPr>
      </w:pPr>
      <w:r w:rsidRPr="00AB4D89">
        <w:rPr>
          <w:rFonts w:cs="Segoe UI"/>
          <w:szCs w:val="14"/>
        </w:rPr>
        <w:t>D. The information systems auditor who recommended the controls</w:t>
      </w:r>
    </w:p>
    <w:p w14:paraId="6F16537B" w14:textId="77777777" w:rsidR="00AB4D89" w:rsidRPr="009F6655" w:rsidRDefault="00AB4D89" w:rsidP="00AB4D89">
      <w:pPr>
        <w:autoSpaceDE w:val="0"/>
        <w:autoSpaceDN w:val="0"/>
        <w:adjustRightInd w:val="0"/>
        <w:rPr>
          <w:rFonts w:cs="Segoe UI"/>
          <w:b/>
          <w:szCs w:val="14"/>
        </w:rPr>
      </w:pPr>
      <w:r w:rsidRPr="009F6655">
        <w:rPr>
          <w:rFonts w:cs="Segoe UI"/>
          <w:b/>
          <w:szCs w:val="14"/>
        </w:rPr>
        <w:t>C is the correct answer.</w:t>
      </w:r>
    </w:p>
    <w:p w14:paraId="468D8FF7" w14:textId="77777777" w:rsidR="00AB4D89" w:rsidRPr="00AB4D89" w:rsidRDefault="00AB4D89" w:rsidP="00AB4D89">
      <w:pPr>
        <w:autoSpaceDE w:val="0"/>
        <w:autoSpaceDN w:val="0"/>
        <w:adjustRightInd w:val="0"/>
        <w:rPr>
          <w:rFonts w:cs="Segoe UI"/>
          <w:szCs w:val="14"/>
        </w:rPr>
      </w:pPr>
      <w:r w:rsidRPr="009F6655">
        <w:rPr>
          <w:rFonts w:cs="Segoe UI"/>
          <w:b/>
          <w:szCs w:val="14"/>
        </w:rPr>
        <w:t>Justification</w:t>
      </w:r>
      <w:r w:rsidRPr="00AB4D89">
        <w:rPr>
          <w:rFonts w:cs="Segoe UI"/>
          <w:szCs w:val="14"/>
        </w:rPr>
        <w:t>:</w:t>
      </w:r>
    </w:p>
    <w:p w14:paraId="7D96C103" w14:textId="3A12E84A" w:rsidR="00AB4D89" w:rsidRPr="00AB4D89" w:rsidRDefault="00AB4D89" w:rsidP="00AB4D89">
      <w:pPr>
        <w:autoSpaceDE w:val="0"/>
        <w:autoSpaceDN w:val="0"/>
        <w:adjustRightInd w:val="0"/>
        <w:rPr>
          <w:rFonts w:cs="Segoe UI"/>
          <w:szCs w:val="14"/>
        </w:rPr>
      </w:pPr>
      <w:r w:rsidRPr="00AB4D89">
        <w:rPr>
          <w:rFonts w:cs="Segoe UI"/>
          <w:szCs w:val="14"/>
        </w:rPr>
        <w:t>A. Senior management, not the security administrator, holds ultimate responsibility for the effectiveness</w:t>
      </w:r>
      <w:r w:rsidR="009F6655">
        <w:rPr>
          <w:rFonts w:cs="Segoe UI"/>
          <w:szCs w:val="14"/>
        </w:rPr>
        <w:t xml:space="preserve"> </w:t>
      </w:r>
      <w:r w:rsidRPr="00AB4D89">
        <w:rPr>
          <w:rFonts w:cs="Segoe UI"/>
          <w:szCs w:val="14"/>
        </w:rPr>
        <w:t>of security controls. Although the authority to implement is delegated, responsibility cannot be</w:t>
      </w:r>
      <w:r w:rsidR="009F6655">
        <w:rPr>
          <w:rFonts w:cs="Segoe UI"/>
          <w:szCs w:val="14"/>
        </w:rPr>
        <w:t xml:space="preserve"> </w:t>
      </w:r>
      <w:r w:rsidRPr="00AB4D89">
        <w:rPr>
          <w:rFonts w:cs="Segoe UI"/>
          <w:szCs w:val="14"/>
        </w:rPr>
        <w:t>delegated.</w:t>
      </w:r>
    </w:p>
    <w:p w14:paraId="5440A67E" w14:textId="02911094" w:rsidR="00AB4D89" w:rsidRPr="00AB4D89" w:rsidRDefault="00AB4D89" w:rsidP="00AB4D89">
      <w:pPr>
        <w:autoSpaceDE w:val="0"/>
        <w:autoSpaceDN w:val="0"/>
        <w:adjustRightInd w:val="0"/>
        <w:rPr>
          <w:rFonts w:cs="Segoe UI"/>
          <w:szCs w:val="14"/>
        </w:rPr>
      </w:pPr>
      <w:r w:rsidRPr="00AB4D89">
        <w:rPr>
          <w:rFonts w:cs="Segoe UI"/>
          <w:szCs w:val="14"/>
        </w:rPr>
        <w:t>B. The chief information security officer may have been delegated authority to verify the effectiveness of</w:t>
      </w:r>
      <w:r w:rsidR="009F6655">
        <w:rPr>
          <w:rFonts w:cs="Segoe UI"/>
          <w:szCs w:val="14"/>
        </w:rPr>
        <w:t xml:space="preserve"> </w:t>
      </w:r>
      <w:r w:rsidRPr="00AB4D89">
        <w:rPr>
          <w:rFonts w:cs="Segoe UI"/>
          <w:szCs w:val="14"/>
        </w:rPr>
        <w:t>security controls, final responsibility still rests with senior management.</w:t>
      </w:r>
    </w:p>
    <w:p w14:paraId="4F4018F9" w14:textId="55644CC6" w:rsidR="00AB4D89" w:rsidRPr="00AB4D89" w:rsidRDefault="00AB4D89" w:rsidP="00AB4D89">
      <w:pPr>
        <w:autoSpaceDE w:val="0"/>
        <w:autoSpaceDN w:val="0"/>
        <w:adjustRightInd w:val="0"/>
        <w:rPr>
          <w:rFonts w:cs="Segoe UI"/>
          <w:szCs w:val="14"/>
        </w:rPr>
      </w:pPr>
      <w:r w:rsidRPr="009F6655">
        <w:rPr>
          <w:rFonts w:cs="Segoe UI"/>
          <w:b/>
          <w:szCs w:val="14"/>
        </w:rPr>
        <w:t>C. Senior management holds responsibility for the effectiveness of security controls</w:t>
      </w:r>
      <w:r w:rsidRPr="00AB4D89">
        <w:rPr>
          <w:rFonts w:cs="Segoe UI"/>
          <w:szCs w:val="14"/>
        </w:rPr>
        <w:t>.</w:t>
      </w:r>
    </w:p>
    <w:p w14:paraId="61BACDBA" w14:textId="4F064D65" w:rsidR="00AB4D89" w:rsidRPr="00AB4D89" w:rsidRDefault="00AB4D89" w:rsidP="009F6655">
      <w:pPr>
        <w:autoSpaceDE w:val="0"/>
        <w:autoSpaceDN w:val="0"/>
        <w:adjustRightInd w:val="0"/>
        <w:spacing w:after="60"/>
        <w:rPr>
          <w:rFonts w:cs="Segoe UI"/>
          <w:szCs w:val="14"/>
        </w:rPr>
      </w:pPr>
      <w:r w:rsidRPr="00AB4D89">
        <w:rPr>
          <w:rFonts w:cs="Segoe UI"/>
          <w:szCs w:val="14"/>
        </w:rPr>
        <w:t>D. The information systems auditor may be assigned testing of the effectiveness of security controls but</w:t>
      </w:r>
      <w:r w:rsidR="009F6655">
        <w:rPr>
          <w:rFonts w:cs="Segoe UI"/>
          <w:szCs w:val="14"/>
        </w:rPr>
        <w:t xml:space="preserve"> </w:t>
      </w:r>
      <w:r w:rsidRPr="00AB4D89">
        <w:rPr>
          <w:rFonts w:cs="Segoe UI"/>
          <w:szCs w:val="14"/>
        </w:rPr>
        <w:t>is not responsible for their effectiveness.</w:t>
      </w:r>
    </w:p>
    <w:p w14:paraId="2066C985" w14:textId="7E61A51D" w:rsidR="00AB4D89" w:rsidRPr="00AB4D89" w:rsidRDefault="00AB4D89" w:rsidP="00AB4D89">
      <w:pPr>
        <w:autoSpaceDE w:val="0"/>
        <w:autoSpaceDN w:val="0"/>
        <w:adjustRightInd w:val="0"/>
        <w:rPr>
          <w:rFonts w:cs="Segoe UI"/>
          <w:szCs w:val="14"/>
        </w:rPr>
      </w:pPr>
      <w:r w:rsidRPr="009F6655">
        <w:rPr>
          <w:rFonts w:cs="Segoe UI"/>
          <w:b/>
          <w:szCs w:val="14"/>
        </w:rPr>
        <w:t>S</w:t>
      </w:r>
      <w:r w:rsidR="009F6655" w:rsidRPr="009F6655">
        <w:rPr>
          <w:rFonts w:cs="Segoe UI"/>
          <w:b/>
          <w:szCs w:val="14"/>
        </w:rPr>
        <w:t>1</w:t>
      </w:r>
      <w:r w:rsidRPr="009F6655">
        <w:rPr>
          <w:rFonts w:cs="Segoe UI"/>
          <w:b/>
          <w:szCs w:val="14"/>
        </w:rPr>
        <w:t>-138</w:t>
      </w:r>
      <w:r w:rsidRPr="00AB4D89">
        <w:rPr>
          <w:rFonts w:cs="Segoe UI"/>
          <w:szCs w:val="14"/>
        </w:rPr>
        <w:t xml:space="preserve"> For an organization’s information security program to be highly effective, who should have final</w:t>
      </w:r>
      <w:r w:rsidR="009F6655">
        <w:rPr>
          <w:rFonts w:cs="Segoe UI"/>
          <w:szCs w:val="14"/>
        </w:rPr>
        <w:t xml:space="preserve"> </w:t>
      </w:r>
      <w:r w:rsidRPr="00AB4D89">
        <w:rPr>
          <w:rFonts w:cs="Segoe UI"/>
          <w:szCs w:val="14"/>
        </w:rPr>
        <w:t>responsibility for authorizing information system access?</w:t>
      </w:r>
    </w:p>
    <w:p w14:paraId="224DBB2D" w14:textId="77777777" w:rsidR="00AB4D89" w:rsidRPr="00AB4D89" w:rsidRDefault="00AB4D89" w:rsidP="00AB4D89">
      <w:pPr>
        <w:autoSpaceDE w:val="0"/>
        <w:autoSpaceDN w:val="0"/>
        <w:adjustRightInd w:val="0"/>
        <w:rPr>
          <w:rFonts w:cs="Segoe UI"/>
          <w:szCs w:val="14"/>
        </w:rPr>
      </w:pPr>
      <w:r w:rsidRPr="00AB4D89">
        <w:rPr>
          <w:rFonts w:cs="Segoe UI"/>
          <w:szCs w:val="14"/>
        </w:rPr>
        <w:t>A. Information owner</w:t>
      </w:r>
    </w:p>
    <w:p w14:paraId="1B12683E" w14:textId="77777777" w:rsidR="00AB4D89" w:rsidRPr="00AB4D89" w:rsidRDefault="00AB4D89" w:rsidP="00AB4D89">
      <w:pPr>
        <w:autoSpaceDE w:val="0"/>
        <w:autoSpaceDN w:val="0"/>
        <w:adjustRightInd w:val="0"/>
        <w:rPr>
          <w:rFonts w:cs="Segoe UI"/>
          <w:szCs w:val="14"/>
        </w:rPr>
      </w:pPr>
      <w:r w:rsidRPr="00AB4D89">
        <w:rPr>
          <w:rFonts w:cs="Segoe UI"/>
          <w:szCs w:val="14"/>
        </w:rPr>
        <w:t>B. Security manager</w:t>
      </w:r>
    </w:p>
    <w:p w14:paraId="2C35E386" w14:textId="77777777" w:rsidR="00AB4D89" w:rsidRPr="00AB4D89" w:rsidRDefault="00AB4D89" w:rsidP="00AB4D89">
      <w:pPr>
        <w:autoSpaceDE w:val="0"/>
        <w:autoSpaceDN w:val="0"/>
        <w:adjustRightInd w:val="0"/>
        <w:rPr>
          <w:rFonts w:cs="Segoe UI"/>
          <w:szCs w:val="14"/>
        </w:rPr>
      </w:pPr>
      <w:r w:rsidRPr="00AB4D89">
        <w:rPr>
          <w:rFonts w:cs="Segoe UI"/>
          <w:szCs w:val="14"/>
        </w:rPr>
        <w:t>C. Chief information officer</w:t>
      </w:r>
    </w:p>
    <w:p w14:paraId="2A664CB8" w14:textId="77777777" w:rsidR="00AB4D89" w:rsidRPr="00AB4D89" w:rsidRDefault="00AB4D89" w:rsidP="00AB4D89">
      <w:pPr>
        <w:autoSpaceDE w:val="0"/>
        <w:autoSpaceDN w:val="0"/>
        <w:adjustRightInd w:val="0"/>
        <w:rPr>
          <w:rFonts w:cs="Segoe UI"/>
          <w:szCs w:val="14"/>
        </w:rPr>
      </w:pPr>
      <w:r w:rsidRPr="00AB4D89">
        <w:rPr>
          <w:rFonts w:cs="Segoe UI"/>
          <w:szCs w:val="14"/>
        </w:rPr>
        <w:t>D. System administrator</w:t>
      </w:r>
    </w:p>
    <w:p w14:paraId="3199FBCC" w14:textId="77777777" w:rsidR="00AB4D89" w:rsidRPr="009F6655" w:rsidRDefault="00AB4D89" w:rsidP="00AB4D89">
      <w:pPr>
        <w:autoSpaceDE w:val="0"/>
        <w:autoSpaceDN w:val="0"/>
        <w:adjustRightInd w:val="0"/>
        <w:rPr>
          <w:rFonts w:cs="Segoe UI"/>
          <w:b/>
          <w:szCs w:val="14"/>
        </w:rPr>
      </w:pPr>
      <w:r w:rsidRPr="009F6655">
        <w:rPr>
          <w:rFonts w:cs="Segoe UI"/>
          <w:b/>
          <w:szCs w:val="14"/>
        </w:rPr>
        <w:t>A is the correct answer.</w:t>
      </w:r>
    </w:p>
    <w:p w14:paraId="7B5D897D" w14:textId="77777777" w:rsidR="00AB4D89" w:rsidRPr="00AB4D89" w:rsidRDefault="00AB4D89" w:rsidP="00AB4D89">
      <w:pPr>
        <w:autoSpaceDE w:val="0"/>
        <w:autoSpaceDN w:val="0"/>
        <w:adjustRightInd w:val="0"/>
        <w:rPr>
          <w:rFonts w:cs="Segoe UI"/>
          <w:szCs w:val="14"/>
        </w:rPr>
      </w:pPr>
      <w:r w:rsidRPr="009F6655">
        <w:rPr>
          <w:rFonts w:cs="Segoe UI"/>
          <w:b/>
          <w:szCs w:val="14"/>
        </w:rPr>
        <w:t>Justification</w:t>
      </w:r>
      <w:r w:rsidRPr="00AB4D89">
        <w:rPr>
          <w:rFonts w:cs="Segoe UI"/>
          <w:szCs w:val="14"/>
        </w:rPr>
        <w:t>:</w:t>
      </w:r>
    </w:p>
    <w:p w14:paraId="79E5FAF8" w14:textId="57B28F5B" w:rsidR="00AB4D89" w:rsidRPr="00AB4D89" w:rsidRDefault="00AB4D89" w:rsidP="00AB4D89">
      <w:pPr>
        <w:autoSpaceDE w:val="0"/>
        <w:autoSpaceDN w:val="0"/>
        <w:adjustRightInd w:val="0"/>
        <w:rPr>
          <w:rFonts w:cs="Segoe UI"/>
          <w:szCs w:val="14"/>
        </w:rPr>
      </w:pPr>
      <w:r w:rsidRPr="009F6655">
        <w:rPr>
          <w:rFonts w:cs="Segoe UI"/>
          <w:b/>
          <w:szCs w:val="14"/>
        </w:rPr>
        <w:t>A. Because the information owner best understands the nature of the information in the system</w:t>
      </w:r>
      <w:r w:rsidR="009F6655" w:rsidRPr="009F6655">
        <w:rPr>
          <w:rFonts w:cs="Segoe UI"/>
          <w:b/>
          <w:szCs w:val="14"/>
        </w:rPr>
        <w:t xml:space="preserve"> </w:t>
      </w:r>
      <w:r w:rsidRPr="009F6655">
        <w:rPr>
          <w:rFonts w:cs="Segoe UI"/>
          <w:b/>
          <w:szCs w:val="14"/>
        </w:rPr>
        <w:t>and who needs access to the information, the information owner or manager should provide</w:t>
      </w:r>
      <w:r w:rsidR="009F6655" w:rsidRPr="009F6655">
        <w:rPr>
          <w:rFonts w:cs="Segoe UI"/>
          <w:b/>
          <w:szCs w:val="14"/>
        </w:rPr>
        <w:t xml:space="preserve"> </w:t>
      </w:r>
      <w:r w:rsidRPr="009F6655">
        <w:rPr>
          <w:rFonts w:cs="Segoe UI"/>
          <w:b/>
          <w:szCs w:val="14"/>
        </w:rPr>
        <w:t>authorization for users to access the information systems under their control</w:t>
      </w:r>
      <w:r w:rsidRPr="00AB4D89">
        <w:rPr>
          <w:rFonts w:cs="Segoe UI"/>
          <w:szCs w:val="14"/>
        </w:rPr>
        <w:t>.</w:t>
      </w:r>
    </w:p>
    <w:p w14:paraId="7332470B" w14:textId="1A343745" w:rsidR="00AB4D89" w:rsidRPr="00AB4D89" w:rsidRDefault="00AB4D89" w:rsidP="00AB4D89">
      <w:pPr>
        <w:autoSpaceDE w:val="0"/>
        <w:autoSpaceDN w:val="0"/>
        <w:adjustRightInd w:val="0"/>
        <w:rPr>
          <w:rFonts w:cs="Segoe UI"/>
          <w:szCs w:val="14"/>
        </w:rPr>
      </w:pPr>
      <w:r w:rsidRPr="00AB4D89">
        <w:rPr>
          <w:rFonts w:cs="Segoe UI"/>
          <w:szCs w:val="14"/>
        </w:rPr>
        <w:lastRenderedPageBreak/>
        <w:t>B. The security manager will be responsible for ensuring the access controls are functioning properly and</w:t>
      </w:r>
      <w:r w:rsidR="009F6655">
        <w:rPr>
          <w:rFonts w:cs="Segoe UI"/>
          <w:szCs w:val="14"/>
        </w:rPr>
        <w:t xml:space="preserve"> </w:t>
      </w:r>
      <w:r w:rsidRPr="00AB4D89">
        <w:rPr>
          <w:rFonts w:cs="Segoe UI"/>
          <w:szCs w:val="14"/>
        </w:rPr>
        <w:t>assessing the risk of unauthorized access but is not responsible for granting access rights.</w:t>
      </w:r>
    </w:p>
    <w:p w14:paraId="25572A35" w14:textId="3FC9AC4C" w:rsidR="00AB4D89" w:rsidRPr="00AB4D89" w:rsidRDefault="00AB4D89" w:rsidP="00AB4D89">
      <w:pPr>
        <w:autoSpaceDE w:val="0"/>
        <w:autoSpaceDN w:val="0"/>
        <w:adjustRightInd w:val="0"/>
        <w:rPr>
          <w:rFonts w:cs="Segoe UI"/>
          <w:szCs w:val="14"/>
        </w:rPr>
      </w:pPr>
      <w:r w:rsidRPr="00AB4D89">
        <w:rPr>
          <w:rFonts w:cs="Segoe UI"/>
          <w:szCs w:val="14"/>
        </w:rPr>
        <w:t>C. The chief information officer will only have responsibility for authorizing access to information</w:t>
      </w:r>
      <w:r w:rsidR="009F6655">
        <w:rPr>
          <w:rFonts w:cs="Segoe UI"/>
          <w:szCs w:val="14"/>
        </w:rPr>
        <w:t xml:space="preserve"> </w:t>
      </w:r>
      <w:r w:rsidRPr="00AB4D89">
        <w:rPr>
          <w:rFonts w:cs="Segoe UI"/>
          <w:szCs w:val="14"/>
        </w:rPr>
        <w:t>related to systems and networks within his or her domain.</w:t>
      </w:r>
    </w:p>
    <w:p w14:paraId="03B76281" w14:textId="17EEBA49" w:rsidR="00AB4D89" w:rsidRPr="00AB4D89" w:rsidRDefault="00AB4D89" w:rsidP="009F6655">
      <w:pPr>
        <w:autoSpaceDE w:val="0"/>
        <w:autoSpaceDN w:val="0"/>
        <w:adjustRightInd w:val="0"/>
        <w:spacing w:after="60"/>
        <w:rPr>
          <w:rFonts w:cs="Segoe UI"/>
          <w:szCs w:val="14"/>
        </w:rPr>
      </w:pPr>
      <w:r w:rsidRPr="00AB4D89">
        <w:rPr>
          <w:rFonts w:cs="Segoe UI"/>
          <w:szCs w:val="14"/>
        </w:rPr>
        <w:t>D. System administrators are primarily custodians and should only have access to their required</w:t>
      </w:r>
      <w:r w:rsidR="009F6655">
        <w:rPr>
          <w:rFonts w:cs="Segoe UI"/>
          <w:szCs w:val="14"/>
        </w:rPr>
        <w:t xml:space="preserve"> </w:t>
      </w:r>
      <w:r w:rsidRPr="00AB4D89">
        <w:rPr>
          <w:rFonts w:cs="Segoe UI"/>
          <w:szCs w:val="14"/>
        </w:rPr>
        <w:t>operational systems information.</w:t>
      </w:r>
    </w:p>
    <w:p w14:paraId="46F41B39" w14:textId="7871CD52" w:rsidR="00AB4D89" w:rsidRPr="00AB4D89" w:rsidRDefault="009F6655" w:rsidP="00AB4D89">
      <w:pPr>
        <w:autoSpaceDE w:val="0"/>
        <w:autoSpaceDN w:val="0"/>
        <w:adjustRightInd w:val="0"/>
        <w:rPr>
          <w:rFonts w:cs="Segoe UI"/>
          <w:szCs w:val="14"/>
        </w:rPr>
      </w:pPr>
      <w:r w:rsidRPr="009F6655">
        <w:rPr>
          <w:rFonts w:cs="Segoe UI"/>
          <w:b/>
          <w:szCs w:val="14"/>
        </w:rPr>
        <w:t>S1-139</w:t>
      </w:r>
      <w:r>
        <w:rPr>
          <w:rFonts w:cs="Segoe UI"/>
          <w:szCs w:val="14"/>
        </w:rPr>
        <w:t xml:space="preserve"> </w:t>
      </w:r>
      <w:r w:rsidR="00AB4D89" w:rsidRPr="00AB4D89">
        <w:rPr>
          <w:rFonts w:cs="Segoe UI"/>
          <w:szCs w:val="14"/>
        </w:rPr>
        <w:t>An organization has consolidated global operations. The chief information officer has asked the chief</w:t>
      </w:r>
      <w:r>
        <w:rPr>
          <w:rFonts w:cs="Segoe UI"/>
          <w:szCs w:val="14"/>
        </w:rPr>
        <w:t xml:space="preserve"> </w:t>
      </w:r>
      <w:r w:rsidR="00AB4D89" w:rsidRPr="00AB4D89">
        <w:rPr>
          <w:rFonts w:cs="Segoe UI"/>
          <w:szCs w:val="14"/>
        </w:rPr>
        <w:t>information security officer to develop a new organization information security strategy. Which of the</w:t>
      </w:r>
      <w:r>
        <w:rPr>
          <w:rFonts w:cs="Segoe UI"/>
          <w:szCs w:val="14"/>
        </w:rPr>
        <w:t xml:space="preserve"> </w:t>
      </w:r>
      <w:r w:rsidR="00AB4D89" w:rsidRPr="00AB4D89">
        <w:rPr>
          <w:rFonts w:cs="Segoe UI"/>
          <w:szCs w:val="14"/>
        </w:rPr>
        <w:t xml:space="preserve">following actions should be taken </w:t>
      </w:r>
      <w:r w:rsidR="00AB4D89" w:rsidRPr="009F6655">
        <w:rPr>
          <w:rFonts w:cs="Segoe UI"/>
          <w:b/>
          <w:szCs w:val="14"/>
        </w:rPr>
        <w:t>FIRST</w:t>
      </w:r>
      <w:r w:rsidR="00AB4D89" w:rsidRPr="00AB4D89">
        <w:rPr>
          <w:rFonts w:cs="Segoe UI"/>
          <w:szCs w:val="14"/>
        </w:rPr>
        <w:t>?</w:t>
      </w:r>
    </w:p>
    <w:p w14:paraId="2FE48437" w14:textId="5FC35B71" w:rsidR="00AB4D89" w:rsidRPr="00AB4D89" w:rsidRDefault="00AB4D89" w:rsidP="00AB4D89">
      <w:pPr>
        <w:autoSpaceDE w:val="0"/>
        <w:autoSpaceDN w:val="0"/>
        <w:adjustRightInd w:val="0"/>
        <w:rPr>
          <w:rFonts w:cs="Segoe UI"/>
          <w:szCs w:val="14"/>
        </w:rPr>
      </w:pPr>
      <w:r w:rsidRPr="00AB4D89">
        <w:rPr>
          <w:rFonts w:cs="Segoe UI"/>
          <w:szCs w:val="14"/>
        </w:rPr>
        <w:t xml:space="preserve">A. Identify the </w:t>
      </w:r>
      <w:r w:rsidR="009F6655" w:rsidRPr="00AB4D89">
        <w:rPr>
          <w:rFonts w:cs="Segoe UI"/>
          <w:szCs w:val="14"/>
        </w:rPr>
        <w:t>assets.</w:t>
      </w:r>
    </w:p>
    <w:p w14:paraId="6CB105E6" w14:textId="070CDD52" w:rsidR="00AB4D89" w:rsidRPr="00AB4D89" w:rsidRDefault="00AB4D89" w:rsidP="00AB4D89">
      <w:pPr>
        <w:autoSpaceDE w:val="0"/>
        <w:autoSpaceDN w:val="0"/>
        <w:adjustRightInd w:val="0"/>
        <w:rPr>
          <w:rFonts w:cs="Segoe UI"/>
          <w:szCs w:val="14"/>
        </w:rPr>
      </w:pPr>
      <w:r w:rsidRPr="00AB4D89">
        <w:rPr>
          <w:rFonts w:cs="Segoe UI"/>
          <w:szCs w:val="14"/>
        </w:rPr>
        <w:t>B. Conduct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AB4D89">
        <w:rPr>
          <w:rFonts w:cs="Segoe UI"/>
          <w:szCs w:val="14"/>
        </w:rPr>
        <w:t>.</w:t>
      </w:r>
    </w:p>
    <w:p w14:paraId="5E3C332D" w14:textId="77777777" w:rsidR="00AB4D89" w:rsidRPr="00AB4D89" w:rsidRDefault="00AB4D89" w:rsidP="00AB4D89">
      <w:pPr>
        <w:autoSpaceDE w:val="0"/>
        <w:autoSpaceDN w:val="0"/>
        <w:adjustRightInd w:val="0"/>
        <w:rPr>
          <w:rFonts w:cs="Segoe UI"/>
          <w:szCs w:val="14"/>
        </w:rPr>
      </w:pPr>
      <w:r w:rsidRPr="00AB4D89">
        <w:rPr>
          <w:rFonts w:cs="Segoe UI"/>
          <w:szCs w:val="14"/>
        </w:rPr>
        <w:t>C. Define the scope.</w:t>
      </w:r>
    </w:p>
    <w:p w14:paraId="46843178" w14:textId="77777777" w:rsidR="00AB4D89" w:rsidRPr="00AB4D89" w:rsidRDefault="00AB4D89" w:rsidP="00AB4D89">
      <w:pPr>
        <w:autoSpaceDE w:val="0"/>
        <w:autoSpaceDN w:val="0"/>
        <w:adjustRightInd w:val="0"/>
        <w:rPr>
          <w:rFonts w:cs="Segoe UI"/>
          <w:szCs w:val="14"/>
        </w:rPr>
      </w:pPr>
      <w:r w:rsidRPr="00AB4D89">
        <w:rPr>
          <w:rFonts w:cs="Segoe UI"/>
          <w:szCs w:val="14"/>
        </w:rPr>
        <w:t>D. Perform a business impact analysis.</w:t>
      </w:r>
    </w:p>
    <w:p w14:paraId="586AA68D" w14:textId="77777777" w:rsidR="00AB4D89" w:rsidRPr="009F6655" w:rsidRDefault="00AB4D89" w:rsidP="00AB4D89">
      <w:pPr>
        <w:autoSpaceDE w:val="0"/>
        <w:autoSpaceDN w:val="0"/>
        <w:adjustRightInd w:val="0"/>
        <w:rPr>
          <w:rFonts w:cs="Segoe UI"/>
          <w:b/>
          <w:szCs w:val="14"/>
        </w:rPr>
      </w:pPr>
      <w:r w:rsidRPr="009F6655">
        <w:rPr>
          <w:rFonts w:cs="Segoe UI"/>
          <w:b/>
          <w:szCs w:val="14"/>
        </w:rPr>
        <w:t>C is the correct answer.</w:t>
      </w:r>
    </w:p>
    <w:p w14:paraId="0E8466E3" w14:textId="77777777" w:rsidR="00AB4D89" w:rsidRPr="00AB4D89" w:rsidRDefault="00AB4D89" w:rsidP="00AB4D89">
      <w:pPr>
        <w:autoSpaceDE w:val="0"/>
        <w:autoSpaceDN w:val="0"/>
        <w:adjustRightInd w:val="0"/>
        <w:rPr>
          <w:rFonts w:cs="Segoe UI"/>
          <w:szCs w:val="14"/>
        </w:rPr>
      </w:pPr>
      <w:r w:rsidRPr="009F6655">
        <w:rPr>
          <w:rFonts w:cs="Segoe UI"/>
          <w:b/>
          <w:szCs w:val="14"/>
        </w:rPr>
        <w:t>Justification</w:t>
      </w:r>
      <w:r w:rsidRPr="00AB4D89">
        <w:rPr>
          <w:rFonts w:cs="Segoe UI"/>
          <w:szCs w:val="14"/>
        </w:rPr>
        <w:t>:</w:t>
      </w:r>
    </w:p>
    <w:p w14:paraId="086BC904" w14:textId="77777777" w:rsidR="00AB4D89" w:rsidRPr="00AB4D89" w:rsidRDefault="00AB4D89" w:rsidP="00AB4D89">
      <w:pPr>
        <w:autoSpaceDE w:val="0"/>
        <w:autoSpaceDN w:val="0"/>
        <w:adjustRightInd w:val="0"/>
        <w:rPr>
          <w:rFonts w:cs="Segoe UI"/>
          <w:szCs w:val="14"/>
        </w:rPr>
      </w:pPr>
      <w:r w:rsidRPr="00AB4D89">
        <w:rPr>
          <w:rFonts w:cs="Segoe UI"/>
          <w:szCs w:val="14"/>
        </w:rPr>
        <w:t xml:space="preserve">A. The scope of the program must be determined </w:t>
      </w:r>
      <w:r w:rsidRPr="009F6655">
        <w:rPr>
          <w:rFonts w:cs="Segoe UI"/>
          <w:szCs w:val="14"/>
          <w:u w:val="single"/>
        </w:rPr>
        <w:t>before asset identification</w:t>
      </w:r>
      <w:r w:rsidRPr="00AB4D89">
        <w:rPr>
          <w:rFonts w:cs="Segoe UI"/>
          <w:szCs w:val="14"/>
        </w:rPr>
        <w:t xml:space="preserve"> can be performed.</w:t>
      </w:r>
    </w:p>
    <w:p w14:paraId="2A0B5AEC" w14:textId="1CC7435E" w:rsidR="00AB4D89" w:rsidRPr="00AB4D89" w:rsidRDefault="00AB4D89" w:rsidP="00AB4D89">
      <w:pPr>
        <w:autoSpaceDE w:val="0"/>
        <w:autoSpaceDN w:val="0"/>
        <w:adjustRightInd w:val="0"/>
        <w:rPr>
          <w:rFonts w:cs="Segoe UI"/>
          <w:szCs w:val="14"/>
        </w:rPr>
      </w:pPr>
      <w:r w:rsidRPr="00AB4D89">
        <w:rPr>
          <w:rFonts w:cs="Segoe UI"/>
          <w:szCs w:val="14"/>
        </w:rPr>
        <w:t xml:space="preserve">B. The scope of the program must be determined </w:t>
      </w:r>
      <w:r w:rsidRPr="009F6655">
        <w:rPr>
          <w:rFonts w:cs="Segoe UI"/>
          <w:szCs w:val="14"/>
          <w:u w:val="single"/>
        </w:rPr>
        <w:t>before a risk assessment</w:t>
      </w:r>
      <w:r w:rsidR="00D47AF4">
        <w:rPr>
          <w:rFonts w:cs="Segoe UI"/>
          <w:szCs w:val="14"/>
          <w:u w:val="single"/>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u w:val="single"/>
        </w:rPr>
        <w:fldChar w:fldCharType="end"/>
      </w:r>
      <w:r w:rsidRPr="00AB4D89">
        <w:rPr>
          <w:rFonts w:cs="Segoe UI"/>
          <w:szCs w:val="14"/>
        </w:rPr>
        <w:t xml:space="preserve"> can be performed.</w:t>
      </w:r>
    </w:p>
    <w:p w14:paraId="10ABD99E" w14:textId="77777777" w:rsidR="00AB4D89" w:rsidRPr="00AB4D89" w:rsidRDefault="00AB4D89" w:rsidP="00AB4D89">
      <w:pPr>
        <w:autoSpaceDE w:val="0"/>
        <w:autoSpaceDN w:val="0"/>
        <w:adjustRightInd w:val="0"/>
        <w:rPr>
          <w:rFonts w:cs="Segoe UI"/>
          <w:szCs w:val="14"/>
        </w:rPr>
      </w:pPr>
      <w:r w:rsidRPr="009F6655">
        <w:rPr>
          <w:rFonts w:cs="Segoe UI"/>
          <w:b/>
          <w:szCs w:val="14"/>
        </w:rPr>
        <w:t>C. The scope of the program must be determined before any of the other steps can be performed</w:t>
      </w:r>
      <w:r w:rsidRPr="00AB4D89">
        <w:rPr>
          <w:rFonts w:cs="Segoe UI"/>
          <w:szCs w:val="14"/>
        </w:rPr>
        <w:t>.</w:t>
      </w:r>
    </w:p>
    <w:p w14:paraId="2BC8399F" w14:textId="77777777" w:rsidR="00AB4D89" w:rsidRPr="00AB4D89" w:rsidRDefault="00AB4D89" w:rsidP="009F6655">
      <w:pPr>
        <w:autoSpaceDE w:val="0"/>
        <w:autoSpaceDN w:val="0"/>
        <w:adjustRightInd w:val="0"/>
        <w:spacing w:after="60"/>
        <w:rPr>
          <w:rFonts w:cs="Segoe UI"/>
          <w:szCs w:val="14"/>
        </w:rPr>
      </w:pPr>
      <w:r w:rsidRPr="00AB4D89">
        <w:rPr>
          <w:rFonts w:cs="Segoe UI"/>
          <w:szCs w:val="14"/>
        </w:rPr>
        <w:t>D. The scope of the program must be determined before a business impact analysis can be performed.</w:t>
      </w:r>
    </w:p>
    <w:p w14:paraId="372A77EC" w14:textId="152A196C" w:rsidR="00AB4D89" w:rsidRPr="00AB4D89" w:rsidRDefault="009F6655" w:rsidP="00AB4D89">
      <w:pPr>
        <w:autoSpaceDE w:val="0"/>
        <w:autoSpaceDN w:val="0"/>
        <w:adjustRightInd w:val="0"/>
        <w:rPr>
          <w:rFonts w:cs="Segoe UI"/>
          <w:szCs w:val="14"/>
        </w:rPr>
      </w:pPr>
      <w:r w:rsidRPr="009F6655">
        <w:rPr>
          <w:rFonts w:cs="Segoe UI"/>
          <w:b/>
          <w:szCs w:val="14"/>
        </w:rPr>
        <w:t>S1-140</w:t>
      </w:r>
      <w:r w:rsidRPr="00AB4D89">
        <w:rPr>
          <w:rFonts w:cs="Segoe UI"/>
          <w:szCs w:val="14"/>
        </w:rPr>
        <w:t xml:space="preserve"> </w:t>
      </w:r>
      <w:r w:rsidR="00AB4D89" w:rsidRPr="00AB4D89">
        <w:rPr>
          <w:rFonts w:cs="Segoe UI"/>
          <w:szCs w:val="14"/>
        </w:rPr>
        <w:t>“Sensitive data must be protected to prevent loss, theft, unauthorized access and/or unauthorized disclosure”</w:t>
      </w:r>
      <w:r>
        <w:rPr>
          <w:rFonts w:cs="Segoe UI"/>
          <w:szCs w:val="14"/>
        </w:rPr>
        <w:t xml:space="preserve"> </w:t>
      </w:r>
      <w:r w:rsidR="00AB4D89" w:rsidRPr="00AB4D89">
        <w:rPr>
          <w:rFonts w:cs="Segoe UI"/>
          <w:szCs w:val="14"/>
        </w:rPr>
        <w:t>is a statement that w</w:t>
      </w:r>
      <w:r>
        <w:rPr>
          <w:rFonts w:cs="Segoe UI"/>
          <w:szCs w:val="14"/>
        </w:rPr>
        <w:t xml:space="preserve">ould </w:t>
      </w:r>
      <w:r w:rsidRPr="009F6655">
        <w:rPr>
          <w:rFonts w:cs="Segoe UI"/>
          <w:b/>
          <w:szCs w:val="14"/>
        </w:rPr>
        <w:t>MOST</w:t>
      </w:r>
      <w:r>
        <w:rPr>
          <w:rFonts w:cs="Segoe UI"/>
          <w:szCs w:val="14"/>
        </w:rPr>
        <w:t xml:space="preserve"> likely be found in a:</w:t>
      </w:r>
    </w:p>
    <w:p w14:paraId="73477950" w14:textId="77777777" w:rsidR="00AB4D89" w:rsidRPr="00AB4D89" w:rsidRDefault="00AB4D89" w:rsidP="00AB4D89">
      <w:pPr>
        <w:autoSpaceDE w:val="0"/>
        <w:autoSpaceDN w:val="0"/>
        <w:adjustRightInd w:val="0"/>
        <w:rPr>
          <w:rFonts w:cs="Segoe UI"/>
          <w:szCs w:val="14"/>
        </w:rPr>
      </w:pPr>
      <w:r w:rsidRPr="00AB4D89">
        <w:rPr>
          <w:rFonts w:cs="Segoe UI"/>
          <w:szCs w:val="14"/>
        </w:rPr>
        <w:t>A. guideline.</w:t>
      </w:r>
    </w:p>
    <w:p w14:paraId="1805F770" w14:textId="77777777" w:rsidR="00AB4D89" w:rsidRPr="00AB4D89" w:rsidRDefault="00AB4D89" w:rsidP="00AB4D89">
      <w:pPr>
        <w:autoSpaceDE w:val="0"/>
        <w:autoSpaceDN w:val="0"/>
        <w:adjustRightInd w:val="0"/>
        <w:rPr>
          <w:rFonts w:cs="Segoe UI"/>
          <w:szCs w:val="14"/>
        </w:rPr>
      </w:pPr>
      <w:r w:rsidRPr="00AB4D89">
        <w:rPr>
          <w:rFonts w:cs="Segoe UI"/>
          <w:szCs w:val="14"/>
        </w:rPr>
        <w:t>B. policy.</w:t>
      </w:r>
    </w:p>
    <w:p w14:paraId="37F24374" w14:textId="77777777" w:rsidR="00AB4D89" w:rsidRPr="00AB4D89" w:rsidRDefault="00AB4D89" w:rsidP="00AB4D89">
      <w:pPr>
        <w:autoSpaceDE w:val="0"/>
        <w:autoSpaceDN w:val="0"/>
        <w:adjustRightInd w:val="0"/>
        <w:rPr>
          <w:rFonts w:cs="Segoe UI"/>
          <w:szCs w:val="14"/>
        </w:rPr>
      </w:pPr>
      <w:r w:rsidRPr="00AB4D89">
        <w:rPr>
          <w:rFonts w:cs="Segoe UI"/>
          <w:szCs w:val="14"/>
        </w:rPr>
        <w:t>C. procedure.</w:t>
      </w:r>
    </w:p>
    <w:p w14:paraId="641282B8" w14:textId="77777777" w:rsidR="00AB4D89" w:rsidRPr="00AB4D89" w:rsidRDefault="00AB4D89" w:rsidP="00AB4D89">
      <w:pPr>
        <w:autoSpaceDE w:val="0"/>
        <w:autoSpaceDN w:val="0"/>
        <w:adjustRightInd w:val="0"/>
        <w:rPr>
          <w:rFonts w:cs="Segoe UI"/>
          <w:szCs w:val="14"/>
        </w:rPr>
      </w:pPr>
      <w:r w:rsidRPr="00AB4D89">
        <w:rPr>
          <w:rFonts w:cs="Segoe UI"/>
          <w:szCs w:val="14"/>
        </w:rPr>
        <w:t>D. standard.</w:t>
      </w:r>
    </w:p>
    <w:p w14:paraId="352DB4EC" w14:textId="77777777" w:rsidR="00AB4D89" w:rsidRPr="009F6655" w:rsidRDefault="00AB4D89" w:rsidP="00AB4D89">
      <w:pPr>
        <w:autoSpaceDE w:val="0"/>
        <w:autoSpaceDN w:val="0"/>
        <w:adjustRightInd w:val="0"/>
        <w:rPr>
          <w:rFonts w:cs="Segoe UI"/>
          <w:b/>
          <w:szCs w:val="14"/>
        </w:rPr>
      </w:pPr>
      <w:r w:rsidRPr="009F6655">
        <w:rPr>
          <w:rFonts w:cs="Segoe UI"/>
          <w:b/>
          <w:szCs w:val="14"/>
        </w:rPr>
        <w:t>B is the correct answer.</w:t>
      </w:r>
    </w:p>
    <w:p w14:paraId="358280AD" w14:textId="77777777" w:rsidR="00AB4D89" w:rsidRPr="00AB4D89" w:rsidRDefault="00AB4D89" w:rsidP="00AB4D89">
      <w:pPr>
        <w:autoSpaceDE w:val="0"/>
        <w:autoSpaceDN w:val="0"/>
        <w:adjustRightInd w:val="0"/>
        <w:rPr>
          <w:rFonts w:cs="Segoe UI"/>
          <w:szCs w:val="14"/>
        </w:rPr>
      </w:pPr>
      <w:r w:rsidRPr="009F6655">
        <w:rPr>
          <w:rFonts w:cs="Segoe UI"/>
          <w:b/>
          <w:szCs w:val="14"/>
        </w:rPr>
        <w:t>Justification</w:t>
      </w:r>
      <w:r w:rsidRPr="00AB4D89">
        <w:rPr>
          <w:rFonts w:cs="Segoe UI"/>
          <w:szCs w:val="14"/>
        </w:rPr>
        <w:t>:</w:t>
      </w:r>
    </w:p>
    <w:p w14:paraId="6A8F3680" w14:textId="77777777" w:rsidR="00AB4D89" w:rsidRPr="00AB4D89" w:rsidRDefault="00AB4D89" w:rsidP="00AB4D89">
      <w:pPr>
        <w:autoSpaceDE w:val="0"/>
        <w:autoSpaceDN w:val="0"/>
        <w:adjustRightInd w:val="0"/>
        <w:rPr>
          <w:rFonts w:cs="Segoe UI"/>
          <w:szCs w:val="14"/>
        </w:rPr>
      </w:pPr>
      <w:r w:rsidRPr="00AB4D89">
        <w:rPr>
          <w:rFonts w:cs="Segoe UI"/>
          <w:szCs w:val="14"/>
        </w:rPr>
        <w:t>A. A guideline is a suggested action that is not mandatory.</w:t>
      </w:r>
    </w:p>
    <w:p w14:paraId="14DF713E" w14:textId="73F651A2" w:rsidR="00AB4D89" w:rsidRPr="00AB4D89" w:rsidRDefault="00AB4D89" w:rsidP="00AB4D89">
      <w:pPr>
        <w:autoSpaceDE w:val="0"/>
        <w:autoSpaceDN w:val="0"/>
        <w:adjustRightInd w:val="0"/>
        <w:rPr>
          <w:rFonts w:cs="Segoe UI"/>
          <w:szCs w:val="14"/>
        </w:rPr>
      </w:pPr>
      <w:r w:rsidRPr="009F6655">
        <w:rPr>
          <w:rFonts w:cs="Segoe UI"/>
          <w:b/>
          <w:szCs w:val="14"/>
        </w:rPr>
        <w:t>B. A policy is a principle that is used to set direction in an organization. It can be a course of</w:t>
      </w:r>
      <w:r w:rsidR="009F6655" w:rsidRPr="009F6655">
        <w:rPr>
          <w:rFonts w:cs="Segoe UI"/>
          <w:b/>
          <w:szCs w:val="14"/>
        </w:rPr>
        <w:t xml:space="preserve"> </w:t>
      </w:r>
      <w:r w:rsidRPr="009F6655">
        <w:rPr>
          <w:rFonts w:cs="Segoe UI"/>
          <w:b/>
          <w:szCs w:val="14"/>
        </w:rPr>
        <w:t>action to steer and influence decisions. The wording of the policy must make the course of action</w:t>
      </w:r>
      <w:r w:rsidR="009F6655" w:rsidRPr="009F6655">
        <w:rPr>
          <w:rFonts w:cs="Segoe UI"/>
          <w:b/>
          <w:szCs w:val="14"/>
        </w:rPr>
        <w:t xml:space="preserve"> </w:t>
      </w:r>
      <w:r w:rsidRPr="009F6655">
        <w:rPr>
          <w:rFonts w:cs="Segoe UI"/>
          <w:b/>
          <w:szCs w:val="14"/>
        </w:rPr>
        <w:t>mandatory and it must set the direction</w:t>
      </w:r>
      <w:r w:rsidRPr="00AB4D89">
        <w:rPr>
          <w:rFonts w:cs="Segoe UI"/>
          <w:szCs w:val="14"/>
        </w:rPr>
        <w:t>.</w:t>
      </w:r>
    </w:p>
    <w:p w14:paraId="5B081CAE" w14:textId="77777777" w:rsidR="00AB4D89" w:rsidRPr="00AB4D89" w:rsidRDefault="00AB4D89" w:rsidP="00AB4D89">
      <w:pPr>
        <w:autoSpaceDE w:val="0"/>
        <w:autoSpaceDN w:val="0"/>
        <w:adjustRightInd w:val="0"/>
        <w:rPr>
          <w:rFonts w:cs="Segoe UI"/>
          <w:szCs w:val="14"/>
        </w:rPr>
      </w:pPr>
      <w:r w:rsidRPr="00AB4D89">
        <w:rPr>
          <w:rFonts w:cs="Segoe UI"/>
          <w:szCs w:val="14"/>
        </w:rPr>
        <w:t>C. A procedure is a particular way of accomplishing something.</w:t>
      </w:r>
    </w:p>
    <w:p w14:paraId="1D2DCE13" w14:textId="7A0FDC33" w:rsidR="00AB4D89" w:rsidRPr="00AB4D89" w:rsidRDefault="00AB4D89" w:rsidP="009F6655">
      <w:pPr>
        <w:autoSpaceDE w:val="0"/>
        <w:autoSpaceDN w:val="0"/>
        <w:adjustRightInd w:val="0"/>
        <w:spacing w:after="60"/>
        <w:rPr>
          <w:rFonts w:cs="Segoe UI"/>
          <w:szCs w:val="14"/>
        </w:rPr>
      </w:pPr>
      <w:r w:rsidRPr="00AB4D89">
        <w:rPr>
          <w:rFonts w:cs="Segoe UI"/>
          <w:szCs w:val="14"/>
        </w:rPr>
        <w:t>D. A standard sets the allowable boundaries for people, processes and technologies that must be met to</w:t>
      </w:r>
      <w:r w:rsidR="009F6655">
        <w:rPr>
          <w:rFonts w:cs="Segoe UI"/>
          <w:szCs w:val="14"/>
        </w:rPr>
        <w:t xml:space="preserve"> </w:t>
      </w:r>
      <w:r w:rsidRPr="00AB4D89">
        <w:rPr>
          <w:rFonts w:cs="Segoe UI"/>
          <w:szCs w:val="14"/>
        </w:rPr>
        <w:t>meet the intent of the policy.</w:t>
      </w:r>
    </w:p>
    <w:p w14:paraId="46AD4B33" w14:textId="5E5DD0DD" w:rsidR="00AB4D89" w:rsidRPr="00AB4D89" w:rsidRDefault="009F6655" w:rsidP="00AB4D89">
      <w:pPr>
        <w:autoSpaceDE w:val="0"/>
        <w:autoSpaceDN w:val="0"/>
        <w:adjustRightInd w:val="0"/>
        <w:rPr>
          <w:rFonts w:cs="Segoe UI"/>
          <w:szCs w:val="14"/>
        </w:rPr>
      </w:pPr>
      <w:r w:rsidRPr="009F6655">
        <w:rPr>
          <w:rFonts w:cs="Segoe UI"/>
          <w:b/>
          <w:szCs w:val="14"/>
        </w:rPr>
        <w:t>S1-141</w:t>
      </w:r>
      <w:r>
        <w:rPr>
          <w:rFonts w:cs="Segoe UI"/>
          <w:szCs w:val="14"/>
        </w:rPr>
        <w:t xml:space="preserve"> </w:t>
      </w:r>
      <w:r w:rsidR="00AB4D89" w:rsidRPr="00AB4D89">
        <w:rPr>
          <w:rFonts w:cs="Segoe UI"/>
          <w:szCs w:val="14"/>
        </w:rPr>
        <w:t>To improve the security of an organization’s human resources system, an information security manager was</w:t>
      </w:r>
      <w:r>
        <w:rPr>
          <w:rFonts w:cs="Segoe UI"/>
          <w:szCs w:val="14"/>
        </w:rPr>
        <w:t xml:space="preserve"> </w:t>
      </w:r>
      <w:r w:rsidR="00AB4D89" w:rsidRPr="00AB4D89">
        <w:rPr>
          <w:rFonts w:cs="Segoe UI"/>
          <w:szCs w:val="14"/>
        </w:rPr>
        <w:t>presented with a choice to either implement an additional packet filtering firewall OR a heuristics-based</w:t>
      </w:r>
      <w:r>
        <w:rPr>
          <w:rFonts w:cs="Segoe UI"/>
          <w:szCs w:val="14"/>
        </w:rPr>
        <w:t xml:space="preserve"> </w:t>
      </w:r>
      <w:r w:rsidR="00AB4D89" w:rsidRPr="00AB4D89">
        <w:rPr>
          <w:rFonts w:cs="Segoe UI"/>
          <w:szCs w:val="14"/>
        </w:rPr>
        <w:t>intrusion detection system. How should the security manager with a limited budget choose between the two</w:t>
      </w:r>
      <w:r>
        <w:rPr>
          <w:rFonts w:cs="Segoe UI"/>
          <w:szCs w:val="14"/>
        </w:rPr>
        <w:t xml:space="preserve"> </w:t>
      </w:r>
      <w:r w:rsidR="00AB4D89" w:rsidRPr="00AB4D89">
        <w:rPr>
          <w:rFonts w:cs="Segoe UI"/>
          <w:szCs w:val="14"/>
        </w:rPr>
        <w:t>technologies?</w:t>
      </w:r>
    </w:p>
    <w:p w14:paraId="5F3F75DD" w14:textId="77777777" w:rsidR="00AB4D89" w:rsidRPr="00AB4D89" w:rsidRDefault="00AB4D89" w:rsidP="00AB4D89">
      <w:pPr>
        <w:autoSpaceDE w:val="0"/>
        <w:autoSpaceDN w:val="0"/>
        <w:adjustRightInd w:val="0"/>
        <w:rPr>
          <w:rFonts w:cs="Segoe UI"/>
          <w:szCs w:val="14"/>
        </w:rPr>
      </w:pPr>
      <w:r w:rsidRPr="00AB4D89">
        <w:rPr>
          <w:rFonts w:cs="Segoe UI"/>
          <w:szCs w:val="14"/>
        </w:rPr>
        <w:t>A. Risk analysis</w:t>
      </w:r>
    </w:p>
    <w:p w14:paraId="20997FF2" w14:textId="77777777" w:rsidR="00AB4D89" w:rsidRPr="00AB4D89" w:rsidRDefault="00AB4D89" w:rsidP="00AB4D89">
      <w:pPr>
        <w:autoSpaceDE w:val="0"/>
        <w:autoSpaceDN w:val="0"/>
        <w:adjustRightInd w:val="0"/>
        <w:rPr>
          <w:rFonts w:cs="Segoe UI"/>
          <w:szCs w:val="14"/>
        </w:rPr>
      </w:pPr>
      <w:r w:rsidRPr="00AB4D89">
        <w:rPr>
          <w:rFonts w:cs="Segoe UI"/>
          <w:szCs w:val="14"/>
        </w:rPr>
        <w:t>B. Business impact analysis</w:t>
      </w:r>
    </w:p>
    <w:p w14:paraId="3BCE31FE" w14:textId="77777777" w:rsidR="00AB4D89" w:rsidRPr="00AB4D89" w:rsidRDefault="00AB4D89" w:rsidP="00AB4D89">
      <w:pPr>
        <w:autoSpaceDE w:val="0"/>
        <w:autoSpaceDN w:val="0"/>
        <w:adjustRightInd w:val="0"/>
        <w:rPr>
          <w:rFonts w:cs="Segoe UI"/>
          <w:szCs w:val="14"/>
        </w:rPr>
      </w:pPr>
      <w:r w:rsidRPr="00AB4D89">
        <w:rPr>
          <w:rFonts w:cs="Segoe UI"/>
          <w:szCs w:val="14"/>
        </w:rPr>
        <w:t>C. Return on investment analysis</w:t>
      </w:r>
    </w:p>
    <w:p w14:paraId="7060B742" w14:textId="77777777" w:rsidR="00AB4D89" w:rsidRPr="00AB4D89" w:rsidRDefault="00AB4D89" w:rsidP="00AB4D89">
      <w:pPr>
        <w:autoSpaceDE w:val="0"/>
        <w:autoSpaceDN w:val="0"/>
        <w:adjustRightInd w:val="0"/>
        <w:rPr>
          <w:rFonts w:cs="Segoe UI"/>
          <w:szCs w:val="14"/>
        </w:rPr>
      </w:pPr>
      <w:r w:rsidRPr="00AB4D89">
        <w:rPr>
          <w:rFonts w:cs="Segoe UI"/>
          <w:szCs w:val="14"/>
        </w:rPr>
        <w:t>D. Cost-benefit analysis</w:t>
      </w:r>
    </w:p>
    <w:p w14:paraId="496364F3" w14:textId="77777777" w:rsidR="00AB4D89" w:rsidRPr="00DF0CDC" w:rsidRDefault="00AB4D89" w:rsidP="00AB4D89">
      <w:pPr>
        <w:autoSpaceDE w:val="0"/>
        <w:autoSpaceDN w:val="0"/>
        <w:adjustRightInd w:val="0"/>
        <w:rPr>
          <w:rFonts w:cs="Segoe UI"/>
          <w:b/>
          <w:szCs w:val="14"/>
        </w:rPr>
      </w:pPr>
      <w:r w:rsidRPr="00DF0CDC">
        <w:rPr>
          <w:rFonts w:cs="Segoe UI"/>
          <w:b/>
          <w:szCs w:val="14"/>
        </w:rPr>
        <w:t>D is the correct answer.</w:t>
      </w:r>
    </w:p>
    <w:p w14:paraId="05248F6E" w14:textId="77777777" w:rsidR="00AB4D89" w:rsidRPr="00AB4D89" w:rsidRDefault="00AB4D89" w:rsidP="00AB4D89">
      <w:pPr>
        <w:autoSpaceDE w:val="0"/>
        <w:autoSpaceDN w:val="0"/>
        <w:adjustRightInd w:val="0"/>
        <w:rPr>
          <w:rFonts w:cs="Segoe UI"/>
          <w:szCs w:val="14"/>
        </w:rPr>
      </w:pPr>
      <w:r w:rsidRPr="00DF0CDC">
        <w:rPr>
          <w:rFonts w:cs="Segoe UI"/>
          <w:b/>
          <w:szCs w:val="14"/>
        </w:rPr>
        <w:t>Justification</w:t>
      </w:r>
      <w:r w:rsidRPr="00AB4D89">
        <w:rPr>
          <w:rFonts w:cs="Segoe UI"/>
          <w:szCs w:val="14"/>
        </w:rPr>
        <w:t>:</w:t>
      </w:r>
    </w:p>
    <w:p w14:paraId="669F1792" w14:textId="77777777" w:rsidR="00AB4D89" w:rsidRPr="00AB4D89" w:rsidRDefault="00AB4D89" w:rsidP="00AB4D89">
      <w:pPr>
        <w:autoSpaceDE w:val="0"/>
        <w:autoSpaceDN w:val="0"/>
        <w:adjustRightInd w:val="0"/>
        <w:rPr>
          <w:rFonts w:cs="Segoe UI"/>
          <w:szCs w:val="14"/>
        </w:rPr>
      </w:pPr>
      <w:r w:rsidRPr="00AB4D89">
        <w:rPr>
          <w:rFonts w:cs="Segoe UI"/>
          <w:szCs w:val="14"/>
        </w:rPr>
        <w:t xml:space="preserve">A. Risk analysis identifies the </w:t>
      </w:r>
      <w:r w:rsidRPr="00C961CF">
        <w:rPr>
          <w:rFonts w:cs="Segoe UI"/>
          <w:szCs w:val="14"/>
          <w:u w:val="single"/>
        </w:rPr>
        <w:t>risk and treatment</w:t>
      </w:r>
      <w:r w:rsidRPr="00AB4D89">
        <w:rPr>
          <w:rFonts w:cs="Segoe UI"/>
          <w:szCs w:val="14"/>
        </w:rPr>
        <w:t xml:space="preserve"> options.</w:t>
      </w:r>
    </w:p>
    <w:p w14:paraId="0058271E" w14:textId="141C68F0" w:rsidR="00AB4D89" w:rsidRPr="00AB4D89" w:rsidRDefault="00AB4D89" w:rsidP="00AB4D89">
      <w:pPr>
        <w:autoSpaceDE w:val="0"/>
        <w:autoSpaceDN w:val="0"/>
        <w:adjustRightInd w:val="0"/>
        <w:rPr>
          <w:rFonts w:cs="Segoe UI"/>
          <w:szCs w:val="14"/>
        </w:rPr>
      </w:pPr>
      <w:r w:rsidRPr="00AB4D89">
        <w:rPr>
          <w:rFonts w:cs="Segoe UI"/>
          <w:szCs w:val="14"/>
        </w:rPr>
        <w:t xml:space="preserve">B. A business impact analysis identifies the </w:t>
      </w:r>
      <w:r w:rsidRPr="00575169">
        <w:rPr>
          <w:rFonts w:cs="Segoe UI"/>
          <w:szCs w:val="14"/>
          <w:u w:val="single"/>
        </w:rPr>
        <w:t xml:space="preserve">impact from the loss </w:t>
      </w:r>
      <w:r w:rsidRPr="00AB4D89">
        <w:rPr>
          <w:rFonts w:cs="Segoe UI"/>
          <w:szCs w:val="14"/>
        </w:rPr>
        <w:t>of systems or</w:t>
      </w:r>
      <w:r w:rsidR="00575169">
        <w:rPr>
          <w:rFonts w:cs="Segoe UI"/>
          <w:szCs w:val="14"/>
        </w:rPr>
        <w:t xml:space="preserve"> </w:t>
      </w:r>
      <w:r w:rsidRPr="00AB4D89">
        <w:rPr>
          <w:rFonts w:cs="Segoe UI"/>
          <w:szCs w:val="14"/>
        </w:rPr>
        <w:t>organization functions.</w:t>
      </w:r>
    </w:p>
    <w:p w14:paraId="6E46FA63" w14:textId="759502A9" w:rsidR="00AB4D89" w:rsidRPr="00AB4D89" w:rsidRDefault="00AB4D89" w:rsidP="00AB4D89">
      <w:pPr>
        <w:autoSpaceDE w:val="0"/>
        <w:autoSpaceDN w:val="0"/>
        <w:adjustRightInd w:val="0"/>
        <w:rPr>
          <w:rFonts w:cs="Segoe UI"/>
          <w:szCs w:val="14"/>
        </w:rPr>
      </w:pPr>
      <w:r w:rsidRPr="00AB4D89">
        <w:rPr>
          <w:rFonts w:cs="Segoe UI"/>
          <w:szCs w:val="14"/>
        </w:rPr>
        <w:t xml:space="preserve">C. Return on investment analysis compares the </w:t>
      </w:r>
      <w:r w:rsidRPr="007E2997">
        <w:rPr>
          <w:rFonts w:cs="Segoe UI"/>
          <w:szCs w:val="14"/>
          <w:u w:val="single"/>
        </w:rPr>
        <w:t>magnitude and timing</w:t>
      </w:r>
      <w:r w:rsidRPr="00AB4D89">
        <w:rPr>
          <w:rFonts w:cs="Segoe UI"/>
          <w:szCs w:val="14"/>
        </w:rPr>
        <w:t xml:space="preserve"> of investment gains directly with</w:t>
      </w:r>
      <w:r w:rsidR="00575169">
        <w:rPr>
          <w:rFonts w:cs="Segoe UI"/>
          <w:szCs w:val="14"/>
        </w:rPr>
        <w:t xml:space="preserve"> </w:t>
      </w:r>
      <w:r w:rsidRPr="00AB4D89">
        <w:rPr>
          <w:rFonts w:cs="Segoe UI"/>
          <w:szCs w:val="14"/>
        </w:rPr>
        <w:t>the magnitude and timing of investment costs.</w:t>
      </w:r>
    </w:p>
    <w:p w14:paraId="0292FAF3" w14:textId="1C605096" w:rsidR="00AB4D89" w:rsidRDefault="00AB4D89" w:rsidP="007E2997">
      <w:pPr>
        <w:autoSpaceDE w:val="0"/>
        <w:autoSpaceDN w:val="0"/>
        <w:adjustRightInd w:val="0"/>
        <w:spacing w:after="60"/>
        <w:rPr>
          <w:rFonts w:cs="Segoe UI"/>
          <w:szCs w:val="14"/>
        </w:rPr>
      </w:pPr>
      <w:r w:rsidRPr="007E2997">
        <w:rPr>
          <w:rFonts w:cs="Segoe UI"/>
          <w:b/>
          <w:szCs w:val="14"/>
        </w:rPr>
        <w:t>D. Cost-benefit analysis measures the cost of a safeguard versus the benefit it provides and includes</w:t>
      </w:r>
      <w:r w:rsidR="007E2997" w:rsidRPr="007E2997">
        <w:rPr>
          <w:rFonts w:cs="Segoe UI"/>
          <w:b/>
          <w:szCs w:val="14"/>
        </w:rPr>
        <w:t xml:space="preserve"> </w:t>
      </w:r>
      <w:r w:rsidRPr="007E2997">
        <w:rPr>
          <w:rFonts w:cs="Segoe UI"/>
          <w:b/>
          <w:szCs w:val="14"/>
        </w:rPr>
        <w:t>risk assessment</w:t>
      </w:r>
      <w:r w:rsidR="00D47AF4">
        <w:rPr>
          <w:rFonts w:cs="Segoe UI"/>
          <w:b/>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szCs w:val="14"/>
        </w:rPr>
        <w:fldChar w:fldCharType="end"/>
      </w:r>
      <w:r w:rsidRPr="007E2997">
        <w:rPr>
          <w:rFonts w:cs="Segoe UI"/>
          <w:b/>
          <w:szCs w:val="14"/>
        </w:rPr>
        <w:t>. The cost of a control should not exceed the benefit to be derived from it. The</w:t>
      </w:r>
      <w:r w:rsidR="007E2997" w:rsidRPr="007E2997">
        <w:rPr>
          <w:rFonts w:cs="Segoe UI"/>
          <w:b/>
          <w:szCs w:val="14"/>
        </w:rPr>
        <w:t xml:space="preserve"> </w:t>
      </w:r>
      <w:r w:rsidRPr="007E2997">
        <w:rPr>
          <w:rFonts w:cs="Segoe UI"/>
          <w:b/>
          <w:szCs w:val="14"/>
        </w:rPr>
        <w:t>degree of control employed is a matter of good business judgment</w:t>
      </w:r>
      <w:r w:rsidRPr="00AB4D89">
        <w:rPr>
          <w:rFonts w:cs="Segoe UI"/>
          <w:szCs w:val="14"/>
        </w:rPr>
        <w:t>.</w:t>
      </w:r>
    </w:p>
    <w:p w14:paraId="46784F52" w14:textId="53A6A0F9" w:rsidR="00AB4D89" w:rsidRPr="00AB4D89" w:rsidRDefault="00AB4D89" w:rsidP="00AB4D89">
      <w:pPr>
        <w:autoSpaceDE w:val="0"/>
        <w:autoSpaceDN w:val="0"/>
        <w:adjustRightInd w:val="0"/>
        <w:rPr>
          <w:rFonts w:cs="Segoe UI"/>
          <w:szCs w:val="14"/>
        </w:rPr>
      </w:pPr>
      <w:r w:rsidRPr="007E2997">
        <w:rPr>
          <w:rFonts w:cs="Segoe UI"/>
          <w:b/>
          <w:szCs w:val="14"/>
        </w:rPr>
        <w:t>S</w:t>
      </w:r>
      <w:r w:rsidR="007E2997" w:rsidRPr="007E2997">
        <w:rPr>
          <w:rFonts w:cs="Segoe UI"/>
          <w:b/>
          <w:szCs w:val="14"/>
        </w:rPr>
        <w:t>1</w:t>
      </w:r>
      <w:r w:rsidRPr="007E2997">
        <w:rPr>
          <w:rFonts w:cs="Segoe UI"/>
          <w:b/>
          <w:szCs w:val="14"/>
        </w:rPr>
        <w:t>-142</w:t>
      </w:r>
      <w:r w:rsidRPr="00AB4D89">
        <w:rPr>
          <w:rFonts w:cs="Segoe UI"/>
          <w:szCs w:val="14"/>
        </w:rPr>
        <w:t xml:space="preserve"> Which is the </w:t>
      </w:r>
      <w:r w:rsidRPr="0080201D">
        <w:rPr>
          <w:rFonts w:cs="Segoe UI"/>
          <w:b/>
          <w:szCs w:val="14"/>
        </w:rPr>
        <w:t>PRIMARY</w:t>
      </w:r>
      <w:r w:rsidRPr="00AB4D89">
        <w:rPr>
          <w:rFonts w:cs="Segoe UI"/>
          <w:szCs w:val="14"/>
        </w:rPr>
        <w:t xml:space="preserve"> reason to change policies during program development?</w:t>
      </w:r>
    </w:p>
    <w:p w14:paraId="1087E94A" w14:textId="77777777" w:rsidR="00AB4D89" w:rsidRPr="00AB4D89" w:rsidRDefault="00AB4D89" w:rsidP="00AB4D89">
      <w:pPr>
        <w:autoSpaceDE w:val="0"/>
        <w:autoSpaceDN w:val="0"/>
        <w:adjustRightInd w:val="0"/>
        <w:rPr>
          <w:rFonts w:cs="Segoe UI"/>
          <w:szCs w:val="14"/>
        </w:rPr>
      </w:pPr>
      <w:r w:rsidRPr="00AB4D89">
        <w:rPr>
          <w:rFonts w:cs="Segoe UI"/>
          <w:szCs w:val="14"/>
        </w:rPr>
        <w:t>A. The policies must comply with new regulatory and legal mandates.</w:t>
      </w:r>
    </w:p>
    <w:p w14:paraId="490D6FF5" w14:textId="77777777" w:rsidR="00AB4D89" w:rsidRPr="00AB4D89" w:rsidRDefault="00AB4D89" w:rsidP="00AB4D89">
      <w:pPr>
        <w:autoSpaceDE w:val="0"/>
        <w:autoSpaceDN w:val="0"/>
        <w:adjustRightInd w:val="0"/>
        <w:rPr>
          <w:rFonts w:cs="Segoe UI"/>
          <w:szCs w:val="14"/>
        </w:rPr>
      </w:pPr>
      <w:r w:rsidRPr="00AB4D89">
        <w:rPr>
          <w:rFonts w:cs="Segoe UI"/>
          <w:szCs w:val="14"/>
        </w:rPr>
        <w:t>B. Appropriate security baselines are no longer set in the policies.</w:t>
      </w:r>
    </w:p>
    <w:p w14:paraId="238CED10" w14:textId="77777777" w:rsidR="00AB4D89" w:rsidRPr="00AB4D89" w:rsidRDefault="00AB4D89" w:rsidP="00AB4D89">
      <w:pPr>
        <w:autoSpaceDE w:val="0"/>
        <w:autoSpaceDN w:val="0"/>
        <w:adjustRightInd w:val="0"/>
        <w:rPr>
          <w:rFonts w:cs="Segoe UI"/>
          <w:szCs w:val="14"/>
        </w:rPr>
      </w:pPr>
      <w:r w:rsidRPr="00AB4D89">
        <w:rPr>
          <w:rFonts w:cs="Segoe UI"/>
          <w:szCs w:val="14"/>
        </w:rPr>
        <w:t>C. The policies no longer reflect management intent and direction.</w:t>
      </w:r>
    </w:p>
    <w:p w14:paraId="706F373B" w14:textId="77777777" w:rsidR="00AB4D89" w:rsidRPr="00AB4D89" w:rsidRDefault="00AB4D89" w:rsidP="00AB4D89">
      <w:pPr>
        <w:autoSpaceDE w:val="0"/>
        <w:autoSpaceDN w:val="0"/>
        <w:adjustRightInd w:val="0"/>
        <w:rPr>
          <w:rFonts w:cs="Segoe UI"/>
          <w:szCs w:val="14"/>
        </w:rPr>
      </w:pPr>
      <w:r w:rsidRPr="00AB4D89">
        <w:rPr>
          <w:rFonts w:cs="Segoe UI"/>
          <w:szCs w:val="14"/>
        </w:rPr>
        <w:t>D. Employees consistently ignore the policies.</w:t>
      </w:r>
    </w:p>
    <w:p w14:paraId="75A6CA04" w14:textId="77777777" w:rsidR="00AB4D89" w:rsidRPr="008A3D7B" w:rsidRDefault="00AB4D89" w:rsidP="00AB4D89">
      <w:pPr>
        <w:autoSpaceDE w:val="0"/>
        <w:autoSpaceDN w:val="0"/>
        <w:adjustRightInd w:val="0"/>
        <w:rPr>
          <w:rFonts w:cs="Segoe UI"/>
          <w:b/>
          <w:szCs w:val="14"/>
        </w:rPr>
      </w:pPr>
      <w:r w:rsidRPr="008A3D7B">
        <w:rPr>
          <w:rFonts w:cs="Segoe UI"/>
          <w:b/>
          <w:szCs w:val="14"/>
        </w:rPr>
        <w:t>C is the correct answer.</w:t>
      </w:r>
    </w:p>
    <w:p w14:paraId="1AA0F7C3" w14:textId="77777777" w:rsidR="00AB4D89" w:rsidRPr="00AB4D89" w:rsidRDefault="00AB4D89" w:rsidP="00AB4D89">
      <w:pPr>
        <w:autoSpaceDE w:val="0"/>
        <w:autoSpaceDN w:val="0"/>
        <w:adjustRightInd w:val="0"/>
        <w:rPr>
          <w:rFonts w:cs="Segoe UI"/>
          <w:szCs w:val="14"/>
        </w:rPr>
      </w:pPr>
      <w:r w:rsidRPr="008A3D7B">
        <w:rPr>
          <w:rFonts w:cs="Segoe UI"/>
          <w:b/>
          <w:szCs w:val="14"/>
        </w:rPr>
        <w:t>Justification</w:t>
      </w:r>
      <w:r w:rsidRPr="00AB4D89">
        <w:rPr>
          <w:rFonts w:cs="Segoe UI"/>
          <w:szCs w:val="14"/>
        </w:rPr>
        <w:t>:</w:t>
      </w:r>
    </w:p>
    <w:p w14:paraId="3C128956" w14:textId="044EE377" w:rsidR="00AB4D89" w:rsidRPr="00AB4D89" w:rsidRDefault="00AB4D89" w:rsidP="00AB4D89">
      <w:pPr>
        <w:autoSpaceDE w:val="0"/>
        <w:autoSpaceDN w:val="0"/>
        <w:adjustRightInd w:val="0"/>
        <w:rPr>
          <w:rFonts w:cs="Segoe UI"/>
          <w:szCs w:val="14"/>
        </w:rPr>
      </w:pPr>
      <w:r w:rsidRPr="00AB4D89">
        <w:rPr>
          <w:rFonts w:cs="Segoe UI"/>
          <w:szCs w:val="14"/>
        </w:rPr>
        <w:t>A. Regulatory requirements typically are better addressed with standards and procedures than with</w:t>
      </w:r>
      <w:r w:rsidR="008A3D7B">
        <w:rPr>
          <w:rFonts w:cs="Segoe UI"/>
          <w:szCs w:val="14"/>
        </w:rPr>
        <w:t xml:space="preserve"> </w:t>
      </w:r>
      <w:r w:rsidRPr="00AB4D89">
        <w:rPr>
          <w:rFonts w:cs="Segoe UI"/>
          <w:szCs w:val="14"/>
        </w:rPr>
        <w:t>high-level policies.</w:t>
      </w:r>
    </w:p>
    <w:p w14:paraId="2E2B853B" w14:textId="77777777" w:rsidR="00AB4D89" w:rsidRPr="00AB4D89" w:rsidRDefault="00AB4D89" w:rsidP="00AB4D89">
      <w:pPr>
        <w:autoSpaceDE w:val="0"/>
        <w:autoSpaceDN w:val="0"/>
        <w:adjustRightInd w:val="0"/>
        <w:rPr>
          <w:rFonts w:cs="Segoe UI"/>
          <w:szCs w:val="14"/>
        </w:rPr>
      </w:pPr>
      <w:r w:rsidRPr="00AB4D89">
        <w:rPr>
          <w:rFonts w:cs="Segoe UI"/>
          <w:szCs w:val="14"/>
        </w:rPr>
        <w:t>B. Standards set security baselines, not policies.</w:t>
      </w:r>
    </w:p>
    <w:p w14:paraId="787B5686" w14:textId="3B6A9E8A" w:rsidR="00AB4D89" w:rsidRPr="00AB4D89" w:rsidRDefault="00AB4D89" w:rsidP="00AB4D89">
      <w:pPr>
        <w:autoSpaceDE w:val="0"/>
        <w:autoSpaceDN w:val="0"/>
        <w:adjustRightInd w:val="0"/>
        <w:rPr>
          <w:rFonts w:cs="Segoe UI"/>
          <w:szCs w:val="14"/>
        </w:rPr>
      </w:pPr>
      <w:r w:rsidRPr="00AF72AE">
        <w:rPr>
          <w:rFonts w:cs="Segoe UI"/>
          <w:b/>
          <w:szCs w:val="14"/>
        </w:rPr>
        <w:t>C. Policies must reflect management intent and direction. Policies should be changed only when</w:t>
      </w:r>
      <w:r w:rsidR="008A3D7B" w:rsidRPr="00AF72AE">
        <w:rPr>
          <w:rFonts w:cs="Segoe UI"/>
          <w:b/>
          <w:szCs w:val="14"/>
        </w:rPr>
        <w:t xml:space="preserve"> </w:t>
      </w:r>
      <w:r w:rsidRPr="00AF72AE">
        <w:rPr>
          <w:rFonts w:cs="Segoe UI"/>
          <w:b/>
          <w:szCs w:val="14"/>
        </w:rPr>
        <w:t>management determines that there is a need to address new legal and regulatory or contractual</w:t>
      </w:r>
      <w:r w:rsidR="008A3D7B" w:rsidRPr="00AF72AE">
        <w:rPr>
          <w:rFonts w:cs="Segoe UI"/>
          <w:b/>
          <w:szCs w:val="14"/>
        </w:rPr>
        <w:t xml:space="preserve"> </w:t>
      </w:r>
      <w:r w:rsidRPr="00AF72AE">
        <w:rPr>
          <w:rFonts w:cs="Segoe UI"/>
          <w:b/>
          <w:szCs w:val="14"/>
        </w:rPr>
        <w:t>or business requirements</w:t>
      </w:r>
      <w:r w:rsidRPr="00AB4D89">
        <w:rPr>
          <w:rFonts w:cs="Segoe UI"/>
          <w:szCs w:val="14"/>
        </w:rPr>
        <w:t>.</w:t>
      </w:r>
    </w:p>
    <w:p w14:paraId="2F37C898" w14:textId="4278BAD3" w:rsidR="00AB4D89" w:rsidRPr="00AB4D89" w:rsidRDefault="00AB4D89" w:rsidP="005D7BA7">
      <w:pPr>
        <w:autoSpaceDE w:val="0"/>
        <w:autoSpaceDN w:val="0"/>
        <w:adjustRightInd w:val="0"/>
        <w:spacing w:after="60"/>
        <w:rPr>
          <w:rFonts w:cs="Segoe UI"/>
          <w:szCs w:val="14"/>
        </w:rPr>
      </w:pPr>
      <w:r w:rsidRPr="00AB4D89">
        <w:rPr>
          <w:rFonts w:cs="Segoe UI"/>
          <w:szCs w:val="14"/>
        </w:rPr>
        <w:t>D. Employees not abiding by policies is a compliance and enforcement issue rather than a reason to</w:t>
      </w:r>
      <w:r w:rsidR="00AF72AE">
        <w:rPr>
          <w:rFonts w:cs="Segoe UI"/>
          <w:szCs w:val="14"/>
        </w:rPr>
        <w:t xml:space="preserve"> </w:t>
      </w:r>
      <w:r w:rsidRPr="00AB4D89">
        <w:rPr>
          <w:rFonts w:cs="Segoe UI"/>
          <w:szCs w:val="14"/>
        </w:rPr>
        <w:t>change the policies.</w:t>
      </w:r>
    </w:p>
    <w:p w14:paraId="0A1732A8" w14:textId="5BAE2A1E" w:rsidR="00AB4D89" w:rsidRPr="00AB4D89" w:rsidRDefault="007F3EB6" w:rsidP="00AB4D89">
      <w:pPr>
        <w:autoSpaceDE w:val="0"/>
        <w:autoSpaceDN w:val="0"/>
        <w:adjustRightInd w:val="0"/>
        <w:rPr>
          <w:rFonts w:cs="Segoe UI"/>
          <w:szCs w:val="14"/>
        </w:rPr>
      </w:pPr>
      <w:r w:rsidRPr="007F3EB6">
        <w:rPr>
          <w:rFonts w:cs="Segoe UI"/>
          <w:b/>
          <w:szCs w:val="14"/>
        </w:rPr>
        <w:t>S1</w:t>
      </w:r>
      <w:r w:rsidR="00AB4D89" w:rsidRPr="007F3EB6">
        <w:rPr>
          <w:rFonts w:cs="Segoe UI"/>
          <w:b/>
          <w:szCs w:val="14"/>
        </w:rPr>
        <w:t>-143</w:t>
      </w:r>
      <w:r w:rsidR="00AB4D89" w:rsidRPr="00AB4D89">
        <w:rPr>
          <w:rFonts w:cs="Segoe UI"/>
          <w:szCs w:val="14"/>
        </w:rPr>
        <w:t xml:space="preserve"> The concept of governance, risk and compliance serves </w:t>
      </w:r>
      <w:r w:rsidR="00AB4D89" w:rsidRPr="00916023">
        <w:rPr>
          <w:rFonts w:cs="Segoe UI"/>
          <w:b/>
          <w:szCs w:val="14"/>
        </w:rPr>
        <w:t>PRIMARILY</w:t>
      </w:r>
      <w:r w:rsidR="00AB4D89" w:rsidRPr="00AB4D89">
        <w:rPr>
          <w:rFonts w:cs="Segoe UI"/>
          <w:szCs w:val="14"/>
        </w:rPr>
        <w:t xml:space="preserve"> to:</w:t>
      </w:r>
    </w:p>
    <w:p w14:paraId="36FF1CCA" w14:textId="77777777" w:rsidR="00AB4D89" w:rsidRPr="00AB4D89" w:rsidRDefault="00AB4D89" w:rsidP="00AB4D89">
      <w:pPr>
        <w:autoSpaceDE w:val="0"/>
        <w:autoSpaceDN w:val="0"/>
        <w:adjustRightInd w:val="0"/>
        <w:rPr>
          <w:rFonts w:cs="Segoe UI"/>
          <w:szCs w:val="14"/>
        </w:rPr>
      </w:pPr>
      <w:r w:rsidRPr="00AB4D89">
        <w:rPr>
          <w:rFonts w:cs="Segoe UI"/>
          <w:szCs w:val="14"/>
        </w:rPr>
        <w:t>A. align organization assurance functions.</w:t>
      </w:r>
    </w:p>
    <w:p w14:paraId="74004F57" w14:textId="77777777" w:rsidR="00AB4D89" w:rsidRPr="00AB4D89" w:rsidRDefault="00AB4D89" w:rsidP="00AB4D89">
      <w:pPr>
        <w:autoSpaceDE w:val="0"/>
        <w:autoSpaceDN w:val="0"/>
        <w:adjustRightInd w:val="0"/>
        <w:rPr>
          <w:rFonts w:cs="Segoe UI"/>
          <w:szCs w:val="14"/>
        </w:rPr>
      </w:pPr>
      <w:r w:rsidRPr="00AB4D89">
        <w:rPr>
          <w:rFonts w:cs="Segoe UI"/>
          <w:szCs w:val="14"/>
        </w:rPr>
        <w:t>B. ensure that all three activities are addressed by policy.</w:t>
      </w:r>
    </w:p>
    <w:p w14:paraId="4AF0B444" w14:textId="77777777" w:rsidR="00AB4D89" w:rsidRPr="00AB4D89" w:rsidRDefault="00AB4D89" w:rsidP="00AB4D89">
      <w:pPr>
        <w:autoSpaceDE w:val="0"/>
        <w:autoSpaceDN w:val="0"/>
        <w:adjustRightInd w:val="0"/>
        <w:rPr>
          <w:rFonts w:cs="Segoe UI"/>
          <w:szCs w:val="14"/>
        </w:rPr>
      </w:pPr>
      <w:r w:rsidRPr="00AB4D89">
        <w:rPr>
          <w:rFonts w:cs="Segoe UI"/>
          <w:szCs w:val="14"/>
        </w:rPr>
        <w:t>C. present the correct sequence of security activities.</w:t>
      </w:r>
    </w:p>
    <w:p w14:paraId="0F4071B1" w14:textId="77777777" w:rsidR="00AB4D89" w:rsidRPr="00AB4D89" w:rsidRDefault="00AB4D89" w:rsidP="00AB4D89">
      <w:pPr>
        <w:autoSpaceDE w:val="0"/>
        <w:autoSpaceDN w:val="0"/>
        <w:adjustRightInd w:val="0"/>
        <w:rPr>
          <w:rFonts w:cs="Segoe UI"/>
          <w:szCs w:val="14"/>
        </w:rPr>
      </w:pPr>
      <w:r w:rsidRPr="00AB4D89">
        <w:rPr>
          <w:rFonts w:cs="Segoe UI"/>
          <w:szCs w:val="14"/>
        </w:rPr>
        <w:t>D. define the responsibilities of information security.</w:t>
      </w:r>
    </w:p>
    <w:p w14:paraId="365656BD" w14:textId="77777777" w:rsidR="00AB4D89" w:rsidRPr="000253A8" w:rsidRDefault="00AB4D89" w:rsidP="00AB4D89">
      <w:pPr>
        <w:autoSpaceDE w:val="0"/>
        <w:autoSpaceDN w:val="0"/>
        <w:adjustRightInd w:val="0"/>
        <w:rPr>
          <w:rFonts w:cs="Segoe UI"/>
          <w:b/>
          <w:szCs w:val="14"/>
        </w:rPr>
      </w:pPr>
      <w:r w:rsidRPr="000253A8">
        <w:rPr>
          <w:rFonts w:cs="Segoe UI"/>
          <w:b/>
          <w:szCs w:val="14"/>
        </w:rPr>
        <w:t>A is the correct answer.</w:t>
      </w:r>
    </w:p>
    <w:p w14:paraId="294A566C" w14:textId="77777777" w:rsidR="00AB4D89" w:rsidRPr="00AB4D89" w:rsidRDefault="00AB4D89" w:rsidP="00AB4D89">
      <w:pPr>
        <w:autoSpaceDE w:val="0"/>
        <w:autoSpaceDN w:val="0"/>
        <w:adjustRightInd w:val="0"/>
        <w:rPr>
          <w:rFonts w:cs="Segoe UI"/>
          <w:szCs w:val="14"/>
        </w:rPr>
      </w:pPr>
      <w:r w:rsidRPr="000253A8">
        <w:rPr>
          <w:rFonts w:cs="Segoe UI"/>
          <w:b/>
          <w:szCs w:val="14"/>
        </w:rPr>
        <w:t>Justification</w:t>
      </w:r>
      <w:r w:rsidRPr="00AB4D89">
        <w:rPr>
          <w:rFonts w:cs="Segoe UI"/>
          <w:szCs w:val="14"/>
        </w:rPr>
        <w:t>:</w:t>
      </w:r>
    </w:p>
    <w:p w14:paraId="35ABD0AD" w14:textId="70E29A6E" w:rsidR="00AB4D89" w:rsidRPr="00AB4D89" w:rsidRDefault="00AB4D89" w:rsidP="00AB4D89">
      <w:pPr>
        <w:autoSpaceDE w:val="0"/>
        <w:autoSpaceDN w:val="0"/>
        <w:adjustRightInd w:val="0"/>
        <w:rPr>
          <w:rFonts w:cs="Segoe UI"/>
          <w:szCs w:val="14"/>
        </w:rPr>
      </w:pPr>
      <w:r w:rsidRPr="00821613">
        <w:rPr>
          <w:rFonts w:cs="Segoe UI"/>
          <w:b/>
          <w:szCs w:val="14"/>
        </w:rPr>
        <w:t xml:space="preserve">A. Governance, risk and compliance (GRC) is an effort to </w:t>
      </w:r>
      <w:r w:rsidRPr="00821613">
        <w:rPr>
          <w:rFonts w:cs="Segoe UI"/>
          <w:b/>
          <w:color w:val="FF0000"/>
          <w:szCs w:val="14"/>
          <w:u w:val="single"/>
        </w:rPr>
        <w:t>integrate assurance</w:t>
      </w:r>
      <w:r w:rsidRPr="00821613">
        <w:rPr>
          <w:rFonts w:cs="Segoe UI"/>
          <w:b/>
          <w:color w:val="FF0000"/>
          <w:szCs w:val="14"/>
        </w:rPr>
        <w:t xml:space="preserve"> </w:t>
      </w:r>
      <w:r w:rsidRPr="00821613">
        <w:rPr>
          <w:rFonts w:cs="Segoe UI"/>
          <w:b/>
          <w:szCs w:val="14"/>
        </w:rPr>
        <w:t>activities across an</w:t>
      </w:r>
      <w:r w:rsidR="000253A8" w:rsidRPr="00821613">
        <w:rPr>
          <w:rFonts w:cs="Segoe UI"/>
          <w:b/>
          <w:szCs w:val="14"/>
        </w:rPr>
        <w:t xml:space="preserve"> </w:t>
      </w:r>
      <w:r w:rsidRPr="00821613">
        <w:rPr>
          <w:rFonts w:cs="Segoe UI"/>
          <w:b/>
          <w:szCs w:val="14"/>
        </w:rPr>
        <w:t>organization to achieve greater efficiency and effectiveness</w:t>
      </w:r>
      <w:r w:rsidRPr="00AB4D89">
        <w:rPr>
          <w:rFonts w:cs="Segoe UI"/>
          <w:szCs w:val="14"/>
        </w:rPr>
        <w:t>.</w:t>
      </w:r>
    </w:p>
    <w:p w14:paraId="668D4A4E" w14:textId="238F73EA" w:rsidR="00AB4D89" w:rsidRPr="00AB4D89" w:rsidRDefault="00AB4D89" w:rsidP="00AB4D89">
      <w:pPr>
        <w:autoSpaceDE w:val="0"/>
        <w:autoSpaceDN w:val="0"/>
        <w:adjustRightInd w:val="0"/>
        <w:rPr>
          <w:rFonts w:cs="Segoe UI"/>
          <w:szCs w:val="14"/>
        </w:rPr>
      </w:pPr>
      <w:r w:rsidRPr="00AB4D89">
        <w:rPr>
          <w:rFonts w:cs="Segoe UI"/>
          <w:szCs w:val="14"/>
        </w:rPr>
        <w:t>B. It is unlikely that all three activities would not be covered by policies, but GRC may unify existing</w:t>
      </w:r>
      <w:r w:rsidR="00821613">
        <w:rPr>
          <w:rFonts w:cs="Segoe UI"/>
          <w:szCs w:val="14"/>
        </w:rPr>
        <w:t xml:space="preserve"> </w:t>
      </w:r>
      <w:r w:rsidRPr="00AB4D89">
        <w:rPr>
          <w:rFonts w:cs="Segoe UI"/>
          <w:szCs w:val="14"/>
        </w:rPr>
        <w:t>policies to reduce complexity and any differences that exist.</w:t>
      </w:r>
    </w:p>
    <w:p w14:paraId="55688294" w14:textId="77777777" w:rsidR="00AB4D89" w:rsidRPr="00AB4D89" w:rsidRDefault="00AB4D89" w:rsidP="00AB4D89">
      <w:pPr>
        <w:autoSpaceDE w:val="0"/>
        <w:autoSpaceDN w:val="0"/>
        <w:adjustRightInd w:val="0"/>
        <w:rPr>
          <w:rFonts w:cs="Segoe UI"/>
          <w:szCs w:val="14"/>
        </w:rPr>
      </w:pPr>
      <w:r w:rsidRPr="00AB4D89">
        <w:rPr>
          <w:rFonts w:cs="Segoe UI"/>
          <w:szCs w:val="14"/>
        </w:rPr>
        <w:t>C. GRC deals directly with sequence of security activities and all three may occur concurrently.</w:t>
      </w:r>
    </w:p>
    <w:p w14:paraId="2566455A" w14:textId="77777777" w:rsidR="00AB4D89" w:rsidRPr="00AB4D89" w:rsidRDefault="00AB4D89" w:rsidP="004B2B19">
      <w:pPr>
        <w:autoSpaceDE w:val="0"/>
        <w:autoSpaceDN w:val="0"/>
        <w:adjustRightInd w:val="0"/>
        <w:spacing w:after="60"/>
        <w:rPr>
          <w:rFonts w:cs="Segoe UI"/>
          <w:szCs w:val="14"/>
        </w:rPr>
      </w:pPr>
      <w:r w:rsidRPr="00AB4D89">
        <w:rPr>
          <w:rFonts w:cs="Segoe UI"/>
          <w:szCs w:val="14"/>
        </w:rPr>
        <w:t>D. GRC is about integration of these activities, not specific responsibilities of various groups.</w:t>
      </w:r>
    </w:p>
    <w:p w14:paraId="34F32D1B" w14:textId="28502CA2" w:rsidR="00AB4D89" w:rsidRPr="00AB4D89" w:rsidRDefault="0092595A" w:rsidP="00AB4D89">
      <w:pPr>
        <w:autoSpaceDE w:val="0"/>
        <w:autoSpaceDN w:val="0"/>
        <w:adjustRightInd w:val="0"/>
        <w:rPr>
          <w:rFonts w:cs="Segoe UI"/>
          <w:szCs w:val="14"/>
        </w:rPr>
      </w:pPr>
      <w:r w:rsidRPr="004B2B19">
        <w:rPr>
          <w:rFonts w:cs="Segoe UI"/>
          <w:b/>
          <w:szCs w:val="14"/>
        </w:rPr>
        <w:t>S1</w:t>
      </w:r>
      <w:r w:rsidR="00AB4D89" w:rsidRPr="004B2B19">
        <w:rPr>
          <w:rFonts w:cs="Segoe UI"/>
          <w:b/>
          <w:szCs w:val="14"/>
        </w:rPr>
        <w:t>-144</w:t>
      </w:r>
      <w:r w:rsidR="00AB4D89" w:rsidRPr="00AB4D89">
        <w:rPr>
          <w:rFonts w:cs="Segoe UI"/>
          <w:szCs w:val="14"/>
        </w:rPr>
        <w:t xml:space="preserve"> Which of the following factors is </w:t>
      </w:r>
      <w:r w:rsidR="00AB4D89" w:rsidRPr="004B2B19">
        <w:rPr>
          <w:rFonts w:cs="Segoe UI"/>
          <w:b/>
          <w:szCs w:val="14"/>
        </w:rPr>
        <w:t>MOST</w:t>
      </w:r>
      <w:r w:rsidR="00AB4D89" w:rsidRPr="00AB4D89">
        <w:rPr>
          <w:rFonts w:cs="Segoe UI"/>
          <w:szCs w:val="14"/>
        </w:rPr>
        <w:t xml:space="preserve"> important for the successful</w:t>
      </w:r>
      <w:r w:rsidR="004B2B19">
        <w:rPr>
          <w:rFonts w:cs="Segoe UI"/>
          <w:szCs w:val="14"/>
        </w:rPr>
        <w:t xml:space="preserve"> </w:t>
      </w:r>
      <w:r w:rsidR="00AB4D89" w:rsidRPr="00AB4D89">
        <w:rPr>
          <w:rFonts w:cs="Segoe UI"/>
          <w:szCs w:val="14"/>
        </w:rPr>
        <w:t>implementation of an organization’s</w:t>
      </w:r>
      <w:r w:rsidR="004B2B19">
        <w:rPr>
          <w:rFonts w:cs="Segoe UI"/>
          <w:szCs w:val="14"/>
        </w:rPr>
        <w:t xml:space="preserve"> </w:t>
      </w:r>
      <w:r w:rsidR="00AB4D89" w:rsidRPr="00AB4D89">
        <w:rPr>
          <w:rFonts w:cs="Segoe UI"/>
          <w:szCs w:val="14"/>
        </w:rPr>
        <w:t>information security program?</w:t>
      </w:r>
    </w:p>
    <w:p w14:paraId="701645C3" w14:textId="77777777" w:rsidR="00AB4D89" w:rsidRPr="00AB4D89" w:rsidRDefault="00AB4D89" w:rsidP="00AB4D89">
      <w:pPr>
        <w:autoSpaceDE w:val="0"/>
        <w:autoSpaceDN w:val="0"/>
        <w:adjustRightInd w:val="0"/>
        <w:rPr>
          <w:rFonts w:cs="Segoe UI"/>
          <w:szCs w:val="14"/>
        </w:rPr>
      </w:pPr>
      <w:r w:rsidRPr="00AB4D89">
        <w:rPr>
          <w:rFonts w:cs="Segoe UI"/>
          <w:szCs w:val="14"/>
        </w:rPr>
        <w:t>A. Senior management support</w:t>
      </w:r>
    </w:p>
    <w:p w14:paraId="217F4BB1" w14:textId="77777777" w:rsidR="00AB4D89" w:rsidRPr="00AB4D89" w:rsidRDefault="00AB4D89" w:rsidP="00AB4D89">
      <w:pPr>
        <w:autoSpaceDE w:val="0"/>
        <w:autoSpaceDN w:val="0"/>
        <w:adjustRightInd w:val="0"/>
        <w:rPr>
          <w:rFonts w:cs="Segoe UI"/>
          <w:szCs w:val="14"/>
        </w:rPr>
      </w:pPr>
      <w:r w:rsidRPr="00AB4D89">
        <w:rPr>
          <w:rFonts w:cs="Segoe UI"/>
          <w:szCs w:val="14"/>
        </w:rPr>
        <w:t>B. Budget for security activities</w:t>
      </w:r>
    </w:p>
    <w:p w14:paraId="2B8796E6" w14:textId="77777777" w:rsidR="00AB4D89" w:rsidRPr="00AB4D89" w:rsidRDefault="00AB4D89" w:rsidP="00AB4D89">
      <w:pPr>
        <w:autoSpaceDE w:val="0"/>
        <w:autoSpaceDN w:val="0"/>
        <w:adjustRightInd w:val="0"/>
        <w:rPr>
          <w:rFonts w:cs="Segoe UI"/>
          <w:szCs w:val="14"/>
        </w:rPr>
      </w:pPr>
      <w:r w:rsidRPr="00AB4D89">
        <w:rPr>
          <w:rFonts w:cs="Segoe UI"/>
          <w:szCs w:val="14"/>
        </w:rPr>
        <w:t>C. Regular vulnerability assessments</w:t>
      </w:r>
    </w:p>
    <w:p w14:paraId="0BB4C7FB" w14:textId="77777777" w:rsidR="00AB4D89" w:rsidRPr="00AB4D89" w:rsidRDefault="00AB4D89" w:rsidP="00AB4D89">
      <w:pPr>
        <w:autoSpaceDE w:val="0"/>
        <w:autoSpaceDN w:val="0"/>
        <w:adjustRightInd w:val="0"/>
        <w:rPr>
          <w:rFonts w:cs="Segoe UI"/>
          <w:szCs w:val="14"/>
        </w:rPr>
      </w:pPr>
      <w:r w:rsidRPr="00AB4D89">
        <w:rPr>
          <w:rFonts w:cs="Segoe UI"/>
          <w:szCs w:val="14"/>
        </w:rPr>
        <w:t>D. Knowledgeable security administrators</w:t>
      </w:r>
    </w:p>
    <w:p w14:paraId="3168942B" w14:textId="77777777" w:rsidR="00AB4D89" w:rsidRPr="004B2B19" w:rsidRDefault="00AB4D89" w:rsidP="00AB4D89">
      <w:pPr>
        <w:autoSpaceDE w:val="0"/>
        <w:autoSpaceDN w:val="0"/>
        <w:adjustRightInd w:val="0"/>
        <w:rPr>
          <w:rFonts w:cs="Segoe UI"/>
          <w:b/>
          <w:szCs w:val="14"/>
        </w:rPr>
      </w:pPr>
      <w:r w:rsidRPr="004B2B19">
        <w:rPr>
          <w:rFonts w:cs="Segoe UI"/>
          <w:b/>
          <w:szCs w:val="14"/>
        </w:rPr>
        <w:t>A is the correct answer.</w:t>
      </w:r>
    </w:p>
    <w:p w14:paraId="14090101" w14:textId="77777777" w:rsidR="00AB4D89" w:rsidRPr="00AB4D89" w:rsidRDefault="00AB4D89" w:rsidP="00AB4D89">
      <w:pPr>
        <w:autoSpaceDE w:val="0"/>
        <w:autoSpaceDN w:val="0"/>
        <w:adjustRightInd w:val="0"/>
        <w:rPr>
          <w:rFonts w:cs="Segoe UI"/>
          <w:szCs w:val="14"/>
        </w:rPr>
      </w:pPr>
      <w:r w:rsidRPr="004B2B19">
        <w:rPr>
          <w:rFonts w:cs="Segoe UI"/>
          <w:b/>
          <w:szCs w:val="14"/>
        </w:rPr>
        <w:t>Justification</w:t>
      </w:r>
      <w:r w:rsidRPr="00AB4D89">
        <w:rPr>
          <w:rFonts w:cs="Segoe UI"/>
          <w:szCs w:val="14"/>
        </w:rPr>
        <w:t>:</w:t>
      </w:r>
    </w:p>
    <w:p w14:paraId="38782C80" w14:textId="77777777" w:rsidR="00AB4D89" w:rsidRPr="00AB4D89" w:rsidRDefault="00AB4D89" w:rsidP="00AB4D89">
      <w:pPr>
        <w:autoSpaceDE w:val="0"/>
        <w:autoSpaceDN w:val="0"/>
        <w:adjustRightInd w:val="0"/>
        <w:rPr>
          <w:rFonts w:cs="Segoe UI"/>
          <w:szCs w:val="14"/>
        </w:rPr>
      </w:pPr>
      <w:r w:rsidRPr="004B2B19">
        <w:rPr>
          <w:rFonts w:cs="Segoe UI"/>
          <w:b/>
          <w:szCs w:val="14"/>
        </w:rPr>
        <w:t>A. Senior management support is critical to the implementation of any security program</w:t>
      </w:r>
      <w:r w:rsidRPr="00AB4D89">
        <w:rPr>
          <w:rFonts w:cs="Segoe UI"/>
          <w:szCs w:val="14"/>
        </w:rPr>
        <w:t>.</w:t>
      </w:r>
    </w:p>
    <w:p w14:paraId="754FF99F" w14:textId="77777777" w:rsidR="00AB4D89" w:rsidRPr="00AB4D89" w:rsidRDefault="00AB4D89" w:rsidP="00AB4D89">
      <w:pPr>
        <w:autoSpaceDE w:val="0"/>
        <w:autoSpaceDN w:val="0"/>
        <w:adjustRightInd w:val="0"/>
        <w:rPr>
          <w:rFonts w:cs="Segoe UI"/>
          <w:szCs w:val="14"/>
        </w:rPr>
      </w:pPr>
      <w:r w:rsidRPr="00AB4D89">
        <w:rPr>
          <w:rFonts w:cs="Segoe UI"/>
          <w:szCs w:val="14"/>
        </w:rPr>
        <w:t>B. An appropriate budget for security activities is not likely without the support of senior management.</w:t>
      </w:r>
    </w:p>
    <w:p w14:paraId="5B7009E4" w14:textId="3692F644" w:rsidR="00AB4D89" w:rsidRPr="00AB4D89" w:rsidRDefault="00AB4D89" w:rsidP="00AB4D89">
      <w:pPr>
        <w:autoSpaceDE w:val="0"/>
        <w:autoSpaceDN w:val="0"/>
        <w:adjustRightInd w:val="0"/>
        <w:rPr>
          <w:rFonts w:cs="Segoe UI"/>
          <w:szCs w:val="14"/>
        </w:rPr>
      </w:pPr>
      <w:r w:rsidRPr="00AB4D89">
        <w:rPr>
          <w:rFonts w:cs="Segoe UI"/>
          <w:szCs w:val="14"/>
        </w:rPr>
        <w:t>C. Vulnerability assessments are an important element of a successful security program but will be of</w:t>
      </w:r>
      <w:r w:rsidR="004B2B19">
        <w:rPr>
          <w:rFonts w:cs="Segoe UI"/>
          <w:szCs w:val="14"/>
        </w:rPr>
        <w:t xml:space="preserve"> </w:t>
      </w:r>
      <w:r w:rsidRPr="00AB4D89">
        <w:rPr>
          <w:rFonts w:cs="Segoe UI"/>
          <w:szCs w:val="14"/>
        </w:rPr>
        <w:t>little use without management support for addressing issues that arise.</w:t>
      </w:r>
    </w:p>
    <w:p w14:paraId="76CD7B29" w14:textId="57D11872" w:rsidR="00AB4D89" w:rsidRDefault="00AB4D89" w:rsidP="004B2B19">
      <w:pPr>
        <w:autoSpaceDE w:val="0"/>
        <w:autoSpaceDN w:val="0"/>
        <w:adjustRightInd w:val="0"/>
        <w:spacing w:after="60"/>
        <w:rPr>
          <w:rFonts w:cs="Segoe UI"/>
          <w:szCs w:val="14"/>
        </w:rPr>
      </w:pPr>
      <w:r w:rsidRPr="00AB4D89">
        <w:rPr>
          <w:rFonts w:cs="Segoe UI"/>
          <w:szCs w:val="14"/>
        </w:rPr>
        <w:t>D. Knowledgeable security administrators are important for a successful security program, but they are</w:t>
      </w:r>
      <w:r w:rsidR="004B2B19">
        <w:rPr>
          <w:rFonts w:cs="Segoe UI"/>
          <w:szCs w:val="14"/>
        </w:rPr>
        <w:t xml:space="preserve"> </w:t>
      </w:r>
      <w:r w:rsidRPr="00AB4D89">
        <w:rPr>
          <w:rFonts w:cs="Segoe UI"/>
          <w:szCs w:val="14"/>
        </w:rPr>
        <w:t>not likely to be effective without management support.</w:t>
      </w:r>
    </w:p>
    <w:p w14:paraId="524071DB" w14:textId="765B085F" w:rsidR="00AB4D89" w:rsidRPr="00AB4D89" w:rsidRDefault="00AB4D89" w:rsidP="00AB4D89">
      <w:pPr>
        <w:autoSpaceDE w:val="0"/>
        <w:autoSpaceDN w:val="0"/>
        <w:adjustRightInd w:val="0"/>
        <w:rPr>
          <w:rFonts w:cs="Segoe UI"/>
          <w:szCs w:val="14"/>
        </w:rPr>
      </w:pPr>
      <w:r w:rsidRPr="004B2B19">
        <w:rPr>
          <w:rFonts w:cs="Segoe UI"/>
          <w:b/>
          <w:szCs w:val="14"/>
        </w:rPr>
        <w:t>S</w:t>
      </w:r>
      <w:r w:rsidR="004B2B19" w:rsidRPr="004B2B19">
        <w:rPr>
          <w:rFonts w:cs="Segoe UI"/>
          <w:b/>
          <w:szCs w:val="14"/>
        </w:rPr>
        <w:t>1</w:t>
      </w:r>
      <w:r w:rsidRPr="004B2B19">
        <w:rPr>
          <w:rFonts w:cs="Segoe UI"/>
          <w:b/>
          <w:szCs w:val="14"/>
        </w:rPr>
        <w:t>-145</w:t>
      </w:r>
      <w:r w:rsidRPr="00AB4D89">
        <w:rPr>
          <w:rFonts w:cs="Segoe UI"/>
          <w:szCs w:val="14"/>
        </w:rPr>
        <w:t xml:space="preserve"> An information security strategy presented to senior management for approval </w:t>
      </w:r>
      <w:r w:rsidRPr="004B2B19">
        <w:rPr>
          <w:rFonts w:cs="Segoe UI"/>
          <w:b/>
          <w:szCs w:val="14"/>
        </w:rPr>
        <w:t>MUST</w:t>
      </w:r>
      <w:r w:rsidRPr="00AB4D89">
        <w:rPr>
          <w:rFonts w:cs="Segoe UI"/>
          <w:szCs w:val="14"/>
        </w:rPr>
        <w:t xml:space="preserve"> incorporate:</w:t>
      </w:r>
    </w:p>
    <w:p w14:paraId="0D5CB3FB" w14:textId="77777777" w:rsidR="00AB4D89" w:rsidRPr="00AB4D89" w:rsidRDefault="00AB4D89" w:rsidP="00AB4D89">
      <w:pPr>
        <w:autoSpaceDE w:val="0"/>
        <w:autoSpaceDN w:val="0"/>
        <w:adjustRightInd w:val="0"/>
        <w:rPr>
          <w:rFonts w:cs="Segoe UI"/>
          <w:szCs w:val="14"/>
        </w:rPr>
      </w:pPr>
      <w:r w:rsidRPr="00AB4D89">
        <w:rPr>
          <w:rFonts w:cs="Segoe UI"/>
          <w:szCs w:val="14"/>
        </w:rPr>
        <w:t>A. specific technologies.</w:t>
      </w:r>
    </w:p>
    <w:p w14:paraId="38715A5C" w14:textId="77777777" w:rsidR="00AB4D89" w:rsidRPr="00AB4D89" w:rsidRDefault="00AB4D89" w:rsidP="00AB4D89">
      <w:pPr>
        <w:autoSpaceDE w:val="0"/>
        <w:autoSpaceDN w:val="0"/>
        <w:adjustRightInd w:val="0"/>
        <w:rPr>
          <w:rFonts w:cs="Segoe UI"/>
          <w:szCs w:val="14"/>
        </w:rPr>
      </w:pPr>
      <w:r w:rsidRPr="00AB4D89">
        <w:rPr>
          <w:rFonts w:cs="Segoe UI"/>
          <w:szCs w:val="14"/>
        </w:rPr>
        <w:t>B. compliance mechanisms.</w:t>
      </w:r>
    </w:p>
    <w:p w14:paraId="6FA43B68" w14:textId="77777777" w:rsidR="00AB4D89" w:rsidRPr="00AB4D89" w:rsidRDefault="00AB4D89" w:rsidP="00AB4D89">
      <w:pPr>
        <w:autoSpaceDE w:val="0"/>
        <w:autoSpaceDN w:val="0"/>
        <w:adjustRightInd w:val="0"/>
        <w:rPr>
          <w:rFonts w:cs="Segoe UI"/>
          <w:szCs w:val="14"/>
        </w:rPr>
      </w:pPr>
      <w:r w:rsidRPr="00AB4D89">
        <w:rPr>
          <w:rFonts w:cs="Segoe UI"/>
          <w:szCs w:val="14"/>
        </w:rPr>
        <w:t>C. business priorities.</w:t>
      </w:r>
    </w:p>
    <w:p w14:paraId="0A8809A2" w14:textId="77777777" w:rsidR="00AB4D89" w:rsidRPr="00AB4D89" w:rsidRDefault="00AB4D89" w:rsidP="00AB4D89">
      <w:pPr>
        <w:autoSpaceDE w:val="0"/>
        <w:autoSpaceDN w:val="0"/>
        <w:adjustRightInd w:val="0"/>
        <w:rPr>
          <w:rFonts w:cs="Segoe UI"/>
          <w:szCs w:val="14"/>
        </w:rPr>
      </w:pPr>
      <w:r w:rsidRPr="00AB4D89">
        <w:rPr>
          <w:rFonts w:cs="Segoe UI"/>
          <w:szCs w:val="14"/>
        </w:rPr>
        <w:t>D. detailed procedures.</w:t>
      </w:r>
    </w:p>
    <w:p w14:paraId="1FE64147" w14:textId="77777777" w:rsidR="00AB4D89" w:rsidRPr="00AB47F0" w:rsidRDefault="00AB4D89" w:rsidP="00AB4D89">
      <w:pPr>
        <w:autoSpaceDE w:val="0"/>
        <w:autoSpaceDN w:val="0"/>
        <w:adjustRightInd w:val="0"/>
        <w:rPr>
          <w:rFonts w:cs="Segoe UI"/>
          <w:b/>
          <w:szCs w:val="14"/>
        </w:rPr>
      </w:pPr>
      <w:r w:rsidRPr="00AB47F0">
        <w:rPr>
          <w:rFonts w:cs="Segoe UI"/>
          <w:b/>
          <w:szCs w:val="14"/>
        </w:rPr>
        <w:t>C is the correct answer.</w:t>
      </w:r>
    </w:p>
    <w:p w14:paraId="5F6307D3" w14:textId="77777777" w:rsidR="00AB4D89" w:rsidRPr="00AB4D89" w:rsidRDefault="00AB4D89" w:rsidP="00AB4D89">
      <w:pPr>
        <w:autoSpaceDE w:val="0"/>
        <w:autoSpaceDN w:val="0"/>
        <w:adjustRightInd w:val="0"/>
        <w:rPr>
          <w:rFonts w:cs="Segoe UI"/>
          <w:szCs w:val="14"/>
        </w:rPr>
      </w:pPr>
      <w:r w:rsidRPr="00AB47F0">
        <w:rPr>
          <w:rFonts w:cs="Segoe UI"/>
          <w:b/>
          <w:szCs w:val="14"/>
        </w:rPr>
        <w:t>Justification</w:t>
      </w:r>
      <w:r w:rsidRPr="00AB4D89">
        <w:rPr>
          <w:rFonts w:cs="Segoe UI"/>
          <w:szCs w:val="14"/>
        </w:rPr>
        <w:t>:</w:t>
      </w:r>
    </w:p>
    <w:p w14:paraId="6F9EAE04" w14:textId="32E1E732" w:rsidR="00AB4D89" w:rsidRPr="00AB4D89" w:rsidRDefault="00AB4D89" w:rsidP="00AB4D89">
      <w:pPr>
        <w:autoSpaceDE w:val="0"/>
        <w:autoSpaceDN w:val="0"/>
        <w:adjustRightInd w:val="0"/>
        <w:rPr>
          <w:rFonts w:cs="Segoe UI"/>
          <w:szCs w:val="14"/>
        </w:rPr>
      </w:pPr>
      <w:r w:rsidRPr="00AB4D89">
        <w:rPr>
          <w:rFonts w:cs="Segoe UI"/>
          <w:szCs w:val="14"/>
        </w:rPr>
        <w:t>A. The strategy is a forward-looking document that reflects awareness of technological baselines and</w:t>
      </w:r>
      <w:r w:rsidR="00AB47F0">
        <w:rPr>
          <w:rFonts w:cs="Segoe UI"/>
          <w:szCs w:val="14"/>
        </w:rPr>
        <w:t xml:space="preserve"> </w:t>
      </w:r>
      <w:r w:rsidRPr="00AB4D89">
        <w:rPr>
          <w:rFonts w:cs="Segoe UI"/>
          <w:szCs w:val="14"/>
        </w:rPr>
        <w:t>developments in general, but specific technologies are typically addressed at lower levels based on the</w:t>
      </w:r>
      <w:r w:rsidR="00AB47F0">
        <w:rPr>
          <w:rFonts w:cs="Segoe UI"/>
          <w:szCs w:val="14"/>
        </w:rPr>
        <w:t xml:space="preserve"> </w:t>
      </w:r>
      <w:r w:rsidRPr="00AB4D89">
        <w:rPr>
          <w:rFonts w:cs="Segoe UI"/>
          <w:szCs w:val="14"/>
        </w:rPr>
        <w:t>strategy.</w:t>
      </w:r>
    </w:p>
    <w:p w14:paraId="100FCF66" w14:textId="058DE9E9" w:rsidR="00AB4D89" w:rsidRPr="00AB4D89" w:rsidRDefault="00AB4D89" w:rsidP="00AB4D89">
      <w:pPr>
        <w:autoSpaceDE w:val="0"/>
        <w:autoSpaceDN w:val="0"/>
        <w:adjustRightInd w:val="0"/>
        <w:rPr>
          <w:rFonts w:cs="Segoe UI"/>
          <w:szCs w:val="14"/>
        </w:rPr>
      </w:pPr>
      <w:r w:rsidRPr="00AB4D89">
        <w:rPr>
          <w:rFonts w:cs="Segoe UI"/>
          <w:szCs w:val="14"/>
        </w:rPr>
        <w:t>B. Mechanisms for compliance with legal and regulatory requirements are generally controls</w:t>
      </w:r>
      <w:r w:rsidR="00AB47F0">
        <w:rPr>
          <w:rFonts w:cs="Segoe UI"/>
          <w:szCs w:val="14"/>
        </w:rPr>
        <w:t xml:space="preserve"> </w:t>
      </w:r>
      <w:r w:rsidRPr="00AB4D89">
        <w:rPr>
          <w:rFonts w:cs="Segoe UI"/>
          <w:szCs w:val="14"/>
        </w:rPr>
        <w:t>implemented at the tactical level based on direction from the strategy.</w:t>
      </w:r>
    </w:p>
    <w:p w14:paraId="56B95184" w14:textId="6F4D8856" w:rsidR="00AB4D89" w:rsidRPr="00AB4D89" w:rsidRDefault="00AB4D89" w:rsidP="00AB4D89">
      <w:pPr>
        <w:autoSpaceDE w:val="0"/>
        <w:autoSpaceDN w:val="0"/>
        <w:adjustRightInd w:val="0"/>
        <w:rPr>
          <w:rFonts w:cs="Segoe UI"/>
          <w:szCs w:val="14"/>
        </w:rPr>
      </w:pPr>
      <w:r w:rsidRPr="00AB47F0">
        <w:rPr>
          <w:rFonts w:cs="Segoe UI"/>
          <w:b/>
          <w:szCs w:val="14"/>
        </w:rPr>
        <w:t>C. Strategy is the high-level approach by which priorities and goals can be met. The information</w:t>
      </w:r>
      <w:r w:rsidR="00AB47F0" w:rsidRPr="00AB47F0">
        <w:rPr>
          <w:rFonts w:cs="Segoe UI"/>
          <w:b/>
          <w:szCs w:val="14"/>
        </w:rPr>
        <w:t xml:space="preserve"> </w:t>
      </w:r>
      <w:r w:rsidRPr="00AB47F0">
        <w:rPr>
          <w:rFonts w:cs="Segoe UI"/>
          <w:b/>
          <w:szCs w:val="14"/>
        </w:rPr>
        <w:t>security strategy necessarily must incorporate the priorities of the business to be meaningful</w:t>
      </w:r>
      <w:r w:rsidRPr="00AB4D89">
        <w:rPr>
          <w:rFonts w:cs="Segoe UI"/>
          <w:szCs w:val="14"/>
        </w:rPr>
        <w:t>.</w:t>
      </w:r>
    </w:p>
    <w:p w14:paraId="1E790B46" w14:textId="77777777" w:rsidR="00AB4D89" w:rsidRPr="00AB4D89" w:rsidRDefault="00AB4D89" w:rsidP="00AB47F0">
      <w:pPr>
        <w:autoSpaceDE w:val="0"/>
        <w:autoSpaceDN w:val="0"/>
        <w:adjustRightInd w:val="0"/>
        <w:spacing w:after="60"/>
        <w:rPr>
          <w:rFonts w:cs="Segoe UI"/>
          <w:szCs w:val="14"/>
        </w:rPr>
      </w:pPr>
      <w:r w:rsidRPr="00AB4D89">
        <w:rPr>
          <w:rFonts w:cs="Segoe UI"/>
          <w:szCs w:val="14"/>
        </w:rPr>
        <w:t>D. Detailed procedures are inappropriate at the strategic level.</w:t>
      </w:r>
    </w:p>
    <w:p w14:paraId="64549866" w14:textId="38DB12CC" w:rsidR="00AB4D89" w:rsidRPr="00AB4D89" w:rsidRDefault="00AB4D89" w:rsidP="00AB4D89">
      <w:pPr>
        <w:autoSpaceDE w:val="0"/>
        <w:autoSpaceDN w:val="0"/>
        <w:adjustRightInd w:val="0"/>
        <w:rPr>
          <w:rFonts w:cs="Segoe UI"/>
          <w:szCs w:val="14"/>
        </w:rPr>
      </w:pPr>
      <w:r w:rsidRPr="00AB47F0">
        <w:rPr>
          <w:rFonts w:cs="Segoe UI"/>
          <w:b/>
          <w:szCs w:val="14"/>
        </w:rPr>
        <w:t>S</w:t>
      </w:r>
      <w:r w:rsidR="00AB47F0" w:rsidRPr="00AB47F0">
        <w:rPr>
          <w:rFonts w:cs="Segoe UI"/>
          <w:b/>
          <w:szCs w:val="14"/>
        </w:rPr>
        <w:t>1</w:t>
      </w:r>
      <w:r w:rsidRPr="00AB47F0">
        <w:rPr>
          <w:rFonts w:cs="Segoe UI"/>
          <w:b/>
          <w:szCs w:val="14"/>
        </w:rPr>
        <w:t>-146</w:t>
      </w:r>
      <w:r w:rsidRPr="00AB4D89">
        <w:rPr>
          <w:rFonts w:cs="Segoe UI"/>
          <w:szCs w:val="14"/>
        </w:rPr>
        <w:t xml:space="preserve"> Which of the following will require the </w:t>
      </w:r>
      <w:r w:rsidRPr="00AB47F0">
        <w:rPr>
          <w:rFonts w:cs="Segoe UI"/>
          <w:b/>
          <w:szCs w:val="14"/>
        </w:rPr>
        <w:t>MOST</w:t>
      </w:r>
      <w:r w:rsidRPr="00AB4D89">
        <w:rPr>
          <w:rFonts w:cs="Segoe UI"/>
          <w:szCs w:val="14"/>
        </w:rPr>
        <w:t xml:space="preserve"> effort when supporting an </w:t>
      </w:r>
      <w:r w:rsidRPr="004A40EF">
        <w:rPr>
          <w:rFonts w:cs="Segoe UI"/>
          <w:b/>
          <w:color w:val="FF0000"/>
          <w:szCs w:val="14"/>
        </w:rPr>
        <w:t>operational</w:t>
      </w:r>
      <w:r w:rsidRPr="00AB4D89">
        <w:rPr>
          <w:rFonts w:cs="Segoe UI"/>
          <w:szCs w:val="14"/>
        </w:rPr>
        <w:t xml:space="preserve"> information</w:t>
      </w:r>
      <w:r w:rsidR="00AB47F0">
        <w:rPr>
          <w:rFonts w:cs="Segoe UI"/>
          <w:szCs w:val="14"/>
        </w:rPr>
        <w:t xml:space="preserve"> </w:t>
      </w:r>
      <w:r w:rsidRPr="00AB4D89">
        <w:rPr>
          <w:rFonts w:cs="Segoe UI"/>
          <w:szCs w:val="14"/>
        </w:rPr>
        <w:t>security program?</w:t>
      </w:r>
    </w:p>
    <w:p w14:paraId="1C67640A" w14:textId="77777777" w:rsidR="00AB4D89" w:rsidRPr="00AB4D89" w:rsidRDefault="00AB4D89" w:rsidP="00AB4D89">
      <w:pPr>
        <w:autoSpaceDE w:val="0"/>
        <w:autoSpaceDN w:val="0"/>
        <w:adjustRightInd w:val="0"/>
        <w:rPr>
          <w:rFonts w:cs="Segoe UI"/>
          <w:szCs w:val="14"/>
        </w:rPr>
      </w:pPr>
      <w:r w:rsidRPr="00AB4D89">
        <w:rPr>
          <w:rFonts w:cs="Segoe UI"/>
          <w:szCs w:val="14"/>
        </w:rPr>
        <w:t>A. Reviewing and modifying procedures</w:t>
      </w:r>
    </w:p>
    <w:p w14:paraId="45758516" w14:textId="77777777" w:rsidR="00AB4D89" w:rsidRPr="00AB4D89" w:rsidRDefault="00AB4D89" w:rsidP="00AB4D89">
      <w:pPr>
        <w:autoSpaceDE w:val="0"/>
        <w:autoSpaceDN w:val="0"/>
        <w:adjustRightInd w:val="0"/>
        <w:rPr>
          <w:rFonts w:cs="Segoe UI"/>
          <w:szCs w:val="14"/>
        </w:rPr>
      </w:pPr>
      <w:r w:rsidRPr="00AB4D89">
        <w:rPr>
          <w:rFonts w:cs="Segoe UI"/>
          <w:szCs w:val="14"/>
        </w:rPr>
        <w:t>B. Modifying policies to address changing technologies</w:t>
      </w:r>
    </w:p>
    <w:p w14:paraId="487F7256" w14:textId="77777777" w:rsidR="00AB4D89" w:rsidRPr="00AB4D89" w:rsidRDefault="00AB4D89" w:rsidP="00AB4D89">
      <w:pPr>
        <w:autoSpaceDE w:val="0"/>
        <w:autoSpaceDN w:val="0"/>
        <w:adjustRightInd w:val="0"/>
        <w:rPr>
          <w:rFonts w:cs="Segoe UI"/>
          <w:szCs w:val="14"/>
        </w:rPr>
      </w:pPr>
      <w:r w:rsidRPr="00AB4D89">
        <w:rPr>
          <w:rFonts w:cs="Segoe UI"/>
          <w:szCs w:val="14"/>
        </w:rPr>
        <w:t>C. Writing additional policies to address new regulations</w:t>
      </w:r>
    </w:p>
    <w:p w14:paraId="5C5222CF" w14:textId="77777777" w:rsidR="00AB4D89" w:rsidRPr="00AB4D89" w:rsidRDefault="00AB4D89" w:rsidP="00AB4D89">
      <w:pPr>
        <w:autoSpaceDE w:val="0"/>
        <w:autoSpaceDN w:val="0"/>
        <w:adjustRightInd w:val="0"/>
        <w:rPr>
          <w:rFonts w:cs="Segoe UI"/>
          <w:szCs w:val="14"/>
        </w:rPr>
      </w:pPr>
      <w:r w:rsidRPr="00AB4D89">
        <w:rPr>
          <w:rFonts w:cs="Segoe UI"/>
          <w:szCs w:val="14"/>
        </w:rPr>
        <w:t>D. Drafting standards to address regional differences</w:t>
      </w:r>
    </w:p>
    <w:p w14:paraId="560E49AC" w14:textId="77777777" w:rsidR="00AB4D89" w:rsidRPr="00AB47F0" w:rsidRDefault="00AB4D89" w:rsidP="00AB4D89">
      <w:pPr>
        <w:autoSpaceDE w:val="0"/>
        <w:autoSpaceDN w:val="0"/>
        <w:adjustRightInd w:val="0"/>
        <w:rPr>
          <w:rFonts w:cs="Segoe UI"/>
          <w:b/>
          <w:szCs w:val="14"/>
        </w:rPr>
      </w:pPr>
      <w:r w:rsidRPr="00AB47F0">
        <w:rPr>
          <w:rFonts w:cs="Segoe UI"/>
          <w:b/>
          <w:szCs w:val="14"/>
        </w:rPr>
        <w:t>A is the correct answer.</w:t>
      </w:r>
    </w:p>
    <w:p w14:paraId="7D2D2997" w14:textId="77777777" w:rsidR="00AB4D89" w:rsidRPr="00AB4D89" w:rsidRDefault="00AB4D89" w:rsidP="00AB4D89">
      <w:pPr>
        <w:autoSpaceDE w:val="0"/>
        <w:autoSpaceDN w:val="0"/>
        <w:adjustRightInd w:val="0"/>
        <w:rPr>
          <w:rFonts w:cs="Segoe UI"/>
          <w:szCs w:val="14"/>
        </w:rPr>
      </w:pPr>
      <w:r w:rsidRPr="00AB47F0">
        <w:rPr>
          <w:rFonts w:cs="Segoe UI"/>
          <w:b/>
          <w:szCs w:val="14"/>
        </w:rPr>
        <w:t>Justification</w:t>
      </w:r>
      <w:r w:rsidRPr="00AB4D89">
        <w:rPr>
          <w:rFonts w:cs="Segoe UI"/>
          <w:szCs w:val="14"/>
        </w:rPr>
        <w:t>:</w:t>
      </w:r>
    </w:p>
    <w:p w14:paraId="7B116C87" w14:textId="43D44108" w:rsidR="00AB4D89" w:rsidRPr="00AB4D89" w:rsidRDefault="004A40EF" w:rsidP="00AB4D89">
      <w:pPr>
        <w:autoSpaceDE w:val="0"/>
        <w:autoSpaceDN w:val="0"/>
        <w:adjustRightInd w:val="0"/>
        <w:rPr>
          <w:rFonts w:cs="Segoe UI"/>
          <w:szCs w:val="14"/>
        </w:rPr>
      </w:pPr>
      <w:r w:rsidRPr="004A40EF">
        <w:rPr>
          <w:rFonts w:cs="Segoe UI"/>
          <w:b/>
          <w:szCs w:val="14"/>
        </w:rPr>
        <w:t xml:space="preserve">A. </w:t>
      </w:r>
      <w:r w:rsidR="00AB4D89" w:rsidRPr="004A40EF">
        <w:rPr>
          <w:rFonts w:cs="Segoe UI"/>
          <w:b/>
          <w:szCs w:val="14"/>
        </w:rPr>
        <w:t>When an information security program is operational, few changes to policies or standards</w:t>
      </w:r>
      <w:r w:rsidRPr="004A40EF">
        <w:rPr>
          <w:rFonts w:cs="Segoe UI"/>
          <w:b/>
          <w:szCs w:val="14"/>
        </w:rPr>
        <w:t xml:space="preserve"> </w:t>
      </w:r>
      <w:r w:rsidR="00AB4D89" w:rsidRPr="004A40EF">
        <w:rPr>
          <w:rFonts w:cs="Segoe UI"/>
          <w:b/>
          <w:szCs w:val="14"/>
        </w:rPr>
        <w:t xml:space="preserve">will be needed. Procedures, however, are designed at a </w:t>
      </w:r>
      <w:r w:rsidR="00AB4D89" w:rsidRPr="004A40EF">
        <w:rPr>
          <w:rFonts w:cs="Segoe UI"/>
          <w:b/>
          <w:szCs w:val="14"/>
          <w:u w:val="single"/>
        </w:rPr>
        <w:t>more granular</w:t>
      </w:r>
      <w:r w:rsidR="00AB4D89" w:rsidRPr="004A40EF">
        <w:rPr>
          <w:rFonts w:cs="Segoe UI"/>
          <w:b/>
          <w:szCs w:val="14"/>
        </w:rPr>
        <w:t xml:space="preserve"> level and will require</w:t>
      </w:r>
      <w:r w:rsidRPr="004A40EF">
        <w:rPr>
          <w:rFonts w:cs="Segoe UI"/>
          <w:b/>
          <w:szCs w:val="14"/>
        </w:rPr>
        <w:t xml:space="preserve"> </w:t>
      </w:r>
      <w:r w:rsidR="00AB4D89" w:rsidRPr="004A40EF">
        <w:rPr>
          <w:rFonts w:cs="Segoe UI"/>
          <w:b/>
          <w:szCs w:val="14"/>
        </w:rPr>
        <w:t>reasonably frequent modification. Because procedures are more detailed and can be technology</w:t>
      </w:r>
      <w:r w:rsidRPr="004A40EF">
        <w:rPr>
          <w:rFonts w:cs="Segoe UI"/>
          <w:b/>
          <w:szCs w:val="14"/>
        </w:rPr>
        <w:t xml:space="preserve"> </w:t>
      </w:r>
      <w:r w:rsidR="00AB4D89" w:rsidRPr="004A40EF">
        <w:rPr>
          <w:rFonts w:cs="Segoe UI"/>
          <w:b/>
          <w:szCs w:val="14"/>
        </w:rPr>
        <w:t>specific, there are generally far more procedures than standards or policies. Consequently,</w:t>
      </w:r>
      <w:r w:rsidRPr="004A40EF">
        <w:rPr>
          <w:rFonts w:cs="Segoe UI"/>
          <w:b/>
          <w:szCs w:val="14"/>
        </w:rPr>
        <w:t xml:space="preserve"> </w:t>
      </w:r>
      <w:r w:rsidR="00AB4D89" w:rsidRPr="004A40EF">
        <w:rPr>
          <w:rFonts w:cs="Segoe UI"/>
          <w:b/>
          <w:szCs w:val="14"/>
        </w:rPr>
        <w:t>review and modification of procedures will consume the majority of effort</w:t>
      </w:r>
      <w:r w:rsidR="00AB4D89" w:rsidRPr="00AB4D89">
        <w:rPr>
          <w:rFonts w:cs="Segoe UI"/>
          <w:szCs w:val="14"/>
        </w:rPr>
        <w:t>.</w:t>
      </w:r>
    </w:p>
    <w:p w14:paraId="4042165D" w14:textId="3849BA17" w:rsidR="00AB4D89" w:rsidRPr="00AB4D89" w:rsidRDefault="004A40EF" w:rsidP="00AB4D89">
      <w:pPr>
        <w:autoSpaceDE w:val="0"/>
        <w:autoSpaceDN w:val="0"/>
        <w:adjustRightInd w:val="0"/>
        <w:rPr>
          <w:rFonts w:cs="Segoe UI"/>
          <w:szCs w:val="14"/>
        </w:rPr>
      </w:pPr>
      <w:r>
        <w:rPr>
          <w:rFonts w:cs="Segoe UI"/>
          <w:szCs w:val="14"/>
        </w:rPr>
        <w:t xml:space="preserve">B. </w:t>
      </w:r>
      <w:r w:rsidR="00AB4D89" w:rsidRPr="00AB4D89">
        <w:rPr>
          <w:rFonts w:cs="Segoe UI"/>
          <w:szCs w:val="14"/>
        </w:rPr>
        <w:t>While technology does change, it is relatively rare for a technology shift to be so disruptive as to</w:t>
      </w:r>
      <w:r>
        <w:rPr>
          <w:rFonts w:cs="Segoe UI"/>
          <w:szCs w:val="14"/>
        </w:rPr>
        <w:t xml:space="preserve"> </w:t>
      </w:r>
      <w:r w:rsidR="00AB4D89" w:rsidRPr="00AB4D89">
        <w:rPr>
          <w:rFonts w:cs="Segoe UI"/>
          <w:szCs w:val="14"/>
        </w:rPr>
        <w:t>require a modification of policy. Most technological changes can be addressed at lower levels (e.g., in</w:t>
      </w:r>
      <w:r>
        <w:rPr>
          <w:rFonts w:cs="Segoe UI"/>
          <w:szCs w:val="14"/>
        </w:rPr>
        <w:t xml:space="preserve"> </w:t>
      </w:r>
      <w:r w:rsidR="00AB4D89" w:rsidRPr="00AB4D89">
        <w:rPr>
          <w:rFonts w:cs="Segoe UI"/>
          <w:szCs w:val="14"/>
        </w:rPr>
        <w:t>standards or procedures).</w:t>
      </w:r>
    </w:p>
    <w:p w14:paraId="1775042D" w14:textId="7D540DD0" w:rsidR="00AB4D89" w:rsidRPr="00AB4D89" w:rsidRDefault="004A40EF" w:rsidP="00AB4D89">
      <w:pPr>
        <w:autoSpaceDE w:val="0"/>
        <w:autoSpaceDN w:val="0"/>
        <w:adjustRightInd w:val="0"/>
        <w:rPr>
          <w:rFonts w:cs="Segoe UI"/>
          <w:szCs w:val="14"/>
        </w:rPr>
      </w:pPr>
      <w:r>
        <w:rPr>
          <w:rFonts w:cs="Segoe UI"/>
          <w:szCs w:val="14"/>
        </w:rPr>
        <w:t xml:space="preserve">C. </w:t>
      </w:r>
      <w:r w:rsidR="00AB4D89" w:rsidRPr="00AB4D89">
        <w:rPr>
          <w:rFonts w:cs="Segoe UI"/>
          <w:szCs w:val="14"/>
        </w:rPr>
        <w:t>New regulations may require the creation of a new policy, but this does not happen nearly as often or</w:t>
      </w:r>
      <w:r>
        <w:rPr>
          <w:rFonts w:cs="Segoe UI"/>
          <w:szCs w:val="14"/>
        </w:rPr>
        <w:t xml:space="preserve"> </w:t>
      </w:r>
      <w:r w:rsidR="00AB4D89" w:rsidRPr="00AB4D89">
        <w:rPr>
          <w:rFonts w:cs="Segoe UI"/>
          <w:szCs w:val="14"/>
        </w:rPr>
        <w:t>consume as much time in an operational program as the review and modification of procedures.</w:t>
      </w:r>
    </w:p>
    <w:p w14:paraId="52EBE16B" w14:textId="114640F7" w:rsidR="00AB4D89" w:rsidRDefault="004A40EF" w:rsidP="004A40EF">
      <w:pPr>
        <w:autoSpaceDE w:val="0"/>
        <w:autoSpaceDN w:val="0"/>
        <w:adjustRightInd w:val="0"/>
        <w:spacing w:after="60"/>
        <w:rPr>
          <w:rFonts w:cs="Segoe UI"/>
          <w:szCs w:val="14"/>
        </w:rPr>
      </w:pPr>
      <w:r>
        <w:rPr>
          <w:rFonts w:cs="Segoe UI"/>
          <w:szCs w:val="14"/>
        </w:rPr>
        <w:t xml:space="preserve">D. </w:t>
      </w:r>
      <w:r w:rsidR="00AB4D89" w:rsidRPr="00AB4D89">
        <w:rPr>
          <w:rFonts w:cs="Segoe UI"/>
          <w:szCs w:val="14"/>
        </w:rPr>
        <w:t>Global organizations may need to customize policy through the use of regional standards, but an</w:t>
      </w:r>
      <w:r>
        <w:rPr>
          <w:rFonts w:cs="Segoe UI"/>
          <w:szCs w:val="14"/>
        </w:rPr>
        <w:t xml:space="preserve"> </w:t>
      </w:r>
      <w:r w:rsidR="00AB4D89" w:rsidRPr="00AB4D89">
        <w:rPr>
          <w:rFonts w:cs="Segoe UI"/>
          <w:szCs w:val="14"/>
        </w:rPr>
        <w:t>operational program will already have most of these standards in place. Even where they need to be</w:t>
      </w:r>
      <w:r>
        <w:rPr>
          <w:rFonts w:cs="Segoe UI"/>
          <w:szCs w:val="14"/>
        </w:rPr>
        <w:t xml:space="preserve"> </w:t>
      </w:r>
      <w:r w:rsidR="00AB4D89" w:rsidRPr="00AB4D89">
        <w:rPr>
          <w:rFonts w:cs="Segoe UI"/>
          <w:szCs w:val="14"/>
        </w:rPr>
        <w:t>drafted, the level of effort required to customize policy by region is less than what will be needed to</w:t>
      </w:r>
      <w:r>
        <w:rPr>
          <w:rFonts w:cs="Segoe UI"/>
          <w:szCs w:val="14"/>
        </w:rPr>
        <w:t xml:space="preserve"> </w:t>
      </w:r>
      <w:r w:rsidR="00AB4D89" w:rsidRPr="00AB4D89">
        <w:rPr>
          <w:rFonts w:cs="Segoe UI"/>
          <w:szCs w:val="14"/>
        </w:rPr>
        <w:t>review and modify the vast body of procedures that change more frequently.</w:t>
      </w:r>
    </w:p>
    <w:p w14:paraId="7A63C03B" w14:textId="7863F13C" w:rsidR="00AB4D89" w:rsidRPr="00AB4D89" w:rsidRDefault="00AB4D89" w:rsidP="00AB4D89">
      <w:pPr>
        <w:autoSpaceDE w:val="0"/>
        <w:autoSpaceDN w:val="0"/>
        <w:adjustRightInd w:val="0"/>
        <w:rPr>
          <w:rFonts w:cs="Segoe UI"/>
          <w:szCs w:val="14"/>
        </w:rPr>
      </w:pPr>
      <w:r w:rsidRPr="004A40EF">
        <w:rPr>
          <w:rFonts w:cs="Segoe UI"/>
          <w:b/>
          <w:szCs w:val="14"/>
        </w:rPr>
        <w:t>S</w:t>
      </w:r>
      <w:r w:rsidR="004A40EF" w:rsidRPr="004A40EF">
        <w:rPr>
          <w:rFonts w:cs="Segoe UI"/>
          <w:b/>
          <w:szCs w:val="14"/>
        </w:rPr>
        <w:t>1</w:t>
      </w:r>
      <w:r w:rsidRPr="004A40EF">
        <w:rPr>
          <w:rFonts w:cs="Segoe UI"/>
          <w:b/>
          <w:szCs w:val="14"/>
        </w:rPr>
        <w:t>-147</w:t>
      </w:r>
      <w:r w:rsidRPr="00AB4D89">
        <w:rPr>
          <w:rFonts w:cs="Segoe UI"/>
          <w:szCs w:val="14"/>
        </w:rPr>
        <w:t xml:space="preserve"> A newly hired information security manager notes that existing information security practices and</w:t>
      </w:r>
      <w:r w:rsidR="004A40EF">
        <w:rPr>
          <w:rFonts w:cs="Segoe UI"/>
          <w:szCs w:val="14"/>
        </w:rPr>
        <w:t xml:space="preserve"> </w:t>
      </w:r>
      <w:r w:rsidRPr="00AB4D89">
        <w:rPr>
          <w:rFonts w:cs="Segoe UI"/>
          <w:szCs w:val="14"/>
        </w:rPr>
        <w:t>procedures appear ad hoc. Based on this observation, the next action should be to:</w:t>
      </w:r>
    </w:p>
    <w:p w14:paraId="5FD27E15" w14:textId="77777777" w:rsidR="00AB4D89" w:rsidRPr="00AB4D89" w:rsidRDefault="00AB4D89" w:rsidP="00AB4D89">
      <w:pPr>
        <w:autoSpaceDE w:val="0"/>
        <w:autoSpaceDN w:val="0"/>
        <w:adjustRightInd w:val="0"/>
        <w:rPr>
          <w:rFonts w:cs="Segoe UI"/>
          <w:szCs w:val="14"/>
        </w:rPr>
      </w:pPr>
      <w:r w:rsidRPr="00AB4D89">
        <w:rPr>
          <w:rFonts w:cs="Segoe UI"/>
          <w:szCs w:val="14"/>
        </w:rPr>
        <w:t>A. assess the commitment of senior management to the program.</w:t>
      </w:r>
    </w:p>
    <w:p w14:paraId="293BE623" w14:textId="77777777" w:rsidR="00AB4D89" w:rsidRPr="00AB4D89" w:rsidRDefault="00AB4D89" w:rsidP="00AB4D89">
      <w:pPr>
        <w:autoSpaceDE w:val="0"/>
        <w:autoSpaceDN w:val="0"/>
        <w:adjustRightInd w:val="0"/>
        <w:rPr>
          <w:rFonts w:cs="Segoe UI"/>
          <w:szCs w:val="14"/>
        </w:rPr>
      </w:pPr>
      <w:r w:rsidRPr="00AB4D89">
        <w:rPr>
          <w:rFonts w:cs="Segoe UI"/>
          <w:szCs w:val="14"/>
        </w:rPr>
        <w:t>B. assess the maturity level of the organization.</w:t>
      </w:r>
    </w:p>
    <w:p w14:paraId="79F8A5E0" w14:textId="77777777" w:rsidR="00AB4D89" w:rsidRPr="00AB4D89" w:rsidRDefault="00AB4D89" w:rsidP="00AB4D89">
      <w:pPr>
        <w:autoSpaceDE w:val="0"/>
        <w:autoSpaceDN w:val="0"/>
        <w:adjustRightInd w:val="0"/>
        <w:rPr>
          <w:rFonts w:cs="Segoe UI"/>
          <w:szCs w:val="14"/>
        </w:rPr>
      </w:pPr>
      <w:r w:rsidRPr="00AB4D89">
        <w:rPr>
          <w:rFonts w:cs="Segoe UI"/>
          <w:szCs w:val="14"/>
        </w:rPr>
        <w:lastRenderedPageBreak/>
        <w:t>C. review the corporate standards.</w:t>
      </w:r>
    </w:p>
    <w:p w14:paraId="5300886C" w14:textId="77777777" w:rsidR="00AB4D89" w:rsidRPr="00AB4D89" w:rsidRDefault="00AB4D89" w:rsidP="00AB4D89">
      <w:pPr>
        <w:autoSpaceDE w:val="0"/>
        <w:autoSpaceDN w:val="0"/>
        <w:adjustRightInd w:val="0"/>
        <w:rPr>
          <w:rFonts w:cs="Segoe UI"/>
          <w:szCs w:val="14"/>
        </w:rPr>
      </w:pPr>
      <w:r w:rsidRPr="00AB4D89">
        <w:rPr>
          <w:rFonts w:cs="Segoe UI"/>
          <w:szCs w:val="14"/>
        </w:rPr>
        <w:t>D. review corporate risk management practices.</w:t>
      </w:r>
    </w:p>
    <w:p w14:paraId="567E6F6D" w14:textId="77777777" w:rsidR="00AB4D89" w:rsidRPr="004A40EF" w:rsidRDefault="00AB4D89" w:rsidP="00AB4D89">
      <w:pPr>
        <w:autoSpaceDE w:val="0"/>
        <w:autoSpaceDN w:val="0"/>
        <w:adjustRightInd w:val="0"/>
        <w:rPr>
          <w:rFonts w:cs="Segoe UI"/>
          <w:b/>
          <w:szCs w:val="14"/>
        </w:rPr>
      </w:pPr>
      <w:r w:rsidRPr="004A40EF">
        <w:rPr>
          <w:rFonts w:cs="Segoe UI"/>
          <w:b/>
          <w:szCs w:val="14"/>
        </w:rPr>
        <w:t>C is the correct answer.</w:t>
      </w:r>
    </w:p>
    <w:p w14:paraId="4B857A6B" w14:textId="77777777" w:rsidR="00AB4D89" w:rsidRPr="00AB4D89" w:rsidRDefault="00AB4D89" w:rsidP="00AB4D89">
      <w:pPr>
        <w:autoSpaceDE w:val="0"/>
        <w:autoSpaceDN w:val="0"/>
        <w:adjustRightInd w:val="0"/>
        <w:rPr>
          <w:rFonts w:cs="Segoe UI"/>
          <w:szCs w:val="14"/>
        </w:rPr>
      </w:pPr>
      <w:r w:rsidRPr="004A40EF">
        <w:rPr>
          <w:rFonts w:cs="Segoe UI"/>
          <w:b/>
          <w:szCs w:val="14"/>
        </w:rPr>
        <w:t>Justification</w:t>
      </w:r>
      <w:r w:rsidRPr="00AB4D89">
        <w:rPr>
          <w:rFonts w:cs="Segoe UI"/>
          <w:szCs w:val="14"/>
        </w:rPr>
        <w:t>:</w:t>
      </w:r>
    </w:p>
    <w:p w14:paraId="7F1AC217" w14:textId="16E1AEB6" w:rsidR="00AB4D89" w:rsidRPr="00AB4D89" w:rsidRDefault="00AB4D89" w:rsidP="00AB4D89">
      <w:pPr>
        <w:autoSpaceDE w:val="0"/>
        <w:autoSpaceDN w:val="0"/>
        <w:adjustRightInd w:val="0"/>
        <w:rPr>
          <w:rFonts w:cs="Segoe UI"/>
          <w:szCs w:val="14"/>
        </w:rPr>
      </w:pPr>
      <w:r w:rsidRPr="00AB4D89">
        <w:rPr>
          <w:rFonts w:cs="Segoe UI"/>
          <w:szCs w:val="14"/>
        </w:rPr>
        <w:t>A. While management may not be exercising due care, it is concerned enough to engage a new</w:t>
      </w:r>
      <w:r w:rsidR="004A40EF">
        <w:rPr>
          <w:rFonts w:cs="Segoe UI"/>
          <w:szCs w:val="14"/>
        </w:rPr>
        <w:t xml:space="preserve"> </w:t>
      </w:r>
      <w:r w:rsidRPr="00AB4D89">
        <w:rPr>
          <w:rFonts w:cs="Segoe UI"/>
          <w:szCs w:val="14"/>
        </w:rPr>
        <w:t>information security manager. Assessing the commitment of senior management will not address the</w:t>
      </w:r>
      <w:r w:rsidR="004A40EF">
        <w:rPr>
          <w:rFonts w:cs="Segoe UI"/>
          <w:szCs w:val="14"/>
        </w:rPr>
        <w:t xml:space="preserve"> </w:t>
      </w:r>
      <w:r w:rsidRPr="00AB4D89">
        <w:rPr>
          <w:rFonts w:cs="Segoe UI"/>
          <w:szCs w:val="14"/>
        </w:rPr>
        <w:t>immediate concern of ad hoc practices and procedures.</w:t>
      </w:r>
    </w:p>
    <w:p w14:paraId="185B74A9" w14:textId="4D2592EF" w:rsidR="00AB4D89" w:rsidRPr="00AB4D89" w:rsidRDefault="00AB4D89" w:rsidP="00AB4D89">
      <w:pPr>
        <w:autoSpaceDE w:val="0"/>
        <w:autoSpaceDN w:val="0"/>
        <w:adjustRightInd w:val="0"/>
        <w:rPr>
          <w:rFonts w:cs="Segoe UI"/>
          <w:szCs w:val="14"/>
        </w:rPr>
      </w:pPr>
      <w:r w:rsidRPr="00AB4D89">
        <w:rPr>
          <w:rFonts w:cs="Segoe UI"/>
          <w:szCs w:val="14"/>
        </w:rPr>
        <w:t>B. It is evident from the initial review that maturity is very low and efforts required for a complete</w:t>
      </w:r>
      <w:r w:rsidR="004A40EF">
        <w:rPr>
          <w:rFonts w:cs="Segoe UI"/>
          <w:szCs w:val="14"/>
        </w:rPr>
        <w:t xml:space="preserve"> </w:t>
      </w:r>
      <w:r w:rsidRPr="00AB4D89">
        <w:rPr>
          <w:rFonts w:cs="Segoe UI"/>
          <w:szCs w:val="14"/>
        </w:rPr>
        <w:t>assessment are not warranted. It may be better to address the immediate problem of ad hoc practices</w:t>
      </w:r>
      <w:r w:rsidR="004A40EF">
        <w:rPr>
          <w:rFonts w:cs="Segoe UI"/>
          <w:szCs w:val="14"/>
        </w:rPr>
        <w:t xml:space="preserve"> </w:t>
      </w:r>
      <w:r w:rsidRPr="00AB4D89">
        <w:rPr>
          <w:rFonts w:cs="Segoe UI"/>
          <w:szCs w:val="14"/>
        </w:rPr>
        <w:t>and procedures.</w:t>
      </w:r>
    </w:p>
    <w:p w14:paraId="079729D3" w14:textId="77777777" w:rsidR="00AB4D89" w:rsidRPr="00AB4D89" w:rsidRDefault="00AB4D89" w:rsidP="00AB4D89">
      <w:pPr>
        <w:autoSpaceDE w:val="0"/>
        <w:autoSpaceDN w:val="0"/>
        <w:adjustRightInd w:val="0"/>
        <w:rPr>
          <w:rFonts w:cs="Segoe UI"/>
          <w:szCs w:val="14"/>
        </w:rPr>
      </w:pPr>
      <w:r w:rsidRPr="004A40EF">
        <w:rPr>
          <w:rFonts w:cs="Segoe UI"/>
          <w:b/>
          <w:szCs w:val="14"/>
        </w:rPr>
        <w:t>C. The absence of current, effective standards is a concern that must be addressed promptly</w:t>
      </w:r>
      <w:r w:rsidRPr="00AB4D89">
        <w:rPr>
          <w:rFonts w:cs="Segoe UI"/>
          <w:szCs w:val="14"/>
        </w:rPr>
        <w:t>.</w:t>
      </w:r>
    </w:p>
    <w:p w14:paraId="35B30E7F" w14:textId="2FC7B525" w:rsidR="00AB4D89" w:rsidRPr="00AB4D89" w:rsidRDefault="00AB4D89" w:rsidP="004A40EF">
      <w:pPr>
        <w:autoSpaceDE w:val="0"/>
        <w:autoSpaceDN w:val="0"/>
        <w:adjustRightInd w:val="0"/>
        <w:spacing w:after="60"/>
        <w:rPr>
          <w:rFonts w:cs="Segoe UI"/>
          <w:szCs w:val="14"/>
        </w:rPr>
      </w:pPr>
      <w:r w:rsidRPr="00AB4D89">
        <w:rPr>
          <w:rFonts w:cs="Segoe UI"/>
          <w:szCs w:val="14"/>
        </w:rPr>
        <w:t>D. It is apparent that risk management is not being practiced; establishing an effective program will take</w:t>
      </w:r>
      <w:r w:rsidR="004A40EF">
        <w:rPr>
          <w:rFonts w:cs="Segoe UI"/>
          <w:szCs w:val="14"/>
        </w:rPr>
        <w:t xml:space="preserve"> </w:t>
      </w:r>
      <w:r w:rsidRPr="00AB4D89">
        <w:rPr>
          <w:rFonts w:cs="Segoe UI"/>
          <w:szCs w:val="14"/>
        </w:rPr>
        <w:t>time. A more prudent initial activity is to implement basic controls.</w:t>
      </w:r>
    </w:p>
    <w:p w14:paraId="313FE71E" w14:textId="411B31AE" w:rsidR="00AB4D89" w:rsidRPr="00AB4D89" w:rsidRDefault="00AB4D89" w:rsidP="00AB4D89">
      <w:pPr>
        <w:autoSpaceDE w:val="0"/>
        <w:autoSpaceDN w:val="0"/>
        <w:adjustRightInd w:val="0"/>
        <w:rPr>
          <w:rFonts w:cs="Segoe UI"/>
          <w:szCs w:val="14"/>
        </w:rPr>
      </w:pPr>
      <w:r w:rsidRPr="004A40EF">
        <w:rPr>
          <w:rFonts w:cs="Segoe UI"/>
          <w:b/>
          <w:szCs w:val="14"/>
        </w:rPr>
        <w:t>S</w:t>
      </w:r>
      <w:r w:rsidR="004A40EF" w:rsidRPr="004A40EF">
        <w:rPr>
          <w:rFonts w:cs="Segoe UI"/>
          <w:b/>
          <w:szCs w:val="14"/>
        </w:rPr>
        <w:t>1</w:t>
      </w:r>
      <w:r w:rsidRPr="004A40EF">
        <w:rPr>
          <w:rFonts w:cs="Segoe UI"/>
          <w:b/>
          <w:szCs w:val="14"/>
        </w:rPr>
        <w:t>-148</w:t>
      </w:r>
      <w:r w:rsidRPr="00AB4D89">
        <w:rPr>
          <w:rFonts w:cs="Segoe UI"/>
          <w:szCs w:val="14"/>
        </w:rPr>
        <w:t xml:space="preserve"> Compliance with security policies and standards is the responsibility of:</w:t>
      </w:r>
    </w:p>
    <w:p w14:paraId="7B924096" w14:textId="77777777" w:rsidR="00AB4D89" w:rsidRPr="00AB4D89" w:rsidRDefault="00AB4D89" w:rsidP="00AB4D89">
      <w:pPr>
        <w:autoSpaceDE w:val="0"/>
        <w:autoSpaceDN w:val="0"/>
        <w:adjustRightInd w:val="0"/>
        <w:rPr>
          <w:rFonts w:cs="Segoe UI"/>
          <w:szCs w:val="14"/>
        </w:rPr>
      </w:pPr>
      <w:r w:rsidRPr="00AB4D89">
        <w:rPr>
          <w:rFonts w:cs="Segoe UI"/>
          <w:szCs w:val="14"/>
        </w:rPr>
        <w:t>A. the information security manager.</w:t>
      </w:r>
    </w:p>
    <w:p w14:paraId="34C4C0C4" w14:textId="77777777" w:rsidR="00AB4D89" w:rsidRPr="00AB4D89" w:rsidRDefault="00AB4D89" w:rsidP="00AB4D89">
      <w:pPr>
        <w:autoSpaceDE w:val="0"/>
        <w:autoSpaceDN w:val="0"/>
        <w:adjustRightInd w:val="0"/>
        <w:rPr>
          <w:rFonts w:cs="Segoe UI"/>
          <w:szCs w:val="14"/>
        </w:rPr>
      </w:pPr>
      <w:r w:rsidRPr="00AB4D89">
        <w:rPr>
          <w:rFonts w:cs="Segoe UI"/>
          <w:szCs w:val="14"/>
        </w:rPr>
        <w:t>B. executive management.</w:t>
      </w:r>
    </w:p>
    <w:p w14:paraId="7B23E5DB" w14:textId="77777777" w:rsidR="00AB4D89" w:rsidRPr="00AB4D89" w:rsidRDefault="00AB4D89" w:rsidP="00AB4D89">
      <w:pPr>
        <w:autoSpaceDE w:val="0"/>
        <w:autoSpaceDN w:val="0"/>
        <w:adjustRightInd w:val="0"/>
        <w:rPr>
          <w:rFonts w:cs="Segoe UI"/>
          <w:szCs w:val="14"/>
        </w:rPr>
      </w:pPr>
      <w:r w:rsidRPr="00AB4D89">
        <w:rPr>
          <w:rFonts w:cs="Segoe UI"/>
          <w:szCs w:val="14"/>
        </w:rPr>
        <w:t>C. the compliance officer.</w:t>
      </w:r>
    </w:p>
    <w:p w14:paraId="2B360DC7" w14:textId="77777777" w:rsidR="00AB4D89" w:rsidRPr="00AB4D89" w:rsidRDefault="00AB4D89" w:rsidP="00AB4D89">
      <w:pPr>
        <w:autoSpaceDE w:val="0"/>
        <w:autoSpaceDN w:val="0"/>
        <w:adjustRightInd w:val="0"/>
        <w:rPr>
          <w:rFonts w:cs="Segoe UI"/>
          <w:szCs w:val="14"/>
        </w:rPr>
      </w:pPr>
      <w:r w:rsidRPr="00AB4D89">
        <w:rPr>
          <w:rFonts w:cs="Segoe UI"/>
          <w:szCs w:val="14"/>
        </w:rPr>
        <w:t>D. all organizational units.</w:t>
      </w:r>
    </w:p>
    <w:p w14:paraId="53BB51A6" w14:textId="77777777" w:rsidR="00AB4D89" w:rsidRPr="004A40EF" w:rsidRDefault="00AB4D89" w:rsidP="00AB4D89">
      <w:pPr>
        <w:autoSpaceDE w:val="0"/>
        <w:autoSpaceDN w:val="0"/>
        <w:adjustRightInd w:val="0"/>
        <w:rPr>
          <w:rFonts w:cs="Segoe UI"/>
          <w:b/>
          <w:szCs w:val="14"/>
        </w:rPr>
      </w:pPr>
      <w:r w:rsidRPr="004A40EF">
        <w:rPr>
          <w:rFonts w:cs="Segoe UI"/>
          <w:b/>
          <w:szCs w:val="14"/>
        </w:rPr>
        <w:t>D is the correct answer.</w:t>
      </w:r>
    </w:p>
    <w:p w14:paraId="54383CA6" w14:textId="77777777" w:rsidR="00AB4D89" w:rsidRPr="00AB4D89" w:rsidRDefault="00AB4D89" w:rsidP="00AB4D89">
      <w:pPr>
        <w:autoSpaceDE w:val="0"/>
        <w:autoSpaceDN w:val="0"/>
        <w:adjustRightInd w:val="0"/>
        <w:rPr>
          <w:rFonts w:cs="Segoe UI"/>
          <w:szCs w:val="14"/>
        </w:rPr>
      </w:pPr>
      <w:r w:rsidRPr="004A40EF">
        <w:rPr>
          <w:rFonts w:cs="Segoe UI"/>
          <w:b/>
          <w:szCs w:val="14"/>
        </w:rPr>
        <w:t>Justification</w:t>
      </w:r>
      <w:r w:rsidRPr="00AB4D89">
        <w:rPr>
          <w:rFonts w:cs="Segoe UI"/>
          <w:szCs w:val="14"/>
        </w:rPr>
        <w:t>:</w:t>
      </w:r>
    </w:p>
    <w:p w14:paraId="0BE7D185" w14:textId="6393F9CC" w:rsidR="00AB4D89" w:rsidRPr="00AB4D89" w:rsidRDefault="00AB4D89" w:rsidP="00AB4D89">
      <w:pPr>
        <w:autoSpaceDE w:val="0"/>
        <w:autoSpaceDN w:val="0"/>
        <w:adjustRightInd w:val="0"/>
        <w:rPr>
          <w:rFonts w:cs="Segoe UI"/>
          <w:szCs w:val="14"/>
        </w:rPr>
      </w:pPr>
      <w:r w:rsidRPr="00AB4D89">
        <w:rPr>
          <w:rFonts w:cs="Segoe UI"/>
          <w:szCs w:val="14"/>
        </w:rPr>
        <w:t>A. The information security manager usually has some responsibility for monitoring and assessing</w:t>
      </w:r>
      <w:r w:rsidR="004A40EF">
        <w:rPr>
          <w:rFonts w:cs="Segoe UI"/>
          <w:szCs w:val="14"/>
        </w:rPr>
        <w:t xml:space="preserve"> </w:t>
      </w:r>
      <w:r w:rsidRPr="00AB4D89">
        <w:rPr>
          <w:rFonts w:cs="Segoe UI"/>
          <w:szCs w:val="14"/>
        </w:rPr>
        <w:t>security compliance, but enforcement is typically the responsibility of the unit management or human</w:t>
      </w:r>
      <w:r w:rsidR="004A40EF">
        <w:rPr>
          <w:rFonts w:cs="Segoe UI"/>
          <w:szCs w:val="14"/>
        </w:rPr>
        <w:t xml:space="preserve"> </w:t>
      </w:r>
      <w:r w:rsidRPr="00AB4D89">
        <w:rPr>
          <w:rFonts w:cs="Segoe UI"/>
          <w:szCs w:val="14"/>
        </w:rPr>
        <w:t>resources.</w:t>
      </w:r>
    </w:p>
    <w:p w14:paraId="575D99E1" w14:textId="77777777" w:rsidR="00AB4D89" w:rsidRPr="00AB4D89" w:rsidRDefault="00AB4D89" w:rsidP="00AB4D89">
      <w:pPr>
        <w:autoSpaceDE w:val="0"/>
        <w:autoSpaceDN w:val="0"/>
        <w:adjustRightInd w:val="0"/>
        <w:rPr>
          <w:rFonts w:cs="Segoe UI"/>
          <w:szCs w:val="14"/>
        </w:rPr>
      </w:pPr>
      <w:r w:rsidRPr="00AB4D89">
        <w:rPr>
          <w:rFonts w:cs="Segoe UI"/>
          <w:szCs w:val="14"/>
        </w:rPr>
        <w:t>B. Executive management normally monitors compliance.</w:t>
      </w:r>
    </w:p>
    <w:p w14:paraId="41DFC114" w14:textId="259E0D77" w:rsidR="00AB4D89" w:rsidRPr="00AB4D89" w:rsidRDefault="00AB4D89" w:rsidP="00AB4D89">
      <w:pPr>
        <w:autoSpaceDE w:val="0"/>
        <w:autoSpaceDN w:val="0"/>
        <w:adjustRightInd w:val="0"/>
        <w:rPr>
          <w:rFonts w:cs="Segoe UI"/>
          <w:szCs w:val="14"/>
        </w:rPr>
      </w:pPr>
      <w:r w:rsidRPr="00AB4D89">
        <w:rPr>
          <w:rFonts w:cs="Segoe UI"/>
          <w:szCs w:val="14"/>
        </w:rPr>
        <w:t>C. Compliance officers are usually concerned with legal and regulatory compliance issues</w:t>
      </w:r>
      <w:r w:rsidR="004A40EF">
        <w:rPr>
          <w:rFonts w:cs="Segoe UI"/>
          <w:szCs w:val="14"/>
        </w:rPr>
        <w:t xml:space="preserve"> </w:t>
      </w:r>
      <w:r w:rsidRPr="00AB4D89">
        <w:rPr>
          <w:rFonts w:cs="Segoe UI"/>
          <w:szCs w:val="14"/>
        </w:rPr>
        <w:t>such as privacy.</w:t>
      </w:r>
    </w:p>
    <w:p w14:paraId="3E8E500A" w14:textId="1B9BF94B" w:rsidR="00AB4D89" w:rsidRDefault="00AB4D89" w:rsidP="004A40EF">
      <w:pPr>
        <w:autoSpaceDE w:val="0"/>
        <w:autoSpaceDN w:val="0"/>
        <w:adjustRightInd w:val="0"/>
        <w:spacing w:after="60"/>
        <w:rPr>
          <w:rFonts w:cs="Segoe UI"/>
          <w:szCs w:val="14"/>
        </w:rPr>
      </w:pPr>
      <w:r w:rsidRPr="004A40EF">
        <w:rPr>
          <w:rFonts w:cs="Segoe UI"/>
          <w:b/>
          <w:szCs w:val="14"/>
        </w:rPr>
        <w:t>D. Compliance responsibilities are usually shared across organizational units and the results shared</w:t>
      </w:r>
      <w:r w:rsidR="004A40EF" w:rsidRPr="004A40EF">
        <w:rPr>
          <w:rFonts w:cs="Segoe UI"/>
          <w:b/>
          <w:szCs w:val="14"/>
        </w:rPr>
        <w:t xml:space="preserve"> </w:t>
      </w:r>
      <w:r w:rsidRPr="004A40EF">
        <w:rPr>
          <w:rFonts w:cs="Segoe UI"/>
          <w:b/>
          <w:szCs w:val="14"/>
        </w:rPr>
        <w:t>with executive management and the board of directors’ audit or compliance committee</w:t>
      </w:r>
      <w:r w:rsidRPr="00AB4D89">
        <w:rPr>
          <w:rFonts w:cs="Segoe UI"/>
          <w:szCs w:val="14"/>
        </w:rPr>
        <w:t>.</w:t>
      </w:r>
    </w:p>
    <w:p w14:paraId="648373A7" w14:textId="498947B2" w:rsidR="00AB4D89" w:rsidRPr="00AB4D89" w:rsidRDefault="004A40EF" w:rsidP="00AB4D89">
      <w:pPr>
        <w:autoSpaceDE w:val="0"/>
        <w:autoSpaceDN w:val="0"/>
        <w:adjustRightInd w:val="0"/>
        <w:rPr>
          <w:rFonts w:cs="Segoe UI"/>
          <w:szCs w:val="14"/>
        </w:rPr>
      </w:pPr>
      <w:r w:rsidRPr="004A40EF">
        <w:rPr>
          <w:rFonts w:cs="Segoe UI"/>
          <w:b/>
          <w:szCs w:val="14"/>
        </w:rPr>
        <w:t>S1-149</w:t>
      </w:r>
      <w:r>
        <w:rPr>
          <w:rFonts w:cs="Segoe UI"/>
          <w:szCs w:val="14"/>
        </w:rPr>
        <w:t xml:space="preserve"> </w:t>
      </w:r>
      <w:r w:rsidR="00AB4D89" w:rsidRPr="00AB4D89">
        <w:rPr>
          <w:rFonts w:cs="Segoe UI"/>
          <w:szCs w:val="14"/>
        </w:rPr>
        <w:t xml:space="preserve">Which of the following is a risk that would </w:t>
      </w:r>
      <w:r w:rsidR="00AB4D89" w:rsidRPr="004A40EF">
        <w:rPr>
          <w:rFonts w:cs="Segoe UI"/>
          <w:b/>
          <w:szCs w:val="14"/>
        </w:rPr>
        <w:t>MOST</w:t>
      </w:r>
      <w:r w:rsidR="00AB4D89" w:rsidRPr="00AB4D89">
        <w:rPr>
          <w:rFonts w:cs="Segoe UI"/>
          <w:szCs w:val="14"/>
        </w:rPr>
        <w:t xml:space="preserve"> likely be overlooked by an information security review</w:t>
      </w:r>
      <w:r>
        <w:rPr>
          <w:rFonts w:cs="Segoe UI"/>
          <w:szCs w:val="14"/>
        </w:rPr>
        <w:t xml:space="preserve"> </w:t>
      </w:r>
      <w:r w:rsidR="00AB4D89" w:rsidRPr="00AB4D89">
        <w:rPr>
          <w:rFonts w:cs="Segoe UI"/>
          <w:szCs w:val="14"/>
        </w:rPr>
        <w:t>during an onsite inspection of an offshore provider?</w:t>
      </w:r>
    </w:p>
    <w:p w14:paraId="5E021815" w14:textId="77777777" w:rsidR="00AB4D89" w:rsidRPr="00AB4D89" w:rsidRDefault="00AB4D89" w:rsidP="00AB4D89">
      <w:pPr>
        <w:autoSpaceDE w:val="0"/>
        <w:autoSpaceDN w:val="0"/>
        <w:adjustRightInd w:val="0"/>
        <w:rPr>
          <w:rFonts w:cs="Segoe UI"/>
          <w:szCs w:val="14"/>
        </w:rPr>
      </w:pPr>
      <w:r w:rsidRPr="00AB4D89">
        <w:rPr>
          <w:rFonts w:cs="Segoe UI"/>
          <w:szCs w:val="14"/>
        </w:rPr>
        <w:t>A. Cultural differences</w:t>
      </w:r>
    </w:p>
    <w:p w14:paraId="1162CD0D" w14:textId="77777777" w:rsidR="00AB4D89" w:rsidRPr="00AB4D89" w:rsidRDefault="00AB4D89" w:rsidP="00AB4D89">
      <w:pPr>
        <w:autoSpaceDE w:val="0"/>
        <w:autoSpaceDN w:val="0"/>
        <w:adjustRightInd w:val="0"/>
        <w:rPr>
          <w:rFonts w:cs="Segoe UI"/>
          <w:szCs w:val="14"/>
        </w:rPr>
      </w:pPr>
      <w:r w:rsidRPr="00AB4D89">
        <w:rPr>
          <w:rFonts w:cs="Segoe UI"/>
          <w:szCs w:val="14"/>
        </w:rPr>
        <w:t>B. Technical skills</w:t>
      </w:r>
    </w:p>
    <w:p w14:paraId="16612306" w14:textId="77777777" w:rsidR="00AB4D89" w:rsidRPr="00AB4D89" w:rsidRDefault="00AB4D89" w:rsidP="00AB4D89">
      <w:pPr>
        <w:autoSpaceDE w:val="0"/>
        <w:autoSpaceDN w:val="0"/>
        <w:adjustRightInd w:val="0"/>
        <w:rPr>
          <w:rFonts w:cs="Segoe UI"/>
          <w:szCs w:val="14"/>
        </w:rPr>
      </w:pPr>
      <w:r w:rsidRPr="00AB4D89">
        <w:rPr>
          <w:rFonts w:cs="Segoe UI"/>
          <w:szCs w:val="14"/>
        </w:rPr>
        <w:t>C. Defense in depth</w:t>
      </w:r>
    </w:p>
    <w:p w14:paraId="2789529B" w14:textId="77777777" w:rsidR="00AB4D89" w:rsidRPr="00AB4D89" w:rsidRDefault="00AB4D89" w:rsidP="00AB4D89">
      <w:pPr>
        <w:autoSpaceDE w:val="0"/>
        <w:autoSpaceDN w:val="0"/>
        <w:adjustRightInd w:val="0"/>
        <w:rPr>
          <w:rFonts w:cs="Segoe UI"/>
          <w:szCs w:val="14"/>
        </w:rPr>
      </w:pPr>
      <w:r w:rsidRPr="00AB4D89">
        <w:rPr>
          <w:rFonts w:cs="Segoe UI"/>
          <w:szCs w:val="14"/>
        </w:rPr>
        <w:t>D. Adequate policies</w:t>
      </w:r>
    </w:p>
    <w:p w14:paraId="5A32CB57" w14:textId="77777777" w:rsidR="00AB4D89" w:rsidRPr="004A40EF" w:rsidRDefault="00AB4D89" w:rsidP="00AB4D89">
      <w:pPr>
        <w:autoSpaceDE w:val="0"/>
        <w:autoSpaceDN w:val="0"/>
        <w:adjustRightInd w:val="0"/>
        <w:rPr>
          <w:rFonts w:cs="Segoe UI"/>
          <w:b/>
          <w:szCs w:val="14"/>
        </w:rPr>
      </w:pPr>
      <w:r w:rsidRPr="004A40EF">
        <w:rPr>
          <w:rFonts w:cs="Segoe UI"/>
          <w:b/>
          <w:szCs w:val="14"/>
        </w:rPr>
        <w:t>A is the correct answer.</w:t>
      </w:r>
    </w:p>
    <w:p w14:paraId="69AFA9EF" w14:textId="77777777" w:rsidR="00AB4D89" w:rsidRPr="00AB4D89" w:rsidRDefault="00AB4D89" w:rsidP="00AB4D89">
      <w:pPr>
        <w:autoSpaceDE w:val="0"/>
        <w:autoSpaceDN w:val="0"/>
        <w:adjustRightInd w:val="0"/>
        <w:rPr>
          <w:rFonts w:cs="Segoe UI"/>
          <w:szCs w:val="14"/>
        </w:rPr>
      </w:pPr>
      <w:r w:rsidRPr="004A40EF">
        <w:rPr>
          <w:rFonts w:cs="Segoe UI"/>
          <w:b/>
          <w:szCs w:val="14"/>
        </w:rPr>
        <w:t>Justification</w:t>
      </w:r>
      <w:r w:rsidRPr="00AB4D89">
        <w:rPr>
          <w:rFonts w:cs="Segoe UI"/>
          <w:szCs w:val="14"/>
        </w:rPr>
        <w:t>:</w:t>
      </w:r>
    </w:p>
    <w:p w14:paraId="6127ECAA" w14:textId="0CC08E7D" w:rsidR="00AB4D89" w:rsidRPr="00AB4D89" w:rsidRDefault="00AB4D89" w:rsidP="00AB4D89">
      <w:pPr>
        <w:autoSpaceDE w:val="0"/>
        <w:autoSpaceDN w:val="0"/>
        <w:adjustRightInd w:val="0"/>
        <w:rPr>
          <w:rFonts w:cs="Segoe UI"/>
          <w:szCs w:val="14"/>
        </w:rPr>
      </w:pPr>
      <w:r w:rsidRPr="004A40EF">
        <w:rPr>
          <w:rFonts w:cs="Segoe UI"/>
          <w:b/>
          <w:szCs w:val="14"/>
        </w:rPr>
        <w:t>A. Individuals in different cultures often have a different perspective on what information is</w:t>
      </w:r>
      <w:r w:rsidR="004A40EF" w:rsidRPr="004A40EF">
        <w:rPr>
          <w:rFonts w:cs="Segoe UI"/>
          <w:b/>
          <w:szCs w:val="14"/>
        </w:rPr>
        <w:t xml:space="preserve"> </w:t>
      </w:r>
      <w:r w:rsidRPr="004A40EF">
        <w:rPr>
          <w:rFonts w:cs="Segoe UI"/>
          <w:b/>
          <w:szCs w:val="14"/>
        </w:rPr>
        <w:t>considered sensitive or confidential and how it should be handled that may not be consistent</w:t>
      </w:r>
      <w:r w:rsidR="004A40EF" w:rsidRPr="004A40EF">
        <w:rPr>
          <w:rFonts w:cs="Segoe UI"/>
          <w:b/>
          <w:szCs w:val="14"/>
        </w:rPr>
        <w:t xml:space="preserve"> </w:t>
      </w:r>
      <w:r w:rsidRPr="004A40EF">
        <w:rPr>
          <w:rFonts w:cs="Segoe UI"/>
          <w:b/>
          <w:szCs w:val="14"/>
        </w:rPr>
        <w:t>with the organization’s requirements. Cultural norms are not usually an area of consideration in</w:t>
      </w:r>
      <w:r w:rsidR="004A40EF" w:rsidRPr="004A40EF">
        <w:rPr>
          <w:rFonts w:cs="Segoe UI"/>
          <w:b/>
          <w:szCs w:val="14"/>
        </w:rPr>
        <w:t xml:space="preserve"> </w:t>
      </w:r>
      <w:r w:rsidRPr="004A40EF">
        <w:rPr>
          <w:rFonts w:cs="Segoe UI"/>
          <w:b/>
          <w:szCs w:val="14"/>
        </w:rPr>
        <w:t>a security review or during an onsite inspection</w:t>
      </w:r>
      <w:r w:rsidRPr="00AB4D89">
        <w:rPr>
          <w:rFonts w:cs="Segoe UI"/>
          <w:szCs w:val="14"/>
        </w:rPr>
        <w:t>.</w:t>
      </w:r>
    </w:p>
    <w:p w14:paraId="034B94D4" w14:textId="1121E187" w:rsidR="00AB4D89" w:rsidRPr="00AB4D89" w:rsidRDefault="00AB4D89" w:rsidP="00AB4D89">
      <w:pPr>
        <w:autoSpaceDE w:val="0"/>
        <w:autoSpaceDN w:val="0"/>
        <w:adjustRightInd w:val="0"/>
        <w:rPr>
          <w:rFonts w:cs="Segoe UI"/>
          <w:szCs w:val="14"/>
        </w:rPr>
      </w:pPr>
      <w:r w:rsidRPr="00AB4D89">
        <w:rPr>
          <w:rFonts w:cs="Segoe UI"/>
          <w:szCs w:val="14"/>
        </w:rPr>
        <w:t>B. Technical skills are common scope areas for a security review to ensure that the offshore provider</w:t>
      </w:r>
      <w:r w:rsidR="004A40EF">
        <w:rPr>
          <w:rFonts w:cs="Segoe UI"/>
          <w:szCs w:val="14"/>
        </w:rPr>
        <w:t xml:space="preserve"> </w:t>
      </w:r>
      <w:r w:rsidRPr="00AB4D89">
        <w:rPr>
          <w:rFonts w:cs="Segoe UI"/>
          <w:szCs w:val="14"/>
        </w:rPr>
        <w:t>meets acceptable standards.</w:t>
      </w:r>
    </w:p>
    <w:p w14:paraId="627BE1E7" w14:textId="4CC4016C" w:rsidR="00AB4D89" w:rsidRPr="00AB4D89" w:rsidRDefault="00AB4D89" w:rsidP="00AB4D89">
      <w:pPr>
        <w:autoSpaceDE w:val="0"/>
        <w:autoSpaceDN w:val="0"/>
        <w:adjustRightInd w:val="0"/>
        <w:rPr>
          <w:rFonts w:cs="Segoe UI"/>
          <w:szCs w:val="14"/>
        </w:rPr>
      </w:pPr>
      <w:r w:rsidRPr="00AB4D89">
        <w:rPr>
          <w:rFonts w:cs="Segoe UI"/>
          <w:szCs w:val="14"/>
        </w:rPr>
        <w:t>C. Controls design and operational effectiveness are common scope areas for a security review to ensure</w:t>
      </w:r>
      <w:r w:rsidR="004A40EF">
        <w:rPr>
          <w:rFonts w:cs="Segoe UI"/>
          <w:szCs w:val="14"/>
        </w:rPr>
        <w:t xml:space="preserve"> </w:t>
      </w:r>
      <w:r w:rsidRPr="00AB4D89">
        <w:rPr>
          <w:rFonts w:cs="Segoe UI"/>
          <w:szCs w:val="14"/>
        </w:rPr>
        <w:t>that the offshore provider meets acceptable standards.</w:t>
      </w:r>
    </w:p>
    <w:p w14:paraId="3210027F" w14:textId="45E1D747" w:rsidR="00AB4D89" w:rsidRPr="00AB4D89" w:rsidRDefault="00AB4D89" w:rsidP="004A40EF">
      <w:pPr>
        <w:autoSpaceDE w:val="0"/>
        <w:autoSpaceDN w:val="0"/>
        <w:adjustRightInd w:val="0"/>
        <w:spacing w:after="60"/>
        <w:rPr>
          <w:rFonts w:cs="Segoe UI"/>
          <w:szCs w:val="14"/>
        </w:rPr>
      </w:pPr>
      <w:r w:rsidRPr="00AB4D89">
        <w:rPr>
          <w:rFonts w:cs="Segoe UI"/>
          <w:szCs w:val="14"/>
        </w:rPr>
        <w:t>D. Information security policies are common scope areas for a security review to ensure that the offshore</w:t>
      </w:r>
      <w:r w:rsidR="004A40EF">
        <w:rPr>
          <w:rFonts w:cs="Segoe UI"/>
          <w:szCs w:val="14"/>
        </w:rPr>
        <w:t xml:space="preserve"> </w:t>
      </w:r>
      <w:r w:rsidRPr="00AB4D89">
        <w:rPr>
          <w:rFonts w:cs="Segoe UI"/>
          <w:szCs w:val="14"/>
        </w:rPr>
        <w:t>provider meets acceptable standards.</w:t>
      </w:r>
    </w:p>
    <w:p w14:paraId="2B3C82CD" w14:textId="24312FF4" w:rsidR="00AB4D89" w:rsidRPr="00AB4D89" w:rsidRDefault="004A40EF" w:rsidP="00AB4D89">
      <w:pPr>
        <w:autoSpaceDE w:val="0"/>
        <w:autoSpaceDN w:val="0"/>
        <w:adjustRightInd w:val="0"/>
        <w:rPr>
          <w:rFonts w:cs="Segoe UI"/>
          <w:szCs w:val="14"/>
        </w:rPr>
      </w:pPr>
      <w:r w:rsidRPr="004A40EF">
        <w:rPr>
          <w:rFonts w:cs="Segoe UI"/>
          <w:b/>
          <w:szCs w:val="14"/>
        </w:rPr>
        <w:t>S1</w:t>
      </w:r>
      <w:r w:rsidR="00AB4D89" w:rsidRPr="004A40EF">
        <w:rPr>
          <w:rFonts w:cs="Segoe UI"/>
          <w:b/>
          <w:szCs w:val="14"/>
        </w:rPr>
        <w:t>-150</w:t>
      </w:r>
      <w:r w:rsidR="00AB4D89" w:rsidRPr="00AB4D89">
        <w:rPr>
          <w:rFonts w:cs="Segoe UI"/>
          <w:szCs w:val="14"/>
        </w:rPr>
        <w:t xml:space="preserve"> Which of the following is the </w:t>
      </w:r>
      <w:r w:rsidR="00AB4D89" w:rsidRPr="004A40EF">
        <w:rPr>
          <w:rFonts w:cs="Segoe UI"/>
          <w:b/>
          <w:szCs w:val="14"/>
        </w:rPr>
        <w:t>MOST</w:t>
      </w:r>
      <w:r w:rsidR="00AB4D89" w:rsidRPr="00AB4D89">
        <w:rPr>
          <w:rFonts w:cs="Segoe UI"/>
          <w:szCs w:val="14"/>
        </w:rPr>
        <w:t xml:space="preserve"> important component of information security governance?</w:t>
      </w:r>
    </w:p>
    <w:p w14:paraId="4B72C2F2" w14:textId="77777777" w:rsidR="00AB4D89" w:rsidRPr="00AB4D89" w:rsidRDefault="00AB4D89" w:rsidP="00AB4D89">
      <w:pPr>
        <w:autoSpaceDE w:val="0"/>
        <w:autoSpaceDN w:val="0"/>
        <w:adjustRightInd w:val="0"/>
        <w:rPr>
          <w:rFonts w:cs="Segoe UI"/>
          <w:szCs w:val="14"/>
        </w:rPr>
      </w:pPr>
      <w:r w:rsidRPr="00AB4D89">
        <w:rPr>
          <w:rFonts w:cs="Segoe UI"/>
          <w:szCs w:val="14"/>
        </w:rPr>
        <w:t>A. Appropriate monitoring and metrics</w:t>
      </w:r>
    </w:p>
    <w:p w14:paraId="0CAD9AE7" w14:textId="77777777" w:rsidR="00AB4D89" w:rsidRPr="00AB4D89" w:rsidRDefault="00AB4D89" w:rsidP="00AB4D89">
      <w:pPr>
        <w:autoSpaceDE w:val="0"/>
        <w:autoSpaceDN w:val="0"/>
        <w:adjustRightInd w:val="0"/>
        <w:rPr>
          <w:rFonts w:cs="Segoe UI"/>
          <w:szCs w:val="14"/>
        </w:rPr>
      </w:pPr>
      <w:r w:rsidRPr="00AB4D89">
        <w:rPr>
          <w:rFonts w:cs="Segoe UI"/>
          <w:szCs w:val="14"/>
        </w:rPr>
        <w:t>B. An established strategy for moving forward</w:t>
      </w:r>
    </w:p>
    <w:p w14:paraId="7B1C535A" w14:textId="77777777" w:rsidR="00AB4D89" w:rsidRPr="00AB4D89" w:rsidRDefault="00AB4D89" w:rsidP="00AB4D89">
      <w:pPr>
        <w:autoSpaceDE w:val="0"/>
        <w:autoSpaceDN w:val="0"/>
        <w:adjustRightInd w:val="0"/>
        <w:rPr>
          <w:rFonts w:cs="Segoe UI"/>
          <w:szCs w:val="14"/>
        </w:rPr>
      </w:pPr>
      <w:r w:rsidRPr="00AB4D89">
        <w:rPr>
          <w:rFonts w:cs="Segoe UI"/>
          <w:szCs w:val="14"/>
        </w:rPr>
        <w:t>C. An information security steering committee</w:t>
      </w:r>
    </w:p>
    <w:p w14:paraId="08B68FD2" w14:textId="77777777" w:rsidR="00AB4D89" w:rsidRPr="00AB4D89" w:rsidRDefault="00AB4D89" w:rsidP="00AB4D89">
      <w:pPr>
        <w:autoSpaceDE w:val="0"/>
        <w:autoSpaceDN w:val="0"/>
        <w:adjustRightInd w:val="0"/>
        <w:rPr>
          <w:rFonts w:cs="Segoe UI"/>
          <w:szCs w:val="14"/>
        </w:rPr>
      </w:pPr>
      <w:r w:rsidRPr="00AB4D89">
        <w:rPr>
          <w:rFonts w:cs="Segoe UI"/>
          <w:szCs w:val="14"/>
        </w:rPr>
        <w:t>D. Senior management involvement</w:t>
      </w:r>
    </w:p>
    <w:p w14:paraId="5EB822F6" w14:textId="77777777" w:rsidR="00AB4D89" w:rsidRPr="004A40EF" w:rsidRDefault="00AB4D89" w:rsidP="00AB4D89">
      <w:pPr>
        <w:autoSpaceDE w:val="0"/>
        <w:autoSpaceDN w:val="0"/>
        <w:adjustRightInd w:val="0"/>
        <w:rPr>
          <w:rFonts w:cs="Segoe UI"/>
          <w:b/>
          <w:szCs w:val="14"/>
        </w:rPr>
      </w:pPr>
      <w:r w:rsidRPr="004A40EF">
        <w:rPr>
          <w:rFonts w:cs="Segoe UI"/>
          <w:b/>
          <w:szCs w:val="14"/>
        </w:rPr>
        <w:t>D is the correct answer.</w:t>
      </w:r>
    </w:p>
    <w:p w14:paraId="59220FA2" w14:textId="77777777" w:rsidR="00AB4D89" w:rsidRPr="00AB4D89" w:rsidRDefault="00AB4D89" w:rsidP="00AB4D89">
      <w:pPr>
        <w:autoSpaceDE w:val="0"/>
        <w:autoSpaceDN w:val="0"/>
        <w:adjustRightInd w:val="0"/>
        <w:rPr>
          <w:rFonts w:cs="Segoe UI"/>
          <w:szCs w:val="14"/>
        </w:rPr>
      </w:pPr>
      <w:r w:rsidRPr="004A40EF">
        <w:rPr>
          <w:rFonts w:cs="Segoe UI"/>
          <w:b/>
          <w:szCs w:val="14"/>
        </w:rPr>
        <w:t>Justification</w:t>
      </w:r>
      <w:r w:rsidRPr="00AB4D89">
        <w:rPr>
          <w:rFonts w:cs="Segoe UI"/>
          <w:szCs w:val="14"/>
        </w:rPr>
        <w:t>:</w:t>
      </w:r>
    </w:p>
    <w:p w14:paraId="0ABE92A5" w14:textId="77777777" w:rsidR="00AB4D89" w:rsidRPr="00AB4D89" w:rsidRDefault="00AB4D89" w:rsidP="00AB4D89">
      <w:pPr>
        <w:autoSpaceDE w:val="0"/>
        <w:autoSpaceDN w:val="0"/>
        <w:adjustRightInd w:val="0"/>
        <w:rPr>
          <w:rFonts w:cs="Segoe UI"/>
          <w:szCs w:val="14"/>
        </w:rPr>
      </w:pPr>
      <w:r w:rsidRPr="00AB4D89">
        <w:rPr>
          <w:rFonts w:cs="Segoe UI"/>
          <w:szCs w:val="14"/>
        </w:rPr>
        <w:t>A. Monitoring and metrics can determine progress but are effective only if there is management support.</w:t>
      </w:r>
    </w:p>
    <w:p w14:paraId="16B56561" w14:textId="16C2CC0C" w:rsidR="00AB4D89" w:rsidRPr="00AB4D89" w:rsidRDefault="00AB4D89" w:rsidP="00AB4D89">
      <w:pPr>
        <w:autoSpaceDE w:val="0"/>
        <w:autoSpaceDN w:val="0"/>
        <w:adjustRightInd w:val="0"/>
        <w:rPr>
          <w:rFonts w:cs="Segoe UI"/>
          <w:szCs w:val="14"/>
        </w:rPr>
      </w:pPr>
      <w:r w:rsidRPr="00AB4D89">
        <w:rPr>
          <w:rFonts w:cs="Segoe UI"/>
          <w:szCs w:val="14"/>
        </w:rPr>
        <w:t>B. Strategy is only one building block of information security governance and cannot work without</w:t>
      </w:r>
      <w:r w:rsidR="004A40EF">
        <w:rPr>
          <w:rFonts w:cs="Segoe UI"/>
          <w:szCs w:val="14"/>
        </w:rPr>
        <w:t xml:space="preserve"> </w:t>
      </w:r>
      <w:r w:rsidRPr="00AB4D89">
        <w:rPr>
          <w:rFonts w:cs="Segoe UI"/>
          <w:szCs w:val="14"/>
        </w:rPr>
        <w:t>management support.</w:t>
      </w:r>
    </w:p>
    <w:p w14:paraId="47FF0338" w14:textId="77777777" w:rsidR="00AB4D89" w:rsidRPr="00AB4D89" w:rsidRDefault="00AB4D89" w:rsidP="00AB4D89">
      <w:pPr>
        <w:autoSpaceDE w:val="0"/>
        <w:autoSpaceDN w:val="0"/>
        <w:adjustRightInd w:val="0"/>
        <w:rPr>
          <w:rFonts w:cs="Segoe UI"/>
          <w:szCs w:val="14"/>
        </w:rPr>
      </w:pPr>
      <w:r w:rsidRPr="00AB4D89">
        <w:rPr>
          <w:rFonts w:cs="Segoe UI"/>
          <w:szCs w:val="14"/>
        </w:rPr>
        <w:t>C. A steering committee cannot exist without management support.</w:t>
      </w:r>
    </w:p>
    <w:p w14:paraId="0BCD2520" w14:textId="2819F822" w:rsidR="00AB4D89" w:rsidRDefault="00AB4D89" w:rsidP="004A40EF">
      <w:pPr>
        <w:autoSpaceDE w:val="0"/>
        <w:autoSpaceDN w:val="0"/>
        <w:adjustRightInd w:val="0"/>
        <w:spacing w:after="60"/>
        <w:rPr>
          <w:rFonts w:cs="Segoe UI"/>
          <w:szCs w:val="14"/>
        </w:rPr>
      </w:pPr>
      <w:r w:rsidRPr="004A40EF">
        <w:rPr>
          <w:rFonts w:cs="Segoe UI"/>
          <w:b/>
          <w:szCs w:val="14"/>
        </w:rPr>
        <w:t>D. Senior management must champion the process and information security spokespersons to</w:t>
      </w:r>
      <w:r w:rsidR="004A40EF" w:rsidRPr="004A40EF">
        <w:rPr>
          <w:rFonts w:cs="Segoe UI"/>
          <w:b/>
          <w:szCs w:val="14"/>
        </w:rPr>
        <w:t xml:space="preserve"> </w:t>
      </w:r>
      <w:r w:rsidRPr="004A40EF">
        <w:rPr>
          <w:rFonts w:cs="Segoe UI"/>
          <w:b/>
          <w:szCs w:val="14"/>
        </w:rPr>
        <w:t>create an effective information security governance framework</w:t>
      </w:r>
      <w:r w:rsidRPr="00AB4D89">
        <w:rPr>
          <w:rFonts w:cs="Segoe UI"/>
          <w:szCs w:val="14"/>
        </w:rPr>
        <w:t>.</w:t>
      </w:r>
    </w:p>
    <w:p w14:paraId="6D94FE27" w14:textId="755B3F3A" w:rsidR="00AB4D89" w:rsidRPr="00AB4D89" w:rsidRDefault="004A40EF" w:rsidP="00AB4D89">
      <w:pPr>
        <w:autoSpaceDE w:val="0"/>
        <w:autoSpaceDN w:val="0"/>
        <w:adjustRightInd w:val="0"/>
        <w:rPr>
          <w:rFonts w:cs="Segoe UI"/>
          <w:szCs w:val="14"/>
        </w:rPr>
      </w:pPr>
      <w:r w:rsidRPr="004A40EF">
        <w:rPr>
          <w:rFonts w:cs="Segoe UI"/>
          <w:b/>
          <w:szCs w:val="14"/>
        </w:rPr>
        <w:t>S1</w:t>
      </w:r>
      <w:r w:rsidR="00AB4D89" w:rsidRPr="004A40EF">
        <w:rPr>
          <w:rFonts w:cs="Segoe UI"/>
          <w:b/>
          <w:szCs w:val="14"/>
        </w:rPr>
        <w:t>-151</w:t>
      </w:r>
      <w:r w:rsidR="00AB4D89" w:rsidRPr="00AB4D89">
        <w:rPr>
          <w:rFonts w:cs="Segoe UI"/>
          <w:szCs w:val="14"/>
        </w:rPr>
        <w:t xml:space="preserve"> Which of the following is the </w:t>
      </w:r>
      <w:r w:rsidR="00AB4D89" w:rsidRPr="004A40EF">
        <w:rPr>
          <w:rFonts w:cs="Segoe UI"/>
          <w:b/>
          <w:szCs w:val="14"/>
        </w:rPr>
        <w:t>MOST</w:t>
      </w:r>
      <w:r w:rsidR="00AB4D89" w:rsidRPr="00AB4D89">
        <w:rPr>
          <w:rFonts w:cs="Segoe UI"/>
          <w:szCs w:val="14"/>
        </w:rPr>
        <w:t xml:space="preserve"> important outcome of an information security strategy?</w:t>
      </w:r>
    </w:p>
    <w:p w14:paraId="07E70426" w14:textId="77777777" w:rsidR="00AB4D89" w:rsidRPr="00AB4D89" w:rsidRDefault="00AB4D89" w:rsidP="00AB4D89">
      <w:pPr>
        <w:autoSpaceDE w:val="0"/>
        <w:autoSpaceDN w:val="0"/>
        <w:adjustRightInd w:val="0"/>
        <w:rPr>
          <w:rFonts w:cs="Segoe UI"/>
          <w:szCs w:val="14"/>
        </w:rPr>
      </w:pPr>
      <w:r w:rsidRPr="00AB4D89">
        <w:rPr>
          <w:rFonts w:cs="Segoe UI"/>
          <w:szCs w:val="14"/>
        </w:rPr>
        <w:t>A. Consistent policies and standards</w:t>
      </w:r>
    </w:p>
    <w:p w14:paraId="4496E186" w14:textId="77777777" w:rsidR="00AB4D89" w:rsidRPr="00AB4D89" w:rsidRDefault="00AB4D89" w:rsidP="00AB4D89">
      <w:pPr>
        <w:autoSpaceDE w:val="0"/>
        <w:autoSpaceDN w:val="0"/>
        <w:adjustRightInd w:val="0"/>
        <w:rPr>
          <w:rFonts w:cs="Segoe UI"/>
          <w:szCs w:val="14"/>
        </w:rPr>
      </w:pPr>
      <w:r w:rsidRPr="00AB4D89">
        <w:rPr>
          <w:rFonts w:cs="Segoe UI"/>
          <w:szCs w:val="14"/>
        </w:rPr>
        <w:t>B. Ensuring that residual risk is at an acceptable level</w:t>
      </w:r>
    </w:p>
    <w:p w14:paraId="6B56A29A" w14:textId="77777777" w:rsidR="00AB4D89" w:rsidRPr="00AB4D89" w:rsidRDefault="00AB4D89" w:rsidP="00AB4D89">
      <w:pPr>
        <w:autoSpaceDE w:val="0"/>
        <w:autoSpaceDN w:val="0"/>
        <w:adjustRightInd w:val="0"/>
        <w:rPr>
          <w:rFonts w:cs="Segoe UI"/>
          <w:szCs w:val="14"/>
        </w:rPr>
      </w:pPr>
      <w:r w:rsidRPr="00AB4D89">
        <w:rPr>
          <w:rFonts w:cs="Segoe UI"/>
          <w:szCs w:val="14"/>
        </w:rPr>
        <w:t>C. An improvement in the threat landscape</w:t>
      </w:r>
    </w:p>
    <w:p w14:paraId="75A8CE60" w14:textId="77777777" w:rsidR="00AB4D89" w:rsidRPr="00AB4D89" w:rsidRDefault="00AB4D89" w:rsidP="00AB4D89">
      <w:pPr>
        <w:autoSpaceDE w:val="0"/>
        <w:autoSpaceDN w:val="0"/>
        <w:adjustRightInd w:val="0"/>
        <w:rPr>
          <w:rFonts w:cs="Segoe UI"/>
          <w:szCs w:val="14"/>
        </w:rPr>
      </w:pPr>
      <w:r w:rsidRPr="00AB4D89">
        <w:rPr>
          <w:rFonts w:cs="Segoe UI"/>
          <w:szCs w:val="14"/>
        </w:rPr>
        <w:t>D. Controls consistent with international standards</w:t>
      </w:r>
    </w:p>
    <w:p w14:paraId="68023062" w14:textId="6DF33906" w:rsidR="00AB4D89" w:rsidRPr="004A40EF" w:rsidRDefault="00AB4D89" w:rsidP="00AB4D89">
      <w:pPr>
        <w:autoSpaceDE w:val="0"/>
        <w:autoSpaceDN w:val="0"/>
        <w:adjustRightInd w:val="0"/>
        <w:rPr>
          <w:rFonts w:cs="Segoe UI"/>
          <w:b/>
          <w:szCs w:val="14"/>
        </w:rPr>
      </w:pPr>
      <w:r w:rsidRPr="004A40EF">
        <w:rPr>
          <w:rFonts w:cs="Segoe UI"/>
          <w:b/>
          <w:szCs w:val="14"/>
        </w:rPr>
        <w:t xml:space="preserve">B is the correct </w:t>
      </w:r>
      <w:r w:rsidR="004A40EF" w:rsidRPr="004A40EF">
        <w:rPr>
          <w:rFonts w:cs="Segoe UI"/>
          <w:b/>
          <w:szCs w:val="14"/>
        </w:rPr>
        <w:t>answer.</w:t>
      </w:r>
    </w:p>
    <w:p w14:paraId="37071504" w14:textId="7E115AE9" w:rsidR="00AB4D89" w:rsidRPr="00AB4D89" w:rsidRDefault="004A40EF" w:rsidP="00AB4D89">
      <w:pPr>
        <w:autoSpaceDE w:val="0"/>
        <w:autoSpaceDN w:val="0"/>
        <w:adjustRightInd w:val="0"/>
        <w:rPr>
          <w:rFonts w:cs="Segoe UI"/>
          <w:szCs w:val="14"/>
        </w:rPr>
      </w:pPr>
      <w:r w:rsidRPr="004A40EF">
        <w:rPr>
          <w:rFonts w:cs="Segoe UI"/>
          <w:b/>
          <w:szCs w:val="14"/>
        </w:rPr>
        <w:t>Justification</w:t>
      </w:r>
      <w:r w:rsidRPr="00AB4D89">
        <w:rPr>
          <w:rFonts w:cs="Segoe UI"/>
          <w:szCs w:val="14"/>
        </w:rPr>
        <w:t>:</w:t>
      </w:r>
    </w:p>
    <w:p w14:paraId="7E06AD6C" w14:textId="63121404" w:rsidR="00AB4D89" w:rsidRPr="00AB4D89" w:rsidRDefault="00AB4D89" w:rsidP="00AB4D89">
      <w:pPr>
        <w:autoSpaceDE w:val="0"/>
        <w:autoSpaceDN w:val="0"/>
        <w:adjustRightInd w:val="0"/>
        <w:rPr>
          <w:rFonts w:cs="Segoe UI"/>
          <w:szCs w:val="14"/>
        </w:rPr>
      </w:pPr>
      <w:r w:rsidRPr="00AB4D89">
        <w:rPr>
          <w:rFonts w:cs="Segoe UI"/>
          <w:szCs w:val="14"/>
        </w:rPr>
        <w:t>A. Consistency of document design facilitates maintenance, while consistency of document content</w:t>
      </w:r>
      <w:r w:rsidR="004A40EF">
        <w:rPr>
          <w:rFonts w:cs="Segoe UI"/>
          <w:szCs w:val="14"/>
        </w:rPr>
        <w:t xml:space="preserve"> </w:t>
      </w:r>
      <w:r w:rsidRPr="00AB4D89">
        <w:rPr>
          <w:rFonts w:cs="Segoe UI"/>
          <w:szCs w:val="14"/>
        </w:rPr>
        <w:t>across units and entities ensures that documents are applied uniformly; consistency does not ensure</w:t>
      </w:r>
      <w:r w:rsidR="004A40EF">
        <w:rPr>
          <w:rFonts w:cs="Segoe UI"/>
          <w:szCs w:val="14"/>
        </w:rPr>
        <w:t xml:space="preserve"> </w:t>
      </w:r>
      <w:r w:rsidRPr="00AB4D89">
        <w:rPr>
          <w:rFonts w:cs="Segoe UI"/>
          <w:szCs w:val="14"/>
        </w:rPr>
        <w:t>alignment with business objectives.</w:t>
      </w:r>
    </w:p>
    <w:p w14:paraId="47B94CFE" w14:textId="79DED957" w:rsidR="00AB4D89" w:rsidRPr="00AB4D89" w:rsidRDefault="00AB4D89" w:rsidP="00AB4D89">
      <w:pPr>
        <w:autoSpaceDE w:val="0"/>
        <w:autoSpaceDN w:val="0"/>
        <w:adjustRightInd w:val="0"/>
        <w:rPr>
          <w:rFonts w:cs="Segoe UI"/>
          <w:szCs w:val="14"/>
        </w:rPr>
      </w:pPr>
      <w:r w:rsidRPr="004A40EF">
        <w:rPr>
          <w:rFonts w:cs="Segoe UI"/>
          <w:b/>
          <w:szCs w:val="14"/>
        </w:rPr>
        <w:t>B. Residual risk is the remaining risk after management has implemented a risk response or treatment.</w:t>
      </w:r>
      <w:r w:rsidR="004A40EF" w:rsidRPr="004A40EF">
        <w:rPr>
          <w:rFonts w:cs="Segoe UI"/>
          <w:b/>
          <w:szCs w:val="14"/>
        </w:rPr>
        <w:t xml:space="preserve"> </w:t>
      </w:r>
      <w:r w:rsidRPr="004A40EF">
        <w:rPr>
          <w:rFonts w:cs="Segoe UI"/>
          <w:b/>
          <w:szCs w:val="14"/>
        </w:rPr>
        <w:t>An important objective of a security strategy is to implement cost-effective controls that ensure that</w:t>
      </w:r>
      <w:r w:rsidR="004A40EF" w:rsidRPr="004A40EF">
        <w:rPr>
          <w:rFonts w:cs="Segoe UI"/>
          <w:b/>
          <w:szCs w:val="14"/>
        </w:rPr>
        <w:t xml:space="preserve"> </w:t>
      </w:r>
      <w:r w:rsidRPr="004A40EF">
        <w:rPr>
          <w:rFonts w:cs="Segoe UI"/>
          <w:b/>
          <w:szCs w:val="14"/>
        </w:rPr>
        <w:t>residual risk remains within the organization’s acceptable risk and tolerance levels</w:t>
      </w:r>
      <w:r w:rsidRPr="00AB4D89">
        <w:rPr>
          <w:rFonts w:cs="Segoe UI"/>
          <w:szCs w:val="14"/>
        </w:rPr>
        <w:t>.</w:t>
      </w:r>
    </w:p>
    <w:p w14:paraId="2ACB8045" w14:textId="77777777" w:rsidR="00AB4D89" w:rsidRPr="00AB4D89" w:rsidRDefault="00AB4D89" w:rsidP="00AB4D89">
      <w:pPr>
        <w:autoSpaceDE w:val="0"/>
        <w:autoSpaceDN w:val="0"/>
        <w:adjustRightInd w:val="0"/>
        <w:rPr>
          <w:rFonts w:cs="Segoe UI"/>
          <w:szCs w:val="14"/>
        </w:rPr>
      </w:pPr>
      <w:r w:rsidRPr="00AB4D89">
        <w:rPr>
          <w:rFonts w:cs="Segoe UI"/>
          <w:szCs w:val="14"/>
        </w:rPr>
        <w:t>C. Most threats cannot be affected by policy; however, risk likelihood and impact can be affected.</w:t>
      </w:r>
    </w:p>
    <w:p w14:paraId="5C04A24B" w14:textId="77777777" w:rsidR="00AB4D89" w:rsidRPr="00AB4D89" w:rsidRDefault="00AB4D89" w:rsidP="004A40EF">
      <w:pPr>
        <w:autoSpaceDE w:val="0"/>
        <w:autoSpaceDN w:val="0"/>
        <w:adjustRightInd w:val="0"/>
        <w:spacing w:after="60"/>
        <w:rPr>
          <w:rFonts w:cs="Segoe UI"/>
          <w:szCs w:val="14"/>
        </w:rPr>
      </w:pPr>
      <w:r w:rsidRPr="00AB4D89">
        <w:rPr>
          <w:rFonts w:cs="Segoe UI"/>
          <w:szCs w:val="14"/>
        </w:rPr>
        <w:t>D. Standard controls may or may not be relevant to a particular business objective.</w:t>
      </w:r>
    </w:p>
    <w:p w14:paraId="38D2FF2C" w14:textId="298B3FAC" w:rsidR="00AB4D89" w:rsidRPr="00AB4D89" w:rsidRDefault="004A40EF" w:rsidP="00AB4D89">
      <w:pPr>
        <w:autoSpaceDE w:val="0"/>
        <w:autoSpaceDN w:val="0"/>
        <w:adjustRightInd w:val="0"/>
        <w:rPr>
          <w:rFonts w:cs="Segoe UI"/>
          <w:szCs w:val="14"/>
        </w:rPr>
      </w:pPr>
      <w:r w:rsidRPr="004A40EF">
        <w:rPr>
          <w:rFonts w:cs="Segoe UI"/>
          <w:b/>
          <w:szCs w:val="14"/>
        </w:rPr>
        <w:t>S1</w:t>
      </w:r>
      <w:r w:rsidR="00AB4D89" w:rsidRPr="004A40EF">
        <w:rPr>
          <w:rFonts w:cs="Segoe UI"/>
          <w:b/>
          <w:szCs w:val="14"/>
        </w:rPr>
        <w:t>-152</w:t>
      </w:r>
      <w:r w:rsidR="00AB4D89" w:rsidRPr="00AB4D89">
        <w:rPr>
          <w:rFonts w:cs="Segoe UI"/>
          <w:szCs w:val="14"/>
        </w:rPr>
        <w:t xml:space="preserve"> Obtaining senior management support for an information security initiative can </w:t>
      </w:r>
      <w:r w:rsidR="00AB4D89" w:rsidRPr="004A40EF">
        <w:rPr>
          <w:rFonts w:cs="Segoe UI"/>
          <w:b/>
          <w:szCs w:val="14"/>
        </w:rPr>
        <w:t xml:space="preserve">BEST </w:t>
      </w:r>
      <w:r w:rsidR="00AB4D89" w:rsidRPr="00AB4D89">
        <w:rPr>
          <w:rFonts w:cs="Segoe UI"/>
          <w:szCs w:val="14"/>
        </w:rPr>
        <w:t>be accomplished by:</w:t>
      </w:r>
    </w:p>
    <w:p w14:paraId="1194125B" w14:textId="77777777" w:rsidR="00AB4D89" w:rsidRPr="00AB4D89" w:rsidRDefault="00AB4D89" w:rsidP="00AB4D89">
      <w:pPr>
        <w:autoSpaceDE w:val="0"/>
        <w:autoSpaceDN w:val="0"/>
        <w:adjustRightInd w:val="0"/>
        <w:rPr>
          <w:rFonts w:cs="Segoe UI"/>
          <w:szCs w:val="14"/>
        </w:rPr>
      </w:pPr>
      <w:r w:rsidRPr="00AB4D89">
        <w:rPr>
          <w:rFonts w:cs="Segoe UI"/>
          <w:szCs w:val="14"/>
        </w:rPr>
        <w:t>A. developing and presenting a business case.</w:t>
      </w:r>
    </w:p>
    <w:p w14:paraId="7890D897" w14:textId="77777777" w:rsidR="00AB4D89" w:rsidRPr="00AB4D89" w:rsidRDefault="00AB4D89" w:rsidP="00AB4D89">
      <w:pPr>
        <w:autoSpaceDE w:val="0"/>
        <w:autoSpaceDN w:val="0"/>
        <w:adjustRightInd w:val="0"/>
        <w:rPr>
          <w:rFonts w:cs="Segoe UI"/>
          <w:szCs w:val="14"/>
        </w:rPr>
      </w:pPr>
      <w:r w:rsidRPr="00AB4D89">
        <w:rPr>
          <w:rFonts w:cs="Segoe UI"/>
          <w:szCs w:val="14"/>
        </w:rPr>
        <w:t>B. defining the risk that will be addressed.</w:t>
      </w:r>
    </w:p>
    <w:p w14:paraId="67D20726" w14:textId="77777777" w:rsidR="00AB4D89" w:rsidRPr="00AB4D89" w:rsidRDefault="00AB4D89" w:rsidP="00AB4D89">
      <w:pPr>
        <w:autoSpaceDE w:val="0"/>
        <w:autoSpaceDN w:val="0"/>
        <w:adjustRightInd w:val="0"/>
        <w:rPr>
          <w:rFonts w:cs="Segoe UI"/>
          <w:szCs w:val="14"/>
        </w:rPr>
      </w:pPr>
      <w:r w:rsidRPr="00AB4D89">
        <w:rPr>
          <w:rFonts w:cs="Segoe UI"/>
          <w:szCs w:val="14"/>
        </w:rPr>
        <w:t>C. presenting a financial analysis of benefits.</w:t>
      </w:r>
    </w:p>
    <w:p w14:paraId="7F692507" w14:textId="77777777" w:rsidR="00AB4D89" w:rsidRPr="00AB4D89" w:rsidRDefault="00AB4D89" w:rsidP="00AB4D89">
      <w:pPr>
        <w:autoSpaceDE w:val="0"/>
        <w:autoSpaceDN w:val="0"/>
        <w:adjustRightInd w:val="0"/>
        <w:rPr>
          <w:rFonts w:cs="Segoe UI"/>
          <w:szCs w:val="14"/>
        </w:rPr>
      </w:pPr>
      <w:r w:rsidRPr="00AB4D89">
        <w:rPr>
          <w:rFonts w:cs="Segoe UI"/>
          <w:szCs w:val="14"/>
        </w:rPr>
        <w:t>D. aligning the initiative with organizational objectives.</w:t>
      </w:r>
    </w:p>
    <w:p w14:paraId="7FBE70C7" w14:textId="77777777" w:rsidR="00AB4D89" w:rsidRPr="004A40EF" w:rsidRDefault="00AB4D89" w:rsidP="00AB4D89">
      <w:pPr>
        <w:autoSpaceDE w:val="0"/>
        <w:autoSpaceDN w:val="0"/>
        <w:adjustRightInd w:val="0"/>
        <w:rPr>
          <w:rFonts w:cs="Segoe UI"/>
          <w:b/>
          <w:szCs w:val="14"/>
        </w:rPr>
      </w:pPr>
      <w:r w:rsidRPr="004A40EF">
        <w:rPr>
          <w:rFonts w:cs="Segoe UI"/>
          <w:b/>
          <w:szCs w:val="14"/>
        </w:rPr>
        <w:t>A is the correct answer.</w:t>
      </w:r>
    </w:p>
    <w:p w14:paraId="47F99095" w14:textId="77777777" w:rsidR="00AB4D89" w:rsidRPr="00AB4D89" w:rsidRDefault="00AB4D89" w:rsidP="00AB4D89">
      <w:pPr>
        <w:autoSpaceDE w:val="0"/>
        <w:autoSpaceDN w:val="0"/>
        <w:adjustRightInd w:val="0"/>
        <w:rPr>
          <w:rFonts w:cs="Segoe UI"/>
          <w:szCs w:val="14"/>
        </w:rPr>
      </w:pPr>
      <w:r w:rsidRPr="004A40EF">
        <w:rPr>
          <w:rFonts w:cs="Segoe UI"/>
          <w:b/>
          <w:szCs w:val="14"/>
        </w:rPr>
        <w:t>Justification</w:t>
      </w:r>
      <w:r w:rsidRPr="00AB4D89">
        <w:rPr>
          <w:rFonts w:cs="Segoe UI"/>
          <w:szCs w:val="14"/>
        </w:rPr>
        <w:t>:</w:t>
      </w:r>
    </w:p>
    <w:p w14:paraId="4C2C7B92" w14:textId="77777777" w:rsidR="00AB4D89" w:rsidRPr="00AB4D89" w:rsidRDefault="00AB4D89" w:rsidP="00AB4D89">
      <w:pPr>
        <w:autoSpaceDE w:val="0"/>
        <w:autoSpaceDN w:val="0"/>
        <w:adjustRightInd w:val="0"/>
        <w:rPr>
          <w:rFonts w:cs="Segoe UI"/>
          <w:szCs w:val="14"/>
        </w:rPr>
      </w:pPr>
      <w:r w:rsidRPr="004A40EF">
        <w:rPr>
          <w:rFonts w:cs="Segoe UI"/>
          <w:b/>
          <w:szCs w:val="14"/>
        </w:rPr>
        <w:t>A. A business case is inclusive of the other options and includes and specifically addresses them</w:t>
      </w:r>
      <w:r w:rsidRPr="00AB4D89">
        <w:rPr>
          <w:rFonts w:cs="Segoe UI"/>
          <w:szCs w:val="14"/>
        </w:rPr>
        <w:t>.</w:t>
      </w:r>
    </w:p>
    <w:p w14:paraId="618D68E7" w14:textId="77777777" w:rsidR="00AB4D89" w:rsidRPr="00AB4D89" w:rsidRDefault="00AB4D89" w:rsidP="00AB4D89">
      <w:pPr>
        <w:autoSpaceDE w:val="0"/>
        <w:autoSpaceDN w:val="0"/>
        <w:adjustRightInd w:val="0"/>
        <w:rPr>
          <w:rFonts w:cs="Segoe UI"/>
          <w:szCs w:val="14"/>
        </w:rPr>
      </w:pPr>
      <w:r w:rsidRPr="00AB4D89">
        <w:rPr>
          <w:rFonts w:cs="Segoe UI"/>
          <w:szCs w:val="14"/>
        </w:rPr>
        <w:t>B. A business case must enumerate the risk that the initiative will address.</w:t>
      </w:r>
    </w:p>
    <w:p w14:paraId="1F536AF5" w14:textId="766118B4" w:rsidR="00AB4D89" w:rsidRPr="00AB4D89" w:rsidRDefault="00AB4D89" w:rsidP="00AB4D89">
      <w:pPr>
        <w:autoSpaceDE w:val="0"/>
        <w:autoSpaceDN w:val="0"/>
        <w:adjustRightInd w:val="0"/>
        <w:rPr>
          <w:rFonts w:cs="Segoe UI"/>
          <w:szCs w:val="14"/>
        </w:rPr>
      </w:pPr>
      <w:r w:rsidRPr="00AB4D89">
        <w:rPr>
          <w:rFonts w:cs="Segoe UI"/>
          <w:szCs w:val="14"/>
        </w:rPr>
        <w:t>C. The value proposition is an essential part of the business case that addresses the financial aspects of</w:t>
      </w:r>
      <w:r w:rsidR="004A40EF">
        <w:rPr>
          <w:rFonts w:cs="Segoe UI"/>
          <w:szCs w:val="14"/>
        </w:rPr>
        <w:t xml:space="preserve"> </w:t>
      </w:r>
      <w:r w:rsidRPr="00AB4D89">
        <w:rPr>
          <w:rFonts w:cs="Segoe UI"/>
          <w:szCs w:val="14"/>
        </w:rPr>
        <w:t>the initiative.</w:t>
      </w:r>
    </w:p>
    <w:p w14:paraId="5E3B025B" w14:textId="77777777" w:rsidR="00AB4D89" w:rsidRPr="00AB4D89" w:rsidRDefault="00AB4D89" w:rsidP="004A40EF">
      <w:pPr>
        <w:autoSpaceDE w:val="0"/>
        <w:autoSpaceDN w:val="0"/>
        <w:adjustRightInd w:val="0"/>
        <w:spacing w:after="60"/>
        <w:rPr>
          <w:rFonts w:cs="Segoe UI"/>
          <w:szCs w:val="14"/>
        </w:rPr>
      </w:pPr>
      <w:r w:rsidRPr="00AB4D89">
        <w:rPr>
          <w:rFonts w:cs="Segoe UI"/>
          <w:szCs w:val="14"/>
        </w:rPr>
        <w:t>D. The business case must show how the initiative will align with and support organizational objectives.</w:t>
      </w:r>
    </w:p>
    <w:p w14:paraId="18D65698" w14:textId="0D92945B" w:rsidR="00AB4D89" w:rsidRPr="00AB4D89" w:rsidRDefault="004A40EF" w:rsidP="00AB4D89">
      <w:pPr>
        <w:autoSpaceDE w:val="0"/>
        <w:autoSpaceDN w:val="0"/>
        <w:adjustRightInd w:val="0"/>
        <w:rPr>
          <w:rFonts w:cs="Segoe UI"/>
          <w:szCs w:val="14"/>
        </w:rPr>
      </w:pPr>
      <w:r w:rsidRPr="004A40EF">
        <w:rPr>
          <w:rFonts w:cs="Segoe UI"/>
          <w:b/>
          <w:szCs w:val="14"/>
        </w:rPr>
        <w:t>S1</w:t>
      </w:r>
      <w:r w:rsidR="00AB4D89" w:rsidRPr="004A40EF">
        <w:rPr>
          <w:rFonts w:cs="Segoe UI"/>
          <w:b/>
          <w:szCs w:val="14"/>
        </w:rPr>
        <w:t>-153</w:t>
      </w:r>
      <w:r>
        <w:rPr>
          <w:rFonts w:cs="Segoe UI"/>
          <w:b/>
          <w:szCs w:val="14"/>
        </w:rPr>
        <w:t>.</w:t>
      </w:r>
      <w:r w:rsidR="00AB4D89" w:rsidRPr="00AB4D89">
        <w:rPr>
          <w:rFonts w:cs="Segoe UI"/>
          <w:szCs w:val="14"/>
        </w:rPr>
        <w:t xml:space="preserve"> The </w:t>
      </w:r>
      <w:r w:rsidR="00AB4D89" w:rsidRPr="004A40EF">
        <w:rPr>
          <w:rFonts w:cs="Segoe UI"/>
          <w:b/>
          <w:szCs w:val="14"/>
        </w:rPr>
        <w:t>PRIMARY</w:t>
      </w:r>
      <w:r w:rsidR="00AB4D89" w:rsidRPr="00AB4D89">
        <w:rPr>
          <w:rFonts w:cs="Segoe UI"/>
          <w:szCs w:val="14"/>
        </w:rPr>
        <w:t xml:space="preserve"> focus of information security governance is to:</w:t>
      </w:r>
    </w:p>
    <w:p w14:paraId="71C4D085" w14:textId="77777777" w:rsidR="00AB4D89" w:rsidRPr="00AB4D89" w:rsidRDefault="00AB4D89" w:rsidP="00AB4D89">
      <w:pPr>
        <w:autoSpaceDE w:val="0"/>
        <w:autoSpaceDN w:val="0"/>
        <w:adjustRightInd w:val="0"/>
        <w:rPr>
          <w:rFonts w:cs="Segoe UI"/>
          <w:szCs w:val="14"/>
        </w:rPr>
      </w:pPr>
      <w:r w:rsidRPr="00AB4D89">
        <w:rPr>
          <w:rFonts w:cs="Segoe UI"/>
          <w:szCs w:val="14"/>
        </w:rPr>
        <w:t>A. adequately protect the information and knowledge base of the organization.</w:t>
      </w:r>
    </w:p>
    <w:p w14:paraId="26806D36" w14:textId="77777777" w:rsidR="00AB4D89" w:rsidRPr="00AB4D89" w:rsidRDefault="00AB4D89" w:rsidP="00AB4D89">
      <w:pPr>
        <w:autoSpaceDE w:val="0"/>
        <w:autoSpaceDN w:val="0"/>
        <w:adjustRightInd w:val="0"/>
        <w:rPr>
          <w:rFonts w:cs="Segoe UI"/>
          <w:szCs w:val="14"/>
        </w:rPr>
      </w:pPr>
      <w:r w:rsidRPr="00AB4D89">
        <w:rPr>
          <w:rFonts w:cs="Segoe UI"/>
          <w:szCs w:val="14"/>
        </w:rPr>
        <w:t>B. provide assurance to senior management that the security posture is adequate.</w:t>
      </w:r>
    </w:p>
    <w:p w14:paraId="27EA83DD" w14:textId="77777777" w:rsidR="00AB4D89" w:rsidRPr="00AB4D89" w:rsidRDefault="00AB4D89" w:rsidP="00AB4D89">
      <w:pPr>
        <w:autoSpaceDE w:val="0"/>
        <w:autoSpaceDN w:val="0"/>
        <w:adjustRightInd w:val="0"/>
        <w:rPr>
          <w:rFonts w:cs="Segoe UI"/>
          <w:szCs w:val="14"/>
        </w:rPr>
      </w:pPr>
      <w:r w:rsidRPr="00AB4D89">
        <w:rPr>
          <w:rFonts w:cs="Segoe UI"/>
          <w:szCs w:val="14"/>
        </w:rPr>
        <w:t>C. safeguard the IT systems that store and process business information.</w:t>
      </w:r>
    </w:p>
    <w:p w14:paraId="6AD1878E" w14:textId="77777777" w:rsidR="00AB4D89" w:rsidRPr="00AB4D89" w:rsidRDefault="00AB4D89" w:rsidP="00AB4D89">
      <w:pPr>
        <w:autoSpaceDE w:val="0"/>
        <w:autoSpaceDN w:val="0"/>
        <w:adjustRightInd w:val="0"/>
        <w:rPr>
          <w:rFonts w:cs="Segoe UI"/>
          <w:szCs w:val="14"/>
        </w:rPr>
      </w:pPr>
      <w:r w:rsidRPr="00AB4D89">
        <w:rPr>
          <w:rFonts w:cs="Segoe UI"/>
          <w:szCs w:val="14"/>
        </w:rPr>
        <w:t>D. optimize the information security strategy to achieve business objectives.</w:t>
      </w:r>
    </w:p>
    <w:p w14:paraId="034A3D5D" w14:textId="77777777" w:rsidR="00AB4D89" w:rsidRPr="0060240D" w:rsidRDefault="00AB4D89" w:rsidP="00AB4D89">
      <w:pPr>
        <w:autoSpaceDE w:val="0"/>
        <w:autoSpaceDN w:val="0"/>
        <w:adjustRightInd w:val="0"/>
        <w:rPr>
          <w:rFonts w:cs="Segoe UI"/>
          <w:b/>
          <w:szCs w:val="14"/>
        </w:rPr>
      </w:pPr>
      <w:r w:rsidRPr="0060240D">
        <w:rPr>
          <w:rFonts w:cs="Segoe UI"/>
          <w:b/>
          <w:szCs w:val="14"/>
        </w:rPr>
        <w:t>D is the correct answer.</w:t>
      </w:r>
    </w:p>
    <w:p w14:paraId="5220C61E" w14:textId="0E5D1127" w:rsidR="00AB4D89" w:rsidRPr="00AB4D89" w:rsidRDefault="0060240D" w:rsidP="00AB4D89">
      <w:pPr>
        <w:autoSpaceDE w:val="0"/>
        <w:autoSpaceDN w:val="0"/>
        <w:adjustRightInd w:val="0"/>
        <w:rPr>
          <w:rFonts w:cs="Segoe UI"/>
          <w:szCs w:val="14"/>
        </w:rPr>
      </w:pPr>
      <w:r w:rsidRPr="0060240D">
        <w:rPr>
          <w:rFonts w:cs="Segoe UI"/>
          <w:b/>
          <w:szCs w:val="14"/>
        </w:rPr>
        <w:t>Justification</w:t>
      </w:r>
      <w:r w:rsidRPr="00AB4D89">
        <w:rPr>
          <w:rFonts w:cs="Segoe UI"/>
          <w:szCs w:val="14"/>
        </w:rPr>
        <w:t>:</w:t>
      </w:r>
    </w:p>
    <w:p w14:paraId="6AD19072" w14:textId="5C9B0C0B" w:rsidR="00AB4D89" w:rsidRPr="00AB4D89" w:rsidRDefault="00AB4D89" w:rsidP="00AB4D89">
      <w:pPr>
        <w:autoSpaceDE w:val="0"/>
        <w:autoSpaceDN w:val="0"/>
        <w:adjustRightInd w:val="0"/>
        <w:rPr>
          <w:rFonts w:cs="Segoe UI"/>
          <w:szCs w:val="14"/>
        </w:rPr>
      </w:pPr>
      <w:r w:rsidRPr="00AB4D89">
        <w:rPr>
          <w:rFonts w:cs="Segoe UI"/>
          <w:szCs w:val="14"/>
        </w:rPr>
        <w:t>A. While adequately protecting information and the knowledge base is important, governance is</w:t>
      </w:r>
      <w:r w:rsidR="0060240D">
        <w:rPr>
          <w:rFonts w:cs="Segoe UI"/>
          <w:szCs w:val="14"/>
        </w:rPr>
        <w:t xml:space="preserve"> </w:t>
      </w:r>
      <w:r w:rsidRPr="00AB4D89">
        <w:rPr>
          <w:rFonts w:cs="Segoe UI"/>
          <w:szCs w:val="14"/>
        </w:rPr>
        <w:t>ultimately about achieving business objectives.</w:t>
      </w:r>
    </w:p>
    <w:p w14:paraId="701606A5" w14:textId="2AE1ABCF" w:rsidR="00AB4D89" w:rsidRPr="00AB4D89" w:rsidRDefault="00AB4D89" w:rsidP="00AB4D89">
      <w:pPr>
        <w:autoSpaceDE w:val="0"/>
        <w:autoSpaceDN w:val="0"/>
        <w:adjustRightInd w:val="0"/>
        <w:rPr>
          <w:rFonts w:cs="Segoe UI"/>
          <w:szCs w:val="14"/>
        </w:rPr>
      </w:pPr>
      <w:r w:rsidRPr="00AB4D89">
        <w:rPr>
          <w:rFonts w:cs="Segoe UI"/>
          <w:szCs w:val="14"/>
        </w:rPr>
        <w:t>B. Unless information security strategy is aligned with business objectives, there is no basis to determine</w:t>
      </w:r>
      <w:r w:rsidR="0060240D">
        <w:rPr>
          <w:rFonts w:cs="Segoe UI"/>
          <w:szCs w:val="14"/>
        </w:rPr>
        <w:t xml:space="preserve"> </w:t>
      </w:r>
      <w:r w:rsidRPr="00AB4D89">
        <w:rPr>
          <w:rFonts w:cs="Segoe UI"/>
          <w:szCs w:val="14"/>
        </w:rPr>
        <w:t>the adequacy of the security posture.</w:t>
      </w:r>
    </w:p>
    <w:p w14:paraId="1809E2D4" w14:textId="77777777" w:rsidR="00AB4D89" w:rsidRPr="00AB4D89" w:rsidRDefault="00AB4D89" w:rsidP="00AB4D89">
      <w:pPr>
        <w:autoSpaceDE w:val="0"/>
        <w:autoSpaceDN w:val="0"/>
        <w:adjustRightInd w:val="0"/>
        <w:rPr>
          <w:rFonts w:cs="Segoe UI"/>
          <w:szCs w:val="14"/>
        </w:rPr>
      </w:pPr>
      <w:r w:rsidRPr="00AB4D89">
        <w:rPr>
          <w:rFonts w:cs="Segoe UI"/>
          <w:szCs w:val="14"/>
        </w:rPr>
        <w:t>C. Information security governance is more than IT systems.</w:t>
      </w:r>
    </w:p>
    <w:p w14:paraId="5EE67259" w14:textId="296A150B" w:rsidR="00AB4D89" w:rsidRDefault="00AB4D89" w:rsidP="0060240D">
      <w:pPr>
        <w:autoSpaceDE w:val="0"/>
        <w:autoSpaceDN w:val="0"/>
        <w:adjustRightInd w:val="0"/>
        <w:spacing w:after="60"/>
        <w:rPr>
          <w:rFonts w:cs="Segoe UI"/>
          <w:szCs w:val="14"/>
        </w:rPr>
      </w:pPr>
      <w:r w:rsidRPr="0060240D">
        <w:rPr>
          <w:rFonts w:cs="Segoe UI"/>
          <w:b/>
          <w:szCs w:val="14"/>
        </w:rPr>
        <w:t>D. Governance ensures that business objectives are achieved by evaluating stakeholder needs,</w:t>
      </w:r>
      <w:r w:rsidR="0060240D" w:rsidRPr="0060240D">
        <w:rPr>
          <w:rFonts w:cs="Segoe UI"/>
          <w:b/>
          <w:szCs w:val="14"/>
        </w:rPr>
        <w:t xml:space="preserve"> </w:t>
      </w:r>
      <w:r w:rsidRPr="0060240D">
        <w:rPr>
          <w:rFonts w:cs="Segoe UI"/>
          <w:b/>
          <w:szCs w:val="14"/>
        </w:rPr>
        <w:t>conditions and options; setting direction through prioritization and decision making; and</w:t>
      </w:r>
      <w:r w:rsidR="0060240D" w:rsidRPr="0060240D">
        <w:rPr>
          <w:rFonts w:cs="Segoe UI"/>
          <w:b/>
          <w:szCs w:val="14"/>
        </w:rPr>
        <w:t xml:space="preserve"> </w:t>
      </w:r>
      <w:r w:rsidRPr="0060240D">
        <w:rPr>
          <w:rFonts w:cs="Segoe UI"/>
          <w:b/>
          <w:szCs w:val="14"/>
        </w:rPr>
        <w:t>monitoring performance, compliance and progress against plans</w:t>
      </w:r>
      <w:r w:rsidRPr="00AB4D89">
        <w:rPr>
          <w:rFonts w:cs="Segoe UI"/>
          <w:szCs w:val="14"/>
        </w:rPr>
        <w:t>.</w:t>
      </w:r>
    </w:p>
    <w:p w14:paraId="7315165F" w14:textId="2C02D2E3" w:rsidR="00AB4D89" w:rsidRPr="00AB4D89" w:rsidRDefault="0060240D" w:rsidP="00AB4D89">
      <w:pPr>
        <w:autoSpaceDE w:val="0"/>
        <w:autoSpaceDN w:val="0"/>
        <w:adjustRightInd w:val="0"/>
        <w:rPr>
          <w:rFonts w:cs="Segoe UI"/>
          <w:szCs w:val="14"/>
        </w:rPr>
      </w:pPr>
      <w:r w:rsidRPr="0060240D">
        <w:rPr>
          <w:rFonts w:cs="Segoe UI"/>
          <w:b/>
          <w:szCs w:val="14"/>
        </w:rPr>
        <w:t>S1</w:t>
      </w:r>
      <w:r w:rsidR="00AB4D89" w:rsidRPr="0060240D">
        <w:rPr>
          <w:rFonts w:cs="Segoe UI"/>
          <w:b/>
          <w:szCs w:val="14"/>
        </w:rPr>
        <w:t>-154</w:t>
      </w:r>
      <w:r w:rsidR="00AB4D89" w:rsidRPr="00AB4D89">
        <w:rPr>
          <w:rFonts w:cs="Segoe UI"/>
          <w:szCs w:val="14"/>
        </w:rPr>
        <w:t xml:space="preserve"> The </w:t>
      </w:r>
      <w:r w:rsidR="00AB4D89" w:rsidRPr="0060240D">
        <w:rPr>
          <w:rFonts w:cs="Segoe UI"/>
          <w:b/>
          <w:szCs w:val="14"/>
        </w:rPr>
        <w:t>MOST</w:t>
      </w:r>
      <w:r w:rsidR="00AB4D89" w:rsidRPr="00AB4D89">
        <w:rPr>
          <w:rFonts w:cs="Segoe UI"/>
          <w:szCs w:val="14"/>
        </w:rPr>
        <w:t xml:space="preserve"> important basis for developing a business case is the:</w:t>
      </w:r>
    </w:p>
    <w:p w14:paraId="0B082537" w14:textId="77777777" w:rsidR="00AB4D89" w:rsidRPr="00AB4D89" w:rsidRDefault="00AB4D89" w:rsidP="00AB4D89">
      <w:pPr>
        <w:autoSpaceDE w:val="0"/>
        <w:autoSpaceDN w:val="0"/>
        <w:adjustRightInd w:val="0"/>
        <w:rPr>
          <w:rFonts w:cs="Segoe UI"/>
          <w:szCs w:val="14"/>
        </w:rPr>
      </w:pPr>
      <w:r w:rsidRPr="00AB4D89">
        <w:rPr>
          <w:rFonts w:cs="Segoe UI"/>
          <w:szCs w:val="14"/>
        </w:rPr>
        <w:t>A. risk that will be addressed.</w:t>
      </w:r>
    </w:p>
    <w:p w14:paraId="52885545" w14:textId="77777777" w:rsidR="00AB4D89" w:rsidRPr="00AB4D89" w:rsidRDefault="00AB4D89" w:rsidP="00AB4D89">
      <w:pPr>
        <w:autoSpaceDE w:val="0"/>
        <w:autoSpaceDN w:val="0"/>
        <w:adjustRightInd w:val="0"/>
        <w:rPr>
          <w:rFonts w:cs="Segoe UI"/>
          <w:szCs w:val="14"/>
        </w:rPr>
      </w:pPr>
      <w:r w:rsidRPr="00AB4D89">
        <w:rPr>
          <w:rFonts w:cs="Segoe UI"/>
          <w:szCs w:val="14"/>
        </w:rPr>
        <w:t>B. financial analysis of benefits.</w:t>
      </w:r>
    </w:p>
    <w:p w14:paraId="533C0AF0" w14:textId="77777777" w:rsidR="00AB4D89" w:rsidRPr="00AB4D89" w:rsidRDefault="00AB4D89" w:rsidP="00AB4D89">
      <w:pPr>
        <w:autoSpaceDE w:val="0"/>
        <w:autoSpaceDN w:val="0"/>
        <w:adjustRightInd w:val="0"/>
        <w:rPr>
          <w:rFonts w:cs="Segoe UI"/>
          <w:szCs w:val="14"/>
        </w:rPr>
      </w:pPr>
      <w:r w:rsidRPr="00AB4D89">
        <w:rPr>
          <w:rFonts w:cs="Segoe UI"/>
          <w:szCs w:val="14"/>
        </w:rPr>
        <w:t>C. alignment with organizational objectives.</w:t>
      </w:r>
    </w:p>
    <w:p w14:paraId="417C6EFB" w14:textId="77777777" w:rsidR="00AB4D89" w:rsidRPr="00AB4D89" w:rsidRDefault="00AB4D89" w:rsidP="00AB4D89">
      <w:pPr>
        <w:autoSpaceDE w:val="0"/>
        <w:autoSpaceDN w:val="0"/>
        <w:adjustRightInd w:val="0"/>
        <w:rPr>
          <w:rFonts w:cs="Segoe UI"/>
          <w:szCs w:val="14"/>
        </w:rPr>
      </w:pPr>
      <w:r w:rsidRPr="00AB4D89">
        <w:rPr>
          <w:rFonts w:cs="Segoe UI"/>
          <w:szCs w:val="14"/>
        </w:rPr>
        <w:t>D. feasibility and value proposition.</w:t>
      </w:r>
    </w:p>
    <w:p w14:paraId="5DBA6C32" w14:textId="77777777" w:rsidR="00AB4D89" w:rsidRPr="0060240D" w:rsidRDefault="00AB4D89" w:rsidP="00AB4D89">
      <w:pPr>
        <w:autoSpaceDE w:val="0"/>
        <w:autoSpaceDN w:val="0"/>
        <w:adjustRightInd w:val="0"/>
        <w:rPr>
          <w:rFonts w:cs="Segoe UI"/>
          <w:b/>
          <w:szCs w:val="14"/>
        </w:rPr>
      </w:pPr>
      <w:r w:rsidRPr="0060240D">
        <w:rPr>
          <w:rFonts w:cs="Segoe UI"/>
          <w:b/>
          <w:szCs w:val="14"/>
        </w:rPr>
        <w:t>D is the correct answer.</w:t>
      </w:r>
    </w:p>
    <w:p w14:paraId="53D5B246" w14:textId="77777777" w:rsidR="00AB4D89" w:rsidRPr="00AB4D89" w:rsidRDefault="00AB4D89" w:rsidP="00AB4D89">
      <w:pPr>
        <w:autoSpaceDE w:val="0"/>
        <w:autoSpaceDN w:val="0"/>
        <w:adjustRightInd w:val="0"/>
        <w:rPr>
          <w:rFonts w:cs="Segoe UI"/>
          <w:szCs w:val="14"/>
        </w:rPr>
      </w:pPr>
      <w:r w:rsidRPr="0060240D">
        <w:rPr>
          <w:rFonts w:cs="Segoe UI"/>
          <w:b/>
          <w:szCs w:val="14"/>
        </w:rPr>
        <w:t>Justification</w:t>
      </w:r>
      <w:r w:rsidRPr="00AB4D89">
        <w:rPr>
          <w:rFonts w:cs="Segoe UI"/>
          <w:szCs w:val="14"/>
        </w:rPr>
        <w:t>:</w:t>
      </w:r>
    </w:p>
    <w:p w14:paraId="4FA89A7C" w14:textId="549A48DB" w:rsidR="00AB4D89" w:rsidRPr="00AB4D89" w:rsidRDefault="00AB4D89" w:rsidP="00AB4D89">
      <w:pPr>
        <w:autoSpaceDE w:val="0"/>
        <w:autoSpaceDN w:val="0"/>
        <w:adjustRightInd w:val="0"/>
        <w:rPr>
          <w:rFonts w:cs="Segoe UI"/>
          <w:szCs w:val="14"/>
        </w:rPr>
      </w:pPr>
      <w:r w:rsidRPr="00AB4D89">
        <w:rPr>
          <w:rFonts w:cs="Segoe UI"/>
          <w:szCs w:val="14"/>
        </w:rPr>
        <w:t>A. Risk that will be addressed is a part of what determines feasibility and whether the benefits are</w:t>
      </w:r>
      <w:r w:rsidR="0060240D">
        <w:rPr>
          <w:rFonts w:cs="Segoe UI"/>
          <w:szCs w:val="14"/>
        </w:rPr>
        <w:t xml:space="preserve"> </w:t>
      </w:r>
      <w:r w:rsidRPr="00AB4D89">
        <w:rPr>
          <w:rFonts w:cs="Segoe UI"/>
          <w:szCs w:val="14"/>
        </w:rPr>
        <w:t>sufficient for the cost.</w:t>
      </w:r>
    </w:p>
    <w:p w14:paraId="0EB26B98" w14:textId="6ABCF3F2" w:rsidR="00AB4D89" w:rsidRPr="00AB4D89" w:rsidRDefault="00AB4D89" w:rsidP="00AB4D89">
      <w:pPr>
        <w:autoSpaceDE w:val="0"/>
        <w:autoSpaceDN w:val="0"/>
        <w:adjustRightInd w:val="0"/>
        <w:rPr>
          <w:rFonts w:cs="Segoe UI"/>
          <w:szCs w:val="14"/>
        </w:rPr>
      </w:pPr>
      <w:r w:rsidRPr="00AB4D89">
        <w:rPr>
          <w:rFonts w:cs="Segoe UI"/>
          <w:szCs w:val="14"/>
        </w:rPr>
        <w:t>B. Benefits analysis is a part of what determines feasibility and whether the benefits are sufficient</w:t>
      </w:r>
      <w:r w:rsidR="0060240D">
        <w:rPr>
          <w:rFonts w:cs="Segoe UI"/>
          <w:szCs w:val="14"/>
        </w:rPr>
        <w:t xml:space="preserve"> </w:t>
      </w:r>
      <w:r w:rsidRPr="00AB4D89">
        <w:rPr>
          <w:rFonts w:cs="Segoe UI"/>
          <w:szCs w:val="14"/>
        </w:rPr>
        <w:t>for the cost.</w:t>
      </w:r>
    </w:p>
    <w:p w14:paraId="51338ABE" w14:textId="5FC1CCFC" w:rsidR="00AB4D89" w:rsidRPr="00AB4D89" w:rsidRDefault="00AB4D89" w:rsidP="00AB4D89">
      <w:pPr>
        <w:autoSpaceDE w:val="0"/>
        <w:autoSpaceDN w:val="0"/>
        <w:adjustRightInd w:val="0"/>
        <w:rPr>
          <w:rFonts w:cs="Segoe UI"/>
          <w:szCs w:val="14"/>
        </w:rPr>
      </w:pPr>
      <w:r w:rsidRPr="00AB4D89">
        <w:rPr>
          <w:rFonts w:cs="Segoe UI"/>
          <w:szCs w:val="14"/>
        </w:rPr>
        <w:t>C. Alignment with organizational objectives is a part of what determines feasibility and whether the</w:t>
      </w:r>
      <w:r w:rsidR="0060240D">
        <w:rPr>
          <w:rFonts w:cs="Segoe UI"/>
          <w:szCs w:val="14"/>
        </w:rPr>
        <w:t xml:space="preserve"> </w:t>
      </w:r>
      <w:r w:rsidRPr="00AB4D89">
        <w:rPr>
          <w:rFonts w:cs="Segoe UI"/>
          <w:szCs w:val="14"/>
        </w:rPr>
        <w:t>benefits are sufficient for the cost.</w:t>
      </w:r>
    </w:p>
    <w:p w14:paraId="6234373F" w14:textId="5507635F" w:rsidR="00AB4D89" w:rsidRPr="00AB4D89" w:rsidRDefault="00AB4D89" w:rsidP="0060240D">
      <w:pPr>
        <w:autoSpaceDE w:val="0"/>
        <w:autoSpaceDN w:val="0"/>
        <w:adjustRightInd w:val="0"/>
        <w:spacing w:after="60"/>
        <w:rPr>
          <w:rFonts w:cs="Segoe UI"/>
          <w:szCs w:val="14"/>
        </w:rPr>
      </w:pPr>
      <w:r w:rsidRPr="0060240D">
        <w:rPr>
          <w:rFonts w:cs="Segoe UI"/>
          <w:b/>
          <w:szCs w:val="14"/>
        </w:rPr>
        <w:t>D. The feasibility and value proposition are the primary factors in determining whether a project</w:t>
      </w:r>
      <w:r w:rsidR="0060240D" w:rsidRPr="0060240D">
        <w:rPr>
          <w:rFonts w:cs="Segoe UI"/>
          <w:b/>
          <w:szCs w:val="14"/>
        </w:rPr>
        <w:t xml:space="preserve"> </w:t>
      </w:r>
      <w:r w:rsidRPr="0060240D">
        <w:rPr>
          <w:rFonts w:cs="Segoe UI"/>
          <w:b/>
          <w:szCs w:val="14"/>
        </w:rPr>
        <w:t>will proceed</w:t>
      </w:r>
      <w:r w:rsidRPr="00AB4D89">
        <w:rPr>
          <w:rFonts w:cs="Segoe UI"/>
          <w:szCs w:val="14"/>
        </w:rPr>
        <w:t>.</w:t>
      </w:r>
    </w:p>
    <w:p w14:paraId="08384B20" w14:textId="40F286B1" w:rsidR="00AB4D89" w:rsidRPr="00AB4D89" w:rsidRDefault="0060240D" w:rsidP="00AB4D89">
      <w:pPr>
        <w:autoSpaceDE w:val="0"/>
        <w:autoSpaceDN w:val="0"/>
        <w:adjustRightInd w:val="0"/>
        <w:rPr>
          <w:rFonts w:cs="Segoe UI"/>
          <w:szCs w:val="14"/>
        </w:rPr>
      </w:pPr>
      <w:r w:rsidRPr="0060240D">
        <w:rPr>
          <w:rFonts w:cs="Segoe UI"/>
          <w:b/>
          <w:szCs w:val="14"/>
        </w:rPr>
        <w:t xml:space="preserve">S1-155 </w:t>
      </w:r>
      <w:r w:rsidR="00AB4D89" w:rsidRPr="00AB4D89">
        <w:rPr>
          <w:rFonts w:cs="Segoe UI"/>
          <w:szCs w:val="14"/>
        </w:rPr>
        <w:t xml:space="preserve">Which of the following is the </w:t>
      </w:r>
      <w:r w:rsidR="00AB4D89" w:rsidRPr="0060240D">
        <w:rPr>
          <w:rFonts w:cs="Segoe UI"/>
          <w:b/>
          <w:szCs w:val="14"/>
        </w:rPr>
        <w:t>MOST</w:t>
      </w:r>
      <w:r w:rsidR="00AB4D89" w:rsidRPr="00AB4D89">
        <w:rPr>
          <w:rFonts w:cs="Segoe UI"/>
          <w:szCs w:val="14"/>
        </w:rPr>
        <w:t xml:space="preserve"> important consideration when developing an i</w:t>
      </w:r>
      <w:r>
        <w:rPr>
          <w:rFonts w:cs="Segoe UI"/>
          <w:szCs w:val="14"/>
        </w:rPr>
        <w:t xml:space="preserve">nformation security strategy? </w:t>
      </w:r>
    </w:p>
    <w:p w14:paraId="72A6B8EE" w14:textId="77777777" w:rsidR="00AB4D89" w:rsidRPr="00AB4D89" w:rsidRDefault="00AB4D89" w:rsidP="00AB4D89">
      <w:pPr>
        <w:autoSpaceDE w:val="0"/>
        <w:autoSpaceDN w:val="0"/>
        <w:adjustRightInd w:val="0"/>
        <w:rPr>
          <w:rFonts w:cs="Segoe UI"/>
          <w:szCs w:val="14"/>
        </w:rPr>
      </w:pPr>
      <w:r w:rsidRPr="00AB4D89">
        <w:rPr>
          <w:rFonts w:cs="Segoe UI"/>
          <w:szCs w:val="14"/>
        </w:rPr>
        <w:t>A. Supporting business objectives</w:t>
      </w:r>
    </w:p>
    <w:p w14:paraId="0111660B" w14:textId="77777777" w:rsidR="00AB4D89" w:rsidRPr="00AB4D89" w:rsidRDefault="00AB4D89" w:rsidP="00AB4D89">
      <w:pPr>
        <w:autoSpaceDE w:val="0"/>
        <w:autoSpaceDN w:val="0"/>
        <w:adjustRightInd w:val="0"/>
        <w:rPr>
          <w:rFonts w:cs="Segoe UI"/>
          <w:szCs w:val="14"/>
        </w:rPr>
      </w:pPr>
      <w:r w:rsidRPr="00AB4D89">
        <w:rPr>
          <w:rFonts w:cs="Segoe UI"/>
          <w:szCs w:val="14"/>
        </w:rPr>
        <w:t>B. Maximizing the effectiveness of available resources</w:t>
      </w:r>
    </w:p>
    <w:p w14:paraId="138476E9" w14:textId="77777777" w:rsidR="00AB4D89" w:rsidRPr="00AB4D89" w:rsidRDefault="00AB4D89" w:rsidP="00AB4D89">
      <w:pPr>
        <w:autoSpaceDE w:val="0"/>
        <w:autoSpaceDN w:val="0"/>
        <w:adjustRightInd w:val="0"/>
        <w:rPr>
          <w:rFonts w:cs="Segoe UI"/>
          <w:szCs w:val="14"/>
        </w:rPr>
      </w:pPr>
      <w:r w:rsidRPr="00AB4D89">
        <w:rPr>
          <w:rFonts w:cs="Segoe UI"/>
          <w:szCs w:val="14"/>
        </w:rPr>
        <w:t>C. Ensuring that legal and regulatory constraints are addressed</w:t>
      </w:r>
    </w:p>
    <w:p w14:paraId="5BD283FD" w14:textId="77777777" w:rsidR="00AB4D89" w:rsidRPr="00AB4D89" w:rsidRDefault="00AB4D89" w:rsidP="00AB4D89">
      <w:pPr>
        <w:autoSpaceDE w:val="0"/>
        <w:autoSpaceDN w:val="0"/>
        <w:adjustRightInd w:val="0"/>
        <w:rPr>
          <w:rFonts w:cs="Segoe UI"/>
          <w:szCs w:val="14"/>
        </w:rPr>
      </w:pPr>
      <w:r w:rsidRPr="00AB4D89">
        <w:rPr>
          <w:rFonts w:cs="Segoe UI"/>
          <w:szCs w:val="14"/>
        </w:rPr>
        <w:t>D. Determining the effect on the organizational roles and responsibilities</w:t>
      </w:r>
    </w:p>
    <w:p w14:paraId="361E60DB" w14:textId="77777777" w:rsidR="00AB4D89" w:rsidRPr="0060240D" w:rsidRDefault="00AB4D89" w:rsidP="00AB4D89">
      <w:pPr>
        <w:autoSpaceDE w:val="0"/>
        <w:autoSpaceDN w:val="0"/>
        <w:adjustRightInd w:val="0"/>
        <w:rPr>
          <w:rFonts w:cs="Segoe UI"/>
          <w:b/>
          <w:szCs w:val="14"/>
        </w:rPr>
      </w:pPr>
      <w:r w:rsidRPr="0060240D">
        <w:rPr>
          <w:rFonts w:cs="Segoe UI"/>
          <w:b/>
          <w:szCs w:val="14"/>
        </w:rPr>
        <w:t>A is the correct answer.</w:t>
      </w:r>
    </w:p>
    <w:p w14:paraId="46768EEB" w14:textId="77777777" w:rsidR="00AB4D89" w:rsidRPr="00AB4D89" w:rsidRDefault="00AB4D89" w:rsidP="00AB4D89">
      <w:pPr>
        <w:autoSpaceDE w:val="0"/>
        <w:autoSpaceDN w:val="0"/>
        <w:adjustRightInd w:val="0"/>
        <w:rPr>
          <w:rFonts w:cs="Segoe UI"/>
          <w:szCs w:val="14"/>
        </w:rPr>
      </w:pPr>
      <w:r w:rsidRPr="0060240D">
        <w:rPr>
          <w:rFonts w:cs="Segoe UI"/>
          <w:b/>
          <w:szCs w:val="14"/>
        </w:rPr>
        <w:t>Justification</w:t>
      </w:r>
      <w:r w:rsidRPr="00AB4D89">
        <w:rPr>
          <w:rFonts w:cs="Segoe UI"/>
          <w:szCs w:val="14"/>
        </w:rPr>
        <w:t>:</w:t>
      </w:r>
    </w:p>
    <w:p w14:paraId="6BD9BED2" w14:textId="69E2DAC6" w:rsidR="00AB4D89" w:rsidRPr="00AB4D89" w:rsidRDefault="00AB4D89" w:rsidP="00AB4D89">
      <w:pPr>
        <w:autoSpaceDE w:val="0"/>
        <w:autoSpaceDN w:val="0"/>
        <w:adjustRightInd w:val="0"/>
        <w:rPr>
          <w:rFonts w:cs="Segoe UI"/>
          <w:szCs w:val="14"/>
        </w:rPr>
      </w:pPr>
      <w:r w:rsidRPr="0060240D">
        <w:rPr>
          <w:rFonts w:cs="Segoe UI"/>
          <w:b/>
          <w:szCs w:val="14"/>
        </w:rPr>
        <w:t>A. The overall objective of an information security strategy is to support business objectives and</w:t>
      </w:r>
      <w:r w:rsidR="0060240D" w:rsidRPr="0060240D">
        <w:rPr>
          <w:rFonts w:cs="Segoe UI"/>
          <w:b/>
          <w:szCs w:val="14"/>
        </w:rPr>
        <w:t xml:space="preserve"> </w:t>
      </w:r>
      <w:r w:rsidRPr="0060240D">
        <w:rPr>
          <w:rFonts w:cs="Segoe UI"/>
          <w:b/>
          <w:szCs w:val="14"/>
        </w:rPr>
        <w:t>activities and minimize disruptions</w:t>
      </w:r>
      <w:r w:rsidRPr="00AB4D89">
        <w:rPr>
          <w:rFonts w:cs="Segoe UI"/>
          <w:szCs w:val="14"/>
        </w:rPr>
        <w:t>.</w:t>
      </w:r>
    </w:p>
    <w:p w14:paraId="4079B164" w14:textId="1A3E03E9" w:rsidR="00AB4D89" w:rsidRPr="00AB4D89" w:rsidRDefault="00AB4D89" w:rsidP="00AB4D89">
      <w:pPr>
        <w:autoSpaceDE w:val="0"/>
        <w:autoSpaceDN w:val="0"/>
        <w:adjustRightInd w:val="0"/>
        <w:rPr>
          <w:rFonts w:cs="Segoe UI"/>
          <w:szCs w:val="14"/>
        </w:rPr>
      </w:pPr>
      <w:r w:rsidRPr="00AB4D89">
        <w:rPr>
          <w:rFonts w:cs="Segoe UI"/>
          <w:szCs w:val="14"/>
        </w:rPr>
        <w:t>B. Maximizing the effectiveness of resources is one of the factors in developing a strategy but is</w:t>
      </w:r>
      <w:r w:rsidR="0060240D">
        <w:rPr>
          <w:rFonts w:cs="Segoe UI"/>
          <w:szCs w:val="14"/>
        </w:rPr>
        <w:t xml:space="preserve"> </w:t>
      </w:r>
      <w:r w:rsidRPr="00AB4D89">
        <w:rPr>
          <w:rFonts w:cs="Segoe UI"/>
          <w:szCs w:val="14"/>
        </w:rPr>
        <w:t>secondary to supporting organizational activities.</w:t>
      </w:r>
    </w:p>
    <w:p w14:paraId="19BD365C" w14:textId="7D542792" w:rsidR="00AB4D89" w:rsidRPr="00AB4D89" w:rsidRDefault="00AB4D89" w:rsidP="00AB4D89">
      <w:pPr>
        <w:autoSpaceDE w:val="0"/>
        <w:autoSpaceDN w:val="0"/>
        <w:adjustRightInd w:val="0"/>
        <w:rPr>
          <w:rFonts w:cs="Segoe UI"/>
          <w:szCs w:val="14"/>
        </w:rPr>
      </w:pPr>
      <w:r w:rsidRPr="00AB4D89">
        <w:rPr>
          <w:rFonts w:cs="Segoe UI"/>
          <w:szCs w:val="14"/>
        </w:rPr>
        <w:t>C. The strategy must consider legal and regulatory requirements, but they are just one of the potential</w:t>
      </w:r>
      <w:r w:rsidR="0060240D">
        <w:rPr>
          <w:rFonts w:cs="Segoe UI"/>
          <w:szCs w:val="14"/>
        </w:rPr>
        <w:t xml:space="preserve"> </w:t>
      </w:r>
      <w:r w:rsidRPr="00AB4D89">
        <w:rPr>
          <w:rFonts w:cs="Segoe UI"/>
          <w:szCs w:val="14"/>
        </w:rPr>
        <w:t>impact considerations.</w:t>
      </w:r>
    </w:p>
    <w:p w14:paraId="145B8771" w14:textId="1322D14C" w:rsidR="00AB4D89" w:rsidRPr="00AB4D89" w:rsidRDefault="00AB4D89" w:rsidP="00AB4D89">
      <w:pPr>
        <w:autoSpaceDE w:val="0"/>
        <w:autoSpaceDN w:val="0"/>
        <w:adjustRightInd w:val="0"/>
        <w:rPr>
          <w:rFonts w:cs="Segoe UI"/>
          <w:szCs w:val="14"/>
        </w:rPr>
      </w:pPr>
      <w:r w:rsidRPr="00AB4D89">
        <w:rPr>
          <w:rFonts w:cs="Segoe UI"/>
          <w:szCs w:val="14"/>
        </w:rPr>
        <w:t>D. Organizational structure affects the approaches to developing a strategy but is just one of the</w:t>
      </w:r>
      <w:r w:rsidR="0060240D">
        <w:rPr>
          <w:rFonts w:cs="Segoe UI"/>
          <w:szCs w:val="14"/>
        </w:rPr>
        <w:t xml:space="preserve"> </w:t>
      </w:r>
      <w:r w:rsidRPr="00AB4D89">
        <w:rPr>
          <w:rFonts w:cs="Segoe UI"/>
          <w:szCs w:val="14"/>
        </w:rPr>
        <w:t>considerations.</w:t>
      </w:r>
    </w:p>
    <w:p w14:paraId="1667C2BC" w14:textId="23B784AF" w:rsidR="00AB4D89" w:rsidRPr="00AB4D89" w:rsidRDefault="0060240D" w:rsidP="00AB4D89">
      <w:pPr>
        <w:autoSpaceDE w:val="0"/>
        <w:autoSpaceDN w:val="0"/>
        <w:adjustRightInd w:val="0"/>
        <w:rPr>
          <w:rFonts w:cs="Segoe UI"/>
          <w:szCs w:val="14"/>
        </w:rPr>
      </w:pPr>
      <w:r w:rsidRPr="0060240D">
        <w:rPr>
          <w:rFonts w:cs="Segoe UI"/>
          <w:b/>
          <w:szCs w:val="14"/>
        </w:rPr>
        <w:t xml:space="preserve">S1-156 </w:t>
      </w:r>
      <w:r w:rsidR="00AB4D89" w:rsidRPr="00AB4D89">
        <w:rPr>
          <w:rFonts w:cs="Segoe UI"/>
          <w:szCs w:val="14"/>
        </w:rPr>
        <w:t xml:space="preserve">The </w:t>
      </w:r>
      <w:r w:rsidR="00AB4D89" w:rsidRPr="0060240D">
        <w:rPr>
          <w:rFonts w:cs="Segoe UI"/>
          <w:b/>
          <w:szCs w:val="14"/>
        </w:rPr>
        <w:t xml:space="preserve">MOST </w:t>
      </w:r>
      <w:r w:rsidR="00AB4D89" w:rsidRPr="00AB4D89">
        <w:rPr>
          <w:rFonts w:cs="Segoe UI"/>
          <w:szCs w:val="14"/>
        </w:rPr>
        <w:t xml:space="preserve">important outcome of aligning information security governance with corporate governance is to: </w:t>
      </w:r>
    </w:p>
    <w:p w14:paraId="25A6611E" w14:textId="77777777" w:rsidR="00AB4D89" w:rsidRPr="00AB4D89" w:rsidRDefault="00AB4D89" w:rsidP="00AB4D89">
      <w:pPr>
        <w:autoSpaceDE w:val="0"/>
        <w:autoSpaceDN w:val="0"/>
        <w:adjustRightInd w:val="0"/>
        <w:rPr>
          <w:rFonts w:cs="Segoe UI"/>
          <w:szCs w:val="14"/>
        </w:rPr>
      </w:pPr>
      <w:r w:rsidRPr="00AB4D89">
        <w:rPr>
          <w:rFonts w:cs="Segoe UI"/>
          <w:szCs w:val="14"/>
        </w:rPr>
        <w:t>A. show that information security understands the rules.</w:t>
      </w:r>
    </w:p>
    <w:p w14:paraId="7AE885ED" w14:textId="77777777" w:rsidR="00AB4D89" w:rsidRPr="00AB4D89" w:rsidRDefault="00AB4D89" w:rsidP="00AB4D89">
      <w:pPr>
        <w:autoSpaceDE w:val="0"/>
        <w:autoSpaceDN w:val="0"/>
        <w:adjustRightInd w:val="0"/>
        <w:rPr>
          <w:rFonts w:cs="Segoe UI"/>
          <w:szCs w:val="14"/>
        </w:rPr>
      </w:pPr>
      <w:r w:rsidRPr="00AB4D89">
        <w:rPr>
          <w:rFonts w:cs="Segoe UI"/>
          <w:szCs w:val="14"/>
        </w:rPr>
        <w:t>B. provide regulatory compliance.</w:t>
      </w:r>
    </w:p>
    <w:p w14:paraId="4566C09F" w14:textId="77777777" w:rsidR="00AB4D89" w:rsidRPr="00AB4D89" w:rsidRDefault="00AB4D89" w:rsidP="00AB4D89">
      <w:pPr>
        <w:autoSpaceDE w:val="0"/>
        <w:autoSpaceDN w:val="0"/>
        <w:adjustRightInd w:val="0"/>
        <w:rPr>
          <w:rFonts w:cs="Segoe UI"/>
          <w:szCs w:val="14"/>
        </w:rPr>
      </w:pPr>
      <w:r w:rsidRPr="00AB4D89">
        <w:rPr>
          <w:rFonts w:cs="Segoe UI"/>
          <w:szCs w:val="14"/>
        </w:rPr>
        <w:t>C. maximize the cost-effectiveness of controls.</w:t>
      </w:r>
    </w:p>
    <w:p w14:paraId="11F8606B" w14:textId="77777777" w:rsidR="00AB4D89" w:rsidRPr="00AB4D89" w:rsidRDefault="00AB4D89" w:rsidP="00AB4D89">
      <w:pPr>
        <w:autoSpaceDE w:val="0"/>
        <w:autoSpaceDN w:val="0"/>
        <w:adjustRightInd w:val="0"/>
        <w:rPr>
          <w:rFonts w:cs="Segoe UI"/>
          <w:szCs w:val="14"/>
        </w:rPr>
      </w:pPr>
      <w:r w:rsidRPr="00AB4D89">
        <w:rPr>
          <w:rFonts w:cs="Segoe UI"/>
          <w:szCs w:val="14"/>
        </w:rPr>
        <w:t>D. minimize the number of rules and regulations required.</w:t>
      </w:r>
    </w:p>
    <w:p w14:paraId="00979562" w14:textId="77777777" w:rsidR="00AB4D89" w:rsidRPr="0060240D" w:rsidRDefault="00AB4D89" w:rsidP="00AB4D89">
      <w:pPr>
        <w:autoSpaceDE w:val="0"/>
        <w:autoSpaceDN w:val="0"/>
        <w:adjustRightInd w:val="0"/>
        <w:rPr>
          <w:rFonts w:cs="Segoe UI"/>
          <w:b/>
          <w:szCs w:val="14"/>
        </w:rPr>
      </w:pPr>
      <w:r w:rsidRPr="0060240D">
        <w:rPr>
          <w:rFonts w:cs="Segoe UI"/>
          <w:b/>
          <w:szCs w:val="14"/>
        </w:rPr>
        <w:t>C is the correct answer.</w:t>
      </w:r>
    </w:p>
    <w:p w14:paraId="524A8008" w14:textId="77777777" w:rsidR="00AB4D89" w:rsidRPr="00AB4D89" w:rsidRDefault="00AB4D89" w:rsidP="00AB4D89">
      <w:pPr>
        <w:autoSpaceDE w:val="0"/>
        <w:autoSpaceDN w:val="0"/>
        <w:adjustRightInd w:val="0"/>
        <w:rPr>
          <w:rFonts w:cs="Segoe UI"/>
          <w:szCs w:val="14"/>
        </w:rPr>
      </w:pPr>
      <w:r w:rsidRPr="0060240D">
        <w:rPr>
          <w:rFonts w:cs="Segoe UI"/>
          <w:b/>
          <w:szCs w:val="14"/>
        </w:rPr>
        <w:lastRenderedPageBreak/>
        <w:t>Justification</w:t>
      </w:r>
      <w:r w:rsidRPr="00AB4D89">
        <w:rPr>
          <w:rFonts w:cs="Segoe UI"/>
          <w:szCs w:val="14"/>
        </w:rPr>
        <w:t>:</w:t>
      </w:r>
    </w:p>
    <w:p w14:paraId="21EAB9F3" w14:textId="3C3F0FF2" w:rsidR="00AB4D89" w:rsidRPr="00AB4D89" w:rsidRDefault="00AB4D89" w:rsidP="00AB4D89">
      <w:pPr>
        <w:autoSpaceDE w:val="0"/>
        <w:autoSpaceDN w:val="0"/>
        <w:adjustRightInd w:val="0"/>
        <w:rPr>
          <w:rFonts w:cs="Segoe UI"/>
          <w:szCs w:val="14"/>
        </w:rPr>
      </w:pPr>
      <w:r w:rsidRPr="00AB4D89">
        <w:rPr>
          <w:rFonts w:cs="Segoe UI"/>
          <w:szCs w:val="14"/>
        </w:rPr>
        <w:t xml:space="preserve">A. While it is important that information security understands the corporate </w:t>
      </w:r>
      <w:r w:rsidR="0060240D" w:rsidRPr="00AB4D89">
        <w:rPr>
          <w:rFonts w:cs="Segoe UI"/>
          <w:szCs w:val="14"/>
        </w:rPr>
        <w:t>rules that</w:t>
      </w:r>
      <w:r w:rsidRPr="00AB4D89">
        <w:rPr>
          <w:rFonts w:cs="Segoe UI"/>
          <w:szCs w:val="14"/>
        </w:rPr>
        <w:t xml:space="preserve"> is not the main</w:t>
      </w:r>
      <w:r w:rsidR="0060240D">
        <w:rPr>
          <w:rFonts w:cs="Segoe UI"/>
          <w:szCs w:val="14"/>
        </w:rPr>
        <w:t xml:space="preserve"> </w:t>
      </w:r>
      <w:r w:rsidRPr="00AB4D89">
        <w:rPr>
          <w:rFonts w:cs="Segoe UI"/>
          <w:szCs w:val="14"/>
        </w:rPr>
        <w:t>reason for alignment.</w:t>
      </w:r>
    </w:p>
    <w:p w14:paraId="44EC5141" w14:textId="77777777" w:rsidR="00AB4D89" w:rsidRPr="00AB4D89" w:rsidRDefault="00AB4D89" w:rsidP="00AB4D89">
      <w:pPr>
        <w:autoSpaceDE w:val="0"/>
        <w:autoSpaceDN w:val="0"/>
        <w:adjustRightInd w:val="0"/>
        <w:rPr>
          <w:rFonts w:cs="Segoe UI"/>
          <w:szCs w:val="14"/>
        </w:rPr>
      </w:pPr>
      <w:r w:rsidRPr="00AB4D89">
        <w:rPr>
          <w:rFonts w:cs="Segoe UI"/>
          <w:szCs w:val="14"/>
        </w:rPr>
        <w:t>B. Regulatory compliance is not a primary driver in governance alignment.</w:t>
      </w:r>
    </w:p>
    <w:p w14:paraId="4E8E5D50" w14:textId="3DC1F530" w:rsidR="00AB4D89" w:rsidRPr="00AB4D89" w:rsidRDefault="00AB4D89" w:rsidP="00AB4D89">
      <w:pPr>
        <w:autoSpaceDE w:val="0"/>
        <w:autoSpaceDN w:val="0"/>
        <w:adjustRightInd w:val="0"/>
        <w:rPr>
          <w:rFonts w:cs="Segoe UI"/>
          <w:szCs w:val="14"/>
        </w:rPr>
      </w:pPr>
      <w:r w:rsidRPr="0060240D">
        <w:rPr>
          <w:rFonts w:cs="Segoe UI"/>
          <w:b/>
          <w:szCs w:val="14"/>
        </w:rPr>
        <w:t>C. Corporate governance includes a structure and rules that in most cases are related to managing</w:t>
      </w:r>
      <w:r w:rsidR="0060240D" w:rsidRPr="0060240D">
        <w:rPr>
          <w:rFonts w:cs="Segoe UI"/>
          <w:b/>
          <w:szCs w:val="14"/>
        </w:rPr>
        <w:t xml:space="preserve"> </w:t>
      </w:r>
      <w:r w:rsidRPr="0060240D">
        <w:rPr>
          <w:rFonts w:cs="Segoe UI"/>
          <w:b/>
          <w:szCs w:val="14"/>
        </w:rPr>
        <w:t>various types of risk. A lack of alignment can result in potentially duplicate or contradictory</w:t>
      </w:r>
      <w:r w:rsidR="0060240D" w:rsidRPr="0060240D">
        <w:rPr>
          <w:rFonts w:cs="Segoe UI"/>
          <w:b/>
          <w:szCs w:val="14"/>
        </w:rPr>
        <w:t xml:space="preserve"> </w:t>
      </w:r>
      <w:r w:rsidRPr="0060240D">
        <w:rPr>
          <w:rFonts w:cs="Segoe UI"/>
          <w:b/>
          <w:szCs w:val="14"/>
        </w:rPr>
        <w:t>controls, which negatively impacts cost-effectiveness</w:t>
      </w:r>
      <w:r w:rsidRPr="00AB4D89">
        <w:rPr>
          <w:rFonts w:cs="Segoe UI"/>
          <w:szCs w:val="14"/>
        </w:rPr>
        <w:t>.</w:t>
      </w:r>
    </w:p>
    <w:p w14:paraId="10977450" w14:textId="469EB1E2" w:rsidR="00AB4D89" w:rsidRDefault="00AB4D89" w:rsidP="0060240D">
      <w:pPr>
        <w:autoSpaceDE w:val="0"/>
        <w:autoSpaceDN w:val="0"/>
        <w:adjustRightInd w:val="0"/>
        <w:spacing w:after="60"/>
        <w:rPr>
          <w:rFonts w:cs="Segoe UI"/>
          <w:szCs w:val="14"/>
        </w:rPr>
      </w:pPr>
      <w:r w:rsidRPr="00AB4D89">
        <w:rPr>
          <w:rFonts w:cs="Segoe UI"/>
          <w:szCs w:val="14"/>
        </w:rPr>
        <w:t>D. Minimizing the number of rules is helpful; however, it is just one element of achieving cost-effectiveness.</w:t>
      </w:r>
    </w:p>
    <w:p w14:paraId="623B1FB4" w14:textId="3853F928" w:rsidR="00AB4D89" w:rsidRPr="00AB4D89" w:rsidRDefault="0060240D" w:rsidP="00AB4D89">
      <w:pPr>
        <w:autoSpaceDE w:val="0"/>
        <w:autoSpaceDN w:val="0"/>
        <w:adjustRightInd w:val="0"/>
        <w:rPr>
          <w:rFonts w:cs="Segoe UI"/>
          <w:szCs w:val="14"/>
        </w:rPr>
      </w:pPr>
      <w:r w:rsidRPr="0060240D">
        <w:rPr>
          <w:rFonts w:cs="Segoe UI"/>
          <w:b/>
          <w:szCs w:val="14"/>
        </w:rPr>
        <w:t>S1</w:t>
      </w:r>
      <w:r w:rsidR="00AB4D89" w:rsidRPr="0060240D">
        <w:rPr>
          <w:rFonts w:cs="Segoe UI"/>
          <w:b/>
          <w:szCs w:val="14"/>
        </w:rPr>
        <w:t>-157</w:t>
      </w:r>
      <w:r w:rsidR="00AB4D89" w:rsidRPr="00AB4D89">
        <w:rPr>
          <w:rFonts w:cs="Segoe UI"/>
          <w:szCs w:val="14"/>
        </w:rPr>
        <w:t xml:space="preserve"> Which of the following is the </w:t>
      </w:r>
      <w:r w:rsidR="00AB4D89" w:rsidRPr="0060240D">
        <w:rPr>
          <w:rFonts w:cs="Segoe UI"/>
          <w:b/>
          <w:szCs w:val="14"/>
        </w:rPr>
        <w:t>MOST</w:t>
      </w:r>
      <w:r w:rsidR="00AB4D89" w:rsidRPr="00AB4D89">
        <w:rPr>
          <w:rFonts w:cs="Segoe UI"/>
          <w:szCs w:val="14"/>
        </w:rPr>
        <w:t xml:space="preserve"> important consideration for a control policy?</w:t>
      </w:r>
    </w:p>
    <w:p w14:paraId="113C25D1" w14:textId="77777777" w:rsidR="00AB4D89" w:rsidRPr="00AB4D89" w:rsidRDefault="00AB4D89" w:rsidP="00AB4D89">
      <w:pPr>
        <w:autoSpaceDE w:val="0"/>
        <w:autoSpaceDN w:val="0"/>
        <w:adjustRightInd w:val="0"/>
        <w:rPr>
          <w:rFonts w:cs="Segoe UI"/>
          <w:szCs w:val="14"/>
        </w:rPr>
      </w:pPr>
      <w:r w:rsidRPr="00AB4D89">
        <w:rPr>
          <w:rFonts w:cs="Segoe UI"/>
          <w:szCs w:val="14"/>
        </w:rPr>
        <w:t>A. Data protection</w:t>
      </w:r>
    </w:p>
    <w:p w14:paraId="4B838C35" w14:textId="77777777" w:rsidR="00AB4D89" w:rsidRPr="00AB4D89" w:rsidRDefault="00AB4D89" w:rsidP="00AB4D89">
      <w:pPr>
        <w:autoSpaceDE w:val="0"/>
        <w:autoSpaceDN w:val="0"/>
        <w:adjustRightInd w:val="0"/>
        <w:rPr>
          <w:rFonts w:cs="Segoe UI"/>
          <w:szCs w:val="14"/>
        </w:rPr>
      </w:pPr>
      <w:r w:rsidRPr="00AB4D89">
        <w:rPr>
          <w:rFonts w:cs="Segoe UI"/>
          <w:szCs w:val="14"/>
        </w:rPr>
        <w:t>B. Life safety</w:t>
      </w:r>
    </w:p>
    <w:p w14:paraId="10A69976" w14:textId="77777777" w:rsidR="00AB4D89" w:rsidRPr="00AB4D89" w:rsidRDefault="00AB4D89" w:rsidP="00AB4D89">
      <w:pPr>
        <w:autoSpaceDE w:val="0"/>
        <w:autoSpaceDN w:val="0"/>
        <w:adjustRightInd w:val="0"/>
        <w:rPr>
          <w:rFonts w:cs="Segoe UI"/>
          <w:szCs w:val="14"/>
        </w:rPr>
      </w:pPr>
      <w:r w:rsidRPr="00AB4D89">
        <w:rPr>
          <w:rFonts w:cs="Segoe UI"/>
          <w:szCs w:val="14"/>
        </w:rPr>
        <w:t>C. Security strategy</w:t>
      </w:r>
    </w:p>
    <w:p w14:paraId="6259ECED" w14:textId="77777777" w:rsidR="00AB4D89" w:rsidRPr="00AB4D89" w:rsidRDefault="00AB4D89" w:rsidP="00AB4D89">
      <w:pPr>
        <w:autoSpaceDE w:val="0"/>
        <w:autoSpaceDN w:val="0"/>
        <w:adjustRightInd w:val="0"/>
        <w:rPr>
          <w:rFonts w:cs="Segoe UI"/>
          <w:szCs w:val="14"/>
        </w:rPr>
      </w:pPr>
      <w:r w:rsidRPr="00AB4D89">
        <w:rPr>
          <w:rFonts w:cs="Segoe UI"/>
          <w:szCs w:val="14"/>
        </w:rPr>
        <w:t>D. Regulatory factors</w:t>
      </w:r>
    </w:p>
    <w:p w14:paraId="2EE32E9E" w14:textId="77777777" w:rsidR="00AB4D89" w:rsidRPr="0060240D" w:rsidRDefault="00AB4D89" w:rsidP="00AB4D89">
      <w:pPr>
        <w:autoSpaceDE w:val="0"/>
        <w:autoSpaceDN w:val="0"/>
        <w:adjustRightInd w:val="0"/>
        <w:rPr>
          <w:rFonts w:cs="Segoe UI"/>
          <w:b/>
          <w:szCs w:val="14"/>
        </w:rPr>
      </w:pPr>
      <w:r w:rsidRPr="0060240D">
        <w:rPr>
          <w:rFonts w:cs="Segoe UI"/>
          <w:b/>
          <w:szCs w:val="14"/>
        </w:rPr>
        <w:t>B is the correct answer.</w:t>
      </w:r>
    </w:p>
    <w:p w14:paraId="5C803A2A" w14:textId="77777777" w:rsidR="00AB4D89" w:rsidRPr="00AB4D89" w:rsidRDefault="00AB4D89" w:rsidP="00AB4D89">
      <w:pPr>
        <w:autoSpaceDE w:val="0"/>
        <w:autoSpaceDN w:val="0"/>
        <w:adjustRightInd w:val="0"/>
        <w:rPr>
          <w:rFonts w:cs="Segoe UI"/>
          <w:szCs w:val="14"/>
        </w:rPr>
      </w:pPr>
      <w:r w:rsidRPr="0060240D">
        <w:rPr>
          <w:rFonts w:cs="Segoe UI"/>
          <w:b/>
          <w:szCs w:val="14"/>
        </w:rPr>
        <w:t>Justification</w:t>
      </w:r>
      <w:r w:rsidRPr="00AB4D89">
        <w:rPr>
          <w:rFonts w:cs="Segoe UI"/>
          <w:szCs w:val="14"/>
        </w:rPr>
        <w:t>:</w:t>
      </w:r>
    </w:p>
    <w:p w14:paraId="3E444423" w14:textId="77777777" w:rsidR="00AB4D89" w:rsidRPr="00AB4D89" w:rsidRDefault="00AB4D89" w:rsidP="00AB4D89">
      <w:pPr>
        <w:autoSpaceDE w:val="0"/>
        <w:autoSpaceDN w:val="0"/>
        <w:adjustRightInd w:val="0"/>
        <w:rPr>
          <w:rFonts w:cs="Segoe UI"/>
          <w:szCs w:val="14"/>
        </w:rPr>
      </w:pPr>
      <w:r w:rsidRPr="00AB4D89">
        <w:rPr>
          <w:rFonts w:cs="Segoe UI"/>
          <w:szCs w:val="14"/>
        </w:rPr>
        <w:t>A. Protecting data is not as important as protecting life.</w:t>
      </w:r>
    </w:p>
    <w:p w14:paraId="22943D7B" w14:textId="0F1C7F2A" w:rsidR="00AB4D89" w:rsidRPr="00AB4D89" w:rsidRDefault="00AB4D89" w:rsidP="00AB4D89">
      <w:pPr>
        <w:autoSpaceDE w:val="0"/>
        <w:autoSpaceDN w:val="0"/>
        <w:adjustRightInd w:val="0"/>
        <w:rPr>
          <w:rFonts w:cs="Segoe UI"/>
          <w:szCs w:val="14"/>
        </w:rPr>
      </w:pPr>
      <w:r w:rsidRPr="00AB4D89">
        <w:rPr>
          <w:rFonts w:cs="Segoe UI"/>
          <w:szCs w:val="14"/>
        </w:rPr>
        <w:t>B. For physical controls, such as electrically controlled doors with swipe card access, the most</w:t>
      </w:r>
      <w:r w:rsidR="0060240D">
        <w:rPr>
          <w:rFonts w:cs="Segoe UI"/>
          <w:szCs w:val="14"/>
        </w:rPr>
        <w:t xml:space="preserve"> </w:t>
      </w:r>
      <w:r w:rsidRPr="00AB4D89">
        <w:rPr>
          <w:rFonts w:cs="Segoe UI"/>
          <w:szCs w:val="14"/>
        </w:rPr>
        <w:t xml:space="preserve">important consideration is safety, </w:t>
      </w:r>
      <w:r w:rsidR="0038259C">
        <w:rPr>
          <w:rFonts w:cs="Segoe UI"/>
          <w:szCs w:val="14"/>
        </w:rPr>
        <w:t>e.g.,</w:t>
      </w:r>
      <w:r w:rsidRPr="00AB4D89">
        <w:rPr>
          <w:rFonts w:cs="Segoe UI"/>
          <w:szCs w:val="14"/>
        </w:rPr>
        <w:t xml:space="preserve"> ensur</w:t>
      </w:r>
      <w:r w:rsidR="0060240D">
        <w:rPr>
          <w:rFonts w:cs="Segoe UI"/>
          <w:szCs w:val="14"/>
        </w:rPr>
        <w:t>e</w:t>
      </w:r>
      <w:r w:rsidRPr="00AB4D89">
        <w:rPr>
          <w:rFonts w:cs="Segoe UI"/>
          <w:szCs w:val="14"/>
        </w:rPr>
        <w:t xml:space="preserve"> that the doors fail open in case of fire.</w:t>
      </w:r>
    </w:p>
    <w:p w14:paraId="2C075A5F" w14:textId="77777777" w:rsidR="00AB4D89" w:rsidRPr="00AB4D89" w:rsidRDefault="00AB4D89" w:rsidP="00AB4D89">
      <w:pPr>
        <w:autoSpaceDE w:val="0"/>
        <w:autoSpaceDN w:val="0"/>
        <w:adjustRightInd w:val="0"/>
        <w:rPr>
          <w:rFonts w:cs="Segoe UI"/>
          <w:szCs w:val="14"/>
        </w:rPr>
      </w:pPr>
      <w:r w:rsidRPr="00AB4D89">
        <w:rPr>
          <w:rFonts w:cs="Segoe UI"/>
          <w:szCs w:val="14"/>
        </w:rPr>
        <w:t xml:space="preserve">C. </w:t>
      </w:r>
      <w:r w:rsidRPr="0060240D">
        <w:rPr>
          <w:rFonts w:cs="Segoe UI"/>
          <w:szCs w:val="14"/>
          <w:u w:val="single"/>
        </w:rPr>
        <w:t xml:space="preserve">The control policy is </w:t>
      </w:r>
      <w:r w:rsidRPr="0060240D">
        <w:rPr>
          <w:rFonts w:cs="Segoe UI"/>
          <w:b/>
          <w:szCs w:val="14"/>
          <w:u w:val="single"/>
        </w:rPr>
        <w:t>part of</w:t>
      </w:r>
      <w:r w:rsidRPr="0060240D">
        <w:rPr>
          <w:rFonts w:cs="Segoe UI"/>
          <w:szCs w:val="14"/>
          <w:u w:val="single"/>
        </w:rPr>
        <w:t xml:space="preserve"> the information security strategy</w:t>
      </w:r>
      <w:r w:rsidRPr="00AB4D89">
        <w:rPr>
          <w:rFonts w:cs="Segoe UI"/>
          <w:szCs w:val="14"/>
        </w:rPr>
        <w:t>.</w:t>
      </w:r>
    </w:p>
    <w:p w14:paraId="1C78CCDF" w14:textId="6688AEA6" w:rsidR="00AB4D89" w:rsidRPr="00AB4D89" w:rsidRDefault="00AB4D89" w:rsidP="0060240D">
      <w:pPr>
        <w:autoSpaceDE w:val="0"/>
        <w:autoSpaceDN w:val="0"/>
        <w:adjustRightInd w:val="0"/>
        <w:spacing w:after="60"/>
        <w:rPr>
          <w:rFonts w:cs="Segoe UI"/>
          <w:szCs w:val="14"/>
        </w:rPr>
      </w:pPr>
      <w:r w:rsidRPr="00AB4D89">
        <w:rPr>
          <w:rFonts w:cs="Segoe UI"/>
          <w:szCs w:val="14"/>
        </w:rPr>
        <w:t>D. Compliance with regulatory requirements, where relevant, is important, but ultimately, the safety of</w:t>
      </w:r>
      <w:r w:rsidR="0060240D">
        <w:rPr>
          <w:rFonts w:cs="Segoe UI"/>
          <w:szCs w:val="14"/>
        </w:rPr>
        <w:t xml:space="preserve"> </w:t>
      </w:r>
      <w:r w:rsidRPr="00AB4D89">
        <w:rPr>
          <w:rFonts w:cs="Segoe UI"/>
          <w:szCs w:val="14"/>
        </w:rPr>
        <w:t>people has the highest priority.</w:t>
      </w:r>
    </w:p>
    <w:p w14:paraId="14B0F214" w14:textId="082C5169" w:rsidR="00AB4D89" w:rsidRPr="00AB4D89" w:rsidRDefault="0060240D" w:rsidP="00AB4D89">
      <w:pPr>
        <w:autoSpaceDE w:val="0"/>
        <w:autoSpaceDN w:val="0"/>
        <w:adjustRightInd w:val="0"/>
        <w:rPr>
          <w:rFonts w:cs="Segoe UI"/>
          <w:szCs w:val="14"/>
        </w:rPr>
      </w:pPr>
      <w:r w:rsidRPr="0060240D">
        <w:rPr>
          <w:rFonts w:cs="Segoe UI"/>
          <w:b/>
          <w:szCs w:val="14"/>
        </w:rPr>
        <w:t>S1</w:t>
      </w:r>
      <w:r w:rsidR="00AB4D89" w:rsidRPr="0060240D">
        <w:rPr>
          <w:rFonts w:cs="Segoe UI"/>
          <w:b/>
          <w:szCs w:val="14"/>
        </w:rPr>
        <w:t>-158</w:t>
      </w:r>
      <w:r w:rsidR="00AB4D89" w:rsidRPr="00AB4D89">
        <w:rPr>
          <w:rFonts w:cs="Segoe UI"/>
          <w:szCs w:val="14"/>
        </w:rPr>
        <w:t xml:space="preserve"> Senior management has expressed some concern about the effectiveness of the information security program. What</w:t>
      </w:r>
      <w:r>
        <w:rPr>
          <w:rFonts w:cs="Segoe UI"/>
          <w:szCs w:val="14"/>
        </w:rPr>
        <w:t xml:space="preserve"> </w:t>
      </w:r>
      <w:r w:rsidR="00AB4D89" w:rsidRPr="00AB4D89">
        <w:rPr>
          <w:rFonts w:cs="Segoe UI"/>
          <w:szCs w:val="14"/>
        </w:rPr>
        <w:t>can the information security manager do to gain the support of senior management for the program?</w:t>
      </w:r>
    </w:p>
    <w:p w14:paraId="6343B3F8" w14:textId="77777777" w:rsidR="00AB4D89" w:rsidRPr="00AB4D89" w:rsidRDefault="00AB4D89" w:rsidP="00AB4D89">
      <w:pPr>
        <w:autoSpaceDE w:val="0"/>
        <w:autoSpaceDN w:val="0"/>
        <w:adjustRightInd w:val="0"/>
        <w:rPr>
          <w:rFonts w:cs="Segoe UI"/>
          <w:szCs w:val="14"/>
        </w:rPr>
      </w:pPr>
      <w:r w:rsidRPr="00AB4D89">
        <w:rPr>
          <w:rFonts w:cs="Segoe UI"/>
          <w:szCs w:val="14"/>
        </w:rPr>
        <w:t>A. Rebuild the program on the basis of a recognized, auditable standard.</w:t>
      </w:r>
    </w:p>
    <w:p w14:paraId="375C0E9B" w14:textId="77777777" w:rsidR="00AB4D89" w:rsidRPr="00AB4D89" w:rsidRDefault="00AB4D89" w:rsidP="00AB4D89">
      <w:pPr>
        <w:autoSpaceDE w:val="0"/>
        <w:autoSpaceDN w:val="0"/>
        <w:adjustRightInd w:val="0"/>
        <w:rPr>
          <w:rFonts w:cs="Segoe UI"/>
          <w:szCs w:val="14"/>
        </w:rPr>
      </w:pPr>
      <w:r w:rsidRPr="00AB4D89">
        <w:rPr>
          <w:rFonts w:cs="Segoe UI"/>
          <w:szCs w:val="14"/>
        </w:rPr>
        <w:t>B. Calculate the cost-benefit analysis of the existing controls that are in place.</w:t>
      </w:r>
    </w:p>
    <w:p w14:paraId="61A91E28" w14:textId="77777777" w:rsidR="00AB4D89" w:rsidRPr="00AB4D89" w:rsidRDefault="00AB4D89" w:rsidP="00AB4D89">
      <w:pPr>
        <w:autoSpaceDE w:val="0"/>
        <w:autoSpaceDN w:val="0"/>
        <w:adjustRightInd w:val="0"/>
        <w:rPr>
          <w:rFonts w:cs="Segoe UI"/>
          <w:szCs w:val="14"/>
        </w:rPr>
      </w:pPr>
      <w:r w:rsidRPr="00AB4D89">
        <w:rPr>
          <w:rFonts w:cs="Segoe UI"/>
          <w:szCs w:val="14"/>
        </w:rPr>
        <w:t>C. Interview senior managers to address their concerns with the program.</w:t>
      </w:r>
    </w:p>
    <w:p w14:paraId="2FF6DA2C" w14:textId="77777777" w:rsidR="00AB4D89" w:rsidRPr="00AB4D89" w:rsidRDefault="00AB4D89" w:rsidP="00AB4D89">
      <w:pPr>
        <w:autoSpaceDE w:val="0"/>
        <w:autoSpaceDN w:val="0"/>
        <w:adjustRightInd w:val="0"/>
        <w:rPr>
          <w:rFonts w:cs="Segoe UI"/>
          <w:szCs w:val="14"/>
        </w:rPr>
      </w:pPr>
      <w:r w:rsidRPr="00AB4D89">
        <w:rPr>
          <w:rFonts w:cs="Segoe UI"/>
          <w:szCs w:val="14"/>
        </w:rPr>
        <w:t>D. Present a report from the steering committee supporting the program.</w:t>
      </w:r>
    </w:p>
    <w:p w14:paraId="2C1C8435" w14:textId="77777777" w:rsidR="00AB4D89" w:rsidRPr="0060240D" w:rsidRDefault="00AB4D89" w:rsidP="00AB4D89">
      <w:pPr>
        <w:autoSpaceDE w:val="0"/>
        <w:autoSpaceDN w:val="0"/>
        <w:adjustRightInd w:val="0"/>
        <w:rPr>
          <w:rFonts w:cs="Segoe UI"/>
          <w:b/>
          <w:szCs w:val="14"/>
        </w:rPr>
      </w:pPr>
      <w:r w:rsidRPr="0060240D">
        <w:rPr>
          <w:rFonts w:cs="Segoe UI"/>
          <w:b/>
          <w:szCs w:val="14"/>
        </w:rPr>
        <w:t>C is the correct answer.</w:t>
      </w:r>
    </w:p>
    <w:p w14:paraId="5D089DE6" w14:textId="77777777" w:rsidR="00AB4D89" w:rsidRPr="00AB4D89" w:rsidRDefault="00AB4D89" w:rsidP="00AB4D89">
      <w:pPr>
        <w:autoSpaceDE w:val="0"/>
        <w:autoSpaceDN w:val="0"/>
        <w:adjustRightInd w:val="0"/>
        <w:rPr>
          <w:rFonts w:cs="Segoe UI"/>
          <w:szCs w:val="14"/>
        </w:rPr>
      </w:pPr>
      <w:r w:rsidRPr="0060240D">
        <w:rPr>
          <w:rFonts w:cs="Segoe UI"/>
          <w:b/>
          <w:szCs w:val="14"/>
        </w:rPr>
        <w:t>Justification</w:t>
      </w:r>
      <w:r w:rsidRPr="00AB4D89">
        <w:rPr>
          <w:rFonts w:cs="Segoe UI"/>
          <w:szCs w:val="14"/>
        </w:rPr>
        <w:t>:</w:t>
      </w:r>
    </w:p>
    <w:p w14:paraId="685CED3E" w14:textId="545E2C36" w:rsidR="00AB4D89" w:rsidRPr="00AB4D89" w:rsidRDefault="0060240D" w:rsidP="00AB4D89">
      <w:pPr>
        <w:autoSpaceDE w:val="0"/>
        <w:autoSpaceDN w:val="0"/>
        <w:adjustRightInd w:val="0"/>
        <w:rPr>
          <w:rFonts w:cs="Segoe UI"/>
          <w:szCs w:val="14"/>
        </w:rPr>
      </w:pPr>
      <w:r w:rsidRPr="00AB4D89">
        <w:rPr>
          <w:rFonts w:cs="Segoe UI"/>
          <w:szCs w:val="14"/>
        </w:rPr>
        <w:t xml:space="preserve">A. </w:t>
      </w:r>
      <w:r w:rsidR="00AB4D89" w:rsidRPr="00AB4D89">
        <w:rPr>
          <w:rFonts w:cs="Segoe UI"/>
          <w:szCs w:val="14"/>
        </w:rPr>
        <w:t>The key to gaining support from senior management is understanding their concerns and making sure</w:t>
      </w:r>
      <w:r>
        <w:rPr>
          <w:rFonts w:cs="Segoe UI"/>
          <w:szCs w:val="14"/>
        </w:rPr>
        <w:t xml:space="preserve"> </w:t>
      </w:r>
      <w:r w:rsidR="00AB4D89" w:rsidRPr="00AB4D89">
        <w:rPr>
          <w:rFonts w:cs="Segoe UI"/>
          <w:szCs w:val="14"/>
        </w:rPr>
        <w:t>that those concerns are addressed. Replacing the entire program as a response to general concerns</w:t>
      </w:r>
      <w:r>
        <w:rPr>
          <w:rFonts w:cs="Segoe UI"/>
          <w:szCs w:val="14"/>
        </w:rPr>
        <w:t xml:space="preserve"> </w:t>
      </w:r>
      <w:r w:rsidR="00AB4D89" w:rsidRPr="00AB4D89">
        <w:rPr>
          <w:rFonts w:cs="Segoe UI"/>
          <w:szCs w:val="14"/>
        </w:rPr>
        <w:t>would not be appropriate without more information.</w:t>
      </w:r>
    </w:p>
    <w:p w14:paraId="4780AD2A" w14:textId="38E64093" w:rsidR="00AB4D89" w:rsidRPr="00AB4D89" w:rsidRDefault="0060240D" w:rsidP="00AB4D89">
      <w:pPr>
        <w:autoSpaceDE w:val="0"/>
        <w:autoSpaceDN w:val="0"/>
        <w:adjustRightInd w:val="0"/>
        <w:rPr>
          <w:rFonts w:cs="Segoe UI"/>
          <w:szCs w:val="14"/>
        </w:rPr>
      </w:pPr>
      <w:r>
        <w:rPr>
          <w:rFonts w:cs="Segoe UI"/>
          <w:szCs w:val="14"/>
        </w:rPr>
        <w:t xml:space="preserve">B. </w:t>
      </w:r>
      <w:r w:rsidR="00AB4D89" w:rsidRPr="00AB4D89">
        <w:rPr>
          <w:rFonts w:cs="Segoe UI"/>
          <w:szCs w:val="14"/>
        </w:rPr>
        <w:t>A cost-benefit analysis of controls demonstrates that the controls that have been put in place were</w:t>
      </w:r>
      <w:r>
        <w:rPr>
          <w:rFonts w:cs="Segoe UI"/>
          <w:szCs w:val="14"/>
        </w:rPr>
        <w:t xml:space="preserve"> </w:t>
      </w:r>
      <w:r w:rsidR="00AB4D89" w:rsidRPr="00AB4D89">
        <w:rPr>
          <w:rFonts w:cs="Segoe UI"/>
          <w:szCs w:val="14"/>
        </w:rPr>
        <w:t>preferable to alternative methods of risk treatment, but this evidence does not address the question of</w:t>
      </w:r>
      <w:r>
        <w:rPr>
          <w:rFonts w:cs="Segoe UI"/>
          <w:szCs w:val="14"/>
        </w:rPr>
        <w:t xml:space="preserve"> </w:t>
      </w:r>
      <w:r w:rsidR="00AB4D89" w:rsidRPr="00AB4D89">
        <w:rPr>
          <w:rFonts w:cs="Segoe UI"/>
          <w:szCs w:val="14"/>
        </w:rPr>
        <w:t>overall program effectiveness.</w:t>
      </w:r>
    </w:p>
    <w:p w14:paraId="005D8A16" w14:textId="7C84F8DA" w:rsidR="00AB4D89" w:rsidRPr="00AB4D89" w:rsidRDefault="0060240D" w:rsidP="00AB4D89">
      <w:pPr>
        <w:autoSpaceDE w:val="0"/>
        <w:autoSpaceDN w:val="0"/>
        <w:adjustRightInd w:val="0"/>
        <w:rPr>
          <w:rFonts w:cs="Segoe UI"/>
          <w:szCs w:val="14"/>
        </w:rPr>
      </w:pPr>
      <w:r w:rsidRPr="0060240D">
        <w:rPr>
          <w:rFonts w:cs="Segoe UI"/>
          <w:b/>
          <w:szCs w:val="14"/>
        </w:rPr>
        <w:t xml:space="preserve">C. </w:t>
      </w:r>
      <w:r w:rsidR="00AB4D89" w:rsidRPr="0060240D">
        <w:rPr>
          <w:rFonts w:cs="Segoe UI"/>
          <w:b/>
          <w:szCs w:val="14"/>
        </w:rPr>
        <w:t>It is not uncommon for senior managers to have concerns. An effective information security</w:t>
      </w:r>
      <w:r w:rsidRPr="0060240D">
        <w:rPr>
          <w:rFonts w:cs="Segoe UI"/>
          <w:b/>
          <w:szCs w:val="14"/>
        </w:rPr>
        <w:t xml:space="preserve"> </w:t>
      </w:r>
      <w:r w:rsidR="00AB4D89" w:rsidRPr="0060240D">
        <w:rPr>
          <w:rFonts w:cs="Segoe UI"/>
          <w:b/>
          <w:szCs w:val="14"/>
        </w:rPr>
        <w:t>manager will discuss these concerns and make changes as needed to address them</w:t>
      </w:r>
      <w:r w:rsidR="00AB4D89" w:rsidRPr="00AB4D89">
        <w:rPr>
          <w:rFonts w:cs="Segoe UI"/>
          <w:szCs w:val="14"/>
        </w:rPr>
        <w:t>.</w:t>
      </w:r>
    </w:p>
    <w:p w14:paraId="61E1458F" w14:textId="5434D7D9" w:rsidR="00AB4D89" w:rsidRDefault="0060240D" w:rsidP="0060240D">
      <w:pPr>
        <w:autoSpaceDE w:val="0"/>
        <w:autoSpaceDN w:val="0"/>
        <w:adjustRightInd w:val="0"/>
        <w:spacing w:after="60"/>
        <w:rPr>
          <w:rFonts w:cs="Segoe UI"/>
          <w:szCs w:val="14"/>
        </w:rPr>
      </w:pPr>
      <w:r>
        <w:rPr>
          <w:rFonts w:cs="Segoe UI"/>
          <w:szCs w:val="14"/>
        </w:rPr>
        <w:t xml:space="preserve">D. </w:t>
      </w:r>
      <w:r w:rsidR="00AB4D89" w:rsidRPr="00AB4D89">
        <w:rPr>
          <w:rFonts w:cs="Segoe UI"/>
          <w:szCs w:val="14"/>
        </w:rPr>
        <w:t>The steering committee generally reports to senior management, so if senior managers express</w:t>
      </w:r>
      <w:r>
        <w:rPr>
          <w:rFonts w:cs="Segoe UI"/>
          <w:szCs w:val="14"/>
        </w:rPr>
        <w:t xml:space="preserve"> </w:t>
      </w:r>
      <w:r w:rsidR="00AB4D89" w:rsidRPr="00AB4D89">
        <w:rPr>
          <w:rFonts w:cs="Segoe UI"/>
          <w:szCs w:val="14"/>
        </w:rPr>
        <w:t>concern regarding the effectiveness of the program, the concern may be directed in part at the</w:t>
      </w:r>
      <w:r>
        <w:rPr>
          <w:rFonts w:cs="Segoe UI"/>
          <w:szCs w:val="14"/>
        </w:rPr>
        <w:t xml:space="preserve"> </w:t>
      </w:r>
      <w:r w:rsidR="00AB4D89" w:rsidRPr="00AB4D89">
        <w:rPr>
          <w:rFonts w:cs="Segoe UI"/>
          <w:szCs w:val="14"/>
        </w:rPr>
        <w:t>steering committee.</w:t>
      </w:r>
    </w:p>
    <w:p w14:paraId="46C599B6" w14:textId="456DE065" w:rsidR="00AB4D89" w:rsidRPr="00AB4D89" w:rsidRDefault="0060240D" w:rsidP="00AB4D89">
      <w:pPr>
        <w:autoSpaceDE w:val="0"/>
        <w:autoSpaceDN w:val="0"/>
        <w:adjustRightInd w:val="0"/>
        <w:rPr>
          <w:rFonts w:cs="Segoe UI"/>
          <w:szCs w:val="14"/>
        </w:rPr>
      </w:pPr>
      <w:r w:rsidRPr="0060240D">
        <w:rPr>
          <w:rFonts w:cs="Segoe UI"/>
          <w:b/>
          <w:szCs w:val="14"/>
        </w:rPr>
        <w:t>S1</w:t>
      </w:r>
      <w:r w:rsidR="00AB4D89" w:rsidRPr="0060240D">
        <w:rPr>
          <w:rFonts w:cs="Segoe UI"/>
          <w:b/>
          <w:szCs w:val="14"/>
        </w:rPr>
        <w:t>-159</w:t>
      </w:r>
      <w:r w:rsidR="00AB4D89" w:rsidRPr="00AB4D89">
        <w:rPr>
          <w:rFonts w:cs="Segoe UI"/>
          <w:szCs w:val="14"/>
        </w:rPr>
        <w:t xml:space="preserve"> Which of the following indicators is </w:t>
      </w:r>
      <w:r w:rsidR="00AB4D89" w:rsidRPr="0060240D">
        <w:rPr>
          <w:rFonts w:cs="Segoe UI"/>
          <w:b/>
          <w:szCs w:val="14"/>
        </w:rPr>
        <w:t>MOST</w:t>
      </w:r>
      <w:r w:rsidR="00AB4D89" w:rsidRPr="00AB4D89">
        <w:rPr>
          <w:rFonts w:cs="Segoe UI"/>
          <w:szCs w:val="14"/>
        </w:rPr>
        <w:t xml:space="preserve"> likely to be of strategic value?</w:t>
      </w:r>
    </w:p>
    <w:p w14:paraId="25A6AFB7" w14:textId="77777777" w:rsidR="00AB4D89" w:rsidRPr="00AB4D89" w:rsidRDefault="00AB4D89" w:rsidP="00AB4D89">
      <w:pPr>
        <w:autoSpaceDE w:val="0"/>
        <w:autoSpaceDN w:val="0"/>
        <w:adjustRightInd w:val="0"/>
        <w:rPr>
          <w:rFonts w:cs="Segoe UI"/>
          <w:szCs w:val="14"/>
        </w:rPr>
      </w:pPr>
      <w:r w:rsidRPr="00AB4D89">
        <w:rPr>
          <w:rFonts w:cs="Segoe UI"/>
          <w:szCs w:val="14"/>
        </w:rPr>
        <w:t>A. Number of users with privileged access</w:t>
      </w:r>
    </w:p>
    <w:p w14:paraId="06AFB5BB" w14:textId="77777777" w:rsidR="00AB4D89" w:rsidRPr="00AB4D89" w:rsidRDefault="00AB4D89" w:rsidP="00AB4D89">
      <w:pPr>
        <w:autoSpaceDE w:val="0"/>
        <w:autoSpaceDN w:val="0"/>
        <w:adjustRightInd w:val="0"/>
        <w:rPr>
          <w:rFonts w:cs="Segoe UI"/>
          <w:szCs w:val="14"/>
        </w:rPr>
      </w:pPr>
      <w:r w:rsidRPr="00AB4D89">
        <w:rPr>
          <w:rFonts w:cs="Segoe UI"/>
          <w:szCs w:val="14"/>
        </w:rPr>
        <w:t>B. Trends in incident frequency</w:t>
      </w:r>
    </w:p>
    <w:p w14:paraId="1DDB8DE5" w14:textId="77777777" w:rsidR="00AB4D89" w:rsidRPr="00AB4D89" w:rsidRDefault="00AB4D89" w:rsidP="00AB4D89">
      <w:pPr>
        <w:autoSpaceDE w:val="0"/>
        <w:autoSpaceDN w:val="0"/>
        <w:adjustRightInd w:val="0"/>
        <w:rPr>
          <w:rFonts w:cs="Segoe UI"/>
          <w:szCs w:val="14"/>
        </w:rPr>
      </w:pPr>
      <w:r w:rsidRPr="00AB4D89">
        <w:rPr>
          <w:rFonts w:cs="Segoe UI"/>
          <w:szCs w:val="14"/>
        </w:rPr>
        <w:t>C. Annual network downtime</w:t>
      </w:r>
    </w:p>
    <w:p w14:paraId="0ADF3E32" w14:textId="77777777" w:rsidR="00AB4D89" w:rsidRPr="00AB4D89" w:rsidRDefault="00AB4D89" w:rsidP="00AB4D89">
      <w:pPr>
        <w:autoSpaceDE w:val="0"/>
        <w:autoSpaceDN w:val="0"/>
        <w:adjustRightInd w:val="0"/>
        <w:rPr>
          <w:rFonts w:cs="Segoe UI"/>
          <w:szCs w:val="14"/>
        </w:rPr>
      </w:pPr>
      <w:r w:rsidRPr="00AB4D89">
        <w:rPr>
          <w:rFonts w:cs="Segoe UI"/>
          <w:szCs w:val="14"/>
        </w:rPr>
        <w:t>D. Vulnerability scan results</w:t>
      </w:r>
    </w:p>
    <w:p w14:paraId="3161B9E4" w14:textId="77777777" w:rsidR="00AB4D89" w:rsidRPr="0060240D" w:rsidRDefault="00AB4D89" w:rsidP="00AB4D89">
      <w:pPr>
        <w:autoSpaceDE w:val="0"/>
        <w:autoSpaceDN w:val="0"/>
        <w:adjustRightInd w:val="0"/>
        <w:rPr>
          <w:rFonts w:cs="Segoe UI"/>
          <w:b/>
          <w:szCs w:val="14"/>
        </w:rPr>
      </w:pPr>
      <w:r w:rsidRPr="0060240D">
        <w:rPr>
          <w:rFonts w:cs="Segoe UI"/>
          <w:b/>
          <w:szCs w:val="14"/>
        </w:rPr>
        <w:t>B is the correct answer.</w:t>
      </w:r>
    </w:p>
    <w:p w14:paraId="0D251C60" w14:textId="77777777" w:rsidR="00AB4D89" w:rsidRPr="00AB4D89" w:rsidRDefault="00AB4D89" w:rsidP="00AB4D89">
      <w:pPr>
        <w:autoSpaceDE w:val="0"/>
        <w:autoSpaceDN w:val="0"/>
        <w:adjustRightInd w:val="0"/>
        <w:rPr>
          <w:rFonts w:cs="Segoe UI"/>
          <w:szCs w:val="14"/>
        </w:rPr>
      </w:pPr>
      <w:r w:rsidRPr="0060240D">
        <w:rPr>
          <w:rFonts w:cs="Segoe UI"/>
          <w:b/>
          <w:szCs w:val="14"/>
        </w:rPr>
        <w:t>Justification</w:t>
      </w:r>
      <w:r w:rsidRPr="00AB4D89">
        <w:rPr>
          <w:rFonts w:cs="Segoe UI"/>
          <w:szCs w:val="14"/>
        </w:rPr>
        <w:t>:</w:t>
      </w:r>
    </w:p>
    <w:p w14:paraId="13AB57E4" w14:textId="29F156F2" w:rsidR="00AB4D89" w:rsidRPr="00AB4D89" w:rsidRDefault="00AB4D89" w:rsidP="00AB4D89">
      <w:pPr>
        <w:autoSpaceDE w:val="0"/>
        <w:autoSpaceDN w:val="0"/>
        <w:adjustRightInd w:val="0"/>
        <w:rPr>
          <w:rFonts w:cs="Segoe UI"/>
          <w:szCs w:val="14"/>
        </w:rPr>
      </w:pPr>
      <w:r w:rsidRPr="00AB4D89">
        <w:rPr>
          <w:rFonts w:cs="Segoe UI"/>
          <w:szCs w:val="14"/>
        </w:rPr>
        <w:t>A. The number of users with privileged access, if excessive, can pose unnecessary risk but is more of an</w:t>
      </w:r>
      <w:r w:rsidR="0060240D">
        <w:rPr>
          <w:rFonts w:cs="Segoe UI"/>
          <w:szCs w:val="14"/>
        </w:rPr>
        <w:t xml:space="preserve"> </w:t>
      </w:r>
      <w:r w:rsidRPr="00AB4D89">
        <w:rPr>
          <w:rFonts w:cs="Segoe UI"/>
          <w:szCs w:val="14"/>
        </w:rPr>
        <w:t>operational metric.</w:t>
      </w:r>
    </w:p>
    <w:p w14:paraId="49233F07" w14:textId="6FEF8D1C" w:rsidR="00AB4D89" w:rsidRPr="00AB4D89" w:rsidRDefault="00AB4D89" w:rsidP="00AB4D89">
      <w:pPr>
        <w:autoSpaceDE w:val="0"/>
        <w:autoSpaceDN w:val="0"/>
        <w:adjustRightInd w:val="0"/>
        <w:rPr>
          <w:rFonts w:cs="Segoe UI"/>
          <w:szCs w:val="14"/>
        </w:rPr>
      </w:pPr>
      <w:r w:rsidRPr="00203A13">
        <w:rPr>
          <w:rFonts w:cs="Segoe UI"/>
          <w:b/>
          <w:szCs w:val="14"/>
        </w:rPr>
        <w:t>B. Trends in incident frequency will show whether the information security program is improving</w:t>
      </w:r>
      <w:r w:rsidR="0060240D" w:rsidRPr="00203A13">
        <w:rPr>
          <w:rFonts w:cs="Segoe UI"/>
          <w:b/>
          <w:szCs w:val="14"/>
        </w:rPr>
        <w:t xml:space="preserve"> </w:t>
      </w:r>
      <w:r w:rsidRPr="00203A13">
        <w:rPr>
          <w:rFonts w:cs="Segoe UI"/>
          <w:b/>
          <w:szCs w:val="14"/>
        </w:rPr>
        <w:t>and heading in the right direction</w:t>
      </w:r>
      <w:r w:rsidRPr="00AB4D89">
        <w:rPr>
          <w:rFonts w:cs="Segoe UI"/>
          <w:szCs w:val="14"/>
        </w:rPr>
        <w:t>.</w:t>
      </w:r>
    </w:p>
    <w:p w14:paraId="70761D8D" w14:textId="4C81D4E5" w:rsidR="00AB4D89" w:rsidRPr="00AB4D89" w:rsidRDefault="00AB4D89" w:rsidP="00AB4D89">
      <w:pPr>
        <w:autoSpaceDE w:val="0"/>
        <w:autoSpaceDN w:val="0"/>
        <w:adjustRightInd w:val="0"/>
        <w:rPr>
          <w:rFonts w:cs="Segoe UI"/>
          <w:szCs w:val="14"/>
        </w:rPr>
      </w:pPr>
      <w:r w:rsidRPr="00AB4D89">
        <w:rPr>
          <w:rFonts w:cs="Segoe UI"/>
          <w:szCs w:val="14"/>
        </w:rPr>
        <w:t>C. Network downtime is a relevant operational metric in terms of service level agreements but, without</w:t>
      </w:r>
      <w:r w:rsidR="00203A13">
        <w:rPr>
          <w:rFonts w:cs="Segoe UI"/>
          <w:szCs w:val="14"/>
        </w:rPr>
        <w:t xml:space="preserve"> </w:t>
      </w:r>
      <w:r w:rsidRPr="00AB4D89">
        <w:rPr>
          <w:rFonts w:cs="Segoe UI"/>
          <w:szCs w:val="14"/>
        </w:rPr>
        <w:t>trends over time, is not a useful strategic metric.</w:t>
      </w:r>
    </w:p>
    <w:p w14:paraId="7E58907F" w14:textId="77777777" w:rsidR="00AB4D89" w:rsidRPr="00AB4D89" w:rsidRDefault="00AB4D89" w:rsidP="00203A13">
      <w:pPr>
        <w:autoSpaceDE w:val="0"/>
        <w:autoSpaceDN w:val="0"/>
        <w:adjustRightInd w:val="0"/>
        <w:spacing w:after="60"/>
        <w:rPr>
          <w:rFonts w:cs="Segoe UI"/>
          <w:szCs w:val="14"/>
        </w:rPr>
      </w:pPr>
      <w:r w:rsidRPr="00AB4D89">
        <w:rPr>
          <w:rFonts w:cs="Segoe UI"/>
          <w:szCs w:val="14"/>
        </w:rPr>
        <w:t>D. Vulnerability scans are an operational metric.</w:t>
      </w:r>
    </w:p>
    <w:p w14:paraId="26AC5618" w14:textId="6314FAEC" w:rsidR="00AB4D89" w:rsidRPr="00AB4D89" w:rsidRDefault="00203A13" w:rsidP="00AB4D89">
      <w:pPr>
        <w:autoSpaceDE w:val="0"/>
        <w:autoSpaceDN w:val="0"/>
        <w:adjustRightInd w:val="0"/>
        <w:rPr>
          <w:rFonts w:cs="Segoe UI"/>
          <w:szCs w:val="14"/>
        </w:rPr>
      </w:pPr>
      <w:r w:rsidRPr="00203A13">
        <w:rPr>
          <w:rFonts w:cs="Segoe UI"/>
          <w:b/>
          <w:szCs w:val="14"/>
        </w:rPr>
        <w:t>S1</w:t>
      </w:r>
      <w:r w:rsidR="00AB4D89" w:rsidRPr="00203A13">
        <w:rPr>
          <w:rFonts w:cs="Segoe UI"/>
          <w:b/>
          <w:szCs w:val="14"/>
        </w:rPr>
        <w:t>-160</w:t>
      </w:r>
      <w:r w:rsidR="00AB4D89" w:rsidRPr="00AB4D89">
        <w:rPr>
          <w:rFonts w:cs="Segoe UI"/>
          <w:szCs w:val="14"/>
        </w:rPr>
        <w:t xml:space="preserve"> Which of the following is the </w:t>
      </w:r>
      <w:r w:rsidR="00AB4D89" w:rsidRPr="00203A13">
        <w:rPr>
          <w:rFonts w:cs="Segoe UI"/>
          <w:b/>
          <w:szCs w:val="14"/>
        </w:rPr>
        <w:t>MOST</w:t>
      </w:r>
      <w:r w:rsidR="00AB4D89" w:rsidRPr="00AB4D89">
        <w:rPr>
          <w:rFonts w:cs="Segoe UI"/>
          <w:szCs w:val="14"/>
        </w:rPr>
        <w:t xml:space="preserve"> cost-effective approach to achieve strategic alignment?</w:t>
      </w:r>
    </w:p>
    <w:p w14:paraId="3C6F973C" w14:textId="77777777" w:rsidR="00AB4D89" w:rsidRPr="00AB4D89" w:rsidRDefault="00AB4D89" w:rsidP="00AB4D89">
      <w:pPr>
        <w:autoSpaceDE w:val="0"/>
        <w:autoSpaceDN w:val="0"/>
        <w:adjustRightInd w:val="0"/>
        <w:rPr>
          <w:rFonts w:cs="Segoe UI"/>
          <w:szCs w:val="14"/>
        </w:rPr>
      </w:pPr>
      <w:r w:rsidRPr="00AB4D89">
        <w:rPr>
          <w:rFonts w:cs="Segoe UI"/>
          <w:szCs w:val="14"/>
        </w:rPr>
        <w:t>A. Periodically survey management</w:t>
      </w:r>
    </w:p>
    <w:p w14:paraId="20099B56" w14:textId="77777777" w:rsidR="00AB4D89" w:rsidRPr="00AB4D89" w:rsidRDefault="00AB4D89" w:rsidP="00AB4D89">
      <w:pPr>
        <w:autoSpaceDE w:val="0"/>
        <w:autoSpaceDN w:val="0"/>
        <w:adjustRightInd w:val="0"/>
        <w:rPr>
          <w:rFonts w:cs="Segoe UI"/>
          <w:szCs w:val="14"/>
        </w:rPr>
      </w:pPr>
      <w:r w:rsidRPr="00AB4D89">
        <w:rPr>
          <w:rFonts w:cs="Segoe UI"/>
          <w:szCs w:val="14"/>
        </w:rPr>
        <w:t>B. Implement a governance framework</w:t>
      </w:r>
    </w:p>
    <w:p w14:paraId="2B98F11C" w14:textId="77777777" w:rsidR="00AB4D89" w:rsidRPr="00AB4D89" w:rsidRDefault="00AB4D89" w:rsidP="00AB4D89">
      <w:pPr>
        <w:autoSpaceDE w:val="0"/>
        <w:autoSpaceDN w:val="0"/>
        <w:adjustRightInd w:val="0"/>
        <w:rPr>
          <w:rFonts w:cs="Segoe UI"/>
          <w:szCs w:val="14"/>
        </w:rPr>
      </w:pPr>
      <w:r w:rsidRPr="00AB4D89">
        <w:rPr>
          <w:rFonts w:cs="Segoe UI"/>
          <w:szCs w:val="14"/>
        </w:rPr>
        <w:t>C. Ensure that controls meet objectives</w:t>
      </w:r>
    </w:p>
    <w:p w14:paraId="256681DC" w14:textId="1C8CC12A" w:rsidR="00AB4D89" w:rsidRPr="00AB4D89" w:rsidRDefault="00AB4D89" w:rsidP="00AB4D89">
      <w:pPr>
        <w:autoSpaceDE w:val="0"/>
        <w:autoSpaceDN w:val="0"/>
        <w:adjustRightInd w:val="0"/>
        <w:rPr>
          <w:rFonts w:cs="Segoe UI"/>
          <w:szCs w:val="14"/>
        </w:rPr>
      </w:pPr>
      <w:r w:rsidRPr="00AB4D89">
        <w:rPr>
          <w:rFonts w:cs="Segoe UI"/>
          <w:szCs w:val="14"/>
        </w:rPr>
        <w:t>D. Develop an enterprise architecture</w:t>
      </w:r>
      <w:r w:rsidR="00A52A45">
        <w:rPr>
          <w:rFonts w:cs="Segoe UI"/>
          <w:szCs w:val="14"/>
        </w:rPr>
        <w:fldChar w:fldCharType="begin"/>
      </w:r>
      <w:r w:rsidR="00A52A45">
        <w:instrText xml:space="preserve"> XE "</w:instrText>
      </w:r>
      <w:r w:rsidR="00A52A45" w:rsidRPr="00443CC9">
        <w:rPr>
          <w:rFonts w:cs="Segoe UI"/>
          <w:szCs w:val="14"/>
        </w:rPr>
        <w:instrText>enterprise architecture</w:instrText>
      </w:r>
      <w:r w:rsidR="00A52A45">
        <w:instrText xml:space="preserve">" </w:instrText>
      </w:r>
      <w:r w:rsidR="00A52A45">
        <w:rPr>
          <w:rFonts w:cs="Segoe UI"/>
          <w:szCs w:val="14"/>
        </w:rPr>
        <w:fldChar w:fldCharType="end"/>
      </w:r>
    </w:p>
    <w:p w14:paraId="6890A1B9" w14:textId="77777777" w:rsidR="00AB4D89" w:rsidRPr="00203A13" w:rsidRDefault="00AB4D89" w:rsidP="00AB4D89">
      <w:pPr>
        <w:autoSpaceDE w:val="0"/>
        <w:autoSpaceDN w:val="0"/>
        <w:adjustRightInd w:val="0"/>
        <w:rPr>
          <w:rFonts w:cs="Segoe UI"/>
          <w:b/>
          <w:szCs w:val="14"/>
        </w:rPr>
      </w:pPr>
      <w:r w:rsidRPr="00203A13">
        <w:rPr>
          <w:rFonts w:cs="Segoe UI"/>
          <w:b/>
          <w:szCs w:val="14"/>
        </w:rPr>
        <w:t>A is the correct answer.</w:t>
      </w:r>
    </w:p>
    <w:p w14:paraId="0F991705" w14:textId="77777777" w:rsidR="00AB4D89" w:rsidRPr="00AB4D89" w:rsidRDefault="00AB4D89" w:rsidP="00AB4D89">
      <w:pPr>
        <w:autoSpaceDE w:val="0"/>
        <w:autoSpaceDN w:val="0"/>
        <w:adjustRightInd w:val="0"/>
        <w:rPr>
          <w:rFonts w:cs="Segoe UI"/>
          <w:szCs w:val="14"/>
        </w:rPr>
      </w:pPr>
      <w:r w:rsidRPr="00203A13">
        <w:rPr>
          <w:rFonts w:cs="Segoe UI"/>
          <w:b/>
          <w:szCs w:val="14"/>
        </w:rPr>
        <w:t>Justification</w:t>
      </w:r>
      <w:r w:rsidRPr="00AB4D89">
        <w:rPr>
          <w:rFonts w:cs="Segoe UI"/>
          <w:szCs w:val="14"/>
        </w:rPr>
        <w:t>:</w:t>
      </w:r>
    </w:p>
    <w:p w14:paraId="01B3398F" w14:textId="5534B0A5" w:rsidR="00AB4D89" w:rsidRPr="00AB4D89" w:rsidRDefault="00203A13" w:rsidP="00AB4D89">
      <w:pPr>
        <w:autoSpaceDE w:val="0"/>
        <w:autoSpaceDN w:val="0"/>
        <w:adjustRightInd w:val="0"/>
        <w:rPr>
          <w:rFonts w:cs="Segoe UI"/>
          <w:szCs w:val="14"/>
        </w:rPr>
      </w:pPr>
      <w:r w:rsidRPr="00203A13">
        <w:rPr>
          <w:rFonts w:cs="Segoe UI"/>
          <w:b/>
          <w:szCs w:val="14"/>
        </w:rPr>
        <w:t xml:space="preserve">A. </w:t>
      </w:r>
      <w:r w:rsidR="00AB4D89" w:rsidRPr="00203A13">
        <w:rPr>
          <w:rFonts w:cs="Segoe UI"/>
          <w:b/>
          <w:szCs w:val="14"/>
        </w:rPr>
        <w:t>Achieving and maintaining strategic alignment means that business process owners and</w:t>
      </w:r>
      <w:r w:rsidRPr="00203A13">
        <w:rPr>
          <w:rFonts w:cs="Segoe UI"/>
          <w:b/>
          <w:szCs w:val="14"/>
        </w:rPr>
        <w:t xml:space="preserve"> </w:t>
      </w:r>
      <w:r w:rsidR="00AB4D89" w:rsidRPr="00203A13">
        <w:rPr>
          <w:rFonts w:cs="Segoe UI"/>
          <w:b/>
          <w:szCs w:val="14"/>
        </w:rPr>
        <w:t>managers believe that information security is effectively supporting their organizational</w:t>
      </w:r>
      <w:r w:rsidRPr="00203A13">
        <w:rPr>
          <w:rFonts w:cs="Segoe UI"/>
          <w:b/>
          <w:szCs w:val="14"/>
        </w:rPr>
        <w:t xml:space="preserve"> </w:t>
      </w:r>
      <w:r w:rsidR="00AB4D89" w:rsidRPr="00203A13">
        <w:rPr>
          <w:rFonts w:cs="Segoe UI"/>
          <w:b/>
          <w:szCs w:val="14"/>
        </w:rPr>
        <w:t>activities. This can most easily and inexpensively be determined by periodic surveys, which will</w:t>
      </w:r>
      <w:r w:rsidRPr="00203A13">
        <w:rPr>
          <w:rFonts w:cs="Segoe UI"/>
          <w:b/>
          <w:szCs w:val="14"/>
        </w:rPr>
        <w:t xml:space="preserve"> </w:t>
      </w:r>
      <w:r w:rsidR="00AB4D89" w:rsidRPr="00203A13">
        <w:rPr>
          <w:rFonts w:cs="Segoe UI"/>
          <w:b/>
          <w:szCs w:val="14"/>
        </w:rPr>
        <w:t>also indicate improvement or degradation over time</w:t>
      </w:r>
      <w:r w:rsidR="00AB4D89" w:rsidRPr="00AB4D89">
        <w:rPr>
          <w:rFonts w:cs="Segoe UI"/>
          <w:szCs w:val="14"/>
        </w:rPr>
        <w:t>.</w:t>
      </w:r>
    </w:p>
    <w:p w14:paraId="2165C9FB" w14:textId="08E74E52" w:rsidR="00AB4D89" w:rsidRPr="00AB4D89" w:rsidRDefault="00203A13" w:rsidP="00AB4D89">
      <w:pPr>
        <w:autoSpaceDE w:val="0"/>
        <w:autoSpaceDN w:val="0"/>
        <w:adjustRightInd w:val="0"/>
        <w:rPr>
          <w:rFonts w:cs="Segoe UI"/>
          <w:szCs w:val="14"/>
        </w:rPr>
      </w:pPr>
      <w:r>
        <w:rPr>
          <w:rFonts w:cs="Segoe UI"/>
          <w:szCs w:val="14"/>
        </w:rPr>
        <w:t xml:space="preserve">B. </w:t>
      </w:r>
      <w:r w:rsidR="00AB4D89" w:rsidRPr="00AB4D89">
        <w:rPr>
          <w:rFonts w:cs="Segoe UI"/>
          <w:szCs w:val="14"/>
        </w:rPr>
        <w:t>Implementing an appropriate governance framework may improve strategic alignment in addition</w:t>
      </w:r>
      <w:r>
        <w:rPr>
          <w:rFonts w:cs="Segoe UI"/>
          <w:szCs w:val="14"/>
        </w:rPr>
        <w:t xml:space="preserve"> </w:t>
      </w:r>
      <w:r w:rsidR="00AB4D89" w:rsidRPr="00AB4D89">
        <w:rPr>
          <w:rFonts w:cs="Segoe UI"/>
          <w:szCs w:val="14"/>
        </w:rPr>
        <w:t>to a number of other benefits, but is far more complex, time-consuming and expensive and may not</w:t>
      </w:r>
      <w:r>
        <w:rPr>
          <w:rFonts w:cs="Segoe UI"/>
          <w:szCs w:val="14"/>
        </w:rPr>
        <w:t xml:space="preserve"> </w:t>
      </w:r>
      <w:r w:rsidR="00AB4D89" w:rsidRPr="00AB4D89">
        <w:rPr>
          <w:rFonts w:cs="Segoe UI"/>
          <w:szCs w:val="14"/>
        </w:rPr>
        <w:t>capture as directly business owners’ perceptions or show changes over time.</w:t>
      </w:r>
    </w:p>
    <w:p w14:paraId="4E5A0F7E" w14:textId="04AF69D8" w:rsidR="00AB4D89" w:rsidRPr="00AB4D89" w:rsidRDefault="00203A13" w:rsidP="00AB4D89">
      <w:pPr>
        <w:autoSpaceDE w:val="0"/>
        <w:autoSpaceDN w:val="0"/>
        <w:adjustRightInd w:val="0"/>
        <w:rPr>
          <w:rFonts w:cs="Segoe UI"/>
          <w:szCs w:val="14"/>
        </w:rPr>
      </w:pPr>
      <w:r>
        <w:rPr>
          <w:rFonts w:cs="Segoe UI"/>
          <w:szCs w:val="14"/>
        </w:rPr>
        <w:t xml:space="preserve">C. </w:t>
      </w:r>
      <w:r w:rsidR="00AB4D89" w:rsidRPr="00AB4D89">
        <w:rPr>
          <w:rFonts w:cs="Segoe UI"/>
          <w:szCs w:val="14"/>
        </w:rPr>
        <w:t>While important, controls meeting objectives may not be perceived by managers as helpful to the</w:t>
      </w:r>
      <w:r>
        <w:rPr>
          <w:rFonts w:cs="Segoe UI"/>
          <w:szCs w:val="14"/>
        </w:rPr>
        <w:t xml:space="preserve"> </w:t>
      </w:r>
      <w:r w:rsidR="00AB4D89" w:rsidRPr="00AB4D89">
        <w:rPr>
          <w:rFonts w:cs="Segoe UI"/>
          <w:szCs w:val="14"/>
        </w:rPr>
        <w:t>business and may, in fact, be seen as an impediment to their activities.</w:t>
      </w:r>
    </w:p>
    <w:p w14:paraId="06002C37" w14:textId="6E16B0D2" w:rsidR="00485485" w:rsidRDefault="00203A13" w:rsidP="00A52A45">
      <w:pPr>
        <w:autoSpaceDE w:val="0"/>
        <w:autoSpaceDN w:val="0"/>
        <w:adjustRightInd w:val="0"/>
        <w:spacing w:after="60"/>
        <w:rPr>
          <w:rFonts w:cs="Segoe UI"/>
          <w:szCs w:val="14"/>
        </w:rPr>
      </w:pPr>
      <w:r>
        <w:rPr>
          <w:rFonts w:cs="Segoe UI"/>
          <w:szCs w:val="14"/>
        </w:rPr>
        <w:t xml:space="preserve">D. </w:t>
      </w:r>
      <w:r w:rsidR="00AB4D89" w:rsidRPr="00AB4D89">
        <w:rPr>
          <w:rFonts w:cs="Segoe UI"/>
          <w:szCs w:val="14"/>
        </w:rPr>
        <w:t xml:space="preserve">An </w:t>
      </w:r>
      <w:r w:rsidR="00AB4D89" w:rsidRPr="00203A13">
        <w:rPr>
          <w:rFonts w:cs="Segoe UI"/>
          <w:b/>
          <w:szCs w:val="14"/>
        </w:rPr>
        <w:t>enterprise architecture</w:t>
      </w:r>
      <w:r w:rsidR="00AB4D89" w:rsidRPr="00AB4D89">
        <w:rPr>
          <w:rFonts w:cs="Segoe UI"/>
          <w:szCs w:val="14"/>
        </w:rPr>
        <w:t xml:space="preserve"> should consider business objectives during design and development, but in</w:t>
      </w:r>
      <w:r>
        <w:rPr>
          <w:rFonts w:cs="Segoe UI"/>
          <w:szCs w:val="14"/>
        </w:rPr>
        <w:t xml:space="preserve"> </w:t>
      </w:r>
      <w:r w:rsidR="00AB4D89" w:rsidRPr="00AB4D89">
        <w:rPr>
          <w:rFonts w:cs="Segoe UI"/>
          <w:szCs w:val="14"/>
        </w:rPr>
        <w:t xml:space="preserve">an effort to balance many other requirements such as security and functionality, it </w:t>
      </w:r>
      <w:r w:rsidR="00AB4D89" w:rsidRPr="00203A13">
        <w:rPr>
          <w:rFonts w:cs="Segoe UI"/>
          <w:color w:val="FF0000"/>
          <w:szCs w:val="14"/>
          <w:u w:val="single"/>
        </w:rPr>
        <w:t>may or may not</w:t>
      </w:r>
      <w:r w:rsidR="00AB4D89" w:rsidRPr="00203A13">
        <w:rPr>
          <w:rFonts w:cs="Segoe UI"/>
          <w:color w:val="FF0000"/>
          <w:szCs w:val="14"/>
        </w:rPr>
        <w:t xml:space="preserve"> </w:t>
      </w:r>
      <w:r w:rsidR="00AB4D89" w:rsidRPr="00AB4D89">
        <w:rPr>
          <w:rFonts w:cs="Segoe UI"/>
          <w:szCs w:val="14"/>
        </w:rPr>
        <w:t>be</w:t>
      </w:r>
      <w:r>
        <w:rPr>
          <w:rFonts w:cs="Segoe UI"/>
          <w:szCs w:val="14"/>
        </w:rPr>
        <w:t xml:space="preserve"> </w:t>
      </w:r>
      <w:r w:rsidR="00AB4D89" w:rsidRPr="00AB4D89">
        <w:rPr>
          <w:rFonts w:cs="Segoe UI"/>
          <w:szCs w:val="14"/>
        </w:rPr>
        <w:t>perceived as supporting business activities.</w:t>
      </w:r>
    </w:p>
    <w:p w14:paraId="5AFFCBA0" w14:textId="56C322B3" w:rsidR="00A52A45" w:rsidRPr="00A52A45" w:rsidRDefault="00A52A45" w:rsidP="00A52A45">
      <w:pPr>
        <w:autoSpaceDE w:val="0"/>
        <w:autoSpaceDN w:val="0"/>
        <w:adjustRightInd w:val="0"/>
        <w:rPr>
          <w:rFonts w:cs="Segoe UI"/>
          <w:szCs w:val="14"/>
        </w:rPr>
      </w:pPr>
      <w:r w:rsidRPr="00A52A45">
        <w:rPr>
          <w:rFonts w:cs="Segoe UI"/>
          <w:b/>
          <w:bCs/>
          <w:szCs w:val="14"/>
        </w:rPr>
        <w:t>S1-161</w:t>
      </w:r>
      <w:r w:rsidRPr="00A52A45">
        <w:rPr>
          <w:rFonts w:cs="Segoe UI"/>
          <w:szCs w:val="14"/>
        </w:rPr>
        <w:t xml:space="preserve"> Which is </w:t>
      </w:r>
      <w:r w:rsidRPr="00A52A45">
        <w:rPr>
          <w:rFonts w:cs="Segoe UI"/>
          <w:b/>
          <w:bCs/>
          <w:szCs w:val="14"/>
        </w:rPr>
        <w:t>PRIMARILY</w:t>
      </w:r>
      <w:r w:rsidRPr="00A52A45">
        <w:rPr>
          <w:rFonts w:cs="Segoe UI"/>
          <w:szCs w:val="14"/>
        </w:rPr>
        <w:t xml:space="preserve"> related to the emergence of governance, risk </w:t>
      </w:r>
      <w:r>
        <w:rPr>
          <w:rFonts w:cs="Segoe UI"/>
          <w:szCs w:val="14"/>
        </w:rPr>
        <w:t>&amp;</w:t>
      </w:r>
      <w:r w:rsidRPr="00A52A45">
        <w:rPr>
          <w:rFonts w:cs="Segoe UI"/>
          <w:szCs w:val="14"/>
        </w:rPr>
        <w:t xml:space="preserve"> compliance?</w:t>
      </w:r>
    </w:p>
    <w:p w14:paraId="22338FBF" w14:textId="77777777" w:rsidR="00A52A45" w:rsidRPr="00A52A45" w:rsidRDefault="00A52A45" w:rsidP="00A52A45">
      <w:pPr>
        <w:autoSpaceDE w:val="0"/>
        <w:autoSpaceDN w:val="0"/>
        <w:adjustRightInd w:val="0"/>
        <w:rPr>
          <w:rFonts w:cs="Segoe UI"/>
          <w:szCs w:val="14"/>
        </w:rPr>
      </w:pPr>
      <w:r w:rsidRPr="00A52A45">
        <w:rPr>
          <w:rFonts w:cs="Segoe UI"/>
          <w:szCs w:val="14"/>
        </w:rPr>
        <w:t>A. The increasing need for controls</w:t>
      </w:r>
    </w:p>
    <w:p w14:paraId="2F1E44F7" w14:textId="77777777" w:rsidR="00A52A45" w:rsidRPr="00A52A45" w:rsidRDefault="00A52A45" w:rsidP="00A52A45">
      <w:pPr>
        <w:autoSpaceDE w:val="0"/>
        <w:autoSpaceDN w:val="0"/>
        <w:adjustRightInd w:val="0"/>
        <w:rPr>
          <w:rFonts w:cs="Segoe UI"/>
          <w:szCs w:val="14"/>
        </w:rPr>
      </w:pPr>
      <w:r w:rsidRPr="00A52A45">
        <w:rPr>
          <w:rFonts w:cs="Segoe UI"/>
          <w:szCs w:val="14"/>
        </w:rPr>
        <w:t>B. The policy development process</w:t>
      </w:r>
    </w:p>
    <w:p w14:paraId="37488282" w14:textId="41179007" w:rsidR="00A52A45" w:rsidRPr="00A52A45" w:rsidRDefault="00A52A45" w:rsidP="00A52A45">
      <w:pPr>
        <w:autoSpaceDE w:val="0"/>
        <w:autoSpaceDN w:val="0"/>
        <w:adjustRightInd w:val="0"/>
        <w:rPr>
          <w:rFonts w:cs="Segoe UI"/>
          <w:szCs w:val="14"/>
        </w:rPr>
      </w:pPr>
      <w:r w:rsidRPr="00A52A45">
        <w:rPr>
          <w:rFonts w:cs="Segoe UI"/>
          <w:szCs w:val="14"/>
        </w:rPr>
        <w:t>C. The integration of assurance-related activities</w:t>
      </w:r>
      <w:r w:rsidR="002C0544">
        <w:rPr>
          <w:rFonts w:cs="Segoe UI"/>
          <w:szCs w:val="14"/>
        </w:rPr>
        <w:fldChar w:fldCharType="begin"/>
      </w:r>
      <w:r w:rsidR="002C0544">
        <w:instrText xml:space="preserve"> XE "</w:instrText>
      </w:r>
      <w:r w:rsidR="002C0544" w:rsidRPr="000355F8">
        <w:rPr>
          <w:rFonts w:cs="Segoe UI"/>
          <w:szCs w:val="14"/>
        </w:rPr>
        <w:instrText>integration of assurance-related activities</w:instrText>
      </w:r>
      <w:r w:rsidR="002C0544">
        <w:instrText xml:space="preserve">" </w:instrText>
      </w:r>
      <w:r w:rsidR="002C0544">
        <w:rPr>
          <w:rFonts w:cs="Segoe UI"/>
          <w:szCs w:val="14"/>
        </w:rPr>
        <w:fldChar w:fldCharType="end"/>
      </w:r>
    </w:p>
    <w:p w14:paraId="73C399B4" w14:textId="77777777" w:rsidR="00A52A45" w:rsidRPr="00A52A45" w:rsidRDefault="00A52A45" w:rsidP="00A52A45">
      <w:pPr>
        <w:autoSpaceDE w:val="0"/>
        <w:autoSpaceDN w:val="0"/>
        <w:adjustRightInd w:val="0"/>
        <w:rPr>
          <w:rFonts w:cs="Segoe UI"/>
          <w:szCs w:val="14"/>
        </w:rPr>
      </w:pPr>
      <w:r w:rsidRPr="00A52A45">
        <w:rPr>
          <w:rFonts w:cs="Segoe UI"/>
          <w:szCs w:val="14"/>
        </w:rPr>
        <w:t>D. A model for information security program development</w:t>
      </w:r>
    </w:p>
    <w:p w14:paraId="31EC7E7C" w14:textId="77777777" w:rsidR="00A52A45" w:rsidRPr="002C0544" w:rsidRDefault="00A52A45" w:rsidP="00A52A45">
      <w:pPr>
        <w:autoSpaceDE w:val="0"/>
        <w:autoSpaceDN w:val="0"/>
        <w:adjustRightInd w:val="0"/>
        <w:rPr>
          <w:rFonts w:cs="Segoe UI"/>
          <w:b/>
          <w:bCs/>
          <w:szCs w:val="14"/>
        </w:rPr>
      </w:pPr>
      <w:r w:rsidRPr="002C0544">
        <w:rPr>
          <w:rFonts w:cs="Segoe UI"/>
          <w:b/>
          <w:bCs/>
          <w:szCs w:val="14"/>
        </w:rPr>
        <w:t>C Is the correct answer.</w:t>
      </w:r>
    </w:p>
    <w:p w14:paraId="58BD2AB2" w14:textId="77777777" w:rsidR="00A52A45" w:rsidRPr="00A52A45" w:rsidRDefault="00A52A45" w:rsidP="00A52A45">
      <w:pPr>
        <w:autoSpaceDE w:val="0"/>
        <w:autoSpaceDN w:val="0"/>
        <w:adjustRightInd w:val="0"/>
        <w:rPr>
          <w:rFonts w:cs="Segoe UI"/>
          <w:szCs w:val="14"/>
        </w:rPr>
      </w:pPr>
      <w:r w:rsidRPr="002C0544">
        <w:rPr>
          <w:rFonts w:cs="Segoe UI"/>
          <w:b/>
          <w:bCs/>
          <w:szCs w:val="14"/>
        </w:rPr>
        <w:t>Justification</w:t>
      </w:r>
      <w:r w:rsidRPr="00A52A45">
        <w:rPr>
          <w:rFonts w:cs="Segoe UI"/>
          <w:szCs w:val="14"/>
        </w:rPr>
        <w:t>:</w:t>
      </w:r>
    </w:p>
    <w:p w14:paraId="038446B7" w14:textId="5172547F" w:rsidR="00A52A45" w:rsidRPr="00A52A45" w:rsidRDefault="00A52A45" w:rsidP="00A52A45">
      <w:pPr>
        <w:autoSpaceDE w:val="0"/>
        <w:autoSpaceDN w:val="0"/>
        <w:adjustRightInd w:val="0"/>
        <w:rPr>
          <w:rFonts w:cs="Segoe UI"/>
          <w:szCs w:val="14"/>
        </w:rPr>
      </w:pPr>
      <w:r w:rsidRPr="00A52A45">
        <w:rPr>
          <w:rFonts w:cs="Segoe UI"/>
          <w:szCs w:val="14"/>
        </w:rPr>
        <w:t>A. One of the outcomes of governance, risk and compliance (GRC</w:t>
      </w:r>
      <w:r w:rsidR="002C0544">
        <w:rPr>
          <w:rFonts w:cs="Segoe UI"/>
          <w:szCs w:val="14"/>
        </w:rPr>
        <w:fldChar w:fldCharType="begin"/>
      </w:r>
      <w:r w:rsidR="002C0544">
        <w:instrText xml:space="preserve"> XE "</w:instrText>
      </w:r>
      <w:r w:rsidR="002C0544" w:rsidRPr="000355F8">
        <w:rPr>
          <w:rFonts w:cs="Segoe UI"/>
          <w:szCs w:val="14"/>
        </w:rPr>
        <w:instrText>GRC</w:instrText>
      </w:r>
      <w:r w:rsidR="002C0544">
        <w:instrText xml:space="preserve">" </w:instrText>
      </w:r>
      <w:r w:rsidR="002C0544">
        <w:rPr>
          <w:rFonts w:cs="Segoe UI"/>
          <w:szCs w:val="14"/>
        </w:rPr>
        <w:fldChar w:fldCharType="end"/>
      </w:r>
      <w:r w:rsidRPr="00A52A45">
        <w:rPr>
          <w:rFonts w:cs="Segoe UI"/>
          <w:szCs w:val="14"/>
        </w:rPr>
        <w:t>) is the increased attention on general</w:t>
      </w:r>
      <w:r w:rsidR="002C0544">
        <w:rPr>
          <w:rFonts w:cs="Segoe UI"/>
          <w:szCs w:val="14"/>
        </w:rPr>
        <w:t xml:space="preserve"> </w:t>
      </w:r>
      <w:r w:rsidRPr="00A52A45">
        <w:rPr>
          <w:rFonts w:cs="Segoe UI"/>
          <w:szCs w:val="14"/>
        </w:rPr>
        <w:t>controls, because they are more pervasive and cost-effective than application-level controls. However,</w:t>
      </w:r>
      <w:r w:rsidR="002C0544">
        <w:rPr>
          <w:rFonts w:cs="Segoe UI"/>
          <w:szCs w:val="14"/>
        </w:rPr>
        <w:t xml:space="preserve"> </w:t>
      </w:r>
      <w:r w:rsidRPr="002C0544">
        <w:rPr>
          <w:rFonts w:cs="Segoe UI"/>
          <w:szCs w:val="14"/>
          <w:u w:val="single"/>
        </w:rPr>
        <w:t>the PRIMARY driver for GRC has been the increased complexity and diversity of assurance</w:t>
      </w:r>
      <w:r w:rsidR="002C0544" w:rsidRPr="002C0544">
        <w:rPr>
          <w:rFonts w:cs="Segoe UI"/>
          <w:szCs w:val="14"/>
          <w:u w:val="single"/>
        </w:rPr>
        <w:t xml:space="preserve"> </w:t>
      </w:r>
      <w:r w:rsidRPr="002C0544">
        <w:rPr>
          <w:rFonts w:cs="Segoe UI"/>
          <w:szCs w:val="14"/>
          <w:u w:val="single"/>
        </w:rPr>
        <w:t>requirements and the need to address these through one integrated process</w:t>
      </w:r>
      <w:r w:rsidRPr="00A52A45">
        <w:rPr>
          <w:rFonts w:cs="Segoe UI"/>
          <w:szCs w:val="14"/>
        </w:rPr>
        <w:t>.</w:t>
      </w:r>
    </w:p>
    <w:p w14:paraId="1132A9D4" w14:textId="6CE60442" w:rsidR="00A52A45" w:rsidRPr="00A52A45" w:rsidRDefault="00A52A45" w:rsidP="00A52A45">
      <w:pPr>
        <w:autoSpaceDE w:val="0"/>
        <w:autoSpaceDN w:val="0"/>
        <w:adjustRightInd w:val="0"/>
        <w:rPr>
          <w:rFonts w:cs="Segoe UI"/>
          <w:szCs w:val="14"/>
        </w:rPr>
      </w:pPr>
      <w:r w:rsidRPr="00A52A45">
        <w:rPr>
          <w:rFonts w:cs="Segoe UI"/>
          <w:szCs w:val="14"/>
        </w:rPr>
        <w:t>B. As with most information security activities, appropriate policy support is needed for effective GRC</w:t>
      </w:r>
      <w:r w:rsidR="002C0544">
        <w:rPr>
          <w:rFonts w:cs="Segoe UI"/>
          <w:szCs w:val="14"/>
        </w:rPr>
        <w:t xml:space="preserve"> </w:t>
      </w:r>
      <w:r w:rsidRPr="00A52A45">
        <w:rPr>
          <w:rFonts w:cs="Segoe UI"/>
          <w:szCs w:val="14"/>
        </w:rPr>
        <w:t>implementation, but that is only one aspect of achieving integration.</w:t>
      </w:r>
    </w:p>
    <w:p w14:paraId="113BAC9D" w14:textId="2420419A" w:rsidR="00A52A45" w:rsidRPr="00A52A45" w:rsidRDefault="00A52A45" w:rsidP="00A52A45">
      <w:pPr>
        <w:autoSpaceDE w:val="0"/>
        <w:autoSpaceDN w:val="0"/>
        <w:adjustRightInd w:val="0"/>
        <w:rPr>
          <w:rFonts w:cs="Segoe UI"/>
          <w:szCs w:val="14"/>
        </w:rPr>
      </w:pPr>
      <w:r w:rsidRPr="002C0544">
        <w:rPr>
          <w:rFonts w:cs="Segoe UI"/>
          <w:b/>
          <w:bCs/>
          <w:szCs w:val="14"/>
        </w:rPr>
        <w:t>C. GRC is a process to integrate multiple disparate but related activities to improve effectiveness,</w:t>
      </w:r>
      <w:r w:rsidR="002C0544" w:rsidRPr="002C0544">
        <w:rPr>
          <w:rFonts w:cs="Segoe UI"/>
          <w:b/>
          <w:bCs/>
          <w:szCs w:val="14"/>
        </w:rPr>
        <w:t xml:space="preserve"> </w:t>
      </w:r>
      <w:r w:rsidRPr="002C0544">
        <w:rPr>
          <w:rFonts w:cs="Segoe UI"/>
          <w:b/>
          <w:bCs/>
          <w:szCs w:val="14"/>
        </w:rPr>
        <w:t>reduce or eliminate conflicting approaches, and reduce costs</w:t>
      </w:r>
      <w:r w:rsidRPr="00A52A45">
        <w:rPr>
          <w:rFonts w:cs="Segoe UI"/>
          <w:szCs w:val="14"/>
        </w:rPr>
        <w:t>.</w:t>
      </w:r>
    </w:p>
    <w:p w14:paraId="3959C679" w14:textId="3C7FB855" w:rsidR="00A52A45" w:rsidRPr="00A52A45" w:rsidRDefault="00A52A45" w:rsidP="002C0544">
      <w:pPr>
        <w:autoSpaceDE w:val="0"/>
        <w:autoSpaceDN w:val="0"/>
        <w:adjustRightInd w:val="0"/>
        <w:spacing w:after="60"/>
        <w:rPr>
          <w:rFonts w:cs="Segoe UI"/>
          <w:szCs w:val="14"/>
        </w:rPr>
      </w:pPr>
      <w:r w:rsidRPr="00A52A45">
        <w:rPr>
          <w:rFonts w:cs="Segoe UI"/>
          <w:szCs w:val="14"/>
        </w:rPr>
        <w:t xml:space="preserve">D. GRC is </w:t>
      </w:r>
      <w:r w:rsidRPr="002C0544">
        <w:rPr>
          <w:rFonts w:cs="Segoe UI"/>
          <w:szCs w:val="14"/>
          <w:u w:val="single"/>
        </w:rPr>
        <w:t>not a model</w:t>
      </w:r>
      <w:r w:rsidRPr="00A52A45">
        <w:rPr>
          <w:rFonts w:cs="Segoe UI"/>
          <w:szCs w:val="14"/>
        </w:rPr>
        <w:t>, but approach to achieving greater assurance process integration.</w:t>
      </w:r>
    </w:p>
    <w:p w14:paraId="1456AB72" w14:textId="22A05B74" w:rsidR="00A52A45" w:rsidRPr="00A52A45" w:rsidRDefault="00A52A45" w:rsidP="00A52A45">
      <w:pPr>
        <w:autoSpaceDE w:val="0"/>
        <w:autoSpaceDN w:val="0"/>
        <w:adjustRightInd w:val="0"/>
        <w:rPr>
          <w:rFonts w:cs="Segoe UI"/>
          <w:szCs w:val="14"/>
        </w:rPr>
      </w:pPr>
      <w:r w:rsidRPr="002C0544">
        <w:rPr>
          <w:rFonts w:cs="Segoe UI"/>
          <w:b/>
          <w:bCs/>
          <w:szCs w:val="14"/>
        </w:rPr>
        <w:t>S</w:t>
      </w:r>
      <w:r w:rsidR="002C0544" w:rsidRPr="002C0544">
        <w:rPr>
          <w:rFonts w:cs="Segoe UI"/>
          <w:b/>
          <w:bCs/>
          <w:szCs w:val="14"/>
        </w:rPr>
        <w:t>1</w:t>
      </w:r>
      <w:r w:rsidRPr="002C0544">
        <w:rPr>
          <w:rFonts w:cs="Segoe UI"/>
          <w:b/>
          <w:bCs/>
          <w:szCs w:val="14"/>
        </w:rPr>
        <w:t>-162</w:t>
      </w:r>
      <w:r w:rsidRPr="00A52A45">
        <w:rPr>
          <w:rFonts w:cs="Segoe UI"/>
          <w:szCs w:val="14"/>
        </w:rPr>
        <w:t xml:space="preserve"> Which of the following is </w:t>
      </w:r>
      <w:r w:rsidRPr="002C0544">
        <w:rPr>
          <w:rFonts w:cs="Segoe UI"/>
          <w:b/>
          <w:bCs/>
          <w:szCs w:val="14"/>
        </w:rPr>
        <w:t>MOST</w:t>
      </w:r>
      <w:r w:rsidRPr="00A52A45">
        <w:rPr>
          <w:rFonts w:cs="Segoe UI"/>
          <w:szCs w:val="14"/>
        </w:rPr>
        <w:t xml:space="preserve"> likely to be responsible for establishing the information security</w:t>
      </w:r>
      <w:r w:rsidR="002C0544">
        <w:rPr>
          <w:rFonts w:cs="Segoe UI"/>
          <w:szCs w:val="14"/>
        </w:rPr>
        <w:t xml:space="preserve"> </w:t>
      </w:r>
      <w:r w:rsidRPr="00A52A45">
        <w:rPr>
          <w:rFonts w:cs="Segoe UI"/>
          <w:szCs w:val="14"/>
        </w:rPr>
        <w:t>requirements over an application?</w:t>
      </w:r>
    </w:p>
    <w:p w14:paraId="5BFBDF59" w14:textId="48B07E04" w:rsidR="00A52A45" w:rsidRPr="00A52A45" w:rsidRDefault="00A52A45" w:rsidP="00A52A45">
      <w:pPr>
        <w:autoSpaceDE w:val="0"/>
        <w:autoSpaceDN w:val="0"/>
        <w:adjustRightInd w:val="0"/>
        <w:rPr>
          <w:rFonts w:cs="Segoe UI"/>
          <w:szCs w:val="14"/>
        </w:rPr>
      </w:pPr>
      <w:r w:rsidRPr="00A52A45">
        <w:rPr>
          <w:rFonts w:cs="Segoe UI"/>
          <w:szCs w:val="14"/>
        </w:rPr>
        <w:t>A. IT steering committee</w:t>
      </w:r>
      <w:r w:rsidR="002C0544">
        <w:rPr>
          <w:rFonts w:cs="Segoe UI"/>
          <w:szCs w:val="14"/>
        </w:rPr>
        <w:fldChar w:fldCharType="begin"/>
      </w:r>
      <w:r w:rsidR="002C0544">
        <w:instrText xml:space="preserve"> XE "</w:instrText>
      </w:r>
      <w:r w:rsidR="002C0544" w:rsidRPr="006B523D">
        <w:rPr>
          <w:rFonts w:cs="Segoe UI"/>
          <w:szCs w:val="14"/>
        </w:rPr>
        <w:instrText>IT steering committee</w:instrText>
      </w:r>
      <w:r w:rsidR="002C0544">
        <w:instrText xml:space="preserve">" </w:instrText>
      </w:r>
      <w:r w:rsidR="002C0544">
        <w:rPr>
          <w:rFonts w:cs="Segoe UI"/>
          <w:szCs w:val="14"/>
        </w:rPr>
        <w:fldChar w:fldCharType="end"/>
      </w:r>
    </w:p>
    <w:p w14:paraId="68B4363E" w14:textId="77777777" w:rsidR="00A52A45" w:rsidRPr="00A52A45" w:rsidRDefault="00A52A45" w:rsidP="00A52A45">
      <w:pPr>
        <w:autoSpaceDE w:val="0"/>
        <w:autoSpaceDN w:val="0"/>
        <w:adjustRightInd w:val="0"/>
        <w:rPr>
          <w:rFonts w:cs="Segoe UI"/>
          <w:szCs w:val="14"/>
        </w:rPr>
      </w:pPr>
      <w:r w:rsidRPr="00A52A45">
        <w:rPr>
          <w:rFonts w:cs="Segoe UI"/>
          <w:szCs w:val="14"/>
        </w:rPr>
        <w:t>B. Data owner</w:t>
      </w:r>
    </w:p>
    <w:p w14:paraId="6491CB5A" w14:textId="781304F9" w:rsidR="00A52A45" w:rsidRPr="00A52A45" w:rsidRDefault="00A52A45" w:rsidP="00A52A45">
      <w:pPr>
        <w:autoSpaceDE w:val="0"/>
        <w:autoSpaceDN w:val="0"/>
        <w:adjustRightInd w:val="0"/>
        <w:rPr>
          <w:rFonts w:cs="Segoe UI"/>
          <w:szCs w:val="14"/>
        </w:rPr>
      </w:pPr>
      <w:r w:rsidRPr="00A52A45">
        <w:rPr>
          <w:rFonts w:cs="Segoe UI"/>
          <w:szCs w:val="14"/>
        </w:rPr>
        <w:t>C. System owner</w:t>
      </w:r>
      <w:r w:rsidR="002C0544">
        <w:rPr>
          <w:rFonts w:cs="Segoe UI"/>
          <w:szCs w:val="14"/>
        </w:rPr>
        <w:fldChar w:fldCharType="begin"/>
      </w:r>
      <w:r w:rsidR="002C0544">
        <w:instrText xml:space="preserve"> XE "</w:instrText>
      </w:r>
      <w:r w:rsidR="002C0544" w:rsidRPr="007D462A">
        <w:rPr>
          <w:rFonts w:cs="Segoe UI"/>
          <w:szCs w:val="14"/>
        </w:rPr>
        <w:instrText>System owner</w:instrText>
      </w:r>
      <w:r w:rsidR="002C0544">
        <w:instrText xml:space="preserve">" </w:instrText>
      </w:r>
      <w:r w:rsidR="002C0544">
        <w:rPr>
          <w:rFonts w:cs="Segoe UI"/>
          <w:szCs w:val="14"/>
        </w:rPr>
        <w:fldChar w:fldCharType="end"/>
      </w:r>
    </w:p>
    <w:p w14:paraId="48332BF0" w14:textId="77777777" w:rsidR="00A52A45" w:rsidRPr="00A52A45" w:rsidRDefault="00A52A45" w:rsidP="00A52A45">
      <w:pPr>
        <w:autoSpaceDE w:val="0"/>
        <w:autoSpaceDN w:val="0"/>
        <w:adjustRightInd w:val="0"/>
        <w:rPr>
          <w:rFonts w:cs="Segoe UI"/>
          <w:szCs w:val="14"/>
        </w:rPr>
      </w:pPr>
      <w:r w:rsidRPr="00A52A45">
        <w:rPr>
          <w:rFonts w:cs="Segoe UI"/>
          <w:szCs w:val="14"/>
        </w:rPr>
        <w:t>D. IS auditor</w:t>
      </w:r>
    </w:p>
    <w:p w14:paraId="6E2973C5" w14:textId="77777777" w:rsidR="00A52A45" w:rsidRPr="002C0544" w:rsidRDefault="00A52A45" w:rsidP="00A52A45">
      <w:pPr>
        <w:autoSpaceDE w:val="0"/>
        <w:autoSpaceDN w:val="0"/>
        <w:adjustRightInd w:val="0"/>
        <w:rPr>
          <w:rFonts w:cs="Segoe UI"/>
          <w:b/>
          <w:bCs/>
          <w:szCs w:val="14"/>
        </w:rPr>
      </w:pPr>
      <w:r w:rsidRPr="002C0544">
        <w:rPr>
          <w:rFonts w:cs="Segoe UI"/>
          <w:b/>
          <w:bCs/>
          <w:szCs w:val="14"/>
        </w:rPr>
        <w:t>B is the correct answer.</w:t>
      </w:r>
    </w:p>
    <w:p w14:paraId="474B47C0" w14:textId="77777777" w:rsidR="00A52A45" w:rsidRPr="00A52A45" w:rsidRDefault="00A52A45" w:rsidP="00A52A45">
      <w:pPr>
        <w:autoSpaceDE w:val="0"/>
        <w:autoSpaceDN w:val="0"/>
        <w:adjustRightInd w:val="0"/>
        <w:rPr>
          <w:rFonts w:cs="Segoe UI"/>
          <w:szCs w:val="14"/>
        </w:rPr>
      </w:pPr>
      <w:r w:rsidRPr="002C0544">
        <w:rPr>
          <w:rFonts w:cs="Segoe UI"/>
          <w:b/>
          <w:bCs/>
          <w:szCs w:val="14"/>
        </w:rPr>
        <w:t>Justification</w:t>
      </w:r>
      <w:r w:rsidRPr="00A52A45">
        <w:rPr>
          <w:rFonts w:cs="Segoe UI"/>
          <w:szCs w:val="14"/>
        </w:rPr>
        <w:t>:</w:t>
      </w:r>
    </w:p>
    <w:p w14:paraId="3405A5DD" w14:textId="1C38ADAF" w:rsidR="00A52A45" w:rsidRPr="00A52A45" w:rsidRDefault="002C0544" w:rsidP="00A52A45">
      <w:pPr>
        <w:autoSpaceDE w:val="0"/>
        <w:autoSpaceDN w:val="0"/>
        <w:adjustRightInd w:val="0"/>
        <w:rPr>
          <w:rFonts w:cs="Segoe UI"/>
          <w:szCs w:val="14"/>
        </w:rPr>
      </w:pPr>
      <w:r w:rsidRPr="00A52A45">
        <w:rPr>
          <w:rFonts w:cs="Segoe UI"/>
          <w:szCs w:val="14"/>
        </w:rPr>
        <w:t xml:space="preserve">A. </w:t>
      </w:r>
      <w:proofErr w:type="gramStart"/>
      <w:r w:rsidR="00A52A45" w:rsidRPr="00A52A45">
        <w:rPr>
          <w:rFonts w:cs="Segoe UI"/>
          <w:szCs w:val="14"/>
        </w:rPr>
        <w:t>The</w:t>
      </w:r>
      <w:proofErr w:type="gramEnd"/>
      <w:r w:rsidR="00A52A45" w:rsidRPr="00A52A45">
        <w:rPr>
          <w:rFonts w:cs="Segoe UI"/>
          <w:szCs w:val="14"/>
        </w:rPr>
        <w:t xml:space="preserve"> </w:t>
      </w:r>
      <w:r w:rsidR="00A52A45" w:rsidRPr="002C0544">
        <w:rPr>
          <w:rFonts w:cs="Segoe UI"/>
          <w:b/>
          <w:bCs/>
          <w:szCs w:val="14"/>
        </w:rPr>
        <w:t>IT steering committee</w:t>
      </w:r>
      <w:r w:rsidR="00A52A45" w:rsidRPr="00A52A45">
        <w:rPr>
          <w:rFonts w:cs="Segoe UI"/>
          <w:szCs w:val="14"/>
        </w:rPr>
        <w:t xml:space="preserve"> is an executive management-level committee that </w:t>
      </w:r>
      <w:r w:rsidR="00A52A45" w:rsidRPr="002C0544">
        <w:rPr>
          <w:rFonts w:cs="Segoe UI"/>
          <w:szCs w:val="14"/>
          <w:u w:val="single"/>
        </w:rPr>
        <w:t>assists in the delivery of</w:t>
      </w:r>
      <w:r w:rsidRPr="002C0544">
        <w:rPr>
          <w:rFonts w:cs="Segoe UI"/>
          <w:szCs w:val="14"/>
          <w:u w:val="single"/>
        </w:rPr>
        <w:t xml:space="preserve"> </w:t>
      </w:r>
      <w:r w:rsidR="00A52A45" w:rsidRPr="002C0544">
        <w:rPr>
          <w:rFonts w:cs="Segoe UI"/>
          <w:szCs w:val="14"/>
          <w:u w:val="single"/>
        </w:rPr>
        <w:t>the IT strategy, oversees day-to-day management of IT service delivery and IT projects, and focuses</w:t>
      </w:r>
      <w:r w:rsidRPr="002C0544">
        <w:rPr>
          <w:rFonts w:cs="Segoe UI"/>
          <w:szCs w:val="14"/>
          <w:u w:val="single"/>
        </w:rPr>
        <w:t xml:space="preserve"> </w:t>
      </w:r>
      <w:r w:rsidR="00A52A45" w:rsidRPr="002C0544">
        <w:rPr>
          <w:rFonts w:cs="Segoe UI"/>
          <w:szCs w:val="14"/>
          <w:u w:val="single"/>
        </w:rPr>
        <w:t>on implementation aspects</w:t>
      </w:r>
      <w:r w:rsidR="00A52A45" w:rsidRPr="00A52A45">
        <w:rPr>
          <w:rFonts w:cs="Segoe UI"/>
          <w:szCs w:val="14"/>
        </w:rPr>
        <w:t>.</w:t>
      </w:r>
    </w:p>
    <w:p w14:paraId="6A9530A6" w14:textId="7DB608D8" w:rsidR="00A52A45" w:rsidRPr="00A52A45" w:rsidRDefault="002C0544" w:rsidP="00A52A45">
      <w:pPr>
        <w:autoSpaceDE w:val="0"/>
        <w:autoSpaceDN w:val="0"/>
        <w:adjustRightInd w:val="0"/>
        <w:rPr>
          <w:rFonts w:cs="Segoe UI"/>
          <w:szCs w:val="14"/>
        </w:rPr>
      </w:pPr>
      <w:r w:rsidRPr="002C0544">
        <w:rPr>
          <w:rFonts w:cs="Segoe UI"/>
          <w:b/>
          <w:bCs/>
          <w:szCs w:val="14"/>
        </w:rPr>
        <w:t xml:space="preserve">B. </w:t>
      </w:r>
      <w:r w:rsidR="00A52A45" w:rsidRPr="002C0544">
        <w:rPr>
          <w:rFonts w:cs="Segoe UI"/>
          <w:b/>
          <w:bCs/>
          <w:szCs w:val="14"/>
        </w:rPr>
        <w:t>Data owners determine the level of controls deemed necessary to secure data and the</w:t>
      </w:r>
      <w:r>
        <w:rPr>
          <w:rFonts w:cs="Segoe UI"/>
          <w:b/>
          <w:bCs/>
          <w:szCs w:val="14"/>
        </w:rPr>
        <w:t xml:space="preserve"> </w:t>
      </w:r>
      <w:r w:rsidR="00A52A45" w:rsidRPr="002C0544">
        <w:rPr>
          <w:rFonts w:cs="Segoe UI"/>
          <w:b/>
          <w:bCs/>
          <w:szCs w:val="14"/>
        </w:rPr>
        <w:t>applications that store or process the data</w:t>
      </w:r>
      <w:r w:rsidR="00A52A45" w:rsidRPr="00A52A45">
        <w:rPr>
          <w:rFonts w:cs="Segoe UI"/>
          <w:szCs w:val="14"/>
        </w:rPr>
        <w:t>.</w:t>
      </w:r>
    </w:p>
    <w:p w14:paraId="78784D22" w14:textId="27A25084" w:rsidR="00A52A45" w:rsidRPr="00A52A45" w:rsidRDefault="002C0544" w:rsidP="00A52A45">
      <w:pPr>
        <w:autoSpaceDE w:val="0"/>
        <w:autoSpaceDN w:val="0"/>
        <w:adjustRightInd w:val="0"/>
        <w:rPr>
          <w:rFonts w:cs="Segoe UI"/>
          <w:szCs w:val="14"/>
        </w:rPr>
      </w:pPr>
      <w:r>
        <w:rPr>
          <w:rFonts w:cs="Segoe UI"/>
          <w:szCs w:val="14"/>
        </w:rPr>
        <w:t xml:space="preserve">C. </w:t>
      </w:r>
      <w:r w:rsidR="00A52A45" w:rsidRPr="002C0544">
        <w:rPr>
          <w:rFonts w:cs="Segoe UI"/>
          <w:b/>
          <w:bCs/>
          <w:szCs w:val="14"/>
        </w:rPr>
        <w:t>System owners</w:t>
      </w:r>
      <w:r w:rsidR="00A52A45" w:rsidRPr="00A52A45">
        <w:rPr>
          <w:rFonts w:cs="Segoe UI"/>
          <w:szCs w:val="14"/>
        </w:rPr>
        <w:t xml:space="preserve"> are responsible for </w:t>
      </w:r>
      <w:r w:rsidR="00A52A45" w:rsidRPr="002C0544">
        <w:rPr>
          <w:rFonts w:cs="Segoe UI"/>
          <w:szCs w:val="14"/>
          <w:u w:val="single"/>
        </w:rPr>
        <w:t>platforms</w:t>
      </w:r>
      <w:r w:rsidR="00A52A45" w:rsidRPr="00A52A45">
        <w:rPr>
          <w:rFonts w:cs="Segoe UI"/>
          <w:szCs w:val="14"/>
        </w:rPr>
        <w:t>, rather than for applications or data.</w:t>
      </w:r>
    </w:p>
    <w:p w14:paraId="405C8409" w14:textId="138632D3" w:rsidR="00485485" w:rsidRDefault="002C0544" w:rsidP="002C0544">
      <w:pPr>
        <w:autoSpaceDE w:val="0"/>
        <w:autoSpaceDN w:val="0"/>
        <w:adjustRightInd w:val="0"/>
        <w:spacing w:after="60"/>
        <w:rPr>
          <w:rFonts w:cs="Segoe UI"/>
          <w:szCs w:val="14"/>
        </w:rPr>
      </w:pPr>
      <w:r>
        <w:rPr>
          <w:rFonts w:cs="Segoe UI"/>
          <w:szCs w:val="14"/>
        </w:rPr>
        <w:t xml:space="preserve">D. </w:t>
      </w:r>
      <w:proofErr w:type="gramStart"/>
      <w:r w:rsidR="00A52A45" w:rsidRPr="00A52A45">
        <w:rPr>
          <w:rFonts w:cs="Segoe UI"/>
          <w:szCs w:val="14"/>
        </w:rPr>
        <w:t>The</w:t>
      </w:r>
      <w:proofErr w:type="gramEnd"/>
      <w:r w:rsidR="00A52A45" w:rsidRPr="00A52A45">
        <w:rPr>
          <w:rFonts w:cs="Segoe UI"/>
          <w:szCs w:val="14"/>
        </w:rPr>
        <w:t xml:space="preserve"> IS auditor evaluates the adequacy, efficiency and effectiveness of controls.</w:t>
      </w:r>
    </w:p>
    <w:p w14:paraId="315D7932" w14:textId="295E9C02" w:rsidR="00A52A45" w:rsidRPr="00A52A45" w:rsidRDefault="00A52A45" w:rsidP="00A52A45">
      <w:pPr>
        <w:autoSpaceDE w:val="0"/>
        <w:autoSpaceDN w:val="0"/>
        <w:adjustRightInd w:val="0"/>
        <w:rPr>
          <w:rFonts w:cs="Segoe UI"/>
          <w:szCs w:val="14"/>
        </w:rPr>
      </w:pPr>
      <w:r w:rsidRPr="002C0544">
        <w:rPr>
          <w:rFonts w:cs="Segoe UI"/>
          <w:b/>
          <w:bCs/>
          <w:szCs w:val="14"/>
        </w:rPr>
        <w:t>S</w:t>
      </w:r>
      <w:r w:rsidR="002C0544" w:rsidRPr="002C0544">
        <w:rPr>
          <w:rFonts w:cs="Segoe UI"/>
          <w:b/>
          <w:bCs/>
          <w:szCs w:val="14"/>
        </w:rPr>
        <w:t>1</w:t>
      </w:r>
      <w:r w:rsidRPr="002C0544">
        <w:rPr>
          <w:rFonts w:cs="Segoe UI"/>
          <w:b/>
          <w:bCs/>
          <w:szCs w:val="14"/>
        </w:rPr>
        <w:t>-163</w:t>
      </w:r>
      <w:r w:rsidRPr="00A52A45">
        <w:rPr>
          <w:rFonts w:cs="Segoe UI"/>
          <w:szCs w:val="14"/>
        </w:rPr>
        <w:t xml:space="preserve"> Which of the following </w:t>
      </w:r>
      <w:r w:rsidRPr="002C0544">
        <w:rPr>
          <w:rFonts w:cs="Segoe UI"/>
          <w:b/>
          <w:bCs/>
          <w:szCs w:val="14"/>
        </w:rPr>
        <w:t>BEST</w:t>
      </w:r>
      <w:r w:rsidRPr="00A52A45">
        <w:rPr>
          <w:rFonts w:cs="Segoe UI"/>
          <w:szCs w:val="14"/>
        </w:rPr>
        <w:t xml:space="preserve"> supports continuous improvement of the risk management process?</w:t>
      </w:r>
    </w:p>
    <w:p w14:paraId="69FF46EF" w14:textId="6D1494B9" w:rsidR="00A52A45" w:rsidRPr="00A52A45" w:rsidRDefault="00A52A45" w:rsidP="00A52A45">
      <w:pPr>
        <w:autoSpaceDE w:val="0"/>
        <w:autoSpaceDN w:val="0"/>
        <w:adjustRightInd w:val="0"/>
        <w:rPr>
          <w:rFonts w:cs="Segoe UI"/>
          <w:szCs w:val="14"/>
        </w:rPr>
      </w:pPr>
      <w:r w:rsidRPr="00A52A45">
        <w:rPr>
          <w:rFonts w:cs="Segoe UI"/>
          <w:szCs w:val="14"/>
        </w:rPr>
        <w:t xml:space="preserve">A. Regular review of </w:t>
      </w:r>
      <w:r w:rsidRPr="00D84A58">
        <w:rPr>
          <w:rFonts w:cs="Segoe UI"/>
          <w:b/>
          <w:bCs/>
          <w:szCs w:val="14"/>
        </w:rPr>
        <w:t>risk treatment</w:t>
      </w:r>
      <w:r w:rsidR="00D84A58" w:rsidRPr="00D84A58">
        <w:rPr>
          <w:rFonts w:cs="Segoe UI"/>
          <w:b/>
          <w:bCs/>
          <w:szCs w:val="14"/>
        </w:rPr>
        <w:fldChar w:fldCharType="begin"/>
      </w:r>
      <w:r w:rsidR="00D84A58" w:rsidRPr="00D84A58">
        <w:rPr>
          <w:b/>
          <w:bCs/>
        </w:rPr>
        <w:instrText xml:space="preserve"> XE "</w:instrText>
      </w:r>
      <w:r w:rsidR="00D84A58" w:rsidRPr="00D84A58">
        <w:rPr>
          <w:rFonts w:cs="Segoe UI"/>
          <w:b/>
          <w:bCs/>
          <w:szCs w:val="14"/>
        </w:rPr>
        <w:instrText>risk treatment</w:instrText>
      </w:r>
      <w:r w:rsidR="00D84A58" w:rsidRPr="00D84A58">
        <w:rPr>
          <w:b/>
          <w:bCs/>
        </w:rPr>
        <w:instrText xml:space="preserve">" </w:instrText>
      </w:r>
      <w:r w:rsidR="00D84A58" w:rsidRPr="00D84A58">
        <w:rPr>
          <w:rFonts w:cs="Segoe UI"/>
          <w:b/>
          <w:bCs/>
          <w:szCs w:val="14"/>
        </w:rPr>
        <w:fldChar w:fldCharType="end"/>
      </w:r>
      <w:r w:rsidRPr="00A52A45">
        <w:rPr>
          <w:rFonts w:cs="Segoe UI"/>
          <w:szCs w:val="14"/>
        </w:rPr>
        <w:t xml:space="preserve"> options</w:t>
      </w:r>
    </w:p>
    <w:p w14:paraId="01511B84" w14:textId="77777777" w:rsidR="00A52A45" w:rsidRPr="00A52A45" w:rsidRDefault="00A52A45" w:rsidP="00A52A45">
      <w:pPr>
        <w:autoSpaceDE w:val="0"/>
        <w:autoSpaceDN w:val="0"/>
        <w:adjustRightInd w:val="0"/>
        <w:rPr>
          <w:rFonts w:cs="Segoe UI"/>
          <w:szCs w:val="14"/>
        </w:rPr>
      </w:pPr>
      <w:r w:rsidRPr="00A52A45">
        <w:rPr>
          <w:rFonts w:cs="Segoe UI"/>
          <w:szCs w:val="14"/>
        </w:rPr>
        <w:t>B. Classification of assets in order of criticality</w:t>
      </w:r>
    </w:p>
    <w:p w14:paraId="1F993E84" w14:textId="77777777" w:rsidR="00A52A45" w:rsidRPr="00A52A45" w:rsidRDefault="00A52A45" w:rsidP="00A52A45">
      <w:pPr>
        <w:autoSpaceDE w:val="0"/>
        <w:autoSpaceDN w:val="0"/>
        <w:adjustRightInd w:val="0"/>
        <w:rPr>
          <w:rFonts w:cs="Segoe UI"/>
          <w:szCs w:val="14"/>
        </w:rPr>
      </w:pPr>
      <w:r w:rsidRPr="00A52A45">
        <w:rPr>
          <w:rFonts w:cs="Segoe UI"/>
          <w:szCs w:val="14"/>
        </w:rPr>
        <w:t>C. Adoption of a maturity model</w:t>
      </w:r>
    </w:p>
    <w:p w14:paraId="55002432" w14:textId="77777777" w:rsidR="00A52A45" w:rsidRPr="00A52A45" w:rsidRDefault="00A52A45" w:rsidP="00A52A45">
      <w:pPr>
        <w:autoSpaceDE w:val="0"/>
        <w:autoSpaceDN w:val="0"/>
        <w:adjustRightInd w:val="0"/>
        <w:rPr>
          <w:rFonts w:cs="Segoe UI"/>
          <w:szCs w:val="14"/>
        </w:rPr>
      </w:pPr>
      <w:r w:rsidRPr="00A52A45">
        <w:rPr>
          <w:rFonts w:cs="Segoe UI"/>
          <w:szCs w:val="14"/>
        </w:rPr>
        <w:t>D. Integration of assurance functions</w:t>
      </w:r>
    </w:p>
    <w:p w14:paraId="01797A22" w14:textId="77777777" w:rsidR="00A52A45" w:rsidRPr="00D84A58" w:rsidRDefault="00A52A45" w:rsidP="00A52A45">
      <w:pPr>
        <w:autoSpaceDE w:val="0"/>
        <w:autoSpaceDN w:val="0"/>
        <w:adjustRightInd w:val="0"/>
        <w:rPr>
          <w:rFonts w:cs="Segoe UI"/>
          <w:b/>
          <w:bCs/>
          <w:szCs w:val="14"/>
        </w:rPr>
      </w:pPr>
      <w:r w:rsidRPr="00D84A58">
        <w:rPr>
          <w:rFonts w:cs="Segoe UI"/>
          <w:b/>
          <w:bCs/>
          <w:szCs w:val="14"/>
        </w:rPr>
        <w:t>C is the correct answer.</w:t>
      </w:r>
    </w:p>
    <w:p w14:paraId="2C4F0B9F" w14:textId="77777777" w:rsidR="00A52A45" w:rsidRPr="00A52A45" w:rsidRDefault="00A52A45" w:rsidP="00A52A45">
      <w:pPr>
        <w:autoSpaceDE w:val="0"/>
        <w:autoSpaceDN w:val="0"/>
        <w:adjustRightInd w:val="0"/>
        <w:rPr>
          <w:rFonts w:cs="Segoe UI"/>
          <w:szCs w:val="14"/>
        </w:rPr>
      </w:pPr>
      <w:r w:rsidRPr="00D84A58">
        <w:rPr>
          <w:rFonts w:cs="Segoe UI"/>
          <w:b/>
          <w:bCs/>
          <w:szCs w:val="14"/>
        </w:rPr>
        <w:t>Justification</w:t>
      </w:r>
      <w:r w:rsidRPr="00A52A45">
        <w:rPr>
          <w:rFonts w:cs="Segoe UI"/>
          <w:szCs w:val="14"/>
        </w:rPr>
        <w:t>:</w:t>
      </w:r>
    </w:p>
    <w:p w14:paraId="414E0466" w14:textId="693CC3B1" w:rsidR="00A52A45" w:rsidRPr="00A52A45" w:rsidRDefault="00A52A45" w:rsidP="00A52A45">
      <w:pPr>
        <w:autoSpaceDE w:val="0"/>
        <w:autoSpaceDN w:val="0"/>
        <w:adjustRightInd w:val="0"/>
        <w:rPr>
          <w:rFonts w:cs="Segoe UI"/>
          <w:szCs w:val="14"/>
        </w:rPr>
      </w:pPr>
      <w:r w:rsidRPr="00A52A45">
        <w:rPr>
          <w:rFonts w:cs="Segoe UI"/>
          <w:szCs w:val="14"/>
        </w:rPr>
        <w:t xml:space="preserve">A. Risk treatment is an element of the risk management process. Other elements such as </w:t>
      </w:r>
      <w:r w:rsidRPr="00D84A58">
        <w:rPr>
          <w:rFonts w:cs="Segoe UI"/>
          <w:szCs w:val="14"/>
          <w:u w:val="single"/>
        </w:rPr>
        <w:t>risk</w:t>
      </w:r>
      <w:r w:rsidR="00D84A58" w:rsidRPr="00D84A58">
        <w:rPr>
          <w:rFonts w:cs="Segoe UI"/>
          <w:szCs w:val="14"/>
          <w:u w:val="single"/>
        </w:rPr>
        <w:t xml:space="preserve"> </w:t>
      </w:r>
      <w:r w:rsidRPr="00D84A58">
        <w:rPr>
          <w:rFonts w:cs="Segoe UI"/>
          <w:szCs w:val="14"/>
          <w:u w:val="single"/>
        </w:rPr>
        <w:t>identification, risk communication and acceptance</w:t>
      </w:r>
      <w:r w:rsidRPr="00A52A45">
        <w:rPr>
          <w:rFonts w:cs="Segoe UI"/>
          <w:szCs w:val="14"/>
        </w:rPr>
        <w:t xml:space="preserve"> also need to be considered.</w:t>
      </w:r>
    </w:p>
    <w:p w14:paraId="7AF97442" w14:textId="46769AB7" w:rsidR="00A52A45" w:rsidRPr="00A52A45" w:rsidRDefault="00A52A45" w:rsidP="00A52A45">
      <w:pPr>
        <w:autoSpaceDE w:val="0"/>
        <w:autoSpaceDN w:val="0"/>
        <w:adjustRightInd w:val="0"/>
        <w:rPr>
          <w:rFonts w:cs="Segoe UI"/>
          <w:szCs w:val="14"/>
        </w:rPr>
      </w:pPr>
      <w:r w:rsidRPr="00A52A45">
        <w:rPr>
          <w:rFonts w:cs="Segoe UI"/>
          <w:szCs w:val="14"/>
        </w:rPr>
        <w:t>B. Classification of assets is important, but is an element of the risk management process and is not</w:t>
      </w:r>
      <w:r w:rsidR="00D84A58">
        <w:rPr>
          <w:rFonts w:cs="Segoe UI"/>
          <w:szCs w:val="14"/>
        </w:rPr>
        <w:t xml:space="preserve"> </w:t>
      </w:r>
      <w:r w:rsidRPr="00A52A45">
        <w:rPr>
          <w:rFonts w:cs="Segoe UI"/>
          <w:szCs w:val="14"/>
        </w:rPr>
        <w:t>sufficient to ensure continuous improvement.</w:t>
      </w:r>
    </w:p>
    <w:p w14:paraId="7165512C" w14:textId="358545AA" w:rsidR="00A52A45" w:rsidRPr="00A52A45" w:rsidRDefault="00A52A45" w:rsidP="00A52A45">
      <w:pPr>
        <w:autoSpaceDE w:val="0"/>
        <w:autoSpaceDN w:val="0"/>
        <w:adjustRightInd w:val="0"/>
        <w:rPr>
          <w:rFonts w:cs="Segoe UI"/>
          <w:szCs w:val="14"/>
        </w:rPr>
      </w:pPr>
      <w:r w:rsidRPr="00D84A58">
        <w:rPr>
          <w:rFonts w:cs="Segoe UI"/>
          <w:b/>
          <w:bCs/>
          <w:szCs w:val="14"/>
        </w:rPr>
        <w:t>C. A maturity model such as the capability maturity model (CMM) can be used to classify an</w:t>
      </w:r>
      <w:r w:rsidR="00D84A58" w:rsidRPr="00D84A58">
        <w:rPr>
          <w:rFonts w:cs="Segoe UI"/>
          <w:b/>
          <w:bCs/>
          <w:szCs w:val="14"/>
        </w:rPr>
        <w:t xml:space="preserve"> </w:t>
      </w:r>
      <w:r w:rsidRPr="00D84A58">
        <w:rPr>
          <w:rFonts w:cs="Segoe UI"/>
          <w:b/>
          <w:bCs/>
          <w:szCs w:val="14"/>
        </w:rPr>
        <w:t>organization as initial, repeatable, defined, managed or optimized. As a result, an organization</w:t>
      </w:r>
      <w:r w:rsidR="00D84A58" w:rsidRPr="00D84A58">
        <w:rPr>
          <w:rFonts w:cs="Segoe UI"/>
          <w:b/>
          <w:bCs/>
          <w:szCs w:val="14"/>
        </w:rPr>
        <w:t xml:space="preserve"> </w:t>
      </w:r>
      <w:r w:rsidRPr="00D84A58">
        <w:rPr>
          <w:rFonts w:cs="Segoe UI"/>
          <w:b/>
          <w:bCs/>
          <w:szCs w:val="14"/>
        </w:rPr>
        <w:t>can easily know where it falls and then start working to reach the optimized state</w:t>
      </w:r>
      <w:r w:rsidRPr="00A52A45">
        <w:rPr>
          <w:rFonts w:cs="Segoe UI"/>
          <w:szCs w:val="14"/>
        </w:rPr>
        <w:t>.</w:t>
      </w:r>
    </w:p>
    <w:p w14:paraId="6680E991" w14:textId="44966A57" w:rsidR="00A52A45" w:rsidRPr="00A52A45" w:rsidRDefault="00A52A45" w:rsidP="00D84A58">
      <w:pPr>
        <w:autoSpaceDE w:val="0"/>
        <w:autoSpaceDN w:val="0"/>
        <w:adjustRightInd w:val="0"/>
        <w:spacing w:after="60"/>
        <w:rPr>
          <w:rFonts w:cs="Segoe UI"/>
          <w:szCs w:val="14"/>
        </w:rPr>
      </w:pPr>
      <w:r w:rsidRPr="00A52A45">
        <w:rPr>
          <w:rFonts w:cs="Segoe UI"/>
          <w:szCs w:val="14"/>
        </w:rPr>
        <w:t>D. There are many benefits from integrating assurance functions. However, this is not a holistic approach</w:t>
      </w:r>
      <w:r w:rsidR="00D84A58">
        <w:rPr>
          <w:rFonts w:cs="Segoe UI"/>
          <w:szCs w:val="14"/>
        </w:rPr>
        <w:t xml:space="preserve"> </w:t>
      </w:r>
      <w:r w:rsidRPr="00A52A45">
        <w:rPr>
          <w:rFonts w:cs="Segoe UI"/>
          <w:szCs w:val="14"/>
        </w:rPr>
        <w:t>because the best of assurance functions will be reactive if risk management does not cascade through</w:t>
      </w:r>
      <w:r w:rsidR="00D84A58">
        <w:rPr>
          <w:rFonts w:cs="Segoe UI"/>
          <w:szCs w:val="14"/>
        </w:rPr>
        <w:t xml:space="preserve"> </w:t>
      </w:r>
      <w:r w:rsidRPr="00A52A45">
        <w:rPr>
          <w:rFonts w:cs="Segoe UI"/>
          <w:szCs w:val="14"/>
        </w:rPr>
        <w:t>the entire organization. Measures must be taken to ensure that the entire staff, rather than only the</w:t>
      </w:r>
      <w:r w:rsidR="00D84A58">
        <w:rPr>
          <w:rFonts w:cs="Segoe UI"/>
          <w:szCs w:val="14"/>
        </w:rPr>
        <w:t xml:space="preserve"> </w:t>
      </w:r>
      <w:r w:rsidRPr="00A52A45">
        <w:rPr>
          <w:rFonts w:cs="Segoe UI"/>
          <w:szCs w:val="14"/>
        </w:rPr>
        <w:t>assurance functions, is risk conscious.</w:t>
      </w:r>
    </w:p>
    <w:p w14:paraId="7A8D3B89" w14:textId="7B26E4BD" w:rsidR="00A52A45" w:rsidRPr="00A52A45" w:rsidRDefault="00A52A45" w:rsidP="00A52A45">
      <w:pPr>
        <w:autoSpaceDE w:val="0"/>
        <w:autoSpaceDN w:val="0"/>
        <w:adjustRightInd w:val="0"/>
        <w:rPr>
          <w:rFonts w:cs="Segoe UI"/>
          <w:szCs w:val="14"/>
        </w:rPr>
      </w:pPr>
      <w:r w:rsidRPr="00D84A58">
        <w:rPr>
          <w:rFonts w:cs="Segoe UI"/>
          <w:b/>
          <w:bCs/>
          <w:szCs w:val="14"/>
        </w:rPr>
        <w:t>S</w:t>
      </w:r>
      <w:r w:rsidR="00D84A58" w:rsidRPr="00D84A58">
        <w:rPr>
          <w:rFonts w:cs="Segoe UI"/>
          <w:b/>
          <w:bCs/>
          <w:szCs w:val="14"/>
        </w:rPr>
        <w:t>1</w:t>
      </w:r>
      <w:r w:rsidRPr="00D84A58">
        <w:rPr>
          <w:rFonts w:cs="Segoe UI"/>
          <w:b/>
          <w:bCs/>
          <w:szCs w:val="14"/>
        </w:rPr>
        <w:t>-164</w:t>
      </w:r>
      <w:r w:rsidRPr="00A52A45">
        <w:rPr>
          <w:rFonts w:cs="Segoe UI"/>
          <w:szCs w:val="14"/>
        </w:rPr>
        <w:t xml:space="preserve"> Which of the following is </w:t>
      </w:r>
      <w:r w:rsidRPr="00D84A58">
        <w:rPr>
          <w:rFonts w:cs="Segoe UI"/>
          <w:b/>
          <w:bCs/>
          <w:szCs w:val="14"/>
        </w:rPr>
        <w:t>MOST</w:t>
      </w:r>
      <w:r w:rsidRPr="00A52A45">
        <w:rPr>
          <w:rFonts w:cs="Segoe UI"/>
          <w:szCs w:val="14"/>
        </w:rPr>
        <w:t xml:space="preserve"> important in the development of information security policies?</w:t>
      </w:r>
    </w:p>
    <w:p w14:paraId="1731EB23" w14:textId="77777777" w:rsidR="00A52A45" w:rsidRPr="00A52A45" w:rsidRDefault="00A52A45" w:rsidP="00A52A45">
      <w:pPr>
        <w:autoSpaceDE w:val="0"/>
        <w:autoSpaceDN w:val="0"/>
        <w:adjustRightInd w:val="0"/>
        <w:rPr>
          <w:rFonts w:cs="Segoe UI"/>
          <w:szCs w:val="14"/>
        </w:rPr>
      </w:pPr>
      <w:r w:rsidRPr="00A52A45">
        <w:rPr>
          <w:rFonts w:cs="Segoe UI"/>
          <w:szCs w:val="14"/>
        </w:rPr>
        <w:t>A. Adopting an established framework</w:t>
      </w:r>
    </w:p>
    <w:p w14:paraId="711654A2" w14:textId="77777777" w:rsidR="00A52A45" w:rsidRPr="00A52A45" w:rsidRDefault="00A52A45" w:rsidP="00A52A45">
      <w:pPr>
        <w:autoSpaceDE w:val="0"/>
        <w:autoSpaceDN w:val="0"/>
        <w:adjustRightInd w:val="0"/>
        <w:rPr>
          <w:rFonts w:cs="Segoe UI"/>
          <w:szCs w:val="14"/>
        </w:rPr>
      </w:pPr>
      <w:r w:rsidRPr="00A52A45">
        <w:rPr>
          <w:rFonts w:cs="Segoe UI"/>
          <w:szCs w:val="14"/>
        </w:rPr>
        <w:t>B. Using modular design for easier maintenance</w:t>
      </w:r>
    </w:p>
    <w:p w14:paraId="00B9D087" w14:textId="77777777" w:rsidR="00A52A45" w:rsidRPr="00A52A45" w:rsidRDefault="00A52A45" w:rsidP="00A52A45">
      <w:pPr>
        <w:autoSpaceDE w:val="0"/>
        <w:autoSpaceDN w:val="0"/>
        <w:adjustRightInd w:val="0"/>
        <w:rPr>
          <w:rFonts w:cs="Segoe UI"/>
          <w:szCs w:val="14"/>
        </w:rPr>
      </w:pPr>
      <w:r w:rsidRPr="00A52A45">
        <w:rPr>
          <w:rFonts w:cs="Segoe UI"/>
          <w:szCs w:val="14"/>
        </w:rPr>
        <w:t>C. Using prevailing industry standards</w:t>
      </w:r>
    </w:p>
    <w:p w14:paraId="73818050" w14:textId="77777777" w:rsidR="00A52A45" w:rsidRPr="00A52A45" w:rsidRDefault="00A52A45" w:rsidP="00A52A45">
      <w:pPr>
        <w:autoSpaceDE w:val="0"/>
        <w:autoSpaceDN w:val="0"/>
        <w:adjustRightInd w:val="0"/>
        <w:rPr>
          <w:rFonts w:cs="Segoe UI"/>
          <w:szCs w:val="14"/>
        </w:rPr>
      </w:pPr>
      <w:r w:rsidRPr="00A52A45">
        <w:rPr>
          <w:rFonts w:cs="Segoe UI"/>
          <w:szCs w:val="14"/>
        </w:rPr>
        <w:t>D. Gathering stakeholder requirements</w:t>
      </w:r>
    </w:p>
    <w:p w14:paraId="4A2482E3" w14:textId="77777777" w:rsidR="00A52A45" w:rsidRPr="00D84A58" w:rsidRDefault="00A52A45" w:rsidP="00A52A45">
      <w:pPr>
        <w:autoSpaceDE w:val="0"/>
        <w:autoSpaceDN w:val="0"/>
        <w:adjustRightInd w:val="0"/>
        <w:rPr>
          <w:rFonts w:cs="Segoe UI"/>
          <w:b/>
          <w:bCs/>
          <w:szCs w:val="14"/>
        </w:rPr>
      </w:pPr>
      <w:r w:rsidRPr="00D84A58">
        <w:rPr>
          <w:rFonts w:cs="Segoe UI"/>
          <w:b/>
          <w:bCs/>
          <w:szCs w:val="14"/>
        </w:rPr>
        <w:t>D is the correct answer.</w:t>
      </w:r>
    </w:p>
    <w:p w14:paraId="75BE0D36" w14:textId="77777777" w:rsidR="00A52A45" w:rsidRPr="00A52A45" w:rsidRDefault="00A52A45" w:rsidP="00A52A45">
      <w:pPr>
        <w:autoSpaceDE w:val="0"/>
        <w:autoSpaceDN w:val="0"/>
        <w:adjustRightInd w:val="0"/>
        <w:rPr>
          <w:rFonts w:cs="Segoe UI"/>
          <w:szCs w:val="14"/>
        </w:rPr>
      </w:pPr>
      <w:r w:rsidRPr="00D84A58">
        <w:rPr>
          <w:rFonts w:cs="Segoe UI"/>
          <w:b/>
          <w:bCs/>
          <w:szCs w:val="14"/>
        </w:rPr>
        <w:t>Justification</w:t>
      </w:r>
      <w:r w:rsidRPr="00A52A45">
        <w:rPr>
          <w:rFonts w:cs="Segoe UI"/>
          <w:szCs w:val="14"/>
        </w:rPr>
        <w:t>:</w:t>
      </w:r>
    </w:p>
    <w:p w14:paraId="07840074" w14:textId="148A30A1" w:rsidR="00A52A45" w:rsidRPr="00A52A45" w:rsidRDefault="00D84A58" w:rsidP="00A52A45">
      <w:pPr>
        <w:autoSpaceDE w:val="0"/>
        <w:autoSpaceDN w:val="0"/>
        <w:adjustRightInd w:val="0"/>
        <w:rPr>
          <w:rFonts w:cs="Segoe UI"/>
          <w:szCs w:val="14"/>
        </w:rPr>
      </w:pPr>
      <w:r w:rsidRPr="00A52A45">
        <w:rPr>
          <w:rFonts w:cs="Segoe UI"/>
          <w:szCs w:val="14"/>
        </w:rPr>
        <w:t xml:space="preserve">A. </w:t>
      </w:r>
      <w:r w:rsidR="00A52A45" w:rsidRPr="00A52A45">
        <w:rPr>
          <w:rFonts w:cs="Segoe UI"/>
          <w:szCs w:val="14"/>
        </w:rPr>
        <w:t>A framework will not be effective without including the management intent and direction provided</w:t>
      </w:r>
      <w:r>
        <w:rPr>
          <w:rFonts w:cs="Segoe UI"/>
          <w:szCs w:val="14"/>
        </w:rPr>
        <w:t xml:space="preserve"> </w:t>
      </w:r>
      <w:r w:rsidR="00A52A45" w:rsidRPr="00A52A45">
        <w:rPr>
          <w:rFonts w:cs="Segoe UI"/>
          <w:szCs w:val="14"/>
        </w:rPr>
        <w:t>by policies.</w:t>
      </w:r>
    </w:p>
    <w:p w14:paraId="76AFAF8A" w14:textId="2D2DB762" w:rsidR="00A52A45" w:rsidRPr="00A52A45" w:rsidRDefault="00D84A58" w:rsidP="00A52A45">
      <w:pPr>
        <w:autoSpaceDE w:val="0"/>
        <w:autoSpaceDN w:val="0"/>
        <w:adjustRightInd w:val="0"/>
        <w:rPr>
          <w:rFonts w:cs="Segoe UI"/>
          <w:szCs w:val="14"/>
        </w:rPr>
      </w:pPr>
      <w:r>
        <w:rPr>
          <w:rFonts w:cs="Segoe UI"/>
          <w:szCs w:val="14"/>
        </w:rPr>
        <w:t xml:space="preserve">B. </w:t>
      </w:r>
      <w:r w:rsidR="00A52A45" w:rsidRPr="00A52A45">
        <w:rPr>
          <w:rFonts w:cs="Segoe UI"/>
          <w:szCs w:val="14"/>
        </w:rPr>
        <w:t>While using a modular design should be a key consideration, it is not as important as considering</w:t>
      </w:r>
      <w:r>
        <w:rPr>
          <w:rFonts w:cs="Segoe UI"/>
          <w:szCs w:val="14"/>
        </w:rPr>
        <w:t xml:space="preserve"> </w:t>
      </w:r>
      <w:r w:rsidR="00A52A45" w:rsidRPr="00A52A45">
        <w:rPr>
          <w:rFonts w:cs="Segoe UI"/>
          <w:szCs w:val="14"/>
        </w:rPr>
        <w:t>stakeholder input. Stakeholder input not only promotes policy completeness, it also facilitates</w:t>
      </w:r>
      <w:r>
        <w:rPr>
          <w:rFonts w:cs="Segoe UI"/>
          <w:szCs w:val="14"/>
        </w:rPr>
        <w:t xml:space="preserve"> </w:t>
      </w:r>
      <w:r w:rsidR="00A52A45" w:rsidRPr="00A52A45">
        <w:rPr>
          <w:rFonts w:cs="Segoe UI"/>
          <w:szCs w:val="14"/>
        </w:rPr>
        <w:t>stakeholder buy-in.</w:t>
      </w:r>
    </w:p>
    <w:p w14:paraId="6B0B34E3" w14:textId="70DA2824" w:rsidR="00A52A45" w:rsidRPr="00A52A45" w:rsidRDefault="00D84A58" w:rsidP="00A52A45">
      <w:pPr>
        <w:autoSpaceDE w:val="0"/>
        <w:autoSpaceDN w:val="0"/>
        <w:adjustRightInd w:val="0"/>
        <w:rPr>
          <w:rFonts w:cs="Segoe UI"/>
          <w:szCs w:val="14"/>
        </w:rPr>
      </w:pPr>
      <w:r>
        <w:rPr>
          <w:rFonts w:cs="Segoe UI"/>
          <w:szCs w:val="14"/>
        </w:rPr>
        <w:t xml:space="preserve">C. </w:t>
      </w:r>
      <w:r w:rsidR="00A52A45" w:rsidRPr="00A52A45">
        <w:rPr>
          <w:rFonts w:cs="Segoe UI"/>
          <w:szCs w:val="14"/>
        </w:rPr>
        <w:t>Prevailing industry standards are important but may not be appropriate or suitable to address unique or</w:t>
      </w:r>
      <w:r>
        <w:rPr>
          <w:rFonts w:cs="Segoe UI"/>
          <w:szCs w:val="14"/>
        </w:rPr>
        <w:t xml:space="preserve"> </w:t>
      </w:r>
      <w:r w:rsidR="00A52A45" w:rsidRPr="00A52A45">
        <w:rPr>
          <w:rFonts w:cs="Segoe UI"/>
          <w:szCs w:val="14"/>
        </w:rPr>
        <w:t>specific issues in an organization.</w:t>
      </w:r>
    </w:p>
    <w:p w14:paraId="0E2B24E4" w14:textId="5E1B947A" w:rsidR="00A52A45" w:rsidRDefault="00D84A58" w:rsidP="00D84A58">
      <w:pPr>
        <w:autoSpaceDE w:val="0"/>
        <w:autoSpaceDN w:val="0"/>
        <w:adjustRightInd w:val="0"/>
        <w:spacing w:after="60"/>
        <w:rPr>
          <w:rFonts w:cs="Segoe UI"/>
          <w:szCs w:val="14"/>
        </w:rPr>
      </w:pPr>
      <w:r w:rsidRPr="00D84A58">
        <w:rPr>
          <w:rFonts w:cs="Segoe UI"/>
          <w:b/>
          <w:bCs/>
          <w:szCs w:val="14"/>
        </w:rPr>
        <w:t xml:space="preserve">D. </w:t>
      </w:r>
      <w:r w:rsidR="00A52A45" w:rsidRPr="00D84A58">
        <w:rPr>
          <w:rFonts w:cs="Segoe UI"/>
          <w:b/>
          <w:bCs/>
          <w:szCs w:val="14"/>
        </w:rPr>
        <w:t>The primary stakeholders in policies are management, and policies are the primary governance</w:t>
      </w:r>
      <w:r w:rsidRPr="00D84A58">
        <w:rPr>
          <w:rFonts w:cs="Segoe UI"/>
          <w:b/>
          <w:bCs/>
          <w:szCs w:val="14"/>
        </w:rPr>
        <w:t xml:space="preserve"> </w:t>
      </w:r>
      <w:r w:rsidR="00A52A45" w:rsidRPr="00D84A58">
        <w:rPr>
          <w:rFonts w:cs="Segoe UI"/>
          <w:b/>
          <w:bCs/>
          <w:szCs w:val="14"/>
        </w:rPr>
        <w:t>tool employed in an organization; therefore, the policies must reflect management intent</w:t>
      </w:r>
      <w:r w:rsidRPr="00D84A58">
        <w:rPr>
          <w:rFonts w:cs="Segoe UI"/>
          <w:b/>
          <w:bCs/>
          <w:szCs w:val="14"/>
        </w:rPr>
        <w:t xml:space="preserve"> </w:t>
      </w:r>
      <w:r w:rsidR="00A52A45" w:rsidRPr="00D84A58">
        <w:rPr>
          <w:rFonts w:cs="Segoe UI"/>
          <w:b/>
          <w:bCs/>
          <w:szCs w:val="14"/>
        </w:rPr>
        <w:t>and direction</w:t>
      </w:r>
      <w:r w:rsidR="00A52A45" w:rsidRPr="00A52A45">
        <w:rPr>
          <w:rFonts w:cs="Segoe UI"/>
          <w:szCs w:val="14"/>
        </w:rPr>
        <w:t>.</w:t>
      </w:r>
    </w:p>
    <w:p w14:paraId="215562BC" w14:textId="6217AAAF" w:rsidR="00A52A45" w:rsidRPr="00A52A45" w:rsidRDefault="00A52A45" w:rsidP="00A52A45">
      <w:pPr>
        <w:autoSpaceDE w:val="0"/>
        <w:autoSpaceDN w:val="0"/>
        <w:adjustRightInd w:val="0"/>
        <w:rPr>
          <w:rFonts w:cs="Segoe UI"/>
          <w:szCs w:val="14"/>
        </w:rPr>
      </w:pPr>
      <w:r w:rsidRPr="00D84A58">
        <w:rPr>
          <w:rFonts w:cs="Segoe UI"/>
          <w:b/>
          <w:bCs/>
          <w:szCs w:val="14"/>
        </w:rPr>
        <w:lastRenderedPageBreak/>
        <w:t>S</w:t>
      </w:r>
      <w:r w:rsidR="00D84A58" w:rsidRPr="00D84A58">
        <w:rPr>
          <w:rFonts w:cs="Segoe UI"/>
          <w:b/>
          <w:bCs/>
          <w:szCs w:val="14"/>
        </w:rPr>
        <w:t>1</w:t>
      </w:r>
      <w:r w:rsidRPr="00D84A58">
        <w:rPr>
          <w:rFonts w:cs="Segoe UI"/>
          <w:b/>
          <w:bCs/>
          <w:szCs w:val="14"/>
        </w:rPr>
        <w:t>-165</w:t>
      </w:r>
      <w:r w:rsidRPr="00A52A45">
        <w:rPr>
          <w:rFonts w:cs="Segoe UI"/>
          <w:szCs w:val="14"/>
        </w:rPr>
        <w:t xml:space="preserve"> An organization has recently developed and approved an access control policy. Which of the following will</w:t>
      </w:r>
      <w:r w:rsidR="00D84A58">
        <w:rPr>
          <w:rFonts w:cs="Segoe UI"/>
          <w:szCs w:val="14"/>
        </w:rPr>
        <w:t xml:space="preserve"> </w:t>
      </w:r>
      <w:r w:rsidRPr="00A52A45">
        <w:rPr>
          <w:rFonts w:cs="Segoe UI"/>
          <w:szCs w:val="14"/>
        </w:rPr>
        <w:t xml:space="preserve">be </w:t>
      </w:r>
      <w:r w:rsidRPr="00D84A58">
        <w:rPr>
          <w:rFonts w:cs="Segoe UI"/>
          <w:b/>
          <w:bCs/>
          <w:szCs w:val="14"/>
        </w:rPr>
        <w:t>MOST</w:t>
      </w:r>
      <w:r w:rsidRPr="00A52A45">
        <w:rPr>
          <w:rFonts w:cs="Segoe UI"/>
          <w:szCs w:val="14"/>
        </w:rPr>
        <w:t xml:space="preserve"> effective in communicating the access control policy to the employees?</w:t>
      </w:r>
    </w:p>
    <w:p w14:paraId="63B98695" w14:textId="77777777" w:rsidR="00A52A45" w:rsidRPr="00A52A45" w:rsidRDefault="00A52A45" w:rsidP="00A52A45">
      <w:pPr>
        <w:autoSpaceDE w:val="0"/>
        <w:autoSpaceDN w:val="0"/>
        <w:adjustRightInd w:val="0"/>
        <w:rPr>
          <w:rFonts w:cs="Segoe UI"/>
          <w:szCs w:val="14"/>
        </w:rPr>
      </w:pPr>
      <w:r w:rsidRPr="00A52A45">
        <w:rPr>
          <w:rFonts w:cs="Segoe UI"/>
          <w:szCs w:val="14"/>
        </w:rPr>
        <w:t>A. Requiring employees to formally acknowledge receipt of the policy</w:t>
      </w:r>
    </w:p>
    <w:p w14:paraId="5F6CFC7C" w14:textId="77777777" w:rsidR="00A52A45" w:rsidRPr="00A52A45" w:rsidRDefault="00A52A45" w:rsidP="00A52A45">
      <w:pPr>
        <w:autoSpaceDE w:val="0"/>
        <w:autoSpaceDN w:val="0"/>
        <w:adjustRightInd w:val="0"/>
        <w:rPr>
          <w:rFonts w:cs="Segoe UI"/>
          <w:szCs w:val="14"/>
        </w:rPr>
      </w:pPr>
      <w:r w:rsidRPr="00A52A45">
        <w:rPr>
          <w:rFonts w:cs="Segoe UI"/>
          <w:szCs w:val="14"/>
        </w:rPr>
        <w:t>B. Integrating security requirements into job descriptions</w:t>
      </w:r>
    </w:p>
    <w:p w14:paraId="731F12A3" w14:textId="77777777" w:rsidR="00A52A45" w:rsidRPr="00A52A45" w:rsidRDefault="00A52A45" w:rsidP="00A52A45">
      <w:pPr>
        <w:autoSpaceDE w:val="0"/>
        <w:autoSpaceDN w:val="0"/>
        <w:adjustRightInd w:val="0"/>
        <w:rPr>
          <w:rFonts w:cs="Segoe UI"/>
          <w:szCs w:val="14"/>
        </w:rPr>
      </w:pPr>
      <w:r w:rsidRPr="00A52A45">
        <w:rPr>
          <w:rFonts w:cs="Segoe UI"/>
          <w:szCs w:val="14"/>
        </w:rPr>
        <w:t>C. Making the policy available on the intranet</w:t>
      </w:r>
    </w:p>
    <w:p w14:paraId="0A1ADF25" w14:textId="77777777" w:rsidR="00A52A45" w:rsidRPr="00A52A45" w:rsidRDefault="00A52A45" w:rsidP="00A52A45">
      <w:pPr>
        <w:autoSpaceDE w:val="0"/>
        <w:autoSpaceDN w:val="0"/>
        <w:adjustRightInd w:val="0"/>
        <w:rPr>
          <w:rFonts w:cs="Segoe UI"/>
          <w:szCs w:val="14"/>
        </w:rPr>
      </w:pPr>
      <w:r w:rsidRPr="00A52A45">
        <w:rPr>
          <w:rFonts w:cs="Segoe UI"/>
          <w:szCs w:val="14"/>
        </w:rPr>
        <w:t>D. Implementing an annual retreat for employees on information security</w:t>
      </w:r>
    </w:p>
    <w:p w14:paraId="43EF3F85" w14:textId="77777777" w:rsidR="00A52A45" w:rsidRPr="00D84A58" w:rsidRDefault="00A52A45" w:rsidP="00A52A45">
      <w:pPr>
        <w:autoSpaceDE w:val="0"/>
        <w:autoSpaceDN w:val="0"/>
        <w:adjustRightInd w:val="0"/>
        <w:rPr>
          <w:rFonts w:cs="Segoe UI"/>
          <w:b/>
          <w:bCs/>
          <w:szCs w:val="14"/>
        </w:rPr>
      </w:pPr>
      <w:r w:rsidRPr="00D84A58">
        <w:rPr>
          <w:rFonts w:cs="Segoe UI"/>
          <w:b/>
          <w:bCs/>
          <w:szCs w:val="14"/>
        </w:rPr>
        <w:t>A is the correct answer.</w:t>
      </w:r>
    </w:p>
    <w:p w14:paraId="4C64AA2E" w14:textId="77777777" w:rsidR="00A52A45" w:rsidRPr="00A52A45" w:rsidRDefault="00A52A45" w:rsidP="00A52A45">
      <w:pPr>
        <w:autoSpaceDE w:val="0"/>
        <w:autoSpaceDN w:val="0"/>
        <w:adjustRightInd w:val="0"/>
        <w:rPr>
          <w:rFonts w:cs="Segoe UI"/>
          <w:szCs w:val="14"/>
        </w:rPr>
      </w:pPr>
      <w:r w:rsidRPr="00D84A58">
        <w:rPr>
          <w:rFonts w:cs="Segoe UI"/>
          <w:b/>
          <w:bCs/>
          <w:szCs w:val="14"/>
        </w:rPr>
        <w:t>Justification</w:t>
      </w:r>
      <w:r w:rsidRPr="00A52A45">
        <w:rPr>
          <w:rFonts w:cs="Segoe UI"/>
          <w:szCs w:val="14"/>
        </w:rPr>
        <w:t>:</w:t>
      </w:r>
    </w:p>
    <w:p w14:paraId="40F3C0BF" w14:textId="3F139DA8" w:rsidR="00A52A45" w:rsidRPr="00A52A45" w:rsidRDefault="00A52A45" w:rsidP="00A52A45">
      <w:pPr>
        <w:autoSpaceDE w:val="0"/>
        <w:autoSpaceDN w:val="0"/>
        <w:adjustRightInd w:val="0"/>
        <w:rPr>
          <w:rFonts w:cs="Segoe UI"/>
          <w:szCs w:val="14"/>
        </w:rPr>
      </w:pPr>
      <w:r w:rsidRPr="00D84A58">
        <w:rPr>
          <w:rFonts w:cs="Segoe UI"/>
          <w:b/>
          <w:bCs/>
          <w:szCs w:val="14"/>
        </w:rPr>
        <w:t>A. Requiring employees to formally acknowledge receipt of the policy does not guarantee that the</w:t>
      </w:r>
      <w:r w:rsidR="00D84A58" w:rsidRPr="00D84A58">
        <w:rPr>
          <w:rFonts w:cs="Segoe UI"/>
          <w:b/>
          <w:bCs/>
          <w:szCs w:val="14"/>
        </w:rPr>
        <w:t xml:space="preserve"> </w:t>
      </w:r>
      <w:r w:rsidRPr="00D84A58">
        <w:rPr>
          <w:rFonts w:cs="Segoe UI"/>
          <w:b/>
          <w:bCs/>
          <w:szCs w:val="14"/>
        </w:rPr>
        <w:t>policy has been read or understood but establishes employee acknowledgement of the existence</w:t>
      </w:r>
      <w:r w:rsidR="00D84A58" w:rsidRPr="00D84A58">
        <w:rPr>
          <w:rFonts w:cs="Segoe UI"/>
          <w:b/>
          <w:bCs/>
          <w:szCs w:val="14"/>
        </w:rPr>
        <w:t xml:space="preserve"> </w:t>
      </w:r>
      <w:r w:rsidRPr="00D84A58">
        <w:rPr>
          <w:rFonts w:cs="Segoe UI"/>
          <w:b/>
          <w:bCs/>
          <w:szCs w:val="14"/>
        </w:rPr>
        <w:t>of the new policy. Each communication should identify a point of contact for follow-up questions</w:t>
      </w:r>
      <w:r w:rsidRPr="00A52A45">
        <w:rPr>
          <w:rFonts w:cs="Segoe UI"/>
          <w:szCs w:val="14"/>
        </w:rPr>
        <w:t>.</w:t>
      </w:r>
    </w:p>
    <w:p w14:paraId="6236328E" w14:textId="77777777" w:rsidR="00A52A45" w:rsidRPr="00A52A45" w:rsidRDefault="00A52A45" w:rsidP="00A52A45">
      <w:pPr>
        <w:autoSpaceDE w:val="0"/>
        <w:autoSpaceDN w:val="0"/>
        <w:adjustRightInd w:val="0"/>
        <w:rPr>
          <w:rFonts w:cs="Segoe UI"/>
          <w:szCs w:val="14"/>
        </w:rPr>
      </w:pPr>
      <w:r w:rsidRPr="00A52A45">
        <w:rPr>
          <w:rFonts w:cs="Segoe UI"/>
          <w:szCs w:val="14"/>
        </w:rPr>
        <w:t>B. Current employees do not necessarily reread job descriptions that would contain the new policy.</w:t>
      </w:r>
    </w:p>
    <w:p w14:paraId="78727D24" w14:textId="42A47F00" w:rsidR="00A52A45" w:rsidRPr="00A52A45" w:rsidRDefault="00A52A45" w:rsidP="00A52A45">
      <w:pPr>
        <w:autoSpaceDE w:val="0"/>
        <w:autoSpaceDN w:val="0"/>
        <w:adjustRightInd w:val="0"/>
        <w:rPr>
          <w:rFonts w:cs="Segoe UI"/>
          <w:szCs w:val="14"/>
        </w:rPr>
      </w:pPr>
      <w:r w:rsidRPr="00A52A45">
        <w:rPr>
          <w:rFonts w:cs="Segoe UI"/>
          <w:szCs w:val="14"/>
        </w:rPr>
        <w:t>C. Making the policy available on the intranet does not ensure that the document has been read, nor does</w:t>
      </w:r>
      <w:r w:rsidR="00D84A58">
        <w:rPr>
          <w:rFonts w:cs="Segoe UI"/>
          <w:szCs w:val="14"/>
        </w:rPr>
        <w:t xml:space="preserve"> </w:t>
      </w:r>
      <w:r w:rsidRPr="00A52A45">
        <w:rPr>
          <w:rFonts w:cs="Segoe UI"/>
          <w:szCs w:val="14"/>
        </w:rPr>
        <w:t>it create an audit trail that establishes that employees have been made aware of the policy.</w:t>
      </w:r>
    </w:p>
    <w:p w14:paraId="5B37C7AF" w14:textId="77777777" w:rsidR="00A52A45" w:rsidRPr="00A52A45" w:rsidRDefault="00A52A45" w:rsidP="00D84A58">
      <w:pPr>
        <w:autoSpaceDE w:val="0"/>
        <w:autoSpaceDN w:val="0"/>
        <w:adjustRightInd w:val="0"/>
        <w:spacing w:after="60"/>
        <w:rPr>
          <w:rFonts w:cs="Segoe UI"/>
          <w:szCs w:val="14"/>
        </w:rPr>
      </w:pPr>
      <w:r w:rsidRPr="00A52A45">
        <w:rPr>
          <w:rFonts w:cs="Segoe UI"/>
          <w:szCs w:val="14"/>
        </w:rPr>
        <w:t>D. An annual event may not be timely and may not rectify significant gaps in awareness.</w:t>
      </w:r>
    </w:p>
    <w:p w14:paraId="0F7724E7" w14:textId="5EC7B1AF" w:rsidR="00A52A45" w:rsidRPr="00A52A45" w:rsidRDefault="00A52A45" w:rsidP="00A52A45">
      <w:pPr>
        <w:autoSpaceDE w:val="0"/>
        <w:autoSpaceDN w:val="0"/>
        <w:adjustRightInd w:val="0"/>
        <w:rPr>
          <w:rFonts w:cs="Segoe UI"/>
          <w:szCs w:val="14"/>
        </w:rPr>
      </w:pPr>
      <w:r w:rsidRPr="00D84A58">
        <w:rPr>
          <w:rFonts w:cs="Segoe UI"/>
          <w:b/>
          <w:bCs/>
          <w:szCs w:val="14"/>
        </w:rPr>
        <w:t>S</w:t>
      </w:r>
      <w:r w:rsidR="00D84A58" w:rsidRPr="00D84A58">
        <w:rPr>
          <w:rFonts w:cs="Segoe UI"/>
          <w:b/>
          <w:bCs/>
          <w:szCs w:val="14"/>
        </w:rPr>
        <w:t>1</w:t>
      </w:r>
      <w:r w:rsidRPr="00D84A58">
        <w:rPr>
          <w:rFonts w:cs="Segoe UI"/>
          <w:b/>
          <w:bCs/>
          <w:szCs w:val="14"/>
        </w:rPr>
        <w:t xml:space="preserve">-166 </w:t>
      </w:r>
      <w:r w:rsidRPr="00A52A45">
        <w:rPr>
          <w:rFonts w:cs="Segoe UI"/>
          <w:szCs w:val="14"/>
        </w:rPr>
        <w:t xml:space="preserve">Which of the following is the </w:t>
      </w:r>
      <w:r w:rsidRPr="00D84A58">
        <w:rPr>
          <w:rFonts w:cs="Segoe UI"/>
          <w:b/>
          <w:bCs/>
          <w:szCs w:val="14"/>
        </w:rPr>
        <w:t>MOST</w:t>
      </w:r>
      <w:r w:rsidRPr="00A52A45">
        <w:rPr>
          <w:rFonts w:cs="Segoe UI"/>
          <w:szCs w:val="14"/>
        </w:rPr>
        <w:t xml:space="preserve"> important step in developing a cost-effective information security</w:t>
      </w:r>
      <w:r w:rsidR="00D84A58">
        <w:rPr>
          <w:rFonts w:cs="Segoe UI"/>
          <w:szCs w:val="14"/>
        </w:rPr>
        <w:t xml:space="preserve"> </w:t>
      </w:r>
      <w:r w:rsidRPr="00A52A45">
        <w:rPr>
          <w:rFonts w:cs="Segoe UI"/>
          <w:szCs w:val="14"/>
        </w:rPr>
        <w:t>strategy that is aligned with business requirements?</w:t>
      </w:r>
    </w:p>
    <w:p w14:paraId="68CF5B0D" w14:textId="77777777" w:rsidR="00A52A45" w:rsidRPr="00A52A45" w:rsidRDefault="00A52A45" w:rsidP="00A52A45">
      <w:pPr>
        <w:autoSpaceDE w:val="0"/>
        <w:autoSpaceDN w:val="0"/>
        <w:adjustRightInd w:val="0"/>
        <w:rPr>
          <w:rFonts w:cs="Segoe UI"/>
          <w:szCs w:val="14"/>
        </w:rPr>
      </w:pPr>
      <w:r w:rsidRPr="00A52A45">
        <w:rPr>
          <w:rFonts w:cs="Segoe UI"/>
          <w:szCs w:val="14"/>
        </w:rPr>
        <w:t>A. Identification of information assets and resource ownership</w:t>
      </w:r>
    </w:p>
    <w:p w14:paraId="75E4F735" w14:textId="77777777" w:rsidR="00A52A45" w:rsidRPr="00A52A45" w:rsidRDefault="00A52A45" w:rsidP="00A52A45">
      <w:pPr>
        <w:autoSpaceDE w:val="0"/>
        <w:autoSpaceDN w:val="0"/>
        <w:adjustRightInd w:val="0"/>
        <w:rPr>
          <w:rFonts w:cs="Segoe UI"/>
          <w:szCs w:val="14"/>
        </w:rPr>
      </w:pPr>
      <w:r w:rsidRPr="00A52A45">
        <w:rPr>
          <w:rFonts w:cs="Segoe UI"/>
          <w:szCs w:val="14"/>
        </w:rPr>
        <w:t>B. Valuation of information assets</w:t>
      </w:r>
    </w:p>
    <w:p w14:paraId="6BECA543" w14:textId="77777777" w:rsidR="00A52A45" w:rsidRPr="00A52A45" w:rsidRDefault="00A52A45" w:rsidP="00A52A45">
      <w:pPr>
        <w:autoSpaceDE w:val="0"/>
        <w:autoSpaceDN w:val="0"/>
        <w:adjustRightInd w:val="0"/>
        <w:rPr>
          <w:rFonts w:cs="Segoe UI"/>
          <w:szCs w:val="14"/>
        </w:rPr>
      </w:pPr>
      <w:r w:rsidRPr="00A52A45">
        <w:rPr>
          <w:rFonts w:cs="Segoe UI"/>
          <w:szCs w:val="14"/>
        </w:rPr>
        <w:t>C. Determination of clearly defined objectives</w:t>
      </w:r>
    </w:p>
    <w:p w14:paraId="708CE2AA" w14:textId="77777777" w:rsidR="00A52A45" w:rsidRPr="00A52A45" w:rsidRDefault="00A52A45" w:rsidP="00A52A45">
      <w:pPr>
        <w:autoSpaceDE w:val="0"/>
        <w:autoSpaceDN w:val="0"/>
        <w:adjustRightInd w:val="0"/>
        <w:rPr>
          <w:rFonts w:cs="Segoe UI"/>
          <w:szCs w:val="14"/>
        </w:rPr>
      </w:pPr>
      <w:r w:rsidRPr="00A52A45">
        <w:rPr>
          <w:rFonts w:cs="Segoe UI"/>
          <w:szCs w:val="14"/>
        </w:rPr>
        <w:t>D. Classification of assets as to criticality and sensitivity</w:t>
      </w:r>
    </w:p>
    <w:p w14:paraId="67E0802D" w14:textId="77777777" w:rsidR="00A52A45" w:rsidRPr="003D3C3B" w:rsidRDefault="00A52A45" w:rsidP="00A52A45">
      <w:pPr>
        <w:autoSpaceDE w:val="0"/>
        <w:autoSpaceDN w:val="0"/>
        <w:adjustRightInd w:val="0"/>
        <w:rPr>
          <w:rFonts w:cs="Segoe UI"/>
          <w:b/>
          <w:bCs/>
          <w:szCs w:val="14"/>
        </w:rPr>
      </w:pPr>
      <w:r w:rsidRPr="003D3C3B">
        <w:rPr>
          <w:rFonts w:cs="Segoe UI"/>
          <w:b/>
          <w:bCs/>
          <w:szCs w:val="14"/>
        </w:rPr>
        <w:t>C is the correct answer.</w:t>
      </w:r>
    </w:p>
    <w:p w14:paraId="2AA23842" w14:textId="77777777" w:rsidR="00A52A45" w:rsidRPr="00A52A45" w:rsidRDefault="00A52A45" w:rsidP="00A52A45">
      <w:pPr>
        <w:autoSpaceDE w:val="0"/>
        <w:autoSpaceDN w:val="0"/>
        <w:adjustRightInd w:val="0"/>
        <w:rPr>
          <w:rFonts w:cs="Segoe UI"/>
          <w:szCs w:val="14"/>
        </w:rPr>
      </w:pPr>
      <w:r w:rsidRPr="003D3C3B">
        <w:rPr>
          <w:rFonts w:cs="Segoe UI"/>
          <w:b/>
          <w:bCs/>
          <w:szCs w:val="14"/>
        </w:rPr>
        <w:t>Justification</w:t>
      </w:r>
      <w:r w:rsidRPr="00A52A45">
        <w:rPr>
          <w:rFonts w:cs="Segoe UI"/>
          <w:szCs w:val="14"/>
        </w:rPr>
        <w:t>:</w:t>
      </w:r>
    </w:p>
    <w:p w14:paraId="547E03C4" w14:textId="0B5DB860" w:rsidR="00A52A45" w:rsidRPr="00A52A45" w:rsidRDefault="003D3C3B" w:rsidP="00A52A45">
      <w:pPr>
        <w:autoSpaceDE w:val="0"/>
        <w:autoSpaceDN w:val="0"/>
        <w:adjustRightInd w:val="0"/>
        <w:rPr>
          <w:rFonts w:cs="Segoe UI"/>
          <w:szCs w:val="14"/>
        </w:rPr>
      </w:pPr>
      <w:r w:rsidRPr="00A52A45">
        <w:rPr>
          <w:rFonts w:cs="Segoe UI"/>
          <w:szCs w:val="14"/>
        </w:rPr>
        <w:t xml:space="preserve">A. </w:t>
      </w:r>
      <w:r w:rsidR="00A52A45" w:rsidRPr="00A52A45">
        <w:rPr>
          <w:rFonts w:cs="Segoe UI"/>
          <w:szCs w:val="14"/>
        </w:rPr>
        <w:t>Identification of information assets and asset ownership is a good starting point for implementing an</w:t>
      </w:r>
      <w:r>
        <w:rPr>
          <w:rFonts w:cs="Segoe UI"/>
          <w:szCs w:val="14"/>
        </w:rPr>
        <w:t xml:space="preserve"> </w:t>
      </w:r>
      <w:r w:rsidR="00A52A45" w:rsidRPr="00A52A45">
        <w:rPr>
          <w:rFonts w:cs="Segoe UI"/>
          <w:szCs w:val="14"/>
        </w:rPr>
        <w:t>information security strategy. However, a clear objective is essential.</w:t>
      </w:r>
    </w:p>
    <w:p w14:paraId="20EFB282" w14:textId="640AC9DB" w:rsidR="00A52A45" w:rsidRPr="00A52A45" w:rsidRDefault="003D3C3B" w:rsidP="00A52A45">
      <w:pPr>
        <w:autoSpaceDE w:val="0"/>
        <w:autoSpaceDN w:val="0"/>
        <w:adjustRightInd w:val="0"/>
        <w:rPr>
          <w:rFonts w:cs="Segoe UI"/>
          <w:szCs w:val="14"/>
        </w:rPr>
      </w:pPr>
      <w:r>
        <w:rPr>
          <w:rFonts w:cs="Segoe UI"/>
          <w:szCs w:val="14"/>
        </w:rPr>
        <w:t xml:space="preserve">B. </w:t>
      </w:r>
      <w:r w:rsidR="00A52A45" w:rsidRPr="00A52A45">
        <w:rPr>
          <w:rFonts w:cs="Segoe UI"/>
          <w:szCs w:val="14"/>
        </w:rPr>
        <w:t xml:space="preserve">Valuation of the information assets is best performed </w:t>
      </w:r>
      <w:r w:rsidR="00A52A45" w:rsidRPr="003D3C3B">
        <w:rPr>
          <w:rFonts w:cs="Segoe UI"/>
          <w:b/>
          <w:bCs/>
          <w:szCs w:val="14"/>
        </w:rPr>
        <w:t>after</w:t>
      </w:r>
      <w:r w:rsidR="00A52A45" w:rsidRPr="00A52A45">
        <w:rPr>
          <w:rFonts w:cs="Segoe UI"/>
          <w:szCs w:val="14"/>
        </w:rPr>
        <w:t xml:space="preserve"> the asset inventory has been compiled and</w:t>
      </w:r>
      <w:r>
        <w:rPr>
          <w:rFonts w:cs="Segoe UI"/>
          <w:szCs w:val="14"/>
        </w:rPr>
        <w:t xml:space="preserve"> </w:t>
      </w:r>
      <w:r w:rsidR="00A52A45" w:rsidRPr="00A52A45">
        <w:rPr>
          <w:rFonts w:cs="Segoe UI"/>
          <w:szCs w:val="14"/>
        </w:rPr>
        <w:t>the asset owners are assigned. Asset owners generally classify assets according to the organization’s</w:t>
      </w:r>
      <w:r>
        <w:rPr>
          <w:rFonts w:cs="Segoe UI"/>
          <w:szCs w:val="14"/>
        </w:rPr>
        <w:t xml:space="preserve"> </w:t>
      </w:r>
      <w:r w:rsidR="00A52A45" w:rsidRPr="00A52A45">
        <w:rPr>
          <w:rFonts w:cs="Segoe UI"/>
          <w:szCs w:val="14"/>
        </w:rPr>
        <w:t>asset classification scheme. Asset classification represents the business value of the asset to the</w:t>
      </w:r>
      <w:r>
        <w:rPr>
          <w:rFonts w:cs="Segoe UI"/>
          <w:szCs w:val="14"/>
        </w:rPr>
        <w:t xml:space="preserve"> </w:t>
      </w:r>
      <w:r w:rsidR="00A52A45" w:rsidRPr="00A52A45">
        <w:rPr>
          <w:rFonts w:cs="Segoe UI"/>
          <w:szCs w:val="14"/>
        </w:rPr>
        <w:t>organization and is the basis for the required protection levels.</w:t>
      </w:r>
    </w:p>
    <w:p w14:paraId="5E79F55A" w14:textId="5016FB3F" w:rsidR="00A52A45" w:rsidRPr="00A52A45" w:rsidRDefault="003D3C3B" w:rsidP="00A52A45">
      <w:pPr>
        <w:autoSpaceDE w:val="0"/>
        <w:autoSpaceDN w:val="0"/>
        <w:adjustRightInd w:val="0"/>
        <w:rPr>
          <w:rFonts w:cs="Segoe UI"/>
          <w:szCs w:val="14"/>
        </w:rPr>
      </w:pPr>
      <w:r w:rsidRPr="003D3C3B">
        <w:rPr>
          <w:rFonts w:cs="Segoe UI"/>
          <w:b/>
          <w:bCs/>
          <w:szCs w:val="14"/>
        </w:rPr>
        <w:t xml:space="preserve">C. </w:t>
      </w:r>
      <w:r w:rsidR="00A52A45" w:rsidRPr="003D3C3B">
        <w:rPr>
          <w:rFonts w:cs="Segoe UI"/>
          <w:b/>
          <w:bCs/>
          <w:szCs w:val="14"/>
        </w:rPr>
        <w:t>Determining the objectives of information security provides the basis for a plan to achieve those</w:t>
      </w:r>
      <w:r w:rsidRPr="003D3C3B">
        <w:rPr>
          <w:rFonts w:cs="Segoe UI"/>
          <w:b/>
          <w:bCs/>
          <w:szCs w:val="14"/>
        </w:rPr>
        <w:t xml:space="preserve"> </w:t>
      </w:r>
      <w:r w:rsidR="00A52A45" w:rsidRPr="003D3C3B">
        <w:rPr>
          <w:rFonts w:cs="Segoe UI"/>
          <w:b/>
          <w:bCs/>
          <w:szCs w:val="14"/>
        </w:rPr>
        <w:t>objectives, which is the definition of a strategy</w:t>
      </w:r>
      <w:r w:rsidR="00A52A45" w:rsidRPr="00A52A45">
        <w:rPr>
          <w:rFonts w:cs="Segoe UI"/>
          <w:szCs w:val="14"/>
        </w:rPr>
        <w:t>.</w:t>
      </w:r>
    </w:p>
    <w:p w14:paraId="3596A67F" w14:textId="7642E400" w:rsidR="00A52A45" w:rsidRDefault="003D3C3B" w:rsidP="003D3C3B">
      <w:pPr>
        <w:autoSpaceDE w:val="0"/>
        <w:autoSpaceDN w:val="0"/>
        <w:adjustRightInd w:val="0"/>
        <w:spacing w:after="60"/>
        <w:rPr>
          <w:rFonts w:cs="Segoe UI"/>
          <w:szCs w:val="14"/>
        </w:rPr>
      </w:pPr>
      <w:r>
        <w:rPr>
          <w:rFonts w:cs="Segoe UI"/>
          <w:szCs w:val="14"/>
        </w:rPr>
        <w:t xml:space="preserve">D. </w:t>
      </w:r>
      <w:r w:rsidR="00A52A45" w:rsidRPr="00A52A45">
        <w:rPr>
          <w:rFonts w:cs="Segoe UI"/>
          <w:szCs w:val="14"/>
        </w:rPr>
        <w:t>Asset classification</w:t>
      </w:r>
      <w:r>
        <w:rPr>
          <w:rFonts w:cs="Segoe UI"/>
          <w:szCs w:val="14"/>
        </w:rPr>
        <w:fldChar w:fldCharType="begin"/>
      </w:r>
      <w:r>
        <w:instrText xml:space="preserve"> XE "</w:instrText>
      </w:r>
      <w:r w:rsidRPr="002B4D45">
        <w:rPr>
          <w:rFonts w:cs="Segoe UI"/>
          <w:szCs w:val="14"/>
        </w:rPr>
        <w:instrText>Asset classification</w:instrText>
      </w:r>
      <w:r>
        <w:instrText xml:space="preserve">" </w:instrText>
      </w:r>
      <w:r>
        <w:rPr>
          <w:rFonts w:cs="Segoe UI"/>
          <w:szCs w:val="14"/>
        </w:rPr>
        <w:fldChar w:fldCharType="end"/>
      </w:r>
      <w:r w:rsidR="00A52A45" w:rsidRPr="00A52A45">
        <w:rPr>
          <w:rFonts w:cs="Segoe UI"/>
          <w:szCs w:val="14"/>
        </w:rPr>
        <w:t xml:space="preserve"> represents the </w:t>
      </w:r>
      <w:r w:rsidR="00A52A45" w:rsidRPr="003D3C3B">
        <w:rPr>
          <w:rFonts w:cs="Segoe UI"/>
          <w:szCs w:val="14"/>
          <w:u w:val="single"/>
        </w:rPr>
        <w:t>business value of the asset</w:t>
      </w:r>
      <w:r w:rsidR="00A52A45" w:rsidRPr="00A52A45">
        <w:rPr>
          <w:rFonts w:cs="Segoe UI"/>
          <w:szCs w:val="14"/>
        </w:rPr>
        <w:t xml:space="preserve"> to the organization and is the </w:t>
      </w:r>
      <w:r w:rsidR="00A52A45" w:rsidRPr="003D3C3B">
        <w:rPr>
          <w:rFonts w:cs="Segoe UI"/>
          <w:szCs w:val="14"/>
          <w:u w:val="single"/>
        </w:rPr>
        <w:t>basis for</w:t>
      </w:r>
      <w:r w:rsidRPr="003D3C3B">
        <w:rPr>
          <w:rFonts w:cs="Segoe UI"/>
          <w:szCs w:val="14"/>
          <w:u w:val="single"/>
        </w:rPr>
        <w:t xml:space="preserve"> </w:t>
      </w:r>
      <w:r w:rsidR="00A52A45" w:rsidRPr="003D3C3B">
        <w:rPr>
          <w:rFonts w:cs="Segoe UI"/>
          <w:szCs w:val="14"/>
          <w:u w:val="single"/>
        </w:rPr>
        <w:t>the required protection levels</w:t>
      </w:r>
      <w:r w:rsidR="00A52A45" w:rsidRPr="00A52A45">
        <w:rPr>
          <w:rFonts w:cs="Segoe UI"/>
          <w:szCs w:val="14"/>
        </w:rPr>
        <w:t>.</w:t>
      </w:r>
    </w:p>
    <w:p w14:paraId="1C3C50AB" w14:textId="2A229F1C" w:rsidR="00A52A45" w:rsidRPr="00A52A45" w:rsidRDefault="003D3C3B" w:rsidP="00A52A45">
      <w:pPr>
        <w:autoSpaceDE w:val="0"/>
        <w:autoSpaceDN w:val="0"/>
        <w:adjustRightInd w:val="0"/>
        <w:rPr>
          <w:rFonts w:cs="Segoe UI"/>
          <w:szCs w:val="14"/>
        </w:rPr>
      </w:pPr>
      <w:r w:rsidRPr="003D3C3B">
        <w:rPr>
          <w:rFonts w:cs="Segoe UI"/>
          <w:b/>
          <w:bCs/>
          <w:szCs w:val="14"/>
        </w:rPr>
        <w:t xml:space="preserve">S1-167 </w:t>
      </w:r>
      <w:r w:rsidR="00A52A45" w:rsidRPr="00A52A45">
        <w:rPr>
          <w:rFonts w:cs="Segoe UI"/>
          <w:szCs w:val="14"/>
        </w:rPr>
        <w:t>In a mature organization, it would be expected that the security baseline</w:t>
      </w:r>
      <w:r>
        <w:rPr>
          <w:rFonts w:cs="Segoe UI"/>
          <w:szCs w:val="14"/>
        </w:rPr>
        <w:fldChar w:fldCharType="begin"/>
      </w:r>
      <w:r>
        <w:instrText xml:space="preserve"> XE "</w:instrText>
      </w:r>
      <w:r w:rsidRPr="00B00969">
        <w:rPr>
          <w:rFonts w:cs="Segoe UI"/>
          <w:szCs w:val="14"/>
        </w:rPr>
        <w:instrText>security baseline</w:instrText>
      </w:r>
      <w:r>
        <w:instrText xml:space="preserve">" </w:instrText>
      </w:r>
      <w:r>
        <w:rPr>
          <w:rFonts w:cs="Segoe UI"/>
          <w:szCs w:val="14"/>
        </w:rPr>
        <w:fldChar w:fldCharType="end"/>
      </w:r>
      <w:r w:rsidR="00A52A45" w:rsidRPr="00A52A45">
        <w:rPr>
          <w:rFonts w:cs="Segoe UI"/>
          <w:szCs w:val="14"/>
        </w:rPr>
        <w:t xml:space="preserve"> could be approximated by which of</w:t>
      </w:r>
      <w:r>
        <w:rPr>
          <w:rFonts w:cs="Segoe UI"/>
          <w:szCs w:val="14"/>
        </w:rPr>
        <w:t xml:space="preserve"> </w:t>
      </w:r>
      <w:r w:rsidR="00A52A45" w:rsidRPr="00A52A45">
        <w:rPr>
          <w:rFonts w:cs="Segoe UI"/>
          <w:szCs w:val="14"/>
        </w:rPr>
        <w:t>the following?</w:t>
      </w:r>
    </w:p>
    <w:p w14:paraId="0F30A3B1" w14:textId="77777777" w:rsidR="00A52A45" w:rsidRPr="00A52A45" w:rsidRDefault="00A52A45" w:rsidP="00A52A45">
      <w:pPr>
        <w:autoSpaceDE w:val="0"/>
        <w:autoSpaceDN w:val="0"/>
        <w:adjustRightInd w:val="0"/>
        <w:rPr>
          <w:rFonts w:cs="Segoe UI"/>
          <w:szCs w:val="14"/>
        </w:rPr>
      </w:pPr>
      <w:r w:rsidRPr="00A52A45">
        <w:rPr>
          <w:rFonts w:cs="Segoe UI"/>
          <w:szCs w:val="14"/>
        </w:rPr>
        <w:t>A. Organizational policies are in place.</w:t>
      </w:r>
    </w:p>
    <w:p w14:paraId="58047040" w14:textId="77777777" w:rsidR="00A52A45" w:rsidRPr="00A52A45" w:rsidRDefault="00A52A45" w:rsidP="00A52A45">
      <w:pPr>
        <w:autoSpaceDE w:val="0"/>
        <w:autoSpaceDN w:val="0"/>
        <w:adjustRightInd w:val="0"/>
        <w:rPr>
          <w:rFonts w:cs="Segoe UI"/>
          <w:szCs w:val="14"/>
        </w:rPr>
      </w:pPr>
      <w:r w:rsidRPr="00A52A45">
        <w:rPr>
          <w:rFonts w:cs="Segoe UI"/>
          <w:szCs w:val="14"/>
        </w:rPr>
        <w:t>B. Enterprise architecture is documented.</w:t>
      </w:r>
    </w:p>
    <w:p w14:paraId="3D5334DF" w14:textId="77777777" w:rsidR="00A52A45" w:rsidRPr="00A52A45" w:rsidRDefault="00A52A45" w:rsidP="00A52A45">
      <w:pPr>
        <w:autoSpaceDE w:val="0"/>
        <w:autoSpaceDN w:val="0"/>
        <w:adjustRightInd w:val="0"/>
        <w:rPr>
          <w:rFonts w:cs="Segoe UI"/>
          <w:szCs w:val="14"/>
        </w:rPr>
      </w:pPr>
      <w:r w:rsidRPr="00A52A45">
        <w:rPr>
          <w:rFonts w:cs="Segoe UI"/>
          <w:szCs w:val="14"/>
        </w:rPr>
        <w:t>C. Control objectives are being met.</w:t>
      </w:r>
    </w:p>
    <w:p w14:paraId="3C201EE3" w14:textId="77777777" w:rsidR="00A52A45" w:rsidRPr="00A52A45" w:rsidRDefault="00A52A45" w:rsidP="00A52A45">
      <w:pPr>
        <w:autoSpaceDE w:val="0"/>
        <w:autoSpaceDN w:val="0"/>
        <w:adjustRightInd w:val="0"/>
        <w:rPr>
          <w:rFonts w:cs="Segoe UI"/>
          <w:szCs w:val="14"/>
        </w:rPr>
      </w:pPr>
      <w:r w:rsidRPr="00A52A45">
        <w:rPr>
          <w:rFonts w:cs="Segoe UI"/>
          <w:szCs w:val="14"/>
        </w:rPr>
        <w:t>D. Compliance requirements are addressed.</w:t>
      </w:r>
    </w:p>
    <w:p w14:paraId="374DB611" w14:textId="77777777" w:rsidR="00A52A45" w:rsidRPr="003D3C3B" w:rsidRDefault="00A52A45" w:rsidP="00A52A45">
      <w:pPr>
        <w:autoSpaceDE w:val="0"/>
        <w:autoSpaceDN w:val="0"/>
        <w:adjustRightInd w:val="0"/>
        <w:rPr>
          <w:rFonts w:cs="Segoe UI"/>
          <w:b/>
          <w:bCs/>
          <w:szCs w:val="14"/>
        </w:rPr>
      </w:pPr>
      <w:r w:rsidRPr="003D3C3B">
        <w:rPr>
          <w:rFonts w:cs="Segoe UI"/>
          <w:b/>
          <w:bCs/>
          <w:szCs w:val="14"/>
        </w:rPr>
        <w:t>C is the correct answer.</w:t>
      </w:r>
    </w:p>
    <w:p w14:paraId="3B4E8E95" w14:textId="77777777" w:rsidR="00A52A45" w:rsidRPr="00A52A45" w:rsidRDefault="00A52A45" w:rsidP="00A52A45">
      <w:pPr>
        <w:autoSpaceDE w:val="0"/>
        <w:autoSpaceDN w:val="0"/>
        <w:adjustRightInd w:val="0"/>
        <w:rPr>
          <w:rFonts w:cs="Segoe UI"/>
          <w:szCs w:val="14"/>
        </w:rPr>
      </w:pPr>
      <w:r w:rsidRPr="003D3C3B">
        <w:rPr>
          <w:rFonts w:cs="Segoe UI"/>
          <w:b/>
          <w:bCs/>
          <w:szCs w:val="14"/>
        </w:rPr>
        <w:t>Justification</w:t>
      </w:r>
      <w:r w:rsidRPr="00A52A45">
        <w:rPr>
          <w:rFonts w:cs="Segoe UI"/>
          <w:szCs w:val="14"/>
        </w:rPr>
        <w:t>:</w:t>
      </w:r>
    </w:p>
    <w:p w14:paraId="2DB57A99" w14:textId="384BB4CE" w:rsidR="00A52A45" w:rsidRPr="00A52A45" w:rsidRDefault="00A52A45" w:rsidP="00A52A45">
      <w:pPr>
        <w:autoSpaceDE w:val="0"/>
        <w:autoSpaceDN w:val="0"/>
        <w:adjustRightInd w:val="0"/>
        <w:rPr>
          <w:rFonts w:cs="Segoe UI"/>
          <w:szCs w:val="14"/>
        </w:rPr>
      </w:pPr>
      <w:r w:rsidRPr="00A52A45">
        <w:rPr>
          <w:rFonts w:cs="Segoe UI"/>
          <w:szCs w:val="14"/>
        </w:rPr>
        <w:t xml:space="preserve">A. </w:t>
      </w:r>
      <w:r w:rsidRPr="003D3C3B">
        <w:rPr>
          <w:rFonts w:cs="Segoe UI"/>
          <w:szCs w:val="14"/>
          <w:u w:val="single"/>
        </w:rPr>
        <w:t>Policies</w:t>
      </w:r>
      <w:r w:rsidRPr="00A52A45">
        <w:rPr>
          <w:rFonts w:cs="Segoe UI"/>
          <w:szCs w:val="14"/>
        </w:rPr>
        <w:t xml:space="preserve">, as a statement of management intent and direction, will only indicate the </w:t>
      </w:r>
      <w:r w:rsidRPr="003D3C3B">
        <w:rPr>
          <w:rFonts w:cs="Segoe UI"/>
          <w:szCs w:val="14"/>
          <w:u w:val="single"/>
        </w:rPr>
        <w:t>security baseline in</w:t>
      </w:r>
      <w:r w:rsidR="003D3C3B" w:rsidRPr="003D3C3B">
        <w:rPr>
          <w:rFonts w:cs="Segoe UI"/>
          <w:szCs w:val="14"/>
          <w:u w:val="single"/>
        </w:rPr>
        <w:t xml:space="preserve"> </w:t>
      </w:r>
      <w:r w:rsidRPr="003D3C3B">
        <w:rPr>
          <w:rFonts w:cs="Segoe UI"/>
          <w:szCs w:val="14"/>
          <w:u w:val="single"/>
        </w:rPr>
        <w:t>general sense</w:t>
      </w:r>
      <w:r w:rsidRPr="00A52A45">
        <w:rPr>
          <w:rFonts w:cs="Segoe UI"/>
          <w:szCs w:val="14"/>
        </w:rPr>
        <w:t>.</w:t>
      </w:r>
    </w:p>
    <w:p w14:paraId="262D1C45" w14:textId="59CFCBB6" w:rsidR="00A52A45" w:rsidRPr="00A52A45" w:rsidRDefault="00A52A45" w:rsidP="00A52A45">
      <w:pPr>
        <w:autoSpaceDE w:val="0"/>
        <w:autoSpaceDN w:val="0"/>
        <w:adjustRightInd w:val="0"/>
        <w:rPr>
          <w:rFonts w:cs="Segoe UI"/>
          <w:szCs w:val="14"/>
        </w:rPr>
      </w:pPr>
      <w:r w:rsidRPr="00A52A45">
        <w:rPr>
          <w:rFonts w:cs="Segoe UI"/>
          <w:szCs w:val="14"/>
        </w:rPr>
        <w:t xml:space="preserve">B. Enterprise architecture may </w:t>
      </w:r>
      <w:r w:rsidR="00EF40DC">
        <w:rPr>
          <w:rFonts w:cs="Segoe UI"/>
          <w:szCs w:val="14"/>
        </w:rPr>
        <w:t>(</w:t>
      </w:r>
      <w:r w:rsidRPr="00A52A45">
        <w:rPr>
          <w:rFonts w:cs="Segoe UI"/>
          <w:szCs w:val="14"/>
        </w:rPr>
        <w:t>not</w:t>
      </w:r>
      <w:r w:rsidR="00EF40DC">
        <w:rPr>
          <w:rFonts w:cs="Segoe UI"/>
          <w:szCs w:val="14"/>
        </w:rPr>
        <w:t>)</w:t>
      </w:r>
      <w:r w:rsidRPr="00A52A45">
        <w:rPr>
          <w:rFonts w:cs="Segoe UI"/>
          <w:szCs w:val="14"/>
        </w:rPr>
        <w:t xml:space="preserve"> provide an indication of some controls implemented.</w:t>
      </w:r>
    </w:p>
    <w:p w14:paraId="2BA250FE" w14:textId="77777777" w:rsidR="00A52A45" w:rsidRPr="00A52A45" w:rsidRDefault="00A52A45" w:rsidP="00A52A45">
      <w:pPr>
        <w:autoSpaceDE w:val="0"/>
        <w:autoSpaceDN w:val="0"/>
        <w:adjustRightInd w:val="0"/>
        <w:rPr>
          <w:rFonts w:cs="Segoe UI"/>
          <w:szCs w:val="14"/>
        </w:rPr>
      </w:pPr>
      <w:r w:rsidRPr="003D3C3B">
        <w:rPr>
          <w:rFonts w:cs="Segoe UI"/>
          <w:b/>
          <w:bCs/>
          <w:szCs w:val="14"/>
        </w:rPr>
        <w:t>C. The control objectives, when achieved, set the security baselines</w:t>
      </w:r>
      <w:r w:rsidRPr="00A52A45">
        <w:rPr>
          <w:rFonts w:cs="Segoe UI"/>
          <w:szCs w:val="14"/>
        </w:rPr>
        <w:t>.</w:t>
      </w:r>
    </w:p>
    <w:p w14:paraId="5243026A" w14:textId="58E6BEF4" w:rsidR="00A52A45" w:rsidRPr="00A52A45" w:rsidRDefault="00A52A45" w:rsidP="003D3C3B">
      <w:pPr>
        <w:autoSpaceDE w:val="0"/>
        <w:autoSpaceDN w:val="0"/>
        <w:adjustRightInd w:val="0"/>
        <w:spacing w:after="60"/>
        <w:rPr>
          <w:rFonts w:cs="Segoe UI"/>
          <w:szCs w:val="14"/>
        </w:rPr>
      </w:pPr>
      <w:r w:rsidRPr="00A52A45">
        <w:rPr>
          <w:rFonts w:cs="Segoe UI"/>
          <w:szCs w:val="14"/>
        </w:rPr>
        <w:t>D. Compliance requirements will indicate some of the controls required indicative of what the baseline</w:t>
      </w:r>
      <w:r w:rsidR="003D3C3B">
        <w:rPr>
          <w:rFonts w:cs="Segoe UI"/>
          <w:szCs w:val="14"/>
        </w:rPr>
        <w:t xml:space="preserve"> </w:t>
      </w:r>
      <w:r w:rsidRPr="00A52A45">
        <w:rPr>
          <w:rFonts w:cs="Segoe UI"/>
          <w:szCs w:val="14"/>
        </w:rPr>
        <w:t>should be but only in the areas related to specific regulations.</w:t>
      </w:r>
    </w:p>
    <w:p w14:paraId="6FC07BE4" w14:textId="70B136D9" w:rsidR="00A52A45" w:rsidRPr="00A52A45" w:rsidRDefault="00A52A45" w:rsidP="00A52A45">
      <w:pPr>
        <w:autoSpaceDE w:val="0"/>
        <w:autoSpaceDN w:val="0"/>
        <w:adjustRightInd w:val="0"/>
        <w:rPr>
          <w:rFonts w:cs="Segoe UI"/>
          <w:szCs w:val="14"/>
        </w:rPr>
      </w:pPr>
      <w:r w:rsidRPr="003D3C3B">
        <w:rPr>
          <w:rFonts w:cs="Segoe UI"/>
          <w:b/>
          <w:bCs/>
          <w:szCs w:val="14"/>
        </w:rPr>
        <w:t>S</w:t>
      </w:r>
      <w:r w:rsidR="003D3C3B" w:rsidRPr="003D3C3B">
        <w:rPr>
          <w:rFonts w:cs="Segoe UI"/>
          <w:b/>
          <w:bCs/>
          <w:szCs w:val="14"/>
        </w:rPr>
        <w:t>1</w:t>
      </w:r>
      <w:r w:rsidRPr="003D3C3B">
        <w:rPr>
          <w:rFonts w:cs="Segoe UI"/>
          <w:b/>
          <w:bCs/>
          <w:szCs w:val="14"/>
        </w:rPr>
        <w:t xml:space="preserve">-168 </w:t>
      </w:r>
      <w:r w:rsidRPr="00A52A45">
        <w:rPr>
          <w:rFonts w:cs="Segoe UI"/>
          <w:szCs w:val="14"/>
        </w:rPr>
        <w:t>Systems thinking</w:t>
      </w:r>
      <w:r w:rsidR="003D3C3B">
        <w:rPr>
          <w:rFonts w:cs="Segoe UI"/>
          <w:szCs w:val="14"/>
        </w:rPr>
        <w:fldChar w:fldCharType="begin"/>
      </w:r>
      <w:r w:rsidR="003D3C3B">
        <w:instrText xml:space="preserve"> XE "</w:instrText>
      </w:r>
      <w:r w:rsidR="003D3C3B" w:rsidRPr="00B00969">
        <w:rPr>
          <w:rFonts w:cs="Segoe UI"/>
          <w:szCs w:val="14"/>
        </w:rPr>
        <w:instrText>Systems thinking</w:instrText>
      </w:r>
      <w:r w:rsidR="003D3C3B">
        <w:instrText xml:space="preserve">" </w:instrText>
      </w:r>
      <w:r w:rsidR="003D3C3B">
        <w:rPr>
          <w:rFonts w:cs="Segoe UI"/>
          <w:szCs w:val="14"/>
        </w:rPr>
        <w:fldChar w:fldCharType="end"/>
      </w:r>
      <w:r w:rsidRPr="00A52A45">
        <w:rPr>
          <w:rFonts w:cs="Segoe UI"/>
          <w:szCs w:val="14"/>
        </w:rPr>
        <w:t xml:space="preserve"> as it relates to information security is:</w:t>
      </w:r>
    </w:p>
    <w:p w14:paraId="465DBC6F" w14:textId="77777777" w:rsidR="00A52A45" w:rsidRPr="00A52A45" w:rsidRDefault="00A52A45" w:rsidP="00A52A45">
      <w:pPr>
        <w:autoSpaceDE w:val="0"/>
        <w:autoSpaceDN w:val="0"/>
        <w:adjustRightInd w:val="0"/>
        <w:rPr>
          <w:rFonts w:cs="Segoe UI"/>
          <w:szCs w:val="14"/>
        </w:rPr>
      </w:pPr>
      <w:r w:rsidRPr="00A52A45">
        <w:rPr>
          <w:rFonts w:cs="Segoe UI"/>
          <w:szCs w:val="14"/>
        </w:rPr>
        <w:t>A. a prescriptive methodology for designing the systems architecture.</w:t>
      </w:r>
    </w:p>
    <w:p w14:paraId="1512C9AA" w14:textId="77777777" w:rsidR="00A52A45" w:rsidRPr="00A52A45" w:rsidRDefault="00A52A45" w:rsidP="00A52A45">
      <w:pPr>
        <w:autoSpaceDE w:val="0"/>
        <w:autoSpaceDN w:val="0"/>
        <w:adjustRightInd w:val="0"/>
        <w:rPr>
          <w:rFonts w:cs="Segoe UI"/>
          <w:szCs w:val="14"/>
        </w:rPr>
      </w:pPr>
      <w:r w:rsidRPr="00A52A45">
        <w:rPr>
          <w:rFonts w:cs="Segoe UI"/>
          <w:szCs w:val="14"/>
        </w:rPr>
        <w:t>B. an understanding that the whole is greater than the sum of its parts.</w:t>
      </w:r>
    </w:p>
    <w:p w14:paraId="0CCF4259" w14:textId="77777777" w:rsidR="00A52A45" w:rsidRPr="00A52A45" w:rsidRDefault="00A52A45" w:rsidP="00A52A45">
      <w:pPr>
        <w:autoSpaceDE w:val="0"/>
        <w:autoSpaceDN w:val="0"/>
        <w:adjustRightInd w:val="0"/>
        <w:rPr>
          <w:rFonts w:cs="Segoe UI"/>
          <w:szCs w:val="14"/>
        </w:rPr>
      </w:pPr>
      <w:r w:rsidRPr="00A52A45">
        <w:rPr>
          <w:rFonts w:cs="Segoe UI"/>
          <w:szCs w:val="14"/>
        </w:rPr>
        <w:t>C. a process that ensures alignment with business objectives.</w:t>
      </w:r>
    </w:p>
    <w:p w14:paraId="0630FDAB" w14:textId="77777777" w:rsidR="00A52A45" w:rsidRPr="00A52A45" w:rsidRDefault="00A52A45" w:rsidP="00A52A45">
      <w:pPr>
        <w:autoSpaceDE w:val="0"/>
        <w:autoSpaceDN w:val="0"/>
        <w:adjustRightInd w:val="0"/>
        <w:rPr>
          <w:rFonts w:cs="Segoe UI"/>
          <w:szCs w:val="14"/>
        </w:rPr>
      </w:pPr>
      <w:r w:rsidRPr="00A52A45">
        <w:rPr>
          <w:rFonts w:cs="Segoe UI"/>
          <w:szCs w:val="14"/>
        </w:rPr>
        <w:t>D. a framework for information security governance.</w:t>
      </w:r>
    </w:p>
    <w:p w14:paraId="2080387A" w14:textId="77777777" w:rsidR="00A52A45" w:rsidRPr="003D3C3B" w:rsidRDefault="00A52A45" w:rsidP="00A52A45">
      <w:pPr>
        <w:autoSpaceDE w:val="0"/>
        <w:autoSpaceDN w:val="0"/>
        <w:adjustRightInd w:val="0"/>
        <w:rPr>
          <w:rFonts w:cs="Segoe UI"/>
          <w:b/>
          <w:bCs/>
          <w:szCs w:val="14"/>
        </w:rPr>
      </w:pPr>
      <w:r w:rsidRPr="003D3C3B">
        <w:rPr>
          <w:rFonts w:cs="Segoe UI"/>
          <w:b/>
          <w:bCs/>
          <w:szCs w:val="14"/>
        </w:rPr>
        <w:t>B is the correct answer.</w:t>
      </w:r>
    </w:p>
    <w:p w14:paraId="7203725D" w14:textId="77777777" w:rsidR="00A52A45" w:rsidRPr="00A52A45" w:rsidRDefault="00A52A45" w:rsidP="00A52A45">
      <w:pPr>
        <w:autoSpaceDE w:val="0"/>
        <w:autoSpaceDN w:val="0"/>
        <w:adjustRightInd w:val="0"/>
        <w:rPr>
          <w:rFonts w:cs="Segoe UI"/>
          <w:szCs w:val="14"/>
        </w:rPr>
      </w:pPr>
      <w:r w:rsidRPr="003D3C3B">
        <w:rPr>
          <w:rFonts w:cs="Segoe UI"/>
          <w:b/>
          <w:bCs/>
          <w:szCs w:val="14"/>
        </w:rPr>
        <w:t>Justification</w:t>
      </w:r>
      <w:r w:rsidRPr="00A52A45">
        <w:rPr>
          <w:rFonts w:cs="Segoe UI"/>
          <w:szCs w:val="14"/>
        </w:rPr>
        <w:t>:</w:t>
      </w:r>
    </w:p>
    <w:p w14:paraId="10BBB797" w14:textId="5199D897" w:rsidR="00A52A45" w:rsidRPr="00A52A45" w:rsidRDefault="00A52A45" w:rsidP="00A52A45">
      <w:pPr>
        <w:autoSpaceDE w:val="0"/>
        <w:autoSpaceDN w:val="0"/>
        <w:adjustRightInd w:val="0"/>
        <w:rPr>
          <w:rFonts w:cs="Segoe UI"/>
          <w:szCs w:val="14"/>
        </w:rPr>
      </w:pPr>
      <w:r w:rsidRPr="00A52A45">
        <w:rPr>
          <w:rFonts w:cs="Segoe UI"/>
          <w:szCs w:val="14"/>
        </w:rPr>
        <w:t>A. While systems thinking is essential to developing a sound systems architecture, it is not a</w:t>
      </w:r>
      <w:r w:rsidR="003D3C3B">
        <w:rPr>
          <w:rFonts w:cs="Segoe UI"/>
          <w:szCs w:val="14"/>
        </w:rPr>
        <w:t xml:space="preserve"> </w:t>
      </w:r>
      <w:r w:rsidRPr="00A52A45">
        <w:rPr>
          <w:rFonts w:cs="Segoe UI"/>
          <w:szCs w:val="14"/>
        </w:rPr>
        <w:t>prescriptive approach.</w:t>
      </w:r>
    </w:p>
    <w:p w14:paraId="7826DE93" w14:textId="0C4C271A" w:rsidR="00A52A45" w:rsidRPr="00A52A45" w:rsidRDefault="00A52A45" w:rsidP="00A52A45">
      <w:pPr>
        <w:autoSpaceDE w:val="0"/>
        <w:autoSpaceDN w:val="0"/>
        <w:adjustRightInd w:val="0"/>
        <w:rPr>
          <w:rFonts w:cs="Segoe UI"/>
          <w:szCs w:val="14"/>
        </w:rPr>
      </w:pPr>
      <w:r w:rsidRPr="003D3C3B">
        <w:rPr>
          <w:rFonts w:cs="Segoe UI"/>
          <w:b/>
          <w:bCs/>
          <w:szCs w:val="14"/>
        </w:rPr>
        <w:t>B. A systems approach for developing information security includes the understanding that the</w:t>
      </w:r>
      <w:r w:rsidR="003D3C3B" w:rsidRPr="003D3C3B">
        <w:rPr>
          <w:rFonts w:cs="Segoe UI"/>
          <w:b/>
          <w:bCs/>
          <w:szCs w:val="14"/>
        </w:rPr>
        <w:t xml:space="preserve"> </w:t>
      </w:r>
      <w:r w:rsidRPr="003D3C3B">
        <w:rPr>
          <w:rFonts w:cs="Segoe UI"/>
          <w:b/>
          <w:bCs/>
          <w:szCs w:val="14"/>
        </w:rPr>
        <w:t>whole is more than the sum of its parts and changes in any one part affect the rest</w:t>
      </w:r>
      <w:r w:rsidRPr="00A52A45">
        <w:rPr>
          <w:rFonts w:cs="Segoe UI"/>
          <w:szCs w:val="14"/>
        </w:rPr>
        <w:t>.</w:t>
      </w:r>
    </w:p>
    <w:p w14:paraId="518BE4EC" w14:textId="628D8D30" w:rsidR="00A52A45" w:rsidRPr="00A52A45" w:rsidRDefault="00A52A45" w:rsidP="00A52A45">
      <w:pPr>
        <w:autoSpaceDE w:val="0"/>
        <w:autoSpaceDN w:val="0"/>
        <w:adjustRightInd w:val="0"/>
        <w:rPr>
          <w:rFonts w:cs="Segoe UI"/>
          <w:szCs w:val="14"/>
        </w:rPr>
      </w:pPr>
      <w:r w:rsidRPr="00A52A45">
        <w:rPr>
          <w:rFonts w:cs="Segoe UI"/>
          <w:szCs w:val="14"/>
        </w:rPr>
        <w:t>C. Alignment with business objectives is one of the desired outcomes, but systems thinking does not</w:t>
      </w:r>
      <w:r w:rsidR="003D3C3B">
        <w:rPr>
          <w:rFonts w:cs="Segoe UI"/>
          <w:szCs w:val="14"/>
        </w:rPr>
        <w:t xml:space="preserve"> </w:t>
      </w:r>
      <w:r w:rsidRPr="00A52A45">
        <w:rPr>
          <w:rFonts w:cs="Segoe UI"/>
          <w:szCs w:val="14"/>
        </w:rPr>
        <w:t>ensure it.</w:t>
      </w:r>
    </w:p>
    <w:p w14:paraId="7B2B77BA" w14:textId="74767D1D" w:rsidR="00A52A45" w:rsidRDefault="00A52A45" w:rsidP="003D3C3B">
      <w:pPr>
        <w:autoSpaceDE w:val="0"/>
        <w:autoSpaceDN w:val="0"/>
        <w:adjustRightInd w:val="0"/>
        <w:spacing w:after="60"/>
        <w:rPr>
          <w:rFonts w:cs="Segoe UI"/>
          <w:szCs w:val="14"/>
        </w:rPr>
      </w:pPr>
      <w:r w:rsidRPr="00A52A45">
        <w:rPr>
          <w:rFonts w:cs="Segoe UI"/>
          <w:szCs w:val="14"/>
        </w:rPr>
        <w:t xml:space="preserve">D. Systems thinking is </w:t>
      </w:r>
      <w:r w:rsidRPr="003D3C3B">
        <w:rPr>
          <w:rFonts w:cs="Segoe UI"/>
          <w:szCs w:val="14"/>
          <w:u w:val="single"/>
        </w:rPr>
        <w:t>not</w:t>
      </w:r>
      <w:r w:rsidRPr="00A52A45">
        <w:rPr>
          <w:rFonts w:cs="Segoe UI"/>
          <w:szCs w:val="14"/>
        </w:rPr>
        <w:t xml:space="preserve"> a framework for information security governance, although the systems</w:t>
      </w:r>
      <w:r w:rsidR="003D3C3B">
        <w:rPr>
          <w:rFonts w:cs="Segoe UI"/>
          <w:szCs w:val="14"/>
        </w:rPr>
        <w:t xml:space="preserve"> </w:t>
      </w:r>
      <w:r w:rsidRPr="00A52A45">
        <w:rPr>
          <w:rFonts w:cs="Segoe UI"/>
          <w:szCs w:val="14"/>
        </w:rPr>
        <w:t>approach can be helpful in implementing an effective information security governance framework as</w:t>
      </w:r>
      <w:r w:rsidR="003D3C3B">
        <w:rPr>
          <w:rFonts w:cs="Segoe UI"/>
          <w:szCs w:val="14"/>
        </w:rPr>
        <w:t xml:space="preserve"> </w:t>
      </w:r>
      <w:r w:rsidRPr="00A52A45">
        <w:rPr>
          <w:rFonts w:cs="Segoe UI"/>
          <w:szCs w:val="14"/>
        </w:rPr>
        <w:t>well as an information security management program.</w:t>
      </w:r>
    </w:p>
    <w:p w14:paraId="17490EBB" w14:textId="3141C822" w:rsidR="00A52A45" w:rsidRPr="00A52A45" w:rsidRDefault="00A52A45" w:rsidP="00A52A45">
      <w:pPr>
        <w:autoSpaceDE w:val="0"/>
        <w:autoSpaceDN w:val="0"/>
        <w:adjustRightInd w:val="0"/>
        <w:rPr>
          <w:rFonts w:cs="Segoe UI"/>
          <w:szCs w:val="14"/>
        </w:rPr>
      </w:pPr>
      <w:r w:rsidRPr="003D3C3B">
        <w:rPr>
          <w:rFonts w:cs="Segoe UI"/>
          <w:b/>
          <w:bCs/>
          <w:szCs w:val="14"/>
        </w:rPr>
        <w:t>S</w:t>
      </w:r>
      <w:r w:rsidR="003D3C3B" w:rsidRPr="003D3C3B">
        <w:rPr>
          <w:rFonts w:cs="Segoe UI"/>
          <w:b/>
          <w:bCs/>
          <w:szCs w:val="14"/>
        </w:rPr>
        <w:t>1</w:t>
      </w:r>
      <w:r w:rsidRPr="003D3C3B">
        <w:rPr>
          <w:rFonts w:cs="Segoe UI"/>
          <w:b/>
          <w:bCs/>
          <w:szCs w:val="14"/>
        </w:rPr>
        <w:t>-169</w:t>
      </w:r>
      <w:r w:rsidRPr="00A52A45">
        <w:rPr>
          <w:rFonts w:cs="Segoe UI"/>
          <w:szCs w:val="14"/>
        </w:rPr>
        <w:t xml:space="preserve"> Which of the following choices </w:t>
      </w:r>
      <w:r w:rsidRPr="003D3C3B">
        <w:rPr>
          <w:rFonts w:cs="Segoe UI"/>
          <w:b/>
          <w:bCs/>
          <w:szCs w:val="14"/>
        </w:rPr>
        <w:t>BEST</w:t>
      </w:r>
      <w:r w:rsidRPr="00A52A45">
        <w:rPr>
          <w:rFonts w:cs="Segoe UI"/>
          <w:szCs w:val="14"/>
        </w:rPr>
        <w:t xml:space="preserve"> justifies an information security program?</w:t>
      </w:r>
    </w:p>
    <w:p w14:paraId="68C6EC7B" w14:textId="77777777" w:rsidR="00A52A45" w:rsidRPr="00A52A45" w:rsidRDefault="00A52A45" w:rsidP="00A52A45">
      <w:pPr>
        <w:autoSpaceDE w:val="0"/>
        <w:autoSpaceDN w:val="0"/>
        <w:adjustRightInd w:val="0"/>
        <w:rPr>
          <w:rFonts w:cs="Segoe UI"/>
          <w:szCs w:val="14"/>
        </w:rPr>
      </w:pPr>
      <w:r w:rsidRPr="00A52A45">
        <w:rPr>
          <w:rFonts w:cs="Segoe UI"/>
          <w:szCs w:val="14"/>
        </w:rPr>
        <w:t>A. The impact on critical IT assets</w:t>
      </w:r>
    </w:p>
    <w:p w14:paraId="326B0EA4" w14:textId="77777777" w:rsidR="00A52A45" w:rsidRPr="00A52A45" w:rsidRDefault="00A52A45" w:rsidP="00A52A45">
      <w:pPr>
        <w:autoSpaceDE w:val="0"/>
        <w:autoSpaceDN w:val="0"/>
        <w:adjustRightInd w:val="0"/>
        <w:rPr>
          <w:rFonts w:cs="Segoe UI"/>
          <w:szCs w:val="14"/>
        </w:rPr>
      </w:pPr>
      <w:r w:rsidRPr="00A52A45">
        <w:rPr>
          <w:rFonts w:cs="Segoe UI"/>
          <w:szCs w:val="14"/>
        </w:rPr>
        <w:t>B. A detailed business case</w:t>
      </w:r>
    </w:p>
    <w:p w14:paraId="501D68E4" w14:textId="77777777" w:rsidR="00A52A45" w:rsidRPr="00A52A45" w:rsidRDefault="00A52A45" w:rsidP="00A52A45">
      <w:pPr>
        <w:autoSpaceDE w:val="0"/>
        <w:autoSpaceDN w:val="0"/>
        <w:adjustRightInd w:val="0"/>
        <w:rPr>
          <w:rFonts w:cs="Segoe UI"/>
          <w:szCs w:val="14"/>
        </w:rPr>
      </w:pPr>
      <w:r w:rsidRPr="00A52A45">
        <w:rPr>
          <w:rFonts w:cs="Segoe UI"/>
          <w:szCs w:val="14"/>
        </w:rPr>
        <w:t>C. Steering committee approval</w:t>
      </w:r>
    </w:p>
    <w:p w14:paraId="134DDF54" w14:textId="77777777" w:rsidR="00A52A45" w:rsidRPr="00A52A45" w:rsidRDefault="00A52A45" w:rsidP="00A52A45">
      <w:pPr>
        <w:autoSpaceDE w:val="0"/>
        <w:autoSpaceDN w:val="0"/>
        <w:adjustRightInd w:val="0"/>
        <w:rPr>
          <w:rFonts w:cs="Segoe UI"/>
          <w:szCs w:val="14"/>
        </w:rPr>
      </w:pPr>
      <w:r w:rsidRPr="00A52A45">
        <w:rPr>
          <w:rFonts w:cs="Segoe UI"/>
          <w:szCs w:val="14"/>
        </w:rPr>
        <w:t>D. User acceptance</w:t>
      </w:r>
    </w:p>
    <w:p w14:paraId="2D7D4D98" w14:textId="77777777" w:rsidR="00A52A45" w:rsidRPr="004D03E6" w:rsidRDefault="00A52A45" w:rsidP="00A52A45">
      <w:pPr>
        <w:autoSpaceDE w:val="0"/>
        <w:autoSpaceDN w:val="0"/>
        <w:adjustRightInd w:val="0"/>
        <w:rPr>
          <w:rFonts w:cs="Segoe UI"/>
          <w:b/>
          <w:bCs/>
          <w:szCs w:val="14"/>
        </w:rPr>
      </w:pPr>
      <w:r w:rsidRPr="004D03E6">
        <w:rPr>
          <w:rFonts w:cs="Segoe UI"/>
          <w:b/>
          <w:bCs/>
          <w:szCs w:val="14"/>
        </w:rPr>
        <w:t>B is the correct answer.</w:t>
      </w:r>
    </w:p>
    <w:p w14:paraId="3B167CE9" w14:textId="77777777" w:rsidR="00A52A45" w:rsidRPr="00A52A45" w:rsidRDefault="00A52A45" w:rsidP="00A52A45">
      <w:pPr>
        <w:autoSpaceDE w:val="0"/>
        <w:autoSpaceDN w:val="0"/>
        <w:adjustRightInd w:val="0"/>
        <w:rPr>
          <w:rFonts w:cs="Segoe UI"/>
          <w:szCs w:val="14"/>
        </w:rPr>
      </w:pPr>
      <w:r w:rsidRPr="004D03E6">
        <w:rPr>
          <w:rFonts w:cs="Segoe UI"/>
          <w:b/>
          <w:bCs/>
          <w:szCs w:val="14"/>
        </w:rPr>
        <w:t>Justification</w:t>
      </w:r>
      <w:r w:rsidRPr="00A52A45">
        <w:rPr>
          <w:rFonts w:cs="Segoe UI"/>
          <w:szCs w:val="14"/>
        </w:rPr>
        <w:t>:</w:t>
      </w:r>
    </w:p>
    <w:p w14:paraId="1582AE30" w14:textId="5B5C29B4" w:rsidR="00A52A45" w:rsidRPr="00A52A45" w:rsidRDefault="004D03E6" w:rsidP="00A52A45">
      <w:pPr>
        <w:autoSpaceDE w:val="0"/>
        <w:autoSpaceDN w:val="0"/>
        <w:adjustRightInd w:val="0"/>
        <w:rPr>
          <w:rFonts w:cs="Segoe UI"/>
          <w:szCs w:val="14"/>
        </w:rPr>
      </w:pPr>
      <w:r w:rsidRPr="00A52A45">
        <w:rPr>
          <w:rFonts w:cs="Segoe UI"/>
          <w:szCs w:val="14"/>
        </w:rPr>
        <w:t>A.</w:t>
      </w:r>
      <w:r>
        <w:rPr>
          <w:rFonts w:cs="Segoe UI"/>
          <w:szCs w:val="14"/>
        </w:rPr>
        <w:t xml:space="preserve"> </w:t>
      </w:r>
      <w:r w:rsidR="00A52A45" w:rsidRPr="00A52A45">
        <w:rPr>
          <w:rFonts w:cs="Segoe UI"/>
          <w:szCs w:val="14"/>
        </w:rPr>
        <w:t>The impact on IT assets is an important component but by itself is insufficient to justify the</w:t>
      </w:r>
      <w:r>
        <w:rPr>
          <w:rFonts w:cs="Segoe UI"/>
          <w:szCs w:val="14"/>
        </w:rPr>
        <w:t xml:space="preserve"> </w:t>
      </w:r>
      <w:r w:rsidR="00A52A45" w:rsidRPr="00A52A45">
        <w:rPr>
          <w:rFonts w:cs="Segoe UI"/>
          <w:szCs w:val="14"/>
        </w:rPr>
        <w:t>information security program.</w:t>
      </w:r>
    </w:p>
    <w:p w14:paraId="0C03AE8D" w14:textId="3281CEC2" w:rsidR="00A52A45" w:rsidRPr="00A52A45" w:rsidRDefault="004D03E6" w:rsidP="00A52A45">
      <w:pPr>
        <w:autoSpaceDE w:val="0"/>
        <w:autoSpaceDN w:val="0"/>
        <w:adjustRightInd w:val="0"/>
        <w:rPr>
          <w:rFonts w:cs="Segoe UI"/>
          <w:szCs w:val="14"/>
        </w:rPr>
      </w:pPr>
      <w:r w:rsidRPr="004D03E6">
        <w:rPr>
          <w:rFonts w:cs="Segoe UI"/>
          <w:b/>
          <w:bCs/>
          <w:szCs w:val="14"/>
        </w:rPr>
        <w:t xml:space="preserve">B. </w:t>
      </w:r>
      <w:r w:rsidR="00A52A45" w:rsidRPr="004D03E6">
        <w:rPr>
          <w:rFonts w:cs="Segoe UI"/>
          <w:b/>
          <w:bCs/>
          <w:szCs w:val="14"/>
        </w:rPr>
        <w:t>A business case contains documentation of the rationale for making a business investment,</w:t>
      </w:r>
      <w:r w:rsidRPr="004D03E6">
        <w:rPr>
          <w:rFonts w:cs="Segoe UI"/>
          <w:b/>
          <w:bCs/>
          <w:szCs w:val="14"/>
        </w:rPr>
        <w:t xml:space="preserve"> </w:t>
      </w:r>
      <w:r w:rsidR="00A52A45" w:rsidRPr="004D03E6">
        <w:rPr>
          <w:rFonts w:cs="Segoe UI"/>
          <w:b/>
          <w:bCs/>
          <w:szCs w:val="14"/>
        </w:rPr>
        <w:t>used both to support a business decision on whether to proceed with the investment and as an</w:t>
      </w:r>
      <w:r w:rsidRPr="004D03E6">
        <w:rPr>
          <w:rFonts w:cs="Segoe UI"/>
          <w:b/>
          <w:bCs/>
          <w:szCs w:val="14"/>
        </w:rPr>
        <w:t xml:space="preserve"> </w:t>
      </w:r>
      <w:r w:rsidR="00A52A45" w:rsidRPr="004D03E6">
        <w:rPr>
          <w:rFonts w:cs="Segoe UI"/>
          <w:b/>
          <w:bCs/>
          <w:szCs w:val="14"/>
        </w:rPr>
        <w:t>operational tool to support management of the investment through its full economic life cycle.</w:t>
      </w:r>
      <w:r w:rsidRPr="004D03E6">
        <w:rPr>
          <w:rFonts w:cs="Segoe UI"/>
          <w:b/>
          <w:bCs/>
          <w:szCs w:val="14"/>
        </w:rPr>
        <w:t xml:space="preserve"> </w:t>
      </w:r>
      <w:r w:rsidR="00A52A45" w:rsidRPr="004D03E6">
        <w:rPr>
          <w:rFonts w:cs="Segoe UI"/>
          <w:b/>
          <w:bCs/>
          <w:szCs w:val="14"/>
        </w:rPr>
        <w:t>This will provide the justification for the information security program by demonstrating the</w:t>
      </w:r>
      <w:r w:rsidRPr="004D03E6">
        <w:rPr>
          <w:rFonts w:cs="Segoe UI"/>
          <w:b/>
          <w:bCs/>
          <w:szCs w:val="14"/>
        </w:rPr>
        <w:t xml:space="preserve"> </w:t>
      </w:r>
      <w:r w:rsidR="00A52A45" w:rsidRPr="004D03E6">
        <w:rPr>
          <w:rFonts w:cs="Segoe UI"/>
          <w:b/>
          <w:bCs/>
          <w:szCs w:val="14"/>
        </w:rPr>
        <w:t>benefits of implementation</w:t>
      </w:r>
      <w:r w:rsidR="00A52A45" w:rsidRPr="00A52A45">
        <w:rPr>
          <w:rFonts w:cs="Segoe UI"/>
          <w:szCs w:val="14"/>
        </w:rPr>
        <w:t>.</w:t>
      </w:r>
    </w:p>
    <w:p w14:paraId="044C2082" w14:textId="6D2F0953" w:rsidR="00A52A45" w:rsidRPr="00A52A45" w:rsidRDefault="004D03E6" w:rsidP="00A52A45">
      <w:pPr>
        <w:autoSpaceDE w:val="0"/>
        <w:autoSpaceDN w:val="0"/>
        <w:adjustRightInd w:val="0"/>
        <w:rPr>
          <w:rFonts w:cs="Segoe UI"/>
          <w:szCs w:val="14"/>
        </w:rPr>
      </w:pPr>
      <w:r>
        <w:rPr>
          <w:rFonts w:cs="Segoe UI"/>
          <w:szCs w:val="14"/>
        </w:rPr>
        <w:t xml:space="preserve">C. </w:t>
      </w:r>
      <w:r w:rsidR="00A52A45" w:rsidRPr="00A52A45">
        <w:rPr>
          <w:rFonts w:cs="Segoe UI"/>
          <w:szCs w:val="14"/>
        </w:rPr>
        <w:t>Approval by steering committee validates justification contained in the business case.</w:t>
      </w:r>
      <w:r>
        <w:rPr>
          <w:rFonts w:cs="Segoe UI"/>
          <w:szCs w:val="14"/>
        </w:rPr>
        <w:t xml:space="preserve"> </w:t>
      </w:r>
    </w:p>
    <w:p w14:paraId="494D741A" w14:textId="0EE035C6" w:rsidR="00A52A45" w:rsidRPr="00A52A45" w:rsidRDefault="004D03E6" w:rsidP="004D03E6">
      <w:pPr>
        <w:autoSpaceDE w:val="0"/>
        <w:autoSpaceDN w:val="0"/>
        <w:adjustRightInd w:val="0"/>
        <w:spacing w:after="60"/>
        <w:rPr>
          <w:rFonts w:cs="Segoe UI"/>
          <w:szCs w:val="14"/>
        </w:rPr>
      </w:pPr>
      <w:r>
        <w:rPr>
          <w:rFonts w:cs="Segoe UI"/>
          <w:szCs w:val="14"/>
        </w:rPr>
        <w:t xml:space="preserve">D. </w:t>
      </w:r>
      <w:r w:rsidR="00A52A45" w:rsidRPr="00A52A45">
        <w:rPr>
          <w:rFonts w:cs="Segoe UI"/>
          <w:szCs w:val="14"/>
        </w:rPr>
        <w:t>User acceptance is highly relevant during the system development life cycle; however, it is ill-advised</w:t>
      </w:r>
      <w:r>
        <w:rPr>
          <w:rFonts w:cs="Segoe UI"/>
          <w:szCs w:val="14"/>
        </w:rPr>
        <w:t xml:space="preserve"> </w:t>
      </w:r>
      <w:r w:rsidR="00A52A45" w:rsidRPr="00A52A45">
        <w:rPr>
          <w:rFonts w:cs="Segoe UI"/>
          <w:szCs w:val="14"/>
        </w:rPr>
        <w:t>to rely on user acceptance as justification for a security program, particularly because security and</w:t>
      </w:r>
      <w:r>
        <w:rPr>
          <w:rFonts w:cs="Segoe UI"/>
          <w:szCs w:val="14"/>
        </w:rPr>
        <w:t xml:space="preserve"> </w:t>
      </w:r>
      <w:r w:rsidR="00A52A45" w:rsidRPr="00A52A45">
        <w:rPr>
          <w:rFonts w:cs="Segoe UI"/>
          <w:szCs w:val="14"/>
        </w:rPr>
        <w:t>performance often clash.</w:t>
      </w:r>
    </w:p>
    <w:p w14:paraId="61B8BE3D" w14:textId="63B0639F" w:rsidR="00A52A45" w:rsidRPr="00A52A45" w:rsidRDefault="00A52A45" w:rsidP="00A52A45">
      <w:pPr>
        <w:autoSpaceDE w:val="0"/>
        <w:autoSpaceDN w:val="0"/>
        <w:adjustRightInd w:val="0"/>
        <w:rPr>
          <w:rFonts w:cs="Segoe UI"/>
          <w:szCs w:val="14"/>
        </w:rPr>
      </w:pPr>
      <w:r w:rsidRPr="004D03E6">
        <w:rPr>
          <w:rFonts w:cs="Segoe UI"/>
          <w:b/>
          <w:bCs/>
          <w:szCs w:val="14"/>
        </w:rPr>
        <w:t>S</w:t>
      </w:r>
      <w:r w:rsidR="004D03E6" w:rsidRPr="004D03E6">
        <w:rPr>
          <w:rFonts w:cs="Segoe UI"/>
          <w:b/>
          <w:bCs/>
          <w:szCs w:val="14"/>
        </w:rPr>
        <w:t>1</w:t>
      </w:r>
      <w:r w:rsidRPr="004D03E6">
        <w:rPr>
          <w:rFonts w:cs="Segoe UI"/>
          <w:b/>
          <w:bCs/>
          <w:szCs w:val="14"/>
        </w:rPr>
        <w:t>-170</w:t>
      </w:r>
      <w:r w:rsidRPr="00A52A45">
        <w:rPr>
          <w:rFonts w:cs="Segoe UI"/>
          <w:szCs w:val="14"/>
        </w:rPr>
        <w:t xml:space="preserve"> Information security policy development should </w:t>
      </w:r>
      <w:r w:rsidRPr="004D03E6">
        <w:rPr>
          <w:rFonts w:cs="Segoe UI"/>
          <w:b/>
          <w:bCs/>
          <w:szCs w:val="14"/>
        </w:rPr>
        <w:t xml:space="preserve">PRIMARILY </w:t>
      </w:r>
      <w:r w:rsidRPr="00A52A45">
        <w:rPr>
          <w:rFonts w:cs="Segoe UI"/>
          <w:szCs w:val="14"/>
        </w:rPr>
        <w:t>be based on:</w:t>
      </w:r>
    </w:p>
    <w:p w14:paraId="0767244D" w14:textId="77777777" w:rsidR="00A52A45" w:rsidRPr="00A52A45" w:rsidRDefault="00A52A45" w:rsidP="00A52A45">
      <w:pPr>
        <w:autoSpaceDE w:val="0"/>
        <w:autoSpaceDN w:val="0"/>
        <w:adjustRightInd w:val="0"/>
        <w:rPr>
          <w:rFonts w:cs="Segoe UI"/>
          <w:szCs w:val="14"/>
        </w:rPr>
      </w:pPr>
      <w:r w:rsidRPr="00A52A45">
        <w:rPr>
          <w:rFonts w:cs="Segoe UI"/>
          <w:szCs w:val="14"/>
        </w:rPr>
        <w:t>A. vulnerabilities.</w:t>
      </w:r>
    </w:p>
    <w:p w14:paraId="1AE844F0" w14:textId="77777777" w:rsidR="00A52A45" w:rsidRPr="00A52A45" w:rsidRDefault="00A52A45" w:rsidP="00A52A45">
      <w:pPr>
        <w:autoSpaceDE w:val="0"/>
        <w:autoSpaceDN w:val="0"/>
        <w:adjustRightInd w:val="0"/>
        <w:rPr>
          <w:rFonts w:cs="Segoe UI"/>
          <w:szCs w:val="14"/>
        </w:rPr>
      </w:pPr>
      <w:r w:rsidRPr="00A52A45">
        <w:rPr>
          <w:rFonts w:cs="Segoe UI"/>
          <w:szCs w:val="14"/>
        </w:rPr>
        <w:t>B. exposures.</w:t>
      </w:r>
    </w:p>
    <w:p w14:paraId="5BA9700C" w14:textId="063B2E6A" w:rsidR="00A52A45" w:rsidRPr="00A52A45" w:rsidRDefault="00A52A45" w:rsidP="00A52A45">
      <w:pPr>
        <w:autoSpaceDE w:val="0"/>
        <w:autoSpaceDN w:val="0"/>
        <w:adjustRightInd w:val="0"/>
        <w:rPr>
          <w:rFonts w:cs="Segoe UI"/>
          <w:szCs w:val="14"/>
        </w:rPr>
      </w:pPr>
      <w:r w:rsidRPr="00A52A45">
        <w:rPr>
          <w:rFonts w:cs="Segoe UI"/>
          <w:szCs w:val="14"/>
        </w:rPr>
        <w:t>C. threats</w:t>
      </w:r>
      <w:r w:rsidR="004D03E6">
        <w:rPr>
          <w:rFonts w:cs="Segoe UI"/>
          <w:szCs w:val="14"/>
        </w:rPr>
        <w:fldChar w:fldCharType="begin"/>
      </w:r>
      <w:r w:rsidR="004D03E6">
        <w:instrText xml:space="preserve"> XE "</w:instrText>
      </w:r>
      <w:r w:rsidR="004D03E6" w:rsidRPr="00D065E8">
        <w:rPr>
          <w:rFonts w:cs="Segoe UI"/>
          <w:szCs w:val="14"/>
        </w:rPr>
        <w:instrText>threats</w:instrText>
      </w:r>
      <w:r w:rsidR="004D03E6">
        <w:instrText xml:space="preserve">" </w:instrText>
      </w:r>
      <w:r w:rsidR="004D03E6">
        <w:rPr>
          <w:rFonts w:cs="Segoe UI"/>
          <w:szCs w:val="14"/>
        </w:rPr>
        <w:fldChar w:fldCharType="end"/>
      </w:r>
      <w:r w:rsidRPr="00A52A45">
        <w:rPr>
          <w:rFonts w:cs="Segoe UI"/>
          <w:szCs w:val="14"/>
        </w:rPr>
        <w:t>.</w:t>
      </w:r>
    </w:p>
    <w:p w14:paraId="0E3C536E" w14:textId="77777777" w:rsidR="00A52A45" w:rsidRPr="00A52A45" w:rsidRDefault="00A52A45" w:rsidP="00A52A45">
      <w:pPr>
        <w:autoSpaceDE w:val="0"/>
        <w:autoSpaceDN w:val="0"/>
        <w:adjustRightInd w:val="0"/>
        <w:rPr>
          <w:rFonts w:cs="Segoe UI"/>
          <w:szCs w:val="14"/>
        </w:rPr>
      </w:pPr>
      <w:r w:rsidRPr="00A52A45">
        <w:rPr>
          <w:rFonts w:cs="Segoe UI"/>
          <w:szCs w:val="14"/>
        </w:rPr>
        <w:t>D. impacts.</w:t>
      </w:r>
    </w:p>
    <w:p w14:paraId="3B5958FC" w14:textId="77777777" w:rsidR="00A52A45" w:rsidRPr="004D03E6" w:rsidRDefault="00A52A45" w:rsidP="00A52A45">
      <w:pPr>
        <w:autoSpaceDE w:val="0"/>
        <w:autoSpaceDN w:val="0"/>
        <w:adjustRightInd w:val="0"/>
        <w:rPr>
          <w:rFonts w:cs="Segoe UI"/>
          <w:b/>
          <w:bCs/>
          <w:szCs w:val="14"/>
        </w:rPr>
      </w:pPr>
      <w:r w:rsidRPr="004D03E6">
        <w:rPr>
          <w:rFonts w:cs="Segoe UI"/>
          <w:b/>
          <w:bCs/>
          <w:szCs w:val="14"/>
        </w:rPr>
        <w:t>C is the correct answer.</w:t>
      </w:r>
    </w:p>
    <w:p w14:paraId="6DB793F6" w14:textId="77777777" w:rsidR="00A52A45" w:rsidRPr="00A52A45" w:rsidRDefault="00A52A45" w:rsidP="00A52A45">
      <w:pPr>
        <w:autoSpaceDE w:val="0"/>
        <w:autoSpaceDN w:val="0"/>
        <w:adjustRightInd w:val="0"/>
        <w:rPr>
          <w:rFonts w:cs="Segoe UI"/>
          <w:szCs w:val="14"/>
        </w:rPr>
      </w:pPr>
      <w:r w:rsidRPr="004D03E6">
        <w:rPr>
          <w:rFonts w:cs="Segoe UI"/>
          <w:b/>
          <w:bCs/>
          <w:szCs w:val="14"/>
        </w:rPr>
        <w:t>Justification</w:t>
      </w:r>
      <w:r w:rsidRPr="00A52A45">
        <w:rPr>
          <w:rFonts w:cs="Segoe UI"/>
          <w:szCs w:val="14"/>
        </w:rPr>
        <w:t>:</w:t>
      </w:r>
    </w:p>
    <w:p w14:paraId="6D6A6A8D" w14:textId="2B013584" w:rsidR="00A52A45" w:rsidRPr="00A52A45" w:rsidRDefault="004D03E6" w:rsidP="00A52A45">
      <w:pPr>
        <w:autoSpaceDE w:val="0"/>
        <w:autoSpaceDN w:val="0"/>
        <w:adjustRightInd w:val="0"/>
        <w:rPr>
          <w:rFonts w:cs="Segoe UI"/>
          <w:szCs w:val="14"/>
        </w:rPr>
      </w:pPr>
      <w:r w:rsidRPr="00A52A45">
        <w:rPr>
          <w:rFonts w:cs="Segoe UI"/>
          <w:szCs w:val="14"/>
        </w:rPr>
        <w:t xml:space="preserve">A. </w:t>
      </w:r>
      <w:r w:rsidR="00A52A45" w:rsidRPr="00A52A45">
        <w:rPr>
          <w:rFonts w:cs="Segoe UI"/>
          <w:szCs w:val="14"/>
        </w:rPr>
        <w:t>Absent a threat, vulnerabilities do not pose a risk. Vulnerability is defined as a weakness in the design,</w:t>
      </w:r>
      <w:r>
        <w:rPr>
          <w:rFonts w:cs="Segoe UI"/>
          <w:szCs w:val="14"/>
        </w:rPr>
        <w:t xml:space="preserve"> </w:t>
      </w:r>
      <w:r w:rsidR="00A52A45" w:rsidRPr="00A52A45">
        <w:rPr>
          <w:rFonts w:cs="Segoe UI"/>
          <w:szCs w:val="14"/>
        </w:rPr>
        <w:t>implementation, operation or internal control of a process that could expose the system to adverse</w:t>
      </w:r>
      <w:r>
        <w:rPr>
          <w:rFonts w:cs="Segoe UI"/>
          <w:szCs w:val="14"/>
        </w:rPr>
        <w:t xml:space="preserve"> </w:t>
      </w:r>
      <w:r w:rsidR="00A52A45" w:rsidRPr="00A52A45">
        <w:rPr>
          <w:rFonts w:cs="Segoe UI"/>
          <w:szCs w:val="14"/>
        </w:rPr>
        <w:t>impacts from threat events.</w:t>
      </w:r>
    </w:p>
    <w:p w14:paraId="12054EB7" w14:textId="7B72DDB2" w:rsidR="00A52A45" w:rsidRPr="00A52A45" w:rsidRDefault="004D03E6" w:rsidP="00A52A45">
      <w:pPr>
        <w:autoSpaceDE w:val="0"/>
        <w:autoSpaceDN w:val="0"/>
        <w:adjustRightInd w:val="0"/>
        <w:rPr>
          <w:rFonts w:cs="Segoe UI"/>
          <w:szCs w:val="14"/>
        </w:rPr>
      </w:pPr>
      <w:r>
        <w:rPr>
          <w:rFonts w:cs="Segoe UI"/>
          <w:szCs w:val="14"/>
        </w:rPr>
        <w:t xml:space="preserve">B. </w:t>
      </w:r>
      <w:r w:rsidR="00A52A45" w:rsidRPr="00A52A45">
        <w:rPr>
          <w:rFonts w:cs="Segoe UI"/>
          <w:szCs w:val="14"/>
        </w:rPr>
        <w:t>Exposure is only important if there is a threat. Exposure is defined as the potential loss to an area due</w:t>
      </w:r>
      <w:r>
        <w:rPr>
          <w:rFonts w:cs="Segoe UI"/>
          <w:szCs w:val="14"/>
        </w:rPr>
        <w:t xml:space="preserve"> </w:t>
      </w:r>
      <w:r w:rsidR="00A52A45" w:rsidRPr="00A52A45">
        <w:rPr>
          <w:rFonts w:cs="Segoe UI"/>
          <w:szCs w:val="14"/>
        </w:rPr>
        <w:t>to the occurrence of an adverse event.</w:t>
      </w:r>
    </w:p>
    <w:p w14:paraId="707241F5" w14:textId="4DC2EF63" w:rsidR="00A52A45" w:rsidRPr="00A52A45" w:rsidRDefault="00D83306" w:rsidP="00A52A45">
      <w:pPr>
        <w:autoSpaceDE w:val="0"/>
        <w:autoSpaceDN w:val="0"/>
        <w:adjustRightInd w:val="0"/>
        <w:rPr>
          <w:rFonts w:cs="Segoe UI"/>
          <w:szCs w:val="14"/>
        </w:rPr>
      </w:pPr>
      <w:r w:rsidRPr="00D83306">
        <w:rPr>
          <w:rFonts w:cs="Segoe UI"/>
          <w:b/>
          <w:bCs/>
          <w:szCs w:val="14"/>
        </w:rPr>
        <w:t xml:space="preserve">C. </w:t>
      </w:r>
      <w:r w:rsidR="00A52A45" w:rsidRPr="00D83306">
        <w:rPr>
          <w:rFonts w:cs="Segoe UI"/>
          <w:b/>
          <w:bCs/>
          <w:szCs w:val="14"/>
        </w:rPr>
        <w:t>Policies are developed in response to perceived threats. If there is no perceived threat, there is no</w:t>
      </w:r>
      <w:r w:rsidRPr="00D83306">
        <w:rPr>
          <w:rFonts w:cs="Segoe UI"/>
          <w:b/>
          <w:bCs/>
          <w:szCs w:val="14"/>
        </w:rPr>
        <w:t xml:space="preserve"> </w:t>
      </w:r>
      <w:r w:rsidR="00A52A45" w:rsidRPr="00D83306">
        <w:rPr>
          <w:rFonts w:cs="Segoe UI"/>
          <w:b/>
          <w:bCs/>
          <w:szCs w:val="14"/>
        </w:rPr>
        <w:t>need for a policy.</w:t>
      </w:r>
      <w:r w:rsidRPr="00D83306">
        <w:rPr>
          <w:rFonts w:cs="Segoe UI"/>
          <w:b/>
          <w:bCs/>
          <w:szCs w:val="14"/>
        </w:rPr>
        <w:t xml:space="preserve"> </w:t>
      </w:r>
      <w:r w:rsidR="00A52A45" w:rsidRPr="00D83306">
        <w:rPr>
          <w:rFonts w:cs="Segoe UI"/>
          <w:b/>
          <w:bCs/>
          <w:szCs w:val="14"/>
        </w:rPr>
        <w:t>A threat is defined as anything (e.g., object, substance, human) that is capable</w:t>
      </w:r>
      <w:r w:rsidRPr="00D83306">
        <w:rPr>
          <w:rFonts w:cs="Segoe UI"/>
          <w:b/>
          <w:bCs/>
          <w:szCs w:val="14"/>
        </w:rPr>
        <w:t xml:space="preserve"> </w:t>
      </w:r>
      <w:r w:rsidR="00A52A45" w:rsidRPr="00D83306">
        <w:rPr>
          <w:rFonts w:cs="Segoe UI"/>
          <w:b/>
          <w:bCs/>
          <w:szCs w:val="14"/>
        </w:rPr>
        <w:t>of acting against an asset in a manner that can result in harm</w:t>
      </w:r>
      <w:r w:rsidR="00A52A45" w:rsidRPr="00A52A45">
        <w:rPr>
          <w:rFonts w:cs="Segoe UI"/>
          <w:szCs w:val="14"/>
        </w:rPr>
        <w:t>.</w:t>
      </w:r>
    </w:p>
    <w:p w14:paraId="6F8056D4" w14:textId="1DC771C5" w:rsidR="00485485" w:rsidRDefault="00D83306" w:rsidP="00D83306">
      <w:pPr>
        <w:autoSpaceDE w:val="0"/>
        <w:autoSpaceDN w:val="0"/>
        <w:adjustRightInd w:val="0"/>
        <w:spacing w:after="60"/>
        <w:rPr>
          <w:rFonts w:cs="Segoe UI"/>
          <w:szCs w:val="14"/>
        </w:rPr>
      </w:pPr>
      <w:r>
        <w:rPr>
          <w:rFonts w:cs="Segoe UI"/>
          <w:szCs w:val="14"/>
        </w:rPr>
        <w:t xml:space="preserve">D. </w:t>
      </w:r>
      <w:r w:rsidR="00A52A45" w:rsidRPr="00A52A45">
        <w:rPr>
          <w:rFonts w:cs="Segoe UI"/>
          <w:szCs w:val="14"/>
        </w:rPr>
        <w:t>Impact is not an issue if no threat exists. The impact is generally quantified as a direct financial loss</w:t>
      </w:r>
      <w:r>
        <w:rPr>
          <w:rFonts w:cs="Segoe UI"/>
          <w:szCs w:val="14"/>
        </w:rPr>
        <w:t xml:space="preserve"> </w:t>
      </w:r>
      <w:r w:rsidR="00A52A45" w:rsidRPr="00A52A45">
        <w:rPr>
          <w:rFonts w:cs="Segoe UI"/>
          <w:szCs w:val="14"/>
        </w:rPr>
        <w:t>in the short term or an ultimate (indirect) financial loss in the long term.</w:t>
      </w:r>
    </w:p>
    <w:p w14:paraId="1D500BA7" w14:textId="0ADA7A4A" w:rsidR="00A52A45" w:rsidRPr="00A52A45" w:rsidRDefault="00D83306" w:rsidP="00A52A45">
      <w:pPr>
        <w:autoSpaceDE w:val="0"/>
        <w:autoSpaceDN w:val="0"/>
        <w:adjustRightInd w:val="0"/>
        <w:rPr>
          <w:rFonts w:cs="Segoe UI"/>
          <w:szCs w:val="14"/>
        </w:rPr>
      </w:pPr>
      <w:r w:rsidRPr="00D83306">
        <w:rPr>
          <w:rFonts w:cs="Segoe UI"/>
          <w:b/>
          <w:bCs/>
          <w:szCs w:val="14"/>
        </w:rPr>
        <w:t>S1-171</w:t>
      </w:r>
      <w:r w:rsidR="00A8180B">
        <w:rPr>
          <w:rFonts w:cs="Segoe UI"/>
          <w:szCs w:val="14"/>
        </w:rPr>
        <w:t xml:space="preserve">. </w:t>
      </w:r>
      <w:r w:rsidR="00A52A45" w:rsidRPr="00A52A45">
        <w:rPr>
          <w:rFonts w:cs="Segoe UI"/>
          <w:szCs w:val="14"/>
        </w:rPr>
        <w:t xml:space="preserve">The </w:t>
      </w:r>
      <w:r w:rsidR="00A52A45" w:rsidRPr="00D83306">
        <w:rPr>
          <w:rFonts w:cs="Segoe UI"/>
          <w:b/>
          <w:bCs/>
          <w:szCs w:val="14"/>
        </w:rPr>
        <w:t>FIRST</w:t>
      </w:r>
      <w:r w:rsidR="00A52A45" w:rsidRPr="00A52A45">
        <w:rPr>
          <w:rFonts w:cs="Segoe UI"/>
          <w:szCs w:val="14"/>
        </w:rPr>
        <w:t xml:space="preserve"> action for an information security manager to take when presented with news that new</w:t>
      </w:r>
      <w:r>
        <w:rPr>
          <w:rFonts w:cs="Segoe UI"/>
          <w:szCs w:val="14"/>
        </w:rPr>
        <w:t xml:space="preserve"> </w:t>
      </w:r>
      <w:r w:rsidR="00A52A45" w:rsidRPr="00A52A45">
        <w:rPr>
          <w:rFonts w:cs="Segoe UI"/>
          <w:szCs w:val="14"/>
        </w:rPr>
        <w:t>regulations are being applied to how organizations handle sensitive data is to determine:</w:t>
      </w:r>
    </w:p>
    <w:p w14:paraId="62C7CD32" w14:textId="77777777" w:rsidR="00A52A45" w:rsidRPr="00A52A45" w:rsidRDefault="00A52A45" w:rsidP="00A52A45">
      <w:pPr>
        <w:autoSpaceDE w:val="0"/>
        <w:autoSpaceDN w:val="0"/>
        <w:adjustRightInd w:val="0"/>
        <w:rPr>
          <w:rFonts w:cs="Segoe UI"/>
          <w:szCs w:val="14"/>
        </w:rPr>
      </w:pPr>
      <w:r w:rsidRPr="00A52A45">
        <w:rPr>
          <w:rFonts w:cs="Segoe UI"/>
          <w:szCs w:val="14"/>
        </w:rPr>
        <w:t>A. processes and activities that may be affected.</w:t>
      </w:r>
    </w:p>
    <w:p w14:paraId="2617F3C6" w14:textId="77777777" w:rsidR="00A52A45" w:rsidRPr="00A52A45" w:rsidRDefault="00A52A45" w:rsidP="00A52A45">
      <w:pPr>
        <w:autoSpaceDE w:val="0"/>
        <w:autoSpaceDN w:val="0"/>
        <w:adjustRightInd w:val="0"/>
        <w:rPr>
          <w:rFonts w:cs="Segoe UI"/>
          <w:szCs w:val="14"/>
        </w:rPr>
      </w:pPr>
      <w:r w:rsidRPr="00A52A45">
        <w:rPr>
          <w:rFonts w:cs="Segoe UI"/>
          <w:szCs w:val="14"/>
        </w:rPr>
        <w:t>B. how senior management would prefer to respond.</w:t>
      </w:r>
    </w:p>
    <w:p w14:paraId="7FEFA906" w14:textId="77777777" w:rsidR="00A52A45" w:rsidRPr="00A52A45" w:rsidRDefault="00A52A45" w:rsidP="00A52A45">
      <w:pPr>
        <w:autoSpaceDE w:val="0"/>
        <w:autoSpaceDN w:val="0"/>
        <w:adjustRightInd w:val="0"/>
        <w:rPr>
          <w:rFonts w:cs="Segoe UI"/>
          <w:szCs w:val="14"/>
        </w:rPr>
      </w:pPr>
      <w:r w:rsidRPr="00A52A45">
        <w:rPr>
          <w:rFonts w:cs="Segoe UI"/>
          <w:szCs w:val="14"/>
        </w:rPr>
        <w:t>C. whether the organization qualifies for an exemption.</w:t>
      </w:r>
    </w:p>
    <w:p w14:paraId="283450EE" w14:textId="77777777" w:rsidR="00A52A45" w:rsidRPr="00A52A45" w:rsidRDefault="00A52A45" w:rsidP="00A52A45">
      <w:pPr>
        <w:autoSpaceDE w:val="0"/>
        <w:autoSpaceDN w:val="0"/>
        <w:adjustRightInd w:val="0"/>
        <w:rPr>
          <w:rFonts w:cs="Segoe UI"/>
          <w:szCs w:val="14"/>
        </w:rPr>
      </w:pPr>
      <w:r w:rsidRPr="00A52A45">
        <w:rPr>
          <w:rFonts w:cs="Segoe UI"/>
          <w:szCs w:val="14"/>
        </w:rPr>
        <w:t>D. the approximate cost of compliance.</w:t>
      </w:r>
    </w:p>
    <w:p w14:paraId="7A1176C6" w14:textId="77777777" w:rsidR="00A52A45" w:rsidRPr="00D83306" w:rsidRDefault="00A52A45" w:rsidP="00A52A45">
      <w:pPr>
        <w:autoSpaceDE w:val="0"/>
        <w:autoSpaceDN w:val="0"/>
        <w:adjustRightInd w:val="0"/>
        <w:rPr>
          <w:rFonts w:cs="Segoe UI"/>
          <w:b/>
          <w:bCs/>
          <w:szCs w:val="14"/>
        </w:rPr>
      </w:pPr>
      <w:r w:rsidRPr="00D83306">
        <w:rPr>
          <w:rFonts w:cs="Segoe UI"/>
          <w:b/>
          <w:bCs/>
          <w:szCs w:val="14"/>
        </w:rPr>
        <w:t>A is the correct answer.</w:t>
      </w:r>
    </w:p>
    <w:p w14:paraId="0B06929A" w14:textId="77777777" w:rsidR="00A52A45" w:rsidRPr="00A52A45" w:rsidRDefault="00A52A45" w:rsidP="00A52A45">
      <w:pPr>
        <w:autoSpaceDE w:val="0"/>
        <w:autoSpaceDN w:val="0"/>
        <w:adjustRightInd w:val="0"/>
        <w:rPr>
          <w:rFonts w:cs="Segoe UI"/>
          <w:szCs w:val="14"/>
        </w:rPr>
      </w:pPr>
      <w:r w:rsidRPr="00D83306">
        <w:rPr>
          <w:rFonts w:cs="Segoe UI"/>
          <w:b/>
          <w:bCs/>
          <w:szCs w:val="14"/>
        </w:rPr>
        <w:t>Justification</w:t>
      </w:r>
      <w:r w:rsidRPr="00A52A45">
        <w:rPr>
          <w:rFonts w:cs="Segoe UI"/>
          <w:szCs w:val="14"/>
        </w:rPr>
        <w:t>:</w:t>
      </w:r>
    </w:p>
    <w:p w14:paraId="0FEDE52E" w14:textId="33C5F2E4" w:rsidR="00A52A45" w:rsidRPr="00A52A45" w:rsidRDefault="00A52A45" w:rsidP="00A52A45">
      <w:pPr>
        <w:autoSpaceDE w:val="0"/>
        <w:autoSpaceDN w:val="0"/>
        <w:adjustRightInd w:val="0"/>
        <w:rPr>
          <w:rFonts w:cs="Segoe UI"/>
          <w:szCs w:val="14"/>
        </w:rPr>
      </w:pPr>
      <w:r w:rsidRPr="00D83306">
        <w:rPr>
          <w:rFonts w:cs="Segoe UI"/>
          <w:b/>
          <w:bCs/>
          <w:szCs w:val="14"/>
        </w:rPr>
        <w:t>A. Changes to information security are best made on the basis of risk. To determine the risk</w:t>
      </w:r>
      <w:r w:rsidR="00D83306" w:rsidRPr="00D83306">
        <w:rPr>
          <w:rFonts w:cs="Segoe UI"/>
          <w:b/>
          <w:bCs/>
          <w:szCs w:val="14"/>
        </w:rPr>
        <w:t xml:space="preserve"> </w:t>
      </w:r>
      <w:r w:rsidRPr="00D83306">
        <w:rPr>
          <w:rFonts w:cs="Segoe UI"/>
          <w:b/>
          <w:bCs/>
          <w:szCs w:val="14"/>
        </w:rPr>
        <w:t>associated with the new regulations, the information security manager must first know what</w:t>
      </w:r>
      <w:r w:rsidR="00D83306" w:rsidRPr="00D83306">
        <w:rPr>
          <w:rFonts w:cs="Segoe UI"/>
          <w:b/>
          <w:bCs/>
          <w:szCs w:val="14"/>
        </w:rPr>
        <w:t xml:space="preserve"> </w:t>
      </w:r>
      <w:r w:rsidRPr="00D83306">
        <w:rPr>
          <w:rFonts w:cs="Segoe UI"/>
          <w:b/>
          <w:bCs/>
          <w:szCs w:val="14"/>
        </w:rPr>
        <w:t>processes and activities may be affected</w:t>
      </w:r>
      <w:r w:rsidRPr="00A52A45">
        <w:rPr>
          <w:rFonts w:cs="Segoe UI"/>
          <w:szCs w:val="14"/>
        </w:rPr>
        <w:t>.</w:t>
      </w:r>
    </w:p>
    <w:p w14:paraId="5A1A56E8" w14:textId="4B166841" w:rsidR="00A52A45" w:rsidRPr="00A52A45" w:rsidRDefault="00A52A45" w:rsidP="00A52A45">
      <w:pPr>
        <w:autoSpaceDE w:val="0"/>
        <w:autoSpaceDN w:val="0"/>
        <w:adjustRightInd w:val="0"/>
        <w:rPr>
          <w:rFonts w:cs="Segoe UI"/>
          <w:szCs w:val="14"/>
        </w:rPr>
      </w:pPr>
      <w:r w:rsidRPr="00A52A45">
        <w:rPr>
          <w:rFonts w:cs="Segoe UI"/>
          <w:szCs w:val="14"/>
        </w:rPr>
        <w:t>B. Senior management will not have a basis for preference until potential effects are determined and</w:t>
      </w:r>
      <w:r w:rsidR="00D83306">
        <w:rPr>
          <w:rFonts w:cs="Segoe UI"/>
          <w:szCs w:val="14"/>
        </w:rPr>
        <w:t xml:space="preserve"> </w:t>
      </w:r>
      <w:r w:rsidRPr="00A52A45">
        <w:rPr>
          <w:rFonts w:cs="Segoe UI"/>
          <w:szCs w:val="14"/>
        </w:rPr>
        <w:t>compliance requirements identified.</w:t>
      </w:r>
    </w:p>
    <w:p w14:paraId="4687C2F6" w14:textId="473BE3CC" w:rsidR="00A52A45" w:rsidRPr="00A52A45" w:rsidRDefault="00A52A45" w:rsidP="00A52A45">
      <w:pPr>
        <w:autoSpaceDE w:val="0"/>
        <w:autoSpaceDN w:val="0"/>
        <w:adjustRightInd w:val="0"/>
        <w:rPr>
          <w:rFonts w:cs="Segoe UI"/>
          <w:szCs w:val="14"/>
        </w:rPr>
      </w:pPr>
      <w:r w:rsidRPr="00A52A45">
        <w:rPr>
          <w:rFonts w:cs="Segoe UI"/>
          <w:szCs w:val="14"/>
        </w:rPr>
        <w:t>C. Requesting exemptions comes at a cost, at least in terms of time and potentially with reputational</w:t>
      </w:r>
      <w:r w:rsidR="00D83306">
        <w:rPr>
          <w:rFonts w:cs="Segoe UI"/>
          <w:szCs w:val="14"/>
        </w:rPr>
        <w:t xml:space="preserve"> </w:t>
      </w:r>
      <w:r w:rsidRPr="00A52A45">
        <w:rPr>
          <w:rFonts w:cs="Segoe UI"/>
          <w:szCs w:val="14"/>
        </w:rPr>
        <w:t>consequences. Also, if there is little or no effect on the organization, there will be no need to request</w:t>
      </w:r>
      <w:r w:rsidR="00D83306">
        <w:rPr>
          <w:rFonts w:cs="Segoe UI"/>
          <w:szCs w:val="14"/>
        </w:rPr>
        <w:t xml:space="preserve"> </w:t>
      </w:r>
      <w:r w:rsidRPr="00A52A45">
        <w:rPr>
          <w:rFonts w:cs="Segoe UI"/>
          <w:szCs w:val="14"/>
        </w:rPr>
        <w:t>an exemption even if one is available.</w:t>
      </w:r>
    </w:p>
    <w:p w14:paraId="374A827A" w14:textId="6D0DDA9A" w:rsidR="00A52A45" w:rsidRPr="00A52A45" w:rsidRDefault="00A52A45" w:rsidP="00D83306">
      <w:pPr>
        <w:autoSpaceDE w:val="0"/>
        <w:autoSpaceDN w:val="0"/>
        <w:adjustRightInd w:val="0"/>
        <w:spacing w:after="60"/>
        <w:rPr>
          <w:rFonts w:cs="Segoe UI"/>
          <w:szCs w:val="14"/>
        </w:rPr>
      </w:pPr>
      <w:r w:rsidRPr="00A52A45">
        <w:rPr>
          <w:rFonts w:cs="Segoe UI"/>
          <w:szCs w:val="14"/>
        </w:rPr>
        <w:t>D. Until the scope of potential effects and the changes that may be needed to comply are both understood,</w:t>
      </w:r>
      <w:r w:rsidR="00D83306">
        <w:rPr>
          <w:rFonts w:cs="Segoe UI"/>
          <w:szCs w:val="14"/>
        </w:rPr>
        <w:t xml:space="preserve"> </w:t>
      </w:r>
      <w:r w:rsidRPr="00A52A45">
        <w:rPr>
          <w:rFonts w:cs="Segoe UI"/>
          <w:szCs w:val="14"/>
        </w:rPr>
        <w:t>the cost of compliance cannot be reasonably approximated.</w:t>
      </w:r>
    </w:p>
    <w:p w14:paraId="407C551E" w14:textId="5B5CEC9E" w:rsidR="00A52A45" w:rsidRPr="00A52A45" w:rsidRDefault="00A52A45" w:rsidP="00A52A45">
      <w:pPr>
        <w:autoSpaceDE w:val="0"/>
        <w:autoSpaceDN w:val="0"/>
        <w:adjustRightInd w:val="0"/>
        <w:rPr>
          <w:rFonts w:cs="Segoe UI"/>
          <w:szCs w:val="14"/>
        </w:rPr>
      </w:pPr>
      <w:r w:rsidRPr="00D83306">
        <w:rPr>
          <w:rFonts w:cs="Segoe UI"/>
          <w:b/>
          <w:bCs/>
          <w:szCs w:val="14"/>
        </w:rPr>
        <w:t>S</w:t>
      </w:r>
      <w:r w:rsidR="00D83306" w:rsidRPr="00D83306">
        <w:rPr>
          <w:rFonts w:cs="Segoe UI"/>
          <w:b/>
          <w:bCs/>
          <w:szCs w:val="14"/>
        </w:rPr>
        <w:t>1</w:t>
      </w:r>
      <w:r w:rsidRPr="00D83306">
        <w:rPr>
          <w:rFonts w:cs="Segoe UI"/>
          <w:b/>
          <w:bCs/>
          <w:szCs w:val="14"/>
        </w:rPr>
        <w:t xml:space="preserve">-172 </w:t>
      </w:r>
      <w:r w:rsidRPr="00A52A45">
        <w:rPr>
          <w:rFonts w:cs="Segoe UI"/>
          <w:szCs w:val="14"/>
        </w:rPr>
        <w:t>Which of the following requirements is the</w:t>
      </w:r>
      <w:r w:rsidR="00D83306">
        <w:rPr>
          <w:rFonts w:cs="Segoe UI"/>
          <w:szCs w:val="14"/>
        </w:rPr>
        <w:t xml:space="preserve"> </w:t>
      </w:r>
      <w:r w:rsidRPr="00D83306">
        <w:rPr>
          <w:rFonts w:cs="Segoe UI"/>
          <w:b/>
          <w:bCs/>
          <w:szCs w:val="14"/>
        </w:rPr>
        <w:t>MOST</w:t>
      </w:r>
      <w:r w:rsidRPr="00A52A45">
        <w:rPr>
          <w:rFonts w:cs="Segoe UI"/>
          <w:szCs w:val="14"/>
        </w:rPr>
        <w:t xml:space="preserve"> important when developing information security governance?</w:t>
      </w:r>
    </w:p>
    <w:p w14:paraId="7CDA2EB8" w14:textId="77777777" w:rsidR="00A52A45" w:rsidRPr="00A52A45" w:rsidRDefault="00A52A45" w:rsidP="00A52A45">
      <w:pPr>
        <w:autoSpaceDE w:val="0"/>
        <w:autoSpaceDN w:val="0"/>
        <w:adjustRightInd w:val="0"/>
        <w:rPr>
          <w:rFonts w:cs="Segoe UI"/>
          <w:szCs w:val="14"/>
        </w:rPr>
      </w:pPr>
      <w:r w:rsidRPr="00A52A45">
        <w:rPr>
          <w:rFonts w:cs="Segoe UI"/>
          <w:szCs w:val="14"/>
        </w:rPr>
        <w:t>A. Complying with applicable corporate standards</w:t>
      </w:r>
    </w:p>
    <w:p w14:paraId="593F4C57" w14:textId="77777777" w:rsidR="00A52A45" w:rsidRPr="00A52A45" w:rsidRDefault="00A52A45" w:rsidP="00A52A45">
      <w:pPr>
        <w:autoSpaceDE w:val="0"/>
        <w:autoSpaceDN w:val="0"/>
        <w:adjustRightInd w:val="0"/>
        <w:rPr>
          <w:rFonts w:cs="Segoe UI"/>
          <w:szCs w:val="14"/>
        </w:rPr>
      </w:pPr>
      <w:r w:rsidRPr="00A52A45">
        <w:rPr>
          <w:rFonts w:cs="Segoe UI"/>
          <w:szCs w:val="14"/>
        </w:rPr>
        <w:t>B. Achieving cost-effectiveness of risk mitigation</w:t>
      </w:r>
    </w:p>
    <w:p w14:paraId="6C609D6A" w14:textId="77777777" w:rsidR="00A52A45" w:rsidRPr="00A52A45" w:rsidRDefault="00A52A45" w:rsidP="00A52A45">
      <w:pPr>
        <w:autoSpaceDE w:val="0"/>
        <w:autoSpaceDN w:val="0"/>
        <w:adjustRightInd w:val="0"/>
        <w:rPr>
          <w:rFonts w:cs="Segoe UI"/>
          <w:szCs w:val="14"/>
        </w:rPr>
      </w:pPr>
      <w:r w:rsidRPr="00A52A45">
        <w:rPr>
          <w:rFonts w:cs="Segoe UI"/>
          <w:szCs w:val="14"/>
        </w:rPr>
        <w:t>C. Obtaining consensus of business units</w:t>
      </w:r>
    </w:p>
    <w:p w14:paraId="5183D65B" w14:textId="77777777" w:rsidR="00A52A45" w:rsidRPr="00A52A45" w:rsidRDefault="00A52A45" w:rsidP="00A52A45">
      <w:pPr>
        <w:autoSpaceDE w:val="0"/>
        <w:autoSpaceDN w:val="0"/>
        <w:adjustRightInd w:val="0"/>
        <w:rPr>
          <w:rFonts w:cs="Segoe UI"/>
          <w:szCs w:val="14"/>
        </w:rPr>
      </w:pPr>
      <w:r w:rsidRPr="00A52A45">
        <w:rPr>
          <w:rFonts w:cs="Segoe UI"/>
          <w:szCs w:val="14"/>
        </w:rPr>
        <w:t>D. Aligning with organizational goals</w:t>
      </w:r>
    </w:p>
    <w:p w14:paraId="49C33BCC" w14:textId="77777777" w:rsidR="00A52A45" w:rsidRPr="00D83306" w:rsidRDefault="00A52A45" w:rsidP="00A52A45">
      <w:pPr>
        <w:autoSpaceDE w:val="0"/>
        <w:autoSpaceDN w:val="0"/>
        <w:adjustRightInd w:val="0"/>
        <w:rPr>
          <w:rFonts w:cs="Segoe UI"/>
          <w:b/>
          <w:bCs/>
          <w:szCs w:val="14"/>
        </w:rPr>
      </w:pPr>
      <w:r w:rsidRPr="00D83306">
        <w:rPr>
          <w:rFonts w:cs="Segoe UI"/>
          <w:b/>
          <w:bCs/>
          <w:szCs w:val="14"/>
        </w:rPr>
        <w:t>D is the correct answer.</w:t>
      </w:r>
    </w:p>
    <w:p w14:paraId="61D9D9AC" w14:textId="77777777" w:rsidR="00A52A45" w:rsidRPr="00A52A45" w:rsidRDefault="00A52A45" w:rsidP="00A52A45">
      <w:pPr>
        <w:autoSpaceDE w:val="0"/>
        <w:autoSpaceDN w:val="0"/>
        <w:adjustRightInd w:val="0"/>
        <w:rPr>
          <w:rFonts w:cs="Segoe UI"/>
          <w:szCs w:val="14"/>
        </w:rPr>
      </w:pPr>
      <w:r w:rsidRPr="00D83306">
        <w:rPr>
          <w:rFonts w:cs="Segoe UI"/>
          <w:b/>
          <w:bCs/>
          <w:szCs w:val="14"/>
        </w:rPr>
        <w:t>Justification</w:t>
      </w:r>
      <w:r w:rsidRPr="00A52A45">
        <w:rPr>
          <w:rFonts w:cs="Segoe UI"/>
          <w:szCs w:val="14"/>
        </w:rPr>
        <w:t>:</w:t>
      </w:r>
    </w:p>
    <w:p w14:paraId="4826D486" w14:textId="20EAD6E1" w:rsidR="00A52A45" w:rsidRPr="00A52A45" w:rsidRDefault="00D83306" w:rsidP="00A52A45">
      <w:pPr>
        <w:autoSpaceDE w:val="0"/>
        <w:autoSpaceDN w:val="0"/>
        <w:adjustRightInd w:val="0"/>
        <w:rPr>
          <w:rFonts w:cs="Segoe UI"/>
          <w:szCs w:val="14"/>
        </w:rPr>
      </w:pPr>
      <w:r w:rsidRPr="00A52A45">
        <w:rPr>
          <w:rFonts w:cs="Segoe UI"/>
          <w:szCs w:val="14"/>
        </w:rPr>
        <w:t xml:space="preserve">A. </w:t>
      </w:r>
      <w:r w:rsidR="00A52A45" w:rsidRPr="00A52A45">
        <w:rPr>
          <w:rFonts w:cs="Segoe UI"/>
          <w:szCs w:val="14"/>
        </w:rPr>
        <w:t>Corporate standards are established on the basis of policies that support organizational strategy.</w:t>
      </w:r>
      <w:r>
        <w:rPr>
          <w:rFonts w:cs="Segoe UI"/>
          <w:szCs w:val="14"/>
        </w:rPr>
        <w:t xml:space="preserve"> </w:t>
      </w:r>
      <w:r w:rsidR="00A52A45" w:rsidRPr="00A52A45">
        <w:rPr>
          <w:rFonts w:cs="Segoe UI"/>
          <w:szCs w:val="14"/>
        </w:rPr>
        <w:t>Complying with corporate standards is only one aspect of developing governance.</w:t>
      </w:r>
    </w:p>
    <w:p w14:paraId="597986CF" w14:textId="418A30C6" w:rsidR="00A52A45" w:rsidRPr="00A52A45" w:rsidRDefault="00D83306" w:rsidP="00A52A45">
      <w:pPr>
        <w:autoSpaceDE w:val="0"/>
        <w:autoSpaceDN w:val="0"/>
        <w:adjustRightInd w:val="0"/>
        <w:rPr>
          <w:rFonts w:cs="Segoe UI"/>
          <w:szCs w:val="14"/>
        </w:rPr>
      </w:pPr>
      <w:r>
        <w:rPr>
          <w:rFonts w:cs="Segoe UI"/>
          <w:szCs w:val="14"/>
        </w:rPr>
        <w:t xml:space="preserve">B. </w:t>
      </w:r>
      <w:r w:rsidR="00A52A45" w:rsidRPr="00A52A45">
        <w:rPr>
          <w:rFonts w:cs="Segoe UI"/>
          <w:szCs w:val="14"/>
        </w:rPr>
        <w:t>While cost-effectiveness of risk mitigation approaches is an important consideration, aspects of</w:t>
      </w:r>
      <w:r>
        <w:rPr>
          <w:rFonts w:cs="Segoe UI"/>
          <w:szCs w:val="14"/>
        </w:rPr>
        <w:t xml:space="preserve"> </w:t>
      </w:r>
      <w:r w:rsidR="00A52A45" w:rsidRPr="00A52A45">
        <w:rPr>
          <w:rFonts w:cs="Segoe UI"/>
          <w:szCs w:val="14"/>
        </w:rPr>
        <w:t>information security governance cannot be implemented if contrary to organizational goals.</w:t>
      </w:r>
    </w:p>
    <w:p w14:paraId="2635AA90" w14:textId="522652D2" w:rsidR="00A52A45" w:rsidRPr="00A52A45" w:rsidRDefault="00D83306" w:rsidP="00A52A45">
      <w:pPr>
        <w:autoSpaceDE w:val="0"/>
        <w:autoSpaceDN w:val="0"/>
        <w:adjustRightInd w:val="0"/>
        <w:rPr>
          <w:rFonts w:cs="Segoe UI"/>
          <w:szCs w:val="14"/>
        </w:rPr>
      </w:pPr>
      <w:r>
        <w:rPr>
          <w:rFonts w:cs="Segoe UI"/>
          <w:szCs w:val="14"/>
        </w:rPr>
        <w:t xml:space="preserve">C. </w:t>
      </w:r>
      <w:r w:rsidR="00A52A45" w:rsidRPr="00A52A45">
        <w:rPr>
          <w:rFonts w:cs="Segoe UI"/>
          <w:szCs w:val="14"/>
        </w:rPr>
        <w:t>Consensus is valuable, but not required.</w:t>
      </w:r>
    </w:p>
    <w:p w14:paraId="5D0623CF" w14:textId="6D6622C6" w:rsidR="00A52A45" w:rsidRDefault="00D83306" w:rsidP="00D83306">
      <w:pPr>
        <w:autoSpaceDE w:val="0"/>
        <w:autoSpaceDN w:val="0"/>
        <w:adjustRightInd w:val="0"/>
        <w:spacing w:after="60"/>
        <w:rPr>
          <w:rFonts w:cs="Segoe UI"/>
          <w:szCs w:val="14"/>
        </w:rPr>
      </w:pPr>
      <w:r w:rsidRPr="00D83306">
        <w:rPr>
          <w:rFonts w:cs="Segoe UI"/>
          <w:b/>
          <w:bCs/>
          <w:szCs w:val="14"/>
        </w:rPr>
        <w:t xml:space="preserve">D. </w:t>
      </w:r>
      <w:r w:rsidR="00A52A45" w:rsidRPr="00D83306">
        <w:rPr>
          <w:rFonts w:cs="Segoe UI"/>
          <w:b/>
          <w:bCs/>
          <w:szCs w:val="14"/>
        </w:rPr>
        <w:t>Information security governance is the set of responsibilities and practices exercised by the board</w:t>
      </w:r>
      <w:r w:rsidRPr="00D83306">
        <w:rPr>
          <w:rFonts w:cs="Segoe UI"/>
          <w:b/>
          <w:bCs/>
          <w:szCs w:val="14"/>
        </w:rPr>
        <w:t xml:space="preserve"> </w:t>
      </w:r>
      <w:r w:rsidR="00A52A45" w:rsidRPr="00D83306">
        <w:rPr>
          <w:rFonts w:cs="Segoe UI"/>
          <w:b/>
          <w:bCs/>
          <w:szCs w:val="14"/>
        </w:rPr>
        <w:t>and executive management with the goal of providing strategic direction, ensuring that objectives are</w:t>
      </w:r>
      <w:r w:rsidRPr="00D83306">
        <w:rPr>
          <w:rFonts w:cs="Segoe UI"/>
          <w:b/>
          <w:bCs/>
          <w:szCs w:val="14"/>
        </w:rPr>
        <w:t xml:space="preserve"> </w:t>
      </w:r>
      <w:r w:rsidR="00A52A45" w:rsidRPr="00D83306">
        <w:rPr>
          <w:rFonts w:cs="Segoe UI"/>
          <w:b/>
          <w:bCs/>
          <w:szCs w:val="14"/>
        </w:rPr>
        <w:t>achieved, ascertaining that risk is managed appropriately and verifying that the enterprise’s resources</w:t>
      </w:r>
      <w:r w:rsidRPr="00D83306">
        <w:rPr>
          <w:rFonts w:cs="Segoe UI"/>
          <w:b/>
          <w:bCs/>
          <w:szCs w:val="14"/>
        </w:rPr>
        <w:t xml:space="preserve"> </w:t>
      </w:r>
      <w:r w:rsidR="00A52A45" w:rsidRPr="00D83306">
        <w:rPr>
          <w:rFonts w:cs="Segoe UI"/>
          <w:b/>
          <w:bCs/>
          <w:szCs w:val="14"/>
        </w:rPr>
        <w:t>are used responsibly. It should support and reflect the goals of the organization</w:t>
      </w:r>
      <w:r w:rsidR="00A52A45" w:rsidRPr="00A52A45">
        <w:rPr>
          <w:rFonts w:cs="Segoe UI"/>
          <w:szCs w:val="14"/>
        </w:rPr>
        <w:t>.</w:t>
      </w:r>
    </w:p>
    <w:p w14:paraId="37409E91" w14:textId="49999E1F" w:rsidR="00A52A45" w:rsidRPr="00A52A45" w:rsidRDefault="00A52A45" w:rsidP="00A52A45">
      <w:pPr>
        <w:autoSpaceDE w:val="0"/>
        <w:autoSpaceDN w:val="0"/>
        <w:adjustRightInd w:val="0"/>
        <w:rPr>
          <w:rFonts w:cs="Segoe UI"/>
          <w:szCs w:val="14"/>
        </w:rPr>
      </w:pPr>
      <w:r w:rsidRPr="00D83306">
        <w:rPr>
          <w:rFonts w:cs="Segoe UI"/>
          <w:b/>
          <w:bCs/>
          <w:szCs w:val="14"/>
        </w:rPr>
        <w:t>S</w:t>
      </w:r>
      <w:r w:rsidR="00D83306" w:rsidRPr="00D83306">
        <w:rPr>
          <w:rFonts w:cs="Segoe UI"/>
          <w:b/>
          <w:bCs/>
          <w:szCs w:val="14"/>
        </w:rPr>
        <w:t>1</w:t>
      </w:r>
      <w:r w:rsidRPr="00D83306">
        <w:rPr>
          <w:rFonts w:cs="Segoe UI"/>
          <w:b/>
          <w:bCs/>
          <w:szCs w:val="14"/>
        </w:rPr>
        <w:t>-173</w:t>
      </w:r>
      <w:r w:rsidRPr="00A52A45">
        <w:rPr>
          <w:rFonts w:cs="Segoe UI"/>
          <w:szCs w:val="14"/>
        </w:rPr>
        <w:t xml:space="preserve"> What is the </w:t>
      </w:r>
      <w:r w:rsidRPr="00D83306">
        <w:rPr>
          <w:rFonts w:cs="Segoe UI"/>
          <w:b/>
          <w:bCs/>
          <w:szCs w:val="14"/>
        </w:rPr>
        <w:t>MOST</w:t>
      </w:r>
      <w:r w:rsidRPr="00A52A45">
        <w:rPr>
          <w:rFonts w:cs="Segoe UI"/>
          <w:szCs w:val="14"/>
        </w:rPr>
        <w:t xml:space="preserve"> important consideration when developing a business case for an information</w:t>
      </w:r>
      <w:r w:rsidR="00D83306">
        <w:rPr>
          <w:rFonts w:cs="Segoe UI"/>
          <w:szCs w:val="14"/>
        </w:rPr>
        <w:t xml:space="preserve"> </w:t>
      </w:r>
      <w:r w:rsidRPr="00A52A45">
        <w:rPr>
          <w:rFonts w:cs="Segoe UI"/>
          <w:szCs w:val="14"/>
        </w:rPr>
        <w:t>security investment?</w:t>
      </w:r>
    </w:p>
    <w:p w14:paraId="450FF798" w14:textId="77777777" w:rsidR="00A52A45" w:rsidRPr="00A52A45" w:rsidRDefault="00A52A45" w:rsidP="00A52A45">
      <w:pPr>
        <w:autoSpaceDE w:val="0"/>
        <w:autoSpaceDN w:val="0"/>
        <w:adjustRightInd w:val="0"/>
        <w:rPr>
          <w:rFonts w:cs="Segoe UI"/>
          <w:szCs w:val="14"/>
        </w:rPr>
      </w:pPr>
      <w:r w:rsidRPr="00A52A45">
        <w:rPr>
          <w:rFonts w:cs="Segoe UI"/>
          <w:szCs w:val="14"/>
        </w:rPr>
        <w:t>A. The impact on the risk profile of the organization</w:t>
      </w:r>
    </w:p>
    <w:p w14:paraId="109A5C23" w14:textId="77777777" w:rsidR="00A52A45" w:rsidRPr="00A52A45" w:rsidRDefault="00A52A45" w:rsidP="00A52A45">
      <w:pPr>
        <w:autoSpaceDE w:val="0"/>
        <w:autoSpaceDN w:val="0"/>
        <w:adjustRightInd w:val="0"/>
        <w:rPr>
          <w:rFonts w:cs="Segoe UI"/>
          <w:szCs w:val="14"/>
        </w:rPr>
      </w:pPr>
      <w:r w:rsidRPr="00A52A45">
        <w:rPr>
          <w:rFonts w:cs="Segoe UI"/>
          <w:szCs w:val="14"/>
        </w:rPr>
        <w:t>B. The acceptability to the board of directors</w:t>
      </w:r>
    </w:p>
    <w:p w14:paraId="0CCD5CFF" w14:textId="77777777" w:rsidR="00A52A45" w:rsidRPr="00A52A45" w:rsidRDefault="00A52A45" w:rsidP="00A52A45">
      <w:pPr>
        <w:autoSpaceDE w:val="0"/>
        <w:autoSpaceDN w:val="0"/>
        <w:adjustRightInd w:val="0"/>
        <w:rPr>
          <w:rFonts w:cs="Segoe UI"/>
          <w:szCs w:val="14"/>
        </w:rPr>
      </w:pPr>
      <w:r w:rsidRPr="00A52A45">
        <w:rPr>
          <w:rFonts w:cs="Segoe UI"/>
          <w:szCs w:val="14"/>
        </w:rPr>
        <w:t>C. The implementation benefits</w:t>
      </w:r>
    </w:p>
    <w:p w14:paraId="3D75518B" w14:textId="77777777" w:rsidR="00A52A45" w:rsidRPr="00A52A45" w:rsidRDefault="00A52A45" w:rsidP="00A52A45">
      <w:pPr>
        <w:autoSpaceDE w:val="0"/>
        <w:autoSpaceDN w:val="0"/>
        <w:adjustRightInd w:val="0"/>
        <w:rPr>
          <w:rFonts w:cs="Segoe UI"/>
          <w:szCs w:val="14"/>
        </w:rPr>
      </w:pPr>
      <w:r w:rsidRPr="00A52A45">
        <w:rPr>
          <w:rFonts w:cs="Segoe UI"/>
          <w:szCs w:val="14"/>
        </w:rPr>
        <w:t>D. The affordability to the organization</w:t>
      </w:r>
    </w:p>
    <w:p w14:paraId="58C61018" w14:textId="77777777" w:rsidR="00A52A45" w:rsidRPr="00D83306" w:rsidRDefault="00A52A45" w:rsidP="00A52A45">
      <w:pPr>
        <w:autoSpaceDE w:val="0"/>
        <w:autoSpaceDN w:val="0"/>
        <w:adjustRightInd w:val="0"/>
        <w:rPr>
          <w:rFonts w:cs="Segoe UI"/>
          <w:b/>
          <w:bCs/>
          <w:szCs w:val="14"/>
        </w:rPr>
      </w:pPr>
      <w:r w:rsidRPr="00D83306">
        <w:rPr>
          <w:rFonts w:cs="Segoe UI"/>
          <w:b/>
          <w:bCs/>
          <w:szCs w:val="14"/>
        </w:rPr>
        <w:t>C is the correct answer.</w:t>
      </w:r>
    </w:p>
    <w:p w14:paraId="41645750" w14:textId="77777777" w:rsidR="00A52A45" w:rsidRPr="00A52A45" w:rsidRDefault="00A52A45" w:rsidP="00A52A45">
      <w:pPr>
        <w:autoSpaceDE w:val="0"/>
        <w:autoSpaceDN w:val="0"/>
        <w:adjustRightInd w:val="0"/>
        <w:rPr>
          <w:rFonts w:cs="Segoe UI"/>
          <w:szCs w:val="14"/>
        </w:rPr>
      </w:pPr>
      <w:r w:rsidRPr="00D83306">
        <w:rPr>
          <w:rFonts w:cs="Segoe UI"/>
          <w:b/>
          <w:bCs/>
          <w:szCs w:val="14"/>
        </w:rPr>
        <w:t>Justification</w:t>
      </w:r>
      <w:r w:rsidRPr="00A52A45">
        <w:rPr>
          <w:rFonts w:cs="Segoe UI"/>
          <w:szCs w:val="14"/>
        </w:rPr>
        <w:t>:</w:t>
      </w:r>
    </w:p>
    <w:p w14:paraId="7891F5DD" w14:textId="1EB6E60D" w:rsidR="00A52A45" w:rsidRPr="00A52A45" w:rsidRDefault="00A52A45" w:rsidP="00A52A45">
      <w:pPr>
        <w:autoSpaceDE w:val="0"/>
        <w:autoSpaceDN w:val="0"/>
        <w:adjustRightInd w:val="0"/>
        <w:rPr>
          <w:rFonts w:cs="Segoe UI"/>
          <w:szCs w:val="14"/>
        </w:rPr>
      </w:pPr>
      <w:r w:rsidRPr="00A52A45">
        <w:rPr>
          <w:rFonts w:cs="Segoe UI"/>
          <w:szCs w:val="14"/>
        </w:rPr>
        <w:lastRenderedPageBreak/>
        <w:t>A. The impact on the risk profile can be one component of the business case but does not include all the</w:t>
      </w:r>
      <w:r w:rsidR="00D83306">
        <w:rPr>
          <w:rFonts w:cs="Segoe UI"/>
          <w:szCs w:val="14"/>
        </w:rPr>
        <w:t xml:space="preserve"> </w:t>
      </w:r>
      <w:r w:rsidRPr="00A52A45">
        <w:rPr>
          <w:rFonts w:cs="Segoe UI"/>
          <w:szCs w:val="14"/>
        </w:rPr>
        <w:t>areas the business case would cover.</w:t>
      </w:r>
    </w:p>
    <w:p w14:paraId="12920890" w14:textId="77777777" w:rsidR="00A52A45" w:rsidRPr="00A52A45" w:rsidRDefault="00A52A45" w:rsidP="00A52A45">
      <w:pPr>
        <w:autoSpaceDE w:val="0"/>
        <w:autoSpaceDN w:val="0"/>
        <w:adjustRightInd w:val="0"/>
        <w:rPr>
          <w:rFonts w:cs="Segoe UI"/>
          <w:szCs w:val="14"/>
        </w:rPr>
      </w:pPr>
      <w:r w:rsidRPr="00A52A45">
        <w:rPr>
          <w:rFonts w:cs="Segoe UI"/>
          <w:szCs w:val="14"/>
        </w:rPr>
        <w:t>B. The basis for acceptance among the directors should be the impact on the risk profile.</w:t>
      </w:r>
    </w:p>
    <w:p w14:paraId="1176301E" w14:textId="02F4268C" w:rsidR="00A52A45" w:rsidRPr="00A52A45" w:rsidRDefault="00A52A45" w:rsidP="00A52A45">
      <w:pPr>
        <w:autoSpaceDE w:val="0"/>
        <w:autoSpaceDN w:val="0"/>
        <w:adjustRightInd w:val="0"/>
        <w:rPr>
          <w:rFonts w:cs="Segoe UI"/>
          <w:szCs w:val="14"/>
        </w:rPr>
      </w:pPr>
      <w:r w:rsidRPr="00D83306">
        <w:rPr>
          <w:rFonts w:cs="Segoe UI"/>
          <w:b/>
          <w:bCs/>
          <w:szCs w:val="14"/>
        </w:rPr>
        <w:t>C. A business case is defined as documentation of the rationale for making a business investment,</w:t>
      </w:r>
      <w:r w:rsidR="00D83306" w:rsidRPr="00D83306">
        <w:rPr>
          <w:rFonts w:cs="Segoe UI"/>
          <w:b/>
          <w:bCs/>
          <w:szCs w:val="14"/>
        </w:rPr>
        <w:t xml:space="preserve"> </w:t>
      </w:r>
      <w:r w:rsidRPr="00D83306">
        <w:rPr>
          <w:rFonts w:cs="Segoe UI"/>
          <w:b/>
          <w:bCs/>
          <w:szCs w:val="14"/>
        </w:rPr>
        <w:t>used both to support a business decision on whether to proceed with the investment and as an</w:t>
      </w:r>
      <w:r w:rsidR="00D83306" w:rsidRPr="00D83306">
        <w:rPr>
          <w:rFonts w:cs="Segoe UI"/>
          <w:b/>
          <w:bCs/>
          <w:szCs w:val="14"/>
        </w:rPr>
        <w:t xml:space="preserve"> </w:t>
      </w:r>
      <w:r w:rsidRPr="00D83306">
        <w:rPr>
          <w:rFonts w:cs="Segoe UI"/>
          <w:b/>
          <w:bCs/>
          <w:szCs w:val="14"/>
        </w:rPr>
        <w:t>operational tool to support management of the investment through its full economic life cycle.</w:t>
      </w:r>
      <w:r w:rsidR="00D83306" w:rsidRPr="00D83306">
        <w:rPr>
          <w:rFonts w:cs="Segoe UI"/>
          <w:b/>
          <w:bCs/>
          <w:szCs w:val="14"/>
        </w:rPr>
        <w:t xml:space="preserve"> </w:t>
      </w:r>
      <w:r w:rsidRPr="00D83306">
        <w:rPr>
          <w:rFonts w:cs="Segoe UI"/>
          <w:b/>
          <w:bCs/>
          <w:szCs w:val="14"/>
        </w:rPr>
        <w:t>A</w:t>
      </w:r>
      <w:r w:rsidR="00D83306" w:rsidRPr="00D83306">
        <w:rPr>
          <w:rFonts w:cs="Segoe UI"/>
          <w:b/>
          <w:bCs/>
          <w:szCs w:val="14"/>
        </w:rPr>
        <w:t xml:space="preserve"> </w:t>
      </w:r>
      <w:r w:rsidRPr="00D83306">
        <w:rPr>
          <w:rFonts w:cs="Segoe UI"/>
          <w:b/>
          <w:bCs/>
          <w:szCs w:val="14"/>
        </w:rPr>
        <w:t>business case covers not only long-term benefits, but short-term ones as well as the costs</w:t>
      </w:r>
      <w:r w:rsidRPr="00A52A45">
        <w:rPr>
          <w:rFonts w:cs="Segoe UI"/>
          <w:szCs w:val="14"/>
        </w:rPr>
        <w:t>.</w:t>
      </w:r>
    </w:p>
    <w:p w14:paraId="457DA8FC" w14:textId="5F29809A" w:rsidR="00A52A45" w:rsidRPr="00A52A45" w:rsidRDefault="00A52A45" w:rsidP="00D83306">
      <w:pPr>
        <w:autoSpaceDE w:val="0"/>
        <w:autoSpaceDN w:val="0"/>
        <w:adjustRightInd w:val="0"/>
        <w:spacing w:after="60"/>
        <w:rPr>
          <w:rFonts w:cs="Segoe UI"/>
          <w:szCs w:val="14"/>
        </w:rPr>
      </w:pPr>
      <w:r w:rsidRPr="00A52A45">
        <w:rPr>
          <w:rFonts w:cs="Segoe UI"/>
          <w:szCs w:val="14"/>
        </w:rPr>
        <w:t>D. While cost is important to consider, if the benefits outweigh the costs, it will be in the best interests of</w:t>
      </w:r>
      <w:r w:rsidR="00D83306">
        <w:rPr>
          <w:rFonts w:cs="Segoe UI"/>
          <w:szCs w:val="14"/>
        </w:rPr>
        <w:t xml:space="preserve"> </w:t>
      </w:r>
      <w:r w:rsidRPr="00A52A45">
        <w:rPr>
          <w:rFonts w:cs="Segoe UI"/>
          <w:szCs w:val="14"/>
        </w:rPr>
        <w:t>the organization to go ahead with the investment.</w:t>
      </w:r>
    </w:p>
    <w:p w14:paraId="2E9FC011" w14:textId="77BDA893" w:rsidR="00A52A45" w:rsidRPr="00A52A45" w:rsidRDefault="00A52A45" w:rsidP="00A52A45">
      <w:pPr>
        <w:autoSpaceDE w:val="0"/>
        <w:autoSpaceDN w:val="0"/>
        <w:adjustRightInd w:val="0"/>
        <w:rPr>
          <w:rFonts w:cs="Segoe UI"/>
          <w:szCs w:val="14"/>
        </w:rPr>
      </w:pPr>
      <w:r w:rsidRPr="00D83306">
        <w:rPr>
          <w:rFonts w:cs="Segoe UI"/>
          <w:b/>
          <w:bCs/>
          <w:szCs w:val="14"/>
        </w:rPr>
        <w:t>S</w:t>
      </w:r>
      <w:r w:rsidR="00D83306" w:rsidRPr="00D83306">
        <w:rPr>
          <w:rFonts w:cs="Segoe UI"/>
          <w:b/>
          <w:bCs/>
          <w:szCs w:val="14"/>
        </w:rPr>
        <w:t>1</w:t>
      </w:r>
      <w:r w:rsidRPr="00D83306">
        <w:rPr>
          <w:rFonts w:cs="Segoe UI"/>
          <w:b/>
          <w:bCs/>
          <w:szCs w:val="14"/>
        </w:rPr>
        <w:t>-174</w:t>
      </w:r>
      <w:r w:rsidRPr="00A52A45">
        <w:rPr>
          <w:rFonts w:cs="Segoe UI"/>
          <w:szCs w:val="14"/>
        </w:rPr>
        <w:t xml:space="preserve"> An organization has decided to implement governance, risk and compliance processes into several critical</w:t>
      </w:r>
      <w:r w:rsidR="00D83306">
        <w:rPr>
          <w:rFonts w:cs="Segoe UI"/>
          <w:szCs w:val="14"/>
        </w:rPr>
        <w:t xml:space="preserve"> </w:t>
      </w:r>
      <w:r w:rsidRPr="00A52A45">
        <w:rPr>
          <w:rFonts w:cs="Segoe UI"/>
          <w:szCs w:val="14"/>
        </w:rPr>
        <w:t xml:space="preserve">areas of the enterprise. Which of the following objectives is the </w:t>
      </w:r>
      <w:r w:rsidRPr="00D83306">
        <w:rPr>
          <w:rFonts w:cs="Segoe UI"/>
          <w:b/>
          <w:bCs/>
          <w:szCs w:val="14"/>
        </w:rPr>
        <w:t>MAIN</w:t>
      </w:r>
      <w:r w:rsidRPr="00A52A45">
        <w:rPr>
          <w:rFonts w:cs="Segoe UI"/>
          <w:szCs w:val="14"/>
        </w:rPr>
        <w:t xml:space="preserve"> one?</w:t>
      </w:r>
    </w:p>
    <w:p w14:paraId="419815D5" w14:textId="77777777" w:rsidR="00A52A45" w:rsidRPr="00A52A45" w:rsidRDefault="00A52A45" w:rsidP="00A52A45">
      <w:pPr>
        <w:autoSpaceDE w:val="0"/>
        <w:autoSpaceDN w:val="0"/>
        <w:adjustRightInd w:val="0"/>
        <w:rPr>
          <w:rFonts w:cs="Segoe UI"/>
          <w:szCs w:val="14"/>
        </w:rPr>
      </w:pPr>
      <w:r w:rsidRPr="00A52A45">
        <w:rPr>
          <w:rFonts w:cs="Segoe UI"/>
          <w:szCs w:val="14"/>
        </w:rPr>
        <w:t>A. To reduce governance costs</w:t>
      </w:r>
    </w:p>
    <w:p w14:paraId="028A6091" w14:textId="52C7B45E" w:rsidR="00A52A45" w:rsidRPr="00A52A45" w:rsidRDefault="00A52A45" w:rsidP="00A52A45">
      <w:pPr>
        <w:autoSpaceDE w:val="0"/>
        <w:autoSpaceDN w:val="0"/>
        <w:adjustRightInd w:val="0"/>
        <w:rPr>
          <w:rFonts w:cs="Segoe UI"/>
          <w:szCs w:val="14"/>
        </w:rPr>
      </w:pPr>
      <w:r w:rsidRPr="00A52A45">
        <w:rPr>
          <w:rFonts w:cs="Segoe UI"/>
          <w:szCs w:val="14"/>
        </w:rPr>
        <w:t>B. To improve risk management</w:t>
      </w:r>
      <w:r w:rsidR="00D51EBD">
        <w:rPr>
          <w:rFonts w:cs="Segoe UI"/>
          <w:szCs w:val="14"/>
        </w:rPr>
        <w:fldChar w:fldCharType="begin"/>
      </w:r>
      <w:r w:rsidR="00D51EBD">
        <w:instrText xml:space="preserve"> XE "</w:instrText>
      </w:r>
      <w:r w:rsidR="00D51EBD" w:rsidRPr="00005BBC">
        <w:rPr>
          <w:rFonts w:cs="Segoe UI"/>
          <w:szCs w:val="14"/>
        </w:rPr>
        <w:instrText>improve risk management</w:instrText>
      </w:r>
      <w:r w:rsidR="00D51EBD">
        <w:instrText xml:space="preserve">" </w:instrText>
      </w:r>
      <w:r w:rsidR="00D51EBD">
        <w:rPr>
          <w:rFonts w:cs="Segoe UI"/>
          <w:szCs w:val="14"/>
        </w:rPr>
        <w:fldChar w:fldCharType="end"/>
      </w:r>
    </w:p>
    <w:p w14:paraId="11A73DBF" w14:textId="77777777" w:rsidR="00A52A45" w:rsidRPr="00A52A45" w:rsidRDefault="00A52A45" w:rsidP="00A52A45">
      <w:pPr>
        <w:autoSpaceDE w:val="0"/>
        <w:autoSpaceDN w:val="0"/>
        <w:adjustRightInd w:val="0"/>
        <w:rPr>
          <w:rFonts w:cs="Segoe UI"/>
          <w:szCs w:val="14"/>
        </w:rPr>
      </w:pPr>
      <w:r w:rsidRPr="00A52A45">
        <w:rPr>
          <w:rFonts w:cs="Segoe UI"/>
          <w:szCs w:val="14"/>
        </w:rPr>
        <w:t>C. To harmonize security activities</w:t>
      </w:r>
    </w:p>
    <w:p w14:paraId="57F87C2A" w14:textId="77777777" w:rsidR="00A52A45" w:rsidRPr="00A52A45" w:rsidRDefault="00A52A45" w:rsidP="00A52A45">
      <w:pPr>
        <w:autoSpaceDE w:val="0"/>
        <w:autoSpaceDN w:val="0"/>
        <w:adjustRightInd w:val="0"/>
        <w:rPr>
          <w:rFonts w:cs="Segoe UI"/>
          <w:szCs w:val="14"/>
        </w:rPr>
      </w:pPr>
      <w:r w:rsidRPr="00A52A45">
        <w:rPr>
          <w:rFonts w:cs="Segoe UI"/>
          <w:szCs w:val="14"/>
        </w:rPr>
        <w:t>D. To meet or maintain regulatory compliance</w:t>
      </w:r>
    </w:p>
    <w:p w14:paraId="72C03571" w14:textId="77777777" w:rsidR="00A52A45" w:rsidRPr="00D51EBD" w:rsidRDefault="00A52A45" w:rsidP="00A52A45">
      <w:pPr>
        <w:autoSpaceDE w:val="0"/>
        <w:autoSpaceDN w:val="0"/>
        <w:adjustRightInd w:val="0"/>
        <w:rPr>
          <w:rFonts w:cs="Segoe UI"/>
          <w:b/>
          <w:bCs/>
          <w:szCs w:val="14"/>
        </w:rPr>
      </w:pPr>
      <w:r w:rsidRPr="00D51EBD">
        <w:rPr>
          <w:rFonts w:cs="Segoe UI"/>
          <w:b/>
          <w:bCs/>
          <w:szCs w:val="14"/>
        </w:rPr>
        <w:t>B is the correct answer.</w:t>
      </w:r>
    </w:p>
    <w:p w14:paraId="52CF1641" w14:textId="77777777" w:rsidR="00A52A45" w:rsidRPr="00A52A45" w:rsidRDefault="00A52A45" w:rsidP="00A52A45">
      <w:pPr>
        <w:autoSpaceDE w:val="0"/>
        <w:autoSpaceDN w:val="0"/>
        <w:adjustRightInd w:val="0"/>
        <w:rPr>
          <w:rFonts w:cs="Segoe UI"/>
          <w:szCs w:val="14"/>
        </w:rPr>
      </w:pPr>
      <w:r w:rsidRPr="00D51EBD">
        <w:rPr>
          <w:rFonts w:cs="Segoe UI"/>
          <w:b/>
          <w:bCs/>
          <w:szCs w:val="14"/>
        </w:rPr>
        <w:t>Justification</w:t>
      </w:r>
      <w:r w:rsidRPr="00A52A45">
        <w:rPr>
          <w:rFonts w:cs="Segoe UI"/>
          <w:szCs w:val="14"/>
        </w:rPr>
        <w:t>:</w:t>
      </w:r>
    </w:p>
    <w:p w14:paraId="6D958C29" w14:textId="46A50259" w:rsidR="00A52A45" w:rsidRPr="00A52A45" w:rsidRDefault="00D51EBD" w:rsidP="00A52A45">
      <w:pPr>
        <w:autoSpaceDE w:val="0"/>
        <w:autoSpaceDN w:val="0"/>
        <w:adjustRightInd w:val="0"/>
        <w:rPr>
          <w:rFonts w:cs="Segoe UI"/>
          <w:szCs w:val="14"/>
        </w:rPr>
      </w:pPr>
      <w:r w:rsidRPr="00A52A45">
        <w:rPr>
          <w:rFonts w:cs="Segoe UI"/>
          <w:szCs w:val="14"/>
        </w:rPr>
        <w:t xml:space="preserve">A. </w:t>
      </w:r>
      <w:r w:rsidR="00A52A45" w:rsidRPr="00A52A45">
        <w:rPr>
          <w:rFonts w:cs="Segoe UI"/>
          <w:szCs w:val="14"/>
        </w:rPr>
        <w:t>Governance costs may or may not be reduced, but that is not the primary objective.</w:t>
      </w:r>
    </w:p>
    <w:p w14:paraId="5C86AD76" w14:textId="1BC844B8" w:rsidR="00A52A45" w:rsidRPr="00A52A45" w:rsidRDefault="00D51EBD" w:rsidP="00A52A45">
      <w:pPr>
        <w:autoSpaceDE w:val="0"/>
        <w:autoSpaceDN w:val="0"/>
        <w:adjustRightInd w:val="0"/>
        <w:rPr>
          <w:rFonts w:cs="Segoe UI"/>
          <w:szCs w:val="14"/>
        </w:rPr>
      </w:pPr>
      <w:r w:rsidRPr="00D51EBD">
        <w:rPr>
          <w:rFonts w:cs="Segoe UI"/>
          <w:b/>
          <w:bCs/>
          <w:szCs w:val="14"/>
        </w:rPr>
        <w:t xml:space="preserve">B. </w:t>
      </w:r>
      <w:r w:rsidR="00A52A45" w:rsidRPr="00D51EBD">
        <w:rPr>
          <w:rFonts w:cs="Segoe UI"/>
          <w:b/>
          <w:bCs/>
          <w:szCs w:val="14"/>
        </w:rPr>
        <w:t>The overarching objective of governance, risk and compliance (GRC) is improved risk</w:t>
      </w:r>
      <w:r>
        <w:rPr>
          <w:rFonts w:cs="Segoe UI"/>
          <w:b/>
          <w:bCs/>
          <w:szCs w:val="14"/>
        </w:rPr>
        <w:t xml:space="preserve"> </w:t>
      </w:r>
      <w:r w:rsidR="00A52A45" w:rsidRPr="00D51EBD">
        <w:rPr>
          <w:rFonts w:cs="Segoe UI"/>
          <w:b/>
          <w:bCs/>
          <w:szCs w:val="14"/>
        </w:rPr>
        <w:t>management achieved by integrating these interrelated activities across the enterprise, primarily</w:t>
      </w:r>
      <w:r w:rsidRPr="00D51EBD">
        <w:rPr>
          <w:rFonts w:cs="Segoe UI"/>
          <w:b/>
          <w:bCs/>
          <w:szCs w:val="14"/>
        </w:rPr>
        <w:t xml:space="preserve"> </w:t>
      </w:r>
      <w:r w:rsidR="00A52A45" w:rsidRPr="00D51EBD">
        <w:rPr>
          <w:rFonts w:cs="Segoe UI"/>
          <w:b/>
          <w:bCs/>
          <w:szCs w:val="14"/>
        </w:rPr>
        <w:t>focused on finance, legal and IT domains</w:t>
      </w:r>
      <w:r w:rsidR="00A52A45" w:rsidRPr="00A52A45">
        <w:rPr>
          <w:rFonts w:cs="Segoe UI"/>
          <w:szCs w:val="14"/>
        </w:rPr>
        <w:t>.</w:t>
      </w:r>
    </w:p>
    <w:p w14:paraId="35B9806E" w14:textId="49458531" w:rsidR="00A52A45" w:rsidRPr="00A52A45" w:rsidRDefault="00D51EBD" w:rsidP="00A52A45">
      <w:pPr>
        <w:autoSpaceDE w:val="0"/>
        <w:autoSpaceDN w:val="0"/>
        <w:adjustRightInd w:val="0"/>
        <w:rPr>
          <w:rFonts w:cs="Segoe UI"/>
          <w:szCs w:val="14"/>
        </w:rPr>
      </w:pPr>
      <w:r>
        <w:rPr>
          <w:rFonts w:cs="Segoe UI"/>
          <w:szCs w:val="14"/>
        </w:rPr>
        <w:t xml:space="preserve">C. </w:t>
      </w:r>
      <w:r w:rsidR="00A52A45" w:rsidRPr="00D51EBD">
        <w:rPr>
          <w:rFonts w:cs="Segoe UI"/>
          <w:szCs w:val="14"/>
          <w:u w:val="single"/>
        </w:rPr>
        <w:t>Convergence of security activities would be just one element of GRC</w:t>
      </w:r>
      <w:r w:rsidR="00A52A45" w:rsidRPr="00A52A45">
        <w:rPr>
          <w:rFonts w:cs="Segoe UI"/>
          <w:szCs w:val="14"/>
        </w:rPr>
        <w:t>.</w:t>
      </w:r>
    </w:p>
    <w:p w14:paraId="1913FB49" w14:textId="6B5C2AED" w:rsidR="00A52A45" w:rsidRDefault="00D51EBD" w:rsidP="00D51EBD">
      <w:pPr>
        <w:autoSpaceDE w:val="0"/>
        <w:autoSpaceDN w:val="0"/>
        <w:adjustRightInd w:val="0"/>
        <w:spacing w:after="60"/>
        <w:rPr>
          <w:rFonts w:cs="Segoe UI"/>
          <w:szCs w:val="14"/>
        </w:rPr>
      </w:pPr>
      <w:r>
        <w:rPr>
          <w:rFonts w:cs="Segoe UI"/>
          <w:szCs w:val="14"/>
        </w:rPr>
        <w:t xml:space="preserve">D. </w:t>
      </w:r>
      <w:r w:rsidR="00A52A45" w:rsidRPr="00A52A45">
        <w:rPr>
          <w:rFonts w:cs="Segoe UI"/>
          <w:szCs w:val="14"/>
        </w:rPr>
        <w:t>Achieving an appropriate level of regulatory compliance is likely to be one of the goals, but with the</w:t>
      </w:r>
      <w:r>
        <w:rPr>
          <w:rFonts w:cs="Segoe UI"/>
          <w:szCs w:val="14"/>
        </w:rPr>
        <w:t xml:space="preserve"> </w:t>
      </w:r>
      <w:r w:rsidR="00A52A45" w:rsidRPr="00A52A45">
        <w:rPr>
          <w:rFonts w:cs="Segoe UI"/>
          <w:szCs w:val="14"/>
        </w:rPr>
        <w:t>overall objective of more effective and efficient management of risk.</w:t>
      </w:r>
    </w:p>
    <w:p w14:paraId="4201078B" w14:textId="2C4D75A7" w:rsidR="00A52A45" w:rsidRPr="00A52A45" w:rsidRDefault="00A52A45" w:rsidP="00A52A45">
      <w:pPr>
        <w:autoSpaceDE w:val="0"/>
        <w:autoSpaceDN w:val="0"/>
        <w:adjustRightInd w:val="0"/>
        <w:rPr>
          <w:rFonts w:cs="Segoe UI"/>
          <w:szCs w:val="14"/>
        </w:rPr>
      </w:pPr>
      <w:r w:rsidRPr="00D51EBD">
        <w:rPr>
          <w:rFonts w:cs="Segoe UI"/>
          <w:b/>
          <w:bCs/>
          <w:szCs w:val="14"/>
        </w:rPr>
        <w:t>S</w:t>
      </w:r>
      <w:r w:rsidR="00D51EBD" w:rsidRPr="00D51EBD">
        <w:rPr>
          <w:rFonts w:cs="Segoe UI"/>
          <w:b/>
          <w:bCs/>
          <w:szCs w:val="14"/>
        </w:rPr>
        <w:t>1</w:t>
      </w:r>
      <w:r w:rsidRPr="00D51EBD">
        <w:rPr>
          <w:rFonts w:cs="Segoe UI"/>
          <w:b/>
          <w:bCs/>
          <w:szCs w:val="14"/>
        </w:rPr>
        <w:t>-175</w:t>
      </w:r>
      <w:r w:rsidRPr="00A52A45">
        <w:rPr>
          <w:rFonts w:cs="Segoe UI"/>
          <w:szCs w:val="14"/>
        </w:rPr>
        <w:t xml:space="preserve"> The acceptable limits defined by organizational standards are </w:t>
      </w:r>
      <w:r w:rsidRPr="00D51EBD">
        <w:rPr>
          <w:rFonts w:cs="Segoe UI"/>
          <w:b/>
          <w:bCs/>
          <w:szCs w:val="14"/>
        </w:rPr>
        <w:t xml:space="preserve">PRIMARILY </w:t>
      </w:r>
      <w:r w:rsidRPr="00A52A45">
        <w:rPr>
          <w:rFonts w:cs="Segoe UI"/>
          <w:szCs w:val="14"/>
        </w:rPr>
        <w:t>determined by:</w:t>
      </w:r>
    </w:p>
    <w:p w14:paraId="3C8B28C7" w14:textId="77777777" w:rsidR="00A52A45" w:rsidRPr="00A52A45" w:rsidRDefault="00A52A45" w:rsidP="00A52A45">
      <w:pPr>
        <w:autoSpaceDE w:val="0"/>
        <w:autoSpaceDN w:val="0"/>
        <w:adjustRightInd w:val="0"/>
        <w:rPr>
          <w:rFonts w:cs="Segoe UI"/>
          <w:szCs w:val="14"/>
        </w:rPr>
      </w:pPr>
      <w:r w:rsidRPr="00A52A45">
        <w:rPr>
          <w:rFonts w:cs="Segoe UI"/>
          <w:szCs w:val="14"/>
        </w:rPr>
        <w:t>A. likelihood and impact.</w:t>
      </w:r>
    </w:p>
    <w:p w14:paraId="41A8267F" w14:textId="48014926" w:rsidR="00A52A45" w:rsidRPr="00A52A45" w:rsidRDefault="00A52A45" w:rsidP="00A52A45">
      <w:pPr>
        <w:autoSpaceDE w:val="0"/>
        <w:autoSpaceDN w:val="0"/>
        <w:adjustRightInd w:val="0"/>
        <w:rPr>
          <w:rFonts w:cs="Segoe UI"/>
          <w:szCs w:val="14"/>
        </w:rPr>
      </w:pPr>
      <w:r w:rsidRPr="00A52A45">
        <w:rPr>
          <w:rFonts w:cs="Segoe UI"/>
          <w:szCs w:val="14"/>
        </w:rPr>
        <w:t>B. risk appetite</w:t>
      </w:r>
      <w:r w:rsidR="00D51EBD">
        <w:rPr>
          <w:rFonts w:cs="Segoe UI"/>
          <w:szCs w:val="14"/>
        </w:rPr>
        <w:fldChar w:fldCharType="begin"/>
      </w:r>
      <w:r w:rsidR="00D51EBD">
        <w:instrText xml:space="preserve"> XE "</w:instrText>
      </w:r>
      <w:r w:rsidR="00D51EBD" w:rsidRPr="00A65731">
        <w:rPr>
          <w:rFonts w:cs="Segoe UI"/>
          <w:szCs w:val="14"/>
        </w:rPr>
        <w:instrText>risk appetite</w:instrText>
      </w:r>
      <w:r w:rsidR="00D51EBD">
        <w:instrText xml:space="preserve">" </w:instrText>
      </w:r>
      <w:r w:rsidR="00D51EBD">
        <w:rPr>
          <w:rFonts w:cs="Segoe UI"/>
          <w:szCs w:val="14"/>
        </w:rPr>
        <w:fldChar w:fldCharType="end"/>
      </w:r>
      <w:r w:rsidRPr="00A52A45">
        <w:rPr>
          <w:rFonts w:cs="Segoe UI"/>
          <w:szCs w:val="14"/>
        </w:rPr>
        <w:t>.</w:t>
      </w:r>
    </w:p>
    <w:p w14:paraId="6AD9A58F" w14:textId="77777777" w:rsidR="00A52A45" w:rsidRPr="00A52A45" w:rsidRDefault="00A52A45" w:rsidP="00A52A45">
      <w:pPr>
        <w:autoSpaceDE w:val="0"/>
        <w:autoSpaceDN w:val="0"/>
        <w:adjustRightInd w:val="0"/>
        <w:rPr>
          <w:rFonts w:cs="Segoe UI"/>
          <w:szCs w:val="14"/>
        </w:rPr>
      </w:pPr>
      <w:r w:rsidRPr="00A52A45">
        <w:rPr>
          <w:rFonts w:cs="Segoe UI"/>
          <w:szCs w:val="14"/>
        </w:rPr>
        <w:t>C. relevant policies.</w:t>
      </w:r>
    </w:p>
    <w:p w14:paraId="3AB14D78" w14:textId="77777777" w:rsidR="00A52A45" w:rsidRPr="00A52A45" w:rsidRDefault="00A52A45" w:rsidP="00A52A45">
      <w:pPr>
        <w:autoSpaceDE w:val="0"/>
        <w:autoSpaceDN w:val="0"/>
        <w:adjustRightInd w:val="0"/>
        <w:rPr>
          <w:rFonts w:cs="Segoe UI"/>
          <w:szCs w:val="14"/>
        </w:rPr>
      </w:pPr>
      <w:r w:rsidRPr="00A52A45">
        <w:rPr>
          <w:rFonts w:cs="Segoe UI"/>
          <w:szCs w:val="14"/>
        </w:rPr>
        <w:t>D. the defined strategy.</w:t>
      </w:r>
    </w:p>
    <w:p w14:paraId="3EF5CB70" w14:textId="77777777" w:rsidR="00A52A45" w:rsidRPr="00D51EBD" w:rsidRDefault="00A52A45" w:rsidP="00A52A45">
      <w:pPr>
        <w:autoSpaceDE w:val="0"/>
        <w:autoSpaceDN w:val="0"/>
        <w:adjustRightInd w:val="0"/>
        <w:rPr>
          <w:rFonts w:cs="Segoe UI"/>
          <w:b/>
          <w:bCs/>
          <w:szCs w:val="14"/>
        </w:rPr>
      </w:pPr>
      <w:r w:rsidRPr="00D51EBD">
        <w:rPr>
          <w:rFonts w:cs="Segoe UI"/>
          <w:b/>
          <w:bCs/>
          <w:szCs w:val="14"/>
        </w:rPr>
        <w:t>B is the correct answer.</w:t>
      </w:r>
    </w:p>
    <w:p w14:paraId="768A4F2B" w14:textId="77777777" w:rsidR="00A52A45" w:rsidRPr="00A52A45" w:rsidRDefault="00A52A45" w:rsidP="00A52A45">
      <w:pPr>
        <w:autoSpaceDE w:val="0"/>
        <w:autoSpaceDN w:val="0"/>
        <w:adjustRightInd w:val="0"/>
        <w:rPr>
          <w:rFonts w:cs="Segoe UI"/>
          <w:szCs w:val="14"/>
        </w:rPr>
      </w:pPr>
      <w:r w:rsidRPr="00D51EBD">
        <w:rPr>
          <w:rFonts w:cs="Segoe UI"/>
          <w:b/>
          <w:bCs/>
          <w:szCs w:val="14"/>
        </w:rPr>
        <w:t>Justification</w:t>
      </w:r>
      <w:r w:rsidRPr="00A52A45">
        <w:rPr>
          <w:rFonts w:cs="Segoe UI"/>
          <w:szCs w:val="14"/>
        </w:rPr>
        <w:t>:</w:t>
      </w:r>
    </w:p>
    <w:p w14:paraId="6FD173BB" w14:textId="274B3A82" w:rsidR="00A52A45" w:rsidRPr="00A52A45" w:rsidRDefault="00A52A45" w:rsidP="00A52A45">
      <w:pPr>
        <w:autoSpaceDE w:val="0"/>
        <w:autoSpaceDN w:val="0"/>
        <w:adjustRightInd w:val="0"/>
        <w:rPr>
          <w:rFonts w:cs="Segoe UI"/>
          <w:szCs w:val="14"/>
        </w:rPr>
      </w:pPr>
      <w:r w:rsidRPr="00A52A45">
        <w:rPr>
          <w:rFonts w:cs="Segoe UI"/>
          <w:szCs w:val="14"/>
        </w:rPr>
        <w:t>A. The likelihood of an adverse event and the consequences of such an event will provide the risk, but</w:t>
      </w:r>
      <w:r w:rsidR="00D51EBD">
        <w:rPr>
          <w:rFonts w:cs="Segoe UI"/>
          <w:szCs w:val="14"/>
        </w:rPr>
        <w:t xml:space="preserve"> </w:t>
      </w:r>
      <w:r w:rsidRPr="00A52A45">
        <w:rPr>
          <w:rFonts w:cs="Segoe UI"/>
          <w:szCs w:val="14"/>
        </w:rPr>
        <w:t>only the risk appetite will indicate if the risk is acceptable.</w:t>
      </w:r>
    </w:p>
    <w:p w14:paraId="47438B66" w14:textId="69636A78" w:rsidR="00A52A45" w:rsidRPr="00A52A45" w:rsidRDefault="00A52A45" w:rsidP="00A52A45">
      <w:pPr>
        <w:autoSpaceDE w:val="0"/>
        <w:autoSpaceDN w:val="0"/>
        <w:adjustRightInd w:val="0"/>
        <w:rPr>
          <w:rFonts w:cs="Segoe UI"/>
          <w:szCs w:val="14"/>
        </w:rPr>
      </w:pPr>
      <w:r w:rsidRPr="00D51EBD">
        <w:rPr>
          <w:rFonts w:cs="Segoe UI"/>
          <w:b/>
          <w:bCs/>
          <w:szCs w:val="14"/>
        </w:rPr>
        <w:t>B. Risk appetite is the amount of risk, on a broad level, that an entity is willing to accept in pursuit</w:t>
      </w:r>
      <w:r w:rsidR="00D51EBD" w:rsidRPr="00D51EBD">
        <w:rPr>
          <w:rFonts w:cs="Segoe UI"/>
          <w:b/>
          <w:bCs/>
          <w:szCs w:val="14"/>
        </w:rPr>
        <w:t xml:space="preserve"> </w:t>
      </w:r>
      <w:r w:rsidRPr="00D51EBD">
        <w:rPr>
          <w:rFonts w:cs="Segoe UI"/>
          <w:b/>
          <w:bCs/>
          <w:szCs w:val="14"/>
        </w:rPr>
        <w:t>of its mission. This would set the acceptable limits for organizational standards</w:t>
      </w:r>
      <w:r w:rsidRPr="00A52A45">
        <w:rPr>
          <w:rFonts w:cs="Segoe UI"/>
          <w:szCs w:val="14"/>
        </w:rPr>
        <w:t>.</w:t>
      </w:r>
    </w:p>
    <w:p w14:paraId="0547AB1D" w14:textId="00E46A8E" w:rsidR="00A52A45" w:rsidRPr="00A52A45" w:rsidRDefault="00A52A45" w:rsidP="00A52A45">
      <w:pPr>
        <w:autoSpaceDE w:val="0"/>
        <w:autoSpaceDN w:val="0"/>
        <w:adjustRightInd w:val="0"/>
        <w:rPr>
          <w:rFonts w:cs="Segoe UI"/>
          <w:szCs w:val="14"/>
        </w:rPr>
      </w:pPr>
      <w:r w:rsidRPr="00A52A45">
        <w:rPr>
          <w:rFonts w:cs="Segoe UI"/>
          <w:szCs w:val="14"/>
        </w:rPr>
        <w:t xml:space="preserve">C. Standards interpret policy, but the </w:t>
      </w:r>
      <w:r w:rsidRPr="00D51EBD">
        <w:rPr>
          <w:rFonts w:cs="Segoe UI"/>
          <w:szCs w:val="14"/>
          <w:u w:val="single"/>
        </w:rPr>
        <w:t>boundaries</w:t>
      </w:r>
      <w:r w:rsidR="00D51EBD" w:rsidRPr="00D51EBD">
        <w:rPr>
          <w:rFonts w:cs="Segoe UI"/>
          <w:szCs w:val="14"/>
          <w:u w:val="single"/>
        </w:rPr>
        <w:fldChar w:fldCharType="begin"/>
      </w:r>
      <w:r w:rsidR="00D51EBD" w:rsidRPr="00D51EBD">
        <w:rPr>
          <w:u w:val="single"/>
        </w:rPr>
        <w:instrText xml:space="preserve"> XE "</w:instrText>
      </w:r>
      <w:r w:rsidR="00D51EBD" w:rsidRPr="00D51EBD">
        <w:rPr>
          <w:rFonts w:cs="Segoe UI"/>
          <w:szCs w:val="14"/>
          <w:u w:val="single"/>
        </w:rPr>
        <w:instrText>boundaries</w:instrText>
      </w:r>
      <w:r w:rsidR="00D51EBD" w:rsidRPr="00D51EBD">
        <w:rPr>
          <w:u w:val="single"/>
        </w:rPr>
        <w:instrText xml:space="preserve">" </w:instrText>
      </w:r>
      <w:r w:rsidR="00D51EBD" w:rsidRPr="00D51EBD">
        <w:rPr>
          <w:rFonts w:cs="Segoe UI"/>
          <w:szCs w:val="14"/>
          <w:u w:val="single"/>
        </w:rPr>
        <w:fldChar w:fldCharType="end"/>
      </w:r>
      <w:r w:rsidRPr="00D51EBD">
        <w:rPr>
          <w:rFonts w:cs="Segoe UI"/>
          <w:szCs w:val="14"/>
          <w:u w:val="single"/>
        </w:rPr>
        <w:t xml:space="preserve"> are set based on risk</w:t>
      </w:r>
      <w:r w:rsidRPr="00A52A45">
        <w:rPr>
          <w:rFonts w:cs="Segoe UI"/>
          <w:szCs w:val="14"/>
        </w:rPr>
        <w:t>.</w:t>
      </w:r>
    </w:p>
    <w:p w14:paraId="297C2FF5" w14:textId="6D709E6A" w:rsidR="00A52A45" w:rsidRPr="00A52A45" w:rsidRDefault="00A52A45" w:rsidP="00D51EBD">
      <w:pPr>
        <w:autoSpaceDE w:val="0"/>
        <w:autoSpaceDN w:val="0"/>
        <w:adjustRightInd w:val="0"/>
        <w:spacing w:after="60"/>
        <w:rPr>
          <w:rFonts w:cs="Segoe UI"/>
          <w:szCs w:val="14"/>
        </w:rPr>
      </w:pPr>
      <w:r w:rsidRPr="00A52A45">
        <w:rPr>
          <w:rFonts w:cs="Segoe UI"/>
          <w:szCs w:val="14"/>
        </w:rPr>
        <w:t>D. Standards are part of implementing strategy, but the boundaries are set based on risk.</w:t>
      </w:r>
    </w:p>
    <w:p w14:paraId="1C489B3B" w14:textId="2FC8FC85" w:rsidR="00A52A45" w:rsidRPr="00A52A45" w:rsidRDefault="00A52A45" w:rsidP="00A52A45">
      <w:pPr>
        <w:autoSpaceDE w:val="0"/>
        <w:autoSpaceDN w:val="0"/>
        <w:adjustRightInd w:val="0"/>
        <w:rPr>
          <w:rFonts w:cs="Segoe UI"/>
          <w:szCs w:val="14"/>
        </w:rPr>
      </w:pPr>
      <w:r w:rsidRPr="00D51EBD">
        <w:rPr>
          <w:rFonts w:cs="Segoe UI"/>
          <w:b/>
          <w:bCs/>
          <w:szCs w:val="14"/>
        </w:rPr>
        <w:t>S</w:t>
      </w:r>
      <w:r w:rsidR="00D51EBD" w:rsidRPr="00D51EBD">
        <w:rPr>
          <w:rFonts w:cs="Segoe UI"/>
          <w:b/>
          <w:bCs/>
          <w:szCs w:val="14"/>
        </w:rPr>
        <w:t>1</w:t>
      </w:r>
      <w:r w:rsidRPr="00D51EBD">
        <w:rPr>
          <w:rFonts w:cs="Segoe UI"/>
          <w:b/>
          <w:bCs/>
          <w:szCs w:val="14"/>
        </w:rPr>
        <w:t>-176</w:t>
      </w:r>
      <w:r w:rsidRPr="00A52A45">
        <w:rPr>
          <w:rFonts w:cs="Segoe UI"/>
          <w:szCs w:val="14"/>
        </w:rPr>
        <w:t xml:space="preserve"> What is the </w:t>
      </w:r>
      <w:r w:rsidRPr="00D51EBD">
        <w:rPr>
          <w:rFonts w:cs="Segoe UI"/>
          <w:b/>
          <w:bCs/>
          <w:szCs w:val="14"/>
        </w:rPr>
        <w:t>MOST</w:t>
      </w:r>
      <w:r w:rsidRPr="00A52A45">
        <w:rPr>
          <w:rFonts w:cs="Segoe UI"/>
          <w:szCs w:val="14"/>
        </w:rPr>
        <w:t xml:space="preserve"> likely reason that an organizational policy can be eliminated?</w:t>
      </w:r>
    </w:p>
    <w:p w14:paraId="2877D604" w14:textId="77777777" w:rsidR="00A52A45" w:rsidRPr="00A52A45" w:rsidRDefault="00A52A45" w:rsidP="00A52A45">
      <w:pPr>
        <w:autoSpaceDE w:val="0"/>
        <w:autoSpaceDN w:val="0"/>
        <w:adjustRightInd w:val="0"/>
        <w:rPr>
          <w:rFonts w:cs="Segoe UI"/>
          <w:szCs w:val="14"/>
        </w:rPr>
      </w:pPr>
      <w:r w:rsidRPr="00A52A45">
        <w:rPr>
          <w:rFonts w:cs="Segoe UI"/>
          <w:szCs w:val="14"/>
        </w:rPr>
        <w:t>A. There is no credible threat.</w:t>
      </w:r>
    </w:p>
    <w:p w14:paraId="185A180B" w14:textId="77777777" w:rsidR="00A52A45" w:rsidRPr="00A52A45" w:rsidRDefault="00A52A45" w:rsidP="00A52A45">
      <w:pPr>
        <w:autoSpaceDE w:val="0"/>
        <w:autoSpaceDN w:val="0"/>
        <w:adjustRightInd w:val="0"/>
        <w:rPr>
          <w:rFonts w:cs="Segoe UI"/>
          <w:szCs w:val="14"/>
        </w:rPr>
      </w:pPr>
      <w:r w:rsidRPr="00A52A45">
        <w:rPr>
          <w:rFonts w:cs="Segoe UI"/>
          <w:szCs w:val="14"/>
        </w:rPr>
        <w:t>B. The policy is ignored by staff.</w:t>
      </w:r>
    </w:p>
    <w:p w14:paraId="53592780" w14:textId="77777777" w:rsidR="00A52A45" w:rsidRPr="00A52A45" w:rsidRDefault="00A52A45" w:rsidP="00A52A45">
      <w:pPr>
        <w:autoSpaceDE w:val="0"/>
        <w:autoSpaceDN w:val="0"/>
        <w:adjustRightInd w:val="0"/>
        <w:rPr>
          <w:rFonts w:cs="Segoe UI"/>
          <w:szCs w:val="14"/>
        </w:rPr>
      </w:pPr>
      <w:r w:rsidRPr="00A52A45">
        <w:rPr>
          <w:rFonts w:cs="Segoe UI"/>
          <w:szCs w:val="14"/>
        </w:rPr>
        <w:t>C. Underlying standards are obsolete.</w:t>
      </w:r>
    </w:p>
    <w:p w14:paraId="1E4D3A9C" w14:textId="77777777" w:rsidR="00A52A45" w:rsidRPr="00A52A45" w:rsidRDefault="00A52A45" w:rsidP="00A52A45">
      <w:pPr>
        <w:autoSpaceDE w:val="0"/>
        <w:autoSpaceDN w:val="0"/>
        <w:adjustRightInd w:val="0"/>
        <w:rPr>
          <w:rFonts w:cs="Segoe UI"/>
          <w:szCs w:val="14"/>
        </w:rPr>
      </w:pPr>
      <w:r w:rsidRPr="00A52A45">
        <w:rPr>
          <w:rFonts w:cs="Segoe UI"/>
          <w:szCs w:val="14"/>
        </w:rPr>
        <w:t>D. The policy is not required by regulatory requirements.</w:t>
      </w:r>
    </w:p>
    <w:p w14:paraId="13CE35BC" w14:textId="77777777" w:rsidR="00A52A45" w:rsidRPr="007E334B" w:rsidRDefault="00A52A45" w:rsidP="00A52A45">
      <w:pPr>
        <w:autoSpaceDE w:val="0"/>
        <w:autoSpaceDN w:val="0"/>
        <w:adjustRightInd w:val="0"/>
        <w:rPr>
          <w:rFonts w:cs="Segoe UI"/>
          <w:b/>
          <w:bCs/>
          <w:szCs w:val="14"/>
        </w:rPr>
      </w:pPr>
      <w:r w:rsidRPr="007E334B">
        <w:rPr>
          <w:rFonts w:cs="Segoe UI"/>
          <w:b/>
          <w:bCs/>
          <w:szCs w:val="14"/>
        </w:rPr>
        <w:t>A is the correct answer.</w:t>
      </w:r>
    </w:p>
    <w:p w14:paraId="68F03693" w14:textId="77777777" w:rsidR="00A52A45" w:rsidRPr="00A52A45" w:rsidRDefault="00A52A45" w:rsidP="00A52A45">
      <w:pPr>
        <w:autoSpaceDE w:val="0"/>
        <w:autoSpaceDN w:val="0"/>
        <w:adjustRightInd w:val="0"/>
        <w:rPr>
          <w:rFonts w:cs="Segoe UI"/>
          <w:szCs w:val="14"/>
        </w:rPr>
      </w:pPr>
      <w:r w:rsidRPr="007E334B">
        <w:rPr>
          <w:rFonts w:cs="Segoe UI"/>
          <w:b/>
          <w:bCs/>
          <w:szCs w:val="14"/>
        </w:rPr>
        <w:t>Justification</w:t>
      </w:r>
      <w:r w:rsidRPr="00A52A45">
        <w:rPr>
          <w:rFonts w:cs="Segoe UI"/>
          <w:szCs w:val="14"/>
        </w:rPr>
        <w:t>:</w:t>
      </w:r>
    </w:p>
    <w:p w14:paraId="2E54D485" w14:textId="7E10FCFC" w:rsidR="00A52A45" w:rsidRPr="00A52A45" w:rsidRDefault="007E334B" w:rsidP="00A52A45">
      <w:pPr>
        <w:autoSpaceDE w:val="0"/>
        <w:autoSpaceDN w:val="0"/>
        <w:adjustRightInd w:val="0"/>
        <w:rPr>
          <w:rFonts w:cs="Segoe UI"/>
          <w:szCs w:val="14"/>
        </w:rPr>
      </w:pPr>
      <w:r w:rsidRPr="007E334B">
        <w:rPr>
          <w:rFonts w:cs="Segoe UI"/>
          <w:b/>
          <w:bCs/>
          <w:szCs w:val="14"/>
        </w:rPr>
        <w:t xml:space="preserve">A. </w:t>
      </w:r>
      <w:r w:rsidR="00A52A45" w:rsidRPr="007E334B">
        <w:rPr>
          <w:rFonts w:cs="Segoe UI"/>
          <w:b/>
          <w:bCs/>
          <w:szCs w:val="14"/>
        </w:rPr>
        <w:t>If it is certain that there is no threat, then there is no risk and a policy is not needed to</w:t>
      </w:r>
      <w:r>
        <w:rPr>
          <w:rFonts w:cs="Segoe UI"/>
          <w:b/>
          <w:bCs/>
          <w:szCs w:val="14"/>
        </w:rPr>
        <w:t xml:space="preserve"> </w:t>
      </w:r>
      <w:r w:rsidR="00A52A45" w:rsidRPr="007E334B">
        <w:rPr>
          <w:rFonts w:cs="Segoe UI"/>
          <w:b/>
          <w:bCs/>
          <w:szCs w:val="14"/>
        </w:rPr>
        <w:t>address it</w:t>
      </w:r>
      <w:r w:rsidR="00A52A45" w:rsidRPr="00A52A45">
        <w:rPr>
          <w:rFonts w:cs="Segoe UI"/>
          <w:szCs w:val="14"/>
        </w:rPr>
        <w:t>.</w:t>
      </w:r>
    </w:p>
    <w:p w14:paraId="0769BA7A" w14:textId="23FA17B7" w:rsidR="00A52A45" w:rsidRPr="00A52A45" w:rsidRDefault="007E334B" w:rsidP="00A52A45">
      <w:pPr>
        <w:autoSpaceDE w:val="0"/>
        <w:autoSpaceDN w:val="0"/>
        <w:adjustRightInd w:val="0"/>
        <w:rPr>
          <w:rFonts w:cs="Segoe UI"/>
          <w:szCs w:val="14"/>
        </w:rPr>
      </w:pPr>
      <w:r>
        <w:rPr>
          <w:rFonts w:cs="Segoe UI"/>
          <w:szCs w:val="14"/>
        </w:rPr>
        <w:t xml:space="preserve">B. </w:t>
      </w:r>
      <w:r w:rsidR="00A52A45" w:rsidRPr="00A52A45">
        <w:rPr>
          <w:rFonts w:cs="Segoe UI"/>
          <w:szCs w:val="14"/>
        </w:rPr>
        <w:t>Noncompliance is not a good reason to eliminate a policy.</w:t>
      </w:r>
    </w:p>
    <w:p w14:paraId="348DC216" w14:textId="2E242E25" w:rsidR="00A52A45" w:rsidRPr="00A52A45" w:rsidRDefault="007E334B" w:rsidP="00A52A45">
      <w:pPr>
        <w:autoSpaceDE w:val="0"/>
        <w:autoSpaceDN w:val="0"/>
        <w:adjustRightInd w:val="0"/>
        <w:rPr>
          <w:rFonts w:cs="Segoe UI"/>
          <w:szCs w:val="14"/>
        </w:rPr>
      </w:pPr>
      <w:r>
        <w:rPr>
          <w:rFonts w:cs="Segoe UI"/>
          <w:szCs w:val="14"/>
        </w:rPr>
        <w:t xml:space="preserve">C. </w:t>
      </w:r>
      <w:r w:rsidR="00A52A45" w:rsidRPr="00A52A45">
        <w:rPr>
          <w:rFonts w:cs="Segoe UI"/>
          <w:szCs w:val="14"/>
        </w:rPr>
        <w:t>If the standards are obsolete, then they should be brought current, but that is not a reason to eliminate</w:t>
      </w:r>
      <w:r>
        <w:rPr>
          <w:rFonts w:cs="Segoe UI"/>
          <w:szCs w:val="14"/>
        </w:rPr>
        <w:t xml:space="preserve"> </w:t>
      </w:r>
      <w:r w:rsidR="00A52A45" w:rsidRPr="00A52A45">
        <w:rPr>
          <w:rFonts w:cs="Segoe UI"/>
          <w:szCs w:val="14"/>
        </w:rPr>
        <w:t>the policy.</w:t>
      </w:r>
    </w:p>
    <w:p w14:paraId="7B946823" w14:textId="719A745B" w:rsidR="00A52A45" w:rsidRPr="00A52A45" w:rsidRDefault="007E334B" w:rsidP="007E334B">
      <w:pPr>
        <w:autoSpaceDE w:val="0"/>
        <w:autoSpaceDN w:val="0"/>
        <w:adjustRightInd w:val="0"/>
        <w:spacing w:after="60"/>
        <w:rPr>
          <w:rFonts w:cs="Segoe UI"/>
          <w:szCs w:val="14"/>
        </w:rPr>
      </w:pPr>
      <w:r>
        <w:rPr>
          <w:rFonts w:cs="Segoe UI"/>
          <w:szCs w:val="14"/>
        </w:rPr>
        <w:t xml:space="preserve">D. </w:t>
      </w:r>
      <w:r w:rsidR="00A52A45" w:rsidRPr="00A52A45">
        <w:rPr>
          <w:rFonts w:cs="Segoe UI"/>
          <w:szCs w:val="14"/>
        </w:rPr>
        <w:t>If there is a potential risk, then there is a reason to have the policy, independent of whether regulation</w:t>
      </w:r>
      <w:r>
        <w:rPr>
          <w:rFonts w:cs="Segoe UI"/>
          <w:szCs w:val="14"/>
        </w:rPr>
        <w:t xml:space="preserve"> </w:t>
      </w:r>
      <w:r w:rsidR="00A52A45" w:rsidRPr="00A52A45">
        <w:rPr>
          <w:rFonts w:cs="Segoe UI"/>
          <w:szCs w:val="14"/>
        </w:rPr>
        <w:t>mandates that particular control.</w:t>
      </w:r>
    </w:p>
    <w:p w14:paraId="51EF5608" w14:textId="55211CD0" w:rsidR="00A52A45" w:rsidRPr="00A52A45" w:rsidRDefault="007E334B" w:rsidP="00A52A45">
      <w:pPr>
        <w:autoSpaceDE w:val="0"/>
        <w:autoSpaceDN w:val="0"/>
        <w:adjustRightInd w:val="0"/>
        <w:rPr>
          <w:rFonts w:cs="Segoe UI"/>
          <w:szCs w:val="14"/>
        </w:rPr>
      </w:pPr>
      <w:r w:rsidRPr="007E334B">
        <w:rPr>
          <w:rFonts w:cs="Segoe UI"/>
          <w:b/>
          <w:bCs/>
          <w:szCs w:val="14"/>
        </w:rPr>
        <w:t xml:space="preserve">S1-177 </w:t>
      </w:r>
      <w:r w:rsidR="00A52A45" w:rsidRPr="00A52A45">
        <w:rPr>
          <w:rFonts w:cs="Segoe UI"/>
          <w:szCs w:val="14"/>
        </w:rPr>
        <w:t xml:space="preserve">Which of the following factors is the </w:t>
      </w:r>
      <w:r w:rsidR="00A52A45" w:rsidRPr="007E334B">
        <w:rPr>
          <w:rFonts w:cs="Segoe UI"/>
          <w:b/>
          <w:bCs/>
          <w:szCs w:val="14"/>
        </w:rPr>
        <w:t>MOST</w:t>
      </w:r>
      <w:r w:rsidR="00A52A45" w:rsidRPr="00A52A45">
        <w:rPr>
          <w:rFonts w:cs="Segoe UI"/>
          <w:szCs w:val="14"/>
        </w:rPr>
        <w:t xml:space="preserve"> important for determining the success of an information</w:t>
      </w:r>
      <w:r>
        <w:rPr>
          <w:rFonts w:cs="Segoe UI"/>
          <w:szCs w:val="14"/>
        </w:rPr>
        <w:t xml:space="preserve"> </w:t>
      </w:r>
      <w:r w:rsidR="00A52A45" w:rsidRPr="00A52A45">
        <w:rPr>
          <w:rFonts w:cs="Segoe UI"/>
          <w:szCs w:val="14"/>
        </w:rPr>
        <w:t>security strategy?</w:t>
      </w:r>
    </w:p>
    <w:p w14:paraId="3626B68D" w14:textId="77777777" w:rsidR="00A52A45" w:rsidRPr="00A52A45" w:rsidRDefault="00A52A45" w:rsidP="00A52A45">
      <w:pPr>
        <w:autoSpaceDE w:val="0"/>
        <w:autoSpaceDN w:val="0"/>
        <w:adjustRightInd w:val="0"/>
        <w:rPr>
          <w:rFonts w:cs="Segoe UI"/>
          <w:szCs w:val="14"/>
        </w:rPr>
      </w:pPr>
      <w:r w:rsidRPr="00A52A45">
        <w:rPr>
          <w:rFonts w:cs="Segoe UI"/>
          <w:szCs w:val="14"/>
        </w:rPr>
        <w:t>A. It is approved by the chief technology officer.</w:t>
      </w:r>
    </w:p>
    <w:p w14:paraId="063614CB" w14:textId="77777777" w:rsidR="00A52A45" w:rsidRPr="00A52A45" w:rsidRDefault="00A52A45" w:rsidP="00A52A45">
      <w:pPr>
        <w:autoSpaceDE w:val="0"/>
        <w:autoSpaceDN w:val="0"/>
        <w:adjustRightInd w:val="0"/>
        <w:rPr>
          <w:rFonts w:cs="Segoe UI"/>
          <w:szCs w:val="14"/>
        </w:rPr>
      </w:pPr>
      <w:r w:rsidRPr="00A52A45">
        <w:rPr>
          <w:rFonts w:cs="Segoe UI"/>
          <w:szCs w:val="14"/>
        </w:rPr>
        <w:t>B. It is aligned with the long-term IT plan.</w:t>
      </w:r>
    </w:p>
    <w:p w14:paraId="63C873DB" w14:textId="77777777" w:rsidR="00A52A45" w:rsidRPr="00A52A45" w:rsidRDefault="00A52A45" w:rsidP="00A52A45">
      <w:pPr>
        <w:autoSpaceDE w:val="0"/>
        <w:autoSpaceDN w:val="0"/>
        <w:adjustRightInd w:val="0"/>
        <w:rPr>
          <w:rFonts w:cs="Segoe UI"/>
          <w:szCs w:val="14"/>
        </w:rPr>
      </w:pPr>
      <w:r w:rsidRPr="00A52A45">
        <w:rPr>
          <w:rFonts w:cs="Segoe UI"/>
          <w:szCs w:val="14"/>
        </w:rPr>
        <w:t>C. It is aligned with goals set by the board of directors.</w:t>
      </w:r>
    </w:p>
    <w:p w14:paraId="1C1176AC" w14:textId="77777777" w:rsidR="00A52A45" w:rsidRPr="00A52A45" w:rsidRDefault="00A52A45" w:rsidP="00A52A45">
      <w:pPr>
        <w:autoSpaceDE w:val="0"/>
        <w:autoSpaceDN w:val="0"/>
        <w:adjustRightInd w:val="0"/>
        <w:rPr>
          <w:rFonts w:cs="Segoe UI"/>
          <w:szCs w:val="14"/>
        </w:rPr>
      </w:pPr>
      <w:r w:rsidRPr="00A52A45">
        <w:rPr>
          <w:rFonts w:cs="Segoe UI"/>
          <w:szCs w:val="14"/>
        </w:rPr>
        <w:t>D. It is supported by key performance indicators.</w:t>
      </w:r>
    </w:p>
    <w:p w14:paraId="65025D5A" w14:textId="77777777" w:rsidR="00A52A45" w:rsidRPr="007E334B" w:rsidRDefault="00A52A45" w:rsidP="00A52A45">
      <w:pPr>
        <w:autoSpaceDE w:val="0"/>
        <w:autoSpaceDN w:val="0"/>
        <w:adjustRightInd w:val="0"/>
        <w:rPr>
          <w:rFonts w:cs="Segoe UI"/>
          <w:b/>
          <w:bCs/>
          <w:szCs w:val="14"/>
        </w:rPr>
      </w:pPr>
      <w:r w:rsidRPr="007E334B">
        <w:rPr>
          <w:rFonts w:cs="Segoe UI"/>
          <w:b/>
          <w:bCs/>
          <w:szCs w:val="14"/>
        </w:rPr>
        <w:t>C is the correct answer.</w:t>
      </w:r>
    </w:p>
    <w:p w14:paraId="26C440BB" w14:textId="77777777" w:rsidR="00A52A45" w:rsidRPr="00A52A45" w:rsidRDefault="00A52A45" w:rsidP="00A52A45">
      <w:pPr>
        <w:autoSpaceDE w:val="0"/>
        <w:autoSpaceDN w:val="0"/>
        <w:adjustRightInd w:val="0"/>
        <w:rPr>
          <w:rFonts w:cs="Segoe UI"/>
          <w:szCs w:val="14"/>
        </w:rPr>
      </w:pPr>
      <w:r w:rsidRPr="007E334B">
        <w:rPr>
          <w:rFonts w:cs="Segoe UI"/>
          <w:b/>
          <w:bCs/>
          <w:szCs w:val="14"/>
        </w:rPr>
        <w:t>Justification</w:t>
      </w:r>
      <w:r w:rsidRPr="00A52A45">
        <w:rPr>
          <w:rFonts w:cs="Segoe UI"/>
          <w:szCs w:val="14"/>
        </w:rPr>
        <w:t>:</w:t>
      </w:r>
    </w:p>
    <w:p w14:paraId="1929B202" w14:textId="2FBF6B60" w:rsidR="00A52A45" w:rsidRPr="00A52A45" w:rsidRDefault="00A52A45" w:rsidP="00A52A45">
      <w:pPr>
        <w:autoSpaceDE w:val="0"/>
        <w:autoSpaceDN w:val="0"/>
        <w:adjustRightInd w:val="0"/>
        <w:rPr>
          <w:rFonts w:cs="Segoe UI"/>
          <w:szCs w:val="14"/>
        </w:rPr>
      </w:pPr>
      <w:r w:rsidRPr="00A52A45">
        <w:rPr>
          <w:rFonts w:cs="Segoe UI"/>
          <w:szCs w:val="14"/>
        </w:rPr>
        <w:t>A. The chief technology officer will support the strategy but is not the person who would generally</w:t>
      </w:r>
      <w:r w:rsidR="007E334B">
        <w:rPr>
          <w:rFonts w:cs="Segoe UI"/>
          <w:szCs w:val="14"/>
        </w:rPr>
        <w:t xml:space="preserve"> </w:t>
      </w:r>
      <w:r w:rsidRPr="00A52A45">
        <w:rPr>
          <w:rFonts w:cs="Segoe UI"/>
          <w:szCs w:val="14"/>
        </w:rPr>
        <w:t>approve it.</w:t>
      </w:r>
    </w:p>
    <w:p w14:paraId="6F9EAB19" w14:textId="77777777" w:rsidR="00A52A45" w:rsidRPr="00A52A45" w:rsidRDefault="00A52A45" w:rsidP="00A52A45">
      <w:pPr>
        <w:autoSpaceDE w:val="0"/>
        <w:autoSpaceDN w:val="0"/>
        <w:adjustRightInd w:val="0"/>
        <w:rPr>
          <w:rFonts w:cs="Segoe UI"/>
          <w:szCs w:val="14"/>
        </w:rPr>
      </w:pPr>
      <w:r w:rsidRPr="00A52A45">
        <w:rPr>
          <w:rFonts w:cs="Segoe UI"/>
          <w:szCs w:val="14"/>
        </w:rPr>
        <w:t>B. The long-term IT plan in part implements the information security strategy.</w:t>
      </w:r>
    </w:p>
    <w:p w14:paraId="3516DD03" w14:textId="77777777" w:rsidR="00A52A45" w:rsidRPr="00A52A45" w:rsidRDefault="00A52A45" w:rsidP="00A52A45">
      <w:pPr>
        <w:autoSpaceDE w:val="0"/>
        <w:autoSpaceDN w:val="0"/>
        <w:adjustRightInd w:val="0"/>
        <w:rPr>
          <w:rFonts w:cs="Segoe UI"/>
          <w:szCs w:val="14"/>
        </w:rPr>
      </w:pPr>
      <w:r w:rsidRPr="007E334B">
        <w:rPr>
          <w:rFonts w:cs="Segoe UI"/>
          <w:b/>
          <w:bCs/>
          <w:szCs w:val="14"/>
        </w:rPr>
        <w:t>C. The strategy is the plan to achieve objectives. The board of directors sets these objectives</w:t>
      </w:r>
      <w:r w:rsidRPr="00A52A45">
        <w:rPr>
          <w:rFonts w:cs="Segoe UI"/>
          <w:szCs w:val="14"/>
        </w:rPr>
        <w:t>.</w:t>
      </w:r>
    </w:p>
    <w:p w14:paraId="39B5D3E8" w14:textId="5EAA0526" w:rsidR="00A52A45" w:rsidRDefault="00A52A45" w:rsidP="007E334B">
      <w:pPr>
        <w:autoSpaceDE w:val="0"/>
        <w:autoSpaceDN w:val="0"/>
        <w:adjustRightInd w:val="0"/>
        <w:spacing w:after="60"/>
        <w:rPr>
          <w:rFonts w:cs="Segoe UI"/>
          <w:szCs w:val="14"/>
        </w:rPr>
      </w:pPr>
      <w:r w:rsidRPr="00A52A45">
        <w:rPr>
          <w:rFonts w:cs="Segoe UI"/>
          <w:szCs w:val="14"/>
        </w:rPr>
        <w:t>D. Key performance indicators</w:t>
      </w:r>
      <w:r w:rsidR="007E334B">
        <w:rPr>
          <w:rFonts w:cs="Segoe UI"/>
          <w:szCs w:val="14"/>
        </w:rPr>
        <w:fldChar w:fldCharType="begin"/>
      </w:r>
      <w:r w:rsidR="007E334B">
        <w:instrText xml:space="preserve"> XE "</w:instrText>
      </w:r>
      <w:r w:rsidR="007E334B" w:rsidRPr="00746E1F">
        <w:rPr>
          <w:rFonts w:cs="Segoe UI"/>
          <w:szCs w:val="14"/>
        </w:rPr>
        <w:instrText>Key performance indicators</w:instrText>
      </w:r>
      <w:r w:rsidR="007E334B">
        <w:instrText xml:space="preserve">" </w:instrText>
      </w:r>
      <w:r w:rsidR="007E334B">
        <w:rPr>
          <w:rFonts w:cs="Segoe UI"/>
          <w:szCs w:val="14"/>
        </w:rPr>
        <w:fldChar w:fldCharType="end"/>
      </w:r>
      <w:r w:rsidRPr="00A52A45">
        <w:rPr>
          <w:rFonts w:cs="Segoe UI"/>
          <w:szCs w:val="14"/>
        </w:rPr>
        <w:t xml:space="preserve"> are used to measure the milestones to achieve the goals.</w:t>
      </w:r>
    </w:p>
    <w:p w14:paraId="1456EDDE" w14:textId="14E5B13B" w:rsidR="00A52A45" w:rsidRPr="00A52A45" w:rsidRDefault="00A52A45" w:rsidP="00A52A45">
      <w:pPr>
        <w:autoSpaceDE w:val="0"/>
        <w:autoSpaceDN w:val="0"/>
        <w:adjustRightInd w:val="0"/>
        <w:rPr>
          <w:rFonts w:cs="Segoe UI"/>
          <w:szCs w:val="14"/>
        </w:rPr>
      </w:pPr>
      <w:r w:rsidRPr="007E334B">
        <w:rPr>
          <w:rFonts w:cs="Segoe UI"/>
          <w:b/>
          <w:bCs/>
          <w:szCs w:val="14"/>
        </w:rPr>
        <w:t>S</w:t>
      </w:r>
      <w:r w:rsidR="007E334B" w:rsidRPr="007E334B">
        <w:rPr>
          <w:rFonts w:cs="Segoe UI"/>
          <w:b/>
          <w:bCs/>
          <w:szCs w:val="14"/>
        </w:rPr>
        <w:t>1</w:t>
      </w:r>
      <w:r w:rsidRPr="007E334B">
        <w:rPr>
          <w:rFonts w:cs="Segoe UI"/>
          <w:b/>
          <w:bCs/>
          <w:szCs w:val="14"/>
        </w:rPr>
        <w:t xml:space="preserve"> -178</w:t>
      </w:r>
      <w:r w:rsidRPr="00A52A45">
        <w:rPr>
          <w:rFonts w:cs="Segoe UI"/>
          <w:szCs w:val="14"/>
        </w:rPr>
        <w:t xml:space="preserve"> It is essential for the board of directors to be involved with information security activities primarily because</w:t>
      </w:r>
      <w:r w:rsidR="007E334B">
        <w:rPr>
          <w:rFonts w:cs="Segoe UI"/>
          <w:szCs w:val="14"/>
        </w:rPr>
        <w:t xml:space="preserve"> </w:t>
      </w:r>
      <w:r w:rsidRPr="00A52A45">
        <w:rPr>
          <w:rFonts w:cs="Segoe UI"/>
          <w:szCs w:val="14"/>
        </w:rPr>
        <w:t>of concerns regarding:</w:t>
      </w:r>
    </w:p>
    <w:p w14:paraId="65F01A30" w14:textId="77777777" w:rsidR="00A52A45" w:rsidRPr="00A52A45" w:rsidRDefault="00A52A45" w:rsidP="00A52A45">
      <w:pPr>
        <w:autoSpaceDE w:val="0"/>
        <w:autoSpaceDN w:val="0"/>
        <w:adjustRightInd w:val="0"/>
        <w:rPr>
          <w:rFonts w:cs="Segoe UI"/>
          <w:szCs w:val="14"/>
        </w:rPr>
      </w:pPr>
      <w:r w:rsidRPr="00A52A45">
        <w:rPr>
          <w:rFonts w:cs="Segoe UI"/>
          <w:szCs w:val="14"/>
        </w:rPr>
        <w:t>A. technology.</w:t>
      </w:r>
    </w:p>
    <w:p w14:paraId="47299AA6" w14:textId="1FDB355C" w:rsidR="00A52A45" w:rsidRPr="00A52A45" w:rsidRDefault="00A52A45" w:rsidP="00A52A45">
      <w:pPr>
        <w:autoSpaceDE w:val="0"/>
        <w:autoSpaceDN w:val="0"/>
        <w:adjustRightInd w:val="0"/>
        <w:rPr>
          <w:rFonts w:cs="Segoe UI"/>
          <w:szCs w:val="14"/>
        </w:rPr>
      </w:pPr>
      <w:r w:rsidRPr="00A52A45">
        <w:rPr>
          <w:rFonts w:cs="Segoe UI"/>
          <w:szCs w:val="14"/>
        </w:rPr>
        <w:t>B. liability</w:t>
      </w:r>
      <w:r w:rsidR="007E334B">
        <w:rPr>
          <w:rFonts w:cs="Segoe UI"/>
          <w:szCs w:val="14"/>
        </w:rPr>
        <w:fldChar w:fldCharType="begin"/>
      </w:r>
      <w:r w:rsidR="007E334B">
        <w:instrText xml:space="preserve"> XE "</w:instrText>
      </w:r>
      <w:r w:rsidR="007E334B" w:rsidRPr="00746E1F">
        <w:rPr>
          <w:rFonts w:cs="Segoe UI"/>
          <w:szCs w:val="14"/>
        </w:rPr>
        <w:instrText>liability</w:instrText>
      </w:r>
      <w:r w:rsidR="007E334B">
        <w:instrText xml:space="preserve">" </w:instrText>
      </w:r>
      <w:r w:rsidR="007E334B">
        <w:rPr>
          <w:rFonts w:cs="Segoe UI"/>
          <w:szCs w:val="14"/>
        </w:rPr>
        <w:fldChar w:fldCharType="end"/>
      </w:r>
      <w:r w:rsidRPr="00A52A45">
        <w:rPr>
          <w:rFonts w:cs="Segoe UI"/>
          <w:szCs w:val="14"/>
        </w:rPr>
        <w:t>.</w:t>
      </w:r>
    </w:p>
    <w:p w14:paraId="221EABC5" w14:textId="77777777" w:rsidR="00A52A45" w:rsidRPr="00A52A45" w:rsidRDefault="00A52A45" w:rsidP="00A52A45">
      <w:pPr>
        <w:autoSpaceDE w:val="0"/>
        <w:autoSpaceDN w:val="0"/>
        <w:adjustRightInd w:val="0"/>
        <w:rPr>
          <w:rFonts w:cs="Segoe UI"/>
          <w:szCs w:val="14"/>
        </w:rPr>
      </w:pPr>
      <w:r w:rsidRPr="00A52A45">
        <w:rPr>
          <w:rFonts w:cs="Segoe UI"/>
          <w:szCs w:val="14"/>
        </w:rPr>
        <w:t>C. compliance.</w:t>
      </w:r>
    </w:p>
    <w:p w14:paraId="0DB079C3" w14:textId="77777777" w:rsidR="00A52A45" w:rsidRPr="00A52A45" w:rsidRDefault="00A52A45" w:rsidP="00A52A45">
      <w:pPr>
        <w:autoSpaceDE w:val="0"/>
        <w:autoSpaceDN w:val="0"/>
        <w:adjustRightInd w:val="0"/>
        <w:rPr>
          <w:rFonts w:cs="Segoe UI"/>
          <w:szCs w:val="14"/>
        </w:rPr>
      </w:pPr>
      <w:r w:rsidRPr="00A52A45">
        <w:rPr>
          <w:rFonts w:cs="Segoe UI"/>
          <w:szCs w:val="14"/>
        </w:rPr>
        <w:t>D. strategy.</w:t>
      </w:r>
    </w:p>
    <w:p w14:paraId="463BF579" w14:textId="77777777" w:rsidR="00A52A45" w:rsidRPr="007E334B" w:rsidRDefault="00A52A45" w:rsidP="00A52A45">
      <w:pPr>
        <w:autoSpaceDE w:val="0"/>
        <w:autoSpaceDN w:val="0"/>
        <w:adjustRightInd w:val="0"/>
        <w:rPr>
          <w:rFonts w:cs="Segoe UI"/>
          <w:b/>
          <w:bCs/>
          <w:szCs w:val="14"/>
        </w:rPr>
      </w:pPr>
      <w:r w:rsidRPr="007E334B">
        <w:rPr>
          <w:rFonts w:cs="Segoe UI"/>
          <w:b/>
          <w:bCs/>
          <w:szCs w:val="14"/>
        </w:rPr>
        <w:t>B is the correct answer.</w:t>
      </w:r>
    </w:p>
    <w:p w14:paraId="0544EF50" w14:textId="77777777" w:rsidR="00A52A45" w:rsidRPr="00A52A45" w:rsidRDefault="00A52A45" w:rsidP="00A52A45">
      <w:pPr>
        <w:autoSpaceDE w:val="0"/>
        <w:autoSpaceDN w:val="0"/>
        <w:adjustRightInd w:val="0"/>
        <w:rPr>
          <w:rFonts w:cs="Segoe UI"/>
          <w:szCs w:val="14"/>
        </w:rPr>
      </w:pPr>
      <w:r w:rsidRPr="007E334B">
        <w:rPr>
          <w:rFonts w:cs="Segoe UI"/>
          <w:b/>
          <w:bCs/>
          <w:szCs w:val="14"/>
        </w:rPr>
        <w:t>Justification</w:t>
      </w:r>
      <w:r w:rsidRPr="00A52A45">
        <w:rPr>
          <w:rFonts w:cs="Segoe UI"/>
          <w:szCs w:val="14"/>
        </w:rPr>
        <w:t>:</w:t>
      </w:r>
    </w:p>
    <w:p w14:paraId="409D870F" w14:textId="77777777" w:rsidR="00A52A45" w:rsidRPr="00A52A45" w:rsidRDefault="00A52A45" w:rsidP="00A52A45">
      <w:pPr>
        <w:autoSpaceDE w:val="0"/>
        <w:autoSpaceDN w:val="0"/>
        <w:adjustRightInd w:val="0"/>
        <w:rPr>
          <w:rFonts w:cs="Segoe UI"/>
          <w:szCs w:val="14"/>
        </w:rPr>
      </w:pPr>
      <w:r w:rsidRPr="00A52A45">
        <w:rPr>
          <w:rFonts w:cs="Segoe UI"/>
          <w:szCs w:val="14"/>
        </w:rPr>
        <w:t>A. The board is typically not essential in selecting particular technical solutions.</w:t>
      </w:r>
    </w:p>
    <w:p w14:paraId="25C556D4" w14:textId="03B034B6" w:rsidR="00A52A45" w:rsidRPr="00A52A45" w:rsidRDefault="00A52A45" w:rsidP="00A52A45">
      <w:pPr>
        <w:autoSpaceDE w:val="0"/>
        <w:autoSpaceDN w:val="0"/>
        <w:adjustRightInd w:val="0"/>
        <w:rPr>
          <w:rFonts w:cs="Segoe UI"/>
          <w:szCs w:val="14"/>
        </w:rPr>
      </w:pPr>
      <w:r w:rsidRPr="007E334B">
        <w:rPr>
          <w:rFonts w:cs="Segoe UI"/>
          <w:b/>
          <w:bCs/>
          <w:szCs w:val="14"/>
        </w:rPr>
        <w:t>B. The insurance policies</w:t>
      </w:r>
      <w:r w:rsidR="007E334B" w:rsidRPr="007E334B">
        <w:rPr>
          <w:rFonts w:cs="Segoe UI"/>
          <w:b/>
          <w:bCs/>
          <w:szCs w:val="14"/>
        </w:rPr>
        <w:fldChar w:fldCharType="begin"/>
      </w:r>
      <w:r w:rsidR="007E334B" w:rsidRPr="007E334B">
        <w:rPr>
          <w:b/>
          <w:bCs/>
        </w:rPr>
        <w:instrText xml:space="preserve"> XE "</w:instrText>
      </w:r>
      <w:r w:rsidR="007E334B" w:rsidRPr="007E334B">
        <w:rPr>
          <w:rFonts w:cs="Segoe UI"/>
          <w:b/>
          <w:bCs/>
          <w:szCs w:val="14"/>
        </w:rPr>
        <w:instrText>insurance policies</w:instrText>
      </w:r>
      <w:r w:rsidR="007E334B" w:rsidRPr="007E334B">
        <w:rPr>
          <w:b/>
          <w:bCs/>
        </w:rPr>
        <w:instrText xml:space="preserve">" </w:instrText>
      </w:r>
      <w:r w:rsidR="007E334B" w:rsidRPr="007E334B">
        <w:rPr>
          <w:rFonts w:cs="Segoe UI"/>
          <w:b/>
          <w:bCs/>
          <w:szCs w:val="14"/>
        </w:rPr>
        <w:fldChar w:fldCharType="end"/>
      </w:r>
      <w:r w:rsidRPr="007E334B">
        <w:rPr>
          <w:rFonts w:cs="Segoe UI"/>
          <w:b/>
          <w:bCs/>
          <w:szCs w:val="14"/>
        </w:rPr>
        <w:t xml:space="preserve"> that organizations typically obtain to shield owners and key stakeholders</w:t>
      </w:r>
      <w:r w:rsidR="007E334B" w:rsidRPr="007E334B">
        <w:rPr>
          <w:rFonts w:cs="Segoe UI"/>
          <w:b/>
          <w:bCs/>
          <w:szCs w:val="14"/>
        </w:rPr>
        <w:t xml:space="preserve"> </w:t>
      </w:r>
      <w:r w:rsidRPr="007E334B">
        <w:rPr>
          <w:rFonts w:cs="Segoe UI"/>
          <w:b/>
          <w:bCs/>
          <w:szCs w:val="14"/>
        </w:rPr>
        <w:t>from liability frequently require a good-faith effort on the part of the board to exercise due care</w:t>
      </w:r>
      <w:r w:rsidR="007E334B" w:rsidRPr="007E334B">
        <w:rPr>
          <w:rFonts w:cs="Segoe UI"/>
          <w:b/>
          <w:bCs/>
          <w:szCs w:val="14"/>
        </w:rPr>
        <w:t xml:space="preserve"> </w:t>
      </w:r>
      <w:r w:rsidRPr="007E334B">
        <w:rPr>
          <w:rFonts w:cs="Segoe UI"/>
          <w:b/>
          <w:bCs/>
          <w:szCs w:val="14"/>
        </w:rPr>
        <w:t>as a precondition for coverage. If the board is not involved, this liability protection may be lost</w:t>
      </w:r>
      <w:r w:rsidRPr="00A52A45">
        <w:rPr>
          <w:rFonts w:cs="Segoe UI"/>
          <w:szCs w:val="14"/>
        </w:rPr>
        <w:t>.</w:t>
      </w:r>
    </w:p>
    <w:p w14:paraId="1EA0C2C8" w14:textId="77777777" w:rsidR="00A52A45" w:rsidRPr="00A52A45" w:rsidRDefault="00A52A45" w:rsidP="00A52A45">
      <w:pPr>
        <w:autoSpaceDE w:val="0"/>
        <w:autoSpaceDN w:val="0"/>
        <w:adjustRightInd w:val="0"/>
        <w:rPr>
          <w:rFonts w:cs="Segoe UI"/>
          <w:szCs w:val="14"/>
        </w:rPr>
      </w:pPr>
      <w:r w:rsidRPr="00A52A45">
        <w:rPr>
          <w:rFonts w:cs="Segoe UI"/>
          <w:szCs w:val="14"/>
        </w:rPr>
        <w:t>C. Compliance is addressed as part of the risk management program.</w:t>
      </w:r>
    </w:p>
    <w:p w14:paraId="4BDCB1DF" w14:textId="484E3CE3" w:rsidR="00A52A45" w:rsidRPr="00A52A45" w:rsidRDefault="00A52A45" w:rsidP="007E334B">
      <w:pPr>
        <w:autoSpaceDE w:val="0"/>
        <w:autoSpaceDN w:val="0"/>
        <w:adjustRightInd w:val="0"/>
        <w:spacing w:after="60"/>
        <w:rPr>
          <w:rFonts w:cs="Segoe UI"/>
          <w:szCs w:val="14"/>
        </w:rPr>
      </w:pPr>
      <w:r w:rsidRPr="00A52A45">
        <w:rPr>
          <w:rFonts w:cs="Segoe UI"/>
          <w:szCs w:val="14"/>
        </w:rPr>
        <w:t>D. The board sets goals, for which strategies are then developed by senior management or subordinate</w:t>
      </w:r>
      <w:r w:rsidR="007E334B">
        <w:rPr>
          <w:rFonts w:cs="Segoe UI"/>
          <w:szCs w:val="14"/>
        </w:rPr>
        <w:t xml:space="preserve"> </w:t>
      </w:r>
      <w:r w:rsidRPr="00A52A45">
        <w:rPr>
          <w:rFonts w:cs="Segoe UI"/>
          <w:szCs w:val="14"/>
        </w:rPr>
        <w:t>steering committees.</w:t>
      </w:r>
    </w:p>
    <w:p w14:paraId="6CA09D50" w14:textId="100D3616" w:rsidR="00A52A45" w:rsidRPr="00A52A45" w:rsidRDefault="007E334B" w:rsidP="00A52A45">
      <w:pPr>
        <w:autoSpaceDE w:val="0"/>
        <w:autoSpaceDN w:val="0"/>
        <w:adjustRightInd w:val="0"/>
        <w:rPr>
          <w:rFonts w:cs="Segoe UI"/>
          <w:szCs w:val="14"/>
        </w:rPr>
      </w:pPr>
      <w:r w:rsidRPr="007E334B">
        <w:rPr>
          <w:rFonts w:cs="Segoe UI"/>
          <w:b/>
          <w:bCs/>
          <w:szCs w:val="14"/>
        </w:rPr>
        <w:t xml:space="preserve">S1-179 </w:t>
      </w:r>
      <w:r w:rsidR="00A52A45" w:rsidRPr="00A52A45">
        <w:rPr>
          <w:rFonts w:cs="Segoe UI"/>
          <w:szCs w:val="14"/>
        </w:rPr>
        <w:t xml:space="preserve">Which of the following would be the </w:t>
      </w:r>
      <w:r w:rsidR="00A52A45" w:rsidRPr="007E334B">
        <w:rPr>
          <w:rFonts w:cs="Segoe UI"/>
          <w:b/>
          <w:bCs/>
          <w:szCs w:val="14"/>
        </w:rPr>
        <w:t>BEST</w:t>
      </w:r>
      <w:r w:rsidR="00A52A45" w:rsidRPr="00A52A45">
        <w:rPr>
          <w:rFonts w:cs="Segoe UI"/>
          <w:szCs w:val="14"/>
        </w:rPr>
        <w:t xml:space="preserve"> indicator that an organization has good governance? </w:t>
      </w:r>
    </w:p>
    <w:p w14:paraId="68BFF614" w14:textId="77777777" w:rsidR="00A52A45" w:rsidRPr="00A52A45" w:rsidRDefault="00A52A45" w:rsidP="00A52A45">
      <w:pPr>
        <w:autoSpaceDE w:val="0"/>
        <w:autoSpaceDN w:val="0"/>
        <w:adjustRightInd w:val="0"/>
        <w:rPr>
          <w:rFonts w:cs="Segoe UI"/>
          <w:szCs w:val="14"/>
        </w:rPr>
      </w:pPr>
      <w:r w:rsidRPr="00A52A45">
        <w:rPr>
          <w:rFonts w:cs="Segoe UI"/>
          <w:szCs w:val="14"/>
        </w:rPr>
        <w:t>A. Risk assessments</w:t>
      </w:r>
    </w:p>
    <w:p w14:paraId="27504C63" w14:textId="77777777" w:rsidR="00A52A45" w:rsidRPr="00A52A45" w:rsidRDefault="00A52A45" w:rsidP="00A52A45">
      <w:pPr>
        <w:autoSpaceDE w:val="0"/>
        <w:autoSpaceDN w:val="0"/>
        <w:adjustRightInd w:val="0"/>
        <w:rPr>
          <w:rFonts w:cs="Segoe UI"/>
          <w:szCs w:val="14"/>
        </w:rPr>
      </w:pPr>
      <w:r w:rsidRPr="00A52A45">
        <w:rPr>
          <w:rFonts w:cs="Segoe UI"/>
          <w:szCs w:val="14"/>
        </w:rPr>
        <w:t>B. Maturity level</w:t>
      </w:r>
    </w:p>
    <w:p w14:paraId="4E8F33C0" w14:textId="77777777" w:rsidR="00A52A45" w:rsidRPr="00A52A45" w:rsidRDefault="00A52A45" w:rsidP="00A52A45">
      <w:pPr>
        <w:autoSpaceDE w:val="0"/>
        <w:autoSpaceDN w:val="0"/>
        <w:adjustRightInd w:val="0"/>
        <w:rPr>
          <w:rFonts w:cs="Segoe UI"/>
          <w:szCs w:val="14"/>
        </w:rPr>
      </w:pPr>
      <w:r w:rsidRPr="00A52A45">
        <w:rPr>
          <w:rFonts w:cs="Segoe UI"/>
          <w:szCs w:val="14"/>
        </w:rPr>
        <w:t>C. Audit reports</w:t>
      </w:r>
    </w:p>
    <w:p w14:paraId="66C13905" w14:textId="77777777" w:rsidR="00A52A45" w:rsidRPr="00A52A45" w:rsidRDefault="00A52A45" w:rsidP="00A52A45">
      <w:pPr>
        <w:autoSpaceDE w:val="0"/>
        <w:autoSpaceDN w:val="0"/>
        <w:adjustRightInd w:val="0"/>
        <w:rPr>
          <w:rFonts w:cs="Segoe UI"/>
          <w:szCs w:val="14"/>
        </w:rPr>
      </w:pPr>
      <w:r w:rsidRPr="00A52A45">
        <w:rPr>
          <w:rFonts w:cs="Segoe UI"/>
          <w:szCs w:val="14"/>
        </w:rPr>
        <w:t>D. Loss history</w:t>
      </w:r>
    </w:p>
    <w:p w14:paraId="1DB560B7" w14:textId="77777777" w:rsidR="00A52A45" w:rsidRPr="007E334B" w:rsidRDefault="00A52A45" w:rsidP="00A52A45">
      <w:pPr>
        <w:autoSpaceDE w:val="0"/>
        <w:autoSpaceDN w:val="0"/>
        <w:adjustRightInd w:val="0"/>
        <w:rPr>
          <w:rFonts w:cs="Segoe UI"/>
          <w:b/>
          <w:bCs/>
          <w:szCs w:val="14"/>
        </w:rPr>
      </w:pPr>
      <w:r w:rsidRPr="007E334B">
        <w:rPr>
          <w:rFonts w:cs="Segoe UI"/>
          <w:b/>
          <w:bCs/>
          <w:szCs w:val="14"/>
        </w:rPr>
        <w:t>B is the correct answer.</w:t>
      </w:r>
    </w:p>
    <w:p w14:paraId="524C1589" w14:textId="77777777" w:rsidR="00A52A45" w:rsidRPr="00A52A45" w:rsidRDefault="00A52A45" w:rsidP="00A52A45">
      <w:pPr>
        <w:autoSpaceDE w:val="0"/>
        <w:autoSpaceDN w:val="0"/>
        <w:adjustRightInd w:val="0"/>
        <w:rPr>
          <w:rFonts w:cs="Segoe UI"/>
          <w:szCs w:val="14"/>
        </w:rPr>
      </w:pPr>
      <w:r w:rsidRPr="007E334B">
        <w:rPr>
          <w:rFonts w:cs="Segoe UI"/>
          <w:b/>
          <w:bCs/>
          <w:szCs w:val="14"/>
        </w:rPr>
        <w:t>Justification</w:t>
      </w:r>
      <w:r w:rsidRPr="00A52A45">
        <w:rPr>
          <w:rFonts w:cs="Segoe UI"/>
          <w:szCs w:val="14"/>
        </w:rPr>
        <w:t>:</w:t>
      </w:r>
    </w:p>
    <w:p w14:paraId="7A69DDC7" w14:textId="77D1A34D" w:rsidR="00A52A45" w:rsidRPr="00A52A45" w:rsidRDefault="007E334B" w:rsidP="00A52A45">
      <w:pPr>
        <w:autoSpaceDE w:val="0"/>
        <w:autoSpaceDN w:val="0"/>
        <w:adjustRightInd w:val="0"/>
        <w:rPr>
          <w:rFonts w:cs="Segoe UI"/>
          <w:szCs w:val="14"/>
        </w:rPr>
      </w:pPr>
      <w:r w:rsidRPr="00A52A45">
        <w:rPr>
          <w:rFonts w:cs="Segoe UI"/>
          <w:szCs w:val="14"/>
        </w:rPr>
        <w:t xml:space="preserve">A. </w:t>
      </w:r>
      <w:r w:rsidR="00A52A45" w:rsidRPr="00A52A45">
        <w:rPr>
          <w:rFonts w:cs="Segoe UI"/>
          <w:szCs w:val="14"/>
        </w:rPr>
        <w:t>While it is likely that good results on risk assessments will align with good governance, they are only</w:t>
      </w:r>
      <w:r>
        <w:rPr>
          <w:rFonts w:cs="Segoe UI"/>
          <w:szCs w:val="14"/>
        </w:rPr>
        <w:t xml:space="preserve"> </w:t>
      </w:r>
      <w:r w:rsidR="00A52A45" w:rsidRPr="00A52A45">
        <w:rPr>
          <w:rFonts w:cs="Segoe UI"/>
          <w:szCs w:val="14"/>
        </w:rPr>
        <w:t>indirectly correlated with good governance, and many other factors are involved such as industry</w:t>
      </w:r>
      <w:r>
        <w:rPr>
          <w:rFonts w:cs="Segoe UI"/>
          <w:szCs w:val="14"/>
        </w:rPr>
        <w:t xml:space="preserve"> </w:t>
      </w:r>
      <w:r w:rsidR="00A52A45" w:rsidRPr="00A52A45">
        <w:rPr>
          <w:rFonts w:cs="Segoe UI"/>
          <w:szCs w:val="14"/>
        </w:rPr>
        <w:t>sector, exposure, etc.</w:t>
      </w:r>
    </w:p>
    <w:p w14:paraId="4A6E22FD" w14:textId="7514ACDA" w:rsidR="00A52A45" w:rsidRPr="00A52A45" w:rsidRDefault="007E334B" w:rsidP="00A52A45">
      <w:pPr>
        <w:autoSpaceDE w:val="0"/>
        <w:autoSpaceDN w:val="0"/>
        <w:adjustRightInd w:val="0"/>
        <w:rPr>
          <w:rFonts w:cs="Segoe UI"/>
          <w:szCs w:val="14"/>
        </w:rPr>
      </w:pPr>
      <w:r w:rsidRPr="007E334B">
        <w:rPr>
          <w:rFonts w:cs="Segoe UI"/>
          <w:b/>
          <w:bCs/>
          <w:szCs w:val="14"/>
        </w:rPr>
        <w:t xml:space="preserve">B. </w:t>
      </w:r>
      <w:r w:rsidR="00A52A45" w:rsidRPr="007E334B">
        <w:rPr>
          <w:rFonts w:cs="Segoe UI"/>
          <w:b/>
          <w:bCs/>
          <w:szCs w:val="14"/>
        </w:rPr>
        <w:t>A high score on the capability maturity model (CMM) scale is a good indicator of good governance</w:t>
      </w:r>
      <w:r w:rsidR="00A52A45" w:rsidRPr="00A52A45">
        <w:rPr>
          <w:rFonts w:cs="Segoe UI"/>
          <w:szCs w:val="14"/>
        </w:rPr>
        <w:t>.</w:t>
      </w:r>
    </w:p>
    <w:p w14:paraId="22DA2387" w14:textId="1156971B" w:rsidR="00A52A45" w:rsidRPr="00A52A45" w:rsidRDefault="007E334B" w:rsidP="00A52A45">
      <w:pPr>
        <w:autoSpaceDE w:val="0"/>
        <w:autoSpaceDN w:val="0"/>
        <w:adjustRightInd w:val="0"/>
        <w:rPr>
          <w:rFonts w:cs="Segoe UI"/>
          <w:szCs w:val="14"/>
        </w:rPr>
      </w:pPr>
      <w:r>
        <w:rPr>
          <w:rFonts w:cs="Segoe UI"/>
          <w:szCs w:val="14"/>
        </w:rPr>
        <w:t xml:space="preserve">C. </w:t>
      </w:r>
      <w:r w:rsidR="00A52A45" w:rsidRPr="00A52A45">
        <w:rPr>
          <w:rFonts w:cs="Segoe UI"/>
          <w:szCs w:val="14"/>
        </w:rPr>
        <w:t>Audit reports generally deal with specifics of compliance and specific risk rather than</w:t>
      </w:r>
      <w:r w:rsidR="008A6D87">
        <w:rPr>
          <w:rFonts w:cs="Segoe UI"/>
          <w:szCs w:val="14"/>
        </w:rPr>
        <w:t xml:space="preserve"> </w:t>
      </w:r>
      <w:r w:rsidR="00A52A45" w:rsidRPr="00A52A45">
        <w:rPr>
          <w:rFonts w:cs="Segoe UI"/>
          <w:szCs w:val="14"/>
        </w:rPr>
        <w:t>overall governance.</w:t>
      </w:r>
    </w:p>
    <w:p w14:paraId="285704E1" w14:textId="500A168D" w:rsidR="00485485" w:rsidRPr="004674A0" w:rsidRDefault="007E334B" w:rsidP="007E334B">
      <w:pPr>
        <w:autoSpaceDE w:val="0"/>
        <w:autoSpaceDN w:val="0"/>
        <w:adjustRightInd w:val="0"/>
        <w:spacing w:after="60"/>
        <w:rPr>
          <w:rFonts w:cs="Segoe UI"/>
          <w:szCs w:val="14"/>
        </w:rPr>
      </w:pPr>
      <w:r>
        <w:rPr>
          <w:rFonts w:cs="Segoe UI"/>
          <w:szCs w:val="14"/>
        </w:rPr>
        <w:t xml:space="preserve">D. </w:t>
      </w:r>
      <w:r w:rsidR="00A52A45" w:rsidRPr="00A52A45">
        <w:rPr>
          <w:rFonts w:cs="Segoe UI"/>
          <w:szCs w:val="14"/>
        </w:rPr>
        <w:t>Loss history will be affected by many factors other than governance.</w:t>
      </w:r>
    </w:p>
    <w:p w14:paraId="216BECC1" w14:textId="270F565B" w:rsidR="00F32ADB" w:rsidRPr="00F32ADB" w:rsidRDefault="00F32ADB" w:rsidP="00F32ADB">
      <w:pPr>
        <w:autoSpaceDE w:val="0"/>
        <w:autoSpaceDN w:val="0"/>
        <w:adjustRightInd w:val="0"/>
        <w:rPr>
          <w:rFonts w:cs="Segoe UI"/>
          <w:bCs/>
          <w:szCs w:val="14"/>
        </w:rPr>
      </w:pPr>
      <w:r w:rsidRPr="00A52A45">
        <w:rPr>
          <w:rFonts w:cs="Segoe UI"/>
          <w:b/>
          <w:bCs/>
          <w:szCs w:val="14"/>
        </w:rPr>
        <w:t xml:space="preserve">S1-180 </w:t>
      </w:r>
      <w:r w:rsidRPr="00A52A45">
        <w:rPr>
          <w:rFonts w:cs="Segoe UI"/>
          <w:bCs/>
          <w:szCs w:val="14"/>
        </w:rPr>
        <w:t xml:space="preserve">Which of the following ways is the </w:t>
      </w:r>
      <w:r w:rsidRPr="00A52A45">
        <w:rPr>
          <w:rFonts w:cs="Segoe UI"/>
          <w:b/>
          <w:szCs w:val="14"/>
        </w:rPr>
        <w:t>BEST</w:t>
      </w:r>
      <w:r w:rsidRPr="00A52A45">
        <w:rPr>
          <w:rFonts w:cs="Segoe UI"/>
          <w:bCs/>
          <w:szCs w:val="14"/>
        </w:rPr>
        <w:t xml:space="preserve"> to establish a basis on which to build an information security</w:t>
      </w:r>
      <w:r w:rsidR="00DF4B0E" w:rsidRPr="00A52A45">
        <w:rPr>
          <w:rFonts w:cs="Segoe UI"/>
          <w:bCs/>
          <w:szCs w:val="14"/>
        </w:rPr>
        <w:t xml:space="preserve"> </w:t>
      </w:r>
      <w:r w:rsidRPr="00A52A45">
        <w:rPr>
          <w:rFonts w:cs="Segoe UI"/>
          <w:bCs/>
          <w:szCs w:val="14"/>
        </w:rPr>
        <w:t>governance program</w:t>
      </w:r>
      <w:r w:rsidRPr="00F32ADB">
        <w:rPr>
          <w:rFonts w:cs="Segoe UI"/>
          <w:bCs/>
          <w:szCs w:val="14"/>
        </w:rPr>
        <w:t>?</w:t>
      </w:r>
    </w:p>
    <w:p w14:paraId="44666807" w14:textId="77777777" w:rsidR="00F32ADB" w:rsidRPr="00F32ADB" w:rsidRDefault="00F32ADB" w:rsidP="00F32ADB">
      <w:pPr>
        <w:autoSpaceDE w:val="0"/>
        <w:autoSpaceDN w:val="0"/>
        <w:adjustRightInd w:val="0"/>
        <w:rPr>
          <w:rFonts w:cs="Segoe UI"/>
          <w:bCs/>
          <w:szCs w:val="14"/>
        </w:rPr>
      </w:pPr>
      <w:r w:rsidRPr="00F32ADB">
        <w:rPr>
          <w:rFonts w:cs="Segoe UI"/>
          <w:bCs/>
          <w:szCs w:val="14"/>
        </w:rPr>
        <w:t>A. Align the business with an information security framework.</w:t>
      </w:r>
    </w:p>
    <w:p w14:paraId="27B1AC10" w14:textId="77777777" w:rsidR="00F32ADB" w:rsidRPr="00F32ADB" w:rsidRDefault="00F32ADB" w:rsidP="00F32ADB">
      <w:pPr>
        <w:autoSpaceDE w:val="0"/>
        <w:autoSpaceDN w:val="0"/>
        <w:adjustRightInd w:val="0"/>
        <w:rPr>
          <w:rFonts w:cs="Segoe UI"/>
          <w:bCs/>
          <w:szCs w:val="14"/>
        </w:rPr>
      </w:pPr>
      <w:r w:rsidRPr="00F32ADB">
        <w:rPr>
          <w:rFonts w:cs="Segoe UI"/>
          <w:bCs/>
          <w:szCs w:val="14"/>
        </w:rPr>
        <w:t>B. Understand the objectives of the various business units.</w:t>
      </w:r>
    </w:p>
    <w:p w14:paraId="66229B48" w14:textId="77777777" w:rsidR="00F32ADB" w:rsidRPr="00F32ADB" w:rsidRDefault="00F32ADB" w:rsidP="00F32ADB">
      <w:pPr>
        <w:autoSpaceDE w:val="0"/>
        <w:autoSpaceDN w:val="0"/>
        <w:adjustRightInd w:val="0"/>
        <w:rPr>
          <w:rFonts w:cs="Segoe UI"/>
          <w:bCs/>
          <w:szCs w:val="14"/>
        </w:rPr>
      </w:pPr>
      <w:r w:rsidRPr="00F32ADB">
        <w:rPr>
          <w:rFonts w:cs="Segoe UI"/>
          <w:bCs/>
          <w:szCs w:val="14"/>
        </w:rPr>
        <w:t>C. Direct compliance with regulatory and legal requirements.</w:t>
      </w:r>
    </w:p>
    <w:p w14:paraId="58ABFF35" w14:textId="77777777" w:rsidR="00F32ADB" w:rsidRPr="00F32ADB" w:rsidRDefault="00F32ADB" w:rsidP="00F32ADB">
      <w:pPr>
        <w:autoSpaceDE w:val="0"/>
        <w:autoSpaceDN w:val="0"/>
        <w:adjustRightInd w:val="0"/>
        <w:rPr>
          <w:rFonts w:cs="Segoe UI"/>
          <w:bCs/>
          <w:szCs w:val="14"/>
        </w:rPr>
      </w:pPr>
      <w:r w:rsidRPr="00F32ADB">
        <w:rPr>
          <w:rFonts w:cs="Segoe UI"/>
          <w:bCs/>
          <w:szCs w:val="14"/>
        </w:rPr>
        <w:t>D. Meet with representatives of the various security functions.</w:t>
      </w:r>
    </w:p>
    <w:p w14:paraId="596A7D3A" w14:textId="77777777" w:rsidR="00F32ADB" w:rsidRPr="00DF4B0E" w:rsidRDefault="00F32ADB" w:rsidP="00F32ADB">
      <w:pPr>
        <w:autoSpaceDE w:val="0"/>
        <w:autoSpaceDN w:val="0"/>
        <w:adjustRightInd w:val="0"/>
        <w:rPr>
          <w:rFonts w:cs="Segoe UI"/>
          <w:b/>
          <w:szCs w:val="14"/>
        </w:rPr>
      </w:pPr>
      <w:r w:rsidRPr="00DF4B0E">
        <w:rPr>
          <w:rFonts w:cs="Segoe UI"/>
          <w:b/>
          <w:szCs w:val="14"/>
        </w:rPr>
        <w:t>B is the correct answer.</w:t>
      </w:r>
    </w:p>
    <w:p w14:paraId="65530644" w14:textId="77777777" w:rsidR="00F32ADB" w:rsidRPr="00F32ADB" w:rsidRDefault="00F32ADB" w:rsidP="00F32ADB">
      <w:pPr>
        <w:autoSpaceDE w:val="0"/>
        <w:autoSpaceDN w:val="0"/>
        <w:adjustRightInd w:val="0"/>
        <w:rPr>
          <w:rFonts w:cs="Segoe UI"/>
          <w:bCs/>
          <w:szCs w:val="14"/>
        </w:rPr>
      </w:pPr>
      <w:r w:rsidRPr="00DF4B0E">
        <w:rPr>
          <w:rFonts w:cs="Segoe UI"/>
          <w:b/>
          <w:szCs w:val="14"/>
        </w:rPr>
        <w:t>Justification</w:t>
      </w:r>
      <w:r w:rsidRPr="00F32ADB">
        <w:rPr>
          <w:rFonts w:cs="Segoe UI"/>
          <w:bCs/>
          <w:szCs w:val="14"/>
        </w:rPr>
        <w:t>:</w:t>
      </w:r>
    </w:p>
    <w:p w14:paraId="3C6DC8D4" w14:textId="274F4C5C" w:rsidR="00F32ADB" w:rsidRPr="00F32ADB" w:rsidRDefault="00DF4B0E" w:rsidP="00F32ADB">
      <w:pPr>
        <w:autoSpaceDE w:val="0"/>
        <w:autoSpaceDN w:val="0"/>
        <w:adjustRightInd w:val="0"/>
        <w:rPr>
          <w:rFonts w:cs="Segoe UI"/>
          <w:bCs/>
          <w:szCs w:val="14"/>
        </w:rPr>
      </w:pPr>
      <w:r w:rsidRPr="00F32ADB">
        <w:rPr>
          <w:rFonts w:cs="Segoe UI"/>
          <w:bCs/>
          <w:szCs w:val="14"/>
        </w:rPr>
        <w:t xml:space="preserve">A. </w:t>
      </w:r>
      <w:r w:rsidR="00F32ADB" w:rsidRPr="00F32ADB">
        <w:rPr>
          <w:rFonts w:cs="Segoe UI"/>
          <w:bCs/>
          <w:szCs w:val="14"/>
        </w:rPr>
        <w:t>Frameworks are beneficial as a means of tracking what functions should be performed by</w:t>
      </w:r>
      <w:r>
        <w:rPr>
          <w:rFonts w:cs="Segoe UI"/>
          <w:bCs/>
          <w:szCs w:val="14"/>
        </w:rPr>
        <w:t xml:space="preserve"> </w:t>
      </w:r>
      <w:r w:rsidR="00F32ADB" w:rsidRPr="00F32ADB">
        <w:rPr>
          <w:rFonts w:cs="Segoe UI"/>
          <w:bCs/>
          <w:szCs w:val="14"/>
        </w:rPr>
        <w:t>effective governance, but the establishment of governance is primarily a matter of understanding</w:t>
      </w:r>
      <w:r>
        <w:rPr>
          <w:rFonts w:cs="Segoe UI"/>
          <w:bCs/>
          <w:szCs w:val="14"/>
        </w:rPr>
        <w:t xml:space="preserve"> </w:t>
      </w:r>
      <w:r w:rsidR="00F32ADB" w:rsidRPr="00F32ADB">
        <w:rPr>
          <w:rFonts w:cs="Segoe UI"/>
          <w:bCs/>
          <w:szCs w:val="14"/>
        </w:rPr>
        <w:t>business objectives.</w:t>
      </w:r>
    </w:p>
    <w:p w14:paraId="5E8394AE" w14:textId="24E6C04C" w:rsidR="00F32ADB" w:rsidRPr="00F32ADB" w:rsidRDefault="00DF4B0E" w:rsidP="00F32ADB">
      <w:pPr>
        <w:autoSpaceDE w:val="0"/>
        <w:autoSpaceDN w:val="0"/>
        <w:adjustRightInd w:val="0"/>
        <w:rPr>
          <w:rFonts w:cs="Segoe UI"/>
          <w:bCs/>
          <w:szCs w:val="14"/>
        </w:rPr>
      </w:pPr>
      <w:r w:rsidRPr="00DF4B0E">
        <w:rPr>
          <w:rFonts w:cs="Segoe UI"/>
          <w:b/>
          <w:szCs w:val="14"/>
        </w:rPr>
        <w:t xml:space="preserve">B. </w:t>
      </w:r>
      <w:r w:rsidR="00F32ADB" w:rsidRPr="00DF4B0E">
        <w:rPr>
          <w:rFonts w:cs="Segoe UI"/>
          <w:b/>
          <w:szCs w:val="14"/>
        </w:rPr>
        <w:t>The governance program needs to be a comprehensive security strategy intrinsically linked</w:t>
      </w:r>
      <w:r w:rsidRPr="00DF4B0E">
        <w:rPr>
          <w:rFonts w:cs="Segoe UI"/>
          <w:b/>
          <w:szCs w:val="14"/>
        </w:rPr>
        <w:t xml:space="preserve"> </w:t>
      </w:r>
      <w:r w:rsidR="00F32ADB" w:rsidRPr="00DF4B0E">
        <w:rPr>
          <w:rFonts w:cs="Segoe UI"/>
          <w:b/>
          <w:szCs w:val="14"/>
        </w:rPr>
        <w:t>with business objectives. It is impossible to build an effective program for governance without</w:t>
      </w:r>
      <w:r w:rsidRPr="00DF4B0E">
        <w:rPr>
          <w:rFonts w:cs="Segoe UI"/>
          <w:b/>
          <w:szCs w:val="14"/>
        </w:rPr>
        <w:t xml:space="preserve"> </w:t>
      </w:r>
      <w:r w:rsidR="00F32ADB" w:rsidRPr="00DF4B0E">
        <w:rPr>
          <w:rFonts w:cs="Segoe UI"/>
          <w:b/>
          <w:szCs w:val="14"/>
        </w:rPr>
        <w:t>understanding the objectives of the business units, and the objectives of the business units can</w:t>
      </w:r>
      <w:r w:rsidRPr="00DF4B0E">
        <w:rPr>
          <w:rFonts w:cs="Segoe UI"/>
          <w:b/>
          <w:szCs w:val="14"/>
        </w:rPr>
        <w:t xml:space="preserve"> </w:t>
      </w:r>
      <w:r w:rsidR="00F32ADB" w:rsidRPr="00DF4B0E">
        <w:rPr>
          <w:rFonts w:cs="Segoe UI"/>
          <w:b/>
          <w:szCs w:val="14"/>
        </w:rPr>
        <w:t>best be understood by examining their processes and functions</w:t>
      </w:r>
      <w:r w:rsidR="00F32ADB" w:rsidRPr="00F32ADB">
        <w:rPr>
          <w:rFonts w:cs="Segoe UI"/>
          <w:bCs/>
          <w:szCs w:val="14"/>
        </w:rPr>
        <w:t>.</w:t>
      </w:r>
    </w:p>
    <w:p w14:paraId="6B64C1A0" w14:textId="35558447" w:rsidR="00F32ADB" w:rsidRPr="00F32ADB" w:rsidRDefault="00DF4B0E" w:rsidP="00F32ADB">
      <w:pPr>
        <w:autoSpaceDE w:val="0"/>
        <w:autoSpaceDN w:val="0"/>
        <w:adjustRightInd w:val="0"/>
        <w:rPr>
          <w:rFonts w:cs="Segoe UI"/>
          <w:bCs/>
          <w:szCs w:val="14"/>
        </w:rPr>
      </w:pPr>
      <w:r>
        <w:rPr>
          <w:rFonts w:cs="Segoe UI"/>
          <w:bCs/>
          <w:szCs w:val="14"/>
        </w:rPr>
        <w:t xml:space="preserve">C. </w:t>
      </w:r>
      <w:r w:rsidR="00F32ADB" w:rsidRPr="00F32ADB">
        <w:rPr>
          <w:rFonts w:cs="Segoe UI"/>
          <w:bCs/>
          <w:szCs w:val="14"/>
        </w:rPr>
        <w:t>Meeting regulatory and legal requirements may be included among the objectives of the business, but</w:t>
      </w:r>
      <w:r>
        <w:rPr>
          <w:rFonts w:cs="Segoe UI"/>
          <w:bCs/>
          <w:szCs w:val="14"/>
        </w:rPr>
        <w:t xml:space="preserve"> </w:t>
      </w:r>
      <w:r w:rsidR="00F32ADB" w:rsidRPr="00F32ADB">
        <w:rPr>
          <w:rFonts w:cs="Segoe UI"/>
          <w:bCs/>
          <w:szCs w:val="14"/>
        </w:rPr>
        <w:t>compliance with laws and regulations is not the primary function of information security governance.</w:t>
      </w:r>
      <w:r>
        <w:rPr>
          <w:rFonts w:cs="Segoe UI"/>
          <w:bCs/>
          <w:szCs w:val="14"/>
        </w:rPr>
        <w:t xml:space="preserve"> </w:t>
      </w:r>
      <w:r w:rsidR="00F32ADB" w:rsidRPr="00F32ADB">
        <w:rPr>
          <w:rFonts w:cs="Segoe UI"/>
          <w:bCs/>
          <w:szCs w:val="14"/>
        </w:rPr>
        <w:t>Depending on the cost associated with doing so, businesses may, in some cases, even opt to accept the</w:t>
      </w:r>
      <w:r>
        <w:rPr>
          <w:rFonts w:cs="Segoe UI"/>
          <w:bCs/>
          <w:szCs w:val="14"/>
        </w:rPr>
        <w:t xml:space="preserve"> </w:t>
      </w:r>
      <w:r w:rsidR="00F32ADB" w:rsidRPr="00F32ADB">
        <w:rPr>
          <w:rFonts w:cs="Segoe UI"/>
          <w:bCs/>
          <w:szCs w:val="14"/>
        </w:rPr>
        <w:t>risk of noncompliance.</w:t>
      </w:r>
    </w:p>
    <w:p w14:paraId="0540545A" w14:textId="3CED4F40" w:rsidR="00F32ADB" w:rsidRPr="00F32ADB" w:rsidRDefault="00DF4B0E" w:rsidP="00DF4B0E">
      <w:pPr>
        <w:autoSpaceDE w:val="0"/>
        <w:autoSpaceDN w:val="0"/>
        <w:adjustRightInd w:val="0"/>
        <w:spacing w:after="60"/>
        <w:rPr>
          <w:rFonts w:cs="Segoe UI"/>
          <w:bCs/>
          <w:szCs w:val="14"/>
        </w:rPr>
      </w:pPr>
      <w:r>
        <w:rPr>
          <w:rFonts w:cs="Segoe UI"/>
          <w:bCs/>
          <w:szCs w:val="14"/>
        </w:rPr>
        <w:t xml:space="preserve">D. </w:t>
      </w:r>
      <w:r w:rsidR="00F32ADB" w:rsidRPr="00F32ADB">
        <w:rPr>
          <w:rFonts w:cs="Segoe UI"/>
          <w:bCs/>
          <w:szCs w:val="14"/>
        </w:rPr>
        <w:t>Governance reflects the approach to achieving the objectives of the business. Meeting with the</w:t>
      </w:r>
      <w:r>
        <w:rPr>
          <w:rFonts w:cs="Segoe UI"/>
          <w:bCs/>
          <w:szCs w:val="14"/>
        </w:rPr>
        <w:t xml:space="preserve"> </w:t>
      </w:r>
      <w:r w:rsidR="00F32ADB" w:rsidRPr="00F32ADB">
        <w:rPr>
          <w:rFonts w:cs="Segoe UI"/>
          <w:bCs/>
          <w:szCs w:val="14"/>
        </w:rPr>
        <w:t>security functions can only provide insight with regard to the technical posture and goals as they</w:t>
      </w:r>
      <w:r>
        <w:rPr>
          <w:rFonts w:cs="Segoe UI"/>
          <w:bCs/>
          <w:szCs w:val="14"/>
        </w:rPr>
        <w:t xml:space="preserve"> </w:t>
      </w:r>
      <w:r w:rsidR="00F32ADB" w:rsidRPr="00F32ADB">
        <w:rPr>
          <w:rFonts w:cs="Segoe UI"/>
          <w:bCs/>
          <w:szCs w:val="14"/>
        </w:rPr>
        <w:t>currently exist; it does not provide a basis on which to build a program.</w:t>
      </w:r>
    </w:p>
    <w:p w14:paraId="3EF0B444" w14:textId="00535A4D" w:rsidR="00F32ADB" w:rsidRPr="00F32ADB" w:rsidRDefault="00DF4B0E" w:rsidP="00F32ADB">
      <w:pPr>
        <w:autoSpaceDE w:val="0"/>
        <w:autoSpaceDN w:val="0"/>
        <w:adjustRightInd w:val="0"/>
        <w:rPr>
          <w:rFonts w:cs="Segoe UI"/>
          <w:bCs/>
          <w:szCs w:val="14"/>
        </w:rPr>
      </w:pPr>
      <w:r w:rsidRPr="00DF4B0E">
        <w:rPr>
          <w:rFonts w:cs="Segoe UI"/>
          <w:b/>
          <w:szCs w:val="14"/>
        </w:rPr>
        <w:t>S1-181</w:t>
      </w:r>
      <w:r>
        <w:rPr>
          <w:rFonts w:cs="Segoe UI"/>
          <w:b/>
          <w:szCs w:val="14"/>
        </w:rPr>
        <w:t xml:space="preserve"> </w:t>
      </w:r>
      <w:r w:rsidR="00F32ADB" w:rsidRPr="00F32ADB">
        <w:rPr>
          <w:rFonts w:cs="Segoe UI"/>
          <w:bCs/>
          <w:szCs w:val="14"/>
        </w:rPr>
        <w:t>An organization has decided to implement bring your own device (BYOD) for laptops and mobile phones.</w:t>
      </w:r>
      <w:r>
        <w:rPr>
          <w:rFonts w:cs="Segoe UI"/>
          <w:bCs/>
          <w:szCs w:val="14"/>
        </w:rPr>
        <w:t xml:space="preserve"> </w:t>
      </w:r>
      <w:r w:rsidR="00F32ADB" w:rsidRPr="00F32ADB">
        <w:rPr>
          <w:rFonts w:cs="Segoe UI"/>
          <w:bCs/>
          <w:szCs w:val="14"/>
        </w:rPr>
        <w:t xml:space="preserve">What should information security manager focus on </w:t>
      </w:r>
      <w:r w:rsidR="00F32ADB" w:rsidRPr="00DF4B0E">
        <w:rPr>
          <w:rFonts w:cs="Segoe UI"/>
          <w:b/>
          <w:szCs w:val="14"/>
        </w:rPr>
        <w:t>FIRST</w:t>
      </w:r>
      <w:r w:rsidR="00F32ADB" w:rsidRPr="00F32ADB">
        <w:rPr>
          <w:rFonts w:cs="Segoe UI"/>
          <w:bCs/>
          <w:szCs w:val="14"/>
        </w:rPr>
        <w:t>?</w:t>
      </w:r>
    </w:p>
    <w:p w14:paraId="4B1F8DAF" w14:textId="77777777" w:rsidR="00F32ADB" w:rsidRPr="00F32ADB" w:rsidRDefault="00F32ADB" w:rsidP="00F32ADB">
      <w:pPr>
        <w:autoSpaceDE w:val="0"/>
        <w:autoSpaceDN w:val="0"/>
        <w:adjustRightInd w:val="0"/>
        <w:rPr>
          <w:rFonts w:cs="Segoe UI"/>
          <w:bCs/>
          <w:szCs w:val="14"/>
        </w:rPr>
      </w:pPr>
      <w:r w:rsidRPr="00F32ADB">
        <w:rPr>
          <w:rFonts w:cs="Segoe UI"/>
          <w:bCs/>
          <w:szCs w:val="14"/>
        </w:rPr>
        <w:t>A. Advising against implementing BYOD because of a security risk</w:t>
      </w:r>
    </w:p>
    <w:p w14:paraId="148B4AC5" w14:textId="77777777" w:rsidR="00F32ADB" w:rsidRPr="00F32ADB" w:rsidRDefault="00F32ADB" w:rsidP="00F32ADB">
      <w:pPr>
        <w:autoSpaceDE w:val="0"/>
        <w:autoSpaceDN w:val="0"/>
        <w:adjustRightInd w:val="0"/>
        <w:rPr>
          <w:rFonts w:cs="Segoe UI"/>
          <w:bCs/>
          <w:szCs w:val="14"/>
        </w:rPr>
      </w:pPr>
      <w:r w:rsidRPr="00F32ADB">
        <w:rPr>
          <w:rFonts w:cs="Segoe UI"/>
          <w:bCs/>
          <w:szCs w:val="14"/>
        </w:rPr>
        <w:t>B. Preparing a business case for new security tools for BYOD</w:t>
      </w:r>
    </w:p>
    <w:p w14:paraId="3EC01306" w14:textId="77777777" w:rsidR="00F32ADB" w:rsidRPr="00F32ADB" w:rsidRDefault="00F32ADB" w:rsidP="00F32ADB">
      <w:pPr>
        <w:autoSpaceDE w:val="0"/>
        <w:autoSpaceDN w:val="0"/>
        <w:adjustRightInd w:val="0"/>
        <w:rPr>
          <w:rFonts w:cs="Segoe UI"/>
          <w:bCs/>
          <w:szCs w:val="14"/>
        </w:rPr>
      </w:pPr>
      <w:r w:rsidRPr="00F32ADB">
        <w:rPr>
          <w:rFonts w:cs="Segoe UI"/>
          <w:bCs/>
          <w:szCs w:val="14"/>
        </w:rPr>
        <w:t>C. Updating the security awareness program to include BYOD</w:t>
      </w:r>
    </w:p>
    <w:p w14:paraId="69A6B481" w14:textId="77777777" w:rsidR="00F32ADB" w:rsidRPr="00F32ADB" w:rsidRDefault="00F32ADB" w:rsidP="00F32ADB">
      <w:pPr>
        <w:autoSpaceDE w:val="0"/>
        <w:autoSpaceDN w:val="0"/>
        <w:adjustRightInd w:val="0"/>
        <w:rPr>
          <w:rFonts w:cs="Segoe UI"/>
          <w:bCs/>
          <w:szCs w:val="14"/>
        </w:rPr>
      </w:pPr>
      <w:r w:rsidRPr="00F32ADB">
        <w:rPr>
          <w:rFonts w:cs="Segoe UI"/>
          <w:bCs/>
          <w:szCs w:val="14"/>
        </w:rPr>
        <w:t>D. Determining an information security strategy for BYOD</w:t>
      </w:r>
    </w:p>
    <w:p w14:paraId="3B67A536" w14:textId="77777777" w:rsidR="00F32ADB" w:rsidRPr="00DF4B0E" w:rsidRDefault="00F32ADB" w:rsidP="00F32ADB">
      <w:pPr>
        <w:autoSpaceDE w:val="0"/>
        <w:autoSpaceDN w:val="0"/>
        <w:adjustRightInd w:val="0"/>
        <w:rPr>
          <w:rFonts w:cs="Segoe UI"/>
          <w:b/>
          <w:szCs w:val="14"/>
        </w:rPr>
      </w:pPr>
      <w:r w:rsidRPr="00DF4B0E">
        <w:rPr>
          <w:rFonts w:cs="Segoe UI"/>
          <w:b/>
          <w:szCs w:val="14"/>
        </w:rPr>
        <w:t>D is the correct answer.</w:t>
      </w:r>
    </w:p>
    <w:p w14:paraId="1239D51F" w14:textId="77777777" w:rsidR="00F32ADB" w:rsidRPr="00F32ADB" w:rsidRDefault="00F32ADB" w:rsidP="00F32ADB">
      <w:pPr>
        <w:autoSpaceDE w:val="0"/>
        <w:autoSpaceDN w:val="0"/>
        <w:adjustRightInd w:val="0"/>
        <w:rPr>
          <w:rFonts w:cs="Segoe UI"/>
          <w:bCs/>
          <w:szCs w:val="14"/>
        </w:rPr>
      </w:pPr>
      <w:r w:rsidRPr="00DF4B0E">
        <w:rPr>
          <w:rFonts w:cs="Segoe UI"/>
          <w:b/>
          <w:szCs w:val="14"/>
        </w:rPr>
        <w:t>Justification</w:t>
      </w:r>
      <w:r w:rsidRPr="00F32ADB">
        <w:rPr>
          <w:rFonts w:cs="Segoe UI"/>
          <w:bCs/>
          <w:szCs w:val="14"/>
        </w:rPr>
        <w:t>:</w:t>
      </w:r>
    </w:p>
    <w:p w14:paraId="41994BCB" w14:textId="53EAAA9E" w:rsidR="00F32ADB" w:rsidRPr="00F32ADB" w:rsidRDefault="00DF4B0E" w:rsidP="00F32ADB">
      <w:pPr>
        <w:autoSpaceDE w:val="0"/>
        <w:autoSpaceDN w:val="0"/>
        <w:adjustRightInd w:val="0"/>
        <w:rPr>
          <w:rFonts w:cs="Segoe UI"/>
          <w:bCs/>
          <w:szCs w:val="14"/>
        </w:rPr>
      </w:pPr>
      <w:r w:rsidRPr="00F32ADB">
        <w:rPr>
          <w:rFonts w:cs="Segoe UI"/>
          <w:bCs/>
          <w:szCs w:val="14"/>
        </w:rPr>
        <w:t xml:space="preserve">A. </w:t>
      </w:r>
      <w:r w:rsidR="00F32ADB" w:rsidRPr="00F32ADB">
        <w:rPr>
          <w:rFonts w:cs="Segoe UI"/>
          <w:bCs/>
          <w:szCs w:val="14"/>
        </w:rPr>
        <w:t>The organization has already made the decision to implement bring your own device (BYOD). The</w:t>
      </w:r>
      <w:r>
        <w:rPr>
          <w:rFonts w:cs="Segoe UI"/>
          <w:bCs/>
          <w:szCs w:val="14"/>
        </w:rPr>
        <w:t xml:space="preserve"> </w:t>
      </w:r>
      <w:r w:rsidR="00F32ADB" w:rsidRPr="00F32ADB">
        <w:rPr>
          <w:rFonts w:cs="Segoe UI"/>
          <w:bCs/>
          <w:szCs w:val="14"/>
        </w:rPr>
        <w:t>security manager’s role is to identify and communicate the risk and determine how to implement this</w:t>
      </w:r>
      <w:r>
        <w:rPr>
          <w:rFonts w:cs="Segoe UI"/>
          <w:bCs/>
          <w:szCs w:val="14"/>
        </w:rPr>
        <w:t xml:space="preserve"> </w:t>
      </w:r>
      <w:r w:rsidR="00F32ADB" w:rsidRPr="00F32ADB">
        <w:rPr>
          <w:rFonts w:cs="Segoe UI"/>
          <w:bCs/>
          <w:szCs w:val="14"/>
        </w:rPr>
        <w:t>decision in the most secure way.</w:t>
      </w:r>
    </w:p>
    <w:p w14:paraId="08B1C1B8" w14:textId="343064A1" w:rsidR="00F32ADB" w:rsidRPr="00F32ADB" w:rsidRDefault="00DF4B0E" w:rsidP="00F32ADB">
      <w:pPr>
        <w:autoSpaceDE w:val="0"/>
        <w:autoSpaceDN w:val="0"/>
        <w:adjustRightInd w:val="0"/>
        <w:rPr>
          <w:rFonts w:cs="Segoe UI"/>
          <w:bCs/>
          <w:szCs w:val="14"/>
        </w:rPr>
      </w:pPr>
      <w:r>
        <w:rPr>
          <w:rFonts w:cs="Segoe UI"/>
          <w:bCs/>
          <w:szCs w:val="14"/>
        </w:rPr>
        <w:t xml:space="preserve">B. </w:t>
      </w:r>
      <w:r w:rsidR="00F32ADB" w:rsidRPr="00F32ADB">
        <w:rPr>
          <w:rFonts w:cs="Segoe UI"/>
          <w:bCs/>
          <w:szCs w:val="14"/>
        </w:rPr>
        <w:t>A business case can be prepared if new tools are required for implementing BYOD; however, this</w:t>
      </w:r>
      <w:r>
        <w:rPr>
          <w:rFonts w:cs="Segoe UI"/>
          <w:bCs/>
          <w:szCs w:val="14"/>
        </w:rPr>
        <w:t xml:space="preserve"> </w:t>
      </w:r>
      <w:r w:rsidR="00F32ADB" w:rsidRPr="00F32ADB">
        <w:rPr>
          <w:rFonts w:cs="Segoe UI"/>
          <w:bCs/>
          <w:szCs w:val="14"/>
        </w:rPr>
        <w:t>requirement will be based on the security strategy.</w:t>
      </w:r>
    </w:p>
    <w:p w14:paraId="02C4401A" w14:textId="32A27E34" w:rsidR="00F32ADB" w:rsidRPr="00F32ADB" w:rsidRDefault="00DF4B0E" w:rsidP="00F32ADB">
      <w:pPr>
        <w:autoSpaceDE w:val="0"/>
        <w:autoSpaceDN w:val="0"/>
        <w:adjustRightInd w:val="0"/>
        <w:rPr>
          <w:rFonts w:cs="Segoe UI"/>
          <w:bCs/>
          <w:szCs w:val="14"/>
        </w:rPr>
      </w:pPr>
      <w:r>
        <w:rPr>
          <w:rFonts w:cs="Segoe UI"/>
          <w:bCs/>
          <w:szCs w:val="14"/>
        </w:rPr>
        <w:t xml:space="preserve">C. </w:t>
      </w:r>
      <w:r w:rsidR="00F32ADB" w:rsidRPr="00F32ADB">
        <w:rPr>
          <w:rFonts w:cs="Segoe UI"/>
          <w:bCs/>
          <w:szCs w:val="14"/>
        </w:rPr>
        <w:t xml:space="preserve">The security strategy must take into account BYOD </w:t>
      </w:r>
      <w:r w:rsidR="00F32ADB" w:rsidRPr="00DF4B0E">
        <w:rPr>
          <w:rFonts w:cs="Segoe UI"/>
          <w:bCs/>
          <w:szCs w:val="14"/>
          <w:u w:val="single"/>
        </w:rPr>
        <w:t>before</w:t>
      </w:r>
      <w:r w:rsidR="00F32ADB" w:rsidRPr="00F32ADB">
        <w:rPr>
          <w:rFonts w:cs="Segoe UI"/>
          <w:bCs/>
          <w:szCs w:val="14"/>
        </w:rPr>
        <w:t xml:space="preserve"> the security awareness program may be</w:t>
      </w:r>
      <w:r>
        <w:rPr>
          <w:rFonts w:cs="Segoe UI"/>
          <w:bCs/>
          <w:szCs w:val="14"/>
        </w:rPr>
        <w:t xml:space="preserve"> </w:t>
      </w:r>
      <w:r w:rsidR="00F32ADB" w:rsidRPr="00F32ADB">
        <w:rPr>
          <w:rFonts w:cs="Segoe UI"/>
          <w:bCs/>
          <w:szCs w:val="14"/>
        </w:rPr>
        <w:t>updated to include it.</w:t>
      </w:r>
    </w:p>
    <w:p w14:paraId="15740331" w14:textId="38E7E0DF" w:rsidR="009710A5" w:rsidRPr="00F32ADB" w:rsidRDefault="00DF4B0E" w:rsidP="00DF4B0E">
      <w:pPr>
        <w:autoSpaceDE w:val="0"/>
        <w:autoSpaceDN w:val="0"/>
        <w:adjustRightInd w:val="0"/>
        <w:spacing w:after="60"/>
        <w:rPr>
          <w:rFonts w:cs="Segoe UI"/>
          <w:bCs/>
          <w:szCs w:val="14"/>
        </w:rPr>
      </w:pPr>
      <w:r w:rsidRPr="00DF4B0E">
        <w:rPr>
          <w:rFonts w:cs="Segoe UI"/>
          <w:b/>
          <w:szCs w:val="14"/>
        </w:rPr>
        <w:t xml:space="preserve">D. </w:t>
      </w:r>
      <w:r w:rsidR="00F32ADB" w:rsidRPr="00DF4B0E">
        <w:rPr>
          <w:rFonts w:cs="Segoe UI"/>
          <w:b/>
          <w:szCs w:val="14"/>
        </w:rPr>
        <w:t>The information security manager should determine whether the existing strategy can</w:t>
      </w:r>
      <w:r>
        <w:rPr>
          <w:rFonts w:cs="Segoe UI"/>
          <w:b/>
          <w:szCs w:val="14"/>
        </w:rPr>
        <w:t xml:space="preserve"> </w:t>
      </w:r>
      <w:r w:rsidR="00F32ADB" w:rsidRPr="00DF4B0E">
        <w:rPr>
          <w:rFonts w:cs="Segoe UI"/>
          <w:b/>
          <w:szCs w:val="14"/>
        </w:rPr>
        <w:t xml:space="preserve">accommodate BYOD and, if not, then what changes are </w:t>
      </w:r>
      <w:r w:rsidR="00485485" w:rsidRPr="00DF4B0E">
        <w:rPr>
          <w:rFonts w:cs="Segoe UI"/>
          <w:b/>
          <w:szCs w:val="14"/>
        </w:rPr>
        <w:t xml:space="preserve">needed. </w:t>
      </w:r>
      <w:r w:rsidR="00F32ADB" w:rsidRPr="00DF4B0E">
        <w:rPr>
          <w:rFonts w:cs="Segoe UI"/>
          <w:b/>
          <w:szCs w:val="14"/>
        </w:rPr>
        <w:t>A risk assessment</w:t>
      </w:r>
      <w:r w:rsidR="00D47AF4">
        <w:rPr>
          <w:rFonts w:cs="Segoe UI"/>
          <w:b/>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szCs w:val="14"/>
        </w:rPr>
        <w:fldChar w:fldCharType="end"/>
      </w:r>
      <w:r w:rsidR="00F32ADB" w:rsidRPr="00DF4B0E">
        <w:rPr>
          <w:rFonts w:cs="Segoe UI"/>
          <w:b/>
          <w:szCs w:val="14"/>
        </w:rPr>
        <w:t xml:space="preserve"> and other</w:t>
      </w:r>
      <w:r w:rsidRPr="00DF4B0E">
        <w:rPr>
          <w:rFonts w:cs="Segoe UI"/>
          <w:b/>
          <w:szCs w:val="14"/>
        </w:rPr>
        <w:t xml:space="preserve"> </w:t>
      </w:r>
      <w:r w:rsidR="00F32ADB" w:rsidRPr="00DF4B0E">
        <w:rPr>
          <w:rFonts w:cs="Segoe UI"/>
          <w:b/>
          <w:szCs w:val="14"/>
        </w:rPr>
        <w:t>tools may be part of this process</w:t>
      </w:r>
      <w:r w:rsidR="00F32ADB" w:rsidRPr="00F32ADB">
        <w:rPr>
          <w:rFonts w:cs="Segoe UI"/>
          <w:bCs/>
          <w:szCs w:val="14"/>
        </w:rPr>
        <w:t>.</w:t>
      </w:r>
    </w:p>
    <w:p w14:paraId="393DB23C" w14:textId="29B2128C" w:rsidR="00F32ADB" w:rsidRPr="00F32ADB" w:rsidRDefault="00F32ADB" w:rsidP="00F32ADB">
      <w:pPr>
        <w:autoSpaceDE w:val="0"/>
        <w:autoSpaceDN w:val="0"/>
        <w:adjustRightInd w:val="0"/>
        <w:rPr>
          <w:rFonts w:cs="Segoe UI"/>
          <w:szCs w:val="14"/>
        </w:rPr>
      </w:pPr>
      <w:r w:rsidRPr="00DF4B0E">
        <w:rPr>
          <w:rFonts w:cs="Segoe UI"/>
          <w:b/>
          <w:bCs/>
          <w:szCs w:val="14"/>
        </w:rPr>
        <w:t>S</w:t>
      </w:r>
      <w:r w:rsidR="00DF4B0E" w:rsidRPr="00DF4B0E">
        <w:rPr>
          <w:rFonts w:cs="Segoe UI"/>
          <w:b/>
          <w:bCs/>
          <w:szCs w:val="14"/>
        </w:rPr>
        <w:t>1</w:t>
      </w:r>
      <w:r w:rsidRPr="00DF4B0E">
        <w:rPr>
          <w:rFonts w:cs="Segoe UI"/>
          <w:b/>
          <w:bCs/>
          <w:szCs w:val="14"/>
        </w:rPr>
        <w:t>-182</w:t>
      </w:r>
      <w:r w:rsidRPr="00F32ADB">
        <w:rPr>
          <w:rFonts w:cs="Segoe UI"/>
          <w:szCs w:val="14"/>
        </w:rPr>
        <w:t xml:space="preserve"> Which of the following choices is MOST likely to ensure that responsibilities are carried out?</w:t>
      </w:r>
    </w:p>
    <w:p w14:paraId="0EEB707B" w14:textId="77777777" w:rsidR="00F32ADB" w:rsidRPr="00F32ADB" w:rsidRDefault="00F32ADB" w:rsidP="00F32ADB">
      <w:pPr>
        <w:autoSpaceDE w:val="0"/>
        <w:autoSpaceDN w:val="0"/>
        <w:adjustRightInd w:val="0"/>
        <w:rPr>
          <w:rFonts w:cs="Segoe UI"/>
          <w:szCs w:val="14"/>
        </w:rPr>
      </w:pPr>
      <w:r w:rsidRPr="00F32ADB">
        <w:rPr>
          <w:rFonts w:cs="Segoe UI"/>
          <w:szCs w:val="14"/>
        </w:rPr>
        <w:t>A. Signed contracts</w:t>
      </w:r>
    </w:p>
    <w:p w14:paraId="7946D980" w14:textId="77777777" w:rsidR="00F32ADB" w:rsidRPr="00F32ADB" w:rsidRDefault="00F32ADB" w:rsidP="00F32ADB">
      <w:pPr>
        <w:autoSpaceDE w:val="0"/>
        <w:autoSpaceDN w:val="0"/>
        <w:adjustRightInd w:val="0"/>
        <w:rPr>
          <w:rFonts w:cs="Segoe UI"/>
          <w:szCs w:val="14"/>
        </w:rPr>
      </w:pPr>
      <w:r w:rsidRPr="00F32ADB">
        <w:rPr>
          <w:rFonts w:cs="Segoe UI"/>
          <w:szCs w:val="14"/>
        </w:rPr>
        <w:t>B. Severe penalties</w:t>
      </w:r>
    </w:p>
    <w:p w14:paraId="2E12F3E5" w14:textId="77777777" w:rsidR="00F32ADB" w:rsidRPr="00F32ADB" w:rsidRDefault="00F32ADB" w:rsidP="00F32ADB">
      <w:pPr>
        <w:autoSpaceDE w:val="0"/>
        <w:autoSpaceDN w:val="0"/>
        <w:adjustRightInd w:val="0"/>
        <w:rPr>
          <w:rFonts w:cs="Segoe UI"/>
          <w:szCs w:val="14"/>
        </w:rPr>
      </w:pPr>
      <w:r w:rsidRPr="00F32ADB">
        <w:rPr>
          <w:rFonts w:cs="Segoe UI"/>
          <w:szCs w:val="14"/>
        </w:rPr>
        <w:t>C. Assigned accountability</w:t>
      </w:r>
    </w:p>
    <w:p w14:paraId="28235D5A" w14:textId="77777777" w:rsidR="00F32ADB" w:rsidRPr="00F32ADB" w:rsidRDefault="00F32ADB" w:rsidP="00F32ADB">
      <w:pPr>
        <w:autoSpaceDE w:val="0"/>
        <w:autoSpaceDN w:val="0"/>
        <w:adjustRightInd w:val="0"/>
        <w:rPr>
          <w:rFonts w:cs="Segoe UI"/>
          <w:szCs w:val="14"/>
        </w:rPr>
      </w:pPr>
      <w:r w:rsidRPr="00F32ADB">
        <w:rPr>
          <w:rFonts w:cs="Segoe UI"/>
          <w:szCs w:val="14"/>
        </w:rPr>
        <w:t>D. Clear policies</w:t>
      </w:r>
    </w:p>
    <w:p w14:paraId="6FC11245" w14:textId="77777777" w:rsidR="00F32ADB" w:rsidRPr="00DF4B0E" w:rsidRDefault="00F32ADB" w:rsidP="00F32ADB">
      <w:pPr>
        <w:autoSpaceDE w:val="0"/>
        <w:autoSpaceDN w:val="0"/>
        <w:adjustRightInd w:val="0"/>
        <w:rPr>
          <w:rFonts w:cs="Segoe UI"/>
          <w:b/>
          <w:bCs/>
          <w:szCs w:val="14"/>
        </w:rPr>
      </w:pPr>
      <w:r w:rsidRPr="00DF4B0E">
        <w:rPr>
          <w:rFonts w:cs="Segoe UI"/>
          <w:b/>
          <w:bCs/>
          <w:szCs w:val="14"/>
        </w:rPr>
        <w:t>C is the correct answer.</w:t>
      </w:r>
    </w:p>
    <w:p w14:paraId="5CE6D355" w14:textId="51EDF3B4" w:rsidR="00F32ADB" w:rsidRPr="00F32ADB" w:rsidRDefault="00F32ADB" w:rsidP="00F32ADB">
      <w:pPr>
        <w:autoSpaceDE w:val="0"/>
        <w:autoSpaceDN w:val="0"/>
        <w:adjustRightInd w:val="0"/>
        <w:rPr>
          <w:rFonts w:cs="Segoe UI"/>
          <w:szCs w:val="14"/>
        </w:rPr>
      </w:pPr>
      <w:r w:rsidRPr="00DF4B0E">
        <w:rPr>
          <w:rFonts w:cs="Segoe UI"/>
          <w:b/>
          <w:bCs/>
          <w:szCs w:val="14"/>
        </w:rPr>
        <w:t>Justification</w:t>
      </w:r>
      <w:r w:rsidRPr="00F32ADB">
        <w:rPr>
          <w:rFonts w:cs="Segoe UI"/>
          <w:szCs w:val="14"/>
        </w:rPr>
        <w:t>:</w:t>
      </w:r>
    </w:p>
    <w:p w14:paraId="1E463DDF" w14:textId="77777777" w:rsidR="00F32ADB" w:rsidRPr="00F32ADB" w:rsidRDefault="00F32ADB" w:rsidP="00F32ADB">
      <w:pPr>
        <w:autoSpaceDE w:val="0"/>
        <w:autoSpaceDN w:val="0"/>
        <w:adjustRightInd w:val="0"/>
        <w:rPr>
          <w:rFonts w:cs="Segoe UI"/>
          <w:szCs w:val="14"/>
        </w:rPr>
      </w:pPr>
      <w:r w:rsidRPr="00F32ADB">
        <w:rPr>
          <w:rFonts w:cs="Segoe UI"/>
          <w:szCs w:val="14"/>
        </w:rPr>
        <w:t>A. Contracts can define responsibilities, but it is essential that individuals are accountable.</w:t>
      </w:r>
    </w:p>
    <w:p w14:paraId="7760AE1F" w14:textId="32A6723D" w:rsidR="00F32ADB" w:rsidRPr="00F32ADB" w:rsidRDefault="00F32ADB" w:rsidP="00F32ADB">
      <w:pPr>
        <w:autoSpaceDE w:val="0"/>
        <w:autoSpaceDN w:val="0"/>
        <w:adjustRightInd w:val="0"/>
        <w:rPr>
          <w:rFonts w:cs="Segoe UI"/>
          <w:szCs w:val="14"/>
        </w:rPr>
      </w:pPr>
      <w:r w:rsidRPr="00F32ADB">
        <w:rPr>
          <w:rFonts w:cs="Segoe UI"/>
          <w:szCs w:val="14"/>
        </w:rPr>
        <w:lastRenderedPageBreak/>
        <w:t>B. Penalties can reinforce accountability and are a deterrent control but will not ensure that</w:t>
      </w:r>
      <w:r w:rsidR="00DF4B0E">
        <w:rPr>
          <w:rFonts w:cs="Segoe UI"/>
          <w:szCs w:val="14"/>
        </w:rPr>
        <w:t xml:space="preserve"> </w:t>
      </w:r>
      <w:r w:rsidRPr="00F32ADB">
        <w:rPr>
          <w:rFonts w:cs="Segoe UI"/>
          <w:szCs w:val="14"/>
        </w:rPr>
        <w:t>responsibilities are always discharged properly.</w:t>
      </w:r>
    </w:p>
    <w:p w14:paraId="5304D099" w14:textId="77777777" w:rsidR="00F32ADB" w:rsidRPr="00F32ADB" w:rsidRDefault="00F32ADB" w:rsidP="00F32ADB">
      <w:pPr>
        <w:autoSpaceDE w:val="0"/>
        <w:autoSpaceDN w:val="0"/>
        <w:adjustRightInd w:val="0"/>
        <w:rPr>
          <w:rFonts w:cs="Segoe UI"/>
          <w:szCs w:val="14"/>
        </w:rPr>
      </w:pPr>
      <w:r w:rsidRPr="00DF4B0E">
        <w:rPr>
          <w:rFonts w:cs="Segoe UI"/>
          <w:b/>
          <w:bCs/>
          <w:szCs w:val="14"/>
        </w:rPr>
        <w:t>C. Assigning accountability to individuals is most likely to ensure that duties are properly carried out</w:t>
      </w:r>
      <w:r w:rsidRPr="00F32ADB">
        <w:rPr>
          <w:rFonts w:cs="Segoe UI"/>
          <w:szCs w:val="14"/>
        </w:rPr>
        <w:t>.</w:t>
      </w:r>
    </w:p>
    <w:p w14:paraId="3622E375" w14:textId="4B3166D6" w:rsidR="00F32ADB" w:rsidRPr="00F32ADB" w:rsidRDefault="00F32ADB" w:rsidP="00DF4B0E">
      <w:pPr>
        <w:autoSpaceDE w:val="0"/>
        <w:autoSpaceDN w:val="0"/>
        <w:adjustRightInd w:val="0"/>
        <w:spacing w:after="60"/>
        <w:rPr>
          <w:rFonts w:cs="Segoe UI"/>
          <w:szCs w:val="14"/>
        </w:rPr>
      </w:pPr>
      <w:r w:rsidRPr="00F32ADB">
        <w:rPr>
          <w:rFonts w:cs="Segoe UI"/>
          <w:szCs w:val="14"/>
        </w:rPr>
        <w:t>D. Policies generally record a high-level principle or course of action that has been decided on; they are</w:t>
      </w:r>
      <w:r w:rsidR="00DF4B0E">
        <w:rPr>
          <w:rFonts w:cs="Segoe UI"/>
          <w:szCs w:val="14"/>
        </w:rPr>
        <w:t xml:space="preserve"> </w:t>
      </w:r>
      <w:r w:rsidRPr="00F32ADB">
        <w:rPr>
          <w:rFonts w:cs="Segoe UI"/>
          <w:szCs w:val="14"/>
        </w:rPr>
        <w:t>advantageous, but it is more effective to establish direct</w:t>
      </w:r>
      <w:r w:rsidR="00DF4B0E">
        <w:rPr>
          <w:rFonts w:cs="Segoe UI"/>
          <w:szCs w:val="14"/>
        </w:rPr>
        <w:t xml:space="preserve"> </w:t>
      </w:r>
      <w:r w:rsidRPr="00F32ADB">
        <w:rPr>
          <w:rFonts w:cs="Segoe UI"/>
          <w:szCs w:val="14"/>
        </w:rPr>
        <w:t>accountability to ensure that responsibilities</w:t>
      </w:r>
      <w:r w:rsidR="00DF4B0E">
        <w:rPr>
          <w:rFonts w:cs="Segoe UI"/>
          <w:szCs w:val="14"/>
        </w:rPr>
        <w:t xml:space="preserve"> </w:t>
      </w:r>
      <w:r w:rsidRPr="00F32ADB">
        <w:rPr>
          <w:rFonts w:cs="Segoe UI"/>
          <w:szCs w:val="14"/>
        </w:rPr>
        <w:t>are performed.</w:t>
      </w:r>
    </w:p>
    <w:p w14:paraId="737CBF7D" w14:textId="28872EE2" w:rsidR="00F32ADB" w:rsidRPr="00F32ADB" w:rsidRDefault="00F32ADB" w:rsidP="00F32ADB">
      <w:pPr>
        <w:autoSpaceDE w:val="0"/>
        <w:autoSpaceDN w:val="0"/>
        <w:adjustRightInd w:val="0"/>
        <w:rPr>
          <w:rFonts w:cs="Segoe UI"/>
          <w:szCs w:val="14"/>
        </w:rPr>
      </w:pPr>
      <w:r w:rsidRPr="00F32ADB">
        <w:rPr>
          <w:rFonts w:cs="Segoe UI"/>
          <w:b/>
          <w:bCs/>
          <w:szCs w:val="14"/>
        </w:rPr>
        <w:t>S</w:t>
      </w:r>
      <w:r>
        <w:rPr>
          <w:rFonts w:cs="Segoe UI"/>
          <w:b/>
          <w:bCs/>
          <w:szCs w:val="14"/>
        </w:rPr>
        <w:t>1</w:t>
      </w:r>
      <w:r w:rsidRPr="00F32ADB">
        <w:rPr>
          <w:rFonts w:cs="Segoe UI"/>
          <w:b/>
          <w:bCs/>
          <w:szCs w:val="14"/>
        </w:rPr>
        <w:t xml:space="preserve">-183 </w:t>
      </w:r>
      <w:r w:rsidRPr="00F32ADB">
        <w:rPr>
          <w:rFonts w:cs="Segoe UI"/>
          <w:szCs w:val="14"/>
        </w:rPr>
        <w:t xml:space="preserve">The purpose of an information security strategy is to: </w:t>
      </w:r>
    </w:p>
    <w:p w14:paraId="13CB2343" w14:textId="018C5057" w:rsidR="00F32ADB" w:rsidRPr="00F32ADB" w:rsidRDefault="00F32ADB" w:rsidP="00F32ADB">
      <w:pPr>
        <w:autoSpaceDE w:val="0"/>
        <w:autoSpaceDN w:val="0"/>
        <w:adjustRightInd w:val="0"/>
        <w:rPr>
          <w:rFonts w:cs="Segoe UI"/>
          <w:szCs w:val="14"/>
        </w:rPr>
      </w:pPr>
      <w:r w:rsidRPr="00F32ADB">
        <w:rPr>
          <w:rFonts w:cs="Segoe UI"/>
          <w:szCs w:val="14"/>
        </w:rPr>
        <w:t xml:space="preserve">A. express the goals of an information security program and the plan to achieve </w:t>
      </w:r>
      <w:r w:rsidR="007C6D65" w:rsidRPr="00F32ADB">
        <w:rPr>
          <w:rFonts w:cs="Segoe UI"/>
          <w:szCs w:val="14"/>
        </w:rPr>
        <w:t>them.</w:t>
      </w:r>
    </w:p>
    <w:p w14:paraId="731476C3" w14:textId="77777777" w:rsidR="00F32ADB" w:rsidRPr="00F32ADB" w:rsidRDefault="00F32ADB" w:rsidP="00F32ADB">
      <w:pPr>
        <w:autoSpaceDE w:val="0"/>
        <w:autoSpaceDN w:val="0"/>
        <w:adjustRightInd w:val="0"/>
        <w:rPr>
          <w:rFonts w:cs="Segoe UI"/>
          <w:szCs w:val="14"/>
        </w:rPr>
      </w:pPr>
      <w:r w:rsidRPr="00F32ADB">
        <w:rPr>
          <w:rFonts w:cs="Segoe UI"/>
          <w:szCs w:val="14"/>
        </w:rPr>
        <w:t>B. outline the intended configuration of information system security controls.</w:t>
      </w:r>
    </w:p>
    <w:p w14:paraId="731D043B" w14:textId="77777777" w:rsidR="00F32ADB" w:rsidRPr="00F32ADB" w:rsidRDefault="00F32ADB" w:rsidP="00F32ADB">
      <w:pPr>
        <w:autoSpaceDE w:val="0"/>
        <w:autoSpaceDN w:val="0"/>
        <w:adjustRightInd w:val="0"/>
        <w:rPr>
          <w:rFonts w:cs="Segoe UI"/>
          <w:szCs w:val="14"/>
        </w:rPr>
      </w:pPr>
      <w:r w:rsidRPr="00F32ADB">
        <w:rPr>
          <w:rFonts w:cs="Segoe UI"/>
          <w:szCs w:val="14"/>
        </w:rPr>
        <w:t>C. mandate the behavior and acceptable actions of all information system users.</w:t>
      </w:r>
    </w:p>
    <w:p w14:paraId="3B385321" w14:textId="77777777" w:rsidR="00F32ADB" w:rsidRPr="00F32ADB" w:rsidRDefault="00F32ADB" w:rsidP="00F32ADB">
      <w:pPr>
        <w:autoSpaceDE w:val="0"/>
        <w:autoSpaceDN w:val="0"/>
        <w:adjustRightInd w:val="0"/>
        <w:rPr>
          <w:rFonts w:cs="Segoe UI"/>
          <w:szCs w:val="14"/>
        </w:rPr>
      </w:pPr>
      <w:r w:rsidRPr="00F32ADB">
        <w:rPr>
          <w:rFonts w:cs="Segoe UI"/>
          <w:szCs w:val="14"/>
        </w:rPr>
        <w:t>D. authorize the steps and procedures necessary to protect critical information systems.</w:t>
      </w:r>
    </w:p>
    <w:p w14:paraId="7AD9F107" w14:textId="77777777" w:rsidR="00F32ADB" w:rsidRPr="00DF4B0E" w:rsidRDefault="00F32ADB" w:rsidP="00F32ADB">
      <w:pPr>
        <w:autoSpaceDE w:val="0"/>
        <w:autoSpaceDN w:val="0"/>
        <w:adjustRightInd w:val="0"/>
        <w:rPr>
          <w:rFonts w:cs="Segoe UI"/>
          <w:b/>
          <w:bCs/>
          <w:szCs w:val="14"/>
        </w:rPr>
      </w:pPr>
      <w:r w:rsidRPr="00DF4B0E">
        <w:rPr>
          <w:rFonts w:cs="Segoe UI"/>
          <w:b/>
          <w:bCs/>
          <w:szCs w:val="14"/>
        </w:rPr>
        <w:t>A is the correct answer.</w:t>
      </w:r>
    </w:p>
    <w:p w14:paraId="160083CB" w14:textId="77777777" w:rsidR="00F32ADB" w:rsidRPr="00F32ADB" w:rsidRDefault="00F32ADB" w:rsidP="00F32ADB">
      <w:pPr>
        <w:autoSpaceDE w:val="0"/>
        <w:autoSpaceDN w:val="0"/>
        <w:adjustRightInd w:val="0"/>
        <w:rPr>
          <w:rFonts w:cs="Segoe UI"/>
          <w:szCs w:val="14"/>
        </w:rPr>
      </w:pPr>
      <w:r w:rsidRPr="00DF4B0E">
        <w:rPr>
          <w:rFonts w:cs="Segoe UI"/>
          <w:b/>
          <w:bCs/>
          <w:szCs w:val="14"/>
        </w:rPr>
        <w:t>Justification</w:t>
      </w:r>
      <w:r w:rsidRPr="00F32ADB">
        <w:rPr>
          <w:rFonts w:cs="Segoe UI"/>
          <w:szCs w:val="14"/>
        </w:rPr>
        <w:t>:</w:t>
      </w:r>
    </w:p>
    <w:p w14:paraId="47BED49E" w14:textId="5BA045E5" w:rsidR="00F32ADB" w:rsidRPr="00F32ADB" w:rsidRDefault="00F32ADB" w:rsidP="00F32ADB">
      <w:pPr>
        <w:autoSpaceDE w:val="0"/>
        <w:autoSpaceDN w:val="0"/>
        <w:adjustRightInd w:val="0"/>
        <w:rPr>
          <w:rFonts w:cs="Segoe UI"/>
          <w:szCs w:val="14"/>
        </w:rPr>
      </w:pPr>
      <w:r w:rsidRPr="00DF4B0E">
        <w:rPr>
          <w:rFonts w:cs="Segoe UI"/>
          <w:b/>
          <w:bCs/>
          <w:szCs w:val="14"/>
        </w:rPr>
        <w:t>A. The purpose of the strategy is to set out the goals of the information security program and the</w:t>
      </w:r>
      <w:r w:rsidR="00DF4B0E" w:rsidRPr="00DF4B0E">
        <w:rPr>
          <w:rFonts w:cs="Segoe UI"/>
          <w:b/>
          <w:bCs/>
          <w:szCs w:val="14"/>
        </w:rPr>
        <w:t xml:space="preserve"> </w:t>
      </w:r>
      <w:r w:rsidRPr="00DF4B0E">
        <w:rPr>
          <w:rFonts w:cs="Segoe UI"/>
          <w:b/>
          <w:bCs/>
          <w:szCs w:val="14"/>
        </w:rPr>
        <w:t>plan to achieve those objectives</w:t>
      </w:r>
      <w:r w:rsidRPr="00F32ADB">
        <w:rPr>
          <w:rFonts w:cs="Segoe UI"/>
          <w:szCs w:val="14"/>
        </w:rPr>
        <w:t>.</w:t>
      </w:r>
    </w:p>
    <w:p w14:paraId="7EEF7CB3" w14:textId="77777777" w:rsidR="00F32ADB" w:rsidRPr="00F32ADB" w:rsidRDefault="00F32ADB" w:rsidP="00F32ADB">
      <w:pPr>
        <w:autoSpaceDE w:val="0"/>
        <w:autoSpaceDN w:val="0"/>
        <w:adjustRightInd w:val="0"/>
        <w:rPr>
          <w:rFonts w:cs="Segoe UI"/>
          <w:szCs w:val="14"/>
        </w:rPr>
      </w:pPr>
      <w:r w:rsidRPr="00F32ADB">
        <w:rPr>
          <w:rFonts w:cs="Segoe UI"/>
          <w:szCs w:val="14"/>
        </w:rPr>
        <w:t>B. A strategy is usually too high level to deal specifically with control configuration.</w:t>
      </w:r>
    </w:p>
    <w:p w14:paraId="5BDBA9FA" w14:textId="61F6B9CA" w:rsidR="00F32ADB" w:rsidRPr="00F32ADB" w:rsidRDefault="00F32ADB" w:rsidP="00F32ADB">
      <w:pPr>
        <w:autoSpaceDE w:val="0"/>
        <w:autoSpaceDN w:val="0"/>
        <w:adjustRightInd w:val="0"/>
        <w:rPr>
          <w:rFonts w:cs="Segoe UI"/>
          <w:szCs w:val="14"/>
        </w:rPr>
      </w:pPr>
      <w:r w:rsidRPr="00F32ADB">
        <w:rPr>
          <w:rFonts w:cs="Segoe UI"/>
          <w:szCs w:val="14"/>
        </w:rPr>
        <w:t>C. Some elements of strategy may deal with required behaviors and actions, but it will not</w:t>
      </w:r>
      <w:r w:rsidR="00DF4B0E">
        <w:rPr>
          <w:rFonts w:cs="Segoe UI"/>
          <w:szCs w:val="14"/>
        </w:rPr>
        <w:t xml:space="preserve"> </w:t>
      </w:r>
      <w:r w:rsidRPr="00F32ADB">
        <w:rPr>
          <w:rFonts w:cs="Segoe UI"/>
          <w:szCs w:val="14"/>
        </w:rPr>
        <w:t>be a mandate,</w:t>
      </w:r>
      <w:r w:rsidR="00DF4B0E">
        <w:rPr>
          <w:rFonts w:cs="Segoe UI"/>
          <w:szCs w:val="14"/>
        </w:rPr>
        <w:t xml:space="preserve"> </w:t>
      </w:r>
      <w:r w:rsidRPr="00F32ADB">
        <w:rPr>
          <w:rFonts w:cs="Segoe UI"/>
          <w:szCs w:val="14"/>
        </w:rPr>
        <w:t>rather part of a process to achieve a particular objective.</w:t>
      </w:r>
    </w:p>
    <w:p w14:paraId="1514D475" w14:textId="77777777" w:rsidR="00F32ADB" w:rsidRPr="00F32ADB" w:rsidRDefault="00F32ADB" w:rsidP="00DF4B0E">
      <w:pPr>
        <w:autoSpaceDE w:val="0"/>
        <w:autoSpaceDN w:val="0"/>
        <w:adjustRightInd w:val="0"/>
        <w:spacing w:after="60"/>
        <w:rPr>
          <w:rFonts w:cs="Segoe UI"/>
          <w:szCs w:val="14"/>
        </w:rPr>
      </w:pPr>
      <w:r w:rsidRPr="00F32ADB">
        <w:rPr>
          <w:rFonts w:cs="Segoe UI"/>
          <w:szCs w:val="14"/>
        </w:rPr>
        <w:t>D. Strategy will not deal with authorizing specific actions.</w:t>
      </w:r>
    </w:p>
    <w:p w14:paraId="5B2750E9" w14:textId="2B5066F6" w:rsidR="00F32ADB" w:rsidRPr="00F32ADB" w:rsidRDefault="00F32ADB" w:rsidP="00F32ADB">
      <w:pPr>
        <w:autoSpaceDE w:val="0"/>
        <w:autoSpaceDN w:val="0"/>
        <w:adjustRightInd w:val="0"/>
        <w:rPr>
          <w:rFonts w:cs="Segoe UI"/>
          <w:szCs w:val="14"/>
        </w:rPr>
      </w:pPr>
      <w:r w:rsidRPr="00DF4B0E">
        <w:rPr>
          <w:rFonts w:cs="Segoe UI"/>
          <w:b/>
          <w:bCs/>
          <w:szCs w:val="14"/>
        </w:rPr>
        <w:t>S1-184</w:t>
      </w:r>
      <w:r w:rsidRPr="00F32ADB">
        <w:rPr>
          <w:rFonts w:cs="Segoe UI"/>
          <w:szCs w:val="14"/>
        </w:rPr>
        <w:t xml:space="preserve"> What should be the </w:t>
      </w:r>
      <w:r w:rsidRPr="00DF4B0E">
        <w:rPr>
          <w:rFonts w:cs="Segoe UI"/>
          <w:b/>
          <w:bCs/>
          <w:szCs w:val="14"/>
        </w:rPr>
        <w:t>PRIMARY</w:t>
      </w:r>
      <w:r w:rsidRPr="00F32ADB">
        <w:rPr>
          <w:rFonts w:cs="Segoe UI"/>
          <w:szCs w:val="14"/>
        </w:rPr>
        <w:t xml:space="preserve"> basis of a road map for implementing information security governance?</w:t>
      </w:r>
    </w:p>
    <w:p w14:paraId="0E57F4A2" w14:textId="77777777" w:rsidR="00F32ADB" w:rsidRPr="00F32ADB" w:rsidRDefault="00F32ADB" w:rsidP="00F32ADB">
      <w:pPr>
        <w:autoSpaceDE w:val="0"/>
        <w:autoSpaceDN w:val="0"/>
        <w:adjustRightInd w:val="0"/>
        <w:rPr>
          <w:rFonts w:cs="Segoe UI"/>
          <w:szCs w:val="14"/>
        </w:rPr>
      </w:pPr>
      <w:r w:rsidRPr="00F32ADB">
        <w:rPr>
          <w:rFonts w:cs="Segoe UI"/>
          <w:szCs w:val="14"/>
        </w:rPr>
        <w:t>A. Policies</w:t>
      </w:r>
    </w:p>
    <w:p w14:paraId="5F50933D" w14:textId="77777777" w:rsidR="00F32ADB" w:rsidRPr="00F32ADB" w:rsidRDefault="00F32ADB" w:rsidP="00F32ADB">
      <w:pPr>
        <w:autoSpaceDE w:val="0"/>
        <w:autoSpaceDN w:val="0"/>
        <w:adjustRightInd w:val="0"/>
        <w:rPr>
          <w:rFonts w:cs="Segoe UI"/>
          <w:szCs w:val="14"/>
        </w:rPr>
      </w:pPr>
      <w:r w:rsidRPr="00F32ADB">
        <w:rPr>
          <w:rFonts w:cs="Segoe UI"/>
          <w:szCs w:val="14"/>
        </w:rPr>
        <w:t>B. Architecture</w:t>
      </w:r>
    </w:p>
    <w:p w14:paraId="312D6154" w14:textId="77777777" w:rsidR="00F32ADB" w:rsidRPr="00F32ADB" w:rsidRDefault="00F32ADB" w:rsidP="00F32ADB">
      <w:pPr>
        <w:autoSpaceDE w:val="0"/>
        <w:autoSpaceDN w:val="0"/>
        <w:adjustRightInd w:val="0"/>
        <w:rPr>
          <w:rFonts w:cs="Segoe UI"/>
          <w:szCs w:val="14"/>
        </w:rPr>
      </w:pPr>
      <w:r w:rsidRPr="00F32ADB">
        <w:rPr>
          <w:rFonts w:cs="Segoe UI"/>
          <w:szCs w:val="14"/>
        </w:rPr>
        <w:t>C. Legal requirements</w:t>
      </w:r>
    </w:p>
    <w:p w14:paraId="34FBA903" w14:textId="77777777" w:rsidR="00F32ADB" w:rsidRPr="00F32ADB" w:rsidRDefault="00F32ADB" w:rsidP="00F32ADB">
      <w:pPr>
        <w:autoSpaceDE w:val="0"/>
        <w:autoSpaceDN w:val="0"/>
        <w:adjustRightInd w:val="0"/>
        <w:rPr>
          <w:rFonts w:cs="Segoe UI"/>
          <w:szCs w:val="14"/>
        </w:rPr>
      </w:pPr>
      <w:r w:rsidRPr="00F32ADB">
        <w:rPr>
          <w:rFonts w:cs="Segoe UI"/>
          <w:szCs w:val="14"/>
        </w:rPr>
        <w:t>D. Strategy</w:t>
      </w:r>
    </w:p>
    <w:p w14:paraId="358F953B" w14:textId="77777777" w:rsidR="00F32ADB" w:rsidRPr="00DF4B0E" w:rsidRDefault="00F32ADB" w:rsidP="00F32ADB">
      <w:pPr>
        <w:autoSpaceDE w:val="0"/>
        <w:autoSpaceDN w:val="0"/>
        <w:adjustRightInd w:val="0"/>
        <w:rPr>
          <w:rFonts w:cs="Segoe UI"/>
          <w:b/>
          <w:bCs/>
          <w:szCs w:val="14"/>
        </w:rPr>
      </w:pPr>
      <w:r w:rsidRPr="00DF4B0E">
        <w:rPr>
          <w:rFonts w:cs="Segoe UI"/>
          <w:b/>
          <w:bCs/>
          <w:szCs w:val="14"/>
        </w:rPr>
        <w:t>D is the correct answer.</w:t>
      </w:r>
    </w:p>
    <w:p w14:paraId="605CDAAA" w14:textId="3BA70B8F" w:rsidR="00F32ADB" w:rsidRPr="00F32ADB" w:rsidRDefault="007C6D65" w:rsidP="00F32ADB">
      <w:pPr>
        <w:autoSpaceDE w:val="0"/>
        <w:autoSpaceDN w:val="0"/>
        <w:adjustRightInd w:val="0"/>
        <w:rPr>
          <w:rFonts w:cs="Segoe UI"/>
          <w:szCs w:val="14"/>
        </w:rPr>
      </w:pPr>
      <w:r w:rsidRPr="00DF4B0E">
        <w:rPr>
          <w:rFonts w:cs="Segoe UI"/>
          <w:b/>
          <w:bCs/>
          <w:szCs w:val="14"/>
        </w:rPr>
        <w:t>Justification</w:t>
      </w:r>
      <w:r w:rsidRPr="00F32ADB">
        <w:rPr>
          <w:rFonts w:cs="Segoe UI"/>
          <w:szCs w:val="14"/>
        </w:rPr>
        <w:t>:</w:t>
      </w:r>
    </w:p>
    <w:p w14:paraId="04FBA798" w14:textId="7BD07BE8" w:rsidR="00F32ADB" w:rsidRPr="00F32ADB" w:rsidRDefault="00F32ADB" w:rsidP="00F32ADB">
      <w:pPr>
        <w:autoSpaceDE w:val="0"/>
        <w:autoSpaceDN w:val="0"/>
        <w:adjustRightInd w:val="0"/>
        <w:rPr>
          <w:rFonts w:cs="Segoe UI"/>
          <w:szCs w:val="14"/>
        </w:rPr>
      </w:pPr>
      <w:r w:rsidRPr="00F32ADB">
        <w:rPr>
          <w:rFonts w:cs="Segoe UI"/>
          <w:szCs w:val="14"/>
        </w:rPr>
        <w:t xml:space="preserve">A. </w:t>
      </w:r>
      <w:r w:rsidRPr="003C4377">
        <w:rPr>
          <w:rFonts w:cs="Segoe UI"/>
          <w:b/>
          <w:bCs/>
          <w:szCs w:val="14"/>
        </w:rPr>
        <w:t>Policies</w:t>
      </w:r>
      <w:r w:rsidRPr="00F32ADB">
        <w:rPr>
          <w:rFonts w:cs="Segoe UI"/>
          <w:szCs w:val="14"/>
        </w:rPr>
        <w:t xml:space="preserve"> are developed or modified </w:t>
      </w:r>
      <w:r w:rsidRPr="003C4377">
        <w:rPr>
          <w:rFonts w:cs="Segoe UI"/>
          <w:szCs w:val="14"/>
          <w:u w:val="single"/>
        </w:rPr>
        <w:t xml:space="preserve">after </w:t>
      </w:r>
      <w:r w:rsidRPr="00F32ADB">
        <w:rPr>
          <w:rFonts w:cs="Segoe UI"/>
          <w:szCs w:val="14"/>
        </w:rPr>
        <w:t>a strategy is defined and are one of the controls to</w:t>
      </w:r>
      <w:r w:rsidR="00DF4B0E">
        <w:rPr>
          <w:rFonts w:cs="Segoe UI"/>
          <w:szCs w:val="14"/>
        </w:rPr>
        <w:t xml:space="preserve"> </w:t>
      </w:r>
      <w:r w:rsidRPr="00F32ADB">
        <w:rPr>
          <w:rFonts w:cs="Segoe UI"/>
          <w:szCs w:val="14"/>
        </w:rPr>
        <w:t>implement it.</w:t>
      </w:r>
    </w:p>
    <w:p w14:paraId="06D45D2D" w14:textId="7750C1F7" w:rsidR="00F32ADB" w:rsidRPr="00F32ADB" w:rsidRDefault="00F32ADB" w:rsidP="00F32ADB">
      <w:pPr>
        <w:autoSpaceDE w:val="0"/>
        <w:autoSpaceDN w:val="0"/>
        <w:adjustRightInd w:val="0"/>
        <w:rPr>
          <w:rFonts w:cs="Segoe UI"/>
          <w:szCs w:val="14"/>
        </w:rPr>
      </w:pPr>
      <w:r w:rsidRPr="00F32ADB">
        <w:rPr>
          <w:rFonts w:cs="Segoe UI"/>
          <w:szCs w:val="14"/>
        </w:rPr>
        <w:t xml:space="preserve">B. </w:t>
      </w:r>
      <w:r w:rsidRPr="003C4377">
        <w:rPr>
          <w:rFonts w:cs="Segoe UI"/>
          <w:b/>
          <w:bCs/>
          <w:szCs w:val="14"/>
        </w:rPr>
        <w:t>Logical security architecture</w:t>
      </w:r>
      <w:r w:rsidRPr="00F32ADB">
        <w:rPr>
          <w:rFonts w:cs="Segoe UI"/>
          <w:szCs w:val="14"/>
        </w:rPr>
        <w:t xml:space="preserve"> will be a </w:t>
      </w:r>
      <w:r w:rsidRPr="003C4377">
        <w:rPr>
          <w:rFonts w:cs="Segoe UI"/>
          <w:szCs w:val="14"/>
          <w:u w:val="single"/>
        </w:rPr>
        <w:t>reflection of the road map</w:t>
      </w:r>
      <w:r w:rsidRPr="00F32ADB">
        <w:rPr>
          <w:rFonts w:cs="Segoe UI"/>
          <w:szCs w:val="14"/>
        </w:rPr>
        <w:t xml:space="preserve"> and may serve as the road map after</w:t>
      </w:r>
      <w:r w:rsidR="00DF4B0E">
        <w:rPr>
          <w:rFonts w:cs="Segoe UI"/>
          <w:szCs w:val="14"/>
        </w:rPr>
        <w:t xml:space="preserve"> </w:t>
      </w:r>
      <w:r w:rsidRPr="00F32ADB">
        <w:rPr>
          <w:rFonts w:cs="Segoe UI"/>
          <w:szCs w:val="14"/>
        </w:rPr>
        <w:t>a strategy has been developed.</w:t>
      </w:r>
    </w:p>
    <w:p w14:paraId="5F2E8261" w14:textId="6DAE6712" w:rsidR="00F32ADB" w:rsidRPr="00F32ADB" w:rsidRDefault="00F32ADB" w:rsidP="00F32ADB">
      <w:pPr>
        <w:autoSpaceDE w:val="0"/>
        <w:autoSpaceDN w:val="0"/>
        <w:adjustRightInd w:val="0"/>
        <w:rPr>
          <w:rFonts w:cs="Segoe UI"/>
          <w:szCs w:val="14"/>
        </w:rPr>
      </w:pPr>
      <w:r w:rsidRPr="00F32ADB">
        <w:rPr>
          <w:rFonts w:cs="Segoe UI"/>
          <w:szCs w:val="14"/>
        </w:rPr>
        <w:t>C. While legal and regulatory requirements must be considered, the road map is based on the strategy,</w:t>
      </w:r>
      <w:r w:rsidR="003C4377">
        <w:rPr>
          <w:rFonts w:cs="Segoe UI"/>
          <w:szCs w:val="14"/>
        </w:rPr>
        <w:t xml:space="preserve"> </w:t>
      </w:r>
      <w:r w:rsidRPr="00F32ADB">
        <w:rPr>
          <w:rFonts w:cs="Segoe UI"/>
          <w:szCs w:val="14"/>
        </w:rPr>
        <w:t>which in turn is based on the organization’s objectives.</w:t>
      </w:r>
    </w:p>
    <w:p w14:paraId="3C8BE502" w14:textId="79C1FC1E" w:rsidR="00F32ADB" w:rsidRPr="00F32ADB" w:rsidRDefault="00F32ADB" w:rsidP="003C4377">
      <w:pPr>
        <w:autoSpaceDE w:val="0"/>
        <w:autoSpaceDN w:val="0"/>
        <w:adjustRightInd w:val="0"/>
        <w:spacing w:after="60"/>
        <w:rPr>
          <w:rFonts w:cs="Segoe UI"/>
          <w:szCs w:val="14"/>
        </w:rPr>
      </w:pPr>
      <w:r w:rsidRPr="003C4377">
        <w:rPr>
          <w:rFonts w:cs="Segoe UI"/>
          <w:b/>
          <w:bCs/>
          <w:szCs w:val="14"/>
        </w:rPr>
        <w:t>D. The road map detailing the steps, resources and time lines for development of the strategy is</w:t>
      </w:r>
      <w:r w:rsidR="003C4377" w:rsidRPr="003C4377">
        <w:rPr>
          <w:rFonts w:cs="Segoe UI"/>
          <w:b/>
          <w:bCs/>
          <w:szCs w:val="14"/>
        </w:rPr>
        <w:t xml:space="preserve"> </w:t>
      </w:r>
      <w:r w:rsidRPr="003C4377">
        <w:rPr>
          <w:rFonts w:cs="Segoe UI"/>
          <w:b/>
          <w:bCs/>
          <w:szCs w:val="14"/>
        </w:rPr>
        <w:t>developed after the strategy is determined</w:t>
      </w:r>
      <w:r w:rsidRPr="00F32ADB">
        <w:rPr>
          <w:rFonts w:cs="Segoe UI"/>
          <w:szCs w:val="14"/>
        </w:rPr>
        <w:t>.</w:t>
      </w:r>
    </w:p>
    <w:p w14:paraId="47ACCF79" w14:textId="3534EEE1" w:rsidR="00DF4B0E" w:rsidRPr="00DF4B0E" w:rsidRDefault="00DF4B0E" w:rsidP="00DF4B0E">
      <w:pPr>
        <w:autoSpaceDE w:val="0"/>
        <w:autoSpaceDN w:val="0"/>
        <w:adjustRightInd w:val="0"/>
        <w:rPr>
          <w:rFonts w:cs="Segoe UI"/>
          <w:szCs w:val="14"/>
        </w:rPr>
      </w:pPr>
      <w:r w:rsidRPr="003C4377">
        <w:rPr>
          <w:rFonts w:cs="Segoe UI"/>
          <w:b/>
          <w:bCs/>
          <w:szCs w:val="14"/>
        </w:rPr>
        <w:t>S</w:t>
      </w:r>
      <w:r w:rsidR="003C4377" w:rsidRPr="003C4377">
        <w:rPr>
          <w:rFonts w:cs="Segoe UI"/>
          <w:b/>
          <w:bCs/>
          <w:szCs w:val="14"/>
        </w:rPr>
        <w:t>1</w:t>
      </w:r>
      <w:r w:rsidRPr="003C4377">
        <w:rPr>
          <w:rFonts w:cs="Segoe UI"/>
          <w:b/>
          <w:bCs/>
          <w:szCs w:val="14"/>
        </w:rPr>
        <w:t>-185</w:t>
      </w:r>
      <w:r>
        <w:rPr>
          <w:rFonts w:cs="Segoe UI"/>
          <w:szCs w:val="14"/>
        </w:rPr>
        <w:t xml:space="preserve"> </w:t>
      </w:r>
      <w:r w:rsidRPr="00DF4B0E">
        <w:rPr>
          <w:rFonts w:cs="Segoe UI"/>
          <w:szCs w:val="14"/>
        </w:rPr>
        <w:t xml:space="preserve">Which of the following choices will </w:t>
      </w:r>
      <w:r w:rsidRPr="000161D8">
        <w:rPr>
          <w:rFonts w:cs="Segoe UI"/>
          <w:b/>
          <w:bCs/>
          <w:szCs w:val="14"/>
        </w:rPr>
        <w:t>MOST</w:t>
      </w:r>
      <w:r w:rsidRPr="00DF4B0E">
        <w:rPr>
          <w:rFonts w:cs="Segoe UI"/>
          <w:szCs w:val="14"/>
        </w:rPr>
        <w:t xml:space="preserve"> influence how the information security program will be</w:t>
      </w:r>
      <w:r w:rsidR="003C4377">
        <w:rPr>
          <w:rFonts w:cs="Segoe UI"/>
          <w:szCs w:val="14"/>
        </w:rPr>
        <w:t xml:space="preserve"> </w:t>
      </w:r>
      <w:r w:rsidRPr="00DF4B0E">
        <w:rPr>
          <w:rFonts w:cs="Segoe UI"/>
          <w:szCs w:val="14"/>
        </w:rPr>
        <w:t>designed and implemented?</w:t>
      </w:r>
    </w:p>
    <w:p w14:paraId="4BA03923" w14:textId="77777777" w:rsidR="00DF4B0E" w:rsidRPr="00DF4B0E" w:rsidRDefault="00DF4B0E" w:rsidP="00DF4B0E">
      <w:pPr>
        <w:autoSpaceDE w:val="0"/>
        <w:autoSpaceDN w:val="0"/>
        <w:adjustRightInd w:val="0"/>
        <w:rPr>
          <w:rFonts w:cs="Segoe UI"/>
          <w:szCs w:val="14"/>
        </w:rPr>
      </w:pPr>
      <w:r w:rsidRPr="00DF4B0E">
        <w:rPr>
          <w:rFonts w:cs="Segoe UI"/>
          <w:szCs w:val="14"/>
        </w:rPr>
        <w:t>A. Type and nature of risk</w:t>
      </w:r>
    </w:p>
    <w:p w14:paraId="5CBCC7EF" w14:textId="77777777" w:rsidR="00DF4B0E" w:rsidRPr="00DF4B0E" w:rsidRDefault="00DF4B0E" w:rsidP="00DF4B0E">
      <w:pPr>
        <w:autoSpaceDE w:val="0"/>
        <w:autoSpaceDN w:val="0"/>
        <w:adjustRightInd w:val="0"/>
        <w:rPr>
          <w:rFonts w:cs="Segoe UI"/>
          <w:szCs w:val="14"/>
        </w:rPr>
      </w:pPr>
      <w:r w:rsidRPr="00DF4B0E">
        <w:rPr>
          <w:rFonts w:cs="Segoe UI"/>
          <w:szCs w:val="14"/>
        </w:rPr>
        <w:t>B. Organizational culture</w:t>
      </w:r>
    </w:p>
    <w:p w14:paraId="514EFBF5" w14:textId="77777777" w:rsidR="00DF4B0E" w:rsidRPr="00DF4B0E" w:rsidRDefault="00DF4B0E" w:rsidP="00DF4B0E">
      <w:pPr>
        <w:autoSpaceDE w:val="0"/>
        <w:autoSpaceDN w:val="0"/>
        <w:adjustRightInd w:val="0"/>
        <w:rPr>
          <w:rFonts w:cs="Segoe UI"/>
          <w:szCs w:val="14"/>
        </w:rPr>
      </w:pPr>
      <w:r w:rsidRPr="00DF4B0E">
        <w:rPr>
          <w:rFonts w:cs="Segoe UI"/>
          <w:szCs w:val="14"/>
        </w:rPr>
        <w:t>C. Overall business objectives</w:t>
      </w:r>
    </w:p>
    <w:p w14:paraId="5E24C191" w14:textId="77777777" w:rsidR="00DF4B0E" w:rsidRPr="00DF4B0E" w:rsidRDefault="00DF4B0E" w:rsidP="00DF4B0E">
      <w:pPr>
        <w:autoSpaceDE w:val="0"/>
        <w:autoSpaceDN w:val="0"/>
        <w:adjustRightInd w:val="0"/>
        <w:rPr>
          <w:rFonts w:cs="Segoe UI"/>
          <w:szCs w:val="14"/>
        </w:rPr>
      </w:pPr>
      <w:r w:rsidRPr="00DF4B0E">
        <w:rPr>
          <w:rFonts w:cs="Segoe UI"/>
          <w:szCs w:val="14"/>
        </w:rPr>
        <w:t>D. Lines of business</w:t>
      </w:r>
    </w:p>
    <w:p w14:paraId="4322B02B" w14:textId="77777777" w:rsidR="00DF4B0E" w:rsidRPr="003C4377" w:rsidRDefault="00DF4B0E" w:rsidP="00DF4B0E">
      <w:pPr>
        <w:autoSpaceDE w:val="0"/>
        <w:autoSpaceDN w:val="0"/>
        <w:adjustRightInd w:val="0"/>
        <w:rPr>
          <w:rFonts w:cs="Segoe UI"/>
          <w:b/>
          <w:bCs/>
          <w:szCs w:val="14"/>
        </w:rPr>
      </w:pPr>
      <w:r w:rsidRPr="003C4377">
        <w:rPr>
          <w:rFonts w:cs="Segoe UI"/>
          <w:b/>
          <w:bCs/>
          <w:szCs w:val="14"/>
        </w:rPr>
        <w:t>B is the correct answer.</w:t>
      </w:r>
    </w:p>
    <w:p w14:paraId="24CD28F4" w14:textId="77777777" w:rsidR="00DF4B0E" w:rsidRPr="00DF4B0E" w:rsidRDefault="00DF4B0E" w:rsidP="00DF4B0E">
      <w:pPr>
        <w:autoSpaceDE w:val="0"/>
        <w:autoSpaceDN w:val="0"/>
        <w:adjustRightInd w:val="0"/>
        <w:rPr>
          <w:rFonts w:cs="Segoe UI"/>
          <w:szCs w:val="14"/>
        </w:rPr>
      </w:pPr>
      <w:r w:rsidRPr="003C4377">
        <w:rPr>
          <w:rFonts w:cs="Segoe UI"/>
          <w:b/>
          <w:bCs/>
          <w:szCs w:val="14"/>
        </w:rPr>
        <w:t>Justification</w:t>
      </w:r>
      <w:r w:rsidRPr="00DF4B0E">
        <w:rPr>
          <w:rFonts w:cs="Segoe UI"/>
          <w:szCs w:val="14"/>
        </w:rPr>
        <w:t>:</w:t>
      </w:r>
    </w:p>
    <w:p w14:paraId="04F82F88" w14:textId="4C88BC19" w:rsidR="00DF4B0E" w:rsidRPr="00DF4B0E" w:rsidRDefault="00DF4B0E" w:rsidP="00DF4B0E">
      <w:pPr>
        <w:autoSpaceDE w:val="0"/>
        <w:autoSpaceDN w:val="0"/>
        <w:adjustRightInd w:val="0"/>
        <w:rPr>
          <w:rFonts w:cs="Segoe UI"/>
          <w:szCs w:val="14"/>
        </w:rPr>
      </w:pPr>
      <w:r w:rsidRPr="00DF4B0E">
        <w:rPr>
          <w:rFonts w:cs="Segoe UI"/>
          <w:szCs w:val="14"/>
        </w:rPr>
        <w:t xml:space="preserve">A. The specific risk faced by the organization will affect the security program, but </w:t>
      </w:r>
      <w:r w:rsidRPr="003C4377">
        <w:rPr>
          <w:rFonts w:cs="Segoe UI"/>
          <w:szCs w:val="14"/>
          <w:u w:val="single"/>
        </w:rPr>
        <w:t>how this risk is</w:t>
      </w:r>
      <w:r w:rsidR="003C4377" w:rsidRPr="003C4377">
        <w:rPr>
          <w:rFonts w:cs="Segoe UI"/>
          <w:szCs w:val="14"/>
          <w:u w:val="single"/>
        </w:rPr>
        <w:t xml:space="preserve"> </w:t>
      </w:r>
      <w:r w:rsidRPr="003C4377">
        <w:rPr>
          <w:rFonts w:cs="Segoe UI"/>
          <w:szCs w:val="14"/>
          <w:u w:val="single"/>
        </w:rPr>
        <w:t>perceived and dealt with</w:t>
      </w:r>
      <w:r w:rsidRPr="00DF4B0E">
        <w:rPr>
          <w:rFonts w:cs="Segoe UI"/>
          <w:szCs w:val="14"/>
        </w:rPr>
        <w:t xml:space="preserve"> depends on the organizational culture.</w:t>
      </w:r>
    </w:p>
    <w:p w14:paraId="091CEF24" w14:textId="01204CF4" w:rsidR="00DF4B0E" w:rsidRPr="00DF4B0E" w:rsidRDefault="00DF4B0E" w:rsidP="00DF4B0E">
      <w:pPr>
        <w:autoSpaceDE w:val="0"/>
        <w:autoSpaceDN w:val="0"/>
        <w:adjustRightInd w:val="0"/>
        <w:rPr>
          <w:rFonts w:cs="Segoe UI"/>
          <w:szCs w:val="14"/>
        </w:rPr>
      </w:pPr>
      <w:r w:rsidRPr="003C4377">
        <w:rPr>
          <w:rFonts w:cs="Segoe UI"/>
          <w:b/>
          <w:bCs/>
          <w:szCs w:val="14"/>
        </w:rPr>
        <w:t xml:space="preserve">B. The organizational culture generally </w:t>
      </w:r>
      <w:r w:rsidRPr="003C4377">
        <w:rPr>
          <w:rFonts w:cs="Segoe UI"/>
          <w:b/>
          <w:bCs/>
          <w:szCs w:val="14"/>
          <w:u w:val="single"/>
        </w:rPr>
        <w:t>influences risk appetite and risk tolerance</w:t>
      </w:r>
      <w:r w:rsidRPr="003C4377">
        <w:rPr>
          <w:rFonts w:cs="Segoe UI"/>
          <w:b/>
          <w:bCs/>
          <w:szCs w:val="14"/>
        </w:rPr>
        <w:t xml:space="preserve"> in addition to</w:t>
      </w:r>
      <w:r w:rsidR="003C4377" w:rsidRPr="003C4377">
        <w:rPr>
          <w:rFonts w:cs="Segoe UI"/>
          <w:b/>
          <w:bCs/>
          <w:szCs w:val="14"/>
        </w:rPr>
        <w:t xml:space="preserve"> </w:t>
      </w:r>
      <w:r w:rsidRPr="003C4377">
        <w:rPr>
          <w:rFonts w:cs="Segoe UI"/>
          <w:b/>
          <w:bCs/>
          <w:szCs w:val="14"/>
        </w:rPr>
        <w:t>how issues are perceived and dealt with and many other aspects, which has significant influence</w:t>
      </w:r>
      <w:r w:rsidR="003C4377" w:rsidRPr="003C4377">
        <w:rPr>
          <w:rFonts w:cs="Segoe UI"/>
          <w:b/>
          <w:bCs/>
          <w:szCs w:val="14"/>
        </w:rPr>
        <w:t xml:space="preserve"> </w:t>
      </w:r>
      <w:r w:rsidRPr="003C4377">
        <w:rPr>
          <w:rFonts w:cs="Segoe UI"/>
          <w:b/>
          <w:bCs/>
          <w:szCs w:val="14"/>
        </w:rPr>
        <w:t>over how an information security program should be designed and implemented</w:t>
      </w:r>
      <w:r w:rsidRPr="00DF4B0E">
        <w:rPr>
          <w:rFonts w:cs="Segoe UI"/>
          <w:szCs w:val="14"/>
        </w:rPr>
        <w:t>.</w:t>
      </w:r>
    </w:p>
    <w:p w14:paraId="76414ED0" w14:textId="37451614" w:rsidR="00DF4B0E" w:rsidRPr="00DF4B0E" w:rsidRDefault="00DF4B0E" w:rsidP="00DF4B0E">
      <w:pPr>
        <w:autoSpaceDE w:val="0"/>
        <w:autoSpaceDN w:val="0"/>
        <w:adjustRightInd w:val="0"/>
        <w:rPr>
          <w:rFonts w:cs="Segoe UI"/>
          <w:szCs w:val="14"/>
        </w:rPr>
      </w:pPr>
      <w:r w:rsidRPr="00DF4B0E">
        <w:rPr>
          <w:rFonts w:cs="Segoe UI"/>
          <w:szCs w:val="14"/>
        </w:rPr>
        <w:t>C. Business objectives will determine the specific kinds of risk to be addressed but will not greatly</w:t>
      </w:r>
      <w:r w:rsidR="003C4377">
        <w:rPr>
          <w:rFonts w:cs="Segoe UI"/>
          <w:szCs w:val="14"/>
        </w:rPr>
        <w:t xml:space="preserve"> </w:t>
      </w:r>
      <w:r w:rsidRPr="00DF4B0E">
        <w:rPr>
          <w:rFonts w:cs="Segoe UI"/>
          <w:szCs w:val="14"/>
        </w:rPr>
        <w:t>influence the actual program development and implementation.</w:t>
      </w:r>
    </w:p>
    <w:p w14:paraId="4B4BA453" w14:textId="174BFD9A" w:rsidR="00DF4B0E" w:rsidRPr="00DF4B0E" w:rsidRDefault="00DF4B0E" w:rsidP="003C4377">
      <w:pPr>
        <w:autoSpaceDE w:val="0"/>
        <w:autoSpaceDN w:val="0"/>
        <w:adjustRightInd w:val="0"/>
        <w:spacing w:after="60"/>
        <w:rPr>
          <w:rFonts w:cs="Segoe UI"/>
          <w:szCs w:val="14"/>
        </w:rPr>
      </w:pPr>
      <w:r w:rsidRPr="00DF4B0E">
        <w:rPr>
          <w:rFonts w:cs="Segoe UI"/>
          <w:szCs w:val="14"/>
        </w:rPr>
        <w:t>D. The lines of business will affect the specific kinds of risk to be addressed but will not greatly</w:t>
      </w:r>
      <w:r w:rsidR="003C4377">
        <w:rPr>
          <w:rFonts w:cs="Segoe UI"/>
          <w:szCs w:val="14"/>
        </w:rPr>
        <w:t xml:space="preserve"> </w:t>
      </w:r>
      <w:r w:rsidRPr="00DF4B0E">
        <w:rPr>
          <w:rFonts w:cs="Segoe UI"/>
          <w:szCs w:val="14"/>
        </w:rPr>
        <w:t>influence the actual program development and implementation.</w:t>
      </w:r>
    </w:p>
    <w:p w14:paraId="0862376C" w14:textId="7149DB7D" w:rsidR="00DF4B0E" w:rsidRPr="00DF4B0E" w:rsidRDefault="003C4377" w:rsidP="00DF4B0E">
      <w:pPr>
        <w:autoSpaceDE w:val="0"/>
        <w:autoSpaceDN w:val="0"/>
        <w:adjustRightInd w:val="0"/>
        <w:rPr>
          <w:rFonts w:cs="Segoe UI"/>
          <w:szCs w:val="14"/>
        </w:rPr>
      </w:pPr>
      <w:r w:rsidRPr="003C4377">
        <w:rPr>
          <w:rFonts w:cs="Segoe UI"/>
          <w:b/>
          <w:bCs/>
          <w:szCs w:val="14"/>
        </w:rPr>
        <w:t xml:space="preserve">S1-186 </w:t>
      </w:r>
      <w:r w:rsidR="00DF4B0E" w:rsidRPr="00DF4B0E">
        <w:rPr>
          <w:rFonts w:cs="Segoe UI"/>
          <w:szCs w:val="14"/>
        </w:rPr>
        <w:t xml:space="preserve">While governance, risk and compliance (GRC) can be applied to any area of an organization, it is </w:t>
      </w:r>
      <w:r w:rsidR="00DF4B0E" w:rsidRPr="003C4377">
        <w:rPr>
          <w:rFonts w:cs="Segoe UI"/>
          <w:b/>
          <w:bCs/>
          <w:szCs w:val="14"/>
        </w:rPr>
        <w:t>MOST</w:t>
      </w:r>
      <w:r w:rsidRPr="003C4377">
        <w:rPr>
          <w:rFonts w:cs="Segoe UI"/>
          <w:b/>
          <w:bCs/>
          <w:szCs w:val="14"/>
        </w:rPr>
        <w:t xml:space="preserve"> </w:t>
      </w:r>
      <w:r w:rsidR="00DF4B0E" w:rsidRPr="00DF4B0E">
        <w:rPr>
          <w:rFonts w:cs="Segoe UI"/>
          <w:szCs w:val="14"/>
        </w:rPr>
        <w:t>often focused on which of the following areas?</w:t>
      </w:r>
    </w:p>
    <w:p w14:paraId="5D94502D" w14:textId="77777777" w:rsidR="00DF4B0E" w:rsidRPr="00DF4B0E" w:rsidRDefault="00DF4B0E" w:rsidP="00DF4B0E">
      <w:pPr>
        <w:autoSpaceDE w:val="0"/>
        <w:autoSpaceDN w:val="0"/>
        <w:adjustRightInd w:val="0"/>
        <w:rPr>
          <w:rFonts w:cs="Segoe UI"/>
          <w:szCs w:val="14"/>
        </w:rPr>
      </w:pPr>
      <w:r w:rsidRPr="00DF4B0E">
        <w:rPr>
          <w:rFonts w:cs="Segoe UI"/>
          <w:szCs w:val="14"/>
        </w:rPr>
        <w:t>A. Operations and marketing</w:t>
      </w:r>
    </w:p>
    <w:p w14:paraId="1DD4C5C9" w14:textId="77777777" w:rsidR="00DF4B0E" w:rsidRPr="00DF4B0E" w:rsidRDefault="00DF4B0E" w:rsidP="00DF4B0E">
      <w:pPr>
        <w:autoSpaceDE w:val="0"/>
        <w:autoSpaceDN w:val="0"/>
        <w:adjustRightInd w:val="0"/>
        <w:rPr>
          <w:rFonts w:cs="Segoe UI"/>
          <w:szCs w:val="14"/>
        </w:rPr>
      </w:pPr>
      <w:r w:rsidRPr="00DF4B0E">
        <w:rPr>
          <w:rFonts w:cs="Segoe UI"/>
          <w:szCs w:val="14"/>
        </w:rPr>
        <w:t>B. IT, finance and legal</w:t>
      </w:r>
    </w:p>
    <w:p w14:paraId="06B47808" w14:textId="77777777" w:rsidR="00DF4B0E" w:rsidRPr="00DF4B0E" w:rsidRDefault="00DF4B0E" w:rsidP="00DF4B0E">
      <w:pPr>
        <w:autoSpaceDE w:val="0"/>
        <w:autoSpaceDN w:val="0"/>
        <w:adjustRightInd w:val="0"/>
        <w:rPr>
          <w:rFonts w:cs="Segoe UI"/>
          <w:szCs w:val="14"/>
        </w:rPr>
      </w:pPr>
      <w:r w:rsidRPr="00DF4B0E">
        <w:rPr>
          <w:rFonts w:cs="Segoe UI"/>
          <w:szCs w:val="14"/>
        </w:rPr>
        <w:t>C. Audit, risk and regulations</w:t>
      </w:r>
    </w:p>
    <w:p w14:paraId="546D6D5F" w14:textId="77777777" w:rsidR="00DF4B0E" w:rsidRPr="00DF4B0E" w:rsidRDefault="00DF4B0E" w:rsidP="00DF4B0E">
      <w:pPr>
        <w:autoSpaceDE w:val="0"/>
        <w:autoSpaceDN w:val="0"/>
        <w:adjustRightInd w:val="0"/>
        <w:rPr>
          <w:rFonts w:cs="Segoe UI"/>
          <w:szCs w:val="14"/>
        </w:rPr>
      </w:pPr>
      <w:r w:rsidRPr="00DF4B0E">
        <w:rPr>
          <w:rFonts w:cs="Segoe UI"/>
          <w:szCs w:val="14"/>
        </w:rPr>
        <w:t>D. Information security and risk</w:t>
      </w:r>
    </w:p>
    <w:p w14:paraId="0509C4A2" w14:textId="77777777" w:rsidR="00DF4B0E" w:rsidRPr="003C4377" w:rsidRDefault="00DF4B0E" w:rsidP="00DF4B0E">
      <w:pPr>
        <w:autoSpaceDE w:val="0"/>
        <w:autoSpaceDN w:val="0"/>
        <w:adjustRightInd w:val="0"/>
        <w:rPr>
          <w:rFonts w:cs="Segoe UI"/>
          <w:b/>
          <w:bCs/>
          <w:szCs w:val="14"/>
        </w:rPr>
      </w:pPr>
      <w:r w:rsidRPr="003C4377">
        <w:rPr>
          <w:rFonts w:cs="Segoe UI"/>
          <w:b/>
          <w:bCs/>
          <w:szCs w:val="14"/>
        </w:rPr>
        <w:t>B is the correct answer.</w:t>
      </w:r>
    </w:p>
    <w:p w14:paraId="62C93CA3" w14:textId="77777777" w:rsidR="00DF4B0E" w:rsidRPr="00DF4B0E" w:rsidRDefault="00DF4B0E" w:rsidP="00DF4B0E">
      <w:pPr>
        <w:autoSpaceDE w:val="0"/>
        <w:autoSpaceDN w:val="0"/>
        <w:adjustRightInd w:val="0"/>
        <w:rPr>
          <w:rFonts w:cs="Segoe UI"/>
          <w:szCs w:val="14"/>
        </w:rPr>
      </w:pPr>
      <w:r w:rsidRPr="003C4377">
        <w:rPr>
          <w:rFonts w:cs="Segoe UI"/>
          <w:b/>
          <w:bCs/>
          <w:szCs w:val="14"/>
        </w:rPr>
        <w:t>Justification</w:t>
      </w:r>
      <w:r w:rsidRPr="00DF4B0E">
        <w:rPr>
          <w:rFonts w:cs="Segoe UI"/>
          <w:szCs w:val="14"/>
        </w:rPr>
        <w:t>:</w:t>
      </w:r>
    </w:p>
    <w:p w14:paraId="5D28257C" w14:textId="77777777" w:rsidR="00DF4B0E" w:rsidRPr="00DF4B0E" w:rsidRDefault="00DF4B0E" w:rsidP="00DF4B0E">
      <w:pPr>
        <w:autoSpaceDE w:val="0"/>
        <w:autoSpaceDN w:val="0"/>
        <w:adjustRightInd w:val="0"/>
        <w:rPr>
          <w:rFonts w:cs="Segoe UI"/>
          <w:szCs w:val="14"/>
        </w:rPr>
      </w:pPr>
      <w:r w:rsidRPr="00DF4B0E">
        <w:rPr>
          <w:rFonts w:cs="Segoe UI"/>
          <w:szCs w:val="14"/>
        </w:rPr>
        <w:t>A. Governance, risk and compliance (GRC) is generally not used in support of operations and marketing.</w:t>
      </w:r>
    </w:p>
    <w:p w14:paraId="7EB79CC0" w14:textId="10499F65" w:rsidR="00DF4B0E" w:rsidRPr="00DF4B0E" w:rsidRDefault="00DF4B0E" w:rsidP="00DF4B0E">
      <w:pPr>
        <w:autoSpaceDE w:val="0"/>
        <w:autoSpaceDN w:val="0"/>
        <w:adjustRightInd w:val="0"/>
        <w:rPr>
          <w:rFonts w:cs="Segoe UI"/>
          <w:szCs w:val="14"/>
        </w:rPr>
      </w:pPr>
      <w:r w:rsidRPr="003C4377">
        <w:rPr>
          <w:rFonts w:cs="Segoe UI"/>
          <w:b/>
          <w:bCs/>
          <w:szCs w:val="14"/>
        </w:rPr>
        <w:t>B. GRC is largely concerned with ensuring that processes in IT, finance and legal are in compliance</w:t>
      </w:r>
      <w:r w:rsidR="003C4377" w:rsidRPr="003C4377">
        <w:rPr>
          <w:rFonts w:cs="Segoe UI"/>
          <w:b/>
          <w:bCs/>
          <w:szCs w:val="14"/>
        </w:rPr>
        <w:t xml:space="preserve"> </w:t>
      </w:r>
      <w:r w:rsidRPr="003C4377">
        <w:rPr>
          <w:rFonts w:cs="Segoe UI"/>
          <w:b/>
          <w:bCs/>
          <w:szCs w:val="14"/>
        </w:rPr>
        <w:t>with regulatory requirements; that proper rules are in place; and that risk is appropriately</w:t>
      </w:r>
      <w:r w:rsidR="003C4377" w:rsidRPr="003C4377">
        <w:rPr>
          <w:rFonts w:cs="Segoe UI"/>
          <w:b/>
          <w:bCs/>
          <w:szCs w:val="14"/>
        </w:rPr>
        <w:t xml:space="preserve"> </w:t>
      </w:r>
      <w:r w:rsidRPr="003C4377">
        <w:rPr>
          <w:rFonts w:cs="Segoe UI"/>
          <w:b/>
          <w:bCs/>
          <w:szCs w:val="14"/>
        </w:rPr>
        <w:t>addressed</w:t>
      </w:r>
      <w:r w:rsidRPr="00DF4B0E">
        <w:rPr>
          <w:rFonts w:cs="Segoe UI"/>
          <w:szCs w:val="14"/>
        </w:rPr>
        <w:t>.</w:t>
      </w:r>
    </w:p>
    <w:p w14:paraId="650573E6" w14:textId="77777777" w:rsidR="00DF4B0E" w:rsidRPr="00DF4B0E" w:rsidRDefault="00DF4B0E" w:rsidP="00DF4B0E">
      <w:pPr>
        <w:autoSpaceDE w:val="0"/>
        <w:autoSpaceDN w:val="0"/>
        <w:adjustRightInd w:val="0"/>
        <w:rPr>
          <w:rFonts w:cs="Segoe UI"/>
          <w:szCs w:val="14"/>
        </w:rPr>
      </w:pPr>
      <w:r w:rsidRPr="00DF4B0E">
        <w:rPr>
          <w:rFonts w:cs="Segoe UI"/>
          <w:szCs w:val="14"/>
        </w:rPr>
        <w:t>C. Audit, risk and regulations are support functions to IT, finance and legal.</w:t>
      </w:r>
    </w:p>
    <w:p w14:paraId="0EA070EC" w14:textId="5B5E55B5" w:rsidR="00F32ADB" w:rsidRDefault="00DF4B0E" w:rsidP="003C4377">
      <w:pPr>
        <w:autoSpaceDE w:val="0"/>
        <w:autoSpaceDN w:val="0"/>
        <w:adjustRightInd w:val="0"/>
        <w:spacing w:after="60"/>
        <w:rPr>
          <w:rFonts w:cs="Segoe UI"/>
          <w:szCs w:val="14"/>
        </w:rPr>
      </w:pPr>
      <w:r w:rsidRPr="00DF4B0E">
        <w:rPr>
          <w:rFonts w:cs="Segoe UI"/>
          <w:szCs w:val="14"/>
        </w:rPr>
        <w:t>D. Information security and risk can be a part of GRC and interrelate to audit, risk and regulations, but</w:t>
      </w:r>
      <w:r w:rsidR="003C4377">
        <w:rPr>
          <w:rFonts w:cs="Segoe UI"/>
          <w:szCs w:val="14"/>
        </w:rPr>
        <w:t xml:space="preserve"> </w:t>
      </w:r>
      <w:r w:rsidRPr="00DF4B0E">
        <w:rPr>
          <w:rFonts w:cs="Segoe UI"/>
          <w:szCs w:val="14"/>
        </w:rPr>
        <w:t>are primarily in support of IT, finance and legal.</w:t>
      </w:r>
    </w:p>
    <w:p w14:paraId="00CE8614" w14:textId="541EAE31" w:rsidR="00DF4B0E" w:rsidRPr="00DF4B0E" w:rsidRDefault="00DF4B0E" w:rsidP="00DF4B0E">
      <w:pPr>
        <w:autoSpaceDE w:val="0"/>
        <w:autoSpaceDN w:val="0"/>
        <w:adjustRightInd w:val="0"/>
        <w:rPr>
          <w:rFonts w:cs="Segoe UI"/>
          <w:szCs w:val="14"/>
        </w:rPr>
      </w:pPr>
      <w:r w:rsidRPr="003C4377">
        <w:rPr>
          <w:rFonts w:cs="Segoe UI"/>
          <w:b/>
          <w:bCs/>
          <w:szCs w:val="14"/>
        </w:rPr>
        <w:t>S</w:t>
      </w:r>
      <w:r w:rsidR="003C4377" w:rsidRPr="003C4377">
        <w:rPr>
          <w:rFonts w:cs="Segoe UI"/>
          <w:b/>
          <w:bCs/>
          <w:szCs w:val="14"/>
        </w:rPr>
        <w:t>1</w:t>
      </w:r>
      <w:r w:rsidRPr="003C4377">
        <w:rPr>
          <w:rFonts w:cs="Segoe UI"/>
          <w:b/>
          <w:bCs/>
          <w:szCs w:val="14"/>
        </w:rPr>
        <w:t xml:space="preserve">-187 </w:t>
      </w:r>
      <w:r w:rsidRPr="00DF4B0E">
        <w:rPr>
          <w:rFonts w:cs="Segoe UI"/>
          <w:szCs w:val="14"/>
        </w:rPr>
        <w:t>Responsibility for information security and related activities involves multiple departments. What is the</w:t>
      </w:r>
      <w:r w:rsidR="003C4377">
        <w:rPr>
          <w:rFonts w:cs="Segoe UI"/>
          <w:szCs w:val="14"/>
        </w:rPr>
        <w:t xml:space="preserve"> </w:t>
      </w:r>
      <w:r w:rsidRPr="003C4377">
        <w:rPr>
          <w:rFonts w:cs="Segoe UI"/>
          <w:b/>
          <w:bCs/>
          <w:szCs w:val="14"/>
        </w:rPr>
        <w:t>PRIMARY</w:t>
      </w:r>
      <w:r w:rsidRPr="00DF4B0E">
        <w:rPr>
          <w:rFonts w:cs="Segoe UI"/>
          <w:szCs w:val="14"/>
        </w:rPr>
        <w:t xml:space="preserve"> reason the information security manager should develop processes that integrate these roles and</w:t>
      </w:r>
      <w:r w:rsidR="003C4377">
        <w:rPr>
          <w:rFonts w:cs="Segoe UI"/>
          <w:szCs w:val="14"/>
        </w:rPr>
        <w:t xml:space="preserve"> </w:t>
      </w:r>
      <w:r w:rsidRPr="00DF4B0E">
        <w:rPr>
          <w:rFonts w:cs="Segoe UI"/>
          <w:szCs w:val="14"/>
        </w:rPr>
        <w:t>responsibilities?</w:t>
      </w:r>
    </w:p>
    <w:p w14:paraId="0DFA6457" w14:textId="77777777" w:rsidR="00DF4B0E" w:rsidRPr="00DF4B0E" w:rsidRDefault="00DF4B0E" w:rsidP="00DF4B0E">
      <w:pPr>
        <w:autoSpaceDE w:val="0"/>
        <w:autoSpaceDN w:val="0"/>
        <w:adjustRightInd w:val="0"/>
        <w:rPr>
          <w:rFonts w:cs="Segoe UI"/>
          <w:szCs w:val="14"/>
        </w:rPr>
      </w:pPr>
      <w:r w:rsidRPr="00DF4B0E">
        <w:rPr>
          <w:rFonts w:cs="Segoe UI"/>
          <w:szCs w:val="14"/>
        </w:rPr>
        <w:t>A. To mitigate the tendency for security gaps to exist between assurance functions</w:t>
      </w:r>
    </w:p>
    <w:p w14:paraId="59E8247D" w14:textId="77777777" w:rsidR="00DF4B0E" w:rsidRPr="00DF4B0E" w:rsidRDefault="00DF4B0E" w:rsidP="00DF4B0E">
      <w:pPr>
        <w:autoSpaceDE w:val="0"/>
        <w:autoSpaceDN w:val="0"/>
        <w:adjustRightInd w:val="0"/>
        <w:rPr>
          <w:rFonts w:cs="Segoe UI"/>
          <w:szCs w:val="14"/>
        </w:rPr>
      </w:pPr>
      <w:r w:rsidRPr="00DF4B0E">
        <w:rPr>
          <w:rFonts w:cs="Segoe UI"/>
          <w:szCs w:val="14"/>
        </w:rPr>
        <w:t>B. To reduce manpower requirements for providing effective information security</w:t>
      </w:r>
    </w:p>
    <w:p w14:paraId="39CCAE4F" w14:textId="77777777" w:rsidR="00DF4B0E" w:rsidRPr="00DF4B0E" w:rsidRDefault="00DF4B0E" w:rsidP="00DF4B0E">
      <w:pPr>
        <w:autoSpaceDE w:val="0"/>
        <w:autoSpaceDN w:val="0"/>
        <w:adjustRightInd w:val="0"/>
        <w:rPr>
          <w:rFonts w:cs="Segoe UI"/>
          <w:szCs w:val="14"/>
        </w:rPr>
      </w:pPr>
      <w:r w:rsidRPr="00DF4B0E">
        <w:rPr>
          <w:rFonts w:cs="Segoe UI"/>
          <w:szCs w:val="14"/>
        </w:rPr>
        <w:t>C. To ensure effective business continuity and disaster recovery</w:t>
      </w:r>
    </w:p>
    <w:p w14:paraId="7C47D53A" w14:textId="77777777" w:rsidR="00DF4B0E" w:rsidRPr="00DF4B0E" w:rsidRDefault="00DF4B0E" w:rsidP="00DF4B0E">
      <w:pPr>
        <w:autoSpaceDE w:val="0"/>
        <w:autoSpaceDN w:val="0"/>
        <w:adjustRightInd w:val="0"/>
        <w:rPr>
          <w:rFonts w:cs="Segoe UI"/>
          <w:szCs w:val="14"/>
        </w:rPr>
      </w:pPr>
      <w:r w:rsidRPr="00DF4B0E">
        <w:rPr>
          <w:rFonts w:cs="Segoe UI"/>
          <w:szCs w:val="14"/>
        </w:rPr>
        <w:t>D. To simplify specification development and acquisition processes</w:t>
      </w:r>
    </w:p>
    <w:p w14:paraId="6ACC0BAD" w14:textId="77777777" w:rsidR="00DF4B0E" w:rsidRPr="003C4377" w:rsidRDefault="00DF4B0E" w:rsidP="00DF4B0E">
      <w:pPr>
        <w:autoSpaceDE w:val="0"/>
        <w:autoSpaceDN w:val="0"/>
        <w:adjustRightInd w:val="0"/>
        <w:rPr>
          <w:rFonts w:cs="Segoe UI"/>
          <w:b/>
          <w:bCs/>
          <w:szCs w:val="14"/>
        </w:rPr>
      </w:pPr>
      <w:r w:rsidRPr="003C4377">
        <w:rPr>
          <w:rFonts w:cs="Segoe UI"/>
          <w:b/>
          <w:bCs/>
          <w:szCs w:val="14"/>
        </w:rPr>
        <w:t>A is the correct answer.</w:t>
      </w:r>
    </w:p>
    <w:p w14:paraId="30E8E48F" w14:textId="77777777" w:rsidR="00DF4B0E" w:rsidRPr="00DF4B0E" w:rsidRDefault="00DF4B0E" w:rsidP="00DF4B0E">
      <w:pPr>
        <w:autoSpaceDE w:val="0"/>
        <w:autoSpaceDN w:val="0"/>
        <w:adjustRightInd w:val="0"/>
        <w:rPr>
          <w:rFonts w:cs="Segoe UI"/>
          <w:szCs w:val="14"/>
        </w:rPr>
      </w:pPr>
      <w:r w:rsidRPr="003C4377">
        <w:rPr>
          <w:rFonts w:cs="Segoe UI"/>
          <w:b/>
          <w:bCs/>
          <w:szCs w:val="14"/>
        </w:rPr>
        <w:t>Justification</w:t>
      </w:r>
      <w:r w:rsidRPr="00DF4B0E">
        <w:rPr>
          <w:rFonts w:cs="Segoe UI"/>
          <w:szCs w:val="14"/>
        </w:rPr>
        <w:t>:</w:t>
      </w:r>
    </w:p>
    <w:p w14:paraId="72142F6E" w14:textId="588694CF" w:rsidR="00DF4B0E" w:rsidRPr="00DF4B0E" w:rsidRDefault="00DF4B0E" w:rsidP="00DF4B0E">
      <w:pPr>
        <w:autoSpaceDE w:val="0"/>
        <w:autoSpaceDN w:val="0"/>
        <w:adjustRightInd w:val="0"/>
        <w:rPr>
          <w:rFonts w:cs="Segoe UI"/>
          <w:szCs w:val="14"/>
        </w:rPr>
      </w:pPr>
      <w:r w:rsidRPr="003C4377">
        <w:rPr>
          <w:rFonts w:cs="Segoe UI"/>
          <w:b/>
          <w:bCs/>
          <w:szCs w:val="14"/>
        </w:rPr>
        <w:t>A. Wherever multiple departments have shared responsibility for related activities, gaps tend</w:t>
      </w:r>
      <w:r w:rsidR="003C4377" w:rsidRPr="003C4377">
        <w:rPr>
          <w:rFonts w:cs="Segoe UI"/>
          <w:b/>
          <w:bCs/>
          <w:szCs w:val="14"/>
        </w:rPr>
        <w:t xml:space="preserve"> </w:t>
      </w:r>
      <w:r w:rsidRPr="003C4377">
        <w:rPr>
          <w:rFonts w:cs="Segoe UI"/>
          <w:b/>
          <w:bCs/>
          <w:szCs w:val="14"/>
        </w:rPr>
        <w:t>to emerge or there can be unneeded duplication of activities. Integrating the roles and</w:t>
      </w:r>
      <w:r w:rsidR="003C4377" w:rsidRPr="003C4377">
        <w:rPr>
          <w:rFonts w:cs="Segoe UI"/>
          <w:b/>
          <w:bCs/>
          <w:szCs w:val="14"/>
        </w:rPr>
        <w:t xml:space="preserve"> </w:t>
      </w:r>
      <w:r w:rsidRPr="003C4377">
        <w:rPr>
          <w:rFonts w:cs="Segoe UI"/>
          <w:b/>
          <w:bCs/>
          <w:szCs w:val="14"/>
        </w:rPr>
        <w:t>responsibilities is the best way to mitigate these gaps, minimize duplication and ensure consistent</w:t>
      </w:r>
      <w:r w:rsidR="003C4377" w:rsidRPr="003C4377">
        <w:rPr>
          <w:rFonts w:cs="Segoe UI"/>
          <w:b/>
          <w:bCs/>
          <w:szCs w:val="14"/>
        </w:rPr>
        <w:t xml:space="preserve"> </w:t>
      </w:r>
      <w:r w:rsidRPr="003C4377">
        <w:rPr>
          <w:rFonts w:cs="Segoe UI"/>
          <w:b/>
          <w:bCs/>
          <w:szCs w:val="14"/>
        </w:rPr>
        <w:t>risk management</w:t>
      </w:r>
      <w:r w:rsidRPr="00DF4B0E">
        <w:rPr>
          <w:rFonts w:cs="Segoe UI"/>
          <w:szCs w:val="14"/>
        </w:rPr>
        <w:t>.</w:t>
      </w:r>
    </w:p>
    <w:p w14:paraId="5A47E36C" w14:textId="47A7558D" w:rsidR="00DF4B0E" w:rsidRPr="00DF4B0E" w:rsidRDefault="00DF4B0E" w:rsidP="00DF4B0E">
      <w:pPr>
        <w:autoSpaceDE w:val="0"/>
        <w:autoSpaceDN w:val="0"/>
        <w:adjustRightInd w:val="0"/>
        <w:rPr>
          <w:rFonts w:cs="Segoe UI"/>
          <w:szCs w:val="14"/>
        </w:rPr>
      </w:pPr>
      <w:r w:rsidRPr="00DF4B0E">
        <w:rPr>
          <w:rFonts w:cs="Segoe UI"/>
          <w:szCs w:val="14"/>
        </w:rPr>
        <w:t>B. Integrating roles and responsibilities may allow for reductions in manpower, but this is not the driving</w:t>
      </w:r>
      <w:r w:rsidR="003C4377">
        <w:rPr>
          <w:rFonts w:cs="Segoe UI"/>
          <w:szCs w:val="14"/>
        </w:rPr>
        <w:t xml:space="preserve"> </w:t>
      </w:r>
      <w:r w:rsidRPr="00DF4B0E">
        <w:rPr>
          <w:rFonts w:cs="Segoe UI"/>
          <w:szCs w:val="14"/>
        </w:rPr>
        <w:t>consideration of integration.</w:t>
      </w:r>
    </w:p>
    <w:p w14:paraId="15F74AB5" w14:textId="3B2AA832" w:rsidR="00DF4B0E" w:rsidRPr="00DF4B0E" w:rsidRDefault="00DF4B0E" w:rsidP="00DF4B0E">
      <w:pPr>
        <w:autoSpaceDE w:val="0"/>
        <w:autoSpaceDN w:val="0"/>
        <w:adjustRightInd w:val="0"/>
        <w:rPr>
          <w:rFonts w:cs="Segoe UI"/>
          <w:szCs w:val="14"/>
        </w:rPr>
      </w:pPr>
      <w:r w:rsidRPr="00DF4B0E">
        <w:rPr>
          <w:rFonts w:cs="Segoe UI"/>
          <w:szCs w:val="14"/>
        </w:rPr>
        <w:t>C. Integrating roles and responsibilities may allow for more effective business continuity and disaster</w:t>
      </w:r>
      <w:r w:rsidR="003C4377">
        <w:rPr>
          <w:rFonts w:cs="Segoe UI"/>
          <w:szCs w:val="14"/>
        </w:rPr>
        <w:t xml:space="preserve"> </w:t>
      </w:r>
      <w:r w:rsidRPr="00DF4B0E">
        <w:rPr>
          <w:rFonts w:cs="Segoe UI"/>
          <w:szCs w:val="14"/>
        </w:rPr>
        <w:t>recovery, but this is just one of the considerations for integration.</w:t>
      </w:r>
    </w:p>
    <w:p w14:paraId="693743C4" w14:textId="42E40291" w:rsidR="00DF4B0E" w:rsidRPr="00DF4B0E" w:rsidRDefault="00DF4B0E" w:rsidP="003C4377">
      <w:pPr>
        <w:autoSpaceDE w:val="0"/>
        <w:autoSpaceDN w:val="0"/>
        <w:adjustRightInd w:val="0"/>
        <w:spacing w:after="60"/>
        <w:rPr>
          <w:rFonts w:cs="Segoe UI"/>
          <w:szCs w:val="14"/>
        </w:rPr>
      </w:pPr>
      <w:r w:rsidRPr="00DF4B0E">
        <w:rPr>
          <w:rFonts w:cs="Segoe UI"/>
          <w:szCs w:val="14"/>
        </w:rPr>
        <w:t>D. Specifications and acquisition may not be affected depending on the particular needs of each</w:t>
      </w:r>
      <w:r w:rsidR="003C4377">
        <w:rPr>
          <w:rFonts w:cs="Segoe UI"/>
          <w:szCs w:val="14"/>
        </w:rPr>
        <w:t xml:space="preserve"> </w:t>
      </w:r>
      <w:r w:rsidRPr="00DF4B0E">
        <w:rPr>
          <w:rFonts w:cs="Segoe UI"/>
          <w:szCs w:val="14"/>
        </w:rPr>
        <w:t>department involved.</w:t>
      </w:r>
    </w:p>
    <w:p w14:paraId="5FC539F2" w14:textId="46373B73" w:rsidR="00DF4B0E" w:rsidRPr="00DF4B0E" w:rsidRDefault="00DF4B0E" w:rsidP="00DF4B0E">
      <w:pPr>
        <w:autoSpaceDE w:val="0"/>
        <w:autoSpaceDN w:val="0"/>
        <w:adjustRightInd w:val="0"/>
        <w:rPr>
          <w:rFonts w:cs="Segoe UI"/>
          <w:szCs w:val="14"/>
        </w:rPr>
      </w:pPr>
      <w:r w:rsidRPr="003C4377">
        <w:rPr>
          <w:rFonts w:cs="Segoe UI"/>
          <w:b/>
          <w:bCs/>
          <w:szCs w:val="14"/>
        </w:rPr>
        <w:t>S</w:t>
      </w:r>
      <w:r w:rsidR="003C4377" w:rsidRPr="003C4377">
        <w:rPr>
          <w:rFonts w:cs="Segoe UI"/>
          <w:b/>
          <w:bCs/>
          <w:szCs w:val="14"/>
        </w:rPr>
        <w:t>1</w:t>
      </w:r>
      <w:r w:rsidRPr="003C4377">
        <w:rPr>
          <w:rFonts w:cs="Segoe UI"/>
          <w:b/>
          <w:bCs/>
          <w:szCs w:val="14"/>
        </w:rPr>
        <w:t xml:space="preserve">-188 </w:t>
      </w:r>
      <w:r w:rsidRPr="00DF4B0E">
        <w:rPr>
          <w:rFonts w:cs="Segoe UI"/>
          <w:szCs w:val="14"/>
        </w:rPr>
        <w:t>An information security manager wants to implement a security information and event management (SIEM)</w:t>
      </w:r>
      <w:r w:rsidR="003C4377">
        <w:rPr>
          <w:rFonts w:cs="Segoe UI"/>
          <w:szCs w:val="14"/>
        </w:rPr>
        <w:t xml:space="preserve"> </w:t>
      </w:r>
      <w:r w:rsidRPr="00DF4B0E">
        <w:rPr>
          <w:rFonts w:cs="Segoe UI"/>
          <w:szCs w:val="14"/>
        </w:rPr>
        <w:t xml:space="preserve">system not funded in the current budget. Which of the following choices is </w:t>
      </w:r>
      <w:r w:rsidRPr="000161D8">
        <w:rPr>
          <w:rFonts w:cs="Segoe UI"/>
          <w:b/>
          <w:bCs/>
          <w:szCs w:val="14"/>
        </w:rPr>
        <w:t>MOST</w:t>
      </w:r>
      <w:r w:rsidRPr="00DF4B0E">
        <w:rPr>
          <w:rFonts w:cs="Segoe UI"/>
          <w:szCs w:val="14"/>
        </w:rPr>
        <w:t xml:space="preserve"> likely to persuade</w:t>
      </w:r>
      <w:r w:rsidR="003C4377">
        <w:rPr>
          <w:rFonts w:cs="Segoe UI"/>
          <w:szCs w:val="14"/>
        </w:rPr>
        <w:t xml:space="preserve"> </w:t>
      </w:r>
      <w:r w:rsidRPr="00DF4B0E">
        <w:rPr>
          <w:rFonts w:cs="Segoe UI"/>
          <w:szCs w:val="14"/>
        </w:rPr>
        <w:t>management of this need?</w:t>
      </w:r>
    </w:p>
    <w:p w14:paraId="2C4CDF0B" w14:textId="71095728" w:rsidR="00DF4B0E" w:rsidRPr="00DF4B0E" w:rsidRDefault="00DF4B0E" w:rsidP="00DF4B0E">
      <w:pPr>
        <w:autoSpaceDE w:val="0"/>
        <w:autoSpaceDN w:val="0"/>
        <w:adjustRightInd w:val="0"/>
        <w:rPr>
          <w:rFonts w:cs="Segoe UI"/>
          <w:szCs w:val="14"/>
        </w:rPr>
      </w:pPr>
      <w:r w:rsidRPr="00DF4B0E">
        <w:rPr>
          <w:rFonts w:cs="Segoe UI"/>
          <w:szCs w:val="14"/>
        </w:rPr>
        <w:t>A. A comprehensive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1C157294" w14:textId="4FF0982C" w:rsidR="00DF4B0E" w:rsidRPr="00DF4B0E" w:rsidRDefault="00DF4B0E" w:rsidP="00DF4B0E">
      <w:pPr>
        <w:autoSpaceDE w:val="0"/>
        <w:autoSpaceDN w:val="0"/>
        <w:adjustRightInd w:val="0"/>
        <w:rPr>
          <w:rFonts w:cs="Segoe UI"/>
          <w:szCs w:val="14"/>
        </w:rPr>
      </w:pPr>
      <w:r w:rsidRPr="00DF4B0E">
        <w:rPr>
          <w:rFonts w:cs="Segoe UI"/>
          <w:szCs w:val="14"/>
        </w:rPr>
        <w:t>B. An enterprise</w:t>
      </w:r>
      <w:r w:rsidR="003C4377">
        <w:rPr>
          <w:rFonts w:cs="Segoe UI"/>
          <w:szCs w:val="14"/>
        </w:rPr>
        <w:t>-</w:t>
      </w:r>
      <w:r w:rsidRPr="00DF4B0E">
        <w:rPr>
          <w:rFonts w:cs="Segoe UI"/>
          <w:szCs w:val="14"/>
        </w:rPr>
        <w:t>wide impact assessment</w:t>
      </w:r>
    </w:p>
    <w:p w14:paraId="7DD95979" w14:textId="77777777" w:rsidR="00DF4B0E" w:rsidRPr="00DF4B0E" w:rsidRDefault="00DF4B0E" w:rsidP="00DF4B0E">
      <w:pPr>
        <w:autoSpaceDE w:val="0"/>
        <w:autoSpaceDN w:val="0"/>
        <w:adjustRightInd w:val="0"/>
        <w:rPr>
          <w:rFonts w:cs="Segoe UI"/>
          <w:szCs w:val="14"/>
        </w:rPr>
      </w:pPr>
      <w:r w:rsidRPr="00DF4B0E">
        <w:rPr>
          <w:rFonts w:cs="Segoe UI"/>
          <w:szCs w:val="14"/>
        </w:rPr>
        <w:t>C. A well-developed business case</w:t>
      </w:r>
    </w:p>
    <w:p w14:paraId="164A82A0" w14:textId="77777777" w:rsidR="00DF4B0E" w:rsidRPr="00DF4B0E" w:rsidRDefault="00DF4B0E" w:rsidP="00DF4B0E">
      <w:pPr>
        <w:autoSpaceDE w:val="0"/>
        <w:autoSpaceDN w:val="0"/>
        <w:adjustRightInd w:val="0"/>
        <w:rPr>
          <w:rFonts w:cs="Segoe UI"/>
          <w:szCs w:val="14"/>
        </w:rPr>
      </w:pPr>
      <w:r w:rsidRPr="00DF4B0E">
        <w:rPr>
          <w:rFonts w:cs="Segoe UI"/>
          <w:szCs w:val="14"/>
        </w:rPr>
        <w:t>D. Computing the net present value of future savings</w:t>
      </w:r>
    </w:p>
    <w:p w14:paraId="4381FDC8" w14:textId="77777777" w:rsidR="00DF4B0E" w:rsidRPr="003C4377" w:rsidRDefault="00DF4B0E" w:rsidP="00DF4B0E">
      <w:pPr>
        <w:autoSpaceDE w:val="0"/>
        <w:autoSpaceDN w:val="0"/>
        <w:adjustRightInd w:val="0"/>
        <w:rPr>
          <w:rFonts w:cs="Segoe UI"/>
          <w:b/>
          <w:bCs/>
          <w:szCs w:val="14"/>
        </w:rPr>
      </w:pPr>
      <w:r w:rsidRPr="003C4377">
        <w:rPr>
          <w:rFonts w:cs="Segoe UI"/>
          <w:b/>
          <w:bCs/>
          <w:szCs w:val="14"/>
        </w:rPr>
        <w:t>C is the correct answer.</w:t>
      </w:r>
    </w:p>
    <w:p w14:paraId="6CF1AA56" w14:textId="77777777" w:rsidR="00DF4B0E" w:rsidRPr="00DF4B0E" w:rsidRDefault="00DF4B0E" w:rsidP="00DF4B0E">
      <w:pPr>
        <w:autoSpaceDE w:val="0"/>
        <w:autoSpaceDN w:val="0"/>
        <w:adjustRightInd w:val="0"/>
        <w:rPr>
          <w:rFonts w:cs="Segoe UI"/>
          <w:szCs w:val="14"/>
        </w:rPr>
      </w:pPr>
      <w:r w:rsidRPr="003C4377">
        <w:rPr>
          <w:rFonts w:cs="Segoe UI"/>
          <w:b/>
          <w:bCs/>
          <w:szCs w:val="14"/>
        </w:rPr>
        <w:t>Justification</w:t>
      </w:r>
      <w:r w:rsidRPr="00DF4B0E">
        <w:rPr>
          <w:rFonts w:cs="Segoe UI"/>
          <w:szCs w:val="14"/>
        </w:rPr>
        <w:t>:</w:t>
      </w:r>
    </w:p>
    <w:p w14:paraId="10D1CDB4" w14:textId="757B6C3F" w:rsidR="00DF4B0E" w:rsidRPr="00DF4B0E" w:rsidRDefault="003C4377" w:rsidP="00DF4B0E">
      <w:pPr>
        <w:autoSpaceDE w:val="0"/>
        <w:autoSpaceDN w:val="0"/>
        <w:adjustRightInd w:val="0"/>
        <w:rPr>
          <w:rFonts w:cs="Segoe UI"/>
          <w:szCs w:val="14"/>
        </w:rPr>
      </w:pPr>
      <w:r w:rsidRPr="00DF4B0E">
        <w:rPr>
          <w:rFonts w:cs="Segoe UI"/>
          <w:szCs w:val="14"/>
        </w:rPr>
        <w:t xml:space="preserve">A. </w:t>
      </w:r>
      <w:r w:rsidR="00DF4B0E" w:rsidRPr="00DF4B0E">
        <w:rPr>
          <w:rFonts w:cs="Segoe UI"/>
          <w:szCs w:val="14"/>
        </w:rPr>
        <w:t>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DF4B0E" w:rsidRPr="00DF4B0E">
        <w:rPr>
          <w:rFonts w:cs="Segoe UI"/>
          <w:szCs w:val="14"/>
        </w:rPr>
        <w:t xml:space="preserve"> is a process used to identify and evaluate risk and its potential effects. This may be</w:t>
      </w:r>
      <w:r>
        <w:rPr>
          <w:rFonts w:cs="Segoe UI"/>
          <w:szCs w:val="14"/>
        </w:rPr>
        <w:t xml:space="preserve"> </w:t>
      </w:r>
      <w:r w:rsidR="00DF4B0E" w:rsidRPr="00DF4B0E">
        <w:rPr>
          <w:rFonts w:cs="Segoe UI"/>
          <w:szCs w:val="14"/>
        </w:rPr>
        <w:t>part of a business case but alone is less likely to persuade management.</w:t>
      </w:r>
    </w:p>
    <w:p w14:paraId="6BE43CC5" w14:textId="5558D61A" w:rsidR="00DF4B0E" w:rsidRPr="00DF4B0E" w:rsidRDefault="003C4377" w:rsidP="00DF4B0E">
      <w:pPr>
        <w:autoSpaceDE w:val="0"/>
        <w:autoSpaceDN w:val="0"/>
        <w:adjustRightInd w:val="0"/>
        <w:rPr>
          <w:rFonts w:cs="Segoe UI"/>
          <w:szCs w:val="14"/>
        </w:rPr>
      </w:pPr>
      <w:r>
        <w:rPr>
          <w:rFonts w:cs="Segoe UI"/>
          <w:szCs w:val="14"/>
        </w:rPr>
        <w:t xml:space="preserve">B. </w:t>
      </w:r>
      <w:r w:rsidR="00DF4B0E" w:rsidRPr="00DF4B0E">
        <w:rPr>
          <w:rFonts w:cs="Segoe UI"/>
          <w:szCs w:val="14"/>
        </w:rPr>
        <w:t>An enterprise</w:t>
      </w:r>
      <w:r>
        <w:rPr>
          <w:rFonts w:cs="Segoe UI"/>
          <w:szCs w:val="14"/>
        </w:rPr>
        <w:t>-</w:t>
      </w:r>
      <w:r w:rsidR="00DF4B0E" w:rsidRPr="00DF4B0E">
        <w:rPr>
          <w:rFonts w:cs="Segoe UI"/>
          <w:szCs w:val="14"/>
        </w:rPr>
        <w:t>wide impact assessment would review the possible consequences of a risk. This may be</w:t>
      </w:r>
      <w:r>
        <w:rPr>
          <w:rFonts w:cs="Segoe UI"/>
          <w:szCs w:val="14"/>
        </w:rPr>
        <w:t xml:space="preserve"> </w:t>
      </w:r>
      <w:r w:rsidR="00DF4B0E" w:rsidRPr="00DF4B0E">
        <w:rPr>
          <w:rFonts w:cs="Segoe UI"/>
          <w:szCs w:val="14"/>
        </w:rPr>
        <w:t>part of a business case but alone is less likely to persuade management.</w:t>
      </w:r>
    </w:p>
    <w:p w14:paraId="41D17BCC" w14:textId="333BDD8A" w:rsidR="00DF4B0E" w:rsidRPr="00DF4B0E" w:rsidRDefault="003C4377" w:rsidP="00DF4B0E">
      <w:pPr>
        <w:autoSpaceDE w:val="0"/>
        <w:autoSpaceDN w:val="0"/>
        <w:adjustRightInd w:val="0"/>
        <w:rPr>
          <w:rFonts w:cs="Segoe UI"/>
          <w:szCs w:val="14"/>
        </w:rPr>
      </w:pPr>
      <w:r w:rsidRPr="003C4377">
        <w:rPr>
          <w:rFonts w:cs="Segoe UI"/>
          <w:b/>
          <w:bCs/>
          <w:szCs w:val="14"/>
        </w:rPr>
        <w:t xml:space="preserve">C. </w:t>
      </w:r>
      <w:r w:rsidR="00DF4B0E" w:rsidRPr="003C4377">
        <w:rPr>
          <w:rFonts w:cs="Segoe UI"/>
          <w:b/>
          <w:bCs/>
          <w:szCs w:val="14"/>
        </w:rPr>
        <w:t>A business case demonstrating the need and the value proposition is most likely to be persuasive</w:t>
      </w:r>
      <w:r w:rsidRPr="003C4377">
        <w:rPr>
          <w:rFonts w:cs="Segoe UI"/>
          <w:b/>
          <w:bCs/>
          <w:szCs w:val="14"/>
        </w:rPr>
        <w:t xml:space="preserve"> </w:t>
      </w:r>
      <w:r w:rsidR="00DF4B0E" w:rsidRPr="003C4377">
        <w:rPr>
          <w:rFonts w:cs="Segoe UI"/>
          <w:b/>
          <w:bCs/>
          <w:szCs w:val="14"/>
        </w:rPr>
        <w:t>to management. AH of the other options could be part of a well-developed business case</w:t>
      </w:r>
      <w:r w:rsidR="00DF4B0E" w:rsidRPr="00DF4B0E">
        <w:rPr>
          <w:rFonts w:cs="Segoe UI"/>
          <w:szCs w:val="14"/>
        </w:rPr>
        <w:t>.</w:t>
      </w:r>
    </w:p>
    <w:p w14:paraId="719F022C" w14:textId="1AE36D41" w:rsidR="00DF4B0E" w:rsidRDefault="003C4377" w:rsidP="003C4377">
      <w:pPr>
        <w:autoSpaceDE w:val="0"/>
        <w:autoSpaceDN w:val="0"/>
        <w:adjustRightInd w:val="0"/>
        <w:spacing w:after="60"/>
        <w:rPr>
          <w:rFonts w:cs="Segoe UI"/>
          <w:szCs w:val="14"/>
        </w:rPr>
      </w:pPr>
      <w:r>
        <w:rPr>
          <w:rFonts w:cs="Segoe UI"/>
          <w:szCs w:val="14"/>
        </w:rPr>
        <w:t xml:space="preserve">D. </w:t>
      </w:r>
      <w:r w:rsidR="00DF4B0E" w:rsidRPr="00DF4B0E">
        <w:rPr>
          <w:rFonts w:cs="Segoe UI"/>
          <w:szCs w:val="14"/>
        </w:rPr>
        <w:t>The net present value would be calculated by using an after-tax discount rate of an investment and a</w:t>
      </w:r>
      <w:r>
        <w:rPr>
          <w:rFonts w:cs="Segoe UI"/>
          <w:szCs w:val="14"/>
        </w:rPr>
        <w:t xml:space="preserve"> </w:t>
      </w:r>
      <w:r w:rsidR="00DF4B0E" w:rsidRPr="00DF4B0E">
        <w:rPr>
          <w:rFonts w:cs="Segoe UI"/>
          <w:szCs w:val="14"/>
        </w:rPr>
        <w:t>series of expected incremental cash outflows (the initial investment and operational costs) and cash</w:t>
      </w:r>
      <w:r>
        <w:rPr>
          <w:rFonts w:cs="Segoe UI"/>
          <w:szCs w:val="14"/>
        </w:rPr>
        <w:t xml:space="preserve"> </w:t>
      </w:r>
      <w:r w:rsidR="00DF4B0E" w:rsidRPr="00DF4B0E">
        <w:rPr>
          <w:rFonts w:cs="Segoe UI"/>
          <w:szCs w:val="14"/>
        </w:rPr>
        <w:t>inflows (cost savings or revenues) that occur at regular periods during the life cycle of the investment.</w:t>
      </w:r>
      <w:r>
        <w:rPr>
          <w:rFonts w:cs="Segoe UI"/>
          <w:szCs w:val="14"/>
        </w:rPr>
        <w:t xml:space="preserve"> </w:t>
      </w:r>
      <w:r w:rsidR="00DF4B0E" w:rsidRPr="00DF4B0E">
        <w:rPr>
          <w:rFonts w:cs="Segoe UI"/>
          <w:szCs w:val="14"/>
        </w:rPr>
        <w:t>This may be part of a business case but alone is less likely to persuade management.</w:t>
      </w:r>
    </w:p>
    <w:p w14:paraId="5A479C8B" w14:textId="1C9ED072" w:rsidR="00DF4B0E" w:rsidRPr="00DF4B0E" w:rsidRDefault="00DF4B0E" w:rsidP="00DF4B0E">
      <w:pPr>
        <w:autoSpaceDE w:val="0"/>
        <w:autoSpaceDN w:val="0"/>
        <w:adjustRightInd w:val="0"/>
        <w:rPr>
          <w:rFonts w:cs="Segoe UI"/>
          <w:szCs w:val="14"/>
        </w:rPr>
      </w:pPr>
      <w:r w:rsidRPr="003C4377">
        <w:rPr>
          <w:rFonts w:cs="Segoe UI"/>
          <w:b/>
          <w:bCs/>
          <w:szCs w:val="14"/>
        </w:rPr>
        <w:t>S</w:t>
      </w:r>
      <w:r w:rsidR="003C4377" w:rsidRPr="003C4377">
        <w:rPr>
          <w:rFonts w:cs="Segoe UI"/>
          <w:b/>
          <w:bCs/>
          <w:szCs w:val="14"/>
        </w:rPr>
        <w:t>1</w:t>
      </w:r>
      <w:r w:rsidRPr="003C4377">
        <w:rPr>
          <w:rFonts w:cs="Segoe UI"/>
          <w:b/>
          <w:bCs/>
          <w:szCs w:val="14"/>
        </w:rPr>
        <w:t xml:space="preserve">-189 </w:t>
      </w:r>
      <w:r w:rsidRPr="00DF4B0E">
        <w:rPr>
          <w:rFonts w:cs="Segoe UI"/>
          <w:szCs w:val="14"/>
        </w:rPr>
        <w:t xml:space="preserve">Which of the following reasons is the </w:t>
      </w:r>
      <w:r w:rsidRPr="000161D8">
        <w:rPr>
          <w:rFonts w:cs="Segoe UI"/>
          <w:b/>
          <w:bCs/>
          <w:szCs w:val="14"/>
        </w:rPr>
        <w:t>MOST</w:t>
      </w:r>
      <w:r w:rsidRPr="00DF4B0E">
        <w:rPr>
          <w:rFonts w:cs="Segoe UI"/>
          <w:szCs w:val="14"/>
        </w:rPr>
        <w:t xml:space="preserve"> important to develop a strategy before implementing an</w:t>
      </w:r>
      <w:r w:rsidR="003C4377">
        <w:rPr>
          <w:rFonts w:cs="Segoe UI"/>
          <w:szCs w:val="14"/>
        </w:rPr>
        <w:t xml:space="preserve"> </w:t>
      </w:r>
      <w:r w:rsidRPr="00DF4B0E">
        <w:rPr>
          <w:rFonts w:cs="Segoe UI"/>
          <w:szCs w:val="14"/>
        </w:rPr>
        <w:t>information security program?</w:t>
      </w:r>
    </w:p>
    <w:p w14:paraId="084D6B7F" w14:textId="77777777" w:rsidR="00DF4B0E" w:rsidRPr="00DF4B0E" w:rsidRDefault="00DF4B0E" w:rsidP="00DF4B0E">
      <w:pPr>
        <w:autoSpaceDE w:val="0"/>
        <w:autoSpaceDN w:val="0"/>
        <w:adjustRightInd w:val="0"/>
        <w:rPr>
          <w:rFonts w:cs="Segoe UI"/>
          <w:szCs w:val="14"/>
        </w:rPr>
      </w:pPr>
      <w:r w:rsidRPr="00DF4B0E">
        <w:rPr>
          <w:rFonts w:cs="Segoe UI"/>
          <w:szCs w:val="14"/>
        </w:rPr>
        <w:t>A. To justify program development costs</w:t>
      </w:r>
    </w:p>
    <w:p w14:paraId="1D21A94D" w14:textId="77777777" w:rsidR="00DF4B0E" w:rsidRPr="00DF4B0E" w:rsidRDefault="00DF4B0E" w:rsidP="00DF4B0E">
      <w:pPr>
        <w:autoSpaceDE w:val="0"/>
        <w:autoSpaceDN w:val="0"/>
        <w:adjustRightInd w:val="0"/>
        <w:rPr>
          <w:rFonts w:cs="Segoe UI"/>
          <w:szCs w:val="14"/>
        </w:rPr>
      </w:pPr>
      <w:r w:rsidRPr="00DF4B0E">
        <w:rPr>
          <w:rFonts w:cs="Segoe UI"/>
          <w:szCs w:val="14"/>
        </w:rPr>
        <w:t>B. To integrate development activities</w:t>
      </w:r>
    </w:p>
    <w:p w14:paraId="2F68B15C" w14:textId="77777777" w:rsidR="00DF4B0E" w:rsidRPr="00DF4B0E" w:rsidRDefault="00DF4B0E" w:rsidP="00DF4B0E">
      <w:pPr>
        <w:autoSpaceDE w:val="0"/>
        <w:autoSpaceDN w:val="0"/>
        <w:adjustRightInd w:val="0"/>
        <w:rPr>
          <w:rFonts w:cs="Segoe UI"/>
          <w:szCs w:val="14"/>
        </w:rPr>
      </w:pPr>
      <w:r w:rsidRPr="00DF4B0E">
        <w:rPr>
          <w:rFonts w:cs="Segoe UI"/>
          <w:szCs w:val="14"/>
        </w:rPr>
        <w:t>C. To gain management support for an information security program</w:t>
      </w:r>
    </w:p>
    <w:p w14:paraId="5E68EDB6" w14:textId="77777777" w:rsidR="00DF4B0E" w:rsidRPr="00DF4B0E" w:rsidRDefault="00DF4B0E" w:rsidP="00DF4B0E">
      <w:pPr>
        <w:autoSpaceDE w:val="0"/>
        <w:autoSpaceDN w:val="0"/>
        <w:adjustRightInd w:val="0"/>
        <w:rPr>
          <w:rFonts w:cs="Segoe UI"/>
          <w:szCs w:val="14"/>
        </w:rPr>
      </w:pPr>
      <w:r w:rsidRPr="00DF4B0E">
        <w:rPr>
          <w:rFonts w:cs="Segoe UI"/>
          <w:szCs w:val="14"/>
        </w:rPr>
        <w:t>D. To comply with international standards</w:t>
      </w:r>
    </w:p>
    <w:p w14:paraId="7A745068" w14:textId="77777777" w:rsidR="00DF4B0E" w:rsidRPr="003C4377" w:rsidRDefault="00DF4B0E" w:rsidP="00DF4B0E">
      <w:pPr>
        <w:autoSpaceDE w:val="0"/>
        <w:autoSpaceDN w:val="0"/>
        <w:adjustRightInd w:val="0"/>
        <w:rPr>
          <w:rFonts w:cs="Segoe UI"/>
          <w:b/>
          <w:bCs/>
          <w:szCs w:val="14"/>
        </w:rPr>
      </w:pPr>
      <w:r w:rsidRPr="003C4377">
        <w:rPr>
          <w:rFonts w:cs="Segoe UI"/>
          <w:b/>
          <w:bCs/>
          <w:szCs w:val="14"/>
        </w:rPr>
        <w:t>B is the correct answer.</w:t>
      </w:r>
    </w:p>
    <w:p w14:paraId="5B3D9832" w14:textId="77777777" w:rsidR="00DF4B0E" w:rsidRPr="00DF4B0E" w:rsidRDefault="00DF4B0E" w:rsidP="00DF4B0E">
      <w:pPr>
        <w:autoSpaceDE w:val="0"/>
        <w:autoSpaceDN w:val="0"/>
        <w:adjustRightInd w:val="0"/>
        <w:rPr>
          <w:rFonts w:cs="Segoe UI"/>
          <w:szCs w:val="14"/>
        </w:rPr>
      </w:pPr>
      <w:r w:rsidRPr="003C4377">
        <w:rPr>
          <w:rFonts w:cs="Segoe UI"/>
          <w:b/>
          <w:bCs/>
          <w:szCs w:val="14"/>
        </w:rPr>
        <w:t>Justification</w:t>
      </w:r>
      <w:r w:rsidRPr="00DF4B0E">
        <w:rPr>
          <w:rFonts w:cs="Segoe UI"/>
          <w:szCs w:val="14"/>
        </w:rPr>
        <w:t>:</w:t>
      </w:r>
    </w:p>
    <w:p w14:paraId="7D31AFB8" w14:textId="4BCEF385" w:rsidR="00DF4B0E" w:rsidRPr="00DF4B0E" w:rsidRDefault="00DF4B0E" w:rsidP="00DF4B0E">
      <w:pPr>
        <w:autoSpaceDE w:val="0"/>
        <w:autoSpaceDN w:val="0"/>
        <w:adjustRightInd w:val="0"/>
        <w:rPr>
          <w:rFonts w:cs="Segoe UI"/>
          <w:szCs w:val="14"/>
        </w:rPr>
      </w:pPr>
      <w:r w:rsidRPr="00DF4B0E">
        <w:rPr>
          <w:rFonts w:cs="Segoe UI"/>
          <w:szCs w:val="14"/>
        </w:rPr>
        <w:t>A. Justification for program costs will need to be achieved prior to developing the strategy and is more</w:t>
      </w:r>
      <w:r w:rsidR="003C4377">
        <w:rPr>
          <w:rFonts w:cs="Segoe UI"/>
          <w:szCs w:val="14"/>
        </w:rPr>
        <w:t xml:space="preserve"> </w:t>
      </w:r>
      <w:r w:rsidRPr="00DF4B0E">
        <w:rPr>
          <w:rFonts w:cs="Segoe UI"/>
          <w:szCs w:val="14"/>
        </w:rPr>
        <w:t>likely based on a business case than on the strategy.</w:t>
      </w:r>
    </w:p>
    <w:p w14:paraId="08A2B9D2" w14:textId="72FBFBC2" w:rsidR="00DF4B0E" w:rsidRPr="00DF4B0E" w:rsidRDefault="00DF4B0E" w:rsidP="00DF4B0E">
      <w:pPr>
        <w:autoSpaceDE w:val="0"/>
        <w:autoSpaceDN w:val="0"/>
        <w:adjustRightInd w:val="0"/>
        <w:rPr>
          <w:rFonts w:cs="Segoe UI"/>
          <w:szCs w:val="14"/>
        </w:rPr>
      </w:pPr>
      <w:r w:rsidRPr="003C4377">
        <w:rPr>
          <w:rFonts w:cs="Segoe UI"/>
          <w:b/>
          <w:bCs/>
          <w:szCs w:val="14"/>
        </w:rPr>
        <w:t>B. A strategy is a plan to achieve an objective that serves to align and integrate program activities</w:t>
      </w:r>
      <w:r w:rsidR="003C4377" w:rsidRPr="003C4377">
        <w:rPr>
          <w:rFonts w:cs="Segoe UI"/>
          <w:b/>
          <w:bCs/>
          <w:szCs w:val="14"/>
        </w:rPr>
        <w:t xml:space="preserve"> </w:t>
      </w:r>
      <w:r w:rsidRPr="003C4377">
        <w:rPr>
          <w:rFonts w:cs="Segoe UI"/>
          <w:b/>
          <w:bCs/>
          <w:szCs w:val="14"/>
        </w:rPr>
        <w:t>to achieve the defined outcomes</w:t>
      </w:r>
      <w:r w:rsidRPr="00DF4B0E">
        <w:rPr>
          <w:rFonts w:cs="Segoe UI"/>
          <w:szCs w:val="14"/>
        </w:rPr>
        <w:t>.</w:t>
      </w:r>
    </w:p>
    <w:p w14:paraId="77666E19" w14:textId="48CD5560" w:rsidR="00DF4B0E" w:rsidRPr="00DF4B0E" w:rsidRDefault="00DF4B0E" w:rsidP="00DF4B0E">
      <w:pPr>
        <w:autoSpaceDE w:val="0"/>
        <w:autoSpaceDN w:val="0"/>
        <w:adjustRightInd w:val="0"/>
        <w:rPr>
          <w:rFonts w:cs="Segoe UI"/>
          <w:szCs w:val="14"/>
        </w:rPr>
      </w:pPr>
      <w:r w:rsidRPr="00DF4B0E">
        <w:rPr>
          <w:rFonts w:cs="Segoe UI"/>
          <w:szCs w:val="14"/>
        </w:rPr>
        <w:t>C. Management support will need to be achieved prior to developing the strategy and is more likely</w:t>
      </w:r>
      <w:r w:rsidR="003C4377">
        <w:rPr>
          <w:rFonts w:cs="Segoe UI"/>
          <w:szCs w:val="14"/>
        </w:rPr>
        <w:t xml:space="preserve"> </w:t>
      </w:r>
      <w:r w:rsidRPr="003C4377">
        <w:rPr>
          <w:rFonts w:cs="Segoe UI"/>
          <w:szCs w:val="14"/>
          <w:u w:val="single"/>
        </w:rPr>
        <w:t>based on a business case</w:t>
      </w:r>
      <w:r w:rsidRPr="00DF4B0E">
        <w:rPr>
          <w:rFonts w:cs="Segoe UI"/>
          <w:szCs w:val="14"/>
        </w:rPr>
        <w:t xml:space="preserve"> than on the strategy.</w:t>
      </w:r>
    </w:p>
    <w:p w14:paraId="27CFD37F" w14:textId="034298AC" w:rsidR="00DF4B0E" w:rsidRPr="00DF4B0E" w:rsidRDefault="00DF4B0E" w:rsidP="00C1770E">
      <w:pPr>
        <w:autoSpaceDE w:val="0"/>
        <w:autoSpaceDN w:val="0"/>
        <w:adjustRightInd w:val="0"/>
        <w:spacing w:after="60"/>
        <w:rPr>
          <w:rFonts w:cs="Segoe UI"/>
          <w:szCs w:val="14"/>
        </w:rPr>
      </w:pPr>
      <w:r w:rsidRPr="00DF4B0E">
        <w:rPr>
          <w:rFonts w:cs="Segoe UI"/>
          <w:szCs w:val="14"/>
        </w:rPr>
        <w:t>D. Compliance with international standards, such as International Organization for Standardization (ISO)</w:t>
      </w:r>
      <w:r w:rsidR="003C4377">
        <w:rPr>
          <w:rFonts w:cs="Segoe UI"/>
          <w:szCs w:val="14"/>
        </w:rPr>
        <w:t xml:space="preserve"> </w:t>
      </w:r>
      <w:r w:rsidRPr="00DF4B0E">
        <w:rPr>
          <w:rFonts w:cs="Segoe UI"/>
          <w:szCs w:val="14"/>
        </w:rPr>
        <w:t>27001, does not necessarily require a cohesive plan of action or strategy and can be done piecemeal. If</w:t>
      </w:r>
      <w:r w:rsidR="003C4377">
        <w:rPr>
          <w:rFonts w:cs="Segoe UI"/>
          <w:szCs w:val="14"/>
        </w:rPr>
        <w:t xml:space="preserve"> </w:t>
      </w:r>
      <w:r w:rsidRPr="00DF4B0E">
        <w:rPr>
          <w:rFonts w:cs="Segoe UI"/>
          <w:szCs w:val="14"/>
        </w:rPr>
        <w:t>meeting the standard is one of the objectives, a strategy should encompass the actions needed to meet</w:t>
      </w:r>
      <w:r w:rsidR="003C4377">
        <w:rPr>
          <w:rFonts w:cs="Segoe UI"/>
          <w:szCs w:val="14"/>
        </w:rPr>
        <w:t xml:space="preserve"> </w:t>
      </w:r>
      <w:r w:rsidRPr="00DF4B0E">
        <w:rPr>
          <w:rFonts w:cs="Segoe UI"/>
          <w:szCs w:val="14"/>
        </w:rPr>
        <w:t>those requirements.</w:t>
      </w:r>
    </w:p>
    <w:p w14:paraId="6AF168AE" w14:textId="7EFE927D" w:rsidR="00DF4B0E" w:rsidRPr="00DF4B0E" w:rsidRDefault="00C1770E" w:rsidP="00DF4B0E">
      <w:pPr>
        <w:autoSpaceDE w:val="0"/>
        <w:autoSpaceDN w:val="0"/>
        <w:adjustRightInd w:val="0"/>
        <w:rPr>
          <w:rFonts w:cs="Segoe UI"/>
          <w:szCs w:val="14"/>
        </w:rPr>
      </w:pPr>
      <w:r w:rsidRPr="00C1770E">
        <w:rPr>
          <w:rFonts w:cs="Segoe UI"/>
          <w:b/>
          <w:bCs/>
          <w:szCs w:val="14"/>
        </w:rPr>
        <w:t xml:space="preserve">S1-190 </w:t>
      </w:r>
      <w:r w:rsidR="00DF4B0E" w:rsidRPr="00DF4B0E">
        <w:rPr>
          <w:rFonts w:cs="Segoe UI"/>
          <w:szCs w:val="14"/>
        </w:rPr>
        <w:t xml:space="preserve">Decisions regarding information security are </w:t>
      </w:r>
      <w:r w:rsidR="00DF4B0E" w:rsidRPr="000161D8">
        <w:rPr>
          <w:rFonts w:cs="Segoe UI"/>
          <w:b/>
          <w:bCs/>
          <w:szCs w:val="14"/>
        </w:rPr>
        <w:t>BEST</w:t>
      </w:r>
      <w:r w:rsidR="00DF4B0E" w:rsidRPr="00DF4B0E">
        <w:rPr>
          <w:rFonts w:cs="Segoe UI"/>
          <w:szCs w:val="14"/>
        </w:rPr>
        <w:t xml:space="preserve"> supported by: </w:t>
      </w:r>
    </w:p>
    <w:p w14:paraId="4A49C83B" w14:textId="77777777" w:rsidR="00DF4B0E" w:rsidRPr="00DF4B0E" w:rsidRDefault="00DF4B0E" w:rsidP="00DF4B0E">
      <w:pPr>
        <w:autoSpaceDE w:val="0"/>
        <w:autoSpaceDN w:val="0"/>
        <w:adjustRightInd w:val="0"/>
        <w:rPr>
          <w:rFonts w:cs="Segoe UI"/>
          <w:szCs w:val="14"/>
        </w:rPr>
      </w:pPr>
      <w:r w:rsidRPr="00DF4B0E">
        <w:rPr>
          <w:rFonts w:cs="Segoe UI"/>
          <w:szCs w:val="14"/>
        </w:rPr>
        <w:t>A. statistical analysis.</w:t>
      </w:r>
    </w:p>
    <w:p w14:paraId="0B93645E" w14:textId="77777777" w:rsidR="00DF4B0E" w:rsidRPr="00DF4B0E" w:rsidRDefault="00DF4B0E" w:rsidP="00DF4B0E">
      <w:pPr>
        <w:autoSpaceDE w:val="0"/>
        <w:autoSpaceDN w:val="0"/>
        <w:adjustRightInd w:val="0"/>
        <w:rPr>
          <w:rFonts w:cs="Segoe UI"/>
          <w:szCs w:val="14"/>
        </w:rPr>
      </w:pPr>
      <w:r w:rsidRPr="00DF4B0E">
        <w:rPr>
          <w:rFonts w:cs="Segoe UI"/>
          <w:szCs w:val="14"/>
        </w:rPr>
        <w:t>B. expert advice.</w:t>
      </w:r>
    </w:p>
    <w:p w14:paraId="307E10F6" w14:textId="77777777" w:rsidR="00DF4B0E" w:rsidRPr="00DF4B0E" w:rsidRDefault="00DF4B0E" w:rsidP="00DF4B0E">
      <w:pPr>
        <w:autoSpaceDE w:val="0"/>
        <w:autoSpaceDN w:val="0"/>
        <w:adjustRightInd w:val="0"/>
        <w:rPr>
          <w:rFonts w:cs="Segoe UI"/>
          <w:szCs w:val="14"/>
        </w:rPr>
      </w:pPr>
      <w:r w:rsidRPr="00DF4B0E">
        <w:rPr>
          <w:rFonts w:cs="Segoe UI"/>
          <w:szCs w:val="14"/>
        </w:rPr>
        <w:t>C. benchmarking.</w:t>
      </w:r>
    </w:p>
    <w:p w14:paraId="6F5D8AA6" w14:textId="77777777" w:rsidR="00DF4B0E" w:rsidRPr="00DF4B0E" w:rsidRDefault="00DF4B0E" w:rsidP="00DF4B0E">
      <w:pPr>
        <w:autoSpaceDE w:val="0"/>
        <w:autoSpaceDN w:val="0"/>
        <w:adjustRightInd w:val="0"/>
        <w:rPr>
          <w:rFonts w:cs="Segoe UI"/>
          <w:szCs w:val="14"/>
        </w:rPr>
      </w:pPr>
      <w:r w:rsidRPr="00DF4B0E">
        <w:rPr>
          <w:rFonts w:cs="Segoe UI"/>
          <w:szCs w:val="14"/>
        </w:rPr>
        <w:t>D. effective metrics.</w:t>
      </w:r>
    </w:p>
    <w:p w14:paraId="729D07F9" w14:textId="77777777" w:rsidR="00DF4B0E" w:rsidRPr="00C1770E" w:rsidRDefault="00DF4B0E" w:rsidP="00DF4B0E">
      <w:pPr>
        <w:autoSpaceDE w:val="0"/>
        <w:autoSpaceDN w:val="0"/>
        <w:adjustRightInd w:val="0"/>
        <w:rPr>
          <w:rFonts w:cs="Segoe UI"/>
          <w:b/>
          <w:bCs/>
          <w:szCs w:val="14"/>
        </w:rPr>
      </w:pPr>
      <w:r w:rsidRPr="00C1770E">
        <w:rPr>
          <w:rFonts w:cs="Segoe UI"/>
          <w:b/>
          <w:bCs/>
          <w:szCs w:val="14"/>
        </w:rPr>
        <w:t>D is the correct answer.</w:t>
      </w:r>
    </w:p>
    <w:p w14:paraId="0D47DD76" w14:textId="77777777" w:rsidR="00DF4B0E" w:rsidRPr="00DF4B0E" w:rsidRDefault="00DF4B0E" w:rsidP="00DF4B0E">
      <w:pPr>
        <w:autoSpaceDE w:val="0"/>
        <w:autoSpaceDN w:val="0"/>
        <w:adjustRightInd w:val="0"/>
        <w:rPr>
          <w:rFonts w:cs="Segoe UI"/>
          <w:szCs w:val="14"/>
        </w:rPr>
      </w:pPr>
      <w:r w:rsidRPr="00C1770E">
        <w:rPr>
          <w:rFonts w:cs="Segoe UI"/>
          <w:b/>
          <w:bCs/>
          <w:szCs w:val="14"/>
        </w:rPr>
        <w:t>Justification</w:t>
      </w:r>
      <w:r w:rsidRPr="00DF4B0E">
        <w:rPr>
          <w:rFonts w:cs="Segoe UI"/>
          <w:szCs w:val="14"/>
        </w:rPr>
        <w:t>:</w:t>
      </w:r>
    </w:p>
    <w:p w14:paraId="1907B10A" w14:textId="460B06B4" w:rsidR="00DF4B0E" w:rsidRPr="00DF4B0E" w:rsidRDefault="00DF4B0E" w:rsidP="00DF4B0E">
      <w:pPr>
        <w:autoSpaceDE w:val="0"/>
        <w:autoSpaceDN w:val="0"/>
        <w:adjustRightInd w:val="0"/>
        <w:rPr>
          <w:rFonts w:cs="Segoe UI"/>
          <w:szCs w:val="14"/>
        </w:rPr>
      </w:pPr>
      <w:r w:rsidRPr="00DF4B0E">
        <w:rPr>
          <w:rFonts w:cs="Segoe UI"/>
          <w:szCs w:val="14"/>
        </w:rPr>
        <w:t>A. A statistical analysis of metrics can be helpful but only if underlying metrics are sound.</w:t>
      </w:r>
    </w:p>
    <w:p w14:paraId="571F96D0" w14:textId="77777777" w:rsidR="00DF4B0E" w:rsidRPr="00DF4B0E" w:rsidRDefault="00DF4B0E" w:rsidP="00DF4B0E">
      <w:pPr>
        <w:autoSpaceDE w:val="0"/>
        <w:autoSpaceDN w:val="0"/>
        <w:adjustRightInd w:val="0"/>
        <w:rPr>
          <w:rFonts w:cs="Segoe UI"/>
          <w:szCs w:val="14"/>
        </w:rPr>
      </w:pPr>
      <w:r w:rsidRPr="00DF4B0E">
        <w:rPr>
          <w:rFonts w:cs="Segoe UI"/>
          <w:szCs w:val="14"/>
        </w:rPr>
        <w:t>B. Expert advice may be useful, but effective metrics are a better indication.</w:t>
      </w:r>
    </w:p>
    <w:p w14:paraId="256023BB" w14:textId="67C61955" w:rsidR="00DF4B0E" w:rsidRPr="00DF4B0E" w:rsidRDefault="00DF4B0E" w:rsidP="00DF4B0E">
      <w:pPr>
        <w:autoSpaceDE w:val="0"/>
        <w:autoSpaceDN w:val="0"/>
        <w:adjustRightInd w:val="0"/>
        <w:rPr>
          <w:rFonts w:cs="Segoe UI"/>
          <w:szCs w:val="14"/>
        </w:rPr>
      </w:pPr>
      <w:r w:rsidRPr="00DF4B0E">
        <w:rPr>
          <w:rFonts w:cs="Segoe UI"/>
          <w:szCs w:val="14"/>
        </w:rPr>
        <w:t>C. Other organizations would typically only provide some guidance, but decisions should be based on</w:t>
      </w:r>
      <w:r w:rsidR="00C1770E">
        <w:rPr>
          <w:rFonts w:cs="Segoe UI"/>
          <w:szCs w:val="14"/>
        </w:rPr>
        <w:t xml:space="preserve"> </w:t>
      </w:r>
      <w:r w:rsidRPr="00DF4B0E">
        <w:rPr>
          <w:rFonts w:cs="Segoe UI"/>
          <w:szCs w:val="14"/>
        </w:rPr>
        <w:t>effective metrics.</w:t>
      </w:r>
    </w:p>
    <w:p w14:paraId="6D6BE2C7" w14:textId="27622235" w:rsidR="00DF4B0E" w:rsidRDefault="00DF4B0E" w:rsidP="00C1770E">
      <w:pPr>
        <w:autoSpaceDE w:val="0"/>
        <w:autoSpaceDN w:val="0"/>
        <w:adjustRightInd w:val="0"/>
        <w:spacing w:after="60"/>
        <w:rPr>
          <w:rFonts w:cs="Segoe UI"/>
          <w:szCs w:val="14"/>
        </w:rPr>
      </w:pPr>
      <w:r w:rsidRPr="00C1770E">
        <w:rPr>
          <w:rFonts w:cs="Segoe UI"/>
          <w:b/>
          <w:bCs/>
          <w:szCs w:val="14"/>
        </w:rPr>
        <w:t>D. Effective metrics are essential to provide information needed to make decisions. Metrics are a</w:t>
      </w:r>
      <w:r w:rsidR="00C1770E" w:rsidRPr="00C1770E">
        <w:rPr>
          <w:rFonts w:cs="Segoe UI"/>
          <w:b/>
          <w:bCs/>
          <w:szCs w:val="14"/>
        </w:rPr>
        <w:t xml:space="preserve"> </w:t>
      </w:r>
      <w:r w:rsidRPr="00C1770E">
        <w:rPr>
          <w:rFonts w:cs="Segoe UI"/>
          <w:b/>
          <w:bCs/>
          <w:szCs w:val="14"/>
        </w:rPr>
        <w:t>quantifiable entity that allows the measurement of the achievement of a process goal</w:t>
      </w:r>
      <w:r w:rsidRPr="00DF4B0E">
        <w:rPr>
          <w:rFonts w:cs="Segoe UI"/>
          <w:szCs w:val="14"/>
        </w:rPr>
        <w:t>.</w:t>
      </w:r>
    </w:p>
    <w:p w14:paraId="4D5C47BC" w14:textId="7B7279DE" w:rsidR="00DF4B0E" w:rsidRPr="00DF4B0E" w:rsidRDefault="00DF4B0E" w:rsidP="00DF4B0E">
      <w:pPr>
        <w:autoSpaceDE w:val="0"/>
        <w:autoSpaceDN w:val="0"/>
        <w:adjustRightInd w:val="0"/>
        <w:rPr>
          <w:rFonts w:cs="Segoe UI"/>
          <w:szCs w:val="14"/>
        </w:rPr>
      </w:pPr>
      <w:r w:rsidRPr="00C1770E">
        <w:rPr>
          <w:rFonts w:cs="Segoe UI"/>
          <w:b/>
          <w:bCs/>
          <w:szCs w:val="14"/>
        </w:rPr>
        <w:t>S</w:t>
      </w:r>
      <w:r w:rsidR="00C1770E" w:rsidRPr="00C1770E">
        <w:rPr>
          <w:rFonts w:cs="Segoe UI"/>
          <w:b/>
          <w:bCs/>
          <w:szCs w:val="14"/>
        </w:rPr>
        <w:t>1</w:t>
      </w:r>
      <w:r w:rsidRPr="00C1770E">
        <w:rPr>
          <w:rFonts w:cs="Segoe UI"/>
          <w:b/>
          <w:bCs/>
          <w:szCs w:val="14"/>
        </w:rPr>
        <w:t xml:space="preserve">-191 </w:t>
      </w:r>
      <w:r w:rsidRPr="00DF4B0E">
        <w:rPr>
          <w:rFonts w:cs="Segoe UI"/>
          <w:szCs w:val="14"/>
        </w:rPr>
        <w:t xml:space="preserve">Which of the following tasks should information security management undertake </w:t>
      </w:r>
      <w:r w:rsidRPr="00C1770E">
        <w:rPr>
          <w:rFonts w:cs="Segoe UI"/>
          <w:b/>
          <w:bCs/>
          <w:szCs w:val="14"/>
        </w:rPr>
        <w:t xml:space="preserve">FIRST </w:t>
      </w:r>
      <w:r w:rsidRPr="00DF4B0E">
        <w:rPr>
          <w:rFonts w:cs="Segoe UI"/>
          <w:szCs w:val="14"/>
        </w:rPr>
        <w:t>while creating the</w:t>
      </w:r>
      <w:r w:rsidR="00C1770E">
        <w:rPr>
          <w:rFonts w:cs="Segoe UI"/>
          <w:szCs w:val="14"/>
        </w:rPr>
        <w:t xml:space="preserve"> </w:t>
      </w:r>
      <w:r w:rsidRPr="00DF4B0E">
        <w:rPr>
          <w:rFonts w:cs="Segoe UI"/>
          <w:szCs w:val="14"/>
        </w:rPr>
        <w:t>information security strategy of the organization?</w:t>
      </w:r>
    </w:p>
    <w:p w14:paraId="6838C359" w14:textId="77777777" w:rsidR="00DF4B0E" w:rsidRPr="00DF4B0E" w:rsidRDefault="00DF4B0E" w:rsidP="00DF4B0E">
      <w:pPr>
        <w:autoSpaceDE w:val="0"/>
        <w:autoSpaceDN w:val="0"/>
        <w:adjustRightInd w:val="0"/>
        <w:rPr>
          <w:rFonts w:cs="Segoe UI"/>
          <w:szCs w:val="14"/>
        </w:rPr>
      </w:pPr>
      <w:r w:rsidRPr="00DF4B0E">
        <w:rPr>
          <w:rFonts w:cs="Segoe UI"/>
          <w:szCs w:val="14"/>
        </w:rPr>
        <w:t>A. Understand the IT service portfolio.</w:t>
      </w:r>
    </w:p>
    <w:p w14:paraId="64AB152E" w14:textId="77777777" w:rsidR="00DF4B0E" w:rsidRPr="00DF4B0E" w:rsidRDefault="00DF4B0E" w:rsidP="00DF4B0E">
      <w:pPr>
        <w:autoSpaceDE w:val="0"/>
        <w:autoSpaceDN w:val="0"/>
        <w:adjustRightInd w:val="0"/>
        <w:rPr>
          <w:rFonts w:cs="Segoe UI"/>
          <w:szCs w:val="14"/>
        </w:rPr>
      </w:pPr>
      <w:r w:rsidRPr="00DF4B0E">
        <w:rPr>
          <w:rFonts w:cs="Segoe UI"/>
          <w:szCs w:val="14"/>
        </w:rPr>
        <w:t>B. Investigate the baseline security level.</w:t>
      </w:r>
    </w:p>
    <w:p w14:paraId="12587C7A" w14:textId="77777777" w:rsidR="00DF4B0E" w:rsidRPr="00DF4B0E" w:rsidRDefault="00DF4B0E" w:rsidP="00DF4B0E">
      <w:pPr>
        <w:autoSpaceDE w:val="0"/>
        <w:autoSpaceDN w:val="0"/>
        <w:adjustRightInd w:val="0"/>
        <w:rPr>
          <w:rFonts w:cs="Segoe UI"/>
          <w:szCs w:val="14"/>
        </w:rPr>
      </w:pPr>
      <w:r w:rsidRPr="00DF4B0E">
        <w:rPr>
          <w:rFonts w:cs="Segoe UI"/>
          <w:szCs w:val="14"/>
        </w:rPr>
        <w:t>C. Define the information security policy.</w:t>
      </w:r>
    </w:p>
    <w:p w14:paraId="67AC03F9" w14:textId="77777777" w:rsidR="00DF4B0E" w:rsidRPr="00DF4B0E" w:rsidRDefault="00DF4B0E" w:rsidP="00DF4B0E">
      <w:pPr>
        <w:autoSpaceDE w:val="0"/>
        <w:autoSpaceDN w:val="0"/>
        <w:adjustRightInd w:val="0"/>
        <w:rPr>
          <w:rFonts w:cs="Segoe UI"/>
          <w:szCs w:val="14"/>
        </w:rPr>
      </w:pPr>
      <w:r w:rsidRPr="00DF4B0E">
        <w:rPr>
          <w:rFonts w:cs="Segoe UI"/>
          <w:szCs w:val="14"/>
        </w:rPr>
        <w:t>D. Assess the risk associated with IT.</w:t>
      </w:r>
    </w:p>
    <w:p w14:paraId="4D215560" w14:textId="77777777" w:rsidR="00DF4B0E" w:rsidRPr="00C1770E" w:rsidRDefault="00DF4B0E" w:rsidP="00DF4B0E">
      <w:pPr>
        <w:autoSpaceDE w:val="0"/>
        <w:autoSpaceDN w:val="0"/>
        <w:adjustRightInd w:val="0"/>
        <w:rPr>
          <w:rFonts w:cs="Segoe UI"/>
          <w:b/>
          <w:bCs/>
          <w:szCs w:val="14"/>
        </w:rPr>
      </w:pPr>
      <w:r w:rsidRPr="00C1770E">
        <w:rPr>
          <w:rFonts w:cs="Segoe UI"/>
          <w:b/>
          <w:bCs/>
          <w:szCs w:val="14"/>
        </w:rPr>
        <w:t>A is the correct answer.</w:t>
      </w:r>
    </w:p>
    <w:p w14:paraId="12D52FA0" w14:textId="77777777" w:rsidR="00DF4B0E" w:rsidRPr="00DF4B0E" w:rsidRDefault="00DF4B0E" w:rsidP="00DF4B0E">
      <w:pPr>
        <w:autoSpaceDE w:val="0"/>
        <w:autoSpaceDN w:val="0"/>
        <w:adjustRightInd w:val="0"/>
        <w:rPr>
          <w:rFonts w:cs="Segoe UI"/>
          <w:szCs w:val="14"/>
        </w:rPr>
      </w:pPr>
      <w:r w:rsidRPr="00C1770E">
        <w:rPr>
          <w:rFonts w:cs="Segoe UI"/>
          <w:b/>
          <w:bCs/>
          <w:szCs w:val="14"/>
        </w:rPr>
        <w:t>Justification</w:t>
      </w:r>
      <w:r w:rsidRPr="00DF4B0E">
        <w:rPr>
          <w:rFonts w:cs="Segoe UI"/>
          <w:szCs w:val="14"/>
        </w:rPr>
        <w:t>:</w:t>
      </w:r>
    </w:p>
    <w:p w14:paraId="59A1A8A2" w14:textId="39916CDA" w:rsidR="00DF4B0E" w:rsidRPr="00DF4B0E" w:rsidRDefault="00DF4B0E" w:rsidP="00DF4B0E">
      <w:pPr>
        <w:autoSpaceDE w:val="0"/>
        <w:autoSpaceDN w:val="0"/>
        <w:adjustRightInd w:val="0"/>
        <w:rPr>
          <w:rFonts w:cs="Segoe UI"/>
          <w:szCs w:val="14"/>
        </w:rPr>
      </w:pPr>
      <w:r w:rsidRPr="00C1770E">
        <w:rPr>
          <w:rFonts w:cs="Segoe UI"/>
          <w:b/>
          <w:bCs/>
          <w:szCs w:val="14"/>
        </w:rPr>
        <w:lastRenderedPageBreak/>
        <w:t>A. While defining the information security strategy, it is essential to align it with the business and</w:t>
      </w:r>
      <w:r w:rsidR="00C1770E" w:rsidRPr="00C1770E">
        <w:rPr>
          <w:rFonts w:cs="Segoe UI"/>
          <w:b/>
          <w:bCs/>
          <w:szCs w:val="14"/>
        </w:rPr>
        <w:t xml:space="preserve"> </w:t>
      </w:r>
      <w:r w:rsidRPr="00C1770E">
        <w:rPr>
          <w:rFonts w:cs="Segoe UI"/>
          <w:b/>
          <w:bCs/>
          <w:szCs w:val="14"/>
        </w:rPr>
        <w:t>the IT strategy. In order to do that, the security manager must first focus on understanding the</w:t>
      </w:r>
      <w:r w:rsidR="00C1770E" w:rsidRPr="00C1770E">
        <w:rPr>
          <w:rFonts w:cs="Segoe UI"/>
          <w:b/>
          <w:bCs/>
          <w:szCs w:val="14"/>
        </w:rPr>
        <w:t xml:space="preserve"> </w:t>
      </w:r>
      <w:r w:rsidRPr="00C1770E">
        <w:rPr>
          <w:rFonts w:cs="Segoe UI"/>
          <w:b/>
          <w:bCs/>
          <w:szCs w:val="14"/>
        </w:rPr>
        <w:t>business and the IT strategy</w:t>
      </w:r>
      <w:r w:rsidRPr="00DF4B0E">
        <w:rPr>
          <w:rFonts w:cs="Segoe UI"/>
          <w:szCs w:val="14"/>
        </w:rPr>
        <w:t>.</w:t>
      </w:r>
    </w:p>
    <w:p w14:paraId="29CF434B" w14:textId="77777777" w:rsidR="00DF4B0E" w:rsidRPr="00DF4B0E" w:rsidRDefault="00DF4B0E" w:rsidP="00DF4B0E">
      <w:pPr>
        <w:autoSpaceDE w:val="0"/>
        <w:autoSpaceDN w:val="0"/>
        <w:adjustRightInd w:val="0"/>
        <w:rPr>
          <w:rFonts w:cs="Segoe UI"/>
          <w:szCs w:val="14"/>
        </w:rPr>
      </w:pPr>
      <w:r w:rsidRPr="00DF4B0E">
        <w:rPr>
          <w:rFonts w:cs="Segoe UI"/>
          <w:szCs w:val="14"/>
        </w:rPr>
        <w:t xml:space="preserve">B. Investigating </w:t>
      </w:r>
      <w:r w:rsidRPr="00C1770E">
        <w:rPr>
          <w:rFonts w:cs="Segoe UI"/>
          <w:b/>
          <w:bCs/>
          <w:szCs w:val="14"/>
        </w:rPr>
        <w:t>baseline security</w:t>
      </w:r>
      <w:r w:rsidRPr="00DF4B0E">
        <w:rPr>
          <w:rFonts w:cs="Segoe UI"/>
          <w:szCs w:val="14"/>
        </w:rPr>
        <w:t xml:space="preserve"> is a task associated with </w:t>
      </w:r>
      <w:r w:rsidRPr="00C1770E">
        <w:rPr>
          <w:rFonts w:cs="Segoe UI"/>
          <w:szCs w:val="14"/>
          <w:u w:val="single"/>
        </w:rPr>
        <w:t>strategy implementation</w:t>
      </w:r>
      <w:r w:rsidRPr="00DF4B0E">
        <w:rPr>
          <w:rFonts w:cs="Segoe UI"/>
          <w:szCs w:val="14"/>
        </w:rPr>
        <w:t>.</w:t>
      </w:r>
    </w:p>
    <w:p w14:paraId="0F555211" w14:textId="77777777" w:rsidR="00DF4B0E" w:rsidRPr="00DF4B0E" w:rsidRDefault="00DF4B0E" w:rsidP="00DF4B0E">
      <w:pPr>
        <w:autoSpaceDE w:val="0"/>
        <w:autoSpaceDN w:val="0"/>
        <w:adjustRightInd w:val="0"/>
        <w:rPr>
          <w:rFonts w:cs="Segoe UI"/>
          <w:szCs w:val="14"/>
        </w:rPr>
      </w:pPr>
      <w:r w:rsidRPr="00DF4B0E">
        <w:rPr>
          <w:rFonts w:cs="Segoe UI"/>
          <w:szCs w:val="14"/>
        </w:rPr>
        <w:t xml:space="preserve">C. Defining the </w:t>
      </w:r>
      <w:r w:rsidRPr="00C1770E">
        <w:rPr>
          <w:rFonts w:cs="Segoe UI"/>
          <w:b/>
          <w:bCs/>
          <w:szCs w:val="14"/>
        </w:rPr>
        <w:t>information security policy</w:t>
      </w:r>
      <w:r w:rsidRPr="00DF4B0E">
        <w:rPr>
          <w:rFonts w:cs="Segoe UI"/>
          <w:szCs w:val="14"/>
        </w:rPr>
        <w:t xml:space="preserve"> is performed </w:t>
      </w:r>
      <w:r w:rsidRPr="00C1770E">
        <w:rPr>
          <w:rFonts w:cs="Segoe UI"/>
          <w:szCs w:val="14"/>
          <w:u w:val="single"/>
        </w:rPr>
        <w:t>after</w:t>
      </w:r>
      <w:r w:rsidRPr="00DF4B0E">
        <w:rPr>
          <w:rFonts w:cs="Segoe UI"/>
          <w:szCs w:val="14"/>
        </w:rPr>
        <w:t xml:space="preserve"> defining security strategy.</w:t>
      </w:r>
    </w:p>
    <w:p w14:paraId="67B9870A" w14:textId="5D0EECAB" w:rsidR="00DF4B0E" w:rsidRPr="00DF4B0E" w:rsidRDefault="00DF4B0E" w:rsidP="00C1770E">
      <w:pPr>
        <w:autoSpaceDE w:val="0"/>
        <w:autoSpaceDN w:val="0"/>
        <w:adjustRightInd w:val="0"/>
        <w:spacing w:after="60"/>
        <w:rPr>
          <w:rFonts w:cs="Segoe UI"/>
          <w:szCs w:val="14"/>
        </w:rPr>
      </w:pPr>
      <w:r w:rsidRPr="00DF4B0E">
        <w:rPr>
          <w:rFonts w:cs="Segoe UI"/>
          <w:szCs w:val="14"/>
        </w:rPr>
        <w:t xml:space="preserve">D. </w:t>
      </w:r>
      <w:r w:rsidRPr="00C1770E">
        <w:rPr>
          <w:rFonts w:cs="Segoe UI"/>
          <w:b/>
          <w:bCs/>
          <w:szCs w:val="14"/>
        </w:rPr>
        <w:t>Risk assessment</w:t>
      </w:r>
      <w:r w:rsidRPr="00DF4B0E">
        <w:rPr>
          <w:rFonts w:cs="Segoe UI"/>
          <w:szCs w:val="14"/>
        </w:rPr>
        <w:t xml:space="preserve"> is performed to determine the </w:t>
      </w:r>
      <w:r w:rsidRPr="00C1770E">
        <w:rPr>
          <w:rFonts w:cs="Segoe UI"/>
          <w:szCs w:val="14"/>
          <w:u w:val="single"/>
        </w:rPr>
        <w:t>control objectives</w:t>
      </w:r>
      <w:r w:rsidRPr="00DF4B0E">
        <w:rPr>
          <w:rFonts w:cs="Segoe UI"/>
          <w:szCs w:val="14"/>
        </w:rPr>
        <w:t xml:space="preserve">, which is generally performed </w:t>
      </w:r>
      <w:r w:rsidRPr="00C1770E">
        <w:rPr>
          <w:rFonts w:cs="Segoe UI"/>
          <w:szCs w:val="14"/>
          <w:u w:val="single"/>
        </w:rPr>
        <w:t>after</w:t>
      </w:r>
      <w:r w:rsidR="00C1770E">
        <w:rPr>
          <w:rFonts w:cs="Segoe UI"/>
          <w:szCs w:val="14"/>
        </w:rPr>
        <w:t xml:space="preserve"> </w:t>
      </w:r>
      <w:r w:rsidRPr="00DF4B0E">
        <w:rPr>
          <w:rFonts w:cs="Segoe UI"/>
          <w:szCs w:val="14"/>
        </w:rPr>
        <w:t>the security strategy is defined.</w:t>
      </w:r>
    </w:p>
    <w:p w14:paraId="537E6632" w14:textId="3AD20CE8" w:rsidR="00DF4B0E" w:rsidRPr="00DF4B0E" w:rsidRDefault="00DF4B0E" w:rsidP="00DF4B0E">
      <w:pPr>
        <w:autoSpaceDE w:val="0"/>
        <w:autoSpaceDN w:val="0"/>
        <w:adjustRightInd w:val="0"/>
        <w:rPr>
          <w:rFonts w:cs="Segoe UI"/>
          <w:szCs w:val="14"/>
        </w:rPr>
      </w:pPr>
      <w:r w:rsidRPr="00C1770E">
        <w:rPr>
          <w:rFonts w:cs="Segoe UI"/>
          <w:b/>
          <w:bCs/>
          <w:szCs w:val="14"/>
        </w:rPr>
        <w:t>S</w:t>
      </w:r>
      <w:r w:rsidR="00C1770E" w:rsidRPr="00C1770E">
        <w:rPr>
          <w:rFonts w:cs="Segoe UI"/>
          <w:b/>
          <w:bCs/>
          <w:szCs w:val="14"/>
        </w:rPr>
        <w:t>1</w:t>
      </w:r>
      <w:r w:rsidRPr="00C1770E">
        <w:rPr>
          <w:rFonts w:cs="Segoe UI"/>
          <w:b/>
          <w:bCs/>
          <w:szCs w:val="14"/>
        </w:rPr>
        <w:t xml:space="preserve">-192 </w:t>
      </w:r>
      <w:r w:rsidRPr="00DF4B0E">
        <w:rPr>
          <w:rFonts w:cs="Segoe UI"/>
          <w:szCs w:val="14"/>
        </w:rPr>
        <w:t xml:space="preserve">Which of the following elements are the </w:t>
      </w:r>
      <w:r w:rsidRPr="000161D8">
        <w:rPr>
          <w:rFonts w:cs="Segoe UI"/>
          <w:b/>
          <w:bCs/>
          <w:szCs w:val="14"/>
        </w:rPr>
        <w:t>MOST</w:t>
      </w:r>
      <w:r w:rsidRPr="00DF4B0E">
        <w:rPr>
          <w:rFonts w:cs="Segoe UI"/>
          <w:szCs w:val="14"/>
        </w:rPr>
        <w:t xml:space="preserve"> essential to develop an information security strategy?</w:t>
      </w:r>
    </w:p>
    <w:p w14:paraId="332364A8" w14:textId="77777777" w:rsidR="00DF4B0E" w:rsidRPr="00DF4B0E" w:rsidRDefault="00DF4B0E" w:rsidP="00DF4B0E">
      <w:pPr>
        <w:autoSpaceDE w:val="0"/>
        <w:autoSpaceDN w:val="0"/>
        <w:adjustRightInd w:val="0"/>
        <w:rPr>
          <w:rFonts w:cs="Segoe UI"/>
          <w:szCs w:val="14"/>
        </w:rPr>
      </w:pPr>
      <w:r w:rsidRPr="00DF4B0E">
        <w:rPr>
          <w:rFonts w:cs="Segoe UI"/>
          <w:szCs w:val="14"/>
        </w:rPr>
        <w:t>A. Complete policies and standards</w:t>
      </w:r>
    </w:p>
    <w:p w14:paraId="6FD9485C" w14:textId="77777777" w:rsidR="00DF4B0E" w:rsidRPr="00DF4B0E" w:rsidRDefault="00DF4B0E" w:rsidP="00DF4B0E">
      <w:pPr>
        <w:autoSpaceDE w:val="0"/>
        <w:autoSpaceDN w:val="0"/>
        <w:adjustRightInd w:val="0"/>
        <w:rPr>
          <w:rFonts w:cs="Segoe UI"/>
          <w:szCs w:val="14"/>
        </w:rPr>
      </w:pPr>
      <w:r w:rsidRPr="00DF4B0E">
        <w:rPr>
          <w:rFonts w:cs="Segoe UI"/>
          <w:szCs w:val="14"/>
        </w:rPr>
        <w:t>B. An appropriate governance framework</w:t>
      </w:r>
    </w:p>
    <w:p w14:paraId="7DB9EEA0" w14:textId="77777777" w:rsidR="00DF4B0E" w:rsidRPr="00DF4B0E" w:rsidRDefault="00DF4B0E" w:rsidP="00DF4B0E">
      <w:pPr>
        <w:autoSpaceDE w:val="0"/>
        <w:autoSpaceDN w:val="0"/>
        <w:adjustRightInd w:val="0"/>
        <w:rPr>
          <w:rFonts w:cs="Segoe UI"/>
          <w:szCs w:val="14"/>
        </w:rPr>
      </w:pPr>
      <w:r w:rsidRPr="00DF4B0E">
        <w:rPr>
          <w:rFonts w:cs="Segoe UI"/>
          <w:szCs w:val="14"/>
        </w:rPr>
        <w:t>C. Current state and objectives</w:t>
      </w:r>
    </w:p>
    <w:p w14:paraId="61045E0B" w14:textId="77777777" w:rsidR="00DF4B0E" w:rsidRPr="00DF4B0E" w:rsidRDefault="00DF4B0E" w:rsidP="00DF4B0E">
      <w:pPr>
        <w:autoSpaceDE w:val="0"/>
        <w:autoSpaceDN w:val="0"/>
        <w:adjustRightInd w:val="0"/>
        <w:rPr>
          <w:rFonts w:cs="Segoe UI"/>
          <w:szCs w:val="14"/>
        </w:rPr>
      </w:pPr>
      <w:r w:rsidRPr="00DF4B0E">
        <w:rPr>
          <w:rFonts w:cs="Segoe UI"/>
          <w:szCs w:val="14"/>
        </w:rPr>
        <w:t>D. Management intent and direction</w:t>
      </w:r>
    </w:p>
    <w:p w14:paraId="7F98B7D0" w14:textId="77777777" w:rsidR="00DF4B0E" w:rsidRPr="00C1770E" w:rsidRDefault="00DF4B0E" w:rsidP="00DF4B0E">
      <w:pPr>
        <w:autoSpaceDE w:val="0"/>
        <w:autoSpaceDN w:val="0"/>
        <w:adjustRightInd w:val="0"/>
        <w:rPr>
          <w:rFonts w:cs="Segoe UI"/>
          <w:b/>
          <w:bCs/>
          <w:szCs w:val="14"/>
        </w:rPr>
      </w:pPr>
      <w:r w:rsidRPr="00C1770E">
        <w:rPr>
          <w:rFonts w:cs="Segoe UI"/>
          <w:b/>
          <w:bCs/>
          <w:szCs w:val="14"/>
        </w:rPr>
        <w:t>C is the correct answer.</w:t>
      </w:r>
    </w:p>
    <w:p w14:paraId="20D0B561" w14:textId="77777777" w:rsidR="00DF4B0E" w:rsidRPr="00DF4B0E" w:rsidRDefault="00DF4B0E" w:rsidP="00DF4B0E">
      <w:pPr>
        <w:autoSpaceDE w:val="0"/>
        <w:autoSpaceDN w:val="0"/>
        <w:adjustRightInd w:val="0"/>
        <w:rPr>
          <w:rFonts w:cs="Segoe UI"/>
          <w:szCs w:val="14"/>
        </w:rPr>
      </w:pPr>
      <w:r w:rsidRPr="00C1770E">
        <w:rPr>
          <w:rFonts w:cs="Segoe UI"/>
          <w:b/>
          <w:bCs/>
          <w:szCs w:val="14"/>
        </w:rPr>
        <w:t>Justification</w:t>
      </w:r>
      <w:r w:rsidRPr="00DF4B0E">
        <w:rPr>
          <w:rFonts w:cs="Segoe UI"/>
          <w:szCs w:val="14"/>
        </w:rPr>
        <w:t>:</w:t>
      </w:r>
    </w:p>
    <w:p w14:paraId="64AA992F" w14:textId="446AF3FC" w:rsidR="00DF4B0E" w:rsidRPr="00DF4B0E" w:rsidRDefault="00DF4B0E" w:rsidP="00DF4B0E">
      <w:pPr>
        <w:autoSpaceDE w:val="0"/>
        <w:autoSpaceDN w:val="0"/>
        <w:adjustRightInd w:val="0"/>
        <w:rPr>
          <w:rFonts w:cs="Segoe UI"/>
          <w:szCs w:val="14"/>
        </w:rPr>
      </w:pPr>
      <w:r w:rsidRPr="00DF4B0E">
        <w:rPr>
          <w:rFonts w:cs="Segoe UI"/>
          <w:szCs w:val="14"/>
        </w:rPr>
        <w:t>A. Policies and standards are some of the primary tools to implement a strategy and are subsequent steps</w:t>
      </w:r>
      <w:r w:rsidR="00C1770E">
        <w:rPr>
          <w:rFonts w:cs="Segoe UI"/>
          <w:szCs w:val="14"/>
        </w:rPr>
        <w:t xml:space="preserve"> </w:t>
      </w:r>
      <w:r w:rsidRPr="00DF4B0E">
        <w:rPr>
          <w:rFonts w:cs="Segoe UI"/>
          <w:szCs w:val="14"/>
        </w:rPr>
        <w:t>in the process.</w:t>
      </w:r>
    </w:p>
    <w:p w14:paraId="0B621514" w14:textId="77CB170D" w:rsidR="00DF4B0E" w:rsidRPr="00DF4B0E" w:rsidRDefault="00DF4B0E" w:rsidP="00DF4B0E">
      <w:pPr>
        <w:autoSpaceDE w:val="0"/>
        <w:autoSpaceDN w:val="0"/>
        <w:adjustRightInd w:val="0"/>
        <w:rPr>
          <w:rFonts w:cs="Segoe UI"/>
          <w:szCs w:val="14"/>
        </w:rPr>
      </w:pPr>
      <w:r w:rsidRPr="00DF4B0E">
        <w:rPr>
          <w:rFonts w:cs="Segoe UI"/>
          <w:szCs w:val="14"/>
        </w:rPr>
        <w:t>B. Implementing the information security strategy is the activity that populates or develops the</w:t>
      </w:r>
      <w:r w:rsidR="00C1770E">
        <w:rPr>
          <w:rFonts w:cs="Segoe UI"/>
          <w:szCs w:val="14"/>
        </w:rPr>
        <w:t xml:space="preserve"> </w:t>
      </w:r>
      <w:r w:rsidRPr="00DF4B0E">
        <w:rPr>
          <w:rFonts w:cs="Segoe UI"/>
          <w:szCs w:val="14"/>
        </w:rPr>
        <w:t>governance framework.</w:t>
      </w:r>
    </w:p>
    <w:p w14:paraId="4B95519F" w14:textId="4D9B9E9F" w:rsidR="00DF4B0E" w:rsidRPr="00DF4B0E" w:rsidRDefault="00DF4B0E" w:rsidP="00DF4B0E">
      <w:pPr>
        <w:autoSpaceDE w:val="0"/>
        <w:autoSpaceDN w:val="0"/>
        <w:adjustRightInd w:val="0"/>
        <w:rPr>
          <w:rFonts w:cs="Segoe UI"/>
          <w:szCs w:val="14"/>
        </w:rPr>
      </w:pPr>
      <w:r w:rsidRPr="00C1770E">
        <w:rPr>
          <w:rFonts w:cs="Segoe UI"/>
          <w:b/>
          <w:bCs/>
          <w:szCs w:val="14"/>
        </w:rPr>
        <w:t>C. Because a strategy is essentially a plan to achieve an objective, it is essential to know the current</w:t>
      </w:r>
      <w:r w:rsidR="00C1770E">
        <w:rPr>
          <w:rFonts w:cs="Segoe UI"/>
          <w:b/>
          <w:bCs/>
          <w:szCs w:val="14"/>
        </w:rPr>
        <w:t xml:space="preserve"> </w:t>
      </w:r>
      <w:r w:rsidRPr="00C1770E">
        <w:rPr>
          <w:rFonts w:cs="Segoe UI"/>
          <w:b/>
          <w:bCs/>
          <w:szCs w:val="14"/>
        </w:rPr>
        <w:t>state of information security and the desired future state or objectives</w:t>
      </w:r>
      <w:r w:rsidRPr="00DF4B0E">
        <w:rPr>
          <w:rFonts w:cs="Segoe UI"/>
          <w:szCs w:val="14"/>
        </w:rPr>
        <w:t>.</w:t>
      </w:r>
    </w:p>
    <w:p w14:paraId="3A6927F0" w14:textId="77777777" w:rsidR="00DF4B0E" w:rsidRPr="00DF4B0E" w:rsidRDefault="00DF4B0E" w:rsidP="00C1770E">
      <w:pPr>
        <w:autoSpaceDE w:val="0"/>
        <w:autoSpaceDN w:val="0"/>
        <w:adjustRightInd w:val="0"/>
        <w:spacing w:after="60"/>
        <w:rPr>
          <w:rFonts w:cs="Segoe UI"/>
          <w:szCs w:val="14"/>
        </w:rPr>
      </w:pPr>
      <w:r w:rsidRPr="00DF4B0E">
        <w:rPr>
          <w:rFonts w:cs="Segoe UI"/>
          <w:szCs w:val="14"/>
        </w:rPr>
        <w:t>D. Management intent and direction is essential to developing objectives; the current state is also required.</w:t>
      </w:r>
    </w:p>
    <w:p w14:paraId="52D9C253" w14:textId="015F0C63" w:rsidR="00DF4B0E" w:rsidRPr="00DF4B0E" w:rsidRDefault="00DF4B0E" w:rsidP="00DF4B0E">
      <w:pPr>
        <w:autoSpaceDE w:val="0"/>
        <w:autoSpaceDN w:val="0"/>
        <w:adjustRightInd w:val="0"/>
        <w:rPr>
          <w:rFonts w:cs="Segoe UI"/>
          <w:szCs w:val="14"/>
        </w:rPr>
      </w:pPr>
      <w:r w:rsidRPr="00C1770E">
        <w:rPr>
          <w:rFonts w:cs="Segoe UI"/>
          <w:b/>
          <w:bCs/>
          <w:szCs w:val="14"/>
        </w:rPr>
        <w:t>S</w:t>
      </w:r>
      <w:r w:rsidR="00C1770E" w:rsidRPr="00C1770E">
        <w:rPr>
          <w:rFonts w:cs="Segoe UI"/>
          <w:b/>
          <w:bCs/>
          <w:szCs w:val="14"/>
        </w:rPr>
        <w:t>1</w:t>
      </w:r>
      <w:r w:rsidRPr="00C1770E">
        <w:rPr>
          <w:rFonts w:cs="Segoe UI"/>
          <w:b/>
          <w:bCs/>
          <w:szCs w:val="14"/>
        </w:rPr>
        <w:t>-193</w:t>
      </w:r>
      <w:r w:rsidRPr="00DF4B0E">
        <w:rPr>
          <w:rFonts w:cs="Segoe UI"/>
          <w:szCs w:val="14"/>
        </w:rPr>
        <w:t xml:space="preserve"> Requirements for an information security program should be based </w:t>
      </w:r>
      <w:r w:rsidRPr="00C1770E">
        <w:rPr>
          <w:rFonts w:cs="Segoe UI"/>
          <w:b/>
          <w:bCs/>
          <w:szCs w:val="14"/>
        </w:rPr>
        <w:t>PRIMARILY</w:t>
      </w:r>
      <w:r w:rsidRPr="00DF4B0E">
        <w:rPr>
          <w:rFonts w:cs="Segoe UI"/>
          <w:szCs w:val="14"/>
        </w:rPr>
        <w:t xml:space="preserve"> on which of the</w:t>
      </w:r>
      <w:r w:rsidR="00C1770E">
        <w:rPr>
          <w:rFonts w:cs="Segoe UI"/>
          <w:szCs w:val="14"/>
        </w:rPr>
        <w:t xml:space="preserve"> </w:t>
      </w:r>
      <w:r w:rsidRPr="00DF4B0E">
        <w:rPr>
          <w:rFonts w:cs="Segoe UI"/>
          <w:szCs w:val="14"/>
        </w:rPr>
        <w:t>following choices?</w:t>
      </w:r>
    </w:p>
    <w:p w14:paraId="0700D4C7" w14:textId="77777777" w:rsidR="00DF4B0E" w:rsidRPr="00DF4B0E" w:rsidRDefault="00DF4B0E" w:rsidP="00DF4B0E">
      <w:pPr>
        <w:autoSpaceDE w:val="0"/>
        <w:autoSpaceDN w:val="0"/>
        <w:adjustRightInd w:val="0"/>
        <w:rPr>
          <w:rFonts w:cs="Segoe UI"/>
          <w:szCs w:val="14"/>
        </w:rPr>
      </w:pPr>
      <w:r w:rsidRPr="00DF4B0E">
        <w:rPr>
          <w:rFonts w:cs="Segoe UI"/>
          <w:szCs w:val="14"/>
        </w:rPr>
        <w:t>A. Governance policies</w:t>
      </w:r>
    </w:p>
    <w:p w14:paraId="45EF9BFA" w14:textId="77777777" w:rsidR="00DF4B0E" w:rsidRPr="00DF4B0E" w:rsidRDefault="00DF4B0E" w:rsidP="00DF4B0E">
      <w:pPr>
        <w:autoSpaceDE w:val="0"/>
        <w:autoSpaceDN w:val="0"/>
        <w:adjustRightInd w:val="0"/>
        <w:rPr>
          <w:rFonts w:cs="Segoe UI"/>
          <w:szCs w:val="14"/>
        </w:rPr>
      </w:pPr>
      <w:r w:rsidRPr="00DF4B0E">
        <w:rPr>
          <w:rFonts w:cs="Segoe UI"/>
          <w:szCs w:val="14"/>
        </w:rPr>
        <w:t>B. Desired outcomes</w:t>
      </w:r>
    </w:p>
    <w:p w14:paraId="143F9CD1" w14:textId="77777777" w:rsidR="00DF4B0E" w:rsidRPr="00DF4B0E" w:rsidRDefault="00DF4B0E" w:rsidP="00DF4B0E">
      <w:pPr>
        <w:autoSpaceDE w:val="0"/>
        <w:autoSpaceDN w:val="0"/>
        <w:adjustRightInd w:val="0"/>
        <w:rPr>
          <w:rFonts w:cs="Segoe UI"/>
          <w:szCs w:val="14"/>
        </w:rPr>
      </w:pPr>
      <w:r w:rsidRPr="00DF4B0E">
        <w:rPr>
          <w:rFonts w:cs="Segoe UI"/>
          <w:szCs w:val="14"/>
        </w:rPr>
        <w:t>C. Specific objectives</w:t>
      </w:r>
    </w:p>
    <w:p w14:paraId="676FACFB" w14:textId="77777777" w:rsidR="00DF4B0E" w:rsidRPr="00DF4B0E" w:rsidRDefault="00DF4B0E" w:rsidP="00DF4B0E">
      <w:pPr>
        <w:autoSpaceDE w:val="0"/>
        <w:autoSpaceDN w:val="0"/>
        <w:adjustRightInd w:val="0"/>
        <w:rPr>
          <w:rFonts w:cs="Segoe UI"/>
          <w:szCs w:val="14"/>
        </w:rPr>
      </w:pPr>
      <w:r w:rsidRPr="00DF4B0E">
        <w:rPr>
          <w:rFonts w:cs="Segoe UI"/>
          <w:szCs w:val="14"/>
        </w:rPr>
        <w:t>D. The security strategy</w:t>
      </w:r>
    </w:p>
    <w:p w14:paraId="424BF5B8" w14:textId="77777777" w:rsidR="00DF4B0E" w:rsidRPr="00C1770E" w:rsidRDefault="00DF4B0E" w:rsidP="00DF4B0E">
      <w:pPr>
        <w:autoSpaceDE w:val="0"/>
        <w:autoSpaceDN w:val="0"/>
        <w:adjustRightInd w:val="0"/>
        <w:rPr>
          <w:rFonts w:cs="Segoe UI"/>
          <w:b/>
          <w:bCs/>
          <w:szCs w:val="14"/>
        </w:rPr>
      </w:pPr>
      <w:r w:rsidRPr="00C1770E">
        <w:rPr>
          <w:rFonts w:cs="Segoe UI"/>
          <w:b/>
          <w:bCs/>
          <w:szCs w:val="14"/>
        </w:rPr>
        <w:t>B is the correct answer.</w:t>
      </w:r>
    </w:p>
    <w:p w14:paraId="771E7A31" w14:textId="77777777" w:rsidR="00DF4B0E" w:rsidRPr="00DF4B0E" w:rsidRDefault="00DF4B0E" w:rsidP="00DF4B0E">
      <w:pPr>
        <w:autoSpaceDE w:val="0"/>
        <w:autoSpaceDN w:val="0"/>
        <w:adjustRightInd w:val="0"/>
        <w:rPr>
          <w:rFonts w:cs="Segoe UI"/>
          <w:szCs w:val="14"/>
        </w:rPr>
      </w:pPr>
      <w:r w:rsidRPr="00C1770E">
        <w:rPr>
          <w:rFonts w:cs="Segoe UI"/>
          <w:b/>
          <w:bCs/>
          <w:szCs w:val="14"/>
        </w:rPr>
        <w:t>Justification</w:t>
      </w:r>
      <w:r w:rsidRPr="00DF4B0E">
        <w:rPr>
          <w:rFonts w:cs="Segoe UI"/>
          <w:szCs w:val="14"/>
        </w:rPr>
        <w:t>:</w:t>
      </w:r>
    </w:p>
    <w:p w14:paraId="0432F219" w14:textId="3E558D33" w:rsidR="00DF4B0E" w:rsidRPr="00DF4B0E" w:rsidRDefault="00DF4B0E" w:rsidP="00DF4B0E">
      <w:pPr>
        <w:autoSpaceDE w:val="0"/>
        <w:autoSpaceDN w:val="0"/>
        <w:adjustRightInd w:val="0"/>
        <w:rPr>
          <w:rFonts w:cs="Segoe UI"/>
          <w:szCs w:val="14"/>
        </w:rPr>
      </w:pPr>
      <w:r w:rsidRPr="00DF4B0E">
        <w:rPr>
          <w:rFonts w:cs="Segoe UI"/>
          <w:szCs w:val="14"/>
        </w:rPr>
        <w:t>A. Policies are one of the resources used to develop the strategy, which is based on specific objectives</w:t>
      </w:r>
      <w:r w:rsidR="00C1770E">
        <w:rPr>
          <w:rFonts w:cs="Segoe UI"/>
          <w:szCs w:val="14"/>
        </w:rPr>
        <w:t xml:space="preserve"> </w:t>
      </w:r>
      <w:r w:rsidRPr="00DF4B0E">
        <w:rPr>
          <w:rFonts w:cs="Segoe UI"/>
          <w:szCs w:val="14"/>
        </w:rPr>
        <w:t>that meet the requirements.</w:t>
      </w:r>
    </w:p>
    <w:p w14:paraId="3707F998" w14:textId="41366F5E" w:rsidR="00DF4B0E" w:rsidRPr="00DF4B0E" w:rsidRDefault="00DF4B0E" w:rsidP="00DF4B0E">
      <w:pPr>
        <w:autoSpaceDE w:val="0"/>
        <w:autoSpaceDN w:val="0"/>
        <w:adjustRightInd w:val="0"/>
        <w:rPr>
          <w:rFonts w:cs="Segoe UI"/>
          <w:szCs w:val="14"/>
        </w:rPr>
      </w:pPr>
      <w:r w:rsidRPr="00C1770E">
        <w:rPr>
          <w:rFonts w:cs="Segoe UI"/>
          <w:b/>
          <w:bCs/>
          <w:szCs w:val="14"/>
        </w:rPr>
        <w:t>B. The desired outcomes for the security program will be high-level achievements related to</w:t>
      </w:r>
      <w:r w:rsidR="00C1770E" w:rsidRPr="00C1770E">
        <w:rPr>
          <w:rFonts w:cs="Segoe UI"/>
          <w:b/>
          <w:bCs/>
          <w:szCs w:val="14"/>
        </w:rPr>
        <w:t xml:space="preserve"> </w:t>
      </w:r>
      <w:r w:rsidRPr="00C1770E">
        <w:rPr>
          <w:rFonts w:cs="Segoe UI"/>
          <w:b/>
          <w:bCs/>
          <w:szCs w:val="14"/>
        </w:rPr>
        <w:t>acceptable risk across the enterprise and will determine the requirements that must be met to</w:t>
      </w:r>
      <w:r w:rsidR="00C1770E" w:rsidRPr="00C1770E">
        <w:rPr>
          <w:rFonts w:cs="Segoe UI"/>
          <w:b/>
          <w:bCs/>
          <w:szCs w:val="14"/>
        </w:rPr>
        <w:t xml:space="preserve"> </w:t>
      </w:r>
      <w:r w:rsidRPr="00C1770E">
        <w:rPr>
          <w:rFonts w:cs="Segoe UI"/>
          <w:b/>
          <w:bCs/>
          <w:szCs w:val="14"/>
        </w:rPr>
        <w:t>achieve those outcomes</w:t>
      </w:r>
      <w:r w:rsidRPr="00DF4B0E">
        <w:rPr>
          <w:rFonts w:cs="Segoe UI"/>
          <w:szCs w:val="14"/>
        </w:rPr>
        <w:t>.</w:t>
      </w:r>
    </w:p>
    <w:p w14:paraId="47FF1F80" w14:textId="77777777" w:rsidR="00DF4B0E" w:rsidRPr="00DF4B0E" w:rsidRDefault="00DF4B0E" w:rsidP="00DF4B0E">
      <w:pPr>
        <w:autoSpaceDE w:val="0"/>
        <w:autoSpaceDN w:val="0"/>
        <w:adjustRightInd w:val="0"/>
        <w:rPr>
          <w:rFonts w:cs="Segoe UI"/>
          <w:szCs w:val="14"/>
        </w:rPr>
      </w:pPr>
      <w:r w:rsidRPr="00DF4B0E">
        <w:rPr>
          <w:rFonts w:cs="Segoe UI"/>
          <w:szCs w:val="14"/>
        </w:rPr>
        <w:t>C. Objectives are the steps required to achieve the desired outcomes.</w:t>
      </w:r>
    </w:p>
    <w:p w14:paraId="7FF03255" w14:textId="373F0FE0" w:rsidR="00DF4B0E" w:rsidRDefault="00DF4B0E" w:rsidP="00C1770E">
      <w:pPr>
        <w:autoSpaceDE w:val="0"/>
        <w:autoSpaceDN w:val="0"/>
        <w:adjustRightInd w:val="0"/>
        <w:spacing w:after="60"/>
        <w:rPr>
          <w:rFonts w:cs="Segoe UI"/>
          <w:szCs w:val="14"/>
        </w:rPr>
      </w:pPr>
      <w:r w:rsidRPr="00DF4B0E">
        <w:rPr>
          <w:rFonts w:cs="Segoe UI"/>
          <w:szCs w:val="14"/>
        </w:rPr>
        <w:t>D. The security strategy is the road map to achieve the objectives that result in the desired outcomes.</w:t>
      </w:r>
    </w:p>
    <w:p w14:paraId="5B0149C4" w14:textId="4CD86286" w:rsidR="00DF4B0E" w:rsidRPr="00DF4B0E" w:rsidRDefault="00DF4B0E" w:rsidP="00DF4B0E">
      <w:pPr>
        <w:autoSpaceDE w:val="0"/>
        <w:autoSpaceDN w:val="0"/>
        <w:adjustRightInd w:val="0"/>
        <w:rPr>
          <w:rFonts w:cs="Segoe UI"/>
          <w:szCs w:val="14"/>
        </w:rPr>
      </w:pPr>
      <w:r w:rsidRPr="00C1770E">
        <w:rPr>
          <w:rFonts w:cs="Segoe UI"/>
          <w:b/>
          <w:bCs/>
          <w:szCs w:val="14"/>
        </w:rPr>
        <w:t>S</w:t>
      </w:r>
      <w:r w:rsidR="00C1770E" w:rsidRPr="00C1770E">
        <w:rPr>
          <w:rFonts w:cs="Segoe UI"/>
          <w:b/>
          <w:bCs/>
          <w:szCs w:val="14"/>
        </w:rPr>
        <w:t>1</w:t>
      </w:r>
      <w:r w:rsidRPr="00C1770E">
        <w:rPr>
          <w:rFonts w:cs="Segoe UI"/>
          <w:b/>
          <w:bCs/>
          <w:szCs w:val="14"/>
        </w:rPr>
        <w:t>-194</w:t>
      </w:r>
      <w:r w:rsidRPr="00DF4B0E">
        <w:rPr>
          <w:rFonts w:cs="Segoe UI"/>
          <w:szCs w:val="14"/>
        </w:rPr>
        <w:t xml:space="preserve"> Which of the following choices is the </w:t>
      </w:r>
      <w:r w:rsidRPr="000161D8">
        <w:rPr>
          <w:rFonts w:cs="Segoe UI"/>
          <w:b/>
          <w:bCs/>
          <w:szCs w:val="14"/>
        </w:rPr>
        <w:t>BEST</w:t>
      </w:r>
      <w:r w:rsidRPr="00DF4B0E">
        <w:rPr>
          <w:rFonts w:cs="Segoe UI"/>
          <w:szCs w:val="14"/>
        </w:rPr>
        <w:t xml:space="preserve"> indication that the information security manager is achieving</w:t>
      </w:r>
      <w:r w:rsidR="00C1770E">
        <w:rPr>
          <w:rFonts w:cs="Segoe UI"/>
          <w:szCs w:val="14"/>
        </w:rPr>
        <w:t xml:space="preserve"> </w:t>
      </w:r>
      <w:r w:rsidRPr="00DF4B0E">
        <w:rPr>
          <w:rFonts w:cs="Segoe UI"/>
          <w:szCs w:val="14"/>
        </w:rPr>
        <w:t>the objective of value delivery?</w:t>
      </w:r>
    </w:p>
    <w:p w14:paraId="5B77D57E" w14:textId="77777777" w:rsidR="00DF4B0E" w:rsidRPr="00DF4B0E" w:rsidRDefault="00DF4B0E" w:rsidP="00DF4B0E">
      <w:pPr>
        <w:autoSpaceDE w:val="0"/>
        <w:autoSpaceDN w:val="0"/>
        <w:adjustRightInd w:val="0"/>
        <w:rPr>
          <w:rFonts w:cs="Segoe UI"/>
          <w:szCs w:val="14"/>
        </w:rPr>
      </w:pPr>
      <w:r w:rsidRPr="00DF4B0E">
        <w:rPr>
          <w:rFonts w:cs="Segoe UI"/>
          <w:szCs w:val="14"/>
        </w:rPr>
        <w:t>A. Having a high resource utilization</w:t>
      </w:r>
    </w:p>
    <w:p w14:paraId="1F463531" w14:textId="77777777" w:rsidR="00DF4B0E" w:rsidRPr="00DF4B0E" w:rsidRDefault="00DF4B0E" w:rsidP="00DF4B0E">
      <w:pPr>
        <w:autoSpaceDE w:val="0"/>
        <w:autoSpaceDN w:val="0"/>
        <w:adjustRightInd w:val="0"/>
        <w:rPr>
          <w:rFonts w:cs="Segoe UI"/>
          <w:szCs w:val="14"/>
        </w:rPr>
      </w:pPr>
      <w:r w:rsidRPr="00DF4B0E">
        <w:rPr>
          <w:rFonts w:cs="Segoe UI"/>
          <w:szCs w:val="14"/>
        </w:rPr>
        <w:t>B. Reducing the budget requirements</w:t>
      </w:r>
    </w:p>
    <w:p w14:paraId="63735A49" w14:textId="77777777" w:rsidR="00DF4B0E" w:rsidRPr="00DF4B0E" w:rsidRDefault="00DF4B0E" w:rsidP="00DF4B0E">
      <w:pPr>
        <w:autoSpaceDE w:val="0"/>
        <w:autoSpaceDN w:val="0"/>
        <w:adjustRightInd w:val="0"/>
        <w:rPr>
          <w:rFonts w:cs="Segoe UI"/>
          <w:szCs w:val="14"/>
        </w:rPr>
      </w:pPr>
      <w:r w:rsidRPr="00DF4B0E">
        <w:rPr>
          <w:rFonts w:cs="Segoe UI"/>
          <w:szCs w:val="14"/>
        </w:rPr>
        <w:t>C. Utilizing the lowest cost vendors</w:t>
      </w:r>
    </w:p>
    <w:p w14:paraId="5B5B9948" w14:textId="77777777" w:rsidR="00DF4B0E" w:rsidRPr="00DF4B0E" w:rsidRDefault="00DF4B0E" w:rsidP="00DF4B0E">
      <w:pPr>
        <w:autoSpaceDE w:val="0"/>
        <w:autoSpaceDN w:val="0"/>
        <w:adjustRightInd w:val="0"/>
        <w:rPr>
          <w:rFonts w:cs="Segoe UI"/>
          <w:szCs w:val="14"/>
        </w:rPr>
      </w:pPr>
      <w:r w:rsidRPr="00DF4B0E">
        <w:rPr>
          <w:rFonts w:cs="Segoe UI"/>
          <w:szCs w:val="14"/>
        </w:rPr>
        <w:t>D. Minimizing the loaded staff cost</w:t>
      </w:r>
    </w:p>
    <w:p w14:paraId="6414352C" w14:textId="77777777" w:rsidR="00DF4B0E" w:rsidRPr="00C1770E" w:rsidRDefault="00DF4B0E" w:rsidP="00DF4B0E">
      <w:pPr>
        <w:autoSpaceDE w:val="0"/>
        <w:autoSpaceDN w:val="0"/>
        <w:adjustRightInd w:val="0"/>
        <w:rPr>
          <w:rFonts w:cs="Segoe UI"/>
          <w:b/>
          <w:bCs/>
          <w:szCs w:val="14"/>
        </w:rPr>
      </w:pPr>
      <w:r w:rsidRPr="00C1770E">
        <w:rPr>
          <w:rFonts w:cs="Segoe UI"/>
          <w:b/>
          <w:bCs/>
          <w:szCs w:val="14"/>
        </w:rPr>
        <w:t>A is the correct answer.</w:t>
      </w:r>
    </w:p>
    <w:p w14:paraId="7648C6E7" w14:textId="77777777" w:rsidR="00DF4B0E" w:rsidRPr="00DF4B0E" w:rsidRDefault="00DF4B0E" w:rsidP="00DF4B0E">
      <w:pPr>
        <w:autoSpaceDE w:val="0"/>
        <w:autoSpaceDN w:val="0"/>
        <w:adjustRightInd w:val="0"/>
        <w:rPr>
          <w:rFonts w:cs="Segoe UI"/>
          <w:szCs w:val="14"/>
        </w:rPr>
      </w:pPr>
      <w:r w:rsidRPr="00C1770E">
        <w:rPr>
          <w:rFonts w:cs="Segoe UI"/>
          <w:b/>
          <w:bCs/>
          <w:szCs w:val="14"/>
        </w:rPr>
        <w:t>Justification</w:t>
      </w:r>
      <w:r w:rsidRPr="00DF4B0E">
        <w:rPr>
          <w:rFonts w:cs="Segoe UI"/>
          <w:szCs w:val="14"/>
        </w:rPr>
        <w:t>:</w:t>
      </w:r>
    </w:p>
    <w:p w14:paraId="610377AA" w14:textId="77777777" w:rsidR="00DF4B0E" w:rsidRPr="00DF4B0E" w:rsidRDefault="00DF4B0E" w:rsidP="00DF4B0E">
      <w:pPr>
        <w:autoSpaceDE w:val="0"/>
        <w:autoSpaceDN w:val="0"/>
        <w:adjustRightInd w:val="0"/>
        <w:rPr>
          <w:rFonts w:cs="Segoe UI"/>
          <w:szCs w:val="14"/>
        </w:rPr>
      </w:pPr>
      <w:r w:rsidRPr="00DF4B0E">
        <w:rPr>
          <w:rFonts w:cs="Segoe UI"/>
          <w:szCs w:val="14"/>
        </w:rPr>
        <w:t>A. Value delivery means that good rates of return and a high utilization of resources are achieved.</w:t>
      </w:r>
    </w:p>
    <w:p w14:paraId="5D129663" w14:textId="77777777" w:rsidR="00DF4B0E" w:rsidRPr="00DF4B0E" w:rsidRDefault="00DF4B0E" w:rsidP="00DF4B0E">
      <w:pPr>
        <w:autoSpaceDE w:val="0"/>
        <w:autoSpaceDN w:val="0"/>
        <w:adjustRightInd w:val="0"/>
        <w:rPr>
          <w:rFonts w:cs="Segoe UI"/>
          <w:szCs w:val="14"/>
        </w:rPr>
      </w:pPr>
      <w:r w:rsidRPr="00DF4B0E">
        <w:rPr>
          <w:rFonts w:cs="Segoe UI"/>
          <w:szCs w:val="14"/>
        </w:rPr>
        <w:t>B. The budget level is not an indication of value delivery.</w:t>
      </w:r>
    </w:p>
    <w:p w14:paraId="2D2047CE" w14:textId="77777777" w:rsidR="00DF4B0E" w:rsidRPr="00DF4B0E" w:rsidRDefault="00DF4B0E" w:rsidP="00DF4B0E">
      <w:pPr>
        <w:autoSpaceDE w:val="0"/>
        <w:autoSpaceDN w:val="0"/>
        <w:adjustRightInd w:val="0"/>
        <w:rPr>
          <w:rFonts w:cs="Segoe UI"/>
          <w:szCs w:val="14"/>
        </w:rPr>
      </w:pPr>
      <w:r w:rsidRPr="00DF4B0E">
        <w:rPr>
          <w:rFonts w:cs="Segoe UI"/>
          <w:szCs w:val="14"/>
        </w:rPr>
        <w:t>C. The lowest cost vendors may not present the best value.</w:t>
      </w:r>
    </w:p>
    <w:p w14:paraId="4A6F7CA2" w14:textId="77777777" w:rsidR="00DF4B0E" w:rsidRPr="00DF4B0E" w:rsidRDefault="00DF4B0E" w:rsidP="00C1770E">
      <w:pPr>
        <w:autoSpaceDE w:val="0"/>
        <w:autoSpaceDN w:val="0"/>
        <w:adjustRightInd w:val="0"/>
        <w:spacing w:after="60"/>
        <w:rPr>
          <w:rFonts w:cs="Segoe UI"/>
          <w:szCs w:val="14"/>
        </w:rPr>
      </w:pPr>
      <w:r w:rsidRPr="00DF4B0E">
        <w:rPr>
          <w:rFonts w:cs="Segoe UI"/>
          <w:szCs w:val="14"/>
        </w:rPr>
        <w:t>D. Staff-associated overhead costs by themselves are not an indicator of value delivery.</w:t>
      </w:r>
    </w:p>
    <w:p w14:paraId="320D21AD" w14:textId="711AF520" w:rsidR="00DF4B0E" w:rsidRPr="00DF4B0E" w:rsidRDefault="00DF4B0E" w:rsidP="00DF4B0E">
      <w:pPr>
        <w:autoSpaceDE w:val="0"/>
        <w:autoSpaceDN w:val="0"/>
        <w:adjustRightInd w:val="0"/>
        <w:rPr>
          <w:rFonts w:cs="Segoe UI"/>
          <w:szCs w:val="14"/>
        </w:rPr>
      </w:pPr>
      <w:r w:rsidRPr="00C1770E">
        <w:rPr>
          <w:rFonts w:cs="Segoe UI"/>
          <w:b/>
          <w:bCs/>
          <w:szCs w:val="14"/>
        </w:rPr>
        <w:t>S</w:t>
      </w:r>
      <w:r w:rsidR="00C1770E" w:rsidRPr="00C1770E">
        <w:rPr>
          <w:rFonts w:cs="Segoe UI"/>
          <w:b/>
          <w:bCs/>
          <w:szCs w:val="14"/>
        </w:rPr>
        <w:t>1</w:t>
      </w:r>
      <w:r w:rsidRPr="00C1770E">
        <w:rPr>
          <w:rFonts w:cs="Segoe UI"/>
          <w:b/>
          <w:bCs/>
          <w:szCs w:val="14"/>
        </w:rPr>
        <w:t>-195</w:t>
      </w:r>
      <w:r w:rsidRPr="00DF4B0E">
        <w:rPr>
          <w:rFonts w:cs="Segoe UI"/>
          <w:szCs w:val="14"/>
        </w:rPr>
        <w:t xml:space="preserve"> Which of the following internal or external influences on an organization is the </w:t>
      </w:r>
      <w:r w:rsidRPr="00C1770E">
        <w:rPr>
          <w:rFonts w:cs="Segoe UI"/>
          <w:b/>
          <w:bCs/>
          <w:szCs w:val="14"/>
        </w:rPr>
        <w:t>MOST</w:t>
      </w:r>
      <w:r w:rsidRPr="00DF4B0E">
        <w:rPr>
          <w:rFonts w:cs="Segoe UI"/>
          <w:szCs w:val="14"/>
        </w:rPr>
        <w:t xml:space="preserve"> difficult to estimate?</w:t>
      </w:r>
    </w:p>
    <w:p w14:paraId="3CD1C6FC" w14:textId="77777777" w:rsidR="00DF4B0E" w:rsidRPr="00DF4B0E" w:rsidRDefault="00DF4B0E" w:rsidP="00DF4B0E">
      <w:pPr>
        <w:autoSpaceDE w:val="0"/>
        <w:autoSpaceDN w:val="0"/>
        <w:adjustRightInd w:val="0"/>
        <w:rPr>
          <w:rFonts w:cs="Segoe UI"/>
          <w:szCs w:val="14"/>
        </w:rPr>
      </w:pPr>
      <w:r w:rsidRPr="00DF4B0E">
        <w:rPr>
          <w:rFonts w:cs="Segoe UI"/>
          <w:szCs w:val="14"/>
        </w:rPr>
        <w:t>A. Vulnerability posture</w:t>
      </w:r>
    </w:p>
    <w:p w14:paraId="56CB82EB" w14:textId="77777777" w:rsidR="00DF4B0E" w:rsidRPr="00DF4B0E" w:rsidRDefault="00DF4B0E" w:rsidP="00DF4B0E">
      <w:pPr>
        <w:autoSpaceDE w:val="0"/>
        <w:autoSpaceDN w:val="0"/>
        <w:adjustRightInd w:val="0"/>
        <w:rPr>
          <w:rFonts w:cs="Segoe UI"/>
          <w:szCs w:val="14"/>
        </w:rPr>
      </w:pPr>
      <w:r w:rsidRPr="00DF4B0E">
        <w:rPr>
          <w:rFonts w:cs="Segoe UI"/>
          <w:szCs w:val="14"/>
        </w:rPr>
        <w:t>B. Compliance requirements</w:t>
      </w:r>
    </w:p>
    <w:p w14:paraId="586A5540" w14:textId="77777777" w:rsidR="00DF4B0E" w:rsidRPr="00DF4B0E" w:rsidRDefault="00DF4B0E" w:rsidP="00DF4B0E">
      <w:pPr>
        <w:autoSpaceDE w:val="0"/>
        <w:autoSpaceDN w:val="0"/>
        <w:adjustRightInd w:val="0"/>
        <w:rPr>
          <w:rFonts w:cs="Segoe UI"/>
          <w:szCs w:val="14"/>
        </w:rPr>
      </w:pPr>
      <w:r w:rsidRPr="00DF4B0E">
        <w:rPr>
          <w:rFonts w:cs="Segoe UI"/>
          <w:szCs w:val="14"/>
        </w:rPr>
        <w:t>C. Outsourcing expenses</w:t>
      </w:r>
    </w:p>
    <w:p w14:paraId="025556F7" w14:textId="77777777" w:rsidR="00DF4B0E" w:rsidRPr="00DF4B0E" w:rsidRDefault="00DF4B0E" w:rsidP="00DF4B0E">
      <w:pPr>
        <w:autoSpaceDE w:val="0"/>
        <w:autoSpaceDN w:val="0"/>
        <w:adjustRightInd w:val="0"/>
        <w:rPr>
          <w:rFonts w:cs="Segoe UI"/>
          <w:szCs w:val="14"/>
        </w:rPr>
      </w:pPr>
      <w:r w:rsidRPr="00DF4B0E">
        <w:rPr>
          <w:rFonts w:cs="Segoe UI"/>
          <w:szCs w:val="14"/>
        </w:rPr>
        <w:t>D. Threat landscape</w:t>
      </w:r>
    </w:p>
    <w:p w14:paraId="1EF5E5A0" w14:textId="77777777" w:rsidR="00DF4B0E" w:rsidRPr="00C1770E" w:rsidRDefault="00DF4B0E" w:rsidP="00DF4B0E">
      <w:pPr>
        <w:autoSpaceDE w:val="0"/>
        <w:autoSpaceDN w:val="0"/>
        <w:adjustRightInd w:val="0"/>
        <w:rPr>
          <w:rFonts w:cs="Segoe UI"/>
          <w:b/>
          <w:bCs/>
          <w:szCs w:val="14"/>
        </w:rPr>
      </w:pPr>
      <w:r w:rsidRPr="00C1770E">
        <w:rPr>
          <w:rFonts w:cs="Segoe UI"/>
          <w:b/>
          <w:bCs/>
          <w:szCs w:val="14"/>
        </w:rPr>
        <w:t>D is the correct answer.</w:t>
      </w:r>
    </w:p>
    <w:p w14:paraId="5A76DED4" w14:textId="77777777" w:rsidR="00DF4B0E" w:rsidRPr="00DF4B0E" w:rsidRDefault="00DF4B0E" w:rsidP="00DF4B0E">
      <w:pPr>
        <w:autoSpaceDE w:val="0"/>
        <w:autoSpaceDN w:val="0"/>
        <w:adjustRightInd w:val="0"/>
        <w:rPr>
          <w:rFonts w:cs="Segoe UI"/>
          <w:szCs w:val="14"/>
        </w:rPr>
      </w:pPr>
      <w:r w:rsidRPr="00C1770E">
        <w:rPr>
          <w:rFonts w:cs="Segoe UI"/>
          <w:b/>
          <w:bCs/>
          <w:szCs w:val="14"/>
        </w:rPr>
        <w:t>Justification</w:t>
      </w:r>
      <w:r w:rsidRPr="00DF4B0E">
        <w:rPr>
          <w:rFonts w:cs="Segoe UI"/>
          <w:szCs w:val="14"/>
        </w:rPr>
        <w:t>:</w:t>
      </w:r>
    </w:p>
    <w:p w14:paraId="04ACBBC3" w14:textId="4D0E8174" w:rsidR="00DF4B0E" w:rsidRPr="00DF4B0E" w:rsidRDefault="00C1770E" w:rsidP="00DF4B0E">
      <w:pPr>
        <w:autoSpaceDE w:val="0"/>
        <w:autoSpaceDN w:val="0"/>
        <w:adjustRightInd w:val="0"/>
        <w:rPr>
          <w:rFonts w:cs="Segoe UI"/>
          <w:szCs w:val="14"/>
        </w:rPr>
      </w:pPr>
      <w:r w:rsidRPr="00DF4B0E">
        <w:rPr>
          <w:rFonts w:cs="Segoe UI"/>
          <w:szCs w:val="14"/>
        </w:rPr>
        <w:t xml:space="preserve">A. </w:t>
      </w:r>
      <w:r w:rsidR="00DF4B0E" w:rsidRPr="00DF4B0E">
        <w:rPr>
          <w:rFonts w:cs="Segoe UI"/>
          <w:szCs w:val="14"/>
        </w:rPr>
        <w:t xml:space="preserve">The </w:t>
      </w:r>
      <w:r w:rsidR="00DF4B0E" w:rsidRPr="00C1770E">
        <w:rPr>
          <w:rFonts w:cs="Segoe UI"/>
          <w:b/>
          <w:bCs/>
          <w:szCs w:val="14"/>
        </w:rPr>
        <w:t>vulnerability posture</w:t>
      </w:r>
      <w:r w:rsidR="00DF4B0E" w:rsidRPr="00DF4B0E">
        <w:rPr>
          <w:rFonts w:cs="Segoe UI"/>
          <w:szCs w:val="14"/>
        </w:rPr>
        <w:t xml:space="preserve"> of an organization can be estimated with a high degree of accuracy through</w:t>
      </w:r>
      <w:r>
        <w:rPr>
          <w:rFonts w:cs="Segoe UI"/>
          <w:szCs w:val="14"/>
        </w:rPr>
        <w:t xml:space="preserve"> </w:t>
      </w:r>
      <w:r w:rsidR="00DF4B0E" w:rsidRPr="00DF4B0E">
        <w:rPr>
          <w:rFonts w:cs="Segoe UI"/>
          <w:szCs w:val="14"/>
        </w:rPr>
        <w:t>systematic, iterative review of systems, data flows, people and processes.</w:t>
      </w:r>
    </w:p>
    <w:p w14:paraId="1BA230A7" w14:textId="70728844" w:rsidR="00DF4B0E" w:rsidRPr="00DF4B0E" w:rsidRDefault="00C1770E" w:rsidP="00DF4B0E">
      <w:pPr>
        <w:autoSpaceDE w:val="0"/>
        <w:autoSpaceDN w:val="0"/>
        <w:adjustRightInd w:val="0"/>
        <w:rPr>
          <w:rFonts w:cs="Segoe UI"/>
          <w:szCs w:val="14"/>
        </w:rPr>
      </w:pPr>
      <w:r>
        <w:rPr>
          <w:rFonts w:cs="Segoe UI"/>
          <w:szCs w:val="14"/>
        </w:rPr>
        <w:t xml:space="preserve">B. </w:t>
      </w:r>
      <w:r w:rsidR="00DF4B0E" w:rsidRPr="00DF4B0E">
        <w:rPr>
          <w:rFonts w:cs="Segoe UI"/>
          <w:szCs w:val="14"/>
        </w:rPr>
        <w:t>Compliance requirements may be ambiguous at first, but as requirements are reviewed and narrowed,</w:t>
      </w:r>
      <w:r>
        <w:rPr>
          <w:rFonts w:cs="Segoe UI"/>
          <w:szCs w:val="14"/>
        </w:rPr>
        <w:t xml:space="preserve"> </w:t>
      </w:r>
      <w:r w:rsidR="00DF4B0E" w:rsidRPr="00DF4B0E">
        <w:rPr>
          <w:rFonts w:cs="Segoe UI"/>
          <w:szCs w:val="14"/>
        </w:rPr>
        <w:t>their influence on an organization becomes more predictable until the requirements change or expand</w:t>
      </w:r>
      <w:r>
        <w:rPr>
          <w:rFonts w:cs="Segoe UI"/>
          <w:szCs w:val="14"/>
        </w:rPr>
        <w:t xml:space="preserve"> </w:t>
      </w:r>
      <w:r w:rsidR="00DF4B0E" w:rsidRPr="00DF4B0E">
        <w:rPr>
          <w:rFonts w:cs="Segoe UI"/>
          <w:szCs w:val="14"/>
        </w:rPr>
        <w:t>over time.</w:t>
      </w:r>
    </w:p>
    <w:p w14:paraId="54B9D61E" w14:textId="3DF2973E" w:rsidR="00DF4B0E" w:rsidRPr="00DF4B0E" w:rsidRDefault="00C1770E" w:rsidP="00DF4B0E">
      <w:pPr>
        <w:autoSpaceDE w:val="0"/>
        <w:autoSpaceDN w:val="0"/>
        <w:adjustRightInd w:val="0"/>
        <w:rPr>
          <w:rFonts w:cs="Segoe UI"/>
          <w:szCs w:val="14"/>
        </w:rPr>
      </w:pPr>
      <w:r>
        <w:rPr>
          <w:rFonts w:cs="Segoe UI"/>
          <w:szCs w:val="14"/>
        </w:rPr>
        <w:t xml:space="preserve">C. </w:t>
      </w:r>
      <w:r w:rsidR="00DF4B0E" w:rsidRPr="00DF4B0E">
        <w:rPr>
          <w:rFonts w:cs="Segoe UI"/>
          <w:szCs w:val="14"/>
        </w:rPr>
        <w:t>The long-term costs of outsourcing are difficult to predict, but the cost is generally clear for defined</w:t>
      </w:r>
      <w:r>
        <w:rPr>
          <w:rFonts w:cs="Segoe UI"/>
          <w:szCs w:val="14"/>
        </w:rPr>
        <w:t xml:space="preserve"> </w:t>
      </w:r>
      <w:r w:rsidR="00DF4B0E" w:rsidRPr="00DF4B0E">
        <w:rPr>
          <w:rFonts w:cs="Segoe UI"/>
          <w:szCs w:val="14"/>
        </w:rPr>
        <w:t>periods of time (e.g., contract periods). In contrast, the threat landscape is always difficult to estimate.</w:t>
      </w:r>
    </w:p>
    <w:p w14:paraId="483D531A" w14:textId="5AED8C95" w:rsidR="00DF4B0E" w:rsidRPr="00F32ADB" w:rsidRDefault="00C1770E" w:rsidP="00C1770E">
      <w:pPr>
        <w:autoSpaceDE w:val="0"/>
        <w:autoSpaceDN w:val="0"/>
        <w:adjustRightInd w:val="0"/>
        <w:spacing w:after="60"/>
        <w:rPr>
          <w:rFonts w:cs="Segoe UI"/>
          <w:szCs w:val="14"/>
        </w:rPr>
      </w:pPr>
      <w:r w:rsidRPr="00C1770E">
        <w:rPr>
          <w:rFonts w:cs="Segoe UI"/>
          <w:b/>
          <w:bCs/>
          <w:szCs w:val="14"/>
        </w:rPr>
        <w:t xml:space="preserve">D. </w:t>
      </w:r>
      <w:r w:rsidR="00DF4B0E" w:rsidRPr="00C1770E">
        <w:rPr>
          <w:rFonts w:cs="Segoe UI"/>
          <w:b/>
          <w:bCs/>
          <w:szCs w:val="14"/>
        </w:rPr>
        <w:t>Threats originate from independent sources that may be natural or human-directed. Neither can</w:t>
      </w:r>
      <w:r w:rsidRPr="00C1770E">
        <w:rPr>
          <w:rFonts w:cs="Segoe UI"/>
          <w:b/>
          <w:bCs/>
          <w:szCs w:val="14"/>
        </w:rPr>
        <w:t xml:space="preserve"> </w:t>
      </w:r>
      <w:r w:rsidR="00DF4B0E" w:rsidRPr="00C1770E">
        <w:rPr>
          <w:rFonts w:cs="Segoe UI"/>
          <w:b/>
          <w:bCs/>
          <w:szCs w:val="14"/>
        </w:rPr>
        <w:t>be positively predicted in all cases. Human-directed threats in particular are extremely difficult</w:t>
      </w:r>
      <w:r w:rsidRPr="00C1770E">
        <w:rPr>
          <w:rFonts w:cs="Segoe UI"/>
          <w:b/>
          <w:bCs/>
          <w:szCs w:val="14"/>
        </w:rPr>
        <w:t xml:space="preserve"> </w:t>
      </w:r>
      <w:r w:rsidR="00DF4B0E" w:rsidRPr="00C1770E">
        <w:rPr>
          <w:rFonts w:cs="Segoe UI"/>
          <w:b/>
          <w:bCs/>
          <w:szCs w:val="14"/>
        </w:rPr>
        <w:t>to estimate in an information security context because very small numbers of threat actors</w:t>
      </w:r>
      <w:r w:rsidRPr="00C1770E">
        <w:rPr>
          <w:rFonts w:cs="Segoe UI"/>
          <w:b/>
          <w:bCs/>
          <w:szCs w:val="14"/>
        </w:rPr>
        <w:t xml:space="preserve"> </w:t>
      </w:r>
      <w:r w:rsidR="00DF4B0E" w:rsidRPr="00C1770E">
        <w:rPr>
          <w:rFonts w:cs="Segoe UI"/>
          <w:b/>
          <w:bCs/>
          <w:szCs w:val="14"/>
        </w:rPr>
        <w:t>(including individuals with no assistance) may be ready and able to initiate threat events for any</w:t>
      </w:r>
      <w:r w:rsidRPr="00C1770E">
        <w:rPr>
          <w:rFonts w:cs="Segoe UI"/>
          <w:b/>
          <w:bCs/>
          <w:szCs w:val="14"/>
        </w:rPr>
        <w:t xml:space="preserve"> </w:t>
      </w:r>
      <w:r w:rsidR="00DF4B0E" w:rsidRPr="00C1770E">
        <w:rPr>
          <w:rFonts w:cs="Segoe UI"/>
          <w:b/>
          <w:bCs/>
          <w:szCs w:val="14"/>
        </w:rPr>
        <w:t>reason at all, including reasons that are not sensible to the individual or an impartial observer</w:t>
      </w:r>
      <w:r w:rsidR="00DF4B0E" w:rsidRPr="00DF4B0E">
        <w:rPr>
          <w:rFonts w:cs="Segoe UI"/>
          <w:szCs w:val="14"/>
        </w:rPr>
        <w:t>.</w:t>
      </w:r>
    </w:p>
    <w:p w14:paraId="5642913E" w14:textId="14AD4C84" w:rsidR="00BA3B68" w:rsidRPr="006476FE" w:rsidRDefault="007F27B4" w:rsidP="00F32ADB">
      <w:pPr>
        <w:autoSpaceDE w:val="0"/>
        <w:autoSpaceDN w:val="0"/>
        <w:adjustRightInd w:val="0"/>
        <w:rPr>
          <w:rFonts w:cs="Segoe UI"/>
          <w:szCs w:val="14"/>
        </w:rPr>
      </w:pPr>
      <w:r w:rsidRPr="007F27B4">
        <w:rPr>
          <w:rFonts w:cs="Segoe UI"/>
          <w:b/>
          <w:bCs/>
          <w:szCs w:val="14"/>
        </w:rPr>
        <w:t>S1-196</w:t>
      </w:r>
      <w:r>
        <w:rPr>
          <w:rFonts w:cs="Segoe UI"/>
          <w:szCs w:val="14"/>
        </w:rPr>
        <w:t xml:space="preserve"> </w:t>
      </w:r>
      <w:r w:rsidR="00BA3B68" w:rsidRPr="006476FE">
        <w:rPr>
          <w:rFonts w:cs="Segoe UI"/>
          <w:szCs w:val="14"/>
        </w:rPr>
        <w:t xml:space="preserve">Which of the following challenges associated with </w:t>
      </w:r>
      <w:r w:rsidR="00810BD3">
        <w:rPr>
          <w:rFonts w:cs="Segoe UI"/>
          <w:szCs w:val="14"/>
        </w:rPr>
        <w:t>InfoSec</w:t>
      </w:r>
      <w:r w:rsidR="00BA3B68" w:rsidRPr="006476FE">
        <w:rPr>
          <w:rFonts w:cs="Segoe UI"/>
          <w:szCs w:val="14"/>
        </w:rPr>
        <w:t xml:space="preserve"> documentation is </w:t>
      </w:r>
      <w:r w:rsidR="00BA3B68" w:rsidRPr="000161D8">
        <w:rPr>
          <w:rFonts w:cs="Segoe UI"/>
          <w:b/>
          <w:bCs/>
          <w:szCs w:val="14"/>
        </w:rPr>
        <w:t>MOST</w:t>
      </w:r>
      <w:r w:rsidR="00BA3B68" w:rsidRPr="006476FE">
        <w:rPr>
          <w:rFonts w:cs="Segoe UI"/>
          <w:szCs w:val="14"/>
        </w:rPr>
        <w:t xml:space="preserve"> likely to</w:t>
      </w:r>
      <w:r>
        <w:rPr>
          <w:rFonts w:cs="Segoe UI"/>
          <w:szCs w:val="14"/>
        </w:rPr>
        <w:t xml:space="preserve"> </w:t>
      </w:r>
      <w:r w:rsidR="00BA3B68" w:rsidRPr="006476FE">
        <w:rPr>
          <w:rFonts w:cs="Segoe UI"/>
          <w:szCs w:val="14"/>
        </w:rPr>
        <w:t>affect a large, established organization?</w:t>
      </w:r>
    </w:p>
    <w:p w14:paraId="4A3629CD" w14:textId="77777777" w:rsidR="00BA3B68" w:rsidRPr="006476FE" w:rsidRDefault="00BA3B68" w:rsidP="00F32ADB">
      <w:pPr>
        <w:autoSpaceDE w:val="0"/>
        <w:autoSpaceDN w:val="0"/>
        <w:adjustRightInd w:val="0"/>
        <w:rPr>
          <w:rFonts w:cs="Segoe UI"/>
          <w:szCs w:val="14"/>
        </w:rPr>
      </w:pPr>
      <w:r w:rsidRPr="006476FE">
        <w:rPr>
          <w:rFonts w:cs="Segoe UI"/>
          <w:szCs w:val="14"/>
        </w:rPr>
        <w:t>A. Standards change more slowly than the environment.</w:t>
      </w:r>
    </w:p>
    <w:p w14:paraId="1AEE7BF6" w14:textId="77777777" w:rsidR="00BA3B68" w:rsidRPr="006476FE" w:rsidRDefault="00BA3B68" w:rsidP="00F32ADB">
      <w:pPr>
        <w:autoSpaceDE w:val="0"/>
        <w:autoSpaceDN w:val="0"/>
        <w:adjustRightInd w:val="0"/>
        <w:rPr>
          <w:rFonts w:cs="Segoe UI"/>
          <w:szCs w:val="14"/>
        </w:rPr>
      </w:pPr>
      <w:r w:rsidRPr="006476FE">
        <w:rPr>
          <w:rFonts w:cs="Segoe UI"/>
          <w:szCs w:val="14"/>
        </w:rPr>
        <w:t>B. Policies change faster than they can be distributed.</w:t>
      </w:r>
    </w:p>
    <w:p w14:paraId="4A1641B7" w14:textId="77777777" w:rsidR="00BA3B68" w:rsidRPr="006476FE" w:rsidRDefault="00BA3B68" w:rsidP="00F32ADB">
      <w:pPr>
        <w:autoSpaceDE w:val="0"/>
        <w:autoSpaceDN w:val="0"/>
        <w:adjustRightInd w:val="0"/>
        <w:rPr>
          <w:rFonts w:cs="Segoe UI"/>
          <w:szCs w:val="14"/>
        </w:rPr>
      </w:pPr>
      <w:r w:rsidRPr="006476FE">
        <w:rPr>
          <w:rFonts w:cs="Segoe UI"/>
          <w:szCs w:val="14"/>
        </w:rPr>
        <w:t>C. Procedures are ignored to meet operational requirements.</w:t>
      </w:r>
    </w:p>
    <w:p w14:paraId="52E3EFE8" w14:textId="77777777" w:rsidR="00BA3B68" w:rsidRPr="006476FE" w:rsidRDefault="00BA3B68" w:rsidP="00F32ADB">
      <w:pPr>
        <w:autoSpaceDE w:val="0"/>
        <w:autoSpaceDN w:val="0"/>
        <w:adjustRightInd w:val="0"/>
        <w:rPr>
          <w:rFonts w:cs="Segoe UI"/>
          <w:szCs w:val="14"/>
        </w:rPr>
      </w:pPr>
      <w:r w:rsidRPr="006476FE">
        <w:rPr>
          <w:rFonts w:cs="Segoe UI"/>
          <w:szCs w:val="14"/>
        </w:rPr>
        <w:t>D. Policies remain unchanged for long periods of time.</w:t>
      </w:r>
    </w:p>
    <w:p w14:paraId="0D777CBD"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3BF90FE3"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4C1D8833" w14:textId="0F7A4202" w:rsidR="00BA3B68" w:rsidRPr="006476FE" w:rsidRDefault="00BA3B68" w:rsidP="00BA3B68">
      <w:pPr>
        <w:autoSpaceDE w:val="0"/>
        <w:autoSpaceDN w:val="0"/>
        <w:adjustRightInd w:val="0"/>
        <w:rPr>
          <w:rFonts w:cs="Segoe UI"/>
          <w:b/>
          <w:bCs/>
          <w:szCs w:val="14"/>
        </w:rPr>
      </w:pPr>
      <w:r w:rsidRPr="006476FE">
        <w:rPr>
          <w:rFonts w:cs="Segoe UI"/>
          <w:b/>
          <w:bCs/>
          <w:szCs w:val="14"/>
        </w:rPr>
        <w:t>A. Large, established organizations tend to have numerous layers of review and approval associated with changes to standards. These review mechanisms are likely to be outpaced by changes in</w:t>
      </w:r>
      <w:r w:rsidR="007F27B4">
        <w:rPr>
          <w:rFonts w:cs="Segoe UI"/>
          <w:b/>
          <w:bCs/>
          <w:szCs w:val="14"/>
        </w:rPr>
        <w:t xml:space="preserve"> </w:t>
      </w:r>
      <w:r w:rsidRPr="006476FE">
        <w:rPr>
          <w:rFonts w:cs="Segoe UI"/>
          <w:b/>
          <w:bCs/>
          <w:szCs w:val="14"/>
        </w:rPr>
        <w:t>technology and the risk environment.</w:t>
      </w:r>
    </w:p>
    <w:p w14:paraId="49A2B908" w14:textId="537B402D" w:rsidR="00BA3B68" w:rsidRPr="006476FE" w:rsidRDefault="00BA3B68" w:rsidP="00BA3B68">
      <w:pPr>
        <w:autoSpaceDE w:val="0"/>
        <w:autoSpaceDN w:val="0"/>
        <w:adjustRightInd w:val="0"/>
        <w:rPr>
          <w:rFonts w:cs="Segoe UI"/>
          <w:szCs w:val="14"/>
        </w:rPr>
      </w:pPr>
      <w:r w:rsidRPr="006476FE">
        <w:rPr>
          <w:rFonts w:cs="Segoe UI"/>
          <w:szCs w:val="14"/>
        </w:rPr>
        <w:t>B. Policies are meant to reflect strategic goals and objectives. In small or immature organizations, the policy model may be poorly implemented, resulting in rapid changes to policies that are treated more like standards, but this situation is unlikely to arise in a large, established organization.</w:t>
      </w:r>
    </w:p>
    <w:p w14:paraId="7D44C67F" w14:textId="5814CD1E" w:rsidR="00BA3B68" w:rsidRPr="006476FE" w:rsidRDefault="00BA3B68" w:rsidP="00BA3B68">
      <w:pPr>
        <w:autoSpaceDE w:val="0"/>
        <w:autoSpaceDN w:val="0"/>
        <w:adjustRightInd w:val="0"/>
        <w:rPr>
          <w:rFonts w:cs="Segoe UI"/>
          <w:szCs w:val="14"/>
        </w:rPr>
      </w:pPr>
      <w:r w:rsidRPr="006476FE">
        <w:rPr>
          <w:rFonts w:cs="Segoe UI"/>
          <w:szCs w:val="14"/>
        </w:rPr>
        <w:t>C. Large, established organizations typically have formal training programs and internal controls that keep activities substantially in line with published procedures.</w:t>
      </w:r>
    </w:p>
    <w:p w14:paraId="20F817D7" w14:textId="51B8F9D0" w:rsidR="00BA3B68" w:rsidRPr="006476FE" w:rsidRDefault="00BA3B68" w:rsidP="00D80DAA">
      <w:pPr>
        <w:autoSpaceDE w:val="0"/>
        <w:autoSpaceDN w:val="0"/>
        <w:adjustRightInd w:val="0"/>
        <w:spacing w:after="60"/>
        <w:rPr>
          <w:rFonts w:cs="Segoe UI"/>
          <w:szCs w:val="14"/>
        </w:rPr>
      </w:pPr>
      <w:r w:rsidRPr="006476FE">
        <w:rPr>
          <w:rFonts w:cs="Segoe UI"/>
          <w:szCs w:val="14"/>
        </w:rPr>
        <w:t>D. Although policies should be subject to periodic review and not be regarded as static, properly written policies should require significant changes only when there are substantial changes in strategic goals and objectives. It is reasonable that a large, established organization would experience policy changes only rarely.</w:t>
      </w:r>
    </w:p>
    <w:p w14:paraId="728AE554" w14:textId="2D71D96E" w:rsidR="00BA3B68" w:rsidRPr="006476FE" w:rsidRDefault="00BA3B68" w:rsidP="00BA3B68">
      <w:pPr>
        <w:autoSpaceDE w:val="0"/>
        <w:autoSpaceDN w:val="0"/>
        <w:adjustRightInd w:val="0"/>
        <w:rPr>
          <w:rFonts w:cs="Segoe UI"/>
          <w:szCs w:val="14"/>
        </w:rPr>
      </w:pPr>
      <w:r w:rsidRPr="006476FE">
        <w:rPr>
          <w:rFonts w:cs="Segoe UI"/>
          <w:b/>
          <w:bCs/>
          <w:szCs w:val="14"/>
        </w:rPr>
        <w:t>S</w:t>
      </w:r>
      <w:r w:rsidR="006476FE" w:rsidRPr="006476FE">
        <w:rPr>
          <w:rFonts w:cs="Segoe UI"/>
          <w:b/>
          <w:bCs/>
          <w:szCs w:val="14"/>
        </w:rPr>
        <w:t>1</w:t>
      </w:r>
      <w:r w:rsidRPr="006476FE">
        <w:rPr>
          <w:rFonts w:cs="Segoe UI"/>
          <w:b/>
          <w:bCs/>
          <w:szCs w:val="14"/>
        </w:rPr>
        <w:t>-197</w:t>
      </w:r>
      <w:r w:rsidRPr="006476FE">
        <w:rPr>
          <w:rFonts w:cs="Segoe UI"/>
          <w:szCs w:val="14"/>
        </w:rPr>
        <w:t xml:space="preserve"> </w:t>
      </w:r>
      <w:proofErr w:type="gramStart"/>
      <w:r w:rsidRPr="006476FE">
        <w:rPr>
          <w:rFonts w:cs="Segoe UI"/>
          <w:szCs w:val="14"/>
        </w:rPr>
        <w:t>An</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 is </w:t>
      </w:r>
      <w:r w:rsidRPr="006476FE">
        <w:rPr>
          <w:rFonts w:cs="Segoe UI"/>
          <w:b/>
          <w:bCs/>
          <w:szCs w:val="14"/>
        </w:rPr>
        <w:t xml:space="preserve">PRIMARILY </w:t>
      </w:r>
      <w:r w:rsidRPr="006476FE">
        <w:rPr>
          <w:rFonts w:cs="Segoe UI"/>
          <w:szCs w:val="14"/>
        </w:rPr>
        <w:t>responsible for:</w:t>
      </w:r>
    </w:p>
    <w:p w14:paraId="558CC1B9" w14:textId="77777777" w:rsidR="00BA3B68" w:rsidRPr="006476FE" w:rsidRDefault="00BA3B68" w:rsidP="00BA3B68">
      <w:pPr>
        <w:autoSpaceDE w:val="0"/>
        <w:autoSpaceDN w:val="0"/>
        <w:adjustRightInd w:val="0"/>
        <w:rPr>
          <w:rFonts w:cs="Segoe UI"/>
          <w:szCs w:val="14"/>
        </w:rPr>
      </w:pPr>
      <w:r w:rsidRPr="006476FE">
        <w:rPr>
          <w:rFonts w:cs="Segoe UI"/>
          <w:szCs w:val="14"/>
        </w:rPr>
        <w:t>A. managing the risk to the information infrastructure.</w:t>
      </w:r>
    </w:p>
    <w:p w14:paraId="13F0B9F1" w14:textId="77777777" w:rsidR="00BA3B68" w:rsidRPr="006476FE" w:rsidRDefault="00BA3B68" w:rsidP="00BA3B68">
      <w:pPr>
        <w:autoSpaceDE w:val="0"/>
        <w:autoSpaceDN w:val="0"/>
        <w:adjustRightInd w:val="0"/>
        <w:rPr>
          <w:rFonts w:cs="Segoe UI"/>
          <w:szCs w:val="14"/>
        </w:rPr>
      </w:pPr>
      <w:r w:rsidRPr="006476FE">
        <w:rPr>
          <w:rFonts w:cs="Segoe UI"/>
          <w:szCs w:val="14"/>
        </w:rPr>
        <w:t>B. implementing a standard configuration for IT assets.</w:t>
      </w:r>
    </w:p>
    <w:p w14:paraId="1519FCF7" w14:textId="77777777" w:rsidR="00BA3B68" w:rsidRPr="006476FE" w:rsidRDefault="00BA3B68" w:rsidP="00BA3B68">
      <w:pPr>
        <w:autoSpaceDE w:val="0"/>
        <w:autoSpaceDN w:val="0"/>
        <w:adjustRightInd w:val="0"/>
        <w:rPr>
          <w:rFonts w:cs="Segoe UI"/>
          <w:szCs w:val="14"/>
        </w:rPr>
      </w:pPr>
      <w:r w:rsidRPr="006476FE">
        <w:rPr>
          <w:rFonts w:cs="Segoe UI"/>
          <w:szCs w:val="14"/>
        </w:rPr>
        <w:t>C. conducting a business impact analysis (BIA).</w:t>
      </w:r>
    </w:p>
    <w:p w14:paraId="210A3BDE" w14:textId="77777777" w:rsidR="00BA3B68" w:rsidRPr="006476FE" w:rsidRDefault="00BA3B68" w:rsidP="00BA3B68">
      <w:pPr>
        <w:autoSpaceDE w:val="0"/>
        <w:autoSpaceDN w:val="0"/>
        <w:adjustRightInd w:val="0"/>
        <w:rPr>
          <w:rFonts w:cs="Segoe UI"/>
          <w:szCs w:val="14"/>
        </w:rPr>
      </w:pPr>
      <w:r w:rsidRPr="006476FE">
        <w:rPr>
          <w:rFonts w:cs="Segoe UI"/>
          <w:szCs w:val="14"/>
        </w:rPr>
        <w:t>D. closing identified technical vulnerabilities.</w:t>
      </w:r>
    </w:p>
    <w:p w14:paraId="20A7669A"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A is the correct answer.</w:t>
      </w:r>
    </w:p>
    <w:p w14:paraId="5117E934" w14:textId="77777777" w:rsidR="00BA3B68" w:rsidRPr="006476FE" w:rsidRDefault="00BA3B68" w:rsidP="00BA3B68">
      <w:pPr>
        <w:autoSpaceDE w:val="0"/>
        <w:autoSpaceDN w:val="0"/>
        <w:adjustRightInd w:val="0"/>
        <w:rPr>
          <w:rFonts w:cs="Segoe UI"/>
          <w:b/>
          <w:bCs/>
          <w:szCs w:val="14"/>
        </w:rPr>
      </w:pPr>
      <w:r w:rsidRPr="006476FE">
        <w:rPr>
          <w:rFonts w:cs="Segoe UI"/>
          <w:b/>
          <w:bCs/>
          <w:szCs w:val="14"/>
        </w:rPr>
        <w:t>Justification:</w:t>
      </w:r>
    </w:p>
    <w:p w14:paraId="69177C3D" w14:textId="3050D2B1" w:rsidR="00BA3B68" w:rsidRPr="006476FE" w:rsidRDefault="00BA3B68" w:rsidP="00BA3B68">
      <w:pPr>
        <w:autoSpaceDE w:val="0"/>
        <w:autoSpaceDN w:val="0"/>
        <w:adjustRightInd w:val="0"/>
        <w:rPr>
          <w:rFonts w:cs="Segoe UI"/>
          <w:b/>
          <w:bCs/>
          <w:szCs w:val="14"/>
        </w:rPr>
      </w:pPr>
      <w:r w:rsidRPr="006476FE">
        <w:rPr>
          <w:rFonts w:cs="Segoe UI"/>
          <w:b/>
          <w:bCs/>
          <w:szCs w:val="14"/>
        </w:rPr>
        <w:t xml:space="preserve">A. </w:t>
      </w:r>
      <w:proofErr w:type="gramStart"/>
      <w:r w:rsidRPr="006476FE">
        <w:rPr>
          <w:rFonts w:cs="Segoe UI"/>
          <w:b/>
          <w:bCs/>
          <w:szCs w:val="14"/>
        </w:rPr>
        <w:t>An</w:t>
      </w:r>
      <w:proofErr w:type="gramEnd"/>
      <w:r w:rsidRPr="006476FE">
        <w:rPr>
          <w:rFonts w:cs="Segoe UI"/>
          <w:b/>
          <w:bCs/>
          <w:szCs w:val="14"/>
        </w:rPr>
        <w:t xml:space="preserve"> </w:t>
      </w:r>
      <w:r w:rsidR="00810BD3">
        <w:rPr>
          <w:rFonts w:cs="Segoe UI"/>
          <w:b/>
          <w:bCs/>
          <w:szCs w:val="14"/>
        </w:rPr>
        <w:t>InfoSec</w:t>
      </w:r>
      <w:r w:rsidRPr="006476FE">
        <w:rPr>
          <w:rFonts w:cs="Segoe UI"/>
          <w:b/>
          <w:bCs/>
          <w:szCs w:val="14"/>
        </w:rPr>
        <w:t xml:space="preserve"> manager is primarily responsible and accountable for managing the</w:t>
      </w:r>
      <w:r w:rsidR="006476FE" w:rsidRPr="006476FE">
        <w:rPr>
          <w:rFonts w:cs="Segoe UI"/>
          <w:b/>
          <w:bCs/>
          <w:szCs w:val="14"/>
        </w:rPr>
        <w:t xml:space="preserve"> </w:t>
      </w:r>
      <w:r w:rsidR="00810BD3">
        <w:rPr>
          <w:rFonts w:cs="Segoe UI"/>
          <w:b/>
          <w:bCs/>
          <w:szCs w:val="14"/>
        </w:rPr>
        <w:t>InfoSec</w:t>
      </w:r>
      <w:r w:rsidRPr="006476FE">
        <w:rPr>
          <w:rFonts w:cs="Segoe UI"/>
          <w:b/>
          <w:bCs/>
          <w:szCs w:val="14"/>
        </w:rPr>
        <w:t xml:space="preserve"> risk</w:t>
      </w:r>
      <w:r w:rsidR="006476FE" w:rsidRPr="006476FE">
        <w:rPr>
          <w:rFonts w:cs="Segoe UI"/>
          <w:b/>
          <w:bCs/>
          <w:szCs w:val="14"/>
        </w:rPr>
        <w:t xml:space="preserve"> </w:t>
      </w:r>
      <w:r w:rsidRPr="006476FE">
        <w:rPr>
          <w:rFonts w:cs="Segoe UI"/>
          <w:b/>
          <w:bCs/>
          <w:szCs w:val="14"/>
        </w:rPr>
        <w:t>management plan by involving various asset and risk owners to</w:t>
      </w:r>
      <w:r w:rsidR="00D80DAA">
        <w:rPr>
          <w:rFonts w:cs="Segoe UI"/>
          <w:b/>
          <w:bCs/>
          <w:szCs w:val="14"/>
        </w:rPr>
        <w:t xml:space="preserve"> </w:t>
      </w:r>
      <w:r w:rsidRPr="006476FE">
        <w:rPr>
          <w:rFonts w:cs="Segoe UI"/>
          <w:b/>
          <w:bCs/>
          <w:szCs w:val="14"/>
        </w:rPr>
        <w:t>identify and implement appropriate responses.</w:t>
      </w:r>
    </w:p>
    <w:p w14:paraId="1604D94B" w14:textId="1927985D" w:rsidR="00BA3B68" w:rsidRPr="006476FE" w:rsidRDefault="00BA3B68" w:rsidP="00BA3B68">
      <w:pPr>
        <w:autoSpaceDE w:val="0"/>
        <w:autoSpaceDN w:val="0"/>
        <w:adjustRightInd w:val="0"/>
        <w:rPr>
          <w:rFonts w:cs="Segoe UI"/>
          <w:szCs w:val="14"/>
        </w:rPr>
      </w:pPr>
      <w:r w:rsidRPr="006476FE">
        <w:rPr>
          <w:rFonts w:cs="Segoe UI"/>
          <w:szCs w:val="14"/>
        </w:rPr>
        <w:t xml:space="preserve">B. </w:t>
      </w:r>
      <w:proofErr w:type="gramStart"/>
      <w:r w:rsidRPr="006476FE">
        <w:rPr>
          <w:rFonts w:cs="Segoe UI"/>
          <w:szCs w:val="14"/>
        </w:rPr>
        <w:t>An</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 may help in standardizing the baseline configuration for IT assets,</w:t>
      </w:r>
      <w:r w:rsidR="006476FE" w:rsidRPr="006476FE">
        <w:rPr>
          <w:rFonts w:cs="Segoe UI"/>
          <w:szCs w:val="14"/>
        </w:rPr>
        <w:t xml:space="preserve"> </w:t>
      </w:r>
      <w:r w:rsidRPr="006476FE">
        <w:rPr>
          <w:rFonts w:cs="Segoe UI"/>
          <w:szCs w:val="14"/>
        </w:rPr>
        <w:t>but implementing the</w:t>
      </w:r>
      <w:r w:rsidR="006476FE" w:rsidRPr="006476FE">
        <w:rPr>
          <w:rFonts w:cs="Segoe UI"/>
          <w:szCs w:val="14"/>
        </w:rPr>
        <w:t xml:space="preserve"> </w:t>
      </w:r>
      <w:r w:rsidRPr="006476FE">
        <w:rPr>
          <w:rFonts w:cs="Segoe UI"/>
          <w:szCs w:val="14"/>
        </w:rPr>
        <w:t>configuration is the responsibility of the asset owners.</w:t>
      </w:r>
    </w:p>
    <w:p w14:paraId="45EB56F7" w14:textId="4F189EE9" w:rsidR="00BA3B68" w:rsidRPr="006476FE" w:rsidRDefault="00BA3B68" w:rsidP="00BA3B68">
      <w:pPr>
        <w:autoSpaceDE w:val="0"/>
        <w:autoSpaceDN w:val="0"/>
        <w:adjustRightInd w:val="0"/>
        <w:rPr>
          <w:rFonts w:cs="Segoe UI"/>
          <w:szCs w:val="14"/>
        </w:rPr>
      </w:pPr>
      <w:r w:rsidRPr="006476FE">
        <w:rPr>
          <w:rFonts w:cs="Segoe UI"/>
          <w:szCs w:val="14"/>
        </w:rPr>
        <w:t xml:space="preserve">C. </w:t>
      </w:r>
      <w:proofErr w:type="gramStart"/>
      <w:r w:rsidRPr="006476FE">
        <w:rPr>
          <w:rFonts w:cs="Segoe UI"/>
          <w:szCs w:val="14"/>
        </w:rPr>
        <w:t>The</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 may facilitate a business impact analysis (BIA) conducted by</w:t>
      </w:r>
      <w:r w:rsidR="006476FE" w:rsidRPr="006476FE">
        <w:rPr>
          <w:rFonts w:cs="Segoe UI"/>
          <w:szCs w:val="14"/>
        </w:rPr>
        <w:t xml:space="preserve"> </w:t>
      </w:r>
      <w:r w:rsidRPr="006476FE">
        <w:rPr>
          <w:rFonts w:cs="Segoe UI"/>
          <w:szCs w:val="14"/>
        </w:rPr>
        <w:t>business process owners.</w:t>
      </w:r>
    </w:p>
    <w:p w14:paraId="59200649" w14:textId="3D99B10D" w:rsidR="00BA3B68" w:rsidRPr="006476FE" w:rsidRDefault="00BA3B68" w:rsidP="00BA3B68">
      <w:pPr>
        <w:autoSpaceDE w:val="0"/>
        <w:autoSpaceDN w:val="0"/>
        <w:adjustRightInd w:val="0"/>
        <w:rPr>
          <w:rFonts w:cs="Segoe UI"/>
          <w:szCs w:val="14"/>
        </w:rPr>
      </w:pPr>
      <w:r w:rsidRPr="006476FE">
        <w:rPr>
          <w:rFonts w:cs="Segoe UI"/>
          <w:szCs w:val="14"/>
        </w:rPr>
        <w:t xml:space="preserve">D. </w:t>
      </w:r>
      <w:proofErr w:type="gramStart"/>
      <w:r w:rsidRPr="006476FE">
        <w:rPr>
          <w:rFonts w:cs="Segoe UI"/>
          <w:szCs w:val="14"/>
        </w:rPr>
        <w:t>The</w:t>
      </w:r>
      <w:proofErr w:type="gramEnd"/>
      <w:r w:rsidRPr="006476FE">
        <w:rPr>
          <w:rFonts w:cs="Segoe UI"/>
          <w:szCs w:val="14"/>
        </w:rPr>
        <w:t xml:space="preserve"> </w:t>
      </w:r>
      <w:r w:rsidR="00810BD3">
        <w:rPr>
          <w:rFonts w:cs="Segoe UI"/>
          <w:szCs w:val="14"/>
        </w:rPr>
        <w:t>InfoSec</w:t>
      </w:r>
      <w:r w:rsidRPr="006476FE">
        <w:rPr>
          <w:rFonts w:cs="Segoe UI"/>
          <w:szCs w:val="14"/>
        </w:rPr>
        <w:t xml:space="preserve"> manager monitors closure of vulnerabilities by asset owners.</w:t>
      </w:r>
    </w:p>
    <w:p w14:paraId="44D90AE0" w14:textId="77777777" w:rsidR="00167950" w:rsidRPr="000E074F" w:rsidRDefault="00167950" w:rsidP="00167950">
      <w:pPr>
        <w:autoSpaceDE w:val="0"/>
        <w:autoSpaceDN w:val="0"/>
        <w:adjustRightInd w:val="0"/>
        <w:rPr>
          <w:rFonts w:cs="Segoe UI"/>
          <w:szCs w:val="14"/>
        </w:rPr>
      </w:pPr>
    </w:p>
    <w:p w14:paraId="3B55B445" w14:textId="28284CAC" w:rsidR="00D23A8C" w:rsidRDefault="00D23A8C" w:rsidP="00D23A8C"/>
    <w:p w14:paraId="2D123129" w14:textId="2DF4C118" w:rsidR="003878BA" w:rsidRDefault="003878BA" w:rsidP="00D23A8C"/>
    <w:p w14:paraId="21A08F56" w14:textId="6B6FD0C8" w:rsidR="003878BA" w:rsidRDefault="003878BA" w:rsidP="00D23A8C"/>
    <w:p w14:paraId="3BA98556" w14:textId="75BA0E84" w:rsidR="003878BA" w:rsidRDefault="003878BA" w:rsidP="00D23A8C"/>
    <w:p w14:paraId="7DCBC3B4" w14:textId="55D3CDD6" w:rsidR="003878BA" w:rsidRDefault="003878BA" w:rsidP="00D23A8C"/>
    <w:p w14:paraId="371452B9" w14:textId="77777777" w:rsidR="00284B2E" w:rsidRDefault="00284B2E">
      <w:pPr>
        <w:spacing w:after="160" w:line="259" w:lineRule="auto"/>
        <w:rPr>
          <w:rFonts w:eastAsia="Times New Roman" w:cs="Times New Roman"/>
          <w:b/>
          <w:bCs/>
          <w:color w:val="D0530E"/>
          <w:sz w:val="24"/>
          <w:szCs w:val="36"/>
        </w:rPr>
      </w:pPr>
      <w:r>
        <w:br w:type="page"/>
      </w:r>
    </w:p>
    <w:p w14:paraId="398C7537" w14:textId="404D8500" w:rsidR="003878BA" w:rsidRDefault="003878BA" w:rsidP="003878BA">
      <w:pPr>
        <w:pStyle w:val="Heading2"/>
      </w:pPr>
      <w:bookmarkStart w:id="5" w:name="_Toc87366160"/>
      <w:bookmarkStart w:id="6" w:name="_Toc88583256"/>
      <w:r w:rsidRPr="003878BA">
        <w:lastRenderedPageBreak/>
        <w:t>DOMAIN 2</w:t>
      </w:r>
      <w:r w:rsidR="00173B41">
        <w:t xml:space="preserve">: </w:t>
      </w:r>
      <w:r w:rsidRPr="003878BA">
        <w:t>INFORISK MANAGEMENT (30%)</w:t>
      </w:r>
      <w:bookmarkEnd w:id="5"/>
      <w:bookmarkEnd w:id="6"/>
    </w:p>
    <w:p w14:paraId="00C717CD" w14:textId="77777777" w:rsidR="003878BA" w:rsidRPr="003878BA" w:rsidRDefault="003878BA" w:rsidP="003878BA">
      <w:pPr>
        <w:autoSpaceDE w:val="0"/>
        <w:autoSpaceDN w:val="0"/>
        <w:adjustRightInd w:val="0"/>
        <w:rPr>
          <w:rFonts w:cs="Segoe UI"/>
          <w:szCs w:val="14"/>
        </w:rPr>
      </w:pPr>
      <w:r w:rsidRPr="00720FE7">
        <w:rPr>
          <w:rFonts w:cs="Segoe UI"/>
          <w:b/>
          <w:bCs/>
          <w:szCs w:val="14"/>
        </w:rPr>
        <w:t>S2-1</w:t>
      </w:r>
      <w:r w:rsidRPr="003878BA">
        <w:rPr>
          <w:rFonts w:cs="Segoe UI"/>
          <w:szCs w:val="14"/>
        </w:rPr>
        <w:t xml:space="preserve"> An effective risk management program should reduce risk to:</w:t>
      </w:r>
    </w:p>
    <w:p w14:paraId="70E8C692" w14:textId="77777777" w:rsidR="003878BA" w:rsidRPr="003878BA" w:rsidRDefault="003878BA" w:rsidP="003878BA">
      <w:pPr>
        <w:autoSpaceDE w:val="0"/>
        <w:autoSpaceDN w:val="0"/>
        <w:adjustRightInd w:val="0"/>
        <w:rPr>
          <w:rFonts w:cs="Segoe UI"/>
          <w:szCs w:val="14"/>
        </w:rPr>
      </w:pPr>
      <w:r w:rsidRPr="003878BA">
        <w:rPr>
          <w:rFonts w:cs="Segoe UI"/>
          <w:szCs w:val="14"/>
        </w:rPr>
        <w:t>A. zero.</w:t>
      </w:r>
    </w:p>
    <w:p w14:paraId="2D16CA99" w14:textId="77777777" w:rsidR="003878BA" w:rsidRPr="003878BA" w:rsidRDefault="003878BA" w:rsidP="003878BA">
      <w:pPr>
        <w:autoSpaceDE w:val="0"/>
        <w:autoSpaceDN w:val="0"/>
        <w:adjustRightInd w:val="0"/>
        <w:rPr>
          <w:rFonts w:cs="Segoe UI"/>
          <w:szCs w:val="14"/>
        </w:rPr>
      </w:pPr>
      <w:r w:rsidRPr="003878BA">
        <w:rPr>
          <w:rFonts w:cs="Segoe UI"/>
          <w:szCs w:val="14"/>
        </w:rPr>
        <w:t>B. an acceptable level.</w:t>
      </w:r>
    </w:p>
    <w:p w14:paraId="5E6722D3" w14:textId="77777777" w:rsidR="003878BA" w:rsidRPr="003878BA" w:rsidRDefault="003878BA" w:rsidP="003878BA">
      <w:pPr>
        <w:autoSpaceDE w:val="0"/>
        <w:autoSpaceDN w:val="0"/>
        <w:adjustRightInd w:val="0"/>
        <w:rPr>
          <w:rFonts w:cs="Segoe UI"/>
          <w:szCs w:val="14"/>
        </w:rPr>
      </w:pPr>
      <w:r w:rsidRPr="003878BA">
        <w:rPr>
          <w:rFonts w:cs="Segoe UI"/>
          <w:szCs w:val="14"/>
        </w:rPr>
        <w:t>C. an acceptable percent of revenue.</w:t>
      </w:r>
    </w:p>
    <w:p w14:paraId="35AFF14A" w14:textId="77777777" w:rsidR="003878BA" w:rsidRPr="003878BA" w:rsidRDefault="003878BA" w:rsidP="003878BA">
      <w:pPr>
        <w:autoSpaceDE w:val="0"/>
        <w:autoSpaceDN w:val="0"/>
        <w:adjustRightInd w:val="0"/>
        <w:rPr>
          <w:rFonts w:cs="Segoe UI"/>
          <w:szCs w:val="14"/>
        </w:rPr>
      </w:pPr>
      <w:r w:rsidRPr="003878BA">
        <w:rPr>
          <w:rFonts w:cs="Segoe UI"/>
          <w:szCs w:val="14"/>
        </w:rPr>
        <w:t>D. an acceptable probability of occurrence.</w:t>
      </w:r>
    </w:p>
    <w:p w14:paraId="39C8684B"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B is the correct answer.</w:t>
      </w:r>
    </w:p>
    <w:p w14:paraId="5855D8DD"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706D8B65" w14:textId="77777777" w:rsidR="003878BA" w:rsidRPr="003878BA" w:rsidRDefault="003878BA" w:rsidP="003878BA">
      <w:pPr>
        <w:autoSpaceDE w:val="0"/>
        <w:autoSpaceDN w:val="0"/>
        <w:adjustRightInd w:val="0"/>
        <w:rPr>
          <w:rFonts w:cs="Segoe UI"/>
          <w:szCs w:val="14"/>
        </w:rPr>
      </w:pPr>
      <w:r w:rsidRPr="003878BA">
        <w:rPr>
          <w:rFonts w:cs="Segoe UI"/>
          <w:szCs w:val="14"/>
        </w:rPr>
        <w:t>A. Reducing risk to zero is impossible, and the attempt would be cost prohibitive.</w:t>
      </w:r>
    </w:p>
    <w:p w14:paraId="22D135C7" w14:textId="7A4EC2D7" w:rsidR="003878BA" w:rsidRPr="003878BA" w:rsidRDefault="003878BA" w:rsidP="003878BA">
      <w:pPr>
        <w:autoSpaceDE w:val="0"/>
        <w:autoSpaceDN w:val="0"/>
        <w:adjustRightInd w:val="0"/>
        <w:rPr>
          <w:rFonts w:cs="Segoe UI"/>
          <w:b/>
          <w:bCs/>
          <w:szCs w:val="14"/>
        </w:rPr>
      </w:pPr>
      <w:r w:rsidRPr="003878BA">
        <w:rPr>
          <w:rFonts w:cs="Segoe UI"/>
          <w:b/>
          <w:bCs/>
          <w:szCs w:val="14"/>
        </w:rPr>
        <w:t xml:space="preserve">B. </w:t>
      </w:r>
      <w:r w:rsidR="005C7E36">
        <w:rPr>
          <w:rFonts w:cs="Segoe UI"/>
          <w:b/>
          <w:bCs/>
          <w:szCs w:val="14"/>
        </w:rPr>
        <w:t>E</w:t>
      </w:r>
      <w:r w:rsidRPr="003878BA">
        <w:rPr>
          <w:rFonts w:cs="Segoe UI"/>
          <w:b/>
          <w:bCs/>
          <w:szCs w:val="14"/>
        </w:rPr>
        <w:t>ffective risk management program reduces risk to an acceptable level; this is achieved</w:t>
      </w:r>
      <w:r w:rsidR="002D261F">
        <w:rPr>
          <w:rFonts w:cs="Segoe UI"/>
          <w:b/>
          <w:bCs/>
          <w:szCs w:val="14"/>
        </w:rPr>
        <w:t xml:space="preserve"> </w:t>
      </w:r>
      <w:r w:rsidRPr="003878BA">
        <w:rPr>
          <w:rFonts w:cs="Segoe UI"/>
          <w:b/>
          <w:bCs/>
          <w:szCs w:val="14"/>
        </w:rPr>
        <w:t>by reducing the probability of a loss event through preventive measures as well as reducing the</w:t>
      </w:r>
      <w:r w:rsidR="002D261F">
        <w:rPr>
          <w:rFonts w:cs="Segoe UI"/>
          <w:b/>
          <w:bCs/>
          <w:szCs w:val="14"/>
        </w:rPr>
        <w:t xml:space="preserve"> </w:t>
      </w:r>
      <w:r w:rsidRPr="003878BA">
        <w:rPr>
          <w:rFonts w:cs="Segoe UI"/>
          <w:b/>
          <w:bCs/>
          <w:szCs w:val="14"/>
        </w:rPr>
        <w:t>impact of a loss event through corrective measures.</w:t>
      </w:r>
    </w:p>
    <w:p w14:paraId="4F08C711" w14:textId="77777777" w:rsidR="003878BA" w:rsidRPr="003878BA" w:rsidRDefault="003878BA" w:rsidP="003878BA">
      <w:pPr>
        <w:autoSpaceDE w:val="0"/>
        <w:autoSpaceDN w:val="0"/>
        <w:adjustRightInd w:val="0"/>
        <w:rPr>
          <w:rFonts w:cs="Segoe UI"/>
          <w:szCs w:val="14"/>
        </w:rPr>
      </w:pPr>
      <w:r w:rsidRPr="003878BA">
        <w:rPr>
          <w:rFonts w:cs="Segoe UI"/>
          <w:szCs w:val="14"/>
        </w:rPr>
        <w:t>C. Tying risk to a percentage of revenue is inadvisable because there is no direct correlation between the two.</w:t>
      </w:r>
    </w:p>
    <w:p w14:paraId="1EC9C4B9" w14:textId="2862D8D2" w:rsidR="003878BA" w:rsidRPr="003878BA" w:rsidRDefault="003878BA" w:rsidP="00720FE7">
      <w:pPr>
        <w:autoSpaceDE w:val="0"/>
        <w:autoSpaceDN w:val="0"/>
        <w:adjustRightInd w:val="0"/>
        <w:spacing w:after="60"/>
        <w:rPr>
          <w:rFonts w:cs="Segoe UI"/>
          <w:szCs w:val="14"/>
        </w:rPr>
      </w:pPr>
      <w:r w:rsidRPr="003878BA">
        <w:rPr>
          <w:rFonts w:cs="Segoe UI"/>
          <w:szCs w:val="14"/>
        </w:rPr>
        <w:t>D. Reducing the probability of risk occurrence not possible</w:t>
      </w:r>
      <w:r w:rsidR="001649D3">
        <w:rPr>
          <w:rFonts w:cs="Segoe UI"/>
          <w:szCs w:val="14"/>
        </w:rPr>
        <w:t xml:space="preserve"> (e.g., </w:t>
      </w:r>
      <w:r w:rsidRPr="003878BA">
        <w:rPr>
          <w:rFonts w:cs="Segoe UI"/>
          <w:szCs w:val="14"/>
        </w:rPr>
        <w:t>natural disasters</w:t>
      </w:r>
      <w:r w:rsidR="001649D3">
        <w:rPr>
          <w:rFonts w:cs="Segoe UI"/>
          <w:szCs w:val="14"/>
        </w:rPr>
        <w:t>)</w:t>
      </w:r>
      <w:r w:rsidRPr="003878BA">
        <w:rPr>
          <w:rFonts w:cs="Segoe UI"/>
          <w:szCs w:val="14"/>
        </w:rPr>
        <w:t>.</w:t>
      </w:r>
    </w:p>
    <w:p w14:paraId="3D8CB61D" w14:textId="7B5C94AB" w:rsidR="003878BA" w:rsidRPr="003878BA" w:rsidRDefault="003878BA" w:rsidP="003878BA">
      <w:pPr>
        <w:autoSpaceDE w:val="0"/>
        <w:autoSpaceDN w:val="0"/>
        <w:adjustRightInd w:val="0"/>
        <w:rPr>
          <w:rFonts w:cs="Segoe UI"/>
          <w:szCs w:val="14"/>
        </w:rPr>
      </w:pPr>
      <w:r w:rsidRPr="00720FE7">
        <w:rPr>
          <w:rFonts w:cs="Segoe UI"/>
          <w:b/>
          <w:bCs/>
          <w:szCs w:val="14"/>
        </w:rPr>
        <w:t>S2-2</w:t>
      </w:r>
      <w:r w:rsidRPr="003878BA">
        <w:rPr>
          <w:rFonts w:cs="Segoe UI"/>
          <w:szCs w:val="14"/>
        </w:rPr>
        <w:t xml:space="preserve"> Which of the following </w:t>
      </w:r>
      <w:r w:rsidRPr="003878BA">
        <w:rPr>
          <w:rFonts w:cs="Segoe UI"/>
          <w:b/>
          <w:bCs/>
          <w:szCs w:val="14"/>
        </w:rPr>
        <w:t xml:space="preserve">BEST </w:t>
      </w:r>
      <w:r w:rsidRPr="003878BA">
        <w:rPr>
          <w:rFonts w:cs="Segoe UI"/>
          <w:szCs w:val="14"/>
        </w:rPr>
        <w:t>indicates successful risk management practice?</w:t>
      </w:r>
    </w:p>
    <w:p w14:paraId="5A334642" w14:textId="77777777" w:rsidR="003878BA" w:rsidRPr="003878BA" w:rsidRDefault="003878BA" w:rsidP="003878BA">
      <w:pPr>
        <w:autoSpaceDE w:val="0"/>
        <w:autoSpaceDN w:val="0"/>
        <w:adjustRightInd w:val="0"/>
        <w:rPr>
          <w:rFonts w:cs="Segoe UI"/>
          <w:szCs w:val="14"/>
        </w:rPr>
      </w:pPr>
      <w:r w:rsidRPr="003878BA">
        <w:rPr>
          <w:rFonts w:cs="Segoe UI"/>
          <w:szCs w:val="14"/>
        </w:rPr>
        <w:t>A. Overall risk is quantified.</w:t>
      </w:r>
    </w:p>
    <w:p w14:paraId="7C1B3601" w14:textId="77777777" w:rsidR="003878BA" w:rsidRPr="003878BA" w:rsidRDefault="003878BA" w:rsidP="003878BA">
      <w:pPr>
        <w:autoSpaceDE w:val="0"/>
        <w:autoSpaceDN w:val="0"/>
        <w:adjustRightInd w:val="0"/>
        <w:rPr>
          <w:rFonts w:cs="Segoe UI"/>
          <w:szCs w:val="14"/>
        </w:rPr>
      </w:pPr>
      <w:r w:rsidRPr="003878BA">
        <w:rPr>
          <w:rFonts w:cs="Segoe UI"/>
          <w:szCs w:val="14"/>
        </w:rPr>
        <w:t>B. Inherent risk is eliminated.</w:t>
      </w:r>
    </w:p>
    <w:p w14:paraId="3AF3B103" w14:textId="77777777" w:rsidR="003878BA" w:rsidRPr="003878BA" w:rsidRDefault="003878BA" w:rsidP="003878BA">
      <w:pPr>
        <w:autoSpaceDE w:val="0"/>
        <w:autoSpaceDN w:val="0"/>
        <w:adjustRightInd w:val="0"/>
        <w:rPr>
          <w:rFonts w:cs="Segoe UI"/>
          <w:szCs w:val="14"/>
        </w:rPr>
      </w:pPr>
      <w:r w:rsidRPr="003878BA">
        <w:rPr>
          <w:rFonts w:cs="Segoe UI"/>
          <w:szCs w:val="14"/>
        </w:rPr>
        <w:t>C. Residual risk is acceptable.</w:t>
      </w:r>
    </w:p>
    <w:p w14:paraId="31DA8241" w14:textId="77777777" w:rsidR="003878BA" w:rsidRPr="003878BA" w:rsidRDefault="003878BA" w:rsidP="003878BA">
      <w:pPr>
        <w:autoSpaceDE w:val="0"/>
        <w:autoSpaceDN w:val="0"/>
        <w:adjustRightInd w:val="0"/>
        <w:rPr>
          <w:rFonts w:cs="Segoe UI"/>
          <w:szCs w:val="14"/>
        </w:rPr>
      </w:pPr>
      <w:r w:rsidRPr="003878BA">
        <w:rPr>
          <w:rFonts w:cs="Segoe UI"/>
          <w:szCs w:val="14"/>
        </w:rPr>
        <w:t>D. Control risk is tied to business units.</w:t>
      </w:r>
    </w:p>
    <w:p w14:paraId="26C3BA00"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C is the correct answer.</w:t>
      </w:r>
    </w:p>
    <w:p w14:paraId="3DC3694B"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1DF0E367" w14:textId="21434FA7" w:rsidR="003878BA" w:rsidRPr="003878BA" w:rsidRDefault="003878BA" w:rsidP="003878BA">
      <w:pPr>
        <w:autoSpaceDE w:val="0"/>
        <w:autoSpaceDN w:val="0"/>
        <w:adjustRightInd w:val="0"/>
        <w:rPr>
          <w:rFonts w:cs="Segoe UI"/>
          <w:szCs w:val="14"/>
        </w:rPr>
      </w:pPr>
      <w:r w:rsidRPr="003878BA">
        <w:rPr>
          <w:rFonts w:cs="Segoe UI"/>
          <w:szCs w:val="14"/>
        </w:rPr>
        <w:t>A. The fact that overall risk has been quantified does not necessarily indicate the existence of a</w:t>
      </w:r>
      <w:r w:rsidR="002D261F">
        <w:rPr>
          <w:rFonts w:cs="Segoe UI"/>
          <w:szCs w:val="14"/>
        </w:rPr>
        <w:t xml:space="preserve"> </w:t>
      </w:r>
      <w:r w:rsidRPr="003878BA">
        <w:rPr>
          <w:rFonts w:cs="Segoe UI"/>
          <w:szCs w:val="14"/>
        </w:rPr>
        <w:t>successful risk management practice.</w:t>
      </w:r>
    </w:p>
    <w:p w14:paraId="3D50A7E8" w14:textId="77777777" w:rsidR="003878BA" w:rsidRPr="003878BA" w:rsidRDefault="003878BA" w:rsidP="003878BA">
      <w:pPr>
        <w:autoSpaceDE w:val="0"/>
        <w:autoSpaceDN w:val="0"/>
        <w:adjustRightInd w:val="0"/>
        <w:rPr>
          <w:rFonts w:cs="Segoe UI"/>
          <w:szCs w:val="14"/>
        </w:rPr>
      </w:pPr>
      <w:r w:rsidRPr="003878BA">
        <w:rPr>
          <w:rFonts w:cs="Segoe UI"/>
          <w:szCs w:val="14"/>
        </w:rPr>
        <w:t>B. Eliminating inherent risk is virtually impossible.</w:t>
      </w:r>
    </w:p>
    <w:p w14:paraId="5A463FAE"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C. A successful risk management practice reduces residual risk to acceptable levels.</w:t>
      </w:r>
    </w:p>
    <w:p w14:paraId="7D78BAFD" w14:textId="54AB324A" w:rsidR="003878BA" w:rsidRPr="003878BA" w:rsidRDefault="003878BA" w:rsidP="002D261F">
      <w:pPr>
        <w:autoSpaceDE w:val="0"/>
        <w:autoSpaceDN w:val="0"/>
        <w:adjustRightInd w:val="0"/>
        <w:spacing w:after="60"/>
        <w:rPr>
          <w:rFonts w:cs="Segoe UI"/>
          <w:szCs w:val="14"/>
        </w:rPr>
      </w:pPr>
      <w:r w:rsidRPr="003878BA">
        <w:rPr>
          <w:rFonts w:cs="Segoe UI"/>
          <w:szCs w:val="14"/>
        </w:rPr>
        <w:t>D. Although the tying of control risk to business may improve accountability, this is not as desirable as</w:t>
      </w:r>
      <w:r w:rsidR="002D261F">
        <w:rPr>
          <w:rFonts w:cs="Segoe UI"/>
          <w:szCs w:val="14"/>
        </w:rPr>
        <w:t xml:space="preserve"> </w:t>
      </w:r>
      <w:r w:rsidRPr="003878BA">
        <w:rPr>
          <w:rFonts w:cs="Segoe UI"/>
          <w:szCs w:val="14"/>
        </w:rPr>
        <w:t>achieving acceptable residual risk levels.</w:t>
      </w:r>
    </w:p>
    <w:p w14:paraId="735779A9" w14:textId="080C2501" w:rsidR="003878BA" w:rsidRPr="003878BA" w:rsidRDefault="002D261F" w:rsidP="003878BA">
      <w:pPr>
        <w:autoSpaceDE w:val="0"/>
        <w:autoSpaceDN w:val="0"/>
        <w:adjustRightInd w:val="0"/>
        <w:rPr>
          <w:rFonts w:cs="Segoe UI"/>
          <w:szCs w:val="14"/>
        </w:rPr>
      </w:pPr>
      <w:r w:rsidRPr="002D261F">
        <w:rPr>
          <w:rFonts w:cs="Segoe UI"/>
          <w:b/>
          <w:bCs/>
          <w:szCs w:val="14"/>
        </w:rPr>
        <w:t>S2-3</w:t>
      </w:r>
      <w:r>
        <w:rPr>
          <w:rFonts w:cs="Segoe UI"/>
          <w:szCs w:val="14"/>
        </w:rPr>
        <w:t xml:space="preserve"> </w:t>
      </w:r>
      <w:r w:rsidR="003878BA" w:rsidRPr="003878BA">
        <w:rPr>
          <w:rFonts w:cs="Segoe UI"/>
          <w:szCs w:val="14"/>
        </w:rPr>
        <w:t xml:space="preserve">Which of the following should a successful </w:t>
      </w:r>
      <w:r w:rsidR="00810BD3">
        <w:rPr>
          <w:rFonts w:cs="Segoe UI"/>
          <w:szCs w:val="14"/>
        </w:rPr>
        <w:t>InfoSec</w:t>
      </w:r>
      <w:r w:rsidR="003878BA" w:rsidRPr="003878BA">
        <w:rPr>
          <w:rFonts w:cs="Segoe UI"/>
          <w:szCs w:val="14"/>
        </w:rPr>
        <w:t xml:space="preserve"> management program use to determine the</w:t>
      </w:r>
      <w:r>
        <w:rPr>
          <w:rFonts w:cs="Segoe UI"/>
          <w:szCs w:val="14"/>
        </w:rPr>
        <w:t xml:space="preserve"> </w:t>
      </w:r>
      <w:r w:rsidR="003878BA" w:rsidRPr="003878BA">
        <w:rPr>
          <w:rFonts w:cs="Segoe UI"/>
          <w:szCs w:val="14"/>
        </w:rPr>
        <w:t>amount of resources devoted to mitigating exposures?</w:t>
      </w:r>
    </w:p>
    <w:p w14:paraId="118A9CBF" w14:textId="77777777" w:rsidR="003878BA" w:rsidRPr="003878BA" w:rsidRDefault="003878BA" w:rsidP="003878BA">
      <w:pPr>
        <w:autoSpaceDE w:val="0"/>
        <w:autoSpaceDN w:val="0"/>
        <w:adjustRightInd w:val="0"/>
        <w:rPr>
          <w:rFonts w:cs="Segoe UI"/>
          <w:szCs w:val="14"/>
        </w:rPr>
      </w:pPr>
      <w:r w:rsidRPr="003878BA">
        <w:rPr>
          <w:rFonts w:cs="Segoe UI"/>
          <w:szCs w:val="14"/>
        </w:rPr>
        <w:t>A. Risk analysis results</w:t>
      </w:r>
    </w:p>
    <w:p w14:paraId="0DAC01DD" w14:textId="77777777" w:rsidR="003878BA" w:rsidRPr="003878BA" w:rsidRDefault="003878BA" w:rsidP="003878BA">
      <w:pPr>
        <w:autoSpaceDE w:val="0"/>
        <w:autoSpaceDN w:val="0"/>
        <w:adjustRightInd w:val="0"/>
        <w:rPr>
          <w:rFonts w:cs="Segoe UI"/>
          <w:szCs w:val="14"/>
        </w:rPr>
      </w:pPr>
      <w:r w:rsidRPr="003878BA">
        <w:rPr>
          <w:rFonts w:cs="Segoe UI"/>
          <w:szCs w:val="14"/>
        </w:rPr>
        <w:t>B. Audit report findings</w:t>
      </w:r>
    </w:p>
    <w:p w14:paraId="1AD030C9" w14:textId="77777777" w:rsidR="003878BA" w:rsidRPr="003878BA" w:rsidRDefault="003878BA" w:rsidP="003878BA">
      <w:pPr>
        <w:autoSpaceDE w:val="0"/>
        <w:autoSpaceDN w:val="0"/>
        <w:adjustRightInd w:val="0"/>
        <w:rPr>
          <w:rFonts w:cs="Segoe UI"/>
          <w:szCs w:val="14"/>
        </w:rPr>
      </w:pPr>
      <w:r w:rsidRPr="003878BA">
        <w:rPr>
          <w:rFonts w:cs="Segoe UI"/>
          <w:szCs w:val="14"/>
        </w:rPr>
        <w:t>C. Penetration test results</w:t>
      </w:r>
    </w:p>
    <w:p w14:paraId="3FEC5D05" w14:textId="77777777" w:rsidR="003878BA" w:rsidRPr="003878BA" w:rsidRDefault="003878BA" w:rsidP="003878BA">
      <w:pPr>
        <w:autoSpaceDE w:val="0"/>
        <w:autoSpaceDN w:val="0"/>
        <w:adjustRightInd w:val="0"/>
        <w:rPr>
          <w:rFonts w:cs="Segoe UI"/>
          <w:szCs w:val="14"/>
        </w:rPr>
      </w:pPr>
      <w:r w:rsidRPr="003878BA">
        <w:rPr>
          <w:rFonts w:cs="Segoe UI"/>
          <w:szCs w:val="14"/>
        </w:rPr>
        <w:t>D. Amount of IT budget available</w:t>
      </w:r>
    </w:p>
    <w:p w14:paraId="69B96606"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A is the correct answer.</w:t>
      </w:r>
    </w:p>
    <w:p w14:paraId="088BF2E3"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00C18203" w14:textId="2BCBC143" w:rsidR="003878BA" w:rsidRPr="003878BA" w:rsidRDefault="003878BA" w:rsidP="003878BA">
      <w:pPr>
        <w:autoSpaceDE w:val="0"/>
        <w:autoSpaceDN w:val="0"/>
        <w:adjustRightInd w:val="0"/>
        <w:rPr>
          <w:rFonts w:cs="Segoe UI"/>
          <w:b/>
          <w:bCs/>
          <w:szCs w:val="14"/>
        </w:rPr>
      </w:pPr>
      <w:r w:rsidRPr="003878BA">
        <w:rPr>
          <w:rFonts w:cs="Segoe UI"/>
          <w:b/>
          <w:bCs/>
          <w:szCs w:val="14"/>
        </w:rPr>
        <w:t>A. Risk analysis results are the most useful and complete source of information for determining the</w:t>
      </w:r>
      <w:r w:rsidR="002D261F">
        <w:rPr>
          <w:rFonts w:cs="Segoe UI"/>
          <w:b/>
          <w:bCs/>
          <w:szCs w:val="14"/>
        </w:rPr>
        <w:t xml:space="preserve"> </w:t>
      </w:r>
      <w:r w:rsidRPr="003878BA">
        <w:rPr>
          <w:rFonts w:cs="Segoe UI"/>
          <w:b/>
          <w:bCs/>
          <w:szCs w:val="14"/>
        </w:rPr>
        <w:t>amount of resources to devote to mitigating exposures.</w:t>
      </w:r>
    </w:p>
    <w:p w14:paraId="1AA54D89" w14:textId="77777777" w:rsidR="003878BA" w:rsidRPr="003878BA" w:rsidRDefault="003878BA" w:rsidP="003878BA">
      <w:pPr>
        <w:autoSpaceDE w:val="0"/>
        <w:autoSpaceDN w:val="0"/>
        <w:adjustRightInd w:val="0"/>
        <w:rPr>
          <w:rFonts w:cs="Segoe UI"/>
          <w:szCs w:val="14"/>
        </w:rPr>
      </w:pPr>
      <w:r w:rsidRPr="003878BA">
        <w:rPr>
          <w:rFonts w:cs="Segoe UI"/>
          <w:szCs w:val="14"/>
        </w:rPr>
        <w:t>B. Audit report findings may not address all risk and do not address annual loss frequency.</w:t>
      </w:r>
    </w:p>
    <w:p w14:paraId="529C4D32" w14:textId="77777777" w:rsidR="003878BA" w:rsidRPr="003878BA" w:rsidRDefault="003878BA" w:rsidP="003878BA">
      <w:pPr>
        <w:autoSpaceDE w:val="0"/>
        <w:autoSpaceDN w:val="0"/>
        <w:adjustRightInd w:val="0"/>
        <w:rPr>
          <w:rFonts w:cs="Segoe UI"/>
          <w:szCs w:val="14"/>
        </w:rPr>
      </w:pPr>
      <w:r w:rsidRPr="003878BA">
        <w:rPr>
          <w:rFonts w:cs="Segoe UI"/>
          <w:szCs w:val="14"/>
        </w:rPr>
        <w:t>C. Penetration test results provide only a limited view of exposures.</w:t>
      </w:r>
    </w:p>
    <w:p w14:paraId="4797E3F9" w14:textId="0ADDC115" w:rsidR="003878BA" w:rsidRPr="003878BA" w:rsidRDefault="003878BA" w:rsidP="002D261F">
      <w:pPr>
        <w:autoSpaceDE w:val="0"/>
        <w:autoSpaceDN w:val="0"/>
        <w:adjustRightInd w:val="0"/>
        <w:spacing w:after="60"/>
        <w:rPr>
          <w:rFonts w:cs="Segoe UI"/>
          <w:szCs w:val="14"/>
        </w:rPr>
      </w:pPr>
      <w:r w:rsidRPr="003878BA">
        <w:rPr>
          <w:rFonts w:cs="Segoe UI"/>
          <w:szCs w:val="14"/>
        </w:rPr>
        <w:t xml:space="preserve">D. </w:t>
      </w:r>
      <w:proofErr w:type="gramStart"/>
      <w:r w:rsidRPr="003878BA">
        <w:rPr>
          <w:rFonts w:cs="Segoe UI"/>
          <w:szCs w:val="14"/>
        </w:rPr>
        <w:t>The</w:t>
      </w:r>
      <w:proofErr w:type="gramEnd"/>
      <w:r w:rsidRPr="003878BA">
        <w:rPr>
          <w:rFonts w:cs="Segoe UI"/>
          <w:szCs w:val="14"/>
        </w:rPr>
        <w:t xml:space="preserve"> IT budget is not tied to the exposures faced by the organization.</w:t>
      </w:r>
    </w:p>
    <w:p w14:paraId="15D963F8" w14:textId="057A582D" w:rsidR="003878BA" w:rsidRPr="003878BA" w:rsidRDefault="003878BA" w:rsidP="003878BA">
      <w:pPr>
        <w:autoSpaceDE w:val="0"/>
        <w:autoSpaceDN w:val="0"/>
        <w:adjustRightInd w:val="0"/>
        <w:rPr>
          <w:rFonts w:cs="Segoe UI"/>
          <w:szCs w:val="14"/>
        </w:rPr>
      </w:pPr>
      <w:r w:rsidRPr="002D261F">
        <w:rPr>
          <w:rFonts w:cs="Segoe UI"/>
          <w:b/>
          <w:bCs/>
          <w:szCs w:val="14"/>
        </w:rPr>
        <w:t>S2-4</w:t>
      </w:r>
      <w:r w:rsidRPr="003878BA">
        <w:rPr>
          <w:rFonts w:cs="Segoe UI"/>
          <w:szCs w:val="14"/>
        </w:rPr>
        <w:t xml:space="preserve"> Which will </w:t>
      </w:r>
      <w:r w:rsidRPr="00211654">
        <w:rPr>
          <w:rFonts w:cs="Segoe UI"/>
          <w:b/>
          <w:bCs/>
          <w:szCs w:val="14"/>
        </w:rPr>
        <w:t>BEST</w:t>
      </w:r>
      <w:r w:rsidRPr="003878BA">
        <w:rPr>
          <w:rFonts w:cs="Segoe UI"/>
          <w:szCs w:val="14"/>
        </w:rPr>
        <w:t xml:space="preserve"> protect an organization from insider security attacks?</w:t>
      </w:r>
    </w:p>
    <w:p w14:paraId="4FDCECFF" w14:textId="77777777" w:rsidR="003878BA" w:rsidRPr="003878BA" w:rsidRDefault="003878BA" w:rsidP="003878BA">
      <w:pPr>
        <w:autoSpaceDE w:val="0"/>
        <w:autoSpaceDN w:val="0"/>
        <w:adjustRightInd w:val="0"/>
        <w:rPr>
          <w:rFonts w:cs="Segoe UI"/>
          <w:szCs w:val="14"/>
        </w:rPr>
      </w:pPr>
      <w:r w:rsidRPr="003878BA">
        <w:rPr>
          <w:rFonts w:cs="Segoe UI"/>
          <w:szCs w:val="14"/>
        </w:rPr>
        <w:t>A. Static Internet Protocol addressing</w:t>
      </w:r>
    </w:p>
    <w:p w14:paraId="697CCC8C" w14:textId="77777777" w:rsidR="003878BA" w:rsidRPr="003878BA" w:rsidRDefault="003878BA" w:rsidP="003878BA">
      <w:pPr>
        <w:autoSpaceDE w:val="0"/>
        <w:autoSpaceDN w:val="0"/>
        <w:adjustRightInd w:val="0"/>
        <w:rPr>
          <w:rFonts w:cs="Segoe UI"/>
          <w:szCs w:val="14"/>
        </w:rPr>
      </w:pPr>
      <w:r w:rsidRPr="003878BA">
        <w:rPr>
          <w:rFonts w:cs="Segoe UI"/>
          <w:szCs w:val="14"/>
        </w:rPr>
        <w:t>B. Internal address translation</w:t>
      </w:r>
    </w:p>
    <w:p w14:paraId="73C015DC" w14:textId="77777777" w:rsidR="003878BA" w:rsidRPr="003878BA" w:rsidRDefault="003878BA" w:rsidP="003878BA">
      <w:pPr>
        <w:autoSpaceDE w:val="0"/>
        <w:autoSpaceDN w:val="0"/>
        <w:adjustRightInd w:val="0"/>
        <w:rPr>
          <w:rFonts w:cs="Segoe UI"/>
          <w:szCs w:val="14"/>
        </w:rPr>
      </w:pPr>
      <w:r w:rsidRPr="003878BA">
        <w:rPr>
          <w:rFonts w:cs="Segoe UI"/>
          <w:szCs w:val="14"/>
        </w:rPr>
        <w:t>C. Prospective employee background checks</w:t>
      </w:r>
    </w:p>
    <w:p w14:paraId="2B13948E" w14:textId="77777777" w:rsidR="003878BA" w:rsidRPr="003878BA" w:rsidRDefault="003878BA" w:rsidP="003878BA">
      <w:pPr>
        <w:autoSpaceDE w:val="0"/>
        <w:autoSpaceDN w:val="0"/>
        <w:adjustRightInd w:val="0"/>
        <w:rPr>
          <w:rFonts w:cs="Segoe UI"/>
          <w:szCs w:val="14"/>
        </w:rPr>
      </w:pPr>
      <w:r w:rsidRPr="003878BA">
        <w:rPr>
          <w:rFonts w:cs="Segoe UI"/>
          <w:szCs w:val="14"/>
        </w:rPr>
        <w:t>D. Employee awareness certification program</w:t>
      </w:r>
    </w:p>
    <w:p w14:paraId="2936DA56"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C is the correct answer.</w:t>
      </w:r>
    </w:p>
    <w:p w14:paraId="3862EB69"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45EDF0A3" w14:textId="77777777" w:rsidR="003878BA" w:rsidRPr="003878BA" w:rsidRDefault="003878BA" w:rsidP="003878BA">
      <w:pPr>
        <w:autoSpaceDE w:val="0"/>
        <w:autoSpaceDN w:val="0"/>
        <w:adjustRightInd w:val="0"/>
        <w:rPr>
          <w:rFonts w:cs="Segoe UI"/>
          <w:szCs w:val="14"/>
        </w:rPr>
      </w:pPr>
      <w:r w:rsidRPr="003878BA">
        <w:rPr>
          <w:rFonts w:cs="Segoe UI"/>
          <w:szCs w:val="14"/>
        </w:rPr>
        <w:t>A. Static Internet Protocol addressing does little to prevent an insider attack.</w:t>
      </w:r>
    </w:p>
    <w:p w14:paraId="2397F514" w14:textId="1617CA03" w:rsidR="003878BA" w:rsidRPr="003878BA" w:rsidRDefault="003878BA" w:rsidP="003878BA">
      <w:pPr>
        <w:autoSpaceDE w:val="0"/>
        <w:autoSpaceDN w:val="0"/>
        <w:adjustRightInd w:val="0"/>
        <w:rPr>
          <w:rFonts w:cs="Segoe UI"/>
          <w:szCs w:val="14"/>
        </w:rPr>
      </w:pPr>
      <w:r w:rsidRPr="003878BA">
        <w:rPr>
          <w:rFonts w:cs="Segoe UI"/>
          <w:szCs w:val="14"/>
        </w:rPr>
        <w:t>B. Internal address translation using non</w:t>
      </w:r>
      <w:r w:rsidR="002D261F">
        <w:rPr>
          <w:rFonts w:cs="Segoe UI"/>
          <w:szCs w:val="14"/>
        </w:rPr>
        <w:t>-</w:t>
      </w:r>
      <w:r w:rsidRPr="003878BA">
        <w:rPr>
          <w:rFonts w:cs="Segoe UI"/>
          <w:szCs w:val="14"/>
        </w:rPr>
        <w:t>routable addresses is useful against external attacks but not</w:t>
      </w:r>
      <w:r w:rsidR="002D261F">
        <w:rPr>
          <w:rFonts w:cs="Segoe UI"/>
          <w:szCs w:val="14"/>
        </w:rPr>
        <w:t xml:space="preserve"> </w:t>
      </w:r>
      <w:r w:rsidRPr="003878BA">
        <w:rPr>
          <w:rFonts w:cs="Segoe UI"/>
          <w:szCs w:val="14"/>
        </w:rPr>
        <w:t>against insider attacks.</w:t>
      </w:r>
    </w:p>
    <w:p w14:paraId="3239E908" w14:textId="4D5E497A" w:rsidR="003878BA" w:rsidRPr="003878BA" w:rsidRDefault="003878BA" w:rsidP="003878BA">
      <w:pPr>
        <w:autoSpaceDE w:val="0"/>
        <w:autoSpaceDN w:val="0"/>
        <w:adjustRightInd w:val="0"/>
        <w:rPr>
          <w:rFonts w:cs="Segoe UI"/>
          <w:b/>
          <w:bCs/>
          <w:szCs w:val="14"/>
        </w:rPr>
      </w:pPr>
      <w:r w:rsidRPr="003878BA">
        <w:rPr>
          <w:rFonts w:cs="Segoe UI"/>
          <w:b/>
          <w:bCs/>
          <w:szCs w:val="14"/>
        </w:rPr>
        <w:t>C. Because past performance is a strong predictor of future performance, background checks of</w:t>
      </w:r>
      <w:r w:rsidR="002D261F">
        <w:rPr>
          <w:rFonts w:cs="Segoe UI"/>
          <w:b/>
          <w:bCs/>
          <w:szCs w:val="14"/>
        </w:rPr>
        <w:t xml:space="preserve"> </w:t>
      </w:r>
      <w:r w:rsidRPr="003878BA">
        <w:rPr>
          <w:rFonts w:cs="Segoe UI"/>
          <w:b/>
          <w:bCs/>
          <w:szCs w:val="14"/>
        </w:rPr>
        <w:t xml:space="preserve">prospective employees best prevents </w:t>
      </w:r>
      <w:r w:rsidR="00B91C0B">
        <w:rPr>
          <w:rFonts w:cs="Segoe UI"/>
          <w:b/>
          <w:bCs/>
          <w:szCs w:val="14"/>
        </w:rPr>
        <w:t xml:space="preserve">insider </w:t>
      </w:r>
      <w:r w:rsidRPr="003878BA">
        <w:rPr>
          <w:rFonts w:cs="Segoe UI"/>
          <w:b/>
          <w:bCs/>
          <w:szCs w:val="14"/>
        </w:rPr>
        <w:t>attacks.</w:t>
      </w:r>
    </w:p>
    <w:p w14:paraId="0B552BE6" w14:textId="4CD681E1" w:rsidR="003878BA" w:rsidRPr="003878BA" w:rsidRDefault="003878BA" w:rsidP="002D261F">
      <w:pPr>
        <w:autoSpaceDE w:val="0"/>
        <w:autoSpaceDN w:val="0"/>
        <w:adjustRightInd w:val="0"/>
        <w:spacing w:after="60"/>
        <w:rPr>
          <w:rFonts w:cs="Segoe UI"/>
          <w:szCs w:val="14"/>
        </w:rPr>
      </w:pPr>
      <w:r w:rsidRPr="003878BA">
        <w:rPr>
          <w:rFonts w:cs="Segoe UI"/>
          <w:szCs w:val="14"/>
        </w:rPr>
        <w:t>D. Employees who certify that they have read security policies are desirable, but this does not guarantee</w:t>
      </w:r>
      <w:r w:rsidR="002D261F">
        <w:rPr>
          <w:rFonts w:cs="Segoe UI"/>
          <w:szCs w:val="14"/>
        </w:rPr>
        <w:t xml:space="preserve"> </w:t>
      </w:r>
      <w:r w:rsidRPr="003878BA">
        <w:rPr>
          <w:rFonts w:cs="Segoe UI"/>
          <w:szCs w:val="14"/>
        </w:rPr>
        <w:t>that the employees behave honestly.</w:t>
      </w:r>
    </w:p>
    <w:p w14:paraId="5D81DC9C" w14:textId="77777777" w:rsidR="003878BA" w:rsidRPr="003878BA" w:rsidRDefault="003878BA" w:rsidP="003878BA">
      <w:pPr>
        <w:autoSpaceDE w:val="0"/>
        <w:autoSpaceDN w:val="0"/>
        <w:adjustRightInd w:val="0"/>
        <w:rPr>
          <w:rFonts w:cs="Segoe UI"/>
          <w:szCs w:val="14"/>
        </w:rPr>
      </w:pPr>
      <w:r w:rsidRPr="002D261F">
        <w:rPr>
          <w:rFonts w:cs="Segoe UI"/>
          <w:b/>
          <w:bCs/>
          <w:szCs w:val="14"/>
        </w:rPr>
        <w:t>S2-5</w:t>
      </w:r>
      <w:r w:rsidRPr="003878BA">
        <w:rPr>
          <w:rFonts w:cs="Segoe UI"/>
          <w:szCs w:val="14"/>
        </w:rPr>
        <w:t xml:space="preserve"> For risk management purposes, the value of a physical asset should be based on:</w:t>
      </w:r>
    </w:p>
    <w:p w14:paraId="59F94681" w14:textId="77777777" w:rsidR="003878BA" w:rsidRPr="003878BA" w:rsidRDefault="003878BA" w:rsidP="003878BA">
      <w:pPr>
        <w:autoSpaceDE w:val="0"/>
        <w:autoSpaceDN w:val="0"/>
        <w:adjustRightInd w:val="0"/>
        <w:rPr>
          <w:rFonts w:cs="Segoe UI"/>
          <w:szCs w:val="14"/>
        </w:rPr>
      </w:pPr>
      <w:r w:rsidRPr="003878BA">
        <w:rPr>
          <w:rFonts w:cs="Segoe UI"/>
          <w:szCs w:val="14"/>
        </w:rPr>
        <w:t>A. original cost.</w:t>
      </w:r>
    </w:p>
    <w:p w14:paraId="4B12AA0A" w14:textId="77777777" w:rsidR="003878BA" w:rsidRPr="003878BA" w:rsidRDefault="003878BA" w:rsidP="003878BA">
      <w:pPr>
        <w:autoSpaceDE w:val="0"/>
        <w:autoSpaceDN w:val="0"/>
        <w:adjustRightInd w:val="0"/>
        <w:rPr>
          <w:rFonts w:cs="Segoe UI"/>
          <w:szCs w:val="14"/>
        </w:rPr>
      </w:pPr>
      <w:r w:rsidRPr="003878BA">
        <w:rPr>
          <w:rFonts w:cs="Segoe UI"/>
          <w:szCs w:val="14"/>
        </w:rPr>
        <w:t>B. net cash flow.</w:t>
      </w:r>
    </w:p>
    <w:p w14:paraId="2612200B" w14:textId="77777777" w:rsidR="003878BA" w:rsidRPr="003878BA" w:rsidRDefault="003878BA" w:rsidP="003878BA">
      <w:pPr>
        <w:autoSpaceDE w:val="0"/>
        <w:autoSpaceDN w:val="0"/>
        <w:adjustRightInd w:val="0"/>
        <w:rPr>
          <w:rFonts w:cs="Segoe UI"/>
          <w:szCs w:val="14"/>
        </w:rPr>
      </w:pPr>
      <w:r w:rsidRPr="003878BA">
        <w:rPr>
          <w:rFonts w:cs="Segoe UI"/>
          <w:szCs w:val="14"/>
        </w:rPr>
        <w:t>C. net present value.</w:t>
      </w:r>
    </w:p>
    <w:p w14:paraId="20641ABE" w14:textId="77777777" w:rsidR="003878BA" w:rsidRPr="003878BA" w:rsidRDefault="003878BA" w:rsidP="003878BA">
      <w:pPr>
        <w:autoSpaceDE w:val="0"/>
        <w:autoSpaceDN w:val="0"/>
        <w:adjustRightInd w:val="0"/>
        <w:rPr>
          <w:rFonts w:cs="Segoe UI"/>
          <w:szCs w:val="14"/>
        </w:rPr>
      </w:pPr>
      <w:r w:rsidRPr="003878BA">
        <w:rPr>
          <w:rFonts w:cs="Segoe UI"/>
          <w:szCs w:val="14"/>
        </w:rPr>
        <w:t>D. replacement cost.</w:t>
      </w:r>
    </w:p>
    <w:p w14:paraId="3B62AF35"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D is the correct answer.</w:t>
      </w:r>
    </w:p>
    <w:p w14:paraId="53E86955"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161DBCFF" w14:textId="77777777" w:rsidR="003878BA" w:rsidRPr="003878BA" w:rsidRDefault="003878BA" w:rsidP="003878BA">
      <w:pPr>
        <w:autoSpaceDE w:val="0"/>
        <w:autoSpaceDN w:val="0"/>
        <w:adjustRightInd w:val="0"/>
        <w:rPr>
          <w:rFonts w:cs="Segoe UI"/>
          <w:szCs w:val="14"/>
        </w:rPr>
      </w:pPr>
      <w:r w:rsidRPr="003878BA">
        <w:rPr>
          <w:rFonts w:cs="Segoe UI"/>
          <w:szCs w:val="14"/>
        </w:rPr>
        <w:t>A. Original cost may be significantly different than the current cost of replacing the asset.</w:t>
      </w:r>
    </w:p>
    <w:p w14:paraId="0DE83152" w14:textId="77777777" w:rsidR="003878BA" w:rsidRPr="003878BA" w:rsidRDefault="003878BA" w:rsidP="003878BA">
      <w:pPr>
        <w:autoSpaceDE w:val="0"/>
        <w:autoSpaceDN w:val="0"/>
        <w:adjustRightInd w:val="0"/>
        <w:rPr>
          <w:rFonts w:cs="Segoe UI"/>
          <w:szCs w:val="14"/>
        </w:rPr>
      </w:pPr>
      <w:r w:rsidRPr="003878BA">
        <w:rPr>
          <w:rFonts w:cs="Segoe UI"/>
          <w:szCs w:val="14"/>
        </w:rPr>
        <w:t>B. Net cash flow does not accurately reflect the true value of the asset.</w:t>
      </w:r>
    </w:p>
    <w:p w14:paraId="1FB8D07C" w14:textId="77777777" w:rsidR="003878BA" w:rsidRPr="003878BA" w:rsidRDefault="003878BA" w:rsidP="003878BA">
      <w:pPr>
        <w:autoSpaceDE w:val="0"/>
        <w:autoSpaceDN w:val="0"/>
        <w:adjustRightInd w:val="0"/>
        <w:rPr>
          <w:rFonts w:cs="Segoe UI"/>
          <w:szCs w:val="14"/>
        </w:rPr>
      </w:pPr>
      <w:r w:rsidRPr="003878BA">
        <w:rPr>
          <w:rFonts w:cs="Segoe UI"/>
          <w:szCs w:val="14"/>
        </w:rPr>
        <w:t>C. Net present value does not accurately reflect the true value of the asset.</w:t>
      </w:r>
    </w:p>
    <w:p w14:paraId="28CFE531" w14:textId="320BE63B" w:rsidR="003878BA" w:rsidRPr="003878BA" w:rsidRDefault="003878BA" w:rsidP="002D261F">
      <w:pPr>
        <w:autoSpaceDE w:val="0"/>
        <w:autoSpaceDN w:val="0"/>
        <w:adjustRightInd w:val="0"/>
        <w:spacing w:after="60"/>
        <w:rPr>
          <w:rFonts w:cs="Segoe UI"/>
          <w:b/>
          <w:bCs/>
          <w:szCs w:val="14"/>
        </w:rPr>
      </w:pPr>
      <w:r w:rsidRPr="003878BA">
        <w:rPr>
          <w:rFonts w:cs="Segoe UI"/>
          <w:b/>
          <w:bCs/>
          <w:szCs w:val="14"/>
        </w:rPr>
        <w:t>D. The value of a physical asset should be based on its replacement cost because this is the amount</w:t>
      </w:r>
      <w:r w:rsidR="002D261F">
        <w:rPr>
          <w:rFonts w:cs="Segoe UI"/>
          <w:b/>
          <w:bCs/>
          <w:szCs w:val="14"/>
        </w:rPr>
        <w:t xml:space="preserve"> </w:t>
      </w:r>
      <w:r w:rsidRPr="003878BA">
        <w:rPr>
          <w:rFonts w:cs="Segoe UI"/>
          <w:b/>
          <w:bCs/>
          <w:szCs w:val="14"/>
        </w:rPr>
        <w:t>that would be needed to replace the asset if damaged or destroyed.</w:t>
      </w:r>
    </w:p>
    <w:p w14:paraId="4A984FC2" w14:textId="08F656A9" w:rsidR="003878BA" w:rsidRPr="003878BA" w:rsidRDefault="003878BA" w:rsidP="003878BA">
      <w:pPr>
        <w:autoSpaceDE w:val="0"/>
        <w:autoSpaceDN w:val="0"/>
        <w:adjustRightInd w:val="0"/>
        <w:rPr>
          <w:rFonts w:cs="Segoe UI"/>
          <w:szCs w:val="14"/>
        </w:rPr>
      </w:pPr>
      <w:r w:rsidRPr="002D261F">
        <w:rPr>
          <w:rFonts w:cs="Segoe UI"/>
          <w:b/>
          <w:bCs/>
          <w:szCs w:val="14"/>
        </w:rPr>
        <w:t>S2-6</w:t>
      </w:r>
      <w:r w:rsidRPr="003878BA">
        <w:rPr>
          <w:rFonts w:cs="Segoe UI"/>
          <w:szCs w:val="14"/>
        </w:rPr>
        <w:t xml:space="preserve"> In business impact analysis, value of an info</w:t>
      </w:r>
      <w:r w:rsidR="002D261F">
        <w:rPr>
          <w:rFonts w:cs="Segoe UI"/>
          <w:szCs w:val="14"/>
        </w:rPr>
        <w:t>rm</w:t>
      </w:r>
      <w:r w:rsidRPr="003878BA">
        <w:rPr>
          <w:rFonts w:cs="Segoe UI"/>
          <w:szCs w:val="14"/>
        </w:rPr>
        <w:t>ation system should be based on:</w:t>
      </w:r>
    </w:p>
    <w:p w14:paraId="50389FD7" w14:textId="77777777" w:rsidR="003878BA" w:rsidRPr="003878BA" w:rsidRDefault="003878BA" w:rsidP="003878BA">
      <w:pPr>
        <w:autoSpaceDE w:val="0"/>
        <w:autoSpaceDN w:val="0"/>
        <w:adjustRightInd w:val="0"/>
        <w:rPr>
          <w:rFonts w:cs="Segoe UI"/>
          <w:szCs w:val="14"/>
        </w:rPr>
      </w:pPr>
      <w:r w:rsidRPr="003878BA">
        <w:rPr>
          <w:rFonts w:cs="Segoe UI"/>
          <w:szCs w:val="14"/>
        </w:rPr>
        <w:t>A. cost of recovery.</w:t>
      </w:r>
    </w:p>
    <w:p w14:paraId="2758D732" w14:textId="77777777" w:rsidR="003878BA" w:rsidRPr="003878BA" w:rsidRDefault="003878BA" w:rsidP="003878BA">
      <w:pPr>
        <w:autoSpaceDE w:val="0"/>
        <w:autoSpaceDN w:val="0"/>
        <w:adjustRightInd w:val="0"/>
        <w:rPr>
          <w:rFonts w:cs="Segoe UI"/>
          <w:szCs w:val="14"/>
        </w:rPr>
      </w:pPr>
      <w:r w:rsidRPr="003878BA">
        <w:rPr>
          <w:rFonts w:cs="Segoe UI"/>
          <w:szCs w:val="14"/>
        </w:rPr>
        <w:t>B. cost to recreate.</w:t>
      </w:r>
    </w:p>
    <w:p w14:paraId="164455B6" w14:textId="77777777" w:rsidR="003878BA" w:rsidRPr="003878BA" w:rsidRDefault="003878BA" w:rsidP="003878BA">
      <w:pPr>
        <w:autoSpaceDE w:val="0"/>
        <w:autoSpaceDN w:val="0"/>
        <w:adjustRightInd w:val="0"/>
        <w:rPr>
          <w:rFonts w:cs="Segoe UI"/>
          <w:szCs w:val="14"/>
        </w:rPr>
      </w:pPr>
      <w:r w:rsidRPr="003878BA">
        <w:rPr>
          <w:rFonts w:cs="Segoe UI"/>
          <w:szCs w:val="14"/>
        </w:rPr>
        <w:t>C. opportunity cost.</w:t>
      </w:r>
    </w:p>
    <w:p w14:paraId="5698D19A" w14:textId="77777777" w:rsidR="003878BA" w:rsidRPr="003878BA" w:rsidRDefault="003878BA" w:rsidP="003878BA">
      <w:pPr>
        <w:autoSpaceDE w:val="0"/>
        <w:autoSpaceDN w:val="0"/>
        <w:adjustRightInd w:val="0"/>
        <w:rPr>
          <w:rFonts w:cs="Segoe UI"/>
          <w:szCs w:val="14"/>
        </w:rPr>
      </w:pPr>
      <w:r w:rsidRPr="003878BA">
        <w:rPr>
          <w:rFonts w:cs="Segoe UI"/>
          <w:szCs w:val="14"/>
        </w:rPr>
        <w:t>D. cost of emergency operations.</w:t>
      </w:r>
    </w:p>
    <w:p w14:paraId="3FADDA69"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C is the correct answer.</w:t>
      </w:r>
    </w:p>
    <w:p w14:paraId="0BA0C357"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16ACF884" w14:textId="3C315976" w:rsidR="003878BA" w:rsidRPr="003878BA" w:rsidRDefault="003878BA" w:rsidP="003878BA">
      <w:pPr>
        <w:autoSpaceDE w:val="0"/>
        <w:autoSpaceDN w:val="0"/>
        <w:adjustRightInd w:val="0"/>
        <w:rPr>
          <w:rFonts w:cs="Segoe UI"/>
          <w:szCs w:val="14"/>
        </w:rPr>
      </w:pPr>
      <w:r w:rsidRPr="003878BA">
        <w:rPr>
          <w:rFonts w:cs="Segoe UI"/>
          <w:szCs w:val="14"/>
        </w:rPr>
        <w:t>A. The cost of recover</w:t>
      </w:r>
      <w:r w:rsidR="002B3694">
        <w:rPr>
          <w:rFonts w:cs="Segoe UI"/>
          <w:szCs w:val="14"/>
        </w:rPr>
        <w:t>y</w:t>
      </w:r>
      <w:r w:rsidRPr="003878BA">
        <w:rPr>
          <w:rFonts w:cs="Segoe UI"/>
          <w:szCs w:val="14"/>
        </w:rPr>
        <w:t xml:space="preserve"> is not the basis for determining the value of the system to the</w:t>
      </w:r>
      <w:r w:rsidR="002D261F">
        <w:rPr>
          <w:rFonts w:cs="Segoe UI"/>
          <w:szCs w:val="14"/>
        </w:rPr>
        <w:t xml:space="preserve"> </w:t>
      </w:r>
      <w:r w:rsidRPr="003878BA">
        <w:rPr>
          <w:rFonts w:cs="Segoe UI"/>
          <w:szCs w:val="14"/>
        </w:rPr>
        <w:t>organization, rather the loss of revenues and/or other costs is the primary basis.</w:t>
      </w:r>
    </w:p>
    <w:p w14:paraId="5199CE8E" w14:textId="42785A5C" w:rsidR="003878BA" w:rsidRPr="003878BA" w:rsidRDefault="003878BA" w:rsidP="003878BA">
      <w:pPr>
        <w:autoSpaceDE w:val="0"/>
        <w:autoSpaceDN w:val="0"/>
        <w:adjustRightInd w:val="0"/>
        <w:rPr>
          <w:rFonts w:cs="Segoe UI"/>
          <w:szCs w:val="14"/>
        </w:rPr>
      </w:pPr>
      <w:r w:rsidRPr="003878BA">
        <w:rPr>
          <w:rFonts w:cs="Segoe UI"/>
          <w:szCs w:val="14"/>
        </w:rPr>
        <w:t>B. The cost to recreate is also not a basis for valuing the system; the cost to the organization of the loss</w:t>
      </w:r>
      <w:r w:rsidR="002D261F">
        <w:rPr>
          <w:rFonts w:cs="Segoe UI"/>
          <w:szCs w:val="14"/>
        </w:rPr>
        <w:t xml:space="preserve"> </w:t>
      </w:r>
      <w:r w:rsidRPr="003878BA">
        <w:rPr>
          <w:rFonts w:cs="Segoe UI"/>
          <w:szCs w:val="14"/>
        </w:rPr>
        <w:t>of the function is the basis.</w:t>
      </w:r>
    </w:p>
    <w:p w14:paraId="1495F51B" w14:textId="2923140E" w:rsidR="003878BA" w:rsidRPr="003878BA" w:rsidRDefault="003878BA" w:rsidP="003878BA">
      <w:pPr>
        <w:autoSpaceDE w:val="0"/>
        <w:autoSpaceDN w:val="0"/>
        <w:adjustRightInd w:val="0"/>
        <w:rPr>
          <w:rFonts w:cs="Segoe UI"/>
          <w:b/>
          <w:bCs/>
          <w:szCs w:val="14"/>
        </w:rPr>
      </w:pPr>
      <w:r w:rsidRPr="003878BA">
        <w:rPr>
          <w:rFonts w:cs="Segoe UI"/>
          <w:b/>
          <w:bCs/>
          <w:szCs w:val="14"/>
        </w:rPr>
        <w:t>C. Opportunity cost reflects cost to organization resulting from loss of a function.</w:t>
      </w:r>
    </w:p>
    <w:p w14:paraId="7844EA6A" w14:textId="53F6153F" w:rsidR="003878BA" w:rsidRPr="003878BA" w:rsidRDefault="003878BA" w:rsidP="002D261F">
      <w:pPr>
        <w:autoSpaceDE w:val="0"/>
        <w:autoSpaceDN w:val="0"/>
        <w:adjustRightInd w:val="0"/>
        <w:spacing w:after="60"/>
        <w:rPr>
          <w:rFonts w:cs="Segoe UI"/>
          <w:szCs w:val="14"/>
        </w:rPr>
      </w:pPr>
      <w:r w:rsidRPr="003878BA">
        <w:rPr>
          <w:rFonts w:cs="Segoe UI"/>
          <w:szCs w:val="14"/>
        </w:rPr>
        <w:t>D. Cost of emergency operations is unrelated to the value of an information system.</w:t>
      </w:r>
    </w:p>
    <w:p w14:paraId="57FEB7B6" w14:textId="7884123C" w:rsidR="003878BA" w:rsidRPr="003878BA" w:rsidRDefault="003878BA" w:rsidP="003878BA">
      <w:pPr>
        <w:autoSpaceDE w:val="0"/>
        <w:autoSpaceDN w:val="0"/>
        <w:adjustRightInd w:val="0"/>
        <w:rPr>
          <w:rFonts w:cs="Segoe UI"/>
          <w:szCs w:val="14"/>
        </w:rPr>
      </w:pPr>
      <w:r w:rsidRPr="003878BA">
        <w:rPr>
          <w:rFonts w:cs="Segoe UI"/>
          <w:b/>
          <w:bCs/>
          <w:szCs w:val="14"/>
        </w:rPr>
        <w:t xml:space="preserve">S2-7 </w:t>
      </w:r>
      <w:r w:rsidRPr="003878BA">
        <w:rPr>
          <w:rFonts w:cs="Segoe UI"/>
          <w:szCs w:val="14"/>
        </w:rPr>
        <w:t xml:space="preserve">Which is the </w:t>
      </w:r>
      <w:r w:rsidRPr="003878BA">
        <w:rPr>
          <w:rFonts w:cs="Segoe UI"/>
          <w:b/>
          <w:bCs/>
          <w:szCs w:val="14"/>
        </w:rPr>
        <w:t xml:space="preserve">BEST </w:t>
      </w:r>
      <w:r w:rsidRPr="003878BA">
        <w:rPr>
          <w:rFonts w:cs="Segoe UI"/>
          <w:szCs w:val="14"/>
        </w:rPr>
        <w:t>source for determining the value of information assets?</w:t>
      </w:r>
    </w:p>
    <w:p w14:paraId="61DA9EC7" w14:textId="77777777" w:rsidR="003878BA" w:rsidRPr="003878BA" w:rsidRDefault="003878BA" w:rsidP="003878BA">
      <w:pPr>
        <w:autoSpaceDE w:val="0"/>
        <w:autoSpaceDN w:val="0"/>
        <w:adjustRightInd w:val="0"/>
        <w:rPr>
          <w:rFonts w:cs="Segoe UI"/>
          <w:szCs w:val="14"/>
        </w:rPr>
      </w:pPr>
      <w:r w:rsidRPr="003878BA">
        <w:rPr>
          <w:rFonts w:cs="Segoe UI"/>
          <w:szCs w:val="14"/>
        </w:rPr>
        <w:t>A. Individual business managers</w:t>
      </w:r>
    </w:p>
    <w:p w14:paraId="1B0A1415" w14:textId="77777777" w:rsidR="003878BA" w:rsidRPr="003878BA" w:rsidRDefault="003878BA" w:rsidP="003878BA">
      <w:pPr>
        <w:autoSpaceDE w:val="0"/>
        <w:autoSpaceDN w:val="0"/>
        <w:adjustRightInd w:val="0"/>
        <w:rPr>
          <w:rFonts w:cs="Segoe UI"/>
          <w:szCs w:val="14"/>
        </w:rPr>
      </w:pPr>
      <w:r w:rsidRPr="003878BA">
        <w:rPr>
          <w:rFonts w:cs="Segoe UI"/>
          <w:szCs w:val="14"/>
        </w:rPr>
        <w:t>B. Business systems analysts</w:t>
      </w:r>
    </w:p>
    <w:p w14:paraId="6CB130A9" w14:textId="39557DE2" w:rsidR="003878BA" w:rsidRPr="003878BA" w:rsidRDefault="003878BA" w:rsidP="003878BA">
      <w:pPr>
        <w:autoSpaceDE w:val="0"/>
        <w:autoSpaceDN w:val="0"/>
        <w:adjustRightInd w:val="0"/>
        <w:rPr>
          <w:rFonts w:cs="Segoe UI"/>
          <w:szCs w:val="14"/>
        </w:rPr>
      </w:pPr>
      <w:r w:rsidRPr="003878BA">
        <w:rPr>
          <w:rFonts w:cs="Segoe UI"/>
          <w:szCs w:val="14"/>
        </w:rPr>
        <w:t xml:space="preserve">C. </w:t>
      </w:r>
      <w:r w:rsidR="00810BD3">
        <w:rPr>
          <w:rFonts w:cs="Segoe UI"/>
          <w:szCs w:val="14"/>
        </w:rPr>
        <w:t>InfoSec</w:t>
      </w:r>
      <w:r w:rsidRPr="003878BA">
        <w:rPr>
          <w:rFonts w:cs="Segoe UI"/>
          <w:szCs w:val="14"/>
        </w:rPr>
        <w:t xml:space="preserve"> management</w:t>
      </w:r>
    </w:p>
    <w:p w14:paraId="64A4A4B9" w14:textId="77777777" w:rsidR="003878BA" w:rsidRPr="003878BA" w:rsidRDefault="003878BA" w:rsidP="003878BA">
      <w:pPr>
        <w:autoSpaceDE w:val="0"/>
        <w:autoSpaceDN w:val="0"/>
        <w:adjustRightInd w:val="0"/>
        <w:rPr>
          <w:rFonts w:cs="Segoe UI"/>
          <w:szCs w:val="14"/>
        </w:rPr>
      </w:pPr>
      <w:r w:rsidRPr="003878BA">
        <w:rPr>
          <w:rFonts w:cs="Segoe UI"/>
          <w:szCs w:val="14"/>
        </w:rPr>
        <w:t>D. Industry benchmarking results</w:t>
      </w:r>
    </w:p>
    <w:p w14:paraId="1B504B9D"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A is the correct answer.</w:t>
      </w:r>
    </w:p>
    <w:p w14:paraId="727189EB"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059C41DD" w14:textId="5AA62327" w:rsidR="003878BA" w:rsidRPr="003878BA" w:rsidRDefault="003878BA" w:rsidP="003878BA">
      <w:pPr>
        <w:autoSpaceDE w:val="0"/>
        <w:autoSpaceDN w:val="0"/>
        <w:adjustRightInd w:val="0"/>
        <w:rPr>
          <w:rFonts w:cs="Segoe UI"/>
          <w:b/>
          <w:bCs/>
          <w:szCs w:val="14"/>
        </w:rPr>
      </w:pPr>
      <w:r w:rsidRPr="003878BA">
        <w:rPr>
          <w:rFonts w:cs="Segoe UI"/>
          <w:b/>
          <w:bCs/>
          <w:szCs w:val="14"/>
        </w:rPr>
        <w:t xml:space="preserve">A. </w:t>
      </w:r>
      <w:r w:rsidR="00881AC3">
        <w:rPr>
          <w:rFonts w:cs="Segoe UI"/>
          <w:b/>
          <w:bCs/>
          <w:szCs w:val="14"/>
        </w:rPr>
        <w:t>B</w:t>
      </w:r>
      <w:r w:rsidRPr="003878BA">
        <w:rPr>
          <w:rFonts w:cs="Segoe UI"/>
          <w:b/>
          <w:bCs/>
          <w:szCs w:val="14"/>
        </w:rPr>
        <w:t>usiness managers are in the best position to determine the value of information</w:t>
      </w:r>
      <w:r w:rsidR="002D261F">
        <w:rPr>
          <w:rFonts w:cs="Segoe UI"/>
          <w:b/>
          <w:bCs/>
          <w:szCs w:val="14"/>
        </w:rPr>
        <w:t xml:space="preserve"> </w:t>
      </w:r>
      <w:r w:rsidRPr="003878BA">
        <w:rPr>
          <w:rFonts w:cs="Segoe UI"/>
          <w:b/>
          <w:bCs/>
          <w:szCs w:val="14"/>
        </w:rPr>
        <w:t xml:space="preserve">assets since they are most knowledgeable of the assets’ impact </w:t>
      </w:r>
      <w:r w:rsidR="00397BD8" w:rsidRPr="003878BA">
        <w:rPr>
          <w:rFonts w:cs="Segoe UI"/>
          <w:b/>
          <w:bCs/>
          <w:szCs w:val="14"/>
        </w:rPr>
        <w:t>on business</w:t>
      </w:r>
      <w:r w:rsidRPr="003878BA">
        <w:rPr>
          <w:rFonts w:cs="Segoe UI"/>
          <w:b/>
          <w:bCs/>
          <w:szCs w:val="14"/>
        </w:rPr>
        <w:t>.</w:t>
      </w:r>
    </w:p>
    <w:p w14:paraId="0A9ADF5A" w14:textId="4B3F6CF6" w:rsidR="003878BA" w:rsidRPr="003878BA" w:rsidRDefault="003878BA" w:rsidP="003878BA">
      <w:pPr>
        <w:autoSpaceDE w:val="0"/>
        <w:autoSpaceDN w:val="0"/>
        <w:adjustRightInd w:val="0"/>
        <w:rPr>
          <w:rFonts w:cs="Segoe UI"/>
          <w:szCs w:val="14"/>
        </w:rPr>
      </w:pPr>
      <w:r w:rsidRPr="003878BA">
        <w:rPr>
          <w:rFonts w:cs="Segoe UI"/>
          <w:szCs w:val="14"/>
        </w:rPr>
        <w:t>B. Business systems analysts are not as knowledgeable as individual business managers regarding the</w:t>
      </w:r>
      <w:r w:rsidR="002D261F">
        <w:rPr>
          <w:rFonts w:cs="Segoe UI"/>
          <w:szCs w:val="14"/>
        </w:rPr>
        <w:t xml:space="preserve"> </w:t>
      </w:r>
      <w:r w:rsidRPr="003878BA">
        <w:rPr>
          <w:rFonts w:cs="Segoe UI"/>
          <w:szCs w:val="14"/>
        </w:rPr>
        <w:t>impact on the business.</w:t>
      </w:r>
    </w:p>
    <w:p w14:paraId="62128F3B" w14:textId="4EE3CD69" w:rsidR="003878BA" w:rsidRPr="003878BA" w:rsidRDefault="003878BA" w:rsidP="003878BA">
      <w:pPr>
        <w:autoSpaceDE w:val="0"/>
        <w:autoSpaceDN w:val="0"/>
        <w:adjustRightInd w:val="0"/>
        <w:rPr>
          <w:rFonts w:cs="Segoe UI"/>
          <w:szCs w:val="14"/>
        </w:rPr>
      </w:pPr>
      <w:r w:rsidRPr="003878BA">
        <w:rPr>
          <w:rFonts w:cs="Segoe UI"/>
          <w:szCs w:val="14"/>
        </w:rPr>
        <w:t xml:space="preserve">C. </w:t>
      </w:r>
      <w:r w:rsidR="00810BD3">
        <w:rPr>
          <w:rFonts w:cs="Segoe UI"/>
          <w:szCs w:val="14"/>
        </w:rPr>
        <w:t>InfoSec</w:t>
      </w:r>
      <w:r w:rsidRPr="003878BA">
        <w:rPr>
          <w:rFonts w:cs="Segoe UI"/>
          <w:szCs w:val="14"/>
        </w:rPr>
        <w:t xml:space="preserve"> managers are not as knowledgeable as individual business managers regarding</w:t>
      </w:r>
      <w:r w:rsidR="002D261F">
        <w:rPr>
          <w:rFonts w:cs="Segoe UI"/>
          <w:szCs w:val="14"/>
        </w:rPr>
        <w:t xml:space="preserve"> </w:t>
      </w:r>
      <w:r w:rsidRPr="003878BA">
        <w:rPr>
          <w:rFonts w:cs="Segoe UI"/>
          <w:szCs w:val="14"/>
        </w:rPr>
        <w:t>the impact on the business.</w:t>
      </w:r>
    </w:p>
    <w:p w14:paraId="1409ED90" w14:textId="371A9D21" w:rsidR="003878BA" w:rsidRPr="003878BA" w:rsidRDefault="003878BA" w:rsidP="002D261F">
      <w:pPr>
        <w:autoSpaceDE w:val="0"/>
        <w:autoSpaceDN w:val="0"/>
        <w:adjustRightInd w:val="0"/>
        <w:spacing w:after="60"/>
        <w:rPr>
          <w:rFonts w:cs="Segoe UI"/>
          <w:szCs w:val="14"/>
        </w:rPr>
      </w:pPr>
      <w:r w:rsidRPr="003878BA">
        <w:rPr>
          <w:rFonts w:cs="Segoe UI"/>
          <w:szCs w:val="14"/>
        </w:rPr>
        <w:t>D. Peer companies’ industry averages do not necessarily provide information that is detailed enough nor are</w:t>
      </w:r>
      <w:r w:rsidR="002D261F">
        <w:rPr>
          <w:rFonts w:cs="Segoe UI"/>
          <w:szCs w:val="14"/>
        </w:rPr>
        <w:t xml:space="preserve"> </w:t>
      </w:r>
      <w:r w:rsidRPr="003878BA">
        <w:rPr>
          <w:rFonts w:cs="Segoe UI"/>
          <w:szCs w:val="14"/>
        </w:rPr>
        <w:t>they as relevant to the unique aspects of the business as information from individual business managers.</w:t>
      </w:r>
    </w:p>
    <w:p w14:paraId="72E3D4E9" w14:textId="47154190" w:rsidR="003878BA" w:rsidRPr="003878BA" w:rsidRDefault="002D261F" w:rsidP="003878BA">
      <w:pPr>
        <w:autoSpaceDE w:val="0"/>
        <w:autoSpaceDN w:val="0"/>
        <w:adjustRightInd w:val="0"/>
        <w:rPr>
          <w:rFonts w:cs="Segoe UI"/>
          <w:szCs w:val="14"/>
        </w:rPr>
      </w:pPr>
      <w:r w:rsidRPr="003878BA">
        <w:rPr>
          <w:rFonts w:cs="Segoe UI"/>
          <w:b/>
          <w:bCs/>
          <w:szCs w:val="14"/>
        </w:rPr>
        <w:t>S2-8</w:t>
      </w:r>
      <w:r>
        <w:rPr>
          <w:rFonts w:cs="Segoe UI"/>
          <w:b/>
          <w:bCs/>
          <w:szCs w:val="14"/>
        </w:rPr>
        <w:t xml:space="preserve"> </w:t>
      </w:r>
      <w:r w:rsidR="003878BA" w:rsidRPr="003878BA">
        <w:rPr>
          <w:rFonts w:cs="Segoe UI"/>
          <w:szCs w:val="14"/>
        </w:rPr>
        <w:t xml:space="preserve">During which phase of development is </w:t>
      </w:r>
      <w:r w:rsidR="003878BA" w:rsidRPr="007B0D61">
        <w:rPr>
          <w:rFonts w:cs="Segoe UI"/>
          <w:szCs w:val="14"/>
        </w:rPr>
        <w:t>it</w:t>
      </w:r>
      <w:r w:rsidR="003878BA" w:rsidRPr="003878BA">
        <w:rPr>
          <w:rFonts w:cs="Segoe UI"/>
          <w:b/>
          <w:bCs/>
          <w:szCs w:val="14"/>
        </w:rPr>
        <w:t xml:space="preserve"> MOST </w:t>
      </w:r>
      <w:r w:rsidR="003878BA" w:rsidRPr="003878BA">
        <w:rPr>
          <w:rFonts w:cs="Segoe UI"/>
          <w:szCs w:val="14"/>
        </w:rPr>
        <w:t>appropriate to begin assessing the risk of a new</w:t>
      </w:r>
      <w:r>
        <w:rPr>
          <w:rFonts w:cs="Segoe UI"/>
          <w:szCs w:val="14"/>
        </w:rPr>
        <w:t xml:space="preserve"> </w:t>
      </w:r>
      <w:r w:rsidR="003878BA" w:rsidRPr="003878BA">
        <w:rPr>
          <w:rFonts w:cs="Segoe UI"/>
          <w:szCs w:val="14"/>
        </w:rPr>
        <w:t>application system?</w:t>
      </w:r>
    </w:p>
    <w:p w14:paraId="2A94A527" w14:textId="77777777" w:rsidR="003878BA" w:rsidRPr="003878BA" w:rsidRDefault="003878BA" w:rsidP="003878BA">
      <w:pPr>
        <w:autoSpaceDE w:val="0"/>
        <w:autoSpaceDN w:val="0"/>
        <w:adjustRightInd w:val="0"/>
        <w:rPr>
          <w:rFonts w:cs="Segoe UI"/>
          <w:szCs w:val="14"/>
        </w:rPr>
      </w:pPr>
      <w:r w:rsidRPr="003878BA">
        <w:rPr>
          <w:rFonts w:cs="Segoe UI"/>
          <w:szCs w:val="14"/>
        </w:rPr>
        <w:t>A. Feasibility</w:t>
      </w:r>
    </w:p>
    <w:p w14:paraId="239092E6" w14:textId="77777777" w:rsidR="003878BA" w:rsidRPr="003878BA" w:rsidRDefault="003878BA" w:rsidP="003878BA">
      <w:pPr>
        <w:autoSpaceDE w:val="0"/>
        <w:autoSpaceDN w:val="0"/>
        <w:adjustRightInd w:val="0"/>
        <w:rPr>
          <w:rFonts w:cs="Segoe UI"/>
          <w:szCs w:val="14"/>
        </w:rPr>
      </w:pPr>
      <w:r w:rsidRPr="003878BA">
        <w:rPr>
          <w:rFonts w:cs="Segoe UI"/>
          <w:szCs w:val="14"/>
        </w:rPr>
        <w:t>B. Design</w:t>
      </w:r>
    </w:p>
    <w:p w14:paraId="7C605133" w14:textId="77777777" w:rsidR="003878BA" w:rsidRPr="003878BA" w:rsidRDefault="003878BA" w:rsidP="003878BA">
      <w:pPr>
        <w:autoSpaceDE w:val="0"/>
        <w:autoSpaceDN w:val="0"/>
        <w:adjustRightInd w:val="0"/>
        <w:rPr>
          <w:rFonts w:cs="Segoe UI"/>
          <w:szCs w:val="14"/>
        </w:rPr>
      </w:pPr>
      <w:r w:rsidRPr="003878BA">
        <w:rPr>
          <w:rFonts w:cs="Segoe UI"/>
          <w:szCs w:val="14"/>
        </w:rPr>
        <w:t>C. Development</w:t>
      </w:r>
    </w:p>
    <w:p w14:paraId="161814F4" w14:textId="77777777" w:rsidR="003878BA" w:rsidRPr="003878BA" w:rsidRDefault="003878BA" w:rsidP="003878BA">
      <w:pPr>
        <w:autoSpaceDE w:val="0"/>
        <w:autoSpaceDN w:val="0"/>
        <w:adjustRightInd w:val="0"/>
        <w:rPr>
          <w:rFonts w:cs="Segoe UI"/>
          <w:szCs w:val="14"/>
        </w:rPr>
      </w:pPr>
      <w:r w:rsidRPr="003878BA">
        <w:rPr>
          <w:rFonts w:cs="Segoe UI"/>
          <w:szCs w:val="14"/>
        </w:rPr>
        <w:t>D. Testing</w:t>
      </w:r>
    </w:p>
    <w:p w14:paraId="34E89F32"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A is the correct answer.</w:t>
      </w:r>
    </w:p>
    <w:p w14:paraId="5B3010BD"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1999D2A4" w14:textId="0A21F36B" w:rsidR="003878BA" w:rsidRPr="003878BA" w:rsidRDefault="003878BA" w:rsidP="003878BA">
      <w:pPr>
        <w:autoSpaceDE w:val="0"/>
        <w:autoSpaceDN w:val="0"/>
        <w:adjustRightInd w:val="0"/>
        <w:rPr>
          <w:rFonts w:cs="Segoe UI"/>
          <w:b/>
          <w:bCs/>
          <w:szCs w:val="14"/>
        </w:rPr>
      </w:pPr>
      <w:r w:rsidRPr="003878BA">
        <w:rPr>
          <w:rFonts w:cs="Segoe UI"/>
          <w:b/>
          <w:bCs/>
          <w:szCs w:val="14"/>
        </w:rPr>
        <w:t xml:space="preserve">A. Risk should be addressed in the development of application system </w:t>
      </w:r>
      <w:r w:rsidR="007B0D61" w:rsidRPr="003878BA">
        <w:rPr>
          <w:rFonts w:cs="Segoe UI"/>
          <w:b/>
          <w:bCs/>
          <w:szCs w:val="14"/>
        </w:rPr>
        <w:t xml:space="preserve">as early </w:t>
      </w:r>
      <w:r w:rsidRPr="003878BA">
        <w:rPr>
          <w:rFonts w:cs="Segoe UI"/>
          <w:b/>
          <w:bCs/>
          <w:szCs w:val="14"/>
        </w:rPr>
        <w:t>as possible.</w:t>
      </w:r>
      <w:r w:rsidR="002D261F">
        <w:rPr>
          <w:rFonts w:cs="Segoe UI"/>
          <w:b/>
          <w:bCs/>
          <w:szCs w:val="14"/>
        </w:rPr>
        <w:t xml:space="preserve"> </w:t>
      </w:r>
      <w:r w:rsidRPr="003878BA">
        <w:rPr>
          <w:rFonts w:cs="Segoe UI"/>
          <w:b/>
          <w:bCs/>
          <w:szCs w:val="14"/>
        </w:rPr>
        <w:t>The projected risk associated with a new system may make it not feasible.</w:t>
      </w:r>
    </w:p>
    <w:p w14:paraId="79ADE2BF" w14:textId="3972AEF1" w:rsidR="003878BA" w:rsidRPr="003878BA" w:rsidRDefault="003878BA" w:rsidP="003878BA">
      <w:pPr>
        <w:autoSpaceDE w:val="0"/>
        <w:autoSpaceDN w:val="0"/>
        <w:adjustRightInd w:val="0"/>
        <w:rPr>
          <w:rFonts w:cs="Segoe UI"/>
          <w:szCs w:val="14"/>
        </w:rPr>
      </w:pPr>
      <w:r w:rsidRPr="003878BA">
        <w:rPr>
          <w:rFonts w:cs="Segoe UI"/>
          <w:szCs w:val="14"/>
        </w:rPr>
        <w:t>B. Identified risk could be mitigated through design changes. If changes are not</w:t>
      </w:r>
      <w:r w:rsidR="002D261F">
        <w:rPr>
          <w:rFonts w:cs="Segoe UI"/>
          <w:szCs w:val="14"/>
        </w:rPr>
        <w:t xml:space="preserve"> </w:t>
      </w:r>
      <w:r w:rsidRPr="003878BA">
        <w:rPr>
          <w:rFonts w:cs="Segoe UI"/>
          <w:szCs w:val="14"/>
        </w:rPr>
        <w:t>identified until design has already commenced, such changes become more expensive. For this reason,</w:t>
      </w:r>
      <w:r w:rsidR="002D261F">
        <w:rPr>
          <w:rFonts w:cs="Segoe UI"/>
          <w:szCs w:val="14"/>
        </w:rPr>
        <w:t xml:space="preserve"> </w:t>
      </w:r>
      <w:r w:rsidRPr="003878BA">
        <w:rPr>
          <w:rFonts w:cs="Segoe UI"/>
          <w:szCs w:val="14"/>
        </w:rPr>
        <w:t>beginning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3878BA">
        <w:rPr>
          <w:rFonts w:cs="Segoe UI"/>
          <w:szCs w:val="14"/>
        </w:rPr>
        <w:t xml:space="preserve"> during the design phase is not the best solution.</w:t>
      </w:r>
    </w:p>
    <w:p w14:paraId="1EE0A62F" w14:textId="30AF7670" w:rsidR="003878BA" w:rsidRPr="003878BA" w:rsidRDefault="003878BA" w:rsidP="003878BA">
      <w:pPr>
        <w:autoSpaceDE w:val="0"/>
        <w:autoSpaceDN w:val="0"/>
        <w:adjustRightInd w:val="0"/>
        <w:rPr>
          <w:rFonts w:cs="Segoe UI"/>
          <w:szCs w:val="14"/>
        </w:rPr>
      </w:pPr>
      <w:r w:rsidRPr="003878BA">
        <w:rPr>
          <w:rFonts w:cs="Segoe UI"/>
          <w:szCs w:val="14"/>
        </w:rPr>
        <w:t>C. The development phase is too late in SDLC for effective risk mitigation.</w:t>
      </w:r>
    </w:p>
    <w:p w14:paraId="2B542906" w14:textId="77777777" w:rsidR="003878BA" w:rsidRPr="003878BA" w:rsidRDefault="003878BA" w:rsidP="002D261F">
      <w:pPr>
        <w:autoSpaceDE w:val="0"/>
        <w:autoSpaceDN w:val="0"/>
        <w:adjustRightInd w:val="0"/>
        <w:spacing w:after="60"/>
        <w:rPr>
          <w:rFonts w:cs="Segoe UI"/>
          <w:szCs w:val="14"/>
        </w:rPr>
      </w:pPr>
      <w:r w:rsidRPr="003878BA">
        <w:rPr>
          <w:rFonts w:cs="Segoe UI"/>
          <w:szCs w:val="14"/>
        </w:rPr>
        <w:t>D. Waiting to assess risk until testing can result in having to start over on the project.</w:t>
      </w:r>
    </w:p>
    <w:p w14:paraId="56B69DC0" w14:textId="2A7FC4F2" w:rsidR="003878BA" w:rsidRPr="003878BA" w:rsidRDefault="003878BA" w:rsidP="003878BA">
      <w:pPr>
        <w:autoSpaceDE w:val="0"/>
        <w:autoSpaceDN w:val="0"/>
        <w:adjustRightInd w:val="0"/>
        <w:rPr>
          <w:rFonts w:cs="Segoe UI"/>
          <w:szCs w:val="14"/>
        </w:rPr>
      </w:pPr>
      <w:r w:rsidRPr="003878BA">
        <w:rPr>
          <w:rFonts w:cs="Segoe UI"/>
          <w:b/>
          <w:bCs/>
          <w:szCs w:val="14"/>
        </w:rPr>
        <w:t xml:space="preserve">S2-9 </w:t>
      </w:r>
      <w:r w:rsidRPr="003878BA">
        <w:rPr>
          <w:rFonts w:cs="Segoe UI"/>
          <w:szCs w:val="14"/>
        </w:rPr>
        <w:t xml:space="preserve">Which would be </w:t>
      </w:r>
      <w:r w:rsidRPr="003878BA">
        <w:rPr>
          <w:rFonts w:cs="Segoe UI"/>
          <w:b/>
          <w:bCs/>
          <w:szCs w:val="14"/>
        </w:rPr>
        <w:t xml:space="preserve">MOST </w:t>
      </w:r>
      <w:r w:rsidRPr="003878BA">
        <w:rPr>
          <w:rFonts w:cs="Segoe UI"/>
          <w:szCs w:val="14"/>
        </w:rPr>
        <w:t>useful in developing a series of recovery time objectives?</w:t>
      </w:r>
    </w:p>
    <w:p w14:paraId="36CEAF09" w14:textId="77777777" w:rsidR="003878BA" w:rsidRPr="003878BA" w:rsidRDefault="003878BA" w:rsidP="003878BA">
      <w:pPr>
        <w:autoSpaceDE w:val="0"/>
        <w:autoSpaceDN w:val="0"/>
        <w:adjustRightInd w:val="0"/>
        <w:rPr>
          <w:rFonts w:cs="Segoe UI"/>
          <w:szCs w:val="14"/>
        </w:rPr>
      </w:pPr>
      <w:r w:rsidRPr="003878BA">
        <w:rPr>
          <w:rFonts w:cs="Segoe UI"/>
          <w:szCs w:val="14"/>
        </w:rPr>
        <w:t>A. Gap analysis</w:t>
      </w:r>
    </w:p>
    <w:p w14:paraId="321DAF68" w14:textId="77777777" w:rsidR="003878BA" w:rsidRPr="003878BA" w:rsidRDefault="003878BA" w:rsidP="003878BA">
      <w:pPr>
        <w:autoSpaceDE w:val="0"/>
        <w:autoSpaceDN w:val="0"/>
        <w:adjustRightInd w:val="0"/>
        <w:rPr>
          <w:rFonts w:cs="Segoe UI"/>
          <w:szCs w:val="14"/>
        </w:rPr>
      </w:pPr>
      <w:r w:rsidRPr="003878BA">
        <w:rPr>
          <w:rFonts w:cs="Segoe UI"/>
          <w:szCs w:val="14"/>
        </w:rPr>
        <w:t>B. Regression analysis</w:t>
      </w:r>
    </w:p>
    <w:p w14:paraId="37DEF908" w14:textId="77777777" w:rsidR="003878BA" w:rsidRPr="003878BA" w:rsidRDefault="003878BA" w:rsidP="003878BA">
      <w:pPr>
        <w:autoSpaceDE w:val="0"/>
        <w:autoSpaceDN w:val="0"/>
        <w:adjustRightInd w:val="0"/>
        <w:rPr>
          <w:rFonts w:cs="Segoe UI"/>
          <w:szCs w:val="14"/>
        </w:rPr>
      </w:pPr>
      <w:r w:rsidRPr="003878BA">
        <w:rPr>
          <w:rFonts w:cs="Segoe UI"/>
          <w:szCs w:val="14"/>
        </w:rPr>
        <w:t>C. Risk analysis</w:t>
      </w:r>
    </w:p>
    <w:p w14:paraId="00046FFE" w14:textId="77777777" w:rsidR="003878BA" w:rsidRPr="003878BA" w:rsidRDefault="003878BA" w:rsidP="003878BA">
      <w:pPr>
        <w:autoSpaceDE w:val="0"/>
        <w:autoSpaceDN w:val="0"/>
        <w:adjustRightInd w:val="0"/>
        <w:rPr>
          <w:rFonts w:cs="Segoe UI"/>
          <w:szCs w:val="14"/>
        </w:rPr>
      </w:pPr>
      <w:r w:rsidRPr="003878BA">
        <w:rPr>
          <w:rFonts w:cs="Segoe UI"/>
          <w:szCs w:val="14"/>
        </w:rPr>
        <w:t>D. Business impact analysis</w:t>
      </w:r>
    </w:p>
    <w:p w14:paraId="45490CB5"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D is the correct answer.</w:t>
      </w:r>
    </w:p>
    <w:p w14:paraId="1E7966C1"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3267CA23" w14:textId="4520B1C5" w:rsidR="003878BA" w:rsidRPr="003878BA" w:rsidRDefault="003878BA" w:rsidP="003878BA">
      <w:pPr>
        <w:autoSpaceDE w:val="0"/>
        <w:autoSpaceDN w:val="0"/>
        <w:adjustRightInd w:val="0"/>
        <w:rPr>
          <w:rFonts w:cs="Segoe UI"/>
          <w:szCs w:val="14"/>
        </w:rPr>
      </w:pPr>
      <w:r w:rsidRPr="003878BA">
        <w:rPr>
          <w:rFonts w:cs="Segoe UI"/>
          <w:szCs w:val="14"/>
        </w:rPr>
        <w:t xml:space="preserve">A. </w:t>
      </w:r>
      <w:r w:rsidR="00A3627E">
        <w:rPr>
          <w:rFonts w:cs="Segoe UI"/>
          <w:szCs w:val="14"/>
        </w:rPr>
        <w:t>G</w:t>
      </w:r>
      <w:r w:rsidRPr="003878BA">
        <w:rPr>
          <w:rFonts w:cs="Segoe UI"/>
          <w:szCs w:val="14"/>
        </w:rPr>
        <w:t xml:space="preserve">ap analysis is useful </w:t>
      </w:r>
      <w:r w:rsidR="00A3627E">
        <w:rPr>
          <w:rFonts w:cs="Segoe UI"/>
          <w:szCs w:val="14"/>
        </w:rPr>
        <w:t>to</w:t>
      </w:r>
      <w:r w:rsidRPr="003878BA">
        <w:rPr>
          <w:rFonts w:cs="Segoe UI"/>
          <w:szCs w:val="14"/>
        </w:rPr>
        <w:t xml:space="preserve"> assess differences between current state and future state.</w:t>
      </w:r>
    </w:p>
    <w:p w14:paraId="09D8EBC7" w14:textId="03565705" w:rsidR="003878BA" w:rsidRPr="003878BA" w:rsidRDefault="003878BA" w:rsidP="003878BA">
      <w:pPr>
        <w:autoSpaceDE w:val="0"/>
        <w:autoSpaceDN w:val="0"/>
        <w:adjustRightInd w:val="0"/>
        <w:rPr>
          <w:rFonts w:cs="Segoe UI"/>
          <w:szCs w:val="14"/>
        </w:rPr>
      </w:pPr>
      <w:r w:rsidRPr="003878BA">
        <w:rPr>
          <w:rFonts w:cs="Segoe UI"/>
          <w:szCs w:val="14"/>
        </w:rPr>
        <w:t>B. Regression analysis is used to retest earlier program abends or logical errors that occurred during the</w:t>
      </w:r>
      <w:r w:rsidR="002D261F">
        <w:rPr>
          <w:rFonts w:cs="Segoe UI"/>
          <w:szCs w:val="14"/>
        </w:rPr>
        <w:t xml:space="preserve"> </w:t>
      </w:r>
      <w:r w:rsidRPr="003878BA">
        <w:rPr>
          <w:rFonts w:cs="Segoe UI"/>
          <w:szCs w:val="14"/>
        </w:rPr>
        <w:t>initial testing phase.</w:t>
      </w:r>
    </w:p>
    <w:p w14:paraId="61D9F4CD" w14:textId="53A05EE8" w:rsidR="003878BA" w:rsidRPr="003878BA" w:rsidRDefault="003878BA" w:rsidP="003878BA">
      <w:pPr>
        <w:autoSpaceDE w:val="0"/>
        <w:autoSpaceDN w:val="0"/>
        <w:adjustRightInd w:val="0"/>
        <w:rPr>
          <w:rFonts w:cs="Segoe UI"/>
          <w:szCs w:val="14"/>
        </w:rPr>
      </w:pPr>
      <w:r w:rsidRPr="003878BA">
        <w:rPr>
          <w:rFonts w:cs="Segoe UI"/>
          <w:szCs w:val="14"/>
        </w:rPr>
        <w:t xml:space="preserve">C. Risk analysis is process </w:t>
      </w:r>
      <w:r w:rsidR="00A3627E">
        <w:rPr>
          <w:rFonts w:cs="Segoe UI"/>
          <w:szCs w:val="14"/>
        </w:rPr>
        <w:t xml:space="preserve">to estimate </w:t>
      </w:r>
      <w:r w:rsidRPr="003878BA">
        <w:rPr>
          <w:rFonts w:cs="Segoe UI"/>
          <w:szCs w:val="14"/>
        </w:rPr>
        <w:t>frequency and magnitude of IT risk scenarios.</w:t>
      </w:r>
    </w:p>
    <w:p w14:paraId="2299F6D1" w14:textId="61CD3D17" w:rsidR="003878BA" w:rsidRPr="003878BA" w:rsidRDefault="003878BA" w:rsidP="002D261F">
      <w:pPr>
        <w:autoSpaceDE w:val="0"/>
        <w:autoSpaceDN w:val="0"/>
        <w:adjustRightInd w:val="0"/>
        <w:spacing w:after="60"/>
        <w:rPr>
          <w:rFonts w:cs="Segoe UI"/>
          <w:b/>
          <w:bCs/>
          <w:szCs w:val="14"/>
        </w:rPr>
      </w:pPr>
      <w:r w:rsidRPr="003878BA">
        <w:rPr>
          <w:rFonts w:cs="Segoe UI"/>
          <w:b/>
          <w:bCs/>
          <w:szCs w:val="14"/>
        </w:rPr>
        <w:t>D. Recovery time objectives (RTOs) are a primary deliverable of a business impact analysis. RTOs</w:t>
      </w:r>
      <w:r w:rsidR="002D261F">
        <w:rPr>
          <w:rFonts w:cs="Segoe UI"/>
          <w:b/>
          <w:bCs/>
          <w:szCs w:val="14"/>
        </w:rPr>
        <w:t xml:space="preserve"> </w:t>
      </w:r>
      <w:r w:rsidRPr="003878BA">
        <w:rPr>
          <w:rFonts w:cs="Segoe UI"/>
          <w:b/>
          <w:bCs/>
          <w:szCs w:val="14"/>
        </w:rPr>
        <w:t>define the amount of time allowed for the recovery of a business function or resource after a</w:t>
      </w:r>
      <w:r w:rsidR="002D261F">
        <w:rPr>
          <w:rFonts w:cs="Segoe UI"/>
          <w:b/>
          <w:bCs/>
          <w:szCs w:val="14"/>
        </w:rPr>
        <w:t xml:space="preserve"> </w:t>
      </w:r>
      <w:r w:rsidRPr="003878BA">
        <w:rPr>
          <w:rFonts w:cs="Segoe UI"/>
          <w:b/>
          <w:bCs/>
          <w:szCs w:val="14"/>
        </w:rPr>
        <w:t>disaster occurs.</w:t>
      </w:r>
    </w:p>
    <w:p w14:paraId="5CDB34D2" w14:textId="77777777" w:rsidR="003878BA" w:rsidRPr="003878BA" w:rsidRDefault="003878BA" w:rsidP="003878BA">
      <w:pPr>
        <w:autoSpaceDE w:val="0"/>
        <w:autoSpaceDN w:val="0"/>
        <w:adjustRightInd w:val="0"/>
        <w:rPr>
          <w:rFonts w:cs="Segoe UI"/>
          <w:szCs w:val="14"/>
        </w:rPr>
      </w:pPr>
      <w:r w:rsidRPr="002D261F">
        <w:rPr>
          <w:rFonts w:cs="Segoe UI"/>
          <w:b/>
          <w:bCs/>
          <w:szCs w:val="14"/>
        </w:rPr>
        <w:t>S2-10</w:t>
      </w:r>
      <w:r w:rsidRPr="003878BA">
        <w:rPr>
          <w:rFonts w:cs="Segoe UI"/>
          <w:szCs w:val="14"/>
        </w:rPr>
        <w:t xml:space="preserve"> Risk acceptance is a component of which of the following?</w:t>
      </w:r>
    </w:p>
    <w:p w14:paraId="60864A35" w14:textId="77777777" w:rsidR="003878BA" w:rsidRPr="003878BA" w:rsidRDefault="003878BA" w:rsidP="003878BA">
      <w:pPr>
        <w:autoSpaceDE w:val="0"/>
        <w:autoSpaceDN w:val="0"/>
        <w:adjustRightInd w:val="0"/>
        <w:rPr>
          <w:rFonts w:cs="Segoe UI"/>
          <w:szCs w:val="14"/>
        </w:rPr>
      </w:pPr>
      <w:r w:rsidRPr="003878BA">
        <w:rPr>
          <w:rFonts w:cs="Segoe UI"/>
          <w:szCs w:val="14"/>
        </w:rPr>
        <w:t>A. Risk assessment</w:t>
      </w:r>
    </w:p>
    <w:p w14:paraId="1AD9BF01" w14:textId="77777777" w:rsidR="003878BA" w:rsidRPr="003878BA" w:rsidRDefault="003878BA" w:rsidP="003878BA">
      <w:pPr>
        <w:autoSpaceDE w:val="0"/>
        <w:autoSpaceDN w:val="0"/>
        <w:adjustRightInd w:val="0"/>
        <w:rPr>
          <w:rFonts w:cs="Segoe UI"/>
          <w:szCs w:val="14"/>
        </w:rPr>
      </w:pPr>
      <w:r w:rsidRPr="003878BA">
        <w:rPr>
          <w:rFonts w:cs="Segoe UI"/>
          <w:szCs w:val="14"/>
        </w:rPr>
        <w:t>B. Risk mitigation</w:t>
      </w:r>
    </w:p>
    <w:p w14:paraId="2E81447C" w14:textId="77777777" w:rsidR="003878BA" w:rsidRPr="003878BA" w:rsidRDefault="003878BA" w:rsidP="003878BA">
      <w:pPr>
        <w:autoSpaceDE w:val="0"/>
        <w:autoSpaceDN w:val="0"/>
        <w:adjustRightInd w:val="0"/>
        <w:rPr>
          <w:rFonts w:cs="Segoe UI"/>
          <w:szCs w:val="14"/>
        </w:rPr>
      </w:pPr>
      <w:r w:rsidRPr="003878BA">
        <w:rPr>
          <w:rFonts w:cs="Segoe UI"/>
          <w:szCs w:val="14"/>
        </w:rPr>
        <w:t>C. Risk identification</w:t>
      </w:r>
    </w:p>
    <w:p w14:paraId="302D0896" w14:textId="77777777" w:rsidR="003878BA" w:rsidRPr="003878BA" w:rsidRDefault="003878BA" w:rsidP="003878BA">
      <w:pPr>
        <w:autoSpaceDE w:val="0"/>
        <w:autoSpaceDN w:val="0"/>
        <w:adjustRightInd w:val="0"/>
        <w:rPr>
          <w:rFonts w:cs="Segoe UI"/>
          <w:szCs w:val="14"/>
        </w:rPr>
      </w:pPr>
      <w:r w:rsidRPr="003878BA">
        <w:rPr>
          <w:rFonts w:cs="Segoe UI"/>
          <w:szCs w:val="14"/>
        </w:rPr>
        <w:t>D. Risk monitoring</w:t>
      </w:r>
    </w:p>
    <w:p w14:paraId="4AAF3D88"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B is the correct answer.</w:t>
      </w:r>
    </w:p>
    <w:p w14:paraId="3FD8587B"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1D8FD482" w14:textId="6131D40D" w:rsidR="003878BA" w:rsidRPr="003878BA" w:rsidRDefault="003878BA" w:rsidP="003878BA">
      <w:pPr>
        <w:autoSpaceDE w:val="0"/>
        <w:autoSpaceDN w:val="0"/>
        <w:adjustRightInd w:val="0"/>
        <w:rPr>
          <w:rFonts w:cs="Segoe UI"/>
          <w:szCs w:val="14"/>
        </w:rPr>
      </w:pPr>
      <w:r w:rsidRPr="003878BA">
        <w:rPr>
          <w:rFonts w:cs="Segoe UI"/>
          <w:szCs w:val="14"/>
        </w:rPr>
        <w:t>A. Risk assessment includes identification and analysis to determine the likelihood and potential consequences</w:t>
      </w:r>
      <w:r w:rsidR="002D261F">
        <w:rPr>
          <w:rFonts w:cs="Segoe UI"/>
          <w:szCs w:val="14"/>
        </w:rPr>
        <w:t xml:space="preserve"> </w:t>
      </w:r>
      <w:r w:rsidRPr="003878BA">
        <w:rPr>
          <w:rFonts w:cs="Segoe UI"/>
          <w:szCs w:val="14"/>
        </w:rPr>
        <w:t>of a compromise, which is not when risk is to be considered for acceptance or requires mitigation.</w:t>
      </w:r>
    </w:p>
    <w:p w14:paraId="31D838FF"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B. If after risk evaluation a risk is unacceptable, acceptability is determined after risk mitigation efforts.</w:t>
      </w:r>
    </w:p>
    <w:p w14:paraId="1D69FF05" w14:textId="69763E93" w:rsidR="003878BA" w:rsidRPr="003878BA" w:rsidRDefault="003878BA" w:rsidP="003878BA">
      <w:pPr>
        <w:autoSpaceDE w:val="0"/>
        <w:autoSpaceDN w:val="0"/>
        <w:adjustRightInd w:val="0"/>
        <w:rPr>
          <w:rFonts w:cs="Segoe UI"/>
          <w:szCs w:val="14"/>
        </w:rPr>
      </w:pPr>
      <w:r w:rsidRPr="003878BA">
        <w:rPr>
          <w:rFonts w:cs="Segoe UI"/>
          <w:szCs w:val="14"/>
        </w:rPr>
        <w:t>C. Risk identification is the process during assessment during which viable risk is identified through</w:t>
      </w:r>
      <w:r w:rsidR="002D261F">
        <w:rPr>
          <w:rFonts w:cs="Segoe UI"/>
          <w:szCs w:val="14"/>
        </w:rPr>
        <w:t xml:space="preserve"> </w:t>
      </w:r>
      <w:r w:rsidRPr="003878BA">
        <w:rPr>
          <w:rFonts w:cs="Segoe UI"/>
          <w:szCs w:val="14"/>
        </w:rPr>
        <w:t>developing a series of potential risk scenarios.</w:t>
      </w:r>
    </w:p>
    <w:p w14:paraId="06692A27" w14:textId="77777777" w:rsidR="003878BA" w:rsidRPr="003878BA" w:rsidRDefault="003878BA" w:rsidP="002D261F">
      <w:pPr>
        <w:autoSpaceDE w:val="0"/>
        <w:autoSpaceDN w:val="0"/>
        <w:adjustRightInd w:val="0"/>
        <w:spacing w:after="60"/>
        <w:rPr>
          <w:rFonts w:cs="Segoe UI"/>
          <w:szCs w:val="14"/>
        </w:rPr>
      </w:pPr>
      <w:r w:rsidRPr="003878BA">
        <w:rPr>
          <w:rFonts w:cs="Segoe UI"/>
          <w:szCs w:val="14"/>
        </w:rPr>
        <w:t>D. Monitoring is unrelated to risk acceptance.</w:t>
      </w:r>
    </w:p>
    <w:p w14:paraId="0B82CAA6" w14:textId="77777777" w:rsidR="003878BA" w:rsidRPr="003878BA" w:rsidRDefault="003878BA" w:rsidP="003878BA">
      <w:pPr>
        <w:autoSpaceDE w:val="0"/>
        <w:autoSpaceDN w:val="0"/>
        <w:adjustRightInd w:val="0"/>
        <w:rPr>
          <w:rFonts w:cs="Segoe UI"/>
          <w:szCs w:val="14"/>
        </w:rPr>
      </w:pPr>
      <w:r w:rsidRPr="002D261F">
        <w:rPr>
          <w:rFonts w:cs="Segoe UI"/>
          <w:b/>
          <w:bCs/>
          <w:szCs w:val="14"/>
        </w:rPr>
        <w:t>S2-11</w:t>
      </w:r>
      <w:r w:rsidRPr="003878BA">
        <w:rPr>
          <w:rFonts w:cs="Segoe UI"/>
          <w:szCs w:val="14"/>
        </w:rPr>
        <w:t xml:space="preserve"> Risk management programs are designed to reduce risk to:</w:t>
      </w:r>
    </w:p>
    <w:p w14:paraId="33A509CA" w14:textId="77777777" w:rsidR="003878BA" w:rsidRPr="003878BA" w:rsidRDefault="003878BA" w:rsidP="003878BA">
      <w:pPr>
        <w:autoSpaceDE w:val="0"/>
        <w:autoSpaceDN w:val="0"/>
        <w:adjustRightInd w:val="0"/>
        <w:rPr>
          <w:rFonts w:cs="Segoe UI"/>
          <w:szCs w:val="14"/>
        </w:rPr>
      </w:pPr>
      <w:r w:rsidRPr="003878BA">
        <w:rPr>
          <w:rFonts w:cs="Segoe UI"/>
          <w:szCs w:val="14"/>
        </w:rPr>
        <w:t>A. a level that is too small to be measurable.</w:t>
      </w:r>
    </w:p>
    <w:p w14:paraId="5D7548CC" w14:textId="77777777" w:rsidR="003878BA" w:rsidRPr="003878BA" w:rsidRDefault="003878BA" w:rsidP="003878BA">
      <w:pPr>
        <w:autoSpaceDE w:val="0"/>
        <w:autoSpaceDN w:val="0"/>
        <w:adjustRightInd w:val="0"/>
        <w:rPr>
          <w:rFonts w:cs="Segoe UI"/>
          <w:szCs w:val="14"/>
        </w:rPr>
      </w:pPr>
      <w:r w:rsidRPr="003878BA">
        <w:rPr>
          <w:rFonts w:cs="Segoe UI"/>
          <w:szCs w:val="14"/>
        </w:rPr>
        <w:t>B. the point at which the benefit exceeds the expense.</w:t>
      </w:r>
    </w:p>
    <w:p w14:paraId="77769FB6" w14:textId="77777777" w:rsidR="003878BA" w:rsidRPr="003878BA" w:rsidRDefault="003878BA" w:rsidP="003878BA">
      <w:pPr>
        <w:autoSpaceDE w:val="0"/>
        <w:autoSpaceDN w:val="0"/>
        <w:adjustRightInd w:val="0"/>
        <w:rPr>
          <w:rFonts w:cs="Segoe UI"/>
          <w:szCs w:val="14"/>
        </w:rPr>
      </w:pPr>
      <w:r w:rsidRPr="003878BA">
        <w:rPr>
          <w:rFonts w:cs="Segoe UI"/>
          <w:szCs w:val="14"/>
        </w:rPr>
        <w:t>C. a level that the organization is willing to accept.</w:t>
      </w:r>
    </w:p>
    <w:p w14:paraId="1CD9EEA6" w14:textId="77777777" w:rsidR="003878BA" w:rsidRPr="003878BA" w:rsidRDefault="003878BA" w:rsidP="003878BA">
      <w:pPr>
        <w:autoSpaceDE w:val="0"/>
        <w:autoSpaceDN w:val="0"/>
        <w:adjustRightInd w:val="0"/>
        <w:rPr>
          <w:rFonts w:cs="Segoe UI"/>
          <w:szCs w:val="14"/>
        </w:rPr>
      </w:pPr>
      <w:r w:rsidRPr="003878BA">
        <w:rPr>
          <w:rFonts w:cs="Segoe UI"/>
          <w:szCs w:val="14"/>
        </w:rPr>
        <w:t>D. a rate of return that equals the current cost of capital.</w:t>
      </w:r>
    </w:p>
    <w:p w14:paraId="6FA50E93"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C is the correct answer.</w:t>
      </w:r>
    </w:p>
    <w:p w14:paraId="2A2D070E"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1C745C0F" w14:textId="77777777" w:rsidR="003878BA" w:rsidRPr="003878BA" w:rsidRDefault="003878BA" w:rsidP="003878BA">
      <w:pPr>
        <w:autoSpaceDE w:val="0"/>
        <w:autoSpaceDN w:val="0"/>
        <w:adjustRightInd w:val="0"/>
        <w:rPr>
          <w:rFonts w:cs="Segoe UI"/>
          <w:szCs w:val="14"/>
        </w:rPr>
      </w:pPr>
      <w:r w:rsidRPr="003878BA">
        <w:rPr>
          <w:rFonts w:cs="Segoe UI"/>
          <w:szCs w:val="14"/>
        </w:rPr>
        <w:t>A. Reducing risk to a level too small to measure is impractical and is often cost prohibitive.</w:t>
      </w:r>
    </w:p>
    <w:p w14:paraId="7A6E3D93" w14:textId="6A97E221" w:rsidR="003878BA" w:rsidRPr="003878BA" w:rsidRDefault="003878BA" w:rsidP="003878BA">
      <w:pPr>
        <w:autoSpaceDE w:val="0"/>
        <w:autoSpaceDN w:val="0"/>
        <w:adjustRightInd w:val="0"/>
        <w:rPr>
          <w:rFonts w:cs="Segoe UI"/>
          <w:szCs w:val="14"/>
        </w:rPr>
      </w:pPr>
      <w:r w:rsidRPr="003878BA">
        <w:rPr>
          <w:rFonts w:cs="Segoe UI"/>
          <w:szCs w:val="14"/>
        </w:rPr>
        <w:lastRenderedPageBreak/>
        <w:t>B. Depending on the risk preference of an organization, it may or may not choose to pursue risk</w:t>
      </w:r>
      <w:r w:rsidR="002D261F">
        <w:rPr>
          <w:rFonts w:cs="Segoe UI"/>
          <w:szCs w:val="14"/>
        </w:rPr>
        <w:t xml:space="preserve"> </w:t>
      </w:r>
      <w:r w:rsidRPr="003878BA">
        <w:rPr>
          <w:rFonts w:cs="Segoe UI"/>
          <w:szCs w:val="14"/>
        </w:rPr>
        <w:t xml:space="preserve">mitigation to the point at which the benefit equals or exceeds the expense. </w:t>
      </w:r>
    </w:p>
    <w:p w14:paraId="723D3566"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C. Risk should be reduced to a level that an organization is willing to accept.</w:t>
      </w:r>
    </w:p>
    <w:p w14:paraId="11047E86" w14:textId="1DC7056B" w:rsidR="003878BA" w:rsidRPr="003878BA" w:rsidRDefault="003878BA" w:rsidP="002D261F">
      <w:pPr>
        <w:autoSpaceDE w:val="0"/>
        <w:autoSpaceDN w:val="0"/>
        <w:adjustRightInd w:val="0"/>
        <w:spacing w:after="60"/>
        <w:rPr>
          <w:rFonts w:cs="Segoe UI"/>
          <w:szCs w:val="14"/>
        </w:rPr>
      </w:pPr>
      <w:r w:rsidRPr="003878BA">
        <w:rPr>
          <w:rFonts w:cs="Segoe UI"/>
          <w:szCs w:val="14"/>
        </w:rPr>
        <w:t>D. To tie risk to a specific rate of return ignores the qualitative aspects of risk.</w:t>
      </w:r>
    </w:p>
    <w:p w14:paraId="74769D5D" w14:textId="3592E745" w:rsidR="003878BA" w:rsidRPr="003878BA" w:rsidRDefault="003878BA" w:rsidP="003878BA">
      <w:pPr>
        <w:autoSpaceDE w:val="0"/>
        <w:autoSpaceDN w:val="0"/>
        <w:adjustRightInd w:val="0"/>
        <w:rPr>
          <w:rFonts w:cs="Segoe UI"/>
          <w:szCs w:val="14"/>
        </w:rPr>
      </w:pPr>
      <w:r w:rsidRPr="002D261F">
        <w:rPr>
          <w:rFonts w:cs="Segoe UI"/>
          <w:b/>
          <w:bCs/>
          <w:szCs w:val="14"/>
        </w:rPr>
        <w:t>S2-12</w:t>
      </w:r>
      <w:r w:rsidRPr="003878BA">
        <w:rPr>
          <w:rFonts w:cs="Segoe UI"/>
          <w:szCs w:val="14"/>
        </w:rPr>
        <w:t xml:space="preserve"> At what interval should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3878BA">
        <w:rPr>
          <w:rFonts w:cs="Segoe UI"/>
          <w:szCs w:val="14"/>
        </w:rPr>
        <w:t xml:space="preserve"> </w:t>
      </w:r>
      <w:r w:rsidRPr="003878BA">
        <w:rPr>
          <w:rFonts w:cs="Segoe UI"/>
          <w:b/>
          <w:bCs/>
          <w:szCs w:val="14"/>
        </w:rPr>
        <w:t xml:space="preserve">TYPICALLY </w:t>
      </w:r>
      <w:r w:rsidRPr="003878BA">
        <w:rPr>
          <w:rFonts w:cs="Segoe UI"/>
          <w:szCs w:val="14"/>
        </w:rPr>
        <w:t>be conducted?</w:t>
      </w:r>
    </w:p>
    <w:p w14:paraId="057FEBF4" w14:textId="500CF307" w:rsidR="003878BA" w:rsidRPr="003878BA" w:rsidRDefault="003878BA" w:rsidP="003878BA">
      <w:pPr>
        <w:autoSpaceDE w:val="0"/>
        <w:autoSpaceDN w:val="0"/>
        <w:adjustRightInd w:val="0"/>
        <w:rPr>
          <w:rFonts w:cs="Segoe UI"/>
          <w:szCs w:val="14"/>
        </w:rPr>
      </w:pPr>
      <w:r w:rsidRPr="003878BA">
        <w:rPr>
          <w:rFonts w:cs="Segoe UI"/>
          <w:szCs w:val="14"/>
        </w:rPr>
        <w:t>A. Once a year for each business process and sub</w:t>
      </w:r>
      <w:r w:rsidR="00845F44">
        <w:rPr>
          <w:rFonts w:cs="Segoe UI"/>
          <w:szCs w:val="14"/>
        </w:rPr>
        <w:t>-</w:t>
      </w:r>
      <w:r w:rsidRPr="003878BA">
        <w:rPr>
          <w:rFonts w:cs="Segoe UI"/>
          <w:szCs w:val="14"/>
        </w:rPr>
        <w:t>process</w:t>
      </w:r>
    </w:p>
    <w:p w14:paraId="178BAA2A" w14:textId="77777777" w:rsidR="003878BA" w:rsidRPr="003878BA" w:rsidRDefault="003878BA" w:rsidP="003878BA">
      <w:pPr>
        <w:autoSpaceDE w:val="0"/>
        <w:autoSpaceDN w:val="0"/>
        <w:adjustRightInd w:val="0"/>
        <w:rPr>
          <w:rFonts w:cs="Segoe UI"/>
          <w:szCs w:val="14"/>
        </w:rPr>
      </w:pPr>
      <w:r w:rsidRPr="003878BA">
        <w:rPr>
          <w:rFonts w:cs="Segoe UI"/>
          <w:szCs w:val="14"/>
        </w:rPr>
        <w:t>B. Every three to six months for critical business processes</w:t>
      </w:r>
    </w:p>
    <w:p w14:paraId="640BBB69" w14:textId="77777777" w:rsidR="003878BA" w:rsidRPr="003878BA" w:rsidRDefault="003878BA" w:rsidP="003878BA">
      <w:pPr>
        <w:autoSpaceDE w:val="0"/>
        <w:autoSpaceDN w:val="0"/>
        <w:adjustRightInd w:val="0"/>
        <w:rPr>
          <w:rFonts w:cs="Segoe UI"/>
          <w:szCs w:val="14"/>
        </w:rPr>
      </w:pPr>
      <w:r w:rsidRPr="003878BA">
        <w:rPr>
          <w:rFonts w:cs="Segoe UI"/>
          <w:szCs w:val="14"/>
        </w:rPr>
        <w:t>C. On a continuous basis</w:t>
      </w:r>
    </w:p>
    <w:p w14:paraId="3121A727" w14:textId="77777777" w:rsidR="003878BA" w:rsidRPr="003878BA" w:rsidRDefault="003878BA" w:rsidP="003878BA">
      <w:pPr>
        <w:autoSpaceDE w:val="0"/>
        <w:autoSpaceDN w:val="0"/>
        <w:adjustRightInd w:val="0"/>
        <w:rPr>
          <w:rFonts w:cs="Segoe UI"/>
          <w:szCs w:val="14"/>
        </w:rPr>
      </w:pPr>
      <w:r w:rsidRPr="003878BA">
        <w:rPr>
          <w:rFonts w:cs="Segoe UI"/>
          <w:szCs w:val="14"/>
        </w:rPr>
        <w:t>D. Annually or whenever there is a significant change</w:t>
      </w:r>
    </w:p>
    <w:p w14:paraId="73164E3E"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D is the correct answer.</w:t>
      </w:r>
    </w:p>
    <w:p w14:paraId="39C4A0E0" w14:textId="77777777" w:rsidR="003878BA" w:rsidRPr="003878BA" w:rsidRDefault="003878BA" w:rsidP="003878BA">
      <w:pPr>
        <w:autoSpaceDE w:val="0"/>
        <w:autoSpaceDN w:val="0"/>
        <w:adjustRightInd w:val="0"/>
        <w:rPr>
          <w:rFonts w:cs="Segoe UI"/>
          <w:b/>
          <w:bCs/>
          <w:szCs w:val="14"/>
        </w:rPr>
      </w:pPr>
      <w:r w:rsidRPr="003878BA">
        <w:rPr>
          <w:rFonts w:cs="Segoe UI"/>
          <w:b/>
          <w:bCs/>
          <w:szCs w:val="14"/>
        </w:rPr>
        <w:t>Justification:</w:t>
      </w:r>
    </w:p>
    <w:p w14:paraId="475C910F" w14:textId="1BC0D631" w:rsidR="003878BA" w:rsidRPr="003878BA" w:rsidRDefault="003878BA" w:rsidP="003878BA">
      <w:pPr>
        <w:autoSpaceDE w:val="0"/>
        <w:autoSpaceDN w:val="0"/>
        <w:adjustRightInd w:val="0"/>
        <w:rPr>
          <w:rFonts w:cs="Segoe UI"/>
          <w:szCs w:val="14"/>
        </w:rPr>
      </w:pPr>
      <w:r w:rsidRPr="003878BA">
        <w:rPr>
          <w:rFonts w:cs="Segoe UI"/>
          <w:szCs w:val="14"/>
        </w:rPr>
        <w:t>A. Conducting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3878BA">
        <w:rPr>
          <w:rFonts w:cs="Segoe UI"/>
          <w:szCs w:val="14"/>
        </w:rPr>
        <w:t xml:space="preserve"> once a year is insufficient if important changes take place.</w:t>
      </w:r>
    </w:p>
    <w:p w14:paraId="3AC2B988" w14:textId="67FA1BCC" w:rsidR="003878BA" w:rsidRPr="003878BA" w:rsidRDefault="003878BA" w:rsidP="003878BA">
      <w:pPr>
        <w:autoSpaceDE w:val="0"/>
        <w:autoSpaceDN w:val="0"/>
        <w:adjustRightInd w:val="0"/>
        <w:rPr>
          <w:rFonts w:cs="Segoe UI"/>
          <w:szCs w:val="14"/>
        </w:rPr>
      </w:pPr>
      <w:r w:rsidRPr="003878BA">
        <w:rPr>
          <w:rFonts w:cs="Segoe UI"/>
          <w:szCs w:val="14"/>
        </w:rPr>
        <w:t>B. Conducting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3878BA">
        <w:rPr>
          <w:rFonts w:cs="Segoe UI"/>
          <w:szCs w:val="14"/>
        </w:rPr>
        <w:t xml:space="preserve"> every </w:t>
      </w:r>
      <w:r w:rsidR="00805909">
        <w:rPr>
          <w:rFonts w:cs="Segoe UI"/>
          <w:szCs w:val="14"/>
        </w:rPr>
        <w:t>3</w:t>
      </w:r>
      <w:r w:rsidRPr="003878BA">
        <w:rPr>
          <w:rFonts w:cs="Segoe UI"/>
          <w:szCs w:val="14"/>
        </w:rPr>
        <w:t xml:space="preserve"> to </w:t>
      </w:r>
      <w:r w:rsidR="00805909">
        <w:rPr>
          <w:rFonts w:cs="Segoe UI"/>
          <w:szCs w:val="14"/>
        </w:rPr>
        <w:t>6</w:t>
      </w:r>
      <w:r w:rsidRPr="003878BA">
        <w:rPr>
          <w:rFonts w:cs="Segoe UI"/>
          <w:szCs w:val="14"/>
        </w:rPr>
        <w:t xml:space="preserve"> months for critical processes is not typical and may</w:t>
      </w:r>
      <w:r w:rsidR="002D261F">
        <w:rPr>
          <w:rFonts w:cs="Segoe UI"/>
          <w:szCs w:val="14"/>
        </w:rPr>
        <w:t xml:space="preserve"> </w:t>
      </w:r>
      <w:r w:rsidRPr="003878BA">
        <w:rPr>
          <w:rFonts w:cs="Segoe UI"/>
          <w:szCs w:val="14"/>
        </w:rPr>
        <w:t>not be necessary, or it may not address important changes in a timely manner.</w:t>
      </w:r>
    </w:p>
    <w:p w14:paraId="7CDEDCA9" w14:textId="30409FD6" w:rsidR="003878BA" w:rsidRPr="003878BA" w:rsidRDefault="003878BA" w:rsidP="003878BA">
      <w:pPr>
        <w:autoSpaceDE w:val="0"/>
        <w:autoSpaceDN w:val="0"/>
        <w:adjustRightInd w:val="0"/>
        <w:rPr>
          <w:rFonts w:cs="Segoe UI"/>
          <w:szCs w:val="14"/>
        </w:rPr>
      </w:pPr>
      <w:r w:rsidRPr="003878BA">
        <w:rPr>
          <w:rFonts w:cs="Segoe UI"/>
          <w:szCs w:val="14"/>
        </w:rPr>
        <w:t>C. Performing risk assessments on a continuous basis is financially not feasible; more cost</w:t>
      </w:r>
      <w:r>
        <w:rPr>
          <w:rFonts w:cs="Segoe UI"/>
          <w:szCs w:val="14"/>
        </w:rPr>
        <w:t xml:space="preserve"> </w:t>
      </w:r>
      <w:r w:rsidRPr="003878BA">
        <w:rPr>
          <w:rFonts w:cs="Segoe UI"/>
          <w:szCs w:val="14"/>
        </w:rPr>
        <w:t>effective</w:t>
      </w:r>
      <w:r w:rsidR="002D261F">
        <w:rPr>
          <w:rFonts w:cs="Segoe UI"/>
          <w:szCs w:val="14"/>
        </w:rPr>
        <w:t xml:space="preserve"> </w:t>
      </w:r>
      <w:r w:rsidRPr="003878BA">
        <w:rPr>
          <w:rFonts w:cs="Segoe UI"/>
          <w:szCs w:val="14"/>
        </w:rPr>
        <w:t>to conduct risk assessments annually or whenever there is a significant change. Continuous</w:t>
      </w:r>
      <w:r w:rsidR="002D261F">
        <w:rPr>
          <w:rFonts w:cs="Segoe UI"/>
          <w:szCs w:val="14"/>
        </w:rPr>
        <w:t xml:space="preserve"> </w:t>
      </w:r>
      <w:r w:rsidRPr="003878BA">
        <w:rPr>
          <w:rFonts w:cs="Segoe UI"/>
          <w:szCs w:val="14"/>
        </w:rPr>
        <w:t>risk monitoring is different from continuous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BF0546">
        <w:rPr>
          <w:rFonts w:cs="Segoe UI"/>
          <w:szCs w:val="14"/>
        </w:rPr>
        <w:t>:</w:t>
      </w:r>
      <w:r w:rsidRPr="003878BA">
        <w:rPr>
          <w:rFonts w:cs="Segoe UI"/>
          <w:szCs w:val="14"/>
        </w:rPr>
        <w:t xml:space="preserve"> should be conducted on a continuous</w:t>
      </w:r>
      <w:r w:rsidR="002D261F">
        <w:rPr>
          <w:rFonts w:cs="Segoe UI"/>
          <w:szCs w:val="14"/>
        </w:rPr>
        <w:t xml:space="preserve"> </w:t>
      </w:r>
      <w:r w:rsidRPr="003878BA">
        <w:rPr>
          <w:rFonts w:cs="Segoe UI"/>
          <w:szCs w:val="14"/>
        </w:rPr>
        <w:t>basis to help identify when risk events occur.</w:t>
      </w:r>
    </w:p>
    <w:p w14:paraId="459F3923" w14:textId="7FAFDB45" w:rsidR="003878BA" w:rsidRDefault="003878BA" w:rsidP="00B92044">
      <w:pPr>
        <w:autoSpaceDE w:val="0"/>
        <w:autoSpaceDN w:val="0"/>
        <w:adjustRightInd w:val="0"/>
        <w:spacing w:after="60"/>
        <w:rPr>
          <w:rFonts w:cs="Segoe UI"/>
          <w:b/>
          <w:bCs/>
          <w:szCs w:val="14"/>
        </w:rPr>
      </w:pPr>
      <w:r w:rsidRPr="003878BA">
        <w:rPr>
          <w:rFonts w:cs="Segoe UI"/>
          <w:b/>
          <w:bCs/>
          <w:szCs w:val="14"/>
        </w:rPr>
        <w:t>D. Risk is constantly changing. Conducting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3878BA">
        <w:rPr>
          <w:rFonts w:cs="Segoe UI"/>
          <w:b/>
          <w:bCs/>
          <w:szCs w:val="14"/>
        </w:rPr>
        <w:t xml:space="preserve"> annually or whenever significant change </w:t>
      </w:r>
      <w:r w:rsidR="00BF0546">
        <w:rPr>
          <w:rFonts w:cs="Segoe UI"/>
          <w:b/>
          <w:bCs/>
          <w:szCs w:val="14"/>
        </w:rPr>
        <w:t>i</w:t>
      </w:r>
      <w:r w:rsidRPr="003878BA">
        <w:rPr>
          <w:rFonts w:cs="Segoe UI"/>
          <w:b/>
          <w:bCs/>
          <w:szCs w:val="14"/>
        </w:rPr>
        <w:t>s the best alternative because it takes into consideration a reasonable</w:t>
      </w:r>
      <w:r w:rsidR="002D261F">
        <w:rPr>
          <w:rFonts w:cs="Segoe UI"/>
          <w:b/>
          <w:bCs/>
          <w:szCs w:val="14"/>
        </w:rPr>
        <w:t xml:space="preserve"> </w:t>
      </w:r>
      <w:r w:rsidRPr="003878BA">
        <w:rPr>
          <w:rFonts w:cs="Segoe UI"/>
          <w:b/>
          <w:bCs/>
          <w:szCs w:val="14"/>
        </w:rPr>
        <w:t>time frame and allows flexibility to address significant change.</w:t>
      </w:r>
    </w:p>
    <w:p w14:paraId="2EF53F4F" w14:textId="5DD02F3F" w:rsidR="00E175BB" w:rsidRPr="00E175BB" w:rsidRDefault="00B92044" w:rsidP="00E175BB">
      <w:pPr>
        <w:autoSpaceDE w:val="0"/>
        <w:autoSpaceDN w:val="0"/>
        <w:adjustRightInd w:val="0"/>
        <w:rPr>
          <w:rFonts w:cs="Segoe UI"/>
          <w:b/>
          <w:bCs/>
          <w:szCs w:val="14"/>
        </w:rPr>
      </w:pPr>
      <w:r w:rsidRPr="00E175BB">
        <w:rPr>
          <w:rFonts w:cs="Segoe UI"/>
          <w:b/>
          <w:bCs/>
          <w:szCs w:val="14"/>
        </w:rPr>
        <w:t>S2-13</w:t>
      </w:r>
      <w:r>
        <w:rPr>
          <w:rFonts w:cs="Segoe UI"/>
          <w:b/>
          <w:bCs/>
          <w:szCs w:val="14"/>
        </w:rPr>
        <w:t xml:space="preserve"> </w:t>
      </w:r>
      <w:r w:rsidR="00E175BB" w:rsidRPr="00E175BB">
        <w:rPr>
          <w:rFonts w:cs="Segoe UI"/>
          <w:szCs w:val="14"/>
        </w:rPr>
        <w:t xml:space="preserve">Which risk scenarios </w:t>
      </w:r>
      <w:r w:rsidR="00CE4FE3">
        <w:rPr>
          <w:rFonts w:cs="Segoe UI"/>
          <w:szCs w:val="14"/>
        </w:rPr>
        <w:t>is</w:t>
      </w:r>
      <w:r w:rsidR="00E175BB" w:rsidRPr="00E175BB">
        <w:rPr>
          <w:rFonts w:cs="Segoe UI"/>
          <w:szCs w:val="14"/>
        </w:rPr>
        <w:t xml:space="preserve"> </w:t>
      </w:r>
      <w:r w:rsidR="00E175BB" w:rsidRPr="00CE4FE3">
        <w:rPr>
          <w:rFonts w:cs="Segoe UI"/>
          <w:b/>
          <w:bCs/>
          <w:szCs w:val="14"/>
        </w:rPr>
        <w:t>BEST</w:t>
      </w:r>
      <w:r w:rsidR="00E175BB" w:rsidRPr="00E175BB">
        <w:rPr>
          <w:rFonts w:cs="Segoe UI"/>
          <w:szCs w:val="14"/>
        </w:rPr>
        <w:t xml:space="preserve"> assessed using qualitative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E175BB" w:rsidRPr="00E175BB">
        <w:rPr>
          <w:rFonts w:cs="Segoe UI"/>
          <w:szCs w:val="14"/>
        </w:rPr>
        <w:t xml:space="preserve"> techniques? </w:t>
      </w:r>
    </w:p>
    <w:p w14:paraId="118A8FCC" w14:textId="77777777" w:rsidR="00E175BB" w:rsidRPr="00E175BB" w:rsidRDefault="00E175BB" w:rsidP="00E175BB">
      <w:pPr>
        <w:autoSpaceDE w:val="0"/>
        <w:autoSpaceDN w:val="0"/>
        <w:adjustRightInd w:val="0"/>
        <w:rPr>
          <w:rFonts w:cs="Segoe UI"/>
          <w:szCs w:val="14"/>
        </w:rPr>
      </w:pPr>
      <w:r w:rsidRPr="00E175BB">
        <w:rPr>
          <w:rFonts w:cs="Segoe UI"/>
          <w:szCs w:val="14"/>
        </w:rPr>
        <w:t>A. Theft of purchased software</w:t>
      </w:r>
    </w:p>
    <w:p w14:paraId="0BBB2D46" w14:textId="77777777" w:rsidR="00E175BB" w:rsidRPr="00E175BB" w:rsidRDefault="00E175BB" w:rsidP="00E175BB">
      <w:pPr>
        <w:autoSpaceDE w:val="0"/>
        <w:autoSpaceDN w:val="0"/>
        <w:adjustRightInd w:val="0"/>
        <w:rPr>
          <w:rFonts w:cs="Segoe UI"/>
          <w:szCs w:val="14"/>
        </w:rPr>
      </w:pPr>
      <w:r w:rsidRPr="00E175BB">
        <w:rPr>
          <w:rFonts w:cs="Segoe UI"/>
          <w:szCs w:val="14"/>
        </w:rPr>
        <w:t>B. Power outage lasting 24 hours</w:t>
      </w:r>
    </w:p>
    <w:p w14:paraId="26C497B2" w14:textId="77777777" w:rsidR="00E175BB" w:rsidRPr="00E175BB" w:rsidRDefault="00E175BB" w:rsidP="00E175BB">
      <w:pPr>
        <w:autoSpaceDE w:val="0"/>
        <w:autoSpaceDN w:val="0"/>
        <w:adjustRightInd w:val="0"/>
        <w:rPr>
          <w:rFonts w:cs="Segoe UI"/>
          <w:szCs w:val="14"/>
        </w:rPr>
      </w:pPr>
      <w:r w:rsidRPr="00E175BB">
        <w:rPr>
          <w:rFonts w:cs="Segoe UI"/>
          <w:szCs w:val="14"/>
        </w:rPr>
        <w:t>C. Permanent decline in customer confidence</w:t>
      </w:r>
    </w:p>
    <w:p w14:paraId="5EFC4328" w14:textId="77777777" w:rsidR="00E175BB" w:rsidRPr="00E175BB" w:rsidRDefault="00E175BB" w:rsidP="00E175BB">
      <w:pPr>
        <w:autoSpaceDE w:val="0"/>
        <w:autoSpaceDN w:val="0"/>
        <w:adjustRightInd w:val="0"/>
        <w:rPr>
          <w:rFonts w:cs="Segoe UI"/>
          <w:szCs w:val="14"/>
        </w:rPr>
      </w:pPr>
      <w:r w:rsidRPr="00E175BB">
        <w:rPr>
          <w:rFonts w:cs="Segoe UI"/>
          <w:szCs w:val="14"/>
        </w:rPr>
        <w:t>D. Temporary loss of email services</w:t>
      </w:r>
    </w:p>
    <w:p w14:paraId="0EA937EA"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0CD2D272" w14:textId="77777777" w:rsidR="00E175BB" w:rsidRPr="00E175BB" w:rsidRDefault="00E175BB" w:rsidP="00E175BB">
      <w:pPr>
        <w:autoSpaceDE w:val="0"/>
        <w:autoSpaceDN w:val="0"/>
        <w:adjustRightInd w:val="0"/>
        <w:rPr>
          <w:rFonts w:cs="Segoe UI"/>
          <w:szCs w:val="14"/>
        </w:rPr>
      </w:pPr>
      <w:r w:rsidRPr="00B92044">
        <w:rPr>
          <w:rFonts w:cs="Segoe UI"/>
          <w:b/>
          <w:bCs/>
          <w:szCs w:val="14"/>
        </w:rPr>
        <w:t>Justification</w:t>
      </w:r>
      <w:r w:rsidRPr="00E175BB">
        <w:rPr>
          <w:rFonts w:cs="Segoe UI"/>
          <w:szCs w:val="14"/>
        </w:rPr>
        <w:t>:</w:t>
      </w:r>
    </w:p>
    <w:p w14:paraId="0EE00901" w14:textId="77777777" w:rsidR="00E175BB" w:rsidRPr="00E175BB" w:rsidRDefault="00E175BB" w:rsidP="00E175BB">
      <w:pPr>
        <w:autoSpaceDE w:val="0"/>
        <w:autoSpaceDN w:val="0"/>
        <w:adjustRightInd w:val="0"/>
        <w:rPr>
          <w:rFonts w:cs="Segoe UI"/>
          <w:szCs w:val="14"/>
        </w:rPr>
      </w:pPr>
      <w:r w:rsidRPr="00B92044">
        <w:rPr>
          <w:rFonts w:cs="Segoe UI"/>
          <w:szCs w:val="14"/>
        </w:rPr>
        <w:t>A</w:t>
      </w:r>
      <w:r w:rsidRPr="00E175BB">
        <w:rPr>
          <w:rFonts w:cs="Segoe UI"/>
          <w:b/>
          <w:bCs/>
          <w:szCs w:val="14"/>
        </w:rPr>
        <w:t xml:space="preserve">. </w:t>
      </w:r>
      <w:r w:rsidRPr="00E175BB">
        <w:rPr>
          <w:rFonts w:cs="Segoe UI"/>
          <w:szCs w:val="14"/>
        </w:rPr>
        <w:t>Theft of software can be quantified into monetary amounts.</w:t>
      </w:r>
    </w:p>
    <w:p w14:paraId="21831C53" w14:textId="01986E3A" w:rsidR="00E175BB" w:rsidRPr="00E175BB" w:rsidRDefault="00E175BB" w:rsidP="00E175BB">
      <w:pPr>
        <w:autoSpaceDE w:val="0"/>
        <w:autoSpaceDN w:val="0"/>
        <w:adjustRightInd w:val="0"/>
        <w:rPr>
          <w:rFonts w:cs="Segoe UI"/>
          <w:szCs w:val="14"/>
        </w:rPr>
      </w:pPr>
      <w:r w:rsidRPr="00E175BB">
        <w:rPr>
          <w:rFonts w:cs="Segoe UI"/>
          <w:szCs w:val="14"/>
        </w:rPr>
        <w:t>B. Power outages can be quantified in monetary amounts more precisely than qualitative.</w:t>
      </w:r>
    </w:p>
    <w:p w14:paraId="16EA626F" w14:textId="04A0671F" w:rsidR="00E175BB" w:rsidRPr="00E175BB" w:rsidRDefault="00E175BB" w:rsidP="00E175BB">
      <w:pPr>
        <w:autoSpaceDE w:val="0"/>
        <w:autoSpaceDN w:val="0"/>
        <w:adjustRightInd w:val="0"/>
        <w:rPr>
          <w:rFonts w:cs="Segoe UI"/>
          <w:b/>
          <w:bCs/>
          <w:szCs w:val="14"/>
        </w:rPr>
      </w:pPr>
      <w:r w:rsidRPr="00E175BB">
        <w:rPr>
          <w:rFonts w:cs="Segoe UI"/>
          <w:b/>
          <w:bCs/>
          <w:szCs w:val="14"/>
        </w:rPr>
        <w:t>C. A permanent decline in customer confidence does not lend itself well to measurement by</w:t>
      </w:r>
      <w:r w:rsidR="00B92044">
        <w:rPr>
          <w:rFonts w:cs="Segoe UI"/>
          <w:b/>
          <w:bCs/>
          <w:szCs w:val="14"/>
        </w:rPr>
        <w:t xml:space="preserve"> </w:t>
      </w:r>
      <w:r w:rsidRPr="00E175BB">
        <w:rPr>
          <w:rFonts w:cs="Segoe UI"/>
          <w:b/>
          <w:bCs/>
          <w:szCs w:val="14"/>
        </w:rPr>
        <w:t>quantitative techniques. Qualitative techniques are more effective in evaluating things such as</w:t>
      </w:r>
      <w:r w:rsidR="00B92044">
        <w:rPr>
          <w:rFonts w:cs="Segoe UI"/>
          <w:b/>
          <w:bCs/>
          <w:szCs w:val="14"/>
        </w:rPr>
        <w:t xml:space="preserve"> </w:t>
      </w:r>
      <w:r w:rsidRPr="00E175BB">
        <w:rPr>
          <w:rFonts w:cs="Segoe UI"/>
          <w:b/>
          <w:bCs/>
          <w:szCs w:val="14"/>
        </w:rPr>
        <w:t>customer loyalty and goodwill.</w:t>
      </w:r>
    </w:p>
    <w:p w14:paraId="38CF0C20" w14:textId="77777777" w:rsidR="00E175BB" w:rsidRPr="00E175BB" w:rsidRDefault="00E175BB" w:rsidP="00B92044">
      <w:pPr>
        <w:autoSpaceDE w:val="0"/>
        <w:autoSpaceDN w:val="0"/>
        <w:adjustRightInd w:val="0"/>
        <w:spacing w:after="60"/>
        <w:rPr>
          <w:rFonts w:cs="Segoe UI"/>
          <w:szCs w:val="14"/>
        </w:rPr>
      </w:pPr>
      <w:r w:rsidRPr="00E175BB">
        <w:rPr>
          <w:rFonts w:cs="Segoe UI"/>
          <w:szCs w:val="14"/>
        </w:rPr>
        <w:t>D. Temporary loss of email can be easily quantified into monetary amounts.</w:t>
      </w:r>
    </w:p>
    <w:p w14:paraId="7A10EC42" w14:textId="19A512B5" w:rsidR="00E175BB" w:rsidRPr="00E175BB" w:rsidRDefault="00B92044" w:rsidP="00E175BB">
      <w:pPr>
        <w:autoSpaceDE w:val="0"/>
        <w:autoSpaceDN w:val="0"/>
        <w:adjustRightInd w:val="0"/>
        <w:rPr>
          <w:rFonts w:cs="Segoe UI"/>
          <w:b/>
          <w:bCs/>
          <w:szCs w:val="14"/>
        </w:rPr>
      </w:pPr>
      <w:r w:rsidRPr="00E175BB">
        <w:rPr>
          <w:rFonts w:cs="Segoe UI"/>
          <w:b/>
          <w:bCs/>
          <w:szCs w:val="14"/>
        </w:rPr>
        <w:t>S2-14</w:t>
      </w:r>
      <w:r>
        <w:rPr>
          <w:rFonts w:cs="Segoe UI"/>
          <w:b/>
          <w:bCs/>
          <w:szCs w:val="14"/>
        </w:rPr>
        <w:t xml:space="preserve"> </w:t>
      </w:r>
      <w:r w:rsidR="00E175BB" w:rsidRPr="00E175BB">
        <w:rPr>
          <w:rFonts w:cs="Segoe UI"/>
          <w:szCs w:val="14"/>
        </w:rPr>
        <w:t xml:space="preserve">A business impact analysis is the </w:t>
      </w:r>
      <w:r w:rsidR="00E175BB" w:rsidRPr="00E175BB">
        <w:rPr>
          <w:rFonts w:cs="Segoe UI"/>
          <w:b/>
          <w:bCs/>
          <w:szCs w:val="14"/>
        </w:rPr>
        <w:t xml:space="preserve">BEST </w:t>
      </w:r>
      <w:r w:rsidR="00E175BB" w:rsidRPr="00E175BB">
        <w:rPr>
          <w:rFonts w:cs="Segoe UI"/>
          <w:szCs w:val="14"/>
        </w:rPr>
        <w:t xml:space="preserve">tool for determining: </w:t>
      </w:r>
    </w:p>
    <w:p w14:paraId="76448880" w14:textId="77777777" w:rsidR="00E175BB" w:rsidRPr="00E175BB" w:rsidRDefault="00E175BB" w:rsidP="00E175BB">
      <w:pPr>
        <w:autoSpaceDE w:val="0"/>
        <w:autoSpaceDN w:val="0"/>
        <w:adjustRightInd w:val="0"/>
        <w:rPr>
          <w:rFonts w:cs="Segoe UI"/>
          <w:szCs w:val="14"/>
        </w:rPr>
      </w:pPr>
      <w:r w:rsidRPr="00E175BB">
        <w:rPr>
          <w:rFonts w:cs="Segoe UI"/>
          <w:szCs w:val="14"/>
        </w:rPr>
        <w:t>A. total cost of ownership.</w:t>
      </w:r>
    </w:p>
    <w:p w14:paraId="3E357F53" w14:textId="77777777" w:rsidR="00E175BB" w:rsidRPr="00E175BB" w:rsidRDefault="00E175BB" w:rsidP="00E175BB">
      <w:pPr>
        <w:autoSpaceDE w:val="0"/>
        <w:autoSpaceDN w:val="0"/>
        <w:adjustRightInd w:val="0"/>
        <w:rPr>
          <w:rFonts w:cs="Segoe UI"/>
          <w:szCs w:val="14"/>
        </w:rPr>
      </w:pPr>
      <w:r w:rsidRPr="00E175BB">
        <w:rPr>
          <w:rFonts w:cs="Segoe UI"/>
          <w:szCs w:val="14"/>
        </w:rPr>
        <w:t>B. priority of restoration.</w:t>
      </w:r>
    </w:p>
    <w:p w14:paraId="2562717D" w14:textId="77777777" w:rsidR="00E175BB" w:rsidRPr="00E175BB" w:rsidRDefault="00E175BB" w:rsidP="00E175BB">
      <w:pPr>
        <w:autoSpaceDE w:val="0"/>
        <w:autoSpaceDN w:val="0"/>
        <w:adjustRightInd w:val="0"/>
        <w:rPr>
          <w:rFonts w:cs="Segoe UI"/>
          <w:szCs w:val="14"/>
        </w:rPr>
      </w:pPr>
      <w:r w:rsidRPr="00E175BB">
        <w:rPr>
          <w:rFonts w:cs="Segoe UI"/>
          <w:szCs w:val="14"/>
        </w:rPr>
        <w:t>C. annual loss expectancy.</w:t>
      </w:r>
    </w:p>
    <w:p w14:paraId="4CA8962F" w14:textId="77777777" w:rsidR="00E175BB" w:rsidRPr="00E175BB" w:rsidRDefault="00E175BB" w:rsidP="00E175BB">
      <w:pPr>
        <w:autoSpaceDE w:val="0"/>
        <w:autoSpaceDN w:val="0"/>
        <w:adjustRightInd w:val="0"/>
        <w:rPr>
          <w:rFonts w:cs="Segoe UI"/>
          <w:szCs w:val="14"/>
        </w:rPr>
      </w:pPr>
      <w:r w:rsidRPr="00E175BB">
        <w:rPr>
          <w:rFonts w:cs="Segoe UI"/>
          <w:szCs w:val="14"/>
        </w:rPr>
        <w:t>D. residual risk.</w:t>
      </w:r>
    </w:p>
    <w:p w14:paraId="7A9677BD"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797C98B9"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3BFBF635" w14:textId="5F540EA4" w:rsidR="00E175BB" w:rsidRPr="00E175BB" w:rsidRDefault="00E175BB" w:rsidP="00E175BB">
      <w:pPr>
        <w:autoSpaceDE w:val="0"/>
        <w:autoSpaceDN w:val="0"/>
        <w:adjustRightInd w:val="0"/>
        <w:rPr>
          <w:rFonts w:cs="Segoe UI"/>
          <w:szCs w:val="14"/>
        </w:rPr>
      </w:pPr>
      <w:r w:rsidRPr="00E175BB">
        <w:rPr>
          <w:rFonts w:cs="Segoe UI"/>
          <w:szCs w:val="14"/>
        </w:rPr>
        <w:t>A. BIA is not used to determine total cost of ownership to the organization.</w:t>
      </w:r>
    </w:p>
    <w:p w14:paraId="4C21129D" w14:textId="28FBC562" w:rsidR="00E175BB" w:rsidRPr="00E175BB" w:rsidRDefault="00E175BB" w:rsidP="00E175BB">
      <w:pPr>
        <w:autoSpaceDE w:val="0"/>
        <w:autoSpaceDN w:val="0"/>
        <w:adjustRightInd w:val="0"/>
        <w:rPr>
          <w:rFonts w:cs="Segoe UI"/>
          <w:b/>
          <w:bCs/>
          <w:szCs w:val="14"/>
        </w:rPr>
      </w:pPr>
      <w:r w:rsidRPr="00E175BB">
        <w:rPr>
          <w:rFonts w:cs="Segoe UI"/>
          <w:b/>
          <w:bCs/>
          <w:szCs w:val="14"/>
        </w:rPr>
        <w:t xml:space="preserve">B. A BIA is the best tool </w:t>
      </w:r>
      <w:r w:rsidR="00C55ECB">
        <w:rPr>
          <w:rFonts w:cs="Segoe UI"/>
          <w:b/>
          <w:bCs/>
          <w:szCs w:val="14"/>
        </w:rPr>
        <w:t>to</w:t>
      </w:r>
      <w:r w:rsidRPr="00E175BB">
        <w:rPr>
          <w:rFonts w:cs="Segoe UI"/>
          <w:b/>
          <w:bCs/>
          <w:szCs w:val="14"/>
        </w:rPr>
        <w:t xml:space="preserve"> determin</w:t>
      </w:r>
      <w:r w:rsidR="00C55ECB">
        <w:rPr>
          <w:rFonts w:cs="Segoe UI"/>
          <w:b/>
          <w:bCs/>
          <w:szCs w:val="14"/>
        </w:rPr>
        <w:t>e</w:t>
      </w:r>
      <w:r w:rsidRPr="00E175BB">
        <w:rPr>
          <w:rFonts w:cs="Segoe UI"/>
          <w:b/>
          <w:bCs/>
          <w:szCs w:val="14"/>
        </w:rPr>
        <w:t xml:space="preserve"> the priority of restoration for applications.</w:t>
      </w:r>
    </w:p>
    <w:p w14:paraId="2BD3F631" w14:textId="77777777" w:rsidR="00E175BB" w:rsidRPr="00E175BB" w:rsidRDefault="00E175BB" w:rsidP="00E175BB">
      <w:pPr>
        <w:autoSpaceDE w:val="0"/>
        <w:autoSpaceDN w:val="0"/>
        <w:adjustRightInd w:val="0"/>
        <w:rPr>
          <w:rFonts w:cs="Segoe UI"/>
          <w:szCs w:val="14"/>
        </w:rPr>
      </w:pPr>
      <w:r w:rsidRPr="00E175BB">
        <w:rPr>
          <w:rFonts w:cs="Segoe UI"/>
          <w:szCs w:val="14"/>
        </w:rPr>
        <w:t>C. A BIA is not used to determine annual loss expectancy to the organization.</w:t>
      </w:r>
    </w:p>
    <w:p w14:paraId="7D987184" w14:textId="77777777" w:rsidR="00E175BB" w:rsidRPr="00E175BB" w:rsidRDefault="00E175BB" w:rsidP="00B92044">
      <w:pPr>
        <w:autoSpaceDE w:val="0"/>
        <w:autoSpaceDN w:val="0"/>
        <w:adjustRightInd w:val="0"/>
        <w:spacing w:after="60"/>
        <w:rPr>
          <w:rFonts w:cs="Segoe UI"/>
          <w:szCs w:val="14"/>
        </w:rPr>
      </w:pPr>
      <w:r w:rsidRPr="00E175BB">
        <w:rPr>
          <w:rFonts w:cs="Segoe UI"/>
          <w:szCs w:val="14"/>
        </w:rPr>
        <w:t>D. A BIA is not used to determine residual risk to the organization.</w:t>
      </w:r>
    </w:p>
    <w:p w14:paraId="5C47CC3D" w14:textId="77777777" w:rsidR="00E175BB" w:rsidRPr="00E175BB" w:rsidRDefault="00E175BB" w:rsidP="00E175BB">
      <w:pPr>
        <w:autoSpaceDE w:val="0"/>
        <w:autoSpaceDN w:val="0"/>
        <w:adjustRightInd w:val="0"/>
        <w:rPr>
          <w:rFonts w:cs="Segoe UI"/>
          <w:szCs w:val="14"/>
        </w:rPr>
      </w:pPr>
      <w:r w:rsidRPr="00E175BB">
        <w:rPr>
          <w:rFonts w:cs="Segoe UI"/>
          <w:b/>
          <w:bCs/>
          <w:szCs w:val="14"/>
        </w:rPr>
        <w:t xml:space="preserve">S2-15 </w:t>
      </w:r>
      <w:r w:rsidRPr="00E175BB">
        <w:rPr>
          <w:rFonts w:cs="Segoe UI"/>
          <w:szCs w:val="14"/>
        </w:rPr>
        <w:t xml:space="preserve">Quantitative risk analysis is </w:t>
      </w:r>
      <w:r w:rsidRPr="00E175BB">
        <w:rPr>
          <w:rFonts w:cs="Segoe UI"/>
          <w:b/>
          <w:bCs/>
          <w:szCs w:val="14"/>
        </w:rPr>
        <w:t xml:space="preserve">MOST </w:t>
      </w:r>
      <w:r w:rsidRPr="00E175BB">
        <w:rPr>
          <w:rFonts w:cs="Segoe UI"/>
          <w:szCs w:val="14"/>
        </w:rPr>
        <w:t>appropriate when assessment results:</w:t>
      </w:r>
    </w:p>
    <w:p w14:paraId="49732098" w14:textId="77777777" w:rsidR="00E175BB" w:rsidRPr="00E175BB" w:rsidRDefault="00E175BB" w:rsidP="00E175BB">
      <w:pPr>
        <w:autoSpaceDE w:val="0"/>
        <w:autoSpaceDN w:val="0"/>
        <w:adjustRightInd w:val="0"/>
        <w:rPr>
          <w:rFonts w:cs="Segoe UI"/>
          <w:szCs w:val="14"/>
        </w:rPr>
      </w:pPr>
      <w:r w:rsidRPr="00E175BB">
        <w:rPr>
          <w:rFonts w:cs="Segoe UI"/>
          <w:szCs w:val="14"/>
        </w:rPr>
        <w:t>A. include customer perceptions.</w:t>
      </w:r>
    </w:p>
    <w:p w14:paraId="60B6384A" w14:textId="77777777" w:rsidR="00E175BB" w:rsidRPr="00E175BB" w:rsidRDefault="00E175BB" w:rsidP="00E175BB">
      <w:pPr>
        <w:autoSpaceDE w:val="0"/>
        <w:autoSpaceDN w:val="0"/>
        <w:adjustRightInd w:val="0"/>
        <w:rPr>
          <w:rFonts w:cs="Segoe UI"/>
          <w:szCs w:val="14"/>
        </w:rPr>
      </w:pPr>
      <w:r w:rsidRPr="00E175BB">
        <w:rPr>
          <w:rFonts w:cs="Segoe UI"/>
          <w:szCs w:val="14"/>
        </w:rPr>
        <w:t>B. contain percentage estimates.</w:t>
      </w:r>
    </w:p>
    <w:p w14:paraId="499A5D40" w14:textId="77777777" w:rsidR="00E175BB" w:rsidRPr="00E175BB" w:rsidRDefault="00E175BB" w:rsidP="00E175BB">
      <w:pPr>
        <w:autoSpaceDE w:val="0"/>
        <w:autoSpaceDN w:val="0"/>
        <w:adjustRightInd w:val="0"/>
        <w:rPr>
          <w:rFonts w:cs="Segoe UI"/>
          <w:szCs w:val="14"/>
        </w:rPr>
      </w:pPr>
      <w:r w:rsidRPr="00E175BB">
        <w:rPr>
          <w:rFonts w:cs="Segoe UI"/>
          <w:szCs w:val="14"/>
        </w:rPr>
        <w:t>C. lack specific details.</w:t>
      </w:r>
    </w:p>
    <w:p w14:paraId="41F84F72" w14:textId="77777777" w:rsidR="00E175BB" w:rsidRPr="00E175BB" w:rsidRDefault="00E175BB" w:rsidP="00E175BB">
      <w:pPr>
        <w:autoSpaceDE w:val="0"/>
        <w:autoSpaceDN w:val="0"/>
        <w:adjustRightInd w:val="0"/>
        <w:rPr>
          <w:rFonts w:cs="Segoe UI"/>
          <w:szCs w:val="14"/>
        </w:rPr>
      </w:pPr>
      <w:r w:rsidRPr="00E175BB">
        <w:rPr>
          <w:rFonts w:cs="Segoe UI"/>
          <w:szCs w:val="14"/>
        </w:rPr>
        <w:t>D. contain subjective information.</w:t>
      </w:r>
    </w:p>
    <w:p w14:paraId="6E0C912B"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732A06C5"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32D08075" w14:textId="66976722" w:rsidR="00E175BB" w:rsidRPr="00E175BB" w:rsidRDefault="00B92044" w:rsidP="00E175BB">
      <w:pPr>
        <w:autoSpaceDE w:val="0"/>
        <w:autoSpaceDN w:val="0"/>
        <w:adjustRightInd w:val="0"/>
        <w:rPr>
          <w:rFonts w:cs="Segoe UI"/>
          <w:szCs w:val="14"/>
        </w:rPr>
      </w:pPr>
      <w:r>
        <w:rPr>
          <w:rFonts w:cs="Segoe UI"/>
          <w:szCs w:val="14"/>
        </w:rPr>
        <w:t xml:space="preserve">A. </w:t>
      </w:r>
      <w:r w:rsidR="00E175BB" w:rsidRPr="00E175BB">
        <w:rPr>
          <w:rFonts w:cs="Segoe UI"/>
          <w:szCs w:val="14"/>
        </w:rPr>
        <w:t>Qualitative analysis is a more appropriate approach for customer perceptions, which are difficult to</w:t>
      </w:r>
      <w:r>
        <w:rPr>
          <w:rFonts w:cs="Segoe UI"/>
          <w:szCs w:val="14"/>
        </w:rPr>
        <w:t xml:space="preserve"> </w:t>
      </w:r>
      <w:r w:rsidR="00E175BB" w:rsidRPr="00E175BB">
        <w:rPr>
          <w:rFonts w:cs="Segoe UI"/>
          <w:szCs w:val="14"/>
        </w:rPr>
        <w:t>express in a purely quantitative manner.</w:t>
      </w:r>
    </w:p>
    <w:p w14:paraId="03DCD04A" w14:textId="5399825F" w:rsidR="00E175BB" w:rsidRPr="00E175BB" w:rsidRDefault="00B92044" w:rsidP="00E175BB">
      <w:pPr>
        <w:autoSpaceDE w:val="0"/>
        <w:autoSpaceDN w:val="0"/>
        <w:adjustRightInd w:val="0"/>
        <w:rPr>
          <w:rFonts w:cs="Segoe UI"/>
          <w:b/>
          <w:bCs/>
          <w:szCs w:val="14"/>
        </w:rPr>
      </w:pPr>
      <w:r>
        <w:rPr>
          <w:rFonts w:cs="Segoe UI"/>
          <w:b/>
          <w:bCs/>
          <w:szCs w:val="14"/>
        </w:rPr>
        <w:t xml:space="preserve">B. </w:t>
      </w:r>
      <w:r w:rsidR="00E175BB" w:rsidRPr="00E175BB">
        <w:rPr>
          <w:rFonts w:cs="Segoe UI"/>
          <w:b/>
          <w:bCs/>
          <w:szCs w:val="14"/>
        </w:rPr>
        <w:t>Percentage estimates are characteristic of quantitative risk analysis.</w:t>
      </w:r>
    </w:p>
    <w:p w14:paraId="492F5ACF" w14:textId="24C08D1E" w:rsidR="00E175BB" w:rsidRPr="00E175BB" w:rsidRDefault="00B92044" w:rsidP="00E175BB">
      <w:pPr>
        <w:autoSpaceDE w:val="0"/>
        <w:autoSpaceDN w:val="0"/>
        <w:adjustRightInd w:val="0"/>
        <w:rPr>
          <w:rFonts w:cs="Segoe UI"/>
          <w:szCs w:val="14"/>
        </w:rPr>
      </w:pPr>
      <w:r>
        <w:rPr>
          <w:rFonts w:cs="Segoe UI"/>
          <w:szCs w:val="14"/>
        </w:rPr>
        <w:t xml:space="preserve">C. </w:t>
      </w:r>
      <w:r w:rsidR="00E175BB" w:rsidRPr="00E175BB">
        <w:rPr>
          <w:rFonts w:cs="Segoe UI"/>
          <w:szCs w:val="14"/>
        </w:rPr>
        <w:t>Qualitative analysis is more appropriate when there is a lack of specific details.</w:t>
      </w:r>
    </w:p>
    <w:p w14:paraId="384D486B" w14:textId="0B3C028F" w:rsidR="00E175BB" w:rsidRPr="00E175BB" w:rsidRDefault="00B92044" w:rsidP="00B92044">
      <w:pPr>
        <w:autoSpaceDE w:val="0"/>
        <w:autoSpaceDN w:val="0"/>
        <w:adjustRightInd w:val="0"/>
        <w:spacing w:after="60"/>
        <w:rPr>
          <w:rFonts w:cs="Segoe UI"/>
          <w:szCs w:val="14"/>
        </w:rPr>
      </w:pPr>
      <w:r>
        <w:rPr>
          <w:rFonts w:cs="Segoe UI"/>
          <w:szCs w:val="14"/>
        </w:rPr>
        <w:t xml:space="preserve">D. </w:t>
      </w:r>
      <w:r w:rsidR="00E175BB" w:rsidRPr="00E175BB">
        <w:rPr>
          <w:rFonts w:cs="Segoe UI"/>
          <w:szCs w:val="14"/>
        </w:rPr>
        <w:t>Qualitative analysis is a more appropriate approach for subjective information.</w:t>
      </w:r>
    </w:p>
    <w:p w14:paraId="08205EA7" w14:textId="77777777" w:rsidR="00E175BB" w:rsidRPr="00E175BB" w:rsidRDefault="00E175BB" w:rsidP="00E175BB">
      <w:pPr>
        <w:autoSpaceDE w:val="0"/>
        <w:autoSpaceDN w:val="0"/>
        <w:adjustRightInd w:val="0"/>
        <w:rPr>
          <w:rFonts w:cs="Segoe UI"/>
          <w:szCs w:val="14"/>
        </w:rPr>
      </w:pPr>
      <w:r w:rsidRPr="00B92044">
        <w:rPr>
          <w:rFonts w:cs="Segoe UI"/>
          <w:b/>
          <w:bCs/>
          <w:szCs w:val="14"/>
        </w:rPr>
        <w:t>S2-16</w:t>
      </w:r>
      <w:r w:rsidRPr="00E175BB">
        <w:rPr>
          <w:rFonts w:cs="Segoe UI"/>
          <w:szCs w:val="14"/>
        </w:rPr>
        <w:t xml:space="preserve"> Which of the following is the </w:t>
      </w:r>
      <w:r w:rsidRPr="00E175BB">
        <w:rPr>
          <w:rFonts w:cs="Segoe UI"/>
          <w:b/>
          <w:bCs/>
          <w:szCs w:val="14"/>
        </w:rPr>
        <w:t xml:space="preserve">MOST </w:t>
      </w:r>
      <w:r w:rsidRPr="00E175BB">
        <w:rPr>
          <w:rFonts w:cs="Segoe UI"/>
          <w:szCs w:val="14"/>
        </w:rPr>
        <w:t>appropriate use of gap analysis?</w:t>
      </w:r>
    </w:p>
    <w:p w14:paraId="5CDBE7A3" w14:textId="77777777" w:rsidR="00E175BB" w:rsidRPr="00E175BB" w:rsidRDefault="00E175BB" w:rsidP="00E175BB">
      <w:pPr>
        <w:autoSpaceDE w:val="0"/>
        <w:autoSpaceDN w:val="0"/>
        <w:adjustRightInd w:val="0"/>
        <w:rPr>
          <w:rFonts w:cs="Segoe UI"/>
          <w:szCs w:val="14"/>
        </w:rPr>
      </w:pPr>
      <w:r w:rsidRPr="00E175BB">
        <w:rPr>
          <w:rFonts w:cs="Segoe UI"/>
          <w:szCs w:val="14"/>
        </w:rPr>
        <w:t>A. Evaluating a business impact analysis</w:t>
      </w:r>
    </w:p>
    <w:p w14:paraId="7B52302D" w14:textId="77777777" w:rsidR="00E175BB" w:rsidRPr="00E175BB" w:rsidRDefault="00E175BB" w:rsidP="00E175BB">
      <w:pPr>
        <w:autoSpaceDE w:val="0"/>
        <w:autoSpaceDN w:val="0"/>
        <w:adjustRightInd w:val="0"/>
        <w:rPr>
          <w:rFonts w:cs="Segoe UI"/>
          <w:szCs w:val="14"/>
        </w:rPr>
      </w:pPr>
      <w:r w:rsidRPr="00E175BB">
        <w:rPr>
          <w:rFonts w:cs="Segoe UI"/>
          <w:szCs w:val="14"/>
        </w:rPr>
        <w:t>B. Developing a business balanced scorecard</w:t>
      </w:r>
    </w:p>
    <w:p w14:paraId="1B0F37FE" w14:textId="77777777" w:rsidR="00E175BB" w:rsidRPr="00E175BB" w:rsidRDefault="00E175BB" w:rsidP="00E175BB">
      <w:pPr>
        <w:autoSpaceDE w:val="0"/>
        <w:autoSpaceDN w:val="0"/>
        <w:adjustRightInd w:val="0"/>
        <w:rPr>
          <w:rFonts w:cs="Segoe UI"/>
          <w:szCs w:val="14"/>
        </w:rPr>
      </w:pPr>
      <w:r w:rsidRPr="00E175BB">
        <w:rPr>
          <w:rFonts w:cs="Segoe UI"/>
          <w:szCs w:val="14"/>
        </w:rPr>
        <w:t>C. Demonstrating the relationship between controls</w:t>
      </w:r>
    </w:p>
    <w:p w14:paraId="31E3D8AD" w14:textId="77777777" w:rsidR="00E175BB" w:rsidRPr="00E175BB" w:rsidRDefault="00E175BB" w:rsidP="00E175BB">
      <w:pPr>
        <w:autoSpaceDE w:val="0"/>
        <w:autoSpaceDN w:val="0"/>
        <w:adjustRightInd w:val="0"/>
        <w:rPr>
          <w:rFonts w:cs="Segoe UI"/>
          <w:szCs w:val="14"/>
        </w:rPr>
      </w:pPr>
      <w:r w:rsidRPr="00E175BB">
        <w:rPr>
          <w:rFonts w:cs="Segoe UI"/>
          <w:szCs w:val="14"/>
        </w:rPr>
        <w:t>D. Measuring current state versus desired future state</w:t>
      </w:r>
    </w:p>
    <w:p w14:paraId="0CFC30AE"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D is the correct answer.</w:t>
      </w:r>
    </w:p>
    <w:p w14:paraId="41E42FCB"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6A0A5B81" w14:textId="77777777" w:rsidR="00E175BB" w:rsidRPr="00E175BB" w:rsidRDefault="00E175BB" w:rsidP="00E175BB">
      <w:pPr>
        <w:autoSpaceDE w:val="0"/>
        <w:autoSpaceDN w:val="0"/>
        <w:adjustRightInd w:val="0"/>
        <w:rPr>
          <w:rFonts w:cs="Segoe UI"/>
          <w:szCs w:val="14"/>
        </w:rPr>
      </w:pPr>
      <w:r w:rsidRPr="00E175BB">
        <w:rPr>
          <w:rFonts w:cs="Segoe UI"/>
          <w:szCs w:val="14"/>
        </w:rPr>
        <w:t>A. A gap analysis is not as appropriate for evaluating a business impact analysis.</w:t>
      </w:r>
    </w:p>
    <w:p w14:paraId="2A655F1F" w14:textId="77777777" w:rsidR="00E175BB" w:rsidRPr="00E175BB" w:rsidRDefault="00E175BB" w:rsidP="00E175BB">
      <w:pPr>
        <w:autoSpaceDE w:val="0"/>
        <w:autoSpaceDN w:val="0"/>
        <w:adjustRightInd w:val="0"/>
        <w:rPr>
          <w:rFonts w:cs="Segoe UI"/>
          <w:szCs w:val="14"/>
        </w:rPr>
      </w:pPr>
      <w:r w:rsidRPr="00E175BB">
        <w:rPr>
          <w:rFonts w:cs="Segoe UI"/>
          <w:szCs w:val="14"/>
        </w:rPr>
        <w:t>B. A gap analysis is not as appropriate for developing a business balanced scorecard.</w:t>
      </w:r>
    </w:p>
    <w:p w14:paraId="0DFEFA63" w14:textId="6E346A26" w:rsidR="00E175BB" w:rsidRPr="00E175BB" w:rsidRDefault="00E175BB" w:rsidP="00E175BB">
      <w:pPr>
        <w:autoSpaceDE w:val="0"/>
        <w:autoSpaceDN w:val="0"/>
        <w:adjustRightInd w:val="0"/>
        <w:rPr>
          <w:rFonts w:cs="Segoe UI"/>
          <w:szCs w:val="14"/>
        </w:rPr>
      </w:pPr>
      <w:r w:rsidRPr="00E175BB">
        <w:rPr>
          <w:rFonts w:cs="Segoe UI"/>
          <w:szCs w:val="14"/>
        </w:rPr>
        <w:t>C. A gap analysis is not as appropriate for demonstrating relationship between</w:t>
      </w:r>
      <w:r w:rsidR="00B92044">
        <w:rPr>
          <w:rFonts w:cs="Segoe UI"/>
          <w:szCs w:val="14"/>
        </w:rPr>
        <w:t xml:space="preserve"> </w:t>
      </w:r>
      <w:r w:rsidRPr="00E175BB">
        <w:rPr>
          <w:rFonts w:cs="Segoe UI"/>
          <w:szCs w:val="14"/>
        </w:rPr>
        <w:t>controls.</w:t>
      </w:r>
    </w:p>
    <w:p w14:paraId="09D85E71" w14:textId="77777777" w:rsidR="00E175BB" w:rsidRPr="00E175BB" w:rsidRDefault="00E175BB" w:rsidP="00B92044">
      <w:pPr>
        <w:autoSpaceDE w:val="0"/>
        <w:autoSpaceDN w:val="0"/>
        <w:adjustRightInd w:val="0"/>
        <w:spacing w:after="60"/>
        <w:rPr>
          <w:rFonts w:cs="Segoe UI"/>
          <w:b/>
          <w:bCs/>
          <w:szCs w:val="14"/>
        </w:rPr>
      </w:pPr>
      <w:r w:rsidRPr="00E175BB">
        <w:rPr>
          <w:rFonts w:cs="Segoe UI"/>
          <w:b/>
          <w:bCs/>
          <w:szCs w:val="14"/>
        </w:rPr>
        <w:t>D. A gap analysis is most useful in addressing the differences between the current state and future state.</w:t>
      </w:r>
    </w:p>
    <w:p w14:paraId="75865138" w14:textId="47B08B25" w:rsidR="00E175BB" w:rsidRPr="00E175BB" w:rsidRDefault="00B92044" w:rsidP="00E175BB">
      <w:pPr>
        <w:autoSpaceDE w:val="0"/>
        <w:autoSpaceDN w:val="0"/>
        <w:adjustRightInd w:val="0"/>
        <w:rPr>
          <w:rFonts w:cs="Segoe UI"/>
          <w:szCs w:val="14"/>
        </w:rPr>
      </w:pPr>
      <w:r w:rsidRPr="00B92044">
        <w:rPr>
          <w:rFonts w:cs="Segoe UI"/>
          <w:b/>
          <w:bCs/>
          <w:szCs w:val="14"/>
        </w:rPr>
        <w:t>S2-17</w:t>
      </w:r>
      <w:r>
        <w:rPr>
          <w:rFonts w:cs="Segoe UI"/>
          <w:szCs w:val="14"/>
        </w:rPr>
        <w:t xml:space="preserve"> </w:t>
      </w:r>
      <w:r w:rsidR="00E175BB" w:rsidRPr="00416FD3">
        <w:rPr>
          <w:rFonts w:cs="Segoe UI"/>
          <w:color w:val="FF0000"/>
          <w:szCs w:val="14"/>
        </w:rPr>
        <w:t xml:space="preserve">Which of the following situations presents the </w:t>
      </w:r>
      <w:r w:rsidR="00E175BB" w:rsidRPr="00416FD3">
        <w:rPr>
          <w:rFonts w:cs="Segoe UI"/>
          <w:b/>
          <w:bCs/>
          <w:color w:val="FF0000"/>
          <w:szCs w:val="14"/>
        </w:rPr>
        <w:t xml:space="preserve">GREATEST </w:t>
      </w:r>
      <w:r w:rsidR="00810BD3">
        <w:rPr>
          <w:rFonts w:cs="Segoe UI"/>
          <w:color w:val="FF0000"/>
          <w:szCs w:val="14"/>
        </w:rPr>
        <w:t>InfoSec</w:t>
      </w:r>
      <w:r w:rsidR="00E175BB" w:rsidRPr="00416FD3">
        <w:rPr>
          <w:rFonts w:cs="Segoe UI"/>
          <w:color w:val="FF0000"/>
          <w:szCs w:val="14"/>
        </w:rPr>
        <w:t xml:space="preserve"> risk for an organization</w:t>
      </w:r>
      <w:r w:rsidRPr="00416FD3">
        <w:rPr>
          <w:rFonts w:cs="Segoe UI"/>
          <w:color w:val="FF0000"/>
          <w:szCs w:val="14"/>
        </w:rPr>
        <w:t xml:space="preserve"> </w:t>
      </w:r>
      <w:r w:rsidR="00E175BB" w:rsidRPr="00416FD3">
        <w:rPr>
          <w:rFonts w:cs="Segoe UI"/>
          <w:color w:val="FF0000"/>
          <w:szCs w:val="14"/>
        </w:rPr>
        <w:t>with multiple, but small, domestic processing locations</w:t>
      </w:r>
      <w:r w:rsidR="00E175BB" w:rsidRPr="00E175BB">
        <w:rPr>
          <w:rFonts w:cs="Segoe UI"/>
          <w:szCs w:val="14"/>
        </w:rPr>
        <w:t>?</w:t>
      </w:r>
    </w:p>
    <w:p w14:paraId="7E8313B5" w14:textId="77777777" w:rsidR="00E175BB" w:rsidRPr="00E175BB" w:rsidRDefault="00E175BB" w:rsidP="00E175BB">
      <w:pPr>
        <w:autoSpaceDE w:val="0"/>
        <w:autoSpaceDN w:val="0"/>
        <w:adjustRightInd w:val="0"/>
        <w:rPr>
          <w:rFonts w:cs="Segoe UI"/>
          <w:szCs w:val="14"/>
        </w:rPr>
      </w:pPr>
      <w:r w:rsidRPr="00E175BB">
        <w:rPr>
          <w:rFonts w:cs="Segoe UI"/>
          <w:szCs w:val="14"/>
        </w:rPr>
        <w:t>A. Systems operation guidelines are not enforced.</w:t>
      </w:r>
    </w:p>
    <w:p w14:paraId="05980CE1" w14:textId="77777777" w:rsidR="00E175BB" w:rsidRPr="00E175BB" w:rsidRDefault="00E175BB" w:rsidP="00E175BB">
      <w:pPr>
        <w:autoSpaceDE w:val="0"/>
        <w:autoSpaceDN w:val="0"/>
        <w:adjustRightInd w:val="0"/>
        <w:rPr>
          <w:rFonts w:cs="Segoe UI"/>
          <w:szCs w:val="14"/>
        </w:rPr>
      </w:pPr>
      <w:r w:rsidRPr="00E175BB">
        <w:rPr>
          <w:rFonts w:cs="Segoe UI"/>
          <w:szCs w:val="14"/>
        </w:rPr>
        <w:t>B. Change management procedures are poor.</w:t>
      </w:r>
    </w:p>
    <w:p w14:paraId="3532CC9C" w14:textId="77777777" w:rsidR="00E175BB" w:rsidRPr="00E175BB" w:rsidRDefault="00E175BB" w:rsidP="00E175BB">
      <w:pPr>
        <w:autoSpaceDE w:val="0"/>
        <w:autoSpaceDN w:val="0"/>
        <w:adjustRightInd w:val="0"/>
        <w:rPr>
          <w:rFonts w:cs="Segoe UI"/>
          <w:szCs w:val="14"/>
        </w:rPr>
      </w:pPr>
      <w:r w:rsidRPr="00E175BB">
        <w:rPr>
          <w:rFonts w:cs="Segoe UI"/>
          <w:szCs w:val="14"/>
        </w:rPr>
        <w:t>C. Systems development is outsourced.</w:t>
      </w:r>
    </w:p>
    <w:p w14:paraId="78E05156" w14:textId="77777777" w:rsidR="00E175BB" w:rsidRPr="00E175BB" w:rsidRDefault="00E175BB" w:rsidP="00E175BB">
      <w:pPr>
        <w:autoSpaceDE w:val="0"/>
        <w:autoSpaceDN w:val="0"/>
        <w:adjustRightInd w:val="0"/>
        <w:rPr>
          <w:rFonts w:cs="Segoe UI"/>
          <w:szCs w:val="14"/>
        </w:rPr>
      </w:pPr>
      <w:r w:rsidRPr="00E175BB">
        <w:rPr>
          <w:rFonts w:cs="Segoe UI"/>
          <w:szCs w:val="14"/>
        </w:rPr>
        <w:t>D. Systems capacity management is not performed.</w:t>
      </w:r>
    </w:p>
    <w:p w14:paraId="509D5A2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3F99A659"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048F860B" w14:textId="77777777" w:rsidR="00E175BB" w:rsidRPr="00E175BB" w:rsidRDefault="00E175BB" w:rsidP="00E175BB">
      <w:pPr>
        <w:autoSpaceDE w:val="0"/>
        <w:autoSpaceDN w:val="0"/>
        <w:adjustRightInd w:val="0"/>
        <w:rPr>
          <w:rFonts w:cs="Segoe UI"/>
          <w:szCs w:val="14"/>
        </w:rPr>
      </w:pPr>
      <w:r w:rsidRPr="00E175BB">
        <w:rPr>
          <w:rFonts w:cs="Segoe UI"/>
          <w:szCs w:val="14"/>
        </w:rPr>
        <w:t>A. Because guidelines are generally not mandatory, their lack of enforcement is not a primary concern.</w:t>
      </w:r>
    </w:p>
    <w:p w14:paraId="145A87F1" w14:textId="7AD2695B" w:rsidR="00E175BB" w:rsidRPr="00E175BB" w:rsidRDefault="00E175BB" w:rsidP="00E175BB">
      <w:pPr>
        <w:autoSpaceDE w:val="0"/>
        <w:autoSpaceDN w:val="0"/>
        <w:adjustRightInd w:val="0"/>
        <w:rPr>
          <w:rFonts w:cs="Segoe UI"/>
          <w:b/>
          <w:bCs/>
          <w:szCs w:val="14"/>
        </w:rPr>
      </w:pPr>
      <w:r w:rsidRPr="00E175BB">
        <w:rPr>
          <w:rFonts w:cs="Segoe UI"/>
          <w:b/>
          <w:bCs/>
          <w:szCs w:val="14"/>
        </w:rPr>
        <w:t>B. The lack of effective oversight is likely to result in inconsistent change</w:t>
      </w:r>
      <w:r w:rsidR="00B92044">
        <w:rPr>
          <w:rFonts w:cs="Segoe UI"/>
          <w:b/>
          <w:bCs/>
          <w:szCs w:val="14"/>
        </w:rPr>
        <w:t xml:space="preserve"> </w:t>
      </w:r>
      <w:r w:rsidRPr="00E175BB">
        <w:rPr>
          <w:rFonts w:cs="Segoe UI"/>
          <w:b/>
          <w:bCs/>
          <w:szCs w:val="14"/>
        </w:rPr>
        <w:t>management activities,</w:t>
      </w:r>
      <w:r w:rsidR="00B92044">
        <w:rPr>
          <w:rFonts w:cs="Segoe UI"/>
          <w:b/>
          <w:bCs/>
          <w:szCs w:val="14"/>
        </w:rPr>
        <w:t xml:space="preserve"> </w:t>
      </w:r>
      <w:r w:rsidRPr="00E175BB">
        <w:rPr>
          <w:rFonts w:cs="Segoe UI"/>
          <w:b/>
          <w:bCs/>
          <w:szCs w:val="14"/>
        </w:rPr>
        <w:t>which can present a serious security risk.</w:t>
      </w:r>
    </w:p>
    <w:p w14:paraId="48B65A5D" w14:textId="0564C774" w:rsidR="00E175BB" w:rsidRPr="00E175BB" w:rsidRDefault="00E175BB" w:rsidP="00E175BB">
      <w:pPr>
        <w:autoSpaceDE w:val="0"/>
        <w:autoSpaceDN w:val="0"/>
        <w:adjustRightInd w:val="0"/>
        <w:rPr>
          <w:rFonts w:cs="Segoe UI"/>
          <w:szCs w:val="14"/>
        </w:rPr>
      </w:pPr>
      <w:r w:rsidRPr="00E175BB">
        <w:rPr>
          <w:rFonts w:cs="Segoe UI"/>
          <w:szCs w:val="14"/>
        </w:rPr>
        <w:t>C. Systems that are developed by third-party vendors are becoming common and do not represent an</w:t>
      </w:r>
      <w:r w:rsidR="00B92044">
        <w:rPr>
          <w:rFonts w:cs="Segoe UI"/>
          <w:szCs w:val="14"/>
        </w:rPr>
        <w:t xml:space="preserve"> </w:t>
      </w:r>
      <w:r w:rsidRPr="00E175BB">
        <w:rPr>
          <w:rFonts w:cs="Segoe UI"/>
          <w:szCs w:val="14"/>
        </w:rPr>
        <w:t>increase in security risk as much as poor change management.</w:t>
      </w:r>
    </w:p>
    <w:p w14:paraId="16B584EB" w14:textId="77777777" w:rsidR="00E175BB" w:rsidRPr="00E175BB" w:rsidRDefault="00E175BB" w:rsidP="00B92044">
      <w:pPr>
        <w:autoSpaceDE w:val="0"/>
        <w:autoSpaceDN w:val="0"/>
        <w:adjustRightInd w:val="0"/>
        <w:spacing w:after="60"/>
        <w:rPr>
          <w:rFonts w:cs="Segoe UI"/>
          <w:szCs w:val="14"/>
        </w:rPr>
      </w:pPr>
      <w:r w:rsidRPr="00E175BB">
        <w:rPr>
          <w:rFonts w:cs="Segoe UI"/>
          <w:szCs w:val="14"/>
        </w:rPr>
        <w:t>D. Poor capacity management may not necessarily represent a major security risk.</w:t>
      </w:r>
    </w:p>
    <w:p w14:paraId="4CB8EAC3" w14:textId="77777777" w:rsidR="00E175BB" w:rsidRPr="00E175BB" w:rsidRDefault="00E175BB" w:rsidP="00E175BB">
      <w:pPr>
        <w:autoSpaceDE w:val="0"/>
        <w:autoSpaceDN w:val="0"/>
        <w:adjustRightInd w:val="0"/>
        <w:rPr>
          <w:rFonts w:cs="Segoe UI"/>
          <w:szCs w:val="14"/>
        </w:rPr>
      </w:pPr>
      <w:r w:rsidRPr="00E175BB">
        <w:rPr>
          <w:rFonts w:cs="Segoe UI"/>
          <w:b/>
          <w:bCs/>
          <w:szCs w:val="14"/>
        </w:rPr>
        <w:t xml:space="preserve">S2-18 </w:t>
      </w:r>
      <w:r w:rsidRPr="00E175BB">
        <w:rPr>
          <w:rFonts w:cs="Segoe UI"/>
          <w:szCs w:val="14"/>
        </w:rPr>
        <w:t>The decision as to whether an IT risk has been reduced to an acceptable level should be determined by:</w:t>
      </w:r>
    </w:p>
    <w:p w14:paraId="6D1307F0" w14:textId="77777777" w:rsidR="00E175BB" w:rsidRPr="00E175BB" w:rsidRDefault="00E175BB" w:rsidP="00E175BB">
      <w:pPr>
        <w:autoSpaceDE w:val="0"/>
        <w:autoSpaceDN w:val="0"/>
        <w:adjustRightInd w:val="0"/>
        <w:rPr>
          <w:rFonts w:cs="Segoe UI"/>
          <w:szCs w:val="14"/>
        </w:rPr>
      </w:pPr>
      <w:r w:rsidRPr="00E175BB">
        <w:rPr>
          <w:rFonts w:cs="Segoe UI"/>
          <w:szCs w:val="14"/>
        </w:rPr>
        <w:t>A. organizational requirements.</w:t>
      </w:r>
    </w:p>
    <w:p w14:paraId="0E247EDF" w14:textId="77777777" w:rsidR="00E175BB" w:rsidRPr="00E175BB" w:rsidRDefault="00E175BB" w:rsidP="00E175BB">
      <w:pPr>
        <w:autoSpaceDE w:val="0"/>
        <w:autoSpaceDN w:val="0"/>
        <w:adjustRightInd w:val="0"/>
        <w:rPr>
          <w:rFonts w:cs="Segoe UI"/>
          <w:szCs w:val="14"/>
        </w:rPr>
      </w:pPr>
      <w:r w:rsidRPr="00E175BB">
        <w:rPr>
          <w:rFonts w:cs="Segoe UI"/>
          <w:szCs w:val="14"/>
        </w:rPr>
        <w:t>B. information systems requirements.</w:t>
      </w:r>
    </w:p>
    <w:p w14:paraId="2923EE14" w14:textId="030018D0" w:rsidR="00E175BB" w:rsidRPr="00E175BB" w:rsidRDefault="00E175BB" w:rsidP="00E175BB">
      <w:pPr>
        <w:autoSpaceDE w:val="0"/>
        <w:autoSpaceDN w:val="0"/>
        <w:adjustRightInd w:val="0"/>
        <w:rPr>
          <w:rFonts w:cs="Segoe UI"/>
          <w:szCs w:val="14"/>
        </w:rPr>
      </w:pPr>
      <w:r w:rsidRPr="00E175BB">
        <w:rPr>
          <w:rFonts w:cs="Segoe UI"/>
          <w:szCs w:val="14"/>
        </w:rPr>
        <w:t xml:space="preserve">C. </w:t>
      </w:r>
      <w:r w:rsidR="00810BD3">
        <w:rPr>
          <w:rFonts w:cs="Segoe UI"/>
          <w:szCs w:val="14"/>
        </w:rPr>
        <w:t>InfoSec</w:t>
      </w:r>
      <w:r w:rsidRPr="00E175BB">
        <w:rPr>
          <w:rFonts w:cs="Segoe UI"/>
          <w:szCs w:val="14"/>
        </w:rPr>
        <w:t xml:space="preserve"> requirements.</w:t>
      </w:r>
    </w:p>
    <w:p w14:paraId="62715087" w14:textId="77777777" w:rsidR="00E175BB" w:rsidRPr="00E175BB" w:rsidRDefault="00E175BB" w:rsidP="00E175BB">
      <w:pPr>
        <w:autoSpaceDE w:val="0"/>
        <w:autoSpaceDN w:val="0"/>
        <w:adjustRightInd w:val="0"/>
        <w:rPr>
          <w:rFonts w:cs="Segoe UI"/>
          <w:szCs w:val="14"/>
        </w:rPr>
      </w:pPr>
      <w:r w:rsidRPr="00E175BB">
        <w:rPr>
          <w:rFonts w:cs="Segoe UI"/>
          <w:szCs w:val="14"/>
        </w:rPr>
        <w:t>D. international standards.</w:t>
      </w:r>
    </w:p>
    <w:p w14:paraId="302B2E06"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is the correct answer.</w:t>
      </w:r>
    </w:p>
    <w:p w14:paraId="03917400"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7E1BD2FA"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Organizational requirements should determine when a risk has been reduced to an acceptable level.</w:t>
      </w:r>
    </w:p>
    <w:p w14:paraId="354AFC60" w14:textId="2FDAEB0A" w:rsidR="00E175BB" w:rsidRPr="00E175BB" w:rsidRDefault="00E175BB" w:rsidP="00E175BB">
      <w:pPr>
        <w:autoSpaceDE w:val="0"/>
        <w:autoSpaceDN w:val="0"/>
        <w:adjustRightInd w:val="0"/>
        <w:rPr>
          <w:rFonts w:cs="Segoe UI"/>
          <w:szCs w:val="14"/>
        </w:rPr>
      </w:pPr>
      <w:r w:rsidRPr="00E175BB">
        <w:rPr>
          <w:rFonts w:cs="Segoe UI"/>
          <w:szCs w:val="14"/>
        </w:rPr>
        <w:t>B. The acceptability of a risk is ultimately a management decision, which may or may not be consistent</w:t>
      </w:r>
      <w:r w:rsidR="00B92044">
        <w:rPr>
          <w:rFonts w:cs="Segoe UI"/>
          <w:szCs w:val="14"/>
        </w:rPr>
        <w:t xml:space="preserve"> </w:t>
      </w:r>
      <w:r w:rsidRPr="00E175BB">
        <w:rPr>
          <w:rFonts w:cs="Segoe UI"/>
          <w:szCs w:val="14"/>
        </w:rPr>
        <w:t>with information systems requirements.</w:t>
      </w:r>
    </w:p>
    <w:p w14:paraId="33DBA8F1" w14:textId="511FB51A" w:rsidR="00E175BB" w:rsidRPr="00E175BB" w:rsidRDefault="00E175BB" w:rsidP="00E175BB">
      <w:pPr>
        <w:autoSpaceDE w:val="0"/>
        <w:autoSpaceDN w:val="0"/>
        <w:adjustRightInd w:val="0"/>
        <w:rPr>
          <w:rFonts w:cs="Segoe UI"/>
          <w:szCs w:val="14"/>
        </w:rPr>
      </w:pPr>
      <w:r w:rsidRPr="00E175BB">
        <w:rPr>
          <w:rFonts w:cs="Segoe UI"/>
          <w:szCs w:val="14"/>
        </w:rPr>
        <w:t>C. The acceptability of a risk is ultimately a management decision, which may or may not be consistent</w:t>
      </w:r>
      <w:r w:rsidR="00B92044">
        <w:rPr>
          <w:rFonts w:cs="Segoe UI"/>
          <w:szCs w:val="14"/>
        </w:rPr>
        <w:t xml:space="preserve"> </w:t>
      </w:r>
      <w:r w:rsidRPr="00E175BB">
        <w:rPr>
          <w:rFonts w:cs="Segoe UI"/>
          <w:szCs w:val="14"/>
        </w:rPr>
        <w:t xml:space="preserve">with </w:t>
      </w:r>
      <w:r w:rsidR="00810BD3">
        <w:rPr>
          <w:rFonts w:cs="Segoe UI"/>
          <w:szCs w:val="14"/>
        </w:rPr>
        <w:t>InfoSec</w:t>
      </w:r>
      <w:r w:rsidRPr="00E175BB">
        <w:rPr>
          <w:rFonts w:cs="Segoe UI"/>
          <w:szCs w:val="14"/>
        </w:rPr>
        <w:t xml:space="preserve"> requirements.</w:t>
      </w:r>
    </w:p>
    <w:p w14:paraId="5D7BBD9D" w14:textId="4D42B3C0" w:rsidR="00E175BB" w:rsidRPr="00E175BB" w:rsidRDefault="00E175BB" w:rsidP="00B92044">
      <w:pPr>
        <w:autoSpaceDE w:val="0"/>
        <w:autoSpaceDN w:val="0"/>
        <w:adjustRightInd w:val="0"/>
        <w:spacing w:after="60"/>
        <w:rPr>
          <w:rFonts w:cs="Segoe UI"/>
          <w:szCs w:val="14"/>
        </w:rPr>
      </w:pPr>
      <w:r w:rsidRPr="00E175BB">
        <w:rPr>
          <w:rFonts w:cs="Segoe UI"/>
          <w:szCs w:val="14"/>
        </w:rPr>
        <w:t>D. Because each organization is unique, international standards may not represent the best solution for</w:t>
      </w:r>
      <w:r w:rsidR="00B92044">
        <w:rPr>
          <w:rFonts w:cs="Segoe UI"/>
          <w:szCs w:val="14"/>
        </w:rPr>
        <w:t xml:space="preserve"> </w:t>
      </w:r>
      <w:r w:rsidRPr="00E175BB">
        <w:rPr>
          <w:rFonts w:cs="Segoe UI"/>
          <w:szCs w:val="14"/>
        </w:rPr>
        <w:t>specific organizations and are primarily a guideline.</w:t>
      </w:r>
    </w:p>
    <w:p w14:paraId="0A8493F8" w14:textId="660CBD67" w:rsidR="00E175BB" w:rsidRPr="00E175BB" w:rsidRDefault="00B92044" w:rsidP="00E175BB">
      <w:pPr>
        <w:autoSpaceDE w:val="0"/>
        <w:autoSpaceDN w:val="0"/>
        <w:adjustRightInd w:val="0"/>
        <w:rPr>
          <w:rFonts w:cs="Segoe UI"/>
          <w:szCs w:val="14"/>
        </w:rPr>
      </w:pPr>
      <w:r w:rsidRPr="00E175BB">
        <w:rPr>
          <w:rFonts w:cs="Segoe UI"/>
          <w:b/>
          <w:bCs/>
          <w:szCs w:val="14"/>
        </w:rPr>
        <w:t>S2-19</w:t>
      </w:r>
      <w:r>
        <w:rPr>
          <w:rFonts w:cs="Segoe UI"/>
          <w:b/>
          <w:bCs/>
          <w:szCs w:val="14"/>
        </w:rPr>
        <w:t xml:space="preserve"> </w:t>
      </w:r>
      <w:r w:rsidR="00E175BB" w:rsidRPr="00E175BB">
        <w:rPr>
          <w:rFonts w:cs="Segoe UI"/>
          <w:szCs w:val="14"/>
        </w:rPr>
        <w:t xml:space="preserve">Which of the following is the </w:t>
      </w:r>
      <w:r w:rsidR="00E175BB" w:rsidRPr="00E175BB">
        <w:rPr>
          <w:rFonts w:cs="Segoe UI"/>
          <w:b/>
          <w:bCs/>
          <w:szCs w:val="14"/>
        </w:rPr>
        <w:t xml:space="preserve">PRIMARY </w:t>
      </w:r>
      <w:r w:rsidR="00E175BB" w:rsidRPr="00E175BB">
        <w:rPr>
          <w:rFonts w:cs="Segoe UI"/>
          <w:szCs w:val="14"/>
        </w:rPr>
        <w:t>reason for implementing a risk management program? A risk</w:t>
      </w:r>
      <w:r>
        <w:rPr>
          <w:rFonts w:cs="Segoe UI"/>
          <w:szCs w:val="14"/>
        </w:rPr>
        <w:t xml:space="preserve"> </w:t>
      </w:r>
      <w:r w:rsidR="00E175BB" w:rsidRPr="00E175BB">
        <w:rPr>
          <w:rFonts w:cs="Segoe UI"/>
          <w:szCs w:val="14"/>
        </w:rPr>
        <w:t>management program:</w:t>
      </w:r>
    </w:p>
    <w:p w14:paraId="349AD078" w14:textId="77777777" w:rsidR="00E175BB" w:rsidRPr="00E175BB" w:rsidRDefault="00E175BB" w:rsidP="00E175BB">
      <w:pPr>
        <w:autoSpaceDE w:val="0"/>
        <w:autoSpaceDN w:val="0"/>
        <w:adjustRightInd w:val="0"/>
        <w:rPr>
          <w:rFonts w:cs="Segoe UI"/>
          <w:szCs w:val="14"/>
        </w:rPr>
      </w:pPr>
      <w:r w:rsidRPr="00E175BB">
        <w:rPr>
          <w:rFonts w:cs="Segoe UI"/>
          <w:szCs w:val="14"/>
        </w:rPr>
        <w:t>A. allows the organization to eliminate risk.</w:t>
      </w:r>
    </w:p>
    <w:p w14:paraId="323C52B4" w14:textId="77777777" w:rsidR="00E175BB" w:rsidRPr="00E175BB" w:rsidRDefault="00E175BB" w:rsidP="00E175BB">
      <w:pPr>
        <w:autoSpaceDE w:val="0"/>
        <w:autoSpaceDN w:val="0"/>
        <w:adjustRightInd w:val="0"/>
        <w:rPr>
          <w:rFonts w:cs="Segoe UI"/>
          <w:szCs w:val="14"/>
        </w:rPr>
      </w:pPr>
      <w:r w:rsidRPr="00E175BB">
        <w:rPr>
          <w:rFonts w:cs="Segoe UI"/>
          <w:szCs w:val="14"/>
        </w:rPr>
        <w:t>B. is a necessary part of management’s due diligence.</w:t>
      </w:r>
    </w:p>
    <w:p w14:paraId="4F3D8554" w14:textId="77777777" w:rsidR="00E175BB" w:rsidRPr="00E175BB" w:rsidRDefault="00E175BB" w:rsidP="00E175BB">
      <w:pPr>
        <w:autoSpaceDE w:val="0"/>
        <w:autoSpaceDN w:val="0"/>
        <w:adjustRightInd w:val="0"/>
        <w:rPr>
          <w:rFonts w:cs="Segoe UI"/>
          <w:szCs w:val="14"/>
        </w:rPr>
      </w:pPr>
      <w:r w:rsidRPr="00E175BB">
        <w:rPr>
          <w:rFonts w:cs="Segoe UI"/>
          <w:szCs w:val="14"/>
        </w:rPr>
        <w:t>C. satisfies audit and regulatory requirements.</w:t>
      </w:r>
    </w:p>
    <w:p w14:paraId="0630BB5D" w14:textId="77777777" w:rsidR="00E175BB" w:rsidRPr="00E175BB" w:rsidRDefault="00E175BB" w:rsidP="00E175BB">
      <w:pPr>
        <w:autoSpaceDE w:val="0"/>
        <w:autoSpaceDN w:val="0"/>
        <w:adjustRightInd w:val="0"/>
        <w:rPr>
          <w:rFonts w:cs="Segoe UI"/>
          <w:szCs w:val="14"/>
        </w:rPr>
      </w:pPr>
      <w:r w:rsidRPr="00E175BB">
        <w:rPr>
          <w:rFonts w:cs="Segoe UI"/>
          <w:szCs w:val="14"/>
        </w:rPr>
        <w:t>D. assists in increasing the return on investment.</w:t>
      </w:r>
    </w:p>
    <w:p w14:paraId="16909C14"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44C07512"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26580A28" w14:textId="77777777" w:rsidR="00E175BB" w:rsidRPr="00E175BB" w:rsidRDefault="00E175BB" w:rsidP="00E175BB">
      <w:pPr>
        <w:autoSpaceDE w:val="0"/>
        <w:autoSpaceDN w:val="0"/>
        <w:adjustRightInd w:val="0"/>
        <w:rPr>
          <w:rFonts w:cs="Segoe UI"/>
          <w:szCs w:val="14"/>
        </w:rPr>
      </w:pPr>
      <w:r w:rsidRPr="00E175BB">
        <w:rPr>
          <w:rFonts w:cs="Segoe UI"/>
          <w:szCs w:val="14"/>
        </w:rPr>
        <w:t>A. The elimination of risk is not possible.</w:t>
      </w:r>
    </w:p>
    <w:p w14:paraId="4D62E1BC" w14:textId="338E4AB3" w:rsidR="00E175BB" w:rsidRPr="00E175BB" w:rsidRDefault="00E175BB" w:rsidP="00E175BB">
      <w:pPr>
        <w:autoSpaceDE w:val="0"/>
        <w:autoSpaceDN w:val="0"/>
        <w:adjustRightInd w:val="0"/>
        <w:rPr>
          <w:rFonts w:cs="Segoe UI"/>
          <w:b/>
          <w:bCs/>
          <w:szCs w:val="14"/>
        </w:rPr>
      </w:pPr>
      <w:r w:rsidRPr="00E175BB">
        <w:rPr>
          <w:rFonts w:cs="Segoe UI"/>
          <w:b/>
          <w:bCs/>
          <w:szCs w:val="14"/>
        </w:rPr>
        <w:t>B. The key reason for performing risk management is that it is an essential part of management’s</w:t>
      </w:r>
      <w:r w:rsidR="00B92044">
        <w:rPr>
          <w:rFonts w:cs="Segoe UI"/>
          <w:b/>
          <w:bCs/>
          <w:szCs w:val="14"/>
        </w:rPr>
        <w:t xml:space="preserve"> </w:t>
      </w:r>
      <w:r w:rsidRPr="00E175BB">
        <w:rPr>
          <w:rFonts w:cs="Segoe UI"/>
          <w:b/>
          <w:bCs/>
          <w:szCs w:val="14"/>
        </w:rPr>
        <w:t>due diligence.</w:t>
      </w:r>
    </w:p>
    <w:p w14:paraId="657ACDC6" w14:textId="77777777" w:rsidR="00E175BB" w:rsidRPr="00E175BB" w:rsidRDefault="00E175BB" w:rsidP="00E175BB">
      <w:pPr>
        <w:autoSpaceDE w:val="0"/>
        <w:autoSpaceDN w:val="0"/>
        <w:adjustRightInd w:val="0"/>
        <w:rPr>
          <w:rFonts w:cs="Segoe UI"/>
          <w:szCs w:val="14"/>
        </w:rPr>
      </w:pPr>
      <w:r w:rsidRPr="00E175BB">
        <w:rPr>
          <w:rFonts w:cs="Segoe UI"/>
          <w:szCs w:val="14"/>
        </w:rPr>
        <w:t>C. Satisfying audit and regulatory requirements is of secondary importance.</w:t>
      </w:r>
    </w:p>
    <w:p w14:paraId="33351506" w14:textId="77777777" w:rsidR="00E175BB" w:rsidRPr="00E175BB" w:rsidRDefault="00E175BB" w:rsidP="00B92044">
      <w:pPr>
        <w:autoSpaceDE w:val="0"/>
        <w:autoSpaceDN w:val="0"/>
        <w:adjustRightInd w:val="0"/>
        <w:spacing w:after="60"/>
        <w:rPr>
          <w:rFonts w:cs="Segoe UI"/>
          <w:szCs w:val="14"/>
        </w:rPr>
      </w:pPr>
      <w:r w:rsidRPr="00E175BB">
        <w:rPr>
          <w:rFonts w:cs="Segoe UI"/>
          <w:szCs w:val="14"/>
        </w:rPr>
        <w:t>D. A risk management program may or may not increase the return on investment.</w:t>
      </w:r>
    </w:p>
    <w:p w14:paraId="167456D5" w14:textId="77777777" w:rsidR="00E175BB" w:rsidRPr="00E175BB" w:rsidRDefault="00E175BB" w:rsidP="00E175BB">
      <w:pPr>
        <w:autoSpaceDE w:val="0"/>
        <w:autoSpaceDN w:val="0"/>
        <w:adjustRightInd w:val="0"/>
        <w:rPr>
          <w:rFonts w:cs="Segoe UI"/>
          <w:szCs w:val="14"/>
        </w:rPr>
      </w:pPr>
      <w:r w:rsidRPr="00B92044">
        <w:rPr>
          <w:rFonts w:cs="Segoe UI"/>
          <w:b/>
          <w:bCs/>
          <w:szCs w:val="14"/>
        </w:rPr>
        <w:t>S2-20</w:t>
      </w:r>
      <w:r w:rsidRPr="00E175BB">
        <w:rPr>
          <w:rFonts w:cs="Segoe UI"/>
          <w:i/>
          <w:iCs/>
          <w:szCs w:val="14"/>
        </w:rPr>
        <w:t xml:space="preserve"> </w:t>
      </w:r>
      <w:r w:rsidRPr="00E175BB">
        <w:rPr>
          <w:rFonts w:cs="Segoe UI"/>
          <w:szCs w:val="14"/>
        </w:rPr>
        <w:t xml:space="preserve">Which of the following groups would </w:t>
      </w:r>
      <w:r w:rsidRPr="00E175BB">
        <w:rPr>
          <w:rFonts w:cs="Segoe UI"/>
          <w:b/>
          <w:bCs/>
          <w:szCs w:val="14"/>
        </w:rPr>
        <w:t xml:space="preserve">be </w:t>
      </w:r>
      <w:r w:rsidRPr="00E175BB">
        <w:rPr>
          <w:rFonts w:cs="Segoe UI"/>
          <w:szCs w:val="14"/>
        </w:rPr>
        <w:t xml:space="preserve">in the </w:t>
      </w:r>
      <w:r w:rsidRPr="00E175BB">
        <w:rPr>
          <w:rFonts w:cs="Segoe UI"/>
          <w:b/>
          <w:bCs/>
          <w:szCs w:val="14"/>
        </w:rPr>
        <w:t xml:space="preserve">BEST </w:t>
      </w:r>
      <w:r w:rsidRPr="00E175BB">
        <w:rPr>
          <w:rFonts w:cs="Segoe UI"/>
          <w:szCs w:val="14"/>
        </w:rPr>
        <w:t>position to perform a risk analysis for a business?</w:t>
      </w:r>
    </w:p>
    <w:p w14:paraId="0833E015" w14:textId="77777777" w:rsidR="00E175BB" w:rsidRPr="00E175BB" w:rsidRDefault="00E175BB" w:rsidP="00E175BB">
      <w:pPr>
        <w:autoSpaceDE w:val="0"/>
        <w:autoSpaceDN w:val="0"/>
        <w:adjustRightInd w:val="0"/>
        <w:rPr>
          <w:rFonts w:cs="Segoe UI"/>
          <w:szCs w:val="14"/>
        </w:rPr>
      </w:pPr>
      <w:r w:rsidRPr="00E175BB">
        <w:rPr>
          <w:rFonts w:cs="Segoe UI"/>
          <w:szCs w:val="14"/>
        </w:rPr>
        <w:t>A. External auditors</w:t>
      </w:r>
    </w:p>
    <w:p w14:paraId="492829AB" w14:textId="77777777" w:rsidR="00E175BB" w:rsidRPr="00E175BB" w:rsidRDefault="00E175BB" w:rsidP="00E175BB">
      <w:pPr>
        <w:autoSpaceDE w:val="0"/>
        <w:autoSpaceDN w:val="0"/>
        <w:adjustRightInd w:val="0"/>
        <w:rPr>
          <w:rFonts w:cs="Segoe UI"/>
          <w:szCs w:val="14"/>
        </w:rPr>
      </w:pPr>
      <w:r w:rsidRPr="00E175BB">
        <w:rPr>
          <w:rFonts w:cs="Segoe UI"/>
          <w:szCs w:val="14"/>
        </w:rPr>
        <w:t>B. A peer group within a similar business</w:t>
      </w:r>
    </w:p>
    <w:p w14:paraId="24D36D20" w14:textId="77777777" w:rsidR="00E175BB" w:rsidRPr="00E175BB" w:rsidRDefault="00E175BB" w:rsidP="00E175BB">
      <w:pPr>
        <w:autoSpaceDE w:val="0"/>
        <w:autoSpaceDN w:val="0"/>
        <w:adjustRightInd w:val="0"/>
        <w:rPr>
          <w:rFonts w:cs="Segoe UI"/>
          <w:szCs w:val="14"/>
        </w:rPr>
      </w:pPr>
      <w:r w:rsidRPr="00E175BB">
        <w:rPr>
          <w:rFonts w:cs="Segoe UI"/>
          <w:szCs w:val="14"/>
        </w:rPr>
        <w:t>C. Process owners</w:t>
      </w:r>
    </w:p>
    <w:p w14:paraId="5E0E1C98" w14:textId="77777777" w:rsidR="00E175BB" w:rsidRPr="00E175BB" w:rsidRDefault="00E175BB" w:rsidP="00E175BB">
      <w:pPr>
        <w:autoSpaceDE w:val="0"/>
        <w:autoSpaceDN w:val="0"/>
        <w:adjustRightInd w:val="0"/>
        <w:rPr>
          <w:rFonts w:cs="Segoe UI"/>
          <w:szCs w:val="14"/>
        </w:rPr>
      </w:pPr>
      <w:r w:rsidRPr="00E175BB">
        <w:rPr>
          <w:rFonts w:cs="Segoe UI"/>
          <w:szCs w:val="14"/>
        </w:rPr>
        <w:t>D. A specialized management consultant</w:t>
      </w:r>
    </w:p>
    <w:p w14:paraId="5E6BE75B"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6C977CBA"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237AEC11" w14:textId="1BBECAB2" w:rsidR="00E175BB" w:rsidRPr="00E175BB" w:rsidRDefault="00E175BB" w:rsidP="00E175BB">
      <w:pPr>
        <w:autoSpaceDE w:val="0"/>
        <w:autoSpaceDN w:val="0"/>
        <w:adjustRightInd w:val="0"/>
        <w:rPr>
          <w:rFonts w:cs="Segoe UI"/>
          <w:szCs w:val="14"/>
        </w:rPr>
      </w:pPr>
      <w:r w:rsidRPr="00E175BB">
        <w:rPr>
          <w:rFonts w:cs="Segoe UI"/>
          <w:szCs w:val="14"/>
        </w:rPr>
        <w:t>A. External parties, including auditors, do not have the necessary level of detailed knowledge on the</w:t>
      </w:r>
      <w:r w:rsidR="00B92044">
        <w:rPr>
          <w:rFonts w:cs="Segoe UI"/>
          <w:szCs w:val="14"/>
        </w:rPr>
        <w:t xml:space="preserve"> </w:t>
      </w:r>
      <w:r w:rsidRPr="00E175BB">
        <w:rPr>
          <w:rFonts w:cs="Segoe UI"/>
          <w:szCs w:val="14"/>
        </w:rPr>
        <w:t>inner workings of the business.</w:t>
      </w:r>
    </w:p>
    <w:p w14:paraId="65278C0D" w14:textId="29DC78C5" w:rsidR="00E175BB" w:rsidRPr="00E175BB" w:rsidRDefault="00E175BB" w:rsidP="00E175BB">
      <w:pPr>
        <w:autoSpaceDE w:val="0"/>
        <w:autoSpaceDN w:val="0"/>
        <w:adjustRightInd w:val="0"/>
        <w:rPr>
          <w:rFonts w:cs="Segoe UI"/>
          <w:szCs w:val="14"/>
        </w:rPr>
      </w:pPr>
      <w:r w:rsidRPr="00E175BB">
        <w:rPr>
          <w:rFonts w:cs="Segoe UI"/>
          <w:szCs w:val="14"/>
        </w:rPr>
        <w:t>B. Peer groups would not have the detailed understanding of the business to be effective at analyzing a</w:t>
      </w:r>
      <w:r w:rsidR="00B92044">
        <w:rPr>
          <w:rFonts w:cs="Segoe UI"/>
          <w:szCs w:val="14"/>
        </w:rPr>
        <w:t xml:space="preserve"> </w:t>
      </w:r>
      <w:r w:rsidRPr="00E175BB">
        <w:rPr>
          <w:rFonts w:cs="Segoe UI"/>
          <w:szCs w:val="14"/>
        </w:rPr>
        <w:t>particular organization’s risk.</w:t>
      </w:r>
    </w:p>
    <w:p w14:paraId="360DB8A6" w14:textId="6C47C53B" w:rsidR="00E175BB" w:rsidRPr="00E175BB" w:rsidRDefault="00E175BB" w:rsidP="00E175BB">
      <w:pPr>
        <w:autoSpaceDE w:val="0"/>
        <w:autoSpaceDN w:val="0"/>
        <w:adjustRightInd w:val="0"/>
        <w:rPr>
          <w:rFonts w:cs="Segoe UI"/>
          <w:b/>
          <w:bCs/>
          <w:szCs w:val="14"/>
        </w:rPr>
      </w:pPr>
      <w:r w:rsidRPr="00E175BB">
        <w:rPr>
          <w:rFonts w:cs="Segoe UI"/>
          <w:b/>
          <w:bCs/>
          <w:szCs w:val="14"/>
        </w:rPr>
        <w:t>C. Process owners have the most in-depth knowledge of risk and compensating controls within</w:t>
      </w:r>
      <w:r w:rsidR="00B92044">
        <w:rPr>
          <w:rFonts w:cs="Segoe UI"/>
          <w:b/>
          <w:bCs/>
          <w:szCs w:val="14"/>
        </w:rPr>
        <w:t xml:space="preserve"> </w:t>
      </w:r>
      <w:r w:rsidRPr="00E175BB">
        <w:rPr>
          <w:rFonts w:cs="Segoe UI"/>
          <w:b/>
          <w:bCs/>
          <w:szCs w:val="14"/>
        </w:rPr>
        <w:t>their environment.</w:t>
      </w:r>
    </w:p>
    <w:p w14:paraId="66C4B7DE" w14:textId="2A186A77" w:rsidR="00E175BB" w:rsidRPr="00E175BB" w:rsidRDefault="00E175BB" w:rsidP="00B92044">
      <w:pPr>
        <w:autoSpaceDE w:val="0"/>
        <w:autoSpaceDN w:val="0"/>
        <w:adjustRightInd w:val="0"/>
        <w:spacing w:after="60"/>
        <w:rPr>
          <w:rFonts w:cs="Segoe UI"/>
          <w:szCs w:val="14"/>
        </w:rPr>
      </w:pPr>
      <w:r w:rsidRPr="00E175BB">
        <w:rPr>
          <w:rFonts w:cs="Segoe UI"/>
          <w:szCs w:val="14"/>
        </w:rPr>
        <w:t>D. Management consultants are expected to have the necessary skills in risk analysis techniques but</w:t>
      </w:r>
      <w:r w:rsidR="00B92044">
        <w:rPr>
          <w:rFonts w:cs="Segoe UI"/>
          <w:szCs w:val="14"/>
        </w:rPr>
        <w:t xml:space="preserve"> </w:t>
      </w:r>
      <w:r w:rsidRPr="00E175BB">
        <w:rPr>
          <w:rFonts w:cs="Segoe UI"/>
          <w:szCs w:val="14"/>
        </w:rPr>
        <w:t>would still have to rely on the group with intimate knowledge of the business.</w:t>
      </w:r>
    </w:p>
    <w:p w14:paraId="23CEAC26" w14:textId="6DD98F41" w:rsidR="00E175BB" w:rsidRPr="00E175BB" w:rsidRDefault="00E175BB" w:rsidP="00E175BB">
      <w:pPr>
        <w:autoSpaceDE w:val="0"/>
        <w:autoSpaceDN w:val="0"/>
        <w:adjustRightInd w:val="0"/>
        <w:rPr>
          <w:rFonts w:cs="Segoe UI"/>
          <w:szCs w:val="14"/>
        </w:rPr>
      </w:pPr>
      <w:r w:rsidRPr="00E175BB">
        <w:rPr>
          <w:rFonts w:cs="Segoe UI"/>
          <w:b/>
          <w:bCs/>
          <w:szCs w:val="14"/>
        </w:rPr>
        <w:t xml:space="preserve">S2-21 </w:t>
      </w:r>
      <w:r w:rsidRPr="00E175BB">
        <w:rPr>
          <w:rFonts w:cs="Segoe UI"/>
          <w:szCs w:val="14"/>
        </w:rPr>
        <w:t xml:space="preserve">Which of the following types of risk is </w:t>
      </w:r>
      <w:r w:rsidRPr="00E175BB">
        <w:rPr>
          <w:rFonts w:cs="Segoe UI"/>
          <w:b/>
          <w:bCs/>
          <w:szCs w:val="14"/>
        </w:rPr>
        <w:t xml:space="preserve">BEST </w:t>
      </w:r>
      <w:r w:rsidRPr="00E175BB">
        <w:rPr>
          <w:rFonts w:cs="Segoe UI"/>
          <w:szCs w:val="14"/>
        </w:rPr>
        <w:t>assessed using quantitative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E175BB">
        <w:rPr>
          <w:rFonts w:cs="Segoe UI"/>
          <w:szCs w:val="14"/>
        </w:rPr>
        <w:t xml:space="preserve"> techniques?</w:t>
      </w:r>
    </w:p>
    <w:p w14:paraId="4AAEE1E1" w14:textId="77777777" w:rsidR="00E175BB" w:rsidRPr="00E175BB" w:rsidRDefault="00E175BB" w:rsidP="00E175BB">
      <w:pPr>
        <w:autoSpaceDE w:val="0"/>
        <w:autoSpaceDN w:val="0"/>
        <w:adjustRightInd w:val="0"/>
        <w:rPr>
          <w:rFonts w:cs="Segoe UI"/>
          <w:szCs w:val="14"/>
        </w:rPr>
      </w:pPr>
      <w:r w:rsidRPr="00E175BB">
        <w:rPr>
          <w:rFonts w:cs="Segoe UI"/>
          <w:szCs w:val="14"/>
        </w:rPr>
        <w:t>A. Stolen customer data</w:t>
      </w:r>
    </w:p>
    <w:p w14:paraId="321C57CB" w14:textId="77777777" w:rsidR="00E175BB" w:rsidRPr="00E175BB" w:rsidRDefault="00E175BB" w:rsidP="00E175BB">
      <w:pPr>
        <w:autoSpaceDE w:val="0"/>
        <w:autoSpaceDN w:val="0"/>
        <w:adjustRightInd w:val="0"/>
        <w:rPr>
          <w:rFonts w:cs="Segoe UI"/>
          <w:szCs w:val="14"/>
        </w:rPr>
      </w:pPr>
      <w:r w:rsidRPr="00E175BB">
        <w:rPr>
          <w:rFonts w:cs="Segoe UI"/>
          <w:szCs w:val="14"/>
        </w:rPr>
        <w:t>B. An electrical power outage</w:t>
      </w:r>
    </w:p>
    <w:p w14:paraId="0460E589" w14:textId="77777777" w:rsidR="00E175BB" w:rsidRPr="00E175BB" w:rsidRDefault="00E175BB" w:rsidP="00E175BB">
      <w:pPr>
        <w:autoSpaceDE w:val="0"/>
        <w:autoSpaceDN w:val="0"/>
        <w:adjustRightInd w:val="0"/>
        <w:rPr>
          <w:rFonts w:cs="Segoe UI"/>
          <w:szCs w:val="14"/>
        </w:rPr>
      </w:pPr>
      <w:r w:rsidRPr="00E175BB">
        <w:rPr>
          <w:rFonts w:cs="Segoe UI"/>
          <w:szCs w:val="14"/>
        </w:rPr>
        <w:t>C. A defaced web site</w:t>
      </w:r>
    </w:p>
    <w:p w14:paraId="145263A2" w14:textId="77777777" w:rsidR="00E175BB" w:rsidRPr="00E175BB" w:rsidRDefault="00E175BB" w:rsidP="00E175BB">
      <w:pPr>
        <w:autoSpaceDE w:val="0"/>
        <w:autoSpaceDN w:val="0"/>
        <w:adjustRightInd w:val="0"/>
        <w:rPr>
          <w:rFonts w:cs="Segoe UI"/>
          <w:szCs w:val="14"/>
        </w:rPr>
      </w:pPr>
      <w:r w:rsidRPr="00E175BB">
        <w:rPr>
          <w:rFonts w:cs="Segoe UI"/>
          <w:szCs w:val="14"/>
        </w:rPr>
        <w:t>D. Loss of the software development team</w:t>
      </w:r>
    </w:p>
    <w:p w14:paraId="37C4ED6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18D57BEA"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764B47B2" w14:textId="249F758B" w:rsidR="00E175BB" w:rsidRPr="00E175BB" w:rsidRDefault="00E175BB" w:rsidP="00E175BB">
      <w:pPr>
        <w:autoSpaceDE w:val="0"/>
        <w:autoSpaceDN w:val="0"/>
        <w:adjustRightInd w:val="0"/>
        <w:rPr>
          <w:rFonts w:cs="Segoe UI"/>
          <w:szCs w:val="14"/>
        </w:rPr>
      </w:pPr>
      <w:r w:rsidRPr="00E175BB">
        <w:rPr>
          <w:rFonts w:cs="Segoe UI"/>
          <w:szCs w:val="14"/>
        </w:rPr>
        <w:t>A. The effect of the theft of customer data could lead to a permanent decline in customer confidence,</w:t>
      </w:r>
      <w:r w:rsidR="00B92044">
        <w:rPr>
          <w:rFonts w:cs="Segoe UI"/>
          <w:szCs w:val="14"/>
        </w:rPr>
        <w:t xml:space="preserve"> </w:t>
      </w:r>
      <w:r w:rsidRPr="00E175BB">
        <w:rPr>
          <w:rFonts w:cs="Segoe UI"/>
          <w:szCs w:val="14"/>
        </w:rPr>
        <w:t>which does not lend itself to measurement by quantitative techniques.</w:t>
      </w:r>
    </w:p>
    <w:p w14:paraId="463B78B6" w14:textId="39090715" w:rsidR="00E175BB" w:rsidRPr="00E175BB" w:rsidRDefault="00E175BB" w:rsidP="00E175BB">
      <w:pPr>
        <w:autoSpaceDE w:val="0"/>
        <w:autoSpaceDN w:val="0"/>
        <w:adjustRightInd w:val="0"/>
        <w:rPr>
          <w:rFonts w:cs="Segoe UI"/>
          <w:b/>
          <w:bCs/>
          <w:szCs w:val="14"/>
        </w:rPr>
      </w:pPr>
      <w:r w:rsidRPr="00E175BB">
        <w:rPr>
          <w:rFonts w:cs="Segoe UI"/>
          <w:b/>
          <w:bCs/>
          <w:szCs w:val="14"/>
        </w:rPr>
        <w:t>B. The loss of electrical power for a short duration is more easily measurable than the other choices</w:t>
      </w:r>
      <w:r w:rsidR="00B92044">
        <w:rPr>
          <w:rFonts w:cs="Segoe UI"/>
          <w:b/>
          <w:bCs/>
          <w:szCs w:val="14"/>
        </w:rPr>
        <w:t xml:space="preserve"> </w:t>
      </w:r>
      <w:r w:rsidRPr="00E175BB">
        <w:rPr>
          <w:rFonts w:cs="Segoe UI"/>
          <w:b/>
          <w:bCs/>
          <w:szCs w:val="14"/>
        </w:rPr>
        <w:t>and can be quantified into monetary amounts that can be assessed with quantitative techniques.</w:t>
      </w:r>
    </w:p>
    <w:p w14:paraId="4F270D0B" w14:textId="4F62F352" w:rsidR="00E175BB" w:rsidRPr="00E175BB" w:rsidRDefault="00E175BB" w:rsidP="00E175BB">
      <w:pPr>
        <w:autoSpaceDE w:val="0"/>
        <w:autoSpaceDN w:val="0"/>
        <w:adjustRightInd w:val="0"/>
        <w:rPr>
          <w:rFonts w:cs="Segoe UI"/>
          <w:szCs w:val="14"/>
        </w:rPr>
      </w:pPr>
      <w:r w:rsidRPr="00E175BB">
        <w:rPr>
          <w:rFonts w:cs="Segoe UI"/>
          <w:szCs w:val="14"/>
        </w:rPr>
        <w:t>C. The risk of web site defacement by hackers is nearly impossible to quantify but could also lead to</w:t>
      </w:r>
      <w:r w:rsidR="00B92044">
        <w:rPr>
          <w:rFonts w:cs="Segoe UI"/>
          <w:szCs w:val="14"/>
        </w:rPr>
        <w:t xml:space="preserve"> </w:t>
      </w:r>
      <w:r w:rsidRPr="00E175BB">
        <w:rPr>
          <w:rFonts w:cs="Segoe UI"/>
          <w:szCs w:val="14"/>
        </w:rPr>
        <w:t>a permanent decline in customer confidence, which does not lend itself to measurement by</w:t>
      </w:r>
      <w:r w:rsidR="00B92044">
        <w:rPr>
          <w:rFonts w:cs="Segoe UI"/>
          <w:szCs w:val="14"/>
        </w:rPr>
        <w:t xml:space="preserve"> </w:t>
      </w:r>
      <w:r w:rsidRPr="00E175BB">
        <w:rPr>
          <w:rFonts w:cs="Segoe UI"/>
          <w:szCs w:val="14"/>
        </w:rPr>
        <w:t>quantitative techniques.</w:t>
      </w:r>
    </w:p>
    <w:p w14:paraId="07453CE3" w14:textId="04666212" w:rsidR="00E175BB" w:rsidRPr="00E175BB" w:rsidRDefault="00E175BB" w:rsidP="00B92044">
      <w:pPr>
        <w:autoSpaceDE w:val="0"/>
        <w:autoSpaceDN w:val="0"/>
        <w:adjustRightInd w:val="0"/>
        <w:spacing w:after="60"/>
        <w:rPr>
          <w:rFonts w:cs="Segoe UI"/>
          <w:szCs w:val="14"/>
        </w:rPr>
      </w:pPr>
      <w:r w:rsidRPr="00E175BB">
        <w:rPr>
          <w:rFonts w:cs="Segoe UI"/>
          <w:szCs w:val="14"/>
        </w:rPr>
        <w:t>D. Loss of a majority of the software development team would be impossible to quantify.</w:t>
      </w:r>
    </w:p>
    <w:p w14:paraId="49DA7D11" w14:textId="7611B1D4" w:rsidR="00E175BB" w:rsidRPr="00E175BB" w:rsidRDefault="00E175BB" w:rsidP="00E175BB">
      <w:pPr>
        <w:autoSpaceDE w:val="0"/>
        <w:autoSpaceDN w:val="0"/>
        <w:adjustRightInd w:val="0"/>
        <w:rPr>
          <w:rFonts w:cs="Segoe UI"/>
          <w:szCs w:val="14"/>
        </w:rPr>
      </w:pPr>
      <w:r w:rsidRPr="00E175BB">
        <w:rPr>
          <w:rFonts w:cs="Segoe UI"/>
          <w:b/>
          <w:bCs/>
          <w:szCs w:val="14"/>
        </w:rPr>
        <w:t xml:space="preserve">S2-22 </w:t>
      </w:r>
      <w:r w:rsidRPr="00E175BB">
        <w:rPr>
          <w:rFonts w:cs="Segoe UI"/>
          <w:szCs w:val="14"/>
        </w:rPr>
        <w:t xml:space="preserve">Which of the following </w:t>
      </w:r>
      <w:r w:rsidRPr="00E175BB">
        <w:rPr>
          <w:rFonts w:cs="Segoe UI"/>
          <w:b/>
          <w:bCs/>
          <w:szCs w:val="14"/>
        </w:rPr>
        <w:t xml:space="preserve">BEST </w:t>
      </w:r>
      <w:r w:rsidRPr="00E175BB">
        <w:rPr>
          <w:rFonts w:cs="Segoe UI"/>
          <w:szCs w:val="14"/>
        </w:rPr>
        <w:t>helps calculate the impact of losing frame relay network connectivity for 18</w:t>
      </w:r>
      <w:r w:rsidR="00B92044">
        <w:rPr>
          <w:rFonts w:cs="Segoe UI"/>
          <w:szCs w:val="14"/>
        </w:rPr>
        <w:t xml:space="preserve"> </w:t>
      </w:r>
      <w:r w:rsidRPr="00E175BB">
        <w:rPr>
          <w:rFonts w:cs="Segoe UI"/>
          <w:szCs w:val="14"/>
        </w:rPr>
        <w:t>to 24 hours?</w:t>
      </w:r>
    </w:p>
    <w:p w14:paraId="5DFCD263" w14:textId="77777777" w:rsidR="00E175BB" w:rsidRPr="00E175BB" w:rsidRDefault="00E175BB" w:rsidP="00E175BB">
      <w:pPr>
        <w:autoSpaceDE w:val="0"/>
        <w:autoSpaceDN w:val="0"/>
        <w:adjustRightInd w:val="0"/>
        <w:rPr>
          <w:rFonts w:cs="Segoe UI"/>
          <w:szCs w:val="14"/>
        </w:rPr>
      </w:pPr>
      <w:r w:rsidRPr="00E175BB">
        <w:rPr>
          <w:rFonts w:cs="Segoe UI"/>
          <w:szCs w:val="14"/>
        </w:rPr>
        <w:t>A. Hourly billing rate charged by the carrier</w:t>
      </w:r>
    </w:p>
    <w:p w14:paraId="471FF84E" w14:textId="77777777" w:rsidR="00E175BB" w:rsidRPr="00E175BB" w:rsidRDefault="00E175BB" w:rsidP="00E175BB">
      <w:pPr>
        <w:autoSpaceDE w:val="0"/>
        <w:autoSpaceDN w:val="0"/>
        <w:adjustRightInd w:val="0"/>
        <w:rPr>
          <w:rFonts w:cs="Segoe UI"/>
          <w:szCs w:val="14"/>
        </w:rPr>
      </w:pPr>
      <w:r w:rsidRPr="00E175BB">
        <w:rPr>
          <w:rFonts w:cs="Segoe UI"/>
          <w:szCs w:val="14"/>
        </w:rPr>
        <w:lastRenderedPageBreak/>
        <w:t>B. Value of the data transmitted over the network</w:t>
      </w:r>
    </w:p>
    <w:p w14:paraId="3085A818" w14:textId="77777777" w:rsidR="00E175BB" w:rsidRPr="00E175BB" w:rsidRDefault="00E175BB" w:rsidP="00E175BB">
      <w:pPr>
        <w:autoSpaceDE w:val="0"/>
        <w:autoSpaceDN w:val="0"/>
        <w:adjustRightInd w:val="0"/>
        <w:rPr>
          <w:rFonts w:cs="Segoe UI"/>
          <w:szCs w:val="14"/>
        </w:rPr>
      </w:pPr>
      <w:r w:rsidRPr="00E175BB">
        <w:rPr>
          <w:rFonts w:cs="Segoe UI"/>
          <w:szCs w:val="14"/>
        </w:rPr>
        <w:t>C. Aggregate compensation of all affected business users</w:t>
      </w:r>
    </w:p>
    <w:p w14:paraId="128E7FCE" w14:textId="77777777" w:rsidR="00E175BB" w:rsidRPr="00E175BB" w:rsidRDefault="00E175BB" w:rsidP="00E175BB">
      <w:pPr>
        <w:autoSpaceDE w:val="0"/>
        <w:autoSpaceDN w:val="0"/>
        <w:adjustRightInd w:val="0"/>
        <w:rPr>
          <w:rFonts w:cs="Segoe UI"/>
          <w:szCs w:val="14"/>
        </w:rPr>
      </w:pPr>
      <w:r w:rsidRPr="00E175BB">
        <w:rPr>
          <w:rFonts w:cs="Segoe UI"/>
          <w:szCs w:val="14"/>
        </w:rPr>
        <w:t>D. Financial losses incurred by affected business units</w:t>
      </w:r>
    </w:p>
    <w:p w14:paraId="7FC9C891"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D is the correct answer.</w:t>
      </w:r>
    </w:p>
    <w:p w14:paraId="7B204E7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6B53AA38" w14:textId="72305FC6" w:rsidR="00E175BB" w:rsidRPr="00E175BB" w:rsidRDefault="00E175BB" w:rsidP="00E175BB">
      <w:pPr>
        <w:autoSpaceDE w:val="0"/>
        <w:autoSpaceDN w:val="0"/>
        <w:adjustRightInd w:val="0"/>
        <w:rPr>
          <w:rFonts w:cs="Segoe UI"/>
          <w:szCs w:val="14"/>
        </w:rPr>
      </w:pPr>
      <w:r w:rsidRPr="00E175BB">
        <w:rPr>
          <w:rFonts w:cs="Segoe UI"/>
          <w:szCs w:val="14"/>
        </w:rPr>
        <w:t>A. Presumably the carrier would not charge if connectivity were lost, and this would not be useful in</w:t>
      </w:r>
      <w:r w:rsidR="00B92044">
        <w:rPr>
          <w:rFonts w:cs="Segoe UI"/>
          <w:szCs w:val="14"/>
        </w:rPr>
        <w:t xml:space="preserve"> </w:t>
      </w:r>
      <w:r w:rsidRPr="00E175BB">
        <w:rPr>
          <w:rFonts w:cs="Segoe UI"/>
          <w:szCs w:val="14"/>
        </w:rPr>
        <w:t>calculating impact.</w:t>
      </w:r>
    </w:p>
    <w:p w14:paraId="03B6049C" w14:textId="77777777" w:rsidR="00E175BB" w:rsidRPr="00E175BB" w:rsidRDefault="00E175BB" w:rsidP="00E175BB">
      <w:pPr>
        <w:autoSpaceDE w:val="0"/>
        <w:autoSpaceDN w:val="0"/>
        <w:adjustRightInd w:val="0"/>
        <w:rPr>
          <w:rFonts w:cs="Segoe UI"/>
          <w:szCs w:val="14"/>
        </w:rPr>
      </w:pPr>
      <w:r w:rsidRPr="00E175BB">
        <w:rPr>
          <w:rFonts w:cs="Segoe UI"/>
          <w:szCs w:val="14"/>
        </w:rPr>
        <w:t>B. The value of data is not affected by lost connectivity and would not help calculate impact.</w:t>
      </w:r>
    </w:p>
    <w:p w14:paraId="162E8C12" w14:textId="0E631B3D" w:rsidR="00E175BB" w:rsidRPr="00E175BB" w:rsidRDefault="00E175BB" w:rsidP="00E175BB">
      <w:pPr>
        <w:autoSpaceDE w:val="0"/>
        <w:autoSpaceDN w:val="0"/>
        <w:adjustRightInd w:val="0"/>
        <w:rPr>
          <w:rFonts w:cs="Segoe UI"/>
          <w:szCs w:val="14"/>
        </w:rPr>
      </w:pPr>
      <w:r w:rsidRPr="00E175BB">
        <w:rPr>
          <w:rFonts w:cs="Segoe UI"/>
          <w:szCs w:val="14"/>
        </w:rPr>
        <w:t>C. Compensation of affected business users is not based on connectivity and would be useless in</w:t>
      </w:r>
      <w:r w:rsidR="00B92044">
        <w:rPr>
          <w:rFonts w:cs="Segoe UI"/>
          <w:szCs w:val="14"/>
        </w:rPr>
        <w:t xml:space="preserve"> </w:t>
      </w:r>
      <w:r w:rsidRPr="00E175BB">
        <w:rPr>
          <w:rFonts w:cs="Segoe UI"/>
          <w:szCs w:val="14"/>
        </w:rPr>
        <w:t>calculating impact.</w:t>
      </w:r>
    </w:p>
    <w:p w14:paraId="750D60FC" w14:textId="4A3F3E16" w:rsidR="00E175BB" w:rsidRPr="00E175BB" w:rsidRDefault="00E175BB" w:rsidP="00CC4F09">
      <w:pPr>
        <w:autoSpaceDE w:val="0"/>
        <w:autoSpaceDN w:val="0"/>
        <w:adjustRightInd w:val="0"/>
        <w:spacing w:after="60"/>
        <w:rPr>
          <w:rFonts w:cs="Segoe UI"/>
          <w:b/>
          <w:bCs/>
          <w:szCs w:val="14"/>
        </w:rPr>
      </w:pPr>
      <w:r w:rsidRPr="00E175BB">
        <w:rPr>
          <w:rFonts w:cs="Segoe UI"/>
          <w:b/>
          <w:bCs/>
          <w:szCs w:val="14"/>
        </w:rPr>
        <w:t>D. Financial losses incurred by the business units would be a major factor in calculating impact of</w:t>
      </w:r>
      <w:r w:rsidR="00B92044">
        <w:rPr>
          <w:rFonts w:cs="Segoe UI"/>
          <w:b/>
          <w:bCs/>
          <w:szCs w:val="14"/>
        </w:rPr>
        <w:t xml:space="preserve"> </w:t>
      </w:r>
      <w:r w:rsidRPr="00E175BB">
        <w:rPr>
          <w:rFonts w:cs="Segoe UI"/>
          <w:b/>
          <w:bCs/>
          <w:szCs w:val="14"/>
        </w:rPr>
        <w:t>lost connectivity.</w:t>
      </w:r>
    </w:p>
    <w:p w14:paraId="1D4E9285" w14:textId="116F294F" w:rsidR="00E175BB" w:rsidRPr="00E175BB" w:rsidRDefault="00E175BB" w:rsidP="00E175BB">
      <w:pPr>
        <w:autoSpaceDE w:val="0"/>
        <w:autoSpaceDN w:val="0"/>
        <w:adjustRightInd w:val="0"/>
        <w:rPr>
          <w:rFonts w:cs="Segoe UI"/>
          <w:szCs w:val="14"/>
        </w:rPr>
      </w:pPr>
      <w:r w:rsidRPr="00E175BB">
        <w:rPr>
          <w:rFonts w:cs="Segoe UI"/>
          <w:b/>
          <w:bCs/>
          <w:szCs w:val="14"/>
        </w:rPr>
        <w:t xml:space="preserve">S2-23 </w:t>
      </w:r>
      <w:r w:rsidRPr="00E175BB">
        <w:rPr>
          <w:rFonts w:cs="Segoe UI"/>
          <w:szCs w:val="14"/>
        </w:rPr>
        <w:t xml:space="preserve">Which of the following is the </w:t>
      </w:r>
      <w:r w:rsidRPr="00E175BB">
        <w:rPr>
          <w:rFonts w:cs="Segoe UI"/>
          <w:b/>
          <w:bCs/>
          <w:szCs w:val="14"/>
        </w:rPr>
        <w:t xml:space="preserve">MOST </w:t>
      </w:r>
      <w:r w:rsidRPr="00E175BB">
        <w:rPr>
          <w:rFonts w:cs="Segoe UI"/>
          <w:szCs w:val="14"/>
        </w:rPr>
        <w:t xml:space="preserve">usable deliverable of an </w:t>
      </w:r>
      <w:r w:rsidR="00810BD3">
        <w:rPr>
          <w:rFonts w:cs="Segoe UI"/>
          <w:szCs w:val="14"/>
        </w:rPr>
        <w:t>InfoSec</w:t>
      </w:r>
      <w:r w:rsidRPr="00E175BB">
        <w:rPr>
          <w:rFonts w:cs="Segoe UI"/>
          <w:szCs w:val="14"/>
        </w:rPr>
        <w:t xml:space="preserve"> risk analysis?</w:t>
      </w:r>
    </w:p>
    <w:p w14:paraId="6A57AC3D" w14:textId="77777777" w:rsidR="00E175BB" w:rsidRPr="00E175BB" w:rsidRDefault="00E175BB" w:rsidP="00E175BB">
      <w:pPr>
        <w:autoSpaceDE w:val="0"/>
        <w:autoSpaceDN w:val="0"/>
        <w:adjustRightInd w:val="0"/>
        <w:rPr>
          <w:rFonts w:cs="Segoe UI"/>
          <w:szCs w:val="14"/>
        </w:rPr>
      </w:pPr>
      <w:r w:rsidRPr="00E175BB">
        <w:rPr>
          <w:rFonts w:cs="Segoe UI"/>
          <w:szCs w:val="14"/>
        </w:rPr>
        <w:t>A. Business impact analysis report</w:t>
      </w:r>
    </w:p>
    <w:p w14:paraId="40779BA4" w14:textId="77777777" w:rsidR="00E175BB" w:rsidRPr="00E175BB" w:rsidRDefault="00E175BB" w:rsidP="00E175BB">
      <w:pPr>
        <w:autoSpaceDE w:val="0"/>
        <w:autoSpaceDN w:val="0"/>
        <w:adjustRightInd w:val="0"/>
        <w:rPr>
          <w:rFonts w:cs="Segoe UI"/>
          <w:szCs w:val="14"/>
        </w:rPr>
      </w:pPr>
      <w:r w:rsidRPr="00E175BB">
        <w:rPr>
          <w:rFonts w:cs="Segoe UI"/>
          <w:szCs w:val="14"/>
        </w:rPr>
        <w:t>B. List of action items to mitigate risk</w:t>
      </w:r>
    </w:p>
    <w:p w14:paraId="479AC99B" w14:textId="77777777" w:rsidR="00E175BB" w:rsidRPr="00E175BB" w:rsidRDefault="00E175BB" w:rsidP="00E175BB">
      <w:pPr>
        <w:autoSpaceDE w:val="0"/>
        <w:autoSpaceDN w:val="0"/>
        <w:adjustRightInd w:val="0"/>
        <w:rPr>
          <w:rFonts w:cs="Segoe UI"/>
          <w:szCs w:val="14"/>
        </w:rPr>
      </w:pPr>
      <w:r w:rsidRPr="00E175BB">
        <w:rPr>
          <w:rFonts w:cs="Segoe UI"/>
          <w:szCs w:val="14"/>
        </w:rPr>
        <w:t>C. Assignment of risk to process owners</w:t>
      </w:r>
    </w:p>
    <w:p w14:paraId="18350FC9" w14:textId="77777777" w:rsidR="00E175BB" w:rsidRPr="00E175BB" w:rsidRDefault="00E175BB" w:rsidP="00E175BB">
      <w:pPr>
        <w:autoSpaceDE w:val="0"/>
        <w:autoSpaceDN w:val="0"/>
        <w:adjustRightInd w:val="0"/>
        <w:rPr>
          <w:rFonts w:cs="Segoe UI"/>
          <w:szCs w:val="14"/>
        </w:rPr>
      </w:pPr>
      <w:r w:rsidRPr="00E175BB">
        <w:rPr>
          <w:rFonts w:cs="Segoe UI"/>
          <w:szCs w:val="14"/>
        </w:rPr>
        <w:t>D. Quantification of organizational risk</w:t>
      </w:r>
    </w:p>
    <w:p w14:paraId="46AB48A4"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340EA561"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4C02F799" w14:textId="3F47FFA3" w:rsidR="00E175BB" w:rsidRPr="00E175BB" w:rsidRDefault="00E175BB" w:rsidP="00E175BB">
      <w:pPr>
        <w:autoSpaceDE w:val="0"/>
        <w:autoSpaceDN w:val="0"/>
        <w:adjustRightInd w:val="0"/>
        <w:rPr>
          <w:rFonts w:cs="Segoe UI"/>
          <w:szCs w:val="14"/>
        </w:rPr>
      </w:pPr>
      <w:r w:rsidRPr="00E175BB">
        <w:rPr>
          <w:rFonts w:cs="Segoe UI"/>
          <w:szCs w:val="14"/>
        </w:rPr>
        <w:t>A. The business impact analysis report is a useful report primarily for future incident response and</w:t>
      </w:r>
      <w:r w:rsidR="00CC4F09">
        <w:rPr>
          <w:rFonts w:cs="Segoe UI"/>
          <w:szCs w:val="14"/>
        </w:rPr>
        <w:t xml:space="preserve"> </w:t>
      </w:r>
      <w:r w:rsidRPr="00E175BB">
        <w:rPr>
          <w:rFonts w:cs="Segoe UI"/>
          <w:szCs w:val="14"/>
        </w:rPr>
        <w:t>business continuity purposes but does not mitigate current risk.</w:t>
      </w:r>
    </w:p>
    <w:p w14:paraId="6D0D89A6" w14:textId="1666FE59" w:rsidR="00E175BB" w:rsidRPr="00E175BB" w:rsidRDefault="00E175BB" w:rsidP="00E175BB">
      <w:pPr>
        <w:autoSpaceDE w:val="0"/>
        <w:autoSpaceDN w:val="0"/>
        <w:adjustRightInd w:val="0"/>
        <w:rPr>
          <w:rFonts w:cs="Segoe UI"/>
          <w:b/>
          <w:bCs/>
          <w:szCs w:val="14"/>
        </w:rPr>
      </w:pPr>
      <w:r w:rsidRPr="00E175BB">
        <w:rPr>
          <w:rFonts w:cs="Segoe UI"/>
          <w:b/>
          <w:bCs/>
          <w:szCs w:val="14"/>
        </w:rPr>
        <w:t>B. List of action items to mitigate risk is the most useful in presenting direct, actionable items to</w:t>
      </w:r>
      <w:r w:rsidR="00CC4F09">
        <w:rPr>
          <w:rFonts w:cs="Segoe UI"/>
          <w:b/>
          <w:bCs/>
          <w:szCs w:val="14"/>
        </w:rPr>
        <w:t xml:space="preserve"> </w:t>
      </w:r>
      <w:r w:rsidRPr="00E175BB">
        <w:rPr>
          <w:rFonts w:cs="Segoe UI"/>
          <w:b/>
          <w:bCs/>
          <w:szCs w:val="14"/>
        </w:rPr>
        <w:t>address organizational risk.</w:t>
      </w:r>
    </w:p>
    <w:p w14:paraId="3B668823" w14:textId="77777777" w:rsidR="00E175BB" w:rsidRPr="00E175BB" w:rsidRDefault="00E175BB" w:rsidP="00E175BB">
      <w:pPr>
        <w:autoSpaceDE w:val="0"/>
        <w:autoSpaceDN w:val="0"/>
        <w:adjustRightInd w:val="0"/>
        <w:rPr>
          <w:rFonts w:cs="Segoe UI"/>
          <w:szCs w:val="14"/>
        </w:rPr>
      </w:pPr>
      <w:r w:rsidRPr="00E175BB">
        <w:rPr>
          <w:rFonts w:cs="Segoe UI"/>
          <w:szCs w:val="14"/>
        </w:rPr>
        <w:t>C. Assigning risk is useful but does not by itself result in risk mitigation activities.</w:t>
      </w:r>
    </w:p>
    <w:p w14:paraId="678170AB" w14:textId="77777777" w:rsidR="00E175BB" w:rsidRPr="00E175BB" w:rsidRDefault="00E175BB" w:rsidP="00CC4F09">
      <w:pPr>
        <w:autoSpaceDE w:val="0"/>
        <w:autoSpaceDN w:val="0"/>
        <w:adjustRightInd w:val="0"/>
        <w:spacing w:after="60"/>
        <w:rPr>
          <w:rFonts w:cs="Segoe UI"/>
          <w:szCs w:val="14"/>
        </w:rPr>
      </w:pPr>
      <w:r w:rsidRPr="00E175BB">
        <w:rPr>
          <w:rFonts w:cs="Segoe UI"/>
          <w:szCs w:val="14"/>
        </w:rPr>
        <w:t>D. Quantification of risk does not directly result in risk mitigation activities.</w:t>
      </w:r>
    </w:p>
    <w:p w14:paraId="140DA18C" w14:textId="76EEC14D" w:rsidR="00E175BB" w:rsidRPr="00E175BB" w:rsidRDefault="00CC4F09" w:rsidP="00E175BB">
      <w:pPr>
        <w:autoSpaceDE w:val="0"/>
        <w:autoSpaceDN w:val="0"/>
        <w:adjustRightInd w:val="0"/>
        <w:rPr>
          <w:rFonts w:cs="Segoe UI"/>
          <w:szCs w:val="14"/>
        </w:rPr>
      </w:pPr>
      <w:r w:rsidRPr="00E175BB">
        <w:rPr>
          <w:rFonts w:cs="Segoe UI"/>
          <w:b/>
          <w:bCs/>
          <w:szCs w:val="14"/>
        </w:rPr>
        <w:t>S2-24</w:t>
      </w:r>
      <w:r>
        <w:rPr>
          <w:rFonts w:cs="Segoe UI"/>
          <w:b/>
          <w:bCs/>
          <w:szCs w:val="14"/>
        </w:rPr>
        <w:t xml:space="preserve"> </w:t>
      </w:r>
      <w:r w:rsidR="00E175BB" w:rsidRPr="00E175BB">
        <w:rPr>
          <w:rFonts w:cs="Segoe UI"/>
          <w:szCs w:val="14"/>
        </w:rPr>
        <w:t xml:space="preserve">Ongoing tracking of remediation efforts to mitigate identified risk can </w:t>
      </w:r>
      <w:r w:rsidR="00E175BB" w:rsidRPr="00E175BB">
        <w:rPr>
          <w:rFonts w:cs="Segoe UI"/>
          <w:b/>
          <w:bCs/>
          <w:szCs w:val="14"/>
        </w:rPr>
        <w:t xml:space="preserve">BEST </w:t>
      </w:r>
      <w:r w:rsidR="00E175BB" w:rsidRPr="00E175BB">
        <w:rPr>
          <w:rFonts w:cs="Segoe UI"/>
          <w:szCs w:val="14"/>
        </w:rPr>
        <w:t>be accomplished through the</w:t>
      </w:r>
      <w:r>
        <w:rPr>
          <w:rFonts w:cs="Segoe UI"/>
          <w:szCs w:val="14"/>
        </w:rPr>
        <w:t xml:space="preserve"> </w:t>
      </w:r>
      <w:r w:rsidR="00E175BB" w:rsidRPr="00E175BB">
        <w:rPr>
          <w:rFonts w:cs="Segoe UI"/>
          <w:szCs w:val="14"/>
        </w:rPr>
        <w:t>use of which of the following approaches?</w:t>
      </w:r>
    </w:p>
    <w:p w14:paraId="6757EA45" w14:textId="77777777" w:rsidR="00E175BB" w:rsidRPr="00E175BB" w:rsidRDefault="00E175BB" w:rsidP="00E175BB">
      <w:pPr>
        <w:autoSpaceDE w:val="0"/>
        <w:autoSpaceDN w:val="0"/>
        <w:adjustRightInd w:val="0"/>
        <w:rPr>
          <w:rFonts w:cs="Segoe UI"/>
          <w:szCs w:val="14"/>
        </w:rPr>
      </w:pPr>
      <w:r w:rsidRPr="00E175BB">
        <w:rPr>
          <w:rFonts w:cs="Segoe UI"/>
          <w:szCs w:val="14"/>
        </w:rPr>
        <w:t>A. Tree diagrams</w:t>
      </w:r>
    </w:p>
    <w:p w14:paraId="32C34231" w14:textId="77777777" w:rsidR="00E175BB" w:rsidRPr="00E175BB" w:rsidRDefault="00E175BB" w:rsidP="00E175BB">
      <w:pPr>
        <w:autoSpaceDE w:val="0"/>
        <w:autoSpaceDN w:val="0"/>
        <w:adjustRightInd w:val="0"/>
        <w:rPr>
          <w:rFonts w:cs="Segoe UI"/>
          <w:szCs w:val="14"/>
        </w:rPr>
      </w:pPr>
      <w:r w:rsidRPr="00E175BB">
        <w:rPr>
          <w:rFonts w:cs="Segoe UI"/>
          <w:szCs w:val="14"/>
        </w:rPr>
        <w:t>B. Venn diagrams</w:t>
      </w:r>
    </w:p>
    <w:p w14:paraId="07CF2593" w14:textId="77777777" w:rsidR="00E175BB" w:rsidRPr="00E175BB" w:rsidRDefault="00E175BB" w:rsidP="00E175BB">
      <w:pPr>
        <w:autoSpaceDE w:val="0"/>
        <w:autoSpaceDN w:val="0"/>
        <w:adjustRightInd w:val="0"/>
        <w:rPr>
          <w:rFonts w:cs="Segoe UI"/>
          <w:szCs w:val="14"/>
        </w:rPr>
      </w:pPr>
      <w:r w:rsidRPr="00E175BB">
        <w:rPr>
          <w:rFonts w:cs="Segoe UI"/>
          <w:szCs w:val="14"/>
        </w:rPr>
        <w:t>C. Heat charts</w:t>
      </w:r>
    </w:p>
    <w:p w14:paraId="30E12EBA" w14:textId="77777777" w:rsidR="00E175BB" w:rsidRPr="00E175BB" w:rsidRDefault="00E175BB" w:rsidP="00E175BB">
      <w:pPr>
        <w:autoSpaceDE w:val="0"/>
        <w:autoSpaceDN w:val="0"/>
        <w:adjustRightInd w:val="0"/>
        <w:rPr>
          <w:rFonts w:cs="Segoe UI"/>
          <w:szCs w:val="14"/>
        </w:rPr>
      </w:pPr>
      <w:r w:rsidRPr="00E175BB">
        <w:rPr>
          <w:rFonts w:cs="Segoe UI"/>
          <w:szCs w:val="14"/>
        </w:rPr>
        <w:t>D. Bar charts</w:t>
      </w:r>
    </w:p>
    <w:p w14:paraId="49CA637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7457D560"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68A1C6B3" w14:textId="77777777" w:rsidR="00E175BB" w:rsidRPr="00E175BB" w:rsidRDefault="00E175BB" w:rsidP="00E175BB">
      <w:pPr>
        <w:autoSpaceDE w:val="0"/>
        <w:autoSpaceDN w:val="0"/>
        <w:adjustRightInd w:val="0"/>
        <w:rPr>
          <w:rFonts w:cs="Segoe UI"/>
          <w:szCs w:val="14"/>
        </w:rPr>
      </w:pPr>
      <w:r w:rsidRPr="00E175BB">
        <w:rPr>
          <w:rFonts w:cs="Segoe UI"/>
          <w:szCs w:val="14"/>
        </w:rPr>
        <w:t>A. Tree diagrams are useful for decision analysis.</w:t>
      </w:r>
    </w:p>
    <w:p w14:paraId="2150A090" w14:textId="77777777" w:rsidR="00E175BB" w:rsidRPr="00E175BB" w:rsidRDefault="00E175BB" w:rsidP="00E175BB">
      <w:pPr>
        <w:autoSpaceDE w:val="0"/>
        <w:autoSpaceDN w:val="0"/>
        <w:adjustRightInd w:val="0"/>
        <w:rPr>
          <w:rFonts w:cs="Segoe UI"/>
          <w:szCs w:val="14"/>
        </w:rPr>
      </w:pPr>
      <w:r w:rsidRPr="00E175BB">
        <w:rPr>
          <w:rFonts w:cs="Segoe UI"/>
          <w:szCs w:val="14"/>
        </w:rPr>
        <w:t>B. Venn diagrams show the connection between sets but are not useful in indicating status.</w:t>
      </w:r>
    </w:p>
    <w:p w14:paraId="1EFD7ADF" w14:textId="38FCA2AB" w:rsidR="00E175BB" w:rsidRPr="00E175BB" w:rsidRDefault="00E175BB" w:rsidP="00E175BB">
      <w:pPr>
        <w:autoSpaceDE w:val="0"/>
        <w:autoSpaceDN w:val="0"/>
        <w:adjustRightInd w:val="0"/>
        <w:rPr>
          <w:rFonts w:cs="Segoe UI"/>
          <w:b/>
          <w:bCs/>
          <w:szCs w:val="14"/>
        </w:rPr>
      </w:pPr>
      <w:r w:rsidRPr="00E175BB">
        <w:rPr>
          <w:rFonts w:cs="Segoe UI"/>
          <w:b/>
          <w:bCs/>
          <w:szCs w:val="14"/>
        </w:rPr>
        <w:t>C. Heat charts, sometimes referred to as stoplight charts, quickly and clearly show the current</w:t>
      </w:r>
      <w:r w:rsidR="00CC4F09">
        <w:rPr>
          <w:rFonts w:cs="Segoe UI"/>
          <w:b/>
          <w:bCs/>
          <w:szCs w:val="14"/>
        </w:rPr>
        <w:t xml:space="preserve"> </w:t>
      </w:r>
      <w:r w:rsidRPr="00E175BB">
        <w:rPr>
          <w:rFonts w:cs="Segoe UI"/>
          <w:b/>
          <w:bCs/>
          <w:szCs w:val="14"/>
        </w:rPr>
        <w:t>status of remediation efforts.</w:t>
      </w:r>
    </w:p>
    <w:p w14:paraId="66CCF346" w14:textId="4E533353" w:rsidR="00E175BB" w:rsidRPr="00E175BB" w:rsidRDefault="00E175BB" w:rsidP="00CC4F09">
      <w:pPr>
        <w:autoSpaceDE w:val="0"/>
        <w:autoSpaceDN w:val="0"/>
        <w:adjustRightInd w:val="0"/>
        <w:spacing w:after="60"/>
        <w:rPr>
          <w:rFonts w:cs="Segoe UI"/>
          <w:szCs w:val="14"/>
        </w:rPr>
      </w:pPr>
      <w:r w:rsidRPr="00E175BB">
        <w:rPr>
          <w:rFonts w:cs="Segoe UI"/>
          <w:szCs w:val="14"/>
        </w:rPr>
        <w:t>D. Bar charts show relative size but are a less direct presentation approach to tracking status of</w:t>
      </w:r>
      <w:r w:rsidR="00CC4F09">
        <w:rPr>
          <w:rFonts w:cs="Segoe UI"/>
          <w:szCs w:val="14"/>
        </w:rPr>
        <w:t xml:space="preserve"> </w:t>
      </w:r>
      <w:r w:rsidRPr="00E175BB">
        <w:rPr>
          <w:rFonts w:cs="Segoe UI"/>
          <w:szCs w:val="14"/>
        </w:rPr>
        <w:t>remediation efforts.</w:t>
      </w:r>
    </w:p>
    <w:p w14:paraId="06820F04" w14:textId="77777777" w:rsidR="00E175BB" w:rsidRPr="00E175BB" w:rsidRDefault="00E175BB" w:rsidP="00E175BB">
      <w:pPr>
        <w:autoSpaceDE w:val="0"/>
        <w:autoSpaceDN w:val="0"/>
        <w:adjustRightInd w:val="0"/>
        <w:rPr>
          <w:rFonts w:cs="Segoe UI"/>
          <w:szCs w:val="14"/>
        </w:rPr>
      </w:pPr>
      <w:r w:rsidRPr="00CC4F09">
        <w:rPr>
          <w:rFonts w:cs="Segoe UI"/>
          <w:b/>
          <w:bCs/>
          <w:szCs w:val="14"/>
        </w:rPr>
        <w:t>S2-25</w:t>
      </w:r>
      <w:r w:rsidRPr="00E175BB">
        <w:rPr>
          <w:rFonts w:cs="Segoe UI"/>
          <w:szCs w:val="14"/>
        </w:rPr>
        <w:t xml:space="preserve"> Which two components </w:t>
      </w:r>
      <w:r w:rsidRPr="00E175BB">
        <w:rPr>
          <w:rFonts w:cs="Segoe UI"/>
          <w:b/>
          <w:bCs/>
          <w:szCs w:val="14"/>
        </w:rPr>
        <w:t xml:space="preserve">PRIMARILY </w:t>
      </w:r>
      <w:r w:rsidRPr="00E175BB">
        <w:rPr>
          <w:rFonts w:cs="Segoe UI"/>
          <w:szCs w:val="14"/>
        </w:rPr>
        <w:t>must be assessed in an effective risk analysis?</w:t>
      </w:r>
    </w:p>
    <w:p w14:paraId="4686CBD8" w14:textId="77777777" w:rsidR="00E175BB" w:rsidRPr="00E175BB" w:rsidRDefault="00E175BB" w:rsidP="00E175BB">
      <w:pPr>
        <w:autoSpaceDE w:val="0"/>
        <w:autoSpaceDN w:val="0"/>
        <w:adjustRightInd w:val="0"/>
        <w:rPr>
          <w:rFonts w:cs="Segoe UI"/>
          <w:szCs w:val="14"/>
        </w:rPr>
      </w:pPr>
      <w:r w:rsidRPr="00E175BB">
        <w:rPr>
          <w:rFonts w:cs="Segoe UI"/>
          <w:szCs w:val="14"/>
        </w:rPr>
        <w:t>A. Visibility and duration</w:t>
      </w:r>
    </w:p>
    <w:p w14:paraId="3C46EA92" w14:textId="77777777" w:rsidR="00E175BB" w:rsidRPr="00E175BB" w:rsidRDefault="00E175BB" w:rsidP="00E175BB">
      <w:pPr>
        <w:autoSpaceDE w:val="0"/>
        <w:autoSpaceDN w:val="0"/>
        <w:adjustRightInd w:val="0"/>
        <w:rPr>
          <w:rFonts w:cs="Segoe UI"/>
          <w:szCs w:val="14"/>
        </w:rPr>
      </w:pPr>
      <w:r w:rsidRPr="00E175BB">
        <w:rPr>
          <w:rFonts w:cs="Segoe UI"/>
          <w:szCs w:val="14"/>
        </w:rPr>
        <w:t>B. Likelihood and impact</w:t>
      </w:r>
    </w:p>
    <w:p w14:paraId="07A1B95C" w14:textId="77777777" w:rsidR="00E175BB" w:rsidRPr="00E175BB" w:rsidRDefault="00E175BB" w:rsidP="00E175BB">
      <w:pPr>
        <w:autoSpaceDE w:val="0"/>
        <w:autoSpaceDN w:val="0"/>
        <w:adjustRightInd w:val="0"/>
        <w:rPr>
          <w:rFonts w:cs="Segoe UI"/>
          <w:szCs w:val="14"/>
        </w:rPr>
      </w:pPr>
      <w:r w:rsidRPr="00E175BB">
        <w:rPr>
          <w:rFonts w:cs="Segoe UI"/>
          <w:szCs w:val="14"/>
        </w:rPr>
        <w:t>C. Probability and frequency</w:t>
      </w:r>
    </w:p>
    <w:p w14:paraId="6250BB7D" w14:textId="77777777" w:rsidR="00E175BB" w:rsidRPr="00E175BB" w:rsidRDefault="00E175BB" w:rsidP="00E175BB">
      <w:pPr>
        <w:autoSpaceDE w:val="0"/>
        <w:autoSpaceDN w:val="0"/>
        <w:adjustRightInd w:val="0"/>
        <w:rPr>
          <w:rFonts w:cs="Segoe UI"/>
          <w:szCs w:val="14"/>
        </w:rPr>
      </w:pPr>
      <w:r w:rsidRPr="00E175BB">
        <w:rPr>
          <w:rFonts w:cs="Segoe UI"/>
          <w:szCs w:val="14"/>
        </w:rPr>
        <w:t>D. Financial impact and duration</w:t>
      </w:r>
    </w:p>
    <w:p w14:paraId="4E3585AC"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7655FA76"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5B767F0C" w14:textId="77777777" w:rsidR="00E175BB" w:rsidRPr="00E175BB" w:rsidRDefault="00E175BB" w:rsidP="00E175BB">
      <w:pPr>
        <w:autoSpaceDE w:val="0"/>
        <w:autoSpaceDN w:val="0"/>
        <w:adjustRightInd w:val="0"/>
        <w:rPr>
          <w:rFonts w:cs="Segoe UI"/>
          <w:szCs w:val="14"/>
        </w:rPr>
      </w:pPr>
      <w:r w:rsidRPr="00E175BB">
        <w:rPr>
          <w:rFonts w:cs="Segoe UI"/>
          <w:szCs w:val="14"/>
        </w:rPr>
        <w:t>A. Visibility and duration are not the primary elements of a risk analysis.</w:t>
      </w:r>
    </w:p>
    <w:p w14:paraId="6BF4C4B3"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Likelihood and impact are the primary elements that are determined in a risk analysis.</w:t>
      </w:r>
    </w:p>
    <w:p w14:paraId="151D5BA1" w14:textId="0B6ED4C9" w:rsidR="00E175BB" w:rsidRPr="00E175BB" w:rsidRDefault="00E175BB" w:rsidP="00E175BB">
      <w:pPr>
        <w:autoSpaceDE w:val="0"/>
        <w:autoSpaceDN w:val="0"/>
        <w:adjustRightInd w:val="0"/>
        <w:rPr>
          <w:rFonts w:cs="Segoe UI"/>
          <w:szCs w:val="14"/>
        </w:rPr>
      </w:pPr>
      <w:r w:rsidRPr="00E175BB">
        <w:rPr>
          <w:rFonts w:cs="Segoe UI"/>
          <w:szCs w:val="14"/>
        </w:rPr>
        <w:t>C. Probability is the same as likelihood, and frequency is considered when determining annual loss</w:t>
      </w:r>
      <w:r w:rsidR="00CC4F09">
        <w:rPr>
          <w:rFonts w:cs="Segoe UI"/>
          <w:szCs w:val="14"/>
        </w:rPr>
        <w:t xml:space="preserve"> </w:t>
      </w:r>
      <w:r w:rsidRPr="00E175BB">
        <w:rPr>
          <w:rFonts w:cs="Segoe UI"/>
          <w:szCs w:val="14"/>
        </w:rPr>
        <w:t>expectancy, but this is a secondary analysis element.</w:t>
      </w:r>
    </w:p>
    <w:p w14:paraId="16DA6FFB" w14:textId="4E9909D7" w:rsidR="00E175BB" w:rsidRPr="00E175BB" w:rsidRDefault="00E175BB" w:rsidP="00CC4F09">
      <w:pPr>
        <w:autoSpaceDE w:val="0"/>
        <w:autoSpaceDN w:val="0"/>
        <w:adjustRightInd w:val="0"/>
        <w:spacing w:after="60"/>
        <w:rPr>
          <w:rFonts w:cs="Segoe UI"/>
          <w:szCs w:val="14"/>
        </w:rPr>
      </w:pPr>
      <w:r w:rsidRPr="00E175BB">
        <w:rPr>
          <w:rFonts w:cs="Segoe UI"/>
          <w:szCs w:val="14"/>
        </w:rPr>
        <w:t>D. Financial impact is one of the primary considerations, but duration is a secondary element of the</w:t>
      </w:r>
      <w:r w:rsidR="00CC4F09">
        <w:rPr>
          <w:rFonts w:cs="Segoe UI"/>
          <w:szCs w:val="14"/>
        </w:rPr>
        <w:t xml:space="preserve"> </w:t>
      </w:r>
      <w:r w:rsidRPr="00E175BB">
        <w:rPr>
          <w:rFonts w:cs="Segoe UI"/>
          <w:szCs w:val="14"/>
        </w:rPr>
        <w:t>analysis.</w:t>
      </w:r>
    </w:p>
    <w:p w14:paraId="55069F3D" w14:textId="5A05BE89" w:rsidR="00E175BB" w:rsidRPr="00E175BB" w:rsidRDefault="00E175BB" w:rsidP="00E175BB">
      <w:pPr>
        <w:autoSpaceDE w:val="0"/>
        <w:autoSpaceDN w:val="0"/>
        <w:adjustRightInd w:val="0"/>
        <w:rPr>
          <w:rFonts w:cs="Segoe UI"/>
          <w:szCs w:val="14"/>
        </w:rPr>
      </w:pPr>
      <w:r w:rsidRPr="00CC4F09">
        <w:rPr>
          <w:rFonts w:cs="Segoe UI"/>
          <w:b/>
          <w:bCs/>
          <w:szCs w:val="14"/>
        </w:rPr>
        <w:t>S2-26</w:t>
      </w:r>
      <w:r w:rsidRPr="00E175BB">
        <w:rPr>
          <w:rFonts w:cs="Segoe UI"/>
          <w:szCs w:val="14"/>
        </w:rPr>
        <w:t xml:space="preserve"> </w:t>
      </w:r>
      <w:r w:rsidR="00810BD3">
        <w:rPr>
          <w:rFonts w:cs="Segoe UI"/>
          <w:szCs w:val="14"/>
        </w:rPr>
        <w:t>InfoSec</w:t>
      </w:r>
      <w:r w:rsidRPr="00E175BB">
        <w:rPr>
          <w:rFonts w:cs="Segoe UI"/>
          <w:szCs w:val="14"/>
        </w:rPr>
        <w:t xml:space="preserve"> managers should use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E175BB">
        <w:rPr>
          <w:rFonts w:cs="Segoe UI"/>
          <w:szCs w:val="14"/>
        </w:rPr>
        <w:t xml:space="preserve"> techniques to:</w:t>
      </w:r>
    </w:p>
    <w:p w14:paraId="7A17C3B2" w14:textId="77777777" w:rsidR="00E175BB" w:rsidRPr="00E175BB" w:rsidRDefault="00E175BB" w:rsidP="00E175BB">
      <w:pPr>
        <w:autoSpaceDE w:val="0"/>
        <w:autoSpaceDN w:val="0"/>
        <w:adjustRightInd w:val="0"/>
        <w:rPr>
          <w:rFonts w:cs="Segoe UI"/>
          <w:szCs w:val="14"/>
        </w:rPr>
      </w:pPr>
      <w:r w:rsidRPr="00E175BB">
        <w:rPr>
          <w:rFonts w:cs="Segoe UI"/>
          <w:szCs w:val="14"/>
        </w:rPr>
        <w:t>A. justify selection of risk mitigation strategies.</w:t>
      </w:r>
    </w:p>
    <w:p w14:paraId="7CBB6A03" w14:textId="77777777" w:rsidR="00E175BB" w:rsidRPr="00E175BB" w:rsidRDefault="00E175BB" w:rsidP="00E175BB">
      <w:pPr>
        <w:autoSpaceDE w:val="0"/>
        <w:autoSpaceDN w:val="0"/>
        <w:adjustRightInd w:val="0"/>
        <w:rPr>
          <w:rFonts w:cs="Segoe UI"/>
          <w:szCs w:val="14"/>
        </w:rPr>
      </w:pPr>
      <w:r w:rsidRPr="00E175BB">
        <w:rPr>
          <w:rFonts w:cs="Segoe UI"/>
          <w:szCs w:val="14"/>
        </w:rPr>
        <w:t>B. maximize the return on investment.</w:t>
      </w:r>
    </w:p>
    <w:p w14:paraId="3CDEFA17" w14:textId="77777777" w:rsidR="00E175BB" w:rsidRPr="00E175BB" w:rsidRDefault="00E175BB" w:rsidP="00E175BB">
      <w:pPr>
        <w:autoSpaceDE w:val="0"/>
        <w:autoSpaceDN w:val="0"/>
        <w:adjustRightInd w:val="0"/>
        <w:rPr>
          <w:rFonts w:cs="Segoe UI"/>
          <w:szCs w:val="14"/>
        </w:rPr>
      </w:pPr>
      <w:r w:rsidRPr="00E175BB">
        <w:rPr>
          <w:rFonts w:cs="Segoe UI"/>
          <w:szCs w:val="14"/>
        </w:rPr>
        <w:t>C. provide documentation for auditors and regulators.</w:t>
      </w:r>
    </w:p>
    <w:p w14:paraId="512D07B7" w14:textId="77777777" w:rsidR="00E175BB" w:rsidRPr="00E175BB" w:rsidRDefault="00E175BB" w:rsidP="00E175BB">
      <w:pPr>
        <w:autoSpaceDE w:val="0"/>
        <w:autoSpaceDN w:val="0"/>
        <w:adjustRightInd w:val="0"/>
        <w:rPr>
          <w:rFonts w:cs="Segoe UI"/>
          <w:szCs w:val="14"/>
        </w:rPr>
      </w:pPr>
      <w:r w:rsidRPr="00E175BB">
        <w:rPr>
          <w:rFonts w:cs="Segoe UI"/>
          <w:szCs w:val="14"/>
        </w:rPr>
        <w:t>D. quantify risk that would otherwise be subjective.</w:t>
      </w:r>
    </w:p>
    <w:p w14:paraId="478DDCA2"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is the correct answer.</w:t>
      </w:r>
    </w:p>
    <w:p w14:paraId="285614E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5813B0D1" w14:textId="0C9E8336" w:rsidR="00E175BB" w:rsidRPr="00E175BB" w:rsidRDefault="00E175BB" w:rsidP="00E175BB">
      <w:pPr>
        <w:autoSpaceDE w:val="0"/>
        <w:autoSpaceDN w:val="0"/>
        <w:adjustRightInd w:val="0"/>
        <w:rPr>
          <w:rFonts w:cs="Segoe UI"/>
          <w:b/>
          <w:bCs/>
          <w:szCs w:val="14"/>
        </w:rPr>
      </w:pPr>
      <w:r w:rsidRPr="00E175BB">
        <w:rPr>
          <w:rFonts w:cs="Segoe UI"/>
          <w:b/>
          <w:bCs/>
          <w:szCs w:val="14"/>
        </w:rPr>
        <w:t xml:space="preserve">A. </w:t>
      </w:r>
      <w:r w:rsidR="00810BD3">
        <w:rPr>
          <w:rFonts w:cs="Segoe UI"/>
          <w:b/>
          <w:bCs/>
          <w:szCs w:val="14"/>
        </w:rPr>
        <w:t>InfoSec</w:t>
      </w:r>
      <w:r w:rsidRPr="00E175BB">
        <w:rPr>
          <w:rFonts w:cs="Segoe UI"/>
          <w:b/>
          <w:bCs/>
          <w:szCs w:val="14"/>
        </w:rPr>
        <w:t xml:space="preserve"> managers should use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E175BB">
        <w:rPr>
          <w:rFonts w:cs="Segoe UI"/>
          <w:b/>
          <w:bCs/>
          <w:szCs w:val="14"/>
        </w:rPr>
        <w:t xml:space="preserve"> techniques as one of the main basis to</w:t>
      </w:r>
      <w:r w:rsidR="00CC4F09">
        <w:rPr>
          <w:rFonts w:cs="Segoe UI"/>
          <w:b/>
          <w:bCs/>
          <w:szCs w:val="14"/>
        </w:rPr>
        <w:t xml:space="preserve"> </w:t>
      </w:r>
      <w:r w:rsidRPr="00E175BB">
        <w:rPr>
          <w:rFonts w:cs="Segoe UI"/>
          <w:b/>
          <w:bCs/>
          <w:szCs w:val="14"/>
        </w:rPr>
        <w:t>justify and implement a risk mitigation strategy as efficiently as possible.</w:t>
      </w:r>
    </w:p>
    <w:p w14:paraId="0673395E" w14:textId="77777777" w:rsidR="00E175BB" w:rsidRPr="00E175BB" w:rsidRDefault="00E175BB" w:rsidP="00E175BB">
      <w:pPr>
        <w:autoSpaceDE w:val="0"/>
        <w:autoSpaceDN w:val="0"/>
        <w:adjustRightInd w:val="0"/>
        <w:rPr>
          <w:rFonts w:cs="Segoe UI"/>
          <w:szCs w:val="14"/>
        </w:rPr>
      </w:pPr>
      <w:r w:rsidRPr="00E175BB">
        <w:rPr>
          <w:rFonts w:cs="Segoe UI"/>
          <w:szCs w:val="14"/>
        </w:rPr>
        <w:t>B. Risk assessment is only one part of determining return on investment.</w:t>
      </w:r>
    </w:p>
    <w:p w14:paraId="13967094" w14:textId="7A1C835B" w:rsidR="00E175BB" w:rsidRPr="00E175BB" w:rsidRDefault="00E175BB" w:rsidP="00E175BB">
      <w:pPr>
        <w:autoSpaceDE w:val="0"/>
        <w:autoSpaceDN w:val="0"/>
        <w:adjustRightInd w:val="0"/>
        <w:rPr>
          <w:rFonts w:cs="Segoe UI"/>
          <w:szCs w:val="14"/>
        </w:rPr>
      </w:pPr>
      <w:r w:rsidRPr="00E175BB">
        <w:rPr>
          <w:rFonts w:cs="Segoe UI"/>
          <w:szCs w:val="14"/>
        </w:rPr>
        <w:t>C. Providing documentation for auditors and regulators is a secondary aspect of using risk</w:t>
      </w:r>
      <w:r w:rsidR="00397BD8">
        <w:rPr>
          <w:rFonts w:cs="Segoe UI"/>
          <w:szCs w:val="14"/>
        </w:rPr>
        <w:t xml:space="preserve"> </w:t>
      </w:r>
      <w:r w:rsidRPr="00E175BB">
        <w:rPr>
          <w:rFonts w:cs="Segoe UI"/>
          <w:szCs w:val="14"/>
        </w:rPr>
        <w:t>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E175BB">
        <w:rPr>
          <w:rFonts w:cs="Segoe UI"/>
          <w:szCs w:val="14"/>
        </w:rPr>
        <w:t xml:space="preserve"> techniques.</w:t>
      </w:r>
    </w:p>
    <w:p w14:paraId="0D69A686" w14:textId="26C85083" w:rsidR="00E175BB" w:rsidRPr="00E175BB" w:rsidRDefault="00E175BB" w:rsidP="00CC4F09">
      <w:pPr>
        <w:autoSpaceDE w:val="0"/>
        <w:autoSpaceDN w:val="0"/>
        <w:adjustRightInd w:val="0"/>
        <w:spacing w:after="60"/>
        <w:rPr>
          <w:rFonts w:cs="Segoe UI"/>
          <w:szCs w:val="14"/>
        </w:rPr>
      </w:pPr>
      <w:r w:rsidRPr="00E175BB">
        <w:rPr>
          <w:rFonts w:cs="Segoe UI"/>
          <w:szCs w:val="14"/>
        </w:rPr>
        <w:t>D. If assessed risk is subjective,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E175BB">
        <w:rPr>
          <w:rFonts w:cs="Segoe UI"/>
          <w:szCs w:val="14"/>
        </w:rPr>
        <w:t xml:space="preserve"> techniques will not meaningfully quantify them.</w:t>
      </w:r>
    </w:p>
    <w:p w14:paraId="29262478" w14:textId="77777777" w:rsidR="00E175BB" w:rsidRPr="00E175BB" w:rsidRDefault="00E175BB" w:rsidP="00E175BB">
      <w:pPr>
        <w:autoSpaceDE w:val="0"/>
        <w:autoSpaceDN w:val="0"/>
        <w:adjustRightInd w:val="0"/>
        <w:rPr>
          <w:rFonts w:cs="Segoe UI"/>
          <w:szCs w:val="14"/>
        </w:rPr>
      </w:pPr>
      <w:r w:rsidRPr="00CC4F09">
        <w:rPr>
          <w:rFonts w:cs="Segoe UI"/>
          <w:b/>
          <w:bCs/>
          <w:szCs w:val="14"/>
        </w:rPr>
        <w:t>S2-27</w:t>
      </w:r>
      <w:r w:rsidRPr="00E175BB">
        <w:rPr>
          <w:rFonts w:cs="Segoe UI"/>
          <w:szCs w:val="14"/>
        </w:rPr>
        <w:t xml:space="preserve"> Which of the following is </w:t>
      </w:r>
      <w:r w:rsidRPr="00E175BB">
        <w:rPr>
          <w:rFonts w:cs="Segoe UI"/>
          <w:b/>
          <w:bCs/>
          <w:szCs w:val="14"/>
        </w:rPr>
        <w:t xml:space="preserve">MOST </w:t>
      </w:r>
      <w:r w:rsidRPr="00E175BB">
        <w:rPr>
          <w:rFonts w:cs="Segoe UI"/>
          <w:szCs w:val="14"/>
        </w:rPr>
        <w:t>essential when assessing risk?</w:t>
      </w:r>
    </w:p>
    <w:p w14:paraId="3751D581" w14:textId="77777777" w:rsidR="00E175BB" w:rsidRPr="00E175BB" w:rsidRDefault="00E175BB" w:rsidP="00E175BB">
      <w:pPr>
        <w:autoSpaceDE w:val="0"/>
        <w:autoSpaceDN w:val="0"/>
        <w:adjustRightInd w:val="0"/>
        <w:rPr>
          <w:rFonts w:cs="Segoe UI"/>
          <w:szCs w:val="14"/>
        </w:rPr>
      </w:pPr>
      <w:r w:rsidRPr="00E175BB">
        <w:rPr>
          <w:rFonts w:cs="Segoe UI"/>
          <w:szCs w:val="14"/>
        </w:rPr>
        <w:t>A. Providing equal coverage for all asset types</w:t>
      </w:r>
    </w:p>
    <w:p w14:paraId="59787B65" w14:textId="77777777" w:rsidR="00E175BB" w:rsidRPr="00E175BB" w:rsidRDefault="00E175BB" w:rsidP="00E175BB">
      <w:pPr>
        <w:autoSpaceDE w:val="0"/>
        <w:autoSpaceDN w:val="0"/>
        <w:adjustRightInd w:val="0"/>
        <w:rPr>
          <w:rFonts w:cs="Segoe UI"/>
          <w:szCs w:val="14"/>
        </w:rPr>
      </w:pPr>
      <w:r w:rsidRPr="00E175BB">
        <w:rPr>
          <w:rFonts w:cs="Segoe UI"/>
          <w:szCs w:val="14"/>
        </w:rPr>
        <w:t>B. Benchmarking data from similar organizations</w:t>
      </w:r>
    </w:p>
    <w:p w14:paraId="7E22C11B" w14:textId="77777777" w:rsidR="00E175BB" w:rsidRPr="00E175BB" w:rsidRDefault="00E175BB" w:rsidP="00E175BB">
      <w:pPr>
        <w:autoSpaceDE w:val="0"/>
        <w:autoSpaceDN w:val="0"/>
        <w:adjustRightInd w:val="0"/>
        <w:rPr>
          <w:rFonts w:cs="Segoe UI"/>
          <w:szCs w:val="14"/>
        </w:rPr>
      </w:pPr>
      <w:r w:rsidRPr="00E175BB">
        <w:rPr>
          <w:rFonts w:cs="Segoe UI"/>
          <w:szCs w:val="14"/>
        </w:rPr>
        <w:t>C. Considering both monetary value and likelihood of loss</w:t>
      </w:r>
    </w:p>
    <w:p w14:paraId="16572CD6" w14:textId="77777777" w:rsidR="00E175BB" w:rsidRPr="00E175BB" w:rsidRDefault="00E175BB" w:rsidP="00E175BB">
      <w:pPr>
        <w:autoSpaceDE w:val="0"/>
        <w:autoSpaceDN w:val="0"/>
        <w:adjustRightInd w:val="0"/>
        <w:rPr>
          <w:rFonts w:cs="Segoe UI"/>
          <w:szCs w:val="14"/>
        </w:rPr>
      </w:pPr>
      <w:r w:rsidRPr="00E175BB">
        <w:rPr>
          <w:rFonts w:cs="Segoe UI"/>
          <w:szCs w:val="14"/>
        </w:rPr>
        <w:t>D. Focusing on valid past threats and business losses</w:t>
      </w:r>
    </w:p>
    <w:p w14:paraId="295FC351"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59D4CF65"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2AD623C0" w14:textId="5546E8CE" w:rsidR="00E175BB" w:rsidRPr="00E175BB" w:rsidRDefault="00E175BB" w:rsidP="00E175BB">
      <w:pPr>
        <w:autoSpaceDE w:val="0"/>
        <w:autoSpaceDN w:val="0"/>
        <w:adjustRightInd w:val="0"/>
        <w:rPr>
          <w:rFonts w:cs="Segoe UI"/>
          <w:szCs w:val="14"/>
        </w:rPr>
      </w:pPr>
      <w:r w:rsidRPr="00E175BB">
        <w:rPr>
          <w:rFonts w:cs="Segoe UI"/>
          <w:szCs w:val="14"/>
        </w:rPr>
        <w:t>A. Providing equal coverage for all asset types when assessing risk may not be relevant, depending on the</w:t>
      </w:r>
      <w:r w:rsidR="00CC4F09">
        <w:rPr>
          <w:rFonts w:cs="Segoe UI"/>
          <w:szCs w:val="14"/>
        </w:rPr>
        <w:t xml:space="preserve"> </w:t>
      </w:r>
      <w:r w:rsidRPr="00E175BB">
        <w:rPr>
          <w:rFonts w:cs="Segoe UI"/>
          <w:szCs w:val="14"/>
        </w:rPr>
        <w:t>significance the asset type has to the organization (e.g., automobile fleet is not likely to have as much</w:t>
      </w:r>
      <w:r w:rsidR="00CC4F09">
        <w:rPr>
          <w:rFonts w:cs="Segoe UI"/>
          <w:szCs w:val="14"/>
        </w:rPr>
        <w:t xml:space="preserve"> </w:t>
      </w:r>
      <w:r w:rsidRPr="00E175BB">
        <w:rPr>
          <w:rFonts w:cs="Segoe UI"/>
          <w:szCs w:val="14"/>
        </w:rPr>
        <w:t>significance as the data center).</w:t>
      </w:r>
    </w:p>
    <w:p w14:paraId="7426473A" w14:textId="77777777" w:rsidR="00E175BB" w:rsidRPr="00E175BB" w:rsidRDefault="00E175BB" w:rsidP="00E175BB">
      <w:pPr>
        <w:autoSpaceDE w:val="0"/>
        <w:autoSpaceDN w:val="0"/>
        <w:adjustRightInd w:val="0"/>
        <w:rPr>
          <w:rFonts w:cs="Segoe UI"/>
          <w:szCs w:val="14"/>
        </w:rPr>
      </w:pPr>
      <w:r w:rsidRPr="00E175BB">
        <w:rPr>
          <w:rFonts w:cs="Segoe UI"/>
          <w:szCs w:val="14"/>
        </w:rPr>
        <w:t>B. Benchmarking other organizations when assessing risk is of relatively little value.</w:t>
      </w:r>
    </w:p>
    <w:p w14:paraId="152238ED" w14:textId="6149309B" w:rsidR="00E175BB" w:rsidRPr="00E175BB" w:rsidRDefault="00E175BB" w:rsidP="00E175BB">
      <w:pPr>
        <w:autoSpaceDE w:val="0"/>
        <w:autoSpaceDN w:val="0"/>
        <w:adjustRightInd w:val="0"/>
        <w:rPr>
          <w:rFonts w:cs="Segoe UI"/>
          <w:b/>
          <w:bCs/>
          <w:szCs w:val="14"/>
        </w:rPr>
      </w:pPr>
      <w:r w:rsidRPr="00E175BB">
        <w:rPr>
          <w:rFonts w:cs="Segoe UI"/>
          <w:b/>
          <w:bCs/>
          <w:szCs w:val="14"/>
        </w:rPr>
        <w:t>C. The likelihood of loss and the monetary value of those losses are the most essential elements to</w:t>
      </w:r>
      <w:r w:rsidR="00CC4F09">
        <w:rPr>
          <w:rFonts w:cs="Segoe UI"/>
          <w:b/>
          <w:bCs/>
          <w:szCs w:val="14"/>
        </w:rPr>
        <w:t xml:space="preserve"> </w:t>
      </w:r>
      <w:r w:rsidRPr="00E175BB">
        <w:rPr>
          <w:rFonts w:cs="Segoe UI"/>
          <w:b/>
          <w:bCs/>
          <w:szCs w:val="14"/>
        </w:rPr>
        <w:t>consider in assessing risk.</w:t>
      </w:r>
    </w:p>
    <w:p w14:paraId="5C7602E1" w14:textId="2B6CFDBA" w:rsidR="00E175BB" w:rsidRDefault="00E175BB" w:rsidP="00AF2A9F">
      <w:pPr>
        <w:autoSpaceDE w:val="0"/>
        <w:autoSpaceDN w:val="0"/>
        <w:adjustRightInd w:val="0"/>
        <w:spacing w:after="60"/>
        <w:rPr>
          <w:rFonts w:cs="Segoe UI"/>
          <w:szCs w:val="14"/>
        </w:rPr>
      </w:pPr>
      <w:r w:rsidRPr="00E175BB">
        <w:rPr>
          <w:rFonts w:cs="Segoe UI"/>
          <w:szCs w:val="14"/>
        </w:rPr>
        <w:t>D. Past threats and losses may be instructive of potential future events but is not the most essential</w:t>
      </w:r>
      <w:r w:rsidR="00CC4F09">
        <w:rPr>
          <w:rFonts w:cs="Segoe UI"/>
          <w:szCs w:val="14"/>
        </w:rPr>
        <w:t xml:space="preserve"> </w:t>
      </w:r>
      <w:r w:rsidRPr="00E175BB">
        <w:rPr>
          <w:rFonts w:cs="Segoe UI"/>
          <w:szCs w:val="14"/>
        </w:rPr>
        <w:t>consideration when assessing risk.</w:t>
      </w:r>
    </w:p>
    <w:p w14:paraId="77111CF5" w14:textId="77777777" w:rsidR="008F17B2" w:rsidRPr="002E379D" w:rsidRDefault="008F17B2" w:rsidP="008F17B2">
      <w:pPr>
        <w:autoSpaceDE w:val="0"/>
        <w:autoSpaceDN w:val="0"/>
        <w:adjustRightInd w:val="0"/>
        <w:rPr>
          <w:rFonts w:cs="Segoe UI"/>
          <w:szCs w:val="14"/>
        </w:rPr>
      </w:pPr>
      <w:r w:rsidRPr="00AF2A9F">
        <w:rPr>
          <w:rFonts w:cs="Segoe UI"/>
          <w:b/>
          <w:bCs/>
          <w:szCs w:val="14"/>
        </w:rPr>
        <w:t>S2-28</w:t>
      </w:r>
      <w:r w:rsidRPr="002E379D">
        <w:rPr>
          <w:rFonts w:cs="Segoe UI"/>
          <w:szCs w:val="14"/>
        </w:rPr>
        <w:t xml:space="preserve"> In which of the following areas are data owners </w:t>
      </w:r>
      <w:r w:rsidRPr="002E379D">
        <w:rPr>
          <w:rFonts w:cs="Segoe UI"/>
          <w:b/>
          <w:bCs/>
          <w:szCs w:val="14"/>
        </w:rPr>
        <w:t xml:space="preserve">PRIMARILY </w:t>
      </w:r>
      <w:r w:rsidRPr="002E379D">
        <w:rPr>
          <w:rFonts w:cs="Segoe UI"/>
          <w:szCs w:val="14"/>
        </w:rPr>
        <w:t>responsible for establishing risk mitigation?</w:t>
      </w:r>
    </w:p>
    <w:p w14:paraId="6690D51E" w14:textId="77777777" w:rsidR="008F17B2" w:rsidRPr="002E379D" w:rsidRDefault="008F17B2" w:rsidP="008F17B2">
      <w:pPr>
        <w:autoSpaceDE w:val="0"/>
        <w:autoSpaceDN w:val="0"/>
        <w:adjustRightInd w:val="0"/>
        <w:rPr>
          <w:rFonts w:cs="Segoe UI"/>
          <w:szCs w:val="14"/>
        </w:rPr>
      </w:pPr>
      <w:r w:rsidRPr="002E379D">
        <w:rPr>
          <w:rFonts w:cs="Segoe UI"/>
          <w:szCs w:val="14"/>
        </w:rPr>
        <w:t>A. Platform security</w:t>
      </w:r>
    </w:p>
    <w:p w14:paraId="5D4CD250" w14:textId="77777777" w:rsidR="008F17B2" w:rsidRPr="002E379D" w:rsidRDefault="008F17B2" w:rsidP="008F17B2">
      <w:pPr>
        <w:autoSpaceDE w:val="0"/>
        <w:autoSpaceDN w:val="0"/>
        <w:adjustRightInd w:val="0"/>
        <w:rPr>
          <w:rFonts w:cs="Segoe UI"/>
          <w:szCs w:val="14"/>
        </w:rPr>
      </w:pPr>
      <w:r w:rsidRPr="002E379D">
        <w:rPr>
          <w:rFonts w:cs="Segoe UI"/>
          <w:szCs w:val="14"/>
        </w:rPr>
        <w:t>B. Entitlement changes</w:t>
      </w:r>
    </w:p>
    <w:p w14:paraId="672D2EE9" w14:textId="77777777" w:rsidR="008F17B2" w:rsidRPr="002E379D" w:rsidRDefault="008F17B2" w:rsidP="008F17B2">
      <w:pPr>
        <w:autoSpaceDE w:val="0"/>
        <w:autoSpaceDN w:val="0"/>
        <w:adjustRightInd w:val="0"/>
        <w:rPr>
          <w:rFonts w:cs="Segoe UI"/>
          <w:szCs w:val="14"/>
        </w:rPr>
      </w:pPr>
      <w:r w:rsidRPr="002E379D">
        <w:rPr>
          <w:rFonts w:cs="Segoe UI"/>
          <w:szCs w:val="14"/>
        </w:rPr>
        <w:t>C. Intrusion detection</w:t>
      </w:r>
    </w:p>
    <w:p w14:paraId="4B6D9768" w14:textId="77777777" w:rsidR="008F17B2" w:rsidRPr="002E379D" w:rsidRDefault="008F17B2" w:rsidP="008F17B2">
      <w:pPr>
        <w:autoSpaceDE w:val="0"/>
        <w:autoSpaceDN w:val="0"/>
        <w:adjustRightInd w:val="0"/>
        <w:rPr>
          <w:rFonts w:cs="Segoe UI"/>
          <w:szCs w:val="14"/>
        </w:rPr>
      </w:pPr>
      <w:r w:rsidRPr="002E379D">
        <w:rPr>
          <w:rFonts w:cs="Segoe UI"/>
          <w:szCs w:val="14"/>
        </w:rPr>
        <w:t>D. Antivirus controls</w:t>
      </w:r>
    </w:p>
    <w:p w14:paraId="465646CD"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76E6EE07"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14466E4B" w14:textId="16B4CDB8" w:rsidR="008F17B2" w:rsidRPr="002E379D" w:rsidRDefault="008F17B2" w:rsidP="008F17B2">
      <w:pPr>
        <w:autoSpaceDE w:val="0"/>
        <w:autoSpaceDN w:val="0"/>
        <w:adjustRightInd w:val="0"/>
        <w:rPr>
          <w:rFonts w:cs="Segoe UI"/>
          <w:szCs w:val="14"/>
        </w:rPr>
      </w:pPr>
      <w:r w:rsidRPr="002E379D">
        <w:rPr>
          <w:rFonts w:cs="Segoe UI"/>
          <w:szCs w:val="14"/>
        </w:rPr>
        <w:t xml:space="preserve">A. Platform security is usually the responsibility of the </w:t>
      </w:r>
      <w:r w:rsidR="00810BD3">
        <w:rPr>
          <w:rFonts w:cs="Segoe UI"/>
          <w:szCs w:val="14"/>
        </w:rPr>
        <w:t>InfoSec</w:t>
      </w:r>
      <w:r w:rsidRPr="002E379D">
        <w:rPr>
          <w:rFonts w:cs="Segoe UI"/>
          <w:szCs w:val="14"/>
        </w:rPr>
        <w:t xml:space="preserve"> manager.</w:t>
      </w:r>
    </w:p>
    <w:p w14:paraId="7E280B6D" w14:textId="193549FD" w:rsidR="008F17B2" w:rsidRPr="002E379D" w:rsidRDefault="008F17B2" w:rsidP="008F17B2">
      <w:pPr>
        <w:autoSpaceDE w:val="0"/>
        <w:autoSpaceDN w:val="0"/>
        <w:adjustRightInd w:val="0"/>
        <w:rPr>
          <w:rFonts w:cs="Segoe UI"/>
          <w:b/>
          <w:bCs/>
          <w:szCs w:val="14"/>
        </w:rPr>
      </w:pPr>
      <w:r w:rsidRPr="002E379D">
        <w:rPr>
          <w:rFonts w:cs="Segoe UI"/>
          <w:b/>
          <w:bCs/>
          <w:szCs w:val="14"/>
        </w:rPr>
        <w:t>B. Data owners are responsible for assigning user entitlements and approving access to the systems</w:t>
      </w:r>
      <w:r w:rsidR="00AF2A9F">
        <w:rPr>
          <w:rFonts w:cs="Segoe UI"/>
          <w:b/>
          <w:bCs/>
          <w:szCs w:val="14"/>
        </w:rPr>
        <w:t xml:space="preserve"> </w:t>
      </w:r>
      <w:r w:rsidRPr="002E379D">
        <w:rPr>
          <w:rFonts w:cs="Segoe UI"/>
          <w:b/>
          <w:bCs/>
          <w:szCs w:val="14"/>
        </w:rPr>
        <w:t>for which they are responsible.</w:t>
      </w:r>
    </w:p>
    <w:p w14:paraId="614B4DE8" w14:textId="38607C73" w:rsidR="008F17B2" w:rsidRPr="002E379D" w:rsidRDefault="008F17B2" w:rsidP="008F17B2">
      <w:pPr>
        <w:autoSpaceDE w:val="0"/>
        <w:autoSpaceDN w:val="0"/>
        <w:adjustRightInd w:val="0"/>
        <w:rPr>
          <w:rFonts w:cs="Segoe UI"/>
          <w:szCs w:val="14"/>
        </w:rPr>
      </w:pPr>
      <w:r w:rsidRPr="002E379D">
        <w:rPr>
          <w:rFonts w:cs="Segoe UI"/>
          <w:szCs w:val="14"/>
        </w:rPr>
        <w:t xml:space="preserve">C. Intrusion detection is the responsibility of the </w:t>
      </w:r>
      <w:r w:rsidR="00810BD3">
        <w:rPr>
          <w:rFonts w:cs="Segoe UI"/>
          <w:szCs w:val="14"/>
        </w:rPr>
        <w:t>InfoSec</w:t>
      </w:r>
      <w:r w:rsidRPr="002E379D">
        <w:rPr>
          <w:rFonts w:cs="Segoe UI"/>
          <w:szCs w:val="14"/>
        </w:rPr>
        <w:t xml:space="preserve"> manager.</w:t>
      </w:r>
    </w:p>
    <w:p w14:paraId="20F89A1F" w14:textId="6DF96D87" w:rsidR="008F17B2" w:rsidRPr="002E379D" w:rsidRDefault="008F17B2" w:rsidP="00AF2A9F">
      <w:pPr>
        <w:autoSpaceDE w:val="0"/>
        <w:autoSpaceDN w:val="0"/>
        <w:adjustRightInd w:val="0"/>
        <w:spacing w:after="60"/>
        <w:rPr>
          <w:rFonts w:cs="Segoe UI"/>
          <w:szCs w:val="14"/>
        </w:rPr>
      </w:pPr>
      <w:r w:rsidRPr="002E379D">
        <w:rPr>
          <w:rFonts w:cs="Segoe UI"/>
          <w:szCs w:val="14"/>
        </w:rPr>
        <w:t xml:space="preserve">D. Antivirus controls are the responsibility of the </w:t>
      </w:r>
      <w:r w:rsidR="00810BD3">
        <w:rPr>
          <w:rFonts w:cs="Segoe UI"/>
          <w:szCs w:val="14"/>
        </w:rPr>
        <w:t>InfoSec</w:t>
      </w:r>
      <w:r w:rsidRPr="002E379D">
        <w:rPr>
          <w:rFonts w:cs="Segoe UI"/>
          <w:szCs w:val="14"/>
        </w:rPr>
        <w:t xml:space="preserve"> manager.</w:t>
      </w:r>
    </w:p>
    <w:p w14:paraId="7C3D4CC2" w14:textId="6B2717D4" w:rsidR="008F17B2" w:rsidRPr="002E379D" w:rsidRDefault="008F17B2" w:rsidP="008F17B2">
      <w:pPr>
        <w:autoSpaceDE w:val="0"/>
        <w:autoSpaceDN w:val="0"/>
        <w:adjustRightInd w:val="0"/>
        <w:rPr>
          <w:rFonts w:cs="Segoe UI"/>
          <w:szCs w:val="14"/>
        </w:rPr>
      </w:pPr>
      <w:r w:rsidRPr="00AF2A9F">
        <w:rPr>
          <w:rFonts w:cs="Segoe UI"/>
          <w:b/>
          <w:bCs/>
          <w:szCs w:val="14"/>
        </w:rPr>
        <w:t>S2-29</w:t>
      </w:r>
      <w:r w:rsidR="00485485">
        <w:rPr>
          <w:rFonts w:cs="Segoe UI"/>
          <w:b/>
          <w:bCs/>
          <w:szCs w:val="14"/>
        </w:rPr>
        <w:t>.</w:t>
      </w:r>
      <w:r w:rsidRPr="002E379D">
        <w:rPr>
          <w:rFonts w:cs="Segoe UI"/>
          <w:szCs w:val="14"/>
        </w:rPr>
        <w:t xml:space="preserve"> The </w:t>
      </w:r>
      <w:r w:rsidRPr="002E379D">
        <w:rPr>
          <w:rFonts w:cs="Segoe UI"/>
          <w:b/>
          <w:bCs/>
          <w:szCs w:val="14"/>
        </w:rPr>
        <w:t xml:space="preserve">PRIMARY </w:t>
      </w:r>
      <w:r w:rsidRPr="002E379D">
        <w:rPr>
          <w:rFonts w:cs="Segoe UI"/>
          <w:szCs w:val="14"/>
        </w:rPr>
        <w:t>goal of a corporate risk management program is to ensure that an organization’s:</w:t>
      </w:r>
    </w:p>
    <w:p w14:paraId="56B6A2D7" w14:textId="77777777" w:rsidR="008F17B2" w:rsidRPr="002E379D" w:rsidRDefault="008F17B2" w:rsidP="008F17B2">
      <w:pPr>
        <w:autoSpaceDE w:val="0"/>
        <w:autoSpaceDN w:val="0"/>
        <w:adjustRightInd w:val="0"/>
        <w:rPr>
          <w:rFonts w:cs="Segoe UI"/>
          <w:szCs w:val="14"/>
        </w:rPr>
      </w:pPr>
      <w:r w:rsidRPr="002E379D">
        <w:rPr>
          <w:rFonts w:cs="Segoe UI"/>
          <w:szCs w:val="14"/>
        </w:rPr>
        <w:t>A. IT assets in key business functions are protected.</w:t>
      </w:r>
    </w:p>
    <w:p w14:paraId="3791EF64" w14:textId="77777777" w:rsidR="008F17B2" w:rsidRPr="002E379D" w:rsidRDefault="008F17B2" w:rsidP="008F17B2">
      <w:pPr>
        <w:autoSpaceDE w:val="0"/>
        <w:autoSpaceDN w:val="0"/>
        <w:adjustRightInd w:val="0"/>
        <w:rPr>
          <w:rFonts w:cs="Segoe UI"/>
          <w:szCs w:val="14"/>
        </w:rPr>
      </w:pPr>
      <w:r w:rsidRPr="002E379D">
        <w:rPr>
          <w:rFonts w:cs="Segoe UI"/>
          <w:szCs w:val="14"/>
        </w:rPr>
        <w:t>B. business risk is addressed by preventive controls.</w:t>
      </w:r>
    </w:p>
    <w:p w14:paraId="7499AEA2" w14:textId="77777777" w:rsidR="008F17B2" w:rsidRPr="002E379D" w:rsidRDefault="008F17B2" w:rsidP="008F17B2">
      <w:pPr>
        <w:autoSpaceDE w:val="0"/>
        <w:autoSpaceDN w:val="0"/>
        <w:adjustRightInd w:val="0"/>
        <w:rPr>
          <w:rFonts w:cs="Segoe UI"/>
          <w:szCs w:val="14"/>
        </w:rPr>
      </w:pPr>
      <w:r w:rsidRPr="002E379D">
        <w:rPr>
          <w:rFonts w:cs="Segoe UI"/>
          <w:szCs w:val="14"/>
        </w:rPr>
        <w:t>C. stated objectives are achieved.</w:t>
      </w:r>
    </w:p>
    <w:p w14:paraId="46CD7EDA" w14:textId="77777777" w:rsidR="008F17B2" w:rsidRPr="002E379D" w:rsidRDefault="008F17B2" w:rsidP="008F17B2">
      <w:pPr>
        <w:autoSpaceDE w:val="0"/>
        <w:autoSpaceDN w:val="0"/>
        <w:adjustRightInd w:val="0"/>
        <w:rPr>
          <w:rFonts w:cs="Segoe UI"/>
          <w:szCs w:val="14"/>
        </w:rPr>
      </w:pPr>
      <w:r w:rsidRPr="002E379D">
        <w:rPr>
          <w:rFonts w:cs="Segoe UI"/>
          <w:szCs w:val="14"/>
        </w:rPr>
        <w:t>D. IT facilities and systems are always available.</w:t>
      </w:r>
    </w:p>
    <w:p w14:paraId="548850B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0C8DE01E"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36888A30" w14:textId="14ACE19A" w:rsidR="008F17B2" w:rsidRPr="002E379D" w:rsidRDefault="008F17B2" w:rsidP="008F17B2">
      <w:pPr>
        <w:autoSpaceDE w:val="0"/>
        <w:autoSpaceDN w:val="0"/>
        <w:adjustRightInd w:val="0"/>
        <w:rPr>
          <w:rFonts w:cs="Segoe UI"/>
          <w:szCs w:val="14"/>
        </w:rPr>
      </w:pPr>
      <w:r w:rsidRPr="002E379D">
        <w:rPr>
          <w:rFonts w:cs="Segoe UI"/>
          <w:szCs w:val="14"/>
        </w:rPr>
        <w:t>A. Protecting IT assets is one goal among many others included in the stated objectives. However, these</w:t>
      </w:r>
      <w:r w:rsidR="00AF2A9F">
        <w:rPr>
          <w:rFonts w:cs="Segoe UI"/>
          <w:szCs w:val="14"/>
        </w:rPr>
        <w:t xml:space="preserve"> </w:t>
      </w:r>
      <w:r w:rsidRPr="002E379D">
        <w:rPr>
          <w:rFonts w:cs="Segoe UI"/>
          <w:szCs w:val="14"/>
        </w:rPr>
        <w:t>should be put in the perspective of achieving an organization’s objectives.</w:t>
      </w:r>
    </w:p>
    <w:p w14:paraId="7E1DE539" w14:textId="3CF86FAB" w:rsidR="008F17B2" w:rsidRPr="002E379D" w:rsidRDefault="008F17B2" w:rsidP="008F17B2">
      <w:pPr>
        <w:autoSpaceDE w:val="0"/>
        <w:autoSpaceDN w:val="0"/>
        <w:adjustRightInd w:val="0"/>
        <w:rPr>
          <w:rFonts w:cs="Segoe UI"/>
          <w:szCs w:val="14"/>
        </w:rPr>
      </w:pPr>
      <w:r w:rsidRPr="002E379D">
        <w:rPr>
          <w:rFonts w:cs="Segoe UI"/>
          <w:szCs w:val="14"/>
        </w:rPr>
        <w:t>B. Preventive controls are not always possible or necessary; risk management will address issues with a mix of preventive and corrective controls to achieve the stated objectives.</w:t>
      </w:r>
    </w:p>
    <w:p w14:paraId="166D7261" w14:textId="338D079C" w:rsidR="008F17B2" w:rsidRPr="002E379D" w:rsidRDefault="008F17B2" w:rsidP="008F17B2">
      <w:pPr>
        <w:autoSpaceDE w:val="0"/>
        <w:autoSpaceDN w:val="0"/>
        <w:adjustRightInd w:val="0"/>
        <w:rPr>
          <w:rFonts w:cs="Segoe UI"/>
          <w:b/>
          <w:bCs/>
          <w:szCs w:val="14"/>
        </w:rPr>
      </w:pPr>
      <w:r w:rsidRPr="002E379D">
        <w:rPr>
          <w:rFonts w:cs="Segoe UI"/>
          <w:b/>
          <w:bCs/>
          <w:szCs w:val="14"/>
        </w:rPr>
        <w:t>C. Risk management’s primary goal is to ensure an organization maintains the ability to achieve</w:t>
      </w:r>
      <w:r w:rsidR="00AF2A9F">
        <w:rPr>
          <w:rFonts w:cs="Segoe UI"/>
          <w:b/>
          <w:bCs/>
          <w:szCs w:val="14"/>
        </w:rPr>
        <w:t xml:space="preserve"> </w:t>
      </w:r>
      <w:r w:rsidRPr="002E379D">
        <w:rPr>
          <w:rFonts w:cs="Segoe UI"/>
          <w:b/>
          <w:bCs/>
          <w:szCs w:val="14"/>
        </w:rPr>
        <w:t>its objectives.</w:t>
      </w:r>
    </w:p>
    <w:p w14:paraId="7FC9A596" w14:textId="1C962473" w:rsidR="008F17B2" w:rsidRPr="002E379D" w:rsidRDefault="008F17B2" w:rsidP="00AF2A9F">
      <w:pPr>
        <w:autoSpaceDE w:val="0"/>
        <w:autoSpaceDN w:val="0"/>
        <w:adjustRightInd w:val="0"/>
        <w:spacing w:after="60"/>
        <w:rPr>
          <w:rFonts w:cs="Segoe UI"/>
          <w:szCs w:val="14"/>
        </w:rPr>
      </w:pPr>
      <w:r w:rsidRPr="002E379D">
        <w:rPr>
          <w:rFonts w:cs="Segoe UI"/>
          <w:szCs w:val="14"/>
        </w:rPr>
        <w:t xml:space="preserve">D. Ensuring infrastructure </w:t>
      </w:r>
      <w:r w:rsidR="000161D8">
        <w:rPr>
          <w:rFonts w:cs="Segoe UI"/>
          <w:szCs w:val="14"/>
        </w:rPr>
        <w:t>&amp;</w:t>
      </w:r>
      <w:r w:rsidRPr="002E379D">
        <w:rPr>
          <w:rFonts w:cs="Segoe UI"/>
          <w:szCs w:val="14"/>
        </w:rPr>
        <w:t xml:space="preserve"> systems availability is </w:t>
      </w:r>
      <w:r w:rsidR="000161D8">
        <w:rPr>
          <w:rFonts w:cs="Segoe UI"/>
          <w:szCs w:val="14"/>
        </w:rPr>
        <w:t xml:space="preserve">a </w:t>
      </w:r>
      <w:r w:rsidRPr="002E379D">
        <w:rPr>
          <w:rFonts w:cs="Segoe UI"/>
          <w:szCs w:val="14"/>
        </w:rPr>
        <w:t>typical goal in stated objectives.</w:t>
      </w:r>
    </w:p>
    <w:p w14:paraId="0AA65947" w14:textId="629851F5" w:rsidR="008F17B2" w:rsidRPr="002E379D" w:rsidRDefault="008F17B2" w:rsidP="008F17B2">
      <w:pPr>
        <w:autoSpaceDE w:val="0"/>
        <w:autoSpaceDN w:val="0"/>
        <w:adjustRightInd w:val="0"/>
        <w:rPr>
          <w:rFonts w:cs="Segoe UI"/>
          <w:szCs w:val="14"/>
        </w:rPr>
      </w:pPr>
      <w:r w:rsidRPr="002E379D">
        <w:rPr>
          <w:rFonts w:cs="Segoe UI"/>
          <w:b/>
          <w:bCs/>
          <w:szCs w:val="14"/>
        </w:rPr>
        <w:t xml:space="preserve">S2-30 </w:t>
      </w:r>
      <w:r w:rsidRPr="002E379D">
        <w:rPr>
          <w:rFonts w:cs="Segoe UI"/>
          <w:szCs w:val="14"/>
        </w:rPr>
        <w:t xml:space="preserve">When performing a quantitative risk analysis, which </w:t>
      </w:r>
      <w:r w:rsidRPr="002E379D">
        <w:rPr>
          <w:rFonts w:cs="Segoe UI"/>
          <w:b/>
          <w:bCs/>
          <w:szCs w:val="14"/>
        </w:rPr>
        <w:t xml:space="preserve">of </w:t>
      </w:r>
      <w:r w:rsidRPr="002E379D">
        <w:rPr>
          <w:rFonts w:cs="Segoe UI"/>
          <w:szCs w:val="14"/>
        </w:rPr>
        <w:t xml:space="preserve">the following is </w:t>
      </w:r>
      <w:r w:rsidRPr="002E379D">
        <w:rPr>
          <w:rFonts w:cs="Segoe UI"/>
          <w:b/>
          <w:bCs/>
          <w:szCs w:val="14"/>
        </w:rPr>
        <w:t xml:space="preserve">MOST </w:t>
      </w:r>
      <w:r w:rsidRPr="002E379D">
        <w:rPr>
          <w:rFonts w:cs="Segoe UI"/>
          <w:szCs w:val="14"/>
        </w:rPr>
        <w:t>important to estimate the</w:t>
      </w:r>
      <w:r w:rsidR="00AF2A9F">
        <w:rPr>
          <w:rFonts w:cs="Segoe UI"/>
          <w:szCs w:val="14"/>
        </w:rPr>
        <w:t xml:space="preserve"> </w:t>
      </w:r>
      <w:r w:rsidRPr="002E379D">
        <w:rPr>
          <w:rFonts w:cs="Segoe UI"/>
          <w:szCs w:val="14"/>
        </w:rPr>
        <w:t>potential loss?</w:t>
      </w:r>
    </w:p>
    <w:p w14:paraId="2ABBA215" w14:textId="77777777" w:rsidR="008F17B2" w:rsidRPr="002E379D" w:rsidRDefault="008F17B2" w:rsidP="008F17B2">
      <w:pPr>
        <w:autoSpaceDE w:val="0"/>
        <w:autoSpaceDN w:val="0"/>
        <w:adjustRightInd w:val="0"/>
        <w:rPr>
          <w:rFonts w:cs="Segoe UI"/>
          <w:szCs w:val="14"/>
        </w:rPr>
      </w:pPr>
      <w:r w:rsidRPr="002E379D">
        <w:rPr>
          <w:rFonts w:cs="Segoe UI"/>
          <w:szCs w:val="14"/>
        </w:rPr>
        <w:t>A. Evaluate productivity losses</w:t>
      </w:r>
    </w:p>
    <w:p w14:paraId="7B45B653" w14:textId="77777777" w:rsidR="008F17B2" w:rsidRPr="002E379D" w:rsidRDefault="008F17B2" w:rsidP="008F17B2">
      <w:pPr>
        <w:autoSpaceDE w:val="0"/>
        <w:autoSpaceDN w:val="0"/>
        <w:adjustRightInd w:val="0"/>
        <w:rPr>
          <w:rFonts w:cs="Segoe UI"/>
          <w:szCs w:val="14"/>
        </w:rPr>
      </w:pPr>
      <w:r w:rsidRPr="002E379D">
        <w:rPr>
          <w:rFonts w:cs="Segoe UI"/>
          <w:szCs w:val="14"/>
        </w:rPr>
        <w:t>B. Assess the impact of confidential data disclosure</w:t>
      </w:r>
    </w:p>
    <w:p w14:paraId="3C707EEC" w14:textId="77777777" w:rsidR="008F17B2" w:rsidRPr="002E379D" w:rsidRDefault="008F17B2" w:rsidP="008F17B2">
      <w:pPr>
        <w:autoSpaceDE w:val="0"/>
        <w:autoSpaceDN w:val="0"/>
        <w:adjustRightInd w:val="0"/>
        <w:rPr>
          <w:rFonts w:cs="Segoe UI"/>
          <w:szCs w:val="14"/>
        </w:rPr>
      </w:pPr>
      <w:r w:rsidRPr="002E379D">
        <w:rPr>
          <w:rFonts w:cs="Segoe UI"/>
          <w:szCs w:val="14"/>
        </w:rPr>
        <w:t>C. Calculate the value of the information or asset</w:t>
      </w:r>
    </w:p>
    <w:p w14:paraId="42C1E572" w14:textId="77777777" w:rsidR="008F17B2" w:rsidRPr="002E379D" w:rsidRDefault="008F17B2" w:rsidP="008F17B2">
      <w:pPr>
        <w:autoSpaceDE w:val="0"/>
        <w:autoSpaceDN w:val="0"/>
        <w:adjustRightInd w:val="0"/>
        <w:rPr>
          <w:rFonts w:cs="Segoe UI"/>
          <w:szCs w:val="14"/>
        </w:rPr>
      </w:pPr>
      <w:r w:rsidRPr="002E379D">
        <w:rPr>
          <w:rFonts w:cs="Segoe UI"/>
          <w:szCs w:val="14"/>
        </w:rPr>
        <w:t>D. Measure the probability of occurrence of each threat</w:t>
      </w:r>
    </w:p>
    <w:p w14:paraId="238C2BB8"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5375FB7F"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1B4B93E5" w14:textId="28D860C2" w:rsidR="008F17B2" w:rsidRPr="002E379D" w:rsidRDefault="008F17B2" w:rsidP="008F17B2">
      <w:pPr>
        <w:autoSpaceDE w:val="0"/>
        <w:autoSpaceDN w:val="0"/>
        <w:adjustRightInd w:val="0"/>
        <w:rPr>
          <w:rFonts w:cs="Segoe UI"/>
          <w:szCs w:val="14"/>
        </w:rPr>
      </w:pPr>
      <w:r w:rsidRPr="002E379D">
        <w:rPr>
          <w:rFonts w:cs="Segoe UI"/>
          <w:szCs w:val="14"/>
        </w:rPr>
        <w:t>A. Determining how much productivity could be lost and how much it would cost is a step in the</w:t>
      </w:r>
      <w:r w:rsidR="00AF2A9F">
        <w:rPr>
          <w:rFonts w:cs="Segoe UI"/>
          <w:szCs w:val="14"/>
        </w:rPr>
        <w:t xml:space="preserve"> </w:t>
      </w:r>
      <w:r w:rsidRPr="002E379D">
        <w:rPr>
          <w:rFonts w:cs="Segoe UI"/>
          <w:szCs w:val="14"/>
        </w:rPr>
        <w:t>estimation of potential risk process.</w:t>
      </w:r>
    </w:p>
    <w:p w14:paraId="601469BC" w14:textId="1E3F893A" w:rsidR="008F17B2" w:rsidRPr="002E379D" w:rsidRDefault="008F17B2" w:rsidP="008F17B2">
      <w:pPr>
        <w:autoSpaceDE w:val="0"/>
        <w:autoSpaceDN w:val="0"/>
        <w:adjustRightInd w:val="0"/>
        <w:rPr>
          <w:rFonts w:cs="Segoe UI"/>
          <w:szCs w:val="14"/>
        </w:rPr>
      </w:pPr>
      <w:r w:rsidRPr="002E379D">
        <w:rPr>
          <w:rFonts w:cs="Segoe UI"/>
          <w:szCs w:val="14"/>
        </w:rPr>
        <w:t>B. Knowing the impact if confidential information is disclosed is also a step in the estimation of</w:t>
      </w:r>
      <w:r w:rsidR="00AF2A9F">
        <w:rPr>
          <w:rFonts w:cs="Segoe UI"/>
          <w:szCs w:val="14"/>
        </w:rPr>
        <w:t xml:space="preserve"> </w:t>
      </w:r>
      <w:r w:rsidRPr="002E379D">
        <w:rPr>
          <w:rFonts w:cs="Segoe UI"/>
          <w:szCs w:val="14"/>
        </w:rPr>
        <w:t>potential risk.</w:t>
      </w:r>
    </w:p>
    <w:p w14:paraId="6B8D8B2C" w14:textId="01478930" w:rsidR="008F17B2" w:rsidRPr="002E379D" w:rsidRDefault="008F17B2" w:rsidP="008F17B2">
      <w:pPr>
        <w:autoSpaceDE w:val="0"/>
        <w:autoSpaceDN w:val="0"/>
        <w:adjustRightInd w:val="0"/>
        <w:rPr>
          <w:rFonts w:cs="Segoe UI"/>
          <w:b/>
          <w:bCs/>
          <w:szCs w:val="14"/>
        </w:rPr>
      </w:pPr>
      <w:r w:rsidRPr="002E379D">
        <w:rPr>
          <w:rFonts w:cs="Segoe UI"/>
          <w:b/>
          <w:bCs/>
          <w:szCs w:val="14"/>
        </w:rPr>
        <w:t>C. Calculating the value of the information or asset is the first step in a risk analysis process to</w:t>
      </w:r>
      <w:r w:rsidR="00AF2A9F">
        <w:rPr>
          <w:rFonts w:cs="Segoe UI"/>
          <w:b/>
          <w:bCs/>
          <w:szCs w:val="14"/>
        </w:rPr>
        <w:t xml:space="preserve"> </w:t>
      </w:r>
      <w:r w:rsidRPr="002E379D">
        <w:rPr>
          <w:rFonts w:cs="Segoe UI"/>
          <w:b/>
          <w:bCs/>
          <w:szCs w:val="14"/>
        </w:rPr>
        <w:t>determine the impact to the organization, which is the ultimate goal.</w:t>
      </w:r>
    </w:p>
    <w:p w14:paraId="0F4E850A" w14:textId="6A892A99" w:rsidR="00173B41" w:rsidRPr="002E379D" w:rsidRDefault="008F17B2" w:rsidP="00AF2A9F">
      <w:pPr>
        <w:autoSpaceDE w:val="0"/>
        <w:autoSpaceDN w:val="0"/>
        <w:adjustRightInd w:val="0"/>
        <w:spacing w:after="60"/>
        <w:rPr>
          <w:rFonts w:cs="Segoe UI"/>
          <w:szCs w:val="14"/>
        </w:rPr>
      </w:pPr>
      <w:r w:rsidRPr="002E379D">
        <w:rPr>
          <w:rFonts w:cs="Segoe UI"/>
          <w:szCs w:val="14"/>
        </w:rPr>
        <w:t>D. Measuring the probability of occurrence for each threat identified is a step in performing a threat</w:t>
      </w:r>
      <w:r w:rsidR="00AF2A9F">
        <w:rPr>
          <w:rFonts w:cs="Segoe UI"/>
          <w:szCs w:val="14"/>
        </w:rPr>
        <w:t xml:space="preserve"> </w:t>
      </w:r>
      <w:r w:rsidRPr="002E379D">
        <w:rPr>
          <w:rFonts w:cs="Segoe UI"/>
          <w:szCs w:val="14"/>
        </w:rPr>
        <w:t>analysis and, therefore, a partial answer.</w:t>
      </w:r>
    </w:p>
    <w:p w14:paraId="042100E3" w14:textId="77777777" w:rsidR="008F17B2" w:rsidRPr="002E379D" w:rsidRDefault="008F17B2" w:rsidP="008F17B2">
      <w:pPr>
        <w:autoSpaceDE w:val="0"/>
        <w:autoSpaceDN w:val="0"/>
        <w:adjustRightInd w:val="0"/>
        <w:rPr>
          <w:rFonts w:cs="Segoe UI"/>
          <w:szCs w:val="14"/>
        </w:rPr>
      </w:pPr>
      <w:r w:rsidRPr="00AF2A9F">
        <w:rPr>
          <w:rFonts w:cs="Segoe UI"/>
          <w:b/>
          <w:bCs/>
          <w:szCs w:val="14"/>
        </w:rPr>
        <w:t>S2-31</w:t>
      </w:r>
      <w:r w:rsidRPr="002E379D">
        <w:rPr>
          <w:rFonts w:cs="Segoe UI"/>
          <w:szCs w:val="14"/>
        </w:rPr>
        <w:t xml:space="preserve"> What is the </w:t>
      </w:r>
      <w:r w:rsidRPr="00485485">
        <w:rPr>
          <w:rFonts w:cs="Segoe UI"/>
          <w:b/>
          <w:szCs w:val="14"/>
        </w:rPr>
        <w:t>PRIMARY</w:t>
      </w:r>
      <w:r w:rsidRPr="002E379D">
        <w:rPr>
          <w:rFonts w:cs="Segoe UI"/>
          <w:szCs w:val="14"/>
        </w:rPr>
        <w:t xml:space="preserve"> objective of a risk management program?</w:t>
      </w:r>
    </w:p>
    <w:p w14:paraId="012BAE5B" w14:textId="77777777" w:rsidR="008F17B2" w:rsidRPr="002E379D" w:rsidRDefault="008F17B2" w:rsidP="008F17B2">
      <w:pPr>
        <w:autoSpaceDE w:val="0"/>
        <w:autoSpaceDN w:val="0"/>
        <w:adjustRightInd w:val="0"/>
        <w:rPr>
          <w:rFonts w:cs="Segoe UI"/>
          <w:szCs w:val="14"/>
        </w:rPr>
      </w:pPr>
      <w:r w:rsidRPr="002E379D">
        <w:rPr>
          <w:rFonts w:cs="Segoe UI"/>
          <w:szCs w:val="14"/>
        </w:rPr>
        <w:t>A. Minimize inherent risk.</w:t>
      </w:r>
    </w:p>
    <w:p w14:paraId="03CC7AC8" w14:textId="77777777" w:rsidR="008F17B2" w:rsidRPr="002E379D" w:rsidRDefault="008F17B2" w:rsidP="008F17B2">
      <w:pPr>
        <w:autoSpaceDE w:val="0"/>
        <w:autoSpaceDN w:val="0"/>
        <w:adjustRightInd w:val="0"/>
        <w:rPr>
          <w:rFonts w:cs="Segoe UI"/>
          <w:szCs w:val="14"/>
        </w:rPr>
      </w:pPr>
      <w:r w:rsidRPr="002E379D">
        <w:rPr>
          <w:rFonts w:cs="Segoe UI"/>
          <w:szCs w:val="14"/>
        </w:rPr>
        <w:t>B. Eliminate business risk.</w:t>
      </w:r>
    </w:p>
    <w:p w14:paraId="568EF417" w14:textId="77777777" w:rsidR="008F17B2" w:rsidRPr="002E379D" w:rsidRDefault="008F17B2" w:rsidP="008F17B2">
      <w:pPr>
        <w:autoSpaceDE w:val="0"/>
        <w:autoSpaceDN w:val="0"/>
        <w:adjustRightInd w:val="0"/>
        <w:rPr>
          <w:rFonts w:cs="Segoe UI"/>
          <w:szCs w:val="14"/>
        </w:rPr>
      </w:pPr>
      <w:r w:rsidRPr="002E379D">
        <w:rPr>
          <w:rFonts w:cs="Segoe UI"/>
          <w:szCs w:val="14"/>
        </w:rPr>
        <w:t>C. Implement effective controls.</w:t>
      </w:r>
    </w:p>
    <w:p w14:paraId="45370CDA" w14:textId="77777777" w:rsidR="008F17B2" w:rsidRPr="002E379D" w:rsidRDefault="008F17B2" w:rsidP="008F17B2">
      <w:pPr>
        <w:autoSpaceDE w:val="0"/>
        <w:autoSpaceDN w:val="0"/>
        <w:adjustRightInd w:val="0"/>
        <w:rPr>
          <w:rFonts w:cs="Segoe UI"/>
          <w:szCs w:val="14"/>
        </w:rPr>
      </w:pPr>
      <w:r w:rsidRPr="002E379D">
        <w:rPr>
          <w:rFonts w:cs="Segoe UI"/>
          <w:szCs w:val="14"/>
        </w:rPr>
        <w:t>D. Achieve acceptable risk.</w:t>
      </w:r>
    </w:p>
    <w:p w14:paraId="6BF4D066"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D is the correct answer.</w:t>
      </w:r>
    </w:p>
    <w:p w14:paraId="29EBC4A7"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4C021BC3" w14:textId="0DC5D5F9" w:rsidR="008F17B2" w:rsidRPr="002E379D" w:rsidRDefault="008F17B2" w:rsidP="008F17B2">
      <w:pPr>
        <w:autoSpaceDE w:val="0"/>
        <w:autoSpaceDN w:val="0"/>
        <w:adjustRightInd w:val="0"/>
        <w:rPr>
          <w:rFonts w:cs="Segoe UI"/>
          <w:szCs w:val="14"/>
        </w:rPr>
      </w:pPr>
      <w:r w:rsidRPr="002E379D">
        <w:rPr>
          <w:rFonts w:cs="Segoe UI"/>
          <w:szCs w:val="14"/>
        </w:rPr>
        <w:t>A. Inherent risk may already be acceptable and require no remediation. Minimizing below the acceptable</w:t>
      </w:r>
      <w:r w:rsidR="00AF2A9F">
        <w:rPr>
          <w:rFonts w:cs="Segoe UI"/>
          <w:szCs w:val="14"/>
        </w:rPr>
        <w:t xml:space="preserve"> </w:t>
      </w:r>
      <w:r w:rsidRPr="002E379D">
        <w:rPr>
          <w:rFonts w:cs="Segoe UI"/>
          <w:szCs w:val="14"/>
        </w:rPr>
        <w:t>level is not the objective and usually raises costs.</w:t>
      </w:r>
    </w:p>
    <w:p w14:paraId="07EFE222" w14:textId="77777777" w:rsidR="008F17B2" w:rsidRPr="002E379D" w:rsidRDefault="008F17B2" w:rsidP="008F17B2">
      <w:pPr>
        <w:autoSpaceDE w:val="0"/>
        <w:autoSpaceDN w:val="0"/>
        <w:adjustRightInd w:val="0"/>
        <w:rPr>
          <w:rFonts w:cs="Segoe UI"/>
          <w:szCs w:val="14"/>
        </w:rPr>
      </w:pPr>
      <w:r w:rsidRPr="002E379D">
        <w:rPr>
          <w:rFonts w:cs="Segoe UI"/>
          <w:szCs w:val="14"/>
        </w:rPr>
        <w:t>B. Elimination of business risk is not possible.</w:t>
      </w:r>
    </w:p>
    <w:p w14:paraId="0742AFD7" w14:textId="31E47C30" w:rsidR="008F17B2" w:rsidRPr="002E379D" w:rsidRDefault="008F17B2" w:rsidP="008F17B2">
      <w:pPr>
        <w:autoSpaceDE w:val="0"/>
        <w:autoSpaceDN w:val="0"/>
        <w:adjustRightInd w:val="0"/>
        <w:rPr>
          <w:rFonts w:cs="Segoe UI"/>
          <w:szCs w:val="14"/>
        </w:rPr>
      </w:pPr>
      <w:r w:rsidRPr="002E379D">
        <w:rPr>
          <w:rFonts w:cs="Segoe UI"/>
          <w:szCs w:val="14"/>
        </w:rPr>
        <w:t>C. Effective controls are naturally a clear objective of a risk management program to the extent of</w:t>
      </w:r>
      <w:r w:rsidR="00AF2A9F">
        <w:rPr>
          <w:rFonts w:cs="Segoe UI"/>
          <w:szCs w:val="14"/>
        </w:rPr>
        <w:t xml:space="preserve"> </w:t>
      </w:r>
      <w:r w:rsidRPr="002E379D">
        <w:rPr>
          <w:rFonts w:cs="Segoe UI"/>
          <w:szCs w:val="14"/>
        </w:rPr>
        <w:t>achieving the primary goal of achieving acceptable risk across the organization.</w:t>
      </w:r>
    </w:p>
    <w:p w14:paraId="237D9BF8" w14:textId="4954E316" w:rsidR="008F17B2" w:rsidRPr="002E379D" w:rsidRDefault="008F17B2" w:rsidP="002C3F56">
      <w:pPr>
        <w:autoSpaceDE w:val="0"/>
        <w:autoSpaceDN w:val="0"/>
        <w:adjustRightInd w:val="0"/>
        <w:spacing w:after="60"/>
        <w:rPr>
          <w:rFonts w:cs="Segoe UI"/>
          <w:b/>
          <w:bCs/>
          <w:szCs w:val="14"/>
        </w:rPr>
      </w:pPr>
      <w:r w:rsidRPr="002E379D">
        <w:rPr>
          <w:rFonts w:cs="Segoe UI"/>
          <w:b/>
          <w:bCs/>
          <w:szCs w:val="14"/>
        </w:rPr>
        <w:t>D. The goal of a risk management program is to ensure that acceptable risk levels are achieved</w:t>
      </w:r>
      <w:r w:rsidR="00AF2A9F">
        <w:rPr>
          <w:rFonts w:cs="Segoe UI"/>
          <w:b/>
          <w:bCs/>
          <w:szCs w:val="14"/>
        </w:rPr>
        <w:t xml:space="preserve"> </w:t>
      </w:r>
      <w:r w:rsidRPr="002E379D">
        <w:rPr>
          <w:rFonts w:cs="Segoe UI"/>
          <w:b/>
          <w:bCs/>
          <w:szCs w:val="14"/>
        </w:rPr>
        <w:t>and maintained.</w:t>
      </w:r>
    </w:p>
    <w:p w14:paraId="237FF32B" w14:textId="634B415D" w:rsidR="008F17B2" w:rsidRPr="002E379D" w:rsidRDefault="002C3F56" w:rsidP="008F17B2">
      <w:pPr>
        <w:autoSpaceDE w:val="0"/>
        <w:autoSpaceDN w:val="0"/>
        <w:adjustRightInd w:val="0"/>
        <w:rPr>
          <w:rFonts w:cs="Segoe UI"/>
          <w:szCs w:val="14"/>
        </w:rPr>
      </w:pPr>
      <w:r w:rsidRPr="002E379D">
        <w:rPr>
          <w:rFonts w:cs="Segoe UI"/>
          <w:b/>
          <w:bCs/>
          <w:szCs w:val="14"/>
        </w:rPr>
        <w:t>S2-32</w:t>
      </w:r>
      <w:r>
        <w:rPr>
          <w:rFonts w:cs="Segoe UI"/>
          <w:b/>
          <w:bCs/>
          <w:szCs w:val="14"/>
        </w:rPr>
        <w:t xml:space="preserve"> </w:t>
      </w:r>
      <w:r w:rsidR="008F17B2" w:rsidRPr="002E379D">
        <w:rPr>
          <w:rFonts w:cs="Segoe UI"/>
          <w:szCs w:val="14"/>
        </w:rPr>
        <w:t>After completing a full IT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8F17B2" w:rsidRPr="002E379D">
        <w:rPr>
          <w:rFonts w:cs="Segoe UI"/>
          <w:szCs w:val="14"/>
        </w:rPr>
        <w:t xml:space="preserve">, who is in the </w:t>
      </w:r>
      <w:r w:rsidR="008F17B2" w:rsidRPr="00485485">
        <w:rPr>
          <w:rFonts w:cs="Segoe UI"/>
          <w:b/>
          <w:szCs w:val="14"/>
        </w:rPr>
        <w:t>BEST</w:t>
      </w:r>
      <w:r w:rsidR="008F17B2" w:rsidRPr="002E379D">
        <w:rPr>
          <w:rFonts w:cs="Segoe UI"/>
          <w:szCs w:val="14"/>
        </w:rPr>
        <w:t xml:space="preserve"> position to decide which mitigating controls</w:t>
      </w:r>
      <w:r>
        <w:rPr>
          <w:rFonts w:cs="Segoe UI"/>
          <w:szCs w:val="14"/>
        </w:rPr>
        <w:t xml:space="preserve"> </w:t>
      </w:r>
      <w:r w:rsidR="008F17B2" w:rsidRPr="002E379D">
        <w:rPr>
          <w:rFonts w:cs="Segoe UI"/>
          <w:szCs w:val="14"/>
        </w:rPr>
        <w:t>should be implemented?</w:t>
      </w:r>
    </w:p>
    <w:p w14:paraId="6BFDE5A3" w14:textId="77777777" w:rsidR="008F17B2" w:rsidRPr="002E379D" w:rsidRDefault="008F17B2" w:rsidP="008F17B2">
      <w:pPr>
        <w:autoSpaceDE w:val="0"/>
        <w:autoSpaceDN w:val="0"/>
        <w:adjustRightInd w:val="0"/>
        <w:rPr>
          <w:rFonts w:cs="Segoe UI"/>
          <w:szCs w:val="14"/>
        </w:rPr>
      </w:pPr>
      <w:r w:rsidRPr="002E379D">
        <w:rPr>
          <w:rFonts w:cs="Segoe UI"/>
          <w:szCs w:val="14"/>
        </w:rPr>
        <w:t>A. Senior management</w:t>
      </w:r>
    </w:p>
    <w:p w14:paraId="065FA191" w14:textId="77777777" w:rsidR="008F17B2" w:rsidRPr="002E379D" w:rsidRDefault="008F17B2" w:rsidP="008F17B2">
      <w:pPr>
        <w:autoSpaceDE w:val="0"/>
        <w:autoSpaceDN w:val="0"/>
        <w:adjustRightInd w:val="0"/>
        <w:rPr>
          <w:rFonts w:cs="Segoe UI"/>
          <w:szCs w:val="14"/>
        </w:rPr>
      </w:pPr>
      <w:r w:rsidRPr="002E379D">
        <w:rPr>
          <w:rFonts w:cs="Segoe UI"/>
          <w:szCs w:val="14"/>
        </w:rPr>
        <w:t>B. The business manager</w:t>
      </w:r>
    </w:p>
    <w:p w14:paraId="1DC5FB30" w14:textId="77777777" w:rsidR="008F17B2" w:rsidRPr="002E379D" w:rsidRDefault="008F17B2" w:rsidP="008F17B2">
      <w:pPr>
        <w:autoSpaceDE w:val="0"/>
        <w:autoSpaceDN w:val="0"/>
        <w:adjustRightInd w:val="0"/>
        <w:rPr>
          <w:rFonts w:cs="Segoe UI"/>
          <w:szCs w:val="14"/>
        </w:rPr>
      </w:pPr>
      <w:r w:rsidRPr="002E379D">
        <w:rPr>
          <w:rFonts w:cs="Segoe UI"/>
          <w:szCs w:val="14"/>
        </w:rPr>
        <w:t xml:space="preserve">C. </w:t>
      </w:r>
      <w:proofErr w:type="gramStart"/>
      <w:r w:rsidRPr="002E379D">
        <w:rPr>
          <w:rFonts w:cs="Segoe UI"/>
          <w:szCs w:val="14"/>
        </w:rPr>
        <w:t>The</w:t>
      </w:r>
      <w:proofErr w:type="gramEnd"/>
      <w:r w:rsidRPr="002E379D">
        <w:rPr>
          <w:rFonts w:cs="Segoe UI"/>
          <w:szCs w:val="14"/>
        </w:rPr>
        <w:t xml:space="preserve"> IT audit manager</w:t>
      </w:r>
    </w:p>
    <w:p w14:paraId="4F422D2A" w14:textId="334C0877" w:rsidR="008F17B2" w:rsidRPr="002E379D" w:rsidRDefault="008F17B2" w:rsidP="008F17B2">
      <w:pPr>
        <w:autoSpaceDE w:val="0"/>
        <w:autoSpaceDN w:val="0"/>
        <w:adjustRightInd w:val="0"/>
        <w:rPr>
          <w:rFonts w:cs="Segoe UI"/>
          <w:szCs w:val="14"/>
        </w:rPr>
      </w:pPr>
      <w:r w:rsidRPr="002E379D">
        <w:rPr>
          <w:rFonts w:cs="Segoe UI"/>
          <w:szCs w:val="14"/>
        </w:rPr>
        <w:t xml:space="preserve">D. </w:t>
      </w:r>
      <w:proofErr w:type="gramStart"/>
      <w:r w:rsidRPr="002E379D">
        <w:rPr>
          <w:rFonts w:cs="Segoe UI"/>
          <w:szCs w:val="14"/>
        </w:rPr>
        <w:t>The</w:t>
      </w:r>
      <w:proofErr w:type="gramEnd"/>
      <w:r w:rsidRPr="002E379D">
        <w:rPr>
          <w:rFonts w:cs="Segoe UI"/>
          <w:szCs w:val="14"/>
        </w:rPr>
        <w:t xml:space="preserve"> </w:t>
      </w:r>
      <w:r w:rsidR="00810BD3">
        <w:rPr>
          <w:rFonts w:cs="Segoe UI"/>
          <w:szCs w:val="14"/>
        </w:rPr>
        <w:t>InfoSec</w:t>
      </w:r>
      <w:r w:rsidRPr="002E379D">
        <w:rPr>
          <w:rFonts w:cs="Segoe UI"/>
          <w:szCs w:val="14"/>
        </w:rPr>
        <w:t xml:space="preserve"> officer</w:t>
      </w:r>
    </w:p>
    <w:p w14:paraId="38CB7E1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71B156C0"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07453A2B" w14:textId="1E9C5E88" w:rsidR="008F17B2" w:rsidRPr="002E379D" w:rsidRDefault="008F17B2" w:rsidP="008F17B2">
      <w:pPr>
        <w:autoSpaceDE w:val="0"/>
        <w:autoSpaceDN w:val="0"/>
        <w:adjustRightInd w:val="0"/>
        <w:rPr>
          <w:rFonts w:cs="Segoe UI"/>
          <w:szCs w:val="14"/>
        </w:rPr>
      </w:pPr>
      <w:r w:rsidRPr="002E379D">
        <w:rPr>
          <w:rFonts w:cs="Segoe UI"/>
          <w:szCs w:val="14"/>
        </w:rPr>
        <w:lastRenderedPageBreak/>
        <w:t>A. Senior management will have to ensure that the business manager has a clear understanding of the risk</w:t>
      </w:r>
      <w:r w:rsidR="002C3F56">
        <w:rPr>
          <w:rFonts w:cs="Segoe UI"/>
          <w:szCs w:val="14"/>
        </w:rPr>
        <w:t xml:space="preserve"> </w:t>
      </w:r>
      <w:r w:rsidRPr="002E379D">
        <w:rPr>
          <w:rFonts w:cs="Segoe UI"/>
          <w:szCs w:val="14"/>
        </w:rPr>
        <w:t>assessed, but it will not be in a position to decide on specific controls.</w:t>
      </w:r>
    </w:p>
    <w:p w14:paraId="006FF8E5" w14:textId="49D48DF1" w:rsidR="008F17B2" w:rsidRPr="002E379D" w:rsidRDefault="008F17B2" w:rsidP="008F17B2">
      <w:pPr>
        <w:autoSpaceDE w:val="0"/>
        <w:autoSpaceDN w:val="0"/>
        <w:adjustRightInd w:val="0"/>
        <w:rPr>
          <w:rFonts w:cs="Segoe UI"/>
          <w:b/>
          <w:bCs/>
          <w:szCs w:val="14"/>
        </w:rPr>
      </w:pPr>
      <w:r w:rsidRPr="002E379D">
        <w:rPr>
          <w:rFonts w:cs="Segoe UI"/>
          <w:b/>
          <w:bCs/>
          <w:szCs w:val="14"/>
        </w:rPr>
        <w:t>B. The business manager will be in the best position, based on the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379D">
        <w:rPr>
          <w:rFonts w:cs="Segoe UI"/>
          <w:b/>
          <w:bCs/>
          <w:szCs w:val="14"/>
        </w:rPr>
        <w:t xml:space="preserve"> and mitigation</w:t>
      </w:r>
      <w:r w:rsidR="002C3F56">
        <w:rPr>
          <w:rFonts w:cs="Segoe UI"/>
          <w:b/>
          <w:bCs/>
          <w:szCs w:val="14"/>
        </w:rPr>
        <w:t xml:space="preserve"> </w:t>
      </w:r>
      <w:r w:rsidRPr="002E379D">
        <w:rPr>
          <w:rFonts w:cs="Segoe UI"/>
          <w:b/>
          <w:bCs/>
          <w:szCs w:val="14"/>
        </w:rPr>
        <w:t>proposals, to decide which controls should/could be implemented, in line with the business</w:t>
      </w:r>
      <w:r w:rsidR="002C3F56">
        <w:rPr>
          <w:rFonts w:cs="Segoe UI"/>
          <w:b/>
          <w:bCs/>
          <w:szCs w:val="14"/>
        </w:rPr>
        <w:t xml:space="preserve"> </w:t>
      </w:r>
      <w:r w:rsidRPr="002E379D">
        <w:rPr>
          <w:rFonts w:cs="Segoe UI"/>
          <w:b/>
          <w:bCs/>
          <w:szCs w:val="14"/>
        </w:rPr>
        <w:t>strategy and with budget.</w:t>
      </w:r>
    </w:p>
    <w:p w14:paraId="7E816D0D" w14:textId="44FEA6A9" w:rsidR="008F17B2" w:rsidRPr="002E379D" w:rsidRDefault="008F17B2" w:rsidP="008F17B2">
      <w:pPr>
        <w:autoSpaceDE w:val="0"/>
        <w:autoSpaceDN w:val="0"/>
        <w:adjustRightInd w:val="0"/>
        <w:rPr>
          <w:rFonts w:cs="Segoe UI"/>
          <w:szCs w:val="14"/>
        </w:rPr>
      </w:pPr>
      <w:r w:rsidRPr="002E379D">
        <w:rPr>
          <w:rFonts w:cs="Segoe UI"/>
          <w:szCs w:val="14"/>
        </w:rPr>
        <w:t xml:space="preserve">C. </w:t>
      </w:r>
      <w:proofErr w:type="gramStart"/>
      <w:r w:rsidRPr="002E379D">
        <w:rPr>
          <w:rFonts w:cs="Segoe UI"/>
          <w:szCs w:val="14"/>
        </w:rPr>
        <w:t>The</w:t>
      </w:r>
      <w:proofErr w:type="gramEnd"/>
      <w:r w:rsidRPr="002E379D">
        <w:rPr>
          <w:rFonts w:cs="Segoe UI"/>
          <w:szCs w:val="14"/>
        </w:rPr>
        <w:t xml:space="preserve"> IT audit manager will take part in the process to identify threats and vulnerabilities and make</w:t>
      </w:r>
      <w:r w:rsidR="002C3F56">
        <w:rPr>
          <w:rFonts w:cs="Segoe UI"/>
          <w:szCs w:val="14"/>
        </w:rPr>
        <w:t xml:space="preserve"> </w:t>
      </w:r>
      <w:r w:rsidRPr="002E379D">
        <w:rPr>
          <w:rFonts w:cs="Segoe UI"/>
          <w:szCs w:val="14"/>
        </w:rPr>
        <w:t>recommendations for mitigations.</w:t>
      </w:r>
    </w:p>
    <w:p w14:paraId="3B328709" w14:textId="6045A7B0" w:rsidR="008F17B2" w:rsidRPr="002E379D" w:rsidRDefault="008F17B2" w:rsidP="002C3F56">
      <w:pPr>
        <w:autoSpaceDE w:val="0"/>
        <w:autoSpaceDN w:val="0"/>
        <w:adjustRightInd w:val="0"/>
        <w:spacing w:after="60"/>
        <w:rPr>
          <w:rFonts w:cs="Segoe UI"/>
          <w:szCs w:val="14"/>
        </w:rPr>
      </w:pPr>
      <w:r w:rsidRPr="002E379D">
        <w:rPr>
          <w:rFonts w:cs="Segoe UI"/>
          <w:szCs w:val="14"/>
        </w:rPr>
        <w:t xml:space="preserve">D. </w:t>
      </w:r>
      <w:proofErr w:type="gramStart"/>
      <w:r w:rsidRPr="002E379D">
        <w:rPr>
          <w:rFonts w:cs="Segoe UI"/>
          <w:szCs w:val="14"/>
        </w:rPr>
        <w:t>The</w:t>
      </w:r>
      <w:proofErr w:type="gramEnd"/>
      <w:r w:rsidRPr="002E379D">
        <w:rPr>
          <w:rFonts w:cs="Segoe UI"/>
          <w:szCs w:val="14"/>
        </w:rPr>
        <w:t xml:space="preserve"> </w:t>
      </w:r>
      <w:r w:rsidR="00810BD3">
        <w:rPr>
          <w:rFonts w:cs="Segoe UI"/>
          <w:szCs w:val="14"/>
        </w:rPr>
        <w:t>InfoSec</w:t>
      </w:r>
      <w:r w:rsidRPr="002E379D">
        <w:rPr>
          <w:rFonts w:cs="Segoe UI"/>
          <w:szCs w:val="14"/>
        </w:rPr>
        <w:t xml:space="preserve"> officer could make some decisions regarding implementation of controls.</w:t>
      </w:r>
      <w:r w:rsidR="002C3F56">
        <w:rPr>
          <w:rFonts w:cs="Segoe UI"/>
          <w:szCs w:val="14"/>
        </w:rPr>
        <w:t xml:space="preserve"> </w:t>
      </w:r>
      <w:r w:rsidRPr="002E379D">
        <w:rPr>
          <w:rFonts w:cs="Segoe UI"/>
          <w:szCs w:val="14"/>
        </w:rPr>
        <w:t>However, the business manager will have a broader business view and better understanding of control</w:t>
      </w:r>
      <w:r w:rsidR="002C3F56">
        <w:rPr>
          <w:rFonts w:cs="Segoe UI"/>
          <w:szCs w:val="14"/>
        </w:rPr>
        <w:t xml:space="preserve"> </w:t>
      </w:r>
      <w:r w:rsidRPr="002E379D">
        <w:rPr>
          <w:rFonts w:cs="Segoe UI"/>
          <w:szCs w:val="14"/>
        </w:rPr>
        <w:t>impact on the business goals and, therefore, will be in a better position to make strategic decisions.</w:t>
      </w:r>
    </w:p>
    <w:p w14:paraId="1C732B61" w14:textId="77777777" w:rsidR="008F17B2" w:rsidRPr="002E379D" w:rsidRDefault="008F17B2" w:rsidP="008F17B2">
      <w:pPr>
        <w:autoSpaceDE w:val="0"/>
        <w:autoSpaceDN w:val="0"/>
        <w:adjustRightInd w:val="0"/>
        <w:rPr>
          <w:rFonts w:cs="Segoe UI"/>
          <w:szCs w:val="14"/>
        </w:rPr>
      </w:pPr>
      <w:r w:rsidRPr="002E379D">
        <w:rPr>
          <w:rFonts w:cs="Segoe UI"/>
          <w:b/>
          <w:bCs/>
          <w:szCs w:val="14"/>
        </w:rPr>
        <w:t xml:space="preserve">S2-33 </w:t>
      </w:r>
      <w:r w:rsidRPr="002E379D">
        <w:rPr>
          <w:rFonts w:cs="Segoe UI"/>
          <w:szCs w:val="14"/>
        </w:rPr>
        <w:t xml:space="preserve">What is the </w:t>
      </w:r>
      <w:r w:rsidRPr="002E379D">
        <w:rPr>
          <w:rFonts w:cs="Segoe UI"/>
          <w:b/>
          <w:bCs/>
          <w:szCs w:val="14"/>
        </w:rPr>
        <w:t xml:space="preserve">FIRST </w:t>
      </w:r>
      <w:r w:rsidRPr="002E379D">
        <w:rPr>
          <w:rFonts w:cs="Segoe UI"/>
          <w:szCs w:val="14"/>
        </w:rPr>
        <w:t>step of performing an information risk analysis?</w:t>
      </w:r>
    </w:p>
    <w:p w14:paraId="0953EA2E" w14:textId="77777777" w:rsidR="008F17B2" w:rsidRPr="002E379D" w:rsidRDefault="008F17B2" w:rsidP="008F17B2">
      <w:pPr>
        <w:autoSpaceDE w:val="0"/>
        <w:autoSpaceDN w:val="0"/>
        <w:adjustRightInd w:val="0"/>
        <w:rPr>
          <w:rFonts w:cs="Segoe UI"/>
          <w:szCs w:val="14"/>
        </w:rPr>
      </w:pPr>
      <w:r w:rsidRPr="002E379D">
        <w:rPr>
          <w:rFonts w:cs="Segoe UI"/>
          <w:szCs w:val="14"/>
        </w:rPr>
        <w:t>A. Establish the ownership of assets.</w:t>
      </w:r>
    </w:p>
    <w:p w14:paraId="734B9431" w14:textId="77777777" w:rsidR="008F17B2" w:rsidRPr="002E379D" w:rsidRDefault="008F17B2" w:rsidP="008F17B2">
      <w:pPr>
        <w:autoSpaceDE w:val="0"/>
        <w:autoSpaceDN w:val="0"/>
        <w:adjustRightInd w:val="0"/>
        <w:rPr>
          <w:rFonts w:cs="Segoe UI"/>
          <w:szCs w:val="14"/>
        </w:rPr>
      </w:pPr>
      <w:r w:rsidRPr="002E379D">
        <w:rPr>
          <w:rFonts w:cs="Segoe UI"/>
          <w:szCs w:val="14"/>
        </w:rPr>
        <w:t>B. Evaluate the risk to the assets.</w:t>
      </w:r>
    </w:p>
    <w:p w14:paraId="3580FF75" w14:textId="77777777" w:rsidR="008F17B2" w:rsidRPr="002E379D" w:rsidRDefault="008F17B2" w:rsidP="008F17B2">
      <w:pPr>
        <w:autoSpaceDE w:val="0"/>
        <w:autoSpaceDN w:val="0"/>
        <w:adjustRightInd w:val="0"/>
        <w:rPr>
          <w:rFonts w:cs="Segoe UI"/>
          <w:szCs w:val="14"/>
        </w:rPr>
      </w:pPr>
      <w:r w:rsidRPr="002E379D">
        <w:rPr>
          <w:rFonts w:cs="Segoe UI"/>
          <w:szCs w:val="14"/>
        </w:rPr>
        <w:t>C. Take an asset inventory.</w:t>
      </w:r>
    </w:p>
    <w:p w14:paraId="30D4F576" w14:textId="77777777" w:rsidR="008F17B2" w:rsidRPr="002E379D" w:rsidRDefault="008F17B2" w:rsidP="008F17B2">
      <w:pPr>
        <w:autoSpaceDE w:val="0"/>
        <w:autoSpaceDN w:val="0"/>
        <w:adjustRightInd w:val="0"/>
        <w:rPr>
          <w:rFonts w:cs="Segoe UI"/>
          <w:szCs w:val="14"/>
        </w:rPr>
      </w:pPr>
      <w:r w:rsidRPr="002E379D">
        <w:rPr>
          <w:rFonts w:cs="Segoe UI"/>
          <w:szCs w:val="14"/>
        </w:rPr>
        <w:t>D. Categorize the assets.</w:t>
      </w:r>
    </w:p>
    <w:p w14:paraId="74D96E0E"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54600625"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02D8AB69" w14:textId="77777777" w:rsidR="008F17B2" w:rsidRPr="002E379D" w:rsidRDefault="008F17B2" w:rsidP="008F17B2">
      <w:pPr>
        <w:autoSpaceDE w:val="0"/>
        <w:autoSpaceDN w:val="0"/>
        <w:adjustRightInd w:val="0"/>
        <w:rPr>
          <w:rFonts w:cs="Segoe UI"/>
          <w:szCs w:val="14"/>
        </w:rPr>
      </w:pPr>
      <w:r w:rsidRPr="002E379D">
        <w:rPr>
          <w:rFonts w:cs="Segoe UI"/>
          <w:szCs w:val="14"/>
        </w:rPr>
        <w:t>A. Assets must be inventoried before the ownership of the assets can be established.</w:t>
      </w:r>
    </w:p>
    <w:p w14:paraId="4D34992F" w14:textId="77777777" w:rsidR="008F17B2" w:rsidRPr="002E379D" w:rsidRDefault="008F17B2" w:rsidP="008F17B2">
      <w:pPr>
        <w:autoSpaceDE w:val="0"/>
        <w:autoSpaceDN w:val="0"/>
        <w:adjustRightInd w:val="0"/>
        <w:rPr>
          <w:rFonts w:cs="Segoe UI"/>
          <w:szCs w:val="14"/>
        </w:rPr>
      </w:pPr>
      <w:r w:rsidRPr="002E379D">
        <w:rPr>
          <w:rFonts w:cs="Segoe UI"/>
          <w:szCs w:val="14"/>
        </w:rPr>
        <w:t>B. Assets must be inventoried before risk to the assets can be evaluated.</w:t>
      </w:r>
    </w:p>
    <w:p w14:paraId="75E58933"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Assets must be inventoried before any of the other choices can be performed.</w:t>
      </w:r>
    </w:p>
    <w:p w14:paraId="2FE95DFD" w14:textId="01F04B29" w:rsidR="008F17B2" w:rsidRPr="002E379D" w:rsidRDefault="008F17B2" w:rsidP="005E7E35">
      <w:pPr>
        <w:autoSpaceDE w:val="0"/>
        <w:autoSpaceDN w:val="0"/>
        <w:adjustRightInd w:val="0"/>
        <w:spacing w:after="60"/>
        <w:rPr>
          <w:rFonts w:cs="Segoe UI"/>
          <w:szCs w:val="14"/>
        </w:rPr>
      </w:pPr>
      <w:r w:rsidRPr="002E379D">
        <w:rPr>
          <w:rFonts w:cs="Segoe UI"/>
          <w:szCs w:val="14"/>
        </w:rPr>
        <w:t>D. Assets must be inventoried before they can be categorized.</w:t>
      </w:r>
    </w:p>
    <w:p w14:paraId="0789DFBB" w14:textId="77777777" w:rsidR="008F17B2" w:rsidRPr="002E379D" w:rsidRDefault="008F17B2" w:rsidP="008F17B2">
      <w:pPr>
        <w:autoSpaceDE w:val="0"/>
        <w:autoSpaceDN w:val="0"/>
        <w:adjustRightInd w:val="0"/>
        <w:rPr>
          <w:rFonts w:cs="Segoe UI"/>
          <w:szCs w:val="14"/>
        </w:rPr>
      </w:pPr>
      <w:r w:rsidRPr="005E7E35">
        <w:rPr>
          <w:rFonts w:cs="Segoe UI"/>
          <w:b/>
          <w:bCs/>
          <w:szCs w:val="14"/>
        </w:rPr>
        <w:t>S2-34</w:t>
      </w:r>
      <w:r w:rsidRPr="002E379D">
        <w:rPr>
          <w:rFonts w:cs="Segoe UI"/>
          <w:szCs w:val="14"/>
        </w:rPr>
        <w:t xml:space="preserve"> What is the </w:t>
      </w:r>
      <w:r w:rsidRPr="00485485">
        <w:rPr>
          <w:rFonts w:cs="Segoe UI"/>
          <w:b/>
          <w:szCs w:val="14"/>
        </w:rPr>
        <w:t>PRIMARY</w:t>
      </w:r>
      <w:r w:rsidRPr="002E379D">
        <w:rPr>
          <w:rFonts w:cs="Segoe UI"/>
          <w:szCs w:val="14"/>
        </w:rPr>
        <w:t xml:space="preserve"> benefit of performing an information asset classification?</w:t>
      </w:r>
    </w:p>
    <w:p w14:paraId="4F58C45A" w14:textId="77777777" w:rsidR="008F17B2" w:rsidRPr="002E379D" w:rsidRDefault="008F17B2" w:rsidP="008F17B2">
      <w:pPr>
        <w:autoSpaceDE w:val="0"/>
        <w:autoSpaceDN w:val="0"/>
        <w:adjustRightInd w:val="0"/>
        <w:rPr>
          <w:rFonts w:cs="Segoe UI"/>
          <w:szCs w:val="14"/>
        </w:rPr>
      </w:pPr>
      <w:r w:rsidRPr="002E379D">
        <w:rPr>
          <w:rFonts w:cs="Segoe UI"/>
          <w:szCs w:val="14"/>
        </w:rPr>
        <w:t>A. It links security requirements to business objectives.</w:t>
      </w:r>
    </w:p>
    <w:p w14:paraId="1B718C1C" w14:textId="77777777" w:rsidR="008F17B2" w:rsidRPr="002E379D" w:rsidRDefault="008F17B2" w:rsidP="008F17B2">
      <w:pPr>
        <w:autoSpaceDE w:val="0"/>
        <w:autoSpaceDN w:val="0"/>
        <w:adjustRightInd w:val="0"/>
        <w:rPr>
          <w:rFonts w:cs="Segoe UI"/>
          <w:szCs w:val="14"/>
        </w:rPr>
      </w:pPr>
      <w:r w:rsidRPr="002E379D">
        <w:rPr>
          <w:rFonts w:cs="Segoe UI"/>
          <w:szCs w:val="14"/>
        </w:rPr>
        <w:t>B. It identifies controls commensurate with impact.</w:t>
      </w:r>
    </w:p>
    <w:p w14:paraId="6E18D8B9" w14:textId="77777777" w:rsidR="008F17B2" w:rsidRPr="002E379D" w:rsidRDefault="008F17B2" w:rsidP="008F17B2">
      <w:pPr>
        <w:autoSpaceDE w:val="0"/>
        <w:autoSpaceDN w:val="0"/>
        <w:adjustRightInd w:val="0"/>
        <w:rPr>
          <w:rFonts w:cs="Segoe UI"/>
          <w:szCs w:val="14"/>
        </w:rPr>
      </w:pPr>
      <w:r w:rsidRPr="002E379D">
        <w:rPr>
          <w:rFonts w:cs="Segoe UI"/>
          <w:szCs w:val="14"/>
        </w:rPr>
        <w:t>C. It defines access rights.</w:t>
      </w:r>
    </w:p>
    <w:p w14:paraId="4A3F2725" w14:textId="77777777" w:rsidR="008F17B2" w:rsidRPr="002E379D" w:rsidRDefault="008F17B2" w:rsidP="008F17B2">
      <w:pPr>
        <w:autoSpaceDE w:val="0"/>
        <w:autoSpaceDN w:val="0"/>
        <w:adjustRightInd w:val="0"/>
        <w:rPr>
          <w:rFonts w:cs="Segoe UI"/>
          <w:szCs w:val="14"/>
        </w:rPr>
      </w:pPr>
      <w:r w:rsidRPr="002E379D">
        <w:rPr>
          <w:rFonts w:cs="Segoe UI"/>
          <w:szCs w:val="14"/>
        </w:rPr>
        <w:t>D. It establishes asset ownership.</w:t>
      </w:r>
    </w:p>
    <w:p w14:paraId="73CD8CAE"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2F9AF20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5EF80303" w14:textId="6C2A2D8E" w:rsidR="008F17B2" w:rsidRPr="002E379D" w:rsidRDefault="008F17B2" w:rsidP="008F17B2">
      <w:pPr>
        <w:autoSpaceDE w:val="0"/>
        <w:autoSpaceDN w:val="0"/>
        <w:adjustRightInd w:val="0"/>
        <w:rPr>
          <w:rFonts w:cs="Segoe UI"/>
          <w:szCs w:val="14"/>
        </w:rPr>
      </w:pPr>
      <w:r w:rsidRPr="002E379D">
        <w:rPr>
          <w:rFonts w:cs="Segoe UI"/>
          <w:szCs w:val="14"/>
        </w:rPr>
        <w:t>A. Asset classification indirectly links security to business objectives on the basis of business value</w:t>
      </w:r>
      <w:r w:rsidR="005E7E35">
        <w:rPr>
          <w:rFonts w:cs="Segoe UI"/>
          <w:szCs w:val="14"/>
        </w:rPr>
        <w:t xml:space="preserve"> </w:t>
      </w:r>
      <w:r w:rsidRPr="002E379D">
        <w:rPr>
          <w:rFonts w:cs="Segoe UI"/>
          <w:szCs w:val="14"/>
        </w:rPr>
        <w:t>of assets.</w:t>
      </w:r>
    </w:p>
    <w:p w14:paraId="54FB7C8E" w14:textId="2D23BDB9" w:rsidR="008F17B2" w:rsidRPr="002E379D" w:rsidRDefault="008F17B2" w:rsidP="008F17B2">
      <w:pPr>
        <w:autoSpaceDE w:val="0"/>
        <w:autoSpaceDN w:val="0"/>
        <w:adjustRightInd w:val="0"/>
        <w:rPr>
          <w:rFonts w:cs="Segoe UI"/>
          <w:b/>
          <w:bCs/>
          <w:szCs w:val="14"/>
        </w:rPr>
      </w:pPr>
      <w:r w:rsidRPr="002E379D">
        <w:rPr>
          <w:rFonts w:cs="Segoe UI"/>
          <w:b/>
          <w:bCs/>
          <w:szCs w:val="14"/>
        </w:rPr>
        <w:t>B. Classification levels are based on the business value (or potential impact) of assets and the</w:t>
      </w:r>
      <w:r w:rsidR="005E7E35">
        <w:rPr>
          <w:rFonts w:cs="Segoe UI"/>
          <w:b/>
          <w:bCs/>
          <w:szCs w:val="14"/>
        </w:rPr>
        <w:t xml:space="preserve"> </w:t>
      </w:r>
      <w:r w:rsidRPr="002E379D">
        <w:rPr>
          <w:rFonts w:cs="Segoe UI"/>
          <w:b/>
          <w:bCs/>
          <w:szCs w:val="14"/>
        </w:rPr>
        <w:t>stronger controls needed for higher classification.</w:t>
      </w:r>
    </w:p>
    <w:p w14:paraId="4EE6469A" w14:textId="77777777" w:rsidR="008F17B2" w:rsidRPr="002E379D" w:rsidRDefault="008F17B2" w:rsidP="008F17B2">
      <w:pPr>
        <w:autoSpaceDE w:val="0"/>
        <w:autoSpaceDN w:val="0"/>
        <w:adjustRightInd w:val="0"/>
        <w:rPr>
          <w:rFonts w:cs="Segoe UI"/>
          <w:szCs w:val="14"/>
        </w:rPr>
      </w:pPr>
      <w:r w:rsidRPr="002E379D">
        <w:rPr>
          <w:rFonts w:cs="Segoe UI"/>
          <w:szCs w:val="14"/>
        </w:rPr>
        <w:t>C. Classification does not define access rights.</w:t>
      </w:r>
    </w:p>
    <w:p w14:paraId="732F54D0" w14:textId="77777777" w:rsidR="008F17B2" w:rsidRPr="002E379D" w:rsidRDefault="008F17B2" w:rsidP="005E7E35">
      <w:pPr>
        <w:autoSpaceDE w:val="0"/>
        <w:autoSpaceDN w:val="0"/>
        <w:adjustRightInd w:val="0"/>
        <w:spacing w:after="60"/>
        <w:rPr>
          <w:rFonts w:cs="Segoe UI"/>
          <w:szCs w:val="14"/>
        </w:rPr>
      </w:pPr>
      <w:r w:rsidRPr="002E379D">
        <w:rPr>
          <w:rFonts w:cs="Segoe UI"/>
          <w:szCs w:val="14"/>
        </w:rPr>
        <w:t>D. Classification does not establish ownership.</w:t>
      </w:r>
    </w:p>
    <w:p w14:paraId="79D5ABB7" w14:textId="775D5F64" w:rsidR="008F17B2" w:rsidRPr="002E379D" w:rsidRDefault="008F17B2" w:rsidP="008F17B2">
      <w:pPr>
        <w:autoSpaceDE w:val="0"/>
        <w:autoSpaceDN w:val="0"/>
        <w:adjustRightInd w:val="0"/>
        <w:rPr>
          <w:rFonts w:cs="Segoe UI"/>
          <w:szCs w:val="14"/>
        </w:rPr>
      </w:pPr>
      <w:r w:rsidRPr="005E7E35">
        <w:rPr>
          <w:rFonts w:cs="Segoe UI"/>
          <w:b/>
          <w:bCs/>
          <w:szCs w:val="14"/>
        </w:rPr>
        <w:t>S2-35</w:t>
      </w:r>
      <w:r w:rsidRPr="002E379D">
        <w:rPr>
          <w:rFonts w:cs="Segoe UI"/>
          <w:szCs w:val="14"/>
        </w:rPr>
        <w:t xml:space="preserve"> Which is </w:t>
      </w:r>
      <w:r w:rsidRPr="00485485">
        <w:rPr>
          <w:rFonts w:cs="Segoe UI"/>
          <w:b/>
          <w:szCs w:val="14"/>
        </w:rPr>
        <w:t>MOST</w:t>
      </w:r>
      <w:r w:rsidRPr="002E379D">
        <w:rPr>
          <w:rFonts w:cs="Segoe UI"/>
          <w:szCs w:val="14"/>
        </w:rPr>
        <w:t xml:space="preserve"> essential for a risk management program to be effective?</w:t>
      </w:r>
    </w:p>
    <w:p w14:paraId="15298AF0" w14:textId="77777777" w:rsidR="008F17B2" w:rsidRPr="002E379D" w:rsidRDefault="008F17B2" w:rsidP="008F17B2">
      <w:pPr>
        <w:autoSpaceDE w:val="0"/>
        <w:autoSpaceDN w:val="0"/>
        <w:adjustRightInd w:val="0"/>
        <w:rPr>
          <w:rFonts w:cs="Segoe UI"/>
          <w:szCs w:val="14"/>
        </w:rPr>
      </w:pPr>
      <w:r w:rsidRPr="002E379D">
        <w:rPr>
          <w:rFonts w:cs="Segoe UI"/>
          <w:szCs w:val="14"/>
        </w:rPr>
        <w:t>A. Flexible security budget</w:t>
      </w:r>
    </w:p>
    <w:p w14:paraId="75C3CB9C" w14:textId="77777777" w:rsidR="008F17B2" w:rsidRPr="002E379D" w:rsidRDefault="008F17B2" w:rsidP="008F17B2">
      <w:pPr>
        <w:autoSpaceDE w:val="0"/>
        <w:autoSpaceDN w:val="0"/>
        <w:adjustRightInd w:val="0"/>
        <w:rPr>
          <w:rFonts w:cs="Segoe UI"/>
          <w:szCs w:val="14"/>
        </w:rPr>
      </w:pPr>
      <w:r w:rsidRPr="002E379D">
        <w:rPr>
          <w:rFonts w:cs="Segoe UI"/>
          <w:szCs w:val="14"/>
        </w:rPr>
        <w:t>B. Sound risk baseline</w:t>
      </w:r>
    </w:p>
    <w:p w14:paraId="7367293D" w14:textId="77777777" w:rsidR="008F17B2" w:rsidRPr="002E379D" w:rsidRDefault="008F17B2" w:rsidP="008F17B2">
      <w:pPr>
        <w:autoSpaceDE w:val="0"/>
        <w:autoSpaceDN w:val="0"/>
        <w:adjustRightInd w:val="0"/>
        <w:rPr>
          <w:rFonts w:cs="Segoe UI"/>
          <w:szCs w:val="14"/>
        </w:rPr>
      </w:pPr>
      <w:r w:rsidRPr="002E379D">
        <w:rPr>
          <w:rFonts w:cs="Segoe UI"/>
          <w:szCs w:val="14"/>
        </w:rPr>
        <w:t>C. Detection of new risk</w:t>
      </w:r>
    </w:p>
    <w:p w14:paraId="57A5F5E1" w14:textId="77777777" w:rsidR="008F17B2" w:rsidRPr="002E379D" w:rsidRDefault="008F17B2" w:rsidP="008F17B2">
      <w:pPr>
        <w:autoSpaceDE w:val="0"/>
        <w:autoSpaceDN w:val="0"/>
        <w:adjustRightInd w:val="0"/>
        <w:rPr>
          <w:rFonts w:cs="Segoe UI"/>
          <w:szCs w:val="14"/>
        </w:rPr>
      </w:pPr>
      <w:r w:rsidRPr="002E379D">
        <w:rPr>
          <w:rFonts w:cs="Segoe UI"/>
          <w:szCs w:val="14"/>
        </w:rPr>
        <w:t>D. Accurate risk reporting</w:t>
      </w:r>
    </w:p>
    <w:p w14:paraId="14D6A82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09FDE432"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56B7F2E3" w14:textId="645B02FC" w:rsidR="008F17B2" w:rsidRPr="002E379D" w:rsidRDefault="008F17B2" w:rsidP="008F17B2">
      <w:pPr>
        <w:autoSpaceDE w:val="0"/>
        <w:autoSpaceDN w:val="0"/>
        <w:adjustRightInd w:val="0"/>
        <w:rPr>
          <w:rFonts w:cs="Segoe UI"/>
          <w:szCs w:val="14"/>
        </w:rPr>
      </w:pPr>
      <w:r w:rsidRPr="002E379D">
        <w:rPr>
          <w:rFonts w:cs="Segoe UI"/>
          <w:szCs w:val="14"/>
        </w:rPr>
        <w:t>A. A flexible security budget is essential for implementing risk management. However, without</w:t>
      </w:r>
      <w:r w:rsidR="005E7E35">
        <w:rPr>
          <w:rFonts w:cs="Segoe UI"/>
          <w:szCs w:val="14"/>
        </w:rPr>
        <w:t xml:space="preserve"> </w:t>
      </w:r>
      <w:r w:rsidRPr="002E379D">
        <w:rPr>
          <w:rFonts w:cs="Segoe UI"/>
          <w:szCs w:val="14"/>
        </w:rPr>
        <w:t>identifying new risk, other procedures will only be useful for a limited period.</w:t>
      </w:r>
    </w:p>
    <w:p w14:paraId="63499D13" w14:textId="7D16BBF7" w:rsidR="008F17B2" w:rsidRPr="002E379D" w:rsidRDefault="008F17B2" w:rsidP="008F17B2">
      <w:pPr>
        <w:autoSpaceDE w:val="0"/>
        <w:autoSpaceDN w:val="0"/>
        <w:adjustRightInd w:val="0"/>
        <w:rPr>
          <w:rFonts w:cs="Segoe UI"/>
          <w:szCs w:val="14"/>
        </w:rPr>
      </w:pPr>
      <w:r w:rsidRPr="002E379D">
        <w:rPr>
          <w:rFonts w:cs="Segoe UI"/>
          <w:szCs w:val="14"/>
        </w:rPr>
        <w:t>B. A sound risk baseline is essential for implementing risk management. However, without identifying</w:t>
      </w:r>
      <w:r w:rsidR="005E7E35">
        <w:rPr>
          <w:rFonts w:cs="Segoe UI"/>
          <w:szCs w:val="14"/>
        </w:rPr>
        <w:t xml:space="preserve"> </w:t>
      </w:r>
      <w:r w:rsidRPr="002E379D">
        <w:rPr>
          <w:rFonts w:cs="Segoe UI"/>
          <w:szCs w:val="14"/>
        </w:rPr>
        <w:t>new risk, other procedures will only be useful for a limited period.</w:t>
      </w:r>
    </w:p>
    <w:p w14:paraId="36686967" w14:textId="6BF4F529" w:rsidR="008F17B2" w:rsidRPr="002E379D" w:rsidRDefault="008F17B2" w:rsidP="008F17B2">
      <w:pPr>
        <w:autoSpaceDE w:val="0"/>
        <w:autoSpaceDN w:val="0"/>
        <w:adjustRightInd w:val="0"/>
        <w:rPr>
          <w:rFonts w:cs="Segoe UI"/>
          <w:b/>
          <w:bCs/>
          <w:szCs w:val="14"/>
        </w:rPr>
      </w:pPr>
      <w:r w:rsidRPr="002E379D">
        <w:rPr>
          <w:rFonts w:cs="Segoe UI"/>
          <w:b/>
          <w:bCs/>
          <w:szCs w:val="14"/>
        </w:rPr>
        <w:t>C. All of these procedures are essential for implementing risk management. However, without</w:t>
      </w:r>
      <w:r w:rsidR="005E7E35">
        <w:rPr>
          <w:rFonts w:cs="Segoe UI"/>
          <w:b/>
          <w:bCs/>
          <w:szCs w:val="14"/>
        </w:rPr>
        <w:t xml:space="preserve"> </w:t>
      </w:r>
      <w:r w:rsidRPr="002E379D">
        <w:rPr>
          <w:rFonts w:cs="Segoe UI"/>
          <w:b/>
          <w:bCs/>
          <w:szCs w:val="14"/>
        </w:rPr>
        <w:t>identifying new risk, other procedures will only be useful for a limited period.</w:t>
      </w:r>
    </w:p>
    <w:p w14:paraId="488DCFDC" w14:textId="2B0C94A1" w:rsidR="008F17B2" w:rsidRPr="002E379D" w:rsidRDefault="008F17B2" w:rsidP="005E7E35">
      <w:pPr>
        <w:autoSpaceDE w:val="0"/>
        <w:autoSpaceDN w:val="0"/>
        <w:adjustRightInd w:val="0"/>
        <w:spacing w:after="60"/>
        <w:rPr>
          <w:rFonts w:cs="Segoe UI"/>
          <w:szCs w:val="14"/>
        </w:rPr>
      </w:pPr>
      <w:r w:rsidRPr="002E379D">
        <w:rPr>
          <w:rFonts w:cs="Segoe UI"/>
          <w:szCs w:val="14"/>
        </w:rPr>
        <w:t>D. Accurate risk reporting is essential for implementing risk management. However, without identifying</w:t>
      </w:r>
      <w:r w:rsidR="005E7E35">
        <w:rPr>
          <w:rFonts w:cs="Segoe UI"/>
          <w:szCs w:val="14"/>
        </w:rPr>
        <w:t xml:space="preserve"> </w:t>
      </w:r>
      <w:r w:rsidRPr="002E379D">
        <w:rPr>
          <w:rFonts w:cs="Segoe UI"/>
          <w:szCs w:val="14"/>
        </w:rPr>
        <w:t>new risk, other procedures will only be useful for a limited period.</w:t>
      </w:r>
    </w:p>
    <w:p w14:paraId="036C0750" w14:textId="77777777" w:rsidR="008F17B2" w:rsidRPr="002E379D" w:rsidRDefault="008F17B2" w:rsidP="008F17B2">
      <w:pPr>
        <w:autoSpaceDE w:val="0"/>
        <w:autoSpaceDN w:val="0"/>
        <w:adjustRightInd w:val="0"/>
        <w:rPr>
          <w:rFonts w:cs="Segoe UI"/>
          <w:szCs w:val="14"/>
        </w:rPr>
      </w:pPr>
      <w:r w:rsidRPr="005E7E35">
        <w:rPr>
          <w:rFonts w:cs="Segoe UI"/>
          <w:b/>
          <w:bCs/>
          <w:szCs w:val="14"/>
        </w:rPr>
        <w:t>S2-36</w:t>
      </w:r>
      <w:r w:rsidRPr="002E379D">
        <w:rPr>
          <w:rFonts w:cs="Segoe UI"/>
          <w:szCs w:val="14"/>
        </w:rPr>
        <w:t xml:space="preserve"> Which of the following attacks is </w:t>
      </w:r>
      <w:r w:rsidRPr="00485485">
        <w:rPr>
          <w:rFonts w:cs="Segoe UI"/>
          <w:b/>
          <w:szCs w:val="14"/>
        </w:rPr>
        <w:t>BEST</w:t>
      </w:r>
      <w:r w:rsidRPr="002E379D">
        <w:rPr>
          <w:rFonts w:cs="Segoe UI"/>
          <w:szCs w:val="14"/>
        </w:rPr>
        <w:t xml:space="preserve"> mitigated by using strong passwords?</w:t>
      </w:r>
    </w:p>
    <w:p w14:paraId="62613A1D" w14:textId="77777777" w:rsidR="008F17B2" w:rsidRPr="002E379D" w:rsidRDefault="008F17B2" w:rsidP="008F17B2">
      <w:pPr>
        <w:autoSpaceDE w:val="0"/>
        <w:autoSpaceDN w:val="0"/>
        <w:adjustRightInd w:val="0"/>
        <w:rPr>
          <w:rFonts w:cs="Segoe UI"/>
          <w:szCs w:val="14"/>
        </w:rPr>
      </w:pPr>
      <w:r w:rsidRPr="002E379D">
        <w:rPr>
          <w:rFonts w:cs="Segoe UI"/>
          <w:szCs w:val="14"/>
        </w:rPr>
        <w:t>A. Man-in-the-middle attack</w:t>
      </w:r>
    </w:p>
    <w:p w14:paraId="46FF5143" w14:textId="77777777" w:rsidR="008F17B2" w:rsidRPr="002E379D" w:rsidRDefault="008F17B2" w:rsidP="008F17B2">
      <w:pPr>
        <w:autoSpaceDE w:val="0"/>
        <w:autoSpaceDN w:val="0"/>
        <w:adjustRightInd w:val="0"/>
        <w:rPr>
          <w:rFonts w:cs="Segoe UI"/>
          <w:szCs w:val="14"/>
        </w:rPr>
      </w:pPr>
      <w:r w:rsidRPr="002E379D">
        <w:rPr>
          <w:rFonts w:cs="Segoe UI"/>
          <w:szCs w:val="14"/>
        </w:rPr>
        <w:t>B. Brute force attack</w:t>
      </w:r>
    </w:p>
    <w:p w14:paraId="4BDD524D" w14:textId="77777777" w:rsidR="008F17B2" w:rsidRPr="002E379D" w:rsidRDefault="008F17B2" w:rsidP="008F17B2">
      <w:pPr>
        <w:autoSpaceDE w:val="0"/>
        <w:autoSpaceDN w:val="0"/>
        <w:adjustRightInd w:val="0"/>
        <w:rPr>
          <w:rFonts w:cs="Segoe UI"/>
          <w:szCs w:val="14"/>
        </w:rPr>
      </w:pPr>
      <w:r w:rsidRPr="002E379D">
        <w:rPr>
          <w:rFonts w:cs="Segoe UI"/>
          <w:szCs w:val="14"/>
        </w:rPr>
        <w:t>C. Remote buffer overflow</w:t>
      </w:r>
    </w:p>
    <w:p w14:paraId="04AB4172" w14:textId="77777777" w:rsidR="008F17B2" w:rsidRPr="002E379D" w:rsidRDefault="008F17B2" w:rsidP="008F17B2">
      <w:pPr>
        <w:autoSpaceDE w:val="0"/>
        <w:autoSpaceDN w:val="0"/>
        <w:adjustRightInd w:val="0"/>
        <w:rPr>
          <w:rFonts w:cs="Segoe UI"/>
          <w:szCs w:val="14"/>
        </w:rPr>
      </w:pPr>
      <w:r w:rsidRPr="002E379D">
        <w:rPr>
          <w:rFonts w:cs="Segoe UI"/>
          <w:szCs w:val="14"/>
        </w:rPr>
        <w:t>D. Root kit</w:t>
      </w:r>
    </w:p>
    <w:p w14:paraId="38FA745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7B4E748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0BD9B5CA" w14:textId="77777777" w:rsidR="008F17B2" w:rsidRPr="002E379D" w:rsidRDefault="008F17B2" w:rsidP="008F17B2">
      <w:pPr>
        <w:autoSpaceDE w:val="0"/>
        <w:autoSpaceDN w:val="0"/>
        <w:adjustRightInd w:val="0"/>
        <w:rPr>
          <w:rFonts w:cs="Segoe UI"/>
          <w:szCs w:val="14"/>
        </w:rPr>
      </w:pPr>
      <w:r w:rsidRPr="002E379D">
        <w:rPr>
          <w:rFonts w:cs="Segoe UI"/>
          <w:szCs w:val="14"/>
        </w:rPr>
        <w:t>A. Man-in-the-middle attacks intercept network traffic and must be protected by encryption.</w:t>
      </w:r>
    </w:p>
    <w:p w14:paraId="3A1FD056"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Strong passwords mitigate brute force attacks.</w:t>
      </w:r>
    </w:p>
    <w:p w14:paraId="718857CB" w14:textId="77777777" w:rsidR="008F17B2" w:rsidRPr="002E379D" w:rsidRDefault="008F17B2" w:rsidP="008F17B2">
      <w:pPr>
        <w:autoSpaceDE w:val="0"/>
        <w:autoSpaceDN w:val="0"/>
        <w:adjustRightInd w:val="0"/>
        <w:rPr>
          <w:rFonts w:cs="Segoe UI"/>
          <w:szCs w:val="14"/>
        </w:rPr>
      </w:pPr>
      <w:r w:rsidRPr="002E379D">
        <w:rPr>
          <w:rFonts w:cs="Segoe UI"/>
          <w:szCs w:val="14"/>
        </w:rPr>
        <w:t>C. Buffer overflow attacks may not be protected by passwords.</w:t>
      </w:r>
    </w:p>
    <w:p w14:paraId="7A800A54" w14:textId="48C1B470" w:rsidR="008F17B2" w:rsidRPr="002E379D" w:rsidRDefault="008F17B2" w:rsidP="005E7E35">
      <w:pPr>
        <w:autoSpaceDE w:val="0"/>
        <w:autoSpaceDN w:val="0"/>
        <w:adjustRightInd w:val="0"/>
        <w:spacing w:after="60"/>
        <w:rPr>
          <w:rFonts w:cs="Segoe UI"/>
          <w:szCs w:val="14"/>
        </w:rPr>
      </w:pPr>
      <w:r w:rsidRPr="002E379D">
        <w:rPr>
          <w:rFonts w:cs="Segoe UI"/>
          <w:szCs w:val="14"/>
        </w:rPr>
        <w:t>D. Root kits hook into the operating system’s kernel and, therefore, operate underneath any authentication</w:t>
      </w:r>
      <w:r w:rsidR="005E7E35">
        <w:rPr>
          <w:rFonts w:cs="Segoe UI"/>
          <w:szCs w:val="14"/>
        </w:rPr>
        <w:t xml:space="preserve"> </w:t>
      </w:r>
      <w:r w:rsidRPr="002E379D">
        <w:rPr>
          <w:rFonts w:cs="Segoe UI"/>
          <w:szCs w:val="14"/>
        </w:rPr>
        <w:t>mechanism.</w:t>
      </w:r>
    </w:p>
    <w:p w14:paraId="1D54D392" w14:textId="4D3DD003" w:rsidR="008F17B2" w:rsidRPr="002E379D" w:rsidRDefault="005E7E35" w:rsidP="008F17B2">
      <w:pPr>
        <w:autoSpaceDE w:val="0"/>
        <w:autoSpaceDN w:val="0"/>
        <w:adjustRightInd w:val="0"/>
        <w:rPr>
          <w:rFonts w:cs="Segoe UI"/>
          <w:b/>
          <w:bCs/>
          <w:szCs w:val="14"/>
        </w:rPr>
      </w:pPr>
      <w:r w:rsidRPr="002E379D">
        <w:rPr>
          <w:rFonts w:cs="Segoe UI"/>
          <w:b/>
          <w:bCs/>
          <w:szCs w:val="14"/>
        </w:rPr>
        <w:t>S2-37</w:t>
      </w:r>
      <w:r>
        <w:rPr>
          <w:rFonts w:cs="Segoe UI"/>
          <w:b/>
          <w:bCs/>
          <w:szCs w:val="14"/>
        </w:rPr>
        <w:t xml:space="preserve"> </w:t>
      </w:r>
      <w:r w:rsidR="008F17B2" w:rsidRPr="002E379D">
        <w:rPr>
          <w:rFonts w:cs="Segoe UI"/>
          <w:szCs w:val="14"/>
        </w:rPr>
        <w:t xml:space="preserve">Phishing is </w:t>
      </w:r>
      <w:r w:rsidR="008F17B2" w:rsidRPr="00485485">
        <w:rPr>
          <w:rFonts w:cs="Segoe UI"/>
          <w:b/>
          <w:szCs w:val="14"/>
        </w:rPr>
        <w:t>BEST</w:t>
      </w:r>
      <w:r w:rsidR="008F17B2" w:rsidRPr="002E379D">
        <w:rPr>
          <w:rFonts w:cs="Segoe UI"/>
          <w:szCs w:val="14"/>
        </w:rPr>
        <w:t xml:space="preserve"> mitigated by which of the following? </w:t>
      </w:r>
    </w:p>
    <w:p w14:paraId="5A4545A1" w14:textId="77777777" w:rsidR="008F17B2" w:rsidRPr="002E379D" w:rsidRDefault="008F17B2" w:rsidP="008F17B2">
      <w:pPr>
        <w:autoSpaceDE w:val="0"/>
        <w:autoSpaceDN w:val="0"/>
        <w:adjustRightInd w:val="0"/>
        <w:rPr>
          <w:rFonts w:cs="Segoe UI"/>
          <w:szCs w:val="14"/>
        </w:rPr>
      </w:pPr>
      <w:r w:rsidRPr="002E379D">
        <w:rPr>
          <w:rFonts w:cs="Segoe UI"/>
          <w:szCs w:val="14"/>
        </w:rPr>
        <w:t>A. Security monitoring software</w:t>
      </w:r>
    </w:p>
    <w:p w14:paraId="2E8D172B" w14:textId="77777777" w:rsidR="008F17B2" w:rsidRPr="002E379D" w:rsidRDefault="008F17B2" w:rsidP="008F17B2">
      <w:pPr>
        <w:autoSpaceDE w:val="0"/>
        <w:autoSpaceDN w:val="0"/>
        <w:adjustRightInd w:val="0"/>
        <w:rPr>
          <w:rFonts w:cs="Segoe UI"/>
          <w:szCs w:val="14"/>
        </w:rPr>
      </w:pPr>
      <w:r w:rsidRPr="002E379D">
        <w:rPr>
          <w:rFonts w:cs="Segoe UI"/>
          <w:szCs w:val="14"/>
        </w:rPr>
        <w:t>B. Encryption</w:t>
      </w:r>
    </w:p>
    <w:p w14:paraId="75BE92C0" w14:textId="77777777" w:rsidR="008F17B2" w:rsidRPr="002E379D" w:rsidRDefault="008F17B2" w:rsidP="008F17B2">
      <w:pPr>
        <w:autoSpaceDE w:val="0"/>
        <w:autoSpaceDN w:val="0"/>
        <w:adjustRightInd w:val="0"/>
        <w:rPr>
          <w:rFonts w:cs="Segoe UI"/>
          <w:szCs w:val="14"/>
        </w:rPr>
      </w:pPr>
      <w:r w:rsidRPr="002E379D">
        <w:rPr>
          <w:rFonts w:cs="Segoe UI"/>
          <w:szCs w:val="14"/>
        </w:rPr>
        <w:t>C. Two-factor authentication</w:t>
      </w:r>
    </w:p>
    <w:p w14:paraId="2B10D08E" w14:textId="77777777" w:rsidR="008F17B2" w:rsidRPr="002E379D" w:rsidRDefault="008F17B2" w:rsidP="008F17B2">
      <w:pPr>
        <w:autoSpaceDE w:val="0"/>
        <w:autoSpaceDN w:val="0"/>
        <w:adjustRightInd w:val="0"/>
        <w:rPr>
          <w:rFonts w:cs="Segoe UI"/>
          <w:szCs w:val="14"/>
        </w:rPr>
      </w:pPr>
      <w:r w:rsidRPr="002E379D">
        <w:rPr>
          <w:rFonts w:cs="Segoe UI"/>
          <w:szCs w:val="14"/>
        </w:rPr>
        <w:t>D. User awareness</w:t>
      </w:r>
    </w:p>
    <w:p w14:paraId="3F1D945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D is the correct answer.</w:t>
      </w:r>
    </w:p>
    <w:p w14:paraId="6CD12672"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2EBCD6E1" w14:textId="77777777" w:rsidR="008F17B2" w:rsidRPr="002E379D" w:rsidRDefault="008F17B2" w:rsidP="008F17B2">
      <w:pPr>
        <w:autoSpaceDE w:val="0"/>
        <w:autoSpaceDN w:val="0"/>
        <w:adjustRightInd w:val="0"/>
        <w:rPr>
          <w:rFonts w:cs="Segoe UI"/>
          <w:szCs w:val="14"/>
        </w:rPr>
      </w:pPr>
      <w:r w:rsidRPr="002E379D">
        <w:rPr>
          <w:rFonts w:cs="Segoe UI"/>
          <w:szCs w:val="14"/>
        </w:rPr>
        <w:t>A. Security monitoring software is generally incapable of detecting a phishing attack.</w:t>
      </w:r>
    </w:p>
    <w:p w14:paraId="1D8C4C22" w14:textId="77777777" w:rsidR="008F17B2" w:rsidRPr="002E379D" w:rsidRDefault="008F17B2" w:rsidP="008F17B2">
      <w:pPr>
        <w:autoSpaceDE w:val="0"/>
        <w:autoSpaceDN w:val="0"/>
        <w:adjustRightInd w:val="0"/>
        <w:rPr>
          <w:rFonts w:cs="Segoe UI"/>
          <w:szCs w:val="14"/>
        </w:rPr>
      </w:pPr>
      <w:r w:rsidRPr="002E379D">
        <w:rPr>
          <w:rFonts w:cs="Segoe UI"/>
          <w:szCs w:val="14"/>
        </w:rPr>
        <w:t>B. Encryption would not mitigate this threat.</w:t>
      </w:r>
    </w:p>
    <w:p w14:paraId="2A517863" w14:textId="77777777" w:rsidR="008F17B2" w:rsidRPr="002E379D" w:rsidRDefault="008F17B2" w:rsidP="008F17B2">
      <w:pPr>
        <w:autoSpaceDE w:val="0"/>
        <w:autoSpaceDN w:val="0"/>
        <w:adjustRightInd w:val="0"/>
        <w:rPr>
          <w:rFonts w:cs="Segoe UI"/>
          <w:szCs w:val="14"/>
        </w:rPr>
      </w:pPr>
      <w:r w:rsidRPr="002E379D">
        <w:rPr>
          <w:rFonts w:cs="Segoe UI"/>
          <w:szCs w:val="14"/>
        </w:rPr>
        <w:t>C. Two-factor authentication would not mitigate this threat.</w:t>
      </w:r>
    </w:p>
    <w:p w14:paraId="1F7F1F8E" w14:textId="3EA09142" w:rsidR="008F17B2" w:rsidRPr="002E379D" w:rsidRDefault="008F17B2" w:rsidP="005E7E35">
      <w:pPr>
        <w:autoSpaceDE w:val="0"/>
        <w:autoSpaceDN w:val="0"/>
        <w:adjustRightInd w:val="0"/>
        <w:spacing w:after="60"/>
        <w:rPr>
          <w:rFonts w:cs="Segoe UI"/>
          <w:b/>
          <w:bCs/>
          <w:szCs w:val="14"/>
        </w:rPr>
      </w:pPr>
      <w:r w:rsidRPr="002E379D">
        <w:rPr>
          <w:rFonts w:cs="Segoe UI"/>
          <w:b/>
          <w:bCs/>
          <w:szCs w:val="14"/>
        </w:rPr>
        <w:t>D. Phishing is a type of email attack that attempts to convince a user that the originator is genuine,</w:t>
      </w:r>
      <w:r w:rsidR="005E7E35">
        <w:rPr>
          <w:rFonts w:cs="Segoe UI"/>
          <w:b/>
          <w:bCs/>
          <w:szCs w:val="14"/>
        </w:rPr>
        <w:t xml:space="preserve"> </w:t>
      </w:r>
      <w:r w:rsidRPr="002E379D">
        <w:rPr>
          <w:rFonts w:cs="Segoe UI"/>
          <w:b/>
          <w:bCs/>
          <w:szCs w:val="14"/>
        </w:rPr>
        <w:t>but with the intention of obtaining information for use in social engineering. It can best be</w:t>
      </w:r>
      <w:r w:rsidR="005E7E35">
        <w:rPr>
          <w:rFonts w:cs="Segoe UI"/>
          <w:b/>
          <w:bCs/>
          <w:szCs w:val="14"/>
        </w:rPr>
        <w:t xml:space="preserve"> </w:t>
      </w:r>
      <w:r w:rsidRPr="002E379D">
        <w:rPr>
          <w:rFonts w:cs="Segoe UI"/>
          <w:b/>
          <w:bCs/>
          <w:szCs w:val="14"/>
        </w:rPr>
        <w:t>mitigated by appropriate user awareness.</w:t>
      </w:r>
    </w:p>
    <w:p w14:paraId="6AEA4B66" w14:textId="2C89F7CE" w:rsidR="008F17B2" w:rsidRPr="002E379D" w:rsidRDefault="005E7E35" w:rsidP="008F17B2">
      <w:pPr>
        <w:autoSpaceDE w:val="0"/>
        <w:autoSpaceDN w:val="0"/>
        <w:adjustRightInd w:val="0"/>
        <w:rPr>
          <w:rFonts w:cs="Segoe UI"/>
          <w:b/>
          <w:bCs/>
          <w:szCs w:val="14"/>
        </w:rPr>
      </w:pPr>
      <w:r w:rsidRPr="002E379D">
        <w:rPr>
          <w:rFonts w:cs="Segoe UI"/>
          <w:b/>
          <w:bCs/>
          <w:szCs w:val="14"/>
        </w:rPr>
        <w:t>S2-38</w:t>
      </w:r>
      <w:r>
        <w:rPr>
          <w:rFonts w:cs="Segoe UI"/>
          <w:b/>
          <w:bCs/>
          <w:szCs w:val="14"/>
        </w:rPr>
        <w:t xml:space="preserve"> </w:t>
      </w:r>
      <w:r w:rsidR="008F17B2" w:rsidRPr="002E379D">
        <w:rPr>
          <w:rFonts w:cs="Segoe UI"/>
          <w:szCs w:val="14"/>
        </w:rPr>
        <w:t xml:space="preserve">Risk assessments should be repeated at regular intervals because: </w:t>
      </w:r>
    </w:p>
    <w:p w14:paraId="395B6677" w14:textId="77777777" w:rsidR="008F17B2" w:rsidRPr="002E379D" w:rsidRDefault="008F17B2" w:rsidP="008F17B2">
      <w:pPr>
        <w:autoSpaceDE w:val="0"/>
        <w:autoSpaceDN w:val="0"/>
        <w:adjustRightInd w:val="0"/>
        <w:rPr>
          <w:rFonts w:cs="Segoe UI"/>
          <w:szCs w:val="14"/>
        </w:rPr>
      </w:pPr>
      <w:r w:rsidRPr="002E379D">
        <w:rPr>
          <w:rFonts w:cs="Segoe UI"/>
          <w:szCs w:val="14"/>
        </w:rPr>
        <w:t>A. business threats are constantly changing.</w:t>
      </w:r>
    </w:p>
    <w:p w14:paraId="0276B7FA" w14:textId="77777777" w:rsidR="008F17B2" w:rsidRPr="002E379D" w:rsidRDefault="008F17B2" w:rsidP="008F17B2">
      <w:pPr>
        <w:autoSpaceDE w:val="0"/>
        <w:autoSpaceDN w:val="0"/>
        <w:adjustRightInd w:val="0"/>
        <w:rPr>
          <w:rFonts w:cs="Segoe UI"/>
          <w:szCs w:val="14"/>
        </w:rPr>
      </w:pPr>
      <w:r w:rsidRPr="002E379D">
        <w:rPr>
          <w:rFonts w:cs="Segoe UI"/>
          <w:szCs w:val="14"/>
        </w:rPr>
        <w:t>B. omissions in earlier assessments can be addressed.</w:t>
      </w:r>
    </w:p>
    <w:p w14:paraId="1F7CB602" w14:textId="77777777" w:rsidR="008F17B2" w:rsidRPr="002E379D" w:rsidRDefault="008F17B2" w:rsidP="008F17B2">
      <w:pPr>
        <w:autoSpaceDE w:val="0"/>
        <w:autoSpaceDN w:val="0"/>
        <w:adjustRightInd w:val="0"/>
        <w:rPr>
          <w:rFonts w:cs="Segoe UI"/>
          <w:szCs w:val="14"/>
        </w:rPr>
      </w:pPr>
      <w:r w:rsidRPr="002E379D">
        <w:rPr>
          <w:rFonts w:cs="Segoe UI"/>
          <w:szCs w:val="14"/>
        </w:rPr>
        <w:t>C. repetitive assessments allow various methodologies.</w:t>
      </w:r>
    </w:p>
    <w:p w14:paraId="0E5F2972" w14:textId="77777777" w:rsidR="008F17B2" w:rsidRPr="002E379D" w:rsidRDefault="008F17B2" w:rsidP="008F17B2">
      <w:pPr>
        <w:autoSpaceDE w:val="0"/>
        <w:autoSpaceDN w:val="0"/>
        <w:adjustRightInd w:val="0"/>
        <w:rPr>
          <w:rFonts w:cs="Segoe UI"/>
          <w:szCs w:val="14"/>
        </w:rPr>
      </w:pPr>
      <w:r w:rsidRPr="002E379D">
        <w:rPr>
          <w:rFonts w:cs="Segoe UI"/>
          <w:szCs w:val="14"/>
        </w:rPr>
        <w:t>D. they help raise awareness on security in the business.</w:t>
      </w:r>
    </w:p>
    <w:p w14:paraId="73C5C62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A is the correct answer.</w:t>
      </w:r>
    </w:p>
    <w:p w14:paraId="05502B9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6FA56D9D" w14:textId="10E16EC1" w:rsidR="008F17B2" w:rsidRPr="002E379D" w:rsidRDefault="008F17B2" w:rsidP="008F17B2">
      <w:pPr>
        <w:autoSpaceDE w:val="0"/>
        <w:autoSpaceDN w:val="0"/>
        <w:adjustRightInd w:val="0"/>
        <w:rPr>
          <w:rFonts w:cs="Segoe UI"/>
          <w:b/>
          <w:bCs/>
          <w:szCs w:val="14"/>
        </w:rPr>
      </w:pPr>
      <w:r w:rsidRPr="002E379D">
        <w:rPr>
          <w:rFonts w:cs="Segoe UI"/>
          <w:b/>
          <w:bCs/>
          <w:szCs w:val="14"/>
        </w:rPr>
        <w:t>A. As business objectives and methods change</w:t>
      </w:r>
      <w:r w:rsidR="00397BD8">
        <w:rPr>
          <w:rFonts w:cs="Segoe UI"/>
          <w:b/>
          <w:bCs/>
          <w:szCs w:val="14"/>
        </w:rPr>
        <w:t>,</w:t>
      </w:r>
      <w:r w:rsidRPr="002E379D">
        <w:rPr>
          <w:rFonts w:cs="Segoe UI"/>
          <w:b/>
          <w:bCs/>
          <w:szCs w:val="14"/>
        </w:rPr>
        <w:t xml:space="preserve"> the nature and relevance of threats change as well.</w:t>
      </w:r>
    </w:p>
    <w:p w14:paraId="386B027E" w14:textId="77777777" w:rsidR="008F17B2" w:rsidRPr="002E379D" w:rsidRDefault="008F17B2" w:rsidP="008F17B2">
      <w:pPr>
        <w:autoSpaceDE w:val="0"/>
        <w:autoSpaceDN w:val="0"/>
        <w:adjustRightInd w:val="0"/>
        <w:rPr>
          <w:rFonts w:cs="Segoe UI"/>
          <w:szCs w:val="14"/>
        </w:rPr>
      </w:pPr>
      <w:r w:rsidRPr="002E379D">
        <w:rPr>
          <w:rFonts w:cs="Segoe UI"/>
          <w:szCs w:val="14"/>
        </w:rPr>
        <w:t>B. Omissions in earlier assessments do not, by themselves, justify regular reassessment.</w:t>
      </w:r>
    </w:p>
    <w:p w14:paraId="74146EEA" w14:textId="7BBA7F17" w:rsidR="008F17B2" w:rsidRPr="002E379D" w:rsidRDefault="008F17B2" w:rsidP="008F17B2">
      <w:pPr>
        <w:autoSpaceDE w:val="0"/>
        <w:autoSpaceDN w:val="0"/>
        <w:adjustRightInd w:val="0"/>
        <w:rPr>
          <w:rFonts w:cs="Segoe UI"/>
          <w:szCs w:val="14"/>
        </w:rPr>
      </w:pPr>
      <w:r w:rsidRPr="002E379D">
        <w:rPr>
          <w:rFonts w:cs="Segoe UI"/>
          <w:szCs w:val="14"/>
        </w:rPr>
        <w:t>C. Use of various methodologies is not a business reason for repeating risk assessments at</w:t>
      </w:r>
      <w:r w:rsidR="00397BD8">
        <w:rPr>
          <w:rFonts w:cs="Segoe UI"/>
          <w:szCs w:val="14"/>
        </w:rPr>
        <w:t xml:space="preserve"> </w:t>
      </w:r>
      <w:r w:rsidRPr="002E379D">
        <w:rPr>
          <w:rFonts w:cs="Segoe UI"/>
          <w:szCs w:val="14"/>
        </w:rPr>
        <w:t>regular intervals.</w:t>
      </w:r>
    </w:p>
    <w:p w14:paraId="67128E3A" w14:textId="19959002" w:rsidR="008F17B2" w:rsidRPr="002E379D" w:rsidRDefault="008F17B2" w:rsidP="005E7E35">
      <w:pPr>
        <w:autoSpaceDE w:val="0"/>
        <w:autoSpaceDN w:val="0"/>
        <w:adjustRightInd w:val="0"/>
        <w:spacing w:after="60"/>
        <w:rPr>
          <w:rFonts w:cs="Segoe UI"/>
          <w:szCs w:val="14"/>
        </w:rPr>
      </w:pPr>
      <w:r w:rsidRPr="002E379D">
        <w:rPr>
          <w:rFonts w:cs="Segoe UI"/>
          <w:szCs w:val="14"/>
        </w:rPr>
        <w:t>D. Risk assessments may help raise business awareness, but there are better ways of raising security</w:t>
      </w:r>
      <w:r w:rsidR="005E7E35">
        <w:rPr>
          <w:rFonts w:cs="Segoe UI"/>
          <w:szCs w:val="14"/>
        </w:rPr>
        <w:t xml:space="preserve"> </w:t>
      </w:r>
      <w:r w:rsidRPr="002E379D">
        <w:rPr>
          <w:rFonts w:cs="Segoe UI"/>
          <w:szCs w:val="14"/>
        </w:rPr>
        <w:t xml:space="preserve">awareness than </w:t>
      </w:r>
      <w:r w:rsidRPr="005E7E35">
        <w:rPr>
          <w:rFonts w:cs="Segoe UI"/>
          <w:b/>
          <w:bCs/>
          <w:szCs w:val="14"/>
        </w:rPr>
        <w:t>by</w:t>
      </w:r>
      <w:r w:rsidRPr="002E379D">
        <w:rPr>
          <w:rFonts w:cs="Segoe UI"/>
          <w:szCs w:val="14"/>
        </w:rPr>
        <w:t xml:space="preserve">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w:t>
      </w:r>
    </w:p>
    <w:p w14:paraId="4DE73A03" w14:textId="1388A988" w:rsidR="008F17B2" w:rsidRPr="002E379D" w:rsidRDefault="005E7E35" w:rsidP="008F17B2">
      <w:pPr>
        <w:autoSpaceDE w:val="0"/>
        <w:autoSpaceDN w:val="0"/>
        <w:adjustRightInd w:val="0"/>
        <w:rPr>
          <w:rFonts w:cs="Segoe UI"/>
          <w:b/>
          <w:bCs/>
          <w:szCs w:val="14"/>
        </w:rPr>
      </w:pPr>
      <w:r w:rsidRPr="002E379D">
        <w:rPr>
          <w:rFonts w:cs="Segoe UI"/>
          <w:b/>
          <w:bCs/>
          <w:szCs w:val="14"/>
        </w:rPr>
        <w:t>S2-39</w:t>
      </w:r>
      <w:r>
        <w:rPr>
          <w:rFonts w:cs="Segoe UI"/>
          <w:b/>
          <w:bCs/>
          <w:szCs w:val="14"/>
        </w:rPr>
        <w:t xml:space="preserve"> </w:t>
      </w:r>
      <w:r w:rsidR="008F17B2" w:rsidRPr="002E379D">
        <w:rPr>
          <w:rFonts w:cs="Segoe UI"/>
          <w:szCs w:val="14"/>
        </w:rPr>
        <w:t>Which step in conducting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8F17B2" w:rsidRPr="002E379D">
        <w:rPr>
          <w:rFonts w:cs="Segoe UI"/>
          <w:szCs w:val="14"/>
        </w:rPr>
        <w:t xml:space="preserve"> should be performed </w:t>
      </w:r>
      <w:r w:rsidR="008F17B2" w:rsidRPr="002E379D">
        <w:rPr>
          <w:rFonts w:cs="Segoe UI"/>
          <w:b/>
          <w:bCs/>
          <w:szCs w:val="14"/>
        </w:rPr>
        <w:t xml:space="preserve">FIRST? </w:t>
      </w:r>
    </w:p>
    <w:p w14:paraId="3AA950FE" w14:textId="77777777" w:rsidR="008F17B2" w:rsidRPr="002E379D" w:rsidRDefault="008F17B2" w:rsidP="008F17B2">
      <w:pPr>
        <w:autoSpaceDE w:val="0"/>
        <w:autoSpaceDN w:val="0"/>
        <w:adjustRightInd w:val="0"/>
        <w:rPr>
          <w:rFonts w:cs="Segoe UI"/>
          <w:szCs w:val="14"/>
        </w:rPr>
      </w:pPr>
      <w:r w:rsidRPr="002E379D">
        <w:rPr>
          <w:rFonts w:cs="Segoe UI"/>
          <w:szCs w:val="14"/>
        </w:rPr>
        <w:t>A. Identify business assets</w:t>
      </w:r>
    </w:p>
    <w:p w14:paraId="0C94FA31" w14:textId="77777777" w:rsidR="008F17B2" w:rsidRPr="002E379D" w:rsidRDefault="008F17B2" w:rsidP="008F17B2">
      <w:pPr>
        <w:autoSpaceDE w:val="0"/>
        <w:autoSpaceDN w:val="0"/>
        <w:adjustRightInd w:val="0"/>
        <w:rPr>
          <w:rFonts w:cs="Segoe UI"/>
          <w:szCs w:val="14"/>
        </w:rPr>
      </w:pPr>
      <w:r w:rsidRPr="002E379D">
        <w:rPr>
          <w:rFonts w:cs="Segoe UI"/>
          <w:szCs w:val="14"/>
        </w:rPr>
        <w:t>B. Identify business risk</w:t>
      </w:r>
    </w:p>
    <w:p w14:paraId="4A4EDC14" w14:textId="77777777" w:rsidR="008F17B2" w:rsidRPr="002E379D" w:rsidRDefault="008F17B2" w:rsidP="008F17B2">
      <w:pPr>
        <w:autoSpaceDE w:val="0"/>
        <w:autoSpaceDN w:val="0"/>
        <w:adjustRightInd w:val="0"/>
        <w:rPr>
          <w:rFonts w:cs="Segoe UI"/>
          <w:szCs w:val="14"/>
        </w:rPr>
      </w:pPr>
      <w:r w:rsidRPr="002E379D">
        <w:rPr>
          <w:rFonts w:cs="Segoe UI"/>
          <w:szCs w:val="14"/>
        </w:rPr>
        <w:t>C. Assess vulnerabilities</w:t>
      </w:r>
    </w:p>
    <w:p w14:paraId="4E5DC089" w14:textId="77777777" w:rsidR="008F17B2" w:rsidRPr="002E379D" w:rsidRDefault="008F17B2" w:rsidP="008F17B2">
      <w:pPr>
        <w:autoSpaceDE w:val="0"/>
        <w:autoSpaceDN w:val="0"/>
        <w:adjustRightInd w:val="0"/>
        <w:rPr>
          <w:rFonts w:cs="Segoe UI"/>
          <w:szCs w:val="14"/>
        </w:rPr>
      </w:pPr>
      <w:r w:rsidRPr="002E379D">
        <w:rPr>
          <w:rFonts w:cs="Segoe UI"/>
          <w:szCs w:val="14"/>
        </w:rPr>
        <w:t>D. Evaluate key controls</w:t>
      </w:r>
    </w:p>
    <w:p w14:paraId="7DB0165E"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A is the correct answer.</w:t>
      </w:r>
    </w:p>
    <w:p w14:paraId="675702BE"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79BCC53B" w14:textId="7A5722E2" w:rsidR="008F17B2" w:rsidRPr="002E379D" w:rsidRDefault="008F17B2" w:rsidP="008F17B2">
      <w:pPr>
        <w:autoSpaceDE w:val="0"/>
        <w:autoSpaceDN w:val="0"/>
        <w:adjustRightInd w:val="0"/>
        <w:rPr>
          <w:rFonts w:cs="Segoe UI"/>
          <w:b/>
          <w:bCs/>
          <w:szCs w:val="14"/>
        </w:rPr>
      </w:pPr>
      <w:r w:rsidRPr="002E379D">
        <w:rPr>
          <w:rFonts w:cs="Segoe UI"/>
          <w:b/>
          <w:bCs/>
          <w:szCs w:val="14"/>
        </w:rPr>
        <w:t>A. Risk assessment first requires that the business assets that need to be protected be identified</w:t>
      </w:r>
      <w:r w:rsidR="005E7E35">
        <w:rPr>
          <w:rFonts w:cs="Segoe UI"/>
          <w:b/>
          <w:bCs/>
          <w:szCs w:val="14"/>
        </w:rPr>
        <w:t xml:space="preserve"> </w:t>
      </w:r>
      <w:r w:rsidRPr="002E379D">
        <w:rPr>
          <w:rFonts w:cs="Segoe UI"/>
          <w:b/>
          <w:bCs/>
          <w:szCs w:val="14"/>
        </w:rPr>
        <w:t>before identifying the threats.</w:t>
      </w:r>
    </w:p>
    <w:p w14:paraId="1A366E8A" w14:textId="2AE95053" w:rsidR="008F17B2" w:rsidRPr="002E379D" w:rsidRDefault="008F17B2" w:rsidP="008F17B2">
      <w:pPr>
        <w:autoSpaceDE w:val="0"/>
        <w:autoSpaceDN w:val="0"/>
        <w:adjustRightInd w:val="0"/>
        <w:rPr>
          <w:rFonts w:cs="Segoe UI"/>
          <w:szCs w:val="14"/>
        </w:rPr>
      </w:pPr>
      <w:r w:rsidRPr="002E379D">
        <w:rPr>
          <w:rFonts w:cs="Segoe UI"/>
          <w:szCs w:val="14"/>
        </w:rPr>
        <w:t>B. The second step in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is to establish whether those threats represent business risk by</w:t>
      </w:r>
      <w:r w:rsidR="005E7E35">
        <w:rPr>
          <w:rFonts w:cs="Segoe UI"/>
          <w:szCs w:val="14"/>
        </w:rPr>
        <w:t xml:space="preserve"> </w:t>
      </w:r>
      <w:r w:rsidRPr="002E379D">
        <w:rPr>
          <w:rFonts w:cs="Segoe UI"/>
          <w:szCs w:val="14"/>
        </w:rPr>
        <w:t>identifying the likelihood and effect of occurrence.</w:t>
      </w:r>
    </w:p>
    <w:p w14:paraId="40D92AA1" w14:textId="2E6CB280" w:rsidR="008F17B2" w:rsidRPr="002E379D" w:rsidRDefault="008F17B2" w:rsidP="008F17B2">
      <w:pPr>
        <w:autoSpaceDE w:val="0"/>
        <w:autoSpaceDN w:val="0"/>
        <w:adjustRightInd w:val="0"/>
        <w:rPr>
          <w:rFonts w:cs="Segoe UI"/>
          <w:szCs w:val="14"/>
        </w:rPr>
      </w:pPr>
      <w:r w:rsidRPr="002E379D">
        <w:rPr>
          <w:rFonts w:cs="Segoe UI"/>
          <w:szCs w:val="14"/>
        </w:rPr>
        <w:t>C. Assessing the vulnerabilities that may affect the security of the asset follows identifying business</w:t>
      </w:r>
      <w:r w:rsidR="005E7E35">
        <w:rPr>
          <w:rFonts w:cs="Segoe UI"/>
          <w:szCs w:val="14"/>
        </w:rPr>
        <w:t xml:space="preserve"> </w:t>
      </w:r>
      <w:r w:rsidRPr="002E379D">
        <w:rPr>
          <w:rFonts w:cs="Segoe UI"/>
          <w:szCs w:val="14"/>
        </w:rPr>
        <w:t>assets and risk.</w:t>
      </w:r>
    </w:p>
    <w:p w14:paraId="0FE4CCE8" w14:textId="3427EDE3" w:rsidR="008F17B2" w:rsidRPr="002E379D" w:rsidRDefault="008F17B2" w:rsidP="005E7E35">
      <w:pPr>
        <w:autoSpaceDE w:val="0"/>
        <w:autoSpaceDN w:val="0"/>
        <w:adjustRightInd w:val="0"/>
        <w:spacing w:after="60"/>
        <w:rPr>
          <w:rFonts w:cs="Segoe UI"/>
          <w:szCs w:val="14"/>
        </w:rPr>
      </w:pPr>
      <w:r w:rsidRPr="002E379D">
        <w:rPr>
          <w:rFonts w:cs="Segoe UI"/>
          <w:szCs w:val="14"/>
        </w:rPr>
        <w:t>D. Risk evaluation after analysis is used to determine whether controls address the risk to meet the</w:t>
      </w:r>
      <w:r w:rsidR="005E7E35">
        <w:rPr>
          <w:rFonts w:cs="Segoe UI"/>
          <w:szCs w:val="14"/>
        </w:rPr>
        <w:t xml:space="preserve"> </w:t>
      </w:r>
      <w:r w:rsidRPr="002E379D">
        <w:rPr>
          <w:rFonts w:cs="Segoe UI"/>
          <w:szCs w:val="14"/>
        </w:rPr>
        <w:t>criteria for acceptability.</w:t>
      </w:r>
    </w:p>
    <w:p w14:paraId="3D44447C" w14:textId="77777777" w:rsidR="008F17B2" w:rsidRPr="002E379D" w:rsidRDefault="008F17B2" w:rsidP="008F17B2">
      <w:pPr>
        <w:autoSpaceDE w:val="0"/>
        <w:autoSpaceDN w:val="0"/>
        <w:adjustRightInd w:val="0"/>
        <w:rPr>
          <w:rFonts w:cs="Segoe UI"/>
          <w:szCs w:val="14"/>
        </w:rPr>
      </w:pPr>
      <w:r w:rsidRPr="005E7E35">
        <w:rPr>
          <w:rFonts w:cs="Segoe UI"/>
          <w:b/>
          <w:bCs/>
          <w:szCs w:val="14"/>
        </w:rPr>
        <w:t>S2-40</w:t>
      </w:r>
      <w:r w:rsidRPr="002E379D">
        <w:rPr>
          <w:rFonts w:cs="Segoe UI"/>
          <w:szCs w:val="14"/>
        </w:rPr>
        <w:t xml:space="preserve"> What is a reasonable expectation to have of a risk management program?</w:t>
      </w:r>
    </w:p>
    <w:p w14:paraId="7F0430AB" w14:textId="77777777" w:rsidR="008F17B2" w:rsidRPr="002E379D" w:rsidRDefault="008F17B2" w:rsidP="008F17B2">
      <w:pPr>
        <w:autoSpaceDE w:val="0"/>
        <w:autoSpaceDN w:val="0"/>
        <w:adjustRightInd w:val="0"/>
        <w:rPr>
          <w:rFonts w:cs="Segoe UI"/>
          <w:szCs w:val="14"/>
        </w:rPr>
      </w:pPr>
      <w:r w:rsidRPr="002E379D">
        <w:rPr>
          <w:rFonts w:cs="Segoe UI"/>
          <w:szCs w:val="14"/>
        </w:rPr>
        <w:t>A. It removes all inherent risk.</w:t>
      </w:r>
    </w:p>
    <w:p w14:paraId="5ECC1857" w14:textId="77777777" w:rsidR="008F17B2" w:rsidRPr="002E379D" w:rsidRDefault="008F17B2" w:rsidP="008F17B2">
      <w:pPr>
        <w:autoSpaceDE w:val="0"/>
        <w:autoSpaceDN w:val="0"/>
        <w:adjustRightInd w:val="0"/>
        <w:rPr>
          <w:rFonts w:cs="Segoe UI"/>
          <w:szCs w:val="14"/>
        </w:rPr>
      </w:pPr>
      <w:r w:rsidRPr="002E379D">
        <w:rPr>
          <w:rFonts w:cs="Segoe UI"/>
          <w:szCs w:val="14"/>
        </w:rPr>
        <w:t>B. It maintains residual risk at an acceptable level.</w:t>
      </w:r>
    </w:p>
    <w:p w14:paraId="56CEA423" w14:textId="77777777" w:rsidR="008F17B2" w:rsidRPr="002E379D" w:rsidRDefault="008F17B2" w:rsidP="008F17B2">
      <w:pPr>
        <w:autoSpaceDE w:val="0"/>
        <w:autoSpaceDN w:val="0"/>
        <w:adjustRightInd w:val="0"/>
        <w:rPr>
          <w:rFonts w:cs="Segoe UI"/>
          <w:szCs w:val="14"/>
        </w:rPr>
      </w:pPr>
      <w:r w:rsidRPr="002E379D">
        <w:rPr>
          <w:rFonts w:cs="Segoe UI"/>
          <w:szCs w:val="14"/>
        </w:rPr>
        <w:t>C. It implements preventive controls for every threat.</w:t>
      </w:r>
    </w:p>
    <w:p w14:paraId="507BA715" w14:textId="77777777" w:rsidR="008F17B2" w:rsidRPr="002E379D" w:rsidRDefault="008F17B2" w:rsidP="008F17B2">
      <w:pPr>
        <w:autoSpaceDE w:val="0"/>
        <w:autoSpaceDN w:val="0"/>
        <w:adjustRightInd w:val="0"/>
        <w:rPr>
          <w:rFonts w:cs="Segoe UI"/>
          <w:szCs w:val="14"/>
        </w:rPr>
      </w:pPr>
      <w:r w:rsidRPr="002E379D">
        <w:rPr>
          <w:rFonts w:cs="Segoe UI"/>
          <w:szCs w:val="14"/>
        </w:rPr>
        <w:t>D. It reduces control risk to zero.</w:t>
      </w:r>
    </w:p>
    <w:p w14:paraId="32C5BEB3"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6731AC58"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77ADAB92" w14:textId="77777777" w:rsidR="008F17B2" w:rsidRPr="002E379D" w:rsidRDefault="008F17B2" w:rsidP="008F17B2">
      <w:pPr>
        <w:autoSpaceDE w:val="0"/>
        <w:autoSpaceDN w:val="0"/>
        <w:adjustRightInd w:val="0"/>
        <w:rPr>
          <w:rFonts w:cs="Segoe UI"/>
          <w:szCs w:val="14"/>
        </w:rPr>
      </w:pPr>
      <w:r w:rsidRPr="002E379D">
        <w:rPr>
          <w:rFonts w:cs="Segoe UI"/>
          <w:szCs w:val="14"/>
        </w:rPr>
        <w:t>A. Risk management is not intended to remove every identified risk because this may not be cost-effective.</w:t>
      </w:r>
    </w:p>
    <w:p w14:paraId="63EDE872" w14:textId="481AA2AB" w:rsidR="008F17B2" w:rsidRPr="002E379D" w:rsidRDefault="008F17B2" w:rsidP="008F17B2">
      <w:pPr>
        <w:autoSpaceDE w:val="0"/>
        <w:autoSpaceDN w:val="0"/>
        <w:adjustRightInd w:val="0"/>
        <w:rPr>
          <w:rFonts w:cs="Segoe UI"/>
          <w:b/>
          <w:bCs/>
          <w:szCs w:val="14"/>
        </w:rPr>
      </w:pPr>
      <w:r w:rsidRPr="002E379D">
        <w:rPr>
          <w:rFonts w:cs="Segoe UI"/>
          <w:b/>
          <w:bCs/>
          <w:szCs w:val="14"/>
        </w:rPr>
        <w:t>B. The goal of risk management is to ensure that all residual risk is maintained at a level acceptable</w:t>
      </w:r>
      <w:r w:rsidR="005E7E35">
        <w:rPr>
          <w:rFonts w:cs="Segoe UI"/>
          <w:b/>
          <w:bCs/>
          <w:szCs w:val="14"/>
        </w:rPr>
        <w:t xml:space="preserve"> </w:t>
      </w:r>
      <w:r w:rsidRPr="002E379D">
        <w:rPr>
          <w:rFonts w:cs="Segoe UI"/>
          <w:b/>
          <w:bCs/>
          <w:szCs w:val="14"/>
        </w:rPr>
        <w:t>to the business.</w:t>
      </w:r>
    </w:p>
    <w:p w14:paraId="1869AB74" w14:textId="508E2E18" w:rsidR="008F17B2" w:rsidRPr="002E379D" w:rsidRDefault="008F17B2" w:rsidP="008F17B2">
      <w:pPr>
        <w:autoSpaceDE w:val="0"/>
        <w:autoSpaceDN w:val="0"/>
        <w:adjustRightInd w:val="0"/>
        <w:rPr>
          <w:rFonts w:cs="Segoe UI"/>
          <w:szCs w:val="14"/>
        </w:rPr>
      </w:pPr>
      <w:r w:rsidRPr="002E379D">
        <w:rPr>
          <w:rFonts w:cs="Segoe UI"/>
          <w:szCs w:val="14"/>
        </w:rPr>
        <w:t>C. Risk management is not intended to implement controls for every threat because not all threats pose a</w:t>
      </w:r>
      <w:r w:rsidR="005E7E35">
        <w:rPr>
          <w:rFonts w:cs="Segoe UI"/>
          <w:szCs w:val="14"/>
        </w:rPr>
        <w:t xml:space="preserve"> </w:t>
      </w:r>
      <w:r w:rsidRPr="002E379D">
        <w:rPr>
          <w:rFonts w:cs="Segoe UI"/>
          <w:szCs w:val="14"/>
        </w:rPr>
        <w:t>risk, and this would not be cost-effective.</w:t>
      </w:r>
    </w:p>
    <w:p w14:paraId="2F24460C" w14:textId="6A71C9B0" w:rsidR="008F17B2" w:rsidRPr="002E379D" w:rsidRDefault="008F17B2" w:rsidP="005E7E35">
      <w:pPr>
        <w:autoSpaceDE w:val="0"/>
        <w:autoSpaceDN w:val="0"/>
        <w:adjustRightInd w:val="0"/>
        <w:spacing w:after="60"/>
        <w:rPr>
          <w:rFonts w:cs="Segoe UI"/>
          <w:szCs w:val="14"/>
        </w:rPr>
      </w:pPr>
      <w:r w:rsidRPr="002E379D">
        <w:rPr>
          <w:rFonts w:cs="Segoe UI"/>
          <w:szCs w:val="14"/>
        </w:rPr>
        <w:t>D. Control risk is the risk that a control may not be effective; it is a component of the program but is</w:t>
      </w:r>
      <w:r w:rsidR="005E7E35">
        <w:rPr>
          <w:rFonts w:cs="Segoe UI"/>
          <w:szCs w:val="14"/>
        </w:rPr>
        <w:t xml:space="preserve"> </w:t>
      </w:r>
      <w:r w:rsidRPr="002E379D">
        <w:rPr>
          <w:rFonts w:cs="Segoe UI"/>
          <w:szCs w:val="14"/>
        </w:rPr>
        <w:t>unlikely to be reduced to zero.</w:t>
      </w:r>
    </w:p>
    <w:p w14:paraId="1D9FFF72" w14:textId="4244E05C" w:rsidR="008F17B2" w:rsidRPr="002E379D" w:rsidRDefault="008F17B2" w:rsidP="008F17B2">
      <w:pPr>
        <w:autoSpaceDE w:val="0"/>
        <w:autoSpaceDN w:val="0"/>
        <w:adjustRightInd w:val="0"/>
        <w:rPr>
          <w:rFonts w:cs="Segoe UI"/>
          <w:szCs w:val="14"/>
        </w:rPr>
      </w:pPr>
      <w:r w:rsidRPr="005E7E35">
        <w:rPr>
          <w:rFonts w:cs="Segoe UI"/>
          <w:b/>
          <w:bCs/>
          <w:szCs w:val="14"/>
        </w:rPr>
        <w:t>S2-41</w:t>
      </w:r>
      <w:r w:rsidRPr="002E379D">
        <w:rPr>
          <w:rFonts w:cs="Segoe UI"/>
          <w:szCs w:val="14"/>
        </w:rPr>
        <w:t xml:space="preserve"> In which phase of the development process should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be </w:t>
      </w:r>
      <w:r w:rsidRPr="005E7E35">
        <w:rPr>
          <w:rFonts w:cs="Segoe UI"/>
          <w:b/>
          <w:bCs/>
          <w:szCs w:val="14"/>
        </w:rPr>
        <w:t>FIRST</w:t>
      </w:r>
      <w:r w:rsidRPr="002E379D">
        <w:rPr>
          <w:rFonts w:cs="Segoe UI"/>
          <w:szCs w:val="14"/>
        </w:rPr>
        <w:t xml:space="preserve"> introduced?</w:t>
      </w:r>
    </w:p>
    <w:p w14:paraId="1E177E06" w14:textId="77777777" w:rsidR="008F17B2" w:rsidRPr="002E379D" w:rsidRDefault="008F17B2" w:rsidP="008F17B2">
      <w:pPr>
        <w:autoSpaceDE w:val="0"/>
        <w:autoSpaceDN w:val="0"/>
        <w:adjustRightInd w:val="0"/>
        <w:rPr>
          <w:rFonts w:cs="Segoe UI"/>
          <w:szCs w:val="14"/>
        </w:rPr>
      </w:pPr>
      <w:r w:rsidRPr="002E379D">
        <w:rPr>
          <w:rFonts w:cs="Segoe UI"/>
          <w:szCs w:val="14"/>
        </w:rPr>
        <w:t>A. Programming</w:t>
      </w:r>
    </w:p>
    <w:p w14:paraId="064A7C35" w14:textId="77777777" w:rsidR="008F17B2" w:rsidRPr="002E379D" w:rsidRDefault="008F17B2" w:rsidP="008F17B2">
      <w:pPr>
        <w:autoSpaceDE w:val="0"/>
        <w:autoSpaceDN w:val="0"/>
        <w:adjustRightInd w:val="0"/>
        <w:rPr>
          <w:rFonts w:cs="Segoe UI"/>
          <w:szCs w:val="14"/>
        </w:rPr>
      </w:pPr>
      <w:r w:rsidRPr="002E379D">
        <w:rPr>
          <w:rFonts w:cs="Segoe UI"/>
          <w:szCs w:val="14"/>
        </w:rPr>
        <w:t>B. Specification</w:t>
      </w:r>
    </w:p>
    <w:p w14:paraId="728BB06D" w14:textId="77777777" w:rsidR="008F17B2" w:rsidRPr="002E379D" w:rsidRDefault="008F17B2" w:rsidP="008F17B2">
      <w:pPr>
        <w:autoSpaceDE w:val="0"/>
        <w:autoSpaceDN w:val="0"/>
        <w:adjustRightInd w:val="0"/>
        <w:rPr>
          <w:rFonts w:cs="Segoe UI"/>
          <w:szCs w:val="14"/>
        </w:rPr>
      </w:pPr>
      <w:r w:rsidRPr="002E379D">
        <w:rPr>
          <w:rFonts w:cs="Segoe UI"/>
          <w:szCs w:val="14"/>
        </w:rPr>
        <w:t>C. User testing</w:t>
      </w:r>
    </w:p>
    <w:p w14:paraId="73FC481F" w14:textId="77777777" w:rsidR="008F17B2" w:rsidRPr="002E379D" w:rsidRDefault="008F17B2" w:rsidP="008F17B2">
      <w:pPr>
        <w:autoSpaceDE w:val="0"/>
        <w:autoSpaceDN w:val="0"/>
        <w:adjustRightInd w:val="0"/>
        <w:rPr>
          <w:rFonts w:cs="Segoe UI"/>
          <w:szCs w:val="14"/>
        </w:rPr>
      </w:pPr>
      <w:r w:rsidRPr="002E379D">
        <w:rPr>
          <w:rFonts w:cs="Segoe UI"/>
          <w:szCs w:val="14"/>
        </w:rPr>
        <w:t>D. Feasibility</w:t>
      </w:r>
    </w:p>
    <w:p w14:paraId="3067B74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D is the correct answer.</w:t>
      </w:r>
    </w:p>
    <w:p w14:paraId="15EF4643"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17672A8B" w14:textId="77777777" w:rsidR="008F17B2" w:rsidRPr="002E379D" w:rsidRDefault="008F17B2" w:rsidP="008F17B2">
      <w:pPr>
        <w:autoSpaceDE w:val="0"/>
        <w:autoSpaceDN w:val="0"/>
        <w:adjustRightInd w:val="0"/>
        <w:rPr>
          <w:rFonts w:cs="Segoe UI"/>
          <w:szCs w:val="14"/>
        </w:rPr>
      </w:pPr>
      <w:r w:rsidRPr="002E379D">
        <w:rPr>
          <w:rFonts w:cs="Segoe UI"/>
          <w:szCs w:val="14"/>
        </w:rPr>
        <w:t>A. Assessment would not be relevant in the programming phase.</w:t>
      </w:r>
    </w:p>
    <w:p w14:paraId="547138D4" w14:textId="755FF74A" w:rsidR="008F17B2" w:rsidRPr="002E379D" w:rsidRDefault="008F17B2" w:rsidP="008F17B2">
      <w:pPr>
        <w:autoSpaceDE w:val="0"/>
        <w:autoSpaceDN w:val="0"/>
        <w:adjustRightInd w:val="0"/>
        <w:rPr>
          <w:rFonts w:cs="Segoe UI"/>
          <w:szCs w:val="14"/>
        </w:rPr>
      </w:pPr>
      <w:r w:rsidRPr="002E379D">
        <w:rPr>
          <w:rFonts w:cs="Segoe UI"/>
          <w:szCs w:val="14"/>
        </w:rPr>
        <w:t>B. Risk should also be considered in the specification phase, where the controls are designed, but this</w:t>
      </w:r>
      <w:r w:rsidR="005E7E35">
        <w:rPr>
          <w:rFonts w:cs="Segoe UI"/>
          <w:szCs w:val="14"/>
        </w:rPr>
        <w:t xml:space="preserve"> </w:t>
      </w:r>
      <w:r w:rsidRPr="002E379D">
        <w:rPr>
          <w:rFonts w:cs="Segoe UI"/>
          <w:szCs w:val="14"/>
        </w:rPr>
        <w:t>would still be based on the assessment carried out in the feasibility study.</w:t>
      </w:r>
    </w:p>
    <w:p w14:paraId="169E0B3D" w14:textId="77777777" w:rsidR="008F17B2" w:rsidRPr="002E379D" w:rsidRDefault="008F17B2" w:rsidP="008F17B2">
      <w:pPr>
        <w:autoSpaceDE w:val="0"/>
        <w:autoSpaceDN w:val="0"/>
        <w:adjustRightInd w:val="0"/>
        <w:rPr>
          <w:rFonts w:cs="Segoe UI"/>
          <w:szCs w:val="14"/>
        </w:rPr>
      </w:pPr>
      <w:r w:rsidRPr="002E379D">
        <w:rPr>
          <w:rFonts w:cs="Segoe UI"/>
          <w:szCs w:val="14"/>
        </w:rPr>
        <w:t>C. Assessment would not be relevant in the user testing phase.</w:t>
      </w:r>
    </w:p>
    <w:p w14:paraId="56509015" w14:textId="2ABA8F18" w:rsidR="008F17B2" w:rsidRPr="002E379D" w:rsidRDefault="008F17B2" w:rsidP="005E7E35">
      <w:pPr>
        <w:autoSpaceDE w:val="0"/>
        <w:autoSpaceDN w:val="0"/>
        <w:adjustRightInd w:val="0"/>
        <w:spacing w:after="60"/>
        <w:rPr>
          <w:rFonts w:cs="Segoe UI"/>
          <w:b/>
          <w:bCs/>
          <w:szCs w:val="14"/>
        </w:rPr>
      </w:pPr>
      <w:r w:rsidRPr="002E379D">
        <w:rPr>
          <w:rFonts w:cs="Segoe UI"/>
          <w:b/>
          <w:bCs/>
          <w:szCs w:val="14"/>
        </w:rPr>
        <w:t>D. Risk should be addressed as early as possible in the development cycle. The feasibility study should</w:t>
      </w:r>
      <w:r w:rsidR="005E7E35">
        <w:rPr>
          <w:rFonts w:cs="Segoe UI"/>
          <w:b/>
          <w:bCs/>
          <w:szCs w:val="14"/>
        </w:rPr>
        <w:t xml:space="preserve"> </w:t>
      </w:r>
      <w:r w:rsidRPr="002E379D">
        <w:rPr>
          <w:rFonts w:cs="Segoe UI"/>
          <w:b/>
          <w:bCs/>
          <w:szCs w:val="14"/>
        </w:rPr>
        <w:t>include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379D">
        <w:rPr>
          <w:rFonts w:cs="Segoe UI"/>
          <w:b/>
          <w:bCs/>
          <w:szCs w:val="14"/>
        </w:rPr>
        <w:t xml:space="preserve"> so that the cost of controls can be estimated before the project proceeds.</w:t>
      </w:r>
    </w:p>
    <w:p w14:paraId="0161C8DD" w14:textId="634B088A" w:rsidR="008F17B2" w:rsidRPr="002E379D" w:rsidRDefault="008F17B2" w:rsidP="008F17B2">
      <w:pPr>
        <w:autoSpaceDE w:val="0"/>
        <w:autoSpaceDN w:val="0"/>
        <w:adjustRightInd w:val="0"/>
        <w:rPr>
          <w:rFonts w:cs="Segoe UI"/>
          <w:szCs w:val="14"/>
        </w:rPr>
      </w:pPr>
      <w:r w:rsidRPr="005E7E35">
        <w:rPr>
          <w:rFonts w:cs="Segoe UI"/>
          <w:b/>
          <w:bCs/>
          <w:szCs w:val="14"/>
        </w:rPr>
        <w:t>S2-42</w:t>
      </w:r>
      <w:r w:rsidRPr="002E379D">
        <w:rPr>
          <w:rFonts w:cs="Segoe UI"/>
          <w:szCs w:val="14"/>
        </w:rPr>
        <w:t xml:space="preserve"> In conducting an initial technical vulnerability assessment, which of the following choices should receive</w:t>
      </w:r>
      <w:r w:rsidR="005E7E35">
        <w:rPr>
          <w:rFonts w:cs="Segoe UI"/>
          <w:szCs w:val="14"/>
        </w:rPr>
        <w:t xml:space="preserve"> </w:t>
      </w:r>
      <w:r w:rsidRPr="002E379D">
        <w:rPr>
          <w:rFonts w:cs="Segoe UI"/>
          <w:szCs w:val="14"/>
        </w:rPr>
        <w:t>top priority?</w:t>
      </w:r>
    </w:p>
    <w:p w14:paraId="1F636861" w14:textId="77777777" w:rsidR="008F17B2" w:rsidRPr="002E379D" w:rsidRDefault="008F17B2" w:rsidP="008F17B2">
      <w:pPr>
        <w:autoSpaceDE w:val="0"/>
        <w:autoSpaceDN w:val="0"/>
        <w:adjustRightInd w:val="0"/>
        <w:rPr>
          <w:rFonts w:cs="Segoe UI"/>
          <w:szCs w:val="14"/>
        </w:rPr>
      </w:pPr>
      <w:r w:rsidRPr="002E379D">
        <w:rPr>
          <w:rFonts w:cs="Segoe UI"/>
          <w:szCs w:val="14"/>
        </w:rPr>
        <w:t>A. Systems impacting legal or regulatory standing</w:t>
      </w:r>
    </w:p>
    <w:p w14:paraId="43A81D84" w14:textId="77777777" w:rsidR="008F17B2" w:rsidRPr="002E379D" w:rsidRDefault="008F17B2" w:rsidP="008F17B2">
      <w:pPr>
        <w:autoSpaceDE w:val="0"/>
        <w:autoSpaceDN w:val="0"/>
        <w:adjustRightInd w:val="0"/>
        <w:rPr>
          <w:rFonts w:cs="Segoe UI"/>
          <w:szCs w:val="14"/>
        </w:rPr>
      </w:pPr>
      <w:r w:rsidRPr="002E379D">
        <w:rPr>
          <w:rFonts w:cs="Segoe UI"/>
          <w:szCs w:val="14"/>
        </w:rPr>
        <w:t>B. Externally facing systems or applications</w:t>
      </w:r>
    </w:p>
    <w:p w14:paraId="238132D9" w14:textId="77777777" w:rsidR="008F17B2" w:rsidRPr="002E379D" w:rsidRDefault="008F17B2" w:rsidP="008F17B2">
      <w:pPr>
        <w:autoSpaceDE w:val="0"/>
        <w:autoSpaceDN w:val="0"/>
        <w:adjustRightInd w:val="0"/>
        <w:rPr>
          <w:rFonts w:cs="Segoe UI"/>
          <w:szCs w:val="14"/>
        </w:rPr>
      </w:pPr>
      <w:r w:rsidRPr="002E379D">
        <w:rPr>
          <w:rFonts w:cs="Segoe UI"/>
          <w:szCs w:val="14"/>
        </w:rPr>
        <w:t>C. Resources subject to performance contracts</w:t>
      </w:r>
    </w:p>
    <w:p w14:paraId="2E88818E" w14:textId="77777777" w:rsidR="008F17B2" w:rsidRPr="002E379D" w:rsidRDefault="008F17B2" w:rsidP="008F17B2">
      <w:pPr>
        <w:autoSpaceDE w:val="0"/>
        <w:autoSpaceDN w:val="0"/>
        <w:adjustRightInd w:val="0"/>
        <w:rPr>
          <w:rFonts w:cs="Segoe UI"/>
          <w:szCs w:val="14"/>
        </w:rPr>
      </w:pPr>
      <w:r w:rsidRPr="002E379D">
        <w:rPr>
          <w:rFonts w:cs="Segoe UI"/>
          <w:szCs w:val="14"/>
        </w:rPr>
        <w:t>D. Systems covered by business interruption insurance</w:t>
      </w:r>
    </w:p>
    <w:p w14:paraId="45DEEC71"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D is the correct answer.</w:t>
      </w:r>
    </w:p>
    <w:p w14:paraId="14218C50"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661083B2" w14:textId="139AA409" w:rsidR="008F17B2" w:rsidRPr="002E379D" w:rsidRDefault="008F17B2" w:rsidP="008F17B2">
      <w:pPr>
        <w:autoSpaceDE w:val="0"/>
        <w:autoSpaceDN w:val="0"/>
        <w:adjustRightInd w:val="0"/>
        <w:rPr>
          <w:rFonts w:cs="Segoe UI"/>
          <w:szCs w:val="14"/>
        </w:rPr>
      </w:pPr>
      <w:r w:rsidRPr="002E379D">
        <w:rPr>
          <w:rFonts w:cs="Segoe UI"/>
          <w:szCs w:val="14"/>
        </w:rPr>
        <w:t xml:space="preserve">A. Legal </w:t>
      </w:r>
      <w:r w:rsidR="000161D8">
        <w:rPr>
          <w:rFonts w:cs="Segoe UI"/>
          <w:szCs w:val="14"/>
        </w:rPr>
        <w:t>&amp;</w:t>
      </w:r>
      <w:r w:rsidRPr="002E379D">
        <w:rPr>
          <w:rFonts w:cs="Segoe UI"/>
          <w:szCs w:val="14"/>
        </w:rPr>
        <w:t xml:space="preserve"> regulatory considerations are evaluated </w:t>
      </w:r>
      <w:r w:rsidR="000161D8">
        <w:rPr>
          <w:rFonts w:cs="Segoe UI"/>
          <w:szCs w:val="14"/>
        </w:rPr>
        <w:t>similarly to</w:t>
      </w:r>
      <w:r w:rsidRPr="002E379D">
        <w:rPr>
          <w:rFonts w:cs="Segoe UI"/>
          <w:szCs w:val="14"/>
        </w:rPr>
        <w:t xml:space="preserve"> other </w:t>
      </w:r>
      <w:r w:rsidR="000161D8" w:rsidRPr="002E379D">
        <w:rPr>
          <w:rFonts w:cs="Segoe UI"/>
          <w:szCs w:val="14"/>
        </w:rPr>
        <w:t xml:space="preserve">risk </w:t>
      </w:r>
      <w:r w:rsidRPr="002E379D">
        <w:rPr>
          <w:rFonts w:cs="Segoe UI"/>
          <w:szCs w:val="14"/>
        </w:rPr>
        <w:t>forms.</w:t>
      </w:r>
    </w:p>
    <w:p w14:paraId="6915F820" w14:textId="4469478D" w:rsidR="008F17B2" w:rsidRPr="002E379D" w:rsidRDefault="008F17B2" w:rsidP="008F17B2">
      <w:pPr>
        <w:autoSpaceDE w:val="0"/>
        <w:autoSpaceDN w:val="0"/>
        <w:adjustRightInd w:val="0"/>
        <w:rPr>
          <w:rFonts w:cs="Segoe UI"/>
          <w:szCs w:val="14"/>
        </w:rPr>
      </w:pPr>
      <w:r w:rsidRPr="002E379D">
        <w:rPr>
          <w:rFonts w:cs="Segoe UI"/>
          <w:szCs w:val="14"/>
        </w:rPr>
        <w:t>B. Externally facing systems or applications are not necessarily high-impact systems. The prioritization</w:t>
      </w:r>
      <w:r w:rsidR="005E7E35">
        <w:rPr>
          <w:rFonts w:cs="Segoe UI"/>
          <w:szCs w:val="14"/>
        </w:rPr>
        <w:t xml:space="preserve"> </w:t>
      </w:r>
      <w:r w:rsidRPr="002E379D">
        <w:rPr>
          <w:rFonts w:cs="Segoe UI"/>
          <w:szCs w:val="14"/>
        </w:rPr>
        <w:t>of a vulnerability assessment needs to be made on the basis of impact.</w:t>
      </w:r>
    </w:p>
    <w:p w14:paraId="55C24F7F" w14:textId="1C8420C3" w:rsidR="008F17B2" w:rsidRPr="002E379D" w:rsidRDefault="008F17B2" w:rsidP="008F17B2">
      <w:pPr>
        <w:autoSpaceDE w:val="0"/>
        <w:autoSpaceDN w:val="0"/>
        <w:adjustRightInd w:val="0"/>
        <w:rPr>
          <w:rFonts w:cs="Segoe UI"/>
          <w:szCs w:val="14"/>
        </w:rPr>
      </w:pPr>
      <w:r w:rsidRPr="002E379D">
        <w:rPr>
          <w:rFonts w:cs="Segoe UI"/>
          <w:szCs w:val="14"/>
        </w:rPr>
        <w:lastRenderedPageBreak/>
        <w:t>C. Although the impact associated with the loss of any resource subject to a performance contract is</w:t>
      </w:r>
      <w:r w:rsidR="005E7E35">
        <w:rPr>
          <w:rFonts w:cs="Segoe UI"/>
          <w:szCs w:val="14"/>
        </w:rPr>
        <w:t xml:space="preserve"> </w:t>
      </w:r>
      <w:r w:rsidRPr="002E379D">
        <w:rPr>
          <w:rFonts w:cs="Segoe UI"/>
          <w:szCs w:val="14"/>
        </w:rPr>
        <w:t>clearly quantifiable, it may not necessarily be a critical resource. If the loss of a contract system poses</w:t>
      </w:r>
      <w:r w:rsidR="005E7E35">
        <w:rPr>
          <w:rFonts w:cs="Segoe UI"/>
          <w:szCs w:val="14"/>
        </w:rPr>
        <w:t xml:space="preserve"> </w:t>
      </w:r>
      <w:r w:rsidRPr="002E379D">
        <w:rPr>
          <w:rFonts w:cs="Segoe UI"/>
          <w:szCs w:val="14"/>
        </w:rPr>
        <w:t>a significant impact to the organization, additional measures such as business interruption insurance</w:t>
      </w:r>
      <w:r w:rsidR="005E7E35">
        <w:rPr>
          <w:rFonts w:cs="Segoe UI"/>
          <w:szCs w:val="14"/>
        </w:rPr>
        <w:t xml:space="preserve"> </w:t>
      </w:r>
      <w:r w:rsidRPr="002E379D">
        <w:rPr>
          <w:rFonts w:cs="Segoe UI"/>
          <w:szCs w:val="14"/>
        </w:rPr>
        <w:t>will be in place.</w:t>
      </w:r>
    </w:p>
    <w:p w14:paraId="7A20B096" w14:textId="0131B72E" w:rsidR="008F17B2" w:rsidRPr="002E379D" w:rsidRDefault="008F17B2" w:rsidP="005E7E35">
      <w:pPr>
        <w:autoSpaceDE w:val="0"/>
        <w:autoSpaceDN w:val="0"/>
        <w:adjustRightInd w:val="0"/>
        <w:spacing w:after="60"/>
        <w:rPr>
          <w:rFonts w:cs="Segoe UI"/>
          <w:b/>
          <w:bCs/>
          <w:szCs w:val="14"/>
        </w:rPr>
      </w:pPr>
      <w:r w:rsidRPr="002E379D">
        <w:rPr>
          <w:rFonts w:cs="Segoe UI"/>
          <w:b/>
          <w:bCs/>
          <w:szCs w:val="14"/>
        </w:rPr>
        <w:t>D. Maintaining business operations is always the priority. If a system is covered by business</w:t>
      </w:r>
      <w:r w:rsidR="005E7E35">
        <w:rPr>
          <w:rFonts w:cs="Segoe UI"/>
          <w:b/>
          <w:bCs/>
          <w:szCs w:val="14"/>
        </w:rPr>
        <w:t xml:space="preserve"> </w:t>
      </w:r>
      <w:r w:rsidRPr="002E379D">
        <w:rPr>
          <w:rFonts w:cs="Segoe UI"/>
          <w:b/>
          <w:bCs/>
          <w:szCs w:val="14"/>
        </w:rPr>
        <w:t>interruption insurance, it is a clear indication that management deems it to be a critical system.</w:t>
      </w:r>
    </w:p>
    <w:p w14:paraId="33C5B45C" w14:textId="145777E2" w:rsidR="008F17B2" w:rsidRPr="002E379D" w:rsidRDefault="005E7E35" w:rsidP="008F17B2">
      <w:pPr>
        <w:autoSpaceDE w:val="0"/>
        <w:autoSpaceDN w:val="0"/>
        <w:adjustRightInd w:val="0"/>
        <w:rPr>
          <w:rFonts w:cs="Segoe UI"/>
          <w:szCs w:val="14"/>
        </w:rPr>
      </w:pPr>
      <w:r w:rsidRPr="005E7E35">
        <w:rPr>
          <w:rFonts w:cs="Segoe UI"/>
          <w:b/>
          <w:bCs/>
          <w:szCs w:val="14"/>
        </w:rPr>
        <w:t>S2-43</w:t>
      </w:r>
      <w:r>
        <w:rPr>
          <w:rFonts w:cs="Segoe UI"/>
          <w:szCs w:val="14"/>
        </w:rPr>
        <w:t xml:space="preserve"> </w:t>
      </w:r>
      <w:r w:rsidR="008F17B2" w:rsidRPr="002E379D">
        <w:rPr>
          <w:rFonts w:cs="Segoe UI"/>
          <w:szCs w:val="14"/>
        </w:rPr>
        <w:t>Why would an organization decide not to take any action on a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008F17B2" w:rsidRPr="002E379D">
        <w:rPr>
          <w:rFonts w:cs="Segoe UI"/>
          <w:szCs w:val="14"/>
        </w:rPr>
        <w:t xml:space="preserve"> vulnerability found by the</w:t>
      </w:r>
      <w:r>
        <w:rPr>
          <w:rFonts w:cs="Segoe UI"/>
          <w:szCs w:val="14"/>
        </w:rPr>
        <w:t xml:space="preserve"> </w:t>
      </w:r>
      <w:r w:rsidR="008F17B2" w:rsidRPr="002E379D">
        <w:rPr>
          <w:rFonts w:cs="Segoe UI"/>
          <w:szCs w:val="14"/>
        </w:rPr>
        <w:t>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8F17B2" w:rsidRPr="002E379D">
        <w:rPr>
          <w:rFonts w:cs="Segoe UI"/>
          <w:szCs w:val="14"/>
        </w:rPr>
        <w:t xml:space="preserve"> team?</w:t>
      </w:r>
    </w:p>
    <w:p w14:paraId="4BAAB9D6" w14:textId="77777777" w:rsidR="008F17B2" w:rsidRPr="002E379D" w:rsidRDefault="008F17B2" w:rsidP="008F17B2">
      <w:pPr>
        <w:autoSpaceDE w:val="0"/>
        <w:autoSpaceDN w:val="0"/>
        <w:adjustRightInd w:val="0"/>
        <w:rPr>
          <w:rFonts w:cs="Segoe UI"/>
          <w:szCs w:val="14"/>
        </w:rPr>
      </w:pPr>
      <w:r w:rsidRPr="002E379D">
        <w:rPr>
          <w:rFonts w:cs="Segoe UI"/>
          <w:szCs w:val="14"/>
        </w:rPr>
        <w:t>A. There are sufficient safeguards in place to prevent this risk from happening.</w:t>
      </w:r>
    </w:p>
    <w:p w14:paraId="6FA82872" w14:textId="77777777" w:rsidR="008F17B2" w:rsidRPr="002E379D" w:rsidRDefault="008F17B2" w:rsidP="008F17B2">
      <w:pPr>
        <w:autoSpaceDE w:val="0"/>
        <w:autoSpaceDN w:val="0"/>
        <w:adjustRightInd w:val="0"/>
        <w:rPr>
          <w:rFonts w:cs="Segoe UI"/>
          <w:szCs w:val="14"/>
        </w:rPr>
      </w:pPr>
      <w:r w:rsidRPr="002E379D">
        <w:rPr>
          <w:rFonts w:cs="Segoe UI"/>
          <w:szCs w:val="14"/>
        </w:rPr>
        <w:t>B. The needed countermeasures are too complicated to deploy.</w:t>
      </w:r>
    </w:p>
    <w:p w14:paraId="21249839" w14:textId="77777777" w:rsidR="008F17B2" w:rsidRPr="002E379D" w:rsidRDefault="008F17B2" w:rsidP="008F17B2">
      <w:pPr>
        <w:autoSpaceDE w:val="0"/>
        <w:autoSpaceDN w:val="0"/>
        <w:adjustRightInd w:val="0"/>
        <w:rPr>
          <w:rFonts w:cs="Segoe UI"/>
          <w:szCs w:val="14"/>
        </w:rPr>
      </w:pPr>
      <w:r w:rsidRPr="002E379D">
        <w:rPr>
          <w:rFonts w:cs="Segoe UI"/>
          <w:szCs w:val="14"/>
        </w:rPr>
        <w:t>C. The cost of countermeasures outweighs the value of the asset and potential loss.</w:t>
      </w:r>
    </w:p>
    <w:p w14:paraId="13F09176" w14:textId="77777777" w:rsidR="008F17B2" w:rsidRPr="002E379D" w:rsidRDefault="008F17B2" w:rsidP="008F17B2">
      <w:pPr>
        <w:autoSpaceDE w:val="0"/>
        <w:autoSpaceDN w:val="0"/>
        <w:adjustRightInd w:val="0"/>
        <w:rPr>
          <w:rFonts w:cs="Segoe UI"/>
          <w:szCs w:val="14"/>
        </w:rPr>
      </w:pPr>
      <w:r w:rsidRPr="002E379D">
        <w:rPr>
          <w:rFonts w:cs="Segoe UI"/>
          <w:szCs w:val="14"/>
        </w:rPr>
        <w:t>D. The likelihood of the risk occurring is unknown.</w:t>
      </w:r>
    </w:p>
    <w:p w14:paraId="0F090BAD"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69119AF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5943EE62" w14:textId="2D5D411C" w:rsidR="008F17B2" w:rsidRPr="002E379D" w:rsidRDefault="008F17B2" w:rsidP="008F17B2">
      <w:pPr>
        <w:autoSpaceDE w:val="0"/>
        <w:autoSpaceDN w:val="0"/>
        <w:adjustRightInd w:val="0"/>
        <w:rPr>
          <w:rFonts w:cs="Segoe UI"/>
          <w:szCs w:val="14"/>
        </w:rPr>
      </w:pPr>
      <w:r w:rsidRPr="002E379D">
        <w:rPr>
          <w:rFonts w:cs="Segoe UI"/>
          <w:szCs w:val="14"/>
        </w:rPr>
        <w:t>A. The safeguards need to match the risk level. You can never be certain of having sufficient safeguards</w:t>
      </w:r>
      <w:r w:rsidR="005E7E35">
        <w:rPr>
          <w:rFonts w:cs="Segoe UI"/>
          <w:szCs w:val="14"/>
        </w:rPr>
        <w:t xml:space="preserve"> </w:t>
      </w:r>
      <w:r w:rsidRPr="002E379D">
        <w:rPr>
          <w:rFonts w:cs="Segoe UI"/>
          <w:szCs w:val="14"/>
        </w:rPr>
        <w:t>because threats are always evolving.</w:t>
      </w:r>
    </w:p>
    <w:p w14:paraId="1E1D0477" w14:textId="77777777" w:rsidR="008F17B2" w:rsidRPr="002E379D" w:rsidRDefault="008F17B2" w:rsidP="008F17B2">
      <w:pPr>
        <w:autoSpaceDE w:val="0"/>
        <w:autoSpaceDN w:val="0"/>
        <w:adjustRightInd w:val="0"/>
        <w:rPr>
          <w:rFonts w:cs="Segoe UI"/>
          <w:szCs w:val="14"/>
        </w:rPr>
      </w:pPr>
      <w:r w:rsidRPr="002E379D">
        <w:rPr>
          <w:rFonts w:cs="Segoe UI"/>
          <w:szCs w:val="14"/>
        </w:rPr>
        <w:t>B. While countermeasures could be too complicated to deploy, this is not the most compelling reason.</w:t>
      </w:r>
    </w:p>
    <w:p w14:paraId="09EC4046" w14:textId="6DB1AFF8" w:rsidR="008F17B2" w:rsidRPr="002E379D" w:rsidRDefault="008F17B2" w:rsidP="008F17B2">
      <w:pPr>
        <w:autoSpaceDE w:val="0"/>
        <w:autoSpaceDN w:val="0"/>
        <w:adjustRightInd w:val="0"/>
        <w:rPr>
          <w:rFonts w:cs="Segoe UI"/>
          <w:b/>
          <w:bCs/>
          <w:szCs w:val="14"/>
        </w:rPr>
      </w:pPr>
      <w:r w:rsidRPr="002E379D">
        <w:rPr>
          <w:rFonts w:cs="Segoe UI"/>
          <w:b/>
          <w:bCs/>
          <w:szCs w:val="14"/>
        </w:rPr>
        <w:t>C. An organization may decide to live with specific risk because it would cost more to protect the</w:t>
      </w:r>
      <w:r w:rsidR="005E7E35">
        <w:rPr>
          <w:rFonts w:cs="Segoe UI"/>
          <w:b/>
          <w:bCs/>
          <w:szCs w:val="14"/>
        </w:rPr>
        <w:t xml:space="preserve"> </w:t>
      </w:r>
      <w:r w:rsidRPr="002E379D">
        <w:rPr>
          <w:rFonts w:cs="Segoe UI"/>
          <w:b/>
          <w:bCs/>
          <w:szCs w:val="14"/>
        </w:rPr>
        <w:t>organization than the value of the potential loss.</w:t>
      </w:r>
    </w:p>
    <w:p w14:paraId="5B7FAEAC" w14:textId="495D96BE" w:rsidR="008F17B2" w:rsidRPr="002E379D" w:rsidRDefault="008F17B2" w:rsidP="005E7E35">
      <w:pPr>
        <w:autoSpaceDE w:val="0"/>
        <w:autoSpaceDN w:val="0"/>
        <w:adjustRightInd w:val="0"/>
        <w:spacing w:after="60"/>
        <w:rPr>
          <w:rFonts w:cs="Segoe UI"/>
          <w:szCs w:val="14"/>
        </w:rPr>
      </w:pPr>
      <w:r w:rsidRPr="002E379D">
        <w:rPr>
          <w:rFonts w:cs="Segoe UI"/>
          <w:szCs w:val="14"/>
        </w:rPr>
        <w:t>D. It is unlikely that a global financial institution would not be exposed to such attacks, and the</w:t>
      </w:r>
      <w:r w:rsidR="005E7E35">
        <w:rPr>
          <w:rFonts w:cs="Segoe UI"/>
          <w:szCs w:val="14"/>
        </w:rPr>
        <w:t xml:space="preserve"> </w:t>
      </w:r>
      <w:r w:rsidRPr="002E379D">
        <w:rPr>
          <w:rFonts w:cs="Segoe UI"/>
          <w:szCs w:val="14"/>
        </w:rPr>
        <w:t>likelihood could not be predicted.</w:t>
      </w:r>
    </w:p>
    <w:p w14:paraId="245714A2" w14:textId="6A5F2F7C" w:rsidR="008F17B2" w:rsidRPr="002E379D" w:rsidRDefault="005E7E35" w:rsidP="008F17B2">
      <w:pPr>
        <w:autoSpaceDE w:val="0"/>
        <w:autoSpaceDN w:val="0"/>
        <w:adjustRightInd w:val="0"/>
        <w:rPr>
          <w:rFonts w:cs="Segoe UI"/>
          <w:szCs w:val="14"/>
        </w:rPr>
      </w:pPr>
      <w:r w:rsidRPr="005E7E35">
        <w:rPr>
          <w:rFonts w:cs="Segoe UI"/>
          <w:b/>
          <w:bCs/>
          <w:szCs w:val="14"/>
        </w:rPr>
        <w:t>S2-44</w:t>
      </w:r>
      <w:r>
        <w:rPr>
          <w:rFonts w:cs="Segoe UI"/>
          <w:szCs w:val="14"/>
        </w:rPr>
        <w:t xml:space="preserve"> </w:t>
      </w:r>
      <w:r w:rsidR="008F17B2" w:rsidRPr="002E379D">
        <w:rPr>
          <w:rFonts w:cs="Segoe UI"/>
          <w:szCs w:val="14"/>
        </w:rPr>
        <w:t xml:space="preserve">Which of the following types of information would the </w:t>
      </w:r>
      <w:r w:rsidR="00810BD3">
        <w:rPr>
          <w:rFonts w:cs="Segoe UI"/>
          <w:szCs w:val="14"/>
        </w:rPr>
        <w:t>InfoSec</w:t>
      </w:r>
      <w:r w:rsidR="008F17B2" w:rsidRPr="002E379D">
        <w:rPr>
          <w:rFonts w:cs="Segoe UI"/>
          <w:szCs w:val="14"/>
        </w:rPr>
        <w:t xml:space="preserve"> manager expect to have the</w:t>
      </w:r>
      <w:r>
        <w:rPr>
          <w:rFonts w:cs="Segoe UI"/>
          <w:szCs w:val="14"/>
        </w:rPr>
        <w:t xml:space="preserve"> </w:t>
      </w:r>
      <w:r w:rsidR="008F17B2" w:rsidRPr="000161D8">
        <w:rPr>
          <w:rFonts w:cs="Segoe UI"/>
          <w:b/>
          <w:bCs/>
          <w:szCs w:val="14"/>
        </w:rPr>
        <w:t>LOWEST</w:t>
      </w:r>
      <w:r w:rsidR="008F17B2" w:rsidRPr="002E379D">
        <w:rPr>
          <w:rFonts w:cs="Segoe UI"/>
          <w:szCs w:val="14"/>
        </w:rPr>
        <w:t xml:space="preserve"> level of security protection in a publicly traded, multinational enterprise?</w:t>
      </w:r>
    </w:p>
    <w:p w14:paraId="3367E6F2" w14:textId="77777777" w:rsidR="008F17B2" w:rsidRPr="002E379D" w:rsidRDefault="008F17B2" w:rsidP="008F17B2">
      <w:pPr>
        <w:autoSpaceDE w:val="0"/>
        <w:autoSpaceDN w:val="0"/>
        <w:adjustRightInd w:val="0"/>
        <w:rPr>
          <w:rFonts w:cs="Segoe UI"/>
          <w:szCs w:val="14"/>
        </w:rPr>
      </w:pPr>
      <w:r w:rsidRPr="002E379D">
        <w:rPr>
          <w:rFonts w:cs="Segoe UI"/>
          <w:szCs w:val="14"/>
        </w:rPr>
        <w:t>A. Strategic business plan</w:t>
      </w:r>
    </w:p>
    <w:p w14:paraId="3413AAB5" w14:textId="77777777" w:rsidR="008F17B2" w:rsidRPr="002E379D" w:rsidRDefault="008F17B2" w:rsidP="008F17B2">
      <w:pPr>
        <w:autoSpaceDE w:val="0"/>
        <w:autoSpaceDN w:val="0"/>
        <w:adjustRightInd w:val="0"/>
        <w:rPr>
          <w:rFonts w:cs="Segoe UI"/>
          <w:szCs w:val="14"/>
        </w:rPr>
      </w:pPr>
      <w:r w:rsidRPr="002E379D">
        <w:rPr>
          <w:rFonts w:cs="Segoe UI"/>
          <w:szCs w:val="14"/>
        </w:rPr>
        <w:t>B. Upcoming financial results</w:t>
      </w:r>
    </w:p>
    <w:p w14:paraId="71889E98" w14:textId="77777777" w:rsidR="008F17B2" w:rsidRPr="002E379D" w:rsidRDefault="008F17B2" w:rsidP="008F17B2">
      <w:pPr>
        <w:autoSpaceDE w:val="0"/>
        <w:autoSpaceDN w:val="0"/>
        <w:adjustRightInd w:val="0"/>
        <w:rPr>
          <w:rFonts w:cs="Segoe UI"/>
          <w:szCs w:val="14"/>
        </w:rPr>
      </w:pPr>
      <w:r w:rsidRPr="002E379D">
        <w:rPr>
          <w:rFonts w:cs="Segoe UI"/>
          <w:szCs w:val="14"/>
        </w:rPr>
        <w:t>C. Customer personal information</w:t>
      </w:r>
    </w:p>
    <w:p w14:paraId="213919F1" w14:textId="77777777" w:rsidR="008F17B2" w:rsidRPr="002E379D" w:rsidRDefault="008F17B2" w:rsidP="008F17B2">
      <w:pPr>
        <w:autoSpaceDE w:val="0"/>
        <w:autoSpaceDN w:val="0"/>
        <w:adjustRightInd w:val="0"/>
        <w:rPr>
          <w:rFonts w:cs="Segoe UI"/>
          <w:szCs w:val="14"/>
        </w:rPr>
      </w:pPr>
      <w:r w:rsidRPr="002E379D">
        <w:rPr>
          <w:rFonts w:cs="Segoe UI"/>
          <w:szCs w:val="14"/>
        </w:rPr>
        <w:t>D. Previous financial results</w:t>
      </w:r>
    </w:p>
    <w:p w14:paraId="26A4FB9C"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D is the correct answer.</w:t>
      </w:r>
    </w:p>
    <w:p w14:paraId="225546F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3C9073E2" w14:textId="77777777" w:rsidR="008F17B2" w:rsidRPr="002E379D" w:rsidRDefault="008F17B2" w:rsidP="008F17B2">
      <w:pPr>
        <w:autoSpaceDE w:val="0"/>
        <w:autoSpaceDN w:val="0"/>
        <w:adjustRightInd w:val="0"/>
        <w:rPr>
          <w:rFonts w:cs="Segoe UI"/>
          <w:szCs w:val="14"/>
        </w:rPr>
      </w:pPr>
      <w:r w:rsidRPr="002E379D">
        <w:rPr>
          <w:rFonts w:cs="Segoe UI"/>
          <w:szCs w:val="14"/>
        </w:rPr>
        <w:t>A. The strategic business plan is private information and should only be accessed by authorized entities.</w:t>
      </w:r>
    </w:p>
    <w:p w14:paraId="0CBA6C23" w14:textId="77777777" w:rsidR="008F17B2" w:rsidRPr="002E379D" w:rsidRDefault="008F17B2" w:rsidP="008F17B2">
      <w:pPr>
        <w:autoSpaceDE w:val="0"/>
        <w:autoSpaceDN w:val="0"/>
        <w:adjustRightInd w:val="0"/>
        <w:rPr>
          <w:rFonts w:cs="Segoe UI"/>
          <w:szCs w:val="14"/>
        </w:rPr>
      </w:pPr>
      <w:r w:rsidRPr="002E379D">
        <w:rPr>
          <w:rFonts w:cs="Segoe UI"/>
          <w:szCs w:val="14"/>
        </w:rPr>
        <w:t>B. Upcoming financial results are private information and should only be accessed by authorized entities.</w:t>
      </w:r>
    </w:p>
    <w:p w14:paraId="66D335AE" w14:textId="77777777" w:rsidR="008F17B2" w:rsidRPr="002E379D" w:rsidRDefault="008F17B2" w:rsidP="008F17B2">
      <w:pPr>
        <w:autoSpaceDE w:val="0"/>
        <w:autoSpaceDN w:val="0"/>
        <w:adjustRightInd w:val="0"/>
        <w:rPr>
          <w:rFonts w:cs="Segoe UI"/>
          <w:szCs w:val="14"/>
        </w:rPr>
      </w:pPr>
      <w:r w:rsidRPr="002E379D">
        <w:rPr>
          <w:rFonts w:cs="Segoe UI"/>
          <w:szCs w:val="14"/>
        </w:rPr>
        <w:t>C. Customer personal information is private information and should only be accessed by authorized entities.</w:t>
      </w:r>
    </w:p>
    <w:p w14:paraId="79CE5B69" w14:textId="5D58C77F" w:rsidR="008F17B2" w:rsidRPr="002E379D" w:rsidRDefault="008F17B2" w:rsidP="005E7E35">
      <w:pPr>
        <w:autoSpaceDE w:val="0"/>
        <w:autoSpaceDN w:val="0"/>
        <w:adjustRightInd w:val="0"/>
        <w:spacing w:after="60"/>
        <w:rPr>
          <w:rFonts w:cs="Segoe UI"/>
          <w:b/>
          <w:bCs/>
          <w:szCs w:val="14"/>
        </w:rPr>
      </w:pPr>
      <w:r w:rsidRPr="002E379D">
        <w:rPr>
          <w:rFonts w:cs="Segoe UI"/>
          <w:b/>
          <w:bCs/>
          <w:szCs w:val="14"/>
        </w:rPr>
        <w:t>D. Previous financial results are public; all of the other choices are private information and should</w:t>
      </w:r>
      <w:r w:rsidR="005E7E35">
        <w:rPr>
          <w:rFonts w:cs="Segoe UI"/>
          <w:b/>
          <w:bCs/>
          <w:szCs w:val="14"/>
        </w:rPr>
        <w:t xml:space="preserve"> </w:t>
      </w:r>
      <w:r w:rsidRPr="002E379D">
        <w:rPr>
          <w:rFonts w:cs="Segoe UI"/>
          <w:b/>
          <w:bCs/>
          <w:szCs w:val="14"/>
        </w:rPr>
        <w:t>only be accessed by authorized entities.</w:t>
      </w:r>
    </w:p>
    <w:p w14:paraId="7C95BED5" w14:textId="77777777" w:rsidR="008F17B2" w:rsidRPr="002E379D" w:rsidRDefault="008F17B2" w:rsidP="008F17B2">
      <w:pPr>
        <w:autoSpaceDE w:val="0"/>
        <w:autoSpaceDN w:val="0"/>
        <w:adjustRightInd w:val="0"/>
        <w:rPr>
          <w:rFonts w:cs="Segoe UI"/>
          <w:szCs w:val="14"/>
        </w:rPr>
      </w:pPr>
      <w:r w:rsidRPr="005E7E35">
        <w:rPr>
          <w:rFonts w:cs="Segoe UI"/>
          <w:b/>
          <w:bCs/>
          <w:szCs w:val="14"/>
        </w:rPr>
        <w:t>S2-45</w:t>
      </w:r>
      <w:r w:rsidRPr="002E379D">
        <w:rPr>
          <w:rFonts w:cs="Segoe UI"/>
          <w:szCs w:val="14"/>
        </w:rPr>
        <w:t xml:space="preserve"> What is the </w:t>
      </w:r>
      <w:r w:rsidRPr="002E379D">
        <w:rPr>
          <w:rFonts w:cs="Segoe UI"/>
          <w:b/>
          <w:bCs/>
          <w:szCs w:val="14"/>
        </w:rPr>
        <w:t xml:space="preserve">PRIMARY </w:t>
      </w:r>
      <w:r w:rsidRPr="002E379D">
        <w:rPr>
          <w:rFonts w:cs="Segoe UI"/>
          <w:szCs w:val="14"/>
        </w:rPr>
        <w:t>purpose of using risk analysis within a security program?</w:t>
      </w:r>
    </w:p>
    <w:p w14:paraId="17C6DC9B" w14:textId="77777777" w:rsidR="008F17B2" w:rsidRPr="002E379D" w:rsidRDefault="008F17B2" w:rsidP="008F17B2">
      <w:pPr>
        <w:autoSpaceDE w:val="0"/>
        <w:autoSpaceDN w:val="0"/>
        <w:adjustRightInd w:val="0"/>
        <w:rPr>
          <w:rFonts w:cs="Segoe UI"/>
          <w:szCs w:val="14"/>
        </w:rPr>
      </w:pPr>
      <w:r w:rsidRPr="002E379D">
        <w:rPr>
          <w:rFonts w:cs="Segoe UI"/>
          <w:szCs w:val="14"/>
        </w:rPr>
        <w:t>A. The risk analysis helps justify the security expenditure.</w:t>
      </w:r>
    </w:p>
    <w:p w14:paraId="4309D716" w14:textId="77777777" w:rsidR="008F17B2" w:rsidRPr="002E379D" w:rsidRDefault="008F17B2" w:rsidP="008F17B2">
      <w:pPr>
        <w:autoSpaceDE w:val="0"/>
        <w:autoSpaceDN w:val="0"/>
        <w:adjustRightInd w:val="0"/>
        <w:rPr>
          <w:rFonts w:cs="Segoe UI"/>
          <w:szCs w:val="14"/>
        </w:rPr>
      </w:pPr>
      <w:r w:rsidRPr="002E379D">
        <w:rPr>
          <w:rFonts w:cs="Segoe UI"/>
          <w:szCs w:val="14"/>
        </w:rPr>
        <w:t>B. The risk analysis helps prioritize the assets to be protected.</w:t>
      </w:r>
    </w:p>
    <w:p w14:paraId="6B8D4A58" w14:textId="77777777" w:rsidR="008F17B2" w:rsidRPr="002E379D" w:rsidRDefault="008F17B2" w:rsidP="008F17B2">
      <w:pPr>
        <w:autoSpaceDE w:val="0"/>
        <w:autoSpaceDN w:val="0"/>
        <w:adjustRightInd w:val="0"/>
        <w:rPr>
          <w:rFonts w:cs="Segoe UI"/>
          <w:szCs w:val="14"/>
        </w:rPr>
      </w:pPr>
      <w:r w:rsidRPr="002E379D">
        <w:rPr>
          <w:rFonts w:cs="Segoe UI"/>
          <w:szCs w:val="14"/>
        </w:rPr>
        <w:t>C. The risk analysis helps inform executive management of the residual risk.</w:t>
      </w:r>
    </w:p>
    <w:p w14:paraId="266A0CA1" w14:textId="77777777" w:rsidR="008F17B2" w:rsidRPr="002E379D" w:rsidRDefault="008F17B2" w:rsidP="008F17B2">
      <w:pPr>
        <w:autoSpaceDE w:val="0"/>
        <w:autoSpaceDN w:val="0"/>
        <w:adjustRightInd w:val="0"/>
        <w:rPr>
          <w:rFonts w:cs="Segoe UI"/>
          <w:szCs w:val="14"/>
        </w:rPr>
      </w:pPr>
      <w:r w:rsidRPr="002E379D">
        <w:rPr>
          <w:rFonts w:cs="Segoe UI"/>
          <w:szCs w:val="14"/>
        </w:rPr>
        <w:t>D. The risk analysis helps assess exposures and plan remediation.</w:t>
      </w:r>
    </w:p>
    <w:p w14:paraId="4D733D4D"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D is the correct answer.</w:t>
      </w:r>
    </w:p>
    <w:p w14:paraId="59039162"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3E8AE784" w14:textId="454C8683" w:rsidR="008F17B2" w:rsidRPr="002E379D" w:rsidRDefault="008F17B2" w:rsidP="008F17B2">
      <w:pPr>
        <w:autoSpaceDE w:val="0"/>
        <w:autoSpaceDN w:val="0"/>
        <w:adjustRightInd w:val="0"/>
        <w:rPr>
          <w:rFonts w:cs="Segoe UI"/>
          <w:szCs w:val="14"/>
        </w:rPr>
      </w:pPr>
      <w:r w:rsidRPr="002E379D">
        <w:rPr>
          <w:rFonts w:cs="Segoe UI"/>
          <w:szCs w:val="14"/>
        </w:rPr>
        <w:t>A. Risk analysis indirectly supports the security expenditure, but justifying the security expenditure is not</w:t>
      </w:r>
      <w:r w:rsidR="005E7E35">
        <w:rPr>
          <w:rFonts w:cs="Segoe UI"/>
          <w:szCs w:val="14"/>
        </w:rPr>
        <w:t xml:space="preserve"> </w:t>
      </w:r>
      <w:r w:rsidRPr="002E379D">
        <w:rPr>
          <w:rFonts w:cs="Segoe UI"/>
          <w:szCs w:val="14"/>
        </w:rPr>
        <w:t>its primary purpose.</w:t>
      </w:r>
    </w:p>
    <w:p w14:paraId="503B05C2" w14:textId="29773AE9" w:rsidR="008F17B2" w:rsidRPr="002E379D" w:rsidRDefault="008F17B2" w:rsidP="008F17B2">
      <w:pPr>
        <w:autoSpaceDE w:val="0"/>
        <w:autoSpaceDN w:val="0"/>
        <w:adjustRightInd w:val="0"/>
        <w:rPr>
          <w:rFonts w:cs="Segoe UI"/>
          <w:szCs w:val="14"/>
        </w:rPr>
      </w:pPr>
      <w:r w:rsidRPr="002E379D">
        <w:rPr>
          <w:rFonts w:cs="Segoe UI"/>
          <w:szCs w:val="14"/>
        </w:rPr>
        <w:t>B. Helping businesses prioritize the assets to be protected is an indirect benefit of risk analysis but not its</w:t>
      </w:r>
      <w:r w:rsidR="005E7E35">
        <w:rPr>
          <w:rFonts w:cs="Segoe UI"/>
          <w:szCs w:val="14"/>
        </w:rPr>
        <w:t xml:space="preserve"> </w:t>
      </w:r>
      <w:r w:rsidRPr="002E379D">
        <w:rPr>
          <w:rFonts w:cs="Segoe UI"/>
          <w:szCs w:val="14"/>
        </w:rPr>
        <w:t>primary purpose.</w:t>
      </w:r>
    </w:p>
    <w:p w14:paraId="0358D6CC" w14:textId="77777777" w:rsidR="008F17B2" w:rsidRPr="002E379D" w:rsidRDefault="008F17B2" w:rsidP="008F17B2">
      <w:pPr>
        <w:autoSpaceDE w:val="0"/>
        <w:autoSpaceDN w:val="0"/>
        <w:adjustRightInd w:val="0"/>
        <w:rPr>
          <w:rFonts w:cs="Segoe UI"/>
          <w:szCs w:val="14"/>
        </w:rPr>
      </w:pPr>
      <w:r w:rsidRPr="002E379D">
        <w:rPr>
          <w:rFonts w:cs="Segoe UI"/>
          <w:szCs w:val="14"/>
        </w:rPr>
        <w:t>C. Informing executive management of residual risk value is not directly relevant.</w:t>
      </w:r>
    </w:p>
    <w:p w14:paraId="5D51385D" w14:textId="6C36EDC5" w:rsidR="008F17B2" w:rsidRPr="002E379D" w:rsidRDefault="008F17B2" w:rsidP="005E7E35">
      <w:pPr>
        <w:autoSpaceDE w:val="0"/>
        <w:autoSpaceDN w:val="0"/>
        <w:adjustRightInd w:val="0"/>
        <w:spacing w:after="60"/>
        <w:rPr>
          <w:rFonts w:cs="Segoe UI"/>
          <w:b/>
          <w:bCs/>
          <w:szCs w:val="14"/>
        </w:rPr>
      </w:pPr>
      <w:r w:rsidRPr="002E379D">
        <w:rPr>
          <w:rFonts w:cs="Segoe UI"/>
          <w:b/>
          <w:bCs/>
          <w:szCs w:val="14"/>
        </w:rPr>
        <w:t>D. Risk analysis explores the degree to which an asset needs protecting so this can be</w:t>
      </w:r>
      <w:r w:rsidR="005E7E35">
        <w:rPr>
          <w:rFonts w:cs="Segoe UI"/>
          <w:b/>
          <w:bCs/>
          <w:szCs w:val="14"/>
        </w:rPr>
        <w:t xml:space="preserve"> </w:t>
      </w:r>
      <w:r w:rsidRPr="002E379D">
        <w:rPr>
          <w:rFonts w:cs="Segoe UI"/>
          <w:b/>
          <w:bCs/>
          <w:szCs w:val="14"/>
        </w:rPr>
        <w:t>managed effectively.</w:t>
      </w:r>
    </w:p>
    <w:p w14:paraId="70AC2D74" w14:textId="77777777" w:rsidR="008F17B2" w:rsidRPr="002E379D" w:rsidRDefault="008F17B2" w:rsidP="008F17B2">
      <w:pPr>
        <w:autoSpaceDE w:val="0"/>
        <w:autoSpaceDN w:val="0"/>
        <w:adjustRightInd w:val="0"/>
        <w:rPr>
          <w:rFonts w:cs="Segoe UI"/>
          <w:szCs w:val="14"/>
        </w:rPr>
      </w:pPr>
      <w:r w:rsidRPr="005E7E35">
        <w:rPr>
          <w:rFonts w:cs="Segoe UI"/>
          <w:b/>
          <w:bCs/>
          <w:szCs w:val="14"/>
        </w:rPr>
        <w:t>S2-46</w:t>
      </w:r>
      <w:r w:rsidRPr="002E379D">
        <w:rPr>
          <w:rFonts w:cs="Segoe UI"/>
          <w:szCs w:val="14"/>
        </w:rPr>
        <w:t xml:space="preserve"> Which of the following is the </w:t>
      </w:r>
      <w:r w:rsidRPr="000161D8">
        <w:rPr>
          <w:rFonts w:cs="Segoe UI"/>
          <w:b/>
          <w:bCs/>
          <w:szCs w:val="14"/>
        </w:rPr>
        <w:t>PRIMARY</w:t>
      </w:r>
      <w:r w:rsidRPr="002E379D">
        <w:rPr>
          <w:rFonts w:cs="Segoe UI"/>
          <w:szCs w:val="14"/>
        </w:rPr>
        <w:t xml:space="preserve"> prerequisite to implementing data classification within an organization?</w:t>
      </w:r>
    </w:p>
    <w:p w14:paraId="1858B0EE" w14:textId="77777777" w:rsidR="008F17B2" w:rsidRPr="002E379D" w:rsidRDefault="008F17B2" w:rsidP="008F17B2">
      <w:pPr>
        <w:autoSpaceDE w:val="0"/>
        <w:autoSpaceDN w:val="0"/>
        <w:adjustRightInd w:val="0"/>
        <w:rPr>
          <w:rFonts w:cs="Segoe UI"/>
          <w:szCs w:val="14"/>
        </w:rPr>
      </w:pPr>
      <w:r w:rsidRPr="002E379D">
        <w:rPr>
          <w:rFonts w:cs="Segoe UI"/>
          <w:szCs w:val="14"/>
        </w:rPr>
        <w:t>A. Defining job roles</w:t>
      </w:r>
    </w:p>
    <w:p w14:paraId="1D88629F" w14:textId="28352D32" w:rsidR="008F17B2" w:rsidRPr="002E379D" w:rsidRDefault="008F17B2" w:rsidP="008F17B2">
      <w:pPr>
        <w:autoSpaceDE w:val="0"/>
        <w:autoSpaceDN w:val="0"/>
        <w:adjustRightInd w:val="0"/>
        <w:rPr>
          <w:rFonts w:cs="Segoe UI"/>
          <w:szCs w:val="14"/>
        </w:rPr>
      </w:pPr>
      <w:r w:rsidRPr="002E379D">
        <w:rPr>
          <w:rFonts w:cs="Segoe UI"/>
          <w:szCs w:val="14"/>
        </w:rPr>
        <w:t>B.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143C1E2B" w14:textId="77777777" w:rsidR="008F17B2" w:rsidRPr="002E379D" w:rsidRDefault="008F17B2" w:rsidP="008F17B2">
      <w:pPr>
        <w:autoSpaceDE w:val="0"/>
        <w:autoSpaceDN w:val="0"/>
        <w:adjustRightInd w:val="0"/>
        <w:rPr>
          <w:rFonts w:cs="Segoe UI"/>
          <w:szCs w:val="14"/>
        </w:rPr>
      </w:pPr>
      <w:r w:rsidRPr="002E379D">
        <w:rPr>
          <w:rFonts w:cs="Segoe UI"/>
          <w:szCs w:val="14"/>
        </w:rPr>
        <w:t>C. Identifying data owners</w:t>
      </w:r>
    </w:p>
    <w:p w14:paraId="615E1822" w14:textId="77777777" w:rsidR="008F17B2" w:rsidRPr="002E379D" w:rsidRDefault="008F17B2" w:rsidP="008F17B2">
      <w:pPr>
        <w:autoSpaceDE w:val="0"/>
        <w:autoSpaceDN w:val="0"/>
        <w:adjustRightInd w:val="0"/>
        <w:rPr>
          <w:rFonts w:cs="Segoe UI"/>
          <w:szCs w:val="14"/>
        </w:rPr>
      </w:pPr>
      <w:r w:rsidRPr="002E379D">
        <w:rPr>
          <w:rFonts w:cs="Segoe UI"/>
          <w:szCs w:val="14"/>
        </w:rPr>
        <w:t>D. Establishing data retention policies</w:t>
      </w:r>
    </w:p>
    <w:p w14:paraId="71D0B940"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6F5FB17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45287E72" w14:textId="77777777" w:rsidR="008F17B2" w:rsidRPr="002E379D" w:rsidRDefault="008F17B2" w:rsidP="008F17B2">
      <w:pPr>
        <w:autoSpaceDE w:val="0"/>
        <w:autoSpaceDN w:val="0"/>
        <w:adjustRightInd w:val="0"/>
        <w:rPr>
          <w:rFonts w:cs="Segoe UI"/>
          <w:szCs w:val="14"/>
        </w:rPr>
      </w:pPr>
      <w:r w:rsidRPr="002E379D">
        <w:rPr>
          <w:rFonts w:cs="Segoe UI"/>
          <w:szCs w:val="14"/>
        </w:rPr>
        <w:t>A. Defining job roles is not relevant.</w:t>
      </w:r>
    </w:p>
    <w:p w14:paraId="195B5AA2" w14:textId="7DFA11E5" w:rsidR="008F17B2" w:rsidRPr="002E379D" w:rsidRDefault="008F17B2" w:rsidP="008F17B2">
      <w:pPr>
        <w:autoSpaceDE w:val="0"/>
        <w:autoSpaceDN w:val="0"/>
        <w:adjustRightInd w:val="0"/>
        <w:rPr>
          <w:rFonts w:cs="Segoe UI"/>
          <w:szCs w:val="14"/>
        </w:rPr>
      </w:pPr>
      <w:r w:rsidRPr="002E379D">
        <w:rPr>
          <w:rFonts w:cs="Segoe UI"/>
          <w:szCs w:val="14"/>
        </w:rPr>
        <w:t>B.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is important but will require the participation of data owners (who must</w:t>
      </w:r>
      <w:r w:rsidR="005E7E35">
        <w:rPr>
          <w:rFonts w:cs="Segoe UI"/>
          <w:szCs w:val="14"/>
        </w:rPr>
        <w:t xml:space="preserve"> </w:t>
      </w:r>
      <w:r w:rsidRPr="002E379D">
        <w:rPr>
          <w:rFonts w:cs="Segoe UI"/>
          <w:szCs w:val="14"/>
        </w:rPr>
        <w:t>first be identified).</w:t>
      </w:r>
    </w:p>
    <w:p w14:paraId="60B0C2A7"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Identifying the data owners is the first step and is essential to implementing data classification.</w:t>
      </w:r>
    </w:p>
    <w:p w14:paraId="78287DA5" w14:textId="77777777" w:rsidR="008F17B2" w:rsidRPr="002E379D" w:rsidRDefault="008F17B2" w:rsidP="005E7E35">
      <w:pPr>
        <w:autoSpaceDE w:val="0"/>
        <w:autoSpaceDN w:val="0"/>
        <w:adjustRightInd w:val="0"/>
        <w:spacing w:after="60"/>
        <w:rPr>
          <w:rFonts w:cs="Segoe UI"/>
          <w:szCs w:val="14"/>
        </w:rPr>
      </w:pPr>
      <w:r w:rsidRPr="002E379D">
        <w:rPr>
          <w:rFonts w:cs="Segoe UI"/>
          <w:szCs w:val="14"/>
        </w:rPr>
        <w:t>D. Establishing data retention policies may occur at any time.</w:t>
      </w:r>
    </w:p>
    <w:p w14:paraId="49E17AC8" w14:textId="2A7F41C0" w:rsidR="008F17B2" w:rsidRPr="002E379D" w:rsidRDefault="008F17B2" w:rsidP="008F17B2">
      <w:pPr>
        <w:autoSpaceDE w:val="0"/>
        <w:autoSpaceDN w:val="0"/>
        <w:adjustRightInd w:val="0"/>
        <w:rPr>
          <w:rFonts w:cs="Segoe UI"/>
          <w:szCs w:val="14"/>
        </w:rPr>
      </w:pPr>
      <w:r w:rsidRPr="005E7E35">
        <w:rPr>
          <w:rFonts w:cs="Segoe UI"/>
          <w:b/>
          <w:bCs/>
          <w:szCs w:val="14"/>
        </w:rPr>
        <w:t>S2-47</w:t>
      </w:r>
      <w:r w:rsidRPr="002E379D">
        <w:rPr>
          <w:rFonts w:cs="Segoe UI"/>
          <w:szCs w:val="14"/>
        </w:rPr>
        <w:t xml:space="preserve"> An online banking institution is concerned that a breach of customer personal information will have a</w:t>
      </w:r>
      <w:r w:rsidR="005E7E35">
        <w:rPr>
          <w:rFonts w:cs="Segoe UI"/>
          <w:szCs w:val="14"/>
        </w:rPr>
        <w:t xml:space="preserve"> </w:t>
      </w:r>
      <w:r w:rsidRPr="002E379D">
        <w:rPr>
          <w:rFonts w:cs="Segoe UI"/>
          <w:szCs w:val="14"/>
        </w:rPr>
        <w:t>significant financial impact due to the need to notify and compensate customers whose personal information</w:t>
      </w:r>
      <w:r w:rsidR="005E7E35">
        <w:rPr>
          <w:rFonts w:cs="Segoe UI"/>
          <w:szCs w:val="14"/>
        </w:rPr>
        <w:t xml:space="preserve"> </w:t>
      </w:r>
      <w:r w:rsidRPr="002E379D">
        <w:rPr>
          <w:rFonts w:cs="Segoe UI"/>
          <w:szCs w:val="14"/>
        </w:rPr>
        <w:t>may have been compromised. The institution determines that residual risk will always be too high and</w:t>
      </w:r>
      <w:r w:rsidR="005E7E35">
        <w:rPr>
          <w:rFonts w:cs="Segoe UI"/>
          <w:szCs w:val="14"/>
        </w:rPr>
        <w:t xml:space="preserve"> </w:t>
      </w:r>
      <w:r w:rsidRPr="002E379D">
        <w:rPr>
          <w:rFonts w:cs="Segoe UI"/>
          <w:szCs w:val="14"/>
        </w:rPr>
        <w:t>decides to:</w:t>
      </w:r>
    </w:p>
    <w:p w14:paraId="6A301AC1" w14:textId="77777777" w:rsidR="008F17B2" w:rsidRPr="002E379D" w:rsidRDefault="008F17B2" w:rsidP="008F17B2">
      <w:pPr>
        <w:autoSpaceDE w:val="0"/>
        <w:autoSpaceDN w:val="0"/>
        <w:adjustRightInd w:val="0"/>
        <w:rPr>
          <w:rFonts w:cs="Segoe UI"/>
          <w:szCs w:val="14"/>
        </w:rPr>
      </w:pPr>
      <w:r w:rsidRPr="002E379D">
        <w:rPr>
          <w:rFonts w:cs="Segoe UI"/>
          <w:szCs w:val="14"/>
        </w:rPr>
        <w:t>A. mitigate the impact by purchasing insurance.</w:t>
      </w:r>
    </w:p>
    <w:p w14:paraId="527F3E9F" w14:textId="77777777" w:rsidR="008F17B2" w:rsidRPr="002E379D" w:rsidRDefault="008F17B2" w:rsidP="008F17B2">
      <w:pPr>
        <w:autoSpaceDE w:val="0"/>
        <w:autoSpaceDN w:val="0"/>
        <w:adjustRightInd w:val="0"/>
        <w:rPr>
          <w:rFonts w:cs="Segoe UI"/>
          <w:szCs w:val="14"/>
        </w:rPr>
      </w:pPr>
      <w:r w:rsidRPr="002E379D">
        <w:rPr>
          <w:rFonts w:cs="Segoe UI"/>
          <w:szCs w:val="14"/>
        </w:rPr>
        <w:t>B. implement a circuit-level firewall to protect the network.</w:t>
      </w:r>
    </w:p>
    <w:p w14:paraId="769231CD" w14:textId="77777777" w:rsidR="008F17B2" w:rsidRPr="002E379D" w:rsidRDefault="008F17B2" w:rsidP="008F17B2">
      <w:pPr>
        <w:autoSpaceDE w:val="0"/>
        <w:autoSpaceDN w:val="0"/>
        <w:adjustRightInd w:val="0"/>
        <w:rPr>
          <w:rFonts w:cs="Segoe UI"/>
          <w:szCs w:val="14"/>
        </w:rPr>
      </w:pPr>
      <w:r w:rsidRPr="002E379D">
        <w:rPr>
          <w:rFonts w:cs="Segoe UI"/>
          <w:szCs w:val="14"/>
        </w:rPr>
        <w:t>C. increase the resiliency of security measures in place.</w:t>
      </w:r>
    </w:p>
    <w:p w14:paraId="618D6FB8" w14:textId="77777777" w:rsidR="008F17B2" w:rsidRPr="002E379D" w:rsidRDefault="008F17B2" w:rsidP="008F17B2">
      <w:pPr>
        <w:autoSpaceDE w:val="0"/>
        <w:autoSpaceDN w:val="0"/>
        <w:adjustRightInd w:val="0"/>
        <w:rPr>
          <w:rFonts w:cs="Segoe UI"/>
          <w:szCs w:val="14"/>
        </w:rPr>
      </w:pPr>
      <w:r w:rsidRPr="002E379D">
        <w:rPr>
          <w:rFonts w:cs="Segoe UI"/>
          <w:szCs w:val="14"/>
        </w:rPr>
        <w:t>D. implement a real-time intrusion detection system.</w:t>
      </w:r>
    </w:p>
    <w:p w14:paraId="0A03D591"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A is the correct answer.</w:t>
      </w:r>
    </w:p>
    <w:p w14:paraId="5024C87B"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1458DD52" w14:textId="05569B4B" w:rsidR="008F17B2" w:rsidRPr="002E379D" w:rsidRDefault="008F17B2" w:rsidP="008F17B2">
      <w:pPr>
        <w:autoSpaceDE w:val="0"/>
        <w:autoSpaceDN w:val="0"/>
        <w:adjustRightInd w:val="0"/>
        <w:rPr>
          <w:rFonts w:cs="Segoe UI"/>
          <w:b/>
          <w:bCs/>
          <w:szCs w:val="14"/>
        </w:rPr>
      </w:pPr>
      <w:r w:rsidRPr="002E379D">
        <w:rPr>
          <w:rFonts w:cs="Segoe UI"/>
          <w:b/>
          <w:bCs/>
          <w:szCs w:val="14"/>
        </w:rPr>
        <w:t>A. Residual risk is the remaining risk after management has implemented a risk response. Because</w:t>
      </w:r>
      <w:r w:rsidR="005E7E35">
        <w:rPr>
          <w:rFonts w:cs="Segoe UI"/>
          <w:b/>
          <w:bCs/>
          <w:szCs w:val="14"/>
        </w:rPr>
        <w:t xml:space="preserve"> </w:t>
      </w:r>
      <w:r w:rsidRPr="002E379D">
        <w:rPr>
          <w:rFonts w:cs="Segoe UI"/>
          <w:b/>
          <w:bCs/>
          <w:szCs w:val="14"/>
        </w:rPr>
        <w:t>residual risk will always be too high, the only practical solution is to mitigate the financial</w:t>
      </w:r>
      <w:r w:rsidR="005E7E35">
        <w:rPr>
          <w:rFonts w:cs="Segoe UI"/>
          <w:b/>
          <w:bCs/>
          <w:szCs w:val="14"/>
        </w:rPr>
        <w:t xml:space="preserve"> </w:t>
      </w:r>
      <w:r w:rsidRPr="002E379D">
        <w:rPr>
          <w:rFonts w:cs="Segoe UI"/>
          <w:b/>
          <w:bCs/>
          <w:szCs w:val="14"/>
        </w:rPr>
        <w:t>impact by purchasing insurance. Purchasing insurance is also known as risk transfer.</w:t>
      </w:r>
    </w:p>
    <w:p w14:paraId="1F851D70" w14:textId="44BEA6D7" w:rsidR="008F17B2" w:rsidRPr="002E379D" w:rsidRDefault="008F17B2" w:rsidP="008F17B2">
      <w:pPr>
        <w:autoSpaceDE w:val="0"/>
        <w:autoSpaceDN w:val="0"/>
        <w:adjustRightInd w:val="0"/>
        <w:rPr>
          <w:rFonts w:cs="Segoe UI"/>
          <w:szCs w:val="14"/>
        </w:rPr>
      </w:pPr>
      <w:r w:rsidRPr="002E379D">
        <w:rPr>
          <w:rFonts w:cs="Segoe UI"/>
          <w:szCs w:val="14"/>
        </w:rPr>
        <w:t>B. The organization has determined the residual risk will always be too high and chosen to transfer the</w:t>
      </w:r>
      <w:r w:rsidR="005E7E35">
        <w:rPr>
          <w:rFonts w:cs="Segoe UI"/>
          <w:szCs w:val="14"/>
        </w:rPr>
        <w:t xml:space="preserve"> </w:t>
      </w:r>
      <w:r w:rsidRPr="002E379D">
        <w:rPr>
          <w:rFonts w:cs="Segoe UI"/>
          <w:szCs w:val="14"/>
        </w:rPr>
        <w:t>risk, so there is no need to attempt further mitigation.</w:t>
      </w:r>
    </w:p>
    <w:p w14:paraId="02EF1674" w14:textId="3DB98B14" w:rsidR="008F17B2" w:rsidRPr="002E379D" w:rsidRDefault="008F17B2" w:rsidP="008F17B2">
      <w:pPr>
        <w:autoSpaceDE w:val="0"/>
        <w:autoSpaceDN w:val="0"/>
        <w:adjustRightInd w:val="0"/>
        <w:rPr>
          <w:rFonts w:cs="Segoe UI"/>
          <w:szCs w:val="14"/>
        </w:rPr>
      </w:pPr>
      <w:r w:rsidRPr="002E379D">
        <w:rPr>
          <w:rFonts w:cs="Segoe UI"/>
          <w:szCs w:val="14"/>
        </w:rPr>
        <w:t>C. The organization has determined the residual risk will always be too high and chosen to transfer the</w:t>
      </w:r>
      <w:r w:rsidR="005E7E35">
        <w:rPr>
          <w:rFonts w:cs="Segoe UI"/>
          <w:szCs w:val="14"/>
        </w:rPr>
        <w:t xml:space="preserve"> </w:t>
      </w:r>
      <w:r w:rsidRPr="002E379D">
        <w:rPr>
          <w:rFonts w:cs="Segoe UI"/>
          <w:szCs w:val="14"/>
        </w:rPr>
        <w:t>risk, so there is no need to attempt further mitigation.</w:t>
      </w:r>
    </w:p>
    <w:p w14:paraId="366A45D9" w14:textId="73585E54" w:rsidR="008F17B2" w:rsidRPr="002E379D" w:rsidRDefault="008F17B2" w:rsidP="005E7E35">
      <w:pPr>
        <w:autoSpaceDE w:val="0"/>
        <w:autoSpaceDN w:val="0"/>
        <w:adjustRightInd w:val="0"/>
        <w:spacing w:after="60"/>
        <w:rPr>
          <w:rFonts w:cs="Segoe UI"/>
          <w:szCs w:val="14"/>
        </w:rPr>
      </w:pPr>
      <w:r w:rsidRPr="002E379D">
        <w:rPr>
          <w:rFonts w:cs="Segoe UI"/>
          <w:szCs w:val="14"/>
        </w:rPr>
        <w:t>D. The organization has determined the residual risk will always be too high and chosen to transfer the</w:t>
      </w:r>
      <w:r w:rsidR="005E7E35">
        <w:rPr>
          <w:rFonts w:cs="Segoe UI"/>
          <w:szCs w:val="14"/>
        </w:rPr>
        <w:t xml:space="preserve"> </w:t>
      </w:r>
      <w:r w:rsidRPr="002E379D">
        <w:rPr>
          <w:rFonts w:cs="Segoe UI"/>
          <w:szCs w:val="14"/>
        </w:rPr>
        <w:t>risk, so there is no need to attempt further mitigation.</w:t>
      </w:r>
    </w:p>
    <w:p w14:paraId="6F50B5E9" w14:textId="5D994B02" w:rsidR="008F17B2" w:rsidRPr="002E379D" w:rsidRDefault="005E7E35" w:rsidP="008F17B2">
      <w:pPr>
        <w:autoSpaceDE w:val="0"/>
        <w:autoSpaceDN w:val="0"/>
        <w:adjustRightInd w:val="0"/>
        <w:rPr>
          <w:rFonts w:cs="Segoe UI"/>
          <w:szCs w:val="14"/>
        </w:rPr>
      </w:pPr>
      <w:r w:rsidRPr="002E379D">
        <w:rPr>
          <w:rFonts w:cs="Segoe UI"/>
          <w:b/>
          <w:bCs/>
          <w:szCs w:val="14"/>
        </w:rPr>
        <w:t>S2-48</w:t>
      </w:r>
      <w:r>
        <w:rPr>
          <w:rFonts w:cs="Segoe UI"/>
          <w:b/>
          <w:bCs/>
          <w:szCs w:val="14"/>
        </w:rPr>
        <w:t xml:space="preserve"> </w:t>
      </w:r>
      <w:r w:rsidR="008F17B2" w:rsidRPr="002E379D">
        <w:rPr>
          <w:rFonts w:cs="Segoe UI"/>
          <w:szCs w:val="14"/>
        </w:rPr>
        <w:t>What mechanism should be used to identify deficiencies that would provide attackers with an opportunity to</w:t>
      </w:r>
      <w:r>
        <w:rPr>
          <w:rFonts w:cs="Segoe UI"/>
          <w:szCs w:val="14"/>
        </w:rPr>
        <w:t xml:space="preserve"> </w:t>
      </w:r>
      <w:r w:rsidR="008F17B2" w:rsidRPr="002E379D">
        <w:rPr>
          <w:rFonts w:cs="Segoe UI"/>
          <w:szCs w:val="14"/>
        </w:rPr>
        <w:t>compromise a computer system?</w:t>
      </w:r>
    </w:p>
    <w:p w14:paraId="1EFD1968" w14:textId="77777777" w:rsidR="008F17B2" w:rsidRPr="002E379D" w:rsidRDefault="008F17B2" w:rsidP="008F17B2">
      <w:pPr>
        <w:autoSpaceDE w:val="0"/>
        <w:autoSpaceDN w:val="0"/>
        <w:adjustRightInd w:val="0"/>
        <w:rPr>
          <w:rFonts w:cs="Segoe UI"/>
          <w:szCs w:val="14"/>
        </w:rPr>
      </w:pPr>
      <w:r w:rsidRPr="002E379D">
        <w:rPr>
          <w:rFonts w:cs="Segoe UI"/>
          <w:szCs w:val="14"/>
        </w:rPr>
        <w:t>A. Business impact analysis</w:t>
      </w:r>
    </w:p>
    <w:p w14:paraId="6EC4702A" w14:textId="77777777" w:rsidR="008F17B2" w:rsidRPr="002E379D" w:rsidRDefault="008F17B2" w:rsidP="008F17B2">
      <w:pPr>
        <w:autoSpaceDE w:val="0"/>
        <w:autoSpaceDN w:val="0"/>
        <w:adjustRightInd w:val="0"/>
        <w:rPr>
          <w:rFonts w:cs="Segoe UI"/>
          <w:szCs w:val="14"/>
        </w:rPr>
      </w:pPr>
      <w:r w:rsidRPr="002E379D">
        <w:rPr>
          <w:rFonts w:cs="Segoe UI"/>
          <w:szCs w:val="14"/>
        </w:rPr>
        <w:t>B. Security gap analysis</w:t>
      </w:r>
    </w:p>
    <w:p w14:paraId="010FDCBE" w14:textId="77777777" w:rsidR="008F17B2" w:rsidRPr="002E379D" w:rsidRDefault="008F17B2" w:rsidP="008F17B2">
      <w:pPr>
        <w:autoSpaceDE w:val="0"/>
        <w:autoSpaceDN w:val="0"/>
        <w:adjustRightInd w:val="0"/>
        <w:rPr>
          <w:rFonts w:cs="Segoe UI"/>
          <w:szCs w:val="14"/>
        </w:rPr>
      </w:pPr>
      <w:r w:rsidRPr="002E379D">
        <w:rPr>
          <w:rFonts w:cs="Segoe UI"/>
          <w:szCs w:val="14"/>
        </w:rPr>
        <w:t>C. System performance metrics</w:t>
      </w:r>
    </w:p>
    <w:p w14:paraId="589424A3" w14:textId="77777777" w:rsidR="008F17B2" w:rsidRPr="002E379D" w:rsidRDefault="008F17B2" w:rsidP="008F17B2">
      <w:pPr>
        <w:autoSpaceDE w:val="0"/>
        <w:autoSpaceDN w:val="0"/>
        <w:adjustRightInd w:val="0"/>
        <w:rPr>
          <w:rFonts w:cs="Segoe UI"/>
          <w:szCs w:val="14"/>
        </w:rPr>
      </w:pPr>
      <w:r w:rsidRPr="002E379D">
        <w:rPr>
          <w:rFonts w:cs="Segoe UI"/>
          <w:szCs w:val="14"/>
        </w:rPr>
        <w:t>D. Incident response processes</w:t>
      </w:r>
    </w:p>
    <w:p w14:paraId="464E633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48415720"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0DB8432A" w14:textId="77777777" w:rsidR="008F17B2" w:rsidRPr="002E379D" w:rsidRDefault="008F17B2" w:rsidP="008F17B2">
      <w:pPr>
        <w:autoSpaceDE w:val="0"/>
        <w:autoSpaceDN w:val="0"/>
        <w:adjustRightInd w:val="0"/>
        <w:rPr>
          <w:rFonts w:cs="Segoe UI"/>
          <w:szCs w:val="14"/>
        </w:rPr>
      </w:pPr>
      <w:r w:rsidRPr="002E379D">
        <w:rPr>
          <w:rFonts w:cs="Segoe UI"/>
          <w:szCs w:val="14"/>
        </w:rPr>
        <w:t>A. A business impact analysis does not identify vulnerabilities.</w:t>
      </w:r>
    </w:p>
    <w:p w14:paraId="10C6E960" w14:textId="245293C7" w:rsidR="008F17B2" w:rsidRPr="002E379D" w:rsidRDefault="008F17B2" w:rsidP="008F17B2">
      <w:pPr>
        <w:autoSpaceDE w:val="0"/>
        <w:autoSpaceDN w:val="0"/>
        <w:adjustRightInd w:val="0"/>
        <w:rPr>
          <w:rFonts w:cs="Segoe UI"/>
          <w:b/>
          <w:bCs/>
          <w:szCs w:val="14"/>
        </w:rPr>
      </w:pPr>
      <w:r w:rsidRPr="002E379D">
        <w:rPr>
          <w:rFonts w:cs="Segoe UI"/>
          <w:b/>
          <w:bCs/>
          <w:szCs w:val="14"/>
        </w:rPr>
        <w:t>B. Security gap analysis is a process that measures all security controls in place against control</w:t>
      </w:r>
      <w:r w:rsidR="00511FB8">
        <w:rPr>
          <w:rFonts w:cs="Segoe UI"/>
          <w:b/>
          <w:bCs/>
          <w:szCs w:val="14"/>
        </w:rPr>
        <w:t xml:space="preserve"> </w:t>
      </w:r>
      <w:r w:rsidRPr="002E379D">
        <w:rPr>
          <w:rFonts w:cs="Segoe UI"/>
          <w:b/>
          <w:bCs/>
          <w:szCs w:val="14"/>
        </w:rPr>
        <w:t>objectives, which will identify gaps.</w:t>
      </w:r>
    </w:p>
    <w:p w14:paraId="39F3BD4D" w14:textId="77777777" w:rsidR="008F17B2" w:rsidRPr="002E379D" w:rsidRDefault="008F17B2" w:rsidP="008F17B2">
      <w:pPr>
        <w:autoSpaceDE w:val="0"/>
        <w:autoSpaceDN w:val="0"/>
        <w:adjustRightInd w:val="0"/>
        <w:rPr>
          <w:rFonts w:cs="Segoe UI"/>
          <w:szCs w:val="14"/>
        </w:rPr>
      </w:pPr>
      <w:r w:rsidRPr="002E379D">
        <w:rPr>
          <w:rFonts w:cs="Segoe UI"/>
          <w:szCs w:val="14"/>
        </w:rPr>
        <w:t>C. System performance metrics may indicate security weaknesses, but that is not their primary purpose.</w:t>
      </w:r>
    </w:p>
    <w:p w14:paraId="56B1FA01" w14:textId="77777777" w:rsidR="008F17B2" w:rsidRPr="002E379D" w:rsidRDefault="008F17B2" w:rsidP="00511FB8">
      <w:pPr>
        <w:autoSpaceDE w:val="0"/>
        <w:autoSpaceDN w:val="0"/>
        <w:adjustRightInd w:val="0"/>
        <w:spacing w:after="60"/>
        <w:rPr>
          <w:rFonts w:cs="Segoe UI"/>
          <w:szCs w:val="14"/>
        </w:rPr>
      </w:pPr>
      <w:r w:rsidRPr="002E379D">
        <w:rPr>
          <w:rFonts w:cs="Segoe UI"/>
          <w:szCs w:val="14"/>
        </w:rPr>
        <w:t>D. Incident response processes exist for cases in which security weaknesses are exploited.</w:t>
      </w:r>
    </w:p>
    <w:p w14:paraId="354758C5" w14:textId="71292E60" w:rsidR="008F17B2" w:rsidRPr="002E379D" w:rsidRDefault="00511FB8" w:rsidP="008F17B2">
      <w:pPr>
        <w:autoSpaceDE w:val="0"/>
        <w:autoSpaceDN w:val="0"/>
        <w:adjustRightInd w:val="0"/>
        <w:rPr>
          <w:rFonts w:cs="Segoe UI"/>
          <w:b/>
          <w:bCs/>
          <w:szCs w:val="14"/>
        </w:rPr>
      </w:pPr>
      <w:r w:rsidRPr="002E379D">
        <w:rPr>
          <w:rFonts w:cs="Segoe UI"/>
          <w:b/>
          <w:bCs/>
          <w:szCs w:val="14"/>
        </w:rPr>
        <w:t>S2-49</w:t>
      </w:r>
      <w:r>
        <w:rPr>
          <w:rFonts w:cs="Segoe UI"/>
          <w:b/>
          <w:bCs/>
          <w:szCs w:val="14"/>
        </w:rPr>
        <w:t xml:space="preserve"> </w:t>
      </w:r>
      <w:r w:rsidR="008F17B2" w:rsidRPr="002E379D">
        <w:rPr>
          <w:rFonts w:cs="Segoe UI"/>
          <w:szCs w:val="14"/>
        </w:rPr>
        <w:t>A project manager is developing a developer portal and requests that the security manager assign a public</w:t>
      </w:r>
      <w:r>
        <w:rPr>
          <w:rFonts w:cs="Segoe UI"/>
          <w:szCs w:val="14"/>
        </w:rPr>
        <w:t xml:space="preserve"> </w:t>
      </w:r>
      <w:r w:rsidR="008F17B2" w:rsidRPr="002E379D">
        <w:rPr>
          <w:rFonts w:cs="Segoe UI"/>
          <w:szCs w:val="14"/>
        </w:rPr>
        <w:t>Internet Protocol address so that it can be accessed by in-house staff and by external consultants outside the</w:t>
      </w:r>
      <w:r>
        <w:rPr>
          <w:rFonts w:cs="Segoe UI"/>
          <w:szCs w:val="14"/>
        </w:rPr>
        <w:t xml:space="preserve"> </w:t>
      </w:r>
      <w:r w:rsidR="008F17B2" w:rsidRPr="002E379D">
        <w:rPr>
          <w:rFonts w:cs="Segoe UI"/>
          <w:szCs w:val="14"/>
        </w:rPr>
        <w:t xml:space="preserve">organization’s local area network. What should the security manager do </w:t>
      </w:r>
      <w:r w:rsidR="008F17B2" w:rsidRPr="002E379D">
        <w:rPr>
          <w:rFonts w:cs="Segoe UI"/>
          <w:b/>
          <w:bCs/>
          <w:szCs w:val="14"/>
        </w:rPr>
        <w:t>FIRST?</w:t>
      </w:r>
    </w:p>
    <w:p w14:paraId="6AB6F80C" w14:textId="77777777" w:rsidR="008F17B2" w:rsidRPr="002E379D" w:rsidRDefault="008F17B2" w:rsidP="008F17B2">
      <w:pPr>
        <w:autoSpaceDE w:val="0"/>
        <w:autoSpaceDN w:val="0"/>
        <w:adjustRightInd w:val="0"/>
        <w:rPr>
          <w:rFonts w:cs="Segoe UI"/>
          <w:szCs w:val="14"/>
        </w:rPr>
      </w:pPr>
      <w:r w:rsidRPr="002E379D">
        <w:rPr>
          <w:rFonts w:cs="Segoe UI"/>
          <w:szCs w:val="14"/>
        </w:rPr>
        <w:t>A. Understand the business requirements of the developer portal.</w:t>
      </w:r>
    </w:p>
    <w:p w14:paraId="0856E1CB" w14:textId="77777777" w:rsidR="008F17B2" w:rsidRPr="002E379D" w:rsidRDefault="008F17B2" w:rsidP="008F17B2">
      <w:pPr>
        <w:autoSpaceDE w:val="0"/>
        <w:autoSpaceDN w:val="0"/>
        <w:adjustRightInd w:val="0"/>
        <w:rPr>
          <w:rFonts w:cs="Segoe UI"/>
          <w:szCs w:val="14"/>
        </w:rPr>
      </w:pPr>
      <w:r w:rsidRPr="002E379D">
        <w:rPr>
          <w:rFonts w:cs="Segoe UI"/>
          <w:szCs w:val="14"/>
        </w:rPr>
        <w:t>B. Perform a vulnerability assessment of the developer portal.</w:t>
      </w:r>
    </w:p>
    <w:p w14:paraId="0820DEC6" w14:textId="77777777" w:rsidR="008F17B2" w:rsidRPr="002E379D" w:rsidRDefault="008F17B2" w:rsidP="008F17B2">
      <w:pPr>
        <w:autoSpaceDE w:val="0"/>
        <w:autoSpaceDN w:val="0"/>
        <w:adjustRightInd w:val="0"/>
        <w:rPr>
          <w:rFonts w:cs="Segoe UI"/>
          <w:szCs w:val="14"/>
        </w:rPr>
      </w:pPr>
      <w:r w:rsidRPr="002E379D">
        <w:rPr>
          <w:rFonts w:cs="Segoe UI"/>
          <w:szCs w:val="14"/>
        </w:rPr>
        <w:t>C. Install an intrusion detection system.</w:t>
      </w:r>
    </w:p>
    <w:p w14:paraId="0B189AEA" w14:textId="14DADEA4" w:rsidR="008F17B2" w:rsidRPr="002E379D" w:rsidRDefault="008F17B2" w:rsidP="008F17B2">
      <w:pPr>
        <w:autoSpaceDE w:val="0"/>
        <w:autoSpaceDN w:val="0"/>
        <w:adjustRightInd w:val="0"/>
        <w:rPr>
          <w:rFonts w:cs="Segoe UI"/>
          <w:szCs w:val="14"/>
        </w:rPr>
      </w:pPr>
      <w:r w:rsidRPr="002E379D">
        <w:rPr>
          <w:rFonts w:cs="Segoe UI"/>
          <w:szCs w:val="14"/>
        </w:rPr>
        <w:t>D. Obtain a signed nondisclosure agreement from the external consultants before allowing external</w:t>
      </w:r>
      <w:r w:rsidR="00511FB8">
        <w:rPr>
          <w:rFonts w:cs="Segoe UI"/>
          <w:szCs w:val="14"/>
        </w:rPr>
        <w:t xml:space="preserve"> </w:t>
      </w:r>
      <w:r w:rsidRPr="002E379D">
        <w:rPr>
          <w:rFonts w:cs="Segoe UI"/>
          <w:szCs w:val="14"/>
        </w:rPr>
        <w:t>access to the server.</w:t>
      </w:r>
    </w:p>
    <w:p w14:paraId="49FBB7AF"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A is the correct answer.</w:t>
      </w:r>
    </w:p>
    <w:p w14:paraId="58C282A6"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5BA1AF44" w14:textId="7D791AD2" w:rsidR="008F17B2" w:rsidRPr="002E379D" w:rsidRDefault="00511FB8" w:rsidP="008F17B2">
      <w:pPr>
        <w:autoSpaceDE w:val="0"/>
        <w:autoSpaceDN w:val="0"/>
        <w:adjustRightInd w:val="0"/>
        <w:rPr>
          <w:rFonts w:cs="Segoe UI"/>
          <w:b/>
          <w:bCs/>
          <w:szCs w:val="14"/>
        </w:rPr>
      </w:pPr>
      <w:r>
        <w:rPr>
          <w:rFonts w:cs="Segoe UI"/>
          <w:b/>
          <w:bCs/>
          <w:szCs w:val="14"/>
        </w:rPr>
        <w:t xml:space="preserve">A. </w:t>
      </w:r>
      <w:proofErr w:type="gramStart"/>
      <w:r w:rsidR="008F17B2" w:rsidRPr="002E379D">
        <w:rPr>
          <w:rFonts w:cs="Segoe UI"/>
          <w:b/>
          <w:bCs/>
          <w:szCs w:val="14"/>
        </w:rPr>
        <w:t>The</w:t>
      </w:r>
      <w:proofErr w:type="gramEnd"/>
      <w:r w:rsidR="008F17B2" w:rsidRPr="002E379D">
        <w:rPr>
          <w:rFonts w:cs="Segoe UI"/>
          <w:b/>
          <w:bCs/>
          <w:szCs w:val="14"/>
        </w:rPr>
        <w:t xml:space="preserve"> </w:t>
      </w:r>
      <w:r w:rsidR="00810BD3">
        <w:rPr>
          <w:rFonts w:cs="Segoe UI"/>
          <w:b/>
          <w:bCs/>
          <w:szCs w:val="14"/>
        </w:rPr>
        <w:t>InfoSec</w:t>
      </w:r>
      <w:r w:rsidR="008F17B2" w:rsidRPr="002E379D">
        <w:rPr>
          <w:rFonts w:cs="Segoe UI"/>
          <w:b/>
          <w:bCs/>
          <w:szCs w:val="14"/>
        </w:rPr>
        <w:t xml:space="preserve"> manager cannot make an informed decision about the request without</w:t>
      </w:r>
      <w:r>
        <w:rPr>
          <w:rFonts w:cs="Segoe UI"/>
          <w:b/>
          <w:bCs/>
          <w:szCs w:val="14"/>
        </w:rPr>
        <w:t xml:space="preserve"> </w:t>
      </w:r>
      <w:r w:rsidR="008F17B2" w:rsidRPr="002E379D">
        <w:rPr>
          <w:rFonts w:cs="Segoe UI"/>
          <w:b/>
          <w:bCs/>
          <w:szCs w:val="14"/>
        </w:rPr>
        <w:t>first understanding the business requirements of the developer portal.</w:t>
      </w:r>
    </w:p>
    <w:p w14:paraId="4013244E" w14:textId="206A466B" w:rsidR="008F17B2" w:rsidRPr="002E379D" w:rsidRDefault="00511FB8" w:rsidP="008F17B2">
      <w:pPr>
        <w:autoSpaceDE w:val="0"/>
        <w:autoSpaceDN w:val="0"/>
        <w:adjustRightInd w:val="0"/>
        <w:rPr>
          <w:rFonts w:cs="Segoe UI"/>
          <w:szCs w:val="14"/>
        </w:rPr>
      </w:pPr>
      <w:r>
        <w:rPr>
          <w:rFonts w:cs="Segoe UI"/>
          <w:szCs w:val="14"/>
        </w:rPr>
        <w:t xml:space="preserve">B. </w:t>
      </w:r>
      <w:r w:rsidR="008F17B2" w:rsidRPr="002E379D">
        <w:rPr>
          <w:rFonts w:cs="Segoe UI"/>
          <w:szCs w:val="14"/>
        </w:rPr>
        <w:t>Performing a vulnerability assessment of developer portal is prudent but is subsequent to</w:t>
      </w:r>
      <w:r>
        <w:rPr>
          <w:rFonts w:cs="Segoe UI"/>
          <w:szCs w:val="14"/>
        </w:rPr>
        <w:t xml:space="preserve"> </w:t>
      </w:r>
      <w:r w:rsidR="008F17B2" w:rsidRPr="002E379D">
        <w:rPr>
          <w:rFonts w:cs="Segoe UI"/>
          <w:szCs w:val="14"/>
        </w:rPr>
        <w:t>understanding the requirements.</w:t>
      </w:r>
    </w:p>
    <w:p w14:paraId="63E13858" w14:textId="5759FA62" w:rsidR="008F17B2" w:rsidRPr="002E379D" w:rsidRDefault="00511FB8" w:rsidP="008F17B2">
      <w:pPr>
        <w:autoSpaceDE w:val="0"/>
        <w:autoSpaceDN w:val="0"/>
        <w:adjustRightInd w:val="0"/>
        <w:rPr>
          <w:rFonts w:cs="Segoe UI"/>
          <w:szCs w:val="14"/>
        </w:rPr>
      </w:pPr>
      <w:r>
        <w:rPr>
          <w:rFonts w:cs="Segoe UI"/>
          <w:szCs w:val="14"/>
        </w:rPr>
        <w:t xml:space="preserve">C. </w:t>
      </w:r>
      <w:r w:rsidR="008F17B2" w:rsidRPr="002E379D">
        <w:rPr>
          <w:rFonts w:cs="Segoe UI"/>
          <w:szCs w:val="14"/>
        </w:rPr>
        <w:t>Installing an intrusion detection system may be useful but not as essential as understanding the</w:t>
      </w:r>
      <w:r>
        <w:rPr>
          <w:rFonts w:cs="Segoe UI"/>
          <w:szCs w:val="14"/>
        </w:rPr>
        <w:t xml:space="preserve"> </w:t>
      </w:r>
      <w:r w:rsidR="008F17B2" w:rsidRPr="002E379D">
        <w:rPr>
          <w:rFonts w:cs="Segoe UI"/>
          <w:szCs w:val="14"/>
        </w:rPr>
        <w:t>requirements.</w:t>
      </w:r>
    </w:p>
    <w:p w14:paraId="71AA45DA" w14:textId="66C59119" w:rsidR="008F17B2" w:rsidRPr="002E379D" w:rsidRDefault="00511FB8" w:rsidP="00511FB8">
      <w:pPr>
        <w:autoSpaceDE w:val="0"/>
        <w:autoSpaceDN w:val="0"/>
        <w:adjustRightInd w:val="0"/>
        <w:spacing w:after="60"/>
        <w:rPr>
          <w:rFonts w:cs="Segoe UI"/>
          <w:szCs w:val="14"/>
        </w:rPr>
      </w:pPr>
      <w:r>
        <w:rPr>
          <w:rFonts w:cs="Segoe UI"/>
          <w:szCs w:val="14"/>
        </w:rPr>
        <w:t xml:space="preserve">D. </w:t>
      </w:r>
      <w:r w:rsidR="008F17B2" w:rsidRPr="002E379D">
        <w:rPr>
          <w:rFonts w:cs="Segoe UI"/>
          <w:szCs w:val="14"/>
        </w:rPr>
        <w:t>Obtaining a signed nondisclosure agreement is a prudent practice but is secondary to understanding</w:t>
      </w:r>
      <w:r>
        <w:rPr>
          <w:rFonts w:cs="Segoe UI"/>
          <w:szCs w:val="14"/>
        </w:rPr>
        <w:t xml:space="preserve"> </w:t>
      </w:r>
      <w:r w:rsidR="008F17B2" w:rsidRPr="002E379D">
        <w:rPr>
          <w:rFonts w:cs="Segoe UI"/>
          <w:szCs w:val="14"/>
        </w:rPr>
        <w:t>requirements.</w:t>
      </w:r>
    </w:p>
    <w:p w14:paraId="11BFC7AB" w14:textId="78C56263" w:rsidR="008F17B2" w:rsidRPr="002E379D" w:rsidRDefault="008F17B2" w:rsidP="008F17B2">
      <w:pPr>
        <w:autoSpaceDE w:val="0"/>
        <w:autoSpaceDN w:val="0"/>
        <w:adjustRightInd w:val="0"/>
        <w:rPr>
          <w:rFonts w:cs="Segoe UI"/>
          <w:szCs w:val="14"/>
        </w:rPr>
      </w:pPr>
      <w:r w:rsidRPr="00511FB8">
        <w:rPr>
          <w:rFonts w:cs="Segoe UI"/>
          <w:b/>
          <w:bCs/>
          <w:szCs w:val="14"/>
        </w:rPr>
        <w:t>S2-50</w:t>
      </w:r>
      <w:r w:rsidRPr="002E379D">
        <w:rPr>
          <w:rFonts w:cs="Segoe UI"/>
          <w:szCs w:val="14"/>
        </w:rPr>
        <w:t xml:space="preserve"> A mission-critical system has been identified as having an administrative system account with attributes</w:t>
      </w:r>
      <w:r w:rsidR="00511FB8">
        <w:rPr>
          <w:rFonts w:cs="Segoe UI"/>
          <w:szCs w:val="14"/>
        </w:rPr>
        <w:t xml:space="preserve"> </w:t>
      </w:r>
      <w:r w:rsidRPr="002E379D">
        <w:rPr>
          <w:rFonts w:cs="Segoe UI"/>
          <w:szCs w:val="14"/>
        </w:rPr>
        <w:t xml:space="preserve">that prevent locking and change of privileges and name. Which would be the </w:t>
      </w:r>
      <w:r w:rsidRPr="000161D8">
        <w:rPr>
          <w:rFonts w:cs="Segoe UI"/>
          <w:b/>
          <w:bCs/>
          <w:szCs w:val="14"/>
        </w:rPr>
        <w:t>BEST</w:t>
      </w:r>
      <w:r w:rsidRPr="002E379D">
        <w:rPr>
          <w:rFonts w:cs="Segoe UI"/>
          <w:szCs w:val="14"/>
        </w:rPr>
        <w:t xml:space="preserve"> approach to prevent a</w:t>
      </w:r>
      <w:r w:rsidR="00511FB8">
        <w:rPr>
          <w:rFonts w:cs="Segoe UI"/>
          <w:szCs w:val="14"/>
        </w:rPr>
        <w:t xml:space="preserve"> </w:t>
      </w:r>
      <w:r w:rsidRPr="002E379D">
        <w:rPr>
          <w:rFonts w:cs="Segoe UI"/>
          <w:szCs w:val="14"/>
        </w:rPr>
        <w:t>successful brute force attack of the account?</w:t>
      </w:r>
    </w:p>
    <w:p w14:paraId="055BA3EC" w14:textId="77777777" w:rsidR="008F17B2" w:rsidRPr="002E379D" w:rsidRDefault="008F17B2" w:rsidP="008F17B2">
      <w:pPr>
        <w:autoSpaceDE w:val="0"/>
        <w:autoSpaceDN w:val="0"/>
        <w:adjustRightInd w:val="0"/>
        <w:rPr>
          <w:rFonts w:cs="Segoe UI"/>
          <w:szCs w:val="14"/>
        </w:rPr>
      </w:pPr>
      <w:r w:rsidRPr="002E379D">
        <w:rPr>
          <w:rFonts w:cs="Segoe UI"/>
          <w:szCs w:val="14"/>
        </w:rPr>
        <w:t>A. Prevent the system from being accessed remotely.</w:t>
      </w:r>
    </w:p>
    <w:p w14:paraId="27AC3C13" w14:textId="77777777" w:rsidR="008F17B2" w:rsidRPr="002E379D" w:rsidRDefault="008F17B2" w:rsidP="008F17B2">
      <w:pPr>
        <w:autoSpaceDE w:val="0"/>
        <w:autoSpaceDN w:val="0"/>
        <w:adjustRightInd w:val="0"/>
        <w:rPr>
          <w:rFonts w:cs="Segoe UI"/>
          <w:szCs w:val="14"/>
        </w:rPr>
      </w:pPr>
      <w:r w:rsidRPr="002E379D">
        <w:rPr>
          <w:rFonts w:cs="Segoe UI"/>
          <w:szCs w:val="14"/>
        </w:rPr>
        <w:t>B Create a strong random password.</w:t>
      </w:r>
    </w:p>
    <w:p w14:paraId="1589663E" w14:textId="77777777" w:rsidR="008F17B2" w:rsidRPr="002E379D" w:rsidRDefault="008F17B2" w:rsidP="008F17B2">
      <w:pPr>
        <w:autoSpaceDE w:val="0"/>
        <w:autoSpaceDN w:val="0"/>
        <w:adjustRightInd w:val="0"/>
        <w:rPr>
          <w:rFonts w:cs="Segoe UI"/>
          <w:szCs w:val="14"/>
        </w:rPr>
      </w:pPr>
      <w:r w:rsidRPr="002E379D">
        <w:rPr>
          <w:rFonts w:cs="Segoe UI"/>
          <w:szCs w:val="14"/>
        </w:rPr>
        <w:t>C. Ask for a vendor patch.</w:t>
      </w:r>
    </w:p>
    <w:p w14:paraId="53241AFC" w14:textId="77777777" w:rsidR="008F17B2" w:rsidRPr="002E379D" w:rsidRDefault="008F17B2" w:rsidP="008F17B2">
      <w:pPr>
        <w:autoSpaceDE w:val="0"/>
        <w:autoSpaceDN w:val="0"/>
        <w:adjustRightInd w:val="0"/>
        <w:rPr>
          <w:rFonts w:cs="Segoe UI"/>
          <w:szCs w:val="14"/>
        </w:rPr>
      </w:pPr>
      <w:r w:rsidRPr="002E379D">
        <w:rPr>
          <w:rFonts w:cs="Segoe UI"/>
          <w:szCs w:val="14"/>
        </w:rPr>
        <w:t>D. Track usage of the account by audit trails.</w:t>
      </w:r>
    </w:p>
    <w:p w14:paraId="2B2C13CF"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5500B301"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2F3E5C80" w14:textId="41AC6355" w:rsidR="008F17B2" w:rsidRPr="002E379D" w:rsidRDefault="008F17B2" w:rsidP="008F17B2">
      <w:pPr>
        <w:autoSpaceDE w:val="0"/>
        <w:autoSpaceDN w:val="0"/>
        <w:adjustRightInd w:val="0"/>
        <w:rPr>
          <w:rFonts w:cs="Segoe UI"/>
          <w:szCs w:val="14"/>
        </w:rPr>
      </w:pPr>
      <w:r w:rsidRPr="002E379D">
        <w:rPr>
          <w:rFonts w:cs="Segoe UI"/>
          <w:szCs w:val="14"/>
        </w:rPr>
        <w:t>A. Preventing the system from being accessed remotely is not always an option in mission-critical</w:t>
      </w:r>
      <w:r w:rsidR="00511FB8">
        <w:rPr>
          <w:rFonts w:cs="Segoe UI"/>
          <w:szCs w:val="14"/>
        </w:rPr>
        <w:t xml:space="preserve"> </w:t>
      </w:r>
      <w:r w:rsidRPr="002E379D">
        <w:rPr>
          <w:rFonts w:cs="Segoe UI"/>
          <w:szCs w:val="14"/>
        </w:rPr>
        <w:t>systems and still leaves local access risk.</w:t>
      </w:r>
    </w:p>
    <w:p w14:paraId="784E5322" w14:textId="714B4779" w:rsidR="008F17B2" w:rsidRPr="002E379D" w:rsidRDefault="008F17B2" w:rsidP="008F17B2">
      <w:pPr>
        <w:autoSpaceDE w:val="0"/>
        <w:autoSpaceDN w:val="0"/>
        <w:adjustRightInd w:val="0"/>
        <w:rPr>
          <w:rFonts w:cs="Segoe UI"/>
          <w:b/>
          <w:bCs/>
          <w:szCs w:val="14"/>
        </w:rPr>
      </w:pPr>
      <w:r w:rsidRPr="002E379D">
        <w:rPr>
          <w:rFonts w:cs="Segoe UI"/>
          <w:b/>
          <w:bCs/>
          <w:szCs w:val="14"/>
        </w:rPr>
        <w:t>B. Creating a strong random password reduces the risk of a successful brute force attack by</w:t>
      </w:r>
      <w:r w:rsidR="00511FB8">
        <w:rPr>
          <w:rFonts w:cs="Segoe UI"/>
          <w:b/>
          <w:bCs/>
          <w:szCs w:val="14"/>
        </w:rPr>
        <w:t xml:space="preserve"> </w:t>
      </w:r>
      <w:r w:rsidRPr="002E379D">
        <w:rPr>
          <w:rFonts w:cs="Segoe UI"/>
          <w:b/>
          <w:bCs/>
          <w:szCs w:val="14"/>
        </w:rPr>
        <w:t>exponentially increasing the time required.</w:t>
      </w:r>
    </w:p>
    <w:p w14:paraId="6FD84206" w14:textId="77777777" w:rsidR="008F17B2" w:rsidRPr="002E379D" w:rsidRDefault="008F17B2" w:rsidP="008F17B2">
      <w:pPr>
        <w:autoSpaceDE w:val="0"/>
        <w:autoSpaceDN w:val="0"/>
        <w:adjustRightInd w:val="0"/>
        <w:rPr>
          <w:rFonts w:cs="Segoe UI"/>
          <w:szCs w:val="14"/>
        </w:rPr>
      </w:pPr>
      <w:r w:rsidRPr="002E379D">
        <w:rPr>
          <w:rFonts w:cs="Segoe UI"/>
          <w:szCs w:val="14"/>
        </w:rPr>
        <w:t>C. Vendor patches are not always available.</w:t>
      </w:r>
    </w:p>
    <w:p w14:paraId="5669D7FD" w14:textId="77777777" w:rsidR="008F17B2" w:rsidRPr="002E379D" w:rsidRDefault="008F17B2" w:rsidP="00511FB8">
      <w:pPr>
        <w:autoSpaceDE w:val="0"/>
        <w:autoSpaceDN w:val="0"/>
        <w:adjustRightInd w:val="0"/>
        <w:spacing w:after="60"/>
        <w:rPr>
          <w:rFonts w:cs="Segoe UI"/>
          <w:szCs w:val="14"/>
        </w:rPr>
      </w:pPr>
      <w:r w:rsidRPr="002E379D">
        <w:rPr>
          <w:rFonts w:cs="Segoe UI"/>
          <w:szCs w:val="14"/>
        </w:rPr>
        <w:t>D. Tracking usage is a detective control and will not prevent an attack.</w:t>
      </w:r>
    </w:p>
    <w:p w14:paraId="358FEFD5" w14:textId="77777777" w:rsidR="008F17B2" w:rsidRPr="002E379D" w:rsidRDefault="008F17B2" w:rsidP="008F17B2">
      <w:pPr>
        <w:autoSpaceDE w:val="0"/>
        <w:autoSpaceDN w:val="0"/>
        <w:adjustRightInd w:val="0"/>
        <w:rPr>
          <w:rFonts w:cs="Segoe UI"/>
          <w:szCs w:val="14"/>
        </w:rPr>
      </w:pPr>
      <w:r w:rsidRPr="00511FB8">
        <w:rPr>
          <w:rFonts w:cs="Segoe UI"/>
          <w:b/>
          <w:bCs/>
          <w:szCs w:val="14"/>
        </w:rPr>
        <w:t>S2-51</w:t>
      </w:r>
      <w:r w:rsidRPr="002E379D">
        <w:rPr>
          <w:rFonts w:cs="Segoe UI"/>
          <w:szCs w:val="14"/>
        </w:rPr>
        <w:t xml:space="preserve"> Attackers who exploit cross-site scripting vulnerabilities take advantage of:</w:t>
      </w:r>
    </w:p>
    <w:p w14:paraId="6DF09FEF" w14:textId="77777777" w:rsidR="008F17B2" w:rsidRPr="002E379D" w:rsidRDefault="008F17B2" w:rsidP="008F17B2">
      <w:pPr>
        <w:autoSpaceDE w:val="0"/>
        <w:autoSpaceDN w:val="0"/>
        <w:adjustRightInd w:val="0"/>
        <w:rPr>
          <w:rFonts w:cs="Segoe UI"/>
          <w:szCs w:val="14"/>
        </w:rPr>
      </w:pPr>
      <w:r w:rsidRPr="002E379D">
        <w:rPr>
          <w:rFonts w:cs="Segoe UI"/>
          <w:szCs w:val="14"/>
        </w:rPr>
        <w:t>A. a lack of proper input validation controls.</w:t>
      </w:r>
    </w:p>
    <w:p w14:paraId="433480B2" w14:textId="77777777" w:rsidR="008F17B2" w:rsidRPr="002E379D" w:rsidRDefault="008F17B2" w:rsidP="008F17B2">
      <w:pPr>
        <w:autoSpaceDE w:val="0"/>
        <w:autoSpaceDN w:val="0"/>
        <w:adjustRightInd w:val="0"/>
        <w:rPr>
          <w:rFonts w:cs="Segoe UI"/>
          <w:szCs w:val="14"/>
        </w:rPr>
      </w:pPr>
      <w:r w:rsidRPr="002E379D">
        <w:rPr>
          <w:rFonts w:cs="Segoe UI"/>
          <w:szCs w:val="14"/>
        </w:rPr>
        <w:t>B. weak authentication controls in the web application layer.</w:t>
      </w:r>
    </w:p>
    <w:p w14:paraId="503A03A8" w14:textId="77777777" w:rsidR="008F17B2" w:rsidRPr="002E379D" w:rsidRDefault="008F17B2" w:rsidP="008F17B2">
      <w:pPr>
        <w:autoSpaceDE w:val="0"/>
        <w:autoSpaceDN w:val="0"/>
        <w:adjustRightInd w:val="0"/>
        <w:rPr>
          <w:rFonts w:cs="Segoe UI"/>
          <w:szCs w:val="14"/>
        </w:rPr>
      </w:pPr>
      <w:r w:rsidRPr="002E379D">
        <w:rPr>
          <w:rFonts w:cs="Segoe UI"/>
          <w:szCs w:val="14"/>
        </w:rPr>
        <w:t>C. flawed cryptographic Secure Sockets Layer implementations and short key lengths.</w:t>
      </w:r>
    </w:p>
    <w:p w14:paraId="5CAB1973" w14:textId="77777777" w:rsidR="008F17B2" w:rsidRPr="002E379D" w:rsidRDefault="008F17B2" w:rsidP="008F17B2">
      <w:pPr>
        <w:autoSpaceDE w:val="0"/>
        <w:autoSpaceDN w:val="0"/>
        <w:adjustRightInd w:val="0"/>
        <w:rPr>
          <w:rFonts w:cs="Segoe UI"/>
          <w:szCs w:val="14"/>
        </w:rPr>
      </w:pPr>
      <w:r w:rsidRPr="002E379D">
        <w:rPr>
          <w:rFonts w:cs="Segoe UI"/>
          <w:szCs w:val="14"/>
        </w:rPr>
        <w:t>D. implicit web application trust relationships.</w:t>
      </w:r>
    </w:p>
    <w:p w14:paraId="2AFC2D51"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A is the correct answer.</w:t>
      </w:r>
    </w:p>
    <w:p w14:paraId="27633C6B"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25118CFF"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A. Cross-site scripting attacks inject malformed input.</w:t>
      </w:r>
    </w:p>
    <w:p w14:paraId="0EB6F4FA" w14:textId="0A52086D" w:rsidR="008F17B2" w:rsidRPr="002E379D" w:rsidRDefault="008F17B2" w:rsidP="008F17B2">
      <w:pPr>
        <w:autoSpaceDE w:val="0"/>
        <w:autoSpaceDN w:val="0"/>
        <w:adjustRightInd w:val="0"/>
        <w:rPr>
          <w:rFonts w:cs="Segoe UI"/>
          <w:szCs w:val="14"/>
        </w:rPr>
      </w:pPr>
      <w:r w:rsidRPr="002E379D">
        <w:rPr>
          <w:rFonts w:cs="Segoe UI"/>
          <w:szCs w:val="14"/>
        </w:rPr>
        <w:t>B. Attackers who exploit weak application authentication controls can gain unauthorized access to</w:t>
      </w:r>
      <w:r w:rsidR="00511FB8">
        <w:rPr>
          <w:rFonts w:cs="Segoe UI"/>
          <w:szCs w:val="14"/>
        </w:rPr>
        <w:t xml:space="preserve"> </w:t>
      </w:r>
      <w:r w:rsidRPr="002E379D">
        <w:rPr>
          <w:rFonts w:cs="Segoe UI"/>
          <w:szCs w:val="14"/>
        </w:rPr>
        <w:t>applications, but this has little to do with cross-site scripting vulnerabilities.</w:t>
      </w:r>
    </w:p>
    <w:p w14:paraId="5CFABF99" w14:textId="6FF989D1" w:rsidR="008F17B2" w:rsidRPr="002E379D" w:rsidRDefault="008F17B2" w:rsidP="008F17B2">
      <w:pPr>
        <w:autoSpaceDE w:val="0"/>
        <w:autoSpaceDN w:val="0"/>
        <w:adjustRightInd w:val="0"/>
        <w:rPr>
          <w:rFonts w:cs="Segoe UI"/>
          <w:szCs w:val="14"/>
        </w:rPr>
      </w:pPr>
      <w:r w:rsidRPr="002E379D">
        <w:rPr>
          <w:rFonts w:cs="Segoe UI"/>
          <w:szCs w:val="14"/>
        </w:rPr>
        <w:t>C. Attackers who exploit flawed cryptographic Secure Sockets Layer implementations and short key</w:t>
      </w:r>
      <w:r w:rsidR="00511FB8">
        <w:rPr>
          <w:rFonts w:cs="Segoe UI"/>
          <w:szCs w:val="14"/>
        </w:rPr>
        <w:t xml:space="preserve"> </w:t>
      </w:r>
      <w:r w:rsidRPr="002E379D">
        <w:rPr>
          <w:rFonts w:cs="Segoe UI"/>
          <w:szCs w:val="14"/>
        </w:rPr>
        <w:t>lengths can sniff network traffic and crack keys to gain unauthorized access to information. This has</w:t>
      </w:r>
      <w:r w:rsidR="00511FB8">
        <w:rPr>
          <w:rFonts w:cs="Segoe UI"/>
          <w:szCs w:val="14"/>
        </w:rPr>
        <w:t xml:space="preserve"> </w:t>
      </w:r>
      <w:r w:rsidRPr="002E379D">
        <w:rPr>
          <w:rFonts w:cs="Segoe UI"/>
          <w:szCs w:val="14"/>
        </w:rPr>
        <w:t>little to do with cross-site scripting vulnerabilities.</w:t>
      </w:r>
    </w:p>
    <w:p w14:paraId="1A953284" w14:textId="77777777" w:rsidR="008F17B2" w:rsidRPr="002E379D" w:rsidRDefault="008F17B2" w:rsidP="00511FB8">
      <w:pPr>
        <w:autoSpaceDE w:val="0"/>
        <w:autoSpaceDN w:val="0"/>
        <w:adjustRightInd w:val="0"/>
        <w:spacing w:after="60"/>
        <w:rPr>
          <w:rFonts w:cs="Segoe UI"/>
          <w:szCs w:val="14"/>
        </w:rPr>
      </w:pPr>
      <w:r w:rsidRPr="002E379D">
        <w:rPr>
          <w:rFonts w:cs="Segoe UI"/>
          <w:szCs w:val="14"/>
        </w:rPr>
        <w:t>D. Web application trust relationships do not relate directly to the attack.</w:t>
      </w:r>
    </w:p>
    <w:p w14:paraId="68BFB4F0" w14:textId="77777777" w:rsidR="008F17B2" w:rsidRPr="002E379D" w:rsidRDefault="008F17B2" w:rsidP="008F17B2">
      <w:pPr>
        <w:autoSpaceDE w:val="0"/>
        <w:autoSpaceDN w:val="0"/>
        <w:adjustRightInd w:val="0"/>
        <w:rPr>
          <w:rFonts w:cs="Segoe UI"/>
          <w:szCs w:val="14"/>
        </w:rPr>
      </w:pPr>
      <w:r w:rsidRPr="00511FB8">
        <w:rPr>
          <w:rFonts w:cs="Segoe UI"/>
          <w:b/>
          <w:bCs/>
          <w:szCs w:val="14"/>
        </w:rPr>
        <w:lastRenderedPageBreak/>
        <w:t>S2-52</w:t>
      </w:r>
      <w:r w:rsidRPr="002E379D">
        <w:rPr>
          <w:rFonts w:cs="Segoe UI"/>
          <w:szCs w:val="14"/>
        </w:rPr>
        <w:t xml:space="preserve"> Which of the following would </w:t>
      </w:r>
      <w:r w:rsidRPr="000161D8">
        <w:rPr>
          <w:rFonts w:cs="Segoe UI"/>
          <w:b/>
          <w:bCs/>
          <w:szCs w:val="14"/>
        </w:rPr>
        <w:t>BEST</w:t>
      </w:r>
      <w:r w:rsidRPr="002E379D">
        <w:rPr>
          <w:rFonts w:cs="Segoe UI"/>
          <w:szCs w:val="14"/>
        </w:rPr>
        <w:t xml:space="preserve"> address the risk of data leakage?</w:t>
      </w:r>
    </w:p>
    <w:p w14:paraId="1D8D43DD" w14:textId="77777777" w:rsidR="008F17B2" w:rsidRPr="002E379D" w:rsidRDefault="008F17B2" w:rsidP="008F17B2">
      <w:pPr>
        <w:autoSpaceDE w:val="0"/>
        <w:autoSpaceDN w:val="0"/>
        <w:adjustRightInd w:val="0"/>
        <w:rPr>
          <w:rFonts w:cs="Segoe UI"/>
          <w:szCs w:val="14"/>
        </w:rPr>
      </w:pPr>
      <w:r w:rsidRPr="002E379D">
        <w:rPr>
          <w:rFonts w:cs="Segoe UI"/>
          <w:szCs w:val="14"/>
        </w:rPr>
        <w:t>A. File backup procedures</w:t>
      </w:r>
    </w:p>
    <w:p w14:paraId="4F71459C" w14:textId="77777777" w:rsidR="008F17B2" w:rsidRPr="002E379D" w:rsidRDefault="008F17B2" w:rsidP="008F17B2">
      <w:pPr>
        <w:autoSpaceDE w:val="0"/>
        <w:autoSpaceDN w:val="0"/>
        <w:adjustRightInd w:val="0"/>
        <w:rPr>
          <w:rFonts w:cs="Segoe UI"/>
          <w:szCs w:val="14"/>
        </w:rPr>
      </w:pPr>
      <w:r w:rsidRPr="002E379D">
        <w:rPr>
          <w:rFonts w:cs="Segoe UI"/>
          <w:szCs w:val="14"/>
        </w:rPr>
        <w:t>B. Database integrity checks</w:t>
      </w:r>
    </w:p>
    <w:p w14:paraId="478840B9" w14:textId="77777777" w:rsidR="008F17B2" w:rsidRPr="002E379D" w:rsidRDefault="008F17B2" w:rsidP="008F17B2">
      <w:pPr>
        <w:autoSpaceDE w:val="0"/>
        <w:autoSpaceDN w:val="0"/>
        <w:adjustRightInd w:val="0"/>
        <w:rPr>
          <w:rFonts w:cs="Segoe UI"/>
          <w:szCs w:val="14"/>
        </w:rPr>
      </w:pPr>
      <w:r w:rsidRPr="002E379D">
        <w:rPr>
          <w:rFonts w:cs="Segoe UI"/>
          <w:szCs w:val="14"/>
        </w:rPr>
        <w:t>C. Acceptable use policies</w:t>
      </w:r>
    </w:p>
    <w:p w14:paraId="5127C4E2" w14:textId="77777777" w:rsidR="008F17B2" w:rsidRPr="002E379D" w:rsidRDefault="008F17B2" w:rsidP="008F17B2">
      <w:pPr>
        <w:autoSpaceDE w:val="0"/>
        <w:autoSpaceDN w:val="0"/>
        <w:adjustRightInd w:val="0"/>
        <w:rPr>
          <w:rFonts w:cs="Segoe UI"/>
          <w:szCs w:val="14"/>
        </w:rPr>
      </w:pPr>
      <w:r w:rsidRPr="002E379D">
        <w:rPr>
          <w:rFonts w:cs="Segoe UI"/>
          <w:szCs w:val="14"/>
        </w:rPr>
        <w:t>D. Incident response procedures</w:t>
      </w:r>
    </w:p>
    <w:p w14:paraId="7DB8FD78"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3CE0EFF6"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0A826EC2" w14:textId="0827A867" w:rsidR="008F17B2" w:rsidRPr="002E379D" w:rsidRDefault="008F17B2" w:rsidP="008F17B2">
      <w:pPr>
        <w:autoSpaceDE w:val="0"/>
        <w:autoSpaceDN w:val="0"/>
        <w:adjustRightInd w:val="0"/>
        <w:rPr>
          <w:rFonts w:cs="Segoe UI"/>
          <w:szCs w:val="14"/>
        </w:rPr>
      </w:pPr>
      <w:r w:rsidRPr="002E379D">
        <w:rPr>
          <w:rFonts w:cs="Segoe UI"/>
          <w:szCs w:val="14"/>
        </w:rPr>
        <w:t>A. File backup procedures ensure the availability of information in alignment with data retention</w:t>
      </w:r>
      <w:r w:rsidR="00511FB8">
        <w:rPr>
          <w:rFonts w:cs="Segoe UI"/>
          <w:szCs w:val="14"/>
        </w:rPr>
        <w:t xml:space="preserve"> </w:t>
      </w:r>
      <w:r w:rsidRPr="002E379D">
        <w:rPr>
          <w:rFonts w:cs="Segoe UI"/>
          <w:szCs w:val="14"/>
        </w:rPr>
        <w:t>requirements but do nothing to prevent leakage.</w:t>
      </w:r>
    </w:p>
    <w:p w14:paraId="4B1A873A" w14:textId="26B58F57" w:rsidR="008F17B2" w:rsidRPr="002E379D" w:rsidRDefault="008F17B2" w:rsidP="008F17B2">
      <w:pPr>
        <w:autoSpaceDE w:val="0"/>
        <w:autoSpaceDN w:val="0"/>
        <w:adjustRightInd w:val="0"/>
        <w:rPr>
          <w:rFonts w:cs="Segoe UI"/>
          <w:szCs w:val="14"/>
        </w:rPr>
      </w:pPr>
      <w:r w:rsidRPr="002E379D">
        <w:rPr>
          <w:rFonts w:cs="Segoe UI"/>
          <w:szCs w:val="14"/>
        </w:rPr>
        <w:t>B. Database integrity checks verify the allocation and structural integrity of all the objects in the</w:t>
      </w:r>
      <w:r w:rsidR="00511FB8">
        <w:rPr>
          <w:rFonts w:cs="Segoe UI"/>
          <w:szCs w:val="14"/>
        </w:rPr>
        <w:t xml:space="preserve"> </w:t>
      </w:r>
      <w:r w:rsidRPr="002E379D">
        <w:rPr>
          <w:rFonts w:cs="Segoe UI"/>
          <w:szCs w:val="14"/>
        </w:rPr>
        <w:t>specified database but do nothing to prevent leakage.</w:t>
      </w:r>
    </w:p>
    <w:p w14:paraId="68BEF72E" w14:textId="69917984" w:rsidR="008F17B2" w:rsidRPr="002E379D" w:rsidRDefault="008F17B2" w:rsidP="008F17B2">
      <w:pPr>
        <w:autoSpaceDE w:val="0"/>
        <w:autoSpaceDN w:val="0"/>
        <w:adjustRightInd w:val="0"/>
        <w:rPr>
          <w:rFonts w:cs="Segoe UI"/>
          <w:b/>
          <w:bCs/>
          <w:szCs w:val="14"/>
        </w:rPr>
      </w:pPr>
      <w:r w:rsidRPr="002E379D">
        <w:rPr>
          <w:rFonts w:cs="Segoe UI"/>
          <w:b/>
          <w:bCs/>
          <w:szCs w:val="14"/>
        </w:rPr>
        <w:t>C. An acceptable use policy establishes an agreement between users and the enterprise and defines for all</w:t>
      </w:r>
      <w:r w:rsidR="00511FB8">
        <w:rPr>
          <w:rFonts w:cs="Segoe UI"/>
          <w:b/>
          <w:bCs/>
          <w:szCs w:val="14"/>
        </w:rPr>
        <w:t xml:space="preserve"> </w:t>
      </w:r>
      <w:r w:rsidRPr="002E379D">
        <w:rPr>
          <w:rFonts w:cs="Segoe UI"/>
          <w:b/>
          <w:bCs/>
          <w:szCs w:val="14"/>
        </w:rPr>
        <w:t>parties the ranges of use that are approved before gaining access to a network or the Internet.</w:t>
      </w:r>
    </w:p>
    <w:p w14:paraId="2066E17C" w14:textId="63FEFBCA" w:rsidR="008F17B2" w:rsidRPr="002E379D" w:rsidRDefault="008F17B2" w:rsidP="001503C0">
      <w:pPr>
        <w:autoSpaceDE w:val="0"/>
        <w:autoSpaceDN w:val="0"/>
        <w:adjustRightInd w:val="0"/>
        <w:spacing w:after="60"/>
        <w:rPr>
          <w:rFonts w:cs="Segoe UI"/>
          <w:szCs w:val="14"/>
        </w:rPr>
      </w:pPr>
      <w:r w:rsidRPr="002E379D">
        <w:rPr>
          <w:rFonts w:cs="Segoe UI"/>
          <w:szCs w:val="14"/>
        </w:rPr>
        <w:t>D. Incident response procedures provide detailed steps that help an organization minimize the impact of</w:t>
      </w:r>
      <w:r w:rsidR="00511FB8">
        <w:rPr>
          <w:rFonts w:cs="Segoe UI"/>
          <w:szCs w:val="14"/>
        </w:rPr>
        <w:t xml:space="preserve"> </w:t>
      </w:r>
      <w:r w:rsidRPr="002E379D">
        <w:rPr>
          <w:rFonts w:cs="Segoe UI"/>
          <w:szCs w:val="14"/>
        </w:rPr>
        <w:t>an adverse event and do not directly address data leakage.</w:t>
      </w:r>
    </w:p>
    <w:p w14:paraId="1A47D674" w14:textId="11CB51AE" w:rsidR="008F17B2" w:rsidRPr="002E379D" w:rsidRDefault="001503C0" w:rsidP="008F17B2">
      <w:pPr>
        <w:autoSpaceDE w:val="0"/>
        <w:autoSpaceDN w:val="0"/>
        <w:adjustRightInd w:val="0"/>
        <w:rPr>
          <w:rFonts w:cs="Segoe UI"/>
          <w:szCs w:val="14"/>
        </w:rPr>
      </w:pPr>
      <w:r w:rsidRPr="001503C0">
        <w:rPr>
          <w:rFonts w:cs="Segoe UI"/>
          <w:b/>
          <w:bCs/>
          <w:szCs w:val="14"/>
        </w:rPr>
        <w:t>S2-53</w:t>
      </w:r>
      <w:r>
        <w:rPr>
          <w:rFonts w:cs="Segoe UI"/>
          <w:szCs w:val="14"/>
        </w:rPr>
        <w:t xml:space="preserve"> </w:t>
      </w:r>
      <w:r w:rsidR="008F17B2" w:rsidRPr="002E379D">
        <w:rPr>
          <w:rFonts w:cs="Segoe UI"/>
          <w:szCs w:val="14"/>
        </w:rPr>
        <w:t>A company recently developed a breakthrough technology. Because this technology could give this</w:t>
      </w:r>
      <w:r>
        <w:rPr>
          <w:rFonts w:cs="Segoe UI"/>
          <w:szCs w:val="14"/>
        </w:rPr>
        <w:t xml:space="preserve"> </w:t>
      </w:r>
      <w:r w:rsidR="008F17B2" w:rsidRPr="002E379D">
        <w:rPr>
          <w:rFonts w:cs="Segoe UI"/>
          <w:szCs w:val="14"/>
        </w:rPr>
        <w:t xml:space="preserve">company a significant competitive edge, which of the following would </w:t>
      </w:r>
      <w:r w:rsidR="008F17B2" w:rsidRPr="000161D8">
        <w:rPr>
          <w:rFonts w:cs="Segoe UI"/>
          <w:b/>
          <w:bCs/>
          <w:szCs w:val="14"/>
        </w:rPr>
        <w:t>FIRST</w:t>
      </w:r>
      <w:r w:rsidR="008F17B2" w:rsidRPr="002E379D">
        <w:rPr>
          <w:rFonts w:cs="Segoe UI"/>
          <w:szCs w:val="14"/>
        </w:rPr>
        <w:t xml:space="preserve"> govern how this information</w:t>
      </w:r>
      <w:r>
        <w:rPr>
          <w:rFonts w:cs="Segoe UI"/>
          <w:szCs w:val="14"/>
        </w:rPr>
        <w:t xml:space="preserve"> </w:t>
      </w:r>
      <w:r w:rsidR="008F17B2" w:rsidRPr="002E379D">
        <w:rPr>
          <w:rFonts w:cs="Segoe UI"/>
          <w:szCs w:val="14"/>
        </w:rPr>
        <w:t>is to be protected?</w:t>
      </w:r>
    </w:p>
    <w:p w14:paraId="446F4539" w14:textId="77777777" w:rsidR="008F17B2" w:rsidRPr="002E379D" w:rsidRDefault="008F17B2" w:rsidP="008F17B2">
      <w:pPr>
        <w:autoSpaceDE w:val="0"/>
        <w:autoSpaceDN w:val="0"/>
        <w:adjustRightInd w:val="0"/>
        <w:rPr>
          <w:rFonts w:cs="Segoe UI"/>
          <w:szCs w:val="14"/>
        </w:rPr>
      </w:pPr>
      <w:r w:rsidRPr="002E379D">
        <w:rPr>
          <w:rFonts w:cs="Segoe UI"/>
          <w:szCs w:val="14"/>
        </w:rPr>
        <w:t>A. Access control policy</w:t>
      </w:r>
    </w:p>
    <w:p w14:paraId="7BBF6A27" w14:textId="77777777" w:rsidR="008F17B2" w:rsidRPr="002E379D" w:rsidRDefault="008F17B2" w:rsidP="008F17B2">
      <w:pPr>
        <w:autoSpaceDE w:val="0"/>
        <w:autoSpaceDN w:val="0"/>
        <w:adjustRightInd w:val="0"/>
        <w:rPr>
          <w:rFonts w:cs="Segoe UI"/>
          <w:szCs w:val="14"/>
        </w:rPr>
      </w:pPr>
      <w:r w:rsidRPr="002E379D">
        <w:rPr>
          <w:rFonts w:cs="Segoe UI"/>
          <w:szCs w:val="14"/>
        </w:rPr>
        <w:t>B. Data classification policy</w:t>
      </w:r>
    </w:p>
    <w:p w14:paraId="79586130" w14:textId="77777777" w:rsidR="008F17B2" w:rsidRPr="002E379D" w:rsidRDefault="008F17B2" w:rsidP="008F17B2">
      <w:pPr>
        <w:autoSpaceDE w:val="0"/>
        <w:autoSpaceDN w:val="0"/>
        <w:adjustRightInd w:val="0"/>
        <w:rPr>
          <w:rFonts w:cs="Segoe UI"/>
          <w:szCs w:val="14"/>
        </w:rPr>
      </w:pPr>
      <w:r w:rsidRPr="002E379D">
        <w:rPr>
          <w:rFonts w:cs="Segoe UI"/>
          <w:szCs w:val="14"/>
        </w:rPr>
        <w:t>C. Encryption standards</w:t>
      </w:r>
    </w:p>
    <w:p w14:paraId="4E955490" w14:textId="77777777" w:rsidR="008F17B2" w:rsidRPr="002E379D" w:rsidRDefault="008F17B2" w:rsidP="008F17B2">
      <w:pPr>
        <w:autoSpaceDE w:val="0"/>
        <w:autoSpaceDN w:val="0"/>
        <w:adjustRightInd w:val="0"/>
        <w:rPr>
          <w:rFonts w:cs="Segoe UI"/>
          <w:szCs w:val="14"/>
        </w:rPr>
      </w:pPr>
      <w:r w:rsidRPr="002E379D">
        <w:rPr>
          <w:rFonts w:cs="Segoe UI"/>
          <w:szCs w:val="14"/>
        </w:rPr>
        <w:t>D. Acceptable use policy</w:t>
      </w:r>
    </w:p>
    <w:p w14:paraId="51DA0854" w14:textId="77777777" w:rsidR="008F17B2" w:rsidRPr="001503C0" w:rsidRDefault="008F17B2" w:rsidP="008F17B2">
      <w:pPr>
        <w:autoSpaceDE w:val="0"/>
        <w:autoSpaceDN w:val="0"/>
        <w:adjustRightInd w:val="0"/>
        <w:rPr>
          <w:rFonts w:cs="Segoe UI"/>
          <w:b/>
          <w:bCs/>
          <w:szCs w:val="14"/>
        </w:rPr>
      </w:pPr>
      <w:r w:rsidRPr="001503C0">
        <w:rPr>
          <w:rFonts w:cs="Segoe UI"/>
          <w:b/>
          <w:bCs/>
          <w:szCs w:val="14"/>
        </w:rPr>
        <w:t>B is the correct answer.</w:t>
      </w:r>
    </w:p>
    <w:p w14:paraId="347E6D8F" w14:textId="77777777" w:rsidR="008F17B2" w:rsidRPr="002E379D" w:rsidRDefault="008F17B2" w:rsidP="008F17B2">
      <w:pPr>
        <w:autoSpaceDE w:val="0"/>
        <w:autoSpaceDN w:val="0"/>
        <w:adjustRightInd w:val="0"/>
        <w:rPr>
          <w:rFonts w:cs="Segoe UI"/>
          <w:szCs w:val="14"/>
        </w:rPr>
      </w:pPr>
      <w:r w:rsidRPr="001503C0">
        <w:rPr>
          <w:rFonts w:cs="Segoe UI"/>
          <w:b/>
          <w:bCs/>
          <w:szCs w:val="14"/>
        </w:rPr>
        <w:t>Justification</w:t>
      </w:r>
      <w:r w:rsidRPr="002E379D">
        <w:rPr>
          <w:rFonts w:cs="Segoe UI"/>
          <w:szCs w:val="14"/>
        </w:rPr>
        <w:t>:</w:t>
      </w:r>
    </w:p>
    <w:p w14:paraId="6EFF2A61" w14:textId="45F07000" w:rsidR="008F17B2" w:rsidRPr="002E379D" w:rsidRDefault="008F17B2" w:rsidP="008F17B2">
      <w:pPr>
        <w:autoSpaceDE w:val="0"/>
        <w:autoSpaceDN w:val="0"/>
        <w:adjustRightInd w:val="0"/>
        <w:rPr>
          <w:rFonts w:cs="Segoe UI"/>
          <w:szCs w:val="14"/>
        </w:rPr>
      </w:pPr>
      <w:r w:rsidRPr="002E379D">
        <w:rPr>
          <w:rFonts w:cs="Segoe UI"/>
          <w:szCs w:val="14"/>
        </w:rPr>
        <w:t>A. Without a mandated ranking of degree of protection, it is difficult to determine what access controls</w:t>
      </w:r>
      <w:r w:rsidR="001503C0">
        <w:rPr>
          <w:rFonts w:cs="Segoe UI"/>
          <w:szCs w:val="14"/>
        </w:rPr>
        <w:t xml:space="preserve"> </w:t>
      </w:r>
      <w:r w:rsidRPr="002E379D">
        <w:rPr>
          <w:rFonts w:cs="Segoe UI"/>
          <w:szCs w:val="14"/>
        </w:rPr>
        <w:t>should be in place.</w:t>
      </w:r>
    </w:p>
    <w:p w14:paraId="65B5237D" w14:textId="55CD5486" w:rsidR="008F17B2" w:rsidRPr="002E379D" w:rsidRDefault="008F17B2" w:rsidP="008F17B2">
      <w:pPr>
        <w:autoSpaceDE w:val="0"/>
        <w:autoSpaceDN w:val="0"/>
        <w:adjustRightInd w:val="0"/>
        <w:rPr>
          <w:rFonts w:cs="Segoe UI"/>
          <w:szCs w:val="14"/>
        </w:rPr>
      </w:pPr>
      <w:r w:rsidRPr="001503C0">
        <w:rPr>
          <w:rFonts w:cs="Segoe UI"/>
          <w:b/>
          <w:bCs/>
          <w:szCs w:val="14"/>
        </w:rPr>
        <w:t>B. Data classification policies define the level of protection to be provided for each category of data</w:t>
      </w:r>
      <w:r w:rsidR="001503C0" w:rsidRPr="001503C0">
        <w:rPr>
          <w:rFonts w:cs="Segoe UI"/>
          <w:b/>
          <w:bCs/>
          <w:szCs w:val="14"/>
        </w:rPr>
        <w:t xml:space="preserve"> </w:t>
      </w:r>
      <w:r w:rsidRPr="001503C0">
        <w:rPr>
          <w:rFonts w:cs="Segoe UI"/>
          <w:b/>
          <w:bCs/>
          <w:szCs w:val="14"/>
        </w:rPr>
        <w:t>based on business value</w:t>
      </w:r>
      <w:r w:rsidRPr="002E379D">
        <w:rPr>
          <w:rFonts w:cs="Segoe UI"/>
          <w:szCs w:val="14"/>
        </w:rPr>
        <w:t>.</w:t>
      </w:r>
    </w:p>
    <w:p w14:paraId="5D716EBC" w14:textId="7BB17DF5" w:rsidR="008F17B2" w:rsidRPr="002E379D" w:rsidRDefault="008F17B2" w:rsidP="008F17B2">
      <w:pPr>
        <w:autoSpaceDE w:val="0"/>
        <w:autoSpaceDN w:val="0"/>
        <w:adjustRightInd w:val="0"/>
        <w:rPr>
          <w:rFonts w:cs="Segoe UI"/>
          <w:szCs w:val="14"/>
        </w:rPr>
      </w:pPr>
      <w:r w:rsidRPr="002E379D">
        <w:rPr>
          <w:rFonts w:cs="Segoe UI"/>
          <w:szCs w:val="14"/>
        </w:rPr>
        <w:t>C. Without a mandated ranking of degree of protection, it is difficult to determine what levels of</w:t>
      </w:r>
      <w:r w:rsidR="001503C0">
        <w:rPr>
          <w:rFonts w:cs="Segoe UI"/>
          <w:szCs w:val="14"/>
        </w:rPr>
        <w:t xml:space="preserve"> </w:t>
      </w:r>
      <w:r w:rsidRPr="002E379D">
        <w:rPr>
          <w:rFonts w:cs="Segoe UI"/>
          <w:szCs w:val="14"/>
        </w:rPr>
        <w:t>encryption should be in place.</w:t>
      </w:r>
    </w:p>
    <w:p w14:paraId="3E05DDAE" w14:textId="7FC64489" w:rsidR="008F17B2" w:rsidRPr="002E379D" w:rsidRDefault="008F17B2" w:rsidP="001503C0">
      <w:pPr>
        <w:autoSpaceDE w:val="0"/>
        <w:autoSpaceDN w:val="0"/>
        <w:adjustRightInd w:val="0"/>
        <w:spacing w:after="60"/>
        <w:rPr>
          <w:rFonts w:cs="Segoe UI"/>
          <w:szCs w:val="14"/>
        </w:rPr>
      </w:pPr>
      <w:r w:rsidRPr="002E379D">
        <w:rPr>
          <w:rFonts w:cs="Segoe UI"/>
          <w:szCs w:val="14"/>
        </w:rPr>
        <w:t>D. An acceptable use policy is oriented more toward the end user and, therefore, would not specifically</w:t>
      </w:r>
      <w:r w:rsidR="001503C0">
        <w:rPr>
          <w:rFonts w:cs="Segoe UI"/>
          <w:szCs w:val="14"/>
        </w:rPr>
        <w:t xml:space="preserve"> </w:t>
      </w:r>
      <w:r w:rsidRPr="002E379D">
        <w:rPr>
          <w:rFonts w:cs="Segoe UI"/>
          <w:szCs w:val="14"/>
        </w:rPr>
        <w:t>address what controls should be in place to adequately protect</w:t>
      </w:r>
      <w:r w:rsidR="001503C0">
        <w:rPr>
          <w:rFonts w:cs="Segoe UI"/>
          <w:szCs w:val="14"/>
        </w:rPr>
        <w:t xml:space="preserve"> </w:t>
      </w:r>
      <w:r w:rsidRPr="002E379D">
        <w:rPr>
          <w:rFonts w:cs="Segoe UI"/>
          <w:szCs w:val="14"/>
        </w:rPr>
        <w:t>information.</w:t>
      </w:r>
    </w:p>
    <w:p w14:paraId="02163874" w14:textId="23EC0315" w:rsidR="008F17B2" w:rsidRPr="002E379D" w:rsidRDefault="001503C0" w:rsidP="008F17B2">
      <w:pPr>
        <w:autoSpaceDE w:val="0"/>
        <w:autoSpaceDN w:val="0"/>
        <w:adjustRightInd w:val="0"/>
        <w:rPr>
          <w:rFonts w:cs="Segoe UI"/>
          <w:szCs w:val="14"/>
        </w:rPr>
      </w:pPr>
      <w:r w:rsidRPr="001503C0">
        <w:rPr>
          <w:rFonts w:cs="Segoe UI"/>
          <w:b/>
          <w:bCs/>
          <w:szCs w:val="14"/>
        </w:rPr>
        <w:t>S2-54</w:t>
      </w:r>
      <w:r>
        <w:rPr>
          <w:rFonts w:cs="Segoe UI"/>
          <w:szCs w:val="14"/>
        </w:rPr>
        <w:t xml:space="preserve"> </w:t>
      </w:r>
      <w:r w:rsidR="008F17B2" w:rsidRPr="002E379D">
        <w:rPr>
          <w:rFonts w:cs="Segoe UI"/>
          <w:szCs w:val="14"/>
        </w:rPr>
        <w:t xml:space="preserve">What is the </w:t>
      </w:r>
      <w:r w:rsidR="008F17B2" w:rsidRPr="000161D8">
        <w:rPr>
          <w:rFonts w:cs="Segoe UI"/>
          <w:b/>
          <w:bCs/>
          <w:szCs w:val="14"/>
        </w:rPr>
        <w:t>BEST</w:t>
      </w:r>
      <w:r w:rsidR="008F17B2" w:rsidRPr="002E379D">
        <w:rPr>
          <w:rFonts w:cs="Segoe UI"/>
          <w:szCs w:val="14"/>
        </w:rPr>
        <w:t xml:space="preserve"> technique to determine which security controls to implement with a limited budget? </w:t>
      </w:r>
    </w:p>
    <w:p w14:paraId="29805E42" w14:textId="77777777" w:rsidR="008F17B2" w:rsidRPr="002E379D" w:rsidRDefault="008F17B2" w:rsidP="008F17B2">
      <w:pPr>
        <w:autoSpaceDE w:val="0"/>
        <w:autoSpaceDN w:val="0"/>
        <w:adjustRightInd w:val="0"/>
        <w:rPr>
          <w:rFonts w:cs="Segoe UI"/>
          <w:szCs w:val="14"/>
        </w:rPr>
      </w:pPr>
      <w:r w:rsidRPr="002E379D">
        <w:rPr>
          <w:rFonts w:cs="Segoe UI"/>
          <w:szCs w:val="14"/>
        </w:rPr>
        <w:t>A. Risk analysis</w:t>
      </w:r>
    </w:p>
    <w:p w14:paraId="3CACD296" w14:textId="77777777" w:rsidR="008F17B2" w:rsidRPr="002E379D" w:rsidRDefault="008F17B2" w:rsidP="008F17B2">
      <w:pPr>
        <w:autoSpaceDE w:val="0"/>
        <w:autoSpaceDN w:val="0"/>
        <w:adjustRightInd w:val="0"/>
        <w:rPr>
          <w:rFonts w:cs="Segoe UI"/>
          <w:szCs w:val="14"/>
        </w:rPr>
      </w:pPr>
      <w:r w:rsidRPr="002E379D">
        <w:rPr>
          <w:rFonts w:cs="Segoe UI"/>
          <w:szCs w:val="14"/>
        </w:rPr>
        <w:t>B. Annual loss expectancy calculations</w:t>
      </w:r>
    </w:p>
    <w:p w14:paraId="4D178F58" w14:textId="77777777" w:rsidR="008F17B2" w:rsidRPr="002E379D" w:rsidRDefault="008F17B2" w:rsidP="008F17B2">
      <w:pPr>
        <w:autoSpaceDE w:val="0"/>
        <w:autoSpaceDN w:val="0"/>
        <w:adjustRightInd w:val="0"/>
        <w:rPr>
          <w:rFonts w:cs="Segoe UI"/>
          <w:szCs w:val="14"/>
        </w:rPr>
      </w:pPr>
      <w:r w:rsidRPr="002E379D">
        <w:rPr>
          <w:rFonts w:cs="Segoe UI"/>
          <w:szCs w:val="14"/>
        </w:rPr>
        <w:t>C. Cost-benefit analysis</w:t>
      </w:r>
    </w:p>
    <w:p w14:paraId="1BE30E6B" w14:textId="77777777" w:rsidR="008F17B2" w:rsidRPr="002E379D" w:rsidRDefault="008F17B2" w:rsidP="008F17B2">
      <w:pPr>
        <w:autoSpaceDE w:val="0"/>
        <w:autoSpaceDN w:val="0"/>
        <w:adjustRightInd w:val="0"/>
        <w:rPr>
          <w:rFonts w:cs="Segoe UI"/>
          <w:szCs w:val="14"/>
        </w:rPr>
      </w:pPr>
      <w:r w:rsidRPr="002E379D">
        <w:rPr>
          <w:rFonts w:cs="Segoe UI"/>
          <w:szCs w:val="14"/>
        </w:rPr>
        <w:t>D. Impact analysis</w:t>
      </w:r>
    </w:p>
    <w:p w14:paraId="70ACE47A" w14:textId="77777777" w:rsidR="008F17B2" w:rsidRPr="001503C0" w:rsidRDefault="008F17B2" w:rsidP="008F17B2">
      <w:pPr>
        <w:autoSpaceDE w:val="0"/>
        <w:autoSpaceDN w:val="0"/>
        <w:adjustRightInd w:val="0"/>
        <w:rPr>
          <w:rFonts w:cs="Segoe UI"/>
          <w:b/>
          <w:bCs/>
          <w:szCs w:val="14"/>
        </w:rPr>
      </w:pPr>
      <w:r w:rsidRPr="001503C0">
        <w:rPr>
          <w:rFonts w:cs="Segoe UI"/>
          <w:b/>
          <w:bCs/>
          <w:szCs w:val="14"/>
        </w:rPr>
        <w:t>C is the correct answer.</w:t>
      </w:r>
    </w:p>
    <w:p w14:paraId="33C612B5" w14:textId="77777777" w:rsidR="008F17B2" w:rsidRPr="002E379D" w:rsidRDefault="008F17B2" w:rsidP="008F17B2">
      <w:pPr>
        <w:autoSpaceDE w:val="0"/>
        <w:autoSpaceDN w:val="0"/>
        <w:adjustRightInd w:val="0"/>
        <w:rPr>
          <w:rFonts w:cs="Segoe UI"/>
          <w:szCs w:val="14"/>
        </w:rPr>
      </w:pPr>
      <w:r w:rsidRPr="001503C0">
        <w:rPr>
          <w:rFonts w:cs="Segoe UI"/>
          <w:b/>
          <w:bCs/>
          <w:szCs w:val="14"/>
        </w:rPr>
        <w:t>Justification</w:t>
      </w:r>
      <w:r w:rsidRPr="002E379D">
        <w:rPr>
          <w:rFonts w:cs="Segoe UI"/>
          <w:szCs w:val="14"/>
        </w:rPr>
        <w:t>:</w:t>
      </w:r>
    </w:p>
    <w:p w14:paraId="50C8834B" w14:textId="79A81A93" w:rsidR="008F17B2" w:rsidRPr="002E379D" w:rsidRDefault="001503C0" w:rsidP="008F17B2">
      <w:pPr>
        <w:autoSpaceDE w:val="0"/>
        <w:autoSpaceDN w:val="0"/>
        <w:adjustRightInd w:val="0"/>
        <w:rPr>
          <w:rFonts w:cs="Segoe UI"/>
          <w:szCs w:val="14"/>
        </w:rPr>
      </w:pPr>
      <w:r>
        <w:rPr>
          <w:rFonts w:cs="Segoe UI"/>
          <w:szCs w:val="14"/>
        </w:rPr>
        <w:t xml:space="preserve">A. </w:t>
      </w:r>
      <w:r w:rsidR="008F17B2" w:rsidRPr="002E379D">
        <w:rPr>
          <w:rFonts w:cs="Segoe UI"/>
          <w:szCs w:val="14"/>
        </w:rPr>
        <w:t>Risk analysis quantifies risk to prioritize risk responses.</w:t>
      </w:r>
    </w:p>
    <w:p w14:paraId="39B96FA8" w14:textId="1394B926" w:rsidR="008F17B2" w:rsidRPr="002E379D" w:rsidRDefault="001503C0" w:rsidP="008F17B2">
      <w:pPr>
        <w:autoSpaceDE w:val="0"/>
        <w:autoSpaceDN w:val="0"/>
        <w:adjustRightInd w:val="0"/>
        <w:rPr>
          <w:rFonts w:cs="Segoe UI"/>
          <w:szCs w:val="14"/>
        </w:rPr>
      </w:pPr>
      <w:r>
        <w:rPr>
          <w:rFonts w:cs="Segoe UI"/>
          <w:szCs w:val="14"/>
        </w:rPr>
        <w:t xml:space="preserve">B. </w:t>
      </w:r>
      <w:r w:rsidR="008F17B2" w:rsidRPr="002E379D">
        <w:rPr>
          <w:rFonts w:cs="Segoe UI"/>
          <w:szCs w:val="14"/>
        </w:rPr>
        <w:t>The annual loss expectancy is the monetary loss that can be expected for an asset due to a risk over a</w:t>
      </w:r>
      <w:r>
        <w:rPr>
          <w:rFonts w:cs="Segoe UI"/>
          <w:szCs w:val="14"/>
        </w:rPr>
        <w:t xml:space="preserve"> </w:t>
      </w:r>
      <w:r w:rsidR="008F17B2" w:rsidRPr="002E379D">
        <w:rPr>
          <w:rFonts w:cs="Segoe UI"/>
          <w:szCs w:val="14"/>
        </w:rPr>
        <w:t>one-year period but does nothing to prioritize controls.</w:t>
      </w:r>
    </w:p>
    <w:p w14:paraId="25768851" w14:textId="6BD128D6" w:rsidR="008F17B2" w:rsidRPr="002E379D" w:rsidRDefault="001503C0" w:rsidP="008F17B2">
      <w:pPr>
        <w:autoSpaceDE w:val="0"/>
        <w:autoSpaceDN w:val="0"/>
        <w:adjustRightInd w:val="0"/>
        <w:rPr>
          <w:rFonts w:cs="Segoe UI"/>
          <w:szCs w:val="14"/>
        </w:rPr>
      </w:pPr>
      <w:r w:rsidRPr="001503C0">
        <w:rPr>
          <w:rFonts w:cs="Segoe UI"/>
          <w:b/>
          <w:bCs/>
          <w:szCs w:val="14"/>
        </w:rPr>
        <w:t xml:space="preserve">C. </w:t>
      </w:r>
      <w:r w:rsidR="008F17B2" w:rsidRPr="001503C0">
        <w:rPr>
          <w:rFonts w:cs="Segoe UI"/>
          <w:b/>
          <w:bCs/>
          <w:szCs w:val="14"/>
        </w:rPr>
        <w:t>Cost-benefit analysis is performed to ensure that the cost of a safeguard does not outweigh its</w:t>
      </w:r>
      <w:r w:rsidRPr="001503C0">
        <w:rPr>
          <w:rFonts w:cs="Segoe UI"/>
          <w:b/>
          <w:bCs/>
          <w:szCs w:val="14"/>
        </w:rPr>
        <w:t xml:space="preserve"> </w:t>
      </w:r>
      <w:r w:rsidR="008F17B2" w:rsidRPr="001503C0">
        <w:rPr>
          <w:rFonts w:cs="Segoe UI"/>
          <w:b/>
          <w:bCs/>
          <w:szCs w:val="14"/>
        </w:rPr>
        <w:t>benefit and that the best safeguard is provided for the cost of implementation</w:t>
      </w:r>
      <w:r w:rsidR="008F17B2" w:rsidRPr="002E379D">
        <w:rPr>
          <w:rFonts w:cs="Segoe UI"/>
          <w:szCs w:val="14"/>
        </w:rPr>
        <w:t>.</w:t>
      </w:r>
    </w:p>
    <w:p w14:paraId="4E7F912B" w14:textId="16FC1DF8" w:rsidR="008F17B2" w:rsidRPr="002E379D" w:rsidRDefault="001503C0" w:rsidP="001503C0">
      <w:pPr>
        <w:autoSpaceDE w:val="0"/>
        <w:autoSpaceDN w:val="0"/>
        <w:adjustRightInd w:val="0"/>
        <w:spacing w:after="60"/>
        <w:rPr>
          <w:rFonts w:cs="Segoe UI"/>
          <w:szCs w:val="14"/>
        </w:rPr>
      </w:pPr>
      <w:r>
        <w:rPr>
          <w:rFonts w:cs="Segoe UI"/>
          <w:szCs w:val="14"/>
        </w:rPr>
        <w:t xml:space="preserve">D. </w:t>
      </w:r>
      <w:r w:rsidR="008F17B2" w:rsidRPr="002E379D">
        <w:rPr>
          <w:rFonts w:cs="Segoe UI"/>
          <w:szCs w:val="14"/>
        </w:rPr>
        <w:t>An impact analysis is a study to prioritize the criticality of information resources for the enterprise</w:t>
      </w:r>
      <w:r>
        <w:rPr>
          <w:rFonts w:cs="Segoe UI"/>
          <w:szCs w:val="14"/>
        </w:rPr>
        <w:t xml:space="preserve"> </w:t>
      </w:r>
      <w:r w:rsidR="008F17B2" w:rsidRPr="002E379D">
        <w:rPr>
          <w:rFonts w:cs="Segoe UI"/>
          <w:szCs w:val="14"/>
        </w:rPr>
        <w:t>based on costs (or consequences) of adverse events. In an impact analysis, threats to assets are</w:t>
      </w:r>
      <w:r>
        <w:rPr>
          <w:rFonts w:cs="Segoe UI"/>
          <w:szCs w:val="14"/>
        </w:rPr>
        <w:t xml:space="preserve"> </w:t>
      </w:r>
      <w:r w:rsidR="008F17B2" w:rsidRPr="002E379D">
        <w:rPr>
          <w:rFonts w:cs="Segoe UI"/>
          <w:szCs w:val="14"/>
        </w:rPr>
        <w:t>identified and potential business losses determined for different time periods. This assessment is used</w:t>
      </w:r>
      <w:r>
        <w:rPr>
          <w:rFonts w:cs="Segoe UI"/>
          <w:szCs w:val="14"/>
        </w:rPr>
        <w:t xml:space="preserve"> </w:t>
      </w:r>
      <w:r w:rsidR="008F17B2" w:rsidRPr="002E379D">
        <w:rPr>
          <w:rFonts w:cs="Segoe UI"/>
          <w:szCs w:val="14"/>
        </w:rPr>
        <w:t>to justify the extent of safeguards that are required and recovery time frames. This analysis is the basis</w:t>
      </w:r>
      <w:r>
        <w:rPr>
          <w:rFonts w:cs="Segoe UI"/>
          <w:szCs w:val="14"/>
        </w:rPr>
        <w:t xml:space="preserve"> </w:t>
      </w:r>
      <w:r w:rsidR="008F17B2" w:rsidRPr="002E379D">
        <w:rPr>
          <w:rFonts w:cs="Segoe UI"/>
          <w:szCs w:val="14"/>
        </w:rPr>
        <w:t>for establishing the recovery strategy.</w:t>
      </w:r>
    </w:p>
    <w:p w14:paraId="6B1D2BFE" w14:textId="652E033A" w:rsidR="008F17B2" w:rsidRPr="002E379D" w:rsidRDefault="008F17B2" w:rsidP="008F17B2">
      <w:pPr>
        <w:autoSpaceDE w:val="0"/>
        <w:autoSpaceDN w:val="0"/>
        <w:adjustRightInd w:val="0"/>
        <w:rPr>
          <w:rFonts w:cs="Segoe UI"/>
          <w:szCs w:val="14"/>
        </w:rPr>
      </w:pPr>
      <w:r w:rsidRPr="001503C0">
        <w:rPr>
          <w:rFonts w:cs="Segoe UI"/>
          <w:b/>
          <w:bCs/>
          <w:szCs w:val="14"/>
        </w:rPr>
        <w:t>S2-55</w:t>
      </w:r>
      <w:r w:rsidRPr="002E379D">
        <w:rPr>
          <w:rFonts w:cs="Segoe UI"/>
          <w:szCs w:val="14"/>
        </w:rPr>
        <w:t xml:space="preserve"> A company’s mail server allows anonymous File Transfer Protocol access, which could be exploited. What</w:t>
      </w:r>
      <w:r w:rsidR="001503C0">
        <w:rPr>
          <w:rFonts w:cs="Segoe UI"/>
          <w:szCs w:val="14"/>
        </w:rPr>
        <w:t xml:space="preserve"> </w:t>
      </w:r>
      <w:r w:rsidRPr="002E379D">
        <w:rPr>
          <w:rFonts w:cs="Segoe UI"/>
          <w:szCs w:val="14"/>
        </w:rPr>
        <w:t xml:space="preserve">process should the </w:t>
      </w:r>
      <w:r w:rsidR="00810BD3">
        <w:rPr>
          <w:rFonts w:cs="Segoe UI"/>
          <w:szCs w:val="14"/>
        </w:rPr>
        <w:t>InfoSec</w:t>
      </w:r>
      <w:r w:rsidRPr="002E379D">
        <w:rPr>
          <w:rFonts w:cs="Segoe UI"/>
          <w:szCs w:val="14"/>
        </w:rPr>
        <w:t xml:space="preserve"> manager deploy to determine the necessity for remedial action?</w:t>
      </w:r>
    </w:p>
    <w:p w14:paraId="592D9CAB" w14:textId="77777777" w:rsidR="008F17B2" w:rsidRPr="002E379D" w:rsidRDefault="008F17B2" w:rsidP="008F17B2">
      <w:pPr>
        <w:autoSpaceDE w:val="0"/>
        <w:autoSpaceDN w:val="0"/>
        <w:adjustRightInd w:val="0"/>
        <w:rPr>
          <w:rFonts w:cs="Segoe UI"/>
          <w:szCs w:val="14"/>
        </w:rPr>
      </w:pPr>
      <w:r w:rsidRPr="002E379D">
        <w:rPr>
          <w:rFonts w:cs="Segoe UI"/>
          <w:szCs w:val="14"/>
        </w:rPr>
        <w:t>A. A penetration test</w:t>
      </w:r>
    </w:p>
    <w:p w14:paraId="45E02D74" w14:textId="77777777" w:rsidR="008F17B2" w:rsidRPr="002E379D" w:rsidRDefault="008F17B2" w:rsidP="008F17B2">
      <w:pPr>
        <w:autoSpaceDE w:val="0"/>
        <w:autoSpaceDN w:val="0"/>
        <w:adjustRightInd w:val="0"/>
        <w:rPr>
          <w:rFonts w:cs="Segoe UI"/>
          <w:szCs w:val="14"/>
        </w:rPr>
      </w:pPr>
      <w:r w:rsidRPr="002E379D">
        <w:rPr>
          <w:rFonts w:cs="Segoe UI"/>
          <w:szCs w:val="14"/>
        </w:rPr>
        <w:t>B. A security baseline review</w:t>
      </w:r>
    </w:p>
    <w:p w14:paraId="443C931B" w14:textId="6F77F47A" w:rsidR="008F17B2" w:rsidRPr="002E379D" w:rsidRDefault="008F17B2" w:rsidP="008F17B2">
      <w:pPr>
        <w:autoSpaceDE w:val="0"/>
        <w:autoSpaceDN w:val="0"/>
        <w:adjustRightInd w:val="0"/>
        <w:rPr>
          <w:rFonts w:cs="Segoe UI"/>
          <w:szCs w:val="14"/>
        </w:rPr>
      </w:pPr>
      <w:r w:rsidRPr="002E379D">
        <w:rPr>
          <w:rFonts w:cs="Segoe UI"/>
          <w:szCs w:val="14"/>
        </w:rPr>
        <w:t>C.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62E45616" w14:textId="77777777" w:rsidR="008F17B2" w:rsidRPr="002E379D" w:rsidRDefault="008F17B2" w:rsidP="008F17B2">
      <w:pPr>
        <w:autoSpaceDE w:val="0"/>
        <w:autoSpaceDN w:val="0"/>
        <w:adjustRightInd w:val="0"/>
        <w:rPr>
          <w:rFonts w:cs="Segoe UI"/>
          <w:szCs w:val="14"/>
        </w:rPr>
      </w:pPr>
      <w:r w:rsidRPr="002E379D">
        <w:rPr>
          <w:rFonts w:cs="Segoe UI"/>
          <w:szCs w:val="14"/>
        </w:rPr>
        <w:t>D. A business impact analysis</w:t>
      </w:r>
    </w:p>
    <w:p w14:paraId="6CC77DAE"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3C2D676F"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34E5E478" w14:textId="0414316F" w:rsidR="008F17B2" w:rsidRPr="002E379D" w:rsidRDefault="008F17B2" w:rsidP="008F17B2">
      <w:pPr>
        <w:autoSpaceDE w:val="0"/>
        <w:autoSpaceDN w:val="0"/>
        <w:adjustRightInd w:val="0"/>
        <w:rPr>
          <w:rFonts w:cs="Segoe UI"/>
          <w:szCs w:val="14"/>
        </w:rPr>
      </w:pPr>
      <w:r w:rsidRPr="002E379D">
        <w:rPr>
          <w:rFonts w:cs="Segoe UI"/>
          <w:szCs w:val="14"/>
        </w:rPr>
        <w:t>A. A penetration test may identify the vulnerability but not potential threats or remedy.</w:t>
      </w:r>
    </w:p>
    <w:p w14:paraId="727A8C95" w14:textId="77777777" w:rsidR="008F17B2" w:rsidRPr="002E379D" w:rsidRDefault="008F17B2" w:rsidP="008F17B2">
      <w:pPr>
        <w:autoSpaceDE w:val="0"/>
        <w:autoSpaceDN w:val="0"/>
        <w:adjustRightInd w:val="0"/>
        <w:rPr>
          <w:rFonts w:cs="Segoe UI"/>
          <w:szCs w:val="14"/>
        </w:rPr>
      </w:pPr>
      <w:r w:rsidRPr="002E379D">
        <w:rPr>
          <w:rFonts w:cs="Segoe UI"/>
          <w:szCs w:val="14"/>
        </w:rPr>
        <w:t>B. A security baseline review may identify the vulnerability but not the remedy.</w:t>
      </w:r>
    </w:p>
    <w:p w14:paraId="04264833" w14:textId="1832B5C5" w:rsidR="008F17B2" w:rsidRPr="002E379D" w:rsidRDefault="008F17B2" w:rsidP="008F17B2">
      <w:pPr>
        <w:autoSpaceDE w:val="0"/>
        <w:autoSpaceDN w:val="0"/>
        <w:adjustRightInd w:val="0"/>
        <w:rPr>
          <w:rFonts w:cs="Segoe UI"/>
          <w:b/>
          <w:bCs/>
          <w:szCs w:val="14"/>
        </w:rPr>
      </w:pPr>
      <w:r w:rsidRPr="002E379D">
        <w:rPr>
          <w:rFonts w:cs="Segoe UI"/>
          <w:b/>
          <w:bCs/>
          <w:szCs w:val="14"/>
        </w:rPr>
        <w:t>C. A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379D">
        <w:rPr>
          <w:rFonts w:cs="Segoe UI"/>
          <w:b/>
          <w:bCs/>
          <w:szCs w:val="14"/>
        </w:rPr>
        <w:t xml:space="preserve"> will identify the business impact of the vulnerability being exploited and the</w:t>
      </w:r>
      <w:r w:rsidR="001503C0">
        <w:rPr>
          <w:rFonts w:cs="Segoe UI"/>
          <w:b/>
          <w:bCs/>
          <w:szCs w:val="14"/>
        </w:rPr>
        <w:t xml:space="preserve"> </w:t>
      </w:r>
      <w:r w:rsidRPr="002E379D">
        <w:rPr>
          <w:rFonts w:cs="Segoe UI"/>
          <w:b/>
          <w:bCs/>
          <w:szCs w:val="14"/>
        </w:rPr>
        <w:t>remedial options.</w:t>
      </w:r>
    </w:p>
    <w:p w14:paraId="3466D026" w14:textId="5D8FC3E4" w:rsidR="008F17B2" w:rsidRPr="002E379D" w:rsidRDefault="008F17B2" w:rsidP="001503C0">
      <w:pPr>
        <w:autoSpaceDE w:val="0"/>
        <w:autoSpaceDN w:val="0"/>
        <w:adjustRightInd w:val="0"/>
        <w:spacing w:after="60"/>
        <w:rPr>
          <w:rFonts w:cs="Segoe UI"/>
          <w:szCs w:val="14"/>
        </w:rPr>
      </w:pPr>
      <w:r w:rsidRPr="002E379D">
        <w:rPr>
          <w:rFonts w:cs="Segoe UI"/>
          <w:szCs w:val="14"/>
        </w:rPr>
        <w:t>D. A business impact analysis will identify the impact of the loss of the mail server and requirements</w:t>
      </w:r>
      <w:r w:rsidR="001503C0">
        <w:rPr>
          <w:rFonts w:cs="Segoe UI"/>
          <w:szCs w:val="14"/>
        </w:rPr>
        <w:t xml:space="preserve"> </w:t>
      </w:r>
      <w:r w:rsidRPr="002E379D">
        <w:rPr>
          <w:rFonts w:cs="Segoe UI"/>
          <w:szCs w:val="14"/>
        </w:rPr>
        <w:t>for restoration.</w:t>
      </w:r>
    </w:p>
    <w:p w14:paraId="674C05FD" w14:textId="77777777" w:rsidR="008F17B2" w:rsidRPr="002E379D" w:rsidRDefault="008F17B2" w:rsidP="008F17B2">
      <w:pPr>
        <w:autoSpaceDE w:val="0"/>
        <w:autoSpaceDN w:val="0"/>
        <w:adjustRightInd w:val="0"/>
        <w:rPr>
          <w:rFonts w:cs="Segoe UI"/>
          <w:szCs w:val="14"/>
        </w:rPr>
      </w:pPr>
      <w:r w:rsidRPr="001503C0">
        <w:rPr>
          <w:rFonts w:cs="Segoe UI"/>
          <w:b/>
          <w:bCs/>
          <w:szCs w:val="14"/>
        </w:rPr>
        <w:t>S2-56</w:t>
      </w:r>
      <w:r w:rsidRPr="002E379D">
        <w:rPr>
          <w:rFonts w:cs="Segoe UI"/>
          <w:szCs w:val="14"/>
        </w:rPr>
        <w:t xml:space="preserve"> Which of the following measures would be </w:t>
      </w:r>
      <w:r w:rsidRPr="000161D8">
        <w:rPr>
          <w:rFonts w:cs="Segoe UI"/>
          <w:b/>
          <w:bCs/>
          <w:szCs w:val="14"/>
        </w:rPr>
        <w:t>MOST</w:t>
      </w:r>
      <w:r w:rsidRPr="002E379D">
        <w:rPr>
          <w:rFonts w:cs="Segoe UI"/>
          <w:szCs w:val="14"/>
        </w:rPr>
        <w:t xml:space="preserve"> effective against insider threats to confidential information?</w:t>
      </w:r>
    </w:p>
    <w:p w14:paraId="6A8E9FFC" w14:textId="77777777" w:rsidR="008F17B2" w:rsidRPr="002E379D" w:rsidRDefault="008F17B2" w:rsidP="008F17B2">
      <w:pPr>
        <w:autoSpaceDE w:val="0"/>
        <w:autoSpaceDN w:val="0"/>
        <w:adjustRightInd w:val="0"/>
        <w:rPr>
          <w:rFonts w:cs="Segoe UI"/>
          <w:szCs w:val="14"/>
        </w:rPr>
      </w:pPr>
      <w:r w:rsidRPr="002E379D">
        <w:rPr>
          <w:rFonts w:cs="Segoe UI"/>
          <w:szCs w:val="14"/>
        </w:rPr>
        <w:t>A. Role-based access control</w:t>
      </w:r>
    </w:p>
    <w:p w14:paraId="7C9C8805" w14:textId="77777777" w:rsidR="008F17B2" w:rsidRPr="002E379D" w:rsidRDefault="008F17B2" w:rsidP="008F17B2">
      <w:pPr>
        <w:autoSpaceDE w:val="0"/>
        <w:autoSpaceDN w:val="0"/>
        <w:adjustRightInd w:val="0"/>
        <w:rPr>
          <w:rFonts w:cs="Segoe UI"/>
          <w:szCs w:val="14"/>
        </w:rPr>
      </w:pPr>
      <w:r w:rsidRPr="002E379D">
        <w:rPr>
          <w:rFonts w:cs="Segoe UI"/>
          <w:szCs w:val="14"/>
        </w:rPr>
        <w:t>B. Audit trail monitoring</w:t>
      </w:r>
    </w:p>
    <w:p w14:paraId="1C1B233A" w14:textId="77777777" w:rsidR="008F17B2" w:rsidRPr="002E379D" w:rsidRDefault="008F17B2" w:rsidP="008F17B2">
      <w:pPr>
        <w:autoSpaceDE w:val="0"/>
        <w:autoSpaceDN w:val="0"/>
        <w:adjustRightInd w:val="0"/>
        <w:rPr>
          <w:rFonts w:cs="Segoe UI"/>
          <w:szCs w:val="14"/>
        </w:rPr>
      </w:pPr>
      <w:r w:rsidRPr="002E379D">
        <w:rPr>
          <w:rFonts w:cs="Segoe UI"/>
          <w:szCs w:val="14"/>
        </w:rPr>
        <w:t>C. Privacy policy</w:t>
      </w:r>
    </w:p>
    <w:p w14:paraId="582321D7" w14:textId="77777777" w:rsidR="008F17B2" w:rsidRPr="002E379D" w:rsidRDefault="008F17B2" w:rsidP="008F17B2">
      <w:pPr>
        <w:autoSpaceDE w:val="0"/>
        <w:autoSpaceDN w:val="0"/>
        <w:adjustRightInd w:val="0"/>
        <w:rPr>
          <w:rFonts w:cs="Segoe UI"/>
          <w:szCs w:val="14"/>
        </w:rPr>
      </w:pPr>
      <w:r w:rsidRPr="002E379D">
        <w:rPr>
          <w:rFonts w:cs="Segoe UI"/>
          <w:szCs w:val="14"/>
        </w:rPr>
        <w:t>D. Defense in depth</w:t>
      </w:r>
    </w:p>
    <w:p w14:paraId="56D610AB"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A is the correct answer.</w:t>
      </w:r>
    </w:p>
    <w:p w14:paraId="6D4A489C"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3959CAFE" w14:textId="66CC9615" w:rsidR="008F17B2" w:rsidRPr="002E379D" w:rsidRDefault="008F17B2" w:rsidP="008F17B2">
      <w:pPr>
        <w:autoSpaceDE w:val="0"/>
        <w:autoSpaceDN w:val="0"/>
        <w:adjustRightInd w:val="0"/>
        <w:rPr>
          <w:rFonts w:cs="Segoe UI"/>
          <w:b/>
          <w:bCs/>
          <w:szCs w:val="14"/>
        </w:rPr>
      </w:pPr>
      <w:r w:rsidRPr="002E379D">
        <w:rPr>
          <w:rFonts w:cs="Segoe UI"/>
          <w:b/>
          <w:bCs/>
          <w:szCs w:val="14"/>
        </w:rPr>
        <w:t>A. Role-based access control is a preventive control that provides access according to business</w:t>
      </w:r>
      <w:r w:rsidR="001503C0">
        <w:rPr>
          <w:rFonts w:cs="Segoe UI"/>
          <w:b/>
          <w:bCs/>
          <w:szCs w:val="14"/>
        </w:rPr>
        <w:t xml:space="preserve"> </w:t>
      </w:r>
      <w:r w:rsidR="00397BD8">
        <w:rPr>
          <w:rFonts w:cs="Segoe UI"/>
          <w:b/>
          <w:bCs/>
          <w:szCs w:val="14"/>
        </w:rPr>
        <w:t>needs; therefore</w:t>
      </w:r>
      <w:r w:rsidRPr="002E379D">
        <w:rPr>
          <w:rFonts w:cs="Segoe UI"/>
          <w:b/>
          <w:bCs/>
          <w:szCs w:val="14"/>
        </w:rPr>
        <w:t>, it reduces unnecessary access rights and enforces accountability.</w:t>
      </w:r>
    </w:p>
    <w:p w14:paraId="44CD39C1" w14:textId="77777777" w:rsidR="008F17B2" w:rsidRPr="002E379D" w:rsidRDefault="008F17B2" w:rsidP="008F17B2">
      <w:pPr>
        <w:autoSpaceDE w:val="0"/>
        <w:autoSpaceDN w:val="0"/>
        <w:adjustRightInd w:val="0"/>
        <w:rPr>
          <w:rFonts w:cs="Segoe UI"/>
          <w:szCs w:val="14"/>
        </w:rPr>
      </w:pPr>
      <w:r w:rsidRPr="002E379D">
        <w:rPr>
          <w:rFonts w:cs="Segoe UI"/>
          <w:szCs w:val="14"/>
        </w:rPr>
        <w:t>B. Audit trail monitoring is a detective control, which is “after the fact.”</w:t>
      </w:r>
    </w:p>
    <w:p w14:paraId="102D85E5" w14:textId="77777777" w:rsidR="008F17B2" w:rsidRPr="002E379D" w:rsidRDefault="008F17B2" w:rsidP="008F17B2">
      <w:pPr>
        <w:autoSpaceDE w:val="0"/>
        <w:autoSpaceDN w:val="0"/>
        <w:adjustRightInd w:val="0"/>
        <w:rPr>
          <w:rFonts w:cs="Segoe UI"/>
          <w:szCs w:val="14"/>
        </w:rPr>
      </w:pPr>
      <w:r w:rsidRPr="002E379D">
        <w:rPr>
          <w:rFonts w:cs="Segoe UI"/>
          <w:szCs w:val="14"/>
        </w:rPr>
        <w:t>C. Privacy policy is not relevant to this risk.</w:t>
      </w:r>
    </w:p>
    <w:p w14:paraId="3D76616E" w14:textId="77777777" w:rsidR="008F17B2" w:rsidRPr="002E379D" w:rsidRDefault="008F17B2" w:rsidP="001503C0">
      <w:pPr>
        <w:autoSpaceDE w:val="0"/>
        <w:autoSpaceDN w:val="0"/>
        <w:adjustRightInd w:val="0"/>
        <w:spacing w:after="60"/>
        <w:rPr>
          <w:rFonts w:cs="Segoe UI"/>
          <w:szCs w:val="14"/>
        </w:rPr>
      </w:pPr>
      <w:r w:rsidRPr="002E379D">
        <w:rPr>
          <w:rFonts w:cs="Segoe UI"/>
          <w:szCs w:val="14"/>
        </w:rPr>
        <w:t>D. Defense in depth primarily focuses on external threats and control layering.</w:t>
      </w:r>
    </w:p>
    <w:p w14:paraId="2228AFC7" w14:textId="239B12AD" w:rsidR="008F17B2" w:rsidRPr="002E379D" w:rsidRDefault="008F17B2" w:rsidP="008F17B2">
      <w:pPr>
        <w:autoSpaceDE w:val="0"/>
        <w:autoSpaceDN w:val="0"/>
        <w:adjustRightInd w:val="0"/>
        <w:rPr>
          <w:rFonts w:cs="Segoe UI"/>
          <w:szCs w:val="14"/>
        </w:rPr>
      </w:pPr>
      <w:r w:rsidRPr="001503C0">
        <w:rPr>
          <w:rFonts w:cs="Segoe UI"/>
          <w:b/>
          <w:bCs/>
          <w:szCs w:val="14"/>
        </w:rPr>
        <w:t>S2-57</w:t>
      </w:r>
      <w:r w:rsidRPr="002E379D">
        <w:rPr>
          <w:rFonts w:cs="Segoe UI"/>
          <w:szCs w:val="14"/>
        </w:rPr>
        <w:t xml:space="preserve"> After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study, a bank with global operations decided to continue conducting business in</w:t>
      </w:r>
      <w:r w:rsidR="001503C0">
        <w:rPr>
          <w:rFonts w:cs="Segoe UI"/>
          <w:szCs w:val="14"/>
        </w:rPr>
        <w:t xml:space="preserve"> </w:t>
      </w:r>
      <w:r w:rsidRPr="002E379D">
        <w:rPr>
          <w:rFonts w:cs="Segoe UI"/>
          <w:szCs w:val="14"/>
        </w:rPr>
        <w:t xml:space="preserve">certain regions of the world where identity theft is rampant. The </w:t>
      </w:r>
      <w:r w:rsidR="00810BD3">
        <w:rPr>
          <w:rFonts w:cs="Segoe UI"/>
          <w:szCs w:val="14"/>
        </w:rPr>
        <w:t>InfoSec</w:t>
      </w:r>
      <w:r w:rsidRPr="002E379D">
        <w:rPr>
          <w:rFonts w:cs="Segoe UI"/>
          <w:szCs w:val="14"/>
        </w:rPr>
        <w:t xml:space="preserve"> manager should</w:t>
      </w:r>
      <w:r w:rsidR="001503C0">
        <w:rPr>
          <w:rFonts w:cs="Segoe UI"/>
          <w:szCs w:val="14"/>
        </w:rPr>
        <w:t xml:space="preserve"> </w:t>
      </w:r>
      <w:r w:rsidRPr="002E379D">
        <w:rPr>
          <w:rFonts w:cs="Segoe UI"/>
          <w:szCs w:val="14"/>
        </w:rPr>
        <w:t>encourage the business to:</w:t>
      </w:r>
    </w:p>
    <w:p w14:paraId="0DEC2CB4" w14:textId="77777777" w:rsidR="008F17B2" w:rsidRPr="002E379D" w:rsidRDefault="008F17B2" w:rsidP="008F17B2">
      <w:pPr>
        <w:autoSpaceDE w:val="0"/>
        <w:autoSpaceDN w:val="0"/>
        <w:adjustRightInd w:val="0"/>
        <w:rPr>
          <w:rFonts w:cs="Segoe UI"/>
          <w:szCs w:val="14"/>
        </w:rPr>
      </w:pPr>
      <w:r w:rsidRPr="002E379D">
        <w:rPr>
          <w:rFonts w:cs="Segoe UI"/>
          <w:szCs w:val="14"/>
        </w:rPr>
        <w:t>A. increase its customer awareness efforts in those regions.</w:t>
      </w:r>
    </w:p>
    <w:p w14:paraId="387BACD7" w14:textId="77777777" w:rsidR="008F17B2" w:rsidRPr="002E379D" w:rsidRDefault="008F17B2" w:rsidP="008F17B2">
      <w:pPr>
        <w:autoSpaceDE w:val="0"/>
        <w:autoSpaceDN w:val="0"/>
        <w:adjustRightInd w:val="0"/>
        <w:rPr>
          <w:rFonts w:cs="Segoe UI"/>
          <w:szCs w:val="14"/>
        </w:rPr>
      </w:pPr>
      <w:r w:rsidRPr="002E379D">
        <w:rPr>
          <w:rFonts w:cs="Segoe UI"/>
          <w:szCs w:val="14"/>
        </w:rPr>
        <w:t>B. implement monitoring techniques to detect and react to potential fraud.</w:t>
      </w:r>
    </w:p>
    <w:p w14:paraId="7BA27776" w14:textId="77777777" w:rsidR="008F17B2" w:rsidRPr="002E379D" w:rsidRDefault="008F17B2" w:rsidP="008F17B2">
      <w:pPr>
        <w:autoSpaceDE w:val="0"/>
        <w:autoSpaceDN w:val="0"/>
        <w:adjustRightInd w:val="0"/>
        <w:rPr>
          <w:rFonts w:cs="Segoe UI"/>
          <w:szCs w:val="14"/>
        </w:rPr>
      </w:pPr>
      <w:r w:rsidRPr="002E379D">
        <w:rPr>
          <w:rFonts w:cs="Segoe UI"/>
          <w:szCs w:val="14"/>
        </w:rPr>
        <w:t>C. outsource credit card processing to a third party.</w:t>
      </w:r>
    </w:p>
    <w:p w14:paraId="22CDF563" w14:textId="77777777" w:rsidR="008F17B2" w:rsidRPr="002E379D" w:rsidRDefault="008F17B2" w:rsidP="008F17B2">
      <w:pPr>
        <w:autoSpaceDE w:val="0"/>
        <w:autoSpaceDN w:val="0"/>
        <w:adjustRightInd w:val="0"/>
        <w:rPr>
          <w:rFonts w:cs="Segoe UI"/>
          <w:szCs w:val="14"/>
        </w:rPr>
      </w:pPr>
      <w:r w:rsidRPr="002E379D">
        <w:rPr>
          <w:rFonts w:cs="Segoe UI"/>
          <w:szCs w:val="14"/>
        </w:rPr>
        <w:t>D. make the customer liable for losses if they fail to follow the bank’s advice.</w:t>
      </w:r>
    </w:p>
    <w:p w14:paraId="524B92D5"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B is the correct answer.</w:t>
      </w:r>
    </w:p>
    <w:p w14:paraId="384CD43D"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76770059" w14:textId="4D284C83" w:rsidR="008F17B2" w:rsidRPr="002E379D" w:rsidRDefault="008F17B2" w:rsidP="008F17B2">
      <w:pPr>
        <w:autoSpaceDE w:val="0"/>
        <w:autoSpaceDN w:val="0"/>
        <w:adjustRightInd w:val="0"/>
        <w:rPr>
          <w:rFonts w:cs="Segoe UI"/>
          <w:szCs w:val="14"/>
        </w:rPr>
      </w:pPr>
      <w:r w:rsidRPr="002E379D">
        <w:rPr>
          <w:rFonts w:cs="Segoe UI"/>
          <w:szCs w:val="14"/>
        </w:rPr>
        <w:t xml:space="preserve">A. </w:t>
      </w:r>
      <w:r w:rsidR="000161D8">
        <w:rPr>
          <w:rFonts w:cs="Segoe UI"/>
          <w:szCs w:val="14"/>
        </w:rPr>
        <w:t>C</w:t>
      </w:r>
      <w:r w:rsidRPr="002E379D">
        <w:rPr>
          <w:rFonts w:cs="Segoe UI"/>
          <w:szCs w:val="14"/>
        </w:rPr>
        <w:t xml:space="preserve">ustomer awareness helps mitigate risk, </w:t>
      </w:r>
      <w:r w:rsidR="000161D8">
        <w:rPr>
          <w:rFonts w:cs="Segoe UI"/>
          <w:szCs w:val="14"/>
        </w:rPr>
        <w:t>but</w:t>
      </w:r>
      <w:r w:rsidRPr="002E379D">
        <w:rPr>
          <w:rFonts w:cs="Segoe UI"/>
          <w:szCs w:val="14"/>
        </w:rPr>
        <w:t xml:space="preserve"> insufficient on its own to control fraud risk.</w:t>
      </w:r>
    </w:p>
    <w:p w14:paraId="39B20548" w14:textId="2DB4086A" w:rsidR="008F17B2" w:rsidRPr="002E379D" w:rsidRDefault="008F17B2" w:rsidP="008F17B2">
      <w:pPr>
        <w:autoSpaceDE w:val="0"/>
        <w:autoSpaceDN w:val="0"/>
        <w:adjustRightInd w:val="0"/>
        <w:rPr>
          <w:rFonts w:cs="Segoe UI"/>
          <w:b/>
          <w:bCs/>
          <w:szCs w:val="14"/>
        </w:rPr>
      </w:pPr>
      <w:r w:rsidRPr="002E379D">
        <w:rPr>
          <w:rFonts w:cs="Segoe UI"/>
          <w:b/>
          <w:bCs/>
          <w:szCs w:val="14"/>
        </w:rPr>
        <w:t>B. Implementing monitoring techniques, which will detect and deal with potential fraud cases, is</w:t>
      </w:r>
      <w:r w:rsidR="001503C0">
        <w:rPr>
          <w:rFonts w:cs="Segoe UI"/>
          <w:b/>
          <w:bCs/>
          <w:szCs w:val="14"/>
        </w:rPr>
        <w:t xml:space="preserve"> </w:t>
      </w:r>
      <w:r w:rsidRPr="002E379D">
        <w:rPr>
          <w:rFonts w:cs="Segoe UI"/>
          <w:b/>
          <w:bCs/>
          <w:szCs w:val="14"/>
        </w:rPr>
        <w:t>the most effective way to deal with this risk.</w:t>
      </w:r>
    </w:p>
    <w:p w14:paraId="7D816123" w14:textId="77777777" w:rsidR="008F17B2" w:rsidRPr="002E379D" w:rsidRDefault="008F17B2" w:rsidP="008F17B2">
      <w:pPr>
        <w:autoSpaceDE w:val="0"/>
        <w:autoSpaceDN w:val="0"/>
        <w:adjustRightInd w:val="0"/>
        <w:rPr>
          <w:rFonts w:cs="Segoe UI"/>
          <w:szCs w:val="14"/>
        </w:rPr>
      </w:pPr>
      <w:r w:rsidRPr="002E379D">
        <w:rPr>
          <w:rFonts w:cs="Segoe UI"/>
          <w:szCs w:val="14"/>
        </w:rPr>
        <w:t>C. If the bank outsources its processing, the bank still retains liability.</w:t>
      </w:r>
    </w:p>
    <w:p w14:paraId="7B2A07BA" w14:textId="7A30D8F8" w:rsidR="008F17B2" w:rsidRPr="002E379D" w:rsidRDefault="008F17B2" w:rsidP="001503C0">
      <w:pPr>
        <w:autoSpaceDE w:val="0"/>
        <w:autoSpaceDN w:val="0"/>
        <w:adjustRightInd w:val="0"/>
        <w:spacing w:after="60"/>
        <w:rPr>
          <w:rFonts w:cs="Segoe UI"/>
          <w:szCs w:val="14"/>
        </w:rPr>
      </w:pPr>
      <w:r w:rsidRPr="002E379D">
        <w:rPr>
          <w:rFonts w:cs="Segoe UI"/>
          <w:szCs w:val="14"/>
        </w:rPr>
        <w:t>D. While it is an unlikely possibility to make the customer liable for losses, the bank needs to be</w:t>
      </w:r>
      <w:r w:rsidR="001503C0">
        <w:rPr>
          <w:rFonts w:cs="Segoe UI"/>
          <w:szCs w:val="14"/>
        </w:rPr>
        <w:t xml:space="preserve"> </w:t>
      </w:r>
      <w:r w:rsidRPr="002E379D">
        <w:rPr>
          <w:rFonts w:cs="Segoe UI"/>
          <w:szCs w:val="14"/>
        </w:rPr>
        <w:t>proactive in managing risk.</w:t>
      </w:r>
    </w:p>
    <w:p w14:paraId="1CDFEEB4" w14:textId="77777777" w:rsidR="008F17B2" w:rsidRPr="002E379D" w:rsidRDefault="008F17B2" w:rsidP="008F17B2">
      <w:pPr>
        <w:autoSpaceDE w:val="0"/>
        <w:autoSpaceDN w:val="0"/>
        <w:adjustRightInd w:val="0"/>
        <w:rPr>
          <w:rFonts w:cs="Segoe UI"/>
          <w:szCs w:val="14"/>
        </w:rPr>
      </w:pPr>
      <w:r w:rsidRPr="001503C0">
        <w:rPr>
          <w:rFonts w:cs="Segoe UI"/>
          <w:b/>
          <w:bCs/>
          <w:szCs w:val="14"/>
        </w:rPr>
        <w:t>S2-58</w:t>
      </w:r>
      <w:r w:rsidRPr="002E379D">
        <w:rPr>
          <w:rFonts w:cs="Segoe UI"/>
          <w:szCs w:val="14"/>
        </w:rPr>
        <w:t xml:space="preserve"> Which of the following is the </w:t>
      </w:r>
      <w:r w:rsidRPr="000161D8">
        <w:rPr>
          <w:rFonts w:cs="Segoe UI"/>
          <w:b/>
          <w:bCs/>
          <w:szCs w:val="14"/>
        </w:rPr>
        <w:t>BEST</w:t>
      </w:r>
      <w:r w:rsidRPr="002E379D">
        <w:rPr>
          <w:rFonts w:cs="Segoe UI"/>
          <w:szCs w:val="14"/>
        </w:rPr>
        <w:t xml:space="preserve"> basis for determining the criticality and sensitivity of information assets?</w:t>
      </w:r>
    </w:p>
    <w:p w14:paraId="55D52590" w14:textId="77777777" w:rsidR="008F17B2" w:rsidRPr="002E379D" w:rsidRDefault="008F17B2" w:rsidP="008F17B2">
      <w:pPr>
        <w:autoSpaceDE w:val="0"/>
        <w:autoSpaceDN w:val="0"/>
        <w:adjustRightInd w:val="0"/>
        <w:rPr>
          <w:rFonts w:cs="Segoe UI"/>
          <w:szCs w:val="14"/>
        </w:rPr>
      </w:pPr>
      <w:r w:rsidRPr="002E379D">
        <w:rPr>
          <w:rFonts w:cs="Segoe UI"/>
          <w:szCs w:val="14"/>
        </w:rPr>
        <w:t>A. A threat assessment</w:t>
      </w:r>
    </w:p>
    <w:p w14:paraId="6D0EEBAA" w14:textId="77777777" w:rsidR="008F17B2" w:rsidRPr="002E379D" w:rsidRDefault="008F17B2" w:rsidP="008F17B2">
      <w:pPr>
        <w:autoSpaceDE w:val="0"/>
        <w:autoSpaceDN w:val="0"/>
        <w:adjustRightInd w:val="0"/>
        <w:rPr>
          <w:rFonts w:cs="Segoe UI"/>
          <w:szCs w:val="14"/>
        </w:rPr>
      </w:pPr>
      <w:r w:rsidRPr="002E379D">
        <w:rPr>
          <w:rFonts w:cs="Segoe UI"/>
          <w:szCs w:val="14"/>
        </w:rPr>
        <w:t>B. A vulnerability assessment</w:t>
      </w:r>
    </w:p>
    <w:p w14:paraId="7073B73D" w14:textId="77777777" w:rsidR="008F17B2" w:rsidRPr="002E379D" w:rsidRDefault="008F17B2" w:rsidP="008F17B2">
      <w:pPr>
        <w:autoSpaceDE w:val="0"/>
        <w:autoSpaceDN w:val="0"/>
        <w:adjustRightInd w:val="0"/>
        <w:rPr>
          <w:rFonts w:cs="Segoe UI"/>
          <w:szCs w:val="14"/>
        </w:rPr>
      </w:pPr>
      <w:r w:rsidRPr="002E379D">
        <w:rPr>
          <w:rFonts w:cs="Segoe UI"/>
          <w:szCs w:val="14"/>
        </w:rPr>
        <w:t>C. A resource dependency assessment</w:t>
      </w:r>
    </w:p>
    <w:p w14:paraId="2249A150" w14:textId="77777777" w:rsidR="008F17B2" w:rsidRPr="002E379D" w:rsidRDefault="008F17B2" w:rsidP="008F17B2">
      <w:pPr>
        <w:autoSpaceDE w:val="0"/>
        <w:autoSpaceDN w:val="0"/>
        <w:adjustRightInd w:val="0"/>
        <w:rPr>
          <w:rFonts w:cs="Segoe UI"/>
          <w:szCs w:val="14"/>
        </w:rPr>
      </w:pPr>
      <w:r w:rsidRPr="002E379D">
        <w:rPr>
          <w:rFonts w:cs="Segoe UI"/>
          <w:szCs w:val="14"/>
        </w:rPr>
        <w:t>D. An impact assessment</w:t>
      </w:r>
    </w:p>
    <w:p w14:paraId="7DBE412A"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D is the correct answer.</w:t>
      </w:r>
    </w:p>
    <w:p w14:paraId="06D6F6ED"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3F50046C" w14:textId="359A2E1D" w:rsidR="008F17B2" w:rsidRPr="002E379D" w:rsidRDefault="008F17B2" w:rsidP="008F17B2">
      <w:pPr>
        <w:autoSpaceDE w:val="0"/>
        <w:autoSpaceDN w:val="0"/>
        <w:adjustRightInd w:val="0"/>
        <w:rPr>
          <w:rFonts w:cs="Segoe UI"/>
          <w:szCs w:val="14"/>
        </w:rPr>
      </w:pPr>
      <w:r w:rsidRPr="002E379D">
        <w:rPr>
          <w:rFonts w:cs="Segoe UI"/>
          <w:szCs w:val="14"/>
        </w:rPr>
        <w:t>A. Threat assessment lists only the threats that the information asset is exposed to; it does not consider</w:t>
      </w:r>
      <w:r w:rsidR="001503C0">
        <w:rPr>
          <w:rFonts w:cs="Segoe UI"/>
          <w:szCs w:val="14"/>
        </w:rPr>
        <w:t xml:space="preserve"> </w:t>
      </w:r>
      <w:r w:rsidRPr="002E379D">
        <w:rPr>
          <w:rFonts w:cs="Segoe UI"/>
          <w:szCs w:val="14"/>
        </w:rPr>
        <w:t>the value of the asset and impact of the threat on the value.</w:t>
      </w:r>
    </w:p>
    <w:p w14:paraId="0657AEFF" w14:textId="39DE9BA4" w:rsidR="008F17B2" w:rsidRPr="002E379D" w:rsidRDefault="008F17B2" w:rsidP="008F17B2">
      <w:pPr>
        <w:autoSpaceDE w:val="0"/>
        <w:autoSpaceDN w:val="0"/>
        <w:adjustRightInd w:val="0"/>
        <w:rPr>
          <w:rFonts w:cs="Segoe UI"/>
          <w:szCs w:val="14"/>
        </w:rPr>
      </w:pPr>
      <w:r w:rsidRPr="002E379D">
        <w:rPr>
          <w:rFonts w:cs="Segoe UI"/>
          <w:szCs w:val="14"/>
        </w:rPr>
        <w:t>B. Vulnerability assessment lists only the vulnerabilities inherent in the information asset that can attract</w:t>
      </w:r>
      <w:r w:rsidR="001503C0">
        <w:rPr>
          <w:rFonts w:cs="Segoe UI"/>
          <w:szCs w:val="14"/>
        </w:rPr>
        <w:t xml:space="preserve"> </w:t>
      </w:r>
      <w:r w:rsidRPr="002E379D">
        <w:rPr>
          <w:rFonts w:cs="Segoe UI"/>
          <w:szCs w:val="14"/>
        </w:rPr>
        <w:t>threats. It does not consider the value of the asset and the impact of perceived threats on the value.</w:t>
      </w:r>
    </w:p>
    <w:p w14:paraId="6CE1171E" w14:textId="77777777" w:rsidR="008F17B2" w:rsidRPr="002E379D" w:rsidRDefault="008F17B2" w:rsidP="008F17B2">
      <w:pPr>
        <w:autoSpaceDE w:val="0"/>
        <w:autoSpaceDN w:val="0"/>
        <w:adjustRightInd w:val="0"/>
        <w:rPr>
          <w:rFonts w:cs="Segoe UI"/>
          <w:szCs w:val="14"/>
        </w:rPr>
      </w:pPr>
      <w:r w:rsidRPr="002E379D">
        <w:rPr>
          <w:rFonts w:cs="Segoe UI"/>
          <w:szCs w:val="14"/>
        </w:rPr>
        <w:t>C. Resource dependency assessments provide process needs, but not impact.</w:t>
      </w:r>
    </w:p>
    <w:p w14:paraId="1FD0AB94" w14:textId="100CBA81" w:rsidR="008F17B2" w:rsidRPr="002E379D" w:rsidRDefault="008F17B2" w:rsidP="001503C0">
      <w:pPr>
        <w:autoSpaceDE w:val="0"/>
        <w:autoSpaceDN w:val="0"/>
        <w:adjustRightInd w:val="0"/>
        <w:spacing w:after="60"/>
        <w:rPr>
          <w:rFonts w:cs="Segoe UI"/>
          <w:b/>
          <w:bCs/>
          <w:szCs w:val="14"/>
        </w:rPr>
      </w:pPr>
      <w:r w:rsidRPr="002E379D">
        <w:rPr>
          <w:rFonts w:cs="Segoe UI"/>
          <w:b/>
          <w:bCs/>
          <w:szCs w:val="14"/>
        </w:rPr>
        <w:t>D. The criticality and sensitivity of information assets depends on the impact of the likelihood of</w:t>
      </w:r>
      <w:r w:rsidR="001503C0">
        <w:rPr>
          <w:rFonts w:cs="Segoe UI"/>
          <w:b/>
          <w:bCs/>
          <w:szCs w:val="14"/>
        </w:rPr>
        <w:t xml:space="preserve"> </w:t>
      </w:r>
      <w:r w:rsidRPr="002E379D">
        <w:rPr>
          <w:rFonts w:cs="Segoe UI"/>
          <w:b/>
          <w:bCs/>
          <w:szCs w:val="14"/>
        </w:rPr>
        <w:t>the threats exploiting vulnerabilities in the asset and takes into consideration the value of the</w:t>
      </w:r>
      <w:r w:rsidR="001503C0">
        <w:rPr>
          <w:rFonts w:cs="Segoe UI"/>
          <w:b/>
          <w:bCs/>
          <w:szCs w:val="14"/>
        </w:rPr>
        <w:t xml:space="preserve"> </w:t>
      </w:r>
      <w:r w:rsidRPr="002E379D">
        <w:rPr>
          <w:rFonts w:cs="Segoe UI"/>
          <w:b/>
          <w:bCs/>
          <w:szCs w:val="14"/>
        </w:rPr>
        <w:t>assets and the impairment of the value.</w:t>
      </w:r>
    </w:p>
    <w:p w14:paraId="235310E1" w14:textId="77777777" w:rsidR="008F17B2" w:rsidRPr="002E379D" w:rsidRDefault="008F17B2" w:rsidP="008F17B2">
      <w:pPr>
        <w:autoSpaceDE w:val="0"/>
        <w:autoSpaceDN w:val="0"/>
        <w:adjustRightInd w:val="0"/>
        <w:rPr>
          <w:rFonts w:cs="Segoe UI"/>
          <w:szCs w:val="14"/>
        </w:rPr>
      </w:pPr>
      <w:r w:rsidRPr="000A45C2">
        <w:rPr>
          <w:rFonts w:cs="Segoe UI"/>
          <w:b/>
          <w:bCs/>
          <w:szCs w:val="14"/>
        </w:rPr>
        <w:t>S2-59</w:t>
      </w:r>
      <w:r w:rsidRPr="002E379D">
        <w:rPr>
          <w:rFonts w:cs="Segoe UI"/>
          <w:szCs w:val="14"/>
        </w:rPr>
        <w:t xml:space="preserve"> Which program element should be implemented </w:t>
      </w:r>
      <w:r w:rsidRPr="002E379D">
        <w:rPr>
          <w:rFonts w:cs="Segoe UI"/>
          <w:b/>
          <w:bCs/>
          <w:szCs w:val="14"/>
        </w:rPr>
        <w:t xml:space="preserve">FIRST </w:t>
      </w:r>
      <w:r w:rsidRPr="002E379D">
        <w:rPr>
          <w:rFonts w:cs="Segoe UI"/>
          <w:szCs w:val="14"/>
        </w:rPr>
        <w:t>in asset classification and control?</w:t>
      </w:r>
    </w:p>
    <w:p w14:paraId="44BB3F7C" w14:textId="77777777" w:rsidR="008F17B2" w:rsidRPr="002E379D" w:rsidRDefault="008F17B2" w:rsidP="008F17B2">
      <w:pPr>
        <w:autoSpaceDE w:val="0"/>
        <w:autoSpaceDN w:val="0"/>
        <w:adjustRightInd w:val="0"/>
        <w:rPr>
          <w:rFonts w:cs="Segoe UI"/>
          <w:szCs w:val="14"/>
        </w:rPr>
      </w:pPr>
      <w:r w:rsidRPr="002E379D">
        <w:rPr>
          <w:rFonts w:cs="Segoe UI"/>
          <w:szCs w:val="14"/>
        </w:rPr>
        <w:t>A. Risk assessment</w:t>
      </w:r>
    </w:p>
    <w:p w14:paraId="5E7F5747" w14:textId="77777777" w:rsidR="008F17B2" w:rsidRPr="002E379D" w:rsidRDefault="008F17B2" w:rsidP="008F17B2">
      <w:pPr>
        <w:autoSpaceDE w:val="0"/>
        <w:autoSpaceDN w:val="0"/>
        <w:adjustRightInd w:val="0"/>
        <w:rPr>
          <w:rFonts w:cs="Segoe UI"/>
          <w:szCs w:val="14"/>
        </w:rPr>
      </w:pPr>
      <w:r w:rsidRPr="002E379D">
        <w:rPr>
          <w:rFonts w:cs="Segoe UI"/>
          <w:szCs w:val="14"/>
        </w:rPr>
        <w:t>B. Classification</w:t>
      </w:r>
    </w:p>
    <w:p w14:paraId="564439D3" w14:textId="77777777" w:rsidR="008F17B2" w:rsidRPr="002E379D" w:rsidRDefault="008F17B2" w:rsidP="008F17B2">
      <w:pPr>
        <w:autoSpaceDE w:val="0"/>
        <w:autoSpaceDN w:val="0"/>
        <w:adjustRightInd w:val="0"/>
        <w:rPr>
          <w:rFonts w:cs="Segoe UI"/>
          <w:szCs w:val="14"/>
        </w:rPr>
      </w:pPr>
      <w:r w:rsidRPr="002E379D">
        <w:rPr>
          <w:rFonts w:cs="Segoe UI"/>
          <w:szCs w:val="14"/>
        </w:rPr>
        <w:t>C. Valuation</w:t>
      </w:r>
    </w:p>
    <w:p w14:paraId="126B373C" w14:textId="77777777" w:rsidR="008F17B2" w:rsidRPr="002E379D" w:rsidRDefault="008F17B2" w:rsidP="008F17B2">
      <w:pPr>
        <w:autoSpaceDE w:val="0"/>
        <w:autoSpaceDN w:val="0"/>
        <w:adjustRightInd w:val="0"/>
        <w:rPr>
          <w:rFonts w:cs="Segoe UI"/>
          <w:szCs w:val="14"/>
        </w:rPr>
      </w:pPr>
      <w:r w:rsidRPr="002E379D">
        <w:rPr>
          <w:rFonts w:cs="Segoe UI"/>
          <w:szCs w:val="14"/>
        </w:rPr>
        <w:t>D. Risk mitigation</w:t>
      </w:r>
    </w:p>
    <w:p w14:paraId="3632BBA2"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53551097"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658F8288" w14:textId="0BB13BFA" w:rsidR="008F17B2" w:rsidRPr="002E379D" w:rsidRDefault="008F17B2" w:rsidP="008F17B2">
      <w:pPr>
        <w:autoSpaceDE w:val="0"/>
        <w:autoSpaceDN w:val="0"/>
        <w:adjustRightInd w:val="0"/>
        <w:rPr>
          <w:rFonts w:cs="Segoe UI"/>
          <w:szCs w:val="14"/>
        </w:rPr>
      </w:pPr>
      <w:r w:rsidRPr="002E379D">
        <w:rPr>
          <w:rFonts w:cs="Segoe UI"/>
          <w:szCs w:val="14"/>
        </w:rPr>
        <w:t>A. Risk assessment is performed to identify and quantify threats to information assets that are selected by</w:t>
      </w:r>
      <w:r w:rsidR="000A45C2">
        <w:rPr>
          <w:rFonts w:cs="Segoe UI"/>
          <w:szCs w:val="14"/>
        </w:rPr>
        <w:t xml:space="preserve"> </w:t>
      </w:r>
      <w:r w:rsidRPr="002E379D">
        <w:rPr>
          <w:rFonts w:cs="Segoe UI"/>
          <w:szCs w:val="14"/>
        </w:rPr>
        <w:t>the first step, valuation.</w:t>
      </w:r>
    </w:p>
    <w:p w14:paraId="4D8F947E" w14:textId="77777777" w:rsidR="008F17B2" w:rsidRPr="002E379D" w:rsidRDefault="008F17B2" w:rsidP="008F17B2">
      <w:pPr>
        <w:autoSpaceDE w:val="0"/>
        <w:autoSpaceDN w:val="0"/>
        <w:adjustRightInd w:val="0"/>
        <w:rPr>
          <w:rFonts w:cs="Segoe UI"/>
          <w:szCs w:val="14"/>
        </w:rPr>
      </w:pPr>
      <w:r w:rsidRPr="002E379D">
        <w:rPr>
          <w:rFonts w:cs="Segoe UI"/>
          <w:szCs w:val="14"/>
        </w:rPr>
        <w:t>B. Classification is a step following valuation.</w:t>
      </w:r>
    </w:p>
    <w:p w14:paraId="1840791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Valuation is performed first to identify and understand the value of assets needing protection.</w:t>
      </w:r>
    </w:p>
    <w:p w14:paraId="7C7266F4" w14:textId="77777777" w:rsidR="008F17B2" w:rsidRPr="002E379D" w:rsidRDefault="008F17B2" w:rsidP="000A45C2">
      <w:pPr>
        <w:autoSpaceDE w:val="0"/>
        <w:autoSpaceDN w:val="0"/>
        <w:adjustRightInd w:val="0"/>
        <w:spacing w:after="60"/>
        <w:rPr>
          <w:rFonts w:cs="Segoe UI"/>
          <w:szCs w:val="14"/>
        </w:rPr>
      </w:pPr>
      <w:r w:rsidRPr="002E379D">
        <w:rPr>
          <w:rFonts w:cs="Segoe UI"/>
          <w:szCs w:val="14"/>
        </w:rPr>
        <w:t>D. Risk mitigation is a step following valuation based on the valuation.</w:t>
      </w:r>
    </w:p>
    <w:p w14:paraId="4BE4ABA8" w14:textId="0EBB2593" w:rsidR="008F17B2" w:rsidRPr="002E379D" w:rsidRDefault="008F17B2" w:rsidP="008F17B2">
      <w:pPr>
        <w:autoSpaceDE w:val="0"/>
        <w:autoSpaceDN w:val="0"/>
        <w:adjustRightInd w:val="0"/>
        <w:rPr>
          <w:rFonts w:cs="Segoe UI"/>
          <w:szCs w:val="14"/>
        </w:rPr>
      </w:pPr>
      <w:r w:rsidRPr="000A45C2">
        <w:rPr>
          <w:rFonts w:cs="Segoe UI"/>
          <w:b/>
          <w:bCs/>
          <w:szCs w:val="14"/>
        </w:rPr>
        <w:t>S2-60</w:t>
      </w:r>
      <w:r w:rsidRPr="002E379D">
        <w:rPr>
          <w:rFonts w:cs="Segoe UI"/>
          <w:szCs w:val="14"/>
        </w:rPr>
        <w:t xml:space="preserve"> Which of the following is the </w:t>
      </w:r>
      <w:r w:rsidRPr="000161D8">
        <w:rPr>
          <w:rFonts w:cs="Segoe UI"/>
          <w:b/>
          <w:bCs/>
          <w:szCs w:val="14"/>
        </w:rPr>
        <w:t>MOST</w:t>
      </w:r>
      <w:r w:rsidRPr="002E379D">
        <w:rPr>
          <w:rFonts w:cs="Segoe UI"/>
          <w:szCs w:val="14"/>
        </w:rPr>
        <w:t xml:space="preserve"> important consideration when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w:t>
      </w:r>
    </w:p>
    <w:p w14:paraId="1E9A202E" w14:textId="31ABF295" w:rsidR="008F17B2" w:rsidRPr="002E379D" w:rsidRDefault="000A45C2" w:rsidP="008F17B2">
      <w:pPr>
        <w:autoSpaceDE w:val="0"/>
        <w:autoSpaceDN w:val="0"/>
        <w:adjustRightInd w:val="0"/>
        <w:rPr>
          <w:rFonts w:cs="Segoe UI"/>
          <w:szCs w:val="14"/>
        </w:rPr>
      </w:pPr>
      <w:r>
        <w:rPr>
          <w:rFonts w:cs="Segoe UI"/>
          <w:szCs w:val="14"/>
        </w:rPr>
        <w:t xml:space="preserve">A. </w:t>
      </w:r>
      <w:r w:rsidR="008F17B2" w:rsidRPr="002E379D">
        <w:rPr>
          <w:rFonts w:cs="Segoe UI"/>
          <w:szCs w:val="14"/>
        </w:rPr>
        <w:t>Management supports risk mitigation efforts.</w:t>
      </w:r>
    </w:p>
    <w:p w14:paraId="19D13784" w14:textId="225739B2" w:rsidR="008F17B2" w:rsidRPr="002E379D" w:rsidRDefault="000A45C2" w:rsidP="008F17B2">
      <w:pPr>
        <w:autoSpaceDE w:val="0"/>
        <w:autoSpaceDN w:val="0"/>
        <w:adjustRightInd w:val="0"/>
        <w:rPr>
          <w:rFonts w:cs="Segoe UI"/>
          <w:szCs w:val="14"/>
        </w:rPr>
      </w:pPr>
      <w:r>
        <w:rPr>
          <w:rFonts w:cs="Segoe UI"/>
          <w:szCs w:val="14"/>
        </w:rPr>
        <w:t xml:space="preserve">B. </w:t>
      </w:r>
      <w:r w:rsidR="008F17B2" w:rsidRPr="002E379D">
        <w:rPr>
          <w:rFonts w:cs="Segoe UI"/>
          <w:szCs w:val="14"/>
        </w:rPr>
        <w:t>Annual loss expectancies have been calculated for critical assets.</w:t>
      </w:r>
    </w:p>
    <w:p w14:paraId="0A4B7C47" w14:textId="3E096647" w:rsidR="008F17B2" w:rsidRPr="002E379D" w:rsidRDefault="000A45C2" w:rsidP="008F17B2">
      <w:pPr>
        <w:autoSpaceDE w:val="0"/>
        <w:autoSpaceDN w:val="0"/>
        <w:adjustRightInd w:val="0"/>
        <w:rPr>
          <w:rFonts w:cs="Segoe UI"/>
          <w:szCs w:val="14"/>
        </w:rPr>
      </w:pPr>
      <w:r>
        <w:rPr>
          <w:rFonts w:cs="Segoe UI"/>
          <w:szCs w:val="14"/>
        </w:rPr>
        <w:t xml:space="preserve">C. </w:t>
      </w:r>
      <w:r w:rsidR="008F17B2" w:rsidRPr="002E379D">
        <w:rPr>
          <w:rFonts w:cs="Segoe UI"/>
          <w:szCs w:val="14"/>
        </w:rPr>
        <w:t>Assets have been identified and appropriately valued.</w:t>
      </w:r>
    </w:p>
    <w:p w14:paraId="0CEB618C" w14:textId="00BCB0A6" w:rsidR="008F17B2" w:rsidRPr="002E379D" w:rsidRDefault="000A45C2" w:rsidP="008F17B2">
      <w:pPr>
        <w:autoSpaceDE w:val="0"/>
        <w:autoSpaceDN w:val="0"/>
        <w:adjustRightInd w:val="0"/>
        <w:rPr>
          <w:rFonts w:cs="Segoe UI"/>
          <w:szCs w:val="14"/>
        </w:rPr>
      </w:pPr>
      <w:r>
        <w:rPr>
          <w:rFonts w:cs="Segoe UI"/>
          <w:szCs w:val="14"/>
        </w:rPr>
        <w:t xml:space="preserve">D. </w:t>
      </w:r>
      <w:r w:rsidR="008F17B2" w:rsidRPr="002E379D">
        <w:rPr>
          <w:rFonts w:cs="Segoe UI"/>
          <w:szCs w:val="14"/>
        </w:rPr>
        <w:t>Attack motives, means and opportunities are understood.</w:t>
      </w:r>
    </w:p>
    <w:p w14:paraId="2CE38509"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C is the correct answer.</w:t>
      </w:r>
    </w:p>
    <w:p w14:paraId="2F73866F" w14:textId="77777777" w:rsidR="008F17B2" w:rsidRPr="002E379D" w:rsidRDefault="008F17B2" w:rsidP="008F17B2">
      <w:pPr>
        <w:autoSpaceDE w:val="0"/>
        <w:autoSpaceDN w:val="0"/>
        <w:adjustRightInd w:val="0"/>
        <w:rPr>
          <w:rFonts w:cs="Segoe UI"/>
          <w:b/>
          <w:bCs/>
          <w:szCs w:val="14"/>
        </w:rPr>
      </w:pPr>
      <w:r w:rsidRPr="002E379D">
        <w:rPr>
          <w:rFonts w:cs="Segoe UI"/>
          <w:b/>
          <w:bCs/>
          <w:szCs w:val="14"/>
        </w:rPr>
        <w:t>Justification:</w:t>
      </w:r>
    </w:p>
    <w:p w14:paraId="577AC578" w14:textId="227123C7" w:rsidR="008F17B2" w:rsidRPr="002E379D" w:rsidRDefault="008F17B2" w:rsidP="008F17B2">
      <w:pPr>
        <w:autoSpaceDE w:val="0"/>
        <w:autoSpaceDN w:val="0"/>
        <w:adjustRightInd w:val="0"/>
        <w:rPr>
          <w:rFonts w:cs="Segoe UI"/>
          <w:szCs w:val="14"/>
        </w:rPr>
      </w:pPr>
      <w:r w:rsidRPr="002E379D">
        <w:rPr>
          <w:rFonts w:cs="Segoe UI"/>
          <w:szCs w:val="14"/>
        </w:rPr>
        <w:t>A. Management support is always important, but is not relevant when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0A45C2">
        <w:rPr>
          <w:rFonts w:cs="Segoe UI"/>
          <w:szCs w:val="14"/>
        </w:rPr>
        <w:t xml:space="preserve"> </w:t>
      </w:r>
      <w:r w:rsidRPr="002E379D">
        <w:rPr>
          <w:rFonts w:cs="Segoe UI"/>
          <w:szCs w:val="14"/>
        </w:rPr>
        <w:t>except to the extent that a lack of support may present a risk.</w:t>
      </w:r>
    </w:p>
    <w:p w14:paraId="56C481FF" w14:textId="3E30CF67" w:rsidR="008F17B2" w:rsidRPr="002E379D" w:rsidRDefault="008F17B2" w:rsidP="008F17B2">
      <w:pPr>
        <w:autoSpaceDE w:val="0"/>
        <w:autoSpaceDN w:val="0"/>
        <w:adjustRightInd w:val="0"/>
        <w:rPr>
          <w:rFonts w:cs="Segoe UI"/>
          <w:szCs w:val="14"/>
        </w:rPr>
      </w:pPr>
      <w:r w:rsidRPr="002E379D">
        <w:rPr>
          <w:rFonts w:cs="Segoe UI"/>
          <w:szCs w:val="14"/>
        </w:rPr>
        <w:t>B. The annual loss expectancy calculations can be used in risk analysis, which is subsequent to assets</w:t>
      </w:r>
      <w:r w:rsidR="000A45C2">
        <w:rPr>
          <w:rFonts w:cs="Segoe UI"/>
          <w:szCs w:val="14"/>
        </w:rPr>
        <w:t xml:space="preserve"> </w:t>
      </w:r>
      <w:r w:rsidRPr="002E379D">
        <w:rPr>
          <w:rFonts w:cs="Segoe UI"/>
          <w:szCs w:val="14"/>
        </w:rPr>
        <w:t>first being identified and properly valued.</w:t>
      </w:r>
    </w:p>
    <w:p w14:paraId="0380F3C6" w14:textId="393A62CF" w:rsidR="008F17B2" w:rsidRPr="002E379D" w:rsidRDefault="008F17B2" w:rsidP="008F17B2">
      <w:pPr>
        <w:autoSpaceDE w:val="0"/>
        <w:autoSpaceDN w:val="0"/>
        <w:adjustRightInd w:val="0"/>
        <w:rPr>
          <w:rFonts w:cs="Segoe UI"/>
          <w:b/>
          <w:bCs/>
          <w:szCs w:val="14"/>
        </w:rPr>
      </w:pPr>
      <w:r w:rsidRPr="002E379D">
        <w:rPr>
          <w:rFonts w:cs="Segoe UI"/>
          <w:b/>
          <w:bCs/>
          <w:szCs w:val="14"/>
        </w:rPr>
        <w:t>C. Identification and valuation of assets provides the essential basis for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379D">
        <w:rPr>
          <w:rFonts w:cs="Segoe UI"/>
          <w:b/>
          <w:bCs/>
          <w:szCs w:val="14"/>
        </w:rPr>
        <w:t xml:space="preserve"> efforts. Without</w:t>
      </w:r>
      <w:r w:rsidR="000A45C2">
        <w:rPr>
          <w:rFonts w:cs="Segoe UI"/>
          <w:b/>
          <w:bCs/>
          <w:szCs w:val="14"/>
        </w:rPr>
        <w:t xml:space="preserve"> </w:t>
      </w:r>
      <w:r w:rsidRPr="002E379D">
        <w:rPr>
          <w:rFonts w:cs="Segoe UI"/>
          <w:b/>
          <w:bCs/>
          <w:szCs w:val="14"/>
        </w:rPr>
        <w:t>knowing an asset exists and its value to the organization, the risk and impact cannot be determined.</w:t>
      </w:r>
    </w:p>
    <w:p w14:paraId="37279396" w14:textId="2479A7AD" w:rsidR="008F17B2" w:rsidRPr="002E379D" w:rsidRDefault="008F17B2" w:rsidP="000A45C2">
      <w:pPr>
        <w:autoSpaceDE w:val="0"/>
        <w:autoSpaceDN w:val="0"/>
        <w:adjustRightInd w:val="0"/>
        <w:spacing w:after="60"/>
        <w:rPr>
          <w:rFonts w:cs="Segoe UI"/>
          <w:szCs w:val="14"/>
        </w:rPr>
      </w:pPr>
      <w:r w:rsidRPr="002E379D">
        <w:rPr>
          <w:rFonts w:cs="Segoe UI"/>
          <w:szCs w:val="14"/>
        </w:rPr>
        <w:t>D. Motives, means and opportunities are considered as a part of risk identification but must be</w:t>
      </w:r>
      <w:r w:rsidR="000A45C2">
        <w:rPr>
          <w:rFonts w:cs="Segoe UI"/>
          <w:szCs w:val="14"/>
        </w:rPr>
        <w:t xml:space="preserve"> </w:t>
      </w:r>
      <w:r w:rsidRPr="002E379D">
        <w:rPr>
          <w:rFonts w:cs="Segoe UI"/>
          <w:szCs w:val="14"/>
        </w:rPr>
        <w:t>considered in the context of identified and valued assets.</w:t>
      </w:r>
    </w:p>
    <w:p w14:paraId="36E979BF" w14:textId="45E4B6F0" w:rsidR="002E379D" w:rsidRPr="002E379D" w:rsidRDefault="002E379D" w:rsidP="002E379D">
      <w:pPr>
        <w:autoSpaceDE w:val="0"/>
        <w:autoSpaceDN w:val="0"/>
        <w:adjustRightInd w:val="0"/>
        <w:rPr>
          <w:rFonts w:cs="Segoe UI"/>
          <w:szCs w:val="14"/>
        </w:rPr>
      </w:pPr>
      <w:r w:rsidRPr="000A45C2">
        <w:rPr>
          <w:rFonts w:cs="Segoe UI"/>
          <w:b/>
          <w:bCs/>
          <w:szCs w:val="14"/>
        </w:rPr>
        <w:t>S2-61</w:t>
      </w:r>
      <w:r w:rsidRPr="002E379D">
        <w:rPr>
          <w:rFonts w:cs="Segoe UI"/>
          <w:szCs w:val="14"/>
        </w:rPr>
        <w:t xml:space="preserve"> Why is asset classification important to a successful </w:t>
      </w:r>
      <w:r w:rsidR="00810BD3">
        <w:rPr>
          <w:rFonts w:cs="Segoe UI"/>
          <w:szCs w:val="14"/>
        </w:rPr>
        <w:t>InfoSec</w:t>
      </w:r>
      <w:r w:rsidRPr="002E379D">
        <w:rPr>
          <w:rFonts w:cs="Segoe UI"/>
          <w:szCs w:val="14"/>
        </w:rPr>
        <w:t xml:space="preserve"> program?</w:t>
      </w:r>
    </w:p>
    <w:p w14:paraId="35F05CB2" w14:textId="77777777" w:rsidR="002E379D" w:rsidRPr="002E379D" w:rsidRDefault="002E379D" w:rsidP="002E379D">
      <w:pPr>
        <w:autoSpaceDE w:val="0"/>
        <w:autoSpaceDN w:val="0"/>
        <w:adjustRightInd w:val="0"/>
        <w:rPr>
          <w:rFonts w:cs="Segoe UI"/>
          <w:szCs w:val="14"/>
        </w:rPr>
      </w:pPr>
      <w:r w:rsidRPr="002E379D">
        <w:rPr>
          <w:rFonts w:cs="Segoe UI"/>
          <w:szCs w:val="14"/>
        </w:rPr>
        <w:t>A. It determines the priority and extent of risk mitigation efforts.</w:t>
      </w:r>
    </w:p>
    <w:p w14:paraId="6120D701" w14:textId="77777777" w:rsidR="002E379D" w:rsidRPr="002E379D" w:rsidRDefault="002E379D" w:rsidP="002E379D">
      <w:pPr>
        <w:autoSpaceDE w:val="0"/>
        <w:autoSpaceDN w:val="0"/>
        <w:adjustRightInd w:val="0"/>
        <w:rPr>
          <w:rFonts w:cs="Segoe UI"/>
          <w:szCs w:val="14"/>
        </w:rPr>
      </w:pPr>
      <w:r w:rsidRPr="002E379D">
        <w:rPr>
          <w:rFonts w:cs="Segoe UI"/>
          <w:szCs w:val="14"/>
        </w:rPr>
        <w:t>B. It determines the amount of insurance needed in case of loss.</w:t>
      </w:r>
    </w:p>
    <w:p w14:paraId="43E51FFF" w14:textId="77777777" w:rsidR="002E379D" w:rsidRPr="002E379D" w:rsidRDefault="002E379D" w:rsidP="002E379D">
      <w:pPr>
        <w:autoSpaceDE w:val="0"/>
        <w:autoSpaceDN w:val="0"/>
        <w:adjustRightInd w:val="0"/>
        <w:rPr>
          <w:rFonts w:cs="Segoe UI"/>
          <w:szCs w:val="14"/>
        </w:rPr>
      </w:pPr>
      <w:r w:rsidRPr="002E379D">
        <w:rPr>
          <w:rFonts w:cs="Segoe UI"/>
          <w:szCs w:val="14"/>
        </w:rPr>
        <w:t>C. It determines the appropriate level of protection to the asset.</w:t>
      </w:r>
    </w:p>
    <w:p w14:paraId="48096349" w14:textId="77777777" w:rsidR="002E379D" w:rsidRPr="002E379D" w:rsidRDefault="002E379D" w:rsidP="002E379D">
      <w:pPr>
        <w:autoSpaceDE w:val="0"/>
        <w:autoSpaceDN w:val="0"/>
        <w:adjustRightInd w:val="0"/>
        <w:rPr>
          <w:rFonts w:cs="Segoe UI"/>
          <w:szCs w:val="14"/>
        </w:rPr>
      </w:pPr>
      <w:r w:rsidRPr="002E379D">
        <w:rPr>
          <w:rFonts w:cs="Segoe UI"/>
          <w:szCs w:val="14"/>
        </w:rPr>
        <w:t>D. It determines how protection levels compare to peer organizations.</w:t>
      </w:r>
    </w:p>
    <w:p w14:paraId="2B32C5B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55D77098"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lastRenderedPageBreak/>
        <w:t>Justification:</w:t>
      </w:r>
    </w:p>
    <w:p w14:paraId="43590E28" w14:textId="39805C76" w:rsidR="002E379D" w:rsidRPr="002E379D" w:rsidRDefault="002E379D" w:rsidP="002E379D">
      <w:pPr>
        <w:autoSpaceDE w:val="0"/>
        <w:autoSpaceDN w:val="0"/>
        <w:adjustRightInd w:val="0"/>
        <w:rPr>
          <w:rFonts w:cs="Segoe UI"/>
          <w:szCs w:val="14"/>
        </w:rPr>
      </w:pPr>
      <w:r w:rsidRPr="002E379D">
        <w:rPr>
          <w:rFonts w:cs="Segoe UI"/>
          <w:szCs w:val="14"/>
        </w:rPr>
        <w:t>A. Classification does not determine the priority and extent of the risk mitigation efforts; prioritization of</w:t>
      </w:r>
      <w:r w:rsidR="000A45C2">
        <w:rPr>
          <w:rFonts w:cs="Segoe UI"/>
          <w:szCs w:val="14"/>
        </w:rPr>
        <w:t xml:space="preserve"> </w:t>
      </w:r>
      <w:r w:rsidRPr="002E379D">
        <w:rPr>
          <w:rFonts w:cs="Segoe UI"/>
          <w:szCs w:val="14"/>
        </w:rPr>
        <w:t>risk mitigation efforts is generally based on risk analysis or a business impact analysis.</w:t>
      </w:r>
    </w:p>
    <w:p w14:paraId="4A80FA35" w14:textId="77777777" w:rsidR="002E379D" w:rsidRPr="002E379D" w:rsidRDefault="002E379D" w:rsidP="002E379D">
      <w:pPr>
        <w:autoSpaceDE w:val="0"/>
        <w:autoSpaceDN w:val="0"/>
        <w:adjustRightInd w:val="0"/>
        <w:rPr>
          <w:rFonts w:cs="Segoe UI"/>
          <w:szCs w:val="14"/>
        </w:rPr>
      </w:pPr>
      <w:r w:rsidRPr="002E379D">
        <w:rPr>
          <w:rFonts w:cs="Segoe UI"/>
          <w:szCs w:val="14"/>
        </w:rPr>
        <w:t>B. Classification does not establish the amount of insurance needed; insurance is often not a viable option.</w:t>
      </w:r>
    </w:p>
    <w:p w14:paraId="48623330" w14:textId="0B5A32F9" w:rsidR="002E379D" w:rsidRPr="002E379D" w:rsidRDefault="002E379D" w:rsidP="002E379D">
      <w:pPr>
        <w:autoSpaceDE w:val="0"/>
        <w:autoSpaceDN w:val="0"/>
        <w:adjustRightInd w:val="0"/>
        <w:rPr>
          <w:rFonts w:cs="Segoe UI"/>
          <w:b/>
          <w:bCs/>
          <w:szCs w:val="14"/>
        </w:rPr>
      </w:pPr>
      <w:r w:rsidRPr="002E379D">
        <w:rPr>
          <w:rFonts w:cs="Segoe UI"/>
          <w:b/>
          <w:bCs/>
          <w:szCs w:val="14"/>
        </w:rPr>
        <w:t>C. Classification is based on the value of the asset to the organization and helps establish the</w:t>
      </w:r>
      <w:r w:rsidR="000A45C2">
        <w:rPr>
          <w:rFonts w:cs="Segoe UI"/>
          <w:b/>
          <w:bCs/>
          <w:szCs w:val="14"/>
        </w:rPr>
        <w:t xml:space="preserve"> </w:t>
      </w:r>
      <w:r w:rsidRPr="002E379D">
        <w:rPr>
          <w:rFonts w:cs="Segoe UI"/>
          <w:b/>
          <w:bCs/>
          <w:szCs w:val="14"/>
        </w:rPr>
        <w:t>protection level in proportion to the value of the asset.</w:t>
      </w:r>
    </w:p>
    <w:p w14:paraId="4E240F8F" w14:textId="373B5EFD" w:rsidR="002E379D" w:rsidRPr="002E379D" w:rsidRDefault="002E379D" w:rsidP="000A45C2">
      <w:pPr>
        <w:autoSpaceDE w:val="0"/>
        <w:autoSpaceDN w:val="0"/>
        <w:adjustRightInd w:val="0"/>
        <w:spacing w:after="60"/>
        <w:rPr>
          <w:rFonts w:cs="Segoe UI"/>
          <w:szCs w:val="14"/>
        </w:rPr>
      </w:pPr>
      <w:r w:rsidRPr="002E379D">
        <w:rPr>
          <w:rFonts w:cs="Segoe UI"/>
          <w:szCs w:val="14"/>
        </w:rPr>
        <w:t>D. Classification schemes differ from organization to organization and are often not suitable for</w:t>
      </w:r>
      <w:r w:rsidR="000A45C2">
        <w:rPr>
          <w:rFonts w:cs="Segoe UI"/>
          <w:szCs w:val="14"/>
        </w:rPr>
        <w:t xml:space="preserve"> </w:t>
      </w:r>
      <w:r w:rsidRPr="002E379D">
        <w:rPr>
          <w:rFonts w:cs="Segoe UI"/>
          <w:szCs w:val="14"/>
        </w:rPr>
        <w:t>benchmarking.</w:t>
      </w:r>
    </w:p>
    <w:p w14:paraId="5875B23F" w14:textId="77777777" w:rsidR="002E379D" w:rsidRPr="002E379D" w:rsidRDefault="002E379D" w:rsidP="002E379D">
      <w:pPr>
        <w:autoSpaceDE w:val="0"/>
        <w:autoSpaceDN w:val="0"/>
        <w:adjustRightInd w:val="0"/>
        <w:rPr>
          <w:rFonts w:cs="Segoe UI"/>
          <w:szCs w:val="14"/>
        </w:rPr>
      </w:pPr>
      <w:r w:rsidRPr="000A45C2">
        <w:rPr>
          <w:rFonts w:cs="Segoe UI"/>
          <w:b/>
          <w:bCs/>
          <w:szCs w:val="14"/>
        </w:rPr>
        <w:t>S2-62</w:t>
      </w:r>
      <w:r w:rsidRPr="002E379D">
        <w:rPr>
          <w:rFonts w:cs="Segoe UI"/>
          <w:szCs w:val="14"/>
        </w:rPr>
        <w:t xml:space="preserve"> What is the </w:t>
      </w:r>
      <w:r w:rsidRPr="000161D8">
        <w:rPr>
          <w:rFonts w:cs="Segoe UI"/>
          <w:b/>
          <w:bCs/>
          <w:szCs w:val="14"/>
        </w:rPr>
        <w:t>BEST</w:t>
      </w:r>
      <w:r w:rsidRPr="002E379D">
        <w:rPr>
          <w:rFonts w:cs="Segoe UI"/>
          <w:szCs w:val="14"/>
        </w:rPr>
        <w:t xml:space="preserve"> strategy for risk management?</w:t>
      </w:r>
    </w:p>
    <w:p w14:paraId="3643F7CC" w14:textId="77777777" w:rsidR="002E379D" w:rsidRPr="002E379D" w:rsidRDefault="002E379D" w:rsidP="002E379D">
      <w:pPr>
        <w:autoSpaceDE w:val="0"/>
        <w:autoSpaceDN w:val="0"/>
        <w:adjustRightInd w:val="0"/>
        <w:rPr>
          <w:rFonts w:cs="Segoe UI"/>
          <w:szCs w:val="14"/>
        </w:rPr>
      </w:pPr>
      <w:r w:rsidRPr="002E379D">
        <w:rPr>
          <w:rFonts w:cs="Segoe UI"/>
          <w:szCs w:val="14"/>
        </w:rPr>
        <w:t>A. Achieve a balance between risk and organizational goals.</w:t>
      </w:r>
    </w:p>
    <w:p w14:paraId="68862FF0" w14:textId="77777777" w:rsidR="002E379D" w:rsidRPr="002E379D" w:rsidRDefault="002E379D" w:rsidP="002E379D">
      <w:pPr>
        <w:autoSpaceDE w:val="0"/>
        <w:autoSpaceDN w:val="0"/>
        <w:adjustRightInd w:val="0"/>
        <w:rPr>
          <w:rFonts w:cs="Segoe UI"/>
          <w:szCs w:val="14"/>
        </w:rPr>
      </w:pPr>
      <w:r w:rsidRPr="002E379D">
        <w:rPr>
          <w:rFonts w:cs="Segoe UI"/>
          <w:szCs w:val="14"/>
        </w:rPr>
        <w:t>B. Reduce risk to an acceptable level.</w:t>
      </w:r>
    </w:p>
    <w:p w14:paraId="7EE9FA6D" w14:textId="77777777" w:rsidR="002E379D" w:rsidRPr="002E379D" w:rsidRDefault="002E379D" w:rsidP="002E379D">
      <w:pPr>
        <w:autoSpaceDE w:val="0"/>
        <w:autoSpaceDN w:val="0"/>
        <w:adjustRightInd w:val="0"/>
        <w:rPr>
          <w:rFonts w:cs="Segoe UI"/>
          <w:szCs w:val="14"/>
        </w:rPr>
      </w:pPr>
      <w:r w:rsidRPr="002E379D">
        <w:rPr>
          <w:rFonts w:cs="Segoe UI"/>
          <w:szCs w:val="14"/>
        </w:rPr>
        <w:t>C. Ensure that policy development properly considers organizational risk.</w:t>
      </w:r>
    </w:p>
    <w:p w14:paraId="71392B8B" w14:textId="77777777" w:rsidR="002E379D" w:rsidRPr="002E379D" w:rsidRDefault="002E379D" w:rsidP="002E379D">
      <w:pPr>
        <w:autoSpaceDE w:val="0"/>
        <w:autoSpaceDN w:val="0"/>
        <w:adjustRightInd w:val="0"/>
        <w:rPr>
          <w:rFonts w:cs="Segoe UI"/>
          <w:szCs w:val="14"/>
        </w:rPr>
      </w:pPr>
      <w:r w:rsidRPr="002E379D">
        <w:rPr>
          <w:rFonts w:cs="Segoe UI"/>
          <w:szCs w:val="14"/>
        </w:rPr>
        <w:t>D. Ensure that all unmitigated risk is accepted by management.</w:t>
      </w:r>
    </w:p>
    <w:p w14:paraId="39486EC1"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2ACDB450"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08B1E81" w14:textId="77777777" w:rsidR="002E379D" w:rsidRPr="002E379D" w:rsidRDefault="002E379D" w:rsidP="002E379D">
      <w:pPr>
        <w:autoSpaceDE w:val="0"/>
        <w:autoSpaceDN w:val="0"/>
        <w:adjustRightInd w:val="0"/>
        <w:rPr>
          <w:rFonts w:cs="Segoe UI"/>
          <w:szCs w:val="14"/>
        </w:rPr>
      </w:pPr>
      <w:r w:rsidRPr="002E379D">
        <w:rPr>
          <w:rFonts w:cs="Segoe UI"/>
          <w:szCs w:val="14"/>
        </w:rPr>
        <w:t>A. Achieving balance between risk and organizational goals is not always practical.</w:t>
      </w:r>
    </w:p>
    <w:p w14:paraId="70BC92AE" w14:textId="5CA7D0A9" w:rsidR="002E379D" w:rsidRPr="002E379D" w:rsidRDefault="002E379D" w:rsidP="002E379D">
      <w:pPr>
        <w:autoSpaceDE w:val="0"/>
        <w:autoSpaceDN w:val="0"/>
        <w:adjustRightInd w:val="0"/>
        <w:rPr>
          <w:rFonts w:cs="Segoe UI"/>
          <w:b/>
          <w:bCs/>
          <w:szCs w:val="14"/>
        </w:rPr>
      </w:pPr>
      <w:r w:rsidRPr="002E379D">
        <w:rPr>
          <w:rFonts w:cs="Segoe UI"/>
          <w:b/>
          <w:bCs/>
          <w:szCs w:val="14"/>
        </w:rPr>
        <w:t>B. The best strategy for risk management is to reduce risk to an acceptable level, as this will take into</w:t>
      </w:r>
      <w:r w:rsidR="000A45C2">
        <w:rPr>
          <w:rFonts w:cs="Segoe UI"/>
          <w:b/>
          <w:bCs/>
          <w:szCs w:val="14"/>
        </w:rPr>
        <w:t xml:space="preserve"> </w:t>
      </w:r>
      <w:r w:rsidRPr="002E379D">
        <w:rPr>
          <w:rFonts w:cs="Segoe UI"/>
          <w:b/>
          <w:bCs/>
          <w:szCs w:val="14"/>
        </w:rPr>
        <w:t>account the organization’s appetite for risk and the fact that it is not possible to eliminate all risk.</w:t>
      </w:r>
    </w:p>
    <w:p w14:paraId="6EF37D83" w14:textId="7B4FC649" w:rsidR="002E379D" w:rsidRPr="002E379D" w:rsidRDefault="002E379D" w:rsidP="002E379D">
      <w:pPr>
        <w:autoSpaceDE w:val="0"/>
        <w:autoSpaceDN w:val="0"/>
        <w:adjustRightInd w:val="0"/>
        <w:rPr>
          <w:rFonts w:cs="Segoe UI"/>
          <w:szCs w:val="14"/>
        </w:rPr>
      </w:pPr>
      <w:r w:rsidRPr="002E379D">
        <w:rPr>
          <w:rFonts w:cs="Segoe UI"/>
          <w:szCs w:val="14"/>
        </w:rPr>
        <w:t>C. Policy development must consider organizational risk as well as business objectives but is not a</w:t>
      </w:r>
      <w:r w:rsidR="000A45C2">
        <w:rPr>
          <w:rFonts w:cs="Segoe UI"/>
          <w:szCs w:val="14"/>
        </w:rPr>
        <w:t xml:space="preserve"> </w:t>
      </w:r>
      <w:r w:rsidRPr="002E379D">
        <w:rPr>
          <w:rFonts w:cs="Segoe UI"/>
          <w:szCs w:val="14"/>
        </w:rPr>
        <w:t>strategy.</w:t>
      </w:r>
    </w:p>
    <w:p w14:paraId="6DD86827" w14:textId="18083B5E" w:rsidR="002E379D" w:rsidRPr="002E379D" w:rsidRDefault="002E379D" w:rsidP="000A45C2">
      <w:pPr>
        <w:autoSpaceDE w:val="0"/>
        <w:autoSpaceDN w:val="0"/>
        <w:adjustRightInd w:val="0"/>
        <w:spacing w:after="60"/>
        <w:rPr>
          <w:rFonts w:cs="Segoe UI"/>
          <w:szCs w:val="14"/>
        </w:rPr>
      </w:pPr>
      <w:r w:rsidRPr="002E379D">
        <w:rPr>
          <w:rFonts w:cs="Segoe UI"/>
          <w:szCs w:val="14"/>
        </w:rPr>
        <w:t>D. It may be prudent to ensure that management understands and accepts risk that it is not willing to</w:t>
      </w:r>
      <w:r w:rsidR="000A45C2">
        <w:rPr>
          <w:rFonts w:cs="Segoe UI"/>
          <w:szCs w:val="14"/>
        </w:rPr>
        <w:t xml:space="preserve"> </w:t>
      </w:r>
      <w:r w:rsidRPr="002E379D">
        <w:rPr>
          <w:rFonts w:cs="Segoe UI"/>
          <w:szCs w:val="14"/>
        </w:rPr>
        <w:t>mitigate</w:t>
      </w:r>
      <w:r w:rsidR="00BC1183">
        <w:rPr>
          <w:rFonts w:cs="Segoe UI"/>
          <w:szCs w:val="14"/>
        </w:rPr>
        <w:t>.</w:t>
      </w:r>
      <w:r w:rsidRPr="002E379D">
        <w:rPr>
          <w:rFonts w:cs="Segoe UI"/>
          <w:szCs w:val="14"/>
        </w:rPr>
        <w:t xml:space="preserve"> </w:t>
      </w:r>
      <w:r w:rsidR="00BC1183">
        <w:rPr>
          <w:rFonts w:cs="Segoe UI"/>
          <w:szCs w:val="14"/>
        </w:rPr>
        <w:t>I</w:t>
      </w:r>
      <w:r w:rsidRPr="002E379D">
        <w:rPr>
          <w:rFonts w:cs="Segoe UI"/>
          <w:szCs w:val="14"/>
        </w:rPr>
        <w:t>s a practice and is not sufficient to be considered a strategy.</w:t>
      </w:r>
    </w:p>
    <w:p w14:paraId="57B559D8" w14:textId="0D7704BC" w:rsidR="002E379D" w:rsidRPr="002E379D" w:rsidRDefault="002E379D" w:rsidP="002E379D">
      <w:pPr>
        <w:autoSpaceDE w:val="0"/>
        <w:autoSpaceDN w:val="0"/>
        <w:adjustRightInd w:val="0"/>
        <w:rPr>
          <w:rFonts w:cs="Segoe UI"/>
          <w:szCs w:val="14"/>
        </w:rPr>
      </w:pPr>
      <w:r w:rsidRPr="000A45C2">
        <w:rPr>
          <w:rFonts w:cs="Segoe UI"/>
          <w:b/>
          <w:bCs/>
          <w:szCs w:val="14"/>
        </w:rPr>
        <w:t>S2-63</w:t>
      </w:r>
      <w:r w:rsidRPr="002E379D">
        <w:rPr>
          <w:rFonts w:cs="Segoe UI"/>
          <w:szCs w:val="14"/>
        </w:rPr>
        <w:t xml:space="preserve"> Which of the following is the </w:t>
      </w:r>
      <w:r w:rsidRPr="000161D8">
        <w:rPr>
          <w:rFonts w:cs="Segoe UI"/>
          <w:b/>
          <w:bCs/>
          <w:szCs w:val="14"/>
        </w:rPr>
        <w:t>MOST</w:t>
      </w:r>
      <w:r w:rsidRPr="002E379D">
        <w:rPr>
          <w:rFonts w:cs="Segoe UI"/>
          <w:szCs w:val="14"/>
        </w:rPr>
        <w:t xml:space="preserve"> important factor to be considered in the loss of mobile equipment</w:t>
      </w:r>
      <w:r w:rsidR="000A45C2">
        <w:rPr>
          <w:rFonts w:cs="Segoe UI"/>
          <w:szCs w:val="14"/>
        </w:rPr>
        <w:t xml:space="preserve"> </w:t>
      </w:r>
      <w:r w:rsidRPr="002E379D">
        <w:rPr>
          <w:rFonts w:cs="Segoe UI"/>
          <w:szCs w:val="14"/>
        </w:rPr>
        <w:t>with unencrypted data?</w:t>
      </w:r>
    </w:p>
    <w:p w14:paraId="634489EF" w14:textId="77777777" w:rsidR="002E379D" w:rsidRPr="002E379D" w:rsidRDefault="002E379D" w:rsidP="002E379D">
      <w:pPr>
        <w:autoSpaceDE w:val="0"/>
        <w:autoSpaceDN w:val="0"/>
        <w:adjustRightInd w:val="0"/>
        <w:rPr>
          <w:rFonts w:cs="Segoe UI"/>
          <w:szCs w:val="14"/>
        </w:rPr>
      </w:pPr>
      <w:r w:rsidRPr="002E379D">
        <w:rPr>
          <w:rFonts w:cs="Segoe UI"/>
          <w:szCs w:val="14"/>
        </w:rPr>
        <w:t>A. Disclosure of personal information</w:t>
      </w:r>
    </w:p>
    <w:p w14:paraId="576C8731" w14:textId="77777777" w:rsidR="002E379D" w:rsidRPr="002E379D" w:rsidRDefault="002E379D" w:rsidP="002E379D">
      <w:pPr>
        <w:autoSpaceDE w:val="0"/>
        <w:autoSpaceDN w:val="0"/>
        <w:adjustRightInd w:val="0"/>
        <w:rPr>
          <w:rFonts w:cs="Segoe UI"/>
          <w:szCs w:val="14"/>
        </w:rPr>
      </w:pPr>
      <w:r w:rsidRPr="002E379D">
        <w:rPr>
          <w:rFonts w:cs="Segoe UI"/>
          <w:szCs w:val="14"/>
        </w:rPr>
        <w:t>B. Sufficient coverage of the insurance policy for accidental losses</w:t>
      </w:r>
    </w:p>
    <w:p w14:paraId="798B35D1" w14:textId="77777777" w:rsidR="002E379D" w:rsidRPr="002E379D" w:rsidRDefault="002E379D" w:rsidP="002E379D">
      <w:pPr>
        <w:autoSpaceDE w:val="0"/>
        <w:autoSpaceDN w:val="0"/>
        <w:adjustRightInd w:val="0"/>
        <w:rPr>
          <w:rFonts w:cs="Segoe UI"/>
          <w:szCs w:val="14"/>
        </w:rPr>
      </w:pPr>
      <w:r w:rsidRPr="002E379D">
        <w:rPr>
          <w:rFonts w:cs="Segoe UI"/>
          <w:szCs w:val="14"/>
        </w:rPr>
        <w:t>C. Potential impact of the data loss</w:t>
      </w:r>
    </w:p>
    <w:p w14:paraId="6C9C9D04" w14:textId="77777777" w:rsidR="002E379D" w:rsidRPr="002E379D" w:rsidRDefault="002E379D" w:rsidP="002E379D">
      <w:pPr>
        <w:autoSpaceDE w:val="0"/>
        <w:autoSpaceDN w:val="0"/>
        <w:adjustRightInd w:val="0"/>
        <w:rPr>
          <w:rFonts w:cs="Segoe UI"/>
          <w:szCs w:val="14"/>
        </w:rPr>
      </w:pPr>
      <w:r w:rsidRPr="002E379D">
        <w:rPr>
          <w:rFonts w:cs="Segoe UI"/>
          <w:szCs w:val="14"/>
        </w:rPr>
        <w:t>D. Replacement cost of the equipment</w:t>
      </w:r>
    </w:p>
    <w:p w14:paraId="4F4099A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7C53E84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A0387C6" w14:textId="77777777" w:rsidR="002E379D" w:rsidRPr="002E379D" w:rsidRDefault="002E379D" w:rsidP="002E379D">
      <w:pPr>
        <w:autoSpaceDE w:val="0"/>
        <w:autoSpaceDN w:val="0"/>
        <w:adjustRightInd w:val="0"/>
        <w:rPr>
          <w:rFonts w:cs="Segoe UI"/>
          <w:szCs w:val="14"/>
        </w:rPr>
      </w:pPr>
      <w:r w:rsidRPr="002E379D">
        <w:rPr>
          <w:rFonts w:cs="Segoe UI"/>
          <w:szCs w:val="14"/>
        </w:rPr>
        <w:t>A. Personal information is not defined in the question as the data that were lost.</w:t>
      </w:r>
    </w:p>
    <w:p w14:paraId="347C7A97" w14:textId="77777777" w:rsidR="002E379D" w:rsidRPr="002E379D" w:rsidRDefault="002E379D" w:rsidP="002E379D">
      <w:pPr>
        <w:autoSpaceDE w:val="0"/>
        <w:autoSpaceDN w:val="0"/>
        <w:adjustRightInd w:val="0"/>
        <w:rPr>
          <w:rFonts w:cs="Segoe UI"/>
          <w:szCs w:val="14"/>
        </w:rPr>
      </w:pPr>
      <w:r w:rsidRPr="002E379D">
        <w:rPr>
          <w:rFonts w:cs="Segoe UI"/>
          <w:szCs w:val="14"/>
        </w:rPr>
        <w:t>B. If insurance is available, it is unlikely to compensate for all potential impact.</w:t>
      </w:r>
    </w:p>
    <w:p w14:paraId="616CBD4E" w14:textId="70EC4236" w:rsidR="002E379D" w:rsidRPr="002E379D" w:rsidRDefault="002E379D" w:rsidP="002E379D">
      <w:pPr>
        <w:autoSpaceDE w:val="0"/>
        <w:autoSpaceDN w:val="0"/>
        <w:adjustRightInd w:val="0"/>
        <w:rPr>
          <w:rFonts w:cs="Segoe UI"/>
          <w:b/>
          <w:bCs/>
          <w:szCs w:val="14"/>
        </w:rPr>
      </w:pPr>
      <w:r w:rsidRPr="002E379D">
        <w:rPr>
          <w:rFonts w:cs="Segoe UI"/>
          <w:b/>
          <w:bCs/>
          <w:szCs w:val="14"/>
        </w:rPr>
        <w:t>C. When mobile equipment is lost or stolen, the information contained on the equipment matters</w:t>
      </w:r>
      <w:r w:rsidR="004A2F2F">
        <w:rPr>
          <w:rFonts w:cs="Segoe UI"/>
          <w:b/>
          <w:bCs/>
          <w:szCs w:val="14"/>
        </w:rPr>
        <w:t xml:space="preserve"> </w:t>
      </w:r>
      <w:r w:rsidRPr="002E379D">
        <w:rPr>
          <w:rFonts w:cs="Segoe UI"/>
          <w:b/>
          <w:bCs/>
          <w:szCs w:val="14"/>
        </w:rPr>
        <w:t>most in determining the impact of the loss. The more sensitive the information, the greater the</w:t>
      </w:r>
      <w:r w:rsidR="004A2F2F">
        <w:rPr>
          <w:rFonts w:cs="Segoe UI"/>
          <w:b/>
          <w:bCs/>
          <w:szCs w:val="14"/>
        </w:rPr>
        <w:t xml:space="preserve"> </w:t>
      </w:r>
      <w:r w:rsidRPr="002E379D">
        <w:rPr>
          <w:rFonts w:cs="Segoe UI"/>
          <w:b/>
          <w:bCs/>
          <w:szCs w:val="14"/>
        </w:rPr>
        <w:t>liability. If staff carries mobile equipment for business purposes, an organization must develop a</w:t>
      </w:r>
      <w:r w:rsidR="004A2F2F">
        <w:rPr>
          <w:rFonts w:cs="Segoe UI"/>
          <w:b/>
          <w:bCs/>
          <w:szCs w:val="14"/>
        </w:rPr>
        <w:t xml:space="preserve"> </w:t>
      </w:r>
      <w:r w:rsidRPr="002E379D">
        <w:rPr>
          <w:rFonts w:cs="Segoe UI"/>
          <w:b/>
          <w:bCs/>
          <w:szCs w:val="14"/>
        </w:rPr>
        <w:t>clear policy as to what information should be kept on the equipment and for what purpose.</w:t>
      </w:r>
    </w:p>
    <w:p w14:paraId="0A61F9B8" w14:textId="694C5501" w:rsidR="002E379D" w:rsidRPr="002E379D" w:rsidRDefault="002E379D" w:rsidP="004A2F2F">
      <w:pPr>
        <w:autoSpaceDE w:val="0"/>
        <w:autoSpaceDN w:val="0"/>
        <w:adjustRightInd w:val="0"/>
        <w:spacing w:after="60"/>
        <w:rPr>
          <w:rFonts w:cs="Segoe UI"/>
          <w:b/>
          <w:bCs/>
          <w:szCs w:val="14"/>
        </w:rPr>
      </w:pPr>
      <w:r w:rsidRPr="002E379D">
        <w:rPr>
          <w:rFonts w:cs="Segoe UI"/>
          <w:szCs w:val="14"/>
        </w:rPr>
        <w:t>D. Cost of equipment would be a less important issue.</w:t>
      </w:r>
      <w:r w:rsidR="004A2F2F">
        <w:rPr>
          <w:rFonts w:cs="Segoe UI"/>
          <w:szCs w:val="14"/>
        </w:rPr>
        <w:t xml:space="preserve"> </w:t>
      </w:r>
      <w:r w:rsidRPr="002E379D">
        <w:rPr>
          <w:rFonts w:cs="Segoe UI"/>
          <w:szCs w:val="14"/>
        </w:rPr>
        <w:t>An organization has to comply with recently published industry regulatory requirements</w:t>
      </w:r>
      <w:r w:rsidR="004A2F2F">
        <w:rPr>
          <w:rFonts w:cs="Segoe UI"/>
          <w:szCs w:val="14"/>
        </w:rPr>
        <w:t xml:space="preserve"> - </w:t>
      </w:r>
      <w:r w:rsidRPr="002E379D">
        <w:rPr>
          <w:rFonts w:cs="Segoe UI"/>
          <w:szCs w:val="14"/>
        </w:rPr>
        <w:t>compliance that</w:t>
      </w:r>
      <w:r w:rsidR="004A2F2F">
        <w:rPr>
          <w:rFonts w:cs="Segoe UI"/>
          <w:szCs w:val="14"/>
        </w:rPr>
        <w:t xml:space="preserve"> </w:t>
      </w:r>
      <w:r w:rsidRPr="002E379D">
        <w:rPr>
          <w:rFonts w:cs="Segoe UI"/>
          <w:szCs w:val="14"/>
        </w:rPr>
        <w:t xml:space="preserve">potentially has high implementation costs. </w:t>
      </w:r>
    </w:p>
    <w:p w14:paraId="6BB5C67B" w14:textId="4275720C" w:rsidR="002E379D" w:rsidRPr="002E379D" w:rsidRDefault="002E379D" w:rsidP="002E379D">
      <w:pPr>
        <w:autoSpaceDE w:val="0"/>
        <w:autoSpaceDN w:val="0"/>
        <w:adjustRightInd w:val="0"/>
        <w:rPr>
          <w:rFonts w:cs="Segoe UI"/>
          <w:b/>
          <w:bCs/>
          <w:szCs w:val="14"/>
        </w:rPr>
      </w:pPr>
      <w:r w:rsidRPr="002E379D">
        <w:rPr>
          <w:rFonts w:cs="Segoe UI"/>
          <w:b/>
          <w:bCs/>
          <w:szCs w:val="14"/>
        </w:rPr>
        <w:t>S2-64</w:t>
      </w:r>
      <w:r w:rsidR="004A2F2F">
        <w:rPr>
          <w:rFonts w:cs="Segoe UI"/>
          <w:b/>
          <w:bCs/>
          <w:szCs w:val="14"/>
        </w:rPr>
        <w:t xml:space="preserve"> </w:t>
      </w:r>
      <w:r w:rsidR="004A2F2F" w:rsidRPr="004A2F2F">
        <w:rPr>
          <w:rFonts w:cs="Segoe UI"/>
          <w:szCs w:val="14"/>
        </w:rPr>
        <w:t xml:space="preserve">What should the </w:t>
      </w:r>
      <w:r w:rsidR="00810BD3">
        <w:rPr>
          <w:rFonts w:cs="Segoe UI"/>
          <w:szCs w:val="14"/>
        </w:rPr>
        <w:t>InfoSec</w:t>
      </w:r>
      <w:r w:rsidR="004A2F2F" w:rsidRPr="004A2F2F">
        <w:rPr>
          <w:rFonts w:cs="Segoe UI"/>
          <w:szCs w:val="14"/>
        </w:rPr>
        <w:t xml:space="preserve"> manager do</w:t>
      </w:r>
      <w:r w:rsidR="004A2F2F" w:rsidRPr="004A2F2F">
        <w:rPr>
          <w:rFonts w:cs="Segoe UI"/>
          <w:b/>
          <w:bCs/>
          <w:szCs w:val="14"/>
        </w:rPr>
        <w:t xml:space="preserve"> FIRST?</w:t>
      </w:r>
    </w:p>
    <w:p w14:paraId="378C5731" w14:textId="77777777" w:rsidR="002E379D" w:rsidRPr="002E379D" w:rsidRDefault="002E379D" w:rsidP="002E379D">
      <w:pPr>
        <w:autoSpaceDE w:val="0"/>
        <w:autoSpaceDN w:val="0"/>
        <w:adjustRightInd w:val="0"/>
        <w:rPr>
          <w:rFonts w:cs="Segoe UI"/>
          <w:szCs w:val="14"/>
        </w:rPr>
      </w:pPr>
      <w:r w:rsidRPr="002E379D">
        <w:rPr>
          <w:rFonts w:cs="Segoe UI"/>
          <w:szCs w:val="14"/>
        </w:rPr>
        <w:t>A. Consult the security committee.</w:t>
      </w:r>
    </w:p>
    <w:p w14:paraId="1DF9CC0B" w14:textId="77777777" w:rsidR="002E379D" w:rsidRPr="002E379D" w:rsidRDefault="002E379D" w:rsidP="002E379D">
      <w:pPr>
        <w:autoSpaceDE w:val="0"/>
        <w:autoSpaceDN w:val="0"/>
        <w:adjustRightInd w:val="0"/>
        <w:rPr>
          <w:rFonts w:cs="Segoe UI"/>
          <w:szCs w:val="14"/>
        </w:rPr>
      </w:pPr>
      <w:r w:rsidRPr="002E379D">
        <w:rPr>
          <w:rFonts w:cs="Segoe UI"/>
          <w:szCs w:val="14"/>
        </w:rPr>
        <w:t>B. Perform a gap analysis.</w:t>
      </w:r>
    </w:p>
    <w:p w14:paraId="1315824A" w14:textId="77777777" w:rsidR="002E379D" w:rsidRPr="002E379D" w:rsidRDefault="002E379D" w:rsidP="002E379D">
      <w:pPr>
        <w:autoSpaceDE w:val="0"/>
        <w:autoSpaceDN w:val="0"/>
        <w:adjustRightInd w:val="0"/>
        <w:rPr>
          <w:rFonts w:cs="Segoe UI"/>
          <w:szCs w:val="14"/>
        </w:rPr>
      </w:pPr>
      <w:r w:rsidRPr="002E379D">
        <w:rPr>
          <w:rFonts w:cs="Segoe UI"/>
          <w:szCs w:val="14"/>
        </w:rPr>
        <w:t>C. Implement compensating controls.</w:t>
      </w:r>
    </w:p>
    <w:p w14:paraId="3B33FE84" w14:textId="77777777" w:rsidR="002E379D" w:rsidRPr="002E379D" w:rsidRDefault="002E379D" w:rsidP="002E379D">
      <w:pPr>
        <w:autoSpaceDE w:val="0"/>
        <w:autoSpaceDN w:val="0"/>
        <w:adjustRightInd w:val="0"/>
        <w:rPr>
          <w:rFonts w:cs="Segoe UI"/>
          <w:szCs w:val="14"/>
        </w:rPr>
      </w:pPr>
      <w:r w:rsidRPr="002E379D">
        <w:rPr>
          <w:rFonts w:cs="Segoe UI"/>
          <w:szCs w:val="14"/>
        </w:rPr>
        <w:t>D. Demand immediate compliance.</w:t>
      </w:r>
    </w:p>
    <w:p w14:paraId="54B7D92E"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2C13A1A3"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82CC196" w14:textId="77777777" w:rsidR="002E379D" w:rsidRPr="002E379D" w:rsidRDefault="002E379D" w:rsidP="002E379D">
      <w:pPr>
        <w:autoSpaceDE w:val="0"/>
        <w:autoSpaceDN w:val="0"/>
        <w:adjustRightInd w:val="0"/>
        <w:rPr>
          <w:rFonts w:cs="Segoe UI"/>
          <w:szCs w:val="14"/>
        </w:rPr>
      </w:pPr>
      <w:r w:rsidRPr="002E379D">
        <w:rPr>
          <w:rFonts w:cs="Segoe UI"/>
          <w:szCs w:val="14"/>
        </w:rPr>
        <w:t>A. Consulting the steering committee before knowing the extent of the issues would not be the first step.</w:t>
      </w:r>
    </w:p>
    <w:p w14:paraId="23172B7A" w14:textId="235C7CC5" w:rsidR="002E379D" w:rsidRPr="002E379D" w:rsidRDefault="002E379D" w:rsidP="002E379D">
      <w:pPr>
        <w:autoSpaceDE w:val="0"/>
        <w:autoSpaceDN w:val="0"/>
        <w:adjustRightInd w:val="0"/>
        <w:rPr>
          <w:rFonts w:cs="Segoe UI"/>
          <w:b/>
          <w:bCs/>
          <w:szCs w:val="14"/>
        </w:rPr>
      </w:pPr>
      <w:r w:rsidRPr="002E379D">
        <w:rPr>
          <w:rFonts w:cs="Segoe UI"/>
          <w:b/>
          <w:bCs/>
          <w:szCs w:val="14"/>
        </w:rPr>
        <w:t>B. Because they are regulatory requirements, a gap analysis would be the first step to determine</w:t>
      </w:r>
      <w:r w:rsidR="004A2F2F">
        <w:rPr>
          <w:rFonts w:cs="Segoe UI"/>
          <w:b/>
          <w:bCs/>
          <w:szCs w:val="14"/>
        </w:rPr>
        <w:t xml:space="preserve"> </w:t>
      </w:r>
      <w:r w:rsidRPr="002E379D">
        <w:rPr>
          <w:rFonts w:cs="Segoe UI"/>
          <w:b/>
          <w:bCs/>
          <w:szCs w:val="14"/>
        </w:rPr>
        <w:t>the level of compliance already in place.</w:t>
      </w:r>
    </w:p>
    <w:p w14:paraId="4AEBA92F" w14:textId="77777777" w:rsidR="002E379D" w:rsidRPr="002E379D" w:rsidRDefault="002E379D" w:rsidP="002E379D">
      <w:pPr>
        <w:autoSpaceDE w:val="0"/>
        <w:autoSpaceDN w:val="0"/>
        <w:adjustRightInd w:val="0"/>
        <w:rPr>
          <w:rFonts w:cs="Segoe UI"/>
          <w:szCs w:val="14"/>
        </w:rPr>
      </w:pPr>
      <w:r w:rsidRPr="002E379D">
        <w:rPr>
          <w:rFonts w:cs="Segoe UI"/>
          <w:szCs w:val="14"/>
        </w:rPr>
        <w:t>C. Implementing compensating controls would not be the first step.</w:t>
      </w:r>
    </w:p>
    <w:p w14:paraId="491D1E0E" w14:textId="50600200" w:rsidR="002E379D" w:rsidRPr="002E379D" w:rsidRDefault="002E379D" w:rsidP="004A2F2F">
      <w:pPr>
        <w:autoSpaceDE w:val="0"/>
        <w:autoSpaceDN w:val="0"/>
        <w:adjustRightInd w:val="0"/>
        <w:spacing w:after="60"/>
        <w:rPr>
          <w:rFonts w:cs="Segoe UI"/>
          <w:szCs w:val="14"/>
        </w:rPr>
      </w:pPr>
      <w:r w:rsidRPr="002E379D">
        <w:rPr>
          <w:rFonts w:cs="Segoe UI"/>
          <w:szCs w:val="14"/>
        </w:rPr>
        <w:t>D. Demanding immediate compliance without knowing the extent of possible noncompliance would not</w:t>
      </w:r>
      <w:r w:rsidR="004A2F2F">
        <w:rPr>
          <w:rFonts w:cs="Segoe UI"/>
          <w:szCs w:val="14"/>
        </w:rPr>
        <w:t xml:space="preserve"> </w:t>
      </w:r>
      <w:r w:rsidRPr="002E379D">
        <w:rPr>
          <w:rFonts w:cs="Segoe UI"/>
          <w:szCs w:val="14"/>
        </w:rPr>
        <w:t>be a prudent first step.</w:t>
      </w:r>
    </w:p>
    <w:p w14:paraId="6E174A17" w14:textId="43D5DDE5" w:rsidR="002E379D" w:rsidRPr="002E379D" w:rsidRDefault="004A2F2F" w:rsidP="002E379D">
      <w:pPr>
        <w:autoSpaceDE w:val="0"/>
        <w:autoSpaceDN w:val="0"/>
        <w:adjustRightInd w:val="0"/>
        <w:rPr>
          <w:rFonts w:cs="Segoe UI"/>
          <w:szCs w:val="14"/>
        </w:rPr>
      </w:pPr>
      <w:r w:rsidRPr="002E379D">
        <w:rPr>
          <w:rFonts w:cs="Segoe UI"/>
          <w:b/>
          <w:bCs/>
          <w:szCs w:val="14"/>
        </w:rPr>
        <w:t>S2-65</w:t>
      </w:r>
      <w:r>
        <w:rPr>
          <w:rFonts w:cs="Segoe UI"/>
          <w:b/>
          <w:bCs/>
          <w:szCs w:val="14"/>
        </w:rPr>
        <w:t xml:space="preserve"> </w:t>
      </w:r>
      <w:r w:rsidR="002E379D" w:rsidRPr="002E379D">
        <w:rPr>
          <w:rFonts w:cs="Segoe UI"/>
          <w:szCs w:val="14"/>
        </w:rPr>
        <w:t xml:space="preserve">Which of the following would be </w:t>
      </w:r>
      <w:r w:rsidR="002E379D" w:rsidRPr="002E379D">
        <w:rPr>
          <w:rFonts w:cs="Segoe UI"/>
          <w:b/>
          <w:bCs/>
          <w:szCs w:val="14"/>
        </w:rPr>
        <w:t xml:space="preserve">MOST </w:t>
      </w:r>
      <w:r w:rsidR="002E379D" w:rsidRPr="002E379D">
        <w:rPr>
          <w:rFonts w:cs="Segoe UI"/>
          <w:szCs w:val="14"/>
        </w:rPr>
        <w:t>relevant to include in a cost-benefit analysis of a two-factor</w:t>
      </w:r>
      <w:r>
        <w:rPr>
          <w:rFonts w:cs="Segoe UI"/>
          <w:szCs w:val="14"/>
        </w:rPr>
        <w:t xml:space="preserve"> </w:t>
      </w:r>
      <w:r w:rsidR="002E379D" w:rsidRPr="002E379D">
        <w:rPr>
          <w:rFonts w:cs="Segoe UI"/>
          <w:szCs w:val="14"/>
        </w:rPr>
        <w:t>authentication system?</w:t>
      </w:r>
    </w:p>
    <w:p w14:paraId="3629E3C5" w14:textId="77777777" w:rsidR="002E379D" w:rsidRPr="002E379D" w:rsidRDefault="002E379D" w:rsidP="002E379D">
      <w:pPr>
        <w:autoSpaceDE w:val="0"/>
        <w:autoSpaceDN w:val="0"/>
        <w:adjustRightInd w:val="0"/>
        <w:rPr>
          <w:rFonts w:cs="Segoe UI"/>
          <w:szCs w:val="14"/>
        </w:rPr>
      </w:pPr>
      <w:r w:rsidRPr="002E379D">
        <w:rPr>
          <w:rFonts w:cs="Segoe UI"/>
          <w:szCs w:val="14"/>
        </w:rPr>
        <w:t>A. Annual loss expectancy of incidents</w:t>
      </w:r>
    </w:p>
    <w:p w14:paraId="0013CF24" w14:textId="77777777" w:rsidR="002E379D" w:rsidRPr="002E379D" w:rsidRDefault="002E379D" w:rsidP="002E379D">
      <w:pPr>
        <w:autoSpaceDE w:val="0"/>
        <w:autoSpaceDN w:val="0"/>
        <w:adjustRightInd w:val="0"/>
        <w:rPr>
          <w:rFonts w:cs="Segoe UI"/>
          <w:szCs w:val="14"/>
        </w:rPr>
      </w:pPr>
      <w:r w:rsidRPr="002E379D">
        <w:rPr>
          <w:rFonts w:cs="Segoe UI"/>
          <w:szCs w:val="14"/>
        </w:rPr>
        <w:t>B. Frequency of incidents</w:t>
      </w:r>
    </w:p>
    <w:p w14:paraId="12FE5200" w14:textId="77777777" w:rsidR="002E379D" w:rsidRPr="002E379D" w:rsidRDefault="002E379D" w:rsidP="002E379D">
      <w:pPr>
        <w:autoSpaceDE w:val="0"/>
        <w:autoSpaceDN w:val="0"/>
        <w:adjustRightInd w:val="0"/>
        <w:rPr>
          <w:rFonts w:cs="Segoe UI"/>
          <w:szCs w:val="14"/>
        </w:rPr>
      </w:pPr>
      <w:r w:rsidRPr="002E379D">
        <w:rPr>
          <w:rFonts w:cs="Segoe UI"/>
          <w:szCs w:val="14"/>
        </w:rPr>
        <w:t>C. Total cost of ownership</w:t>
      </w:r>
    </w:p>
    <w:p w14:paraId="419C8D23" w14:textId="77777777" w:rsidR="002E379D" w:rsidRPr="002E379D" w:rsidRDefault="002E379D" w:rsidP="002E379D">
      <w:pPr>
        <w:autoSpaceDE w:val="0"/>
        <w:autoSpaceDN w:val="0"/>
        <w:adjustRightInd w:val="0"/>
        <w:rPr>
          <w:rFonts w:cs="Segoe UI"/>
          <w:szCs w:val="14"/>
        </w:rPr>
      </w:pPr>
      <w:r w:rsidRPr="002E379D">
        <w:rPr>
          <w:rFonts w:cs="Segoe UI"/>
          <w:szCs w:val="14"/>
        </w:rPr>
        <w:t>D. Approved budget for the project</w:t>
      </w:r>
    </w:p>
    <w:p w14:paraId="2DDF559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6BE47739"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6BEA3F8" w14:textId="77777777" w:rsidR="002E379D" w:rsidRPr="002E379D" w:rsidRDefault="002E379D" w:rsidP="002E379D">
      <w:pPr>
        <w:autoSpaceDE w:val="0"/>
        <w:autoSpaceDN w:val="0"/>
        <w:adjustRightInd w:val="0"/>
        <w:rPr>
          <w:rFonts w:cs="Segoe UI"/>
          <w:szCs w:val="14"/>
        </w:rPr>
      </w:pPr>
      <w:r w:rsidRPr="002E379D">
        <w:rPr>
          <w:rFonts w:cs="Segoe UI"/>
          <w:szCs w:val="14"/>
        </w:rPr>
        <w:t>A. Annual loss expectancy could help measure the benefit but does not address the costs.</w:t>
      </w:r>
    </w:p>
    <w:p w14:paraId="3CFE5516" w14:textId="4B539F29" w:rsidR="002E379D" w:rsidRPr="002E379D" w:rsidRDefault="002E379D" w:rsidP="002E379D">
      <w:pPr>
        <w:autoSpaceDE w:val="0"/>
        <w:autoSpaceDN w:val="0"/>
        <w:adjustRightInd w:val="0"/>
        <w:rPr>
          <w:rFonts w:cs="Segoe UI"/>
          <w:szCs w:val="14"/>
        </w:rPr>
      </w:pPr>
      <w:r w:rsidRPr="002E379D">
        <w:rPr>
          <w:rFonts w:cs="Segoe UI"/>
          <w:szCs w:val="14"/>
        </w:rPr>
        <w:t>B. The potential reduction in the frequency of incidents could also help measure the benefit but does not</w:t>
      </w:r>
      <w:r w:rsidR="009A080C">
        <w:rPr>
          <w:rFonts w:cs="Segoe UI"/>
          <w:szCs w:val="14"/>
        </w:rPr>
        <w:t xml:space="preserve"> </w:t>
      </w:r>
      <w:r w:rsidRPr="002E379D">
        <w:rPr>
          <w:rFonts w:cs="Segoe UI"/>
          <w:szCs w:val="14"/>
        </w:rPr>
        <w:t>address cost.</w:t>
      </w:r>
    </w:p>
    <w:p w14:paraId="6950272B" w14:textId="4701819F" w:rsidR="002E379D" w:rsidRPr="002E379D" w:rsidRDefault="002E379D" w:rsidP="002E379D">
      <w:pPr>
        <w:autoSpaceDE w:val="0"/>
        <w:autoSpaceDN w:val="0"/>
        <w:adjustRightInd w:val="0"/>
        <w:rPr>
          <w:rFonts w:cs="Segoe UI"/>
          <w:b/>
          <w:bCs/>
          <w:szCs w:val="14"/>
        </w:rPr>
      </w:pPr>
      <w:r w:rsidRPr="002E379D">
        <w:rPr>
          <w:rFonts w:cs="Segoe UI"/>
          <w:b/>
          <w:bCs/>
          <w:szCs w:val="14"/>
        </w:rPr>
        <w:t>C. The total cost of ownership would be the most relevant piece of information to determine both</w:t>
      </w:r>
      <w:r w:rsidR="009A080C">
        <w:rPr>
          <w:rFonts w:cs="Segoe UI"/>
          <w:b/>
          <w:bCs/>
          <w:szCs w:val="14"/>
        </w:rPr>
        <w:t xml:space="preserve"> </w:t>
      </w:r>
      <w:r w:rsidRPr="002E379D">
        <w:rPr>
          <w:rFonts w:cs="Segoe UI"/>
          <w:b/>
          <w:bCs/>
          <w:szCs w:val="14"/>
        </w:rPr>
        <w:t>the total cost and the benefit.</w:t>
      </w:r>
    </w:p>
    <w:p w14:paraId="42FB93D5" w14:textId="77777777" w:rsidR="002E379D" w:rsidRPr="002E379D" w:rsidRDefault="002E379D" w:rsidP="009A080C">
      <w:pPr>
        <w:autoSpaceDE w:val="0"/>
        <w:autoSpaceDN w:val="0"/>
        <w:adjustRightInd w:val="0"/>
        <w:spacing w:after="60"/>
        <w:rPr>
          <w:rFonts w:cs="Segoe UI"/>
          <w:szCs w:val="14"/>
        </w:rPr>
      </w:pPr>
      <w:r w:rsidRPr="002E379D">
        <w:rPr>
          <w:rFonts w:cs="Segoe UI"/>
          <w:szCs w:val="14"/>
        </w:rPr>
        <w:t>D. The approved budget for the project is not relevant to the cost-benefit analysis.</w:t>
      </w:r>
    </w:p>
    <w:p w14:paraId="48632BD8" w14:textId="77777777" w:rsidR="002E379D" w:rsidRPr="002E379D" w:rsidRDefault="002E379D" w:rsidP="002E379D">
      <w:pPr>
        <w:autoSpaceDE w:val="0"/>
        <w:autoSpaceDN w:val="0"/>
        <w:adjustRightInd w:val="0"/>
        <w:rPr>
          <w:rFonts w:cs="Segoe UI"/>
          <w:szCs w:val="14"/>
        </w:rPr>
      </w:pPr>
      <w:r w:rsidRPr="002E379D">
        <w:rPr>
          <w:rFonts w:cs="Segoe UI"/>
          <w:b/>
          <w:bCs/>
          <w:i/>
          <w:iCs/>
          <w:szCs w:val="14"/>
        </w:rPr>
        <w:t xml:space="preserve">S2-66 </w:t>
      </w:r>
      <w:r w:rsidRPr="002E379D">
        <w:rPr>
          <w:rFonts w:cs="Segoe UI"/>
          <w:szCs w:val="14"/>
        </w:rPr>
        <w:t>What is a reasonable approach to determine control effectiveness?</w:t>
      </w:r>
    </w:p>
    <w:p w14:paraId="1F95D2AA" w14:textId="77777777" w:rsidR="002E379D" w:rsidRPr="002E379D" w:rsidRDefault="002E379D" w:rsidP="002E379D">
      <w:pPr>
        <w:autoSpaceDE w:val="0"/>
        <w:autoSpaceDN w:val="0"/>
        <w:adjustRightInd w:val="0"/>
        <w:rPr>
          <w:rFonts w:cs="Segoe UI"/>
          <w:szCs w:val="14"/>
        </w:rPr>
      </w:pPr>
      <w:r w:rsidRPr="002E379D">
        <w:rPr>
          <w:rFonts w:cs="Segoe UI"/>
          <w:szCs w:val="14"/>
        </w:rPr>
        <w:t>A. Determine whether the control is preventive, detective or corrective.</w:t>
      </w:r>
    </w:p>
    <w:p w14:paraId="51BF8B63" w14:textId="77777777" w:rsidR="002E379D" w:rsidRPr="002E379D" w:rsidRDefault="002E379D" w:rsidP="002E379D">
      <w:pPr>
        <w:autoSpaceDE w:val="0"/>
        <w:autoSpaceDN w:val="0"/>
        <w:adjustRightInd w:val="0"/>
        <w:rPr>
          <w:rFonts w:cs="Segoe UI"/>
          <w:szCs w:val="14"/>
        </w:rPr>
      </w:pPr>
      <w:r w:rsidRPr="002E379D">
        <w:rPr>
          <w:rFonts w:cs="Segoe UI"/>
          <w:szCs w:val="14"/>
        </w:rPr>
        <w:t>B. Review the control’s capability of providing notification of failure.</w:t>
      </w:r>
    </w:p>
    <w:p w14:paraId="3C5347AE" w14:textId="77777777" w:rsidR="002E379D" w:rsidRPr="002E379D" w:rsidRDefault="002E379D" w:rsidP="002E379D">
      <w:pPr>
        <w:autoSpaceDE w:val="0"/>
        <w:autoSpaceDN w:val="0"/>
        <w:adjustRightInd w:val="0"/>
        <w:rPr>
          <w:rFonts w:cs="Segoe UI"/>
          <w:szCs w:val="14"/>
        </w:rPr>
      </w:pPr>
      <w:r w:rsidRPr="002E379D">
        <w:rPr>
          <w:rFonts w:cs="Segoe UI"/>
          <w:szCs w:val="14"/>
        </w:rPr>
        <w:t>C. Confirm the control’s ability to meet intended objectives.</w:t>
      </w:r>
    </w:p>
    <w:p w14:paraId="61F1BB92" w14:textId="77777777" w:rsidR="002E379D" w:rsidRPr="002E379D" w:rsidRDefault="002E379D" w:rsidP="002E379D">
      <w:pPr>
        <w:autoSpaceDE w:val="0"/>
        <w:autoSpaceDN w:val="0"/>
        <w:adjustRightInd w:val="0"/>
        <w:rPr>
          <w:rFonts w:cs="Segoe UI"/>
          <w:szCs w:val="14"/>
        </w:rPr>
      </w:pPr>
      <w:r w:rsidRPr="002E379D">
        <w:rPr>
          <w:rFonts w:cs="Segoe UI"/>
          <w:szCs w:val="14"/>
        </w:rPr>
        <w:t>D. Assess and quantify the control’s reliability.</w:t>
      </w:r>
    </w:p>
    <w:p w14:paraId="11B5B65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032018F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169B563" w14:textId="77777777" w:rsidR="002E379D" w:rsidRPr="002E379D" w:rsidRDefault="002E379D" w:rsidP="002E379D">
      <w:pPr>
        <w:autoSpaceDE w:val="0"/>
        <w:autoSpaceDN w:val="0"/>
        <w:adjustRightInd w:val="0"/>
        <w:rPr>
          <w:rFonts w:cs="Segoe UI"/>
          <w:szCs w:val="14"/>
        </w:rPr>
      </w:pPr>
      <w:r w:rsidRPr="002E379D">
        <w:rPr>
          <w:rFonts w:cs="Segoe UI"/>
          <w:szCs w:val="14"/>
        </w:rPr>
        <w:t>A. The type of control is not relevant.</w:t>
      </w:r>
    </w:p>
    <w:p w14:paraId="4F6056A8" w14:textId="77777777" w:rsidR="002E379D" w:rsidRPr="002E379D" w:rsidRDefault="002E379D" w:rsidP="002E379D">
      <w:pPr>
        <w:autoSpaceDE w:val="0"/>
        <w:autoSpaceDN w:val="0"/>
        <w:adjustRightInd w:val="0"/>
        <w:rPr>
          <w:rFonts w:cs="Segoe UI"/>
          <w:szCs w:val="14"/>
        </w:rPr>
      </w:pPr>
      <w:r w:rsidRPr="002E379D">
        <w:rPr>
          <w:rFonts w:cs="Segoe UI"/>
          <w:szCs w:val="14"/>
        </w:rPr>
        <w:t>B. Notification of failure is not determinative of control effectiveness.</w:t>
      </w:r>
    </w:p>
    <w:p w14:paraId="13C5487D" w14:textId="15E03A80" w:rsidR="002E379D" w:rsidRPr="002E379D" w:rsidRDefault="002E379D" w:rsidP="002E379D">
      <w:pPr>
        <w:autoSpaceDE w:val="0"/>
        <w:autoSpaceDN w:val="0"/>
        <w:adjustRightInd w:val="0"/>
        <w:rPr>
          <w:rFonts w:cs="Segoe UI"/>
          <w:b/>
          <w:bCs/>
          <w:szCs w:val="14"/>
        </w:rPr>
      </w:pPr>
      <w:r w:rsidRPr="002E379D">
        <w:rPr>
          <w:rFonts w:cs="Segoe UI"/>
          <w:b/>
          <w:bCs/>
          <w:szCs w:val="14"/>
        </w:rPr>
        <w:t>C. Control effectiveness requires a process to verify that the control process works as intended.</w:t>
      </w:r>
      <w:r w:rsidR="009A080C">
        <w:rPr>
          <w:rFonts w:cs="Segoe UI"/>
          <w:b/>
          <w:bCs/>
          <w:szCs w:val="14"/>
        </w:rPr>
        <w:t xml:space="preserve"> </w:t>
      </w:r>
      <w:r w:rsidRPr="002E379D">
        <w:rPr>
          <w:rFonts w:cs="Segoe UI"/>
          <w:b/>
          <w:bCs/>
          <w:szCs w:val="14"/>
        </w:rPr>
        <w:t>Examples such as dual-control or dual-entry bookkeeping provide verification and assurance</w:t>
      </w:r>
      <w:r w:rsidR="009A080C">
        <w:rPr>
          <w:rFonts w:cs="Segoe UI"/>
          <w:b/>
          <w:bCs/>
          <w:szCs w:val="14"/>
        </w:rPr>
        <w:t xml:space="preserve"> </w:t>
      </w:r>
      <w:r w:rsidRPr="002E379D">
        <w:rPr>
          <w:rFonts w:cs="Segoe UI"/>
          <w:b/>
          <w:bCs/>
          <w:szCs w:val="14"/>
        </w:rPr>
        <w:t>that the process operated as intended.</w:t>
      </w:r>
    </w:p>
    <w:p w14:paraId="7E996783" w14:textId="30D2BB0F" w:rsidR="002E379D" w:rsidRPr="002E379D" w:rsidRDefault="002E379D" w:rsidP="009A080C">
      <w:pPr>
        <w:autoSpaceDE w:val="0"/>
        <w:autoSpaceDN w:val="0"/>
        <w:adjustRightInd w:val="0"/>
        <w:spacing w:after="60"/>
        <w:rPr>
          <w:rFonts w:cs="Segoe UI"/>
          <w:szCs w:val="14"/>
        </w:rPr>
      </w:pPr>
      <w:r w:rsidRPr="002E379D">
        <w:rPr>
          <w:rFonts w:cs="Segoe UI"/>
          <w:szCs w:val="14"/>
        </w:rPr>
        <w:t>D. Reliability is not an indication of control strength; weak controls can be highly reliable, even if they</w:t>
      </w:r>
      <w:r w:rsidR="009A080C">
        <w:rPr>
          <w:rFonts w:cs="Segoe UI"/>
          <w:szCs w:val="14"/>
        </w:rPr>
        <w:t xml:space="preserve"> </w:t>
      </w:r>
      <w:r w:rsidRPr="002E379D">
        <w:rPr>
          <w:rFonts w:cs="Segoe UI"/>
          <w:szCs w:val="14"/>
        </w:rPr>
        <w:t>are ineffective controls.</w:t>
      </w:r>
    </w:p>
    <w:p w14:paraId="36E72F79" w14:textId="77777777" w:rsidR="002E379D" w:rsidRPr="002E379D" w:rsidRDefault="002E379D" w:rsidP="002E379D">
      <w:pPr>
        <w:autoSpaceDE w:val="0"/>
        <w:autoSpaceDN w:val="0"/>
        <w:adjustRightInd w:val="0"/>
        <w:rPr>
          <w:rFonts w:cs="Segoe UI"/>
          <w:szCs w:val="14"/>
        </w:rPr>
      </w:pPr>
      <w:r w:rsidRPr="009A080C">
        <w:rPr>
          <w:rFonts w:cs="Segoe UI"/>
          <w:b/>
          <w:bCs/>
          <w:szCs w:val="14"/>
        </w:rPr>
        <w:t>S2-67</w:t>
      </w:r>
      <w:r w:rsidRPr="002E379D">
        <w:rPr>
          <w:rFonts w:cs="Segoe UI"/>
          <w:szCs w:val="14"/>
        </w:rPr>
        <w:t xml:space="preserve"> Of the following, what does a network vulnerability assessment expect to identify?</w:t>
      </w:r>
    </w:p>
    <w:p w14:paraId="5E15068D" w14:textId="77777777" w:rsidR="002E379D" w:rsidRPr="002E379D" w:rsidRDefault="002E379D" w:rsidP="002E379D">
      <w:pPr>
        <w:autoSpaceDE w:val="0"/>
        <w:autoSpaceDN w:val="0"/>
        <w:adjustRightInd w:val="0"/>
        <w:rPr>
          <w:rFonts w:cs="Segoe UI"/>
          <w:szCs w:val="14"/>
        </w:rPr>
      </w:pPr>
      <w:r w:rsidRPr="002E379D">
        <w:rPr>
          <w:rFonts w:cs="Segoe UI"/>
          <w:szCs w:val="14"/>
        </w:rPr>
        <w:t>A. Zero-day vulnerabilities</w:t>
      </w:r>
    </w:p>
    <w:p w14:paraId="67A94801" w14:textId="77777777" w:rsidR="002E379D" w:rsidRPr="002E379D" w:rsidRDefault="002E379D" w:rsidP="002E379D">
      <w:pPr>
        <w:autoSpaceDE w:val="0"/>
        <w:autoSpaceDN w:val="0"/>
        <w:adjustRightInd w:val="0"/>
        <w:rPr>
          <w:rFonts w:cs="Segoe UI"/>
          <w:szCs w:val="14"/>
        </w:rPr>
      </w:pPr>
      <w:r w:rsidRPr="002E379D">
        <w:rPr>
          <w:rFonts w:cs="Segoe UI"/>
          <w:szCs w:val="14"/>
        </w:rPr>
        <w:t>B. Malicious software and spyware</w:t>
      </w:r>
    </w:p>
    <w:p w14:paraId="643C4712" w14:textId="77777777" w:rsidR="002E379D" w:rsidRPr="002E379D" w:rsidRDefault="002E379D" w:rsidP="002E379D">
      <w:pPr>
        <w:autoSpaceDE w:val="0"/>
        <w:autoSpaceDN w:val="0"/>
        <w:adjustRightInd w:val="0"/>
        <w:rPr>
          <w:rFonts w:cs="Segoe UI"/>
          <w:szCs w:val="14"/>
        </w:rPr>
      </w:pPr>
      <w:r w:rsidRPr="002E379D">
        <w:rPr>
          <w:rFonts w:cs="Segoe UI"/>
          <w:szCs w:val="14"/>
        </w:rPr>
        <w:t>C. Security design flaws</w:t>
      </w:r>
    </w:p>
    <w:p w14:paraId="777F6F47" w14:textId="77777777" w:rsidR="002E379D" w:rsidRPr="002E379D" w:rsidRDefault="002E379D" w:rsidP="002E379D">
      <w:pPr>
        <w:autoSpaceDE w:val="0"/>
        <w:autoSpaceDN w:val="0"/>
        <w:adjustRightInd w:val="0"/>
        <w:rPr>
          <w:rFonts w:cs="Segoe UI"/>
          <w:szCs w:val="14"/>
        </w:rPr>
      </w:pPr>
      <w:r w:rsidRPr="002E379D">
        <w:rPr>
          <w:rFonts w:cs="Segoe UI"/>
          <w:szCs w:val="14"/>
        </w:rPr>
        <w:t>D. Misconfiguration and missing updates</w:t>
      </w:r>
    </w:p>
    <w:p w14:paraId="6EDCECA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2C6FB83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54FB891F" w14:textId="77777777" w:rsidR="002E379D" w:rsidRPr="002E379D" w:rsidRDefault="002E379D" w:rsidP="002E379D">
      <w:pPr>
        <w:autoSpaceDE w:val="0"/>
        <w:autoSpaceDN w:val="0"/>
        <w:adjustRightInd w:val="0"/>
        <w:rPr>
          <w:rFonts w:cs="Segoe UI"/>
          <w:szCs w:val="14"/>
        </w:rPr>
      </w:pPr>
      <w:r w:rsidRPr="002E379D">
        <w:rPr>
          <w:rFonts w:cs="Segoe UI"/>
          <w:szCs w:val="14"/>
        </w:rPr>
        <w:t>A. Zero-day vulnerabilities by definition are not previously known and, therefore, are undetectable.</w:t>
      </w:r>
    </w:p>
    <w:p w14:paraId="50C8545C" w14:textId="77777777" w:rsidR="002E379D" w:rsidRPr="002E379D" w:rsidRDefault="002E379D" w:rsidP="002E379D">
      <w:pPr>
        <w:autoSpaceDE w:val="0"/>
        <w:autoSpaceDN w:val="0"/>
        <w:adjustRightInd w:val="0"/>
        <w:rPr>
          <w:rFonts w:cs="Segoe UI"/>
          <w:szCs w:val="14"/>
        </w:rPr>
      </w:pPr>
      <w:r w:rsidRPr="002E379D">
        <w:rPr>
          <w:rFonts w:cs="Segoe UI"/>
          <w:szCs w:val="14"/>
        </w:rPr>
        <w:t>B. Malicious software and spyware are normally addressed through antivirus and antispyware policies.</w:t>
      </w:r>
    </w:p>
    <w:p w14:paraId="30592F0E" w14:textId="77777777" w:rsidR="002E379D" w:rsidRPr="002E379D" w:rsidRDefault="002E379D" w:rsidP="002E379D">
      <w:pPr>
        <w:autoSpaceDE w:val="0"/>
        <w:autoSpaceDN w:val="0"/>
        <w:adjustRightInd w:val="0"/>
        <w:rPr>
          <w:rFonts w:cs="Segoe UI"/>
          <w:szCs w:val="14"/>
        </w:rPr>
      </w:pPr>
      <w:r w:rsidRPr="002E379D">
        <w:rPr>
          <w:rFonts w:cs="Segoe UI"/>
          <w:szCs w:val="14"/>
        </w:rPr>
        <w:t>C. Security design flaws require a deeper level of analysis.</w:t>
      </w:r>
    </w:p>
    <w:p w14:paraId="0468DC1D" w14:textId="18E2B6AC" w:rsidR="002E379D" w:rsidRPr="002E379D" w:rsidRDefault="002E379D" w:rsidP="009A080C">
      <w:pPr>
        <w:autoSpaceDE w:val="0"/>
        <w:autoSpaceDN w:val="0"/>
        <w:adjustRightInd w:val="0"/>
        <w:spacing w:after="60"/>
        <w:rPr>
          <w:rFonts w:cs="Segoe UI"/>
          <w:b/>
          <w:bCs/>
          <w:szCs w:val="14"/>
        </w:rPr>
      </w:pPr>
      <w:r w:rsidRPr="002E379D">
        <w:rPr>
          <w:rFonts w:cs="Segoe UI"/>
          <w:b/>
          <w:bCs/>
          <w:szCs w:val="14"/>
        </w:rPr>
        <w:t>D. A network vulnerability assessment intends to identify known vulnerabilities based on common</w:t>
      </w:r>
      <w:r w:rsidR="009A080C">
        <w:rPr>
          <w:rFonts w:cs="Segoe UI"/>
          <w:b/>
          <w:bCs/>
          <w:szCs w:val="14"/>
        </w:rPr>
        <w:t xml:space="preserve"> </w:t>
      </w:r>
      <w:r w:rsidRPr="002E379D">
        <w:rPr>
          <w:rFonts w:cs="Segoe UI"/>
          <w:b/>
          <w:bCs/>
          <w:szCs w:val="14"/>
        </w:rPr>
        <w:t>misconfigurations and missing updates.</w:t>
      </w:r>
    </w:p>
    <w:p w14:paraId="45D0ECFF" w14:textId="5F800D9C" w:rsidR="002E379D" w:rsidRPr="002E379D" w:rsidRDefault="002E379D" w:rsidP="002E379D">
      <w:pPr>
        <w:autoSpaceDE w:val="0"/>
        <w:autoSpaceDN w:val="0"/>
        <w:adjustRightInd w:val="0"/>
        <w:rPr>
          <w:rFonts w:cs="Segoe UI"/>
          <w:szCs w:val="14"/>
        </w:rPr>
      </w:pPr>
      <w:r w:rsidRPr="009A080C">
        <w:rPr>
          <w:rFonts w:cs="Segoe UI"/>
          <w:b/>
          <w:bCs/>
          <w:szCs w:val="14"/>
        </w:rPr>
        <w:t>S2-68</w:t>
      </w:r>
      <w:r w:rsidRPr="002E379D">
        <w:rPr>
          <w:rFonts w:cs="Segoe UI"/>
          <w:szCs w:val="14"/>
        </w:rPr>
        <w:t xml:space="preserve"> Which role is responsible for ensuring that information is classified?</w:t>
      </w:r>
    </w:p>
    <w:p w14:paraId="7B20CFC5" w14:textId="77777777" w:rsidR="002E379D" w:rsidRPr="002E379D" w:rsidRDefault="002E379D" w:rsidP="002E379D">
      <w:pPr>
        <w:autoSpaceDE w:val="0"/>
        <w:autoSpaceDN w:val="0"/>
        <w:adjustRightInd w:val="0"/>
        <w:rPr>
          <w:rFonts w:cs="Segoe UI"/>
          <w:szCs w:val="14"/>
        </w:rPr>
      </w:pPr>
      <w:r w:rsidRPr="002E379D">
        <w:rPr>
          <w:rFonts w:cs="Segoe UI"/>
          <w:szCs w:val="14"/>
        </w:rPr>
        <w:t>A. Senior management</w:t>
      </w:r>
    </w:p>
    <w:p w14:paraId="34CFB04E" w14:textId="77777777" w:rsidR="002E379D" w:rsidRPr="002E379D" w:rsidRDefault="002E379D" w:rsidP="002E379D">
      <w:pPr>
        <w:autoSpaceDE w:val="0"/>
        <w:autoSpaceDN w:val="0"/>
        <w:adjustRightInd w:val="0"/>
        <w:rPr>
          <w:rFonts w:cs="Segoe UI"/>
          <w:szCs w:val="14"/>
        </w:rPr>
      </w:pPr>
      <w:r w:rsidRPr="002E379D">
        <w:rPr>
          <w:rFonts w:cs="Segoe UI"/>
          <w:szCs w:val="14"/>
        </w:rPr>
        <w:t>B. The security manager</w:t>
      </w:r>
    </w:p>
    <w:p w14:paraId="1EAB5E01" w14:textId="77777777" w:rsidR="002E379D" w:rsidRPr="002E379D" w:rsidRDefault="002E379D" w:rsidP="002E379D">
      <w:pPr>
        <w:autoSpaceDE w:val="0"/>
        <w:autoSpaceDN w:val="0"/>
        <w:adjustRightInd w:val="0"/>
        <w:rPr>
          <w:rFonts w:cs="Segoe UI"/>
          <w:szCs w:val="14"/>
        </w:rPr>
      </w:pPr>
      <w:r w:rsidRPr="002E379D">
        <w:rPr>
          <w:rFonts w:cs="Segoe UI"/>
          <w:szCs w:val="14"/>
        </w:rPr>
        <w:t>C. The data owner</w:t>
      </w:r>
    </w:p>
    <w:p w14:paraId="2F4212A6" w14:textId="77777777" w:rsidR="002E379D" w:rsidRPr="002E379D" w:rsidRDefault="002E379D" w:rsidP="002E379D">
      <w:pPr>
        <w:autoSpaceDE w:val="0"/>
        <w:autoSpaceDN w:val="0"/>
        <w:adjustRightInd w:val="0"/>
        <w:rPr>
          <w:rFonts w:cs="Segoe UI"/>
          <w:szCs w:val="14"/>
        </w:rPr>
      </w:pPr>
      <w:r w:rsidRPr="002E379D">
        <w:rPr>
          <w:rFonts w:cs="Segoe UI"/>
          <w:szCs w:val="14"/>
        </w:rPr>
        <w:t>D. The data custodian</w:t>
      </w:r>
    </w:p>
    <w:p w14:paraId="14D22C5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5DFAFA3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05ED5B3" w14:textId="77777777" w:rsidR="002E379D" w:rsidRPr="002E379D" w:rsidRDefault="002E379D" w:rsidP="002E379D">
      <w:pPr>
        <w:autoSpaceDE w:val="0"/>
        <w:autoSpaceDN w:val="0"/>
        <w:adjustRightInd w:val="0"/>
        <w:rPr>
          <w:rFonts w:cs="Segoe UI"/>
          <w:szCs w:val="14"/>
        </w:rPr>
      </w:pPr>
      <w:r w:rsidRPr="002E379D">
        <w:rPr>
          <w:rFonts w:cs="Segoe UI"/>
          <w:szCs w:val="14"/>
        </w:rPr>
        <w:t>A. Senior management is ultimately responsible for the organization.</w:t>
      </w:r>
    </w:p>
    <w:p w14:paraId="0CBD4C92" w14:textId="05E5F38D" w:rsidR="002E379D" w:rsidRPr="002E379D" w:rsidRDefault="002E379D" w:rsidP="002E379D">
      <w:pPr>
        <w:autoSpaceDE w:val="0"/>
        <w:autoSpaceDN w:val="0"/>
        <w:adjustRightInd w:val="0"/>
        <w:rPr>
          <w:rFonts w:cs="Segoe UI"/>
          <w:szCs w:val="14"/>
        </w:rPr>
      </w:pPr>
      <w:r w:rsidRPr="002E379D">
        <w:rPr>
          <w:rFonts w:cs="Segoe UI"/>
          <w:szCs w:val="14"/>
        </w:rPr>
        <w:t>B. The security manager is responsible for applying security protection relative to the level of</w:t>
      </w:r>
      <w:r w:rsidR="009A080C">
        <w:rPr>
          <w:rFonts w:cs="Segoe UI"/>
          <w:szCs w:val="14"/>
        </w:rPr>
        <w:t xml:space="preserve"> </w:t>
      </w:r>
      <w:r w:rsidRPr="002E379D">
        <w:rPr>
          <w:rFonts w:cs="Segoe UI"/>
          <w:szCs w:val="14"/>
        </w:rPr>
        <w:t>classification specified by the owner.</w:t>
      </w:r>
    </w:p>
    <w:p w14:paraId="552F296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The data owner is responsible for applying the proper classification to the data.</w:t>
      </w:r>
    </w:p>
    <w:p w14:paraId="690DCCE6" w14:textId="2FB12A21" w:rsidR="002E379D" w:rsidRPr="002E379D" w:rsidRDefault="002E379D" w:rsidP="009A080C">
      <w:pPr>
        <w:autoSpaceDE w:val="0"/>
        <w:autoSpaceDN w:val="0"/>
        <w:adjustRightInd w:val="0"/>
        <w:spacing w:after="60"/>
        <w:rPr>
          <w:rFonts w:cs="Segoe UI"/>
          <w:szCs w:val="14"/>
        </w:rPr>
      </w:pPr>
      <w:r w:rsidRPr="002E379D">
        <w:rPr>
          <w:rFonts w:cs="Segoe UI"/>
          <w:szCs w:val="14"/>
        </w:rPr>
        <w:t>D. The technology group is delegated the custody of the data by the data owner, but the group does not</w:t>
      </w:r>
      <w:r w:rsidR="009A080C">
        <w:rPr>
          <w:rFonts w:cs="Segoe UI"/>
          <w:szCs w:val="14"/>
        </w:rPr>
        <w:t xml:space="preserve"> </w:t>
      </w:r>
      <w:r w:rsidRPr="002E379D">
        <w:rPr>
          <w:rFonts w:cs="Segoe UI"/>
          <w:szCs w:val="14"/>
        </w:rPr>
        <w:t>classify the information.</w:t>
      </w:r>
    </w:p>
    <w:p w14:paraId="65301A68" w14:textId="3734E499" w:rsidR="002E379D" w:rsidRPr="002E379D" w:rsidRDefault="002E379D" w:rsidP="002E379D">
      <w:pPr>
        <w:autoSpaceDE w:val="0"/>
        <w:autoSpaceDN w:val="0"/>
        <w:adjustRightInd w:val="0"/>
        <w:rPr>
          <w:rFonts w:cs="Segoe UI"/>
          <w:szCs w:val="14"/>
        </w:rPr>
      </w:pPr>
      <w:r w:rsidRPr="009A080C">
        <w:rPr>
          <w:rFonts w:cs="Segoe UI"/>
          <w:b/>
          <w:bCs/>
          <w:szCs w:val="14"/>
        </w:rPr>
        <w:t>S2-69</w:t>
      </w:r>
      <w:r w:rsidRPr="002E379D">
        <w:rPr>
          <w:rFonts w:cs="Segoe UI"/>
          <w:szCs w:val="14"/>
        </w:rPr>
        <w:t xml:space="preserve"> After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it is determined that the cost to mitigate the risk is much greater than the benefit to</w:t>
      </w:r>
      <w:r w:rsidR="009A080C">
        <w:rPr>
          <w:rFonts w:cs="Segoe UI"/>
          <w:szCs w:val="14"/>
        </w:rPr>
        <w:t xml:space="preserve"> </w:t>
      </w:r>
      <w:r w:rsidRPr="002E379D">
        <w:rPr>
          <w:rFonts w:cs="Segoe UI"/>
          <w:szCs w:val="14"/>
        </w:rPr>
        <w:t xml:space="preserve">be derived. The </w:t>
      </w:r>
      <w:r w:rsidR="00810BD3">
        <w:rPr>
          <w:rFonts w:cs="Segoe UI"/>
          <w:szCs w:val="14"/>
        </w:rPr>
        <w:t>InfoSec</w:t>
      </w:r>
      <w:r w:rsidRPr="002E379D">
        <w:rPr>
          <w:rFonts w:cs="Segoe UI"/>
          <w:szCs w:val="14"/>
        </w:rPr>
        <w:t xml:space="preserve"> manager should recommend to business management that the risk be:</w:t>
      </w:r>
    </w:p>
    <w:p w14:paraId="0171FB1A" w14:textId="77777777" w:rsidR="002E379D" w:rsidRPr="002E379D" w:rsidRDefault="002E379D" w:rsidP="002E379D">
      <w:pPr>
        <w:autoSpaceDE w:val="0"/>
        <w:autoSpaceDN w:val="0"/>
        <w:adjustRightInd w:val="0"/>
        <w:rPr>
          <w:rFonts w:cs="Segoe UI"/>
          <w:szCs w:val="14"/>
        </w:rPr>
      </w:pPr>
      <w:r w:rsidRPr="002E379D">
        <w:rPr>
          <w:rFonts w:cs="Segoe UI"/>
          <w:szCs w:val="14"/>
        </w:rPr>
        <w:t>A. transferred.</w:t>
      </w:r>
    </w:p>
    <w:p w14:paraId="0CBAB677" w14:textId="77777777" w:rsidR="002E379D" w:rsidRPr="002E379D" w:rsidRDefault="002E379D" w:rsidP="002E379D">
      <w:pPr>
        <w:autoSpaceDE w:val="0"/>
        <w:autoSpaceDN w:val="0"/>
        <w:adjustRightInd w:val="0"/>
        <w:rPr>
          <w:rFonts w:cs="Segoe UI"/>
          <w:szCs w:val="14"/>
        </w:rPr>
      </w:pPr>
      <w:r w:rsidRPr="002E379D">
        <w:rPr>
          <w:rFonts w:cs="Segoe UI"/>
          <w:szCs w:val="14"/>
        </w:rPr>
        <w:t>B. treated.</w:t>
      </w:r>
    </w:p>
    <w:p w14:paraId="71F6B88A" w14:textId="77777777" w:rsidR="002E379D" w:rsidRPr="002E379D" w:rsidRDefault="002E379D" w:rsidP="002E379D">
      <w:pPr>
        <w:autoSpaceDE w:val="0"/>
        <w:autoSpaceDN w:val="0"/>
        <w:adjustRightInd w:val="0"/>
        <w:rPr>
          <w:rFonts w:cs="Segoe UI"/>
          <w:szCs w:val="14"/>
        </w:rPr>
      </w:pPr>
      <w:r w:rsidRPr="002E379D">
        <w:rPr>
          <w:rFonts w:cs="Segoe UI"/>
          <w:szCs w:val="14"/>
        </w:rPr>
        <w:t>C. accepted.</w:t>
      </w:r>
    </w:p>
    <w:p w14:paraId="21126C26" w14:textId="77777777" w:rsidR="002E379D" w:rsidRPr="002E379D" w:rsidRDefault="002E379D" w:rsidP="002E379D">
      <w:pPr>
        <w:autoSpaceDE w:val="0"/>
        <w:autoSpaceDN w:val="0"/>
        <w:adjustRightInd w:val="0"/>
        <w:rPr>
          <w:rFonts w:cs="Segoe UI"/>
          <w:szCs w:val="14"/>
        </w:rPr>
      </w:pPr>
      <w:r w:rsidRPr="002E379D">
        <w:rPr>
          <w:rFonts w:cs="Segoe UI"/>
          <w:szCs w:val="14"/>
        </w:rPr>
        <w:t>D. terminated.</w:t>
      </w:r>
    </w:p>
    <w:p w14:paraId="5ACBC02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5597638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4F50B58C" w14:textId="7107AC79" w:rsidR="002E379D" w:rsidRPr="002E379D" w:rsidRDefault="002E379D" w:rsidP="002E379D">
      <w:pPr>
        <w:autoSpaceDE w:val="0"/>
        <w:autoSpaceDN w:val="0"/>
        <w:adjustRightInd w:val="0"/>
        <w:rPr>
          <w:rFonts w:cs="Segoe UI"/>
          <w:szCs w:val="14"/>
        </w:rPr>
      </w:pPr>
      <w:r w:rsidRPr="002E379D">
        <w:rPr>
          <w:rFonts w:cs="Segoe UI"/>
          <w:szCs w:val="14"/>
        </w:rPr>
        <w:t>A. Transferring the risk is of limited benefit if the cost of that control is more than the potential cost of</w:t>
      </w:r>
      <w:r w:rsidR="009A080C">
        <w:rPr>
          <w:rFonts w:cs="Segoe UI"/>
          <w:szCs w:val="14"/>
        </w:rPr>
        <w:t xml:space="preserve"> </w:t>
      </w:r>
      <w:r w:rsidRPr="002E379D">
        <w:rPr>
          <w:rFonts w:cs="Segoe UI"/>
          <w:szCs w:val="14"/>
        </w:rPr>
        <w:t>the risk manifesting.</w:t>
      </w:r>
    </w:p>
    <w:p w14:paraId="61D4D21D" w14:textId="4DAA8818" w:rsidR="002E379D" w:rsidRPr="002E379D" w:rsidRDefault="002E379D" w:rsidP="002E379D">
      <w:pPr>
        <w:autoSpaceDE w:val="0"/>
        <w:autoSpaceDN w:val="0"/>
        <w:adjustRightInd w:val="0"/>
        <w:rPr>
          <w:rFonts w:cs="Segoe UI"/>
          <w:szCs w:val="14"/>
        </w:rPr>
      </w:pPr>
      <w:r w:rsidRPr="002E379D">
        <w:rPr>
          <w:rFonts w:cs="Segoe UI"/>
          <w:szCs w:val="14"/>
        </w:rPr>
        <w:t>B. Treating the risk is of limited benefit if the cost of that control is more than the cost of the risk</w:t>
      </w:r>
      <w:r w:rsidR="009A080C">
        <w:rPr>
          <w:rFonts w:cs="Segoe UI"/>
          <w:szCs w:val="14"/>
        </w:rPr>
        <w:t xml:space="preserve"> </w:t>
      </w:r>
      <w:r w:rsidRPr="002E379D">
        <w:rPr>
          <w:rFonts w:cs="Segoe UI"/>
          <w:szCs w:val="14"/>
        </w:rPr>
        <w:t>being exploited.</w:t>
      </w:r>
    </w:p>
    <w:p w14:paraId="3C8D87E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When the cost of the control is more than the cost of the risk, the risk should be accepted.</w:t>
      </w:r>
    </w:p>
    <w:p w14:paraId="75547341" w14:textId="3BD8802A" w:rsidR="002E379D" w:rsidRPr="002E379D" w:rsidRDefault="002E379D" w:rsidP="009A080C">
      <w:pPr>
        <w:autoSpaceDE w:val="0"/>
        <w:autoSpaceDN w:val="0"/>
        <w:adjustRightInd w:val="0"/>
        <w:spacing w:after="60"/>
        <w:rPr>
          <w:rFonts w:cs="Segoe UI"/>
          <w:szCs w:val="14"/>
        </w:rPr>
      </w:pPr>
      <w:r w:rsidRPr="002E379D">
        <w:rPr>
          <w:rFonts w:cs="Segoe UI"/>
          <w:szCs w:val="14"/>
        </w:rPr>
        <w:t>D. If the value of the activity is greater than the potential cost of compromise, then terminating the</w:t>
      </w:r>
      <w:r w:rsidR="009A080C">
        <w:rPr>
          <w:rFonts w:cs="Segoe UI"/>
          <w:szCs w:val="14"/>
        </w:rPr>
        <w:t xml:space="preserve"> </w:t>
      </w:r>
      <w:r w:rsidRPr="002E379D">
        <w:rPr>
          <w:rFonts w:cs="Segoe UI"/>
          <w:szCs w:val="14"/>
        </w:rPr>
        <w:t>activity would not be the appropriate advice.</w:t>
      </w:r>
    </w:p>
    <w:p w14:paraId="24DD7923" w14:textId="13C59227" w:rsidR="002E379D" w:rsidRPr="002E379D" w:rsidRDefault="009A080C" w:rsidP="002E379D">
      <w:pPr>
        <w:autoSpaceDE w:val="0"/>
        <w:autoSpaceDN w:val="0"/>
        <w:adjustRightInd w:val="0"/>
        <w:rPr>
          <w:rFonts w:cs="Segoe UI"/>
          <w:szCs w:val="14"/>
        </w:rPr>
      </w:pPr>
      <w:r w:rsidRPr="009A080C">
        <w:rPr>
          <w:rFonts w:cs="Segoe UI"/>
          <w:b/>
          <w:bCs/>
          <w:szCs w:val="14"/>
        </w:rPr>
        <w:t>S2-70</w:t>
      </w:r>
      <w:r w:rsidR="00397BD8">
        <w:rPr>
          <w:rFonts w:cs="Segoe UI"/>
          <w:b/>
          <w:bCs/>
          <w:szCs w:val="14"/>
        </w:rPr>
        <w:t>.</w:t>
      </w:r>
      <w:r>
        <w:rPr>
          <w:rFonts w:cs="Segoe UI"/>
          <w:szCs w:val="14"/>
        </w:rPr>
        <w:t xml:space="preserve"> </w:t>
      </w:r>
      <w:r w:rsidR="002E379D" w:rsidRPr="002E379D">
        <w:rPr>
          <w:rFonts w:cs="Segoe UI"/>
          <w:szCs w:val="14"/>
        </w:rPr>
        <w:t xml:space="preserve">The </w:t>
      </w:r>
      <w:r w:rsidR="002E379D" w:rsidRPr="002E379D">
        <w:rPr>
          <w:rFonts w:cs="Segoe UI"/>
          <w:b/>
          <w:bCs/>
          <w:szCs w:val="14"/>
        </w:rPr>
        <w:t xml:space="preserve">PRIMARY </w:t>
      </w:r>
      <w:r w:rsidR="002E379D" w:rsidRPr="002E379D">
        <w:rPr>
          <w:rFonts w:cs="Segoe UI"/>
          <w:szCs w:val="14"/>
        </w:rPr>
        <w:t xml:space="preserve">reason for initiating a policy exception process is when: </w:t>
      </w:r>
    </w:p>
    <w:p w14:paraId="5F7CFEDE" w14:textId="77777777" w:rsidR="002E379D" w:rsidRPr="002E379D" w:rsidRDefault="002E379D" w:rsidP="002E379D">
      <w:pPr>
        <w:autoSpaceDE w:val="0"/>
        <w:autoSpaceDN w:val="0"/>
        <w:adjustRightInd w:val="0"/>
        <w:rPr>
          <w:rFonts w:cs="Segoe UI"/>
          <w:szCs w:val="14"/>
        </w:rPr>
      </w:pPr>
      <w:r w:rsidRPr="002E379D">
        <w:rPr>
          <w:rFonts w:cs="Segoe UI"/>
          <w:szCs w:val="14"/>
        </w:rPr>
        <w:t>A. operations are too busy to comply.</w:t>
      </w:r>
    </w:p>
    <w:p w14:paraId="594A6B9B" w14:textId="77777777" w:rsidR="002E379D" w:rsidRPr="002E379D" w:rsidRDefault="002E379D" w:rsidP="002E379D">
      <w:pPr>
        <w:autoSpaceDE w:val="0"/>
        <w:autoSpaceDN w:val="0"/>
        <w:adjustRightInd w:val="0"/>
        <w:rPr>
          <w:rFonts w:cs="Segoe UI"/>
          <w:szCs w:val="14"/>
        </w:rPr>
      </w:pPr>
      <w:r w:rsidRPr="002E379D">
        <w:rPr>
          <w:rFonts w:cs="Segoe UI"/>
          <w:szCs w:val="14"/>
        </w:rPr>
        <w:t>B. the risk is justified by the benefit.</w:t>
      </w:r>
    </w:p>
    <w:p w14:paraId="170EF4CD" w14:textId="77777777" w:rsidR="002E379D" w:rsidRPr="002E379D" w:rsidRDefault="002E379D" w:rsidP="002E379D">
      <w:pPr>
        <w:autoSpaceDE w:val="0"/>
        <w:autoSpaceDN w:val="0"/>
        <w:adjustRightInd w:val="0"/>
        <w:rPr>
          <w:rFonts w:cs="Segoe UI"/>
          <w:szCs w:val="14"/>
        </w:rPr>
      </w:pPr>
      <w:r w:rsidRPr="002E379D">
        <w:rPr>
          <w:rFonts w:cs="Segoe UI"/>
          <w:szCs w:val="14"/>
        </w:rPr>
        <w:t>C. policy compliance would be difficult to enforce.</w:t>
      </w:r>
    </w:p>
    <w:p w14:paraId="33D207A2" w14:textId="77777777" w:rsidR="002E379D" w:rsidRPr="002E379D" w:rsidRDefault="002E379D" w:rsidP="002E379D">
      <w:pPr>
        <w:autoSpaceDE w:val="0"/>
        <w:autoSpaceDN w:val="0"/>
        <w:adjustRightInd w:val="0"/>
        <w:rPr>
          <w:rFonts w:cs="Segoe UI"/>
          <w:szCs w:val="14"/>
        </w:rPr>
      </w:pPr>
      <w:r w:rsidRPr="002E379D">
        <w:rPr>
          <w:rFonts w:cs="Segoe UI"/>
          <w:szCs w:val="14"/>
        </w:rPr>
        <w:t>D. users may initially be inconvenienced.</w:t>
      </w:r>
    </w:p>
    <w:p w14:paraId="1B7B9D4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704E8FC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0EF9CD8" w14:textId="77777777" w:rsidR="002E379D" w:rsidRPr="002E379D" w:rsidRDefault="002E379D" w:rsidP="002E379D">
      <w:pPr>
        <w:autoSpaceDE w:val="0"/>
        <w:autoSpaceDN w:val="0"/>
        <w:adjustRightInd w:val="0"/>
        <w:rPr>
          <w:rFonts w:cs="Segoe UI"/>
          <w:szCs w:val="14"/>
        </w:rPr>
      </w:pPr>
      <w:r w:rsidRPr="002E379D">
        <w:rPr>
          <w:rFonts w:cs="Segoe UI"/>
          <w:szCs w:val="14"/>
        </w:rPr>
        <w:t>A. Being busy is not a justification for policy exceptions.</w:t>
      </w:r>
    </w:p>
    <w:p w14:paraId="40610A3A" w14:textId="5D64E66F" w:rsidR="002E379D" w:rsidRPr="002E379D" w:rsidRDefault="002E379D" w:rsidP="002E379D">
      <w:pPr>
        <w:autoSpaceDE w:val="0"/>
        <w:autoSpaceDN w:val="0"/>
        <w:adjustRightInd w:val="0"/>
        <w:rPr>
          <w:rFonts w:cs="Segoe UI"/>
          <w:b/>
          <w:bCs/>
          <w:szCs w:val="14"/>
        </w:rPr>
      </w:pPr>
      <w:r w:rsidRPr="002E379D">
        <w:rPr>
          <w:rFonts w:cs="Segoe UI"/>
          <w:b/>
          <w:bCs/>
          <w:szCs w:val="14"/>
        </w:rPr>
        <w:t>B. Exceptions to policy are warranted in circumstances where compliance may be difficult or</w:t>
      </w:r>
      <w:r w:rsidR="009A080C">
        <w:rPr>
          <w:rFonts w:cs="Segoe UI"/>
          <w:b/>
          <w:bCs/>
          <w:szCs w:val="14"/>
        </w:rPr>
        <w:t xml:space="preserve"> </w:t>
      </w:r>
      <w:r w:rsidRPr="002E379D">
        <w:rPr>
          <w:rFonts w:cs="Segoe UI"/>
          <w:b/>
          <w:bCs/>
          <w:szCs w:val="14"/>
        </w:rPr>
        <w:t>impossible and the risk of noncompliance is outweighed by the benefits.</w:t>
      </w:r>
    </w:p>
    <w:p w14:paraId="65D21FB8" w14:textId="77777777" w:rsidR="002E379D" w:rsidRPr="002E379D" w:rsidRDefault="002E379D" w:rsidP="002E379D">
      <w:pPr>
        <w:autoSpaceDE w:val="0"/>
        <w:autoSpaceDN w:val="0"/>
        <w:adjustRightInd w:val="0"/>
        <w:rPr>
          <w:rFonts w:cs="Segoe UI"/>
          <w:szCs w:val="14"/>
        </w:rPr>
      </w:pPr>
      <w:r w:rsidRPr="002E379D">
        <w:rPr>
          <w:rFonts w:cs="Segoe UI"/>
          <w:szCs w:val="14"/>
        </w:rPr>
        <w:t>C. The fact that compliance cannot be enforced is not a justification for policy exceptions.</w:t>
      </w:r>
    </w:p>
    <w:p w14:paraId="4917CF14" w14:textId="77777777" w:rsidR="002E379D" w:rsidRPr="002E379D" w:rsidRDefault="002E379D" w:rsidP="009A080C">
      <w:pPr>
        <w:autoSpaceDE w:val="0"/>
        <w:autoSpaceDN w:val="0"/>
        <w:adjustRightInd w:val="0"/>
        <w:spacing w:after="60"/>
        <w:rPr>
          <w:rFonts w:cs="Segoe UI"/>
          <w:szCs w:val="14"/>
        </w:rPr>
      </w:pPr>
      <w:r w:rsidRPr="002E379D">
        <w:rPr>
          <w:rFonts w:cs="Segoe UI"/>
          <w:szCs w:val="14"/>
        </w:rPr>
        <w:t>D. User inconvenience is not a reason to automatically grant exception to a policy.</w:t>
      </w:r>
    </w:p>
    <w:p w14:paraId="3170080F" w14:textId="15EFCCAB" w:rsidR="002E379D" w:rsidRPr="002E379D" w:rsidRDefault="009A080C" w:rsidP="002E379D">
      <w:pPr>
        <w:autoSpaceDE w:val="0"/>
        <w:autoSpaceDN w:val="0"/>
        <w:adjustRightInd w:val="0"/>
        <w:rPr>
          <w:rFonts w:cs="Segoe UI"/>
          <w:szCs w:val="14"/>
        </w:rPr>
      </w:pPr>
      <w:r w:rsidRPr="009A080C">
        <w:rPr>
          <w:rFonts w:cs="Segoe UI"/>
          <w:b/>
          <w:bCs/>
          <w:szCs w:val="14"/>
        </w:rPr>
        <w:t>S2-71</w:t>
      </w:r>
      <w:r>
        <w:rPr>
          <w:rFonts w:cs="Segoe UI"/>
          <w:szCs w:val="14"/>
        </w:rPr>
        <w:t xml:space="preserve"> </w:t>
      </w:r>
      <w:r w:rsidR="002E379D" w:rsidRPr="002E379D">
        <w:rPr>
          <w:rFonts w:cs="Segoe UI"/>
          <w:szCs w:val="14"/>
        </w:rPr>
        <w:t xml:space="preserve">Which of the following would be the </w:t>
      </w:r>
      <w:r w:rsidR="002E379D" w:rsidRPr="000161D8">
        <w:rPr>
          <w:rFonts w:cs="Segoe UI"/>
          <w:b/>
          <w:bCs/>
          <w:szCs w:val="14"/>
        </w:rPr>
        <w:t xml:space="preserve">MOST </w:t>
      </w:r>
      <w:r w:rsidR="002E379D" w:rsidRPr="002E379D">
        <w:rPr>
          <w:rFonts w:cs="Segoe UI"/>
          <w:szCs w:val="14"/>
        </w:rPr>
        <w:t xml:space="preserve">relevant factor when defining the information classification policy? </w:t>
      </w:r>
    </w:p>
    <w:p w14:paraId="31F20077" w14:textId="77777777" w:rsidR="002E379D" w:rsidRPr="002E379D" w:rsidRDefault="002E379D" w:rsidP="002E379D">
      <w:pPr>
        <w:autoSpaceDE w:val="0"/>
        <w:autoSpaceDN w:val="0"/>
        <w:adjustRightInd w:val="0"/>
        <w:rPr>
          <w:rFonts w:cs="Segoe UI"/>
          <w:szCs w:val="14"/>
        </w:rPr>
      </w:pPr>
      <w:r w:rsidRPr="002E379D">
        <w:rPr>
          <w:rFonts w:cs="Segoe UI"/>
          <w:szCs w:val="14"/>
        </w:rPr>
        <w:t>A. Quantity of information</w:t>
      </w:r>
    </w:p>
    <w:p w14:paraId="2C08A6FB" w14:textId="77777777" w:rsidR="002E379D" w:rsidRPr="002E379D" w:rsidRDefault="002E379D" w:rsidP="002E379D">
      <w:pPr>
        <w:autoSpaceDE w:val="0"/>
        <w:autoSpaceDN w:val="0"/>
        <w:adjustRightInd w:val="0"/>
        <w:rPr>
          <w:rFonts w:cs="Segoe UI"/>
          <w:szCs w:val="14"/>
        </w:rPr>
      </w:pPr>
      <w:r w:rsidRPr="002E379D">
        <w:rPr>
          <w:rFonts w:cs="Segoe UI"/>
          <w:szCs w:val="14"/>
        </w:rPr>
        <w:t>B. Available IT infrastructure</w:t>
      </w:r>
    </w:p>
    <w:p w14:paraId="62FAA52D" w14:textId="77777777" w:rsidR="002E379D" w:rsidRPr="002E379D" w:rsidRDefault="002E379D" w:rsidP="002E379D">
      <w:pPr>
        <w:autoSpaceDE w:val="0"/>
        <w:autoSpaceDN w:val="0"/>
        <w:adjustRightInd w:val="0"/>
        <w:rPr>
          <w:rFonts w:cs="Segoe UI"/>
          <w:szCs w:val="14"/>
        </w:rPr>
      </w:pPr>
      <w:r w:rsidRPr="002E379D">
        <w:rPr>
          <w:rFonts w:cs="Segoe UI"/>
          <w:szCs w:val="14"/>
        </w:rPr>
        <w:t>C. Benchmarking</w:t>
      </w:r>
    </w:p>
    <w:p w14:paraId="449F9FD1" w14:textId="77777777" w:rsidR="002E379D" w:rsidRPr="002E379D" w:rsidRDefault="002E379D" w:rsidP="002E379D">
      <w:pPr>
        <w:autoSpaceDE w:val="0"/>
        <w:autoSpaceDN w:val="0"/>
        <w:adjustRightInd w:val="0"/>
        <w:rPr>
          <w:rFonts w:cs="Segoe UI"/>
          <w:szCs w:val="14"/>
        </w:rPr>
      </w:pPr>
      <w:r w:rsidRPr="002E379D">
        <w:rPr>
          <w:rFonts w:cs="Segoe UI"/>
          <w:szCs w:val="14"/>
        </w:rPr>
        <w:t>D. Requirements of data owners</w:t>
      </w:r>
    </w:p>
    <w:p w14:paraId="3AC2E10E"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61409E8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70F06C7" w14:textId="77777777" w:rsidR="002E379D" w:rsidRPr="002E379D" w:rsidRDefault="002E379D" w:rsidP="002E379D">
      <w:pPr>
        <w:autoSpaceDE w:val="0"/>
        <w:autoSpaceDN w:val="0"/>
        <w:adjustRightInd w:val="0"/>
        <w:rPr>
          <w:rFonts w:cs="Segoe UI"/>
          <w:szCs w:val="14"/>
        </w:rPr>
      </w:pPr>
      <w:r w:rsidRPr="002E379D">
        <w:rPr>
          <w:rFonts w:cs="Segoe UI"/>
          <w:szCs w:val="14"/>
        </w:rPr>
        <w:lastRenderedPageBreak/>
        <w:t>A. The quantity of information is not a factor in defining the information classification policy.</w:t>
      </w:r>
    </w:p>
    <w:p w14:paraId="6683B052" w14:textId="77777777" w:rsidR="002E379D" w:rsidRPr="002E379D" w:rsidRDefault="002E379D" w:rsidP="002E379D">
      <w:pPr>
        <w:autoSpaceDE w:val="0"/>
        <w:autoSpaceDN w:val="0"/>
        <w:adjustRightInd w:val="0"/>
        <w:rPr>
          <w:rFonts w:cs="Segoe UI"/>
          <w:szCs w:val="14"/>
        </w:rPr>
      </w:pPr>
      <w:r w:rsidRPr="002E379D">
        <w:rPr>
          <w:rFonts w:cs="Segoe UI"/>
          <w:szCs w:val="14"/>
        </w:rPr>
        <w:t>B. The availability of IT infrastructure would not be a significant factor in determining the policy.</w:t>
      </w:r>
    </w:p>
    <w:p w14:paraId="6510242F" w14:textId="77777777" w:rsidR="002E379D" w:rsidRPr="002E379D" w:rsidRDefault="002E379D" w:rsidP="002E379D">
      <w:pPr>
        <w:autoSpaceDE w:val="0"/>
        <w:autoSpaceDN w:val="0"/>
        <w:adjustRightInd w:val="0"/>
        <w:rPr>
          <w:rFonts w:cs="Segoe UI"/>
          <w:szCs w:val="14"/>
        </w:rPr>
      </w:pPr>
      <w:r w:rsidRPr="002E379D">
        <w:rPr>
          <w:rFonts w:cs="Segoe UI"/>
          <w:szCs w:val="14"/>
        </w:rPr>
        <w:t>C. Benchmarking would not be a factor in defining the classification policy.</w:t>
      </w:r>
    </w:p>
    <w:p w14:paraId="0ADA3D20" w14:textId="659DA794" w:rsidR="002E379D" w:rsidRPr="002E379D" w:rsidRDefault="002E379D" w:rsidP="009A080C">
      <w:pPr>
        <w:autoSpaceDE w:val="0"/>
        <w:autoSpaceDN w:val="0"/>
        <w:adjustRightInd w:val="0"/>
        <w:spacing w:after="60"/>
        <w:rPr>
          <w:rFonts w:cs="Segoe UI"/>
          <w:b/>
          <w:bCs/>
          <w:szCs w:val="14"/>
        </w:rPr>
      </w:pPr>
      <w:r w:rsidRPr="002E379D">
        <w:rPr>
          <w:rFonts w:cs="Segoe UI"/>
          <w:b/>
          <w:bCs/>
          <w:szCs w:val="14"/>
        </w:rPr>
        <w:t>D. When defining the information classification policy, the requirements of the data owners need to</w:t>
      </w:r>
      <w:r w:rsidR="009A080C">
        <w:rPr>
          <w:rFonts w:cs="Segoe UI"/>
          <w:b/>
          <w:bCs/>
          <w:szCs w:val="14"/>
        </w:rPr>
        <w:t xml:space="preserve"> </w:t>
      </w:r>
      <w:r w:rsidRPr="002E379D">
        <w:rPr>
          <w:rFonts w:cs="Segoe UI"/>
          <w:b/>
          <w:bCs/>
          <w:szCs w:val="14"/>
        </w:rPr>
        <w:t>be identified.</w:t>
      </w:r>
    </w:p>
    <w:p w14:paraId="2FD408B0" w14:textId="54BFAD72" w:rsidR="002E379D" w:rsidRPr="002E379D" w:rsidRDefault="009A080C" w:rsidP="002E379D">
      <w:pPr>
        <w:autoSpaceDE w:val="0"/>
        <w:autoSpaceDN w:val="0"/>
        <w:adjustRightInd w:val="0"/>
        <w:rPr>
          <w:rFonts w:cs="Segoe UI"/>
          <w:szCs w:val="14"/>
        </w:rPr>
      </w:pPr>
      <w:r w:rsidRPr="009A080C">
        <w:rPr>
          <w:rFonts w:cs="Segoe UI"/>
          <w:b/>
          <w:bCs/>
          <w:szCs w:val="14"/>
        </w:rPr>
        <w:t>S2-72</w:t>
      </w:r>
      <w:r>
        <w:rPr>
          <w:rFonts w:cs="Segoe UI"/>
          <w:szCs w:val="14"/>
        </w:rPr>
        <w:t xml:space="preserve"> </w:t>
      </w:r>
      <w:r w:rsidR="002E379D" w:rsidRPr="002E379D">
        <w:rPr>
          <w:rFonts w:cs="Segoe UI"/>
          <w:szCs w:val="14"/>
        </w:rPr>
        <w:t>Who should be assigned as data owner for sensitive customer data that is used only by the sales department</w:t>
      </w:r>
      <w:r>
        <w:rPr>
          <w:rFonts w:cs="Segoe UI"/>
          <w:szCs w:val="14"/>
        </w:rPr>
        <w:t xml:space="preserve"> </w:t>
      </w:r>
      <w:r w:rsidR="002E379D" w:rsidRPr="002E379D">
        <w:rPr>
          <w:rFonts w:cs="Segoe UI"/>
          <w:szCs w:val="14"/>
        </w:rPr>
        <w:t>and stored in a central database?</w:t>
      </w:r>
    </w:p>
    <w:p w14:paraId="59E6A51A" w14:textId="77777777" w:rsidR="002E379D" w:rsidRPr="002E379D" w:rsidRDefault="002E379D" w:rsidP="002E379D">
      <w:pPr>
        <w:autoSpaceDE w:val="0"/>
        <w:autoSpaceDN w:val="0"/>
        <w:adjustRightInd w:val="0"/>
        <w:rPr>
          <w:rFonts w:cs="Segoe UI"/>
          <w:szCs w:val="14"/>
        </w:rPr>
      </w:pPr>
      <w:r w:rsidRPr="002E379D">
        <w:rPr>
          <w:rFonts w:cs="Segoe UI"/>
          <w:szCs w:val="14"/>
        </w:rPr>
        <w:t>A. The sales department</w:t>
      </w:r>
    </w:p>
    <w:p w14:paraId="0058C0C6" w14:textId="77777777" w:rsidR="002E379D" w:rsidRPr="002E379D" w:rsidRDefault="002E379D" w:rsidP="002E379D">
      <w:pPr>
        <w:autoSpaceDE w:val="0"/>
        <w:autoSpaceDN w:val="0"/>
        <w:adjustRightInd w:val="0"/>
        <w:rPr>
          <w:rFonts w:cs="Segoe UI"/>
          <w:szCs w:val="14"/>
        </w:rPr>
      </w:pPr>
      <w:r w:rsidRPr="002E379D">
        <w:rPr>
          <w:rFonts w:cs="Segoe UI"/>
          <w:szCs w:val="14"/>
        </w:rPr>
        <w:t>B. The database administrator</w:t>
      </w:r>
    </w:p>
    <w:p w14:paraId="67E815BD" w14:textId="77777777" w:rsidR="002E379D" w:rsidRPr="002E379D" w:rsidRDefault="002E379D" w:rsidP="002E379D">
      <w:pPr>
        <w:autoSpaceDE w:val="0"/>
        <w:autoSpaceDN w:val="0"/>
        <w:adjustRightInd w:val="0"/>
        <w:rPr>
          <w:rFonts w:cs="Segoe UI"/>
          <w:szCs w:val="14"/>
        </w:rPr>
      </w:pPr>
      <w:r w:rsidRPr="002E379D">
        <w:rPr>
          <w:rFonts w:cs="Segoe UI"/>
          <w:szCs w:val="14"/>
        </w:rPr>
        <w:t>C. The chief information officer</w:t>
      </w:r>
    </w:p>
    <w:p w14:paraId="4D96DB23" w14:textId="77777777" w:rsidR="002E379D" w:rsidRPr="002E379D" w:rsidRDefault="002E379D" w:rsidP="002E379D">
      <w:pPr>
        <w:autoSpaceDE w:val="0"/>
        <w:autoSpaceDN w:val="0"/>
        <w:adjustRightInd w:val="0"/>
        <w:rPr>
          <w:rFonts w:cs="Segoe UI"/>
          <w:szCs w:val="14"/>
        </w:rPr>
      </w:pPr>
      <w:r w:rsidRPr="002E379D">
        <w:rPr>
          <w:rFonts w:cs="Segoe UI"/>
          <w:szCs w:val="14"/>
        </w:rPr>
        <w:t>D. The head of the sales department</w:t>
      </w:r>
    </w:p>
    <w:p w14:paraId="2F61B00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51AA95A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83BAF04" w14:textId="77777777" w:rsidR="002E379D" w:rsidRPr="002E379D" w:rsidRDefault="002E379D" w:rsidP="002E379D">
      <w:pPr>
        <w:autoSpaceDE w:val="0"/>
        <w:autoSpaceDN w:val="0"/>
        <w:adjustRightInd w:val="0"/>
        <w:rPr>
          <w:rFonts w:cs="Segoe UI"/>
          <w:szCs w:val="14"/>
        </w:rPr>
      </w:pPr>
      <w:r w:rsidRPr="002E379D">
        <w:rPr>
          <w:rFonts w:cs="Segoe UI"/>
          <w:szCs w:val="14"/>
        </w:rPr>
        <w:t>A. The sales department cannot be the owner of the asset because that removes personal responsibility.</w:t>
      </w:r>
    </w:p>
    <w:p w14:paraId="44B5D849" w14:textId="77777777" w:rsidR="002E379D" w:rsidRPr="002E379D" w:rsidRDefault="002E379D" w:rsidP="002E379D">
      <w:pPr>
        <w:autoSpaceDE w:val="0"/>
        <w:autoSpaceDN w:val="0"/>
        <w:adjustRightInd w:val="0"/>
        <w:rPr>
          <w:rFonts w:cs="Segoe UI"/>
          <w:szCs w:val="14"/>
        </w:rPr>
      </w:pPr>
      <w:r w:rsidRPr="002E379D">
        <w:rPr>
          <w:rFonts w:cs="Segoe UI"/>
          <w:szCs w:val="14"/>
        </w:rPr>
        <w:t>B. The database administrator is a custodian.</w:t>
      </w:r>
    </w:p>
    <w:p w14:paraId="5777E3E4" w14:textId="09B3343E" w:rsidR="002E379D" w:rsidRPr="002E379D" w:rsidRDefault="002E379D" w:rsidP="002E379D">
      <w:pPr>
        <w:autoSpaceDE w:val="0"/>
        <w:autoSpaceDN w:val="0"/>
        <w:adjustRightInd w:val="0"/>
        <w:rPr>
          <w:rFonts w:cs="Segoe UI"/>
          <w:szCs w:val="14"/>
        </w:rPr>
      </w:pPr>
      <w:r w:rsidRPr="002E379D">
        <w:rPr>
          <w:rFonts w:cs="Segoe UI"/>
          <w:szCs w:val="14"/>
        </w:rPr>
        <w:t>C. The chief information officer (CIO) is not an owner of this database because the CIO is less likely to</w:t>
      </w:r>
      <w:r w:rsidR="009A080C">
        <w:rPr>
          <w:rFonts w:cs="Segoe UI"/>
          <w:szCs w:val="14"/>
        </w:rPr>
        <w:t xml:space="preserve"> </w:t>
      </w:r>
      <w:r w:rsidRPr="002E379D">
        <w:rPr>
          <w:rFonts w:cs="Segoe UI"/>
          <w:szCs w:val="14"/>
        </w:rPr>
        <w:t>be knowledgeable about the specific needs of sales operations and security concerns.</w:t>
      </w:r>
    </w:p>
    <w:p w14:paraId="330DC568" w14:textId="1B7CE8FA" w:rsidR="002E379D" w:rsidRPr="002E379D" w:rsidRDefault="002E379D" w:rsidP="009A080C">
      <w:pPr>
        <w:autoSpaceDE w:val="0"/>
        <w:autoSpaceDN w:val="0"/>
        <w:adjustRightInd w:val="0"/>
        <w:spacing w:after="60"/>
        <w:rPr>
          <w:rFonts w:cs="Segoe UI"/>
          <w:szCs w:val="14"/>
        </w:rPr>
      </w:pPr>
      <w:r w:rsidRPr="002E379D">
        <w:rPr>
          <w:rFonts w:cs="Segoe UI"/>
          <w:b/>
          <w:bCs/>
          <w:szCs w:val="14"/>
        </w:rPr>
        <w:t>D. The owner of the information asset should be the individual with the decision-making power</w:t>
      </w:r>
      <w:r w:rsidR="009A080C">
        <w:rPr>
          <w:rFonts w:cs="Segoe UI"/>
          <w:b/>
          <w:bCs/>
          <w:szCs w:val="14"/>
        </w:rPr>
        <w:t xml:space="preserve"> </w:t>
      </w:r>
      <w:r w:rsidRPr="002E379D">
        <w:rPr>
          <w:rFonts w:cs="Segoe UI"/>
          <w:b/>
          <w:bCs/>
          <w:szCs w:val="14"/>
        </w:rPr>
        <w:t>in the department deriving the most benefit from the asset. In this case, it is the head of the sales</w:t>
      </w:r>
      <w:r w:rsidR="009A080C">
        <w:rPr>
          <w:rFonts w:cs="Segoe UI"/>
          <w:b/>
          <w:bCs/>
          <w:szCs w:val="14"/>
        </w:rPr>
        <w:t xml:space="preserve"> </w:t>
      </w:r>
      <w:r w:rsidRPr="002E379D">
        <w:rPr>
          <w:rFonts w:cs="Segoe UI"/>
          <w:b/>
          <w:bCs/>
          <w:szCs w:val="14"/>
        </w:rPr>
        <w:t>department.</w:t>
      </w:r>
    </w:p>
    <w:p w14:paraId="455FD8B9" w14:textId="1D97AF24" w:rsidR="002E379D" w:rsidRPr="002E379D" w:rsidRDefault="002E379D" w:rsidP="002E379D">
      <w:pPr>
        <w:autoSpaceDE w:val="0"/>
        <w:autoSpaceDN w:val="0"/>
        <w:adjustRightInd w:val="0"/>
        <w:rPr>
          <w:rFonts w:cs="Segoe UI"/>
          <w:szCs w:val="14"/>
        </w:rPr>
      </w:pPr>
      <w:r w:rsidRPr="002E379D">
        <w:rPr>
          <w:rFonts w:cs="Segoe UI"/>
          <w:b/>
          <w:bCs/>
          <w:szCs w:val="14"/>
        </w:rPr>
        <w:t xml:space="preserve">S2-73 </w:t>
      </w:r>
      <w:r w:rsidRPr="002E379D">
        <w:rPr>
          <w:rFonts w:cs="Segoe UI"/>
          <w:szCs w:val="14"/>
        </w:rPr>
        <w:t xml:space="preserve">What activity should </w:t>
      </w:r>
      <w:r w:rsidR="00810BD3">
        <w:rPr>
          <w:rFonts w:cs="Segoe UI"/>
          <w:szCs w:val="14"/>
        </w:rPr>
        <w:t>InfoSec</w:t>
      </w:r>
      <w:r w:rsidRPr="002E379D">
        <w:rPr>
          <w:rFonts w:cs="Segoe UI"/>
          <w:szCs w:val="14"/>
        </w:rPr>
        <w:t xml:space="preserve"> management perform </w:t>
      </w:r>
      <w:r w:rsidRPr="000161D8">
        <w:rPr>
          <w:rFonts w:cs="Segoe UI"/>
          <w:b/>
          <w:bCs/>
          <w:szCs w:val="14"/>
        </w:rPr>
        <w:t xml:space="preserve">FIRST </w:t>
      </w:r>
      <w:r w:rsidRPr="002E379D">
        <w:rPr>
          <w:rFonts w:cs="Segoe UI"/>
          <w:szCs w:val="14"/>
        </w:rPr>
        <w:t>when assessing the potential impact</w:t>
      </w:r>
      <w:r w:rsidR="009A080C">
        <w:rPr>
          <w:rFonts w:cs="Segoe UI"/>
          <w:szCs w:val="14"/>
        </w:rPr>
        <w:t xml:space="preserve"> </w:t>
      </w:r>
      <w:r w:rsidRPr="002E379D">
        <w:rPr>
          <w:rFonts w:cs="Segoe UI"/>
          <w:szCs w:val="14"/>
        </w:rPr>
        <w:t>of new privacy legislation on the organization?</w:t>
      </w:r>
    </w:p>
    <w:p w14:paraId="090A134B" w14:textId="77777777" w:rsidR="002E379D" w:rsidRPr="002E379D" w:rsidRDefault="002E379D" w:rsidP="002E379D">
      <w:pPr>
        <w:autoSpaceDE w:val="0"/>
        <w:autoSpaceDN w:val="0"/>
        <w:adjustRightInd w:val="0"/>
        <w:rPr>
          <w:rFonts w:cs="Segoe UI"/>
          <w:szCs w:val="14"/>
        </w:rPr>
      </w:pPr>
      <w:r w:rsidRPr="002E379D">
        <w:rPr>
          <w:rFonts w:cs="Segoe UI"/>
          <w:szCs w:val="14"/>
        </w:rPr>
        <w:t>A. Develop an operational plan for achieving compliance with the legislation.</w:t>
      </w:r>
    </w:p>
    <w:p w14:paraId="6292CECE" w14:textId="77777777" w:rsidR="002E379D" w:rsidRPr="002E379D" w:rsidRDefault="002E379D" w:rsidP="002E379D">
      <w:pPr>
        <w:autoSpaceDE w:val="0"/>
        <w:autoSpaceDN w:val="0"/>
        <w:adjustRightInd w:val="0"/>
        <w:rPr>
          <w:rFonts w:cs="Segoe UI"/>
          <w:szCs w:val="14"/>
        </w:rPr>
      </w:pPr>
      <w:r w:rsidRPr="002E379D">
        <w:rPr>
          <w:rFonts w:cs="Segoe UI"/>
          <w:szCs w:val="14"/>
        </w:rPr>
        <w:t>B. Identify systems and processes that contain privacy components.</w:t>
      </w:r>
    </w:p>
    <w:p w14:paraId="35149545" w14:textId="77777777" w:rsidR="002E379D" w:rsidRPr="002E379D" w:rsidRDefault="002E379D" w:rsidP="002E379D">
      <w:pPr>
        <w:autoSpaceDE w:val="0"/>
        <w:autoSpaceDN w:val="0"/>
        <w:adjustRightInd w:val="0"/>
        <w:rPr>
          <w:rFonts w:cs="Segoe UI"/>
          <w:szCs w:val="14"/>
        </w:rPr>
      </w:pPr>
      <w:r w:rsidRPr="002E379D">
        <w:rPr>
          <w:rFonts w:cs="Segoe UI"/>
          <w:szCs w:val="14"/>
        </w:rPr>
        <w:t>C. Restrict the collection of personal information until compliant.</w:t>
      </w:r>
    </w:p>
    <w:p w14:paraId="71AF4923" w14:textId="77777777" w:rsidR="002E379D" w:rsidRPr="002E379D" w:rsidRDefault="002E379D" w:rsidP="002E379D">
      <w:pPr>
        <w:autoSpaceDE w:val="0"/>
        <w:autoSpaceDN w:val="0"/>
        <w:adjustRightInd w:val="0"/>
        <w:rPr>
          <w:rFonts w:cs="Segoe UI"/>
          <w:szCs w:val="14"/>
        </w:rPr>
      </w:pPr>
      <w:r w:rsidRPr="002E379D">
        <w:rPr>
          <w:rFonts w:cs="Segoe UI"/>
          <w:szCs w:val="14"/>
        </w:rPr>
        <w:t>D. Identify privacy legislation in other countries that may contain similar requirements.</w:t>
      </w:r>
    </w:p>
    <w:p w14:paraId="6C95B21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45DDBEE6" w14:textId="6BFF9D9C" w:rsidR="002E379D" w:rsidRPr="002E379D" w:rsidRDefault="00397BD8" w:rsidP="002E379D">
      <w:pPr>
        <w:autoSpaceDE w:val="0"/>
        <w:autoSpaceDN w:val="0"/>
        <w:adjustRightInd w:val="0"/>
        <w:rPr>
          <w:rFonts w:cs="Segoe UI"/>
          <w:b/>
          <w:bCs/>
          <w:szCs w:val="14"/>
        </w:rPr>
      </w:pPr>
      <w:r w:rsidRPr="002E379D">
        <w:rPr>
          <w:rFonts w:cs="Segoe UI"/>
          <w:b/>
          <w:bCs/>
          <w:szCs w:val="14"/>
        </w:rPr>
        <w:t>Justification:</w:t>
      </w:r>
    </w:p>
    <w:p w14:paraId="523160B1" w14:textId="789CBCE7" w:rsidR="002E379D" w:rsidRPr="002E379D" w:rsidRDefault="002E379D" w:rsidP="002E379D">
      <w:pPr>
        <w:autoSpaceDE w:val="0"/>
        <w:autoSpaceDN w:val="0"/>
        <w:adjustRightInd w:val="0"/>
        <w:rPr>
          <w:rFonts w:cs="Segoe UI"/>
          <w:szCs w:val="14"/>
        </w:rPr>
      </w:pPr>
      <w:r w:rsidRPr="002E379D">
        <w:rPr>
          <w:rFonts w:cs="Segoe UI"/>
          <w:szCs w:val="14"/>
        </w:rPr>
        <w:t>A. Developing an operational plan for achieving compliance with the legislation is incorrect because it is</w:t>
      </w:r>
      <w:r w:rsidR="009A080C">
        <w:rPr>
          <w:rFonts w:cs="Segoe UI"/>
          <w:szCs w:val="14"/>
        </w:rPr>
        <w:t xml:space="preserve"> </w:t>
      </w:r>
      <w:r w:rsidRPr="002E379D">
        <w:rPr>
          <w:rFonts w:cs="Segoe UI"/>
          <w:szCs w:val="14"/>
        </w:rPr>
        <w:t>not the first step.</w:t>
      </w:r>
    </w:p>
    <w:p w14:paraId="4B574ED3"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Identifying the relevant systems and processes is the best first step.</w:t>
      </w:r>
    </w:p>
    <w:p w14:paraId="6F77DD66" w14:textId="77777777" w:rsidR="002E379D" w:rsidRPr="002E379D" w:rsidRDefault="002E379D" w:rsidP="002E379D">
      <w:pPr>
        <w:autoSpaceDE w:val="0"/>
        <w:autoSpaceDN w:val="0"/>
        <w:adjustRightInd w:val="0"/>
        <w:rPr>
          <w:rFonts w:cs="Segoe UI"/>
          <w:szCs w:val="14"/>
        </w:rPr>
      </w:pPr>
      <w:r w:rsidRPr="002E379D">
        <w:rPr>
          <w:rFonts w:cs="Segoe UI"/>
          <w:szCs w:val="14"/>
        </w:rPr>
        <w:t>C. Restricting the collection of personal information comes later.</w:t>
      </w:r>
    </w:p>
    <w:p w14:paraId="64758FB5" w14:textId="77777777" w:rsidR="002E379D" w:rsidRPr="002E379D" w:rsidRDefault="002E379D" w:rsidP="009A080C">
      <w:pPr>
        <w:autoSpaceDE w:val="0"/>
        <w:autoSpaceDN w:val="0"/>
        <w:adjustRightInd w:val="0"/>
        <w:spacing w:after="60"/>
        <w:rPr>
          <w:rFonts w:cs="Segoe UI"/>
          <w:szCs w:val="14"/>
        </w:rPr>
      </w:pPr>
      <w:r w:rsidRPr="002E379D">
        <w:rPr>
          <w:rFonts w:cs="Segoe UI"/>
          <w:szCs w:val="14"/>
        </w:rPr>
        <w:t>D. Identifying privacy legislation in other countries would not add much value.</w:t>
      </w:r>
    </w:p>
    <w:p w14:paraId="0D170420"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S2-74 </w:t>
      </w:r>
      <w:r w:rsidRPr="002E379D">
        <w:rPr>
          <w:rFonts w:cs="Segoe UI"/>
          <w:szCs w:val="14"/>
        </w:rPr>
        <w:t>When should risk assessments be performed for optimum effectiveness?</w:t>
      </w:r>
    </w:p>
    <w:p w14:paraId="4705EC48" w14:textId="77777777" w:rsidR="002E379D" w:rsidRPr="002E379D" w:rsidRDefault="002E379D" w:rsidP="002E379D">
      <w:pPr>
        <w:autoSpaceDE w:val="0"/>
        <w:autoSpaceDN w:val="0"/>
        <w:adjustRightInd w:val="0"/>
        <w:rPr>
          <w:rFonts w:cs="Segoe UI"/>
          <w:szCs w:val="14"/>
        </w:rPr>
      </w:pPr>
      <w:r w:rsidRPr="002E379D">
        <w:rPr>
          <w:rFonts w:cs="Segoe UI"/>
          <w:szCs w:val="14"/>
        </w:rPr>
        <w:t>A. At the beginning of security program development</w:t>
      </w:r>
    </w:p>
    <w:p w14:paraId="494669E3" w14:textId="77777777" w:rsidR="002E379D" w:rsidRPr="002E379D" w:rsidRDefault="002E379D" w:rsidP="002E379D">
      <w:pPr>
        <w:autoSpaceDE w:val="0"/>
        <w:autoSpaceDN w:val="0"/>
        <w:adjustRightInd w:val="0"/>
        <w:rPr>
          <w:rFonts w:cs="Segoe UI"/>
          <w:szCs w:val="14"/>
        </w:rPr>
      </w:pPr>
      <w:r w:rsidRPr="002E379D">
        <w:rPr>
          <w:rFonts w:cs="Segoe UI"/>
          <w:szCs w:val="14"/>
        </w:rPr>
        <w:t>B. On a continuous basis</w:t>
      </w:r>
    </w:p>
    <w:p w14:paraId="2D58FA3D" w14:textId="77777777" w:rsidR="002E379D" w:rsidRPr="002E379D" w:rsidRDefault="002E379D" w:rsidP="002E379D">
      <w:pPr>
        <w:autoSpaceDE w:val="0"/>
        <w:autoSpaceDN w:val="0"/>
        <w:adjustRightInd w:val="0"/>
        <w:rPr>
          <w:rFonts w:cs="Segoe UI"/>
          <w:szCs w:val="14"/>
        </w:rPr>
      </w:pPr>
      <w:r w:rsidRPr="002E379D">
        <w:rPr>
          <w:rFonts w:cs="Segoe UI"/>
          <w:szCs w:val="14"/>
        </w:rPr>
        <w:t>C. While developing the business case for the security program</w:t>
      </w:r>
    </w:p>
    <w:p w14:paraId="4984C8A8" w14:textId="77777777" w:rsidR="002E379D" w:rsidRPr="002E379D" w:rsidRDefault="002E379D" w:rsidP="002E379D">
      <w:pPr>
        <w:autoSpaceDE w:val="0"/>
        <w:autoSpaceDN w:val="0"/>
        <w:adjustRightInd w:val="0"/>
        <w:rPr>
          <w:rFonts w:cs="Segoe UI"/>
          <w:szCs w:val="14"/>
        </w:rPr>
      </w:pPr>
      <w:r w:rsidRPr="002E379D">
        <w:rPr>
          <w:rFonts w:cs="Segoe UI"/>
          <w:szCs w:val="14"/>
        </w:rPr>
        <w:t>D. During the business change management process</w:t>
      </w:r>
    </w:p>
    <w:p w14:paraId="0612AE5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15B7539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50E97BB" w14:textId="319DED9D" w:rsidR="002E379D" w:rsidRPr="002E379D" w:rsidRDefault="002E379D" w:rsidP="002E379D">
      <w:pPr>
        <w:autoSpaceDE w:val="0"/>
        <w:autoSpaceDN w:val="0"/>
        <w:adjustRightInd w:val="0"/>
        <w:rPr>
          <w:rFonts w:cs="Segoe UI"/>
          <w:szCs w:val="14"/>
        </w:rPr>
      </w:pPr>
      <w:r w:rsidRPr="002E379D">
        <w:rPr>
          <w:rFonts w:cs="Segoe UI"/>
          <w:szCs w:val="14"/>
        </w:rPr>
        <w:t>A. The beginning of a security program is only one time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should be performed.</w:t>
      </w:r>
    </w:p>
    <w:p w14:paraId="1EEAE82D" w14:textId="65B1A245" w:rsidR="002E379D" w:rsidRPr="002E379D" w:rsidRDefault="002E379D" w:rsidP="002E379D">
      <w:pPr>
        <w:autoSpaceDE w:val="0"/>
        <w:autoSpaceDN w:val="0"/>
        <w:adjustRightInd w:val="0"/>
        <w:rPr>
          <w:rFonts w:cs="Segoe UI"/>
          <w:b/>
          <w:bCs/>
          <w:szCs w:val="14"/>
        </w:rPr>
      </w:pPr>
      <w:r w:rsidRPr="002E379D">
        <w:rPr>
          <w:rFonts w:cs="Segoe UI"/>
          <w:b/>
          <w:bCs/>
          <w:szCs w:val="14"/>
        </w:rPr>
        <w:t>B. Risk assessment needs to be performed on a continuous basis because of organizational and technical</w:t>
      </w:r>
      <w:r w:rsidR="009A080C">
        <w:rPr>
          <w:rFonts w:cs="Segoe UI"/>
          <w:b/>
          <w:bCs/>
          <w:szCs w:val="14"/>
        </w:rPr>
        <w:t xml:space="preserve"> </w:t>
      </w:r>
      <w:r w:rsidRPr="002E379D">
        <w:rPr>
          <w:rFonts w:cs="Segoe UI"/>
          <w:b/>
          <w:bCs/>
          <w:szCs w:val="14"/>
        </w:rPr>
        <w:t>changes. Risk assessment must take into account all significant changes in order to be effective.</w:t>
      </w:r>
    </w:p>
    <w:p w14:paraId="52E57051" w14:textId="126B32AD" w:rsidR="009A080C" w:rsidRDefault="002E379D" w:rsidP="002E379D">
      <w:pPr>
        <w:autoSpaceDE w:val="0"/>
        <w:autoSpaceDN w:val="0"/>
        <w:adjustRightInd w:val="0"/>
        <w:rPr>
          <w:rFonts w:cs="Segoe UI"/>
          <w:szCs w:val="14"/>
        </w:rPr>
      </w:pPr>
      <w:r w:rsidRPr="002E379D">
        <w:rPr>
          <w:rFonts w:cs="Segoe UI"/>
          <w:szCs w:val="14"/>
        </w:rPr>
        <w:t>C. Part of developing the business case is another point where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should occur.</w:t>
      </w:r>
      <w:r w:rsidR="009A080C">
        <w:rPr>
          <w:rFonts w:cs="Segoe UI"/>
          <w:szCs w:val="14"/>
        </w:rPr>
        <w:t xml:space="preserve"> </w:t>
      </w:r>
    </w:p>
    <w:p w14:paraId="22050AF2" w14:textId="3F62F889" w:rsidR="002E379D" w:rsidRPr="002E379D" w:rsidRDefault="002E379D" w:rsidP="009A080C">
      <w:pPr>
        <w:autoSpaceDE w:val="0"/>
        <w:autoSpaceDN w:val="0"/>
        <w:adjustRightInd w:val="0"/>
        <w:spacing w:after="60"/>
        <w:rPr>
          <w:rFonts w:cs="Segoe UI"/>
          <w:szCs w:val="14"/>
        </w:rPr>
      </w:pPr>
      <w:r w:rsidRPr="002E379D">
        <w:rPr>
          <w:rFonts w:cs="Segoe UI"/>
          <w:szCs w:val="14"/>
        </w:rPr>
        <w:t>D. Risk should be assessed during the change management process but is only one point.</w:t>
      </w:r>
    </w:p>
    <w:p w14:paraId="13E4883D" w14:textId="17099555" w:rsidR="002E379D" w:rsidRPr="002E379D" w:rsidRDefault="002E379D" w:rsidP="002E379D">
      <w:pPr>
        <w:autoSpaceDE w:val="0"/>
        <w:autoSpaceDN w:val="0"/>
        <w:adjustRightInd w:val="0"/>
        <w:rPr>
          <w:rFonts w:cs="Segoe UI"/>
          <w:szCs w:val="14"/>
        </w:rPr>
      </w:pPr>
      <w:r w:rsidRPr="002E379D">
        <w:rPr>
          <w:rFonts w:cs="Segoe UI"/>
          <w:b/>
          <w:bCs/>
          <w:szCs w:val="14"/>
        </w:rPr>
        <w:t xml:space="preserve">S2-75 </w:t>
      </w:r>
      <w:r w:rsidRPr="002E379D">
        <w:rPr>
          <w:rFonts w:cs="Segoe UI"/>
          <w:szCs w:val="14"/>
        </w:rPr>
        <w:t>There is a delay between the time when a security vulnerability is first published, and the time when a</w:t>
      </w:r>
      <w:r w:rsidR="009A080C">
        <w:rPr>
          <w:rFonts w:cs="Segoe UI"/>
          <w:szCs w:val="14"/>
        </w:rPr>
        <w:t xml:space="preserve"> </w:t>
      </w:r>
      <w:r w:rsidRPr="002E379D">
        <w:rPr>
          <w:rFonts w:cs="Segoe UI"/>
          <w:szCs w:val="14"/>
        </w:rPr>
        <w:t xml:space="preserve">patch is delivered. Which of the following should be carried out </w:t>
      </w:r>
      <w:r w:rsidRPr="002E379D">
        <w:rPr>
          <w:rFonts w:cs="Segoe UI"/>
          <w:b/>
          <w:bCs/>
          <w:szCs w:val="14"/>
        </w:rPr>
        <w:t xml:space="preserve">FIRST </w:t>
      </w:r>
      <w:r w:rsidRPr="002E379D">
        <w:rPr>
          <w:rFonts w:cs="Segoe UI"/>
          <w:szCs w:val="14"/>
        </w:rPr>
        <w:t>to mitigate the risk during this</w:t>
      </w:r>
      <w:r w:rsidR="009A080C">
        <w:rPr>
          <w:rFonts w:cs="Segoe UI"/>
          <w:szCs w:val="14"/>
        </w:rPr>
        <w:t xml:space="preserve"> </w:t>
      </w:r>
      <w:r w:rsidRPr="002E379D">
        <w:rPr>
          <w:rFonts w:cs="Segoe UI"/>
          <w:szCs w:val="14"/>
        </w:rPr>
        <w:t>time period?</w:t>
      </w:r>
    </w:p>
    <w:p w14:paraId="414B4242" w14:textId="77777777" w:rsidR="002E379D" w:rsidRPr="002E379D" w:rsidRDefault="002E379D" w:rsidP="002E379D">
      <w:pPr>
        <w:autoSpaceDE w:val="0"/>
        <w:autoSpaceDN w:val="0"/>
        <w:adjustRightInd w:val="0"/>
        <w:rPr>
          <w:rFonts w:cs="Segoe UI"/>
          <w:szCs w:val="14"/>
        </w:rPr>
      </w:pPr>
      <w:r w:rsidRPr="002E379D">
        <w:rPr>
          <w:rFonts w:cs="Segoe UI"/>
          <w:szCs w:val="14"/>
        </w:rPr>
        <w:t>A. Identify the vulnerable systems and apply compensating controls.</w:t>
      </w:r>
    </w:p>
    <w:p w14:paraId="7F39BD5B" w14:textId="77777777" w:rsidR="002E379D" w:rsidRPr="002E379D" w:rsidRDefault="002E379D" w:rsidP="002E379D">
      <w:pPr>
        <w:autoSpaceDE w:val="0"/>
        <w:autoSpaceDN w:val="0"/>
        <w:adjustRightInd w:val="0"/>
        <w:rPr>
          <w:rFonts w:cs="Segoe UI"/>
          <w:szCs w:val="14"/>
        </w:rPr>
      </w:pPr>
      <w:r w:rsidRPr="002E379D">
        <w:rPr>
          <w:rFonts w:cs="Segoe UI"/>
          <w:szCs w:val="14"/>
        </w:rPr>
        <w:t>B. Minimize the use of vulnerable systems.</w:t>
      </w:r>
    </w:p>
    <w:p w14:paraId="65225507" w14:textId="77777777" w:rsidR="002E379D" w:rsidRPr="002E379D" w:rsidRDefault="002E379D" w:rsidP="002E379D">
      <w:pPr>
        <w:autoSpaceDE w:val="0"/>
        <w:autoSpaceDN w:val="0"/>
        <w:adjustRightInd w:val="0"/>
        <w:rPr>
          <w:rFonts w:cs="Segoe UI"/>
          <w:szCs w:val="14"/>
        </w:rPr>
      </w:pPr>
      <w:r w:rsidRPr="002E379D">
        <w:rPr>
          <w:rFonts w:cs="Segoe UI"/>
          <w:szCs w:val="14"/>
        </w:rPr>
        <w:t>C. Communicate the vulnerability to system users.</w:t>
      </w:r>
    </w:p>
    <w:p w14:paraId="7124C8E1" w14:textId="06BB6AF8" w:rsidR="002E379D" w:rsidRPr="002E379D" w:rsidRDefault="002E379D" w:rsidP="002E379D">
      <w:pPr>
        <w:autoSpaceDE w:val="0"/>
        <w:autoSpaceDN w:val="0"/>
        <w:adjustRightInd w:val="0"/>
        <w:rPr>
          <w:rFonts w:cs="Segoe UI"/>
          <w:szCs w:val="14"/>
        </w:rPr>
      </w:pPr>
      <w:r w:rsidRPr="002E379D">
        <w:rPr>
          <w:rFonts w:cs="Segoe UI"/>
          <w:szCs w:val="14"/>
        </w:rPr>
        <w:t xml:space="preserve">D. Update the signatures database of the intrusion detection </w:t>
      </w:r>
      <w:r w:rsidR="00397BD8" w:rsidRPr="002E379D">
        <w:rPr>
          <w:rFonts w:cs="Segoe UI"/>
          <w:szCs w:val="14"/>
        </w:rPr>
        <w:t>system.</w:t>
      </w:r>
    </w:p>
    <w:p w14:paraId="2B3B49B0"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1C86B8C9"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79F12ADD" w14:textId="0D34909B" w:rsidR="002E379D" w:rsidRPr="002E379D" w:rsidRDefault="002E379D" w:rsidP="002E379D">
      <w:pPr>
        <w:autoSpaceDE w:val="0"/>
        <w:autoSpaceDN w:val="0"/>
        <w:adjustRightInd w:val="0"/>
        <w:rPr>
          <w:rFonts w:cs="Segoe UI"/>
          <w:b/>
          <w:bCs/>
          <w:szCs w:val="14"/>
        </w:rPr>
      </w:pPr>
      <w:r w:rsidRPr="002E379D">
        <w:rPr>
          <w:rFonts w:cs="Segoe UI"/>
          <w:b/>
          <w:bCs/>
          <w:szCs w:val="14"/>
        </w:rPr>
        <w:t>A. The best protection is to identify the vulnerable systems and apply compensating controls until a</w:t>
      </w:r>
      <w:r w:rsidR="009A080C">
        <w:rPr>
          <w:rFonts w:cs="Segoe UI"/>
          <w:b/>
          <w:bCs/>
          <w:szCs w:val="14"/>
        </w:rPr>
        <w:t xml:space="preserve"> </w:t>
      </w:r>
      <w:r w:rsidRPr="002E379D">
        <w:rPr>
          <w:rFonts w:cs="Segoe UI"/>
          <w:b/>
          <w:bCs/>
          <w:szCs w:val="14"/>
        </w:rPr>
        <w:t>patch is installed.</w:t>
      </w:r>
    </w:p>
    <w:p w14:paraId="7337B296" w14:textId="6AF2230F" w:rsidR="002E379D" w:rsidRPr="002E379D" w:rsidRDefault="002E379D" w:rsidP="002E379D">
      <w:pPr>
        <w:autoSpaceDE w:val="0"/>
        <w:autoSpaceDN w:val="0"/>
        <w:adjustRightInd w:val="0"/>
        <w:rPr>
          <w:rFonts w:cs="Segoe UI"/>
          <w:szCs w:val="14"/>
        </w:rPr>
      </w:pPr>
      <w:r w:rsidRPr="002E379D">
        <w:rPr>
          <w:rFonts w:cs="Segoe UI"/>
          <w:szCs w:val="14"/>
        </w:rPr>
        <w:t>B. Minimizing the use of vulnerable systems could be a compensating control but would not be the first</w:t>
      </w:r>
      <w:r w:rsidR="009A080C">
        <w:rPr>
          <w:rFonts w:cs="Segoe UI"/>
          <w:szCs w:val="14"/>
        </w:rPr>
        <w:t xml:space="preserve"> </w:t>
      </w:r>
      <w:r w:rsidRPr="002E379D">
        <w:rPr>
          <w:rFonts w:cs="Segoe UI"/>
          <w:szCs w:val="14"/>
        </w:rPr>
        <w:t>course of action.</w:t>
      </w:r>
    </w:p>
    <w:p w14:paraId="3ACB187B" w14:textId="77777777" w:rsidR="002E379D" w:rsidRPr="002E379D" w:rsidRDefault="002E379D" w:rsidP="002E379D">
      <w:pPr>
        <w:autoSpaceDE w:val="0"/>
        <w:autoSpaceDN w:val="0"/>
        <w:adjustRightInd w:val="0"/>
        <w:rPr>
          <w:rFonts w:cs="Segoe UI"/>
          <w:szCs w:val="14"/>
        </w:rPr>
      </w:pPr>
      <w:r w:rsidRPr="002E379D">
        <w:rPr>
          <w:rFonts w:cs="Segoe UI"/>
          <w:szCs w:val="14"/>
        </w:rPr>
        <w:t>C. Communicating the vulnerability to system users would not be of much benefit.</w:t>
      </w:r>
    </w:p>
    <w:p w14:paraId="4D0CC937" w14:textId="54E680B6" w:rsidR="002E379D" w:rsidRPr="002E379D" w:rsidRDefault="002E379D" w:rsidP="009A080C">
      <w:pPr>
        <w:autoSpaceDE w:val="0"/>
        <w:autoSpaceDN w:val="0"/>
        <w:adjustRightInd w:val="0"/>
        <w:spacing w:after="60"/>
        <w:rPr>
          <w:rFonts w:cs="Segoe UI"/>
          <w:szCs w:val="14"/>
        </w:rPr>
      </w:pPr>
      <w:r w:rsidRPr="002E379D">
        <w:rPr>
          <w:rFonts w:cs="Segoe UI"/>
          <w:szCs w:val="14"/>
        </w:rPr>
        <w:t>D. Updating the signatures database of the intrusion detection system (IDS) does not address the timing</w:t>
      </w:r>
      <w:r w:rsidR="009A080C">
        <w:rPr>
          <w:rFonts w:cs="Segoe UI"/>
          <w:szCs w:val="14"/>
        </w:rPr>
        <w:t xml:space="preserve"> </w:t>
      </w:r>
      <w:r w:rsidRPr="002E379D">
        <w:rPr>
          <w:rFonts w:cs="Segoe UI"/>
          <w:szCs w:val="14"/>
        </w:rPr>
        <w:t>of when the IDS signature list would be updated to accommodate those vulnerabilities that are not yet</w:t>
      </w:r>
      <w:r w:rsidR="009A080C">
        <w:rPr>
          <w:rFonts w:cs="Segoe UI"/>
          <w:szCs w:val="14"/>
        </w:rPr>
        <w:t xml:space="preserve"> </w:t>
      </w:r>
      <w:r w:rsidRPr="002E379D">
        <w:rPr>
          <w:rFonts w:cs="Segoe UI"/>
          <w:szCs w:val="14"/>
        </w:rPr>
        <w:t>publicly known. Therefore, this approach should not always be considered as the first option.</w:t>
      </w:r>
    </w:p>
    <w:p w14:paraId="7E6367A0" w14:textId="2BB770F1" w:rsidR="002E379D" w:rsidRPr="002E379D" w:rsidRDefault="009A080C" w:rsidP="002E379D">
      <w:pPr>
        <w:autoSpaceDE w:val="0"/>
        <w:autoSpaceDN w:val="0"/>
        <w:adjustRightInd w:val="0"/>
        <w:rPr>
          <w:rFonts w:cs="Segoe UI"/>
          <w:szCs w:val="14"/>
        </w:rPr>
      </w:pPr>
      <w:r w:rsidRPr="002E379D">
        <w:rPr>
          <w:rFonts w:cs="Segoe UI"/>
          <w:b/>
          <w:bCs/>
          <w:szCs w:val="14"/>
        </w:rPr>
        <w:t>S2-76</w:t>
      </w:r>
      <w:r>
        <w:rPr>
          <w:rFonts w:cs="Segoe UI"/>
          <w:b/>
          <w:bCs/>
          <w:szCs w:val="14"/>
        </w:rPr>
        <w:t xml:space="preserve"> </w:t>
      </w:r>
      <w:r w:rsidR="002E379D" w:rsidRPr="002E379D">
        <w:rPr>
          <w:rFonts w:cs="Segoe UI"/>
          <w:szCs w:val="14"/>
        </w:rPr>
        <w:t xml:space="preserve">Which of the following techniques </w:t>
      </w:r>
      <w:r w:rsidR="002E379D" w:rsidRPr="002E379D">
        <w:rPr>
          <w:rFonts w:cs="Segoe UI"/>
          <w:b/>
          <w:bCs/>
          <w:szCs w:val="14"/>
        </w:rPr>
        <w:t xml:space="preserve">MOST </w:t>
      </w:r>
      <w:r w:rsidR="002E379D" w:rsidRPr="002E379D">
        <w:rPr>
          <w:rFonts w:cs="Segoe UI"/>
          <w:szCs w:val="14"/>
        </w:rPr>
        <w:t>clearly indicates whether specific risk-reduction controls should</w:t>
      </w:r>
      <w:r>
        <w:rPr>
          <w:rFonts w:cs="Segoe UI"/>
          <w:szCs w:val="14"/>
        </w:rPr>
        <w:t xml:space="preserve"> </w:t>
      </w:r>
      <w:r w:rsidR="002E379D" w:rsidRPr="002E379D">
        <w:rPr>
          <w:rFonts w:cs="Segoe UI"/>
          <w:szCs w:val="14"/>
        </w:rPr>
        <w:t>be implemented?</w:t>
      </w:r>
    </w:p>
    <w:p w14:paraId="6CC3B8F2" w14:textId="77777777" w:rsidR="002E379D" w:rsidRPr="002E379D" w:rsidRDefault="002E379D" w:rsidP="002E379D">
      <w:pPr>
        <w:autoSpaceDE w:val="0"/>
        <w:autoSpaceDN w:val="0"/>
        <w:adjustRightInd w:val="0"/>
        <w:rPr>
          <w:rFonts w:cs="Segoe UI"/>
          <w:szCs w:val="14"/>
        </w:rPr>
      </w:pPr>
      <w:r w:rsidRPr="002E379D">
        <w:rPr>
          <w:rFonts w:cs="Segoe UI"/>
          <w:szCs w:val="14"/>
        </w:rPr>
        <w:t>A. Cost-benefit analysis</w:t>
      </w:r>
    </w:p>
    <w:p w14:paraId="2B9B1D3E" w14:textId="77777777" w:rsidR="002E379D" w:rsidRPr="002E379D" w:rsidRDefault="002E379D" w:rsidP="002E379D">
      <w:pPr>
        <w:autoSpaceDE w:val="0"/>
        <w:autoSpaceDN w:val="0"/>
        <w:adjustRightInd w:val="0"/>
        <w:rPr>
          <w:rFonts w:cs="Segoe UI"/>
          <w:szCs w:val="14"/>
        </w:rPr>
      </w:pPr>
      <w:r w:rsidRPr="002E379D">
        <w:rPr>
          <w:rFonts w:cs="Segoe UI"/>
          <w:szCs w:val="14"/>
        </w:rPr>
        <w:t>B. Penetration testing</w:t>
      </w:r>
    </w:p>
    <w:p w14:paraId="78BD9AC7" w14:textId="3BD95DF3" w:rsidR="002E379D" w:rsidRPr="002E379D" w:rsidRDefault="002E379D" w:rsidP="002E379D">
      <w:pPr>
        <w:autoSpaceDE w:val="0"/>
        <w:autoSpaceDN w:val="0"/>
        <w:adjustRightInd w:val="0"/>
        <w:rPr>
          <w:rFonts w:cs="Segoe UI"/>
          <w:szCs w:val="14"/>
        </w:rPr>
      </w:pPr>
      <w:r w:rsidRPr="002E379D">
        <w:rPr>
          <w:rFonts w:cs="Segoe UI"/>
          <w:szCs w:val="14"/>
        </w:rPr>
        <w:t>C. Frequent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programs</w:t>
      </w:r>
    </w:p>
    <w:p w14:paraId="1CE7BA88" w14:textId="77777777" w:rsidR="002E379D" w:rsidRPr="002E379D" w:rsidRDefault="002E379D" w:rsidP="002E379D">
      <w:pPr>
        <w:autoSpaceDE w:val="0"/>
        <w:autoSpaceDN w:val="0"/>
        <w:adjustRightInd w:val="0"/>
        <w:rPr>
          <w:rFonts w:cs="Segoe UI"/>
          <w:szCs w:val="14"/>
        </w:rPr>
      </w:pPr>
      <w:r w:rsidRPr="002E379D">
        <w:rPr>
          <w:rFonts w:cs="Segoe UI"/>
          <w:szCs w:val="14"/>
        </w:rPr>
        <w:t>D. Annual loss expectancy calculation</w:t>
      </w:r>
    </w:p>
    <w:p w14:paraId="00EBBF2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6F1153D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46039B53" w14:textId="70BA7D9F" w:rsidR="002E379D" w:rsidRPr="002E379D" w:rsidRDefault="002E379D" w:rsidP="002E379D">
      <w:pPr>
        <w:autoSpaceDE w:val="0"/>
        <w:autoSpaceDN w:val="0"/>
        <w:adjustRightInd w:val="0"/>
        <w:rPr>
          <w:rFonts w:cs="Segoe UI"/>
          <w:b/>
          <w:bCs/>
          <w:szCs w:val="14"/>
        </w:rPr>
      </w:pPr>
      <w:r w:rsidRPr="002E379D">
        <w:rPr>
          <w:rFonts w:cs="Segoe UI"/>
          <w:b/>
          <w:bCs/>
          <w:szCs w:val="14"/>
        </w:rPr>
        <w:t>A. In a cost-benefit analysis, the annual cost of safeguards is compared with the expected cost of</w:t>
      </w:r>
      <w:r w:rsidR="009A080C">
        <w:rPr>
          <w:rFonts w:cs="Segoe UI"/>
          <w:b/>
          <w:bCs/>
          <w:szCs w:val="14"/>
        </w:rPr>
        <w:t xml:space="preserve"> </w:t>
      </w:r>
      <w:r w:rsidRPr="002E379D">
        <w:rPr>
          <w:rFonts w:cs="Segoe UI"/>
          <w:b/>
          <w:bCs/>
          <w:szCs w:val="14"/>
        </w:rPr>
        <w:t>loss. This can then be used to justify a specific control measure.</w:t>
      </w:r>
    </w:p>
    <w:p w14:paraId="7BBE36F8" w14:textId="5DDF77FF" w:rsidR="002E379D" w:rsidRPr="002E379D" w:rsidRDefault="002E379D" w:rsidP="002E379D">
      <w:pPr>
        <w:autoSpaceDE w:val="0"/>
        <w:autoSpaceDN w:val="0"/>
        <w:adjustRightInd w:val="0"/>
        <w:rPr>
          <w:rFonts w:cs="Segoe UI"/>
          <w:szCs w:val="14"/>
        </w:rPr>
      </w:pPr>
      <w:r w:rsidRPr="002E379D">
        <w:rPr>
          <w:rFonts w:cs="Segoe UI"/>
          <w:szCs w:val="14"/>
        </w:rPr>
        <w:t>B. Penetration testing may indicate the extent of a weakness but, by itself, will not establish the</w:t>
      </w:r>
      <w:r w:rsidR="009A080C">
        <w:rPr>
          <w:rFonts w:cs="Segoe UI"/>
          <w:szCs w:val="14"/>
        </w:rPr>
        <w:t xml:space="preserve"> </w:t>
      </w:r>
      <w:r w:rsidRPr="002E379D">
        <w:rPr>
          <w:rFonts w:cs="Segoe UI"/>
          <w:szCs w:val="14"/>
        </w:rPr>
        <w:t>cost-benefit of a control.</w:t>
      </w:r>
    </w:p>
    <w:p w14:paraId="4BFDDD39" w14:textId="274353E9" w:rsidR="002E379D" w:rsidRPr="002E379D" w:rsidRDefault="002E379D" w:rsidP="002E379D">
      <w:pPr>
        <w:autoSpaceDE w:val="0"/>
        <w:autoSpaceDN w:val="0"/>
        <w:adjustRightInd w:val="0"/>
        <w:rPr>
          <w:rFonts w:cs="Segoe UI"/>
          <w:szCs w:val="14"/>
        </w:rPr>
      </w:pPr>
      <w:r w:rsidRPr="002E379D">
        <w:rPr>
          <w:rFonts w:cs="Segoe UI"/>
          <w:szCs w:val="14"/>
        </w:rPr>
        <w:t>C. Frequent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programs will certainly establish what risk exists but will not determine the</w:t>
      </w:r>
      <w:r w:rsidR="009A080C">
        <w:rPr>
          <w:rFonts w:cs="Segoe UI"/>
          <w:szCs w:val="14"/>
        </w:rPr>
        <w:t xml:space="preserve"> </w:t>
      </w:r>
      <w:r w:rsidRPr="002E379D">
        <w:rPr>
          <w:rFonts w:cs="Segoe UI"/>
          <w:szCs w:val="14"/>
        </w:rPr>
        <w:t>cost of controls.</w:t>
      </w:r>
    </w:p>
    <w:p w14:paraId="1B3A2301" w14:textId="48DB70CD" w:rsidR="002E379D" w:rsidRPr="002E379D" w:rsidRDefault="002E379D" w:rsidP="009A080C">
      <w:pPr>
        <w:autoSpaceDE w:val="0"/>
        <w:autoSpaceDN w:val="0"/>
        <w:adjustRightInd w:val="0"/>
        <w:spacing w:after="60"/>
        <w:rPr>
          <w:rFonts w:cs="Segoe UI"/>
          <w:szCs w:val="14"/>
        </w:rPr>
      </w:pPr>
      <w:r w:rsidRPr="002E379D">
        <w:rPr>
          <w:rFonts w:cs="Segoe UI"/>
          <w:szCs w:val="14"/>
        </w:rPr>
        <w:t>D. Annual loss expectancy is a measure that will contribute to the potential cost associated with the risk</w:t>
      </w:r>
      <w:r w:rsidR="009A080C">
        <w:rPr>
          <w:rFonts w:cs="Segoe UI"/>
          <w:szCs w:val="14"/>
        </w:rPr>
        <w:t xml:space="preserve"> </w:t>
      </w:r>
      <w:r w:rsidRPr="002E379D">
        <w:rPr>
          <w:rFonts w:cs="Segoe UI"/>
          <w:szCs w:val="14"/>
        </w:rPr>
        <w:t>but does not address the benefit of a control.</w:t>
      </w:r>
    </w:p>
    <w:p w14:paraId="205D9C9B" w14:textId="72B152ED" w:rsidR="002E379D" w:rsidRPr="002E379D" w:rsidRDefault="002E379D" w:rsidP="002E379D">
      <w:pPr>
        <w:autoSpaceDE w:val="0"/>
        <w:autoSpaceDN w:val="0"/>
        <w:adjustRightInd w:val="0"/>
        <w:rPr>
          <w:rFonts w:cs="Segoe UI"/>
          <w:szCs w:val="14"/>
        </w:rPr>
      </w:pPr>
      <w:r w:rsidRPr="002E379D">
        <w:rPr>
          <w:rFonts w:cs="Segoe UI"/>
          <w:b/>
          <w:bCs/>
          <w:szCs w:val="14"/>
        </w:rPr>
        <w:t xml:space="preserve">S2-77 </w:t>
      </w:r>
      <w:r w:rsidRPr="002E379D">
        <w:rPr>
          <w:rFonts w:cs="Segoe UI"/>
          <w:szCs w:val="14"/>
        </w:rPr>
        <w:t xml:space="preserve">Which of the following is the </w:t>
      </w:r>
      <w:r w:rsidRPr="002E379D">
        <w:rPr>
          <w:rFonts w:cs="Segoe UI"/>
          <w:b/>
          <w:bCs/>
          <w:szCs w:val="14"/>
        </w:rPr>
        <w:t xml:space="preserve">MAIN </w:t>
      </w:r>
      <w:r w:rsidRPr="002E379D">
        <w:rPr>
          <w:rFonts w:cs="Segoe UI"/>
          <w:szCs w:val="14"/>
        </w:rPr>
        <w:t>reason for performing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on a continuous basis?</w:t>
      </w:r>
    </w:p>
    <w:p w14:paraId="424DA579" w14:textId="77777777" w:rsidR="002E379D" w:rsidRPr="002E379D" w:rsidRDefault="002E379D" w:rsidP="002E379D">
      <w:pPr>
        <w:autoSpaceDE w:val="0"/>
        <w:autoSpaceDN w:val="0"/>
        <w:adjustRightInd w:val="0"/>
        <w:rPr>
          <w:rFonts w:cs="Segoe UI"/>
          <w:szCs w:val="14"/>
        </w:rPr>
      </w:pPr>
      <w:r w:rsidRPr="002E379D">
        <w:rPr>
          <w:rFonts w:cs="Segoe UI"/>
          <w:szCs w:val="14"/>
        </w:rPr>
        <w:t>A. Justification of the security budget must be continually made.</w:t>
      </w:r>
    </w:p>
    <w:p w14:paraId="37D1F184" w14:textId="77777777" w:rsidR="002E379D" w:rsidRPr="002E379D" w:rsidRDefault="002E379D" w:rsidP="002E379D">
      <w:pPr>
        <w:autoSpaceDE w:val="0"/>
        <w:autoSpaceDN w:val="0"/>
        <w:adjustRightInd w:val="0"/>
        <w:rPr>
          <w:rFonts w:cs="Segoe UI"/>
          <w:szCs w:val="14"/>
        </w:rPr>
      </w:pPr>
      <w:r w:rsidRPr="002E379D">
        <w:rPr>
          <w:rFonts w:cs="Segoe UI"/>
          <w:szCs w:val="14"/>
        </w:rPr>
        <w:t>B. New vulnerabilities are discovered every day.</w:t>
      </w:r>
    </w:p>
    <w:p w14:paraId="0C2B37A3" w14:textId="77777777" w:rsidR="002E379D" w:rsidRPr="002E379D" w:rsidRDefault="002E379D" w:rsidP="002E379D">
      <w:pPr>
        <w:autoSpaceDE w:val="0"/>
        <w:autoSpaceDN w:val="0"/>
        <w:adjustRightInd w:val="0"/>
        <w:rPr>
          <w:rFonts w:cs="Segoe UI"/>
          <w:szCs w:val="14"/>
        </w:rPr>
      </w:pPr>
      <w:r w:rsidRPr="002E379D">
        <w:rPr>
          <w:rFonts w:cs="Segoe UI"/>
          <w:szCs w:val="14"/>
        </w:rPr>
        <w:t>C. The risk environment is constantly changing.</w:t>
      </w:r>
    </w:p>
    <w:p w14:paraId="71022428" w14:textId="77777777" w:rsidR="002E379D" w:rsidRPr="002E379D" w:rsidRDefault="002E379D" w:rsidP="002E379D">
      <w:pPr>
        <w:autoSpaceDE w:val="0"/>
        <w:autoSpaceDN w:val="0"/>
        <w:adjustRightInd w:val="0"/>
        <w:rPr>
          <w:rFonts w:cs="Segoe UI"/>
          <w:szCs w:val="14"/>
        </w:rPr>
      </w:pPr>
      <w:r w:rsidRPr="002E379D">
        <w:rPr>
          <w:rFonts w:cs="Segoe UI"/>
          <w:szCs w:val="14"/>
        </w:rPr>
        <w:t>D. Management needs to be continually informed about emerging risk.</w:t>
      </w:r>
    </w:p>
    <w:p w14:paraId="7A31F85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6A11B590"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446F54EA" w14:textId="4949E04F" w:rsidR="002E379D" w:rsidRPr="002E379D" w:rsidRDefault="002E379D" w:rsidP="002E379D">
      <w:pPr>
        <w:autoSpaceDE w:val="0"/>
        <w:autoSpaceDN w:val="0"/>
        <w:adjustRightInd w:val="0"/>
        <w:rPr>
          <w:rFonts w:cs="Segoe UI"/>
          <w:szCs w:val="14"/>
        </w:rPr>
      </w:pPr>
      <w:r w:rsidRPr="002E379D">
        <w:rPr>
          <w:rFonts w:cs="Segoe UI"/>
          <w:szCs w:val="14"/>
        </w:rPr>
        <w:t>A. Justification of a budget should never be the main reason for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w:t>
      </w:r>
    </w:p>
    <w:p w14:paraId="7E197BA8" w14:textId="77777777" w:rsidR="002E379D" w:rsidRPr="002E379D" w:rsidRDefault="002E379D" w:rsidP="002E379D">
      <w:pPr>
        <w:autoSpaceDE w:val="0"/>
        <w:autoSpaceDN w:val="0"/>
        <w:adjustRightInd w:val="0"/>
        <w:rPr>
          <w:rFonts w:cs="Segoe UI"/>
          <w:szCs w:val="14"/>
        </w:rPr>
      </w:pPr>
      <w:r w:rsidRPr="002E379D">
        <w:rPr>
          <w:rFonts w:cs="Segoe UI"/>
          <w:szCs w:val="14"/>
        </w:rPr>
        <w:t>B. New vulnerabilities should be managed through a patch management process.</w:t>
      </w:r>
    </w:p>
    <w:p w14:paraId="681D6061" w14:textId="2A69AB91" w:rsidR="002E379D" w:rsidRPr="002E379D" w:rsidRDefault="002E379D" w:rsidP="002E379D">
      <w:pPr>
        <w:autoSpaceDE w:val="0"/>
        <w:autoSpaceDN w:val="0"/>
        <w:adjustRightInd w:val="0"/>
        <w:rPr>
          <w:rFonts w:cs="Segoe UI"/>
          <w:b/>
          <w:bCs/>
          <w:szCs w:val="14"/>
        </w:rPr>
      </w:pPr>
      <w:r w:rsidRPr="002E379D">
        <w:rPr>
          <w:rFonts w:cs="Segoe UI"/>
          <w:b/>
          <w:bCs/>
          <w:szCs w:val="14"/>
        </w:rPr>
        <w:t>C. The risk environment is impacted by factors such as changes in technology and business</w:t>
      </w:r>
      <w:r w:rsidR="009A080C">
        <w:rPr>
          <w:rFonts w:cs="Segoe UI"/>
          <w:b/>
          <w:bCs/>
          <w:szCs w:val="14"/>
        </w:rPr>
        <w:t xml:space="preserve"> </w:t>
      </w:r>
      <w:r w:rsidRPr="002E379D">
        <w:rPr>
          <w:rFonts w:cs="Segoe UI"/>
          <w:b/>
          <w:bCs/>
          <w:szCs w:val="14"/>
        </w:rPr>
        <w:t>strategy. These changes introduce new threats and vulnerabilities to the organization. As a result,</w:t>
      </w:r>
      <w:r w:rsidR="009A080C">
        <w:rPr>
          <w:rFonts w:cs="Segoe UI"/>
          <w:b/>
          <w:bCs/>
          <w:szCs w:val="14"/>
        </w:rPr>
        <w:t xml:space="preserve"> </w:t>
      </w:r>
      <w:r w:rsidRPr="002E379D">
        <w:rPr>
          <w:rFonts w:cs="Segoe UI"/>
          <w:b/>
          <w:bCs/>
          <w:szCs w:val="14"/>
        </w:rPr>
        <w:t>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379D">
        <w:rPr>
          <w:rFonts w:cs="Segoe UI"/>
          <w:b/>
          <w:bCs/>
          <w:szCs w:val="14"/>
        </w:rPr>
        <w:t xml:space="preserve"> should be performed continuously.</w:t>
      </w:r>
    </w:p>
    <w:p w14:paraId="6CF2038A" w14:textId="20DDF201" w:rsidR="002E379D" w:rsidRPr="002E379D" w:rsidRDefault="002E379D" w:rsidP="009A080C">
      <w:pPr>
        <w:autoSpaceDE w:val="0"/>
        <w:autoSpaceDN w:val="0"/>
        <w:adjustRightInd w:val="0"/>
        <w:spacing w:after="60"/>
        <w:rPr>
          <w:rFonts w:cs="Segoe UI"/>
          <w:szCs w:val="14"/>
        </w:rPr>
      </w:pPr>
      <w:r w:rsidRPr="002E379D">
        <w:rPr>
          <w:rFonts w:cs="Segoe UI"/>
          <w:szCs w:val="14"/>
        </w:rPr>
        <w:t>D. Informing management about emerging risk is important, but is not the main driver for determining</w:t>
      </w:r>
      <w:r w:rsidR="009A080C">
        <w:rPr>
          <w:rFonts w:cs="Segoe UI"/>
          <w:szCs w:val="14"/>
        </w:rPr>
        <w:t xml:space="preserve"> </w:t>
      </w:r>
      <w:r w:rsidRPr="002E379D">
        <w:rPr>
          <w:rFonts w:cs="Segoe UI"/>
          <w:szCs w:val="14"/>
        </w:rPr>
        <w:t>when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should be performed.</w:t>
      </w:r>
    </w:p>
    <w:p w14:paraId="3A686A86" w14:textId="156BB951" w:rsidR="002E379D" w:rsidRPr="002E379D" w:rsidRDefault="009A080C" w:rsidP="002E379D">
      <w:pPr>
        <w:autoSpaceDE w:val="0"/>
        <w:autoSpaceDN w:val="0"/>
        <w:adjustRightInd w:val="0"/>
        <w:rPr>
          <w:rFonts w:cs="Segoe UI"/>
          <w:szCs w:val="14"/>
        </w:rPr>
      </w:pPr>
      <w:r w:rsidRPr="009A080C">
        <w:rPr>
          <w:rFonts w:cs="Segoe UI"/>
          <w:b/>
          <w:bCs/>
          <w:szCs w:val="14"/>
        </w:rPr>
        <w:t>S2-78</w:t>
      </w:r>
      <w:r>
        <w:rPr>
          <w:rFonts w:cs="Segoe UI"/>
          <w:szCs w:val="14"/>
        </w:rPr>
        <w:t xml:space="preserve"> </w:t>
      </w:r>
      <w:r w:rsidR="002E379D" w:rsidRPr="002E379D">
        <w:rPr>
          <w:rFonts w:cs="Segoe UI"/>
          <w:szCs w:val="14"/>
        </w:rPr>
        <w:t xml:space="preserve">Which of the following roles is </w:t>
      </w:r>
      <w:r w:rsidR="002E379D" w:rsidRPr="000161D8">
        <w:rPr>
          <w:rFonts w:cs="Segoe UI"/>
          <w:b/>
          <w:bCs/>
          <w:szCs w:val="14"/>
        </w:rPr>
        <w:t xml:space="preserve">PRIMARILY </w:t>
      </w:r>
      <w:r w:rsidR="002E379D" w:rsidRPr="002E379D">
        <w:rPr>
          <w:rFonts w:cs="Segoe UI"/>
          <w:szCs w:val="14"/>
        </w:rPr>
        <w:t>responsible for determining the information classification</w:t>
      </w:r>
      <w:r>
        <w:rPr>
          <w:rFonts w:cs="Segoe UI"/>
          <w:szCs w:val="14"/>
        </w:rPr>
        <w:t xml:space="preserve"> </w:t>
      </w:r>
      <w:r w:rsidR="002E379D" w:rsidRPr="002E379D">
        <w:rPr>
          <w:rFonts w:cs="Segoe UI"/>
          <w:szCs w:val="14"/>
        </w:rPr>
        <w:t>levels for a given information asset?</w:t>
      </w:r>
    </w:p>
    <w:p w14:paraId="61AE2FBA" w14:textId="77777777" w:rsidR="002E379D" w:rsidRPr="002E379D" w:rsidRDefault="002E379D" w:rsidP="002E379D">
      <w:pPr>
        <w:autoSpaceDE w:val="0"/>
        <w:autoSpaceDN w:val="0"/>
        <w:adjustRightInd w:val="0"/>
        <w:rPr>
          <w:rFonts w:cs="Segoe UI"/>
          <w:szCs w:val="14"/>
        </w:rPr>
      </w:pPr>
      <w:r w:rsidRPr="002E379D">
        <w:rPr>
          <w:rFonts w:cs="Segoe UI"/>
          <w:szCs w:val="14"/>
        </w:rPr>
        <w:t>A. Manager</w:t>
      </w:r>
    </w:p>
    <w:p w14:paraId="7269EA14" w14:textId="77777777" w:rsidR="002E379D" w:rsidRPr="002E379D" w:rsidRDefault="002E379D" w:rsidP="002E379D">
      <w:pPr>
        <w:autoSpaceDE w:val="0"/>
        <w:autoSpaceDN w:val="0"/>
        <w:adjustRightInd w:val="0"/>
        <w:rPr>
          <w:rFonts w:cs="Segoe UI"/>
          <w:szCs w:val="14"/>
        </w:rPr>
      </w:pPr>
      <w:r w:rsidRPr="002E379D">
        <w:rPr>
          <w:rFonts w:cs="Segoe UI"/>
          <w:szCs w:val="14"/>
        </w:rPr>
        <w:t>B. Custodian</w:t>
      </w:r>
    </w:p>
    <w:p w14:paraId="6445F69A" w14:textId="77777777" w:rsidR="002E379D" w:rsidRPr="002E379D" w:rsidRDefault="002E379D" w:rsidP="002E379D">
      <w:pPr>
        <w:autoSpaceDE w:val="0"/>
        <w:autoSpaceDN w:val="0"/>
        <w:adjustRightInd w:val="0"/>
        <w:rPr>
          <w:rFonts w:cs="Segoe UI"/>
          <w:szCs w:val="14"/>
        </w:rPr>
      </w:pPr>
      <w:r w:rsidRPr="002E379D">
        <w:rPr>
          <w:rFonts w:cs="Segoe UI"/>
          <w:szCs w:val="14"/>
        </w:rPr>
        <w:t>C. User</w:t>
      </w:r>
    </w:p>
    <w:p w14:paraId="6B125D2A" w14:textId="77777777" w:rsidR="002E379D" w:rsidRPr="002E379D" w:rsidRDefault="002E379D" w:rsidP="002E379D">
      <w:pPr>
        <w:autoSpaceDE w:val="0"/>
        <w:autoSpaceDN w:val="0"/>
        <w:adjustRightInd w:val="0"/>
        <w:rPr>
          <w:rFonts w:cs="Segoe UI"/>
          <w:szCs w:val="14"/>
        </w:rPr>
      </w:pPr>
      <w:r w:rsidRPr="002E379D">
        <w:rPr>
          <w:rFonts w:cs="Segoe UI"/>
          <w:szCs w:val="14"/>
        </w:rPr>
        <w:t>D. Owner</w:t>
      </w:r>
    </w:p>
    <w:p w14:paraId="3A8D11B0"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50EC6979"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7AB20E2E" w14:textId="029594EE" w:rsidR="002E379D" w:rsidRPr="002E379D" w:rsidRDefault="002E379D" w:rsidP="002E379D">
      <w:pPr>
        <w:autoSpaceDE w:val="0"/>
        <w:autoSpaceDN w:val="0"/>
        <w:adjustRightInd w:val="0"/>
        <w:rPr>
          <w:rFonts w:cs="Segoe UI"/>
          <w:szCs w:val="14"/>
        </w:rPr>
      </w:pPr>
      <w:r w:rsidRPr="002E379D">
        <w:rPr>
          <w:rFonts w:cs="Segoe UI"/>
          <w:szCs w:val="14"/>
        </w:rPr>
        <w:t>A. Management is responsible for higher-level issues such as providing and approving budget, supporting</w:t>
      </w:r>
      <w:r w:rsidR="009A080C">
        <w:rPr>
          <w:rFonts w:cs="Segoe UI"/>
          <w:szCs w:val="14"/>
        </w:rPr>
        <w:t xml:space="preserve"> </w:t>
      </w:r>
      <w:r w:rsidRPr="002E379D">
        <w:rPr>
          <w:rFonts w:cs="Segoe UI"/>
          <w:szCs w:val="14"/>
        </w:rPr>
        <w:t>activities, etc.</w:t>
      </w:r>
    </w:p>
    <w:p w14:paraId="21AC9173" w14:textId="0CB8952F" w:rsidR="002E379D" w:rsidRPr="002E379D" w:rsidRDefault="002E379D" w:rsidP="002E379D">
      <w:pPr>
        <w:autoSpaceDE w:val="0"/>
        <w:autoSpaceDN w:val="0"/>
        <w:adjustRightInd w:val="0"/>
        <w:rPr>
          <w:rFonts w:cs="Segoe UI"/>
          <w:szCs w:val="14"/>
        </w:rPr>
      </w:pPr>
      <w:r w:rsidRPr="002E379D">
        <w:rPr>
          <w:rFonts w:cs="Segoe UI"/>
          <w:szCs w:val="14"/>
        </w:rPr>
        <w:t>B. The information custodian is responsible for day-to-day security tasks such as protecting information,</w:t>
      </w:r>
      <w:r w:rsidR="009A080C">
        <w:rPr>
          <w:rFonts w:cs="Segoe UI"/>
          <w:szCs w:val="14"/>
        </w:rPr>
        <w:t xml:space="preserve"> </w:t>
      </w:r>
      <w:r w:rsidRPr="002E379D">
        <w:rPr>
          <w:rFonts w:cs="Segoe UI"/>
          <w:szCs w:val="14"/>
        </w:rPr>
        <w:t>backing up information, etc.</w:t>
      </w:r>
    </w:p>
    <w:p w14:paraId="7454A7DD" w14:textId="77777777" w:rsidR="002E379D" w:rsidRPr="002E379D" w:rsidRDefault="002E379D" w:rsidP="002E379D">
      <w:pPr>
        <w:autoSpaceDE w:val="0"/>
        <w:autoSpaceDN w:val="0"/>
        <w:adjustRightInd w:val="0"/>
        <w:rPr>
          <w:rFonts w:cs="Segoe UI"/>
          <w:szCs w:val="14"/>
        </w:rPr>
      </w:pPr>
      <w:r w:rsidRPr="002E379D">
        <w:rPr>
          <w:rFonts w:cs="Segoe UI"/>
          <w:szCs w:val="14"/>
        </w:rPr>
        <w:t>C. Users are the lowest level. They use the data but do not classify the data. The owner classifies the data.</w:t>
      </w:r>
    </w:p>
    <w:p w14:paraId="41C05609" w14:textId="4BE347BE" w:rsidR="002E379D" w:rsidRPr="002E379D" w:rsidRDefault="002E379D" w:rsidP="009A080C">
      <w:pPr>
        <w:autoSpaceDE w:val="0"/>
        <w:autoSpaceDN w:val="0"/>
        <w:adjustRightInd w:val="0"/>
        <w:spacing w:after="60"/>
        <w:rPr>
          <w:rFonts w:cs="Segoe UI"/>
          <w:b/>
          <w:bCs/>
          <w:szCs w:val="14"/>
        </w:rPr>
      </w:pPr>
      <w:r w:rsidRPr="002E379D">
        <w:rPr>
          <w:rFonts w:cs="Segoe UI"/>
          <w:b/>
          <w:bCs/>
          <w:szCs w:val="14"/>
        </w:rPr>
        <w:t>D. Although the information owner may be in a management position and is also considered a user, the</w:t>
      </w:r>
      <w:r w:rsidR="009A080C">
        <w:rPr>
          <w:rFonts w:cs="Segoe UI"/>
          <w:b/>
          <w:bCs/>
          <w:szCs w:val="14"/>
        </w:rPr>
        <w:t xml:space="preserve"> </w:t>
      </w:r>
      <w:r w:rsidRPr="002E379D">
        <w:rPr>
          <w:rFonts w:cs="Segoe UI"/>
          <w:b/>
          <w:bCs/>
          <w:szCs w:val="14"/>
        </w:rPr>
        <w:t>information owner role has the responsibility for determining information classification levels.</w:t>
      </w:r>
    </w:p>
    <w:p w14:paraId="0AB1803F" w14:textId="13B210CF" w:rsidR="002E379D" w:rsidRPr="002E379D" w:rsidRDefault="002E379D" w:rsidP="002E379D">
      <w:pPr>
        <w:autoSpaceDE w:val="0"/>
        <w:autoSpaceDN w:val="0"/>
        <w:adjustRightInd w:val="0"/>
        <w:rPr>
          <w:rFonts w:cs="Segoe UI"/>
          <w:szCs w:val="14"/>
        </w:rPr>
      </w:pPr>
      <w:r w:rsidRPr="00E84E9F">
        <w:rPr>
          <w:rFonts w:cs="Segoe UI"/>
          <w:b/>
          <w:bCs/>
          <w:szCs w:val="14"/>
        </w:rPr>
        <w:t>S2-79</w:t>
      </w:r>
      <w:r w:rsidR="00397BD8">
        <w:rPr>
          <w:rFonts w:cs="Segoe UI"/>
          <w:b/>
          <w:bCs/>
          <w:szCs w:val="14"/>
        </w:rPr>
        <w:t>.</w:t>
      </w:r>
      <w:r w:rsidRPr="002E379D">
        <w:rPr>
          <w:rFonts w:cs="Segoe UI"/>
          <w:szCs w:val="14"/>
        </w:rPr>
        <w:t xml:space="preserve">The </w:t>
      </w:r>
      <w:r w:rsidRPr="000161D8">
        <w:rPr>
          <w:rFonts w:cs="Segoe UI"/>
          <w:b/>
          <w:bCs/>
          <w:szCs w:val="14"/>
        </w:rPr>
        <w:t>PRIMARY</w:t>
      </w:r>
      <w:r w:rsidRPr="002E379D">
        <w:rPr>
          <w:rFonts w:cs="Segoe UI"/>
          <w:szCs w:val="14"/>
        </w:rPr>
        <w:t xml:space="preserve"> reason for classifying information resources according to sensitivity and criticality is to:</w:t>
      </w:r>
    </w:p>
    <w:p w14:paraId="5691B6B8" w14:textId="6E80FF5A" w:rsidR="002E379D" w:rsidRPr="002E379D" w:rsidRDefault="002E379D" w:rsidP="002E379D">
      <w:pPr>
        <w:autoSpaceDE w:val="0"/>
        <w:autoSpaceDN w:val="0"/>
        <w:adjustRightInd w:val="0"/>
        <w:rPr>
          <w:rFonts w:cs="Segoe UI"/>
          <w:szCs w:val="14"/>
        </w:rPr>
      </w:pPr>
      <w:r w:rsidRPr="002E379D">
        <w:rPr>
          <w:rFonts w:cs="Segoe UI"/>
          <w:szCs w:val="14"/>
        </w:rPr>
        <w:t xml:space="preserve">A. determine inclusion of the information resource in the </w:t>
      </w:r>
      <w:r w:rsidR="00810BD3">
        <w:rPr>
          <w:rFonts w:cs="Segoe UI"/>
          <w:szCs w:val="14"/>
        </w:rPr>
        <w:t>InfoSec</w:t>
      </w:r>
      <w:r w:rsidRPr="002E379D">
        <w:rPr>
          <w:rFonts w:cs="Segoe UI"/>
          <w:szCs w:val="14"/>
        </w:rPr>
        <w:t xml:space="preserve"> program.</w:t>
      </w:r>
    </w:p>
    <w:p w14:paraId="2F1B95C6" w14:textId="77777777" w:rsidR="002E379D" w:rsidRPr="002E379D" w:rsidRDefault="002E379D" w:rsidP="002E379D">
      <w:pPr>
        <w:autoSpaceDE w:val="0"/>
        <w:autoSpaceDN w:val="0"/>
        <w:adjustRightInd w:val="0"/>
        <w:rPr>
          <w:rFonts w:cs="Segoe UI"/>
          <w:szCs w:val="14"/>
        </w:rPr>
      </w:pPr>
      <w:r w:rsidRPr="002E379D">
        <w:rPr>
          <w:rFonts w:cs="Segoe UI"/>
          <w:szCs w:val="14"/>
        </w:rPr>
        <w:t>B. define the appropriate level of access controls.</w:t>
      </w:r>
    </w:p>
    <w:p w14:paraId="504D9A1B" w14:textId="77777777" w:rsidR="002E379D" w:rsidRPr="002E379D" w:rsidRDefault="002E379D" w:rsidP="002E379D">
      <w:pPr>
        <w:autoSpaceDE w:val="0"/>
        <w:autoSpaceDN w:val="0"/>
        <w:adjustRightInd w:val="0"/>
        <w:rPr>
          <w:rFonts w:cs="Segoe UI"/>
          <w:szCs w:val="14"/>
        </w:rPr>
      </w:pPr>
      <w:r w:rsidRPr="002E379D">
        <w:rPr>
          <w:rFonts w:cs="Segoe UI"/>
          <w:szCs w:val="14"/>
        </w:rPr>
        <w:t>C. justify the costs of each information resource.</w:t>
      </w:r>
    </w:p>
    <w:p w14:paraId="4C1DDB18" w14:textId="21295EAB" w:rsidR="002E379D" w:rsidRPr="002E379D" w:rsidRDefault="002E379D" w:rsidP="002E379D">
      <w:pPr>
        <w:autoSpaceDE w:val="0"/>
        <w:autoSpaceDN w:val="0"/>
        <w:adjustRightInd w:val="0"/>
        <w:rPr>
          <w:rFonts w:cs="Segoe UI"/>
          <w:szCs w:val="14"/>
        </w:rPr>
      </w:pPr>
      <w:r w:rsidRPr="002E379D">
        <w:rPr>
          <w:rFonts w:cs="Segoe UI"/>
          <w:szCs w:val="14"/>
        </w:rPr>
        <w:t xml:space="preserve">D. determine the overall budget of the </w:t>
      </w:r>
      <w:r w:rsidR="00810BD3">
        <w:rPr>
          <w:rFonts w:cs="Segoe UI"/>
          <w:szCs w:val="14"/>
        </w:rPr>
        <w:t>InfoSec</w:t>
      </w:r>
      <w:r w:rsidRPr="002E379D">
        <w:rPr>
          <w:rFonts w:cs="Segoe UI"/>
          <w:szCs w:val="14"/>
        </w:rPr>
        <w:t xml:space="preserve"> program.</w:t>
      </w:r>
    </w:p>
    <w:p w14:paraId="306B070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14F9732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4F1BDA32" w14:textId="60B27830" w:rsidR="002E379D" w:rsidRPr="002E379D" w:rsidRDefault="002E379D" w:rsidP="002E379D">
      <w:pPr>
        <w:autoSpaceDE w:val="0"/>
        <w:autoSpaceDN w:val="0"/>
        <w:adjustRightInd w:val="0"/>
        <w:rPr>
          <w:rFonts w:cs="Segoe UI"/>
          <w:szCs w:val="14"/>
        </w:rPr>
      </w:pPr>
      <w:r w:rsidRPr="002E379D">
        <w:rPr>
          <w:rFonts w:cs="Segoe UI"/>
          <w:szCs w:val="14"/>
        </w:rPr>
        <w:t>A. The assignment of sensitivity and criticality takes place with the information assets that have already</w:t>
      </w:r>
      <w:r w:rsidR="00E84E9F">
        <w:rPr>
          <w:rFonts w:cs="Segoe UI"/>
          <w:szCs w:val="14"/>
        </w:rPr>
        <w:t xml:space="preserve"> </w:t>
      </w:r>
      <w:r w:rsidRPr="002E379D">
        <w:rPr>
          <w:rFonts w:cs="Segoe UI"/>
          <w:szCs w:val="14"/>
        </w:rPr>
        <w:t xml:space="preserve">been included in the </w:t>
      </w:r>
      <w:r w:rsidR="00810BD3">
        <w:rPr>
          <w:rFonts w:cs="Segoe UI"/>
          <w:szCs w:val="14"/>
        </w:rPr>
        <w:t>InfoSec</w:t>
      </w:r>
      <w:r w:rsidRPr="002E379D">
        <w:rPr>
          <w:rFonts w:cs="Segoe UI"/>
          <w:szCs w:val="14"/>
        </w:rPr>
        <w:t xml:space="preserve"> program.</w:t>
      </w:r>
    </w:p>
    <w:p w14:paraId="48EC7E90" w14:textId="003AFC49" w:rsidR="002E379D" w:rsidRPr="002E379D" w:rsidRDefault="002E379D" w:rsidP="002E379D">
      <w:pPr>
        <w:autoSpaceDE w:val="0"/>
        <w:autoSpaceDN w:val="0"/>
        <w:adjustRightInd w:val="0"/>
        <w:rPr>
          <w:rFonts w:cs="Segoe UI"/>
          <w:b/>
          <w:bCs/>
          <w:szCs w:val="14"/>
        </w:rPr>
      </w:pPr>
      <w:r w:rsidRPr="002E379D">
        <w:rPr>
          <w:rFonts w:cs="Segoe UI"/>
          <w:b/>
          <w:bCs/>
          <w:szCs w:val="14"/>
        </w:rPr>
        <w:t>B. The assigned class of sensitivity and criticality of the information resource determines the level</w:t>
      </w:r>
      <w:r w:rsidR="00E84E9F">
        <w:rPr>
          <w:rFonts w:cs="Segoe UI"/>
          <w:b/>
          <w:bCs/>
          <w:szCs w:val="14"/>
        </w:rPr>
        <w:t xml:space="preserve"> </w:t>
      </w:r>
      <w:r w:rsidRPr="002E379D">
        <w:rPr>
          <w:rFonts w:cs="Segoe UI"/>
          <w:b/>
          <w:bCs/>
          <w:szCs w:val="14"/>
        </w:rPr>
        <w:t>of access controls to be put in place.</w:t>
      </w:r>
    </w:p>
    <w:p w14:paraId="33C02A90" w14:textId="77777777" w:rsidR="002E379D" w:rsidRPr="002E379D" w:rsidRDefault="002E379D" w:rsidP="002E379D">
      <w:pPr>
        <w:autoSpaceDE w:val="0"/>
        <w:autoSpaceDN w:val="0"/>
        <w:adjustRightInd w:val="0"/>
        <w:rPr>
          <w:rFonts w:cs="Segoe UI"/>
          <w:szCs w:val="14"/>
        </w:rPr>
      </w:pPr>
      <w:r w:rsidRPr="002E379D">
        <w:rPr>
          <w:rFonts w:cs="Segoe UI"/>
          <w:szCs w:val="14"/>
        </w:rPr>
        <w:t>C. Classification is unrelated to the costs of the information resource.</w:t>
      </w:r>
    </w:p>
    <w:p w14:paraId="6E2D9E64" w14:textId="77777777" w:rsidR="002E379D" w:rsidRPr="002E379D" w:rsidRDefault="002E379D" w:rsidP="00E84E9F">
      <w:pPr>
        <w:autoSpaceDE w:val="0"/>
        <w:autoSpaceDN w:val="0"/>
        <w:adjustRightInd w:val="0"/>
        <w:spacing w:after="60"/>
        <w:rPr>
          <w:rFonts w:cs="Segoe UI"/>
          <w:szCs w:val="14"/>
        </w:rPr>
      </w:pPr>
      <w:r w:rsidRPr="002E379D">
        <w:rPr>
          <w:rFonts w:cs="Segoe UI"/>
          <w:szCs w:val="14"/>
        </w:rPr>
        <w:t>D. The overall security budget is not directly related to classification.</w:t>
      </w:r>
    </w:p>
    <w:p w14:paraId="6722587D" w14:textId="77777777" w:rsidR="002E379D" w:rsidRPr="002E379D" w:rsidRDefault="002E379D" w:rsidP="002E379D">
      <w:pPr>
        <w:autoSpaceDE w:val="0"/>
        <w:autoSpaceDN w:val="0"/>
        <w:adjustRightInd w:val="0"/>
        <w:rPr>
          <w:rFonts w:cs="Segoe UI"/>
          <w:szCs w:val="14"/>
        </w:rPr>
      </w:pPr>
      <w:r w:rsidRPr="00E84E9F">
        <w:rPr>
          <w:rFonts w:cs="Segoe UI"/>
          <w:b/>
          <w:bCs/>
          <w:szCs w:val="14"/>
        </w:rPr>
        <w:t>S2-80</w:t>
      </w:r>
      <w:r w:rsidRPr="002E379D">
        <w:rPr>
          <w:rFonts w:cs="Segoe UI"/>
          <w:szCs w:val="14"/>
        </w:rPr>
        <w:t xml:space="preserve"> When performing a qualitative risk analysis, which of the following will </w:t>
      </w:r>
      <w:r w:rsidRPr="002E379D">
        <w:rPr>
          <w:rFonts w:cs="Segoe UI"/>
          <w:b/>
          <w:bCs/>
          <w:szCs w:val="14"/>
        </w:rPr>
        <w:t xml:space="preserve">BEST </w:t>
      </w:r>
      <w:r w:rsidRPr="002E379D">
        <w:rPr>
          <w:rFonts w:cs="Segoe UI"/>
          <w:szCs w:val="14"/>
        </w:rPr>
        <w:t>produce reliable results?</w:t>
      </w:r>
    </w:p>
    <w:p w14:paraId="2BA99E7C" w14:textId="77777777" w:rsidR="002E379D" w:rsidRPr="002E379D" w:rsidRDefault="002E379D" w:rsidP="002E379D">
      <w:pPr>
        <w:autoSpaceDE w:val="0"/>
        <w:autoSpaceDN w:val="0"/>
        <w:adjustRightInd w:val="0"/>
        <w:rPr>
          <w:rFonts w:cs="Segoe UI"/>
          <w:szCs w:val="14"/>
        </w:rPr>
      </w:pPr>
      <w:r w:rsidRPr="002E379D">
        <w:rPr>
          <w:rFonts w:cs="Segoe UI"/>
          <w:szCs w:val="14"/>
        </w:rPr>
        <w:t>A. Estimated productivity losses</w:t>
      </w:r>
    </w:p>
    <w:p w14:paraId="2531C42E" w14:textId="77777777" w:rsidR="002E379D" w:rsidRPr="002E379D" w:rsidRDefault="002E379D" w:rsidP="002E379D">
      <w:pPr>
        <w:autoSpaceDE w:val="0"/>
        <w:autoSpaceDN w:val="0"/>
        <w:adjustRightInd w:val="0"/>
        <w:rPr>
          <w:rFonts w:cs="Segoe UI"/>
          <w:szCs w:val="14"/>
        </w:rPr>
      </w:pPr>
      <w:r w:rsidRPr="002E379D">
        <w:rPr>
          <w:rFonts w:cs="Segoe UI"/>
          <w:szCs w:val="14"/>
        </w:rPr>
        <w:t>B. Possible scenarios with threats and impacts</w:t>
      </w:r>
    </w:p>
    <w:p w14:paraId="013FD6FB" w14:textId="77777777" w:rsidR="002E379D" w:rsidRPr="002E379D" w:rsidRDefault="002E379D" w:rsidP="002E379D">
      <w:pPr>
        <w:autoSpaceDE w:val="0"/>
        <w:autoSpaceDN w:val="0"/>
        <w:adjustRightInd w:val="0"/>
        <w:rPr>
          <w:rFonts w:cs="Segoe UI"/>
          <w:szCs w:val="14"/>
        </w:rPr>
      </w:pPr>
      <w:r w:rsidRPr="002E379D">
        <w:rPr>
          <w:rFonts w:cs="Segoe UI"/>
          <w:szCs w:val="14"/>
        </w:rPr>
        <w:t>C. Value of information assets</w:t>
      </w:r>
    </w:p>
    <w:p w14:paraId="09270C7D" w14:textId="77777777" w:rsidR="002E379D" w:rsidRPr="002E379D" w:rsidRDefault="002E379D" w:rsidP="002E379D">
      <w:pPr>
        <w:autoSpaceDE w:val="0"/>
        <w:autoSpaceDN w:val="0"/>
        <w:adjustRightInd w:val="0"/>
        <w:rPr>
          <w:rFonts w:cs="Segoe UI"/>
          <w:szCs w:val="14"/>
        </w:rPr>
      </w:pPr>
      <w:r w:rsidRPr="002E379D">
        <w:rPr>
          <w:rFonts w:cs="Segoe UI"/>
          <w:szCs w:val="14"/>
        </w:rPr>
        <w:t>D. Vulnerability assessment</w:t>
      </w:r>
    </w:p>
    <w:p w14:paraId="3A16DED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1A6EE13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0BBEE41" w14:textId="79194442" w:rsidR="002E379D" w:rsidRPr="002E379D" w:rsidRDefault="002E379D" w:rsidP="002E379D">
      <w:pPr>
        <w:autoSpaceDE w:val="0"/>
        <w:autoSpaceDN w:val="0"/>
        <w:adjustRightInd w:val="0"/>
        <w:rPr>
          <w:rFonts w:cs="Segoe UI"/>
          <w:szCs w:val="14"/>
        </w:rPr>
      </w:pPr>
      <w:r w:rsidRPr="002E379D">
        <w:rPr>
          <w:rFonts w:cs="Segoe UI"/>
          <w:szCs w:val="14"/>
        </w:rPr>
        <w:t>A. Estimated productivity losses are better suited to quantitative analysis but, without threats being</w:t>
      </w:r>
      <w:r w:rsidR="00E84E9F">
        <w:rPr>
          <w:rFonts w:cs="Segoe UI"/>
          <w:szCs w:val="14"/>
        </w:rPr>
        <w:t xml:space="preserve"> </w:t>
      </w:r>
      <w:r w:rsidRPr="002E379D">
        <w:rPr>
          <w:rFonts w:cs="Segoe UI"/>
          <w:szCs w:val="14"/>
        </w:rPr>
        <w:t>considered, would not produce useful results.</w:t>
      </w:r>
    </w:p>
    <w:p w14:paraId="5CCAFD4F" w14:textId="4FF67214" w:rsidR="002E379D" w:rsidRPr="002E379D" w:rsidRDefault="002E379D" w:rsidP="002E379D">
      <w:pPr>
        <w:autoSpaceDE w:val="0"/>
        <w:autoSpaceDN w:val="0"/>
        <w:adjustRightInd w:val="0"/>
        <w:rPr>
          <w:rFonts w:cs="Segoe UI"/>
          <w:b/>
          <w:bCs/>
          <w:szCs w:val="14"/>
        </w:rPr>
      </w:pPr>
      <w:r w:rsidRPr="002E379D">
        <w:rPr>
          <w:rFonts w:cs="Segoe UI"/>
          <w:b/>
          <w:bCs/>
          <w:szCs w:val="14"/>
        </w:rPr>
        <w:t>B. Listing all reasonable scenarios that could occur, along with threats and impacts, will best frame</w:t>
      </w:r>
      <w:r w:rsidR="00E84E9F">
        <w:rPr>
          <w:rFonts w:cs="Segoe UI"/>
          <w:b/>
          <w:bCs/>
          <w:szCs w:val="14"/>
        </w:rPr>
        <w:t xml:space="preserve"> </w:t>
      </w:r>
      <w:r w:rsidRPr="002E379D">
        <w:rPr>
          <w:rFonts w:cs="Segoe UI"/>
          <w:b/>
          <w:bCs/>
          <w:szCs w:val="14"/>
        </w:rPr>
        <w:t>the range of risk and facilitate a more informed discussion and decision.</w:t>
      </w:r>
    </w:p>
    <w:p w14:paraId="19F2A2D5" w14:textId="13B7C8B7" w:rsidR="002E379D" w:rsidRPr="002E379D" w:rsidRDefault="002E379D" w:rsidP="002E379D">
      <w:pPr>
        <w:autoSpaceDE w:val="0"/>
        <w:autoSpaceDN w:val="0"/>
        <w:adjustRightInd w:val="0"/>
        <w:rPr>
          <w:rFonts w:cs="Segoe UI"/>
          <w:szCs w:val="14"/>
        </w:rPr>
      </w:pPr>
      <w:r w:rsidRPr="002E379D">
        <w:rPr>
          <w:rFonts w:cs="Segoe UI"/>
          <w:szCs w:val="14"/>
        </w:rPr>
        <w:t>C. Value of information assets would be part of a quantitative analysis requiring threat to be considered</w:t>
      </w:r>
      <w:r w:rsidR="00E84E9F">
        <w:rPr>
          <w:rFonts w:cs="Segoe UI"/>
          <w:szCs w:val="14"/>
        </w:rPr>
        <w:t xml:space="preserve"> </w:t>
      </w:r>
      <w:r w:rsidRPr="002E379D">
        <w:rPr>
          <w:rFonts w:cs="Segoe UI"/>
          <w:szCs w:val="14"/>
        </w:rPr>
        <w:t>as well.</w:t>
      </w:r>
    </w:p>
    <w:p w14:paraId="504E8EDA" w14:textId="508C2594" w:rsidR="002E379D" w:rsidRPr="002E379D" w:rsidRDefault="002E379D" w:rsidP="00E84E9F">
      <w:pPr>
        <w:autoSpaceDE w:val="0"/>
        <w:autoSpaceDN w:val="0"/>
        <w:adjustRightInd w:val="0"/>
        <w:spacing w:after="60"/>
        <w:rPr>
          <w:rFonts w:cs="Segoe UI"/>
          <w:szCs w:val="14"/>
        </w:rPr>
      </w:pPr>
      <w:r w:rsidRPr="002E379D">
        <w:rPr>
          <w:rFonts w:cs="Segoe UI"/>
          <w:szCs w:val="14"/>
        </w:rPr>
        <w:t>D. Vulnerability assessments would be better analyzed as a part of a quantitative analysis when threat</w:t>
      </w:r>
      <w:r w:rsidR="00E84E9F">
        <w:rPr>
          <w:rFonts w:cs="Segoe UI"/>
          <w:szCs w:val="14"/>
        </w:rPr>
        <w:t xml:space="preserve"> </w:t>
      </w:r>
      <w:r w:rsidRPr="002E379D">
        <w:rPr>
          <w:rFonts w:cs="Segoe UI"/>
          <w:szCs w:val="14"/>
        </w:rPr>
        <w:t>is considered.</w:t>
      </w:r>
    </w:p>
    <w:p w14:paraId="0B308539" w14:textId="62F12CE2" w:rsidR="002E379D" w:rsidRPr="002E379D" w:rsidRDefault="00E84E9F" w:rsidP="002E379D">
      <w:pPr>
        <w:autoSpaceDE w:val="0"/>
        <w:autoSpaceDN w:val="0"/>
        <w:adjustRightInd w:val="0"/>
        <w:rPr>
          <w:rFonts w:cs="Segoe UI"/>
          <w:szCs w:val="14"/>
        </w:rPr>
      </w:pPr>
      <w:r w:rsidRPr="002E379D">
        <w:rPr>
          <w:rFonts w:cs="Segoe UI"/>
          <w:b/>
          <w:bCs/>
          <w:szCs w:val="14"/>
        </w:rPr>
        <w:lastRenderedPageBreak/>
        <w:t>S2-81</w:t>
      </w:r>
      <w:r>
        <w:rPr>
          <w:rFonts w:cs="Segoe UI"/>
          <w:b/>
          <w:bCs/>
          <w:szCs w:val="14"/>
        </w:rPr>
        <w:t xml:space="preserve"> </w:t>
      </w:r>
      <w:r w:rsidR="002E379D" w:rsidRPr="002E379D">
        <w:rPr>
          <w:rFonts w:cs="Segoe UI"/>
          <w:szCs w:val="14"/>
        </w:rPr>
        <w:t xml:space="preserve">Which of the following is the </w:t>
      </w:r>
      <w:r w:rsidR="002E379D" w:rsidRPr="002E379D">
        <w:rPr>
          <w:rFonts w:cs="Segoe UI"/>
          <w:b/>
          <w:bCs/>
          <w:szCs w:val="14"/>
        </w:rPr>
        <w:t xml:space="preserve">BEST </w:t>
      </w:r>
      <w:r w:rsidR="002E379D" w:rsidRPr="002E379D">
        <w:rPr>
          <w:rFonts w:cs="Segoe UI"/>
          <w:szCs w:val="14"/>
        </w:rPr>
        <w:t>method to ensure the overall effectiveness of a risk management</w:t>
      </w:r>
      <w:r>
        <w:rPr>
          <w:rFonts w:cs="Segoe UI"/>
          <w:szCs w:val="14"/>
        </w:rPr>
        <w:t xml:space="preserve"> </w:t>
      </w:r>
      <w:r w:rsidR="002E379D" w:rsidRPr="002E379D">
        <w:rPr>
          <w:rFonts w:cs="Segoe UI"/>
          <w:szCs w:val="14"/>
        </w:rPr>
        <w:t>program?</w:t>
      </w:r>
    </w:p>
    <w:p w14:paraId="6DADC23D" w14:textId="77777777" w:rsidR="002E379D" w:rsidRPr="002E379D" w:rsidRDefault="002E379D" w:rsidP="002E379D">
      <w:pPr>
        <w:autoSpaceDE w:val="0"/>
        <w:autoSpaceDN w:val="0"/>
        <w:adjustRightInd w:val="0"/>
        <w:rPr>
          <w:rFonts w:cs="Segoe UI"/>
          <w:szCs w:val="14"/>
        </w:rPr>
      </w:pPr>
      <w:r w:rsidRPr="002E379D">
        <w:rPr>
          <w:rFonts w:cs="Segoe UI"/>
          <w:szCs w:val="14"/>
        </w:rPr>
        <w:t>A. User assessments of changes</w:t>
      </w:r>
    </w:p>
    <w:p w14:paraId="3E018569" w14:textId="77777777" w:rsidR="002E379D" w:rsidRPr="002E379D" w:rsidRDefault="002E379D" w:rsidP="002E379D">
      <w:pPr>
        <w:autoSpaceDE w:val="0"/>
        <w:autoSpaceDN w:val="0"/>
        <w:adjustRightInd w:val="0"/>
        <w:rPr>
          <w:rFonts w:cs="Segoe UI"/>
          <w:szCs w:val="14"/>
        </w:rPr>
      </w:pPr>
      <w:r w:rsidRPr="002E379D">
        <w:rPr>
          <w:rFonts w:cs="Segoe UI"/>
          <w:szCs w:val="14"/>
        </w:rPr>
        <w:t>B. Comparison of the program results with industry standards</w:t>
      </w:r>
    </w:p>
    <w:p w14:paraId="5B67F2AC" w14:textId="77777777" w:rsidR="002E379D" w:rsidRPr="002E379D" w:rsidRDefault="002E379D" w:rsidP="002E379D">
      <w:pPr>
        <w:autoSpaceDE w:val="0"/>
        <w:autoSpaceDN w:val="0"/>
        <w:adjustRightInd w:val="0"/>
        <w:rPr>
          <w:rFonts w:cs="Segoe UI"/>
          <w:szCs w:val="14"/>
        </w:rPr>
      </w:pPr>
      <w:r w:rsidRPr="002E379D">
        <w:rPr>
          <w:rFonts w:cs="Segoe UI"/>
          <w:szCs w:val="14"/>
        </w:rPr>
        <w:t>C. Assignment of risk within the organization</w:t>
      </w:r>
    </w:p>
    <w:p w14:paraId="3DD58F0B" w14:textId="77777777" w:rsidR="002E379D" w:rsidRPr="002E379D" w:rsidRDefault="002E379D" w:rsidP="002E379D">
      <w:pPr>
        <w:autoSpaceDE w:val="0"/>
        <w:autoSpaceDN w:val="0"/>
        <w:adjustRightInd w:val="0"/>
        <w:rPr>
          <w:rFonts w:cs="Segoe UI"/>
          <w:szCs w:val="14"/>
        </w:rPr>
      </w:pPr>
      <w:r w:rsidRPr="002E379D">
        <w:rPr>
          <w:rFonts w:cs="Segoe UI"/>
          <w:szCs w:val="14"/>
        </w:rPr>
        <w:t>D. Participation by all members of the organization</w:t>
      </w:r>
    </w:p>
    <w:p w14:paraId="44DD7BA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7FDE7E2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63C6A1C8" w14:textId="7E4172A8" w:rsidR="002E379D" w:rsidRPr="002E379D" w:rsidRDefault="002E379D" w:rsidP="002E379D">
      <w:pPr>
        <w:autoSpaceDE w:val="0"/>
        <w:autoSpaceDN w:val="0"/>
        <w:adjustRightInd w:val="0"/>
        <w:rPr>
          <w:rFonts w:cs="Segoe UI"/>
          <w:szCs w:val="14"/>
        </w:rPr>
      </w:pPr>
      <w:r w:rsidRPr="002E379D">
        <w:rPr>
          <w:rFonts w:cs="Segoe UI"/>
          <w:szCs w:val="14"/>
        </w:rPr>
        <w:t>A. User assessments are most likely focused on their convenience and ease of use rather than</w:t>
      </w:r>
      <w:r w:rsidR="00E84E9F">
        <w:rPr>
          <w:rFonts w:cs="Segoe UI"/>
          <w:szCs w:val="14"/>
        </w:rPr>
        <w:t xml:space="preserve"> </w:t>
      </w:r>
      <w:r w:rsidRPr="002E379D">
        <w:rPr>
          <w:rFonts w:cs="Segoe UI"/>
          <w:szCs w:val="14"/>
        </w:rPr>
        <w:t>effectiveness of the program.</w:t>
      </w:r>
    </w:p>
    <w:p w14:paraId="6F91ADF8" w14:textId="20012F12" w:rsidR="002E379D" w:rsidRPr="002E379D" w:rsidRDefault="002E379D" w:rsidP="002E379D">
      <w:pPr>
        <w:autoSpaceDE w:val="0"/>
        <w:autoSpaceDN w:val="0"/>
        <w:adjustRightInd w:val="0"/>
        <w:rPr>
          <w:rFonts w:cs="Segoe UI"/>
          <w:szCs w:val="14"/>
        </w:rPr>
      </w:pPr>
      <w:r w:rsidRPr="002E379D">
        <w:rPr>
          <w:rFonts w:cs="Segoe UI"/>
          <w:szCs w:val="14"/>
        </w:rPr>
        <w:t>B. Comparing results with industry standards is a meaningless gauge; however, comparing results to</w:t>
      </w:r>
      <w:r w:rsidR="00E84E9F">
        <w:rPr>
          <w:rFonts w:cs="Segoe UI"/>
          <w:szCs w:val="14"/>
        </w:rPr>
        <w:t xml:space="preserve"> </w:t>
      </w:r>
      <w:r w:rsidRPr="002E379D">
        <w:rPr>
          <w:rFonts w:cs="Segoe UI"/>
          <w:szCs w:val="14"/>
        </w:rPr>
        <w:t>program objectives would be very useful.</w:t>
      </w:r>
    </w:p>
    <w:p w14:paraId="27652F42" w14:textId="4CA66663" w:rsidR="002E379D" w:rsidRPr="002E379D" w:rsidRDefault="002E379D" w:rsidP="002E379D">
      <w:pPr>
        <w:autoSpaceDE w:val="0"/>
        <w:autoSpaceDN w:val="0"/>
        <w:adjustRightInd w:val="0"/>
        <w:rPr>
          <w:rFonts w:cs="Segoe UI"/>
          <w:szCs w:val="14"/>
        </w:rPr>
      </w:pPr>
      <w:r w:rsidRPr="002E379D">
        <w:rPr>
          <w:rFonts w:cs="Segoe UI"/>
          <w:szCs w:val="14"/>
        </w:rPr>
        <w:t>C. Assigning ownership of risk is a good first step in improving accountability and, therefore,</w:t>
      </w:r>
      <w:r w:rsidR="00E84E9F">
        <w:rPr>
          <w:rFonts w:cs="Segoe UI"/>
          <w:szCs w:val="14"/>
        </w:rPr>
        <w:t xml:space="preserve"> </w:t>
      </w:r>
      <w:r w:rsidRPr="002E379D">
        <w:rPr>
          <w:rFonts w:cs="Segoe UI"/>
          <w:szCs w:val="14"/>
        </w:rPr>
        <w:t>probably effectiveness.</w:t>
      </w:r>
    </w:p>
    <w:p w14:paraId="55433A55" w14:textId="5D0BF017" w:rsidR="002E379D" w:rsidRPr="002E379D" w:rsidRDefault="002E379D" w:rsidP="00E84E9F">
      <w:pPr>
        <w:autoSpaceDE w:val="0"/>
        <w:autoSpaceDN w:val="0"/>
        <w:adjustRightInd w:val="0"/>
        <w:spacing w:after="60"/>
        <w:rPr>
          <w:rFonts w:cs="Segoe UI"/>
          <w:b/>
          <w:bCs/>
          <w:szCs w:val="14"/>
        </w:rPr>
      </w:pPr>
      <w:r w:rsidRPr="002E379D">
        <w:rPr>
          <w:rFonts w:cs="Segoe UI"/>
          <w:b/>
          <w:bCs/>
          <w:szCs w:val="14"/>
        </w:rPr>
        <w:t>D. Effective risk management requires participation, support and acceptance by all applicable</w:t>
      </w:r>
      <w:r w:rsidR="00E84E9F">
        <w:rPr>
          <w:rFonts w:cs="Segoe UI"/>
          <w:b/>
          <w:bCs/>
          <w:szCs w:val="14"/>
        </w:rPr>
        <w:t xml:space="preserve"> </w:t>
      </w:r>
      <w:r w:rsidRPr="002E379D">
        <w:rPr>
          <w:rFonts w:cs="Segoe UI"/>
          <w:b/>
          <w:bCs/>
          <w:szCs w:val="14"/>
        </w:rPr>
        <w:t>members of the organization, beginning with the executive levels. Personnel must understand</w:t>
      </w:r>
      <w:r w:rsidR="00E84E9F">
        <w:rPr>
          <w:rFonts w:cs="Segoe UI"/>
          <w:b/>
          <w:bCs/>
          <w:szCs w:val="14"/>
        </w:rPr>
        <w:t xml:space="preserve"> </w:t>
      </w:r>
      <w:r w:rsidRPr="002E379D">
        <w:rPr>
          <w:rFonts w:cs="Segoe UI"/>
          <w:b/>
          <w:bCs/>
          <w:szCs w:val="14"/>
        </w:rPr>
        <w:t>their responsibilities and be trained on how to fulfill their roles.</w:t>
      </w:r>
    </w:p>
    <w:p w14:paraId="0F21AF64"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S2-82 </w:t>
      </w:r>
      <w:r w:rsidRPr="002E379D">
        <w:rPr>
          <w:rFonts w:cs="Segoe UI"/>
          <w:szCs w:val="14"/>
        </w:rPr>
        <w:t xml:space="preserve">The </w:t>
      </w:r>
      <w:r w:rsidRPr="002E379D">
        <w:rPr>
          <w:rFonts w:cs="Segoe UI"/>
          <w:b/>
          <w:bCs/>
          <w:szCs w:val="14"/>
        </w:rPr>
        <w:t xml:space="preserve">MOST </w:t>
      </w:r>
      <w:r w:rsidRPr="002E379D">
        <w:rPr>
          <w:rFonts w:cs="Segoe UI"/>
          <w:szCs w:val="14"/>
        </w:rPr>
        <w:t>effective use of a risk register is to:</w:t>
      </w:r>
    </w:p>
    <w:p w14:paraId="1A525803" w14:textId="77777777" w:rsidR="002E379D" w:rsidRPr="002E379D" w:rsidRDefault="002E379D" w:rsidP="002E379D">
      <w:pPr>
        <w:autoSpaceDE w:val="0"/>
        <w:autoSpaceDN w:val="0"/>
        <w:adjustRightInd w:val="0"/>
        <w:rPr>
          <w:rFonts w:cs="Segoe UI"/>
          <w:szCs w:val="14"/>
        </w:rPr>
      </w:pPr>
      <w:r w:rsidRPr="002E379D">
        <w:rPr>
          <w:rFonts w:cs="Segoe UI"/>
          <w:szCs w:val="14"/>
        </w:rPr>
        <w:t>A. identify risk and assign roles and responsibilities for mitigation.</w:t>
      </w:r>
    </w:p>
    <w:p w14:paraId="640725E8" w14:textId="77777777" w:rsidR="002E379D" w:rsidRPr="002E379D" w:rsidRDefault="002E379D" w:rsidP="002E379D">
      <w:pPr>
        <w:autoSpaceDE w:val="0"/>
        <w:autoSpaceDN w:val="0"/>
        <w:adjustRightInd w:val="0"/>
        <w:rPr>
          <w:rFonts w:cs="Segoe UI"/>
          <w:szCs w:val="14"/>
        </w:rPr>
      </w:pPr>
      <w:r w:rsidRPr="002E379D">
        <w:rPr>
          <w:rFonts w:cs="Segoe UI"/>
          <w:szCs w:val="14"/>
        </w:rPr>
        <w:t>B. identify threats and probabilities.</w:t>
      </w:r>
    </w:p>
    <w:p w14:paraId="014625AE" w14:textId="77777777" w:rsidR="002E379D" w:rsidRPr="002E379D" w:rsidRDefault="002E379D" w:rsidP="002E379D">
      <w:pPr>
        <w:autoSpaceDE w:val="0"/>
        <w:autoSpaceDN w:val="0"/>
        <w:adjustRightInd w:val="0"/>
        <w:rPr>
          <w:rFonts w:cs="Segoe UI"/>
          <w:szCs w:val="14"/>
        </w:rPr>
      </w:pPr>
      <w:r w:rsidRPr="002E379D">
        <w:rPr>
          <w:rFonts w:cs="Segoe UI"/>
          <w:szCs w:val="14"/>
        </w:rPr>
        <w:t>C. facilitate a thorough review of all IT-related risk on a periodic basis.</w:t>
      </w:r>
    </w:p>
    <w:p w14:paraId="7B202301" w14:textId="77777777" w:rsidR="002E379D" w:rsidRPr="002E379D" w:rsidRDefault="002E379D" w:rsidP="002E379D">
      <w:pPr>
        <w:autoSpaceDE w:val="0"/>
        <w:autoSpaceDN w:val="0"/>
        <w:adjustRightInd w:val="0"/>
        <w:rPr>
          <w:rFonts w:cs="Segoe UI"/>
          <w:szCs w:val="14"/>
        </w:rPr>
      </w:pPr>
      <w:r w:rsidRPr="002E379D">
        <w:rPr>
          <w:rFonts w:cs="Segoe UI"/>
          <w:szCs w:val="14"/>
        </w:rPr>
        <w:t>D. record the annualized financial amount of expected losses due to risk.</w:t>
      </w:r>
    </w:p>
    <w:p w14:paraId="1AEBD04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63A317C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2D40629" w14:textId="4CCCE9C6" w:rsidR="002E379D" w:rsidRPr="002E379D" w:rsidRDefault="00E84E9F" w:rsidP="002E379D">
      <w:pPr>
        <w:autoSpaceDE w:val="0"/>
        <w:autoSpaceDN w:val="0"/>
        <w:adjustRightInd w:val="0"/>
        <w:rPr>
          <w:rFonts w:cs="Segoe UI"/>
          <w:szCs w:val="14"/>
        </w:rPr>
      </w:pPr>
      <w:r>
        <w:rPr>
          <w:rFonts w:cs="Segoe UI"/>
          <w:szCs w:val="14"/>
        </w:rPr>
        <w:t xml:space="preserve">A. </w:t>
      </w:r>
      <w:r w:rsidR="002E379D" w:rsidRPr="002E379D">
        <w:rPr>
          <w:rFonts w:cs="Segoe UI"/>
          <w:szCs w:val="14"/>
        </w:rPr>
        <w:t>Identifying risk and assigning roles and responsibilities for mitigation are elements of the register.</w:t>
      </w:r>
    </w:p>
    <w:p w14:paraId="7A5CDFFD" w14:textId="53EC0984" w:rsidR="002E379D" w:rsidRPr="002E379D" w:rsidRDefault="00E84E9F" w:rsidP="002E379D">
      <w:pPr>
        <w:autoSpaceDE w:val="0"/>
        <w:autoSpaceDN w:val="0"/>
        <w:adjustRightInd w:val="0"/>
        <w:rPr>
          <w:rFonts w:cs="Segoe UI"/>
          <w:szCs w:val="14"/>
        </w:rPr>
      </w:pPr>
      <w:r>
        <w:rPr>
          <w:rFonts w:cs="Segoe UI"/>
          <w:szCs w:val="14"/>
        </w:rPr>
        <w:t xml:space="preserve">B. </w:t>
      </w:r>
      <w:r w:rsidR="002E379D" w:rsidRPr="002E379D">
        <w:rPr>
          <w:rFonts w:cs="Segoe UI"/>
          <w:szCs w:val="14"/>
        </w:rPr>
        <w:t>Identifying threats and probabilities are two elements that are defined in the risk matrix, as</w:t>
      </w:r>
      <w:r>
        <w:rPr>
          <w:rFonts w:cs="Segoe UI"/>
          <w:szCs w:val="14"/>
        </w:rPr>
        <w:t xml:space="preserve"> </w:t>
      </w:r>
      <w:r w:rsidR="002E379D" w:rsidRPr="002E379D">
        <w:rPr>
          <w:rFonts w:cs="Segoe UI"/>
          <w:szCs w:val="14"/>
        </w:rPr>
        <w:t>differentiated from the broader scope of content in, and purpose for, the risk register.</w:t>
      </w:r>
    </w:p>
    <w:p w14:paraId="3D44DDDF" w14:textId="1BE28F2E" w:rsidR="002E379D" w:rsidRPr="002E379D" w:rsidRDefault="00E84E9F" w:rsidP="002E379D">
      <w:pPr>
        <w:autoSpaceDE w:val="0"/>
        <w:autoSpaceDN w:val="0"/>
        <w:adjustRightInd w:val="0"/>
        <w:rPr>
          <w:rFonts w:cs="Segoe UI"/>
          <w:b/>
          <w:bCs/>
          <w:szCs w:val="14"/>
        </w:rPr>
      </w:pPr>
      <w:r w:rsidRPr="003966DA">
        <w:rPr>
          <w:rFonts w:cs="Segoe UI"/>
          <w:b/>
          <w:bCs/>
          <w:szCs w:val="14"/>
        </w:rPr>
        <w:t>C.</w:t>
      </w:r>
      <w:r>
        <w:rPr>
          <w:rFonts w:cs="Segoe UI"/>
          <w:szCs w:val="14"/>
        </w:rPr>
        <w:t xml:space="preserve"> </w:t>
      </w:r>
      <w:r w:rsidR="002E379D" w:rsidRPr="00E84E9F">
        <w:rPr>
          <w:rFonts w:cs="Segoe UI"/>
          <w:b/>
          <w:bCs/>
          <w:szCs w:val="14"/>
        </w:rPr>
        <w:t>A r</w:t>
      </w:r>
      <w:r w:rsidR="002E379D" w:rsidRPr="002E379D">
        <w:rPr>
          <w:rFonts w:cs="Segoe UI"/>
          <w:b/>
          <w:bCs/>
          <w:szCs w:val="14"/>
        </w:rPr>
        <w:t>isk register is more than a simple list—it should be used as a tool to ensure comprehensive</w:t>
      </w:r>
      <w:r>
        <w:rPr>
          <w:rFonts w:cs="Segoe UI"/>
          <w:b/>
          <w:bCs/>
          <w:szCs w:val="14"/>
        </w:rPr>
        <w:t xml:space="preserve"> </w:t>
      </w:r>
      <w:r w:rsidR="002E379D" w:rsidRPr="002E379D">
        <w:rPr>
          <w:rFonts w:cs="Segoe UI"/>
          <w:b/>
          <w:bCs/>
          <w:szCs w:val="14"/>
        </w:rPr>
        <w:t>documentation, periodic review and formal update of all risk elements in the enterprise’s IT and</w:t>
      </w:r>
      <w:r>
        <w:rPr>
          <w:rFonts w:cs="Segoe UI"/>
          <w:b/>
          <w:bCs/>
          <w:szCs w:val="14"/>
        </w:rPr>
        <w:t xml:space="preserve"> </w:t>
      </w:r>
      <w:r w:rsidR="002E379D" w:rsidRPr="002E379D">
        <w:rPr>
          <w:rFonts w:cs="Segoe UI"/>
          <w:b/>
          <w:bCs/>
          <w:szCs w:val="14"/>
        </w:rPr>
        <w:t>related organization.</w:t>
      </w:r>
    </w:p>
    <w:p w14:paraId="1EC4CCB5" w14:textId="7D1F8564" w:rsidR="002E379D" w:rsidRPr="002E379D" w:rsidRDefault="00E84E9F" w:rsidP="00E84E9F">
      <w:pPr>
        <w:autoSpaceDE w:val="0"/>
        <w:autoSpaceDN w:val="0"/>
        <w:adjustRightInd w:val="0"/>
        <w:spacing w:after="60"/>
        <w:rPr>
          <w:rFonts w:cs="Segoe UI"/>
          <w:szCs w:val="14"/>
        </w:rPr>
      </w:pPr>
      <w:r>
        <w:rPr>
          <w:rFonts w:cs="Segoe UI"/>
          <w:szCs w:val="14"/>
        </w:rPr>
        <w:t xml:space="preserve">D. </w:t>
      </w:r>
      <w:r w:rsidR="002E379D" w:rsidRPr="002E379D">
        <w:rPr>
          <w:rFonts w:cs="Segoe UI"/>
          <w:szCs w:val="14"/>
        </w:rPr>
        <w:t>While the annual loss expectancy should be included in the register, this quantification is only a single</w:t>
      </w:r>
      <w:r>
        <w:rPr>
          <w:rFonts w:cs="Segoe UI"/>
          <w:szCs w:val="14"/>
        </w:rPr>
        <w:t xml:space="preserve"> </w:t>
      </w:r>
      <w:r w:rsidR="002E379D" w:rsidRPr="002E379D">
        <w:rPr>
          <w:rFonts w:cs="Segoe UI"/>
          <w:szCs w:val="14"/>
        </w:rPr>
        <w:t>element in the overall risk analysis program.</w:t>
      </w:r>
    </w:p>
    <w:p w14:paraId="5F0F9559" w14:textId="77777777" w:rsidR="002E379D" w:rsidRPr="002E379D" w:rsidRDefault="002E379D" w:rsidP="002E379D">
      <w:pPr>
        <w:autoSpaceDE w:val="0"/>
        <w:autoSpaceDN w:val="0"/>
        <w:adjustRightInd w:val="0"/>
        <w:rPr>
          <w:rFonts w:cs="Segoe UI"/>
          <w:szCs w:val="14"/>
        </w:rPr>
      </w:pPr>
      <w:r w:rsidRPr="00E84E9F">
        <w:rPr>
          <w:rFonts w:cs="Segoe UI"/>
          <w:b/>
          <w:bCs/>
          <w:szCs w:val="14"/>
        </w:rPr>
        <w:t>S2-83</w:t>
      </w:r>
      <w:r w:rsidRPr="002E379D">
        <w:rPr>
          <w:rFonts w:cs="Segoe UI"/>
          <w:szCs w:val="14"/>
        </w:rPr>
        <w:t xml:space="preserve"> Which of the following are the essential ingredients of a business impact analysis?</w:t>
      </w:r>
    </w:p>
    <w:p w14:paraId="73E155F7" w14:textId="77777777" w:rsidR="002E379D" w:rsidRPr="002E379D" w:rsidRDefault="002E379D" w:rsidP="002E379D">
      <w:pPr>
        <w:autoSpaceDE w:val="0"/>
        <w:autoSpaceDN w:val="0"/>
        <w:adjustRightInd w:val="0"/>
        <w:rPr>
          <w:rFonts w:cs="Segoe UI"/>
          <w:szCs w:val="14"/>
        </w:rPr>
      </w:pPr>
      <w:r w:rsidRPr="002E379D">
        <w:rPr>
          <w:rFonts w:cs="Segoe UI"/>
          <w:szCs w:val="14"/>
        </w:rPr>
        <w:t>A. Downtime tolerance, resources and criticality</w:t>
      </w:r>
    </w:p>
    <w:p w14:paraId="26ABCE62" w14:textId="77777777" w:rsidR="002E379D" w:rsidRPr="002E379D" w:rsidRDefault="002E379D" w:rsidP="002E379D">
      <w:pPr>
        <w:autoSpaceDE w:val="0"/>
        <w:autoSpaceDN w:val="0"/>
        <w:adjustRightInd w:val="0"/>
        <w:rPr>
          <w:rFonts w:cs="Segoe UI"/>
          <w:szCs w:val="14"/>
        </w:rPr>
      </w:pPr>
      <w:r w:rsidRPr="002E379D">
        <w:rPr>
          <w:rFonts w:cs="Segoe UI"/>
          <w:szCs w:val="14"/>
        </w:rPr>
        <w:t>B. Cost of business outages in a year as a factor of the security budget</w:t>
      </w:r>
    </w:p>
    <w:p w14:paraId="28193D93" w14:textId="77777777" w:rsidR="002E379D" w:rsidRPr="002E379D" w:rsidRDefault="002E379D" w:rsidP="002E379D">
      <w:pPr>
        <w:autoSpaceDE w:val="0"/>
        <w:autoSpaceDN w:val="0"/>
        <w:adjustRightInd w:val="0"/>
        <w:rPr>
          <w:rFonts w:cs="Segoe UI"/>
          <w:szCs w:val="14"/>
        </w:rPr>
      </w:pPr>
      <w:r w:rsidRPr="002E379D">
        <w:rPr>
          <w:rFonts w:cs="Segoe UI"/>
          <w:szCs w:val="14"/>
        </w:rPr>
        <w:t>C. Business continuity testing methodology being deployed</w:t>
      </w:r>
    </w:p>
    <w:p w14:paraId="6B5BFE2D" w14:textId="77777777" w:rsidR="002E379D" w:rsidRPr="002E379D" w:rsidRDefault="002E379D" w:rsidP="003966DA">
      <w:pPr>
        <w:autoSpaceDE w:val="0"/>
        <w:autoSpaceDN w:val="0"/>
        <w:adjustRightInd w:val="0"/>
        <w:spacing w:after="60"/>
        <w:rPr>
          <w:rFonts w:cs="Segoe UI"/>
          <w:szCs w:val="14"/>
        </w:rPr>
      </w:pPr>
      <w:r w:rsidRPr="002E379D">
        <w:rPr>
          <w:rFonts w:cs="Segoe UI"/>
          <w:szCs w:val="14"/>
        </w:rPr>
        <w:t>D. Structure of the crisis management team</w:t>
      </w:r>
    </w:p>
    <w:p w14:paraId="4332F304"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14A1C53C"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030A8C8" w14:textId="199EC242" w:rsidR="002E379D" w:rsidRPr="002E379D" w:rsidRDefault="002E379D" w:rsidP="002E379D">
      <w:pPr>
        <w:autoSpaceDE w:val="0"/>
        <w:autoSpaceDN w:val="0"/>
        <w:adjustRightInd w:val="0"/>
        <w:rPr>
          <w:rFonts w:cs="Segoe UI"/>
          <w:b/>
          <w:bCs/>
          <w:szCs w:val="14"/>
        </w:rPr>
      </w:pPr>
      <w:r w:rsidRPr="002E379D">
        <w:rPr>
          <w:rFonts w:cs="Segoe UI"/>
          <w:b/>
          <w:bCs/>
          <w:szCs w:val="14"/>
        </w:rPr>
        <w:t>A. A business impact analysis (BIA) is an exercise that determines the impact of losing the support</w:t>
      </w:r>
      <w:r w:rsidR="003966DA">
        <w:rPr>
          <w:rFonts w:cs="Segoe UI"/>
          <w:b/>
          <w:bCs/>
          <w:szCs w:val="14"/>
        </w:rPr>
        <w:t xml:space="preserve"> </w:t>
      </w:r>
      <w:r w:rsidRPr="002E379D">
        <w:rPr>
          <w:rFonts w:cs="Segoe UI"/>
          <w:b/>
          <w:bCs/>
          <w:szCs w:val="14"/>
        </w:rPr>
        <w:t>of any resource to an enterprise, establishes the escalation of that loss over time, identifies</w:t>
      </w:r>
      <w:r w:rsidR="003966DA">
        <w:rPr>
          <w:rFonts w:cs="Segoe UI"/>
          <w:b/>
          <w:bCs/>
          <w:szCs w:val="14"/>
        </w:rPr>
        <w:t xml:space="preserve"> </w:t>
      </w:r>
      <w:r w:rsidRPr="002E379D">
        <w:rPr>
          <w:rFonts w:cs="Segoe UI"/>
          <w:b/>
          <w:bCs/>
          <w:szCs w:val="14"/>
        </w:rPr>
        <w:t>the minimum resources needed to recover, and prioritizes the recovery of processes and the</w:t>
      </w:r>
      <w:r w:rsidR="003966DA">
        <w:rPr>
          <w:rFonts w:cs="Segoe UI"/>
          <w:b/>
          <w:bCs/>
          <w:szCs w:val="14"/>
        </w:rPr>
        <w:t xml:space="preserve"> </w:t>
      </w:r>
      <w:r w:rsidRPr="002E379D">
        <w:rPr>
          <w:rFonts w:cs="Segoe UI"/>
          <w:b/>
          <w:bCs/>
          <w:szCs w:val="14"/>
        </w:rPr>
        <w:t>supporting system. The main inputs into a BIA are criticality of a business function or process,</w:t>
      </w:r>
      <w:r w:rsidR="003966DA">
        <w:rPr>
          <w:rFonts w:cs="Segoe UI"/>
          <w:b/>
          <w:bCs/>
          <w:szCs w:val="14"/>
        </w:rPr>
        <w:t xml:space="preserve"> </w:t>
      </w:r>
      <w:r w:rsidRPr="002E379D">
        <w:rPr>
          <w:rFonts w:cs="Segoe UI"/>
          <w:b/>
          <w:bCs/>
          <w:szCs w:val="14"/>
        </w:rPr>
        <w:t>associated resources and maximum tolerable downtime.</w:t>
      </w:r>
    </w:p>
    <w:p w14:paraId="55C7C01F" w14:textId="77777777" w:rsidR="002E379D" w:rsidRPr="002E379D" w:rsidRDefault="002E379D" w:rsidP="002E379D">
      <w:pPr>
        <w:autoSpaceDE w:val="0"/>
        <w:autoSpaceDN w:val="0"/>
        <w:adjustRightInd w:val="0"/>
        <w:rPr>
          <w:rFonts w:cs="Segoe UI"/>
          <w:szCs w:val="14"/>
        </w:rPr>
      </w:pPr>
      <w:r w:rsidRPr="002E379D">
        <w:rPr>
          <w:rFonts w:cs="Segoe UI"/>
          <w:szCs w:val="14"/>
        </w:rPr>
        <w:t>B. Cost of business outages is associated with business continuity planning but is not related to the BIA.</w:t>
      </w:r>
    </w:p>
    <w:p w14:paraId="1AFE4414" w14:textId="60BF5CBB" w:rsidR="002E379D" w:rsidRPr="002E379D" w:rsidRDefault="002E379D" w:rsidP="002E379D">
      <w:pPr>
        <w:autoSpaceDE w:val="0"/>
        <w:autoSpaceDN w:val="0"/>
        <w:adjustRightInd w:val="0"/>
        <w:rPr>
          <w:rFonts w:cs="Segoe UI"/>
          <w:szCs w:val="14"/>
        </w:rPr>
      </w:pPr>
      <w:r w:rsidRPr="002E379D">
        <w:rPr>
          <w:rFonts w:cs="Segoe UI"/>
          <w:szCs w:val="14"/>
        </w:rPr>
        <w:t>C. Business continuity testing methodology is associated with business continuity planning but is not</w:t>
      </w:r>
      <w:r w:rsidR="003966DA">
        <w:rPr>
          <w:rFonts w:cs="Segoe UI"/>
          <w:szCs w:val="14"/>
        </w:rPr>
        <w:t xml:space="preserve"> </w:t>
      </w:r>
      <w:r w:rsidRPr="002E379D">
        <w:rPr>
          <w:rFonts w:cs="Segoe UI"/>
          <w:szCs w:val="14"/>
        </w:rPr>
        <w:t>related to the BIA.</w:t>
      </w:r>
    </w:p>
    <w:p w14:paraId="6BA1875D" w14:textId="6B657B4E" w:rsidR="002E379D" w:rsidRPr="002E379D" w:rsidRDefault="002E379D" w:rsidP="003966DA">
      <w:pPr>
        <w:autoSpaceDE w:val="0"/>
        <w:autoSpaceDN w:val="0"/>
        <w:adjustRightInd w:val="0"/>
        <w:spacing w:after="60"/>
        <w:rPr>
          <w:rFonts w:cs="Segoe UI"/>
          <w:szCs w:val="14"/>
        </w:rPr>
      </w:pPr>
      <w:r w:rsidRPr="002E379D">
        <w:rPr>
          <w:rFonts w:cs="Segoe UI"/>
          <w:szCs w:val="14"/>
        </w:rPr>
        <w:t>D. Structure of the crisis management team is associated with business continuity planning but is not</w:t>
      </w:r>
      <w:r w:rsidR="003966DA">
        <w:rPr>
          <w:rFonts w:cs="Segoe UI"/>
          <w:szCs w:val="14"/>
        </w:rPr>
        <w:t xml:space="preserve"> </w:t>
      </w:r>
      <w:r w:rsidRPr="002E379D">
        <w:rPr>
          <w:rFonts w:cs="Segoe UI"/>
          <w:szCs w:val="14"/>
        </w:rPr>
        <w:t>related to the BIA.</w:t>
      </w:r>
    </w:p>
    <w:p w14:paraId="6C9DA88E" w14:textId="517BB8D5" w:rsidR="002E379D" w:rsidRPr="002E379D" w:rsidRDefault="003966DA" w:rsidP="002E379D">
      <w:pPr>
        <w:autoSpaceDE w:val="0"/>
        <w:autoSpaceDN w:val="0"/>
        <w:adjustRightInd w:val="0"/>
        <w:rPr>
          <w:rFonts w:cs="Segoe UI"/>
          <w:szCs w:val="14"/>
        </w:rPr>
      </w:pPr>
      <w:r w:rsidRPr="003966DA">
        <w:rPr>
          <w:rFonts w:cs="Segoe UI"/>
          <w:b/>
          <w:bCs/>
          <w:szCs w:val="14"/>
        </w:rPr>
        <w:t>S2-84</w:t>
      </w:r>
      <w:r>
        <w:rPr>
          <w:rFonts w:cs="Segoe UI"/>
          <w:szCs w:val="14"/>
        </w:rPr>
        <w:t xml:space="preserve"> </w:t>
      </w:r>
      <w:r w:rsidR="002E379D" w:rsidRPr="002E379D">
        <w:rPr>
          <w:rFonts w:cs="Segoe UI"/>
          <w:szCs w:val="14"/>
        </w:rPr>
        <w:t xml:space="preserve">Which of the following is the </w:t>
      </w:r>
      <w:r w:rsidR="002E379D" w:rsidRPr="000161D8">
        <w:rPr>
          <w:rFonts w:cs="Segoe UI"/>
          <w:b/>
          <w:bCs/>
          <w:szCs w:val="14"/>
        </w:rPr>
        <w:t>MOST</w:t>
      </w:r>
      <w:r w:rsidR="002E379D" w:rsidRPr="002E379D">
        <w:rPr>
          <w:rFonts w:cs="Segoe UI"/>
          <w:szCs w:val="14"/>
        </w:rPr>
        <w:t xml:space="preserve"> effective way to treat a risk such as a natural disaster that has a low</w:t>
      </w:r>
      <w:r>
        <w:rPr>
          <w:rFonts w:cs="Segoe UI"/>
          <w:szCs w:val="14"/>
        </w:rPr>
        <w:t xml:space="preserve"> </w:t>
      </w:r>
      <w:r w:rsidR="002E379D" w:rsidRPr="002E379D">
        <w:rPr>
          <w:rFonts w:cs="Segoe UI"/>
          <w:szCs w:val="14"/>
        </w:rPr>
        <w:t>probability and a high impact level?</w:t>
      </w:r>
    </w:p>
    <w:p w14:paraId="0F2E0A69" w14:textId="77777777" w:rsidR="002E379D" w:rsidRPr="002E379D" w:rsidRDefault="002E379D" w:rsidP="002E379D">
      <w:pPr>
        <w:autoSpaceDE w:val="0"/>
        <w:autoSpaceDN w:val="0"/>
        <w:adjustRightInd w:val="0"/>
        <w:rPr>
          <w:rFonts w:cs="Segoe UI"/>
          <w:szCs w:val="14"/>
        </w:rPr>
      </w:pPr>
      <w:r w:rsidRPr="002E379D">
        <w:rPr>
          <w:rFonts w:cs="Segoe UI"/>
          <w:szCs w:val="14"/>
        </w:rPr>
        <w:t>A. Implement countermeasures.</w:t>
      </w:r>
    </w:p>
    <w:p w14:paraId="74521584" w14:textId="77777777" w:rsidR="002E379D" w:rsidRPr="002E379D" w:rsidRDefault="002E379D" w:rsidP="002E379D">
      <w:pPr>
        <w:autoSpaceDE w:val="0"/>
        <w:autoSpaceDN w:val="0"/>
        <w:adjustRightInd w:val="0"/>
        <w:rPr>
          <w:rFonts w:cs="Segoe UI"/>
          <w:szCs w:val="14"/>
        </w:rPr>
      </w:pPr>
      <w:r w:rsidRPr="002E379D">
        <w:rPr>
          <w:rFonts w:cs="Segoe UI"/>
          <w:szCs w:val="14"/>
        </w:rPr>
        <w:t>B. Eliminate the risk.</w:t>
      </w:r>
    </w:p>
    <w:p w14:paraId="0C104BB6" w14:textId="77777777" w:rsidR="002E379D" w:rsidRPr="002E379D" w:rsidRDefault="002E379D" w:rsidP="002E379D">
      <w:pPr>
        <w:autoSpaceDE w:val="0"/>
        <w:autoSpaceDN w:val="0"/>
        <w:adjustRightInd w:val="0"/>
        <w:rPr>
          <w:rFonts w:cs="Segoe UI"/>
          <w:szCs w:val="14"/>
        </w:rPr>
      </w:pPr>
      <w:r w:rsidRPr="002E379D">
        <w:rPr>
          <w:rFonts w:cs="Segoe UI"/>
          <w:szCs w:val="14"/>
        </w:rPr>
        <w:t>C. Transfer the risk.</w:t>
      </w:r>
    </w:p>
    <w:p w14:paraId="6835482D" w14:textId="77777777" w:rsidR="002E379D" w:rsidRPr="002E379D" w:rsidRDefault="002E379D" w:rsidP="002E379D">
      <w:pPr>
        <w:autoSpaceDE w:val="0"/>
        <w:autoSpaceDN w:val="0"/>
        <w:adjustRightInd w:val="0"/>
        <w:rPr>
          <w:rFonts w:cs="Segoe UI"/>
          <w:szCs w:val="14"/>
        </w:rPr>
      </w:pPr>
      <w:r w:rsidRPr="002E379D">
        <w:rPr>
          <w:rFonts w:cs="Segoe UI"/>
          <w:szCs w:val="14"/>
        </w:rPr>
        <w:t>D. Accept the risk.</w:t>
      </w:r>
    </w:p>
    <w:p w14:paraId="5F1ED5F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3D043D7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F3BA78C" w14:textId="046AF8A6" w:rsidR="002E379D" w:rsidRPr="002E379D" w:rsidRDefault="002E379D" w:rsidP="002E379D">
      <w:pPr>
        <w:autoSpaceDE w:val="0"/>
        <w:autoSpaceDN w:val="0"/>
        <w:adjustRightInd w:val="0"/>
        <w:rPr>
          <w:rFonts w:cs="Segoe UI"/>
          <w:szCs w:val="14"/>
        </w:rPr>
      </w:pPr>
      <w:r w:rsidRPr="002E379D">
        <w:rPr>
          <w:rFonts w:cs="Segoe UI"/>
          <w:szCs w:val="14"/>
        </w:rPr>
        <w:t>A. Implementing countermeasures may not be possible or the most cost-effective approach to security</w:t>
      </w:r>
      <w:r w:rsidR="003966DA">
        <w:rPr>
          <w:rFonts w:cs="Segoe UI"/>
          <w:szCs w:val="14"/>
        </w:rPr>
        <w:t xml:space="preserve"> </w:t>
      </w:r>
      <w:r w:rsidRPr="002E379D">
        <w:rPr>
          <w:rFonts w:cs="Segoe UI"/>
          <w:szCs w:val="14"/>
        </w:rPr>
        <w:t>management.</w:t>
      </w:r>
    </w:p>
    <w:p w14:paraId="4E975643" w14:textId="77777777" w:rsidR="002E379D" w:rsidRPr="002E379D" w:rsidRDefault="002E379D" w:rsidP="002E379D">
      <w:pPr>
        <w:autoSpaceDE w:val="0"/>
        <w:autoSpaceDN w:val="0"/>
        <w:adjustRightInd w:val="0"/>
        <w:rPr>
          <w:rFonts w:cs="Segoe UI"/>
          <w:szCs w:val="14"/>
        </w:rPr>
      </w:pPr>
      <w:r w:rsidRPr="002E379D">
        <w:rPr>
          <w:rFonts w:cs="Segoe UI"/>
          <w:szCs w:val="14"/>
        </w:rPr>
        <w:t>B. Eliminating the risk may not be possible.</w:t>
      </w:r>
    </w:p>
    <w:p w14:paraId="738139E1" w14:textId="02DABECD" w:rsidR="002E379D" w:rsidRPr="002E379D" w:rsidRDefault="002E379D" w:rsidP="002E379D">
      <w:pPr>
        <w:autoSpaceDE w:val="0"/>
        <w:autoSpaceDN w:val="0"/>
        <w:adjustRightInd w:val="0"/>
        <w:rPr>
          <w:rFonts w:cs="Segoe UI"/>
          <w:b/>
          <w:bCs/>
          <w:szCs w:val="14"/>
        </w:rPr>
      </w:pPr>
      <w:r w:rsidRPr="002E379D">
        <w:rPr>
          <w:rFonts w:cs="Segoe UI"/>
          <w:b/>
          <w:bCs/>
          <w:szCs w:val="14"/>
        </w:rPr>
        <w:t>C. Risk is typically transferred to insurance companies when the probability of an incident is low</w:t>
      </w:r>
      <w:r w:rsidR="003966DA">
        <w:rPr>
          <w:rFonts w:cs="Segoe UI"/>
          <w:b/>
          <w:bCs/>
          <w:szCs w:val="14"/>
        </w:rPr>
        <w:t xml:space="preserve"> </w:t>
      </w:r>
      <w:r w:rsidRPr="002E379D">
        <w:rPr>
          <w:rFonts w:cs="Segoe UI"/>
          <w:b/>
          <w:bCs/>
          <w:szCs w:val="14"/>
        </w:rPr>
        <w:t>but the impact is high. Examples include hurricanes, tornados and earthquakes.</w:t>
      </w:r>
    </w:p>
    <w:p w14:paraId="7C1FCDEB" w14:textId="12B1F2FE" w:rsidR="002E379D" w:rsidRPr="002E379D" w:rsidRDefault="002E379D" w:rsidP="003966DA">
      <w:pPr>
        <w:autoSpaceDE w:val="0"/>
        <w:autoSpaceDN w:val="0"/>
        <w:adjustRightInd w:val="0"/>
        <w:spacing w:after="60"/>
        <w:rPr>
          <w:rFonts w:cs="Segoe UI"/>
          <w:szCs w:val="14"/>
        </w:rPr>
      </w:pPr>
      <w:r w:rsidRPr="002E379D">
        <w:rPr>
          <w:rFonts w:cs="Segoe UI"/>
          <w:szCs w:val="14"/>
        </w:rPr>
        <w:t>D. Accepting the risk would leave the organization vulnerable to a catastrophic disaster that may cripple</w:t>
      </w:r>
      <w:r w:rsidR="003966DA">
        <w:rPr>
          <w:rFonts w:cs="Segoe UI"/>
          <w:szCs w:val="14"/>
        </w:rPr>
        <w:t xml:space="preserve"> </w:t>
      </w:r>
      <w:r w:rsidRPr="002E379D">
        <w:rPr>
          <w:rFonts w:cs="Segoe UI"/>
          <w:szCs w:val="14"/>
        </w:rPr>
        <w:t>or ruin the organization. It would be more cost-effective to pay recurring insurance costs than to be</w:t>
      </w:r>
      <w:r w:rsidR="003966DA">
        <w:rPr>
          <w:rFonts w:cs="Segoe UI"/>
          <w:szCs w:val="14"/>
        </w:rPr>
        <w:t xml:space="preserve"> </w:t>
      </w:r>
      <w:r w:rsidRPr="002E379D">
        <w:rPr>
          <w:rFonts w:cs="Segoe UI"/>
          <w:szCs w:val="14"/>
        </w:rPr>
        <w:t>affected by a disaster from which the organization cannot financially recover.</w:t>
      </w:r>
    </w:p>
    <w:p w14:paraId="03C9DDF7"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S2-85 </w:t>
      </w:r>
      <w:r w:rsidRPr="002E379D">
        <w:rPr>
          <w:rFonts w:cs="Segoe UI"/>
          <w:szCs w:val="14"/>
        </w:rPr>
        <w:t>What activity needs to be performed for previously accepted risk?</w:t>
      </w:r>
    </w:p>
    <w:p w14:paraId="7254F93C" w14:textId="77777777" w:rsidR="002E379D" w:rsidRPr="002E379D" w:rsidRDefault="002E379D" w:rsidP="002E379D">
      <w:pPr>
        <w:autoSpaceDE w:val="0"/>
        <w:autoSpaceDN w:val="0"/>
        <w:adjustRightInd w:val="0"/>
        <w:rPr>
          <w:rFonts w:cs="Segoe UI"/>
          <w:szCs w:val="14"/>
        </w:rPr>
      </w:pPr>
      <w:r w:rsidRPr="002E379D">
        <w:rPr>
          <w:rFonts w:cs="Segoe UI"/>
          <w:szCs w:val="14"/>
        </w:rPr>
        <w:t>A. Risk should be reassessed periodically because risk changes over time.</w:t>
      </w:r>
    </w:p>
    <w:p w14:paraId="40EA6EF4" w14:textId="77777777" w:rsidR="002E379D" w:rsidRPr="002E379D" w:rsidRDefault="002E379D" w:rsidP="002E379D">
      <w:pPr>
        <w:autoSpaceDE w:val="0"/>
        <w:autoSpaceDN w:val="0"/>
        <w:adjustRightInd w:val="0"/>
        <w:rPr>
          <w:rFonts w:cs="Segoe UI"/>
          <w:szCs w:val="14"/>
        </w:rPr>
      </w:pPr>
      <w:r w:rsidRPr="002E379D">
        <w:rPr>
          <w:rFonts w:cs="Segoe UI"/>
          <w:szCs w:val="14"/>
        </w:rPr>
        <w:t>B. Accepted risk should be flagged to avoid future reassessment efforts.</w:t>
      </w:r>
    </w:p>
    <w:p w14:paraId="7CAF5FBA" w14:textId="77777777" w:rsidR="002E379D" w:rsidRPr="002E379D" w:rsidRDefault="002E379D" w:rsidP="002E379D">
      <w:pPr>
        <w:autoSpaceDE w:val="0"/>
        <w:autoSpaceDN w:val="0"/>
        <w:adjustRightInd w:val="0"/>
        <w:rPr>
          <w:rFonts w:cs="Segoe UI"/>
          <w:szCs w:val="14"/>
        </w:rPr>
      </w:pPr>
      <w:r w:rsidRPr="002E379D">
        <w:rPr>
          <w:rFonts w:cs="Segoe UI"/>
          <w:szCs w:val="14"/>
        </w:rPr>
        <w:t>C. Risk should be avoided next time to optimize the risk profile.</w:t>
      </w:r>
    </w:p>
    <w:p w14:paraId="6EF861A5" w14:textId="77777777" w:rsidR="002E379D" w:rsidRPr="002E379D" w:rsidRDefault="002E379D" w:rsidP="002E379D">
      <w:pPr>
        <w:autoSpaceDE w:val="0"/>
        <w:autoSpaceDN w:val="0"/>
        <w:adjustRightInd w:val="0"/>
        <w:rPr>
          <w:rFonts w:cs="Segoe UI"/>
          <w:szCs w:val="14"/>
        </w:rPr>
      </w:pPr>
      <w:r w:rsidRPr="002E379D">
        <w:rPr>
          <w:rFonts w:cs="Segoe UI"/>
          <w:szCs w:val="14"/>
        </w:rPr>
        <w:t>D. Risk should be removed from the risk log after it is accepted.</w:t>
      </w:r>
    </w:p>
    <w:p w14:paraId="49C6F98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7160140C"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829F691" w14:textId="26CACE3C" w:rsidR="002E379D" w:rsidRPr="002E379D" w:rsidRDefault="002E379D" w:rsidP="002E379D">
      <w:pPr>
        <w:autoSpaceDE w:val="0"/>
        <w:autoSpaceDN w:val="0"/>
        <w:adjustRightInd w:val="0"/>
        <w:rPr>
          <w:rFonts w:cs="Segoe UI"/>
          <w:b/>
          <w:bCs/>
          <w:szCs w:val="14"/>
        </w:rPr>
      </w:pPr>
      <w:r w:rsidRPr="002E379D">
        <w:rPr>
          <w:rFonts w:cs="Segoe UI"/>
          <w:b/>
          <w:bCs/>
          <w:szCs w:val="14"/>
        </w:rPr>
        <w:t>A. Acceptance of risk should be regularly reviewed to ensure that the rationale for the initial</w:t>
      </w:r>
      <w:r w:rsidR="003966DA">
        <w:rPr>
          <w:rFonts w:cs="Segoe UI"/>
          <w:b/>
          <w:bCs/>
          <w:szCs w:val="14"/>
        </w:rPr>
        <w:t xml:space="preserve"> </w:t>
      </w:r>
      <w:r w:rsidRPr="002E379D">
        <w:rPr>
          <w:rFonts w:cs="Segoe UI"/>
          <w:b/>
          <w:bCs/>
          <w:szCs w:val="14"/>
        </w:rPr>
        <w:t>risk acceptance is still valid within the current business context. The rationale for initial risk</w:t>
      </w:r>
      <w:r w:rsidR="003966DA">
        <w:rPr>
          <w:rFonts w:cs="Segoe UI"/>
          <w:b/>
          <w:bCs/>
          <w:szCs w:val="14"/>
        </w:rPr>
        <w:t xml:space="preserve"> </w:t>
      </w:r>
      <w:r w:rsidRPr="002E379D">
        <w:rPr>
          <w:rFonts w:cs="Segoe UI"/>
          <w:b/>
          <w:bCs/>
          <w:szCs w:val="14"/>
        </w:rPr>
        <w:t>acceptance may no longer be valid due to change(s), and therefore, risk cannot be accepted</w:t>
      </w:r>
      <w:r w:rsidR="003966DA">
        <w:rPr>
          <w:rFonts w:cs="Segoe UI"/>
          <w:b/>
          <w:bCs/>
          <w:szCs w:val="14"/>
        </w:rPr>
        <w:t xml:space="preserve"> </w:t>
      </w:r>
      <w:r w:rsidRPr="002E379D">
        <w:rPr>
          <w:rFonts w:cs="Segoe UI"/>
          <w:b/>
          <w:bCs/>
          <w:szCs w:val="14"/>
        </w:rPr>
        <w:t>permanently.</w:t>
      </w:r>
    </w:p>
    <w:p w14:paraId="13DFBEA8" w14:textId="0E001E0B" w:rsidR="002E379D" w:rsidRPr="002E379D" w:rsidRDefault="002E379D" w:rsidP="002E379D">
      <w:pPr>
        <w:autoSpaceDE w:val="0"/>
        <w:autoSpaceDN w:val="0"/>
        <w:adjustRightInd w:val="0"/>
        <w:rPr>
          <w:rFonts w:cs="Segoe UI"/>
          <w:szCs w:val="14"/>
        </w:rPr>
      </w:pPr>
      <w:r w:rsidRPr="002E379D">
        <w:rPr>
          <w:rFonts w:cs="Segoe UI"/>
          <w:szCs w:val="14"/>
        </w:rPr>
        <w:t>B. Even risk that has been accepted should be monitored for changing conditions that could alter the</w:t>
      </w:r>
      <w:r w:rsidR="003966DA">
        <w:rPr>
          <w:rFonts w:cs="Segoe UI"/>
          <w:szCs w:val="14"/>
        </w:rPr>
        <w:t xml:space="preserve"> </w:t>
      </w:r>
      <w:r w:rsidRPr="002E379D">
        <w:rPr>
          <w:rFonts w:cs="Segoe UI"/>
          <w:szCs w:val="14"/>
        </w:rPr>
        <w:t>original decision.</w:t>
      </w:r>
    </w:p>
    <w:p w14:paraId="259B9DCD" w14:textId="04EE8BF9" w:rsidR="002E379D" w:rsidRPr="002E379D" w:rsidRDefault="002E379D" w:rsidP="002E379D">
      <w:pPr>
        <w:autoSpaceDE w:val="0"/>
        <w:autoSpaceDN w:val="0"/>
        <w:adjustRightInd w:val="0"/>
        <w:rPr>
          <w:rFonts w:cs="Segoe UI"/>
          <w:szCs w:val="14"/>
        </w:rPr>
      </w:pPr>
      <w:r w:rsidRPr="002E379D">
        <w:rPr>
          <w:rFonts w:cs="Segoe UI"/>
          <w:szCs w:val="14"/>
        </w:rPr>
        <w:t>C. Risk is an inherent part of business, and avoiding it to improve the risk profile would be misleading</w:t>
      </w:r>
      <w:r w:rsidR="003966DA">
        <w:rPr>
          <w:rFonts w:cs="Segoe UI"/>
          <w:szCs w:val="14"/>
        </w:rPr>
        <w:t xml:space="preserve"> </w:t>
      </w:r>
      <w:r w:rsidRPr="002E379D">
        <w:rPr>
          <w:rFonts w:cs="Segoe UI"/>
          <w:szCs w:val="14"/>
        </w:rPr>
        <w:t>and dangerous.</w:t>
      </w:r>
    </w:p>
    <w:p w14:paraId="7DA4C9C2" w14:textId="18114F82" w:rsidR="002E379D" w:rsidRPr="002E379D" w:rsidRDefault="002E379D" w:rsidP="003966DA">
      <w:pPr>
        <w:autoSpaceDE w:val="0"/>
        <w:autoSpaceDN w:val="0"/>
        <w:adjustRightInd w:val="0"/>
        <w:spacing w:after="60"/>
        <w:rPr>
          <w:rFonts w:cs="Segoe UI"/>
          <w:szCs w:val="14"/>
        </w:rPr>
      </w:pPr>
      <w:r w:rsidRPr="002E379D">
        <w:rPr>
          <w:rFonts w:cs="Segoe UI"/>
          <w:szCs w:val="14"/>
        </w:rPr>
        <w:t>D. Even risk that has been accepted should be maintained in the risk log and monitored for changing</w:t>
      </w:r>
      <w:r w:rsidR="003966DA">
        <w:rPr>
          <w:rFonts w:cs="Segoe UI"/>
          <w:szCs w:val="14"/>
        </w:rPr>
        <w:t xml:space="preserve"> </w:t>
      </w:r>
      <w:r w:rsidRPr="002E379D">
        <w:rPr>
          <w:rFonts w:cs="Segoe UI"/>
          <w:szCs w:val="14"/>
        </w:rPr>
        <w:t>conditions that could alter the original decision.</w:t>
      </w:r>
    </w:p>
    <w:p w14:paraId="2EB30DB2" w14:textId="07C27990" w:rsidR="002E379D" w:rsidRPr="002E379D" w:rsidRDefault="003966DA" w:rsidP="002E379D">
      <w:pPr>
        <w:autoSpaceDE w:val="0"/>
        <w:autoSpaceDN w:val="0"/>
        <w:adjustRightInd w:val="0"/>
        <w:rPr>
          <w:rFonts w:cs="Segoe UI"/>
          <w:szCs w:val="14"/>
        </w:rPr>
      </w:pPr>
      <w:r w:rsidRPr="002E379D">
        <w:rPr>
          <w:rFonts w:cs="Segoe UI"/>
          <w:b/>
          <w:bCs/>
          <w:szCs w:val="14"/>
        </w:rPr>
        <w:t>S2-86</w:t>
      </w:r>
      <w:r w:rsidR="003857DE">
        <w:rPr>
          <w:rFonts w:cs="Segoe UI"/>
          <w:b/>
          <w:bCs/>
          <w:szCs w:val="14"/>
        </w:rPr>
        <w:t xml:space="preserve">. </w:t>
      </w:r>
      <w:r w:rsidR="002E379D" w:rsidRPr="002E379D">
        <w:rPr>
          <w:rFonts w:cs="Segoe UI"/>
          <w:szCs w:val="14"/>
        </w:rPr>
        <w:t xml:space="preserve">An </w:t>
      </w:r>
      <w:r w:rsidR="00810BD3">
        <w:rPr>
          <w:rFonts w:cs="Segoe UI"/>
          <w:szCs w:val="14"/>
        </w:rPr>
        <w:t>InfoSec</w:t>
      </w:r>
      <w:r w:rsidR="002E379D" w:rsidRPr="002E379D">
        <w:rPr>
          <w:rFonts w:cs="Segoe UI"/>
          <w:szCs w:val="14"/>
        </w:rPr>
        <w:t xml:space="preserve"> manager is advised by contacts in law enforcement that there is evidence that the</w:t>
      </w:r>
      <w:r>
        <w:rPr>
          <w:rFonts w:cs="Segoe UI"/>
          <w:szCs w:val="14"/>
        </w:rPr>
        <w:t xml:space="preserve"> </w:t>
      </w:r>
      <w:r w:rsidR="002E379D" w:rsidRPr="002E379D">
        <w:rPr>
          <w:rFonts w:cs="Segoe UI"/>
          <w:szCs w:val="14"/>
        </w:rPr>
        <w:t>company is being targeted by a skilled gang of hackers known to use a variety of techniques, including</w:t>
      </w:r>
      <w:r>
        <w:rPr>
          <w:rFonts w:cs="Segoe UI"/>
          <w:szCs w:val="14"/>
        </w:rPr>
        <w:t xml:space="preserve"> </w:t>
      </w:r>
      <w:r w:rsidR="002E379D" w:rsidRPr="002E379D">
        <w:rPr>
          <w:rFonts w:cs="Segoe UI"/>
          <w:szCs w:val="14"/>
        </w:rPr>
        <w:t xml:space="preserve">social engineering and network penetration. The </w:t>
      </w:r>
      <w:r w:rsidR="002E379D" w:rsidRPr="002E379D">
        <w:rPr>
          <w:rFonts w:cs="Segoe UI"/>
          <w:b/>
          <w:bCs/>
          <w:szCs w:val="14"/>
        </w:rPr>
        <w:t xml:space="preserve">FIRST </w:t>
      </w:r>
      <w:r w:rsidR="002E379D" w:rsidRPr="002E379D">
        <w:rPr>
          <w:rFonts w:cs="Segoe UI"/>
          <w:szCs w:val="14"/>
        </w:rPr>
        <w:t>step that the security manager should take is to:</w:t>
      </w:r>
    </w:p>
    <w:p w14:paraId="6238246F" w14:textId="77777777" w:rsidR="002E379D" w:rsidRPr="002E379D" w:rsidRDefault="002E379D" w:rsidP="002E379D">
      <w:pPr>
        <w:autoSpaceDE w:val="0"/>
        <w:autoSpaceDN w:val="0"/>
        <w:adjustRightInd w:val="0"/>
        <w:rPr>
          <w:rFonts w:cs="Segoe UI"/>
          <w:szCs w:val="14"/>
        </w:rPr>
      </w:pPr>
      <w:r w:rsidRPr="002E379D">
        <w:rPr>
          <w:rFonts w:cs="Segoe UI"/>
          <w:szCs w:val="14"/>
        </w:rPr>
        <w:t>A. perform a comprehensive assessment of the organization’s exposure to the hackers’ techniques.</w:t>
      </w:r>
    </w:p>
    <w:p w14:paraId="1EDA9CE7" w14:textId="77777777" w:rsidR="002E379D" w:rsidRPr="002E379D" w:rsidRDefault="002E379D" w:rsidP="002E379D">
      <w:pPr>
        <w:autoSpaceDE w:val="0"/>
        <w:autoSpaceDN w:val="0"/>
        <w:adjustRightInd w:val="0"/>
        <w:rPr>
          <w:rFonts w:cs="Segoe UI"/>
          <w:szCs w:val="14"/>
        </w:rPr>
      </w:pPr>
      <w:r w:rsidRPr="002E379D">
        <w:rPr>
          <w:rFonts w:cs="Segoe UI"/>
          <w:szCs w:val="14"/>
        </w:rPr>
        <w:t>B. initiate awareness training to counter social engineering.</w:t>
      </w:r>
    </w:p>
    <w:p w14:paraId="43C216F2" w14:textId="77777777" w:rsidR="002E379D" w:rsidRPr="002E379D" w:rsidRDefault="002E379D" w:rsidP="002E379D">
      <w:pPr>
        <w:autoSpaceDE w:val="0"/>
        <w:autoSpaceDN w:val="0"/>
        <w:adjustRightInd w:val="0"/>
        <w:rPr>
          <w:rFonts w:cs="Segoe UI"/>
          <w:szCs w:val="14"/>
        </w:rPr>
      </w:pPr>
      <w:r w:rsidRPr="002E379D">
        <w:rPr>
          <w:rFonts w:cs="Segoe UI"/>
          <w:szCs w:val="14"/>
        </w:rPr>
        <w:t>C. immediately advise senior management of the elevated risk.</w:t>
      </w:r>
    </w:p>
    <w:p w14:paraId="07F71144" w14:textId="77777777" w:rsidR="002E379D" w:rsidRPr="002E379D" w:rsidRDefault="002E379D" w:rsidP="002E379D">
      <w:pPr>
        <w:autoSpaceDE w:val="0"/>
        <w:autoSpaceDN w:val="0"/>
        <w:adjustRightInd w:val="0"/>
        <w:rPr>
          <w:rFonts w:cs="Segoe UI"/>
          <w:szCs w:val="14"/>
        </w:rPr>
      </w:pPr>
      <w:r w:rsidRPr="002E379D">
        <w:rPr>
          <w:rFonts w:cs="Segoe UI"/>
          <w:szCs w:val="14"/>
        </w:rPr>
        <w:t>D. increase monitoring activities to provide early detection of intrusion.</w:t>
      </w:r>
    </w:p>
    <w:p w14:paraId="2C5E1EE4"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31D3EBB8"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2A06B1FC" w14:textId="77777777" w:rsidR="002E379D" w:rsidRPr="002E379D" w:rsidRDefault="002E379D" w:rsidP="002E379D">
      <w:pPr>
        <w:autoSpaceDE w:val="0"/>
        <w:autoSpaceDN w:val="0"/>
        <w:adjustRightInd w:val="0"/>
        <w:rPr>
          <w:rFonts w:cs="Segoe UI"/>
          <w:szCs w:val="14"/>
        </w:rPr>
      </w:pPr>
      <w:r w:rsidRPr="002E379D">
        <w:rPr>
          <w:rFonts w:cs="Segoe UI"/>
          <w:szCs w:val="14"/>
        </w:rPr>
        <w:t>A. The security manager should assess the risk, but senior management should be immediately advised.</w:t>
      </w:r>
    </w:p>
    <w:p w14:paraId="7BC3CBC6" w14:textId="3B83E27B" w:rsidR="002E379D" w:rsidRPr="002E379D" w:rsidRDefault="002E379D" w:rsidP="002E379D">
      <w:pPr>
        <w:autoSpaceDE w:val="0"/>
        <w:autoSpaceDN w:val="0"/>
        <w:adjustRightInd w:val="0"/>
        <w:rPr>
          <w:rFonts w:cs="Segoe UI"/>
          <w:szCs w:val="14"/>
        </w:rPr>
      </w:pPr>
      <w:r w:rsidRPr="002E379D">
        <w:rPr>
          <w:rFonts w:cs="Segoe UI"/>
          <w:szCs w:val="14"/>
        </w:rPr>
        <w:t>B. It may be prudent to initiate an awareness campaign subsequent to sounding the alarm if awareness</w:t>
      </w:r>
      <w:r w:rsidR="003966DA">
        <w:rPr>
          <w:rFonts w:cs="Segoe UI"/>
          <w:szCs w:val="14"/>
        </w:rPr>
        <w:t xml:space="preserve"> </w:t>
      </w:r>
      <w:r w:rsidRPr="002E379D">
        <w:rPr>
          <w:rFonts w:cs="Segoe UI"/>
          <w:szCs w:val="14"/>
        </w:rPr>
        <w:t>training is not current.</w:t>
      </w:r>
    </w:p>
    <w:p w14:paraId="7FB37213" w14:textId="50218586" w:rsidR="002E379D" w:rsidRPr="002E379D" w:rsidRDefault="002E379D" w:rsidP="002E379D">
      <w:pPr>
        <w:autoSpaceDE w:val="0"/>
        <w:autoSpaceDN w:val="0"/>
        <w:adjustRightInd w:val="0"/>
        <w:rPr>
          <w:rFonts w:cs="Segoe UI"/>
          <w:b/>
          <w:bCs/>
          <w:szCs w:val="14"/>
        </w:rPr>
      </w:pPr>
      <w:r w:rsidRPr="002E379D">
        <w:rPr>
          <w:rFonts w:cs="Segoe UI"/>
          <w:b/>
          <w:bCs/>
          <w:szCs w:val="14"/>
        </w:rPr>
        <w:t>C. Information about possible significant new risk from credible sources should be provided to</w:t>
      </w:r>
      <w:r w:rsidR="003966DA">
        <w:rPr>
          <w:rFonts w:cs="Segoe UI"/>
          <w:b/>
          <w:bCs/>
          <w:szCs w:val="14"/>
        </w:rPr>
        <w:t xml:space="preserve"> </w:t>
      </w:r>
      <w:r w:rsidRPr="002E379D">
        <w:rPr>
          <w:rFonts w:cs="Segoe UI"/>
          <w:b/>
          <w:bCs/>
          <w:szCs w:val="14"/>
        </w:rPr>
        <w:t>management along with advice on steps that need to be taken to counter the threat.</w:t>
      </w:r>
    </w:p>
    <w:p w14:paraId="72748728" w14:textId="7B2C7831" w:rsidR="002E379D" w:rsidRPr="002E379D" w:rsidRDefault="002E379D" w:rsidP="003966DA">
      <w:pPr>
        <w:autoSpaceDE w:val="0"/>
        <w:autoSpaceDN w:val="0"/>
        <w:adjustRightInd w:val="0"/>
        <w:spacing w:after="60"/>
        <w:rPr>
          <w:rFonts w:cs="Segoe UI"/>
          <w:szCs w:val="14"/>
        </w:rPr>
      </w:pPr>
      <w:r w:rsidRPr="002E379D">
        <w:rPr>
          <w:rFonts w:cs="Segoe UI"/>
          <w:szCs w:val="14"/>
        </w:rPr>
        <w:t>D. Monitoring activities should also be increased after notifying management.</w:t>
      </w:r>
    </w:p>
    <w:p w14:paraId="76520F31"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S2-87 </w:t>
      </w:r>
      <w:r w:rsidRPr="002E379D">
        <w:rPr>
          <w:rFonts w:cs="Segoe UI"/>
          <w:szCs w:val="14"/>
        </w:rPr>
        <w:t>Abnormal server communication from inside the organization to external parties may be monitored to:</w:t>
      </w:r>
    </w:p>
    <w:p w14:paraId="451DB6C6" w14:textId="77777777" w:rsidR="002E379D" w:rsidRPr="002E379D" w:rsidRDefault="002E379D" w:rsidP="002E379D">
      <w:pPr>
        <w:autoSpaceDE w:val="0"/>
        <w:autoSpaceDN w:val="0"/>
        <w:adjustRightInd w:val="0"/>
        <w:rPr>
          <w:rFonts w:cs="Segoe UI"/>
          <w:szCs w:val="14"/>
        </w:rPr>
      </w:pPr>
      <w:r w:rsidRPr="002E379D">
        <w:rPr>
          <w:rFonts w:cs="Segoe UI"/>
          <w:szCs w:val="14"/>
        </w:rPr>
        <w:t>A. record the trace of advanced persistent threats.</w:t>
      </w:r>
    </w:p>
    <w:p w14:paraId="1FF99A08" w14:textId="77777777" w:rsidR="002E379D" w:rsidRPr="002E379D" w:rsidRDefault="002E379D" w:rsidP="002E379D">
      <w:pPr>
        <w:autoSpaceDE w:val="0"/>
        <w:autoSpaceDN w:val="0"/>
        <w:adjustRightInd w:val="0"/>
        <w:rPr>
          <w:rFonts w:cs="Segoe UI"/>
          <w:szCs w:val="14"/>
        </w:rPr>
      </w:pPr>
      <w:r w:rsidRPr="002E379D">
        <w:rPr>
          <w:rFonts w:cs="Segoe UI"/>
          <w:szCs w:val="14"/>
        </w:rPr>
        <w:t>B. evaluate the process resiliency of server operations.</w:t>
      </w:r>
    </w:p>
    <w:p w14:paraId="4596DF0D" w14:textId="77777777" w:rsidR="002E379D" w:rsidRPr="002E379D" w:rsidRDefault="002E379D" w:rsidP="002E379D">
      <w:pPr>
        <w:autoSpaceDE w:val="0"/>
        <w:autoSpaceDN w:val="0"/>
        <w:adjustRightInd w:val="0"/>
        <w:rPr>
          <w:rFonts w:cs="Segoe UI"/>
          <w:szCs w:val="14"/>
        </w:rPr>
      </w:pPr>
      <w:r w:rsidRPr="002E379D">
        <w:rPr>
          <w:rFonts w:cs="Segoe UI"/>
          <w:szCs w:val="14"/>
        </w:rPr>
        <w:t>C. verily the effectiveness of an intrusion detection system.</w:t>
      </w:r>
    </w:p>
    <w:p w14:paraId="47F7CDC3" w14:textId="77777777" w:rsidR="002E379D" w:rsidRPr="002E379D" w:rsidRDefault="002E379D" w:rsidP="002E379D">
      <w:pPr>
        <w:autoSpaceDE w:val="0"/>
        <w:autoSpaceDN w:val="0"/>
        <w:adjustRightInd w:val="0"/>
        <w:rPr>
          <w:rFonts w:cs="Segoe UI"/>
          <w:szCs w:val="14"/>
        </w:rPr>
      </w:pPr>
      <w:r w:rsidRPr="002E379D">
        <w:rPr>
          <w:rFonts w:cs="Segoe UI"/>
          <w:szCs w:val="14"/>
        </w:rPr>
        <w:t>D. support a nonrepudiation framework in e-commerce.</w:t>
      </w:r>
    </w:p>
    <w:p w14:paraId="089D9C18"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2179E790"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789499B" w14:textId="05FC0D18" w:rsidR="002E379D" w:rsidRPr="002E379D" w:rsidRDefault="002E379D" w:rsidP="002E379D">
      <w:pPr>
        <w:autoSpaceDE w:val="0"/>
        <w:autoSpaceDN w:val="0"/>
        <w:adjustRightInd w:val="0"/>
        <w:rPr>
          <w:rFonts w:cs="Segoe UI"/>
          <w:b/>
          <w:bCs/>
          <w:szCs w:val="14"/>
        </w:rPr>
      </w:pPr>
      <w:r w:rsidRPr="002E379D">
        <w:rPr>
          <w:rFonts w:cs="Segoe UI"/>
          <w:b/>
          <w:bCs/>
          <w:szCs w:val="14"/>
        </w:rPr>
        <w:t>A. The most important feature of target attacks as seen in advanced persistent threats is that</w:t>
      </w:r>
      <w:r w:rsidR="003966DA">
        <w:rPr>
          <w:rFonts w:cs="Segoe UI"/>
          <w:b/>
          <w:bCs/>
          <w:szCs w:val="14"/>
        </w:rPr>
        <w:t xml:space="preserve"> </w:t>
      </w:r>
      <w:r w:rsidRPr="002E379D">
        <w:rPr>
          <w:rFonts w:cs="Segoe UI"/>
          <w:b/>
          <w:bCs/>
          <w:szCs w:val="14"/>
        </w:rPr>
        <w:t>malware secretly sends information back to a command and control server. Therefore,</w:t>
      </w:r>
      <w:r w:rsidR="003966DA">
        <w:rPr>
          <w:rFonts w:cs="Segoe UI"/>
          <w:b/>
          <w:bCs/>
          <w:szCs w:val="14"/>
        </w:rPr>
        <w:t xml:space="preserve"> </w:t>
      </w:r>
      <w:r w:rsidRPr="002E379D">
        <w:rPr>
          <w:rFonts w:cs="Segoe UI"/>
          <w:b/>
          <w:bCs/>
          <w:szCs w:val="14"/>
        </w:rPr>
        <w:t>monitoring of outbound server communications that do not follow predefined routes will be the</w:t>
      </w:r>
      <w:r w:rsidR="003966DA">
        <w:rPr>
          <w:rFonts w:cs="Segoe UI"/>
          <w:b/>
          <w:bCs/>
          <w:szCs w:val="14"/>
        </w:rPr>
        <w:t xml:space="preserve"> </w:t>
      </w:r>
      <w:r w:rsidRPr="002E379D">
        <w:rPr>
          <w:rFonts w:cs="Segoe UI"/>
          <w:b/>
          <w:bCs/>
          <w:szCs w:val="14"/>
        </w:rPr>
        <w:t>best control to detect such security events.</w:t>
      </w:r>
    </w:p>
    <w:p w14:paraId="08D96E11" w14:textId="30B92CDD" w:rsidR="002E379D" w:rsidRPr="002E379D" w:rsidRDefault="002E379D" w:rsidP="002E379D">
      <w:pPr>
        <w:autoSpaceDE w:val="0"/>
        <w:autoSpaceDN w:val="0"/>
        <w:adjustRightInd w:val="0"/>
        <w:rPr>
          <w:rFonts w:cs="Segoe UI"/>
          <w:szCs w:val="14"/>
        </w:rPr>
      </w:pPr>
      <w:r w:rsidRPr="002E379D">
        <w:rPr>
          <w:rFonts w:cs="Segoe UI"/>
          <w:szCs w:val="14"/>
        </w:rPr>
        <w:t>B. Server communications are not monitored to evaluate resiliency of server operations.</w:t>
      </w:r>
    </w:p>
    <w:p w14:paraId="3FF10294" w14:textId="57ADCE75" w:rsidR="002E379D" w:rsidRPr="002E379D" w:rsidRDefault="002E379D" w:rsidP="002E379D">
      <w:pPr>
        <w:autoSpaceDE w:val="0"/>
        <w:autoSpaceDN w:val="0"/>
        <w:adjustRightInd w:val="0"/>
        <w:rPr>
          <w:rFonts w:cs="Segoe UI"/>
          <w:szCs w:val="14"/>
        </w:rPr>
      </w:pPr>
      <w:r w:rsidRPr="002E379D">
        <w:rPr>
          <w:rFonts w:cs="Segoe UI"/>
          <w:szCs w:val="14"/>
        </w:rPr>
        <w:t>C. The effectiveness of an intrusion detection system may not be verified by monitoring outbound server</w:t>
      </w:r>
      <w:r w:rsidR="003966DA">
        <w:rPr>
          <w:rFonts w:cs="Segoe UI"/>
          <w:szCs w:val="14"/>
        </w:rPr>
        <w:t xml:space="preserve"> </w:t>
      </w:r>
      <w:r w:rsidRPr="002E379D">
        <w:rPr>
          <w:rFonts w:cs="Segoe UI"/>
          <w:szCs w:val="14"/>
        </w:rPr>
        <w:t>communications.</w:t>
      </w:r>
    </w:p>
    <w:p w14:paraId="4B14E38C" w14:textId="52E8D1E1" w:rsidR="002E379D" w:rsidRPr="002E379D" w:rsidRDefault="002E379D" w:rsidP="003966DA">
      <w:pPr>
        <w:autoSpaceDE w:val="0"/>
        <w:autoSpaceDN w:val="0"/>
        <w:adjustRightInd w:val="0"/>
        <w:spacing w:after="60"/>
        <w:rPr>
          <w:rFonts w:cs="Segoe UI"/>
          <w:szCs w:val="14"/>
        </w:rPr>
      </w:pPr>
      <w:r w:rsidRPr="002E379D">
        <w:rPr>
          <w:rFonts w:cs="Segoe UI"/>
          <w:szCs w:val="14"/>
        </w:rPr>
        <w:t>D. Nonrepudiation may be supported by technology, such as a digital signature. Server communication</w:t>
      </w:r>
      <w:r w:rsidR="003966DA">
        <w:rPr>
          <w:rFonts w:cs="Segoe UI"/>
          <w:szCs w:val="14"/>
        </w:rPr>
        <w:t xml:space="preserve"> </w:t>
      </w:r>
      <w:r w:rsidRPr="002E379D">
        <w:rPr>
          <w:rFonts w:cs="Segoe UI"/>
          <w:szCs w:val="14"/>
        </w:rPr>
        <w:t>itself does not support the effectiveness of an e-commerce framework.</w:t>
      </w:r>
    </w:p>
    <w:p w14:paraId="7B6A5DFA"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S2-88 </w:t>
      </w:r>
      <w:r w:rsidRPr="002E379D">
        <w:rPr>
          <w:rFonts w:cs="Segoe UI"/>
          <w:szCs w:val="14"/>
        </w:rPr>
        <w:t>Which of the following authentication methods prevents authentication replay?</w:t>
      </w:r>
    </w:p>
    <w:p w14:paraId="3AA44425" w14:textId="77777777" w:rsidR="002E379D" w:rsidRPr="002E379D" w:rsidRDefault="002E379D" w:rsidP="002E379D">
      <w:pPr>
        <w:autoSpaceDE w:val="0"/>
        <w:autoSpaceDN w:val="0"/>
        <w:adjustRightInd w:val="0"/>
        <w:rPr>
          <w:rFonts w:cs="Segoe UI"/>
          <w:szCs w:val="14"/>
        </w:rPr>
      </w:pPr>
      <w:r w:rsidRPr="002E379D">
        <w:rPr>
          <w:rFonts w:cs="Segoe UI"/>
          <w:szCs w:val="14"/>
        </w:rPr>
        <w:t>A. Password hash implementation</w:t>
      </w:r>
    </w:p>
    <w:p w14:paraId="4AD710E3" w14:textId="77777777" w:rsidR="002E379D" w:rsidRPr="002E379D" w:rsidRDefault="002E379D" w:rsidP="002E379D">
      <w:pPr>
        <w:autoSpaceDE w:val="0"/>
        <w:autoSpaceDN w:val="0"/>
        <w:adjustRightInd w:val="0"/>
        <w:rPr>
          <w:rFonts w:cs="Segoe UI"/>
          <w:szCs w:val="14"/>
        </w:rPr>
      </w:pPr>
      <w:r w:rsidRPr="002E379D">
        <w:rPr>
          <w:rFonts w:cs="Segoe UI"/>
          <w:szCs w:val="14"/>
        </w:rPr>
        <w:t>B. Challenge/response mechanism</w:t>
      </w:r>
    </w:p>
    <w:p w14:paraId="37AFBF50" w14:textId="77777777" w:rsidR="002E379D" w:rsidRPr="002E379D" w:rsidRDefault="002E379D" w:rsidP="002E379D">
      <w:pPr>
        <w:autoSpaceDE w:val="0"/>
        <w:autoSpaceDN w:val="0"/>
        <w:adjustRightInd w:val="0"/>
        <w:rPr>
          <w:rFonts w:cs="Segoe UI"/>
          <w:szCs w:val="14"/>
        </w:rPr>
      </w:pPr>
      <w:r w:rsidRPr="002E379D">
        <w:rPr>
          <w:rFonts w:cs="Segoe UI"/>
          <w:szCs w:val="14"/>
        </w:rPr>
        <w:t>C. Wired equivalent privacy encryption usage</w:t>
      </w:r>
    </w:p>
    <w:p w14:paraId="6C4B3AA6" w14:textId="77777777" w:rsidR="002E379D" w:rsidRPr="002E379D" w:rsidRDefault="002E379D" w:rsidP="002E379D">
      <w:pPr>
        <w:autoSpaceDE w:val="0"/>
        <w:autoSpaceDN w:val="0"/>
        <w:adjustRightInd w:val="0"/>
        <w:rPr>
          <w:rFonts w:cs="Segoe UI"/>
          <w:szCs w:val="14"/>
        </w:rPr>
      </w:pPr>
      <w:r w:rsidRPr="002E379D">
        <w:rPr>
          <w:rFonts w:cs="Segoe UI"/>
          <w:szCs w:val="14"/>
        </w:rPr>
        <w:t>D. Hypertext Transfer Protocol basic authentication</w:t>
      </w:r>
    </w:p>
    <w:p w14:paraId="1D15E34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6BBDB12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68B2EF20" w14:textId="3278042C" w:rsidR="002E379D" w:rsidRPr="002E379D" w:rsidRDefault="002E379D" w:rsidP="002E379D">
      <w:pPr>
        <w:autoSpaceDE w:val="0"/>
        <w:autoSpaceDN w:val="0"/>
        <w:adjustRightInd w:val="0"/>
        <w:rPr>
          <w:rFonts w:cs="Segoe UI"/>
          <w:szCs w:val="14"/>
        </w:rPr>
      </w:pPr>
      <w:r w:rsidRPr="002E379D">
        <w:rPr>
          <w:rFonts w:cs="Segoe UI"/>
          <w:szCs w:val="14"/>
        </w:rPr>
        <w:t>A. Capturing the authentication handshake and replaying it through the network will not work. Using</w:t>
      </w:r>
      <w:r w:rsidR="003966DA">
        <w:rPr>
          <w:rFonts w:cs="Segoe UI"/>
          <w:szCs w:val="14"/>
        </w:rPr>
        <w:t xml:space="preserve"> </w:t>
      </w:r>
      <w:r w:rsidRPr="002E379D">
        <w:rPr>
          <w:rFonts w:cs="Segoe UI"/>
          <w:szCs w:val="14"/>
        </w:rPr>
        <w:t>hashes by itself will not prevent a replay.</w:t>
      </w:r>
    </w:p>
    <w:p w14:paraId="3296B522" w14:textId="1EF29F2F" w:rsidR="002E379D" w:rsidRPr="002E379D" w:rsidRDefault="002E379D" w:rsidP="002E379D">
      <w:pPr>
        <w:autoSpaceDE w:val="0"/>
        <w:autoSpaceDN w:val="0"/>
        <w:adjustRightInd w:val="0"/>
        <w:rPr>
          <w:rFonts w:cs="Segoe UI"/>
          <w:b/>
          <w:bCs/>
          <w:szCs w:val="14"/>
        </w:rPr>
      </w:pPr>
      <w:r w:rsidRPr="002E379D">
        <w:rPr>
          <w:rFonts w:cs="Segoe UI"/>
          <w:b/>
          <w:bCs/>
          <w:szCs w:val="14"/>
        </w:rPr>
        <w:t>B. A challenge/response mechanism prevents replay attacks by sending a different random</w:t>
      </w:r>
      <w:r w:rsidR="003966DA">
        <w:rPr>
          <w:rFonts w:cs="Segoe UI"/>
          <w:b/>
          <w:bCs/>
          <w:szCs w:val="14"/>
        </w:rPr>
        <w:t xml:space="preserve"> </w:t>
      </w:r>
      <w:r w:rsidRPr="002E379D">
        <w:rPr>
          <w:rFonts w:cs="Segoe UI"/>
          <w:b/>
          <w:bCs/>
          <w:szCs w:val="14"/>
        </w:rPr>
        <w:t xml:space="preserve">challenge </w:t>
      </w:r>
      <w:r w:rsidR="00ED5B6A">
        <w:rPr>
          <w:rFonts w:cs="Segoe UI"/>
          <w:b/>
          <w:bCs/>
          <w:szCs w:val="14"/>
        </w:rPr>
        <w:t>per</w:t>
      </w:r>
      <w:r w:rsidRPr="002E379D">
        <w:rPr>
          <w:rFonts w:cs="Segoe UI"/>
          <w:b/>
          <w:bCs/>
          <w:szCs w:val="14"/>
        </w:rPr>
        <w:t xml:space="preserve"> authentication event. The response is linked to that challenge.</w:t>
      </w:r>
    </w:p>
    <w:p w14:paraId="09CA450A" w14:textId="0DED2878" w:rsidR="002E379D" w:rsidRPr="002E379D" w:rsidRDefault="002E379D" w:rsidP="002E379D">
      <w:pPr>
        <w:autoSpaceDE w:val="0"/>
        <w:autoSpaceDN w:val="0"/>
        <w:adjustRightInd w:val="0"/>
        <w:rPr>
          <w:rFonts w:cs="Segoe UI"/>
          <w:szCs w:val="14"/>
        </w:rPr>
      </w:pPr>
      <w:r w:rsidRPr="002E379D">
        <w:rPr>
          <w:rFonts w:cs="Segoe UI"/>
          <w:szCs w:val="14"/>
        </w:rPr>
        <w:t>C. A wired equivalent privacy key will not prevent sniffing, but it will take the attacker longer to break</w:t>
      </w:r>
      <w:r w:rsidR="003966DA">
        <w:rPr>
          <w:rFonts w:cs="Segoe UI"/>
          <w:szCs w:val="14"/>
        </w:rPr>
        <w:t xml:space="preserve"> </w:t>
      </w:r>
      <w:r w:rsidRPr="002E379D">
        <w:rPr>
          <w:rFonts w:cs="Segoe UI"/>
          <w:szCs w:val="14"/>
        </w:rPr>
        <w:t>the WEP key if he/she does not already have it). Therefore, it will not be able to prevent recording and</w:t>
      </w:r>
      <w:r w:rsidR="003966DA">
        <w:rPr>
          <w:rFonts w:cs="Segoe UI"/>
          <w:szCs w:val="14"/>
        </w:rPr>
        <w:t xml:space="preserve"> </w:t>
      </w:r>
      <w:r w:rsidRPr="002E379D">
        <w:rPr>
          <w:rFonts w:cs="Segoe UI"/>
          <w:szCs w:val="14"/>
        </w:rPr>
        <w:t>replaying an authentication handshake.</w:t>
      </w:r>
    </w:p>
    <w:p w14:paraId="2FC749F4" w14:textId="01CD510C" w:rsidR="002E379D" w:rsidRPr="002E379D" w:rsidRDefault="002E379D" w:rsidP="003966DA">
      <w:pPr>
        <w:autoSpaceDE w:val="0"/>
        <w:autoSpaceDN w:val="0"/>
        <w:adjustRightInd w:val="0"/>
        <w:spacing w:after="60"/>
        <w:rPr>
          <w:rFonts w:cs="Segoe UI"/>
          <w:szCs w:val="14"/>
        </w:rPr>
      </w:pPr>
      <w:r w:rsidRPr="002E379D">
        <w:rPr>
          <w:rFonts w:cs="Segoe UI"/>
          <w:szCs w:val="14"/>
        </w:rPr>
        <w:t xml:space="preserve">D. Hypertext Transfer Protocol basic authentication is </w:t>
      </w:r>
      <w:r w:rsidR="00845F44" w:rsidRPr="002E379D">
        <w:rPr>
          <w:rFonts w:cs="Segoe UI"/>
          <w:szCs w:val="14"/>
        </w:rPr>
        <w:t>clear text</w:t>
      </w:r>
      <w:r w:rsidRPr="002E379D">
        <w:rPr>
          <w:rFonts w:cs="Segoe UI"/>
          <w:szCs w:val="14"/>
        </w:rPr>
        <w:t xml:space="preserve"> and has no mechanisms to prevent replay.</w:t>
      </w:r>
    </w:p>
    <w:p w14:paraId="0B6CEDC3"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S2-89 </w:t>
      </w:r>
      <w:r w:rsidRPr="002E379D">
        <w:rPr>
          <w:rFonts w:cs="Segoe UI"/>
          <w:szCs w:val="14"/>
        </w:rPr>
        <w:t xml:space="preserve">IT-related risk management activities are </w:t>
      </w:r>
      <w:r w:rsidRPr="002E379D">
        <w:rPr>
          <w:rFonts w:cs="Segoe UI"/>
          <w:b/>
          <w:bCs/>
          <w:szCs w:val="14"/>
        </w:rPr>
        <w:t xml:space="preserve">MOST </w:t>
      </w:r>
      <w:r w:rsidRPr="002E379D">
        <w:rPr>
          <w:rFonts w:cs="Segoe UI"/>
          <w:szCs w:val="14"/>
        </w:rPr>
        <w:t>effective when they are:</w:t>
      </w:r>
    </w:p>
    <w:p w14:paraId="6CE9F654" w14:textId="77777777" w:rsidR="002E379D" w:rsidRPr="002E379D" w:rsidRDefault="002E379D" w:rsidP="002E379D">
      <w:pPr>
        <w:autoSpaceDE w:val="0"/>
        <w:autoSpaceDN w:val="0"/>
        <w:adjustRightInd w:val="0"/>
        <w:rPr>
          <w:rFonts w:cs="Segoe UI"/>
          <w:szCs w:val="14"/>
        </w:rPr>
      </w:pPr>
      <w:r w:rsidRPr="002E379D">
        <w:rPr>
          <w:rFonts w:cs="Segoe UI"/>
          <w:szCs w:val="14"/>
        </w:rPr>
        <w:t>A. treated as a distinct process.</w:t>
      </w:r>
    </w:p>
    <w:p w14:paraId="669BDFF6" w14:textId="77777777" w:rsidR="002E379D" w:rsidRPr="002E379D" w:rsidRDefault="002E379D" w:rsidP="002E379D">
      <w:pPr>
        <w:autoSpaceDE w:val="0"/>
        <w:autoSpaceDN w:val="0"/>
        <w:adjustRightInd w:val="0"/>
        <w:rPr>
          <w:rFonts w:cs="Segoe UI"/>
          <w:szCs w:val="14"/>
        </w:rPr>
      </w:pPr>
      <w:r w:rsidRPr="002E379D">
        <w:rPr>
          <w:rFonts w:cs="Segoe UI"/>
          <w:szCs w:val="14"/>
        </w:rPr>
        <w:t>B. conducted by the IT department.</w:t>
      </w:r>
    </w:p>
    <w:p w14:paraId="04EBCC7E" w14:textId="77777777" w:rsidR="002E379D" w:rsidRPr="002E379D" w:rsidRDefault="002E379D" w:rsidP="002E379D">
      <w:pPr>
        <w:autoSpaceDE w:val="0"/>
        <w:autoSpaceDN w:val="0"/>
        <w:adjustRightInd w:val="0"/>
        <w:rPr>
          <w:rFonts w:cs="Segoe UI"/>
          <w:szCs w:val="14"/>
        </w:rPr>
      </w:pPr>
      <w:r w:rsidRPr="002E379D">
        <w:rPr>
          <w:rFonts w:cs="Segoe UI"/>
          <w:szCs w:val="14"/>
        </w:rPr>
        <w:t>C. integrated within business processes.</w:t>
      </w:r>
    </w:p>
    <w:p w14:paraId="6510B55E" w14:textId="77777777" w:rsidR="002E379D" w:rsidRPr="002E379D" w:rsidRDefault="002E379D" w:rsidP="002E379D">
      <w:pPr>
        <w:autoSpaceDE w:val="0"/>
        <w:autoSpaceDN w:val="0"/>
        <w:adjustRightInd w:val="0"/>
        <w:rPr>
          <w:rFonts w:cs="Segoe UI"/>
          <w:szCs w:val="14"/>
        </w:rPr>
      </w:pPr>
      <w:r w:rsidRPr="002E379D">
        <w:rPr>
          <w:rFonts w:cs="Segoe UI"/>
          <w:szCs w:val="14"/>
        </w:rPr>
        <w:t>D. communicated to all employees.</w:t>
      </w:r>
    </w:p>
    <w:p w14:paraId="4D0ACEC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32ACB81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271FED01" w14:textId="77777777" w:rsidR="002E379D" w:rsidRPr="002E379D" w:rsidRDefault="002E379D" w:rsidP="002E379D">
      <w:pPr>
        <w:autoSpaceDE w:val="0"/>
        <w:autoSpaceDN w:val="0"/>
        <w:adjustRightInd w:val="0"/>
        <w:rPr>
          <w:rFonts w:cs="Segoe UI"/>
          <w:szCs w:val="14"/>
        </w:rPr>
      </w:pPr>
      <w:r w:rsidRPr="002E379D">
        <w:rPr>
          <w:rFonts w:cs="Segoe UI"/>
          <w:szCs w:val="14"/>
        </w:rPr>
        <w:t>A. IT risk is part of the broader risk landscape and must be integrated into overall risk management activities.</w:t>
      </w:r>
    </w:p>
    <w:p w14:paraId="77736D1B" w14:textId="18981469" w:rsidR="002E379D" w:rsidRPr="002E379D" w:rsidRDefault="002E379D" w:rsidP="002E379D">
      <w:pPr>
        <w:autoSpaceDE w:val="0"/>
        <w:autoSpaceDN w:val="0"/>
        <w:adjustRightInd w:val="0"/>
        <w:rPr>
          <w:rFonts w:cs="Segoe UI"/>
          <w:szCs w:val="14"/>
        </w:rPr>
      </w:pPr>
      <w:r w:rsidRPr="002E379D">
        <w:rPr>
          <w:rFonts w:cs="Segoe UI"/>
          <w:szCs w:val="14"/>
        </w:rPr>
        <w:t>B. To ensure an objective, holistic approach, IT risk management must be addressed on an enterprise wide</w:t>
      </w:r>
      <w:r w:rsidR="003966DA">
        <w:rPr>
          <w:rFonts w:cs="Segoe UI"/>
          <w:szCs w:val="14"/>
        </w:rPr>
        <w:t xml:space="preserve"> </w:t>
      </w:r>
      <w:r w:rsidRPr="002E379D">
        <w:rPr>
          <w:rFonts w:cs="Segoe UI"/>
          <w:szCs w:val="14"/>
        </w:rPr>
        <w:t>basis, making it separate from the IT department.</w:t>
      </w:r>
    </w:p>
    <w:p w14:paraId="222D9FFE"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lastRenderedPageBreak/>
        <w:t>C. IT is an enabler of business activities, and to be effective, it must be integrated into business processes.</w:t>
      </w:r>
    </w:p>
    <w:p w14:paraId="740BFCF6" w14:textId="4B5F9E6D" w:rsidR="002E379D" w:rsidRPr="002E379D" w:rsidRDefault="002E379D" w:rsidP="003966DA">
      <w:pPr>
        <w:autoSpaceDE w:val="0"/>
        <w:autoSpaceDN w:val="0"/>
        <w:adjustRightInd w:val="0"/>
        <w:spacing w:after="60"/>
        <w:rPr>
          <w:rFonts w:cs="Segoe UI"/>
          <w:szCs w:val="14"/>
        </w:rPr>
      </w:pPr>
      <w:r w:rsidRPr="002E379D">
        <w:rPr>
          <w:rFonts w:cs="Segoe UI"/>
          <w:szCs w:val="14"/>
        </w:rPr>
        <w:t>D. Communication alone does not necessarily correlate with successful execution of the process.</w:t>
      </w:r>
    </w:p>
    <w:p w14:paraId="572A2BE9"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S2-90 </w:t>
      </w:r>
      <w:r w:rsidRPr="002E379D">
        <w:rPr>
          <w:rFonts w:cs="Segoe UI"/>
          <w:szCs w:val="14"/>
        </w:rPr>
        <w:t xml:space="preserve">What is the </w:t>
      </w:r>
      <w:r w:rsidRPr="002E379D">
        <w:rPr>
          <w:rFonts w:cs="Segoe UI"/>
          <w:b/>
          <w:bCs/>
          <w:szCs w:val="14"/>
        </w:rPr>
        <w:t xml:space="preserve">PRIMARY </w:t>
      </w:r>
      <w:r w:rsidRPr="002E379D">
        <w:rPr>
          <w:rFonts w:cs="Segoe UI"/>
          <w:szCs w:val="14"/>
        </w:rPr>
        <w:t>purpose of segregation of duties?</w:t>
      </w:r>
    </w:p>
    <w:p w14:paraId="07E37C83" w14:textId="77777777" w:rsidR="002E379D" w:rsidRPr="002E379D" w:rsidRDefault="002E379D" w:rsidP="002E379D">
      <w:pPr>
        <w:autoSpaceDE w:val="0"/>
        <w:autoSpaceDN w:val="0"/>
        <w:adjustRightInd w:val="0"/>
        <w:rPr>
          <w:rFonts w:cs="Segoe UI"/>
          <w:szCs w:val="14"/>
        </w:rPr>
      </w:pPr>
      <w:r w:rsidRPr="002E379D">
        <w:rPr>
          <w:rFonts w:cs="Segoe UI"/>
          <w:szCs w:val="14"/>
        </w:rPr>
        <w:t>A. Employee monitoring</w:t>
      </w:r>
    </w:p>
    <w:p w14:paraId="3D2C7286" w14:textId="77777777" w:rsidR="002E379D" w:rsidRPr="002E379D" w:rsidRDefault="002E379D" w:rsidP="002E379D">
      <w:pPr>
        <w:autoSpaceDE w:val="0"/>
        <w:autoSpaceDN w:val="0"/>
        <w:adjustRightInd w:val="0"/>
        <w:rPr>
          <w:rFonts w:cs="Segoe UI"/>
          <w:szCs w:val="14"/>
        </w:rPr>
      </w:pPr>
      <w:r w:rsidRPr="002E379D">
        <w:rPr>
          <w:rFonts w:cs="Segoe UI"/>
          <w:szCs w:val="14"/>
        </w:rPr>
        <w:t>B. Reduced supervisory requirements</w:t>
      </w:r>
    </w:p>
    <w:p w14:paraId="6D325CB6" w14:textId="77777777" w:rsidR="002E379D" w:rsidRPr="002E379D" w:rsidRDefault="002E379D" w:rsidP="002E379D">
      <w:pPr>
        <w:autoSpaceDE w:val="0"/>
        <w:autoSpaceDN w:val="0"/>
        <w:adjustRightInd w:val="0"/>
        <w:rPr>
          <w:rFonts w:cs="Segoe UI"/>
          <w:szCs w:val="14"/>
        </w:rPr>
      </w:pPr>
      <w:r w:rsidRPr="002E379D">
        <w:rPr>
          <w:rFonts w:cs="Segoe UI"/>
          <w:szCs w:val="14"/>
        </w:rPr>
        <w:t>C. Fraud prevention</w:t>
      </w:r>
    </w:p>
    <w:p w14:paraId="401BB0BF" w14:textId="77777777" w:rsidR="002E379D" w:rsidRPr="002E379D" w:rsidRDefault="002E379D" w:rsidP="002E379D">
      <w:pPr>
        <w:autoSpaceDE w:val="0"/>
        <w:autoSpaceDN w:val="0"/>
        <w:adjustRightInd w:val="0"/>
        <w:rPr>
          <w:rFonts w:cs="Segoe UI"/>
          <w:szCs w:val="14"/>
        </w:rPr>
      </w:pPr>
      <w:r w:rsidRPr="002E379D">
        <w:rPr>
          <w:rFonts w:cs="Segoe UI"/>
          <w:szCs w:val="14"/>
        </w:rPr>
        <w:t>D. Enhanced compliance</w:t>
      </w:r>
    </w:p>
    <w:p w14:paraId="0158685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37A7294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22E806BA" w14:textId="77777777" w:rsidR="002E379D" w:rsidRPr="002E379D" w:rsidRDefault="002E379D" w:rsidP="002E379D">
      <w:pPr>
        <w:autoSpaceDE w:val="0"/>
        <w:autoSpaceDN w:val="0"/>
        <w:adjustRightInd w:val="0"/>
        <w:rPr>
          <w:rFonts w:cs="Segoe UI"/>
          <w:szCs w:val="14"/>
        </w:rPr>
      </w:pPr>
      <w:r w:rsidRPr="002E379D">
        <w:rPr>
          <w:rFonts w:cs="Segoe UI"/>
          <w:szCs w:val="14"/>
        </w:rPr>
        <w:t>A. Segregation of duties (</w:t>
      </w:r>
      <w:proofErr w:type="spellStart"/>
      <w:r w:rsidRPr="002E379D">
        <w:rPr>
          <w:rFonts w:cs="Segoe UI"/>
          <w:szCs w:val="14"/>
        </w:rPr>
        <w:t>SoD</w:t>
      </w:r>
      <w:proofErr w:type="spellEnd"/>
      <w:r w:rsidRPr="002E379D">
        <w:rPr>
          <w:rFonts w:cs="Segoe UI"/>
          <w:szCs w:val="14"/>
        </w:rPr>
        <w:t>) is unrelated to monitoring.</w:t>
      </w:r>
    </w:p>
    <w:p w14:paraId="3A56E2C4" w14:textId="77777777" w:rsidR="002E379D" w:rsidRPr="002E379D" w:rsidRDefault="002E379D" w:rsidP="002E379D">
      <w:pPr>
        <w:autoSpaceDE w:val="0"/>
        <w:autoSpaceDN w:val="0"/>
        <w:adjustRightInd w:val="0"/>
        <w:rPr>
          <w:rFonts w:cs="Segoe UI"/>
          <w:szCs w:val="14"/>
        </w:rPr>
      </w:pPr>
      <w:r w:rsidRPr="002E379D">
        <w:rPr>
          <w:rFonts w:cs="Segoe UI"/>
          <w:szCs w:val="14"/>
        </w:rPr>
        <w:t>B. As a secondary benefit, some reduction in supervision may be possible.</w:t>
      </w:r>
    </w:p>
    <w:p w14:paraId="324640D6" w14:textId="77777777" w:rsidR="002E379D" w:rsidRPr="002E379D" w:rsidRDefault="002E379D" w:rsidP="002E379D">
      <w:pPr>
        <w:autoSpaceDE w:val="0"/>
        <w:autoSpaceDN w:val="0"/>
        <w:adjustRightInd w:val="0"/>
        <w:rPr>
          <w:rFonts w:cs="Segoe UI"/>
          <w:b/>
          <w:bCs/>
          <w:szCs w:val="14"/>
        </w:rPr>
      </w:pPr>
      <w:r w:rsidRPr="002E379D">
        <w:rPr>
          <w:rFonts w:cs="Segoe UI"/>
          <w:b/>
          <w:bCs/>
          <w:i/>
          <w:iCs/>
          <w:szCs w:val="14"/>
        </w:rPr>
        <w:t xml:space="preserve">C. </w:t>
      </w:r>
      <w:proofErr w:type="spellStart"/>
      <w:r w:rsidRPr="002E379D">
        <w:rPr>
          <w:rFonts w:cs="Segoe UI"/>
          <w:b/>
          <w:bCs/>
          <w:szCs w:val="14"/>
        </w:rPr>
        <w:t>SoD</w:t>
      </w:r>
      <w:proofErr w:type="spellEnd"/>
      <w:r w:rsidRPr="002E379D">
        <w:rPr>
          <w:rFonts w:cs="Segoe UI"/>
          <w:b/>
          <w:bCs/>
          <w:szCs w:val="14"/>
        </w:rPr>
        <w:t xml:space="preserve"> is primarily used to prevent fraudulent activities.</w:t>
      </w:r>
    </w:p>
    <w:p w14:paraId="39B95C15" w14:textId="7B321FE1" w:rsidR="002E379D" w:rsidRPr="002E379D" w:rsidRDefault="002E379D" w:rsidP="003966DA">
      <w:pPr>
        <w:autoSpaceDE w:val="0"/>
        <w:autoSpaceDN w:val="0"/>
        <w:adjustRightInd w:val="0"/>
        <w:spacing w:after="60"/>
        <w:rPr>
          <w:rFonts w:cs="Segoe UI"/>
          <w:szCs w:val="14"/>
        </w:rPr>
      </w:pPr>
      <w:r w:rsidRPr="002E379D">
        <w:rPr>
          <w:rFonts w:cs="Segoe UI"/>
          <w:szCs w:val="14"/>
        </w:rPr>
        <w:t xml:space="preserve">D. If </w:t>
      </w:r>
      <w:proofErr w:type="spellStart"/>
      <w:r w:rsidRPr="002E379D">
        <w:rPr>
          <w:rFonts w:cs="Segoe UI"/>
          <w:szCs w:val="14"/>
        </w:rPr>
        <w:t>SoD</w:t>
      </w:r>
      <w:proofErr w:type="spellEnd"/>
      <w:r w:rsidRPr="002E379D">
        <w:rPr>
          <w:rFonts w:cs="Segoe UI"/>
          <w:szCs w:val="14"/>
        </w:rPr>
        <w:t xml:space="preserve"> is a policy requirement, then a secondary benefit is enhanced compliance. However, the policy</w:t>
      </w:r>
      <w:r w:rsidR="003966DA">
        <w:rPr>
          <w:rFonts w:cs="Segoe UI"/>
          <w:szCs w:val="14"/>
        </w:rPr>
        <w:t xml:space="preserve"> </w:t>
      </w:r>
      <w:r w:rsidRPr="002E379D">
        <w:rPr>
          <w:rFonts w:cs="Segoe UI"/>
          <w:szCs w:val="14"/>
        </w:rPr>
        <w:t>exists to reduce fraud.</w:t>
      </w:r>
    </w:p>
    <w:p w14:paraId="170E518C"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S2-91 </w:t>
      </w:r>
      <w:r w:rsidRPr="002E379D">
        <w:rPr>
          <w:rFonts w:cs="Segoe UI"/>
          <w:szCs w:val="14"/>
        </w:rPr>
        <w:t xml:space="preserve">What is the </w:t>
      </w:r>
      <w:r w:rsidRPr="002E379D">
        <w:rPr>
          <w:rFonts w:cs="Segoe UI"/>
          <w:b/>
          <w:bCs/>
          <w:szCs w:val="14"/>
        </w:rPr>
        <w:t xml:space="preserve">PRIMARY </w:t>
      </w:r>
      <w:r w:rsidRPr="002E379D">
        <w:rPr>
          <w:rFonts w:cs="Segoe UI"/>
          <w:szCs w:val="14"/>
        </w:rPr>
        <w:t>basis for the selection and implementation of products to protect the IT infrastructure?</w:t>
      </w:r>
    </w:p>
    <w:p w14:paraId="1B5B1904" w14:textId="77777777" w:rsidR="002E379D" w:rsidRPr="002E379D" w:rsidRDefault="002E379D" w:rsidP="002E379D">
      <w:pPr>
        <w:autoSpaceDE w:val="0"/>
        <w:autoSpaceDN w:val="0"/>
        <w:adjustRightInd w:val="0"/>
        <w:rPr>
          <w:rFonts w:cs="Segoe UI"/>
          <w:szCs w:val="14"/>
        </w:rPr>
      </w:pPr>
      <w:r w:rsidRPr="002E379D">
        <w:rPr>
          <w:rFonts w:cs="Segoe UI"/>
          <w:szCs w:val="14"/>
        </w:rPr>
        <w:t>A. Regulatory requirements</w:t>
      </w:r>
    </w:p>
    <w:p w14:paraId="10DB67ED" w14:textId="77777777" w:rsidR="002E379D" w:rsidRPr="002E379D" w:rsidRDefault="002E379D" w:rsidP="002E379D">
      <w:pPr>
        <w:autoSpaceDE w:val="0"/>
        <w:autoSpaceDN w:val="0"/>
        <w:adjustRightInd w:val="0"/>
        <w:rPr>
          <w:rFonts w:cs="Segoe UI"/>
          <w:szCs w:val="14"/>
        </w:rPr>
      </w:pPr>
      <w:r w:rsidRPr="002E379D">
        <w:rPr>
          <w:rFonts w:cs="Segoe UI"/>
          <w:szCs w:val="14"/>
        </w:rPr>
        <w:t>B. Technical expert advisories</w:t>
      </w:r>
    </w:p>
    <w:p w14:paraId="4C2EAEC9" w14:textId="77777777" w:rsidR="002E379D" w:rsidRPr="002E379D" w:rsidRDefault="002E379D" w:rsidP="002E379D">
      <w:pPr>
        <w:autoSpaceDE w:val="0"/>
        <w:autoSpaceDN w:val="0"/>
        <w:adjustRightInd w:val="0"/>
        <w:rPr>
          <w:rFonts w:cs="Segoe UI"/>
          <w:szCs w:val="14"/>
        </w:rPr>
      </w:pPr>
      <w:r w:rsidRPr="002E379D">
        <w:rPr>
          <w:rFonts w:cs="Segoe UI"/>
          <w:szCs w:val="14"/>
        </w:rPr>
        <w:t>C. State-of-the-art technology</w:t>
      </w:r>
    </w:p>
    <w:p w14:paraId="35F43DFF" w14:textId="5EF65CDF" w:rsidR="002E379D" w:rsidRPr="002E379D" w:rsidRDefault="002E379D" w:rsidP="002E379D">
      <w:pPr>
        <w:autoSpaceDE w:val="0"/>
        <w:autoSpaceDN w:val="0"/>
        <w:adjustRightInd w:val="0"/>
        <w:rPr>
          <w:rFonts w:cs="Segoe UI"/>
          <w:szCs w:val="14"/>
        </w:rPr>
      </w:pPr>
      <w:r w:rsidRPr="002E379D">
        <w:rPr>
          <w:rFonts w:cs="Segoe UI"/>
          <w:szCs w:val="14"/>
        </w:rPr>
        <w:t>D.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75FB2578"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3ED9518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2194EEF" w14:textId="77777777" w:rsidR="002E379D" w:rsidRPr="002E379D" w:rsidRDefault="002E379D" w:rsidP="002E379D">
      <w:pPr>
        <w:autoSpaceDE w:val="0"/>
        <w:autoSpaceDN w:val="0"/>
        <w:adjustRightInd w:val="0"/>
        <w:rPr>
          <w:rFonts w:cs="Segoe UI"/>
          <w:szCs w:val="14"/>
        </w:rPr>
      </w:pPr>
      <w:r w:rsidRPr="002E379D">
        <w:rPr>
          <w:rFonts w:cs="Segoe UI"/>
          <w:szCs w:val="14"/>
        </w:rPr>
        <w:t>A. Regulatory requirements drive business requirements.</w:t>
      </w:r>
    </w:p>
    <w:p w14:paraId="0FF5E4B8" w14:textId="77777777" w:rsidR="002E379D" w:rsidRPr="002E379D" w:rsidRDefault="002E379D" w:rsidP="002E379D">
      <w:pPr>
        <w:autoSpaceDE w:val="0"/>
        <w:autoSpaceDN w:val="0"/>
        <w:adjustRightInd w:val="0"/>
        <w:rPr>
          <w:rFonts w:cs="Segoe UI"/>
          <w:szCs w:val="14"/>
        </w:rPr>
      </w:pPr>
      <w:r w:rsidRPr="002E379D">
        <w:rPr>
          <w:rFonts w:cs="Segoe UI"/>
          <w:szCs w:val="14"/>
        </w:rPr>
        <w:t>B. An expert advisory may not be aligned with business needs.</w:t>
      </w:r>
    </w:p>
    <w:p w14:paraId="67541BAB" w14:textId="29D6E684" w:rsidR="002E379D" w:rsidRPr="002E379D" w:rsidRDefault="002E379D" w:rsidP="002E379D">
      <w:pPr>
        <w:autoSpaceDE w:val="0"/>
        <w:autoSpaceDN w:val="0"/>
        <w:adjustRightInd w:val="0"/>
        <w:rPr>
          <w:rFonts w:cs="Segoe UI"/>
          <w:szCs w:val="14"/>
        </w:rPr>
      </w:pPr>
      <w:r w:rsidRPr="002E379D">
        <w:rPr>
          <w:rFonts w:cs="Segoe UI"/>
          <w:szCs w:val="14"/>
        </w:rPr>
        <w:t>C.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 xml:space="preserve"> is the main driver for selecting technologies.</w:t>
      </w:r>
    </w:p>
    <w:p w14:paraId="0C6D334B" w14:textId="5303636E" w:rsidR="002E379D" w:rsidRPr="002E379D" w:rsidRDefault="002E379D" w:rsidP="003966DA">
      <w:pPr>
        <w:autoSpaceDE w:val="0"/>
        <w:autoSpaceDN w:val="0"/>
        <w:adjustRightInd w:val="0"/>
        <w:spacing w:after="60"/>
        <w:rPr>
          <w:rFonts w:cs="Segoe UI"/>
          <w:b/>
          <w:bCs/>
          <w:szCs w:val="14"/>
        </w:rPr>
      </w:pPr>
      <w:r w:rsidRPr="002E379D">
        <w:rPr>
          <w:rFonts w:cs="Segoe UI"/>
          <w:b/>
          <w:bCs/>
          <w:szCs w:val="14"/>
        </w:rPr>
        <w:t>D. A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379D">
        <w:rPr>
          <w:rFonts w:cs="Segoe UI"/>
          <w:b/>
          <w:bCs/>
          <w:szCs w:val="14"/>
        </w:rPr>
        <w:t xml:space="preserve"> helps identify control gaps in the IT infrastructure and prioritize mitigation</w:t>
      </w:r>
      <w:r w:rsidR="003966DA">
        <w:rPr>
          <w:rFonts w:cs="Segoe UI"/>
          <w:b/>
          <w:bCs/>
          <w:szCs w:val="14"/>
        </w:rPr>
        <w:t xml:space="preserve"> </w:t>
      </w:r>
      <w:r w:rsidRPr="002E379D">
        <w:rPr>
          <w:rFonts w:cs="Segoe UI"/>
          <w:b/>
          <w:bCs/>
          <w:szCs w:val="14"/>
        </w:rPr>
        <w:t>plans, which will help drive selection of security solutions.</w:t>
      </w:r>
    </w:p>
    <w:p w14:paraId="545572DA"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S2-92 </w:t>
      </w:r>
      <w:r w:rsidRPr="002E379D">
        <w:rPr>
          <w:rFonts w:cs="Segoe UI"/>
          <w:szCs w:val="14"/>
        </w:rPr>
        <w:t xml:space="preserve">What is the </w:t>
      </w:r>
      <w:r w:rsidRPr="002E379D">
        <w:rPr>
          <w:rFonts w:cs="Segoe UI"/>
          <w:b/>
          <w:bCs/>
          <w:szCs w:val="14"/>
        </w:rPr>
        <w:t xml:space="preserve">BEST </w:t>
      </w:r>
      <w:r w:rsidRPr="002E379D">
        <w:rPr>
          <w:rFonts w:cs="Segoe UI"/>
          <w:szCs w:val="14"/>
        </w:rPr>
        <w:t>means to standardize security configurations in similar devices?</w:t>
      </w:r>
    </w:p>
    <w:p w14:paraId="6D23EE48" w14:textId="77777777" w:rsidR="002E379D" w:rsidRPr="002E379D" w:rsidRDefault="002E379D" w:rsidP="002E379D">
      <w:pPr>
        <w:autoSpaceDE w:val="0"/>
        <w:autoSpaceDN w:val="0"/>
        <w:adjustRightInd w:val="0"/>
        <w:rPr>
          <w:rFonts w:cs="Segoe UI"/>
          <w:szCs w:val="14"/>
        </w:rPr>
      </w:pPr>
      <w:r w:rsidRPr="002E379D">
        <w:rPr>
          <w:rFonts w:cs="Segoe UI"/>
          <w:szCs w:val="14"/>
        </w:rPr>
        <w:t>A. Policies</w:t>
      </w:r>
    </w:p>
    <w:p w14:paraId="16793F3D" w14:textId="77777777" w:rsidR="002E379D" w:rsidRPr="002E379D" w:rsidRDefault="002E379D" w:rsidP="002E379D">
      <w:pPr>
        <w:autoSpaceDE w:val="0"/>
        <w:autoSpaceDN w:val="0"/>
        <w:adjustRightInd w:val="0"/>
        <w:rPr>
          <w:rFonts w:cs="Segoe UI"/>
          <w:szCs w:val="14"/>
        </w:rPr>
      </w:pPr>
      <w:r w:rsidRPr="002E379D">
        <w:rPr>
          <w:rFonts w:cs="Segoe UI"/>
          <w:szCs w:val="14"/>
        </w:rPr>
        <w:t>B. Procedures</w:t>
      </w:r>
    </w:p>
    <w:p w14:paraId="447BBD09" w14:textId="77777777" w:rsidR="002E379D" w:rsidRPr="002E379D" w:rsidRDefault="002E379D" w:rsidP="002E379D">
      <w:pPr>
        <w:autoSpaceDE w:val="0"/>
        <w:autoSpaceDN w:val="0"/>
        <w:adjustRightInd w:val="0"/>
        <w:rPr>
          <w:rFonts w:cs="Segoe UI"/>
          <w:szCs w:val="14"/>
        </w:rPr>
      </w:pPr>
      <w:r w:rsidRPr="002E379D">
        <w:rPr>
          <w:rFonts w:cs="Segoe UI"/>
          <w:szCs w:val="14"/>
        </w:rPr>
        <w:t>C. Technical guides</w:t>
      </w:r>
    </w:p>
    <w:p w14:paraId="5A0FCCBF" w14:textId="77777777" w:rsidR="002E379D" w:rsidRPr="002E379D" w:rsidRDefault="002E379D" w:rsidP="002E379D">
      <w:pPr>
        <w:autoSpaceDE w:val="0"/>
        <w:autoSpaceDN w:val="0"/>
        <w:adjustRightInd w:val="0"/>
        <w:rPr>
          <w:rFonts w:cs="Segoe UI"/>
          <w:szCs w:val="14"/>
        </w:rPr>
      </w:pPr>
      <w:r w:rsidRPr="002E379D">
        <w:rPr>
          <w:rFonts w:cs="Segoe UI"/>
          <w:szCs w:val="14"/>
        </w:rPr>
        <w:t>D. Baselines</w:t>
      </w:r>
    </w:p>
    <w:p w14:paraId="2B2EAA5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384A3F4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36A2E95" w14:textId="77777777" w:rsidR="002E379D" w:rsidRPr="002E379D" w:rsidRDefault="002E379D" w:rsidP="002E379D">
      <w:pPr>
        <w:autoSpaceDE w:val="0"/>
        <w:autoSpaceDN w:val="0"/>
        <w:adjustRightInd w:val="0"/>
        <w:rPr>
          <w:rFonts w:cs="Segoe UI"/>
          <w:szCs w:val="14"/>
        </w:rPr>
      </w:pPr>
      <w:r w:rsidRPr="002E379D">
        <w:rPr>
          <w:rFonts w:cs="Segoe UI"/>
          <w:szCs w:val="14"/>
        </w:rPr>
        <w:t>A. Policies set high-level direction, not technical details.</w:t>
      </w:r>
    </w:p>
    <w:p w14:paraId="6B89CEE9" w14:textId="77777777" w:rsidR="002E379D" w:rsidRPr="002E379D" w:rsidRDefault="002E379D" w:rsidP="002E379D">
      <w:pPr>
        <w:autoSpaceDE w:val="0"/>
        <w:autoSpaceDN w:val="0"/>
        <w:adjustRightInd w:val="0"/>
        <w:rPr>
          <w:rFonts w:cs="Segoe UI"/>
          <w:szCs w:val="14"/>
        </w:rPr>
      </w:pPr>
      <w:r w:rsidRPr="002E379D">
        <w:rPr>
          <w:rFonts w:cs="Segoe UI"/>
          <w:szCs w:val="14"/>
        </w:rPr>
        <w:t>B. Procedures are used to provide instructions on accomplishing specific tasks.</w:t>
      </w:r>
    </w:p>
    <w:p w14:paraId="20D3B71C" w14:textId="77777777" w:rsidR="002E379D" w:rsidRPr="002E379D" w:rsidRDefault="002E379D" w:rsidP="002E379D">
      <w:pPr>
        <w:autoSpaceDE w:val="0"/>
        <w:autoSpaceDN w:val="0"/>
        <w:adjustRightInd w:val="0"/>
        <w:rPr>
          <w:rFonts w:cs="Segoe UI"/>
          <w:szCs w:val="14"/>
        </w:rPr>
      </w:pPr>
      <w:r w:rsidRPr="002E379D">
        <w:rPr>
          <w:rFonts w:cs="Segoe UI"/>
          <w:szCs w:val="14"/>
        </w:rPr>
        <w:t>C. Technical guides provide support but not necessarily the requirements.</w:t>
      </w:r>
    </w:p>
    <w:p w14:paraId="7BB0FECF" w14:textId="655783FA" w:rsidR="002E379D" w:rsidRPr="002E379D" w:rsidRDefault="002E379D" w:rsidP="003966DA">
      <w:pPr>
        <w:autoSpaceDE w:val="0"/>
        <w:autoSpaceDN w:val="0"/>
        <w:adjustRightInd w:val="0"/>
        <w:spacing w:after="60"/>
        <w:rPr>
          <w:rFonts w:cs="Segoe UI"/>
          <w:b/>
          <w:bCs/>
          <w:szCs w:val="14"/>
        </w:rPr>
      </w:pPr>
      <w:r w:rsidRPr="002E379D">
        <w:rPr>
          <w:rFonts w:cs="Segoe UI"/>
          <w:b/>
          <w:bCs/>
          <w:szCs w:val="14"/>
        </w:rPr>
        <w:t>D. Baselines describe the minimum configuration requirements across similar devices, activities</w:t>
      </w:r>
      <w:r w:rsidR="003966DA">
        <w:rPr>
          <w:rFonts w:cs="Segoe UI"/>
          <w:b/>
          <w:bCs/>
          <w:szCs w:val="14"/>
        </w:rPr>
        <w:t xml:space="preserve"> </w:t>
      </w:r>
      <w:r w:rsidRPr="002E379D">
        <w:rPr>
          <w:rFonts w:cs="Segoe UI"/>
          <w:b/>
          <w:bCs/>
          <w:szCs w:val="14"/>
        </w:rPr>
        <w:t>or resources.</w:t>
      </w:r>
    </w:p>
    <w:p w14:paraId="4A3C04C0" w14:textId="2769D722" w:rsidR="002E379D" w:rsidRPr="002E379D" w:rsidRDefault="003966DA" w:rsidP="002E379D">
      <w:pPr>
        <w:autoSpaceDE w:val="0"/>
        <w:autoSpaceDN w:val="0"/>
        <w:adjustRightInd w:val="0"/>
        <w:rPr>
          <w:rFonts w:cs="Segoe UI"/>
          <w:szCs w:val="14"/>
        </w:rPr>
      </w:pPr>
      <w:r w:rsidRPr="003966DA">
        <w:rPr>
          <w:rFonts w:cs="Segoe UI"/>
          <w:b/>
          <w:bCs/>
          <w:szCs w:val="14"/>
        </w:rPr>
        <w:t>S2-93</w:t>
      </w:r>
      <w:r>
        <w:rPr>
          <w:rFonts w:cs="Segoe UI"/>
          <w:szCs w:val="14"/>
        </w:rPr>
        <w:t xml:space="preserve"> </w:t>
      </w:r>
      <w:r w:rsidR="002E379D" w:rsidRPr="002E379D">
        <w:rPr>
          <w:rFonts w:cs="Segoe UI"/>
          <w:szCs w:val="14"/>
        </w:rPr>
        <w:t xml:space="preserve">Which of the following provides the </w:t>
      </w:r>
      <w:r w:rsidR="002E379D" w:rsidRPr="002E379D">
        <w:rPr>
          <w:rFonts w:cs="Segoe UI"/>
          <w:b/>
          <w:bCs/>
          <w:szCs w:val="14"/>
        </w:rPr>
        <w:t xml:space="preserve">BEST </w:t>
      </w:r>
      <w:r w:rsidR="002E379D" w:rsidRPr="002E379D">
        <w:rPr>
          <w:rFonts w:cs="Segoe UI"/>
          <w:szCs w:val="14"/>
        </w:rPr>
        <w:t>defense against the introduction of malware in end-user</w:t>
      </w:r>
      <w:r>
        <w:rPr>
          <w:rFonts w:cs="Segoe UI"/>
          <w:szCs w:val="14"/>
        </w:rPr>
        <w:t xml:space="preserve"> </w:t>
      </w:r>
      <w:r w:rsidR="002E379D" w:rsidRPr="002E379D">
        <w:rPr>
          <w:rFonts w:cs="Segoe UI"/>
          <w:szCs w:val="14"/>
        </w:rPr>
        <w:t>computers via the Internet browser?</w:t>
      </w:r>
    </w:p>
    <w:p w14:paraId="39236E38" w14:textId="77777777" w:rsidR="002E379D" w:rsidRPr="002E379D" w:rsidRDefault="002E379D" w:rsidP="002E379D">
      <w:pPr>
        <w:autoSpaceDE w:val="0"/>
        <w:autoSpaceDN w:val="0"/>
        <w:adjustRightInd w:val="0"/>
        <w:rPr>
          <w:rFonts w:cs="Segoe UI"/>
          <w:szCs w:val="14"/>
        </w:rPr>
      </w:pPr>
      <w:r w:rsidRPr="002E379D">
        <w:rPr>
          <w:rFonts w:cs="Segoe UI"/>
          <w:szCs w:val="14"/>
        </w:rPr>
        <w:t>A. Input validation checks on structured query language injection</w:t>
      </w:r>
    </w:p>
    <w:p w14:paraId="1F483B14" w14:textId="77777777" w:rsidR="002E379D" w:rsidRPr="002E379D" w:rsidRDefault="002E379D" w:rsidP="002E379D">
      <w:pPr>
        <w:autoSpaceDE w:val="0"/>
        <w:autoSpaceDN w:val="0"/>
        <w:adjustRightInd w:val="0"/>
        <w:rPr>
          <w:rFonts w:cs="Segoe UI"/>
          <w:szCs w:val="14"/>
        </w:rPr>
      </w:pPr>
      <w:r w:rsidRPr="002E379D">
        <w:rPr>
          <w:rFonts w:cs="Segoe UI"/>
          <w:szCs w:val="14"/>
        </w:rPr>
        <w:t>B. Restricting access to social media sites</w:t>
      </w:r>
    </w:p>
    <w:p w14:paraId="310F34D9" w14:textId="77777777" w:rsidR="002E379D" w:rsidRPr="002E379D" w:rsidRDefault="002E379D" w:rsidP="002E379D">
      <w:pPr>
        <w:autoSpaceDE w:val="0"/>
        <w:autoSpaceDN w:val="0"/>
        <w:adjustRightInd w:val="0"/>
        <w:rPr>
          <w:rFonts w:cs="Segoe UI"/>
          <w:szCs w:val="14"/>
        </w:rPr>
      </w:pPr>
      <w:r w:rsidRPr="002E379D">
        <w:rPr>
          <w:rFonts w:cs="Segoe UI"/>
          <w:szCs w:val="14"/>
        </w:rPr>
        <w:t>C. Deleting temporary files</w:t>
      </w:r>
    </w:p>
    <w:p w14:paraId="2F6B46B8" w14:textId="77777777" w:rsidR="002E379D" w:rsidRPr="002E379D" w:rsidRDefault="002E379D" w:rsidP="002E379D">
      <w:pPr>
        <w:autoSpaceDE w:val="0"/>
        <w:autoSpaceDN w:val="0"/>
        <w:adjustRightInd w:val="0"/>
        <w:rPr>
          <w:rFonts w:cs="Segoe UI"/>
          <w:szCs w:val="14"/>
        </w:rPr>
      </w:pPr>
      <w:r w:rsidRPr="002E379D">
        <w:rPr>
          <w:rFonts w:cs="Segoe UI"/>
          <w:szCs w:val="14"/>
        </w:rPr>
        <w:t>D. Restricting execution of mobile code</w:t>
      </w:r>
    </w:p>
    <w:p w14:paraId="4184CB2C"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1E73380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4538D3E9" w14:textId="77777777" w:rsidR="002E379D" w:rsidRPr="002E379D" w:rsidRDefault="002E379D" w:rsidP="002E379D">
      <w:pPr>
        <w:autoSpaceDE w:val="0"/>
        <w:autoSpaceDN w:val="0"/>
        <w:adjustRightInd w:val="0"/>
        <w:rPr>
          <w:rFonts w:cs="Segoe UI"/>
          <w:szCs w:val="14"/>
        </w:rPr>
      </w:pPr>
      <w:r w:rsidRPr="002E379D">
        <w:rPr>
          <w:rFonts w:cs="Segoe UI"/>
          <w:szCs w:val="14"/>
        </w:rPr>
        <w:t>A. Validation of checks on structured query language injection does not apply to this scenario.</w:t>
      </w:r>
    </w:p>
    <w:p w14:paraId="30265F0C" w14:textId="13F9006C" w:rsidR="002E379D" w:rsidRPr="002E379D" w:rsidRDefault="002E379D" w:rsidP="002E379D">
      <w:pPr>
        <w:autoSpaceDE w:val="0"/>
        <w:autoSpaceDN w:val="0"/>
        <w:adjustRightInd w:val="0"/>
        <w:rPr>
          <w:rFonts w:cs="Segoe UI"/>
          <w:szCs w:val="14"/>
        </w:rPr>
      </w:pPr>
      <w:r w:rsidRPr="002E379D">
        <w:rPr>
          <w:rFonts w:cs="Segoe UI"/>
          <w:szCs w:val="14"/>
        </w:rPr>
        <w:t xml:space="preserve">B. Restricting access to social media sites may be </w:t>
      </w:r>
      <w:r w:rsidR="003966DA" w:rsidRPr="002E379D">
        <w:rPr>
          <w:rFonts w:cs="Segoe UI"/>
          <w:szCs w:val="14"/>
        </w:rPr>
        <w:t>helpful</w:t>
      </w:r>
      <w:r w:rsidRPr="002E379D">
        <w:rPr>
          <w:rFonts w:cs="Segoe UI"/>
          <w:szCs w:val="14"/>
        </w:rPr>
        <w:t xml:space="preserve"> but is not the primary source of malware.</w:t>
      </w:r>
    </w:p>
    <w:p w14:paraId="4B191B30" w14:textId="77777777" w:rsidR="002E379D" w:rsidRPr="002E379D" w:rsidRDefault="002E379D" w:rsidP="002E379D">
      <w:pPr>
        <w:autoSpaceDE w:val="0"/>
        <w:autoSpaceDN w:val="0"/>
        <w:adjustRightInd w:val="0"/>
        <w:rPr>
          <w:rFonts w:cs="Segoe UI"/>
          <w:szCs w:val="14"/>
        </w:rPr>
      </w:pPr>
      <w:r w:rsidRPr="002E379D">
        <w:rPr>
          <w:rFonts w:cs="Segoe UI"/>
          <w:szCs w:val="14"/>
        </w:rPr>
        <w:t>C. Deleting temporary files is not applicable to this scenario.</w:t>
      </w:r>
    </w:p>
    <w:p w14:paraId="0E9E335E" w14:textId="443FB46F" w:rsidR="002E379D" w:rsidRPr="002E379D" w:rsidRDefault="002E379D" w:rsidP="003966DA">
      <w:pPr>
        <w:autoSpaceDE w:val="0"/>
        <w:autoSpaceDN w:val="0"/>
        <w:adjustRightInd w:val="0"/>
        <w:spacing w:after="60"/>
        <w:rPr>
          <w:rFonts w:cs="Segoe UI"/>
          <w:b/>
          <w:bCs/>
          <w:szCs w:val="14"/>
        </w:rPr>
      </w:pPr>
      <w:r w:rsidRPr="002E379D">
        <w:rPr>
          <w:rFonts w:cs="Segoe UI"/>
          <w:b/>
          <w:bCs/>
          <w:szCs w:val="14"/>
        </w:rPr>
        <w:t>D. Restricting execution of mobile code is the most effective way to avoid introduction of malware</w:t>
      </w:r>
      <w:r w:rsidR="003966DA">
        <w:rPr>
          <w:rFonts w:cs="Segoe UI"/>
          <w:b/>
          <w:bCs/>
          <w:szCs w:val="14"/>
        </w:rPr>
        <w:t xml:space="preserve"> </w:t>
      </w:r>
      <w:r w:rsidRPr="002E379D">
        <w:rPr>
          <w:rFonts w:cs="Segoe UI"/>
          <w:b/>
          <w:bCs/>
          <w:szCs w:val="14"/>
        </w:rPr>
        <w:t>into the end user’s computers.</w:t>
      </w:r>
    </w:p>
    <w:p w14:paraId="3FD52455" w14:textId="5E529A58" w:rsidR="002E379D" w:rsidRPr="002E379D" w:rsidRDefault="002E379D" w:rsidP="002E379D">
      <w:pPr>
        <w:autoSpaceDE w:val="0"/>
        <w:autoSpaceDN w:val="0"/>
        <w:adjustRightInd w:val="0"/>
        <w:rPr>
          <w:rFonts w:cs="Segoe UI"/>
          <w:szCs w:val="14"/>
        </w:rPr>
      </w:pPr>
      <w:r w:rsidRPr="003966DA">
        <w:rPr>
          <w:rFonts w:cs="Segoe UI"/>
          <w:b/>
          <w:bCs/>
          <w:szCs w:val="14"/>
        </w:rPr>
        <w:t>S2-94</w:t>
      </w:r>
      <w:r w:rsidRPr="002E379D">
        <w:rPr>
          <w:rFonts w:cs="Segoe UI"/>
          <w:szCs w:val="14"/>
        </w:rPr>
        <w:t xml:space="preserve"> An enterprise is transferring its IT operations to an offshore location. An </w:t>
      </w:r>
      <w:r w:rsidR="00810BD3">
        <w:rPr>
          <w:rFonts w:cs="Segoe UI"/>
          <w:szCs w:val="14"/>
        </w:rPr>
        <w:t>InfoSec</w:t>
      </w:r>
      <w:r w:rsidRPr="002E379D">
        <w:rPr>
          <w:rFonts w:cs="Segoe UI"/>
          <w:szCs w:val="14"/>
        </w:rPr>
        <w:t xml:space="preserve"> manager</w:t>
      </w:r>
      <w:r w:rsidR="003966DA">
        <w:rPr>
          <w:rFonts w:cs="Segoe UI"/>
          <w:szCs w:val="14"/>
        </w:rPr>
        <w:t xml:space="preserve"> </w:t>
      </w:r>
      <w:r w:rsidRPr="002E379D">
        <w:rPr>
          <w:rFonts w:cs="Segoe UI"/>
          <w:szCs w:val="14"/>
        </w:rPr>
        <w:t xml:space="preserve">should </w:t>
      </w:r>
      <w:r w:rsidRPr="002E379D">
        <w:rPr>
          <w:rFonts w:cs="Segoe UI"/>
          <w:b/>
          <w:bCs/>
          <w:szCs w:val="14"/>
        </w:rPr>
        <w:t xml:space="preserve">PRIMARILY </w:t>
      </w:r>
      <w:r w:rsidRPr="002E379D">
        <w:rPr>
          <w:rFonts w:cs="Segoe UI"/>
          <w:szCs w:val="14"/>
        </w:rPr>
        <w:t>focus on:</w:t>
      </w:r>
    </w:p>
    <w:p w14:paraId="6EDFADB6" w14:textId="77777777" w:rsidR="002E379D" w:rsidRPr="002E379D" w:rsidRDefault="002E379D" w:rsidP="002E379D">
      <w:pPr>
        <w:autoSpaceDE w:val="0"/>
        <w:autoSpaceDN w:val="0"/>
        <w:adjustRightInd w:val="0"/>
        <w:rPr>
          <w:rFonts w:cs="Segoe UI"/>
          <w:szCs w:val="14"/>
        </w:rPr>
      </w:pPr>
      <w:r w:rsidRPr="002E379D">
        <w:rPr>
          <w:rFonts w:cs="Segoe UI"/>
          <w:szCs w:val="14"/>
        </w:rPr>
        <w:t>A. reviewing new laws and regulations.</w:t>
      </w:r>
    </w:p>
    <w:p w14:paraId="16182158" w14:textId="77777777" w:rsidR="002E379D" w:rsidRPr="002E379D" w:rsidRDefault="002E379D" w:rsidP="002E379D">
      <w:pPr>
        <w:autoSpaceDE w:val="0"/>
        <w:autoSpaceDN w:val="0"/>
        <w:adjustRightInd w:val="0"/>
        <w:rPr>
          <w:rFonts w:cs="Segoe UI"/>
          <w:szCs w:val="14"/>
        </w:rPr>
      </w:pPr>
      <w:r w:rsidRPr="002E379D">
        <w:rPr>
          <w:rFonts w:cs="Segoe UI"/>
          <w:szCs w:val="14"/>
        </w:rPr>
        <w:t>B. updating operational procedures.</w:t>
      </w:r>
    </w:p>
    <w:p w14:paraId="36C3FB1F" w14:textId="77777777" w:rsidR="002E379D" w:rsidRPr="002E379D" w:rsidRDefault="002E379D" w:rsidP="002E379D">
      <w:pPr>
        <w:autoSpaceDE w:val="0"/>
        <w:autoSpaceDN w:val="0"/>
        <w:adjustRightInd w:val="0"/>
        <w:rPr>
          <w:rFonts w:cs="Segoe UI"/>
          <w:szCs w:val="14"/>
        </w:rPr>
      </w:pPr>
      <w:r w:rsidRPr="002E379D">
        <w:rPr>
          <w:rFonts w:cs="Segoe UI"/>
          <w:szCs w:val="14"/>
        </w:rPr>
        <w:t>C. validating staff qualifications.</w:t>
      </w:r>
    </w:p>
    <w:p w14:paraId="1785990C" w14:textId="19F23729" w:rsidR="002E379D" w:rsidRPr="002E379D" w:rsidRDefault="002E379D" w:rsidP="002E379D">
      <w:pPr>
        <w:autoSpaceDE w:val="0"/>
        <w:autoSpaceDN w:val="0"/>
        <w:adjustRightInd w:val="0"/>
        <w:rPr>
          <w:rFonts w:cs="Segoe UI"/>
          <w:szCs w:val="14"/>
        </w:rPr>
      </w:pPr>
      <w:r w:rsidRPr="002E379D">
        <w:rPr>
          <w:rFonts w:cs="Segoe UI"/>
          <w:szCs w:val="14"/>
        </w:rPr>
        <w:t>D. conducting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w:t>
      </w:r>
    </w:p>
    <w:p w14:paraId="7B4D3174"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5B6F3603"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737813D" w14:textId="34C445E2" w:rsidR="002E379D" w:rsidRPr="002E379D" w:rsidRDefault="002E379D" w:rsidP="002E379D">
      <w:pPr>
        <w:autoSpaceDE w:val="0"/>
        <w:autoSpaceDN w:val="0"/>
        <w:adjustRightInd w:val="0"/>
        <w:rPr>
          <w:rFonts w:cs="Segoe UI"/>
          <w:szCs w:val="14"/>
        </w:rPr>
      </w:pPr>
      <w:r w:rsidRPr="002E379D">
        <w:rPr>
          <w:rFonts w:cs="Segoe UI"/>
          <w:szCs w:val="14"/>
        </w:rPr>
        <w:t>A. Reviewing new laws and regulations may or may not be identified as a mitigating measure based on</w:t>
      </w:r>
      <w:r w:rsidR="003966DA">
        <w:rPr>
          <w:rFonts w:cs="Segoe UI"/>
          <w:szCs w:val="14"/>
        </w:rPr>
        <w:t xml:space="preserve"> </w:t>
      </w:r>
      <w:r w:rsidRPr="002E379D">
        <w:rPr>
          <w:rFonts w:cs="Segoe UI"/>
          <w:szCs w:val="14"/>
        </w:rPr>
        <w:t>the risk determined by the assessment.</w:t>
      </w:r>
    </w:p>
    <w:p w14:paraId="27113D62" w14:textId="362E6776" w:rsidR="002E379D" w:rsidRPr="002E379D" w:rsidRDefault="002E379D" w:rsidP="002E379D">
      <w:pPr>
        <w:autoSpaceDE w:val="0"/>
        <w:autoSpaceDN w:val="0"/>
        <w:adjustRightInd w:val="0"/>
        <w:rPr>
          <w:rFonts w:cs="Segoe UI"/>
          <w:szCs w:val="14"/>
        </w:rPr>
      </w:pPr>
      <w:r w:rsidRPr="002E379D">
        <w:rPr>
          <w:rFonts w:cs="Segoe UI"/>
          <w:szCs w:val="14"/>
        </w:rPr>
        <w:t>B. Updating operational procedures may or may not be identified as a mitigating measure based on the</w:t>
      </w:r>
      <w:r w:rsidR="003966DA">
        <w:rPr>
          <w:rFonts w:cs="Segoe UI"/>
          <w:szCs w:val="14"/>
        </w:rPr>
        <w:t xml:space="preserve"> </w:t>
      </w:r>
      <w:r w:rsidRPr="002E379D">
        <w:rPr>
          <w:rFonts w:cs="Segoe UI"/>
          <w:szCs w:val="14"/>
        </w:rPr>
        <w:t>risk determined by the assessment.</w:t>
      </w:r>
    </w:p>
    <w:p w14:paraId="7314F595" w14:textId="233C94AD" w:rsidR="002E379D" w:rsidRPr="002E379D" w:rsidRDefault="002E379D" w:rsidP="002E379D">
      <w:pPr>
        <w:autoSpaceDE w:val="0"/>
        <w:autoSpaceDN w:val="0"/>
        <w:adjustRightInd w:val="0"/>
        <w:rPr>
          <w:rFonts w:cs="Segoe UI"/>
          <w:szCs w:val="14"/>
        </w:rPr>
      </w:pPr>
      <w:r w:rsidRPr="002E379D">
        <w:rPr>
          <w:rFonts w:cs="Segoe UI"/>
          <w:szCs w:val="14"/>
        </w:rPr>
        <w:t>C. Validating staff qualifications may or may not be identified as a mitigating measure based on the risk</w:t>
      </w:r>
      <w:r w:rsidR="003966DA">
        <w:rPr>
          <w:rFonts w:cs="Segoe UI"/>
          <w:szCs w:val="14"/>
        </w:rPr>
        <w:t xml:space="preserve"> </w:t>
      </w:r>
      <w:r w:rsidRPr="002E379D">
        <w:rPr>
          <w:rFonts w:cs="Segoe UI"/>
          <w:szCs w:val="14"/>
        </w:rPr>
        <w:t>determined by the assessment.</w:t>
      </w:r>
    </w:p>
    <w:p w14:paraId="061E55C9" w14:textId="0543C932" w:rsidR="002E379D" w:rsidRPr="002E379D" w:rsidRDefault="002E379D" w:rsidP="003966DA">
      <w:pPr>
        <w:autoSpaceDE w:val="0"/>
        <w:autoSpaceDN w:val="0"/>
        <w:adjustRightInd w:val="0"/>
        <w:spacing w:after="60"/>
        <w:rPr>
          <w:rFonts w:cs="Segoe UI"/>
          <w:b/>
          <w:bCs/>
          <w:szCs w:val="14"/>
        </w:rPr>
      </w:pPr>
      <w:r w:rsidRPr="002E379D">
        <w:rPr>
          <w:rFonts w:cs="Segoe UI"/>
          <w:b/>
          <w:bCs/>
          <w:szCs w:val="14"/>
        </w:rPr>
        <w:t>D. A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379D">
        <w:rPr>
          <w:rFonts w:cs="Segoe UI"/>
          <w:b/>
          <w:bCs/>
          <w:szCs w:val="14"/>
        </w:rPr>
        <w:t xml:space="preserve"> should be conducted to determine new risk introduced by the outsourced processes.</w:t>
      </w:r>
    </w:p>
    <w:p w14:paraId="71B9A8D3" w14:textId="7F0D4BD2" w:rsidR="002E379D" w:rsidRPr="002E379D" w:rsidRDefault="003966DA" w:rsidP="002E379D">
      <w:pPr>
        <w:autoSpaceDE w:val="0"/>
        <w:autoSpaceDN w:val="0"/>
        <w:adjustRightInd w:val="0"/>
        <w:rPr>
          <w:rFonts w:cs="Segoe UI"/>
          <w:szCs w:val="14"/>
        </w:rPr>
      </w:pPr>
      <w:r w:rsidRPr="003966DA">
        <w:rPr>
          <w:rFonts w:cs="Segoe UI"/>
          <w:b/>
          <w:bCs/>
          <w:szCs w:val="14"/>
        </w:rPr>
        <w:t>S2-95</w:t>
      </w:r>
      <w:r>
        <w:rPr>
          <w:rFonts w:cs="Segoe UI"/>
          <w:szCs w:val="14"/>
        </w:rPr>
        <w:t xml:space="preserve"> </w:t>
      </w:r>
      <w:r w:rsidR="002E379D" w:rsidRPr="002E379D">
        <w:rPr>
          <w:rFonts w:cs="Segoe UI"/>
          <w:szCs w:val="14"/>
        </w:rPr>
        <w:t>A social media application system has a process to scan posted comments in search of inappropriate</w:t>
      </w:r>
      <w:r>
        <w:rPr>
          <w:rFonts w:cs="Segoe UI"/>
          <w:szCs w:val="14"/>
        </w:rPr>
        <w:t xml:space="preserve"> </w:t>
      </w:r>
      <w:r w:rsidR="002E379D" w:rsidRPr="002E379D">
        <w:rPr>
          <w:rFonts w:cs="Segoe UI"/>
          <w:szCs w:val="14"/>
        </w:rPr>
        <w:t>disclosures. Which of the following choices would circumvent this control?</w:t>
      </w:r>
    </w:p>
    <w:p w14:paraId="4B9E8895" w14:textId="77777777" w:rsidR="002E379D" w:rsidRPr="002E379D" w:rsidRDefault="002E379D" w:rsidP="002E379D">
      <w:pPr>
        <w:autoSpaceDE w:val="0"/>
        <w:autoSpaceDN w:val="0"/>
        <w:adjustRightInd w:val="0"/>
        <w:rPr>
          <w:rFonts w:cs="Segoe UI"/>
          <w:szCs w:val="14"/>
        </w:rPr>
      </w:pPr>
      <w:r w:rsidRPr="002E379D">
        <w:rPr>
          <w:rFonts w:cs="Segoe UI"/>
          <w:szCs w:val="14"/>
        </w:rPr>
        <w:t>A. An elaborate font setting</w:t>
      </w:r>
    </w:p>
    <w:p w14:paraId="1BEAA974" w14:textId="77777777" w:rsidR="002E379D" w:rsidRPr="002E379D" w:rsidRDefault="002E379D" w:rsidP="002E379D">
      <w:pPr>
        <w:autoSpaceDE w:val="0"/>
        <w:autoSpaceDN w:val="0"/>
        <w:adjustRightInd w:val="0"/>
        <w:rPr>
          <w:rFonts w:cs="Segoe UI"/>
          <w:szCs w:val="14"/>
        </w:rPr>
      </w:pPr>
      <w:r w:rsidRPr="002E379D">
        <w:rPr>
          <w:rFonts w:cs="Segoe UI"/>
          <w:szCs w:val="14"/>
        </w:rPr>
        <w:t>B. Use of a stolen identity</w:t>
      </w:r>
    </w:p>
    <w:p w14:paraId="14737B25" w14:textId="77777777" w:rsidR="002E379D" w:rsidRPr="002E379D" w:rsidRDefault="002E379D" w:rsidP="002E379D">
      <w:pPr>
        <w:autoSpaceDE w:val="0"/>
        <w:autoSpaceDN w:val="0"/>
        <w:adjustRightInd w:val="0"/>
        <w:rPr>
          <w:rFonts w:cs="Segoe UI"/>
          <w:szCs w:val="14"/>
        </w:rPr>
      </w:pPr>
      <w:r w:rsidRPr="002E379D">
        <w:rPr>
          <w:rFonts w:cs="Segoe UI"/>
          <w:szCs w:val="14"/>
        </w:rPr>
        <w:t>C. An anonymous posting</w:t>
      </w:r>
    </w:p>
    <w:p w14:paraId="2D47F02B" w14:textId="77777777" w:rsidR="002E379D" w:rsidRPr="002E379D" w:rsidRDefault="002E379D" w:rsidP="002E379D">
      <w:pPr>
        <w:autoSpaceDE w:val="0"/>
        <w:autoSpaceDN w:val="0"/>
        <w:adjustRightInd w:val="0"/>
        <w:rPr>
          <w:rFonts w:cs="Segoe UI"/>
          <w:szCs w:val="14"/>
        </w:rPr>
      </w:pPr>
      <w:r w:rsidRPr="002E379D">
        <w:rPr>
          <w:rFonts w:cs="Segoe UI"/>
          <w:szCs w:val="14"/>
        </w:rPr>
        <w:t>D. A misspelling in the text</w:t>
      </w:r>
    </w:p>
    <w:p w14:paraId="3BD55E2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038A421C"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A8055A0" w14:textId="1B92A6C3" w:rsidR="002E379D" w:rsidRPr="002E379D" w:rsidRDefault="002E379D" w:rsidP="002E379D">
      <w:pPr>
        <w:autoSpaceDE w:val="0"/>
        <w:autoSpaceDN w:val="0"/>
        <w:adjustRightInd w:val="0"/>
        <w:rPr>
          <w:rFonts w:cs="Segoe UI"/>
          <w:szCs w:val="14"/>
        </w:rPr>
      </w:pPr>
      <w:r w:rsidRPr="002E379D">
        <w:rPr>
          <w:rFonts w:cs="Segoe UI"/>
          <w:szCs w:val="14"/>
        </w:rPr>
        <w:t>A. Depending on the font style, text messages may become illegible; however, character codes stay the</w:t>
      </w:r>
      <w:r w:rsidR="003966DA">
        <w:rPr>
          <w:rFonts w:cs="Segoe UI"/>
          <w:szCs w:val="14"/>
        </w:rPr>
        <w:t xml:space="preserve"> </w:t>
      </w:r>
      <w:r w:rsidRPr="002E379D">
        <w:rPr>
          <w:rFonts w:cs="Segoe UI"/>
          <w:szCs w:val="14"/>
        </w:rPr>
        <w:t>same behind the scene. Therefore, scanning may not be affected by font settings.</w:t>
      </w:r>
    </w:p>
    <w:p w14:paraId="54ADB8D4" w14:textId="7B38771D" w:rsidR="002E379D" w:rsidRPr="002E379D" w:rsidRDefault="002E379D" w:rsidP="002E379D">
      <w:pPr>
        <w:autoSpaceDE w:val="0"/>
        <w:autoSpaceDN w:val="0"/>
        <w:adjustRightInd w:val="0"/>
        <w:rPr>
          <w:rFonts w:cs="Segoe UI"/>
          <w:szCs w:val="14"/>
        </w:rPr>
      </w:pPr>
      <w:r w:rsidRPr="002E379D">
        <w:rPr>
          <w:rFonts w:cs="Segoe UI"/>
          <w:szCs w:val="14"/>
        </w:rPr>
        <w:t>B. Even when a message is posted using a stolen identity, scanning will be able to catch an inappropriate</w:t>
      </w:r>
      <w:r w:rsidR="003966DA">
        <w:rPr>
          <w:rFonts w:cs="Segoe UI"/>
          <w:szCs w:val="14"/>
        </w:rPr>
        <w:t xml:space="preserve"> </w:t>
      </w:r>
      <w:r w:rsidRPr="002E379D">
        <w:rPr>
          <w:rFonts w:cs="Segoe UI"/>
          <w:szCs w:val="14"/>
        </w:rPr>
        <w:t>posting by checking text against a predefined vocabulary table.</w:t>
      </w:r>
    </w:p>
    <w:p w14:paraId="1F9E7B06" w14:textId="3C7CE269" w:rsidR="002E379D" w:rsidRPr="002E379D" w:rsidRDefault="002E379D" w:rsidP="002E379D">
      <w:pPr>
        <w:autoSpaceDE w:val="0"/>
        <w:autoSpaceDN w:val="0"/>
        <w:adjustRightInd w:val="0"/>
        <w:rPr>
          <w:rFonts w:cs="Segoe UI"/>
          <w:szCs w:val="14"/>
        </w:rPr>
      </w:pPr>
      <w:r w:rsidRPr="002E379D">
        <w:rPr>
          <w:rFonts w:cs="Segoe UI"/>
          <w:szCs w:val="14"/>
        </w:rPr>
        <w:t>C. Absence of the identity of the user who posted an inappropriate message may not be a major issue in</w:t>
      </w:r>
      <w:r w:rsidR="003966DA">
        <w:rPr>
          <w:rFonts w:cs="Segoe UI"/>
          <w:szCs w:val="14"/>
        </w:rPr>
        <w:t xml:space="preserve"> </w:t>
      </w:r>
      <w:r w:rsidRPr="002E379D">
        <w:rPr>
          <w:rFonts w:cs="Segoe UI"/>
          <w:szCs w:val="14"/>
        </w:rPr>
        <w:t>conducting the scanning of posted information.</w:t>
      </w:r>
    </w:p>
    <w:p w14:paraId="51CADC43" w14:textId="4D633A9A" w:rsidR="002E379D" w:rsidRPr="002E379D" w:rsidRDefault="002E379D" w:rsidP="003966DA">
      <w:pPr>
        <w:autoSpaceDE w:val="0"/>
        <w:autoSpaceDN w:val="0"/>
        <w:adjustRightInd w:val="0"/>
        <w:spacing w:after="60"/>
        <w:rPr>
          <w:rFonts w:cs="Segoe UI"/>
          <w:b/>
          <w:bCs/>
          <w:szCs w:val="14"/>
        </w:rPr>
      </w:pPr>
      <w:r w:rsidRPr="002E379D">
        <w:rPr>
          <w:rFonts w:cs="Segoe UI"/>
          <w:b/>
          <w:bCs/>
          <w:szCs w:val="14"/>
        </w:rPr>
        <w:t>D. Intentional misspellings are hard to detect by fixed rules or keyword search because it is difficult</w:t>
      </w:r>
      <w:r w:rsidR="003966DA">
        <w:rPr>
          <w:rFonts w:cs="Segoe UI"/>
          <w:b/>
          <w:bCs/>
          <w:szCs w:val="14"/>
        </w:rPr>
        <w:t xml:space="preserve"> </w:t>
      </w:r>
      <w:r w:rsidRPr="002E379D">
        <w:rPr>
          <w:rFonts w:cs="Segoe UI"/>
          <w:b/>
          <w:bCs/>
          <w:szCs w:val="14"/>
        </w:rPr>
        <w:t>for the system to consider the possible misspellings. The computer may ignore misspelled items.</w:t>
      </w:r>
      <w:r w:rsidR="003966DA">
        <w:rPr>
          <w:rFonts w:cs="Segoe UI"/>
          <w:b/>
          <w:bCs/>
          <w:szCs w:val="14"/>
        </w:rPr>
        <w:t xml:space="preserve"> </w:t>
      </w:r>
      <w:r w:rsidRPr="002E379D">
        <w:rPr>
          <w:rFonts w:cs="Segoe UI"/>
          <w:b/>
          <w:bCs/>
          <w:szCs w:val="14"/>
        </w:rPr>
        <w:t>Because humans can understand the context, it is rather easy for humans to sense the true</w:t>
      </w:r>
      <w:r w:rsidR="003966DA">
        <w:rPr>
          <w:rFonts w:cs="Segoe UI"/>
          <w:b/>
          <w:bCs/>
          <w:szCs w:val="14"/>
        </w:rPr>
        <w:t xml:space="preserve"> </w:t>
      </w:r>
      <w:r w:rsidRPr="002E379D">
        <w:rPr>
          <w:rFonts w:cs="Segoe UI"/>
          <w:b/>
          <w:bCs/>
          <w:szCs w:val="14"/>
        </w:rPr>
        <w:t>intention hidden behind the misspelling.</w:t>
      </w:r>
    </w:p>
    <w:p w14:paraId="684B6421"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S2-96 </w:t>
      </w:r>
      <w:r w:rsidRPr="002E379D">
        <w:rPr>
          <w:rFonts w:cs="Segoe UI"/>
          <w:szCs w:val="14"/>
        </w:rPr>
        <w:t>The use of insurance is an example of which of the following?</w:t>
      </w:r>
    </w:p>
    <w:p w14:paraId="2F4D3376" w14:textId="77777777" w:rsidR="002E379D" w:rsidRPr="002E379D" w:rsidRDefault="002E379D" w:rsidP="002E379D">
      <w:pPr>
        <w:autoSpaceDE w:val="0"/>
        <w:autoSpaceDN w:val="0"/>
        <w:adjustRightInd w:val="0"/>
        <w:rPr>
          <w:rFonts w:cs="Segoe UI"/>
          <w:szCs w:val="14"/>
        </w:rPr>
      </w:pPr>
      <w:r w:rsidRPr="002E379D">
        <w:rPr>
          <w:rFonts w:cs="Segoe UI"/>
          <w:szCs w:val="14"/>
        </w:rPr>
        <w:t>A. Risk mitigation</w:t>
      </w:r>
    </w:p>
    <w:p w14:paraId="3FBBF7CE" w14:textId="77777777" w:rsidR="002E379D" w:rsidRPr="002E379D" w:rsidRDefault="002E379D" w:rsidP="002E379D">
      <w:pPr>
        <w:autoSpaceDE w:val="0"/>
        <w:autoSpaceDN w:val="0"/>
        <w:adjustRightInd w:val="0"/>
        <w:rPr>
          <w:rFonts w:cs="Segoe UI"/>
          <w:szCs w:val="14"/>
        </w:rPr>
      </w:pPr>
      <w:r w:rsidRPr="002E379D">
        <w:rPr>
          <w:rFonts w:cs="Segoe UI"/>
          <w:szCs w:val="14"/>
        </w:rPr>
        <w:t>B. Risk acceptance</w:t>
      </w:r>
    </w:p>
    <w:p w14:paraId="291E6DAF" w14:textId="77777777" w:rsidR="002E379D" w:rsidRPr="002E379D" w:rsidRDefault="002E379D" w:rsidP="002E379D">
      <w:pPr>
        <w:autoSpaceDE w:val="0"/>
        <w:autoSpaceDN w:val="0"/>
        <w:adjustRightInd w:val="0"/>
        <w:rPr>
          <w:rFonts w:cs="Segoe UI"/>
          <w:szCs w:val="14"/>
        </w:rPr>
      </w:pPr>
      <w:r w:rsidRPr="002E379D">
        <w:rPr>
          <w:rFonts w:cs="Segoe UI"/>
          <w:szCs w:val="14"/>
        </w:rPr>
        <w:t>C. Risk elimination</w:t>
      </w:r>
    </w:p>
    <w:p w14:paraId="0F628FDE" w14:textId="77777777" w:rsidR="002E379D" w:rsidRPr="002E379D" w:rsidRDefault="002E379D" w:rsidP="002E379D">
      <w:pPr>
        <w:autoSpaceDE w:val="0"/>
        <w:autoSpaceDN w:val="0"/>
        <w:adjustRightInd w:val="0"/>
        <w:rPr>
          <w:rFonts w:cs="Segoe UI"/>
          <w:szCs w:val="14"/>
        </w:rPr>
      </w:pPr>
      <w:r w:rsidRPr="002E379D">
        <w:rPr>
          <w:rFonts w:cs="Segoe UI"/>
          <w:szCs w:val="14"/>
        </w:rPr>
        <w:t>D. Risk transfer</w:t>
      </w:r>
    </w:p>
    <w:p w14:paraId="53360174"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59E295C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64980C6A" w14:textId="77777777" w:rsidR="002E379D" w:rsidRPr="002E379D" w:rsidRDefault="002E379D" w:rsidP="002E379D">
      <w:pPr>
        <w:autoSpaceDE w:val="0"/>
        <w:autoSpaceDN w:val="0"/>
        <w:adjustRightInd w:val="0"/>
        <w:rPr>
          <w:rFonts w:cs="Segoe UI"/>
          <w:szCs w:val="14"/>
        </w:rPr>
      </w:pPr>
      <w:r w:rsidRPr="002E379D">
        <w:rPr>
          <w:rFonts w:cs="Segoe UI"/>
          <w:szCs w:val="14"/>
        </w:rPr>
        <w:t>A. The effects from a potential event can be shared by procuring assurance, but the risk is not mitigated.</w:t>
      </w:r>
    </w:p>
    <w:p w14:paraId="38212FA6" w14:textId="77777777" w:rsidR="002E379D" w:rsidRPr="002E379D" w:rsidRDefault="002E379D" w:rsidP="002E379D">
      <w:pPr>
        <w:autoSpaceDE w:val="0"/>
        <w:autoSpaceDN w:val="0"/>
        <w:adjustRightInd w:val="0"/>
        <w:rPr>
          <w:rFonts w:cs="Segoe UI"/>
          <w:szCs w:val="14"/>
        </w:rPr>
      </w:pPr>
      <w:r w:rsidRPr="002E379D">
        <w:rPr>
          <w:rFonts w:cs="Segoe UI"/>
          <w:szCs w:val="14"/>
        </w:rPr>
        <w:t>B. Acceptance of risk is a decision by the enterprise to assume the impact of the effects of an event.</w:t>
      </w:r>
    </w:p>
    <w:p w14:paraId="6C2DD7C8" w14:textId="3566EA50" w:rsidR="002E379D" w:rsidRPr="002E379D" w:rsidRDefault="002E379D" w:rsidP="002E379D">
      <w:pPr>
        <w:autoSpaceDE w:val="0"/>
        <w:autoSpaceDN w:val="0"/>
        <w:adjustRightInd w:val="0"/>
        <w:rPr>
          <w:rFonts w:cs="Segoe UI"/>
          <w:szCs w:val="14"/>
        </w:rPr>
      </w:pPr>
      <w:r w:rsidRPr="002E379D">
        <w:rPr>
          <w:rFonts w:cs="Segoe UI"/>
          <w:szCs w:val="14"/>
        </w:rPr>
        <w:t>C. Risk is never fully eliminated, unless the activity caus</w:t>
      </w:r>
      <w:r w:rsidR="00D76FEA">
        <w:rPr>
          <w:rFonts w:cs="Segoe UI"/>
          <w:szCs w:val="14"/>
        </w:rPr>
        <w:t>ing</w:t>
      </w:r>
      <w:r w:rsidRPr="002E379D">
        <w:rPr>
          <w:rFonts w:cs="Segoe UI"/>
          <w:szCs w:val="14"/>
        </w:rPr>
        <w:t xml:space="preserve"> risk is stopped or avoided.</w:t>
      </w:r>
    </w:p>
    <w:p w14:paraId="08E8AC67" w14:textId="13666F6F" w:rsidR="002E379D" w:rsidRPr="002E379D" w:rsidRDefault="002E379D" w:rsidP="003966DA">
      <w:pPr>
        <w:autoSpaceDE w:val="0"/>
        <w:autoSpaceDN w:val="0"/>
        <w:adjustRightInd w:val="0"/>
        <w:spacing w:after="60"/>
        <w:rPr>
          <w:rFonts w:cs="Segoe UI"/>
          <w:b/>
          <w:bCs/>
          <w:szCs w:val="14"/>
        </w:rPr>
      </w:pPr>
      <w:r w:rsidRPr="002E379D">
        <w:rPr>
          <w:rFonts w:cs="Segoe UI"/>
          <w:b/>
          <w:bCs/>
          <w:szCs w:val="14"/>
        </w:rPr>
        <w:t>D. Insurance is a method of offsetting the financial loss that might be incurred as a result of an</w:t>
      </w:r>
      <w:r w:rsidR="003966DA">
        <w:rPr>
          <w:rFonts w:cs="Segoe UI"/>
          <w:b/>
          <w:bCs/>
          <w:szCs w:val="14"/>
        </w:rPr>
        <w:t xml:space="preserve"> </w:t>
      </w:r>
      <w:r w:rsidRPr="002E379D">
        <w:rPr>
          <w:rFonts w:cs="Segoe UI"/>
          <w:b/>
          <w:bCs/>
          <w:szCs w:val="14"/>
        </w:rPr>
        <w:t>adverse event. Some, but not all, of the potential costs are transferred to the insurance company.</w:t>
      </w:r>
    </w:p>
    <w:p w14:paraId="612AA21D" w14:textId="277CCD22" w:rsidR="002E379D" w:rsidRPr="002E379D" w:rsidRDefault="003966DA" w:rsidP="002E379D">
      <w:pPr>
        <w:autoSpaceDE w:val="0"/>
        <w:autoSpaceDN w:val="0"/>
        <w:adjustRightInd w:val="0"/>
        <w:rPr>
          <w:rFonts w:cs="Segoe UI"/>
          <w:b/>
          <w:bCs/>
          <w:szCs w:val="14"/>
        </w:rPr>
      </w:pPr>
      <w:r w:rsidRPr="002E379D">
        <w:rPr>
          <w:rFonts w:cs="Segoe UI"/>
          <w:b/>
          <w:bCs/>
          <w:szCs w:val="14"/>
        </w:rPr>
        <w:t>S2-97</w:t>
      </w:r>
      <w:r>
        <w:rPr>
          <w:rFonts w:cs="Segoe UI"/>
          <w:b/>
          <w:bCs/>
          <w:szCs w:val="14"/>
        </w:rPr>
        <w:t xml:space="preserve"> </w:t>
      </w:r>
      <w:r w:rsidR="002E379D" w:rsidRPr="002E379D">
        <w:rPr>
          <w:rFonts w:cs="Segoe UI"/>
          <w:szCs w:val="14"/>
        </w:rPr>
        <w:t xml:space="preserve">After residual risk has been determined, the enterprise should </w:t>
      </w:r>
      <w:r w:rsidR="002E379D" w:rsidRPr="002E379D">
        <w:rPr>
          <w:rFonts w:cs="Segoe UI"/>
          <w:b/>
          <w:bCs/>
          <w:szCs w:val="14"/>
        </w:rPr>
        <w:t xml:space="preserve">NEXT: </w:t>
      </w:r>
    </w:p>
    <w:p w14:paraId="3B9A234E" w14:textId="77777777" w:rsidR="002E379D" w:rsidRPr="002E379D" w:rsidRDefault="002E379D" w:rsidP="002E379D">
      <w:pPr>
        <w:autoSpaceDE w:val="0"/>
        <w:autoSpaceDN w:val="0"/>
        <w:adjustRightInd w:val="0"/>
        <w:rPr>
          <w:rFonts w:cs="Segoe UI"/>
          <w:szCs w:val="14"/>
        </w:rPr>
      </w:pPr>
      <w:r w:rsidRPr="002E379D">
        <w:rPr>
          <w:rFonts w:cs="Segoe UI"/>
          <w:szCs w:val="14"/>
        </w:rPr>
        <w:t>A. transfer the remaining risk to a third party.</w:t>
      </w:r>
    </w:p>
    <w:p w14:paraId="234928FA" w14:textId="77777777" w:rsidR="002E379D" w:rsidRPr="002E379D" w:rsidRDefault="002E379D" w:rsidP="002E379D">
      <w:pPr>
        <w:autoSpaceDE w:val="0"/>
        <w:autoSpaceDN w:val="0"/>
        <w:adjustRightInd w:val="0"/>
        <w:rPr>
          <w:rFonts w:cs="Segoe UI"/>
          <w:szCs w:val="14"/>
        </w:rPr>
      </w:pPr>
      <w:r w:rsidRPr="002E379D">
        <w:rPr>
          <w:rFonts w:cs="Segoe UI"/>
          <w:szCs w:val="14"/>
        </w:rPr>
        <w:t>B. acquire insurance against the effects of the residual risk.</w:t>
      </w:r>
    </w:p>
    <w:p w14:paraId="48B5B6CB" w14:textId="77777777" w:rsidR="002E379D" w:rsidRPr="002E379D" w:rsidRDefault="002E379D" w:rsidP="002E379D">
      <w:pPr>
        <w:autoSpaceDE w:val="0"/>
        <w:autoSpaceDN w:val="0"/>
        <w:adjustRightInd w:val="0"/>
        <w:rPr>
          <w:rFonts w:cs="Segoe UI"/>
          <w:szCs w:val="14"/>
        </w:rPr>
      </w:pPr>
      <w:r w:rsidRPr="002E379D">
        <w:rPr>
          <w:rFonts w:cs="Segoe UI"/>
          <w:szCs w:val="14"/>
        </w:rPr>
        <w:t>C. validate that the residual risk is acceptable.</w:t>
      </w:r>
    </w:p>
    <w:p w14:paraId="7E325785" w14:textId="77777777" w:rsidR="002E379D" w:rsidRPr="002E379D" w:rsidRDefault="002E379D" w:rsidP="002E379D">
      <w:pPr>
        <w:autoSpaceDE w:val="0"/>
        <w:autoSpaceDN w:val="0"/>
        <w:adjustRightInd w:val="0"/>
        <w:rPr>
          <w:rFonts w:cs="Segoe UI"/>
          <w:szCs w:val="14"/>
        </w:rPr>
      </w:pPr>
      <w:r w:rsidRPr="002E379D">
        <w:rPr>
          <w:rFonts w:cs="Segoe UI"/>
          <w:szCs w:val="14"/>
        </w:rPr>
        <w:t>D. formally document and accept the residual risk.</w:t>
      </w:r>
    </w:p>
    <w:p w14:paraId="6C5477FC"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7F8BE35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49CCCD5" w14:textId="77777777" w:rsidR="002E379D" w:rsidRPr="002E379D" w:rsidRDefault="002E379D" w:rsidP="002E379D">
      <w:pPr>
        <w:autoSpaceDE w:val="0"/>
        <w:autoSpaceDN w:val="0"/>
        <w:adjustRightInd w:val="0"/>
        <w:rPr>
          <w:rFonts w:cs="Segoe UI"/>
          <w:szCs w:val="14"/>
        </w:rPr>
      </w:pPr>
      <w:r w:rsidRPr="002E379D">
        <w:rPr>
          <w:rFonts w:cs="Segoe UI"/>
          <w:szCs w:val="14"/>
        </w:rPr>
        <w:t>A. Transfer of the risk is a step that might be taken after initial validation occurs.</w:t>
      </w:r>
    </w:p>
    <w:p w14:paraId="7E6ACD95" w14:textId="77777777" w:rsidR="002E379D" w:rsidRPr="002E379D" w:rsidRDefault="002E379D" w:rsidP="002E379D">
      <w:pPr>
        <w:autoSpaceDE w:val="0"/>
        <w:autoSpaceDN w:val="0"/>
        <w:adjustRightInd w:val="0"/>
        <w:rPr>
          <w:rFonts w:cs="Segoe UI"/>
          <w:szCs w:val="14"/>
        </w:rPr>
      </w:pPr>
      <w:r w:rsidRPr="002E379D">
        <w:rPr>
          <w:rFonts w:cs="Segoe UI"/>
          <w:szCs w:val="14"/>
        </w:rPr>
        <w:t>B. Acquiring insurance is a step taken after initial validation occurs.</w:t>
      </w:r>
    </w:p>
    <w:p w14:paraId="44BD5A7D" w14:textId="2E96A904" w:rsidR="002E379D" w:rsidRPr="002E379D" w:rsidRDefault="002E379D" w:rsidP="002E379D">
      <w:pPr>
        <w:autoSpaceDE w:val="0"/>
        <w:autoSpaceDN w:val="0"/>
        <w:adjustRightInd w:val="0"/>
        <w:rPr>
          <w:rFonts w:cs="Segoe UI"/>
          <w:b/>
          <w:bCs/>
          <w:szCs w:val="14"/>
        </w:rPr>
      </w:pPr>
      <w:r w:rsidRPr="002E379D">
        <w:rPr>
          <w:rFonts w:cs="Segoe UI"/>
          <w:b/>
          <w:bCs/>
          <w:szCs w:val="14"/>
        </w:rPr>
        <w:t>C. After residual risk has been determined, the next step should be to validate that the risk is</w:t>
      </w:r>
      <w:r w:rsidR="003966DA">
        <w:rPr>
          <w:rFonts w:cs="Segoe UI"/>
          <w:b/>
          <w:bCs/>
          <w:szCs w:val="14"/>
        </w:rPr>
        <w:t xml:space="preserve"> </w:t>
      </w:r>
      <w:r w:rsidRPr="002E379D">
        <w:rPr>
          <w:rFonts w:cs="Segoe UI"/>
          <w:b/>
          <w:bCs/>
          <w:szCs w:val="14"/>
        </w:rPr>
        <w:t>acceptable (or not) and within the enterprise’s risk tolerance.</w:t>
      </w:r>
    </w:p>
    <w:p w14:paraId="2F454C92" w14:textId="77777777" w:rsidR="002E379D" w:rsidRPr="002E379D" w:rsidRDefault="002E379D" w:rsidP="003966DA">
      <w:pPr>
        <w:autoSpaceDE w:val="0"/>
        <w:autoSpaceDN w:val="0"/>
        <w:adjustRightInd w:val="0"/>
        <w:spacing w:after="60"/>
        <w:rPr>
          <w:rFonts w:cs="Segoe UI"/>
          <w:szCs w:val="14"/>
        </w:rPr>
      </w:pPr>
      <w:r w:rsidRPr="002E379D">
        <w:rPr>
          <w:rFonts w:cs="Segoe UI"/>
          <w:szCs w:val="14"/>
        </w:rPr>
        <w:t>D. Formally documenting and accepting the residual risk is a step taken after initial validation occurs.</w:t>
      </w:r>
    </w:p>
    <w:p w14:paraId="171B1C5D" w14:textId="10612580" w:rsidR="002E379D" w:rsidRPr="002E379D" w:rsidRDefault="003966DA" w:rsidP="002E379D">
      <w:pPr>
        <w:autoSpaceDE w:val="0"/>
        <w:autoSpaceDN w:val="0"/>
        <w:adjustRightInd w:val="0"/>
        <w:rPr>
          <w:rFonts w:cs="Segoe UI"/>
          <w:szCs w:val="14"/>
        </w:rPr>
      </w:pPr>
      <w:r w:rsidRPr="002E379D">
        <w:rPr>
          <w:rFonts w:cs="Segoe UI"/>
          <w:b/>
          <w:bCs/>
          <w:szCs w:val="14"/>
        </w:rPr>
        <w:t>S2-98</w:t>
      </w:r>
      <w:r w:rsidR="00D76FEA">
        <w:rPr>
          <w:rFonts w:cs="Segoe UI"/>
          <w:b/>
          <w:bCs/>
          <w:szCs w:val="14"/>
        </w:rPr>
        <w:t xml:space="preserve">. </w:t>
      </w:r>
      <w:r w:rsidR="002E379D" w:rsidRPr="002E379D">
        <w:rPr>
          <w:rFonts w:cs="Segoe UI"/>
          <w:szCs w:val="14"/>
        </w:rPr>
        <w:t xml:space="preserve">An </w:t>
      </w:r>
      <w:r w:rsidR="00810BD3">
        <w:rPr>
          <w:rFonts w:cs="Segoe UI"/>
          <w:szCs w:val="14"/>
        </w:rPr>
        <w:t>InfoSec</w:t>
      </w:r>
      <w:r w:rsidR="002E379D" w:rsidRPr="002E379D">
        <w:rPr>
          <w:rFonts w:cs="Segoe UI"/>
          <w:szCs w:val="14"/>
        </w:rPr>
        <w:t xml:space="preserve"> manager is performing a security review and determines that not all employees comply</w:t>
      </w:r>
      <w:r>
        <w:rPr>
          <w:rFonts w:cs="Segoe UI"/>
          <w:szCs w:val="14"/>
        </w:rPr>
        <w:t xml:space="preserve"> </w:t>
      </w:r>
      <w:r w:rsidR="002E379D" w:rsidRPr="002E379D">
        <w:rPr>
          <w:rFonts w:cs="Segoe UI"/>
          <w:szCs w:val="14"/>
        </w:rPr>
        <w:t xml:space="preserve">with the access control policy for the data center. The </w:t>
      </w:r>
      <w:r w:rsidR="002E379D" w:rsidRPr="002E379D">
        <w:rPr>
          <w:rFonts w:cs="Segoe UI"/>
          <w:b/>
          <w:bCs/>
          <w:szCs w:val="14"/>
        </w:rPr>
        <w:t xml:space="preserve">FIRST </w:t>
      </w:r>
      <w:r w:rsidR="002E379D" w:rsidRPr="002E379D">
        <w:rPr>
          <w:rFonts w:cs="Segoe UI"/>
          <w:szCs w:val="14"/>
        </w:rPr>
        <w:t>step to address this issue should be to:</w:t>
      </w:r>
    </w:p>
    <w:p w14:paraId="7629F525" w14:textId="77777777" w:rsidR="002E379D" w:rsidRPr="002E379D" w:rsidRDefault="002E379D" w:rsidP="002E379D">
      <w:pPr>
        <w:autoSpaceDE w:val="0"/>
        <w:autoSpaceDN w:val="0"/>
        <w:adjustRightInd w:val="0"/>
        <w:rPr>
          <w:rFonts w:cs="Segoe UI"/>
          <w:szCs w:val="14"/>
        </w:rPr>
      </w:pPr>
      <w:r w:rsidRPr="002E379D">
        <w:rPr>
          <w:rFonts w:cs="Segoe UI"/>
          <w:szCs w:val="14"/>
        </w:rPr>
        <w:t>A. assess the risk of noncompliance.</w:t>
      </w:r>
    </w:p>
    <w:p w14:paraId="42AE799D" w14:textId="77777777" w:rsidR="002E379D" w:rsidRPr="002E379D" w:rsidRDefault="002E379D" w:rsidP="002E379D">
      <w:pPr>
        <w:autoSpaceDE w:val="0"/>
        <w:autoSpaceDN w:val="0"/>
        <w:adjustRightInd w:val="0"/>
        <w:rPr>
          <w:rFonts w:cs="Segoe UI"/>
          <w:szCs w:val="14"/>
        </w:rPr>
      </w:pPr>
      <w:r w:rsidRPr="002E379D">
        <w:rPr>
          <w:rFonts w:cs="Segoe UI"/>
          <w:szCs w:val="14"/>
        </w:rPr>
        <w:t>B. initiate security awareness training.</w:t>
      </w:r>
    </w:p>
    <w:p w14:paraId="3A7C488A" w14:textId="77777777" w:rsidR="002E379D" w:rsidRPr="002E379D" w:rsidRDefault="002E379D" w:rsidP="002E379D">
      <w:pPr>
        <w:autoSpaceDE w:val="0"/>
        <w:autoSpaceDN w:val="0"/>
        <w:adjustRightInd w:val="0"/>
        <w:rPr>
          <w:rFonts w:cs="Segoe UI"/>
          <w:szCs w:val="14"/>
        </w:rPr>
      </w:pPr>
      <w:r w:rsidRPr="002E379D">
        <w:rPr>
          <w:rFonts w:cs="Segoe UI"/>
          <w:szCs w:val="14"/>
        </w:rPr>
        <w:t>C. prepare a status report for management.</w:t>
      </w:r>
    </w:p>
    <w:p w14:paraId="4CF79B11" w14:textId="77777777" w:rsidR="002E379D" w:rsidRPr="002E379D" w:rsidRDefault="002E379D" w:rsidP="002E379D">
      <w:pPr>
        <w:autoSpaceDE w:val="0"/>
        <w:autoSpaceDN w:val="0"/>
        <w:adjustRightInd w:val="0"/>
        <w:rPr>
          <w:rFonts w:cs="Segoe UI"/>
          <w:szCs w:val="14"/>
        </w:rPr>
      </w:pPr>
      <w:r w:rsidRPr="002E379D">
        <w:rPr>
          <w:rFonts w:cs="Segoe UI"/>
          <w:szCs w:val="14"/>
        </w:rPr>
        <w:t>D. increase compliance enforcement.</w:t>
      </w:r>
    </w:p>
    <w:p w14:paraId="5204B93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1A4224E3"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8AD7009" w14:textId="00589273" w:rsidR="002E379D" w:rsidRPr="002E379D" w:rsidRDefault="002E379D" w:rsidP="002E379D">
      <w:pPr>
        <w:autoSpaceDE w:val="0"/>
        <w:autoSpaceDN w:val="0"/>
        <w:adjustRightInd w:val="0"/>
        <w:rPr>
          <w:rFonts w:cs="Segoe UI"/>
          <w:b/>
          <w:bCs/>
          <w:szCs w:val="14"/>
        </w:rPr>
      </w:pPr>
      <w:r w:rsidRPr="002E379D">
        <w:rPr>
          <w:rFonts w:cs="Segoe UI"/>
          <w:b/>
          <w:bCs/>
          <w:szCs w:val="14"/>
        </w:rPr>
        <w:t>A. Assessing the risk of noncompliance will provide the information needed to determine the most</w:t>
      </w:r>
      <w:r w:rsidR="003966DA">
        <w:rPr>
          <w:rFonts w:cs="Segoe UI"/>
          <w:b/>
          <w:bCs/>
          <w:szCs w:val="14"/>
        </w:rPr>
        <w:t xml:space="preserve"> </w:t>
      </w:r>
      <w:r w:rsidRPr="002E379D">
        <w:rPr>
          <w:rFonts w:cs="Segoe UI"/>
          <w:b/>
          <w:bCs/>
          <w:szCs w:val="14"/>
        </w:rPr>
        <w:t>effective remediation requirements.</w:t>
      </w:r>
    </w:p>
    <w:p w14:paraId="23BD1C78" w14:textId="7D85C721" w:rsidR="002E379D" w:rsidRPr="002E379D" w:rsidRDefault="002E379D" w:rsidP="002E379D">
      <w:pPr>
        <w:autoSpaceDE w:val="0"/>
        <w:autoSpaceDN w:val="0"/>
        <w:adjustRightInd w:val="0"/>
        <w:rPr>
          <w:rFonts w:cs="Segoe UI"/>
          <w:szCs w:val="14"/>
        </w:rPr>
      </w:pPr>
      <w:r w:rsidRPr="002E379D">
        <w:rPr>
          <w:rFonts w:cs="Segoe UI"/>
          <w:szCs w:val="14"/>
        </w:rPr>
        <w:t>B. If awareness is adequate, training may not help and increased compliance enforcement may</w:t>
      </w:r>
      <w:r w:rsidR="003966DA">
        <w:rPr>
          <w:rFonts w:cs="Segoe UI"/>
          <w:szCs w:val="14"/>
        </w:rPr>
        <w:t xml:space="preserve"> </w:t>
      </w:r>
      <w:r w:rsidRPr="002E379D">
        <w:rPr>
          <w:rFonts w:cs="Segoe UI"/>
          <w:szCs w:val="14"/>
        </w:rPr>
        <w:t>be indicated.</w:t>
      </w:r>
    </w:p>
    <w:p w14:paraId="19A2D62C" w14:textId="204CDF8D" w:rsidR="002E379D" w:rsidRPr="002E379D" w:rsidRDefault="002E379D" w:rsidP="002E379D">
      <w:pPr>
        <w:autoSpaceDE w:val="0"/>
        <w:autoSpaceDN w:val="0"/>
        <w:adjustRightInd w:val="0"/>
        <w:rPr>
          <w:rFonts w:cs="Segoe UI"/>
          <w:szCs w:val="14"/>
        </w:rPr>
      </w:pPr>
      <w:r w:rsidRPr="002E379D">
        <w:rPr>
          <w:rFonts w:cs="Segoe UI"/>
          <w:szCs w:val="14"/>
        </w:rPr>
        <w:t>C. A report may be warranted but will not directly address the issue that is normally a part of the</w:t>
      </w:r>
      <w:r w:rsidR="003966DA">
        <w:rPr>
          <w:rFonts w:cs="Segoe UI"/>
          <w:szCs w:val="14"/>
        </w:rPr>
        <w:t xml:space="preserve"> </w:t>
      </w:r>
      <w:r w:rsidR="00810BD3">
        <w:rPr>
          <w:rFonts w:cs="Segoe UI"/>
          <w:szCs w:val="14"/>
        </w:rPr>
        <w:t>InfoSec</w:t>
      </w:r>
      <w:r w:rsidRPr="002E379D">
        <w:rPr>
          <w:rFonts w:cs="Segoe UI"/>
          <w:szCs w:val="14"/>
        </w:rPr>
        <w:t xml:space="preserve"> manager’s responsibilities.</w:t>
      </w:r>
    </w:p>
    <w:p w14:paraId="34482652" w14:textId="1AF34310" w:rsidR="002E379D" w:rsidRPr="002E379D" w:rsidRDefault="002E379D" w:rsidP="003966DA">
      <w:pPr>
        <w:autoSpaceDE w:val="0"/>
        <w:autoSpaceDN w:val="0"/>
        <w:adjustRightInd w:val="0"/>
        <w:spacing w:after="60"/>
        <w:rPr>
          <w:rFonts w:cs="Segoe UI"/>
          <w:szCs w:val="14"/>
        </w:rPr>
      </w:pPr>
      <w:r w:rsidRPr="002E379D">
        <w:rPr>
          <w:rFonts w:cs="Segoe UI"/>
          <w:szCs w:val="14"/>
        </w:rPr>
        <w:t>D. Increased enforcement is not warranted if the problem is a lack of effective communication about</w:t>
      </w:r>
      <w:r w:rsidR="003966DA">
        <w:rPr>
          <w:rFonts w:cs="Segoe UI"/>
          <w:szCs w:val="14"/>
        </w:rPr>
        <w:t xml:space="preserve"> </w:t>
      </w:r>
      <w:r w:rsidRPr="002E379D">
        <w:rPr>
          <w:rFonts w:cs="Segoe UI"/>
          <w:szCs w:val="14"/>
        </w:rPr>
        <w:t>security policy.</w:t>
      </w:r>
    </w:p>
    <w:p w14:paraId="215B23F4" w14:textId="77777777" w:rsidR="002E379D" w:rsidRPr="002E379D" w:rsidRDefault="002E379D" w:rsidP="002E379D">
      <w:pPr>
        <w:autoSpaceDE w:val="0"/>
        <w:autoSpaceDN w:val="0"/>
        <w:adjustRightInd w:val="0"/>
        <w:rPr>
          <w:rFonts w:cs="Segoe UI"/>
          <w:szCs w:val="14"/>
        </w:rPr>
      </w:pPr>
      <w:r w:rsidRPr="003966DA">
        <w:rPr>
          <w:rFonts w:cs="Segoe UI"/>
          <w:b/>
          <w:bCs/>
          <w:szCs w:val="14"/>
        </w:rPr>
        <w:t>S2-99</w:t>
      </w:r>
      <w:r w:rsidRPr="002E379D">
        <w:rPr>
          <w:rFonts w:cs="Segoe UI"/>
          <w:szCs w:val="14"/>
        </w:rPr>
        <w:t xml:space="preserve"> Which of the following factors will </w:t>
      </w:r>
      <w:r w:rsidRPr="000161D8">
        <w:rPr>
          <w:rFonts w:cs="Segoe UI"/>
          <w:b/>
          <w:bCs/>
          <w:szCs w:val="14"/>
        </w:rPr>
        <w:t>MOST</w:t>
      </w:r>
      <w:r w:rsidRPr="002E379D">
        <w:rPr>
          <w:rFonts w:cs="Segoe UI"/>
          <w:szCs w:val="14"/>
        </w:rPr>
        <w:t xml:space="preserve"> affect the extent to which controls should be layered?</w:t>
      </w:r>
    </w:p>
    <w:p w14:paraId="407F17E4" w14:textId="77777777" w:rsidR="002E379D" w:rsidRPr="002E379D" w:rsidRDefault="002E379D" w:rsidP="002E379D">
      <w:pPr>
        <w:autoSpaceDE w:val="0"/>
        <w:autoSpaceDN w:val="0"/>
        <w:adjustRightInd w:val="0"/>
        <w:rPr>
          <w:rFonts w:cs="Segoe UI"/>
          <w:szCs w:val="14"/>
        </w:rPr>
      </w:pPr>
      <w:r w:rsidRPr="002E379D">
        <w:rPr>
          <w:rFonts w:cs="Segoe UI"/>
          <w:szCs w:val="14"/>
        </w:rPr>
        <w:t>A. The extent to which controls are procedural</w:t>
      </w:r>
    </w:p>
    <w:p w14:paraId="66C44DE8" w14:textId="77777777" w:rsidR="002E379D" w:rsidRPr="002E379D" w:rsidRDefault="002E379D" w:rsidP="002E379D">
      <w:pPr>
        <w:autoSpaceDE w:val="0"/>
        <w:autoSpaceDN w:val="0"/>
        <w:adjustRightInd w:val="0"/>
        <w:rPr>
          <w:rFonts w:cs="Segoe UI"/>
          <w:szCs w:val="14"/>
        </w:rPr>
      </w:pPr>
      <w:r w:rsidRPr="002E379D">
        <w:rPr>
          <w:rFonts w:cs="Segoe UI"/>
          <w:szCs w:val="14"/>
        </w:rPr>
        <w:t>B. The extent to which controls are subject to the same threat</w:t>
      </w:r>
    </w:p>
    <w:p w14:paraId="13EDB372" w14:textId="77777777" w:rsidR="002E379D" w:rsidRPr="002E379D" w:rsidRDefault="002E379D" w:rsidP="002E379D">
      <w:pPr>
        <w:autoSpaceDE w:val="0"/>
        <w:autoSpaceDN w:val="0"/>
        <w:adjustRightInd w:val="0"/>
        <w:rPr>
          <w:rFonts w:cs="Segoe UI"/>
          <w:szCs w:val="14"/>
        </w:rPr>
      </w:pPr>
      <w:r w:rsidRPr="002E379D">
        <w:rPr>
          <w:rFonts w:cs="Segoe UI"/>
          <w:szCs w:val="14"/>
        </w:rPr>
        <w:t>C. The total cost of ownership for existing controls</w:t>
      </w:r>
    </w:p>
    <w:p w14:paraId="2109E10D" w14:textId="77777777" w:rsidR="002E379D" w:rsidRPr="002E379D" w:rsidRDefault="002E379D" w:rsidP="002E379D">
      <w:pPr>
        <w:autoSpaceDE w:val="0"/>
        <w:autoSpaceDN w:val="0"/>
        <w:adjustRightInd w:val="0"/>
        <w:rPr>
          <w:rFonts w:cs="Segoe UI"/>
          <w:szCs w:val="14"/>
        </w:rPr>
      </w:pPr>
      <w:r w:rsidRPr="002E379D">
        <w:rPr>
          <w:rFonts w:cs="Segoe UI"/>
          <w:szCs w:val="14"/>
        </w:rPr>
        <w:t>D. The extent to which controls fail in a closed condition</w:t>
      </w:r>
    </w:p>
    <w:p w14:paraId="130B71E3"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391CD3D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21F8297D" w14:textId="77777777" w:rsidR="002E379D" w:rsidRPr="002E379D" w:rsidRDefault="002E379D" w:rsidP="002E379D">
      <w:pPr>
        <w:autoSpaceDE w:val="0"/>
        <w:autoSpaceDN w:val="0"/>
        <w:adjustRightInd w:val="0"/>
        <w:rPr>
          <w:rFonts w:cs="Segoe UI"/>
          <w:szCs w:val="14"/>
        </w:rPr>
      </w:pPr>
      <w:r w:rsidRPr="002E379D">
        <w:rPr>
          <w:rFonts w:cs="Segoe UI"/>
          <w:szCs w:val="14"/>
        </w:rPr>
        <w:t>A. Whether controls are procedural or technical will not affect layering requirements.</w:t>
      </w:r>
    </w:p>
    <w:p w14:paraId="1C8EB4A9" w14:textId="3510F7B1" w:rsidR="002E379D" w:rsidRPr="002E379D" w:rsidRDefault="002E379D" w:rsidP="002E379D">
      <w:pPr>
        <w:autoSpaceDE w:val="0"/>
        <w:autoSpaceDN w:val="0"/>
        <w:adjustRightInd w:val="0"/>
        <w:rPr>
          <w:rFonts w:cs="Segoe UI"/>
          <w:b/>
          <w:bCs/>
          <w:szCs w:val="14"/>
        </w:rPr>
      </w:pPr>
      <w:r w:rsidRPr="002E379D">
        <w:rPr>
          <w:rFonts w:cs="Segoe UI"/>
          <w:b/>
          <w:bCs/>
          <w:szCs w:val="14"/>
        </w:rPr>
        <w:t xml:space="preserve">B. To manage the aggregate risk of total </w:t>
      </w:r>
      <w:r w:rsidR="00397BD8" w:rsidRPr="002E379D">
        <w:rPr>
          <w:rFonts w:cs="Segoe UI"/>
          <w:b/>
          <w:bCs/>
          <w:szCs w:val="14"/>
        </w:rPr>
        <w:t>risk,</w:t>
      </w:r>
      <w:r w:rsidRPr="002E379D">
        <w:rPr>
          <w:rFonts w:cs="Segoe UI"/>
          <w:b/>
          <w:bCs/>
          <w:szCs w:val="14"/>
        </w:rPr>
        <w:t xml:space="preserve"> common failure modes in existing controls must be</w:t>
      </w:r>
      <w:r w:rsidR="003966DA">
        <w:rPr>
          <w:rFonts w:cs="Segoe UI"/>
          <w:b/>
          <w:bCs/>
          <w:szCs w:val="14"/>
        </w:rPr>
        <w:t xml:space="preserve"> </w:t>
      </w:r>
      <w:r w:rsidRPr="002E379D">
        <w:rPr>
          <w:rFonts w:cs="Segoe UI"/>
          <w:b/>
          <w:bCs/>
          <w:szCs w:val="14"/>
        </w:rPr>
        <w:t>addressed by adding or modifying controls so that they fail under different conditions.</w:t>
      </w:r>
    </w:p>
    <w:p w14:paraId="29B578E2" w14:textId="77777777" w:rsidR="002E379D" w:rsidRPr="002E379D" w:rsidRDefault="002E379D" w:rsidP="002E379D">
      <w:pPr>
        <w:autoSpaceDE w:val="0"/>
        <w:autoSpaceDN w:val="0"/>
        <w:adjustRightInd w:val="0"/>
        <w:rPr>
          <w:rFonts w:cs="Segoe UI"/>
          <w:szCs w:val="14"/>
        </w:rPr>
      </w:pPr>
      <w:r w:rsidRPr="002E379D">
        <w:rPr>
          <w:rFonts w:cs="Segoe UI"/>
          <w:szCs w:val="14"/>
        </w:rPr>
        <w:t>C. The total cost of ownership is unlikely to be reduced by adding additional controls.</w:t>
      </w:r>
    </w:p>
    <w:p w14:paraId="29FC7285" w14:textId="75D21427" w:rsidR="002E379D" w:rsidRPr="002E379D" w:rsidRDefault="002E379D" w:rsidP="003966DA">
      <w:pPr>
        <w:autoSpaceDE w:val="0"/>
        <w:autoSpaceDN w:val="0"/>
        <w:adjustRightInd w:val="0"/>
        <w:spacing w:after="60"/>
        <w:rPr>
          <w:rFonts w:cs="Segoe UI"/>
          <w:szCs w:val="14"/>
        </w:rPr>
      </w:pPr>
      <w:r w:rsidRPr="002E379D">
        <w:rPr>
          <w:rFonts w:cs="Segoe UI"/>
          <w:szCs w:val="14"/>
        </w:rPr>
        <w:lastRenderedPageBreak/>
        <w:t>D. Controls that fail in a closed condition pose a risk to availability, whereas controls that fail in an open</w:t>
      </w:r>
      <w:r w:rsidR="003966DA">
        <w:rPr>
          <w:rFonts w:cs="Segoe UI"/>
          <w:szCs w:val="14"/>
        </w:rPr>
        <w:t xml:space="preserve"> </w:t>
      </w:r>
      <w:r w:rsidRPr="002E379D">
        <w:rPr>
          <w:rFonts w:cs="Segoe UI"/>
          <w:szCs w:val="14"/>
        </w:rPr>
        <w:t>condition may require additional control layers to prevent compromise.</w:t>
      </w:r>
    </w:p>
    <w:p w14:paraId="54C21FDF" w14:textId="77777777" w:rsidR="002E379D" w:rsidRPr="002E379D" w:rsidRDefault="002E379D" w:rsidP="002E379D">
      <w:pPr>
        <w:autoSpaceDE w:val="0"/>
        <w:autoSpaceDN w:val="0"/>
        <w:adjustRightInd w:val="0"/>
        <w:rPr>
          <w:rFonts w:cs="Segoe UI"/>
          <w:szCs w:val="14"/>
        </w:rPr>
      </w:pPr>
      <w:r w:rsidRPr="003966DA">
        <w:rPr>
          <w:rFonts w:cs="Segoe UI"/>
          <w:b/>
          <w:bCs/>
          <w:szCs w:val="14"/>
        </w:rPr>
        <w:t>S2-100</w:t>
      </w:r>
      <w:r w:rsidRPr="002E379D">
        <w:rPr>
          <w:rFonts w:cs="Segoe UI"/>
          <w:szCs w:val="14"/>
        </w:rPr>
        <w:t xml:space="preserve"> Who should generally determine the classification of an information asset?</w:t>
      </w:r>
    </w:p>
    <w:p w14:paraId="364D99C2" w14:textId="77777777" w:rsidR="002E379D" w:rsidRPr="002E379D" w:rsidRDefault="002E379D" w:rsidP="002E379D">
      <w:pPr>
        <w:autoSpaceDE w:val="0"/>
        <w:autoSpaceDN w:val="0"/>
        <w:adjustRightInd w:val="0"/>
        <w:rPr>
          <w:rFonts w:cs="Segoe UI"/>
          <w:szCs w:val="14"/>
        </w:rPr>
      </w:pPr>
      <w:r w:rsidRPr="002E379D">
        <w:rPr>
          <w:rFonts w:cs="Segoe UI"/>
          <w:szCs w:val="14"/>
        </w:rPr>
        <w:t>A. The asset custodian</w:t>
      </w:r>
    </w:p>
    <w:p w14:paraId="5A1088F5" w14:textId="77777777" w:rsidR="002E379D" w:rsidRPr="002E379D" w:rsidRDefault="002E379D" w:rsidP="002E379D">
      <w:pPr>
        <w:autoSpaceDE w:val="0"/>
        <w:autoSpaceDN w:val="0"/>
        <w:adjustRightInd w:val="0"/>
        <w:rPr>
          <w:rFonts w:cs="Segoe UI"/>
          <w:szCs w:val="14"/>
        </w:rPr>
      </w:pPr>
      <w:r w:rsidRPr="002E379D">
        <w:rPr>
          <w:rFonts w:cs="Segoe UI"/>
          <w:szCs w:val="14"/>
        </w:rPr>
        <w:t>B. The security manager</w:t>
      </w:r>
    </w:p>
    <w:p w14:paraId="476304E8" w14:textId="77777777" w:rsidR="002E379D" w:rsidRPr="002E379D" w:rsidRDefault="002E379D" w:rsidP="002E379D">
      <w:pPr>
        <w:autoSpaceDE w:val="0"/>
        <w:autoSpaceDN w:val="0"/>
        <w:adjustRightInd w:val="0"/>
        <w:rPr>
          <w:rFonts w:cs="Segoe UI"/>
          <w:szCs w:val="14"/>
        </w:rPr>
      </w:pPr>
      <w:r w:rsidRPr="002E379D">
        <w:rPr>
          <w:rFonts w:cs="Segoe UI"/>
          <w:szCs w:val="14"/>
        </w:rPr>
        <w:t>C. Senior management</w:t>
      </w:r>
    </w:p>
    <w:p w14:paraId="3CC01352" w14:textId="77777777" w:rsidR="002E379D" w:rsidRPr="002E379D" w:rsidRDefault="002E379D" w:rsidP="002E379D">
      <w:pPr>
        <w:autoSpaceDE w:val="0"/>
        <w:autoSpaceDN w:val="0"/>
        <w:adjustRightInd w:val="0"/>
        <w:rPr>
          <w:rFonts w:cs="Segoe UI"/>
          <w:szCs w:val="14"/>
        </w:rPr>
      </w:pPr>
      <w:r w:rsidRPr="002E379D">
        <w:rPr>
          <w:rFonts w:cs="Segoe UI"/>
          <w:szCs w:val="14"/>
        </w:rPr>
        <w:t>D. The asset owner</w:t>
      </w:r>
    </w:p>
    <w:p w14:paraId="2FB1FEDE"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D is the correct answer.</w:t>
      </w:r>
    </w:p>
    <w:p w14:paraId="5A8B487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2C67D174" w14:textId="77777777" w:rsidR="002E379D" w:rsidRPr="002E379D" w:rsidRDefault="002E379D" w:rsidP="002E379D">
      <w:pPr>
        <w:autoSpaceDE w:val="0"/>
        <w:autoSpaceDN w:val="0"/>
        <w:adjustRightInd w:val="0"/>
        <w:rPr>
          <w:rFonts w:cs="Segoe UI"/>
          <w:szCs w:val="14"/>
        </w:rPr>
      </w:pPr>
      <w:r w:rsidRPr="002E379D">
        <w:rPr>
          <w:rFonts w:cs="Segoe UI"/>
          <w:szCs w:val="14"/>
        </w:rPr>
        <w:t>A. The custodian enforces protection of assets depending on their classification.</w:t>
      </w:r>
    </w:p>
    <w:p w14:paraId="5EF1AE35" w14:textId="06124766" w:rsidR="002E379D" w:rsidRPr="002E379D" w:rsidRDefault="002E379D" w:rsidP="002E379D">
      <w:pPr>
        <w:autoSpaceDE w:val="0"/>
        <w:autoSpaceDN w:val="0"/>
        <w:adjustRightInd w:val="0"/>
        <w:rPr>
          <w:rFonts w:cs="Segoe UI"/>
          <w:szCs w:val="14"/>
        </w:rPr>
      </w:pPr>
      <w:r w:rsidRPr="002E379D">
        <w:rPr>
          <w:rFonts w:cs="Segoe UI"/>
          <w:szCs w:val="14"/>
        </w:rPr>
        <w:t>B. The security manager develops the structure and standards for classification and may classify the</w:t>
      </w:r>
      <w:r w:rsidR="003966DA">
        <w:rPr>
          <w:rFonts w:cs="Segoe UI"/>
          <w:szCs w:val="14"/>
        </w:rPr>
        <w:t xml:space="preserve"> </w:t>
      </w:r>
      <w:r w:rsidRPr="002E379D">
        <w:rPr>
          <w:rFonts w:cs="Segoe UI"/>
          <w:szCs w:val="14"/>
        </w:rPr>
        <w:t>information under their ownership.</w:t>
      </w:r>
    </w:p>
    <w:p w14:paraId="52C409B8" w14:textId="5575F53A" w:rsidR="002E379D" w:rsidRPr="002E379D" w:rsidRDefault="002E379D" w:rsidP="002E379D">
      <w:pPr>
        <w:autoSpaceDE w:val="0"/>
        <w:autoSpaceDN w:val="0"/>
        <w:adjustRightInd w:val="0"/>
        <w:rPr>
          <w:rFonts w:cs="Segoe UI"/>
          <w:szCs w:val="14"/>
        </w:rPr>
      </w:pPr>
      <w:r w:rsidRPr="002E379D">
        <w:rPr>
          <w:rFonts w:cs="Segoe UI"/>
          <w:szCs w:val="14"/>
        </w:rPr>
        <w:t>C. Senior management generally does not determine classification levels unless they are also the</w:t>
      </w:r>
      <w:r w:rsidR="003966DA">
        <w:rPr>
          <w:rFonts w:cs="Segoe UI"/>
          <w:szCs w:val="14"/>
        </w:rPr>
        <w:t xml:space="preserve"> </w:t>
      </w:r>
      <w:r w:rsidRPr="002E379D">
        <w:rPr>
          <w:rFonts w:cs="Segoe UI"/>
          <w:szCs w:val="14"/>
        </w:rPr>
        <w:t>information owner.</w:t>
      </w:r>
    </w:p>
    <w:p w14:paraId="45B5AEB0" w14:textId="77777777" w:rsidR="002E379D" w:rsidRPr="002E379D" w:rsidRDefault="002E379D" w:rsidP="003966DA">
      <w:pPr>
        <w:autoSpaceDE w:val="0"/>
        <w:autoSpaceDN w:val="0"/>
        <w:adjustRightInd w:val="0"/>
        <w:spacing w:after="60"/>
        <w:rPr>
          <w:rFonts w:cs="Segoe UI"/>
          <w:b/>
          <w:bCs/>
          <w:szCs w:val="14"/>
        </w:rPr>
      </w:pPr>
      <w:r w:rsidRPr="002E379D">
        <w:rPr>
          <w:rFonts w:cs="Segoe UI"/>
          <w:b/>
          <w:bCs/>
          <w:szCs w:val="14"/>
        </w:rPr>
        <w:t>D. Classifying an information asset is the responsibility of the asset owner.</w:t>
      </w:r>
    </w:p>
    <w:p w14:paraId="65FB5D6B" w14:textId="77777777" w:rsidR="002E379D" w:rsidRPr="002E379D" w:rsidRDefault="002E379D" w:rsidP="002E379D">
      <w:pPr>
        <w:autoSpaceDE w:val="0"/>
        <w:autoSpaceDN w:val="0"/>
        <w:adjustRightInd w:val="0"/>
        <w:rPr>
          <w:rFonts w:cs="Segoe UI"/>
          <w:szCs w:val="14"/>
        </w:rPr>
      </w:pPr>
      <w:r w:rsidRPr="003966DA">
        <w:rPr>
          <w:rFonts w:cs="Segoe UI"/>
          <w:b/>
          <w:bCs/>
          <w:szCs w:val="14"/>
        </w:rPr>
        <w:t>S2-101</w:t>
      </w:r>
      <w:r w:rsidRPr="002E379D">
        <w:rPr>
          <w:rFonts w:cs="Segoe UI"/>
          <w:szCs w:val="14"/>
        </w:rPr>
        <w:t xml:space="preserve"> Which of the following is a preventive measure?</w:t>
      </w:r>
    </w:p>
    <w:p w14:paraId="773BB6A6" w14:textId="77777777" w:rsidR="002E379D" w:rsidRPr="002E379D" w:rsidRDefault="002E379D" w:rsidP="002E379D">
      <w:pPr>
        <w:autoSpaceDE w:val="0"/>
        <w:autoSpaceDN w:val="0"/>
        <w:adjustRightInd w:val="0"/>
        <w:rPr>
          <w:rFonts w:cs="Segoe UI"/>
          <w:szCs w:val="14"/>
        </w:rPr>
      </w:pPr>
      <w:r w:rsidRPr="002E379D">
        <w:rPr>
          <w:rFonts w:cs="Segoe UI"/>
          <w:szCs w:val="14"/>
        </w:rPr>
        <w:t>A. A warning banner</w:t>
      </w:r>
    </w:p>
    <w:p w14:paraId="48DAE3E8" w14:textId="77777777" w:rsidR="002E379D" w:rsidRPr="002E379D" w:rsidRDefault="002E379D" w:rsidP="002E379D">
      <w:pPr>
        <w:autoSpaceDE w:val="0"/>
        <w:autoSpaceDN w:val="0"/>
        <w:adjustRightInd w:val="0"/>
        <w:rPr>
          <w:rFonts w:cs="Segoe UI"/>
          <w:szCs w:val="14"/>
        </w:rPr>
      </w:pPr>
      <w:r w:rsidRPr="002E379D">
        <w:rPr>
          <w:rFonts w:cs="Segoe UI"/>
          <w:szCs w:val="14"/>
        </w:rPr>
        <w:t>B. Audit trails</w:t>
      </w:r>
    </w:p>
    <w:p w14:paraId="106620D0" w14:textId="77777777" w:rsidR="002E379D" w:rsidRPr="002E379D" w:rsidRDefault="002E379D" w:rsidP="002E379D">
      <w:pPr>
        <w:autoSpaceDE w:val="0"/>
        <w:autoSpaceDN w:val="0"/>
        <w:adjustRightInd w:val="0"/>
        <w:rPr>
          <w:rFonts w:cs="Segoe UI"/>
          <w:szCs w:val="14"/>
        </w:rPr>
      </w:pPr>
      <w:r w:rsidRPr="002E379D">
        <w:rPr>
          <w:rFonts w:cs="Segoe UI"/>
          <w:szCs w:val="14"/>
        </w:rPr>
        <w:t>C. An access control</w:t>
      </w:r>
    </w:p>
    <w:p w14:paraId="390583C2" w14:textId="77777777" w:rsidR="002E379D" w:rsidRPr="002E379D" w:rsidRDefault="002E379D" w:rsidP="002E379D">
      <w:pPr>
        <w:autoSpaceDE w:val="0"/>
        <w:autoSpaceDN w:val="0"/>
        <w:adjustRightInd w:val="0"/>
        <w:rPr>
          <w:rFonts w:cs="Segoe UI"/>
          <w:szCs w:val="14"/>
        </w:rPr>
      </w:pPr>
      <w:r w:rsidRPr="002E379D">
        <w:rPr>
          <w:rFonts w:cs="Segoe UI"/>
          <w:szCs w:val="14"/>
        </w:rPr>
        <w:t>D. An alarm system</w:t>
      </w:r>
    </w:p>
    <w:p w14:paraId="239C8C29"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47B9BCD6" w14:textId="34223D43" w:rsidR="002E379D" w:rsidRPr="002E379D" w:rsidRDefault="00397BD8" w:rsidP="002E379D">
      <w:pPr>
        <w:autoSpaceDE w:val="0"/>
        <w:autoSpaceDN w:val="0"/>
        <w:adjustRightInd w:val="0"/>
        <w:rPr>
          <w:rFonts w:cs="Segoe UI"/>
          <w:b/>
          <w:bCs/>
          <w:szCs w:val="14"/>
        </w:rPr>
      </w:pPr>
      <w:r w:rsidRPr="002E379D">
        <w:rPr>
          <w:rFonts w:cs="Segoe UI"/>
          <w:b/>
          <w:bCs/>
          <w:szCs w:val="14"/>
        </w:rPr>
        <w:t>Justification:</w:t>
      </w:r>
    </w:p>
    <w:p w14:paraId="5BC30C1B" w14:textId="6520C5A8" w:rsidR="002E379D" w:rsidRPr="002E379D" w:rsidRDefault="002E379D" w:rsidP="002E379D">
      <w:pPr>
        <w:autoSpaceDE w:val="0"/>
        <w:autoSpaceDN w:val="0"/>
        <w:adjustRightInd w:val="0"/>
        <w:rPr>
          <w:rFonts w:cs="Segoe UI"/>
          <w:szCs w:val="14"/>
        </w:rPr>
      </w:pPr>
      <w:r w:rsidRPr="002E379D">
        <w:rPr>
          <w:rFonts w:cs="Segoe UI"/>
          <w:szCs w:val="14"/>
        </w:rPr>
        <w:t>A. A warning banner is a deterrent control, which provides a warning that can deter potential</w:t>
      </w:r>
      <w:r w:rsidR="003966DA">
        <w:rPr>
          <w:rFonts w:cs="Segoe UI"/>
          <w:szCs w:val="14"/>
        </w:rPr>
        <w:t xml:space="preserve"> </w:t>
      </w:r>
      <w:r w:rsidRPr="002E379D">
        <w:rPr>
          <w:rFonts w:cs="Segoe UI"/>
          <w:szCs w:val="14"/>
        </w:rPr>
        <w:t>compromise.</w:t>
      </w:r>
    </w:p>
    <w:p w14:paraId="64B4605E" w14:textId="77777777" w:rsidR="002E379D" w:rsidRPr="002E379D" w:rsidRDefault="002E379D" w:rsidP="002E379D">
      <w:pPr>
        <w:autoSpaceDE w:val="0"/>
        <w:autoSpaceDN w:val="0"/>
        <w:adjustRightInd w:val="0"/>
        <w:rPr>
          <w:rFonts w:cs="Segoe UI"/>
          <w:szCs w:val="14"/>
        </w:rPr>
      </w:pPr>
      <w:r w:rsidRPr="002E379D">
        <w:rPr>
          <w:rFonts w:cs="Segoe UI"/>
          <w:szCs w:val="14"/>
        </w:rPr>
        <w:t>B. Audit trails are an example of a detective control.</w:t>
      </w:r>
    </w:p>
    <w:p w14:paraId="51733D62" w14:textId="329A9A54" w:rsidR="002E379D" w:rsidRPr="002E379D" w:rsidRDefault="002E379D" w:rsidP="002E379D">
      <w:pPr>
        <w:autoSpaceDE w:val="0"/>
        <w:autoSpaceDN w:val="0"/>
        <w:adjustRightInd w:val="0"/>
        <w:rPr>
          <w:rFonts w:cs="Segoe UI"/>
          <w:b/>
          <w:bCs/>
          <w:szCs w:val="14"/>
        </w:rPr>
      </w:pPr>
      <w:r w:rsidRPr="002E379D">
        <w:rPr>
          <w:rFonts w:cs="Segoe UI"/>
          <w:b/>
          <w:bCs/>
          <w:szCs w:val="14"/>
        </w:rPr>
        <w:t>C. Preventive controls inhibit attempts to violate security policies. An example of such a control is</w:t>
      </w:r>
      <w:r w:rsidR="003966DA">
        <w:rPr>
          <w:rFonts w:cs="Segoe UI"/>
          <w:b/>
          <w:bCs/>
          <w:szCs w:val="14"/>
        </w:rPr>
        <w:t xml:space="preserve"> </w:t>
      </w:r>
      <w:r w:rsidRPr="002E379D">
        <w:rPr>
          <w:rFonts w:cs="Segoe UI"/>
          <w:b/>
          <w:bCs/>
          <w:szCs w:val="14"/>
        </w:rPr>
        <w:t>an access control.</w:t>
      </w:r>
    </w:p>
    <w:p w14:paraId="20F64755" w14:textId="7C8A60FC" w:rsidR="002E379D" w:rsidRPr="002E379D" w:rsidRDefault="002E379D" w:rsidP="003966DA">
      <w:pPr>
        <w:autoSpaceDE w:val="0"/>
        <w:autoSpaceDN w:val="0"/>
        <w:adjustRightInd w:val="0"/>
        <w:spacing w:after="60"/>
        <w:rPr>
          <w:rFonts w:cs="Segoe UI"/>
          <w:szCs w:val="14"/>
        </w:rPr>
      </w:pPr>
      <w:r w:rsidRPr="002E379D">
        <w:rPr>
          <w:rFonts w:cs="Segoe UI"/>
          <w:szCs w:val="14"/>
        </w:rPr>
        <w:t>D. An alarm system is an example of a detective control.</w:t>
      </w:r>
    </w:p>
    <w:p w14:paraId="3B72E083" w14:textId="77777777" w:rsidR="002E379D" w:rsidRPr="002E379D" w:rsidRDefault="002E379D" w:rsidP="002E379D">
      <w:pPr>
        <w:autoSpaceDE w:val="0"/>
        <w:autoSpaceDN w:val="0"/>
        <w:adjustRightInd w:val="0"/>
        <w:rPr>
          <w:rFonts w:cs="Segoe UI"/>
          <w:szCs w:val="14"/>
        </w:rPr>
      </w:pPr>
      <w:r w:rsidRPr="003966DA">
        <w:rPr>
          <w:rFonts w:cs="Segoe UI"/>
          <w:b/>
          <w:bCs/>
          <w:szCs w:val="14"/>
        </w:rPr>
        <w:t>S2-102</w:t>
      </w:r>
      <w:r w:rsidRPr="002E379D">
        <w:rPr>
          <w:rFonts w:cs="Segoe UI"/>
          <w:szCs w:val="14"/>
        </w:rPr>
        <w:t xml:space="preserve"> Which of the following is the </w:t>
      </w:r>
      <w:r w:rsidRPr="000161D8">
        <w:rPr>
          <w:rFonts w:cs="Segoe UI"/>
          <w:b/>
          <w:bCs/>
          <w:szCs w:val="14"/>
        </w:rPr>
        <w:t xml:space="preserve">BEST </w:t>
      </w:r>
      <w:r w:rsidRPr="002E379D">
        <w:rPr>
          <w:rFonts w:cs="Segoe UI"/>
          <w:szCs w:val="14"/>
        </w:rPr>
        <w:t>resolution when a security standard conflicts with a business objective?</w:t>
      </w:r>
    </w:p>
    <w:p w14:paraId="411BCBEB" w14:textId="77777777" w:rsidR="002E379D" w:rsidRPr="002E379D" w:rsidRDefault="002E379D" w:rsidP="002E379D">
      <w:pPr>
        <w:autoSpaceDE w:val="0"/>
        <w:autoSpaceDN w:val="0"/>
        <w:adjustRightInd w:val="0"/>
        <w:rPr>
          <w:rFonts w:cs="Segoe UI"/>
          <w:szCs w:val="14"/>
        </w:rPr>
      </w:pPr>
      <w:r w:rsidRPr="002E379D">
        <w:rPr>
          <w:rFonts w:cs="Segoe UI"/>
          <w:szCs w:val="14"/>
        </w:rPr>
        <w:t>A. Changing the security standard</w:t>
      </w:r>
    </w:p>
    <w:p w14:paraId="626AD767" w14:textId="77777777" w:rsidR="002E379D" w:rsidRPr="002E379D" w:rsidRDefault="002E379D" w:rsidP="002E379D">
      <w:pPr>
        <w:autoSpaceDE w:val="0"/>
        <w:autoSpaceDN w:val="0"/>
        <w:adjustRightInd w:val="0"/>
        <w:rPr>
          <w:rFonts w:cs="Segoe UI"/>
          <w:szCs w:val="14"/>
        </w:rPr>
      </w:pPr>
      <w:r w:rsidRPr="002E379D">
        <w:rPr>
          <w:rFonts w:cs="Segoe UI"/>
          <w:szCs w:val="14"/>
        </w:rPr>
        <w:t>B. Changing the business objective</w:t>
      </w:r>
    </w:p>
    <w:p w14:paraId="37D66CE0" w14:textId="77777777" w:rsidR="002E379D" w:rsidRPr="002E379D" w:rsidRDefault="002E379D" w:rsidP="002E379D">
      <w:pPr>
        <w:autoSpaceDE w:val="0"/>
        <w:autoSpaceDN w:val="0"/>
        <w:adjustRightInd w:val="0"/>
        <w:rPr>
          <w:rFonts w:cs="Segoe UI"/>
          <w:szCs w:val="14"/>
        </w:rPr>
      </w:pPr>
      <w:r w:rsidRPr="002E379D">
        <w:rPr>
          <w:rFonts w:cs="Segoe UI"/>
          <w:szCs w:val="14"/>
        </w:rPr>
        <w:t>C. Performing a risk analysis</w:t>
      </w:r>
    </w:p>
    <w:p w14:paraId="381B9AC7" w14:textId="77777777" w:rsidR="002E379D" w:rsidRPr="002E379D" w:rsidRDefault="002E379D" w:rsidP="002E379D">
      <w:pPr>
        <w:autoSpaceDE w:val="0"/>
        <w:autoSpaceDN w:val="0"/>
        <w:adjustRightInd w:val="0"/>
        <w:rPr>
          <w:rFonts w:cs="Segoe UI"/>
          <w:szCs w:val="14"/>
        </w:rPr>
      </w:pPr>
      <w:r w:rsidRPr="002E379D">
        <w:rPr>
          <w:rFonts w:cs="Segoe UI"/>
          <w:szCs w:val="14"/>
        </w:rPr>
        <w:t>D. Authorizing a risk acceptance</w:t>
      </w:r>
    </w:p>
    <w:p w14:paraId="160D9020" w14:textId="77777777" w:rsidR="002E379D" w:rsidRPr="003966DA" w:rsidRDefault="002E379D" w:rsidP="002E379D">
      <w:pPr>
        <w:autoSpaceDE w:val="0"/>
        <w:autoSpaceDN w:val="0"/>
        <w:adjustRightInd w:val="0"/>
        <w:rPr>
          <w:rFonts w:cs="Segoe UI"/>
          <w:b/>
          <w:bCs/>
          <w:szCs w:val="14"/>
        </w:rPr>
      </w:pPr>
      <w:r w:rsidRPr="003966DA">
        <w:rPr>
          <w:rFonts w:cs="Segoe UI"/>
          <w:b/>
          <w:bCs/>
          <w:szCs w:val="14"/>
        </w:rPr>
        <w:t>C is the correct answer.</w:t>
      </w:r>
    </w:p>
    <w:p w14:paraId="215EC836" w14:textId="77777777" w:rsidR="002E379D" w:rsidRPr="003966DA" w:rsidRDefault="002E379D" w:rsidP="002E379D">
      <w:pPr>
        <w:autoSpaceDE w:val="0"/>
        <w:autoSpaceDN w:val="0"/>
        <w:adjustRightInd w:val="0"/>
        <w:rPr>
          <w:rFonts w:cs="Segoe UI"/>
          <w:b/>
          <w:bCs/>
          <w:szCs w:val="14"/>
        </w:rPr>
      </w:pPr>
      <w:r w:rsidRPr="003966DA">
        <w:rPr>
          <w:rFonts w:cs="Segoe UI"/>
          <w:b/>
          <w:bCs/>
          <w:szCs w:val="14"/>
        </w:rPr>
        <w:t>Justification:</w:t>
      </w:r>
    </w:p>
    <w:p w14:paraId="6D434C58" w14:textId="33FA8356" w:rsidR="002E379D" w:rsidRPr="002E379D" w:rsidRDefault="002E379D" w:rsidP="002E379D">
      <w:pPr>
        <w:autoSpaceDE w:val="0"/>
        <w:autoSpaceDN w:val="0"/>
        <w:adjustRightInd w:val="0"/>
        <w:rPr>
          <w:rFonts w:cs="Segoe UI"/>
          <w:szCs w:val="14"/>
        </w:rPr>
      </w:pPr>
      <w:r w:rsidRPr="002E379D">
        <w:rPr>
          <w:rFonts w:cs="Segoe UI"/>
          <w:szCs w:val="14"/>
        </w:rPr>
        <w:t>A. The security standard may be changed once it is determined by analysis that the risk of doing so is</w:t>
      </w:r>
      <w:r w:rsidR="003966DA">
        <w:rPr>
          <w:rFonts w:cs="Segoe UI"/>
          <w:szCs w:val="14"/>
        </w:rPr>
        <w:t xml:space="preserve"> </w:t>
      </w:r>
      <w:r w:rsidRPr="002E379D">
        <w:rPr>
          <w:rFonts w:cs="Segoe UI"/>
          <w:szCs w:val="14"/>
        </w:rPr>
        <w:t>acceptable.</w:t>
      </w:r>
    </w:p>
    <w:p w14:paraId="028172FB" w14:textId="45F92EA0" w:rsidR="002E379D" w:rsidRPr="002E379D" w:rsidRDefault="002E379D" w:rsidP="002E379D">
      <w:pPr>
        <w:autoSpaceDE w:val="0"/>
        <w:autoSpaceDN w:val="0"/>
        <w:adjustRightInd w:val="0"/>
        <w:rPr>
          <w:rFonts w:cs="Segoe UI"/>
          <w:szCs w:val="14"/>
        </w:rPr>
      </w:pPr>
      <w:r w:rsidRPr="002E379D">
        <w:rPr>
          <w:rFonts w:cs="Segoe UI"/>
          <w:szCs w:val="14"/>
        </w:rPr>
        <w:t>B. It is highly improbable that a business objective could be changed to accommodate a security</w:t>
      </w:r>
      <w:r w:rsidR="003966DA">
        <w:rPr>
          <w:rFonts w:cs="Segoe UI"/>
          <w:szCs w:val="14"/>
        </w:rPr>
        <w:t xml:space="preserve"> </w:t>
      </w:r>
      <w:r w:rsidRPr="002E379D">
        <w:rPr>
          <w:rFonts w:cs="Segoe UI"/>
          <w:szCs w:val="14"/>
        </w:rPr>
        <w:t>standard.</w:t>
      </w:r>
    </w:p>
    <w:p w14:paraId="0B675395" w14:textId="43218629" w:rsidR="002E379D" w:rsidRPr="002E379D" w:rsidRDefault="002E379D" w:rsidP="002E379D">
      <w:pPr>
        <w:autoSpaceDE w:val="0"/>
        <w:autoSpaceDN w:val="0"/>
        <w:adjustRightInd w:val="0"/>
        <w:rPr>
          <w:rFonts w:cs="Segoe UI"/>
          <w:szCs w:val="14"/>
        </w:rPr>
      </w:pPr>
      <w:r w:rsidRPr="003966DA">
        <w:rPr>
          <w:rFonts w:cs="Segoe UI"/>
          <w:b/>
          <w:bCs/>
          <w:szCs w:val="14"/>
        </w:rPr>
        <w:t>C. Conflicts between a security standard and a business objective should be resolved based on a</w:t>
      </w:r>
      <w:r w:rsidR="003966DA" w:rsidRPr="003966DA">
        <w:rPr>
          <w:rFonts w:cs="Segoe UI"/>
          <w:b/>
          <w:bCs/>
          <w:szCs w:val="14"/>
        </w:rPr>
        <w:t xml:space="preserve"> </w:t>
      </w:r>
      <w:r w:rsidRPr="003966DA">
        <w:rPr>
          <w:rFonts w:cs="Segoe UI"/>
          <w:b/>
          <w:bCs/>
          <w:szCs w:val="14"/>
        </w:rPr>
        <w:t>risk analysis of the costs and benefits of allowing or disallowing an exception to the standard</w:t>
      </w:r>
      <w:r w:rsidRPr="002E379D">
        <w:rPr>
          <w:rFonts w:cs="Segoe UI"/>
          <w:szCs w:val="14"/>
        </w:rPr>
        <w:t>.</w:t>
      </w:r>
    </w:p>
    <w:p w14:paraId="5182D6AC" w14:textId="2B25FBE2" w:rsidR="002E379D" w:rsidRPr="002E379D" w:rsidRDefault="002E379D" w:rsidP="00A815EF">
      <w:pPr>
        <w:autoSpaceDE w:val="0"/>
        <w:autoSpaceDN w:val="0"/>
        <w:adjustRightInd w:val="0"/>
        <w:spacing w:after="60"/>
        <w:rPr>
          <w:rFonts w:cs="Segoe UI"/>
          <w:szCs w:val="14"/>
        </w:rPr>
      </w:pPr>
      <w:r w:rsidRPr="002E379D">
        <w:rPr>
          <w:rFonts w:cs="Segoe UI"/>
          <w:szCs w:val="14"/>
        </w:rPr>
        <w:t>D. Risk acceptance is a process that derives from the risk analysis once the risk is determined to be</w:t>
      </w:r>
      <w:r w:rsidR="003966DA">
        <w:rPr>
          <w:rFonts w:cs="Segoe UI"/>
          <w:szCs w:val="14"/>
        </w:rPr>
        <w:t xml:space="preserve"> </w:t>
      </w:r>
      <w:r w:rsidRPr="002E379D">
        <w:rPr>
          <w:rFonts w:cs="Segoe UI"/>
          <w:szCs w:val="14"/>
        </w:rPr>
        <w:t>acceptable.</w:t>
      </w:r>
    </w:p>
    <w:p w14:paraId="769C1C2F" w14:textId="1A24B74E" w:rsidR="002E379D" w:rsidRPr="002E379D" w:rsidRDefault="00A815EF" w:rsidP="002E379D">
      <w:pPr>
        <w:autoSpaceDE w:val="0"/>
        <w:autoSpaceDN w:val="0"/>
        <w:adjustRightInd w:val="0"/>
        <w:rPr>
          <w:rFonts w:cs="Segoe UI"/>
          <w:szCs w:val="14"/>
        </w:rPr>
      </w:pPr>
      <w:r w:rsidRPr="00A815EF">
        <w:rPr>
          <w:rFonts w:cs="Segoe UI"/>
          <w:b/>
          <w:bCs/>
          <w:szCs w:val="14"/>
        </w:rPr>
        <w:t>S2-103</w:t>
      </w:r>
      <w:r>
        <w:rPr>
          <w:rFonts w:cs="Segoe UI"/>
          <w:szCs w:val="14"/>
        </w:rPr>
        <w:t xml:space="preserve"> </w:t>
      </w:r>
      <w:r w:rsidR="002E379D" w:rsidRPr="002E379D">
        <w:rPr>
          <w:rFonts w:cs="Segoe UI"/>
          <w:szCs w:val="14"/>
        </w:rPr>
        <w:t>A business unit intends to deploy a new technology in a manner that violat</w:t>
      </w:r>
      <w:r w:rsidR="00336F3A">
        <w:rPr>
          <w:rFonts w:cs="Segoe UI"/>
          <w:szCs w:val="14"/>
        </w:rPr>
        <w:t>es</w:t>
      </w:r>
      <w:r w:rsidR="002E379D" w:rsidRPr="002E379D">
        <w:rPr>
          <w:rFonts w:cs="Segoe UI"/>
          <w:szCs w:val="14"/>
        </w:rPr>
        <w:t xml:space="preserve"> existing</w:t>
      </w:r>
      <w:r w:rsidR="003966DA">
        <w:rPr>
          <w:rFonts w:cs="Segoe UI"/>
          <w:szCs w:val="14"/>
        </w:rPr>
        <w:t xml:space="preserve"> </w:t>
      </w:r>
      <w:r w:rsidR="00810BD3">
        <w:rPr>
          <w:rFonts w:cs="Segoe UI"/>
          <w:szCs w:val="14"/>
        </w:rPr>
        <w:t>InfoSec</w:t>
      </w:r>
      <w:r w:rsidR="002E379D" w:rsidRPr="002E379D">
        <w:rPr>
          <w:rFonts w:cs="Segoe UI"/>
          <w:szCs w:val="14"/>
        </w:rPr>
        <w:t xml:space="preserve"> standards. What immediate action should an </w:t>
      </w:r>
      <w:r w:rsidR="00810BD3">
        <w:rPr>
          <w:rFonts w:cs="Segoe UI"/>
          <w:szCs w:val="14"/>
        </w:rPr>
        <w:t>InfoSec</w:t>
      </w:r>
      <w:r w:rsidR="002E379D" w:rsidRPr="002E379D">
        <w:rPr>
          <w:rFonts w:cs="Segoe UI"/>
          <w:szCs w:val="14"/>
        </w:rPr>
        <w:t xml:space="preserve"> manager take?</w:t>
      </w:r>
    </w:p>
    <w:p w14:paraId="2C571D8C" w14:textId="77777777" w:rsidR="002E379D" w:rsidRPr="002E379D" w:rsidRDefault="002E379D" w:rsidP="002E379D">
      <w:pPr>
        <w:autoSpaceDE w:val="0"/>
        <w:autoSpaceDN w:val="0"/>
        <w:adjustRightInd w:val="0"/>
        <w:rPr>
          <w:rFonts w:cs="Segoe UI"/>
          <w:szCs w:val="14"/>
        </w:rPr>
      </w:pPr>
      <w:r w:rsidRPr="002E379D">
        <w:rPr>
          <w:rFonts w:cs="Segoe UI"/>
          <w:szCs w:val="14"/>
        </w:rPr>
        <w:t>A. Enforce the existing security standard.</w:t>
      </w:r>
    </w:p>
    <w:p w14:paraId="25154C8B" w14:textId="77777777" w:rsidR="002E379D" w:rsidRPr="002E379D" w:rsidRDefault="002E379D" w:rsidP="002E379D">
      <w:pPr>
        <w:autoSpaceDE w:val="0"/>
        <w:autoSpaceDN w:val="0"/>
        <w:adjustRightInd w:val="0"/>
        <w:rPr>
          <w:rFonts w:cs="Segoe UI"/>
          <w:szCs w:val="14"/>
        </w:rPr>
      </w:pPr>
      <w:r w:rsidRPr="002E379D">
        <w:rPr>
          <w:rFonts w:cs="Segoe UI"/>
          <w:szCs w:val="14"/>
        </w:rPr>
        <w:t>B. Change the standard to permit the deployment.</w:t>
      </w:r>
    </w:p>
    <w:p w14:paraId="3D262B51" w14:textId="77777777" w:rsidR="002E379D" w:rsidRPr="002E379D" w:rsidRDefault="002E379D" w:rsidP="002E379D">
      <w:pPr>
        <w:autoSpaceDE w:val="0"/>
        <w:autoSpaceDN w:val="0"/>
        <w:adjustRightInd w:val="0"/>
        <w:rPr>
          <w:rFonts w:cs="Segoe UI"/>
          <w:szCs w:val="14"/>
        </w:rPr>
      </w:pPr>
      <w:r w:rsidRPr="002E379D">
        <w:rPr>
          <w:rFonts w:cs="Segoe UI"/>
          <w:szCs w:val="14"/>
        </w:rPr>
        <w:t>C. Perform a risk analysis to quantify the risk.</w:t>
      </w:r>
    </w:p>
    <w:p w14:paraId="7C588C74" w14:textId="77777777" w:rsidR="002E379D" w:rsidRPr="002E379D" w:rsidRDefault="002E379D" w:rsidP="002E379D">
      <w:pPr>
        <w:autoSpaceDE w:val="0"/>
        <w:autoSpaceDN w:val="0"/>
        <w:adjustRightInd w:val="0"/>
        <w:rPr>
          <w:rFonts w:cs="Segoe UI"/>
          <w:szCs w:val="14"/>
        </w:rPr>
      </w:pPr>
      <w:r w:rsidRPr="002E379D">
        <w:rPr>
          <w:rFonts w:cs="Segoe UI"/>
          <w:szCs w:val="14"/>
        </w:rPr>
        <w:t>D. Perform research to propose use of a better technology.</w:t>
      </w:r>
    </w:p>
    <w:p w14:paraId="6C1129A9" w14:textId="77777777" w:rsidR="002E379D" w:rsidRPr="00A815EF" w:rsidRDefault="002E379D" w:rsidP="002E379D">
      <w:pPr>
        <w:autoSpaceDE w:val="0"/>
        <w:autoSpaceDN w:val="0"/>
        <w:adjustRightInd w:val="0"/>
        <w:rPr>
          <w:rFonts w:cs="Segoe UI"/>
          <w:b/>
          <w:bCs/>
          <w:szCs w:val="14"/>
        </w:rPr>
      </w:pPr>
      <w:r w:rsidRPr="00A815EF">
        <w:rPr>
          <w:rFonts w:cs="Segoe UI"/>
          <w:b/>
          <w:bCs/>
          <w:szCs w:val="14"/>
        </w:rPr>
        <w:t>C is the correct answer.</w:t>
      </w:r>
    </w:p>
    <w:p w14:paraId="69782B68" w14:textId="77777777" w:rsidR="002E379D" w:rsidRPr="002E379D" w:rsidRDefault="002E379D" w:rsidP="002E379D">
      <w:pPr>
        <w:autoSpaceDE w:val="0"/>
        <w:autoSpaceDN w:val="0"/>
        <w:adjustRightInd w:val="0"/>
        <w:rPr>
          <w:rFonts w:cs="Segoe UI"/>
          <w:szCs w:val="14"/>
        </w:rPr>
      </w:pPr>
      <w:r w:rsidRPr="00A815EF">
        <w:rPr>
          <w:rFonts w:cs="Segoe UI"/>
          <w:b/>
          <w:bCs/>
          <w:szCs w:val="14"/>
        </w:rPr>
        <w:t>Justification</w:t>
      </w:r>
      <w:r w:rsidRPr="002E379D">
        <w:rPr>
          <w:rFonts w:cs="Segoe UI"/>
          <w:szCs w:val="14"/>
        </w:rPr>
        <w:t>:</w:t>
      </w:r>
    </w:p>
    <w:p w14:paraId="4DC3051E" w14:textId="70DC5AE2" w:rsidR="002E379D" w:rsidRPr="002E379D" w:rsidRDefault="002E379D" w:rsidP="002E379D">
      <w:pPr>
        <w:autoSpaceDE w:val="0"/>
        <w:autoSpaceDN w:val="0"/>
        <w:adjustRightInd w:val="0"/>
        <w:rPr>
          <w:rFonts w:cs="Segoe UI"/>
          <w:szCs w:val="14"/>
        </w:rPr>
      </w:pPr>
      <w:r w:rsidRPr="002E379D">
        <w:rPr>
          <w:rFonts w:cs="Segoe UI"/>
          <w:szCs w:val="14"/>
        </w:rPr>
        <w:t>A. Enforcing existing standards is a good practice; however, standards need to be continuously examined</w:t>
      </w:r>
      <w:r w:rsidR="00A815EF">
        <w:rPr>
          <w:rFonts w:cs="Segoe UI"/>
          <w:szCs w:val="14"/>
        </w:rPr>
        <w:t xml:space="preserve"> </w:t>
      </w:r>
      <w:r w:rsidRPr="002E379D">
        <w:rPr>
          <w:rFonts w:cs="Segoe UI"/>
          <w:szCs w:val="14"/>
        </w:rPr>
        <w:t>in light of new technologies and the risk they present and business requirements.</w:t>
      </w:r>
    </w:p>
    <w:p w14:paraId="4DA824CB" w14:textId="347CBC10" w:rsidR="002E379D" w:rsidRPr="002E379D" w:rsidRDefault="002E379D" w:rsidP="002E379D">
      <w:pPr>
        <w:autoSpaceDE w:val="0"/>
        <w:autoSpaceDN w:val="0"/>
        <w:adjustRightInd w:val="0"/>
        <w:rPr>
          <w:rFonts w:cs="Segoe UI"/>
          <w:szCs w:val="14"/>
        </w:rPr>
      </w:pPr>
      <w:r w:rsidRPr="002E379D">
        <w:rPr>
          <w:rFonts w:cs="Segoe UI"/>
          <w:szCs w:val="14"/>
        </w:rPr>
        <w:t>B. Standards should not be changed without an appropriate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w:t>
      </w:r>
    </w:p>
    <w:p w14:paraId="242C06E9" w14:textId="58C6D857" w:rsidR="002E379D" w:rsidRPr="002E379D" w:rsidRDefault="002E379D" w:rsidP="002E379D">
      <w:pPr>
        <w:autoSpaceDE w:val="0"/>
        <w:autoSpaceDN w:val="0"/>
        <w:adjustRightInd w:val="0"/>
        <w:rPr>
          <w:rFonts w:cs="Segoe UI"/>
          <w:szCs w:val="14"/>
        </w:rPr>
      </w:pPr>
      <w:r w:rsidRPr="00336F3A">
        <w:rPr>
          <w:rFonts w:cs="Segoe UI"/>
          <w:b/>
          <w:bCs/>
          <w:szCs w:val="14"/>
        </w:rPr>
        <w:t>C. Resolving conflicts of this type should be based on a sound risk analysis of the costs and benefits</w:t>
      </w:r>
      <w:r w:rsidR="00A815EF" w:rsidRPr="00336F3A">
        <w:rPr>
          <w:rFonts w:cs="Segoe UI"/>
          <w:b/>
          <w:bCs/>
          <w:szCs w:val="14"/>
        </w:rPr>
        <w:t xml:space="preserve"> </w:t>
      </w:r>
      <w:r w:rsidRPr="00336F3A">
        <w:rPr>
          <w:rFonts w:cs="Segoe UI"/>
          <w:b/>
          <w:bCs/>
          <w:szCs w:val="14"/>
        </w:rPr>
        <w:t>of allowing or disallowing an exception to the standard. A blanket decision should never be given</w:t>
      </w:r>
      <w:r w:rsidR="00A815EF" w:rsidRPr="00336F3A">
        <w:rPr>
          <w:rFonts w:cs="Segoe UI"/>
          <w:b/>
          <w:bCs/>
          <w:szCs w:val="14"/>
        </w:rPr>
        <w:t xml:space="preserve"> </w:t>
      </w:r>
      <w:r w:rsidRPr="00336F3A">
        <w:rPr>
          <w:rFonts w:cs="Segoe UI"/>
          <w:b/>
          <w:bCs/>
          <w:szCs w:val="14"/>
        </w:rPr>
        <w:t>without conducting such an analysis</w:t>
      </w:r>
      <w:r w:rsidRPr="002E379D">
        <w:rPr>
          <w:rFonts w:cs="Segoe UI"/>
          <w:szCs w:val="14"/>
        </w:rPr>
        <w:t>.</w:t>
      </w:r>
    </w:p>
    <w:p w14:paraId="4811E6A5" w14:textId="77777777" w:rsidR="002E379D" w:rsidRPr="002E379D" w:rsidRDefault="002E379D" w:rsidP="00A815EF">
      <w:pPr>
        <w:autoSpaceDE w:val="0"/>
        <w:autoSpaceDN w:val="0"/>
        <w:adjustRightInd w:val="0"/>
        <w:spacing w:after="60"/>
        <w:rPr>
          <w:rFonts w:cs="Segoe UI"/>
          <w:szCs w:val="14"/>
        </w:rPr>
      </w:pPr>
      <w:r w:rsidRPr="002E379D">
        <w:rPr>
          <w:rFonts w:cs="Segoe UI"/>
          <w:szCs w:val="14"/>
        </w:rPr>
        <w:t>D. It would not be the job of the security manager to research alternative technologies.</w:t>
      </w:r>
    </w:p>
    <w:p w14:paraId="71CA2526" w14:textId="79B90B66" w:rsidR="002E379D" w:rsidRPr="002E379D" w:rsidRDefault="00A815EF" w:rsidP="002E379D">
      <w:pPr>
        <w:autoSpaceDE w:val="0"/>
        <w:autoSpaceDN w:val="0"/>
        <w:adjustRightInd w:val="0"/>
        <w:rPr>
          <w:rFonts w:cs="Segoe UI"/>
          <w:szCs w:val="14"/>
        </w:rPr>
      </w:pPr>
      <w:r w:rsidRPr="00A815EF">
        <w:rPr>
          <w:rFonts w:cs="Segoe UI"/>
          <w:b/>
          <w:bCs/>
          <w:szCs w:val="14"/>
        </w:rPr>
        <w:t>S2-104</w:t>
      </w:r>
      <w:r>
        <w:rPr>
          <w:rFonts w:cs="Segoe UI"/>
          <w:szCs w:val="14"/>
        </w:rPr>
        <w:t xml:space="preserve"> </w:t>
      </w:r>
      <w:r w:rsidR="002E379D" w:rsidRPr="002E379D">
        <w:rPr>
          <w:rFonts w:cs="Segoe UI"/>
          <w:szCs w:val="14"/>
        </w:rPr>
        <w:t xml:space="preserve">Logging is an example of which type of defense against systems compromise? </w:t>
      </w:r>
    </w:p>
    <w:p w14:paraId="73002181" w14:textId="77777777" w:rsidR="002E379D" w:rsidRPr="002E379D" w:rsidRDefault="002E379D" w:rsidP="002E379D">
      <w:pPr>
        <w:autoSpaceDE w:val="0"/>
        <w:autoSpaceDN w:val="0"/>
        <w:adjustRightInd w:val="0"/>
        <w:rPr>
          <w:rFonts w:cs="Segoe UI"/>
          <w:szCs w:val="14"/>
        </w:rPr>
      </w:pPr>
      <w:r w:rsidRPr="002E379D">
        <w:rPr>
          <w:rFonts w:cs="Segoe UI"/>
          <w:szCs w:val="14"/>
        </w:rPr>
        <w:t>A. Containment</w:t>
      </w:r>
    </w:p>
    <w:p w14:paraId="6712580F" w14:textId="77777777" w:rsidR="002E379D" w:rsidRPr="002E379D" w:rsidRDefault="002E379D" w:rsidP="002E379D">
      <w:pPr>
        <w:autoSpaceDE w:val="0"/>
        <w:autoSpaceDN w:val="0"/>
        <w:adjustRightInd w:val="0"/>
        <w:rPr>
          <w:rFonts w:cs="Segoe UI"/>
          <w:szCs w:val="14"/>
        </w:rPr>
      </w:pPr>
      <w:r w:rsidRPr="002E379D">
        <w:rPr>
          <w:rFonts w:cs="Segoe UI"/>
          <w:szCs w:val="14"/>
        </w:rPr>
        <w:t>B. Detection</w:t>
      </w:r>
    </w:p>
    <w:p w14:paraId="45C91D94" w14:textId="77777777" w:rsidR="002E379D" w:rsidRPr="002E379D" w:rsidRDefault="002E379D" w:rsidP="002E379D">
      <w:pPr>
        <w:autoSpaceDE w:val="0"/>
        <w:autoSpaceDN w:val="0"/>
        <w:adjustRightInd w:val="0"/>
        <w:rPr>
          <w:rFonts w:cs="Segoe UI"/>
          <w:szCs w:val="14"/>
        </w:rPr>
      </w:pPr>
      <w:r w:rsidRPr="002E379D">
        <w:rPr>
          <w:rFonts w:cs="Segoe UI"/>
          <w:szCs w:val="14"/>
        </w:rPr>
        <w:t>C. Reaction</w:t>
      </w:r>
    </w:p>
    <w:p w14:paraId="4F808058" w14:textId="77777777" w:rsidR="002E379D" w:rsidRPr="002E379D" w:rsidRDefault="002E379D" w:rsidP="002E379D">
      <w:pPr>
        <w:autoSpaceDE w:val="0"/>
        <w:autoSpaceDN w:val="0"/>
        <w:adjustRightInd w:val="0"/>
        <w:rPr>
          <w:rFonts w:cs="Segoe UI"/>
          <w:szCs w:val="14"/>
        </w:rPr>
      </w:pPr>
      <w:r w:rsidRPr="002E379D">
        <w:rPr>
          <w:rFonts w:cs="Segoe UI"/>
          <w:szCs w:val="14"/>
        </w:rPr>
        <w:t>D. Recovery</w:t>
      </w:r>
    </w:p>
    <w:p w14:paraId="0FC8980C" w14:textId="77777777" w:rsidR="002E379D" w:rsidRPr="00A815EF" w:rsidRDefault="002E379D" w:rsidP="002E379D">
      <w:pPr>
        <w:autoSpaceDE w:val="0"/>
        <w:autoSpaceDN w:val="0"/>
        <w:adjustRightInd w:val="0"/>
        <w:rPr>
          <w:rFonts w:cs="Segoe UI"/>
          <w:b/>
          <w:bCs/>
          <w:szCs w:val="14"/>
        </w:rPr>
      </w:pPr>
      <w:r w:rsidRPr="00A815EF">
        <w:rPr>
          <w:rFonts w:cs="Segoe UI"/>
          <w:b/>
          <w:bCs/>
          <w:szCs w:val="14"/>
        </w:rPr>
        <w:t>B is the correct answer.</w:t>
      </w:r>
    </w:p>
    <w:p w14:paraId="1D7DC34D" w14:textId="77777777" w:rsidR="002E379D" w:rsidRPr="002E379D" w:rsidRDefault="002E379D" w:rsidP="002E379D">
      <w:pPr>
        <w:autoSpaceDE w:val="0"/>
        <w:autoSpaceDN w:val="0"/>
        <w:adjustRightInd w:val="0"/>
        <w:rPr>
          <w:rFonts w:cs="Segoe UI"/>
          <w:szCs w:val="14"/>
        </w:rPr>
      </w:pPr>
      <w:r w:rsidRPr="00A815EF">
        <w:rPr>
          <w:rFonts w:cs="Segoe UI"/>
          <w:b/>
          <w:bCs/>
          <w:szCs w:val="14"/>
        </w:rPr>
        <w:t>Justification</w:t>
      </w:r>
      <w:r w:rsidRPr="002E379D">
        <w:rPr>
          <w:rFonts w:cs="Segoe UI"/>
          <w:szCs w:val="14"/>
        </w:rPr>
        <w:t>:</w:t>
      </w:r>
    </w:p>
    <w:p w14:paraId="7CBA2AA0" w14:textId="77777777" w:rsidR="002E379D" w:rsidRPr="002E379D" w:rsidRDefault="002E379D" w:rsidP="002E379D">
      <w:pPr>
        <w:autoSpaceDE w:val="0"/>
        <w:autoSpaceDN w:val="0"/>
        <w:adjustRightInd w:val="0"/>
        <w:rPr>
          <w:rFonts w:cs="Segoe UI"/>
          <w:szCs w:val="14"/>
        </w:rPr>
      </w:pPr>
      <w:r w:rsidRPr="002E379D">
        <w:rPr>
          <w:rFonts w:cs="Segoe UI"/>
          <w:szCs w:val="14"/>
        </w:rPr>
        <w:t>A. Examples of containment defenses are awareness, training and physical security defenses.</w:t>
      </w:r>
    </w:p>
    <w:p w14:paraId="273EF1F4" w14:textId="0A8DA9E2" w:rsidR="002E379D" w:rsidRPr="002E379D" w:rsidRDefault="002E379D" w:rsidP="002E379D">
      <w:pPr>
        <w:autoSpaceDE w:val="0"/>
        <w:autoSpaceDN w:val="0"/>
        <w:adjustRightInd w:val="0"/>
        <w:rPr>
          <w:rFonts w:cs="Segoe UI"/>
          <w:szCs w:val="14"/>
        </w:rPr>
      </w:pPr>
      <w:r w:rsidRPr="00A815EF">
        <w:rPr>
          <w:rFonts w:cs="Segoe UI"/>
          <w:b/>
          <w:bCs/>
          <w:szCs w:val="14"/>
        </w:rPr>
        <w:t>B. Detection defenses include logging as well as monitoring, measuring, auditing, detecting viruses</w:t>
      </w:r>
      <w:r w:rsidR="00A815EF" w:rsidRPr="00A815EF">
        <w:rPr>
          <w:rFonts w:cs="Segoe UI"/>
          <w:b/>
          <w:bCs/>
          <w:szCs w:val="14"/>
        </w:rPr>
        <w:t xml:space="preserve"> </w:t>
      </w:r>
      <w:r w:rsidRPr="00A815EF">
        <w:rPr>
          <w:rFonts w:cs="Segoe UI"/>
          <w:b/>
          <w:bCs/>
          <w:szCs w:val="14"/>
        </w:rPr>
        <w:t>and intrusion</w:t>
      </w:r>
      <w:r w:rsidRPr="002E379D">
        <w:rPr>
          <w:rFonts w:cs="Segoe UI"/>
          <w:szCs w:val="14"/>
        </w:rPr>
        <w:t>.</w:t>
      </w:r>
    </w:p>
    <w:p w14:paraId="34D4F59C" w14:textId="77777777" w:rsidR="002E379D" w:rsidRPr="002E379D" w:rsidRDefault="002E379D" w:rsidP="002E379D">
      <w:pPr>
        <w:autoSpaceDE w:val="0"/>
        <w:autoSpaceDN w:val="0"/>
        <w:adjustRightInd w:val="0"/>
        <w:rPr>
          <w:rFonts w:cs="Segoe UI"/>
          <w:szCs w:val="14"/>
        </w:rPr>
      </w:pPr>
      <w:r w:rsidRPr="002E379D">
        <w:rPr>
          <w:rFonts w:cs="Segoe UI"/>
          <w:szCs w:val="14"/>
        </w:rPr>
        <w:t>C. Examples of reaction defenses are incident response, policy and procedure change, and control enhancement.</w:t>
      </w:r>
    </w:p>
    <w:p w14:paraId="63B793DD" w14:textId="5C1C2BB8" w:rsidR="002E379D" w:rsidRPr="002E379D" w:rsidRDefault="002E379D" w:rsidP="00A815EF">
      <w:pPr>
        <w:autoSpaceDE w:val="0"/>
        <w:autoSpaceDN w:val="0"/>
        <w:adjustRightInd w:val="0"/>
        <w:spacing w:after="60"/>
        <w:rPr>
          <w:rFonts w:cs="Segoe UI"/>
          <w:szCs w:val="14"/>
        </w:rPr>
      </w:pPr>
      <w:r w:rsidRPr="002E379D">
        <w:rPr>
          <w:rFonts w:cs="Segoe UI"/>
          <w:szCs w:val="14"/>
        </w:rPr>
        <w:t>D. Examples of recovery defenses are backups and restorations, failover and remote sites, and business</w:t>
      </w:r>
      <w:r w:rsidR="00A815EF">
        <w:rPr>
          <w:rFonts w:cs="Segoe UI"/>
          <w:szCs w:val="14"/>
        </w:rPr>
        <w:t xml:space="preserve"> </w:t>
      </w:r>
      <w:r w:rsidRPr="002E379D">
        <w:rPr>
          <w:rFonts w:cs="Segoe UI"/>
          <w:szCs w:val="14"/>
        </w:rPr>
        <w:t>continuity plans and disaster recovery plans.</w:t>
      </w:r>
    </w:p>
    <w:p w14:paraId="4865F8CE" w14:textId="296FE271" w:rsidR="002E379D" w:rsidRPr="002E379D" w:rsidRDefault="002E379D" w:rsidP="002E379D">
      <w:pPr>
        <w:autoSpaceDE w:val="0"/>
        <w:autoSpaceDN w:val="0"/>
        <w:adjustRightInd w:val="0"/>
        <w:rPr>
          <w:rFonts w:cs="Segoe UI"/>
          <w:szCs w:val="14"/>
        </w:rPr>
      </w:pPr>
      <w:r w:rsidRPr="00A815EF">
        <w:rPr>
          <w:rFonts w:cs="Segoe UI"/>
          <w:b/>
          <w:bCs/>
          <w:szCs w:val="14"/>
        </w:rPr>
        <w:t>S2-105</w:t>
      </w:r>
      <w:r w:rsidRPr="002E379D">
        <w:rPr>
          <w:rFonts w:cs="Segoe UI"/>
          <w:szCs w:val="14"/>
        </w:rPr>
        <w:t xml:space="preserve"> Temporarily deactivating some monitoring processes, even if supported by an acceptance of operational</w:t>
      </w:r>
      <w:r w:rsidR="00A815EF">
        <w:rPr>
          <w:rFonts w:cs="Segoe UI"/>
          <w:szCs w:val="14"/>
        </w:rPr>
        <w:t xml:space="preserve"> </w:t>
      </w:r>
      <w:r w:rsidRPr="002E379D">
        <w:rPr>
          <w:rFonts w:cs="Segoe UI"/>
          <w:szCs w:val="14"/>
        </w:rPr>
        <w:t xml:space="preserve">risk, may not be acceptable to the </w:t>
      </w:r>
      <w:r w:rsidR="00810BD3">
        <w:rPr>
          <w:rFonts w:cs="Segoe UI"/>
          <w:szCs w:val="14"/>
        </w:rPr>
        <w:t>InfoSec</w:t>
      </w:r>
      <w:r w:rsidRPr="002E379D">
        <w:rPr>
          <w:rFonts w:cs="Segoe UI"/>
          <w:szCs w:val="14"/>
        </w:rPr>
        <w:t xml:space="preserve"> manager if:</w:t>
      </w:r>
    </w:p>
    <w:p w14:paraId="0B06E270" w14:textId="77777777" w:rsidR="002E379D" w:rsidRPr="002E379D" w:rsidRDefault="002E379D" w:rsidP="002E379D">
      <w:pPr>
        <w:autoSpaceDE w:val="0"/>
        <w:autoSpaceDN w:val="0"/>
        <w:adjustRightInd w:val="0"/>
        <w:rPr>
          <w:rFonts w:cs="Segoe UI"/>
          <w:szCs w:val="14"/>
        </w:rPr>
      </w:pPr>
      <w:r w:rsidRPr="002E379D">
        <w:rPr>
          <w:rFonts w:cs="Segoe UI"/>
          <w:szCs w:val="14"/>
        </w:rPr>
        <w:t>A. it implies compliance risk.</w:t>
      </w:r>
    </w:p>
    <w:p w14:paraId="22298FDF" w14:textId="77777777" w:rsidR="002E379D" w:rsidRPr="002E379D" w:rsidRDefault="002E379D" w:rsidP="002E379D">
      <w:pPr>
        <w:autoSpaceDE w:val="0"/>
        <w:autoSpaceDN w:val="0"/>
        <w:adjustRightInd w:val="0"/>
        <w:rPr>
          <w:rFonts w:cs="Segoe UI"/>
          <w:szCs w:val="14"/>
        </w:rPr>
      </w:pPr>
      <w:r w:rsidRPr="002E379D">
        <w:rPr>
          <w:rFonts w:cs="Segoe UI"/>
          <w:szCs w:val="14"/>
        </w:rPr>
        <w:t>B. short-term impact cannot be determined.</w:t>
      </w:r>
    </w:p>
    <w:p w14:paraId="2F8125CB" w14:textId="77777777" w:rsidR="002E379D" w:rsidRPr="002E379D" w:rsidRDefault="002E379D" w:rsidP="002E379D">
      <w:pPr>
        <w:autoSpaceDE w:val="0"/>
        <w:autoSpaceDN w:val="0"/>
        <w:adjustRightInd w:val="0"/>
        <w:rPr>
          <w:rFonts w:cs="Segoe UI"/>
          <w:szCs w:val="14"/>
        </w:rPr>
      </w:pPr>
      <w:r w:rsidRPr="002E379D">
        <w:rPr>
          <w:rFonts w:cs="Segoe UI"/>
          <w:szCs w:val="14"/>
        </w:rPr>
        <w:t>C. it violates industry security practices.</w:t>
      </w:r>
    </w:p>
    <w:p w14:paraId="0893B70A" w14:textId="77777777" w:rsidR="002E379D" w:rsidRPr="002E379D" w:rsidRDefault="002E379D" w:rsidP="002E379D">
      <w:pPr>
        <w:autoSpaceDE w:val="0"/>
        <w:autoSpaceDN w:val="0"/>
        <w:adjustRightInd w:val="0"/>
        <w:rPr>
          <w:rFonts w:cs="Segoe UI"/>
          <w:szCs w:val="14"/>
        </w:rPr>
      </w:pPr>
      <w:r w:rsidRPr="002E379D">
        <w:rPr>
          <w:rFonts w:cs="Segoe UI"/>
          <w:szCs w:val="14"/>
        </w:rPr>
        <w:t>D. changes in the roles matrix cannot be detected.</w:t>
      </w:r>
    </w:p>
    <w:p w14:paraId="25E1A964"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5D2C21F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2A8BB750" w14:textId="1D8922DC" w:rsidR="002E379D" w:rsidRPr="002E379D" w:rsidRDefault="002E379D" w:rsidP="002E379D">
      <w:pPr>
        <w:autoSpaceDE w:val="0"/>
        <w:autoSpaceDN w:val="0"/>
        <w:adjustRightInd w:val="0"/>
        <w:rPr>
          <w:rFonts w:cs="Segoe UI"/>
          <w:b/>
          <w:bCs/>
          <w:szCs w:val="14"/>
        </w:rPr>
      </w:pPr>
      <w:r w:rsidRPr="002E379D">
        <w:rPr>
          <w:rFonts w:cs="Segoe UI"/>
          <w:b/>
          <w:bCs/>
          <w:szCs w:val="14"/>
        </w:rPr>
        <w:t>A. Monitoring processes are also required to guarantee fulfillment of laws and regulations of the</w:t>
      </w:r>
      <w:r w:rsidR="00A815EF">
        <w:rPr>
          <w:rFonts w:cs="Segoe UI"/>
          <w:b/>
          <w:bCs/>
          <w:szCs w:val="14"/>
        </w:rPr>
        <w:t xml:space="preserve"> </w:t>
      </w:r>
      <w:r w:rsidRPr="002E379D">
        <w:rPr>
          <w:rFonts w:cs="Segoe UI"/>
          <w:b/>
          <w:bCs/>
          <w:szCs w:val="14"/>
        </w:rPr>
        <w:t xml:space="preserve">organization; therefore, the </w:t>
      </w:r>
      <w:r w:rsidR="00810BD3">
        <w:rPr>
          <w:rFonts w:cs="Segoe UI"/>
          <w:b/>
          <w:bCs/>
          <w:szCs w:val="14"/>
        </w:rPr>
        <w:t>InfoSec</w:t>
      </w:r>
      <w:r w:rsidRPr="002E379D">
        <w:rPr>
          <w:rFonts w:cs="Segoe UI"/>
          <w:b/>
          <w:bCs/>
          <w:szCs w:val="14"/>
        </w:rPr>
        <w:t xml:space="preserve"> manager will be obligated to advise compliance</w:t>
      </w:r>
      <w:r w:rsidR="00A815EF">
        <w:rPr>
          <w:rFonts w:cs="Segoe UI"/>
          <w:b/>
          <w:bCs/>
          <w:szCs w:val="14"/>
        </w:rPr>
        <w:t xml:space="preserve"> </w:t>
      </w:r>
      <w:r w:rsidRPr="002E379D">
        <w:rPr>
          <w:rFonts w:cs="Segoe UI"/>
          <w:b/>
          <w:bCs/>
          <w:szCs w:val="14"/>
        </w:rPr>
        <w:t>with the law.</w:t>
      </w:r>
    </w:p>
    <w:p w14:paraId="4D044949" w14:textId="74366F6F" w:rsidR="002E379D" w:rsidRPr="002E379D" w:rsidRDefault="002E379D" w:rsidP="002E379D">
      <w:pPr>
        <w:autoSpaceDE w:val="0"/>
        <w:autoSpaceDN w:val="0"/>
        <w:adjustRightInd w:val="0"/>
        <w:rPr>
          <w:rFonts w:cs="Segoe UI"/>
          <w:szCs w:val="14"/>
        </w:rPr>
      </w:pPr>
      <w:r w:rsidRPr="002E379D">
        <w:rPr>
          <w:rFonts w:cs="Segoe UI"/>
          <w:szCs w:val="14"/>
        </w:rPr>
        <w:t>B. Even if short-term impact cannot be determined, it is a business decision to accept risk.</w:t>
      </w:r>
    </w:p>
    <w:p w14:paraId="387C4B77" w14:textId="77777777" w:rsidR="002E379D" w:rsidRPr="002E379D" w:rsidRDefault="002E379D" w:rsidP="002E379D">
      <w:pPr>
        <w:autoSpaceDE w:val="0"/>
        <w:autoSpaceDN w:val="0"/>
        <w:adjustRightInd w:val="0"/>
        <w:rPr>
          <w:rFonts w:cs="Segoe UI"/>
          <w:szCs w:val="14"/>
        </w:rPr>
      </w:pPr>
      <w:r w:rsidRPr="002E379D">
        <w:rPr>
          <w:rFonts w:cs="Segoe UI"/>
          <w:szCs w:val="14"/>
        </w:rPr>
        <w:t>C. Industry security practices do not override the business decision to accept the risk.</w:t>
      </w:r>
    </w:p>
    <w:p w14:paraId="1367D4D2" w14:textId="77777777" w:rsidR="002E379D" w:rsidRPr="002E379D" w:rsidRDefault="002E379D" w:rsidP="00A815EF">
      <w:pPr>
        <w:autoSpaceDE w:val="0"/>
        <w:autoSpaceDN w:val="0"/>
        <w:adjustRightInd w:val="0"/>
        <w:spacing w:after="60"/>
        <w:rPr>
          <w:rFonts w:cs="Segoe UI"/>
          <w:szCs w:val="14"/>
        </w:rPr>
      </w:pPr>
      <w:r w:rsidRPr="002E379D">
        <w:rPr>
          <w:rFonts w:cs="Segoe UI"/>
          <w:szCs w:val="14"/>
        </w:rPr>
        <w:t>D. Changes in the roles matrix do not override the business decision to accept the risk.</w:t>
      </w:r>
    </w:p>
    <w:p w14:paraId="115C45CC" w14:textId="77777777" w:rsidR="002E379D" w:rsidRPr="002E379D" w:rsidRDefault="002E379D" w:rsidP="002E379D">
      <w:pPr>
        <w:autoSpaceDE w:val="0"/>
        <w:autoSpaceDN w:val="0"/>
        <w:adjustRightInd w:val="0"/>
        <w:rPr>
          <w:rFonts w:cs="Segoe UI"/>
          <w:szCs w:val="14"/>
        </w:rPr>
      </w:pPr>
      <w:r w:rsidRPr="00A815EF">
        <w:rPr>
          <w:rFonts w:cs="Segoe UI"/>
          <w:b/>
          <w:bCs/>
          <w:szCs w:val="14"/>
        </w:rPr>
        <w:t>S2-106</w:t>
      </w:r>
      <w:r w:rsidRPr="002E379D">
        <w:rPr>
          <w:rFonts w:cs="Segoe UI"/>
          <w:szCs w:val="14"/>
        </w:rPr>
        <w:t xml:space="preserve"> Which of the following is the </w:t>
      </w:r>
      <w:r w:rsidRPr="000161D8">
        <w:rPr>
          <w:rFonts w:cs="Segoe UI"/>
          <w:b/>
          <w:bCs/>
          <w:szCs w:val="14"/>
        </w:rPr>
        <w:t>MOST</w:t>
      </w:r>
      <w:r w:rsidRPr="002E379D">
        <w:rPr>
          <w:rFonts w:cs="Segoe UI"/>
          <w:szCs w:val="14"/>
        </w:rPr>
        <w:t xml:space="preserve"> important to keep in mind when assessing the value of information?</w:t>
      </w:r>
    </w:p>
    <w:p w14:paraId="1BEE5DDB" w14:textId="77777777" w:rsidR="002E379D" w:rsidRPr="002E379D" w:rsidRDefault="002E379D" w:rsidP="002E379D">
      <w:pPr>
        <w:autoSpaceDE w:val="0"/>
        <w:autoSpaceDN w:val="0"/>
        <w:adjustRightInd w:val="0"/>
        <w:rPr>
          <w:rFonts w:cs="Segoe UI"/>
          <w:szCs w:val="14"/>
        </w:rPr>
      </w:pPr>
      <w:r w:rsidRPr="002E379D">
        <w:rPr>
          <w:rFonts w:cs="Segoe UI"/>
          <w:szCs w:val="14"/>
        </w:rPr>
        <w:t>A. The potential financial loss</w:t>
      </w:r>
    </w:p>
    <w:p w14:paraId="22935D9F" w14:textId="77777777" w:rsidR="002E379D" w:rsidRPr="002E379D" w:rsidRDefault="002E379D" w:rsidP="002E379D">
      <w:pPr>
        <w:autoSpaceDE w:val="0"/>
        <w:autoSpaceDN w:val="0"/>
        <w:adjustRightInd w:val="0"/>
        <w:rPr>
          <w:rFonts w:cs="Segoe UI"/>
          <w:szCs w:val="14"/>
        </w:rPr>
      </w:pPr>
      <w:r w:rsidRPr="002E379D">
        <w:rPr>
          <w:rFonts w:cs="Segoe UI"/>
          <w:szCs w:val="14"/>
        </w:rPr>
        <w:t>B. The cost of recreating the information</w:t>
      </w:r>
    </w:p>
    <w:p w14:paraId="0A7B660C" w14:textId="77777777" w:rsidR="002E379D" w:rsidRPr="002E379D" w:rsidRDefault="002E379D" w:rsidP="002E379D">
      <w:pPr>
        <w:autoSpaceDE w:val="0"/>
        <w:autoSpaceDN w:val="0"/>
        <w:adjustRightInd w:val="0"/>
        <w:rPr>
          <w:rFonts w:cs="Segoe UI"/>
          <w:szCs w:val="14"/>
        </w:rPr>
      </w:pPr>
      <w:r w:rsidRPr="002E379D">
        <w:rPr>
          <w:rFonts w:cs="Segoe UI"/>
          <w:szCs w:val="14"/>
        </w:rPr>
        <w:t>C. The cost of insurance coverage</w:t>
      </w:r>
    </w:p>
    <w:p w14:paraId="3B068033" w14:textId="77777777" w:rsidR="002E379D" w:rsidRPr="002E379D" w:rsidRDefault="002E379D" w:rsidP="002E379D">
      <w:pPr>
        <w:autoSpaceDE w:val="0"/>
        <w:autoSpaceDN w:val="0"/>
        <w:adjustRightInd w:val="0"/>
        <w:rPr>
          <w:rFonts w:cs="Segoe UI"/>
          <w:szCs w:val="14"/>
        </w:rPr>
      </w:pPr>
      <w:r w:rsidRPr="002E379D">
        <w:rPr>
          <w:rFonts w:cs="Segoe UI"/>
          <w:szCs w:val="14"/>
        </w:rPr>
        <w:t>D. Regulatory requirements</w:t>
      </w:r>
    </w:p>
    <w:p w14:paraId="0370F3F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1F4B9FC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33E2BE1"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The potential for financial loss is always a key factor when assessing the value of information.</w:t>
      </w:r>
    </w:p>
    <w:p w14:paraId="73261740" w14:textId="77777777" w:rsidR="002E379D" w:rsidRPr="002E379D" w:rsidRDefault="002E379D" w:rsidP="002E379D">
      <w:pPr>
        <w:autoSpaceDE w:val="0"/>
        <w:autoSpaceDN w:val="0"/>
        <w:adjustRightInd w:val="0"/>
        <w:rPr>
          <w:rFonts w:cs="Segoe UI"/>
          <w:szCs w:val="14"/>
        </w:rPr>
      </w:pPr>
      <w:r w:rsidRPr="002E379D">
        <w:rPr>
          <w:rFonts w:cs="Segoe UI"/>
          <w:szCs w:val="14"/>
        </w:rPr>
        <w:t>B. The cost of recreating the information may be a contributor but not the key factor.</w:t>
      </w:r>
    </w:p>
    <w:p w14:paraId="1756DB27" w14:textId="77777777" w:rsidR="002E379D" w:rsidRPr="002E379D" w:rsidRDefault="002E379D" w:rsidP="002E379D">
      <w:pPr>
        <w:autoSpaceDE w:val="0"/>
        <w:autoSpaceDN w:val="0"/>
        <w:adjustRightInd w:val="0"/>
        <w:rPr>
          <w:rFonts w:cs="Segoe UI"/>
          <w:szCs w:val="14"/>
        </w:rPr>
      </w:pPr>
      <w:r w:rsidRPr="002E379D">
        <w:rPr>
          <w:rFonts w:cs="Segoe UI"/>
          <w:szCs w:val="14"/>
        </w:rPr>
        <w:t>C. The cost of insurance coverage may be a contributor but not the key factor.</w:t>
      </w:r>
    </w:p>
    <w:p w14:paraId="7A222608" w14:textId="77777777" w:rsidR="002E379D" w:rsidRPr="002E379D" w:rsidRDefault="002E379D" w:rsidP="00A815EF">
      <w:pPr>
        <w:autoSpaceDE w:val="0"/>
        <w:autoSpaceDN w:val="0"/>
        <w:adjustRightInd w:val="0"/>
        <w:spacing w:after="60"/>
        <w:rPr>
          <w:rFonts w:cs="Segoe UI"/>
          <w:szCs w:val="14"/>
        </w:rPr>
      </w:pPr>
      <w:r w:rsidRPr="002E379D">
        <w:rPr>
          <w:rFonts w:cs="Segoe UI"/>
          <w:szCs w:val="14"/>
        </w:rPr>
        <w:t>D. Regulatory requirements may be a contributor but not the key factor.</w:t>
      </w:r>
    </w:p>
    <w:p w14:paraId="7C3128F4" w14:textId="203EC7DE" w:rsidR="002E379D" w:rsidRPr="002E379D" w:rsidRDefault="002E379D" w:rsidP="002E379D">
      <w:pPr>
        <w:autoSpaceDE w:val="0"/>
        <w:autoSpaceDN w:val="0"/>
        <w:adjustRightInd w:val="0"/>
        <w:rPr>
          <w:rFonts w:cs="Segoe UI"/>
          <w:szCs w:val="14"/>
        </w:rPr>
      </w:pPr>
      <w:r w:rsidRPr="00A815EF">
        <w:rPr>
          <w:rFonts w:cs="Segoe UI"/>
          <w:b/>
          <w:bCs/>
          <w:szCs w:val="14"/>
        </w:rPr>
        <w:t>S2-107</w:t>
      </w:r>
      <w:r w:rsidRPr="002E379D">
        <w:rPr>
          <w:rFonts w:cs="Segoe UI"/>
          <w:szCs w:val="14"/>
        </w:rPr>
        <w:t xml:space="preserve"> When a proposed system change violates an existing security standard, the conflict would be </w:t>
      </w:r>
      <w:r w:rsidRPr="00A815EF">
        <w:rPr>
          <w:rFonts w:cs="Segoe UI"/>
          <w:b/>
          <w:bCs/>
          <w:szCs w:val="14"/>
        </w:rPr>
        <w:t>BEST</w:t>
      </w:r>
      <w:r w:rsidR="00A815EF">
        <w:rPr>
          <w:rFonts w:cs="Segoe UI"/>
          <w:b/>
          <w:bCs/>
          <w:szCs w:val="14"/>
        </w:rPr>
        <w:t xml:space="preserve"> </w:t>
      </w:r>
      <w:r w:rsidRPr="002E379D">
        <w:rPr>
          <w:rFonts w:cs="Segoe UI"/>
          <w:szCs w:val="14"/>
        </w:rPr>
        <w:t>resolved by:</w:t>
      </w:r>
    </w:p>
    <w:p w14:paraId="04FD0763" w14:textId="77777777" w:rsidR="002E379D" w:rsidRPr="002E379D" w:rsidRDefault="002E379D" w:rsidP="002E379D">
      <w:pPr>
        <w:autoSpaceDE w:val="0"/>
        <w:autoSpaceDN w:val="0"/>
        <w:adjustRightInd w:val="0"/>
        <w:rPr>
          <w:rFonts w:cs="Segoe UI"/>
          <w:szCs w:val="14"/>
        </w:rPr>
      </w:pPr>
      <w:r w:rsidRPr="002E379D">
        <w:rPr>
          <w:rFonts w:cs="Segoe UI"/>
          <w:szCs w:val="14"/>
        </w:rPr>
        <w:t>A. calculating the risk.</w:t>
      </w:r>
    </w:p>
    <w:p w14:paraId="7A11266C" w14:textId="77777777" w:rsidR="002E379D" w:rsidRPr="002E379D" w:rsidRDefault="002E379D" w:rsidP="002E379D">
      <w:pPr>
        <w:autoSpaceDE w:val="0"/>
        <w:autoSpaceDN w:val="0"/>
        <w:adjustRightInd w:val="0"/>
        <w:rPr>
          <w:rFonts w:cs="Segoe UI"/>
          <w:szCs w:val="14"/>
        </w:rPr>
      </w:pPr>
      <w:r w:rsidRPr="002E379D">
        <w:rPr>
          <w:rFonts w:cs="Segoe UI"/>
          <w:szCs w:val="14"/>
        </w:rPr>
        <w:t>B. enforcing the security standard.</w:t>
      </w:r>
    </w:p>
    <w:p w14:paraId="7EFBE5AE" w14:textId="77777777" w:rsidR="002E379D" w:rsidRPr="002E379D" w:rsidRDefault="002E379D" w:rsidP="002E379D">
      <w:pPr>
        <w:autoSpaceDE w:val="0"/>
        <w:autoSpaceDN w:val="0"/>
        <w:adjustRightInd w:val="0"/>
        <w:rPr>
          <w:rFonts w:cs="Segoe UI"/>
          <w:szCs w:val="14"/>
        </w:rPr>
      </w:pPr>
      <w:r w:rsidRPr="002E379D">
        <w:rPr>
          <w:rFonts w:cs="Segoe UI"/>
          <w:szCs w:val="14"/>
        </w:rPr>
        <w:t>C. redesigning the system change.</w:t>
      </w:r>
    </w:p>
    <w:p w14:paraId="20A74C82" w14:textId="77777777" w:rsidR="002E379D" w:rsidRPr="002E379D" w:rsidRDefault="002E379D" w:rsidP="002E379D">
      <w:pPr>
        <w:autoSpaceDE w:val="0"/>
        <w:autoSpaceDN w:val="0"/>
        <w:adjustRightInd w:val="0"/>
        <w:rPr>
          <w:rFonts w:cs="Segoe UI"/>
          <w:szCs w:val="14"/>
        </w:rPr>
      </w:pPr>
      <w:r w:rsidRPr="002E379D">
        <w:rPr>
          <w:rFonts w:cs="Segoe UI"/>
          <w:szCs w:val="14"/>
        </w:rPr>
        <w:t>D. implementing mitigating controls.</w:t>
      </w:r>
    </w:p>
    <w:p w14:paraId="4D2EDA49"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1979122A" w14:textId="3BF4782E" w:rsidR="002E379D" w:rsidRPr="002E379D" w:rsidRDefault="00397BD8" w:rsidP="002E379D">
      <w:pPr>
        <w:autoSpaceDE w:val="0"/>
        <w:autoSpaceDN w:val="0"/>
        <w:adjustRightInd w:val="0"/>
        <w:rPr>
          <w:rFonts w:cs="Segoe UI"/>
          <w:b/>
          <w:bCs/>
          <w:szCs w:val="14"/>
        </w:rPr>
      </w:pPr>
      <w:r w:rsidRPr="002E379D">
        <w:rPr>
          <w:rFonts w:cs="Segoe UI"/>
          <w:b/>
          <w:bCs/>
          <w:szCs w:val="14"/>
        </w:rPr>
        <w:t>Justification:</w:t>
      </w:r>
    </w:p>
    <w:p w14:paraId="16D0FB4B" w14:textId="726501CD" w:rsidR="002E379D" w:rsidRPr="002E379D" w:rsidRDefault="002E379D" w:rsidP="002E379D">
      <w:pPr>
        <w:autoSpaceDE w:val="0"/>
        <w:autoSpaceDN w:val="0"/>
        <w:adjustRightInd w:val="0"/>
        <w:rPr>
          <w:rFonts w:cs="Segoe UI"/>
          <w:b/>
          <w:bCs/>
          <w:szCs w:val="14"/>
        </w:rPr>
      </w:pPr>
      <w:r w:rsidRPr="002E379D">
        <w:rPr>
          <w:rFonts w:cs="Segoe UI"/>
          <w:b/>
          <w:bCs/>
          <w:szCs w:val="14"/>
        </w:rPr>
        <w:t>A. Decisions regarding security should always weigh the potential loss from a risk against the</w:t>
      </w:r>
      <w:r w:rsidR="00A815EF">
        <w:rPr>
          <w:rFonts w:cs="Segoe UI"/>
          <w:b/>
          <w:bCs/>
          <w:szCs w:val="14"/>
        </w:rPr>
        <w:t xml:space="preserve"> </w:t>
      </w:r>
      <w:r w:rsidRPr="002E379D">
        <w:rPr>
          <w:rFonts w:cs="Segoe UI"/>
          <w:b/>
          <w:bCs/>
          <w:szCs w:val="14"/>
        </w:rPr>
        <w:t>benefits derived from the change.</w:t>
      </w:r>
    </w:p>
    <w:p w14:paraId="6A453466" w14:textId="77777777" w:rsidR="002E379D" w:rsidRPr="002E379D" w:rsidRDefault="002E379D" w:rsidP="002E379D">
      <w:pPr>
        <w:autoSpaceDE w:val="0"/>
        <w:autoSpaceDN w:val="0"/>
        <w:adjustRightInd w:val="0"/>
        <w:rPr>
          <w:rFonts w:cs="Segoe UI"/>
          <w:szCs w:val="14"/>
        </w:rPr>
      </w:pPr>
      <w:r w:rsidRPr="002E379D">
        <w:rPr>
          <w:rFonts w:cs="Segoe UI"/>
          <w:szCs w:val="14"/>
        </w:rPr>
        <w:t>B. It is a management decision to determine if the change in risk is worth the benefit.</w:t>
      </w:r>
    </w:p>
    <w:p w14:paraId="7A7733F3" w14:textId="173E5839" w:rsidR="002E379D" w:rsidRPr="002E379D" w:rsidRDefault="002E379D" w:rsidP="002E379D">
      <w:pPr>
        <w:autoSpaceDE w:val="0"/>
        <w:autoSpaceDN w:val="0"/>
        <w:adjustRightInd w:val="0"/>
        <w:rPr>
          <w:rFonts w:cs="Segoe UI"/>
          <w:szCs w:val="14"/>
        </w:rPr>
      </w:pPr>
      <w:r w:rsidRPr="002E379D">
        <w:rPr>
          <w:rFonts w:cs="Segoe UI"/>
          <w:szCs w:val="14"/>
        </w:rPr>
        <w:t>C. Redesigning the proposed change might not always be the best option because it might not meet the</w:t>
      </w:r>
      <w:r w:rsidR="00A815EF">
        <w:rPr>
          <w:rFonts w:cs="Segoe UI"/>
          <w:szCs w:val="14"/>
        </w:rPr>
        <w:t xml:space="preserve"> </w:t>
      </w:r>
      <w:r w:rsidRPr="002E379D">
        <w:rPr>
          <w:rFonts w:cs="Segoe UI"/>
          <w:szCs w:val="14"/>
        </w:rPr>
        <w:t>business needs.</w:t>
      </w:r>
    </w:p>
    <w:p w14:paraId="6F935F65" w14:textId="0AD2F941" w:rsidR="002E379D" w:rsidRPr="002E379D" w:rsidRDefault="002E379D" w:rsidP="00A815EF">
      <w:pPr>
        <w:autoSpaceDE w:val="0"/>
        <w:autoSpaceDN w:val="0"/>
        <w:adjustRightInd w:val="0"/>
        <w:spacing w:after="60"/>
        <w:rPr>
          <w:rFonts w:cs="Segoe UI"/>
          <w:szCs w:val="14"/>
        </w:rPr>
      </w:pPr>
      <w:r w:rsidRPr="002E379D">
        <w:rPr>
          <w:rFonts w:cs="Segoe UI"/>
          <w:szCs w:val="14"/>
        </w:rPr>
        <w:t>D. Implementing additional controls might be an option, but this would be done after the change in risk</w:t>
      </w:r>
      <w:r w:rsidR="00A815EF">
        <w:rPr>
          <w:rFonts w:cs="Segoe UI"/>
          <w:szCs w:val="14"/>
        </w:rPr>
        <w:t xml:space="preserve"> </w:t>
      </w:r>
      <w:r w:rsidRPr="002E379D">
        <w:rPr>
          <w:rFonts w:cs="Segoe UI"/>
          <w:szCs w:val="14"/>
        </w:rPr>
        <w:t>is known.</w:t>
      </w:r>
    </w:p>
    <w:p w14:paraId="5B127171"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S2-108 </w:t>
      </w:r>
      <w:r w:rsidRPr="002E379D">
        <w:rPr>
          <w:rFonts w:cs="Segoe UI"/>
          <w:szCs w:val="14"/>
        </w:rPr>
        <w:t>The information classification scheme should:</w:t>
      </w:r>
    </w:p>
    <w:p w14:paraId="6D96E03A" w14:textId="77777777" w:rsidR="002E379D" w:rsidRPr="002E379D" w:rsidRDefault="002E379D" w:rsidP="002E379D">
      <w:pPr>
        <w:autoSpaceDE w:val="0"/>
        <w:autoSpaceDN w:val="0"/>
        <w:adjustRightInd w:val="0"/>
        <w:rPr>
          <w:rFonts w:cs="Segoe UI"/>
          <w:szCs w:val="14"/>
        </w:rPr>
      </w:pPr>
      <w:r w:rsidRPr="002E379D">
        <w:rPr>
          <w:rFonts w:cs="Segoe UI"/>
          <w:szCs w:val="14"/>
        </w:rPr>
        <w:t>A. consider possible impact of a security breach.</w:t>
      </w:r>
    </w:p>
    <w:p w14:paraId="50250BA7" w14:textId="77777777" w:rsidR="002E379D" w:rsidRPr="002E379D" w:rsidRDefault="002E379D" w:rsidP="002E379D">
      <w:pPr>
        <w:autoSpaceDE w:val="0"/>
        <w:autoSpaceDN w:val="0"/>
        <w:adjustRightInd w:val="0"/>
        <w:rPr>
          <w:rFonts w:cs="Segoe UI"/>
          <w:szCs w:val="14"/>
        </w:rPr>
      </w:pPr>
      <w:r w:rsidRPr="002E379D">
        <w:rPr>
          <w:rFonts w:cs="Segoe UI"/>
          <w:szCs w:val="14"/>
        </w:rPr>
        <w:t>B. classify personal information in electronic form.</w:t>
      </w:r>
    </w:p>
    <w:p w14:paraId="383CE5CD" w14:textId="13A65482" w:rsidR="002E379D" w:rsidRPr="002E379D" w:rsidRDefault="002E379D" w:rsidP="002E379D">
      <w:pPr>
        <w:autoSpaceDE w:val="0"/>
        <w:autoSpaceDN w:val="0"/>
        <w:adjustRightInd w:val="0"/>
        <w:rPr>
          <w:rFonts w:cs="Segoe UI"/>
          <w:szCs w:val="14"/>
        </w:rPr>
      </w:pPr>
      <w:r w:rsidRPr="002E379D">
        <w:rPr>
          <w:rFonts w:cs="Segoe UI"/>
          <w:szCs w:val="14"/>
        </w:rPr>
        <w:t xml:space="preserve">C. be performed by the </w:t>
      </w:r>
      <w:r w:rsidR="00810BD3">
        <w:rPr>
          <w:rFonts w:cs="Segoe UI"/>
          <w:szCs w:val="14"/>
        </w:rPr>
        <w:t>InfoSec</w:t>
      </w:r>
      <w:r w:rsidRPr="002E379D">
        <w:rPr>
          <w:rFonts w:cs="Segoe UI"/>
          <w:szCs w:val="14"/>
        </w:rPr>
        <w:t xml:space="preserve"> manager.</w:t>
      </w:r>
    </w:p>
    <w:p w14:paraId="1348C50A" w14:textId="425F2E74" w:rsidR="002E379D" w:rsidRPr="002E379D" w:rsidRDefault="002E379D" w:rsidP="002E379D">
      <w:pPr>
        <w:autoSpaceDE w:val="0"/>
        <w:autoSpaceDN w:val="0"/>
        <w:adjustRightInd w:val="0"/>
        <w:rPr>
          <w:rFonts w:cs="Segoe UI"/>
          <w:szCs w:val="14"/>
        </w:rPr>
      </w:pPr>
      <w:r w:rsidRPr="002E379D">
        <w:rPr>
          <w:rFonts w:cs="Segoe UI"/>
          <w:szCs w:val="14"/>
        </w:rPr>
        <w:t>D. be based on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379D">
        <w:rPr>
          <w:rFonts w:cs="Segoe UI"/>
          <w:szCs w:val="14"/>
        </w:rPr>
        <w:t>.</w:t>
      </w:r>
    </w:p>
    <w:p w14:paraId="69BBC2C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632B7A2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4FC44C7F" w14:textId="20AF5349" w:rsidR="002E379D" w:rsidRPr="002E379D" w:rsidRDefault="002E379D" w:rsidP="002E379D">
      <w:pPr>
        <w:autoSpaceDE w:val="0"/>
        <w:autoSpaceDN w:val="0"/>
        <w:adjustRightInd w:val="0"/>
        <w:rPr>
          <w:rFonts w:cs="Segoe UI"/>
          <w:b/>
          <w:bCs/>
          <w:szCs w:val="14"/>
        </w:rPr>
      </w:pPr>
      <w:r w:rsidRPr="002E379D">
        <w:rPr>
          <w:rFonts w:cs="Segoe UI"/>
          <w:b/>
          <w:bCs/>
          <w:szCs w:val="14"/>
        </w:rPr>
        <w:t>A. Data classification is determined by the business value of the asset (i.e., the potential impact on</w:t>
      </w:r>
      <w:r w:rsidR="00A815EF">
        <w:rPr>
          <w:rFonts w:cs="Segoe UI"/>
          <w:b/>
          <w:bCs/>
          <w:szCs w:val="14"/>
        </w:rPr>
        <w:t xml:space="preserve"> </w:t>
      </w:r>
      <w:r w:rsidRPr="002E379D">
        <w:rPr>
          <w:rFonts w:cs="Segoe UI"/>
          <w:b/>
          <w:bCs/>
          <w:szCs w:val="14"/>
        </w:rPr>
        <w:t>the business of the loss, corruption or disclosure of information).</w:t>
      </w:r>
    </w:p>
    <w:p w14:paraId="740C5E9C" w14:textId="00B01359" w:rsidR="002E379D" w:rsidRPr="002E379D" w:rsidRDefault="002E379D" w:rsidP="002E379D">
      <w:pPr>
        <w:autoSpaceDE w:val="0"/>
        <w:autoSpaceDN w:val="0"/>
        <w:adjustRightInd w:val="0"/>
        <w:rPr>
          <w:rFonts w:cs="Segoe UI"/>
          <w:szCs w:val="14"/>
        </w:rPr>
      </w:pPr>
      <w:r w:rsidRPr="002E379D">
        <w:rPr>
          <w:rFonts w:cs="Segoe UI"/>
          <w:szCs w:val="14"/>
        </w:rPr>
        <w:t>B. Classification of personal information in electronic form is an incomplete answer because it addresses</w:t>
      </w:r>
      <w:r w:rsidR="00A815EF">
        <w:rPr>
          <w:rFonts w:cs="Segoe UI"/>
          <w:szCs w:val="14"/>
        </w:rPr>
        <w:t xml:space="preserve"> </w:t>
      </w:r>
      <w:r w:rsidRPr="002E379D">
        <w:rPr>
          <w:rFonts w:cs="Segoe UI"/>
          <w:szCs w:val="14"/>
        </w:rPr>
        <w:t>a subset of organizational data.</w:t>
      </w:r>
    </w:p>
    <w:p w14:paraId="19966C34" w14:textId="18DAB2A3" w:rsidR="002E379D" w:rsidRPr="002E379D" w:rsidRDefault="002E379D" w:rsidP="002E379D">
      <w:pPr>
        <w:autoSpaceDE w:val="0"/>
        <w:autoSpaceDN w:val="0"/>
        <w:adjustRightInd w:val="0"/>
        <w:rPr>
          <w:rFonts w:cs="Segoe UI"/>
          <w:szCs w:val="14"/>
        </w:rPr>
      </w:pPr>
      <w:r w:rsidRPr="002E379D">
        <w:rPr>
          <w:rFonts w:cs="Segoe UI"/>
          <w:szCs w:val="14"/>
        </w:rPr>
        <w:t>C. Info classification is performed by the data owner based on accepted security criteria.</w:t>
      </w:r>
    </w:p>
    <w:p w14:paraId="35CF718B" w14:textId="08289C42" w:rsidR="002E379D" w:rsidRPr="002E379D" w:rsidRDefault="002E379D" w:rsidP="00A815EF">
      <w:pPr>
        <w:autoSpaceDE w:val="0"/>
        <w:autoSpaceDN w:val="0"/>
        <w:adjustRightInd w:val="0"/>
        <w:spacing w:after="60"/>
        <w:rPr>
          <w:rFonts w:cs="Segoe UI"/>
          <w:szCs w:val="14"/>
        </w:rPr>
      </w:pPr>
      <w:r w:rsidRPr="002E379D">
        <w:rPr>
          <w:rFonts w:cs="Segoe UI"/>
          <w:szCs w:val="14"/>
        </w:rPr>
        <w:t>D. The risk to a particular asset is not the basis for classification, rather the potential impact from</w:t>
      </w:r>
      <w:r w:rsidR="00A815EF">
        <w:rPr>
          <w:rFonts w:cs="Segoe UI"/>
          <w:szCs w:val="14"/>
        </w:rPr>
        <w:t xml:space="preserve"> </w:t>
      </w:r>
      <w:r w:rsidRPr="002E379D">
        <w:rPr>
          <w:rFonts w:cs="Segoe UI"/>
          <w:szCs w:val="14"/>
        </w:rPr>
        <w:t>compromise is the basis.</w:t>
      </w:r>
    </w:p>
    <w:p w14:paraId="2C1D5C6A" w14:textId="6FE0B6A2" w:rsidR="002E379D" w:rsidRPr="002E379D" w:rsidRDefault="002E379D" w:rsidP="002E379D">
      <w:pPr>
        <w:autoSpaceDE w:val="0"/>
        <w:autoSpaceDN w:val="0"/>
        <w:adjustRightInd w:val="0"/>
        <w:rPr>
          <w:rFonts w:cs="Segoe UI"/>
          <w:szCs w:val="14"/>
        </w:rPr>
      </w:pPr>
      <w:r w:rsidRPr="002E379D">
        <w:rPr>
          <w:rFonts w:cs="Segoe UI"/>
          <w:b/>
          <w:bCs/>
          <w:szCs w:val="14"/>
        </w:rPr>
        <w:t xml:space="preserve">S2-109 </w:t>
      </w:r>
      <w:r w:rsidRPr="002E379D">
        <w:rPr>
          <w:rFonts w:cs="Segoe UI"/>
          <w:szCs w:val="14"/>
        </w:rPr>
        <w:t xml:space="preserve">Which of the following is the </w:t>
      </w:r>
      <w:r w:rsidRPr="002E379D">
        <w:rPr>
          <w:rFonts w:cs="Segoe UI"/>
          <w:b/>
          <w:bCs/>
          <w:szCs w:val="14"/>
        </w:rPr>
        <w:t xml:space="preserve">BEST </w:t>
      </w:r>
      <w:r w:rsidRPr="002E379D">
        <w:rPr>
          <w:rFonts w:cs="Segoe UI"/>
          <w:szCs w:val="14"/>
        </w:rPr>
        <w:t>method to provide a new user with their initial password for email</w:t>
      </w:r>
      <w:r w:rsidR="00A815EF">
        <w:rPr>
          <w:rFonts w:cs="Segoe UI"/>
          <w:szCs w:val="14"/>
        </w:rPr>
        <w:t xml:space="preserve"> </w:t>
      </w:r>
      <w:r w:rsidRPr="002E379D">
        <w:rPr>
          <w:rFonts w:cs="Segoe UI"/>
          <w:szCs w:val="14"/>
        </w:rPr>
        <w:t>system access?</w:t>
      </w:r>
    </w:p>
    <w:p w14:paraId="7D6F1F0D" w14:textId="77777777" w:rsidR="002E379D" w:rsidRPr="002E379D" w:rsidRDefault="002E379D" w:rsidP="002E379D">
      <w:pPr>
        <w:autoSpaceDE w:val="0"/>
        <w:autoSpaceDN w:val="0"/>
        <w:adjustRightInd w:val="0"/>
        <w:rPr>
          <w:rFonts w:cs="Segoe UI"/>
          <w:szCs w:val="14"/>
        </w:rPr>
      </w:pPr>
      <w:r w:rsidRPr="002E379D">
        <w:rPr>
          <w:rFonts w:cs="Segoe UI"/>
          <w:szCs w:val="14"/>
        </w:rPr>
        <w:t>A. Provide a system-generated complex password by interoffice mail with 30 days expiration.</w:t>
      </w:r>
    </w:p>
    <w:p w14:paraId="2B07400B" w14:textId="77777777" w:rsidR="002E379D" w:rsidRPr="002E379D" w:rsidRDefault="002E379D" w:rsidP="002E379D">
      <w:pPr>
        <w:autoSpaceDE w:val="0"/>
        <w:autoSpaceDN w:val="0"/>
        <w:adjustRightInd w:val="0"/>
        <w:rPr>
          <w:rFonts w:cs="Segoe UI"/>
          <w:szCs w:val="14"/>
        </w:rPr>
      </w:pPr>
      <w:r w:rsidRPr="002E379D">
        <w:rPr>
          <w:rFonts w:cs="Segoe UI"/>
          <w:szCs w:val="14"/>
        </w:rPr>
        <w:t>B. Provide a temporary password over the telephone set for immediate expiration.</w:t>
      </w:r>
    </w:p>
    <w:p w14:paraId="5030A576" w14:textId="77777777" w:rsidR="002E379D" w:rsidRPr="002E379D" w:rsidRDefault="002E379D" w:rsidP="002E379D">
      <w:pPr>
        <w:autoSpaceDE w:val="0"/>
        <w:autoSpaceDN w:val="0"/>
        <w:adjustRightInd w:val="0"/>
        <w:rPr>
          <w:rFonts w:cs="Segoe UI"/>
          <w:szCs w:val="14"/>
        </w:rPr>
      </w:pPr>
      <w:r w:rsidRPr="002E379D">
        <w:rPr>
          <w:rFonts w:cs="Segoe UI"/>
          <w:szCs w:val="14"/>
        </w:rPr>
        <w:t>C. Require no password but force the user to set their own in 10 days.</w:t>
      </w:r>
    </w:p>
    <w:p w14:paraId="754873EF" w14:textId="77777777" w:rsidR="002E379D" w:rsidRPr="002E379D" w:rsidRDefault="002E379D" w:rsidP="002E379D">
      <w:pPr>
        <w:autoSpaceDE w:val="0"/>
        <w:autoSpaceDN w:val="0"/>
        <w:adjustRightInd w:val="0"/>
        <w:rPr>
          <w:rFonts w:cs="Segoe UI"/>
          <w:szCs w:val="14"/>
        </w:rPr>
      </w:pPr>
      <w:r w:rsidRPr="002E379D">
        <w:rPr>
          <w:rFonts w:cs="Segoe UI"/>
          <w:szCs w:val="14"/>
        </w:rPr>
        <w:t>D. Set initial password equal to the user ID with expiration in 30 days.</w:t>
      </w:r>
    </w:p>
    <w:p w14:paraId="77949061"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1973E37C"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3AC27DF" w14:textId="64499EDB" w:rsidR="002E379D" w:rsidRPr="002E379D" w:rsidRDefault="00A815EF" w:rsidP="002E379D">
      <w:pPr>
        <w:autoSpaceDE w:val="0"/>
        <w:autoSpaceDN w:val="0"/>
        <w:adjustRightInd w:val="0"/>
        <w:rPr>
          <w:rFonts w:cs="Segoe UI"/>
          <w:szCs w:val="14"/>
        </w:rPr>
      </w:pPr>
      <w:r>
        <w:rPr>
          <w:rFonts w:cs="Segoe UI"/>
          <w:szCs w:val="14"/>
        </w:rPr>
        <w:t xml:space="preserve">A. </w:t>
      </w:r>
      <w:r w:rsidR="002E379D" w:rsidRPr="002E379D">
        <w:rPr>
          <w:rFonts w:cs="Segoe UI"/>
          <w:szCs w:val="14"/>
        </w:rPr>
        <w:t>Documenting the password on paper is not the best method even if sent through interoffice mail</w:t>
      </w:r>
      <w:r>
        <w:rPr>
          <w:rFonts w:cs="Segoe UI"/>
          <w:szCs w:val="14"/>
        </w:rPr>
        <w:t xml:space="preserve"> – </w:t>
      </w:r>
      <w:r w:rsidR="002E379D" w:rsidRPr="002E379D">
        <w:rPr>
          <w:rFonts w:cs="Segoe UI"/>
          <w:szCs w:val="14"/>
        </w:rPr>
        <w:t>if</w:t>
      </w:r>
      <w:r>
        <w:rPr>
          <w:rFonts w:cs="Segoe UI"/>
          <w:szCs w:val="14"/>
        </w:rPr>
        <w:t xml:space="preserve"> </w:t>
      </w:r>
      <w:r w:rsidR="002E379D" w:rsidRPr="002E379D">
        <w:rPr>
          <w:rFonts w:cs="Segoe UI"/>
          <w:szCs w:val="14"/>
        </w:rPr>
        <w:t>the password is complex and difficult to memorize, the user will likely keep the printed password, and</w:t>
      </w:r>
      <w:r>
        <w:rPr>
          <w:rFonts w:cs="Segoe UI"/>
          <w:szCs w:val="14"/>
        </w:rPr>
        <w:t xml:space="preserve"> </w:t>
      </w:r>
      <w:r w:rsidR="002E379D" w:rsidRPr="002E379D">
        <w:rPr>
          <w:rFonts w:cs="Segoe UI"/>
          <w:szCs w:val="14"/>
        </w:rPr>
        <w:t>this creates a security concern.</w:t>
      </w:r>
    </w:p>
    <w:p w14:paraId="78010182" w14:textId="4B4E0755" w:rsidR="002E379D" w:rsidRPr="002E379D" w:rsidRDefault="00A815EF" w:rsidP="002E379D">
      <w:pPr>
        <w:autoSpaceDE w:val="0"/>
        <w:autoSpaceDN w:val="0"/>
        <w:adjustRightInd w:val="0"/>
        <w:rPr>
          <w:rFonts w:cs="Segoe UI"/>
          <w:b/>
          <w:bCs/>
          <w:szCs w:val="14"/>
        </w:rPr>
      </w:pPr>
      <w:r>
        <w:rPr>
          <w:rFonts w:cs="Segoe UI"/>
          <w:b/>
          <w:bCs/>
          <w:szCs w:val="14"/>
        </w:rPr>
        <w:t xml:space="preserve">B. </w:t>
      </w:r>
      <w:r w:rsidR="002E379D" w:rsidRPr="002E379D">
        <w:rPr>
          <w:rFonts w:cs="Segoe UI"/>
          <w:b/>
          <w:bCs/>
          <w:szCs w:val="14"/>
        </w:rPr>
        <w:t>A temporary password that will need to be changed upon first logon is the best method because</w:t>
      </w:r>
      <w:r>
        <w:rPr>
          <w:rFonts w:cs="Segoe UI"/>
          <w:b/>
          <w:bCs/>
          <w:szCs w:val="14"/>
        </w:rPr>
        <w:t xml:space="preserve"> </w:t>
      </w:r>
      <w:r w:rsidR="002E379D" w:rsidRPr="002E379D">
        <w:rPr>
          <w:rFonts w:cs="Segoe UI"/>
          <w:b/>
          <w:bCs/>
          <w:szCs w:val="14"/>
        </w:rPr>
        <w:t>it is reset immediately and is replaced with the user’s choice of password, which will make it</w:t>
      </w:r>
      <w:r>
        <w:rPr>
          <w:rFonts w:cs="Segoe UI"/>
          <w:b/>
          <w:bCs/>
          <w:szCs w:val="14"/>
        </w:rPr>
        <w:t xml:space="preserve"> </w:t>
      </w:r>
      <w:r w:rsidR="002E379D" w:rsidRPr="002E379D">
        <w:rPr>
          <w:rFonts w:cs="Segoe UI"/>
          <w:b/>
          <w:bCs/>
          <w:szCs w:val="14"/>
        </w:rPr>
        <w:t xml:space="preserve">easier for the user to remember. If it is given to the </w:t>
      </w:r>
      <w:r w:rsidR="002E379D" w:rsidRPr="002E379D">
        <w:rPr>
          <w:rFonts w:cs="Segoe UI"/>
          <w:b/>
          <w:bCs/>
          <w:szCs w:val="14"/>
        </w:rPr>
        <w:lastRenderedPageBreak/>
        <w:t>wrong person, the legitimate user will likely</w:t>
      </w:r>
      <w:r>
        <w:rPr>
          <w:rFonts w:cs="Segoe UI"/>
          <w:b/>
          <w:bCs/>
          <w:szCs w:val="14"/>
        </w:rPr>
        <w:t xml:space="preserve"> </w:t>
      </w:r>
      <w:r w:rsidR="002E379D" w:rsidRPr="002E379D">
        <w:rPr>
          <w:rFonts w:cs="Segoe UI"/>
          <w:b/>
          <w:bCs/>
          <w:szCs w:val="14"/>
        </w:rPr>
        <w:t>notify security if still unable to access the system; therefore, the security risk is low.</w:t>
      </w:r>
    </w:p>
    <w:p w14:paraId="59A3E29E" w14:textId="3D33A2F5" w:rsidR="002E379D" w:rsidRPr="002E379D" w:rsidRDefault="00A815EF" w:rsidP="002E379D">
      <w:pPr>
        <w:autoSpaceDE w:val="0"/>
        <w:autoSpaceDN w:val="0"/>
        <w:adjustRightInd w:val="0"/>
        <w:rPr>
          <w:rFonts w:cs="Segoe UI"/>
          <w:szCs w:val="14"/>
        </w:rPr>
      </w:pPr>
      <w:r>
        <w:rPr>
          <w:rFonts w:cs="Segoe UI"/>
          <w:szCs w:val="14"/>
        </w:rPr>
        <w:t xml:space="preserve">C. </w:t>
      </w:r>
      <w:r w:rsidR="002E379D" w:rsidRPr="002E379D">
        <w:rPr>
          <w:rFonts w:cs="Segoe UI"/>
          <w:szCs w:val="14"/>
        </w:rPr>
        <w:t>Setting an account with no initial password is a security concern even if it is just for a few days.</w:t>
      </w:r>
    </w:p>
    <w:p w14:paraId="17C7AA40" w14:textId="0DFAEC7D" w:rsidR="002E379D" w:rsidRPr="002E379D" w:rsidRDefault="00A815EF" w:rsidP="00A815EF">
      <w:pPr>
        <w:autoSpaceDE w:val="0"/>
        <w:autoSpaceDN w:val="0"/>
        <w:adjustRightInd w:val="0"/>
        <w:spacing w:after="60"/>
        <w:rPr>
          <w:rFonts w:cs="Segoe UI"/>
          <w:szCs w:val="14"/>
        </w:rPr>
      </w:pPr>
      <w:r>
        <w:rPr>
          <w:rFonts w:cs="Segoe UI"/>
          <w:szCs w:val="14"/>
        </w:rPr>
        <w:t xml:space="preserve">D. </w:t>
      </w:r>
      <w:r w:rsidR="002E379D" w:rsidRPr="002E379D">
        <w:rPr>
          <w:rFonts w:cs="Segoe UI"/>
          <w:szCs w:val="14"/>
        </w:rPr>
        <w:t>Choice D provides the greatest security threat because user IDs are typically known by both users and</w:t>
      </w:r>
      <w:r>
        <w:rPr>
          <w:rFonts w:cs="Segoe UI"/>
          <w:szCs w:val="14"/>
        </w:rPr>
        <w:t xml:space="preserve"> </w:t>
      </w:r>
      <w:r w:rsidR="002E379D" w:rsidRPr="002E379D">
        <w:rPr>
          <w:rFonts w:cs="Segoe UI"/>
          <w:szCs w:val="14"/>
        </w:rPr>
        <w:t>security staff, thus compromising access for up to 30 days.</w:t>
      </w:r>
    </w:p>
    <w:p w14:paraId="597F0542" w14:textId="5181D8E4" w:rsidR="002E379D" w:rsidRPr="002E379D" w:rsidRDefault="002E379D" w:rsidP="002E379D">
      <w:pPr>
        <w:autoSpaceDE w:val="0"/>
        <w:autoSpaceDN w:val="0"/>
        <w:adjustRightInd w:val="0"/>
        <w:rPr>
          <w:rFonts w:cs="Segoe UI"/>
          <w:szCs w:val="14"/>
        </w:rPr>
      </w:pPr>
      <w:r w:rsidRPr="002E379D">
        <w:rPr>
          <w:rFonts w:cs="Segoe UI"/>
          <w:b/>
          <w:bCs/>
          <w:szCs w:val="14"/>
        </w:rPr>
        <w:t xml:space="preserve">S2-110 </w:t>
      </w:r>
      <w:r w:rsidRPr="002E379D">
        <w:rPr>
          <w:rFonts w:cs="Segoe UI"/>
          <w:szCs w:val="14"/>
        </w:rPr>
        <w:t>An operating system noncritical patch to enhance system security cannot be applied because a critical</w:t>
      </w:r>
      <w:r w:rsidR="00A815EF">
        <w:rPr>
          <w:rFonts w:cs="Segoe UI"/>
          <w:szCs w:val="14"/>
        </w:rPr>
        <w:t xml:space="preserve"> </w:t>
      </w:r>
      <w:r w:rsidRPr="002E379D">
        <w:rPr>
          <w:rFonts w:cs="Segoe UI"/>
          <w:szCs w:val="14"/>
        </w:rPr>
        <w:t xml:space="preserve">application is not compatible with the change. Which of the following is the </w:t>
      </w:r>
      <w:r w:rsidRPr="00A815EF">
        <w:rPr>
          <w:rFonts w:cs="Segoe UI"/>
          <w:b/>
          <w:bCs/>
          <w:szCs w:val="14"/>
        </w:rPr>
        <w:t>BEST</w:t>
      </w:r>
      <w:r w:rsidRPr="002E379D">
        <w:rPr>
          <w:rFonts w:cs="Segoe UI"/>
          <w:szCs w:val="14"/>
        </w:rPr>
        <w:t xml:space="preserve"> solution?</w:t>
      </w:r>
    </w:p>
    <w:p w14:paraId="78F9A225" w14:textId="77777777" w:rsidR="002E379D" w:rsidRPr="002E379D" w:rsidRDefault="002E379D" w:rsidP="002E379D">
      <w:pPr>
        <w:autoSpaceDE w:val="0"/>
        <w:autoSpaceDN w:val="0"/>
        <w:adjustRightInd w:val="0"/>
        <w:rPr>
          <w:rFonts w:cs="Segoe UI"/>
          <w:szCs w:val="14"/>
        </w:rPr>
      </w:pPr>
      <w:r w:rsidRPr="002E379D">
        <w:rPr>
          <w:rFonts w:cs="Segoe UI"/>
          <w:szCs w:val="14"/>
        </w:rPr>
        <w:t>A. Rewrite the application to conform to the upgraded operating system.</w:t>
      </w:r>
    </w:p>
    <w:p w14:paraId="1BCE583C" w14:textId="77777777" w:rsidR="002E379D" w:rsidRPr="002E379D" w:rsidRDefault="002E379D" w:rsidP="002E379D">
      <w:pPr>
        <w:autoSpaceDE w:val="0"/>
        <w:autoSpaceDN w:val="0"/>
        <w:adjustRightInd w:val="0"/>
        <w:rPr>
          <w:rFonts w:cs="Segoe UI"/>
          <w:szCs w:val="14"/>
        </w:rPr>
      </w:pPr>
      <w:r w:rsidRPr="002E379D">
        <w:rPr>
          <w:rFonts w:cs="Segoe UI"/>
          <w:szCs w:val="14"/>
        </w:rPr>
        <w:t>B. Compensate for not installing the patch with mitigating controls.</w:t>
      </w:r>
    </w:p>
    <w:p w14:paraId="561BB3C3" w14:textId="77777777" w:rsidR="002E379D" w:rsidRPr="002E379D" w:rsidRDefault="002E379D" w:rsidP="002E379D">
      <w:pPr>
        <w:autoSpaceDE w:val="0"/>
        <w:autoSpaceDN w:val="0"/>
        <w:adjustRightInd w:val="0"/>
        <w:rPr>
          <w:rFonts w:cs="Segoe UI"/>
          <w:szCs w:val="14"/>
        </w:rPr>
      </w:pPr>
      <w:r w:rsidRPr="002E379D">
        <w:rPr>
          <w:rFonts w:cs="Segoe UI"/>
          <w:szCs w:val="14"/>
        </w:rPr>
        <w:t>C. Alter the patch to allow the application to run in a privileged state.</w:t>
      </w:r>
    </w:p>
    <w:p w14:paraId="7FCC21FE" w14:textId="77777777" w:rsidR="002E379D" w:rsidRPr="002E379D" w:rsidRDefault="002E379D" w:rsidP="002E379D">
      <w:pPr>
        <w:autoSpaceDE w:val="0"/>
        <w:autoSpaceDN w:val="0"/>
        <w:adjustRightInd w:val="0"/>
        <w:rPr>
          <w:rFonts w:cs="Segoe UI"/>
          <w:szCs w:val="14"/>
        </w:rPr>
      </w:pPr>
      <w:r w:rsidRPr="002E379D">
        <w:rPr>
          <w:rFonts w:cs="Segoe UI"/>
          <w:szCs w:val="14"/>
        </w:rPr>
        <w:t>D. Run the application on a test platform; tune production to allow patch and application.</w:t>
      </w:r>
    </w:p>
    <w:p w14:paraId="55410B8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3B64166E"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9BD5261" w14:textId="77777777" w:rsidR="002E379D" w:rsidRPr="002E379D" w:rsidRDefault="002E379D" w:rsidP="002E379D">
      <w:pPr>
        <w:autoSpaceDE w:val="0"/>
        <w:autoSpaceDN w:val="0"/>
        <w:adjustRightInd w:val="0"/>
        <w:rPr>
          <w:rFonts w:cs="Segoe UI"/>
          <w:szCs w:val="14"/>
        </w:rPr>
      </w:pPr>
      <w:r w:rsidRPr="002E379D">
        <w:rPr>
          <w:rFonts w:cs="Segoe UI"/>
          <w:szCs w:val="14"/>
        </w:rPr>
        <w:t>A. Rewriting the application is not a viable option.</w:t>
      </w:r>
    </w:p>
    <w:p w14:paraId="1A12D5E9" w14:textId="7AFB09BF" w:rsidR="002E379D" w:rsidRPr="002E379D" w:rsidRDefault="002E379D" w:rsidP="002E379D">
      <w:pPr>
        <w:autoSpaceDE w:val="0"/>
        <w:autoSpaceDN w:val="0"/>
        <w:adjustRightInd w:val="0"/>
        <w:rPr>
          <w:rFonts w:cs="Segoe UI"/>
          <w:b/>
          <w:bCs/>
          <w:szCs w:val="14"/>
        </w:rPr>
      </w:pPr>
      <w:proofErr w:type="gramStart"/>
      <w:r w:rsidRPr="002E379D">
        <w:rPr>
          <w:rFonts w:cs="Segoe UI"/>
          <w:b/>
          <w:bCs/>
          <w:szCs w:val="14"/>
        </w:rPr>
        <w:t>B .</w:t>
      </w:r>
      <w:proofErr w:type="gramEnd"/>
      <w:r w:rsidRPr="002E379D">
        <w:rPr>
          <w:rFonts w:cs="Segoe UI"/>
          <w:b/>
          <w:bCs/>
          <w:szCs w:val="14"/>
        </w:rPr>
        <w:t xml:space="preserve"> Because the operating system (OS) patch will adversely impact a critical application, a</w:t>
      </w:r>
      <w:r w:rsidR="00A815EF">
        <w:rPr>
          <w:rFonts w:cs="Segoe UI"/>
          <w:b/>
          <w:bCs/>
          <w:szCs w:val="14"/>
        </w:rPr>
        <w:t xml:space="preserve"> </w:t>
      </w:r>
      <w:r w:rsidRPr="002E379D">
        <w:rPr>
          <w:rFonts w:cs="Segoe UI"/>
          <w:b/>
          <w:bCs/>
          <w:szCs w:val="14"/>
        </w:rPr>
        <w:t>mitigating control should be identified that will provide an equivalent level of security.</w:t>
      </w:r>
    </w:p>
    <w:p w14:paraId="5ACD380D" w14:textId="3ECFB251" w:rsidR="002E379D" w:rsidRPr="002E379D" w:rsidRDefault="002E379D" w:rsidP="002E379D">
      <w:pPr>
        <w:autoSpaceDE w:val="0"/>
        <w:autoSpaceDN w:val="0"/>
        <w:adjustRightInd w:val="0"/>
        <w:rPr>
          <w:rFonts w:cs="Segoe UI"/>
          <w:szCs w:val="14"/>
        </w:rPr>
      </w:pPr>
      <w:r w:rsidRPr="002E379D">
        <w:rPr>
          <w:rFonts w:cs="Segoe UI"/>
          <w:szCs w:val="14"/>
        </w:rPr>
        <w:t>C. Altering the OS patch to allow the application to run in a privileged state is likely to create new</w:t>
      </w:r>
      <w:r w:rsidR="00A815EF">
        <w:rPr>
          <w:rFonts w:cs="Segoe UI"/>
          <w:szCs w:val="14"/>
        </w:rPr>
        <w:t xml:space="preserve"> </w:t>
      </w:r>
      <w:r w:rsidRPr="002E379D">
        <w:rPr>
          <w:rFonts w:cs="Segoe UI"/>
          <w:szCs w:val="14"/>
        </w:rPr>
        <w:t>security weaknesses.</w:t>
      </w:r>
    </w:p>
    <w:p w14:paraId="3CAA7AAF" w14:textId="7A29F9C9" w:rsidR="002E379D" w:rsidRPr="002E379D" w:rsidRDefault="002E379D" w:rsidP="00A815EF">
      <w:pPr>
        <w:autoSpaceDE w:val="0"/>
        <w:autoSpaceDN w:val="0"/>
        <w:adjustRightInd w:val="0"/>
        <w:spacing w:after="60"/>
        <w:rPr>
          <w:rFonts w:cs="Segoe UI"/>
          <w:szCs w:val="14"/>
        </w:rPr>
      </w:pPr>
      <w:r w:rsidRPr="002E379D">
        <w:rPr>
          <w:rFonts w:cs="Segoe UI"/>
          <w:szCs w:val="14"/>
        </w:rPr>
        <w:t>D. Running a production application on a test platform is not an acceptable alternative because it will</w:t>
      </w:r>
      <w:r w:rsidR="00A815EF">
        <w:rPr>
          <w:rFonts w:cs="Segoe UI"/>
          <w:szCs w:val="14"/>
        </w:rPr>
        <w:t xml:space="preserve"> </w:t>
      </w:r>
      <w:r w:rsidRPr="002E379D">
        <w:rPr>
          <w:rFonts w:cs="Segoe UI"/>
          <w:szCs w:val="14"/>
        </w:rPr>
        <w:t>mean running a critical production application on a platform not subject to the same level of security</w:t>
      </w:r>
      <w:r w:rsidR="00A815EF">
        <w:rPr>
          <w:rFonts w:cs="Segoe UI"/>
          <w:szCs w:val="14"/>
        </w:rPr>
        <w:t xml:space="preserve"> </w:t>
      </w:r>
      <w:r w:rsidRPr="002E379D">
        <w:rPr>
          <w:rFonts w:cs="Segoe UI"/>
          <w:szCs w:val="14"/>
        </w:rPr>
        <w:t>controls.</w:t>
      </w:r>
    </w:p>
    <w:p w14:paraId="4890CABE" w14:textId="269A8784" w:rsidR="002E379D" w:rsidRPr="002E379D" w:rsidRDefault="002E379D" w:rsidP="002E379D">
      <w:pPr>
        <w:autoSpaceDE w:val="0"/>
        <w:autoSpaceDN w:val="0"/>
        <w:adjustRightInd w:val="0"/>
        <w:rPr>
          <w:rFonts w:cs="Segoe UI"/>
          <w:szCs w:val="14"/>
        </w:rPr>
      </w:pPr>
      <w:r w:rsidRPr="002E379D">
        <w:rPr>
          <w:rFonts w:cs="Segoe UI"/>
          <w:b/>
          <w:bCs/>
          <w:szCs w:val="14"/>
        </w:rPr>
        <w:t xml:space="preserve">S2-111 </w:t>
      </w:r>
      <w:r w:rsidRPr="002E379D">
        <w:rPr>
          <w:rFonts w:cs="Segoe UI"/>
          <w:szCs w:val="14"/>
        </w:rPr>
        <w:t xml:space="preserve">Who should </w:t>
      </w:r>
      <w:r w:rsidRPr="002E379D">
        <w:rPr>
          <w:rFonts w:cs="Segoe UI"/>
          <w:b/>
          <w:bCs/>
          <w:szCs w:val="14"/>
        </w:rPr>
        <w:t xml:space="preserve">PRIMARILY </w:t>
      </w:r>
      <w:r w:rsidRPr="002E379D">
        <w:rPr>
          <w:rFonts w:cs="Segoe UI"/>
          <w:szCs w:val="14"/>
        </w:rPr>
        <w:t>provide direction on the impact of new regulatory requirements that may lead to</w:t>
      </w:r>
      <w:r w:rsidR="00A815EF">
        <w:rPr>
          <w:rFonts w:cs="Segoe UI"/>
          <w:szCs w:val="14"/>
        </w:rPr>
        <w:t xml:space="preserve"> </w:t>
      </w:r>
      <w:r w:rsidRPr="002E379D">
        <w:rPr>
          <w:rFonts w:cs="Segoe UI"/>
          <w:szCs w:val="14"/>
        </w:rPr>
        <w:t>major application system changes?</w:t>
      </w:r>
    </w:p>
    <w:p w14:paraId="75BEA5E0" w14:textId="77777777" w:rsidR="002E379D" w:rsidRPr="002E379D" w:rsidRDefault="002E379D" w:rsidP="002E379D">
      <w:pPr>
        <w:autoSpaceDE w:val="0"/>
        <w:autoSpaceDN w:val="0"/>
        <w:adjustRightInd w:val="0"/>
        <w:rPr>
          <w:rFonts w:cs="Segoe UI"/>
          <w:szCs w:val="14"/>
        </w:rPr>
      </w:pPr>
      <w:r w:rsidRPr="002E379D">
        <w:rPr>
          <w:rFonts w:cs="Segoe UI"/>
          <w:szCs w:val="14"/>
        </w:rPr>
        <w:t>A. The internal audit department</w:t>
      </w:r>
    </w:p>
    <w:p w14:paraId="2DEE6DD3" w14:textId="77777777" w:rsidR="002E379D" w:rsidRPr="002E379D" w:rsidRDefault="002E379D" w:rsidP="002E379D">
      <w:pPr>
        <w:autoSpaceDE w:val="0"/>
        <w:autoSpaceDN w:val="0"/>
        <w:adjustRightInd w:val="0"/>
        <w:rPr>
          <w:rFonts w:cs="Segoe UI"/>
          <w:szCs w:val="14"/>
        </w:rPr>
      </w:pPr>
      <w:r w:rsidRPr="002E379D">
        <w:rPr>
          <w:rFonts w:cs="Segoe UI"/>
          <w:szCs w:val="14"/>
        </w:rPr>
        <w:t>B. System developers/analysts</w:t>
      </w:r>
    </w:p>
    <w:p w14:paraId="2EF7FD69" w14:textId="77777777" w:rsidR="002E379D" w:rsidRPr="002E379D" w:rsidRDefault="002E379D" w:rsidP="002E379D">
      <w:pPr>
        <w:autoSpaceDE w:val="0"/>
        <w:autoSpaceDN w:val="0"/>
        <w:adjustRightInd w:val="0"/>
        <w:rPr>
          <w:rFonts w:cs="Segoe UI"/>
          <w:szCs w:val="14"/>
        </w:rPr>
      </w:pPr>
      <w:r w:rsidRPr="002E379D">
        <w:rPr>
          <w:rFonts w:cs="Segoe UI"/>
          <w:szCs w:val="14"/>
        </w:rPr>
        <w:t>C. Key business process owners</w:t>
      </w:r>
    </w:p>
    <w:p w14:paraId="7AC1831A" w14:textId="77777777" w:rsidR="002E379D" w:rsidRPr="002E379D" w:rsidRDefault="002E379D" w:rsidP="002E379D">
      <w:pPr>
        <w:autoSpaceDE w:val="0"/>
        <w:autoSpaceDN w:val="0"/>
        <w:adjustRightInd w:val="0"/>
        <w:rPr>
          <w:rFonts w:cs="Segoe UI"/>
          <w:szCs w:val="14"/>
        </w:rPr>
      </w:pPr>
      <w:r w:rsidRPr="002E379D">
        <w:rPr>
          <w:rFonts w:cs="Segoe UI"/>
          <w:szCs w:val="14"/>
        </w:rPr>
        <w:t>D. Corporate legal counsel</w:t>
      </w:r>
    </w:p>
    <w:p w14:paraId="6CCF741A"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C is the correct answer.</w:t>
      </w:r>
    </w:p>
    <w:p w14:paraId="6DA60CC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1645B19F" w14:textId="77777777" w:rsidR="002E379D" w:rsidRPr="002E379D" w:rsidRDefault="002E379D" w:rsidP="002E379D">
      <w:pPr>
        <w:autoSpaceDE w:val="0"/>
        <w:autoSpaceDN w:val="0"/>
        <w:adjustRightInd w:val="0"/>
        <w:rPr>
          <w:rFonts w:cs="Segoe UI"/>
          <w:szCs w:val="14"/>
        </w:rPr>
      </w:pPr>
      <w:r w:rsidRPr="002E379D">
        <w:rPr>
          <w:rFonts w:cs="Segoe UI"/>
          <w:szCs w:val="14"/>
        </w:rPr>
        <w:t>A. Internal auditors would not be in as good a position to fully understand all the business ramifications.</w:t>
      </w:r>
    </w:p>
    <w:p w14:paraId="0ABBED91" w14:textId="77777777" w:rsidR="002E379D" w:rsidRPr="002E379D" w:rsidRDefault="002E379D" w:rsidP="002E379D">
      <w:pPr>
        <w:autoSpaceDE w:val="0"/>
        <w:autoSpaceDN w:val="0"/>
        <w:adjustRightInd w:val="0"/>
        <w:rPr>
          <w:rFonts w:cs="Segoe UI"/>
          <w:szCs w:val="14"/>
        </w:rPr>
      </w:pPr>
      <w:r w:rsidRPr="002E379D">
        <w:rPr>
          <w:rFonts w:cs="Segoe UI"/>
          <w:szCs w:val="14"/>
        </w:rPr>
        <w:t>B. System developers would not be aware of the impact on business operations.</w:t>
      </w:r>
    </w:p>
    <w:p w14:paraId="127A08D1" w14:textId="6B861DF1" w:rsidR="002E379D" w:rsidRPr="002E379D" w:rsidRDefault="002E379D" w:rsidP="002E379D">
      <w:pPr>
        <w:autoSpaceDE w:val="0"/>
        <w:autoSpaceDN w:val="0"/>
        <w:adjustRightInd w:val="0"/>
        <w:rPr>
          <w:rFonts w:cs="Segoe UI"/>
          <w:b/>
          <w:bCs/>
          <w:szCs w:val="14"/>
        </w:rPr>
      </w:pPr>
      <w:r w:rsidRPr="002E379D">
        <w:rPr>
          <w:rFonts w:cs="Segoe UI"/>
          <w:b/>
          <w:bCs/>
          <w:szCs w:val="14"/>
        </w:rPr>
        <w:t>C. Business process owners are in the best position to understand how new regulatory requirements</w:t>
      </w:r>
      <w:r w:rsidR="00A815EF">
        <w:rPr>
          <w:rFonts w:cs="Segoe UI"/>
          <w:b/>
          <w:bCs/>
          <w:szCs w:val="14"/>
        </w:rPr>
        <w:t xml:space="preserve"> </w:t>
      </w:r>
      <w:r w:rsidRPr="002E379D">
        <w:rPr>
          <w:rFonts w:cs="Segoe UI"/>
          <w:b/>
          <w:bCs/>
          <w:szCs w:val="14"/>
        </w:rPr>
        <w:t>may affect their systems.</w:t>
      </w:r>
    </w:p>
    <w:p w14:paraId="6EB0ED53" w14:textId="77777777" w:rsidR="002E379D" w:rsidRPr="002E379D" w:rsidRDefault="002E379D" w:rsidP="00A815EF">
      <w:pPr>
        <w:autoSpaceDE w:val="0"/>
        <w:autoSpaceDN w:val="0"/>
        <w:adjustRightInd w:val="0"/>
        <w:spacing w:after="60"/>
        <w:rPr>
          <w:rFonts w:cs="Segoe UI"/>
          <w:szCs w:val="14"/>
        </w:rPr>
      </w:pPr>
      <w:r w:rsidRPr="002E379D">
        <w:rPr>
          <w:rFonts w:cs="Segoe UI"/>
          <w:szCs w:val="14"/>
        </w:rPr>
        <w:t>D. Legal counsel would not be in a position to understand the ramifications.</w:t>
      </w:r>
    </w:p>
    <w:p w14:paraId="35B5E648" w14:textId="22F7CD2D" w:rsidR="002E379D" w:rsidRPr="002E379D" w:rsidRDefault="002E379D" w:rsidP="002E379D">
      <w:pPr>
        <w:autoSpaceDE w:val="0"/>
        <w:autoSpaceDN w:val="0"/>
        <w:adjustRightInd w:val="0"/>
        <w:rPr>
          <w:rFonts w:cs="Segoe UI"/>
          <w:szCs w:val="14"/>
        </w:rPr>
      </w:pPr>
      <w:r w:rsidRPr="00A815EF">
        <w:rPr>
          <w:rFonts w:cs="Segoe UI"/>
          <w:b/>
          <w:bCs/>
          <w:szCs w:val="14"/>
        </w:rPr>
        <w:t>S2-112</w:t>
      </w:r>
      <w:r w:rsidR="00397BD8">
        <w:rPr>
          <w:rFonts w:cs="Segoe UI"/>
          <w:b/>
          <w:bCs/>
          <w:szCs w:val="14"/>
        </w:rPr>
        <w:t>.</w:t>
      </w:r>
      <w:r w:rsidRPr="002E379D">
        <w:rPr>
          <w:rFonts w:cs="Segoe UI"/>
          <w:szCs w:val="14"/>
        </w:rPr>
        <w:t xml:space="preserve"> The IT function has declared that it is not necessary to update the business impact analysis when putting a</w:t>
      </w:r>
      <w:r w:rsidR="00A815EF">
        <w:rPr>
          <w:rFonts w:cs="Segoe UI"/>
          <w:szCs w:val="14"/>
        </w:rPr>
        <w:t xml:space="preserve"> </w:t>
      </w:r>
      <w:r w:rsidRPr="002E379D">
        <w:rPr>
          <w:rFonts w:cs="Segoe UI"/>
          <w:szCs w:val="14"/>
        </w:rPr>
        <w:t>new application into production because it does not produce modifications in the business processes. The</w:t>
      </w:r>
      <w:r w:rsidR="00A815EF">
        <w:rPr>
          <w:rFonts w:cs="Segoe UI"/>
          <w:szCs w:val="14"/>
        </w:rPr>
        <w:t xml:space="preserve"> </w:t>
      </w:r>
      <w:r w:rsidR="00810BD3">
        <w:rPr>
          <w:rFonts w:cs="Segoe UI"/>
          <w:szCs w:val="14"/>
        </w:rPr>
        <w:t>InfoSec</w:t>
      </w:r>
      <w:r w:rsidRPr="002E379D">
        <w:rPr>
          <w:rFonts w:cs="Segoe UI"/>
          <w:szCs w:val="14"/>
        </w:rPr>
        <w:t xml:space="preserve"> manager should:</w:t>
      </w:r>
    </w:p>
    <w:p w14:paraId="1E502350" w14:textId="77777777" w:rsidR="002E379D" w:rsidRPr="002E379D" w:rsidRDefault="002E379D" w:rsidP="002E379D">
      <w:pPr>
        <w:autoSpaceDE w:val="0"/>
        <w:autoSpaceDN w:val="0"/>
        <w:adjustRightInd w:val="0"/>
        <w:rPr>
          <w:rFonts w:cs="Segoe UI"/>
          <w:szCs w:val="14"/>
        </w:rPr>
      </w:pPr>
      <w:r w:rsidRPr="002E379D">
        <w:rPr>
          <w:rFonts w:cs="Segoe UI"/>
          <w:szCs w:val="14"/>
        </w:rPr>
        <w:t>A. verify the decision with the business units.</w:t>
      </w:r>
    </w:p>
    <w:p w14:paraId="03676EA9" w14:textId="77777777" w:rsidR="002E379D" w:rsidRPr="002E379D" w:rsidRDefault="002E379D" w:rsidP="002E379D">
      <w:pPr>
        <w:autoSpaceDE w:val="0"/>
        <w:autoSpaceDN w:val="0"/>
        <w:adjustRightInd w:val="0"/>
        <w:rPr>
          <w:rFonts w:cs="Segoe UI"/>
          <w:szCs w:val="14"/>
        </w:rPr>
      </w:pPr>
      <w:r w:rsidRPr="002E379D">
        <w:rPr>
          <w:rFonts w:cs="Segoe UI"/>
          <w:szCs w:val="14"/>
        </w:rPr>
        <w:t>B. check the system’s risk analysis.</w:t>
      </w:r>
    </w:p>
    <w:p w14:paraId="320CFE85" w14:textId="50235636" w:rsidR="002E379D" w:rsidRPr="002E379D" w:rsidRDefault="002E379D" w:rsidP="002E379D">
      <w:pPr>
        <w:autoSpaceDE w:val="0"/>
        <w:autoSpaceDN w:val="0"/>
        <w:adjustRightInd w:val="0"/>
        <w:rPr>
          <w:rFonts w:cs="Segoe UI"/>
          <w:szCs w:val="14"/>
        </w:rPr>
      </w:pPr>
      <w:r w:rsidRPr="002E379D">
        <w:rPr>
          <w:rFonts w:cs="Segoe UI"/>
          <w:szCs w:val="14"/>
        </w:rPr>
        <w:t>C. recommend update after post</w:t>
      </w:r>
      <w:r w:rsidR="00845F44">
        <w:rPr>
          <w:rFonts w:cs="Segoe UI"/>
          <w:szCs w:val="14"/>
        </w:rPr>
        <w:t>-</w:t>
      </w:r>
      <w:r w:rsidRPr="002E379D">
        <w:rPr>
          <w:rFonts w:cs="Segoe UI"/>
          <w:szCs w:val="14"/>
        </w:rPr>
        <w:t>implementation review.</w:t>
      </w:r>
    </w:p>
    <w:p w14:paraId="378D05D7" w14:textId="77777777" w:rsidR="002E379D" w:rsidRPr="002E379D" w:rsidRDefault="002E379D" w:rsidP="002E379D">
      <w:pPr>
        <w:autoSpaceDE w:val="0"/>
        <w:autoSpaceDN w:val="0"/>
        <w:adjustRightInd w:val="0"/>
        <w:rPr>
          <w:rFonts w:cs="Segoe UI"/>
          <w:szCs w:val="14"/>
        </w:rPr>
      </w:pPr>
      <w:r w:rsidRPr="002E379D">
        <w:rPr>
          <w:rFonts w:cs="Segoe UI"/>
          <w:szCs w:val="14"/>
        </w:rPr>
        <w:t>D. request an audit review.</w:t>
      </w:r>
    </w:p>
    <w:p w14:paraId="3825D48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1E58486B"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74719365" w14:textId="06B9C79F" w:rsidR="002E379D" w:rsidRPr="002E379D" w:rsidRDefault="002E379D" w:rsidP="002E379D">
      <w:pPr>
        <w:autoSpaceDE w:val="0"/>
        <w:autoSpaceDN w:val="0"/>
        <w:adjustRightInd w:val="0"/>
        <w:rPr>
          <w:rFonts w:cs="Segoe UI"/>
          <w:b/>
          <w:bCs/>
          <w:szCs w:val="14"/>
        </w:rPr>
      </w:pPr>
      <w:r w:rsidRPr="002E379D">
        <w:rPr>
          <w:rFonts w:cs="Segoe UI"/>
          <w:b/>
          <w:bCs/>
          <w:szCs w:val="14"/>
        </w:rPr>
        <w:t>A. Verifying the decision with the business units is the correct answer because it is not the IT</w:t>
      </w:r>
      <w:r w:rsidR="00A815EF">
        <w:rPr>
          <w:rFonts w:cs="Segoe UI"/>
          <w:b/>
          <w:bCs/>
          <w:szCs w:val="14"/>
        </w:rPr>
        <w:t xml:space="preserve"> </w:t>
      </w:r>
      <w:r w:rsidRPr="002E379D">
        <w:rPr>
          <w:rFonts w:cs="Segoe UI"/>
          <w:b/>
          <w:bCs/>
          <w:szCs w:val="14"/>
        </w:rPr>
        <w:t>function’s responsibility to decide whether a new application modifies business processes.</w:t>
      </w:r>
    </w:p>
    <w:p w14:paraId="44306D6C" w14:textId="77777777" w:rsidR="002E379D" w:rsidRPr="002E379D" w:rsidRDefault="002E379D" w:rsidP="002E379D">
      <w:pPr>
        <w:autoSpaceDE w:val="0"/>
        <w:autoSpaceDN w:val="0"/>
        <w:adjustRightInd w:val="0"/>
        <w:rPr>
          <w:rFonts w:cs="Segoe UI"/>
          <w:szCs w:val="14"/>
        </w:rPr>
      </w:pPr>
      <w:r w:rsidRPr="002E379D">
        <w:rPr>
          <w:rFonts w:cs="Segoe UI"/>
          <w:szCs w:val="14"/>
        </w:rPr>
        <w:t>B. Checking the system’s risk analysis does not consider the change in the applications.</w:t>
      </w:r>
    </w:p>
    <w:p w14:paraId="10E29916" w14:textId="7E2411AA" w:rsidR="002E379D" w:rsidRPr="002E379D" w:rsidRDefault="002E379D" w:rsidP="002E379D">
      <w:pPr>
        <w:autoSpaceDE w:val="0"/>
        <w:autoSpaceDN w:val="0"/>
        <w:adjustRightInd w:val="0"/>
        <w:rPr>
          <w:rFonts w:cs="Segoe UI"/>
          <w:szCs w:val="14"/>
        </w:rPr>
      </w:pPr>
      <w:r w:rsidRPr="002E379D">
        <w:rPr>
          <w:rFonts w:cs="Segoe UI"/>
          <w:szCs w:val="14"/>
        </w:rPr>
        <w:t>C. Recommending the update after post</w:t>
      </w:r>
      <w:r w:rsidR="00845F44">
        <w:rPr>
          <w:rFonts w:cs="Segoe UI"/>
          <w:szCs w:val="14"/>
        </w:rPr>
        <w:t>-</w:t>
      </w:r>
      <w:r w:rsidRPr="002E379D">
        <w:rPr>
          <w:rFonts w:cs="Segoe UI"/>
          <w:szCs w:val="14"/>
        </w:rPr>
        <w:t>implementation review delays the update.</w:t>
      </w:r>
    </w:p>
    <w:p w14:paraId="57D7834E" w14:textId="110B50EF" w:rsidR="002E379D" w:rsidRPr="002E379D" w:rsidRDefault="002E379D" w:rsidP="00A815EF">
      <w:pPr>
        <w:autoSpaceDE w:val="0"/>
        <w:autoSpaceDN w:val="0"/>
        <w:adjustRightInd w:val="0"/>
        <w:spacing w:after="60"/>
        <w:rPr>
          <w:rFonts w:cs="Segoe UI"/>
          <w:szCs w:val="14"/>
        </w:rPr>
      </w:pPr>
      <w:r w:rsidRPr="002E379D">
        <w:rPr>
          <w:rFonts w:cs="Segoe UI"/>
          <w:szCs w:val="14"/>
        </w:rPr>
        <w:t>D. Requesting an audit review delays the update.</w:t>
      </w:r>
    </w:p>
    <w:p w14:paraId="1C09AEBE" w14:textId="2E13EE5C" w:rsidR="002E379D" w:rsidRPr="002E379D" w:rsidRDefault="00A815EF" w:rsidP="002E379D">
      <w:pPr>
        <w:autoSpaceDE w:val="0"/>
        <w:autoSpaceDN w:val="0"/>
        <w:adjustRightInd w:val="0"/>
        <w:rPr>
          <w:rFonts w:cs="Segoe UI"/>
          <w:szCs w:val="14"/>
        </w:rPr>
      </w:pPr>
      <w:r w:rsidRPr="002E379D">
        <w:rPr>
          <w:rFonts w:cs="Segoe UI"/>
          <w:b/>
          <w:bCs/>
          <w:szCs w:val="14"/>
        </w:rPr>
        <w:t>S2-113</w:t>
      </w:r>
      <w:r>
        <w:rPr>
          <w:rFonts w:cs="Segoe UI"/>
          <w:b/>
          <w:bCs/>
          <w:szCs w:val="14"/>
        </w:rPr>
        <w:t xml:space="preserve"> </w:t>
      </w:r>
      <w:r w:rsidR="002E379D" w:rsidRPr="002E379D">
        <w:rPr>
          <w:rFonts w:cs="Segoe UI"/>
          <w:szCs w:val="14"/>
        </w:rPr>
        <w:t>An internal review of a web-based application system reveals that it is possible to gain access to all</w:t>
      </w:r>
      <w:r>
        <w:rPr>
          <w:rFonts w:cs="Segoe UI"/>
          <w:szCs w:val="14"/>
        </w:rPr>
        <w:t xml:space="preserve"> </w:t>
      </w:r>
      <w:r w:rsidR="002E379D" w:rsidRPr="002E379D">
        <w:rPr>
          <w:rFonts w:cs="Segoe UI"/>
          <w:szCs w:val="14"/>
        </w:rPr>
        <w:t>employees’ accounts by changing the employee’s ID used for accessing the account on the uniform resource</w:t>
      </w:r>
      <w:r>
        <w:rPr>
          <w:rFonts w:cs="Segoe UI"/>
          <w:szCs w:val="14"/>
        </w:rPr>
        <w:t xml:space="preserve"> </w:t>
      </w:r>
      <w:r w:rsidR="002E379D" w:rsidRPr="002E379D">
        <w:rPr>
          <w:rFonts w:cs="Segoe UI"/>
          <w:szCs w:val="14"/>
        </w:rPr>
        <w:t>locator. The vulnerability identified is:</w:t>
      </w:r>
    </w:p>
    <w:p w14:paraId="1327DD98" w14:textId="77777777" w:rsidR="002E379D" w:rsidRPr="002E379D" w:rsidRDefault="002E379D" w:rsidP="002E379D">
      <w:pPr>
        <w:autoSpaceDE w:val="0"/>
        <w:autoSpaceDN w:val="0"/>
        <w:adjustRightInd w:val="0"/>
        <w:rPr>
          <w:rFonts w:cs="Segoe UI"/>
          <w:szCs w:val="14"/>
        </w:rPr>
      </w:pPr>
      <w:r w:rsidRPr="002E379D">
        <w:rPr>
          <w:rFonts w:cs="Segoe UI"/>
          <w:szCs w:val="14"/>
        </w:rPr>
        <w:t>A. broken authentication.</w:t>
      </w:r>
    </w:p>
    <w:p w14:paraId="7B6CCD35" w14:textId="7575B6F2" w:rsidR="002E379D" w:rsidRPr="002E379D" w:rsidRDefault="002E379D" w:rsidP="002E379D">
      <w:pPr>
        <w:autoSpaceDE w:val="0"/>
        <w:autoSpaceDN w:val="0"/>
        <w:adjustRightInd w:val="0"/>
        <w:rPr>
          <w:rFonts w:cs="Segoe UI"/>
          <w:szCs w:val="14"/>
        </w:rPr>
      </w:pPr>
      <w:r w:rsidRPr="002E379D">
        <w:rPr>
          <w:rFonts w:cs="Segoe UI"/>
          <w:szCs w:val="14"/>
        </w:rPr>
        <w:t xml:space="preserve">B. </w:t>
      </w:r>
      <w:r w:rsidR="00845F44" w:rsidRPr="002E379D">
        <w:rPr>
          <w:rFonts w:cs="Segoe UI"/>
          <w:szCs w:val="14"/>
        </w:rPr>
        <w:t>invalidated</w:t>
      </w:r>
      <w:r w:rsidRPr="002E379D">
        <w:rPr>
          <w:rFonts w:cs="Segoe UI"/>
          <w:szCs w:val="14"/>
        </w:rPr>
        <w:t xml:space="preserve"> input.</w:t>
      </w:r>
    </w:p>
    <w:p w14:paraId="180964EA" w14:textId="77777777" w:rsidR="002E379D" w:rsidRPr="002E379D" w:rsidRDefault="002E379D" w:rsidP="002E379D">
      <w:pPr>
        <w:autoSpaceDE w:val="0"/>
        <w:autoSpaceDN w:val="0"/>
        <w:adjustRightInd w:val="0"/>
        <w:rPr>
          <w:rFonts w:cs="Segoe UI"/>
          <w:szCs w:val="14"/>
        </w:rPr>
      </w:pPr>
      <w:r w:rsidRPr="002E379D">
        <w:rPr>
          <w:rFonts w:cs="Segoe UI"/>
          <w:szCs w:val="14"/>
        </w:rPr>
        <w:t>C. cross-site scripting.</w:t>
      </w:r>
    </w:p>
    <w:p w14:paraId="3B7125D2" w14:textId="77777777" w:rsidR="002E379D" w:rsidRPr="002E379D" w:rsidRDefault="002E379D" w:rsidP="002E379D">
      <w:pPr>
        <w:autoSpaceDE w:val="0"/>
        <w:autoSpaceDN w:val="0"/>
        <w:adjustRightInd w:val="0"/>
        <w:rPr>
          <w:rFonts w:cs="Segoe UI"/>
          <w:szCs w:val="14"/>
        </w:rPr>
      </w:pPr>
      <w:r w:rsidRPr="002E379D">
        <w:rPr>
          <w:rFonts w:cs="Segoe UI"/>
          <w:szCs w:val="14"/>
        </w:rPr>
        <w:t>D. structured query language injection.</w:t>
      </w:r>
    </w:p>
    <w:p w14:paraId="7EC4C7B2"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5E2DF2C5"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1DBCF7C" w14:textId="518FEFAD" w:rsidR="002E379D" w:rsidRPr="002E379D" w:rsidRDefault="002E379D" w:rsidP="002E379D">
      <w:pPr>
        <w:autoSpaceDE w:val="0"/>
        <w:autoSpaceDN w:val="0"/>
        <w:adjustRightInd w:val="0"/>
        <w:rPr>
          <w:rFonts w:cs="Segoe UI"/>
          <w:b/>
          <w:bCs/>
          <w:szCs w:val="14"/>
        </w:rPr>
      </w:pPr>
      <w:r w:rsidRPr="002E379D">
        <w:rPr>
          <w:rFonts w:cs="Segoe UI"/>
          <w:b/>
          <w:bCs/>
          <w:szCs w:val="14"/>
        </w:rPr>
        <w:t>A. The authentication process is broken because, although the session is valid, the application</w:t>
      </w:r>
      <w:r w:rsidR="00A815EF">
        <w:rPr>
          <w:rFonts w:cs="Segoe UI"/>
          <w:b/>
          <w:bCs/>
          <w:szCs w:val="14"/>
        </w:rPr>
        <w:t xml:space="preserve"> </w:t>
      </w:r>
      <w:r w:rsidRPr="002E379D">
        <w:rPr>
          <w:rFonts w:cs="Segoe UI"/>
          <w:b/>
          <w:bCs/>
          <w:szCs w:val="14"/>
        </w:rPr>
        <w:t>should re</w:t>
      </w:r>
      <w:r w:rsidR="00845F44">
        <w:rPr>
          <w:rFonts w:cs="Segoe UI"/>
          <w:b/>
          <w:bCs/>
          <w:szCs w:val="14"/>
        </w:rPr>
        <w:t>-</w:t>
      </w:r>
      <w:r w:rsidRPr="002E379D">
        <w:rPr>
          <w:rFonts w:cs="Segoe UI"/>
          <w:b/>
          <w:bCs/>
          <w:szCs w:val="14"/>
        </w:rPr>
        <w:t>authenticate when the input parameters are changed.</w:t>
      </w:r>
    </w:p>
    <w:p w14:paraId="7DE9180C" w14:textId="5D384047" w:rsidR="002E379D" w:rsidRPr="002E379D" w:rsidRDefault="002E379D" w:rsidP="002E379D">
      <w:pPr>
        <w:autoSpaceDE w:val="0"/>
        <w:autoSpaceDN w:val="0"/>
        <w:adjustRightInd w:val="0"/>
        <w:rPr>
          <w:rFonts w:cs="Segoe UI"/>
          <w:szCs w:val="14"/>
        </w:rPr>
      </w:pPr>
      <w:r w:rsidRPr="002E379D">
        <w:rPr>
          <w:rFonts w:cs="Segoe UI"/>
          <w:szCs w:val="14"/>
        </w:rPr>
        <w:t>B. The review provided valid employee IDs, and valid input was processed. The problem here is the lack</w:t>
      </w:r>
      <w:r w:rsidR="00A815EF">
        <w:rPr>
          <w:rFonts w:cs="Segoe UI"/>
          <w:szCs w:val="14"/>
        </w:rPr>
        <w:t xml:space="preserve"> </w:t>
      </w:r>
      <w:r w:rsidRPr="002E379D">
        <w:rPr>
          <w:rFonts w:cs="Segoe UI"/>
          <w:szCs w:val="14"/>
        </w:rPr>
        <w:t>of re</w:t>
      </w:r>
      <w:r w:rsidR="00845F44">
        <w:rPr>
          <w:rFonts w:cs="Segoe UI"/>
          <w:szCs w:val="14"/>
        </w:rPr>
        <w:t>-</w:t>
      </w:r>
      <w:r w:rsidRPr="002E379D">
        <w:rPr>
          <w:rFonts w:cs="Segoe UI"/>
          <w:szCs w:val="14"/>
        </w:rPr>
        <w:t>authentication when the input parameters are changed.</w:t>
      </w:r>
    </w:p>
    <w:p w14:paraId="7CEDD566" w14:textId="15ACB828" w:rsidR="002E379D" w:rsidRPr="002E379D" w:rsidRDefault="002E379D" w:rsidP="002E379D">
      <w:pPr>
        <w:autoSpaceDE w:val="0"/>
        <w:autoSpaceDN w:val="0"/>
        <w:adjustRightInd w:val="0"/>
        <w:rPr>
          <w:rFonts w:cs="Segoe UI"/>
          <w:szCs w:val="14"/>
        </w:rPr>
      </w:pPr>
      <w:r w:rsidRPr="002E379D">
        <w:rPr>
          <w:rFonts w:cs="Segoe UI"/>
          <w:szCs w:val="14"/>
        </w:rPr>
        <w:t>C. Cross-site scripting is not the problem in this case because the attack is not transferred to any other</w:t>
      </w:r>
      <w:r w:rsidR="00A815EF">
        <w:rPr>
          <w:rFonts w:cs="Segoe UI"/>
          <w:szCs w:val="14"/>
        </w:rPr>
        <w:t xml:space="preserve"> </w:t>
      </w:r>
      <w:r w:rsidRPr="002E379D">
        <w:rPr>
          <w:rFonts w:cs="Segoe UI"/>
          <w:szCs w:val="14"/>
        </w:rPr>
        <w:t>user’s browser to obtain the output.</w:t>
      </w:r>
    </w:p>
    <w:p w14:paraId="40F0E38C" w14:textId="09254FFA" w:rsidR="002E379D" w:rsidRPr="002E379D" w:rsidRDefault="002E379D" w:rsidP="00A815EF">
      <w:pPr>
        <w:autoSpaceDE w:val="0"/>
        <w:autoSpaceDN w:val="0"/>
        <w:adjustRightInd w:val="0"/>
        <w:spacing w:after="60"/>
        <w:rPr>
          <w:rFonts w:cs="Segoe UI"/>
          <w:szCs w:val="14"/>
        </w:rPr>
      </w:pPr>
      <w:r w:rsidRPr="002E379D">
        <w:rPr>
          <w:rFonts w:cs="Segoe UI"/>
          <w:szCs w:val="14"/>
        </w:rPr>
        <w:t>D. Structured query language (SQL) injection is not a problem because input is provided as a valid</w:t>
      </w:r>
      <w:r w:rsidR="00A815EF">
        <w:rPr>
          <w:rFonts w:cs="Segoe UI"/>
          <w:szCs w:val="14"/>
        </w:rPr>
        <w:t xml:space="preserve"> </w:t>
      </w:r>
      <w:r w:rsidRPr="002E379D">
        <w:rPr>
          <w:rFonts w:cs="Segoe UI"/>
          <w:szCs w:val="14"/>
        </w:rPr>
        <w:t>employee ID and no SQL queries are injected to provide the output.</w:t>
      </w:r>
    </w:p>
    <w:p w14:paraId="74565B81" w14:textId="1DDC41D9" w:rsidR="002E379D" w:rsidRPr="002E379D" w:rsidRDefault="002E379D" w:rsidP="002E379D">
      <w:pPr>
        <w:autoSpaceDE w:val="0"/>
        <w:autoSpaceDN w:val="0"/>
        <w:adjustRightInd w:val="0"/>
        <w:rPr>
          <w:rFonts w:cs="Segoe UI"/>
          <w:szCs w:val="14"/>
        </w:rPr>
      </w:pPr>
      <w:r w:rsidRPr="002E379D">
        <w:rPr>
          <w:rFonts w:cs="Segoe UI"/>
          <w:b/>
          <w:bCs/>
          <w:szCs w:val="14"/>
        </w:rPr>
        <w:t xml:space="preserve">S2-114 </w:t>
      </w:r>
      <w:r w:rsidRPr="002E379D">
        <w:rPr>
          <w:rFonts w:cs="Segoe UI"/>
          <w:szCs w:val="14"/>
        </w:rPr>
        <w:t xml:space="preserve">What is the </w:t>
      </w:r>
      <w:r w:rsidRPr="002E379D">
        <w:rPr>
          <w:rFonts w:cs="Segoe UI"/>
          <w:b/>
          <w:bCs/>
          <w:szCs w:val="14"/>
        </w:rPr>
        <w:t xml:space="preserve">MOST </w:t>
      </w:r>
      <w:r w:rsidRPr="002E379D">
        <w:rPr>
          <w:rFonts w:cs="Segoe UI"/>
          <w:szCs w:val="14"/>
        </w:rPr>
        <w:t>cost-effective method of identifying new vendor</w:t>
      </w:r>
      <w:r w:rsidR="00A815EF">
        <w:rPr>
          <w:rFonts w:cs="Segoe UI"/>
          <w:szCs w:val="14"/>
        </w:rPr>
        <w:t xml:space="preserve"> </w:t>
      </w:r>
      <w:r w:rsidRPr="002E379D">
        <w:rPr>
          <w:rFonts w:cs="Segoe UI"/>
          <w:szCs w:val="14"/>
        </w:rPr>
        <w:t>vulnerabilities?</w:t>
      </w:r>
    </w:p>
    <w:p w14:paraId="3001686A" w14:textId="77777777" w:rsidR="002E379D" w:rsidRPr="002E379D" w:rsidRDefault="002E379D" w:rsidP="002E379D">
      <w:pPr>
        <w:autoSpaceDE w:val="0"/>
        <w:autoSpaceDN w:val="0"/>
        <w:adjustRightInd w:val="0"/>
        <w:rPr>
          <w:rFonts w:cs="Segoe UI"/>
          <w:szCs w:val="14"/>
        </w:rPr>
      </w:pPr>
      <w:r w:rsidRPr="002E379D">
        <w:rPr>
          <w:rFonts w:cs="Segoe UI"/>
          <w:szCs w:val="14"/>
        </w:rPr>
        <w:t>A. External vulnerability reporting sources</w:t>
      </w:r>
    </w:p>
    <w:p w14:paraId="410F6A6C" w14:textId="77777777" w:rsidR="002E379D" w:rsidRPr="002E379D" w:rsidRDefault="002E379D" w:rsidP="002E379D">
      <w:pPr>
        <w:autoSpaceDE w:val="0"/>
        <w:autoSpaceDN w:val="0"/>
        <w:adjustRightInd w:val="0"/>
        <w:rPr>
          <w:rFonts w:cs="Segoe UI"/>
          <w:szCs w:val="14"/>
        </w:rPr>
      </w:pPr>
      <w:r w:rsidRPr="002E379D">
        <w:rPr>
          <w:rFonts w:cs="Segoe UI"/>
          <w:szCs w:val="14"/>
        </w:rPr>
        <w:t>B. Periodic vulnerability assessments performed by consultants</w:t>
      </w:r>
    </w:p>
    <w:p w14:paraId="077288C1" w14:textId="77777777" w:rsidR="002E379D" w:rsidRPr="002E379D" w:rsidRDefault="002E379D" w:rsidP="002E379D">
      <w:pPr>
        <w:autoSpaceDE w:val="0"/>
        <w:autoSpaceDN w:val="0"/>
        <w:adjustRightInd w:val="0"/>
        <w:rPr>
          <w:rFonts w:cs="Segoe UI"/>
          <w:szCs w:val="14"/>
        </w:rPr>
      </w:pPr>
      <w:r w:rsidRPr="002E379D">
        <w:rPr>
          <w:rFonts w:cs="Segoe UI"/>
          <w:szCs w:val="14"/>
        </w:rPr>
        <w:t>C. Intrusion prevention software</w:t>
      </w:r>
    </w:p>
    <w:p w14:paraId="4FF50D95" w14:textId="77777777" w:rsidR="002E379D" w:rsidRPr="002E379D" w:rsidRDefault="002E379D" w:rsidP="002E379D">
      <w:pPr>
        <w:autoSpaceDE w:val="0"/>
        <w:autoSpaceDN w:val="0"/>
        <w:adjustRightInd w:val="0"/>
        <w:rPr>
          <w:rFonts w:cs="Segoe UI"/>
          <w:szCs w:val="14"/>
        </w:rPr>
      </w:pPr>
      <w:r w:rsidRPr="002E379D">
        <w:rPr>
          <w:rFonts w:cs="Segoe UI"/>
          <w:szCs w:val="14"/>
        </w:rPr>
        <w:t>D. Honeypots located in the demilitarized zone (DMZ)</w:t>
      </w:r>
    </w:p>
    <w:p w14:paraId="0716F32F"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167C14B0"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313269C6"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External vulnerability sources are the most cost-effective method of identifying these vulnerabilities.</w:t>
      </w:r>
    </w:p>
    <w:p w14:paraId="76108F7E" w14:textId="77777777" w:rsidR="002E379D" w:rsidRPr="002E379D" w:rsidRDefault="002E379D" w:rsidP="002E379D">
      <w:pPr>
        <w:autoSpaceDE w:val="0"/>
        <w:autoSpaceDN w:val="0"/>
        <w:adjustRightInd w:val="0"/>
        <w:rPr>
          <w:rFonts w:cs="Segoe UI"/>
          <w:szCs w:val="14"/>
        </w:rPr>
      </w:pPr>
      <w:r w:rsidRPr="002E379D">
        <w:rPr>
          <w:rFonts w:cs="Segoe UI"/>
          <w:szCs w:val="14"/>
        </w:rPr>
        <w:t>B. The cost involved in periodic vulnerability assessments would be much higher.</w:t>
      </w:r>
    </w:p>
    <w:p w14:paraId="745DC84F" w14:textId="77777777" w:rsidR="002E379D" w:rsidRPr="002E379D" w:rsidRDefault="002E379D" w:rsidP="002E379D">
      <w:pPr>
        <w:autoSpaceDE w:val="0"/>
        <w:autoSpaceDN w:val="0"/>
        <w:adjustRightInd w:val="0"/>
        <w:rPr>
          <w:rFonts w:cs="Segoe UI"/>
          <w:szCs w:val="14"/>
        </w:rPr>
      </w:pPr>
      <w:r w:rsidRPr="002E379D">
        <w:rPr>
          <w:rFonts w:cs="Segoe UI"/>
          <w:szCs w:val="14"/>
        </w:rPr>
        <w:t>C. Intrusion prevention software would not identify new vendor vulnerabilities.</w:t>
      </w:r>
    </w:p>
    <w:p w14:paraId="4CDA827F" w14:textId="01883A68" w:rsidR="002E379D" w:rsidRPr="002E379D" w:rsidRDefault="002E379D" w:rsidP="00A815EF">
      <w:pPr>
        <w:autoSpaceDE w:val="0"/>
        <w:autoSpaceDN w:val="0"/>
        <w:adjustRightInd w:val="0"/>
        <w:spacing w:after="60"/>
        <w:rPr>
          <w:rFonts w:cs="Segoe UI"/>
          <w:szCs w:val="14"/>
        </w:rPr>
      </w:pPr>
      <w:r w:rsidRPr="002E379D">
        <w:rPr>
          <w:rFonts w:cs="Segoe UI"/>
          <w:szCs w:val="14"/>
        </w:rPr>
        <w:t>D. Honeypots may</w:t>
      </w:r>
      <w:r w:rsidR="00D76FEA">
        <w:rPr>
          <w:rFonts w:cs="Segoe UI"/>
          <w:szCs w:val="14"/>
        </w:rPr>
        <w:t>/</w:t>
      </w:r>
      <w:r w:rsidRPr="002E379D">
        <w:rPr>
          <w:rFonts w:cs="Segoe UI"/>
          <w:szCs w:val="14"/>
        </w:rPr>
        <w:t>may not identify vulnerabilities and may create their own security risk.</w:t>
      </w:r>
    </w:p>
    <w:p w14:paraId="75CD2F74" w14:textId="77777777" w:rsidR="002E379D" w:rsidRPr="002E379D" w:rsidRDefault="002E379D" w:rsidP="002E379D">
      <w:pPr>
        <w:autoSpaceDE w:val="0"/>
        <w:autoSpaceDN w:val="0"/>
        <w:adjustRightInd w:val="0"/>
        <w:rPr>
          <w:rFonts w:cs="Segoe UI"/>
          <w:szCs w:val="14"/>
        </w:rPr>
      </w:pPr>
      <w:r w:rsidRPr="002E379D">
        <w:rPr>
          <w:rFonts w:cs="Segoe UI"/>
          <w:b/>
          <w:bCs/>
          <w:szCs w:val="14"/>
        </w:rPr>
        <w:t xml:space="preserve">S2-115 </w:t>
      </w:r>
      <w:r w:rsidRPr="002E379D">
        <w:rPr>
          <w:rFonts w:cs="Segoe UI"/>
          <w:szCs w:val="14"/>
        </w:rPr>
        <w:t xml:space="preserve">Of the following, retention of business records should be </w:t>
      </w:r>
      <w:r w:rsidRPr="00D76FEA">
        <w:rPr>
          <w:rFonts w:cs="Segoe UI"/>
          <w:b/>
          <w:szCs w:val="14"/>
        </w:rPr>
        <w:t>PRIMARILY</w:t>
      </w:r>
      <w:r w:rsidRPr="002E379D">
        <w:rPr>
          <w:rFonts w:cs="Segoe UI"/>
          <w:szCs w:val="14"/>
        </w:rPr>
        <w:t xml:space="preserve"> based on:</w:t>
      </w:r>
    </w:p>
    <w:p w14:paraId="5BA275DE" w14:textId="77777777" w:rsidR="002E379D" w:rsidRPr="002E379D" w:rsidRDefault="002E379D" w:rsidP="002E379D">
      <w:pPr>
        <w:autoSpaceDE w:val="0"/>
        <w:autoSpaceDN w:val="0"/>
        <w:adjustRightInd w:val="0"/>
        <w:rPr>
          <w:rFonts w:cs="Segoe UI"/>
          <w:szCs w:val="14"/>
        </w:rPr>
      </w:pPr>
      <w:r w:rsidRPr="002E379D">
        <w:rPr>
          <w:rFonts w:cs="Segoe UI"/>
          <w:szCs w:val="14"/>
        </w:rPr>
        <w:t>A. periodic vulnerability assessment.</w:t>
      </w:r>
    </w:p>
    <w:p w14:paraId="0290A1E4" w14:textId="77777777" w:rsidR="002E379D" w:rsidRPr="002E379D" w:rsidRDefault="002E379D" w:rsidP="002E379D">
      <w:pPr>
        <w:autoSpaceDE w:val="0"/>
        <w:autoSpaceDN w:val="0"/>
        <w:adjustRightInd w:val="0"/>
        <w:rPr>
          <w:rFonts w:cs="Segoe UI"/>
          <w:szCs w:val="14"/>
        </w:rPr>
      </w:pPr>
      <w:r w:rsidRPr="002E379D">
        <w:rPr>
          <w:rFonts w:cs="Segoe UI"/>
          <w:szCs w:val="14"/>
        </w:rPr>
        <w:t>B. business requirements.</w:t>
      </w:r>
    </w:p>
    <w:p w14:paraId="019F4BF3" w14:textId="77777777" w:rsidR="002E379D" w:rsidRPr="002E379D" w:rsidRDefault="002E379D" w:rsidP="002E379D">
      <w:pPr>
        <w:autoSpaceDE w:val="0"/>
        <w:autoSpaceDN w:val="0"/>
        <w:adjustRightInd w:val="0"/>
        <w:rPr>
          <w:rFonts w:cs="Segoe UI"/>
          <w:szCs w:val="14"/>
        </w:rPr>
      </w:pPr>
      <w:r w:rsidRPr="002E379D">
        <w:rPr>
          <w:rFonts w:cs="Segoe UI"/>
          <w:szCs w:val="14"/>
        </w:rPr>
        <w:t>C. device storage capacity and longevity.</w:t>
      </w:r>
    </w:p>
    <w:p w14:paraId="57314B85" w14:textId="77777777" w:rsidR="002E379D" w:rsidRPr="002E379D" w:rsidRDefault="002E379D" w:rsidP="002E379D">
      <w:pPr>
        <w:autoSpaceDE w:val="0"/>
        <w:autoSpaceDN w:val="0"/>
        <w:adjustRightInd w:val="0"/>
        <w:rPr>
          <w:rFonts w:cs="Segoe UI"/>
          <w:szCs w:val="14"/>
        </w:rPr>
      </w:pPr>
      <w:r w:rsidRPr="002E379D">
        <w:rPr>
          <w:rFonts w:cs="Segoe UI"/>
          <w:szCs w:val="14"/>
        </w:rPr>
        <w:t>D. legal requirements.</w:t>
      </w:r>
    </w:p>
    <w:p w14:paraId="192B1E88"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263EF963"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58F2045C" w14:textId="77777777" w:rsidR="002E379D" w:rsidRPr="002E379D" w:rsidRDefault="002E379D" w:rsidP="002E379D">
      <w:pPr>
        <w:autoSpaceDE w:val="0"/>
        <w:autoSpaceDN w:val="0"/>
        <w:adjustRightInd w:val="0"/>
        <w:rPr>
          <w:rFonts w:cs="Segoe UI"/>
          <w:szCs w:val="14"/>
        </w:rPr>
      </w:pPr>
      <w:r w:rsidRPr="002E379D">
        <w:rPr>
          <w:rFonts w:cs="Segoe UI"/>
          <w:szCs w:val="14"/>
        </w:rPr>
        <w:t>A. Retention of records is unrelated to vulnerability assessments.</w:t>
      </w:r>
    </w:p>
    <w:p w14:paraId="67B86DF5" w14:textId="490F3B57" w:rsidR="002E379D" w:rsidRPr="002E379D" w:rsidRDefault="002E379D" w:rsidP="002E379D">
      <w:pPr>
        <w:autoSpaceDE w:val="0"/>
        <w:autoSpaceDN w:val="0"/>
        <w:adjustRightInd w:val="0"/>
        <w:rPr>
          <w:rFonts w:cs="Segoe UI"/>
          <w:b/>
          <w:bCs/>
          <w:szCs w:val="14"/>
        </w:rPr>
      </w:pPr>
      <w:r w:rsidRPr="002E379D">
        <w:rPr>
          <w:rFonts w:cs="Segoe UI"/>
          <w:b/>
          <w:bCs/>
          <w:szCs w:val="14"/>
        </w:rPr>
        <w:t>B. Business requirements are the primary driver for records retention. This includes any legal or</w:t>
      </w:r>
      <w:r w:rsidR="00A815EF">
        <w:rPr>
          <w:rFonts w:cs="Segoe UI"/>
          <w:b/>
          <w:bCs/>
          <w:szCs w:val="14"/>
        </w:rPr>
        <w:t xml:space="preserve"> </w:t>
      </w:r>
      <w:r w:rsidRPr="002E379D">
        <w:rPr>
          <w:rFonts w:cs="Segoe UI"/>
          <w:b/>
          <w:bCs/>
          <w:szCs w:val="14"/>
        </w:rPr>
        <w:t>regulatory requirements to the extent determined by business requirements.</w:t>
      </w:r>
    </w:p>
    <w:p w14:paraId="295F3BD4" w14:textId="77777777" w:rsidR="002E379D" w:rsidRPr="002E379D" w:rsidRDefault="002E379D" w:rsidP="002E379D">
      <w:pPr>
        <w:autoSpaceDE w:val="0"/>
        <w:autoSpaceDN w:val="0"/>
        <w:adjustRightInd w:val="0"/>
        <w:rPr>
          <w:rFonts w:cs="Segoe UI"/>
          <w:szCs w:val="14"/>
        </w:rPr>
      </w:pPr>
      <w:r w:rsidRPr="002E379D">
        <w:rPr>
          <w:rFonts w:cs="Segoe UI"/>
          <w:szCs w:val="14"/>
        </w:rPr>
        <w:t>C. Device storage capacity and longevity are secondary considerations.</w:t>
      </w:r>
    </w:p>
    <w:p w14:paraId="7A2C97D2" w14:textId="4586F61A" w:rsidR="002E379D" w:rsidRPr="002E379D" w:rsidRDefault="002E379D" w:rsidP="00A815EF">
      <w:pPr>
        <w:autoSpaceDE w:val="0"/>
        <w:autoSpaceDN w:val="0"/>
        <w:adjustRightInd w:val="0"/>
        <w:spacing w:after="60"/>
        <w:rPr>
          <w:rFonts w:cs="Segoe UI"/>
          <w:szCs w:val="14"/>
        </w:rPr>
      </w:pPr>
      <w:r w:rsidRPr="002E379D">
        <w:rPr>
          <w:rFonts w:cs="Segoe UI"/>
          <w:szCs w:val="14"/>
        </w:rPr>
        <w:t>D. Legal requirements as determined by the organization to meet business requirements.</w:t>
      </w:r>
    </w:p>
    <w:p w14:paraId="1171F5AA" w14:textId="77777777" w:rsidR="002E379D" w:rsidRPr="002E379D" w:rsidRDefault="002E379D" w:rsidP="002E379D">
      <w:pPr>
        <w:autoSpaceDE w:val="0"/>
        <w:autoSpaceDN w:val="0"/>
        <w:adjustRightInd w:val="0"/>
        <w:rPr>
          <w:rFonts w:cs="Segoe UI"/>
          <w:szCs w:val="14"/>
        </w:rPr>
      </w:pPr>
      <w:r w:rsidRPr="00A815EF">
        <w:rPr>
          <w:rFonts w:cs="Segoe UI"/>
          <w:b/>
          <w:bCs/>
          <w:szCs w:val="14"/>
        </w:rPr>
        <w:t>S2-116</w:t>
      </w:r>
      <w:r w:rsidRPr="002E379D">
        <w:rPr>
          <w:rFonts w:cs="Segoe UI"/>
          <w:szCs w:val="14"/>
        </w:rPr>
        <w:t xml:space="preserve"> Which is the </w:t>
      </w:r>
      <w:r w:rsidRPr="00D76FEA">
        <w:rPr>
          <w:rFonts w:cs="Segoe UI"/>
          <w:b/>
          <w:szCs w:val="14"/>
        </w:rPr>
        <w:t>BEST</w:t>
      </w:r>
      <w:r w:rsidRPr="002E379D">
        <w:rPr>
          <w:rFonts w:cs="Segoe UI"/>
          <w:szCs w:val="14"/>
        </w:rPr>
        <w:t xml:space="preserve"> way to assess aggregate risk derived from a chain of linked system vulnerabilities?</w:t>
      </w:r>
    </w:p>
    <w:p w14:paraId="5BEA39C5" w14:textId="77777777" w:rsidR="002E379D" w:rsidRPr="002E379D" w:rsidRDefault="002E379D" w:rsidP="002E379D">
      <w:pPr>
        <w:autoSpaceDE w:val="0"/>
        <w:autoSpaceDN w:val="0"/>
        <w:adjustRightInd w:val="0"/>
        <w:rPr>
          <w:rFonts w:cs="Segoe UI"/>
          <w:szCs w:val="14"/>
        </w:rPr>
      </w:pPr>
      <w:r w:rsidRPr="002E379D">
        <w:rPr>
          <w:rFonts w:cs="Segoe UI"/>
          <w:szCs w:val="14"/>
        </w:rPr>
        <w:t>A. Vulnerability scans</w:t>
      </w:r>
    </w:p>
    <w:p w14:paraId="43B7318D" w14:textId="77777777" w:rsidR="002E379D" w:rsidRPr="002E379D" w:rsidRDefault="002E379D" w:rsidP="002E379D">
      <w:pPr>
        <w:autoSpaceDE w:val="0"/>
        <w:autoSpaceDN w:val="0"/>
        <w:adjustRightInd w:val="0"/>
        <w:rPr>
          <w:rFonts w:cs="Segoe UI"/>
          <w:szCs w:val="14"/>
        </w:rPr>
      </w:pPr>
      <w:r w:rsidRPr="002E379D">
        <w:rPr>
          <w:rFonts w:cs="Segoe UI"/>
          <w:szCs w:val="14"/>
        </w:rPr>
        <w:t>B. Penetration tests</w:t>
      </w:r>
    </w:p>
    <w:p w14:paraId="65F4D925" w14:textId="77777777" w:rsidR="002E379D" w:rsidRPr="002E379D" w:rsidRDefault="002E379D" w:rsidP="002E379D">
      <w:pPr>
        <w:autoSpaceDE w:val="0"/>
        <w:autoSpaceDN w:val="0"/>
        <w:adjustRightInd w:val="0"/>
        <w:rPr>
          <w:rFonts w:cs="Segoe UI"/>
          <w:szCs w:val="14"/>
        </w:rPr>
      </w:pPr>
      <w:r w:rsidRPr="002E379D">
        <w:rPr>
          <w:rFonts w:cs="Segoe UI"/>
          <w:szCs w:val="14"/>
        </w:rPr>
        <w:t>C. Code reviews</w:t>
      </w:r>
    </w:p>
    <w:p w14:paraId="7D3B41FF" w14:textId="77777777" w:rsidR="002E379D" w:rsidRPr="002E379D" w:rsidRDefault="002E379D" w:rsidP="002E379D">
      <w:pPr>
        <w:autoSpaceDE w:val="0"/>
        <w:autoSpaceDN w:val="0"/>
        <w:adjustRightInd w:val="0"/>
        <w:rPr>
          <w:rFonts w:cs="Segoe UI"/>
          <w:szCs w:val="14"/>
        </w:rPr>
      </w:pPr>
      <w:r w:rsidRPr="002E379D">
        <w:rPr>
          <w:rFonts w:cs="Segoe UI"/>
          <w:szCs w:val="14"/>
        </w:rPr>
        <w:t>D. Security audits</w:t>
      </w:r>
    </w:p>
    <w:p w14:paraId="655FC081"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25691238"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555F053A" w14:textId="0D3CB279" w:rsidR="002E379D" w:rsidRPr="002E379D" w:rsidRDefault="002E379D" w:rsidP="002E379D">
      <w:pPr>
        <w:autoSpaceDE w:val="0"/>
        <w:autoSpaceDN w:val="0"/>
        <w:adjustRightInd w:val="0"/>
        <w:rPr>
          <w:rFonts w:cs="Segoe UI"/>
          <w:szCs w:val="14"/>
        </w:rPr>
      </w:pPr>
      <w:r w:rsidRPr="002E379D">
        <w:rPr>
          <w:rFonts w:cs="Segoe UI"/>
          <w:szCs w:val="14"/>
        </w:rPr>
        <w:t>A. Security assessments, such as vulnerability scans, can help give an extensive and thorough risk and</w:t>
      </w:r>
      <w:r w:rsidR="00A815EF">
        <w:rPr>
          <w:rFonts w:cs="Segoe UI"/>
          <w:szCs w:val="14"/>
        </w:rPr>
        <w:t xml:space="preserve"> </w:t>
      </w:r>
      <w:r w:rsidRPr="002E379D">
        <w:rPr>
          <w:rFonts w:cs="Segoe UI"/>
          <w:szCs w:val="14"/>
        </w:rPr>
        <w:t>vulnerability overview but will not be able to test or demonstrate the final consequence of having</w:t>
      </w:r>
      <w:r w:rsidR="00A815EF">
        <w:rPr>
          <w:rFonts w:cs="Segoe UI"/>
          <w:szCs w:val="14"/>
        </w:rPr>
        <w:t xml:space="preserve"> </w:t>
      </w:r>
      <w:r w:rsidRPr="002E379D">
        <w:rPr>
          <w:rFonts w:cs="Segoe UI"/>
          <w:szCs w:val="14"/>
        </w:rPr>
        <w:t>several vulnerabilities linked together.</w:t>
      </w:r>
    </w:p>
    <w:p w14:paraId="7CD41C20" w14:textId="53B79E4A" w:rsidR="002E379D" w:rsidRPr="002E379D" w:rsidRDefault="002E379D" w:rsidP="002E379D">
      <w:pPr>
        <w:autoSpaceDE w:val="0"/>
        <w:autoSpaceDN w:val="0"/>
        <w:adjustRightInd w:val="0"/>
        <w:rPr>
          <w:rFonts w:cs="Segoe UI"/>
          <w:b/>
          <w:bCs/>
          <w:szCs w:val="14"/>
        </w:rPr>
      </w:pPr>
      <w:r w:rsidRPr="002E379D">
        <w:rPr>
          <w:rFonts w:cs="Segoe UI"/>
          <w:b/>
          <w:bCs/>
          <w:szCs w:val="14"/>
        </w:rPr>
        <w:t>B. A penetration test is normally the only security assessment that can link vulnerabilities together</w:t>
      </w:r>
      <w:r w:rsidR="00A815EF">
        <w:rPr>
          <w:rFonts w:cs="Segoe UI"/>
          <w:b/>
          <w:bCs/>
          <w:szCs w:val="14"/>
        </w:rPr>
        <w:t xml:space="preserve"> </w:t>
      </w:r>
      <w:r w:rsidRPr="002E379D">
        <w:rPr>
          <w:rFonts w:cs="Segoe UI"/>
          <w:b/>
          <w:bCs/>
          <w:szCs w:val="14"/>
        </w:rPr>
        <w:t>by exploiting them sequentially. This gives a good measurement and prioritization of risk.</w:t>
      </w:r>
      <w:r w:rsidR="00A815EF">
        <w:rPr>
          <w:rFonts w:cs="Segoe UI"/>
          <w:b/>
          <w:bCs/>
          <w:szCs w:val="14"/>
        </w:rPr>
        <w:t xml:space="preserve"> </w:t>
      </w:r>
      <w:r w:rsidRPr="002E379D">
        <w:rPr>
          <w:rFonts w:cs="Segoe UI"/>
          <w:b/>
          <w:bCs/>
          <w:szCs w:val="14"/>
        </w:rPr>
        <w:t>Penetration testing can give risk a new perspective and prioritize based on the end result of a</w:t>
      </w:r>
      <w:r w:rsidR="00A815EF">
        <w:rPr>
          <w:rFonts w:cs="Segoe UI"/>
          <w:b/>
          <w:bCs/>
          <w:szCs w:val="14"/>
        </w:rPr>
        <w:t xml:space="preserve"> </w:t>
      </w:r>
      <w:r w:rsidRPr="002E379D">
        <w:rPr>
          <w:rFonts w:cs="Segoe UI"/>
          <w:b/>
          <w:bCs/>
          <w:szCs w:val="14"/>
        </w:rPr>
        <w:t>sequence of security problems.</w:t>
      </w:r>
    </w:p>
    <w:p w14:paraId="1296E1CD" w14:textId="2DFE00DD" w:rsidR="002E379D" w:rsidRPr="002E379D" w:rsidRDefault="002E379D" w:rsidP="002E379D">
      <w:pPr>
        <w:autoSpaceDE w:val="0"/>
        <w:autoSpaceDN w:val="0"/>
        <w:adjustRightInd w:val="0"/>
        <w:rPr>
          <w:rFonts w:cs="Segoe UI"/>
          <w:szCs w:val="14"/>
        </w:rPr>
      </w:pPr>
      <w:r w:rsidRPr="002E379D">
        <w:rPr>
          <w:rFonts w:cs="Segoe UI"/>
          <w:szCs w:val="14"/>
        </w:rPr>
        <w:t>C. Code reviews are very time-consuming and unlikely to occur on different parts of a system at the</w:t>
      </w:r>
      <w:r w:rsidR="00A815EF">
        <w:rPr>
          <w:rFonts w:cs="Segoe UI"/>
          <w:szCs w:val="14"/>
        </w:rPr>
        <w:t xml:space="preserve"> </w:t>
      </w:r>
      <w:r w:rsidRPr="002E379D">
        <w:rPr>
          <w:rFonts w:cs="Segoe UI"/>
          <w:szCs w:val="14"/>
        </w:rPr>
        <w:t>same time making the discovery of linked system vulnerabilities unlikely.</w:t>
      </w:r>
    </w:p>
    <w:p w14:paraId="41613BD5" w14:textId="77777777" w:rsidR="002E379D" w:rsidRPr="002E379D" w:rsidRDefault="002E379D" w:rsidP="00D76FEA">
      <w:pPr>
        <w:autoSpaceDE w:val="0"/>
        <w:autoSpaceDN w:val="0"/>
        <w:adjustRightInd w:val="0"/>
        <w:spacing w:after="60"/>
        <w:rPr>
          <w:rFonts w:cs="Segoe UI"/>
          <w:szCs w:val="14"/>
        </w:rPr>
      </w:pPr>
      <w:r w:rsidRPr="002E379D">
        <w:rPr>
          <w:rFonts w:cs="Segoe UI"/>
          <w:szCs w:val="14"/>
        </w:rPr>
        <w:t>D. Audits are unlikely to assess aggregate risk from linked system vulnerabilities.</w:t>
      </w:r>
    </w:p>
    <w:p w14:paraId="4A41235C" w14:textId="3AFE58DD" w:rsidR="002E379D" w:rsidRPr="002E379D" w:rsidRDefault="002E379D" w:rsidP="002E379D">
      <w:pPr>
        <w:autoSpaceDE w:val="0"/>
        <w:autoSpaceDN w:val="0"/>
        <w:adjustRightInd w:val="0"/>
        <w:rPr>
          <w:rFonts w:cs="Segoe UI"/>
          <w:szCs w:val="14"/>
        </w:rPr>
      </w:pPr>
      <w:r w:rsidRPr="00D76FEA">
        <w:rPr>
          <w:rFonts w:cs="Segoe UI"/>
          <w:b/>
          <w:szCs w:val="14"/>
        </w:rPr>
        <w:t>S2-117</w:t>
      </w:r>
      <w:r w:rsidR="00397BD8">
        <w:rPr>
          <w:rFonts w:cs="Segoe UI"/>
          <w:szCs w:val="14"/>
        </w:rPr>
        <w:t>.</w:t>
      </w:r>
      <w:r w:rsidRPr="002E379D">
        <w:rPr>
          <w:rFonts w:cs="Segoe UI"/>
          <w:szCs w:val="14"/>
        </w:rPr>
        <w:t xml:space="preserve"> What is the </w:t>
      </w:r>
      <w:r w:rsidRPr="00D76FEA">
        <w:rPr>
          <w:rFonts w:cs="Segoe UI"/>
          <w:b/>
          <w:szCs w:val="14"/>
        </w:rPr>
        <w:t>PRIMARY</w:t>
      </w:r>
      <w:r w:rsidRPr="002E379D">
        <w:rPr>
          <w:rFonts w:cs="Segoe UI"/>
          <w:szCs w:val="14"/>
        </w:rPr>
        <w:t xml:space="preserve"> basis for the selection of controls and countermeasures?</w:t>
      </w:r>
    </w:p>
    <w:p w14:paraId="3FF6571D" w14:textId="77777777" w:rsidR="002E379D" w:rsidRPr="002E379D" w:rsidRDefault="002E379D" w:rsidP="002E379D">
      <w:pPr>
        <w:autoSpaceDE w:val="0"/>
        <w:autoSpaceDN w:val="0"/>
        <w:adjustRightInd w:val="0"/>
        <w:rPr>
          <w:rFonts w:cs="Segoe UI"/>
          <w:szCs w:val="14"/>
        </w:rPr>
      </w:pPr>
      <w:r w:rsidRPr="002E379D">
        <w:rPr>
          <w:rFonts w:cs="Segoe UI"/>
          <w:szCs w:val="14"/>
        </w:rPr>
        <w:t>A. Eliminating IT risk</w:t>
      </w:r>
    </w:p>
    <w:p w14:paraId="6878D371" w14:textId="77777777" w:rsidR="002E379D" w:rsidRPr="002E379D" w:rsidRDefault="002E379D" w:rsidP="002E379D">
      <w:pPr>
        <w:autoSpaceDE w:val="0"/>
        <w:autoSpaceDN w:val="0"/>
        <w:adjustRightInd w:val="0"/>
        <w:rPr>
          <w:rFonts w:cs="Segoe UI"/>
          <w:szCs w:val="14"/>
        </w:rPr>
      </w:pPr>
      <w:r w:rsidRPr="002E379D">
        <w:rPr>
          <w:rFonts w:cs="Segoe UI"/>
          <w:szCs w:val="14"/>
        </w:rPr>
        <w:t>B. Cost-benefit balance</w:t>
      </w:r>
    </w:p>
    <w:p w14:paraId="7E548311" w14:textId="77777777" w:rsidR="002E379D" w:rsidRPr="002E379D" w:rsidRDefault="002E379D" w:rsidP="002E379D">
      <w:pPr>
        <w:autoSpaceDE w:val="0"/>
        <w:autoSpaceDN w:val="0"/>
        <w:adjustRightInd w:val="0"/>
        <w:rPr>
          <w:rFonts w:cs="Segoe UI"/>
          <w:szCs w:val="14"/>
        </w:rPr>
      </w:pPr>
      <w:r w:rsidRPr="002E379D">
        <w:rPr>
          <w:rFonts w:cs="Segoe UI"/>
          <w:szCs w:val="14"/>
        </w:rPr>
        <w:t>C. Resource management</w:t>
      </w:r>
    </w:p>
    <w:p w14:paraId="0B352E65" w14:textId="77777777" w:rsidR="002E379D" w:rsidRPr="002E379D" w:rsidRDefault="002E379D" w:rsidP="002E379D">
      <w:pPr>
        <w:autoSpaceDE w:val="0"/>
        <w:autoSpaceDN w:val="0"/>
        <w:adjustRightInd w:val="0"/>
        <w:rPr>
          <w:rFonts w:cs="Segoe UI"/>
          <w:szCs w:val="14"/>
        </w:rPr>
      </w:pPr>
      <w:r w:rsidRPr="002E379D">
        <w:rPr>
          <w:rFonts w:cs="Segoe UI"/>
          <w:szCs w:val="14"/>
        </w:rPr>
        <w:t>D. The number of assets protected</w:t>
      </w:r>
    </w:p>
    <w:p w14:paraId="12419F0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is the correct answer.</w:t>
      </w:r>
    </w:p>
    <w:p w14:paraId="7A7F7EB3"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082C9616" w14:textId="77777777" w:rsidR="002E379D" w:rsidRPr="002E379D" w:rsidRDefault="002E379D" w:rsidP="002E379D">
      <w:pPr>
        <w:autoSpaceDE w:val="0"/>
        <w:autoSpaceDN w:val="0"/>
        <w:adjustRightInd w:val="0"/>
        <w:rPr>
          <w:rFonts w:cs="Segoe UI"/>
          <w:szCs w:val="14"/>
        </w:rPr>
      </w:pPr>
      <w:r w:rsidRPr="002E379D">
        <w:rPr>
          <w:rFonts w:cs="Segoe UI"/>
          <w:szCs w:val="14"/>
        </w:rPr>
        <w:t>A. The focus must include procedural, operational and other risk—not just IT risk.</w:t>
      </w:r>
    </w:p>
    <w:p w14:paraId="3186839D"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B. The balance between cost and benefits should direct controls selection.</w:t>
      </w:r>
    </w:p>
    <w:p w14:paraId="1073EBAA" w14:textId="77777777" w:rsidR="002E379D" w:rsidRPr="002E379D" w:rsidRDefault="002E379D" w:rsidP="002E379D">
      <w:pPr>
        <w:autoSpaceDE w:val="0"/>
        <w:autoSpaceDN w:val="0"/>
        <w:adjustRightInd w:val="0"/>
        <w:rPr>
          <w:rFonts w:cs="Segoe UI"/>
          <w:szCs w:val="14"/>
        </w:rPr>
      </w:pPr>
      <w:r w:rsidRPr="002E379D">
        <w:rPr>
          <w:rFonts w:cs="Segoe UI"/>
          <w:szCs w:val="14"/>
        </w:rPr>
        <w:t>C. Resource management is not directly related to controls.</w:t>
      </w:r>
    </w:p>
    <w:p w14:paraId="4A249320" w14:textId="2E4F59F5" w:rsidR="002E379D" w:rsidRPr="002E379D" w:rsidRDefault="002E379D" w:rsidP="00A815EF">
      <w:pPr>
        <w:autoSpaceDE w:val="0"/>
        <w:autoSpaceDN w:val="0"/>
        <w:adjustRightInd w:val="0"/>
        <w:spacing w:after="60"/>
        <w:rPr>
          <w:rFonts w:cs="Segoe UI"/>
          <w:szCs w:val="14"/>
        </w:rPr>
      </w:pPr>
      <w:r w:rsidRPr="002E379D">
        <w:rPr>
          <w:rFonts w:cs="Segoe UI"/>
          <w:szCs w:val="14"/>
        </w:rPr>
        <w:t xml:space="preserve">D. The implementation of controls is based on impact </w:t>
      </w:r>
      <w:r w:rsidR="00D76FEA">
        <w:rPr>
          <w:rFonts w:cs="Segoe UI"/>
          <w:szCs w:val="14"/>
        </w:rPr>
        <w:t>&amp;</w:t>
      </w:r>
      <w:r w:rsidRPr="002E379D">
        <w:rPr>
          <w:rFonts w:cs="Segoe UI"/>
          <w:szCs w:val="14"/>
        </w:rPr>
        <w:t xml:space="preserve"> risk, </w:t>
      </w:r>
      <w:r w:rsidRPr="00D76FEA">
        <w:rPr>
          <w:rFonts w:cs="Segoe UI"/>
          <w:color w:val="FF0000"/>
          <w:szCs w:val="14"/>
          <w:u w:val="single"/>
        </w:rPr>
        <w:t xml:space="preserve">not </w:t>
      </w:r>
      <w:r w:rsidRPr="002E379D">
        <w:rPr>
          <w:rFonts w:cs="Segoe UI"/>
          <w:szCs w:val="14"/>
        </w:rPr>
        <w:t>on the number of assets.</w:t>
      </w:r>
    </w:p>
    <w:p w14:paraId="782D1F91" w14:textId="6681B247" w:rsidR="002E379D" w:rsidRPr="002E379D" w:rsidRDefault="002E379D" w:rsidP="002E379D">
      <w:pPr>
        <w:autoSpaceDE w:val="0"/>
        <w:autoSpaceDN w:val="0"/>
        <w:adjustRightInd w:val="0"/>
        <w:rPr>
          <w:rFonts w:cs="Segoe UI"/>
          <w:szCs w:val="14"/>
        </w:rPr>
      </w:pPr>
      <w:r w:rsidRPr="00A815EF">
        <w:rPr>
          <w:rFonts w:cs="Segoe UI"/>
          <w:b/>
          <w:bCs/>
          <w:szCs w:val="14"/>
        </w:rPr>
        <w:t>S2-118</w:t>
      </w:r>
      <w:r w:rsidRPr="002E379D">
        <w:rPr>
          <w:rFonts w:cs="Segoe UI"/>
          <w:szCs w:val="14"/>
        </w:rPr>
        <w:t xml:space="preserve"> What is </w:t>
      </w:r>
      <w:r w:rsidRPr="00D76FEA">
        <w:rPr>
          <w:rFonts w:cs="Segoe UI"/>
          <w:b/>
          <w:szCs w:val="14"/>
        </w:rPr>
        <w:t>PRIMARY</w:t>
      </w:r>
      <w:r w:rsidRPr="002E379D">
        <w:rPr>
          <w:rFonts w:cs="Segoe UI"/>
          <w:szCs w:val="14"/>
        </w:rPr>
        <w:t xml:space="preserve"> purpose of performing an internal attack and penetration test?</w:t>
      </w:r>
    </w:p>
    <w:p w14:paraId="762101EC" w14:textId="77777777" w:rsidR="002E379D" w:rsidRPr="002E379D" w:rsidRDefault="002E379D" w:rsidP="002E379D">
      <w:pPr>
        <w:autoSpaceDE w:val="0"/>
        <w:autoSpaceDN w:val="0"/>
        <w:adjustRightInd w:val="0"/>
        <w:rPr>
          <w:rFonts w:cs="Segoe UI"/>
          <w:szCs w:val="14"/>
        </w:rPr>
      </w:pPr>
      <w:r w:rsidRPr="002E379D">
        <w:rPr>
          <w:rFonts w:cs="Segoe UI"/>
          <w:szCs w:val="14"/>
        </w:rPr>
        <w:t>A. Identify weaknesses in network and server security.</w:t>
      </w:r>
    </w:p>
    <w:p w14:paraId="6B53AB80" w14:textId="77777777" w:rsidR="002E379D" w:rsidRPr="002E379D" w:rsidRDefault="002E379D" w:rsidP="002E379D">
      <w:pPr>
        <w:autoSpaceDE w:val="0"/>
        <w:autoSpaceDN w:val="0"/>
        <w:adjustRightInd w:val="0"/>
        <w:rPr>
          <w:rFonts w:cs="Segoe UI"/>
          <w:szCs w:val="14"/>
        </w:rPr>
      </w:pPr>
      <w:r w:rsidRPr="002E379D">
        <w:rPr>
          <w:rFonts w:cs="Segoe UI"/>
          <w:szCs w:val="14"/>
        </w:rPr>
        <w:t>B. Identify ways to improve the incident response process.</w:t>
      </w:r>
    </w:p>
    <w:p w14:paraId="03E73594" w14:textId="77777777" w:rsidR="002E379D" w:rsidRPr="002E379D" w:rsidRDefault="002E379D" w:rsidP="002E379D">
      <w:pPr>
        <w:autoSpaceDE w:val="0"/>
        <w:autoSpaceDN w:val="0"/>
        <w:adjustRightInd w:val="0"/>
        <w:rPr>
          <w:rFonts w:cs="Segoe UI"/>
          <w:szCs w:val="14"/>
        </w:rPr>
      </w:pPr>
      <w:r w:rsidRPr="002E379D">
        <w:rPr>
          <w:rFonts w:cs="Segoe UI"/>
          <w:szCs w:val="14"/>
        </w:rPr>
        <w:t>C. Identify attack vectors on the network perimeter.</w:t>
      </w:r>
    </w:p>
    <w:p w14:paraId="57FF2DC7" w14:textId="77777777" w:rsidR="002E379D" w:rsidRPr="002E379D" w:rsidRDefault="002E379D" w:rsidP="002E379D">
      <w:pPr>
        <w:autoSpaceDE w:val="0"/>
        <w:autoSpaceDN w:val="0"/>
        <w:adjustRightInd w:val="0"/>
        <w:rPr>
          <w:rFonts w:cs="Segoe UI"/>
          <w:szCs w:val="14"/>
        </w:rPr>
      </w:pPr>
      <w:r w:rsidRPr="002E379D">
        <w:rPr>
          <w:rFonts w:cs="Segoe UI"/>
          <w:szCs w:val="14"/>
        </w:rPr>
        <w:t>D. Identify the optimum response to internal hacker attacks.</w:t>
      </w:r>
    </w:p>
    <w:p w14:paraId="738C224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A is the correct answer.</w:t>
      </w:r>
    </w:p>
    <w:p w14:paraId="620BE8B7" w14:textId="77777777" w:rsidR="002E379D" w:rsidRPr="002E379D" w:rsidRDefault="002E379D" w:rsidP="002E379D">
      <w:pPr>
        <w:autoSpaceDE w:val="0"/>
        <w:autoSpaceDN w:val="0"/>
        <w:adjustRightInd w:val="0"/>
        <w:rPr>
          <w:rFonts w:cs="Segoe UI"/>
          <w:b/>
          <w:bCs/>
          <w:szCs w:val="14"/>
        </w:rPr>
      </w:pPr>
      <w:r w:rsidRPr="002E379D">
        <w:rPr>
          <w:rFonts w:cs="Segoe UI"/>
          <w:b/>
          <w:bCs/>
          <w:szCs w:val="14"/>
        </w:rPr>
        <w:t>Justification:</w:t>
      </w:r>
    </w:p>
    <w:p w14:paraId="51EAA403" w14:textId="67FBA2B5" w:rsidR="002E379D" w:rsidRPr="002E379D" w:rsidRDefault="002E379D" w:rsidP="00C1770E">
      <w:pPr>
        <w:autoSpaceDE w:val="0"/>
        <w:autoSpaceDN w:val="0"/>
        <w:adjustRightInd w:val="0"/>
        <w:rPr>
          <w:rFonts w:cs="Segoe UI"/>
          <w:b/>
          <w:bCs/>
          <w:szCs w:val="14"/>
        </w:rPr>
      </w:pPr>
      <w:r w:rsidRPr="002E379D">
        <w:rPr>
          <w:rFonts w:cs="Segoe UI"/>
          <w:szCs w:val="14"/>
        </w:rPr>
        <w:t xml:space="preserve">A. </w:t>
      </w:r>
      <w:r w:rsidRPr="002E379D">
        <w:rPr>
          <w:rFonts w:cs="Segoe UI"/>
          <w:b/>
          <w:bCs/>
          <w:szCs w:val="14"/>
        </w:rPr>
        <w:t>Internal attack and penetration tests are designed to identify weaknesses in network and</w:t>
      </w:r>
      <w:r w:rsidR="003D0C09">
        <w:rPr>
          <w:rFonts w:cs="Segoe UI"/>
          <w:b/>
          <w:bCs/>
          <w:szCs w:val="14"/>
        </w:rPr>
        <w:t xml:space="preserve"> </w:t>
      </w:r>
      <w:r w:rsidRPr="002E379D">
        <w:rPr>
          <w:rFonts w:cs="Segoe UI"/>
          <w:b/>
          <w:bCs/>
          <w:szCs w:val="14"/>
        </w:rPr>
        <w:t>server security.</w:t>
      </w:r>
    </w:p>
    <w:p w14:paraId="31A2DA09" w14:textId="77777777" w:rsidR="002E379D" w:rsidRPr="002E379D" w:rsidRDefault="002E379D" w:rsidP="00C1770E">
      <w:pPr>
        <w:autoSpaceDE w:val="0"/>
        <w:autoSpaceDN w:val="0"/>
        <w:adjustRightInd w:val="0"/>
        <w:rPr>
          <w:rFonts w:cs="Segoe UI"/>
          <w:szCs w:val="14"/>
        </w:rPr>
      </w:pPr>
      <w:r w:rsidRPr="002E379D">
        <w:rPr>
          <w:rFonts w:cs="Segoe UI"/>
          <w:szCs w:val="14"/>
        </w:rPr>
        <w:t>B. Internal attack and penetration tests do not focus on incident response.</w:t>
      </w:r>
    </w:p>
    <w:p w14:paraId="4F936808" w14:textId="77777777" w:rsidR="002E379D" w:rsidRPr="002E379D" w:rsidRDefault="002E379D" w:rsidP="00C1770E">
      <w:pPr>
        <w:autoSpaceDE w:val="0"/>
        <w:autoSpaceDN w:val="0"/>
        <w:adjustRightInd w:val="0"/>
        <w:rPr>
          <w:rFonts w:cs="Segoe UI"/>
          <w:szCs w:val="14"/>
        </w:rPr>
      </w:pPr>
      <w:r w:rsidRPr="002E379D">
        <w:rPr>
          <w:rFonts w:cs="Segoe UI"/>
          <w:szCs w:val="14"/>
        </w:rPr>
        <w:t>C. The network perimeter is about external attacks.</w:t>
      </w:r>
    </w:p>
    <w:p w14:paraId="4CF6CFF1" w14:textId="650ACFCC" w:rsidR="002E379D" w:rsidRPr="002E379D" w:rsidRDefault="002E379D" w:rsidP="00C1770E">
      <w:pPr>
        <w:autoSpaceDE w:val="0"/>
        <w:autoSpaceDN w:val="0"/>
        <w:adjustRightInd w:val="0"/>
        <w:spacing w:after="60"/>
        <w:rPr>
          <w:rFonts w:cs="Segoe UI"/>
          <w:szCs w:val="14"/>
        </w:rPr>
      </w:pPr>
      <w:r w:rsidRPr="002E379D">
        <w:rPr>
          <w:rFonts w:cs="Segoe UI"/>
          <w:szCs w:val="14"/>
        </w:rPr>
        <w:t>D. Possible responses can be a secondary follow on effort after the internal attack and penetration test.</w:t>
      </w:r>
    </w:p>
    <w:p w14:paraId="76355CC5" w14:textId="164998E6" w:rsidR="00173B41" w:rsidRDefault="004674A0" w:rsidP="004674A0">
      <w:pPr>
        <w:autoSpaceDE w:val="0"/>
        <w:autoSpaceDN w:val="0"/>
        <w:adjustRightInd w:val="0"/>
        <w:rPr>
          <w:rFonts w:cs="Segoe UI"/>
          <w:szCs w:val="14"/>
        </w:rPr>
      </w:pPr>
      <w:r w:rsidRPr="00C1770E">
        <w:rPr>
          <w:rFonts w:cs="Segoe UI"/>
          <w:b/>
          <w:bCs/>
          <w:szCs w:val="14"/>
        </w:rPr>
        <w:t>S2-119</w:t>
      </w:r>
      <w:r>
        <w:rPr>
          <w:rFonts w:cs="Segoe UI"/>
          <w:szCs w:val="14"/>
        </w:rPr>
        <w:t xml:space="preserve"> </w:t>
      </w:r>
      <w:r w:rsidRPr="004674A0">
        <w:rPr>
          <w:rFonts w:cs="Segoe UI"/>
          <w:szCs w:val="14"/>
        </w:rPr>
        <w:t>An organization has learned of a security breach at another company that uses similar technology. The</w:t>
      </w:r>
      <w:r w:rsidR="00C1770E">
        <w:rPr>
          <w:rFonts w:cs="Segoe UI"/>
          <w:szCs w:val="14"/>
        </w:rPr>
        <w:t xml:space="preserve"> </w:t>
      </w:r>
      <w:r w:rsidRPr="00C1770E">
        <w:rPr>
          <w:rFonts w:cs="Segoe UI"/>
          <w:b/>
          <w:bCs/>
          <w:szCs w:val="14"/>
        </w:rPr>
        <w:t>FIRST</w:t>
      </w:r>
      <w:r w:rsidRPr="004674A0">
        <w:rPr>
          <w:rFonts w:cs="Segoe UI"/>
          <w:szCs w:val="14"/>
        </w:rPr>
        <w:t xml:space="preserve"> thing the information security manager should do is:</w:t>
      </w:r>
    </w:p>
    <w:p w14:paraId="2F9A4909" w14:textId="77777777" w:rsidR="004674A0" w:rsidRPr="004674A0" w:rsidRDefault="004674A0" w:rsidP="004674A0">
      <w:pPr>
        <w:autoSpaceDE w:val="0"/>
        <w:autoSpaceDN w:val="0"/>
        <w:adjustRightInd w:val="0"/>
        <w:rPr>
          <w:rFonts w:cs="Segoe UI"/>
          <w:szCs w:val="14"/>
        </w:rPr>
      </w:pPr>
      <w:r w:rsidRPr="004674A0">
        <w:rPr>
          <w:rFonts w:cs="Segoe UI"/>
          <w:szCs w:val="14"/>
        </w:rPr>
        <w:t>A. assess the likelihood of incidents from the reported cause.</w:t>
      </w:r>
    </w:p>
    <w:p w14:paraId="4CF0B5DC" w14:textId="77777777" w:rsidR="004674A0" w:rsidRPr="004674A0" w:rsidRDefault="004674A0" w:rsidP="004674A0">
      <w:pPr>
        <w:autoSpaceDE w:val="0"/>
        <w:autoSpaceDN w:val="0"/>
        <w:adjustRightInd w:val="0"/>
        <w:rPr>
          <w:rFonts w:cs="Segoe UI"/>
          <w:szCs w:val="14"/>
        </w:rPr>
      </w:pPr>
      <w:r w:rsidRPr="004674A0">
        <w:rPr>
          <w:rFonts w:cs="Segoe UI"/>
          <w:szCs w:val="14"/>
        </w:rPr>
        <w:t>B. discontinue the use of the vulnerable technology.</w:t>
      </w:r>
    </w:p>
    <w:p w14:paraId="497D9FB9" w14:textId="77777777" w:rsidR="004674A0" w:rsidRPr="004674A0" w:rsidRDefault="004674A0" w:rsidP="004674A0">
      <w:pPr>
        <w:autoSpaceDE w:val="0"/>
        <w:autoSpaceDN w:val="0"/>
        <w:adjustRightInd w:val="0"/>
        <w:rPr>
          <w:rFonts w:cs="Segoe UI"/>
          <w:szCs w:val="14"/>
        </w:rPr>
      </w:pPr>
      <w:r w:rsidRPr="004674A0">
        <w:rPr>
          <w:rFonts w:cs="Segoe UI"/>
          <w:szCs w:val="14"/>
        </w:rPr>
        <w:t>C. report to senior management that the organization is not affected.</w:t>
      </w:r>
    </w:p>
    <w:p w14:paraId="73655E23" w14:textId="77777777" w:rsidR="004674A0" w:rsidRPr="004674A0" w:rsidRDefault="004674A0" w:rsidP="004674A0">
      <w:pPr>
        <w:autoSpaceDE w:val="0"/>
        <w:autoSpaceDN w:val="0"/>
        <w:adjustRightInd w:val="0"/>
        <w:rPr>
          <w:rFonts w:cs="Segoe UI"/>
          <w:szCs w:val="14"/>
        </w:rPr>
      </w:pPr>
      <w:r w:rsidRPr="004674A0">
        <w:rPr>
          <w:rFonts w:cs="Segoe UI"/>
          <w:szCs w:val="14"/>
        </w:rPr>
        <w:t>D. remind staff that no similar security breaches have taken place.</w:t>
      </w:r>
    </w:p>
    <w:p w14:paraId="12D94E11" w14:textId="77777777" w:rsidR="004674A0" w:rsidRPr="00C1770E" w:rsidRDefault="004674A0" w:rsidP="004674A0">
      <w:pPr>
        <w:autoSpaceDE w:val="0"/>
        <w:autoSpaceDN w:val="0"/>
        <w:adjustRightInd w:val="0"/>
        <w:rPr>
          <w:rFonts w:cs="Segoe UI"/>
          <w:b/>
          <w:bCs/>
          <w:szCs w:val="14"/>
        </w:rPr>
      </w:pPr>
      <w:r w:rsidRPr="00C1770E">
        <w:rPr>
          <w:rFonts w:cs="Segoe UI"/>
          <w:b/>
          <w:bCs/>
          <w:szCs w:val="14"/>
        </w:rPr>
        <w:t>A is the correct answer.</w:t>
      </w:r>
    </w:p>
    <w:p w14:paraId="3594A4A3" w14:textId="77777777" w:rsidR="004674A0" w:rsidRPr="004674A0" w:rsidRDefault="004674A0" w:rsidP="004674A0">
      <w:pPr>
        <w:autoSpaceDE w:val="0"/>
        <w:autoSpaceDN w:val="0"/>
        <w:adjustRightInd w:val="0"/>
        <w:rPr>
          <w:rFonts w:cs="Segoe UI"/>
          <w:szCs w:val="14"/>
        </w:rPr>
      </w:pPr>
      <w:r w:rsidRPr="00C1770E">
        <w:rPr>
          <w:rFonts w:cs="Segoe UI"/>
          <w:b/>
          <w:bCs/>
          <w:szCs w:val="14"/>
        </w:rPr>
        <w:t>Justification</w:t>
      </w:r>
      <w:r w:rsidRPr="004674A0">
        <w:rPr>
          <w:rFonts w:cs="Segoe UI"/>
          <w:szCs w:val="14"/>
        </w:rPr>
        <w:t>:</w:t>
      </w:r>
    </w:p>
    <w:p w14:paraId="2B961221" w14:textId="3B111EDE" w:rsidR="004674A0" w:rsidRPr="004674A0" w:rsidRDefault="004674A0" w:rsidP="004674A0">
      <w:pPr>
        <w:autoSpaceDE w:val="0"/>
        <w:autoSpaceDN w:val="0"/>
        <w:adjustRightInd w:val="0"/>
        <w:rPr>
          <w:rFonts w:cs="Segoe UI"/>
          <w:szCs w:val="14"/>
        </w:rPr>
      </w:pPr>
      <w:r w:rsidRPr="00C1770E">
        <w:rPr>
          <w:rFonts w:cs="Segoe UI"/>
          <w:b/>
          <w:bCs/>
          <w:szCs w:val="14"/>
        </w:rPr>
        <w:t>A. The security manager should first assess the likelihood of a similar incident occurring, based on</w:t>
      </w:r>
      <w:r w:rsidR="00C1770E" w:rsidRPr="00C1770E">
        <w:rPr>
          <w:rFonts w:cs="Segoe UI"/>
          <w:b/>
          <w:bCs/>
          <w:szCs w:val="14"/>
        </w:rPr>
        <w:t xml:space="preserve"> </w:t>
      </w:r>
      <w:r w:rsidRPr="00C1770E">
        <w:rPr>
          <w:rFonts w:cs="Segoe UI"/>
          <w:b/>
          <w:bCs/>
          <w:szCs w:val="14"/>
        </w:rPr>
        <w:t>available information</w:t>
      </w:r>
      <w:r w:rsidRPr="004674A0">
        <w:rPr>
          <w:rFonts w:cs="Segoe UI"/>
          <w:szCs w:val="14"/>
        </w:rPr>
        <w:t>.</w:t>
      </w:r>
    </w:p>
    <w:p w14:paraId="04E0EED7" w14:textId="39B9F7C5" w:rsidR="004674A0" w:rsidRPr="004674A0" w:rsidRDefault="004674A0" w:rsidP="004674A0">
      <w:pPr>
        <w:autoSpaceDE w:val="0"/>
        <w:autoSpaceDN w:val="0"/>
        <w:adjustRightInd w:val="0"/>
        <w:rPr>
          <w:rFonts w:cs="Segoe UI"/>
          <w:szCs w:val="14"/>
        </w:rPr>
      </w:pPr>
      <w:r w:rsidRPr="004674A0">
        <w:rPr>
          <w:rFonts w:cs="Segoe UI"/>
          <w:szCs w:val="14"/>
        </w:rPr>
        <w:lastRenderedPageBreak/>
        <w:t>B. Discontinuing the use of the vulnerable technology would not necessarily be practical because it</w:t>
      </w:r>
      <w:r w:rsidR="00C1770E">
        <w:rPr>
          <w:rFonts w:cs="Segoe UI"/>
          <w:szCs w:val="14"/>
        </w:rPr>
        <w:t xml:space="preserve"> </w:t>
      </w:r>
      <w:r w:rsidRPr="004674A0">
        <w:rPr>
          <w:rFonts w:cs="Segoe UI"/>
          <w:szCs w:val="14"/>
        </w:rPr>
        <w:t>would likely be needed to support the business.</w:t>
      </w:r>
    </w:p>
    <w:p w14:paraId="1CE67473" w14:textId="2C6E88A4" w:rsidR="004674A0" w:rsidRPr="004674A0" w:rsidRDefault="004674A0" w:rsidP="004674A0">
      <w:pPr>
        <w:autoSpaceDE w:val="0"/>
        <w:autoSpaceDN w:val="0"/>
        <w:adjustRightInd w:val="0"/>
        <w:rPr>
          <w:rFonts w:cs="Segoe UI"/>
          <w:szCs w:val="14"/>
        </w:rPr>
      </w:pPr>
      <w:r w:rsidRPr="004674A0">
        <w:rPr>
          <w:rFonts w:cs="Segoe UI"/>
          <w:szCs w:val="14"/>
        </w:rPr>
        <w:t>C. Reporting to senior management that the organization is not affected due to controls already in place</w:t>
      </w:r>
      <w:r w:rsidR="00C1770E">
        <w:rPr>
          <w:rFonts w:cs="Segoe UI"/>
          <w:szCs w:val="14"/>
        </w:rPr>
        <w:t xml:space="preserve"> </w:t>
      </w:r>
      <w:r w:rsidRPr="004674A0">
        <w:rPr>
          <w:rFonts w:cs="Segoe UI"/>
          <w:szCs w:val="14"/>
        </w:rPr>
        <w:t>would be premature until the information security manager can first assess the impact of the incident.</w:t>
      </w:r>
    </w:p>
    <w:p w14:paraId="500E15BA" w14:textId="77777777" w:rsidR="004674A0" w:rsidRPr="004674A0" w:rsidRDefault="004674A0" w:rsidP="00C1770E">
      <w:pPr>
        <w:autoSpaceDE w:val="0"/>
        <w:autoSpaceDN w:val="0"/>
        <w:adjustRightInd w:val="0"/>
        <w:spacing w:after="60"/>
        <w:rPr>
          <w:rFonts w:cs="Segoe UI"/>
          <w:szCs w:val="14"/>
        </w:rPr>
      </w:pPr>
      <w:r w:rsidRPr="004674A0">
        <w:rPr>
          <w:rFonts w:cs="Segoe UI"/>
          <w:szCs w:val="14"/>
        </w:rPr>
        <w:t>D. Until this has been researched, it is not certain that no similar security breaches have taken place.</w:t>
      </w:r>
    </w:p>
    <w:p w14:paraId="6EAB4E4C" w14:textId="351DC133" w:rsidR="004674A0" w:rsidRPr="004674A0" w:rsidRDefault="004674A0" w:rsidP="004674A0">
      <w:pPr>
        <w:autoSpaceDE w:val="0"/>
        <w:autoSpaceDN w:val="0"/>
        <w:adjustRightInd w:val="0"/>
        <w:rPr>
          <w:rFonts w:cs="Segoe UI"/>
          <w:szCs w:val="14"/>
        </w:rPr>
      </w:pPr>
      <w:r w:rsidRPr="00C1770E">
        <w:rPr>
          <w:rFonts w:cs="Segoe UI"/>
          <w:b/>
          <w:bCs/>
          <w:szCs w:val="14"/>
        </w:rPr>
        <w:t>S2-120</w:t>
      </w:r>
      <w:r w:rsidRPr="004674A0">
        <w:rPr>
          <w:rFonts w:cs="Segoe UI"/>
          <w:szCs w:val="14"/>
        </w:rPr>
        <w:t xml:space="preserve"> Which of the following tasks should the information security manager do</w:t>
      </w:r>
      <w:r w:rsidRPr="0033156B">
        <w:rPr>
          <w:rFonts w:cs="Segoe UI"/>
          <w:b/>
          <w:bCs/>
          <w:szCs w:val="14"/>
        </w:rPr>
        <w:t xml:space="preserve"> FIRST</w:t>
      </w:r>
      <w:r w:rsidRPr="004674A0">
        <w:rPr>
          <w:rFonts w:cs="Segoe UI"/>
          <w:szCs w:val="14"/>
        </w:rPr>
        <w:t xml:space="preserve"> when business</w:t>
      </w:r>
      <w:r w:rsidR="00C1770E">
        <w:rPr>
          <w:rFonts w:cs="Segoe UI"/>
          <w:szCs w:val="14"/>
        </w:rPr>
        <w:t xml:space="preserve"> </w:t>
      </w:r>
      <w:r w:rsidRPr="004674A0">
        <w:rPr>
          <w:rFonts w:cs="Segoe UI"/>
          <w:szCs w:val="14"/>
        </w:rPr>
        <w:t>information has to be shared with external entities?</w:t>
      </w:r>
    </w:p>
    <w:p w14:paraId="3CE7BA90" w14:textId="77777777" w:rsidR="004674A0" w:rsidRPr="004674A0" w:rsidRDefault="004674A0" w:rsidP="004674A0">
      <w:pPr>
        <w:autoSpaceDE w:val="0"/>
        <w:autoSpaceDN w:val="0"/>
        <w:adjustRightInd w:val="0"/>
        <w:rPr>
          <w:rFonts w:cs="Segoe UI"/>
          <w:szCs w:val="14"/>
        </w:rPr>
      </w:pPr>
      <w:r w:rsidRPr="004674A0">
        <w:rPr>
          <w:rFonts w:cs="Segoe UI"/>
          <w:szCs w:val="14"/>
        </w:rPr>
        <w:t>A. Execute a nondisclosure agreement.</w:t>
      </w:r>
    </w:p>
    <w:p w14:paraId="20ECF105" w14:textId="77777777" w:rsidR="004674A0" w:rsidRPr="004674A0" w:rsidRDefault="004674A0" w:rsidP="004674A0">
      <w:pPr>
        <w:autoSpaceDE w:val="0"/>
        <w:autoSpaceDN w:val="0"/>
        <w:adjustRightInd w:val="0"/>
        <w:rPr>
          <w:rFonts w:cs="Segoe UI"/>
          <w:szCs w:val="14"/>
        </w:rPr>
      </w:pPr>
      <w:r w:rsidRPr="004674A0">
        <w:rPr>
          <w:rFonts w:cs="Segoe UI"/>
          <w:szCs w:val="14"/>
        </w:rPr>
        <w:t>B. Review the information classification.</w:t>
      </w:r>
    </w:p>
    <w:p w14:paraId="3CE703F7" w14:textId="77777777" w:rsidR="004674A0" w:rsidRPr="004674A0" w:rsidRDefault="004674A0" w:rsidP="004674A0">
      <w:pPr>
        <w:autoSpaceDE w:val="0"/>
        <w:autoSpaceDN w:val="0"/>
        <w:adjustRightInd w:val="0"/>
        <w:rPr>
          <w:rFonts w:cs="Segoe UI"/>
          <w:szCs w:val="14"/>
        </w:rPr>
      </w:pPr>
      <w:r w:rsidRPr="004674A0">
        <w:rPr>
          <w:rFonts w:cs="Segoe UI"/>
          <w:szCs w:val="14"/>
        </w:rPr>
        <w:t>C. Establish a secure communication channel.</w:t>
      </w:r>
    </w:p>
    <w:p w14:paraId="058FE896" w14:textId="77777777" w:rsidR="004674A0" w:rsidRPr="004674A0" w:rsidRDefault="004674A0" w:rsidP="004674A0">
      <w:pPr>
        <w:autoSpaceDE w:val="0"/>
        <w:autoSpaceDN w:val="0"/>
        <w:adjustRightInd w:val="0"/>
        <w:rPr>
          <w:rFonts w:cs="Segoe UI"/>
          <w:szCs w:val="14"/>
        </w:rPr>
      </w:pPr>
      <w:r w:rsidRPr="004674A0">
        <w:rPr>
          <w:rFonts w:cs="Segoe UI"/>
          <w:szCs w:val="14"/>
        </w:rPr>
        <w:t>D. Enforce encryption of information.</w:t>
      </w:r>
    </w:p>
    <w:p w14:paraId="7CDA6B66" w14:textId="77777777" w:rsidR="004674A0" w:rsidRPr="0033156B" w:rsidRDefault="004674A0" w:rsidP="004674A0">
      <w:pPr>
        <w:autoSpaceDE w:val="0"/>
        <w:autoSpaceDN w:val="0"/>
        <w:adjustRightInd w:val="0"/>
        <w:rPr>
          <w:rFonts w:cs="Segoe UI"/>
          <w:b/>
          <w:bCs/>
          <w:szCs w:val="14"/>
        </w:rPr>
      </w:pPr>
      <w:r w:rsidRPr="0033156B">
        <w:rPr>
          <w:rFonts w:cs="Segoe UI"/>
          <w:b/>
          <w:bCs/>
          <w:szCs w:val="14"/>
        </w:rPr>
        <w:t>B is the correct answer.</w:t>
      </w:r>
    </w:p>
    <w:p w14:paraId="62572F00" w14:textId="3EC90415" w:rsidR="004674A0" w:rsidRPr="004674A0" w:rsidRDefault="00845F44" w:rsidP="004674A0">
      <w:pPr>
        <w:autoSpaceDE w:val="0"/>
        <w:autoSpaceDN w:val="0"/>
        <w:adjustRightInd w:val="0"/>
        <w:rPr>
          <w:rFonts w:cs="Segoe UI"/>
          <w:szCs w:val="14"/>
        </w:rPr>
      </w:pPr>
      <w:r w:rsidRPr="0033156B">
        <w:rPr>
          <w:rFonts w:cs="Segoe UI"/>
          <w:b/>
          <w:bCs/>
          <w:szCs w:val="14"/>
        </w:rPr>
        <w:t>Justification</w:t>
      </w:r>
      <w:r w:rsidRPr="004674A0">
        <w:rPr>
          <w:rFonts w:cs="Segoe UI"/>
          <w:szCs w:val="14"/>
        </w:rPr>
        <w:t>:</w:t>
      </w:r>
    </w:p>
    <w:p w14:paraId="7CFDFCB9" w14:textId="6F3B4F57" w:rsidR="004674A0" w:rsidRPr="004674A0" w:rsidRDefault="004674A0" w:rsidP="004674A0">
      <w:pPr>
        <w:autoSpaceDE w:val="0"/>
        <w:autoSpaceDN w:val="0"/>
        <w:adjustRightInd w:val="0"/>
        <w:rPr>
          <w:rFonts w:cs="Segoe UI"/>
          <w:szCs w:val="14"/>
        </w:rPr>
      </w:pPr>
      <w:r w:rsidRPr="004674A0">
        <w:rPr>
          <w:rFonts w:cs="Segoe UI"/>
          <w:szCs w:val="14"/>
        </w:rPr>
        <w:t xml:space="preserve">A. Execution of a nondisclosure agreement may be needed </w:t>
      </w:r>
      <w:r w:rsidRPr="0033156B">
        <w:rPr>
          <w:rFonts w:cs="Segoe UI"/>
          <w:szCs w:val="14"/>
          <w:u w:val="single"/>
        </w:rPr>
        <w:t>after</w:t>
      </w:r>
      <w:r w:rsidRPr="004674A0">
        <w:rPr>
          <w:rFonts w:cs="Segoe UI"/>
          <w:szCs w:val="14"/>
        </w:rPr>
        <w:t xml:space="preserve"> the classification of the data to be shared</w:t>
      </w:r>
      <w:r w:rsidR="0033156B">
        <w:rPr>
          <w:rFonts w:cs="Segoe UI"/>
          <w:szCs w:val="14"/>
        </w:rPr>
        <w:t xml:space="preserve"> </w:t>
      </w:r>
      <w:r w:rsidRPr="004674A0">
        <w:rPr>
          <w:rFonts w:cs="Segoe UI"/>
          <w:szCs w:val="14"/>
        </w:rPr>
        <w:t>is determined.</w:t>
      </w:r>
    </w:p>
    <w:p w14:paraId="2BC6C212" w14:textId="60BE643D" w:rsidR="004674A0" w:rsidRPr="004674A0" w:rsidRDefault="004674A0" w:rsidP="004674A0">
      <w:pPr>
        <w:autoSpaceDE w:val="0"/>
        <w:autoSpaceDN w:val="0"/>
        <w:adjustRightInd w:val="0"/>
        <w:rPr>
          <w:rFonts w:cs="Segoe UI"/>
          <w:szCs w:val="14"/>
        </w:rPr>
      </w:pPr>
      <w:r w:rsidRPr="0033156B">
        <w:rPr>
          <w:rFonts w:cs="Segoe UI"/>
          <w:b/>
          <w:bCs/>
          <w:szCs w:val="14"/>
        </w:rPr>
        <w:t>B. The information security manager should first determine whether sharing the information poses</w:t>
      </w:r>
      <w:r w:rsidR="0033156B" w:rsidRPr="0033156B">
        <w:rPr>
          <w:rFonts w:cs="Segoe UI"/>
          <w:b/>
          <w:bCs/>
          <w:szCs w:val="14"/>
        </w:rPr>
        <w:t xml:space="preserve"> </w:t>
      </w:r>
      <w:r w:rsidRPr="0033156B">
        <w:rPr>
          <w:rFonts w:cs="Segoe UI"/>
          <w:b/>
          <w:bCs/>
          <w:szCs w:val="14"/>
        </w:rPr>
        <w:t>a risk for the organization based on the information classification</w:t>
      </w:r>
      <w:r w:rsidRPr="004674A0">
        <w:rPr>
          <w:rFonts w:cs="Segoe UI"/>
          <w:szCs w:val="14"/>
        </w:rPr>
        <w:t>.</w:t>
      </w:r>
    </w:p>
    <w:p w14:paraId="030FEEEE" w14:textId="77777777" w:rsidR="004674A0" w:rsidRPr="004674A0" w:rsidRDefault="004674A0" w:rsidP="004674A0">
      <w:pPr>
        <w:autoSpaceDE w:val="0"/>
        <w:autoSpaceDN w:val="0"/>
        <w:adjustRightInd w:val="0"/>
        <w:rPr>
          <w:rFonts w:cs="Segoe UI"/>
          <w:szCs w:val="14"/>
        </w:rPr>
      </w:pPr>
      <w:r w:rsidRPr="004674A0">
        <w:rPr>
          <w:rFonts w:cs="Segoe UI"/>
          <w:szCs w:val="14"/>
        </w:rPr>
        <w:t>C. Whether a secure channel is needed is a function of the classification of data to be shared.</w:t>
      </w:r>
    </w:p>
    <w:p w14:paraId="7ED59638" w14:textId="6046E4FC" w:rsidR="004674A0" w:rsidRDefault="004674A0" w:rsidP="0033156B">
      <w:pPr>
        <w:autoSpaceDE w:val="0"/>
        <w:autoSpaceDN w:val="0"/>
        <w:adjustRightInd w:val="0"/>
        <w:spacing w:after="60"/>
        <w:rPr>
          <w:rFonts w:cs="Segoe UI"/>
          <w:szCs w:val="14"/>
        </w:rPr>
      </w:pPr>
      <w:r w:rsidRPr="004674A0">
        <w:rPr>
          <w:rFonts w:cs="Segoe UI"/>
          <w:szCs w:val="14"/>
        </w:rPr>
        <w:t>D. Encryption requirements will be determined as a function of the classification of data to be shared.</w:t>
      </w:r>
    </w:p>
    <w:p w14:paraId="7C5F64C3" w14:textId="17FA15F4" w:rsidR="001C726F" w:rsidRPr="001C726F" w:rsidRDefault="001C726F" w:rsidP="001C726F">
      <w:pPr>
        <w:autoSpaceDE w:val="0"/>
        <w:autoSpaceDN w:val="0"/>
        <w:adjustRightInd w:val="0"/>
        <w:rPr>
          <w:rFonts w:cs="Segoe UI"/>
          <w:szCs w:val="14"/>
        </w:rPr>
      </w:pPr>
      <w:r w:rsidRPr="0033156B">
        <w:rPr>
          <w:rFonts w:cs="Segoe UI"/>
          <w:b/>
          <w:bCs/>
          <w:szCs w:val="14"/>
        </w:rPr>
        <w:t>S2-121</w:t>
      </w:r>
      <w:r w:rsidRPr="001C726F">
        <w:rPr>
          <w:rFonts w:cs="Segoe UI"/>
          <w:szCs w:val="14"/>
        </w:rPr>
        <w:t xml:space="preserve"> When introducing public cloud computing technology to the business, which of the following situations</w:t>
      </w:r>
      <w:r w:rsidR="0033156B">
        <w:rPr>
          <w:rFonts w:cs="Segoe UI"/>
          <w:szCs w:val="14"/>
        </w:rPr>
        <w:t xml:space="preserve"> </w:t>
      </w:r>
      <w:r w:rsidRPr="001C726F">
        <w:rPr>
          <w:rFonts w:cs="Segoe UI"/>
          <w:szCs w:val="14"/>
        </w:rPr>
        <w:t xml:space="preserve">would be a </w:t>
      </w:r>
      <w:r w:rsidRPr="0033156B">
        <w:rPr>
          <w:rFonts w:cs="Segoe UI"/>
          <w:b/>
          <w:bCs/>
          <w:szCs w:val="14"/>
        </w:rPr>
        <w:t>MAJOR</w:t>
      </w:r>
      <w:r w:rsidRPr="001C726F">
        <w:rPr>
          <w:rFonts w:cs="Segoe UI"/>
          <w:szCs w:val="14"/>
        </w:rPr>
        <w:t xml:space="preserve"> concern?</w:t>
      </w:r>
    </w:p>
    <w:p w14:paraId="72A97C1B" w14:textId="77777777" w:rsidR="001C726F" w:rsidRPr="001C726F" w:rsidRDefault="001C726F" w:rsidP="001C726F">
      <w:pPr>
        <w:autoSpaceDE w:val="0"/>
        <w:autoSpaceDN w:val="0"/>
        <w:adjustRightInd w:val="0"/>
        <w:rPr>
          <w:rFonts w:cs="Segoe UI"/>
          <w:szCs w:val="14"/>
        </w:rPr>
      </w:pPr>
      <w:r w:rsidRPr="001C726F">
        <w:rPr>
          <w:rFonts w:cs="Segoe UI"/>
          <w:szCs w:val="14"/>
        </w:rPr>
        <w:t>A. An upward curve in the running cost triggered by the scale expansion</w:t>
      </w:r>
    </w:p>
    <w:p w14:paraId="6B0B0DF8" w14:textId="77777777" w:rsidR="001C726F" w:rsidRPr="001C726F" w:rsidRDefault="001C726F" w:rsidP="001C726F">
      <w:pPr>
        <w:autoSpaceDE w:val="0"/>
        <w:autoSpaceDN w:val="0"/>
        <w:adjustRightInd w:val="0"/>
        <w:rPr>
          <w:rFonts w:cs="Segoe UI"/>
          <w:szCs w:val="14"/>
        </w:rPr>
      </w:pPr>
      <w:r w:rsidRPr="001C726F">
        <w:rPr>
          <w:rFonts w:cs="Segoe UI"/>
          <w:szCs w:val="14"/>
        </w:rPr>
        <w:t>B. A difficulty in identifying the origination of business transactions</w:t>
      </w:r>
    </w:p>
    <w:p w14:paraId="2223CE2B" w14:textId="77777777" w:rsidR="001C726F" w:rsidRPr="001C726F" w:rsidRDefault="001C726F" w:rsidP="001C726F">
      <w:pPr>
        <w:autoSpaceDE w:val="0"/>
        <w:autoSpaceDN w:val="0"/>
        <w:adjustRightInd w:val="0"/>
        <w:rPr>
          <w:rFonts w:cs="Segoe UI"/>
          <w:szCs w:val="14"/>
        </w:rPr>
      </w:pPr>
      <w:r w:rsidRPr="001C726F">
        <w:rPr>
          <w:rFonts w:cs="Segoe UI"/>
          <w:szCs w:val="14"/>
        </w:rPr>
        <w:t>C. An unawareness of risk scenarios that need to be included in the risk profile</w:t>
      </w:r>
    </w:p>
    <w:p w14:paraId="52A910D3" w14:textId="77777777" w:rsidR="001C726F" w:rsidRPr="001C726F" w:rsidRDefault="001C726F" w:rsidP="001C726F">
      <w:pPr>
        <w:autoSpaceDE w:val="0"/>
        <w:autoSpaceDN w:val="0"/>
        <w:adjustRightInd w:val="0"/>
        <w:rPr>
          <w:rFonts w:cs="Segoe UI"/>
          <w:szCs w:val="14"/>
        </w:rPr>
      </w:pPr>
      <w:r w:rsidRPr="001C726F">
        <w:rPr>
          <w:rFonts w:cs="Segoe UI"/>
          <w:szCs w:val="14"/>
        </w:rPr>
        <w:t>D. An increased chance to be hit by attacks to exploit vulnerabilities</w:t>
      </w:r>
    </w:p>
    <w:p w14:paraId="3AF75A40" w14:textId="77777777" w:rsidR="001C726F" w:rsidRPr="0033156B" w:rsidRDefault="001C726F" w:rsidP="001C726F">
      <w:pPr>
        <w:autoSpaceDE w:val="0"/>
        <w:autoSpaceDN w:val="0"/>
        <w:adjustRightInd w:val="0"/>
        <w:rPr>
          <w:rFonts w:cs="Segoe UI"/>
          <w:b/>
          <w:bCs/>
          <w:szCs w:val="14"/>
        </w:rPr>
      </w:pPr>
      <w:r w:rsidRPr="0033156B">
        <w:rPr>
          <w:rFonts w:cs="Segoe UI"/>
          <w:b/>
          <w:bCs/>
          <w:szCs w:val="14"/>
        </w:rPr>
        <w:t>C is the correct answer.</w:t>
      </w:r>
    </w:p>
    <w:p w14:paraId="3E4E1CCC" w14:textId="77777777" w:rsidR="001C726F" w:rsidRPr="001C726F" w:rsidRDefault="001C726F" w:rsidP="001C726F">
      <w:pPr>
        <w:autoSpaceDE w:val="0"/>
        <w:autoSpaceDN w:val="0"/>
        <w:adjustRightInd w:val="0"/>
        <w:rPr>
          <w:rFonts w:cs="Segoe UI"/>
          <w:szCs w:val="14"/>
        </w:rPr>
      </w:pPr>
      <w:r w:rsidRPr="0033156B">
        <w:rPr>
          <w:rFonts w:cs="Segoe UI"/>
          <w:b/>
          <w:bCs/>
          <w:szCs w:val="14"/>
        </w:rPr>
        <w:t>Justification</w:t>
      </w:r>
      <w:r w:rsidRPr="001C726F">
        <w:rPr>
          <w:rFonts w:cs="Segoe UI"/>
          <w:szCs w:val="14"/>
        </w:rPr>
        <w:t>:</w:t>
      </w:r>
    </w:p>
    <w:p w14:paraId="6324561D" w14:textId="49D554E4" w:rsidR="001C726F" w:rsidRPr="001C726F" w:rsidRDefault="001C726F" w:rsidP="001C726F">
      <w:pPr>
        <w:autoSpaceDE w:val="0"/>
        <w:autoSpaceDN w:val="0"/>
        <w:adjustRightInd w:val="0"/>
        <w:rPr>
          <w:rFonts w:cs="Segoe UI"/>
          <w:szCs w:val="14"/>
        </w:rPr>
      </w:pPr>
      <w:r w:rsidRPr="001C726F">
        <w:rPr>
          <w:rFonts w:cs="Segoe UI"/>
          <w:szCs w:val="14"/>
        </w:rPr>
        <w:t xml:space="preserve">A. In general, ease of scaling is the benefit of a cloud </w:t>
      </w:r>
      <w:r w:rsidR="00845F44" w:rsidRPr="001C726F">
        <w:rPr>
          <w:rFonts w:cs="Segoe UI"/>
          <w:szCs w:val="14"/>
        </w:rPr>
        <w:t xml:space="preserve">solution. </w:t>
      </w:r>
      <w:r w:rsidRPr="001C726F">
        <w:rPr>
          <w:rFonts w:cs="Segoe UI"/>
          <w:szCs w:val="14"/>
        </w:rPr>
        <w:t>Scaling is flexible with cloud computing</w:t>
      </w:r>
      <w:r w:rsidR="0033156B">
        <w:rPr>
          <w:rFonts w:cs="Segoe UI"/>
          <w:szCs w:val="14"/>
        </w:rPr>
        <w:t xml:space="preserve"> </w:t>
      </w:r>
      <w:r w:rsidRPr="001C726F">
        <w:rPr>
          <w:rFonts w:cs="Segoe UI"/>
          <w:szCs w:val="14"/>
        </w:rPr>
        <w:t>technology at a predictable cost.</w:t>
      </w:r>
    </w:p>
    <w:p w14:paraId="57D68A7A" w14:textId="41069A0B" w:rsidR="001C726F" w:rsidRPr="001C726F" w:rsidRDefault="001C726F" w:rsidP="001C726F">
      <w:pPr>
        <w:autoSpaceDE w:val="0"/>
        <w:autoSpaceDN w:val="0"/>
        <w:adjustRightInd w:val="0"/>
        <w:rPr>
          <w:rFonts w:cs="Segoe UI"/>
          <w:szCs w:val="14"/>
        </w:rPr>
      </w:pPr>
      <w:r w:rsidRPr="001C726F">
        <w:rPr>
          <w:rFonts w:cs="Segoe UI"/>
          <w:szCs w:val="14"/>
        </w:rPr>
        <w:t xml:space="preserve">B. Identification of the origination point of a transaction may be a </w:t>
      </w:r>
      <w:r w:rsidRPr="0033156B">
        <w:rPr>
          <w:rFonts w:cs="Segoe UI"/>
          <w:szCs w:val="14"/>
          <w:u w:val="single"/>
        </w:rPr>
        <w:t>separate issue</w:t>
      </w:r>
      <w:r w:rsidRPr="001C726F">
        <w:rPr>
          <w:rFonts w:cs="Segoe UI"/>
          <w:szCs w:val="14"/>
        </w:rPr>
        <w:t xml:space="preserve"> from cloud technology.</w:t>
      </w:r>
      <w:r w:rsidR="0033156B">
        <w:rPr>
          <w:rFonts w:cs="Segoe UI"/>
          <w:szCs w:val="14"/>
        </w:rPr>
        <w:t xml:space="preserve"> </w:t>
      </w:r>
      <w:r w:rsidR="00845F44">
        <w:rPr>
          <w:rFonts w:cs="Segoe UI"/>
          <w:szCs w:val="14"/>
        </w:rPr>
        <w:t>Henc</w:t>
      </w:r>
      <w:r w:rsidRPr="001C726F">
        <w:rPr>
          <w:rFonts w:cs="Segoe UI"/>
          <w:szCs w:val="14"/>
        </w:rPr>
        <w:t xml:space="preserve">e, it is unnecessary to raise this for a cloud computing </w:t>
      </w:r>
      <w:r w:rsidR="00845F44" w:rsidRPr="001C726F">
        <w:rPr>
          <w:rFonts w:cs="Segoe UI"/>
          <w:szCs w:val="14"/>
        </w:rPr>
        <w:t>solution.</w:t>
      </w:r>
    </w:p>
    <w:p w14:paraId="084DD6E0" w14:textId="11127B84" w:rsidR="001C726F" w:rsidRPr="001C726F" w:rsidRDefault="001C726F" w:rsidP="001C726F">
      <w:pPr>
        <w:autoSpaceDE w:val="0"/>
        <w:autoSpaceDN w:val="0"/>
        <w:adjustRightInd w:val="0"/>
        <w:rPr>
          <w:rFonts w:cs="Segoe UI"/>
          <w:szCs w:val="14"/>
        </w:rPr>
      </w:pPr>
      <w:r w:rsidRPr="0033156B">
        <w:rPr>
          <w:rFonts w:cs="Segoe UI"/>
          <w:b/>
          <w:bCs/>
          <w:szCs w:val="14"/>
        </w:rPr>
        <w:t>C. Cloud computing involves the interaction with a third party, as does any other outsourcing</w:t>
      </w:r>
      <w:r w:rsidR="0033156B" w:rsidRPr="0033156B">
        <w:rPr>
          <w:rFonts w:cs="Segoe UI"/>
          <w:b/>
          <w:bCs/>
          <w:szCs w:val="14"/>
        </w:rPr>
        <w:t xml:space="preserve"> </w:t>
      </w:r>
      <w:r w:rsidRPr="0033156B">
        <w:rPr>
          <w:rFonts w:cs="Segoe UI"/>
          <w:b/>
          <w:bCs/>
          <w:szCs w:val="14"/>
        </w:rPr>
        <w:t>arrangement. Therefore, a cloud computing solution has a chance of introducing new risk that</w:t>
      </w:r>
      <w:r w:rsidR="0033156B" w:rsidRPr="0033156B">
        <w:rPr>
          <w:rFonts w:cs="Segoe UI"/>
          <w:b/>
          <w:bCs/>
          <w:szCs w:val="14"/>
        </w:rPr>
        <w:t xml:space="preserve"> </w:t>
      </w:r>
      <w:r w:rsidRPr="0033156B">
        <w:rPr>
          <w:rFonts w:cs="Segoe UI"/>
          <w:b/>
          <w:bCs/>
          <w:szCs w:val="14"/>
        </w:rPr>
        <w:t>is not currently recognized by the organization’s risk profile. It is essential for the review risk</w:t>
      </w:r>
      <w:r w:rsidR="0033156B" w:rsidRPr="0033156B">
        <w:rPr>
          <w:rFonts w:cs="Segoe UI"/>
          <w:b/>
          <w:bCs/>
          <w:szCs w:val="14"/>
        </w:rPr>
        <w:t xml:space="preserve"> </w:t>
      </w:r>
      <w:r w:rsidRPr="0033156B">
        <w:rPr>
          <w:rFonts w:cs="Segoe UI"/>
          <w:b/>
          <w:bCs/>
          <w:szCs w:val="14"/>
        </w:rPr>
        <w:t>profile to cover new risk scenarios</w:t>
      </w:r>
      <w:r w:rsidRPr="001C726F">
        <w:rPr>
          <w:rFonts w:cs="Segoe UI"/>
          <w:szCs w:val="14"/>
        </w:rPr>
        <w:t>.</w:t>
      </w:r>
    </w:p>
    <w:p w14:paraId="02797C07" w14:textId="14FF932E" w:rsidR="001C726F" w:rsidRPr="001C726F" w:rsidRDefault="001C726F" w:rsidP="0033156B">
      <w:pPr>
        <w:autoSpaceDE w:val="0"/>
        <w:autoSpaceDN w:val="0"/>
        <w:adjustRightInd w:val="0"/>
        <w:spacing w:after="60"/>
        <w:rPr>
          <w:rFonts w:cs="Segoe UI"/>
          <w:szCs w:val="14"/>
        </w:rPr>
      </w:pPr>
      <w:r w:rsidRPr="001C726F">
        <w:rPr>
          <w:rFonts w:cs="Segoe UI"/>
          <w:szCs w:val="14"/>
        </w:rPr>
        <w:t>D. The organization may come under attack regardless of the introduction of a cloud computing solution.</w:t>
      </w:r>
      <w:r w:rsidR="0033156B">
        <w:rPr>
          <w:rFonts w:cs="Segoe UI"/>
          <w:szCs w:val="14"/>
        </w:rPr>
        <w:t xml:space="preserve"> </w:t>
      </w:r>
      <w:r w:rsidRPr="001C726F">
        <w:rPr>
          <w:rFonts w:cs="Segoe UI"/>
          <w:szCs w:val="14"/>
        </w:rPr>
        <w:t>If proper security management for cloud computing is in place, the chance of being compromised may</w:t>
      </w:r>
      <w:r w:rsidR="0033156B">
        <w:rPr>
          <w:rFonts w:cs="Segoe UI"/>
          <w:szCs w:val="14"/>
        </w:rPr>
        <w:t xml:space="preserve"> </w:t>
      </w:r>
      <w:r w:rsidRPr="001C726F">
        <w:rPr>
          <w:rFonts w:cs="Segoe UI"/>
          <w:szCs w:val="14"/>
        </w:rPr>
        <w:t>be lower.</w:t>
      </w:r>
    </w:p>
    <w:p w14:paraId="0997D504" w14:textId="77777777" w:rsidR="001C726F" w:rsidRPr="001C726F" w:rsidRDefault="001C726F" w:rsidP="001C726F">
      <w:pPr>
        <w:autoSpaceDE w:val="0"/>
        <w:autoSpaceDN w:val="0"/>
        <w:adjustRightInd w:val="0"/>
        <w:rPr>
          <w:rFonts w:cs="Segoe UI"/>
          <w:szCs w:val="14"/>
        </w:rPr>
      </w:pPr>
      <w:r w:rsidRPr="0033156B">
        <w:rPr>
          <w:rFonts w:cs="Segoe UI"/>
          <w:b/>
          <w:bCs/>
          <w:szCs w:val="14"/>
        </w:rPr>
        <w:t>S2-122</w:t>
      </w:r>
      <w:r w:rsidRPr="001C726F">
        <w:rPr>
          <w:rFonts w:cs="Segoe UI"/>
          <w:szCs w:val="14"/>
        </w:rPr>
        <w:t xml:space="preserve"> Which of the following is the </w:t>
      </w:r>
      <w:r w:rsidRPr="0033156B">
        <w:rPr>
          <w:rFonts w:cs="Segoe UI"/>
          <w:b/>
          <w:bCs/>
          <w:szCs w:val="14"/>
        </w:rPr>
        <w:t>MOST</w:t>
      </w:r>
      <w:r w:rsidRPr="001C726F">
        <w:rPr>
          <w:rFonts w:cs="Segoe UI"/>
          <w:szCs w:val="14"/>
        </w:rPr>
        <w:t xml:space="preserve"> important element of information asset classification?</w:t>
      </w:r>
    </w:p>
    <w:p w14:paraId="20D39DF9" w14:textId="77777777" w:rsidR="001C726F" w:rsidRPr="001C726F" w:rsidRDefault="001C726F" w:rsidP="001C726F">
      <w:pPr>
        <w:autoSpaceDE w:val="0"/>
        <w:autoSpaceDN w:val="0"/>
        <w:adjustRightInd w:val="0"/>
        <w:rPr>
          <w:rFonts w:cs="Segoe UI"/>
          <w:szCs w:val="14"/>
        </w:rPr>
      </w:pPr>
      <w:r w:rsidRPr="001C726F">
        <w:rPr>
          <w:rFonts w:cs="Segoe UI"/>
          <w:szCs w:val="14"/>
        </w:rPr>
        <w:t>A. Residual risk</w:t>
      </w:r>
    </w:p>
    <w:p w14:paraId="716027AC" w14:textId="77777777" w:rsidR="001C726F" w:rsidRPr="001C726F" w:rsidRDefault="001C726F" w:rsidP="001C726F">
      <w:pPr>
        <w:autoSpaceDE w:val="0"/>
        <w:autoSpaceDN w:val="0"/>
        <w:adjustRightInd w:val="0"/>
        <w:rPr>
          <w:rFonts w:cs="Segoe UI"/>
          <w:szCs w:val="14"/>
        </w:rPr>
      </w:pPr>
      <w:r w:rsidRPr="001C726F">
        <w:rPr>
          <w:rFonts w:cs="Segoe UI"/>
          <w:szCs w:val="14"/>
        </w:rPr>
        <w:t>B. Segregation of duties</w:t>
      </w:r>
    </w:p>
    <w:p w14:paraId="10DED45B" w14:textId="77777777" w:rsidR="001C726F" w:rsidRPr="001C726F" w:rsidRDefault="001C726F" w:rsidP="001C726F">
      <w:pPr>
        <w:autoSpaceDE w:val="0"/>
        <w:autoSpaceDN w:val="0"/>
        <w:adjustRightInd w:val="0"/>
        <w:rPr>
          <w:rFonts w:cs="Segoe UI"/>
          <w:szCs w:val="14"/>
        </w:rPr>
      </w:pPr>
      <w:r w:rsidRPr="001C726F">
        <w:rPr>
          <w:rFonts w:cs="Segoe UI"/>
          <w:szCs w:val="14"/>
        </w:rPr>
        <w:t>C. Potential impact</w:t>
      </w:r>
    </w:p>
    <w:p w14:paraId="4F856147" w14:textId="77777777" w:rsidR="001C726F" w:rsidRPr="001C726F" w:rsidRDefault="001C726F" w:rsidP="001C726F">
      <w:pPr>
        <w:autoSpaceDE w:val="0"/>
        <w:autoSpaceDN w:val="0"/>
        <w:adjustRightInd w:val="0"/>
        <w:rPr>
          <w:rFonts w:cs="Segoe UI"/>
          <w:szCs w:val="14"/>
        </w:rPr>
      </w:pPr>
      <w:r w:rsidRPr="001C726F">
        <w:rPr>
          <w:rFonts w:cs="Segoe UI"/>
          <w:szCs w:val="14"/>
        </w:rPr>
        <w:t>D. Need to know</w:t>
      </w:r>
    </w:p>
    <w:p w14:paraId="4AF1BFCD" w14:textId="77777777" w:rsidR="001C726F" w:rsidRPr="0033156B" w:rsidRDefault="001C726F" w:rsidP="001C726F">
      <w:pPr>
        <w:autoSpaceDE w:val="0"/>
        <w:autoSpaceDN w:val="0"/>
        <w:adjustRightInd w:val="0"/>
        <w:rPr>
          <w:rFonts w:cs="Segoe UI"/>
          <w:b/>
          <w:bCs/>
          <w:szCs w:val="14"/>
        </w:rPr>
      </w:pPr>
      <w:r w:rsidRPr="0033156B">
        <w:rPr>
          <w:rFonts w:cs="Segoe UI"/>
          <w:b/>
          <w:bCs/>
          <w:szCs w:val="14"/>
        </w:rPr>
        <w:t>C is the correct answer.</w:t>
      </w:r>
    </w:p>
    <w:p w14:paraId="3758019A" w14:textId="77777777" w:rsidR="001C726F" w:rsidRPr="001C726F" w:rsidRDefault="001C726F" w:rsidP="001C726F">
      <w:pPr>
        <w:autoSpaceDE w:val="0"/>
        <w:autoSpaceDN w:val="0"/>
        <w:adjustRightInd w:val="0"/>
        <w:rPr>
          <w:rFonts w:cs="Segoe UI"/>
          <w:szCs w:val="14"/>
        </w:rPr>
      </w:pPr>
      <w:r w:rsidRPr="0033156B">
        <w:rPr>
          <w:rFonts w:cs="Segoe UI"/>
          <w:b/>
          <w:bCs/>
          <w:szCs w:val="14"/>
        </w:rPr>
        <w:t>Justification</w:t>
      </w:r>
      <w:r w:rsidRPr="001C726F">
        <w:rPr>
          <w:rFonts w:cs="Segoe UI"/>
          <w:szCs w:val="14"/>
        </w:rPr>
        <w:t>:</w:t>
      </w:r>
    </w:p>
    <w:p w14:paraId="46423A86" w14:textId="77777777" w:rsidR="001C726F" w:rsidRPr="001C726F" w:rsidRDefault="001C726F" w:rsidP="001C726F">
      <w:pPr>
        <w:autoSpaceDE w:val="0"/>
        <w:autoSpaceDN w:val="0"/>
        <w:adjustRightInd w:val="0"/>
        <w:rPr>
          <w:rFonts w:cs="Segoe UI"/>
          <w:szCs w:val="14"/>
        </w:rPr>
      </w:pPr>
      <w:r w:rsidRPr="001C726F">
        <w:rPr>
          <w:rFonts w:cs="Segoe UI"/>
          <w:szCs w:val="14"/>
        </w:rPr>
        <w:t>A. Residual risk is unrelated to asset classification.</w:t>
      </w:r>
    </w:p>
    <w:p w14:paraId="75CC0EC1" w14:textId="77777777" w:rsidR="001C726F" w:rsidRPr="001C726F" w:rsidRDefault="001C726F" w:rsidP="001C726F">
      <w:pPr>
        <w:autoSpaceDE w:val="0"/>
        <w:autoSpaceDN w:val="0"/>
        <w:adjustRightInd w:val="0"/>
        <w:rPr>
          <w:rFonts w:cs="Segoe UI"/>
          <w:szCs w:val="14"/>
        </w:rPr>
      </w:pPr>
      <w:r w:rsidRPr="001C726F">
        <w:rPr>
          <w:rFonts w:cs="Segoe UI"/>
          <w:szCs w:val="14"/>
        </w:rPr>
        <w:t>B. Segregation of duties is a control unrelated to asset classification.</w:t>
      </w:r>
    </w:p>
    <w:p w14:paraId="305EE76B" w14:textId="77777777" w:rsidR="001C726F" w:rsidRPr="001C726F" w:rsidRDefault="001C726F" w:rsidP="001C726F">
      <w:pPr>
        <w:autoSpaceDE w:val="0"/>
        <w:autoSpaceDN w:val="0"/>
        <w:adjustRightInd w:val="0"/>
        <w:rPr>
          <w:rFonts w:cs="Segoe UI"/>
          <w:szCs w:val="14"/>
        </w:rPr>
      </w:pPr>
      <w:r w:rsidRPr="0033156B">
        <w:rPr>
          <w:rFonts w:cs="Segoe UI"/>
          <w:b/>
          <w:bCs/>
          <w:szCs w:val="14"/>
        </w:rPr>
        <w:t>C. Classification levels must be based on the level of impact that would occur as a result of compromise</w:t>
      </w:r>
      <w:r w:rsidRPr="001C726F">
        <w:rPr>
          <w:rFonts w:cs="Segoe UI"/>
          <w:szCs w:val="14"/>
        </w:rPr>
        <w:t>.</w:t>
      </w:r>
    </w:p>
    <w:p w14:paraId="43E0BD87" w14:textId="77777777" w:rsidR="001C726F" w:rsidRPr="001C726F" w:rsidRDefault="001C726F" w:rsidP="0033156B">
      <w:pPr>
        <w:autoSpaceDE w:val="0"/>
        <w:autoSpaceDN w:val="0"/>
        <w:adjustRightInd w:val="0"/>
        <w:spacing w:after="60"/>
        <w:rPr>
          <w:rFonts w:cs="Segoe UI"/>
          <w:szCs w:val="14"/>
        </w:rPr>
      </w:pPr>
      <w:r w:rsidRPr="001C726F">
        <w:rPr>
          <w:rFonts w:cs="Segoe UI"/>
          <w:szCs w:val="14"/>
        </w:rPr>
        <w:t>D. Need to know is a control indirectly related to asset classification.</w:t>
      </w:r>
    </w:p>
    <w:p w14:paraId="1FD3ACBA" w14:textId="327C0C43" w:rsidR="001C726F" w:rsidRPr="001C726F" w:rsidRDefault="0033156B" w:rsidP="001C726F">
      <w:pPr>
        <w:autoSpaceDE w:val="0"/>
        <w:autoSpaceDN w:val="0"/>
        <w:adjustRightInd w:val="0"/>
        <w:rPr>
          <w:rFonts w:cs="Segoe UI"/>
          <w:szCs w:val="14"/>
        </w:rPr>
      </w:pPr>
      <w:r w:rsidRPr="0033156B">
        <w:rPr>
          <w:rFonts w:cs="Segoe UI"/>
          <w:b/>
          <w:bCs/>
          <w:szCs w:val="14"/>
        </w:rPr>
        <w:t>S2-123</w:t>
      </w:r>
      <w:r>
        <w:rPr>
          <w:rFonts w:cs="Segoe UI"/>
          <w:szCs w:val="14"/>
        </w:rPr>
        <w:t xml:space="preserve"> </w:t>
      </w:r>
      <w:r w:rsidR="001C726F" w:rsidRPr="001C726F">
        <w:rPr>
          <w:rFonts w:cs="Segoe UI"/>
          <w:szCs w:val="14"/>
        </w:rPr>
        <w:t xml:space="preserve">Which would be the </w:t>
      </w:r>
      <w:r w:rsidR="001C726F" w:rsidRPr="0033156B">
        <w:rPr>
          <w:rFonts w:cs="Segoe UI"/>
          <w:b/>
          <w:bCs/>
          <w:szCs w:val="14"/>
        </w:rPr>
        <w:t>BEST</w:t>
      </w:r>
      <w:r w:rsidR="001C726F" w:rsidRPr="001C726F">
        <w:rPr>
          <w:rFonts w:cs="Segoe UI"/>
          <w:szCs w:val="14"/>
        </w:rPr>
        <w:t xml:space="preserve"> indicator of an asset’s value to an </w:t>
      </w:r>
      <w:r w:rsidR="00845F44" w:rsidRPr="001C726F">
        <w:rPr>
          <w:rFonts w:cs="Segoe UI"/>
          <w:szCs w:val="14"/>
        </w:rPr>
        <w:t xml:space="preserve">organization? </w:t>
      </w:r>
    </w:p>
    <w:p w14:paraId="16961664" w14:textId="77777777" w:rsidR="001C726F" w:rsidRPr="001C726F" w:rsidRDefault="001C726F" w:rsidP="001C726F">
      <w:pPr>
        <w:autoSpaceDE w:val="0"/>
        <w:autoSpaceDN w:val="0"/>
        <w:adjustRightInd w:val="0"/>
        <w:rPr>
          <w:rFonts w:cs="Segoe UI"/>
          <w:szCs w:val="14"/>
        </w:rPr>
      </w:pPr>
      <w:r w:rsidRPr="001C726F">
        <w:rPr>
          <w:rFonts w:cs="Segoe UI"/>
          <w:szCs w:val="14"/>
        </w:rPr>
        <w:t>A. Risk assessment</w:t>
      </w:r>
    </w:p>
    <w:p w14:paraId="16E5C45C" w14:textId="77777777" w:rsidR="001C726F" w:rsidRPr="001C726F" w:rsidRDefault="001C726F" w:rsidP="001C726F">
      <w:pPr>
        <w:autoSpaceDE w:val="0"/>
        <w:autoSpaceDN w:val="0"/>
        <w:adjustRightInd w:val="0"/>
        <w:rPr>
          <w:rFonts w:cs="Segoe UI"/>
          <w:szCs w:val="14"/>
        </w:rPr>
      </w:pPr>
      <w:r w:rsidRPr="001C726F">
        <w:rPr>
          <w:rFonts w:cs="Segoe UI"/>
          <w:szCs w:val="14"/>
        </w:rPr>
        <w:t>B. Security audit</w:t>
      </w:r>
    </w:p>
    <w:p w14:paraId="07AAC296" w14:textId="77777777" w:rsidR="001C726F" w:rsidRPr="001C726F" w:rsidRDefault="001C726F" w:rsidP="001C726F">
      <w:pPr>
        <w:autoSpaceDE w:val="0"/>
        <w:autoSpaceDN w:val="0"/>
        <w:adjustRightInd w:val="0"/>
        <w:rPr>
          <w:rFonts w:cs="Segoe UI"/>
          <w:szCs w:val="14"/>
        </w:rPr>
      </w:pPr>
      <w:r w:rsidRPr="001C726F">
        <w:rPr>
          <w:rFonts w:cs="Segoe UI"/>
          <w:szCs w:val="14"/>
        </w:rPr>
        <w:t>C. Certification</w:t>
      </w:r>
    </w:p>
    <w:p w14:paraId="3CF79AB5" w14:textId="77777777" w:rsidR="001C726F" w:rsidRPr="001C726F" w:rsidRDefault="001C726F" w:rsidP="001C726F">
      <w:pPr>
        <w:autoSpaceDE w:val="0"/>
        <w:autoSpaceDN w:val="0"/>
        <w:adjustRightInd w:val="0"/>
        <w:rPr>
          <w:rFonts w:cs="Segoe UI"/>
          <w:szCs w:val="14"/>
        </w:rPr>
      </w:pPr>
      <w:r w:rsidRPr="001C726F">
        <w:rPr>
          <w:rFonts w:cs="Segoe UI"/>
          <w:szCs w:val="14"/>
        </w:rPr>
        <w:t>D. Classification</w:t>
      </w:r>
    </w:p>
    <w:p w14:paraId="01F6DDA9" w14:textId="77777777" w:rsidR="001C726F" w:rsidRPr="0033156B" w:rsidRDefault="001C726F" w:rsidP="001C726F">
      <w:pPr>
        <w:autoSpaceDE w:val="0"/>
        <w:autoSpaceDN w:val="0"/>
        <w:adjustRightInd w:val="0"/>
        <w:rPr>
          <w:rFonts w:cs="Segoe UI"/>
          <w:b/>
          <w:bCs/>
          <w:szCs w:val="14"/>
        </w:rPr>
      </w:pPr>
      <w:r w:rsidRPr="0033156B">
        <w:rPr>
          <w:rFonts w:cs="Segoe UI"/>
          <w:b/>
          <w:bCs/>
          <w:szCs w:val="14"/>
        </w:rPr>
        <w:t>D is the correct answer.</w:t>
      </w:r>
    </w:p>
    <w:p w14:paraId="76A24FF1" w14:textId="77777777" w:rsidR="001C726F" w:rsidRPr="001C726F" w:rsidRDefault="001C726F" w:rsidP="001C726F">
      <w:pPr>
        <w:autoSpaceDE w:val="0"/>
        <w:autoSpaceDN w:val="0"/>
        <w:adjustRightInd w:val="0"/>
        <w:rPr>
          <w:rFonts w:cs="Segoe UI"/>
          <w:szCs w:val="14"/>
        </w:rPr>
      </w:pPr>
      <w:r w:rsidRPr="0033156B">
        <w:rPr>
          <w:rFonts w:cs="Segoe UI"/>
          <w:b/>
          <w:bCs/>
          <w:szCs w:val="14"/>
        </w:rPr>
        <w:t>Justification</w:t>
      </w:r>
      <w:r w:rsidRPr="001C726F">
        <w:rPr>
          <w:rFonts w:cs="Segoe UI"/>
          <w:szCs w:val="14"/>
        </w:rPr>
        <w:t>:</w:t>
      </w:r>
    </w:p>
    <w:p w14:paraId="4BE1CF8E" w14:textId="77777777" w:rsidR="001C726F" w:rsidRPr="001C726F" w:rsidRDefault="001C726F" w:rsidP="001C726F">
      <w:pPr>
        <w:autoSpaceDE w:val="0"/>
        <w:autoSpaceDN w:val="0"/>
        <w:adjustRightInd w:val="0"/>
        <w:rPr>
          <w:rFonts w:cs="Segoe UI"/>
          <w:szCs w:val="14"/>
        </w:rPr>
      </w:pPr>
      <w:r w:rsidRPr="001C726F">
        <w:rPr>
          <w:rFonts w:cs="Segoe UI"/>
          <w:szCs w:val="14"/>
        </w:rPr>
        <w:t>A. Assessing the risk to resources will not determine their importance to the business.</w:t>
      </w:r>
    </w:p>
    <w:p w14:paraId="454ACB75" w14:textId="6A31B296" w:rsidR="001C726F" w:rsidRPr="001C726F" w:rsidRDefault="001C726F" w:rsidP="001C726F">
      <w:pPr>
        <w:autoSpaceDE w:val="0"/>
        <w:autoSpaceDN w:val="0"/>
        <w:adjustRightInd w:val="0"/>
        <w:rPr>
          <w:rFonts w:cs="Segoe UI"/>
          <w:szCs w:val="14"/>
        </w:rPr>
      </w:pPr>
      <w:r w:rsidRPr="001C726F">
        <w:rPr>
          <w:rFonts w:cs="Segoe UI"/>
          <w:szCs w:val="14"/>
        </w:rPr>
        <w:t>B. Security audits may provide an indication of the importance of particular resources but will be more</w:t>
      </w:r>
      <w:r w:rsidR="0033156B">
        <w:rPr>
          <w:rFonts w:cs="Segoe UI"/>
          <w:szCs w:val="14"/>
        </w:rPr>
        <w:t xml:space="preserve"> </w:t>
      </w:r>
      <w:r w:rsidRPr="001C726F">
        <w:rPr>
          <w:rFonts w:cs="Segoe UI"/>
          <w:szCs w:val="14"/>
        </w:rPr>
        <w:t>focused on risk, vulnerabilities and compliance.</w:t>
      </w:r>
    </w:p>
    <w:p w14:paraId="616C108F" w14:textId="77777777" w:rsidR="001C726F" w:rsidRPr="001C726F" w:rsidRDefault="001C726F" w:rsidP="001C726F">
      <w:pPr>
        <w:autoSpaceDE w:val="0"/>
        <w:autoSpaceDN w:val="0"/>
        <w:adjustRightInd w:val="0"/>
        <w:rPr>
          <w:rFonts w:cs="Segoe UI"/>
          <w:szCs w:val="14"/>
        </w:rPr>
      </w:pPr>
      <w:r w:rsidRPr="001C726F">
        <w:rPr>
          <w:rFonts w:cs="Segoe UI"/>
          <w:szCs w:val="14"/>
        </w:rPr>
        <w:t>C. Certification is the process of assessing compliance with a standard.</w:t>
      </w:r>
    </w:p>
    <w:p w14:paraId="1ACB78BB" w14:textId="732E6B3A" w:rsidR="001C726F" w:rsidRPr="0033156B" w:rsidRDefault="001C726F" w:rsidP="0033156B">
      <w:pPr>
        <w:autoSpaceDE w:val="0"/>
        <w:autoSpaceDN w:val="0"/>
        <w:adjustRightInd w:val="0"/>
        <w:spacing w:after="60"/>
        <w:rPr>
          <w:rFonts w:cs="Segoe UI"/>
          <w:b/>
          <w:bCs/>
          <w:szCs w:val="14"/>
        </w:rPr>
      </w:pPr>
      <w:r w:rsidRPr="0033156B">
        <w:rPr>
          <w:rFonts w:cs="Segoe UI"/>
          <w:b/>
          <w:bCs/>
          <w:szCs w:val="14"/>
        </w:rPr>
        <w:t>D. Classification is the process of determining criticality and sensitivity of information resources</w:t>
      </w:r>
      <w:r w:rsidR="0033156B" w:rsidRPr="0033156B">
        <w:rPr>
          <w:rFonts w:cs="Segoe UI"/>
          <w:b/>
          <w:bCs/>
          <w:szCs w:val="14"/>
        </w:rPr>
        <w:t xml:space="preserve"> </w:t>
      </w:r>
      <w:r w:rsidR="00412874">
        <w:rPr>
          <w:rFonts w:cs="Segoe UI"/>
          <w:b/>
          <w:bCs/>
          <w:szCs w:val="14"/>
        </w:rPr>
        <w:t>(i</w:t>
      </w:r>
      <w:r w:rsidRPr="0033156B">
        <w:rPr>
          <w:rFonts w:cs="Segoe UI"/>
          <w:b/>
          <w:bCs/>
          <w:szCs w:val="14"/>
        </w:rPr>
        <w:t>.</w:t>
      </w:r>
      <w:r w:rsidR="00412874" w:rsidRPr="0033156B">
        <w:rPr>
          <w:rFonts w:cs="Segoe UI"/>
          <w:b/>
          <w:bCs/>
          <w:szCs w:val="14"/>
        </w:rPr>
        <w:t>e.</w:t>
      </w:r>
      <w:r w:rsidRPr="0033156B">
        <w:rPr>
          <w:rFonts w:cs="Segoe UI"/>
          <w:b/>
          <w:bCs/>
          <w:szCs w:val="14"/>
        </w:rPr>
        <w:t xml:space="preserve"> business value).</w:t>
      </w:r>
    </w:p>
    <w:p w14:paraId="6576C5CB" w14:textId="77777777" w:rsidR="001C726F" w:rsidRPr="001C726F" w:rsidRDefault="001C726F" w:rsidP="001C726F">
      <w:pPr>
        <w:autoSpaceDE w:val="0"/>
        <w:autoSpaceDN w:val="0"/>
        <w:adjustRightInd w:val="0"/>
        <w:rPr>
          <w:rFonts w:cs="Segoe UI"/>
          <w:szCs w:val="14"/>
        </w:rPr>
      </w:pPr>
      <w:r w:rsidRPr="0033156B">
        <w:rPr>
          <w:rFonts w:cs="Segoe UI"/>
          <w:b/>
          <w:bCs/>
          <w:szCs w:val="14"/>
        </w:rPr>
        <w:t>S2-124</w:t>
      </w:r>
      <w:r w:rsidRPr="001C726F">
        <w:rPr>
          <w:rFonts w:cs="Segoe UI"/>
          <w:szCs w:val="14"/>
        </w:rPr>
        <w:t xml:space="preserve"> In controlling information leakage, management should </w:t>
      </w:r>
      <w:r w:rsidRPr="0033156B">
        <w:rPr>
          <w:rFonts w:cs="Segoe UI"/>
          <w:b/>
          <w:bCs/>
          <w:szCs w:val="14"/>
        </w:rPr>
        <w:t>FIRST</w:t>
      </w:r>
      <w:r w:rsidRPr="001C726F">
        <w:rPr>
          <w:rFonts w:cs="Segoe UI"/>
          <w:szCs w:val="14"/>
        </w:rPr>
        <w:t xml:space="preserve"> establish:</w:t>
      </w:r>
    </w:p>
    <w:p w14:paraId="188EF156" w14:textId="77777777" w:rsidR="001C726F" w:rsidRPr="001C726F" w:rsidRDefault="001C726F" w:rsidP="001C726F">
      <w:pPr>
        <w:autoSpaceDE w:val="0"/>
        <w:autoSpaceDN w:val="0"/>
        <w:adjustRightInd w:val="0"/>
        <w:rPr>
          <w:rFonts w:cs="Segoe UI"/>
          <w:szCs w:val="14"/>
        </w:rPr>
      </w:pPr>
      <w:r w:rsidRPr="001C726F">
        <w:rPr>
          <w:rFonts w:cs="Segoe UI"/>
          <w:szCs w:val="14"/>
        </w:rPr>
        <w:t>A. a data leak prevention program.</w:t>
      </w:r>
    </w:p>
    <w:p w14:paraId="3ECD3BFF" w14:textId="77777777" w:rsidR="001C726F" w:rsidRPr="001C726F" w:rsidRDefault="001C726F" w:rsidP="001C726F">
      <w:pPr>
        <w:autoSpaceDE w:val="0"/>
        <w:autoSpaceDN w:val="0"/>
        <w:adjustRightInd w:val="0"/>
        <w:rPr>
          <w:rFonts w:cs="Segoe UI"/>
          <w:szCs w:val="14"/>
        </w:rPr>
      </w:pPr>
      <w:r w:rsidRPr="001C726F">
        <w:rPr>
          <w:rFonts w:cs="Segoe UI"/>
          <w:szCs w:val="14"/>
        </w:rPr>
        <w:t>B. user awareness training.</w:t>
      </w:r>
    </w:p>
    <w:p w14:paraId="6283719D" w14:textId="77777777" w:rsidR="001C726F" w:rsidRPr="001C726F" w:rsidRDefault="001C726F" w:rsidP="001C726F">
      <w:pPr>
        <w:autoSpaceDE w:val="0"/>
        <w:autoSpaceDN w:val="0"/>
        <w:adjustRightInd w:val="0"/>
        <w:rPr>
          <w:rFonts w:cs="Segoe UI"/>
          <w:szCs w:val="14"/>
        </w:rPr>
      </w:pPr>
      <w:r w:rsidRPr="001C726F">
        <w:rPr>
          <w:rFonts w:cs="Segoe UI"/>
          <w:szCs w:val="14"/>
        </w:rPr>
        <w:t>C. an information classification process.</w:t>
      </w:r>
    </w:p>
    <w:p w14:paraId="67AA74EA" w14:textId="77777777" w:rsidR="001C726F" w:rsidRPr="001C726F" w:rsidRDefault="001C726F" w:rsidP="001C726F">
      <w:pPr>
        <w:autoSpaceDE w:val="0"/>
        <w:autoSpaceDN w:val="0"/>
        <w:adjustRightInd w:val="0"/>
        <w:rPr>
          <w:rFonts w:cs="Segoe UI"/>
          <w:szCs w:val="14"/>
        </w:rPr>
      </w:pPr>
      <w:r w:rsidRPr="001C726F">
        <w:rPr>
          <w:rFonts w:cs="Segoe UI"/>
          <w:szCs w:val="14"/>
        </w:rPr>
        <w:t>D. a network intrusion detection system.</w:t>
      </w:r>
    </w:p>
    <w:p w14:paraId="11542FE5" w14:textId="77777777" w:rsidR="001C726F" w:rsidRPr="00EF51F1" w:rsidRDefault="001C726F" w:rsidP="001C726F">
      <w:pPr>
        <w:autoSpaceDE w:val="0"/>
        <w:autoSpaceDN w:val="0"/>
        <w:adjustRightInd w:val="0"/>
        <w:rPr>
          <w:rFonts w:cs="Segoe UI"/>
          <w:b/>
          <w:bCs/>
          <w:szCs w:val="14"/>
        </w:rPr>
      </w:pPr>
      <w:r w:rsidRPr="00EF51F1">
        <w:rPr>
          <w:rFonts w:cs="Segoe UI"/>
          <w:b/>
          <w:bCs/>
          <w:szCs w:val="14"/>
        </w:rPr>
        <w:t>C is the correct answer.</w:t>
      </w:r>
    </w:p>
    <w:p w14:paraId="65BE1378" w14:textId="77777777" w:rsidR="001C726F" w:rsidRPr="001C726F" w:rsidRDefault="001C726F" w:rsidP="001C726F">
      <w:pPr>
        <w:autoSpaceDE w:val="0"/>
        <w:autoSpaceDN w:val="0"/>
        <w:adjustRightInd w:val="0"/>
        <w:rPr>
          <w:rFonts w:cs="Segoe UI"/>
          <w:szCs w:val="14"/>
        </w:rPr>
      </w:pPr>
      <w:r w:rsidRPr="00EF51F1">
        <w:rPr>
          <w:rFonts w:cs="Segoe UI"/>
          <w:b/>
          <w:bCs/>
          <w:szCs w:val="14"/>
        </w:rPr>
        <w:t>Justification</w:t>
      </w:r>
      <w:r w:rsidRPr="001C726F">
        <w:rPr>
          <w:rFonts w:cs="Segoe UI"/>
          <w:szCs w:val="14"/>
        </w:rPr>
        <w:t>:</w:t>
      </w:r>
    </w:p>
    <w:p w14:paraId="6FBC3741" w14:textId="5BA51908" w:rsidR="001C726F" w:rsidRPr="001C726F" w:rsidRDefault="001C726F" w:rsidP="001C726F">
      <w:pPr>
        <w:autoSpaceDE w:val="0"/>
        <w:autoSpaceDN w:val="0"/>
        <w:adjustRightInd w:val="0"/>
        <w:rPr>
          <w:rFonts w:cs="Segoe UI"/>
          <w:szCs w:val="14"/>
        </w:rPr>
      </w:pPr>
      <w:r w:rsidRPr="001C726F">
        <w:rPr>
          <w:rFonts w:cs="Segoe UI"/>
          <w:szCs w:val="14"/>
        </w:rPr>
        <w:t>A. Only after data are determined critical to the organization can a data leak prevention program be</w:t>
      </w:r>
      <w:r w:rsidR="00EF51F1">
        <w:rPr>
          <w:rFonts w:cs="Segoe UI"/>
          <w:szCs w:val="14"/>
        </w:rPr>
        <w:t xml:space="preserve"> </w:t>
      </w:r>
      <w:r w:rsidRPr="001C726F">
        <w:rPr>
          <w:rFonts w:cs="Segoe UI"/>
          <w:szCs w:val="14"/>
        </w:rPr>
        <w:t>properly implemented.</w:t>
      </w:r>
    </w:p>
    <w:p w14:paraId="22A0BE96" w14:textId="77777777" w:rsidR="001C726F" w:rsidRPr="001C726F" w:rsidRDefault="001C726F" w:rsidP="001C726F">
      <w:pPr>
        <w:autoSpaceDE w:val="0"/>
        <w:autoSpaceDN w:val="0"/>
        <w:adjustRightInd w:val="0"/>
        <w:rPr>
          <w:rFonts w:cs="Segoe UI"/>
          <w:szCs w:val="14"/>
        </w:rPr>
      </w:pPr>
      <w:r w:rsidRPr="001C726F">
        <w:rPr>
          <w:rFonts w:cs="Segoe UI"/>
          <w:szCs w:val="14"/>
        </w:rPr>
        <w:t>B. User awareness training can be helpful but only after data have been classified.</w:t>
      </w:r>
    </w:p>
    <w:p w14:paraId="0BBC51A5" w14:textId="77777777" w:rsidR="001C726F" w:rsidRPr="001C726F" w:rsidRDefault="001C726F" w:rsidP="001C726F">
      <w:pPr>
        <w:autoSpaceDE w:val="0"/>
        <w:autoSpaceDN w:val="0"/>
        <w:adjustRightInd w:val="0"/>
        <w:rPr>
          <w:rFonts w:cs="Segoe UI"/>
          <w:szCs w:val="14"/>
        </w:rPr>
      </w:pPr>
      <w:r w:rsidRPr="00EF51F1">
        <w:rPr>
          <w:rFonts w:cs="Segoe UI"/>
          <w:b/>
          <w:bCs/>
          <w:szCs w:val="14"/>
        </w:rPr>
        <w:t>C. Information classification must be conducted first</w:t>
      </w:r>
      <w:r w:rsidRPr="001C726F">
        <w:rPr>
          <w:rFonts w:cs="Segoe UI"/>
          <w:szCs w:val="14"/>
        </w:rPr>
        <w:t>.</w:t>
      </w:r>
    </w:p>
    <w:p w14:paraId="31EB3F4C" w14:textId="06ED2DDC" w:rsidR="001C726F" w:rsidRPr="001C726F" w:rsidRDefault="001C726F" w:rsidP="00EF51F1">
      <w:pPr>
        <w:autoSpaceDE w:val="0"/>
        <w:autoSpaceDN w:val="0"/>
        <w:adjustRightInd w:val="0"/>
        <w:spacing w:after="60"/>
        <w:rPr>
          <w:rFonts w:cs="Segoe UI"/>
          <w:szCs w:val="14"/>
        </w:rPr>
      </w:pPr>
      <w:r w:rsidRPr="001C726F">
        <w:rPr>
          <w:rFonts w:cs="Segoe UI"/>
          <w:szCs w:val="14"/>
        </w:rPr>
        <w:t>D. Network intrusion detection is a technology that can support the data leak prevention program, but it</w:t>
      </w:r>
      <w:r w:rsidR="00EF51F1">
        <w:rPr>
          <w:rFonts w:cs="Segoe UI"/>
          <w:szCs w:val="14"/>
        </w:rPr>
        <w:t xml:space="preserve"> </w:t>
      </w:r>
      <w:r w:rsidRPr="001C726F">
        <w:rPr>
          <w:rFonts w:cs="Segoe UI"/>
          <w:szCs w:val="14"/>
        </w:rPr>
        <w:t>is not a primary consideration.</w:t>
      </w:r>
    </w:p>
    <w:p w14:paraId="69B0AA49" w14:textId="63728A88" w:rsidR="001C726F" w:rsidRPr="001C726F" w:rsidRDefault="001C726F" w:rsidP="001C726F">
      <w:pPr>
        <w:autoSpaceDE w:val="0"/>
        <w:autoSpaceDN w:val="0"/>
        <w:adjustRightInd w:val="0"/>
        <w:rPr>
          <w:rFonts w:cs="Segoe UI"/>
          <w:szCs w:val="14"/>
        </w:rPr>
      </w:pPr>
      <w:r w:rsidRPr="00EF51F1">
        <w:rPr>
          <w:rFonts w:cs="Segoe UI"/>
          <w:b/>
          <w:bCs/>
          <w:szCs w:val="14"/>
        </w:rPr>
        <w:t>S2-125</w:t>
      </w:r>
      <w:r w:rsidRPr="001C726F">
        <w:rPr>
          <w:rFonts w:cs="Segoe UI"/>
          <w:szCs w:val="14"/>
        </w:rPr>
        <w:t xml:space="preserve"> Which of the following processes is </w:t>
      </w:r>
      <w:r w:rsidRPr="00EF51F1">
        <w:rPr>
          <w:rFonts w:cs="Segoe UI"/>
          <w:b/>
          <w:bCs/>
          <w:szCs w:val="14"/>
        </w:rPr>
        <w:t>CRITICAL</w:t>
      </w:r>
      <w:r w:rsidRPr="001C726F">
        <w:rPr>
          <w:rFonts w:cs="Segoe UI"/>
          <w:szCs w:val="14"/>
        </w:rPr>
        <w:t xml:space="preserve"> for deciding prioritization of actions in a business</w:t>
      </w:r>
      <w:r w:rsidR="00EF51F1">
        <w:rPr>
          <w:rFonts w:cs="Segoe UI"/>
          <w:szCs w:val="14"/>
        </w:rPr>
        <w:t xml:space="preserve"> </w:t>
      </w:r>
      <w:r w:rsidRPr="001C726F">
        <w:rPr>
          <w:rFonts w:cs="Segoe UI"/>
          <w:szCs w:val="14"/>
        </w:rPr>
        <w:t>continuity plan?</w:t>
      </w:r>
    </w:p>
    <w:p w14:paraId="3981B08D" w14:textId="77777777" w:rsidR="001C726F" w:rsidRPr="001C726F" w:rsidRDefault="001C726F" w:rsidP="001C726F">
      <w:pPr>
        <w:autoSpaceDE w:val="0"/>
        <w:autoSpaceDN w:val="0"/>
        <w:adjustRightInd w:val="0"/>
        <w:rPr>
          <w:rFonts w:cs="Segoe UI"/>
          <w:szCs w:val="14"/>
        </w:rPr>
      </w:pPr>
      <w:r w:rsidRPr="001C726F">
        <w:rPr>
          <w:rFonts w:cs="Segoe UI"/>
          <w:szCs w:val="14"/>
        </w:rPr>
        <w:t>A. Business impact analysis</w:t>
      </w:r>
    </w:p>
    <w:p w14:paraId="3F5ED8A1" w14:textId="77777777" w:rsidR="001C726F" w:rsidRPr="001C726F" w:rsidRDefault="001C726F" w:rsidP="001C726F">
      <w:pPr>
        <w:autoSpaceDE w:val="0"/>
        <w:autoSpaceDN w:val="0"/>
        <w:adjustRightInd w:val="0"/>
        <w:rPr>
          <w:rFonts w:cs="Segoe UI"/>
          <w:szCs w:val="14"/>
        </w:rPr>
      </w:pPr>
      <w:r w:rsidRPr="001C726F">
        <w:rPr>
          <w:rFonts w:cs="Segoe UI"/>
          <w:szCs w:val="14"/>
        </w:rPr>
        <w:t>B. Risk assessment</w:t>
      </w:r>
    </w:p>
    <w:p w14:paraId="34A9764D" w14:textId="77777777" w:rsidR="001C726F" w:rsidRPr="001C726F" w:rsidRDefault="001C726F" w:rsidP="001C726F">
      <w:pPr>
        <w:autoSpaceDE w:val="0"/>
        <w:autoSpaceDN w:val="0"/>
        <w:adjustRightInd w:val="0"/>
        <w:rPr>
          <w:rFonts w:cs="Segoe UI"/>
          <w:szCs w:val="14"/>
        </w:rPr>
      </w:pPr>
      <w:r w:rsidRPr="001C726F">
        <w:rPr>
          <w:rFonts w:cs="Segoe UI"/>
          <w:szCs w:val="14"/>
        </w:rPr>
        <w:t>C. Vulnerability assessment</w:t>
      </w:r>
    </w:p>
    <w:p w14:paraId="642C2B55" w14:textId="77777777" w:rsidR="001C726F" w:rsidRPr="001C726F" w:rsidRDefault="001C726F" w:rsidP="001C726F">
      <w:pPr>
        <w:autoSpaceDE w:val="0"/>
        <w:autoSpaceDN w:val="0"/>
        <w:adjustRightInd w:val="0"/>
        <w:rPr>
          <w:rFonts w:cs="Segoe UI"/>
          <w:szCs w:val="14"/>
        </w:rPr>
      </w:pPr>
      <w:r w:rsidRPr="001C726F">
        <w:rPr>
          <w:rFonts w:cs="Segoe UI"/>
          <w:szCs w:val="14"/>
        </w:rPr>
        <w:t>D. Business process mapping</w:t>
      </w:r>
    </w:p>
    <w:p w14:paraId="0D874109" w14:textId="77777777" w:rsidR="001C726F" w:rsidRPr="00EF51F1" w:rsidRDefault="001C726F" w:rsidP="001C726F">
      <w:pPr>
        <w:autoSpaceDE w:val="0"/>
        <w:autoSpaceDN w:val="0"/>
        <w:adjustRightInd w:val="0"/>
        <w:rPr>
          <w:rFonts w:cs="Segoe UI"/>
          <w:b/>
          <w:bCs/>
          <w:szCs w:val="14"/>
        </w:rPr>
      </w:pPr>
      <w:r w:rsidRPr="00EF51F1">
        <w:rPr>
          <w:rFonts w:cs="Segoe UI"/>
          <w:b/>
          <w:bCs/>
          <w:szCs w:val="14"/>
        </w:rPr>
        <w:t>A is the correct answer.</w:t>
      </w:r>
    </w:p>
    <w:p w14:paraId="18D6B1FD" w14:textId="77777777" w:rsidR="001C726F" w:rsidRPr="001C726F" w:rsidRDefault="001C726F" w:rsidP="001C726F">
      <w:pPr>
        <w:autoSpaceDE w:val="0"/>
        <w:autoSpaceDN w:val="0"/>
        <w:adjustRightInd w:val="0"/>
        <w:rPr>
          <w:rFonts w:cs="Segoe UI"/>
          <w:szCs w:val="14"/>
        </w:rPr>
      </w:pPr>
      <w:r w:rsidRPr="00EF51F1">
        <w:rPr>
          <w:rFonts w:cs="Segoe UI"/>
          <w:b/>
          <w:bCs/>
          <w:szCs w:val="14"/>
        </w:rPr>
        <w:t>Justification</w:t>
      </w:r>
      <w:r w:rsidRPr="001C726F">
        <w:rPr>
          <w:rFonts w:cs="Segoe UI"/>
          <w:szCs w:val="14"/>
        </w:rPr>
        <w:t>:</w:t>
      </w:r>
    </w:p>
    <w:p w14:paraId="147456D1" w14:textId="7D9A4BE6" w:rsidR="001C726F" w:rsidRPr="00EF51F1" w:rsidRDefault="001C726F" w:rsidP="001C726F">
      <w:pPr>
        <w:autoSpaceDE w:val="0"/>
        <w:autoSpaceDN w:val="0"/>
        <w:adjustRightInd w:val="0"/>
        <w:rPr>
          <w:rFonts w:cs="Segoe UI"/>
          <w:b/>
          <w:bCs/>
          <w:szCs w:val="14"/>
        </w:rPr>
      </w:pPr>
      <w:r w:rsidRPr="00EF51F1">
        <w:rPr>
          <w:rFonts w:cs="Segoe UI"/>
          <w:b/>
          <w:bCs/>
          <w:szCs w:val="14"/>
        </w:rPr>
        <w:t xml:space="preserve">A. </w:t>
      </w:r>
      <w:r w:rsidR="00ED584B">
        <w:rPr>
          <w:rFonts w:cs="Segoe UI"/>
          <w:b/>
          <w:bCs/>
          <w:szCs w:val="14"/>
        </w:rPr>
        <w:t>B</w:t>
      </w:r>
      <w:r w:rsidRPr="00EF51F1">
        <w:rPr>
          <w:rFonts w:cs="Segoe UI"/>
          <w:b/>
          <w:bCs/>
          <w:szCs w:val="14"/>
        </w:rPr>
        <w:t xml:space="preserve">usiness impact analysis (BIA) is the critical process </w:t>
      </w:r>
      <w:r w:rsidR="00ED584B">
        <w:rPr>
          <w:rFonts w:cs="Segoe UI"/>
          <w:b/>
          <w:bCs/>
          <w:szCs w:val="14"/>
        </w:rPr>
        <w:t>to</w:t>
      </w:r>
      <w:r w:rsidRPr="00EF51F1">
        <w:rPr>
          <w:rFonts w:cs="Segoe UI"/>
          <w:b/>
          <w:bCs/>
          <w:szCs w:val="14"/>
        </w:rPr>
        <w:t xml:space="preserve"> prioritiz</w:t>
      </w:r>
      <w:r w:rsidR="00ED584B">
        <w:rPr>
          <w:rFonts w:cs="Segoe UI"/>
          <w:b/>
          <w:bCs/>
          <w:szCs w:val="14"/>
        </w:rPr>
        <w:t>e</w:t>
      </w:r>
      <w:r w:rsidRPr="00EF51F1">
        <w:rPr>
          <w:rFonts w:cs="Segoe UI"/>
          <w:b/>
          <w:bCs/>
          <w:szCs w:val="14"/>
        </w:rPr>
        <w:t xml:space="preserve"> </w:t>
      </w:r>
      <w:r w:rsidR="00ED584B">
        <w:rPr>
          <w:rFonts w:cs="Segoe UI"/>
          <w:b/>
          <w:bCs/>
          <w:szCs w:val="14"/>
        </w:rPr>
        <w:t>the</w:t>
      </w:r>
      <w:r w:rsidR="00EF51F1">
        <w:rPr>
          <w:rFonts w:cs="Segoe UI"/>
          <w:b/>
          <w:bCs/>
          <w:szCs w:val="14"/>
        </w:rPr>
        <w:t xml:space="preserve"> </w:t>
      </w:r>
      <w:r w:rsidRPr="00EF51F1">
        <w:rPr>
          <w:rFonts w:cs="Segoe UI"/>
          <w:b/>
          <w:bCs/>
          <w:szCs w:val="14"/>
        </w:rPr>
        <w:t>restoration of the information system/business processes in case of a security incident.</w:t>
      </w:r>
    </w:p>
    <w:p w14:paraId="1E602718" w14:textId="006C158E" w:rsidR="001C726F" w:rsidRPr="001C726F" w:rsidRDefault="001C726F" w:rsidP="001C726F">
      <w:pPr>
        <w:autoSpaceDE w:val="0"/>
        <w:autoSpaceDN w:val="0"/>
        <w:adjustRightInd w:val="0"/>
        <w:rPr>
          <w:rFonts w:cs="Segoe UI"/>
          <w:szCs w:val="14"/>
        </w:rPr>
      </w:pPr>
      <w:r w:rsidRPr="001C726F">
        <w:rPr>
          <w:rFonts w:cs="Segoe UI"/>
          <w:szCs w:val="14"/>
        </w:rPr>
        <w:t xml:space="preserve">B. Risk assessment provides information on the </w:t>
      </w:r>
      <w:r w:rsidRPr="00EF51F1">
        <w:rPr>
          <w:rFonts w:cs="Segoe UI"/>
          <w:szCs w:val="14"/>
          <w:u w:val="single"/>
        </w:rPr>
        <w:t>likelihood of occurrence</w:t>
      </w:r>
      <w:r w:rsidRPr="001C726F">
        <w:rPr>
          <w:rFonts w:cs="Segoe UI"/>
          <w:szCs w:val="14"/>
        </w:rPr>
        <w:t xml:space="preserve"> of a security incident</w:t>
      </w:r>
      <w:r w:rsidR="00ED584B">
        <w:rPr>
          <w:rFonts w:cs="Segoe UI"/>
          <w:szCs w:val="14"/>
        </w:rPr>
        <w:t>.</w:t>
      </w:r>
      <w:r w:rsidRPr="001C726F">
        <w:rPr>
          <w:rFonts w:cs="Segoe UI"/>
          <w:szCs w:val="14"/>
        </w:rPr>
        <w:t xml:space="preserve"> </w:t>
      </w:r>
      <w:r w:rsidR="00ED584B">
        <w:rPr>
          <w:rFonts w:cs="Segoe UI"/>
          <w:szCs w:val="14"/>
        </w:rPr>
        <w:t>A</w:t>
      </w:r>
      <w:r w:rsidRPr="001C726F">
        <w:rPr>
          <w:rFonts w:cs="Segoe UI"/>
          <w:szCs w:val="14"/>
        </w:rPr>
        <w:t>ssists in selectin</w:t>
      </w:r>
      <w:r w:rsidR="00ED584B">
        <w:rPr>
          <w:rFonts w:cs="Segoe UI"/>
          <w:szCs w:val="14"/>
        </w:rPr>
        <w:t>g</w:t>
      </w:r>
      <w:r w:rsidRPr="001C726F">
        <w:rPr>
          <w:rFonts w:cs="Segoe UI"/>
          <w:szCs w:val="14"/>
        </w:rPr>
        <w:t xml:space="preserve"> countermeasures, but not in prioritiz</w:t>
      </w:r>
      <w:r w:rsidR="00ED584B">
        <w:rPr>
          <w:rFonts w:cs="Segoe UI"/>
          <w:szCs w:val="14"/>
        </w:rPr>
        <w:t>ing the</w:t>
      </w:r>
      <w:r w:rsidRPr="001C726F">
        <w:rPr>
          <w:rFonts w:cs="Segoe UI"/>
          <w:szCs w:val="14"/>
        </w:rPr>
        <w:t xml:space="preserve"> restoration.</w:t>
      </w:r>
    </w:p>
    <w:p w14:paraId="4D26AD17" w14:textId="735647FC" w:rsidR="001C726F" w:rsidRPr="001C726F" w:rsidRDefault="001C726F" w:rsidP="001C726F">
      <w:pPr>
        <w:autoSpaceDE w:val="0"/>
        <w:autoSpaceDN w:val="0"/>
        <w:adjustRightInd w:val="0"/>
        <w:rPr>
          <w:rFonts w:cs="Segoe UI"/>
          <w:szCs w:val="14"/>
        </w:rPr>
      </w:pPr>
      <w:r w:rsidRPr="001C726F">
        <w:rPr>
          <w:rFonts w:cs="Segoe UI"/>
          <w:szCs w:val="14"/>
        </w:rPr>
        <w:t>C. A vulnerability assessment provides information regarding the security weaknesses of the system,</w:t>
      </w:r>
      <w:r w:rsidR="00EF51F1">
        <w:rPr>
          <w:rFonts w:cs="Segoe UI"/>
          <w:szCs w:val="14"/>
        </w:rPr>
        <w:t xml:space="preserve"> </w:t>
      </w:r>
      <w:r w:rsidRPr="001C726F">
        <w:rPr>
          <w:rFonts w:cs="Segoe UI"/>
          <w:szCs w:val="14"/>
        </w:rPr>
        <w:t>supporting the risk analysis process.</w:t>
      </w:r>
    </w:p>
    <w:p w14:paraId="10FCAE37" w14:textId="3D342A43" w:rsidR="001C726F" w:rsidRPr="001C726F" w:rsidRDefault="001C726F" w:rsidP="00EF51F1">
      <w:pPr>
        <w:autoSpaceDE w:val="0"/>
        <w:autoSpaceDN w:val="0"/>
        <w:adjustRightInd w:val="0"/>
        <w:spacing w:after="60"/>
        <w:rPr>
          <w:rFonts w:cs="Segoe UI"/>
          <w:szCs w:val="14"/>
        </w:rPr>
      </w:pPr>
      <w:r w:rsidRPr="001C726F">
        <w:rPr>
          <w:rFonts w:cs="Segoe UI"/>
          <w:szCs w:val="14"/>
        </w:rPr>
        <w:t>D. Business process mapping assists in conducting a BIA, but additional information obtained during a</w:t>
      </w:r>
      <w:r w:rsidR="00EF51F1">
        <w:rPr>
          <w:rFonts w:cs="Segoe UI"/>
          <w:szCs w:val="14"/>
        </w:rPr>
        <w:t xml:space="preserve"> </w:t>
      </w:r>
      <w:r w:rsidRPr="001C726F">
        <w:rPr>
          <w:rFonts w:cs="Segoe UI"/>
          <w:szCs w:val="14"/>
        </w:rPr>
        <w:t>BIA is needed to determine restoration prioritization.</w:t>
      </w:r>
    </w:p>
    <w:p w14:paraId="48B43B63" w14:textId="77777777" w:rsidR="001C726F" w:rsidRPr="001C726F" w:rsidRDefault="001C726F" w:rsidP="001C726F">
      <w:pPr>
        <w:autoSpaceDE w:val="0"/>
        <w:autoSpaceDN w:val="0"/>
        <w:adjustRightInd w:val="0"/>
        <w:rPr>
          <w:rFonts w:cs="Segoe UI"/>
          <w:szCs w:val="14"/>
        </w:rPr>
      </w:pPr>
      <w:r w:rsidRPr="00EF51F1">
        <w:rPr>
          <w:rFonts w:cs="Segoe UI"/>
          <w:b/>
          <w:bCs/>
          <w:szCs w:val="14"/>
        </w:rPr>
        <w:t>S2-126</w:t>
      </w:r>
      <w:r w:rsidRPr="001C726F">
        <w:rPr>
          <w:rFonts w:cs="Segoe UI"/>
          <w:szCs w:val="14"/>
        </w:rPr>
        <w:t xml:space="preserve"> After performing an asset classification, the information security manager is </w:t>
      </w:r>
      <w:r w:rsidRPr="00EF51F1">
        <w:rPr>
          <w:rFonts w:cs="Segoe UI"/>
          <w:b/>
          <w:bCs/>
          <w:szCs w:val="14"/>
        </w:rPr>
        <w:t>BEST</w:t>
      </w:r>
      <w:r w:rsidRPr="001C726F">
        <w:rPr>
          <w:rFonts w:cs="Segoe UI"/>
          <w:szCs w:val="14"/>
        </w:rPr>
        <w:t xml:space="preserve"> able to determine the:</w:t>
      </w:r>
    </w:p>
    <w:p w14:paraId="455722C6" w14:textId="77777777" w:rsidR="001C726F" w:rsidRPr="001C726F" w:rsidRDefault="001C726F" w:rsidP="001C726F">
      <w:pPr>
        <w:autoSpaceDE w:val="0"/>
        <w:autoSpaceDN w:val="0"/>
        <w:adjustRightInd w:val="0"/>
        <w:rPr>
          <w:rFonts w:cs="Segoe UI"/>
          <w:szCs w:val="14"/>
        </w:rPr>
      </w:pPr>
      <w:r w:rsidRPr="001C726F">
        <w:rPr>
          <w:rFonts w:cs="Segoe UI"/>
          <w:szCs w:val="14"/>
        </w:rPr>
        <w:t>A. level of risk to information resources.</w:t>
      </w:r>
    </w:p>
    <w:p w14:paraId="3ADDEFA7" w14:textId="77777777" w:rsidR="001C726F" w:rsidRPr="001C726F" w:rsidRDefault="001C726F" w:rsidP="001C726F">
      <w:pPr>
        <w:autoSpaceDE w:val="0"/>
        <w:autoSpaceDN w:val="0"/>
        <w:adjustRightInd w:val="0"/>
        <w:rPr>
          <w:rFonts w:cs="Segoe UI"/>
          <w:szCs w:val="14"/>
        </w:rPr>
      </w:pPr>
      <w:r w:rsidRPr="001C726F">
        <w:rPr>
          <w:rFonts w:cs="Segoe UI"/>
          <w:szCs w:val="14"/>
        </w:rPr>
        <w:t>B. impact of a compromise.</w:t>
      </w:r>
    </w:p>
    <w:p w14:paraId="6F3FBED2" w14:textId="77777777" w:rsidR="001C726F" w:rsidRPr="001C726F" w:rsidRDefault="001C726F" w:rsidP="001C726F">
      <w:pPr>
        <w:autoSpaceDE w:val="0"/>
        <w:autoSpaceDN w:val="0"/>
        <w:adjustRightInd w:val="0"/>
        <w:rPr>
          <w:rFonts w:cs="Segoe UI"/>
          <w:szCs w:val="14"/>
        </w:rPr>
      </w:pPr>
      <w:r w:rsidRPr="001C726F">
        <w:rPr>
          <w:rFonts w:cs="Segoe UI"/>
          <w:szCs w:val="14"/>
        </w:rPr>
        <w:t>C. requirements for control strength.</w:t>
      </w:r>
    </w:p>
    <w:p w14:paraId="7B88605E" w14:textId="77777777" w:rsidR="001C726F" w:rsidRPr="001C726F" w:rsidRDefault="001C726F" w:rsidP="001C726F">
      <w:pPr>
        <w:autoSpaceDE w:val="0"/>
        <w:autoSpaceDN w:val="0"/>
        <w:adjustRightInd w:val="0"/>
        <w:rPr>
          <w:rFonts w:cs="Segoe UI"/>
          <w:szCs w:val="14"/>
        </w:rPr>
      </w:pPr>
      <w:r w:rsidRPr="001C726F">
        <w:rPr>
          <w:rFonts w:cs="Segoe UI"/>
          <w:szCs w:val="14"/>
        </w:rPr>
        <w:t>D. annual loss expectancy.</w:t>
      </w:r>
    </w:p>
    <w:p w14:paraId="39E5ED83" w14:textId="77777777" w:rsidR="001C726F" w:rsidRPr="00EF51F1" w:rsidRDefault="001C726F" w:rsidP="001C726F">
      <w:pPr>
        <w:autoSpaceDE w:val="0"/>
        <w:autoSpaceDN w:val="0"/>
        <w:adjustRightInd w:val="0"/>
        <w:rPr>
          <w:rFonts w:cs="Segoe UI"/>
          <w:b/>
          <w:bCs/>
          <w:szCs w:val="14"/>
        </w:rPr>
      </w:pPr>
      <w:r w:rsidRPr="00EF51F1">
        <w:rPr>
          <w:rFonts w:cs="Segoe UI"/>
          <w:b/>
          <w:bCs/>
          <w:szCs w:val="14"/>
        </w:rPr>
        <w:t>B is the correct answer.</w:t>
      </w:r>
    </w:p>
    <w:p w14:paraId="44D57BB4" w14:textId="77777777" w:rsidR="001C726F" w:rsidRPr="001C726F" w:rsidRDefault="001C726F" w:rsidP="001C726F">
      <w:pPr>
        <w:autoSpaceDE w:val="0"/>
        <w:autoSpaceDN w:val="0"/>
        <w:adjustRightInd w:val="0"/>
        <w:rPr>
          <w:rFonts w:cs="Segoe UI"/>
          <w:szCs w:val="14"/>
        </w:rPr>
      </w:pPr>
      <w:r w:rsidRPr="00EF51F1">
        <w:rPr>
          <w:rFonts w:cs="Segoe UI"/>
          <w:b/>
          <w:bCs/>
          <w:szCs w:val="14"/>
        </w:rPr>
        <w:t>Justification</w:t>
      </w:r>
      <w:r w:rsidRPr="001C726F">
        <w:rPr>
          <w:rFonts w:cs="Segoe UI"/>
          <w:szCs w:val="14"/>
        </w:rPr>
        <w:t>:</w:t>
      </w:r>
    </w:p>
    <w:p w14:paraId="4CF77C4F" w14:textId="77777777" w:rsidR="001C726F" w:rsidRPr="001C726F" w:rsidRDefault="001C726F" w:rsidP="001C726F">
      <w:pPr>
        <w:autoSpaceDE w:val="0"/>
        <w:autoSpaceDN w:val="0"/>
        <w:adjustRightInd w:val="0"/>
        <w:rPr>
          <w:rFonts w:cs="Segoe UI"/>
          <w:szCs w:val="14"/>
        </w:rPr>
      </w:pPr>
      <w:r w:rsidRPr="001C726F">
        <w:rPr>
          <w:rFonts w:cs="Segoe UI"/>
          <w:szCs w:val="14"/>
        </w:rPr>
        <w:t>A. The value of resources does not provide information on the risk to those resources.</w:t>
      </w:r>
    </w:p>
    <w:p w14:paraId="4899AED6" w14:textId="4EA4D49E" w:rsidR="001C726F" w:rsidRPr="001C726F" w:rsidRDefault="001C726F" w:rsidP="001C726F">
      <w:pPr>
        <w:autoSpaceDE w:val="0"/>
        <w:autoSpaceDN w:val="0"/>
        <w:adjustRightInd w:val="0"/>
        <w:rPr>
          <w:rFonts w:cs="Segoe UI"/>
          <w:szCs w:val="14"/>
        </w:rPr>
      </w:pPr>
      <w:r w:rsidRPr="001C726F">
        <w:rPr>
          <w:rFonts w:cs="Segoe UI"/>
          <w:szCs w:val="14"/>
        </w:rPr>
        <w:t>B. Knowledge of an information resource’s value provides an understanding of the potential impact</w:t>
      </w:r>
      <w:r w:rsidR="00EF51F1">
        <w:rPr>
          <w:rFonts w:cs="Segoe UI"/>
          <w:szCs w:val="14"/>
        </w:rPr>
        <w:t xml:space="preserve"> </w:t>
      </w:r>
      <w:r w:rsidRPr="001C726F">
        <w:rPr>
          <w:rFonts w:cs="Segoe UI"/>
          <w:szCs w:val="14"/>
        </w:rPr>
        <w:t>of the loss of the resource.</w:t>
      </w:r>
    </w:p>
    <w:p w14:paraId="6D08E7B6" w14:textId="0105814F" w:rsidR="001C726F" w:rsidRPr="001C726F" w:rsidRDefault="001C726F" w:rsidP="001C726F">
      <w:pPr>
        <w:autoSpaceDE w:val="0"/>
        <w:autoSpaceDN w:val="0"/>
        <w:adjustRightInd w:val="0"/>
        <w:rPr>
          <w:rFonts w:cs="Segoe UI"/>
          <w:szCs w:val="14"/>
        </w:rPr>
      </w:pPr>
      <w:r w:rsidRPr="001C726F">
        <w:rPr>
          <w:rFonts w:cs="Segoe UI"/>
          <w:szCs w:val="14"/>
        </w:rPr>
        <w:t>C. Information regarding potential impact is not adequate to determine control strength requirements;</w:t>
      </w:r>
      <w:r w:rsidR="00EF51F1">
        <w:rPr>
          <w:rFonts w:cs="Segoe UI"/>
          <w:szCs w:val="14"/>
        </w:rPr>
        <w:t xml:space="preserve"> </w:t>
      </w:r>
      <w:r w:rsidRPr="001C726F">
        <w:rPr>
          <w:rFonts w:cs="Segoe UI"/>
          <w:szCs w:val="14"/>
        </w:rPr>
        <w:t>risk levels must also be understood.</w:t>
      </w:r>
    </w:p>
    <w:p w14:paraId="75497CE2" w14:textId="32B2EA69" w:rsidR="001C726F" w:rsidRDefault="001C726F" w:rsidP="00EF51F1">
      <w:pPr>
        <w:autoSpaceDE w:val="0"/>
        <w:autoSpaceDN w:val="0"/>
        <w:adjustRightInd w:val="0"/>
        <w:spacing w:after="60"/>
        <w:rPr>
          <w:rFonts w:cs="Segoe UI"/>
          <w:szCs w:val="14"/>
        </w:rPr>
      </w:pPr>
      <w:r w:rsidRPr="001C726F">
        <w:rPr>
          <w:rFonts w:cs="Segoe UI"/>
          <w:szCs w:val="14"/>
        </w:rPr>
        <w:t>D. The annual loss expectancy can only be calculated after determining the magnitude of the loss and</w:t>
      </w:r>
      <w:r w:rsidR="00EF51F1">
        <w:rPr>
          <w:rFonts w:cs="Segoe UI"/>
          <w:szCs w:val="14"/>
        </w:rPr>
        <w:t xml:space="preserve"> </w:t>
      </w:r>
      <w:r w:rsidRPr="001C726F">
        <w:rPr>
          <w:rFonts w:cs="Segoe UI"/>
          <w:szCs w:val="14"/>
        </w:rPr>
        <w:t>frequency of occurrence.</w:t>
      </w:r>
    </w:p>
    <w:p w14:paraId="55170522" w14:textId="15117967" w:rsidR="001C726F" w:rsidRPr="001C726F" w:rsidRDefault="001C726F" w:rsidP="001C726F">
      <w:pPr>
        <w:autoSpaceDE w:val="0"/>
        <w:autoSpaceDN w:val="0"/>
        <w:adjustRightInd w:val="0"/>
        <w:rPr>
          <w:rFonts w:cs="Segoe UI"/>
          <w:szCs w:val="14"/>
        </w:rPr>
      </w:pPr>
      <w:r w:rsidRPr="00EF51F1">
        <w:rPr>
          <w:rFonts w:cs="Segoe UI"/>
          <w:b/>
          <w:bCs/>
          <w:szCs w:val="14"/>
        </w:rPr>
        <w:t xml:space="preserve">S2-127 </w:t>
      </w:r>
      <w:r w:rsidRPr="001C726F">
        <w:rPr>
          <w:rFonts w:cs="Segoe UI"/>
          <w:szCs w:val="14"/>
        </w:rPr>
        <w:t xml:space="preserve">Which of the following actions is involved when conducting a </w:t>
      </w:r>
      <w:r w:rsidR="00EA5B8D">
        <w:rPr>
          <w:rFonts w:cs="Segoe UI"/>
          <w:szCs w:val="14"/>
        </w:rPr>
        <w:t>BIA</w:t>
      </w:r>
      <w:r w:rsidRPr="001C726F">
        <w:rPr>
          <w:rFonts w:cs="Segoe UI"/>
          <w:szCs w:val="14"/>
        </w:rPr>
        <w:t>?</w:t>
      </w:r>
    </w:p>
    <w:p w14:paraId="6F2CBA92" w14:textId="77777777" w:rsidR="001C726F" w:rsidRPr="001C726F" w:rsidRDefault="001C726F" w:rsidP="001C726F">
      <w:pPr>
        <w:autoSpaceDE w:val="0"/>
        <w:autoSpaceDN w:val="0"/>
        <w:adjustRightInd w:val="0"/>
        <w:rPr>
          <w:rFonts w:cs="Segoe UI"/>
          <w:szCs w:val="14"/>
        </w:rPr>
      </w:pPr>
      <w:r w:rsidRPr="001C726F">
        <w:rPr>
          <w:rFonts w:cs="Segoe UI"/>
          <w:szCs w:val="14"/>
        </w:rPr>
        <w:t>A. Identifying security threats and vulnerabilities</w:t>
      </w:r>
    </w:p>
    <w:p w14:paraId="21FE6F59" w14:textId="77777777" w:rsidR="001C726F" w:rsidRPr="001C726F" w:rsidRDefault="001C726F" w:rsidP="001C726F">
      <w:pPr>
        <w:autoSpaceDE w:val="0"/>
        <w:autoSpaceDN w:val="0"/>
        <w:adjustRightInd w:val="0"/>
        <w:rPr>
          <w:rFonts w:cs="Segoe UI"/>
          <w:szCs w:val="14"/>
        </w:rPr>
      </w:pPr>
      <w:r w:rsidRPr="001C726F">
        <w:rPr>
          <w:rFonts w:cs="Segoe UI"/>
          <w:szCs w:val="14"/>
        </w:rPr>
        <w:t>B. Developing notification and activation procedures</w:t>
      </w:r>
    </w:p>
    <w:p w14:paraId="390269FF" w14:textId="77777777" w:rsidR="001C726F" w:rsidRPr="001C726F" w:rsidRDefault="001C726F" w:rsidP="001C726F">
      <w:pPr>
        <w:autoSpaceDE w:val="0"/>
        <w:autoSpaceDN w:val="0"/>
        <w:adjustRightInd w:val="0"/>
        <w:rPr>
          <w:rFonts w:cs="Segoe UI"/>
          <w:szCs w:val="14"/>
        </w:rPr>
      </w:pPr>
      <w:r w:rsidRPr="001C726F">
        <w:rPr>
          <w:rFonts w:cs="Segoe UI"/>
          <w:szCs w:val="14"/>
        </w:rPr>
        <w:t>C. Listing investigative priorities</w:t>
      </w:r>
    </w:p>
    <w:p w14:paraId="2CA92C1C" w14:textId="77777777" w:rsidR="001C726F" w:rsidRPr="001C726F" w:rsidRDefault="001C726F" w:rsidP="001C726F">
      <w:pPr>
        <w:autoSpaceDE w:val="0"/>
        <w:autoSpaceDN w:val="0"/>
        <w:adjustRightInd w:val="0"/>
        <w:rPr>
          <w:rFonts w:cs="Segoe UI"/>
          <w:szCs w:val="14"/>
        </w:rPr>
      </w:pPr>
      <w:r w:rsidRPr="001C726F">
        <w:rPr>
          <w:rFonts w:cs="Segoe UI"/>
          <w:szCs w:val="14"/>
        </w:rPr>
        <w:t>D. Listing critical business resources</w:t>
      </w:r>
    </w:p>
    <w:p w14:paraId="710E0B28" w14:textId="77777777" w:rsidR="001C726F" w:rsidRPr="00EF51F1" w:rsidRDefault="001C726F" w:rsidP="001C726F">
      <w:pPr>
        <w:autoSpaceDE w:val="0"/>
        <w:autoSpaceDN w:val="0"/>
        <w:adjustRightInd w:val="0"/>
        <w:rPr>
          <w:rFonts w:cs="Segoe UI"/>
          <w:b/>
          <w:bCs/>
          <w:szCs w:val="14"/>
        </w:rPr>
      </w:pPr>
      <w:r w:rsidRPr="00EF51F1">
        <w:rPr>
          <w:rFonts w:cs="Segoe UI"/>
          <w:b/>
          <w:bCs/>
          <w:szCs w:val="14"/>
        </w:rPr>
        <w:t>D is the correct answer.</w:t>
      </w:r>
    </w:p>
    <w:p w14:paraId="42CEE755" w14:textId="77777777" w:rsidR="001C726F" w:rsidRPr="001C726F" w:rsidRDefault="001C726F" w:rsidP="001C726F">
      <w:pPr>
        <w:autoSpaceDE w:val="0"/>
        <w:autoSpaceDN w:val="0"/>
        <w:adjustRightInd w:val="0"/>
        <w:rPr>
          <w:rFonts w:cs="Segoe UI"/>
          <w:szCs w:val="14"/>
        </w:rPr>
      </w:pPr>
      <w:r w:rsidRPr="00EF51F1">
        <w:rPr>
          <w:rFonts w:cs="Segoe UI"/>
          <w:b/>
          <w:bCs/>
          <w:szCs w:val="14"/>
        </w:rPr>
        <w:t>Justification</w:t>
      </w:r>
      <w:r w:rsidRPr="001C726F">
        <w:rPr>
          <w:rFonts w:cs="Segoe UI"/>
          <w:szCs w:val="14"/>
        </w:rPr>
        <w:t>:</w:t>
      </w:r>
    </w:p>
    <w:p w14:paraId="168D6DA4" w14:textId="032250A6" w:rsidR="001C726F" w:rsidRPr="001C726F" w:rsidRDefault="001C726F" w:rsidP="001C726F">
      <w:pPr>
        <w:autoSpaceDE w:val="0"/>
        <w:autoSpaceDN w:val="0"/>
        <w:adjustRightInd w:val="0"/>
        <w:rPr>
          <w:rFonts w:cs="Segoe UI"/>
          <w:szCs w:val="14"/>
        </w:rPr>
      </w:pPr>
      <w:r w:rsidRPr="001C726F">
        <w:rPr>
          <w:rFonts w:cs="Segoe UI"/>
          <w:szCs w:val="14"/>
        </w:rPr>
        <w:t xml:space="preserve">A. Identifying security threats is part of a </w:t>
      </w:r>
      <w:r w:rsidRPr="00EF51F1">
        <w:rPr>
          <w:rFonts w:cs="Segoe UI"/>
          <w:szCs w:val="14"/>
          <w:u w:val="single"/>
        </w:rPr>
        <w:t>risk assessment</w:t>
      </w:r>
      <w:r w:rsidR="00D47AF4">
        <w:rPr>
          <w:rFonts w:cs="Segoe UI"/>
          <w:szCs w:val="14"/>
          <w:u w:val="single"/>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u w:val="single"/>
        </w:rPr>
        <w:fldChar w:fldCharType="end"/>
      </w:r>
      <w:r w:rsidRPr="001C726F">
        <w:rPr>
          <w:rFonts w:cs="Segoe UI"/>
          <w:szCs w:val="14"/>
        </w:rPr>
        <w:t>, not a BIA.</w:t>
      </w:r>
    </w:p>
    <w:p w14:paraId="724563A4" w14:textId="2E8C01C4" w:rsidR="001C726F" w:rsidRPr="001C726F" w:rsidRDefault="001C726F" w:rsidP="001C726F">
      <w:pPr>
        <w:autoSpaceDE w:val="0"/>
        <w:autoSpaceDN w:val="0"/>
        <w:adjustRightInd w:val="0"/>
        <w:rPr>
          <w:rFonts w:cs="Segoe UI"/>
          <w:szCs w:val="14"/>
        </w:rPr>
      </w:pPr>
      <w:r w:rsidRPr="001C726F">
        <w:rPr>
          <w:rFonts w:cs="Segoe UI"/>
          <w:szCs w:val="14"/>
        </w:rPr>
        <w:t>B. Notification and activation procedures are not part of a BIA but should be part of a business</w:t>
      </w:r>
      <w:r w:rsidR="00335269">
        <w:rPr>
          <w:rFonts w:cs="Segoe UI"/>
          <w:szCs w:val="14"/>
        </w:rPr>
        <w:t xml:space="preserve"> </w:t>
      </w:r>
      <w:r w:rsidRPr="001C726F">
        <w:rPr>
          <w:rFonts w:cs="Segoe UI"/>
          <w:szCs w:val="14"/>
        </w:rPr>
        <w:t xml:space="preserve">continuity </w:t>
      </w:r>
      <w:r w:rsidR="00845F44" w:rsidRPr="001C726F">
        <w:rPr>
          <w:rFonts w:cs="Segoe UI"/>
          <w:szCs w:val="14"/>
        </w:rPr>
        <w:t>plan.</w:t>
      </w:r>
    </w:p>
    <w:p w14:paraId="6B0C8DDA" w14:textId="77777777" w:rsidR="001C726F" w:rsidRPr="001C726F" w:rsidRDefault="001C726F" w:rsidP="001C726F">
      <w:pPr>
        <w:autoSpaceDE w:val="0"/>
        <w:autoSpaceDN w:val="0"/>
        <w:adjustRightInd w:val="0"/>
        <w:rPr>
          <w:rFonts w:cs="Segoe UI"/>
          <w:szCs w:val="14"/>
        </w:rPr>
      </w:pPr>
      <w:r w:rsidRPr="001C726F">
        <w:rPr>
          <w:rFonts w:cs="Segoe UI"/>
          <w:szCs w:val="14"/>
        </w:rPr>
        <w:t>C. Listing investigative priorities is not part of a BIA.</w:t>
      </w:r>
    </w:p>
    <w:p w14:paraId="41A2217F" w14:textId="66D8D0C3" w:rsidR="001C726F" w:rsidRPr="001C726F" w:rsidRDefault="001C726F" w:rsidP="00335269">
      <w:pPr>
        <w:autoSpaceDE w:val="0"/>
        <w:autoSpaceDN w:val="0"/>
        <w:adjustRightInd w:val="0"/>
        <w:spacing w:after="60"/>
        <w:rPr>
          <w:rFonts w:cs="Segoe UI"/>
          <w:szCs w:val="14"/>
        </w:rPr>
      </w:pPr>
      <w:r w:rsidRPr="00335269">
        <w:rPr>
          <w:rFonts w:cs="Segoe UI"/>
          <w:b/>
          <w:bCs/>
          <w:szCs w:val="14"/>
        </w:rPr>
        <w:t>D. Key results of a BIA include listing critical business resources, identifying disruption impacts</w:t>
      </w:r>
      <w:r w:rsidR="00335269" w:rsidRPr="00335269">
        <w:rPr>
          <w:rFonts w:cs="Segoe UI"/>
          <w:b/>
          <w:bCs/>
          <w:szCs w:val="14"/>
        </w:rPr>
        <w:t xml:space="preserve"> </w:t>
      </w:r>
      <w:r w:rsidRPr="00335269">
        <w:rPr>
          <w:rFonts w:cs="Segoe UI"/>
          <w:b/>
          <w:bCs/>
          <w:szCs w:val="14"/>
        </w:rPr>
        <w:t>and allowable outage times and developing recovery priorities</w:t>
      </w:r>
      <w:r w:rsidRPr="001C726F">
        <w:rPr>
          <w:rFonts w:cs="Segoe UI"/>
          <w:szCs w:val="14"/>
        </w:rPr>
        <w:t>.</w:t>
      </w:r>
    </w:p>
    <w:p w14:paraId="03EBE9B2" w14:textId="4EB3B251" w:rsidR="001C726F" w:rsidRPr="001C726F" w:rsidRDefault="001C726F" w:rsidP="001C726F">
      <w:pPr>
        <w:autoSpaceDE w:val="0"/>
        <w:autoSpaceDN w:val="0"/>
        <w:adjustRightInd w:val="0"/>
        <w:rPr>
          <w:rFonts w:cs="Segoe UI"/>
          <w:szCs w:val="14"/>
        </w:rPr>
      </w:pPr>
      <w:r w:rsidRPr="00335269">
        <w:rPr>
          <w:rFonts w:cs="Segoe UI"/>
          <w:b/>
          <w:bCs/>
          <w:szCs w:val="14"/>
        </w:rPr>
        <w:t>S2-128</w:t>
      </w:r>
      <w:r w:rsidRPr="001C726F">
        <w:rPr>
          <w:rFonts w:cs="Segoe UI"/>
          <w:szCs w:val="14"/>
        </w:rPr>
        <w:t xml:space="preserve"> What is the TYPICAL output of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1C726F">
        <w:rPr>
          <w:rFonts w:cs="Segoe UI"/>
          <w:szCs w:val="14"/>
        </w:rPr>
        <w:t>?</w:t>
      </w:r>
    </w:p>
    <w:p w14:paraId="0C70FC01" w14:textId="77777777" w:rsidR="001C726F" w:rsidRPr="001C726F" w:rsidRDefault="001C726F" w:rsidP="001C726F">
      <w:pPr>
        <w:autoSpaceDE w:val="0"/>
        <w:autoSpaceDN w:val="0"/>
        <w:adjustRightInd w:val="0"/>
        <w:rPr>
          <w:rFonts w:cs="Segoe UI"/>
          <w:szCs w:val="14"/>
        </w:rPr>
      </w:pPr>
      <w:r w:rsidRPr="001C726F">
        <w:rPr>
          <w:rFonts w:cs="Segoe UI"/>
          <w:szCs w:val="14"/>
        </w:rPr>
        <w:t>A. A list of appropriate controls for reducing or eliminating risk</w:t>
      </w:r>
    </w:p>
    <w:p w14:paraId="65805787" w14:textId="77777777" w:rsidR="001C726F" w:rsidRPr="001C726F" w:rsidRDefault="001C726F" w:rsidP="001C726F">
      <w:pPr>
        <w:autoSpaceDE w:val="0"/>
        <w:autoSpaceDN w:val="0"/>
        <w:adjustRightInd w:val="0"/>
        <w:rPr>
          <w:rFonts w:cs="Segoe UI"/>
          <w:szCs w:val="14"/>
        </w:rPr>
      </w:pPr>
      <w:r w:rsidRPr="001C726F">
        <w:rPr>
          <w:rFonts w:cs="Segoe UI"/>
          <w:szCs w:val="14"/>
        </w:rPr>
        <w:t>B. Documented threats to the organization</w:t>
      </w:r>
    </w:p>
    <w:p w14:paraId="07AAB37B" w14:textId="77777777" w:rsidR="001C726F" w:rsidRPr="001C726F" w:rsidRDefault="001C726F" w:rsidP="001C726F">
      <w:pPr>
        <w:autoSpaceDE w:val="0"/>
        <w:autoSpaceDN w:val="0"/>
        <w:adjustRightInd w:val="0"/>
        <w:rPr>
          <w:rFonts w:cs="Segoe UI"/>
          <w:szCs w:val="14"/>
        </w:rPr>
      </w:pPr>
      <w:r w:rsidRPr="001C726F">
        <w:rPr>
          <w:rFonts w:cs="Segoe UI"/>
          <w:szCs w:val="14"/>
        </w:rPr>
        <w:t>C. Evaluation of the consequences to the entity</w:t>
      </w:r>
    </w:p>
    <w:p w14:paraId="3AB43C91" w14:textId="77777777" w:rsidR="001C726F" w:rsidRPr="001C726F" w:rsidRDefault="001C726F" w:rsidP="001C726F">
      <w:pPr>
        <w:autoSpaceDE w:val="0"/>
        <w:autoSpaceDN w:val="0"/>
        <w:adjustRightInd w:val="0"/>
        <w:rPr>
          <w:rFonts w:cs="Segoe UI"/>
          <w:szCs w:val="14"/>
        </w:rPr>
      </w:pPr>
      <w:r w:rsidRPr="001C726F">
        <w:rPr>
          <w:rFonts w:cs="Segoe UI"/>
          <w:szCs w:val="14"/>
        </w:rPr>
        <w:t>D. An inventory of risk that may impact the organization</w:t>
      </w:r>
    </w:p>
    <w:p w14:paraId="2F845A13" w14:textId="77777777" w:rsidR="001C726F" w:rsidRPr="00335269" w:rsidRDefault="001C726F" w:rsidP="001C726F">
      <w:pPr>
        <w:autoSpaceDE w:val="0"/>
        <w:autoSpaceDN w:val="0"/>
        <w:adjustRightInd w:val="0"/>
        <w:rPr>
          <w:rFonts w:cs="Segoe UI"/>
          <w:b/>
          <w:bCs/>
          <w:szCs w:val="14"/>
        </w:rPr>
      </w:pPr>
      <w:r w:rsidRPr="00335269">
        <w:rPr>
          <w:rFonts w:cs="Segoe UI"/>
          <w:b/>
          <w:bCs/>
          <w:szCs w:val="14"/>
        </w:rPr>
        <w:t>D is the correct answer.</w:t>
      </w:r>
    </w:p>
    <w:p w14:paraId="038044C0" w14:textId="77777777" w:rsidR="001C726F" w:rsidRPr="001C726F" w:rsidRDefault="001C726F" w:rsidP="001C726F">
      <w:pPr>
        <w:autoSpaceDE w:val="0"/>
        <w:autoSpaceDN w:val="0"/>
        <w:adjustRightInd w:val="0"/>
        <w:rPr>
          <w:rFonts w:cs="Segoe UI"/>
          <w:szCs w:val="14"/>
        </w:rPr>
      </w:pPr>
      <w:r w:rsidRPr="00335269">
        <w:rPr>
          <w:rFonts w:cs="Segoe UI"/>
          <w:b/>
          <w:bCs/>
          <w:szCs w:val="14"/>
        </w:rPr>
        <w:t>Justification</w:t>
      </w:r>
      <w:r w:rsidRPr="001C726F">
        <w:rPr>
          <w:rFonts w:cs="Segoe UI"/>
          <w:szCs w:val="14"/>
        </w:rPr>
        <w:t>:</w:t>
      </w:r>
    </w:p>
    <w:p w14:paraId="6ADA35EA" w14:textId="77777777" w:rsidR="001C726F" w:rsidRPr="001C726F" w:rsidRDefault="001C726F" w:rsidP="001C726F">
      <w:pPr>
        <w:autoSpaceDE w:val="0"/>
        <w:autoSpaceDN w:val="0"/>
        <w:adjustRightInd w:val="0"/>
        <w:rPr>
          <w:rFonts w:cs="Segoe UI"/>
          <w:szCs w:val="14"/>
        </w:rPr>
      </w:pPr>
      <w:r w:rsidRPr="001C726F">
        <w:rPr>
          <w:rFonts w:cs="Segoe UI"/>
          <w:szCs w:val="14"/>
        </w:rPr>
        <w:t>A. A list of appropriate controls for reducing risk is subsequent to the assessment.</w:t>
      </w:r>
    </w:p>
    <w:p w14:paraId="50534CBD" w14:textId="469B89C7" w:rsidR="001C726F" w:rsidRPr="001C726F" w:rsidRDefault="001C726F" w:rsidP="001C726F">
      <w:pPr>
        <w:autoSpaceDE w:val="0"/>
        <w:autoSpaceDN w:val="0"/>
        <w:adjustRightInd w:val="0"/>
        <w:rPr>
          <w:rFonts w:cs="Segoe UI"/>
          <w:szCs w:val="14"/>
        </w:rPr>
      </w:pPr>
      <w:r w:rsidRPr="001C726F">
        <w:rPr>
          <w:rFonts w:cs="Segoe UI"/>
          <w:szCs w:val="14"/>
        </w:rPr>
        <w:t>B. Documented threats are a part of the input for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1C726F">
        <w:rPr>
          <w:rFonts w:cs="Segoe UI"/>
          <w:szCs w:val="14"/>
        </w:rPr>
        <w:t>.</w:t>
      </w:r>
    </w:p>
    <w:p w14:paraId="26B3DCE2" w14:textId="77777777" w:rsidR="001C726F" w:rsidRPr="001C726F" w:rsidRDefault="001C726F" w:rsidP="001C726F">
      <w:pPr>
        <w:autoSpaceDE w:val="0"/>
        <w:autoSpaceDN w:val="0"/>
        <w:adjustRightInd w:val="0"/>
        <w:rPr>
          <w:rFonts w:cs="Segoe UI"/>
          <w:szCs w:val="14"/>
        </w:rPr>
      </w:pPr>
      <w:r w:rsidRPr="001C726F">
        <w:rPr>
          <w:rFonts w:cs="Segoe UI"/>
          <w:szCs w:val="14"/>
        </w:rPr>
        <w:t>C. Evaluation of the consequences is subsequent to the assessment.</w:t>
      </w:r>
    </w:p>
    <w:p w14:paraId="5D2D84FE" w14:textId="7116F793" w:rsidR="001C726F" w:rsidRPr="001C726F" w:rsidRDefault="001C726F" w:rsidP="002B335E">
      <w:pPr>
        <w:autoSpaceDE w:val="0"/>
        <w:autoSpaceDN w:val="0"/>
        <w:adjustRightInd w:val="0"/>
        <w:spacing w:after="60"/>
        <w:rPr>
          <w:rFonts w:cs="Segoe UI"/>
          <w:szCs w:val="14"/>
        </w:rPr>
      </w:pPr>
      <w:r w:rsidRPr="002B335E">
        <w:rPr>
          <w:rFonts w:cs="Segoe UI"/>
          <w:b/>
          <w:bCs/>
          <w:szCs w:val="14"/>
        </w:rPr>
        <w:t>D. An inventory of risk is the output of a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1C726F">
        <w:rPr>
          <w:rFonts w:cs="Segoe UI"/>
          <w:szCs w:val="14"/>
        </w:rPr>
        <w:t>.</w:t>
      </w:r>
    </w:p>
    <w:p w14:paraId="4EE95D41" w14:textId="4BFC36A0" w:rsidR="001C726F" w:rsidRPr="001C726F" w:rsidRDefault="002B335E" w:rsidP="001C726F">
      <w:pPr>
        <w:autoSpaceDE w:val="0"/>
        <w:autoSpaceDN w:val="0"/>
        <w:adjustRightInd w:val="0"/>
        <w:rPr>
          <w:rFonts w:cs="Segoe UI"/>
          <w:szCs w:val="14"/>
        </w:rPr>
      </w:pPr>
      <w:r w:rsidRPr="002B335E">
        <w:rPr>
          <w:rFonts w:cs="Segoe UI"/>
          <w:b/>
          <w:bCs/>
          <w:szCs w:val="14"/>
        </w:rPr>
        <w:t>S2-129</w:t>
      </w:r>
      <w:r>
        <w:rPr>
          <w:rFonts w:cs="Segoe UI"/>
          <w:szCs w:val="14"/>
        </w:rPr>
        <w:t xml:space="preserve"> </w:t>
      </w:r>
      <w:r w:rsidR="001C726F" w:rsidRPr="001C726F">
        <w:rPr>
          <w:rFonts w:cs="Segoe UI"/>
          <w:szCs w:val="14"/>
        </w:rPr>
        <w:t xml:space="preserve">The assessment of risk is always subjective. To improve accuracy, which of the following is the </w:t>
      </w:r>
      <w:r w:rsidR="001C726F" w:rsidRPr="000161D8">
        <w:rPr>
          <w:rFonts w:cs="Segoe UI"/>
          <w:b/>
          <w:bCs/>
          <w:szCs w:val="14"/>
        </w:rPr>
        <w:t>MOST</w:t>
      </w:r>
      <w:r>
        <w:rPr>
          <w:rFonts w:cs="Segoe UI"/>
          <w:szCs w:val="14"/>
        </w:rPr>
        <w:t xml:space="preserve"> </w:t>
      </w:r>
      <w:r w:rsidR="001C726F" w:rsidRPr="001C726F">
        <w:rPr>
          <w:rFonts w:cs="Segoe UI"/>
          <w:szCs w:val="14"/>
        </w:rPr>
        <w:t>important action to take?</w:t>
      </w:r>
    </w:p>
    <w:p w14:paraId="6CB1AA0E" w14:textId="77777777" w:rsidR="001C726F" w:rsidRPr="001C726F" w:rsidRDefault="001C726F" w:rsidP="001C726F">
      <w:pPr>
        <w:autoSpaceDE w:val="0"/>
        <w:autoSpaceDN w:val="0"/>
        <w:adjustRightInd w:val="0"/>
        <w:rPr>
          <w:rFonts w:cs="Segoe UI"/>
          <w:szCs w:val="14"/>
        </w:rPr>
      </w:pPr>
      <w:r w:rsidRPr="001C726F">
        <w:rPr>
          <w:rFonts w:cs="Segoe UI"/>
          <w:szCs w:val="14"/>
        </w:rPr>
        <w:t>A. Train or calibrate the assessor.</w:t>
      </w:r>
    </w:p>
    <w:p w14:paraId="76D5C6C1" w14:textId="77777777" w:rsidR="001C726F" w:rsidRPr="001C726F" w:rsidRDefault="001C726F" w:rsidP="001C726F">
      <w:pPr>
        <w:autoSpaceDE w:val="0"/>
        <w:autoSpaceDN w:val="0"/>
        <w:adjustRightInd w:val="0"/>
        <w:rPr>
          <w:rFonts w:cs="Segoe UI"/>
          <w:szCs w:val="14"/>
        </w:rPr>
      </w:pPr>
      <w:r w:rsidRPr="001C726F">
        <w:rPr>
          <w:rFonts w:cs="Segoe UI"/>
          <w:szCs w:val="14"/>
        </w:rPr>
        <w:t>B. Use only standardized approaches.</w:t>
      </w:r>
    </w:p>
    <w:p w14:paraId="0236DB12" w14:textId="77777777" w:rsidR="001C726F" w:rsidRPr="001C726F" w:rsidRDefault="001C726F" w:rsidP="001C726F">
      <w:pPr>
        <w:autoSpaceDE w:val="0"/>
        <w:autoSpaceDN w:val="0"/>
        <w:adjustRightInd w:val="0"/>
        <w:rPr>
          <w:rFonts w:cs="Segoe UI"/>
          <w:szCs w:val="14"/>
        </w:rPr>
      </w:pPr>
      <w:r w:rsidRPr="001C726F">
        <w:rPr>
          <w:rFonts w:cs="Segoe UI"/>
          <w:szCs w:val="14"/>
        </w:rPr>
        <w:t>C. Ensure the impartiality of the assessor.</w:t>
      </w:r>
    </w:p>
    <w:p w14:paraId="0D7EE5E2" w14:textId="77777777" w:rsidR="001C726F" w:rsidRPr="001C726F" w:rsidRDefault="001C726F" w:rsidP="001C726F">
      <w:pPr>
        <w:autoSpaceDE w:val="0"/>
        <w:autoSpaceDN w:val="0"/>
        <w:adjustRightInd w:val="0"/>
        <w:rPr>
          <w:rFonts w:cs="Segoe UI"/>
          <w:szCs w:val="14"/>
        </w:rPr>
      </w:pPr>
      <w:r w:rsidRPr="001C726F">
        <w:rPr>
          <w:rFonts w:cs="Segoe UI"/>
          <w:szCs w:val="14"/>
        </w:rPr>
        <w:t>D. Use multiple methods of analysis.</w:t>
      </w:r>
    </w:p>
    <w:p w14:paraId="5845C640" w14:textId="77777777" w:rsidR="001C726F" w:rsidRPr="002B335E" w:rsidRDefault="001C726F" w:rsidP="001C726F">
      <w:pPr>
        <w:autoSpaceDE w:val="0"/>
        <w:autoSpaceDN w:val="0"/>
        <w:adjustRightInd w:val="0"/>
        <w:rPr>
          <w:rFonts w:cs="Segoe UI"/>
          <w:b/>
          <w:bCs/>
          <w:szCs w:val="14"/>
        </w:rPr>
      </w:pPr>
      <w:r w:rsidRPr="002B335E">
        <w:rPr>
          <w:rFonts w:cs="Segoe UI"/>
          <w:b/>
          <w:bCs/>
          <w:szCs w:val="14"/>
        </w:rPr>
        <w:t>A is the correct answer.</w:t>
      </w:r>
    </w:p>
    <w:p w14:paraId="07D36A1B" w14:textId="77777777" w:rsidR="001C726F" w:rsidRPr="001C726F" w:rsidRDefault="001C726F" w:rsidP="001C726F">
      <w:pPr>
        <w:autoSpaceDE w:val="0"/>
        <w:autoSpaceDN w:val="0"/>
        <w:adjustRightInd w:val="0"/>
        <w:rPr>
          <w:rFonts w:cs="Segoe UI"/>
          <w:szCs w:val="14"/>
        </w:rPr>
      </w:pPr>
      <w:r w:rsidRPr="002B335E">
        <w:rPr>
          <w:rFonts w:cs="Segoe UI"/>
          <w:b/>
          <w:bCs/>
          <w:szCs w:val="14"/>
        </w:rPr>
        <w:t>Justification</w:t>
      </w:r>
      <w:r w:rsidRPr="001C726F">
        <w:rPr>
          <w:rFonts w:cs="Segoe UI"/>
          <w:szCs w:val="14"/>
        </w:rPr>
        <w:t>:</w:t>
      </w:r>
    </w:p>
    <w:p w14:paraId="3F95FEDC" w14:textId="14BAAE90" w:rsidR="001C726F" w:rsidRPr="001C726F" w:rsidRDefault="001C726F" w:rsidP="00EA5B8D">
      <w:pPr>
        <w:autoSpaceDE w:val="0"/>
        <w:autoSpaceDN w:val="0"/>
        <w:adjustRightInd w:val="0"/>
        <w:rPr>
          <w:rFonts w:cs="Segoe UI"/>
          <w:szCs w:val="14"/>
        </w:rPr>
      </w:pPr>
      <w:r w:rsidRPr="002B335E">
        <w:rPr>
          <w:rFonts w:cs="Segoe UI"/>
          <w:b/>
          <w:bCs/>
          <w:szCs w:val="14"/>
        </w:rPr>
        <w:t>A. Studies show that training or calibrating the assessor improves accuracy and reduces the</w:t>
      </w:r>
      <w:r w:rsidR="002B335E" w:rsidRPr="002B335E">
        <w:rPr>
          <w:rFonts w:cs="Segoe UI"/>
          <w:b/>
          <w:bCs/>
          <w:szCs w:val="14"/>
        </w:rPr>
        <w:t xml:space="preserve"> </w:t>
      </w:r>
      <w:r w:rsidRPr="002B335E">
        <w:rPr>
          <w:rFonts w:cs="Segoe UI"/>
          <w:b/>
          <w:bCs/>
          <w:szCs w:val="14"/>
        </w:rPr>
        <w:t>subjectivity of risk assessments</w:t>
      </w:r>
      <w:r w:rsidRPr="001C726F">
        <w:rPr>
          <w:rFonts w:cs="Segoe UI"/>
          <w:szCs w:val="14"/>
        </w:rPr>
        <w:t>.</w:t>
      </w:r>
    </w:p>
    <w:p w14:paraId="785F1CDA" w14:textId="43BFFA7E" w:rsidR="001C726F" w:rsidRPr="001C726F" w:rsidRDefault="001C726F" w:rsidP="00EA5B8D">
      <w:pPr>
        <w:autoSpaceDE w:val="0"/>
        <w:autoSpaceDN w:val="0"/>
        <w:adjustRightInd w:val="0"/>
        <w:rPr>
          <w:rFonts w:cs="Segoe UI"/>
          <w:szCs w:val="14"/>
        </w:rPr>
      </w:pPr>
      <w:r w:rsidRPr="001C726F">
        <w:rPr>
          <w:rFonts w:cs="Segoe UI"/>
          <w:szCs w:val="14"/>
        </w:rPr>
        <w:t xml:space="preserve">B. A standardized approach is less effective in preventing overestimating </w:t>
      </w:r>
      <w:r w:rsidR="00845F44" w:rsidRPr="001C726F">
        <w:rPr>
          <w:rFonts w:cs="Segoe UI"/>
          <w:szCs w:val="14"/>
        </w:rPr>
        <w:t>risk.</w:t>
      </w:r>
    </w:p>
    <w:p w14:paraId="73E2DCB7" w14:textId="78AFFA5C" w:rsidR="001C726F" w:rsidRPr="001C726F" w:rsidRDefault="001C726F" w:rsidP="00EA5B8D">
      <w:pPr>
        <w:autoSpaceDE w:val="0"/>
        <w:autoSpaceDN w:val="0"/>
        <w:adjustRightInd w:val="0"/>
        <w:rPr>
          <w:rFonts w:cs="Segoe UI"/>
          <w:szCs w:val="14"/>
        </w:rPr>
      </w:pPr>
      <w:r w:rsidRPr="001C726F">
        <w:rPr>
          <w:rFonts w:cs="Segoe UI"/>
          <w:szCs w:val="14"/>
        </w:rPr>
        <w:t>C. Assessor impartiality is important but does not compensate for the tendency to</w:t>
      </w:r>
      <w:r w:rsidR="002B335E">
        <w:rPr>
          <w:rFonts w:cs="Segoe UI"/>
          <w:szCs w:val="14"/>
        </w:rPr>
        <w:t xml:space="preserve"> </w:t>
      </w:r>
      <w:r w:rsidRPr="001C726F">
        <w:rPr>
          <w:rFonts w:cs="Segoe UI"/>
          <w:szCs w:val="14"/>
        </w:rPr>
        <w:t>overestimate risk.</w:t>
      </w:r>
    </w:p>
    <w:p w14:paraId="00B3F38C" w14:textId="388FD196" w:rsidR="001C726F" w:rsidRDefault="001C726F" w:rsidP="00EA5B8D">
      <w:pPr>
        <w:autoSpaceDE w:val="0"/>
        <w:autoSpaceDN w:val="0"/>
        <w:adjustRightInd w:val="0"/>
        <w:spacing w:after="60"/>
        <w:rPr>
          <w:rFonts w:cs="Segoe UI"/>
          <w:szCs w:val="14"/>
        </w:rPr>
      </w:pPr>
      <w:r w:rsidRPr="001C726F">
        <w:rPr>
          <w:rFonts w:cs="Segoe UI"/>
          <w:szCs w:val="14"/>
        </w:rPr>
        <w:t xml:space="preserve">D. Multiple methods of analysis </w:t>
      </w:r>
      <w:r w:rsidR="00EA5B8D">
        <w:rPr>
          <w:rFonts w:cs="Segoe UI"/>
          <w:szCs w:val="14"/>
        </w:rPr>
        <w:t>h</w:t>
      </w:r>
      <w:r w:rsidRPr="001C726F">
        <w:rPr>
          <w:rFonts w:cs="Segoe UI"/>
          <w:szCs w:val="14"/>
        </w:rPr>
        <w:t>elp accuracy but training risk assessors is most effective.</w:t>
      </w:r>
    </w:p>
    <w:p w14:paraId="736DC32F" w14:textId="77777777" w:rsidR="00485485" w:rsidRPr="00485485" w:rsidRDefault="00485485" w:rsidP="00485485">
      <w:pPr>
        <w:autoSpaceDE w:val="0"/>
        <w:autoSpaceDN w:val="0"/>
        <w:adjustRightInd w:val="0"/>
        <w:rPr>
          <w:rFonts w:cs="Segoe UI"/>
          <w:szCs w:val="14"/>
        </w:rPr>
      </w:pPr>
      <w:r w:rsidRPr="00EA5B8D">
        <w:rPr>
          <w:rFonts w:cs="Segoe UI"/>
          <w:b/>
          <w:szCs w:val="14"/>
        </w:rPr>
        <w:lastRenderedPageBreak/>
        <w:t>S2-130</w:t>
      </w:r>
      <w:r w:rsidRPr="00485485">
        <w:rPr>
          <w:rFonts w:cs="Segoe UI"/>
          <w:szCs w:val="14"/>
        </w:rPr>
        <w:t xml:space="preserve"> Tightly integrated IT systems are </w:t>
      </w:r>
      <w:r w:rsidRPr="00EA5B8D">
        <w:rPr>
          <w:rFonts w:cs="Segoe UI"/>
          <w:b/>
          <w:szCs w:val="14"/>
        </w:rPr>
        <w:t>MOST</w:t>
      </w:r>
      <w:r w:rsidRPr="00485485">
        <w:rPr>
          <w:rFonts w:cs="Segoe UI"/>
          <w:szCs w:val="14"/>
        </w:rPr>
        <w:t xml:space="preserve"> likely to be affected by:</w:t>
      </w:r>
    </w:p>
    <w:p w14:paraId="54E5D46A" w14:textId="77777777" w:rsidR="00485485" w:rsidRPr="00485485" w:rsidRDefault="00485485" w:rsidP="00485485">
      <w:pPr>
        <w:autoSpaceDE w:val="0"/>
        <w:autoSpaceDN w:val="0"/>
        <w:adjustRightInd w:val="0"/>
        <w:rPr>
          <w:rFonts w:cs="Segoe UI"/>
          <w:szCs w:val="14"/>
        </w:rPr>
      </w:pPr>
      <w:r w:rsidRPr="00485485">
        <w:rPr>
          <w:rFonts w:cs="Segoe UI"/>
          <w:szCs w:val="14"/>
        </w:rPr>
        <w:t>A. aggregated risk.</w:t>
      </w:r>
    </w:p>
    <w:p w14:paraId="1012C78B" w14:textId="77777777" w:rsidR="00485485" w:rsidRPr="00485485" w:rsidRDefault="00485485" w:rsidP="00485485">
      <w:pPr>
        <w:autoSpaceDE w:val="0"/>
        <w:autoSpaceDN w:val="0"/>
        <w:adjustRightInd w:val="0"/>
        <w:rPr>
          <w:rFonts w:cs="Segoe UI"/>
          <w:szCs w:val="14"/>
        </w:rPr>
      </w:pPr>
      <w:r w:rsidRPr="00485485">
        <w:rPr>
          <w:rFonts w:cs="Segoe UI"/>
          <w:szCs w:val="14"/>
        </w:rPr>
        <w:t>B. systemic risk.</w:t>
      </w:r>
    </w:p>
    <w:p w14:paraId="3B7DDB97" w14:textId="77777777" w:rsidR="00485485" w:rsidRPr="00485485" w:rsidRDefault="00485485" w:rsidP="00485485">
      <w:pPr>
        <w:autoSpaceDE w:val="0"/>
        <w:autoSpaceDN w:val="0"/>
        <w:adjustRightInd w:val="0"/>
        <w:rPr>
          <w:rFonts w:cs="Segoe UI"/>
          <w:szCs w:val="14"/>
        </w:rPr>
      </w:pPr>
      <w:r w:rsidRPr="00485485">
        <w:rPr>
          <w:rFonts w:cs="Segoe UI"/>
          <w:szCs w:val="14"/>
        </w:rPr>
        <w:t>C. operational risk.</w:t>
      </w:r>
    </w:p>
    <w:p w14:paraId="665DFD41" w14:textId="77777777" w:rsidR="00485485" w:rsidRPr="00485485" w:rsidRDefault="00485485" w:rsidP="00485485">
      <w:pPr>
        <w:autoSpaceDE w:val="0"/>
        <w:autoSpaceDN w:val="0"/>
        <w:adjustRightInd w:val="0"/>
        <w:rPr>
          <w:rFonts w:cs="Segoe UI"/>
          <w:szCs w:val="14"/>
        </w:rPr>
      </w:pPr>
      <w:r w:rsidRPr="00485485">
        <w:rPr>
          <w:rFonts w:cs="Segoe UI"/>
          <w:szCs w:val="14"/>
        </w:rPr>
        <w:t>D. cascading risk.</w:t>
      </w:r>
    </w:p>
    <w:p w14:paraId="3EC998CE" w14:textId="77777777" w:rsidR="00485485" w:rsidRPr="00EA5B8D" w:rsidRDefault="00485485" w:rsidP="00485485">
      <w:pPr>
        <w:autoSpaceDE w:val="0"/>
        <w:autoSpaceDN w:val="0"/>
        <w:adjustRightInd w:val="0"/>
        <w:rPr>
          <w:rFonts w:cs="Segoe UI"/>
          <w:b/>
          <w:szCs w:val="14"/>
        </w:rPr>
      </w:pPr>
      <w:r w:rsidRPr="00EA5B8D">
        <w:rPr>
          <w:rFonts w:cs="Segoe UI"/>
          <w:b/>
          <w:szCs w:val="14"/>
        </w:rPr>
        <w:t>D is the correct answer.</w:t>
      </w:r>
    </w:p>
    <w:p w14:paraId="56F7E9C8" w14:textId="77777777" w:rsidR="00485485" w:rsidRPr="00485485" w:rsidRDefault="00485485" w:rsidP="00485485">
      <w:pPr>
        <w:autoSpaceDE w:val="0"/>
        <w:autoSpaceDN w:val="0"/>
        <w:adjustRightInd w:val="0"/>
        <w:rPr>
          <w:rFonts w:cs="Segoe UI"/>
          <w:szCs w:val="14"/>
        </w:rPr>
      </w:pPr>
      <w:r w:rsidRPr="00EA5B8D">
        <w:rPr>
          <w:rFonts w:cs="Segoe UI"/>
          <w:b/>
          <w:szCs w:val="14"/>
        </w:rPr>
        <w:t>Justification</w:t>
      </w:r>
      <w:r w:rsidRPr="00485485">
        <w:rPr>
          <w:rFonts w:cs="Segoe UI"/>
          <w:szCs w:val="14"/>
        </w:rPr>
        <w:t>:</w:t>
      </w:r>
    </w:p>
    <w:p w14:paraId="7BF52FC3" w14:textId="32451F68" w:rsidR="00485485" w:rsidRPr="00485485" w:rsidRDefault="00485485" w:rsidP="00485485">
      <w:pPr>
        <w:autoSpaceDE w:val="0"/>
        <w:autoSpaceDN w:val="0"/>
        <w:adjustRightInd w:val="0"/>
        <w:rPr>
          <w:rFonts w:cs="Segoe UI"/>
          <w:szCs w:val="14"/>
        </w:rPr>
      </w:pPr>
      <w:r w:rsidRPr="00485485">
        <w:rPr>
          <w:rFonts w:cs="Segoe UI"/>
          <w:szCs w:val="14"/>
        </w:rPr>
        <w:t xml:space="preserve">A. Aggregated risk can occur in </w:t>
      </w:r>
      <w:r w:rsidRPr="00EA5B8D">
        <w:rPr>
          <w:rFonts w:cs="Segoe UI"/>
          <w:b/>
          <w:szCs w:val="14"/>
        </w:rPr>
        <w:t>homogenous systems</w:t>
      </w:r>
      <w:r w:rsidRPr="00485485">
        <w:rPr>
          <w:rFonts w:cs="Segoe UI"/>
          <w:szCs w:val="14"/>
        </w:rPr>
        <w:t xml:space="preserve"> where one threat vector can compromise many</w:t>
      </w:r>
      <w:r w:rsidR="00EA5B8D">
        <w:rPr>
          <w:rFonts w:cs="Segoe UI"/>
          <w:szCs w:val="14"/>
        </w:rPr>
        <w:t xml:space="preserve"> </w:t>
      </w:r>
      <w:r w:rsidRPr="00485485">
        <w:rPr>
          <w:rFonts w:cs="Segoe UI"/>
          <w:szCs w:val="14"/>
        </w:rPr>
        <w:t xml:space="preserve">systems whether </w:t>
      </w:r>
      <w:r w:rsidRPr="00EA5B8D">
        <w:rPr>
          <w:rFonts w:cs="Segoe UI"/>
          <w:szCs w:val="14"/>
          <w:u w:val="single"/>
        </w:rPr>
        <w:t>integrated or not</w:t>
      </w:r>
      <w:r w:rsidRPr="00485485">
        <w:rPr>
          <w:rFonts w:cs="Segoe UI"/>
          <w:szCs w:val="14"/>
        </w:rPr>
        <w:t>.</w:t>
      </w:r>
    </w:p>
    <w:p w14:paraId="08364467" w14:textId="77777777" w:rsidR="00485485" w:rsidRPr="00485485" w:rsidRDefault="00485485" w:rsidP="00485485">
      <w:pPr>
        <w:autoSpaceDE w:val="0"/>
        <w:autoSpaceDN w:val="0"/>
        <w:adjustRightInd w:val="0"/>
        <w:rPr>
          <w:rFonts w:cs="Segoe UI"/>
          <w:szCs w:val="14"/>
        </w:rPr>
      </w:pPr>
      <w:r w:rsidRPr="00485485">
        <w:rPr>
          <w:rFonts w:cs="Segoe UI"/>
          <w:szCs w:val="14"/>
        </w:rPr>
        <w:t xml:space="preserve">B. Systemic risk is </w:t>
      </w:r>
      <w:r w:rsidRPr="00EA5B8D">
        <w:rPr>
          <w:rFonts w:cs="Segoe UI"/>
          <w:szCs w:val="14"/>
          <w:u w:val="single"/>
        </w:rPr>
        <w:t>unrelated</w:t>
      </w:r>
      <w:r w:rsidRPr="00485485">
        <w:rPr>
          <w:rFonts w:cs="Segoe UI"/>
          <w:szCs w:val="14"/>
        </w:rPr>
        <w:t xml:space="preserve"> to the degree of integration.</w:t>
      </w:r>
    </w:p>
    <w:p w14:paraId="24EAE0F0" w14:textId="77777777" w:rsidR="00485485" w:rsidRPr="00485485" w:rsidRDefault="00485485" w:rsidP="00485485">
      <w:pPr>
        <w:autoSpaceDE w:val="0"/>
        <w:autoSpaceDN w:val="0"/>
        <w:adjustRightInd w:val="0"/>
        <w:rPr>
          <w:rFonts w:cs="Segoe UI"/>
          <w:szCs w:val="14"/>
        </w:rPr>
      </w:pPr>
      <w:r w:rsidRPr="00485485">
        <w:rPr>
          <w:rFonts w:cs="Segoe UI"/>
          <w:szCs w:val="14"/>
        </w:rPr>
        <w:t xml:space="preserve">C. Operational risk is also </w:t>
      </w:r>
      <w:r w:rsidRPr="00EA5B8D">
        <w:rPr>
          <w:rFonts w:cs="Segoe UI"/>
          <w:szCs w:val="14"/>
          <w:u w:val="single"/>
        </w:rPr>
        <w:t>unrelated</w:t>
      </w:r>
      <w:r w:rsidRPr="00485485">
        <w:rPr>
          <w:rFonts w:cs="Segoe UI"/>
          <w:szCs w:val="14"/>
        </w:rPr>
        <w:t xml:space="preserve"> to the degree of integration.</w:t>
      </w:r>
    </w:p>
    <w:p w14:paraId="3994C506" w14:textId="4AA2B40A" w:rsidR="00485485" w:rsidRPr="00485485" w:rsidRDefault="00485485" w:rsidP="00EA5B8D">
      <w:pPr>
        <w:autoSpaceDE w:val="0"/>
        <w:autoSpaceDN w:val="0"/>
        <w:adjustRightInd w:val="0"/>
        <w:spacing w:after="60"/>
        <w:rPr>
          <w:rFonts w:cs="Segoe UI"/>
          <w:szCs w:val="14"/>
        </w:rPr>
      </w:pPr>
      <w:r w:rsidRPr="00EA5B8D">
        <w:rPr>
          <w:rFonts w:cs="Segoe UI"/>
          <w:b/>
          <w:szCs w:val="14"/>
        </w:rPr>
        <w:t xml:space="preserve">D. </w:t>
      </w:r>
      <w:r w:rsidRPr="00EA5B8D">
        <w:rPr>
          <w:rFonts w:cs="Segoe UI"/>
          <w:b/>
          <w:szCs w:val="14"/>
          <w:u w:val="single"/>
        </w:rPr>
        <w:t>Tightly integrated</w:t>
      </w:r>
      <w:r w:rsidRPr="00EA5B8D">
        <w:rPr>
          <w:rFonts w:cs="Segoe UI"/>
          <w:b/>
          <w:szCs w:val="14"/>
        </w:rPr>
        <w:t xml:space="preserve"> systems are more susceptible to </w:t>
      </w:r>
      <w:r w:rsidRPr="00EA5B8D">
        <w:rPr>
          <w:rFonts w:cs="Segoe UI"/>
          <w:b/>
          <w:szCs w:val="14"/>
          <w:u w:val="single"/>
        </w:rPr>
        <w:t>cascading risk</w:t>
      </w:r>
      <w:r w:rsidRPr="00EA5B8D">
        <w:rPr>
          <w:rFonts w:cs="Segoe UI"/>
          <w:b/>
          <w:szCs w:val="14"/>
        </w:rPr>
        <w:t xml:space="preserve"> because the failure of one</w:t>
      </w:r>
      <w:r w:rsidR="00EA5B8D" w:rsidRPr="00EA5B8D">
        <w:rPr>
          <w:rFonts w:cs="Segoe UI"/>
          <w:b/>
          <w:szCs w:val="14"/>
        </w:rPr>
        <w:t xml:space="preserve"> </w:t>
      </w:r>
      <w:r w:rsidRPr="00EA5B8D">
        <w:rPr>
          <w:rFonts w:cs="Segoe UI"/>
          <w:b/>
          <w:szCs w:val="14"/>
        </w:rPr>
        <w:t>element causes a sequence of failures</w:t>
      </w:r>
      <w:r w:rsidRPr="00485485">
        <w:rPr>
          <w:rFonts w:cs="Segoe UI"/>
          <w:szCs w:val="14"/>
        </w:rPr>
        <w:t>.</w:t>
      </w:r>
    </w:p>
    <w:p w14:paraId="7FD49E19" w14:textId="7BE5766D" w:rsidR="00485485" w:rsidRPr="00485485" w:rsidRDefault="00485485" w:rsidP="00485485">
      <w:pPr>
        <w:autoSpaceDE w:val="0"/>
        <w:autoSpaceDN w:val="0"/>
        <w:adjustRightInd w:val="0"/>
        <w:rPr>
          <w:rFonts w:cs="Segoe UI"/>
          <w:szCs w:val="14"/>
        </w:rPr>
      </w:pPr>
      <w:r w:rsidRPr="00EA5B8D">
        <w:rPr>
          <w:rFonts w:cs="Segoe UI"/>
          <w:b/>
          <w:szCs w:val="14"/>
        </w:rPr>
        <w:t>S2-131</w:t>
      </w:r>
      <w:r w:rsidRPr="00485485">
        <w:rPr>
          <w:rFonts w:cs="Segoe UI"/>
          <w:szCs w:val="14"/>
        </w:rPr>
        <w:t xml:space="preserve"> Security risk assessments are </w:t>
      </w:r>
      <w:r w:rsidRPr="00EA5B8D">
        <w:rPr>
          <w:rFonts w:cs="Segoe UI"/>
          <w:b/>
          <w:szCs w:val="14"/>
        </w:rPr>
        <w:t>MOST</w:t>
      </w:r>
      <w:r w:rsidRPr="00485485">
        <w:rPr>
          <w:rFonts w:cs="Segoe UI"/>
          <w:szCs w:val="14"/>
        </w:rPr>
        <w:t xml:space="preserve"> cost-effective to a software development organization when they</w:t>
      </w:r>
      <w:r w:rsidR="00EA5B8D">
        <w:rPr>
          <w:rFonts w:cs="Segoe UI"/>
          <w:szCs w:val="14"/>
        </w:rPr>
        <w:t xml:space="preserve"> </w:t>
      </w:r>
      <w:r w:rsidRPr="00485485">
        <w:rPr>
          <w:rFonts w:cs="Segoe UI"/>
          <w:szCs w:val="14"/>
        </w:rPr>
        <w:t>are performed:</w:t>
      </w:r>
    </w:p>
    <w:p w14:paraId="1AC21879" w14:textId="77777777" w:rsidR="00485485" w:rsidRPr="00485485" w:rsidRDefault="00485485" w:rsidP="00485485">
      <w:pPr>
        <w:autoSpaceDE w:val="0"/>
        <w:autoSpaceDN w:val="0"/>
        <w:adjustRightInd w:val="0"/>
        <w:rPr>
          <w:rFonts w:cs="Segoe UI"/>
          <w:szCs w:val="14"/>
        </w:rPr>
      </w:pPr>
      <w:r w:rsidRPr="00485485">
        <w:rPr>
          <w:rFonts w:cs="Segoe UI"/>
          <w:szCs w:val="14"/>
        </w:rPr>
        <w:t>A. before system development begins.</w:t>
      </w:r>
    </w:p>
    <w:p w14:paraId="2331A94F" w14:textId="77777777" w:rsidR="00485485" w:rsidRPr="00485485" w:rsidRDefault="00485485" w:rsidP="00485485">
      <w:pPr>
        <w:autoSpaceDE w:val="0"/>
        <w:autoSpaceDN w:val="0"/>
        <w:adjustRightInd w:val="0"/>
        <w:rPr>
          <w:rFonts w:cs="Segoe UI"/>
          <w:szCs w:val="14"/>
        </w:rPr>
      </w:pPr>
      <w:r w:rsidRPr="00485485">
        <w:rPr>
          <w:rFonts w:cs="Segoe UI"/>
          <w:szCs w:val="14"/>
        </w:rPr>
        <w:t>B. at system deployment.</w:t>
      </w:r>
    </w:p>
    <w:p w14:paraId="4338FCE3" w14:textId="77777777" w:rsidR="00485485" w:rsidRPr="00485485" w:rsidRDefault="00485485" w:rsidP="00485485">
      <w:pPr>
        <w:autoSpaceDE w:val="0"/>
        <w:autoSpaceDN w:val="0"/>
        <w:adjustRightInd w:val="0"/>
        <w:rPr>
          <w:rFonts w:cs="Segoe UI"/>
          <w:szCs w:val="14"/>
        </w:rPr>
      </w:pPr>
      <w:r w:rsidRPr="00485485">
        <w:rPr>
          <w:rFonts w:cs="Segoe UI"/>
          <w:szCs w:val="14"/>
        </w:rPr>
        <w:t>C. before developing a business case.</w:t>
      </w:r>
    </w:p>
    <w:p w14:paraId="7C4A6B59" w14:textId="77777777" w:rsidR="00485485" w:rsidRPr="00485485" w:rsidRDefault="00485485" w:rsidP="00485485">
      <w:pPr>
        <w:autoSpaceDE w:val="0"/>
        <w:autoSpaceDN w:val="0"/>
        <w:adjustRightInd w:val="0"/>
        <w:rPr>
          <w:rFonts w:cs="Segoe UI"/>
          <w:szCs w:val="14"/>
        </w:rPr>
      </w:pPr>
      <w:r w:rsidRPr="00485485">
        <w:rPr>
          <w:rFonts w:cs="Segoe UI"/>
          <w:szCs w:val="14"/>
        </w:rPr>
        <w:t>D. at each stage of the system development life cycle.</w:t>
      </w:r>
    </w:p>
    <w:p w14:paraId="4E054232" w14:textId="77777777" w:rsidR="00485485" w:rsidRPr="00EA5B8D" w:rsidRDefault="00485485" w:rsidP="00485485">
      <w:pPr>
        <w:autoSpaceDE w:val="0"/>
        <w:autoSpaceDN w:val="0"/>
        <w:adjustRightInd w:val="0"/>
        <w:rPr>
          <w:rFonts w:cs="Segoe UI"/>
          <w:b/>
          <w:szCs w:val="14"/>
        </w:rPr>
      </w:pPr>
      <w:r w:rsidRPr="00EA5B8D">
        <w:rPr>
          <w:rFonts w:cs="Segoe UI"/>
          <w:b/>
          <w:szCs w:val="14"/>
        </w:rPr>
        <w:t>D is the correct answer.</w:t>
      </w:r>
    </w:p>
    <w:p w14:paraId="3AC96496" w14:textId="77777777" w:rsidR="00485485" w:rsidRPr="00485485" w:rsidRDefault="00485485" w:rsidP="00485485">
      <w:pPr>
        <w:autoSpaceDE w:val="0"/>
        <w:autoSpaceDN w:val="0"/>
        <w:adjustRightInd w:val="0"/>
        <w:rPr>
          <w:rFonts w:cs="Segoe UI"/>
          <w:szCs w:val="14"/>
        </w:rPr>
      </w:pPr>
      <w:r w:rsidRPr="00EA5B8D">
        <w:rPr>
          <w:rFonts w:cs="Segoe UI"/>
          <w:b/>
          <w:szCs w:val="14"/>
        </w:rPr>
        <w:t>Justification</w:t>
      </w:r>
      <w:r w:rsidRPr="00485485">
        <w:rPr>
          <w:rFonts w:cs="Segoe UI"/>
          <w:szCs w:val="14"/>
        </w:rPr>
        <w:t>:</w:t>
      </w:r>
    </w:p>
    <w:p w14:paraId="2766418C" w14:textId="3634EDAD" w:rsidR="00485485" w:rsidRPr="00485485" w:rsidRDefault="00485485" w:rsidP="00485485">
      <w:pPr>
        <w:autoSpaceDE w:val="0"/>
        <w:autoSpaceDN w:val="0"/>
        <w:adjustRightInd w:val="0"/>
        <w:rPr>
          <w:rFonts w:cs="Segoe UI"/>
          <w:szCs w:val="14"/>
        </w:rPr>
      </w:pPr>
      <w:r w:rsidRPr="00485485">
        <w:rPr>
          <w:rFonts w:cs="Segoe UI"/>
          <w:szCs w:val="14"/>
        </w:rPr>
        <w:t>A.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485485">
        <w:rPr>
          <w:rFonts w:cs="Segoe UI"/>
          <w:szCs w:val="14"/>
        </w:rPr>
        <w:t xml:space="preserve"> performed </w:t>
      </w:r>
      <w:r w:rsidRPr="00EA5B8D">
        <w:rPr>
          <w:rFonts w:cs="Segoe UI"/>
          <w:szCs w:val="14"/>
          <w:u w:val="single"/>
        </w:rPr>
        <w:t>before</w:t>
      </w:r>
      <w:r w:rsidRPr="00485485">
        <w:rPr>
          <w:rFonts w:cs="Segoe UI"/>
          <w:szCs w:val="14"/>
        </w:rPr>
        <w:t xml:space="preserve"> system development will </w:t>
      </w:r>
      <w:r w:rsidRPr="00EA5B8D">
        <w:rPr>
          <w:rFonts w:cs="Segoe UI"/>
          <w:szCs w:val="14"/>
          <w:u w:val="single"/>
        </w:rPr>
        <w:t xml:space="preserve">not </w:t>
      </w:r>
      <w:r w:rsidRPr="00485485">
        <w:rPr>
          <w:rFonts w:cs="Segoe UI"/>
          <w:szCs w:val="14"/>
        </w:rPr>
        <w:t>find vulnerabilities introduced</w:t>
      </w:r>
      <w:r w:rsidR="00EA5B8D">
        <w:rPr>
          <w:rFonts w:cs="Segoe UI"/>
          <w:szCs w:val="14"/>
        </w:rPr>
        <w:t xml:space="preserve"> </w:t>
      </w:r>
      <w:r w:rsidRPr="00485485">
        <w:rPr>
          <w:rFonts w:cs="Segoe UI"/>
          <w:szCs w:val="14"/>
        </w:rPr>
        <w:t>during development.</w:t>
      </w:r>
    </w:p>
    <w:p w14:paraId="18ED4FE9" w14:textId="37B72B66" w:rsidR="00485485" w:rsidRPr="00485485" w:rsidRDefault="00485485" w:rsidP="00485485">
      <w:pPr>
        <w:autoSpaceDE w:val="0"/>
        <w:autoSpaceDN w:val="0"/>
        <w:adjustRightInd w:val="0"/>
        <w:rPr>
          <w:rFonts w:cs="Segoe UI"/>
          <w:szCs w:val="14"/>
        </w:rPr>
      </w:pPr>
      <w:r w:rsidRPr="00485485">
        <w:rPr>
          <w:rFonts w:cs="Segoe UI"/>
          <w:szCs w:val="14"/>
        </w:rPr>
        <w:t>B.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485485">
        <w:rPr>
          <w:rFonts w:cs="Segoe UI"/>
          <w:szCs w:val="14"/>
        </w:rPr>
        <w:t xml:space="preserve"> at system deployment is generally not cost-effective and can miss a key risk.</w:t>
      </w:r>
    </w:p>
    <w:p w14:paraId="42B46CBA" w14:textId="328A1D3C" w:rsidR="00485485" w:rsidRPr="00485485" w:rsidRDefault="00485485" w:rsidP="00485485">
      <w:pPr>
        <w:autoSpaceDE w:val="0"/>
        <w:autoSpaceDN w:val="0"/>
        <w:adjustRightInd w:val="0"/>
        <w:rPr>
          <w:rFonts w:cs="Segoe UI"/>
          <w:szCs w:val="14"/>
        </w:rPr>
      </w:pPr>
      <w:r w:rsidRPr="00485485">
        <w:rPr>
          <w:rFonts w:cs="Segoe UI"/>
          <w:szCs w:val="14"/>
        </w:rPr>
        <w:t>C. If performed prior to business case development,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485485">
        <w:rPr>
          <w:rFonts w:cs="Segoe UI"/>
          <w:szCs w:val="14"/>
        </w:rPr>
        <w:t xml:space="preserve"> will not discover risk introduced</w:t>
      </w:r>
      <w:r w:rsidR="00EA5B8D">
        <w:rPr>
          <w:rFonts w:cs="Segoe UI"/>
          <w:szCs w:val="14"/>
        </w:rPr>
        <w:t xml:space="preserve"> </w:t>
      </w:r>
      <w:r w:rsidRPr="00485485">
        <w:rPr>
          <w:rFonts w:cs="Segoe UI"/>
          <w:szCs w:val="14"/>
        </w:rPr>
        <w:t>during the system development life cycle (SDLC).</w:t>
      </w:r>
    </w:p>
    <w:p w14:paraId="2D71BB6B" w14:textId="1B9628DD" w:rsidR="00485485" w:rsidRPr="00485485" w:rsidRDefault="00485485" w:rsidP="00EA5B8D">
      <w:pPr>
        <w:autoSpaceDE w:val="0"/>
        <w:autoSpaceDN w:val="0"/>
        <w:adjustRightInd w:val="0"/>
        <w:spacing w:after="60"/>
        <w:rPr>
          <w:rFonts w:cs="Segoe UI"/>
          <w:szCs w:val="14"/>
        </w:rPr>
      </w:pPr>
      <w:r w:rsidRPr="00EA5B8D">
        <w:rPr>
          <w:rFonts w:cs="Segoe UI"/>
          <w:b/>
          <w:szCs w:val="14"/>
        </w:rPr>
        <w:t>D. Performing risk assessments at each stage of the SDLC is the most cost-effective method because</w:t>
      </w:r>
      <w:r w:rsidR="00EA5B8D" w:rsidRPr="00EA5B8D">
        <w:rPr>
          <w:rFonts w:cs="Segoe UI"/>
          <w:b/>
          <w:szCs w:val="14"/>
        </w:rPr>
        <w:t xml:space="preserve"> </w:t>
      </w:r>
      <w:r w:rsidRPr="00EA5B8D">
        <w:rPr>
          <w:rFonts w:cs="Segoe UI"/>
          <w:b/>
          <w:szCs w:val="14"/>
        </w:rPr>
        <w:t>it ensures that vulnerabilities are discovered as soon as possible</w:t>
      </w:r>
      <w:r w:rsidRPr="00485485">
        <w:rPr>
          <w:rFonts w:cs="Segoe UI"/>
          <w:szCs w:val="14"/>
        </w:rPr>
        <w:t>.</w:t>
      </w:r>
    </w:p>
    <w:p w14:paraId="7F2FCCE9" w14:textId="77777777" w:rsidR="00485485" w:rsidRPr="00485485" w:rsidRDefault="00485485" w:rsidP="00485485">
      <w:pPr>
        <w:autoSpaceDE w:val="0"/>
        <w:autoSpaceDN w:val="0"/>
        <w:adjustRightInd w:val="0"/>
        <w:rPr>
          <w:rFonts w:cs="Segoe UI"/>
          <w:szCs w:val="14"/>
        </w:rPr>
      </w:pPr>
      <w:r w:rsidRPr="00EA5B8D">
        <w:rPr>
          <w:rFonts w:cs="Segoe UI"/>
          <w:b/>
          <w:szCs w:val="14"/>
        </w:rPr>
        <w:t>S2-132</w:t>
      </w:r>
      <w:r w:rsidRPr="00485485">
        <w:rPr>
          <w:rFonts w:cs="Segoe UI"/>
          <w:szCs w:val="14"/>
        </w:rPr>
        <w:t xml:space="preserve"> Which of the following is the </w:t>
      </w:r>
      <w:r w:rsidRPr="00EA5B8D">
        <w:rPr>
          <w:rFonts w:cs="Segoe UI"/>
          <w:b/>
          <w:szCs w:val="14"/>
        </w:rPr>
        <w:t>BEST</w:t>
      </w:r>
      <w:r w:rsidRPr="00485485">
        <w:rPr>
          <w:rFonts w:cs="Segoe UI"/>
          <w:szCs w:val="14"/>
        </w:rPr>
        <w:t xml:space="preserve"> quantitative indicator of an organization’s current risk appetite?</w:t>
      </w:r>
    </w:p>
    <w:p w14:paraId="67D50D10" w14:textId="77777777" w:rsidR="00485485" w:rsidRPr="00485485" w:rsidRDefault="00485485" w:rsidP="00485485">
      <w:pPr>
        <w:autoSpaceDE w:val="0"/>
        <w:autoSpaceDN w:val="0"/>
        <w:adjustRightInd w:val="0"/>
        <w:rPr>
          <w:rFonts w:cs="Segoe UI"/>
          <w:szCs w:val="14"/>
        </w:rPr>
      </w:pPr>
      <w:r w:rsidRPr="00485485">
        <w:rPr>
          <w:rFonts w:cs="Segoe UI"/>
          <w:szCs w:val="14"/>
        </w:rPr>
        <w:t>A. The number of incidents and the subsequent mitigation activities</w:t>
      </w:r>
    </w:p>
    <w:p w14:paraId="736319EB" w14:textId="77777777" w:rsidR="00485485" w:rsidRPr="00485485" w:rsidRDefault="00485485" w:rsidP="00485485">
      <w:pPr>
        <w:autoSpaceDE w:val="0"/>
        <w:autoSpaceDN w:val="0"/>
        <w:adjustRightInd w:val="0"/>
        <w:rPr>
          <w:rFonts w:cs="Segoe UI"/>
          <w:szCs w:val="14"/>
        </w:rPr>
      </w:pPr>
      <w:r w:rsidRPr="00485485">
        <w:rPr>
          <w:rFonts w:cs="Segoe UI"/>
          <w:szCs w:val="14"/>
        </w:rPr>
        <w:t>B. The number, type and layering of deterrent control technologies</w:t>
      </w:r>
    </w:p>
    <w:p w14:paraId="3BE636EB" w14:textId="77777777" w:rsidR="00485485" w:rsidRPr="00485485" w:rsidRDefault="00485485" w:rsidP="00485485">
      <w:pPr>
        <w:autoSpaceDE w:val="0"/>
        <w:autoSpaceDN w:val="0"/>
        <w:adjustRightInd w:val="0"/>
        <w:rPr>
          <w:rFonts w:cs="Segoe UI"/>
          <w:szCs w:val="14"/>
        </w:rPr>
      </w:pPr>
      <w:r w:rsidRPr="00485485">
        <w:rPr>
          <w:rFonts w:cs="Segoe UI"/>
          <w:szCs w:val="14"/>
        </w:rPr>
        <w:t>C. The extent of risk management requirements in policies and standards</w:t>
      </w:r>
    </w:p>
    <w:p w14:paraId="09D5BA9A" w14:textId="77777777" w:rsidR="00485485" w:rsidRPr="00485485" w:rsidRDefault="00485485" w:rsidP="00485485">
      <w:pPr>
        <w:autoSpaceDE w:val="0"/>
        <w:autoSpaceDN w:val="0"/>
        <w:adjustRightInd w:val="0"/>
        <w:rPr>
          <w:rFonts w:cs="Segoe UI"/>
          <w:szCs w:val="14"/>
        </w:rPr>
      </w:pPr>
      <w:r w:rsidRPr="00485485">
        <w:rPr>
          <w:rFonts w:cs="Segoe UI"/>
          <w:szCs w:val="14"/>
        </w:rPr>
        <w:t>D. The ratio of cost to insurance coverage for business interruption protection</w:t>
      </w:r>
    </w:p>
    <w:p w14:paraId="676468A1" w14:textId="77777777" w:rsidR="00485485" w:rsidRPr="00246262" w:rsidRDefault="00485485" w:rsidP="00485485">
      <w:pPr>
        <w:autoSpaceDE w:val="0"/>
        <w:autoSpaceDN w:val="0"/>
        <w:adjustRightInd w:val="0"/>
        <w:rPr>
          <w:rFonts w:cs="Segoe UI"/>
          <w:b/>
          <w:szCs w:val="14"/>
        </w:rPr>
      </w:pPr>
      <w:r w:rsidRPr="00246262">
        <w:rPr>
          <w:rFonts w:cs="Segoe UI"/>
          <w:b/>
          <w:szCs w:val="14"/>
        </w:rPr>
        <w:t>D is the correct answer.</w:t>
      </w:r>
    </w:p>
    <w:p w14:paraId="120EDBA8" w14:textId="77777777" w:rsidR="00485485" w:rsidRPr="00485485" w:rsidRDefault="00485485" w:rsidP="00485485">
      <w:pPr>
        <w:autoSpaceDE w:val="0"/>
        <w:autoSpaceDN w:val="0"/>
        <w:adjustRightInd w:val="0"/>
        <w:rPr>
          <w:rFonts w:cs="Segoe UI"/>
          <w:szCs w:val="14"/>
        </w:rPr>
      </w:pPr>
      <w:r w:rsidRPr="00246262">
        <w:rPr>
          <w:rFonts w:cs="Segoe UI"/>
          <w:b/>
          <w:szCs w:val="14"/>
        </w:rPr>
        <w:t>Justification</w:t>
      </w:r>
      <w:r w:rsidRPr="00485485">
        <w:rPr>
          <w:rFonts w:cs="Segoe UI"/>
          <w:szCs w:val="14"/>
        </w:rPr>
        <w:t>:</w:t>
      </w:r>
    </w:p>
    <w:p w14:paraId="2E468BC7" w14:textId="2FDB6956" w:rsidR="00485485" w:rsidRPr="00485485" w:rsidRDefault="00246262" w:rsidP="00485485">
      <w:pPr>
        <w:autoSpaceDE w:val="0"/>
        <w:autoSpaceDN w:val="0"/>
        <w:adjustRightInd w:val="0"/>
        <w:rPr>
          <w:rFonts w:cs="Segoe UI"/>
          <w:szCs w:val="14"/>
        </w:rPr>
      </w:pPr>
      <w:r w:rsidRPr="00485485">
        <w:rPr>
          <w:rFonts w:cs="Segoe UI"/>
          <w:szCs w:val="14"/>
        </w:rPr>
        <w:t xml:space="preserve">A. </w:t>
      </w:r>
      <w:r w:rsidR="00485485" w:rsidRPr="00485485">
        <w:rPr>
          <w:rFonts w:cs="Segoe UI"/>
          <w:szCs w:val="14"/>
        </w:rPr>
        <w:t>Incident history can provide only an approximation of the organization’s efforts to mitigate further</w:t>
      </w:r>
      <w:r>
        <w:rPr>
          <w:rFonts w:cs="Segoe UI"/>
          <w:szCs w:val="14"/>
        </w:rPr>
        <w:t xml:space="preserve"> </w:t>
      </w:r>
      <w:r w:rsidR="00485485" w:rsidRPr="00485485">
        <w:rPr>
          <w:rFonts w:cs="Segoe UI"/>
          <w:szCs w:val="14"/>
        </w:rPr>
        <w:t>occurrences after consequences have been determined. Incident history may also indicate a lack of</w:t>
      </w:r>
      <w:r>
        <w:rPr>
          <w:rFonts w:cs="Segoe UI"/>
          <w:szCs w:val="14"/>
        </w:rPr>
        <w:t xml:space="preserve"> </w:t>
      </w:r>
      <w:r w:rsidR="00485485" w:rsidRPr="00485485">
        <w:rPr>
          <w:rFonts w:cs="Segoe UI"/>
          <w:szCs w:val="14"/>
        </w:rPr>
        <w:t>risk awareness.</w:t>
      </w:r>
    </w:p>
    <w:p w14:paraId="6BD7E325" w14:textId="5656C79F" w:rsidR="00485485" w:rsidRPr="00485485" w:rsidRDefault="00246262" w:rsidP="00485485">
      <w:pPr>
        <w:autoSpaceDE w:val="0"/>
        <w:autoSpaceDN w:val="0"/>
        <w:adjustRightInd w:val="0"/>
        <w:rPr>
          <w:rFonts w:cs="Segoe UI"/>
          <w:szCs w:val="14"/>
        </w:rPr>
      </w:pPr>
      <w:r>
        <w:rPr>
          <w:rFonts w:cs="Segoe UI"/>
          <w:szCs w:val="14"/>
        </w:rPr>
        <w:t xml:space="preserve">B. </w:t>
      </w:r>
      <w:r w:rsidR="00485485" w:rsidRPr="00485485">
        <w:rPr>
          <w:rFonts w:cs="Segoe UI"/>
          <w:szCs w:val="14"/>
        </w:rPr>
        <w:t>Controls deployment can provide a rough qualitative estimation of risk appetite as long as</w:t>
      </w:r>
      <w:r>
        <w:rPr>
          <w:rFonts w:cs="Segoe UI"/>
          <w:szCs w:val="14"/>
        </w:rPr>
        <w:t xml:space="preserve"> </w:t>
      </w:r>
      <w:r w:rsidR="00485485" w:rsidRPr="00485485">
        <w:rPr>
          <w:rFonts w:cs="Segoe UI"/>
          <w:szCs w:val="14"/>
        </w:rPr>
        <w:t>technologies are tested and effectiveness is determined.</w:t>
      </w:r>
    </w:p>
    <w:p w14:paraId="5431F6A7" w14:textId="785B5161" w:rsidR="00485485" w:rsidRPr="00485485" w:rsidRDefault="00246262" w:rsidP="00485485">
      <w:pPr>
        <w:autoSpaceDE w:val="0"/>
        <w:autoSpaceDN w:val="0"/>
        <w:adjustRightInd w:val="0"/>
        <w:rPr>
          <w:rFonts w:cs="Segoe UI"/>
          <w:szCs w:val="14"/>
        </w:rPr>
      </w:pPr>
      <w:r>
        <w:rPr>
          <w:rFonts w:cs="Segoe UI"/>
          <w:szCs w:val="14"/>
        </w:rPr>
        <w:t xml:space="preserve">C. </w:t>
      </w:r>
      <w:r w:rsidR="00485485" w:rsidRPr="00485485">
        <w:rPr>
          <w:rFonts w:cs="Segoe UI"/>
          <w:szCs w:val="14"/>
        </w:rPr>
        <w:t>Requirements set in policies and standards can only serve as a qualitative</w:t>
      </w:r>
      <w:r>
        <w:rPr>
          <w:rFonts w:cs="Segoe UI"/>
          <w:szCs w:val="14"/>
        </w:rPr>
        <w:t xml:space="preserve"> </w:t>
      </w:r>
      <w:r w:rsidR="00485485" w:rsidRPr="00485485">
        <w:rPr>
          <w:rFonts w:cs="Segoe UI"/>
          <w:szCs w:val="14"/>
        </w:rPr>
        <w:t>approximation of risk appetite.</w:t>
      </w:r>
    </w:p>
    <w:p w14:paraId="01B214EE" w14:textId="7494E446" w:rsidR="00EF51F1" w:rsidRDefault="00246262" w:rsidP="00246262">
      <w:pPr>
        <w:autoSpaceDE w:val="0"/>
        <w:autoSpaceDN w:val="0"/>
        <w:adjustRightInd w:val="0"/>
        <w:spacing w:after="60"/>
        <w:rPr>
          <w:rFonts w:cs="Segoe UI"/>
          <w:szCs w:val="14"/>
        </w:rPr>
      </w:pPr>
      <w:r w:rsidRPr="00246262">
        <w:rPr>
          <w:rFonts w:cs="Segoe UI"/>
          <w:b/>
          <w:szCs w:val="14"/>
        </w:rPr>
        <w:t xml:space="preserve">D. </w:t>
      </w:r>
      <w:r w:rsidR="00485485" w:rsidRPr="00246262">
        <w:rPr>
          <w:rFonts w:cs="Segoe UI"/>
          <w:b/>
          <w:szCs w:val="14"/>
        </w:rPr>
        <w:t>The cost of a business interruption can be accurately determined. The comparison of this</w:t>
      </w:r>
      <w:r w:rsidRPr="00246262">
        <w:rPr>
          <w:rFonts w:cs="Segoe UI"/>
          <w:b/>
          <w:szCs w:val="14"/>
        </w:rPr>
        <w:t xml:space="preserve"> </w:t>
      </w:r>
      <w:r w:rsidR="00485485" w:rsidRPr="00246262">
        <w:rPr>
          <w:rFonts w:cs="Segoe UI"/>
          <w:b/>
          <w:szCs w:val="14"/>
        </w:rPr>
        <w:t>expense (added to any deductible) with the total cost of premiums paid for a specific amount of</w:t>
      </w:r>
      <w:r w:rsidRPr="00246262">
        <w:rPr>
          <w:rFonts w:cs="Segoe UI"/>
          <w:b/>
          <w:szCs w:val="14"/>
        </w:rPr>
        <w:t xml:space="preserve"> </w:t>
      </w:r>
      <w:r w:rsidR="00485485" w:rsidRPr="00246262">
        <w:rPr>
          <w:rFonts w:cs="Segoe UI"/>
          <w:b/>
          <w:szCs w:val="14"/>
        </w:rPr>
        <w:t>insurance can serve as an accurate indicator of how much the organization will spend to protect</w:t>
      </w:r>
      <w:r w:rsidRPr="00246262">
        <w:rPr>
          <w:rFonts w:cs="Segoe UI"/>
          <w:b/>
          <w:szCs w:val="14"/>
        </w:rPr>
        <w:t xml:space="preserve"> </w:t>
      </w:r>
      <w:r w:rsidR="00485485" w:rsidRPr="00246262">
        <w:rPr>
          <w:rFonts w:cs="Segoe UI"/>
          <w:b/>
          <w:szCs w:val="14"/>
        </w:rPr>
        <w:t>against a defined loss</w:t>
      </w:r>
      <w:r w:rsidR="00485485" w:rsidRPr="00485485">
        <w:rPr>
          <w:rFonts w:cs="Segoe UI"/>
          <w:szCs w:val="14"/>
        </w:rPr>
        <w:t>.</w:t>
      </w:r>
    </w:p>
    <w:p w14:paraId="4157110F" w14:textId="77777777" w:rsidR="00485485" w:rsidRPr="00485485" w:rsidRDefault="00485485" w:rsidP="00485485">
      <w:pPr>
        <w:autoSpaceDE w:val="0"/>
        <w:autoSpaceDN w:val="0"/>
        <w:adjustRightInd w:val="0"/>
        <w:rPr>
          <w:rFonts w:cs="Segoe UI"/>
          <w:szCs w:val="14"/>
        </w:rPr>
      </w:pPr>
      <w:r w:rsidRPr="00246262">
        <w:rPr>
          <w:rFonts w:cs="Segoe UI"/>
          <w:b/>
          <w:szCs w:val="14"/>
        </w:rPr>
        <w:t>S2-133</w:t>
      </w:r>
      <w:r w:rsidRPr="00485485">
        <w:rPr>
          <w:rFonts w:cs="Segoe UI"/>
          <w:szCs w:val="14"/>
        </w:rPr>
        <w:t xml:space="preserve"> What is the </w:t>
      </w:r>
      <w:r w:rsidRPr="00246262">
        <w:rPr>
          <w:rFonts w:cs="Segoe UI"/>
          <w:b/>
          <w:szCs w:val="14"/>
        </w:rPr>
        <w:t>PRIMARY</w:t>
      </w:r>
      <w:r w:rsidRPr="00485485">
        <w:rPr>
          <w:rFonts w:cs="Segoe UI"/>
          <w:szCs w:val="14"/>
        </w:rPr>
        <w:t xml:space="preserve"> deficiency in using annual loss expectancy to predict the annual extent of losses?</w:t>
      </w:r>
    </w:p>
    <w:p w14:paraId="443635A7" w14:textId="77777777" w:rsidR="00485485" w:rsidRPr="00485485" w:rsidRDefault="00485485" w:rsidP="00485485">
      <w:pPr>
        <w:autoSpaceDE w:val="0"/>
        <w:autoSpaceDN w:val="0"/>
        <w:adjustRightInd w:val="0"/>
        <w:rPr>
          <w:rFonts w:cs="Segoe UI"/>
          <w:szCs w:val="14"/>
        </w:rPr>
      </w:pPr>
      <w:r w:rsidRPr="00485485">
        <w:rPr>
          <w:rFonts w:cs="Segoe UI"/>
          <w:szCs w:val="14"/>
        </w:rPr>
        <w:t>A. It is based on at least some subjective information.</w:t>
      </w:r>
    </w:p>
    <w:p w14:paraId="6EB53343" w14:textId="77777777" w:rsidR="00485485" w:rsidRPr="00485485" w:rsidRDefault="00485485" w:rsidP="00485485">
      <w:pPr>
        <w:autoSpaceDE w:val="0"/>
        <w:autoSpaceDN w:val="0"/>
        <w:adjustRightInd w:val="0"/>
        <w:rPr>
          <w:rFonts w:cs="Segoe UI"/>
          <w:szCs w:val="14"/>
        </w:rPr>
      </w:pPr>
      <w:r w:rsidRPr="00485485">
        <w:rPr>
          <w:rFonts w:cs="Segoe UI"/>
          <w:szCs w:val="14"/>
        </w:rPr>
        <w:t>B. The overall process and computations are time-consuming.</w:t>
      </w:r>
    </w:p>
    <w:p w14:paraId="387C8B40" w14:textId="77777777" w:rsidR="00485485" w:rsidRPr="00485485" w:rsidRDefault="00485485" w:rsidP="00485485">
      <w:pPr>
        <w:autoSpaceDE w:val="0"/>
        <w:autoSpaceDN w:val="0"/>
        <w:adjustRightInd w:val="0"/>
        <w:rPr>
          <w:rFonts w:cs="Segoe UI"/>
          <w:szCs w:val="14"/>
        </w:rPr>
      </w:pPr>
      <w:r w:rsidRPr="00485485">
        <w:rPr>
          <w:rFonts w:cs="Segoe UI"/>
          <w:szCs w:val="14"/>
        </w:rPr>
        <w:t>C. Effective use of the approach takes specialized training.</w:t>
      </w:r>
    </w:p>
    <w:p w14:paraId="1CF6DE1C" w14:textId="77777777" w:rsidR="00485485" w:rsidRPr="00485485" w:rsidRDefault="00485485" w:rsidP="00485485">
      <w:pPr>
        <w:autoSpaceDE w:val="0"/>
        <w:autoSpaceDN w:val="0"/>
        <w:adjustRightInd w:val="0"/>
        <w:rPr>
          <w:rFonts w:cs="Segoe UI"/>
          <w:szCs w:val="14"/>
        </w:rPr>
      </w:pPr>
      <w:r w:rsidRPr="00485485">
        <w:rPr>
          <w:rFonts w:cs="Segoe UI"/>
          <w:szCs w:val="14"/>
        </w:rPr>
        <w:t>D. The approach is not recognized by international standards.</w:t>
      </w:r>
    </w:p>
    <w:p w14:paraId="45B39311" w14:textId="77777777" w:rsidR="00485485" w:rsidRPr="00246262" w:rsidRDefault="00485485" w:rsidP="00485485">
      <w:pPr>
        <w:autoSpaceDE w:val="0"/>
        <w:autoSpaceDN w:val="0"/>
        <w:adjustRightInd w:val="0"/>
        <w:rPr>
          <w:rFonts w:cs="Segoe UI"/>
          <w:b/>
          <w:szCs w:val="14"/>
        </w:rPr>
      </w:pPr>
      <w:r w:rsidRPr="00246262">
        <w:rPr>
          <w:rFonts w:cs="Segoe UI"/>
          <w:b/>
          <w:szCs w:val="14"/>
        </w:rPr>
        <w:t>A is the correct answer.</w:t>
      </w:r>
    </w:p>
    <w:p w14:paraId="151DC42D" w14:textId="77777777" w:rsidR="00485485" w:rsidRPr="00485485" w:rsidRDefault="00485485" w:rsidP="00485485">
      <w:pPr>
        <w:autoSpaceDE w:val="0"/>
        <w:autoSpaceDN w:val="0"/>
        <w:adjustRightInd w:val="0"/>
        <w:rPr>
          <w:rFonts w:cs="Segoe UI"/>
          <w:szCs w:val="14"/>
        </w:rPr>
      </w:pPr>
      <w:r w:rsidRPr="00246262">
        <w:rPr>
          <w:rFonts w:cs="Segoe UI"/>
          <w:b/>
          <w:szCs w:val="14"/>
        </w:rPr>
        <w:t>Justification</w:t>
      </w:r>
      <w:r w:rsidRPr="00485485">
        <w:rPr>
          <w:rFonts w:cs="Segoe UI"/>
          <w:szCs w:val="14"/>
        </w:rPr>
        <w:t>:</w:t>
      </w:r>
    </w:p>
    <w:p w14:paraId="201DA9EB" w14:textId="206C630C" w:rsidR="00485485" w:rsidRPr="00485485" w:rsidRDefault="00485485" w:rsidP="00485485">
      <w:pPr>
        <w:autoSpaceDE w:val="0"/>
        <w:autoSpaceDN w:val="0"/>
        <w:adjustRightInd w:val="0"/>
        <w:rPr>
          <w:rFonts w:cs="Segoe UI"/>
          <w:szCs w:val="14"/>
        </w:rPr>
      </w:pPr>
      <w:r w:rsidRPr="00246262">
        <w:rPr>
          <w:rFonts w:cs="Segoe UI"/>
          <w:b/>
          <w:szCs w:val="14"/>
        </w:rPr>
        <w:t>A. When used for information risk, the annual loss expectancy (ALE) is based on at least some</w:t>
      </w:r>
      <w:r w:rsidR="00246262" w:rsidRPr="00246262">
        <w:rPr>
          <w:rFonts w:cs="Segoe UI"/>
          <w:b/>
          <w:szCs w:val="14"/>
        </w:rPr>
        <w:t xml:space="preserve"> </w:t>
      </w:r>
      <w:r w:rsidRPr="00246262">
        <w:rPr>
          <w:rFonts w:cs="Segoe UI"/>
          <w:b/>
          <w:szCs w:val="14"/>
        </w:rPr>
        <w:t>subjective information</w:t>
      </w:r>
      <w:r w:rsidRPr="00485485">
        <w:rPr>
          <w:rFonts w:cs="Segoe UI"/>
          <w:szCs w:val="14"/>
        </w:rPr>
        <w:t>.</w:t>
      </w:r>
    </w:p>
    <w:p w14:paraId="4F82056C" w14:textId="12F06FC3" w:rsidR="00485485" w:rsidRPr="00485485" w:rsidRDefault="00485485" w:rsidP="00485485">
      <w:pPr>
        <w:autoSpaceDE w:val="0"/>
        <w:autoSpaceDN w:val="0"/>
        <w:adjustRightInd w:val="0"/>
        <w:rPr>
          <w:rFonts w:cs="Segoe UI"/>
          <w:szCs w:val="14"/>
        </w:rPr>
      </w:pPr>
      <w:r w:rsidRPr="00485485">
        <w:rPr>
          <w:rFonts w:cs="Segoe UI"/>
          <w:szCs w:val="14"/>
        </w:rPr>
        <w:t>B. Information security does not possess sufficient historic data to complete actuarial tables and provide</w:t>
      </w:r>
      <w:r w:rsidR="00246262">
        <w:rPr>
          <w:rFonts w:cs="Segoe UI"/>
          <w:szCs w:val="14"/>
        </w:rPr>
        <w:t xml:space="preserve"> </w:t>
      </w:r>
      <w:r w:rsidRPr="00485485">
        <w:rPr>
          <w:rFonts w:cs="Segoe UI"/>
          <w:szCs w:val="14"/>
        </w:rPr>
        <w:t>highly refined predictions of the occurrence of events (e.g., accident data for the automotive industry).</w:t>
      </w:r>
    </w:p>
    <w:p w14:paraId="69D2BB68" w14:textId="58E5E641" w:rsidR="00485485" w:rsidRPr="00485485" w:rsidRDefault="00485485" w:rsidP="00485485">
      <w:pPr>
        <w:autoSpaceDE w:val="0"/>
        <w:autoSpaceDN w:val="0"/>
        <w:adjustRightInd w:val="0"/>
        <w:rPr>
          <w:rFonts w:cs="Segoe UI"/>
          <w:szCs w:val="14"/>
        </w:rPr>
      </w:pPr>
      <w:r w:rsidRPr="00485485">
        <w:rPr>
          <w:rFonts w:cs="Segoe UI"/>
          <w:szCs w:val="14"/>
        </w:rPr>
        <w:t>C. Time and training requirements are less important factors than the subjectivity that is inherent to ALE</w:t>
      </w:r>
      <w:r w:rsidR="00246262">
        <w:rPr>
          <w:rFonts w:cs="Segoe UI"/>
          <w:szCs w:val="14"/>
        </w:rPr>
        <w:t xml:space="preserve"> </w:t>
      </w:r>
      <w:r w:rsidRPr="00485485">
        <w:rPr>
          <w:rFonts w:cs="Segoe UI"/>
          <w:szCs w:val="14"/>
        </w:rPr>
        <w:t>when assessing IT risk.</w:t>
      </w:r>
    </w:p>
    <w:p w14:paraId="625627CB" w14:textId="78534E58" w:rsidR="00485485" w:rsidRPr="00485485" w:rsidRDefault="00485485" w:rsidP="00246262">
      <w:pPr>
        <w:autoSpaceDE w:val="0"/>
        <w:autoSpaceDN w:val="0"/>
        <w:adjustRightInd w:val="0"/>
        <w:spacing w:after="60"/>
        <w:rPr>
          <w:rFonts w:cs="Segoe UI"/>
          <w:szCs w:val="14"/>
        </w:rPr>
      </w:pPr>
      <w:r w:rsidRPr="00485485">
        <w:rPr>
          <w:rFonts w:cs="Segoe UI"/>
          <w:szCs w:val="14"/>
        </w:rPr>
        <w:t>D. Some international standards do recognize ALE, and even if this were not the case, it would not be a</w:t>
      </w:r>
      <w:r w:rsidR="00246262">
        <w:rPr>
          <w:rFonts w:cs="Segoe UI"/>
          <w:szCs w:val="14"/>
        </w:rPr>
        <w:t xml:space="preserve"> </w:t>
      </w:r>
      <w:r w:rsidRPr="00485485">
        <w:rPr>
          <w:rFonts w:cs="Segoe UI"/>
          <w:szCs w:val="14"/>
        </w:rPr>
        <w:t>primary concern in most instances.</w:t>
      </w:r>
    </w:p>
    <w:p w14:paraId="1E418F88" w14:textId="77777777" w:rsidR="00485485" w:rsidRPr="00485485" w:rsidRDefault="00485485" w:rsidP="00485485">
      <w:pPr>
        <w:autoSpaceDE w:val="0"/>
        <w:autoSpaceDN w:val="0"/>
        <w:adjustRightInd w:val="0"/>
        <w:rPr>
          <w:rFonts w:cs="Segoe UI"/>
          <w:szCs w:val="14"/>
        </w:rPr>
      </w:pPr>
      <w:r w:rsidRPr="00246262">
        <w:rPr>
          <w:rFonts w:cs="Segoe UI"/>
          <w:b/>
          <w:szCs w:val="14"/>
        </w:rPr>
        <w:t>S2-134</w:t>
      </w:r>
      <w:r w:rsidRPr="00485485">
        <w:rPr>
          <w:rFonts w:cs="Segoe UI"/>
          <w:szCs w:val="14"/>
        </w:rPr>
        <w:t xml:space="preserve"> Value at risk can be used:</w:t>
      </w:r>
    </w:p>
    <w:p w14:paraId="542C26C0" w14:textId="77777777" w:rsidR="00485485" w:rsidRPr="00485485" w:rsidRDefault="00485485" w:rsidP="00485485">
      <w:pPr>
        <w:autoSpaceDE w:val="0"/>
        <w:autoSpaceDN w:val="0"/>
        <w:adjustRightInd w:val="0"/>
        <w:rPr>
          <w:rFonts w:cs="Segoe UI"/>
          <w:szCs w:val="14"/>
        </w:rPr>
      </w:pPr>
      <w:r w:rsidRPr="00485485">
        <w:rPr>
          <w:rFonts w:cs="Segoe UI"/>
          <w:szCs w:val="14"/>
        </w:rPr>
        <w:t>A. as a qualitative approach to evaluating risk.</w:t>
      </w:r>
    </w:p>
    <w:p w14:paraId="3CD7857E" w14:textId="77777777" w:rsidR="00485485" w:rsidRPr="00485485" w:rsidRDefault="00485485" w:rsidP="00485485">
      <w:pPr>
        <w:autoSpaceDE w:val="0"/>
        <w:autoSpaceDN w:val="0"/>
        <w:adjustRightInd w:val="0"/>
        <w:rPr>
          <w:rFonts w:cs="Segoe UI"/>
          <w:szCs w:val="14"/>
        </w:rPr>
      </w:pPr>
      <w:r w:rsidRPr="00485485">
        <w:rPr>
          <w:rFonts w:cs="Segoe UI"/>
          <w:szCs w:val="14"/>
        </w:rPr>
        <w:t>B. to determine maximum probable loss over a period of time.</w:t>
      </w:r>
    </w:p>
    <w:p w14:paraId="33290246" w14:textId="77777777" w:rsidR="00485485" w:rsidRPr="00485485" w:rsidRDefault="00485485" w:rsidP="00485485">
      <w:pPr>
        <w:autoSpaceDE w:val="0"/>
        <w:autoSpaceDN w:val="0"/>
        <w:adjustRightInd w:val="0"/>
        <w:rPr>
          <w:rFonts w:cs="Segoe UI"/>
          <w:szCs w:val="14"/>
        </w:rPr>
      </w:pPr>
      <w:r w:rsidRPr="00485485">
        <w:rPr>
          <w:rFonts w:cs="Segoe UI"/>
          <w:szCs w:val="14"/>
        </w:rPr>
        <w:t>C. for risk analysis applicable only to financial organizations.</w:t>
      </w:r>
    </w:p>
    <w:p w14:paraId="4749068E" w14:textId="77777777" w:rsidR="00485485" w:rsidRPr="00485485" w:rsidRDefault="00485485" w:rsidP="00485485">
      <w:pPr>
        <w:autoSpaceDE w:val="0"/>
        <w:autoSpaceDN w:val="0"/>
        <w:adjustRightInd w:val="0"/>
        <w:rPr>
          <w:rFonts w:cs="Segoe UI"/>
          <w:szCs w:val="14"/>
        </w:rPr>
      </w:pPr>
      <w:r w:rsidRPr="00485485">
        <w:rPr>
          <w:rFonts w:cs="Segoe UI"/>
          <w:szCs w:val="14"/>
        </w:rPr>
        <w:t>D. as a useful tool to expedite the assessment process.</w:t>
      </w:r>
    </w:p>
    <w:p w14:paraId="578D483B" w14:textId="77777777" w:rsidR="00485485" w:rsidRPr="00246262" w:rsidRDefault="00485485" w:rsidP="00485485">
      <w:pPr>
        <w:autoSpaceDE w:val="0"/>
        <w:autoSpaceDN w:val="0"/>
        <w:adjustRightInd w:val="0"/>
        <w:rPr>
          <w:rFonts w:cs="Segoe UI"/>
          <w:b/>
          <w:szCs w:val="14"/>
        </w:rPr>
      </w:pPr>
      <w:r w:rsidRPr="00246262">
        <w:rPr>
          <w:rFonts w:cs="Segoe UI"/>
          <w:b/>
          <w:szCs w:val="14"/>
        </w:rPr>
        <w:t>B is the correct answer.</w:t>
      </w:r>
    </w:p>
    <w:p w14:paraId="6218E6AF" w14:textId="77777777" w:rsidR="00485485" w:rsidRPr="00485485" w:rsidRDefault="00485485" w:rsidP="00485485">
      <w:pPr>
        <w:autoSpaceDE w:val="0"/>
        <w:autoSpaceDN w:val="0"/>
        <w:adjustRightInd w:val="0"/>
        <w:rPr>
          <w:rFonts w:cs="Segoe UI"/>
          <w:szCs w:val="14"/>
        </w:rPr>
      </w:pPr>
      <w:r w:rsidRPr="00246262">
        <w:rPr>
          <w:rFonts w:cs="Segoe UI"/>
          <w:b/>
          <w:szCs w:val="14"/>
        </w:rPr>
        <w:t>Justification</w:t>
      </w:r>
      <w:r w:rsidRPr="00485485">
        <w:rPr>
          <w:rFonts w:cs="Segoe UI"/>
          <w:szCs w:val="14"/>
        </w:rPr>
        <w:t>:</w:t>
      </w:r>
    </w:p>
    <w:p w14:paraId="4835DD43" w14:textId="7FFCACD2" w:rsidR="00485485" w:rsidRPr="00485485" w:rsidRDefault="00485485" w:rsidP="00485485">
      <w:pPr>
        <w:autoSpaceDE w:val="0"/>
        <w:autoSpaceDN w:val="0"/>
        <w:adjustRightInd w:val="0"/>
        <w:rPr>
          <w:rFonts w:cs="Segoe UI"/>
          <w:szCs w:val="14"/>
        </w:rPr>
      </w:pPr>
      <w:r w:rsidRPr="00485485">
        <w:rPr>
          <w:rFonts w:cs="Segoe UI"/>
          <w:szCs w:val="14"/>
        </w:rPr>
        <w:t>A. Value at risk (VAR) is an analysis tool, not an assessment tool and is quantitative rather than</w:t>
      </w:r>
      <w:r w:rsidR="00246262">
        <w:rPr>
          <w:rFonts w:cs="Segoe UI"/>
          <w:szCs w:val="14"/>
        </w:rPr>
        <w:t xml:space="preserve"> </w:t>
      </w:r>
      <w:r w:rsidRPr="00485485">
        <w:rPr>
          <w:rFonts w:cs="Segoe UI"/>
          <w:szCs w:val="14"/>
        </w:rPr>
        <w:t>qualitative.</w:t>
      </w:r>
    </w:p>
    <w:p w14:paraId="343F71E6" w14:textId="561099B9" w:rsidR="00485485" w:rsidRPr="00485485" w:rsidRDefault="00485485" w:rsidP="00485485">
      <w:pPr>
        <w:autoSpaceDE w:val="0"/>
        <w:autoSpaceDN w:val="0"/>
        <w:adjustRightInd w:val="0"/>
        <w:rPr>
          <w:rFonts w:cs="Segoe UI"/>
          <w:szCs w:val="14"/>
        </w:rPr>
      </w:pPr>
      <w:r w:rsidRPr="00246262">
        <w:rPr>
          <w:rFonts w:cs="Segoe UI"/>
          <w:b/>
          <w:szCs w:val="14"/>
        </w:rPr>
        <w:t>B. VAR provides a quantitative value of the maximum proba</w:t>
      </w:r>
      <w:r w:rsidR="00246262" w:rsidRPr="00246262">
        <w:rPr>
          <w:rFonts w:cs="Segoe UI"/>
          <w:b/>
          <w:szCs w:val="14"/>
        </w:rPr>
        <w:t xml:space="preserve">ble loss in a given time period </w:t>
      </w:r>
      <w:r w:rsidRPr="00246262">
        <w:rPr>
          <w:rFonts w:cs="Segoe UI"/>
          <w:b/>
          <w:szCs w:val="14"/>
        </w:rPr>
        <w:t>typically at 95 or 99 percent certainty</w:t>
      </w:r>
      <w:r w:rsidRPr="00485485">
        <w:rPr>
          <w:rFonts w:cs="Segoe UI"/>
          <w:szCs w:val="14"/>
        </w:rPr>
        <w:t>.</w:t>
      </w:r>
    </w:p>
    <w:p w14:paraId="29A97BBB" w14:textId="749352EB" w:rsidR="00485485" w:rsidRPr="00485485" w:rsidRDefault="00485485" w:rsidP="00485485">
      <w:pPr>
        <w:autoSpaceDE w:val="0"/>
        <w:autoSpaceDN w:val="0"/>
        <w:adjustRightInd w:val="0"/>
        <w:rPr>
          <w:rFonts w:cs="Segoe UI"/>
          <w:szCs w:val="14"/>
        </w:rPr>
      </w:pPr>
      <w:r w:rsidRPr="00485485">
        <w:rPr>
          <w:rFonts w:cs="Segoe UI"/>
          <w:szCs w:val="14"/>
        </w:rPr>
        <w:t>C. While primarily being used by financial organizations, applicability to information security has been</w:t>
      </w:r>
      <w:r w:rsidR="00246262">
        <w:rPr>
          <w:rFonts w:cs="Segoe UI"/>
          <w:szCs w:val="14"/>
        </w:rPr>
        <w:t xml:space="preserve"> </w:t>
      </w:r>
      <w:r w:rsidRPr="00485485">
        <w:rPr>
          <w:rFonts w:cs="Segoe UI"/>
          <w:szCs w:val="14"/>
        </w:rPr>
        <w:t>demonstrated.</w:t>
      </w:r>
    </w:p>
    <w:p w14:paraId="65FC8362" w14:textId="77777777" w:rsidR="00485485" w:rsidRPr="00485485" w:rsidRDefault="00485485" w:rsidP="00246262">
      <w:pPr>
        <w:autoSpaceDE w:val="0"/>
        <w:autoSpaceDN w:val="0"/>
        <w:adjustRightInd w:val="0"/>
        <w:spacing w:after="60"/>
        <w:rPr>
          <w:rFonts w:cs="Segoe UI"/>
          <w:szCs w:val="14"/>
        </w:rPr>
      </w:pPr>
      <w:r w:rsidRPr="00485485">
        <w:rPr>
          <w:rFonts w:cs="Segoe UI"/>
          <w:szCs w:val="14"/>
        </w:rPr>
        <w:t>D. VAR calculations are typically complex and time-consuming.</w:t>
      </w:r>
    </w:p>
    <w:p w14:paraId="4A2D3111" w14:textId="47006DB3" w:rsidR="00485485" w:rsidRPr="00485485" w:rsidRDefault="00485485" w:rsidP="00485485">
      <w:pPr>
        <w:autoSpaceDE w:val="0"/>
        <w:autoSpaceDN w:val="0"/>
        <w:adjustRightInd w:val="0"/>
        <w:rPr>
          <w:rFonts w:cs="Segoe UI"/>
          <w:szCs w:val="14"/>
        </w:rPr>
      </w:pPr>
      <w:r w:rsidRPr="00246262">
        <w:rPr>
          <w:rFonts w:cs="Segoe UI"/>
          <w:b/>
          <w:szCs w:val="14"/>
        </w:rPr>
        <w:t>S2-135</w:t>
      </w:r>
      <w:r w:rsidRPr="00485485">
        <w:rPr>
          <w:rFonts w:cs="Segoe UI"/>
          <w:szCs w:val="14"/>
        </w:rPr>
        <w:t xml:space="preserve"> Which of the following is the </w:t>
      </w:r>
      <w:r w:rsidRPr="00246262">
        <w:rPr>
          <w:rFonts w:cs="Segoe UI"/>
          <w:b/>
          <w:szCs w:val="14"/>
        </w:rPr>
        <w:t>MOST</w:t>
      </w:r>
      <w:r w:rsidRPr="00485485">
        <w:rPr>
          <w:rFonts w:cs="Segoe UI"/>
          <w:szCs w:val="14"/>
        </w:rPr>
        <w:t xml:space="preserve"> important reason to include an effective threat and vulnerability</w:t>
      </w:r>
      <w:r w:rsidR="00246262">
        <w:rPr>
          <w:rFonts w:cs="Segoe UI"/>
          <w:szCs w:val="14"/>
        </w:rPr>
        <w:t xml:space="preserve"> </w:t>
      </w:r>
      <w:r w:rsidRPr="00485485">
        <w:rPr>
          <w:rFonts w:cs="Segoe UI"/>
          <w:szCs w:val="14"/>
        </w:rPr>
        <w:t>assessment in the change management process?</w:t>
      </w:r>
    </w:p>
    <w:p w14:paraId="42C024EE" w14:textId="77777777" w:rsidR="00485485" w:rsidRPr="00485485" w:rsidRDefault="00485485" w:rsidP="00485485">
      <w:pPr>
        <w:autoSpaceDE w:val="0"/>
        <w:autoSpaceDN w:val="0"/>
        <w:adjustRightInd w:val="0"/>
        <w:rPr>
          <w:rFonts w:cs="Segoe UI"/>
          <w:szCs w:val="14"/>
        </w:rPr>
      </w:pPr>
      <w:r w:rsidRPr="00485485">
        <w:rPr>
          <w:rFonts w:cs="Segoe UI"/>
          <w:szCs w:val="14"/>
        </w:rPr>
        <w:t>A. To reduce the need for periodic full risk assessments.</w:t>
      </w:r>
    </w:p>
    <w:p w14:paraId="60558A70" w14:textId="77777777" w:rsidR="00485485" w:rsidRPr="00485485" w:rsidRDefault="00485485" w:rsidP="00485485">
      <w:pPr>
        <w:autoSpaceDE w:val="0"/>
        <w:autoSpaceDN w:val="0"/>
        <w:adjustRightInd w:val="0"/>
        <w:rPr>
          <w:rFonts w:cs="Segoe UI"/>
          <w:szCs w:val="14"/>
        </w:rPr>
      </w:pPr>
      <w:r w:rsidRPr="00485485">
        <w:rPr>
          <w:rFonts w:cs="Segoe UI"/>
          <w:szCs w:val="14"/>
        </w:rPr>
        <w:t>B. To ensure that information security is aware of changes.</w:t>
      </w:r>
    </w:p>
    <w:p w14:paraId="4CACCB92" w14:textId="77777777" w:rsidR="00485485" w:rsidRPr="00485485" w:rsidRDefault="00485485" w:rsidP="00485485">
      <w:pPr>
        <w:autoSpaceDE w:val="0"/>
        <w:autoSpaceDN w:val="0"/>
        <w:adjustRightInd w:val="0"/>
        <w:rPr>
          <w:rFonts w:cs="Segoe UI"/>
          <w:szCs w:val="14"/>
        </w:rPr>
      </w:pPr>
      <w:r w:rsidRPr="00485485">
        <w:rPr>
          <w:rFonts w:cs="Segoe UI"/>
          <w:szCs w:val="14"/>
        </w:rPr>
        <w:t>C. To ensure that policies are changed to address new threats.</w:t>
      </w:r>
    </w:p>
    <w:p w14:paraId="1C0A7490" w14:textId="77777777" w:rsidR="00485485" w:rsidRPr="00485485" w:rsidRDefault="00485485" w:rsidP="00485485">
      <w:pPr>
        <w:autoSpaceDE w:val="0"/>
        <w:autoSpaceDN w:val="0"/>
        <w:adjustRightInd w:val="0"/>
        <w:rPr>
          <w:rFonts w:cs="Segoe UI"/>
          <w:szCs w:val="14"/>
        </w:rPr>
      </w:pPr>
      <w:r w:rsidRPr="00485485">
        <w:rPr>
          <w:rFonts w:cs="Segoe UI"/>
          <w:szCs w:val="14"/>
        </w:rPr>
        <w:t>D. To maintain regulatory compliance.</w:t>
      </w:r>
    </w:p>
    <w:p w14:paraId="58266797" w14:textId="77777777" w:rsidR="00485485" w:rsidRPr="00246262" w:rsidRDefault="00485485" w:rsidP="00485485">
      <w:pPr>
        <w:autoSpaceDE w:val="0"/>
        <w:autoSpaceDN w:val="0"/>
        <w:adjustRightInd w:val="0"/>
        <w:rPr>
          <w:rFonts w:cs="Segoe UI"/>
          <w:b/>
          <w:szCs w:val="14"/>
        </w:rPr>
      </w:pPr>
      <w:r w:rsidRPr="00246262">
        <w:rPr>
          <w:rFonts w:cs="Segoe UI"/>
          <w:b/>
          <w:szCs w:val="14"/>
        </w:rPr>
        <w:t>A is the correct answer.</w:t>
      </w:r>
    </w:p>
    <w:p w14:paraId="5460FD4C" w14:textId="77777777" w:rsidR="00485485" w:rsidRPr="00485485" w:rsidRDefault="00485485" w:rsidP="00485485">
      <w:pPr>
        <w:autoSpaceDE w:val="0"/>
        <w:autoSpaceDN w:val="0"/>
        <w:adjustRightInd w:val="0"/>
        <w:rPr>
          <w:rFonts w:cs="Segoe UI"/>
          <w:szCs w:val="14"/>
        </w:rPr>
      </w:pPr>
      <w:r w:rsidRPr="00246262">
        <w:rPr>
          <w:rFonts w:cs="Segoe UI"/>
          <w:b/>
          <w:szCs w:val="14"/>
        </w:rPr>
        <w:t>Justification</w:t>
      </w:r>
      <w:r w:rsidRPr="00485485">
        <w:rPr>
          <w:rFonts w:cs="Segoe UI"/>
          <w:szCs w:val="14"/>
        </w:rPr>
        <w:t>:</w:t>
      </w:r>
    </w:p>
    <w:p w14:paraId="682177F2" w14:textId="3098B062" w:rsidR="00485485" w:rsidRPr="00485485" w:rsidRDefault="00485485" w:rsidP="00485485">
      <w:pPr>
        <w:autoSpaceDE w:val="0"/>
        <w:autoSpaceDN w:val="0"/>
        <w:adjustRightInd w:val="0"/>
        <w:rPr>
          <w:rFonts w:cs="Segoe UI"/>
          <w:szCs w:val="14"/>
        </w:rPr>
      </w:pPr>
      <w:r w:rsidRPr="00246262">
        <w:rPr>
          <w:rFonts w:cs="Segoe UI"/>
          <w:b/>
          <w:szCs w:val="14"/>
        </w:rPr>
        <w:t>A. By assessing threats and vulnerabilities during the change management process, changes in</w:t>
      </w:r>
      <w:r w:rsidR="00246262" w:rsidRPr="00246262">
        <w:rPr>
          <w:rFonts w:cs="Segoe UI"/>
          <w:b/>
          <w:szCs w:val="14"/>
        </w:rPr>
        <w:t xml:space="preserve"> </w:t>
      </w:r>
      <w:r w:rsidRPr="00246262">
        <w:rPr>
          <w:rFonts w:cs="Segoe UI"/>
          <w:b/>
          <w:szCs w:val="14"/>
        </w:rPr>
        <w:t>risk can be determined and a risk assessment</w:t>
      </w:r>
      <w:r w:rsidR="00D47AF4">
        <w:rPr>
          <w:rFonts w:cs="Segoe UI"/>
          <w:b/>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szCs w:val="14"/>
        </w:rPr>
        <w:fldChar w:fldCharType="end"/>
      </w:r>
      <w:r w:rsidRPr="00246262">
        <w:rPr>
          <w:rFonts w:cs="Segoe UI"/>
          <w:b/>
          <w:szCs w:val="14"/>
        </w:rPr>
        <w:t xml:space="preserve"> can be updated incrementally. This keeps the risk</w:t>
      </w:r>
      <w:r w:rsidR="00246262" w:rsidRPr="00246262">
        <w:rPr>
          <w:rFonts w:cs="Segoe UI"/>
          <w:b/>
          <w:szCs w:val="14"/>
        </w:rPr>
        <w:t xml:space="preserve"> </w:t>
      </w:r>
      <w:r w:rsidRPr="00246262">
        <w:rPr>
          <w:rFonts w:cs="Segoe UI"/>
          <w:b/>
          <w:szCs w:val="14"/>
        </w:rPr>
        <w:t>assessment current without the need to complete a full reassessment</w:t>
      </w:r>
      <w:r w:rsidRPr="00485485">
        <w:rPr>
          <w:rFonts w:cs="Segoe UI"/>
          <w:szCs w:val="14"/>
        </w:rPr>
        <w:t>.</w:t>
      </w:r>
    </w:p>
    <w:p w14:paraId="0A8FA653" w14:textId="3FD4C15E" w:rsidR="00485485" w:rsidRPr="00485485" w:rsidRDefault="00485485" w:rsidP="00485485">
      <w:pPr>
        <w:autoSpaceDE w:val="0"/>
        <w:autoSpaceDN w:val="0"/>
        <w:adjustRightInd w:val="0"/>
        <w:rPr>
          <w:rFonts w:cs="Segoe UI"/>
          <w:szCs w:val="14"/>
        </w:rPr>
      </w:pPr>
      <w:r w:rsidRPr="00485485">
        <w:rPr>
          <w:rFonts w:cs="Segoe UI"/>
          <w:szCs w:val="14"/>
        </w:rPr>
        <w:t>B. Information security should have notification processes in place to ensure awareness of changes that</w:t>
      </w:r>
      <w:r w:rsidR="00246262">
        <w:rPr>
          <w:rFonts w:cs="Segoe UI"/>
          <w:szCs w:val="14"/>
        </w:rPr>
        <w:t xml:space="preserve"> </w:t>
      </w:r>
      <w:r w:rsidRPr="00485485">
        <w:rPr>
          <w:rFonts w:cs="Segoe UI"/>
          <w:szCs w:val="14"/>
        </w:rPr>
        <w:t>might impact security other than threat and vulnerability assessments.</w:t>
      </w:r>
    </w:p>
    <w:p w14:paraId="43EC8748" w14:textId="77777777" w:rsidR="00485485" w:rsidRPr="00485485" w:rsidRDefault="00485485" w:rsidP="00485485">
      <w:pPr>
        <w:autoSpaceDE w:val="0"/>
        <w:autoSpaceDN w:val="0"/>
        <w:adjustRightInd w:val="0"/>
        <w:rPr>
          <w:rFonts w:cs="Segoe UI"/>
          <w:szCs w:val="14"/>
        </w:rPr>
      </w:pPr>
      <w:r w:rsidRPr="00485485">
        <w:rPr>
          <w:rFonts w:cs="Segoe UI"/>
          <w:szCs w:val="14"/>
        </w:rPr>
        <w:t>C. Policies should rarely require adjustment in response to changes in threats or vulnerabilities.</w:t>
      </w:r>
    </w:p>
    <w:p w14:paraId="67AA33FF" w14:textId="0F470658" w:rsidR="00485485" w:rsidRDefault="00485485" w:rsidP="00246262">
      <w:pPr>
        <w:autoSpaceDE w:val="0"/>
        <w:autoSpaceDN w:val="0"/>
        <w:adjustRightInd w:val="0"/>
        <w:spacing w:after="60"/>
        <w:rPr>
          <w:rFonts w:cs="Segoe UI"/>
          <w:szCs w:val="14"/>
        </w:rPr>
      </w:pPr>
      <w:r w:rsidRPr="00485485">
        <w:rPr>
          <w:rFonts w:cs="Segoe UI"/>
          <w:szCs w:val="14"/>
        </w:rPr>
        <w:t>D. While including an effective threat and vulnerability assessment may assist in maintaining compliance,</w:t>
      </w:r>
      <w:r w:rsidR="00246262">
        <w:rPr>
          <w:rFonts w:cs="Segoe UI"/>
          <w:szCs w:val="14"/>
        </w:rPr>
        <w:t xml:space="preserve"> </w:t>
      </w:r>
      <w:r w:rsidRPr="00485485">
        <w:rPr>
          <w:rFonts w:cs="Segoe UI"/>
          <w:szCs w:val="14"/>
        </w:rPr>
        <w:t>it is not the primary reason for the change management process.</w:t>
      </w:r>
    </w:p>
    <w:p w14:paraId="4235714B" w14:textId="41ABAD4B" w:rsidR="00485485" w:rsidRPr="00485485" w:rsidRDefault="00485485" w:rsidP="00485485">
      <w:pPr>
        <w:autoSpaceDE w:val="0"/>
        <w:autoSpaceDN w:val="0"/>
        <w:adjustRightInd w:val="0"/>
        <w:rPr>
          <w:rFonts w:cs="Segoe UI"/>
          <w:szCs w:val="14"/>
        </w:rPr>
      </w:pPr>
      <w:r w:rsidRPr="00246262">
        <w:rPr>
          <w:rFonts w:cs="Segoe UI"/>
          <w:b/>
          <w:szCs w:val="14"/>
        </w:rPr>
        <w:t>S2-136</w:t>
      </w:r>
      <w:r w:rsidRPr="00485485">
        <w:rPr>
          <w:rFonts w:cs="Segoe UI"/>
          <w:szCs w:val="14"/>
        </w:rPr>
        <w:t xml:space="preserve"> Once the objective of performing a security review has been defined, the </w:t>
      </w:r>
      <w:r w:rsidRPr="00246262">
        <w:rPr>
          <w:rFonts w:cs="Segoe UI"/>
          <w:b/>
          <w:szCs w:val="14"/>
        </w:rPr>
        <w:t xml:space="preserve">NEXT </w:t>
      </w:r>
      <w:r w:rsidRPr="00485485">
        <w:rPr>
          <w:rFonts w:cs="Segoe UI"/>
          <w:szCs w:val="14"/>
        </w:rPr>
        <w:t>step for the information</w:t>
      </w:r>
      <w:r w:rsidR="00246262">
        <w:rPr>
          <w:rFonts w:cs="Segoe UI"/>
          <w:szCs w:val="14"/>
        </w:rPr>
        <w:t xml:space="preserve"> </w:t>
      </w:r>
      <w:r w:rsidRPr="00485485">
        <w:rPr>
          <w:rFonts w:cs="Segoe UI"/>
          <w:szCs w:val="14"/>
        </w:rPr>
        <w:t>security manager is to determine:</w:t>
      </w:r>
    </w:p>
    <w:p w14:paraId="17482A4F" w14:textId="77777777" w:rsidR="00485485" w:rsidRPr="00485485" w:rsidRDefault="00485485" w:rsidP="00485485">
      <w:pPr>
        <w:autoSpaceDE w:val="0"/>
        <w:autoSpaceDN w:val="0"/>
        <w:adjustRightInd w:val="0"/>
        <w:rPr>
          <w:rFonts w:cs="Segoe UI"/>
          <w:szCs w:val="14"/>
        </w:rPr>
      </w:pPr>
      <w:r w:rsidRPr="00485485">
        <w:rPr>
          <w:rFonts w:cs="Segoe UI"/>
          <w:szCs w:val="14"/>
        </w:rPr>
        <w:t>A. constraints.</w:t>
      </w:r>
    </w:p>
    <w:p w14:paraId="468BC6EE" w14:textId="77777777" w:rsidR="00485485" w:rsidRPr="00485485" w:rsidRDefault="00485485" w:rsidP="00485485">
      <w:pPr>
        <w:autoSpaceDE w:val="0"/>
        <w:autoSpaceDN w:val="0"/>
        <w:adjustRightInd w:val="0"/>
        <w:rPr>
          <w:rFonts w:cs="Segoe UI"/>
          <w:szCs w:val="14"/>
        </w:rPr>
      </w:pPr>
      <w:r w:rsidRPr="00485485">
        <w:rPr>
          <w:rFonts w:cs="Segoe UI"/>
          <w:szCs w:val="14"/>
        </w:rPr>
        <w:t>B. approach.</w:t>
      </w:r>
    </w:p>
    <w:p w14:paraId="7B5B7512" w14:textId="77777777" w:rsidR="00485485" w:rsidRPr="00485485" w:rsidRDefault="00485485" w:rsidP="00485485">
      <w:pPr>
        <w:autoSpaceDE w:val="0"/>
        <w:autoSpaceDN w:val="0"/>
        <w:adjustRightInd w:val="0"/>
        <w:rPr>
          <w:rFonts w:cs="Segoe UI"/>
          <w:szCs w:val="14"/>
        </w:rPr>
      </w:pPr>
      <w:r w:rsidRPr="00485485">
        <w:rPr>
          <w:rFonts w:cs="Segoe UI"/>
          <w:szCs w:val="14"/>
        </w:rPr>
        <w:t>C. scope.</w:t>
      </w:r>
    </w:p>
    <w:p w14:paraId="7EA720DB" w14:textId="77777777" w:rsidR="00485485" w:rsidRPr="00485485" w:rsidRDefault="00485485" w:rsidP="00485485">
      <w:pPr>
        <w:autoSpaceDE w:val="0"/>
        <w:autoSpaceDN w:val="0"/>
        <w:adjustRightInd w:val="0"/>
        <w:rPr>
          <w:rFonts w:cs="Segoe UI"/>
          <w:szCs w:val="14"/>
        </w:rPr>
      </w:pPr>
      <w:r w:rsidRPr="00485485">
        <w:rPr>
          <w:rFonts w:cs="Segoe UI"/>
          <w:szCs w:val="14"/>
        </w:rPr>
        <w:t>D. results.</w:t>
      </w:r>
    </w:p>
    <w:p w14:paraId="6CA4725C" w14:textId="77777777" w:rsidR="00485485" w:rsidRPr="00246262" w:rsidRDefault="00485485" w:rsidP="00485485">
      <w:pPr>
        <w:autoSpaceDE w:val="0"/>
        <w:autoSpaceDN w:val="0"/>
        <w:adjustRightInd w:val="0"/>
        <w:rPr>
          <w:rFonts w:cs="Segoe UI"/>
          <w:b/>
          <w:szCs w:val="14"/>
        </w:rPr>
      </w:pPr>
      <w:r w:rsidRPr="00246262">
        <w:rPr>
          <w:rFonts w:cs="Segoe UI"/>
          <w:b/>
          <w:szCs w:val="14"/>
        </w:rPr>
        <w:t>C is the correct answer.</w:t>
      </w:r>
    </w:p>
    <w:p w14:paraId="7BC4168C" w14:textId="77777777" w:rsidR="00485485" w:rsidRPr="00485485" w:rsidRDefault="00485485" w:rsidP="00485485">
      <w:pPr>
        <w:autoSpaceDE w:val="0"/>
        <w:autoSpaceDN w:val="0"/>
        <w:adjustRightInd w:val="0"/>
        <w:rPr>
          <w:rFonts w:cs="Segoe UI"/>
          <w:szCs w:val="14"/>
        </w:rPr>
      </w:pPr>
      <w:r w:rsidRPr="00246262">
        <w:rPr>
          <w:rFonts w:cs="Segoe UI"/>
          <w:b/>
          <w:szCs w:val="14"/>
        </w:rPr>
        <w:t>Justification</w:t>
      </w:r>
      <w:r w:rsidRPr="00485485">
        <w:rPr>
          <w:rFonts w:cs="Segoe UI"/>
          <w:szCs w:val="14"/>
        </w:rPr>
        <w:t>:</w:t>
      </w:r>
    </w:p>
    <w:p w14:paraId="2CA2050D" w14:textId="77777777" w:rsidR="00485485" w:rsidRPr="00485485" w:rsidRDefault="00485485" w:rsidP="00485485">
      <w:pPr>
        <w:autoSpaceDE w:val="0"/>
        <w:autoSpaceDN w:val="0"/>
        <w:adjustRightInd w:val="0"/>
        <w:rPr>
          <w:rFonts w:cs="Segoe UI"/>
          <w:szCs w:val="14"/>
        </w:rPr>
      </w:pPr>
      <w:r w:rsidRPr="00485485">
        <w:rPr>
          <w:rFonts w:cs="Segoe UI"/>
          <w:szCs w:val="14"/>
        </w:rPr>
        <w:t>A. Constraints must be determined to understand the limits of the review, but this is not the next step.</w:t>
      </w:r>
    </w:p>
    <w:p w14:paraId="5EA897DE" w14:textId="77777777" w:rsidR="00485485" w:rsidRPr="00485485" w:rsidRDefault="00485485" w:rsidP="00485485">
      <w:pPr>
        <w:autoSpaceDE w:val="0"/>
        <w:autoSpaceDN w:val="0"/>
        <w:adjustRightInd w:val="0"/>
        <w:rPr>
          <w:rFonts w:cs="Segoe UI"/>
          <w:szCs w:val="14"/>
        </w:rPr>
      </w:pPr>
      <w:r w:rsidRPr="00485485">
        <w:rPr>
          <w:rFonts w:cs="Segoe UI"/>
          <w:szCs w:val="14"/>
        </w:rPr>
        <w:t>B. Approach must be defined after scope and constraints.</w:t>
      </w:r>
    </w:p>
    <w:p w14:paraId="04D6F8D1" w14:textId="77777777" w:rsidR="00485485" w:rsidRPr="00485485" w:rsidRDefault="00485485" w:rsidP="00485485">
      <w:pPr>
        <w:autoSpaceDE w:val="0"/>
        <w:autoSpaceDN w:val="0"/>
        <w:adjustRightInd w:val="0"/>
        <w:rPr>
          <w:rFonts w:cs="Segoe UI"/>
          <w:szCs w:val="14"/>
        </w:rPr>
      </w:pPr>
      <w:r w:rsidRPr="00246262">
        <w:rPr>
          <w:rFonts w:cs="Segoe UI"/>
          <w:b/>
          <w:szCs w:val="14"/>
        </w:rPr>
        <w:t>C. Scope is defined after objectives are determined</w:t>
      </w:r>
      <w:r w:rsidRPr="00485485">
        <w:rPr>
          <w:rFonts w:cs="Segoe UI"/>
          <w:szCs w:val="14"/>
        </w:rPr>
        <w:t>.</w:t>
      </w:r>
    </w:p>
    <w:p w14:paraId="4614233F" w14:textId="77777777" w:rsidR="00485485" w:rsidRPr="00485485" w:rsidRDefault="00485485" w:rsidP="00246262">
      <w:pPr>
        <w:autoSpaceDE w:val="0"/>
        <w:autoSpaceDN w:val="0"/>
        <w:adjustRightInd w:val="0"/>
        <w:spacing w:after="60"/>
        <w:rPr>
          <w:rFonts w:cs="Segoe UI"/>
          <w:szCs w:val="14"/>
        </w:rPr>
      </w:pPr>
      <w:r w:rsidRPr="00485485">
        <w:rPr>
          <w:rFonts w:cs="Segoe UI"/>
          <w:szCs w:val="14"/>
        </w:rPr>
        <w:t>D. Results are last after scope, constraints, and approach.</w:t>
      </w:r>
    </w:p>
    <w:p w14:paraId="41A1F138" w14:textId="1D231559" w:rsidR="00485485" w:rsidRPr="00485485" w:rsidRDefault="00485485" w:rsidP="00485485">
      <w:pPr>
        <w:autoSpaceDE w:val="0"/>
        <w:autoSpaceDN w:val="0"/>
        <w:adjustRightInd w:val="0"/>
        <w:rPr>
          <w:rFonts w:cs="Segoe UI"/>
          <w:szCs w:val="14"/>
        </w:rPr>
      </w:pPr>
      <w:r w:rsidRPr="00246262">
        <w:rPr>
          <w:rFonts w:cs="Segoe UI"/>
          <w:b/>
          <w:szCs w:val="14"/>
        </w:rPr>
        <w:t>S2-137</w:t>
      </w:r>
      <w:r w:rsidRPr="00485485">
        <w:rPr>
          <w:rFonts w:cs="Segoe UI"/>
          <w:szCs w:val="14"/>
        </w:rPr>
        <w:t xml:space="preserve"> The fact that an organization may suffer a significant disruption as the result of a distributed denial-of</w:t>
      </w:r>
      <w:r w:rsidR="00246262">
        <w:rPr>
          <w:rFonts w:cs="Segoe UI"/>
          <w:szCs w:val="14"/>
        </w:rPr>
        <w:t xml:space="preserve"> </w:t>
      </w:r>
      <w:r w:rsidRPr="00485485">
        <w:rPr>
          <w:rFonts w:cs="Segoe UI"/>
          <w:szCs w:val="14"/>
        </w:rPr>
        <w:t>service</w:t>
      </w:r>
      <w:r w:rsidR="00246262">
        <w:rPr>
          <w:rFonts w:cs="Segoe UI"/>
          <w:szCs w:val="14"/>
        </w:rPr>
        <w:t xml:space="preserve"> </w:t>
      </w:r>
      <w:r w:rsidRPr="00485485">
        <w:rPr>
          <w:rFonts w:cs="Segoe UI"/>
          <w:szCs w:val="14"/>
        </w:rPr>
        <w:t>(DDoS) attack is considered:</w:t>
      </w:r>
    </w:p>
    <w:p w14:paraId="7CAFB66D" w14:textId="77777777" w:rsidR="00485485" w:rsidRPr="00485485" w:rsidRDefault="00485485" w:rsidP="00485485">
      <w:pPr>
        <w:autoSpaceDE w:val="0"/>
        <w:autoSpaceDN w:val="0"/>
        <w:adjustRightInd w:val="0"/>
        <w:rPr>
          <w:rFonts w:cs="Segoe UI"/>
          <w:szCs w:val="14"/>
        </w:rPr>
      </w:pPr>
      <w:r w:rsidRPr="00485485">
        <w:rPr>
          <w:rFonts w:cs="Segoe UI"/>
          <w:szCs w:val="14"/>
        </w:rPr>
        <w:t>A. an intrinsic risk.</w:t>
      </w:r>
    </w:p>
    <w:p w14:paraId="7BF65F91" w14:textId="77777777" w:rsidR="00485485" w:rsidRPr="00485485" w:rsidRDefault="00485485" w:rsidP="00485485">
      <w:pPr>
        <w:autoSpaceDE w:val="0"/>
        <w:autoSpaceDN w:val="0"/>
        <w:adjustRightInd w:val="0"/>
        <w:rPr>
          <w:rFonts w:cs="Segoe UI"/>
          <w:szCs w:val="14"/>
        </w:rPr>
      </w:pPr>
      <w:r w:rsidRPr="00485485">
        <w:rPr>
          <w:rFonts w:cs="Segoe UI"/>
          <w:szCs w:val="14"/>
        </w:rPr>
        <w:t>B. a systemic risk.</w:t>
      </w:r>
    </w:p>
    <w:p w14:paraId="35BD3423" w14:textId="77777777" w:rsidR="00485485" w:rsidRPr="00485485" w:rsidRDefault="00485485" w:rsidP="00485485">
      <w:pPr>
        <w:autoSpaceDE w:val="0"/>
        <w:autoSpaceDN w:val="0"/>
        <w:adjustRightInd w:val="0"/>
        <w:rPr>
          <w:rFonts w:cs="Segoe UI"/>
          <w:szCs w:val="14"/>
        </w:rPr>
      </w:pPr>
      <w:r w:rsidRPr="00485485">
        <w:rPr>
          <w:rFonts w:cs="Segoe UI"/>
          <w:szCs w:val="14"/>
        </w:rPr>
        <w:t>C. a residual risk.</w:t>
      </w:r>
    </w:p>
    <w:p w14:paraId="3686034C" w14:textId="77777777" w:rsidR="00485485" w:rsidRPr="00485485" w:rsidRDefault="00485485" w:rsidP="00485485">
      <w:pPr>
        <w:autoSpaceDE w:val="0"/>
        <w:autoSpaceDN w:val="0"/>
        <w:adjustRightInd w:val="0"/>
        <w:rPr>
          <w:rFonts w:cs="Segoe UI"/>
          <w:szCs w:val="14"/>
        </w:rPr>
      </w:pPr>
      <w:r w:rsidRPr="00485485">
        <w:rPr>
          <w:rFonts w:cs="Segoe UI"/>
          <w:szCs w:val="14"/>
        </w:rPr>
        <w:t>D. an operational risk.</w:t>
      </w:r>
    </w:p>
    <w:p w14:paraId="4E39599E" w14:textId="77777777" w:rsidR="00485485" w:rsidRPr="00246262" w:rsidRDefault="00485485" w:rsidP="00485485">
      <w:pPr>
        <w:autoSpaceDE w:val="0"/>
        <w:autoSpaceDN w:val="0"/>
        <w:adjustRightInd w:val="0"/>
        <w:rPr>
          <w:rFonts w:cs="Segoe UI"/>
          <w:b/>
          <w:szCs w:val="14"/>
        </w:rPr>
      </w:pPr>
      <w:r w:rsidRPr="00246262">
        <w:rPr>
          <w:rFonts w:cs="Segoe UI"/>
          <w:b/>
          <w:szCs w:val="14"/>
        </w:rPr>
        <w:t>D is the correct answer.</w:t>
      </w:r>
    </w:p>
    <w:p w14:paraId="092FE888" w14:textId="77777777" w:rsidR="00485485" w:rsidRPr="00485485" w:rsidRDefault="00485485" w:rsidP="00485485">
      <w:pPr>
        <w:autoSpaceDE w:val="0"/>
        <w:autoSpaceDN w:val="0"/>
        <w:adjustRightInd w:val="0"/>
        <w:rPr>
          <w:rFonts w:cs="Segoe UI"/>
          <w:szCs w:val="14"/>
        </w:rPr>
      </w:pPr>
      <w:r w:rsidRPr="00246262">
        <w:rPr>
          <w:rFonts w:cs="Segoe UI"/>
          <w:b/>
          <w:szCs w:val="14"/>
        </w:rPr>
        <w:t>Justification</w:t>
      </w:r>
      <w:r w:rsidRPr="00485485">
        <w:rPr>
          <w:rFonts w:cs="Segoe UI"/>
          <w:szCs w:val="14"/>
        </w:rPr>
        <w:t>:</w:t>
      </w:r>
    </w:p>
    <w:p w14:paraId="09A057D7" w14:textId="434A3719" w:rsidR="00485485" w:rsidRPr="00485485" w:rsidRDefault="00485485" w:rsidP="00485485">
      <w:pPr>
        <w:autoSpaceDE w:val="0"/>
        <w:autoSpaceDN w:val="0"/>
        <w:adjustRightInd w:val="0"/>
        <w:rPr>
          <w:rFonts w:cs="Segoe UI"/>
          <w:szCs w:val="14"/>
        </w:rPr>
      </w:pPr>
      <w:r w:rsidRPr="00485485">
        <w:rPr>
          <w:rFonts w:cs="Segoe UI"/>
          <w:szCs w:val="14"/>
        </w:rPr>
        <w:t>A. Intrinsic risk is the result of underlying internal and external factors that are not readily subject to</w:t>
      </w:r>
      <w:r w:rsidR="00246262">
        <w:rPr>
          <w:rFonts w:cs="Segoe UI"/>
          <w:szCs w:val="14"/>
        </w:rPr>
        <w:t xml:space="preserve"> </w:t>
      </w:r>
      <w:r w:rsidRPr="00485485">
        <w:rPr>
          <w:rFonts w:cs="Segoe UI"/>
          <w:szCs w:val="14"/>
        </w:rPr>
        <w:t>controls.</w:t>
      </w:r>
    </w:p>
    <w:p w14:paraId="7F2DA003" w14:textId="42B14D47" w:rsidR="00485485" w:rsidRPr="00485485" w:rsidRDefault="00485485" w:rsidP="00485485">
      <w:pPr>
        <w:autoSpaceDE w:val="0"/>
        <w:autoSpaceDN w:val="0"/>
        <w:adjustRightInd w:val="0"/>
        <w:rPr>
          <w:rFonts w:cs="Segoe UI"/>
          <w:szCs w:val="14"/>
        </w:rPr>
      </w:pPr>
      <w:r w:rsidRPr="00485485">
        <w:rPr>
          <w:rFonts w:cs="Segoe UI"/>
          <w:szCs w:val="14"/>
        </w:rPr>
        <w:t>B. Systemic risk refers to the collapse of an entire system as a result of the risk imposed by system</w:t>
      </w:r>
      <w:r w:rsidR="00246262">
        <w:rPr>
          <w:rFonts w:cs="Segoe UI"/>
          <w:szCs w:val="14"/>
        </w:rPr>
        <w:t xml:space="preserve"> </w:t>
      </w:r>
      <w:r w:rsidRPr="00485485">
        <w:rPr>
          <w:rFonts w:cs="Segoe UI"/>
          <w:szCs w:val="14"/>
        </w:rPr>
        <w:t>interdependencies.</w:t>
      </w:r>
    </w:p>
    <w:p w14:paraId="556D33AF" w14:textId="53E1DF80" w:rsidR="00485485" w:rsidRPr="00485485" w:rsidRDefault="00485485" w:rsidP="00485485">
      <w:pPr>
        <w:autoSpaceDE w:val="0"/>
        <w:autoSpaceDN w:val="0"/>
        <w:adjustRightInd w:val="0"/>
        <w:rPr>
          <w:rFonts w:cs="Segoe UI"/>
          <w:szCs w:val="14"/>
        </w:rPr>
      </w:pPr>
      <w:r w:rsidRPr="00485485">
        <w:rPr>
          <w:rFonts w:cs="Segoe UI"/>
          <w:szCs w:val="14"/>
        </w:rPr>
        <w:t>C. Residual risk is the level of risk remaining after controls and countermeasures are implemented, and it</w:t>
      </w:r>
      <w:r w:rsidR="00246262">
        <w:rPr>
          <w:rFonts w:cs="Segoe UI"/>
          <w:szCs w:val="14"/>
        </w:rPr>
        <w:t xml:space="preserve"> </w:t>
      </w:r>
      <w:r w:rsidRPr="00485485">
        <w:rPr>
          <w:rFonts w:cs="Segoe UI"/>
          <w:szCs w:val="14"/>
        </w:rPr>
        <w:t>may approach intrinsic risk.</w:t>
      </w:r>
    </w:p>
    <w:p w14:paraId="5964988A" w14:textId="77777777" w:rsidR="00485485" w:rsidRPr="00485485" w:rsidRDefault="00485485" w:rsidP="00246262">
      <w:pPr>
        <w:autoSpaceDE w:val="0"/>
        <w:autoSpaceDN w:val="0"/>
        <w:adjustRightInd w:val="0"/>
        <w:spacing w:after="60"/>
        <w:rPr>
          <w:rFonts w:cs="Segoe UI"/>
          <w:szCs w:val="14"/>
        </w:rPr>
      </w:pPr>
      <w:r w:rsidRPr="00246262">
        <w:rPr>
          <w:rFonts w:cs="Segoe UI"/>
          <w:b/>
          <w:szCs w:val="14"/>
        </w:rPr>
        <w:t>D. Operational risk is the risk to an organization as a result of its internal and external operations</w:t>
      </w:r>
      <w:r w:rsidRPr="00485485">
        <w:rPr>
          <w:rFonts w:cs="Segoe UI"/>
          <w:szCs w:val="14"/>
        </w:rPr>
        <w:t>.</w:t>
      </w:r>
    </w:p>
    <w:p w14:paraId="4E07B4D5" w14:textId="24583411" w:rsidR="00485485" w:rsidRPr="00485485" w:rsidRDefault="00246262" w:rsidP="00485485">
      <w:pPr>
        <w:autoSpaceDE w:val="0"/>
        <w:autoSpaceDN w:val="0"/>
        <w:adjustRightInd w:val="0"/>
        <w:rPr>
          <w:rFonts w:cs="Segoe UI"/>
          <w:szCs w:val="14"/>
        </w:rPr>
      </w:pPr>
      <w:r w:rsidRPr="00246262">
        <w:rPr>
          <w:rFonts w:cs="Segoe UI"/>
          <w:b/>
          <w:szCs w:val="14"/>
        </w:rPr>
        <w:t>S2-138</w:t>
      </w:r>
      <w:r>
        <w:rPr>
          <w:rFonts w:cs="Segoe UI"/>
          <w:szCs w:val="14"/>
        </w:rPr>
        <w:t xml:space="preserve"> </w:t>
      </w:r>
      <w:r w:rsidR="00485485" w:rsidRPr="00485485">
        <w:rPr>
          <w:rFonts w:cs="Segoe UI"/>
          <w:szCs w:val="14"/>
        </w:rPr>
        <w:t>Which one of the following factors of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485485" w:rsidRPr="00485485">
        <w:rPr>
          <w:rFonts w:cs="Segoe UI"/>
          <w:szCs w:val="14"/>
        </w:rPr>
        <w:t xml:space="preserve"> typically involves the </w:t>
      </w:r>
      <w:r w:rsidR="00485485" w:rsidRPr="00227E29">
        <w:rPr>
          <w:rFonts w:cs="Segoe UI"/>
          <w:b/>
          <w:szCs w:val="14"/>
        </w:rPr>
        <w:t>GREATEST</w:t>
      </w:r>
      <w:r w:rsidR="00485485" w:rsidRPr="00485485">
        <w:rPr>
          <w:rFonts w:cs="Segoe UI"/>
          <w:szCs w:val="14"/>
        </w:rPr>
        <w:t xml:space="preserve"> amount</w:t>
      </w:r>
      <w:r>
        <w:rPr>
          <w:rFonts w:cs="Segoe UI"/>
          <w:szCs w:val="14"/>
        </w:rPr>
        <w:t xml:space="preserve"> </w:t>
      </w:r>
      <w:r w:rsidR="00485485" w:rsidRPr="00485485">
        <w:rPr>
          <w:rFonts w:cs="Segoe UI"/>
          <w:szCs w:val="14"/>
        </w:rPr>
        <w:t>of speculation?</w:t>
      </w:r>
    </w:p>
    <w:p w14:paraId="62221403" w14:textId="77777777" w:rsidR="00485485" w:rsidRPr="00485485" w:rsidRDefault="00485485" w:rsidP="00485485">
      <w:pPr>
        <w:autoSpaceDE w:val="0"/>
        <w:autoSpaceDN w:val="0"/>
        <w:adjustRightInd w:val="0"/>
        <w:rPr>
          <w:rFonts w:cs="Segoe UI"/>
          <w:szCs w:val="14"/>
        </w:rPr>
      </w:pPr>
      <w:r w:rsidRPr="00485485">
        <w:rPr>
          <w:rFonts w:cs="Segoe UI"/>
          <w:szCs w:val="14"/>
        </w:rPr>
        <w:t>A. Exposure</w:t>
      </w:r>
    </w:p>
    <w:p w14:paraId="5066B0C6" w14:textId="77777777" w:rsidR="00485485" w:rsidRPr="00485485" w:rsidRDefault="00485485" w:rsidP="00485485">
      <w:pPr>
        <w:autoSpaceDE w:val="0"/>
        <w:autoSpaceDN w:val="0"/>
        <w:adjustRightInd w:val="0"/>
        <w:rPr>
          <w:rFonts w:cs="Segoe UI"/>
          <w:szCs w:val="14"/>
        </w:rPr>
      </w:pPr>
      <w:r w:rsidRPr="00485485">
        <w:rPr>
          <w:rFonts w:cs="Segoe UI"/>
          <w:szCs w:val="14"/>
        </w:rPr>
        <w:t>B. Impact</w:t>
      </w:r>
    </w:p>
    <w:p w14:paraId="0E98752C" w14:textId="77777777" w:rsidR="00485485" w:rsidRPr="00485485" w:rsidRDefault="00485485" w:rsidP="00485485">
      <w:pPr>
        <w:autoSpaceDE w:val="0"/>
        <w:autoSpaceDN w:val="0"/>
        <w:adjustRightInd w:val="0"/>
        <w:rPr>
          <w:rFonts w:cs="Segoe UI"/>
          <w:szCs w:val="14"/>
        </w:rPr>
      </w:pPr>
      <w:r w:rsidRPr="00485485">
        <w:rPr>
          <w:rFonts w:cs="Segoe UI"/>
          <w:szCs w:val="14"/>
        </w:rPr>
        <w:t>C. Vulnerability</w:t>
      </w:r>
    </w:p>
    <w:p w14:paraId="09D3D947" w14:textId="77777777" w:rsidR="00485485" w:rsidRPr="00485485" w:rsidRDefault="00485485" w:rsidP="00485485">
      <w:pPr>
        <w:autoSpaceDE w:val="0"/>
        <w:autoSpaceDN w:val="0"/>
        <w:adjustRightInd w:val="0"/>
        <w:rPr>
          <w:rFonts w:cs="Segoe UI"/>
          <w:szCs w:val="14"/>
        </w:rPr>
      </w:pPr>
      <w:r w:rsidRPr="00485485">
        <w:rPr>
          <w:rFonts w:cs="Segoe UI"/>
          <w:szCs w:val="14"/>
        </w:rPr>
        <w:t>D. Likelihood</w:t>
      </w:r>
    </w:p>
    <w:p w14:paraId="1F43266D" w14:textId="77777777" w:rsidR="00485485" w:rsidRPr="00485485" w:rsidRDefault="00485485" w:rsidP="00485485">
      <w:pPr>
        <w:autoSpaceDE w:val="0"/>
        <w:autoSpaceDN w:val="0"/>
        <w:adjustRightInd w:val="0"/>
        <w:rPr>
          <w:rFonts w:cs="Segoe UI"/>
          <w:szCs w:val="14"/>
        </w:rPr>
      </w:pPr>
      <w:r w:rsidRPr="00246262">
        <w:rPr>
          <w:rFonts w:cs="Segoe UI"/>
          <w:b/>
          <w:szCs w:val="14"/>
        </w:rPr>
        <w:t>D is the correct answer</w:t>
      </w:r>
      <w:r w:rsidRPr="00485485">
        <w:rPr>
          <w:rFonts w:cs="Segoe UI"/>
          <w:szCs w:val="14"/>
        </w:rPr>
        <w:t>.</w:t>
      </w:r>
    </w:p>
    <w:p w14:paraId="6E25EED3" w14:textId="77777777" w:rsidR="00485485" w:rsidRPr="00485485" w:rsidRDefault="00485485" w:rsidP="00485485">
      <w:pPr>
        <w:autoSpaceDE w:val="0"/>
        <w:autoSpaceDN w:val="0"/>
        <w:adjustRightInd w:val="0"/>
        <w:rPr>
          <w:rFonts w:cs="Segoe UI"/>
          <w:szCs w:val="14"/>
        </w:rPr>
      </w:pPr>
      <w:r w:rsidRPr="00246262">
        <w:rPr>
          <w:rFonts w:cs="Segoe UI"/>
          <w:b/>
          <w:szCs w:val="14"/>
        </w:rPr>
        <w:t>Justification</w:t>
      </w:r>
      <w:r w:rsidRPr="00485485">
        <w:rPr>
          <w:rFonts w:cs="Segoe UI"/>
          <w:szCs w:val="14"/>
        </w:rPr>
        <w:t>:</w:t>
      </w:r>
    </w:p>
    <w:p w14:paraId="4047FC94" w14:textId="77777777" w:rsidR="00485485" w:rsidRPr="00485485" w:rsidRDefault="00485485" w:rsidP="00485485">
      <w:pPr>
        <w:autoSpaceDE w:val="0"/>
        <w:autoSpaceDN w:val="0"/>
        <w:adjustRightInd w:val="0"/>
        <w:rPr>
          <w:rFonts w:cs="Segoe UI"/>
          <w:szCs w:val="14"/>
        </w:rPr>
      </w:pPr>
      <w:r w:rsidRPr="00485485">
        <w:rPr>
          <w:rFonts w:cs="Segoe UI"/>
          <w:szCs w:val="14"/>
        </w:rPr>
        <w:t>A. Exposure can be determined within a range.</w:t>
      </w:r>
    </w:p>
    <w:p w14:paraId="24B19135" w14:textId="77777777" w:rsidR="00485485" w:rsidRPr="00485485" w:rsidRDefault="00485485" w:rsidP="00485485">
      <w:pPr>
        <w:autoSpaceDE w:val="0"/>
        <w:autoSpaceDN w:val="0"/>
        <w:adjustRightInd w:val="0"/>
        <w:rPr>
          <w:rFonts w:cs="Segoe UI"/>
          <w:szCs w:val="14"/>
        </w:rPr>
      </w:pPr>
      <w:r w:rsidRPr="00485485">
        <w:rPr>
          <w:rFonts w:cs="Segoe UI"/>
          <w:szCs w:val="14"/>
        </w:rPr>
        <w:t>B. Impact can be determined within a range.</w:t>
      </w:r>
    </w:p>
    <w:p w14:paraId="4B1C771E" w14:textId="77777777" w:rsidR="00485485" w:rsidRPr="00485485" w:rsidRDefault="00485485" w:rsidP="00485485">
      <w:pPr>
        <w:autoSpaceDE w:val="0"/>
        <w:autoSpaceDN w:val="0"/>
        <w:adjustRightInd w:val="0"/>
        <w:rPr>
          <w:rFonts w:cs="Segoe UI"/>
          <w:szCs w:val="14"/>
        </w:rPr>
      </w:pPr>
      <w:r w:rsidRPr="00485485">
        <w:rPr>
          <w:rFonts w:cs="Segoe UI"/>
          <w:szCs w:val="14"/>
        </w:rPr>
        <w:t>C. Vulnerability can be determined within a range.</w:t>
      </w:r>
    </w:p>
    <w:p w14:paraId="1E11A3E3" w14:textId="1E41364B" w:rsidR="00485485" w:rsidRDefault="00485485" w:rsidP="00246262">
      <w:pPr>
        <w:autoSpaceDE w:val="0"/>
        <w:autoSpaceDN w:val="0"/>
        <w:adjustRightInd w:val="0"/>
        <w:spacing w:after="60"/>
        <w:rPr>
          <w:rFonts w:cs="Segoe UI"/>
          <w:szCs w:val="14"/>
        </w:rPr>
      </w:pPr>
      <w:r w:rsidRPr="00246262">
        <w:rPr>
          <w:rFonts w:cs="Segoe UI"/>
          <w:b/>
          <w:szCs w:val="14"/>
        </w:rPr>
        <w:t>D. The likelihood of a threat encountering a susceptible vulnerability can only be estimated statistically</w:t>
      </w:r>
      <w:r w:rsidRPr="00485485">
        <w:rPr>
          <w:rFonts w:cs="Segoe UI"/>
          <w:szCs w:val="14"/>
        </w:rPr>
        <w:t>.</w:t>
      </w:r>
    </w:p>
    <w:p w14:paraId="0E566643" w14:textId="7341FCFB" w:rsidR="00485485" w:rsidRPr="00485485" w:rsidRDefault="00485485" w:rsidP="00485485">
      <w:pPr>
        <w:autoSpaceDE w:val="0"/>
        <w:autoSpaceDN w:val="0"/>
        <w:adjustRightInd w:val="0"/>
        <w:rPr>
          <w:rFonts w:cs="Segoe UI"/>
          <w:szCs w:val="14"/>
        </w:rPr>
      </w:pPr>
      <w:r w:rsidRPr="00246262">
        <w:rPr>
          <w:rFonts w:cs="Segoe UI"/>
          <w:b/>
          <w:szCs w:val="14"/>
        </w:rPr>
        <w:t>S2-139</w:t>
      </w:r>
      <w:r w:rsidRPr="00485485">
        <w:rPr>
          <w:rFonts w:cs="Segoe UI"/>
          <w:szCs w:val="14"/>
        </w:rPr>
        <w:t xml:space="preserve"> The acquisition of new IT systems that are critical to an organization’s core business can create significant</w:t>
      </w:r>
      <w:r w:rsidR="00227E29">
        <w:rPr>
          <w:rFonts w:cs="Segoe UI"/>
          <w:szCs w:val="14"/>
        </w:rPr>
        <w:t xml:space="preserve"> </w:t>
      </w:r>
      <w:r w:rsidRPr="00485485">
        <w:rPr>
          <w:rFonts w:cs="Segoe UI"/>
          <w:szCs w:val="14"/>
        </w:rPr>
        <w:t xml:space="preserve">risk. To effectively manage the risk, the information security manager should </w:t>
      </w:r>
      <w:r w:rsidRPr="00227E29">
        <w:rPr>
          <w:rFonts w:cs="Segoe UI"/>
          <w:b/>
          <w:szCs w:val="14"/>
        </w:rPr>
        <w:t>FIRST</w:t>
      </w:r>
      <w:r w:rsidRPr="00485485">
        <w:rPr>
          <w:rFonts w:cs="Segoe UI"/>
          <w:szCs w:val="14"/>
        </w:rPr>
        <w:t>:</w:t>
      </w:r>
    </w:p>
    <w:p w14:paraId="239DC932" w14:textId="77777777" w:rsidR="00485485" w:rsidRPr="00485485" w:rsidRDefault="00485485" w:rsidP="00485485">
      <w:pPr>
        <w:autoSpaceDE w:val="0"/>
        <w:autoSpaceDN w:val="0"/>
        <w:adjustRightInd w:val="0"/>
        <w:rPr>
          <w:rFonts w:cs="Segoe UI"/>
          <w:szCs w:val="14"/>
        </w:rPr>
      </w:pPr>
      <w:r w:rsidRPr="00485485">
        <w:rPr>
          <w:rFonts w:cs="Segoe UI"/>
          <w:szCs w:val="14"/>
        </w:rPr>
        <w:t>A. ensure that the IT manager accepts the risk of the technology choices.</w:t>
      </w:r>
    </w:p>
    <w:p w14:paraId="773C471F" w14:textId="77777777" w:rsidR="00485485" w:rsidRPr="00485485" w:rsidRDefault="00485485" w:rsidP="00485485">
      <w:pPr>
        <w:autoSpaceDE w:val="0"/>
        <w:autoSpaceDN w:val="0"/>
        <w:adjustRightInd w:val="0"/>
        <w:rPr>
          <w:rFonts w:cs="Segoe UI"/>
          <w:szCs w:val="14"/>
        </w:rPr>
      </w:pPr>
      <w:r w:rsidRPr="00485485">
        <w:rPr>
          <w:rFonts w:cs="Segoe UI"/>
          <w:szCs w:val="14"/>
        </w:rPr>
        <w:t>B. require the approval of auditors prior to deployment.</w:t>
      </w:r>
    </w:p>
    <w:p w14:paraId="5E8166CC" w14:textId="77777777" w:rsidR="00485485" w:rsidRPr="00485485" w:rsidRDefault="00485485" w:rsidP="00485485">
      <w:pPr>
        <w:autoSpaceDE w:val="0"/>
        <w:autoSpaceDN w:val="0"/>
        <w:adjustRightInd w:val="0"/>
        <w:rPr>
          <w:rFonts w:cs="Segoe UI"/>
          <w:szCs w:val="14"/>
        </w:rPr>
      </w:pPr>
      <w:r w:rsidRPr="00485485">
        <w:rPr>
          <w:rFonts w:cs="Segoe UI"/>
          <w:szCs w:val="14"/>
        </w:rPr>
        <w:t>C. obtain senior management approval for IT purchases.</w:t>
      </w:r>
    </w:p>
    <w:p w14:paraId="255187BD" w14:textId="77777777" w:rsidR="00485485" w:rsidRPr="00485485" w:rsidRDefault="00485485" w:rsidP="00485485">
      <w:pPr>
        <w:autoSpaceDE w:val="0"/>
        <w:autoSpaceDN w:val="0"/>
        <w:adjustRightInd w:val="0"/>
        <w:rPr>
          <w:rFonts w:cs="Segoe UI"/>
          <w:szCs w:val="14"/>
        </w:rPr>
      </w:pPr>
      <w:r w:rsidRPr="00485485">
        <w:rPr>
          <w:rFonts w:cs="Segoe UI"/>
          <w:szCs w:val="14"/>
        </w:rPr>
        <w:t>D. ensure that appropriate procurement processes are employed.</w:t>
      </w:r>
    </w:p>
    <w:p w14:paraId="43D11927" w14:textId="77777777" w:rsidR="00485485" w:rsidRPr="00227E29" w:rsidRDefault="00485485" w:rsidP="00485485">
      <w:pPr>
        <w:autoSpaceDE w:val="0"/>
        <w:autoSpaceDN w:val="0"/>
        <w:adjustRightInd w:val="0"/>
        <w:rPr>
          <w:rFonts w:cs="Segoe UI"/>
          <w:b/>
          <w:szCs w:val="14"/>
        </w:rPr>
      </w:pPr>
      <w:r w:rsidRPr="00227E29">
        <w:rPr>
          <w:rFonts w:cs="Segoe UI"/>
          <w:b/>
          <w:szCs w:val="14"/>
        </w:rPr>
        <w:t>D is the correct answer.</w:t>
      </w:r>
    </w:p>
    <w:p w14:paraId="47BECF8C" w14:textId="77777777" w:rsidR="00485485" w:rsidRPr="00485485" w:rsidRDefault="00485485" w:rsidP="00485485">
      <w:pPr>
        <w:autoSpaceDE w:val="0"/>
        <w:autoSpaceDN w:val="0"/>
        <w:adjustRightInd w:val="0"/>
        <w:rPr>
          <w:rFonts w:cs="Segoe UI"/>
          <w:szCs w:val="14"/>
        </w:rPr>
      </w:pPr>
      <w:r w:rsidRPr="00227E29">
        <w:rPr>
          <w:rFonts w:cs="Segoe UI"/>
          <w:b/>
          <w:szCs w:val="14"/>
        </w:rPr>
        <w:t>Justification</w:t>
      </w:r>
      <w:r w:rsidRPr="00485485">
        <w:rPr>
          <w:rFonts w:cs="Segoe UI"/>
          <w:szCs w:val="14"/>
        </w:rPr>
        <w:t>:</w:t>
      </w:r>
    </w:p>
    <w:p w14:paraId="5F0265D4" w14:textId="2FA7C8C8" w:rsidR="00485485" w:rsidRPr="00485485" w:rsidRDefault="00485485" w:rsidP="00485485">
      <w:pPr>
        <w:autoSpaceDE w:val="0"/>
        <w:autoSpaceDN w:val="0"/>
        <w:adjustRightInd w:val="0"/>
        <w:rPr>
          <w:rFonts w:cs="Segoe UI"/>
          <w:szCs w:val="14"/>
        </w:rPr>
      </w:pPr>
      <w:r w:rsidRPr="00485485">
        <w:rPr>
          <w:rFonts w:cs="Segoe UI"/>
          <w:szCs w:val="14"/>
        </w:rPr>
        <w:t>A. Acceptance of identified risk associated with particular technologies is the responsibility of the</w:t>
      </w:r>
      <w:r w:rsidR="00227E29">
        <w:rPr>
          <w:rFonts w:cs="Segoe UI"/>
          <w:szCs w:val="14"/>
        </w:rPr>
        <w:t xml:space="preserve"> </w:t>
      </w:r>
      <w:r w:rsidRPr="00485485">
        <w:rPr>
          <w:rFonts w:cs="Segoe UI"/>
          <w:szCs w:val="14"/>
        </w:rPr>
        <w:t>business process owner, and possibly of senior management, but would happen after the risk was</w:t>
      </w:r>
      <w:r w:rsidR="00227E29">
        <w:rPr>
          <w:rFonts w:cs="Segoe UI"/>
          <w:szCs w:val="14"/>
        </w:rPr>
        <w:t xml:space="preserve"> </w:t>
      </w:r>
      <w:r w:rsidRPr="00485485">
        <w:rPr>
          <w:rFonts w:cs="Segoe UI"/>
          <w:szCs w:val="14"/>
        </w:rPr>
        <w:t>identified during the procurement process.</w:t>
      </w:r>
    </w:p>
    <w:p w14:paraId="7A095D43" w14:textId="77777777" w:rsidR="00485485" w:rsidRPr="00485485" w:rsidRDefault="00485485" w:rsidP="00485485">
      <w:pPr>
        <w:autoSpaceDE w:val="0"/>
        <w:autoSpaceDN w:val="0"/>
        <w:adjustRightInd w:val="0"/>
        <w:rPr>
          <w:rFonts w:cs="Segoe UI"/>
          <w:szCs w:val="14"/>
        </w:rPr>
      </w:pPr>
      <w:r w:rsidRPr="00485485">
        <w:rPr>
          <w:rFonts w:cs="Segoe UI"/>
          <w:szCs w:val="14"/>
        </w:rPr>
        <w:lastRenderedPageBreak/>
        <w:t>B. Auditors may identify risk but are not responsible for managing it.</w:t>
      </w:r>
    </w:p>
    <w:p w14:paraId="544BDF15" w14:textId="77777777" w:rsidR="00485485" w:rsidRPr="00485485" w:rsidRDefault="00485485" w:rsidP="00485485">
      <w:pPr>
        <w:autoSpaceDE w:val="0"/>
        <w:autoSpaceDN w:val="0"/>
        <w:adjustRightInd w:val="0"/>
        <w:rPr>
          <w:rFonts w:cs="Segoe UI"/>
          <w:szCs w:val="14"/>
        </w:rPr>
      </w:pPr>
      <w:r w:rsidRPr="00485485">
        <w:rPr>
          <w:rFonts w:cs="Segoe UI"/>
          <w:szCs w:val="14"/>
        </w:rPr>
        <w:t>C. Senior management will typically be involved in IT acquisitions only from a budgetary perspective.</w:t>
      </w:r>
    </w:p>
    <w:p w14:paraId="629ED70B" w14:textId="7A181458" w:rsidR="00485485" w:rsidRPr="00485485" w:rsidRDefault="00485485" w:rsidP="00227E29">
      <w:pPr>
        <w:autoSpaceDE w:val="0"/>
        <w:autoSpaceDN w:val="0"/>
        <w:adjustRightInd w:val="0"/>
        <w:spacing w:after="60"/>
        <w:rPr>
          <w:rFonts w:cs="Segoe UI"/>
          <w:szCs w:val="14"/>
        </w:rPr>
      </w:pPr>
      <w:r w:rsidRPr="00227E29">
        <w:rPr>
          <w:rFonts w:cs="Segoe UI"/>
          <w:b/>
          <w:szCs w:val="14"/>
        </w:rPr>
        <w:t>D. Appropriate procurement processes will include processes to initially identify the risk that may</w:t>
      </w:r>
      <w:r w:rsidR="00227E29" w:rsidRPr="00227E29">
        <w:rPr>
          <w:rFonts w:cs="Segoe UI"/>
          <w:b/>
          <w:szCs w:val="14"/>
        </w:rPr>
        <w:t xml:space="preserve"> </w:t>
      </w:r>
      <w:r w:rsidRPr="00227E29">
        <w:rPr>
          <w:rFonts w:cs="Segoe UI"/>
          <w:b/>
          <w:szCs w:val="14"/>
        </w:rPr>
        <w:t>be introduced by the new system</w:t>
      </w:r>
      <w:r w:rsidRPr="00485485">
        <w:rPr>
          <w:rFonts w:cs="Segoe UI"/>
          <w:szCs w:val="14"/>
        </w:rPr>
        <w:t>.</w:t>
      </w:r>
    </w:p>
    <w:p w14:paraId="02AC9E70" w14:textId="77777777" w:rsidR="00485485" w:rsidRPr="00485485" w:rsidRDefault="00485485" w:rsidP="00485485">
      <w:pPr>
        <w:autoSpaceDE w:val="0"/>
        <w:autoSpaceDN w:val="0"/>
        <w:adjustRightInd w:val="0"/>
        <w:rPr>
          <w:rFonts w:cs="Segoe UI"/>
          <w:szCs w:val="14"/>
        </w:rPr>
      </w:pPr>
      <w:r w:rsidRPr="00227E29">
        <w:rPr>
          <w:rFonts w:cs="Segoe UI"/>
          <w:b/>
          <w:szCs w:val="14"/>
        </w:rPr>
        <w:t>S2-140</w:t>
      </w:r>
      <w:r w:rsidRPr="00485485">
        <w:rPr>
          <w:rFonts w:cs="Segoe UI"/>
          <w:szCs w:val="14"/>
        </w:rPr>
        <w:t xml:space="preserve"> Under what circumstances is it </w:t>
      </w:r>
      <w:r w:rsidRPr="00227E29">
        <w:rPr>
          <w:rFonts w:cs="Segoe UI"/>
          <w:b/>
          <w:szCs w:val="14"/>
        </w:rPr>
        <w:t>MOST</w:t>
      </w:r>
      <w:r w:rsidRPr="00485485">
        <w:rPr>
          <w:rFonts w:cs="Segoe UI"/>
          <w:szCs w:val="14"/>
        </w:rPr>
        <w:t xml:space="preserve"> appropriate to reduce control strength?</w:t>
      </w:r>
    </w:p>
    <w:p w14:paraId="3346CF35" w14:textId="77777777" w:rsidR="00485485" w:rsidRPr="00485485" w:rsidRDefault="00485485" w:rsidP="00485485">
      <w:pPr>
        <w:autoSpaceDE w:val="0"/>
        <w:autoSpaceDN w:val="0"/>
        <w:adjustRightInd w:val="0"/>
        <w:rPr>
          <w:rFonts w:cs="Segoe UI"/>
          <w:szCs w:val="14"/>
        </w:rPr>
      </w:pPr>
      <w:r w:rsidRPr="00485485">
        <w:rPr>
          <w:rFonts w:cs="Segoe UI"/>
          <w:szCs w:val="14"/>
        </w:rPr>
        <w:t>A. Assessed risk is below acceptable levels.</w:t>
      </w:r>
    </w:p>
    <w:p w14:paraId="3E87F7A7" w14:textId="77777777" w:rsidR="00485485" w:rsidRPr="00485485" w:rsidRDefault="00485485" w:rsidP="00485485">
      <w:pPr>
        <w:autoSpaceDE w:val="0"/>
        <w:autoSpaceDN w:val="0"/>
        <w:adjustRightInd w:val="0"/>
        <w:rPr>
          <w:rFonts w:cs="Segoe UI"/>
          <w:szCs w:val="14"/>
        </w:rPr>
      </w:pPr>
      <w:r w:rsidRPr="00485485">
        <w:rPr>
          <w:rFonts w:cs="Segoe UI"/>
          <w:szCs w:val="14"/>
        </w:rPr>
        <w:t>B. Risk cannot be determined.</w:t>
      </w:r>
    </w:p>
    <w:p w14:paraId="01349285" w14:textId="77777777" w:rsidR="00485485" w:rsidRPr="00485485" w:rsidRDefault="00485485" w:rsidP="00485485">
      <w:pPr>
        <w:autoSpaceDE w:val="0"/>
        <w:autoSpaceDN w:val="0"/>
        <w:adjustRightInd w:val="0"/>
        <w:rPr>
          <w:rFonts w:cs="Segoe UI"/>
          <w:szCs w:val="14"/>
        </w:rPr>
      </w:pPr>
      <w:r w:rsidRPr="00485485">
        <w:rPr>
          <w:rFonts w:cs="Segoe UI"/>
          <w:szCs w:val="14"/>
        </w:rPr>
        <w:t>C. The control cost is high.</w:t>
      </w:r>
    </w:p>
    <w:p w14:paraId="58E5AB6B" w14:textId="77777777" w:rsidR="00485485" w:rsidRPr="00485485" w:rsidRDefault="00485485" w:rsidP="00485485">
      <w:pPr>
        <w:autoSpaceDE w:val="0"/>
        <w:autoSpaceDN w:val="0"/>
        <w:adjustRightInd w:val="0"/>
        <w:rPr>
          <w:rFonts w:cs="Segoe UI"/>
          <w:szCs w:val="14"/>
        </w:rPr>
      </w:pPr>
      <w:r w:rsidRPr="00485485">
        <w:rPr>
          <w:rFonts w:cs="Segoe UI"/>
          <w:szCs w:val="14"/>
        </w:rPr>
        <w:t>D. The control is not effective.</w:t>
      </w:r>
    </w:p>
    <w:p w14:paraId="7DEDFD10" w14:textId="77777777" w:rsidR="00485485" w:rsidRPr="00227E29" w:rsidRDefault="00485485" w:rsidP="00485485">
      <w:pPr>
        <w:autoSpaceDE w:val="0"/>
        <w:autoSpaceDN w:val="0"/>
        <w:adjustRightInd w:val="0"/>
        <w:rPr>
          <w:rFonts w:cs="Segoe UI"/>
          <w:b/>
          <w:szCs w:val="14"/>
        </w:rPr>
      </w:pPr>
      <w:r w:rsidRPr="00227E29">
        <w:rPr>
          <w:rFonts w:cs="Segoe UI"/>
          <w:b/>
          <w:szCs w:val="14"/>
        </w:rPr>
        <w:t>A is the correct answer.</w:t>
      </w:r>
    </w:p>
    <w:p w14:paraId="2E124846" w14:textId="77777777" w:rsidR="00485485" w:rsidRPr="00485485" w:rsidRDefault="00485485" w:rsidP="00485485">
      <w:pPr>
        <w:autoSpaceDE w:val="0"/>
        <w:autoSpaceDN w:val="0"/>
        <w:adjustRightInd w:val="0"/>
        <w:rPr>
          <w:rFonts w:cs="Segoe UI"/>
          <w:szCs w:val="14"/>
        </w:rPr>
      </w:pPr>
      <w:r w:rsidRPr="00227E29">
        <w:rPr>
          <w:rFonts w:cs="Segoe UI"/>
          <w:b/>
          <w:szCs w:val="14"/>
        </w:rPr>
        <w:t>Justification</w:t>
      </w:r>
      <w:r w:rsidRPr="00485485">
        <w:rPr>
          <w:rFonts w:cs="Segoe UI"/>
          <w:szCs w:val="14"/>
        </w:rPr>
        <w:t>:</w:t>
      </w:r>
    </w:p>
    <w:p w14:paraId="49C830BA" w14:textId="6B2A59A7" w:rsidR="00485485" w:rsidRPr="00485485" w:rsidRDefault="00485485" w:rsidP="00485485">
      <w:pPr>
        <w:autoSpaceDE w:val="0"/>
        <w:autoSpaceDN w:val="0"/>
        <w:adjustRightInd w:val="0"/>
        <w:rPr>
          <w:rFonts w:cs="Segoe UI"/>
          <w:szCs w:val="14"/>
        </w:rPr>
      </w:pPr>
      <w:r w:rsidRPr="00227E29">
        <w:rPr>
          <w:rFonts w:cs="Segoe UI"/>
          <w:b/>
          <w:szCs w:val="14"/>
        </w:rPr>
        <w:t>A. It is appropriate to reduce control strength if it exceeds mitigation requirements set by</w:t>
      </w:r>
      <w:r w:rsidR="00227E29" w:rsidRPr="00227E29">
        <w:rPr>
          <w:rFonts w:cs="Segoe UI"/>
          <w:b/>
          <w:szCs w:val="14"/>
        </w:rPr>
        <w:t xml:space="preserve"> </w:t>
      </w:r>
      <w:r w:rsidRPr="00227E29">
        <w:rPr>
          <w:rFonts w:cs="Segoe UI"/>
          <w:b/>
          <w:szCs w:val="14"/>
        </w:rPr>
        <w:t>acceptable risk levels</w:t>
      </w:r>
      <w:r w:rsidRPr="00485485">
        <w:rPr>
          <w:rFonts w:cs="Segoe UI"/>
          <w:szCs w:val="14"/>
        </w:rPr>
        <w:t>.</w:t>
      </w:r>
    </w:p>
    <w:p w14:paraId="20021E52" w14:textId="77777777" w:rsidR="00485485" w:rsidRPr="00485485" w:rsidRDefault="00485485" w:rsidP="00485485">
      <w:pPr>
        <w:autoSpaceDE w:val="0"/>
        <w:autoSpaceDN w:val="0"/>
        <w:adjustRightInd w:val="0"/>
        <w:rPr>
          <w:rFonts w:cs="Segoe UI"/>
          <w:szCs w:val="14"/>
        </w:rPr>
      </w:pPr>
      <w:r w:rsidRPr="00485485">
        <w:rPr>
          <w:rFonts w:cs="Segoe UI"/>
          <w:szCs w:val="14"/>
        </w:rPr>
        <w:t>B. An inability to determine risk is not a justification for reducing control strength.</w:t>
      </w:r>
    </w:p>
    <w:p w14:paraId="41BB5D7F" w14:textId="741332E9" w:rsidR="00485485" w:rsidRPr="00485485" w:rsidRDefault="00485485" w:rsidP="00485485">
      <w:pPr>
        <w:autoSpaceDE w:val="0"/>
        <w:autoSpaceDN w:val="0"/>
        <w:adjustRightInd w:val="0"/>
        <w:rPr>
          <w:rFonts w:cs="Segoe UI"/>
          <w:szCs w:val="14"/>
        </w:rPr>
      </w:pPr>
      <w:r w:rsidRPr="00485485">
        <w:rPr>
          <w:rFonts w:cs="Segoe UI"/>
          <w:szCs w:val="14"/>
        </w:rPr>
        <w:t>C. Excessive control cost is not a reason to reduce strength, although it suggests that a redesign of the</w:t>
      </w:r>
      <w:r w:rsidR="00227E29">
        <w:rPr>
          <w:rFonts w:cs="Segoe UI"/>
          <w:szCs w:val="14"/>
        </w:rPr>
        <w:t xml:space="preserve"> </w:t>
      </w:r>
      <w:r w:rsidRPr="00485485">
        <w:rPr>
          <w:rFonts w:cs="Segoe UI"/>
          <w:szCs w:val="14"/>
        </w:rPr>
        <w:t>control is needed.</w:t>
      </w:r>
    </w:p>
    <w:p w14:paraId="4BFEB4A4" w14:textId="77777777" w:rsidR="00485485" w:rsidRPr="00485485" w:rsidRDefault="00485485" w:rsidP="00227E29">
      <w:pPr>
        <w:autoSpaceDE w:val="0"/>
        <w:autoSpaceDN w:val="0"/>
        <w:adjustRightInd w:val="0"/>
        <w:spacing w:after="60"/>
        <w:rPr>
          <w:rFonts w:cs="Segoe UI"/>
          <w:szCs w:val="14"/>
        </w:rPr>
      </w:pPr>
      <w:r w:rsidRPr="00485485">
        <w:rPr>
          <w:rFonts w:cs="Segoe UI"/>
          <w:szCs w:val="14"/>
        </w:rPr>
        <w:t>D. Control effectiveness does not change the control strength requirement.</w:t>
      </w:r>
    </w:p>
    <w:p w14:paraId="0564D9D0" w14:textId="77777777" w:rsidR="00485485" w:rsidRPr="00485485" w:rsidRDefault="00485485" w:rsidP="00485485">
      <w:pPr>
        <w:autoSpaceDE w:val="0"/>
        <w:autoSpaceDN w:val="0"/>
        <w:adjustRightInd w:val="0"/>
        <w:rPr>
          <w:rFonts w:cs="Segoe UI"/>
          <w:szCs w:val="14"/>
        </w:rPr>
      </w:pPr>
      <w:r w:rsidRPr="00227E29">
        <w:rPr>
          <w:rFonts w:cs="Segoe UI"/>
          <w:b/>
          <w:szCs w:val="14"/>
        </w:rPr>
        <w:t>S2-141</w:t>
      </w:r>
      <w:r w:rsidRPr="00485485">
        <w:rPr>
          <w:rFonts w:cs="Segoe UI"/>
          <w:szCs w:val="14"/>
        </w:rPr>
        <w:t xml:space="preserve"> The </w:t>
      </w:r>
      <w:r w:rsidRPr="00227E29">
        <w:rPr>
          <w:rFonts w:cs="Segoe UI"/>
          <w:b/>
          <w:szCs w:val="14"/>
        </w:rPr>
        <w:t xml:space="preserve">MOST </w:t>
      </w:r>
      <w:r w:rsidRPr="00485485">
        <w:rPr>
          <w:rFonts w:cs="Segoe UI"/>
          <w:szCs w:val="14"/>
        </w:rPr>
        <w:t>effective approach to ensure the continued effectiveness of information security controls is by:</w:t>
      </w:r>
    </w:p>
    <w:p w14:paraId="0904B910" w14:textId="77777777" w:rsidR="00485485" w:rsidRPr="00485485" w:rsidRDefault="00485485" w:rsidP="00485485">
      <w:pPr>
        <w:autoSpaceDE w:val="0"/>
        <w:autoSpaceDN w:val="0"/>
        <w:adjustRightInd w:val="0"/>
        <w:rPr>
          <w:rFonts w:cs="Segoe UI"/>
          <w:szCs w:val="14"/>
        </w:rPr>
      </w:pPr>
      <w:r w:rsidRPr="00485485">
        <w:rPr>
          <w:rFonts w:cs="Segoe UI"/>
          <w:szCs w:val="14"/>
        </w:rPr>
        <w:t>A. ensuring inherent control strength.</w:t>
      </w:r>
    </w:p>
    <w:p w14:paraId="153C4CA5" w14:textId="77777777" w:rsidR="00485485" w:rsidRPr="00485485" w:rsidRDefault="00485485" w:rsidP="00485485">
      <w:pPr>
        <w:autoSpaceDE w:val="0"/>
        <w:autoSpaceDN w:val="0"/>
        <w:adjustRightInd w:val="0"/>
        <w:rPr>
          <w:rFonts w:cs="Segoe UI"/>
          <w:szCs w:val="14"/>
        </w:rPr>
      </w:pPr>
      <w:r w:rsidRPr="00485485">
        <w:rPr>
          <w:rFonts w:cs="Segoe UI"/>
          <w:szCs w:val="14"/>
        </w:rPr>
        <w:t>B. ensuring strategic alignment.</w:t>
      </w:r>
    </w:p>
    <w:p w14:paraId="45550166" w14:textId="77777777" w:rsidR="00485485" w:rsidRPr="00485485" w:rsidRDefault="00485485" w:rsidP="00485485">
      <w:pPr>
        <w:autoSpaceDE w:val="0"/>
        <w:autoSpaceDN w:val="0"/>
        <w:adjustRightInd w:val="0"/>
        <w:rPr>
          <w:rFonts w:cs="Segoe UI"/>
          <w:szCs w:val="14"/>
        </w:rPr>
      </w:pPr>
      <w:r w:rsidRPr="00485485">
        <w:rPr>
          <w:rFonts w:cs="Segoe UI"/>
          <w:szCs w:val="14"/>
        </w:rPr>
        <w:t>C. using effective life cycle management.</w:t>
      </w:r>
    </w:p>
    <w:p w14:paraId="69238D61" w14:textId="77777777" w:rsidR="00485485" w:rsidRPr="00485485" w:rsidRDefault="00485485" w:rsidP="00485485">
      <w:pPr>
        <w:autoSpaceDE w:val="0"/>
        <w:autoSpaceDN w:val="0"/>
        <w:adjustRightInd w:val="0"/>
        <w:rPr>
          <w:rFonts w:cs="Segoe UI"/>
          <w:szCs w:val="14"/>
        </w:rPr>
      </w:pPr>
      <w:r w:rsidRPr="00485485">
        <w:rPr>
          <w:rFonts w:cs="Segoe UI"/>
          <w:szCs w:val="14"/>
        </w:rPr>
        <w:t>D. using effective change management.</w:t>
      </w:r>
    </w:p>
    <w:p w14:paraId="13F3AE96" w14:textId="77777777" w:rsidR="00485485" w:rsidRPr="00227E29" w:rsidRDefault="00485485" w:rsidP="00485485">
      <w:pPr>
        <w:autoSpaceDE w:val="0"/>
        <w:autoSpaceDN w:val="0"/>
        <w:adjustRightInd w:val="0"/>
        <w:rPr>
          <w:rFonts w:cs="Segoe UI"/>
          <w:b/>
          <w:szCs w:val="14"/>
        </w:rPr>
      </w:pPr>
      <w:r w:rsidRPr="00227E29">
        <w:rPr>
          <w:rFonts w:cs="Segoe UI"/>
          <w:b/>
          <w:szCs w:val="14"/>
        </w:rPr>
        <w:t>C is the correct answer.</w:t>
      </w:r>
    </w:p>
    <w:p w14:paraId="067D7CFF" w14:textId="77777777" w:rsidR="00485485" w:rsidRPr="00485485" w:rsidRDefault="00485485" w:rsidP="00485485">
      <w:pPr>
        <w:autoSpaceDE w:val="0"/>
        <w:autoSpaceDN w:val="0"/>
        <w:adjustRightInd w:val="0"/>
        <w:rPr>
          <w:rFonts w:cs="Segoe UI"/>
          <w:szCs w:val="14"/>
        </w:rPr>
      </w:pPr>
      <w:r w:rsidRPr="00227E29">
        <w:rPr>
          <w:rFonts w:cs="Segoe UI"/>
          <w:b/>
          <w:szCs w:val="14"/>
        </w:rPr>
        <w:t>Justification</w:t>
      </w:r>
      <w:r w:rsidRPr="00485485">
        <w:rPr>
          <w:rFonts w:cs="Segoe UI"/>
          <w:szCs w:val="14"/>
        </w:rPr>
        <w:t>:</w:t>
      </w:r>
    </w:p>
    <w:p w14:paraId="17310793" w14:textId="77777777" w:rsidR="00485485" w:rsidRPr="00485485" w:rsidRDefault="00485485" w:rsidP="00485485">
      <w:pPr>
        <w:autoSpaceDE w:val="0"/>
        <w:autoSpaceDN w:val="0"/>
        <w:adjustRightInd w:val="0"/>
        <w:rPr>
          <w:rFonts w:cs="Segoe UI"/>
          <w:szCs w:val="14"/>
        </w:rPr>
      </w:pPr>
      <w:r w:rsidRPr="00485485">
        <w:rPr>
          <w:rFonts w:cs="Segoe UI"/>
          <w:szCs w:val="14"/>
        </w:rPr>
        <w:t>A. Inherent strength will not ensure that controls do not degrade over time.</w:t>
      </w:r>
    </w:p>
    <w:p w14:paraId="3FB2932B" w14:textId="3C6A5C9A" w:rsidR="00485485" w:rsidRPr="00485485" w:rsidRDefault="00485485" w:rsidP="00485485">
      <w:pPr>
        <w:autoSpaceDE w:val="0"/>
        <w:autoSpaceDN w:val="0"/>
        <w:adjustRightInd w:val="0"/>
        <w:rPr>
          <w:rFonts w:cs="Segoe UI"/>
          <w:szCs w:val="14"/>
        </w:rPr>
      </w:pPr>
      <w:r w:rsidRPr="00485485">
        <w:rPr>
          <w:rFonts w:cs="Segoe UI"/>
          <w:szCs w:val="14"/>
        </w:rPr>
        <w:t xml:space="preserve">B. Maintaining strategic alignment will help </w:t>
      </w:r>
      <w:r w:rsidRPr="00227E29">
        <w:rPr>
          <w:rFonts w:cs="Segoe UI"/>
          <w:b/>
          <w:szCs w:val="14"/>
          <w:u w:val="single"/>
        </w:rPr>
        <w:t>identify life cycle stages of controls</w:t>
      </w:r>
      <w:r w:rsidRPr="00485485">
        <w:rPr>
          <w:rFonts w:cs="Segoe UI"/>
          <w:szCs w:val="14"/>
        </w:rPr>
        <w:t xml:space="preserve"> but by itself will </w:t>
      </w:r>
      <w:r w:rsidRPr="00227E29">
        <w:rPr>
          <w:rFonts w:cs="Segoe UI"/>
          <w:b/>
          <w:color w:val="FF0000"/>
          <w:szCs w:val="14"/>
        </w:rPr>
        <w:t>not</w:t>
      </w:r>
      <w:r w:rsidR="00227E29">
        <w:rPr>
          <w:rFonts w:cs="Segoe UI"/>
          <w:szCs w:val="14"/>
        </w:rPr>
        <w:t xml:space="preserve"> </w:t>
      </w:r>
      <w:r w:rsidRPr="00485485">
        <w:rPr>
          <w:rFonts w:cs="Segoe UI"/>
          <w:szCs w:val="14"/>
        </w:rPr>
        <w:t>address control degradation.</w:t>
      </w:r>
    </w:p>
    <w:p w14:paraId="54D6EC59" w14:textId="338A2D12" w:rsidR="00485485" w:rsidRPr="00485485" w:rsidRDefault="00485485" w:rsidP="00485485">
      <w:pPr>
        <w:autoSpaceDE w:val="0"/>
        <w:autoSpaceDN w:val="0"/>
        <w:adjustRightInd w:val="0"/>
        <w:rPr>
          <w:rFonts w:cs="Segoe UI"/>
          <w:szCs w:val="14"/>
        </w:rPr>
      </w:pPr>
      <w:r w:rsidRPr="00227E29">
        <w:rPr>
          <w:rFonts w:cs="Segoe UI"/>
          <w:b/>
          <w:szCs w:val="14"/>
        </w:rPr>
        <w:t>C. Managing controls over their life cycle will allow for compensation of decreased effectiveness</w:t>
      </w:r>
      <w:r w:rsidR="00227E29" w:rsidRPr="00227E29">
        <w:rPr>
          <w:rFonts w:cs="Segoe UI"/>
          <w:b/>
          <w:szCs w:val="14"/>
        </w:rPr>
        <w:t xml:space="preserve"> </w:t>
      </w:r>
      <w:r w:rsidRPr="00227E29">
        <w:rPr>
          <w:rFonts w:cs="Segoe UI"/>
          <w:b/>
          <w:szCs w:val="14"/>
        </w:rPr>
        <w:t>over time</w:t>
      </w:r>
      <w:r w:rsidRPr="00485485">
        <w:rPr>
          <w:rFonts w:cs="Segoe UI"/>
          <w:szCs w:val="14"/>
        </w:rPr>
        <w:t>.</w:t>
      </w:r>
    </w:p>
    <w:p w14:paraId="46CC9085" w14:textId="77A6C0B1" w:rsidR="00485485" w:rsidRDefault="00485485" w:rsidP="00227E29">
      <w:pPr>
        <w:autoSpaceDE w:val="0"/>
        <w:autoSpaceDN w:val="0"/>
        <w:adjustRightInd w:val="0"/>
        <w:spacing w:after="60"/>
        <w:rPr>
          <w:rFonts w:cs="Segoe UI"/>
          <w:szCs w:val="14"/>
        </w:rPr>
      </w:pPr>
      <w:r w:rsidRPr="00485485">
        <w:rPr>
          <w:rFonts w:cs="Segoe UI"/>
          <w:szCs w:val="14"/>
        </w:rPr>
        <w:t>D. Change management strongly supports life cycle management but by itself does not address the</w:t>
      </w:r>
      <w:r w:rsidR="00227E29">
        <w:rPr>
          <w:rFonts w:cs="Segoe UI"/>
          <w:szCs w:val="14"/>
        </w:rPr>
        <w:t xml:space="preserve"> </w:t>
      </w:r>
      <w:r w:rsidRPr="00485485">
        <w:rPr>
          <w:rFonts w:cs="Segoe UI"/>
          <w:szCs w:val="14"/>
        </w:rPr>
        <w:t>complete cycle.</w:t>
      </w:r>
    </w:p>
    <w:p w14:paraId="2F282BE1" w14:textId="77777777" w:rsidR="00485485" w:rsidRPr="00485485" w:rsidRDefault="00485485" w:rsidP="00485485">
      <w:pPr>
        <w:autoSpaceDE w:val="0"/>
        <w:autoSpaceDN w:val="0"/>
        <w:adjustRightInd w:val="0"/>
        <w:rPr>
          <w:rFonts w:cs="Segoe UI"/>
          <w:szCs w:val="14"/>
        </w:rPr>
      </w:pPr>
      <w:r w:rsidRPr="00227E29">
        <w:rPr>
          <w:rFonts w:cs="Segoe UI"/>
          <w:b/>
          <w:szCs w:val="14"/>
        </w:rPr>
        <w:t>S2-142</w:t>
      </w:r>
      <w:r w:rsidRPr="00485485">
        <w:rPr>
          <w:rFonts w:cs="Segoe UI"/>
          <w:szCs w:val="14"/>
        </w:rPr>
        <w:t xml:space="preserve"> Inherent control strength is </w:t>
      </w:r>
      <w:r w:rsidRPr="00227E29">
        <w:rPr>
          <w:rFonts w:cs="Segoe UI"/>
          <w:b/>
          <w:szCs w:val="14"/>
        </w:rPr>
        <w:t>PRIMARILY</w:t>
      </w:r>
      <w:r w:rsidRPr="00485485">
        <w:rPr>
          <w:rFonts w:cs="Segoe UI"/>
          <w:szCs w:val="14"/>
        </w:rPr>
        <w:t xml:space="preserve"> a function of which of the following?</w:t>
      </w:r>
    </w:p>
    <w:p w14:paraId="332818AD" w14:textId="77777777" w:rsidR="00485485" w:rsidRPr="00485485" w:rsidRDefault="00485485" w:rsidP="00485485">
      <w:pPr>
        <w:autoSpaceDE w:val="0"/>
        <w:autoSpaceDN w:val="0"/>
        <w:adjustRightInd w:val="0"/>
        <w:rPr>
          <w:rFonts w:cs="Segoe UI"/>
          <w:szCs w:val="14"/>
        </w:rPr>
      </w:pPr>
      <w:r w:rsidRPr="00485485">
        <w:rPr>
          <w:rFonts w:cs="Segoe UI"/>
          <w:szCs w:val="14"/>
        </w:rPr>
        <w:t>A. Implementation</w:t>
      </w:r>
    </w:p>
    <w:p w14:paraId="244778B2" w14:textId="77777777" w:rsidR="00485485" w:rsidRPr="00485485" w:rsidRDefault="00485485" w:rsidP="00485485">
      <w:pPr>
        <w:autoSpaceDE w:val="0"/>
        <w:autoSpaceDN w:val="0"/>
        <w:adjustRightInd w:val="0"/>
        <w:rPr>
          <w:rFonts w:cs="Segoe UI"/>
          <w:szCs w:val="14"/>
        </w:rPr>
      </w:pPr>
      <w:r w:rsidRPr="00485485">
        <w:rPr>
          <w:rFonts w:cs="Segoe UI"/>
          <w:szCs w:val="14"/>
        </w:rPr>
        <w:t>B. Design</w:t>
      </w:r>
    </w:p>
    <w:p w14:paraId="64EE01F4" w14:textId="77777777" w:rsidR="00485485" w:rsidRPr="00485485" w:rsidRDefault="00485485" w:rsidP="00485485">
      <w:pPr>
        <w:autoSpaceDE w:val="0"/>
        <w:autoSpaceDN w:val="0"/>
        <w:adjustRightInd w:val="0"/>
        <w:rPr>
          <w:rFonts w:cs="Segoe UI"/>
          <w:szCs w:val="14"/>
        </w:rPr>
      </w:pPr>
      <w:r w:rsidRPr="00485485">
        <w:rPr>
          <w:rFonts w:cs="Segoe UI"/>
          <w:szCs w:val="14"/>
        </w:rPr>
        <w:t>C. Testing</w:t>
      </w:r>
    </w:p>
    <w:p w14:paraId="19CDDDD0" w14:textId="77777777" w:rsidR="00485485" w:rsidRPr="00485485" w:rsidRDefault="00485485" w:rsidP="00485485">
      <w:pPr>
        <w:autoSpaceDE w:val="0"/>
        <w:autoSpaceDN w:val="0"/>
        <w:adjustRightInd w:val="0"/>
        <w:rPr>
          <w:rFonts w:cs="Segoe UI"/>
          <w:szCs w:val="14"/>
        </w:rPr>
      </w:pPr>
      <w:r w:rsidRPr="00485485">
        <w:rPr>
          <w:rFonts w:cs="Segoe UI"/>
          <w:szCs w:val="14"/>
        </w:rPr>
        <w:t>D. Policy</w:t>
      </w:r>
    </w:p>
    <w:p w14:paraId="09C324D2" w14:textId="77777777" w:rsidR="00485485" w:rsidRPr="00227E29" w:rsidRDefault="00485485" w:rsidP="00485485">
      <w:pPr>
        <w:autoSpaceDE w:val="0"/>
        <w:autoSpaceDN w:val="0"/>
        <w:adjustRightInd w:val="0"/>
        <w:rPr>
          <w:rFonts w:cs="Segoe UI"/>
          <w:b/>
          <w:szCs w:val="14"/>
        </w:rPr>
      </w:pPr>
      <w:r w:rsidRPr="00227E29">
        <w:rPr>
          <w:rFonts w:cs="Segoe UI"/>
          <w:b/>
          <w:szCs w:val="14"/>
        </w:rPr>
        <w:t>B is the correct answer.</w:t>
      </w:r>
    </w:p>
    <w:p w14:paraId="1E683EDE" w14:textId="77777777" w:rsidR="00485485" w:rsidRPr="00485485" w:rsidRDefault="00485485" w:rsidP="00485485">
      <w:pPr>
        <w:autoSpaceDE w:val="0"/>
        <w:autoSpaceDN w:val="0"/>
        <w:adjustRightInd w:val="0"/>
        <w:rPr>
          <w:rFonts w:cs="Segoe UI"/>
          <w:szCs w:val="14"/>
        </w:rPr>
      </w:pPr>
      <w:r w:rsidRPr="00227E29">
        <w:rPr>
          <w:rFonts w:cs="Segoe UI"/>
          <w:b/>
          <w:szCs w:val="14"/>
        </w:rPr>
        <w:t>Justification</w:t>
      </w:r>
      <w:r w:rsidRPr="00485485">
        <w:rPr>
          <w:rFonts w:cs="Segoe UI"/>
          <w:szCs w:val="14"/>
        </w:rPr>
        <w:t>:</w:t>
      </w:r>
    </w:p>
    <w:p w14:paraId="68B15B13" w14:textId="4BA47258" w:rsidR="00485485" w:rsidRPr="00485485" w:rsidRDefault="00485485" w:rsidP="00485485">
      <w:pPr>
        <w:autoSpaceDE w:val="0"/>
        <w:autoSpaceDN w:val="0"/>
        <w:adjustRightInd w:val="0"/>
        <w:rPr>
          <w:rFonts w:cs="Segoe UI"/>
          <w:szCs w:val="14"/>
        </w:rPr>
      </w:pPr>
      <w:r w:rsidRPr="00485485">
        <w:rPr>
          <w:rFonts w:cs="Segoe UI"/>
          <w:szCs w:val="14"/>
        </w:rPr>
        <w:t>A. Improper implementation can affect design control strength; however, even good implementation is</w:t>
      </w:r>
      <w:r w:rsidR="00227E29">
        <w:rPr>
          <w:rFonts w:cs="Segoe UI"/>
          <w:szCs w:val="14"/>
        </w:rPr>
        <w:t xml:space="preserve"> </w:t>
      </w:r>
      <w:r w:rsidRPr="00485485">
        <w:rPr>
          <w:rFonts w:cs="Segoe UI"/>
          <w:szCs w:val="14"/>
        </w:rPr>
        <w:t>not likely to overcome poor design.</w:t>
      </w:r>
    </w:p>
    <w:p w14:paraId="76FFD7FE" w14:textId="77777777" w:rsidR="00485485" w:rsidRPr="00485485" w:rsidRDefault="00485485" w:rsidP="00485485">
      <w:pPr>
        <w:autoSpaceDE w:val="0"/>
        <w:autoSpaceDN w:val="0"/>
        <w:adjustRightInd w:val="0"/>
        <w:rPr>
          <w:rFonts w:cs="Segoe UI"/>
          <w:szCs w:val="14"/>
        </w:rPr>
      </w:pPr>
      <w:r w:rsidRPr="00227E29">
        <w:rPr>
          <w:rFonts w:cs="Segoe UI"/>
          <w:b/>
          <w:szCs w:val="14"/>
        </w:rPr>
        <w:t>B. Inherent control strength is mainly achieved by proper design</w:t>
      </w:r>
      <w:r w:rsidRPr="00485485">
        <w:rPr>
          <w:rFonts w:cs="Segoe UI"/>
          <w:szCs w:val="14"/>
        </w:rPr>
        <w:t>.</w:t>
      </w:r>
    </w:p>
    <w:p w14:paraId="491FCAA8" w14:textId="2181B425" w:rsidR="00485485" w:rsidRPr="00485485" w:rsidRDefault="00485485" w:rsidP="00485485">
      <w:pPr>
        <w:autoSpaceDE w:val="0"/>
        <w:autoSpaceDN w:val="0"/>
        <w:adjustRightInd w:val="0"/>
        <w:rPr>
          <w:rFonts w:cs="Segoe UI"/>
          <w:szCs w:val="14"/>
        </w:rPr>
      </w:pPr>
      <w:r w:rsidRPr="00485485">
        <w:rPr>
          <w:rFonts w:cs="Segoe UI"/>
          <w:szCs w:val="14"/>
        </w:rPr>
        <w:t>C. Testing is important to determine whether design strength has been achieved but will generally not</w:t>
      </w:r>
      <w:r w:rsidR="00227E29">
        <w:rPr>
          <w:rFonts w:cs="Segoe UI"/>
          <w:szCs w:val="14"/>
        </w:rPr>
        <w:t xml:space="preserve"> </w:t>
      </w:r>
      <w:r w:rsidRPr="00485485">
        <w:rPr>
          <w:rFonts w:cs="Segoe UI"/>
          <w:szCs w:val="14"/>
        </w:rPr>
        <w:t>solve design problems.</w:t>
      </w:r>
    </w:p>
    <w:p w14:paraId="33B5334C" w14:textId="6364DAFD" w:rsidR="00485485" w:rsidRPr="00485485" w:rsidRDefault="00485485" w:rsidP="00227E29">
      <w:pPr>
        <w:autoSpaceDE w:val="0"/>
        <w:autoSpaceDN w:val="0"/>
        <w:adjustRightInd w:val="0"/>
        <w:spacing w:after="60"/>
        <w:rPr>
          <w:rFonts w:cs="Segoe UI"/>
          <w:szCs w:val="14"/>
        </w:rPr>
      </w:pPr>
      <w:r w:rsidRPr="00485485">
        <w:rPr>
          <w:rFonts w:cs="Segoe UI"/>
          <w:szCs w:val="14"/>
        </w:rPr>
        <w:t>D. Policy support for appropriate controls is important but is generally too high level to ensure that a</w:t>
      </w:r>
      <w:r w:rsidR="00227E29">
        <w:rPr>
          <w:rFonts w:cs="Segoe UI"/>
          <w:szCs w:val="14"/>
        </w:rPr>
        <w:t xml:space="preserve"> </w:t>
      </w:r>
      <w:r w:rsidRPr="00485485">
        <w:rPr>
          <w:rFonts w:cs="Segoe UI"/>
          <w:szCs w:val="14"/>
        </w:rPr>
        <w:t>design has inherent control strength.</w:t>
      </w:r>
    </w:p>
    <w:p w14:paraId="497DC952" w14:textId="77777777" w:rsidR="00485485" w:rsidRPr="00485485" w:rsidRDefault="00485485" w:rsidP="00485485">
      <w:pPr>
        <w:autoSpaceDE w:val="0"/>
        <w:autoSpaceDN w:val="0"/>
        <w:adjustRightInd w:val="0"/>
        <w:rPr>
          <w:rFonts w:cs="Segoe UI"/>
          <w:szCs w:val="14"/>
        </w:rPr>
      </w:pPr>
      <w:r w:rsidRPr="00227E29">
        <w:rPr>
          <w:rFonts w:cs="Segoe UI"/>
          <w:b/>
          <w:szCs w:val="14"/>
        </w:rPr>
        <w:t>S2-143</w:t>
      </w:r>
      <w:r w:rsidRPr="00485485">
        <w:rPr>
          <w:rFonts w:cs="Segoe UI"/>
          <w:szCs w:val="14"/>
        </w:rPr>
        <w:t xml:space="preserve"> Which of the following is the </w:t>
      </w:r>
      <w:r w:rsidRPr="00227E29">
        <w:rPr>
          <w:rFonts w:cs="Segoe UI"/>
          <w:b/>
          <w:szCs w:val="14"/>
        </w:rPr>
        <w:t>MOST</w:t>
      </w:r>
      <w:r w:rsidRPr="00485485">
        <w:rPr>
          <w:rFonts w:cs="Segoe UI"/>
          <w:szCs w:val="14"/>
        </w:rPr>
        <w:t xml:space="preserve"> useful indicator of control effectiveness?</w:t>
      </w:r>
    </w:p>
    <w:p w14:paraId="79A1190A" w14:textId="77777777" w:rsidR="00485485" w:rsidRPr="00485485" w:rsidRDefault="00485485" w:rsidP="00485485">
      <w:pPr>
        <w:autoSpaceDE w:val="0"/>
        <w:autoSpaceDN w:val="0"/>
        <w:adjustRightInd w:val="0"/>
        <w:rPr>
          <w:rFonts w:cs="Segoe UI"/>
          <w:szCs w:val="14"/>
        </w:rPr>
      </w:pPr>
      <w:r w:rsidRPr="00485485">
        <w:rPr>
          <w:rFonts w:cs="Segoe UI"/>
          <w:szCs w:val="14"/>
        </w:rPr>
        <w:t>A. The extent to which the control provides defense in depth</w:t>
      </w:r>
    </w:p>
    <w:p w14:paraId="344A9510" w14:textId="77777777" w:rsidR="00485485" w:rsidRPr="00485485" w:rsidRDefault="00485485" w:rsidP="00485485">
      <w:pPr>
        <w:autoSpaceDE w:val="0"/>
        <w:autoSpaceDN w:val="0"/>
        <w:adjustRightInd w:val="0"/>
        <w:rPr>
          <w:rFonts w:cs="Segoe UI"/>
          <w:szCs w:val="14"/>
        </w:rPr>
      </w:pPr>
      <w:r w:rsidRPr="00485485">
        <w:rPr>
          <w:rFonts w:cs="Segoe UI"/>
          <w:szCs w:val="14"/>
        </w:rPr>
        <w:t>B. Whether the control fails open or closed</w:t>
      </w:r>
    </w:p>
    <w:p w14:paraId="2C45472D" w14:textId="77777777" w:rsidR="00485485" w:rsidRPr="00485485" w:rsidRDefault="00485485" w:rsidP="00485485">
      <w:pPr>
        <w:autoSpaceDE w:val="0"/>
        <w:autoSpaceDN w:val="0"/>
        <w:adjustRightInd w:val="0"/>
        <w:rPr>
          <w:rFonts w:cs="Segoe UI"/>
          <w:szCs w:val="14"/>
        </w:rPr>
      </w:pPr>
      <w:r w:rsidRPr="00485485">
        <w:rPr>
          <w:rFonts w:cs="Segoe UI"/>
          <w:szCs w:val="14"/>
        </w:rPr>
        <w:t>C. How often the control has failed</w:t>
      </w:r>
    </w:p>
    <w:p w14:paraId="78C8644F" w14:textId="77777777" w:rsidR="00485485" w:rsidRPr="00485485" w:rsidRDefault="00485485" w:rsidP="00485485">
      <w:pPr>
        <w:autoSpaceDE w:val="0"/>
        <w:autoSpaceDN w:val="0"/>
        <w:adjustRightInd w:val="0"/>
        <w:rPr>
          <w:rFonts w:cs="Segoe UI"/>
          <w:szCs w:val="14"/>
        </w:rPr>
      </w:pPr>
      <w:r w:rsidRPr="00485485">
        <w:rPr>
          <w:rFonts w:cs="Segoe UI"/>
          <w:szCs w:val="14"/>
        </w:rPr>
        <w:t>D. The extent to which control objectives are achieved</w:t>
      </w:r>
    </w:p>
    <w:p w14:paraId="3ABD182C" w14:textId="77777777" w:rsidR="00485485" w:rsidRPr="00227E29" w:rsidRDefault="00485485" w:rsidP="00485485">
      <w:pPr>
        <w:autoSpaceDE w:val="0"/>
        <w:autoSpaceDN w:val="0"/>
        <w:adjustRightInd w:val="0"/>
        <w:rPr>
          <w:rFonts w:cs="Segoe UI"/>
          <w:b/>
          <w:szCs w:val="14"/>
        </w:rPr>
      </w:pPr>
      <w:r w:rsidRPr="00227E29">
        <w:rPr>
          <w:rFonts w:cs="Segoe UI"/>
          <w:b/>
          <w:szCs w:val="14"/>
        </w:rPr>
        <w:t>D is the correct answer.</w:t>
      </w:r>
    </w:p>
    <w:p w14:paraId="03551200" w14:textId="77777777" w:rsidR="00485485" w:rsidRPr="00485485" w:rsidRDefault="00485485" w:rsidP="00485485">
      <w:pPr>
        <w:autoSpaceDE w:val="0"/>
        <w:autoSpaceDN w:val="0"/>
        <w:adjustRightInd w:val="0"/>
        <w:rPr>
          <w:rFonts w:cs="Segoe UI"/>
          <w:szCs w:val="14"/>
        </w:rPr>
      </w:pPr>
      <w:r w:rsidRPr="00227E29">
        <w:rPr>
          <w:rFonts w:cs="Segoe UI"/>
          <w:b/>
          <w:szCs w:val="14"/>
        </w:rPr>
        <w:t>Justification</w:t>
      </w:r>
      <w:r w:rsidRPr="00485485">
        <w:rPr>
          <w:rFonts w:cs="Segoe UI"/>
          <w:szCs w:val="14"/>
        </w:rPr>
        <w:t>:</w:t>
      </w:r>
    </w:p>
    <w:p w14:paraId="2B88A151" w14:textId="1472BB1A" w:rsidR="00485485" w:rsidRPr="00485485" w:rsidRDefault="00485485" w:rsidP="00485485">
      <w:pPr>
        <w:autoSpaceDE w:val="0"/>
        <w:autoSpaceDN w:val="0"/>
        <w:adjustRightInd w:val="0"/>
        <w:rPr>
          <w:rFonts w:cs="Segoe UI"/>
          <w:szCs w:val="14"/>
        </w:rPr>
      </w:pPr>
      <w:r w:rsidRPr="00485485">
        <w:rPr>
          <w:rFonts w:cs="Segoe UI"/>
          <w:szCs w:val="14"/>
        </w:rPr>
        <w:t>A. Defense in depth is an important standard concept but is a metric only to the extent that it meets</w:t>
      </w:r>
      <w:r w:rsidR="00227E29">
        <w:rPr>
          <w:rFonts w:cs="Segoe UI"/>
          <w:szCs w:val="14"/>
        </w:rPr>
        <w:t xml:space="preserve"> </w:t>
      </w:r>
      <w:r w:rsidRPr="00485485">
        <w:rPr>
          <w:rFonts w:cs="Segoe UI"/>
          <w:szCs w:val="14"/>
        </w:rPr>
        <w:t>control objectives.</w:t>
      </w:r>
    </w:p>
    <w:p w14:paraId="503649EA" w14:textId="4BAA4569" w:rsidR="00485485" w:rsidRPr="00485485" w:rsidRDefault="00485485" w:rsidP="00485485">
      <w:pPr>
        <w:autoSpaceDE w:val="0"/>
        <w:autoSpaceDN w:val="0"/>
        <w:adjustRightInd w:val="0"/>
        <w:rPr>
          <w:rFonts w:cs="Segoe UI"/>
          <w:szCs w:val="14"/>
        </w:rPr>
      </w:pPr>
      <w:r w:rsidRPr="00485485">
        <w:rPr>
          <w:rFonts w:cs="Segoe UI"/>
          <w:szCs w:val="14"/>
        </w:rPr>
        <w:t>B. Whether the control fails open or closed is only relevant as a metric to the extent identified in defined</w:t>
      </w:r>
      <w:r w:rsidR="00227E29">
        <w:rPr>
          <w:rFonts w:cs="Segoe UI"/>
          <w:szCs w:val="14"/>
        </w:rPr>
        <w:t xml:space="preserve"> </w:t>
      </w:r>
      <w:r w:rsidRPr="00485485">
        <w:rPr>
          <w:rFonts w:cs="Segoe UI"/>
          <w:szCs w:val="14"/>
        </w:rPr>
        <w:t>control objectives.</w:t>
      </w:r>
    </w:p>
    <w:p w14:paraId="207C0AFC" w14:textId="2EE36DA4" w:rsidR="00485485" w:rsidRPr="00485485" w:rsidRDefault="00485485" w:rsidP="00485485">
      <w:pPr>
        <w:autoSpaceDE w:val="0"/>
        <w:autoSpaceDN w:val="0"/>
        <w:adjustRightInd w:val="0"/>
        <w:rPr>
          <w:rFonts w:cs="Segoe UI"/>
          <w:szCs w:val="14"/>
        </w:rPr>
      </w:pPr>
      <w:r w:rsidRPr="00485485">
        <w:rPr>
          <w:rFonts w:cs="Segoe UI"/>
          <w:szCs w:val="14"/>
        </w:rPr>
        <w:t>C. Without knowing the reason a control has failed, how often the control fails is not a good indication of</w:t>
      </w:r>
      <w:r w:rsidR="00227E29">
        <w:rPr>
          <w:rFonts w:cs="Segoe UI"/>
          <w:szCs w:val="14"/>
        </w:rPr>
        <w:t xml:space="preserve"> </w:t>
      </w:r>
      <w:r w:rsidRPr="00485485">
        <w:rPr>
          <w:rFonts w:cs="Segoe UI"/>
          <w:szCs w:val="14"/>
        </w:rPr>
        <w:t>control effectiveness.</w:t>
      </w:r>
    </w:p>
    <w:p w14:paraId="087BE2B2" w14:textId="49BDF93C" w:rsidR="00485485" w:rsidRPr="00485485" w:rsidRDefault="00485485" w:rsidP="00EA007B">
      <w:pPr>
        <w:autoSpaceDE w:val="0"/>
        <w:autoSpaceDN w:val="0"/>
        <w:adjustRightInd w:val="0"/>
        <w:spacing w:after="60"/>
        <w:rPr>
          <w:rFonts w:cs="Segoe UI"/>
          <w:szCs w:val="14"/>
        </w:rPr>
      </w:pPr>
      <w:r w:rsidRPr="00227E29">
        <w:rPr>
          <w:rFonts w:cs="Segoe UI"/>
          <w:b/>
          <w:szCs w:val="14"/>
        </w:rPr>
        <w:t>D. The extent to which control objectives are achieved is the only true indicator of control</w:t>
      </w:r>
      <w:r w:rsidR="00227E29" w:rsidRPr="00227E29">
        <w:rPr>
          <w:rFonts w:cs="Segoe UI"/>
          <w:b/>
          <w:szCs w:val="14"/>
        </w:rPr>
        <w:t xml:space="preserve"> </w:t>
      </w:r>
      <w:r w:rsidRPr="00227E29">
        <w:rPr>
          <w:rFonts w:cs="Segoe UI"/>
          <w:b/>
          <w:szCs w:val="14"/>
        </w:rPr>
        <w:t>effectiveness. It is a measurement with a point of reference</w:t>
      </w:r>
      <w:r w:rsidRPr="00485485">
        <w:rPr>
          <w:rFonts w:cs="Segoe UI"/>
          <w:szCs w:val="14"/>
        </w:rPr>
        <w:t>.</w:t>
      </w:r>
    </w:p>
    <w:p w14:paraId="13B478F2" w14:textId="77777777" w:rsidR="00485485" w:rsidRPr="00485485" w:rsidRDefault="00485485" w:rsidP="00485485">
      <w:pPr>
        <w:autoSpaceDE w:val="0"/>
        <w:autoSpaceDN w:val="0"/>
        <w:adjustRightInd w:val="0"/>
        <w:rPr>
          <w:rFonts w:cs="Segoe UI"/>
          <w:szCs w:val="14"/>
        </w:rPr>
      </w:pPr>
      <w:r w:rsidRPr="00EA007B">
        <w:rPr>
          <w:rFonts w:cs="Segoe UI"/>
          <w:b/>
          <w:szCs w:val="14"/>
        </w:rPr>
        <w:t>S2-144</w:t>
      </w:r>
      <w:r w:rsidRPr="00485485">
        <w:rPr>
          <w:rFonts w:cs="Segoe UI"/>
          <w:szCs w:val="14"/>
        </w:rPr>
        <w:t xml:space="preserve"> Addressing risk at various life cycle stages is </w:t>
      </w:r>
      <w:r w:rsidRPr="00EA007B">
        <w:rPr>
          <w:rFonts w:cs="Segoe UI"/>
          <w:b/>
          <w:szCs w:val="14"/>
        </w:rPr>
        <w:t xml:space="preserve">BEST </w:t>
      </w:r>
      <w:r w:rsidRPr="00485485">
        <w:rPr>
          <w:rFonts w:cs="Segoe UI"/>
          <w:szCs w:val="14"/>
        </w:rPr>
        <w:t>supported by:</w:t>
      </w:r>
    </w:p>
    <w:p w14:paraId="0D908AD3" w14:textId="77777777" w:rsidR="00485485" w:rsidRPr="00485485" w:rsidRDefault="00485485" w:rsidP="00485485">
      <w:pPr>
        <w:autoSpaceDE w:val="0"/>
        <w:autoSpaceDN w:val="0"/>
        <w:adjustRightInd w:val="0"/>
        <w:rPr>
          <w:rFonts w:cs="Segoe UI"/>
          <w:szCs w:val="14"/>
        </w:rPr>
      </w:pPr>
      <w:r w:rsidRPr="00485485">
        <w:rPr>
          <w:rFonts w:cs="Segoe UI"/>
          <w:szCs w:val="14"/>
        </w:rPr>
        <w:t>A. change management.</w:t>
      </w:r>
    </w:p>
    <w:p w14:paraId="7D2A68E3" w14:textId="77777777" w:rsidR="00485485" w:rsidRPr="00485485" w:rsidRDefault="00485485" w:rsidP="00485485">
      <w:pPr>
        <w:autoSpaceDE w:val="0"/>
        <w:autoSpaceDN w:val="0"/>
        <w:adjustRightInd w:val="0"/>
        <w:rPr>
          <w:rFonts w:cs="Segoe UI"/>
          <w:szCs w:val="14"/>
        </w:rPr>
      </w:pPr>
      <w:r w:rsidRPr="00485485">
        <w:rPr>
          <w:rFonts w:cs="Segoe UI"/>
          <w:szCs w:val="14"/>
        </w:rPr>
        <w:t>B. release management.</w:t>
      </w:r>
    </w:p>
    <w:p w14:paraId="5F06BB0F" w14:textId="77777777" w:rsidR="00485485" w:rsidRPr="00485485" w:rsidRDefault="00485485" w:rsidP="00485485">
      <w:pPr>
        <w:autoSpaceDE w:val="0"/>
        <w:autoSpaceDN w:val="0"/>
        <w:adjustRightInd w:val="0"/>
        <w:rPr>
          <w:rFonts w:cs="Segoe UI"/>
          <w:szCs w:val="14"/>
        </w:rPr>
      </w:pPr>
      <w:r w:rsidRPr="00485485">
        <w:rPr>
          <w:rFonts w:cs="Segoe UI"/>
          <w:szCs w:val="14"/>
        </w:rPr>
        <w:t>C. incident management.</w:t>
      </w:r>
    </w:p>
    <w:p w14:paraId="20430C30" w14:textId="77777777" w:rsidR="00485485" w:rsidRPr="00485485" w:rsidRDefault="00485485" w:rsidP="00485485">
      <w:pPr>
        <w:autoSpaceDE w:val="0"/>
        <w:autoSpaceDN w:val="0"/>
        <w:adjustRightInd w:val="0"/>
        <w:rPr>
          <w:rFonts w:cs="Segoe UI"/>
          <w:szCs w:val="14"/>
        </w:rPr>
      </w:pPr>
      <w:r w:rsidRPr="00485485">
        <w:rPr>
          <w:rFonts w:cs="Segoe UI"/>
          <w:szCs w:val="14"/>
        </w:rPr>
        <w:t>D. configuration management.</w:t>
      </w:r>
    </w:p>
    <w:p w14:paraId="473749D4" w14:textId="77777777" w:rsidR="00485485" w:rsidRPr="00EA007B" w:rsidRDefault="00485485" w:rsidP="00485485">
      <w:pPr>
        <w:autoSpaceDE w:val="0"/>
        <w:autoSpaceDN w:val="0"/>
        <w:adjustRightInd w:val="0"/>
        <w:rPr>
          <w:rFonts w:cs="Segoe UI"/>
          <w:b/>
          <w:szCs w:val="14"/>
        </w:rPr>
      </w:pPr>
      <w:r w:rsidRPr="00EA007B">
        <w:rPr>
          <w:rFonts w:cs="Segoe UI"/>
          <w:b/>
          <w:szCs w:val="14"/>
        </w:rPr>
        <w:t>A is the correct answer.</w:t>
      </w:r>
    </w:p>
    <w:p w14:paraId="2F18334B" w14:textId="77777777" w:rsidR="00485485" w:rsidRPr="00485485" w:rsidRDefault="00485485"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664F984C" w14:textId="50CFBD81" w:rsidR="00485485" w:rsidRPr="00485485" w:rsidRDefault="00485485" w:rsidP="00485485">
      <w:pPr>
        <w:autoSpaceDE w:val="0"/>
        <w:autoSpaceDN w:val="0"/>
        <w:adjustRightInd w:val="0"/>
        <w:rPr>
          <w:rFonts w:cs="Segoe UI"/>
          <w:szCs w:val="14"/>
        </w:rPr>
      </w:pPr>
      <w:r w:rsidRPr="00EA007B">
        <w:rPr>
          <w:rFonts w:cs="Segoe UI"/>
          <w:b/>
          <w:szCs w:val="14"/>
        </w:rPr>
        <w:t>A. Change management is the overall process to assess and control risk introduced by changes. It is</w:t>
      </w:r>
      <w:r w:rsidR="00EA007B" w:rsidRPr="00EA007B">
        <w:rPr>
          <w:rFonts w:cs="Segoe UI"/>
          <w:b/>
          <w:szCs w:val="14"/>
        </w:rPr>
        <w:t xml:space="preserve"> </w:t>
      </w:r>
      <w:r w:rsidRPr="00EA007B">
        <w:rPr>
          <w:rFonts w:cs="Segoe UI"/>
          <w:b/>
          <w:szCs w:val="14"/>
        </w:rPr>
        <w:t>involved in the greatest range of the system life cycle</w:t>
      </w:r>
      <w:r w:rsidRPr="00485485">
        <w:rPr>
          <w:rFonts w:cs="Segoe UI"/>
          <w:szCs w:val="14"/>
        </w:rPr>
        <w:t>.</w:t>
      </w:r>
    </w:p>
    <w:p w14:paraId="169290A6" w14:textId="77777777" w:rsidR="00485485" w:rsidRPr="00485485" w:rsidRDefault="00485485" w:rsidP="00485485">
      <w:pPr>
        <w:autoSpaceDE w:val="0"/>
        <w:autoSpaceDN w:val="0"/>
        <w:adjustRightInd w:val="0"/>
        <w:rPr>
          <w:rFonts w:cs="Segoe UI"/>
          <w:szCs w:val="14"/>
        </w:rPr>
      </w:pPr>
      <w:r w:rsidRPr="00485485">
        <w:rPr>
          <w:rFonts w:cs="Segoe UI"/>
          <w:szCs w:val="14"/>
        </w:rPr>
        <w:t>B. Release management is the specific process to manage risk of production system deployment.</w:t>
      </w:r>
    </w:p>
    <w:p w14:paraId="0FC3FF82" w14:textId="77777777" w:rsidR="00485485" w:rsidRPr="00485485" w:rsidRDefault="00485485" w:rsidP="00485485">
      <w:pPr>
        <w:autoSpaceDE w:val="0"/>
        <w:autoSpaceDN w:val="0"/>
        <w:adjustRightInd w:val="0"/>
        <w:rPr>
          <w:rFonts w:cs="Segoe UI"/>
          <w:szCs w:val="14"/>
        </w:rPr>
      </w:pPr>
      <w:r w:rsidRPr="00485485">
        <w:rPr>
          <w:rFonts w:cs="Segoe UI"/>
          <w:szCs w:val="14"/>
        </w:rPr>
        <w:t>C. Incident management is not directly relevant to life cycle stages.</w:t>
      </w:r>
    </w:p>
    <w:p w14:paraId="6205EA53" w14:textId="00C5A56E" w:rsidR="00485485" w:rsidRDefault="00485485" w:rsidP="00EA007B">
      <w:pPr>
        <w:autoSpaceDE w:val="0"/>
        <w:autoSpaceDN w:val="0"/>
        <w:adjustRightInd w:val="0"/>
        <w:spacing w:after="60"/>
        <w:rPr>
          <w:rFonts w:cs="Segoe UI"/>
          <w:szCs w:val="14"/>
        </w:rPr>
      </w:pPr>
      <w:r w:rsidRPr="00485485">
        <w:rPr>
          <w:rFonts w:cs="Segoe UI"/>
          <w:szCs w:val="14"/>
        </w:rPr>
        <w:t>D. Configuration management is the specific process to manage risk associated with systems</w:t>
      </w:r>
      <w:r w:rsidR="00EA007B">
        <w:rPr>
          <w:rFonts w:cs="Segoe UI"/>
          <w:szCs w:val="14"/>
        </w:rPr>
        <w:t xml:space="preserve"> </w:t>
      </w:r>
      <w:r w:rsidRPr="00485485">
        <w:rPr>
          <w:rFonts w:cs="Segoe UI"/>
          <w:szCs w:val="14"/>
        </w:rPr>
        <w:t>configuration, but change management addresses a broader range of risk.</w:t>
      </w:r>
    </w:p>
    <w:p w14:paraId="3DD54645" w14:textId="3FD4FB76" w:rsidR="00485485" w:rsidRPr="00485485" w:rsidRDefault="00EA007B" w:rsidP="00485485">
      <w:pPr>
        <w:autoSpaceDE w:val="0"/>
        <w:autoSpaceDN w:val="0"/>
        <w:adjustRightInd w:val="0"/>
        <w:rPr>
          <w:rFonts w:cs="Segoe UI"/>
          <w:szCs w:val="14"/>
        </w:rPr>
      </w:pPr>
      <w:r w:rsidRPr="00EA007B">
        <w:rPr>
          <w:rFonts w:cs="Segoe UI"/>
          <w:b/>
          <w:szCs w:val="14"/>
        </w:rPr>
        <w:t>S2-145</w:t>
      </w:r>
      <w:r>
        <w:rPr>
          <w:rFonts w:cs="Segoe UI"/>
          <w:b/>
          <w:szCs w:val="14"/>
        </w:rPr>
        <w:t>.</w:t>
      </w:r>
      <w:r>
        <w:rPr>
          <w:rFonts w:cs="Segoe UI"/>
          <w:szCs w:val="14"/>
        </w:rPr>
        <w:t xml:space="preserve"> </w:t>
      </w:r>
      <w:r w:rsidR="00485485" w:rsidRPr="00485485">
        <w:rPr>
          <w:rFonts w:cs="Segoe UI"/>
          <w:szCs w:val="14"/>
        </w:rPr>
        <w:t xml:space="preserve">The </w:t>
      </w:r>
      <w:r w:rsidR="00485485" w:rsidRPr="00EA007B">
        <w:rPr>
          <w:rFonts w:cs="Segoe UI"/>
          <w:b/>
          <w:szCs w:val="14"/>
        </w:rPr>
        <w:t>PRIMARY</w:t>
      </w:r>
      <w:r w:rsidR="00485485" w:rsidRPr="00485485">
        <w:rPr>
          <w:rFonts w:cs="Segoe UI"/>
          <w:szCs w:val="14"/>
        </w:rPr>
        <w:t xml:space="preserve"> reason to consider information security during the first stage of a project life cycle is: </w:t>
      </w:r>
    </w:p>
    <w:p w14:paraId="39F5A4FA" w14:textId="77777777" w:rsidR="00485485" w:rsidRPr="00485485" w:rsidRDefault="00485485" w:rsidP="00485485">
      <w:pPr>
        <w:autoSpaceDE w:val="0"/>
        <w:autoSpaceDN w:val="0"/>
        <w:adjustRightInd w:val="0"/>
        <w:rPr>
          <w:rFonts w:cs="Segoe UI"/>
          <w:szCs w:val="14"/>
        </w:rPr>
      </w:pPr>
      <w:r w:rsidRPr="00485485">
        <w:rPr>
          <w:rFonts w:cs="Segoe UI"/>
          <w:szCs w:val="14"/>
        </w:rPr>
        <w:t>A. the cost of security is higher in later stages.</w:t>
      </w:r>
    </w:p>
    <w:p w14:paraId="1FC6D17B" w14:textId="77777777" w:rsidR="00485485" w:rsidRPr="00485485" w:rsidRDefault="00485485" w:rsidP="00485485">
      <w:pPr>
        <w:autoSpaceDE w:val="0"/>
        <w:autoSpaceDN w:val="0"/>
        <w:adjustRightInd w:val="0"/>
        <w:rPr>
          <w:rFonts w:cs="Segoe UI"/>
          <w:szCs w:val="14"/>
        </w:rPr>
      </w:pPr>
      <w:r w:rsidRPr="00485485">
        <w:rPr>
          <w:rFonts w:cs="Segoe UI"/>
          <w:szCs w:val="14"/>
        </w:rPr>
        <w:t>B. information security may affect project feasibility.</w:t>
      </w:r>
    </w:p>
    <w:p w14:paraId="295F1A2D" w14:textId="77777777" w:rsidR="00485485" w:rsidRPr="00485485" w:rsidRDefault="00485485" w:rsidP="00485485">
      <w:pPr>
        <w:autoSpaceDE w:val="0"/>
        <w:autoSpaceDN w:val="0"/>
        <w:adjustRightInd w:val="0"/>
        <w:rPr>
          <w:rFonts w:cs="Segoe UI"/>
          <w:szCs w:val="14"/>
        </w:rPr>
      </w:pPr>
      <w:r w:rsidRPr="00485485">
        <w:rPr>
          <w:rFonts w:cs="Segoe UI"/>
          <w:szCs w:val="14"/>
        </w:rPr>
        <w:t>C. information security is essential to project approval.</w:t>
      </w:r>
    </w:p>
    <w:p w14:paraId="407BF68E" w14:textId="77777777" w:rsidR="00485485" w:rsidRPr="00485485" w:rsidRDefault="00485485" w:rsidP="00485485">
      <w:pPr>
        <w:autoSpaceDE w:val="0"/>
        <w:autoSpaceDN w:val="0"/>
        <w:adjustRightInd w:val="0"/>
        <w:rPr>
          <w:rFonts w:cs="Segoe UI"/>
          <w:szCs w:val="14"/>
        </w:rPr>
      </w:pPr>
      <w:r w:rsidRPr="00485485">
        <w:rPr>
          <w:rFonts w:cs="Segoe UI"/>
          <w:szCs w:val="14"/>
        </w:rPr>
        <w:t>D. it ensures proper project classification.</w:t>
      </w:r>
    </w:p>
    <w:p w14:paraId="6EAE86FD" w14:textId="77777777" w:rsidR="00485485" w:rsidRPr="00EA007B" w:rsidRDefault="00485485" w:rsidP="00485485">
      <w:pPr>
        <w:autoSpaceDE w:val="0"/>
        <w:autoSpaceDN w:val="0"/>
        <w:adjustRightInd w:val="0"/>
        <w:rPr>
          <w:rFonts w:cs="Segoe UI"/>
          <w:b/>
          <w:szCs w:val="14"/>
        </w:rPr>
      </w:pPr>
      <w:r w:rsidRPr="00EA007B">
        <w:rPr>
          <w:rFonts w:cs="Segoe UI"/>
          <w:b/>
          <w:szCs w:val="14"/>
        </w:rPr>
        <w:t>B is the correct answer.</w:t>
      </w:r>
    </w:p>
    <w:p w14:paraId="387D9D35" w14:textId="77777777" w:rsidR="00485485" w:rsidRPr="00485485" w:rsidRDefault="00485485"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19EA93D9" w14:textId="5C7CD59A" w:rsidR="00485485" w:rsidRPr="00485485" w:rsidRDefault="00485485" w:rsidP="00485485">
      <w:pPr>
        <w:autoSpaceDE w:val="0"/>
        <w:autoSpaceDN w:val="0"/>
        <w:adjustRightInd w:val="0"/>
        <w:rPr>
          <w:rFonts w:cs="Segoe UI"/>
          <w:szCs w:val="14"/>
        </w:rPr>
      </w:pPr>
      <w:r w:rsidRPr="00485485">
        <w:rPr>
          <w:rFonts w:cs="Segoe UI"/>
          <w:szCs w:val="14"/>
        </w:rPr>
        <w:t>A. Introducing security at later stages can cause projects to exceed budgets and can also create issues</w:t>
      </w:r>
      <w:r w:rsidR="00EA007B">
        <w:rPr>
          <w:rFonts w:cs="Segoe UI"/>
          <w:szCs w:val="14"/>
        </w:rPr>
        <w:t xml:space="preserve"> </w:t>
      </w:r>
      <w:r w:rsidRPr="00485485">
        <w:rPr>
          <w:rFonts w:cs="Segoe UI"/>
          <w:szCs w:val="14"/>
        </w:rPr>
        <w:t>with project schedules and delivery dates, but this is generally avoided if security issues are assessed</w:t>
      </w:r>
      <w:r w:rsidR="00EA007B">
        <w:rPr>
          <w:rFonts w:cs="Segoe UI"/>
          <w:szCs w:val="14"/>
        </w:rPr>
        <w:t xml:space="preserve"> </w:t>
      </w:r>
      <w:r w:rsidRPr="00485485">
        <w:rPr>
          <w:rFonts w:cs="Segoe UI"/>
          <w:szCs w:val="14"/>
        </w:rPr>
        <w:t>in feasibility.</w:t>
      </w:r>
    </w:p>
    <w:p w14:paraId="5CED49B5" w14:textId="5E070A5A" w:rsidR="00485485" w:rsidRPr="00485485" w:rsidRDefault="00485485" w:rsidP="00485485">
      <w:pPr>
        <w:autoSpaceDE w:val="0"/>
        <w:autoSpaceDN w:val="0"/>
        <w:adjustRightInd w:val="0"/>
        <w:rPr>
          <w:rFonts w:cs="Segoe UI"/>
          <w:szCs w:val="14"/>
        </w:rPr>
      </w:pPr>
      <w:r w:rsidRPr="00EA007B">
        <w:rPr>
          <w:rFonts w:cs="Segoe UI"/>
          <w:b/>
          <w:szCs w:val="14"/>
        </w:rPr>
        <w:t>B. Project feasibility can be directly impacted by information security requirements and is the</w:t>
      </w:r>
      <w:r w:rsidR="00EA007B" w:rsidRPr="00EA007B">
        <w:rPr>
          <w:rFonts w:cs="Segoe UI"/>
          <w:b/>
          <w:szCs w:val="14"/>
        </w:rPr>
        <w:t xml:space="preserve"> </w:t>
      </w:r>
      <w:r w:rsidRPr="00EA007B">
        <w:rPr>
          <w:rFonts w:cs="Segoe UI"/>
          <w:b/>
          <w:szCs w:val="14"/>
        </w:rPr>
        <w:t xml:space="preserve">primary reason to introduce information security requirements at this </w:t>
      </w:r>
      <w:r w:rsidR="00EA007B" w:rsidRPr="00EA007B">
        <w:rPr>
          <w:rFonts w:cs="Segoe UI"/>
          <w:b/>
          <w:szCs w:val="14"/>
        </w:rPr>
        <w:t xml:space="preserve">stage. </w:t>
      </w:r>
      <w:r w:rsidRPr="00EA007B">
        <w:rPr>
          <w:rFonts w:cs="Segoe UI"/>
          <w:b/>
          <w:szCs w:val="14"/>
        </w:rPr>
        <w:t>The cost of security</w:t>
      </w:r>
      <w:r w:rsidR="00EA007B" w:rsidRPr="00EA007B">
        <w:rPr>
          <w:rFonts w:cs="Segoe UI"/>
          <w:b/>
          <w:szCs w:val="14"/>
        </w:rPr>
        <w:t xml:space="preserve"> </w:t>
      </w:r>
      <w:r w:rsidRPr="00EA007B">
        <w:rPr>
          <w:rFonts w:cs="Segoe UI"/>
          <w:b/>
          <w:szCs w:val="14"/>
        </w:rPr>
        <w:t>must be factored into any business case that will support project feasibility, and sometimes the</w:t>
      </w:r>
      <w:r w:rsidR="00EA007B" w:rsidRPr="00EA007B">
        <w:rPr>
          <w:rFonts w:cs="Segoe UI"/>
          <w:b/>
          <w:szCs w:val="14"/>
        </w:rPr>
        <w:t xml:space="preserve"> </w:t>
      </w:r>
      <w:r w:rsidRPr="00EA007B">
        <w:rPr>
          <w:rFonts w:cs="Segoe UI"/>
          <w:b/>
          <w:szCs w:val="14"/>
        </w:rPr>
        <w:t>cost of doing something securely exceeds the benefits that the project is anticipated to produce</w:t>
      </w:r>
      <w:r w:rsidRPr="00485485">
        <w:rPr>
          <w:rFonts w:cs="Segoe UI"/>
          <w:szCs w:val="14"/>
        </w:rPr>
        <w:t>.</w:t>
      </w:r>
    </w:p>
    <w:p w14:paraId="088108F7" w14:textId="11241239" w:rsidR="00485485" w:rsidRPr="00485485" w:rsidRDefault="00485485" w:rsidP="00485485">
      <w:pPr>
        <w:autoSpaceDE w:val="0"/>
        <w:autoSpaceDN w:val="0"/>
        <w:adjustRightInd w:val="0"/>
        <w:rPr>
          <w:rFonts w:cs="Segoe UI"/>
          <w:szCs w:val="14"/>
        </w:rPr>
      </w:pPr>
      <w:r w:rsidRPr="00485485">
        <w:rPr>
          <w:rFonts w:cs="Segoe UI"/>
          <w:szCs w:val="14"/>
        </w:rPr>
        <w:t>C. Project approval is a business decision that may be influenced by information security considerations</w:t>
      </w:r>
      <w:r w:rsidR="00EA007B">
        <w:rPr>
          <w:rFonts w:cs="Segoe UI"/>
          <w:szCs w:val="14"/>
        </w:rPr>
        <w:t xml:space="preserve"> </w:t>
      </w:r>
      <w:r w:rsidRPr="00485485">
        <w:rPr>
          <w:rFonts w:cs="Segoe UI"/>
          <w:szCs w:val="14"/>
        </w:rPr>
        <w:t>but is not essential.</w:t>
      </w:r>
    </w:p>
    <w:p w14:paraId="5941A69F" w14:textId="77777777" w:rsidR="00485485" w:rsidRPr="00485485" w:rsidRDefault="00485485" w:rsidP="00EA007B">
      <w:pPr>
        <w:autoSpaceDE w:val="0"/>
        <w:autoSpaceDN w:val="0"/>
        <w:adjustRightInd w:val="0"/>
        <w:spacing w:after="60"/>
        <w:rPr>
          <w:rFonts w:cs="Segoe UI"/>
          <w:szCs w:val="14"/>
        </w:rPr>
      </w:pPr>
      <w:r w:rsidRPr="00485485">
        <w:rPr>
          <w:rFonts w:cs="Segoe UI"/>
          <w:szCs w:val="14"/>
        </w:rPr>
        <w:t>D. Considering information security during the first stage will not ensure proper project classification.</w:t>
      </w:r>
    </w:p>
    <w:p w14:paraId="46A2191F" w14:textId="77777777" w:rsidR="00485485" w:rsidRPr="00485485" w:rsidRDefault="00485485" w:rsidP="00485485">
      <w:pPr>
        <w:autoSpaceDE w:val="0"/>
        <w:autoSpaceDN w:val="0"/>
        <w:adjustRightInd w:val="0"/>
        <w:rPr>
          <w:rFonts w:cs="Segoe UI"/>
          <w:szCs w:val="14"/>
        </w:rPr>
      </w:pPr>
      <w:r w:rsidRPr="00EA007B">
        <w:rPr>
          <w:rFonts w:cs="Segoe UI"/>
          <w:b/>
          <w:szCs w:val="14"/>
        </w:rPr>
        <w:t>S2-146</w:t>
      </w:r>
      <w:r w:rsidRPr="00485485">
        <w:rPr>
          <w:rFonts w:cs="Segoe UI"/>
          <w:szCs w:val="14"/>
        </w:rPr>
        <w:t xml:space="preserve"> Which of the following </w:t>
      </w:r>
      <w:r w:rsidRPr="00EA007B">
        <w:rPr>
          <w:rFonts w:cs="Segoe UI"/>
          <w:b/>
          <w:szCs w:val="14"/>
        </w:rPr>
        <w:t>BEST</w:t>
      </w:r>
      <w:r w:rsidRPr="00485485">
        <w:rPr>
          <w:rFonts w:cs="Segoe UI"/>
          <w:szCs w:val="14"/>
        </w:rPr>
        <w:t xml:space="preserve"> supports the principle of </w:t>
      </w:r>
      <w:r w:rsidRPr="00EA007B">
        <w:rPr>
          <w:rFonts w:cs="Segoe UI"/>
          <w:b/>
          <w:color w:val="FF0000"/>
          <w:szCs w:val="14"/>
        </w:rPr>
        <w:t>security proportionality</w:t>
      </w:r>
      <w:r w:rsidRPr="00485485">
        <w:rPr>
          <w:rFonts w:cs="Segoe UI"/>
          <w:szCs w:val="14"/>
        </w:rPr>
        <w:t>?</w:t>
      </w:r>
    </w:p>
    <w:p w14:paraId="53AAA1A9" w14:textId="77777777" w:rsidR="00485485" w:rsidRPr="00485485" w:rsidRDefault="00485485" w:rsidP="00485485">
      <w:pPr>
        <w:autoSpaceDE w:val="0"/>
        <w:autoSpaceDN w:val="0"/>
        <w:adjustRightInd w:val="0"/>
        <w:rPr>
          <w:rFonts w:cs="Segoe UI"/>
          <w:szCs w:val="14"/>
        </w:rPr>
      </w:pPr>
      <w:r w:rsidRPr="00485485">
        <w:rPr>
          <w:rFonts w:cs="Segoe UI"/>
          <w:szCs w:val="14"/>
        </w:rPr>
        <w:t>A. Release management</w:t>
      </w:r>
    </w:p>
    <w:p w14:paraId="5408C3B5" w14:textId="77777777" w:rsidR="00485485" w:rsidRPr="00485485" w:rsidRDefault="00485485" w:rsidP="00485485">
      <w:pPr>
        <w:autoSpaceDE w:val="0"/>
        <w:autoSpaceDN w:val="0"/>
        <w:adjustRightInd w:val="0"/>
        <w:rPr>
          <w:rFonts w:cs="Segoe UI"/>
          <w:szCs w:val="14"/>
        </w:rPr>
      </w:pPr>
      <w:r w:rsidRPr="00485485">
        <w:rPr>
          <w:rFonts w:cs="Segoe UI"/>
          <w:szCs w:val="14"/>
        </w:rPr>
        <w:t>B. Ownership schema</w:t>
      </w:r>
    </w:p>
    <w:p w14:paraId="6F48E57F" w14:textId="77777777" w:rsidR="00485485" w:rsidRPr="00485485" w:rsidRDefault="00485485" w:rsidP="00485485">
      <w:pPr>
        <w:autoSpaceDE w:val="0"/>
        <w:autoSpaceDN w:val="0"/>
        <w:adjustRightInd w:val="0"/>
        <w:rPr>
          <w:rFonts w:cs="Segoe UI"/>
          <w:szCs w:val="14"/>
        </w:rPr>
      </w:pPr>
      <w:r w:rsidRPr="00485485">
        <w:rPr>
          <w:rFonts w:cs="Segoe UI"/>
          <w:szCs w:val="14"/>
        </w:rPr>
        <w:t>C. Resource dependency analysis</w:t>
      </w:r>
    </w:p>
    <w:p w14:paraId="5A9924CF" w14:textId="77777777" w:rsidR="00485485" w:rsidRPr="00485485" w:rsidRDefault="00485485" w:rsidP="00485485">
      <w:pPr>
        <w:autoSpaceDE w:val="0"/>
        <w:autoSpaceDN w:val="0"/>
        <w:adjustRightInd w:val="0"/>
        <w:rPr>
          <w:rFonts w:cs="Segoe UI"/>
          <w:szCs w:val="14"/>
        </w:rPr>
      </w:pPr>
      <w:r w:rsidRPr="00485485">
        <w:rPr>
          <w:rFonts w:cs="Segoe UI"/>
          <w:szCs w:val="14"/>
        </w:rPr>
        <w:t>D. Asset classification</w:t>
      </w:r>
    </w:p>
    <w:p w14:paraId="4025F3CA" w14:textId="77777777" w:rsidR="00485485" w:rsidRPr="00EA007B" w:rsidRDefault="00485485" w:rsidP="00485485">
      <w:pPr>
        <w:autoSpaceDE w:val="0"/>
        <w:autoSpaceDN w:val="0"/>
        <w:adjustRightInd w:val="0"/>
        <w:rPr>
          <w:rFonts w:cs="Segoe UI"/>
          <w:b/>
          <w:szCs w:val="14"/>
        </w:rPr>
      </w:pPr>
      <w:r w:rsidRPr="00EA007B">
        <w:rPr>
          <w:rFonts w:cs="Segoe UI"/>
          <w:b/>
          <w:szCs w:val="14"/>
        </w:rPr>
        <w:t>D is the correct answer.</w:t>
      </w:r>
    </w:p>
    <w:p w14:paraId="0B065704" w14:textId="77777777" w:rsidR="00485485" w:rsidRPr="00485485" w:rsidRDefault="00485485"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0D44E4A3" w14:textId="77777777" w:rsidR="00485485" w:rsidRPr="00485485" w:rsidRDefault="00485485" w:rsidP="00485485">
      <w:pPr>
        <w:autoSpaceDE w:val="0"/>
        <w:autoSpaceDN w:val="0"/>
        <w:adjustRightInd w:val="0"/>
        <w:rPr>
          <w:rFonts w:cs="Segoe UI"/>
          <w:szCs w:val="14"/>
        </w:rPr>
      </w:pPr>
      <w:r w:rsidRPr="00485485">
        <w:rPr>
          <w:rFonts w:cs="Segoe UI"/>
          <w:szCs w:val="14"/>
        </w:rPr>
        <w:t>A. Release management provides no indication that protection is proportionate to the value of the asset.</w:t>
      </w:r>
    </w:p>
    <w:p w14:paraId="5CA1298D" w14:textId="4960C987" w:rsidR="00485485" w:rsidRPr="00485485" w:rsidRDefault="00485485" w:rsidP="00485485">
      <w:pPr>
        <w:autoSpaceDE w:val="0"/>
        <w:autoSpaceDN w:val="0"/>
        <w:adjustRightInd w:val="0"/>
        <w:rPr>
          <w:rFonts w:cs="Segoe UI"/>
          <w:szCs w:val="14"/>
        </w:rPr>
      </w:pPr>
      <w:r w:rsidRPr="00485485">
        <w:rPr>
          <w:rFonts w:cs="Segoe UI"/>
          <w:szCs w:val="14"/>
        </w:rPr>
        <w:t>B. An implemented ownership schema is one step in achieving proportionality, but other steps must</w:t>
      </w:r>
      <w:r w:rsidR="00EA007B">
        <w:rPr>
          <w:rFonts w:cs="Segoe UI"/>
          <w:szCs w:val="14"/>
        </w:rPr>
        <w:t xml:space="preserve"> </w:t>
      </w:r>
      <w:r w:rsidRPr="00485485">
        <w:rPr>
          <w:rFonts w:cs="Segoe UI"/>
          <w:szCs w:val="14"/>
        </w:rPr>
        <w:t>also occur.</w:t>
      </w:r>
    </w:p>
    <w:p w14:paraId="500165C4" w14:textId="4A1E0E70" w:rsidR="00485485" w:rsidRPr="00485485" w:rsidRDefault="00485485" w:rsidP="00485485">
      <w:pPr>
        <w:autoSpaceDE w:val="0"/>
        <w:autoSpaceDN w:val="0"/>
        <w:adjustRightInd w:val="0"/>
        <w:rPr>
          <w:rFonts w:cs="Segoe UI"/>
          <w:szCs w:val="14"/>
        </w:rPr>
      </w:pPr>
      <w:r w:rsidRPr="00485485">
        <w:rPr>
          <w:rFonts w:cs="Segoe UI"/>
          <w:szCs w:val="14"/>
        </w:rPr>
        <w:t xml:space="preserve">C. </w:t>
      </w:r>
      <w:r w:rsidRPr="00EA007B">
        <w:rPr>
          <w:rFonts w:cs="Segoe UI"/>
          <w:b/>
          <w:szCs w:val="14"/>
        </w:rPr>
        <w:t>Resource dependency analysis</w:t>
      </w:r>
      <w:r w:rsidRPr="00485485">
        <w:rPr>
          <w:rFonts w:cs="Segoe UI"/>
          <w:szCs w:val="14"/>
        </w:rPr>
        <w:t xml:space="preserve"> can reveal the level of protection afforded a particular system, but that</w:t>
      </w:r>
      <w:r w:rsidR="00EA007B">
        <w:rPr>
          <w:rFonts w:cs="Segoe UI"/>
          <w:szCs w:val="14"/>
        </w:rPr>
        <w:t xml:space="preserve"> </w:t>
      </w:r>
      <w:r w:rsidRPr="00485485">
        <w:rPr>
          <w:rFonts w:cs="Segoe UI"/>
          <w:szCs w:val="14"/>
        </w:rPr>
        <w:t>may be unrelated to the level of protection of other assets.</w:t>
      </w:r>
    </w:p>
    <w:p w14:paraId="731407B0" w14:textId="426E8A20" w:rsidR="00485485" w:rsidRPr="00485485" w:rsidRDefault="00485485" w:rsidP="00EA007B">
      <w:pPr>
        <w:autoSpaceDE w:val="0"/>
        <w:autoSpaceDN w:val="0"/>
        <w:adjustRightInd w:val="0"/>
        <w:spacing w:after="60"/>
        <w:rPr>
          <w:rFonts w:cs="Segoe UI"/>
          <w:szCs w:val="14"/>
        </w:rPr>
      </w:pPr>
      <w:r w:rsidRPr="00EA007B">
        <w:rPr>
          <w:rFonts w:cs="Segoe UI"/>
          <w:b/>
          <w:szCs w:val="14"/>
        </w:rPr>
        <w:t>D. Classification provides the basis for protecting resources in relation to their importance to the</w:t>
      </w:r>
      <w:r w:rsidR="00EA007B" w:rsidRPr="00EA007B">
        <w:rPr>
          <w:rFonts w:cs="Segoe UI"/>
          <w:b/>
          <w:szCs w:val="14"/>
        </w:rPr>
        <w:t xml:space="preserve"> </w:t>
      </w:r>
      <w:r w:rsidRPr="00EA007B">
        <w:rPr>
          <w:rFonts w:cs="Segoe UI"/>
          <w:b/>
          <w:szCs w:val="14"/>
        </w:rPr>
        <w:t>organization; more important assets get a proportionally higher level of protection</w:t>
      </w:r>
      <w:r w:rsidRPr="00485485">
        <w:rPr>
          <w:rFonts w:cs="Segoe UI"/>
          <w:szCs w:val="14"/>
        </w:rPr>
        <w:t>.</w:t>
      </w:r>
    </w:p>
    <w:p w14:paraId="6277ED50" w14:textId="382703BD" w:rsidR="00485485" w:rsidRPr="00485485" w:rsidRDefault="00EA007B" w:rsidP="00485485">
      <w:pPr>
        <w:autoSpaceDE w:val="0"/>
        <w:autoSpaceDN w:val="0"/>
        <w:adjustRightInd w:val="0"/>
        <w:rPr>
          <w:rFonts w:cs="Segoe UI"/>
          <w:szCs w:val="14"/>
        </w:rPr>
      </w:pPr>
      <w:r w:rsidRPr="00EA007B">
        <w:rPr>
          <w:rFonts w:cs="Segoe UI"/>
          <w:b/>
          <w:szCs w:val="14"/>
        </w:rPr>
        <w:t>S2-147</w:t>
      </w:r>
      <w:r>
        <w:rPr>
          <w:rFonts w:cs="Segoe UI"/>
          <w:szCs w:val="14"/>
        </w:rPr>
        <w:t xml:space="preserve"> </w:t>
      </w:r>
      <w:r w:rsidR="00485485" w:rsidRPr="00485485">
        <w:rPr>
          <w:rFonts w:cs="Segoe UI"/>
          <w:szCs w:val="14"/>
        </w:rPr>
        <w:t xml:space="preserve">A </w:t>
      </w:r>
      <w:r w:rsidR="00485485" w:rsidRPr="00EA007B">
        <w:rPr>
          <w:rFonts w:cs="Segoe UI"/>
          <w:b/>
          <w:color w:val="FF0000"/>
          <w:szCs w:val="14"/>
        </w:rPr>
        <w:t>permissive controls policy</w:t>
      </w:r>
      <w:r w:rsidR="00485485" w:rsidRPr="00EA007B">
        <w:rPr>
          <w:rFonts w:cs="Segoe UI"/>
          <w:color w:val="FF0000"/>
          <w:szCs w:val="14"/>
        </w:rPr>
        <w:t xml:space="preserve"> </w:t>
      </w:r>
      <w:r w:rsidR="00485485" w:rsidRPr="00485485">
        <w:rPr>
          <w:rFonts w:cs="Segoe UI"/>
          <w:szCs w:val="14"/>
        </w:rPr>
        <w:t xml:space="preserve">would be reflected in which one of the following implementations? </w:t>
      </w:r>
    </w:p>
    <w:p w14:paraId="2DD7F200" w14:textId="77777777" w:rsidR="00485485" w:rsidRPr="00485485" w:rsidRDefault="00485485" w:rsidP="00485485">
      <w:pPr>
        <w:autoSpaceDE w:val="0"/>
        <w:autoSpaceDN w:val="0"/>
        <w:adjustRightInd w:val="0"/>
        <w:rPr>
          <w:rFonts w:cs="Segoe UI"/>
          <w:szCs w:val="14"/>
        </w:rPr>
      </w:pPr>
      <w:r w:rsidRPr="00485485">
        <w:rPr>
          <w:rFonts w:cs="Segoe UI"/>
          <w:szCs w:val="14"/>
        </w:rPr>
        <w:t>A. Access is allowed unless explicitly denied.</w:t>
      </w:r>
    </w:p>
    <w:p w14:paraId="506BBEF8" w14:textId="77777777" w:rsidR="00485485" w:rsidRPr="00485485" w:rsidRDefault="00485485" w:rsidP="00485485">
      <w:pPr>
        <w:autoSpaceDE w:val="0"/>
        <w:autoSpaceDN w:val="0"/>
        <w:adjustRightInd w:val="0"/>
        <w:rPr>
          <w:rFonts w:cs="Segoe UI"/>
          <w:szCs w:val="14"/>
        </w:rPr>
      </w:pPr>
      <w:r w:rsidRPr="00485485">
        <w:rPr>
          <w:rFonts w:cs="Segoe UI"/>
          <w:szCs w:val="14"/>
        </w:rPr>
        <w:t>B. IT systems are configured to fail closed.</w:t>
      </w:r>
    </w:p>
    <w:p w14:paraId="508A092F" w14:textId="77777777" w:rsidR="00485485" w:rsidRPr="00485485" w:rsidRDefault="00485485" w:rsidP="00485485">
      <w:pPr>
        <w:autoSpaceDE w:val="0"/>
        <w:autoSpaceDN w:val="0"/>
        <w:adjustRightInd w:val="0"/>
        <w:rPr>
          <w:rFonts w:cs="Segoe UI"/>
          <w:szCs w:val="14"/>
        </w:rPr>
      </w:pPr>
      <w:r w:rsidRPr="00485485">
        <w:rPr>
          <w:rFonts w:cs="Segoe UI"/>
          <w:szCs w:val="14"/>
        </w:rPr>
        <w:t>C. Individuals can delegate privileges.</w:t>
      </w:r>
    </w:p>
    <w:p w14:paraId="5A8F28CA" w14:textId="77777777" w:rsidR="00485485" w:rsidRPr="00485485" w:rsidRDefault="00485485" w:rsidP="00485485">
      <w:pPr>
        <w:autoSpaceDE w:val="0"/>
        <w:autoSpaceDN w:val="0"/>
        <w:adjustRightInd w:val="0"/>
        <w:rPr>
          <w:rFonts w:cs="Segoe UI"/>
          <w:szCs w:val="14"/>
        </w:rPr>
      </w:pPr>
      <w:r w:rsidRPr="00485485">
        <w:rPr>
          <w:rFonts w:cs="Segoe UI"/>
          <w:szCs w:val="14"/>
        </w:rPr>
        <w:t>D. Control variations are permitted within defined limits.</w:t>
      </w:r>
    </w:p>
    <w:p w14:paraId="411CA99F" w14:textId="77777777" w:rsidR="00485485" w:rsidRPr="00EA007B" w:rsidRDefault="00485485" w:rsidP="00485485">
      <w:pPr>
        <w:autoSpaceDE w:val="0"/>
        <w:autoSpaceDN w:val="0"/>
        <w:adjustRightInd w:val="0"/>
        <w:rPr>
          <w:rFonts w:cs="Segoe UI"/>
          <w:b/>
          <w:szCs w:val="14"/>
        </w:rPr>
      </w:pPr>
      <w:r w:rsidRPr="00EA007B">
        <w:rPr>
          <w:rFonts w:cs="Segoe UI"/>
          <w:b/>
          <w:szCs w:val="14"/>
        </w:rPr>
        <w:t>A is the correct answer.</w:t>
      </w:r>
    </w:p>
    <w:p w14:paraId="03A4033F" w14:textId="77777777" w:rsidR="00485485" w:rsidRPr="00485485" w:rsidRDefault="00485485"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461D2A21" w14:textId="77777777" w:rsidR="00485485" w:rsidRPr="00485485" w:rsidRDefault="00485485" w:rsidP="00485485">
      <w:pPr>
        <w:autoSpaceDE w:val="0"/>
        <w:autoSpaceDN w:val="0"/>
        <w:adjustRightInd w:val="0"/>
        <w:rPr>
          <w:rFonts w:cs="Segoe UI"/>
          <w:szCs w:val="14"/>
        </w:rPr>
      </w:pPr>
      <w:r w:rsidRPr="00EA007B">
        <w:rPr>
          <w:rFonts w:cs="Segoe UI"/>
          <w:b/>
          <w:szCs w:val="14"/>
        </w:rPr>
        <w:t>A. A permissive controls policy allows activities that are not explicitly denied</w:t>
      </w:r>
      <w:r w:rsidRPr="00485485">
        <w:rPr>
          <w:rFonts w:cs="Segoe UI"/>
          <w:szCs w:val="14"/>
        </w:rPr>
        <w:t>.</w:t>
      </w:r>
    </w:p>
    <w:p w14:paraId="67E60E33" w14:textId="77777777" w:rsidR="00485485" w:rsidRPr="00485485" w:rsidRDefault="00485485" w:rsidP="00485485">
      <w:pPr>
        <w:autoSpaceDE w:val="0"/>
        <w:autoSpaceDN w:val="0"/>
        <w:adjustRightInd w:val="0"/>
        <w:rPr>
          <w:rFonts w:cs="Segoe UI"/>
          <w:szCs w:val="14"/>
        </w:rPr>
      </w:pPr>
      <w:r w:rsidRPr="00485485">
        <w:rPr>
          <w:rFonts w:cs="Segoe UI"/>
          <w:szCs w:val="14"/>
        </w:rPr>
        <w:t xml:space="preserve">B. Configuration to fail closed is a </w:t>
      </w:r>
      <w:r w:rsidRPr="00EA007B">
        <w:rPr>
          <w:rFonts w:cs="Segoe UI"/>
          <w:szCs w:val="14"/>
          <w:u w:val="single"/>
        </w:rPr>
        <w:t>restrictive</w:t>
      </w:r>
      <w:r w:rsidRPr="00485485">
        <w:rPr>
          <w:rFonts w:cs="Segoe UI"/>
          <w:szCs w:val="14"/>
        </w:rPr>
        <w:t xml:space="preserve"> controls policy.</w:t>
      </w:r>
    </w:p>
    <w:p w14:paraId="7FBBAF0A" w14:textId="77777777" w:rsidR="00485485" w:rsidRPr="00485485" w:rsidRDefault="00485485" w:rsidP="00485485">
      <w:pPr>
        <w:autoSpaceDE w:val="0"/>
        <w:autoSpaceDN w:val="0"/>
        <w:adjustRightInd w:val="0"/>
        <w:rPr>
          <w:rFonts w:cs="Segoe UI"/>
          <w:szCs w:val="14"/>
        </w:rPr>
      </w:pPr>
      <w:r w:rsidRPr="00485485">
        <w:rPr>
          <w:rFonts w:cs="Segoe UI"/>
          <w:szCs w:val="14"/>
        </w:rPr>
        <w:t xml:space="preserve">C. Delegation of privileges refers to </w:t>
      </w:r>
      <w:r w:rsidRPr="00EA007B">
        <w:rPr>
          <w:rFonts w:cs="Segoe UI"/>
          <w:szCs w:val="14"/>
          <w:u w:val="single"/>
        </w:rPr>
        <w:t>discretionary</w:t>
      </w:r>
      <w:r w:rsidRPr="00485485">
        <w:rPr>
          <w:rFonts w:cs="Segoe UI"/>
          <w:szCs w:val="14"/>
        </w:rPr>
        <w:t xml:space="preserve"> access control.</w:t>
      </w:r>
    </w:p>
    <w:p w14:paraId="7E891958" w14:textId="5E36FDC7" w:rsidR="00485485" w:rsidRDefault="00485485" w:rsidP="00EA007B">
      <w:pPr>
        <w:autoSpaceDE w:val="0"/>
        <w:autoSpaceDN w:val="0"/>
        <w:adjustRightInd w:val="0"/>
        <w:spacing w:after="60"/>
        <w:rPr>
          <w:rFonts w:cs="Segoe UI"/>
          <w:szCs w:val="14"/>
        </w:rPr>
      </w:pPr>
      <w:r w:rsidRPr="00485485">
        <w:rPr>
          <w:rFonts w:cs="Segoe UI"/>
          <w:szCs w:val="14"/>
        </w:rPr>
        <w:t>D. Standards permit control variations within defined limits.</w:t>
      </w:r>
    </w:p>
    <w:p w14:paraId="3C0D00AD" w14:textId="31F06C6B" w:rsidR="00485485" w:rsidRPr="00485485" w:rsidRDefault="00EA007B" w:rsidP="00485485">
      <w:pPr>
        <w:autoSpaceDE w:val="0"/>
        <w:autoSpaceDN w:val="0"/>
        <w:adjustRightInd w:val="0"/>
        <w:rPr>
          <w:rFonts w:cs="Segoe UI"/>
          <w:szCs w:val="14"/>
        </w:rPr>
      </w:pPr>
      <w:r w:rsidRPr="00EA007B">
        <w:rPr>
          <w:rFonts w:cs="Segoe UI"/>
          <w:b/>
          <w:szCs w:val="14"/>
        </w:rPr>
        <w:t>S2-148</w:t>
      </w:r>
      <w:r>
        <w:rPr>
          <w:rFonts w:cs="Segoe UI"/>
          <w:szCs w:val="14"/>
        </w:rPr>
        <w:t xml:space="preserve"> </w:t>
      </w:r>
      <w:r w:rsidR="00485485" w:rsidRPr="00485485">
        <w:rPr>
          <w:rFonts w:cs="Segoe UI"/>
          <w:szCs w:val="14"/>
        </w:rPr>
        <w:t>The chief information security officer (CISO) has recommended several information security controls (such</w:t>
      </w:r>
      <w:r>
        <w:rPr>
          <w:rFonts w:cs="Segoe UI"/>
          <w:szCs w:val="14"/>
        </w:rPr>
        <w:t xml:space="preserve"> </w:t>
      </w:r>
      <w:r w:rsidR="00485485" w:rsidRPr="00485485">
        <w:rPr>
          <w:rFonts w:cs="Segoe UI"/>
          <w:szCs w:val="14"/>
        </w:rPr>
        <w:t>as antivirus) to protect the organization’s information systems. Which one of the following risk treatment</w:t>
      </w:r>
      <w:r>
        <w:rPr>
          <w:rFonts w:cs="Segoe UI"/>
          <w:szCs w:val="14"/>
        </w:rPr>
        <w:t xml:space="preserve"> </w:t>
      </w:r>
      <w:r w:rsidR="00485485" w:rsidRPr="00485485">
        <w:rPr>
          <w:rFonts w:cs="Segoe UI"/>
          <w:szCs w:val="14"/>
        </w:rPr>
        <w:t>options is the CISO recommending?</w:t>
      </w:r>
    </w:p>
    <w:p w14:paraId="77B0ECCC" w14:textId="77777777" w:rsidR="00485485" w:rsidRPr="00485485" w:rsidRDefault="00485485" w:rsidP="00485485">
      <w:pPr>
        <w:autoSpaceDE w:val="0"/>
        <w:autoSpaceDN w:val="0"/>
        <w:adjustRightInd w:val="0"/>
        <w:rPr>
          <w:rFonts w:cs="Segoe UI"/>
          <w:szCs w:val="14"/>
        </w:rPr>
      </w:pPr>
      <w:r w:rsidRPr="00485485">
        <w:rPr>
          <w:rFonts w:cs="Segoe UI"/>
          <w:szCs w:val="14"/>
        </w:rPr>
        <w:t>A. Risk transfer</w:t>
      </w:r>
    </w:p>
    <w:p w14:paraId="59794C36" w14:textId="77777777" w:rsidR="00485485" w:rsidRPr="00485485" w:rsidRDefault="00485485" w:rsidP="00485485">
      <w:pPr>
        <w:autoSpaceDE w:val="0"/>
        <w:autoSpaceDN w:val="0"/>
        <w:adjustRightInd w:val="0"/>
        <w:rPr>
          <w:rFonts w:cs="Segoe UI"/>
          <w:szCs w:val="14"/>
        </w:rPr>
      </w:pPr>
      <w:r w:rsidRPr="00485485">
        <w:rPr>
          <w:rFonts w:cs="Segoe UI"/>
          <w:szCs w:val="14"/>
        </w:rPr>
        <w:t>B. Risk mitigation</w:t>
      </w:r>
    </w:p>
    <w:p w14:paraId="1D6DA86F" w14:textId="77777777" w:rsidR="00485485" w:rsidRPr="00485485" w:rsidRDefault="00485485" w:rsidP="00485485">
      <w:pPr>
        <w:autoSpaceDE w:val="0"/>
        <w:autoSpaceDN w:val="0"/>
        <w:adjustRightInd w:val="0"/>
        <w:rPr>
          <w:rFonts w:cs="Segoe UI"/>
          <w:szCs w:val="14"/>
        </w:rPr>
      </w:pPr>
      <w:r w:rsidRPr="00485485">
        <w:rPr>
          <w:rFonts w:cs="Segoe UI"/>
          <w:szCs w:val="14"/>
        </w:rPr>
        <w:t>C. Risk acceptance</w:t>
      </w:r>
    </w:p>
    <w:p w14:paraId="12E3649F" w14:textId="77777777" w:rsidR="00485485" w:rsidRPr="00485485" w:rsidRDefault="00485485" w:rsidP="00485485">
      <w:pPr>
        <w:autoSpaceDE w:val="0"/>
        <w:autoSpaceDN w:val="0"/>
        <w:adjustRightInd w:val="0"/>
        <w:rPr>
          <w:rFonts w:cs="Segoe UI"/>
          <w:szCs w:val="14"/>
        </w:rPr>
      </w:pPr>
      <w:r w:rsidRPr="00485485">
        <w:rPr>
          <w:rFonts w:cs="Segoe UI"/>
          <w:szCs w:val="14"/>
        </w:rPr>
        <w:t>D. Risk avoidance</w:t>
      </w:r>
    </w:p>
    <w:p w14:paraId="3897E760" w14:textId="77777777" w:rsidR="00485485" w:rsidRPr="00EA007B" w:rsidRDefault="00485485" w:rsidP="00485485">
      <w:pPr>
        <w:autoSpaceDE w:val="0"/>
        <w:autoSpaceDN w:val="0"/>
        <w:adjustRightInd w:val="0"/>
        <w:rPr>
          <w:rFonts w:cs="Segoe UI"/>
          <w:b/>
          <w:szCs w:val="14"/>
        </w:rPr>
      </w:pPr>
      <w:r w:rsidRPr="00EA007B">
        <w:rPr>
          <w:rFonts w:cs="Segoe UI"/>
          <w:b/>
          <w:szCs w:val="14"/>
        </w:rPr>
        <w:t>B is the correct answer.</w:t>
      </w:r>
    </w:p>
    <w:p w14:paraId="36942FE2" w14:textId="77777777" w:rsidR="00485485" w:rsidRPr="00485485" w:rsidRDefault="00485485"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6DFDBB0E" w14:textId="37017CFB" w:rsidR="00485485" w:rsidRPr="00485485" w:rsidRDefault="00485485" w:rsidP="00485485">
      <w:pPr>
        <w:autoSpaceDE w:val="0"/>
        <w:autoSpaceDN w:val="0"/>
        <w:adjustRightInd w:val="0"/>
        <w:rPr>
          <w:rFonts w:cs="Segoe UI"/>
          <w:szCs w:val="14"/>
        </w:rPr>
      </w:pPr>
      <w:r w:rsidRPr="00485485">
        <w:rPr>
          <w:rFonts w:cs="Segoe UI"/>
          <w:szCs w:val="14"/>
        </w:rPr>
        <w:t>A. Risk transfer involves transferring the risk to another entity such as insurance.</w:t>
      </w:r>
    </w:p>
    <w:p w14:paraId="5D6C206D" w14:textId="28DCC5A5" w:rsidR="00485485" w:rsidRPr="00485485" w:rsidRDefault="00485485" w:rsidP="00485485">
      <w:pPr>
        <w:autoSpaceDE w:val="0"/>
        <w:autoSpaceDN w:val="0"/>
        <w:adjustRightInd w:val="0"/>
        <w:rPr>
          <w:rFonts w:cs="Segoe UI"/>
          <w:szCs w:val="14"/>
        </w:rPr>
      </w:pPr>
      <w:r w:rsidRPr="00EA007B">
        <w:rPr>
          <w:rFonts w:cs="Segoe UI"/>
          <w:b/>
          <w:szCs w:val="14"/>
        </w:rPr>
        <w:t>B. By implementing security controls, the company is trying to decrease risk to an acceptable level,</w:t>
      </w:r>
      <w:r w:rsidR="00EA007B" w:rsidRPr="00EA007B">
        <w:rPr>
          <w:rFonts w:cs="Segoe UI"/>
          <w:b/>
          <w:szCs w:val="14"/>
        </w:rPr>
        <w:t xml:space="preserve"> </w:t>
      </w:r>
      <w:r w:rsidRPr="00EA007B">
        <w:rPr>
          <w:rFonts w:cs="Segoe UI"/>
          <w:b/>
          <w:szCs w:val="14"/>
        </w:rPr>
        <w:t>thereby mitigating risk</w:t>
      </w:r>
      <w:r w:rsidRPr="00485485">
        <w:rPr>
          <w:rFonts w:cs="Segoe UI"/>
          <w:szCs w:val="14"/>
        </w:rPr>
        <w:t>.</w:t>
      </w:r>
    </w:p>
    <w:p w14:paraId="1824CF11" w14:textId="77777777" w:rsidR="00485485" w:rsidRPr="00485485" w:rsidRDefault="00485485" w:rsidP="00485485">
      <w:pPr>
        <w:autoSpaceDE w:val="0"/>
        <w:autoSpaceDN w:val="0"/>
        <w:adjustRightInd w:val="0"/>
        <w:rPr>
          <w:rFonts w:cs="Segoe UI"/>
          <w:szCs w:val="14"/>
        </w:rPr>
      </w:pPr>
      <w:r w:rsidRPr="00485485">
        <w:rPr>
          <w:rFonts w:cs="Segoe UI"/>
          <w:szCs w:val="14"/>
        </w:rPr>
        <w:t>C. Risk acceptance involves accepting the risk in the system and doing nothing further.</w:t>
      </w:r>
    </w:p>
    <w:p w14:paraId="57286E01" w14:textId="77777777" w:rsidR="00485485" w:rsidRPr="00485485" w:rsidRDefault="00485485" w:rsidP="00EA007B">
      <w:pPr>
        <w:autoSpaceDE w:val="0"/>
        <w:autoSpaceDN w:val="0"/>
        <w:adjustRightInd w:val="0"/>
        <w:spacing w:after="60"/>
        <w:rPr>
          <w:rFonts w:cs="Segoe UI"/>
          <w:szCs w:val="14"/>
        </w:rPr>
      </w:pPr>
      <w:r w:rsidRPr="00485485">
        <w:rPr>
          <w:rFonts w:cs="Segoe UI"/>
          <w:szCs w:val="14"/>
        </w:rPr>
        <w:t>D. Risk avoidance stops the activity causing the risk.</w:t>
      </w:r>
    </w:p>
    <w:p w14:paraId="45110A5C" w14:textId="41F66166" w:rsidR="00485485" w:rsidRPr="00485485" w:rsidRDefault="00485485" w:rsidP="00485485">
      <w:pPr>
        <w:autoSpaceDE w:val="0"/>
        <w:autoSpaceDN w:val="0"/>
        <w:adjustRightInd w:val="0"/>
        <w:rPr>
          <w:rFonts w:cs="Segoe UI"/>
          <w:szCs w:val="14"/>
        </w:rPr>
      </w:pPr>
      <w:r w:rsidRPr="00EA007B">
        <w:rPr>
          <w:rFonts w:cs="Segoe UI"/>
          <w:b/>
          <w:szCs w:val="14"/>
        </w:rPr>
        <w:t>S2-149</w:t>
      </w:r>
      <w:r w:rsidRPr="00485485">
        <w:rPr>
          <w:rFonts w:cs="Segoe UI"/>
          <w:szCs w:val="14"/>
        </w:rPr>
        <w:t xml:space="preserve"> Which is </w:t>
      </w:r>
      <w:r w:rsidRPr="00EA007B">
        <w:rPr>
          <w:rFonts w:cs="Segoe UI"/>
          <w:b/>
          <w:szCs w:val="14"/>
        </w:rPr>
        <w:t xml:space="preserve">MOST </w:t>
      </w:r>
      <w:r w:rsidRPr="00485485">
        <w:rPr>
          <w:rFonts w:cs="Segoe UI"/>
          <w:szCs w:val="14"/>
        </w:rPr>
        <w:t>effective in preventing disruptions to production systems?</w:t>
      </w:r>
    </w:p>
    <w:p w14:paraId="39C737C6" w14:textId="77777777" w:rsidR="00485485" w:rsidRPr="00485485" w:rsidRDefault="00485485" w:rsidP="00485485">
      <w:pPr>
        <w:autoSpaceDE w:val="0"/>
        <w:autoSpaceDN w:val="0"/>
        <w:adjustRightInd w:val="0"/>
        <w:rPr>
          <w:rFonts w:cs="Segoe UI"/>
          <w:szCs w:val="14"/>
        </w:rPr>
      </w:pPr>
      <w:r w:rsidRPr="00485485">
        <w:rPr>
          <w:rFonts w:cs="Segoe UI"/>
          <w:szCs w:val="14"/>
        </w:rPr>
        <w:t>A. Patch management</w:t>
      </w:r>
    </w:p>
    <w:p w14:paraId="2AB3844B" w14:textId="77777777" w:rsidR="00485485" w:rsidRPr="00485485" w:rsidRDefault="00485485" w:rsidP="00485485">
      <w:pPr>
        <w:autoSpaceDE w:val="0"/>
        <w:autoSpaceDN w:val="0"/>
        <w:adjustRightInd w:val="0"/>
        <w:rPr>
          <w:rFonts w:cs="Segoe UI"/>
          <w:szCs w:val="14"/>
        </w:rPr>
      </w:pPr>
      <w:r w:rsidRPr="00485485">
        <w:rPr>
          <w:rFonts w:cs="Segoe UI"/>
          <w:szCs w:val="14"/>
        </w:rPr>
        <w:t>B. Security baselines</w:t>
      </w:r>
    </w:p>
    <w:p w14:paraId="43E6F129" w14:textId="77777777" w:rsidR="00485485" w:rsidRPr="00485485" w:rsidRDefault="00485485" w:rsidP="00485485">
      <w:pPr>
        <w:autoSpaceDE w:val="0"/>
        <w:autoSpaceDN w:val="0"/>
        <w:adjustRightInd w:val="0"/>
        <w:rPr>
          <w:rFonts w:cs="Segoe UI"/>
          <w:szCs w:val="14"/>
        </w:rPr>
      </w:pPr>
      <w:r w:rsidRPr="00485485">
        <w:rPr>
          <w:rFonts w:cs="Segoe UI"/>
          <w:szCs w:val="14"/>
        </w:rPr>
        <w:t>C. Virus detection</w:t>
      </w:r>
    </w:p>
    <w:p w14:paraId="0DBE896A" w14:textId="77777777" w:rsidR="00485485" w:rsidRPr="00485485" w:rsidRDefault="00485485" w:rsidP="00485485">
      <w:pPr>
        <w:autoSpaceDE w:val="0"/>
        <w:autoSpaceDN w:val="0"/>
        <w:adjustRightInd w:val="0"/>
        <w:rPr>
          <w:rFonts w:cs="Segoe UI"/>
          <w:szCs w:val="14"/>
        </w:rPr>
      </w:pPr>
      <w:r w:rsidRPr="00485485">
        <w:rPr>
          <w:rFonts w:cs="Segoe UI"/>
          <w:szCs w:val="14"/>
        </w:rPr>
        <w:t>D. Change management</w:t>
      </w:r>
    </w:p>
    <w:p w14:paraId="61AA60FA" w14:textId="77777777" w:rsidR="00485485" w:rsidRPr="00EA007B" w:rsidRDefault="00485485" w:rsidP="00485485">
      <w:pPr>
        <w:autoSpaceDE w:val="0"/>
        <w:autoSpaceDN w:val="0"/>
        <w:adjustRightInd w:val="0"/>
        <w:rPr>
          <w:rFonts w:cs="Segoe UI"/>
          <w:b/>
          <w:szCs w:val="14"/>
        </w:rPr>
      </w:pPr>
      <w:r w:rsidRPr="00EA007B">
        <w:rPr>
          <w:rFonts w:cs="Segoe UI"/>
          <w:b/>
          <w:szCs w:val="14"/>
        </w:rPr>
        <w:t>D is the correct answer.</w:t>
      </w:r>
    </w:p>
    <w:p w14:paraId="60573CDF" w14:textId="498AA887" w:rsidR="00485485" w:rsidRPr="00485485" w:rsidRDefault="00EA007B"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2B22F2BF" w14:textId="539746DB" w:rsidR="00485485" w:rsidRPr="00485485" w:rsidRDefault="00485485" w:rsidP="00485485">
      <w:pPr>
        <w:autoSpaceDE w:val="0"/>
        <w:autoSpaceDN w:val="0"/>
        <w:adjustRightInd w:val="0"/>
        <w:rPr>
          <w:rFonts w:cs="Segoe UI"/>
          <w:szCs w:val="14"/>
        </w:rPr>
      </w:pPr>
      <w:r w:rsidRPr="00485485">
        <w:rPr>
          <w:rFonts w:cs="Segoe UI"/>
          <w:szCs w:val="14"/>
        </w:rPr>
        <w:t>A. Patch management involves the correction of software vulnerabilities as they are discovered by</w:t>
      </w:r>
      <w:r w:rsidR="00EA007B">
        <w:rPr>
          <w:rFonts w:cs="Segoe UI"/>
          <w:szCs w:val="14"/>
        </w:rPr>
        <w:t xml:space="preserve"> </w:t>
      </w:r>
      <w:r w:rsidRPr="00485485">
        <w:rPr>
          <w:rFonts w:cs="Segoe UI"/>
          <w:szCs w:val="14"/>
        </w:rPr>
        <w:t>modifying the software with a “patch,” which may or may not prevent production system disruptions.</w:t>
      </w:r>
    </w:p>
    <w:p w14:paraId="562028D1" w14:textId="1E9F53D6" w:rsidR="00485485" w:rsidRPr="00485485" w:rsidRDefault="00485485" w:rsidP="00485485">
      <w:pPr>
        <w:autoSpaceDE w:val="0"/>
        <w:autoSpaceDN w:val="0"/>
        <w:adjustRightInd w:val="0"/>
        <w:rPr>
          <w:rFonts w:cs="Segoe UI"/>
          <w:szCs w:val="14"/>
        </w:rPr>
      </w:pPr>
      <w:r w:rsidRPr="00485485">
        <w:rPr>
          <w:rFonts w:cs="Segoe UI"/>
          <w:szCs w:val="14"/>
        </w:rPr>
        <w:lastRenderedPageBreak/>
        <w:t>B. Security baselines provide minimum recommended settings and do not necessarily prevent</w:t>
      </w:r>
      <w:r w:rsidR="00EA007B">
        <w:rPr>
          <w:rFonts w:cs="Segoe UI"/>
          <w:szCs w:val="14"/>
        </w:rPr>
        <w:t xml:space="preserve"> </w:t>
      </w:r>
      <w:r w:rsidRPr="00485485">
        <w:rPr>
          <w:rFonts w:cs="Segoe UI"/>
          <w:szCs w:val="14"/>
        </w:rPr>
        <w:t>introduction of control weaknesses.</w:t>
      </w:r>
    </w:p>
    <w:p w14:paraId="2ACAB75D" w14:textId="77777777" w:rsidR="00485485" w:rsidRPr="00485485" w:rsidRDefault="00485485" w:rsidP="00485485">
      <w:pPr>
        <w:autoSpaceDE w:val="0"/>
        <w:autoSpaceDN w:val="0"/>
        <w:adjustRightInd w:val="0"/>
        <w:rPr>
          <w:rFonts w:cs="Segoe UI"/>
          <w:szCs w:val="14"/>
        </w:rPr>
      </w:pPr>
      <w:r w:rsidRPr="00485485">
        <w:rPr>
          <w:rFonts w:cs="Segoe UI"/>
          <w:szCs w:val="14"/>
        </w:rPr>
        <w:t>C. Virus detection is an effective tool but primarily focuses on malicious code from external sources.</w:t>
      </w:r>
    </w:p>
    <w:p w14:paraId="023DD86E" w14:textId="65B0A33F" w:rsidR="00485485" w:rsidRDefault="00485485" w:rsidP="00EA007B">
      <w:pPr>
        <w:autoSpaceDE w:val="0"/>
        <w:autoSpaceDN w:val="0"/>
        <w:adjustRightInd w:val="0"/>
        <w:spacing w:after="60"/>
        <w:rPr>
          <w:rFonts w:cs="Segoe UI"/>
          <w:szCs w:val="14"/>
        </w:rPr>
      </w:pPr>
      <w:r w:rsidRPr="00EA007B">
        <w:rPr>
          <w:rFonts w:cs="Segoe UI"/>
          <w:b/>
          <w:szCs w:val="14"/>
        </w:rPr>
        <w:t>D. Change management controls the process of introducing changes to systems. Changes that are</w:t>
      </w:r>
      <w:r w:rsidR="00EA007B" w:rsidRPr="00EA007B">
        <w:rPr>
          <w:rFonts w:cs="Segoe UI"/>
          <w:b/>
          <w:szCs w:val="14"/>
        </w:rPr>
        <w:t xml:space="preserve"> </w:t>
      </w:r>
      <w:r w:rsidRPr="00EA007B">
        <w:rPr>
          <w:rFonts w:cs="Segoe UI"/>
          <w:b/>
          <w:szCs w:val="14"/>
        </w:rPr>
        <w:t>not properly reviewed before implementation can disrupt or alter established controls in an</w:t>
      </w:r>
      <w:r w:rsidR="00EA007B" w:rsidRPr="00EA007B">
        <w:rPr>
          <w:rFonts w:cs="Segoe UI"/>
          <w:b/>
          <w:szCs w:val="14"/>
        </w:rPr>
        <w:t xml:space="preserve"> </w:t>
      </w:r>
      <w:r w:rsidRPr="00EA007B">
        <w:rPr>
          <w:rFonts w:cs="Segoe UI"/>
          <w:b/>
          <w:szCs w:val="14"/>
        </w:rPr>
        <w:t>otherwise secure, stable environment</w:t>
      </w:r>
      <w:r w:rsidRPr="00485485">
        <w:rPr>
          <w:rFonts w:cs="Segoe UI"/>
          <w:szCs w:val="14"/>
        </w:rPr>
        <w:t>.</w:t>
      </w:r>
    </w:p>
    <w:p w14:paraId="25F6355F" w14:textId="7DCA56F7" w:rsidR="00485485" w:rsidRPr="00485485" w:rsidRDefault="00485485" w:rsidP="00485485">
      <w:pPr>
        <w:autoSpaceDE w:val="0"/>
        <w:autoSpaceDN w:val="0"/>
        <w:adjustRightInd w:val="0"/>
        <w:rPr>
          <w:rFonts w:cs="Segoe UI"/>
          <w:szCs w:val="14"/>
        </w:rPr>
      </w:pPr>
      <w:r w:rsidRPr="00EA007B">
        <w:rPr>
          <w:rFonts w:cs="Segoe UI"/>
          <w:b/>
          <w:szCs w:val="14"/>
        </w:rPr>
        <w:t>S2-150</w:t>
      </w:r>
      <w:r w:rsidR="00EA007B">
        <w:rPr>
          <w:rFonts w:cs="Segoe UI"/>
          <w:szCs w:val="14"/>
        </w:rPr>
        <w:t xml:space="preserve">. </w:t>
      </w:r>
      <w:r w:rsidRPr="00485485">
        <w:rPr>
          <w:rFonts w:cs="Segoe UI"/>
          <w:szCs w:val="14"/>
        </w:rPr>
        <w:t xml:space="preserve">The </w:t>
      </w:r>
      <w:r w:rsidRPr="00EA007B">
        <w:rPr>
          <w:rFonts w:cs="Segoe UI"/>
          <w:b/>
          <w:szCs w:val="14"/>
        </w:rPr>
        <w:t xml:space="preserve">PRIMARY </w:t>
      </w:r>
      <w:r w:rsidRPr="00485485">
        <w:rPr>
          <w:rFonts w:cs="Segoe UI"/>
          <w:szCs w:val="14"/>
        </w:rPr>
        <w:t>objective of a vulnerability assessment is to:</w:t>
      </w:r>
    </w:p>
    <w:p w14:paraId="716A4883" w14:textId="77777777" w:rsidR="00485485" w:rsidRPr="00485485" w:rsidRDefault="00485485" w:rsidP="00485485">
      <w:pPr>
        <w:autoSpaceDE w:val="0"/>
        <w:autoSpaceDN w:val="0"/>
        <w:adjustRightInd w:val="0"/>
        <w:rPr>
          <w:rFonts w:cs="Segoe UI"/>
          <w:szCs w:val="14"/>
        </w:rPr>
      </w:pPr>
      <w:r w:rsidRPr="00485485">
        <w:rPr>
          <w:rFonts w:cs="Segoe UI"/>
          <w:szCs w:val="14"/>
        </w:rPr>
        <w:t>A. reduce risk to the business.</w:t>
      </w:r>
    </w:p>
    <w:p w14:paraId="156CC2FA" w14:textId="77777777" w:rsidR="00485485" w:rsidRPr="00485485" w:rsidRDefault="00485485" w:rsidP="00485485">
      <w:pPr>
        <w:autoSpaceDE w:val="0"/>
        <w:autoSpaceDN w:val="0"/>
        <w:adjustRightInd w:val="0"/>
        <w:rPr>
          <w:rFonts w:cs="Segoe UI"/>
          <w:szCs w:val="14"/>
        </w:rPr>
      </w:pPr>
      <w:r w:rsidRPr="00485485">
        <w:rPr>
          <w:rFonts w:cs="Segoe UI"/>
          <w:szCs w:val="14"/>
        </w:rPr>
        <w:t>B. ensure compliance with security policies.</w:t>
      </w:r>
    </w:p>
    <w:p w14:paraId="0880AE31" w14:textId="77777777" w:rsidR="00485485" w:rsidRPr="00485485" w:rsidRDefault="00485485" w:rsidP="00485485">
      <w:pPr>
        <w:autoSpaceDE w:val="0"/>
        <w:autoSpaceDN w:val="0"/>
        <w:adjustRightInd w:val="0"/>
        <w:rPr>
          <w:rFonts w:cs="Segoe UI"/>
          <w:szCs w:val="14"/>
        </w:rPr>
      </w:pPr>
      <w:r w:rsidRPr="00485485">
        <w:rPr>
          <w:rFonts w:cs="Segoe UI"/>
          <w:szCs w:val="14"/>
        </w:rPr>
        <w:t>C. provide assurance to management.</w:t>
      </w:r>
    </w:p>
    <w:p w14:paraId="4BA73836" w14:textId="77777777" w:rsidR="00485485" w:rsidRPr="00485485" w:rsidRDefault="00485485" w:rsidP="00485485">
      <w:pPr>
        <w:autoSpaceDE w:val="0"/>
        <w:autoSpaceDN w:val="0"/>
        <w:adjustRightInd w:val="0"/>
        <w:rPr>
          <w:rFonts w:cs="Segoe UI"/>
          <w:szCs w:val="14"/>
        </w:rPr>
      </w:pPr>
      <w:r w:rsidRPr="00485485">
        <w:rPr>
          <w:rFonts w:cs="Segoe UI"/>
          <w:szCs w:val="14"/>
        </w:rPr>
        <w:t>D. measure efficiency of services provided.</w:t>
      </w:r>
    </w:p>
    <w:p w14:paraId="6924421C" w14:textId="77777777" w:rsidR="00485485" w:rsidRPr="00EA007B" w:rsidRDefault="00485485" w:rsidP="00485485">
      <w:pPr>
        <w:autoSpaceDE w:val="0"/>
        <w:autoSpaceDN w:val="0"/>
        <w:adjustRightInd w:val="0"/>
        <w:rPr>
          <w:rFonts w:cs="Segoe UI"/>
          <w:b/>
          <w:szCs w:val="14"/>
        </w:rPr>
      </w:pPr>
      <w:r w:rsidRPr="00EA007B">
        <w:rPr>
          <w:rFonts w:cs="Segoe UI"/>
          <w:b/>
          <w:szCs w:val="14"/>
        </w:rPr>
        <w:t>C is the correct answer.</w:t>
      </w:r>
    </w:p>
    <w:p w14:paraId="2F092BDA" w14:textId="77777777" w:rsidR="00485485" w:rsidRPr="00485485" w:rsidRDefault="00485485"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680FE80E" w14:textId="03F8EB81" w:rsidR="00485485" w:rsidRPr="00485485" w:rsidRDefault="00485485" w:rsidP="00485485">
      <w:pPr>
        <w:autoSpaceDE w:val="0"/>
        <w:autoSpaceDN w:val="0"/>
        <w:adjustRightInd w:val="0"/>
        <w:rPr>
          <w:rFonts w:cs="Segoe UI"/>
          <w:szCs w:val="14"/>
        </w:rPr>
      </w:pPr>
      <w:r w:rsidRPr="00485485">
        <w:rPr>
          <w:rFonts w:cs="Segoe UI"/>
          <w:szCs w:val="14"/>
        </w:rPr>
        <w:t>A. It is necessary to identify vulnerabilities in order to mitigate them. Actual reduction of risk is</w:t>
      </w:r>
      <w:r w:rsidR="00EA007B">
        <w:rPr>
          <w:rFonts w:cs="Segoe UI"/>
          <w:szCs w:val="14"/>
        </w:rPr>
        <w:t xml:space="preserve"> </w:t>
      </w:r>
      <w:r w:rsidRPr="00485485">
        <w:rPr>
          <w:rFonts w:cs="Segoe UI"/>
          <w:szCs w:val="14"/>
        </w:rPr>
        <w:t>accomplished through deployment of controls and is a business decision based on a cost-benefit</w:t>
      </w:r>
      <w:r w:rsidR="00EA007B">
        <w:rPr>
          <w:rFonts w:cs="Segoe UI"/>
          <w:szCs w:val="14"/>
        </w:rPr>
        <w:t xml:space="preserve"> </w:t>
      </w:r>
      <w:r w:rsidRPr="00485485">
        <w:rPr>
          <w:rFonts w:cs="Segoe UI"/>
          <w:szCs w:val="14"/>
        </w:rPr>
        <w:t>analysis.</w:t>
      </w:r>
    </w:p>
    <w:p w14:paraId="33E4C100" w14:textId="4446C45B" w:rsidR="00485485" w:rsidRPr="00485485" w:rsidRDefault="00485485" w:rsidP="00485485">
      <w:pPr>
        <w:autoSpaceDE w:val="0"/>
        <w:autoSpaceDN w:val="0"/>
        <w:adjustRightInd w:val="0"/>
        <w:rPr>
          <w:rFonts w:cs="Segoe UI"/>
          <w:szCs w:val="14"/>
        </w:rPr>
      </w:pPr>
      <w:r w:rsidRPr="00485485">
        <w:rPr>
          <w:rFonts w:cs="Segoe UI"/>
          <w:szCs w:val="14"/>
        </w:rPr>
        <w:t>B. A security policy may mandate a vulnerability assessment program, but such a program is not</w:t>
      </w:r>
      <w:r w:rsidR="00EA007B">
        <w:rPr>
          <w:rFonts w:cs="Segoe UI"/>
          <w:szCs w:val="14"/>
        </w:rPr>
        <w:t xml:space="preserve"> </w:t>
      </w:r>
      <w:r w:rsidRPr="00485485">
        <w:rPr>
          <w:rFonts w:cs="Segoe UI"/>
          <w:szCs w:val="14"/>
        </w:rPr>
        <w:t>established primarily to comply with policy.</w:t>
      </w:r>
    </w:p>
    <w:p w14:paraId="23301FC2" w14:textId="48F15318" w:rsidR="00485485" w:rsidRPr="00485485" w:rsidRDefault="00485485" w:rsidP="00485485">
      <w:pPr>
        <w:autoSpaceDE w:val="0"/>
        <w:autoSpaceDN w:val="0"/>
        <w:adjustRightInd w:val="0"/>
        <w:rPr>
          <w:rFonts w:cs="Segoe UI"/>
          <w:szCs w:val="14"/>
        </w:rPr>
      </w:pPr>
      <w:r w:rsidRPr="00EA007B">
        <w:rPr>
          <w:rFonts w:cs="Segoe UI"/>
          <w:b/>
          <w:szCs w:val="14"/>
        </w:rPr>
        <w:t>C. A vulnerability assessment identifies vulnerabilities so that they may be considered for</w:t>
      </w:r>
      <w:r w:rsidR="00EA007B" w:rsidRPr="00EA007B">
        <w:rPr>
          <w:rFonts w:cs="Segoe UI"/>
          <w:b/>
          <w:szCs w:val="14"/>
        </w:rPr>
        <w:t xml:space="preserve"> </w:t>
      </w:r>
      <w:r w:rsidRPr="00EA007B">
        <w:rPr>
          <w:rFonts w:cs="Segoe UI"/>
          <w:b/>
          <w:szCs w:val="14"/>
        </w:rPr>
        <w:t>mitigation. By giving management a complete picture of the vulnerabilities that exist, a</w:t>
      </w:r>
      <w:r w:rsidR="00EA007B" w:rsidRPr="00EA007B">
        <w:rPr>
          <w:rFonts w:cs="Segoe UI"/>
          <w:b/>
          <w:szCs w:val="14"/>
        </w:rPr>
        <w:t xml:space="preserve"> </w:t>
      </w:r>
      <w:r w:rsidRPr="00EA007B">
        <w:rPr>
          <w:rFonts w:cs="Segoe UI"/>
          <w:b/>
          <w:szCs w:val="14"/>
        </w:rPr>
        <w:t>vulnerability assessment program allows management to prioritize those vulnerabilities deemed</w:t>
      </w:r>
      <w:r w:rsidR="00EA007B" w:rsidRPr="00EA007B">
        <w:rPr>
          <w:rFonts w:cs="Segoe UI"/>
          <w:b/>
          <w:szCs w:val="14"/>
        </w:rPr>
        <w:t xml:space="preserve"> </w:t>
      </w:r>
      <w:r w:rsidRPr="00EA007B">
        <w:rPr>
          <w:rFonts w:cs="Segoe UI"/>
          <w:b/>
          <w:szCs w:val="14"/>
        </w:rPr>
        <w:t>to pose the greatest risk</w:t>
      </w:r>
      <w:r w:rsidRPr="00485485">
        <w:rPr>
          <w:rFonts w:cs="Segoe UI"/>
          <w:szCs w:val="14"/>
        </w:rPr>
        <w:t>.</w:t>
      </w:r>
    </w:p>
    <w:p w14:paraId="083F0BBA" w14:textId="77777777" w:rsidR="00485485" w:rsidRPr="00485485" w:rsidRDefault="00485485" w:rsidP="00EA007B">
      <w:pPr>
        <w:autoSpaceDE w:val="0"/>
        <w:autoSpaceDN w:val="0"/>
        <w:adjustRightInd w:val="0"/>
        <w:spacing w:after="60"/>
        <w:rPr>
          <w:rFonts w:cs="Segoe UI"/>
          <w:szCs w:val="14"/>
        </w:rPr>
      </w:pPr>
      <w:r w:rsidRPr="00485485">
        <w:rPr>
          <w:rFonts w:cs="Segoe UI"/>
          <w:szCs w:val="14"/>
        </w:rPr>
        <w:t>D. Vulnerability assessment is not concerned with efficiency of services.</w:t>
      </w:r>
    </w:p>
    <w:p w14:paraId="098AA006" w14:textId="4E4A71ED" w:rsidR="00485485" w:rsidRPr="00485485" w:rsidRDefault="00485485" w:rsidP="00485485">
      <w:pPr>
        <w:autoSpaceDE w:val="0"/>
        <w:autoSpaceDN w:val="0"/>
        <w:adjustRightInd w:val="0"/>
        <w:rPr>
          <w:rFonts w:cs="Segoe UI"/>
          <w:szCs w:val="14"/>
        </w:rPr>
      </w:pPr>
      <w:r w:rsidRPr="00EA007B">
        <w:rPr>
          <w:rFonts w:cs="Segoe UI"/>
          <w:b/>
          <w:szCs w:val="14"/>
        </w:rPr>
        <w:t>S2-151</w:t>
      </w:r>
      <w:r w:rsidRPr="00485485">
        <w:rPr>
          <w:rFonts w:cs="Segoe UI"/>
          <w:szCs w:val="14"/>
        </w:rPr>
        <w:t xml:space="preserve"> An organization’s IT change management process requires that all change requests be approved by the asset</w:t>
      </w:r>
      <w:r w:rsidR="00EA007B">
        <w:rPr>
          <w:rFonts w:cs="Segoe UI"/>
          <w:szCs w:val="14"/>
        </w:rPr>
        <w:t xml:space="preserve"> </w:t>
      </w:r>
      <w:r w:rsidRPr="00485485">
        <w:rPr>
          <w:rFonts w:cs="Segoe UI"/>
          <w:szCs w:val="14"/>
        </w:rPr>
        <w:t xml:space="preserve">owner and the information security manager. The </w:t>
      </w:r>
      <w:r w:rsidRPr="00EA007B">
        <w:rPr>
          <w:rFonts w:cs="Segoe UI"/>
          <w:b/>
          <w:szCs w:val="14"/>
        </w:rPr>
        <w:t xml:space="preserve">PRIMARY </w:t>
      </w:r>
      <w:r w:rsidR="00EA007B">
        <w:rPr>
          <w:rFonts w:cs="Segoe UI"/>
          <w:szCs w:val="14"/>
        </w:rPr>
        <w:t>objective of getting the I</w:t>
      </w:r>
      <w:r w:rsidRPr="00485485">
        <w:rPr>
          <w:rFonts w:cs="Segoe UI"/>
          <w:szCs w:val="14"/>
        </w:rPr>
        <w:t>nfo</w:t>
      </w:r>
      <w:r w:rsidR="00EA007B">
        <w:rPr>
          <w:rFonts w:cs="Segoe UI"/>
          <w:szCs w:val="14"/>
        </w:rPr>
        <w:t>S</w:t>
      </w:r>
      <w:r w:rsidRPr="00485485">
        <w:rPr>
          <w:rFonts w:cs="Segoe UI"/>
          <w:szCs w:val="14"/>
        </w:rPr>
        <w:t>ec</w:t>
      </w:r>
      <w:r w:rsidR="00EA007B">
        <w:rPr>
          <w:rFonts w:cs="Segoe UI"/>
          <w:szCs w:val="14"/>
        </w:rPr>
        <w:t xml:space="preserve"> </w:t>
      </w:r>
      <w:r w:rsidRPr="00485485">
        <w:rPr>
          <w:rFonts w:cs="Segoe UI"/>
          <w:szCs w:val="14"/>
        </w:rPr>
        <w:t>manager’s approval is to ensure that:</w:t>
      </w:r>
    </w:p>
    <w:p w14:paraId="2629AA4C" w14:textId="77777777" w:rsidR="00485485" w:rsidRPr="00485485" w:rsidRDefault="00485485" w:rsidP="00485485">
      <w:pPr>
        <w:autoSpaceDE w:val="0"/>
        <w:autoSpaceDN w:val="0"/>
        <w:adjustRightInd w:val="0"/>
        <w:rPr>
          <w:rFonts w:cs="Segoe UI"/>
          <w:szCs w:val="14"/>
        </w:rPr>
      </w:pPr>
      <w:r w:rsidRPr="00485485">
        <w:rPr>
          <w:rFonts w:cs="Segoe UI"/>
          <w:szCs w:val="14"/>
        </w:rPr>
        <w:t>A. changes comply with security policy.</w:t>
      </w:r>
    </w:p>
    <w:p w14:paraId="2776EE37" w14:textId="77777777" w:rsidR="00485485" w:rsidRPr="00485485" w:rsidRDefault="00485485" w:rsidP="00485485">
      <w:pPr>
        <w:autoSpaceDE w:val="0"/>
        <w:autoSpaceDN w:val="0"/>
        <w:adjustRightInd w:val="0"/>
        <w:rPr>
          <w:rFonts w:cs="Segoe UI"/>
          <w:szCs w:val="14"/>
        </w:rPr>
      </w:pPr>
      <w:r w:rsidRPr="00485485">
        <w:rPr>
          <w:rFonts w:cs="Segoe UI"/>
          <w:szCs w:val="14"/>
        </w:rPr>
        <w:t>B. risk from proposed changes is managed.</w:t>
      </w:r>
    </w:p>
    <w:p w14:paraId="189D8E32" w14:textId="77777777" w:rsidR="00485485" w:rsidRPr="00485485" w:rsidRDefault="00485485" w:rsidP="00485485">
      <w:pPr>
        <w:autoSpaceDE w:val="0"/>
        <w:autoSpaceDN w:val="0"/>
        <w:adjustRightInd w:val="0"/>
        <w:rPr>
          <w:rFonts w:cs="Segoe UI"/>
          <w:szCs w:val="14"/>
        </w:rPr>
      </w:pPr>
      <w:r w:rsidRPr="00485485">
        <w:rPr>
          <w:rFonts w:cs="Segoe UI"/>
          <w:szCs w:val="14"/>
        </w:rPr>
        <w:t>C. rollback to a current status has been considered.</w:t>
      </w:r>
    </w:p>
    <w:p w14:paraId="6F64E250" w14:textId="77777777" w:rsidR="00485485" w:rsidRPr="00485485" w:rsidRDefault="00485485" w:rsidP="00485485">
      <w:pPr>
        <w:autoSpaceDE w:val="0"/>
        <w:autoSpaceDN w:val="0"/>
        <w:adjustRightInd w:val="0"/>
        <w:rPr>
          <w:rFonts w:cs="Segoe UI"/>
          <w:szCs w:val="14"/>
        </w:rPr>
      </w:pPr>
      <w:r w:rsidRPr="00485485">
        <w:rPr>
          <w:rFonts w:cs="Segoe UI"/>
          <w:szCs w:val="14"/>
        </w:rPr>
        <w:t>D. changes are initiated by business managers.</w:t>
      </w:r>
    </w:p>
    <w:p w14:paraId="0C4B0237" w14:textId="77777777" w:rsidR="00485485" w:rsidRPr="00EA007B" w:rsidRDefault="00485485" w:rsidP="00485485">
      <w:pPr>
        <w:autoSpaceDE w:val="0"/>
        <w:autoSpaceDN w:val="0"/>
        <w:adjustRightInd w:val="0"/>
        <w:rPr>
          <w:rFonts w:cs="Segoe UI"/>
          <w:b/>
          <w:szCs w:val="14"/>
        </w:rPr>
      </w:pPr>
      <w:r w:rsidRPr="00EA007B">
        <w:rPr>
          <w:rFonts w:cs="Segoe UI"/>
          <w:b/>
          <w:szCs w:val="14"/>
        </w:rPr>
        <w:t>B is the correct answer.</w:t>
      </w:r>
    </w:p>
    <w:p w14:paraId="34A0A1DE" w14:textId="77777777" w:rsidR="00485485" w:rsidRPr="00485485" w:rsidRDefault="00485485" w:rsidP="00485485">
      <w:pPr>
        <w:autoSpaceDE w:val="0"/>
        <w:autoSpaceDN w:val="0"/>
        <w:adjustRightInd w:val="0"/>
        <w:rPr>
          <w:rFonts w:cs="Segoe UI"/>
          <w:szCs w:val="14"/>
        </w:rPr>
      </w:pPr>
      <w:r w:rsidRPr="00EA007B">
        <w:rPr>
          <w:rFonts w:cs="Segoe UI"/>
          <w:b/>
          <w:szCs w:val="14"/>
        </w:rPr>
        <w:t>Justification</w:t>
      </w:r>
      <w:r w:rsidRPr="00485485">
        <w:rPr>
          <w:rFonts w:cs="Segoe UI"/>
          <w:szCs w:val="14"/>
        </w:rPr>
        <w:t>:</w:t>
      </w:r>
    </w:p>
    <w:p w14:paraId="116E89BC" w14:textId="0C4AD40F" w:rsidR="00485485" w:rsidRPr="00485485" w:rsidRDefault="00083E63" w:rsidP="00485485">
      <w:pPr>
        <w:autoSpaceDE w:val="0"/>
        <w:autoSpaceDN w:val="0"/>
        <w:adjustRightInd w:val="0"/>
        <w:rPr>
          <w:rFonts w:cs="Segoe UI"/>
          <w:szCs w:val="14"/>
        </w:rPr>
      </w:pPr>
      <w:r w:rsidRPr="00485485">
        <w:rPr>
          <w:rFonts w:cs="Segoe UI"/>
          <w:szCs w:val="14"/>
        </w:rPr>
        <w:t xml:space="preserve">A. </w:t>
      </w:r>
      <w:r w:rsidR="00485485" w:rsidRPr="00485485">
        <w:rPr>
          <w:rFonts w:cs="Segoe UI"/>
          <w:szCs w:val="14"/>
        </w:rPr>
        <w:t>A change affecting a security policy is not handled by an IT change process.</w:t>
      </w:r>
    </w:p>
    <w:p w14:paraId="0A8AE2EF" w14:textId="6384F175" w:rsidR="00485485" w:rsidRPr="00485485" w:rsidRDefault="00083E63" w:rsidP="00485485">
      <w:pPr>
        <w:autoSpaceDE w:val="0"/>
        <w:autoSpaceDN w:val="0"/>
        <w:adjustRightInd w:val="0"/>
        <w:rPr>
          <w:rFonts w:cs="Segoe UI"/>
          <w:szCs w:val="14"/>
        </w:rPr>
      </w:pPr>
      <w:r w:rsidRPr="00083E63">
        <w:rPr>
          <w:rFonts w:cs="Segoe UI"/>
          <w:b/>
          <w:szCs w:val="14"/>
        </w:rPr>
        <w:t xml:space="preserve">B. </w:t>
      </w:r>
      <w:r w:rsidR="00485485" w:rsidRPr="00083E63">
        <w:rPr>
          <w:rFonts w:cs="Segoe UI"/>
          <w:b/>
          <w:szCs w:val="14"/>
        </w:rPr>
        <w:t>Changes in the IT infrastructure may have an impact on existing risk. An information security</w:t>
      </w:r>
      <w:r w:rsidRPr="00083E63">
        <w:rPr>
          <w:rFonts w:cs="Segoe UI"/>
          <w:b/>
          <w:szCs w:val="14"/>
        </w:rPr>
        <w:t xml:space="preserve"> </w:t>
      </w:r>
      <w:r w:rsidR="00485485" w:rsidRPr="00083E63">
        <w:rPr>
          <w:rFonts w:cs="Segoe UI"/>
          <w:b/>
          <w:szCs w:val="14"/>
        </w:rPr>
        <w:t>manager must ensure that the proposed changes do not adversely affect the security posture</w:t>
      </w:r>
      <w:r w:rsidR="00485485" w:rsidRPr="00485485">
        <w:rPr>
          <w:rFonts w:cs="Segoe UI"/>
          <w:szCs w:val="14"/>
        </w:rPr>
        <w:t>.</w:t>
      </w:r>
    </w:p>
    <w:p w14:paraId="1F69284D" w14:textId="1D2FB9B6" w:rsidR="00485485" w:rsidRPr="00485485" w:rsidRDefault="00083E63" w:rsidP="00485485">
      <w:pPr>
        <w:autoSpaceDE w:val="0"/>
        <w:autoSpaceDN w:val="0"/>
        <w:adjustRightInd w:val="0"/>
        <w:rPr>
          <w:rFonts w:cs="Segoe UI"/>
          <w:szCs w:val="14"/>
        </w:rPr>
      </w:pPr>
      <w:r>
        <w:rPr>
          <w:rFonts w:cs="Segoe UI"/>
          <w:szCs w:val="14"/>
        </w:rPr>
        <w:t xml:space="preserve">C. </w:t>
      </w:r>
      <w:r w:rsidR="00485485" w:rsidRPr="00485485">
        <w:rPr>
          <w:rFonts w:cs="Segoe UI"/>
          <w:szCs w:val="14"/>
        </w:rPr>
        <w:t>Rollback to a current state may cause a security risk event and is normally part of change</w:t>
      </w:r>
      <w:r>
        <w:rPr>
          <w:rFonts w:cs="Segoe UI"/>
          <w:szCs w:val="14"/>
        </w:rPr>
        <w:t xml:space="preserve"> </w:t>
      </w:r>
      <w:r w:rsidR="00485485" w:rsidRPr="00485485">
        <w:rPr>
          <w:rFonts w:cs="Segoe UI"/>
          <w:szCs w:val="14"/>
        </w:rPr>
        <w:t>management, but it is not the primary reason that security is involved in the review.</w:t>
      </w:r>
    </w:p>
    <w:p w14:paraId="725EBCA5" w14:textId="0D0C7F3C" w:rsidR="00485485" w:rsidRDefault="00083E63" w:rsidP="00083E63">
      <w:pPr>
        <w:autoSpaceDE w:val="0"/>
        <w:autoSpaceDN w:val="0"/>
        <w:adjustRightInd w:val="0"/>
        <w:spacing w:after="60"/>
        <w:rPr>
          <w:rFonts w:cs="Segoe UI"/>
          <w:szCs w:val="14"/>
        </w:rPr>
      </w:pPr>
      <w:r>
        <w:rPr>
          <w:rFonts w:cs="Segoe UI"/>
          <w:szCs w:val="14"/>
        </w:rPr>
        <w:t xml:space="preserve">D. </w:t>
      </w:r>
      <w:r w:rsidR="00485485" w:rsidRPr="00485485">
        <w:rPr>
          <w:rFonts w:cs="Segoe UI"/>
          <w:szCs w:val="14"/>
        </w:rPr>
        <w:t>The person who initiates a change has no effect on the person who reviews and authorizes an</w:t>
      </w:r>
      <w:r>
        <w:rPr>
          <w:rFonts w:cs="Segoe UI"/>
          <w:szCs w:val="14"/>
        </w:rPr>
        <w:t xml:space="preserve"> </w:t>
      </w:r>
      <w:r w:rsidR="00485485" w:rsidRPr="00485485">
        <w:rPr>
          <w:rFonts w:cs="Segoe UI"/>
          <w:szCs w:val="14"/>
        </w:rPr>
        <w:t>actual change.</w:t>
      </w:r>
    </w:p>
    <w:p w14:paraId="6EBF5901" w14:textId="0A763DEB" w:rsidR="00485485" w:rsidRPr="00485485" w:rsidRDefault="00083E63" w:rsidP="00485485">
      <w:pPr>
        <w:autoSpaceDE w:val="0"/>
        <w:autoSpaceDN w:val="0"/>
        <w:adjustRightInd w:val="0"/>
        <w:rPr>
          <w:rFonts w:cs="Segoe UI"/>
          <w:szCs w:val="14"/>
        </w:rPr>
      </w:pPr>
      <w:r w:rsidRPr="00083E63">
        <w:rPr>
          <w:rFonts w:cs="Segoe UI"/>
          <w:b/>
          <w:szCs w:val="14"/>
        </w:rPr>
        <w:t>S2-152</w:t>
      </w:r>
      <w:r>
        <w:rPr>
          <w:rFonts w:cs="Segoe UI"/>
          <w:szCs w:val="14"/>
        </w:rPr>
        <w:t xml:space="preserve"> </w:t>
      </w:r>
      <w:r w:rsidR="00485485" w:rsidRPr="00485485">
        <w:rPr>
          <w:rFonts w:cs="Segoe UI"/>
          <w:szCs w:val="14"/>
        </w:rPr>
        <w:t>An information security manager observed a high degree of noncompliance for a specific control. The</w:t>
      </w:r>
      <w:r>
        <w:rPr>
          <w:rFonts w:cs="Segoe UI"/>
          <w:szCs w:val="14"/>
        </w:rPr>
        <w:t xml:space="preserve"> </w:t>
      </w:r>
      <w:r w:rsidR="00485485" w:rsidRPr="00485485">
        <w:rPr>
          <w:rFonts w:cs="Segoe UI"/>
          <w:szCs w:val="14"/>
        </w:rPr>
        <w:t>business manager explained that noncompliance is necessary for operational efficiency. The information</w:t>
      </w:r>
      <w:r>
        <w:rPr>
          <w:rFonts w:cs="Segoe UI"/>
          <w:szCs w:val="14"/>
        </w:rPr>
        <w:t xml:space="preserve"> </w:t>
      </w:r>
      <w:r w:rsidR="00485485" w:rsidRPr="00485485">
        <w:rPr>
          <w:rFonts w:cs="Segoe UI"/>
          <w:szCs w:val="14"/>
        </w:rPr>
        <w:t>security manager should:</w:t>
      </w:r>
    </w:p>
    <w:p w14:paraId="7F2C61B3" w14:textId="77777777" w:rsidR="00485485" w:rsidRPr="00485485" w:rsidRDefault="00485485" w:rsidP="00485485">
      <w:pPr>
        <w:autoSpaceDE w:val="0"/>
        <w:autoSpaceDN w:val="0"/>
        <w:adjustRightInd w:val="0"/>
        <w:rPr>
          <w:rFonts w:cs="Segoe UI"/>
          <w:szCs w:val="14"/>
        </w:rPr>
      </w:pPr>
      <w:r w:rsidRPr="00485485">
        <w:rPr>
          <w:rFonts w:cs="Segoe UI"/>
          <w:szCs w:val="14"/>
        </w:rPr>
        <w:t>A. evaluate the risk due to noncompliance and suggest an alternate control.</w:t>
      </w:r>
    </w:p>
    <w:p w14:paraId="64AD0EF4" w14:textId="77777777" w:rsidR="00485485" w:rsidRPr="00485485" w:rsidRDefault="00485485" w:rsidP="00485485">
      <w:pPr>
        <w:autoSpaceDE w:val="0"/>
        <w:autoSpaceDN w:val="0"/>
        <w:adjustRightInd w:val="0"/>
        <w:rPr>
          <w:rFonts w:cs="Segoe UI"/>
          <w:szCs w:val="14"/>
        </w:rPr>
      </w:pPr>
      <w:r w:rsidRPr="00485485">
        <w:rPr>
          <w:rFonts w:cs="Segoe UI"/>
          <w:szCs w:val="14"/>
        </w:rPr>
        <w:t>B. ignore the issue of operational efficiency and insist on compliance for the control.</w:t>
      </w:r>
    </w:p>
    <w:p w14:paraId="5E239B74" w14:textId="77777777" w:rsidR="00485485" w:rsidRPr="00485485" w:rsidRDefault="00485485" w:rsidP="00485485">
      <w:pPr>
        <w:autoSpaceDE w:val="0"/>
        <w:autoSpaceDN w:val="0"/>
        <w:adjustRightInd w:val="0"/>
        <w:rPr>
          <w:rFonts w:cs="Segoe UI"/>
          <w:szCs w:val="14"/>
        </w:rPr>
      </w:pPr>
      <w:r w:rsidRPr="00485485">
        <w:rPr>
          <w:rFonts w:cs="Segoe UI"/>
          <w:szCs w:val="14"/>
        </w:rPr>
        <w:t>C. change the security policies to reduce the amount of noncompliance risk.</w:t>
      </w:r>
    </w:p>
    <w:p w14:paraId="170F91CD" w14:textId="77777777" w:rsidR="00485485" w:rsidRPr="00485485" w:rsidRDefault="00485485" w:rsidP="00485485">
      <w:pPr>
        <w:autoSpaceDE w:val="0"/>
        <w:autoSpaceDN w:val="0"/>
        <w:adjustRightInd w:val="0"/>
        <w:rPr>
          <w:rFonts w:cs="Segoe UI"/>
          <w:szCs w:val="14"/>
        </w:rPr>
      </w:pPr>
      <w:r w:rsidRPr="00485485">
        <w:rPr>
          <w:rFonts w:cs="Segoe UI"/>
          <w:szCs w:val="14"/>
        </w:rPr>
        <w:t>D. conduct an awareness session for the business manager to emphasize compliance.</w:t>
      </w:r>
    </w:p>
    <w:p w14:paraId="4B592516" w14:textId="77777777" w:rsidR="00485485" w:rsidRPr="00083E63" w:rsidRDefault="00485485" w:rsidP="00485485">
      <w:pPr>
        <w:autoSpaceDE w:val="0"/>
        <w:autoSpaceDN w:val="0"/>
        <w:adjustRightInd w:val="0"/>
        <w:rPr>
          <w:rFonts w:cs="Segoe UI"/>
          <w:b/>
          <w:szCs w:val="14"/>
        </w:rPr>
      </w:pPr>
      <w:r w:rsidRPr="00083E63">
        <w:rPr>
          <w:rFonts w:cs="Segoe UI"/>
          <w:b/>
          <w:szCs w:val="14"/>
        </w:rPr>
        <w:t>A is the correct answer.</w:t>
      </w:r>
    </w:p>
    <w:p w14:paraId="35F09F00" w14:textId="77777777" w:rsidR="00485485" w:rsidRPr="00485485" w:rsidRDefault="00485485" w:rsidP="00485485">
      <w:pPr>
        <w:autoSpaceDE w:val="0"/>
        <w:autoSpaceDN w:val="0"/>
        <w:adjustRightInd w:val="0"/>
        <w:rPr>
          <w:rFonts w:cs="Segoe UI"/>
          <w:szCs w:val="14"/>
        </w:rPr>
      </w:pPr>
      <w:r w:rsidRPr="00083E63">
        <w:rPr>
          <w:rFonts w:cs="Segoe UI"/>
          <w:b/>
          <w:szCs w:val="14"/>
        </w:rPr>
        <w:t>Justification</w:t>
      </w:r>
      <w:r w:rsidRPr="00485485">
        <w:rPr>
          <w:rFonts w:cs="Segoe UI"/>
          <w:szCs w:val="14"/>
        </w:rPr>
        <w:t>:</w:t>
      </w:r>
    </w:p>
    <w:p w14:paraId="74FC5131" w14:textId="4D696707" w:rsidR="00485485" w:rsidRPr="00485485" w:rsidRDefault="00485485" w:rsidP="00485485">
      <w:pPr>
        <w:autoSpaceDE w:val="0"/>
        <w:autoSpaceDN w:val="0"/>
        <w:adjustRightInd w:val="0"/>
        <w:rPr>
          <w:rFonts w:cs="Segoe UI"/>
          <w:szCs w:val="14"/>
        </w:rPr>
      </w:pPr>
      <w:r w:rsidRPr="00083E63">
        <w:rPr>
          <w:rFonts w:cs="Segoe UI"/>
          <w:b/>
          <w:szCs w:val="14"/>
        </w:rPr>
        <w:t>A. The information security manager must consider the business requirements of the control and</w:t>
      </w:r>
      <w:r w:rsidR="00083E63" w:rsidRPr="00083E63">
        <w:rPr>
          <w:rFonts w:cs="Segoe UI"/>
          <w:b/>
          <w:szCs w:val="14"/>
        </w:rPr>
        <w:t xml:space="preserve"> </w:t>
      </w:r>
      <w:r w:rsidRPr="00083E63">
        <w:rPr>
          <w:rFonts w:cs="Segoe UI"/>
          <w:b/>
          <w:szCs w:val="14"/>
        </w:rPr>
        <w:t>assess the risk of noncompliance</w:t>
      </w:r>
      <w:r w:rsidRPr="00485485">
        <w:rPr>
          <w:rFonts w:cs="Segoe UI"/>
          <w:szCs w:val="14"/>
        </w:rPr>
        <w:t>.</w:t>
      </w:r>
    </w:p>
    <w:p w14:paraId="061098A2" w14:textId="15B83182" w:rsidR="00485485" w:rsidRPr="00485485" w:rsidRDefault="00485485" w:rsidP="00485485">
      <w:pPr>
        <w:autoSpaceDE w:val="0"/>
        <w:autoSpaceDN w:val="0"/>
        <w:adjustRightInd w:val="0"/>
        <w:rPr>
          <w:rFonts w:cs="Segoe UI"/>
          <w:szCs w:val="14"/>
        </w:rPr>
      </w:pPr>
      <w:r w:rsidRPr="00485485">
        <w:rPr>
          <w:rFonts w:cs="Segoe UI"/>
          <w:szCs w:val="14"/>
        </w:rPr>
        <w:t>B. Information security cannot ignore issues related to operational efficiency. The business can decide to</w:t>
      </w:r>
      <w:r w:rsidR="00083E63">
        <w:rPr>
          <w:rFonts w:cs="Segoe UI"/>
          <w:szCs w:val="14"/>
        </w:rPr>
        <w:t xml:space="preserve"> </w:t>
      </w:r>
      <w:r w:rsidRPr="00485485">
        <w:rPr>
          <w:rFonts w:cs="Segoe UI"/>
          <w:szCs w:val="14"/>
        </w:rPr>
        <w:t>accept the risk.</w:t>
      </w:r>
    </w:p>
    <w:p w14:paraId="45BC34A6" w14:textId="77777777" w:rsidR="00485485" w:rsidRPr="00485485" w:rsidRDefault="00485485" w:rsidP="00485485">
      <w:pPr>
        <w:autoSpaceDE w:val="0"/>
        <w:autoSpaceDN w:val="0"/>
        <w:adjustRightInd w:val="0"/>
        <w:rPr>
          <w:rFonts w:cs="Segoe UI"/>
          <w:szCs w:val="14"/>
        </w:rPr>
      </w:pPr>
      <w:r w:rsidRPr="00485485">
        <w:rPr>
          <w:rFonts w:cs="Segoe UI"/>
          <w:szCs w:val="14"/>
        </w:rPr>
        <w:t>C. Changing the information security policies may not reduce the risk.</w:t>
      </w:r>
    </w:p>
    <w:p w14:paraId="603CAE2D" w14:textId="77777777" w:rsidR="00485485" w:rsidRPr="00485485" w:rsidRDefault="00485485" w:rsidP="00083E63">
      <w:pPr>
        <w:autoSpaceDE w:val="0"/>
        <w:autoSpaceDN w:val="0"/>
        <w:adjustRightInd w:val="0"/>
        <w:spacing w:after="60"/>
        <w:rPr>
          <w:rFonts w:cs="Segoe UI"/>
          <w:szCs w:val="14"/>
        </w:rPr>
      </w:pPr>
      <w:r w:rsidRPr="00485485">
        <w:rPr>
          <w:rFonts w:cs="Segoe UI"/>
          <w:szCs w:val="14"/>
        </w:rPr>
        <w:t>D. Conducting an awareness session may be a good idea, but it may not resolve the issue in this situation.</w:t>
      </w:r>
    </w:p>
    <w:p w14:paraId="693345B6" w14:textId="79F7C281" w:rsidR="00485485" w:rsidRPr="00485485" w:rsidRDefault="00083E63" w:rsidP="00485485">
      <w:pPr>
        <w:autoSpaceDE w:val="0"/>
        <w:autoSpaceDN w:val="0"/>
        <w:adjustRightInd w:val="0"/>
        <w:rPr>
          <w:rFonts w:cs="Segoe UI"/>
          <w:szCs w:val="14"/>
        </w:rPr>
      </w:pPr>
      <w:r w:rsidRPr="00083E63">
        <w:rPr>
          <w:rFonts w:cs="Segoe UI"/>
          <w:b/>
          <w:szCs w:val="14"/>
        </w:rPr>
        <w:t xml:space="preserve">S2-153 </w:t>
      </w:r>
      <w:r w:rsidR="00485485" w:rsidRPr="00485485">
        <w:rPr>
          <w:rFonts w:cs="Segoe UI"/>
          <w:szCs w:val="14"/>
        </w:rPr>
        <w:t>The information security policies of an organization require that all confidential information must be</w:t>
      </w:r>
      <w:r>
        <w:rPr>
          <w:rFonts w:cs="Segoe UI"/>
          <w:szCs w:val="14"/>
        </w:rPr>
        <w:t xml:space="preserve"> </w:t>
      </w:r>
      <w:r w:rsidR="00485485" w:rsidRPr="00485485">
        <w:rPr>
          <w:rFonts w:cs="Segoe UI"/>
          <w:szCs w:val="14"/>
        </w:rPr>
        <w:t>encrypted while communicating to external entities. A regulatory agency insisted that a compliance report</w:t>
      </w:r>
      <w:r>
        <w:rPr>
          <w:rFonts w:cs="Segoe UI"/>
          <w:szCs w:val="14"/>
        </w:rPr>
        <w:t xml:space="preserve"> </w:t>
      </w:r>
      <w:r w:rsidR="00485485" w:rsidRPr="00485485">
        <w:rPr>
          <w:rFonts w:cs="Segoe UI"/>
          <w:szCs w:val="14"/>
        </w:rPr>
        <w:t>must be sent without encryption. The information security manager should:</w:t>
      </w:r>
    </w:p>
    <w:p w14:paraId="613F773C" w14:textId="77777777" w:rsidR="00485485" w:rsidRPr="00485485" w:rsidRDefault="00485485" w:rsidP="00485485">
      <w:pPr>
        <w:autoSpaceDE w:val="0"/>
        <w:autoSpaceDN w:val="0"/>
        <w:adjustRightInd w:val="0"/>
        <w:rPr>
          <w:rFonts w:cs="Segoe UI"/>
          <w:szCs w:val="14"/>
        </w:rPr>
      </w:pPr>
      <w:r w:rsidRPr="00485485">
        <w:rPr>
          <w:rFonts w:cs="Segoe UI"/>
          <w:szCs w:val="14"/>
        </w:rPr>
        <w:t>A. extend the information security awareness program to include employees of the regulatory authority.</w:t>
      </w:r>
    </w:p>
    <w:p w14:paraId="5ACE2AE9" w14:textId="77777777" w:rsidR="00485485" w:rsidRPr="00485485" w:rsidRDefault="00485485" w:rsidP="00485485">
      <w:pPr>
        <w:autoSpaceDE w:val="0"/>
        <w:autoSpaceDN w:val="0"/>
        <w:adjustRightInd w:val="0"/>
        <w:rPr>
          <w:rFonts w:cs="Segoe UI"/>
          <w:szCs w:val="14"/>
        </w:rPr>
      </w:pPr>
      <w:r w:rsidRPr="00485485">
        <w:rPr>
          <w:rFonts w:cs="Segoe UI"/>
          <w:szCs w:val="14"/>
        </w:rPr>
        <w:t>B. send the report without encryption on the authority of the regulatory agency.</w:t>
      </w:r>
    </w:p>
    <w:p w14:paraId="32511EFC" w14:textId="77777777" w:rsidR="00485485" w:rsidRPr="00485485" w:rsidRDefault="00485485" w:rsidP="00485485">
      <w:pPr>
        <w:autoSpaceDE w:val="0"/>
        <w:autoSpaceDN w:val="0"/>
        <w:adjustRightInd w:val="0"/>
        <w:rPr>
          <w:rFonts w:cs="Segoe UI"/>
          <w:szCs w:val="14"/>
        </w:rPr>
      </w:pPr>
      <w:r w:rsidRPr="00485485">
        <w:rPr>
          <w:rFonts w:cs="Segoe UI"/>
          <w:szCs w:val="14"/>
        </w:rPr>
        <w:t>C. initiate an exception process for sending the report without encryption.</w:t>
      </w:r>
    </w:p>
    <w:p w14:paraId="6D1E8A6D" w14:textId="77777777" w:rsidR="00485485" w:rsidRPr="00485485" w:rsidRDefault="00485485" w:rsidP="00485485">
      <w:pPr>
        <w:autoSpaceDE w:val="0"/>
        <w:autoSpaceDN w:val="0"/>
        <w:adjustRightInd w:val="0"/>
        <w:rPr>
          <w:rFonts w:cs="Segoe UI"/>
          <w:szCs w:val="14"/>
        </w:rPr>
      </w:pPr>
      <w:r w:rsidRPr="00485485">
        <w:rPr>
          <w:rFonts w:cs="Segoe UI"/>
          <w:szCs w:val="14"/>
        </w:rPr>
        <w:t>D. refuse to send the report without encryption.</w:t>
      </w:r>
    </w:p>
    <w:p w14:paraId="47B1727B" w14:textId="77777777" w:rsidR="00485485" w:rsidRPr="00083E63" w:rsidRDefault="00485485" w:rsidP="00485485">
      <w:pPr>
        <w:autoSpaceDE w:val="0"/>
        <w:autoSpaceDN w:val="0"/>
        <w:adjustRightInd w:val="0"/>
        <w:rPr>
          <w:rFonts w:cs="Segoe UI"/>
          <w:b/>
          <w:szCs w:val="14"/>
        </w:rPr>
      </w:pPr>
      <w:r w:rsidRPr="00083E63">
        <w:rPr>
          <w:rFonts w:cs="Segoe UI"/>
          <w:b/>
          <w:szCs w:val="14"/>
        </w:rPr>
        <w:t>C is the correct answer.</w:t>
      </w:r>
    </w:p>
    <w:p w14:paraId="7D81AE53" w14:textId="77777777" w:rsidR="00485485" w:rsidRPr="00485485" w:rsidRDefault="00485485" w:rsidP="00485485">
      <w:pPr>
        <w:autoSpaceDE w:val="0"/>
        <w:autoSpaceDN w:val="0"/>
        <w:adjustRightInd w:val="0"/>
        <w:rPr>
          <w:rFonts w:cs="Segoe UI"/>
          <w:szCs w:val="14"/>
        </w:rPr>
      </w:pPr>
      <w:r w:rsidRPr="00083E63">
        <w:rPr>
          <w:rFonts w:cs="Segoe UI"/>
          <w:b/>
          <w:szCs w:val="14"/>
        </w:rPr>
        <w:t>Justification</w:t>
      </w:r>
      <w:r w:rsidRPr="00485485">
        <w:rPr>
          <w:rFonts w:cs="Segoe UI"/>
          <w:szCs w:val="14"/>
        </w:rPr>
        <w:t>:</w:t>
      </w:r>
    </w:p>
    <w:p w14:paraId="50F49CAE" w14:textId="32E48981" w:rsidR="00485485" w:rsidRPr="00485485" w:rsidRDefault="00083E63" w:rsidP="00485485">
      <w:pPr>
        <w:autoSpaceDE w:val="0"/>
        <w:autoSpaceDN w:val="0"/>
        <w:adjustRightInd w:val="0"/>
        <w:rPr>
          <w:rFonts w:cs="Segoe UI"/>
          <w:szCs w:val="14"/>
        </w:rPr>
      </w:pPr>
      <w:r w:rsidRPr="00485485">
        <w:rPr>
          <w:rFonts w:cs="Segoe UI"/>
          <w:szCs w:val="14"/>
        </w:rPr>
        <w:t xml:space="preserve">A. </w:t>
      </w:r>
      <w:r w:rsidR="00485485" w:rsidRPr="00485485">
        <w:rPr>
          <w:rFonts w:cs="Segoe UI"/>
          <w:szCs w:val="14"/>
        </w:rPr>
        <w:t>Although this choice may not be possible, the information security manager can discuss and</w:t>
      </w:r>
      <w:r>
        <w:rPr>
          <w:rFonts w:cs="Segoe UI"/>
          <w:szCs w:val="14"/>
        </w:rPr>
        <w:t xml:space="preserve"> </w:t>
      </w:r>
      <w:r w:rsidR="00485485" w:rsidRPr="00485485">
        <w:rPr>
          <w:rFonts w:cs="Segoe UI"/>
          <w:szCs w:val="14"/>
        </w:rPr>
        <w:t>understand the reason for insisting on an unencrypted report and try to convince the regulatory</w:t>
      </w:r>
      <w:r>
        <w:rPr>
          <w:rFonts w:cs="Segoe UI"/>
          <w:szCs w:val="14"/>
        </w:rPr>
        <w:t xml:space="preserve"> </w:t>
      </w:r>
      <w:r w:rsidR="00485485" w:rsidRPr="00485485">
        <w:rPr>
          <w:rFonts w:cs="Segoe UI"/>
          <w:szCs w:val="14"/>
        </w:rPr>
        <w:t>authority.</w:t>
      </w:r>
    </w:p>
    <w:p w14:paraId="7A2C4D9F" w14:textId="6B498CBA" w:rsidR="00485485" w:rsidRPr="00485485" w:rsidRDefault="00083E63" w:rsidP="00485485">
      <w:pPr>
        <w:autoSpaceDE w:val="0"/>
        <w:autoSpaceDN w:val="0"/>
        <w:adjustRightInd w:val="0"/>
        <w:rPr>
          <w:rFonts w:cs="Segoe UI"/>
          <w:szCs w:val="14"/>
        </w:rPr>
      </w:pPr>
      <w:r>
        <w:rPr>
          <w:rFonts w:cs="Segoe UI"/>
          <w:szCs w:val="14"/>
        </w:rPr>
        <w:t xml:space="preserve">B. </w:t>
      </w:r>
      <w:r w:rsidR="00485485" w:rsidRPr="00485485">
        <w:rPr>
          <w:rFonts w:cs="Segoe UI"/>
          <w:szCs w:val="14"/>
        </w:rPr>
        <w:t>If the information security manager chooses to ignore the regulatory authority’s request (which may</w:t>
      </w:r>
      <w:r>
        <w:rPr>
          <w:rFonts w:cs="Segoe UI"/>
          <w:szCs w:val="14"/>
        </w:rPr>
        <w:t xml:space="preserve"> </w:t>
      </w:r>
      <w:r w:rsidR="00485485" w:rsidRPr="00485485">
        <w:rPr>
          <w:rFonts w:cs="Segoe UI"/>
          <w:szCs w:val="14"/>
        </w:rPr>
        <w:t>not be possible in many parts of the world), it is necessary that a comparative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485485" w:rsidRPr="00485485">
        <w:rPr>
          <w:rFonts w:cs="Segoe UI"/>
          <w:szCs w:val="14"/>
        </w:rPr>
        <w:t xml:space="preserve"> be</w:t>
      </w:r>
      <w:r>
        <w:rPr>
          <w:rFonts w:cs="Segoe UI"/>
          <w:szCs w:val="14"/>
        </w:rPr>
        <w:t xml:space="preserve"> </w:t>
      </w:r>
      <w:r w:rsidR="00485485" w:rsidRPr="00485485">
        <w:rPr>
          <w:rFonts w:cs="Segoe UI"/>
          <w:szCs w:val="14"/>
        </w:rPr>
        <w:t>conducted.</w:t>
      </w:r>
    </w:p>
    <w:p w14:paraId="17D64F5B" w14:textId="4CD3C6E4" w:rsidR="00485485" w:rsidRPr="00485485" w:rsidRDefault="00083E63" w:rsidP="00485485">
      <w:pPr>
        <w:autoSpaceDE w:val="0"/>
        <w:autoSpaceDN w:val="0"/>
        <w:adjustRightInd w:val="0"/>
        <w:rPr>
          <w:rFonts w:cs="Segoe UI"/>
          <w:szCs w:val="14"/>
        </w:rPr>
      </w:pPr>
      <w:r w:rsidRPr="00083E63">
        <w:rPr>
          <w:rFonts w:cs="Segoe UI"/>
          <w:b/>
          <w:szCs w:val="14"/>
        </w:rPr>
        <w:t xml:space="preserve">C. </w:t>
      </w:r>
      <w:r w:rsidR="00485485" w:rsidRPr="00083E63">
        <w:rPr>
          <w:rFonts w:cs="Segoe UI"/>
          <w:b/>
          <w:szCs w:val="14"/>
        </w:rPr>
        <w:t>The information security manager should first assess the risk in sending the report to the</w:t>
      </w:r>
      <w:r w:rsidRPr="00083E63">
        <w:rPr>
          <w:rFonts w:cs="Segoe UI"/>
          <w:b/>
          <w:szCs w:val="14"/>
        </w:rPr>
        <w:t xml:space="preserve"> </w:t>
      </w:r>
      <w:r w:rsidR="00485485" w:rsidRPr="00083E63">
        <w:rPr>
          <w:rFonts w:cs="Segoe UI"/>
          <w:b/>
          <w:szCs w:val="14"/>
        </w:rPr>
        <w:t>regulatory authority without encryption. The information security manager can consider</w:t>
      </w:r>
      <w:r w:rsidRPr="00083E63">
        <w:rPr>
          <w:rFonts w:cs="Segoe UI"/>
          <w:b/>
          <w:szCs w:val="14"/>
        </w:rPr>
        <w:t xml:space="preserve"> </w:t>
      </w:r>
      <w:r w:rsidR="00485485" w:rsidRPr="00083E63">
        <w:rPr>
          <w:rFonts w:cs="Segoe UI"/>
          <w:b/>
          <w:szCs w:val="14"/>
        </w:rPr>
        <w:t>alternate communication channels that will address the risk and provide for the exception</w:t>
      </w:r>
      <w:r w:rsidR="00485485" w:rsidRPr="00485485">
        <w:rPr>
          <w:rFonts w:cs="Segoe UI"/>
          <w:szCs w:val="14"/>
        </w:rPr>
        <w:t>.</w:t>
      </w:r>
    </w:p>
    <w:p w14:paraId="43D50713" w14:textId="21C9DA0F" w:rsidR="00485485" w:rsidRDefault="00083E63" w:rsidP="00083E63">
      <w:pPr>
        <w:autoSpaceDE w:val="0"/>
        <w:autoSpaceDN w:val="0"/>
        <w:adjustRightInd w:val="0"/>
        <w:spacing w:after="60"/>
        <w:rPr>
          <w:rFonts w:cs="Segoe UI"/>
          <w:szCs w:val="14"/>
        </w:rPr>
      </w:pPr>
      <w:r>
        <w:rPr>
          <w:rFonts w:cs="Segoe UI"/>
          <w:szCs w:val="14"/>
        </w:rPr>
        <w:t xml:space="preserve">D. </w:t>
      </w:r>
      <w:r w:rsidR="00485485" w:rsidRPr="00485485">
        <w:rPr>
          <w:rFonts w:cs="Segoe UI"/>
          <w:szCs w:val="14"/>
        </w:rPr>
        <w:t>The information security policy states that confidential information must be encrypted when sent</w:t>
      </w:r>
      <w:r>
        <w:rPr>
          <w:rFonts w:cs="Segoe UI"/>
          <w:szCs w:val="14"/>
        </w:rPr>
        <w:t xml:space="preserve"> </w:t>
      </w:r>
      <w:r w:rsidR="00485485" w:rsidRPr="00485485">
        <w:rPr>
          <w:rFonts w:cs="Segoe UI"/>
          <w:szCs w:val="14"/>
        </w:rPr>
        <w:t>to external entities. The information security manager’s role is to find a way within the policy to</w:t>
      </w:r>
      <w:r>
        <w:rPr>
          <w:rFonts w:cs="Segoe UI"/>
          <w:szCs w:val="14"/>
        </w:rPr>
        <w:t xml:space="preserve"> </w:t>
      </w:r>
      <w:r w:rsidR="00485485" w:rsidRPr="00485485">
        <w:rPr>
          <w:rFonts w:cs="Segoe UI"/>
          <w:szCs w:val="14"/>
        </w:rPr>
        <w:t>complete the task. The best way to do this is to initiate an exception.</w:t>
      </w:r>
    </w:p>
    <w:p w14:paraId="75FAB21E" w14:textId="77777777" w:rsidR="00485485" w:rsidRPr="00485485" w:rsidRDefault="00485485" w:rsidP="00485485">
      <w:pPr>
        <w:autoSpaceDE w:val="0"/>
        <w:autoSpaceDN w:val="0"/>
        <w:adjustRightInd w:val="0"/>
        <w:rPr>
          <w:rFonts w:cs="Segoe UI"/>
          <w:szCs w:val="14"/>
        </w:rPr>
      </w:pPr>
      <w:r w:rsidRPr="00083E63">
        <w:rPr>
          <w:rFonts w:cs="Segoe UI"/>
          <w:b/>
          <w:szCs w:val="14"/>
        </w:rPr>
        <w:t>S2-154</w:t>
      </w:r>
      <w:r w:rsidRPr="00485485">
        <w:rPr>
          <w:rFonts w:cs="Segoe UI"/>
          <w:szCs w:val="14"/>
        </w:rPr>
        <w:t xml:space="preserve"> Which of the following is the </w:t>
      </w:r>
      <w:r w:rsidRPr="00083E63">
        <w:rPr>
          <w:rFonts w:cs="Segoe UI"/>
          <w:b/>
          <w:szCs w:val="14"/>
        </w:rPr>
        <w:t>MOST</w:t>
      </w:r>
      <w:r w:rsidRPr="00485485">
        <w:rPr>
          <w:rFonts w:cs="Segoe UI"/>
          <w:szCs w:val="14"/>
        </w:rPr>
        <w:t xml:space="preserve"> cost-effective approach to test the security of a legacy application?</w:t>
      </w:r>
    </w:p>
    <w:p w14:paraId="2D90201C" w14:textId="77777777" w:rsidR="00485485" w:rsidRPr="00485485" w:rsidRDefault="00485485" w:rsidP="00485485">
      <w:pPr>
        <w:autoSpaceDE w:val="0"/>
        <w:autoSpaceDN w:val="0"/>
        <w:adjustRightInd w:val="0"/>
        <w:rPr>
          <w:rFonts w:cs="Segoe UI"/>
          <w:szCs w:val="14"/>
        </w:rPr>
      </w:pPr>
      <w:r w:rsidRPr="00485485">
        <w:rPr>
          <w:rFonts w:cs="Segoe UI"/>
          <w:szCs w:val="14"/>
        </w:rPr>
        <w:t>A. Identify a similar application and refer to its security weaknesses.</w:t>
      </w:r>
    </w:p>
    <w:p w14:paraId="0D2CABB7" w14:textId="77777777" w:rsidR="00485485" w:rsidRPr="00485485" w:rsidRDefault="00485485" w:rsidP="00485485">
      <w:pPr>
        <w:autoSpaceDE w:val="0"/>
        <w:autoSpaceDN w:val="0"/>
        <w:adjustRightInd w:val="0"/>
        <w:rPr>
          <w:rFonts w:cs="Segoe UI"/>
          <w:szCs w:val="14"/>
        </w:rPr>
      </w:pPr>
      <w:r w:rsidRPr="00485485">
        <w:rPr>
          <w:rFonts w:cs="Segoe UI"/>
          <w:szCs w:val="14"/>
        </w:rPr>
        <w:t>B. Recompile the application using the latest library and review the error codes.</w:t>
      </w:r>
    </w:p>
    <w:p w14:paraId="05C44148" w14:textId="77777777" w:rsidR="00485485" w:rsidRPr="00485485" w:rsidRDefault="00485485" w:rsidP="00485485">
      <w:pPr>
        <w:autoSpaceDE w:val="0"/>
        <w:autoSpaceDN w:val="0"/>
        <w:adjustRightInd w:val="0"/>
        <w:rPr>
          <w:rFonts w:cs="Segoe UI"/>
          <w:szCs w:val="14"/>
        </w:rPr>
      </w:pPr>
      <w:r w:rsidRPr="00485485">
        <w:rPr>
          <w:rFonts w:cs="Segoe UI"/>
          <w:szCs w:val="14"/>
        </w:rPr>
        <w:t>C. Employ reverse engineering techniques to derive functionalities.</w:t>
      </w:r>
    </w:p>
    <w:p w14:paraId="55092AAA" w14:textId="77777777" w:rsidR="00485485" w:rsidRPr="00485485" w:rsidRDefault="00485485" w:rsidP="00485485">
      <w:pPr>
        <w:autoSpaceDE w:val="0"/>
        <w:autoSpaceDN w:val="0"/>
        <w:adjustRightInd w:val="0"/>
        <w:rPr>
          <w:rFonts w:cs="Segoe UI"/>
          <w:szCs w:val="14"/>
        </w:rPr>
      </w:pPr>
      <w:r w:rsidRPr="00485485">
        <w:rPr>
          <w:rFonts w:cs="Segoe UI"/>
          <w:szCs w:val="14"/>
        </w:rPr>
        <w:t>D. Conduct a vulnerability assessment to detect application weaknesses.</w:t>
      </w:r>
    </w:p>
    <w:p w14:paraId="5BB6AED9" w14:textId="77777777" w:rsidR="00485485" w:rsidRPr="00083E63" w:rsidRDefault="00485485" w:rsidP="00485485">
      <w:pPr>
        <w:autoSpaceDE w:val="0"/>
        <w:autoSpaceDN w:val="0"/>
        <w:adjustRightInd w:val="0"/>
        <w:rPr>
          <w:rFonts w:cs="Segoe UI"/>
          <w:b/>
          <w:szCs w:val="14"/>
        </w:rPr>
      </w:pPr>
      <w:r w:rsidRPr="00083E63">
        <w:rPr>
          <w:rFonts w:cs="Segoe UI"/>
          <w:b/>
          <w:szCs w:val="14"/>
        </w:rPr>
        <w:t>D is the correct answer.</w:t>
      </w:r>
    </w:p>
    <w:p w14:paraId="0A5E94AD" w14:textId="77777777" w:rsidR="00485485" w:rsidRPr="00485485" w:rsidRDefault="00485485" w:rsidP="00485485">
      <w:pPr>
        <w:autoSpaceDE w:val="0"/>
        <w:autoSpaceDN w:val="0"/>
        <w:adjustRightInd w:val="0"/>
        <w:rPr>
          <w:rFonts w:cs="Segoe UI"/>
          <w:szCs w:val="14"/>
        </w:rPr>
      </w:pPr>
      <w:r w:rsidRPr="00083E63">
        <w:rPr>
          <w:rFonts w:cs="Segoe UI"/>
          <w:b/>
          <w:szCs w:val="14"/>
        </w:rPr>
        <w:t>Justification</w:t>
      </w:r>
      <w:r w:rsidRPr="00485485">
        <w:rPr>
          <w:rFonts w:cs="Segoe UI"/>
          <w:szCs w:val="14"/>
        </w:rPr>
        <w:t>:</w:t>
      </w:r>
    </w:p>
    <w:p w14:paraId="2501E83E" w14:textId="7C1C5AA8" w:rsidR="00485485" w:rsidRPr="00485485" w:rsidRDefault="00083E63" w:rsidP="00485485">
      <w:pPr>
        <w:autoSpaceDE w:val="0"/>
        <w:autoSpaceDN w:val="0"/>
        <w:adjustRightInd w:val="0"/>
        <w:rPr>
          <w:rFonts w:cs="Segoe UI"/>
          <w:szCs w:val="14"/>
        </w:rPr>
      </w:pPr>
      <w:r w:rsidRPr="00485485">
        <w:rPr>
          <w:rFonts w:cs="Segoe UI"/>
          <w:szCs w:val="14"/>
        </w:rPr>
        <w:t xml:space="preserve">A. </w:t>
      </w:r>
      <w:r w:rsidR="00485485" w:rsidRPr="00485485">
        <w:rPr>
          <w:rFonts w:cs="Segoe UI"/>
          <w:szCs w:val="14"/>
        </w:rPr>
        <w:t>Many applications that appear to be functionally similar may be remarkably dissimilar at the code</w:t>
      </w:r>
      <w:r>
        <w:rPr>
          <w:rFonts w:cs="Segoe UI"/>
          <w:szCs w:val="14"/>
        </w:rPr>
        <w:t xml:space="preserve"> </w:t>
      </w:r>
      <w:r w:rsidR="00485485" w:rsidRPr="00485485">
        <w:rPr>
          <w:rFonts w:cs="Segoe UI"/>
          <w:szCs w:val="14"/>
        </w:rPr>
        <w:t>implementation level. Even a newer version of the same software may have been entirely rewritten,</w:t>
      </w:r>
      <w:r>
        <w:rPr>
          <w:rFonts w:cs="Segoe UI"/>
          <w:szCs w:val="14"/>
        </w:rPr>
        <w:t xml:space="preserve"> </w:t>
      </w:r>
      <w:r w:rsidR="00485485" w:rsidRPr="00485485">
        <w:rPr>
          <w:rFonts w:cs="Segoe UI"/>
          <w:szCs w:val="14"/>
        </w:rPr>
        <w:t>and any software developed in-house is necessarily unique to the environment. Referring to the</w:t>
      </w:r>
      <w:r>
        <w:rPr>
          <w:rFonts w:cs="Segoe UI"/>
          <w:szCs w:val="14"/>
        </w:rPr>
        <w:t xml:space="preserve"> </w:t>
      </w:r>
      <w:r w:rsidR="00485485" w:rsidRPr="00485485">
        <w:rPr>
          <w:rFonts w:cs="Segoe UI"/>
          <w:szCs w:val="14"/>
        </w:rPr>
        <w:t>weaknesses of what appears to be a similar application may lead to a false sense of security or a</w:t>
      </w:r>
      <w:r>
        <w:rPr>
          <w:rFonts w:cs="Segoe UI"/>
          <w:szCs w:val="14"/>
        </w:rPr>
        <w:t xml:space="preserve"> </w:t>
      </w:r>
      <w:r w:rsidR="00485485" w:rsidRPr="00485485">
        <w:rPr>
          <w:rFonts w:cs="Segoe UI"/>
          <w:szCs w:val="14"/>
        </w:rPr>
        <w:t>time-consuming list of false positives.</w:t>
      </w:r>
    </w:p>
    <w:p w14:paraId="45937384" w14:textId="75B69D4D" w:rsidR="00485485" w:rsidRPr="00485485" w:rsidRDefault="00083E63" w:rsidP="00485485">
      <w:pPr>
        <w:autoSpaceDE w:val="0"/>
        <w:autoSpaceDN w:val="0"/>
        <w:adjustRightInd w:val="0"/>
        <w:rPr>
          <w:rFonts w:cs="Segoe UI"/>
          <w:szCs w:val="14"/>
        </w:rPr>
      </w:pPr>
      <w:r>
        <w:rPr>
          <w:rFonts w:cs="Segoe UI"/>
          <w:szCs w:val="14"/>
        </w:rPr>
        <w:t xml:space="preserve">B. </w:t>
      </w:r>
      <w:r w:rsidR="00485485" w:rsidRPr="00485485">
        <w:rPr>
          <w:rFonts w:cs="Segoe UI"/>
          <w:szCs w:val="14"/>
        </w:rPr>
        <w:t>Recompiling a legacy application is possible only when source code is available and may not function</w:t>
      </w:r>
      <w:r>
        <w:rPr>
          <w:rFonts w:cs="Segoe UI"/>
          <w:szCs w:val="14"/>
        </w:rPr>
        <w:t xml:space="preserve"> </w:t>
      </w:r>
      <w:r w:rsidR="00485485" w:rsidRPr="00485485">
        <w:rPr>
          <w:rFonts w:cs="Segoe UI"/>
          <w:szCs w:val="14"/>
        </w:rPr>
        <w:t>properly if underlying libraries or coding standards have changed.</w:t>
      </w:r>
    </w:p>
    <w:p w14:paraId="16F70CAA" w14:textId="00C952DB" w:rsidR="00485485" w:rsidRPr="00485485" w:rsidRDefault="00083E63" w:rsidP="00485485">
      <w:pPr>
        <w:autoSpaceDE w:val="0"/>
        <w:autoSpaceDN w:val="0"/>
        <w:adjustRightInd w:val="0"/>
        <w:rPr>
          <w:rFonts w:cs="Segoe UI"/>
          <w:szCs w:val="14"/>
        </w:rPr>
      </w:pPr>
      <w:r>
        <w:rPr>
          <w:rFonts w:cs="Segoe UI"/>
          <w:szCs w:val="14"/>
        </w:rPr>
        <w:t xml:space="preserve">C. </w:t>
      </w:r>
      <w:r w:rsidR="00485485" w:rsidRPr="00485485">
        <w:rPr>
          <w:rFonts w:cs="Segoe UI"/>
          <w:szCs w:val="14"/>
        </w:rPr>
        <w:t>Reverse engineering a legacy application is likely to cost significantly more than a vulnerability</w:t>
      </w:r>
      <w:r>
        <w:rPr>
          <w:rFonts w:cs="Segoe UI"/>
          <w:szCs w:val="14"/>
        </w:rPr>
        <w:t xml:space="preserve"> </w:t>
      </w:r>
      <w:r w:rsidR="00485485" w:rsidRPr="00485485">
        <w:rPr>
          <w:rFonts w:cs="Segoe UI"/>
          <w:szCs w:val="14"/>
        </w:rPr>
        <w:t>assessment, and deriving the functionalities of the application is not the goal.</w:t>
      </w:r>
    </w:p>
    <w:p w14:paraId="75D46A2D" w14:textId="1E92BD14" w:rsidR="00485485" w:rsidRPr="00485485" w:rsidRDefault="00083E63" w:rsidP="00083E63">
      <w:pPr>
        <w:autoSpaceDE w:val="0"/>
        <w:autoSpaceDN w:val="0"/>
        <w:adjustRightInd w:val="0"/>
        <w:spacing w:after="60"/>
        <w:rPr>
          <w:rFonts w:cs="Segoe UI"/>
          <w:szCs w:val="14"/>
        </w:rPr>
      </w:pPr>
      <w:r w:rsidRPr="00083E63">
        <w:rPr>
          <w:rFonts w:cs="Segoe UI"/>
          <w:b/>
          <w:szCs w:val="14"/>
        </w:rPr>
        <w:t xml:space="preserve">D. </w:t>
      </w:r>
      <w:r w:rsidR="00485485" w:rsidRPr="00083E63">
        <w:rPr>
          <w:rFonts w:cs="Segoe UI"/>
          <w:b/>
          <w:szCs w:val="14"/>
        </w:rPr>
        <w:t>Identifying vulnerabilities will allow an organization to determine what compensating controls</w:t>
      </w:r>
      <w:r w:rsidRPr="00083E63">
        <w:rPr>
          <w:rFonts w:cs="Segoe UI"/>
          <w:b/>
          <w:szCs w:val="14"/>
        </w:rPr>
        <w:t xml:space="preserve"> </w:t>
      </w:r>
      <w:r w:rsidR="00485485" w:rsidRPr="00083E63">
        <w:rPr>
          <w:rFonts w:cs="Segoe UI"/>
          <w:b/>
          <w:szCs w:val="14"/>
        </w:rPr>
        <w:t>may be needed to continue operating a legacy application where replacement is not an option.</w:t>
      </w:r>
      <w:r w:rsidRPr="00083E63">
        <w:rPr>
          <w:rFonts w:cs="Segoe UI"/>
          <w:b/>
          <w:szCs w:val="14"/>
        </w:rPr>
        <w:t xml:space="preserve"> </w:t>
      </w:r>
      <w:r w:rsidR="00485485" w:rsidRPr="00083E63">
        <w:rPr>
          <w:rFonts w:cs="Segoe UI"/>
          <w:b/>
          <w:szCs w:val="14"/>
        </w:rPr>
        <w:t>Vulnerability assessments are not necessarily comprehensive in all cases, but they are generally</w:t>
      </w:r>
      <w:r w:rsidRPr="00083E63">
        <w:rPr>
          <w:rFonts w:cs="Segoe UI"/>
          <w:b/>
          <w:szCs w:val="14"/>
        </w:rPr>
        <w:t xml:space="preserve"> </w:t>
      </w:r>
      <w:r w:rsidR="00485485" w:rsidRPr="00083E63">
        <w:rPr>
          <w:rFonts w:cs="Segoe UI"/>
          <w:b/>
          <w:szCs w:val="14"/>
        </w:rPr>
        <w:t>effective when planned properly</w:t>
      </w:r>
      <w:r w:rsidR="00485485" w:rsidRPr="00485485">
        <w:rPr>
          <w:rFonts w:cs="Segoe UI"/>
          <w:szCs w:val="14"/>
        </w:rPr>
        <w:t>.</w:t>
      </w:r>
    </w:p>
    <w:p w14:paraId="4D9736AE" w14:textId="17B2B4B6" w:rsidR="00485485" w:rsidRPr="00485485" w:rsidRDefault="00485485" w:rsidP="00485485">
      <w:pPr>
        <w:autoSpaceDE w:val="0"/>
        <w:autoSpaceDN w:val="0"/>
        <w:adjustRightInd w:val="0"/>
        <w:rPr>
          <w:rFonts w:cs="Segoe UI"/>
          <w:szCs w:val="14"/>
        </w:rPr>
      </w:pPr>
      <w:r w:rsidRPr="00083E63">
        <w:rPr>
          <w:rFonts w:cs="Segoe UI"/>
          <w:b/>
          <w:szCs w:val="14"/>
        </w:rPr>
        <w:t>S2-155</w:t>
      </w:r>
      <w:r w:rsidRPr="00485485">
        <w:rPr>
          <w:rFonts w:cs="Segoe UI"/>
          <w:szCs w:val="14"/>
        </w:rPr>
        <w:t xml:space="preserve"> An information security manager’s </w:t>
      </w:r>
      <w:r w:rsidRPr="00083E63">
        <w:rPr>
          <w:rFonts w:cs="Segoe UI"/>
          <w:b/>
          <w:szCs w:val="14"/>
        </w:rPr>
        <w:t>MOST</w:t>
      </w:r>
      <w:r w:rsidRPr="00485485">
        <w:rPr>
          <w:rFonts w:cs="Segoe UI"/>
          <w:szCs w:val="14"/>
        </w:rPr>
        <w:t xml:space="preserve"> effective efforts to manage the inherent risk related to a third</w:t>
      </w:r>
      <w:r w:rsidR="00083E63">
        <w:rPr>
          <w:rFonts w:cs="Segoe UI"/>
          <w:szCs w:val="14"/>
        </w:rPr>
        <w:t xml:space="preserve"> </w:t>
      </w:r>
      <w:r w:rsidRPr="00485485">
        <w:rPr>
          <w:rFonts w:cs="Segoe UI"/>
          <w:szCs w:val="14"/>
        </w:rPr>
        <w:t>party</w:t>
      </w:r>
      <w:r w:rsidR="00083E63">
        <w:rPr>
          <w:rFonts w:cs="Segoe UI"/>
          <w:szCs w:val="14"/>
        </w:rPr>
        <w:t xml:space="preserve"> </w:t>
      </w:r>
      <w:r w:rsidRPr="00485485">
        <w:rPr>
          <w:rFonts w:cs="Segoe UI"/>
          <w:szCs w:val="14"/>
        </w:rPr>
        <w:t>service provider will be the result of:</w:t>
      </w:r>
    </w:p>
    <w:p w14:paraId="3D19844F" w14:textId="77777777" w:rsidR="00485485" w:rsidRPr="00485485" w:rsidRDefault="00485485" w:rsidP="00485485">
      <w:pPr>
        <w:autoSpaceDE w:val="0"/>
        <w:autoSpaceDN w:val="0"/>
        <w:adjustRightInd w:val="0"/>
        <w:rPr>
          <w:rFonts w:cs="Segoe UI"/>
          <w:szCs w:val="14"/>
        </w:rPr>
      </w:pPr>
      <w:r w:rsidRPr="00485485">
        <w:rPr>
          <w:rFonts w:cs="Segoe UI"/>
          <w:szCs w:val="14"/>
        </w:rPr>
        <w:t>A. limiting organizational exposure.</w:t>
      </w:r>
    </w:p>
    <w:p w14:paraId="16F58F09" w14:textId="47451037" w:rsidR="00485485" w:rsidRPr="00485485" w:rsidRDefault="00485485" w:rsidP="00485485">
      <w:pPr>
        <w:autoSpaceDE w:val="0"/>
        <w:autoSpaceDN w:val="0"/>
        <w:adjustRightInd w:val="0"/>
        <w:rPr>
          <w:rFonts w:cs="Segoe UI"/>
          <w:szCs w:val="14"/>
        </w:rPr>
      </w:pPr>
      <w:r w:rsidRPr="00485485">
        <w:rPr>
          <w:rFonts w:cs="Segoe UI"/>
          <w:szCs w:val="14"/>
        </w:rPr>
        <w:t>B.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485485">
        <w:rPr>
          <w:rFonts w:cs="Segoe UI"/>
          <w:szCs w:val="14"/>
        </w:rPr>
        <w:t xml:space="preserve"> and analysis.</w:t>
      </w:r>
    </w:p>
    <w:p w14:paraId="657D18EB" w14:textId="77777777" w:rsidR="00485485" w:rsidRPr="00485485" w:rsidRDefault="00485485" w:rsidP="00485485">
      <w:pPr>
        <w:autoSpaceDE w:val="0"/>
        <w:autoSpaceDN w:val="0"/>
        <w:adjustRightInd w:val="0"/>
        <w:rPr>
          <w:rFonts w:cs="Segoe UI"/>
          <w:szCs w:val="14"/>
        </w:rPr>
      </w:pPr>
      <w:r w:rsidRPr="00485485">
        <w:rPr>
          <w:rFonts w:cs="Segoe UI"/>
          <w:szCs w:val="14"/>
        </w:rPr>
        <w:t>C. strong service level agreements.</w:t>
      </w:r>
    </w:p>
    <w:p w14:paraId="0B31E89C" w14:textId="77777777" w:rsidR="00485485" w:rsidRPr="00485485" w:rsidRDefault="00485485" w:rsidP="00485485">
      <w:pPr>
        <w:autoSpaceDE w:val="0"/>
        <w:autoSpaceDN w:val="0"/>
        <w:adjustRightInd w:val="0"/>
        <w:rPr>
          <w:rFonts w:cs="Segoe UI"/>
          <w:szCs w:val="14"/>
        </w:rPr>
      </w:pPr>
      <w:r w:rsidRPr="00485485">
        <w:rPr>
          <w:rFonts w:cs="Segoe UI"/>
          <w:szCs w:val="14"/>
        </w:rPr>
        <w:t>D. independent audits of third parties.</w:t>
      </w:r>
    </w:p>
    <w:p w14:paraId="14B5581B" w14:textId="77777777" w:rsidR="00485485" w:rsidRPr="00083E63" w:rsidRDefault="00485485" w:rsidP="00485485">
      <w:pPr>
        <w:autoSpaceDE w:val="0"/>
        <w:autoSpaceDN w:val="0"/>
        <w:adjustRightInd w:val="0"/>
        <w:rPr>
          <w:rFonts w:cs="Segoe UI"/>
          <w:b/>
          <w:szCs w:val="14"/>
        </w:rPr>
      </w:pPr>
      <w:r w:rsidRPr="00083E63">
        <w:rPr>
          <w:rFonts w:cs="Segoe UI"/>
          <w:b/>
          <w:szCs w:val="14"/>
        </w:rPr>
        <w:t>A is the correct answer.</w:t>
      </w:r>
    </w:p>
    <w:p w14:paraId="0C01B677" w14:textId="77777777" w:rsidR="00485485" w:rsidRPr="00485485" w:rsidRDefault="00485485" w:rsidP="00485485">
      <w:pPr>
        <w:autoSpaceDE w:val="0"/>
        <w:autoSpaceDN w:val="0"/>
        <w:adjustRightInd w:val="0"/>
        <w:rPr>
          <w:rFonts w:cs="Segoe UI"/>
          <w:szCs w:val="14"/>
        </w:rPr>
      </w:pPr>
      <w:r w:rsidRPr="00083E63">
        <w:rPr>
          <w:rFonts w:cs="Segoe UI"/>
          <w:b/>
          <w:szCs w:val="14"/>
        </w:rPr>
        <w:t>Justification</w:t>
      </w:r>
      <w:r w:rsidRPr="00485485">
        <w:rPr>
          <w:rFonts w:cs="Segoe UI"/>
          <w:szCs w:val="14"/>
        </w:rPr>
        <w:t>:</w:t>
      </w:r>
    </w:p>
    <w:p w14:paraId="76EECD64" w14:textId="40A77655" w:rsidR="00485485" w:rsidRPr="00485485" w:rsidRDefault="00485485" w:rsidP="00485485">
      <w:pPr>
        <w:autoSpaceDE w:val="0"/>
        <w:autoSpaceDN w:val="0"/>
        <w:adjustRightInd w:val="0"/>
        <w:rPr>
          <w:rFonts w:cs="Segoe UI"/>
          <w:szCs w:val="14"/>
        </w:rPr>
      </w:pPr>
      <w:r w:rsidRPr="00083E63">
        <w:rPr>
          <w:rFonts w:cs="Segoe UI"/>
          <w:b/>
          <w:szCs w:val="14"/>
        </w:rPr>
        <w:t>A. It is likely to be more effective to control the vulnerabilities to third-party risk by</w:t>
      </w:r>
      <w:r w:rsidR="00083E63" w:rsidRPr="00083E63">
        <w:rPr>
          <w:rFonts w:cs="Segoe UI"/>
          <w:b/>
          <w:szCs w:val="14"/>
        </w:rPr>
        <w:t xml:space="preserve"> </w:t>
      </w:r>
      <w:r w:rsidRPr="00083E63">
        <w:rPr>
          <w:rFonts w:cs="Segoe UI"/>
          <w:b/>
          <w:szCs w:val="14"/>
        </w:rPr>
        <w:t>limiting organizational exposure than to control the third party’s actions</w:t>
      </w:r>
      <w:r w:rsidRPr="00485485">
        <w:rPr>
          <w:rFonts w:cs="Segoe UI"/>
          <w:szCs w:val="14"/>
        </w:rPr>
        <w:t>.</w:t>
      </w:r>
    </w:p>
    <w:p w14:paraId="424A65CC" w14:textId="77777777" w:rsidR="00485485" w:rsidRPr="00485485" w:rsidRDefault="00485485" w:rsidP="00485485">
      <w:pPr>
        <w:autoSpaceDE w:val="0"/>
        <w:autoSpaceDN w:val="0"/>
        <w:adjustRightInd w:val="0"/>
        <w:rPr>
          <w:rFonts w:cs="Segoe UI"/>
          <w:szCs w:val="14"/>
        </w:rPr>
      </w:pPr>
      <w:r w:rsidRPr="00485485">
        <w:rPr>
          <w:rFonts w:cs="Segoe UI"/>
          <w:szCs w:val="14"/>
        </w:rPr>
        <w:t>B. It is essential to know the risk, but this does not manage the risk.</w:t>
      </w:r>
    </w:p>
    <w:p w14:paraId="3B300F50" w14:textId="77777777" w:rsidR="00485485" w:rsidRPr="00485485" w:rsidRDefault="00485485" w:rsidP="00485485">
      <w:pPr>
        <w:autoSpaceDE w:val="0"/>
        <w:autoSpaceDN w:val="0"/>
        <w:adjustRightInd w:val="0"/>
        <w:rPr>
          <w:rFonts w:cs="Segoe UI"/>
          <w:szCs w:val="14"/>
        </w:rPr>
      </w:pPr>
      <w:r w:rsidRPr="00485485">
        <w:rPr>
          <w:rFonts w:cs="Segoe UI"/>
          <w:szCs w:val="14"/>
        </w:rPr>
        <w:t xml:space="preserve">C. Defining contractual responsibilities of third parties is important but will </w:t>
      </w:r>
      <w:r w:rsidRPr="00083E63">
        <w:rPr>
          <w:rFonts w:cs="Segoe UI"/>
          <w:szCs w:val="14"/>
          <w:u w:val="single"/>
        </w:rPr>
        <w:t>not directly</w:t>
      </w:r>
      <w:r w:rsidRPr="00485485">
        <w:rPr>
          <w:rFonts w:cs="Segoe UI"/>
          <w:szCs w:val="14"/>
        </w:rPr>
        <w:t xml:space="preserve"> manage risk.</w:t>
      </w:r>
    </w:p>
    <w:p w14:paraId="16ED3623" w14:textId="46F8438C" w:rsidR="00485485" w:rsidRDefault="00485485" w:rsidP="00083E63">
      <w:pPr>
        <w:autoSpaceDE w:val="0"/>
        <w:autoSpaceDN w:val="0"/>
        <w:adjustRightInd w:val="0"/>
        <w:spacing w:after="60"/>
        <w:rPr>
          <w:rFonts w:cs="Segoe UI"/>
          <w:szCs w:val="14"/>
        </w:rPr>
      </w:pPr>
      <w:r w:rsidRPr="00485485">
        <w:rPr>
          <w:rFonts w:cs="Segoe UI"/>
          <w:szCs w:val="14"/>
        </w:rPr>
        <w:t xml:space="preserve">D. Audits indicate threats posed by </w:t>
      </w:r>
      <w:r w:rsidR="00AD0473">
        <w:rPr>
          <w:rFonts w:cs="Segoe UI"/>
          <w:szCs w:val="14"/>
        </w:rPr>
        <w:t>3</w:t>
      </w:r>
      <w:r w:rsidRPr="00AD0473">
        <w:rPr>
          <w:rFonts w:cs="Segoe UI"/>
          <w:szCs w:val="14"/>
          <w:vertAlign w:val="superscript"/>
        </w:rPr>
        <w:t>rd</w:t>
      </w:r>
      <w:r w:rsidR="00AD0473">
        <w:rPr>
          <w:rFonts w:cs="Segoe UI"/>
          <w:szCs w:val="14"/>
        </w:rPr>
        <w:t xml:space="preserve"> </w:t>
      </w:r>
      <w:r w:rsidRPr="00485485">
        <w:rPr>
          <w:rFonts w:cs="Segoe UI"/>
          <w:szCs w:val="14"/>
        </w:rPr>
        <w:t>parties but will not ensure that risk is managed.</w:t>
      </w:r>
    </w:p>
    <w:p w14:paraId="03C7B90B" w14:textId="4FEACB0B" w:rsidR="00485485" w:rsidRPr="00485485" w:rsidRDefault="00485485" w:rsidP="00485485">
      <w:pPr>
        <w:autoSpaceDE w:val="0"/>
        <w:autoSpaceDN w:val="0"/>
        <w:adjustRightInd w:val="0"/>
        <w:rPr>
          <w:rFonts w:cs="Segoe UI"/>
          <w:szCs w:val="14"/>
        </w:rPr>
      </w:pPr>
      <w:r w:rsidRPr="00083E63">
        <w:rPr>
          <w:rFonts w:cs="Segoe UI"/>
          <w:b/>
          <w:szCs w:val="14"/>
        </w:rPr>
        <w:t>S2-156</w:t>
      </w:r>
      <w:r w:rsidR="00092EDD">
        <w:rPr>
          <w:rFonts w:cs="Segoe UI"/>
          <w:b/>
          <w:szCs w:val="14"/>
        </w:rPr>
        <w:t xml:space="preserve">. </w:t>
      </w:r>
      <w:r w:rsidRPr="00485485">
        <w:rPr>
          <w:rFonts w:cs="Segoe UI"/>
          <w:szCs w:val="14"/>
        </w:rPr>
        <w:t xml:space="preserve">The </w:t>
      </w:r>
      <w:r w:rsidRPr="00092EDD">
        <w:rPr>
          <w:rFonts w:cs="Segoe UI"/>
          <w:b/>
          <w:szCs w:val="14"/>
        </w:rPr>
        <w:t>BEST</w:t>
      </w:r>
      <w:r w:rsidRPr="00485485">
        <w:rPr>
          <w:rFonts w:cs="Segoe UI"/>
          <w:szCs w:val="14"/>
        </w:rPr>
        <w:t xml:space="preserve"> process for assessing an existing risk level is:</w:t>
      </w:r>
    </w:p>
    <w:p w14:paraId="20129EA9" w14:textId="5BD8C6D3" w:rsidR="00485485" w:rsidRPr="00485485" w:rsidRDefault="00485485" w:rsidP="00485485">
      <w:pPr>
        <w:autoSpaceDE w:val="0"/>
        <w:autoSpaceDN w:val="0"/>
        <w:adjustRightInd w:val="0"/>
        <w:rPr>
          <w:rFonts w:cs="Segoe UI"/>
          <w:szCs w:val="14"/>
        </w:rPr>
      </w:pPr>
      <w:r w:rsidRPr="00485485">
        <w:rPr>
          <w:rFonts w:cs="Segoe UI"/>
          <w:szCs w:val="14"/>
        </w:rPr>
        <w:t>A. impact analysis</w:t>
      </w:r>
      <w:r w:rsidR="00F322D3">
        <w:rPr>
          <w:rFonts w:cs="Segoe UI"/>
          <w:szCs w:val="14"/>
        </w:rPr>
        <w:fldChar w:fldCharType="begin"/>
      </w:r>
      <w:r w:rsidR="00F322D3">
        <w:instrText xml:space="preserve"> XE "</w:instrText>
      </w:r>
      <w:r w:rsidR="00F322D3" w:rsidRPr="00E237EC">
        <w:rPr>
          <w:rFonts w:cs="Segoe UI"/>
          <w:szCs w:val="14"/>
        </w:rPr>
        <w:instrText>impact analysis</w:instrText>
      </w:r>
      <w:r w:rsidR="00F322D3">
        <w:instrText xml:space="preserve">" </w:instrText>
      </w:r>
      <w:r w:rsidR="00F322D3">
        <w:rPr>
          <w:rFonts w:cs="Segoe UI"/>
          <w:szCs w:val="14"/>
        </w:rPr>
        <w:fldChar w:fldCharType="end"/>
      </w:r>
      <w:r w:rsidRPr="00485485">
        <w:rPr>
          <w:rFonts w:cs="Segoe UI"/>
          <w:szCs w:val="14"/>
        </w:rPr>
        <w:t>.</w:t>
      </w:r>
    </w:p>
    <w:p w14:paraId="055D6DB3" w14:textId="603EC6D0" w:rsidR="00485485" w:rsidRPr="00485485" w:rsidRDefault="00485485" w:rsidP="00485485">
      <w:pPr>
        <w:autoSpaceDE w:val="0"/>
        <w:autoSpaceDN w:val="0"/>
        <w:adjustRightInd w:val="0"/>
        <w:rPr>
          <w:rFonts w:cs="Segoe UI"/>
          <w:szCs w:val="14"/>
        </w:rPr>
      </w:pPr>
      <w:r w:rsidRPr="00485485">
        <w:rPr>
          <w:rFonts w:cs="Segoe UI"/>
          <w:szCs w:val="14"/>
        </w:rPr>
        <w:t>B. security review</w:t>
      </w:r>
      <w:r w:rsidR="00F322D3">
        <w:rPr>
          <w:rFonts w:cs="Segoe UI"/>
          <w:szCs w:val="14"/>
        </w:rPr>
        <w:fldChar w:fldCharType="begin"/>
      </w:r>
      <w:r w:rsidR="00F322D3">
        <w:instrText xml:space="preserve"> XE "</w:instrText>
      </w:r>
      <w:r w:rsidR="00F322D3" w:rsidRPr="00E237EC">
        <w:rPr>
          <w:rFonts w:cs="Segoe UI"/>
          <w:szCs w:val="14"/>
        </w:rPr>
        <w:instrText>security review</w:instrText>
      </w:r>
      <w:r w:rsidR="00F322D3">
        <w:instrText xml:space="preserve">" </w:instrText>
      </w:r>
      <w:r w:rsidR="00F322D3">
        <w:rPr>
          <w:rFonts w:cs="Segoe UI"/>
          <w:szCs w:val="14"/>
        </w:rPr>
        <w:fldChar w:fldCharType="end"/>
      </w:r>
      <w:r w:rsidRPr="00485485">
        <w:rPr>
          <w:rFonts w:cs="Segoe UI"/>
          <w:szCs w:val="14"/>
        </w:rPr>
        <w:t>.</w:t>
      </w:r>
    </w:p>
    <w:p w14:paraId="6C461742" w14:textId="3643C1E2" w:rsidR="00485485" w:rsidRPr="00485485" w:rsidRDefault="00485485" w:rsidP="00485485">
      <w:pPr>
        <w:autoSpaceDE w:val="0"/>
        <w:autoSpaceDN w:val="0"/>
        <w:adjustRightInd w:val="0"/>
        <w:rPr>
          <w:rFonts w:cs="Segoe UI"/>
          <w:szCs w:val="14"/>
        </w:rPr>
      </w:pPr>
      <w:r w:rsidRPr="00485485">
        <w:rPr>
          <w:rFonts w:cs="Segoe UI"/>
          <w:szCs w:val="14"/>
        </w:rPr>
        <w:t>C. vulnerability assessment</w:t>
      </w:r>
      <w:r w:rsidR="00F322D3">
        <w:rPr>
          <w:rFonts w:cs="Segoe UI"/>
          <w:szCs w:val="14"/>
        </w:rPr>
        <w:fldChar w:fldCharType="begin"/>
      </w:r>
      <w:r w:rsidR="00F322D3">
        <w:instrText xml:space="preserve"> XE "</w:instrText>
      </w:r>
      <w:r w:rsidR="00F322D3" w:rsidRPr="00E237EC">
        <w:rPr>
          <w:rFonts w:cs="Segoe UI"/>
          <w:szCs w:val="14"/>
        </w:rPr>
        <w:instrText>vulnerability assessment</w:instrText>
      </w:r>
      <w:r w:rsidR="00F322D3">
        <w:instrText xml:space="preserve">" </w:instrText>
      </w:r>
      <w:r w:rsidR="00F322D3">
        <w:rPr>
          <w:rFonts w:cs="Segoe UI"/>
          <w:szCs w:val="14"/>
        </w:rPr>
        <w:fldChar w:fldCharType="end"/>
      </w:r>
      <w:r w:rsidRPr="00485485">
        <w:rPr>
          <w:rFonts w:cs="Segoe UI"/>
          <w:szCs w:val="14"/>
        </w:rPr>
        <w:t>.</w:t>
      </w:r>
    </w:p>
    <w:p w14:paraId="57F737C3" w14:textId="5DCBA5C5" w:rsidR="00485485" w:rsidRPr="00485485" w:rsidRDefault="00485485" w:rsidP="00485485">
      <w:pPr>
        <w:autoSpaceDE w:val="0"/>
        <w:autoSpaceDN w:val="0"/>
        <w:adjustRightInd w:val="0"/>
        <w:rPr>
          <w:rFonts w:cs="Segoe UI"/>
          <w:szCs w:val="14"/>
        </w:rPr>
      </w:pPr>
      <w:r w:rsidRPr="00485485">
        <w:rPr>
          <w:rFonts w:cs="Segoe UI"/>
          <w:szCs w:val="14"/>
        </w:rPr>
        <w:t>D. threat analysis</w:t>
      </w:r>
      <w:r w:rsidR="00F322D3">
        <w:rPr>
          <w:rFonts w:cs="Segoe UI"/>
          <w:szCs w:val="14"/>
        </w:rPr>
        <w:fldChar w:fldCharType="begin"/>
      </w:r>
      <w:r w:rsidR="00F322D3">
        <w:instrText xml:space="preserve"> XE "</w:instrText>
      </w:r>
      <w:r w:rsidR="00F322D3" w:rsidRPr="00E237EC">
        <w:rPr>
          <w:rFonts w:cs="Segoe UI"/>
          <w:szCs w:val="14"/>
        </w:rPr>
        <w:instrText>threat analysis</w:instrText>
      </w:r>
      <w:r w:rsidR="00F322D3">
        <w:instrText xml:space="preserve">" </w:instrText>
      </w:r>
      <w:r w:rsidR="00F322D3">
        <w:rPr>
          <w:rFonts w:cs="Segoe UI"/>
          <w:szCs w:val="14"/>
        </w:rPr>
        <w:fldChar w:fldCharType="end"/>
      </w:r>
      <w:r w:rsidRPr="00485485">
        <w:rPr>
          <w:rFonts w:cs="Segoe UI"/>
          <w:szCs w:val="14"/>
        </w:rPr>
        <w:t>.</w:t>
      </w:r>
    </w:p>
    <w:p w14:paraId="42230630" w14:textId="77777777" w:rsidR="00485485" w:rsidRPr="00092EDD" w:rsidRDefault="00485485" w:rsidP="00485485">
      <w:pPr>
        <w:autoSpaceDE w:val="0"/>
        <w:autoSpaceDN w:val="0"/>
        <w:adjustRightInd w:val="0"/>
        <w:rPr>
          <w:rFonts w:cs="Segoe UI"/>
          <w:b/>
          <w:szCs w:val="14"/>
        </w:rPr>
      </w:pPr>
      <w:r w:rsidRPr="00092EDD">
        <w:rPr>
          <w:rFonts w:cs="Segoe UI"/>
          <w:b/>
          <w:szCs w:val="14"/>
        </w:rPr>
        <w:t>B is the correct answer.</w:t>
      </w:r>
    </w:p>
    <w:p w14:paraId="54B12AD0" w14:textId="77777777" w:rsidR="00485485" w:rsidRPr="00485485" w:rsidRDefault="00485485" w:rsidP="00485485">
      <w:pPr>
        <w:autoSpaceDE w:val="0"/>
        <w:autoSpaceDN w:val="0"/>
        <w:adjustRightInd w:val="0"/>
        <w:rPr>
          <w:rFonts w:cs="Segoe UI"/>
          <w:szCs w:val="14"/>
        </w:rPr>
      </w:pPr>
      <w:r w:rsidRPr="00092EDD">
        <w:rPr>
          <w:rFonts w:cs="Segoe UI"/>
          <w:b/>
          <w:szCs w:val="14"/>
        </w:rPr>
        <w:t>Justification</w:t>
      </w:r>
      <w:r w:rsidRPr="00485485">
        <w:rPr>
          <w:rFonts w:cs="Segoe UI"/>
          <w:szCs w:val="14"/>
        </w:rPr>
        <w:t>:</w:t>
      </w:r>
    </w:p>
    <w:p w14:paraId="2BC4636D" w14:textId="6E3B89DD" w:rsidR="00485485" w:rsidRPr="00485485" w:rsidRDefault="00485485" w:rsidP="00485485">
      <w:pPr>
        <w:autoSpaceDE w:val="0"/>
        <w:autoSpaceDN w:val="0"/>
        <w:adjustRightInd w:val="0"/>
        <w:rPr>
          <w:rFonts w:cs="Segoe UI"/>
          <w:szCs w:val="14"/>
        </w:rPr>
      </w:pPr>
      <w:r w:rsidRPr="00485485">
        <w:rPr>
          <w:rFonts w:cs="Segoe UI"/>
          <w:szCs w:val="14"/>
        </w:rPr>
        <w:t xml:space="preserve">A. </w:t>
      </w:r>
      <w:r w:rsidR="00F322D3">
        <w:rPr>
          <w:rFonts w:cs="Segoe UI"/>
          <w:szCs w:val="14"/>
        </w:rPr>
        <w:t>I</w:t>
      </w:r>
      <w:r w:rsidRPr="00485485">
        <w:rPr>
          <w:rFonts w:cs="Segoe UI"/>
          <w:szCs w:val="14"/>
        </w:rPr>
        <w:t xml:space="preserve">mpact analysis is used to determine </w:t>
      </w:r>
      <w:r w:rsidRPr="00092EDD">
        <w:rPr>
          <w:rFonts w:cs="Segoe UI"/>
          <w:szCs w:val="14"/>
          <w:u w:val="single"/>
        </w:rPr>
        <w:t>potential impact</w:t>
      </w:r>
      <w:r w:rsidRPr="00485485">
        <w:rPr>
          <w:rFonts w:cs="Segoe UI"/>
          <w:szCs w:val="14"/>
        </w:rPr>
        <w:t xml:space="preserve"> in event of the loss of a resource.</w:t>
      </w:r>
    </w:p>
    <w:p w14:paraId="28271BB9" w14:textId="77777777" w:rsidR="00485485" w:rsidRPr="00485485" w:rsidRDefault="00485485" w:rsidP="00485485">
      <w:pPr>
        <w:autoSpaceDE w:val="0"/>
        <w:autoSpaceDN w:val="0"/>
        <w:adjustRightInd w:val="0"/>
        <w:rPr>
          <w:rFonts w:cs="Segoe UI"/>
          <w:szCs w:val="14"/>
        </w:rPr>
      </w:pPr>
      <w:r w:rsidRPr="00092EDD">
        <w:rPr>
          <w:rFonts w:cs="Segoe UI"/>
          <w:b/>
          <w:szCs w:val="14"/>
        </w:rPr>
        <w:t xml:space="preserve">B. A </w:t>
      </w:r>
      <w:r w:rsidRPr="00092EDD">
        <w:rPr>
          <w:rFonts w:cs="Segoe UI"/>
          <w:b/>
          <w:color w:val="FF0000"/>
          <w:szCs w:val="14"/>
        </w:rPr>
        <w:t xml:space="preserve">security review </w:t>
      </w:r>
      <w:r w:rsidRPr="00092EDD">
        <w:rPr>
          <w:rFonts w:cs="Segoe UI"/>
          <w:b/>
          <w:szCs w:val="14"/>
        </w:rPr>
        <w:t xml:space="preserve">is used to determine the </w:t>
      </w:r>
      <w:r w:rsidRPr="00092EDD">
        <w:rPr>
          <w:rFonts w:cs="Segoe UI"/>
          <w:b/>
          <w:szCs w:val="14"/>
          <w:u w:val="single"/>
        </w:rPr>
        <w:t>current state of security</w:t>
      </w:r>
      <w:r w:rsidRPr="00092EDD">
        <w:rPr>
          <w:rFonts w:cs="Segoe UI"/>
          <w:b/>
          <w:szCs w:val="14"/>
        </w:rPr>
        <w:t xml:space="preserve"> for various program components</w:t>
      </w:r>
      <w:r w:rsidRPr="00485485">
        <w:rPr>
          <w:rFonts w:cs="Segoe UI"/>
          <w:szCs w:val="14"/>
        </w:rPr>
        <w:t>.</w:t>
      </w:r>
    </w:p>
    <w:p w14:paraId="082D4473" w14:textId="0C77297C" w:rsidR="00485485" w:rsidRPr="00485485" w:rsidRDefault="00485485" w:rsidP="00485485">
      <w:pPr>
        <w:autoSpaceDE w:val="0"/>
        <w:autoSpaceDN w:val="0"/>
        <w:adjustRightInd w:val="0"/>
        <w:rPr>
          <w:rFonts w:cs="Segoe UI"/>
          <w:szCs w:val="14"/>
        </w:rPr>
      </w:pPr>
      <w:r w:rsidRPr="00485485">
        <w:rPr>
          <w:rFonts w:cs="Segoe UI"/>
          <w:szCs w:val="14"/>
        </w:rPr>
        <w:t xml:space="preserve">C. </w:t>
      </w:r>
      <w:r w:rsidR="00F322D3">
        <w:rPr>
          <w:rFonts w:cs="Segoe UI"/>
          <w:szCs w:val="14"/>
        </w:rPr>
        <w:t>V</w:t>
      </w:r>
      <w:r w:rsidRPr="00485485">
        <w:rPr>
          <w:rFonts w:cs="Segoe UI"/>
          <w:szCs w:val="14"/>
        </w:rPr>
        <w:t>ulnerability assessment</w:t>
      </w:r>
      <w:r w:rsidR="00F322D3">
        <w:rPr>
          <w:rFonts w:cs="Segoe UI"/>
          <w:szCs w:val="14"/>
        </w:rPr>
        <w:t>s</w:t>
      </w:r>
      <w:r w:rsidRPr="00485485">
        <w:rPr>
          <w:rFonts w:cs="Segoe UI"/>
          <w:szCs w:val="14"/>
        </w:rPr>
        <w:t xml:space="preserve"> help identify</w:t>
      </w:r>
      <w:r w:rsidR="00F322D3">
        <w:rPr>
          <w:rFonts w:cs="Segoe UI"/>
          <w:szCs w:val="14"/>
        </w:rPr>
        <w:t>/</w:t>
      </w:r>
      <w:r w:rsidRPr="00485485">
        <w:rPr>
          <w:rFonts w:cs="Segoe UI"/>
          <w:szCs w:val="14"/>
        </w:rPr>
        <w:t>classify weakness in design,</w:t>
      </w:r>
      <w:r w:rsidR="00F322D3">
        <w:rPr>
          <w:rFonts w:cs="Segoe UI"/>
          <w:szCs w:val="14"/>
        </w:rPr>
        <w:t xml:space="preserve"> </w:t>
      </w:r>
      <w:r w:rsidRPr="00485485">
        <w:rPr>
          <w:rFonts w:cs="Segoe UI"/>
          <w:szCs w:val="14"/>
        </w:rPr>
        <w:t>implementation,</w:t>
      </w:r>
      <w:r w:rsidR="00092EDD">
        <w:rPr>
          <w:rFonts w:cs="Segoe UI"/>
          <w:szCs w:val="14"/>
        </w:rPr>
        <w:t xml:space="preserve"> </w:t>
      </w:r>
      <w:r w:rsidRPr="00485485">
        <w:rPr>
          <w:rFonts w:cs="Segoe UI"/>
          <w:szCs w:val="14"/>
        </w:rPr>
        <w:t xml:space="preserve">operation or internal control of a process, </w:t>
      </w:r>
      <w:r w:rsidR="00F322D3">
        <w:rPr>
          <w:rFonts w:cs="Segoe UI"/>
          <w:szCs w:val="14"/>
        </w:rPr>
        <w:t>but</w:t>
      </w:r>
      <w:r w:rsidRPr="00485485">
        <w:rPr>
          <w:rFonts w:cs="Segoe UI"/>
          <w:szCs w:val="14"/>
        </w:rPr>
        <w:t xml:space="preserve"> are </w:t>
      </w:r>
      <w:r w:rsidRPr="00092EDD">
        <w:rPr>
          <w:rFonts w:cs="Segoe UI"/>
          <w:szCs w:val="14"/>
          <w:u w:val="single"/>
        </w:rPr>
        <w:t>only one aspect</w:t>
      </w:r>
      <w:r w:rsidRPr="00485485">
        <w:rPr>
          <w:rFonts w:cs="Segoe UI"/>
          <w:szCs w:val="14"/>
        </w:rPr>
        <w:t xml:space="preserve"> of a security review.</w:t>
      </w:r>
    </w:p>
    <w:p w14:paraId="45623EDA" w14:textId="48223510" w:rsidR="00485485" w:rsidRPr="00485485" w:rsidRDefault="00485485" w:rsidP="00606DD4">
      <w:pPr>
        <w:autoSpaceDE w:val="0"/>
        <w:autoSpaceDN w:val="0"/>
        <w:adjustRightInd w:val="0"/>
        <w:spacing w:after="60"/>
        <w:rPr>
          <w:rFonts w:cs="Segoe UI"/>
          <w:szCs w:val="14"/>
        </w:rPr>
      </w:pPr>
      <w:r w:rsidRPr="00485485">
        <w:rPr>
          <w:rFonts w:cs="Segoe UI"/>
          <w:szCs w:val="14"/>
        </w:rPr>
        <w:t xml:space="preserve">D. A threat analysis is </w:t>
      </w:r>
      <w:r w:rsidRPr="00092EDD">
        <w:rPr>
          <w:rFonts w:cs="Segoe UI"/>
          <w:color w:val="FF0000"/>
          <w:szCs w:val="14"/>
          <w:u w:val="single"/>
        </w:rPr>
        <w:t>not</w:t>
      </w:r>
      <w:r w:rsidRPr="00485485">
        <w:rPr>
          <w:rFonts w:cs="Segoe UI"/>
          <w:szCs w:val="14"/>
        </w:rPr>
        <w:t xml:space="preserve"> normally a part of a security review. </w:t>
      </w:r>
      <w:r w:rsidRPr="00092EDD">
        <w:rPr>
          <w:rFonts w:cs="Segoe UI"/>
          <w:color w:val="0070C0"/>
          <w:szCs w:val="14"/>
        </w:rPr>
        <w:t>Threat assessments evaluate the type,</w:t>
      </w:r>
      <w:r w:rsidR="00092EDD" w:rsidRPr="00092EDD">
        <w:rPr>
          <w:rFonts w:cs="Segoe UI"/>
          <w:color w:val="0070C0"/>
          <w:szCs w:val="14"/>
        </w:rPr>
        <w:t xml:space="preserve"> </w:t>
      </w:r>
      <w:r w:rsidRPr="00092EDD">
        <w:rPr>
          <w:rFonts w:cs="Segoe UI"/>
          <w:color w:val="0070C0"/>
          <w:szCs w:val="14"/>
        </w:rPr>
        <w:t>scope and nature of events or actions that can result in adverse consequences; identification is made of</w:t>
      </w:r>
      <w:r w:rsidR="00092EDD" w:rsidRPr="00092EDD">
        <w:rPr>
          <w:rFonts w:cs="Segoe UI"/>
          <w:color w:val="0070C0"/>
          <w:szCs w:val="14"/>
        </w:rPr>
        <w:t xml:space="preserve"> </w:t>
      </w:r>
      <w:r w:rsidRPr="00092EDD">
        <w:rPr>
          <w:rFonts w:cs="Segoe UI"/>
          <w:color w:val="0070C0"/>
          <w:szCs w:val="14"/>
        </w:rPr>
        <w:t>the threats that exist against organization assets</w:t>
      </w:r>
      <w:r w:rsidRPr="00485485">
        <w:rPr>
          <w:rFonts w:cs="Segoe UI"/>
          <w:szCs w:val="14"/>
        </w:rPr>
        <w:t>.</w:t>
      </w:r>
    </w:p>
    <w:p w14:paraId="0185DB34" w14:textId="77D334B5" w:rsidR="00485485" w:rsidRPr="00485485" w:rsidRDefault="00606DD4" w:rsidP="00485485">
      <w:pPr>
        <w:autoSpaceDE w:val="0"/>
        <w:autoSpaceDN w:val="0"/>
        <w:adjustRightInd w:val="0"/>
        <w:rPr>
          <w:rFonts w:cs="Segoe UI"/>
          <w:szCs w:val="14"/>
        </w:rPr>
      </w:pPr>
      <w:r w:rsidRPr="00606DD4">
        <w:rPr>
          <w:rFonts w:cs="Segoe UI"/>
          <w:b/>
          <w:szCs w:val="14"/>
        </w:rPr>
        <w:t>S2-157</w:t>
      </w:r>
      <w:r w:rsidRPr="00606DD4">
        <w:rPr>
          <w:rFonts w:cs="Segoe UI"/>
          <w:szCs w:val="14"/>
        </w:rPr>
        <w:t xml:space="preserve"> </w:t>
      </w:r>
      <w:r w:rsidR="00485485" w:rsidRPr="00485485">
        <w:rPr>
          <w:rFonts w:cs="Segoe UI"/>
          <w:szCs w:val="14"/>
        </w:rPr>
        <w:t xml:space="preserve">Which of the following is the </w:t>
      </w:r>
      <w:r w:rsidR="00485485" w:rsidRPr="00606DD4">
        <w:rPr>
          <w:rFonts w:cs="Segoe UI"/>
          <w:b/>
          <w:szCs w:val="14"/>
        </w:rPr>
        <w:t>BEST</w:t>
      </w:r>
      <w:r w:rsidR="00485485" w:rsidRPr="00485485">
        <w:rPr>
          <w:rFonts w:cs="Segoe UI"/>
          <w:szCs w:val="14"/>
        </w:rPr>
        <w:t xml:space="preserve"> approach to deal with inadequate funding of the information</w:t>
      </w:r>
      <w:r>
        <w:rPr>
          <w:rFonts w:cs="Segoe UI"/>
          <w:szCs w:val="14"/>
        </w:rPr>
        <w:t xml:space="preserve"> </w:t>
      </w:r>
      <w:r w:rsidR="00485485" w:rsidRPr="00485485">
        <w:rPr>
          <w:rFonts w:cs="Segoe UI"/>
          <w:szCs w:val="14"/>
        </w:rPr>
        <w:t>security program?</w:t>
      </w:r>
    </w:p>
    <w:p w14:paraId="648D31E4" w14:textId="77777777" w:rsidR="00485485" w:rsidRPr="00485485" w:rsidRDefault="00485485" w:rsidP="00485485">
      <w:pPr>
        <w:autoSpaceDE w:val="0"/>
        <w:autoSpaceDN w:val="0"/>
        <w:adjustRightInd w:val="0"/>
        <w:rPr>
          <w:rFonts w:cs="Segoe UI"/>
          <w:szCs w:val="14"/>
        </w:rPr>
      </w:pPr>
      <w:r w:rsidRPr="00485485">
        <w:rPr>
          <w:rFonts w:cs="Segoe UI"/>
          <w:szCs w:val="14"/>
        </w:rPr>
        <w:t>A. Eliminate low-priority security services.</w:t>
      </w:r>
    </w:p>
    <w:p w14:paraId="17BFE39E" w14:textId="77777777" w:rsidR="00485485" w:rsidRPr="00485485" w:rsidRDefault="00485485" w:rsidP="00485485">
      <w:pPr>
        <w:autoSpaceDE w:val="0"/>
        <w:autoSpaceDN w:val="0"/>
        <w:adjustRightInd w:val="0"/>
        <w:rPr>
          <w:rFonts w:cs="Segoe UI"/>
          <w:szCs w:val="14"/>
        </w:rPr>
      </w:pPr>
      <w:r w:rsidRPr="00485485">
        <w:rPr>
          <w:rFonts w:cs="Segoe UI"/>
          <w:szCs w:val="14"/>
        </w:rPr>
        <w:t>B. Require management to accept the increased risk.</w:t>
      </w:r>
    </w:p>
    <w:p w14:paraId="378BCFDC" w14:textId="77777777" w:rsidR="00485485" w:rsidRPr="00485485" w:rsidRDefault="00485485" w:rsidP="00485485">
      <w:pPr>
        <w:autoSpaceDE w:val="0"/>
        <w:autoSpaceDN w:val="0"/>
        <w:adjustRightInd w:val="0"/>
        <w:rPr>
          <w:rFonts w:cs="Segoe UI"/>
          <w:szCs w:val="14"/>
        </w:rPr>
      </w:pPr>
      <w:r w:rsidRPr="00485485">
        <w:rPr>
          <w:rFonts w:cs="Segoe UI"/>
          <w:szCs w:val="14"/>
        </w:rPr>
        <w:t>C. Use third-party providers for low-risk activities.</w:t>
      </w:r>
    </w:p>
    <w:p w14:paraId="09B1EBE3" w14:textId="77777777" w:rsidR="00485485" w:rsidRPr="00485485" w:rsidRDefault="00485485" w:rsidP="00485485">
      <w:pPr>
        <w:autoSpaceDE w:val="0"/>
        <w:autoSpaceDN w:val="0"/>
        <w:adjustRightInd w:val="0"/>
        <w:rPr>
          <w:rFonts w:cs="Segoe UI"/>
          <w:szCs w:val="14"/>
        </w:rPr>
      </w:pPr>
      <w:r w:rsidRPr="00485485">
        <w:rPr>
          <w:rFonts w:cs="Segoe UI"/>
          <w:szCs w:val="14"/>
        </w:rPr>
        <w:t>D. Reduce monitoring and compliance enforcement activities.</w:t>
      </w:r>
    </w:p>
    <w:p w14:paraId="09B32974" w14:textId="77777777" w:rsidR="00485485" w:rsidRPr="00606DD4" w:rsidRDefault="00485485" w:rsidP="00485485">
      <w:pPr>
        <w:autoSpaceDE w:val="0"/>
        <w:autoSpaceDN w:val="0"/>
        <w:adjustRightInd w:val="0"/>
        <w:rPr>
          <w:rFonts w:cs="Segoe UI"/>
          <w:b/>
          <w:szCs w:val="14"/>
        </w:rPr>
      </w:pPr>
      <w:r w:rsidRPr="00606DD4">
        <w:rPr>
          <w:rFonts w:cs="Segoe UI"/>
          <w:b/>
          <w:szCs w:val="14"/>
        </w:rPr>
        <w:t>C is the correct answer.</w:t>
      </w:r>
    </w:p>
    <w:p w14:paraId="3949ED48" w14:textId="77777777" w:rsidR="00485485" w:rsidRPr="00485485" w:rsidRDefault="00485485" w:rsidP="00485485">
      <w:pPr>
        <w:autoSpaceDE w:val="0"/>
        <w:autoSpaceDN w:val="0"/>
        <w:adjustRightInd w:val="0"/>
        <w:rPr>
          <w:rFonts w:cs="Segoe UI"/>
          <w:szCs w:val="14"/>
        </w:rPr>
      </w:pPr>
      <w:r w:rsidRPr="00606DD4">
        <w:rPr>
          <w:rFonts w:cs="Segoe UI"/>
          <w:b/>
          <w:szCs w:val="14"/>
        </w:rPr>
        <w:t>Justification</w:t>
      </w:r>
      <w:r w:rsidRPr="00485485">
        <w:rPr>
          <w:rFonts w:cs="Segoe UI"/>
          <w:szCs w:val="14"/>
        </w:rPr>
        <w:t>:</w:t>
      </w:r>
    </w:p>
    <w:p w14:paraId="53DD5864" w14:textId="3F113F97" w:rsidR="00485485" w:rsidRPr="00485485" w:rsidRDefault="00606DD4" w:rsidP="00962F37">
      <w:pPr>
        <w:autoSpaceDE w:val="0"/>
        <w:autoSpaceDN w:val="0"/>
        <w:adjustRightInd w:val="0"/>
        <w:rPr>
          <w:rFonts w:cs="Segoe UI"/>
          <w:szCs w:val="14"/>
        </w:rPr>
      </w:pPr>
      <w:r w:rsidRPr="00485485">
        <w:rPr>
          <w:rFonts w:cs="Segoe UI"/>
          <w:szCs w:val="14"/>
        </w:rPr>
        <w:t xml:space="preserve">A. </w:t>
      </w:r>
      <w:r w:rsidR="00485485" w:rsidRPr="00485485">
        <w:rPr>
          <w:rFonts w:cs="Segoe UI"/>
          <w:szCs w:val="14"/>
        </w:rPr>
        <w:t>Prioritizing information security activities is always useful, but eliminating even low-priority security</w:t>
      </w:r>
      <w:r>
        <w:rPr>
          <w:rFonts w:cs="Segoe UI"/>
          <w:szCs w:val="14"/>
        </w:rPr>
        <w:t xml:space="preserve"> </w:t>
      </w:r>
      <w:r w:rsidR="00485485" w:rsidRPr="00485485">
        <w:rPr>
          <w:rFonts w:cs="Segoe UI"/>
          <w:szCs w:val="14"/>
        </w:rPr>
        <w:t>services is a last resort.</w:t>
      </w:r>
    </w:p>
    <w:p w14:paraId="0079BC03" w14:textId="0ED2243E" w:rsidR="00485485" w:rsidRPr="00485485" w:rsidRDefault="00606DD4" w:rsidP="00962F37">
      <w:pPr>
        <w:autoSpaceDE w:val="0"/>
        <w:autoSpaceDN w:val="0"/>
        <w:adjustRightInd w:val="0"/>
        <w:rPr>
          <w:rFonts w:cs="Segoe UI"/>
          <w:szCs w:val="14"/>
        </w:rPr>
      </w:pPr>
      <w:r>
        <w:rPr>
          <w:rFonts w:cs="Segoe UI"/>
          <w:szCs w:val="14"/>
        </w:rPr>
        <w:t xml:space="preserve">B. </w:t>
      </w:r>
      <w:r w:rsidR="00485485" w:rsidRPr="00485485">
        <w:rPr>
          <w:rFonts w:cs="Segoe UI"/>
          <w:szCs w:val="14"/>
        </w:rPr>
        <w:t>If budgets are seriously constrained, management is already addressing increases in other risk and is</w:t>
      </w:r>
      <w:r>
        <w:rPr>
          <w:rFonts w:cs="Segoe UI"/>
          <w:szCs w:val="14"/>
        </w:rPr>
        <w:t xml:space="preserve"> </w:t>
      </w:r>
      <w:r w:rsidR="00485485" w:rsidRPr="00485485">
        <w:rPr>
          <w:rFonts w:cs="Segoe UI"/>
          <w:szCs w:val="14"/>
        </w:rPr>
        <w:t>likely to be aware of the issue.</w:t>
      </w:r>
      <w:r>
        <w:rPr>
          <w:rFonts w:cs="Segoe UI"/>
          <w:szCs w:val="14"/>
        </w:rPr>
        <w:t xml:space="preserve"> </w:t>
      </w:r>
      <w:r w:rsidR="00485485" w:rsidRPr="00485485">
        <w:rPr>
          <w:rFonts w:cs="Segoe UI"/>
          <w:szCs w:val="14"/>
        </w:rPr>
        <w:t>A proactive approach to doing more with less will be well received.</w:t>
      </w:r>
    </w:p>
    <w:p w14:paraId="6758260D" w14:textId="042A76E3" w:rsidR="00485485" w:rsidRPr="00485485" w:rsidRDefault="00606DD4" w:rsidP="00962F37">
      <w:pPr>
        <w:autoSpaceDE w:val="0"/>
        <w:autoSpaceDN w:val="0"/>
        <w:adjustRightInd w:val="0"/>
        <w:rPr>
          <w:rFonts w:cs="Segoe UI"/>
          <w:szCs w:val="14"/>
        </w:rPr>
      </w:pPr>
      <w:r w:rsidRPr="00606DD4">
        <w:rPr>
          <w:rFonts w:cs="Segoe UI"/>
          <w:b/>
          <w:szCs w:val="14"/>
        </w:rPr>
        <w:t xml:space="preserve">C. </w:t>
      </w:r>
      <w:r w:rsidR="00485485" w:rsidRPr="00606DD4">
        <w:rPr>
          <w:rFonts w:cs="Segoe UI"/>
          <w:b/>
          <w:szCs w:val="14"/>
        </w:rPr>
        <w:t>Outsourcing of some information security activities can cut costs and increase resources for</w:t>
      </w:r>
      <w:r w:rsidRPr="00606DD4">
        <w:rPr>
          <w:rFonts w:cs="Segoe UI"/>
          <w:b/>
          <w:szCs w:val="14"/>
        </w:rPr>
        <w:t xml:space="preserve"> </w:t>
      </w:r>
      <w:r w:rsidR="00485485" w:rsidRPr="00606DD4">
        <w:rPr>
          <w:rFonts w:cs="Segoe UI"/>
          <w:b/>
          <w:szCs w:val="14"/>
        </w:rPr>
        <w:t>other security activities in a proactive manner, as can automation of some security procedures</w:t>
      </w:r>
      <w:r w:rsidR="00485485" w:rsidRPr="00485485">
        <w:rPr>
          <w:rFonts w:cs="Segoe UI"/>
          <w:szCs w:val="14"/>
        </w:rPr>
        <w:t>.</w:t>
      </w:r>
    </w:p>
    <w:p w14:paraId="4E8281B9" w14:textId="7B7C9249" w:rsidR="00485485" w:rsidRDefault="00606DD4" w:rsidP="00F322D3">
      <w:pPr>
        <w:autoSpaceDE w:val="0"/>
        <w:autoSpaceDN w:val="0"/>
        <w:adjustRightInd w:val="0"/>
        <w:spacing w:after="60"/>
        <w:rPr>
          <w:rFonts w:cs="Segoe UI"/>
          <w:szCs w:val="14"/>
        </w:rPr>
      </w:pPr>
      <w:r>
        <w:rPr>
          <w:rFonts w:cs="Segoe UI"/>
          <w:szCs w:val="14"/>
        </w:rPr>
        <w:t xml:space="preserve">D. </w:t>
      </w:r>
      <w:r w:rsidR="00485485" w:rsidRPr="00485485">
        <w:rPr>
          <w:rFonts w:cs="Segoe UI"/>
          <w:szCs w:val="14"/>
        </w:rPr>
        <w:t>Reducing monitoring activities may unnecessarily increase risk when lower-cost options to perform</w:t>
      </w:r>
      <w:r>
        <w:rPr>
          <w:rFonts w:cs="Segoe UI"/>
          <w:szCs w:val="14"/>
        </w:rPr>
        <w:t xml:space="preserve"> </w:t>
      </w:r>
      <w:r w:rsidR="00485485" w:rsidRPr="00485485">
        <w:rPr>
          <w:rFonts w:cs="Segoe UI"/>
          <w:szCs w:val="14"/>
        </w:rPr>
        <w:t>those functions may be available.</w:t>
      </w:r>
    </w:p>
    <w:p w14:paraId="72A37E19" w14:textId="77777777" w:rsidR="00962F37" w:rsidRPr="00962F37" w:rsidRDefault="00962F37" w:rsidP="00962F37">
      <w:pPr>
        <w:autoSpaceDE w:val="0"/>
        <w:autoSpaceDN w:val="0"/>
        <w:adjustRightInd w:val="0"/>
        <w:rPr>
          <w:rFonts w:cs="Segoe UI"/>
          <w:szCs w:val="14"/>
        </w:rPr>
      </w:pPr>
      <w:r w:rsidRPr="00F322D3">
        <w:rPr>
          <w:rFonts w:cs="Segoe UI"/>
          <w:b/>
          <w:bCs/>
          <w:szCs w:val="14"/>
        </w:rPr>
        <w:lastRenderedPageBreak/>
        <w:t>S2-158</w:t>
      </w:r>
      <w:r w:rsidRPr="00962F37">
        <w:rPr>
          <w:rFonts w:cs="Segoe UI"/>
          <w:szCs w:val="14"/>
        </w:rPr>
        <w:t xml:space="preserve"> A cost-benefit analysis is performed on any proposed control to:</w:t>
      </w:r>
    </w:p>
    <w:p w14:paraId="0529758E" w14:textId="77777777" w:rsidR="00962F37" w:rsidRPr="00962F37" w:rsidRDefault="00962F37" w:rsidP="00962F37">
      <w:pPr>
        <w:autoSpaceDE w:val="0"/>
        <w:autoSpaceDN w:val="0"/>
        <w:adjustRightInd w:val="0"/>
        <w:rPr>
          <w:rFonts w:cs="Segoe UI"/>
          <w:szCs w:val="14"/>
        </w:rPr>
      </w:pPr>
      <w:r w:rsidRPr="00962F37">
        <w:rPr>
          <w:rFonts w:cs="Segoe UI"/>
          <w:szCs w:val="14"/>
        </w:rPr>
        <w:t>A. define budget limitations.</w:t>
      </w:r>
    </w:p>
    <w:p w14:paraId="228F6E6D" w14:textId="77777777" w:rsidR="00962F37" w:rsidRPr="00962F37" w:rsidRDefault="00962F37" w:rsidP="00962F37">
      <w:pPr>
        <w:autoSpaceDE w:val="0"/>
        <w:autoSpaceDN w:val="0"/>
        <w:adjustRightInd w:val="0"/>
        <w:rPr>
          <w:rFonts w:cs="Segoe UI"/>
          <w:szCs w:val="14"/>
        </w:rPr>
      </w:pPr>
      <w:r w:rsidRPr="00962F37">
        <w:rPr>
          <w:rFonts w:cs="Segoe UI"/>
          <w:szCs w:val="14"/>
        </w:rPr>
        <w:t>B. demonstrate due diligence to the budget committee.</w:t>
      </w:r>
    </w:p>
    <w:p w14:paraId="738C1B05" w14:textId="77777777" w:rsidR="00962F37" w:rsidRPr="00962F37" w:rsidRDefault="00962F37" w:rsidP="00962F37">
      <w:pPr>
        <w:autoSpaceDE w:val="0"/>
        <w:autoSpaceDN w:val="0"/>
        <w:adjustRightInd w:val="0"/>
        <w:rPr>
          <w:rFonts w:cs="Segoe UI"/>
          <w:szCs w:val="14"/>
        </w:rPr>
      </w:pPr>
      <w:r w:rsidRPr="00962F37">
        <w:rPr>
          <w:rFonts w:cs="Segoe UI"/>
          <w:szCs w:val="14"/>
        </w:rPr>
        <w:t>C. verify that the cost of implementing the control is within the security budget.</w:t>
      </w:r>
    </w:p>
    <w:p w14:paraId="60F57D55" w14:textId="77777777" w:rsidR="00962F37" w:rsidRPr="00962F37" w:rsidRDefault="00962F37" w:rsidP="00962F37">
      <w:pPr>
        <w:autoSpaceDE w:val="0"/>
        <w:autoSpaceDN w:val="0"/>
        <w:adjustRightInd w:val="0"/>
        <w:rPr>
          <w:rFonts w:cs="Segoe UI"/>
          <w:szCs w:val="14"/>
        </w:rPr>
      </w:pPr>
      <w:r w:rsidRPr="00962F37">
        <w:rPr>
          <w:rFonts w:cs="Segoe UI"/>
          <w:szCs w:val="14"/>
        </w:rPr>
        <w:t>D. demonstrate the costs are justified by the reduction in risk.</w:t>
      </w:r>
    </w:p>
    <w:p w14:paraId="44D62316" w14:textId="77777777" w:rsidR="00962F37" w:rsidRPr="00F322D3" w:rsidRDefault="00962F37" w:rsidP="00962F37">
      <w:pPr>
        <w:autoSpaceDE w:val="0"/>
        <w:autoSpaceDN w:val="0"/>
        <w:adjustRightInd w:val="0"/>
        <w:rPr>
          <w:rFonts w:cs="Segoe UI"/>
          <w:b/>
          <w:bCs/>
          <w:szCs w:val="14"/>
        </w:rPr>
      </w:pPr>
      <w:r w:rsidRPr="00F322D3">
        <w:rPr>
          <w:rFonts w:cs="Segoe UI"/>
          <w:b/>
          <w:bCs/>
          <w:szCs w:val="14"/>
        </w:rPr>
        <w:t>D is the correct answer.</w:t>
      </w:r>
    </w:p>
    <w:p w14:paraId="660CCA79" w14:textId="77777777" w:rsidR="00962F37" w:rsidRPr="00962F37" w:rsidRDefault="00962F37" w:rsidP="00962F37">
      <w:pPr>
        <w:autoSpaceDE w:val="0"/>
        <w:autoSpaceDN w:val="0"/>
        <w:adjustRightInd w:val="0"/>
        <w:rPr>
          <w:rFonts w:cs="Segoe UI"/>
          <w:szCs w:val="14"/>
        </w:rPr>
      </w:pPr>
      <w:r w:rsidRPr="00F322D3">
        <w:rPr>
          <w:rFonts w:cs="Segoe UI"/>
          <w:b/>
          <w:bCs/>
          <w:szCs w:val="14"/>
        </w:rPr>
        <w:t>Justification</w:t>
      </w:r>
      <w:r w:rsidRPr="00962F37">
        <w:rPr>
          <w:rFonts w:cs="Segoe UI"/>
          <w:szCs w:val="14"/>
        </w:rPr>
        <w:t>:</w:t>
      </w:r>
    </w:p>
    <w:p w14:paraId="577ED9E6" w14:textId="5A49CB26" w:rsidR="00962F37" w:rsidRPr="00962F37" w:rsidRDefault="00962F37" w:rsidP="00962F37">
      <w:pPr>
        <w:autoSpaceDE w:val="0"/>
        <w:autoSpaceDN w:val="0"/>
        <w:adjustRightInd w:val="0"/>
        <w:rPr>
          <w:rFonts w:cs="Segoe UI"/>
          <w:szCs w:val="14"/>
        </w:rPr>
      </w:pPr>
      <w:r w:rsidRPr="00962F37">
        <w:rPr>
          <w:rFonts w:cs="Segoe UI"/>
          <w:szCs w:val="14"/>
        </w:rPr>
        <w:t>A. A cost-benefit analysis does not define budget constraints; the board of directors or senior</w:t>
      </w:r>
      <w:r w:rsidR="00F322D3">
        <w:rPr>
          <w:rFonts w:cs="Segoe UI"/>
          <w:szCs w:val="14"/>
        </w:rPr>
        <w:t xml:space="preserve"> </w:t>
      </w:r>
      <w:r w:rsidRPr="00962F37">
        <w:rPr>
          <w:rFonts w:cs="Segoe UI"/>
          <w:szCs w:val="14"/>
        </w:rPr>
        <w:t>management of the organization will do that based on a variety of factors.</w:t>
      </w:r>
    </w:p>
    <w:p w14:paraId="42E02E30" w14:textId="05844B6B" w:rsidR="00962F37" w:rsidRPr="00962F37" w:rsidRDefault="00962F37" w:rsidP="00962F37">
      <w:pPr>
        <w:autoSpaceDE w:val="0"/>
        <w:autoSpaceDN w:val="0"/>
        <w:adjustRightInd w:val="0"/>
        <w:rPr>
          <w:rFonts w:cs="Segoe UI"/>
          <w:szCs w:val="14"/>
        </w:rPr>
      </w:pPr>
      <w:r w:rsidRPr="00962F37">
        <w:rPr>
          <w:rFonts w:cs="Segoe UI"/>
          <w:szCs w:val="14"/>
        </w:rPr>
        <w:t>B. The purpose of the analysis is not to show that due diligence was performed, but to establish a result</w:t>
      </w:r>
      <w:r w:rsidR="00F322D3">
        <w:rPr>
          <w:rFonts w:cs="Segoe UI"/>
          <w:szCs w:val="14"/>
        </w:rPr>
        <w:t xml:space="preserve"> </w:t>
      </w:r>
      <w:r w:rsidRPr="00962F37">
        <w:rPr>
          <w:rFonts w:cs="Segoe UI"/>
          <w:szCs w:val="14"/>
        </w:rPr>
        <w:t>that will show the cost of the control and the reduction in risk.</w:t>
      </w:r>
    </w:p>
    <w:p w14:paraId="62A387B7" w14:textId="6729AD2A" w:rsidR="00962F37" w:rsidRPr="00962F37" w:rsidRDefault="00962F37" w:rsidP="00962F37">
      <w:pPr>
        <w:autoSpaceDE w:val="0"/>
        <w:autoSpaceDN w:val="0"/>
        <w:adjustRightInd w:val="0"/>
        <w:rPr>
          <w:rFonts w:cs="Segoe UI"/>
          <w:szCs w:val="14"/>
        </w:rPr>
      </w:pPr>
      <w:r w:rsidRPr="00962F37">
        <w:rPr>
          <w:rFonts w:cs="Segoe UI"/>
          <w:szCs w:val="14"/>
        </w:rPr>
        <w:t>C. A cost-benefit analysis does not help verify that the cost of a control is within the security budget;</w:t>
      </w:r>
      <w:r w:rsidR="00F322D3">
        <w:rPr>
          <w:rFonts w:cs="Segoe UI"/>
          <w:szCs w:val="14"/>
        </w:rPr>
        <w:t xml:space="preserve"> </w:t>
      </w:r>
      <w:r w:rsidRPr="00962F37">
        <w:rPr>
          <w:rFonts w:cs="Segoe UI"/>
          <w:szCs w:val="14"/>
        </w:rPr>
        <w:t>it may, however, help identify controls that require additional expenses that exceed the established</w:t>
      </w:r>
      <w:r w:rsidR="00F322D3">
        <w:rPr>
          <w:rFonts w:cs="Segoe UI"/>
          <w:szCs w:val="14"/>
        </w:rPr>
        <w:t xml:space="preserve"> </w:t>
      </w:r>
      <w:r w:rsidRPr="00962F37">
        <w:rPr>
          <w:rFonts w:cs="Segoe UI"/>
          <w:szCs w:val="14"/>
        </w:rPr>
        <w:t>security budget.</w:t>
      </w:r>
    </w:p>
    <w:p w14:paraId="5E10F034" w14:textId="25C8B3A3" w:rsidR="00962F37" w:rsidRPr="00962F37" w:rsidRDefault="00962F37" w:rsidP="00F322D3">
      <w:pPr>
        <w:autoSpaceDE w:val="0"/>
        <w:autoSpaceDN w:val="0"/>
        <w:adjustRightInd w:val="0"/>
        <w:spacing w:after="60"/>
        <w:rPr>
          <w:rFonts w:cs="Segoe UI"/>
          <w:szCs w:val="14"/>
        </w:rPr>
      </w:pPr>
      <w:r w:rsidRPr="00F322D3">
        <w:rPr>
          <w:rFonts w:cs="Segoe UI"/>
          <w:b/>
          <w:bCs/>
          <w:szCs w:val="14"/>
        </w:rPr>
        <w:t>D. Senior management can weigh the cost of the risk against the cost of the control and show that</w:t>
      </w:r>
      <w:r w:rsidR="00F322D3" w:rsidRPr="00F322D3">
        <w:rPr>
          <w:rFonts w:cs="Segoe UI"/>
          <w:b/>
          <w:bCs/>
          <w:szCs w:val="14"/>
        </w:rPr>
        <w:t xml:space="preserve"> </w:t>
      </w:r>
      <w:r w:rsidRPr="00F322D3">
        <w:rPr>
          <w:rFonts w:cs="Segoe UI"/>
          <w:b/>
          <w:bCs/>
          <w:szCs w:val="14"/>
        </w:rPr>
        <w:t>the control will reduce that risk by some measure</w:t>
      </w:r>
      <w:r w:rsidRPr="00962F37">
        <w:rPr>
          <w:rFonts w:cs="Segoe UI"/>
          <w:szCs w:val="14"/>
        </w:rPr>
        <w:t>.</w:t>
      </w:r>
    </w:p>
    <w:p w14:paraId="4ADBDEB2" w14:textId="77777777" w:rsidR="00962F37" w:rsidRPr="00962F37" w:rsidRDefault="00962F37" w:rsidP="00962F37">
      <w:pPr>
        <w:autoSpaceDE w:val="0"/>
        <w:autoSpaceDN w:val="0"/>
        <w:adjustRightInd w:val="0"/>
        <w:rPr>
          <w:rFonts w:cs="Segoe UI"/>
          <w:szCs w:val="14"/>
        </w:rPr>
      </w:pPr>
      <w:r w:rsidRPr="00F322D3">
        <w:rPr>
          <w:rFonts w:cs="Segoe UI"/>
          <w:b/>
          <w:bCs/>
          <w:szCs w:val="14"/>
        </w:rPr>
        <w:t>S2-159</w:t>
      </w:r>
      <w:r w:rsidRPr="00962F37">
        <w:rPr>
          <w:rFonts w:cs="Segoe UI"/>
          <w:szCs w:val="14"/>
        </w:rPr>
        <w:t xml:space="preserve"> Which of the following represents the </w:t>
      </w:r>
      <w:r w:rsidRPr="00F322D3">
        <w:rPr>
          <w:rFonts w:cs="Segoe UI"/>
          <w:b/>
          <w:bCs/>
          <w:szCs w:val="14"/>
        </w:rPr>
        <w:t xml:space="preserve">MAJOR </w:t>
      </w:r>
      <w:r w:rsidRPr="00962F37">
        <w:rPr>
          <w:rFonts w:cs="Segoe UI"/>
          <w:szCs w:val="14"/>
        </w:rPr>
        <w:t>focus of privacy regulations?</w:t>
      </w:r>
    </w:p>
    <w:p w14:paraId="6FFB2A67" w14:textId="77777777" w:rsidR="00962F37" w:rsidRPr="00962F37" w:rsidRDefault="00962F37" w:rsidP="00962F37">
      <w:pPr>
        <w:autoSpaceDE w:val="0"/>
        <w:autoSpaceDN w:val="0"/>
        <w:adjustRightInd w:val="0"/>
        <w:rPr>
          <w:rFonts w:cs="Segoe UI"/>
          <w:szCs w:val="14"/>
        </w:rPr>
      </w:pPr>
      <w:r w:rsidRPr="00962F37">
        <w:rPr>
          <w:rFonts w:cs="Segoe UI"/>
          <w:szCs w:val="14"/>
        </w:rPr>
        <w:t>A. Unrestricted data mining</w:t>
      </w:r>
    </w:p>
    <w:p w14:paraId="1196A629" w14:textId="7A5DA72D" w:rsidR="00962F37" w:rsidRPr="00962F37" w:rsidRDefault="00962F37" w:rsidP="00962F37">
      <w:pPr>
        <w:autoSpaceDE w:val="0"/>
        <w:autoSpaceDN w:val="0"/>
        <w:adjustRightInd w:val="0"/>
        <w:rPr>
          <w:rFonts w:cs="Segoe UI"/>
          <w:szCs w:val="14"/>
        </w:rPr>
      </w:pPr>
      <w:r w:rsidRPr="00962F37">
        <w:rPr>
          <w:rFonts w:cs="Segoe UI"/>
          <w:szCs w:val="14"/>
        </w:rPr>
        <w:t>B. Identity theft</w:t>
      </w:r>
      <w:r w:rsidR="00F322D3">
        <w:rPr>
          <w:rFonts w:cs="Segoe UI"/>
          <w:szCs w:val="14"/>
        </w:rPr>
        <w:fldChar w:fldCharType="begin"/>
      </w:r>
      <w:r w:rsidR="00F322D3">
        <w:instrText xml:space="preserve"> XE "</w:instrText>
      </w:r>
      <w:r w:rsidR="00F322D3" w:rsidRPr="00E237EC">
        <w:rPr>
          <w:rFonts w:cs="Segoe UI"/>
          <w:szCs w:val="14"/>
        </w:rPr>
        <w:instrText>Identity theft</w:instrText>
      </w:r>
      <w:r w:rsidR="00F322D3">
        <w:instrText xml:space="preserve">" </w:instrText>
      </w:r>
      <w:r w:rsidR="00F322D3">
        <w:rPr>
          <w:rFonts w:cs="Segoe UI"/>
          <w:szCs w:val="14"/>
        </w:rPr>
        <w:fldChar w:fldCharType="end"/>
      </w:r>
    </w:p>
    <w:p w14:paraId="5B71265E" w14:textId="77777777" w:rsidR="00962F37" w:rsidRPr="00962F37" w:rsidRDefault="00962F37" w:rsidP="00962F37">
      <w:pPr>
        <w:autoSpaceDE w:val="0"/>
        <w:autoSpaceDN w:val="0"/>
        <w:adjustRightInd w:val="0"/>
        <w:rPr>
          <w:rFonts w:cs="Segoe UI"/>
          <w:szCs w:val="14"/>
        </w:rPr>
      </w:pPr>
      <w:r w:rsidRPr="00962F37">
        <w:rPr>
          <w:rFonts w:cs="Segoe UI"/>
          <w:szCs w:val="14"/>
        </w:rPr>
        <w:t>C. Human rights protection</w:t>
      </w:r>
    </w:p>
    <w:p w14:paraId="1ED9DC30" w14:textId="77777777" w:rsidR="00962F37" w:rsidRPr="00962F37" w:rsidRDefault="00962F37" w:rsidP="00962F37">
      <w:pPr>
        <w:autoSpaceDE w:val="0"/>
        <w:autoSpaceDN w:val="0"/>
        <w:adjustRightInd w:val="0"/>
        <w:rPr>
          <w:rFonts w:cs="Segoe UI"/>
          <w:szCs w:val="14"/>
        </w:rPr>
      </w:pPr>
      <w:r w:rsidRPr="00962F37">
        <w:rPr>
          <w:rFonts w:cs="Segoe UI"/>
          <w:szCs w:val="14"/>
        </w:rPr>
        <w:t>D. Identifiable personal data</w:t>
      </w:r>
    </w:p>
    <w:p w14:paraId="26E0D077" w14:textId="77777777" w:rsidR="00962F37" w:rsidRPr="00F322D3" w:rsidRDefault="00962F37" w:rsidP="00962F37">
      <w:pPr>
        <w:autoSpaceDE w:val="0"/>
        <w:autoSpaceDN w:val="0"/>
        <w:adjustRightInd w:val="0"/>
        <w:rPr>
          <w:rFonts w:cs="Segoe UI"/>
          <w:b/>
          <w:bCs/>
          <w:szCs w:val="14"/>
        </w:rPr>
      </w:pPr>
      <w:r w:rsidRPr="00F322D3">
        <w:rPr>
          <w:rFonts w:cs="Segoe UI"/>
          <w:b/>
          <w:bCs/>
          <w:szCs w:val="14"/>
        </w:rPr>
        <w:t>D is the correct answer.</w:t>
      </w:r>
    </w:p>
    <w:p w14:paraId="19AA3375" w14:textId="77777777" w:rsidR="00962F37" w:rsidRPr="00962F37" w:rsidRDefault="00962F37" w:rsidP="00962F37">
      <w:pPr>
        <w:autoSpaceDE w:val="0"/>
        <w:autoSpaceDN w:val="0"/>
        <w:adjustRightInd w:val="0"/>
        <w:rPr>
          <w:rFonts w:cs="Segoe UI"/>
          <w:szCs w:val="14"/>
        </w:rPr>
      </w:pPr>
      <w:r w:rsidRPr="00F322D3">
        <w:rPr>
          <w:rFonts w:cs="Segoe UI"/>
          <w:b/>
          <w:bCs/>
          <w:szCs w:val="14"/>
        </w:rPr>
        <w:t>Justification</w:t>
      </w:r>
      <w:r w:rsidRPr="00962F37">
        <w:rPr>
          <w:rFonts w:cs="Segoe UI"/>
          <w:szCs w:val="14"/>
        </w:rPr>
        <w:t>:</w:t>
      </w:r>
    </w:p>
    <w:p w14:paraId="50DC3EF4" w14:textId="25453298" w:rsidR="00962F37" w:rsidRPr="00962F37" w:rsidRDefault="00962F37" w:rsidP="00962F37">
      <w:pPr>
        <w:autoSpaceDE w:val="0"/>
        <w:autoSpaceDN w:val="0"/>
        <w:adjustRightInd w:val="0"/>
        <w:rPr>
          <w:rFonts w:cs="Segoe UI"/>
          <w:szCs w:val="14"/>
        </w:rPr>
      </w:pPr>
      <w:r w:rsidRPr="00962F37">
        <w:rPr>
          <w:rFonts w:cs="Segoe UI"/>
          <w:szCs w:val="14"/>
        </w:rPr>
        <w:t>A. Data mining is an accepted tool for ad hoc reporting; it could pose a threat to privacy only if it</w:t>
      </w:r>
      <w:r w:rsidR="00F322D3">
        <w:rPr>
          <w:rFonts w:cs="Segoe UI"/>
          <w:szCs w:val="14"/>
        </w:rPr>
        <w:t xml:space="preserve"> </w:t>
      </w:r>
      <w:r w:rsidRPr="00962F37">
        <w:rPr>
          <w:rFonts w:cs="Segoe UI"/>
          <w:szCs w:val="14"/>
        </w:rPr>
        <w:t>violates regulatory provisions.</w:t>
      </w:r>
    </w:p>
    <w:p w14:paraId="2C67F786" w14:textId="77777777" w:rsidR="00962F37" w:rsidRPr="00962F37" w:rsidRDefault="00962F37" w:rsidP="00962F37">
      <w:pPr>
        <w:autoSpaceDE w:val="0"/>
        <w:autoSpaceDN w:val="0"/>
        <w:adjustRightInd w:val="0"/>
        <w:rPr>
          <w:rFonts w:cs="Segoe UI"/>
          <w:szCs w:val="14"/>
        </w:rPr>
      </w:pPr>
      <w:r w:rsidRPr="00962F37">
        <w:rPr>
          <w:rFonts w:cs="Segoe UI"/>
          <w:szCs w:val="14"/>
        </w:rPr>
        <w:t xml:space="preserve">B. Identity theft is a potential consequence of privacy violations but </w:t>
      </w:r>
      <w:r w:rsidRPr="00F322D3">
        <w:rPr>
          <w:rFonts w:cs="Segoe UI"/>
          <w:b/>
          <w:bCs/>
          <w:szCs w:val="14"/>
        </w:rPr>
        <w:t>not the main focus</w:t>
      </w:r>
      <w:r w:rsidRPr="00962F37">
        <w:rPr>
          <w:rFonts w:cs="Segoe UI"/>
          <w:szCs w:val="14"/>
        </w:rPr>
        <w:t xml:space="preserve"> of many regulations.</w:t>
      </w:r>
    </w:p>
    <w:p w14:paraId="2B8FA433" w14:textId="77777777" w:rsidR="00962F37" w:rsidRPr="00962F37" w:rsidRDefault="00962F37" w:rsidP="00962F37">
      <w:pPr>
        <w:autoSpaceDE w:val="0"/>
        <w:autoSpaceDN w:val="0"/>
        <w:adjustRightInd w:val="0"/>
        <w:rPr>
          <w:rFonts w:cs="Segoe UI"/>
          <w:szCs w:val="14"/>
        </w:rPr>
      </w:pPr>
      <w:r w:rsidRPr="00962F37">
        <w:rPr>
          <w:rFonts w:cs="Segoe UI"/>
          <w:szCs w:val="14"/>
        </w:rPr>
        <w:t>C. Human rights protection addresses privacy issues but is not the main focus of regulations.</w:t>
      </w:r>
    </w:p>
    <w:p w14:paraId="177B7911" w14:textId="2CDA0010" w:rsidR="00962F37" w:rsidRPr="00962F37" w:rsidRDefault="00962F37" w:rsidP="00F322D3">
      <w:pPr>
        <w:autoSpaceDE w:val="0"/>
        <w:autoSpaceDN w:val="0"/>
        <w:adjustRightInd w:val="0"/>
        <w:spacing w:after="60"/>
        <w:rPr>
          <w:rFonts w:cs="Segoe UI"/>
          <w:szCs w:val="14"/>
        </w:rPr>
      </w:pPr>
      <w:r w:rsidRPr="00F322D3">
        <w:rPr>
          <w:rFonts w:cs="Segoe UI"/>
          <w:b/>
          <w:bCs/>
          <w:szCs w:val="14"/>
        </w:rPr>
        <w:t>D. Protection of identifiable personal data is the major focus of privacy regulations such as the</w:t>
      </w:r>
      <w:r w:rsidR="00F322D3" w:rsidRPr="00F322D3">
        <w:rPr>
          <w:rFonts w:cs="Segoe UI"/>
          <w:b/>
          <w:bCs/>
          <w:szCs w:val="14"/>
        </w:rPr>
        <w:t xml:space="preserve"> </w:t>
      </w:r>
      <w:r w:rsidRPr="00F322D3">
        <w:rPr>
          <w:rFonts w:cs="Segoe UI"/>
          <w:b/>
          <w:bCs/>
          <w:szCs w:val="14"/>
        </w:rPr>
        <w:t>Health Insurance Portability and Accountability Act (HIPAA)</w:t>
      </w:r>
      <w:r w:rsidRPr="00962F37">
        <w:rPr>
          <w:rFonts w:cs="Segoe UI"/>
          <w:szCs w:val="14"/>
        </w:rPr>
        <w:t>.</w:t>
      </w:r>
    </w:p>
    <w:p w14:paraId="76E034CC" w14:textId="4DB49FBD" w:rsidR="00962F37" w:rsidRPr="00962F37" w:rsidRDefault="00962F37" w:rsidP="00962F37">
      <w:pPr>
        <w:autoSpaceDE w:val="0"/>
        <w:autoSpaceDN w:val="0"/>
        <w:adjustRightInd w:val="0"/>
        <w:rPr>
          <w:rFonts w:cs="Segoe UI"/>
          <w:szCs w:val="14"/>
        </w:rPr>
      </w:pPr>
      <w:r w:rsidRPr="00F322D3">
        <w:rPr>
          <w:rFonts w:cs="Segoe UI"/>
          <w:b/>
          <w:bCs/>
          <w:szCs w:val="14"/>
        </w:rPr>
        <w:t>S2-160</w:t>
      </w:r>
      <w:r w:rsidRPr="00962F37">
        <w:rPr>
          <w:rFonts w:cs="Segoe UI"/>
          <w:szCs w:val="14"/>
        </w:rPr>
        <w:t xml:space="preserve"> Addressing risk scenarios</w:t>
      </w:r>
      <w:r w:rsidR="00F322D3">
        <w:rPr>
          <w:rFonts w:cs="Segoe UI"/>
          <w:szCs w:val="14"/>
        </w:rPr>
        <w:fldChar w:fldCharType="begin"/>
      </w:r>
      <w:r w:rsidR="00F322D3">
        <w:instrText xml:space="preserve"> XE "</w:instrText>
      </w:r>
      <w:r w:rsidR="00F322D3" w:rsidRPr="00E237EC">
        <w:rPr>
          <w:rFonts w:cs="Segoe UI"/>
          <w:szCs w:val="14"/>
        </w:rPr>
        <w:instrText>risk scenarios</w:instrText>
      </w:r>
      <w:r w:rsidR="00F322D3">
        <w:instrText xml:space="preserve">" </w:instrText>
      </w:r>
      <w:r w:rsidR="00F322D3">
        <w:rPr>
          <w:rFonts w:cs="Segoe UI"/>
          <w:szCs w:val="14"/>
        </w:rPr>
        <w:fldChar w:fldCharType="end"/>
      </w:r>
      <w:r w:rsidRPr="00962F37">
        <w:rPr>
          <w:rFonts w:cs="Segoe UI"/>
          <w:szCs w:val="14"/>
        </w:rPr>
        <w:t xml:space="preserve"> at various information system life cycle stages is </w:t>
      </w:r>
      <w:r w:rsidRPr="00F322D3">
        <w:rPr>
          <w:rFonts w:cs="Segoe UI"/>
          <w:b/>
          <w:bCs/>
          <w:szCs w:val="14"/>
        </w:rPr>
        <w:t>PRIMARILY</w:t>
      </w:r>
      <w:r w:rsidRPr="00962F37">
        <w:rPr>
          <w:rFonts w:cs="Segoe UI"/>
          <w:szCs w:val="14"/>
        </w:rPr>
        <w:t xml:space="preserve"> a function of:</w:t>
      </w:r>
    </w:p>
    <w:p w14:paraId="12567C16" w14:textId="3E610E09" w:rsidR="00962F37" w:rsidRPr="00962F37" w:rsidRDefault="00962F37" w:rsidP="00962F37">
      <w:pPr>
        <w:autoSpaceDE w:val="0"/>
        <w:autoSpaceDN w:val="0"/>
        <w:adjustRightInd w:val="0"/>
        <w:rPr>
          <w:rFonts w:cs="Segoe UI"/>
          <w:szCs w:val="14"/>
        </w:rPr>
      </w:pPr>
      <w:r w:rsidRPr="00962F37">
        <w:rPr>
          <w:rFonts w:cs="Segoe UI"/>
          <w:szCs w:val="14"/>
        </w:rPr>
        <w:t>A. change management</w:t>
      </w:r>
      <w:r w:rsidR="00F322D3">
        <w:rPr>
          <w:rFonts w:cs="Segoe UI"/>
          <w:szCs w:val="14"/>
        </w:rPr>
        <w:fldChar w:fldCharType="begin"/>
      </w:r>
      <w:r w:rsidR="00F322D3">
        <w:instrText xml:space="preserve"> XE "</w:instrText>
      </w:r>
      <w:r w:rsidR="00F322D3" w:rsidRPr="00E237EC">
        <w:rPr>
          <w:rFonts w:cs="Segoe UI"/>
          <w:szCs w:val="14"/>
        </w:rPr>
        <w:instrText>change management</w:instrText>
      </w:r>
      <w:r w:rsidR="00F322D3">
        <w:instrText xml:space="preserve">" </w:instrText>
      </w:r>
      <w:r w:rsidR="00F322D3">
        <w:rPr>
          <w:rFonts w:cs="Segoe UI"/>
          <w:szCs w:val="14"/>
        </w:rPr>
        <w:fldChar w:fldCharType="end"/>
      </w:r>
      <w:r w:rsidRPr="00962F37">
        <w:rPr>
          <w:rFonts w:cs="Segoe UI"/>
          <w:szCs w:val="14"/>
        </w:rPr>
        <w:t>.</w:t>
      </w:r>
    </w:p>
    <w:p w14:paraId="1AE302C7" w14:textId="1451D76E" w:rsidR="00962F37" w:rsidRPr="00962F37" w:rsidRDefault="00962F37" w:rsidP="00962F37">
      <w:pPr>
        <w:autoSpaceDE w:val="0"/>
        <w:autoSpaceDN w:val="0"/>
        <w:adjustRightInd w:val="0"/>
        <w:rPr>
          <w:rFonts w:cs="Segoe UI"/>
          <w:szCs w:val="14"/>
        </w:rPr>
      </w:pPr>
      <w:r w:rsidRPr="00962F37">
        <w:rPr>
          <w:rFonts w:cs="Segoe UI"/>
          <w:szCs w:val="14"/>
        </w:rPr>
        <w:t>B. release management</w:t>
      </w:r>
      <w:r w:rsidR="00AD0473">
        <w:rPr>
          <w:rFonts w:cs="Segoe UI"/>
          <w:szCs w:val="14"/>
        </w:rPr>
        <w:fldChar w:fldCharType="begin"/>
      </w:r>
      <w:r w:rsidR="00AD0473">
        <w:instrText xml:space="preserve"> XE "</w:instrText>
      </w:r>
      <w:r w:rsidR="00AD0473" w:rsidRPr="00E237EC">
        <w:rPr>
          <w:rFonts w:cs="Segoe UI"/>
          <w:szCs w:val="14"/>
        </w:rPr>
        <w:instrText>release management</w:instrText>
      </w:r>
      <w:r w:rsidR="00AD0473">
        <w:instrText xml:space="preserve">" </w:instrText>
      </w:r>
      <w:r w:rsidR="00AD0473">
        <w:rPr>
          <w:rFonts w:cs="Segoe UI"/>
          <w:szCs w:val="14"/>
        </w:rPr>
        <w:fldChar w:fldCharType="end"/>
      </w:r>
      <w:r w:rsidRPr="00962F37">
        <w:rPr>
          <w:rFonts w:cs="Segoe UI"/>
          <w:szCs w:val="14"/>
        </w:rPr>
        <w:t>.</w:t>
      </w:r>
    </w:p>
    <w:p w14:paraId="11EE5B45" w14:textId="77777777" w:rsidR="00962F37" w:rsidRPr="00962F37" w:rsidRDefault="00962F37" w:rsidP="00962F37">
      <w:pPr>
        <w:autoSpaceDE w:val="0"/>
        <w:autoSpaceDN w:val="0"/>
        <w:adjustRightInd w:val="0"/>
        <w:rPr>
          <w:rFonts w:cs="Segoe UI"/>
          <w:szCs w:val="14"/>
        </w:rPr>
      </w:pPr>
      <w:r w:rsidRPr="00962F37">
        <w:rPr>
          <w:rFonts w:cs="Segoe UI"/>
          <w:szCs w:val="14"/>
        </w:rPr>
        <w:t>C. incident management.</w:t>
      </w:r>
    </w:p>
    <w:p w14:paraId="00302AC8" w14:textId="6944B9EB" w:rsidR="00962F37" w:rsidRPr="00962F37" w:rsidRDefault="00962F37" w:rsidP="00962F37">
      <w:pPr>
        <w:autoSpaceDE w:val="0"/>
        <w:autoSpaceDN w:val="0"/>
        <w:adjustRightInd w:val="0"/>
        <w:rPr>
          <w:rFonts w:cs="Segoe UI"/>
          <w:szCs w:val="14"/>
        </w:rPr>
      </w:pPr>
      <w:r w:rsidRPr="00962F37">
        <w:rPr>
          <w:rFonts w:cs="Segoe UI"/>
          <w:szCs w:val="14"/>
        </w:rPr>
        <w:t>D. configuration management</w:t>
      </w:r>
      <w:r w:rsidR="00AD0473">
        <w:rPr>
          <w:rFonts w:cs="Segoe UI"/>
          <w:szCs w:val="14"/>
        </w:rPr>
        <w:fldChar w:fldCharType="begin"/>
      </w:r>
      <w:r w:rsidR="00AD0473">
        <w:instrText xml:space="preserve"> XE "</w:instrText>
      </w:r>
      <w:r w:rsidR="00AD0473" w:rsidRPr="00E237EC">
        <w:rPr>
          <w:rFonts w:cs="Segoe UI"/>
          <w:szCs w:val="14"/>
        </w:rPr>
        <w:instrText>configuration management</w:instrText>
      </w:r>
      <w:r w:rsidR="00AD0473">
        <w:instrText xml:space="preserve">" </w:instrText>
      </w:r>
      <w:r w:rsidR="00AD0473">
        <w:rPr>
          <w:rFonts w:cs="Segoe UI"/>
          <w:szCs w:val="14"/>
        </w:rPr>
        <w:fldChar w:fldCharType="end"/>
      </w:r>
      <w:r w:rsidRPr="00962F37">
        <w:rPr>
          <w:rFonts w:cs="Segoe UI"/>
          <w:szCs w:val="14"/>
        </w:rPr>
        <w:t>.</w:t>
      </w:r>
    </w:p>
    <w:p w14:paraId="52E5DD6C" w14:textId="77777777" w:rsidR="00962F37" w:rsidRPr="00F322D3" w:rsidRDefault="00962F37" w:rsidP="00962F37">
      <w:pPr>
        <w:autoSpaceDE w:val="0"/>
        <w:autoSpaceDN w:val="0"/>
        <w:adjustRightInd w:val="0"/>
        <w:rPr>
          <w:rFonts w:cs="Segoe UI"/>
          <w:b/>
          <w:bCs/>
          <w:szCs w:val="14"/>
        </w:rPr>
      </w:pPr>
      <w:r w:rsidRPr="00F322D3">
        <w:rPr>
          <w:rFonts w:cs="Segoe UI"/>
          <w:b/>
          <w:bCs/>
          <w:szCs w:val="14"/>
        </w:rPr>
        <w:t>A is the correct answer.</w:t>
      </w:r>
    </w:p>
    <w:p w14:paraId="576C5CDD" w14:textId="77777777" w:rsidR="00962F37" w:rsidRPr="00962F37" w:rsidRDefault="00962F37" w:rsidP="00962F37">
      <w:pPr>
        <w:autoSpaceDE w:val="0"/>
        <w:autoSpaceDN w:val="0"/>
        <w:adjustRightInd w:val="0"/>
        <w:rPr>
          <w:rFonts w:cs="Segoe UI"/>
          <w:szCs w:val="14"/>
        </w:rPr>
      </w:pPr>
      <w:r w:rsidRPr="00F322D3">
        <w:rPr>
          <w:rFonts w:cs="Segoe UI"/>
          <w:b/>
          <w:bCs/>
          <w:szCs w:val="14"/>
        </w:rPr>
        <w:t>Justification</w:t>
      </w:r>
      <w:r w:rsidRPr="00962F37">
        <w:rPr>
          <w:rFonts w:cs="Segoe UI"/>
          <w:szCs w:val="14"/>
        </w:rPr>
        <w:t>:</w:t>
      </w:r>
    </w:p>
    <w:p w14:paraId="73337056" w14:textId="77777777" w:rsidR="00962F37" w:rsidRPr="00962F37" w:rsidRDefault="00962F37" w:rsidP="00962F37">
      <w:pPr>
        <w:autoSpaceDE w:val="0"/>
        <w:autoSpaceDN w:val="0"/>
        <w:adjustRightInd w:val="0"/>
        <w:rPr>
          <w:rFonts w:cs="Segoe UI"/>
          <w:szCs w:val="14"/>
        </w:rPr>
      </w:pPr>
      <w:r w:rsidRPr="00F322D3">
        <w:rPr>
          <w:rFonts w:cs="Segoe UI"/>
          <w:b/>
          <w:bCs/>
          <w:szCs w:val="14"/>
        </w:rPr>
        <w:t>A. Change management is the overall process to assess and control risk scenarios introduced by changes</w:t>
      </w:r>
      <w:r w:rsidRPr="00962F37">
        <w:rPr>
          <w:rFonts w:cs="Segoe UI"/>
          <w:szCs w:val="14"/>
        </w:rPr>
        <w:t>.</w:t>
      </w:r>
    </w:p>
    <w:p w14:paraId="44CF3640" w14:textId="186ADECE" w:rsidR="00962F37" w:rsidRPr="00962F37" w:rsidRDefault="00962F37" w:rsidP="00962F37">
      <w:pPr>
        <w:autoSpaceDE w:val="0"/>
        <w:autoSpaceDN w:val="0"/>
        <w:adjustRightInd w:val="0"/>
        <w:rPr>
          <w:rFonts w:cs="Segoe UI"/>
          <w:szCs w:val="14"/>
        </w:rPr>
      </w:pPr>
      <w:r w:rsidRPr="00962F37">
        <w:rPr>
          <w:rFonts w:cs="Segoe UI"/>
          <w:szCs w:val="14"/>
        </w:rPr>
        <w:t xml:space="preserve">B. Release management is the process to </w:t>
      </w:r>
      <w:r w:rsidRPr="00DD1087">
        <w:rPr>
          <w:rFonts w:cs="Segoe UI"/>
          <w:szCs w:val="14"/>
          <w:u w:val="single"/>
        </w:rPr>
        <w:t>manage risk scenarios</w:t>
      </w:r>
      <w:r w:rsidRPr="00962F37">
        <w:rPr>
          <w:rFonts w:cs="Segoe UI"/>
          <w:szCs w:val="14"/>
        </w:rPr>
        <w:t xml:space="preserve"> of production system deployment and is</w:t>
      </w:r>
      <w:r w:rsidR="00DD1087">
        <w:rPr>
          <w:rFonts w:cs="Segoe UI"/>
          <w:szCs w:val="14"/>
        </w:rPr>
        <w:t xml:space="preserve"> </w:t>
      </w:r>
      <w:r w:rsidRPr="00962F37">
        <w:rPr>
          <w:rFonts w:cs="Segoe UI"/>
          <w:szCs w:val="14"/>
        </w:rPr>
        <w:t xml:space="preserve">a </w:t>
      </w:r>
      <w:r w:rsidRPr="00DD1087">
        <w:rPr>
          <w:rFonts w:cs="Segoe UI"/>
          <w:szCs w:val="14"/>
          <w:u w:val="single"/>
        </w:rPr>
        <w:t>component of change management</w:t>
      </w:r>
      <w:r w:rsidRPr="00962F37">
        <w:rPr>
          <w:rFonts w:cs="Segoe UI"/>
          <w:szCs w:val="14"/>
        </w:rPr>
        <w:t>.</w:t>
      </w:r>
    </w:p>
    <w:p w14:paraId="5C612125" w14:textId="77777777" w:rsidR="00962F37" w:rsidRPr="00962F37" w:rsidRDefault="00962F37" w:rsidP="00962F37">
      <w:pPr>
        <w:autoSpaceDE w:val="0"/>
        <w:autoSpaceDN w:val="0"/>
        <w:adjustRightInd w:val="0"/>
        <w:rPr>
          <w:rFonts w:cs="Segoe UI"/>
          <w:szCs w:val="14"/>
        </w:rPr>
      </w:pPr>
      <w:r w:rsidRPr="00962F37">
        <w:rPr>
          <w:rFonts w:cs="Segoe UI"/>
          <w:szCs w:val="14"/>
        </w:rPr>
        <w:t>C. Incident management addresses impacts when or after they occur.</w:t>
      </w:r>
    </w:p>
    <w:p w14:paraId="38F7874B" w14:textId="2804E89A" w:rsidR="00485485" w:rsidRDefault="00962F37" w:rsidP="00AD0473">
      <w:pPr>
        <w:autoSpaceDE w:val="0"/>
        <w:autoSpaceDN w:val="0"/>
        <w:adjustRightInd w:val="0"/>
        <w:spacing w:after="60"/>
        <w:rPr>
          <w:rFonts w:cs="Segoe UI"/>
          <w:szCs w:val="14"/>
        </w:rPr>
      </w:pPr>
      <w:r w:rsidRPr="00962F37">
        <w:rPr>
          <w:rFonts w:cs="Segoe UI"/>
          <w:szCs w:val="14"/>
        </w:rPr>
        <w:t>D. Configuration management is the specific process to manage risk scenarios associated with systems</w:t>
      </w:r>
      <w:r w:rsidR="00DD1087">
        <w:rPr>
          <w:rFonts w:cs="Segoe UI"/>
          <w:szCs w:val="14"/>
        </w:rPr>
        <w:t xml:space="preserve"> </w:t>
      </w:r>
      <w:r w:rsidRPr="00962F37">
        <w:rPr>
          <w:rFonts w:cs="Segoe UI"/>
          <w:szCs w:val="14"/>
        </w:rPr>
        <w:t xml:space="preserve">configuration and is a </w:t>
      </w:r>
      <w:r w:rsidRPr="00DD1087">
        <w:rPr>
          <w:rFonts w:cs="Segoe UI"/>
          <w:szCs w:val="14"/>
          <w:u w:val="single"/>
        </w:rPr>
        <w:t>component of change management</w:t>
      </w:r>
      <w:r w:rsidRPr="00962F37">
        <w:rPr>
          <w:rFonts w:cs="Segoe UI"/>
          <w:szCs w:val="14"/>
        </w:rPr>
        <w:t>.</w:t>
      </w:r>
    </w:p>
    <w:p w14:paraId="3898E60F" w14:textId="13650551" w:rsidR="00962F37" w:rsidRPr="00962F37" w:rsidRDefault="00AD0473" w:rsidP="00962F37">
      <w:pPr>
        <w:autoSpaceDE w:val="0"/>
        <w:autoSpaceDN w:val="0"/>
        <w:adjustRightInd w:val="0"/>
        <w:rPr>
          <w:rFonts w:cs="Segoe UI"/>
          <w:szCs w:val="14"/>
        </w:rPr>
      </w:pPr>
      <w:r w:rsidRPr="00AD0473">
        <w:rPr>
          <w:rFonts w:cs="Segoe UI"/>
          <w:b/>
          <w:bCs/>
          <w:szCs w:val="14"/>
        </w:rPr>
        <w:t>S2-161</w:t>
      </w:r>
      <w:r w:rsidR="00EB7EB9">
        <w:rPr>
          <w:rFonts w:cs="Segoe UI"/>
          <w:b/>
          <w:bCs/>
          <w:szCs w:val="14"/>
        </w:rPr>
        <w:t xml:space="preserve">. </w:t>
      </w:r>
      <w:r w:rsidR="00962F37" w:rsidRPr="00962F37">
        <w:rPr>
          <w:rFonts w:cs="Segoe UI"/>
          <w:szCs w:val="14"/>
        </w:rPr>
        <w:t xml:space="preserve">The </w:t>
      </w:r>
      <w:r w:rsidR="00962F37" w:rsidRPr="00AD0473">
        <w:rPr>
          <w:rFonts w:cs="Segoe UI"/>
          <w:b/>
          <w:bCs/>
          <w:szCs w:val="14"/>
        </w:rPr>
        <w:t>PRIMARY</w:t>
      </w:r>
      <w:r w:rsidR="00962F37" w:rsidRPr="00962F37">
        <w:rPr>
          <w:rFonts w:cs="Segoe UI"/>
          <w:szCs w:val="14"/>
        </w:rPr>
        <w:t xml:space="preserve"> objective of asset classification is to: </w:t>
      </w:r>
    </w:p>
    <w:p w14:paraId="5CBE8F89" w14:textId="77777777" w:rsidR="00962F37" w:rsidRPr="00962F37" w:rsidRDefault="00962F37" w:rsidP="00962F37">
      <w:pPr>
        <w:autoSpaceDE w:val="0"/>
        <w:autoSpaceDN w:val="0"/>
        <w:adjustRightInd w:val="0"/>
        <w:rPr>
          <w:rFonts w:cs="Segoe UI"/>
          <w:szCs w:val="14"/>
        </w:rPr>
      </w:pPr>
      <w:r w:rsidRPr="00962F37">
        <w:rPr>
          <w:rFonts w:cs="Segoe UI"/>
          <w:szCs w:val="14"/>
        </w:rPr>
        <w:t>A. maximize resource management.</w:t>
      </w:r>
    </w:p>
    <w:p w14:paraId="15956805" w14:textId="77777777" w:rsidR="00962F37" w:rsidRPr="00962F37" w:rsidRDefault="00962F37" w:rsidP="00962F37">
      <w:pPr>
        <w:autoSpaceDE w:val="0"/>
        <w:autoSpaceDN w:val="0"/>
        <w:adjustRightInd w:val="0"/>
        <w:rPr>
          <w:rFonts w:cs="Segoe UI"/>
          <w:szCs w:val="14"/>
        </w:rPr>
      </w:pPr>
      <w:r w:rsidRPr="00962F37">
        <w:rPr>
          <w:rFonts w:cs="Segoe UI"/>
          <w:szCs w:val="14"/>
        </w:rPr>
        <w:t>B. comply with IT policy.</w:t>
      </w:r>
    </w:p>
    <w:p w14:paraId="1FC434DA" w14:textId="77777777" w:rsidR="00962F37" w:rsidRPr="00962F37" w:rsidRDefault="00962F37" w:rsidP="00962F37">
      <w:pPr>
        <w:autoSpaceDE w:val="0"/>
        <w:autoSpaceDN w:val="0"/>
        <w:adjustRightInd w:val="0"/>
        <w:rPr>
          <w:rFonts w:cs="Segoe UI"/>
          <w:szCs w:val="14"/>
        </w:rPr>
      </w:pPr>
      <w:r w:rsidRPr="00962F37">
        <w:rPr>
          <w:rFonts w:cs="Segoe UI"/>
          <w:szCs w:val="14"/>
        </w:rPr>
        <w:t>C. define information architecture.</w:t>
      </w:r>
    </w:p>
    <w:p w14:paraId="452C490A" w14:textId="77777777" w:rsidR="00962F37" w:rsidRPr="00962F37" w:rsidRDefault="00962F37" w:rsidP="00962F37">
      <w:pPr>
        <w:autoSpaceDE w:val="0"/>
        <w:autoSpaceDN w:val="0"/>
        <w:adjustRightInd w:val="0"/>
        <w:rPr>
          <w:rFonts w:cs="Segoe UI"/>
          <w:szCs w:val="14"/>
        </w:rPr>
      </w:pPr>
      <w:r w:rsidRPr="00962F37">
        <w:rPr>
          <w:rFonts w:cs="Segoe UI"/>
          <w:szCs w:val="14"/>
        </w:rPr>
        <w:t>D. determine protection level.</w:t>
      </w:r>
    </w:p>
    <w:p w14:paraId="4EFAE72A" w14:textId="77777777" w:rsidR="00962F37" w:rsidRPr="00AD0473" w:rsidRDefault="00962F37" w:rsidP="00962F37">
      <w:pPr>
        <w:autoSpaceDE w:val="0"/>
        <w:autoSpaceDN w:val="0"/>
        <w:adjustRightInd w:val="0"/>
        <w:rPr>
          <w:rFonts w:cs="Segoe UI"/>
          <w:b/>
          <w:bCs/>
          <w:szCs w:val="14"/>
        </w:rPr>
      </w:pPr>
      <w:r w:rsidRPr="00AD0473">
        <w:rPr>
          <w:rFonts w:cs="Segoe UI"/>
          <w:b/>
          <w:bCs/>
          <w:szCs w:val="14"/>
        </w:rPr>
        <w:t>D is the correct answer.</w:t>
      </w:r>
    </w:p>
    <w:p w14:paraId="0A830AA1" w14:textId="77777777" w:rsidR="00962F37" w:rsidRPr="00962F37" w:rsidRDefault="00962F37" w:rsidP="00962F37">
      <w:pPr>
        <w:autoSpaceDE w:val="0"/>
        <w:autoSpaceDN w:val="0"/>
        <w:adjustRightInd w:val="0"/>
        <w:rPr>
          <w:rFonts w:cs="Segoe UI"/>
          <w:szCs w:val="14"/>
        </w:rPr>
      </w:pPr>
      <w:r w:rsidRPr="00AD0473">
        <w:rPr>
          <w:rFonts w:cs="Segoe UI"/>
          <w:b/>
          <w:bCs/>
          <w:szCs w:val="14"/>
        </w:rPr>
        <w:t>Justification</w:t>
      </w:r>
      <w:r w:rsidRPr="00962F37">
        <w:rPr>
          <w:rFonts w:cs="Segoe UI"/>
          <w:szCs w:val="14"/>
        </w:rPr>
        <w:t>:</w:t>
      </w:r>
    </w:p>
    <w:p w14:paraId="603B8A31" w14:textId="77777777" w:rsidR="00962F37" w:rsidRPr="00962F37" w:rsidRDefault="00962F37" w:rsidP="00962F37">
      <w:pPr>
        <w:autoSpaceDE w:val="0"/>
        <w:autoSpaceDN w:val="0"/>
        <w:adjustRightInd w:val="0"/>
        <w:rPr>
          <w:rFonts w:cs="Segoe UI"/>
          <w:szCs w:val="14"/>
        </w:rPr>
      </w:pPr>
      <w:r w:rsidRPr="00962F37">
        <w:rPr>
          <w:rFonts w:cs="Segoe UI"/>
          <w:szCs w:val="14"/>
        </w:rPr>
        <w:t>A. Classification is one of many parts of resource management.</w:t>
      </w:r>
    </w:p>
    <w:p w14:paraId="6731737B" w14:textId="1A65EE32" w:rsidR="00962F37" w:rsidRPr="00962F37" w:rsidRDefault="00885359" w:rsidP="00962F37">
      <w:pPr>
        <w:autoSpaceDE w:val="0"/>
        <w:autoSpaceDN w:val="0"/>
        <w:adjustRightInd w:val="0"/>
        <w:rPr>
          <w:rFonts w:cs="Segoe UI"/>
          <w:szCs w:val="14"/>
        </w:rPr>
      </w:pPr>
      <w:r>
        <w:rPr>
          <w:rFonts w:cs="Segoe UI"/>
          <w:szCs w:val="14"/>
        </w:rPr>
        <w:t xml:space="preserve">B. </w:t>
      </w:r>
      <w:proofErr w:type="gramStart"/>
      <w:r w:rsidR="00962F37" w:rsidRPr="00962F37">
        <w:rPr>
          <w:rFonts w:cs="Segoe UI"/>
          <w:szCs w:val="14"/>
        </w:rPr>
        <w:t>The</w:t>
      </w:r>
      <w:proofErr w:type="gramEnd"/>
      <w:r w:rsidR="00962F37" w:rsidRPr="00962F37">
        <w:rPr>
          <w:rFonts w:cs="Segoe UI"/>
          <w:szCs w:val="14"/>
        </w:rPr>
        <w:t xml:space="preserve"> IT policy of an organization is determined based on business policies.</w:t>
      </w:r>
    </w:p>
    <w:p w14:paraId="6F283549" w14:textId="77777777" w:rsidR="00962F37" w:rsidRPr="00962F37" w:rsidRDefault="00962F37" w:rsidP="00962F37">
      <w:pPr>
        <w:autoSpaceDE w:val="0"/>
        <w:autoSpaceDN w:val="0"/>
        <w:adjustRightInd w:val="0"/>
        <w:rPr>
          <w:rFonts w:cs="Segoe UI"/>
          <w:szCs w:val="14"/>
        </w:rPr>
      </w:pPr>
      <w:r w:rsidRPr="00962F37">
        <w:rPr>
          <w:rFonts w:cs="Segoe UI"/>
          <w:szCs w:val="14"/>
        </w:rPr>
        <w:t>C. Asset classification is an input to information architecture.</w:t>
      </w:r>
    </w:p>
    <w:p w14:paraId="7491182B" w14:textId="77777777" w:rsidR="00962F37" w:rsidRPr="00962F37" w:rsidRDefault="00962F37" w:rsidP="00AD0473">
      <w:pPr>
        <w:autoSpaceDE w:val="0"/>
        <w:autoSpaceDN w:val="0"/>
        <w:adjustRightInd w:val="0"/>
        <w:spacing w:after="60"/>
        <w:rPr>
          <w:rFonts w:cs="Segoe UI"/>
          <w:szCs w:val="14"/>
        </w:rPr>
      </w:pPr>
      <w:r w:rsidRPr="00AD0473">
        <w:rPr>
          <w:rFonts w:cs="Segoe UI"/>
          <w:b/>
          <w:bCs/>
          <w:szCs w:val="14"/>
        </w:rPr>
        <w:t>D. Classification allows the appropriate protection level to be assigned to the asset</w:t>
      </w:r>
      <w:r w:rsidRPr="00962F37">
        <w:rPr>
          <w:rFonts w:cs="Segoe UI"/>
          <w:szCs w:val="14"/>
        </w:rPr>
        <w:t>.</w:t>
      </w:r>
    </w:p>
    <w:p w14:paraId="5FCBDF3A" w14:textId="140C0F7F" w:rsidR="00962F37" w:rsidRPr="00962F37" w:rsidRDefault="00B438AC" w:rsidP="00962F37">
      <w:pPr>
        <w:autoSpaceDE w:val="0"/>
        <w:autoSpaceDN w:val="0"/>
        <w:adjustRightInd w:val="0"/>
        <w:rPr>
          <w:rFonts w:cs="Segoe UI"/>
          <w:szCs w:val="14"/>
        </w:rPr>
      </w:pPr>
      <w:r w:rsidRPr="00B438AC">
        <w:rPr>
          <w:rFonts w:cs="Segoe UI"/>
          <w:b/>
          <w:bCs/>
          <w:szCs w:val="14"/>
        </w:rPr>
        <w:t xml:space="preserve">S2-162 </w:t>
      </w:r>
      <w:r w:rsidR="00962F37" w:rsidRPr="00962F37">
        <w:rPr>
          <w:rFonts w:cs="Segoe UI"/>
          <w:szCs w:val="14"/>
        </w:rPr>
        <w:t xml:space="preserve">A control for protecting an IT asset, such as a laptop computer, is </w:t>
      </w:r>
      <w:r w:rsidR="00962F37" w:rsidRPr="00B438AC">
        <w:rPr>
          <w:rFonts w:cs="Segoe UI"/>
          <w:b/>
          <w:bCs/>
          <w:szCs w:val="14"/>
        </w:rPr>
        <w:t>BEST</w:t>
      </w:r>
      <w:r w:rsidR="00962F37" w:rsidRPr="00962F37">
        <w:rPr>
          <w:rFonts w:cs="Segoe UI"/>
          <w:szCs w:val="14"/>
        </w:rPr>
        <w:t xml:space="preserve"> selected if the cost of the control is</w:t>
      </w:r>
      <w:r>
        <w:rPr>
          <w:rFonts w:cs="Segoe UI"/>
          <w:szCs w:val="14"/>
        </w:rPr>
        <w:t xml:space="preserve"> </w:t>
      </w:r>
      <w:r w:rsidR="00962F37" w:rsidRPr="00962F37">
        <w:rPr>
          <w:rFonts w:cs="Segoe UI"/>
          <w:szCs w:val="14"/>
        </w:rPr>
        <w:t>less than the:</w:t>
      </w:r>
    </w:p>
    <w:p w14:paraId="42225F13" w14:textId="77777777" w:rsidR="00962F37" w:rsidRPr="00962F37" w:rsidRDefault="00962F37" w:rsidP="00962F37">
      <w:pPr>
        <w:autoSpaceDE w:val="0"/>
        <w:autoSpaceDN w:val="0"/>
        <w:adjustRightInd w:val="0"/>
        <w:rPr>
          <w:rFonts w:cs="Segoe UI"/>
          <w:szCs w:val="14"/>
        </w:rPr>
      </w:pPr>
      <w:r w:rsidRPr="00962F37">
        <w:rPr>
          <w:rFonts w:cs="Segoe UI"/>
          <w:szCs w:val="14"/>
        </w:rPr>
        <w:t>A. cost of the asset.</w:t>
      </w:r>
    </w:p>
    <w:p w14:paraId="3BA62303" w14:textId="77777777" w:rsidR="00962F37" w:rsidRPr="00962F37" w:rsidRDefault="00962F37" w:rsidP="00962F37">
      <w:pPr>
        <w:autoSpaceDE w:val="0"/>
        <w:autoSpaceDN w:val="0"/>
        <w:adjustRightInd w:val="0"/>
        <w:rPr>
          <w:rFonts w:cs="Segoe UI"/>
          <w:szCs w:val="14"/>
        </w:rPr>
      </w:pPr>
      <w:r w:rsidRPr="00962F37">
        <w:rPr>
          <w:rFonts w:cs="Segoe UI"/>
          <w:szCs w:val="14"/>
        </w:rPr>
        <w:t>B. impact on the business if the asset is lost or stolen.</w:t>
      </w:r>
    </w:p>
    <w:p w14:paraId="6F99EC06" w14:textId="77777777" w:rsidR="00962F37" w:rsidRPr="00962F37" w:rsidRDefault="00962F37" w:rsidP="00962F37">
      <w:pPr>
        <w:autoSpaceDE w:val="0"/>
        <w:autoSpaceDN w:val="0"/>
        <w:adjustRightInd w:val="0"/>
        <w:rPr>
          <w:rFonts w:cs="Segoe UI"/>
          <w:szCs w:val="14"/>
        </w:rPr>
      </w:pPr>
      <w:r w:rsidRPr="00962F37">
        <w:rPr>
          <w:rFonts w:cs="Segoe UI"/>
          <w:szCs w:val="14"/>
        </w:rPr>
        <w:t>C. available budget.</w:t>
      </w:r>
    </w:p>
    <w:p w14:paraId="7F009C62" w14:textId="77777777" w:rsidR="00962F37" w:rsidRPr="00962F37" w:rsidRDefault="00962F37" w:rsidP="00962F37">
      <w:pPr>
        <w:autoSpaceDE w:val="0"/>
        <w:autoSpaceDN w:val="0"/>
        <w:adjustRightInd w:val="0"/>
        <w:rPr>
          <w:rFonts w:cs="Segoe UI"/>
          <w:szCs w:val="14"/>
        </w:rPr>
      </w:pPr>
      <w:r w:rsidRPr="00962F37">
        <w:rPr>
          <w:rFonts w:cs="Segoe UI"/>
          <w:szCs w:val="14"/>
        </w:rPr>
        <w:t>D. net present value.</w:t>
      </w:r>
    </w:p>
    <w:p w14:paraId="557C65B2" w14:textId="77777777" w:rsidR="00962F37" w:rsidRPr="00B438AC" w:rsidRDefault="00962F37" w:rsidP="00962F37">
      <w:pPr>
        <w:autoSpaceDE w:val="0"/>
        <w:autoSpaceDN w:val="0"/>
        <w:adjustRightInd w:val="0"/>
        <w:rPr>
          <w:rFonts w:cs="Segoe UI"/>
          <w:b/>
          <w:bCs/>
          <w:szCs w:val="14"/>
        </w:rPr>
      </w:pPr>
      <w:r w:rsidRPr="00B438AC">
        <w:rPr>
          <w:rFonts w:cs="Segoe UI"/>
          <w:b/>
          <w:bCs/>
          <w:szCs w:val="14"/>
        </w:rPr>
        <w:t>B is the correct answer.</w:t>
      </w:r>
    </w:p>
    <w:p w14:paraId="20562E84" w14:textId="77777777" w:rsidR="00962F37" w:rsidRPr="00962F37" w:rsidRDefault="00962F37" w:rsidP="00962F37">
      <w:pPr>
        <w:autoSpaceDE w:val="0"/>
        <w:autoSpaceDN w:val="0"/>
        <w:adjustRightInd w:val="0"/>
        <w:rPr>
          <w:rFonts w:cs="Segoe UI"/>
          <w:szCs w:val="14"/>
        </w:rPr>
      </w:pPr>
      <w:r w:rsidRPr="00B438AC">
        <w:rPr>
          <w:rFonts w:cs="Segoe UI"/>
          <w:b/>
          <w:bCs/>
          <w:szCs w:val="14"/>
        </w:rPr>
        <w:t>Justification</w:t>
      </w:r>
      <w:r w:rsidRPr="00962F37">
        <w:rPr>
          <w:rFonts w:cs="Segoe UI"/>
          <w:szCs w:val="14"/>
        </w:rPr>
        <w:t>:</w:t>
      </w:r>
    </w:p>
    <w:p w14:paraId="1DBDBB48" w14:textId="04258A1D" w:rsidR="00962F37" w:rsidRPr="00962F37" w:rsidRDefault="00962F37" w:rsidP="00962F37">
      <w:pPr>
        <w:autoSpaceDE w:val="0"/>
        <w:autoSpaceDN w:val="0"/>
        <w:adjustRightInd w:val="0"/>
        <w:rPr>
          <w:rFonts w:cs="Segoe UI"/>
          <w:szCs w:val="14"/>
        </w:rPr>
      </w:pPr>
      <w:r w:rsidRPr="00962F37">
        <w:rPr>
          <w:rFonts w:cs="Segoe UI"/>
          <w:szCs w:val="14"/>
        </w:rPr>
        <w:t>A. While the control may be more expensive than the cost of the physical asset, such as a laptop</w:t>
      </w:r>
      <w:r w:rsidR="00B438AC">
        <w:rPr>
          <w:rFonts w:cs="Segoe UI"/>
          <w:szCs w:val="14"/>
        </w:rPr>
        <w:t xml:space="preserve"> </w:t>
      </w:r>
      <w:r w:rsidRPr="00962F37">
        <w:rPr>
          <w:rFonts w:cs="Segoe UI"/>
          <w:szCs w:val="14"/>
        </w:rPr>
        <w:t>computer, the impact to the business may be much higher and thus justify the cost of the control.</w:t>
      </w:r>
    </w:p>
    <w:p w14:paraId="644791BC" w14:textId="4BD394A4" w:rsidR="00962F37" w:rsidRPr="00962F37" w:rsidRDefault="00962F37" w:rsidP="00962F37">
      <w:pPr>
        <w:autoSpaceDE w:val="0"/>
        <w:autoSpaceDN w:val="0"/>
        <w:adjustRightInd w:val="0"/>
        <w:rPr>
          <w:rFonts w:cs="Segoe UI"/>
          <w:szCs w:val="14"/>
        </w:rPr>
      </w:pPr>
      <w:r w:rsidRPr="00B438AC">
        <w:rPr>
          <w:rFonts w:cs="Segoe UI"/>
          <w:b/>
          <w:bCs/>
          <w:szCs w:val="14"/>
        </w:rPr>
        <w:t>B. Controls are selected based on their impact on the business due to the non</w:t>
      </w:r>
      <w:r w:rsidR="00885359">
        <w:rPr>
          <w:rFonts w:cs="Segoe UI"/>
          <w:b/>
          <w:bCs/>
          <w:szCs w:val="14"/>
        </w:rPr>
        <w:t>-</w:t>
      </w:r>
      <w:r w:rsidRPr="00B438AC">
        <w:rPr>
          <w:rFonts w:cs="Segoe UI"/>
          <w:b/>
          <w:bCs/>
          <w:szCs w:val="14"/>
        </w:rPr>
        <w:t>availability of asset rather than on the cost of the asset or the available budget</w:t>
      </w:r>
      <w:r w:rsidRPr="00962F37">
        <w:rPr>
          <w:rFonts w:cs="Segoe UI"/>
          <w:szCs w:val="14"/>
        </w:rPr>
        <w:t>.</w:t>
      </w:r>
    </w:p>
    <w:p w14:paraId="51A2314F" w14:textId="3EA35EE0" w:rsidR="00962F37" w:rsidRPr="00962F37" w:rsidRDefault="00962F37" w:rsidP="00962F37">
      <w:pPr>
        <w:autoSpaceDE w:val="0"/>
        <w:autoSpaceDN w:val="0"/>
        <w:adjustRightInd w:val="0"/>
        <w:rPr>
          <w:rFonts w:cs="Segoe UI"/>
          <w:szCs w:val="14"/>
        </w:rPr>
      </w:pPr>
      <w:r w:rsidRPr="00962F37">
        <w:rPr>
          <w:rFonts w:cs="Segoe UI"/>
          <w:szCs w:val="14"/>
        </w:rPr>
        <w:t>C. Budget availability is a consideration; however, this is not as important as the overall impact to the</w:t>
      </w:r>
      <w:r w:rsidR="00B438AC">
        <w:rPr>
          <w:rFonts w:cs="Segoe UI"/>
          <w:szCs w:val="14"/>
        </w:rPr>
        <w:t xml:space="preserve"> </w:t>
      </w:r>
      <w:r w:rsidRPr="00962F37">
        <w:rPr>
          <w:rFonts w:cs="Segoe UI"/>
          <w:szCs w:val="14"/>
        </w:rPr>
        <w:t>business if the asset is compromised.</w:t>
      </w:r>
    </w:p>
    <w:p w14:paraId="166F2D9E" w14:textId="1E0160ED" w:rsidR="00962F37" w:rsidRPr="00962F37" w:rsidRDefault="00962F37" w:rsidP="00B438AC">
      <w:pPr>
        <w:autoSpaceDE w:val="0"/>
        <w:autoSpaceDN w:val="0"/>
        <w:adjustRightInd w:val="0"/>
        <w:spacing w:after="60"/>
        <w:rPr>
          <w:rFonts w:cs="Segoe UI"/>
          <w:szCs w:val="14"/>
        </w:rPr>
      </w:pPr>
      <w:r w:rsidRPr="00962F37">
        <w:rPr>
          <w:rFonts w:cs="Segoe UI"/>
          <w:szCs w:val="14"/>
        </w:rPr>
        <w:t>D. Net present value (NPV) calculations are not useful to determine the cost of a control. While a laptop</w:t>
      </w:r>
      <w:r w:rsidR="00B438AC">
        <w:rPr>
          <w:rFonts w:cs="Segoe UI"/>
          <w:szCs w:val="14"/>
        </w:rPr>
        <w:t xml:space="preserve"> </w:t>
      </w:r>
      <w:r w:rsidRPr="00962F37">
        <w:rPr>
          <w:rFonts w:cs="Segoe UI"/>
          <w:szCs w:val="14"/>
        </w:rPr>
        <w:t>computer might be fully amortized (or even expensed), the impact of the loss of the asset may be</w:t>
      </w:r>
      <w:r w:rsidR="00B438AC">
        <w:rPr>
          <w:rFonts w:cs="Segoe UI"/>
          <w:szCs w:val="14"/>
        </w:rPr>
        <w:t xml:space="preserve"> </w:t>
      </w:r>
      <w:r w:rsidRPr="00962F37">
        <w:rPr>
          <w:rFonts w:cs="Segoe UI"/>
          <w:szCs w:val="14"/>
        </w:rPr>
        <w:t>much higher than its NPV</w:t>
      </w:r>
      <w:r w:rsidR="00B438AC">
        <w:rPr>
          <w:rFonts w:cs="Segoe UI"/>
          <w:szCs w:val="14"/>
        </w:rPr>
        <w:t>.</w:t>
      </w:r>
    </w:p>
    <w:p w14:paraId="4235C903" w14:textId="0E0F93D3" w:rsidR="00962F37" w:rsidRPr="00962F37" w:rsidRDefault="00B438AC" w:rsidP="00962F37">
      <w:pPr>
        <w:autoSpaceDE w:val="0"/>
        <w:autoSpaceDN w:val="0"/>
        <w:adjustRightInd w:val="0"/>
        <w:rPr>
          <w:rFonts w:cs="Segoe UI"/>
          <w:szCs w:val="14"/>
        </w:rPr>
      </w:pPr>
      <w:r w:rsidRPr="00B438AC">
        <w:rPr>
          <w:rFonts w:cs="Segoe UI"/>
          <w:b/>
          <w:bCs/>
          <w:szCs w:val="14"/>
        </w:rPr>
        <w:t xml:space="preserve">S2-163 </w:t>
      </w:r>
      <w:r w:rsidR="00962F37" w:rsidRPr="00962F37">
        <w:rPr>
          <w:rFonts w:cs="Segoe UI"/>
          <w:szCs w:val="14"/>
        </w:rPr>
        <w:t xml:space="preserve">Which of the following choices </w:t>
      </w:r>
      <w:r w:rsidR="00962F37" w:rsidRPr="00B438AC">
        <w:rPr>
          <w:rFonts w:cs="Segoe UI"/>
          <w:b/>
          <w:bCs/>
          <w:szCs w:val="14"/>
        </w:rPr>
        <w:t>BEST</w:t>
      </w:r>
      <w:r w:rsidR="00962F37" w:rsidRPr="00962F37">
        <w:rPr>
          <w:rFonts w:cs="Segoe UI"/>
          <w:szCs w:val="14"/>
        </w:rPr>
        <w:t xml:space="preserve"> reveals the evolving nature of attacks in an online environment? </w:t>
      </w:r>
    </w:p>
    <w:p w14:paraId="246D54EE" w14:textId="2D392B92" w:rsidR="00962F37" w:rsidRPr="00962F37" w:rsidRDefault="00962F37" w:rsidP="00962F37">
      <w:pPr>
        <w:autoSpaceDE w:val="0"/>
        <w:autoSpaceDN w:val="0"/>
        <w:adjustRightInd w:val="0"/>
        <w:rPr>
          <w:rFonts w:cs="Segoe UI"/>
          <w:szCs w:val="14"/>
        </w:rPr>
      </w:pPr>
      <w:r w:rsidRPr="00962F37">
        <w:rPr>
          <w:rFonts w:cs="Segoe UI"/>
          <w:szCs w:val="14"/>
        </w:rPr>
        <w:t>A. A high-interaction honeypot</w:t>
      </w:r>
      <w:r w:rsidR="00B438AC">
        <w:rPr>
          <w:rFonts w:cs="Segoe UI"/>
          <w:szCs w:val="14"/>
        </w:rPr>
        <w:fldChar w:fldCharType="begin"/>
      </w:r>
      <w:r w:rsidR="00B438AC">
        <w:instrText xml:space="preserve"> XE "</w:instrText>
      </w:r>
      <w:r w:rsidR="00B438AC" w:rsidRPr="00E237EC">
        <w:rPr>
          <w:rFonts w:cs="Segoe UI"/>
          <w:szCs w:val="14"/>
        </w:rPr>
        <w:instrText>honeypot</w:instrText>
      </w:r>
      <w:r w:rsidR="00B438AC">
        <w:instrText xml:space="preserve">" </w:instrText>
      </w:r>
      <w:r w:rsidR="00B438AC">
        <w:rPr>
          <w:rFonts w:cs="Segoe UI"/>
          <w:szCs w:val="14"/>
        </w:rPr>
        <w:fldChar w:fldCharType="end"/>
      </w:r>
    </w:p>
    <w:p w14:paraId="115FE3F7" w14:textId="56C1A7E6" w:rsidR="00962F37" w:rsidRPr="00962F37" w:rsidRDefault="00962F37" w:rsidP="00962F37">
      <w:pPr>
        <w:autoSpaceDE w:val="0"/>
        <w:autoSpaceDN w:val="0"/>
        <w:adjustRightInd w:val="0"/>
        <w:rPr>
          <w:rFonts w:cs="Segoe UI"/>
          <w:szCs w:val="14"/>
        </w:rPr>
      </w:pPr>
      <w:r w:rsidRPr="00962F37">
        <w:rPr>
          <w:rFonts w:cs="Segoe UI"/>
          <w:szCs w:val="14"/>
        </w:rPr>
        <w:t>B. A rogue access point</w:t>
      </w:r>
      <w:r w:rsidR="00B438AC">
        <w:rPr>
          <w:rFonts w:cs="Segoe UI"/>
          <w:szCs w:val="14"/>
        </w:rPr>
        <w:fldChar w:fldCharType="begin"/>
      </w:r>
      <w:r w:rsidR="00B438AC">
        <w:instrText xml:space="preserve"> XE "</w:instrText>
      </w:r>
      <w:r w:rsidR="00B438AC" w:rsidRPr="00E237EC">
        <w:rPr>
          <w:rFonts w:cs="Segoe UI"/>
          <w:szCs w:val="14"/>
        </w:rPr>
        <w:instrText>rogue access point</w:instrText>
      </w:r>
      <w:r w:rsidR="00B438AC">
        <w:instrText xml:space="preserve">" </w:instrText>
      </w:r>
      <w:r w:rsidR="00B438AC">
        <w:rPr>
          <w:rFonts w:cs="Segoe UI"/>
          <w:szCs w:val="14"/>
        </w:rPr>
        <w:fldChar w:fldCharType="end"/>
      </w:r>
    </w:p>
    <w:p w14:paraId="26B9225F" w14:textId="7B6EE98F" w:rsidR="00962F37" w:rsidRPr="00962F37" w:rsidRDefault="00962F37" w:rsidP="00962F37">
      <w:pPr>
        <w:autoSpaceDE w:val="0"/>
        <w:autoSpaceDN w:val="0"/>
        <w:adjustRightInd w:val="0"/>
        <w:rPr>
          <w:rFonts w:cs="Segoe UI"/>
          <w:szCs w:val="14"/>
        </w:rPr>
      </w:pPr>
      <w:r w:rsidRPr="00962F37">
        <w:rPr>
          <w:rFonts w:cs="Segoe UI"/>
          <w:szCs w:val="14"/>
        </w:rPr>
        <w:t>C. Industry tracking groups</w:t>
      </w:r>
      <w:r w:rsidR="00B438AC">
        <w:rPr>
          <w:rFonts w:cs="Segoe UI"/>
          <w:szCs w:val="14"/>
        </w:rPr>
        <w:fldChar w:fldCharType="begin"/>
      </w:r>
      <w:r w:rsidR="00B438AC">
        <w:instrText xml:space="preserve"> XE "</w:instrText>
      </w:r>
      <w:r w:rsidR="00B438AC" w:rsidRPr="00E237EC">
        <w:rPr>
          <w:rFonts w:cs="Segoe UI"/>
          <w:szCs w:val="14"/>
        </w:rPr>
        <w:instrText>Industry tracking groups</w:instrText>
      </w:r>
      <w:r w:rsidR="00B438AC">
        <w:instrText xml:space="preserve">" </w:instrText>
      </w:r>
      <w:r w:rsidR="00B438AC">
        <w:rPr>
          <w:rFonts w:cs="Segoe UI"/>
          <w:szCs w:val="14"/>
        </w:rPr>
        <w:fldChar w:fldCharType="end"/>
      </w:r>
    </w:p>
    <w:p w14:paraId="27684D5C" w14:textId="77777777" w:rsidR="00962F37" w:rsidRPr="00962F37" w:rsidRDefault="00962F37" w:rsidP="00962F37">
      <w:pPr>
        <w:autoSpaceDE w:val="0"/>
        <w:autoSpaceDN w:val="0"/>
        <w:adjustRightInd w:val="0"/>
        <w:rPr>
          <w:rFonts w:cs="Segoe UI"/>
          <w:szCs w:val="14"/>
        </w:rPr>
      </w:pPr>
      <w:r w:rsidRPr="00962F37">
        <w:rPr>
          <w:rFonts w:cs="Segoe UI"/>
          <w:szCs w:val="14"/>
        </w:rPr>
        <w:t>D. A vulnerability scanner</w:t>
      </w:r>
    </w:p>
    <w:p w14:paraId="676C9AC3" w14:textId="77777777" w:rsidR="00962F37" w:rsidRPr="00B438AC" w:rsidRDefault="00962F37" w:rsidP="00962F37">
      <w:pPr>
        <w:autoSpaceDE w:val="0"/>
        <w:autoSpaceDN w:val="0"/>
        <w:adjustRightInd w:val="0"/>
        <w:rPr>
          <w:rFonts w:cs="Segoe UI"/>
          <w:b/>
          <w:bCs/>
          <w:szCs w:val="14"/>
        </w:rPr>
      </w:pPr>
      <w:r w:rsidRPr="00B438AC">
        <w:rPr>
          <w:rFonts w:cs="Segoe UI"/>
          <w:b/>
          <w:bCs/>
          <w:szCs w:val="14"/>
        </w:rPr>
        <w:t>C is the correct answer.</w:t>
      </w:r>
    </w:p>
    <w:p w14:paraId="4C7A0A99" w14:textId="77777777" w:rsidR="00962F37" w:rsidRPr="00962F37" w:rsidRDefault="00962F37" w:rsidP="00962F37">
      <w:pPr>
        <w:autoSpaceDE w:val="0"/>
        <w:autoSpaceDN w:val="0"/>
        <w:adjustRightInd w:val="0"/>
        <w:rPr>
          <w:rFonts w:cs="Segoe UI"/>
          <w:szCs w:val="14"/>
        </w:rPr>
      </w:pPr>
      <w:r w:rsidRPr="00B438AC">
        <w:rPr>
          <w:rFonts w:cs="Segoe UI"/>
          <w:b/>
          <w:bCs/>
          <w:szCs w:val="14"/>
        </w:rPr>
        <w:t>Justification</w:t>
      </w:r>
      <w:r w:rsidRPr="00962F37">
        <w:rPr>
          <w:rFonts w:cs="Segoe UI"/>
          <w:szCs w:val="14"/>
        </w:rPr>
        <w:t>:</w:t>
      </w:r>
    </w:p>
    <w:p w14:paraId="302E0305" w14:textId="3003C685" w:rsidR="00962F37" w:rsidRPr="00962F37" w:rsidRDefault="00962F37" w:rsidP="00962F37">
      <w:pPr>
        <w:autoSpaceDE w:val="0"/>
        <w:autoSpaceDN w:val="0"/>
        <w:adjustRightInd w:val="0"/>
        <w:rPr>
          <w:rFonts w:cs="Segoe UI"/>
          <w:szCs w:val="14"/>
        </w:rPr>
      </w:pPr>
      <w:r w:rsidRPr="00962F37">
        <w:rPr>
          <w:rFonts w:cs="Segoe UI"/>
          <w:szCs w:val="14"/>
        </w:rPr>
        <w:t>A. A honeypot is used to lure a hacker and learn the methods of attacks. However, an attacker may or</w:t>
      </w:r>
      <w:r w:rsidR="00B438AC">
        <w:rPr>
          <w:rFonts w:cs="Segoe UI"/>
          <w:szCs w:val="14"/>
        </w:rPr>
        <w:t xml:space="preserve"> </w:t>
      </w:r>
      <w:r w:rsidRPr="00962F37">
        <w:rPr>
          <w:rFonts w:cs="Segoe UI"/>
          <w:szCs w:val="14"/>
        </w:rPr>
        <w:t>may not use known methods of attacks. Also, the honeypot will only reveal attacks directed against the</w:t>
      </w:r>
      <w:r w:rsidR="00B438AC">
        <w:rPr>
          <w:rFonts w:cs="Segoe UI"/>
          <w:szCs w:val="14"/>
        </w:rPr>
        <w:t xml:space="preserve"> </w:t>
      </w:r>
      <w:r w:rsidRPr="00962F37">
        <w:rPr>
          <w:rFonts w:cs="Segoe UI"/>
          <w:szCs w:val="14"/>
        </w:rPr>
        <w:t>organization, not the overall nature of attacks occurring in the broader online environment.</w:t>
      </w:r>
    </w:p>
    <w:p w14:paraId="7036A45D" w14:textId="48C3B6B3" w:rsidR="00962F37" w:rsidRPr="00962F37" w:rsidRDefault="00962F37" w:rsidP="00962F37">
      <w:pPr>
        <w:autoSpaceDE w:val="0"/>
        <w:autoSpaceDN w:val="0"/>
        <w:adjustRightInd w:val="0"/>
        <w:rPr>
          <w:rFonts w:cs="Segoe UI"/>
          <w:szCs w:val="14"/>
        </w:rPr>
      </w:pPr>
      <w:r w:rsidRPr="00962F37">
        <w:rPr>
          <w:rFonts w:cs="Segoe UI"/>
          <w:szCs w:val="14"/>
        </w:rPr>
        <w:t>B. A rogue access point is put in place by attacker to lure legitimate users to connect to it.</w:t>
      </w:r>
    </w:p>
    <w:p w14:paraId="1EDC4D72" w14:textId="51D61C1D" w:rsidR="00962F37" w:rsidRPr="00962F37" w:rsidRDefault="00962F37" w:rsidP="00962F37">
      <w:pPr>
        <w:autoSpaceDE w:val="0"/>
        <w:autoSpaceDN w:val="0"/>
        <w:adjustRightInd w:val="0"/>
        <w:rPr>
          <w:rFonts w:cs="Segoe UI"/>
          <w:szCs w:val="14"/>
        </w:rPr>
      </w:pPr>
      <w:r w:rsidRPr="00B438AC">
        <w:rPr>
          <w:rFonts w:cs="Segoe UI"/>
          <w:b/>
          <w:bCs/>
          <w:szCs w:val="14"/>
        </w:rPr>
        <w:t xml:space="preserve">C. Industry tracking groups, such as </w:t>
      </w:r>
      <w:proofErr w:type="spellStart"/>
      <w:r w:rsidRPr="00B438AC">
        <w:rPr>
          <w:rFonts w:cs="Segoe UI"/>
          <w:b/>
          <w:bCs/>
          <w:szCs w:val="14"/>
        </w:rPr>
        <w:t>Infraguard</w:t>
      </w:r>
      <w:proofErr w:type="spellEnd"/>
      <w:r w:rsidRPr="00B438AC">
        <w:rPr>
          <w:rFonts w:cs="Segoe UI"/>
          <w:b/>
          <w:bCs/>
          <w:szCs w:val="14"/>
        </w:rPr>
        <w:t>, US Computer Emergency Readiness Team</w:t>
      </w:r>
      <w:r w:rsidR="00B438AC">
        <w:rPr>
          <w:rFonts w:cs="Segoe UI"/>
          <w:b/>
          <w:bCs/>
          <w:szCs w:val="14"/>
        </w:rPr>
        <w:t xml:space="preserve"> </w:t>
      </w:r>
      <w:r w:rsidRPr="00B438AC">
        <w:rPr>
          <w:rFonts w:cs="Segoe UI"/>
          <w:b/>
          <w:bCs/>
          <w:szCs w:val="14"/>
        </w:rPr>
        <w:t>(CERT) and Internet Storm Center, provide insight into what sort of attacks are affecting</w:t>
      </w:r>
      <w:r w:rsidR="00B438AC">
        <w:rPr>
          <w:rFonts w:cs="Segoe UI"/>
          <w:b/>
          <w:bCs/>
          <w:szCs w:val="14"/>
        </w:rPr>
        <w:t xml:space="preserve"> </w:t>
      </w:r>
      <w:r w:rsidRPr="00B438AC">
        <w:rPr>
          <w:rFonts w:cs="Segoe UI"/>
          <w:b/>
          <w:bCs/>
          <w:szCs w:val="14"/>
        </w:rPr>
        <w:t>organizations on a national or global scale</w:t>
      </w:r>
      <w:r w:rsidRPr="00962F37">
        <w:rPr>
          <w:rFonts w:cs="Segoe UI"/>
          <w:szCs w:val="14"/>
        </w:rPr>
        <w:t>.</w:t>
      </w:r>
    </w:p>
    <w:p w14:paraId="2538A563" w14:textId="45FA4C52" w:rsidR="00485485" w:rsidRDefault="00962F37" w:rsidP="00B438AC">
      <w:pPr>
        <w:autoSpaceDE w:val="0"/>
        <w:autoSpaceDN w:val="0"/>
        <w:adjustRightInd w:val="0"/>
        <w:spacing w:after="60"/>
        <w:rPr>
          <w:rFonts w:cs="Segoe UI"/>
          <w:szCs w:val="14"/>
        </w:rPr>
      </w:pPr>
      <w:r w:rsidRPr="00962F37">
        <w:rPr>
          <w:rFonts w:cs="Segoe UI"/>
          <w:szCs w:val="14"/>
        </w:rPr>
        <w:t xml:space="preserve">D. Even if updated regularly, </w:t>
      </w:r>
      <w:r w:rsidR="00B438AC" w:rsidRPr="00962F37">
        <w:rPr>
          <w:rFonts w:cs="Segoe UI"/>
          <w:szCs w:val="14"/>
        </w:rPr>
        <w:t>a vulnerability scanner</w:t>
      </w:r>
      <w:r w:rsidRPr="00962F37">
        <w:rPr>
          <w:rFonts w:cs="Segoe UI"/>
          <w:szCs w:val="14"/>
        </w:rPr>
        <w:t xml:space="preserve"> will reveal </w:t>
      </w:r>
      <w:r w:rsidRPr="00B438AC">
        <w:rPr>
          <w:rFonts w:cs="Segoe UI"/>
          <w:szCs w:val="14"/>
          <w:u w:val="single"/>
        </w:rPr>
        <w:t>vulnerabilities, not attacks</w:t>
      </w:r>
      <w:r w:rsidRPr="00962F37">
        <w:rPr>
          <w:rFonts w:cs="Segoe UI"/>
          <w:szCs w:val="14"/>
        </w:rPr>
        <w:t>.</w:t>
      </w:r>
    </w:p>
    <w:p w14:paraId="54F390B8" w14:textId="77777777" w:rsidR="00962F37" w:rsidRPr="00962F37" w:rsidRDefault="00962F37" w:rsidP="00962F37">
      <w:pPr>
        <w:autoSpaceDE w:val="0"/>
        <w:autoSpaceDN w:val="0"/>
        <w:adjustRightInd w:val="0"/>
        <w:rPr>
          <w:rFonts w:cs="Segoe UI"/>
          <w:szCs w:val="14"/>
        </w:rPr>
      </w:pPr>
      <w:r w:rsidRPr="00B438AC">
        <w:rPr>
          <w:rFonts w:cs="Segoe UI"/>
          <w:b/>
          <w:bCs/>
          <w:szCs w:val="14"/>
        </w:rPr>
        <w:t>S2-164</w:t>
      </w:r>
      <w:r w:rsidRPr="00962F37">
        <w:rPr>
          <w:rFonts w:cs="Segoe UI"/>
          <w:szCs w:val="14"/>
        </w:rPr>
        <w:t xml:space="preserve"> The information security manager should treat regulatory compliance requirements as:</w:t>
      </w:r>
    </w:p>
    <w:p w14:paraId="1F03C59A" w14:textId="77777777" w:rsidR="00962F37" w:rsidRPr="00962F37" w:rsidRDefault="00962F37" w:rsidP="00962F37">
      <w:pPr>
        <w:autoSpaceDE w:val="0"/>
        <w:autoSpaceDN w:val="0"/>
        <w:adjustRightInd w:val="0"/>
        <w:rPr>
          <w:rFonts w:cs="Segoe UI"/>
          <w:szCs w:val="14"/>
        </w:rPr>
      </w:pPr>
      <w:r w:rsidRPr="00962F37">
        <w:rPr>
          <w:rFonts w:cs="Segoe UI"/>
          <w:szCs w:val="14"/>
        </w:rPr>
        <w:t>A. an organizational mandate.</w:t>
      </w:r>
    </w:p>
    <w:p w14:paraId="6EC067DB" w14:textId="77777777" w:rsidR="00962F37" w:rsidRPr="00962F37" w:rsidRDefault="00962F37" w:rsidP="00962F37">
      <w:pPr>
        <w:autoSpaceDE w:val="0"/>
        <w:autoSpaceDN w:val="0"/>
        <w:adjustRightInd w:val="0"/>
        <w:rPr>
          <w:rFonts w:cs="Segoe UI"/>
          <w:szCs w:val="14"/>
        </w:rPr>
      </w:pPr>
      <w:r w:rsidRPr="00962F37">
        <w:rPr>
          <w:rFonts w:cs="Segoe UI"/>
          <w:szCs w:val="14"/>
        </w:rPr>
        <w:t>B. a risk management priority.</w:t>
      </w:r>
    </w:p>
    <w:p w14:paraId="665D1E43" w14:textId="77777777" w:rsidR="00962F37" w:rsidRPr="00962F37" w:rsidRDefault="00962F37" w:rsidP="00962F37">
      <w:pPr>
        <w:autoSpaceDE w:val="0"/>
        <w:autoSpaceDN w:val="0"/>
        <w:adjustRightInd w:val="0"/>
        <w:rPr>
          <w:rFonts w:cs="Segoe UI"/>
          <w:szCs w:val="14"/>
        </w:rPr>
      </w:pPr>
      <w:r w:rsidRPr="00962F37">
        <w:rPr>
          <w:rFonts w:cs="Segoe UI"/>
          <w:szCs w:val="14"/>
        </w:rPr>
        <w:t>C. a purely operational issue.</w:t>
      </w:r>
    </w:p>
    <w:p w14:paraId="1D5EEB26" w14:textId="77777777" w:rsidR="00962F37" w:rsidRPr="00962F37" w:rsidRDefault="00962F37" w:rsidP="00962F37">
      <w:pPr>
        <w:autoSpaceDE w:val="0"/>
        <w:autoSpaceDN w:val="0"/>
        <w:adjustRightInd w:val="0"/>
        <w:rPr>
          <w:rFonts w:cs="Segoe UI"/>
          <w:szCs w:val="14"/>
        </w:rPr>
      </w:pPr>
      <w:r w:rsidRPr="00962F37">
        <w:rPr>
          <w:rFonts w:cs="Segoe UI"/>
          <w:szCs w:val="14"/>
        </w:rPr>
        <w:t>D. just another risk.</w:t>
      </w:r>
    </w:p>
    <w:p w14:paraId="5D6FDF7A" w14:textId="77777777" w:rsidR="00962F37" w:rsidRPr="00111E7F" w:rsidRDefault="00962F37" w:rsidP="00962F37">
      <w:pPr>
        <w:autoSpaceDE w:val="0"/>
        <w:autoSpaceDN w:val="0"/>
        <w:adjustRightInd w:val="0"/>
        <w:rPr>
          <w:rFonts w:cs="Segoe UI"/>
          <w:b/>
          <w:bCs/>
          <w:szCs w:val="14"/>
        </w:rPr>
      </w:pPr>
      <w:r w:rsidRPr="00111E7F">
        <w:rPr>
          <w:rFonts w:cs="Segoe UI"/>
          <w:b/>
          <w:bCs/>
          <w:szCs w:val="14"/>
        </w:rPr>
        <w:t>D is the correct answer.</w:t>
      </w:r>
    </w:p>
    <w:p w14:paraId="27DD40E2" w14:textId="77777777" w:rsidR="00962F37" w:rsidRPr="00962F37" w:rsidRDefault="00962F37" w:rsidP="00962F37">
      <w:pPr>
        <w:autoSpaceDE w:val="0"/>
        <w:autoSpaceDN w:val="0"/>
        <w:adjustRightInd w:val="0"/>
        <w:rPr>
          <w:rFonts w:cs="Segoe UI"/>
          <w:szCs w:val="14"/>
        </w:rPr>
      </w:pPr>
      <w:r w:rsidRPr="00111E7F">
        <w:rPr>
          <w:rFonts w:cs="Segoe UI"/>
          <w:b/>
          <w:bCs/>
          <w:szCs w:val="14"/>
        </w:rPr>
        <w:t>Justification</w:t>
      </w:r>
      <w:r w:rsidRPr="00962F37">
        <w:rPr>
          <w:rFonts w:cs="Segoe UI"/>
          <w:szCs w:val="14"/>
        </w:rPr>
        <w:t>:</w:t>
      </w:r>
    </w:p>
    <w:p w14:paraId="4F420A9C" w14:textId="7E307F58" w:rsidR="00962F37" w:rsidRPr="00962F37" w:rsidRDefault="00962F37" w:rsidP="00962F37">
      <w:pPr>
        <w:autoSpaceDE w:val="0"/>
        <w:autoSpaceDN w:val="0"/>
        <w:adjustRightInd w:val="0"/>
        <w:rPr>
          <w:rFonts w:cs="Segoe UI"/>
          <w:szCs w:val="14"/>
        </w:rPr>
      </w:pPr>
      <w:r w:rsidRPr="00962F37">
        <w:rPr>
          <w:rFonts w:cs="Segoe UI"/>
          <w:szCs w:val="14"/>
        </w:rPr>
        <w:t>A. While it is generally preferable to be as compliant as reasonably possible, the extent and level of</w:t>
      </w:r>
      <w:r w:rsidR="00111E7F">
        <w:rPr>
          <w:rFonts w:cs="Segoe UI"/>
          <w:szCs w:val="14"/>
        </w:rPr>
        <w:t xml:space="preserve"> </w:t>
      </w:r>
      <w:r w:rsidRPr="00962F37">
        <w:rPr>
          <w:rFonts w:cs="Segoe UI"/>
          <w:szCs w:val="14"/>
        </w:rPr>
        <w:t>regulatory compliance is a management decision, not a mandate.</w:t>
      </w:r>
    </w:p>
    <w:p w14:paraId="339DE880" w14:textId="77777777" w:rsidR="00962F37" w:rsidRPr="00962F37" w:rsidRDefault="00962F37" w:rsidP="00962F37">
      <w:pPr>
        <w:autoSpaceDE w:val="0"/>
        <w:autoSpaceDN w:val="0"/>
        <w:adjustRightInd w:val="0"/>
        <w:rPr>
          <w:rFonts w:cs="Segoe UI"/>
          <w:szCs w:val="14"/>
        </w:rPr>
      </w:pPr>
      <w:r w:rsidRPr="00962F37">
        <w:rPr>
          <w:rFonts w:cs="Segoe UI"/>
          <w:szCs w:val="14"/>
        </w:rPr>
        <w:t xml:space="preserve">B. All risk should be prioritized, and regulation may </w:t>
      </w:r>
      <w:r w:rsidRPr="00111E7F">
        <w:rPr>
          <w:rFonts w:cs="Segoe UI"/>
          <w:szCs w:val="14"/>
          <w:u w:val="single"/>
        </w:rPr>
        <w:t>not be the highest priority</w:t>
      </w:r>
      <w:r w:rsidRPr="00962F37">
        <w:rPr>
          <w:rFonts w:cs="Segoe UI"/>
          <w:szCs w:val="14"/>
        </w:rPr>
        <w:t>.</w:t>
      </w:r>
    </w:p>
    <w:p w14:paraId="4BED4A92" w14:textId="63F62CEB" w:rsidR="00962F37" w:rsidRPr="00962F37" w:rsidRDefault="00962F37" w:rsidP="00962F37">
      <w:pPr>
        <w:autoSpaceDE w:val="0"/>
        <w:autoSpaceDN w:val="0"/>
        <w:adjustRightInd w:val="0"/>
        <w:rPr>
          <w:rFonts w:cs="Segoe UI"/>
          <w:szCs w:val="14"/>
        </w:rPr>
      </w:pPr>
      <w:r w:rsidRPr="00962F37">
        <w:rPr>
          <w:rFonts w:cs="Segoe UI"/>
          <w:szCs w:val="14"/>
        </w:rPr>
        <w:t xml:space="preserve">C. Regulatory compliance is not just operational issue </w:t>
      </w:r>
      <w:r w:rsidRPr="00111E7F">
        <w:rPr>
          <w:rFonts w:cs="Segoe UI"/>
          <w:szCs w:val="14"/>
          <w:u w:val="single"/>
        </w:rPr>
        <w:t>but primarily a management issue</w:t>
      </w:r>
      <w:r w:rsidRPr="00962F37">
        <w:rPr>
          <w:rFonts w:cs="Segoe UI"/>
          <w:szCs w:val="14"/>
        </w:rPr>
        <w:t>.</w:t>
      </w:r>
    </w:p>
    <w:p w14:paraId="0654A5B1" w14:textId="3F1C6820" w:rsidR="00962F37" w:rsidRPr="00962F37" w:rsidRDefault="00962F37" w:rsidP="00111E7F">
      <w:pPr>
        <w:autoSpaceDE w:val="0"/>
        <w:autoSpaceDN w:val="0"/>
        <w:adjustRightInd w:val="0"/>
        <w:spacing w:after="60"/>
        <w:rPr>
          <w:rFonts w:cs="Segoe UI"/>
          <w:szCs w:val="14"/>
        </w:rPr>
      </w:pPr>
      <w:r w:rsidRPr="00111E7F">
        <w:rPr>
          <w:rFonts w:cs="Segoe UI"/>
          <w:b/>
          <w:bCs/>
          <w:szCs w:val="14"/>
        </w:rPr>
        <w:t>D. Many regulations exist that must be considered. Priority should be given to those with the</w:t>
      </w:r>
      <w:r w:rsidR="00111E7F" w:rsidRPr="00111E7F">
        <w:rPr>
          <w:rFonts w:cs="Segoe UI"/>
          <w:b/>
          <w:bCs/>
          <w:szCs w:val="14"/>
        </w:rPr>
        <w:t xml:space="preserve"> </w:t>
      </w:r>
      <w:r w:rsidRPr="00111E7F">
        <w:rPr>
          <w:rFonts w:cs="Segoe UI"/>
          <w:b/>
          <w:bCs/>
          <w:szCs w:val="14"/>
        </w:rPr>
        <w:t>greatest impact, just as other risk is considered with priority given to feasibility, level of</w:t>
      </w:r>
      <w:r w:rsidR="00111E7F" w:rsidRPr="00111E7F">
        <w:rPr>
          <w:rFonts w:cs="Segoe UI"/>
          <w:b/>
          <w:bCs/>
          <w:szCs w:val="14"/>
        </w:rPr>
        <w:t xml:space="preserve"> </w:t>
      </w:r>
      <w:r w:rsidRPr="00111E7F">
        <w:rPr>
          <w:rFonts w:cs="Segoe UI"/>
          <w:b/>
          <w:bCs/>
          <w:szCs w:val="14"/>
        </w:rPr>
        <w:t>enforcement, possible sanctions and costs of compliance</w:t>
      </w:r>
      <w:r w:rsidRPr="00962F37">
        <w:rPr>
          <w:rFonts w:cs="Segoe UI"/>
          <w:szCs w:val="14"/>
        </w:rPr>
        <w:t>.</w:t>
      </w:r>
    </w:p>
    <w:p w14:paraId="5A6F19C0" w14:textId="17340550" w:rsidR="00962F37" w:rsidRPr="00962F37" w:rsidRDefault="00962F37" w:rsidP="00962F37">
      <w:pPr>
        <w:autoSpaceDE w:val="0"/>
        <w:autoSpaceDN w:val="0"/>
        <w:adjustRightInd w:val="0"/>
        <w:rPr>
          <w:rFonts w:cs="Segoe UI"/>
          <w:szCs w:val="14"/>
        </w:rPr>
      </w:pPr>
      <w:r w:rsidRPr="00951AEF">
        <w:rPr>
          <w:rFonts w:cs="Segoe UI"/>
          <w:b/>
          <w:bCs/>
          <w:szCs w:val="14"/>
        </w:rPr>
        <w:t>S2-</w:t>
      </w:r>
      <w:r w:rsidR="00951AEF" w:rsidRPr="00951AEF">
        <w:rPr>
          <w:rFonts w:cs="Segoe UI"/>
          <w:b/>
          <w:bCs/>
          <w:szCs w:val="14"/>
        </w:rPr>
        <w:t>1</w:t>
      </w:r>
      <w:r w:rsidRPr="00951AEF">
        <w:rPr>
          <w:rFonts w:cs="Segoe UI"/>
          <w:b/>
          <w:bCs/>
          <w:szCs w:val="14"/>
        </w:rPr>
        <w:t>65</w:t>
      </w:r>
      <w:r w:rsidRPr="00962F37">
        <w:rPr>
          <w:rFonts w:cs="Segoe UI"/>
          <w:szCs w:val="14"/>
        </w:rPr>
        <w:t xml:space="preserve"> Management decided that the organization will not achieve compliance with a recently issued set of</w:t>
      </w:r>
      <w:r w:rsidR="00951AEF">
        <w:rPr>
          <w:rFonts w:cs="Segoe UI"/>
          <w:szCs w:val="14"/>
        </w:rPr>
        <w:t xml:space="preserve"> </w:t>
      </w:r>
      <w:r w:rsidRPr="00962F37">
        <w:rPr>
          <w:rFonts w:cs="Segoe UI"/>
          <w:szCs w:val="14"/>
        </w:rPr>
        <w:t xml:space="preserve">regulations. Which is the </w:t>
      </w:r>
      <w:r w:rsidRPr="00951AEF">
        <w:rPr>
          <w:rFonts w:cs="Segoe UI"/>
          <w:b/>
          <w:bCs/>
          <w:szCs w:val="14"/>
        </w:rPr>
        <w:t>MOST</w:t>
      </w:r>
      <w:r w:rsidRPr="00962F37">
        <w:rPr>
          <w:rFonts w:cs="Segoe UI"/>
          <w:szCs w:val="14"/>
        </w:rPr>
        <w:t xml:space="preserve"> likely reason for the decision?</w:t>
      </w:r>
    </w:p>
    <w:p w14:paraId="733BC4EC" w14:textId="77777777" w:rsidR="00962F37" w:rsidRPr="00962F37" w:rsidRDefault="00962F37" w:rsidP="00962F37">
      <w:pPr>
        <w:autoSpaceDE w:val="0"/>
        <w:autoSpaceDN w:val="0"/>
        <w:adjustRightInd w:val="0"/>
        <w:rPr>
          <w:rFonts w:cs="Segoe UI"/>
          <w:szCs w:val="14"/>
        </w:rPr>
      </w:pPr>
      <w:r w:rsidRPr="00962F37">
        <w:rPr>
          <w:rFonts w:cs="Segoe UI"/>
          <w:szCs w:val="14"/>
        </w:rPr>
        <w:t>A. The regulations are ambiguous and difficult to interpret.</w:t>
      </w:r>
    </w:p>
    <w:p w14:paraId="56FE7A55" w14:textId="77777777" w:rsidR="00962F37" w:rsidRPr="00962F37" w:rsidRDefault="00962F37" w:rsidP="00962F37">
      <w:pPr>
        <w:autoSpaceDE w:val="0"/>
        <w:autoSpaceDN w:val="0"/>
        <w:adjustRightInd w:val="0"/>
        <w:rPr>
          <w:rFonts w:cs="Segoe UI"/>
          <w:szCs w:val="14"/>
        </w:rPr>
      </w:pPr>
      <w:r w:rsidRPr="00962F37">
        <w:rPr>
          <w:rFonts w:cs="Segoe UI"/>
          <w:szCs w:val="14"/>
        </w:rPr>
        <w:t>B. Management has a low level of risk tolerance.</w:t>
      </w:r>
    </w:p>
    <w:p w14:paraId="7BA7FE98" w14:textId="77777777" w:rsidR="00962F37" w:rsidRPr="00962F37" w:rsidRDefault="00962F37" w:rsidP="00962F37">
      <w:pPr>
        <w:autoSpaceDE w:val="0"/>
        <w:autoSpaceDN w:val="0"/>
        <w:adjustRightInd w:val="0"/>
        <w:rPr>
          <w:rFonts w:cs="Segoe UI"/>
          <w:szCs w:val="14"/>
        </w:rPr>
      </w:pPr>
      <w:r w:rsidRPr="00962F37">
        <w:rPr>
          <w:rFonts w:cs="Segoe UI"/>
          <w:szCs w:val="14"/>
        </w:rPr>
        <w:t>C. The cost of compliance exceeds the cost of possible sanctions.</w:t>
      </w:r>
    </w:p>
    <w:p w14:paraId="76DF06C0" w14:textId="77777777" w:rsidR="00962F37" w:rsidRPr="00962F37" w:rsidRDefault="00962F37" w:rsidP="00962F37">
      <w:pPr>
        <w:autoSpaceDE w:val="0"/>
        <w:autoSpaceDN w:val="0"/>
        <w:adjustRightInd w:val="0"/>
        <w:rPr>
          <w:rFonts w:cs="Segoe UI"/>
          <w:szCs w:val="14"/>
        </w:rPr>
      </w:pPr>
      <w:r w:rsidRPr="00962F37">
        <w:rPr>
          <w:rFonts w:cs="Segoe UI"/>
          <w:szCs w:val="14"/>
        </w:rPr>
        <w:t>D. The regulations are inconsistent with the organizational strategy.</w:t>
      </w:r>
    </w:p>
    <w:p w14:paraId="6512E590" w14:textId="77777777" w:rsidR="00962F37" w:rsidRPr="00951AEF" w:rsidRDefault="00962F37" w:rsidP="00962F37">
      <w:pPr>
        <w:autoSpaceDE w:val="0"/>
        <w:autoSpaceDN w:val="0"/>
        <w:adjustRightInd w:val="0"/>
        <w:rPr>
          <w:rFonts w:cs="Segoe UI"/>
          <w:b/>
          <w:bCs/>
          <w:szCs w:val="14"/>
        </w:rPr>
      </w:pPr>
      <w:r w:rsidRPr="00951AEF">
        <w:rPr>
          <w:rFonts w:cs="Segoe UI"/>
          <w:b/>
          <w:bCs/>
          <w:szCs w:val="14"/>
        </w:rPr>
        <w:t>C is the correct answer.</w:t>
      </w:r>
    </w:p>
    <w:p w14:paraId="20FDC238" w14:textId="77777777" w:rsidR="00962F37" w:rsidRPr="00962F37" w:rsidRDefault="00962F37" w:rsidP="00962F37">
      <w:pPr>
        <w:autoSpaceDE w:val="0"/>
        <w:autoSpaceDN w:val="0"/>
        <w:adjustRightInd w:val="0"/>
        <w:rPr>
          <w:rFonts w:cs="Segoe UI"/>
          <w:szCs w:val="14"/>
        </w:rPr>
      </w:pPr>
      <w:r w:rsidRPr="00951AEF">
        <w:rPr>
          <w:rFonts w:cs="Segoe UI"/>
          <w:b/>
          <w:bCs/>
          <w:szCs w:val="14"/>
        </w:rPr>
        <w:t>Justification</w:t>
      </w:r>
      <w:r w:rsidRPr="00962F37">
        <w:rPr>
          <w:rFonts w:cs="Segoe UI"/>
          <w:szCs w:val="14"/>
        </w:rPr>
        <w:t>:</w:t>
      </w:r>
    </w:p>
    <w:p w14:paraId="1548E254" w14:textId="77B11D94" w:rsidR="00962F37" w:rsidRPr="00962F37" w:rsidRDefault="00962F37" w:rsidP="00962F37">
      <w:pPr>
        <w:autoSpaceDE w:val="0"/>
        <w:autoSpaceDN w:val="0"/>
        <w:adjustRightInd w:val="0"/>
        <w:rPr>
          <w:rFonts w:cs="Segoe UI"/>
          <w:szCs w:val="14"/>
        </w:rPr>
      </w:pPr>
      <w:r w:rsidRPr="00962F37">
        <w:rPr>
          <w:rFonts w:cs="Segoe UI"/>
          <w:szCs w:val="14"/>
        </w:rPr>
        <w:t>A. Management should address ambiguous regulations by requesting clarification from the issuer or the</w:t>
      </w:r>
      <w:r w:rsidR="00951AEF">
        <w:rPr>
          <w:rFonts w:cs="Segoe UI"/>
          <w:szCs w:val="14"/>
        </w:rPr>
        <w:t xml:space="preserve"> </w:t>
      </w:r>
      <w:r w:rsidRPr="00962F37">
        <w:rPr>
          <w:rFonts w:cs="Segoe UI"/>
          <w:szCs w:val="14"/>
        </w:rPr>
        <w:t>legal department.</w:t>
      </w:r>
    </w:p>
    <w:p w14:paraId="281F6E42" w14:textId="77777777" w:rsidR="00962F37" w:rsidRPr="00962F37" w:rsidRDefault="00962F37" w:rsidP="00962F37">
      <w:pPr>
        <w:autoSpaceDE w:val="0"/>
        <w:autoSpaceDN w:val="0"/>
        <w:adjustRightInd w:val="0"/>
        <w:rPr>
          <w:rFonts w:cs="Segoe UI"/>
          <w:szCs w:val="14"/>
        </w:rPr>
      </w:pPr>
      <w:r w:rsidRPr="00962F37">
        <w:rPr>
          <w:rFonts w:cs="Segoe UI"/>
          <w:szCs w:val="14"/>
        </w:rPr>
        <w:t>B. Management decisions on compliance should be based on a cost-benefit analysis.</w:t>
      </w:r>
    </w:p>
    <w:p w14:paraId="177D4054" w14:textId="0D03B228" w:rsidR="00962F37" w:rsidRPr="00962F37" w:rsidRDefault="00962F37" w:rsidP="00962F37">
      <w:pPr>
        <w:autoSpaceDE w:val="0"/>
        <w:autoSpaceDN w:val="0"/>
        <w:adjustRightInd w:val="0"/>
        <w:rPr>
          <w:rFonts w:cs="Segoe UI"/>
          <w:szCs w:val="14"/>
        </w:rPr>
      </w:pPr>
      <w:r w:rsidRPr="00951AEF">
        <w:rPr>
          <w:rFonts w:cs="Segoe UI"/>
          <w:b/>
          <w:bCs/>
          <w:szCs w:val="14"/>
        </w:rPr>
        <w:t>C. Management may decide it is less expensive to deal with possible sanctions than to attempt to be</w:t>
      </w:r>
      <w:r w:rsidR="00951AEF" w:rsidRPr="00951AEF">
        <w:rPr>
          <w:rFonts w:cs="Segoe UI"/>
          <w:b/>
          <w:bCs/>
          <w:szCs w:val="14"/>
        </w:rPr>
        <w:t xml:space="preserve"> </w:t>
      </w:r>
      <w:r w:rsidRPr="00951AEF">
        <w:rPr>
          <w:rFonts w:cs="Segoe UI"/>
          <w:b/>
          <w:bCs/>
          <w:szCs w:val="14"/>
        </w:rPr>
        <w:t>in compliance</w:t>
      </w:r>
      <w:r w:rsidRPr="00962F37">
        <w:rPr>
          <w:rFonts w:cs="Segoe UI"/>
          <w:szCs w:val="14"/>
        </w:rPr>
        <w:t>.</w:t>
      </w:r>
    </w:p>
    <w:p w14:paraId="5E03649E" w14:textId="79AE1236" w:rsidR="00962F37" w:rsidRPr="00962F37" w:rsidRDefault="00962F37" w:rsidP="00951AEF">
      <w:pPr>
        <w:autoSpaceDE w:val="0"/>
        <w:autoSpaceDN w:val="0"/>
        <w:adjustRightInd w:val="0"/>
        <w:spacing w:after="60"/>
        <w:rPr>
          <w:rFonts w:cs="Segoe UI"/>
          <w:szCs w:val="14"/>
        </w:rPr>
      </w:pPr>
      <w:r w:rsidRPr="00962F37">
        <w:rPr>
          <w:rFonts w:cs="Segoe UI"/>
          <w:szCs w:val="14"/>
        </w:rPr>
        <w:t>D. The fact that the regulations are inconsistent with the organizational strategy is not a major factor in</w:t>
      </w:r>
      <w:r w:rsidR="00951AEF">
        <w:rPr>
          <w:rFonts w:cs="Segoe UI"/>
          <w:szCs w:val="14"/>
        </w:rPr>
        <w:t xml:space="preserve"> </w:t>
      </w:r>
      <w:r w:rsidRPr="00962F37">
        <w:rPr>
          <w:rFonts w:cs="Segoe UI"/>
          <w:szCs w:val="14"/>
        </w:rPr>
        <w:t>deciding not to comply.</w:t>
      </w:r>
    </w:p>
    <w:p w14:paraId="4337DD56" w14:textId="77777777" w:rsidR="00962F37" w:rsidRPr="00962F37" w:rsidRDefault="00962F37" w:rsidP="00962F37">
      <w:pPr>
        <w:autoSpaceDE w:val="0"/>
        <w:autoSpaceDN w:val="0"/>
        <w:adjustRightInd w:val="0"/>
        <w:rPr>
          <w:rFonts w:cs="Segoe UI"/>
          <w:szCs w:val="14"/>
        </w:rPr>
      </w:pPr>
      <w:r w:rsidRPr="00951AEF">
        <w:rPr>
          <w:rFonts w:cs="Segoe UI"/>
          <w:b/>
          <w:bCs/>
          <w:szCs w:val="14"/>
        </w:rPr>
        <w:t>S2-166</w:t>
      </w:r>
      <w:r w:rsidRPr="00962F37">
        <w:rPr>
          <w:rFonts w:cs="Segoe UI"/>
          <w:szCs w:val="14"/>
        </w:rPr>
        <w:t xml:space="preserve"> Asset classification should be </w:t>
      </w:r>
      <w:r w:rsidRPr="00951AEF">
        <w:rPr>
          <w:rFonts w:cs="Segoe UI"/>
          <w:b/>
          <w:bCs/>
          <w:szCs w:val="14"/>
        </w:rPr>
        <w:t>MOSTLY</w:t>
      </w:r>
      <w:r w:rsidRPr="00962F37">
        <w:rPr>
          <w:rFonts w:cs="Segoe UI"/>
          <w:szCs w:val="14"/>
        </w:rPr>
        <w:t xml:space="preserve"> based on:</w:t>
      </w:r>
    </w:p>
    <w:p w14:paraId="51330136" w14:textId="2896F1CF" w:rsidR="00962F37" w:rsidRPr="00962F37" w:rsidRDefault="00962F37" w:rsidP="00962F37">
      <w:pPr>
        <w:autoSpaceDE w:val="0"/>
        <w:autoSpaceDN w:val="0"/>
        <w:adjustRightInd w:val="0"/>
        <w:rPr>
          <w:rFonts w:cs="Segoe UI"/>
          <w:szCs w:val="14"/>
        </w:rPr>
      </w:pPr>
      <w:r w:rsidRPr="00962F37">
        <w:rPr>
          <w:rFonts w:cs="Segoe UI"/>
          <w:szCs w:val="14"/>
        </w:rPr>
        <w:t>A. business value</w:t>
      </w:r>
      <w:r w:rsidR="00951AEF">
        <w:rPr>
          <w:rFonts w:cs="Segoe UI"/>
          <w:szCs w:val="14"/>
        </w:rPr>
        <w:fldChar w:fldCharType="begin"/>
      </w:r>
      <w:r w:rsidR="00951AEF">
        <w:instrText xml:space="preserve"> XE "</w:instrText>
      </w:r>
      <w:r w:rsidR="00951AEF" w:rsidRPr="00E237EC">
        <w:rPr>
          <w:rFonts w:cs="Segoe UI"/>
          <w:szCs w:val="14"/>
        </w:rPr>
        <w:instrText>business value</w:instrText>
      </w:r>
      <w:r w:rsidR="00951AEF">
        <w:instrText xml:space="preserve">" </w:instrText>
      </w:r>
      <w:r w:rsidR="00951AEF">
        <w:rPr>
          <w:rFonts w:cs="Segoe UI"/>
          <w:szCs w:val="14"/>
        </w:rPr>
        <w:fldChar w:fldCharType="end"/>
      </w:r>
      <w:r w:rsidRPr="00962F37">
        <w:rPr>
          <w:rFonts w:cs="Segoe UI"/>
          <w:szCs w:val="14"/>
        </w:rPr>
        <w:t>.</w:t>
      </w:r>
    </w:p>
    <w:p w14:paraId="2CC24DB5" w14:textId="77777777" w:rsidR="00962F37" w:rsidRPr="00962F37" w:rsidRDefault="00962F37" w:rsidP="00962F37">
      <w:pPr>
        <w:autoSpaceDE w:val="0"/>
        <w:autoSpaceDN w:val="0"/>
        <w:adjustRightInd w:val="0"/>
        <w:rPr>
          <w:rFonts w:cs="Segoe UI"/>
          <w:szCs w:val="14"/>
        </w:rPr>
      </w:pPr>
      <w:r w:rsidRPr="00962F37">
        <w:rPr>
          <w:rFonts w:cs="Segoe UI"/>
          <w:szCs w:val="14"/>
        </w:rPr>
        <w:t>B. book value.</w:t>
      </w:r>
    </w:p>
    <w:p w14:paraId="352BF178" w14:textId="77777777" w:rsidR="00962F37" w:rsidRPr="00962F37" w:rsidRDefault="00962F37" w:rsidP="00962F37">
      <w:pPr>
        <w:autoSpaceDE w:val="0"/>
        <w:autoSpaceDN w:val="0"/>
        <w:adjustRightInd w:val="0"/>
        <w:rPr>
          <w:rFonts w:cs="Segoe UI"/>
          <w:szCs w:val="14"/>
        </w:rPr>
      </w:pPr>
      <w:r w:rsidRPr="00962F37">
        <w:rPr>
          <w:rFonts w:cs="Segoe UI"/>
          <w:szCs w:val="14"/>
        </w:rPr>
        <w:t>C. replacement cost.</w:t>
      </w:r>
    </w:p>
    <w:p w14:paraId="71DB64D4" w14:textId="77777777" w:rsidR="00962F37" w:rsidRPr="00962F37" w:rsidRDefault="00962F37" w:rsidP="00962F37">
      <w:pPr>
        <w:autoSpaceDE w:val="0"/>
        <w:autoSpaceDN w:val="0"/>
        <w:adjustRightInd w:val="0"/>
        <w:rPr>
          <w:rFonts w:cs="Segoe UI"/>
          <w:szCs w:val="14"/>
        </w:rPr>
      </w:pPr>
      <w:r w:rsidRPr="00962F37">
        <w:rPr>
          <w:rFonts w:cs="Segoe UI"/>
          <w:szCs w:val="14"/>
        </w:rPr>
        <w:t>D. initial cost.</w:t>
      </w:r>
    </w:p>
    <w:p w14:paraId="08B809DD" w14:textId="77777777" w:rsidR="00962F37" w:rsidRPr="00951AEF" w:rsidRDefault="00962F37" w:rsidP="00962F37">
      <w:pPr>
        <w:autoSpaceDE w:val="0"/>
        <w:autoSpaceDN w:val="0"/>
        <w:adjustRightInd w:val="0"/>
        <w:rPr>
          <w:rFonts w:cs="Segoe UI"/>
          <w:b/>
          <w:bCs/>
          <w:szCs w:val="14"/>
        </w:rPr>
      </w:pPr>
      <w:r w:rsidRPr="00951AEF">
        <w:rPr>
          <w:rFonts w:cs="Segoe UI"/>
          <w:b/>
          <w:bCs/>
          <w:szCs w:val="14"/>
        </w:rPr>
        <w:t>A is the correct answer.</w:t>
      </w:r>
    </w:p>
    <w:p w14:paraId="175F05AE" w14:textId="77777777" w:rsidR="00962F37" w:rsidRPr="00962F37" w:rsidRDefault="00962F37" w:rsidP="00962F37">
      <w:pPr>
        <w:autoSpaceDE w:val="0"/>
        <w:autoSpaceDN w:val="0"/>
        <w:adjustRightInd w:val="0"/>
        <w:rPr>
          <w:rFonts w:cs="Segoe UI"/>
          <w:szCs w:val="14"/>
        </w:rPr>
      </w:pPr>
      <w:r w:rsidRPr="00951AEF">
        <w:rPr>
          <w:rFonts w:cs="Segoe UI"/>
          <w:b/>
          <w:bCs/>
          <w:szCs w:val="14"/>
        </w:rPr>
        <w:t>Justification</w:t>
      </w:r>
      <w:r w:rsidRPr="00962F37">
        <w:rPr>
          <w:rFonts w:cs="Segoe UI"/>
          <w:szCs w:val="14"/>
        </w:rPr>
        <w:t>:</w:t>
      </w:r>
    </w:p>
    <w:p w14:paraId="771213E8" w14:textId="03749318" w:rsidR="00962F37" w:rsidRPr="00962F37" w:rsidRDefault="00962F37" w:rsidP="00962F37">
      <w:pPr>
        <w:autoSpaceDE w:val="0"/>
        <w:autoSpaceDN w:val="0"/>
        <w:adjustRightInd w:val="0"/>
        <w:rPr>
          <w:rFonts w:cs="Segoe UI"/>
          <w:szCs w:val="14"/>
        </w:rPr>
      </w:pPr>
      <w:r w:rsidRPr="00951AEF">
        <w:rPr>
          <w:rFonts w:cs="Segoe UI"/>
          <w:b/>
          <w:bCs/>
          <w:szCs w:val="14"/>
        </w:rPr>
        <w:t xml:space="preserve">A. Classification should be based on the value of the asset to the </w:t>
      </w:r>
      <w:r w:rsidR="00885359" w:rsidRPr="00951AEF">
        <w:rPr>
          <w:rFonts w:cs="Segoe UI"/>
          <w:b/>
          <w:bCs/>
          <w:szCs w:val="14"/>
        </w:rPr>
        <w:t>business,</w:t>
      </w:r>
      <w:r w:rsidRPr="00951AEF">
        <w:rPr>
          <w:rFonts w:cs="Segoe UI"/>
          <w:b/>
          <w:bCs/>
          <w:szCs w:val="14"/>
        </w:rPr>
        <w:t xml:space="preserve"> generally in terms of</w:t>
      </w:r>
      <w:r w:rsidR="00951AEF" w:rsidRPr="00951AEF">
        <w:rPr>
          <w:rFonts w:cs="Segoe UI"/>
          <w:b/>
          <w:bCs/>
          <w:szCs w:val="14"/>
        </w:rPr>
        <w:t xml:space="preserve"> </w:t>
      </w:r>
      <w:r w:rsidRPr="00951AEF">
        <w:rPr>
          <w:rFonts w:cs="Segoe UI"/>
          <w:b/>
          <w:bCs/>
          <w:szCs w:val="14"/>
        </w:rPr>
        <w:t>revenue production or potential impact on loss or disclosure of sensitive information</w:t>
      </w:r>
      <w:r w:rsidRPr="00962F37">
        <w:rPr>
          <w:rFonts w:cs="Segoe UI"/>
          <w:szCs w:val="14"/>
        </w:rPr>
        <w:t>.</w:t>
      </w:r>
    </w:p>
    <w:p w14:paraId="0B92972E" w14:textId="77777777" w:rsidR="00962F37" w:rsidRPr="00962F37" w:rsidRDefault="00962F37" w:rsidP="00962F37">
      <w:pPr>
        <w:autoSpaceDE w:val="0"/>
        <w:autoSpaceDN w:val="0"/>
        <w:adjustRightInd w:val="0"/>
        <w:rPr>
          <w:rFonts w:cs="Segoe UI"/>
          <w:szCs w:val="14"/>
        </w:rPr>
      </w:pPr>
      <w:r w:rsidRPr="00962F37">
        <w:rPr>
          <w:rFonts w:cs="Segoe UI"/>
          <w:szCs w:val="14"/>
        </w:rPr>
        <w:t>B. Book value is not an appropriate basis for classification.</w:t>
      </w:r>
    </w:p>
    <w:p w14:paraId="11BE88C5" w14:textId="77777777" w:rsidR="00962F37" w:rsidRPr="00962F37" w:rsidRDefault="00962F37" w:rsidP="00962F37">
      <w:pPr>
        <w:autoSpaceDE w:val="0"/>
        <w:autoSpaceDN w:val="0"/>
        <w:adjustRightInd w:val="0"/>
        <w:rPr>
          <w:rFonts w:cs="Segoe UI"/>
          <w:szCs w:val="14"/>
        </w:rPr>
      </w:pPr>
      <w:r w:rsidRPr="00962F37">
        <w:rPr>
          <w:rFonts w:cs="Segoe UI"/>
          <w:szCs w:val="14"/>
        </w:rPr>
        <w:t>C. Replacement cost is not an appropriate basis for classification.</w:t>
      </w:r>
    </w:p>
    <w:p w14:paraId="6F3DAE42" w14:textId="4F6E8E12" w:rsidR="00962F37" w:rsidRDefault="00962F37" w:rsidP="00951AEF">
      <w:pPr>
        <w:autoSpaceDE w:val="0"/>
        <w:autoSpaceDN w:val="0"/>
        <w:adjustRightInd w:val="0"/>
        <w:spacing w:after="60"/>
        <w:rPr>
          <w:rFonts w:cs="Segoe UI"/>
          <w:szCs w:val="14"/>
        </w:rPr>
      </w:pPr>
      <w:r w:rsidRPr="00962F37">
        <w:rPr>
          <w:rFonts w:cs="Segoe UI"/>
          <w:szCs w:val="14"/>
        </w:rPr>
        <w:t>D. Initial cost is not an appropriate basis for classification.</w:t>
      </w:r>
    </w:p>
    <w:p w14:paraId="639355DD" w14:textId="41DC852B" w:rsidR="00962F37" w:rsidRPr="00962F37" w:rsidRDefault="00962F37" w:rsidP="00962F37">
      <w:pPr>
        <w:autoSpaceDE w:val="0"/>
        <w:autoSpaceDN w:val="0"/>
        <w:adjustRightInd w:val="0"/>
        <w:rPr>
          <w:rFonts w:cs="Segoe UI"/>
          <w:szCs w:val="14"/>
        </w:rPr>
      </w:pPr>
      <w:r w:rsidRPr="00951AEF">
        <w:rPr>
          <w:rFonts w:cs="Segoe UI"/>
          <w:b/>
          <w:bCs/>
          <w:szCs w:val="14"/>
        </w:rPr>
        <w:t>S2-167</w:t>
      </w:r>
      <w:r w:rsidRPr="00962F37">
        <w:rPr>
          <w:rFonts w:cs="Segoe UI"/>
          <w:szCs w:val="14"/>
        </w:rPr>
        <w:t xml:space="preserve"> Control baselines</w:t>
      </w:r>
      <w:r w:rsidR="00951AEF">
        <w:rPr>
          <w:rFonts w:cs="Segoe UI"/>
          <w:szCs w:val="14"/>
        </w:rPr>
        <w:fldChar w:fldCharType="begin"/>
      </w:r>
      <w:r w:rsidR="00951AEF">
        <w:instrText xml:space="preserve"> XE "</w:instrText>
      </w:r>
      <w:r w:rsidR="00CE5E6A">
        <w:rPr>
          <w:rFonts w:cs="Segoe UI"/>
          <w:szCs w:val="14"/>
        </w:rPr>
        <w:instrText>c</w:instrText>
      </w:r>
      <w:r w:rsidR="00951AEF" w:rsidRPr="00E237EC">
        <w:rPr>
          <w:rFonts w:cs="Segoe UI"/>
          <w:szCs w:val="14"/>
        </w:rPr>
        <w:instrText>ontrol baseline</w:instrText>
      </w:r>
      <w:r w:rsidR="00951AEF">
        <w:instrText xml:space="preserve">" </w:instrText>
      </w:r>
      <w:r w:rsidR="00951AEF">
        <w:rPr>
          <w:rFonts w:cs="Segoe UI"/>
          <w:szCs w:val="14"/>
        </w:rPr>
        <w:fldChar w:fldCharType="end"/>
      </w:r>
      <w:r w:rsidRPr="00962F37">
        <w:rPr>
          <w:rFonts w:cs="Segoe UI"/>
          <w:szCs w:val="14"/>
        </w:rPr>
        <w:t xml:space="preserve"> are </w:t>
      </w:r>
      <w:r w:rsidRPr="00951AEF">
        <w:rPr>
          <w:rFonts w:cs="Segoe UI"/>
          <w:b/>
          <w:bCs/>
          <w:szCs w:val="14"/>
        </w:rPr>
        <w:t>MOST</w:t>
      </w:r>
      <w:r w:rsidRPr="00962F37">
        <w:rPr>
          <w:rFonts w:cs="Segoe UI"/>
          <w:szCs w:val="14"/>
        </w:rPr>
        <w:t xml:space="preserve"> directly related to the:</w:t>
      </w:r>
    </w:p>
    <w:p w14:paraId="2651E950" w14:textId="77777777" w:rsidR="00962F37" w:rsidRPr="00962F37" w:rsidRDefault="00962F37" w:rsidP="00962F37">
      <w:pPr>
        <w:autoSpaceDE w:val="0"/>
        <w:autoSpaceDN w:val="0"/>
        <w:adjustRightInd w:val="0"/>
        <w:rPr>
          <w:rFonts w:cs="Segoe UI"/>
          <w:szCs w:val="14"/>
        </w:rPr>
      </w:pPr>
      <w:r w:rsidRPr="00962F37">
        <w:rPr>
          <w:rFonts w:cs="Segoe UI"/>
          <w:szCs w:val="14"/>
        </w:rPr>
        <w:t>A. organization’s risk appetite.</w:t>
      </w:r>
    </w:p>
    <w:p w14:paraId="2F70565D" w14:textId="77777777" w:rsidR="00962F37" w:rsidRPr="00962F37" w:rsidRDefault="00962F37" w:rsidP="00962F37">
      <w:pPr>
        <w:autoSpaceDE w:val="0"/>
        <w:autoSpaceDN w:val="0"/>
        <w:adjustRightInd w:val="0"/>
        <w:rPr>
          <w:rFonts w:cs="Segoe UI"/>
          <w:szCs w:val="14"/>
        </w:rPr>
      </w:pPr>
      <w:r w:rsidRPr="00962F37">
        <w:rPr>
          <w:rFonts w:cs="Segoe UI"/>
          <w:szCs w:val="14"/>
        </w:rPr>
        <w:t>B. external threat landscape.</w:t>
      </w:r>
    </w:p>
    <w:p w14:paraId="03ADFF63" w14:textId="77777777" w:rsidR="00962F37" w:rsidRPr="00962F37" w:rsidRDefault="00962F37" w:rsidP="00962F37">
      <w:pPr>
        <w:autoSpaceDE w:val="0"/>
        <w:autoSpaceDN w:val="0"/>
        <w:adjustRightInd w:val="0"/>
        <w:rPr>
          <w:rFonts w:cs="Segoe UI"/>
          <w:szCs w:val="14"/>
        </w:rPr>
      </w:pPr>
      <w:r w:rsidRPr="00962F37">
        <w:rPr>
          <w:rFonts w:cs="Segoe UI"/>
          <w:szCs w:val="14"/>
        </w:rPr>
        <w:t>C. effectiveness of mitigation options.</w:t>
      </w:r>
    </w:p>
    <w:p w14:paraId="452B2506" w14:textId="35FB6A5A" w:rsidR="00962F37" w:rsidRPr="00962F37" w:rsidRDefault="00962F37" w:rsidP="00962F37">
      <w:pPr>
        <w:autoSpaceDE w:val="0"/>
        <w:autoSpaceDN w:val="0"/>
        <w:adjustRightInd w:val="0"/>
        <w:rPr>
          <w:rFonts w:cs="Segoe UI"/>
          <w:szCs w:val="14"/>
        </w:rPr>
      </w:pPr>
      <w:r w:rsidRPr="00962F37">
        <w:rPr>
          <w:rFonts w:cs="Segoe UI"/>
          <w:szCs w:val="14"/>
        </w:rPr>
        <w:t>D. vulnerability assessment</w:t>
      </w:r>
      <w:r w:rsidR="00951AEF">
        <w:rPr>
          <w:rFonts w:cs="Segoe UI"/>
          <w:szCs w:val="14"/>
        </w:rPr>
        <w:fldChar w:fldCharType="begin"/>
      </w:r>
      <w:r w:rsidR="00951AEF">
        <w:instrText xml:space="preserve"> XE "</w:instrText>
      </w:r>
      <w:r w:rsidR="00951AEF" w:rsidRPr="00E237EC">
        <w:rPr>
          <w:rFonts w:cs="Segoe UI"/>
          <w:szCs w:val="14"/>
        </w:rPr>
        <w:instrText>vulnerability assessment</w:instrText>
      </w:r>
      <w:r w:rsidR="00951AEF">
        <w:instrText xml:space="preserve">" </w:instrText>
      </w:r>
      <w:r w:rsidR="00951AEF">
        <w:rPr>
          <w:rFonts w:cs="Segoe UI"/>
          <w:szCs w:val="14"/>
        </w:rPr>
        <w:fldChar w:fldCharType="end"/>
      </w:r>
      <w:r w:rsidRPr="00962F37">
        <w:rPr>
          <w:rFonts w:cs="Segoe UI"/>
          <w:szCs w:val="14"/>
        </w:rPr>
        <w:t>.</w:t>
      </w:r>
    </w:p>
    <w:p w14:paraId="23382987" w14:textId="77777777" w:rsidR="00962F37" w:rsidRPr="00951AEF" w:rsidRDefault="00962F37" w:rsidP="00962F37">
      <w:pPr>
        <w:autoSpaceDE w:val="0"/>
        <w:autoSpaceDN w:val="0"/>
        <w:adjustRightInd w:val="0"/>
        <w:rPr>
          <w:rFonts w:cs="Segoe UI"/>
          <w:b/>
          <w:bCs/>
          <w:szCs w:val="14"/>
        </w:rPr>
      </w:pPr>
      <w:r w:rsidRPr="00951AEF">
        <w:rPr>
          <w:rFonts w:cs="Segoe UI"/>
          <w:b/>
          <w:bCs/>
          <w:szCs w:val="14"/>
        </w:rPr>
        <w:t>A is the correct answer.</w:t>
      </w:r>
    </w:p>
    <w:p w14:paraId="3C9DEB6C" w14:textId="77777777" w:rsidR="00962F37" w:rsidRPr="00962F37" w:rsidRDefault="00962F37" w:rsidP="00962F37">
      <w:pPr>
        <w:autoSpaceDE w:val="0"/>
        <w:autoSpaceDN w:val="0"/>
        <w:adjustRightInd w:val="0"/>
        <w:rPr>
          <w:rFonts w:cs="Segoe UI"/>
          <w:szCs w:val="14"/>
        </w:rPr>
      </w:pPr>
      <w:r w:rsidRPr="00951AEF">
        <w:rPr>
          <w:rFonts w:cs="Segoe UI"/>
          <w:b/>
          <w:bCs/>
          <w:szCs w:val="14"/>
        </w:rPr>
        <w:t>Justification</w:t>
      </w:r>
      <w:r w:rsidRPr="00962F37">
        <w:rPr>
          <w:rFonts w:cs="Segoe UI"/>
          <w:szCs w:val="14"/>
        </w:rPr>
        <w:t>:</w:t>
      </w:r>
    </w:p>
    <w:p w14:paraId="115D5DBD" w14:textId="77777777" w:rsidR="00962F37" w:rsidRPr="00962F37" w:rsidRDefault="00962F37" w:rsidP="00962F37">
      <w:pPr>
        <w:autoSpaceDE w:val="0"/>
        <w:autoSpaceDN w:val="0"/>
        <w:adjustRightInd w:val="0"/>
        <w:rPr>
          <w:rFonts w:cs="Segoe UI"/>
          <w:szCs w:val="14"/>
        </w:rPr>
      </w:pPr>
      <w:r w:rsidRPr="00951AEF">
        <w:rPr>
          <w:rFonts w:cs="Segoe UI"/>
          <w:b/>
          <w:bCs/>
          <w:szCs w:val="14"/>
        </w:rPr>
        <w:t>A. Control baselines are designed to mitigate risk and will depend on the organization’s risk appetite</w:t>
      </w:r>
      <w:r w:rsidRPr="00962F37">
        <w:rPr>
          <w:rFonts w:cs="Segoe UI"/>
          <w:szCs w:val="14"/>
        </w:rPr>
        <w:t>.</w:t>
      </w:r>
    </w:p>
    <w:p w14:paraId="013935E2" w14:textId="41AB7702" w:rsidR="00962F37" w:rsidRPr="00962F37" w:rsidRDefault="00962F37" w:rsidP="00962F37">
      <w:pPr>
        <w:autoSpaceDE w:val="0"/>
        <w:autoSpaceDN w:val="0"/>
        <w:adjustRightInd w:val="0"/>
        <w:rPr>
          <w:rFonts w:cs="Segoe UI"/>
          <w:szCs w:val="14"/>
        </w:rPr>
      </w:pPr>
      <w:r w:rsidRPr="00962F37">
        <w:rPr>
          <w:rFonts w:cs="Segoe UI"/>
          <w:szCs w:val="14"/>
        </w:rPr>
        <w:t xml:space="preserve">B. The viability and existence of threats will have a direct bearing on control baselines, but only to </w:t>
      </w:r>
      <w:r w:rsidRPr="00951AEF">
        <w:rPr>
          <w:rFonts w:cs="Segoe UI"/>
          <w:szCs w:val="14"/>
          <w:u w:val="single"/>
        </w:rPr>
        <w:t>the</w:t>
      </w:r>
      <w:r w:rsidR="00951AEF" w:rsidRPr="00951AEF">
        <w:rPr>
          <w:rFonts w:cs="Segoe UI"/>
          <w:szCs w:val="14"/>
          <w:u w:val="single"/>
        </w:rPr>
        <w:t xml:space="preserve"> </w:t>
      </w:r>
      <w:r w:rsidRPr="00951AEF">
        <w:rPr>
          <w:rFonts w:cs="Segoe UI"/>
          <w:szCs w:val="14"/>
          <w:u w:val="single"/>
        </w:rPr>
        <w:t>extent that they can exploit vulnerabilities and create a risk of potential impact</w:t>
      </w:r>
      <w:r w:rsidRPr="00962F37">
        <w:rPr>
          <w:rFonts w:cs="Segoe UI"/>
          <w:szCs w:val="14"/>
        </w:rPr>
        <w:t>.</w:t>
      </w:r>
    </w:p>
    <w:p w14:paraId="23A1D24B" w14:textId="4FEC61A9" w:rsidR="00962F37" w:rsidRPr="00962F37" w:rsidRDefault="00962F37" w:rsidP="00962F37">
      <w:pPr>
        <w:autoSpaceDE w:val="0"/>
        <w:autoSpaceDN w:val="0"/>
        <w:adjustRightInd w:val="0"/>
        <w:rPr>
          <w:rFonts w:cs="Segoe UI"/>
          <w:szCs w:val="14"/>
        </w:rPr>
      </w:pPr>
      <w:r w:rsidRPr="00962F37">
        <w:rPr>
          <w:rFonts w:cs="Segoe UI"/>
          <w:szCs w:val="14"/>
        </w:rPr>
        <w:t>C. In some cases the effectiveness may modify the control objectives if it is not feasible to mitigate the</w:t>
      </w:r>
      <w:r w:rsidR="00951AEF">
        <w:rPr>
          <w:rFonts w:cs="Segoe UI"/>
          <w:szCs w:val="14"/>
        </w:rPr>
        <w:t xml:space="preserve"> </w:t>
      </w:r>
      <w:r w:rsidRPr="00962F37">
        <w:rPr>
          <w:rFonts w:cs="Segoe UI"/>
          <w:szCs w:val="14"/>
        </w:rPr>
        <w:t>risk, but generally that will not change the objectives.</w:t>
      </w:r>
    </w:p>
    <w:p w14:paraId="120D3D03" w14:textId="77777777" w:rsidR="00962F37" w:rsidRPr="00962F37" w:rsidRDefault="00962F37" w:rsidP="00951AEF">
      <w:pPr>
        <w:autoSpaceDE w:val="0"/>
        <w:autoSpaceDN w:val="0"/>
        <w:adjustRightInd w:val="0"/>
        <w:spacing w:after="60"/>
        <w:rPr>
          <w:rFonts w:cs="Segoe UI"/>
          <w:szCs w:val="14"/>
        </w:rPr>
      </w:pPr>
      <w:r w:rsidRPr="00962F37">
        <w:rPr>
          <w:rFonts w:cs="Segoe UI"/>
          <w:szCs w:val="14"/>
        </w:rPr>
        <w:t xml:space="preserve">D. Vulnerability assessments are conducted </w:t>
      </w:r>
      <w:r w:rsidRPr="00951AEF">
        <w:rPr>
          <w:rFonts w:cs="Segoe UI"/>
          <w:szCs w:val="14"/>
          <w:u w:val="single"/>
        </w:rPr>
        <w:t>against a control baseline</w:t>
      </w:r>
      <w:r w:rsidRPr="00962F37">
        <w:rPr>
          <w:rFonts w:cs="Segoe UI"/>
          <w:szCs w:val="14"/>
        </w:rPr>
        <w:t>.</w:t>
      </w:r>
    </w:p>
    <w:p w14:paraId="56FCDACB" w14:textId="140EED49" w:rsidR="00962F37" w:rsidRPr="00962F37" w:rsidRDefault="00951AEF" w:rsidP="00962F37">
      <w:pPr>
        <w:autoSpaceDE w:val="0"/>
        <w:autoSpaceDN w:val="0"/>
        <w:adjustRightInd w:val="0"/>
        <w:rPr>
          <w:rFonts w:cs="Segoe UI"/>
          <w:szCs w:val="14"/>
        </w:rPr>
      </w:pPr>
      <w:r w:rsidRPr="00951AEF">
        <w:rPr>
          <w:rFonts w:cs="Segoe UI"/>
          <w:b/>
          <w:bCs/>
          <w:szCs w:val="14"/>
        </w:rPr>
        <w:lastRenderedPageBreak/>
        <w:t xml:space="preserve">S2-168 </w:t>
      </w:r>
      <w:r w:rsidR="00962F37" w:rsidRPr="00962F37">
        <w:rPr>
          <w:rFonts w:cs="Segoe UI"/>
          <w:szCs w:val="14"/>
        </w:rPr>
        <w:t xml:space="preserve">The </w:t>
      </w:r>
      <w:r w:rsidR="00962F37" w:rsidRPr="00951AEF">
        <w:rPr>
          <w:rFonts w:cs="Segoe UI"/>
          <w:b/>
          <w:bCs/>
          <w:szCs w:val="14"/>
        </w:rPr>
        <w:t>MOST</w:t>
      </w:r>
      <w:r w:rsidR="00962F37" w:rsidRPr="00962F37">
        <w:rPr>
          <w:rFonts w:cs="Segoe UI"/>
          <w:szCs w:val="14"/>
        </w:rPr>
        <w:t xml:space="preserve"> likely reason that management would choose not to mitigate a risk that exceeds the risk appetite</w:t>
      </w:r>
      <w:r>
        <w:rPr>
          <w:rFonts w:cs="Segoe UI"/>
          <w:szCs w:val="14"/>
        </w:rPr>
        <w:t xml:space="preserve"> </w:t>
      </w:r>
      <w:r w:rsidR="00962F37" w:rsidRPr="00962F37">
        <w:rPr>
          <w:rFonts w:cs="Segoe UI"/>
          <w:szCs w:val="14"/>
        </w:rPr>
        <w:t>is that it:</w:t>
      </w:r>
    </w:p>
    <w:p w14:paraId="058B5787" w14:textId="77777777" w:rsidR="00962F37" w:rsidRPr="00962F37" w:rsidRDefault="00962F37" w:rsidP="00962F37">
      <w:pPr>
        <w:autoSpaceDE w:val="0"/>
        <w:autoSpaceDN w:val="0"/>
        <w:adjustRightInd w:val="0"/>
        <w:rPr>
          <w:rFonts w:cs="Segoe UI"/>
          <w:szCs w:val="14"/>
        </w:rPr>
      </w:pPr>
      <w:r w:rsidRPr="00962F37">
        <w:rPr>
          <w:rFonts w:cs="Segoe UI"/>
          <w:szCs w:val="14"/>
        </w:rPr>
        <w:t>A. is the residual risk after controls are applied.</w:t>
      </w:r>
    </w:p>
    <w:p w14:paraId="4DA996DB" w14:textId="77777777" w:rsidR="00962F37" w:rsidRPr="00962F37" w:rsidRDefault="00962F37" w:rsidP="00962F37">
      <w:pPr>
        <w:autoSpaceDE w:val="0"/>
        <w:autoSpaceDN w:val="0"/>
        <w:adjustRightInd w:val="0"/>
        <w:rPr>
          <w:rFonts w:cs="Segoe UI"/>
          <w:szCs w:val="14"/>
        </w:rPr>
      </w:pPr>
      <w:r w:rsidRPr="00962F37">
        <w:rPr>
          <w:rFonts w:cs="Segoe UI"/>
          <w:szCs w:val="14"/>
        </w:rPr>
        <w:t>B. is a risk that is expensive to mitigate.</w:t>
      </w:r>
    </w:p>
    <w:p w14:paraId="7E0D2DF7" w14:textId="12DF15F0" w:rsidR="00962F37" w:rsidRPr="00962F37" w:rsidRDefault="00962F37" w:rsidP="00962F37">
      <w:pPr>
        <w:autoSpaceDE w:val="0"/>
        <w:autoSpaceDN w:val="0"/>
        <w:adjustRightInd w:val="0"/>
        <w:rPr>
          <w:rFonts w:cs="Segoe UI"/>
          <w:szCs w:val="14"/>
        </w:rPr>
      </w:pPr>
      <w:r w:rsidRPr="00962F37">
        <w:rPr>
          <w:rFonts w:cs="Segoe UI"/>
          <w:szCs w:val="14"/>
        </w:rPr>
        <w:t>C. falls within the risk tolerance level</w:t>
      </w:r>
      <w:r w:rsidR="00951AEF">
        <w:rPr>
          <w:rFonts w:cs="Segoe UI"/>
          <w:szCs w:val="14"/>
        </w:rPr>
        <w:fldChar w:fldCharType="begin"/>
      </w:r>
      <w:r w:rsidR="00951AEF">
        <w:instrText xml:space="preserve"> XE "</w:instrText>
      </w:r>
      <w:r w:rsidR="00951AEF" w:rsidRPr="00E237EC">
        <w:rPr>
          <w:rFonts w:cs="Segoe UI"/>
          <w:szCs w:val="14"/>
        </w:rPr>
        <w:instrText>risk tolerance level</w:instrText>
      </w:r>
      <w:r w:rsidR="00951AEF">
        <w:instrText xml:space="preserve">" </w:instrText>
      </w:r>
      <w:r w:rsidR="00951AEF">
        <w:rPr>
          <w:rFonts w:cs="Segoe UI"/>
          <w:szCs w:val="14"/>
        </w:rPr>
        <w:fldChar w:fldCharType="end"/>
      </w:r>
      <w:r w:rsidRPr="00962F37">
        <w:rPr>
          <w:rFonts w:cs="Segoe UI"/>
          <w:szCs w:val="14"/>
        </w:rPr>
        <w:t>.</w:t>
      </w:r>
    </w:p>
    <w:p w14:paraId="5AA957D6" w14:textId="77777777" w:rsidR="00962F37" w:rsidRPr="00962F37" w:rsidRDefault="00962F37" w:rsidP="00962F37">
      <w:pPr>
        <w:autoSpaceDE w:val="0"/>
        <w:autoSpaceDN w:val="0"/>
        <w:adjustRightInd w:val="0"/>
        <w:rPr>
          <w:rFonts w:cs="Segoe UI"/>
          <w:szCs w:val="14"/>
        </w:rPr>
      </w:pPr>
      <w:r w:rsidRPr="00962F37">
        <w:rPr>
          <w:rFonts w:cs="Segoe UI"/>
          <w:szCs w:val="14"/>
        </w:rPr>
        <w:t>D. is a risk of relatively low frequency.</w:t>
      </w:r>
    </w:p>
    <w:p w14:paraId="2D9B975E" w14:textId="77777777" w:rsidR="00962F37" w:rsidRPr="00951AEF" w:rsidRDefault="00962F37" w:rsidP="00962F37">
      <w:pPr>
        <w:autoSpaceDE w:val="0"/>
        <w:autoSpaceDN w:val="0"/>
        <w:adjustRightInd w:val="0"/>
        <w:rPr>
          <w:rFonts w:cs="Segoe UI"/>
          <w:b/>
          <w:bCs/>
          <w:szCs w:val="14"/>
        </w:rPr>
      </w:pPr>
      <w:r w:rsidRPr="00951AEF">
        <w:rPr>
          <w:rFonts w:cs="Segoe UI"/>
          <w:b/>
          <w:bCs/>
          <w:szCs w:val="14"/>
        </w:rPr>
        <w:t>C is the correct answer.</w:t>
      </w:r>
    </w:p>
    <w:p w14:paraId="450AB6D5" w14:textId="77777777" w:rsidR="00962F37" w:rsidRPr="00962F37" w:rsidRDefault="00962F37" w:rsidP="00962F37">
      <w:pPr>
        <w:autoSpaceDE w:val="0"/>
        <w:autoSpaceDN w:val="0"/>
        <w:adjustRightInd w:val="0"/>
        <w:rPr>
          <w:rFonts w:cs="Segoe UI"/>
          <w:szCs w:val="14"/>
        </w:rPr>
      </w:pPr>
      <w:r w:rsidRPr="00951AEF">
        <w:rPr>
          <w:rFonts w:cs="Segoe UI"/>
          <w:b/>
          <w:bCs/>
          <w:szCs w:val="14"/>
        </w:rPr>
        <w:t>Justification</w:t>
      </w:r>
      <w:r w:rsidRPr="00962F37">
        <w:rPr>
          <w:rFonts w:cs="Segoe UI"/>
          <w:szCs w:val="14"/>
        </w:rPr>
        <w:t>:</w:t>
      </w:r>
    </w:p>
    <w:p w14:paraId="06F071EF" w14:textId="65E07199" w:rsidR="00962F37" w:rsidRPr="00962F37" w:rsidRDefault="00962F37" w:rsidP="00962F37">
      <w:pPr>
        <w:autoSpaceDE w:val="0"/>
        <w:autoSpaceDN w:val="0"/>
        <w:adjustRightInd w:val="0"/>
        <w:rPr>
          <w:rFonts w:cs="Segoe UI"/>
          <w:szCs w:val="14"/>
        </w:rPr>
      </w:pPr>
      <w:r w:rsidRPr="00962F37">
        <w:rPr>
          <w:rFonts w:cs="Segoe UI"/>
          <w:szCs w:val="14"/>
        </w:rPr>
        <w:t>A. The residual risk may or may not be considered appropriate depending on the level of acceptable risk</w:t>
      </w:r>
      <w:r w:rsidR="00951AEF">
        <w:rPr>
          <w:rFonts w:cs="Segoe UI"/>
          <w:szCs w:val="14"/>
        </w:rPr>
        <w:t xml:space="preserve"> </w:t>
      </w:r>
      <w:r w:rsidRPr="00962F37">
        <w:rPr>
          <w:rFonts w:cs="Segoe UI"/>
          <w:szCs w:val="14"/>
        </w:rPr>
        <w:t>and the tolerance for variation to that level.</w:t>
      </w:r>
    </w:p>
    <w:p w14:paraId="74ED83FC" w14:textId="4862ACDA" w:rsidR="00962F37" w:rsidRPr="00962F37" w:rsidRDefault="00962F37" w:rsidP="00962F37">
      <w:pPr>
        <w:autoSpaceDE w:val="0"/>
        <w:autoSpaceDN w:val="0"/>
        <w:adjustRightInd w:val="0"/>
        <w:rPr>
          <w:rFonts w:cs="Segoe UI"/>
          <w:szCs w:val="14"/>
        </w:rPr>
      </w:pPr>
      <w:r w:rsidRPr="00962F37">
        <w:rPr>
          <w:rFonts w:cs="Segoe UI"/>
          <w:szCs w:val="14"/>
        </w:rPr>
        <w:t>B. If mitigation is too expensive, management should consider other treatment options and not simply</w:t>
      </w:r>
      <w:r w:rsidR="00951AEF">
        <w:rPr>
          <w:rFonts w:cs="Segoe UI"/>
          <w:szCs w:val="14"/>
        </w:rPr>
        <w:t xml:space="preserve"> </w:t>
      </w:r>
      <w:r w:rsidRPr="00962F37">
        <w:rPr>
          <w:rFonts w:cs="Segoe UI"/>
          <w:szCs w:val="14"/>
        </w:rPr>
        <w:t>choose not to address it.</w:t>
      </w:r>
    </w:p>
    <w:p w14:paraId="6B71817A" w14:textId="3ED6076D" w:rsidR="00962F37" w:rsidRPr="00962F37" w:rsidRDefault="00962F37" w:rsidP="00962F37">
      <w:pPr>
        <w:autoSpaceDE w:val="0"/>
        <w:autoSpaceDN w:val="0"/>
        <w:adjustRightInd w:val="0"/>
        <w:rPr>
          <w:rFonts w:cs="Segoe UI"/>
          <w:szCs w:val="14"/>
        </w:rPr>
      </w:pPr>
      <w:r w:rsidRPr="00951AEF">
        <w:rPr>
          <w:rFonts w:cs="Segoe UI"/>
          <w:b/>
          <w:bCs/>
          <w:szCs w:val="14"/>
        </w:rPr>
        <w:t>C. Risk tolerance is the acceptable level of variation that management is willing to allow for any</w:t>
      </w:r>
      <w:r w:rsidR="00951AEF" w:rsidRPr="00951AEF">
        <w:rPr>
          <w:rFonts w:cs="Segoe UI"/>
          <w:b/>
          <w:bCs/>
          <w:szCs w:val="14"/>
        </w:rPr>
        <w:t xml:space="preserve"> </w:t>
      </w:r>
      <w:r w:rsidRPr="00951AEF">
        <w:rPr>
          <w:rFonts w:cs="Segoe UI"/>
          <w:b/>
          <w:bCs/>
          <w:szCs w:val="14"/>
        </w:rPr>
        <w:t>particular risk as the enterprise pursues its objectives</w:t>
      </w:r>
      <w:r w:rsidRPr="00962F37">
        <w:rPr>
          <w:rFonts w:cs="Segoe UI"/>
          <w:szCs w:val="14"/>
        </w:rPr>
        <w:t>.</w:t>
      </w:r>
    </w:p>
    <w:p w14:paraId="7EB7D7CF" w14:textId="595E8996" w:rsidR="00962F37" w:rsidRPr="00962F37" w:rsidRDefault="00962F37" w:rsidP="00951AEF">
      <w:pPr>
        <w:autoSpaceDE w:val="0"/>
        <w:autoSpaceDN w:val="0"/>
        <w:adjustRightInd w:val="0"/>
        <w:spacing w:after="60"/>
        <w:rPr>
          <w:rFonts w:cs="Segoe UI"/>
          <w:szCs w:val="14"/>
        </w:rPr>
      </w:pPr>
      <w:r w:rsidRPr="00962F37">
        <w:rPr>
          <w:rFonts w:cs="Segoe UI"/>
          <w:szCs w:val="14"/>
        </w:rPr>
        <w:t>D. Even if a risk occurs infrequently, the information security manager should address the risk if the</w:t>
      </w:r>
      <w:r w:rsidR="00951AEF">
        <w:rPr>
          <w:rFonts w:cs="Segoe UI"/>
          <w:szCs w:val="14"/>
        </w:rPr>
        <w:t xml:space="preserve"> </w:t>
      </w:r>
      <w:r w:rsidRPr="00962F37">
        <w:rPr>
          <w:rFonts w:cs="Segoe UI"/>
          <w:szCs w:val="14"/>
        </w:rPr>
        <w:t>magnitude is substantial.</w:t>
      </w:r>
    </w:p>
    <w:p w14:paraId="6DDF1E9A" w14:textId="77777777" w:rsidR="00962F37" w:rsidRPr="00962F37" w:rsidRDefault="00962F37" w:rsidP="00962F37">
      <w:pPr>
        <w:autoSpaceDE w:val="0"/>
        <w:autoSpaceDN w:val="0"/>
        <w:adjustRightInd w:val="0"/>
        <w:rPr>
          <w:rFonts w:cs="Segoe UI"/>
          <w:szCs w:val="14"/>
        </w:rPr>
      </w:pPr>
      <w:r w:rsidRPr="00951AEF">
        <w:rPr>
          <w:rFonts w:cs="Segoe UI"/>
          <w:b/>
          <w:bCs/>
          <w:szCs w:val="14"/>
        </w:rPr>
        <w:t>S2-169</w:t>
      </w:r>
      <w:r w:rsidRPr="00962F37">
        <w:rPr>
          <w:rFonts w:cs="Segoe UI"/>
          <w:szCs w:val="14"/>
        </w:rPr>
        <w:t xml:space="preserve"> Which of the following is the </w:t>
      </w:r>
      <w:r w:rsidRPr="00951AEF">
        <w:rPr>
          <w:rFonts w:cs="Segoe UI"/>
          <w:b/>
          <w:bCs/>
          <w:szCs w:val="14"/>
        </w:rPr>
        <w:t>BEST</w:t>
      </w:r>
      <w:r w:rsidRPr="00962F37">
        <w:rPr>
          <w:rFonts w:cs="Segoe UI"/>
          <w:szCs w:val="14"/>
        </w:rPr>
        <w:t xml:space="preserve"> indicator of the level of acceptable risk in an organization?</w:t>
      </w:r>
    </w:p>
    <w:p w14:paraId="23A5E445" w14:textId="77777777" w:rsidR="00962F37" w:rsidRPr="00962F37" w:rsidRDefault="00962F37" w:rsidP="00962F37">
      <w:pPr>
        <w:autoSpaceDE w:val="0"/>
        <w:autoSpaceDN w:val="0"/>
        <w:adjustRightInd w:val="0"/>
        <w:rPr>
          <w:rFonts w:cs="Segoe UI"/>
          <w:szCs w:val="14"/>
        </w:rPr>
      </w:pPr>
      <w:r w:rsidRPr="00962F37">
        <w:rPr>
          <w:rFonts w:cs="Segoe UI"/>
          <w:szCs w:val="14"/>
        </w:rPr>
        <w:t>A. The proportion of identified risk that has been remediated</w:t>
      </w:r>
    </w:p>
    <w:p w14:paraId="2E32FB51" w14:textId="77777777" w:rsidR="00962F37" w:rsidRPr="00962F37" w:rsidRDefault="00962F37" w:rsidP="00962F37">
      <w:pPr>
        <w:autoSpaceDE w:val="0"/>
        <w:autoSpaceDN w:val="0"/>
        <w:adjustRightInd w:val="0"/>
        <w:rPr>
          <w:rFonts w:cs="Segoe UI"/>
          <w:szCs w:val="14"/>
        </w:rPr>
      </w:pPr>
      <w:r w:rsidRPr="00962F37">
        <w:rPr>
          <w:rFonts w:cs="Segoe UI"/>
          <w:szCs w:val="14"/>
        </w:rPr>
        <w:t>B. The ratio of business insurance coverage to its cost</w:t>
      </w:r>
    </w:p>
    <w:p w14:paraId="74E01A81" w14:textId="77777777" w:rsidR="00962F37" w:rsidRPr="00962F37" w:rsidRDefault="00962F37" w:rsidP="00962F37">
      <w:pPr>
        <w:autoSpaceDE w:val="0"/>
        <w:autoSpaceDN w:val="0"/>
        <w:adjustRightInd w:val="0"/>
        <w:rPr>
          <w:rFonts w:cs="Segoe UI"/>
          <w:szCs w:val="14"/>
        </w:rPr>
      </w:pPr>
      <w:r w:rsidRPr="00962F37">
        <w:rPr>
          <w:rFonts w:cs="Segoe UI"/>
          <w:szCs w:val="14"/>
        </w:rPr>
        <w:t>C. The percentage of the IT budget allocated to security</w:t>
      </w:r>
    </w:p>
    <w:p w14:paraId="5465BD06" w14:textId="77777777" w:rsidR="00962F37" w:rsidRPr="00962F37" w:rsidRDefault="00962F37" w:rsidP="00962F37">
      <w:pPr>
        <w:autoSpaceDE w:val="0"/>
        <w:autoSpaceDN w:val="0"/>
        <w:adjustRightInd w:val="0"/>
        <w:rPr>
          <w:rFonts w:cs="Segoe UI"/>
          <w:szCs w:val="14"/>
        </w:rPr>
      </w:pPr>
      <w:r w:rsidRPr="00962F37">
        <w:rPr>
          <w:rFonts w:cs="Segoe UI"/>
          <w:szCs w:val="14"/>
        </w:rPr>
        <w:t>D. The percentage of assets that has been classified</w:t>
      </w:r>
    </w:p>
    <w:p w14:paraId="5E117A40" w14:textId="77777777" w:rsidR="00962F37" w:rsidRPr="00951AEF" w:rsidRDefault="00962F37" w:rsidP="00962F37">
      <w:pPr>
        <w:autoSpaceDE w:val="0"/>
        <w:autoSpaceDN w:val="0"/>
        <w:adjustRightInd w:val="0"/>
        <w:rPr>
          <w:rFonts w:cs="Segoe UI"/>
          <w:b/>
          <w:bCs/>
          <w:szCs w:val="14"/>
        </w:rPr>
      </w:pPr>
      <w:r w:rsidRPr="00951AEF">
        <w:rPr>
          <w:rFonts w:cs="Segoe UI"/>
          <w:b/>
          <w:bCs/>
          <w:szCs w:val="14"/>
        </w:rPr>
        <w:t>B is the correct answer.</w:t>
      </w:r>
    </w:p>
    <w:p w14:paraId="5F8BD8BE" w14:textId="77777777" w:rsidR="00962F37" w:rsidRPr="00962F37" w:rsidRDefault="00962F37" w:rsidP="00962F37">
      <w:pPr>
        <w:autoSpaceDE w:val="0"/>
        <w:autoSpaceDN w:val="0"/>
        <w:adjustRightInd w:val="0"/>
        <w:rPr>
          <w:rFonts w:cs="Segoe UI"/>
          <w:szCs w:val="14"/>
        </w:rPr>
      </w:pPr>
      <w:r w:rsidRPr="00951AEF">
        <w:rPr>
          <w:rFonts w:cs="Segoe UI"/>
          <w:b/>
          <w:bCs/>
          <w:szCs w:val="14"/>
        </w:rPr>
        <w:t>Justification</w:t>
      </w:r>
      <w:r w:rsidRPr="00962F37">
        <w:rPr>
          <w:rFonts w:cs="Segoe UI"/>
          <w:szCs w:val="14"/>
        </w:rPr>
        <w:t>:</w:t>
      </w:r>
    </w:p>
    <w:p w14:paraId="083F3F56" w14:textId="322ABB99" w:rsidR="00962F37" w:rsidRPr="00962F37" w:rsidRDefault="00962F37" w:rsidP="00962F37">
      <w:pPr>
        <w:autoSpaceDE w:val="0"/>
        <w:autoSpaceDN w:val="0"/>
        <w:adjustRightInd w:val="0"/>
        <w:rPr>
          <w:rFonts w:cs="Segoe UI"/>
          <w:szCs w:val="14"/>
        </w:rPr>
      </w:pPr>
      <w:r w:rsidRPr="00962F37">
        <w:rPr>
          <w:rFonts w:cs="Segoe UI"/>
          <w:szCs w:val="14"/>
        </w:rPr>
        <w:t>A. The proportion of un</w:t>
      </w:r>
      <w:r w:rsidR="00951AEF">
        <w:rPr>
          <w:rFonts w:cs="Segoe UI"/>
          <w:szCs w:val="14"/>
        </w:rPr>
        <w:t>-</w:t>
      </w:r>
      <w:r w:rsidRPr="00962F37">
        <w:rPr>
          <w:rFonts w:cs="Segoe UI"/>
          <w:szCs w:val="14"/>
        </w:rPr>
        <w:t xml:space="preserve">remediated risk may be an indicator, but there are many other factors </w:t>
      </w:r>
      <w:r w:rsidRPr="00E34678">
        <w:rPr>
          <w:rFonts w:cs="Segoe UI"/>
          <w:szCs w:val="14"/>
          <w:u w:val="single"/>
        </w:rPr>
        <w:t>unrelated to</w:t>
      </w:r>
      <w:r w:rsidR="00951AEF" w:rsidRPr="00E34678">
        <w:rPr>
          <w:rFonts w:cs="Segoe UI"/>
          <w:szCs w:val="14"/>
          <w:u w:val="single"/>
        </w:rPr>
        <w:t xml:space="preserve"> </w:t>
      </w:r>
      <w:r w:rsidRPr="00E34678">
        <w:rPr>
          <w:rFonts w:cs="Segoe UI"/>
          <w:szCs w:val="14"/>
          <w:u w:val="single"/>
        </w:rPr>
        <w:t xml:space="preserve">acceptable risk </w:t>
      </w:r>
      <w:r w:rsidR="00951AEF" w:rsidRPr="00E34678">
        <w:rPr>
          <w:rFonts w:cs="Segoe UI"/>
          <w:szCs w:val="14"/>
          <w:u w:val="single"/>
        </w:rPr>
        <w:t>e.g.,</w:t>
      </w:r>
      <w:r w:rsidRPr="00E34678">
        <w:rPr>
          <w:rFonts w:cs="Segoe UI"/>
          <w:szCs w:val="14"/>
          <w:u w:val="single"/>
        </w:rPr>
        <w:t xml:space="preserve"> treatment feasibility, availability of controls</w:t>
      </w:r>
      <w:r w:rsidRPr="00962F37">
        <w:rPr>
          <w:rFonts w:cs="Segoe UI"/>
          <w:szCs w:val="14"/>
        </w:rPr>
        <w:t>, etc.</w:t>
      </w:r>
    </w:p>
    <w:p w14:paraId="6EDFF71D" w14:textId="6503AE33" w:rsidR="00962F37" w:rsidRPr="00962F37" w:rsidRDefault="00962F37" w:rsidP="00962F37">
      <w:pPr>
        <w:autoSpaceDE w:val="0"/>
        <w:autoSpaceDN w:val="0"/>
        <w:adjustRightInd w:val="0"/>
        <w:rPr>
          <w:rFonts w:cs="Segoe UI"/>
          <w:szCs w:val="14"/>
        </w:rPr>
      </w:pPr>
      <w:r w:rsidRPr="00E34678">
        <w:rPr>
          <w:rFonts w:cs="Segoe UI"/>
          <w:b/>
          <w:bCs/>
          <w:szCs w:val="14"/>
        </w:rPr>
        <w:t>B. The amount of business insurance coverage carried and the cost provide a directly quantifiable</w:t>
      </w:r>
      <w:r w:rsidR="00E34678" w:rsidRPr="00E34678">
        <w:rPr>
          <w:rFonts w:cs="Segoe UI"/>
          <w:b/>
          <w:bCs/>
          <w:szCs w:val="14"/>
        </w:rPr>
        <w:t xml:space="preserve"> </w:t>
      </w:r>
      <w:r w:rsidRPr="00E34678">
        <w:rPr>
          <w:rFonts w:cs="Segoe UI"/>
          <w:b/>
          <w:bCs/>
          <w:szCs w:val="14"/>
        </w:rPr>
        <w:t>indication of the risk</w:t>
      </w:r>
      <w:r w:rsidR="00E34678">
        <w:rPr>
          <w:rFonts w:cs="Segoe UI"/>
          <w:b/>
          <w:bCs/>
          <w:szCs w:val="14"/>
        </w:rPr>
        <w:t xml:space="preserve"> level</w:t>
      </w:r>
      <w:r w:rsidRPr="00E34678">
        <w:rPr>
          <w:rFonts w:cs="Segoe UI"/>
          <w:b/>
          <w:bCs/>
          <w:szCs w:val="14"/>
        </w:rPr>
        <w:t xml:space="preserve"> the organization will accept </w:t>
      </w:r>
      <w:r w:rsidR="00E34678">
        <w:rPr>
          <w:rFonts w:cs="Segoe UI"/>
          <w:b/>
          <w:bCs/>
          <w:szCs w:val="14"/>
        </w:rPr>
        <w:t>&amp;</w:t>
      </w:r>
      <w:r w:rsidRPr="00E34678">
        <w:rPr>
          <w:rFonts w:cs="Segoe UI"/>
          <w:b/>
          <w:bCs/>
          <w:szCs w:val="14"/>
        </w:rPr>
        <w:t xml:space="preserve"> at what cost</w:t>
      </w:r>
      <w:r w:rsidRPr="00962F37">
        <w:rPr>
          <w:rFonts w:cs="Segoe UI"/>
          <w:szCs w:val="14"/>
        </w:rPr>
        <w:t>.</w:t>
      </w:r>
    </w:p>
    <w:p w14:paraId="305BB235" w14:textId="562A055A" w:rsidR="00962F37" w:rsidRPr="00962F37" w:rsidRDefault="00962F37" w:rsidP="00962F37">
      <w:pPr>
        <w:autoSpaceDE w:val="0"/>
        <w:autoSpaceDN w:val="0"/>
        <w:adjustRightInd w:val="0"/>
        <w:rPr>
          <w:rFonts w:cs="Segoe UI"/>
          <w:szCs w:val="14"/>
        </w:rPr>
      </w:pPr>
      <w:r w:rsidRPr="00962F37">
        <w:rPr>
          <w:rFonts w:cs="Segoe UI"/>
          <w:szCs w:val="14"/>
        </w:rPr>
        <w:t>C. The percentage of the IT budget allocated to security is an indicator but does not quantify acceptable</w:t>
      </w:r>
      <w:r w:rsidR="00E34678">
        <w:rPr>
          <w:rFonts w:cs="Segoe UI"/>
          <w:szCs w:val="14"/>
        </w:rPr>
        <w:t xml:space="preserve"> </w:t>
      </w:r>
      <w:r w:rsidRPr="00962F37">
        <w:rPr>
          <w:rFonts w:cs="Segoe UI"/>
          <w:szCs w:val="14"/>
        </w:rPr>
        <w:t>levels of risk.</w:t>
      </w:r>
    </w:p>
    <w:p w14:paraId="5F4D35EF" w14:textId="47B1DB93" w:rsidR="00962F37" w:rsidRDefault="00962F37" w:rsidP="00E34678">
      <w:pPr>
        <w:autoSpaceDE w:val="0"/>
        <w:autoSpaceDN w:val="0"/>
        <w:adjustRightInd w:val="0"/>
        <w:spacing w:after="60"/>
        <w:rPr>
          <w:rFonts w:cs="Segoe UI"/>
          <w:szCs w:val="14"/>
        </w:rPr>
      </w:pPr>
      <w:r w:rsidRPr="00962F37">
        <w:rPr>
          <w:rFonts w:cs="Segoe UI"/>
          <w:szCs w:val="14"/>
        </w:rPr>
        <w:t>D. Classifying assets will indicate which assets are more important than others but does not quantify the</w:t>
      </w:r>
      <w:r w:rsidR="00E34678">
        <w:rPr>
          <w:rFonts w:cs="Segoe UI"/>
          <w:szCs w:val="14"/>
        </w:rPr>
        <w:t xml:space="preserve"> </w:t>
      </w:r>
      <w:r w:rsidRPr="00962F37">
        <w:rPr>
          <w:rFonts w:cs="Segoe UI"/>
          <w:szCs w:val="14"/>
        </w:rPr>
        <w:t>acceptability of risk.</w:t>
      </w:r>
    </w:p>
    <w:p w14:paraId="3269E717" w14:textId="77777777" w:rsidR="00962F37" w:rsidRPr="00962F37" w:rsidRDefault="00962F37" w:rsidP="00962F37">
      <w:pPr>
        <w:autoSpaceDE w:val="0"/>
        <w:autoSpaceDN w:val="0"/>
        <w:adjustRightInd w:val="0"/>
        <w:rPr>
          <w:rFonts w:cs="Segoe UI"/>
          <w:szCs w:val="14"/>
        </w:rPr>
      </w:pPr>
      <w:r w:rsidRPr="00E34678">
        <w:rPr>
          <w:rFonts w:cs="Segoe UI"/>
          <w:b/>
          <w:bCs/>
          <w:szCs w:val="14"/>
        </w:rPr>
        <w:t>S2-170</w:t>
      </w:r>
      <w:r w:rsidRPr="00962F37">
        <w:rPr>
          <w:rFonts w:cs="Segoe UI"/>
          <w:szCs w:val="14"/>
        </w:rPr>
        <w:t xml:space="preserve"> The aspect of governance that is </w:t>
      </w:r>
      <w:r w:rsidRPr="00E34678">
        <w:rPr>
          <w:rFonts w:cs="Segoe UI"/>
          <w:b/>
          <w:bCs/>
          <w:szCs w:val="14"/>
        </w:rPr>
        <w:t>MOST</w:t>
      </w:r>
      <w:r w:rsidRPr="00962F37">
        <w:rPr>
          <w:rFonts w:cs="Segoe UI"/>
          <w:szCs w:val="14"/>
        </w:rPr>
        <w:t xml:space="preserve"> relevant to setting security baselines is:</w:t>
      </w:r>
    </w:p>
    <w:p w14:paraId="23D31AF3" w14:textId="77777777" w:rsidR="00962F37" w:rsidRPr="00962F37" w:rsidRDefault="00962F37" w:rsidP="00962F37">
      <w:pPr>
        <w:autoSpaceDE w:val="0"/>
        <w:autoSpaceDN w:val="0"/>
        <w:adjustRightInd w:val="0"/>
        <w:rPr>
          <w:rFonts w:cs="Segoe UI"/>
          <w:szCs w:val="14"/>
        </w:rPr>
      </w:pPr>
      <w:r w:rsidRPr="00962F37">
        <w:rPr>
          <w:rFonts w:cs="Segoe UI"/>
          <w:szCs w:val="14"/>
        </w:rPr>
        <w:t>A. policies.</w:t>
      </w:r>
    </w:p>
    <w:p w14:paraId="74BD9B97" w14:textId="77777777" w:rsidR="00962F37" w:rsidRPr="00962F37" w:rsidRDefault="00962F37" w:rsidP="00962F37">
      <w:pPr>
        <w:autoSpaceDE w:val="0"/>
        <w:autoSpaceDN w:val="0"/>
        <w:adjustRightInd w:val="0"/>
        <w:rPr>
          <w:rFonts w:cs="Segoe UI"/>
          <w:szCs w:val="14"/>
        </w:rPr>
      </w:pPr>
      <w:r w:rsidRPr="00962F37">
        <w:rPr>
          <w:rFonts w:cs="Segoe UI"/>
          <w:szCs w:val="14"/>
        </w:rPr>
        <w:t>B. acceptable risk.</w:t>
      </w:r>
    </w:p>
    <w:p w14:paraId="2906DC5A" w14:textId="77777777" w:rsidR="00962F37" w:rsidRPr="00962F37" w:rsidRDefault="00962F37" w:rsidP="00962F37">
      <w:pPr>
        <w:autoSpaceDE w:val="0"/>
        <w:autoSpaceDN w:val="0"/>
        <w:adjustRightInd w:val="0"/>
        <w:rPr>
          <w:rFonts w:cs="Segoe UI"/>
          <w:szCs w:val="14"/>
        </w:rPr>
      </w:pPr>
      <w:r w:rsidRPr="00962F37">
        <w:rPr>
          <w:rFonts w:cs="Segoe UI"/>
          <w:szCs w:val="14"/>
        </w:rPr>
        <w:t>C. impacts.</w:t>
      </w:r>
    </w:p>
    <w:p w14:paraId="07404323" w14:textId="2B0429A7" w:rsidR="00962F37" w:rsidRPr="00962F37" w:rsidRDefault="00962F37" w:rsidP="00962F37">
      <w:pPr>
        <w:autoSpaceDE w:val="0"/>
        <w:autoSpaceDN w:val="0"/>
        <w:adjustRightInd w:val="0"/>
        <w:rPr>
          <w:rFonts w:cs="Segoe UI"/>
          <w:szCs w:val="14"/>
        </w:rPr>
      </w:pPr>
      <w:r w:rsidRPr="00962F37">
        <w:rPr>
          <w:rFonts w:cs="Segoe UI"/>
          <w:szCs w:val="14"/>
        </w:rPr>
        <w:t>D. standards</w:t>
      </w:r>
      <w:r w:rsidR="00E34678">
        <w:rPr>
          <w:rFonts w:cs="Segoe UI"/>
          <w:szCs w:val="14"/>
        </w:rPr>
        <w:fldChar w:fldCharType="begin"/>
      </w:r>
      <w:r w:rsidR="00E34678">
        <w:instrText xml:space="preserve"> XE "</w:instrText>
      </w:r>
      <w:r w:rsidR="00E34678" w:rsidRPr="00E237EC">
        <w:rPr>
          <w:rFonts w:cs="Segoe UI"/>
          <w:szCs w:val="14"/>
        </w:rPr>
        <w:instrText>standards</w:instrText>
      </w:r>
      <w:r w:rsidR="00E34678">
        <w:instrText xml:space="preserve">" </w:instrText>
      </w:r>
      <w:r w:rsidR="00E34678">
        <w:rPr>
          <w:rFonts w:cs="Segoe UI"/>
          <w:szCs w:val="14"/>
        </w:rPr>
        <w:fldChar w:fldCharType="end"/>
      </w:r>
      <w:r w:rsidRPr="00962F37">
        <w:rPr>
          <w:rFonts w:cs="Segoe UI"/>
          <w:szCs w:val="14"/>
        </w:rPr>
        <w:t>.</w:t>
      </w:r>
    </w:p>
    <w:p w14:paraId="475C5268" w14:textId="77777777" w:rsidR="00962F37" w:rsidRPr="00E34678" w:rsidRDefault="00962F37" w:rsidP="00962F37">
      <w:pPr>
        <w:autoSpaceDE w:val="0"/>
        <w:autoSpaceDN w:val="0"/>
        <w:adjustRightInd w:val="0"/>
        <w:rPr>
          <w:rFonts w:cs="Segoe UI"/>
          <w:b/>
          <w:bCs/>
          <w:szCs w:val="14"/>
        </w:rPr>
      </w:pPr>
      <w:r w:rsidRPr="00E34678">
        <w:rPr>
          <w:rFonts w:cs="Segoe UI"/>
          <w:b/>
          <w:bCs/>
          <w:szCs w:val="14"/>
        </w:rPr>
        <w:t>D is the correct answer.</w:t>
      </w:r>
    </w:p>
    <w:p w14:paraId="3BD23E91" w14:textId="77777777" w:rsidR="00962F37" w:rsidRPr="00962F37" w:rsidRDefault="00962F37" w:rsidP="00962F37">
      <w:pPr>
        <w:autoSpaceDE w:val="0"/>
        <w:autoSpaceDN w:val="0"/>
        <w:adjustRightInd w:val="0"/>
        <w:rPr>
          <w:rFonts w:cs="Segoe UI"/>
          <w:szCs w:val="14"/>
        </w:rPr>
      </w:pPr>
      <w:r w:rsidRPr="00E34678">
        <w:rPr>
          <w:rFonts w:cs="Segoe UI"/>
          <w:b/>
          <w:bCs/>
          <w:szCs w:val="14"/>
        </w:rPr>
        <w:t>Justification</w:t>
      </w:r>
      <w:r w:rsidRPr="00962F37">
        <w:rPr>
          <w:rFonts w:cs="Segoe UI"/>
          <w:szCs w:val="14"/>
        </w:rPr>
        <w:t>:</w:t>
      </w:r>
    </w:p>
    <w:p w14:paraId="0BB711E7" w14:textId="77777777" w:rsidR="00962F37" w:rsidRPr="00962F37" w:rsidRDefault="00962F37" w:rsidP="00962F37">
      <w:pPr>
        <w:autoSpaceDE w:val="0"/>
        <w:autoSpaceDN w:val="0"/>
        <w:adjustRightInd w:val="0"/>
        <w:rPr>
          <w:rFonts w:cs="Segoe UI"/>
          <w:szCs w:val="14"/>
        </w:rPr>
      </w:pPr>
      <w:r w:rsidRPr="00962F37">
        <w:rPr>
          <w:rFonts w:cs="Segoe UI"/>
          <w:szCs w:val="14"/>
        </w:rPr>
        <w:t>A. Policies may require that baselines be defined, but the specifics will be in the standards.</w:t>
      </w:r>
    </w:p>
    <w:p w14:paraId="09367A80" w14:textId="143A2D39" w:rsidR="00962F37" w:rsidRPr="00962F37" w:rsidRDefault="00962F37" w:rsidP="00962F37">
      <w:pPr>
        <w:autoSpaceDE w:val="0"/>
        <w:autoSpaceDN w:val="0"/>
        <w:adjustRightInd w:val="0"/>
        <w:rPr>
          <w:rFonts w:cs="Segoe UI"/>
          <w:szCs w:val="14"/>
        </w:rPr>
      </w:pPr>
      <w:r w:rsidRPr="00962F37">
        <w:rPr>
          <w:rFonts w:cs="Segoe UI"/>
          <w:szCs w:val="14"/>
        </w:rPr>
        <w:t>B. Acceptable risk will define the control objectives</w:t>
      </w:r>
      <w:r w:rsidR="00E34678">
        <w:rPr>
          <w:rFonts w:cs="Segoe UI"/>
          <w:szCs w:val="14"/>
        </w:rPr>
        <w:fldChar w:fldCharType="begin"/>
      </w:r>
      <w:r w:rsidR="00E34678">
        <w:instrText xml:space="preserve"> XE "</w:instrText>
      </w:r>
      <w:r w:rsidR="00E34678" w:rsidRPr="00E237EC">
        <w:rPr>
          <w:rFonts w:cs="Segoe UI"/>
          <w:szCs w:val="14"/>
        </w:rPr>
        <w:instrText>control objectives</w:instrText>
      </w:r>
      <w:r w:rsidR="00E34678">
        <w:instrText xml:space="preserve">" </w:instrText>
      </w:r>
      <w:r w:rsidR="00E34678">
        <w:rPr>
          <w:rFonts w:cs="Segoe UI"/>
          <w:szCs w:val="14"/>
        </w:rPr>
        <w:fldChar w:fldCharType="end"/>
      </w:r>
      <w:r w:rsidRPr="00962F37">
        <w:rPr>
          <w:rFonts w:cs="Segoe UI"/>
          <w:szCs w:val="14"/>
        </w:rPr>
        <w:t xml:space="preserve">, </w:t>
      </w:r>
      <w:r w:rsidRPr="00E34678">
        <w:rPr>
          <w:rFonts w:cs="Segoe UI"/>
          <w:szCs w:val="14"/>
          <w:u w:val="single"/>
        </w:rPr>
        <w:t>which are expressed in the standards</w:t>
      </w:r>
      <w:r w:rsidRPr="00962F37">
        <w:rPr>
          <w:rFonts w:cs="Segoe UI"/>
          <w:szCs w:val="14"/>
        </w:rPr>
        <w:t>.</w:t>
      </w:r>
    </w:p>
    <w:p w14:paraId="2CFBD8DD" w14:textId="04673807" w:rsidR="00962F37" w:rsidRPr="00962F37" w:rsidRDefault="00962F37" w:rsidP="00962F37">
      <w:pPr>
        <w:autoSpaceDE w:val="0"/>
        <w:autoSpaceDN w:val="0"/>
        <w:adjustRightInd w:val="0"/>
        <w:rPr>
          <w:rFonts w:cs="Segoe UI"/>
          <w:szCs w:val="14"/>
        </w:rPr>
      </w:pPr>
      <w:r w:rsidRPr="00962F37">
        <w:rPr>
          <w:rFonts w:cs="Segoe UI"/>
          <w:szCs w:val="14"/>
        </w:rPr>
        <w:t>C. Potential impacts will help determine acceptable risk expressed in the standards, which collectively set</w:t>
      </w:r>
      <w:r w:rsidR="00E34678">
        <w:rPr>
          <w:rFonts w:cs="Segoe UI"/>
          <w:szCs w:val="14"/>
        </w:rPr>
        <w:t xml:space="preserve"> </w:t>
      </w:r>
      <w:r w:rsidRPr="00962F37">
        <w:rPr>
          <w:rFonts w:cs="Segoe UI"/>
          <w:szCs w:val="14"/>
        </w:rPr>
        <w:t>the baseline.</w:t>
      </w:r>
    </w:p>
    <w:p w14:paraId="54BB5107" w14:textId="77777777" w:rsidR="00962F37" w:rsidRPr="00962F37" w:rsidRDefault="00962F37" w:rsidP="00E34678">
      <w:pPr>
        <w:autoSpaceDE w:val="0"/>
        <w:autoSpaceDN w:val="0"/>
        <w:adjustRightInd w:val="0"/>
        <w:spacing w:after="60"/>
        <w:rPr>
          <w:rFonts w:cs="Segoe UI"/>
          <w:szCs w:val="14"/>
        </w:rPr>
      </w:pPr>
      <w:r w:rsidRPr="00E34678">
        <w:rPr>
          <w:rFonts w:cs="Segoe UI"/>
          <w:b/>
          <w:bCs/>
          <w:szCs w:val="14"/>
        </w:rPr>
        <w:t>D. Standards taken together define the lowest limits of security, thereby defining the baseline</w:t>
      </w:r>
      <w:r w:rsidRPr="00962F37">
        <w:rPr>
          <w:rFonts w:cs="Segoe UI"/>
          <w:szCs w:val="14"/>
        </w:rPr>
        <w:t>.</w:t>
      </w:r>
    </w:p>
    <w:p w14:paraId="42818D60" w14:textId="02080AB0" w:rsidR="00962F37" w:rsidRPr="00962F37" w:rsidRDefault="00962F37" w:rsidP="00962F37">
      <w:pPr>
        <w:autoSpaceDE w:val="0"/>
        <w:autoSpaceDN w:val="0"/>
        <w:adjustRightInd w:val="0"/>
        <w:rPr>
          <w:rFonts w:cs="Segoe UI"/>
          <w:szCs w:val="14"/>
        </w:rPr>
      </w:pPr>
      <w:r w:rsidRPr="00E34678">
        <w:rPr>
          <w:rFonts w:cs="Segoe UI"/>
          <w:b/>
          <w:bCs/>
          <w:szCs w:val="14"/>
        </w:rPr>
        <w:t>S2-171</w:t>
      </w:r>
      <w:r w:rsidRPr="00962F37">
        <w:rPr>
          <w:rFonts w:cs="Segoe UI"/>
          <w:szCs w:val="14"/>
        </w:rPr>
        <w:t xml:space="preserve"> Which of the following is the </w:t>
      </w:r>
      <w:r w:rsidRPr="00E34678">
        <w:rPr>
          <w:rFonts w:cs="Segoe UI"/>
          <w:b/>
          <w:bCs/>
          <w:szCs w:val="14"/>
        </w:rPr>
        <w:t>FIRST</w:t>
      </w:r>
      <w:r w:rsidRPr="00962F37">
        <w:rPr>
          <w:rFonts w:cs="Segoe UI"/>
          <w:szCs w:val="14"/>
        </w:rPr>
        <w:t xml:space="preserve"> action to be taken when the information security manager notes that</w:t>
      </w:r>
      <w:r w:rsidR="00E34678">
        <w:rPr>
          <w:rFonts w:cs="Segoe UI"/>
          <w:szCs w:val="14"/>
        </w:rPr>
        <w:t xml:space="preserve"> </w:t>
      </w:r>
      <w:r w:rsidRPr="00962F37">
        <w:rPr>
          <w:rFonts w:cs="Segoe UI"/>
          <w:szCs w:val="14"/>
        </w:rPr>
        <w:t>the controls for a critical application are inadequate?</w:t>
      </w:r>
    </w:p>
    <w:p w14:paraId="7F196813" w14:textId="77777777" w:rsidR="00962F37" w:rsidRPr="00962F37" w:rsidRDefault="00962F37" w:rsidP="00962F37">
      <w:pPr>
        <w:autoSpaceDE w:val="0"/>
        <w:autoSpaceDN w:val="0"/>
        <w:adjustRightInd w:val="0"/>
        <w:rPr>
          <w:rFonts w:cs="Segoe UI"/>
          <w:szCs w:val="14"/>
        </w:rPr>
      </w:pPr>
      <w:r w:rsidRPr="00962F37">
        <w:rPr>
          <w:rFonts w:cs="Segoe UI"/>
          <w:szCs w:val="14"/>
        </w:rPr>
        <w:t>A. Perform a risk assessment to determine the level of exposure.</w:t>
      </w:r>
    </w:p>
    <w:p w14:paraId="0CBA96B1" w14:textId="77777777" w:rsidR="00962F37" w:rsidRPr="00962F37" w:rsidRDefault="00962F37" w:rsidP="00962F37">
      <w:pPr>
        <w:autoSpaceDE w:val="0"/>
        <w:autoSpaceDN w:val="0"/>
        <w:adjustRightInd w:val="0"/>
        <w:rPr>
          <w:rFonts w:cs="Segoe UI"/>
          <w:szCs w:val="14"/>
        </w:rPr>
      </w:pPr>
      <w:r w:rsidRPr="00962F37">
        <w:rPr>
          <w:rFonts w:cs="Segoe UI"/>
          <w:szCs w:val="14"/>
        </w:rPr>
        <w:t>B. Classify the risk as acceptable to senior management.</w:t>
      </w:r>
    </w:p>
    <w:p w14:paraId="6D33CC74" w14:textId="77777777" w:rsidR="00962F37" w:rsidRPr="00962F37" w:rsidRDefault="00962F37" w:rsidP="00962F37">
      <w:pPr>
        <w:autoSpaceDE w:val="0"/>
        <w:autoSpaceDN w:val="0"/>
        <w:adjustRightInd w:val="0"/>
        <w:rPr>
          <w:rFonts w:cs="Segoe UI"/>
          <w:szCs w:val="14"/>
        </w:rPr>
      </w:pPr>
      <w:r w:rsidRPr="00962F37">
        <w:rPr>
          <w:rFonts w:cs="Segoe UI"/>
          <w:szCs w:val="14"/>
        </w:rPr>
        <w:t>C. Deploy additional countermeasures immediately.</w:t>
      </w:r>
    </w:p>
    <w:p w14:paraId="77377B45" w14:textId="77777777" w:rsidR="00962F37" w:rsidRPr="00962F37" w:rsidRDefault="00962F37" w:rsidP="00962F37">
      <w:pPr>
        <w:autoSpaceDE w:val="0"/>
        <w:autoSpaceDN w:val="0"/>
        <w:adjustRightInd w:val="0"/>
        <w:rPr>
          <w:rFonts w:cs="Segoe UI"/>
          <w:szCs w:val="14"/>
        </w:rPr>
      </w:pPr>
      <w:r w:rsidRPr="00962F37">
        <w:rPr>
          <w:rFonts w:cs="Segoe UI"/>
          <w:szCs w:val="14"/>
        </w:rPr>
        <w:t>D. Transfer the remaining risk to another organization.</w:t>
      </w:r>
    </w:p>
    <w:p w14:paraId="2680ED18" w14:textId="77777777" w:rsidR="00962F37" w:rsidRPr="00B316E1" w:rsidRDefault="00962F37" w:rsidP="00962F37">
      <w:pPr>
        <w:autoSpaceDE w:val="0"/>
        <w:autoSpaceDN w:val="0"/>
        <w:adjustRightInd w:val="0"/>
        <w:rPr>
          <w:rFonts w:cs="Segoe UI"/>
          <w:b/>
          <w:bCs/>
          <w:szCs w:val="14"/>
        </w:rPr>
      </w:pPr>
      <w:r w:rsidRPr="00B316E1">
        <w:rPr>
          <w:rFonts w:cs="Segoe UI"/>
          <w:b/>
          <w:bCs/>
          <w:szCs w:val="14"/>
        </w:rPr>
        <w:t>A is the correct answer.</w:t>
      </w:r>
    </w:p>
    <w:p w14:paraId="3B148244" w14:textId="77777777" w:rsidR="00962F37" w:rsidRPr="00962F37" w:rsidRDefault="00962F37" w:rsidP="00962F37">
      <w:pPr>
        <w:autoSpaceDE w:val="0"/>
        <w:autoSpaceDN w:val="0"/>
        <w:adjustRightInd w:val="0"/>
        <w:rPr>
          <w:rFonts w:cs="Segoe UI"/>
          <w:szCs w:val="14"/>
        </w:rPr>
      </w:pPr>
      <w:r w:rsidRPr="00B316E1">
        <w:rPr>
          <w:rFonts w:cs="Segoe UI"/>
          <w:b/>
          <w:bCs/>
          <w:szCs w:val="14"/>
        </w:rPr>
        <w:t>Justification</w:t>
      </w:r>
      <w:r w:rsidRPr="00962F37">
        <w:rPr>
          <w:rFonts w:cs="Segoe UI"/>
          <w:szCs w:val="14"/>
        </w:rPr>
        <w:t>:</w:t>
      </w:r>
    </w:p>
    <w:p w14:paraId="649468B5" w14:textId="450B3D20" w:rsidR="00962F37" w:rsidRPr="00962F37" w:rsidRDefault="00962F37" w:rsidP="00962F37">
      <w:pPr>
        <w:autoSpaceDE w:val="0"/>
        <w:autoSpaceDN w:val="0"/>
        <w:adjustRightInd w:val="0"/>
        <w:rPr>
          <w:rFonts w:cs="Segoe UI"/>
          <w:szCs w:val="14"/>
        </w:rPr>
      </w:pPr>
      <w:r w:rsidRPr="00B316E1">
        <w:rPr>
          <w:rFonts w:cs="Segoe UI"/>
          <w:b/>
          <w:bCs/>
          <w:szCs w:val="14"/>
        </w:rPr>
        <w:t>A. It is most important to perform a risk assessment to determine the exposure if additional</w:t>
      </w:r>
      <w:r w:rsidR="00B316E1" w:rsidRPr="00B316E1">
        <w:rPr>
          <w:rFonts w:cs="Segoe UI"/>
          <w:b/>
          <w:bCs/>
          <w:szCs w:val="14"/>
        </w:rPr>
        <w:t xml:space="preserve"> </w:t>
      </w:r>
      <w:r w:rsidRPr="00B316E1">
        <w:rPr>
          <w:rFonts w:cs="Segoe UI"/>
          <w:b/>
          <w:bCs/>
          <w:szCs w:val="14"/>
        </w:rPr>
        <w:t>controls are not deployed</w:t>
      </w:r>
      <w:r w:rsidRPr="00962F37">
        <w:rPr>
          <w:rFonts w:cs="Segoe UI"/>
          <w:szCs w:val="14"/>
        </w:rPr>
        <w:t>.</w:t>
      </w:r>
    </w:p>
    <w:p w14:paraId="0BB875B1" w14:textId="65E145A6" w:rsidR="00962F37" w:rsidRPr="00962F37" w:rsidRDefault="00962F37" w:rsidP="00962F37">
      <w:pPr>
        <w:autoSpaceDE w:val="0"/>
        <w:autoSpaceDN w:val="0"/>
        <w:adjustRightInd w:val="0"/>
        <w:rPr>
          <w:rFonts w:cs="Segoe UI"/>
          <w:szCs w:val="14"/>
        </w:rPr>
      </w:pPr>
      <w:r w:rsidRPr="00962F37">
        <w:rPr>
          <w:rFonts w:cs="Segoe UI"/>
          <w:szCs w:val="14"/>
        </w:rPr>
        <w:t>B. The exposure level needs to be re</w:t>
      </w:r>
      <w:r w:rsidR="001E414D">
        <w:rPr>
          <w:rFonts w:cs="Segoe UI"/>
          <w:szCs w:val="14"/>
        </w:rPr>
        <w:t>-</w:t>
      </w:r>
      <w:r w:rsidRPr="00962F37">
        <w:rPr>
          <w:rFonts w:cs="Segoe UI"/>
          <w:szCs w:val="14"/>
        </w:rPr>
        <w:t>determined and compared with the residual risk before this decision</w:t>
      </w:r>
      <w:r w:rsidR="00B316E1">
        <w:rPr>
          <w:rFonts w:cs="Segoe UI"/>
          <w:szCs w:val="14"/>
        </w:rPr>
        <w:t xml:space="preserve"> </w:t>
      </w:r>
      <w:r w:rsidRPr="00962F37">
        <w:rPr>
          <w:rFonts w:cs="Segoe UI"/>
          <w:szCs w:val="14"/>
        </w:rPr>
        <w:t>can be made.</w:t>
      </w:r>
    </w:p>
    <w:p w14:paraId="7976C60E" w14:textId="22661C54" w:rsidR="00962F37" w:rsidRPr="00962F37" w:rsidRDefault="00962F37" w:rsidP="00962F37">
      <w:pPr>
        <w:autoSpaceDE w:val="0"/>
        <w:autoSpaceDN w:val="0"/>
        <w:adjustRightInd w:val="0"/>
        <w:rPr>
          <w:rFonts w:cs="Segoe UI"/>
          <w:szCs w:val="14"/>
        </w:rPr>
      </w:pPr>
      <w:r w:rsidRPr="00962F37">
        <w:rPr>
          <w:rFonts w:cs="Segoe UI"/>
          <w:szCs w:val="14"/>
        </w:rPr>
        <w:t>C. Additional countermeasures may be deployed after determining possible losses so as to not</w:t>
      </w:r>
      <w:r w:rsidR="00B316E1">
        <w:rPr>
          <w:rFonts w:cs="Segoe UI"/>
          <w:szCs w:val="14"/>
        </w:rPr>
        <w:t xml:space="preserve"> </w:t>
      </w:r>
      <w:r w:rsidRPr="00962F37">
        <w:rPr>
          <w:rFonts w:cs="Segoe UI"/>
          <w:szCs w:val="14"/>
        </w:rPr>
        <w:t>overprotect or under</w:t>
      </w:r>
      <w:r w:rsidR="00B316E1">
        <w:rPr>
          <w:rFonts w:cs="Segoe UI"/>
          <w:szCs w:val="14"/>
        </w:rPr>
        <w:t>-</w:t>
      </w:r>
      <w:r w:rsidRPr="00962F37">
        <w:rPr>
          <w:rFonts w:cs="Segoe UI"/>
          <w:szCs w:val="14"/>
        </w:rPr>
        <w:t>protect the asset.</w:t>
      </w:r>
    </w:p>
    <w:p w14:paraId="746EE26D" w14:textId="7FE1E27B" w:rsidR="00962F37" w:rsidRPr="00962F37" w:rsidRDefault="00962F37" w:rsidP="00B316E1">
      <w:pPr>
        <w:autoSpaceDE w:val="0"/>
        <w:autoSpaceDN w:val="0"/>
        <w:adjustRightInd w:val="0"/>
        <w:spacing w:after="60"/>
        <w:rPr>
          <w:rFonts w:cs="Segoe UI"/>
          <w:szCs w:val="14"/>
        </w:rPr>
      </w:pPr>
      <w:r w:rsidRPr="00962F37">
        <w:rPr>
          <w:rFonts w:cs="Segoe UI"/>
          <w:szCs w:val="14"/>
        </w:rPr>
        <w:t>D. Risk transfer is an action that may be taken after reviewing the results of the risk assessment of the</w:t>
      </w:r>
      <w:r w:rsidR="00B316E1">
        <w:rPr>
          <w:rFonts w:cs="Segoe UI"/>
          <w:szCs w:val="14"/>
        </w:rPr>
        <w:t xml:space="preserve"> </w:t>
      </w:r>
      <w:r w:rsidRPr="00962F37">
        <w:rPr>
          <w:rFonts w:cs="Segoe UI"/>
          <w:szCs w:val="14"/>
        </w:rPr>
        <w:t>current situation.</w:t>
      </w:r>
    </w:p>
    <w:p w14:paraId="319228E1" w14:textId="052D4745" w:rsidR="00962F37" w:rsidRPr="00962F37" w:rsidRDefault="00B316E1" w:rsidP="00962F37">
      <w:pPr>
        <w:autoSpaceDE w:val="0"/>
        <w:autoSpaceDN w:val="0"/>
        <w:adjustRightInd w:val="0"/>
        <w:rPr>
          <w:rFonts w:cs="Segoe UI"/>
          <w:szCs w:val="14"/>
        </w:rPr>
      </w:pPr>
      <w:r w:rsidRPr="00B316E1">
        <w:rPr>
          <w:rFonts w:cs="Segoe UI"/>
          <w:b/>
          <w:bCs/>
          <w:szCs w:val="14"/>
        </w:rPr>
        <w:t>S2-172</w:t>
      </w:r>
      <w:r>
        <w:rPr>
          <w:rFonts w:cs="Segoe UI"/>
          <w:szCs w:val="14"/>
        </w:rPr>
        <w:t xml:space="preserve"> </w:t>
      </w:r>
      <w:r w:rsidR="00962F37" w:rsidRPr="00962F37">
        <w:rPr>
          <w:rFonts w:cs="Segoe UI"/>
          <w:szCs w:val="14"/>
        </w:rPr>
        <w:t>When assessing the maturity</w:t>
      </w:r>
      <w:r>
        <w:rPr>
          <w:rFonts w:cs="Segoe UI"/>
          <w:szCs w:val="14"/>
        </w:rPr>
        <w:fldChar w:fldCharType="begin"/>
      </w:r>
      <w:r>
        <w:instrText xml:space="preserve"> XE "</w:instrText>
      </w:r>
      <w:r w:rsidRPr="00E237EC">
        <w:rPr>
          <w:rFonts w:cs="Segoe UI"/>
          <w:szCs w:val="14"/>
        </w:rPr>
        <w:instrText>maturity</w:instrText>
      </w:r>
      <w:r>
        <w:instrText xml:space="preserve">" </w:instrText>
      </w:r>
      <w:r>
        <w:rPr>
          <w:rFonts w:cs="Segoe UI"/>
          <w:szCs w:val="14"/>
        </w:rPr>
        <w:fldChar w:fldCharType="end"/>
      </w:r>
      <w:r w:rsidR="00962F37" w:rsidRPr="00962F37">
        <w:rPr>
          <w:rFonts w:cs="Segoe UI"/>
          <w:szCs w:val="14"/>
        </w:rPr>
        <w:t xml:space="preserve"> of the risk management process, which of the following findings raises the</w:t>
      </w:r>
      <w:r>
        <w:rPr>
          <w:rFonts w:cs="Segoe UI"/>
          <w:szCs w:val="14"/>
        </w:rPr>
        <w:t xml:space="preserve"> </w:t>
      </w:r>
      <w:r w:rsidR="00962F37" w:rsidRPr="00B316E1">
        <w:rPr>
          <w:rFonts w:cs="Segoe UI"/>
          <w:b/>
          <w:bCs/>
          <w:szCs w:val="14"/>
        </w:rPr>
        <w:t>GREATEST</w:t>
      </w:r>
      <w:r w:rsidR="00962F37" w:rsidRPr="00962F37">
        <w:rPr>
          <w:rFonts w:cs="Segoe UI"/>
          <w:szCs w:val="14"/>
        </w:rPr>
        <w:t xml:space="preserve"> concern?</w:t>
      </w:r>
    </w:p>
    <w:p w14:paraId="0D4AD20E" w14:textId="77777777" w:rsidR="00962F37" w:rsidRPr="00962F37" w:rsidRDefault="00962F37" w:rsidP="00962F37">
      <w:pPr>
        <w:autoSpaceDE w:val="0"/>
        <w:autoSpaceDN w:val="0"/>
        <w:adjustRightInd w:val="0"/>
        <w:rPr>
          <w:rFonts w:cs="Segoe UI"/>
          <w:szCs w:val="14"/>
        </w:rPr>
      </w:pPr>
      <w:r w:rsidRPr="00962F37">
        <w:rPr>
          <w:rFonts w:cs="Segoe UI"/>
          <w:szCs w:val="14"/>
        </w:rPr>
        <w:t>A. Organizational processes are not adequately documented.</w:t>
      </w:r>
    </w:p>
    <w:p w14:paraId="0A692D1E" w14:textId="77777777" w:rsidR="00962F37" w:rsidRPr="00962F37" w:rsidRDefault="00962F37" w:rsidP="00962F37">
      <w:pPr>
        <w:autoSpaceDE w:val="0"/>
        <w:autoSpaceDN w:val="0"/>
        <w:adjustRightInd w:val="0"/>
        <w:rPr>
          <w:rFonts w:cs="Segoe UI"/>
          <w:szCs w:val="14"/>
        </w:rPr>
      </w:pPr>
      <w:r w:rsidRPr="00962F37">
        <w:rPr>
          <w:rFonts w:cs="Segoe UI"/>
          <w:szCs w:val="14"/>
        </w:rPr>
        <w:t>B. Multiple frameworks are used to define the desired state.</w:t>
      </w:r>
    </w:p>
    <w:p w14:paraId="7FF49D0E" w14:textId="77777777" w:rsidR="00962F37" w:rsidRPr="00962F37" w:rsidRDefault="00962F37" w:rsidP="00962F37">
      <w:pPr>
        <w:autoSpaceDE w:val="0"/>
        <w:autoSpaceDN w:val="0"/>
        <w:adjustRightInd w:val="0"/>
        <w:rPr>
          <w:rFonts w:cs="Segoe UI"/>
          <w:szCs w:val="14"/>
        </w:rPr>
      </w:pPr>
      <w:r w:rsidRPr="00962F37">
        <w:rPr>
          <w:rFonts w:cs="Segoe UI"/>
          <w:szCs w:val="14"/>
        </w:rPr>
        <w:t>C. Required security objectives are not well defined.</w:t>
      </w:r>
    </w:p>
    <w:p w14:paraId="663A1506" w14:textId="7D481468" w:rsidR="00962F37" w:rsidRPr="00962F37" w:rsidRDefault="00962F37" w:rsidP="00962F37">
      <w:pPr>
        <w:autoSpaceDE w:val="0"/>
        <w:autoSpaceDN w:val="0"/>
        <w:adjustRightInd w:val="0"/>
        <w:rPr>
          <w:rFonts w:cs="Segoe UI"/>
          <w:szCs w:val="14"/>
        </w:rPr>
      </w:pPr>
      <w:r w:rsidRPr="00962F37">
        <w:rPr>
          <w:rFonts w:cs="Segoe UI"/>
          <w:szCs w:val="14"/>
        </w:rPr>
        <w:t>D. The desired state</w:t>
      </w:r>
      <w:r w:rsidR="00B316E1">
        <w:rPr>
          <w:rFonts w:cs="Segoe UI"/>
          <w:szCs w:val="14"/>
        </w:rPr>
        <w:fldChar w:fldCharType="begin"/>
      </w:r>
      <w:r w:rsidR="00B316E1">
        <w:instrText xml:space="preserve"> XE "</w:instrText>
      </w:r>
      <w:r w:rsidR="00B316E1" w:rsidRPr="00E237EC">
        <w:rPr>
          <w:rFonts w:cs="Segoe UI"/>
          <w:szCs w:val="14"/>
        </w:rPr>
        <w:instrText>desired state</w:instrText>
      </w:r>
      <w:r w:rsidR="00B316E1">
        <w:instrText xml:space="preserve">" </w:instrText>
      </w:r>
      <w:r w:rsidR="00B316E1">
        <w:rPr>
          <w:rFonts w:cs="Segoe UI"/>
          <w:szCs w:val="14"/>
        </w:rPr>
        <w:fldChar w:fldCharType="end"/>
      </w:r>
      <w:r w:rsidRPr="00962F37">
        <w:rPr>
          <w:rFonts w:cs="Segoe UI"/>
          <w:szCs w:val="14"/>
        </w:rPr>
        <w:t xml:space="preserve"> is not based on the business objectives.</w:t>
      </w:r>
    </w:p>
    <w:p w14:paraId="5D457998" w14:textId="77777777" w:rsidR="00962F37" w:rsidRPr="00B316E1" w:rsidRDefault="00962F37" w:rsidP="00962F37">
      <w:pPr>
        <w:autoSpaceDE w:val="0"/>
        <w:autoSpaceDN w:val="0"/>
        <w:adjustRightInd w:val="0"/>
        <w:rPr>
          <w:rFonts w:cs="Segoe UI"/>
          <w:b/>
          <w:bCs/>
          <w:szCs w:val="14"/>
        </w:rPr>
      </w:pPr>
      <w:r w:rsidRPr="00B316E1">
        <w:rPr>
          <w:rFonts w:cs="Segoe UI"/>
          <w:b/>
          <w:bCs/>
          <w:szCs w:val="14"/>
        </w:rPr>
        <w:t>D is the correct answer.</w:t>
      </w:r>
    </w:p>
    <w:p w14:paraId="4D56A412" w14:textId="77777777" w:rsidR="00962F37" w:rsidRPr="00962F37" w:rsidRDefault="00962F37" w:rsidP="00962F37">
      <w:pPr>
        <w:autoSpaceDE w:val="0"/>
        <w:autoSpaceDN w:val="0"/>
        <w:adjustRightInd w:val="0"/>
        <w:rPr>
          <w:rFonts w:cs="Segoe UI"/>
          <w:szCs w:val="14"/>
        </w:rPr>
      </w:pPr>
      <w:r w:rsidRPr="00B316E1">
        <w:rPr>
          <w:rFonts w:cs="Segoe UI"/>
          <w:b/>
          <w:bCs/>
          <w:szCs w:val="14"/>
        </w:rPr>
        <w:t>Justification</w:t>
      </w:r>
      <w:r w:rsidRPr="00962F37">
        <w:rPr>
          <w:rFonts w:cs="Segoe UI"/>
          <w:szCs w:val="14"/>
        </w:rPr>
        <w:t>:</w:t>
      </w:r>
    </w:p>
    <w:p w14:paraId="4939CB34" w14:textId="322594D8" w:rsidR="00962F37" w:rsidRPr="00962F37" w:rsidRDefault="00962F37" w:rsidP="00962F37">
      <w:pPr>
        <w:autoSpaceDE w:val="0"/>
        <w:autoSpaceDN w:val="0"/>
        <w:adjustRightInd w:val="0"/>
        <w:rPr>
          <w:rFonts w:cs="Segoe UI"/>
          <w:szCs w:val="14"/>
        </w:rPr>
      </w:pPr>
      <w:r w:rsidRPr="00962F37">
        <w:rPr>
          <w:rFonts w:cs="Segoe UI"/>
          <w:szCs w:val="14"/>
        </w:rPr>
        <w:t>A. It is expected that the organization will start work to improve the system beyond this level. It is not</w:t>
      </w:r>
      <w:r w:rsidR="00B316E1">
        <w:rPr>
          <w:rFonts w:cs="Segoe UI"/>
          <w:szCs w:val="14"/>
        </w:rPr>
        <w:t xml:space="preserve"> </w:t>
      </w:r>
      <w:r w:rsidRPr="00962F37">
        <w:rPr>
          <w:rFonts w:cs="Segoe UI"/>
          <w:szCs w:val="14"/>
        </w:rPr>
        <w:t>wrong for an organization to start off at the base of the maturity model.</w:t>
      </w:r>
    </w:p>
    <w:p w14:paraId="23422BF3" w14:textId="3AE8D0E1" w:rsidR="00962F37" w:rsidRPr="00962F37" w:rsidRDefault="00962F37" w:rsidP="00962F37">
      <w:pPr>
        <w:autoSpaceDE w:val="0"/>
        <w:autoSpaceDN w:val="0"/>
        <w:adjustRightInd w:val="0"/>
        <w:rPr>
          <w:rFonts w:cs="Segoe UI"/>
          <w:szCs w:val="14"/>
        </w:rPr>
      </w:pPr>
      <w:r w:rsidRPr="00962F37">
        <w:rPr>
          <w:rFonts w:cs="Segoe UI"/>
          <w:szCs w:val="14"/>
        </w:rPr>
        <w:t>B. This method could be unnecessarily expensive if not well planned and may result in conflicts between</w:t>
      </w:r>
      <w:r w:rsidR="00B316E1">
        <w:rPr>
          <w:rFonts w:cs="Segoe UI"/>
          <w:szCs w:val="14"/>
        </w:rPr>
        <w:t xml:space="preserve"> </w:t>
      </w:r>
      <w:r w:rsidRPr="00962F37">
        <w:rPr>
          <w:rFonts w:cs="Segoe UI"/>
          <w:szCs w:val="14"/>
        </w:rPr>
        <w:t>the frameworks.</w:t>
      </w:r>
    </w:p>
    <w:p w14:paraId="2D4C6E42" w14:textId="04F99C9F" w:rsidR="00962F37" w:rsidRPr="00962F37" w:rsidRDefault="00962F37" w:rsidP="00962F37">
      <w:pPr>
        <w:autoSpaceDE w:val="0"/>
        <w:autoSpaceDN w:val="0"/>
        <w:adjustRightInd w:val="0"/>
        <w:rPr>
          <w:rFonts w:cs="Segoe UI"/>
          <w:szCs w:val="14"/>
        </w:rPr>
      </w:pPr>
      <w:r w:rsidRPr="00962F37">
        <w:rPr>
          <w:rFonts w:cs="Segoe UI"/>
          <w:szCs w:val="14"/>
        </w:rPr>
        <w:t>C. It is very important that qualitative and quantitative objectives be well defined for a gap analysis to</w:t>
      </w:r>
      <w:r w:rsidR="00B316E1">
        <w:rPr>
          <w:rFonts w:cs="Segoe UI"/>
          <w:szCs w:val="14"/>
        </w:rPr>
        <w:t xml:space="preserve"> </w:t>
      </w:r>
      <w:r w:rsidRPr="00962F37">
        <w:rPr>
          <w:rFonts w:cs="Segoe UI"/>
          <w:szCs w:val="14"/>
        </w:rPr>
        <w:t>be effective. However, defining a desired state without input from the business strategy invalidates the</w:t>
      </w:r>
      <w:r w:rsidR="00B316E1">
        <w:rPr>
          <w:rFonts w:cs="Segoe UI"/>
          <w:szCs w:val="14"/>
        </w:rPr>
        <w:t xml:space="preserve"> </w:t>
      </w:r>
      <w:r w:rsidRPr="00962F37">
        <w:rPr>
          <w:rFonts w:cs="Segoe UI"/>
          <w:szCs w:val="14"/>
        </w:rPr>
        <w:t>entire process.</w:t>
      </w:r>
    </w:p>
    <w:p w14:paraId="4565766A" w14:textId="74B25DAE" w:rsidR="00962F37" w:rsidRDefault="00962F37" w:rsidP="00B316E1">
      <w:pPr>
        <w:autoSpaceDE w:val="0"/>
        <w:autoSpaceDN w:val="0"/>
        <w:adjustRightInd w:val="0"/>
        <w:spacing w:after="60"/>
        <w:rPr>
          <w:rFonts w:cs="Segoe UI"/>
          <w:szCs w:val="14"/>
        </w:rPr>
      </w:pPr>
      <w:r w:rsidRPr="00B316E1">
        <w:rPr>
          <w:rFonts w:cs="Segoe UI"/>
          <w:b/>
          <w:bCs/>
          <w:szCs w:val="14"/>
        </w:rPr>
        <w:t>D. Risk management is about the business. Defining a desired state without consideration of</w:t>
      </w:r>
      <w:r w:rsidR="00B316E1" w:rsidRPr="00B316E1">
        <w:rPr>
          <w:rFonts w:cs="Segoe UI"/>
          <w:b/>
          <w:bCs/>
          <w:szCs w:val="14"/>
        </w:rPr>
        <w:t xml:space="preserve"> </w:t>
      </w:r>
      <w:r w:rsidRPr="00B316E1">
        <w:rPr>
          <w:rFonts w:cs="Segoe UI"/>
          <w:b/>
          <w:bCs/>
          <w:szCs w:val="14"/>
        </w:rPr>
        <w:t>business objectives implies that the stated desired outcome may not be effective, even if attained</w:t>
      </w:r>
      <w:r w:rsidRPr="00962F37">
        <w:rPr>
          <w:rFonts w:cs="Segoe UI"/>
          <w:szCs w:val="14"/>
        </w:rPr>
        <w:t>.</w:t>
      </w:r>
    </w:p>
    <w:p w14:paraId="34F6A579" w14:textId="35FCDF9E" w:rsidR="00962F37" w:rsidRPr="00962F37" w:rsidRDefault="00B316E1" w:rsidP="00962F37">
      <w:pPr>
        <w:autoSpaceDE w:val="0"/>
        <w:autoSpaceDN w:val="0"/>
        <w:adjustRightInd w:val="0"/>
        <w:rPr>
          <w:rFonts w:cs="Segoe UI"/>
          <w:szCs w:val="14"/>
        </w:rPr>
      </w:pPr>
      <w:r w:rsidRPr="00B316E1">
        <w:rPr>
          <w:rFonts w:cs="Segoe UI"/>
          <w:b/>
          <w:bCs/>
          <w:szCs w:val="14"/>
        </w:rPr>
        <w:t>S2-173</w:t>
      </w:r>
      <w:r>
        <w:rPr>
          <w:rFonts w:cs="Segoe UI"/>
          <w:szCs w:val="14"/>
        </w:rPr>
        <w:t xml:space="preserve"> </w:t>
      </w:r>
      <w:r w:rsidR="00962F37" w:rsidRPr="00962F37">
        <w:rPr>
          <w:rFonts w:cs="Segoe UI"/>
          <w:szCs w:val="14"/>
        </w:rPr>
        <w:t xml:space="preserve">Which of the following is the </w:t>
      </w:r>
      <w:r w:rsidR="00962F37" w:rsidRPr="00B316E1">
        <w:rPr>
          <w:rFonts w:cs="Segoe UI"/>
          <w:b/>
          <w:bCs/>
          <w:szCs w:val="14"/>
        </w:rPr>
        <w:t>GREATEST</w:t>
      </w:r>
      <w:r w:rsidR="00962F37" w:rsidRPr="00962F37">
        <w:rPr>
          <w:rFonts w:cs="Segoe UI"/>
          <w:szCs w:val="14"/>
        </w:rPr>
        <w:t xml:space="preserve"> concern for an organization in which there is a widespread use</w:t>
      </w:r>
      <w:r>
        <w:rPr>
          <w:rFonts w:cs="Segoe UI"/>
          <w:szCs w:val="14"/>
        </w:rPr>
        <w:t xml:space="preserve"> </w:t>
      </w:r>
      <w:r w:rsidR="00962F37" w:rsidRPr="00962F37">
        <w:rPr>
          <w:rFonts w:cs="Segoe UI"/>
          <w:szCs w:val="14"/>
        </w:rPr>
        <w:t>of mobile devices?</w:t>
      </w:r>
    </w:p>
    <w:p w14:paraId="57BF78ED" w14:textId="77777777" w:rsidR="00962F37" w:rsidRPr="00962F37" w:rsidRDefault="00962F37" w:rsidP="00962F37">
      <w:pPr>
        <w:autoSpaceDE w:val="0"/>
        <w:autoSpaceDN w:val="0"/>
        <w:adjustRightInd w:val="0"/>
        <w:rPr>
          <w:rFonts w:cs="Segoe UI"/>
          <w:szCs w:val="14"/>
        </w:rPr>
      </w:pPr>
      <w:r w:rsidRPr="00962F37">
        <w:rPr>
          <w:rFonts w:cs="Segoe UI"/>
          <w:szCs w:val="14"/>
        </w:rPr>
        <w:t>A. There is an undue reliance on public networks.</w:t>
      </w:r>
    </w:p>
    <w:p w14:paraId="678F0153" w14:textId="77777777" w:rsidR="00962F37" w:rsidRPr="00962F37" w:rsidRDefault="00962F37" w:rsidP="00962F37">
      <w:pPr>
        <w:autoSpaceDE w:val="0"/>
        <w:autoSpaceDN w:val="0"/>
        <w:adjustRightInd w:val="0"/>
        <w:rPr>
          <w:rFonts w:cs="Segoe UI"/>
          <w:szCs w:val="14"/>
        </w:rPr>
      </w:pPr>
      <w:r w:rsidRPr="00962F37">
        <w:rPr>
          <w:rFonts w:cs="Segoe UI"/>
          <w:szCs w:val="14"/>
        </w:rPr>
        <w:t>B. Batteries require constant recharges.</w:t>
      </w:r>
    </w:p>
    <w:p w14:paraId="7432B633" w14:textId="77777777" w:rsidR="00962F37" w:rsidRPr="00962F37" w:rsidRDefault="00962F37" w:rsidP="00962F37">
      <w:pPr>
        <w:autoSpaceDE w:val="0"/>
        <w:autoSpaceDN w:val="0"/>
        <w:adjustRightInd w:val="0"/>
        <w:rPr>
          <w:rFonts w:cs="Segoe UI"/>
          <w:szCs w:val="14"/>
        </w:rPr>
      </w:pPr>
      <w:r w:rsidRPr="00962F37">
        <w:rPr>
          <w:rFonts w:cs="Segoe UI"/>
          <w:szCs w:val="14"/>
        </w:rPr>
        <w:t>C. There is a lack of operating system standardization.</w:t>
      </w:r>
    </w:p>
    <w:p w14:paraId="5884B5B1" w14:textId="77777777" w:rsidR="00962F37" w:rsidRPr="00962F37" w:rsidRDefault="00962F37" w:rsidP="00962F37">
      <w:pPr>
        <w:autoSpaceDE w:val="0"/>
        <w:autoSpaceDN w:val="0"/>
        <w:adjustRightInd w:val="0"/>
        <w:rPr>
          <w:rFonts w:cs="Segoe UI"/>
          <w:szCs w:val="14"/>
        </w:rPr>
      </w:pPr>
      <w:r w:rsidRPr="00962F37">
        <w:rPr>
          <w:rFonts w:cs="Segoe UI"/>
          <w:szCs w:val="14"/>
        </w:rPr>
        <w:t>D. Mobile devices can be easily lost or stolen.</w:t>
      </w:r>
    </w:p>
    <w:p w14:paraId="763B282E" w14:textId="77777777" w:rsidR="00962F37" w:rsidRPr="00B316E1" w:rsidRDefault="00962F37" w:rsidP="00962F37">
      <w:pPr>
        <w:autoSpaceDE w:val="0"/>
        <w:autoSpaceDN w:val="0"/>
        <w:adjustRightInd w:val="0"/>
        <w:rPr>
          <w:rFonts w:cs="Segoe UI"/>
          <w:b/>
          <w:bCs/>
          <w:szCs w:val="14"/>
        </w:rPr>
      </w:pPr>
      <w:r w:rsidRPr="00B316E1">
        <w:rPr>
          <w:rFonts w:cs="Segoe UI"/>
          <w:b/>
          <w:bCs/>
          <w:szCs w:val="14"/>
        </w:rPr>
        <w:t>D is the correct answer.</w:t>
      </w:r>
    </w:p>
    <w:p w14:paraId="56816798" w14:textId="77777777" w:rsidR="00962F37" w:rsidRPr="00962F37" w:rsidRDefault="00962F37" w:rsidP="00962F37">
      <w:pPr>
        <w:autoSpaceDE w:val="0"/>
        <w:autoSpaceDN w:val="0"/>
        <w:adjustRightInd w:val="0"/>
        <w:rPr>
          <w:rFonts w:cs="Segoe UI"/>
          <w:szCs w:val="14"/>
        </w:rPr>
      </w:pPr>
      <w:r w:rsidRPr="00B316E1">
        <w:rPr>
          <w:rFonts w:cs="Segoe UI"/>
          <w:b/>
          <w:bCs/>
          <w:szCs w:val="14"/>
        </w:rPr>
        <w:t>Justification</w:t>
      </w:r>
      <w:r w:rsidRPr="00962F37">
        <w:rPr>
          <w:rFonts w:cs="Segoe UI"/>
          <w:szCs w:val="14"/>
        </w:rPr>
        <w:t>:</w:t>
      </w:r>
    </w:p>
    <w:p w14:paraId="0DEA745E" w14:textId="1391593A" w:rsidR="00962F37" w:rsidRPr="00962F37" w:rsidRDefault="00962F37" w:rsidP="00962F37">
      <w:pPr>
        <w:autoSpaceDE w:val="0"/>
        <w:autoSpaceDN w:val="0"/>
        <w:adjustRightInd w:val="0"/>
        <w:rPr>
          <w:rFonts w:cs="Segoe UI"/>
          <w:szCs w:val="14"/>
        </w:rPr>
      </w:pPr>
      <w:r w:rsidRPr="00962F37">
        <w:rPr>
          <w:rFonts w:cs="Segoe UI"/>
          <w:szCs w:val="14"/>
        </w:rPr>
        <w:t>A. The fact that mobile devices must be connected to public networks creates a security risk that can be</w:t>
      </w:r>
      <w:r w:rsidR="00B316E1">
        <w:rPr>
          <w:rFonts w:cs="Segoe UI"/>
          <w:szCs w:val="14"/>
        </w:rPr>
        <w:t xml:space="preserve"> </w:t>
      </w:r>
      <w:r w:rsidRPr="00962F37">
        <w:rPr>
          <w:rFonts w:cs="Segoe UI"/>
          <w:szCs w:val="14"/>
        </w:rPr>
        <w:t>exploited in the public space, but appropriate security controls can mitigate the risk.</w:t>
      </w:r>
    </w:p>
    <w:p w14:paraId="767EEDC5" w14:textId="77777777" w:rsidR="00962F37" w:rsidRPr="00962F37" w:rsidRDefault="00962F37" w:rsidP="00962F37">
      <w:pPr>
        <w:autoSpaceDE w:val="0"/>
        <w:autoSpaceDN w:val="0"/>
        <w:adjustRightInd w:val="0"/>
        <w:rPr>
          <w:rFonts w:cs="Segoe UI"/>
          <w:szCs w:val="14"/>
        </w:rPr>
      </w:pPr>
      <w:r w:rsidRPr="00962F37">
        <w:rPr>
          <w:rFonts w:cs="Segoe UI"/>
          <w:szCs w:val="14"/>
        </w:rPr>
        <w:t>B. The need to constantly recharge batteries is not a significant security concern.</w:t>
      </w:r>
    </w:p>
    <w:p w14:paraId="5BD91347" w14:textId="34A0DE5B" w:rsidR="00962F37" w:rsidRPr="00962F37" w:rsidRDefault="00962F37" w:rsidP="00962F37">
      <w:pPr>
        <w:autoSpaceDE w:val="0"/>
        <w:autoSpaceDN w:val="0"/>
        <w:adjustRightInd w:val="0"/>
        <w:rPr>
          <w:rFonts w:cs="Segoe UI"/>
          <w:szCs w:val="14"/>
        </w:rPr>
      </w:pPr>
      <w:r w:rsidRPr="00962F37">
        <w:rPr>
          <w:rFonts w:cs="Segoe UI"/>
          <w:szCs w:val="14"/>
        </w:rPr>
        <w:t>C. While the lack of operating system standardization is a concern, it is not as great as the loss of</w:t>
      </w:r>
      <w:r w:rsidR="00B316E1">
        <w:rPr>
          <w:rFonts w:cs="Segoe UI"/>
          <w:szCs w:val="14"/>
        </w:rPr>
        <w:t xml:space="preserve"> </w:t>
      </w:r>
      <w:r w:rsidRPr="00962F37">
        <w:rPr>
          <w:rFonts w:cs="Segoe UI"/>
          <w:szCs w:val="14"/>
        </w:rPr>
        <w:t>devices.</w:t>
      </w:r>
    </w:p>
    <w:p w14:paraId="31C58035" w14:textId="1A7F1A0F" w:rsidR="00962F37" w:rsidRPr="00962F37" w:rsidRDefault="00962F37" w:rsidP="00646819">
      <w:pPr>
        <w:autoSpaceDE w:val="0"/>
        <w:autoSpaceDN w:val="0"/>
        <w:adjustRightInd w:val="0"/>
        <w:spacing w:after="60"/>
        <w:rPr>
          <w:rFonts w:cs="Segoe UI"/>
          <w:szCs w:val="14"/>
        </w:rPr>
      </w:pPr>
      <w:r w:rsidRPr="00646819">
        <w:rPr>
          <w:rFonts w:cs="Segoe UI"/>
          <w:b/>
          <w:bCs/>
          <w:szCs w:val="14"/>
        </w:rPr>
        <w:t>D. Because of their size, mobile devices can be easily lost or stolen and sensitive information disclosed</w:t>
      </w:r>
      <w:r w:rsidRPr="00962F37">
        <w:rPr>
          <w:rFonts w:cs="Segoe UI"/>
          <w:szCs w:val="14"/>
        </w:rPr>
        <w:t>.</w:t>
      </w:r>
      <w:r w:rsidR="00B316E1">
        <w:rPr>
          <w:rFonts w:cs="Segoe UI"/>
          <w:szCs w:val="14"/>
        </w:rPr>
        <w:t xml:space="preserve"> </w:t>
      </w:r>
    </w:p>
    <w:p w14:paraId="4CE00D62" w14:textId="71E94F59" w:rsidR="00962F37" w:rsidRPr="00962F37" w:rsidRDefault="00B316E1" w:rsidP="00962F37">
      <w:pPr>
        <w:autoSpaceDE w:val="0"/>
        <w:autoSpaceDN w:val="0"/>
        <w:adjustRightInd w:val="0"/>
        <w:rPr>
          <w:rFonts w:cs="Segoe UI"/>
          <w:szCs w:val="14"/>
        </w:rPr>
      </w:pPr>
      <w:r w:rsidRPr="00B316E1">
        <w:rPr>
          <w:rFonts w:cs="Segoe UI"/>
          <w:b/>
          <w:bCs/>
          <w:szCs w:val="14"/>
        </w:rPr>
        <w:t xml:space="preserve">S2-174 </w:t>
      </w:r>
      <w:r w:rsidR="00962F37" w:rsidRPr="00962F37">
        <w:rPr>
          <w:rFonts w:cs="Segoe UI"/>
          <w:szCs w:val="14"/>
        </w:rPr>
        <w:t>Due to limited storage media, an IT operations employee has requested permission to overwrite data stored</w:t>
      </w:r>
      <w:r>
        <w:rPr>
          <w:rFonts w:cs="Segoe UI"/>
          <w:szCs w:val="14"/>
        </w:rPr>
        <w:t xml:space="preserve"> </w:t>
      </w:r>
      <w:r w:rsidR="00962F37" w:rsidRPr="00962F37">
        <w:rPr>
          <w:rFonts w:cs="Segoe UI"/>
          <w:szCs w:val="14"/>
        </w:rPr>
        <w:t xml:space="preserve">on a magnetic tape. The decision of the authorizing manager will </w:t>
      </w:r>
      <w:r w:rsidR="00962F37" w:rsidRPr="00646819">
        <w:rPr>
          <w:rFonts w:cs="Segoe UI"/>
          <w:b/>
          <w:bCs/>
          <w:szCs w:val="14"/>
        </w:rPr>
        <w:t>MOST</w:t>
      </w:r>
      <w:r w:rsidR="00962F37" w:rsidRPr="00962F37">
        <w:rPr>
          <w:rFonts w:cs="Segoe UI"/>
          <w:szCs w:val="14"/>
        </w:rPr>
        <w:t xml:space="preserve"> likely be influenced by the data:</w:t>
      </w:r>
    </w:p>
    <w:p w14:paraId="4A6E4836" w14:textId="77777777" w:rsidR="00962F37" w:rsidRPr="00962F37" w:rsidRDefault="00962F37" w:rsidP="00962F37">
      <w:pPr>
        <w:autoSpaceDE w:val="0"/>
        <w:autoSpaceDN w:val="0"/>
        <w:adjustRightInd w:val="0"/>
        <w:rPr>
          <w:rFonts w:cs="Segoe UI"/>
          <w:szCs w:val="14"/>
        </w:rPr>
      </w:pPr>
      <w:r w:rsidRPr="00962F37">
        <w:rPr>
          <w:rFonts w:cs="Segoe UI"/>
          <w:szCs w:val="14"/>
        </w:rPr>
        <w:t>A. classification policy.</w:t>
      </w:r>
    </w:p>
    <w:p w14:paraId="03D510C5" w14:textId="77777777" w:rsidR="00962F37" w:rsidRPr="00962F37" w:rsidRDefault="00962F37" w:rsidP="00962F37">
      <w:pPr>
        <w:autoSpaceDE w:val="0"/>
        <w:autoSpaceDN w:val="0"/>
        <w:adjustRightInd w:val="0"/>
        <w:rPr>
          <w:rFonts w:cs="Segoe UI"/>
          <w:szCs w:val="14"/>
        </w:rPr>
      </w:pPr>
      <w:r w:rsidRPr="00962F37">
        <w:rPr>
          <w:rFonts w:cs="Segoe UI"/>
          <w:szCs w:val="14"/>
        </w:rPr>
        <w:t>B. retention policy.</w:t>
      </w:r>
    </w:p>
    <w:p w14:paraId="1FF0FE2E" w14:textId="77777777" w:rsidR="00962F37" w:rsidRPr="00962F37" w:rsidRDefault="00962F37" w:rsidP="00962F37">
      <w:pPr>
        <w:autoSpaceDE w:val="0"/>
        <w:autoSpaceDN w:val="0"/>
        <w:adjustRightInd w:val="0"/>
        <w:rPr>
          <w:rFonts w:cs="Segoe UI"/>
          <w:szCs w:val="14"/>
        </w:rPr>
      </w:pPr>
      <w:r w:rsidRPr="00962F37">
        <w:rPr>
          <w:rFonts w:cs="Segoe UI"/>
          <w:szCs w:val="14"/>
        </w:rPr>
        <w:t>C. creation policy.</w:t>
      </w:r>
    </w:p>
    <w:p w14:paraId="7B53EF6B" w14:textId="77777777" w:rsidR="00962F37" w:rsidRPr="00962F37" w:rsidRDefault="00962F37" w:rsidP="00962F37">
      <w:pPr>
        <w:autoSpaceDE w:val="0"/>
        <w:autoSpaceDN w:val="0"/>
        <w:adjustRightInd w:val="0"/>
        <w:rPr>
          <w:rFonts w:cs="Segoe UI"/>
          <w:szCs w:val="14"/>
        </w:rPr>
      </w:pPr>
      <w:r w:rsidRPr="00962F37">
        <w:rPr>
          <w:rFonts w:cs="Segoe UI"/>
          <w:szCs w:val="14"/>
        </w:rPr>
        <w:t>D. leakage protection.</w:t>
      </w:r>
    </w:p>
    <w:p w14:paraId="5E14CB5D" w14:textId="77777777" w:rsidR="00962F37" w:rsidRPr="00580C39" w:rsidRDefault="00962F37" w:rsidP="00962F37">
      <w:pPr>
        <w:autoSpaceDE w:val="0"/>
        <w:autoSpaceDN w:val="0"/>
        <w:adjustRightInd w:val="0"/>
        <w:rPr>
          <w:rFonts w:cs="Segoe UI"/>
          <w:b/>
          <w:bCs/>
          <w:szCs w:val="14"/>
        </w:rPr>
      </w:pPr>
      <w:r w:rsidRPr="00580C39">
        <w:rPr>
          <w:rFonts w:cs="Segoe UI"/>
          <w:b/>
          <w:bCs/>
          <w:szCs w:val="14"/>
        </w:rPr>
        <w:t>B is the correct answer.</w:t>
      </w:r>
    </w:p>
    <w:p w14:paraId="5ECA936A" w14:textId="77777777" w:rsidR="00962F37" w:rsidRPr="00962F37" w:rsidRDefault="00962F37" w:rsidP="00962F37">
      <w:pPr>
        <w:autoSpaceDE w:val="0"/>
        <w:autoSpaceDN w:val="0"/>
        <w:adjustRightInd w:val="0"/>
        <w:rPr>
          <w:rFonts w:cs="Segoe UI"/>
          <w:szCs w:val="14"/>
        </w:rPr>
      </w:pPr>
      <w:r w:rsidRPr="00580C39">
        <w:rPr>
          <w:rFonts w:cs="Segoe UI"/>
          <w:b/>
          <w:bCs/>
          <w:szCs w:val="14"/>
        </w:rPr>
        <w:t>Justification</w:t>
      </w:r>
      <w:r w:rsidRPr="00962F37">
        <w:rPr>
          <w:rFonts w:cs="Segoe UI"/>
          <w:szCs w:val="14"/>
        </w:rPr>
        <w:t>:</w:t>
      </w:r>
    </w:p>
    <w:p w14:paraId="60B382C1" w14:textId="185EB837" w:rsidR="00962F37" w:rsidRPr="00962F37" w:rsidRDefault="00580C39" w:rsidP="00962F37">
      <w:pPr>
        <w:autoSpaceDE w:val="0"/>
        <w:autoSpaceDN w:val="0"/>
        <w:adjustRightInd w:val="0"/>
        <w:rPr>
          <w:rFonts w:cs="Segoe UI"/>
          <w:szCs w:val="14"/>
        </w:rPr>
      </w:pPr>
      <w:r w:rsidRPr="00962F37">
        <w:rPr>
          <w:rFonts w:cs="Segoe UI"/>
          <w:szCs w:val="14"/>
        </w:rPr>
        <w:t xml:space="preserve">A. </w:t>
      </w:r>
      <w:r w:rsidR="00962F37" w:rsidRPr="00962F37">
        <w:rPr>
          <w:rFonts w:cs="Segoe UI"/>
          <w:szCs w:val="14"/>
        </w:rPr>
        <w:t>The data classification policy addresses who can access or modify data. It is more focused on</w:t>
      </w:r>
      <w:r>
        <w:rPr>
          <w:rFonts w:cs="Segoe UI"/>
          <w:szCs w:val="14"/>
        </w:rPr>
        <w:t xml:space="preserve"> </w:t>
      </w:r>
      <w:r w:rsidR="00962F37" w:rsidRPr="00962F37">
        <w:rPr>
          <w:rFonts w:cs="Segoe UI"/>
          <w:szCs w:val="14"/>
        </w:rPr>
        <w:t>ensuring that confidential data do not fall into the wrong hands.</w:t>
      </w:r>
    </w:p>
    <w:p w14:paraId="1F1F5E76" w14:textId="7FEC4BE2" w:rsidR="00962F37" w:rsidRPr="00962F37" w:rsidRDefault="00580C39" w:rsidP="00962F37">
      <w:pPr>
        <w:autoSpaceDE w:val="0"/>
        <w:autoSpaceDN w:val="0"/>
        <w:adjustRightInd w:val="0"/>
        <w:rPr>
          <w:rFonts w:cs="Segoe UI"/>
          <w:szCs w:val="14"/>
        </w:rPr>
      </w:pPr>
      <w:r w:rsidRPr="00580C39">
        <w:rPr>
          <w:rFonts w:cs="Segoe UI"/>
          <w:b/>
          <w:bCs/>
          <w:szCs w:val="14"/>
        </w:rPr>
        <w:t xml:space="preserve">B. </w:t>
      </w:r>
      <w:r w:rsidR="00962F37" w:rsidRPr="00580C39">
        <w:rPr>
          <w:rFonts w:cs="Segoe UI"/>
          <w:b/>
          <w:bCs/>
          <w:szCs w:val="14"/>
        </w:rPr>
        <w:t>The data retention policy will specify the time that must lapse before data can be overwritten</w:t>
      </w:r>
      <w:r w:rsidRPr="00580C39">
        <w:rPr>
          <w:rFonts w:cs="Segoe UI"/>
          <w:b/>
          <w:bCs/>
          <w:szCs w:val="14"/>
        </w:rPr>
        <w:t xml:space="preserve"> </w:t>
      </w:r>
      <w:r w:rsidR="00962F37" w:rsidRPr="00580C39">
        <w:rPr>
          <w:rFonts w:cs="Segoe UI"/>
          <w:b/>
          <w:bCs/>
          <w:szCs w:val="14"/>
        </w:rPr>
        <w:t>or deleted</w:t>
      </w:r>
      <w:r w:rsidR="00962F37" w:rsidRPr="00962F37">
        <w:rPr>
          <w:rFonts w:cs="Segoe UI"/>
          <w:szCs w:val="14"/>
        </w:rPr>
        <w:t>.</w:t>
      </w:r>
    </w:p>
    <w:p w14:paraId="3368761D" w14:textId="1D8C6DE7" w:rsidR="00962F37" w:rsidRPr="00962F37" w:rsidRDefault="00580C39" w:rsidP="00962F37">
      <w:pPr>
        <w:autoSpaceDE w:val="0"/>
        <w:autoSpaceDN w:val="0"/>
        <w:adjustRightInd w:val="0"/>
        <w:rPr>
          <w:rFonts w:cs="Segoe UI"/>
          <w:szCs w:val="14"/>
        </w:rPr>
      </w:pPr>
      <w:r>
        <w:rPr>
          <w:rFonts w:cs="Segoe UI"/>
          <w:szCs w:val="14"/>
        </w:rPr>
        <w:t xml:space="preserve">C. </w:t>
      </w:r>
      <w:r w:rsidR="00962F37" w:rsidRPr="00962F37">
        <w:rPr>
          <w:rFonts w:cs="Segoe UI"/>
          <w:szCs w:val="14"/>
        </w:rPr>
        <w:t>The data creation policy will address conditions that must be satisfied before new data are recognized</w:t>
      </w:r>
      <w:r>
        <w:rPr>
          <w:rFonts w:cs="Segoe UI"/>
          <w:szCs w:val="14"/>
        </w:rPr>
        <w:t xml:space="preserve"> </w:t>
      </w:r>
      <w:r w:rsidR="00962F37" w:rsidRPr="00962F37">
        <w:rPr>
          <w:rFonts w:cs="Segoe UI"/>
          <w:szCs w:val="14"/>
        </w:rPr>
        <w:t>in an organization and who is authorized for such tasks.</w:t>
      </w:r>
    </w:p>
    <w:p w14:paraId="5707D6D9" w14:textId="580C1920" w:rsidR="00962F37" w:rsidRDefault="00580C39" w:rsidP="00580C39">
      <w:pPr>
        <w:autoSpaceDE w:val="0"/>
        <w:autoSpaceDN w:val="0"/>
        <w:adjustRightInd w:val="0"/>
        <w:spacing w:after="60"/>
        <w:rPr>
          <w:rFonts w:cs="Segoe UI"/>
          <w:szCs w:val="14"/>
        </w:rPr>
      </w:pPr>
      <w:r>
        <w:rPr>
          <w:rFonts w:cs="Segoe UI"/>
          <w:szCs w:val="14"/>
        </w:rPr>
        <w:t xml:space="preserve">D. </w:t>
      </w:r>
      <w:r w:rsidR="00962F37" w:rsidRPr="00962F37">
        <w:rPr>
          <w:rFonts w:cs="Segoe UI"/>
          <w:szCs w:val="14"/>
        </w:rPr>
        <w:t>Leakage protection ensures confidentiality of corporate data.</w:t>
      </w:r>
    </w:p>
    <w:p w14:paraId="5FE29DA6" w14:textId="2535AD6E" w:rsidR="00962F37" w:rsidRPr="00962F37" w:rsidRDefault="00962F37" w:rsidP="00962F37">
      <w:pPr>
        <w:autoSpaceDE w:val="0"/>
        <w:autoSpaceDN w:val="0"/>
        <w:adjustRightInd w:val="0"/>
        <w:rPr>
          <w:rFonts w:cs="Segoe UI"/>
          <w:szCs w:val="14"/>
        </w:rPr>
      </w:pPr>
      <w:r w:rsidRPr="00580C39">
        <w:rPr>
          <w:rFonts w:cs="Segoe UI"/>
          <w:b/>
          <w:bCs/>
          <w:szCs w:val="14"/>
        </w:rPr>
        <w:t>S2-175</w:t>
      </w:r>
      <w:r w:rsidRPr="00962F37">
        <w:rPr>
          <w:rFonts w:cs="Segoe UI"/>
          <w:szCs w:val="14"/>
        </w:rPr>
        <w:t xml:space="preserve"> Which of the following </w:t>
      </w:r>
      <w:r w:rsidRPr="00580C39">
        <w:rPr>
          <w:rFonts w:cs="Segoe UI"/>
          <w:b/>
          <w:bCs/>
          <w:szCs w:val="14"/>
        </w:rPr>
        <w:t>BEST</w:t>
      </w:r>
      <w:r w:rsidRPr="00962F37">
        <w:rPr>
          <w:rFonts w:cs="Segoe UI"/>
          <w:szCs w:val="14"/>
        </w:rPr>
        <w:t xml:space="preserve"> assists the information security manager in identifying new threats</w:t>
      </w:r>
      <w:r w:rsidR="00A6621D">
        <w:rPr>
          <w:rFonts w:cs="Segoe UI"/>
          <w:szCs w:val="14"/>
        </w:rPr>
        <w:fldChar w:fldCharType="begin"/>
      </w:r>
      <w:r w:rsidR="00A6621D">
        <w:instrText xml:space="preserve"> XE "</w:instrText>
      </w:r>
      <w:r w:rsidR="00A6621D" w:rsidRPr="00E237EC">
        <w:rPr>
          <w:rFonts w:cs="Segoe UI"/>
          <w:szCs w:val="14"/>
        </w:rPr>
        <w:instrText>new threats</w:instrText>
      </w:r>
      <w:r w:rsidR="00A6621D">
        <w:instrText xml:space="preserve">" </w:instrText>
      </w:r>
      <w:r w:rsidR="00A6621D">
        <w:rPr>
          <w:rFonts w:cs="Segoe UI"/>
          <w:szCs w:val="14"/>
        </w:rPr>
        <w:fldChar w:fldCharType="end"/>
      </w:r>
      <w:r w:rsidRPr="00962F37">
        <w:rPr>
          <w:rFonts w:cs="Segoe UI"/>
          <w:szCs w:val="14"/>
        </w:rPr>
        <w:t xml:space="preserve"> to</w:t>
      </w:r>
      <w:r w:rsidR="00580C39">
        <w:rPr>
          <w:rFonts w:cs="Segoe UI"/>
          <w:szCs w:val="14"/>
        </w:rPr>
        <w:t xml:space="preserve"> </w:t>
      </w:r>
      <w:r w:rsidRPr="00962F37">
        <w:rPr>
          <w:rFonts w:cs="Segoe UI"/>
          <w:szCs w:val="14"/>
        </w:rPr>
        <w:t>information security?</w:t>
      </w:r>
    </w:p>
    <w:p w14:paraId="13C6DD12" w14:textId="1037F764" w:rsidR="00962F37" w:rsidRPr="00962F37" w:rsidRDefault="00962F37" w:rsidP="00962F37">
      <w:pPr>
        <w:autoSpaceDE w:val="0"/>
        <w:autoSpaceDN w:val="0"/>
        <w:adjustRightInd w:val="0"/>
        <w:rPr>
          <w:rFonts w:cs="Segoe UI"/>
          <w:szCs w:val="14"/>
        </w:rPr>
      </w:pPr>
      <w:r w:rsidRPr="00962F37">
        <w:rPr>
          <w:rFonts w:cs="Segoe UI"/>
          <w:szCs w:val="14"/>
        </w:rPr>
        <w:t>A. Performing more frequent reviews of the organization’s risk factors</w:t>
      </w:r>
      <w:r w:rsidR="00A6621D">
        <w:rPr>
          <w:rFonts w:cs="Segoe UI"/>
          <w:szCs w:val="14"/>
        </w:rPr>
        <w:fldChar w:fldCharType="begin"/>
      </w:r>
      <w:r w:rsidR="00A6621D">
        <w:instrText xml:space="preserve"> XE "</w:instrText>
      </w:r>
      <w:r w:rsidR="00A6621D" w:rsidRPr="00E237EC">
        <w:rPr>
          <w:rFonts w:cs="Segoe UI"/>
          <w:szCs w:val="14"/>
        </w:rPr>
        <w:instrText>risk factors</w:instrText>
      </w:r>
      <w:r w:rsidR="00A6621D">
        <w:instrText xml:space="preserve">" </w:instrText>
      </w:r>
      <w:r w:rsidR="00A6621D">
        <w:rPr>
          <w:rFonts w:cs="Segoe UI"/>
          <w:szCs w:val="14"/>
        </w:rPr>
        <w:fldChar w:fldCharType="end"/>
      </w:r>
    </w:p>
    <w:p w14:paraId="4F1BC75E" w14:textId="0AC3CB3B" w:rsidR="00962F37" w:rsidRPr="00962F37" w:rsidRDefault="00962F37" w:rsidP="00962F37">
      <w:pPr>
        <w:autoSpaceDE w:val="0"/>
        <w:autoSpaceDN w:val="0"/>
        <w:adjustRightInd w:val="0"/>
        <w:rPr>
          <w:rFonts w:cs="Segoe UI"/>
          <w:szCs w:val="14"/>
        </w:rPr>
      </w:pPr>
      <w:r w:rsidRPr="00962F37">
        <w:rPr>
          <w:rFonts w:cs="Segoe UI"/>
          <w:szCs w:val="14"/>
        </w:rPr>
        <w:t>B. Developing more realistic information security risk scenarios</w:t>
      </w:r>
      <w:r w:rsidR="00A6621D">
        <w:rPr>
          <w:rFonts w:cs="Segoe UI"/>
          <w:szCs w:val="14"/>
        </w:rPr>
        <w:fldChar w:fldCharType="begin"/>
      </w:r>
      <w:r w:rsidR="00A6621D">
        <w:instrText xml:space="preserve"> XE "</w:instrText>
      </w:r>
      <w:r w:rsidR="00A6621D" w:rsidRPr="00E237EC">
        <w:rPr>
          <w:rFonts w:cs="Segoe UI"/>
          <w:szCs w:val="14"/>
        </w:rPr>
        <w:instrText>risk scenarios</w:instrText>
      </w:r>
      <w:r w:rsidR="00A6621D">
        <w:instrText xml:space="preserve">" </w:instrText>
      </w:r>
      <w:r w:rsidR="00A6621D">
        <w:rPr>
          <w:rFonts w:cs="Segoe UI"/>
          <w:szCs w:val="14"/>
        </w:rPr>
        <w:fldChar w:fldCharType="end"/>
      </w:r>
    </w:p>
    <w:p w14:paraId="77BC3417" w14:textId="77777777" w:rsidR="00962F37" w:rsidRPr="00962F37" w:rsidRDefault="00962F37" w:rsidP="00962F37">
      <w:pPr>
        <w:autoSpaceDE w:val="0"/>
        <w:autoSpaceDN w:val="0"/>
        <w:adjustRightInd w:val="0"/>
        <w:rPr>
          <w:rFonts w:cs="Segoe UI"/>
          <w:szCs w:val="14"/>
        </w:rPr>
      </w:pPr>
      <w:r w:rsidRPr="00962F37">
        <w:rPr>
          <w:rFonts w:cs="Segoe UI"/>
          <w:szCs w:val="14"/>
        </w:rPr>
        <w:t>C. Understanding the flow and classification of information used by the organization</w:t>
      </w:r>
    </w:p>
    <w:p w14:paraId="0A27597C" w14:textId="35C00DC9" w:rsidR="00962F37" w:rsidRPr="00962F37" w:rsidRDefault="00962F37" w:rsidP="00962F37">
      <w:pPr>
        <w:autoSpaceDE w:val="0"/>
        <w:autoSpaceDN w:val="0"/>
        <w:adjustRightInd w:val="0"/>
        <w:rPr>
          <w:rFonts w:cs="Segoe UI"/>
          <w:szCs w:val="14"/>
        </w:rPr>
      </w:pPr>
      <w:r w:rsidRPr="00962F37">
        <w:rPr>
          <w:rFonts w:cs="Segoe UI"/>
          <w:szCs w:val="14"/>
        </w:rPr>
        <w:t>D. A process to monitor post</w:t>
      </w:r>
      <w:r w:rsidR="00A6621D">
        <w:rPr>
          <w:rFonts w:cs="Segoe UI"/>
          <w:szCs w:val="14"/>
        </w:rPr>
        <w:t>-</w:t>
      </w:r>
      <w:r w:rsidRPr="00962F37">
        <w:rPr>
          <w:rFonts w:cs="Segoe UI"/>
          <w:szCs w:val="14"/>
        </w:rPr>
        <w:t>incident review reports prepared by IT staff</w:t>
      </w:r>
    </w:p>
    <w:p w14:paraId="22A098BB" w14:textId="77777777" w:rsidR="00962F37" w:rsidRPr="00A6621D" w:rsidRDefault="00962F37" w:rsidP="00962F37">
      <w:pPr>
        <w:autoSpaceDE w:val="0"/>
        <w:autoSpaceDN w:val="0"/>
        <w:adjustRightInd w:val="0"/>
        <w:rPr>
          <w:rFonts w:cs="Segoe UI"/>
          <w:b/>
          <w:bCs/>
          <w:szCs w:val="14"/>
        </w:rPr>
      </w:pPr>
      <w:r w:rsidRPr="00A6621D">
        <w:rPr>
          <w:rFonts w:cs="Segoe UI"/>
          <w:b/>
          <w:bCs/>
          <w:szCs w:val="14"/>
        </w:rPr>
        <w:t>C is the correct answer.</w:t>
      </w:r>
    </w:p>
    <w:p w14:paraId="060FF7A2" w14:textId="77777777" w:rsidR="00962F37" w:rsidRPr="00962F37" w:rsidRDefault="00962F37" w:rsidP="00962F37">
      <w:pPr>
        <w:autoSpaceDE w:val="0"/>
        <w:autoSpaceDN w:val="0"/>
        <w:adjustRightInd w:val="0"/>
        <w:rPr>
          <w:rFonts w:cs="Segoe UI"/>
          <w:szCs w:val="14"/>
        </w:rPr>
      </w:pPr>
      <w:r w:rsidRPr="00A6621D">
        <w:rPr>
          <w:rFonts w:cs="Segoe UI"/>
          <w:b/>
          <w:bCs/>
          <w:szCs w:val="14"/>
        </w:rPr>
        <w:t>Justification</w:t>
      </w:r>
      <w:r w:rsidRPr="00962F37">
        <w:rPr>
          <w:rFonts w:cs="Segoe UI"/>
          <w:szCs w:val="14"/>
        </w:rPr>
        <w:t>:</w:t>
      </w:r>
    </w:p>
    <w:p w14:paraId="48BEF23D" w14:textId="356438CA" w:rsidR="00962F37" w:rsidRPr="00962F37" w:rsidRDefault="00962F37" w:rsidP="00962F37">
      <w:pPr>
        <w:autoSpaceDE w:val="0"/>
        <w:autoSpaceDN w:val="0"/>
        <w:adjustRightInd w:val="0"/>
        <w:rPr>
          <w:rFonts w:cs="Segoe UI"/>
          <w:szCs w:val="14"/>
        </w:rPr>
      </w:pPr>
      <w:r w:rsidRPr="00962F37">
        <w:rPr>
          <w:rFonts w:cs="Segoe UI"/>
          <w:szCs w:val="14"/>
        </w:rPr>
        <w:t xml:space="preserve">A. </w:t>
      </w:r>
      <w:r w:rsidRPr="00A6621D">
        <w:rPr>
          <w:rFonts w:cs="Segoe UI"/>
          <w:szCs w:val="14"/>
          <w:u w:val="single"/>
        </w:rPr>
        <w:t>Risk factors</w:t>
      </w:r>
      <w:r w:rsidRPr="00962F37">
        <w:rPr>
          <w:rFonts w:cs="Segoe UI"/>
          <w:szCs w:val="14"/>
        </w:rPr>
        <w:t xml:space="preserve"> determine the business impact or frequency of risk and are </w:t>
      </w:r>
      <w:r w:rsidRPr="00A6621D">
        <w:rPr>
          <w:rFonts w:cs="Segoe UI"/>
          <w:b/>
          <w:bCs/>
          <w:szCs w:val="14"/>
        </w:rPr>
        <w:t xml:space="preserve">not </w:t>
      </w:r>
      <w:r w:rsidRPr="00962F37">
        <w:rPr>
          <w:rFonts w:cs="Segoe UI"/>
          <w:szCs w:val="14"/>
        </w:rPr>
        <w:t>related to the</w:t>
      </w:r>
      <w:r w:rsidR="00A6621D">
        <w:rPr>
          <w:rFonts w:cs="Segoe UI"/>
          <w:szCs w:val="14"/>
        </w:rPr>
        <w:t xml:space="preserve"> </w:t>
      </w:r>
      <w:r w:rsidRPr="00962F37">
        <w:rPr>
          <w:rFonts w:cs="Segoe UI"/>
          <w:szCs w:val="14"/>
        </w:rPr>
        <w:t>identification of threats.</w:t>
      </w:r>
    </w:p>
    <w:p w14:paraId="5D3F780C" w14:textId="5E7A7195" w:rsidR="00962F37" w:rsidRPr="00962F37" w:rsidRDefault="00962F37" w:rsidP="00962F37">
      <w:pPr>
        <w:autoSpaceDE w:val="0"/>
        <w:autoSpaceDN w:val="0"/>
        <w:adjustRightInd w:val="0"/>
        <w:rPr>
          <w:rFonts w:cs="Segoe UI"/>
          <w:szCs w:val="14"/>
        </w:rPr>
      </w:pPr>
      <w:r w:rsidRPr="00962F37">
        <w:rPr>
          <w:rFonts w:cs="Segoe UI"/>
          <w:szCs w:val="14"/>
        </w:rPr>
        <w:t xml:space="preserve">B. </w:t>
      </w:r>
      <w:r w:rsidRPr="00A6621D">
        <w:rPr>
          <w:rFonts w:cs="Segoe UI"/>
          <w:szCs w:val="14"/>
          <w:u w:val="single"/>
        </w:rPr>
        <w:t>Risk scenarios</w:t>
      </w:r>
      <w:r w:rsidRPr="00962F37">
        <w:rPr>
          <w:rFonts w:cs="Segoe UI"/>
          <w:szCs w:val="14"/>
        </w:rPr>
        <w:t xml:space="preserve"> are </w:t>
      </w:r>
      <w:r w:rsidRPr="00A6621D">
        <w:rPr>
          <w:rFonts w:cs="Segoe UI"/>
          <w:b/>
          <w:bCs/>
          <w:szCs w:val="14"/>
        </w:rPr>
        <w:t>not</w:t>
      </w:r>
      <w:r w:rsidRPr="00962F37">
        <w:rPr>
          <w:rFonts w:cs="Segoe UI"/>
          <w:szCs w:val="14"/>
        </w:rPr>
        <w:t xml:space="preserve"> used to identify threats as much as they are used to identify the impact </w:t>
      </w:r>
      <w:r w:rsidR="00A6621D">
        <w:rPr>
          <w:rFonts w:cs="Segoe UI"/>
          <w:szCs w:val="14"/>
        </w:rPr>
        <w:t xml:space="preserve">&amp; </w:t>
      </w:r>
      <w:r w:rsidRPr="00962F37">
        <w:rPr>
          <w:rFonts w:cs="Segoe UI"/>
          <w:szCs w:val="14"/>
        </w:rPr>
        <w:t xml:space="preserve">frequency of </w:t>
      </w:r>
      <w:r w:rsidR="00A6621D" w:rsidRPr="00962F37">
        <w:rPr>
          <w:rFonts w:cs="Segoe UI"/>
          <w:szCs w:val="14"/>
        </w:rPr>
        <w:t xml:space="preserve">threats </w:t>
      </w:r>
      <w:r w:rsidRPr="00962F37">
        <w:rPr>
          <w:rFonts w:cs="Segoe UI"/>
          <w:szCs w:val="14"/>
        </w:rPr>
        <w:t>exploiting vulnerabilities within infosec architecture.</w:t>
      </w:r>
    </w:p>
    <w:p w14:paraId="205372A4" w14:textId="15B2CE5D" w:rsidR="00962F37" w:rsidRPr="00962F37" w:rsidRDefault="00962F37" w:rsidP="00962F37">
      <w:pPr>
        <w:autoSpaceDE w:val="0"/>
        <w:autoSpaceDN w:val="0"/>
        <w:adjustRightInd w:val="0"/>
        <w:rPr>
          <w:rFonts w:cs="Segoe UI"/>
          <w:szCs w:val="14"/>
        </w:rPr>
      </w:pPr>
      <w:r w:rsidRPr="00A6621D">
        <w:rPr>
          <w:rFonts w:cs="Segoe UI"/>
          <w:b/>
          <w:bCs/>
          <w:szCs w:val="14"/>
        </w:rPr>
        <w:t xml:space="preserve">C. Understanding the </w:t>
      </w:r>
      <w:r w:rsidR="00A6621D" w:rsidRPr="00A6621D">
        <w:rPr>
          <w:rFonts w:cs="Segoe UI"/>
          <w:b/>
          <w:bCs/>
          <w:szCs w:val="14"/>
        </w:rPr>
        <w:t xml:space="preserve">organization </w:t>
      </w:r>
      <w:r w:rsidRPr="00A6621D">
        <w:rPr>
          <w:rFonts w:cs="Segoe UI"/>
          <w:b/>
          <w:bCs/>
          <w:szCs w:val="14"/>
        </w:rPr>
        <w:t>business objectives and how data are to be used by the</w:t>
      </w:r>
      <w:r w:rsidR="00A6621D" w:rsidRPr="00A6621D">
        <w:rPr>
          <w:rFonts w:cs="Segoe UI"/>
          <w:b/>
          <w:bCs/>
          <w:szCs w:val="14"/>
        </w:rPr>
        <w:t xml:space="preserve"> </w:t>
      </w:r>
      <w:r w:rsidRPr="00A6621D">
        <w:rPr>
          <w:rFonts w:cs="Segoe UI"/>
          <w:b/>
          <w:bCs/>
          <w:szCs w:val="14"/>
        </w:rPr>
        <w:t>business assists management in assessing whether an information security event should be</w:t>
      </w:r>
      <w:r w:rsidR="00A6621D" w:rsidRPr="00A6621D">
        <w:rPr>
          <w:rFonts w:cs="Segoe UI"/>
          <w:b/>
          <w:bCs/>
          <w:szCs w:val="14"/>
        </w:rPr>
        <w:t xml:space="preserve"> </w:t>
      </w:r>
      <w:r w:rsidRPr="00A6621D">
        <w:rPr>
          <w:rFonts w:cs="Segoe UI"/>
          <w:b/>
          <w:bCs/>
          <w:szCs w:val="14"/>
        </w:rPr>
        <w:t>considered as a new information security threat</w:t>
      </w:r>
      <w:r w:rsidRPr="00962F37">
        <w:rPr>
          <w:rFonts w:cs="Segoe UI"/>
          <w:szCs w:val="14"/>
        </w:rPr>
        <w:t>.</w:t>
      </w:r>
    </w:p>
    <w:p w14:paraId="1651D56A" w14:textId="10F39EBE" w:rsidR="00962F37" w:rsidRPr="00962F37" w:rsidRDefault="00962F37" w:rsidP="00A6621D">
      <w:pPr>
        <w:autoSpaceDE w:val="0"/>
        <w:autoSpaceDN w:val="0"/>
        <w:adjustRightInd w:val="0"/>
        <w:spacing w:after="60"/>
        <w:rPr>
          <w:rFonts w:cs="Segoe UI"/>
          <w:szCs w:val="14"/>
        </w:rPr>
      </w:pPr>
      <w:r w:rsidRPr="00962F37">
        <w:rPr>
          <w:rFonts w:cs="Segoe UI"/>
          <w:szCs w:val="14"/>
        </w:rPr>
        <w:t>D. The analysis of post</w:t>
      </w:r>
      <w:r w:rsidR="00A6621D">
        <w:rPr>
          <w:rFonts w:cs="Segoe UI"/>
          <w:szCs w:val="14"/>
        </w:rPr>
        <w:t>-</w:t>
      </w:r>
      <w:r w:rsidRPr="00962F37">
        <w:rPr>
          <w:rFonts w:cs="Segoe UI"/>
          <w:szCs w:val="14"/>
        </w:rPr>
        <w:t>incident reviews assists managers in identifying IS threats that have materialized</w:t>
      </w:r>
      <w:r w:rsidR="00A6621D">
        <w:rPr>
          <w:rFonts w:cs="Segoe UI"/>
          <w:szCs w:val="14"/>
        </w:rPr>
        <w:t xml:space="preserve"> </w:t>
      </w:r>
      <w:r w:rsidRPr="00962F37">
        <w:rPr>
          <w:rFonts w:cs="Segoe UI"/>
          <w:szCs w:val="14"/>
        </w:rPr>
        <w:t>into incidents and does not necessarily assist IT managers in identifying threats that pose a risk to</w:t>
      </w:r>
      <w:r w:rsidR="00A6621D">
        <w:rPr>
          <w:rFonts w:cs="Segoe UI"/>
          <w:szCs w:val="14"/>
        </w:rPr>
        <w:t xml:space="preserve"> </w:t>
      </w:r>
      <w:r w:rsidRPr="00962F37">
        <w:rPr>
          <w:rFonts w:cs="Segoe UI"/>
          <w:szCs w:val="14"/>
        </w:rPr>
        <w:t>information security.</w:t>
      </w:r>
    </w:p>
    <w:p w14:paraId="5C750FDC" w14:textId="1A26289B" w:rsidR="00962F37" w:rsidRPr="00962F37" w:rsidRDefault="00962F37" w:rsidP="00962F37">
      <w:pPr>
        <w:autoSpaceDE w:val="0"/>
        <w:autoSpaceDN w:val="0"/>
        <w:adjustRightInd w:val="0"/>
        <w:rPr>
          <w:rFonts w:cs="Segoe UI"/>
          <w:szCs w:val="14"/>
        </w:rPr>
      </w:pPr>
      <w:r w:rsidRPr="00A6621D">
        <w:rPr>
          <w:rFonts w:cs="Segoe UI"/>
          <w:b/>
          <w:bCs/>
          <w:szCs w:val="14"/>
        </w:rPr>
        <w:t>S2-176</w:t>
      </w:r>
      <w:r w:rsidRPr="00962F37">
        <w:rPr>
          <w:rFonts w:cs="Segoe UI"/>
          <w:szCs w:val="14"/>
        </w:rPr>
        <w:t xml:space="preserve"> Retention</w:t>
      </w:r>
      <w:r w:rsidR="008B65EF">
        <w:rPr>
          <w:rFonts w:cs="Segoe UI"/>
          <w:szCs w:val="14"/>
        </w:rPr>
        <w:fldChar w:fldCharType="begin"/>
      </w:r>
      <w:r w:rsidR="008B65EF">
        <w:instrText xml:space="preserve"> XE "</w:instrText>
      </w:r>
      <w:r w:rsidR="008B65EF" w:rsidRPr="00E8036C">
        <w:rPr>
          <w:rFonts w:cs="Segoe UI"/>
          <w:szCs w:val="14"/>
        </w:rPr>
        <w:instrText>Retention</w:instrText>
      </w:r>
      <w:r w:rsidR="008B65EF">
        <w:instrText xml:space="preserve">" </w:instrText>
      </w:r>
      <w:r w:rsidR="008B65EF">
        <w:rPr>
          <w:rFonts w:cs="Segoe UI"/>
          <w:szCs w:val="14"/>
        </w:rPr>
        <w:fldChar w:fldCharType="end"/>
      </w:r>
      <w:r w:rsidRPr="00962F37">
        <w:rPr>
          <w:rFonts w:cs="Segoe UI"/>
          <w:szCs w:val="14"/>
        </w:rPr>
        <w:t xml:space="preserve"> of business records should </w:t>
      </w:r>
      <w:r w:rsidRPr="00A6621D">
        <w:rPr>
          <w:rFonts w:cs="Segoe UI"/>
          <w:b/>
          <w:bCs/>
          <w:szCs w:val="14"/>
        </w:rPr>
        <w:t xml:space="preserve">PRIMARILY </w:t>
      </w:r>
      <w:r w:rsidRPr="00962F37">
        <w:rPr>
          <w:rFonts w:cs="Segoe UI"/>
          <w:szCs w:val="14"/>
        </w:rPr>
        <w:t>be based on:</w:t>
      </w:r>
    </w:p>
    <w:p w14:paraId="11EE4849" w14:textId="77777777" w:rsidR="00962F37" w:rsidRPr="00962F37" w:rsidRDefault="00962F37" w:rsidP="00962F37">
      <w:pPr>
        <w:autoSpaceDE w:val="0"/>
        <w:autoSpaceDN w:val="0"/>
        <w:adjustRightInd w:val="0"/>
        <w:rPr>
          <w:rFonts w:cs="Segoe UI"/>
          <w:szCs w:val="14"/>
        </w:rPr>
      </w:pPr>
      <w:r w:rsidRPr="00962F37">
        <w:rPr>
          <w:rFonts w:cs="Segoe UI"/>
          <w:szCs w:val="14"/>
        </w:rPr>
        <w:t>A. business strategy and direction.</w:t>
      </w:r>
    </w:p>
    <w:p w14:paraId="7D57D86E" w14:textId="77777777" w:rsidR="00962F37" w:rsidRPr="00962F37" w:rsidRDefault="00962F37" w:rsidP="00962F37">
      <w:pPr>
        <w:autoSpaceDE w:val="0"/>
        <w:autoSpaceDN w:val="0"/>
        <w:adjustRightInd w:val="0"/>
        <w:rPr>
          <w:rFonts w:cs="Segoe UI"/>
          <w:szCs w:val="14"/>
        </w:rPr>
      </w:pPr>
      <w:r w:rsidRPr="00962F37">
        <w:rPr>
          <w:rFonts w:cs="Segoe UI"/>
          <w:szCs w:val="14"/>
        </w:rPr>
        <w:t>B. regulatory and legal requirements.</w:t>
      </w:r>
    </w:p>
    <w:p w14:paraId="2E16F1D8" w14:textId="77777777" w:rsidR="00962F37" w:rsidRPr="00962F37" w:rsidRDefault="00962F37" w:rsidP="00962F37">
      <w:pPr>
        <w:autoSpaceDE w:val="0"/>
        <w:autoSpaceDN w:val="0"/>
        <w:adjustRightInd w:val="0"/>
        <w:rPr>
          <w:rFonts w:cs="Segoe UI"/>
          <w:szCs w:val="14"/>
        </w:rPr>
      </w:pPr>
      <w:r w:rsidRPr="00962F37">
        <w:rPr>
          <w:rFonts w:cs="Segoe UI"/>
          <w:szCs w:val="14"/>
        </w:rPr>
        <w:t>C. storage capacity and longevity.</w:t>
      </w:r>
    </w:p>
    <w:p w14:paraId="4148A4F0" w14:textId="77777777" w:rsidR="00962F37" w:rsidRPr="00962F37" w:rsidRDefault="00962F37" w:rsidP="00962F37">
      <w:pPr>
        <w:autoSpaceDE w:val="0"/>
        <w:autoSpaceDN w:val="0"/>
        <w:adjustRightInd w:val="0"/>
        <w:rPr>
          <w:rFonts w:cs="Segoe UI"/>
          <w:szCs w:val="14"/>
        </w:rPr>
      </w:pPr>
      <w:r w:rsidRPr="00962F37">
        <w:rPr>
          <w:rFonts w:cs="Segoe UI"/>
          <w:szCs w:val="14"/>
        </w:rPr>
        <w:t>D. business case and value analysis.</w:t>
      </w:r>
    </w:p>
    <w:p w14:paraId="1AEC713E" w14:textId="77777777" w:rsidR="00962F37" w:rsidRPr="008B65EF" w:rsidRDefault="00962F37" w:rsidP="00962F37">
      <w:pPr>
        <w:autoSpaceDE w:val="0"/>
        <w:autoSpaceDN w:val="0"/>
        <w:adjustRightInd w:val="0"/>
        <w:rPr>
          <w:rFonts w:cs="Segoe UI"/>
          <w:b/>
          <w:bCs/>
          <w:szCs w:val="14"/>
        </w:rPr>
      </w:pPr>
      <w:r w:rsidRPr="008B65EF">
        <w:rPr>
          <w:rFonts w:cs="Segoe UI"/>
          <w:b/>
          <w:bCs/>
          <w:szCs w:val="14"/>
        </w:rPr>
        <w:t>B is the correct answer.</w:t>
      </w:r>
    </w:p>
    <w:p w14:paraId="7BC11A22" w14:textId="77777777" w:rsidR="00962F37" w:rsidRPr="00962F37" w:rsidRDefault="00962F37" w:rsidP="00962F37">
      <w:pPr>
        <w:autoSpaceDE w:val="0"/>
        <w:autoSpaceDN w:val="0"/>
        <w:adjustRightInd w:val="0"/>
        <w:rPr>
          <w:rFonts w:cs="Segoe UI"/>
          <w:szCs w:val="14"/>
        </w:rPr>
      </w:pPr>
      <w:r w:rsidRPr="008B65EF">
        <w:rPr>
          <w:rFonts w:cs="Segoe UI"/>
          <w:b/>
          <w:bCs/>
          <w:szCs w:val="14"/>
        </w:rPr>
        <w:t>Justification</w:t>
      </w:r>
      <w:r w:rsidRPr="00962F37">
        <w:rPr>
          <w:rFonts w:cs="Segoe UI"/>
          <w:szCs w:val="14"/>
        </w:rPr>
        <w:t>:</w:t>
      </w:r>
    </w:p>
    <w:p w14:paraId="3E14BDCA" w14:textId="65B514BB" w:rsidR="00962F37" w:rsidRPr="00962F37" w:rsidRDefault="00962F37" w:rsidP="00962F37">
      <w:pPr>
        <w:autoSpaceDE w:val="0"/>
        <w:autoSpaceDN w:val="0"/>
        <w:adjustRightInd w:val="0"/>
        <w:rPr>
          <w:rFonts w:cs="Segoe UI"/>
          <w:szCs w:val="14"/>
        </w:rPr>
      </w:pPr>
      <w:r w:rsidRPr="00962F37">
        <w:rPr>
          <w:rFonts w:cs="Segoe UI"/>
          <w:szCs w:val="14"/>
        </w:rPr>
        <w:t>A. Business strategy and direction would address the issue of business record retention among numerous</w:t>
      </w:r>
      <w:r w:rsidR="008B65EF">
        <w:rPr>
          <w:rFonts w:cs="Segoe UI"/>
          <w:szCs w:val="14"/>
        </w:rPr>
        <w:t xml:space="preserve"> </w:t>
      </w:r>
      <w:r w:rsidRPr="00962F37">
        <w:rPr>
          <w:rFonts w:cs="Segoe UI"/>
          <w:szCs w:val="14"/>
        </w:rPr>
        <w:t>others but would typically not be the primary focus.</w:t>
      </w:r>
    </w:p>
    <w:p w14:paraId="3CC1BB8F" w14:textId="4C8CFF6C" w:rsidR="00962F37" w:rsidRPr="00962F37" w:rsidRDefault="00962F37" w:rsidP="00962F37">
      <w:pPr>
        <w:autoSpaceDE w:val="0"/>
        <w:autoSpaceDN w:val="0"/>
        <w:adjustRightInd w:val="0"/>
        <w:rPr>
          <w:rFonts w:cs="Segoe UI"/>
          <w:szCs w:val="14"/>
        </w:rPr>
      </w:pPr>
      <w:r w:rsidRPr="008B65EF">
        <w:rPr>
          <w:rFonts w:cs="Segoe UI"/>
          <w:b/>
          <w:bCs/>
          <w:szCs w:val="14"/>
        </w:rPr>
        <w:t xml:space="preserve">B. Retention of business records is primarily driven by legal </w:t>
      </w:r>
      <w:r w:rsidR="00C7140C">
        <w:rPr>
          <w:rFonts w:cs="Segoe UI"/>
          <w:b/>
          <w:bCs/>
          <w:szCs w:val="14"/>
        </w:rPr>
        <w:t>&amp;</w:t>
      </w:r>
      <w:r w:rsidRPr="008B65EF">
        <w:rPr>
          <w:rFonts w:cs="Segoe UI"/>
          <w:b/>
          <w:bCs/>
          <w:szCs w:val="14"/>
        </w:rPr>
        <w:t xml:space="preserve"> regulatory requirements</w:t>
      </w:r>
      <w:r w:rsidRPr="00962F37">
        <w:rPr>
          <w:rFonts w:cs="Segoe UI"/>
          <w:szCs w:val="14"/>
        </w:rPr>
        <w:t>.</w:t>
      </w:r>
    </w:p>
    <w:p w14:paraId="6F453A3B" w14:textId="77777777" w:rsidR="00962F37" w:rsidRPr="00962F37" w:rsidRDefault="00962F37" w:rsidP="00962F37">
      <w:pPr>
        <w:autoSpaceDE w:val="0"/>
        <w:autoSpaceDN w:val="0"/>
        <w:adjustRightInd w:val="0"/>
        <w:rPr>
          <w:rFonts w:cs="Segoe UI"/>
          <w:szCs w:val="14"/>
        </w:rPr>
      </w:pPr>
      <w:r w:rsidRPr="00962F37">
        <w:rPr>
          <w:rFonts w:cs="Segoe UI"/>
          <w:szCs w:val="14"/>
        </w:rPr>
        <w:t>C. Storage capacity and longevity are important but secondary issues.</w:t>
      </w:r>
    </w:p>
    <w:p w14:paraId="5AA50F42" w14:textId="3AC345BA" w:rsidR="00962F37" w:rsidRDefault="00962F37" w:rsidP="00C7140C">
      <w:pPr>
        <w:autoSpaceDE w:val="0"/>
        <w:autoSpaceDN w:val="0"/>
        <w:adjustRightInd w:val="0"/>
        <w:spacing w:after="60"/>
        <w:rPr>
          <w:rFonts w:cs="Segoe UI"/>
          <w:szCs w:val="14"/>
        </w:rPr>
      </w:pPr>
      <w:r w:rsidRPr="00962F37">
        <w:rPr>
          <w:rFonts w:cs="Segoe UI"/>
          <w:szCs w:val="14"/>
        </w:rPr>
        <w:t>D. Business case and value analysis would be secondary to complying with legal and regulatory</w:t>
      </w:r>
      <w:r w:rsidR="00C7140C">
        <w:rPr>
          <w:rFonts w:cs="Segoe UI"/>
          <w:szCs w:val="14"/>
        </w:rPr>
        <w:t xml:space="preserve"> </w:t>
      </w:r>
      <w:r w:rsidRPr="00962F37">
        <w:rPr>
          <w:rFonts w:cs="Segoe UI"/>
          <w:szCs w:val="14"/>
        </w:rPr>
        <w:t>requirements.</w:t>
      </w:r>
    </w:p>
    <w:p w14:paraId="21EFC639" w14:textId="3E943345" w:rsidR="00962F37" w:rsidRPr="00962F37" w:rsidRDefault="00962F37" w:rsidP="00962F37">
      <w:pPr>
        <w:autoSpaceDE w:val="0"/>
        <w:autoSpaceDN w:val="0"/>
        <w:adjustRightInd w:val="0"/>
        <w:rPr>
          <w:rFonts w:cs="Segoe UI"/>
          <w:szCs w:val="14"/>
        </w:rPr>
      </w:pPr>
      <w:r w:rsidRPr="00C7140C">
        <w:rPr>
          <w:rFonts w:cs="Segoe UI"/>
          <w:b/>
          <w:bCs/>
          <w:szCs w:val="14"/>
        </w:rPr>
        <w:t>S2-177</w:t>
      </w:r>
      <w:r w:rsidR="00C7140C">
        <w:rPr>
          <w:rFonts w:cs="Segoe UI"/>
          <w:szCs w:val="14"/>
        </w:rPr>
        <w:t xml:space="preserve"> </w:t>
      </w:r>
      <w:r w:rsidR="00C7140C" w:rsidRPr="00962F37">
        <w:rPr>
          <w:rFonts w:cs="Segoe UI"/>
          <w:szCs w:val="14"/>
        </w:rPr>
        <w:t xml:space="preserve">Which of the following is </w:t>
      </w:r>
      <w:r w:rsidR="00C7140C" w:rsidRPr="00C7140C">
        <w:rPr>
          <w:rFonts w:cs="Segoe UI"/>
          <w:b/>
          <w:bCs/>
          <w:szCs w:val="14"/>
        </w:rPr>
        <w:t xml:space="preserve">MOST </w:t>
      </w:r>
      <w:r w:rsidR="00C7140C" w:rsidRPr="00962F37">
        <w:rPr>
          <w:rFonts w:cs="Segoe UI"/>
          <w:szCs w:val="14"/>
        </w:rPr>
        <w:t>important to achieve proportionality in the protection of enterprise</w:t>
      </w:r>
      <w:r w:rsidR="00C7140C">
        <w:rPr>
          <w:rFonts w:cs="Segoe UI"/>
          <w:szCs w:val="14"/>
        </w:rPr>
        <w:t xml:space="preserve"> </w:t>
      </w:r>
      <w:r w:rsidR="00C7140C" w:rsidRPr="00962F37">
        <w:rPr>
          <w:rFonts w:cs="Segoe UI"/>
          <w:szCs w:val="14"/>
        </w:rPr>
        <w:t>information systems?</w:t>
      </w:r>
    </w:p>
    <w:p w14:paraId="06942BE3" w14:textId="77777777" w:rsidR="00962F37" w:rsidRPr="00962F37" w:rsidRDefault="00962F37" w:rsidP="00962F37">
      <w:pPr>
        <w:autoSpaceDE w:val="0"/>
        <w:autoSpaceDN w:val="0"/>
        <w:adjustRightInd w:val="0"/>
        <w:rPr>
          <w:rFonts w:cs="Segoe UI"/>
          <w:szCs w:val="14"/>
        </w:rPr>
      </w:pPr>
      <w:r w:rsidRPr="00962F37">
        <w:rPr>
          <w:rFonts w:cs="Segoe UI"/>
          <w:szCs w:val="14"/>
        </w:rPr>
        <w:t>A. Asset classification</w:t>
      </w:r>
    </w:p>
    <w:p w14:paraId="7D645943" w14:textId="77777777" w:rsidR="00962F37" w:rsidRPr="00962F37" w:rsidRDefault="00962F37" w:rsidP="00962F37">
      <w:pPr>
        <w:autoSpaceDE w:val="0"/>
        <w:autoSpaceDN w:val="0"/>
        <w:adjustRightInd w:val="0"/>
        <w:rPr>
          <w:rFonts w:cs="Segoe UI"/>
          <w:szCs w:val="14"/>
        </w:rPr>
      </w:pPr>
      <w:r w:rsidRPr="00962F37">
        <w:rPr>
          <w:rFonts w:cs="Segoe UI"/>
          <w:szCs w:val="14"/>
        </w:rPr>
        <w:t>B. Risk assessment</w:t>
      </w:r>
    </w:p>
    <w:p w14:paraId="0DC14938" w14:textId="77777777" w:rsidR="00962F37" w:rsidRPr="00962F37" w:rsidRDefault="00962F37" w:rsidP="00962F37">
      <w:pPr>
        <w:autoSpaceDE w:val="0"/>
        <w:autoSpaceDN w:val="0"/>
        <w:adjustRightInd w:val="0"/>
        <w:rPr>
          <w:rFonts w:cs="Segoe UI"/>
          <w:szCs w:val="14"/>
        </w:rPr>
      </w:pPr>
      <w:r w:rsidRPr="00962F37">
        <w:rPr>
          <w:rFonts w:cs="Segoe UI"/>
          <w:szCs w:val="14"/>
        </w:rPr>
        <w:t>C. Security architecture</w:t>
      </w:r>
    </w:p>
    <w:p w14:paraId="4B228FC8" w14:textId="77777777" w:rsidR="00962F37" w:rsidRPr="00962F37" w:rsidRDefault="00962F37" w:rsidP="00962F37">
      <w:pPr>
        <w:autoSpaceDE w:val="0"/>
        <w:autoSpaceDN w:val="0"/>
        <w:adjustRightInd w:val="0"/>
        <w:rPr>
          <w:rFonts w:cs="Segoe UI"/>
          <w:szCs w:val="14"/>
        </w:rPr>
      </w:pPr>
      <w:r w:rsidRPr="00962F37">
        <w:rPr>
          <w:rFonts w:cs="Segoe UI"/>
          <w:szCs w:val="14"/>
        </w:rPr>
        <w:t>D. Configuration management</w:t>
      </w:r>
    </w:p>
    <w:p w14:paraId="07F2CC78" w14:textId="77777777" w:rsidR="00962F37" w:rsidRPr="00C7140C" w:rsidRDefault="00962F37" w:rsidP="00962F37">
      <w:pPr>
        <w:autoSpaceDE w:val="0"/>
        <w:autoSpaceDN w:val="0"/>
        <w:adjustRightInd w:val="0"/>
        <w:rPr>
          <w:rFonts w:cs="Segoe UI"/>
          <w:b/>
          <w:bCs/>
          <w:szCs w:val="14"/>
        </w:rPr>
      </w:pPr>
      <w:r w:rsidRPr="00C7140C">
        <w:rPr>
          <w:rFonts w:cs="Segoe UI"/>
          <w:b/>
          <w:bCs/>
          <w:szCs w:val="14"/>
        </w:rPr>
        <w:t>A is the correct answer.</w:t>
      </w:r>
    </w:p>
    <w:p w14:paraId="089ABEC9" w14:textId="77777777" w:rsidR="00962F37" w:rsidRPr="00962F37" w:rsidRDefault="00962F37" w:rsidP="00962F37">
      <w:pPr>
        <w:autoSpaceDE w:val="0"/>
        <w:autoSpaceDN w:val="0"/>
        <w:adjustRightInd w:val="0"/>
        <w:rPr>
          <w:rFonts w:cs="Segoe UI"/>
          <w:szCs w:val="14"/>
        </w:rPr>
      </w:pPr>
      <w:r w:rsidRPr="00C7140C">
        <w:rPr>
          <w:rFonts w:cs="Segoe UI"/>
          <w:b/>
          <w:bCs/>
          <w:szCs w:val="14"/>
        </w:rPr>
        <w:t>Justification</w:t>
      </w:r>
      <w:r w:rsidRPr="00962F37">
        <w:rPr>
          <w:rFonts w:cs="Segoe UI"/>
          <w:szCs w:val="14"/>
        </w:rPr>
        <w:t>:</w:t>
      </w:r>
    </w:p>
    <w:p w14:paraId="169C71F1" w14:textId="271267EF" w:rsidR="00962F37" w:rsidRPr="00962F37" w:rsidRDefault="00962F37" w:rsidP="00962F37">
      <w:pPr>
        <w:autoSpaceDE w:val="0"/>
        <w:autoSpaceDN w:val="0"/>
        <w:adjustRightInd w:val="0"/>
        <w:rPr>
          <w:rFonts w:cs="Segoe UI"/>
          <w:szCs w:val="14"/>
        </w:rPr>
      </w:pPr>
      <w:r w:rsidRPr="00C7140C">
        <w:rPr>
          <w:rFonts w:cs="Segoe UI"/>
          <w:b/>
          <w:bCs/>
          <w:szCs w:val="14"/>
        </w:rPr>
        <w:lastRenderedPageBreak/>
        <w:t>A. Asset classification is based on the criticality and sensitivity of information assets with the goal</w:t>
      </w:r>
      <w:r w:rsidR="00C7140C" w:rsidRPr="00C7140C">
        <w:rPr>
          <w:rFonts w:cs="Segoe UI"/>
          <w:b/>
          <w:bCs/>
          <w:szCs w:val="14"/>
        </w:rPr>
        <w:t xml:space="preserve"> </w:t>
      </w:r>
      <w:r w:rsidR="00C7140C">
        <w:rPr>
          <w:rFonts w:cs="Segoe UI"/>
          <w:b/>
          <w:bCs/>
          <w:szCs w:val="14"/>
        </w:rPr>
        <w:t>to</w:t>
      </w:r>
      <w:r w:rsidRPr="00C7140C">
        <w:rPr>
          <w:rFonts w:cs="Segoe UI"/>
          <w:b/>
          <w:bCs/>
          <w:szCs w:val="14"/>
        </w:rPr>
        <w:t xml:space="preserve"> provid</w:t>
      </w:r>
      <w:r w:rsidR="00C7140C">
        <w:rPr>
          <w:rFonts w:cs="Segoe UI"/>
          <w:b/>
          <w:bCs/>
          <w:szCs w:val="14"/>
        </w:rPr>
        <w:t>e</w:t>
      </w:r>
      <w:r w:rsidRPr="00C7140C">
        <w:rPr>
          <w:rFonts w:cs="Segoe UI"/>
          <w:b/>
          <w:bCs/>
          <w:szCs w:val="14"/>
        </w:rPr>
        <w:t xml:space="preserve"> the appropriate and th</w:t>
      </w:r>
      <w:r w:rsidR="00C7140C">
        <w:rPr>
          <w:rFonts w:cs="Segoe UI"/>
          <w:b/>
          <w:bCs/>
          <w:szCs w:val="14"/>
        </w:rPr>
        <w:t>us</w:t>
      </w:r>
      <w:r w:rsidRPr="00C7140C">
        <w:rPr>
          <w:rFonts w:cs="Segoe UI"/>
          <w:b/>
          <w:bCs/>
          <w:szCs w:val="14"/>
        </w:rPr>
        <w:t xml:space="preserve"> proportional degree of protection</w:t>
      </w:r>
      <w:r w:rsidRPr="00962F37">
        <w:rPr>
          <w:rFonts w:cs="Segoe UI"/>
          <w:szCs w:val="14"/>
        </w:rPr>
        <w:t>.</w:t>
      </w:r>
    </w:p>
    <w:p w14:paraId="4A9E5DE1" w14:textId="4E8B8F17" w:rsidR="00962F37" w:rsidRPr="00962F37" w:rsidRDefault="00962F37" w:rsidP="00962F37">
      <w:pPr>
        <w:autoSpaceDE w:val="0"/>
        <w:autoSpaceDN w:val="0"/>
        <w:adjustRightInd w:val="0"/>
        <w:rPr>
          <w:rFonts w:cs="Segoe UI"/>
          <w:szCs w:val="14"/>
        </w:rPr>
      </w:pPr>
      <w:r w:rsidRPr="00962F37">
        <w:rPr>
          <w:rFonts w:cs="Segoe UI"/>
          <w:szCs w:val="14"/>
        </w:rPr>
        <w:t>B. Proper risk assessment requires assets to be classified; asset classification most directly impacts the</w:t>
      </w:r>
      <w:r w:rsidR="00C7140C">
        <w:rPr>
          <w:rFonts w:cs="Segoe UI"/>
          <w:szCs w:val="14"/>
        </w:rPr>
        <w:t xml:space="preserve"> </w:t>
      </w:r>
      <w:r w:rsidRPr="00962F37">
        <w:rPr>
          <w:rFonts w:cs="Segoe UI"/>
          <w:szCs w:val="14"/>
        </w:rPr>
        <w:t>mitigation efforts an organization will implement.</w:t>
      </w:r>
    </w:p>
    <w:p w14:paraId="28429C7F" w14:textId="6CB8D075" w:rsidR="00962F37" w:rsidRPr="00962F37" w:rsidRDefault="00962F37" w:rsidP="00962F37">
      <w:pPr>
        <w:autoSpaceDE w:val="0"/>
        <w:autoSpaceDN w:val="0"/>
        <w:adjustRightInd w:val="0"/>
        <w:rPr>
          <w:rFonts w:cs="Segoe UI"/>
          <w:szCs w:val="14"/>
        </w:rPr>
      </w:pPr>
      <w:r w:rsidRPr="00962F37">
        <w:rPr>
          <w:rFonts w:cs="Segoe UI"/>
          <w:szCs w:val="14"/>
        </w:rPr>
        <w:t>C. Security architecture will be affected by asset classification and, to some extent, may affect how assets</w:t>
      </w:r>
      <w:r w:rsidR="00C7140C">
        <w:rPr>
          <w:rFonts w:cs="Segoe UI"/>
          <w:szCs w:val="14"/>
        </w:rPr>
        <w:t xml:space="preserve"> </w:t>
      </w:r>
      <w:r w:rsidRPr="00962F37">
        <w:rPr>
          <w:rFonts w:cs="Segoe UI"/>
          <w:szCs w:val="14"/>
        </w:rPr>
        <w:t>are classified; asset classification most directly impacts the mitigation efforts an organization will</w:t>
      </w:r>
      <w:r w:rsidR="00C7140C">
        <w:rPr>
          <w:rFonts w:cs="Segoe UI"/>
          <w:szCs w:val="14"/>
        </w:rPr>
        <w:t xml:space="preserve"> </w:t>
      </w:r>
      <w:r w:rsidRPr="00962F37">
        <w:rPr>
          <w:rFonts w:cs="Segoe UI"/>
          <w:szCs w:val="14"/>
        </w:rPr>
        <w:t>implement.</w:t>
      </w:r>
    </w:p>
    <w:p w14:paraId="5ABD2E7F" w14:textId="7CAA6308" w:rsidR="00962F37" w:rsidRPr="00962F37" w:rsidRDefault="00962F37" w:rsidP="00C7140C">
      <w:pPr>
        <w:autoSpaceDE w:val="0"/>
        <w:autoSpaceDN w:val="0"/>
        <w:adjustRightInd w:val="0"/>
        <w:spacing w:after="60"/>
        <w:rPr>
          <w:rFonts w:cs="Segoe UI"/>
          <w:szCs w:val="14"/>
        </w:rPr>
      </w:pPr>
      <w:r w:rsidRPr="00962F37">
        <w:rPr>
          <w:rFonts w:cs="Segoe UI"/>
          <w:szCs w:val="14"/>
        </w:rPr>
        <w:t>D. Configuration management is likely to be affected by asset classification levels but is not directly</w:t>
      </w:r>
      <w:r w:rsidR="00C7140C">
        <w:rPr>
          <w:rFonts w:cs="Segoe UI"/>
          <w:szCs w:val="14"/>
        </w:rPr>
        <w:t xml:space="preserve"> </w:t>
      </w:r>
      <w:r w:rsidRPr="00962F37">
        <w:rPr>
          <w:rFonts w:cs="Segoe UI"/>
          <w:szCs w:val="14"/>
        </w:rPr>
        <w:t>related to information security.</w:t>
      </w:r>
    </w:p>
    <w:p w14:paraId="26ADA637" w14:textId="37B24698" w:rsidR="00962F37" w:rsidRPr="00962F37" w:rsidRDefault="00C7140C" w:rsidP="00962F37">
      <w:pPr>
        <w:autoSpaceDE w:val="0"/>
        <w:autoSpaceDN w:val="0"/>
        <w:adjustRightInd w:val="0"/>
        <w:rPr>
          <w:rFonts w:cs="Segoe UI"/>
          <w:szCs w:val="14"/>
        </w:rPr>
      </w:pPr>
      <w:r w:rsidRPr="00C7140C">
        <w:rPr>
          <w:rFonts w:cs="Segoe UI"/>
          <w:b/>
          <w:bCs/>
          <w:szCs w:val="14"/>
        </w:rPr>
        <w:t>S2-178</w:t>
      </w:r>
      <w:r>
        <w:rPr>
          <w:rFonts w:cs="Segoe UI"/>
          <w:szCs w:val="14"/>
        </w:rPr>
        <w:t xml:space="preserve"> </w:t>
      </w:r>
      <w:r w:rsidR="00962F37" w:rsidRPr="00962F37">
        <w:rPr>
          <w:rFonts w:cs="Segoe UI"/>
          <w:szCs w:val="14"/>
        </w:rPr>
        <w:t xml:space="preserve">The </w:t>
      </w:r>
      <w:r w:rsidR="00962F37" w:rsidRPr="00C7140C">
        <w:rPr>
          <w:rFonts w:cs="Segoe UI"/>
          <w:b/>
          <w:bCs/>
          <w:szCs w:val="14"/>
        </w:rPr>
        <w:t>MOST</w:t>
      </w:r>
      <w:r w:rsidR="00962F37" w:rsidRPr="00962F37">
        <w:rPr>
          <w:rFonts w:cs="Segoe UI"/>
          <w:szCs w:val="14"/>
        </w:rPr>
        <w:t xml:space="preserve"> important component of a privacy policy</w:t>
      </w:r>
      <w:r>
        <w:rPr>
          <w:rFonts w:cs="Segoe UI"/>
          <w:szCs w:val="14"/>
        </w:rPr>
        <w:fldChar w:fldCharType="begin"/>
      </w:r>
      <w:r>
        <w:instrText xml:space="preserve"> XE "</w:instrText>
      </w:r>
      <w:r w:rsidRPr="00766040">
        <w:rPr>
          <w:rFonts w:cs="Segoe UI"/>
          <w:szCs w:val="14"/>
        </w:rPr>
        <w:instrText>privacy policy</w:instrText>
      </w:r>
      <w:r>
        <w:instrText xml:space="preserve">" </w:instrText>
      </w:r>
      <w:r>
        <w:rPr>
          <w:rFonts w:cs="Segoe UI"/>
          <w:szCs w:val="14"/>
        </w:rPr>
        <w:fldChar w:fldCharType="end"/>
      </w:r>
      <w:r w:rsidR="00962F37" w:rsidRPr="00962F37">
        <w:rPr>
          <w:rFonts w:cs="Segoe UI"/>
          <w:szCs w:val="14"/>
        </w:rPr>
        <w:t xml:space="preserve"> is: </w:t>
      </w:r>
    </w:p>
    <w:p w14:paraId="6ECE4AEB" w14:textId="77777777" w:rsidR="00962F37" w:rsidRPr="00962F37" w:rsidRDefault="00962F37" w:rsidP="00962F37">
      <w:pPr>
        <w:autoSpaceDE w:val="0"/>
        <w:autoSpaceDN w:val="0"/>
        <w:adjustRightInd w:val="0"/>
        <w:rPr>
          <w:rFonts w:cs="Segoe UI"/>
          <w:szCs w:val="14"/>
        </w:rPr>
      </w:pPr>
      <w:r w:rsidRPr="00962F37">
        <w:rPr>
          <w:rFonts w:cs="Segoe UI"/>
          <w:szCs w:val="14"/>
        </w:rPr>
        <w:t>A. notifications.</w:t>
      </w:r>
    </w:p>
    <w:p w14:paraId="7B1D0963" w14:textId="77777777" w:rsidR="00962F37" w:rsidRPr="00962F37" w:rsidRDefault="00962F37" w:rsidP="00962F37">
      <w:pPr>
        <w:autoSpaceDE w:val="0"/>
        <w:autoSpaceDN w:val="0"/>
        <w:adjustRightInd w:val="0"/>
        <w:rPr>
          <w:rFonts w:cs="Segoe UI"/>
          <w:szCs w:val="14"/>
        </w:rPr>
      </w:pPr>
      <w:r w:rsidRPr="00962F37">
        <w:rPr>
          <w:rFonts w:cs="Segoe UI"/>
          <w:szCs w:val="14"/>
        </w:rPr>
        <w:t>B. warranties.</w:t>
      </w:r>
    </w:p>
    <w:p w14:paraId="23FE0A16" w14:textId="77777777" w:rsidR="00962F37" w:rsidRPr="00962F37" w:rsidRDefault="00962F37" w:rsidP="00962F37">
      <w:pPr>
        <w:autoSpaceDE w:val="0"/>
        <w:autoSpaceDN w:val="0"/>
        <w:adjustRightInd w:val="0"/>
        <w:rPr>
          <w:rFonts w:cs="Segoe UI"/>
          <w:szCs w:val="14"/>
        </w:rPr>
      </w:pPr>
      <w:r w:rsidRPr="00962F37">
        <w:rPr>
          <w:rFonts w:cs="Segoe UI"/>
          <w:szCs w:val="14"/>
        </w:rPr>
        <w:t>C. liabilities.</w:t>
      </w:r>
    </w:p>
    <w:p w14:paraId="63D5AFDA" w14:textId="77777777" w:rsidR="00962F37" w:rsidRPr="00962F37" w:rsidRDefault="00962F37" w:rsidP="00962F37">
      <w:pPr>
        <w:autoSpaceDE w:val="0"/>
        <w:autoSpaceDN w:val="0"/>
        <w:adjustRightInd w:val="0"/>
        <w:rPr>
          <w:rFonts w:cs="Segoe UI"/>
          <w:szCs w:val="14"/>
        </w:rPr>
      </w:pPr>
      <w:r w:rsidRPr="00962F37">
        <w:rPr>
          <w:rFonts w:cs="Segoe UI"/>
          <w:szCs w:val="14"/>
        </w:rPr>
        <w:t>D. standards</w:t>
      </w:r>
    </w:p>
    <w:p w14:paraId="17C83170" w14:textId="77777777" w:rsidR="00962F37" w:rsidRPr="00C7140C" w:rsidRDefault="00962F37" w:rsidP="00962F37">
      <w:pPr>
        <w:autoSpaceDE w:val="0"/>
        <w:autoSpaceDN w:val="0"/>
        <w:adjustRightInd w:val="0"/>
        <w:rPr>
          <w:rFonts w:cs="Segoe UI"/>
          <w:b/>
          <w:bCs/>
          <w:szCs w:val="14"/>
        </w:rPr>
      </w:pPr>
      <w:r w:rsidRPr="00C7140C">
        <w:rPr>
          <w:rFonts w:cs="Segoe UI"/>
          <w:b/>
          <w:bCs/>
          <w:szCs w:val="14"/>
        </w:rPr>
        <w:t>A is the correct answer.</w:t>
      </w:r>
    </w:p>
    <w:p w14:paraId="761D5719" w14:textId="77777777" w:rsidR="00962F37" w:rsidRPr="00962F37" w:rsidRDefault="00962F37" w:rsidP="00962F37">
      <w:pPr>
        <w:autoSpaceDE w:val="0"/>
        <w:autoSpaceDN w:val="0"/>
        <w:adjustRightInd w:val="0"/>
        <w:rPr>
          <w:rFonts w:cs="Segoe UI"/>
          <w:szCs w:val="14"/>
        </w:rPr>
      </w:pPr>
      <w:r w:rsidRPr="00C7140C">
        <w:rPr>
          <w:rFonts w:cs="Segoe UI"/>
          <w:b/>
          <w:bCs/>
          <w:szCs w:val="14"/>
        </w:rPr>
        <w:t>Justification</w:t>
      </w:r>
      <w:r w:rsidRPr="00962F37">
        <w:rPr>
          <w:rFonts w:cs="Segoe UI"/>
          <w:szCs w:val="14"/>
        </w:rPr>
        <w:t>:</w:t>
      </w:r>
    </w:p>
    <w:p w14:paraId="3955F084" w14:textId="54A45793" w:rsidR="00962F37" w:rsidRPr="00962F37" w:rsidRDefault="00962F37" w:rsidP="00962F37">
      <w:pPr>
        <w:autoSpaceDE w:val="0"/>
        <w:autoSpaceDN w:val="0"/>
        <w:adjustRightInd w:val="0"/>
        <w:rPr>
          <w:rFonts w:cs="Segoe UI"/>
          <w:szCs w:val="14"/>
        </w:rPr>
      </w:pPr>
      <w:r w:rsidRPr="00C7140C">
        <w:rPr>
          <w:rFonts w:cs="Segoe UI"/>
          <w:b/>
          <w:bCs/>
          <w:szCs w:val="14"/>
        </w:rPr>
        <w:t>A. Privacy policies must contain notification requirements in the event of unauthorized disclosure</w:t>
      </w:r>
      <w:r w:rsidR="00C7140C" w:rsidRPr="00C7140C">
        <w:rPr>
          <w:rFonts w:cs="Segoe UI"/>
          <w:b/>
          <w:bCs/>
          <w:szCs w:val="14"/>
        </w:rPr>
        <w:t xml:space="preserve"> </w:t>
      </w:r>
      <w:r w:rsidRPr="00C7140C">
        <w:rPr>
          <w:rFonts w:cs="Segoe UI"/>
          <w:b/>
          <w:bCs/>
          <w:szCs w:val="14"/>
        </w:rPr>
        <w:t>and opt-out provisions</w:t>
      </w:r>
      <w:r w:rsidRPr="00962F37">
        <w:rPr>
          <w:rFonts w:cs="Segoe UI"/>
          <w:szCs w:val="14"/>
        </w:rPr>
        <w:t>.</w:t>
      </w:r>
    </w:p>
    <w:p w14:paraId="30F8BF23" w14:textId="1EB9B1A4" w:rsidR="00962F37" w:rsidRPr="00962F37" w:rsidRDefault="00962F37" w:rsidP="00962F37">
      <w:pPr>
        <w:autoSpaceDE w:val="0"/>
        <w:autoSpaceDN w:val="0"/>
        <w:adjustRightInd w:val="0"/>
        <w:rPr>
          <w:rFonts w:cs="Segoe UI"/>
          <w:szCs w:val="14"/>
        </w:rPr>
      </w:pPr>
      <w:r w:rsidRPr="00962F37">
        <w:rPr>
          <w:rFonts w:cs="Segoe UI"/>
          <w:szCs w:val="14"/>
        </w:rPr>
        <w:t>B. Privacy policies do not address warranties, which are unrelated to privacy policy.</w:t>
      </w:r>
    </w:p>
    <w:p w14:paraId="370C257C" w14:textId="4699CEE3" w:rsidR="00962F37" w:rsidRPr="00962F37" w:rsidRDefault="00962F37" w:rsidP="00962F37">
      <w:pPr>
        <w:autoSpaceDE w:val="0"/>
        <w:autoSpaceDN w:val="0"/>
        <w:adjustRightInd w:val="0"/>
        <w:rPr>
          <w:rFonts w:cs="Segoe UI"/>
          <w:szCs w:val="14"/>
        </w:rPr>
      </w:pPr>
      <w:r w:rsidRPr="00962F37">
        <w:rPr>
          <w:rFonts w:cs="Segoe UI"/>
          <w:szCs w:val="14"/>
        </w:rPr>
        <w:t>C. Privacy policies may address liabilities as a consequence of unauthorized disclosure, but that is not the</w:t>
      </w:r>
      <w:r w:rsidR="00C7140C">
        <w:rPr>
          <w:rFonts w:cs="Segoe UI"/>
          <w:szCs w:val="14"/>
        </w:rPr>
        <w:t xml:space="preserve"> </w:t>
      </w:r>
      <w:r w:rsidRPr="00962F37">
        <w:rPr>
          <w:rFonts w:cs="Segoe UI"/>
          <w:szCs w:val="14"/>
        </w:rPr>
        <w:t>most important component.</w:t>
      </w:r>
    </w:p>
    <w:p w14:paraId="300802BD" w14:textId="6C4EC78C" w:rsidR="00962F37" w:rsidRDefault="00962F37" w:rsidP="00C7140C">
      <w:pPr>
        <w:autoSpaceDE w:val="0"/>
        <w:autoSpaceDN w:val="0"/>
        <w:adjustRightInd w:val="0"/>
        <w:spacing w:after="60"/>
        <w:rPr>
          <w:rFonts w:cs="Segoe UI"/>
          <w:szCs w:val="14"/>
        </w:rPr>
      </w:pPr>
      <w:r w:rsidRPr="00962F37">
        <w:rPr>
          <w:rFonts w:cs="Segoe UI"/>
          <w:szCs w:val="14"/>
        </w:rPr>
        <w:t>D. Standards regarding privacy would be separate and not a part of the policy.</w:t>
      </w:r>
    </w:p>
    <w:p w14:paraId="0AE157A2" w14:textId="1C65F593" w:rsidR="00962F37" w:rsidRPr="00962F37" w:rsidRDefault="00C7140C" w:rsidP="00962F37">
      <w:pPr>
        <w:autoSpaceDE w:val="0"/>
        <w:autoSpaceDN w:val="0"/>
        <w:adjustRightInd w:val="0"/>
        <w:rPr>
          <w:rFonts w:cs="Segoe UI"/>
          <w:szCs w:val="14"/>
        </w:rPr>
      </w:pPr>
      <w:r w:rsidRPr="00C7140C">
        <w:rPr>
          <w:rFonts w:cs="Segoe UI"/>
          <w:b/>
          <w:bCs/>
          <w:szCs w:val="14"/>
        </w:rPr>
        <w:t xml:space="preserve">S2-179 </w:t>
      </w:r>
      <w:r w:rsidR="00962F37" w:rsidRPr="00962F37">
        <w:rPr>
          <w:rFonts w:cs="Segoe UI"/>
          <w:szCs w:val="14"/>
        </w:rPr>
        <w:t>Highly integrated enterprise IT systems pose a challenge to the information security manager when</w:t>
      </w:r>
      <w:r>
        <w:rPr>
          <w:rFonts w:cs="Segoe UI"/>
          <w:szCs w:val="14"/>
        </w:rPr>
        <w:t xml:space="preserve"> </w:t>
      </w:r>
      <w:r w:rsidR="00962F37" w:rsidRPr="00962F37">
        <w:rPr>
          <w:rFonts w:cs="Segoe UI"/>
          <w:szCs w:val="14"/>
        </w:rPr>
        <w:t xml:space="preserve">attempting to set security baselines </w:t>
      </w:r>
      <w:r w:rsidR="00962F37" w:rsidRPr="00C7140C">
        <w:rPr>
          <w:rFonts w:cs="Segoe UI"/>
          <w:b/>
          <w:bCs/>
          <w:szCs w:val="14"/>
        </w:rPr>
        <w:t>PRIMARILY</w:t>
      </w:r>
      <w:r w:rsidR="00962F37" w:rsidRPr="00962F37">
        <w:rPr>
          <w:rFonts w:cs="Segoe UI"/>
          <w:szCs w:val="14"/>
        </w:rPr>
        <w:t xml:space="preserve"> from the perspective of:</w:t>
      </w:r>
    </w:p>
    <w:p w14:paraId="48E025C1" w14:textId="77777777" w:rsidR="00962F37" w:rsidRPr="00962F37" w:rsidRDefault="00962F37" w:rsidP="00962F37">
      <w:pPr>
        <w:autoSpaceDE w:val="0"/>
        <w:autoSpaceDN w:val="0"/>
        <w:adjustRightInd w:val="0"/>
        <w:rPr>
          <w:rFonts w:cs="Segoe UI"/>
          <w:szCs w:val="14"/>
        </w:rPr>
      </w:pPr>
      <w:r w:rsidRPr="00962F37">
        <w:rPr>
          <w:rFonts w:cs="Segoe UI"/>
          <w:szCs w:val="14"/>
        </w:rPr>
        <w:t>A. increased difficulty in problem management.</w:t>
      </w:r>
    </w:p>
    <w:p w14:paraId="5A1525DF" w14:textId="77777777" w:rsidR="00962F37" w:rsidRPr="00962F37" w:rsidRDefault="00962F37" w:rsidP="00962F37">
      <w:pPr>
        <w:autoSpaceDE w:val="0"/>
        <w:autoSpaceDN w:val="0"/>
        <w:adjustRightInd w:val="0"/>
        <w:rPr>
          <w:rFonts w:cs="Segoe UI"/>
          <w:szCs w:val="14"/>
        </w:rPr>
      </w:pPr>
      <w:r w:rsidRPr="00962F37">
        <w:rPr>
          <w:rFonts w:cs="Segoe UI"/>
          <w:szCs w:val="14"/>
        </w:rPr>
        <w:t>B. added complexity in incident management.</w:t>
      </w:r>
    </w:p>
    <w:p w14:paraId="785AB4CC" w14:textId="5C519A05" w:rsidR="00962F37" w:rsidRPr="00962F37" w:rsidRDefault="00962F37" w:rsidP="00962F37">
      <w:pPr>
        <w:autoSpaceDE w:val="0"/>
        <w:autoSpaceDN w:val="0"/>
        <w:adjustRightInd w:val="0"/>
        <w:rPr>
          <w:rFonts w:cs="Segoe UI"/>
          <w:szCs w:val="14"/>
        </w:rPr>
      </w:pPr>
      <w:r w:rsidRPr="00962F37">
        <w:rPr>
          <w:rFonts w:cs="Segoe UI"/>
          <w:szCs w:val="14"/>
        </w:rPr>
        <w:t>C. determining the impact of cascading risk</w:t>
      </w:r>
      <w:r w:rsidR="00C7140C">
        <w:rPr>
          <w:rFonts w:cs="Segoe UI"/>
          <w:szCs w:val="14"/>
        </w:rPr>
        <w:fldChar w:fldCharType="begin"/>
      </w:r>
      <w:r w:rsidR="00C7140C">
        <w:instrText xml:space="preserve"> XE "</w:instrText>
      </w:r>
      <w:r w:rsidR="00C7140C" w:rsidRPr="008A7EA8">
        <w:rPr>
          <w:rFonts w:cs="Segoe UI"/>
          <w:szCs w:val="14"/>
        </w:rPr>
        <w:instrText>cascading risk</w:instrText>
      </w:r>
      <w:r w:rsidR="00C7140C">
        <w:instrText xml:space="preserve">" </w:instrText>
      </w:r>
      <w:r w:rsidR="00C7140C">
        <w:rPr>
          <w:rFonts w:cs="Segoe UI"/>
          <w:szCs w:val="14"/>
        </w:rPr>
        <w:fldChar w:fldCharType="end"/>
      </w:r>
      <w:r w:rsidRPr="00962F37">
        <w:rPr>
          <w:rFonts w:cs="Segoe UI"/>
          <w:szCs w:val="14"/>
        </w:rPr>
        <w:t>.</w:t>
      </w:r>
    </w:p>
    <w:p w14:paraId="4AD6FFAD" w14:textId="77777777" w:rsidR="00962F37" w:rsidRPr="00962F37" w:rsidRDefault="00962F37" w:rsidP="00962F37">
      <w:pPr>
        <w:autoSpaceDE w:val="0"/>
        <w:autoSpaceDN w:val="0"/>
        <w:adjustRightInd w:val="0"/>
        <w:rPr>
          <w:rFonts w:cs="Segoe UI"/>
          <w:szCs w:val="14"/>
        </w:rPr>
      </w:pPr>
      <w:r w:rsidRPr="00962F37">
        <w:rPr>
          <w:rFonts w:cs="Segoe UI"/>
          <w:szCs w:val="14"/>
        </w:rPr>
        <w:t>D. less flexibility in setting service delivery objectives.</w:t>
      </w:r>
    </w:p>
    <w:p w14:paraId="351B7C92" w14:textId="77777777" w:rsidR="00962F37" w:rsidRPr="00C7140C" w:rsidRDefault="00962F37" w:rsidP="00962F37">
      <w:pPr>
        <w:autoSpaceDE w:val="0"/>
        <w:autoSpaceDN w:val="0"/>
        <w:adjustRightInd w:val="0"/>
        <w:rPr>
          <w:rFonts w:cs="Segoe UI"/>
          <w:b/>
          <w:bCs/>
          <w:szCs w:val="14"/>
        </w:rPr>
      </w:pPr>
      <w:r w:rsidRPr="00C7140C">
        <w:rPr>
          <w:rFonts w:cs="Segoe UI"/>
          <w:b/>
          <w:bCs/>
          <w:szCs w:val="14"/>
        </w:rPr>
        <w:t>C is the correct answer.</w:t>
      </w:r>
    </w:p>
    <w:p w14:paraId="7A86B604" w14:textId="77777777" w:rsidR="00962F37" w:rsidRPr="00962F37" w:rsidRDefault="00962F37" w:rsidP="00962F37">
      <w:pPr>
        <w:autoSpaceDE w:val="0"/>
        <w:autoSpaceDN w:val="0"/>
        <w:adjustRightInd w:val="0"/>
        <w:rPr>
          <w:rFonts w:cs="Segoe UI"/>
          <w:szCs w:val="14"/>
        </w:rPr>
      </w:pPr>
      <w:r w:rsidRPr="00C7140C">
        <w:rPr>
          <w:rFonts w:cs="Segoe UI"/>
          <w:b/>
          <w:bCs/>
          <w:szCs w:val="14"/>
        </w:rPr>
        <w:t>Justification</w:t>
      </w:r>
      <w:r w:rsidRPr="00962F37">
        <w:rPr>
          <w:rFonts w:cs="Segoe UI"/>
          <w:szCs w:val="14"/>
        </w:rPr>
        <w:t>:</w:t>
      </w:r>
    </w:p>
    <w:p w14:paraId="6576BF35" w14:textId="1750BE05" w:rsidR="00962F37" w:rsidRPr="00962F37" w:rsidRDefault="00962F37" w:rsidP="00962F37">
      <w:pPr>
        <w:autoSpaceDE w:val="0"/>
        <w:autoSpaceDN w:val="0"/>
        <w:adjustRightInd w:val="0"/>
        <w:rPr>
          <w:rFonts w:cs="Segoe UI"/>
          <w:szCs w:val="14"/>
        </w:rPr>
      </w:pPr>
      <w:r w:rsidRPr="00962F37">
        <w:rPr>
          <w:rFonts w:cs="Segoe UI"/>
          <w:szCs w:val="14"/>
        </w:rPr>
        <w:t>A. Determining root causes in problem management may be more difficult in highly integrated systems</w:t>
      </w:r>
      <w:r w:rsidR="00C7140C">
        <w:rPr>
          <w:rFonts w:cs="Segoe UI"/>
          <w:szCs w:val="14"/>
        </w:rPr>
        <w:t xml:space="preserve"> </w:t>
      </w:r>
      <w:r w:rsidRPr="00962F37">
        <w:rPr>
          <w:rFonts w:cs="Segoe UI"/>
          <w:szCs w:val="14"/>
        </w:rPr>
        <w:t>because of the many interconnected functions, but that is not the primary risk concern.</w:t>
      </w:r>
    </w:p>
    <w:p w14:paraId="7588D18E" w14:textId="1AF0A79E" w:rsidR="00962F37" w:rsidRPr="00962F37" w:rsidRDefault="00962F37" w:rsidP="00962F37">
      <w:pPr>
        <w:autoSpaceDE w:val="0"/>
        <w:autoSpaceDN w:val="0"/>
        <w:adjustRightInd w:val="0"/>
        <w:rPr>
          <w:rFonts w:cs="Segoe UI"/>
          <w:szCs w:val="14"/>
        </w:rPr>
      </w:pPr>
      <w:r w:rsidRPr="00962F37">
        <w:rPr>
          <w:rFonts w:cs="Segoe UI"/>
          <w:szCs w:val="14"/>
        </w:rPr>
        <w:t>B. Incident management may be affected by the added complexity of highly integrated systems when</w:t>
      </w:r>
      <w:r w:rsidR="00C7140C">
        <w:rPr>
          <w:rFonts w:cs="Segoe UI"/>
          <w:szCs w:val="14"/>
        </w:rPr>
        <w:t xml:space="preserve"> </w:t>
      </w:r>
      <w:r w:rsidRPr="00962F37">
        <w:rPr>
          <w:rFonts w:cs="Segoe UI"/>
          <w:szCs w:val="14"/>
        </w:rPr>
        <w:t>attempting to quickly isolate and ascertain the source of a problem along a chain of tightly coupled</w:t>
      </w:r>
      <w:r w:rsidR="00C7140C">
        <w:rPr>
          <w:rFonts w:cs="Segoe UI"/>
          <w:szCs w:val="14"/>
        </w:rPr>
        <w:t xml:space="preserve"> </w:t>
      </w:r>
      <w:r w:rsidRPr="00962F37">
        <w:rPr>
          <w:rFonts w:cs="Segoe UI"/>
          <w:szCs w:val="14"/>
        </w:rPr>
        <w:t>functions; however, this is not the primary issue.</w:t>
      </w:r>
    </w:p>
    <w:p w14:paraId="477D3425" w14:textId="092B257C" w:rsidR="00962F37" w:rsidRPr="00962F37" w:rsidRDefault="00962F37" w:rsidP="00962F37">
      <w:pPr>
        <w:autoSpaceDE w:val="0"/>
        <w:autoSpaceDN w:val="0"/>
        <w:adjustRightInd w:val="0"/>
        <w:rPr>
          <w:rFonts w:cs="Segoe UI"/>
          <w:szCs w:val="14"/>
        </w:rPr>
      </w:pPr>
      <w:r w:rsidRPr="008F0F93">
        <w:rPr>
          <w:rFonts w:cs="Segoe UI"/>
          <w:b/>
          <w:bCs/>
          <w:szCs w:val="14"/>
        </w:rPr>
        <w:t>C. Highly integrated systems are more susceptible to cascading risk where the failure or</w:t>
      </w:r>
      <w:r w:rsidR="008F0F93">
        <w:rPr>
          <w:rFonts w:cs="Segoe UI"/>
          <w:b/>
          <w:bCs/>
          <w:szCs w:val="14"/>
        </w:rPr>
        <w:t xml:space="preserve"> </w:t>
      </w:r>
      <w:r w:rsidRPr="008F0F93">
        <w:rPr>
          <w:rFonts w:cs="Segoe UI"/>
          <w:b/>
          <w:bCs/>
          <w:szCs w:val="14"/>
        </w:rPr>
        <w:t xml:space="preserve">compromise of any element </w:t>
      </w:r>
      <w:r w:rsidR="008F0F93">
        <w:rPr>
          <w:rFonts w:cs="Segoe UI"/>
          <w:b/>
          <w:bCs/>
          <w:szCs w:val="14"/>
        </w:rPr>
        <w:t>can</w:t>
      </w:r>
      <w:r w:rsidRPr="008F0F93">
        <w:rPr>
          <w:rFonts w:cs="Segoe UI"/>
          <w:b/>
          <w:bCs/>
          <w:szCs w:val="14"/>
        </w:rPr>
        <w:t xml:space="preserve"> caus</w:t>
      </w:r>
      <w:r w:rsidR="008F0F93">
        <w:rPr>
          <w:rFonts w:cs="Segoe UI"/>
          <w:b/>
          <w:bCs/>
          <w:szCs w:val="14"/>
        </w:rPr>
        <w:t>e</w:t>
      </w:r>
      <w:r w:rsidRPr="008F0F93">
        <w:rPr>
          <w:rFonts w:cs="Segoe UI"/>
          <w:b/>
          <w:bCs/>
          <w:szCs w:val="14"/>
        </w:rPr>
        <w:t xml:space="preserve"> a domino effect of failures</w:t>
      </w:r>
      <w:r w:rsidRPr="00962F37">
        <w:rPr>
          <w:rFonts w:cs="Segoe UI"/>
          <w:szCs w:val="14"/>
        </w:rPr>
        <w:t>.</w:t>
      </w:r>
    </w:p>
    <w:p w14:paraId="20D26BBE" w14:textId="5EA508B4" w:rsidR="00962F37" w:rsidRPr="00962F37" w:rsidRDefault="00962F37" w:rsidP="008F0F93">
      <w:pPr>
        <w:autoSpaceDE w:val="0"/>
        <w:autoSpaceDN w:val="0"/>
        <w:adjustRightInd w:val="0"/>
        <w:spacing w:after="60"/>
        <w:rPr>
          <w:rFonts w:cs="Segoe UI"/>
          <w:szCs w:val="14"/>
        </w:rPr>
      </w:pPr>
      <w:r w:rsidRPr="00962F37">
        <w:rPr>
          <w:rFonts w:cs="Segoe UI"/>
          <w:szCs w:val="14"/>
        </w:rPr>
        <w:t>D. Setting service delivery objectives will be constrained by the extent of the integration because most</w:t>
      </w:r>
      <w:r w:rsidR="008F0F93">
        <w:rPr>
          <w:rFonts w:cs="Segoe UI"/>
          <w:szCs w:val="14"/>
        </w:rPr>
        <w:t xml:space="preserve"> </w:t>
      </w:r>
      <w:r w:rsidRPr="00962F37">
        <w:rPr>
          <w:rFonts w:cs="Segoe UI"/>
          <w:szCs w:val="14"/>
        </w:rPr>
        <w:t>elements require the same level of functionality. This is due to a lower service level of any component</w:t>
      </w:r>
      <w:r w:rsidR="008F0F93">
        <w:rPr>
          <w:rFonts w:cs="Segoe UI"/>
          <w:szCs w:val="14"/>
        </w:rPr>
        <w:t xml:space="preserve"> </w:t>
      </w:r>
      <w:r w:rsidRPr="00962F37">
        <w:rPr>
          <w:rFonts w:cs="Segoe UI"/>
          <w:szCs w:val="14"/>
        </w:rPr>
        <w:t>reducing functionality of all dependent elements; but this is not the primary consideration.</w:t>
      </w:r>
    </w:p>
    <w:p w14:paraId="437C2054" w14:textId="2497E3A5" w:rsidR="00962F37" w:rsidRPr="00962F37" w:rsidRDefault="00962F37" w:rsidP="00962F37">
      <w:pPr>
        <w:autoSpaceDE w:val="0"/>
        <w:autoSpaceDN w:val="0"/>
        <w:adjustRightInd w:val="0"/>
        <w:rPr>
          <w:rFonts w:cs="Segoe UI"/>
          <w:szCs w:val="14"/>
        </w:rPr>
      </w:pPr>
      <w:r w:rsidRPr="008F0F93">
        <w:rPr>
          <w:rFonts w:cs="Segoe UI"/>
          <w:b/>
          <w:bCs/>
          <w:szCs w:val="14"/>
        </w:rPr>
        <w:t>S2-180</w:t>
      </w:r>
      <w:r w:rsidRPr="00962F37">
        <w:rPr>
          <w:rFonts w:cs="Segoe UI"/>
          <w:szCs w:val="14"/>
        </w:rPr>
        <w:t xml:space="preserve"> Which is the </w:t>
      </w:r>
      <w:r w:rsidRPr="008F0F93">
        <w:rPr>
          <w:rFonts w:cs="Segoe UI"/>
          <w:b/>
          <w:bCs/>
          <w:szCs w:val="14"/>
        </w:rPr>
        <w:t>MOST</w:t>
      </w:r>
      <w:r w:rsidRPr="00962F37">
        <w:rPr>
          <w:rFonts w:cs="Segoe UI"/>
          <w:szCs w:val="14"/>
        </w:rPr>
        <w:t xml:space="preserve"> important prerequisite to undertaking asset classification</w:t>
      </w:r>
      <w:r w:rsidR="008F0F93">
        <w:rPr>
          <w:rFonts w:cs="Segoe UI"/>
          <w:szCs w:val="14"/>
        </w:rPr>
        <w:fldChar w:fldCharType="begin"/>
      </w:r>
      <w:r w:rsidR="008F0F93">
        <w:instrText xml:space="preserve"> XE "</w:instrText>
      </w:r>
      <w:r w:rsidR="008F0F93" w:rsidRPr="0059483D">
        <w:rPr>
          <w:rFonts w:cs="Segoe UI"/>
          <w:szCs w:val="14"/>
        </w:rPr>
        <w:instrText>asset classification</w:instrText>
      </w:r>
      <w:r w:rsidR="008F0F93">
        <w:instrText xml:space="preserve">" </w:instrText>
      </w:r>
      <w:r w:rsidR="008F0F93">
        <w:rPr>
          <w:rFonts w:cs="Segoe UI"/>
          <w:szCs w:val="14"/>
        </w:rPr>
        <w:fldChar w:fldCharType="end"/>
      </w:r>
      <w:r w:rsidRPr="00962F37">
        <w:rPr>
          <w:rFonts w:cs="Segoe UI"/>
          <w:szCs w:val="14"/>
        </w:rPr>
        <w:t>?</w:t>
      </w:r>
    </w:p>
    <w:p w14:paraId="0BF11B39" w14:textId="77777777" w:rsidR="00962F37" w:rsidRPr="00962F37" w:rsidRDefault="00962F37" w:rsidP="00962F37">
      <w:pPr>
        <w:autoSpaceDE w:val="0"/>
        <w:autoSpaceDN w:val="0"/>
        <w:adjustRightInd w:val="0"/>
        <w:rPr>
          <w:rFonts w:cs="Segoe UI"/>
          <w:szCs w:val="14"/>
        </w:rPr>
      </w:pPr>
      <w:r w:rsidRPr="00962F37">
        <w:rPr>
          <w:rFonts w:cs="Segoe UI"/>
          <w:szCs w:val="14"/>
        </w:rPr>
        <w:t>A. Threat analysis</w:t>
      </w:r>
    </w:p>
    <w:p w14:paraId="3BAE11FB" w14:textId="77777777" w:rsidR="00962F37" w:rsidRPr="00962F37" w:rsidRDefault="00962F37" w:rsidP="00962F37">
      <w:pPr>
        <w:autoSpaceDE w:val="0"/>
        <w:autoSpaceDN w:val="0"/>
        <w:adjustRightInd w:val="0"/>
        <w:rPr>
          <w:rFonts w:cs="Segoe UI"/>
          <w:szCs w:val="14"/>
        </w:rPr>
      </w:pPr>
      <w:r w:rsidRPr="00962F37">
        <w:rPr>
          <w:rFonts w:cs="Segoe UI"/>
          <w:szCs w:val="14"/>
        </w:rPr>
        <w:t>B. Impact assessment</w:t>
      </w:r>
    </w:p>
    <w:p w14:paraId="1FF48D79" w14:textId="77777777" w:rsidR="00962F37" w:rsidRPr="00962F37" w:rsidRDefault="00962F37" w:rsidP="00962F37">
      <w:pPr>
        <w:autoSpaceDE w:val="0"/>
        <w:autoSpaceDN w:val="0"/>
        <w:adjustRightInd w:val="0"/>
        <w:rPr>
          <w:rFonts w:cs="Segoe UI"/>
          <w:szCs w:val="14"/>
        </w:rPr>
      </w:pPr>
      <w:r w:rsidRPr="00962F37">
        <w:rPr>
          <w:rFonts w:cs="Segoe UI"/>
          <w:szCs w:val="14"/>
        </w:rPr>
        <w:t>C. Controls evaluation</w:t>
      </w:r>
    </w:p>
    <w:p w14:paraId="03E412C8" w14:textId="77777777" w:rsidR="00962F37" w:rsidRPr="00962F37" w:rsidRDefault="00962F37" w:rsidP="00962F37">
      <w:pPr>
        <w:autoSpaceDE w:val="0"/>
        <w:autoSpaceDN w:val="0"/>
        <w:adjustRightInd w:val="0"/>
        <w:rPr>
          <w:rFonts w:cs="Segoe UI"/>
          <w:szCs w:val="14"/>
        </w:rPr>
      </w:pPr>
      <w:r w:rsidRPr="00962F37">
        <w:rPr>
          <w:rFonts w:cs="Segoe UI"/>
          <w:szCs w:val="14"/>
        </w:rPr>
        <w:t>D. Penetration testing</w:t>
      </w:r>
    </w:p>
    <w:p w14:paraId="5FB1427E" w14:textId="77777777" w:rsidR="00962F37" w:rsidRPr="008F0F93" w:rsidRDefault="00962F37" w:rsidP="00962F37">
      <w:pPr>
        <w:autoSpaceDE w:val="0"/>
        <w:autoSpaceDN w:val="0"/>
        <w:adjustRightInd w:val="0"/>
        <w:rPr>
          <w:rFonts w:cs="Segoe UI"/>
          <w:b/>
          <w:bCs/>
          <w:szCs w:val="14"/>
        </w:rPr>
      </w:pPr>
      <w:r w:rsidRPr="008F0F93">
        <w:rPr>
          <w:rFonts w:cs="Segoe UI"/>
          <w:b/>
          <w:bCs/>
          <w:szCs w:val="14"/>
        </w:rPr>
        <w:t>B is the correct answer.</w:t>
      </w:r>
    </w:p>
    <w:p w14:paraId="2E50D2B0" w14:textId="77777777" w:rsidR="00962F37" w:rsidRPr="00962F37" w:rsidRDefault="00962F37" w:rsidP="00962F37">
      <w:pPr>
        <w:autoSpaceDE w:val="0"/>
        <w:autoSpaceDN w:val="0"/>
        <w:adjustRightInd w:val="0"/>
        <w:rPr>
          <w:rFonts w:cs="Segoe UI"/>
          <w:szCs w:val="14"/>
        </w:rPr>
      </w:pPr>
      <w:r w:rsidRPr="008F0F93">
        <w:rPr>
          <w:rFonts w:cs="Segoe UI"/>
          <w:b/>
          <w:bCs/>
          <w:szCs w:val="14"/>
        </w:rPr>
        <w:t>Justification</w:t>
      </w:r>
      <w:r w:rsidRPr="00962F37">
        <w:rPr>
          <w:rFonts w:cs="Segoe UI"/>
          <w:szCs w:val="14"/>
        </w:rPr>
        <w:t>:</w:t>
      </w:r>
    </w:p>
    <w:p w14:paraId="7D238BB8" w14:textId="6E8B903F" w:rsidR="00962F37" w:rsidRPr="00962F37" w:rsidRDefault="00962F37" w:rsidP="00962F37">
      <w:pPr>
        <w:autoSpaceDE w:val="0"/>
        <w:autoSpaceDN w:val="0"/>
        <w:adjustRightInd w:val="0"/>
        <w:rPr>
          <w:rFonts w:cs="Segoe UI"/>
          <w:szCs w:val="14"/>
        </w:rPr>
      </w:pPr>
      <w:r w:rsidRPr="00962F37">
        <w:rPr>
          <w:rFonts w:cs="Segoe UI"/>
          <w:szCs w:val="14"/>
        </w:rPr>
        <w:t>A. Threat analysis only identifies the threats that exist against enterprise assets. It is useful but is not the</w:t>
      </w:r>
      <w:r w:rsidR="008F0F93">
        <w:rPr>
          <w:rFonts w:cs="Segoe UI"/>
          <w:szCs w:val="14"/>
        </w:rPr>
        <w:t xml:space="preserve"> </w:t>
      </w:r>
      <w:r w:rsidRPr="00962F37">
        <w:rPr>
          <w:rFonts w:cs="Segoe UI"/>
          <w:szCs w:val="14"/>
        </w:rPr>
        <w:t>most important for asset classification.</w:t>
      </w:r>
    </w:p>
    <w:p w14:paraId="7A7014CF" w14:textId="1272BC4A" w:rsidR="00962F37" w:rsidRPr="008F0F93" w:rsidRDefault="00962F37" w:rsidP="00962F37">
      <w:pPr>
        <w:autoSpaceDE w:val="0"/>
        <w:autoSpaceDN w:val="0"/>
        <w:adjustRightInd w:val="0"/>
        <w:rPr>
          <w:rFonts w:cs="Segoe UI"/>
          <w:b/>
          <w:bCs/>
          <w:szCs w:val="14"/>
        </w:rPr>
      </w:pPr>
      <w:r w:rsidRPr="008F0F93">
        <w:rPr>
          <w:rFonts w:cs="Segoe UI"/>
          <w:b/>
          <w:bCs/>
          <w:szCs w:val="14"/>
        </w:rPr>
        <w:t>B. The classification level is an indication of the value or importance of the asset to the enterprise.</w:t>
      </w:r>
      <w:r w:rsidR="008F0F93" w:rsidRPr="008F0F93">
        <w:rPr>
          <w:rFonts w:cs="Segoe UI"/>
          <w:b/>
          <w:bCs/>
          <w:szCs w:val="14"/>
        </w:rPr>
        <w:t xml:space="preserve"> </w:t>
      </w:r>
      <w:r w:rsidRPr="008F0F93">
        <w:rPr>
          <w:rFonts w:cs="Segoe UI"/>
          <w:b/>
          <w:bCs/>
          <w:szCs w:val="14"/>
        </w:rPr>
        <w:t>Impact assessments are needed to determine criticality and sensitivity, which is the basis for the</w:t>
      </w:r>
      <w:r w:rsidR="008F0F93" w:rsidRPr="008F0F93">
        <w:rPr>
          <w:rFonts w:cs="Segoe UI"/>
          <w:b/>
          <w:bCs/>
          <w:szCs w:val="14"/>
        </w:rPr>
        <w:t xml:space="preserve"> </w:t>
      </w:r>
      <w:r w:rsidRPr="008F0F93">
        <w:rPr>
          <w:rFonts w:cs="Segoe UI"/>
          <w:b/>
          <w:bCs/>
          <w:szCs w:val="14"/>
        </w:rPr>
        <w:t>classification level.</w:t>
      </w:r>
    </w:p>
    <w:p w14:paraId="4FC9C418" w14:textId="6F7A1AA5" w:rsidR="00962F37" w:rsidRPr="00962F37" w:rsidRDefault="00962F37" w:rsidP="00962F37">
      <w:pPr>
        <w:autoSpaceDE w:val="0"/>
        <w:autoSpaceDN w:val="0"/>
        <w:adjustRightInd w:val="0"/>
        <w:rPr>
          <w:rFonts w:cs="Segoe UI"/>
          <w:szCs w:val="14"/>
        </w:rPr>
      </w:pPr>
      <w:r w:rsidRPr="00962F37">
        <w:rPr>
          <w:rFonts w:cs="Segoe UI"/>
          <w:szCs w:val="14"/>
        </w:rPr>
        <w:t>C. Controls evaluation is needed after classification levels have been determined to ensure that the asset</w:t>
      </w:r>
      <w:r w:rsidR="008F0F93">
        <w:rPr>
          <w:rFonts w:cs="Segoe UI"/>
          <w:szCs w:val="14"/>
        </w:rPr>
        <w:t xml:space="preserve"> </w:t>
      </w:r>
      <w:r w:rsidRPr="00962F37">
        <w:rPr>
          <w:rFonts w:cs="Segoe UI"/>
          <w:szCs w:val="14"/>
        </w:rPr>
        <w:t>is protected according to the classification level.</w:t>
      </w:r>
    </w:p>
    <w:p w14:paraId="254A2E3D" w14:textId="0A74B7DF" w:rsidR="00962F37" w:rsidRDefault="00962F37" w:rsidP="008F0F93">
      <w:pPr>
        <w:autoSpaceDE w:val="0"/>
        <w:autoSpaceDN w:val="0"/>
        <w:adjustRightInd w:val="0"/>
        <w:spacing w:after="60"/>
        <w:rPr>
          <w:rFonts w:cs="Segoe UI"/>
          <w:szCs w:val="14"/>
        </w:rPr>
      </w:pPr>
      <w:r w:rsidRPr="00962F37">
        <w:rPr>
          <w:rFonts w:cs="Segoe UI"/>
          <w:szCs w:val="14"/>
        </w:rPr>
        <w:t>D. Penetration testing is not important to the classification process.</w:t>
      </w:r>
    </w:p>
    <w:p w14:paraId="6A48DEA6" w14:textId="3619934F" w:rsidR="00962F37" w:rsidRPr="00962F37" w:rsidRDefault="00962F37" w:rsidP="00962F37">
      <w:pPr>
        <w:autoSpaceDE w:val="0"/>
        <w:autoSpaceDN w:val="0"/>
        <w:adjustRightInd w:val="0"/>
        <w:rPr>
          <w:rFonts w:cs="Segoe UI"/>
          <w:szCs w:val="14"/>
        </w:rPr>
      </w:pPr>
      <w:r w:rsidRPr="008F0F93">
        <w:rPr>
          <w:rFonts w:cs="Segoe UI"/>
          <w:b/>
          <w:bCs/>
          <w:szCs w:val="14"/>
        </w:rPr>
        <w:t>S2-181</w:t>
      </w:r>
      <w:r w:rsidRPr="00962F37">
        <w:rPr>
          <w:rFonts w:cs="Segoe UI"/>
          <w:szCs w:val="14"/>
        </w:rPr>
        <w:t xml:space="preserve"> Vulnerabilities</w:t>
      </w:r>
      <w:r w:rsidR="008F0F93">
        <w:rPr>
          <w:rFonts w:cs="Segoe UI"/>
          <w:szCs w:val="14"/>
        </w:rPr>
        <w:fldChar w:fldCharType="begin"/>
      </w:r>
      <w:r w:rsidR="008F0F93">
        <w:instrText xml:space="preserve"> XE "</w:instrText>
      </w:r>
      <w:r w:rsidR="008F0F93" w:rsidRPr="006B6220">
        <w:rPr>
          <w:rFonts w:cs="Segoe UI"/>
          <w:szCs w:val="14"/>
        </w:rPr>
        <w:instrText>Vulnerabilities</w:instrText>
      </w:r>
      <w:r w:rsidR="008F0F93">
        <w:instrText xml:space="preserve">" </w:instrText>
      </w:r>
      <w:r w:rsidR="008F0F93">
        <w:rPr>
          <w:rFonts w:cs="Segoe UI"/>
          <w:szCs w:val="14"/>
        </w:rPr>
        <w:fldChar w:fldCharType="end"/>
      </w:r>
      <w:r w:rsidRPr="00962F37">
        <w:rPr>
          <w:rFonts w:cs="Segoe UI"/>
          <w:szCs w:val="14"/>
        </w:rPr>
        <w:t xml:space="preserve"> discovered during an assessment should be:</w:t>
      </w:r>
    </w:p>
    <w:p w14:paraId="08927919" w14:textId="77777777" w:rsidR="00962F37" w:rsidRPr="00962F37" w:rsidRDefault="00962F37" w:rsidP="00962F37">
      <w:pPr>
        <w:autoSpaceDE w:val="0"/>
        <w:autoSpaceDN w:val="0"/>
        <w:adjustRightInd w:val="0"/>
        <w:rPr>
          <w:rFonts w:cs="Segoe UI"/>
          <w:szCs w:val="14"/>
        </w:rPr>
      </w:pPr>
      <w:r w:rsidRPr="00962F37">
        <w:rPr>
          <w:rFonts w:cs="Segoe UI"/>
          <w:szCs w:val="14"/>
        </w:rPr>
        <w:t>A. handled as a risk, even though there is no threat.</w:t>
      </w:r>
    </w:p>
    <w:p w14:paraId="763C720B" w14:textId="77777777" w:rsidR="00962F37" w:rsidRPr="00962F37" w:rsidRDefault="00962F37" w:rsidP="00962F37">
      <w:pPr>
        <w:autoSpaceDE w:val="0"/>
        <w:autoSpaceDN w:val="0"/>
        <w:adjustRightInd w:val="0"/>
        <w:rPr>
          <w:rFonts w:cs="Segoe UI"/>
          <w:szCs w:val="14"/>
        </w:rPr>
      </w:pPr>
      <w:r w:rsidRPr="00962F37">
        <w:rPr>
          <w:rFonts w:cs="Segoe UI"/>
          <w:szCs w:val="14"/>
        </w:rPr>
        <w:t>B. prioritized for remediation solely based on impact.</w:t>
      </w:r>
    </w:p>
    <w:p w14:paraId="07F01885" w14:textId="77777777" w:rsidR="00962F37" w:rsidRPr="00962F37" w:rsidRDefault="00962F37" w:rsidP="00962F37">
      <w:pPr>
        <w:autoSpaceDE w:val="0"/>
        <w:autoSpaceDN w:val="0"/>
        <w:adjustRightInd w:val="0"/>
        <w:rPr>
          <w:rFonts w:cs="Segoe UI"/>
          <w:szCs w:val="14"/>
        </w:rPr>
      </w:pPr>
      <w:r w:rsidRPr="00962F37">
        <w:rPr>
          <w:rFonts w:cs="Segoe UI"/>
          <w:szCs w:val="14"/>
        </w:rPr>
        <w:t>C. a basis for analyzing the effectiveness of controls.</w:t>
      </w:r>
    </w:p>
    <w:p w14:paraId="20E957FF" w14:textId="77777777" w:rsidR="00962F37" w:rsidRPr="00962F37" w:rsidRDefault="00962F37" w:rsidP="00962F37">
      <w:pPr>
        <w:autoSpaceDE w:val="0"/>
        <w:autoSpaceDN w:val="0"/>
        <w:adjustRightInd w:val="0"/>
        <w:rPr>
          <w:rFonts w:cs="Segoe UI"/>
          <w:szCs w:val="14"/>
        </w:rPr>
      </w:pPr>
      <w:r w:rsidRPr="00962F37">
        <w:rPr>
          <w:rFonts w:cs="Segoe UI"/>
          <w:szCs w:val="14"/>
        </w:rPr>
        <w:t>D. evaluated for threat, impact and cost of mitigation.</w:t>
      </w:r>
    </w:p>
    <w:p w14:paraId="32E19586" w14:textId="77777777" w:rsidR="00962F37" w:rsidRPr="008F0F93" w:rsidRDefault="00962F37" w:rsidP="00962F37">
      <w:pPr>
        <w:autoSpaceDE w:val="0"/>
        <w:autoSpaceDN w:val="0"/>
        <w:adjustRightInd w:val="0"/>
        <w:rPr>
          <w:rFonts w:cs="Segoe UI"/>
          <w:b/>
          <w:bCs/>
          <w:szCs w:val="14"/>
        </w:rPr>
      </w:pPr>
      <w:r w:rsidRPr="008F0F93">
        <w:rPr>
          <w:rFonts w:cs="Segoe UI"/>
          <w:b/>
          <w:bCs/>
          <w:szCs w:val="14"/>
        </w:rPr>
        <w:t>D is the correct answer.</w:t>
      </w:r>
    </w:p>
    <w:p w14:paraId="1331FEE3" w14:textId="77777777" w:rsidR="00962F37" w:rsidRPr="00962F37" w:rsidRDefault="00962F37" w:rsidP="00962F37">
      <w:pPr>
        <w:autoSpaceDE w:val="0"/>
        <w:autoSpaceDN w:val="0"/>
        <w:adjustRightInd w:val="0"/>
        <w:rPr>
          <w:rFonts w:cs="Segoe UI"/>
          <w:szCs w:val="14"/>
        </w:rPr>
      </w:pPr>
      <w:r w:rsidRPr="008F0F93">
        <w:rPr>
          <w:rFonts w:cs="Segoe UI"/>
          <w:b/>
          <w:bCs/>
          <w:szCs w:val="14"/>
        </w:rPr>
        <w:t>Justification</w:t>
      </w:r>
      <w:r w:rsidRPr="00962F37">
        <w:rPr>
          <w:rFonts w:cs="Segoe UI"/>
          <w:szCs w:val="14"/>
        </w:rPr>
        <w:t>:</w:t>
      </w:r>
    </w:p>
    <w:p w14:paraId="7CB8E42F" w14:textId="1B03233F" w:rsidR="00962F37" w:rsidRPr="00962F37" w:rsidRDefault="00962F37" w:rsidP="00962F37">
      <w:pPr>
        <w:autoSpaceDE w:val="0"/>
        <w:autoSpaceDN w:val="0"/>
        <w:adjustRightInd w:val="0"/>
        <w:rPr>
          <w:rFonts w:cs="Segoe UI"/>
          <w:szCs w:val="14"/>
        </w:rPr>
      </w:pPr>
      <w:r w:rsidRPr="00962F37">
        <w:rPr>
          <w:rFonts w:cs="Segoe UI"/>
          <w:szCs w:val="14"/>
        </w:rPr>
        <w:t>A. Vulnerabilities may not be exposed to potential threats. Also, there may be no threat or possibly little</w:t>
      </w:r>
      <w:r w:rsidR="008F0F93">
        <w:rPr>
          <w:rFonts w:cs="Segoe UI"/>
          <w:szCs w:val="14"/>
        </w:rPr>
        <w:t xml:space="preserve"> </w:t>
      </w:r>
      <w:r w:rsidRPr="00962F37">
        <w:rPr>
          <w:rFonts w:cs="Segoe UI"/>
          <w:szCs w:val="14"/>
        </w:rPr>
        <w:t>or no impact even if exploited. While threats are always evolving, without additional information, the</w:t>
      </w:r>
      <w:r w:rsidR="008F0F93">
        <w:rPr>
          <w:rFonts w:cs="Segoe UI"/>
          <w:szCs w:val="14"/>
        </w:rPr>
        <w:t xml:space="preserve"> </w:t>
      </w:r>
      <w:r w:rsidRPr="00962F37">
        <w:rPr>
          <w:rFonts w:cs="Segoe UI"/>
          <w:szCs w:val="14"/>
        </w:rPr>
        <w:t>appropriate treatment cannot be determined.</w:t>
      </w:r>
    </w:p>
    <w:p w14:paraId="70DD2270" w14:textId="24596BE1" w:rsidR="00962F37" w:rsidRPr="00962F37" w:rsidRDefault="00962F37" w:rsidP="00962F37">
      <w:pPr>
        <w:autoSpaceDE w:val="0"/>
        <w:autoSpaceDN w:val="0"/>
        <w:adjustRightInd w:val="0"/>
        <w:rPr>
          <w:rFonts w:cs="Segoe UI"/>
          <w:szCs w:val="14"/>
        </w:rPr>
      </w:pPr>
      <w:r w:rsidRPr="00962F37">
        <w:rPr>
          <w:rFonts w:cs="Segoe UI"/>
          <w:szCs w:val="14"/>
        </w:rPr>
        <w:t xml:space="preserve">B. Vulnerabilities should be prioritized for remediation </w:t>
      </w:r>
      <w:r w:rsidRPr="008F0F93">
        <w:rPr>
          <w:rFonts w:cs="Segoe UI"/>
          <w:szCs w:val="14"/>
          <w:u w:val="single"/>
        </w:rPr>
        <w:t>based on probability of compromise (which is</w:t>
      </w:r>
      <w:r w:rsidR="008F0F93" w:rsidRPr="008F0F93">
        <w:rPr>
          <w:rFonts w:cs="Segoe UI"/>
          <w:szCs w:val="14"/>
          <w:u w:val="single"/>
        </w:rPr>
        <w:t xml:space="preserve"> </w:t>
      </w:r>
      <w:r w:rsidRPr="008F0F93">
        <w:rPr>
          <w:rFonts w:cs="Segoe UI"/>
          <w:szCs w:val="14"/>
          <w:u w:val="single"/>
        </w:rPr>
        <w:t>affected by the level of exposure), impact and cost of remediation</w:t>
      </w:r>
      <w:r w:rsidRPr="00962F37">
        <w:rPr>
          <w:rFonts w:cs="Segoe UI"/>
          <w:szCs w:val="14"/>
        </w:rPr>
        <w:t>.</w:t>
      </w:r>
    </w:p>
    <w:p w14:paraId="1E44F855" w14:textId="42FF2688" w:rsidR="00962F37" w:rsidRPr="00962F37" w:rsidRDefault="00962F37" w:rsidP="00962F37">
      <w:pPr>
        <w:autoSpaceDE w:val="0"/>
        <w:autoSpaceDN w:val="0"/>
        <w:adjustRightInd w:val="0"/>
        <w:rPr>
          <w:rFonts w:cs="Segoe UI"/>
          <w:szCs w:val="14"/>
        </w:rPr>
      </w:pPr>
      <w:r w:rsidRPr="00962F37">
        <w:rPr>
          <w:rFonts w:cs="Segoe UI"/>
          <w:szCs w:val="14"/>
        </w:rPr>
        <w:t>C. Vulnerabilities discovered will to some extent show whether existing controls are in place to address a</w:t>
      </w:r>
      <w:r w:rsidR="008F0F93">
        <w:rPr>
          <w:rFonts w:cs="Segoe UI"/>
          <w:szCs w:val="14"/>
        </w:rPr>
        <w:t xml:space="preserve"> </w:t>
      </w:r>
      <w:r w:rsidRPr="00962F37">
        <w:rPr>
          <w:rFonts w:cs="Segoe UI"/>
          <w:szCs w:val="14"/>
        </w:rPr>
        <w:t xml:space="preserve">potential risk but does </w:t>
      </w:r>
      <w:r w:rsidRPr="008F0F93">
        <w:rPr>
          <w:rFonts w:cs="Segoe UI"/>
          <w:b/>
          <w:bCs/>
          <w:szCs w:val="14"/>
        </w:rPr>
        <w:t>not</w:t>
      </w:r>
      <w:r w:rsidRPr="00962F37">
        <w:rPr>
          <w:rFonts w:cs="Segoe UI"/>
          <w:szCs w:val="14"/>
        </w:rPr>
        <w:t xml:space="preserve"> indicate the control effectiveness.</w:t>
      </w:r>
    </w:p>
    <w:p w14:paraId="05034B52" w14:textId="0B1D544F" w:rsidR="00962F37" w:rsidRPr="00962F37" w:rsidRDefault="00962F37" w:rsidP="008F0F93">
      <w:pPr>
        <w:autoSpaceDE w:val="0"/>
        <w:autoSpaceDN w:val="0"/>
        <w:adjustRightInd w:val="0"/>
        <w:spacing w:after="60"/>
        <w:rPr>
          <w:rFonts w:cs="Segoe UI"/>
          <w:szCs w:val="14"/>
        </w:rPr>
      </w:pPr>
      <w:r w:rsidRPr="008F0F93">
        <w:rPr>
          <w:rFonts w:cs="Segoe UI"/>
          <w:b/>
          <w:bCs/>
          <w:szCs w:val="14"/>
        </w:rPr>
        <w:t>D. Vulnerabilities uncovered should be evaluated and prioritized based on whether there is a</w:t>
      </w:r>
      <w:r w:rsidR="008F0F93" w:rsidRPr="008F0F93">
        <w:rPr>
          <w:rFonts w:cs="Segoe UI"/>
          <w:b/>
          <w:bCs/>
          <w:szCs w:val="14"/>
        </w:rPr>
        <w:t xml:space="preserve"> </w:t>
      </w:r>
      <w:r w:rsidRPr="008F0F93">
        <w:rPr>
          <w:rFonts w:cs="Segoe UI"/>
          <w:b/>
          <w:bCs/>
          <w:szCs w:val="14"/>
        </w:rPr>
        <w:t>credible threat, the impact if the vulnerability is exploited and the cost of mitigation. If there is</w:t>
      </w:r>
      <w:r w:rsidR="008F0F93" w:rsidRPr="008F0F93">
        <w:rPr>
          <w:rFonts w:cs="Segoe UI"/>
          <w:b/>
          <w:bCs/>
          <w:szCs w:val="14"/>
        </w:rPr>
        <w:t xml:space="preserve"> </w:t>
      </w:r>
      <w:r w:rsidRPr="008F0F93">
        <w:rPr>
          <w:rFonts w:cs="Segoe UI"/>
          <w:b/>
          <w:bCs/>
          <w:szCs w:val="14"/>
        </w:rPr>
        <w:t>a potential threat but little or no impact if the vulnerability is exploited, there is little risk, and it</w:t>
      </w:r>
      <w:r w:rsidR="008F0F93" w:rsidRPr="008F0F93">
        <w:rPr>
          <w:rFonts w:cs="Segoe UI"/>
          <w:b/>
          <w:bCs/>
          <w:szCs w:val="14"/>
        </w:rPr>
        <w:t xml:space="preserve"> </w:t>
      </w:r>
      <w:r w:rsidRPr="008F0F93">
        <w:rPr>
          <w:rFonts w:cs="Segoe UI"/>
          <w:b/>
          <w:bCs/>
          <w:szCs w:val="14"/>
        </w:rPr>
        <w:t>may not be cost-effective to address it</w:t>
      </w:r>
      <w:r w:rsidRPr="00962F37">
        <w:rPr>
          <w:rFonts w:cs="Segoe UI"/>
          <w:szCs w:val="14"/>
        </w:rPr>
        <w:t>.</w:t>
      </w:r>
    </w:p>
    <w:p w14:paraId="6A6D2B8E" w14:textId="7A2C2925" w:rsidR="00962F37" w:rsidRPr="00962F37" w:rsidRDefault="00962F37" w:rsidP="00962F37">
      <w:pPr>
        <w:autoSpaceDE w:val="0"/>
        <w:autoSpaceDN w:val="0"/>
        <w:adjustRightInd w:val="0"/>
        <w:rPr>
          <w:rFonts w:cs="Segoe UI"/>
          <w:szCs w:val="14"/>
        </w:rPr>
      </w:pPr>
      <w:r w:rsidRPr="008F0F93">
        <w:rPr>
          <w:rFonts w:cs="Segoe UI"/>
          <w:b/>
          <w:bCs/>
          <w:szCs w:val="14"/>
        </w:rPr>
        <w:t>S2-182</w:t>
      </w:r>
      <w:r w:rsidRPr="00962F37">
        <w:rPr>
          <w:rFonts w:cs="Segoe UI"/>
          <w:szCs w:val="14"/>
        </w:rPr>
        <w:t xml:space="preserve"> An appropriate risk treatment</w:t>
      </w:r>
      <w:r w:rsidR="00DE7E85">
        <w:rPr>
          <w:rFonts w:cs="Segoe UI"/>
          <w:szCs w:val="14"/>
        </w:rPr>
        <w:fldChar w:fldCharType="begin"/>
      </w:r>
      <w:r w:rsidR="00DE7E85">
        <w:instrText xml:space="preserve"> XE "</w:instrText>
      </w:r>
      <w:r w:rsidR="00DE7E85" w:rsidRPr="006B6220">
        <w:rPr>
          <w:rFonts w:cs="Segoe UI"/>
          <w:szCs w:val="14"/>
        </w:rPr>
        <w:instrText>risk treatment</w:instrText>
      </w:r>
      <w:r w:rsidR="00DE7E85">
        <w:instrText xml:space="preserve">" </w:instrText>
      </w:r>
      <w:r w:rsidR="00DE7E85">
        <w:rPr>
          <w:rFonts w:cs="Segoe UI"/>
          <w:szCs w:val="14"/>
        </w:rPr>
        <w:fldChar w:fldCharType="end"/>
      </w:r>
      <w:r w:rsidRPr="00962F37">
        <w:rPr>
          <w:rFonts w:cs="Segoe UI"/>
          <w:szCs w:val="14"/>
        </w:rPr>
        <w:t xml:space="preserve"> method is:</w:t>
      </w:r>
    </w:p>
    <w:p w14:paraId="792CCB36" w14:textId="77777777" w:rsidR="00962F37" w:rsidRPr="00962F37" w:rsidRDefault="00962F37" w:rsidP="00962F37">
      <w:pPr>
        <w:autoSpaceDE w:val="0"/>
        <w:autoSpaceDN w:val="0"/>
        <w:adjustRightInd w:val="0"/>
        <w:rPr>
          <w:rFonts w:cs="Segoe UI"/>
          <w:szCs w:val="14"/>
        </w:rPr>
      </w:pPr>
      <w:r w:rsidRPr="00962F37">
        <w:rPr>
          <w:rFonts w:cs="Segoe UI"/>
          <w:szCs w:val="14"/>
        </w:rPr>
        <w:t>A. the method that minimizes risk to the greatest extent.</w:t>
      </w:r>
    </w:p>
    <w:p w14:paraId="467CD4A6" w14:textId="1CA6D248" w:rsidR="00962F37" w:rsidRPr="00962F37" w:rsidRDefault="00962F37" w:rsidP="00962F37">
      <w:pPr>
        <w:autoSpaceDE w:val="0"/>
        <w:autoSpaceDN w:val="0"/>
        <w:adjustRightInd w:val="0"/>
        <w:rPr>
          <w:rFonts w:cs="Segoe UI"/>
          <w:szCs w:val="14"/>
        </w:rPr>
      </w:pPr>
      <w:r w:rsidRPr="00962F37">
        <w:rPr>
          <w:rFonts w:cs="Segoe UI"/>
          <w:szCs w:val="14"/>
        </w:rPr>
        <w:t>B. based on the organization’s risk appetite</w:t>
      </w:r>
      <w:r w:rsidR="00DE7E85">
        <w:rPr>
          <w:rFonts w:cs="Segoe UI"/>
          <w:szCs w:val="14"/>
        </w:rPr>
        <w:fldChar w:fldCharType="begin"/>
      </w:r>
      <w:r w:rsidR="00DE7E85">
        <w:instrText xml:space="preserve"> XE "</w:instrText>
      </w:r>
      <w:r w:rsidR="00DE7E85" w:rsidRPr="006B6220">
        <w:rPr>
          <w:rFonts w:cs="Segoe UI"/>
          <w:szCs w:val="14"/>
        </w:rPr>
        <w:instrText>risk appetite</w:instrText>
      </w:r>
      <w:r w:rsidR="00DE7E85">
        <w:instrText xml:space="preserve">" </w:instrText>
      </w:r>
      <w:r w:rsidR="00DE7E85">
        <w:rPr>
          <w:rFonts w:cs="Segoe UI"/>
          <w:szCs w:val="14"/>
        </w:rPr>
        <w:fldChar w:fldCharType="end"/>
      </w:r>
      <w:r w:rsidRPr="00962F37">
        <w:rPr>
          <w:rFonts w:cs="Segoe UI"/>
          <w:szCs w:val="14"/>
        </w:rPr>
        <w:t>.</w:t>
      </w:r>
    </w:p>
    <w:p w14:paraId="3DF6ABDD" w14:textId="052A91DB" w:rsidR="00962F37" w:rsidRPr="00962F37" w:rsidRDefault="00962F37" w:rsidP="00962F37">
      <w:pPr>
        <w:autoSpaceDE w:val="0"/>
        <w:autoSpaceDN w:val="0"/>
        <w:adjustRightInd w:val="0"/>
        <w:rPr>
          <w:rFonts w:cs="Segoe UI"/>
          <w:szCs w:val="14"/>
        </w:rPr>
      </w:pPr>
      <w:r w:rsidRPr="00962F37">
        <w:rPr>
          <w:rFonts w:cs="Segoe UI"/>
          <w:szCs w:val="14"/>
        </w:rPr>
        <w:t>C. an efficient approach to achieve control objectives</w:t>
      </w:r>
      <w:r w:rsidR="00DE7E85">
        <w:rPr>
          <w:rFonts w:cs="Segoe UI"/>
          <w:szCs w:val="14"/>
        </w:rPr>
        <w:fldChar w:fldCharType="begin"/>
      </w:r>
      <w:r w:rsidR="00DE7E85">
        <w:instrText xml:space="preserve"> XE "</w:instrText>
      </w:r>
      <w:r w:rsidR="00DE7E85" w:rsidRPr="006B6220">
        <w:rPr>
          <w:rFonts w:cs="Segoe UI"/>
          <w:szCs w:val="14"/>
        </w:rPr>
        <w:instrText>control objectives</w:instrText>
      </w:r>
      <w:r w:rsidR="00DE7E85">
        <w:instrText xml:space="preserve">" </w:instrText>
      </w:r>
      <w:r w:rsidR="00DE7E85">
        <w:rPr>
          <w:rFonts w:cs="Segoe UI"/>
          <w:szCs w:val="14"/>
        </w:rPr>
        <w:fldChar w:fldCharType="end"/>
      </w:r>
      <w:r w:rsidRPr="00962F37">
        <w:rPr>
          <w:rFonts w:cs="Segoe UI"/>
          <w:szCs w:val="14"/>
        </w:rPr>
        <w:t>.</w:t>
      </w:r>
    </w:p>
    <w:p w14:paraId="3B2C02AB" w14:textId="77777777" w:rsidR="00962F37" w:rsidRPr="00962F37" w:rsidRDefault="00962F37" w:rsidP="00962F37">
      <w:pPr>
        <w:autoSpaceDE w:val="0"/>
        <w:autoSpaceDN w:val="0"/>
        <w:adjustRightInd w:val="0"/>
        <w:rPr>
          <w:rFonts w:cs="Segoe UI"/>
          <w:szCs w:val="14"/>
        </w:rPr>
      </w:pPr>
      <w:r w:rsidRPr="00962F37">
        <w:rPr>
          <w:rFonts w:cs="Segoe UI"/>
          <w:szCs w:val="14"/>
        </w:rPr>
        <w:t>D. the method that maximizes risk mitigation.</w:t>
      </w:r>
    </w:p>
    <w:p w14:paraId="226F3B9B" w14:textId="77777777" w:rsidR="00962F37" w:rsidRPr="00DE7E85" w:rsidRDefault="00962F37" w:rsidP="00962F37">
      <w:pPr>
        <w:autoSpaceDE w:val="0"/>
        <w:autoSpaceDN w:val="0"/>
        <w:adjustRightInd w:val="0"/>
        <w:rPr>
          <w:rFonts w:cs="Segoe UI"/>
          <w:b/>
          <w:bCs/>
          <w:szCs w:val="14"/>
        </w:rPr>
      </w:pPr>
      <w:r w:rsidRPr="00DE7E85">
        <w:rPr>
          <w:rFonts w:cs="Segoe UI"/>
          <w:b/>
          <w:bCs/>
          <w:szCs w:val="14"/>
        </w:rPr>
        <w:t>C is the correct answer.</w:t>
      </w:r>
    </w:p>
    <w:p w14:paraId="204E68DA" w14:textId="77777777" w:rsidR="00962F37" w:rsidRPr="00962F37" w:rsidRDefault="00962F37" w:rsidP="00962F37">
      <w:pPr>
        <w:autoSpaceDE w:val="0"/>
        <w:autoSpaceDN w:val="0"/>
        <w:adjustRightInd w:val="0"/>
        <w:rPr>
          <w:rFonts w:cs="Segoe UI"/>
          <w:szCs w:val="14"/>
        </w:rPr>
      </w:pPr>
      <w:r w:rsidRPr="00DE7E85">
        <w:rPr>
          <w:rFonts w:cs="Segoe UI"/>
          <w:b/>
          <w:bCs/>
          <w:szCs w:val="14"/>
        </w:rPr>
        <w:t>Justification</w:t>
      </w:r>
      <w:r w:rsidRPr="00962F37">
        <w:rPr>
          <w:rFonts w:cs="Segoe UI"/>
          <w:szCs w:val="14"/>
        </w:rPr>
        <w:t>:</w:t>
      </w:r>
    </w:p>
    <w:p w14:paraId="0F1B6417" w14:textId="78DD9ACC" w:rsidR="00962F37" w:rsidRPr="00962F37" w:rsidRDefault="00962F37" w:rsidP="00962F37">
      <w:pPr>
        <w:autoSpaceDE w:val="0"/>
        <w:autoSpaceDN w:val="0"/>
        <w:adjustRightInd w:val="0"/>
        <w:rPr>
          <w:rFonts w:cs="Segoe UI"/>
          <w:szCs w:val="14"/>
        </w:rPr>
      </w:pPr>
      <w:r w:rsidRPr="00962F37">
        <w:rPr>
          <w:rFonts w:cs="Segoe UI"/>
          <w:szCs w:val="14"/>
        </w:rPr>
        <w:t>A. While minimizing risk is generally preferable, doing so beyond what is acceptable is likely too costly</w:t>
      </w:r>
      <w:r w:rsidR="00DE7E85">
        <w:rPr>
          <w:rFonts w:cs="Segoe UI"/>
          <w:szCs w:val="14"/>
        </w:rPr>
        <w:t xml:space="preserve"> </w:t>
      </w:r>
      <w:r w:rsidRPr="00962F37">
        <w:rPr>
          <w:rFonts w:cs="Segoe UI"/>
          <w:szCs w:val="14"/>
        </w:rPr>
        <w:t>and counterproductive.</w:t>
      </w:r>
    </w:p>
    <w:p w14:paraId="28DB8453" w14:textId="46DDD32C" w:rsidR="00962F37" w:rsidRPr="00962F37" w:rsidRDefault="00962F37" w:rsidP="00962F37">
      <w:pPr>
        <w:autoSpaceDE w:val="0"/>
        <w:autoSpaceDN w:val="0"/>
        <w:adjustRightInd w:val="0"/>
        <w:rPr>
          <w:rFonts w:cs="Segoe UI"/>
          <w:szCs w:val="14"/>
        </w:rPr>
      </w:pPr>
      <w:r w:rsidRPr="00962F37">
        <w:rPr>
          <w:rFonts w:cs="Segoe UI"/>
          <w:szCs w:val="14"/>
        </w:rPr>
        <w:t xml:space="preserve">B. The risk appetite triggers the risk response; however, it does </w:t>
      </w:r>
      <w:r w:rsidRPr="00DE7E85">
        <w:rPr>
          <w:rFonts w:cs="Segoe UI"/>
          <w:b/>
          <w:bCs/>
          <w:szCs w:val="14"/>
        </w:rPr>
        <w:t>not</w:t>
      </w:r>
      <w:r w:rsidRPr="00962F37">
        <w:rPr>
          <w:rFonts w:cs="Segoe UI"/>
          <w:szCs w:val="14"/>
        </w:rPr>
        <w:t xml:space="preserve"> define the actual treatment method.</w:t>
      </w:r>
    </w:p>
    <w:p w14:paraId="50865ECE" w14:textId="689FFFFD" w:rsidR="00962F37" w:rsidRPr="00962F37" w:rsidRDefault="00962F37" w:rsidP="00962F37">
      <w:pPr>
        <w:autoSpaceDE w:val="0"/>
        <w:autoSpaceDN w:val="0"/>
        <w:adjustRightInd w:val="0"/>
        <w:rPr>
          <w:rFonts w:cs="Segoe UI"/>
          <w:szCs w:val="14"/>
        </w:rPr>
      </w:pPr>
      <w:r w:rsidRPr="00DE7E85">
        <w:rPr>
          <w:rFonts w:cs="Segoe UI"/>
          <w:b/>
          <w:bCs/>
          <w:szCs w:val="14"/>
        </w:rPr>
        <w:t>C. Control objectives will have been determined based on acceptable risk and the least costly or</w:t>
      </w:r>
      <w:r w:rsidR="00DE7E85" w:rsidRPr="00DE7E85">
        <w:rPr>
          <w:rFonts w:cs="Segoe UI"/>
          <w:b/>
          <w:bCs/>
          <w:szCs w:val="14"/>
        </w:rPr>
        <w:t xml:space="preserve"> </w:t>
      </w:r>
      <w:r w:rsidRPr="00DE7E85">
        <w:rPr>
          <w:rFonts w:cs="Segoe UI"/>
          <w:b/>
          <w:bCs/>
          <w:szCs w:val="14"/>
        </w:rPr>
        <w:t>most efficient approach to do so will be the most appropriate</w:t>
      </w:r>
      <w:r w:rsidRPr="00962F37">
        <w:rPr>
          <w:rFonts w:cs="Segoe UI"/>
          <w:szCs w:val="14"/>
        </w:rPr>
        <w:t>.</w:t>
      </w:r>
    </w:p>
    <w:p w14:paraId="7E0E52CA" w14:textId="069D4041" w:rsidR="00485485" w:rsidRDefault="00962F37" w:rsidP="00DE7E85">
      <w:pPr>
        <w:autoSpaceDE w:val="0"/>
        <w:autoSpaceDN w:val="0"/>
        <w:adjustRightInd w:val="0"/>
        <w:spacing w:after="60"/>
        <w:rPr>
          <w:rFonts w:cs="Segoe UI"/>
          <w:szCs w:val="14"/>
        </w:rPr>
      </w:pPr>
      <w:r w:rsidRPr="00962F37">
        <w:rPr>
          <w:rFonts w:cs="Segoe UI"/>
          <w:szCs w:val="14"/>
        </w:rPr>
        <w:t>D. Mitigation is just one treatment option and may not be the most appropriate.</w:t>
      </w:r>
    </w:p>
    <w:p w14:paraId="45670BEB" w14:textId="77777777" w:rsidR="00962F37" w:rsidRPr="00962F37" w:rsidRDefault="00962F37" w:rsidP="00962F37">
      <w:pPr>
        <w:autoSpaceDE w:val="0"/>
        <w:autoSpaceDN w:val="0"/>
        <w:adjustRightInd w:val="0"/>
        <w:rPr>
          <w:rFonts w:cs="Segoe UI"/>
          <w:szCs w:val="14"/>
        </w:rPr>
      </w:pPr>
      <w:r w:rsidRPr="00DE7E85">
        <w:rPr>
          <w:rFonts w:cs="Segoe UI"/>
          <w:b/>
          <w:bCs/>
          <w:szCs w:val="14"/>
        </w:rPr>
        <w:t>S2-183</w:t>
      </w:r>
      <w:r w:rsidRPr="00962F37">
        <w:rPr>
          <w:rFonts w:cs="Segoe UI"/>
          <w:szCs w:val="14"/>
        </w:rPr>
        <w:t xml:space="preserve"> Which of the following factors </w:t>
      </w:r>
      <w:r w:rsidRPr="00DE7E85">
        <w:rPr>
          <w:rFonts w:cs="Segoe UI"/>
          <w:b/>
          <w:bCs/>
          <w:szCs w:val="14"/>
        </w:rPr>
        <w:t xml:space="preserve">BEST </w:t>
      </w:r>
      <w:r w:rsidRPr="00962F37">
        <w:rPr>
          <w:rFonts w:cs="Segoe UI"/>
          <w:szCs w:val="14"/>
        </w:rPr>
        <w:t>helps determine the appropriate protection level for an information asset?</w:t>
      </w:r>
    </w:p>
    <w:p w14:paraId="1D4103ED" w14:textId="77777777" w:rsidR="00962F37" w:rsidRPr="00962F37" w:rsidRDefault="00962F37" w:rsidP="00962F37">
      <w:pPr>
        <w:autoSpaceDE w:val="0"/>
        <w:autoSpaceDN w:val="0"/>
        <w:adjustRightInd w:val="0"/>
        <w:rPr>
          <w:rFonts w:cs="Segoe UI"/>
          <w:szCs w:val="14"/>
        </w:rPr>
      </w:pPr>
      <w:r w:rsidRPr="00962F37">
        <w:rPr>
          <w:rFonts w:cs="Segoe UI"/>
          <w:szCs w:val="14"/>
        </w:rPr>
        <w:t>A. The cost of acquisition and implementation of the asset</w:t>
      </w:r>
    </w:p>
    <w:p w14:paraId="62404E7F" w14:textId="77777777" w:rsidR="00962F37" w:rsidRPr="00962F37" w:rsidRDefault="00962F37" w:rsidP="00962F37">
      <w:pPr>
        <w:autoSpaceDE w:val="0"/>
        <w:autoSpaceDN w:val="0"/>
        <w:adjustRightInd w:val="0"/>
        <w:rPr>
          <w:rFonts w:cs="Segoe UI"/>
          <w:szCs w:val="14"/>
        </w:rPr>
      </w:pPr>
      <w:r w:rsidRPr="00962F37">
        <w:rPr>
          <w:rFonts w:cs="Segoe UI"/>
          <w:szCs w:val="14"/>
        </w:rPr>
        <w:t>B. Knowledge of vulnerabilities present in the asset</w:t>
      </w:r>
    </w:p>
    <w:p w14:paraId="58104F34" w14:textId="77777777" w:rsidR="00962F37" w:rsidRPr="00962F37" w:rsidRDefault="00962F37" w:rsidP="00962F37">
      <w:pPr>
        <w:autoSpaceDE w:val="0"/>
        <w:autoSpaceDN w:val="0"/>
        <w:adjustRightInd w:val="0"/>
        <w:rPr>
          <w:rFonts w:cs="Segoe UI"/>
          <w:szCs w:val="14"/>
        </w:rPr>
      </w:pPr>
      <w:r w:rsidRPr="00962F37">
        <w:rPr>
          <w:rFonts w:cs="Segoe UI"/>
          <w:szCs w:val="14"/>
        </w:rPr>
        <w:t>C. The degree of exposure to known threats</w:t>
      </w:r>
    </w:p>
    <w:p w14:paraId="04BB5B68" w14:textId="77777777" w:rsidR="00962F37" w:rsidRPr="00962F37" w:rsidRDefault="00962F37" w:rsidP="00962F37">
      <w:pPr>
        <w:autoSpaceDE w:val="0"/>
        <w:autoSpaceDN w:val="0"/>
        <w:adjustRightInd w:val="0"/>
        <w:rPr>
          <w:rFonts w:cs="Segoe UI"/>
          <w:szCs w:val="14"/>
        </w:rPr>
      </w:pPr>
      <w:r w:rsidRPr="00962F37">
        <w:rPr>
          <w:rFonts w:cs="Segoe UI"/>
          <w:szCs w:val="14"/>
        </w:rPr>
        <w:t>D. The criticality of the business function supported by the asset</w:t>
      </w:r>
    </w:p>
    <w:p w14:paraId="22AE4C45" w14:textId="77777777" w:rsidR="00962F37" w:rsidRPr="00DE7E85" w:rsidRDefault="00962F37" w:rsidP="00962F37">
      <w:pPr>
        <w:autoSpaceDE w:val="0"/>
        <w:autoSpaceDN w:val="0"/>
        <w:adjustRightInd w:val="0"/>
        <w:rPr>
          <w:rFonts w:cs="Segoe UI"/>
          <w:b/>
          <w:bCs/>
          <w:szCs w:val="14"/>
        </w:rPr>
      </w:pPr>
      <w:r w:rsidRPr="00DE7E85">
        <w:rPr>
          <w:rFonts w:cs="Segoe UI"/>
          <w:b/>
          <w:bCs/>
          <w:szCs w:val="14"/>
        </w:rPr>
        <w:t>D is the correct answer.</w:t>
      </w:r>
    </w:p>
    <w:p w14:paraId="13B0C258" w14:textId="77777777" w:rsidR="00962F37" w:rsidRPr="00962F37" w:rsidRDefault="00962F37" w:rsidP="00962F37">
      <w:pPr>
        <w:autoSpaceDE w:val="0"/>
        <w:autoSpaceDN w:val="0"/>
        <w:adjustRightInd w:val="0"/>
        <w:rPr>
          <w:rFonts w:cs="Segoe UI"/>
          <w:szCs w:val="14"/>
        </w:rPr>
      </w:pPr>
      <w:r w:rsidRPr="00DE7E85">
        <w:rPr>
          <w:rFonts w:cs="Segoe UI"/>
          <w:b/>
          <w:bCs/>
          <w:szCs w:val="14"/>
        </w:rPr>
        <w:t>Justification</w:t>
      </w:r>
      <w:r w:rsidRPr="00962F37">
        <w:rPr>
          <w:rFonts w:cs="Segoe UI"/>
          <w:szCs w:val="14"/>
        </w:rPr>
        <w:t>:</w:t>
      </w:r>
    </w:p>
    <w:p w14:paraId="7F3C6471" w14:textId="65FF3A2E" w:rsidR="00962F37" w:rsidRPr="00962F37" w:rsidRDefault="00962F37" w:rsidP="00962F37">
      <w:pPr>
        <w:autoSpaceDE w:val="0"/>
        <w:autoSpaceDN w:val="0"/>
        <w:adjustRightInd w:val="0"/>
        <w:rPr>
          <w:rFonts w:cs="Segoe UI"/>
          <w:szCs w:val="14"/>
        </w:rPr>
      </w:pPr>
      <w:r w:rsidRPr="00962F37">
        <w:rPr>
          <w:rFonts w:cs="Segoe UI"/>
          <w:szCs w:val="14"/>
        </w:rPr>
        <w:t>A. The criticality of the asset is determined by the business value of the asset, not just the cost of the</w:t>
      </w:r>
      <w:r w:rsidR="00DE7E85">
        <w:rPr>
          <w:rFonts w:cs="Segoe UI"/>
          <w:szCs w:val="14"/>
        </w:rPr>
        <w:t xml:space="preserve"> </w:t>
      </w:r>
      <w:r w:rsidRPr="00962F37">
        <w:rPr>
          <w:rFonts w:cs="Segoe UI"/>
          <w:szCs w:val="14"/>
        </w:rPr>
        <w:t>asset. The value is determined by the cost of acquisition and implementation of the asset.</w:t>
      </w:r>
    </w:p>
    <w:p w14:paraId="00865128" w14:textId="29427CB0" w:rsidR="00962F37" w:rsidRPr="00962F37" w:rsidRDefault="00962F37" w:rsidP="00962F37">
      <w:pPr>
        <w:autoSpaceDE w:val="0"/>
        <w:autoSpaceDN w:val="0"/>
        <w:adjustRightInd w:val="0"/>
        <w:rPr>
          <w:rFonts w:cs="Segoe UI"/>
          <w:szCs w:val="14"/>
        </w:rPr>
      </w:pPr>
      <w:r w:rsidRPr="00962F37">
        <w:rPr>
          <w:rFonts w:cs="Segoe UI"/>
          <w:szCs w:val="14"/>
        </w:rPr>
        <w:t>B. Knowledge of vulnerabilities helps in determining the protection method; however, it is implemented</w:t>
      </w:r>
      <w:r w:rsidR="00DE7E85">
        <w:rPr>
          <w:rFonts w:cs="Segoe UI"/>
          <w:szCs w:val="14"/>
        </w:rPr>
        <w:t xml:space="preserve"> </w:t>
      </w:r>
      <w:r w:rsidRPr="00962F37">
        <w:rPr>
          <w:rFonts w:cs="Segoe UI"/>
          <w:szCs w:val="14"/>
        </w:rPr>
        <w:t>based on the business value of the asset compared with the cost of protection method.</w:t>
      </w:r>
    </w:p>
    <w:p w14:paraId="36F41F04" w14:textId="201C14A6" w:rsidR="00962F37" w:rsidRPr="00962F37" w:rsidRDefault="00962F37" w:rsidP="00962F37">
      <w:pPr>
        <w:autoSpaceDE w:val="0"/>
        <w:autoSpaceDN w:val="0"/>
        <w:adjustRightInd w:val="0"/>
        <w:rPr>
          <w:rFonts w:cs="Segoe UI"/>
          <w:szCs w:val="14"/>
        </w:rPr>
      </w:pPr>
      <w:r w:rsidRPr="00962F37">
        <w:rPr>
          <w:rFonts w:cs="Segoe UI"/>
          <w:szCs w:val="14"/>
        </w:rPr>
        <w:t>C. The degree of exposure may require certain treatment options, but the degree and extent of protection</w:t>
      </w:r>
      <w:r w:rsidR="008D413F">
        <w:rPr>
          <w:rFonts w:cs="Segoe UI"/>
          <w:szCs w:val="14"/>
        </w:rPr>
        <w:t xml:space="preserve"> </w:t>
      </w:r>
      <w:r w:rsidRPr="00962F37">
        <w:rPr>
          <w:rFonts w:cs="Segoe UI"/>
          <w:szCs w:val="14"/>
        </w:rPr>
        <w:t>is still determined by criticality.</w:t>
      </w:r>
    </w:p>
    <w:p w14:paraId="59800F1A" w14:textId="3C8244AF" w:rsidR="00962F37" w:rsidRPr="00962F37" w:rsidRDefault="00962F37" w:rsidP="008D413F">
      <w:pPr>
        <w:autoSpaceDE w:val="0"/>
        <w:autoSpaceDN w:val="0"/>
        <w:adjustRightInd w:val="0"/>
        <w:spacing w:after="60"/>
        <w:rPr>
          <w:rFonts w:cs="Segoe UI"/>
          <w:szCs w:val="14"/>
        </w:rPr>
      </w:pPr>
      <w:r w:rsidRPr="008D413F">
        <w:rPr>
          <w:rFonts w:cs="Segoe UI"/>
          <w:b/>
          <w:bCs/>
          <w:szCs w:val="14"/>
        </w:rPr>
        <w:t>D. Although all the options may help in determining the protection level of the asset, the criticality</w:t>
      </w:r>
      <w:r w:rsidR="008D413F" w:rsidRPr="008D413F">
        <w:rPr>
          <w:rFonts w:cs="Segoe UI"/>
          <w:b/>
          <w:bCs/>
          <w:szCs w:val="14"/>
        </w:rPr>
        <w:t xml:space="preserve"> </w:t>
      </w:r>
      <w:r w:rsidRPr="008D413F">
        <w:rPr>
          <w:rFonts w:cs="Segoe UI"/>
          <w:b/>
          <w:bCs/>
          <w:szCs w:val="14"/>
        </w:rPr>
        <w:t>of the business function supported by the asset is the most important because non</w:t>
      </w:r>
      <w:r w:rsidR="001E414D">
        <w:rPr>
          <w:rFonts w:cs="Segoe UI"/>
          <w:b/>
          <w:bCs/>
          <w:szCs w:val="14"/>
        </w:rPr>
        <w:t>-</w:t>
      </w:r>
      <w:r w:rsidRPr="008D413F">
        <w:rPr>
          <w:rFonts w:cs="Segoe UI"/>
          <w:b/>
          <w:bCs/>
          <w:szCs w:val="14"/>
        </w:rPr>
        <w:t>availability</w:t>
      </w:r>
      <w:r w:rsidR="008D413F" w:rsidRPr="008D413F">
        <w:rPr>
          <w:rFonts w:cs="Segoe UI"/>
          <w:b/>
          <w:bCs/>
          <w:szCs w:val="14"/>
        </w:rPr>
        <w:t xml:space="preserve"> </w:t>
      </w:r>
      <w:r w:rsidRPr="008D413F">
        <w:rPr>
          <w:rFonts w:cs="Segoe UI"/>
          <w:b/>
          <w:bCs/>
          <w:szCs w:val="14"/>
        </w:rPr>
        <w:t>might affect the delivery of services</w:t>
      </w:r>
      <w:r w:rsidRPr="00962F37">
        <w:rPr>
          <w:rFonts w:cs="Segoe UI"/>
          <w:szCs w:val="14"/>
        </w:rPr>
        <w:t>.</w:t>
      </w:r>
    </w:p>
    <w:p w14:paraId="0A970DC2" w14:textId="7343A779" w:rsidR="00962F37" w:rsidRPr="00962F37" w:rsidRDefault="00962F37" w:rsidP="00962F37">
      <w:pPr>
        <w:autoSpaceDE w:val="0"/>
        <w:autoSpaceDN w:val="0"/>
        <w:adjustRightInd w:val="0"/>
        <w:rPr>
          <w:rFonts w:cs="Segoe UI"/>
          <w:szCs w:val="14"/>
        </w:rPr>
      </w:pPr>
      <w:r w:rsidRPr="008D413F">
        <w:rPr>
          <w:rFonts w:cs="Segoe UI"/>
          <w:b/>
          <w:bCs/>
          <w:szCs w:val="14"/>
        </w:rPr>
        <w:t>S2-184</w:t>
      </w:r>
      <w:r w:rsidR="008D413F">
        <w:rPr>
          <w:rFonts w:cs="Segoe UI"/>
          <w:szCs w:val="14"/>
        </w:rPr>
        <w:t xml:space="preserve"> </w:t>
      </w:r>
      <w:r w:rsidR="008D413F" w:rsidRPr="00962F37">
        <w:rPr>
          <w:rFonts w:cs="Segoe UI"/>
          <w:szCs w:val="14"/>
        </w:rPr>
        <w:t>Which of the following vulnerabilities allowing attackers access to the application database is the</w:t>
      </w:r>
      <w:r w:rsidR="008D413F">
        <w:rPr>
          <w:rFonts w:cs="Segoe UI"/>
          <w:szCs w:val="14"/>
        </w:rPr>
        <w:t xml:space="preserve"> </w:t>
      </w:r>
      <w:r w:rsidR="008D413F" w:rsidRPr="008D413F">
        <w:rPr>
          <w:rFonts w:cs="Segoe UI"/>
          <w:b/>
          <w:bCs/>
          <w:szCs w:val="14"/>
        </w:rPr>
        <w:t>MOST</w:t>
      </w:r>
      <w:r w:rsidR="008D413F" w:rsidRPr="00962F37">
        <w:rPr>
          <w:rFonts w:cs="Segoe UI"/>
          <w:szCs w:val="14"/>
        </w:rPr>
        <w:t xml:space="preserve"> serious?</w:t>
      </w:r>
    </w:p>
    <w:p w14:paraId="5FF78CE3" w14:textId="56E1809B" w:rsidR="00962F37" w:rsidRPr="00962F37" w:rsidRDefault="00962F37" w:rsidP="00962F37">
      <w:pPr>
        <w:autoSpaceDE w:val="0"/>
        <w:autoSpaceDN w:val="0"/>
        <w:adjustRightInd w:val="0"/>
        <w:rPr>
          <w:rFonts w:cs="Segoe UI"/>
          <w:szCs w:val="14"/>
        </w:rPr>
      </w:pPr>
      <w:r w:rsidRPr="00962F37">
        <w:rPr>
          <w:rFonts w:cs="Segoe UI"/>
          <w:szCs w:val="14"/>
        </w:rPr>
        <w:t>A. Validation checks</w:t>
      </w:r>
      <w:r w:rsidR="008D413F">
        <w:rPr>
          <w:rFonts w:cs="Segoe UI"/>
          <w:szCs w:val="14"/>
        </w:rPr>
        <w:fldChar w:fldCharType="begin"/>
      </w:r>
      <w:r w:rsidR="008D413F">
        <w:instrText xml:space="preserve"> XE "</w:instrText>
      </w:r>
      <w:r w:rsidR="008D413F" w:rsidRPr="00093EA2">
        <w:rPr>
          <w:rFonts w:cs="Segoe UI"/>
          <w:szCs w:val="14"/>
        </w:rPr>
        <w:instrText>Validation checks</w:instrText>
      </w:r>
      <w:r w:rsidR="008D413F">
        <w:instrText xml:space="preserve">" </w:instrText>
      </w:r>
      <w:r w:rsidR="008D413F">
        <w:rPr>
          <w:rFonts w:cs="Segoe UI"/>
          <w:szCs w:val="14"/>
        </w:rPr>
        <w:fldChar w:fldCharType="end"/>
      </w:r>
      <w:r w:rsidRPr="00962F37">
        <w:rPr>
          <w:rFonts w:cs="Segoe UI"/>
          <w:szCs w:val="14"/>
        </w:rPr>
        <w:t xml:space="preserve"> are missing in data input pages.</w:t>
      </w:r>
    </w:p>
    <w:p w14:paraId="36E4D042" w14:textId="77777777" w:rsidR="00962F37" w:rsidRPr="00962F37" w:rsidRDefault="00962F37" w:rsidP="00962F37">
      <w:pPr>
        <w:autoSpaceDE w:val="0"/>
        <w:autoSpaceDN w:val="0"/>
        <w:adjustRightInd w:val="0"/>
        <w:rPr>
          <w:rFonts w:cs="Segoe UI"/>
          <w:szCs w:val="14"/>
        </w:rPr>
      </w:pPr>
      <w:r w:rsidRPr="00962F37">
        <w:rPr>
          <w:rFonts w:cs="Segoe UI"/>
          <w:szCs w:val="14"/>
        </w:rPr>
        <w:t>B. Password rules do not allow sufficient complexity.</w:t>
      </w:r>
    </w:p>
    <w:p w14:paraId="03164E1F" w14:textId="77777777" w:rsidR="00962F37" w:rsidRPr="00962F37" w:rsidRDefault="00962F37" w:rsidP="00962F37">
      <w:pPr>
        <w:autoSpaceDE w:val="0"/>
        <w:autoSpaceDN w:val="0"/>
        <w:adjustRightInd w:val="0"/>
        <w:rPr>
          <w:rFonts w:cs="Segoe UI"/>
          <w:szCs w:val="14"/>
        </w:rPr>
      </w:pPr>
      <w:r w:rsidRPr="00962F37">
        <w:rPr>
          <w:rFonts w:cs="Segoe UI"/>
          <w:szCs w:val="14"/>
        </w:rPr>
        <w:t>C. Application transaction log management is weak.</w:t>
      </w:r>
    </w:p>
    <w:p w14:paraId="09BF9C15" w14:textId="77777777" w:rsidR="00962F37" w:rsidRPr="00962F37" w:rsidRDefault="00962F37" w:rsidP="00962F37">
      <w:pPr>
        <w:autoSpaceDE w:val="0"/>
        <w:autoSpaceDN w:val="0"/>
        <w:adjustRightInd w:val="0"/>
        <w:rPr>
          <w:rFonts w:cs="Segoe UI"/>
          <w:szCs w:val="14"/>
        </w:rPr>
      </w:pPr>
      <w:r w:rsidRPr="00962F37">
        <w:rPr>
          <w:rFonts w:cs="Segoe UI"/>
          <w:szCs w:val="14"/>
        </w:rPr>
        <w:t>D. Application and database share a single access ID.</w:t>
      </w:r>
    </w:p>
    <w:p w14:paraId="16D39A8A" w14:textId="77777777" w:rsidR="00962F37" w:rsidRPr="008D413F" w:rsidRDefault="00962F37" w:rsidP="00962F37">
      <w:pPr>
        <w:autoSpaceDE w:val="0"/>
        <w:autoSpaceDN w:val="0"/>
        <w:adjustRightInd w:val="0"/>
        <w:rPr>
          <w:rFonts w:cs="Segoe UI"/>
          <w:b/>
          <w:bCs/>
          <w:szCs w:val="14"/>
        </w:rPr>
      </w:pPr>
      <w:r w:rsidRPr="008D413F">
        <w:rPr>
          <w:rFonts w:cs="Segoe UI"/>
          <w:b/>
          <w:bCs/>
          <w:szCs w:val="14"/>
        </w:rPr>
        <w:t>A is the correct answer.</w:t>
      </w:r>
    </w:p>
    <w:p w14:paraId="4EDC607C" w14:textId="77777777" w:rsidR="00962F37" w:rsidRPr="00962F37" w:rsidRDefault="00962F37" w:rsidP="00962F37">
      <w:pPr>
        <w:autoSpaceDE w:val="0"/>
        <w:autoSpaceDN w:val="0"/>
        <w:adjustRightInd w:val="0"/>
        <w:rPr>
          <w:rFonts w:cs="Segoe UI"/>
          <w:szCs w:val="14"/>
        </w:rPr>
      </w:pPr>
      <w:r w:rsidRPr="008D413F">
        <w:rPr>
          <w:rFonts w:cs="Segoe UI"/>
          <w:b/>
          <w:bCs/>
          <w:szCs w:val="14"/>
        </w:rPr>
        <w:t>Justification</w:t>
      </w:r>
      <w:r w:rsidRPr="00962F37">
        <w:rPr>
          <w:rFonts w:cs="Segoe UI"/>
          <w:szCs w:val="14"/>
        </w:rPr>
        <w:t>:</w:t>
      </w:r>
    </w:p>
    <w:p w14:paraId="300753AC" w14:textId="65D69F01" w:rsidR="00962F37" w:rsidRPr="00962F37" w:rsidRDefault="008D413F" w:rsidP="00962F37">
      <w:pPr>
        <w:autoSpaceDE w:val="0"/>
        <w:autoSpaceDN w:val="0"/>
        <w:adjustRightInd w:val="0"/>
        <w:rPr>
          <w:rFonts w:cs="Segoe UI"/>
          <w:szCs w:val="14"/>
        </w:rPr>
      </w:pPr>
      <w:r w:rsidRPr="008D413F">
        <w:rPr>
          <w:rFonts w:cs="Segoe UI"/>
          <w:b/>
          <w:bCs/>
          <w:szCs w:val="14"/>
        </w:rPr>
        <w:t xml:space="preserve">A. </w:t>
      </w:r>
      <w:r w:rsidR="00962F37" w:rsidRPr="008D413F">
        <w:rPr>
          <w:rFonts w:cs="Segoe UI"/>
          <w:b/>
          <w:bCs/>
          <w:szCs w:val="14"/>
        </w:rPr>
        <w:t>Attackers are able to exploit the weaknesses that exist in the application layer. For example, they</w:t>
      </w:r>
      <w:r w:rsidRPr="008D413F">
        <w:rPr>
          <w:rFonts w:cs="Segoe UI"/>
          <w:b/>
          <w:bCs/>
          <w:szCs w:val="14"/>
        </w:rPr>
        <w:t xml:space="preserve"> </w:t>
      </w:r>
      <w:r w:rsidR="00962F37" w:rsidRPr="008D413F">
        <w:rPr>
          <w:rFonts w:cs="Segoe UI"/>
          <w:b/>
          <w:bCs/>
          <w:szCs w:val="14"/>
        </w:rPr>
        <w:t>can submit a part of a structured query language (SQL) statement (SQL injection attack) to</w:t>
      </w:r>
      <w:r w:rsidRPr="008D413F">
        <w:rPr>
          <w:rFonts w:cs="Segoe UI"/>
          <w:b/>
          <w:bCs/>
          <w:szCs w:val="14"/>
        </w:rPr>
        <w:t xml:space="preserve"> </w:t>
      </w:r>
      <w:r w:rsidR="00962F37" w:rsidRPr="008D413F">
        <w:rPr>
          <w:rFonts w:cs="Segoe UI"/>
          <w:b/>
          <w:bCs/>
          <w:szCs w:val="14"/>
        </w:rPr>
        <w:t>illegally retrieve application data. Validation control is an effective countermeasure</w:t>
      </w:r>
      <w:r w:rsidR="00962F37" w:rsidRPr="00962F37">
        <w:rPr>
          <w:rFonts w:cs="Segoe UI"/>
          <w:szCs w:val="14"/>
        </w:rPr>
        <w:t>.</w:t>
      </w:r>
    </w:p>
    <w:p w14:paraId="3AE65AFF" w14:textId="2583EDFE" w:rsidR="00962F37" w:rsidRPr="00962F37" w:rsidRDefault="008D413F" w:rsidP="00962F37">
      <w:pPr>
        <w:autoSpaceDE w:val="0"/>
        <w:autoSpaceDN w:val="0"/>
        <w:adjustRightInd w:val="0"/>
        <w:rPr>
          <w:rFonts w:cs="Segoe UI"/>
          <w:szCs w:val="14"/>
        </w:rPr>
      </w:pPr>
      <w:r>
        <w:rPr>
          <w:rFonts w:cs="Segoe UI"/>
          <w:szCs w:val="14"/>
        </w:rPr>
        <w:t xml:space="preserve">B. </w:t>
      </w:r>
      <w:r w:rsidR="00962F37" w:rsidRPr="00962F37">
        <w:rPr>
          <w:rFonts w:cs="Segoe UI"/>
          <w:szCs w:val="14"/>
        </w:rPr>
        <w:t>Noncomplex passwords may make accounts vulnerable to brute force attacks, but these can be</w:t>
      </w:r>
      <w:r>
        <w:rPr>
          <w:rFonts w:cs="Segoe UI"/>
          <w:szCs w:val="14"/>
        </w:rPr>
        <w:t xml:space="preserve"> </w:t>
      </w:r>
      <w:r w:rsidR="00962F37" w:rsidRPr="00962F37">
        <w:rPr>
          <w:rFonts w:cs="Segoe UI"/>
          <w:szCs w:val="14"/>
        </w:rPr>
        <w:t>countered in other ways besides complexity (e.g., lockout thresholds</w:t>
      </w:r>
      <w:r>
        <w:rPr>
          <w:rFonts w:cs="Segoe UI"/>
          <w:szCs w:val="14"/>
        </w:rPr>
        <w:fldChar w:fldCharType="begin"/>
      </w:r>
      <w:r>
        <w:instrText xml:space="preserve"> XE "</w:instrText>
      </w:r>
      <w:r w:rsidRPr="00093EA2">
        <w:rPr>
          <w:rFonts w:cs="Segoe UI"/>
          <w:szCs w:val="14"/>
        </w:rPr>
        <w:instrText>lockout thresholds</w:instrText>
      </w:r>
      <w:r>
        <w:instrText xml:space="preserve">" </w:instrText>
      </w:r>
      <w:r>
        <w:rPr>
          <w:rFonts w:cs="Segoe UI"/>
          <w:szCs w:val="14"/>
        </w:rPr>
        <w:fldChar w:fldCharType="end"/>
      </w:r>
      <w:r w:rsidR="00962F37" w:rsidRPr="00962F37">
        <w:rPr>
          <w:rFonts w:cs="Segoe UI"/>
          <w:szCs w:val="14"/>
        </w:rPr>
        <w:t>).</w:t>
      </w:r>
    </w:p>
    <w:p w14:paraId="54AE17BA" w14:textId="06083562" w:rsidR="00962F37" w:rsidRPr="00962F37" w:rsidRDefault="008D413F" w:rsidP="00962F37">
      <w:pPr>
        <w:autoSpaceDE w:val="0"/>
        <w:autoSpaceDN w:val="0"/>
        <w:adjustRightInd w:val="0"/>
        <w:rPr>
          <w:rFonts w:cs="Segoe UI"/>
          <w:szCs w:val="14"/>
        </w:rPr>
      </w:pPr>
      <w:r>
        <w:rPr>
          <w:rFonts w:cs="Segoe UI"/>
          <w:szCs w:val="14"/>
        </w:rPr>
        <w:t xml:space="preserve">C. </w:t>
      </w:r>
      <w:r w:rsidR="00962F37" w:rsidRPr="00962F37">
        <w:rPr>
          <w:rFonts w:cs="Segoe UI"/>
          <w:szCs w:val="14"/>
        </w:rPr>
        <w:t>There is a chance that confidential information is inadvertently written to the application transaction</w:t>
      </w:r>
      <w:r w:rsidR="00526EAA">
        <w:rPr>
          <w:rFonts w:cs="Segoe UI"/>
          <w:szCs w:val="14"/>
        </w:rPr>
        <w:t xml:space="preserve"> </w:t>
      </w:r>
      <w:r w:rsidR="00962F37" w:rsidRPr="00962F37">
        <w:rPr>
          <w:rFonts w:cs="Segoe UI"/>
          <w:szCs w:val="14"/>
        </w:rPr>
        <w:t>log; therefore, sufficient care should be given to log management. However, it is uncommon for</w:t>
      </w:r>
      <w:r w:rsidR="00526EAA">
        <w:rPr>
          <w:rFonts w:cs="Segoe UI"/>
          <w:szCs w:val="14"/>
        </w:rPr>
        <w:t xml:space="preserve"> </w:t>
      </w:r>
      <w:r w:rsidR="00962F37" w:rsidRPr="00962F37">
        <w:rPr>
          <w:rFonts w:cs="Segoe UI"/>
          <w:szCs w:val="14"/>
        </w:rPr>
        <w:t>attackers to use the log server to steal database information.</w:t>
      </w:r>
    </w:p>
    <w:p w14:paraId="59B6C219" w14:textId="68F9D177" w:rsidR="00962F37" w:rsidRDefault="00526EAA" w:rsidP="00526EAA">
      <w:pPr>
        <w:autoSpaceDE w:val="0"/>
        <w:autoSpaceDN w:val="0"/>
        <w:adjustRightInd w:val="0"/>
        <w:spacing w:after="60"/>
        <w:rPr>
          <w:rFonts w:cs="Segoe UI"/>
          <w:szCs w:val="14"/>
        </w:rPr>
      </w:pPr>
      <w:r>
        <w:rPr>
          <w:rFonts w:cs="Segoe UI"/>
          <w:szCs w:val="14"/>
        </w:rPr>
        <w:t xml:space="preserve">D. </w:t>
      </w:r>
      <w:r w:rsidR="00962F37" w:rsidRPr="00962F37">
        <w:rPr>
          <w:rFonts w:cs="Segoe UI"/>
          <w:szCs w:val="14"/>
        </w:rPr>
        <w:t>Although developers may embed a single ID in the program to establish a connection from application</w:t>
      </w:r>
      <w:r>
        <w:rPr>
          <w:rFonts w:cs="Segoe UI"/>
          <w:szCs w:val="14"/>
        </w:rPr>
        <w:t xml:space="preserve"> </w:t>
      </w:r>
      <w:r w:rsidR="00962F37" w:rsidRPr="00962F37">
        <w:rPr>
          <w:rFonts w:cs="Segoe UI"/>
          <w:szCs w:val="14"/>
        </w:rPr>
        <w:t>to database, if the original account is sufficiently secure, then the overall risk is low</w:t>
      </w:r>
      <w:r w:rsidR="00962F37">
        <w:rPr>
          <w:rFonts w:cs="Segoe UI"/>
          <w:szCs w:val="14"/>
        </w:rPr>
        <w:t>.</w:t>
      </w:r>
    </w:p>
    <w:p w14:paraId="68385835" w14:textId="77777777" w:rsidR="00962F37" w:rsidRPr="00962F37" w:rsidRDefault="00962F37" w:rsidP="00962F37">
      <w:pPr>
        <w:autoSpaceDE w:val="0"/>
        <w:autoSpaceDN w:val="0"/>
        <w:adjustRightInd w:val="0"/>
        <w:rPr>
          <w:rFonts w:cs="Segoe UI"/>
          <w:szCs w:val="14"/>
        </w:rPr>
      </w:pPr>
      <w:r w:rsidRPr="00526EAA">
        <w:rPr>
          <w:rFonts w:cs="Segoe UI"/>
          <w:b/>
          <w:bCs/>
          <w:szCs w:val="14"/>
        </w:rPr>
        <w:t>S2-185</w:t>
      </w:r>
      <w:r w:rsidRPr="00962F37">
        <w:rPr>
          <w:rFonts w:cs="Segoe UI"/>
          <w:szCs w:val="14"/>
        </w:rPr>
        <w:t xml:space="preserve"> The cost of implementing and operating a security control should not exceed the:</w:t>
      </w:r>
    </w:p>
    <w:p w14:paraId="549CEA5B" w14:textId="2686CC85" w:rsidR="00962F37" w:rsidRPr="00962F37" w:rsidRDefault="00962F37" w:rsidP="00962F37">
      <w:pPr>
        <w:autoSpaceDE w:val="0"/>
        <w:autoSpaceDN w:val="0"/>
        <w:adjustRightInd w:val="0"/>
        <w:rPr>
          <w:rFonts w:cs="Segoe UI"/>
          <w:szCs w:val="14"/>
        </w:rPr>
      </w:pPr>
      <w:r w:rsidRPr="00962F37">
        <w:rPr>
          <w:rFonts w:cs="Segoe UI"/>
          <w:szCs w:val="14"/>
        </w:rPr>
        <w:t>A. annual loss expectancy</w:t>
      </w:r>
      <w:r w:rsidR="00526EAA">
        <w:rPr>
          <w:rFonts w:cs="Segoe UI"/>
          <w:szCs w:val="14"/>
        </w:rPr>
        <w:fldChar w:fldCharType="begin"/>
      </w:r>
      <w:r w:rsidR="00526EAA">
        <w:instrText xml:space="preserve"> XE "</w:instrText>
      </w:r>
      <w:r w:rsidR="00526EAA" w:rsidRPr="003B6ABA">
        <w:rPr>
          <w:rFonts w:cs="Segoe UI"/>
          <w:szCs w:val="14"/>
        </w:rPr>
        <w:instrText>annual loss expectancy</w:instrText>
      </w:r>
      <w:r w:rsidR="00526EAA">
        <w:instrText xml:space="preserve">" </w:instrText>
      </w:r>
      <w:r w:rsidR="00526EAA">
        <w:rPr>
          <w:rFonts w:cs="Segoe UI"/>
          <w:szCs w:val="14"/>
        </w:rPr>
        <w:fldChar w:fldCharType="end"/>
      </w:r>
      <w:r w:rsidRPr="00962F37">
        <w:rPr>
          <w:rFonts w:cs="Segoe UI"/>
          <w:szCs w:val="14"/>
        </w:rPr>
        <w:t>.</w:t>
      </w:r>
    </w:p>
    <w:p w14:paraId="22D77DA0" w14:textId="77777777" w:rsidR="00962F37" w:rsidRPr="00962F37" w:rsidRDefault="00962F37" w:rsidP="00962F37">
      <w:pPr>
        <w:autoSpaceDE w:val="0"/>
        <w:autoSpaceDN w:val="0"/>
        <w:adjustRightInd w:val="0"/>
        <w:rPr>
          <w:rFonts w:cs="Segoe UI"/>
          <w:szCs w:val="14"/>
        </w:rPr>
      </w:pPr>
      <w:r w:rsidRPr="00962F37">
        <w:rPr>
          <w:rFonts w:cs="Segoe UI"/>
          <w:szCs w:val="14"/>
        </w:rPr>
        <w:t>B. cost of an incident.</w:t>
      </w:r>
    </w:p>
    <w:p w14:paraId="3FFB316D" w14:textId="12D798C6" w:rsidR="00962F37" w:rsidRPr="00962F37" w:rsidRDefault="00962F37" w:rsidP="00962F37">
      <w:pPr>
        <w:autoSpaceDE w:val="0"/>
        <w:autoSpaceDN w:val="0"/>
        <w:adjustRightInd w:val="0"/>
        <w:rPr>
          <w:rFonts w:cs="Segoe UI"/>
          <w:szCs w:val="14"/>
        </w:rPr>
      </w:pPr>
      <w:r w:rsidRPr="00962F37">
        <w:rPr>
          <w:rFonts w:cs="Segoe UI"/>
          <w:szCs w:val="14"/>
        </w:rPr>
        <w:t>C. asset value</w:t>
      </w:r>
      <w:r w:rsidR="00526EAA">
        <w:rPr>
          <w:rFonts w:cs="Segoe UI"/>
          <w:szCs w:val="14"/>
        </w:rPr>
        <w:fldChar w:fldCharType="begin"/>
      </w:r>
      <w:r w:rsidR="00526EAA">
        <w:instrText xml:space="preserve"> XE "</w:instrText>
      </w:r>
      <w:r w:rsidR="00526EAA" w:rsidRPr="003B6ABA">
        <w:rPr>
          <w:rFonts w:cs="Segoe UI"/>
          <w:szCs w:val="14"/>
        </w:rPr>
        <w:instrText>asset value</w:instrText>
      </w:r>
      <w:r w:rsidR="00526EAA">
        <w:instrText xml:space="preserve">" </w:instrText>
      </w:r>
      <w:r w:rsidR="00526EAA">
        <w:rPr>
          <w:rFonts w:cs="Segoe UI"/>
          <w:szCs w:val="14"/>
        </w:rPr>
        <w:fldChar w:fldCharType="end"/>
      </w:r>
      <w:r w:rsidRPr="00962F37">
        <w:rPr>
          <w:rFonts w:cs="Segoe UI"/>
          <w:szCs w:val="14"/>
        </w:rPr>
        <w:t>.</w:t>
      </w:r>
    </w:p>
    <w:p w14:paraId="22A3F552" w14:textId="77777777" w:rsidR="00962F37" w:rsidRPr="00962F37" w:rsidRDefault="00962F37" w:rsidP="00962F37">
      <w:pPr>
        <w:autoSpaceDE w:val="0"/>
        <w:autoSpaceDN w:val="0"/>
        <w:adjustRightInd w:val="0"/>
        <w:rPr>
          <w:rFonts w:cs="Segoe UI"/>
          <w:szCs w:val="14"/>
        </w:rPr>
      </w:pPr>
      <w:r w:rsidRPr="00962F37">
        <w:rPr>
          <w:rFonts w:cs="Segoe UI"/>
          <w:szCs w:val="14"/>
        </w:rPr>
        <w:t>D. acceptable loss level</w:t>
      </w:r>
    </w:p>
    <w:p w14:paraId="070712A6" w14:textId="77777777" w:rsidR="00962F37" w:rsidRPr="00526EAA" w:rsidRDefault="00962F37" w:rsidP="00962F37">
      <w:pPr>
        <w:autoSpaceDE w:val="0"/>
        <w:autoSpaceDN w:val="0"/>
        <w:adjustRightInd w:val="0"/>
        <w:rPr>
          <w:rFonts w:cs="Segoe UI"/>
          <w:b/>
          <w:bCs/>
          <w:szCs w:val="14"/>
        </w:rPr>
      </w:pPr>
      <w:r w:rsidRPr="00526EAA">
        <w:rPr>
          <w:rFonts w:cs="Segoe UI"/>
          <w:b/>
          <w:bCs/>
          <w:szCs w:val="14"/>
        </w:rPr>
        <w:t>C is the correct answer.</w:t>
      </w:r>
    </w:p>
    <w:p w14:paraId="35632533" w14:textId="77777777" w:rsidR="00962F37" w:rsidRPr="00962F37" w:rsidRDefault="00962F37" w:rsidP="00962F37">
      <w:pPr>
        <w:autoSpaceDE w:val="0"/>
        <w:autoSpaceDN w:val="0"/>
        <w:adjustRightInd w:val="0"/>
        <w:rPr>
          <w:rFonts w:cs="Segoe UI"/>
          <w:szCs w:val="14"/>
        </w:rPr>
      </w:pPr>
      <w:r w:rsidRPr="00526EAA">
        <w:rPr>
          <w:rFonts w:cs="Segoe UI"/>
          <w:b/>
          <w:bCs/>
          <w:szCs w:val="14"/>
        </w:rPr>
        <w:t>Justification</w:t>
      </w:r>
      <w:r w:rsidRPr="00962F37">
        <w:rPr>
          <w:rFonts w:cs="Segoe UI"/>
          <w:szCs w:val="14"/>
        </w:rPr>
        <w:t>:</w:t>
      </w:r>
    </w:p>
    <w:p w14:paraId="33168A15" w14:textId="69C3F92F" w:rsidR="00962F37" w:rsidRPr="00962F37" w:rsidRDefault="00962F37" w:rsidP="00962F37">
      <w:pPr>
        <w:autoSpaceDE w:val="0"/>
        <w:autoSpaceDN w:val="0"/>
        <w:adjustRightInd w:val="0"/>
        <w:rPr>
          <w:rFonts w:cs="Segoe UI"/>
          <w:szCs w:val="14"/>
        </w:rPr>
      </w:pPr>
      <w:r w:rsidRPr="00962F37">
        <w:rPr>
          <w:rFonts w:cs="Segoe UI"/>
          <w:szCs w:val="14"/>
        </w:rPr>
        <w:t>A. Annual loss expectancy represents the losses that are expected to happen for the entire organization</w:t>
      </w:r>
      <w:r w:rsidR="00526EAA">
        <w:rPr>
          <w:rFonts w:cs="Segoe UI"/>
          <w:szCs w:val="14"/>
        </w:rPr>
        <w:t xml:space="preserve"> </w:t>
      </w:r>
      <w:r w:rsidRPr="00962F37">
        <w:rPr>
          <w:rFonts w:cs="Segoe UI"/>
          <w:szCs w:val="14"/>
        </w:rPr>
        <w:t>during a single calendar year.</w:t>
      </w:r>
    </w:p>
    <w:p w14:paraId="02BC1496" w14:textId="3A08A8E9" w:rsidR="00962F37" w:rsidRPr="00962F37" w:rsidRDefault="00962F37" w:rsidP="00962F37">
      <w:pPr>
        <w:autoSpaceDE w:val="0"/>
        <w:autoSpaceDN w:val="0"/>
        <w:adjustRightInd w:val="0"/>
        <w:rPr>
          <w:rFonts w:cs="Segoe UI"/>
          <w:szCs w:val="14"/>
        </w:rPr>
      </w:pPr>
      <w:r w:rsidRPr="00962F37">
        <w:rPr>
          <w:rFonts w:cs="Segoe UI"/>
          <w:szCs w:val="14"/>
        </w:rPr>
        <w:t xml:space="preserve">B. A security mechanism may cost more than a single incident </w:t>
      </w:r>
      <w:r w:rsidR="00526EAA" w:rsidRPr="00962F37">
        <w:rPr>
          <w:rFonts w:cs="Segoe UI"/>
          <w:szCs w:val="14"/>
        </w:rPr>
        <w:t xml:space="preserve">cost </w:t>
      </w:r>
      <w:r w:rsidRPr="00962F37">
        <w:rPr>
          <w:rFonts w:cs="Segoe UI"/>
          <w:szCs w:val="14"/>
        </w:rPr>
        <w:t>and be cost-effective.</w:t>
      </w:r>
    </w:p>
    <w:p w14:paraId="046E6083" w14:textId="77777777" w:rsidR="00962F37" w:rsidRPr="00962F37" w:rsidRDefault="00962F37" w:rsidP="00962F37">
      <w:pPr>
        <w:autoSpaceDE w:val="0"/>
        <w:autoSpaceDN w:val="0"/>
        <w:adjustRightInd w:val="0"/>
        <w:rPr>
          <w:rFonts w:cs="Segoe UI"/>
          <w:szCs w:val="14"/>
        </w:rPr>
      </w:pPr>
      <w:r w:rsidRPr="00526EAA">
        <w:rPr>
          <w:rFonts w:cs="Segoe UI"/>
          <w:b/>
          <w:bCs/>
          <w:szCs w:val="14"/>
        </w:rPr>
        <w:t>C. The cost of implementing security controls should not exceed the business value of the asset</w:t>
      </w:r>
      <w:r w:rsidRPr="00962F37">
        <w:rPr>
          <w:rFonts w:cs="Segoe UI"/>
          <w:szCs w:val="14"/>
        </w:rPr>
        <w:t>.</w:t>
      </w:r>
    </w:p>
    <w:p w14:paraId="5CA1D70F" w14:textId="4C2923AF" w:rsidR="00962F37" w:rsidRPr="00962F37" w:rsidRDefault="00962F37" w:rsidP="00526EAA">
      <w:pPr>
        <w:autoSpaceDE w:val="0"/>
        <w:autoSpaceDN w:val="0"/>
        <w:adjustRightInd w:val="0"/>
        <w:spacing w:after="60"/>
        <w:rPr>
          <w:rFonts w:cs="Segoe UI"/>
          <w:szCs w:val="14"/>
        </w:rPr>
      </w:pPr>
      <w:r w:rsidRPr="00962F37">
        <w:rPr>
          <w:rFonts w:cs="Segoe UI"/>
          <w:szCs w:val="14"/>
        </w:rPr>
        <w:t>D. The cost of a control may well exceed the acceptable loss level in order to achieve this loss level</w:t>
      </w:r>
      <w:r w:rsidR="00526EAA">
        <w:rPr>
          <w:rFonts w:cs="Segoe UI"/>
          <w:szCs w:val="14"/>
        </w:rPr>
        <w:t xml:space="preserve"> </w:t>
      </w:r>
      <w:r w:rsidRPr="00962F37">
        <w:rPr>
          <w:rFonts w:cs="Segoe UI"/>
          <w:szCs w:val="14"/>
        </w:rPr>
        <w:t>objective.</w:t>
      </w:r>
    </w:p>
    <w:p w14:paraId="519EA869" w14:textId="27896F5F" w:rsidR="00962F37" w:rsidRPr="00962F37" w:rsidRDefault="00962F37" w:rsidP="00962F37">
      <w:pPr>
        <w:autoSpaceDE w:val="0"/>
        <w:autoSpaceDN w:val="0"/>
        <w:adjustRightInd w:val="0"/>
        <w:rPr>
          <w:rFonts w:cs="Segoe UI"/>
          <w:szCs w:val="14"/>
        </w:rPr>
      </w:pPr>
      <w:r w:rsidRPr="00526EAA">
        <w:rPr>
          <w:rFonts w:cs="Segoe UI"/>
          <w:b/>
          <w:bCs/>
          <w:szCs w:val="14"/>
        </w:rPr>
        <w:t>S2-186</w:t>
      </w:r>
      <w:r w:rsidRPr="00962F37">
        <w:rPr>
          <w:rFonts w:cs="Segoe UI"/>
          <w:szCs w:val="14"/>
        </w:rPr>
        <w:t xml:space="preserve"> The </w:t>
      </w:r>
      <w:r w:rsidRPr="00526EAA">
        <w:rPr>
          <w:rFonts w:cs="Segoe UI"/>
          <w:b/>
          <w:bCs/>
          <w:szCs w:val="14"/>
        </w:rPr>
        <w:t>MOST</w:t>
      </w:r>
      <w:r w:rsidRPr="00962F37">
        <w:rPr>
          <w:rFonts w:cs="Segoe UI"/>
          <w:szCs w:val="14"/>
        </w:rPr>
        <w:t xml:space="preserve"> important factor in planning for the long-term retention of electronically stored business records</w:t>
      </w:r>
      <w:r w:rsidR="00526EAA">
        <w:rPr>
          <w:rFonts w:cs="Segoe UI"/>
          <w:szCs w:val="14"/>
        </w:rPr>
        <w:t xml:space="preserve"> </w:t>
      </w:r>
      <w:r w:rsidRPr="00962F37">
        <w:rPr>
          <w:rFonts w:cs="Segoe UI"/>
          <w:szCs w:val="14"/>
        </w:rPr>
        <w:t>is to take into account potential changes in:</w:t>
      </w:r>
    </w:p>
    <w:p w14:paraId="4EAF93CB" w14:textId="77777777" w:rsidR="00962F37" w:rsidRPr="00962F37" w:rsidRDefault="00962F37" w:rsidP="00962F37">
      <w:pPr>
        <w:autoSpaceDE w:val="0"/>
        <w:autoSpaceDN w:val="0"/>
        <w:adjustRightInd w:val="0"/>
        <w:rPr>
          <w:rFonts w:cs="Segoe UI"/>
          <w:szCs w:val="14"/>
        </w:rPr>
      </w:pPr>
      <w:r w:rsidRPr="00962F37">
        <w:rPr>
          <w:rFonts w:cs="Segoe UI"/>
          <w:szCs w:val="14"/>
        </w:rPr>
        <w:t>A. storage capacity and shelf life.</w:t>
      </w:r>
    </w:p>
    <w:p w14:paraId="40C5AFCF" w14:textId="77777777" w:rsidR="00962F37" w:rsidRPr="00962F37" w:rsidRDefault="00962F37" w:rsidP="00962F37">
      <w:pPr>
        <w:autoSpaceDE w:val="0"/>
        <w:autoSpaceDN w:val="0"/>
        <w:adjustRightInd w:val="0"/>
        <w:rPr>
          <w:rFonts w:cs="Segoe UI"/>
          <w:szCs w:val="14"/>
        </w:rPr>
      </w:pPr>
      <w:r w:rsidRPr="00962F37">
        <w:rPr>
          <w:rFonts w:cs="Segoe UI"/>
          <w:szCs w:val="14"/>
        </w:rPr>
        <w:t>B. regulatory and legal requirements.</w:t>
      </w:r>
    </w:p>
    <w:p w14:paraId="7AF6629A" w14:textId="77777777" w:rsidR="00962F37" w:rsidRPr="00962F37" w:rsidRDefault="00962F37" w:rsidP="00962F37">
      <w:pPr>
        <w:autoSpaceDE w:val="0"/>
        <w:autoSpaceDN w:val="0"/>
        <w:adjustRightInd w:val="0"/>
        <w:rPr>
          <w:rFonts w:cs="Segoe UI"/>
          <w:szCs w:val="14"/>
        </w:rPr>
      </w:pPr>
      <w:r w:rsidRPr="00962F37">
        <w:rPr>
          <w:rFonts w:cs="Segoe UI"/>
          <w:szCs w:val="14"/>
        </w:rPr>
        <w:t>C. business strategy and direction.</w:t>
      </w:r>
    </w:p>
    <w:p w14:paraId="593195F2" w14:textId="77777777" w:rsidR="00962F37" w:rsidRPr="00962F37" w:rsidRDefault="00962F37" w:rsidP="00962F37">
      <w:pPr>
        <w:autoSpaceDE w:val="0"/>
        <w:autoSpaceDN w:val="0"/>
        <w:adjustRightInd w:val="0"/>
        <w:rPr>
          <w:rFonts w:cs="Segoe UI"/>
          <w:szCs w:val="14"/>
        </w:rPr>
      </w:pPr>
      <w:r w:rsidRPr="00962F37">
        <w:rPr>
          <w:rFonts w:cs="Segoe UI"/>
          <w:szCs w:val="14"/>
        </w:rPr>
        <w:t>D. application systems and media.</w:t>
      </w:r>
    </w:p>
    <w:p w14:paraId="5E52433F" w14:textId="77777777" w:rsidR="00962F37" w:rsidRPr="00526EAA" w:rsidRDefault="00962F37" w:rsidP="00962F37">
      <w:pPr>
        <w:autoSpaceDE w:val="0"/>
        <w:autoSpaceDN w:val="0"/>
        <w:adjustRightInd w:val="0"/>
        <w:rPr>
          <w:rFonts w:cs="Segoe UI"/>
          <w:b/>
          <w:bCs/>
          <w:szCs w:val="14"/>
        </w:rPr>
      </w:pPr>
      <w:r w:rsidRPr="00526EAA">
        <w:rPr>
          <w:rFonts w:cs="Segoe UI"/>
          <w:b/>
          <w:bCs/>
          <w:szCs w:val="14"/>
        </w:rPr>
        <w:t>D is the correct answer.</w:t>
      </w:r>
    </w:p>
    <w:p w14:paraId="14EABC07" w14:textId="77777777" w:rsidR="00962F37" w:rsidRPr="00962F37" w:rsidRDefault="00962F37" w:rsidP="00962F37">
      <w:pPr>
        <w:autoSpaceDE w:val="0"/>
        <w:autoSpaceDN w:val="0"/>
        <w:adjustRightInd w:val="0"/>
        <w:rPr>
          <w:rFonts w:cs="Segoe UI"/>
          <w:szCs w:val="14"/>
        </w:rPr>
      </w:pPr>
      <w:r w:rsidRPr="00526EAA">
        <w:rPr>
          <w:rFonts w:cs="Segoe UI"/>
          <w:b/>
          <w:bCs/>
          <w:szCs w:val="14"/>
        </w:rPr>
        <w:t>Justification</w:t>
      </w:r>
      <w:r w:rsidRPr="00962F37">
        <w:rPr>
          <w:rFonts w:cs="Segoe UI"/>
          <w:szCs w:val="14"/>
        </w:rPr>
        <w:t>:</w:t>
      </w:r>
    </w:p>
    <w:p w14:paraId="0C3C20DA" w14:textId="77777777" w:rsidR="00962F37" w:rsidRPr="00962F37" w:rsidRDefault="00962F37" w:rsidP="00962F37">
      <w:pPr>
        <w:autoSpaceDE w:val="0"/>
        <w:autoSpaceDN w:val="0"/>
        <w:adjustRightInd w:val="0"/>
        <w:rPr>
          <w:rFonts w:cs="Segoe UI"/>
          <w:szCs w:val="14"/>
        </w:rPr>
      </w:pPr>
      <w:r w:rsidRPr="00962F37">
        <w:rPr>
          <w:rFonts w:cs="Segoe UI"/>
          <w:szCs w:val="14"/>
        </w:rPr>
        <w:t>A. Storage capacity and shelf life are important but secondary issues.</w:t>
      </w:r>
    </w:p>
    <w:p w14:paraId="170BAB68" w14:textId="7C26E8AF" w:rsidR="00962F37" w:rsidRPr="00962F37" w:rsidRDefault="00962F37" w:rsidP="00962F37">
      <w:pPr>
        <w:autoSpaceDE w:val="0"/>
        <w:autoSpaceDN w:val="0"/>
        <w:adjustRightInd w:val="0"/>
        <w:rPr>
          <w:rFonts w:cs="Segoe UI"/>
          <w:szCs w:val="14"/>
        </w:rPr>
      </w:pPr>
      <w:r w:rsidRPr="00962F37">
        <w:rPr>
          <w:rFonts w:cs="Segoe UI"/>
          <w:szCs w:val="14"/>
        </w:rPr>
        <w:lastRenderedPageBreak/>
        <w:t>B. Legal and regulatory requirements</w:t>
      </w:r>
      <w:r w:rsidR="00526EAA">
        <w:rPr>
          <w:rFonts w:cs="Segoe UI"/>
          <w:szCs w:val="14"/>
        </w:rPr>
        <w:fldChar w:fldCharType="begin"/>
      </w:r>
      <w:r w:rsidR="00526EAA">
        <w:instrText xml:space="preserve"> XE "</w:instrText>
      </w:r>
      <w:r w:rsidR="00526EAA" w:rsidRPr="003B6ABA">
        <w:rPr>
          <w:rFonts w:cs="Segoe UI"/>
          <w:szCs w:val="14"/>
        </w:rPr>
        <w:instrText>Legal and regulatory requirements</w:instrText>
      </w:r>
      <w:r w:rsidR="00526EAA">
        <w:instrText xml:space="preserve">" </w:instrText>
      </w:r>
      <w:r w:rsidR="00526EAA">
        <w:rPr>
          <w:rFonts w:cs="Segoe UI"/>
          <w:szCs w:val="14"/>
        </w:rPr>
        <w:fldChar w:fldCharType="end"/>
      </w:r>
      <w:r w:rsidRPr="00962F37">
        <w:rPr>
          <w:rFonts w:cs="Segoe UI"/>
          <w:szCs w:val="14"/>
        </w:rPr>
        <w:t xml:space="preserve"> do </w:t>
      </w:r>
      <w:r w:rsidRPr="00526EAA">
        <w:rPr>
          <w:rFonts w:cs="Segoe UI"/>
          <w:b/>
          <w:bCs/>
          <w:szCs w:val="14"/>
        </w:rPr>
        <w:t>not</w:t>
      </w:r>
      <w:r w:rsidRPr="00962F37">
        <w:rPr>
          <w:rFonts w:cs="Segoe UI"/>
          <w:szCs w:val="14"/>
        </w:rPr>
        <w:t xml:space="preserve"> generally apply to long-term retention of electronically</w:t>
      </w:r>
      <w:r w:rsidR="00526EAA">
        <w:rPr>
          <w:rFonts w:cs="Segoe UI"/>
          <w:szCs w:val="14"/>
        </w:rPr>
        <w:t xml:space="preserve"> </w:t>
      </w:r>
      <w:r w:rsidRPr="00962F37">
        <w:rPr>
          <w:rFonts w:cs="Segoe UI"/>
          <w:szCs w:val="14"/>
        </w:rPr>
        <w:t>stored business records.</w:t>
      </w:r>
    </w:p>
    <w:p w14:paraId="73FCE23A" w14:textId="13AF43E8" w:rsidR="00962F37" w:rsidRPr="00962F37" w:rsidRDefault="00962F37" w:rsidP="00962F37">
      <w:pPr>
        <w:autoSpaceDE w:val="0"/>
        <w:autoSpaceDN w:val="0"/>
        <w:adjustRightInd w:val="0"/>
        <w:rPr>
          <w:rFonts w:cs="Segoe UI"/>
          <w:szCs w:val="14"/>
        </w:rPr>
      </w:pPr>
      <w:r w:rsidRPr="00962F37">
        <w:rPr>
          <w:rFonts w:cs="Segoe UI"/>
          <w:szCs w:val="14"/>
        </w:rPr>
        <w:t>C. Business strategy and direction do not generally apply to long-term retention of electronically stored</w:t>
      </w:r>
      <w:r w:rsidR="00526EAA">
        <w:rPr>
          <w:rFonts w:cs="Segoe UI"/>
          <w:szCs w:val="14"/>
        </w:rPr>
        <w:t xml:space="preserve"> </w:t>
      </w:r>
      <w:r w:rsidRPr="00962F37">
        <w:rPr>
          <w:rFonts w:cs="Segoe UI"/>
          <w:szCs w:val="14"/>
        </w:rPr>
        <w:t>business records.</w:t>
      </w:r>
    </w:p>
    <w:p w14:paraId="5DC6F8BB" w14:textId="5CC2EF58" w:rsidR="00962F37" w:rsidRDefault="00962F37" w:rsidP="00526EAA">
      <w:pPr>
        <w:autoSpaceDE w:val="0"/>
        <w:autoSpaceDN w:val="0"/>
        <w:adjustRightInd w:val="0"/>
        <w:spacing w:after="60"/>
        <w:rPr>
          <w:rFonts w:cs="Segoe UI"/>
          <w:szCs w:val="14"/>
        </w:rPr>
      </w:pPr>
      <w:r w:rsidRPr="00526EAA">
        <w:rPr>
          <w:rFonts w:cs="Segoe UI"/>
          <w:b/>
          <w:bCs/>
          <w:szCs w:val="14"/>
        </w:rPr>
        <w:t>D. Long-term retention of business records may be severely impacted by changes in application systems</w:t>
      </w:r>
      <w:r w:rsidR="00526EAA" w:rsidRPr="00526EAA">
        <w:rPr>
          <w:rFonts w:cs="Segoe UI"/>
          <w:b/>
          <w:bCs/>
          <w:szCs w:val="14"/>
        </w:rPr>
        <w:t xml:space="preserve"> </w:t>
      </w:r>
      <w:r w:rsidRPr="00526EAA">
        <w:rPr>
          <w:rFonts w:cs="Segoe UI"/>
          <w:b/>
          <w:bCs/>
          <w:szCs w:val="14"/>
        </w:rPr>
        <w:t>and media. For example, data stored in nonstandard formats that can only be read and interpreted by</w:t>
      </w:r>
      <w:r w:rsidR="00526EAA" w:rsidRPr="00526EAA">
        <w:rPr>
          <w:rFonts w:cs="Segoe UI"/>
          <w:b/>
          <w:bCs/>
          <w:szCs w:val="14"/>
        </w:rPr>
        <w:t xml:space="preserve"> </w:t>
      </w:r>
      <w:r w:rsidRPr="00526EAA">
        <w:rPr>
          <w:rFonts w:cs="Segoe UI"/>
          <w:b/>
          <w:bCs/>
          <w:szCs w:val="14"/>
        </w:rPr>
        <w:t>previously decommissioned applications may be difficult, if not impossible, to recover</w:t>
      </w:r>
      <w:r w:rsidRPr="00962F37">
        <w:rPr>
          <w:rFonts w:cs="Segoe UI"/>
          <w:szCs w:val="14"/>
        </w:rPr>
        <w:t>.</w:t>
      </w:r>
    </w:p>
    <w:p w14:paraId="1698C2BF" w14:textId="65F9865A" w:rsidR="00962F37" w:rsidRPr="00962F37" w:rsidRDefault="00526EAA" w:rsidP="00962F37">
      <w:pPr>
        <w:autoSpaceDE w:val="0"/>
        <w:autoSpaceDN w:val="0"/>
        <w:adjustRightInd w:val="0"/>
        <w:rPr>
          <w:rFonts w:cs="Segoe UI"/>
          <w:szCs w:val="14"/>
        </w:rPr>
      </w:pPr>
      <w:r w:rsidRPr="00526EAA">
        <w:rPr>
          <w:rFonts w:cs="Segoe UI"/>
          <w:b/>
          <w:bCs/>
          <w:szCs w:val="14"/>
        </w:rPr>
        <w:t>S2-187</w:t>
      </w:r>
      <w:r>
        <w:rPr>
          <w:rFonts w:cs="Segoe UI"/>
          <w:szCs w:val="14"/>
        </w:rPr>
        <w:t xml:space="preserve"> </w:t>
      </w:r>
      <w:r w:rsidR="00962F37" w:rsidRPr="00962F37">
        <w:rPr>
          <w:rFonts w:cs="Segoe UI"/>
          <w:szCs w:val="14"/>
        </w:rPr>
        <w:t xml:space="preserve">Which of the following actions should the information security manager take </w:t>
      </w:r>
      <w:r w:rsidR="00962F37" w:rsidRPr="00526EAA">
        <w:rPr>
          <w:rFonts w:cs="Segoe UI"/>
          <w:b/>
          <w:bCs/>
          <w:szCs w:val="14"/>
        </w:rPr>
        <w:t>FIRST</w:t>
      </w:r>
      <w:r w:rsidR="00962F37" w:rsidRPr="00962F37">
        <w:rPr>
          <w:rFonts w:cs="Segoe UI"/>
          <w:szCs w:val="14"/>
        </w:rPr>
        <w:t xml:space="preserve"> on finding that current</w:t>
      </w:r>
      <w:r>
        <w:rPr>
          <w:rFonts w:cs="Segoe UI"/>
          <w:szCs w:val="14"/>
        </w:rPr>
        <w:t xml:space="preserve"> </w:t>
      </w:r>
      <w:r w:rsidR="00962F37" w:rsidRPr="00962F37">
        <w:rPr>
          <w:rFonts w:cs="Segoe UI"/>
          <w:szCs w:val="14"/>
        </w:rPr>
        <w:t>controls are not sufficient to prevent a serious compromise?</w:t>
      </w:r>
    </w:p>
    <w:p w14:paraId="5DC394C0" w14:textId="77777777" w:rsidR="00962F37" w:rsidRPr="00962F37" w:rsidRDefault="00962F37" w:rsidP="00962F37">
      <w:pPr>
        <w:autoSpaceDE w:val="0"/>
        <w:autoSpaceDN w:val="0"/>
        <w:adjustRightInd w:val="0"/>
        <w:rPr>
          <w:rFonts w:cs="Segoe UI"/>
          <w:szCs w:val="14"/>
        </w:rPr>
      </w:pPr>
      <w:r w:rsidRPr="00962F37">
        <w:rPr>
          <w:rFonts w:cs="Segoe UI"/>
          <w:szCs w:val="14"/>
        </w:rPr>
        <w:t>A. Strengthen existing controls.</w:t>
      </w:r>
    </w:p>
    <w:p w14:paraId="332E6EFB" w14:textId="77777777" w:rsidR="00962F37" w:rsidRPr="00962F37" w:rsidRDefault="00962F37" w:rsidP="00962F37">
      <w:pPr>
        <w:autoSpaceDE w:val="0"/>
        <w:autoSpaceDN w:val="0"/>
        <w:adjustRightInd w:val="0"/>
        <w:rPr>
          <w:rFonts w:cs="Segoe UI"/>
          <w:szCs w:val="14"/>
        </w:rPr>
      </w:pPr>
      <w:r w:rsidRPr="00962F37">
        <w:rPr>
          <w:rFonts w:cs="Segoe UI"/>
          <w:szCs w:val="14"/>
        </w:rPr>
        <w:t>B. Reassess the risk.</w:t>
      </w:r>
    </w:p>
    <w:p w14:paraId="176455DF" w14:textId="49BAFC9D" w:rsidR="00962F37" w:rsidRPr="00962F37" w:rsidRDefault="00962F37" w:rsidP="00962F37">
      <w:pPr>
        <w:autoSpaceDE w:val="0"/>
        <w:autoSpaceDN w:val="0"/>
        <w:adjustRightInd w:val="0"/>
        <w:rPr>
          <w:rFonts w:cs="Segoe UI"/>
          <w:szCs w:val="14"/>
        </w:rPr>
      </w:pPr>
      <w:r w:rsidRPr="00962F37">
        <w:rPr>
          <w:rFonts w:cs="Segoe UI"/>
          <w:szCs w:val="14"/>
        </w:rPr>
        <w:t>C. Set new control objectives</w:t>
      </w:r>
      <w:r w:rsidR="00526EAA">
        <w:rPr>
          <w:rFonts w:cs="Segoe UI"/>
          <w:szCs w:val="14"/>
        </w:rPr>
        <w:fldChar w:fldCharType="begin"/>
      </w:r>
      <w:r w:rsidR="00526EAA">
        <w:instrText xml:space="preserve"> XE "</w:instrText>
      </w:r>
      <w:r w:rsidR="00526EAA" w:rsidRPr="003B6ABA">
        <w:rPr>
          <w:rFonts w:cs="Segoe UI"/>
          <w:szCs w:val="14"/>
        </w:rPr>
        <w:instrText>control objectives</w:instrText>
      </w:r>
      <w:r w:rsidR="00526EAA">
        <w:instrText xml:space="preserve">" </w:instrText>
      </w:r>
      <w:r w:rsidR="00526EAA">
        <w:rPr>
          <w:rFonts w:cs="Segoe UI"/>
          <w:szCs w:val="14"/>
        </w:rPr>
        <w:fldChar w:fldCharType="end"/>
      </w:r>
      <w:r w:rsidRPr="00962F37">
        <w:rPr>
          <w:rFonts w:cs="Segoe UI"/>
          <w:szCs w:val="14"/>
        </w:rPr>
        <w:t>.</w:t>
      </w:r>
    </w:p>
    <w:p w14:paraId="7F3F18CF" w14:textId="77777777" w:rsidR="00962F37" w:rsidRPr="00962F37" w:rsidRDefault="00962F37" w:rsidP="00962F37">
      <w:pPr>
        <w:autoSpaceDE w:val="0"/>
        <w:autoSpaceDN w:val="0"/>
        <w:adjustRightInd w:val="0"/>
        <w:rPr>
          <w:rFonts w:cs="Segoe UI"/>
          <w:szCs w:val="14"/>
        </w:rPr>
      </w:pPr>
      <w:r w:rsidRPr="00962F37">
        <w:rPr>
          <w:rFonts w:cs="Segoe UI"/>
          <w:szCs w:val="14"/>
        </w:rPr>
        <w:t>D. Modify security baselines.</w:t>
      </w:r>
    </w:p>
    <w:p w14:paraId="32A7C45F" w14:textId="77777777" w:rsidR="00962F37" w:rsidRPr="00526EAA" w:rsidRDefault="00962F37" w:rsidP="00962F37">
      <w:pPr>
        <w:autoSpaceDE w:val="0"/>
        <w:autoSpaceDN w:val="0"/>
        <w:adjustRightInd w:val="0"/>
        <w:rPr>
          <w:rFonts w:cs="Segoe UI"/>
          <w:b/>
          <w:bCs/>
          <w:szCs w:val="14"/>
        </w:rPr>
      </w:pPr>
      <w:r w:rsidRPr="00526EAA">
        <w:rPr>
          <w:rFonts w:cs="Segoe UI"/>
          <w:b/>
          <w:bCs/>
          <w:szCs w:val="14"/>
        </w:rPr>
        <w:t>B is the correct answer.</w:t>
      </w:r>
    </w:p>
    <w:p w14:paraId="69253E0F" w14:textId="77777777" w:rsidR="00962F37" w:rsidRPr="00962F37" w:rsidRDefault="00962F37" w:rsidP="00962F37">
      <w:pPr>
        <w:autoSpaceDE w:val="0"/>
        <w:autoSpaceDN w:val="0"/>
        <w:adjustRightInd w:val="0"/>
        <w:rPr>
          <w:rFonts w:cs="Segoe UI"/>
          <w:szCs w:val="14"/>
        </w:rPr>
      </w:pPr>
      <w:r w:rsidRPr="00526EAA">
        <w:rPr>
          <w:rFonts w:cs="Segoe UI"/>
          <w:b/>
          <w:bCs/>
          <w:szCs w:val="14"/>
        </w:rPr>
        <w:t>Justification</w:t>
      </w:r>
      <w:r w:rsidRPr="00962F37">
        <w:rPr>
          <w:rFonts w:cs="Segoe UI"/>
          <w:szCs w:val="14"/>
        </w:rPr>
        <w:t>:</w:t>
      </w:r>
    </w:p>
    <w:p w14:paraId="020A8979" w14:textId="2408F6FF" w:rsidR="00962F37" w:rsidRPr="00962F37" w:rsidRDefault="00962F37" w:rsidP="00962F37">
      <w:pPr>
        <w:autoSpaceDE w:val="0"/>
        <w:autoSpaceDN w:val="0"/>
        <w:adjustRightInd w:val="0"/>
        <w:rPr>
          <w:rFonts w:cs="Segoe UI"/>
          <w:szCs w:val="14"/>
        </w:rPr>
      </w:pPr>
      <w:r w:rsidRPr="00962F37">
        <w:rPr>
          <w:rFonts w:cs="Segoe UI"/>
          <w:szCs w:val="14"/>
        </w:rPr>
        <w:t>A. Until a clear picture of risk has been developed, the extent of control increases needed cannot be</w:t>
      </w:r>
      <w:r w:rsidR="00526EAA">
        <w:rPr>
          <w:rFonts w:cs="Segoe UI"/>
          <w:szCs w:val="14"/>
        </w:rPr>
        <w:t xml:space="preserve"> </w:t>
      </w:r>
      <w:r w:rsidRPr="00962F37">
        <w:rPr>
          <w:rFonts w:cs="Segoe UI"/>
          <w:szCs w:val="14"/>
        </w:rPr>
        <w:t>determined.</w:t>
      </w:r>
    </w:p>
    <w:p w14:paraId="21E63FAA" w14:textId="02573FA5" w:rsidR="00962F37" w:rsidRPr="00962F37" w:rsidRDefault="00962F37" w:rsidP="00962F37">
      <w:pPr>
        <w:autoSpaceDE w:val="0"/>
        <w:autoSpaceDN w:val="0"/>
        <w:adjustRightInd w:val="0"/>
        <w:rPr>
          <w:rFonts w:cs="Segoe UI"/>
          <w:szCs w:val="14"/>
        </w:rPr>
      </w:pPr>
      <w:r w:rsidRPr="00526EAA">
        <w:rPr>
          <w:rFonts w:cs="Segoe UI"/>
          <w:b/>
          <w:bCs/>
          <w:szCs w:val="14"/>
        </w:rPr>
        <w:t>B. Control decisions are driven by risk. Risk should be carefully reassessed and analyzed to correct</w:t>
      </w:r>
      <w:r w:rsidR="00526EAA" w:rsidRPr="00526EAA">
        <w:rPr>
          <w:rFonts w:cs="Segoe UI"/>
          <w:b/>
          <w:bCs/>
          <w:szCs w:val="14"/>
        </w:rPr>
        <w:t xml:space="preserve"> </w:t>
      </w:r>
      <w:r w:rsidRPr="00526EAA">
        <w:rPr>
          <w:rFonts w:cs="Segoe UI"/>
          <w:b/>
          <w:bCs/>
          <w:szCs w:val="14"/>
        </w:rPr>
        <w:t>potential misjudgment in the original assessment</w:t>
      </w:r>
      <w:r w:rsidRPr="00962F37">
        <w:rPr>
          <w:rFonts w:cs="Segoe UI"/>
          <w:szCs w:val="14"/>
        </w:rPr>
        <w:t>.</w:t>
      </w:r>
    </w:p>
    <w:p w14:paraId="3B5741D5" w14:textId="1E84AC92" w:rsidR="00962F37" w:rsidRPr="00962F37" w:rsidRDefault="00962F37" w:rsidP="00962F37">
      <w:pPr>
        <w:autoSpaceDE w:val="0"/>
        <w:autoSpaceDN w:val="0"/>
        <w:adjustRightInd w:val="0"/>
        <w:rPr>
          <w:rFonts w:cs="Segoe UI"/>
          <w:szCs w:val="14"/>
        </w:rPr>
      </w:pPr>
      <w:r w:rsidRPr="00962F37">
        <w:rPr>
          <w:rFonts w:cs="Segoe UI"/>
          <w:szCs w:val="14"/>
        </w:rPr>
        <w:t xml:space="preserve">C. </w:t>
      </w:r>
      <w:r w:rsidRPr="00526EAA">
        <w:rPr>
          <w:rFonts w:cs="Segoe UI"/>
          <w:szCs w:val="14"/>
          <w:u w:val="single"/>
        </w:rPr>
        <w:t>A control objective is a statement of the desired result or purpose to be achieved by implementing</w:t>
      </w:r>
      <w:r w:rsidR="00526EAA" w:rsidRPr="00526EAA">
        <w:rPr>
          <w:rFonts w:cs="Segoe UI"/>
          <w:szCs w:val="14"/>
          <w:u w:val="single"/>
        </w:rPr>
        <w:t xml:space="preserve"> </w:t>
      </w:r>
      <w:r w:rsidRPr="00526EAA">
        <w:rPr>
          <w:rFonts w:cs="Segoe UI"/>
          <w:szCs w:val="14"/>
          <w:u w:val="single"/>
        </w:rPr>
        <w:t>control procedures in a particular process</w:t>
      </w:r>
      <w:r w:rsidRPr="00962F37">
        <w:rPr>
          <w:rFonts w:cs="Segoe UI"/>
          <w:szCs w:val="14"/>
        </w:rPr>
        <w:t xml:space="preserve">. Changes to control objectives should be made </w:t>
      </w:r>
      <w:r w:rsidRPr="00526EAA">
        <w:rPr>
          <w:rFonts w:cs="Segoe UI"/>
          <w:szCs w:val="14"/>
          <w:u w:val="single"/>
        </w:rPr>
        <w:t>after</w:t>
      </w:r>
      <w:r w:rsidRPr="00962F37">
        <w:rPr>
          <w:rFonts w:cs="Segoe UI"/>
          <w:szCs w:val="14"/>
        </w:rPr>
        <w:t xml:space="preserve"> risk has</w:t>
      </w:r>
      <w:r w:rsidR="00526EAA">
        <w:rPr>
          <w:rFonts w:cs="Segoe UI"/>
          <w:szCs w:val="14"/>
        </w:rPr>
        <w:t xml:space="preserve"> </w:t>
      </w:r>
      <w:r w:rsidRPr="00962F37">
        <w:rPr>
          <w:rFonts w:cs="Segoe UI"/>
          <w:szCs w:val="14"/>
        </w:rPr>
        <w:t>been reassessed.</w:t>
      </w:r>
    </w:p>
    <w:p w14:paraId="22EA5AF0" w14:textId="5210D894" w:rsidR="00962F37" w:rsidRPr="00962F37" w:rsidRDefault="00962F37" w:rsidP="00526EAA">
      <w:pPr>
        <w:autoSpaceDE w:val="0"/>
        <w:autoSpaceDN w:val="0"/>
        <w:adjustRightInd w:val="0"/>
        <w:spacing w:after="60"/>
        <w:rPr>
          <w:rFonts w:cs="Segoe UI"/>
          <w:szCs w:val="14"/>
        </w:rPr>
      </w:pPr>
      <w:r w:rsidRPr="00962F37">
        <w:rPr>
          <w:rFonts w:cs="Segoe UI"/>
          <w:szCs w:val="14"/>
        </w:rPr>
        <w:t>D. Security baselines set by appropriate standards are the minimum security requirements for different trust</w:t>
      </w:r>
      <w:r w:rsidR="00526EAA">
        <w:rPr>
          <w:rFonts w:cs="Segoe UI"/>
          <w:szCs w:val="14"/>
        </w:rPr>
        <w:t xml:space="preserve"> </w:t>
      </w:r>
      <w:r w:rsidRPr="00962F37">
        <w:rPr>
          <w:rFonts w:cs="Segoe UI"/>
          <w:szCs w:val="14"/>
        </w:rPr>
        <w:t>domains across the enterprise. Baselines may need to be strengthened after risk has been reassessed.</w:t>
      </w:r>
    </w:p>
    <w:p w14:paraId="13AF6F06" w14:textId="77777777" w:rsidR="00962F37" w:rsidRPr="00962F37" w:rsidRDefault="00962F37" w:rsidP="00962F37">
      <w:pPr>
        <w:autoSpaceDE w:val="0"/>
        <w:autoSpaceDN w:val="0"/>
        <w:adjustRightInd w:val="0"/>
        <w:rPr>
          <w:rFonts w:cs="Segoe UI"/>
          <w:szCs w:val="14"/>
        </w:rPr>
      </w:pPr>
      <w:r w:rsidRPr="00526EAA">
        <w:rPr>
          <w:rFonts w:cs="Segoe UI"/>
          <w:b/>
          <w:bCs/>
          <w:szCs w:val="14"/>
        </w:rPr>
        <w:t>S2-188</w:t>
      </w:r>
      <w:r w:rsidRPr="00962F37">
        <w:rPr>
          <w:rFonts w:cs="Segoe UI"/>
          <w:szCs w:val="14"/>
        </w:rPr>
        <w:t xml:space="preserve"> What is the </w:t>
      </w:r>
      <w:r w:rsidRPr="00526EAA">
        <w:rPr>
          <w:rFonts w:cs="Segoe UI"/>
          <w:b/>
          <w:bCs/>
          <w:szCs w:val="14"/>
        </w:rPr>
        <w:t>MOST</w:t>
      </w:r>
      <w:r w:rsidRPr="00962F37">
        <w:rPr>
          <w:rFonts w:cs="Segoe UI"/>
          <w:szCs w:val="14"/>
        </w:rPr>
        <w:t xml:space="preserve"> important reason to periodically test controls?</w:t>
      </w:r>
    </w:p>
    <w:p w14:paraId="4C42F7BF" w14:textId="77777777" w:rsidR="00962F37" w:rsidRPr="00962F37" w:rsidRDefault="00962F37" w:rsidP="00962F37">
      <w:pPr>
        <w:autoSpaceDE w:val="0"/>
        <w:autoSpaceDN w:val="0"/>
        <w:adjustRightInd w:val="0"/>
        <w:rPr>
          <w:rFonts w:cs="Segoe UI"/>
          <w:szCs w:val="14"/>
        </w:rPr>
      </w:pPr>
      <w:r w:rsidRPr="00962F37">
        <w:rPr>
          <w:rFonts w:cs="Segoe UI"/>
          <w:szCs w:val="14"/>
        </w:rPr>
        <w:t>A. To meet regulatory requirements</w:t>
      </w:r>
    </w:p>
    <w:p w14:paraId="40272790" w14:textId="77777777" w:rsidR="00962F37" w:rsidRPr="00962F37" w:rsidRDefault="00962F37" w:rsidP="00962F37">
      <w:pPr>
        <w:autoSpaceDE w:val="0"/>
        <w:autoSpaceDN w:val="0"/>
        <w:adjustRightInd w:val="0"/>
        <w:rPr>
          <w:rFonts w:cs="Segoe UI"/>
          <w:szCs w:val="14"/>
        </w:rPr>
      </w:pPr>
      <w:r w:rsidRPr="00962F37">
        <w:rPr>
          <w:rFonts w:cs="Segoe UI"/>
          <w:szCs w:val="14"/>
        </w:rPr>
        <w:t>B. To meet due care requirements</w:t>
      </w:r>
    </w:p>
    <w:p w14:paraId="39259C99" w14:textId="77777777" w:rsidR="00962F37" w:rsidRPr="00962F37" w:rsidRDefault="00962F37" w:rsidP="00962F37">
      <w:pPr>
        <w:autoSpaceDE w:val="0"/>
        <w:autoSpaceDN w:val="0"/>
        <w:adjustRightInd w:val="0"/>
        <w:rPr>
          <w:rFonts w:cs="Segoe UI"/>
          <w:szCs w:val="14"/>
        </w:rPr>
      </w:pPr>
      <w:r w:rsidRPr="00962F37">
        <w:rPr>
          <w:rFonts w:cs="Segoe UI"/>
          <w:szCs w:val="14"/>
        </w:rPr>
        <w:t>C. To ensure that objectives are met</w:t>
      </w:r>
    </w:p>
    <w:p w14:paraId="72F578E3" w14:textId="77777777" w:rsidR="00962F37" w:rsidRPr="00962F37" w:rsidRDefault="00962F37" w:rsidP="00962F37">
      <w:pPr>
        <w:autoSpaceDE w:val="0"/>
        <w:autoSpaceDN w:val="0"/>
        <w:adjustRightInd w:val="0"/>
        <w:rPr>
          <w:rFonts w:cs="Segoe UI"/>
          <w:szCs w:val="14"/>
        </w:rPr>
      </w:pPr>
      <w:r w:rsidRPr="00962F37">
        <w:rPr>
          <w:rFonts w:cs="Segoe UI"/>
          <w:szCs w:val="14"/>
        </w:rPr>
        <w:t>D. To achieve compliance with standard policy</w:t>
      </w:r>
    </w:p>
    <w:p w14:paraId="4E2B9E77" w14:textId="77777777" w:rsidR="00962F37" w:rsidRPr="00526EAA" w:rsidRDefault="00962F37" w:rsidP="00962F37">
      <w:pPr>
        <w:autoSpaceDE w:val="0"/>
        <w:autoSpaceDN w:val="0"/>
        <w:adjustRightInd w:val="0"/>
        <w:rPr>
          <w:rFonts w:cs="Segoe UI"/>
          <w:b/>
          <w:bCs/>
          <w:szCs w:val="14"/>
        </w:rPr>
      </w:pPr>
      <w:r w:rsidRPr="00526EAA">
        <w:rPr>
          <w:rFonts w:cs="Segoe UI"/>
          <w:b/>
          <w:bCs/>
          <w:szCs w:val="14"/>
        </w:rPr>
        <w:t>C is the correct answer.</w:t>
      </w:r>
    </w:p>
    <w:p w14:paraId="7A6B1AC3" w14:textId="77777777" w:rsidR="00962F37" w:rsidRPr="00962F37" w:rsidRDefault="00962F37" w:rsidP="00962F37">
      <w:pPr>
        <w:autoSpaceDE w:val="0"/>
        <w:autoSpaceDN w:val="0"/>
        <w:adjustRightInd w:val="0"/>
        <w:rPr>
          <w:rFonts w:cs="Segoe UI"/>
          <w:szCs w:val="14"/>
        </w:rPr>
      </w:pPr>
      <w:r w:rsidRPr="00526EAA">
        <w:rPr>
          <w:rFonts w:cs="Segoe UI"/>
          <w:b/>
          <w:bCs/>
          <w:szCs w:val="14"/>
        </w:rPr>
        <w:t>Justification</w:t>
      </w:r>
      <w:r w:rsidRPr="00962F37">
        <w:rPr>
          <w:rFonts w:cs="Segoe UI"/>
          <w:szCs w:val="14"/>
        </w:rPr>
        <w:t>:</w:t>
      </w:r>
    </w:p>
    <w:p w14:paraId="79EE9B61" w14:textId="77777777" w:rsidR="00962F37" w:rsidRPr="00962F37" w:rsidRDefault="00962F37" w:rsidP="00962F37">
      <w:pPr>
        <w:autoSpaceDE w:val="0"/>
        <w:autoSpaceDN w:val="0"/>
        <w:adjustRightInd w:val="0"/>
        <w:rPr>
          <w:rFonts w:cs="Segoe UI"/>
          <w:szCs w:val="14"/>
        </w:rPr>
      </w:pPr>
      <w:r w:rsidRPr="00962F37">
        <w:rPr>
          <w:rFonts w:cs="Segoe UI"/>
          <w:szCs w:val="14"/>
        </w:rPr>
        <w:t>A. Not all organizations are required to periodically test controls.</w:t>
      </w:r>
    </w:p>
    <w:p w14:paraId="133E442E" w14:textId="1D6F9172" w:rsidR="00962F37" w:rsidRPr="00962F37" w:rsidRDefault="00962F37" w:rsidP="00962F37">
      <w:pPr>
        <w:autoSpaceDE w:val="0"/>
        <w:autoSpaceDN w:val="0"/>
        <w:adjustRightInd w:val="0"/>
        <w:rPr>
          <w:rFonts w:cs="Segoe UI"/>
          <w:szCs w:val="14"/>
        </w:rPr>
      </w:pPr>
      <w:r w:rsidRPr="00962F37">
        <w:rPr>
          <w:rFonts w:cs="Segoe UI"/>
          <w:szCs w:val="14"/>
        </w:rPr>
        <w:t>B. Periodically testing controls does not help meet due care requirements. Due care is what a reasonable</w:t>
      </w:r>
      <w:r w:rsidR="00526EAA">
        <w:rPr>
          <w:rFonts w:cs="Segoe UI"/>
          <w:szCs w:val="14"/>
        </w:rPr>
        <w:t xml:space="preserve"> </w:t>
      </w:r>
      <w:r w:rsidRPr="00962F37">
        <w:rPr>
          <w:rFonts w:cs="Segoe UI"/>
          <w:szCs w:val="14"/>
        </w:rPr>
        <w:t>person of similar competency would do under similar circumstances.</w:t>
      </w:r>
    </w:p>
    <w:p w14:paraId="56CA6416" w14:textId="77777777" w:rsidR="00962F37" w:rsidRPr="00962F37" w:rsidRDefault="00962F37" w:rsidP="00962F37">
      <w:pPr>
        <w:autoSpaceDE w:val="0"/>
        <w:autoSpaceDN w:val="0"/>
        <w:adjustRightInd w:val="0"/>
        <w:rPr>
          <w:rFonts w:cs="Segoe UI"/>
          <w:szCs w:val="14"/>
        </w:rPr>
      </w:pPr>
      <w:r w:rsidRPr="00AE0506">
        <w:rPr>
          <w:rFonts w:cs="Segoe UI"/>
          <w:b/>
          <w:bCs/>
          <w:szCs w:val="14"/>
        </w:rPr>
        <w:t>C. Periodically testing controls ensures that controls continue to meet control objectives</w:t>
      </w:r>
      <w:r w:rsidRPr="00962F37">
        <w:rPr>
          <w:rFonts w:cs="Segoe UI"/>
          <w:szCs w:val="14"/>
        </w:rPr>
        <w:t>.</w:t>
      </w:r>
    </w:p>
    <w:p w14:paraId="2D6E95DB" w14:textId="277000D8" w:rsidR="00962F37" w:rsidRPr="00962F37" w:rsidRDefault="00962F37" w:rsidP="00AE0506">
      <w:pPr>
        <w:autoSpaceDE w:val="0"/>
        <w:autoSpaceDN w:val="0"/>
        <w:adjustRightInd w:val="0"/>
        <w:spacing w:after="60"/>
        <w:rPr>
          <w:rFonts w:cs="Segoe UI"/>
          <w:szCs w:val="14"/>
        </w:rPr>
      </w:pPr>
      <w:r w:rsidRPr="00962F37">
        <w:rPr>
          <w:rFonts w:cs="Segoe UI"/>
          <w:szCs w:val="14"/>
        </w:rPr>
        <w:t xml:space="preserve">D. Compliance with policy is </w:t>
      </w:r>
      <w:r w:rsidRPr="00AE0506">
        <w:rPr>
          <w:rFonts w:cs="Segoe UI"/>
          <w:b/>
          <w:bCs/>
          <w:szCs w:val="14"/>
        </w:rPr>
        <w:t>not</w:t>
      </w:r>
      <w:r w:rsidRPr="00962F37">
        <w:rPr>
          <w:rFonts w:cs="Segoe UI"/>
          <w:szCs w:val="14"/>
        </w:rPr>
        <w:t xml:space="preserve"> most important factor for periodically testing controls.</w:t>
      </w:r>
    </w:p>
    <w:p w14:paraId="0677C1B0" w14:textId="77777777" w:rsidR="00962F37" w:rsidRPr="00962F37" w:rsidRDefault="00962F37" w:rsidP="00962F37">
      <w:pPr>
        <w:autoSpaceDE w:val="0"/>
        <w:autoSpaceDN w:val="0"/>
        <w:adjustRightInd w:val="0"/>
        <w:rPr>
          <w:rFonts w:cs="Segoe UI"/>
          <w:szCs w:val="14"/>
        </w:rPr>
      </w:pPr>
      <w:r w:rsidRPr="00AE0506">
        <w:rPr>
          <w:rFonts w:cs="Segoe UI"/>
          <w:b/>
          <w:bCs/>
          <w:szCs w:val="14"/>
        </w:rPr>
        <w:t>S2-189</w:t>
      </w:r>
      <w:r w:rsidRPr="00962F37">
        <w:rPr>
          <w:rFonts w:cs="Segoe UI"/>
          <w:szCs w:val="14"/>
        </w:rPr>
        <w:t xml:space="preserve"> Which of the following approaches is </w:t>
      </w:r>
      <w:r w:rsidRPr="00AE0506">
        <w:rPr>
          <w:rFonts w:cs="Segoe UI"/>
          <w:b/>
          <w:bCs/>
          <w:szCs w:val="14"/>
        </w:rPr>
        <w:t>BEST</w:t>
      </w:r>
      <w:r w:rsidRPr="00962F37">
        <w:rPr>
          <w:rFonts w:cs="Segoe UI"/>
          <w:szCs w:val="14"/>
        </w:rPr>
        <w:t xml:space="preserve"> for addressing regulatory requirements?</w:t>
      </w:r>
    </w:p>
    <w:p w14:paraId="3B4E2939" w14:textId="77777777" w:rsidR="00962F37" w:rsidRPr="00962F37" w:rsidRDefault="00962F37" w:rsidP="00962F37">
      <w:pPr>
        <w:autoSpaceDE w:val="0"/>
        <w:autoSpaceDN w:val="0"/>
        <w:adjustRightInd w:val="0"/>
        <w:rPr>
          <w:rFonts w:cs="Segoe UI"/>
          <w:szCs w:val="14"/>
        </w:rPr>
      </w:pPr>
      <w:r w:rsidRPr="00962F37">
        <w:rPr>
          <w:rFonts w:cs="Segoe UI"/>
          <w:szCs w:val="14"/>
        </w:rPr>
        <w:t>A. Treat regulatory compliance as any other risk.</w:t>
      </w:r>
    </w:p>
    <w:p w14:paraId="40903098" w14:textId="77777777" w:rsidR="00962F37" w:rsidRPr="00962F37" w:rsidRDefault="00962F37" w:rsidP="00962F37">
      <w:pPr>
        <w:autoSpaceDE w:val="0"/>
        <w:autoSpaceDN w:val="0"/>
        <w:adjustRightInd w:val="0"/>
        <w:rPr>
          <w:rFonts w:cs="Segoe UI"/>
          <w:szCs w:val="14"/>
        </w:rPr>
      </w:pPr>
      <w:r w:rsidRPr="00962F37">
        <w:rPr>
          <w:rFonts w:cs="Segoe UI"/>
          <w:szCs w:val="14"/>
        </w:rPr>
        <w:t>B. Ensure that policies address regulatory requirements.</w:t>
      </w:r>
    </w:p>
    <w:p w14:paraId="76A51C98" w14:textId="77777777" w:rsidR="00962F37" w:rsidRPr="00962F37" w:rsidRDefault="00962F37" w:rsidP="00962F37">
      <w:pPr>
        <w:autoSpaceDE w:val="0"/>
        <w:autoSpaceDN w:val="0"/>
        <w:adjustRightInd w:val="0"/>
        <w:rPr>
          <w:rFonts w:cs="Segoe UI"/>
          <w:szCs w:val="14"/>
        </w:rPr>
      </w:pPr>
      <w:r w:rsidRPr="00962F37">
        <w:rPr>
          <w:rFonts w:cs="Segoe UI"/>
          <w:szCs w:val="14"/>
        </w:rPr>
        <w:t>C. Make regulatory compliance mandatory.</w:t>
      </w:r>
    </w:p>
    <w:p w14:paraId="3746EA35" w14:textId="77777777" w:rsidR="00962F37" w:rsidRPr="00962F37" w:rsidRDefault="00962F37" w:rsidP="00962F37">
      <w:pPr>
        <w:autoSpaceDE w:val="0"/>
        <w:autoSpaceDN w:val="0"/>
        <w:adjustRightInd w:val="0"/>
        <w:rPr>
          <w:rFonts w:cs="Segoe UI"/>
          <w:szCs w:val="14"/>
        </w:rPr>
      </w:pPr>
      <w:r w:rsidRPr="00962F37">
        <w:rPr>
          <w:rFonts w:cs="Segoe UI"/>
          <w:szCs w:val="14"/>
        </w:rPr>
        <w:t>D. Obtain insurance for noncompliance.</w:t>
      </w:r>
    </w:p>
    <w:p w14:paraId="3693B7D0" w14:textId="77777777" w:rsidR="00962F37" w:rsidRPr="00AE0506" w:rsidRDefault="00962F37" w:rsidP="00962F37">
      <w:pPr>
        <w:autoSpaceDE w:val="0"/>
        <w:autoSpaceDN w:val="0"/>
        <w:adjustRightInd w:val="0"/>
        <w:rPr>
          <w:rFonts w:cs="Segoe UI"/>
          <w:b/>
          <w:bCs/>
          <w:szCs w:val="14"/>
        </w:rPr>
      </w:pPr>
      <w:r w:rsidRPr="00AE0506">
        <w:rPr>
          <w:rFonts w:cs="Segoe UI"/>
          <w:b/>
          <w:bCs/>
          <w:szCs w:val="14"/>
        </w:rPr>
        <w:t>A is the correct answer.</w:t>
      </w:r>
    </w:p>
    <w:p w14:paraId="5BFF881E" w14:textId="77777777" w:rsidR="00962F37" w:rsidRPr="00962F37" w:rsidRDefault="00962F37" w:rsidP="00962F37">
      <w:pPr>
        <w:autoSpaceDE w:val="0"/>
        <w:autoSpaceDN w:val="0"/>
        <w:adjustRightInd w:val="0"/>
        <w:rPr>
          <w:rFonts w:cs="Segoe UI"/>
          <w:szCs w:val="14"/>
        </w:rPr>
      </w:pPr>
      <w:r w:rsidRPr="00AE0506">
        <w:rPr>
          <w:rFonts w:cs="Segoe UI"/>
          <w:b/>
          <w:bCs/>
          <w:szCs w:val="14"/>
        </w:rPr>
        <w:t>Justification</w:t>
      </w:r>
      <w:r w:rsidRPr="00962F37">
        <w:rPr>
          <w:rFonts w:cs="Segoe UI"/>
          <w:szCs w:val="14"/>
        </w:rPr>
        <w:t>:</w:t>
      </w:r>
    </w:p>
    <w:p w14:paraId="616A037B" w14:textId="6FB4ECA0" w:rsidR="00962F37" w:rsidRPr="00962F37" w:rsidRDefault="00962F37" w:rsidP="00962F37">
      <w:pPr>
        <w:autoSpaceDE w:val="0"/>
        <w:autoSpaceDN w:val="0"/>
        <w:adjustRightInd w:val="0"/>
        <w:rPr>
          <w:rFonts w:cs="Segoe UI"/>
          <w:szCs w:val="14"/>
        </w:rPr>
      </w:pPr>
      <w:r w:rsidRPr="00AE0506">
        <w:rPr>
          <w:rFonts w:cs="Segoe UI"/>
          <w:b/>
          <w:bCs/>
          <w:szCs w:val="14"/>
        </w:rPr>
        <w:t>A. There are many regulatory requirements with varying degrees of enforcement and possible</w:t>
      </w:r>
      <w:r w:rsidR="00AE0506" w:rsidRPr="00AE0506">
        <w:rPr>
          <w:rFonts w:cs="Segoe UI"/>
          <w:b/>
          <w:bCs/>
          <w:szCs w:val="14"/>
        </w:rPr>
        <w:t xml:space="preserve"> </w:t>
      </w:r>
      <w:r w:rsidRPr="00AE0506">
        <w:rPr>
          <w:rFonts w:cs="Segoe UI"/>
          <w:b/>
          <w:bCs/>
          <w:szCs w:val="14"/>
        </w:rPr>
        <w:t>sanctions. These should be assessed and treated as any other risk</w:t>
      </w:r>
      <w:r w:rsidRPr="00962F37">
        <w:rPr>
          <w:rFonts w:cs="Segoe UI"/>
          <w:szCs w:val="14"/>
        </w:rPr>
        <w:t>.</w:t>
      </w:r>
    </w:p>
    <w:p w14:paraId="1BAC3ACC" w14:textId="4C10B2C0" w:rsidR="00962F37" w:rsidRPr="00962F37" w:rsidRDefault="00962F37" w:rsidP="00962F37">
      <w:pPr>
        <w:autoSpaceDE w:val="0"/>
        <w:autoSpaceDN w:val="0"/>
        <w:adjustRightInd w:val="0"/>
        <w:rPr>
          <w:rFonts w:cs="Segoe UI"/>
          <w:szCs w:val="14"/>
        </w:rPr>
      </w:pPr>
      <w:r w:rsidRPr="00962F37">
        <w:rPr>
          <w:rFonts w:cs="Segoe UI"/>
          <w:szCs w:val="14"/>
        </w:rPr>
        <w:t>B. Policies addressing compliance with regulatory requirements are not by themselves sufficient to deal</w:t>
      </w:r>
      <w:r w:rsidR="00AE0506">
        <w:rPr>
          <w:rFonts w:cs="Segoe UI"/>
          <w:szCs w:val="14"/>
        </w:rPr>
        <w:t xml:space="preserve"> </w:t>
      </w:r>
      <w:r w:rsidRPr="00962F37">
        <w:rPr>
          <w:rFonts w:cs="Segoe UI"/>
          <w:szCs w:val="14"/>
        </w:rPr>
        <w:t>with those requirements.</w:t>
      </w:r>
    </w:p>
    <w:p w14:paraId="0EF69237" w14:textId="02170F62" w:rsidR="00962F37" w:rsidRPr="00962F37" w:rsidRDefault="00962F37" w:rsidP="00962F37">
      <w:pPr>
        <w:autoSpaceDE w:val="0"/>
        <w:autoSpaceDN w:val="0"/>
        <w:adjustRightInd w:val="0"/>
        <w:rPr>
          <w:rFonts w:cs="Segoe UI"/>
          <w:szCs w:val="14"/>
        </w:rPr>
      </w:pPr>
      <w:r w:rsidRPr="00962F37">
        <w:rPr>
          <w:rFonts w:cs="Segoe UI"/>
          <w:szCs w:val="14"/>
        </w:rPr>
        <w:t>C. Mandatory compliance with all regulatory mandates without determining the risk and potential impact</w:t>
      </w:r>
      <w:r w:rsidR="00AE0506">
        <w:rPr>
          <w:rFonts w:cs="Segoe UI"/>
          <w:szCs w:val="14"/>
        </w:rPr>
        <w:t xml:space="preserve"> </w:t>
      </w:r>
      <w:r w:rsidRPr="00962F37">
        <w:rPr>
          <w:rFonts w:cs="Segoe UI"/>
          <w:szCs w:val="14"/>
        </w:rPr>
        <w:t>may not be cost-effective.</w:t>
      </w:r>
    </w:p>
    <w:p w14:paraId="629B47A3" w14:textId="4840E261" w:rsidR="00962F37" w:rsidRDefault="00962F37" w:rsidP="001526D6">
      <w:pPr>
        <w:autoSpaceDE w:val="0"/>
        <w:autoSpaceDN w:val="0"/>
        <w:adjustRightInd w:val="0"/>
        <w:spacing w:after="60"/>
        <w:rPr>
          <w:rFonts w:cs="Segoe UI"/>
          <w:szCs w:val="14"/>
        </w:rPr>
      </w:pPr>
      <w:r w:rsidRPr="00962F37">
        <w:rPr>
          <w:rFonts w:cs="Segoe UI"/>
          <w:szCs w:val="14"/>
        </w:rPr>
        <w:t>D. Insurance for regulatory noncompliance may not be available.</w:t>
      </w:r>
    </w:p>
    <w:p w14:paraId="52209469" w14:textId="0BF447F0" w:rsidR="00962F37" w:rsidRPr="00962F37" w:rsidRDefault="00962F37" w:rsidP="00962F37">
      <w:pPr>
        <w:autoSpaceDE w:val="0"/>
        <w:autoSpaceDN w:val="0"/>
        <w:adjustRightInd w:val="0"/>
        <w:rPr>
          <w:rFonts w:cs="Segoe UI"/>
          <w:szCs w:val="14"/>
        </w:rPr>
      </w:pPr>
      <w:r w:rsidRPr="00AE0506">
        <w:rPr>
          <w:rFonts w:cs="Segoe UI"/>
          <w:b/>
          <w:bCs/>
          <w:szCs w:val="14"/>
        </w:rPr>
        <w:t>S2-190</w:t>
      </w:r>
      <w:r w:rsidRPr="00962F37">
        <w:rPr>
          <w:rFonts w:cs="Segoe UI"/>
          <w:szCs w:val="14"/>
        </w:rPr>
        <w:t xml:space="preserve"> The output of the risk management</w:t>
      </w:r>
      <w:r w:rsidR="00AE0506">
        <w:rPr>
          <w:rFonts w:cs="Segoe UI"/>
          <w:szCs w:val="14"/>
        </w:rPr>
        <w:fldChar w:fldCharType="begin"/>
      </w:r>
      <w:r w:rsidR="00AE0506">
        <w:instrText xml:space="preserve"> XE "</w:instrText>
      </w:r>
      <w:r w:rsidR="00AE0506" w:rsidRPr="003B6ABA">
        <w:rPr>
          <w:rFonts w:cs="Segoe UI"/>
          <w:szCs w:val="14"/>
        </w:rPr>
        <w:instrText>risk management</w:instrText>
      </w:r>
      <w:r w:rsidR="00AE0506">
        <w:instrText xml:space="preserve">" </w:instrText>
      </w:r>
      <w:r w:rsidR="00AE0506">
        <w:rPr>
          <w:rFonts w:cs="Segoe UI"/>
          <w:szCs w:val="14"/>
        </w:rPr>
        <w:fldChar w:fldCharType="end"/>
      </w:r>
      <w:r w:rsidRPr="00962F37">
        <w:rPr>
          <w:rFonts w:cs="Segoe UI"/>
          <w:szCs w:val="14"/>
        </w:rPr>
        <w:t xml:space="preserve"> process is an input for making:</w:t>
      </w:r>
    </w:p>
    <w:p w14:paraId="46EA6D04" w14:textId="77777777" w:rsidR="00962F37" w:rsidRPr="00962F37" w:rsidRDefault="00962F37" w:rsidP="00962F37">
      <w:pPr>
        <w:autoSpaceDE w:val="0"/>
        <w:autoSpaceDN w:val="0"/>
        <w:adjustRightInd w:val="0"/>
        <w:rPr>
          <w:rFonts w:cs="Segoe UI"/>
          <w:szCs w:val="14"/>
        </w:rPr>
      </w:pPr>
      <w:r w:rsidRPr="00962F37">
        <w:rPr>
          <w:rFonts w:cs="Segoe UI"/>
          <w:szCs w:val="14"/>
        </w:rPr>
        <w:t>A. business plans.</w:t>
      </w:r>
    </w:p>
    <w:p w14:paraId="2A65095F" w14:textId="533D46C6" w:rsidR="00962F37" w:rsidRPr="00962F37" w:rsidRDefault="00962F37" w:rsidP="00962F37">
      <w:pPr>
        <w:autoSpaceDE w:val="0"/>
        <w:autoSpaceDN w:val="0"/>
        <w:adjustRightInd w:val="0"/>
        <w:rPr>
          <w:rFonts w:cs="Segoe UI"/>
          <w:szCs w:val="14"/>
        </w:rPr>
      </w:pPr>
      <w:r w:rsidRPr="00962F37">
        <w:rPr>
          <w:rFonts w:cs="Segoe UI"/>
          <w:szCs w:val="14"/>
        </w:rPr>
        <w:t>B. audit charters</w:t>
      </w:r>
      <w:r w:rsidR="00AE0506">
        <w:rPr>
          <w:rFonts w:cs="Segoe UI"/>
          <w:szCs w:val="14"/>
        </w:rPr>
        <w:fldChar w:fldCharType="begin"/>
      </w:r>
      <w:r w:rsidR="00AE0506">
        <w:instrText xml:space="preserve"> XE "</w:instrText>
      </w:r>
      <w:r w:rsidR="00AE0506" w:rsidRPr="00907500">
        <w:rPr>
          <w:rFonts w:cs="Segoe UI"/>
          <w:szCs w:val="14"/>
        </w:rPr>
        <w:instrText>audit charters</w:instrText>
      </w:r>
      <w:r w:rsidR="00AE0506">
        <w:instrText xml:space="preserve">" </w:instrText>
      </w:r>
      <w:r w:rsidR="00AE0506">
        <w:rPr>
          <w:rFonts w:cs="Segoe UI"/>
          <w:szCs w:val="14"/>
        </w:rPr>
        <w:fldChar w:fldCharType="end"/>
      </w:r>
      <w:r w:rsidRPr="00962F37">
        <w:rPr>
          <w:rFonts w:cs="Segoe UI"/>
          <w:szCs w:val="14"/>
        </w:rPr>
        <w:t>.</w:t>
      </w:r>
    </w:p>
    <w:p w14:paraId="01254FF7" w14:textId="77777777" w:rsidR="00962F37" w:rsidRPr="00962F37" w:rsidRDefault="00962F37" w:rsidP="00962F37">
      <w:pPr>
        <w:autoSpaceDE w:val="0"/>
        <w:autoSpaceDN w:val="0"/>
        <w:adjustRightInd w:val="0"/>
        <w:rPr>
          <w:rFonts w:cs="Segoe UI"/>
          <w:szCs w:val="14"/>
        </w:rPr>
      </w:pPr>
      <w:r w:rsidRPr="00962F37">
        <w:rPr>
          <w:rFonts w:cs="Segoe UI"/>
          <w:szCs w:val="14"/>
        </w:rPr>
        <w:t>C. security policy decisions.</w:t>
      </w:r>
    </w:p>
    <w:p w14:paraId="0F797107" w14:textId="77777777" w:rsidR="00962F37" w:rsidRPr="00962F37" w:rsidRDefault="00962F37" w:rsidP="00962F37">
      <w:pPr>
        <w:autoSpaceDE w:val="0"/>
        <w:autoSpaceDN w:val="0"/>
        <w:adjustRightInd w:val="0"/>
        <w:rPr>
          <w:rFonts w:cs="Segoe UI"/>
          <w:szCs w:val="14"/>
        </w:rPr>
      </w:pPr>
      <w:r w:rsidRPr="00962F37">
        <w:rPr>
          <w:rFonts w:cs="Segoe UI"/>
          <w:szCs w:val="14"/>
        </w:rPr>
        <w:t>D. software design decisions.</w:t>
      </w:r>
    </w:p>
    <w:p w14:paraId="40F1D929" w14:textId="77777777" w:rsidR="00962F37" w:rsidRPr="00AE0506" w:rsidRDefault="00962F37" w:rsidP="00962F37">
      <w:pPr>
        <w:autoSpaceDE w:val="0"/>
        <w:autoSpaceDN w:val="0"/>
        <w:adjustRightInd w:val="0"/>
        <w:rPr>
          <w:rFonts w:cs="Segoe UI"/>
          <w:b/>
          <w:bCs/>
          <w:szCs w:val="14"/>
        </w:rPr>
      </w:pPr>
      <w:r w:rsidRPr="00AE0506">
        <w:rPr>
          <w:rFonts w:cs="Segoe UI"/>
          <w:b/>
          <w:bCs/>
          <w:szCs w:val="14"/>
        </w:rPr>
        <w:t>C is the correct answer.</w:t>
      </w:r>
    </w:p>
    <w:p w14:paraId="1924C10B" w14:textId="77777777" w:rsidR="00962F37" w:rsidRPr="00962F37" w:rsidRDefault="00962F37" w:rsidP="00962F37">
      <w:pPr>
        <w:autoSpaceDE w:val="0"/>
        <w:autoSpaceDN w:val="0"/>
        <w:adjustRightInd w:val="0"/>
        <w:rPr>
          <w:rFonts w:cs="Segoe UI"/>
          <w:szCs w:val="14"/>
        </w:rPr>
      </w:pPr>
      <w:r w:rsidRPr="00AE0506">
        <w:rPr>
          <w:rFonts w:cs="Segoe UI"/>
          <w:b/>
          <w:bCs/>
          <w:szCs w:val="14"/>
        </w:rPr>
        <w:t>Justification</w:t>
      </w:r>
      <w:r w:rsidRPr="00962F37">
        <w:rPr>
          <w:rFonts w:cs="Segoe UI"/>
          <w:szCs w:val="14"/>
        </w:rPr>
        <w:t>:</w:t>
      </w:r>
    </w:p>
    <w:p w14:paraId="6FB2F3D3" w14:textId="69DF2593" w:rsidR="00962F37" w:rsidRPr="00962F37" w:rsidRDefault="00962F37" w:rsidP="00962F37">
      <w:pPr>
        <w:autoSpaceDE w:val="0"/>
        <w:autoSpaceDN w:val="0"/>
        <w:adjustRightInd w:val="0"/>
        <w:rPr>
          <w:rFonts w:cs="Segoe UI"/>
          <w:szCs w:val="14"/>
        </w:rPr>
      </w:pPr>
      <w:r w:rsidRPr="00962F37">
        <w:rPr>
          <w:rFonts w:cs="Segoe UI"/>
          <w:szCs w:val="14"/>
        </w:rPr>
        <w:t xml:space="preserve">A. Business plans are an </w:t>
      </w:r>
      <w:r w:rsidRPr="00AE0506">
        <w:rPr>
          <w:rFonts w:cs="Segoe UI"/>
          <w:b/>
          <w:bCs/>
          <w:szCs w:val="14"/>
        </w:rPr>
        <w:t>output</w:t>
      </w:r>
      <w:r w:rsidRPr="00962F37">
        <w:rPr>
          <w:rFonts w:cs="Segoe UI"/>
          <w:szCs w:val="14"/>
        </w:rPr>
        <w:t xml:space="preserve"> of management translating strategic aspirations into attainable business</w:t>
      </w:r>
      <w:r w:rsidR="00AE0506">
        <w:rPr>
          <w:rFonts w:cs="Segoe UI"/>
          <w:szCs w:val="14"/>
        </w:rPr>
        <w:t xml:space="preserve"> </w:t>
      </w:r>
      <w:r w:rsidRPr="00962F37">
        <w:rPr>
          <w:rFonts w:cs="Segoe UI"/>
          <w:szCs w:val="14"/>
        </w:rPr>
        <w:t>goals. Business plans provide background, goal statements and plans for reaching those goals.</w:t>
      </w:r>
    </w:p>
    <w:p w14:paraId="36ADC084" w14:textId="1F5EF2AB" w:rsidR="00962F37" w:rsidRPr="00962F37" w:rsidRDefault="00962F37" w:rsidP="00962F37">
      <w:pPr>
        <w:autoSpaceDE w:val="0"/>
        <w:autoSpaceDN w:val="0"/>
        <w:adjustRightInd w:val="0"/>
        <w:rPr>
          <w:rFonts w:cs="Segoe UI"/>
          <w:szCs w:val="14"/>
        </w:rPr>
      </w:pPr>
      <w:r w:rsidRPr="00962F37">
        <w:rPr>
          <w:rFonts w:cs="Segoe UI"/>
          <w:szCs w:val="14"/>
        </w:rPr>
        <w:t>B. Audit charters are documents describing the purpose, rights and responsibilities of the audit function.</w:t>
      </w:r>
      <w:r w:rsidR="00AE0506">
        <w:rPr>
          <w:rFonts w:cs="Segoe UI"/>
          <w:szCs w:val="14"/>
        </w:rPr>
        <w:t xml:space="preserve"> </w:t>
      </w:r>
      <w:r w:rsidRPr="00962F37">
        <w:rPr>
          <w:rFonts w:cs="Segoe UI"/>
          <w:szCs w:val="14"/>
        </w:rPr>
        <w:t xml:space="preserve">They do </w:t>
      </w:r>
      <w:r w:rsidRPr="00AE0506">
        <w:rPr>
          <w:rFonts w:cs="Segoe UI"/>
          <w:b/>
          <w:bCs/>
          <w:szCs w:val="14"/>
        </w:rPr>
        <w:t>not</w:t>
      </w:r>
      <w:r w:rsidRPr="00962F37">
        <w:rPr>
          <w:rFonts w:cs="Segoe UI"/>
          <w:szCs w:val="14"/>
        </w:rPr>
        <w:t xml:space="preserve"> rely on the risk assessment process.</w:t>
      </w:r>
    </w:p>
    <w:p w14:paraId="44340D9D" w14:textId="1C5214A6" w:rsidR="00962F37" w:rsidRPr="00962F37" w:rsidRDefault="00962F37" w:rsidP="00962F37">
      <w:pPr>
        <w:autoSpaceDE w:val="0"/>
        <w:autoSpaceDN w:val="0"/>
        <w:adjustRightInd w:val="0"/>
        <w:rPr>
          <w:rFonts w:cs="Segoe UI"/>
          <w:szCs w:val="14"/>
        </w:rPr>
      </w:pPr>
      <w:r w:rsidRPr="00AE0506">
        <w:rPr>
          <w:rFonts w:cs="Segoe UI"/>
          <w:b/>
          <w:bCs/>
          <w:szCs w:val="14"/>
        </w:rPr>
        <w:t>C. The risk management process is about making specific, security-related decisions such as the</w:t>
      </w:r>
      <w:r w:rsidR="00AE0506" w:rsidRPr="00AE0506">
        <w:rPr>
          <w:rFonts w:cs="Segoe UI"/>
          <w:b/>
          <w:bCs/>
          <w:szCs w:val="14"/>
        </w:rPr>
        <w:t xml:space="preserve"> </w:t>
      </w:r>
      <w:r w:rsidRPr="00AE0506">
        <w:rPr>
          <w:rFonts w:cs="Segoe UI"/>
          <w:b/>
          <w:bCs/>
          <w:szCs w:val="14"/>
        </w:rPr>
        <w:t>selection of specific risk responses</w:t>
      </w:r>
      <w:r w:rsidRPr="00962F37">
        <w:rPr>
          <w:rFonts w:cs="Segoe UI"/>
          <w:szCs w:val="14"/>
        </w:rPr>
        <w:t>.</w:t>
      </w:r>
    </w:p>
    <w:p w14:paraId="1BFB2770" w14:textId="496615EF" w:rsidR="00962F37" w:rsidRPr="00962F37" w:rsidRDefault="00962F37" w:rsidP="00AE0506">
      <w:pPr>
        <w:autoSpaceDE w:val="0"/>
        <w:autoSpaceDN w:val="0"/>
        <w:adjustRightInd w:val="0"/>
        <w:spacing w:after="60"/>
        <w:rPr>
          <w:rFonts w:cs="Segoe UI"/>
          <w:szCs w:val="14"/>
        </w:rPr>
      </w:pPr>
      <w:r w:rsidRPr="00962F37">
        <w:rPr>
          <w:rFonts w:cs="Segoe UI"/>
          <w:szCs w:val="14"/>
        </w:rPr>
        <w:t xml:space="preserve">D. Software design decisions are </w:t>
      </w:r>
      <w:r w:rsidRPr="00AE0506">
        <w:rPr>
          <w:rFonts w:cs="Segoe UI"/>
          <w:szCs w:val="14"/>
          <w:u w:val="single"/>
        </w:rPr>
        <w:t>based on stakeholder needs</w:t>
      </w:r>
      <w:r w:rsidRPr="00962F37">
        <w:rPr>
          <w:rFonts w:cs="Segoe UI"/>
          <w:szCs w:val="14"/>
        </w:rPr>
        <w:t>, not risk management.</w:t>
      </w:r>
    </w:p>
    <w:p w14:paraId="0D24C0A4" w14:textId="49399265" w:rsidR="00962F37" w:rsidRPr="00962F37" w:rsidRDefault="00962F37" w:rsidP="00962F37">
      <w:pPr>
        <w:autoSpaceDE w:val="0"/>
        <w:autoSpaceDN w:val="0"/>
        <w:adjustRightInd w:val="0"/>
        <w:rPr>
          <w:rFonts w:cs="Segoe UI"/>
          <w:szCs w:val="14"/>
        </w:rPr>
      </w:pPr>
      <w:r w:rsidRPr="00AE0506">
        <w:rPr>
          <w:rFonts w:cs="Segoe UI"/>
          <w:b/>
          <w:bCs/>
          <w:szCs w:val="14"/>
        </w:rPr>
        <w:t>S2-191</w:t>
      </w:r>
      <w:r w:rsidRPr="00962F37">
        <w:rPr>
          <w:rFonts w:cs="Segoe UI"/>
          <w:szCs w:val="14"/>
        </w:rPr>
        <w:t xml:space="preserve"> What is </w:t>
      </w:r>
      <w:r w:rsidRPr="00AE0506">
        <w:rPr>
          <w:rFonts w:cs="Segoe UI"/>
          <w:b/>
          <w:bCs/>
          <w:szCs w:val="14"/>
        </w:rPr>
        <w:t>PRIMARY</w:t>
      </w:r>
      <w:r w:rsidRPr="00962F37">
        <w:rPr>
          <w:rFonts w:cs="Segoe UI"/>
          <w:szCs w:val="14"/>
        </w:rPr>
        <w:t xml:space="preserve"> advantage of performing </w:t>
      </w:r>
      <w:r w:rsidR="00AE0506">
        <w:rPr>
          <w:rFonts w:cs="Segoe UI"/>
          <w:szCs w:val="14"/>
        </w:rPr>
        <w:t>r</w:t>
      </w:r>
      <w:r w:rsidRPr="00962F37">
        <w:rPr>
          <w:rFonts w:cs="Segoe UI"/>
          <w:szCs w:val="14"/>
        </w:rPr>
        <w:t>isk assessment</w:t>
      </w:r>
      <w:r w:rsidR="00AE0506">
        <w:rPr>
          <w:rFonts w:cs="Segoe UI"/>
          <w:szCs w:val="14"/>
        </w:rPr>
        <w:fldChar w:fldCharType="begin"/>
      </w:r>
      <w:r w:rsidR="00AE0506">
        <w:instrText xml:space="preserve"> XE "</w:instrText>
      </w:r>
      <w:r w:rsidR="00AE0506" w:rsidRPr="00907500">
        <w:rPr>
          <w:rFonts w:cs="Segoe UI"/>
          <w:szCs w:val="14"/>
        </w:rPr>
        <w:instrText>risk assessment</w:instrText>
      </w:r>
      <w:r w:rsidR="00AE0506">
        <w:instrText xml:space="preserve">" </w:instrText>
      </w:r>
      <w:r w:rsidR="00AE0506">
        <w:rPr>
          <w:rFonts w:cs="Segoe UI"/>
          <w:szCs w:val="14"/>
        </w:rPr>
        <w:fldChar w:fldCharType="end"/>
      </w:r>
      <w:r w:rsidRPr="00962F37">
        <w:rPr>
          <w:rFonts w:cs="Segoe UI"/>
          <w:szCs w:val="14"/>
        </w:rPr>
        <w:t xml:space="preserve"> on consistent basis?</w:t>
      </w:r>
    </w:p>
    <w:p w14:paraId="55FF1BF5" w14:textId="77777777" w:rsidR="00962F37" w:rsidRPr="00962F37" w:rsidRDefault="00962F37" w:rsidP="00962F37">
      <w:pPr>
        <w:autoSpaceDE w:val="0"/>
        <w:autoSpaceDN w:val="0"/>
        <w:adjustRightInd w:val="0"/>
        <w:rPr>
          <w:rFonts w:cs="Segoe UI"/>
          <w:szCs w:val="14"/>
        </w:rPr>
      </w:pPr>
      <w:r w:rsidRPr="00962F37">
        <w:rPr>
          <w:rFonts w:cs="Segoe UI"/>
          <w:szCs w:val="14"/>
        </w:rPr>
        <w:t>A. It lowers costs of assessing risk.</w:t>
      </w:r>
    </w:p>
    <w:p w14:paraId="36E071AD" w14:textId="77777777" w:rsidR="00962F37" w:rsidRPr="00962F37" w:rsidRDefault="00962F37" w:rsidP="00962F37">
      <w:pPr>
        <w:autoSpaceDE w:val="0"/>
        <w:autoSpaceDN w:val="0"/>
        <w:adjustRightInd w:val="0"/>
        <w:rPr>
          <w:rFonts w:cs="Segoe UI"/>
          <w:szCs w:val="14"/>
        </w:rPr>
      </w:pPr>
      <w:r w:rsidRPr="00962F37">
        <w:rPr>
          <w:rFonts w:cs="Segoe UI"/>
          <w:szCs w:val="14"/>
        </w:rPr>
        <w:t>B. It provides evidence of attestation.</w:t>
      </w:r>
    </w:p>
    <w:p w14:paraId="5B75D45C" w14:textId="77777777" w:rsidR="00962F37" w:rsidRPr="00962F37" w:rsidRDefault="00962F37" w:rsidP="00962F37">
      <w:pPr>
        <w:autoSpaceDE w:val="0"/>
        <w:autoSpaceDN w:val="0"/>
        <w:adjustRightInd w:val="0"/>
        <w:rPr>
          <w:rFonts w:cs="Segoe UI"/>
          <w:szCs w:val="14"/>
        </w:rPr>
      </w:pPr>
      <w:r w:rsidRPr="00962F37">
        <w:rPr>
          <w:rFonts w:cs="Segoe UI"/>
          <w:szCs w:val="14"/>
        </w:rPr>
        <w:t>C. It is a necessary part of third-party audits.</w:t>
      </w:r>
    </w:p>
    <w:p w14:paraId="5260B772" w14:textId="09C33EC4" w:rsidR="00962F37" w:rsidRPr="00962F37" w:rsidRDefault="00962F37" w:rsidP="00962F37">
      <w:pPr>
        <w:autoSpaceDE w:val="0"/>
        <w:autoSpaceDN w:val="0"/>
        <w:adjustRightInd w:val="0"/>
        <w:rPr>
          <w:rFonts w:cs="Segoe UI"/>
          <w:szCs w:val="14"/>
        </w:rPr>
      </w:pPr>
      <w:r w:rsidRPr="00962F37">
        <w:rPr>
          <w:rFonts w:cs="Segoe UI"/>
          <w:szCs w:val="14"/>
        </w:rPr>
        <w:t>D. It provides trends in the evolving risk profile</w:t>
      </w:r>
      <w:r w:rsidR="00AE0506">
        <w:rPr>
          <w:rFonts w:cs="Segoe UI"/>
          <w:szCs w:val="14"/>
        </w:rPr>
        <w:fldChar w:fldCharType="begin"/>
      </w:r>
      <w:r w:rsidR="00AE0506">
        <w:instrText xml:space="preserve"> XE "</w:instrText>
      </w:r>
      <w:r w:rsidR="00AE0506" w:rsidRPr="00907500">
        <w:rPr>
          <w:rFonts w:cs="Segoe UI"/>
          <w:szCs w:val="14"/>
        </w:rPr>
        <w:instrText>risk profile</w:instrText>
      </w:r>
      <w:r w:rsidR="00AE0506">
        <w:instrText xml:space="preserve">" </w:instrText>
      </w:r>
      <w:r w:rsidR="00AE0506">
        <w:rPr>
          <w:rFonts w:cs="Segoe UI"/>
          <w:szCs w:val="14"/>
        </w:rPr>
        <w:fldChar w:fldCharType="end"/>
      </w:r>
      <w:r w:rsidRPr="00962F37">
        <w:rPr>
          <w:rFonts w:cs="Segoe UI"/>
          <w:szCs w:val="14"/>
        </w:rPr>
        <w:t>.</w:t>
      </w:r>
    </w:p>
    <w:p w14:paraId="636A6B13" w14:textId="77777777" w:rsidR="00962F37" w:rsidRPr="00AE0506" w:rsidRDefault="00962F37" w:rsidP="00962F37">
      <w:pPr>
        <w:autoSpaceDE w:val="0"/>
        <w:autoSpaceDN w:val="0"/>
        <w:adjustRightInd w:val="0"/>
        <w:rPr>
          <w:rFonts w:cs="Segoe UI"/>
          <w:b/>
          <w:bCs/>
          <w:szCs w:val="14"/>
        </w:rPr>
      </w:pPr>
      <w:r w:rsidRPr="00AE0506">
        <w:rPr>
          <w:rFonts w:cs="Segoe UI"/>
          <w:b/>
          <w:bCs/>
          <w:szCs w:val="14"/>
        </w:rPr>
        <w:t>D is the correct answer.</w:t>
      </w:r>
    </w:p>
    <w:p w14:paraId="049AAFDE" w14:textId="77777777" w:rsidR="00962F37" w:rsidRPr="00962F37" w:rsidRDefault="00962F37" w:rsidP="00962F37">
      <w:pPr>
        <w:autoSpaceDE w:val="0"/>
        <w:autoSpaceDN w:val="0"/>
        <w:adjustRightInd w:val="0"/>
        <w:rPr>
          <w:rFonts w:cs="Segoe UI"/>
          <w:szCs w:val="14"/>
        </w:rPr>
      </w:pPr>
      <w:r w:rsidRPr="00AE0506">
        <w:rPr>
          <w:rFonts w:cs="Segoe UI"/>
          <w:b/>
          <w:bCs/>
          <w:szCs w:val="14"/>
        </w:rPr>
        <w:t>Justification</w:t>
      </w:r>
      <w:r w:rsidRPr="00962F37">
        <w:rPr>
          <w:rFonts w:cs="Segoe UI"/>
          <w:szCs w:val="14"/>
        </w:rPr>
        <w:t>:</w:t>
      </w:r>
    </w:p>
    <w:p w14:paraId="2E1E891A" w14:textId="07B74C55" w:rsidR="00962F37" w:rsidRPr="00962F37" w:rsidRDefault="00962F37" w:rsidP="00962F37">
      <w:pPr>
        <w:autoSpaceDE w:val="0"/>
        <w:autoSpaceDN w:val="0"/>
        <w:adjustRightInd w:val="0"/>
        <w:rPr>
          <w:rFonts w:cs="Segoe UI"/>
          <w:szCs w:val="14"/>
        </w:rPr>
      </w:pPr>
      <w:r w:rsidRPr="00962F37">
        <w:rPr>
          <w:rFonts w:cs="Segoe UI"/>
          <w:szCs w:val="14"/>
        </w:rPr>
        <w:t>A. There may be some minor cost benefits to performing risk assessments on a consistent basis, but that</w:t>
      </w:r>
      <w:r w:rsidR="00AE0506">
        <w:rPr>
          <w:rFonts w:cs="Segoe UI"/>
          <w:szCs w:val="14"/>
        </w:rPr>
        <w:t xml:space="preserve"> </w:t>
      </w:r>
      <w:r w:rsidRPr="00962F37">
        <w:rPr>
          <w:rFonts w:cs="Segoe UI"/>
          <w:szCs w:val="14"/>
        </w:rPr>
        <w:t xml:space="preserve">is </w:t>
      </w:r>
      <w:r w:rsidRPr="00AE0506">
        <w:rPr>
          <w:rFonts w:cs="Segoe UI"/>
          <w:b/>
          <w:bCs/>
          <w:szCs w:val="14"/>
        </w:rPr>
        <w:t>not</w:t>
      </w:r>
      <w:r w:rsidRPr="00962F37">
        <w:rPr>
          <w:rFonts w:cs="Segoe UI"/>
          <w:szCs w:val="14"/>
        </w:rPr>
        <w:t xml:space="preserve"> the main benefit.</w:t>
      </w:r>
    </w:p>
    <w:p w14:paraId="627AEF26" w14:textId="51EA5A9D" w:rsidR="00962F37" w:rsidRPr="00962F37" w:rsidRDefault="00962F37" w:rsidP="00962F37">
      <w:pPr>
        <w:autoSpaceDE w:val="0"/>
        <w:autoSpaceDN w:val="0"/>
        <w:adjustRightInd w:val="0"/>
        <w:rPr>
          <w:rFonts w:cs="Segoe UI"/>
          <w:szCs w:val="14"/>
        </w:rPr>
      </w:pPr>
      <w:r w:rsidRPr="00962F37">
        <w:rPr>
          <w:rFonts w:cs="Segoe UI"/>
          <w:szCs w:val="14"/>
        </w:rPr>
        <w:t>B. An assessment deals with a review of a process, not a person’s claim of the process being in place. An</w:t>
      </w:r>
      <w:r w:rsidR="00AE0506">
        <w:rPr>
          <w:rFonts w:cs="Segoe UI"/>
          <w:szCs w:val="14"/>
        </w:rPr>
        <w:t xml:space="preserve"> </w:t>
      </w:r>
      <w:r w:rsidRPr="00962F37">
        <w:rPr>
          <w:rFonts w:cs="Segoe UI"/>
          <w:szCs w:val="14"/>
        </w:rPr>
        <w:t>attestation is a claim without the supporting evidence.</w:t>
      </w:r>
    </w:p>
    <w:p w14:paraId="21357A4B" w14:textId="77777777" w:rsidR="00962F37" w:rsidRPr="00962F37" w:rsidRDefault="00962F37" w:rsidP="00962F37">
      <w:pPr>
        <w:autoSpaceDE w:val="0"/>
        <w:autoSpaceDN w:val="0"/>
        <w:adjustRightInd w:val="0"/>
        <w:rPr>
          <w:rFonts w:cs="Segoe UI"/>
          <w:szCs w:val="14"/>
        </w:rPr>
      </w:pPr>
      <w:r w:rsidRPr="00962F37">
        <w:rPr>
          <w:rFonts w:cs="Segoe UI"/>
          <w:szCs w:val="14"/>
        </w:rPr>
        <w:t>C. External audits do not require risk assessments, although it is encouraged.</w:t>
      </w:r>
    </w:p>
    <w:p w14:paraId="7C3973EF" w14:textId="5CA7240D" w:rsidR="00962F37" w:rsidRDefault="00962F37" w:rsidP="00AE0506">
      <w:pPr>
        <w:autoSpaceDE w:val="0"/>
        <w:autoSpaceDN w:val="0"/>
        <w:adjustRightInd w:val="0"/>
        <w:spacing w:after="60"/>
        <w:rPr>
          <w:rFonts w:cs="Segoe UI"/>
          <w:szCs w:val="14"/>
        </w:rPr>
      </w:pPr>
      <w:r w:rsidRPr="00AE0506">
        <w:rPr>
          <w:rFonts w:cs="Segoe UI"/>
          <w:b/>
          <w:bCs/>
          <w:szCs w:val="14"/>
        </w:rPr>
        <w:t>D. Tracking trends in evolving risk is of significant benefit to managing risk and ensuring that</w:t>
      </w:r>
      <w:r w:rsidR="00AE0506" w:rsidRPr="00AE0506">
        <w:rPr>
          <w:rFonts w:cs="Segoe UI"/>
          <w:b/>
          <w:bCs/>
          <w:szCs w:val="14"/>
        </w:rPr>
        <w:t xml:space="preserve"> </w:t>
      </w:r>
      <w:r w:rsidRPr="00AE0506">
        <w:rPr>
          <w:rFonts w:cs="Segoe UI"/>
          <w:b/>
          <w:bCs/>
          <w:szCs w:val="14"/>
        </w:rPr>
        <w:t>appropriate controls are in place</w:t>
      </w:r>
      <w:r w:rsidRPr="00962F37">
        <w:rPr>
          <w:rFonts w:cs="Segoe UI"/>
          <w:szCs w:val="14"/>
        </w:rPr>
        <w:t>.</w:t>
      </w:r>
    </w:p>
    <w:p w14:paraId="6D6AB21B" w14:textId="50DE5AC1" w:rsidR="00962F37" w:rsidRPr="00962F37" w:rsidRDefault="00962F37" w:rsidP="00962F37">
      <w:pPr>
        <w:autoSpaceDE w:val="0"/>
        <w:autoSpaceDN w:val="0"/>
        <w:adjustRightInd w:val="0"/>
        <w:rPr>
          <w:rFonts w:cs="Segoe UI"/>
          <w:szCs w:val="14"/>
        </w:rPr>
      </w:pPr>
      <w:r w:rsidRPr="00AE0506">
        <w:rPr>
          <w:rFonts w:cs="Segoe UI"/>
          <w:b/>
          <w:bCs/>
          <w:szCs w:val="14"/>
        </w:rPr>
        <w:t>S2-192</w:t>
      </w:r>
      <w:r w:rsidRPr="00962F37">
        <w:rPr>
          <w:rFonts w:cs="Segoe UI"/>
          <w:szCs w:val="14"/>
        </w:rPr>
        <w:t xml:space="preserve"> A new regulation for safeguarding information processed by a specific type of transaction has come to the</w:t>
      </w:r>
      <w:r w:rsidR="00AE0506">
        <w:rPr>
          <w:rFonts w:cs="Segoe UI"/>
          <w:szCs w:val="14"/>
        </w:rPr>
        <w:t xml:space="preserve"> </w:t>
      </w:r>
      <w:r w:rsidRPr="00962F37">
        <w:rPr>
          <w:rFonts w:cs="Segoe UI"/>
          <w:szCs w:val="14"/>
        </w:rPr>
        <w:t xml:space="preserve">attention of information security. The officer should </w:t>
      </w:r>
      <w:r w:rsidRPr="00AE0506">
        <w:rPr>
          <w:rFonts w:cs="Segoe UI"/>
          <w:b/>
          <w:bCs/>
          <w:szCs w:val="14"/>
        </w:rPr>
        <w:t>FIRST</w:t>
      </w:r>
      <w:r w:rsidRPr="00962F37">
        <w:rPr>
          <w:rFonts w:cs="Segoe UI"/>
          <w:szCs w:val="14"/>
        </w:rPr>
        <w:t>:</w:t>
      </w:r>
    </w:p>
    <w:p w14:paraId="313FA6CD" w14:textId="77777777" w:rsidR="00962F37" w:rsidRPr="00962F37" w:rsidRDefault="00962F37" w:rsidP="00962F37">
      <w:pPr>
        <w:autoSpaceDE w:val="0"/>
        <w:autoSpaceDN w:val="0"/>
        <w:adjustRightInd w:val="0"/>
        <w:rPr>
          <w:rFonts w:cs="Segoe UI"/>
          <w:szCs w:val="14"/>
        </w:rPr>
      </w:pPr>
      <w:r w:rsidRPr="00962F37">
        <w:rPr>
          <w:rFonts w:cs="Segoe UI"/>
          <w:szCs w:val="14"/>
        </w:rPr>
        <w:t>A. meet with stakeholders to decide how to comply.</w:t>
      </w:r>
    </w:p>
    <w:p w14:paraId="71EEDD03" w14:textId="77777777" w:rsidR="00962F37" w:rsidRPr="00962F37" w:rsidRDefault="00962F37" w:rsidP="00962F37">
      <w:pPr>
        <w:autoSpaceDE w:val="0"/>
        <w:autoSpaceDN w:val="0"/>
        <w:adjustRightInd w:val="0"/>
        <w:rPr>
          <w:rFonts w:cs="Segoe UI"/>
          <w:szCs w:val="14"/>
        </w:rPr>
      </w:pPr>
      <w:r w:rsidRPr="00962F37">
        <w:rPr>
          <w:rFonts w:cs="Segoe UI"/>
          <w:szCs w:val="14"/>
        </w:rPr>
        <w:t>B. analyze key risk in the compliance process.</w:t>
      </w:r>
    </w:p>
    <w:p w14:paraId="73A1B46C" w14:textId="77777777" w:rsidR="00962F37" w:rsidRPr="00962F37" w:rsidRDefault="00962F37" w:rsidP="00962F37">
      <w:pPr>
        <w:autoSpaceDE w:val="0"/>
        <w:autoSpaceDN w:val="0"/>
        <w:adjustRightInd w:val="0"/>
        <w:rPr>
          <w:rFonts w:cs="Segoe UI"/>
          <w:szCs w:val="14"/>
        </w:rPr>
      </w:pPr>
      <w:r w:rsidRPr="00962F37">
        <w:rPr>
          <w:rFonts w:cs="Segoe UI"/>
          <w:szCs w:val="14"/>
        </w:rPr>
        <w:t>C. assess whether existing controls meet the regulation.</w:t>
      </w:r>
    </w:p>
    <w:p w14:paraId="1D9388A6" w14:textId="77777777" w:rsidR="00962F37" w:rsidRPr="00962F37" w:rsidRDefault="00962F37" w:rsidP="00962F37">
      <w:pPr>
        <w:autoSpaceDE w:val="0"/>
        <w:autoSpaceDN w:val="0"/>
        <w:adjustRightInd w:val="0"/>
        <w:rPr>
          <w:rFonts w:cs="Segoe UI"/>
          <w:szCs w:val="14"/>
        </w:rPr>
      </w:pPr>
      <w:r w:rsidRPr="00962F37">
        <w:rPr>
          <w:rFonts w:cs="Segoe UI"/>
          <w:szCs w:val="14"/>
        </w:rPr>
        <w:t>D. update the existing security/privacy policy.</w:t>
      </w:r>
    </w:p>
    <w:p w14:paraId="3FEE140F" w14:textId="77777777" w:rsidR="00962F37" w:rsidRPr="00CB5215" w:rsidRDefault="00962F37" w:rsidP="00962F37">
      <w:pPr>
        <w:autoSpaceDE w:val="0"/>
        <w:autoSpaceDN w:val="0"/>
        <w:adjustRightInd w:val="0"/>
        <w:rPr>
          <w:rFonts w:cs="Segoe UI"/>
          <w:b/>
          <w:bCs/>
          <w:szCs w:val="14"/>
        </w:rPr>
      </w:pPr>
      <w:r w:rsidRPr="00CB5215">
        <w:rPr>
          <w:rFonts w:cs="Segoe UI"/>
          <w:b/>
          <w:bCs/>
          <w:szCs w:val="14"/>
        </w:rPr>
        <w:t>C is the correct answer.</w:t>
      </w:r>
    </w:p>
    <w:p w14:paraId="2B844F6E" w14:textId="77777777" w:rsidR="00962F37" w:rsidRPr="00962F37" w:rsidRDefault="00962F37" w:rsidP="00962F37">
      <w:pPr>
        <w:autoSpaceDE w:val="0"/>
        <w:autoSpaceDN w:val="0"/>
        <w:adjustRightInd w:val="0"/>
        <w:rPr>
          <w:rFonts w:cs="Segoe UI"/>
          <w:szCs w:val="14"/>
        </w:rPr>
      </w:pPr>
      <w:r w:rsidRPr="00CB5215">
        <w:rPr>
          <w:rFonts w:cs="Segoe UI"/>
          <w:b/>
          <w:bCs/>
          <w:szCs w:val="14"/>
        </w:rPr>
        <w:t>Justification</w:t>
      </w:r>
      <w:r w:rsidRPr="00962F37">
        <w:rPr>
          <w:rFonts w:cs="Segoe UI"/>
          <w:szCs w:val="14"/>
        </w:rPr>
        <w:t>:</w:t>
      </w:r>
    </w:p>
    <w:p w14:paraId="127CE889" w14:textId="40C43BF7" w:rsidR="00962F37" w:rsidRPr="00962F37" w:rsidRDefault="00962F37" w:rsidP="00962F37">
      <w:pPr>
        <w:autoSpaceDE w:val="0"/>
        <w:autoSpaceDN w:val="0"/>
        <w:adjustRightInd w:val="0"/>
        <w:rPr>
          <w:rFonts w:cs="Segoe UI"/>
          <w:szCs w:val="14"/>
        </w:rPr>
      </w:pPr>
      <w:r w:rsidRPr="00962F37">
        <w:rPr>
          <w:rFonts w:cs="Segoe UI"/>
          <w:szCs w:val="14"/>
        </w:rPr>
        <w:t>A. While meeting with stakeholders to decide how to comply is appropriate and important, this action</w:t>
      </w:r>
      <w:r w:rsidR="00CB5215">
        <w:rPr>
          <w:rFonts w:cs="Segoe UI"/>
          <w:szCs w:val="14"/>
        </w:rPr>
        <w:t xml:space="preserve"> </w:t>
      </w:r>
      <w:r w:rsidRPr="00962F37">
        <w:rPr>
          <w:rFonts w:cs="Segoe UI"/>
          <w:szCs w:val="14"/>
        </w:rPr>
        <w:t>is subsequent to assessing whether existing controls meet the regulation and will depend on whether</w:t>
      </w:r>
      <w:r w:rsidR="00CB5215">
        <w:rPr>
          <w:rFonts w:cs="Segoe UI"/>
          <w:szCs w:val="14"/>
        </w:rPr>
        <w:t xml:space="preserve"> </w:t>
      </w:r>
      <w:r w:rsidRPr="00962F37">
        <w:rPr>
          <w:rFonts w:cs="Segoe UI"/>
          <w:szCs w:val="14"/>
        </w:rPr>
        <w:t>there is an existing control gap.</w:t>
      </w:r>
    </w:p>
    <w:p w14:paraId="74FF67E5" w14:textId="0744B85A" w:rsidR="00962F37" w:rsidRPr="00962F37" w:rsidRDefault="00962F37" w:rsidP="00962F37">
      <w:pPr>
        <w:autoSpaceDE w:val="0"/>
        <w:autoSpaceDN w:val="0"/>
        <w:adjustRightInd w:val="0"/>
        <w:rPr>
          <w:rFonts w:cs="Segoe UI"/>
          <w:szCs w:val="14"/>
        </w:rPr>
      </w:pPr>
      <w:r w:rsidRPr="00962F37">
        <w:rPr>
          <w:rFonts w:cs="Segoe UI"/>
          <w:szCs w:val="14"/>
        </w:rPr>
        <w:t>B. While analyzing key risk in the compliance process is appropriate and important, this action is</w:t>
      </w:r>
      <w:r w:rsidR="00CB5215">
        <w:rPr>
          <w:rFonts w:cs="Segoe UI"/>
          <w:szCs w:val="14"/>
        </w:rPr>
        <w:t xml:space="preserve"> </w:t>
      </w:r>
      <w:r w:rsidRPr="00962F37">
        <w:rPr>
          <w:rFonts w:cs="Segoe UI"/>
          <w:szCs w:val="14"/>
        </w:rPr>
        <w:t>subsequent to assessing whether existing controls meet the regulation and will depend on whether</w:t>
      </w:r>
      <w:r w:rsidR="00CB5215">
        <w:rPr>
          <w:rFonts w:cs="Segoe UI"/>
          <w:szCs w:val="14"/>
        </w:rPr>
        <w:t xml:space="preserve"> </w:t>
      </w:r>
      <w:r w:rsidRPr="00962F37">
        <w:rPr>
          <w:rFonts w:cs="Segoe UI"/>
          <w:szCs w:val="14"/>
        </w:rPr>
        <w:t>existing controls are adequate.</w:t>
      </w:r>
    </w:p>
    <w:p w14:paraId="4497CF71" w14:textId="115AD372" w:rsidR="00962F37" w:rsidRPr="00962F37" w:rsidRDefault="00962F37" w:rsidP="00962F37">
      <w:pPr>
        <w:autoSpaceDE w:val="0"/>
        <w:autoSpaceDN w:val="0"/>
        <w:adjustRightInd w:val="0"/>
        <w:rPr>
          <w:rFonts w:cs="Segoe UI"/>
          <w:szCs w:val="14"/>
        </w:rPr>
      </w:pPr>
      <w:r w:rsidRPr="00CB5215">
        <w:rPr>
          <w:rFonts w:cs="Segoe UI"/>
          <w:b/>
          <w:bCs/>
          <w:szCs w:val="14"/>
        </w:rPr>
        <w:t>C. If the organization is in compliance through existing controls, the need to perform other work</w:t>
      </w:r>
      <w:r w:rsidR="00CB5215" w:rsidRPr="00CB5215">
        <w:rPr>
          <w:rFonts w:cs="Segoe UI"/>
          <w:b/>
          <w:bCs/>
          <w:szCs w:val="14"/>
        </w:rPr>
        <w:t xml:space="preserve"> </w:t>
      </w:r>
      <w:r w:rsidRPr="00CB5215">
        <w:rPr>
          <w:rFonts w:cs="Segoe UI"/>
          <w:b/>
          <w:bCs/>
          <w:szCs w:val="14"/>
        </w:rPr>
        <w:t>related to the regulation is not a priority</w:t>
      </w:r>
      <w:r w:rsidRPr="00962F37">
        <w:rPr>
          <w:rFonts w:cs="Segoe UI"/>
          <w:szCs w:val="14"/>
        </w:rPr>
        <w:t>.</w:t>
      </w:r>
    </w:p>
    <w:p w14:paraId="1756798F" w14:textId="42B98FF5" w:rsidR="00962F37" w:rsidRPr="00962F37" w:rsidRDefault="00962F37" w:rsidP="00CB5215">
      <w:pPr>
        <w:autoSpaceDE w:val="0"/>
        <w:autoSpaceDN w:val="0"/>
        <w:adjustRightInd w:val="0"/>
        <w:spacing w:after="60"/>
        <w:rPr>
          <w:rFonts w:cs="Segoe UI"/>
          <w:szCs w:val="14"/>
        </w:rPr>
      </w:pPr>
      <w:r w:rsidRPr="00962F37">
        <w:rPr>
          <w:rFonts w:cs="Segoe UI"/>
          <w:szCs w:val="14"/>
        </w:rPr>
        <w:t>D. While updating the existing security/privacy policy is appropriate and important, this action is</w:t>
      </w:r>
      <w:r w:rsidR="00CB5215">
        <w:rPr>
          <w:rFonts w:cs="Segoe UI"/>
          <w:szCs w:val="14"/>
        </w:rPr>
        <w:t xml:space="preserve"> </w:t>
      </w:r>
      <w:r w:rsidRPr="00962F37">
        <w:rPr>
          <w:rFonts w:cs="Segoe UI"/>
          <w:szCs w:val="14"/>
        </w:rPr>
        <w:t>subsequent to assessing whether existing controls meet the regulation and will depend on whether</w:t>
      </w:r>
      <w:r w:rsidR="00CB5215">
        <w:rPr>
          <w:rFonts w:cs="Segoe UI"/>
          <w:szCs w:val="14"/>
        </w:rPr>
        <w:t xml:space="preserve"> </w:t>
      </w:r>
      <w:r w:rsidRPr="00962F37">
        <w:rPr>
          <w:rFonts w:cs="Segoe UI"/>
          <w:szCs w:val="14"/>
        </w:rPr>
        <w:t>there is an existing control gap.</w:t>
      </w:r>
    </w:p>
    <w:p w14:paraId="6B8210BA" w14:textId="77777777" w:rsidR="00962F37" w:rsidRPr="00962F37" w:rsidRDefault="00962F37" w:rsidP="00962F37">
      <w:pPr>
        <w:autoSpaceDE w:val="0"/>
        <w:autoSpaceDN w:val="0"/>
        <w:adjustRightInd w:val="0"/>
        <w:rPr>
          <w:rFonts w:cs="Segoe UI"/>
          <w:szCs w:val="14"/>
        </w:rPr>
      </w:pPr>
      <w:r w:rsidRPr="00CB5215">
        <w:rPr>
          <w:rFonts w:cs="Segoe UI"/>
          <w:b/>
          <w:bCs/>
          <w:szCs w:val="14"/>
        </w:rPr>
        <w:t>S2-193</w:t>
      </w:r>
      <w:r w:rsidRPr="00962F37">
        <w:rPr>
          <w:rFonts w:cs="Segoe UI"/>
          <w:szCs w:val="14"/>
        </w:rPr>
        <w:t xml:space="preserve"> Which of the following choices </w:t>
      </w:r>
      <w:r w:rsidRPr="00CB5215">
        <w:rPr>
          <w:rFonts w:cs="Segoe UI"/>
          <w:b/>
          <w:bCs/>
          <w:szCs w:val="14"/>
        </w:rPr>
        <w:t>BEST</w:t>
      </w:r>
      <w:r w:rsidRPr="00962F37">
        <w:rPr>
          <w:rFonts w:cs="Segoe UI"/>
          <w:szCs w:val="14"/>
        </w:rPr>
        <w:t xml:space="preserve"> helps determine appropriate levels of information resource protection?</w:t>
      </w:r>
    </w:p>
    <w:p w14:paraId="77C8AF18" w14:textId="77777777" w:rsidR="00962F37" w:rsidRPr="00962F37" w:rsidRDefault="00962F37" w:rsidP="00962F37">
      <w:pPr>
        <w:autoSpaceDE w:val="0"/>
        <w:autoSpaceDN w:val="0"/>
        <w:adjustRightInd w:val="0"/>
        <w:rPr>
          <w:rFonts w:cs="Segoe UI"/>
          <w:szCs w:val="14"/>
        </w:rPr>
      </w:pPr>
      <w:r w:rsidRPr="00962F37">
        <w:rPr>
          <w:rFonts w:cs="Segoe UI"/>
          <w:szCs w:val="14"/>
        </w:rPr>
        <w:t>A. A business case</w:t>
      </w:r>
    </w:p>
    <w:p w14:paraId="68F231EA" w14:textId="7258FF99" w:rsidR="00962F37" w:rsidRPr="00962F37" w:rsidRDefault="00962F37" w:rsidP="00962F37">
      <w:pPr>
        <w:autoSpaceDE w:val="0"/>
        <w:autoSpaceDN w:val="0"/>
        <w:adjustRightInd w:val="0"/>
        <w:rPr>
          <w:rFonts w:cs="Segoe UI"/>
          <w:szCs w:val="14"/>
        </w:rPr>
      </w:pPr>
      <w:r w:rsidRPr="00962F37">
        <w:rPr>
          <w:rFonts w:cs="Segoe UI"/>
          <w:szCs w:val="14"/>
        </w:rPr>
        <w:t>B. A vulnerability assessment</w:t>
      </w:r>
      <w:r w:rsidR="002D63FF">
        <w:rPr>
          <w:rFonts w:cs="Segoe UI"/>
          <w:szCs w:val="14"/>
        </w:rPr>
        <w:fldChar w:fldCharType="begin"/>
      </w:r>
      <w:r w:rsidR="002D63FF">
        <w:instrText xml:space="preserve"> XE "</w:instrText>
      </w:r>
      <w:r w:rsidR="002D63FF" w:rsidRPr="00907500">
        <w:rPr>
          <w:rFonts w:cs="Segoe UI"/>
          <w:szCs w:val="14"/>
        </w:rPr>
        <w:instrText>vulnerability assessment</w:instrText>
      </w:r>
      <w:r w:rsidR="002D63FF">
        <w:instrText xml:space="preserve">" </w:instrText>
      </w:r>
      <w:r w:rsidR="002D63FF">
        <w:rPr>
          <w:rFonts w:cs="Segoe UI"/>
          <w:szCs w:val="14"/>
        </w:rPr>
        <w:fldChar w:fldCharType="end"/>
      </w:r>
    </w:p>
    <w:p w14:paraId="2E71C423" w14:textId="41627D17" w:rsidR="00962F37" w:rsidRPr="00962F37" w:rsidRDefault="00962F37" w:rsidP="00962F37">
      <w:pPr>
        <w:autoSpaceDE w:val="0"/>
        <w:autoSpaceDN w:val="0"/>
        <w:adjustRightInd w:val="0"/>
        <w:rPr>
          <w:rFonts w:cs="Segoe UI"/>
          <w:szCs w:val="14"/>
        </w:rPr>
      </w:pPr>
      <w:r w:rsidRPr="00962F37">
        <w:rPr>
          <w:rFonts w:cs="Segoe UI"/>
          <w:szCs w:val="14"/>
        </w:rPr>
        <w:t>C. Asset classification</w:t>
      </w:r>
      <w:r w:rsidR="002D63FF">
        <w:rPr>
          <w:rFonts w:cs="Segoe UI"/>
          <w:szCs w:val="14"/>
        </w:rPr>
        <w:fldChar w:fldCharType="begin"/>
      </w:r>
      <w:r w:rsidR="002D63FF">
        <w:instrText xml:space="preserve"> XE "</w:instrText>
      </w:r>
      <w:r w:rsidR="002D63FF" w:rsidRPr="00907500">
        <w:rPr>
          <w:rFonts w:cs="Segoe UI"/>
          <w:szCs w:val="14"/>
        </w:rPr>
        <w:instrText>Asset classification</w:instrText>
      </w:r>
      <w:r w:rsidR="002D63FF">
        <w:instrText xml:space="preserve">" </w:instrText>
      </w:r>
      <w:r w:rsidR="002D63FF">
        <w:rPr>
          <w:rFonts w:cs="Segoe UI"/>
          <w:szCs w:val="14"/>
        </w:rPr>
        <w:fldChar w:fldCharType="end"/>
      </w:r>
    </w:p>
    <w:p w14:paraId="5D7E3C4B" w14:textId="77777777" w:rsidR="00962F37" w:rsidRPr="00962F37" w:rsidRDefault="00962F37" w:rsidP="00962F37">
      <w:pPr>
        <w:autoSpaceDE w:val="0"/>
        <w:autoSpaceDN w:val="0"/>
        <w:adjustRightInd w:val="0"/>
        <w:rPr>
          <w:rFonts w:cs="Segoe UI"/>
          <w:szCs w:val="14"/>
        </w:rPr>
      </w:pPr>
      <w:r w:rsidRPr="00962F37">
        <w:rPr>
          <w:rFonts w:cs="Segoe UI"/>
          <w:szCs w:val="14"/>
        </w:rPr>
        <w:t>D. Asset valuation</w:t>
      </w:r>
    </w:p>
    <w:p w14:paraId="4EDBF152" w14:textId="77777777" w:rsidR="00962F37" w:rsidRPr="002D63FF" w:rsidRDefault="00962F37" w:rsidP="00962F37">
      <w:pPr>
        <w:autoSpaceDE w:val="0"/>
        <w:autoSpaceDN w:val="0"/>
        <w:adjustRightInd w:val="0"/>
        <w:rPr>
          <w:rFonts w:cs="Segoe UI"/>
          <w:b/>
          <w:bCs/>
          <w:szCs w:val="14"/>
        </w:rPr>
      </w:pPr>
      <w:r w:rsidRPr="002D63FF">
        <w:rPr>
          <w:rFonts w:cs="Segoe UI"/>
          <w:b/>
          <w:bCs/>
          <w:szCs w:val="14"/>
        </w:rPr>
        <w:t>C is the correct answer.</w:t>
      </w:r>
    </w:p>
    <w:p w14:paraId="66C5BC17" w14:textId="77777777" w:rsidR="00962F37" w:rsidRPr="00962F37" w:rsidRDefault="00962F37" w:rsidP="00962F37">
      <w:pPr>
        <w:autoSpaceDE w:val="0"/>
        <w:autoSpaceDN w:val="0"/>
        <w:adjustRightInd w:val="0"/>
        <w:rPr>
          <w:rFonts w:cs="Segoe UI"/>
          <w:szCs w:val="14"/>
        </w:rPr>
      </w:pPr>
      <w:r w:rsidRPr="002D63FF">
        <w:rPr>
          <w:rFonts w:cs="Segoe UI"/>
          <w:b/>
          <w:bCs/>
          <w:szCs w:val="14"/>
        </w:rPr>
        <w:t>Justification</w:t>
      </w:r>
      <w:r w:rsidRPr="00962F37">
        <w:rPr>
          <w:rFonts w:cs="Segoe UI"/>
          <w:szCs w:val="14"/>
        </w:rPr>
        <w:t>:</w:t>
      </w:r>
    </w:p>
    <w:p w14:paraId="4FA7618E" w14:textId="4C46D55A" w:rsidR="00962F37" w:rsidRPr="00962F37" w:rsidRDefault="002D63FF" w:rsidP="00962F37">
      <w:pPr>
        <w:autoSpaceDE w:val="0"/>
        <w:autoSpaceDN w:val="0"/>
        <w:adjustRightInd w:val="0"/>
        <w:rPr>
          <w:rFonts w:cs="Segoe UI"/>
          <w:szCs w:val="14"/>
        </w:rPr>
      </w:pPr>
      <w:r w:rsidRPr="00962F37">
        <w:rPr>
          <w:rFonts w:cs="Segoe UI"/>
          <w:szCs w:val="14"/>
        </w:rPr>
        <w:t xml:space="preserve">A. </w:t>
      </w:r>
      <w:r w:rsidR="00962F37" w:rsidRPr="00962F37">
        <w:rPr>
          <w:rFonts w:cs="Segoe UI"/>
          <w:szCs w:val="14"/>
        </w:rPr>
        <w:t>A business case may be useful to support the need for asset classification but does not by itself</w:t>
      </w:r>
      <w:r>
        <w:rPr>
          <w:rFonts w:cs="Segoe UI"/>
          <w:szCs w:val="14"/>
        </w:rPr>
        <w:t xml:space="preserve"> </w:t>
      </w:r>
      <w:r w:rsidR="00962F37" w:rsidRPr="00962F37">
        <w:rPr>
          <w:rFonts w:cs="Segoe UI"/>
          <w:szCs w:val="14"/>
        </w:rPr>
        <w:t>provide a basis for assignment at the individual resource level.</w:t>
      </w:r>
    </w:p>
    <w:p w14:paraId="048B0099" w14:textId="74F5D42B" w:rsidR="00962F37" w:rsidRPr="00962F37" w:rsidRDefault="002D63FF" w:rsidP="00962F37">
      <w:pPr>
        <w:autoSpaceDE w:val="0"/>
        <w:autoSpaceDN w:val="0"/>
        <w:adjustRightInd w:val="0"/>
        <w:rPr>
          <w:rFonts w:cs="Segoe UI"/>
          <w:szCs w:val="14"/>
        </w:rPr>
      </w:pPr>
      <w:r>
        <w:rPr>
          <w:rFonts w:cs="Segoe UI"/>
          <w:szCs w:val="14"/>
        </w:rPr>
        <w:t xml:space="preserve">B. </w:t>
      </w:r>
      <w:r w:rsidR="00962F37" w:rsidRPr="00962F37">
        <w:rPr>
          <w:rFonts w:cs="Segoe UI"/>
          <w:szCs w:val="14"/>
        </w:rPr>
        <w:t xml:space="preserve">Vulnerability assessment does </w:t>
      </w:r>
      <w:r w:rsidR="00962F37" w:rsidRPr="002D63FF">
        <w:rPr>
          <w:rFonts w:cs="Segoe UI"/>
          <w:b/>
          <w:bCs/>
          <w:szCs w:val="14"/>
        </w:rPr>
        <w:t>not</w:t>
      </w:r>
      <w:r w:rsidR="00962F37" w:rsidRPr="00962F37">
        <w:rPr>
          <w:rFonts w:cs="Segoe UI"/>
          <w:szCs w:val="14"/>
        </w:rPr>
        <w:t xml:space="preserve"> take into account </w:t>
      </w:r>
      <w:r w:rsidR="00962F37" w:rsidRPr="002D63FF">
        <w:rPr>
          <w:rFonts w:cs="Segoe UI"/>
          <w:szCs w:val="14"/>
          <w:u w:val="single"/>
        </w:rPr>
        <w:t>criticality or sensitivity</w:t>
      </w:r>
      <w:r w:rsidR="00962F37" w:rsidRPr="00962F37">
        <w:rPr>
          <w:rFonts w:cs="Segoe UI"/>
          <w:szCs w:val="14"/>
        </w:rPr>
        <w:t>, which is the basis for</w:t>
      </w:r>
      <w:r>
        <w:rPr>
          <w:rFonts w:cs="Segoe UI"/>
          <w:szCs w:val="14"/>
        </w:rPr>
        <w:t xml:space="preserve"> </w:t>
      </w:r>
      <w:r w:rsidR="00962F37" w:rsidRPr="00962F37">
        <w:rPr>
          <w:rFonts w:cs="Segoe UI"/>
          <w:szCs w:val="14"/>
        </w:rPr>
        <w:t>assigning levels of information resource protection.</w:t>
      </w:r>
    </w:p>
    <w:p w14:paraId="73AFEF99" w14:textId="405BE586" w:rsidR="00962F37" w:rsidRPr="00962F37" w:rsidRDefault="002D63FF" w:rsidP="00962F37">
      <w:pPr>
        <w:autoSpaceDE w:val="0"/>
        <w:autoSpaceDN w:val="0"/>
        <w:adjustRightInd w:val="0"/>
        <w:rPr>
          <w:rFonts w:cs="Segoe UI"/>
          <w:szCs w:val="14"/>
        </w:rPr>
      </w:pPr>
      <w:r w:rsidRPr="002D63FF">
        <w:rPr>
          <w:rFonts w:cs="Segoe UI"/>
          <w:b/>
          <w:bCs/>
          <w:szCs w:val="14"/>
        </w:rPr>
        <w:t xml:space="preserve">C. </w:t>
      </w:r>
      <w:r w:rsidR="00962F37" w:rsidRPr="002D63FF">
        <w:rPr>
          <w:rFonts w:cs="Segoe UI"/>
          <w:b/>
          <w:bCs/>
          <w:szCs w:val="14"/>
        </w:rPr>
        <w:t>Asset classification based on criticality and sensitivity provides the best basis for assigning levels</w:t>
      </w:r>
      <w:r w:rsidRPr="002D63FF">
        <w:rPr>
          <w:rFonts w:cs="Segoe UI"/>
          <w:b/>
          <w:bCs/>
          <w:szCs w:val="14"/>
        </w:rPr>
        <w:t xml:space="preserve"> </w:t>
      </w:r>
      <w:r w:rsidR="00962F37" w:rsidRPr="002D63FF">
        <w:rPr>
          <w:rFonts w:cs="Segoe UI"/>
          <w:b/>
          <w:bCs/>
          <w:szCs w:val="14"/>
        </w:rPr>
        <w:t>of information resource protection</w:t>
      </w:r>
      <w:r w:rsidR="00962F37" w:rsidRPr="00962F37">
        <w:rPr>
          <w:rFonts w:cs="Segoe UI"/>
          <w:szCs w:val="14"/>
        </w:rPr>
        <w:t>.</w:t>
      </w:r>
    </w:p>
    <w:p w14:paraId="62F16590" w14:textId="0FC568B4" w:rsidR="00962F37" w:rsidRDefault="002D63FF" w:rsidP="002D63FF">
      <w:pPr>
        <w:autoSpaceDE w:val="0"/>
        <w:autoSpaceDN w:val="0"/>
        <w:adjustRightInd w:val="0"/>
        <w:spacing w:after="60"/>
        <w:rPr>
          <w:rFonts w:cs="Segoe UI"/>
          <w:szCs w:val="14"/>
        </w:rPr>
      </w:pPr>
      <w:r>
        <w:rPr>
          <w:rFonts w:cs="Segoe UI"/>
          <w:szCs w:val="14"/>
        </w:rPr>
        <w:t xml:space="preserve">D. </w:t>
      </w:r>
      <w:r w:rsidR="00962F37" w:rsidRPr="00962F37">
        <w:rPr>
          <w:rFonts w:cs="Segoe UI"/>
          <w:szCs w:val="14"/>
        </w:rPr>
        <w:t>Asset valuation is not an adequate basis for determining the needed level of protection. For example,</w:t>
      </w:r>
      <w:r>
        <w:rPr>
          <w:rFonts w:cs="Segoe UI"/>
          <w:szCs w:val="14"/>
        </w:rPr>
        <w:t xml:space="preserve"> </w:t>
      </w:r>
      <w:r w:rsidR="00962F37" w:rsidRPr="00962F37">
        <w:rPr>
          <w:rFonts w:cs="Segoe UI"/>
          <w:szCs w:val="14"/>
        </w:rPr>
        <w:t>an asset can be very valuable from a cost standpoint but be neither critical to operations nor sensitive</w:t>
      </w:r>
      <w:r>
        <w:rPr>
          <w:rFonts w:cs="Segoe UI"/>
          <w:szCs w:val="14"/>
        </w:rPr>
        <w:t xml:space="preserve"> </w:t>
      </w:r>
      <w:r w:rsidR="00962F37" w:rsidRPr="00962F37">
        <w:rPr>
          <w:rFonts w:cs="Segoe UI"/>
          <w:szCs w:val="14"/>
        </w:rPr>
        <w:t>if exposed.</w:t>
      </w:r>
    </w:p>
    <w:p w14:paraId="5E143B0C" w14:textId="1494BF9A" w:rsidR="00962F37" w:rsidRPr="00962F37" w:rsidRDefault="00962F37" w:rsidP="00962F37">
      <w:pPr>
        <w:autoSpaceDE w:val="0"/>
        <w:autoSpaceDN w:val="0"/>
        <w:adjustRightInd w:val="0"/>
        <w:rPr>
          <w:rFonts w:cs="Segoe UI"/>
          <w:szCs w:val="14"/>
        </w:rPr>
      </w:pPr>
      <w:r w:rsidRPr="002D63FF">
        <w:rPr>
          <w:rFonts w:cs="Segoe UI"/>
          <w:b/>
          <w:bCs/>
          <w:szCs w:val="14"/>
        </w:rPr>
        <w:t>S2-194</w:t>
      </w:r>
      <w:r w:rsidRPr="00962F37">
        <w:rPr>
          <w:rFonts w:cs="Segoe UI"/>
          <w:szCs w:val="14"/>
        </w:rPr>
        <w:t xml:space="preserve"> It is </w:t>
      </w:r>
      <w:r w:rsidRPr="002D63FF">
        <w:rPr>
          <w:rFonts w:cs="Segoe UI"/>
          <w:b/>
          <w:bCs/>
          <w:szCs w:val="14"/>
        </w:rPr>
        <w:t>MOST</w:t>
      </w:r>
      <w:r w:rsidRPr="00962F37">
        <w:rPr>
          <w:rFonts w:cs="Segoe UI"/>
          <w:szCs w:val="14"/>
        </w:rPr>
        <w:t xml:space="preserve"> important that a privacy statement</w:t>
      </w:r>
      <w:r w:rsidR="002D63FF">
        <w:rPr>
          <w:rFonts w:cs="Segoe UI"/>
          <w:szCs w:val="14"/>
        </w:rPr>
        <w:fldChar w:fldCharType="begin"/>
      </w:r>
      <w:r w:rsidR="002D63FF">
        <w:instrText xml:space="preserve"> XE "</w:instrText>
      </w:r>
      <w:r w:rsidR="002D63FF" w:rsidRPr="00907500">
        <w:rPr>
          <w:rFonts w:cs="Segoe UI"/>
          <w:szCs w:val="14"/>
        </w:rPr>
        <w:instrText>privacy statement</w:instrText>
      </w:r>
      <w:r w:rsidR="002D63FF">
        <w:instrText xml:space="preserve">" </w:instrText>
      </w:r>
      <w:r w:rsidR="002D63FF">
        <w:rPr>
          <w:rFonts w:cs="Segoe UI"/>
          <w:szCs w:val="14"/>
        </w:rPr>
        <w:fldChar w:fldCharType="end"/>
      </w:r>
      <w:r w:rsidRPr="00962F37">
        <w:rPr>
          <w:rFonts w:cs="Segoe UI"/>
          <w:szCs w:val="14"/>
        </w:rPr>
        <w:t xml:space="preserve"> on a company’s e-commerce web site includes:</w:t>
      </w:r>
    </w:p>
    <w:p w14:paraId="492A2109" w14:textId="77777777" w:rsidR="00962F37" w:rsidRPr="00962F37" w:rsidRDefault="00962F37" w:rsidP="00962F37">
      <w:pPr>
        <w:autoSpaceDE w:val="0"/>
        <w:autoSpaceDN w:val="0"/>
        <w:adjustRightInd w:val="0"/>
        <w:rPr>
          <w:rFonts w:cs="Segoe UI"/>
          <w:szCs w:val="14"/>
        </w:rPr>
      </w:pPr>
      <w:r w:rsidRPr="00962F37">
        <w:rPr>
          <w:rFonts w:cs="Segoe UI"/>
          <w:szCs w:val="14"/>
        </w:rPr>
        <w:t>A. a statement regarding what the company will do with the information it collects.</w:t>
      </w:r>
    </w:p>
    <w:p w14:paraId="704242C3" w14:textId="77777777" w:rsidR="00962F37" w:rsidRPr="00962F37" w:rsidRDefault="00962F37" w:rsidP="00962F37">
      <w:pPr>
        <w:autoSpaceDE w:val="0"/>
        <w:autoSpaceDN w:val="0"/>
        <w:adjustRightInd w:val="0"/>
        <w:rPr>
          <w:rFonts w:cs="Segoe UI"/>
          <w:szCs w:val="14"/>
        </w:rPr>
      </w:pPr>
      <w:r w:rsidRPr="00962F37">
        <w:rPr>
          <w:rFonts w:cs="Segoe UI"/>
          <w:szCs w:val="14"/>
        </w:rPr>
        <w:t>B. a disclaimer regarding the accuracy of information on its web site.</w:t>
      </w:r>
    </w:p>
    <w:p w14:paraId="390833A4" w14:textId="77777777" w:rsidR="00962F37" w:rsidRPr="00962F37" w:rsidRDefault="00962F37" w:rsidP="00962F37">
      <w:pPr>
        <w:autoSpaceDE w:val="0"/>
        <w:autoSpaceDN w:val="0"/>
        <w:adjustRightInd w:val="0"/>
        <w:rPr>
          <w:rFonts w:cs="Segoe UI"/>
          <w:szCs w:val="14"/>
        </w:rPr>
      </w:pPr>
      <w:r w:rsidRPr="00962F37">
        <w:rPr>
          <w:rFonts w:cs="Segoe UI"/>
          <w:szCs w:val="14"/>
        </w:rPr>
        <w:t>C. technical information regarding how information is protected.</w:t>
      </w:r>
    </w:p>
    <w:p w14:paraId="0AB1FDB6" w14:textId="77777777" w:rsidR="00962F37" w:rsidRPr="00962F37" w:rsidRDefault="00962F37" w:rsidP="00962F37">
      <w:pPr>
        <w:autoSpaceDE w:val="0"/>
        <w:autoSpaceDN w:val="0"/>
        <w:adjustRightInd w:val="0"/>
        <w:rPr>
          <w:rFonts w:cs="Segoe UI"/>
          <w:szCs w:val="14"/>
        </w:rPr>
      </w:pPr>
      <w:r w:rsidRPr="00962F37">
        <w:rPr>
          <w:rFonts w:cs="Segoe UI"/>
          <w:szCs w:val="14"/>
        </w:rPr>
        <w:t>D. a statement regarding where the information is being hosted.</w:t>
      </w:r>
    </w:p>
    <w:p w14:paraId="695EEE81" w14:textId="77777777" w:rsidR="00962F37" w:rsidRPr="002D63FF" w:rsidRDefault="00962F37" w:rsidP="00962F37">
      <w:pPr>
        <w:autoSpaceDE w:val="0"/>
        <w:autoSpaceDN w:val="0"/>
        <w:adjustRightInd w:val="0"/>
        <w:rPr>
          <w:rFonts w:cs="Segoe UI"/>
          <w:b/>
          <w:bCs/>
          <w:szCs w:val="14"/>
        </w:rPr>
      </w:pPr>
      <w:r w:rsidRPr="002D63FF">
        <w:rPr>
          <w:rFonts w:cs="Segoe UI"/>
          <w:b/>
          <w:bCs/>
          <w:szCs w:val="14"/>
        </w:rPr>
        <w:t>A is the correct answer.</w:t>
      </w:r>
    </w:p>
    <w:p w14:paraId="79F0BE53" w14:textId="77777777" w:rsidR="00962F37" w:rsidRPr="00962F37" w:rsidRDefault="00962F37" w:rsidP="00962F37">
      <w:pPr>
        <w:autoSpaceDE w:val="0"/>
        <w:autoSpaceDN w:val="0"/>
        <w:adjustRightInd w:val="0"/>
        <w:rPr>
          <w:rFonts w:cs="Segoe UI"/>
          <w:szCs w:val="14"/>
        </w:rPr>
      </w:pPr>
      <w:r w:rsidRPr="002D63FF">
        <w:rPr>
          <w:rFonts w:cs="Segoe UI"/>
          <w:b/>
          <w:bCs/>
          <w:szCs w:val="14"/>
        </w:rPr>
        <w:t>Justification</w:t>
      </w:r>
      <w:r w:rsidRPr="00962F37">
        <w:rPr>
          <w:rFonts w:cs="Segoe UI"/>
          <w:szCs w:val="14"/>
        </w:rPr>
        <w:t>:</w:t>
      </w:r>
    </w:p>
    <w:p w14:paraId="23C272D6" w14:textId="69BE55A7" w:rsidR="00962F37" w:rsidRPr="00962F37" w:rsidRDefault="00962F37" w:rsidP="00962F37">
      <w:pPr>
        <w:autoSpaceDE w:val="0"/>
        <w:autoSpaceDN w:val="0"/>
        <w:adjustRightInd w:val="0"/>
        <w:rPr>
          <w:rFonts w:cs="Segoe UI"/>
          <w:szCs w:val="14"/>
        </w:rPr>
      </w:pPr>
      <w:r w:rsidRPr="002D63FF">
        <w:rPr>
          <w:rFonts w:cs="Segoe UI"/>
          <w:b/>
          <w:bCs/>
          <w:szCs w:val="14"/>
        </w:rPr>
        <w:t xml:space="preserve">A. Most privacy laws </w:t>
      </w:r>
      <w:r w:rsidR="002D63FF">
        <w:rPr>
          <w:rFonts w:cs="Segoe UI"/>
          <w:b/>
          <w:bCs/>
          <w:szCs w:val="14"/>
        </w:rPr>
        <w:t>&amp;</w:t>
      </w:r>
      <w:r w:rsidRPr="002D63FF">
        <w:rPr>
          <w:rFonts w:cs="Segoe UI"/>
          <w:b/>
          <w:bCs/>
          <w:szCs w:val="14"/>
        </w:rPr>
        <w:t xml:space="preserve"> regulations require disclosure on how information </w:t>
      </w:r>
      <w:r w:rsidR="002D63FF">
        <w:rPr>
          <w:rFonts w:cs="Segoe UI"/>
          <w:b/>
          <w:bCs/>
          <w:szCs w:val="14"/>
        </w:rPr>
        <w:t>is</w:t>
      </w:r>
      <w:r w:rsidRPr="002D63FF">
        <w:rPr>
          <w:rFonts w:cs="Segoe UI"/>
          <w:b/>
          <w:bCs/>
          <w:szCs w:val="14"/>
        </w:rPr>
        <w:t xml:space="preserve"> used</w:t>
      </w:r>
      <w:r w:rsidRPr="00962F37">
        <w:rPr>
          <w:rFonts w:cs="Segoe UI"/>
          <w:szCs w:val="14"/>
        </w:rPr>
        <w:t>.</w:t>
      </w:r>
    </w:p>
    <w:p w14:paraId="75BC38CE" w14:textId="2A9F57C3" w:rsidR="00962F37" w:rsidRPr="00962F37" w:rsidRDefault="00962F37" w:rsidP="00962F37">
      <w:pPr>
        <w:autoSpaceDE w:val="0"/>
        <w:autoSpaceDN w:val="0"/>
        <w:adjustRightInd w:val="0"/>
        <w:rPr>
          <w:rFonts w:cs="Segoe UI"/>
          <w:szCs w:val="14"/>
        </w:rPr>
      </w:pPr>
      <w:r w:rsidRPr="00962F37">
        <w:rPr>
          <w:rFonts w:cs="Segoe UI"/>
          <w:szCs w:val="14"/>
        </w:rPr>
        <w:t>B. A disclaimer may be prudent but not necessary because does not refer to data privacy.</w:t>
      </w:r>
    </w:p>
    <w:p w14:paraId="2B6EEA00" w14:textId="3A4C8B13" w:rsidR="00962F37" w:rsidRPr="00962F37" w:rsidRDefault="00962F37" w:rsidP="00962F37">
      <w:pPr>
        <w:autoSpaceDE w:val="0"/>
        <w:autoSpaceDN w:val="0"/>
        <w:adjustRightInd w:val="0"/>
        <w:rPr>
          <w:rFonts w:cs="Segoe UI"/>
          <w:szCs w:val="14"/>
        </w:rPr>
      </w:pPr>
      <w:r w:rsidRPr="00962F37">
        <w:rPr>
          <w:rFonts w:cs="Segoe UI"/>
          <w:szCs w:val="14"/>
        </w:rPr>
        <w:t xml:space="preserve">C. Technical details regarding how information is protected are </w:t>
      </w:r>
      <w:r w:rsidRPr="002D63FF">
        <w:rPr>
          <w:rFonts w:cs="Segoe UI"/>
          <w:b/>
          <w:bCs/>
          <w:szCs w:val="14"/>
        </w:rPr>
        <w:t>not mandatory</w:t>
      </w:r>
      <w:r w:rsidRPr="00962F37">
        <w:rPr>
          <w:rFonts w:cs="Segoe UI"/>
          <w:szCs w:val="14"/>
        </w:rPr>
        <w:t xml:space="preserve"> to publish on the web site</w:t>
      </w:r>
      <w:r w:rsidR="002D63FF">
        <w:rPr>
          <w:rFonts w:cs="Segoe UI"/>
          <w:szCs w:val="14"/>
        </w:rPr>
        <w:t xml:space="preserve"> </w:t>
      </w:r>
      <w:r w:rsidRPr="00962F37">
        <w:rPr>
          <w:rFonts w:cs="Segoe UI"/>
          <w:szCs w:val="14"/>
        </w:rPr>
        <w:t>and would not be desirable.</w:t>
      </w:r>
    </w:p>
    <w:p w14:paraId="5913C163" w14:textId="77777777" w:rsidR="00962F37" w:rsidRPr="00962F37" w:rsidRDefault="00962F37" w:rsidP="002D63FF">
      <w:pPr>
        <w:autoSpaceDE w:val="0"/>
        <w:autoSpaceDN w:val="0"/>
        <w:adjustRightInd w:val="0"/>
        <w:spacing w:after="60"/>
        <w:rPr>
          <w:rFonts w:cs="Segoe UI"/>
          <w:szCs w:val="14"/>
        </w:rPr>
      </w:pPr>
      <w:r w:rsidRPr="00962F37">
        <w:rPr>
          <w:rFonts w:cs="Segoe UI"/>
          <w:szCs w:val="14"/>
        </w:rPr>
        <w:t>D. It is not mandatory to say where information is being hosted.</w:t>
      </w:r>
    </w:p>
    <w:p w14:paraId="190AE048" w14:textId="47333FA0" w:rsidR="00962F37" w:rsidRPr="00962F37" w:rsidRDefault="002D63FF" w:rsidP="00962F37">
      <w:pPr>
        <w:autoSpaceDE w:val="0"/>
        <w:autoSpaceDN w:val="0"/>
        <w:adjustRightInd w:val="0"/>
        <w:rPr>
          <w:rFonts w:cs="Segoe UI"/>
          <w:szCs w:val="14"/>
        </w:rPr>
      </w:pPr>
      <w:r w:rsidRPr="002D63FF">
        <w:rPr>
          <w:rFonts w:cs="Segoe UI"/>
          <w:b/>
          <w:bCs/>
          <w:szCs w:val="14"/>
        </w:rPr>
        <w:t>S2-195</w:t>
      </w:r>
      <w:r>
        <w:rPr>
          <w:rFonts w:cs="Segoe UI"/>
          <w:szCs w:val="14"/>
        </w:rPr>
        <w:t xml:space="preserve"> </w:t>
      </w:r>
      <w:r w:rsidR="00962F37" w:rsidRPr="00962F37">
        <w:rPr>
          <w:rFonts w:cs="Segoe UI"/>
          <w:szCs w:val="14"/>
        </w:rPr>
        <w:t>From an information security perspective, information that no longer supports the main purpose of the</w:t>
      </w:r>
      <w:r>
        <w:rPr>
          <w:rFonts w:cs="Segoe UI"/>
          <w:szCs w:val="14"/>
        </w:rPr>
        <w:t xml:space="preserve"> </w:t>
      </w:r>
      <w:r w:rsidR="00962F37" w:rsidRPr="00962F37">
        <w:rPr>
          <w:rFonts w:cs="Segoe UI"/>
          <w:szCs w:val="14"/>
        </w:rPr>
        <w:t>business should be:</w:t>
      </w:r>
    </w:p>
    <w:p w14:paraId="419550F8" w14:textId="77777777" w:rsidR="00962F37" w:rsidRPr="00962F37" w:rsidRDefault="00962F37" w:rsidP="00962F37">
      <w:pPr>
        <w:autoSpaceDE w:val="0"/>
        <w:autoSpaceDN w:val="0"/>
        <w:adjustRightInd w:val="0"/>
        <w:rPr>
          <w:rFonts w:cs="Segoe UI"/>
          <w:szCs w:val="14"/>
        </w:rPr>
      </w:pPr>
      <w:r w:rsidRPr="00962F37">
        <w:rPr>
          <w:rFonts w:cs="Segoe UI"/>
          <w:szCs w:val="14"/>
        </w:rPr>
        <w:t>A. analyzed under the retention policy.</w:t>
      </w:r>
    </w:p>
    <w:p w14:paraId="18501D14" w14:textId="77777777" w:rsidR="00962F37" w:rsidRPr="00962F37" w:rsidRDefault="00962F37" w:rsidP="00962F37">
      <w:pPr>
        <w:autoSpaceDE w:val="0"/>
        <w:autoSpaceDN w:val="0"/>
        <w:adjustRightInd w:val="0"/>
        <w:rPr>
          <w:rFonts w:cs="Segoe UI"/>
          <w:szCs w:val="14"/>
        </w:rPr>
      </w:pPr>
      <w:r w:rsidRPr="00962F37">
        <w:rPr>
          <w:rFonts w:cs="Segoe UI"/>
          <w:szCs w:val="14"/>
        </w:rPr>
        <w:t>B. protected under the information classification policy.</w:t>
      </w:r>
    </w:p>
    <w:p w14:paraId="547839B8" w14:textId="77777777" w:rsidR="00962F37" w:rsidRPr="00962F37" w:rsidRDefault="00962F37" w:rsidP="00962F37">
      <w:pPr>
        <w:autoSpaceDE w:val="0"/>
        <w:autoSpaceDN w:val="0"/>
        <w:adjustRightInd w:val="0"/>
        <w:rPr>
          <w:rFonts w:cs="Segoe UI"/>
          <w:szCs w:val="14"/>
        </w:rPr>
      </w:pPr>
      <w:r w:rsidRPr="00962F37">
        <w:rPr>
          <w:rFonts w:cs="Segoe UI"/>
          <w:szCs w:val="14"/>
        </w:rPr>
        <w:t>C. analyzed under the backup policy.</w:t>
      </w:r>
    </w:p>
    <w:p w14:paraId="234B1D30" w14:textId="77777777" w:rsidR="00962F37" w:rsidRPr="00962F37" w:rsidRDefault="00962F37" w:rsidP="00962F37">
      <w:pPr>
        <w:autoSpaceDE w:val="0"/>
        <w:autoSpaceDN w:val="0"/>
        <w:adjustRightInd w:val="0"/>
        <w:rPr>
          <w:rFonts w:cs="Segoe UI"/>
          <w:szCs w:val="14"/>
        </w:rPr>
      </w:pPr>
      <w:r w:rsidRPr="00962F37">
        <w:rPr>
          <w:rFonts w:cs="Segoe UI"/>
          <w:szCs w:val="14"/>
        </w:rPr>
        <w:t>D. assessed by a business impact analysis.</w:t>
      </w:r>
    </w:p>
    <w:p w14:paraId="13AB9002" w14:textId="77777777" w:rsidR="00962F37" w:rsidRPr="002D63FF" w:rsidRDefault="00962F37" w:rsidP="00962F37">
      <w:pPr>
        <w:autoSpaceDE w:val="0"/>
        <w:autoSpaceDN w:val="0"/>
        <w:adjustRightInd w:val="0"/>
        <w:rPr>
          <w:rFonts w:cs="Segoe UI"/>
          <w:b/>
          <w:bCs/>
          <w:szCs w:val="14"/>
        </w:rPr>
      </w:pPr>
      <w:r w:rsidRPr="002D63FF">
        <w:rPr>
          <w:rFonts w:cs="Segoe UI"/>
          <w:b/>
          <w:bCs/>
          <w:szCs w:val="14"/>
        </w:rPr>
        <w:t>A is the correct answer.</w:t>
      </w:r>
    </w:p>
    <w:p w14:paraId="37C060D6" w14:textId="77777777" w:rsidR="00962F37" w:rsidRPr="00962F37" w:rsidRDefault="00962F37" w:rsidP="00962F37">
      <w:pPr>
        <w:autoSpaceDE w:val="0"/>
        <w:autoSpaceDN w:val="0"/>
        <w:adjustRightInd w:val="0"/>
        <w:rPr>
          <w:rFonts w:cs="Segoe UI"/>
          <w:szCs w:val="14"/>
        </w:rPr>
      </w:pPr>
      <w:r w:rsidRPr="002D63FF">
        <w:rPr>
          <w:rFonts w:cs="Segoe UI"/>
          <w:b/>
          <w:bCs/>
          <w:szCs w:val="14"/>
        </w:rPr>
        <w:t>Justification</w:t>
      </w:r>
      <w:r w:rsidRPr="00962F37">
        <w:rPr>
          <w:rFonts w:cs="Segoe UI"/>
          <w:szCs w:val="14"/>
        </w:rPr>
        <w:t>:</w:t>
      </w:r>
    </w:p>
    <w:p w14:paraId="44957911" w14:textId="2DD78B0F" w:rsidR="00962F37" w:rsidRPr="00962F37" w:rsidRDefault="002D63FF" w:rsidP="00962F37">
      <w:pPr>
        <w:autoSpaceDE w:val="0"/>
        <w:autoSpaceDN w:val="0"/>
        <w:adjustRightInd w:val="0"/>
        <w:rPr>
          <w:rFonts w:cs="Segoe UI"/>
          <w:szCs w:val="14"/>
        </w:rPr>
      </w:pPr>
      <w:r w:rsidRPr="002D63FF">
        <w:rPr>
          <w:rFonts w:cs="Segoe UI"/>
          <w:b/>
          <w:bCs/>
          <w:szCs w:val="14"/>
        </w:rPr>
        <w:t xml:space="preserve">A. </w:t>
      </w:r>
      <w:r w:rsidR="00962F37" w:rsidRPr="002D63FF">
        <w:rPr>
          <w:rFonts w:cs="Segoe UI"/>
          <w:b/>
          <w:bCs/>
          <w:szCs w:val="14"/>
        </w:rPr>
        <w:t>Information analyzed under the retention policy will determine whether the organization is</w:t>
      </w:r>
      <w:r w:rsidRPr="002D63FF">
        <w:rPr>
          <w:rFonts w:cs="Segoe UI"/>
          <w:b/>
          <w:bCs/>
          <w:szCs w:val="14"/>
        </w:rPr>
        <w:t xml:space="preserve"> </w:t>
      </w:r>
      <w:r w:rsidR="00962F37" w:rsidRPr="002D63FF">
        <w:rPr>
          <w:rFonts w:cs="Segoe UI"/>
          <w:b/>
          <w:bCs/>
          <w:szCs w:val="14"/>
        </w:rPr>
        <w:t>required to maintain the data for business, legal or regulatory reasons. Keeping data that are</w:t>
      </w:r>
      <w:r w:rsidRPr="002D63FF">
        <w:rPr>
          <w:rFonts w:cs="Segoe UI"/>
          <w:b/>
          <w:bCs/>
          <w:szCs w:val="14"/>
        </w:rPr>
        <w:t xml:space="preserve"> </w:t>
      </w:r>
      <w:r w:rsidR="00962F37" w:rsidRPr="002D63FF">
        <w:rPr>
          <w:rFonts w:cs="Segoe UI"/>
          <w:b/>
          <w:bCs/>
          <w:szCs w:val="14"/>
        </w:rPr>
        <w:t>no longer required unnecessarily consumes resources and, in the case of sensitive personal</w:t>
      </w:r>
      <w:r w:rsidRPr="002D63FF">
        <w:rPr>
          <w:rFonts w:cs="Segoe UI"/>
          <w:b/>
          <w:bCs/>
          <w:szCs w:val="14"/>
        </w:rPr>
        <w:t xml:space="preserve"> </w:t>
      </w:r>
      <w:r w:rsidR="00962F37" w:rsidRPr="002D63FF">
        <w:rPr>
          <w:rFonts w:cs="Segoe UI"/>
          <w:b/>
          <w:bCs/>
          <w:szCs w:val="14"/>
        </w:rPr>
        <w:t>info, can increase the risk of data compromise</w:t>
      </w:r>
      <w:r w:rsidR="00962F37" w:rsidRPr="00962F37">
        <w:rPr>
          <w:rFonts w:cs="Segoe UI"/>
          <w:szCs w:val="14"/>
        </w:rPr>
        <w:t>.</w:t>
      </w:r>
    </w:p>
    <w:p w14:paraId="35C7BF9D" w14:textId="279DE9FF" w:rsidR="00962F37" w:rsidRPr="00962F37" w:rsidRDefault="002D63FF" w:rsidP="00962F37">
      <w:pPr>
        <w:autoSpaceDE w:val="0"/>
        <w:autoSpaceDN w:val="0"/>
        <w:adjustRightInd w:val="0"/>
        <w:rPr>
          <w:rFonts w:cs="Segoe UI"/>
          <w:szCs w:val="14"/>
        </w:rPr>
      </w:pPr>
      <w:r>
        <w:rPr>
          <w:rFonts w:cs="Segoe UI"/>
          <w:szCs w:val="14"/>
        </w:rPr>
        <w:t xml:space="preserve">B. </w:t>
      </w:r>
      <w:r w:rsidR="00962F37" w:rsidRPr="00962F37">
        <w:rPr>
          <w:rFonts w:cs="Segoe UI"/>
          <w:szCs w:val="14"/>
        </w:rPr>
        <w:t>Information that is protected under the information classification policy is an attribute that should be</w:t>
      </w:r>
      <w:r>
        <w:rPr>
          <w:rFonts w:cs="Segoe UI"/>
          <w:szCs w:val="14"/>
        </w:rPr>
        <w:t xml:space="preserve"> </w:t>
      </w:r>
      <w:r w:rsidR="00962F37" w:rsidRPr="00962F37">
        <w:rPr>
          <w:rFonts w:cs="Segoe UI"/>
          <w:szCs w:val="14"/>
        </w:rPr>
        <w:t>considered in the destruction and retention policy.</w:t>
      </w:r>
    </w:p>
    <w:p w14:paraId="104C5C40" w14:textId="46F79983" w:rsidR="00962F37" w:rsidRPr="00962F37" w:rsidRDefault="002D63FF" w:rsidP="00962F37">
      <w:pPr>
        <w:autoSpaceDE w:val="0"/>
        <w:autoSpaceDN w:val="0"/>
        <w:adjustRightInd w:val="0"/>
        <w:rPr>
          <w:rFonts w:cs="Segoe UI"/>
          <w:szCs w:val="14"/>
        </w:rPr>
      </w:pPr>
      <w:r>
        <w:rPr>
          <w:rFonts w:cs="Segoe UI"/>
          <w:szCs w:val="14"/>
        </w:rPr>
        <w:t xml:space="preserve">C. </w:t>
      </w:r>
      <w:r w:rsidR="00962F37" w:rsidRPr="00962F37">
        <w:rPr>
          <w:rFonts w:cs="Segoe UI"/>
          <w:szCs w:val="14"/>
        </w:rPr>
        <w:t>There is little reason to back up information no longer of use to the organization, and it should be</w:t>
      </w:r>
      <w:r>
        <w:rPr>
          <w:rFonts w:cs="Segoe UI"/>
          <w:szCs w:val="14"/>
        </w:rPr>
        <w:t xml:space="preserve"> </w:t>
      </w:r>
      <w:r w:rsidR="00962F37" w:rsidRPr="00962F37">
        <w:rPr>
          <w:rFonts w:cs="Segoe UI"/>
          <w:szCs w:val="14"/>
        </w:rPr>
        <w:t>considered as a part of the retention policy.</w:t>
      </w:r>
    </w:p>
    <w:p w14:paraId="24C9675E" w14:textId="55AFEBD7" w:rsidR="00962F37" w:rsidRDefault="002D63FF" w:rsidP="002D63FF">
      <w:pPr>
        <w:autoSpaceDE w:val="0"/>
        <w:autoSpaceDN w:val="0"/>
        <w:adjustRightInd w:val="0"/>
        <w:spacing w:after="60"/>
        <w:rPr>
          <w:rFonts w:cs="Segoe UI"/>
          <w:szCs w:val="14"/>
        </w:rPr>
      </w:pPr>
      <w:r>
        <w:rPr>
          <w:rFonts w:cs="Segoe UI"/>
          <w:szCs w:val="14"/>
        </w:rPr>
        <w:t xml:space="preserve">D. </w:t>
      </w:r>
      <w:r w:rsidR="00962F37" w:rsidRPr="00962F37">
        <w:rPr>
          <w:rFonts w:cs="Segoe UI"/>
          <w:szCs w:val="14"/>
        </w:rPr>
        <w:t>A business impact analysis could help determine that this information does not support the main</w:t>
      </w:r>
      <w:r>
        <w:rPr>
          <w:rFonts w:cs="Segoe UI"/>
          <w:szCs w:val="14"/>
        </w:rPr>
        <w:t xml:space="preserve"> </w:t>
      </w:r>
      <w:r w:rsidR="00962F37" w:rsidRPr="00962F37">
        <w:rPr>
          <w:rFonts w:cs="Segoe UI"/>
          <w:szCs w:val="14"/>
        </w:rPr>
        <w:t>objective of the business but does not indicate the action to take.</w:t>
      </w:r>
    </w:p>
    <w:p w14:paraId="0D274AD9" w14:textId="73B0A25A" w:rsidR="00962F37" w:rsidRPr="00962F37" w:rsidRDefault="00962F37" w:rsidP="00962F37">
      <w:pPr>
        <w:autoSpaceDE w:val="0"/>
        <w:autoSpaceDN w:val="0"/>
        <w:adjustRightInd w:val="0"/>
        <w:rPr>
          <w:rFonts w:cs="Segoe UI"/>
          <w:szCs w:val="14"/>
        </w:rPr>
      </w:pPr>
      <w:r w:rsidRPr="002D63FF">
        <w:rPr>
          <w:rFonts w:cs="Segoe UI"/>
          <w:b/>
          <w:bCs/>
          <w:szCs w:val="14"/>
        </w:rPr>
        <w:lastRenderedPageBreak/>
        <w:t>S2-196</w:t>
      </w:r>
      <w:r w:rsidRPr="00962F37">
        <w:rPr>
          <w:rFonts w:cs="Segoe UI"/>
          <w:szCs w:val="14"/>
        </w:rPr>
        <w:t xml:space="preserve"> When corporate standards change due to new technology, which of the following choices is </w:t>
      </w:r>
      <w:r w:rsidRPr="002D63FF">
        <w:rPr>
          <w:rFonts w:cs="Segoe UI"/>
          <w:b/>
          <w:bCs/>
          <w:szCs w:val="14"/>
        </w:rPr>
        <w:t>MOST</w:t>
      </w:r>
      <w:r w:rsidRPr="00962F37">
        <w:rPr>
          <w:rFonts w:cs="Segoe UI"/>
          <w:szCs w:val="14"/>
        </w:rPr>
        <w:t xml:space="preserve"> likely to</w:t>
      </w:r>
      <w:r w:rsidR="002D63FF">
        <w:rPr>
          <w:rFonts w:cs="Segoe UI"/>
          <w:szCs w:val="14"/>
        </w:rPr>
        <w:t xml:space="preserve"> </w:t>
      </w:r>
      <w:r w:rsidRPr="00962F37">
        <w:rPr>
          <w:rFonts w:cs="Segoe UI"/>
          <w:szCs w:val="14"/>
        </w:rPr>
        <w:t>be impacted?</w:t>
      </w:r>
    </w:p>
    <w:p w14:paraId="376F0CBF" w14:textId="77777777" w:rsidR="00962F37" w:rsidRPr="00962F37" w:rsidRDefault="00962F37" w:rsidP="00962F37">
      <w:pPr>
        <w:autoSpaceDE w:val="0"/>
        <w:autoSpaceDN w:val="0"/>
        <w:adjustRightInd w:val="0"/>
        <w:rPr>
          <w:rFonts w:cs="Segoe UI"/>
          <w:szCs w:val="14"/>
        </w:rPr>
      </w:pPr>
      <w:r w:rsidRPr="00962F37">
        <w:rPr>
          <w:rFonts w:cs="Segoe UI"/>
          <w:szCs w:val="14"/>
        </w:rPr>
        <w:t>A. Organizational policies</w:t>
      </w:r>
    </w:p>
    <w:p w14:paraId="3A48D1C8" w14:textId="77777777" w:rsidR="00962F37" w:rsidRPr="00962F37" w:rsidRDefault="00962F37" w:rsidP="00962F37">
      <w:pPr>
        <w:autoSpaceDE w:val="0"/>
        <w:autoSpaceDN w:val="0"/>
        <w:adjustRightInd w:val="0"/>
        <w:rPr>
          <w:rFonts w:cs="Segoe UI"/>
          <w:szCs w:val="14"/>
        </w:rPr>
      </w:pPr>
      <w:r w:rsidRPr="00962F37">
        <w:rPr>
          <w:rFonts w:cs="Segoe UI"/>
          <w:szCs w:val="14"/>
        </w:rPr>
        <w:t>B. The risk assessment approach</w:t>
      </w:r>
    </w:p>
    <w:p w14:paraId="16A4A9B2" w14:textId="77777777" w:rsidR="00962F37" w:rsidRPr="00962F37" w:rsidRDefault="00962F37" w:rsidP="00962F37">
      <w:pPr>
        <w:autoSpaceDE w:val="0"/>
        <w:autoSpaceDN w:val="0"/>
        <w:adjustRightInd w:val="0"/>
        <w:rPr>
          <w:rFonts w:cs="Segoe UI"/>
          <w:szCs w:val="14"/>
        </w:rPr>
      </w:pPr>
      <w:r w:rsidRPr="00962F37">
        <w:rPr>
          <w:rFonts w:cs="Segoe UI"/>
          <w:szCs w:val="14"/>
        </w:rPr>
        <w:t>C. Control objectives</w:t>
      </w:r>
    </w:p>
    <w:p w14:paraId="460EC271" w14:textId="06CA201D" w:rsidR="00962F37" w:rsidRPr="00962F37" w:rsidRDefault="00962F37" w:rsidP="00962F37">
      <w:pPr>
        <w:autoSpaceDE w:val="0"/>
        <w:autoSpaceDN w:val="0"/>
        <w:adjustRightInd w:val="0"/>
        <w:rPr>
          <w:rFonts w:cs="Segoe UI"/>
          <w:szCs w:val="14"/>
        </w:rPr>
      </w:pPr>
      <w:r w:rsidRPr="00962F37">
        <w:rPr>
          <w:rFonts w:cs="Segoe UI"/>
          <w:szCs w:val="14"/>
        </w:rPr>
        <w:t>D. Systems security baselines</w:t>
      </w:r>
      <w:r w:rsidR="00D34372">
        <w:rPr>
          <w:rFonts w:cs="Segoe UI"/>
          <w:szCs w:val="14"/>
        </w:rPr>
        <w:fldChar w:fldCharType="begin"/>
      </w:r>
      <w:r w:rsidR="00D34372">
        <w:instrText xml:space="preserve"> XE "</w:instrText>
      </w:r>
      <w:r w:rsidR="00D34372" w:rsidRPr="00B717B8">
        <w:rPr>
          <w:rFonts w:cs="Segoe UI"/>
          <w:szCs w:val="14"/>
        </w:rPr>
        <w:instrText>security baselines</w:instrText>
      </w:r>
      <w:r w:rsidR="00D34372">
        <w:instrText xml:space="preserve">" </w:instrText>
      </w:r>
      <w:r w:rsidR="00D34372">
        <w:rPr>
          <w:rFonts w:cs="Segoe UI"/>
          <w:szCs w:val="14"/>
        </w:rPr>
        <w:fldChar w:fldCharType="end"/>
      </w:r>
    </w:p>
    <w:p w14:paraId="3F464C68" w14:textId="77777777" w:rsidR="00962F37" w:rsidRPr="00D34372" w:rsidRDefault="00962F37" w:rsidP="00962F37">
      <w:pPr>
        <w:autoSpaceDE w:val="0"/>
        <w:autoSpaceDN w:val="0"/>
        <w:adjustRightInd w:val="0"/>
        <w:rPr>
          <w:rFonts w:cs="Segoe UI"/>
          <w:b/>
          <w:bCs/>
          <w:szCs w:val="14"/>
        </w:rPr>
      </w:pPr>
      <w:r w:rsidRPr="00D34372">
        <w:rPr>
          <w:rFonts w:cs="Segoe UI"/>
          <w:b/>
          <w:bCs/>
          <w:szCs w:val="14"/>
        </w:rPr>
        <w:t>D is the correct answer.</w:t>
      </w:r>
    </w:p>
    <w:p w14:paraId="06EE0614" w14:textId="77777777" w:rsidR="00962F37" w:rsidRPr="00962F37" w:rsidRDefault="00962F37" w:rsidP="00962F37">
      <w:pPr>
        <w:autoSpaceDE w:val="0"/>
        <w:autoSpaceDN w:val="0"/>
        <w:adjustRightInd w:val="0"/>
        <w:rPr>
          <w:rFonts w:cs="Segoe UI"/>
          <w:szCs w:val="14"/>
        </w:rPr>
      </w:pPr>
      <w:r w:rsidRPr="00D34372">
        <w:rPr>
          <w:rFonts w:cs="Segoe UI"/>
          <w:b/>
          <w:bCs/>
          <w:szCs w:val="14"/>
        </w:rPr>
        <w:t>Justification</w:t>
      </w:r>
      <w:r w:rsidRPr="00962F37">
        <w:rPr>
          <w:rFonts w:cs="Segoe UI"/>
          <w:szCs w:val="14"/>
        </w:rPr>
        <w:t>:</w:t>
      </w:r>
    </w:p>
    <w:p w14:paraId="6B9673CD" w14:textId="67CC9014" w:rsidR="00962F37" w:rsidRPr="00962F37" w:rsidRDefault="00962F37" w:rsidP="00962F37">
      <w:pPr>
        <w:autoSpaceDE w:val="0"/>
        <w:autoSpaceDN w:val="0"/>
        <w:adjustRightInd w:val="0"/>
        <w:rPr>
          <w:rFonts w:cs="Segoe UI"/>
          <w:szCs w:val="14"/>
        </w:rPr>
      </w:pPr>
      <w:r w:rsidRPr="00962F37">
        <w:rPr>
          <w:rFonts w:cs="Segoe UI"/>
          <w:szCs w:val="14"/>
        </w:rPr>
        <w:t>A. Properly developed organizational policies are not likely to require any changes when corporate</w:t>
      </w:r>
      <w:r w:rsidR="00D34372">
        <w:rPr>
          <w:rFonts w:cs="Segoe UI"/>
          <w:szCs w:val="14"/>
        </w:rPr>
        <w:t xml:space="preserve"> </w:t>
      </w:r>
      <w:r w:rsidRPr="00962F37">
        <w:rPr>
          <w:rFonts w:cs="Segoe UI"/>
          <w:szCs w:val="14"/>
        </w:rPr>
        <w:t>standards change due to new technology.</w:t>
      </w:r>
    </w:p>
    <w:p w14:paraId="503D6325" w14:textId="40B659D1" w:rsidR="00962F37" w:rsidRPr="00962F37" w:rsidRDefault="00962F37" w:rsidP="00962F37">
      <w:pPr>
        <w:autoSpaceDE w:val="0"/>
        <w:autoSpaceDN w:val="0"/>
        <w:adjustRightInd w:val="0"/>
        <w:rPr>
          <w:rFonts w:cs="Segoe UI"/>
          <w:szCs w:val="14"/>
        </w:rPr>
      </w:pPr>
      <w:r w:rsidRPr="00962F37">
        <w:rPr>
          <w:rFonts w:cs="Segoe UI"/>
          <w:szCs w:val="14"/>
        </w:rPr>
        <w:t>B. Risk assessment is a process used to identify and evaluate risk and its potential effects. Approaches to</w:t>
      </w:r>
      <w:r w:rsidR="00D34372">
        <w:rPr>
          <w:rFonts w:cs="Segoe UI"/>
          <w:szCs w:val="14"/>
        </w:rPr>
        <w:t xml:space="preserve"> </w:t>
      </w:r>
      <w:r w:rsidRPr="00962F37">
        <w:rPr>
          <w:rFonts w:cs="Segoe UI"/>
          <w:szCs w:val="14"/>
        </w:rPr>
        <w:t>assessing risk probably will not need to change when corporate standards change due to new technology.</w:t>
      </w:r>
    </w:p>
    <w:p w14:paraId="7EF25DB5" w14:textId="148F59BC" w:rsidR="00962F37" w:rsidRPr="00962F37" w:rsidRDefault="00962F37" w:rsidP="00962F37">
      <w:pPr>
        <w:autoSpaceDE w:val="0"/>
        <w:autoSpaceDN w:val="0"/>
        <w:adjustRightInd w:val="0"/>
        <w:rPr>
          <w:rFonts w:cs="Segoe UI"/>
          <w:szCs w:val="14"/>
        </w:rPr>
      </w:pPr>
      <w:r w:rsidRPr="00962F37">
        <w:rPr>
          <w:rFonts w:cs="Segoe UI"/>
          <w:szCs w:val="14"/>
        </w:rPr>
        <w:t>C. A control objective is a statement of the desired result or purpose to be achieved by implementing</w:t>
      </w:r>
      <w:r w:rsidR="00D34372">
        <w:rPr>
          <w:rFonts w:cs="Segoe UI"/>
          <w:szCs w:val="14"/>
        </w:rPr>
        <w:t xml:space="preserve"> </w:t>
      </w:r>
      <w:r w:rsidRPr="00962F37">
        <w:rPr>
          <w:rFonts w:cs="Segoe UI"/>
          <w:szCs w:val="14"/>
        </w:rPr>
        <w:t>control procedures in a particular process. Properly developed control objectives are not likely to</w:t>
      </w:r>
      <w:r w:rsidR="00D34372">
        <w:rPr>
          <w:rFonts w:cs="Segoe UI"/>
          <w:szCs w:val="14"/>
        </w:rPr>
        <w:t xml:space="preserve"> </w:t>
      </w:r>
      <w:r w:rsidRPr="00962F37">
        <w:rPr>
          <w:rFonts w:cs="Segoe UI"/>
          <w:szCs w:val="14"/>
        </w:rPr>
        <w:t>require any changes when corporate standards change due to new technology.</w:t>
      </w:r>
    </w:p>
    <w:p w14:paraId="6B475144" w14:textId="6CFD2377" w:rsidR="00962F37" w:rsidRPr="00962F37" w:rsidRDefault="00962F37" w:rsidP="00D34372">
      <w:pPr>
        <w:autoSpaceDE w:val="0"/>
        <w:autoSpaceDN w:val="0"/>
        <w:adjustRightInd w:val="0"/>
        <w:spacing w:after="60"/>
        <w:rPr>
          <w:rFonts w:cs="Segoe UI"/>
          <w:szCs w:val="14"/>
        </w:rPr>
      </w:pPr>
      <w:r w:rsidRPr="00D34372">
        <w:rPr>
          <w:rFonts w:cs="Segoe UI"/>
          <w:b/>
          <w:bCs/>
          <w:szCs w:val="14"/>
        </w:rPr>
        <w:t>D. Because security baselines are set by standards, it is most likely that a change in some standards</w:t>
      </w:r>
      <w:r w:rsidR="00D34372" w:rsidRPr="00D34372">
        <w:rPr>
          <w:rFonts w:cs="Segoe UI"/>
          <w:b/>
          <w:bCs/>
          <w:szCs w:val="14"/>
        </w:rPr>
        <w:t xml:space="preserve"> </w:t>
      </w:r>
      <w:r w:rsidRPr="00D34372">
        <w:rPr>
          <w:rFonts w:cs="Segoe UI"/>
          <w:b/>
          <w:bCs/>
          <w:szCs w:val="14"/>
        </w:rPr>
        <w:t>will necessitate a review and possible changes in baseline security</w:t>
      </w:r>
      <w:r w:rsidRPr="00962F37">
        <w:rPr>
          <w:rFonts w:cs="Segoe UI"/>
          <w:szCs w:val="14"/>
        </w:rPr>
        <w:t>.</w:t>
      </w:r>
    </w:p>
    <w:p w14:paraId="2A058E8C" w14:textId="07A1F591" w:rsidR="00962F37" w:rsidRPr="00962F37" w:rsidRDefault="00962F37" w:rsidP="00962F37">
      <w:pPr>
        <w:autoSpaceDE w:val="0"/>
        <w:autoSpaceDN w:val="0"/>
        <w:adjustRightInd w:val="0"/>
        <w:rPr>
          <w:rFonts w:cs="Segoe UI"/>
          <w:szCs w:val="14"/>
        </w:rPr>
      </w:pPr>
      <w:r w:rsidRPr="00D34372">
        <w:rPr>
          <w:rFonts w:cs="Segoe UI"/>
          <w:b/>
          <w:bCs/>
          <w:szCs w:val="14"/>
        </w:rPr>
        <w:t>S2-197</w:t>
      </w:r>
      <w:r w:rsidRPr="00962F37">
        <w:rPr>
          <w:rFonts w:cs="Segoe UI"/>
          <w:szCs w:val="14"/>
        </w:rPr>
        <w:t xml:space="preserve"> What are the essential elements of risk</w:t>
      </w:r>
      <w:r w:rsidR="00D34372">
        <w:rPr>
          <w:rFonts w:cs="Segoe UI"/>
          <w:szCs w:val="14"/>
        </w:rPr>
        <w:fldChar w:fldCharType="begin"/>
      </w:r>
      <w:r w:rsidR="00D34372">
        <w:instrText xml:space="preserve"> XE "</w:instrText>
      </w:r>
      <w:r w:rsidR="00D34372" w:rsidRPr="00B717B8">
        <w:rPr>
          <w:rFonts w:cs="Segoe UI"/>
          <w:szCs w:val="14"/>
        </w:rPr>
        <w:instrText>essential elements of risk</w:instrText>
      </w:r>
      <w:r w:rsidR="00D34372">
        <w:instrText xml:space="preserve">" </w:instrText>
      </w:r>
      <w:r w:rsidR="00D34372">
        <w:rPr>
          <w:rFonts w:cs="Segoe UI"/>
          <w:szCs w:val="14"/>
        </w:rPr>
        <w:fldChar w:fldCharType="end"/>
      </w:r>
      <w:r w:rsidRPr="00962F37">
        <w:rPr>
          <w:rFonts w:cs="Segoe UI"/>
          <w:szCs w:val="14"/>
        </w:rPr>
        <w:t>?</w:t>
      </w:r>
    </w:p>
    <w:p w14:paraId="323A599E" w14:textId="77777777" w:rsidR="00962F37" w:rsidRPr="00962F37" w:rsidRDefault="00962F37" w:rsidP="00962F37">
      <w:pPr>
        <w:autoSpaceDE w:val="0"/>
        <w:autoSpaceDN w:val="0"/>
        <w:adjustRightInd w:val="0"/>
        <w:rPr>
          <w:rFonts w:cs="Segoe UI"/>
          <w:szCs w:val="14"/>
        </w:rPr>
      </w:pPr>
      <w:r w:rsidRPr="00962F37">
        <w:rPr>
          <w:rFonts w:cs="Segoe UI"/>
          <w:szCs w:val="14"/>
        </w:rPr>
        <w:t>A. Impact and threat</w:t>
      </w:r>
    </w:p>
    <w:p w14:paraId="038CC431" w14:textId="77777777" w:rsidR="00962F37" w:rsidRPr="00962F37" w:rsidRDefault="00962F37" w:rsidP="00962F37">
      <w:pPr>
        <w:autoSpaceDE w:val="0"/>
        <w:autoSpaceDN w:val="0"/>
        <w:adjustRightInd w:val="0"/>
        <w:rPr>
          <w:rFonts w:cs="Segoe UI"/>
          <w:szCs w:val="14"/>
        </w:rPr>
      </w:pPr>
      <w:r w:rsidRPr="00962F37">
        <w:rPr>
          <w:rFonts w:cs="Segoe UI"/>
          <w:szCs w:val="14"/>
        </w:rPr>
        <w:t>B. Likelihood and consequence</w:t>
      </w:r>
    </w:p>
    <w:p w14:paraId="4A4F2B58" w14:textId="77777777" w:rsidR="00962F37" w:rsidRPr="00962F37" w:rsidRDefault="00962F37" w:rsidP="00962F37">
      <w:pPr>
        <w:autoSpaceDE w:val="0"/>
        <w:autoSpaceDN w:val="0"/>
        <w:adjustRightInd w:val="0"/>
        <w:rPr>
          <w:rFonts w:cs="Segoe UI"/>
          <w:szCs w:val="14"/>
        </w:rPr>
      </w:pPr>
      <w:r w:rsidRPr="00962F37">
        <w:rPr>
          <w:rFonts w:cs="Segoe UI"/>
          <w:szCs w:val="14"/>
        </w:rPr>
        <w:t>C. Threat and exposure</w:t>
      </w:r>
    </w:p>
    <w:p w14:paraId="5A3EBADD" w14:textId="77777777" w:rsidR="00962F37" w:rsidRPr="00962F37" w:rsidRDefault="00962F37" w:rsidP="00962F37">
      <w:pPr>
        <w:autoSpaceDE w:val="0"/>
        <w:autoSpaceDN w:val="0"/>
        <w:adjustRightInd w:val="0"/>
        <w:rPr>
          <w:rFonts w:cs="Segoe UI"/>
          <w:szCs w:val="14"/>
        </w:rPr>
      </w:pPr>
      <w:r w:rsidRPr="00962F37">
        <w:rPr>
          <w:rFonts w:cs="Segoe UI"/>
          <w:szCs w:val="14"/>
        </w:rPr>
        <w:t>D. Sensitivity and exposure</w:t>
      </w:r>
    </w:p>
    <w:p w14:paraId="33939FB4" w14:textId="77777777" w:rsidR="00962F37" w:rsidRPr="000B0875" w:rsidRDefault="00962F37" w:rsidP="00962F37">
      <w:pPr>
        <w:autoSpaceDE w:val="0"/>
        <w:autoSpaceDN w:val="0"/>
        <w:adjustRightInd w:val="0"/>
        <w:rPr>
          <w:rFonts w:cs="Segoe UI"/>
          <w:b/>
          <w:bCs/>
          <w:szCs w:val="14"/>
        </w:rPr>
      </w:pPr>
      <w:r w:rsidRPr="000B0875">
        <w:rPr>
          <w:rFonts w:cs="Segoe UI"/>
          <w:b/>
          <w:bCs/>
          <w:szCs w:val="14"/>
        </w:rPr>
        <w:t>B is the correct answer.</w:t>
      </w:r>
    </w:p>
    <w:p w14:paraId="41629A0D" w14:textId="77777777" w:rsidR="00962F37" w:rsidRPr="00962F37" w:rsidRDefault="00962F37" w:rsidP="00962F37">
      <w:pPr>
        <w:autoSpaceDE w:val="0"/>
        <w:autoSpaceDN w:val="0"/>
        <w:adjustRightInd w:val="0"/>
        <w:rPr>
          <w:rFonts w:cs="Segoe UI"/>
          <w:szCs w:val="14"/>
        </w:rPr>
      </w:pPr>
      <w:r w:rsidRPr="000B0875">
        <w:rPr>
          <w:rFonts w:cs="Segoe UI"/>
          <w:b/>
          <w:bCs/>
          <w:szCs w:val="14"/>
        </w:rPr>
        <w:t>Justification</w:t>
      </w:r>
      <w:r w:rsidRPr="00962F37">
        <w:rPr>
          <w:rFonts w:cs="Segoe UI"/>
          <w:szCs w:val="14"/>
        </w:rPr>
        <w:t>:</w:t>
      </w:r>
    </w:p>
    <w:p w14:paraId="7EBCC082" w14:textId="793C7BD2" w:rsidR="00962F37" w:rsidRPr="00962F37" w:rsidRDefault="00962F37" w:rsidP="00962F37">
      <w:pPr>
        <w:autoSpaceDE w:val="0"/>
        <w:autoSpaceDN w:val="0"/>
        <w:adjustRightInd w:val="0"/>
        <w:rPr>
          <w:rFonts w:cs="Segoe UI"/>
          <w:szCs w:val="14"/>
        </w:rPr>
      </w:pPr>
      <w:r w:rsidRPr="00962F37">
        <w:rPr>
          <w:rFonts w:cs="Segoe UI"/>
          <w:szCs w:val="14"/>
        </w:rPr>
        <w:t>A. Threat is an element of risk only in combination with vulnerability.</w:t>
      </w:r>
      <w:r w:rsidR="000B0875">
        <w:rPr>
          <w:rFonts w:cs="Segoe UI"/>
          <w:szCs w:val="14"/>
        </w:rPr>
        <w:t xml:space="preserve"> </w:t>
      </w:r>
    </w:p>
    <w:p w14:paraId="6B2D99AF" w14:textId="14185DAA" w:rsidR="00962F37" w:rsidRPr="00962F37" w:rsidRDefault="00962F37" w:rsidP="00962F37">
      <w:pPr>
        <w:autoSpaceDE w:val="0"/>
        <w:autoSpaceDN w:val="0"/>
        <w:adjustRightInd w:val="0"/>
        <w:rPr>
          <w:rFonts w:cs="Segoe UI"/>
          <w:szCs w:val="14"/>
        </w:rPr>
      </w:pPr>
      <w:r w:rsidRPr="000B0875">
        <w:rPr>
          <w:rFonts w:cs="Segoe UI"/>
          <w:b/>
          <w:bCs/>
          <w:szCs w:val="14"/>
        </w:rPr>
        <w:t xml:space="preserve">B. Risk is the combination of the probability of an event and its consequence. </w:t>
      </w:r>
      <w:r w:rsidR="000B0875" w:rsidRPr="000B0875">
        <w:rPr>
          <w:rFonts w:cs="Segoe UI"/>
          <w:b/>
          <w:bCs/>
          <w:szCs w:val="14"/>
        </w:rPr>
        <w:t>(</w:t>
      </w:r>
      <w:r w:rsidRPr="000B0875">
        <w:rPr>
          <w:rFonts w:cs="Segoe UI"/>
          <w:b/>
          <w:bCs/>
          <w:szCs w:val="14"/>
        </w:rPr>
        <w:t>[ISO/IEC] 73) The</w:t>
      </w:r>
      <w:r w:rsidR="000B0875" w:rsidRPr="000B0875">
        <w:rPr>
          <w:rFonts w:cs="Segoe UI"/>
          <w:b/>
          <w:bCs/>
          <w:szCs w:val="14"/>
        </w:rPr>
        <w:t xml:space="preserve"> </w:t>
      </w:r>
      <w:r w:rsidRPr="000B0875">
        <w:rPr>
          <w:rFonts w:cs="Segoe UI"/>
          <w:b/>
          <w:bCs/>
          <w:szCs w:val="14"/>
        </w:rPr>
        <w:t>probability of an event is threat exploiting a vulnerability</w:t>
      </w:r>
      <w:r w:rsidRPr="00962F37">
        <w:rPr>
          <w:rFonts w:cs="Segoe UI"/>
          <w:szCs w:val="14"/>
        </w:rPr>
        <w:t>.</w:t>
      </w:r>
    </w:p>
    <w:p w14:paraId="4F6DB1DB" w14:textId="77777777" w:rsidR="00962F37" w:rsidRPr="00962F37" w:rsidRDefault="00962F37" w:rsidP="00962F37">
      <w:pPr>
        <w:autoSpaceDE w:val="0"/>
        <w:autoSpaceDN w:val="0"/>
        <w:adjustRightInd w:val="0"/>
        <w:rPr>
          <w:rFonts w:cs="Segoe UI"/>
          <w:szCs w:val="14"/>
        </w:rPr>
      </w:pPr>
      <w:r w:rsidRPr="00962F37">
        <w:rPr>
          <w:rFonts w:cs="Segoe UI"/>
          <w:szCs w:val="14"/>
        </w:rPr>
        <w:t>C. Threat and exposure are insufficient to determine risk.</w:t>
      </w:r>
    </w:p>
    <w:p w14:paraId="28050832" w14:textId="4D40615E" w:rsidR="00962F37" w:rsidRPr="00962F37" w:rsidRDefault="00962F37" w:rsidP="000B0875">
      <w:pPr>
        <w:autoSpaceDE w:val="0"/>
        <w:autoSpaceDN w:val="0"/>
        <w:adjustRightInd w:val="0"/>
        <w:spacing w:after="60"/>
        <w:rPr>
          <w:rFonts w:cs="Segoe UI"/>
          <w:szCs w:val="14"/>
        </w:rPr>
      </w:pPr>
      <w:r w:rsidRPr="00962F37">
        <w:rPr>
          <w:rFonts w:cs="Segoe UI"/>
          <w:szCs w:val="14"/>
        </w:rPr>
        <w:t>D. Sensitivity is a measure of consequence, but does not take into account probability. Exposure</w:t>
      </w:r>
      <w:r w:rsidR="000B0875">
        <w:rPr>
          <w:rFonts w:cs="Segoe UI"/>
          <w:szCs w:val="14"/>
        </w:rPr>
        <w:t xml:space="preserve"> </w:t>
      </w:r>
      <w:r w:rsidRPr="00962F37">
        <w:rPr>
          <w:rFonts w:cs="Segoe UI"/>
          <w:szCs w:val="14"/>
        </w:rPr>
        <w:t>moderates risk but is not in itself a component of risk.</w:t>
      </w:r>
    </w:p>
    <w:p w14:paraId="6418391C" w14:textId="67F552D9" w:rsidR="00962F37" w:rsidRPr="00962F37" w:rsidRDefault="00962F37" w:rsidP="00962F37">
      <w:pPr>
        <w:autoSpaceDE w:val="0"/>
        <w:autoSpaceDN w:val="0"/>
        <w:adjustRightInd w:val="0"/>
        <w:rPr>
          <w:rFonts w:cs="Segoe UI"/>
          <w:szCs w:val="14"/>
        </w:rPr>
      </w:pPr>
      <w:r w:rsidRPr="000B0875">
        <w:rPr>
          <w:rFonts w:cs="Segoe UI"/>
          <w:b/>
          <w:bCs/>
          <w:szCs w:val="14"/>
        </w:rPr>
        <w:t>S2-198</w:t>
      </w:r>
      <w:r w:rsidRPr="00962F37">
        <w:rPr>
          <w:rFonts w:cs="Segoe UI"/>
          <w:szCs w:val="14"/>
        </w:rPr>
        <w:t xml:space="preserve"> Monitoring flagged</w:t>
      </w:r>
      <w:r w:rsidR="000B0875">
        <w:rPr>
          <w:rFonts w:cs="Segoe UI"/>
          <w:szCs w:val="14"/>
        </w:rPr>
        <w:t xml:space="preserve"> a</w:t>
      </w:r>
      <w:r w:rsidRPr="00962F37">
        <w:rPr>
          <w:rFonts w:cs="Segoe UI"/>
          <w:szCs w:val="14"/>
        </w:rPr>
        <w:t xml:space="preserve"> security noncompliance. What</w:t>
      </w:r>
      <w:r w:rsidR="000B0875">
        <w:rPr>
          <w:rFonts w:cs="Segoe UI"/>
          <w:szCs w:val="14"/>
        </w:rPr>
        <w:t>’</w:t>
      </w:r>
      <w:r w:rsidRPr="00962F37">
        <w:rPr>
          <w:rFonts w:cs="Segoe UI"/>
          <w:szCs w:val="14"/>
        </w:rPr>
        <w:t xml:space="preserve">s </w:t>
      </w:r>
      <w:r w:rsidRPr="000B0875">
        <w:rPr>
          <w:rFonts w:cs="Segoe UI"/>
          <w:b/>
          <w:bCs/>
          <w:szCs w:val="14"/>
        </w:rPr>
        <w:t>MOST</w:t>
      </w:r>
      <w:r w:rsidRPr="00962F37">
        <w:rPr>
          <w:rFonts w:cs="Segoe UI"/>
          <w:szCs w:val="14"/>
        </w:rPr>
        <w:t xml:space="preserve"> appropriate action?</w:t>
      </w:r>
    </w:p>
    <w:p w14:paraId="1053C3F0" w14:textId="77777777" w:rsidR="00962F37" w:rsidRPr="00962F37" w:rsidRDefault="00962F37" w:rsidP="00962F37">
      <w:pPr>
        <w:autoSpaceDE w:val="0"/>
        <w:autoSpaceDN w:val="0"/>
        <w:adjustRightInd w:val="0"/>
        <w:rPr>
          <w:rFonts w:cs="Segoe UI"/>
          <w:szCs w:val="14"/>
        </w:rPr>
      </w:pPr>
      <w:r w:rsidRPr="00962F37">
        <w:rPr>
          <w:rFonts w:cs="Segoe UI"/>
          <w:szCs w:val="14"/>
        </w:rPr>
        <w:t>A. Validate the noncompliance.</w:t>
      </w:r>
    </w:p>
    <w:p w14:paraId="78907CB7" w14:textId="77777777" w:rsidR="00962F37" w:rsidRPr="00962F37" w:rsidRDefault="00962F37" w:rsidP="00962F37">
      <w:pPr>
        <w:autoSpaceDE w:val="0"/>
        <w:autoSpaceDN w:val="0"/>
        <w:adjustRightInd w:val="0"/>
        <w:rPr>
          <w:rFonts w:cs="Segoe UI"/>
          <w:szCs w:val="14"/>
        </w:rPr>
      </w:pPr>
      <w:r w:rsidRPr="00962F37">
        <w:rPr>
          <w:rFonts w:cs="Segoe UI"/>
          <w:szCs w:val="14"/>
        </w:rPr>
        <w:t>B. Escalate the noncompliance to management.</w:t>
      </w:r>
    </w:p>
    <w:p w14:paraId="5A0D70F7" w14:textId="77777777" w:rsidR="00962F37" w:rsidRPr="00962F37" w:rsidRDefault="00962F37" w:rsidP="00962F37">
      <w:pPr>
        <w:autoSpaceDE w:val="0"/>
        <w:autoSpaceDN w:val="0"/>
        <w:adjustRightInd w:val="0"/>
        <w:rPr>
          <w:rFonts w:cs="Segoe UI"/>
          <w:szCs w:val="14"/>
        </w:rPr>
      </w:pPr>
      <w:r w:rsidRPr="00962F37">
        <w:rPr>
          <w:rFonts w:cs="Segoe UI"/>
          <w:szCs w:val="14"/>
        </w:rPr>
        <w:t>C. Update the risk register.</w:t>
      </w:r>
    </w:p>
    <w:p w14:paraId="50B39091" w14:textId="77777777" w:rsidR="00962F37" w:rsidRPr="00962F37" w:rsidRDefault="00962F37" w:rsidP="00962F37">
      <w:pPr>
        <w:autoSpaceDE w:val="0"/>
        <w:autoSpaceDN w:val="0"/>
        <w:adjustRightInd w:val="0"/>
        <w:rPr>
          <w:rFonts w:cs="Segoe UI"/>
          <w:szCs w:val="14"/>
        </w:rPr>
      </w:pPr>
      <w:r w:rsidRPr="00962F37">
        <w:rPr>
          <w:rFonts w:cs="Segoe UI"/>
          <w:szCs w:val="14"/>
        </w:rPr>
        <w:t>D. Fine-tune the key risk indicator threshold.</w:t>
      </w:r>
    </w:p>
    <w:p w14:paraId="13BDE68A" w14:textId="77777777" w:rsidR="00962F37" w:rsidRPr="000B0875" w:rsidRDefault="00962F37" w:rsidP="00962F37">
      <w:pPr>
        <w:autoSpaceDE w:val="0"/>
        <w:autoSpaceDN w:val="0"/>
        <w:adjustRightInd w:val="0"/>
        <w:rPr>
          <w:rFonts w:cs="Segoe UI"/>
          <w:b/>
          <w:bCs/>
          <w:szCs w:val="14"/>
        </w:rPr>
      </w:pPr>
      <w:r w:rsidRPr="000B0875">
        <w:rPr>
          <w:rFonts w:cs="Segoe UI"/>
          <w:b/>
          <w:bCs/>
          <w:szCs w:val="14"/>
        </w:rPr>
        <w:t>A is the correct answer.</w:t>
      </w:r>
    </w:p>
    <w:p w14:paraId="77420A21" w14:textId="77777777" w:rsidR="00962F37" w:rsidRPr="00962F37" w:rsidRDefault="00962F37" w:rsidP="00962F37">
      <w:pPr>
        <w:autoSpaceDE w:val="0"/>
        <w:autoSpaceDN w:val="0"/>
        <w:adjustRightInd w:val="0"/>
        <w:rPr>
          <w:rFonts w:cs="Segoe UI"/>
          <w:szCs w:val="14"/>
        </w:rPr>
      </w:pPr>
      <w:r w:rsidRPr="000B0875">
        <w:rPr>
          <w:rFonts w:cs="Segoe UI"/>
          <w:b/>
          <w:bCs/>
          <w:szCs w:val="14"/>
        </w:rPr>
        <w:t>Justification</w:t>
      </w:r>
      <w:r w:rsidRPr="00962F37">
        <w:rPr>
          <w:rFonts w:cs="Segoe UI"/>
          <w:szCs w:val="14"/>
        </w:rPr>
        <w:t>:</w:t>
      </w:r>
    </w:p>
    <w:p w14:paraId="754247A6" w14:textId="26C20659" w:rsidR="00962F37" w:rsidRPr="00962F37" w:rsidRDefault="00962F37" w:rsidP="00962F37">
      <w:pPr>
        <w:autoSpaceDE w:val="0"/>
        <w:autoSpaceDN w:val="0"/>
        <w:adjustRightInd w:val="0"/>
        <w:rPr>
          <w:rFonts w:cs="Segoe UI"/>
          <w:szCs w:val="14"/>
        </w:rPr>
      </w:pPr>
      <w:r w:rsidRPr="000B0875">
        <w:rPr>
          <w:rFonts w:cs="Segoe UI"/>
          <w:b/>
          <w:bCs/>
          <w:szCs w:val="14"/>
        </w:rPr>
        <w:t>A. Before any other action is taken, the security manager should ensure that the noncompliance</w:t>
      </w:r>
      <w:r w:rsidR="000B0875" w:rsidRPr="000B0875">
        <w:rPr>
          <w:rFonts w:cs="Segoe UI"/>
          <w:b/>
          <w:bCs/>
          <w:szCs w:val="14"/>
        </w:rPr>
        <w:t xml:space="preserve"> </w:t>
      </w:r>
      <w:r w:rsidRPr="000B0875">
        <w:rPr>
          <w:rFonts w:cs="Segoe UI"/>
          <w:b/>
          <w:bCs/>
          <w:szCs w:val="14"/>
        </w:rPr>
        <w:t>identified by monitoring is not a false positive</w:t>
      </w:r>
      <w:r w:rsidRPr="00962F37">
        <w:rPr>
          <w:rFonts w:cs="Segoe UI"/>
          <w:szCs w:val="14"/>
        </w:rPr>
        <w:t>.</w:t>
      </w:r>
    </w:p>
    <w:p w14:paraId="107A81D6" w14:textId="5E258A72" w:rsidR="00962F37" w:rsidRPr="00962F37" w:rsidRDefault="00962F37" w:rsidP="00962F37">
      <w:pPr>
        <w:autoSpaceDE w:val="0"/>
        <w:autoSpaceDN w:val="0"/>
        <w:adjustRightInd w:val="0"/>
        <w:rPr>
          <w:rFonts w:cs="Segoe UI"/>
          <w:szCs w:val="14"/>
        </w:rPr>
      </w:pPr>
      <w:r w:rsidRPr="00962F37">
        <w:rPr>
          <w:rFonts w:cs="Segoe UI"/>
          <w:szCs w:val="14"/>
        </w:rPr>
        <w:t>B. The escalation to management should not occur until more is known about situation, and even then</w:t>
      </w:r>
      <w:r w:rsidR="000B0875">
        <w:rPr>
          <w:rFonts w:cs="Segoe UI"/>
          <w:szCs w:val="14"/>
        </w:rPr>
        <w:t xml:space="preserve"> </w:t>
      </w:r>
      <w:r w:rsidRPr="00962F37">
        <w:rPr>
          <w:rFonts w:cs="Segoe UI"/>
          <w:szCs w:val="14"/>
        </w:rPr>
        <w:t>only if it is outside the security manager’s scope to address the issue.</w:t>
      </w:r>
    </w:p>
    <w:p w14:paraId="46D39D0C" w14:textId="77777777" w:rsidR="00962F37" w:rsidRPr="00962F37" w:rsidRDefault="00962F37" w:rsidP="00962F37">
      <w:pPr>
        <w:autoSpaceDE w:val="0"/>
        <w:autoSpaceDN w:val="0"/>
        <w:adjustRightInd w:val="0"/>
        <w:rPr>
          <w:rFonts w:cs="Segoe UI"/>
          <w:szCs w:val="14"/>
        </w:rPr>
      </w:pPr>
      <w:r w:rsidRPr="00962F37">
        <w:rPr>
          <w:rFonts w:cs="Segoe UI"/>
          <w:szCs w:val="14"/>
        </w:rPr>
        <w:t>C. Updating the risk register is one possible response to a validated noncompliance.</w:t>
      </w:r>
    </w:p>
    <w:p w14:paraId="1E392188" w14:textId="5AF19F5D" w:rsidR="00485485" w:rsidRDefault="00962F37" w:rsidP="000B0875">
      <w:pPr>
        <w:autoSpaceDE w:val="0"/>
        <w:autoSpaceDN w:val="0"/>
        <w:adjustRightInd w:val="0"/>
        <w:spacing w:after="60"/>
        <w:rPr>
          <w:rFonts w:cs="Segoe UI"/>
          <w:szCs w:val="14"/>
        </w:rPr>
      </w:pPr>
      <w:r w:rsidRPr="00962F37">
        <w:rPr>
          <w:rFonts w:cs="Segoe UI"/>
          <w:szCs w:val="14"/>
        </w:rPr>
        <w:t>D. Key risk indicator threshold changes would occur only if subsequent investigation found them to</w:t>
      </w:r>
      <w:r w:rsidR="000B0875">
        <w:rPr>
          <w:rFonts w:cs="Segoe UI"/>
          <w:szCs w:val="14"/>
        </w:rPr>
        <w:t xml:space="preserve"> </w:t>
      </w:r>
      <w:r w:rsidRPr="00962F37">
        <w:rPr>
          <w:rFonts w:cs="Segoe UI"/>
          <w:szCs w:val="14"/>
        </w:rPr>
        <w:t>be necessary.</w:t>
      </w:r>
    </w:p>
    <w:p w14:paraId="54B37A05" w14:textId="57B74E59" w:rsidR="00962F37" w:rsidRPr="00962F37" w:rsidRDefault="000B0875" w:rsidP="00962F37">
      <w:pPr>
        <w:autoSpaceDE w:val="0"/>
        <w:autoSpaceDN w:val="0"/>
        <w:adjustRightInd w:val="0"/>
        <w:rPr>
          <w:rFonts w:cs="Segoe UI"/>
          <w:szCs w:val="14"/>
        </w:rPr>
      </w:pPr>
      <w:r w:rsidRPr="000B0875">
        <w:rPr>
          <w:rFonts w:cs="Segoe UI"/>
          <w:b/>
          <w:bCs/>
          <w:szCs w:val="14"/>
        </w:rPr>
        <w:t xml:space="preserve">S2-199 </w:t>
      </w:r>
      <w:r w:rsidR="00962F37" w:rsidRPr="00962F37">
        <w:rPr>
          <w:rFonts w:cs="Segoe UI"/>
          <w:szCs w:val="14"/>
        </w:rPr>
        <w:t>The facilities department of a large financial organization uses electronic swipe cards to manage physical</w:t>
      </w:r>
      <w:r>
        <w:rPr>
          <w:rFonts w:cs="Segoe UI"/>
          <w:szCs w:val="14"/>
        </w:rPr>
        <w:t xml:space="preserve"> </w:t>
      </w:r>
      <w:r w:rsidR="00962F37" w:rsidRPr="00962F37">
        <w:rPr>
          <w:rFonts w:cs="Segoe UI"/>
          <w:szCs w:val="14"/>
        </w:rPr>
        <w:t>access. The information security manager requests that facilities provide the manager with read-only access</w:t>
      </w:r>
      <w:r>
        <w:rPr>
          <w:rFonts w:cs="Segoe UI"/>
          <w:szCs w:val="14"/>
        </w:rPr>
        <w:t xml:space="preserve"> </w:t>
      </w:r>
      <w:r w:rsidR="00962F37" w:rsidRPr="00962F37">
        <w:rPr>
          <w:rFonts w:cs="Segoe UI"/>
          <w:szCs w:val="14"/>
        </w:rPr>
        <w:t xml:space="preserve">to the physical access data. What is the </w:t>
      </w:r>
      <w:r w:rsidR="00962F37" w:rsidRPr="000B0875">
        <w:rPr>
          <w:rFonts w:cs="Segoe UI"/>
          <w:b/>
          <w:bCs/>
          <w:szCs w:val="14"/>
        </w:rPr>
        <w:t>MOST</w:t>
      </w:r>
      <w:r w:rsidR="00962F37" w:rsidRPr="00962F37">
        <w:rPr>
          <w:rFonts w:cs="Segoe UI"/>
          <w:szCs w:val="14"/>
        </w:rPr>
        <w:t xml:space="preserve"> likely purpose?</w:t>
      </w:r>
    </w:p>
    <w:p w14:paraId="045D03F0" w14:textId="77777777" w:rsidR="00962F37" w:rsidRPr="00962F37" w:rsidRDefault="00962F37" w:rsidP="00962F37">
      <w:pPr>
        <w:autoSpaceDE w:val="0"/>
        <w:autoSpaceDN w:val="0"/>
        <w:adjustRightInd w:val="0"/>
        <w:rPr>
          <w:rFonts w:cs="Segoe UI"/>
          <w:szCs w:val="14"/>
        </w:rPr>
      </w:pPr>
      <w:r w:rsidRPr="00962F37">
        <w:rPr>
          <w:rFonts w:cs="Segoe UI"/>
          <w:szCs w:val="14"/>
        </w:rPr>
        <w:t>A. To monitor that personnel are complying with contract provisions</w:t>
      </w:r>
    </w:p>
    <w:p w14:paraId="7F6CB3CC" w14:textId="77777777" w:rsidR="00962F37" w:rsidRPr="00962F37" w:rsidRDefault="00962F37" w:rsidP="00962F37">
      <w:pPr>
        <w:autoSpaceDE w:val="0"/>
        <w:autoSpaceDN w:val="0"/>
        <w:adjustRightInd w:val="0"/>
        <w:rPr>
          <w:rFonts w:cs="Segoe UI"/>
          <w:szCs w:val="14"/>
        </w:rPr>
      </w:pPr>
      <w:r w:rsidRPr="00962F37">
        <w:rPr>
          <w:rFonts w:cs="Segoe UI"/>
          <w:szCs w:val="14"/>
        </w:rPr>
        <w:t>B. To determine who is in the building in case of fire</w:t>
      </w:r>
    </w:p>
    <w:p w14:paraId="083AA05C" w14:textId="77777777" w:rsidR="00962F37" w:rsidRPr="00962F37" w:rsidRDefault="00962F37" w:rsidP="00962F37">
      <w:pPr>
        <w:autoSpaceDE w:val="0"/>
        <w:autoSpaceDN w:val="0"/>
        <w:adjustRightInd w:val="0"/>
        <w:rPr>
          <w:rFonts w:cs="Segoe UI"/>
          <w:szCs w:val="14"/>
        </w:rPr>
      </w:pPr>
      <w:r w:rsidRPr="00962F37">
        <w:rPr>
          <w:rFonts w:cs="Segoe UI"/>
          <w:szCs w:val="14"/>
        </w:rPr>
        <w:t>C. To compare logical and physical access for anomalies</w:t>
      </w:r>
    </w:p>
    <w:p w14:paraId="4C2697A7" w14:textId="77777777" w:rsidR="00962F37" w:rsidRPr="00962F37" w:rsidRDefault="00962F37" w:rsidP="00962F37">
      <w:pPr>
        <w:autoSpaceDE w:val="0"/>
        <w:autoSpaceDN w:val="0"/>
        <w:adjustRightInd w:val="0"/>
        <w:rPr>
          <w:rFonts w:cs="Segoe UI"/>
          <w:szCs w:val="14"/>
        </w:rPr>
      </w:pPr>
      <w:r w:rsidRPr="00962F37">
        <w:rPr>
          <w:rFonts w:cs="Segoe UI"/>
          <w:szCs w:val="14"/>
        </w:rPr>
        <w:t>D. To ensure that the physical access control system is operating correctly</w:t>
      </w:r>
    </w:p>
    <w:p w14:paraId="7F94BE47" w14:textId="77777777" w:rsidR="00962F37" w:rsidRPr="000B0875" w:rsidRDefault="00962F37" w:rsidP="00962F37">
      <w:pPr>
        <w:autoSpaceDE w:val="0"/>
        <w:autoSpaceDN w:val="0"/>
        <w:adjustRightInd w:val="0"/>
        <w:rPr>
          <w:rFonts w:cs="Segoe UI"/>
          <w:b/>
          <w:bCs/>
          <w:szCs w:val="14"/>
        </w:rPr>
      </w:pPr>
      <w:r w:rsidRPr="000B0875">
        <w:rPr>
          <w:rFonts w:cs="Segoe UI"/>
          <w:b/>
          <w:bCs/>
          <w:szCs w:val="14"/>
        </w:rPr>
        <w:t>C is the correct answer.</w:t>
      </w:r>
    </w:p>
    <w:p w14:paraId="0854971E" w14:textId="77777777" w:rsidR="00962F37" w:rsidRPr="00962F37" w:rsidRDefault="00962F37" w:rsidP="00962F37">
      <w:pPr>
        <w:autoSpaceDE w:val="0"/>
        <w:autoSpaceDN w:val="0"/>
        <w:adjustRightInd w:val="0"/>
        <w:rPr>
          <w:rFonts w:cs="Segoe UI"/>
          <w:szCs w:val="14"/>
        </w:rPr>
      </w:pPr>
      <w:r w:rsidRPr="000B0875">
        <w:rPr>
          <w:rFonts w:cs="Segoe UI"/>
          <w:b/>
          <w:bCs/>
          <w:szCs w:val="14"/>
        </w:rPr>
        <w:t>Justification</w:t>
      </w:r>
      <w:r w:rsidRPr="00962F37">
        <w:rPr>
          <w:rFonts w:cs="Segoe UI"/>
          <w:szCs w:val="14"/>
        </w:rPr>
        <w:t>:</w:t>
      </w:r>
    </w:p>
    <w:p w14:paraId="30360DFA" w14:textId="77777777" w:rsidR="00962F37" w:rsidRPr="00962F37" w:rsidRDefault="00962F37" w:rsidP="00962F37">
      <w:pPr>
        <w:autoSpaceDE w:val="0"/>
        <w:autoSpaceDN w:val="0"/>
        <w:adjustRightInd w:val="0"/>
        <w:rPr>
          <w:rFonts w:cs="Segoe UI"/>
          <w:szCs w:val="14"/>
        </w:rPr>
      </w:pPr>
      <w:r w:rsidRPr="00962F37">
        <w:rPr>
          <w:rFonts w:cs="Segoe UI"/>
          <w:szCs w:val="14"/>
        </w:rPr>
        <w:t>A. Contract compliance monitoring would usually not be part of an information security manager’s role.</w:t>
      </w:r>
    </w:p>
    <w:p w14:paraId="64F83C5F" w14:textId="4426223D" w:rsidR="00962F37" w:rsidRPr="00962F37" w:rsidRDefault="00962F37" w:rsidP="00962F37">
      <w:pPr>
        <w:autoSpaceDE w:val="0"/>
        <w:autoSpaceDN w:val="0"/>
        <w:adjustRightInd w:val="0"/>
        <w:rPr>
          <w:rFonts w:cs="Segoe UI"/>
          <w:szCs w:val="14"/>
        </w:rPr>
      </w:pPr>
      <w:r w:rsidRPr="00962F37">
        <w:rPr>
          <w:rFonts w:cs="Segoe UI"/>
          <w:szCs w:val="14"/>
        </w:rPr>
        <w:t>B. The physical security and emergency response personnel should be monitoring presence in the</w:t>
      </w:r>
      <w:r w:rsidR="000B0875">
        <w:rPr>
          <w:rFonts w:cs="Segoe UI"/>
          <w:szCs w:val="14"/>
        </w:rPr>
        <w:t xml:space="preserve"> </w:t>
      </w:r>
      <w:r w:rsidRPr="00962F37">
        <w:rPr>
          <w:rFonts w:cs="Segoe UI"/>
          <w:szCs w:val="14"/>
        </w:rPr>
        <w:t>building in case of fire.</w:t>
      </w:r>
    </w:p>
    <w:p w14:paraId="6BAAEE21" w14:textId="0E518234" w:rsidR="00962F37" w:rsidRPr="00962F37" w:rsidRDefault="00962F37" w:rsidP="00962F37">
      <w:pPr>
        <w:autoSpaceDE w:val="0"/>
        <w:autoSpaceDN w:val="0"/>
        <w:adjustRightInd w:val="0"/>
        <w:rPr>
          <w:rFonts w:cs="Segoe UI"/>
          <w:szCs w:val="14"/>
        </w:rPr>
      </w:pPr>
      <w:r w:rsidRPr="000B0875">
        <w:rPr>
          <w:rFonts w:cs="Segoe UI"/>
          <w:b/>
          <w:bCs/>
          <w:szCs w:val="14"/>
        </w:rPr>
        <w:t>C. Any differences between physical and logical access may indicate one of several risk scenarios such as</w:t>
      </w:r>
      <w:r w:rsidR="000B0875" w:rsidRPr="000B0875">
        <w:rPr>
          <w:rFonts w:cs="Segoe UI"/>
          <w:b/>
          <w:bCs/>
          <w:szCs w:val="14"/>
        </w:rPr>
        <w:t xml:space="preserve"> </w:t>
      </w:r>
      <w:r w:rsidRPr="000B0875">
        <w:rPr>
          <w:rFonts w:cs="Segoe UI"/>
          <w:b/>
          <w:bCs/>
          <w:szCs w:val="14"/>
        </w:rPr>
        <w:t>personnel not swiping in and tailgating, password sharing, or system compromise and serves as a key</w:t>
      </w:r>
      <w:r w:rsidR="000B0875" w:rsidRPr="000B0875">
        <w:rPr>
          <w:rFonts w:cs="Segoe UI"/>
          <w:b/>
          <w:bCs/>
          <w:szCs w:val="14"/>
        </w:rPr>
        <w:t xml:space="preserve"> </w:t>
      </w:r>
      <w:r w:rsidRPr="000B0875">
        <w:rPr>
          <w:rFonts w:cs="Segoe UI"/>
          <w:b/>
          <w:bCs/>
          <w:szCs w:val="14"/>
        </w:rPr>
        <w:t>risk indicator. Some of the best security metrics come from non-security-related activities</w:t>
      </w:r>
      <w:r w:rsidRPr="00962F37">
        <w:rPr>
          <w:rFonts w:cs="Segoe UI"/>
          <w:szCs w:val="14"/>
        </w:rPr>
        <w:t>.</w:t>
      </w:r>
    </w:p>
    <w:p w14:paraId="64FD4DBD" w14:textId="655C5545" w:rsidR="00962F37" w:rsidRPr="00962F37" w:rsidRDefault="00962F37" w:rsidP="000B0875">
      <w:pPr>
        <w:autoSpaceDE w:val="0"/>
        <w:autoSpaceDN w:val="0"/>
        <w:adjustRightInd w:val="0"/>
        <w:spacing w:after="60"/>
        <w:rPr>
          <w:rFonts w:cs="Segoe UI"/>
          <w:szCs w:val="14"/>
        </w:rPr>
      </w:pPr>
      <w:r w:rsidRPr="00962F37">
        <w:rPr>
          <w:rFonts w:cs="Segoe UI"/>
          <w:szCs w:val="14"/>
        </w:rPr>
        <w:t>D. The correct operation of the system is likely the responsibility of IT, although a periodic validation by</w:t>
      </w:r>
      <w:r w:rsidR="000B0875">
        <w:rPr>
          <w:rFonts w:cs="Segoe UI"/>
          <w:szCs w:val="14"/>
        </w:rPr>
        <w:t xml:space="preserve"> </w:t>
      </w:r>
      <w:r w:rsidRPr="00962F37">
        <w:rPr>
          <w:rFonts w:cs="Segoe UI"/>
          <w:szCs w:val="14"/>
        </w:rPr>
        <w:t>security is prudent.</w:t>
      </w:r>
    </w:p>
    <w:p w14:paraId="649C3C0D" w14:textId="77777777" w:rsidR="00962F37" w:rsidRPr="00962F37" w:rsidRDefault="00962F37" w:rsidP="00962F37">
      <w:pPr>
        <w:autoSpaceDE w:val="0"/>
        <w:autoSpaceDN w:val="0"/>
        <w:adjustRightInd w:val="0"/>
        <w:rPr>
          <w:rFonts w:cs="Segoe UI"/>
          <w:szCs w:val="14"/>
        </w:rPr>
      </w:pPr>
      <w:r w:rsidRPr="000B0875">
        <w:rPr>
          <w:rFonts w:cs="Segoe UI"/>
          <w:b/>
          <w:bCs/>
          <w:szCs w:val="14"/>
        </w:rPr>
        <w:t>S2-200</w:t>
      </w:r>
      <w:r w:rsidRPr="00962F37">
        <w:rPr>
          <w:rFonts w:cs="Segoe UI"/>
          <w:szCs w:val="14"/>
        </w:rPr>
        <w:t xml:space="preserve"> What is the result of segmenting a highly sensitive database?</w:t>
      </w:r>
    </w:p>
    <w:p w14:paraId="58B8AA3E" w14:textId="77777777" w:rsidR="00962F37" w:rsidRPr="00962F37" w:rsidRDefault="00962F37" w:rsidP="00962F37">
      <w:pPr>
        <w:autoSpaceDE w:val="0"/>
        <w:autoSpaceDN w:val="0"/>
        <w:adjustRightInd w:val="0"/>
        <w:rPr>
          <w:rFonts w:cs="Segoe UI"/>
          <w:szCs w:val="14"/>
        </w:rPr>
      </w:pPr>
      <w:r w:rsidRPr="00962F37">
        <w:rPr>
          <w:rFonts w:cs="Segoe UI"/>
          <w:szCs w:val="14"/>
        </w:rPr>
        <w:t>A. It reduces threat.</w:t>
      </w:r>
    </w:p>
    <w:p w14:paraId="3F67FF77" w14:textId="77777777" w:rsidR="00962F37" w:rsidRPr="00962F37" w:rsidRDefault="00962F37" w:rsidP="00962F37">
      <w:pPr>
        <w:autoSpaceDE w:val="0"/>
        <w:autoSpaceDN w:val="0"/>
        <w:adjustRightInd w:val="0"/>
        <w:rPr>
          <w:rFonts w:cs="Segoe UI"/>
          <w:szCs w:val="14"/>
        </w:rPr>
      </w:pPr>
      <w:r w:rsidRPr="00962F37">
        <w:rPr>
          <w:rFonts w:cs="Segoe UI"/>
          <w:szCs w:val="14"/>
        </w:rPr>
        <w:t>B. It reduces criticality.</w:t>
      </w:r>
    </w:p>
    <w:p w14:paraId="13C04423" w14:textId="77777777" w:rsidR="00962F37" w:rsidRPr="00962F37" w:rsidRDefault="00962F37" w:rsidP="00962F37">
      <w:pPr>
        <w:autoSpaceDE w:val="0"/>
        <w:autoSpaceDN w:val="0"/>
        <w:adjustRightInd w:val="0"/>
        <w:rPr>
          <w:rFonts w:cs="Segoe UI"/>
          <w:szCs w:val="14"/>
        </w:rPr>
      </w:pPr>
      <w:r w:rsidRPr="00962F37">
        <w:rPr>
          <w:rFonts w:cs="Segoe UI"/>
          <w:szCs w:val="14"/>
        </w:rPr>
        <w:t>C. It reduces sensitivity.</w:t>
      </w:r>
    </w:p>
    <w:p w14:paraId="5202A644" w14:textId="77777777" w:rsidR="00962F37" w:rsidRPr="00962F37" w:rsidRDefault="00962F37" w:rsidP="00962F37">
      <w:pPr>
        <w:autoSpaceDE w:val="0"/>
        <w:autoSpaceDN w:val="0"/>
        <w:adjustRightInd w:val="0"/>
        <w:rPr>
          <w:rFonts w:cs="Segoe UI"/>
          <w:szCs w:val="14"/>
        </w:rPr>
      </w:pPr>
      <w:r w:rsidRPr="00962F37">
        <w:rPr>
          <w:rFonts w:cs="Segoe UI"/>
          <w:szCs w:val="14"/>
        </w:rPr>
        <w:t>D. It reduces exposure.</w:t>
      </w:r>
    </w:p>
    <w:p w14:paraId="4AB15758" w14:textId="77777777" w:rsidR="00962F37" w:rsidRPr="000B0875" w:rsidRDefault="00962F37" w:rsidP="00962F37">
      <w:pPr>
        <w:autoSpaceDE w:val="0"/>
        <w:autoSpaceDN w:val="0"/>
        <w:adjustRightInd w:val="0"/>
        <w:rPr>
          <w:rFonts w:cs="Segoe UI"/>
          <w:b/>
          <w:bCs/>
          <w:szCs w:val="14"/>
        </w:rPr>
      </w:pPr>
      <w:r w:rsidRPr="000B0875">
        <w:rPr>
          <w:rFonts w:cs="Segoe UI"/>
          <w:b/>
          <w:bCs/>
          <w:szCs w:val="14"/>
        </w:rPr>
        <w:t>D is the correct answer.</w:t>
      </w:r>
    </w:p>
    <w:p w14:paraId="1070A03E" w14:textId="77777777" w:rsidR="00962F37" w:rsidRPr="00962F37" w:rsidRDefault="00962F37" w:rsidP="00962F37">
      <w:pPr>
        <w:autoSpaceDE w:val="0"/>
        <w:autoSpaceDN w:val="0"/>
        <w:adjustRightInd w:val="0"/>
        <w:rPr>
          <w:rFonts w:cs="Segoe UI"/>
          <w:szCs w:val="14"/>
        </w:rPr>
      </w:pPr>
      <w:r w:rsidRPr="000B0875">
        <w:rPr>
          <w:rFonts w:cs="Segoe UI"/>
          <w:b/>
          <w:bCs/>
          <w:szCs w:val="14"/>
        </w:rPr>
        <w:t>Justification</w:t>
      </w:r>
      <w:r w:rsidRPr="00962F37">
        <w:rPr>
          <w:rFonts w:cs="Segoe UI"/>
          <w:szCs w:val="14"/>
        </w:rPr>
        <w:t>:</w:t>
      </w:r>
    </w:p>
    <w:p w14:paraId="229C8B13" w14:textId="3F491530" w:rsidR="00962F37" w:rsidRPr="00962F37" w:rsidRDefault="00962F37" w:rsidP="00962F37">
      <w:pPr>
        <w:autoSpaceDE w:val="0"/>
        <w:autoSpaceDN w:val="0"/>
        <w:adjustRightInd w:val="0"/>
        <w:rPr>
          <w:rFonts w:cs="Segoe UI"/>
          <w:szCs w:val="14"/>
        </w:rPr>
      </w:pPr>
      <w:r w:rsidRPr="00962F37">
        <w:rPr>
          <w:rFonts w:cs="Segoe UI"/>
          <w:szCs w:val="14"/>
        </w:rPr>
        <w:t>A. The threat may remain constant, but each segment may represent a different vector against which it</w:t>
      </w:r>
      <w:r w:rsidR="000B0875">
        <w:rPr>
          <w:rFonts w:cs="Segoe UI"/>
          <w:szCs w:val="14"/>
        </w:rPr>
        <w:t xml:space="preserve"> </w:t>
      </w:r>
      <w:r w:rsidRPr="00962F37">
        <w:rPr>
          <w:rFonts w:cs="Segoe UI"/>
          <w:szCs w:val="14"/>
        </w:rPr>
        <w:t>must be directed.</w:t>
      </w:r>
    </w:p>
    <w:p w14:paraId="6A900F46" w14:textId="77777777" w:rsidR="00962F37" w:rsidRPr="00962F37" w:rsidRDefault="00962F37" w:rsidP="00962F37">
      <w:pPr>
        <w:autoSpaceDE w:val="0"/>
        <w:autoSpaceDN w:val="0"/>
        <w:adjustRightInd w:val="0"/>
        <w:rPr>
          <w:rFonts w:cs="Segoe UI"/>
          <w:szCs w:val="14"/>
        </w:rPr>
      </w:pPr>
      <w:r w:rsidRPr="00962F37">
        <w:rPr>
          <w:rFonts w:cs="Segoe UI"/>
          <w:szCs w:val="14"/>
        </w:rPr>
        <w:t>B. Criticality of data is not affected by the manner in which it is segmented.</w:t>
      </w:r>
    </w:p>
    <w:p w14:paraId="33A6D330" w14:textId="77777777" w:rsidR="00962F37" w:rsidRPr="00962F37" w:rsidRDefault="00962F37" w:rsidP="00962F37">
      <w:pPr>
        <w:autoSpaceDE w:val="0"/>
        <w:autoSpaceDN w:val="0"/>
        <w:adjustRightInd w:val="0"/>
        <w:rPr>
          <w:rFonts w:cs="Segoe UI"/>
          <w:szCs w:val="14"/>
        </w:rPr>
      </w:pPr>
      <w:r w:rsidRPr="00962F37">
        <w:rPr>
          <w:rFonts w:cs="Segoe UI"/>
          <w:szCs w:val="14"/>
        </w:rPr>
        <w:t>C. Sensitivity of data is not affected by the manner in which it is segmented.</w:t>
      </w:r>
    </w:p>
    <w:p w14:paraId="730639F4" w14:textId="78F80650" w:rsidR="00962F37" w:rsidRDefault="00962F37" w:rsidP="00283735">
      <w:pPr>
        <w:autoSpaceDE w:val="0"/>
        <w:autoSpaceDN w:val="0"/>
        <w:adjustRightInd w:val="0"/>
        <w:spacing w:after="60"/>
        <w:rPr>
          <w:rFonts w:cs="Segoe UI"/>
          <w:szCs w:val="14"/>
        </w:rPr>
      </w:pPr>
      <w:r w:rsidRPr="000B0875">
        <w:rPr>
          <w:rFonts w:cs="Segoe UI"/>
          <w:b/>
          <w:bCs/>
          <w:szCs w:val="14"/>
        </w:rPr>
        <w:t>D. Segmenting data reduces quantity of data exposed as result of a particular event</w:t>
      </w:r>
      <w:r w:rsidRPr="00962F37">
        <w:rPr>
          <w:rFonts w:cs="Segoe UI"/>
          <w:szCs w:val="14"/>
        </w:rPr>
        <w:t>.</w:t>
      </w:r>
    </w:p>
    <w:p w14:paraId="2A4DFE35" w14:textId="50C9D231" w:rsidR="00631B91" w:rsidRPr="00631B91" w:rsidRDefault="00631B91" w:rsidP="00631B91">
      <w:pPr>
        <w:autoSpaceDE w:val="0"/>
        <w:autoSpaceDN w:val="0"/>
        <w:adjustRightInd w:val="0"/>
        <w:rPr>
          <w:rFonts w:cs="Segoe UI"/>
          <w:szCs w:val="14"/>
        </w:rPr>
      </w:pPr>
      <w:r w:rsidRPr="00283735">
        <w:rPr>
          <w:rFonts w:cs="Segoe UI"/>
          <w:b/>
          <w:bCs/>
          <w:szCs w:val="14"/>
        </w:rPr>
        <w:t>S2-201</w:t>
      </w:r>
      <w:r w:rsidRPr="00631B91">
        <w:rPr>
          <w:rFonts w:cs="Segoe UI"/>
          <w:szCs w:val="14"/>
        </w:rPr>
        <w:t xml:space="preserve"> Which of the following components is established during the </w:t>
      </w:r>
      <w:r w:rsidRPr="00283735">
        <w:rPr>
          <w:rFonts w:cs="Segoe UI"/>
          <w:b/>
          <w:bCs/>
          <w:szCs w:val="14"/>
        </w:rPr>
        <w:t>INITIAL</w:t>
      </w:r>
      <w:r w:rsidRPr="00631B91">
        <w:rPr>
          <w:rFonts w:cs="Segoe UI"/>
          <w:szCs w:val="14"/>
        </w:rPr>
        <w:t xml:space="preserve"> steps of developing a risk</w:t>
      </w:r>
      <w:r w:rsidR="00283735">
        <w:rPr>
          <w:rFonts w:cs="Segoe UI"/>
          <w:szCs w:val="14"/>
        </w:rPr>
        <w:t xml:space="preserve"> </w:t>
      </w:r>
      <w:r w:rsidRPr="00631B91">
        <w:rPr>
          <w:rFonts w:cs="Segoe UI"/>
          <w:szCs w:val="14"/>
        </w:rPr>
        <w:t>management program?</w:t>
      </w:r>
    </w:p>
    <w:p w14:paraId="0D1DF0F4" w14:textId="02A4D42A" w:rsidR="00631B91" w:rsidRPr="00631B91" w:rsidRDefault="00631B91" w:rsidP="00631B91">
      <w:pPr>
        <w:autoSpaceDE w:val="0"/>
        <w:autoSpaceDN w:val="0"/>
        <w:adjustRightInd w:val="0"/>
        <w:rPr>
          <w:rFonts w:cs="Segoe UI"/>
          <w:szCs w:val="14"/>
        </w:rPr>
      </w:pPr>
      <w:r w:rsidRPr="00631B91">
        <w:rPr>
          <w:rFonts w:cs="Segoe UI"/>
          <w:szCs w:val="14"/>
        </w:rPr>
        <w:t>A. Management acceptance and support</w:t>
      </w:r>
      <w:r w:rsidR="00283735">
        <w:rPr>
          <w:rFonts w:cs="Segoe UI"/>
          <w:szCs w:val="14"/>
        </w:rPr>
        <w:fldChar w:fldCharType="begin"/>
      </w:r>
      <w:r w:rsidR="00283735">
        <w:instrText xml:space="preserve"> XE "</w:instrText>
      </w:r>
      <w:r w:rsidR="00283735" w:rsidRPr="00121CE6">
        <w:rPr>
          <w:rFonts w:cs="Segoe UI"/>
          <w:szCs w:val="14"/>
        </w:rPr>
        <w:instrText>Management acceptance and support</w:instrText>
      </w:r>
      <w:r w:rsidR="00283735">
        <w:instrText xml:space="preserve">" </w:instrText>
      </w:r>
      <w:r w:rsidR="00283735">
        <w:rPr>
          <w:rFonts w:cs="Segoe UI"/>
          <w:szCs w:val="14"/>
        </w:rPr>
        <w:fldChar w:fldCharType="end"/>
      </w:r>
    </w:p>
    <w:p w14:paraId="50B16EDF" w14:textId="76BA9AA2" w:rsidR="00631B91" w:rsidRPr="00631B91" w:rsidRDefault="00631B91" w:rsidP="00631B91">
      <w:pPr>
        <w:autoSpaceDE w:val="0"/>
        <w:autoSpaceDN w:val="0"/>
        <w:adjustRightInd w:val="0"/>
        <w:rPr>
          <w:rFonts w:cs="Segoe UI"/>
          <w:szCs w:val="14"/>
        </w:rPr>
      </w:pPr>
      <w:r w:rsidRPr="00631B91">
        <w:rPr>
          <w:rFonts w:cs="Segoe UI"/>
          <w:szCs w:val="14"/>
        </w:rPr>
        <w:t>B. Information security policies and standards</w:t>
      </w:r>
      <w:r w:rsidR="00283735">
        <w:rPr>
          <w:rFonts w:cs="Segoe UI"/>
          <w:szCs w:val="14"/>
        </w:rPr>
        <w:fldChar w:fldCharType="begin"/>
      </w:r>
      <w:r w:rsidR="00283735">
        <w:instrText xml:space="preserve"> XE "</w:instrText>
      </w:r>
      <w:r w:rsidR="00283735" w:rsidRPr="00121CE6">
        <w:rPr>
          <w:rFonts w:cs="Segoe UI"/>
          <w:szCs w:val="14"/>
        </w:rPr>
        <w:instrText>Information security policies and standards</w:instrText>
      </w:r>
      <w:r w:rsidR="00283735">
        <w:instrText xml:space="preserve">" </w:instrText>
      </w:r>
      <w:r w:rsidR="00283735">
        <w:rPr>
          <w:rFonts w:cs="Segoe UI"/>
          <w:szCs w:val="14"/>
        </w:rPr>
        <w:fldChar w:fldCharType="end"/>
      </w:r>
    </w:p>
    <w:p w14:paraId="41F73DA0" w14:textId="77777777" w:rsidR="00631B91" w:rsidRPr="00631B91" w:rsidRDefault="00631B91" w:rsidP="00631B91">
      <w:pPr>
        <w:autoSpaceDE w:val="0"/>
        <w:autoSpaceDN w:val="0"/>
        <w:adjustRightInd w:val="0"/>
        <w:rPr>
          <w:rFonts w:cs="Segoe UI"/>
          <w:szCs w:val="14"/>
        </w:rPr>
      </w:pPr>
      <w:r w:rsidRPr="00631B91">
        <w:rPr>
          <w:rFonts w:cs="Segoe UI"/>
          <w:szCs w:val="14"/>
        </w:rPr>
        <w:t>C. A management committee to provide oversight for the program</w:t>
      </w:r>
    </w:p>
    <w:p w14:paraId="4503EA15" w14:textId="50DDA91E" w:rsidR="00631B91" w:rsidRPr="00631B91" w:rsidRDefault="00631B91" w:rsidP="00631B91">
      <w:pPr>
        <w:autoSpaceDE w:val="0"/>
        <w:autoSpaceDN w:val="0"/>
        <w:adjustRightInd w:val="0"/>
        <w:rPr>
          <w:rFonts w:cs="Segoe UI"/>
          <w:szCs w:val="14"/>
        </w:rPr>
      </w:pPr>
      <w:r w:rsidRPr="00631B91">
        <w:rPr>
          <w:rFonts w:cs="Segoe UI"/>
          <w:szCs w:val="14"/>
        </w:rPr>
        <w:t>D. The context and purpose of the program</w:t>
      </w:r>
      <w:r w:rsidR="00283735">
        <w:rPr>
          <w:rFonts w:cs="Segoe UI"/>
          <w:szCs w:val="14"/>
        </w:rPr>
        <w:fldChar w:fldCharType="begin"/>
      </w:r>
      <w:r w:rsidR="00283735">
        <w:instrText xml:space="preserve"> XE "</w:instrText>
      </w:r>
      <w:r w:rsidR="00283735" w:rsidRPr="00121CE6">
        <w:rPr>
          <w:rFonts w:cs="Segoe UI"/>
          <w:szCs w:val="14"/>
        </w:rPr>
        <w:instrText>The context and purpose of the program</w:instrText>
      </w:r>
      <w:r w:rsidR="00283735">
        <w:instrText xml:space="preserve">" </w:instrText>
      </w:r>
      <w:r w:rsidR="00283735">
        <w:rPr>
          <w:rFonts w:cs="Segoe UI"/>
          <w:szCs w:val="14"/>
        </w:rPr>
        <w:fldChar w:fldCharType="end"/>
      </w:r>
    </w:p>
    <w:p w14:paraId="423801FE" w14:textId="77777777" w:rsidR="00631B91" w:rsidRPr="00283735" w:rsidRDefault="00631B91" w:rsidP="00631B91">
      <w:pPr>
        <w:autoSpaceDE w:val="0"/>
        <w:autoSpaceDN w:val="0"/>
        <w:adjustRightInd w:val="0"/>
        <w:rPr>
          <w:rFonts w:cs="Segoe UI"/>
          <w:b/>
          <w:bCs/>
          <w:szCs w:val="14"/>
        </w:rPr>
      </w:pPr>
      <w:r w:rsidRPr="00283735">
        <w:rPr>
          <w:rFonts w:cs="Segoe UI"/>
          <w:b/>
          <w:bCs/>
          <w:szCs w:val="14"/>
        </w:rPr>
        <w:t>D is the correct answer.</w:t>
      </w:r>
    </w:p>
    <w:p w14:paraId="79B1495B" w14:textId="77777777" w:rsidR="00631B91" w:rsidRPr="00631B91" w:rsidRDefault="00631B91" w:rsidP="00631B91">
      <w:pPr>
        <w:autoSpaceDE w:val="0"/>
        <w:autoSpaceDN w:val="0"/>
        <w:adjustRightInd w:val="0"/>
        <w:rPr>
          <w:rFonts w:cs="Segoe UI"/>
          <w:szCs w:val="14"/>
        </w:rPr>
      </w:pPr>
      <w:r w:rsidRPr="00283735">
        <w:rPr>
          <w:rFonts w:cs="Segoe UI"/>
          <w:b/>
          <w:bCs/>
          <w:szCs w:val="14"/>
        </w:rPr>
        <w:t>Justification</w:t>
      </w:r>
      <w:r w:rsidRPr="00631B91">
        <w:rPr>
          <w:rFonts w:cs="Segoe UI"/>
          <w:szCs w:val="14"/>
        </w:rPr>
        <w:t>:</w:t>
      </w:r>
    </w:p>
    <w:p w14:paraId="120AAD41" w14:textId="2DA84162" w:rsidR="00631B91" w:rsidRPr="00631B91" w:rsidRDefault="00283735"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Although an important component in the development of any managed program, obtaining</w:t>
      </w:r>
      <w:r>
        <w:rPr>
          <w:rFonts w:cs="Segoe UI"/>
          <w:szCs w:val="14"/>
        </w:rPr>
        <w:t xml:space="preserve"> </w:t>
      </w:r>
      <w:r w:rsidR="00631B91" w:rsidRPr="00631B91">
        <w:rPr>
          <w:rFonts w:cs="Segoe UI"/>
          <w:szCs w:val="14"/>
        </w:rPr>
        <w:t>management acceptance and support ideally occurs well before the development of the program, in the</w:t>
      </w:r>
      <w:r>
        <w:rPr>
          <w:rFonts w:cs="Segoe UI"/>
          <w:szCs w:val="14"/>
        </w:rPr>
        <w:t xml:space="preserve"> </w:t>
      </w:r>
      <w:r w:rsidR="00631B91" w:rsidRPr="00631B91">
        <w:rPr>
          <w:rFonts w:cs="Segoe UI"/>
          <w:szCs w:val="14"/>
        </w:rPr>
        <w:t>plan and organize phase.</w:t>
      </w:r>
    </w:p>
    <w:p w14:paraId="09C3397B" w14:textId="07C53F91" w:rsidR="00631B91" w:rsidRPr="00631B91" w:rsidRDefault="00283735"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Information security policies and standards are a component of the risk management program but</w:t>
      </w:r>
      <w:r>
        <w:rPr>
          <w:rFonts w:cs="Segoe UI"/>
          <w:szCs w:val="14"/>
        </w:rPr>
        <w:t xml:space="preserve"> </w:t>
      </w:r>
      <w:r w:rsidR="00631B91" w:rsidRPr="00631B91">
        <w:rPr>
          <w:rFonts w:cs="Segoe UI"/>
          <w:szCs w:val="14"/>
        </w:rPr>
        <w:t>do not belong to the initial stages of its development. Information security policies and standards are</w:t>
      </w:r>
      <w:r>
        <w:rPr>
          <w:rFonts w:cs="Segoe UI"/>
          <w:szCs w:val="14"/>
        </w:rPr>
        <w:t xml:space="preserve"> </w:t>
      </w:r>
      <w:r w:rsidR="00631B91" w:rsidRPr="00631B91">
        <w:rPr>
          <w:rFonts w:cs="Segoe UI"/>
          <w:szCs w:val="14"/>
        </w:rPr>
        <w:t>formed by the decisions made in the planning phase of the program and are developed based on the</w:t>
      </w:r>
      <w:r>
        <w:rPr>
          <w:rFonts w:cs="Segoe UI"/>
          <w:szCs w:val="14"/>
        </w:rPr>
        <w:t xml:space="preserve"> </w:t>
      </w:r>
      <w:r w:rsidR="00631B91" w:rsidRPr="00631B91">
        <w:rPr>
          <w:rFonts w:cs="Segoe UI"/>
          <w:szCs w:val="14"/>
        </w:rPr>
        <w:t>outcomes and business objectives established by the business.</w:t>
      </w:r>
    </w:p>
    <w:p w14:paraId="6F011D6C" w14:textId="0820C4E9" w:rsidR="00631B91" w:rsidRPr="00631B91" w:rsidRDefault="00283735"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Management and oversight of the risk management program is a monitoring control that is developed</w:t>
      </w:r>
      <w:r>
        <w:rPr>
          <w:rFonts w:cs="Segoe UI"/>
          <w:szCs w:val="14"/>
        </w:rPr>
        <w:t xml:space="preserve"> </w:t>
      </w:r>
      <w:r w:rsidR="00631B91" w:rsidRPr="00631B91">
        <w:rPr>
          <w:rFonts w:cs="Segoe UI"/>
          <w:szCs w:val="14"/>
        </w:rPr>
        <w:t>to ensure that the program is satisfying the outcomes and business objectives established by the</w:t>
      </w:r>
      <w:r>
        <w:rPr>
          <w:rFonts w:cs="Segoe UI"/>
          <w:szCs w:val="14"/>
        </w:rPr>
        <w:t xml:space="preserve"> </w:t>
      </w:r>
      <w:r w:rsidR="00631B91" w:rsidRPr="00631B91">
        <w:rPr>
          <w:rFonts w:cs="Segoe UI"/>
          <w:szCs w:val="14"/>
        </w:rPr>
        <w:t>business. This process is designed at the latter stages of development once the purpose of the program</w:t>
      </w:r>
      <w:r>
        <w:rPr>
          <w:rFonts w:cs="Segoe UI"/>
          <w:szCs w:val="14"/>
        </w:rPr>
        <w:t xml:space="preserve"> </w:t>
      </w:r>
      <w:r w:rsidR="00631B91" w:rsidRPr="00631B91">
        <w:rPr>
          <w:rFonts w:cs="Segoe UI"/>
          <w:szCs w:val="14"/>
        </w:rPr>
        <w:t>and the mechanics of its deployment have been established. This oversight process could be integrated</w:t>
      </w:r>
      <w:r>
        <w:rPr>
          <w:rFonts w:cs="Segoe UI"/>
          <w:szCs w:val="14"/>
        </w:rPr>
        <w:t xml:space="preserve"> </w:t>
      </w:r>
      <w:r w:rsidR="00631B91" w:rsidRPr="00631B91">
        <w:rPr>
          <w:rFonts w:cs="Segoe UI"/>
          <w:szCs w:val="14"/>
        </w:rPr>
        <w:t>with internal audit activities or other compliance program processes.</w:t>
      </w:r>
    </w:p>
    <w:p w14:paraId="63FAF4E3" w14:textId="2E664F38" w:rsidR="00631B91" w:rsidRPr="00631B91" w:rsidRDefault="00283735" w:rsidP="00283735">
      <w:pPr>
        <w:autoSpaceDE w:val="0"/>
        <w:autoSpaceDN w:val="0"/>
        <w:adjustRightInd w:val="0"/>
        <w:spacing w:after="60"/>
        <w:rPr>
          <w:rFonts w:cs="Segoe UI"/>
          <w:szCs w:val="14"/>
        </w:rPr>
      </w:pPr>
      <w:r w:rsidRPr="00283735">
        <w:rPr>
          <w:rFonts w:cs="Segoe UI"/>
          <w:b/>
          <w:bCs/>
          <w:szCs w:val="14"/>
        </w:rPr>
        <w:t xml:space="preserve">D. </w:t>
      </w:r>
      <w:r w:rsidR="00631B91" w:rsidRPr="00283735">
        <w:rPr>
          <w:rFonts w:cs="Segoe UI"/>
          <w:b/>
          <w:bCs/>
          <w:szCs w:val="14"/>
        </w:rPr>
        <w:t>An initial requirement is to determine the organization’s purpose for creating an information</w:t>
      </w:r>
      <w:r w:rsidRPr="00283735">
        <w:rPr>
          <w:rFonts w:cs="Segoe UI"/>
          <w:b/>
          <w:bCs/>
          <w:szCs w:val="14"/>
        </w:rPr>
        <w:t xml:space="preserve"> </w:t>
      </w:r>
      <w:r w:rsidR="00631B91" w:rsidRPr="00283735">
        <w:rPr>
          <w:rFonts w:cs="Segoe UI"/>
          <w:b/>
          <w:bCs/>
          <w:szCs w:val="14"/>
        </w:rPr>
        <w:t>security risk management program, determine the desired outcomes and define objectives</w:t>
      </w:r>
      <w:r w:rsidR="00631B91" w:rsidRPr="00631B91">
        <w:rPr>
          <w:rFonts w:cs="Segoe UI"/>
          <w:szCs w:val="14"/>
        </w:rPr>
        <w:t>.</w:t>
      </w:r>
    </w:p>
    <w:p w14:paraId="48CA8420" w14:textId="6E1CA6FA" w:rsidR="00631B91" w:rsidRPr="00631B91" w:rsidRDefault="00631B91" w:rsidP="00631B91">
      <w:pPr>
        <w:autoSpaceDE w:val="0"/>
        <w:autoSpaceDN w:val="0"/>
        <w:adjustRightInd w:val="0"/>
        <w:rPr>
          <w:rFonts w:cs="Segoe UI"/>
          <w:szCs w:val="14"/>
        </w:rPr>
      </w:pPr>
      <w:r w:rsidRPr="00283735">
        <w:rPr>
          <w:rFonts w:cs="Segoe UI"/>
          <w:b/>
          <w:bCs/>
          <w:szCs w:val="14"/>
        </w:rPr>
        <w:t>S2-202</w:t>
      </w:r>
      <w:r w:rsidRPr="00631B91">
        <w:rPr>
          <w:rFonts w:cs="Segoe UI"/>
          <w:szCs w:val="14"/>
        </w:rPr>
        <w:t xml:space="preserve"> As part of system development, how should </w:t>
      </w:r>
      <w:r w:rsidR="00283735">
        <w:rPr>
          <w:rFonts w:cs="Segoe UI"/>
          <w:szCs w:val="14"/>
        </w:rPr>
        <w:t>InfoSec</w:t>
      </w:r>
      <w:r w:rsidRPr="00631B91">
        <w:rPr>
          <w:rFonts w:cs="Segoe UI"/>
          <w:szCs w:val="14"/>
        </w:rPr>
        <w:t xml:space="preserve"> determine which element of the confidentiality,</w:t>
      </w:r>
      <w:r w:rsidR="00283735">
        <w:rPr>
          <w:rFonts w:cs="Segoe UI"/>
          <w:szCs w:val="14"/>
        </w:rPr>
        <w:t xml:space="preserve"> </w:t>
      </w:r>
      <w:r w:rsidRPr="00631B91">
        <w:rPr>
          <w:rFonts w:cs="Segoe UI"/>
          <w:szCs w:val="14"/>
        </w:rPr>
        <w:t>integrity and availability</w:t>
      </w:r>
      <w:r w:rsidR="00283735">
        <w:rPr>
          <w:rFonts w:cs="Segoe UI"/>
          <w:szCs w:val="14"/>
        </w:rPr>
        <w:fldChar w:fldCharType="begin"/>
      </w:r>
      <w:r w:rsidR="00283735">
        <w:instrText xml:space="preserve"> XE "</w:instrText>
      </w:r>
      <w:r w:rsidR="00283735" w:rsidRPr="00121CE6">
        <w:rPr>
          <w:rFonts w:cs="Segoe UI"/>
          <w:szCs w:val="14"/>
        </w:rPr>
        <w:instrText>confidentiality, integrity and availability</w:instrText>
      </w:r>
      <w:r w:rsidR="00283735">
        <w:instrText xml:space="preserve">" </w:instrText>
      </w:r>
      <w:r w:rsidR="00283735">
        <w:rPr>
          <w:rFonts w:cs="Segoe UI"/>
          <w:szCs w:val="14"/>
        </w:rPr>
        <w:fldChar w:fldCharType="end"/>
      </w:r>
      <w:r w:rsidRPr="00631B91">
        <w:rPr>
          <w:rFonts w:cs="Segoe UI"/>
          <w:szCs w:val="14"/>
        </w:rPr>
        <w:t xml:space="preserve"> triad requires the </w:t>
      </w:r>
      <w:r w:rsidRPr="00283735">
        <w:rPr>
          <w:rFonts w:cs="Segoe UI"/>
          <w:b/>
          <w:bCs/>
          <w:szCs w:val="14"/>
        </w:rPr>
        <w:t xml:space="preserve">MOST </w:t>
      </w:r>
      <w:r w:rsidRPr="00631B91">
        <w:rPr>
          <w:rFonts w:cs="Segoe UI"/>
          <w:szCs w:val="14"/>
        </w:rPr>
        <w:t>protection?</w:t>
      </w:r>
    </w:p>
    <w:p w14:paraId="1C3B96D9" w14:textId="77777777" w:rsidR="00631B91" w:rsidRPr="00631B91" w:rsidRDefault="00631B91" w:rsidP="00631B91">
      <w:pPr>
        <w:autoSpaceDE w:val="0"/>
        <w:autoSpaceDN w:val="0"/>
        <w:adjustRightInd w:val="0"/>
        <w:rPr>
          <w:rFonts w:cs="Segoe UI"/>
          <w:szCs w:val="14"/>
        </w:rPr>
      </w:pPr>
      <w:r w:rsidRPr="00631B91">
        <w:rPr>
          <w:rFonts w:cs="Segoe UI"/>
          <w:szCs w:val="14"/>
        </w:rPr>
        <w:t>A. It should be based on the threat to each of the elements.</w:t>
      </w:r>
    </w:p>
    <w:p w14:paraId="3516B76F" w14:textId="77777777" w:rsidR="00631B91" w:rsidRPr="00631B91" w:rsidRDefault="00631B91" w:rsidP="00631B91">
      <w:pPr>
        <w:autoSpaceDE w:val="0"/>
        <w:autoSpaceDN w:val="0"/>
        <w:adjustRightInd w:val="0"/>
        <w:rPr>
          <w:rFonts w:cs="Segoe UI"/>
          <w:szCs w:val="14"/>
        </w:rPr>
      </w:pPr>
      <w:r w:rsidRPr="00631B91">
        <w:rPr>
          <w:rFonts w:cs="Segoe UI"/>
          <w:szCs w:val="14"/>
        </w:rPr>
        <w:t>B. Availability is most important.</w:t>
      </w:r>
    </w:p>
    <w:p w14:paraId="4387E46E" w14:textId="071F0358" w:rsidR="00631B91" w:rsidRPr="00631B91" w:rsidRDefault="00631B91" w:rsidP="00631B91">
      <w:pPr>
        <w:autoSpaceDE w:val="0"/>
        <w:autoSpaceDN w:val="0"/>
        <w:adjustRightInd w:val="0"/>
        <w:rPr>
          <w:rFonts w:cs="Segoe UI"/>
          <w:szCs w:val="14"/>
        </w:rPr>
      </w:pPr>
      <w:r w:rsidRPr="00631B91">
        <w:rPr>
          <w:rFonts w:cs="Segoe UI"/>
          <w:szCs w:val="14"/>
        </w:rPr>
        <w:t>C. It should be based on the likelihood and impact</w:t>
      </w:r>
      <w:r w:rsidR="00283735">
        <w:rPr>
          <w:rFonts w:cs="Segoe UI"/>
          <w:szCs w:val="14"/>
        </w:rPr>
        <w:fldChar w:fldCharType="begin"/>
      </w:r>
      <w:r w:rsidR="00283735">
        <w:instrText xml:space="preserve"> XE "</w:instrText>
      </w:r>
      <w:r w:rsidR="00283735" w:rsidRPr="00121CE6">
        <w:rPr>
          <w:rFonts w:cs="Segoe UI"/>
          <w:szCs w:val="14"/>
        </w:rPr>
        <w:instrText>likelihood and impact</w:instrText>
      </w:r>
      <w:r w:rsidR="00283735">
        <w:instrText xml:space="preserve">" </w:instrText>
      </w:r>
      <w:r w:rsidR="00283735">
        <w:rPr>
          <w:rFonts w:cs="Segoe UI"/>
          <w:szCs w:val="14"/>
        </w:rPr>
        <w:fldChar w:fldCharType="end"/>
      </w:r>
      <w:r w:rsidRPr="00631B91">
        <w:rPr>
          <w:rFonts w:cs="Segoe UI"/>
          <w:szCs w:val="14"/>
        </w:rPr>
        <w:t xml:space="preserve"> to each element if compromised.</w:t>
      </w:r>
    </w:p>
    <w:p w14:paraId="4F533843" w14:textId="77777777" w:rsidR="00631B91" w:rsidRPr="00631B91" w:rsidRDefault="00631B91" w:rsidP="00631B91">
      <w:pPr>
        <w:autoSpaceDE w:val="0"/>
        <w:autoSpaceDN w:val="0"/>
        <w:adjustRightInd w:val="0"/>
        <w:rPr>
          <w:rFonts w:cs="Segoe UI"/>
          <w:szCs w:val="14"/>
        </w:rPr>
      </w:pPr>
      <w:r w:rsidRPr="00631B91">
        <w:rPr>
          <w:rFonts w:cs="Segoe UI"/>
          <w:szCs w:val="14"/>
        </w:rPr>
        <w:t>D. All elements are equally important.</w:t>
      </w:r>
    </w:p>
    <w:p w14:paraId="46A2362F" w14:textId="77777777" w:rsidR="00631B91" w:rsidRPr="00283735" w:rsidRDefault="00631B91" w:rsidP="00631B91">
      <w:pPr>
        <w:autoSpaceDE w:val="0"/>
        <w:autoSpaceDN w:val="0"/>
        <w:adjustRightInd w:val="0"/>
        <w:rPr>
          <w:rFonts w:cs="Segoe UI"/>
          <w:b/>
          <w:bCs/>
          <w:szCs w:val="14"/>
        </w:rPr>
      </w:pPr>
      <w:r w:rsidRPr="00283735">
        <w:rPr>
          <w:rFonts w:cs="Segoe UI"/>
          <w:b/>
          <w:bCs/>
          <w:szCs w:val="14"/>
        </w:rPr>
        <w:t>C is the correct answer.</w:t>
      </w:r>
    </w:p>
    <w:p w14:paraId="58058CBA" w14:textId="77777777" w:rsidR="00631B91" w:rsidRPr="00631B91" w:rsidRDefault="00631B91" w:rsidP="00631B91">
      <w:pPr>
        <w:autoSpaceDE w:val="0"/>
        <w:autoSpaceDN w:val="0"/>
        <w:adjustRightInd w:val="0"/>
        <w:rPr>
          <w:rFonts w:cs="Segoe UI"/>
          <w:szCs w:val="14"/>
        </w:rPr>
      </w:pPr>
      <w:r w:rsidRPr="00283735">
        <w:rPr>
          <w:rFonts w:cs="Segoe UI"/>
          <w:b/>
          <w:bCs/>
          <w:szCs w:val="14"/>
        </w:rPr>
        <w:t>Justification</w:t>
      </w:r>
      <w:r w:rsidRPr="00631B91">
        <w:rPr>
          <w:rFonts w:cs="Segoe UI"/>
          <w:szCs w:val="14"/>
        </w:rPr>
        <w:t>:</w:t>
      </w:r>
    </w:p>
    <w:p w14:paraId="306D4847" w14:textId="772E763C" w:rsidR="00631B91" w:rsidRPr="00631B91" w:rsidRDefault="00283735"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Even if the threat of compromise is high, the impact may be low; the best basis to determine where to</w:t>
      </w:r>
      <w:r>
        <w:rPr>
          <w:rFonts w:cs="Segoe UI"/>
          <w:szCs w:val="14"/>
        </w:rPr>
        <w:t xml:space="preserve"> </w:t>
      </w:r>
      <w:r w:rsidR="00631B91" w:rsidRPr="00631B91">
        <w:rPr>
          <w:rFonts w:cs="Segoe UI"/>
          <w:szCs w:val="14"/>
        </w:rPr>
        <w:t>implement the most protection is the risk to the specific element.</w:t>
      </w:r>
    </w:p>
    <w:p w14:paraId="35F10513" w14:textId="1A12AD73" w:rsidR="00631B91" w:rsidRPr="00631B91" w:rsidRDefault="00283735"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While it may seem that availability is the most important, if the system is down, there is no access</w:t>
      </w:r>
      <w:r>
        <w:rPr>
          <w:rFonts w:cs="Segoe UI"/>
          <w:szCs w:val="14"/>
        </w:rPr>
        <w:t xml:space="preserve"> </w:t>
      </w:r>
      <w:r w:rsidR="00631B91" w:rsidRPr="00631B91">
        <w:rPr>
          <w:rFonts w:cs="Segoe UI"/>
          <w:szCs w:val="14"/>
        </w:rPr>
        <w:t>to the data. There are many cases in which the standard business processes can continue, even if the</w:t>
      </w:r>
      <w:r>
        <w:rPr>
          <w:rFonts w:cs="Segoe UI"/>
          <w:szCs w:val="14"/>
        </w:rPr>
        <w:t xml:space="preserve"> </w:t>
      </w:r>
      <w:r w:rsidR="00631B91" w:rsidRPr="00631B91">
        <w:rPr>
          <w:rFonts w:cs="Segoe UI"/>
          <w:szCs w:val="14"/>
        </w:rPr>
        <w:t>system is down, but stringent controls must be maintained around confidentiality and integrity of</w:t>
      </w:r>
      <w:r>
        <w:rPr>
          <w:rFonts w:cs="Segoe UI"/>
          <w:szCs w:val="14"/>
        </w:rPr>
        <w:t xml:space="preserve"> </w:t>
      </w:r>
      <w:r w:rsidR="00631B91" w:rsidRPr="00631B91">
        <w:rPr>
          <w:rFonts w:cs="Segoe UI"/>
          <w:szCs w:val="14"/>
        </w:rPr>
        <w:t>information. The level of control should be based on the risk to the specific element.</w:t>
      </w:r>
    </w:p>
    <w:p w14:paraId="4773C182" w14:textId="5215D512" w:rsidR="00631B91" w:rsidRPr="00631B91" w:rsidRDefault="00283735" w:rsidP="00631B91">
      <w:pPr>
        <w:autoSpaceDE w:val="0"/>
        <w:autoSpaceDN w:val="0"/>
        <w:adjustRightInd w:val="0"/>
        <w:rPr>
          <w:rFonts w:cs="Segoe UI"/>
          <w:szCs w:val="14"/>
        </w:rPr>
      </w:pPr>
      <w:r w:rsidRPr="00283735">
        <w:rPr>
          <w:rFonts w:cs="Segoe UI"/>
          <w:b/>
          <w:bCs/>
          <w:szCs w:val="14"/>
        </w:rPr>
        <w:t xml:space="preserve">C. </w:t>
      </w:r>
      <w:r w:rsidR="00631B91" w:rsidRPr="00283735">
        <w:rPr>
          <w:rFonts w:cs="Segoe UI"/>
          <w:b/>
          <w:bCs/>
          <w:szCs w:val="14"/>
        </w:rPr>
        <w:t>The probability of compromise and the impact on the organization are combined to determine</w:t>
      </w:r>
      <w:r w:rsidRPr="00283735">
        <w:rPr>
          <w:rFonts w:cs="Segoe UI"/>
          <w:b/>
          <w:bCs/>
          <w:szCs w:val="14"/>
        </w:rPr>
        <w:t xml:space="preserve"> </w:t>
      </w:r>
      <w:r w:rsidR="007A1B19">
        <w:rPr>
          <w:rFonts w:cs="Segoe UI"/>
          <w:b/>
          <w:bCs/>
          <w:szCs w:val="14"/>
        </w:rPr>
        <w:t>which e</w:t>
      </w:r>
      <w:r w:rsidR="00631B91" w:rsidRPr="00283735">
        <w:rPr>
          <w:rFonts w:cs="Segoe UI"/>
          <w:b/>
          <w:bCs/>
          <w:szCs w:val="14"/>
        </w:rPr>
        <w:t>lement requires greatest protection with emphasis on impact</w:t>
      </w:r>
      <w:r w:rsidR="00631B91" w:rsidRPr="00631B91">
        <w:rPr>
          <w:rFonts w:cs="Segoe UI"/>
          <w:szCs w:val="14"/>
        </w:rPr>
        <w:t>.</w:t>
      </w:r>
    </w:p>
    <w:p w14:paraId="6413E51B" w14:textId="59F54C9E" w:rsidR="00485485" w:rsidRDefault="00283735" w:rsidP="00283735">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It is very unlikely that all elements of the confidentiality, integrity or availability triad require equal</w:t>
      </w:r>
      <w:r>
        <w:rPr>
          <w:rFonts w:cs="Segoe UI"/>
          <w:szCs w:val="14"/>
        </w:rPr>
        <w:t xml:space="preserve"> </w:t>
      </w:r>
      <w:r w:rsidR="00631B91" w:rsidRPr="00631B91">
        <w:rPr>
          <w:rFonts w:cs="Segoe UI"/>
          <w:szCs w:val="14"/>
        </w:rPr>
        <w:t>levels of protection.</w:t>
      </w:r>
    </w:p>
    <w:p w14:paraId="0ADF8EDB" w14:textId="05F9FF78" w:rsidR="00631B91" w:rsidRPr="00631B91" w:rsidRDefault="00631B91" w:rsidP="00631B91">
      <w:pPr>
        <w:autoSpaceDE w:val="0"/>
        <w:autoSpaceDN w:val="0"/>
        <w:adjustRightInd w:val="0"/>
        <w:rPr>
          <w:rFonts w:cs="Segoe UI"/>
          <w:szCs w:val="14"/>
        </w:rPr>
      </w:pPr>
      <w:r w:rsidRPr="00283735">
        <w:rPr>
          <w:rFonts w:cs="Segoe UI"/>
          <w:b/>
          <w:bCs/>
          <w:szCs w:val="14"/>
        </w:rPr>
        <w:t>S2-203</w:t>
      </w:r>
      <w:r w:rsidR="00283735">
        <w:rPr>
          <w:rFonts w:cs="Segoe UI"/>
          <w:szCs w:val="14"/>
        </w:rPr>
        <w:t xml:space="preserve"> </w:t>
      </w:r>
      <w:r w:rsidR="00283735" w:rsidRPr="00631B91">
        <w:rPr>
          <w:rFonts w:cs="Segoe UI"/>
          <w:szCs w:val="14"/>
        </w:rPr>
        <w:t xml:space="preserve">Which of the following approaches would be </w:t>
      </w:r>
      <w:r w:rsidR="00283735" w:rsidRPr="00283735">
        <w:rPr>
          <w:rFonts w:cs="Segoe UI"/>
          <w:b/>
          <w:bCs/>
          <w:szCs w:val="14"/>
        </w:rPr>
        <w:t>BEST</w:t>
      </w:r>
      <w:r w:rsidR="00283735" w:rsidRPr="00631B91">
        <w:rPr>
          <w:rFonts w:cs="Segoe UI"/>
          <w:szCs w:val="14"/>
        </w:rPr>
        <w:t xml:space="preserve"> to address significant system vulnerabilities that were</w:t>
      </w:r>
      <w:r w:rsidR="00283735">
        <w:rPr>
          <w:rFonts w:cs="Segoe UI"/>
          <w:szCs w:val="14"/>
        </w:rPr>
        <w:t xml:space="preserve"> </w:t>
      </w:r>
      <w:r w:rsidR="00283735" w:rsidRPr="00631B91">
        <w:rPr>
          <w:rFonts w:cs="Segoe UI"/>
          <w:szCs w:val="14"/>
        </w:rPr>
        <w:t>discovered during a network scan?</w:t>
      </w:r>
    </w:p>
    <w:p w14:paraId="3D782F57" w14:textId="77777777" w:rsidR="00631B91" w:rsidRPr="00631B91" w:rsidRDefault="00631B91" w:rsidP="00631B91">
      <w:pPr>
        <w:autoSpaceDE w:val="0"/>
        <w:autoSpaceDN w:val="0"/>
        <w:adjustRightInd w:val="0"/>
        <w:rPr>
          <w:rFonts w:cs="Segoe UI"/>
          <w:szCs w:val="14"/>
        </w:rPr>
      </w:pPr>
      <w:r w:rsidRPr="00631B91">
        <w:rPr>
          <w:rFonts w:cs="Segoe UI"/>
          <w:szCs w:val="14"/>
        </w:rPr>
        <w:t>A. All significant vulnerabilities must be mitigated in a timely fashion.</w:t>
      </w:r>
    </w:p>
    <w:p w14:paraId="46BCF6E5" w14:textId="77777777" w:rsidR="00631B91" w:rsidRPr="00631B91" w:rsidRDefault="00631B91" w:rsidP="00631B91">
      <w:pPr>
        <w:autoSpaceDE w:val="0"/>
        <w:autoSpaceDN w:val="0"/>
        <w:adjustRightInd w:val="0"/>
        <w:rPr>
          <w:rFonts w:cs="Segoe UI"/>
          <w:szCs w:val="14"/>
        </w:rPr>
      </w:pPr>
      <w:r w:rsidRPr="00631B91">
        <w:rPr>
          <w:rFonts w:cs="Segoe UI"/>
          <w:szCs w:val="14"/>
        </w:rPr>
        <w:t>B. Treatment should be based on threat, impact and cost considerations.</w:t>
      </w:r>
    </w:p>
    <w:p w14:paraId="5A58844F" w14:textId="77777777" w:rsidR="00631B91" w:rsidRPr="00631B91" w:rsidRDefault="00631B91" w:rsidP="00631B91">
      <w:pPr>
        <w:autoSpaceDE w:val="0"/>
        <w:autoSpaceDN w:val="0"/>
        <w:adjustRightInd w:val="0"/>
        <w:rPr>
          <w:rFonts w:cs="Segoe UI"/>
          <w:szCs w:val="14"/>
        </w:rPr>
      </w:pPr>
      <w:r w:rsidRPr="00631B91">
        <w:rPr>
          <w:rFonts w:cs="Segoe UI"/>
          <w:szCs w:val="14"/>
        </w:rPr>
        <w:t>C. Compensating controls must be implemented for major vulnerabilities.</w:t>
      </w:r>
    </w:p>
    <w:p w14:paraId="10D8B1BB" w14:textId="77777777" w:rsidR="00631B91" w:rsidRPr="00631B91" w:rsidRDefault="00631B91" w:rsidP="00631B91">
      <w:pPr>
        <w:autoSpaceDE w:val="0"/>
        <w:autoSpaceDN w:val="0"/>
        <w:adjustRightInd w:val="0"/>
        <w:rPr>
          <w:rFonts w:cs="Segoe UI"/>
          <w:szCs w:val="14"/>
        </w:rPr>
      </w:pPr>
      <w:r w:rsidRPr="00631B91">
        <w:rPr>
          <w:rFonts w:cs="Segoe UI"/>
          <w:szCs w:val="14"/>
        </w:rPr>
        <w:t>D. Mitigation options should be proposed for management approval.</w:t>
      </w:r>
    </w:p>
    <w:p w14:paraId="6426FD0B" w14:textId="77777777" w:rsidR="00631B91" w:rsidRPr="00283735" w:rsidRDefault="00631B91" w:rsidP="00631B91">
      <w:pPr>
        <w:autoSpaceDE w:val="0"/>
        <w:autoSpaceDN w:val="0"/>
        <w:adjustRightInd w:val="0"/>
        <w:rPr>
          <w:rFonts w:cs="Segoe UI"/>
          <w:b/>
          <w:bCs/>
          <w:szCs w:val="14"/>
        </w:rPr>
      </w:pPr>
      <w:r w:rsidRPr="00283735">
        <w:rPr>
          <w:rFonts w:cs="Segoe UI"/>
          <w:b/>
          <w:bCs/>
          <w:szCs w:val="14"/>
        </w:rPr>
        <w:t>B is the correct answer.</w:t>
      </w:r>
    </w:p>
    <w:p w14:paraId="46C66BFB" w14:textId="77777777" w:rsidR="00631B91" w:rsidRPr="00631B91" w:rsidRDefault="00631B91" w:rsidP="00631B91">
      <w:pPr>
        <w:autoSpaceDE w:val="0"/>
        <w:autoSpaceDN w:val="0"/>
        <w:adjustRightInd w:val="0"/>
        <w:rPr>
          <w:rFonts w:cs="Segoe UI"/>
          <w:szCs w:val="14"/>
        </w:rPr>
      </w:pPr>
      <w:r w:rsidRPr="00283735">
        <w:rPr>
          <w:rFonts w:cs="Segoe UI"/>
          <w:b/>
          <w:bCs/>
          <w:szCs w:val="14"/>
        </w:rPr>
        <w:t>Justification</w:t>
      </w:r>
      <w:r w:rsidRPr="00631B91">
        <w:rPr>
          <w:rFonts w:cs="Segoe UI"/>
          <w:szCs w:val="14"/>
        </w:rPr>
        <w:t>:</w:t>
      </w:r>
    </w:p>
    <w:p w14:paraId="452965FB" w14:textId="77777777" w:rsidR="00631B91" w:rsidRPr="00631B91" w:rsidRDefault="00631B91" w:rsidP="00631B91">
      <w:pPr>
        <w:autoSpaceDE w:val="0"/>
        <w:autoSpaceDN w:val="0"/>
        <w:adjustRightInd w:val="0"/>
        <w:rPr>
          <w:rFonts w:cs="Segoe UI"/>
          <w:szCs w:val="14"/>
        </w:rPr>
      </w:pPr>
      <w:r w:rsidRPr="00631B91">
        <w:rPr>
          <w:rFonts w:cs="Segoe UI"/>
          <w:szCs w:val="14"/>
        </w:rPr>
        <w:t>A. Some vulnerabilities may not have significant impact and may not require mitigation.</w:t>
      </w:r>
    </w:p>
    <w:p w14:paraId="34DBA04C" w14:textId="42DB0D8E" w:rsidR="00631B91" w:rsidRPr="00631B91" w:rsidRDefault="00631B91" w:rsidP="00631B91">
      <w:pPr>
        <w:autoSpaceDE w:val="0"/>
        <w:autoSpaceDN w:val="0"/>
        <w:adjustRightInd w:val="0"/>
        <w:rPr>
          <w:rFonts w:cs="Segoe UI"/>
          <w:szCs w:val="14"/>
        </w:rPr>
      </w:pPr>
      <w:r w:rsidRPr="00283735">
        <w:rPr>
          <w:rFonts w:cs="Segoe UI"/>
          <w:b/>
          <w:bCs/>
          <w:szCs w:val="14"/>
        </w:rPr>
        <w:t>B. The treatment should consider the degree of exposure and potential impact and the costs of</w:t>
      </w:r>
      <w:r w:rsidR="00283735" w:rsidRPr="00283735">
        <w:rPr>
          <w:rFonts w:cs="Segoe UI"/>
          <w:b/>
          <w:bCs/>
          <w:szCs w:val="14"/>
        </w:rPr>
        <w:t xml:space="preserve"> </w:t>
      </w:r>
      <w:r w:rsidRPr="00283735">
        <w:rPr>
          <w:rFonts w:cs="Segoe UI"/>
          <w:b/>
          <w:bCs/>
          <w:szCs w:val="14"/>
        </w:rPr>
        <w:t>various treatment options</w:t>
      </w:r>
      <w:r w:rsidRPr="00631B91">
        <w:rPr>
          <w:rFonts w:cs="Segoe UI"/>
          <w:szCs w:val="14"/>
        </w:rPr>
        <w:t>.</w:t>
      </w:r>
    </w:p>
    <w:p w14:paraId="10432532" w14:textId="06AAA35D" w:rsidR="00631B91" w:rsidRPr="00631B91" w:rsidRDefault="00631B91" w:rsidP="00631B91">
      <w:pPr>
        <w:autoSpaceDE w:val="0"/>
        <w:autoSpaceDN w:val="0"/>
        <w:adjustRightInd w:val="0"/>
        <w:rPr>
          <w:rFonts w:cs="Segoe UI"/>
          <w:szCs w:val="14"/>
        </w:rPr>
      </w:pPr>
      <w:r w:rsidRPr="00631B91">
        <w:rPr>
          <w:rFonts w:cs="Segoe UI"/>
          <w:szCs w:val="14"/>
        </w:rPr>
        <w:t>C. Compensating controls are considered only when there is a viable threat and impact, and only if the</w:t>
      </w:r>
      <w:r w:rsidR="00283735">
        <w:rPr>
          <w:rFonts w:cs="Segoe UI"/>
          <w:szCs w:val="14"/>
        </w:rPr>
        <w:t xml:space="preserve"> </w:t>
      </w:r>
      <w:r w:rsidRPr="00631B91">
        <w:rPr>
          <w:rFonts w:cs="Segoe UI"/>
          <w:szCs w:val="14"/>
        </w:rPr>
        <w:t>primary control is inadequate.</w:t>
      </w:r>
    </w:p>
    <w:p w14:paraId="7AF6ABA1" w14:textId="77777777" w:rsidR="00631B91" w:rsidRPr="00631B91" w:rsidRDefault="00631B91" w:rsidP="00283735">
      <w:pPr>
        <w:autoSpaceDE w:val="0"/>
        <w:autoSpaceDN w:val="0"/>
        <w:adjustRightInd w:val="0"/>
        <w:spacing w:after="60"/>
        <w:rPr>
          <w:rFonts w:cs="Segoe UI"/>
          <w:szCs w:val="14"/>
        </w:rPr>
      </w:pPr>
      <w:r w:rsidRPr="00631B91">
        <w:rPr>
          <w:rFonts w:cs="Segoe UI"/>
          <w:szCs w:val="14"/>
        </w:rPr>
        <w:t>D. Management approval may not be required in all cases.</w:t>
      </w:r>
    </w:p>
    <w:p w14:paraId="3505E0E1" w14:textId="618AD1CB" w:rsidR="00631B91" w:rsidRPr="00631B91" w:rsidRDefault="00283735" w:rsidP="00631B91">
      <w:pPr>
        <w:autoSpaceDE w:val="0"/>
        <w:autoSpaceDN w:val="0"/>
        <w:adjustRightInd w:val="0"/>
        <w:rPr>
          <w:rFonts w:cs="Segoe UI"/>
          <w:szCs w:val="14"/>
        </w:rPr>
      </w:pPr>
      <w:r w:rsidRPr="00283735">
        <w:rPr>
          <w:rFonts w:cs="Segoe UI"/>
          <w:b/>
          <w:bCs/>
          <w:szCs w:val="14"/>
        </w:rPr>
        <w:t xml:space="preserve">S2-204 </w:t>
      </w:r>
      <w:r w:rsidR="00631B91" w:rsidRPr="00631B91">
        <w:rPr>
          <w:rFonts w:cs="Segoe UI"/>
          <w:szCs w:val="14"/>
        </w:rPr>
        <w:t>An organization’s board of directors</w:t>
      </w:r>
      <w:r>
        <w:rPr>
          <w:rFonts w:cs="Segoe UI"/>
          <w:szCs w:val="14"/>
        </w:rPr>
        <w:fldChar w:fldCharType="begin"/>
      </w:r>
      <w:r>
        <w:instrText xml:space="preserve"> XE "</w:instrText>
      </w:r>
      <w:r w:rsidRPr="00121CE6">
        <w:rPr>
          <w:rFonts w:cs="Segoe UI"/>
          <w:szCs w:val="14"/>
        </w:rPr>
        <w:instrText>board of directors</w:instrText>
      </w:r>
      <w:r>
        <w:instrText xml:space="preserve">" </w:instrText>
      </w:r>
      <w:r>
        <w:rPr>
          <w:rFonts w:cs="Segoe UI"/>
          <w:szCs w:val="14"/>
        </w:rPr>
        <w:fldChar w:fldCharType="end"/>
      </w:r>
      <w:r w:rsidR="00631B91" w:rsidRPr="00631B91">
        <w:rPr>
          <w:rFonts w:cs="Segoe UI"/>
          <w:szCs w:val="14"/>
        </w:rPr>
        <w:t xml:space="preserve"> has learned of recent legislation requiring organizations within the</w:t>
      </w:r>
      <w:r>
        <w:rPr>
          <w:rFonts w:cs="Segoe UI"/>
          <w:szCs w:val="14"/>
        </w:rPr>
        <w:t xml:space="preserve"> </w:t>
      </w:r>
      <w:r w:rsidR="00631B91" w:rsidRPr="00631B91">
        <w:rPr>
          <w:rFonts w:cs="Segoe UI"/>
          <w:szCs w:val="14"/>
        </w:rPr>
        <w:t>industry to enact specific safeguards to protect confidential customer information. What actions should the</w:t>
      </w:r>
      <w:r>
        <w:rPr>
          <w:rFonts w:cs="Segoe UI"/>
          <w:szCs w:val="14"/>
        </w:rPr>
        <w:t xml:space="preserve"> </w:t>
      </w:r>
      <w:r w:rsidR="00631B91" w:rsidRPr="00631B91">
        <w:rPr>
          <w:rFonts w:cs="Segoe UI"/>
          <w:szCs w:val="14"/>
        </w:rPr>
        <w:t>board take next?</w:t>
      </w:r>
    </w:p>
    <w:p w14:paraId="7920F402" w14:textId="77777777" w:rsidR="00631B91" w:rsidRPr="00631B91" w:rsidRDefault="00631B91" w:rsidP="00631B91">
      <w:pPr>
        <w:autoSpaceDE w:val="0"/>
        <w:autoSpaceDN w:val="0"/>
        <w:adjustRightInd w:val="0"/>
        <w:rPr>
          <w:rFonts w:cs="Segoe UI"/>
          <w:szCs w:val="14"/>
        </w:rPr>
      </w:pPr>
      <w:r w:rsidRPr="00631B91">
        <w:rPr>
          <w:rFonts w:cs="Segoe UI"/>
          <w:szCs w:val="14"/>
        </w:rPr>
        <w:t>A. Direct information security on what they need to do.</w:t>
      </w:r>
    </w:p>
    <w:p w14:paraId="003DEB8A" w14:textId="77777777" w:rsidR="00631B91" w:rsidRPr="00631B91" w:rsidRDefault="00631B91" w:rsidP="00631B91">
      <w:pPr>
        <w:autoSpaceDE w:val="0"/>
        <w:autoSpaceDN w:val="0"/>
        <w:adjustRightInd w:val="0"/>
        <w:rPr>
          <w:rFonts w:cs="Segoe UI"/>
          <w:szCs w:val="14"/>
        </w:rPr>
      </w:pPr>
      <w:r w:rsidRPr="00631B91">
        <w:rPr>
          <w:rFonts w:cs="Segoe UI"/>
          <w:szCs w:val="14"/>
        </w:rPr>
        <w:t>B. Research solutions to determine the proper solutions.</w:t>
      </w:r>
    </w:p>
    <w:p w14:paraId="6281B584" w14:textId="77777777" w:rsidR="00631B91" w:rsidRPr="00631B91" w:rsidRDefault="00631B91" w:rsidP="00631B91">
      <w:pPr>
        <w:autoSpaceDE w:val="0"/>
        <w:autoSpaceDN w:val="0"/>
        <w:adjustRightInd w:val="0"/>
        <w:rPr>
          <w:rFonts w:cs="Segoe UI"/>
          <w:szCs w:val="14"/>
        </w:rPr>
      </w:pPr>
      <w:r w:rsidRPr="00631B91">
        <w:rPr>
          <w:rFonts w:cs="Segoe UI"/>
          <w:szCs w:val="14"/>
        </w:rPr>
        <w:t>C. Require management to report on compliance.</w:t>
      </w:r>
    </w:p>
    <w:p w14:paraId="251D857D" w14:textId="77777777" w:rsidR="00631B91" w:rsidRPr="00631B91" w:rsidRDefault="00631B91" w:rsidP="00631B91">
      <w:pPr>
        <w:autoSpaceDE w:val="0"/>
        <w:autoSpaceDN w:val="0"/>
        <w:adjustRightInd w:val="0"/>
        <w:rPr>
          <w:rFonts w:cs="Segoe UI"/>
          <w:szCs w:val="14"/>
        </w:rPr>
      </w:pPr>
      <w:r w:rsidRPr="00631B91">
        <w:rPr>
          <w:rFonts w:cs="Segoe UI"/>
          <w:szCs w:val="14"/>
        </w:rPr>
        <w:t>D. Do nothing; information security does not report to the board.</w:t>
      </w:r>
    </w:p>
    <w:p w14:paraId="7896C9EC" w14:textId="77777777" w:rsidR="00631B91" w:rsidRPr="00283735" w:rsidRDefault="00631B91" w:rsidP="00631B91">
      <w:pPr>
        <w:autoSpaceDE w:val="0"/>
        <w:autoSpaceDN w:val="0"/>
        <w:adjustRightInd w:val="0"/>
        <w:rPr>
          <w:rFonts w:cs="Segoe UI"/>
          <w:b/>
          <w:bCs/>
          <w:szCs w:val="14"/>
        </w:rPr>
      </w:pPr>
      <w:r w:rsidRPr="00283735">
        <w:rPr>
          <w:rFonts w:cs="Segoe UI"/>
          <w:b/>
          <w:bCs/>
          <w:szCs w:val="14"/>
        </w:rPr>
        <w:t>C is the correct answer.</w:t>
      </w:r>
    </w:p>
    <w:p w14:paraId="4BCD67CE" w14:textId="77777777" w:rsidR="00631B91" w:rsidRPr="00631B91" w:rsidRDefault="00631B91" w:rsidP="00631B91">
      <w:pPr>
        <w:autoSpaceDE w:val="0"/>
        <w:autoSpaceDN w:val="0"/>
        <w:adjustRightInd w:val="0"/>
        <w:rPr>
          <w:rFonts w:cs="Segoe UI"/>
          <w:szCs w:val="14"/>
        </w:rPr>
      </w:pPr>
      <w:r w:rsidRPr="00283735">
        <w:rPr>
          <w:rFonts w:cs="Segoe UI"/>
          <w:b/>
          <w:bCs/>
          <w:szCs w:val="14"/>
        </w:rPr>
        <w:t>Justification</w:t>
      </w:r>
      <w:r w:rsidRPr="00631B91">
        <w:rPr>
          <w:rFonts w:cs="Segoe UI"/>
          <w:szCs w:val="14"/>
        </w:rPr>
        <w:t>:</w:t>
      </w:r>
    </w:p>
    <w:p w14:paraId="7D134E33" w14:textId="6B162B9D" w:rsidR="00631B91" w:rsidRPr="00631B91" w:rsidRDefault="00283735"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 xml:space="preserve">The board would </w:t>
      </w:r>
      <w:r w:rsidR="00631B91" w:rsidRPr="00283735">
        <w:rPr>
          <w:rFonts w:cs="Segoe UI"/>
          <w:b/>
          <w:bCs/>
          <w:szCs w:val="14"/>
        </w:rPr>
        <w:t>not direct</w:t>
      </w:r>
      <w:r w:rsidR="00631B91" w:rsidRPr="00631B91">
        <w:rPr>
          <w:rFonts w:cs="Segoe UI"/>
          <w:szCs w:val="14"/>
        </w:rPr>
        <w:t xml:space="preserve"> information security activities; this would be the function of executive</w:t>
      </w:r>
      <w:r>
        <w:rPr>
          <w:rFonts w:cs="Segoe UI"/>
          <w:szCs w:val="14"/>
        </w:rPr>
        <w:t xml:space="preserve"> </w:t>
      </w:r>
      <w:r w:rsidR="00631B91" w:rsidRPr="00631B91">
        <w:rPr>
          <w:rFonts w:cs="Segoe UI"/>
          <w:szCs w:val="14"/>
        </w:rPr>
        <w:t>management.</w:t>
      </w:r>
    </w:p>
    <w:p w14:paraId="68AC0777" w14:textId="7AD0C1DE" w:rsidR="00631B91" w:rsidRPr="00631B91" w:rsidRDefault="00283735"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The board would not undertake research but might direct the executive to see that it is completed.</w:t>
      </w:r>
      <w:r>
        <w:rPr>
          <w:rFonts w:cs="Segoe UI"/>
          <w:szCs w:val="14"/>
        </w:rPr>
        <w:t xml:space="preserve"> </w:t>
      </w:r>
    </w:p>
    <w:p w14:paraId="487FE59D" w14:textId="45548BB2" w:rsidR="00631B91" w:rsidRPr="00631B91" w:rsidRDefault="00283735" w:rsidP="00631B91">
      <w:pPr>
        <w:autoSpaceDE w:val="0"/>
        <w:autoSpaceDN w:val="0"/>
        <w:adjustRightInd w:val="0"/>
        <w:rPr>
          <w:rFonts w:cs="Segoe UI"/>
          <w:szCs w:val="14"/>
        </w:rPr>
      </w:pPr>
      <w:r w:rsidRPr="00283735">
        <w:rPr>
          <w:rFonts w:cs="Segoe UI"/>
          <w:b/>
          <w:bCs/>
          <w:szCs w:val="14"/>
        </w:rPr>
        <w:t xml:space="preserve">C. </w:t>
      </w:r>
      <w:r w:rsidR="00631B91" w:rsidRPr="00283735">
        <w:rPr>
          <w:rFonts w:cs="Segoe UI"/>
          <w:b/>
          <w:bCs/>
          <w:szCs w:val="14"/>
        </w:rPr>
        <w:t>Information security governance is the responsibility of the board of directors and executive</w:t>
      </w:r>
      <w:r w:rsidRPr="00283735">
        <w:rPr>
          <w:rFonts w:cs="Segoe UI"/>
          <w:b/>
          <w:bCs/>
          <w:szCs w:val="14"/>
        </w:rPr>
        <w:t xml:space="preserve"> </w:t>
      </w:r>
      <w:r w:rsidR="00631B91" w:rsidRPr="00283735">
        <w:rPr>
          <w:rFonts w:cs="Segoe UI"/>
          <w:b/>
          <w:bCs/>
          <w:szCs w:val="14"/>
        </w:rPr>
        <w:t xml:space="preserve">management. In this instance, the appropriate action is to ensure that a </w:t>
      </w:r>
      <w:r w:rsidR="00631B91" w:rsidRPr="00283735">
        <w:rPr>
          <w:rFonts w:cs="Segoe UI"/>
          <w:b/>
          <w:bCs/>
          <w:szCs w:val="14"/>
        </w:rPr>
        <w:lastRenderedPageBreak/>
        <w:t>plan is in place for</w:t>
      </w:r>
      <w:r w:rsidRPr="00283735">
        <w:rPr>
          <w:rFonts w:cs="Segoe UI"/>
          <w:b/>
          <w:bCs/>
          <w:szCs w:val="14"/>
        </w:rPr>
        <w:t xml:space="preserve"> </w:t>
      </w:r>
      <w:r w:rsidR="00631B91" w:rsidRPr="00283735">
        <w:rPr>
          <w:rFonts w:cs="Segoe UI"/>
          <w:b/>
          <w:bCs/>
          <w:szCs w:val="14"/>
        </w:rPr>
        <w:t>implementation of needed safeguards and to require updates on that implementation</w:t>
      </w:r>
      <w:r w:rsidR="00631B91" w:rsidRPr="00631B91">
        <w:rPr>
          <w:rFonts w:cs="Segoe UI"/>
          <w:szCs w:val="14"/>
        </w:rPr>
        <w:t>.</w:t>
      </w:r>
    </w:p>
    <w:p w14:paraId="4CA128EB" w14:textId="1501E04D" w:rsidR="00631B91" w:rsidRDefault="00283735" w:rsidP="00283735">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The board has oversight responsibilities, and doing nothing would not be a prudent course of action.</w:t>
      </w:r>
    </w:p>
    <w:p w14:paraId="274A7096" w14:textId="45AC2A1A" w:rsidR="00631B91" w:rsidRPr="00631B91" w:rsidRDefault="00631B91" w:rsidP="00631B91">
      <w:pPr>
        <w:autoSpaceDE w:val="0"/>
        <w:autoSpaceDN w:val="0"/>
        <w:adjustRightInd w:val="0"/>
        <w:rPr>
          <w:rFonts w:cs="Segoe UI"/>
          <w:szCs w:val="14"/>
        </w:rPr>
      </w:pPr>
      <w:r w:rsidRPr="00283735">
        <w:rPr>
          <w:rFonts w:cs="Segoe UI"/>
          <w:b/>
          <w:bCs/>
          <w:szCs w:val="14"/>
        </w:rPr>
        <w:t>S2-205</w:t>
      </w:r>
      <w:r w:rsidRPr="00631B91">
        <w:rPr>
          <w:rFonts w:cs="Segoe UI"/>
          <w:szCs w:val="14"/>
        </w:rPr>
        <w:t xml:space="preserve"> An organization is using a vendor-supplied critical application which has a maximum password length that</w:t>
      </w:r>
      <w:r w:rsidR="00396006">
        <w:rPr>
          <w:rFonts w:cs="Segoe UI"/>
          <w:szCs w:val="14"/>
        </w:rPr>
        <w:t xml:space="preserve"> </w:t>
      </w:r>
      <w:r w:rsidRPr="00631B91">
        <w:rPr>
          <w:rFonts w:cs="Segoe UI"/>
          <w:szCs w:val="14"/>
        </w:rPr>
        <w:t xml:space="preserve">does not comply with organizational security standards. Which of the following approaches </w:t>
      </w:r>
      <w:r w:rsidRPr="00396006">
        <w:rPr>
          <w:rFonts w:cs="Segoe UI"/>
          <w:b/>
          <w:bCs/>
          <w:szCs w:val="14"/>
        </w:rPr>
        <w:t xml:space="preserve">BEST </w:t>
      </w:r>
      <w:r w:rsidRPr="00631B91">
        <w:rPr>
          <w:rFonts w:cs="Segoe UI"/>
          <w:szCs w:val="14"/>
        </w:rPr>
        <w:t>helps</w:t>
      </w:r>
      <w:r w:rsidR="00396006">
        <w:rPr>
          <w:rFonts w:cs="Segoe UI"/>
          <w:szCs w:val="14"/>
        </w:rPr>
        <w:t xml:space="preserve"> </w:t>
      </w:r>
      <w:r w:rsidRPr="00631B91">
        <w:rPr>
          <w:rFonts w:cs="Segoe UI"/>
          <w:szCs w:val="14"/>
        </w:rPr>
        <w:t>mitigate the weakness?</w:t>
      </w:r>
    </w:p>
    <w:p w14:paraId="6DCDEADA" w14:textId="77777777" w:rsidR="00631B91" w:rsidRPr="00631B91" w:rsidRDefault="00631B91" w:rsidP="00631B91">
      <w:pPr>
        <w:autoSpaceDE w:val="0"/>
        <w:autoSpaceDN w:val="0"/>
        <w:adjustRightInd w:val="0"/>
        <w:rPr>
          <w:rFonts w:cs="Segoe UI"/>
          <w:szCs w:val="14"/>
        </w:rPr>
      </w:pPr>
      <w:r w:rsidRPr="00631B91">
        <w:rPr>
          <w:rFonts w:cs="Segoe UI"/>
          <w:szCs w:val="14"/>
        </w:rPr>
        <w:t>A. Shorten the password validity period.</w:t>
      </w:r>
    </w:p>
    <w:p w14:paraId="0FB7AE86" w14:textId="77777777" w:rsidR="00631B91" w:rsidRPr="00631B91" w:rsidRDefault="00631B91" w:rsidP="00631B91">
      <w:pPr>
        <w:autoSpaceDE w:val="0"/>
        <w:autoSpaceDN w:val="0"/>
        <w:adjustRightInd w:val="0"/>
        <w:rPr>
          <w:rFonts w:cs="Segoe UI"/>
          <w:szCs w:val="14"/>
        </w:rPr>
      </w:pPr>
      <w:r w:rsidRPr="00631B91">
        <w:rPr>
          <w:rFonts w:cs="Segoe UI"/>
          <w:szCs w:val="14"/>
        </w:rPr>
        <w:t>B. Encourage the use of special characters.</w:t>
      </w:r>
    </w:p>
    <w:p w14:paraId="14AF11F1" w14:textId="77777777" w:rsidR="00631B91" w:rsidRPr="00631B91" w:rsidRDefault="00631B91" w:rsidP="00631B91">
      <w:pPr>
        <w:autoSpaceDE w:val="0"/>
        <w:autoSpaceDN w:val="0"/>
        <w:adjustRightInd w:val="0"/>
        <w:rPr>
          <w:rFonts w:cs="Segoe UI"/>
          <w:szCs w:val="14"/>
        </w:rPr>
      </w:pPr>
      <w:r w:rsidRPr="00631B91">
        <w:rPr>
          <w:rFonts w:cs="Segoe UI"/>
          <w:szCs w:val="14"/>
        </w:rPr>
        <w:t>C. Strengthen segregation of duties.</w:t>
      </w:r>
    </w:p>
    <w:p w14:paraId="1B4FF410" w14:textId="77777777" w:rsidR="00631B91" w:rsidRPr="00631B91" w:rsidRDefault="00631B91" w:rsidP="00631B91">
      <w:pPr>
        <w:autoSpaceDE w:val="0"/>
        <w:autoSpaceDN w:val="0"/>
        <w:adjustRightInd w:val="0"/>
        <w:rPr>
          <w:rFonts w:cs="Segoe UI"/>
          <w:szCs w:val="14"/>
        </w:rPr>
      </w:pPr>
      <w:r w:rsidRPr="00631B91">
        <w:rPr>
          <w:rFonts w:cs="Segoe UI"/>
          <w:szCs w:val="14"/>
        </w:rPr>
        <w:t>D. Introduce compensating controls.</w:t>
      </w:r>
    </w:p>
    <w:p w14:paraId="6552D56A" w14:textId="77777777" w:rsidR="00631B91" w:rsidRPr="00396006" w:rsidRDefault="00631B91" w:rsidP="00631B91">
      <w:pPr>
        <w:autoSpaceDE w:val="0"/>
        <w:autoSpaceDN w:val="0"/>
        <w:adjustRightInd w:val="0"/>
        <w:rPr>
          <w:rFonts w:cs="Segoe UI"/>
          <w:b/>
          <w:bCs/>
          <w:szCs w:val="14"/>
        </w:rPr>
      </w:pPr>
      <w:r w:rsidRPr="00396006">
        <w:rPr>
          <w:rFonts w:cs="Segoe UI"/>
          <w:b/>
          <w:bCs/>
          <w:szCs w:val="14"/>
        </w:rPr>
        <w:t>D is the correct answer.</w:t>
      </w:r>
    </w:p>
    <w:p w14:paraId="35D227EA" w14:textId="77777777" w:rsidR="00631B91" w:rsidRPr="00631B91" w:rsidRDefault="00631B91" w:rsidP="00631B91">
      <w:pPr>
        <w:autoSpaceDE w:val="0"/>
        <w:autoSpaceDN w:val="0"/>
        <w:adjustRightInd w:val="0"/>
        <w:rPr>
          <w:rFonts w:cs="Segoe UI"/>
          <w:szCs w:val="14"/>
        </w:rPr>
      </w:pPr>
      <w:r w:rsidRPr="00396006">
        <w:rPr>
          <w:rFonts w:cs="Segoe UI"/>
          <w:b/>
          <w:bCs/>
          <w:szCs w:val="14"/>
        </w:rPr>
        <w:t>Justification</w:t>
      </w:r>
      <w:r w:rsidRPr="00631B91">
        <w:rPr>
          <w:rFonts w:cs="Segoe UI"/>
          <w:szCs w:val="14"/>
        </w:rPr>
        <w:t>:</w:t>
      </w:r>
    </w:p>
    <w:p w14:paraId="16A79F57" w14:textId="12F530D7" w:rsidR="00631B91" w:rsidRPr="00631B91" w:rsidRDefault="00631B91" w:rsidP="00631B91">
      <w:pPr>
        <w:autoSpaceDE w:val="0"/>
        <w:autoSpaceDN w:val="0"/>
        <w:adjustRightInd w:val="0"/>
        <w:rPr>
          <w:rFonts w:cs="Segoe UI"/>
          <w:szCs w:val="14"/>
        </w:rPr>
      </w:pPr>
      <w:r w:rsidRPr="00631B91">
        <w:rPr>
          <w:rFonts w:cs="Segoe UI"/>
          <w:szCs w:val="14"/>
        </w:rPr>
        <w:t>A. Periodic change of password is a good control against password theft. However, it would not</w:t>
      </w:r>
      <w:r w:rsidR="00396006">
        <w:rPr>
          <w:rFonts w:cs="Segoe UI"/>
          <w:szCs w:val="14"/>
        </w:rPr>
        <w:t xml:space="preserve"> </w:t>
      </w:r>
      <w:r w:rsidRPr="00631B91">
        <w:rPr>
          <w:rFonts w:cs="Segoe UI"/>
          <w:szCs w:val="14"/>
        </w:rPr>
        <w:t>compensate for the shortcoming in password length.</w:t>
      </w:r>
    </w:p>
    <w:p w14:paraId="70E3B262" w14:textId="5CAAF067" w:rsidR="00631B91" w:rsidRPr="00631B91" w:rsidRDefault="00631B91" w:rsidP="00631B91">
      <w:pPr>
        <w:autoSpaceDE w:val="0"/>
        <w:autoSpaceDN w:val="0"/>
        <w:adjustRightInd w:val="0"/>
        <w:rPr>
          <w:rFonts w:cs="Segoe UI"/>
          <w:szCs w:val="14"/>
        </w:rPr>
      </w:pPr>
      <w:r w:rsidRPr="00631B91">
        <w:rPr>
          <w:rFonts w:cs="Segoe UI"/>
          <w:szCs w:val="14"/>
        </w:rPr>
        <w:t>B. Use of special characters will enhance password complexity. However, it will not fully replace the</w:t>
      </w:r>
      <w:r w:rsidR="00396006">
        <w:rPr>
          <w:rFonts w:cs="Segoe UI"/>
          <w:szCs w:val="14"/>
        </w:rPr>
        <w:t xml:space="preserve"> </w:t>
      </w:r>
      <w:r w:rsidRPr="00631B91">
        <w:rPr>
          <w:rFonts w:cs="Segoe UI"/>
          <w:szCs w:val="14"/>
        </w:rPr>
        <w:t>shortcoming in password length.</w:t>
      </w:r>
    </w:p>
    <w:p w14:paraId="1ADB0BCB" w14:textId="2E881468" w:rsidR="00631B91" w:rsidRPr="00631B91" w:rsidRDefault="00631B91" w:rsidP="00631B91">
      <w:pPr>
        <w:autoSpaceDE w:val="0"/>
        <w:autoSpaceDN w:val="0"/>
        <w:adjustRightInd w:val="0"/>
        <w:rPr>
          <w:rFonts w:cs="Segoe UI"/>
          <w:szCs w:val="14"/>
        </w:rPr>
      </w:pPr>
      <w:r w:rsidRPr="00631B91">
        <w:rPr>
          <w:rFonts w:cs="Segoe UI"/>
          <w:szCs w:val="14"/>
        </w:rPr>
        <w:t xml:space="preserve">C. Segregation of duties will tighten the control against fraud. However, it will </w:t>
      </w:r>
      <w:r w:rsidRPr="00396006">
        <w:rPr>
          <w:rFonts w:cs="Segoe UI"/>
          <w:b/>
          <w:bCs/>
          <w:szCs w:val="14"/>
        </w:rPr>
        <w:t xml:space="preserve">not </w:t>
      </w:r>
      <w:r w:rsidRPr="00631B91">
        <w:rPr>
          <w:rFonts w:cs="Segoe UI"/>
          <w:szCs w:val="14"/>
        </w:rPr>
        <w:t>resolve password</w:t>
      </w:r>
      <w:r w:rsidR="00396006">
        <w:rPr>
          <w:rFonts w:cs="Segoe UI"/>
          <w:szCs w:val="14"/>
        </w:rPr>
        <w:t xml:space="preserve"> </w:t>
      </w:r>
      <w:r w:rsidRPr="00631B91">
        <w:rPr>
          <w:rFonts w:cs="Segoe UI"/>
          <w:szCs w:val="14"/>
        </w:rPr>
        <w:t>noncompliance.</w:t>
      </w:r>
    </w:p>
    <w:p w14:paraId="1112705F" w14:textId="0D9AA304" w:rsidR="00631B91" w:rsidRPr="00631B91" w:rsidRDefault="00631B91" w:rsidP="00396006">
      <w:pPr>
        <w:autoSpaceDE w:val="0"/>
        <w:autoSpaceDN w:val="0"/>
        <w:adjustRightInd w:val="0"/>
        <w:spacing w:after="60"/>
        <w:rPr>
          <w:rFonts w:cs="Segoe UI"/>
          <w:szCs w:val="14"/>
        </w:rPr>
      </w:pPr>
      <w:r w:rsidRPr="00396006">
        <w:rPr>
          <w:rFonts w:cs="Segoe UI"/>
          <w:b/>
          <w:bCs/>
          <w:szCs w:val="14"/>
        </w:rPr>
        <w:t>D. Vendor systems are sometimes unable to provide a security control that meets the policy of the</w:t>
      </w:r>
      <w:r w:rsidR="00396006" w:rsidRPr="00396006">
        <w:rPr>
          <w:rFonts w:cs="Segoe UI"/>
          <w:b/>
          <w:bCs/>
          <w:szCs w:val="14"/>
        </w:rPr>
        <w:t xml:space="preserve"> </w:t>
      </w:r>
      <w:r w:rsidRPr="00396006">
        <w:rPr>
          <w:rFonts w:cs="Segoe UI"/>
          <w:b/>
          <w:bCs/>
          <w:szCs w:val="14"/>
        </w:rPr>
        <w:t>organization. In such cases, compensating controls should be sought (e.g., password lockout on</w:t>
      </w:r>
      <w:r w:rsidR="00396006" w:rsidRPr="00396006">
        <w:rPr>
          <w:rFonts w:cs="Segoe UI"/>
          <w:b/>
          <w:bCs/>
          <w:szCs w:val="14"/>
        </w:rPr>
        <w:t xml:space="preserve"> </w:t>
      </w:r>
      <w:r w:rsidRPr="00396006">
        <w:rPr>
          <w:rFonts w:cs="Segoe UI"/>
          <w:b/>
          <w:bCs/>
          <w:szCs w:val="14"/>
        </w:rPr>
        <w:t>failed attempts)</w:t>
      </w:r>
      <w:r w:rsidRPr="00631B91">
        <w:rPr>
          <w:rFonts w:cs="Segoe UI"/>
          <w:szCs w:val="14"/>
        </w:rPr>
        <w:t>.</w:t>
      </w:r>
    </w:p>
    <w:p w14:paraId="6AFD7126" w14:textId="3B980BBB" w:rsidR="00631B91" w:rsidRPr="00631B91" w:rsidRDefault="00631B91" w:rsidP="00631B91">
      <w:pPr>
        <w:autoSpaceDE w:val="0"/>
        <w:autoSpaceDN w:val="0"/>
        <w:adjustRightInd w:val="0"/>
        <w:rPr>
          <w:rFonts w:cs="Segoe UI"/>
          <w:szCs w:val="14"/>
        </w:rPr>
      </w:pPr>
      <w:r w:rsidRPr="00396006">
        <w:rPr>
          <w:rFonts w:cs="Segoe UI"/>
          <w:b/>
          <w:bCs/>
          <w:szCs w:val="14"/>
        </w:rPr>
        <w:t>S2-206</w:t>
      </w:r>
      <w:r w:rsidRPr="00631B91">
        <w:rPr>
          <w:rFonts w:cs="Segoe UI"/>
          <w:szCs w:val="14"/>
        </w:rPr>
        <w:t xml:space="preserve"> The information security manager has determined that a risk exceeds risk appetite, yet the manager does</w:t>
      </w:r>
      <w:r w:rsidR="00396006">
        <w:rPr>
          <w:rFonts w:cs="Segoe UI"/>
          <w:szCs w:val="14"/>
        </w:rPr>
        <w:t xml:space="preserve"> </w:t>
      </w:r>
      <w:r w:rsidRPr="00631B91">
        <w:rPr>
          <w:rFonts w:cs="Segoe UI"/>
          <w:szCs w:val="14"/>
        </w:rPr>
        <w:t xml:space="preserve">not mitigate the risk. What is the </w:t>
      </w:r>
      <w:r w:rsidRPr="00396006">
        <w:rPr>
          <w:rFonts w:cs="Segoe UI"/>
          <w:b/>
          <w:bCs/>
          <w:szCs w:val="14"/>
        </w:rPr>
        <w:t>MOST</w:t>
      </w:r>
      <w:r w:rsidRPr="00631B91">
        <w:rPr>
          <w:rFonts w:cs="Segoe UI"/>
          <w:szCs w:val="14"/>
        </w:rPr>
        <w:t xml:space="preserve"> likely reason that management would consider this course of</w:t>
      </w:r>
      <w:r w:rsidR="00396006">
        <w:rPr>
          <w:rFonts w:cs="Segoe UI"/>
          <w:szCs w:val="14"/>
        </w:rPr>
        <w:t xml:space="preserve"> </w:t>
      </w:r>
      <w:r w:rsidRPr="00631B91">
        <w:rPr>
          <w:rFonts w:cs="Segoe UI"/>
          <w:szCs w:val="14"/>
        </w:rPr>
        <w:t>action appropriate?</w:t>
      </w:r>
    </w:p>
    <w:p w14:paraId="17EAA59C" w14:textId="77777777" w:rsidR="00631B91" w:rsidRPr="00631B91" w:rsidRDefault="00631B91" w:rsidP="00631B91">
      <w:pPr>
        <w:autoSpaceDE w:val="0"/>
        <w:autoSpaceDN w:val="0"/>
        <w:adjustRightInd w:val="0"/>
        <w:rPr>
          <w:rFonts w:cs="Segoe UI"/>
          <w:szCs w:val="14"/>
        </w:rPr>
      </w:pPr>
      <w:r w:rsidRPr="00631B91">
        <w:rPr>
          <w:rFonts w:cs="Segoe UI"/>
          <w:szCs w:val="14"/>
        </w:rPr>
        <w:t>A. The risk is the residual risk after controls are applied.</w:t>
      </w:r>
    </w:p>
    <w:p w14:paraId="1FE00D3E" w14:textId="77777777" w:rsidR="00631B91" w:rsidRPr="00631B91" w:rsidRDefault="00631B91" w:rsidP="00631B91">
      <w:pPr>
        <w:autoSpaceDE w:val="0"/>
        <w:autoSpaceDN w:val="0"/>
        <w:adjustRightInd w:val="0"/>
        <w:rPr>
          <w:rFonts w:cs="Segoe UI"/>
          <w:szCs w:val="14"/>
        </w:rPr>
      </w:pPr>
      <w:r w:rsidRPr="00631B91">
        <w:rPr>
          <w:rFonts w:cs="Segoe UI"/>
          <w:szCs w:val="14"/>
        </w:rPr>
        <w:t>B. The risk is expensive to mitigate.</w:t>
      </w:r>
    </w:p>
    <w:p w14:paraId="7168C682" w14:textId="77777777" w:rsidR="00631B91" w:rsidRPr="00631B91" w:rsidRDefault="00631B91" w:rsidP="00631B91">
      <w:pPr>
        <w:autoSpaceDE w:val="0"/>
        <w:autoSpaceDN w:val="0"/>
        <w:adjustRightInd w:val="0"/>
        <w:rPr>
          <w:rFonts w:cs="Segoe UI"/>
          <w:szCs w:val="14"/>
        </w:rPr>
      </w:pPr>
      <w:r w:rsidRPr="00631B91">
        <w:rPr>
          <w:rFonts w:cs="Segoe UI"/>
          <w:szCs w:val="14"/>
        </w:rPr>
        <w:t>C. The risk falls within the risk tolerance level.</w:t>
      </w:r>
    </w:p>
    <w:p w14:paraId="5B9451E6" w14:textId="77777777" w:rsidR="00631B91" w:rsidRPr="00631B91" w:rsidRDefault="00631B91" w:rsidP="00631B91">
      <w:pPr>
        <w:autoSpaceDE w:val="0"/>
        <w:autoSpaceDN w:val="0"/>
        <w:adjustRightInd w:val="0"/>
        <w:rPr>
          <w:rFonts w:cs="Segoe UI"/>
          <w:szCs w:val="14"/>
        </w:rPr>
      </w:pPr>
      <w:r w:rsidRPr="00631B91">
        <w:rPr>
          <w:rFonts w:cs="Segoe UI"/>
          <w:szCs w:val="14"/>
        </w:rPr>
        <w:t>D. The risk is of relatively low frequency.</w:t>
      </w:r>
    </w:p>
    <w:p w14:paraId="6416DB50" w14:textId="77777777" w:rsidR="00631B91" w:rsidRPr="00396006" w:rsidRDefault="00631B91" w:rsidP="00631B91">
      <w:pPr>
        <w:autoSpaceDE w:val="0"/>
        <w:autoSpaceDN w:val="0"/>
        <w:adjustRightInd w:val="0"/>
        <w:rPr>
          <w:rFonts w:cs="Segoe UI"/>
          <w:b/>
          <w:bCs/>
          <w:szCs w:val="14"/>
        </w:rPr>
      </w:pPr>
      <w:r w:rsidRPr="00396006">
        <w:rPr>
          <w:rFonts w:cs="Segoe UI"/>
          <w:b/>
          <w:bCs/>
          <w:szCs w:val="14"/>
        </w:rPr>
        <w:t>C is the correct answer.</w:t>
      </w:r>
    </w:p>
    <w:p w14:paraId="5BE88871" w14:textId="77777777" w:rsidR="00631B91" w:rsidRPr="00631B91" w:rsidRDefault="00631B91" w:rsidP="00631B91">
      <w:pPr>
        <w:autoSpaceDE w:val="0"/>
        <w:autoSpaceDN w:val="0"/>
        <w:adjustRightInd w:val="0"/>
        <w:rPr>
          <w:rFonts w:cs="Segoe UI"/>
          <w:szCs w:val="14"/>
        </w:rPr>
      </w:pPr>
      <w:r w:rsidRPr="00396006">
        <w:rPr>
          <w:rFonts w:cs="Segoe UI"/>
          <w:b/>
          <w:bCs/>
          <w:szCs w:val="14"/>
        </w:rPr>
        <w:t>Justification</w:t>
      </w:r>
      <w:r w:rsidRPr="00631B91">
        <w:rPr>
          <w:rFonts w:cs="Segoe UI"/>
          <w:szCs w:val="14"/>
        </w:rPr>
        <w:t>:</w:t>
      </w:r>
    </w:p>
    <w:p w14:paraId="73251E96" w14:textId="30932123" w:rsidR="00631B91" w:rsidRPr="00631B91" w:rsidRDefault="00631B91" w:rsidP="00631B91">
      <w:pPr>
        <w:autoSpaceDE w:val="0"/>
        <w:autoSpaceDN w:val="0"/>
        <w:adjustRightInd w:val="0"/>
        <w:rPr>
          <w:rFonts w:cs="Segoe UI"/>
          <w:szCs w:val="14"/>
        </w:rPr>
      </w:pPr>
      <w:r w:rsidRPr="00631B91">
        <w:rPr>
          <w:rFonts w:cs="Segoe UI"/>
          <w:szCs w:val="14"/>
        </w:rPr>
        <w:t>A. Even if the risk is residual, if it exceeds the risk appetite, then it is acceptable only if it falls within the</w:t>
      </w:r>
      <w:r w:rsidR="00396006">
        <w:rPr>
          <w:rFonts w:cs="Segoe UI"/>
          <w:szCs w:val="14"/>
        </w:rPr>
        <w:t xml:space="preserve"> </w:t>
      </w:r>
      <w:r w:rsidRPr="00631B91">
        <w:rPr>
          <w:rFonts w:cs="Segoe UI"/>
          <w:szCs w:val="14"/>
        </w:rPr>
        <w:t>risk tolerance. The residual risk may or may not be considered appropriate depending on the level of</w:t>
      </w:r>
      <w:r w:rsidR="00396006">
        <w:rPr>
          <w:rFonts w:cs="Segoe UI"/>
          <w:szCs w:val="14"/>
        </w:rPr>
        <w:t xml:space="preserve"> </w:t>
      </w:r>
      <w:r w:rsidRPr="00631B91">
        <w:rPr>
          <w:rFonts w:cs="Segoe UI"/>
          <w:szCs w:val="14"/>
        </w:rPr>
        <w:t>acceptable risk and the tolerance for variation to that level.</w:t>
      </w:r>
    </w:p>
    <w:p w14:paraId="6BF2E419" w14:textId="5BD577BB" w:rsidR="00631B91" w:rsidRPr="00631B91" w:rsidRDefault="00631B91" w:rsidP="00631B91">
      <w:pPr>
        <w:autoSpaceDE w:val="0"/>
        <w:autoSpaceDN w:val="0"/>
        <w:adjustRightInd w:val="0"/>
        <w:rPr>
          <w:rFonts w:cs="Segoe UI"/>
          <w:szCs w:val="14"/>
        </w:rPr>
      </w:pPr>
      <w:r w:rsidRPr="00631B91">
        <w:rPr>
          <w:rFonts w:cs="Segoe UI"/>
          <w:szCs w:val="14"/>
        </w:rPr>
        <w:t xml:space="preserve">B. If mitigation is too expensive compared to the benefit, the </w:t>
      </w:r>
      <w:r w:rsidR="00C4013D" w:rsidRPr="00631B91">
        <w:rPr>
          <w:rFonts w:cs="Segoe UI"/>
          <w:szCs w:val="14"/>
        </w:rPr>
        <w:t>InfoSec</w:t>
      </w:r>
      <w:r w:rsidRPr="00631B91">
        <w:rPr>
          <w:rFonts w:cs="Segoe UI"/>
          <w:szCs w:val="14"/>
        </w:rPr>
        <w:t xml:space="preserve"> manager should</w:t>
      </w:r>
      <w:r w:rsidR="00396006">
        <w:rPr>
          <w:rFonts w:cs="Segoe UI"/>
          <w:szCs w:val="14"/>
        </w:rPr>
        <w:t xml:space="preserve"> </w:t>
      </w:r>
      <w:r w:rsidRPr="00631B91">
        <w:rPr>
          <w:rFonts w:cs="Segoe UI"/>
          <w:szCs w:val="14"/>
        </w:rPr>
        <w:t>consider other treatment options. Just knowing the expense is not enough.</w:t>
      </w:r>
    </w:p>
    <w:p w14:paraId="1BFAAFFE" w14:textId="0A90AAD8" w:rsidR="00631B91" w:rsidRPr="00631B91" w:rsidRDefault="00631B91" w:rsidP="00631B91">
      <w:pPr>
        <w:autoSpaceDE w:val="0"/>
        <w:autoSpaceDN w:val="0"/>
        <w:adjustRightInd w:val="0"/>
        <w:rPr>
          <w:rFonts w:cs="Segoe UI"/>
          <w:szCs w:val="14"/>
        </w:rPr>
      </w:pPr>
      <w:r w:rsidRPr="00396006">
        <w:rPr>
          <w:rFonts w:cs="Segoe UI"/>
          <w:b/>
          <w:bCs/>
          <w:szCs w:val="14"/>
        </w:rPr>
        <w:t>C. Risk tolerance is the acceptable level of variation that management is willing to allow for any</w:t>
      </w:r>
      <w:r w:rsidR="00396006" w:rsidRPr="00396006">
        <w:rPr>
          <w:rFonts w:cs="Segoe UI"/>
          <w:b/>
          <w:bCs/>
          <w:szCs w:val="14"/>
        </w:rPr>
        <w:t xml:space="preserve"> </w:t>
      </w:r>
      <w:r w:rsidRPr="00396006">
        <w:rPr>
          <w:rFonts w:cs="Segoe UI"/>
          <w:b/>
          <w:bCs/>
          <w:szCs w:val="14"/>
        </w:rPr>
        <w:t>particular risk as the enterprise pursues its objectives</w:t>
      </w:r>
      <w:r w:rsidRPr="00631B91">
        <w:rPr>
          <w:rFonts w:cs="Segoe UI"/>
          <w:szCs w:val="14"/>
        </w:rPr>
        <w:t>.</w:t>
      </w:r>
    </w:p>
    <w:p w14:paraId="59F1BBB6" w14:textId="25EB4360" w:rsidR="00631B91" w:rsidRDefault="00631B91" w:rsidP="00396006">
      <w:pPr>
        <w:autoSpaceDE w:val="0"/>
        <w:autoSpaceDN w:val="0"/>
        <w:adjustRightInd w:val="0"/>
        <w:spacing w:after="60"/>
        <w:rPr>
          <w:rFonts w:cs="Segoe UI"/>
          <w:szCs w:val="14"/>
        </w:rPr>
      </w:pPr>
      <w:r w:rsidRPr="00631B91">
        <w:rPr>
          <w:rFonts w:cs="Segoe UI"/>
          <w:szCs w:val="14"/>
        </w:rPr>
        <w:t>D. Low frequency alone does not warrant ignoring a risk.</w:t>
      </w:r>
    </w:p>
    <w:p w14:paraId="61F9E16C" w14:textId="68217CC3" w:rsidR="00631B91" w:rsidRPr="00631B91" w:rsidRDefault="00631B91" w:rsidP="00631B91">
      <w:pPr>
        <w:autoSpaceDE w:val="0"/>
        <w:autoSpaceDN w:val="0"/>
        <w:adjustRightInd w:val="0"/>
        <w:rPr>
          <w:rFonts w:cs="Segoe UI"/>
          <w:szCs w:val="14"/>
        </w:rPr>
      </w:pPr>
      <w:r w:rsidRPr="00396006">
        <w:rPr>
          <w:rFonts w:cs="Segoe UI"/>
          <w:b/>
          <w:bCs/>
          <w:szCs w:val="14"/>
        </w:rPr>
        <w:t>S2-207</w:t>
      </w:r>
      <w:r w:rsidRPr="00631B91">
        <w:rPr>
          <w:rFonts w:cs="Segoe UI"/>
          <w:szCs w:val="14"/>
        </w:rPr>
        <w:t xml:space="preserve"> Why should the analysis of risk include consideration of potential impact</w:t>
      </w:r>
      <w:r w:rsidR="00396006">
        <w:rPr>
          <w:rFonts w:cs="Segoe UI"/>
          <w:szCs w:val="14"/>
        </w:rPr>
        <w:fldChar w:fldCharType="begin"/>
      </w:r>
      <w:r w:rsidR="00396006">
        <w:instrText xml:space="preserve"> XE "</w:instrText>
      </w:r>
      <w:r w:rsidR="00396006" w:rsidRPr="00121CE6">
        <w:rPr>
          <w:rFonts w:cs="Segoe UI"/>
          <w:szCs w:val="14"/>
        </w:rPr>
        <w:instrText>potential impact</w:instrText>
      </w:r>
      <w:r w:rsidR="00396006">
        <w:instrText xml:space="preserve">" </w:instrText>
      </w:r>
      <w:r w:rsidR="00396006">
        <w:rPr>
          <w:rFonts w:cs="Segoe UI"/>
          <w:szCs w:val="14"/>
        </w:rPr>
        <w:fldChar w:fldCharType="end"/>
      </w:r>
      <w:r w:rsidRPr="00631B91">
        <w:rPr>
          <w:rFonts w:cs="Segoe UI"/>
          <w:szCs w:val="14"/>
        </w:rPr>
        <w:t>?</w:t>
      </w:r>
    </w:p>
    <w:p w14:paraId="4A49C925" w14:textId="77777777" w:rsidR="00631B91" w:rsidRPr="00631B91" w:rsidRDefault="00631B91" w:rsidP="00631B91">
      <w:pPr>
        <w:autoSpaceDE w:val="0"/>
        <w:autoSpaceDN w:val="0"/>
        <w:adjustRightInd w:val="0"/>
        <w:rPr>
          <w:rFonts w:cs="Segoe UI"/>
          <w:szCs w:val="14"/>
        </w:rPr>
      </w:pPr>
      <w:r w:rsidRPr="00631B91">
        <w:rPr>
          <w:rFonts w:cs="Segoe UI"/>
          <w:szCs w:val="14"/>
        </w:rPr>
        <w:t>A. Potential impact is a central element of risk.</w:t>
      </w:r>
    </w:p>
    <w:p w14:paraId="0BB67346" w14:textId="77777777" w:rsidR="00631B91" w:rsidRPr="00631B91" w:rsidRDefault="00631B91" w:rsidP="00631B91">
      <w:pPr>
        <w:autoSpaceDE w:val="0"/>
        <w:autoSpaceDN w:val="0"/>
        <w:adjustRightInd w:val="0"/>
        <w:rPr>
          <w:rFonts w:cs="Segoe UI"/>
          <w:szCs w:val="14"/>
        </w:rPr>
      </w:pPr>
      <w:r w:rsidRPr="00631B91">
        <w:rPr>
          <w:rFonts w:cs="Segoe UI"/>
          <w:szCs w:val="14"/>
        </w:rPr>
        <w:t>B. Potential impact is related to asset value.</w:t>
      </w:r>
    </w:p>
    <w:p w14:paraId="71710E4E" w14:textId="77777777" w:rsidR="00631B91" w:rsidRPr="00631B91" w:rsidRDefault="00631B91" w:rsidP="00631B91">
      <w:pPr>
        <w:autoSpaceDE w:val="0"/>
        <w:autoSpaceDN w:val="0"/>
        <w:adjustRightInd w:val="0"/>
        <w:rPr>
          <w:rFonts w:cs="Segoe UI"/>
          <w:szCs w:val="14"/>
        </w:rPr>
      </w:pPr>
      <w:r w:rsidRPr="00631B91">
        <w:rPr>
          <w:rFonts w:cs="Segoe UI"/>
          <w:szCs w:val="14"/>
        </w:rPr>
        <w:t>C. Potential impact affects the extent of mitigation.</w:t>
      </w:r>
    </w:p>
    <w:p w14:paraId="193ECA4A" w14:textId="77777777" w:rsidR="00631B91" w:rsidRPr="00631B91" w:rsidRDefault="00631B91" w:rsidP="00631B91">
      <w:pPr>
        <w:autoSpaceDE w:val="0"/>
        <w:autoSpaceDN w:val="0"/>
        <w:adjustRightInd w:val="0"/>
        <w:rPr>
          <w:rFonts w:cs="Segoe UI"/>
          <w:szCs w:val="14"/>
        </w:rPr>
      </w:pPr>
      <w:r w:rsidRPr="00631B91">
        <w:rPr>
          <w:rFonts w:cs="Segoe UI"/>
          <w:szCs w:val="14"/>
        </w:rPr>
        <w:t>D. Potential impact helps determine the exposure.</w:t>
      </w:r>
    </w:p>
    <w:p w14:paraId="18E3276A" w14:textId="77777777" w:rsidR="00631B91" w:rsidRPr="00396006" w:rsidRDefault="00631B91" w:rsidP="00631B91">
      <w:pPr>
        <w:autoSpaceDE w:val="0"/>
        <w:autoSpaceDN w:val="0"/>
        <w:adjustRightInd w:val="0"/>
        <w:rPr>
          <w:rFonts w:cs="Segoe UI"/>
          <w:b/>
          <w:bCs/>
          <w:szCs w:val="14"/>
        </w:rPr>
      </w:pPr>
      <w:r w:rsidRPr="00396006">
        <w:rPr>
          <w:rFonts w:cs="Segoe UI"/>
          <w:b/>
          <w:bCs/>
          <w:szCs w:val="14"/>
        </w:rPr>
        <w:t>C is the correct answer.</w:t>
      </w:r>
    </w:p>
    <w:p w14:paraId="5D6BDFA1" w14:textId="77777777" w:rsidR="00631B91" w:rsidRPr="00631B91" w:rsidRDefault="00631B91" w:rsidP="00631B91">
      <w:pPr>
        <w:autoSpaceDE w:val="0"/>
        <w:autoSpaceDN w:val="0"/>
        <w:adjustRightInd w:val="0"/>
        <w:rPr>
          <w:rFonts w:cs="Segoe UI"/>
          <w:szCs w:val="14"/>
        </w:rPr>
      </w:pPr>
      <w:r w:rsidRPr="00396006">
        <w:rPr>
          <w:rFonts w:cs="Segoe UI"/>
          <w:b/>
          <w:bCs/>
          <w:szCs w:val="14"/>
        </w:rPr>
        <w:t>Justification</w:t>
      </w:r>
      <w:r w:rsidRPr="00631B91">
        <w:rPr>
          <w:rFonts w:cs="Segoe UI"/>
          <w:szCs w:val="14"/>
        </w:rPr>
        <w:t>:</w:t>
      </w:r>
    </w:p>
    <w:p w14:paraId="0E6F0054" w14:textId="77777777" w:rsidR="00631B91" w:rsidRPr="00631B91" w:rsidRDefault="00631B91" w:rsidP="00631B91">
      <w:pPr>
        <w:autoSpaceDE w:val="0"/>
        <w:autoSpaceDN w:val="0"/>
        <w:adjustRightInd w:val="0"/>
        <w:rPr>
          <w:rFonts w:cs="Segoe UI"/>
          <w:szCs w:val="14"/>
        </w:rPr>
      </w:pPr>
      <w:r w:rsidRPr="00631B91">
        <w:rPr>
          <w:rFonts w:cs="Segoe UI"/>
          <w:szCs w:val="14"/>
        </w:rPr>
        <w:t xml:space="preserve">A. Impact is </w:t>
      </w:r>
      <w:r w:rsidRPr="00396006">
        <w:rPr>
          <w:rFonts w:cs="Segoe UI"/>
          <w:b/>
          <w:bCs/>
          <w:szCs w:val="14"/>
        </w:rPr>
        <w:t>distinct and separate</w:t>
      </w:r>
      <w:r w:rsidRPr="00631B91">
        <w:rPr>
          <w:rFonts w:cs="Segoe UI"/>
          <w:szCs w:val="14"/>
        </w:rPr>
        <w:t xml:space="preserve"> from risk and is </w:t>
      </w:r>
      <w:r w:rsidRPr="00396006">
        <w:rPr>
          <w:rFonts w:cs="Segoe UI"/>
          <w:b/>
          <w:bCs/>
          <w:szCs w:val="14"/>
        </w:rPr>
        <w:t>not</w:t>
      </w:r>
      <w:r w:rsidRPr="00631B91">
        <w:rPr>
          <w:rFonts w:cs="Segoe UI"/>
          <w:szCs w:val="14"/>
        </w:rPr>
        <w:t xml:space="preserve"> a central element of risk.</w:t>
      </w:r>
    </w:p>
    <w:p w14:paraId="536C4C03" w14:textId="77777777" w:rsidR="00631B91" w:rsidRPr="00631B91" w:rsidRDefault="00631B91" w:rsidP="00631B91">
      <w:pPr>
        <w:autoSpaceDE w:val="0"/>
        <w:autoSpaceDN w:val="0"/>
        <w:adjustRightInd w:val="0"/>
        <w:rPr>
          <w:rFonts w:cs="Segoe UI"/>
          <w:szCs w:val="14"/>
        </w:rPr>
      </w:pPr>
      <w:r w:rsidRPr="00631B91">
        <w:rPr>
          <w:rFonts w:cs="Segoe UI"/>
          <w:szCs w:val="14"/>
        </w:rPr>
        <w:t xml:space="preserve">B. Impact is related to the </w:t>
      </w:r>
      <w:r w:rsidRPr="00396006">
        <w:rPr>
          <w:rFonts w:cs="Segoe UI"/>
          <w:b/>
          <w:bCs/>
          <w:szCs w:val="14"/>
        </w:rPr>
        <w:t>loss of the value</w:t>
      </w:r>
      <w:r w:rsidRPr="00631B91">
        <w:rPr>
          <w:rFonts w:cs="Segoe UI"/>
          <w:szCs w:val="14"/>
        </w:rPr>
        <w:t xml:space="preserve"> that the asset provides but is not relevant to the question.</w:t>
      </w:r>
    </w:p>
    <w:p w14:paraId="146A565B" w14:textId="391C91EC" w:rsidR="00631B91" w:rsidRPr="00631B91" w:rsidRDefault="00631B91" w:rsidP="00631B91">
      <w:pPr>
        <w:autoSpaceDE w:val="0"/>
        <w:autoSpaceDN w:val="0"/>
        <w:adjustRightInd w:val="0"/>
        <w:rPr>
          <w:rFonts w:cs="Segoe UI"/>
          <w:szCs w:val="14"/>
        </w:rPr>
      </w:pPr>
      <w:r w:rsidRPr="00396006">
        <w:rPr>
          <w:rFonts w:cs="Segoe UI"/>
          <w:b/>
          <w:bCs/>
          <w:szCs w:val="14"/>
        </w:rPr>
        <w:t>C. The extent of the potential impact in the event of compromise coupled with the likelihood of</w:t>
      </w:r>
      <w:r w:rsidR="00396006" w:rsidRPr="00396006">
        <w:rPr>
          <w:rFonts w:cs="Segoe UI"/>
          <w:b/>
          <w:bCs/>
          <w:szCs w:val="14"/>
        </w:rPr>
        <w:t xml:space="preserve"> </w:t>
      </w:r>
      <w:r w:rsidRPr="00396006">
        <w:rPr>
          <w:rFonts w:cs="Segoe UI"/>
          <w:b/>
          <w:bCs/>
          <w:szCs w:val="14"/>
        </w:rPr>
        <w:t>occurrence will largely determine the extent of mitigation measures</w:t>
      </w:r>
      <w:r w:rsidRPr="00631B91">
        <w:rPr>
          <w:rFonts w:cs="Segoe UI"/>
          <w:szCs w:val="14"/>
        </w:rPr>
        <w:t>.</w:t>
      </w:r>
    </w:p>
    <w:p w14:paraId="4E7F9309" w14:textId="2A689509" w:rsidR="00631B91" w:rsidRPr="00631B91" w:rsidRDefault="00631B91" w:rsidP="00396006">
      <w:pPr>
        <w:autoSpaceDE w:val="0"/>
        <w:autoSpaceDN w:val="0"/>
        <w:adjustRightInd w:val="0"/>
        <w:spacing w:after="60"/>
        <w:rPr>
          <w:rFonts w:cs="Segoe UI"/>
          <w:szCs w:val="14"/>
        </w:rPr>
      </w:pPr>
      <w:r w:rsidRPr="00631B91">
        <w:rPr>
          <w:rFonts w:cs="Segoe UI"/>
          <w:szCs w:val="14"/>
        </w:rPr>
        <w:t xml:space="preserve">D. Knowing the impact will </w:t>
      </w:r>
      <w:r w:rsidRPr="00396006">
        <w:rPr>
          <w:rFonts w:cs="Segoe UI"/>
          <w:b/>
          <w:bCs/>
          <w:szCs w:val="14"/>
        </w:rPr>
        <w:t>not</w:t>
      </w:r>
      <w:r w:rsidRPr="00631B91">
        <w:rPr>
          <w:rFonts w:cs="Segoe UI"/>
          <w:szCs w:val="14"/>
        </w:rPr>
        <w:t xml:space="preserve"> determine extent to which an asset is exposed to a threat.</w:t>
      </w:r>
    </w:p>
    <w:p w14:paraId="0F38A008" w14:textId="01C9C279" w:rsidR="00631B91" w:rsidRPr="00631B91" w:rsidRDefault="00631B91" w:rsidP="00631B91">
      <w:pPr>
        <w:autoSpaceDE w:val="0"/>
        <w:autoSpaceDN w:val="0"/>
        <w:adjustRightInd w:val="0"/>
        <w:rPr>
          <w:rFonts w:cs="Segoe UI"/>
          <w:szCs w:val="14"/>
        </w:rPr>
      </w:pPr>
      <w:r w:rsidRPr="00396006">
        <w:rPr>
          <w:rFonts w:cs="Segoe UI"/>
          <w:b/>
          <w:bCs/>
          <w:szCs w:val="14"/>
        </w:rPr>
        <w:t>S2-208</w:t>
      </w:r>
      <w:r w:rsidRPr="00631B91">
        <w:rPr>
          <w:rFonts w:cs="Segoe UI"/>
          <w:szCs w:val="14"/>
        </w:rPr>
        <w:t xml:space="preserve"> To be effective, risk management</w:t>
      </w:r>
      <w:r w:rsidR="00396006">
        <w:rPr>
          <w:rFonts w:cs="Segoe UI"/>
          <w:szCs w:val="14"/>
        </w:rPr>
        <w:fldChar w:fldCharType="begin"/>
      </w:r>
      <w:r w:rsidR="00396006">
        <w:instrText xml:space="preserve"> XE "</w:instrText>
      </w:r>
      <w:r w:rsidR="00396006" w:rsidRPr="00121CE6">
        <w:rPr>
          <w:rFonts w:cs="Segoe UI"/>
          <w:szCs w:val="14"/>
        </w:rPr>
        <w:instrText>risk management</w:instrText>
      </w:r>
      <w:r w:rsidR="00396006">
        <w:instrText xml:space="preserve">" </w:instrText>
      </w:r>
      <w:r w:rsidR="00396006">
        <w:rPr>
          <w:rFonts w:cs="Segoe UI"/>
          <w:szCs w:val="14"/>
        </w:rPr>
        <w:fldChar w:fldCharType="end"/>
      </w:r>
      <w:r w:rsidRPr="00631B91">
        <w:rPr>
          <w:rFonts w:cs="Segoe UI"/>
          <w:szCs w:val="14"/>
        </w:rPr>
        <w:t xml:space="preserve"> should be applied to:</w:t>
      </w:r>
    </w:p>
    <w:p w14:paraId="0A600BA1" w14:textId="77777777" w:rsidR="00631B91" w:rsidRPr="00631B91" w:rsidRDefault="00631B91" w:rsidP="00631B91">
      <w:pPr>
        <w:autoSpaceDE w:val="0"/>
        <w:autoSpaceDN w:val="0"/>
        <w:adjustRightInd w:val="0"/>
        <w:rPr>
          <w:rFonts w:cs="Segoe UI"/>
          <w:szCs w:val="14"/>
        </w:rPr>
      </w:pPr>
      <w:r w:rsidRPr="00631B91">
        <w:rPr>
          <w:rFonts w:cs="Segoe UI"/>
          <w:szCs w:val="14"/>
        </w:rPr>
        <w:t>A. all organizational activities.</w:t>
      </w:r>
    </w:p>
    <w:p w14:paraId="21AAE639" w14:textId="77777777" w:rsidR="00631B91" w:rsidRPr="00631B91" w:rsidRDefault="00631B91" w:rsidP="00631B91">
      <w:pPr>
        <w:autoSpaceDE w:val="0"/>
        <w:autoSpaceDN w:val="0"/>
        <w:adjustRightInd w:val="0"/>
        <w:rPr>
          <w:rFonts w:cs="Segoe UI"/>
          <w:szCs w:val="14"/>
        </w:rPr>
      </w:pPr>
      <w:r w:rsidRPr="00631B91">
        <w:rPr>
          <w:rFonts w:cs="Segoe UI"/>
          <w:szCs w:val="14"/>
        </w:rPr>
        <w:t>B. those elements identified by a risk assessment.</w:t>
      </w:r>
    </w:p>
    <w:p w14:paraId="344EDE2B" w14:textId="77777777" w:rsidR="00631B91" w:rsidRPr="00631B91" w:rsidRDefault="00631B91" w:rsidP="00631B91">
      <w:pPr>
        <w:autoSpaceDE w:val="0"/>
        <w:autoSpaceDN w:val="0"/>
        <w:adjustRightInd w:val="0"/>
        <w:rPr>
          <w:rFonts w:cs="Segoe UI"/>
          <w:szCs w:val="14"/>
        </w:rPr>
      </w:pPr>
      <w:r w:rsidRPr="00631B91">
        <w:rPr>
          <w:rFonts w:cs="Segoe UI"/>
          <w:szCs w:val="14"/>
        </w:rPr>
        <w:t>C. any area that exceeds acceptable risk levels.</w:t>
      </w:r>
    </w:p>
    <w:p w14:paraId="50ADD9B5" w14:textId="77777777" w:rsidR="00631B91" w:rsidRPr="00631B91" w:rsidRDefault="00631B91" w:rsidP="00631B91">
      <w:pPr>
        <w:autoSpaceDE w:val="0"/>
        <w:autoSpaceDN w:val="0"/>
        <w:adjustRightInd w:val="0"/>
        <w:rPr>
          <w:rFonts w:cs="Segoe UI"/>
          <w:szCs w:val="14"/>
        </w:rPr>
      </w:pPr>
      <w:r w:rsidRPr="00631B91">
        <w:rPr>
          <w:rFonts w:cs="Segoe UI"/>
          <w:szCs w:val="14"/>
        </w:rPr>
        <w:t>D. only those areas that have potential impact.</w:t>
      </w:r>
    </w:p>
    <w:p w14:paraId="3885D689" w14:textId="77777777" w:rsidR="00631B91" w:rsidRPr="00396006" w:rsidRDefault="00631B91" w:rsidP="00631B91">
      <w:pPr>
        <w:autoSpaceDE w:val="0"/>
        <w:autoSpaceDN w:val="0"/>
        <w:adjustRightInd w:val="0"/>
        <w:rPr>
          <w:rFonts w:cs="Segoe UI"/>
          <w:b/>
          <w:bCs/>
          <w:szCs w:val="14"/>
        </w:rPr>
      </w:pPr>
      <w:r w:rsidRPr="00396006">
        <w:rPr>
          <w:rFonts w:cs="Segoe UI"/>
          <w:b/>
          <w:bCs/>
          <w:szCs w:val="14"/>
        </w:rPr>
        <w:t>A is the correct answer.</w:t>
      </w:r>
    </w:p>
    <w:p w14:paraId="01842130" w14:textId="77777777" w:rsidR="00631B91" w:rsidRPr="00631B91" w:rsidRDefault="00631B91" w:rsidP="00631B91">
      <w:pPr>
        <w:autoSpaceDE w:val="0"/>
        <w:autoSpaceDN w:val="0"/>
        <w:adjustRightInd w:val="0"/>
        <w:rPr>
          <w:rFonts w:cs="Segoe UI"/>
          <w:szCs w:val="14"/>
        </w:rPr>
      </w:pPr>
      <w:r w:rsidRPr="00396006">
        <w:rPr>
          <w:rFonts w:cs="Segoe UI"/>
          <w:b/>
          <w:bCs/>
          <w:szCs w:val="14"/>
        </w:rPr>
        <w:t>Justification</w:t>
      </w:r>
      <w:r w:rsidRPr="00631B91">
        <w:rPr>
          <w:rFonts w:cs="Segoe UI"/>
          <w:szCs w:val="14"/>
        </w:rPr>
        <w:t>:</w:t>
      </w:r>
    </w:p>
    <w:p w14:paraId="3F123A10" w14:textId="2158D519" w:rsidR="00631B91" w:rsidRPr="00631B91" w:rsidRDefault="00631B91" w:rsidP="00631B91">
      <w:pPr>
        <w:autoSpaceDE w:val="0"/>
        <w:autoSpaceDN w:val="0"/>
        <w:adjustRightInd w:val="0"/>
        <w:rPr>
          <w:rFonts w:cs="Segoe UI"/>
          <w:szCs w:val="14"/>
        </w:rPr>
      </w:pPr>
      <w:r w:rsidRPr="00396006">
        <w:rPr>
          <w:rFonts w:cs="Segoe UI"/>
          <w:b/>
          <w:bCs/>
          <w:szCs w:val="14"/>
        </w:rPr>
        <w:t>A. While not all organizational activities will pose an unacceptable risk, the practice of risk</w:t>
      </w:r>
      <w:r w:rsidR="00396006">
        <w:rPr>
          <w:rFonts w:cs="Segoe UI"/>
          <w:b/>
          <w:bCs/>
          <w:szCs w:val="14"/>
        </w:rPr>
        <w:t xml:space="preserve"> </w:t>
      </w:r>
      <w:r w:rsidRPr="00396006">
        <w:rPr>
          <w:rFonts w:cs="Segoe UI"/>
          <w:b/>
          <w:bCs/>
          <w:szCs w:val="14"/>
        </w:rPr>
        <w:t>management is still applied to determine which risk requires treatment</w:t>
      </w:r>
      <w:r w:rsidRPr="00631B91">
        <w:rPr>
          <w:rFonts w:cs="Segoe UI"/>
          <w:szCs w:val="14"/>
        </w:rPr>
        <w:t>.</w:t>
      </w:r>
    </w:p>
    <w:p w14:paraId="74535804" w14:textId="11BCD2F7" w:rsidR="00631B91" w:rsidRPr="00631B91" w:rsidRDefault="00631B91" w:rsidP="00631B91">
      <w:pPr>
        <w:autoSpaceDE w:val="0"/>
        <w:autoSpaceDN w:val="0"/>
        <w:adjustRightInd w:val="0"/>
        <w:rPr>
          <w:rFonts w:cs="Segoe UI"/>
          <w:szCs w:val="14"/>
        </w:rPr>
      </w:pPr>
      <w:r w:rsidRPr="00631B91">
        <w:rPr>
          <w:rFonts w:cs="Segoe UI"/>
          <w:szCs w:val="14"/>
        </w:rPr>
        <w:t xml:space="preserve">B. Risk assessment is part of the risk management function. Risk assessment does </w:t>
      </w:r>
      <w:r w:rsidRPr="00396006">
        <w:rPr>
          <w:rFonts w:cs="Segoe UI"/>
          <w:b/>
          <w:bCs/>
          <w:szCs w:val="14"/>
        </w:rPr>
        <w:t>not precede</w:t>
      </w:r>
      <w:r w:rsidRPr="00631B91">
        <w:rPr>
          <w:rFonts w:cs="Segoe UI"/>
          <w:szCs w:val="14"/>
        </w:rPr>
        <w:t xml:space="preserve"> inclusion</w:t>
      </w:r>
      <w:r w:rsidR="00396006">
        <w:rPr>
          <w:rFonts w:cs="Segoe UI"/>
          <w:szCs w:val="14"/>
        </w:rPr>
        <w:t xml:space="preserve"> </w:t>
      </w:r>
      <w:r w:rsidRPr="00631B91">
        <w:rPr>
          <w:rFonts w:cs="Segoe UI"/>
          <w:szCs w:val="14"/>
        </w:rPr>
        <w:t>of the activity in the risk management program.</w:t>
      </w:r>
    </w:p>
    <w:p w14:paraId="3C648EBC" w14:textId="77777777" w:rsidR="00631B91" w:rsidRPr="00631B91" w:rsidRDefault="00631B91" w:rsidP="00631B91">
      <w:pPr>
        <w:autoSpaceDE w:val="0"/>
        <w:autoSpaceDN w:val="0"/>
        <w:adjustRightInd w:val="0"/>
        <w:rPr>
          <w:rFonts w:cs="Segoe UI"/>
          <w:szCs w:val="14"/>
        </w:rPr>
      </w:pPr>
      <w:r w:rsidRPr="00631B91">
        <w:rPr>
          <w:rFonts w:cs="Segoe UI"/>
          <w:szCs w:val="14"/>
        </w:rPr>
        <w:t>C. Whether a risk level is acceptable can be determined only when the risk is known.</w:t>
      </w:r>
    </w:p>
    <w:p w14:paraId="78C490BE" w14:textId="77777777" w:rsidR="00631B91" w:rsidRPr="00631B91" w:rsidRDefault="00631B91" w:rsidP="00396006">
      <w:pPr>
        <w:autoSpaceDE w:val="0"/>
        <w:autoSpaceDN w:val="0"/>
        <w:adjustRightInd w:val="0"/>
        <w:spacing w:after="60"/>
        <w:rPr>
          <w:rFonts w:cs="Segoe UI"/>
          <w:szCs w:val="14"/>
        </w:rPr>
      </w:pPr>
      <w:r w:rsidRPr="00631B91">
        <w:rPr>
          <w:rFonts w:cs="Segoe UI"/>
          <w:szCs w:val="14"/>
        </w:rPr>
        <w:t>D. Potential impact can be evaluated only when the risk is known and the value of the asset is determined.</w:t>
      </w:r>
    </w:p>
    <w:p w14:paraId="02C71C21" w14:textId="405D8E2C" w:rsidR="00631B91" w:rsidRPr="00631B91" w:rsidRDefault="00631B91" w:rsidP="00631B91">
      <w:pPr>
        <w:autoSpaceDE w:val="0"/>
        <w:autoSpaceDN w:val="0"/>
        <w:adjustRightInd w:val="0"/>
        <w:rPr>
          <w:rFonts w:cs="Segoe UI"/>
          <w:szCs w:val="14"/>
        </w:rPr>
      </w:pPr>
      <w:r w:rsidRPr="00396006">
        <w:rPr>
          <w:rFonts w:cs="Segoe UI"/>
          <w:b/>
          <w:bCs/>
          <w:szCs w:val="14"/>
        </w:rPr>
        <w:t>S2-209</w:t>
      </w:r>
      <w:r w:rsidRPr="00631B91">
        <w:rPr>
          <w:rFonts w:cs="Segoe UI"/>
          <w:szCs w:val="14"/>
        </w:rPr>
        <w:t xml:space="preserve"> What is the </w:t>
      </w:r>
      <w:r w:rsidRPr="00396006">
        <w:rPr>
          <w:rFonts w:cs="Segoe UI"/>
          <w:b/>
          <w:bCs/>
          <w:szCs w:val="14"/>
        </w:rPr>
        <w:t>BEST</w:t>
      </w:r>
      <w:r w:rsidRPr="00631B91">
        <w:rPr>
          <w:rFonts w:cs="Segoe UI"/>
          <w:szCs w:val="14"/>
        </w:rPr>
        <w:t xml:space="preserve"> risk response for risk scenarios where the likelihood of a disruptive event for an asset is</w:t>
      </w:r>
      <w:r w:rsidR="00396006">
        <w:rPr>
          <w:rFonts w:cs="Segoe UI"/>
          <w:szCs w:val="14"/>
        </w:rPr>
        <w:t xml:space="preserve"> </w:t>
      </w:r>
      <w:r w:rsidRPr="00631B91">
        <w:rPr>
          <w:rFonts w:cs="Segoe UI"/>
          <w:szCs w:val="14"/>
        </w:rPr>
        <w:t>very low, but the potential financial impact is very high?</w:t>
      </w:r>
    </w:p>
    <w:p w14:paraId="2B8EC135" w14:textId="77777777" w:rsidR="00631B91" w:rsidRPr="00631B91" w:rsidRDefault="00631B91" w:rsidP="00631B91">
      <w:pPr>
        <w:autoSpaceDE w:val="0"/>
        <w:autoSpaceDN w:val="0"/>
        <w:adjustRightInd w:val="0"/>
        <w:rPr>
          <w:rFonts w:cs="Segoe UI"/>
          <w:szCs w:val="14"/>
        </w:rPr>
      </w:pPr>
      <w:r w:rsidRPr="00631B91">
        <w:rPr>
          <w:rFonts w:cs="Segoe UI"/>
          <w:szCs w:val="14"/>
        </w:rPr>
        <w:t>A. Accept the high cost of protection.</w:t>
      </w:r>
    </w:p>
    <w:p w14:paraId="1E96CFF9" w14:textId="77777777" w:rsidR="00631B91" w:rsidRPr="00631B91" w:rsidRDefault="00631B91" w:rsidP="00631B91">
      <w:pPr>
        <w:autoSpaceDE w:val="0"/>
        <w:autoSpaceDN w:val="0"/>
        <w:adjustRightInd w:val="0"/>
        <w:rPr>
          <w:rFonts w:cs="Segoe UI"/>
          <w:szCs w:val="14"/>
        </w:rPr>
      </w:pPr>
      <w:r w:rsidRPr="00631B91">
        <w:rPr>
          <w:rFonts w:cs="Segoe UI"/>
          <w:szCs w:val="14"/>
        </w:rPr>
        <w:t>B. Implement detective controls.</w:t>
      </w:r>
    </w:p>
    <w:p w14:paraId="1AB5330A" w14:textId="77777777" w:rsidR="00631B91" w:rsidRPr="00631B91" w:rsidRDefault="00631B91" w:rsidP="00631B91">
      <w:pPr>
        <w:autoSpaceDE w:val="0"/>
        <w:autoSpaceDN w:val="0"/>
        <w:adjustRightInd w:val="0"/>
        <w:rPr>
          <w:rFonts w:cs="Segoe UI"/>
          <w:szCs w:val="14"/>
        </w:rPr>
      </w:pPr>
      <w:r w:rsidRPr="00631B91">
        <w:rPr>
          <w:rFonts w:cs="Segoe UI"/>
          <w:szCs w:val="14"/>
        </w:rPr>
        <w:t>C. Ensure that asset exposure is low.</w:t>
      </w:r>
    </w:p>
    <w:p w14:paraId="3473C739" w14:textId="0067BE12" w:rsidR="00631B91" w:rsidRPr="00631B91" w:rsidRDefault="00631B91" w:rsidP="00631B91">
      <w:pPr>
        <w:autoSpaceDE w:val="0"/>
        <w:autoSpaceDN w:val="0"/>
        <w:adjustRightInd w:val="0"/>
        <w:rPr>
          <w:rFonts w:cs="Segoe UI"/>
          <w:szCs w:val="14"/>
        </w:rPr>
      </w:pPr>
      <w:r w:rsidRPr="00631B91">
        <w:rPr>
          <w:rFonts w:cs="Segoe UI"/>
          <w:szCs w:val="14"/>
        </w:rPr>
        <w:t>D. Transfer the risk</w:t>
      </w:r>
      <w:r w:rsidR="00F1556F">
        <w:rPr>
          <w:rFonts w:cs="Segoe UI"/>
          <w:szCs w:val="14"/>
        </w:rPr>
        <w:fldChar w:fldCharType="begin"/>
      </w:r>
      <w:r w:rsidR="00F1556F">
        <w:instrText xml:space="preserve"> XE "</w:instrText>
      </w:r>
      <w:r w:rsidR="00F1556F" w:rsidRPr="00121CE6">
        <w:rPr>
          <w:rFonts w:cs="Segoe UI"/>
          <w:szCs w:val="14"/>
        </w:rPr>
        <w:instrText>Transfer the risk</w:instrText>
      </w:r>
      <w:r w:rsidR="00F1556F">
        <w:instrText xml:space="preserve">" </w:instrText>
      </w:r>
      <w:r w:rsidR="00F1556F">
        <w:rPr>
          <w:rFonts w:cs="Segoe UI"/>
          <w:szCs w:val="14"/>
        </w:rPr>
        <w:fldChar w:fldCharType="end"/>
      </w:r>
      <w:r w:rsidRPr="00631B91">
        <w:rPr>
          <w:rFonts w:cs="Segoe UI"/>
          <w:szCs w:val="14"/>
        </w:rPr>
        <w:t xml:space="preserve"> to a third party.</w:t>
      </w:r>
    </w:p>
    <w:p w14:paraId="58AE9F36" w14:textId="77777777" w:rsidR="00631B91" w:rsidRPr="00396006" w:rsidRDefault="00631B91" w:rsidP="00631B91">
      <w:pPr>
        <w:autoSpaceDE w:val="0"/>
        <w:autoSpaceDN w:val="0"/>
        <w:adjustRightInd w:val="0"/>
        <w:rPr>
          <w:rFonts w:cs="Segoe UI"/>
          <w:b/>
          <w:bCs/>
          <w:szCs w:val="14"/>
        </w:rPr>
      </w:pPr>
      <w:r w:rsidRPr="00396006">
        <w:rPr>
          <w:rFonts w:cs="Segoe UI"/>
          <w:b/>
          <w:bCs/>
          <w:szCs w:val="14"/>
        </w:rPr>
        <w:t>D is the correct answer.</w:t>
      </w:r>
    </w:p>
    <w:p w14:paraId="3E1EBBBA" w14:textId="77777777" w:rsidR="00631B91" w:rsidRPr="00631B91" w:rsidRDefault="00631B91" w:rsidP="00631B91">
      <w:pPr>
        <w:autoSpaceDE w:val="0"/>
        <w:autoSpaceDN w:val="0"/>
        <w:adjustRightInd w:val="0"/>
        <w:rPr>
          <w:rFonts w:cs="Segoe UI"/>
          <w:szCs w:val="14"/>
        </w:rPr>
      </w:pPr>
      <w:r w:rsidRPr="00396006">
        <w:rPr>
          <w:rFonts w:cs="Segoe UI"/>
          <w:b/>
          <w:bCs/>
          <w:szCs w:val="14"/>
        </w:rPr>
        <w:t>Justification</w:t>
      </w:r>
      <w:r w:rsidRPr="00631B91">
        <w:rPr>
          <w:rFonts w:cs="Segoe UI"/>
          <w:szCs w:val="14"/>
        </w:rPr>
        <w:t>:</w:t>
      </w:r>
    </w:p>
    <w:p w14:paraId="7C23BD21" w14:textId="5F085572" w:rsidR="00631B91" w:rsidRPr="00631B91" w:rsidRDefault="00631B91" w:rsidP="00631B91">
      <w:pPr>
        <w:autoSpaceDE w:val="0"/>
        <w:autoSpaceDN w:val="0"/>
        <w:adjustRightInd w:val="0"/>
        <w:rPr>
          <w:rFonts w:cs="Segoe UI"/>
          <w:szCs w:val="14"/>
        </w:rPr>
      </w:pPr>
      <w:r w:rsidRPr="00631B91">
        <w:rPr>
          <w:rFonts w:cs="Segoe UI"/>
          <w:szCs w:val="14"/>
        </w:rPr>
        <w:t>A. Where there is a high cost of protection paired with a low likelihood, organizations generally find it</w:t>
      </w:r>
      <w:r w:rsidR="00396006">
        <w:rPr>
          <w:rFonts w:cs="Segoe UI"/>
          <w:szCs w:val="14"/>
        </w:rPr>
        <w:t xml:space="preserve"> </w:t>
      </w:r>
      <w:r w:rsidRPr="00631B91">
        <w:rPr>
          <w:rFonts w:cs="Segoe UI"/>
          <w:szCs w:val="14"/>
        </w:rPr>
        <w:t>more cost-effective to transfer risk.</w:t>
      </w:r>
    </w:p>
    <w:p w14:paraId="021B8D8F" w14:textId="77777777" w:rsidR="00631B91" w:rsidRPr="00631B91" w:rsidRDefault="00631B91" w:rsidP="00631B91">
      <w:pPr>
        <w:autoSpaceDE w:val="0"/>
        <w:autoSpaceDN w:val="0"/>
        <w:adjustRightInd w:val="0"/>
        <w:rPr>
          <w:rFonts w:cs="Segoe UI"/>
          <w:szCs w:val="14"/>
        </w:rPr>
      </w:pPr>
      <w:r w:rsidRPr="00631B91">
        <w:rPr>
          <w:rFonts w:cs="Segoe UI"/>
          <w:szCs w:val="14"/>
        </w:rPr>
        <w:t>B. A detective control alone does nothing to limit the impact.</w:t>
      </w:r>
    </w:p>
    <w:p w14:paraId="37972B1F" w14:textId="61FF9895" w:rsidR="00631B91" w:rsidRPr="00631B91" w:rsidRDefault="00631B91" w:rsidP="00631B91">
      <w:pPr>
        <w:autoSpaceDE w:val="0"/>
        <w:autoSpaceDN w:val="0"/>
        <w:adjustRightInd w:val="0"/>
        <w:rPr>
          <w:rFonts w:cs="Segoe UI"/>
          <w:szCs w:val="14"/>
        </w:rPr>
      </w:pPr>
      <w:r w:rsidRPr="00631B91">
        <w:rPr>
          <w:rFonts w:cs="Segoe UI"/>
          <w:szCs w:val="14"/>
        </w:rPr>
        <w:t>C. The fact that the likelihood is low suggests that exposure is already minimal. Additional reductions to</w:t>
      </w:r>
      <w:r w:rsidR="00F1556F">
        <w:rPr>
          <w:rFonts w:cs="Segoe UI"/>
          <w:szCs w:val="14"/>
        </w:rPr>
        <w:t xml:space="preserve"> </w:t>
      </w:r>
      <w:r w:rsidRPr="00631B91">
        <w:rPr>
          <w:rFonts w:cs="Segoe UI"/>
          <w:szCs w:val="14"/>
        </w:rPr>
        <w:t>exposure would do nothing to limit impact.</w:t>
      </w:r>
    </w:p>
    <w:p w14:paraId="4D847D63" w14:textId="41871379" w:rsidR="00631B91" w:rsidRDefault="00631B91" w:rsidP="00F1556F">
      <w:pPr>
        <w:autoSpaceDE w:val="0"/>
        <w:autoSpaceDN w:val="0"/>
        <w:adjustRightInd w:val="0"/>
        <w:spacing w:after="60"/>
        <w:rPr>
          <w:rFonts w:cs="Segoe UI"/>
          <w:szCs w:val="14"/>
        </w:rPr>
      </w:pPr>
      <w:r w:rsidRPr="00F1556F">
        <w:rPr>
          <w:rFonts w:cs="Segoe UI"/>
          <w:b/>
          <w:bCs/>
          <w:szCs w:val="14"/>
        </w:rPr>
        <w:t>D. High-impact, low-likelihood situations are typically most cost-effectively covered by transferring</w:t>
      </w:r>
      <w:r w:rsidR="00F1556F" w:rsidRPr="00F1556F">
        <w:rPr>
          <w:rFonts w:cs="Segoe UI"/>
          <w:b/>
          <w:bCs/>
          <w:szCs w:val="14"/>
        </w:rPr>
        <w:t xml:space="preserve"> </w:t>
      </w:r>
      <w:r w:rsidRPr="00F1556F">
        <w:rPr>
          <w:rFonts w:cs="Segoe UI"/>
          <w:b/>
          <w:bCs/>
          <w:szCs w:val="14"/>
        </w:rPr>
        <w:t>the risk to a third party (e.g., insurance)</w:t>
      </w:r>
      <w:r w:rsidRPr="00631B91">
        <w:rPr>
          <w:rFonts w:cs="Segoe UI"/>
          <w:szCs w:val="14"/>
        </w:rPr>
        <w:t>.</w:t>
      </w:r>
    </w:p>
    <w:p w14:paraId="56538F1C" w14:textId="1F9C4B6F" w:rsidR="00631B91" w:rsidRPr="00631B91" w:rsidRDefault="00F1556F" w:rsidP="00631B91">
      <w:pPr>
        <w:autoSpaceDE w:val="0"/>
        <w:autoSpaceDN w:val="0"/>
        <w:adjustRightInd w:val="0"/>
        <w:rPr>
          <w:rFonts w:cs="Segoe UI"/>
          <w:szCs w:val="14"/>
        </w:rPr>
      </w:pPr>
      <w:r w:rsidRPr="00F1556F">
        <w:rPr>
          <w:rFonts w:cs="Segoe UI"/>
          <w:b/>
          <w:bCs/>
          <w:szCs w:val="14"/>
        </w:rPr>
        <w:t xml:space="preserve">S2-210 </w:t>
      </w:r>
      <w:r w:rsidR="00631B91" w:rsidRPr="00631B91">
        <w:rPr>
          <w:rFonts w:cs="Segoe UI"/>
          <w:szCs w:val="14"/>
        </w:rPr>
        <w:t xml:space="preserve">Faced with numerous risk scenarios, the prioritization of treatment options will be </w:t>
      </w:r>
      <w:r w:rsidR="00631B91" w:rsidRPr="00F1556F">
        <w:rPr>
          <w:rFonts w:cs="Segoe UI"/>
          <w:b/>
          <w:bCs/>
          <w:szCs w:val="14"/>
        </w:rPr>
        <w:t xml:space="preserve">MOST </w:t>
      </w:r>
      <w:r w:rsidR="00631B91" w:rsidRPr="00631B91">
        <w:rPr>
          <w:rFonts w:cs="Segoe UI"/>
          <w:szCs w:val="14"/>
        </w:rPr>
        <w:t>effective if based</w:t>
      </w:r>
      <w:r>
        <w:rPr>
          <w:rFonts w:cs="Segoe UI"/>
          <w:szCs w:val="14"/>
        </w:rPr>
        <w:t xml:space="preserve"> </w:t>
      </w:r>
      <w:r w:rsidR="00631B91" w:rsidRPr="00631B91">
        <w:rPr>
          <w:rFonts w:cs="Segoe UI"/>
          <w:szCs w:val="14"/>
        </w:rPr>
        <w:t>on the:</w:t>
      </w:r>
    </w:p>
    <w:p w14:paraId="24B5BF6A" w14:textId="77777777" w:rsidR="00631B91" w:rsidRPr="00631B91" w:rsidRDefault="00631B91" w:rsidP="00631B91">
      <w:pPr>
        <w:autoSpaceDE w:val="0"/>
        <w:autoSpaceDN w:val="0"/>
        <w:adjustRightInd w:val="0"/>
        <w:rPr>
          <w:rFonts w:cs="Segoe UI"/>
          <w:szCs w:val="14"/>
        </w:rPr>
      </w:pPr>
      <w:r w:rsidRPr="00631B91">
        <w:rPr>
          <w:rFonts w:cs="Segoe UI"/>
          <w:szCs w:val="14"/>
        </w:rPr>
        <w:t>A. existence of identified threats and vulnerabilities.</w:t>
      </w:r>
    </w:p>
    <w:p w14:paraId="6B7D0B1D" w14:textId="77777777" w:rsidR="00631B91" w:rsidRPr="00631B91" w:rsidRDefault="00631B91" w:rsidP="00631B91">
      <w:pPr>
        <w:autoSpaceDE w:val="0"/>
        <w:autoSpaceDN w:val="0"/>
        <w:adjustRightInd w:val="0"/>
        <w:rPr>
          <w:rFonts w:cs="Segoe UI"/>
          <w:szCs w:val="14"/>
        </w:rPr>
      </w:pPr>
      <w:r w:rsidRPr="00631B91">
        <w:rPr>
          <w:rFonts w:cs="Segoe UI"/>
          <w:szCs w:val="14"/>
        </w:rPr>
        <w:t>B. likelihood of compromise and subsequent impact.</w:t>
      </w:r>
    </w:p>
    <w:p w14:paraId="37204DEC" w14:textId="77777777" w:rsidR="00631B91" w:rsidRPr="00631B91" w:rsidRDefault="00631B91" w:rsidP="00631B91">
      <w:pPr>
        <w:autoSpaceDE w:val="0"/>
        <w:autoSpaceDN w:val="0"/>
        <w:adjustRightInd w:val="0"/>
        <w:rPr>
          <w:rFonts w:cs="Segoe UI"/>
          <w:szCs w:val="14"/>
        </w:rPr>
      </w:pPr>
      <w:r w:rsidRPr="00631B91">
        <w:rPr>
          <w:rFonts w:cs="Segoe UI"/>
          <w:szCs w:val="14"/>
        </w:rPr>
        <w:t>C. results of vulnerability scans and remediation cost.</w:t>
      </w:r>
    </w:p>
    <w:p w14:paraId="6D5A3045" w14:textId="77777777" w:rsidR="00631B91" w:rsidRPr="00631B91" w:rsidRDefault="00631B91" w:rsidP="00631B91">
      <w:pPr>
        <w:autoSpaceDE w:val="0"/>
        <w:autoSpaceDN w:val="0"/>
        <w:adjustRightInd w:val="0"/>
        <w:rPr>
          <w:rFonts w:cs="Segoe UI"/>
          <w:szCs w:val="14"/>
        </w:rPr>
      </w:pPr>
      <w:r w:rsidRPr="00631B91">
        <w:rPr>
          <w:rFonts w:cs="Segoe UI"/>
          <w:szCs w:val="14"/>
        </w:rPr>
        <w:t>D. exposure of corporate assets and operational risk.</w:t>
      </w:r>
    </w:p>
    <w:p w14:paraId="37FAC998" w14:textId="77777777" w:rsidR="00631B91" w:rsidRPr="00F1556F" w:rsidRDefault="00631B91" w:rsidP="00631B91">
      <w:pPr>
        <w:autoSpaceDE w:val="0"/>
        <w:autoSpaceDN w:val="0"/>
        <w:adjustRightInd w:val="0"/>
        <w:rPr>
          <w:rFonts w:cs="Segoe UI"/>
          <w:b/>
          <w:bCs/>
          <w:szCs w:val="14"/>
        </w:rPr>
      </w:pPr>
      <w:r w:rsidRPr="00F1556F">
        <w:rPr>
          <w:rFonts w:cs="Segoe UI"/>
          <w:b/>
          <w:bCs/>
          <w:szCs w:val="14"/>
        </w:rPr>
        <w:t>B is the correct answer.</w:t>
      </w:r>
    </w:p>
    <w:p w14:paraId="2B148FE1" w14:textId="77777777" w:rsidR="00631B91" w:rsidRPr="00631B91" w:rsidRDefault="00631B91" w:rsidP="00631B91">
      <w:pPr>
        <w:autoSpaceDE w:val="0"/>
        <w:autoSpaceDN w:val="0"/>
        <w:adjustRightInd w:val="0"/>
        <w:rPr>
          <w:rFonts w:cs="Segoe UI"/>
          <w:szCs w:val="14"/>
        </w:rPr>
      </w:pPr>
      <w:r w:rsidRPr="00F1556F">
        <w:rPr>
          <w:rFonts w:cs="Segoe UI"/>
          <w:b/>
          <w:bCs/>
          <w:szCs w:val="14"/>
        </w:rPr>
        <w:t>Justification</w:t>
      </w:r>
      <w:r w:rsidRPr="00631B91">
        <w:rPr>
          <w:rFonts w:cs="Segoe UI"/>
          <w:szCs w:val="14"/>
        </w:rPr>
        <w:t>:</w:t>
      </w:r>
    </w:p>
    <w:p w14:paraId="166A9205" w14:textId="7AB52090" w:rsidR="00631B91" w:rsidRPr="00631B91" w:rsidRDefault="00631B91" w:rsidP="00631B91">
      <w:pPr>
        <w:autoSpaceDE w:val="0"/>
        <w:autoSpaceDN w:val="0"/>
        <w:adjustRightInd w:val="0"/>
        <w:rPr>
          <w:rFonts w:cs="Segoe UI"/>
          <w:szCs w:val="14"/>
        </w:rPr>
      </w:pPr>
      <w:r w:rsidRPr="00631B91">
        <w:rPr>
          <w:rFonts w:cs="Segoe UI"/>
          <w:szCs w:val="14"/>
        </w:rPr>
        <w:t>A. Threats and vulnerabilities are the measure of risk, but without knowing potential impact, the most</w:t>
      </w:r>
      <w:r w:rsidR="00F1556F">
        <w:rPr>
          <w:rFonts w:cs="Segoe UI"/>
          <w:szCs w:val="14"/>
        </w:rPr>
        <w:t xml:space="preserve"> </w:t>
      </w:r>
      <w:r w:rsidRPr="00631B91">
        <w:rPr>
          <w:rFonts w:cs="Segoe UI"/>
          <w:szCs w:val="14"/>
        </w:rPr>
        <w:t>cost-effective treatment options will not be clear.</w:t>
      </w:r>
    </w:p>
    <w:p w14:paraId="2266E4B9" w14:textId="07D2310C" w:rsidR="00631B91" w:rsidRPr="00631B91" w:rsidRDefault="00631B91" w:rsidP="00631B91">
      <w:pPr>
        <w:autoSpaceDE w:val="0"/>
        <w:autoSpaceDN w:val="0"/>
        <w:adjustRightInd w:val="0"/>
        <w:rPr>
          <w:rFonts w:cs="Segoe UI"/>
          <w:szCs w:val="14"/>
        </w:rPr>
      </w:pPr>
      <w:r w:rsidRPr="00F1556F">
        <w:rPr>
          <w:rFonts w:cs="Segoe UI"/>
          <w:b/>
          <w:bCs/>
          <w:szCs w:val="14"/>
        </w:rPr>
        <w:t>B. Probability of compromise coupled with the likely impact will be the most important</w:t>
      </w:r>
      <w:r w:rsidR="00F1556F">
        <w:rPr>
          <w:rFonts w:cs="Segoe UI"/>
          <w:b/>
          <w:bCs/>
          <w:szCs w:val="14"/>
        </w:rPr>
        <w:t xml:space="preserve"> </w:t>
      </w:r>
      <w:r w:rsidRPr="00F1556F">
        <w:rPr>
          <w:rFonts w:cs="Segoe UI"/>
          <w:b/>
          <w:bCs/>
          <w:szCs w:val="14"/>
        </w:rPr>
        <w:t>considerations for selecting treatment options</w:t>
      </w:r>
      <w:r w:rsidRPr="00631B91">
        <w:rPr>
          <w:rFonts w:cs="Segoe UI"/>
          <w:szCs w:val="14"/>
        </w:rPr>
        <w:t>.</w:t>
      </w:r>
    </w:p>
    <w:p w14:paraId="119041FF" w14:textId="798E87BF" w:rsidR="00631B91" w:rsidRPr="00631B91" w:rsidRDefault="00631B91" w:rsidP="00631B91">
      <w:pPr>
        <w:autoSpaceDE w:val="0"/>
        <w:autoSpaceDN w:val="0"/>
        <w:adjustRightInd w:val="0"/>
        <w:rPr>
          <w:rFonts w:cs="Segoe UI"/>
          <w:szCs w:val="14"/>
        </w:rPr>
      </w:pPr>
      <w:r w:rsidRPr="00631B91">
        <w:rPr>
          <w:rFonts w:cs="Segoe UI"/>
          <w:szCs w:val="14"/>
        </w:rPr>
        <w:t>C. Vulnerabilities and the cost to remediate without considering impact do not provide enough</w:t>
      </w:r>
      <w:r w:rsidR="00F1556F">
        <w:rPr>
          <w:rFonts w:cs="Segoe UI"/>
          <w:szCs w:val="14"/>
        </w:rPr>
        <w:t xml:space="preserve"> </w:t>
      </w:r>
      <w:r w:rsidRPr="00631B91">
        <w:rPr>
          <w:rFonts w:cs="Segoe UI"/>
          <w:szCs w:val="14"/>
        </w:rPr>
        <w:t>information to make the best treatment selection.</w:t>
      </w:r>
    </w:p>
    <w:p w14:paraId="088CE548" w14:textId="0A90F2E0" w:rsidR="00631B91" w:rsidRPr="00631B91" w:rsidRDefault="00631B91" w:rsidP="00F1556F">
      <w:pPr>
        <w:autoSpaceDE w:val="0"/>
        <w:autoSpaceDN w:val="0"/>
        <w:adjustRightInd w:val="0"/>
        <w:spacing w:after="60"/>
        <w:rPr>
          <w:rFonts w:cs="Segoe UI"/>
          <w:szCs w:val="14"/>
        </w:rPr>
      </w:pPr>
      <w:r w:rsidRPr="00631B91">
        <w:rPr>
          <w:rFonts w:cs="Segoe UI"/>
          <w:szCs w:val="14"/>
        </w:rPr>
        <w:t>D. Exposure of assets will modify the effective risk by affecting the likelihood that a vulnerability will be</w:t>
      </w:r>
      <w:r w:rsidR="00F1556F">
        <w:rPr>
          <w:rFonts w:cs="Segoe UI"/>
          <w:szCs w:val="14"/>
        </w:rPr>
        <w:t xml:space="preserve"> </w:t>
      </w:r>
      <w:r w:rsidRPr="00631B91">
        <w:rPr>
          <w:rFonts w:cs="Segoe UI"/>
          <w:szCs w:val="14"/>
        </w:rPr>
        <w:t>exploited but is also insufficient information to choose the best treatment option. Operational risk is</w:t>
      </w:r>
      <w:r w:rsidR="00F1556F">
        <w:rPr>
          <w:rFonts w:cs="Segoe UI"/>
          <w:szCs w:val="14"/>
        </w:rPr>
        <w:t xml:space="preserve"> </w:t>
      </w:r>
      <w:r w:rsidRPr="00631B91">
        <w:rPr>
          <w:rFonts w:cs="Segoe UI"/>
          <w:szCs w:val="14"/>
        </w:rPr>
        <w:t>only one part of overall risk.</w:t>
      </w:r>
    </w:p>
    <w:p w14:paraId="2044BA2C" w14:textId="77777777" w:rsidR="00631B91" w:rsidRPr="00631B91" w:rsidRDefault="00631B91" w:rsidP="00631B91">
      <w:pPr>
        <w:autoSpaceDE w:val="0"/>
        <w:autoSpaceDN w:val="0"/>
        <w:adjustRightInd w:val="0"/>
        <w:rPr>
          <w:rFonts w:cs="Segoe UI"/>
          <w:szCs w:val="14"/>
        </w:rPr>
      </w:pPr>
      <w:r w:rsidRPr="00F1556F">
        <w:rPr>
          <w:rFonts w:cs="Segoe UI"/>
          <w:b/>
          <w:bCs/>
          <w:szCs w:val="14"/>
        </w:rPr>
        <w:t>S2-211</w:t>
      </w:r>
      <w:r w:rsidRPr="00631B91">
        <w:rPr>
          <w:rFonts w:cs="Segoe UI"/>
          <w:szCs w:val="14"/>
        </w:rPr>
        <w:t xml:space="preserve"> Which of the following items determines the acceptable level of residual risk in an organization?</w:t>
      </w:r>
    </w:p>
    <w:p w14:paraId="07A6FA9C" w14:textId="77777777" w:rsidR="00631B91" w:rsidRPr="00631B91" w:rsidRDefault="00631B91" w:rsidP="00631B91">
      <w:pPr>
        <w:autoSpaceDE w:val="0"/>
        <w:autoSpaceDN w:val="0"/>
        <w:adjustRightInd w:val="0"/>
        <w:rPr>
          <w:rFonts w:cs="Segoe UI"/>
          <w:szCs w:val="14"/>
        </w:rPr>
      </w:pPr>
      <w:r w:rsidRPr="00631B91">
        <w:rPr>
          <w:rFonts w:cs="Segoe UI"/>
          <w:szCs w:val="14"/>
        </w:rPr>
        <w:t>A. Management discretion</w:t>
      </w:r>
    </w:p>
    <w:p w14:paraId="2BE8F73C" w14:textId="77777777" w:rsidR="00631B91" w:rsidRPr="00631B91" w:rsidRDefault="00631B91" w:rsidP="00631B91">
      <w:pPr>
        <w:autoSpaceDE w:val="0"/>
        <w:autoSpaceDN w:val="0"/>
        <w:adjustRightInd w:val="0"/>
        <w:rPr>
          <w:rFonts w:cs="Segoe UI"/>
          <w:szCs w:val="14"/>
        </w:rPr>
      </w:pPr>
      <w:r w:rsidRPr="00631B91">
        <w:rPr>
          <w:rFonts w:cs="Segoe UI"/>
          <w:szCs w:val="14"/>
        </w:rPr>
        <w:t>B. Regulatory requirements</w:t>
      </w:r>
    </w:p>
    <w:p w14:paraId="236173FE" w14:textId="77777777" w:rsidR="00631B91" w:rsidRPr="00631B91" w:rsidRDefault="00631B91" w:rsidP="00631B91">
      <w:pPr>
        <w:autoSpaceDE w:val="0"/>
        <w:autoSpaceDN w:val="0"/>
        <w:adjustRightInd w:val="0"/>
        <w:rPr>
          <w:rFonts w:cs="Segoe UI"/>
          <w:szCs w:val="14"/>
        </w:rPr>
      </w:pPr>
      <w:r w:rsidRPr="00631B91">
        <w:rPr>
          <w:rFonts w:cs="Segoe UI"/>
          <w:szCs w:val="14"/>
        </w:rPr>
        <w:t>C. Inherent risk</w:t>
      </w:r>
    </w:p>
    <w:p w14:paraId="6CAB9DC7" w14:textId="77777777" w:rsidR="00631B91" w:rsidRPr="00631B91" w:rsidRDefault="00631B91" w:rsidP="00631B91">
      <w:pPr>
        <w:autoSpaceDE w:val="0"/>
        <w:autoSpaceDN w:val="0"/>
        <w:adjustRightInd w:val="0"/>
        <w:rPr>
          <w:rFonts w:cs="Segoe UI"/>
          <w:szCs w:val="14"/>
        </w:rPr>
      </w:pPr>
      <w:r w:rsidRPr="00631B91">
        <w:rPr>
          <w:rFonts w:cs="Segoe UI"/>
          <w:szCs w:val="14"/>
        </w:rPr>
        <w:t>D. Internal audit findings</w:t>
      </w:r>
    </w:p>
    <w:p w14:paraId="0ED0D894" w14:textId="77777777" w:rsidR="00631B91" w:rsidRPr="00F1556F" w:rsidRDefault="00631B91" w:rsidP="00631B91">
      <w:pPr>
        <w:autoSpaceDE w:val="0"/>
        <w:autoSpaceDN w:val="0"/>
        <w:adjustRightInd w:val="0"/>
        <w:rPr>
          <w:rFonts w:cs="Segoe UI"/>
          <w:b/>
          <w:bCs/>
          <w:szCs w:val="14"/>
        </w:rPr>
      </w:pPr>
      <w:r w:rsidRPr="00F1556F">
        <w:rPr>
          <w:rFonts w:cs="Segoe UI"/>
          <w:b/>
          <w:bCs/>
          <w:szCs w:val="14"/>
        </w:rPr>
        <w:t>A is the correct answer.</w:t>
      </w:r>
    </w:p>
    <w:p w14:paraId="7D114DD9" w14:textId="77777777" w:rsidR="00631B91" w:rsidRPr="00631B91" w:rsidRDefault="00631B91" w:rsidP="00631B91">
      <w:pPr>
        <w:autoSpaceDE w:val="0"/>
        <w:autoSpaceDN w:val="0"/>
        <w:adjustRightInd w:val="0"/>
        <w:rPr>
          <w:rFonts w:cs="Segoe UI"/>
          <w:szCs w:val="14"/>
        </w:rPr>
      </w:pPr>
      <w:r w:rsidRPr="00F1556F">
        <w:rPr>
          <w:rFonts w:cs="Segoe UI"/>
          <w:b/>
          <w:bCs/>
          <w:szCs w:val="14"/>
        </w:rPr>
        <w:t>Justification</w:t>
      </w:r>
      <w:r w:rsidRPr="00631B91">
        <w:rPr>
          <w:rFonts w:cs="Segoe UI"/>
          <w:szCs w:val="14"/>
        </w:rPr>
        <w:t>:</w:t>
      </w:r>
    </w:p>
    <w:p w14:paraId="560C8ABB" w14:textId="0F49F93C" w:rsidR="00631B91" w:rsidRPr="00631B91" w:rsidRDefault="00F1556F" w:rsidP="00631B91">
      <w:pPr>
        <w:autoSpaceDE w:val="0"/>
        <w:autoSpaceDN w:val="0"/>
        <w:adjustRightInd w:val="0"/>
        <w:rPr>
          <w:rFonts w:cs="Segoe UI"/>
          <w:szCs w:val="14"/>
        </w:rPr>
      </w:pPr>
      <w:r w:rsidRPr="00F1556F">
        <w:rPr>
          <w:rFonts w:cs="Segoe UI"/>
          <w:b/>
          <w:bCs/>
          <w:szCs w:val="14"/>
        </w:rPr>
        <w:t xml:space="preserve">A. </w:t>
      </w:r>
      <w:r w:rsidR="00631B91" w:rsidRPr="00F1556F">
        <w:rPr>
          <w:rFonts w:cs="Segoe UI"/>
          <w:b/>
          <w:bCs/>
          <w:szCs w:val="14"/>
        </w:rPr>
        <w:t>Deciding what level of risk is acceptable to an organization is fundamentally a function of</w:t>
      </w:r>
      <w:r w:rsidRPr="00F1556F">
        <w:rPr>
          <w:rFonts w:cs="Segoe UI"/>
          <w:b/>
          <w:bCs/>
          <w:szCs w:val="14"/>
        </w:rPr>
        <w:t xml:space="preserve"> </w:t>
      </w:r>
      <w:r w:rsidR="00631B91" w:rsidRPr="00F1556F">
        <w:rPr>
          <w:rFonts w:cs="Segoe UI"/>
          <w:b/>
          <w:bCs/>
          <w:szCs w:val="14"/>
        </w:rPr>
        <w:t>management. At its discretion, organizational management may decide to accept risk. The target</w:t>
      </w:r>
      <w:r w:rsidRPr="00F1556F">
        <w:rPr>
          <w:rFonts w:cs="Segoe UI"/>
          <w:b/>
          <w:bCs/>
          <w:szCs w:val="14"/>
        </w:rPr>
        <w:t xml:space="preserve"> </w:t>
      </w:r>
      <w:r w:rsidR="00631B91" w:rsidRPr="00F1556F">
        <w:rPr>
          <w:rFonts w:cs="Segoe UI"/>
          <w:b/>
          <w:bCs/>
          <w:szCs w:val="14"/>
        </w:rPr>
        <w:t>risk level for a control is ultimately subject to management discretion</w:t>
      </w:r>
      <w:r w:rsidR="00631B91" w:rsidRPr="00631B91">
        <w:rPr>
          <w:rFonts w:cs="Segoe UI"/>
          <w:szCs w:val="14"/>
        </w:rPr>
        <w:t>.</w:t>
      </w:r>
    </w:p>
    <w:p w14:paraId="392CB690" w14:textId="0FE7B3E9" w:rsidR="00631B91" w:rsidRPr="00631B91" w:rsidRDefault="00F1556F"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Failure to comply with regulatory requirements has consequences, but those consequences are</w:t>
      </w:r>
      <w:r>
        <w:rPr>
          <w:rFonts w:cs="Segoe UI"/>
          <w:szCs w:val="14"/>
        </w:rPr>
        <w:t xml:space="preserve"> </w:t>
      </w:r>
      <w:r w:rsidR="00631B91" w:rsidRPr="00631B91">
        <w:rPr>
          <w:rFonts w:cs="Segoe UI"/>
          <w:szCs w:val="14"/>
        </w:rPr>
        <w:t xml:space="preserve">considered </w:t>
      </w:r>
      <w:r w:rsidR="00631B91" w:rsidRPr="00F1556F">
        <w:rPr>
          <w:rFonts w:cs="Segoe UI"/>
          <w:szCs w:val="14"/>
          <w:u w:val="single"/>
        </w:rPr>
        <w:t>in the context of organizational risk</w:t>
      </w:r>
      <w:r w:rsidR="00631B91" w:rsidRPr="00631B91">
        <w:rPr>
          <w:rFonts w:cs="Segoe UI"/>
          <w:szCs w:val="14"/>
        </w:rPr>
        <w:t>. In some cases, the cost of failure to comply may be</w:t>
      </w:r>
      <w:r>
        <w:rPr>
          <w:rFonts w:cs="Segoe UI"/>
          <w:szCs w:val="14"/>
        </w:rPr>
        <w:t xml:space="preserve"> </w:t>
      </w:r>
      <w:r w:rsidR="00631B91" w:rsidRPr="00631B91">
        <w:rPr>
          <w:rFonts w:cs="Segoe UI"/>
          <w:szCs w:val="14"/>
        </w:rPr>
        <w:t>lower than the cost of compliance; in this case, management may decide to accept the risk.</w:t>
      </w:r>
    </w:p>
    <w:p w14:paraId="03647AFF" w14:textId="61CF3CBF" w:rsidR="00631B91" w:rsidRPr="00631B91" w:rsidRDefault="00F1556F"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Inherent risk is the risk that exists before controls are applied.</w:t>
      </w:r>
    </w:p>
    <w:p w14:paraId="1BC1F419" w14:textId="74DE4B2E" w:rsidR="00631B91" w:rsidRDefault="00F1556F" w:rsidP="001A1FF5">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The results of an internal audit are used to determine the actual level of residual risk, but whether this</w:t>
      </w:r>
      <w:r>
        <w:rPr>
          <w:rFonts w:cs="Segoe UI"/>
          <w:szCs w:val="14"/>
        </w:rPr>
        <w:t xml:space="preserve"> </w:t>
      </w:r>
      <w:r w:rsidR="00631B91" w:rsidRPr="00631B91">
        <w:rPr>
          <w:rFonts w:cs="Segoe UI"/>
          <w:szCs w:val="14"/>
        </w:rPr>
        <w:t>level is acceptable is fundamentally a function of management.</w:t>
      </w:r>
    </w:p>
    <w:p w14:paraId="34DB6CF9" w14:textId="520F163B" w:rsidR="00631B91" w:rsidRPr="00631B91" w:rsidRDefault="001A1FF5" w:rsidP="00631B91">
      <w:pPr>
        <w:autoSpaceDE w:val="0"/>
        <w:autoSpaceDN w:val="0"/>
        <w:adjustRightInd w:val="0"/>
        <w:rPr>
          <w:rFonts w:cs="Segoe UI"/>
          <w:szCs w:val="14"/>
        </w:rPr>
      </w:pPr>
      <w:r w:rsidRPr="001A1FF5">
        <w:rPr>
          <w:rFonts w:cs="Segoe UI"/>
          <w:b/>
          <w:bCs/>
          <w:szCs w:val="14"/>
        </w:rPr>
        <w:t>S2-212</w:t>
      </w:r>
      <w:r>
        <w:rPr>
          <w:rFonts w:cs="Segoe UI"/>
          <w:szCs w:val="14"/>
        </w:rPr>
        <w:t xml:space="preserve"> </w:t>
      </w:r>
      <w:r w:rsidR="00631B91" w:rsidRPr="00631B91">
        <w:rPr>
          <w:rFonts w:cs="Segoe UI"/>
          <w:szCs w:val="14"/>
        </w:rPr>
        <w:t>A risk management</w:t>
      </w:r>
      <w:r>
        <w:rPr>
          <w:rFonts w:cs="Segoe UI"/>
          <w:szCs w:val="14"/>
        </w:rPr>
        <w:fldChar w:fldCharType="begin"/>
      </w:r>
      <w:r>
        <w:instrText xml:space="preserve"> XE "</w:instrText>
      </w:r>
      <w:r w:rsidRPr="00121CE6">
        <w:rPr>
          <w:rFonts w:cs="Segoe UI"/>
          <w:szCs w:val="14"/>
        </w:rPr>
        <w:instrText>risk management</w:instrText>
      </w:r>
      <w:r>
        <w:instrText xml:space="preserve">" </w:instrText>
      </w:r>
      <w:r>
        <w:rPr>
          <w:rFonts w:cs="Segoe UI"/>
          <w:szCs w:val="14"/>
        </w:rPr>
        <w:fldChar w:fldCharType="end"/>
      </w:r>
      <w:r w:rsidR="00631B91" w:rsidRPr="00631B91">
        <w:rPr>
          <w:rFonts w:cs="Segoe UI"/>
          <w:szCs w:val="14"/>
        </w:rPr>
        <w:t xml:space="preserve"> process is </w:t>
      </w:r>
      <w:r w:rsidR="00631B91" w:rsidRPr="001A1FF5">
        <w:rPr>
          <w:rFonts w:cs="Segoe UI"/>
          <w:b/>
          <w:bCs/>
          <w:szCs w:val="14"/>
        </w:rPr>
        <w:t>MOST</w:t>
      </w:r>
      <w:r w:rsidR="00631B91" w:rsidRPr="00631B91">
        <w:rPr>
          <w:rFonts w:cs="Segoe UI"/>
          <w:szCs w:val="14"/>
        </w:rPr>
        <w:t xml:space="preserve"> effective in achieving organizational objectives if: </w:t>
      </w:r>
    </w:p>
    <w:p w14:paraId="60F06C97" w14:textId="77777777" w:rsidR="00631B91" w:rsidRPr="00631B91" w:rsidRDefault="00631B91" w:rsidP="00631B91">
      <w:pPr>
        <w:autoSpaceDE w:val="0"/>
        <w:autoSpaceDN w:val="0"/>
        <w:adjustRightInd w:val="0"/>
        <w:rPr>
          <w:rFonts w:cs="Segoe UI"/>
          <w:szCs w:val="14"/>
        </w:rPr>
      </w:pPr>
      <w:r w:rsidRPr="00631B91">
        <w:rPr>
          <w:rFonts w:cs="Segoe UI"/>
          <w:szCs w:val="14"/>
        </w:rPr>
        <w:t>A. asset owners perform risk assessments.</w:t>
      </w:r>
    </w:p>
    <w:p w14:paraId="0282B86C" w14:textId="77777777" w:rsidR="00631B91" w:rsidRPr="00631B91" w:rsidRDefault="00631B91" w:rsidP="00631B91">
      <w:pPr>
        <w:autoSpaceDE w:val="0"/>
        <w:autoSpaceDN w:val="0"/>
        <w:adjustRightInd w:val="0"/>
        <w:rPr>
          <w:rFonts w:cs="Segoe UI"/>
          <w:szCs w:val="14"/>
        </w:rPr>
      </w:pPr>
      <w:r w:rsidRPr="00631B91">
        <w:rPr>
          <w:rFonts w:cs="Segoe UI"/>
          <w:szCs w:val="14"/>
        </w:rPr>
        <w:t>B. the risk register is updated regularly.</w:t>
      </w:r>
    </w:p>
    <w:p w14:paraId="6BE9B95C" w14:textId="77777777" w:rsidR="00631B91" w:rsidRPr="00631B91" w:rsidRDefault="00631B91" w:rsidP="00631B91">
      <w:pPr>
        <w:autoSpaceDE w:val="0"/>
        <w:autoSpaceDN w:val="0"/>
        <w:adjustRightInd w:val="0"/>
        <w:rPr>
          <w:rFonts w:cs="Segoe UI"/>
          <w:szCs w:val="14"/>
        </w:rPr>
      </w:pPr>
      <w:r w:rsidRPr="00631B91">
        <w:rPr>
          <w:rFonts w:cs="Segoe UI"/>
          <w:szCs w:val="14"/>
        </w:rPr>
        <w:t>C. the process is overseen by a steering committee.</w:t>
      </w:r>
    </w:p>
    <w:p w14:paraId="0078EC20" w14:textId="77777777" w:rsidR="00631B91" w:rsidRPr="00631B91" w:rsidRDefault="00631B91" w:rsidP="00631B91">
      <w:pPr>
        <w:autoSpaceDE w:val="0"/>
        <w:autoSpaceDN w:val="0"/>
        <w:adjustRightInd w:val="0"/>
        <w:rPr>
          <w:rFonts w:cs="Segoe UI"/>
          <w:szCs w:val="14"/>
        </w:rPr>
      </w:pPr>
      <w:r w:rsidRPr="00631B91">
        <w:rPr>
          <w:rFonts w:cs="Segoe UI"/>
          <w:szCs w:val="14"/>
        </w:rPr>
        <w:t>D. risk activities are embedded in business processes.</w:t>
      </w:r>
    </w:p>
    <w:p w14:paraId="3A0728D2" w14:textId="77777777" w:rsidR="00631B91" w:rsidRPr="001A1FF5" w:rsidRDefault="00631B91" w:rsidP="00631B91">
      <w:pPr>
        <w:autoSpaceDE w:val="0"/>
        <w:autoSpaceDN w:val="0"/>
        <w:adjustRightInd w:val="0"/>
        <w:rPr>
          <w:rFonts w:cs="Segoe UI"/>
          <w:b/>
          <w:bCs/>
          <w:szCs w:val="14"/>
        </w:rPr>
      </w:pPr>
      <w:r w:rsidRPr="001A1FF5">
        <w:rPr>
          <w:rFonts w:cs="Segoe UI"/>
          <w:b/>
          <w:bCs/>
          <w:szCs w:val="14"/>
        </w:rPr>
        <w:t>D is the correct answer.</w:t>
      </w:r>
    </w:p>
    <w:p w14:paraId="3FB5C5AD" w14:textId="77777777" w:rsidR="00631B91" w:rsidRPr="00631B91" w:rsidRDefault="00631B91" w:rsidP="00631B91">
      <w:pPr>
        <w:autoSpaceDE w:val="0"/>
        <w:autoSpaceDN w:val="0"/>
        <w:adjustRightInd w:val="0"/>
        <w:rPr>
          <w:rFonts w:cs="Segoe UI"/>
          <w:szCs w:val="14"/>
        </w:rPr>
      </w:pPr>
      <w:r w:rsidRPr="001A1FF5">
        <w:rPr>
          <w:rFonts w:cs="Segoe UI"/>
          <w:b/>
          <w:bCs/>
          <w:szCs w:val="14"/>
        </w:rPr>
        <w:t>Justification</w:t>
      </w:r>
      <w:r w:rsidRPr="00631B91">
        <w:rPr>
          <w:rFonts w:cs="Segoe UI"/>
          <w:szCs w:val="14"/>
        </w:rPr>
        <w:t>:</w:t>
      </w:r>
    </w:p>
    <w:p w14:paraId="3B6D446E" w14:textId="3737A966" w:rsidR="00631B91" w:rsidRPr="00631B91" w:rsidRDefault="00631B91" w:rsidP="00631B91">
      <w:pPr>
        <w:autoSpaceDE w:val="0"/>
        <w:autoSpaceDN w:val="0"/>
        <w:adjustRightInd w:val="0"/>
        <w:rPr>
          <w:rFonts w:cs="Segoe UI"/>
          <w:szCs w:val="14"/>
        </w:rPr>
      </w:pPr>
      <w:r w:rsidRPr="00631B91">
        <w:rPr>
          <w:rFonts w:cs="Segoe UI"/>
          <w:szCs w:val="14"/>
        </w:rPr>
        <w:t>A. Performing a risk assessment does not ensure mitigation as part of business process.</w:t>
      </w:r>
    </w:p>
    <w:p w14:paraId="69E70DD8" w14:textId="088F9E62" w:rsidR="00631B91" w:rsidRPr="00631B91" w:rsidRDefault="00631B91" w:rsidP="00631B91">
      <w:pPr>
        <w:autoSpaceDE w:val="0"/>
        <w:autoSpaceDN w:val="0"/>
        <w:adjustRightInd w:val="0"/>
        <w:rPr>
          <w:rFonts w:cs="Segoe UI"/>
          <w:szCs w:val="14"/>
        </w:rPr>
      </w:pPr>
      <w:r w:rsidRPr="00631B91">
        <w:rPr>
          <w:rFonts w:cs="Segoe UI"/>
          <w:szCs w:val="14"/>
        </w:rPr>
        <w:t xml:space="preserve">B. Maintaining a risk register </w:t>
      </w:r>
      <w:r w:rsidR="001A1FF5">
        <w:rPr>
          <w:rFonts w:cs="Segoe UI"/>
          <w:szCs w:val="14"/>
        </w:rPr>
        <w:t>is</w:t>
      </w:r>
      <w:r w:rsidRPr="00631B91">
        <w:rPr>
          <w:rFonts w:cs="Segoe UI"/>
          <w:szCs w:val="14"/>
        </w:rPr>
        <w:t xml:space="preserve"> good for identifying issues, but does not mitigate risk.</w:t>
      </w:r>
    </w:p>
    <w:p w14:paraId="2244EDEE" w14:textId="26A7FB3E" w:rsidR="00631B91" w:rsidRPr="00631B91" w:rsidRDefault="00631B91" w:rsidP="00631B91">
      <w:pPr>
        <w:autoSpaceDE w:val="0"/>
        <w:autoSpaceDN w:val="0"/>
        <w:adjustRightInd w:val="0"/>
        <w:rPr>
          <w:rFonts w:cs="Segoe UI"/>
          <w:szCs w:val="14"/>
        </w:rPr>
      </w:pPr>
      <w:r w:rsidRPr="00631B91">
        <w:rPr>
          <w:rFonts w:cs="Segoe UI"/>
          <w:szCs w:val="14"/>
        </w:rPr>
        <w:t xml:space="preserve">C. Centralizing risk management under a steering committee is </w:t>
      </w:r>
      <w:r w:rsidRPr="001A1FF5">
        <w:rPr>
          <w:rFonts w:cs="Segoe UI"/>
          <w:b/>
          <w:bCs/>
          <w:szCs w:val="14"/>
        </w:rPr>
        <w:t>less effective</w:t>
      </w:r>
      <w:r w:rsidRPr="00631B91">
        <w:rPr>
          <w:rFonts w:cs="Segoe UI"/>
          <w:szCs w:val="14"/>
        </w:rPr>
        <w:t xml:space="preserve"> than integrating it into each</w:t>
      </w:r>
      <w:r w:rsidR="001A1FF5">
        <w:rPr>
          <w:rFonts w:cs="Segoe UI"/>
          <w:szCs w:val="14"/>
        </w:rPr>
        <w:t xml:space="preserve"> </w:t>
      </w:r>
      <w:r w:rsidRPr="00631B91">
        <w:rPr>
          <w:rFonts w:cs="Segoe UI"/>
          <w:szCs w:val="14"/>
        </w:rPr>
        <w:t>business process.</w:t>
      </w:r>
    </w:p>
    <w:p w14:paraId="253B159C" w14:textId="5AEFDD5E" w:rsidR="00631B91" w:rsidRPr="00631B91" w:rsidRDefault="00631B91" w:rsidP="001A1FF5">
      <w:pPr>
        <w:autoSpaceDE w:val="0"/>
        <w:autoSpaceDN w:val="0"/>
        <w:adjustRightInd w:val="0"/>
        <w:spacing w:after="60"/>
        <w:rPr>
          <w:rFonts w:cs="Segoe UI"/>
          <w:szCs w:val="14"/>
        </w:rPr>
      </w:pPr>
      <w:r w:rsidRPr="001A1FF5">
        <w:rPr>
          <w:rFonts w:cs="Segoe UI"/>
          <w:b/>
          <w:bCs/>
          <w:szCs w:val="14"/>
        </w:rPr>
        <w:t xml:space="preserve">D. The primary objective of the risk management process is that risk is </w:t>
      </w:r>
      <w:r w:rsidR="007A1B19" w:rsidRPr="001A1FF5">
        <w:rPr>
          <w:rFonts w:cs="Segoe UI"/>
          <w:b/>
          <w:bCs/>
          <w:szCs w:val="14"/>
        </w:rPr>
        <w:t>identified,</w:t>
      </w:r>
      <w:r w:rsidRPr="001A1FF5">
        <w:rPr>
          <w:rFonts w:cs="Segoe UI"/>
          <w:b/>
          <w:bCs/>
          <w:szCs w:val="14"/>
        </w:rPr>
        <w:t xml:space="preserve"> assessed,</w:t>
      </w:r>
      <w:r w:rsidR="001A1FF5" w:rsidRPr="001A1FF5">
        <w:rPr>
          <w:rFonts w:cs="Segoe UI"/>
          <w:b/>
          <w:bCs/>
          <w:szCs w:val="14"/>
        </w:rPr>
        <w:t xml:space="preserve"> </w:t>
      </w:r>
      <w:r w:rsidRPr="001A1FF5">
        <w:rPr>
          <w:rFonts w:cs="Segoe UI"/>
          <w:b/>
          <w:bCs/>
          <w:szCs w:val="14"/>
        </w:rPr>
        <w:t>communicated and addressed. This objective is most effectively achieved by embedding risk</w:t>
      </w:r>
      <w:r w:rsidR="001A1FF5" w:rsidRPr="001A1FF5">
        <w:rPr>
          <w:rFonts w:cs="Segoe UI"/>
          <w:b/>
          <w:bCs/>
          <w:szCs w:val="14"/>
        </w:rPr>
        <w:t xml:space="preserve"> </w:t>
      </w:r>
      <w:r w:rsidRPr="001A1FF5">
        <w:rPr>
          <w:rFonts w:cs="Segoe UI"/>
          <w:b/>
          <w:bCs/>
          <w:szCs w:val="14"/>
        </w:rPr>
        <w:t>management activities in business processes (e.g., change management, incident response, new</w:t>
      </w:r>
      <w:r w:rsidR="001A1FF5" w:rsidRPr="001A1FF5">
        <w:rPr>
          <w:rFonts w:cs="Segoe UI"/>
          <w:b/>
          <w:bCs/>
          <w:szCs w:val="14"/>
        </w:rPr>
        <w:t xml:space="preserve"> </w:t>
      </w:r>
      <w:r w:rsidRPr="001A1FF5">
        <w:rPr>
          <w:rFonts w:cs="Segoe UI"/>
          <w:b/>
          <w:bCs/>
          <w:szCs w:val="14"/>
        </w:rPr>
        <w:t>product design, sales campaign, etc.)</w:t>
      </w:r>
      <w:r w:rsidRPr="00631B91">
        <w:rPr>
          <w:rFonts w:cs="Segoe UI"/>
          <w:szCs w:val="14"/>
        </w:rPr>
        <w:t>.</w:t>
      </w:r>
    </w:p>
    <w:p w14:paraId="66B8B811" w14:textId="6CB10A05" w:rsidR="00631B91" w:rsidRPr="00631B91" w:rsidRDefault="001A1FF5" w:rsidP="00631B91">
      <w:pPr>
        <w:autoSpaceDE w:val="0"/>
        <w:autoSpaceDN w:val="0"/>
        <w:adjustRightInd w:val="0"/>
        <w:rPr>
          <w:rFonts w:cs="Segoe UI"/>
          <w:szCs w:val="14"/>
        </w:rPr>
      </w:pPr>
      <w:r w:rsidRPr="001A1FF5">
        <w:rPr>
          <w:rFonts w:cs="Segoe UI"/>
          <w:b/>
          <w:bCs/>
          <w:szCs w:val="14"/>
        </w:rPr>
        <w:t xml:space="preserve">S2-213 </w:t>
      </w:r>
      <w:r w:rsidR="00631B91" w:rsidRPr="00631B91">
        <w:rPr>
          <w:rFonts w:cs="Segoe UI"/>
          <w:szCs w:val="14"/>
        </w:rPr>
        <w:t>Reducing exposure of critical asset is effective mitigation measure s</w:t>
      </w:r>
      <w:r w:rsidR="005060F0">
        <w:rPr>
          <w:rFonts w:cs="Segoe UI"/>
          <w:szCs w:val="14"/>
        </w:rPr>
        <w:t>inc</w:t>
      </w:r>
      <w:r w:rsidR="00631B91" w:rsidRPr="00631B91">
        <w:rPr>
          <w:rFonts w:cs="Segoe UI"/>
          <w:szCs w:val="14"/>
        </w:rPr>
        <w:t xml:space="preserve">e it reduces: </w:t>
      </w:r>
    </w:p>
    <w:p w14:paraId="577A5F6F" w14:textId="77777777" w:rsidR="00631B91" w:rsidRPr="00631B91" w:rsidRDefault="00631B91" w:rsidP="00631B91">
      <w:pPr>
        <w:autoSpaceDE w:val="0"/>
        <w:autoSpaceDN w:val="0"/>
        <w:adjustRightInd w:val="0"/>
        <w:rPr>
          <w:rFonts w:cs="Segoe UI"/>
          <w:szCs w:val="14"/>
        </w:rPr>
      </w:pPr>
      <w:r w:rsidRPr="00631B91">
        <w:rPr>
          <w:rFonts w:cs="Segoe UI"/>
          <w:szCs w:val="14"/>
        </w:rPr>
        <w:t>A. the impact of a compromise.</w:t>
      </w:r>
    </w:p>
    <w:p w14:paraId="0CABF773" w14:textId="77777777" w:rsidR="00631B91" w:rsidRPr="00631B91" w:rsidRDefault="00631B91" w:rsidP="00631B91">
      <w:pPr>
        <w:autoSpaceDE w:val="0"/>
        <w:autoSpaceDN w:val="0"/>
        <w:adjustRightInd w:val="0"/>
        <w:rPr>
          <w:rFonts w:cs="Segoe UI"/>
          <w:szCs w:val="14"/>
        </w:rPr>
      </w:pPr>
      <w:r w:rsidRPr="00631B91">
        <w:rPr>
          <w:rFonts w:cs="Segoe UI"/>
          <w:szCs w:val="14"/>
        </w:rPr>
        <w:t>B. the likelihood of being exploited.</w:t>
      </w:r>
    </w:p>
    <w:p w14:paraId="3C40AD40" w14:textId="77777777" w:rsidR="00631B91" w:rsidRPr="00631B91" w:rsidRDefault="00631B91" w:rsidP="00631B91">
      <w:pPr>
        <w:autoSpaceDE w:val="0"/>
        <w:autoSpaceDN w:val="0"/>
        <w:adjustRightInd w:val="0"/>
        <w:rPr>
          <w:rFonts w:cs="Segoe UI"/>
          <w:szCs w:val="14"/>
        </w:rPr>
      </w:pPr>
      <w:r w:rsidRPr="00631B91">
        <w:rPr>
          <w:rFonts w:cs="Segoe UI"/>
          <w:szCs w:val="14"/>
        </w:rPr>
        <w:t>C. the vulnerability of the asset.</w:t>
      </w:r>
    </w:p>
    <w:p w14:paraId="18434C1D" w14:textId="77777777" w:rsidR="00631B91" w:rsidRPr="00631B91" w:rsidRDefault="00631B91" w:rsidP="00631B91">
      <w:pPr>
        <w:autoSpaceDE w:val="0"/>
        <w:autoSpaceDN w:val="0"/>
        <w:adjustRightInd w:val="0"/>
        <w:rPr>
          <w:rFonts w:cs="Segoe UI"/>
          <w:szCs w:val="14"/>
        </w:rPr>
      </w:pPr>
      <w:r w:rsidRPr="00631B91">
        <w:rPr>
          <w:rFonts w:cs="Segoe UI"/>
          <w:szCs w:val="14"/>
        </w:rPr>
        <w:t>D. the time needed for recovery.</w:t>
      </w:r>
    </w:p>
    <w:p w14:paraId="68CBC289" w14:textId="77777777" w:rsidR="00631B91" w:rsidRPr="005060F0" w:rsidRDefault="00631B91" w:rsidP="00631B91">
      <w:pPr>
        <w:autoSpaceDE w:val="0"/>
        <w:autoSpaceDN w:val="0"/>
        <w:adjustRightInd w:val="0"/>
        <w:rPr>
          <w:rFonts w:cs="Segoe UI"/>
          <w:b/>
          <w:bCs/>
          <w:szCs w:val="14"/>
        </w:rPr>
      </w:pPr>
      <w:r w:rsidRPr="005060F0">
        <w:rPr>
          <w:rFonts w:cs="Segoe UI"/>
          <w:b/>
          <w:bCs/>
          <w:szCs w:val="14"/>
        </w:rPr>
        <w:t>B is the correct answer.</w:t>
      </w:r>
    </w:p>
    <w:p w14:paraId="6BF2DEFA" w14:textId="77777777" w:rsidR="00631B91" w:rsidRPr="00631B91" w:rsidRDefault="00631B91" w:rsidP="00631B91">
      <w:pPr>
        <w:autoSpaceDE w:val="0"/>
        <w:autoSpaceDN w:val="0"/>
        <w:adjustRightInd w:val="0"/>
        <w:rPr>
          <w:rFonts w:cs="Segoe UI"/>
          <w:szCs w:val="14"/>
        </w:rPr>
      </w:pPr>
      <w:r w:rsidRPr="005060F0">
        <w:rPr>
          <w:rFonts w:cs="Segoe UI"/>
          <w:b/>
          <w:bCs/>
          <w:szCs w:val="14"/>
        </w:rPr>
        <w:t>Justification</w:t>
      </w:r>
      <w:r w:rsidRPr="00631B91">
        <w:rPr>
          <w:rFonts w:cs="Segoe UI"/>
          <w:szCs w:val="14"/>
        </w:rPr>
        <w:t>:</w:t>
      </w:r>
    </w:p>
    <w:p w14:paraId="5F611B86" w14:textId="77777777" w:rsidR="00631B91" w:rsidRPr="00631B91" w:rsidRDefault="00631B91" w:rsidP="00631B91">
      <w:pPr>
        <w:autoSpaceDE w:val="0"/>
        <w:autoSpaceDN w:val="0"/>
        <w:adjustRightInd w:val="0"/>
        <w:rPr>
          <w:rFonts w:cs="Segoe UI"/>
          <w:szCs w:val="14"/>
        </w:rPr>
      </w:pPr>
      <w:r w:rsidRPr="00631B91">
        <w:rPr>
          <w:rFonts w:cs="Segoe UI"/>
          <w:szCs w:val="14"/>
        </w:rPr>
        <w:t>A. The impact of a successful exploit will not change.</w:t>
      </w:r>
    </w:p>
    <w:p w14:paraId="2B69C384" w14:textId="77777777" w:rsidR="00631B91" w:rsidRPr="00631B91" w:rsidRDefault="00631B91" w:rsidP="00631B91">
      <w:pPr>
        <w:autoSpaceDE w:val="0"/>
        <w:autoSpaceDN w:val="0"/>
        <w:adjustRightInd w:val="0"/>
        <w:rPr>
          <w:rFonts w:cs="Segoe UI"/>
          <w:szCs w:val="14"/>
        </w:rPr>
      </w:pPr>
      <w:r w:rsidRPr="005060F0">
        <w:rPr>
          <w:rFonts w:cs="Segoe UI"/>
          <w:b/>
          <w:bCs/>
          <w:szCs w:val="14"/>
        </w:rPr>
        <w:t>B. Reducing exposure reduces the likelihood of a vulnerability being exploited</w:t>
      </w:r>
      <w:r w:rsidRPr="00631B91">
        <w:rPr>
          <w:rFonts w:cs="Segoe UI"/>
          <w:szCs w:val="14"/>
        </w:rPr>
        <w:t>.</w:t>
      </w:r>
    </w:p>
    <w:p w14:paraId="137E5EA5" w14:textId="77777777" w:rsidR="00631B91" w:rsidRPr="00631B91" w:rsidRDefault="00631B91" w:rsidP="00631B91">
      <w:pPr>
        <w:autoSpaceDE w:val="0"/>
        <w:autoSpaceDN w:val="0"/>
        <w:adjustRightInd w:val="0"/>
        <w:rPr>
          <w:rFonts w:cs="Segoe UI"/>
          <w:szCs w:val="14"/>
        </w:rPr>
      </w:pPr>
      <w:r w:rsidRPr="00631B91">
        <w:rPr>
          <w:rFonts w:cs="Segoe UI"/>
          <w:szCs w:val="14"/>
        </w:rPr>
        <w:t>C. The vulnerabilities of the asset will not change because exposure is reduced.</w:t>
      </w:r>
    </w:p>
    <w:p w14:paraId="7201A28D" w14:textId="77777777" w:rsidR="00631B91" w:rsidRPr="00631B91" w:rsidRDefault="00631B91" w:rsidP="005060F0">
      <w:pPr>
        <w:autoSpaceDE w:val="0"/>
        <w:autoSpaceDN w:val="0"/>
        <w:adjustRightInd w:val="0"/>
        <w:spacing w:after="60"/>
        <w:rPr>
          <w:rFonts w:cs="Segoe UI"/>
          <w:szCs w:val="14"/>
        </w:rPr>
      </w:pPr>
      <w:r w:rsidRPr="00631B91">
        <w:rPr>
          <w:rFonts w:cs="Segoe UI"/>
          <w:szCs w:val="14"/>
        </w:rPr>
        <w:t>D. The recovery time is not affected by a reduction in exposure.</w:t>
      </w:r>
    </w:p>
    <w:p w14:paraId="43C5E76B" w14:textId="77777777" w:rsidR="00631B91" w:rsidRPr="00631B91" w:rsidRDefault="00631B91" w:rsidP="00631B91">
      <w:pPr>
        <w:autoSpaceDE w:val="0"/>
        <w:autoSpaceDN w:val="0"/>
        <w:adjustRightInd w:val="0"/>
        <w:rPr>
          <w:rFonts w:cs="Segoe UI"/>
          <w:szCs w:val="14"/>
        </w:rPr>
      </w:pPr>
      <w:r w:rsidRPr="005060F0">
        <w:rPr>
          <w:rFonts w:cs="Segoe UI"/>
          <w:b/>
          <w:bCs/>
          <w:szCs w:val="14"/>
        </w:rPr>
        <w:t>S2-214</w:t>
      </w:r>
      <w:r w:rsidRPr="00631B91">
        <w:rPr>
          <w:rFonts w:cs="Segoe UI"/>
          <w:szCs w:val="14"/>
        </w:rPr>
        <w:t xml:space="preserve"> The classification level of an asset must be </w:t>
      </w:r>
      <w:r w:rsidRPr="005060F0">
        <w:rPr>
          <w:rFonts w:cs="Segoe UI"/>
          <w:b/>
          <w:bCs/>
          <w:szCs w:val="14"/>
        </w:rPr>
        <w:t>PRIMARILY</w:t>
      </w:r>
      <w:r w:rsidRPr="00631B91">
        <w:rPr>
          <w:rFonts w:cs="Segoe UI"/>
          <w:szCs w:val="14"/>
        </w:rPr>
        <w:t xml:space="preserve"> based on which of the following choices?</w:t>
      </w:r>
    </w:p>
    <w:p w14:paraId="1A4BD8CD" w14:textId="77777777" w:rsidR="00631B91" w:rsidRPr="00631B91" w:rsidRDefault="00631B91" w:rsidP="00631B91">
      <w:pPr>
        <w:autoSpaceDE w:val="0"/>
        <w:autoSpaceDN w:val="0"/>
        <w:adjustRightInd w:val="0"/>
        <w:rPr>
          <w:rFonts w:cs="Segoe UI"/>
          <w:szCs w:val="14"/>
        </w:rPr>
      </w:pPr>
      <w:r w:rsidRPr="00631B91">
        <w:rPr>
          <w:rFonts w:cs="Segoe UI"/>
          <w:szCs w:val="14"/>
        </w:rPr>
        <w:t>A. Criticality and sensitivity</w:t>
      </w:r>
    </w:p>
    <w:p w14:paraId="6AC8FDA6" w14:textId="77777777" w:rsidR="00631B91" w:rsidRPr="00631B91" w:rsidRDefault="00631B91" w:rsidP="00631B91">
      <w:pPr>
        <w:autoSpaceDE w:val="0"/>
        <w:autoSpaceDN w:val="0"/>
        <w:adjustRightInd w:val="0"/>
        <w:rPr>
          <w:rFonts w:cs="Segoe UI"/>
          <w:szCs w:val="14"/>
        </w:rPr>
      </w:pPr>
      <w:r w:rsidRPr="00631B91">
        <w:rPr>
          <w:rFonts w:cs="Segoe UI"/>
          <w:szCs w:val="14"/>
        </w:rPr>
        <w:t>B. Likelihood and impact</w:t>
      </w:r>
    </w:p>
    <w:p w14:paraId="3BB7A697" w14:textId="77777777" w:rsidR="00631B91" w:rsidRPr="00631B91" w:rsidRDefault="00631B91" w:rsidP="00631B91">
      <w:pPr>
        <w:autoSpaceDE w:val="0"/>
        <w:autoSpaceDN w:val="0"/>
        <w:adjustRightInd w:val="0"/>
        <w:rPr>
          <w:rFonts w:cs="Segoe UI"/>
          <w:szCs w:val="14"/>
        </w:rPr>
      </w:pPr>
      <w:r w:rsidRPr="00631B91">
        <w:rPr>
          <w:rFonts w:cs="Segoe UI"/>
          <w:szCs w:val="14"/>
        </w:rPr>
        <w:t>C. Valuation and replacement cost</w:t>
      </w:r>
    </w:p>
    <w:p w14:paraId="0F7ECE3E" w14:textId="77777777" w:rsidR="00631B91" w:rsidRPr="00631B91" w:rsidRDefault="00631B91" w:rsidP="00631B91">
      <w:pPr>
        <w:autoSpaceDE w:val="0"/>
        <w:autoSpaceDN w:val="0"/>
        <w:adjustRightInd w:val="0"/>
        <w:rPr>
          <w:rFonts w:cs="Segoe UI"/>
          <w:szCs w:val="14"/>
        </w:rPr>
      </w:pPr>
      <w:r w:rsidRPr="00631B91">
        <w:rPr>
          <w:rFonts w:cs="Segoe UI"/>
          <w:szCs w:val="14"/>
        </w:rPr>
        <w:lastRenderedPageBreak/>
        <w:t>D. Threat vector and exposure</w:t>
      </w:r>
    </w:p>
    <w:p w14:paraId="0EBADCC5" w14:textId="77777777" w:rsidR="00631B91" w:rsidRPr="005060F0" w:rsidRDefault="00631B91" w:rsidP="00631B91">
      <w:pPr>
        <w:autoSpaceDE w:val="0"/>
        <w:autoSpaceDN w:val="0"/>
        <w:adjustRightInd w:val="0"/>
        <w:rPr>
          <w:rFonts w:cs="Segoe UI"/>
          <w:b/>
          <w:bCs/>
          <w:szCs w:val="14"/>
        </w:rPr>
      </w:pPr>
      <w:r w:rsidRPr="005060F0">
        <w:rPr>
          <w:rFonts w:cs="Segoe UI"/>
          <w:b/>
          <w:bCs/>
          <w:szCs w:val="14"/>
        </w:rPr>
        <w:t>A is the correct answer.</w:t>
      </w:r>
    </w:p>
    <w:p w14:paraId="31B4268B" w14:textId="77777777" w:rsidR="00631B91" w:rsidRPr="00631B91" w:rsidRDefault="00631B91" w:rsidP="00631B91">
      <w:pPr>
        <w:autoSpaceDE w:val="0"/>
        <w:autoSpaceDN w:val="0"/>
        <w:adjustRightInd w:val="0"/>
        <w:rPr>
          <w:rFonts w:cs="Segoe UI"/>
          <w:szCs w:val="14"/>
        </w:rPr>
      </w:pPr>
      <w:r w:rsidRPr="005060F0">
        <w:rPr>
          <w:rFonts w:cs="Segoe UI"/>
          <w:b/>
          <w:bCs/>
          <w:szCs w:val="14"/>
        </w:rPr>
        <w:t>Justification</w:t>
      </w:r>
      <w:r w:rsidRPr="00631B91">
        <w:rPr>
          <w:rFonts w:cs="Segoe UI"/>
          <w:szCs w:val="14"/>
        </w:rPr>
        <w:t>:</w:t>
      </w:r>
    </w:p>
    <w:p w14:paraId="53540753" w14:textId="04566B81" w:rsidR="00631B91" w:rsidRPr="00631B91" w:rsidRDefault="00631B91" w:rsidP="00631B91">
      <w:pPr>
        <w:autoSpaceDE w:val="0"/>
        <w:autoSpaceDN w:val="0"/>
        <w:adjustRightInd w:val="0"/>
        <w:rPr>
          <w:rFonts w:cs="Segoe UI"/>
          <w:szCs w:val="14"/>
        </w:rPr>
      </w:pPr>
      <w:r w:rsidRPr="005060F0">
        <w:rPr>
          <w:rFonts w:cs="Segoe UI"/>
          <w:b/>
          <w:bCs/>
          <w:szCs w:val="14"/>
        </w:rPr>
        <w:t>A. The extent to which an asset is critical to business operations or can damage the org if</w:t>
      </w:r>
      <w:r w:rsidR="005060F0" w:rsidRPr="005060F0">
        <w:rPr>
          <w:rFonts w:cs="Segoe UI"/>
          <w:b/>
          <w:bCs/>
          <w:szCs w:val="14"/>
        </w:rPr>
        <w:t xml:space="preserve"> </w:t>
      </w:r>
      <w:r w:rsidRPr="005060F0">
        <w:rPr>
          <w:rFonts w:cs="Segoe UI"/>
          <w:b/>
          <w:bCs/>
          <w:szCs w:val="14"/>
        </w:rPr>
        <w:t>disclosed is the primary consideration for the level of protection required</w:t>
      </w:r>
      <w:r w:rsidRPr="00631B91">
        <w:rPr>
          <w:rFonts w:cs="Segoe UI"/>
          <w:szCs w:val="14"/>
        </w:rPr>
        <w:t>.</w:t>
      </w:r>
    </w:p>
    <w:p w14:paraId="59A9D0DE" w14:textId="77777777" w:rsidR="00631B91" w:rsidRPr="00631B91" w:rsidRDefault="00631B91" w:rsidP="00631B91">
      <w:pPr>
        <w:autoSpaceDE w:val="0"/>
        <w:autoSpaceDN w:val="0"/>
        <w:adjustRightInd w:val="0"/>
        <w:rPr>
          <w:rFonts w:cs="Segoe UI"/>
          <w:szCs w:val="14"/>
        </w:rPr>
      </w:pPr>
      <w:r w:rsidRPr="00631B91">
        <w:rPr>
          <w:rFonts w:cs="Segoe UI"/>
          <w:szCs w:val="14"/>
        </w:rPr>
        <w:t>B. Asset classification is driven by criticality and sensitivity, not likelihood of compromise.</w:t>
      </w:r>
    </w:p>
    <w:p w14:paraId="4CCD8E51" w14:textId="36FEBCC7" w:rsidR="00631B91" w:rsidRPr="00631B91" w:rsidRDefault="00631B91" w:rsidP="00631B91">
      <w:pPr>
        <w:autoSpaceDE w:val="0"/>
        <w:autoSpaceDN w:val="0"/>
        <w:adjustRightInd w:val="0"/>
        <w:rPr>
          <w:rFonts w:cs="Segoe UI"/>
          <w:szCs w:val="14"/>
        </w:rPr>
      </w:pPr>
      <w:r w:rsidRPr="00631B91">
        <w:rPr>
          <w:rFonts w:cs="Segoe UI"/>
          <w:szCs w:val="14"/>
        </w:rPr>
        <w:t>C. Probability and frequency are considerations of risk and not the main consideration of asset</w:t>
      </w:r>
      <w:r w:rsidR="005060F0">
        <w:rPr>
          <w:rFonts w:cs="Segoe UI"/>
          <w:szCs w:val="14"/>
        </w:rPr>
        <w:t xml:space="preserve"> </w:t>
      </w:r>
      <w:r w:rsidRPr="00631B91">
        <w:rPr>
          <w:rFonts w:cs="Segoe UI"/>
          <w:szCs w:val="14"/>
        </w:rPr>
        <w:t>classification.</w:t>
      </w:r>
    </w:p>
    <w:p w14:paraId="2C4DC40A" w14:textId="659CE64C" w:rsidR="00631B91" w:rsidRDefault="00631B91" w:rsidP="005060F0">
      <w:pPr>
        <w:autoSpaceDE w:val="0"/>
        <w:autoSpaceDN w:val="0"/>
        <w:adjustRightInd w:val="0"/>
        <w:spacing w:after="60"/>
        <w:rPr>
          <w:rFonts w:cs="Segoe UI"/>
          <w:szCs w:val="14"/>
        </w:rPr>
      </w:pPr>
      <w:r w:rsidRPr="00631B91">
        <w:rPr>
          <w:rFonts w:cs="Segoe UI"/>
          <w:szCs w:val="14"/>
        </w:rPr>
        <w:t>D. Threat vector and exposure together do not provide information on impact needed for classification.</w:t>
      </w:r>
    </w:p>
    <w:p w14:paraId="6CC06682" w14:textId="6553CFCB" w:rsidR="00631B91" w:rsidRPr="00631B91" w:rsidRDefault="00631B91" w:rsidP="00631B91">
      <w:pPr>
        <w:autoSpaceDE w:val="0"/>
        <w:autoSpaceDN w:val="0"/>
        <w:adjustRightInd w:val="0"/>
        <w:rPr>
          <w:rFonts w:cs="Segoe UI"/>
          <w:szCs w:val="14"/>
        </w:rPr>
      </w:pPr>
      <w:r w:rsidRPr="005060F0">
        <w:rPr>
          <w:rFonts w:cs="Segoe UI"/>
          <w:b/>
          <w:bCs/>
          <w:szCs w:val="14"/>
        </w:rPr>
        <w:t>S2-215</w:t>
      </w:r>
      <w:r w:rsidRPr="00631B91">
        <w:rPr>
          <w:rFonts w:cs="Segoe UI"/>
          <w:szCs w:val="14"/>
        </w:rPr>
        <w:t xml:space="preserve"> What is the goal of risk aggregation</w:t>
      </w:r>
      <w:r w:rsidR="005060F0">
        <w:rPr>
          <w:rFonts w:cs="Segoe UI"/>
          <w:szCs w:val="14"/>
        </w:rPr>
        <w:fldChar w:fldCharType="begin"/>
      </w:r>
      <w:r w:rsidR="005060F0">
        <w:instrText xml:space="preserve"> XE "</w:instrText>
      </w:r>
      <w:r w:rsidR="005060F0" w:rsidRPr="00121CE6">
        <w:rPr>
          <w:rFonts w:cs="Segoe UI"/>
          <w:szCs w:val="14"/>
        </w:rPr>
        <w:instrText>risk aggregation</w:instrText>
      </w:r>
      <w:r w:rsidR="005060F0">
        <w:instrText xml:space="preserve">" </w:instrText>
      </w:r>
      <w:r w:rsidR="005060F0">
        <w:rPr>
          <w:rFonts w:cs="Segoe UI"/>
          <w:szCs w:val="14"/>
        </w:rPr>
        <w:fldChar w:fldCharType="end"/>
      </w:r>
      <w:r w:rsidRPr="00631B91">
        <w:rPr>
          <w:rFonts w:cs="Segoe UI"/>
          <w:szCs w:val="14"/>
        </w:rPr>
        <w:t>?</w:t>
      </w:r>
    </w:p>
    <w:p w14:paraId="2C297786" w14:textId="77777777" w:rsidR="00631B91" w:rsidRPr="00631B91" w:rsidRDefault="00631B91" w:rsidP="00631B91">
      <w:pPr>
        <w:autoSpaceDE w:val="0"/>
        <w:autoSpaceDN w:val="0"/>
        <w:adjustRightInd w:val="0"/>
        <w:rPr>
          <w:rFonts w:cs="Segoe UI"/>
          <w:szCs w:val="14"/>
        </w:rPr>
      </w:pPr>
      <w:r w:rsidRPr="00631B91">
        <w:rPr>
          <w:rFonts w:cs="Segoe UI"/>
          <w:szCs w:val="14"/>
        </w:rPr>
        <w:t>A. To combine homogenous elements to reduce overall risk</w:t>
      </w:r>
    </w:p>
    <w:p w14:paraId="4DDB118B" w14:textId="77777777" w:rsidR="00631B91" w:rsidRPr="00631B91" w:rsidRDefault="00631B91" w:rsidP="00631B91">
      <w:pPr>
        <w:autoSpaceDE w:val="0"/>
        <w:autoSpaceDN w:val="0"/>
        <w:adjustRightInd w:val="0"/>
        <w:rPr>
          <w:rFonts w:cs="Segoe UI"/>
          <w:szCs w:val="14"/>
        </w:rPr>
      </w:pPr>
      <w:r w:rsidRPr="00631B91">
        <w:rPr>
          <w:rFonts w:cs="Segoe UI"/>
          <w:szCs w:val="14"/>
        </w:rPr>
        <w:t>B. To influence the organization’s risk acceptance methodologies</w:t>
      </w:r>
    </w:p>
    <w:p w14:paraId="683CCE5F" w14:textId="77777777" w:rsidR="00631B91" w:rsidRPr="00631B91" w:rsidRDefault="00631B91" w:rsidP="00631B91">
      <w:pPr>
        <w:autoSpaceDE w:val="0"/>
        <w:autoSpaceDN w:val="0"/>
        <w:adjustRightInd w:val="0"/>
        <w:rPr>
          <w:rFonts w:cs="Segoe UI"/>
          <w:szCs w:val="14"/>
        </w:rPr>
      </w:pPr>
      <w:r w:rsidRPr="00631B91">
        <w:rPr>
          <w:rFonts w:cs="Segoe UI"/>
          <w:szCs w:val="14"/>
        </w:rPr>
        <w:t>C. To group individual acceptable risk events for simplified risk reporting</w:t>
      </w:r>
    </w:p>
    <w:p w14:paraId="7FC5FA49" w14:textId="77777777" w:rsidR="00631B91" w:rsidRPr="00631B91" w:rsidRDefault="00631B91" w:rsidP="00631B91">
      <w:pPr>
        <w:autoSpaceDE w:val="0"/>
        <w:autoSpaceDN w:val="0"/>
        <w:adjustRightInd w:val="0"/>
        <w:rPr>
          <w:rFonts w:cs="Segoe UI"/>
          <w:szCs w:val="14"/>
        </w:rPr>
      </w:pPr>
      <w:r w:rsidRPr="00631B91">
        <w:rPr>
          <w:rFonts w:cs="Segoe UI"/>
          <w:szCs w:val="14"/>
        </w:rPr>
        <w:t>D. To identify significant overall risk from a single threat vector</w:t>
      </w:r>
    </w:p>
    <w:p w14:paraId="691FB24F" w14:textId="77777777" w:rsidR="00631B91" w:rsidRPr="005060F0" w:rsidRDefault="00631B91" w:rsidP="00631B91">
      <w:pPr>
        <w:autoSpaceDE w:val="0"/>
        <w:autoSpaceDN w:val="0"/>
        <w:adjustRightInd w:val="0"/>
        <w:rPr>
          <w:rFonts w:cs="Segoe UI"/>
          <w:b/>
          <w:bCs/>
          <w:szCs w:val="14"/>
        </w:rPr>
      </w:pPr>
      <w:r w:rsidRPr="005060F0">
        <w:rPr>
          <w:rFonts w:cs="Segoe UI"/>
          <w:b/>
          <w:bCs/>
          <w:szCs w:val="14"/>
        </w:rPr>
        <w:t>D is the correct answer.</w:t>
      </w:r>
    </w:p>
    <w:p w14:paraId="00088135" w14:textId="77777777" w:rsidR="00631B91" w:rsidRPr="00631B91" w:rsidRDefault="00631B91" w:rsidP="00631B91">
      <w:pPr>
        <w:autoSpaceDE w:val="0"/>
        <w:autoSpaceDN w:val="0"/>
        <w:adjustRightInd w:val="0"/>
        <w:rPr>
          <w:rFonts w:cs="Segoe UI"/>
          <w:szCs w:val="14"/>
        </w:rPr>
      </w:pPr>
      <w:r w:rsidRPr="005060F0">
        <w:rPr>
          <w:rFonts w:cs="Segoe UI"/>
          <w:b/>
          <w:bCs/>
          <w:szCs w:val="14"/>
        </w:rPr>
        <w:t>Justification</w:t>
      </w:r>
      <w:r w:rsidRPr="00631B91">
        <w:rPr>
          <w:rFonts w:cs="Segoe UI"/>
          <w:szCs w:val="14"/>
        </w:rPr>
        <w:t>:</w:t>
      </w:r>
    </w:p>
    <w:p w14:paraId="61516F12" w14:textId="6BE4D087" w:rsidR="00631B91" w:rsidRPr="00631B91" w:rsidRDefault="00631B91" w:rsidP="00631B91">
      <w:pPr>
        <w:autoSpaceDE w:val="0"/>
        <w:autoSpaceDN w:val="0"/>
        <w:adjustRightInd w:val="0"/>
        <w:rPr>
          <w:rFonts w:cs="Segoe UI"/>
          <w:szCs w:val="14"/>
        </w:rPr>
      </w:pPr>
      <w:r w:rsidRPr="00631B91">
        <w:rPr>
          <w:rFonts w:cs="Segoe UI"/>
          <w:szCs w:val="14"/>
        </w:rPr>
        <w:t xml:space="preserve">A. Combining homogenous elements does </w:t>
      </w:r>
      <w:r w:rsidRPr="005060F0">
        <w:rPr>
          <w:rFonts w:cs="Segoe UI"/>
          <w:b/>
          <w:bCs/>
          <w:szCs w:val="14"/>
        </w:rPr>
        <w:t xml:space="preserve">not reduce </w:t>
      </w:r>
      <w:r w:rsidRPr="00631B91">
        <w:rPr>
          <w:rFonts w:cs="Segoe UI"/>
          <w:szCs w:val="14"/>
        </w:rPr>
        <w:t xml:space="preserve">risk; it may actually </w:t>
      </w:r>
      <w:r w:rsidRPr="005060F0">
        <w:rPr>
          <w:rFonts w:cs="Segoe UI"/>
          <w:b/>
          <w:bCs/>
          <w:szCs w:val="14"/>
        </w:rPr>
        <w:t>increase risk</w:t>
      </w:r>
      <w:r w:rsidRPr="00631B91">
        <w:rPr>
          <w:rFonts w:cs="Segoe UI"/>
          <w:szCs w:val="14"/>
        </w:rPr>
        <w:t>.</w:t>
      </w:r>
    </w:p>
    <w:p w14:paraId="0C1EF4D0" w14:textId="77777777" w:rsidR="00631B91" w:rsidRPr="00631B91" w:rsidRDefault="00631B91" w:rsidP="00631B91">
      <w:pPr>
        <w:autoSpaceDE w:val="0"/>
        <w:autoSpaceDN w:val="0"/>
        <w:adjustRightInd w:val="0"/>
        <w:rPr>
          <w:rFonts w:cs="Segoe UI"/>
          <w:szCs w:val="14"/>
        </w:rPr>
      </w:pPr>
      <w:r w:rsidRPr="00631B91">
        <w:rPr>
          <w:rFonts w:cs="Segoe UI"/>
          <w:szCs w:val="14"/>
        </w:rPr>
        <w:t>B. Aggregation does not affect the methodology used for risk acceptance.</w:t>
      </w:r>
    </w:p>
    <w:p w14:paraId="1AA28690" w14:textId="77777777" w:rsidR="00631B91" w:rsidRPr="00631B91" w:rsidRDefault="00631B91" w:rsidP="00631B91">
      <w:pPr>
        <w:autoSpaceDE w:val="0"/>
        <w:autoSpaceDN w:val="0"/>
        <w:adjustRightInd w:val="0"/>
        <w:rPr>
          <w:rFonts w:cs="Segoe UI"/>
          <w:szCs w:val="14"/>
        </w:rPr>
      </w:pPr>
      <w:r w:rsidRPr="00631B91">
        <w:rPr>
          <w:rFonts w:cs="Segoe UI"/>
          <w:szCs w:val="14"/>
        </w:rPr>
        <w:t>C. Risk reporting is not a primary consideration of risk aggregation.</w:t>
      </w:r>
    </w:p>
    <w:p w14:paraId="6F8F4295" w14:textId="3892481A" w:rsidR="00631B91" w:rsidRPr="00631B91" w:rsidRDefault="00631B91" w:rsidP="005060F0">
      <w:pPr>
        <w:autoSpaceDE w:val="0"/>
        <w:autoSpaceDN w:val="0"/>
        <w:adjustRightInd w:val="0"/>
        <w:spacing w:after="60"/>
        <w:rPr>
          <w:rFonts w:cs="Segoe UI"/>
          <w:szCs w:val="14"/>
        </w:rPr>
      </w:pPr>
      <w:r w:rsidRPr="005060F0">
        <w:rPr>
          <w:rFonts w:cs="Segoe UI"/>
          <w:b/>
          <w:bCs/>
          <w:szCs w:val="14"/>
        </w:rPr>
        <w:t>D. Individual risk with minimal impact may constitute a significant overall risk if each risk can be</w:t>
      </w:r>
      <w:r w:rsidR="005060F0" w:rsidRPr="005060F0">
        <w:rPr>
          <w:rFonts w:cs="Segoe UI"/>
          <w:b/>
          <w:bCs/>
          <w:szCs w:val="14"/>
        </w:rPr>
        <w:t xml:space="preserve"> </w:t>
      </w:r>
      <w:r w:rsidRPr="005060F0">
        <w:rPr>
          <w:rFonts w:cs="Segoe UI"/>
          <w:b/>
          <w:bCs/>
          <w:szCs w:val="14"/>
        </w:rPr>
        <w:t>exploited from the same threat vector. The threat vector is the method used to exploit the target</w:t>
      </w:r>
      <w:r w:rsidRPr="00631B91">
        <w:rPr>
          <w:rFonts w:cs="Segoe UI"/>
          <w:szCs w:val="14"/>
        </w:rPr>
        <w:t>.</w:t>
      </w:r>
    </w:p>
    <w:p w14:paraId="4F81DA47" w14:textId="7E3A5770" w:rsidR="00631B91" w:rsidRPr="00631B91" w:rsidRDefault="00631B91" w:rsidP="00631B91">
      <w:pPr>
        <w:autoSpaceDE w:val="0"/>
        <w:autoSpaceDN w:val="0"/>
        <w:adjustRightInd w:val="0"/>
        <w:rPr>
          <w:rFonts w:cs="Segoe UI"/>
          <w:szCs w:val="14"/>
        </w:rPr>
      </w:pPr>
      <w:r w:rsidRPr="005060F0">
        <w:rPr>
          <w:rFonts w:cs="Segoe UI"/>
          <w:b/>
          <w:bCs/>
          <w:szCs w:val="14"/>
        </w:rPr>
        <w:t>S2-216</w:t>
      </w:r>
      <w:r w:rsidRPr="00631B91">
        <w:rPr>
          <w:rFonts w:cs="Segoe UI"/>
          <w:szCs w:val="14"/>
        </w:rPr>
        <w:t xml:space="preserve"> Which of the following choices is </w:t>
      </w:r>
      <w:r w:rsidRPr="005060F0">
        <w:rPr>
          <w:rFonts w:cs="Segoe UI"/>
          <w:b/>
          <w:bCs/>
          <w:szCs w:val="14"/>
        </w:rPr>
        <w:t>MOST</w:t>
      </w:r>
      <w:r w:rsidRPr="00631B91">
        <w:rPr>
          <w:rFonts w:cs="Segoe UI"/>
          <w:szCs w:val="14"/>
        </w:rPr>
        <w:t xml:space="preserve"> likely to achieve cost-effective risk mitigation</w:t>
      </w:r>
      <w:r w:rsidR="005060F0">
        <w:rPr>
          <w:rFonts w:cs="Segoe UI"/>
          <w:szCs w:val="14"/>
        </w:rPr>
        <w:fldChar w:fldCharType="begin"/>
      </w:r>
      <w:r w:rsidR="005060F0">
        <w:instrText xml:space="preserve"> XE "</w:instrText>
      </w:r>
      <w:r w:rsidR="005060F0" w:rsidRPr="00121CE6">
        <w:rPr>
          <w:rFonts w:cs="Segoe UI"/>
          <w:szCs w:val="14"/>
        </w:rPr>
        <w:instrText>cost-effective risk mitigation</w:instrText>
      </w:r>
      <w:r w:rsidR="005060F0">
        <w:instrText xml:space="preserve">" </w:instrText>
      </w:r>
      <w:r w:rsidR="005060F0">
        <w:rPr>
          <w:rFonts w:cs="Segoe UI"/>
          <w:szCs w:val="14"/>
        </w:rPr>
        <w:fldChar w:fldCharType="end"/>
      </w:r>
      <w:r w:rsidRPr="00631B91">
        <w:rPr>
          <w:rFonts w:cs="Segoe UI"/>
          <w:szCs w:val="14"/>
        </w:rPr>
        <w:t xml:space="preserve"> across the</w:t>
      </w:r>
      <w:r w:rsidR="005060F0">
        <w:rPr>
          <w:rFonts w:cs="Segoe UI"/>
          <w:szCs w:val="14"/>
        </w:rPr>
        <w:t xml:space="preserve"> </w:t>
      </w:r>
      <w:r w:rsidRPr="00631B91">
        <w:rPr>
          <w:rFonts w:cs="Segoe UI"/>
          <w:szCs w:val="14"/>
        </w:rPr>
        <w:t>organization?</w:t>
      </w:r>
    </w:p>
    <w:p w14:paraId="439FC5BC" w14:textId="77777777" w:rsidR="00631B91" w:rsidRPr="00631B91" w:rsidRDefault="00631B91" w:rsidP="00631B91">
      <w:pPr>
        <w:autoSpaceDE w:val="0"/>
        <w:autoSpaceDN w:val="0"/>
        <w:adjustRightInd w:val="0"/>
        <w:rPr>
          <w:rFonts w:cs="Segoe UI"/>
          <w:szCs w:val="14"/>
        </w:rPr>
      </w:pPr>
      <w:r w:rsidRPr="00631B91">
        <w:rPr>
          <w:rFonts w:cs="Segoe UI"/>
          <w:szCs w:val="14"/>
        </w:rPr>
        <w:t>A. A chief risk officer</w:t>
      </w:r>
    </w:p>
    <w:p w14:paraId="6371A55F" w14:textId="77777777" w:rsidR="00631B91" w:rsidRPr="00631B91" w:rsidRDefault="00631B91" w:rsidP="00631B91">
      <w:pPr>
        <w:autoSpaceDE w:val="0"/>
        <w:autoSpaceDN w:val="0"/>
        <w:adjustRightInd w:val="0"/>
        <w:rPr>
          <w:rFonts w:cs="Segoe UI"/>
          <w:szCs w:val="14"/>
        </w:rPr>
      </w:pPr>
      <w:r w:rsidRPr="00631B91">
        <w:rPr>
          <w:rFonts w:cs="Segoe UI"/>
          <w:szCs w:val="14"/>
        </w:rPr>
        <w:t>B. Consistent risk assessments</w:t>
      </w:r>
    </w:p>
    <w:p w14:paraId="19E212D1" w14:textId="77777777" w:rsidR="00631B91" w:rsidRPr="00631B91" w:rsidRDefault="00631B91" w:rsidP="00631B91">
      <w:pPr>
        <w:autoSpaceDE w:val="0"/>
        <w:autoSpaceDN w:val="0"/>
        <w:adjustRightInd w:val="0"/>
        <w:rPr>
          <w:rFonts w:cs="Segoe UI"/>
          <w:szCs w:val="14"/>
        </w:rPr>
      </w:pPr>
      <w:r w:rsidRPr="00631B91">
        <w:rPr>
          <w:rFonts w:cs="Segoe UI"/>
          <w:szCs w:val="14"/>
        </w:rPr>
        <w:t>C. Assurance process integration</w:t>
      </w:r>
    </w:p>
    <w:p w14:paraId="10F8A595" w14:textId="77777777" w:rsidR="00631B91" w:rsidRPr="00631B91" w:rsidRDefault="00631B91" w:rsidP="00631B91">
      <w:pPr>
        <w:autoSpaceDE w:val="0"/>
        <w:autoSpaceDN w:val="0"/>
        <w:adjustRightInd w:val="0"/>
        <w:rPr>
          <w:rFonts w:cs="Segoe UI"/>
          <w:szCs w:val="14"/>
        </w:rPr>
      </w:pPr>
      <w:r w:rsidRPr="00631B91">
        <w:rPr>
          <w:rFonts w:cs="Segoe UI"/>
          <w:szCs w:val="14"/>
        </w:rPr>
        <w:t>D. Defined acceptable risk levels</w:t>
      </w:r>
    </w:p>
    <w:p w14:paraId="2DF50DD0" w14:textId="77777777" w:rsidR="00631B91" w:rsidRPr="005060F0" w:rsidRDefault="00631B91" w:rsidP="00631B91">
      <w:pPr>
        <w:autoSpaceDE w:val="0"/>
        <w:autoSpaceDN w:val="0"/>
        <w:adjustRightInd w:val="0"/>
        <w:rPr>
          <w:rFonts w:cs="Segoe UI"/>
          <w:b/>
          <w:bCs/>
          <w:szCs w:val="14"/>
        </w:rPr>
      </w:pPr>
      <w:r w:rsidRPr="005060F0">
        <w:rPr>
          <w:rFonts w:cs="Segoe UI"/>
          <w:b/>
          <w:bCs/>
          <w:szCs w:val="14"/>
        </w:rPr>
        <w:t>C is the correct answer.</w:t>
      </w:r>
    </w:p>
    <w:p w14:paraId="2D1F9F62" w14:textId="77777777" w:rsidR="00631B91" w:rsidRPr="00631B91" w:rsidRDefault="00631B91" w:rsidP="00631B91">
      <w:pPr>
        <w:autoSpaceDE w:val="0"/>
        <w:autoSpaceDN w:val="0"/>
        <w:adjustRightInd w:val="0"/>
        <w:rPr>
          <w:rFonts w:cs="Segoe UI"/>
          <w:szCs w:val="14"/>
        </w:rPr>
      </w:pPr>
      <w:r w:rsidRPr="005060F0">
        <w:rPr>
          <w:rFonts w:cs="Segoe UI"/>
          <w:b/>
          <w:bCs/>
          <w:szCs w:val="14"/>
        </w:rPr>
        <w:t>Justification</w:t>
      </w:r>
      <w:r w:rsidRPr="00631B91">
        <w:rPr>
          <w:rFonts w:cs="Segoe UI"/>
          <w:szCs w:val="14"/>
        </w:rPr>
        <w:t>:</w:t>
      </w:r>
    </w:p>
    <w:p w14:paraId="7207B7AA" w14:textId="3634F33A" w:rsidR="00631B91" w:rsidRPr="00631B91" w:rsidRDefault="005060F0"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A chief risk officer is usually helpful in identifying many types of risk faced by an organization,</w:t>
      </w:r>
      <w:r>
        <w:rPr>
          <w:rFonts w:cs="Segoe UI"/>
          <w:szCs w:val="14"/>
        </w:rPr>
        <w:t xml:space="preserve"> </w:t>
      </w:r>
      <w:r w:rsidR="00631B91" w:rsidRPr="00631B91">
        <w:rPr>
          <w:rFonts w:cs="Segoe UI"/>
          <w:szCs w:val="14"/>
        </w:rPr>
        <w:t>but remediation is a function of many different organizational units, and unless these activities are</w:t>
      </w:r>
      <w:r>
        <w:rPr>
          <w:rFonts w:cs="Segoe UI"/>
          <w:szCs w:val="14"/>
        </w:rPr>
        <w:t xml:space="preserve"> </w:t>
      </w:r>
      <w:r w:rsidR="00631B91" w:rsidRPr="00631B91">
        <w:rPr>
          <w:rFonts w:cs="Segoe UI"/>
          <w:szCs w:val="14"/>
        </w:rPr>
        <w:t>integrated, there is the possibility of duplicated efforts or gaps in protection.</w:t>
      </w:r>
    </w:p>
    <w:p w14:paraId="6F3A6AE8" w14:textId="1C4D9068" w:rsidR="00631B91" w:rsidRPr="00631B91" w:rsidRDefault="005060F0"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Risk assessments are helpful in exposing risk but, by themselves, do not serve to mitigate the</w:t>
      </w:r>
      <w:r>
        <w:rPr>
          <w:rFonts w:cs="Segoe UI"/>
          <w:szCs w:val="14"/>
        </w:rPr>
        <w:t xml:space="preserve"> </w:t>
      </w:r>
      <w:r w:rsidR="00631B91" w:rsidRPr="00631B91">
        <w:rPr>
          <w:rFonts w:cs="Segoe UI"/>
          <w:szCs w:val="14"/>
        </w:rPr>
        <w:t>identified risk.</w:t>
      </w:r>
    </w:p>
    <w:p w14:paraId="6CCF8995" w14:textId="43E7E9FC" w:rsidR="00631B91" w:rsidRPr="00631B91" w:rsidRDefault="005060F0" w:rsidP="00631B91">
      <w:pPr>
        <w:autoSpaceDE w:val="0"/>
        <w:autoSpaceDN w:val="0"/>
        <w:adjustRightInd w:val="0"/>
        <w:rPr>
          <w:rFonts w:cs="Segoe UI"/>
          <w:szCs w:val="14"/>
        </w:rPr>
      </w:pPr>
      <w:r w:rsidRPr="005060F0">
        <w:rPr>
          <w:rFonts w:cs="Segoe UI"/>
          <w:b/>
          <w:bCs/>
          <w:szCs w:val="14"/>
        </w:rPr>
        <w:t xml:space="preserve">C. </w:t>
      </w:r>
      <w:r w:rsidR="00631B91" w:rsidRPr="005060F0">
        <w:rPr>
          <w:rFonts w:cs="Segoe UI"/>
          <w:b/>
          <w:bCs/>
          <w:szCs w:val="14"/>
        </w:rPr>
        <w:t>Integrating the risk mitigation of the typical organization’s many different risk management</w:t>
      </w:r>
      <w:r w:rsidRPr="005060F0">
        <w:rPr>
          <w:rFonts w:cs="Segoe UI"/>
          <w:b/>
          <w:bCs/>
          <w:szCs w:val="14"/>
        </w:rPr>
        <w:t xml:space="preserve"> </w:t>
      </w:r>
      <w:r w:rsidR="00631B91" w:rsidRPr="005060F0">
        <w:rPr>
          <w:rFonts w:cs="Segoe UI"/>
          <w:b/>
          <w:bCs/>
          <w:szCs w:val="14"/>
        </w:rPr>
        <w:t>and assurance functions will best ensure that there are no gaps in protection efforts and a</w:t>
      </w:r>
      <w:r w:rsidRPr="005060F0">
        <w:rPr>
          <w:rFonts w:cs="Segoe UI"/>
          <w:b/>
          <w:bCs/>
          <w:szCs w:val="14"/>
        </w:rPr>
        <w:t xml:space="preserve"> </w:t>
      </w:r>
      <w:r w:rsidR="00631B91" w:rsidRPr="005060F0">
        <w:rPr>
          <w:rFonts w:cs="Segoe UI"/>
          <w:b/>
          <w:bCs/>
          <w:szCs w:val="14"/>
        </w:rPr>
        <w:t>minimum of duplicated efforts, which is likely to result in the best coverage at the lowest cost</w:t>
      </w:r>
      <w:r w:rsidR="00631B91" w:rsidRPr="00631B91">
        <w:rPr>
          <w:rFonts w:cs="Segoe UI"/>
          <w:szCs w:val="14"/>
        </w:rPr>
        <w:t>.</w:t>
      </w:r>
    </w:p>
    <w:p w14:paraId="4CAC4C4C" w14:textId="4ABCB02B" w:rsidR="00631B91" w:rsidRDefault="005060F0" w:rsidP="005060F0">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 xml:space="preserve">Defining acceptable risk levels can provide guidance to the organization about the required </w:t>
      </w:r>
      <w:r w:rsidR="00081C2E" w:rsidRPr="00631B91">
        <w:rPr>
          <w:rFonts w:cs="Segoe UI"/>
          <w:szCs w:val="14"/>
        </w:rPr>
        <w:t xml:space="preserve">mitigation </w:t>
      </w:r>
      <w:r w:rsidR="00631B91" w:rsidRPr="00631B91">
        <w:rPr>
          <w:rFonts w:cs="Segoe UI"/>
          <w:szCs w:val="14"/>
        </w:rPr>
        <w:t xml:space="preserve">levels </w:t>
      </w:r>
      <w:r w:rsidR="00081C2E">
        <w:rPr>
          <w:rFonts w:cs="Segoe UI"/>
          <w:szCs w:val="14"/>
        </w:rPr>
        <w:t>b</w:t>
      </w:r>
      <w:r w:rsidR="00631B91" w:rsidRPr="00631B91">
        <w:rPr>
          <w:rFonts w:cs="Segoe UI"/>
          <w:szCs w:val="14"/>
        </w:rPr>
        <w:t xml:space="preserve">ut does </w:t>
      </w:r>
      <w:r w:rsidR="00631B91" w:rsidRPr="005060F0">
        <w:rPr>
          <w:rFonts w:cs="Segoe UI"/>
          <w:b/>
          <w:bCs/>
          <w:szCs w:val="14"/>
        </w:rPr>
        <w:t>not prevent duplication</w:t>
      </w:r>
      <w:r w:rsidR="00631B91" w:rsidRPr="00631B91">
        <w:rPr>
          <w:rFonts w:cs="Segoe UI"/>
          <w:szCs w:val="14"/>
        </w:rPr>
        <w:t xml:space="preserve"> of efforts</w:t>
      </w:r>
      <w:r w:rsidR="00081C2E">
        <w:rPr>
          <w:rFonts w:cs="Segoe UI"/>
          <w:szCs w:val="14"/>
        </w:rPr>
        <w:t>/</w:t>
      </w:r>
      <w:r w:rsidR="00631B91" w:rsidRPr="00631B91">
        <w:rPr>
          <w:rFonts w:cs="Segoe UI"/>
          <w:szCs w:val="14"/>
        </w:rPr>
        <w:t>gaps in protection.</w:t>
      </w:r>
    </w:p>
    <w:p w14:paraId="1C746A51" w14:textId="3401F82B" w:rsidR="00631B91" w:rsidRPr="00631B91" w:rsidRDefault="005060F0" w:rsidP="00631B91">
      <w:pPr>
        <w:autoSpaceDE w:val="0"/>
        <w:autoSpaceDN w:val="0"/>
        <w:adjustRightInd w:val="0"/>
        <w:rPr>
          <w:rFonts w:cs="Segoe UI"/>
          <w:szCs w:val="14"/>
        </w:rPr>
      </w:pPr>
      <w:r w:rsidRPr="005060F0">
        <w:rPr>
          <w:rFonts w:cs="Segoe UI"/>
          <w:b/>
          <w:bCs/>
          <w:szCs w:val="14"/>
        </w:rPr>
        <w:t>S2-217</w:t>
      </w:r>
      <w:r>
        <w:rPr>
          <w:rFonts w:cs="Segoe UI"/>
          <w:szCs w:val="14"/>
        </w:rPr>
        <w:t xml:space="preserve"> </w:t>
      </w:r>
      <w:r w:rsidR="00631B91" w:rsidRPr="00631B91">
        <w:rPr>
          <w:rFonts w:cs="Segoe UI"/>
          <w:szCs w:val="14"/>
        </w:rPr>
        <w:t>When considering the extent of protection requirements, which of the following choices would be the</w:t>
      </w:r>
      <w:r>
        <w:rPr>
          <w:rFonts w:cs="Segoe UI"/>
          <w:szCs w:val="14"/>
        </w:rPr>
        <w:t xml:space="preserve"> </w:t>
      </w:r>
      <w:r w:rsidR="00631B91" w:rsidRPr="005060F0">
        <w:rPr>
          <w:rFonts w:cs="Segoe UI"/>
          <w:b/>
          <w:bCs/>
          <w:szCs w:val="14"/>
        </w:rPr>
        <w:t>MOST</w:t>
      </w:r>
      <w:r w:rsidR="00631B91" w:rsidRPr="00631B91">
        <w:rPr>
          <w:rFonts w:cs="Segoe UI"/>
          <w:szCs w:val="14"/>
        </w:rPr>
        <w:t xml:space="preserve"> important consideration affecting all the others?</w:t>
      </w:r>
    </w:p>
    <w:p w14:paraId="0343605A" w14:textId="5DA78834" w:rsidR="00631B91" w:rsidRPr="00631B91" w:rsidRDefault="00631B91" w:rsidP="00631B91">
      <w:pPr>
        <w:autoSpaceDE w:val="0"/>
        <w:autoSpaceDN w:val="0"/>
        <w:adjustRightInd w:val="0"/>
        <w:rPr>
          <w:rFonts w:cs="Segoe UI"/>
          <w:szCs w:val="14"/>
        </w:rPr>
      </w:pPr>
      <w:r w:rsidRPr="00631B91">
        <w:rPr>
          <w:rFonts w:cs="Segoe UI"/>
          <w:szCs w:val="14"/>
        </w:rPr>
        <w:t>A. Exposure</w:t>
      </w:r>
      <w:r w:rsidR="005060F0">
        <w:rPr>
          <w:rFonts w:cs="Segoe UI"/>
          <w:szCs w:val="14"/>
        </w:rPr>
        <w:fldChar w:fldCharType="begin"/>
      </w:r>
      <w:r w:rsidR="005060F0">
        <w:instrText xml:space="preserve"> XE "</w:instrText>
      </w:r>
      <w:r w:rsidR="005060F0" w:rsidRPr="00121CE6">
        <w:rPr>
          <w:rFonts w:cs="Segoe UI"/>
          <w:szCs w:val="14"/>
        </w:rPr>
        <w:instrText>Exposure</w:instrText>
      </w:r>
      <w:r w:rsidR="005060F0">
        <w:instrText xml:space="preserve">" </w:instrText>
      </w:r>
      <w:r w:rsidR="005060F0">
        <w:rPr>
          <w:rFonts w:cs="Segoe UI"/>
          <w:szCs w:val="14"/>
        </w:rPr>
        <w:fldChar w:fldCharType="end"/>
      </w:r>
    </w:p>
    <w:p w14:paraId="4AD40F1F" w14:textId="77777777" w:rsidR="00631B91" w:rsidRPr="00631B91" w:rsidRDefault="00631B91" w:rsidP="00631B91">
      <w:pPr>
        <w:autoSpaceDE w:val="0"/>
        <w:autoSpaceDN w:val="0"/>
        <w:adjustRightInd w:val="0"/>
        <w:rPr>
          <w:rFonts w:cs="Segoe UI"/>
          <w:szCs w:val="14"/>
        </w:rPr>
      </w:pPr>
      <w:r w:rsidRPr="00631B91">
        <w:rPr>
          <w:rFonts w:cs="Segoe UI"/>
          <w:szCs w:val="14"/>
        </w:rPr>
        <w:t>B. Threat</w:t>
      </w:r>
    </w:p>
    <w:p w14:paraId="4454FB78" w14:textId="77777777" w:rsidR="00631B91" w:rsidRPr="00631B91" w:rsidRDefault="00631B91" w:rsidP="00631B91">
      <w:pPr>
        <w:autoSpaceDE w:val="0"/>
        <w:autoSpaceDN w:val="0"/>
        <w:adjustRightInd w:val="0"/>
        <w:rPr>
          <w:rFonts w:cs="Segoe UI"/>
          <w:szCs w:val="14"/>
        </w:rPr>
      </w:pPr>
      <w:r w:rsidRPr="00631B91">
        <w:rPr>
          <w:rFonts w:cs="Segoe UI"/>
          <w:szCs w:val="14"/>
        </w:rPr>
        <w:t>C. Vulnerability</w:t>
      </w:r>
    </w:p>
    <w:p w14:paraId="0B4007F5" w14:textId="77777777" w:rsidR="00631B91" w:rsidRPr="00631B91" w:rsidRDefault="00631B91" w:rsidP="00631B91">
      <w:pPr>
        <w:autoSpaceDE w:val="0"/>
        <w:autoSpaceDN w:val="0"/>
        <w:adjustRightInd w:val="0"/>
        <w:rPr>
          <w:rFonts w:cs="Segoe UI"/>
          <w:szCs w:val="14"/>
        </w:rPr>
      </w:pPr>
      <w:r w:rsidRPr="00631B91">
        <w:rPr>
          <w:rFonts w:cs="Segoe UI"/>
          <w:szCs w:val="14"/>
        </w:rPr>
        <w:t>D. Magnitude</w:t>
      </w:r>
    </w:p>
    <w:p w14:paraId="327E01EB" w14:textId="77777777" w:rsidR="00631B91" w:rsidRPr="005060F0" w:rsidRDefault="00631B91" w:rsidP="00631B91">
      <w:pPr>
        <w:autoSpaceDE w:val="0"/>
        <w:autoSpaceDN w:val="0"/>
        <w:adjustRightInd w:val="0"/>
        <w:rPr>
          <w:rFonts w:cs="Segoe UI"/>
          <w:b/>
          <w:bCs/>
          <w:szCs w:val="14"/>
        </w:rPr>
      </w:pPr>
      <w:r w:rsidRPr="005060F0">
        <w:rPr>
          <w:rFonts w:cs="Segoe UI"/>
          <w:b/>
          <w:bCs/>
          <w:szCs w:val="14"/>
        </w:rPr>
        <w:t>A is the correct answer.</w:t>
      </w:r>
    </w:p>
    <w:p w14:paraId="271C6BE4" w14:textId="77777777" w:rsidR="00631B91" w:rsidRPr="00631B91" w:rsidRDefault="00631B91" w:rsidP="00631B91">
      <w:pPr>
        <w:autoSpaceDE w:val="0"/>
        <w:autoSpaceDN w:val="0"/>
        <w:adjustRightInd w:val="0"/>
        <w:rPr>
          <w:rFonts w:cs="Segoe UI"/>
          <w:szCs w:val="14"/>
        </w:rPr>
      </w:pPr>
      <w:r w:rsidRPr="005060F0">
        <w:rPr>
          <w:rFonts w:cs="Segoe UI"/>
          <w:b/>
          <w:bCs/>
          <w:szCs w:val="14"/>
        </w:rPr>
        <w:t>Justification</w:t>
      </w:r>
      <w:r w:rsidRPr="00631B91">
        <w:rPr>
          <w:rFonts w:cs="Segoe UI"/>
          <w:szCs w:val="14"/>
        </w:rPr>
        <w:t>:</w:t>
      </w:r>
    </w:p>
    <w:p w14:paraId="2327EE6C" w14:textId="3BC84468" w:rsidR="00631B91" w:rsidRPr="00631B91" w:rsidRDefault="005060F0" w:rsidP="00631B91">
      <w:pPr>
        <w:autoSpaceDE w:val="0"/>
        <w:autoSpaceDN w:val="0"/>
        <w:adjustRightInd w:val="0"/>
        <w:rPr>
          <w:rFonts w:cs="Segoe UI"/>
          <w:szCs w:val="14"/>
        </w:rPr>
      </w:pPr>
      <w:r w:rsidRPr="005060F0">
        <w:rPr>
          <w:rFonts w:cs="Segoe UI"/>
          <w:b/>
          <w:bCs/>
          <w:szCs w:val="14"/>
        </w:rPr>
        <w:t xml:space="preserve">A. </w:t>
      </w:r>
      <w:r w:rsidR="00631B91" w:rsidRPr="005060F0">
        <w:rPr>
          <w:rFonts w:cs="Segoe UI"/>
          <w:b/>
          <w:bCs/>
          <w:szCs w:val="14"/>
        </w:rPr>
        <w:t>Exposure is the quantified potential for loss that may occur due to an adverse event, calculated</w:t>
      </w:r>
      <w:r w:rsidRPr="005060F0">
        <w:rPr>
          <w:rFonts w:cs="Segoe UI"/>
          <w:b/>
          <w:bCs/>
          <w:szCs w:val="14"/>
        </w:rPr>
        <w:t xml:space="preserve"> </w:t>
      </w:r>
      <w:r w:rsidR="00631B91" w:rsidRPr="005060F0">
        <w:rPr>
          <w:rFonts w:cs="Segoe UI"/>
          <w:b/>
          <w:bCs/>
          <w:szCs w:val="14"/>
        </w:rPr>
        <w:t>as the product of probability and magnitude (impact). Because probability is itself a function of</w:t>
      </w:r>
      <w:r w:rsidRPr="005060F0">
        <w:rPr>
          <w:rFonts w:cs="Segoe UI"/>
          <w:b/>
          <w:bCs/>
          <w:szCs w:val="14"/>
        </w:rPr>
        <w:t xml:space="preserve"> </w:t>
      </w:r>
      <w:r w:rsidR="00631B91" w:rsidRPr="005060F0">
        <w:rPr>
          <w:rFonts w:cs="Segoe UI"/>
          <w:b/>
          <w:bCs/>
          <w:szCs w:val="14"/>
        </w:rPr>
        <w:t>threat and vulnerability, exposure takes into account all three of the other factors and, where</w:t>
      </w:r>
      <w:r w:rsidRPr="005060F0">
        <w:rPr>
          <w:rFonts w:cs="Segoe UI"/>
          <w:b/>
          <w:bCs/>
          <w:szCs w:val="14"/>
        </w:rPr>
        <w:t xml:space="preserve"> </w:t>
      </w:r>
      <w:r w:rsidR="00631B91" w:rsidRPr="005060F0">
        <w:rPr>
          <w:rFonts w:cs="Segoe UI"/>
          <w:b/>
          <w:bCs/>
          <w:szCs w:val="14"/>
        </w:rPr>
        <w:t>known, is the most important consideration</w:t>
      </w:r>
      <w:r w:rsidR="00631B91" w:rsidRPr="00631B91">
        <w:rPr>
          <w:rFonts w:cs="Segoe UI"/>
          <w:szCs w:val="14"/>
        </w:rPr>
        <w:t>.</w:t>
      </w:r>
    </w:p>
    <w:p w14:paraId="02AE416D" w14:textId="65C5AA1F" w:rsidR="00631B91" w:rsidRPr="00631B91" w:rsidRDefault="005060F0"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A threat is anything (e.g., object, substance, human) that is capable of acting against an asset in a</w:t>
      </w:r>
      <w:r>
        <w:rPr>
          <w:rFonts w:cs="Segoe UI"/>
          <w:szCs w:val="14"/>
        </w:rPr>
        <w:t xml:space="preserve"> </w:t>
      </w:r>
      <w:r w:rsidR="00631B91" w:rsidRPr="00631B91">
        <w:rPr>
          <w:rFonts w:cs="Segoe UI"/>
          <w:szCs w:val="14"/>
        </w:rPr>
        <w:t>manner that can result in harm. Threats may cause harm only where they correspond to vulnerability,</w:t>
      </w:r>
      <w:r>
        <w:rPr>
          <w:rFonts w:cs="Segoe UI"/>
          <w:szCs w:val="14"/>
        </w:rPr>
        <w:t xml:space="preserve"> </w:t>
      </w:r>
      <w:r w:rsidR="00631B91" w:rsidRPr="00631B91">
        <w:rPr>
          <w:rFonts w:cs="Segoe UI"/>
          <w:szCs w:val="14"/>
        </w:rPr>
        <w:t>so the probability of an event can be calculated only when both are known.</w:t>
      </w:r>
    </w:p>
    <w:p w14:paraId="311DCF69" w14:textId="65BBD180" w:rsidR="00631B91" w:rsidRPr="00631B91" w:rsidRDefault="005060F0"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Vulnerability is a weakness in the design, implementation, operation or internal control that could</w:t>
      </w:r>
      <w:r>
        <w:rPr>
          <w:rFonts w:cs="Segoe UI"/>
          <w:szCs w:val="14"/>
        </w:rPr>
        <w:t xml:space="preserve"> </w:t>
      </w:r>
      <w:r w:rsidR="00631B91" w:rsidRPr="00631B91">
        <w:rPr>
          <w:rFonts w:cs="Segoe UI"/>
          <w:szCs w:val="14"/>
        </w:rPr>
        <w:t>expose the system to adverse threats from threat events. Vulnerability may lead to harm only when</w:t>
      </w:r>
      <w:r>
        <w:rPr>
          <w:rFonts w:cs="Segoe UI"/>
          <w:szCs w:val="14"/>
        </w:rPr>
        <w:t xml:space="preserve"> </w:t>
      </w:r>
      <w:r w:rsidR="00631B91" w:rsidRPr="00631B91">
        <w:rPr>
          <w:rFonts w:cs="Segoe UI"/>
          <w:szCs w:val="14"/>
        </w:rPr>
        <w:t>acted on by a corresponding threat, so the probability of an event can be calculated only when both</w:t>
      </w:r>
      <w:r>
        <w:rPr>
          <w:rFonts w:cs="Segoe UI"/>
          <w:szCs w:val="14"/>
        </w:rPr>
        <w:t xml:space="preserve"> </w:t>
      </w:r>
      <w:r w:rsidR="00631B91" w:rsidRPr="00631B91">
        <w:rPr>
          <w:rFonts w:cs="Segoe UI"/>
          <w:szCs w:val="14"/>
        </w:rPr>
        <w:t>are known.</w:t>
      </w:r>
    </w:p>
    <w:p w14:paraId="3BE051C5" w14:textId="10BE3549" w:rsidR="00631B91" w:rsidRPr="00631B91" w:rsidRDefault="005060F0" w:rsidP="00863FE6">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Magnitude (or impact) measures the potential severity of loss from a realized event/scenario. Whether</w:t>
      </w:r>
      <w:r>
        <w:rPr>
          <w:rFonts w:cs="Segoe UI"/>
          <w:szCs w:val="14"/>
        </w:rPr>
        <w:t xml:space="preserve"> </w:t>
      </w:r>
      <w:r w:rsidR="00631B91" w:rsidRPr="00631B91">
        <w:rPr>
          <w:rFonts w:cs="Segoe UI"/>
          <w:szCs w:val="14"/>
        </w:rPr>
        <w:t>such an event will be realized depends on its probability (likelihood), which requires assessment of</w:t>
      </w:r>
      <w:r>
        <w:rPr>
          <w:rFonts w:cs="Segoe UI"/>
          <w:szCs w:val="14"/>
        </w:rPr>
        <w:t xml:space="preserve"> </w:t>
      </w:r>
      <w:r w:rsidR="00631B91" w:rsidRPr="00631B91">
        <w:rPr>
          <w:rFonts w:cs="Segoe UI"/>
          <w:szCs w:val="14"/>
        </w:rPr>
        <w:t>both threat and vulnerability.</w:t>
      </w:r>
    </w:p>
    <w:p w14:paraId="4BFDD1C6" w14:textId="25DD60E0" w:rsidR="00631B91" w:rsidRPr="00631B91" w:rsidRDefault="00631B91" w:rsidP="00631B91">
      <w:pPr>
        <w:autoSpaceDE w:val="0"/>
        <w:autoSpaceDN w:val="0"/>
        <w:adjustRightInd w:val="0"/>
        <w:rPr>
          <w:rFonts w:cs="Segoe UI"/>
          <w:szCs w:val="14"/>
        </w:rPr>
      </w:pPr>
      <w:r w:rsidRPr="00863FE6">
        <w:rPr>
          <w:rFonts w:cs="Segoe UI"/>
          <w:b/>
          <w:bCs/>
          <w:szCs w:val="14"/>
        </w:rPr>
        <w:t>S2-218</w:t>
      </w:r>
      <w:r w:rsidRPr="00631B91">
        <w:rPr>
          <w:rFonts w:cs="Segoe UI"/>
          <w:szCs w:val="14"/>
        </w:rPr>
        <w:t xml:space="preserve"> Which should be understood before defining risk management strategies?</w:t>
      </w:r>
    </w:p>
    <w:p w14:paraId="6365667B" w14:textId="77777777" w:rsidR="00631B91" w:rsidRPr="00631B91" w:rsidRDefault="00631B91" w:rsidP="00631B91">
      <w:pPr>
        <w:autoSpaceDE w:val="0"/>
        <w:autoSpaceDN w:val="0"/>
        <w:adjustRightInd w:val="0"/>
        <w:rPr>
          <w:rFonts w:cs="Segoe UI"/>
          <w:szCs w:val="14"/>
        </w:rPr>
      </w:pPr>
      <w:r w:rsidRPr="00631B91">
        <w:rPr>
          <w:rFonts w:cs="Segoe UI"/>
          <w:szCs w:val="14"/>
        </w:rPr>
        <w:t>A. Risk assessment criteria</w:t>
      </w:r>
    </w:p>
    <w:p w14:paraId="44195673" w14:textId="77777777" w:rsidR="00631B91" w:rsidRPr="00631B91" w:rsidRDefault="00631B91" w:rsidP="00631B91">
      <w:pPr>
        <w:autoSpaceDE w:val="0"/>
        <w:autoSpaceDN w:val="0"/>
        <w:adjustRightInd w:val="0"/>
        <w:rPr>
          <w:rFonts w:cs="Segoe UI"/>
          <w:szCs w:val="14"/>
        </w:rPr>
      </w:pPr>
      <w:r w:rsidRPr="00631B91">
        <w:rPr>
          <w:rFonts w:cs="Segoe UI"/>
          <w:szCs w:val="14"/>
        </w:rPr>
        <w:t>B. Organizational objectives and risk appetite</w:t>
      </w:r>
    </w:p>
    <w:p w14:paraId="1B16447C" w14:textId="77777777" w:rsidR="00631B91" w:rsidRPr="00631B91" w:rsidRDefault="00631B91" w:rsidP="00631B91">
      <w:pPr>
        <w:autoSpaceDE w:val="0"/>
        <w:autoSpaceDN w:val="0"/>
        <w:adjustRightInd w:val="0"/>
        <w:rPr>
          <w:rFonts w:cs="Segoe UI"/>
          <w:szCs w:val="14"/>
        </w:rPr>
      </w:pPr>
      <w:r w:rsidRPr="00631B91">
        <w:rPr>
          <w:rFonts w:cs="Segoe UI"/>
          <w:szCs w:val="14"/>
        </w:rPr>
        <w:t>C. IT architecture complexity</w:t>
      </w:r>
    </w:p>
    <w:p w14:paraId="404E0032" w14:textId="77777777" w:rsidR="00631B91" w:rsidRPr="00631B91" w:rsidRDefault="00631B91" w:rsidP="00631B91">
      <w:pPr>
        <w:autoSpaceDE w:val="0"/>
        <w:autoSpaceDN w:val="0"/>
        <w:adjustRightInd w:val="0"/>
        <w:rPr>
          <w:rFonts w:cs="Segoe UI"/>
          <w:szCs w:val="14"/>
        </w:rPr>
      </w:pPr>
      <w:r w:rsidRPr="00631B91">
        <w:rPr>
          <w:rFonts w:cs="Segoe UI"/>
          <w:szCs w:val="14"/>
        </w:rPr>
        <w:t>D. Enterprise disaster recovery plans</w:t>
      </w:r>
    </w:p>
    <w:p w14:paraId="0B6A4C05" w14:textId="77777777" w:rsidR="00631B91" w:rsidRPr="00863FE6" w:rsidRDefault="00631B91" w:rsidP="00631B91">
      <w:pPr>
        <w:autoSpaceDE w:val="0"/>
        <w:autoSpaceDN w:val="0"/>
        <w:adjustRightInd w:val="0"/>
        <w:rPr>
          <w:rFonts w:cs="Segoe UI"/>
          <w:b/>
          <w:bCs/>
          <w:szCs w:val="14"/>
        </w:rPr>
      </w:pPr>
      <w:r w:rsidRPr="00863FE6">
        <w:rPr>
          <w:rFonts w:cs="Segoe UI"/>
          <w:b/>
          <w:bCs/>
          <w:szCs w:val="14"/>
        </w:rPr>
        <w:t>B is the correct answer.</w:t>
      </w:r>
    </w:p>
    <w:p w14:paraId="07F304BB" w14:textId="77777777" w:rsidR="00631B91" w:rsidRPr="00631B91" w:rsidRDefault="00631B91" w:rsidP="00631B91">
      <w:pPr>
        <w:autoSpaceDE w:val="0"/>
        <w:autoSpaceDN w:val="0"/>
        <w:adjustRightInd w:val="0"/>
        <w:rPr>
          <w:rFonts w:cs="Segoe UI"/>
          <w:szCs w:val="14"/>
        </w:rPr>
      </w:pPr>
      <w:r w:rsidRPr="00863FE6">
        <w:rPr>
          <w:rFonts w:cs="Segoe UI"/>
          <w:b/>
          <w:bCs/>
          <w:szCs w:val="14"/>
        </w:rPr>
        <w:t>Justification</w:t>
      </w:r>
      <w:r w:rsidRPr="00631B91">
        <w:rPr>
          <w:rFonts w:cs="Segoe UI"/>
          <w:szCs w:val="14"/>
        </w:rPr>
        <w:t>:</w:t>
      </w:r>
    </w:p>
    <w:p w14:paraId="11093428" w14:textId="77777777" w:rsidR="00631B91" w:rsidRPr="00631B91" w:rsidRDefault="00631B91" w:rsidP="00631B91">
      <w:pPr>
        <w:autoSpaceDE w:val="0"/>
        <w:autoSpaceDN w:val="0"/>
        <w:adjustRightInd w:val="0"/>
        <w:rPr>
          <w:rFonts w:cs="Segoe UI"/>
          <w:szCs w:val="14"/>
        </w:rPr>
      </w:pPr>
      <w:r w:rsidRPr="00631B91">
        <w:rPr>
          <w:rFonts w:cs="Segoe UI"/>
          <w:szCs w:val="14"/>
        </w:rPr>
        <w:t>A. The assessment criteria are not relevant to defining risk management strategies.</w:t>
      </w:r>
    </w:p>
    <w:p w14:paraId="2FA7F37A" w14:textId="0C2E48EF" w:rsidR="00631B91" w:rsidRPr="00631B91" w:rsidRDefault="00631B91" w:rsidP="00631B91">
      <w:pPr>
        <w:autoSpaceDE w:val="0"/>
        <w:autoSpaceDN w:val="0"/>
        <w:adjustRightInd w:val="0"/>
        <w:rPr>
          <w:rFonts w:cs="Segoe UI"/>
          <w:szCs w:val="14"/>
        </w:rPr>
      </w:pPr>
      <w:r w:rsidRPr="00863FE6">
        <w:rPr>
          <w:rFonts w:cs="Segoe UI"/>
          <w:b/>
          <w:bCs/>
          <w:szCs w:val="14"/>
        </w:rPr>
        <w:t>B. The risk management strategy must be designed to achieve organizational objectives as well as</w:t>
      </w:r>
      <w:r w:rsidR="00863FE6" w:rsidRPr="00863FE6">
        <w:rPr>
          <w:rFonts w:cs="Segoe UI"/>
          <w:b/>
          <w:bCs/>
          <w:szCs w:val="14"/>
        </w:rPr>
        <w:t xml:space="preserve"> </w:t>
      </w:r>
      <w:r w:rsidRPr="00863FE6">
        <w:rPr>
          <w:rFonts w:cs="Segoe UI"/>
          <w:b/>
          <w:bCs/>
          <w:szCs w:val="14"/>
        </w:rPr>
        <w:t>provide adequate controls to limit risk to be consistent with the risk appetite</w:t>
      </w:r>
      <w:r w:rsidRPr="00631B91">
        <w:rPr>
          <w:rFonts w:cs="Segoe UI"/>
          <w:szCs w:val="14"/>
        </w:rPr>
        <w:t>.</w:t>
      </w:r>
    </w:p>
    <w:p w14:paraId="484357A1" w14:textId="247284C4" w:rsidR="00631B91" w:rsidRPr="00631B91" w:rsidRDefault="00631B91" w:rsidP="00631B91">
      <w:pPr>
        <w:autoSpaceDE w:val="0"/>
        <w:autoSpaceDN w:val="0"/>
        <w:adjustRightInd w:val="0"/>
        <w:rPr>
          <w:rFonts w:cs="Segoe UI"/>
          <w:szCs w:val="14"/>
        </w:rPr>
      </w:pPr>
      <w:r w:rsidRPr="00631B91">
        <w:rPr>
          <w:rFonts w:cs="Segoe UI"/>
          <w:szCs w:val="14"/>
        </w:rPr>
        <w:t>C. IT architecture complexity may pose a challenge to the risk assessment process but should not affect</w:t>
      </w:r>
      <w:r w:rsidR="00863FE6">
        <w:rPr>
          <w:rFonts w:cs="Segoe UI"/>
          <w:szCs w:val="14"/>
        </w:rPr>
        <w:t xml:space="preserve"> </w:t>
      </w:r>
      <w:r w:rsidRPr="00631B91">
        <w:rPr>
          <w:rFonts w:cs="Segoe UI"/>
          <w:szCs w:val="14"/>
        </w:rPr>
        <w:t>the risk management strategy directly.</w:t>
      </w:r>
    </w:p>
    <w:p w14:paraId="4F77B4D5" w14:textId="5F397EB5" w:rsidR="00631B91" w:rsidRDefault="00631B91" w:rsidP="00863FE6">
      <w:pPr>
        <w:autoSpaceDE w:val="0"/>
        <w:autoSpaceDN w:val="0"/>
        <w:adjustRightInd w:val="0"/>
        <w:spacing w:after="60"/>
        <w:rPr>
          <w:rFonts w:cs="Segoe UI"/>
          <w:szCs w:val="14"/>
        </w:rPr>
      </w:pPr>
      <w:r w:rsidRPr="00631B91">
        <w:rPr>
          <w:rFonts w:cs="Segoe UI"/>
          <w:szCs w:val="14"/>
        </w:rPr>
        <w:t>D. Disaster recovery plans are an element of the risk management strategy but are addressed by</w:t>
      </w:r>
      <w:r w:rsidR="00863FE6">
        <w:rPr>
          <w:rFonts w:cs="Segoe UI"/>
          <w:szCs w:val="14"/>
        </w:rPr>
        <w:t xml:space="preserve"> </w:t>
      </w:r>
      <w:r w:rsidRPr="00631B91">
        <w:rPr>
          <w:rFonts w:cs="Segoe UI"/>
          <w:szCs w:val="14"/>
        </w:rPr>
        <w:t>organizational objectives and risk appetite.</w:t>
      </w:r>
    </w:p>
    <w:p w14:paraId="0C907805" w14:textId="60F4357A" w:rsidR="00631B91" w:rsidRPr="00631B91" w:rsidRDefault="00631B91" w:rsidP="00631B91">
      <w:pPr>
        <w:autoSpaceDE w:val="0"/>
        <w:autoSpaceDN w:val="0"/>
        <w:adjustRightInd w:val="0"/>
        <w:rPr>
          <w:rFonts w:cs="Segoe UI"/>
          <w:szCs w:val="14"/>
        </w:rPr>
      </w:pPr>
      <w:r w:rsidRPr="00863FE6">
        <w:rPr>
          <w:rFonts w:cs="Segoe UI"/>
          <w:b/>
          <w:bCs/>
          <w:szCs w:val="14"/>
        </w:rPr>
        <w:t>S2-219</w:t>
      </w:r>
      <w:r w:rsidRPr="00631B91">
        <w:rPr>
          <w:rFonts w:cs="Segoe UI"/>
          <w:szCs w:val="14"/>
        </w:rPr>
        <w:t xml:space="preserve"> Management requests that an information security manager determine which regulations regarding</w:t>
      </w:r>
      <w:r w:rsidR="00863FE6">
        <w:rPr>
          <w:rFonts w:cs="Segoe UI"/>
          <w:szCs w:val="14"/>
        </w:rPr>
        <w:t xml:space="preserve"> </w:t>
      </w:r>
      <w:r w:rsidRPr="00631B91">
        <w:rPr>
          <w:rFonts w:cs="Segoe UI"/>
          <w:szCs w:val="14"/>
        </w:rPr>
        <w:t>disclosure, reporting and privacy</w:t>
      </w:r>
      <w:r w:rsidR="00863FE6">
        <w:rPr>
          <w:rFonts w:cs="Segoe UI"/>
          <w:szCs w:val="14"/>
        </w:rPr>
        <w:fldChar w:fldCharType="begin"/>
      </w:r>
      <w:r w:rsidR="00863FE6">
        <w:instrText xml:space="preserve"> XE "</w:instrText>
      </w:r>
      <w:r w:rsidR="00863FE6" w:rsidRPr="00121CE6">
        <w:rPr>
          <w:rFonts w:cs="Segoe UI"/>
          <w:szCs w:val="14"/>
        </w:rPr>
        <w:instrText>privacy</w:instrText>
      </w:r>
      <w:r w:rsidR="00863FE6">
        <w:instrText xml:space="preserve">" </w:instrText>
      </w:r>
      <w:r w:rsidR="00863FE6">
        <w:rPr>
          <w:rFonts w:cs="Segoe UI"/>
          <w:szCs w:val="14"/>
        </w:rPr>
        <w:fldChar w:fldCharType="end"/>
      </w:r>
      <w:r w:rsidRPr="00631B91">
        <w:rPr>
          <w:rFonts w:cs="Segoe UI"/>
          <w:szCs w:val="14"/>
        </w:rPr>
        <w:t xml:space="preserve"> are the most important for the organization to address. The</w:t>
      </w:r>
      <w:r w:rsidR="00863FE6">
        <w:rPr>
          <w:rFonts w:cs="Segoe UI"/>
          <w:szCs w:val="14"/>
        </w:rPr>
        <w:t xml:space="preserve"> </w:t>
      </w:r>
      <w:r w:rsidRPr="00631B91">
        <w:rPr>
          <w:rFonts w:cs="Segoe UI"/>
          <w:szCs w:val="14"/>
        </w:rPr>
        <w:t xml:space="preserve">recommendations for addressing these legal and regulatory requirements will be </w:t>
      </w:r>
      <w:r w:rsidRPr="00863FE6">
        <w:rPr>
          <w:rFonts w:cs="Segoe UI"/>
          <w:b/>
          <w:bCs/>
          <w:szCs w:val="14"/>
        </w:rPr>
        <w:t>MOST</w:t>
      </w:r>
      <w:r w:rsidRPr="00631B91">
        <w:rPr>
          <w:rFonts w:cs="Segoe UI"/>
          <w:szCs w:val="14"/>
        </w:rPr>
        <w:t xml:space="preserve"> useful if based on</w:t>
      </w:r>
      <w:r w:rsidR="00863FE6">
        <w:rPr>
          <w:rFonts w:cs="Segoe UI"/>
          <w:szCs w:val="14"/>
        </w:rPr>
        <w:t xml:space="preserve"> </w:t>
      </w:r>
      <w:r w:rsidRPr="00631B91">
        <w:rPr>
          <w:rFonts w:cs="Segoe UI"/>
          <w:szCs w:val="14"/>
        </w:rPr>
        <w:t>which of the following choices?</w:t>
      </w:r>
    </w:p>
    <w:p w14:paraId="1D58FDCF" w14:textId="77777777" w:rsidR="00631B91" w:rsidRPr="00631B91" w:rsidRDefault="00631B91" w:rsidP="00631B91">
      <w:pPr>
        <w:autoSpaceDE w:val="0"/>
        <w:autoSpaceDN w:val="0"/>
        <w:adjustRightInd w:val="0"/>
        <w:rPr>
          <w:rFonts w:cs="Segoe UI"/>
          <w:szCs w:val="14"/>
        </w:rPr>
      </w:pPr>
      <w:r w:rsidRPr="00631B91">
        <w:rPr>
          <w:rFonts w:cs="Segoe UI"/>
          <w:szCs w:val="14"/>
        </w:rPr>
        <w:t>A. The extent of enforcement actions</w:t>
      </w:r>
    </w:p>
    <w:p w14:paraId="7A0DA532" w14:textId="77777777" w:rsidR="00631B91" w:rsidRPr="00631B91" w:rsidRDefault="00631B91" w:rsidP="00631B91">
      <w:pPr>
        <w:autoSpaceDE w:val="0"/>
        <w:autoSpaceDN w:val="0"/>
        <w:adjustRightInd w:val="0"/>
        <w:rPr>
          <w:rFonts w:cs="Segoe UI"/>
          <w:szCs w:val="14"/>
        </w:rPr>
      </w:pPr>
      <w:r w:rsidRPr="00631B91">
        <w:rPr>
          <w:rFonts w:cs="Segoe UI"/>
          <w:szCs w:val="14"/>
        </w:rPr>
        <w:t>B. The probability and consequences</w:t>
      </w:r>
    </w:p>
    <w:p w14:paraId="78875570" w14:textId="77777777" w:rsidR="00631B91" w:rsidRPr="00631B91" w:rsidRDefault="00631B91" w:rsidP="00631B91">
      <w:pPr>
        <w:autoSpaceDE w:val="0"/>
        <w:autoSpaceDN w:val="0"/>
        <w:adjustRightInd w:val="0"/>
        <w:rPr>
          <w:rFonts w:cs="Segoe UI"/>
          <w:szCs w:val="14"/>
        </w:rPr>
      </w:pPr>
      <w:r w:rsidRPr="00631B91">
        <w:rPr>
          <w:rFonts w:cs="Segoe UI"/>
          <w:szCs w:val="14"/>
        </w:rPr>
        <w:t>C. The sanctions for noncompliance</w:t>
      </w:r>
    </w:p>
    <w:p w14:paraId="7AE5A7A4" w14:textId="77777777" w:rsidR="00631B91" w:rsidRPr="00631B91" w:rsidRDefault="00631B91" w:rsidP="00631B91">
      <w:pPr>
        <w:autoSpaceDE w:val="0"/>
        <w:autoSpaceDN w:val="0"/>
        <w:adjustRightInd w:val="0"/>
        <w:rPr>
          <w:rFonts w:cs="Segoe UI"/>
          <w:szCs w:val="14"/>
        </w:rPr>
      </w:pPr>
      <w:r w:rsidRPr="00631B91">
        <w:rPr>
          <w:rFonts w:cs="Segoe UI"/>
          <w:szCs w:val="14"/>
        </w:rPr>
        <w:t>D. The amount of personal liability</w:t>
      </w:r>
    </w:p>
    <w:p w14:paraId="575D2574" w14:textId="77777777" w:rsidR="00631B91" w:rsidRPr="00863FE6" w:rsidRDefault="00631B91" w:rsidP="00631B91">
      <w:pPr>
        <w:autoSpaceDE w:val="0"/>
        <w:autoSpaceDN w:val="0"/>
        <w:adjustRightInd w:val="0"/>
        <w:rPr>
          <w:rFonts w:cs="Segoe UI"/>
          <w:b/>
          <w:bCs/>
          <w:szCs w:val="14"/>
        </w:rPr>
      </w:pPr>
      <w:r w:rsidRPr="00863FE6">
        <w:rPr>
          <w:rFonts w:cs="Segoe UI"/>
          <w:b/>
          <w:bCs/>
          <w:szCs w:val="14"/>
        </w:rPr>
        <w:t>B is the correct answer.</w:t>
      </w:r>
    </w:p>
    <w:p w14:paraId="2B72BC1E" w14:textId="77777777" w:rsidR="00631B91" w:rsidRPr="00631B91" w:rsidRDefault="00631B91" w:rsidP="00631B91">
      <w:pPr>
        <w:autoSpaceDE w:val="0"/>
        <w:autoSpaceDN w:val="0"/>
        <w:adjustRightInd w:val="0"/>
        <w:rPr>
          <w:rFonts w:cs="Segoe UI"/>
          <w:szCs w:val="14"/>
        </w:rPr>
      </w:pPr>
      <w:r w:rsidRPr="00863FE6">
        <w:rPr>
          <w:rFonts w:cs="Segoe UI"/>
          <w:b/>
          <w:bCs/>
          <w:szCs w:val="14"/>
        </w:rPr>
        <w:t>Justification</w:t>
      </w:r>
      <w:r w:rsidRPr="00631B91">
        <w:rPr>
          <w:rFonts w:cs="Segoe UI"/>
          <w:szCs w:val="14"/>
        </w:rPr>
        <w:t>:</w:t>
      </w:r>
    </w:p>
    <w:p w14:paraId="16683ADD" w14:textId="445FF341" w:rsidR="00631B91" w:rsidRPr="00631B91" w:rsidRDefault="00863FE6"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The extent of enforcement is a measure of probability. Without knowing the scope of consequences,</w:t>
      </w:r>
      <w:r>
        <w:rPr>
          <w:rFonts w:cs="Segoe UI"/>
          <w:szCs w:val="14"/>
        </w:rPr>
        <w:t xml:space="preserve"> </w:t>
      </w:r>
      <w:r w:rsidR="00631B91" w:rsidRPr="00631B91">
        <w:rPr>
          <w:rFonts w:cs="Segoe UI"/>
          <w:szCs w:val="14"/>
        </w:rPr>
        <w:t>probability cannot be viewed in context.</w:t>
      </w:r>
    </w:p>
    <w:p w14:paraId="2A1FA25E" w14:textId="0CF0FD41" w:rsidR="00631B91" w:rsidRPr="00631B91" w:rsidRDefault="00863FE6" w:rsidP="00631B91">
      <w:pPr>
        <w:autoSpaceDE w:val="0"/>
        <w:autoSpaceDN w:val="0"/>
        <w:adjustRightInd w:val="0"/>
        <w:rPr>
          <w:rFonts w:cs="Segoe UI"/>
          <w:szCs w:val="14"/>
        </w:rPr>
      </w:pPr>
      <w:r w:rsidRPr="00863FE6">
        <w:rPr>
          <w:rFonts w:cs="Segoe UI"/>
          <w:b/>
          <w:bCs/>
          <w:szCs w:val="14"/>
        </w:rPr>
        <w:t xml:space="preserve">B. </w:t>
      </w:r>
      <w:r w:rsidR="00631B91" w:rsidRPr="00863FE6">
        <w:rPr>
          <w:rFonts w:cs="Segoe UI"/>
          <w:b/>
          <w:bCs/>
          <w:szCs w:val="14"/>
        </w:rPr>
        <w:t>Legal and regulatory requirements should be treated as any other risk to the organization,</w:t>
      </w:r>
      <w:r w:rsidRPr="00863FE6">
        <w:rPr>
          <w:rFonts w:cs="Segoe UI"/>
          <w:b/>
          <w:bCs/>
          <w:szCs w:val="14"/>
        </w:rPr>
        <w:t xml:space="preserve"> </w:t>
      </w:r>
      <w:r w:rsidR="00631B91" w:rsidRPr="00863FE6">
        <w:rPr>
          <w:rFonts w:cs="Segoe UI"/>
          <w:b/>
          <w:bCs/>
          <w:szCs w:val="14"/>
        </w:rPr>
        <w:t>calculated as the probability of enforcement and the magnitude of possible sanctions</w:t>
      </w:r>
      <w:r w:rsidRPr="00863FE6">
        <w:rPr>
          <w:rFonts w:cs="Segoe UI"/>
          <w:b/>
          <w:bCs/>
          <w:szCs w:val="14"/>
        </w:rPr>
        <w:t xml:space="preserve"> </w:t>
      </w:r>
      <w:r w:rsidR="00631B91" w:rsidRPr="00863FE6">
        <w:rPr>
          <w:rFonts w:cs="Segoe UI"/>
          <w:b/>
          <w:bCs/>
          <w:szCs w:val="14"/>
        </w:rPr>
        <w:t>(impact or consequences)</w:t>
      </w:r>
      <w:r w:rsidR="00631B91" w:rsidRPr="00631B91">
        <w:rPr>
          <w:rFonts w:cs="Segoe UI"/>
          <w:szCs w:val="14"/>
        </w:rPr>
        <w:t>.</w:t>
      </w:r>
    </w:p>
    <w:p w14:paraId="0D13EC5A" w14:textId="62C72DC9" w:rsidR="00631B91" w:rsidRPr="00631B91" w:rsidRDefault="00863FE6"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Sanctions or impact must be considered in the context of the enforcement mechanisms. If sanctions</w:t>
      </w:r>
      <w:r>
        <w:rPr>
          <w:rFonts w:cs="Segoe UI"/>
          <w:szCs w:val="14"/>
        </w:rPr>
        <w:t xml:space="preserve"> </w:t>
      </w:r>
      <w:r w:rsidR="00631B91" w:rsidRPr="00631B91">
        <w:rPr>
          <w:rFonts w:cs="Segoe UI"/>
          <w:szCs w:val="14"/>
        </w:rPr>
        <w:t>have little probability of being implemented due to lax enforcement, their severity poses less risk to</w:t>
      </w:r>
      <w:r>
        <w:rPr>
          <w:rFonts w:cs="Segoe UI"/>
          <w:szCs w:val="14"/>
        </w:rPr>
        <w:t xml:space="preserve"> </w:t>
      </w:r>
      <w:r w:rsidR="00631B91" w:rsidRPr="00631B91">
        <w:rPr>
          <w:rFonts w:cs="Segoe UI"/>
          <w:szCs w:val="14"/>
        </w:rPr>
        <w:t>the organization than if they are widely enforced.</w:t>
      </w:r>
    </w:p>
    <w:p w14:paraId="46CC5484" w14:textId="248840EF" w:rsidR="00631B91" w:rsidRPr="00631B91" w:rsidRDefault="00863FE6" w:rsidP="00863FE6">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Except in extreme cases of fraud or other criminal activity, liability for regulatory sanctions generally</w:t>
      </w:r>
      <w:r>
        <w:rPr>
          <w:rFonts w:cs="Segoe UI"/>
          <w:szCs w:val="14"/>
        </w:rPr>
        <w:t xml:space="preserve"> </w:t>
      </w:r>
      <w:r w:rsidR="00631B91" w:rsidRPr="00631B91">
        <w:rPr>
          <w:rFonts w:cs="Segoe UI"/>
          <w:szCs w:val="14"/>
        </w:rPr>
        <w:t>lies with senior management and the board of directors. It is not a driving factor in the evaluation of</w:t>
      </w:r>
      <w:r>
        <w:rPr>
          <w:rFonts w:cs="Segoe UI"/>
          <w:szCs w:val="14"/>
        </w:rPr>
        <w:t xml:space="preserve"> </w:t>
      </w:r>
      <w:r w:rsidR="00631B91" w:rsidRPr="00631B91">
        <w:rPr>
          <w:rFonts w:cs="Segoe UI"/>
          <w:szCs w:val="14"/>
        </w:rPr>
        <w:t>regulatory requirements.</w:t>
      </w:r>
    </w:p>
    <w:p w14:paraId="6FFE5FC8" w14:textId="2C8A7D7F" w:rsidR="00631B91" w:rsidRPr="00631B91" w:rsidRDefault="00631B91" w:rsidP="00631B91">
      <w:pPr>
        <w:autoSpaceDE w:val="0"/>
        <w:autoSpaceDN w:val="0"/>
        <w:adjustRightInd w:val="0"/>
        <w:rPr>
          <w:rFonts w:cs="Segoe UI"/>
          <w:szCs w:val="14"/>
        </w:rPr>
      </w:pPr>
      <w:r w:rsidRPr="00863FE6">
        <w:rPr>
          <w:rFonts w:cs="Segoe UI"/>
          <w:b/>
          <w:bCs/>
          <w:szCs w:val="14"/>
        </w:rPr>
        <w:t>S2-220</w:t>
      </w:r>
      <w:r w:rsidRPr="00631B91">
        <w:rPr>
          <w:rFonts w:cs="Segoe UI"/>
          <w:szCs w:val="14"/>
        </w:rPr>
        <w:t xml:space="preserve"> Control objectives</w:t>
      </w:r>
      <w:r w:rsidR="00583A0C">
        <w:rPr>
          <w:rFonts w:cs="Segoe UI"/>
          <w:szCs w:val="14"/>
        </w:rPr>
        <w:fldChar w:fldCharType="begin"/>
      </w:r>
      <w:r w:rsidR="00583A0C">
        <w:instrText xml:space="preserve"> XE "</w:instrText>
      </w:r>
      <w:r w:rsidR="000B15FC">
        <w:rPr>
          <w:rFonts w:cs="Segoe UI"/>
          <w:szCs w:val="14"/>
        </w:rPr>
        <w:instrText>c</w:instrText>
      </w:r>
      <w:r w:rsidR="00583A0C" w:rsidRPr="00760F72">
        <w:rPr>
          <w:rFonts w:cs="Segoe UI"/>
          <w:szCs w:val="14"/>
        </w:rPr>
        <w:instrText>ontrol objectives</w:instrText>
      </w:r>
      <w:r w:rsidR="00583A0C">
        <w:instrText xml:space="preserve">" </w:instrText>
      </w:r>
      <w:r w:rsidR="00583A0C">
        <w:rPr>
          <w:rFonts w:cs="Segoe UI"/>
          <w:szCs w:val="14"/>
        </w:rPr>
        <w:fldChar w:fldCharType="end"/>
      </w:r>
      <w:r w:rsidRPr="00631B91">
        <w:rPr>
          <w:rFonts w:cs="Segoe UI"/>
          <w:szCs w:val="14"/>
        </w:rPr>
        <w:t xml:space="preserve"> are </w:t>
      </w:r>
      <w:r w:rsidRPr="00863FE6">
        <w:rPr>
          <w:rFonts w:cs="Segoe UI"/>
          <w:b/>
          <w:bCs/>
          <w:szCs w:val="14"/>
        </w:rPr>
        <w:t>MOST</w:t>
      </w:r>
      <w:r w:rsidRPr="00631B91">
        <w:rPr>
          <w:rFonts w:cs="Segoe UI"/>
          <w:szCs w:val="14"/>
        </w:rPr>
        <w:t xml:space="preserve"> closely aligned with:</w:t>
      </w:r>
    </w:p>
    <w:p w14:paraId="0CAD721F" w14:textId="77777777" w:rsidR="00631B91" w:rsidRPr="00631B91" w:rsidRDefault="00631B91" w:rsidP="00631B91">
      <w:pPr>
        <w:autoSpaceDE w:val="0"/>
        <w:autoSpaceDN w:val="0"/>
        <w:adjustRightInd w:val="0"/>
        <w:rPr>
          <w:rFonts w:cs="Segoe UI"/>
          <w:szCs w:val="14"/>
        </w:rPr>
      </w:pPr>
      <w:r w:rsidRPr="00631B91">
        <w:rPr>
          <w:rFonts w:cs="Segoe UI"/>
          <w:szCs w:val="14"/>
        </w:rPr>
        <w:t>A. risk tolerance.</w:t>
      </w:r>
    </w:p>
    <w:p w14:paraId="74FFC97A" w14:textId="77777777" w:rsidR="00631B91" w:rsidRPr="00631B91" w:rsidRDefault="00631B91" w:rsidP="00631B91">
      <w:pPr>
        <w:autoSpaceDE w:val="0"/>
        <w:autoSpaceDN w:val="0"/>
        <w:adjustRightInd w:val="0"/>
        <w:rPr>
          <w:rFonts w:cs="Segoe UI"/>
          <w:szCs w:val="14"/>
        </w:rPr>
      </w:pPr>
      <w:r w:rsidRPr="00631B91">
        <w:rPr>
          <w:rFonts w:cs="Segoe UI"/>
          <w:szCs w:val="14"/>
        </w:rPr>
        <w:t>B. criticality.</w:t>
      </w:r>
    </w:p>
    <w:p w14:paraId="13E152B2" w14:textId="77777777" w:rsidR="00631B91" w:rsidRPr="00631B91" w:rsidRDefault="00631B91" w:rsidP="00631B91">
      <w:pPr>
        <w:autoSpaceDE w:val="0"/>
        <w:autoSpaceDN w:val="0"/>
        <w:adjustRightInd w:val="0"/>
        <w:rPr>
          <w:rFonts w:cs="Segoe UI"/>
          <w:szCs w:val="14"/>
        </w:rPr>
      </w:pPr>
      <w:r w:rsidRPr="00631B91">
        <w:rPr>
          <w:rFonts w:cs="Segoe UI"/>
          <w:szCs w:val="14"/>
        </w:rPr>
        <w:t>C. risk appetite.</w:t>
      </w:r>
    </w:p>
    <w:p w14:paraId="462E366E" w14:textId="77777777" w:rsidR="00631B91" w:rsidRPr="00631B91" w:rsidRDefault="00631B91" w:rsidP="00631B91">
      <w:pPr>
        <w:autoSpaceDE w:val="0"/>
        <w:autoSpaceDN w:val="0"/>
        <w:adjustRightInd w:val="0"/>
        <w:rPr>
          <w:rFonts w:cs="Segoe UI"/>
          <w:szCs w:val="14"/>
        </w:rPr>
      </w:pPr>
      <w:r w:rsidRPr="00631B91">
        <w:rPr>
          <w:rFonts w:cs="Segoe UI"/>
          <w:szCs w:val="14"/>
        </w:rPr>
        <w:t>D. sensitivity.</w:t>
      </w:r>
    </w:p>
    <w:p w14:paraId="75EAE38A" w14:textId="77777777" w:rsidR="00631B91" w:rsidRPr="00583A0C" w:rsidRDefault="00631B91" w:rsidP="00631B91">
      <w:pPr>
        <w:autoSpaceDE w:val="0"/>
        <w:autoSpaceDN w:val="0"/>
        <w:adjustRightInd w:val="0"/>
        <w:rPr>
          <w:rFonts w:cs="Segoe UI"/>
          <w:b/>
          <w:bCs/>
          <w:szCs w:val="14"/>
        </w:rPr>
      </w:pPr>
      <w:r w:rsidRPr="00583A0C">
        <w:rPr>
          <w:rFonts w:cs="Segoe UI"/>
          <w:b/>
          <w:bCs/>
          <w:szCs w:val="14"/>
        </w:rPr>
        <w:t>C is the correct answer.</w:t>
      </w:r>
    </w:p>
    <w:p w14:paraId="4F280D35" w14:textId="77777777" w:rsidR="00631B91" w:rsidRPr="00631B91" w:rsidRDefault="00631B91" w:rsidP="00631B91">
      <w:pPr>
        <w:autoSpaceDE w:val="0"/>
        <w:autoSpaceDN w:val="0"/>
        <w:adjustRightInd w:val="0"/>
        <w:rPr>
          <w:rFonts w:cs="Segoe UI"/>
          <w:szCs w:val="14"/>
        </w:rPr>
      </w:pPr>
      <w:r w:rsidRPr="00583A0C">
        <w:rPr>
          <w:rFonts w:cs="Segoe UI"/>
          <w:b/>
          <w:bCs/>
          <w:szCs w:val="14"/>
        </w:rPr>
        <w:t>Justification</w:t>
      </w:r>
      <w:r w:rsidRPr="00631B91">
        <w:rPr>
          <w:rFonts w:cs="Segoe UI"/>
          <w:szCs w:val="14"/>
        </w:rPr>
        <w:t>:</w:t>
      </w:r>
    </w:p>
    <w:p w14:paraId="74860A79" w14:textId="0C2F5D57" w:rsidR="00631B91" w:rsidRPr="00631B91" w:rsidRDefault="00583A0C"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Risk tolerance is the acceptable level of deviation from acceptable risk and is not directly affected by</w:t>
      </w:r>
      <w:r>
        <w:rPr>
          <w:rFonts w:cs="Segoe UI"/>
          <w:szCs w:val="14"/>
        </w:rPr>
        <w:t xml:space="preserve"> </w:t>
      </w:r>
      <w:r w:rsidR="00631B91" w:rsidRPr="00631B91">
        <w:rPr>
          <w:rFonts w:cs="Segoe UI"/>
          <w:szCs w:val="14"/>
        </w:rPr>
        <w:t>control objectives.</w:t>
      </w:r>
    </w:p>
    <w:p w14:paraId="595588DB" w14:textId="656F962E" w:rsidR="00631B91" w:rsidRPr="00631B91" w:rsidRDefault="00583A0C"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 xml:space="preserve">Criticality is the importance to the business and is </w:t>
      </w:r>
      <w:r w:rsidR="00631B91" w:rsidRPr="00583A0C">
        <w:rPr>
          <w:rFonts w:cs="Segoe UI"/>
          <w:b/>
          <w:bCs/>
          <w:szCs w:val="14"/>
        </w:rPr>
        <w:t>one of the considerations</w:t>
      </w:r>
      <w:r w:rsidR="00631B91" w:rsidRPr="00631B91">
        <w:rPr>
          <w:rFonts w:cs="Segoe UI"/>
          <w:szCs w:val="14"/>
        </w:rPr>
        <w:t xml:space="preserve"> when control objectives</w:t>
      </w:r>
      <w:r>
        <w:rPr>
          <w:rFonts w:cs="Segoe UI"/>
          <w:szCs w:val="14"/>
        </w:rPr>
        <w:t xml:space="preserve"> </w:t>
      </w:r>
      <w:r w:rsidR="00631B91" w:rsidRPr="00631B91">
        <w:rPr>
          <w:rFonts w:cs="Segoe UI"/>
          <w:szCs w:val="14"/>
        </w:rPr>
        <w:t>are set in addition to potential impact, exposure, cost and feasibility of possible controls, but criticality</w:t>
      </w:r>
      <w:r>
        <w:rPr>
          <w:rFonts w:cs="Segoe UI"/>
          <w:szCs w:val="14"/>
        </w:rPr>
        <w:t xml:space="preserve"> </w:t>
      </w:r>
      <w:r w:rsidR="00631B91" w:rsidRPr="00631B91">
        <w:rPr>
          <w:rFonts w:cs="Segoe UI"/>
          <w:szCs w:val="14"/>
        </w:rPr>
        <w:t xml:space="preserve">plays a </w:t>
      </w:r>
      <w:r w:rsidR="00631B91" w:rsidRPr="00583A0C">
        <w:rPr>
          <w:rFonts w:cs="Segoe UI"/>
          <w:b/>
          <w:bCs/>
          <w:szCs w:val="14"/>
        </w:rPr>
        <w:t>lesser role</w:t>
      </w:r>
      <w:r w:rsidR="00631B91" w:rsidRPr="00631B91">
        <w:rPr>
          <w:rFonts w:cs="Segoe UI"/>
          <w:szCs w:val="14"/>
        </w:rPr>
        <w:t xml:space="preserve"> in relationships between risk </w:t>
      </w:r>
      <w:r>
        <w:rPr>
          <w:rFonts w:cs="Segoe UI"/>
          <w:szCs w:val="14"/>
        </w:rPr>
        <w:t>&amp;</w:t>
      </w:r>
      <w:r w:rsidR="00631B91" w:rsidRPr="00631B91">
        <w:rPr>
          <w:rFonts w:cs="Segoe UI"/>
          <w:szCs w:val="14"/>
        </w:rPr>
        <w:t xml:space="preserve"> control. Criticality is more </w:t>
      </w:r>
      <w:r w:rsidR="00631B91" w:rsidRPr="00583A0C">
        <w:rPr>
          <w:rFonts w:cs="Segoe UI"/>
          <w:b/>
          <w:bCs/>
          <w:szCs w:val="14"/>
        </w:rPr>
        <w:t>a need</w:t>
      </w:r>
      <w:r w:rsidR="00631B91" w:rsidRPr="00631B91">
        <w:rPr>
          <w:rFonts w:cs="Segoe UI"/>
          <w:szCs w:val="14"/>
        </w:rPr>
        <w:t xml:space="preserve"> for business</w:t>
      </w:r>
      <w:r>
        <w:rPr>
          <w:rFonts w:cs="Segoe UI"/>
          <w:szCs w:val="14"/>
        </w:rPr>
        <w:t xml:space="preserve"> </w:t>
      </w:r>
      <w:r w:rsidR="00631B91" w:rsidRPr="00583A0C">
        <w:rPr>
          <w:rFonts w:cs="Segoe UI"/>
          <w:szCs w:val="14"/>
        </w:rPr>
        <w:t xml:space="preserve">than </w:t>
      </w:r>
      <w:r w:rsidR="00631B91" w:rsidRPr="00583A0C">
        <w:rPr>
          <w:rFonts w:cs="Segoe UI"/>
          <w:b/>
          <w:bCs/>
          <w:szCs w:val="14"/>
        </w:rPr>
        <w:t>control</w:t>
      </w:r>
      <w:r w:rsidR="00631B91" w:rsidRPr="00631B91">
        <w:rPr>
          <w:rFonts w:cs="Segoe UI"/>
          <w:szCs w:val="14"/>
        </w:rPr>
        <w:t xml:space="preserve"> to reduce risk for environment.</w:t>
      </w:r>
    </w:p>
    <w:p w14:paraId="04151CB0" w14:textId="6F324B10" w:rsidR="00631B91" w:rsidRPr="00631B91" w:rsidRDefault="00583A0C" w:rsidP="00631B91">
      <w:pPr>
        <w:autoSpaceDE w:val="0"/>
        <w:autoSpaceDN w:val="0"/>
        <w:adjustRightInd w:val="0"/>
        <w:rPr>
          <w:rFonts w:cs="Segoe UI"/>
          <w:szCs w:val="14"/>
        </w:rPr>
      </w:pPr>
      <w:r w:rsidRPr="00583A0C">
        <w:rPr>
          <w:rFonts w:cs="Segoe UI"/>
          <w:b/>
          <w:bCs/>
          <w:szCs w:val="14"/>
        </w:rPr>
        <w:t xml:space="preserve">C. </w:t>
      </w:r>
      <w:r w:rsidR="00631B91" w:rsidRPr="00583A0C">
        <w:rPr>
          <w:rFonts w:cs="Segoe UI"/>
          <w:b/>
          <w:bCs/>
          <w:szCs w:val="14"/>
        </w:rPr>
        <w:t>Risk appetite is the amount of risk, on a broad level, that an entity is willing to accept in pursuit</w:t>
      </w:r>
      <w:r w:rsidRPr="00583A0C">
        <w:rPr>
          <w:rFonts w:cs="Segoe UI"/>
          <w:b/>
          <w:bCs/>
          <w:szCs w:val="14"/>
        </w:rPr>
        <w:t xml:space="preserve"> </w:t>
      </w:r>
      <w:r w:rsidR="00631B91" w:rsidRPr="00583A0C">
        <w:rPr>
          <w:rFonts w:cs="Segoe UI"/>
          <w:b/>
          <w:bCs/>
          <w:szCs w:val="14"/>
        </w:rPr>
        <w:t>of its mission. Control objectives are set so that controls can be designed on that basis</w:t>
      </w:r>
      <w:r w:rsidR="00631B91" w:rsidRPr="00631B91">
        <w:rPr>
          <w:rFonts w:cs="Segoe UI"/>
          <w:szCs w:val="14"/>
        </w:rPr>
        <w:t>.</w:t>
      </w:r>
    </w:p>
    <w:p w14:paraId="744AB543" w14:textId="64ECB18D" w:rsidR="00631B91" w:rsidRDefault="00583A0C" w:rsidP="00583A0C">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Sensitivity is the potential impact of unauthorized disclosure, which will also be one of the</w:t>
      </w:r>
      <w:r>
        <w:rPr>
          <w:rFonts w:cs="Segoe UI"/>
          <w:szCs w:val="14"/>
        </w:rPr>
        <w:t xml:space="preserve"> </w:t>
      </w:r>
      <w:r w:rsidR="00631B91" w:rsidRPr="00631B91">
        <w:rPr>
          <w:rFonts w:cs="Segoe UI"/>
          <w:szCs w:val="14"/>
        </w:rPr>
        <w:t xml:space="preserve">considerations in control objectives, but it is </w:t>
      </w:r>
      <w:r w:rsidR="00631B91" w:rsidRPr="00583A0C">
        <w:rPr>
          <w:rFonts w:cs="Segoe UI"/>
          <w:b/>
          <w:bCs/>
          <w:szCs w:val="14"/>
        </w:rPr>
        <w:t>not a control</w:t>
      </w:r>
      <w:r w:rsidR="00631B91" w:rsidRPr="00631B91">
        <w:rPr>
          <w:rFonts w:cs="Segoe UI"/>
          <w:szCs w:val="14"/>
        </w:rPr>
        <w:t xml:space="preserve"> itself. Sensitivity creates risk, and that risk</w:t>
      </w:r>
      <w:r>
        <w:rPr>
          <w:rFonts w:cs="Segoe UI"/>
          <w:szCs w:val="14"/>
        </w:rPr>
        <w:t xml:space="preserve"> </w:t>
      </w:r>
      <w:r w:rsidR="00631B91" w:rsidRPr="00631B91">
        <w:rPr>
          <w:rFonts w:cs="Segoe UI"/>
          <w:szCs w:val="14"/>
        </w:rPr>
        <w:t>is weighed against the controls put in place to reduce that risk, but sensitivity is an identification</w:t>
      </w:r>
      <w:r>
        <w:rPr>
          <w:rFonts w:cs="Segoe UI"/>
          <w:szCs w:val="14"/>
        </w:rPr>
        <w:t xml:space="preserve"> </w:t>
      </w:r>
      <w:r w:rsidR="00631B91" w:rsidRPr="00631B91">
        <w:rPr>
          <w:rFonts w:cs="Segoe UI"/>
          <w:szCs w:val="14"/>
        </w:rPr>
        <w:t>marker or classification of data or a control and does not define “acceptable risk.”</w:t>
      </w:r>
    </w:p>
    <w:p w14:paraId="5E5BDF9A" w14:textId="6CE3FBB6" w:rsidR="00631B91" w:rsidRPr="00631B91" w:rsidRDefault="00583A0C" w:rsidP="00631B91">
      <w:pPr>
        <w:autoSpaceDE w:val="0"/>
        <w:autoSpaceDN w:val="0"/>
        <w:adjustRightInd w:val="0"/>
        <w:rPr>
          <w:rFonts w:cs="Segoe UI"/>
          <w:szCs w:val="14"/>
        </w:rPr>
      </w:pPr>
      <w:r w:rsidRPr="00583A0C">
        <w:rPr>
          <w:rFonts w:cs="Segoe UI"/>
          <w:b/>
          <w:bCs/>
          <w:szCs w:val="14"/>
        </w:rPr>
        <w:t xml:space="preserve">S2-221 </w:t>
      </w:r>
      <w:r w:rsidR="00631B91" w:rsidRPr="00631B91">
        <w:rPr>
          <w:rFonts w:cs="Segoe UI"/>
          <w:szCs w:val="14"/>
        </w:rPr>
        <w:t>An information security manager determines that management of risk is inconsistent across a mature</w:t>
      </w:r>
      <w:r>
        <w:rPr>
          <w:rFonts w:cs="Segoe UI"/>
          <w:szCs w:val="14"/>
        </w:rPr>
        <w:t xml:space="preserve"> </w:t>
      </w:r>
      <w:r w:rsidR="00631B91" w:rsidRPr="00631B91">
        <w:rPr>
          <w:rFonts w:cs="Segoe UI"/>
          <w:szCs w:val="14"/>
        </w:rPr>
        <w:t xml:space="preserve">organization, creating a weak link in overall protection. The </w:t>
      </w:r>
      <w:r w:rsidR="00631B91" w:rsidRPr="00583A0C">
        <w:rPr>
          <w:rFonts w:cs="Segoe UI"/>
          <w:b/>
          <w:bCs/>
          <w:szCs w:val="14"/>
        </w:rPr>
        <w:t>MOST</w:t>
      </w:r>
      <w:r w:rsidR="00631B91" w:rsidRPr="00631B91">
        <w:rPr>
          <w:rFonts w:cs="Segoe UI"/>
          <w:szCs w:val="14"/>
        </w:rPr>
        <w:t xml:space="preserve"> appropriate initial response for the</w:t>
      </w:r>
      <w:r>
        <w:rPr>
          <w:rFonts w:cs="Segoe UI"/>
          <w:szCs w:val="14"/>
        </w:rPr>
        <w:t xml:space="preserve"> </w:t>
      </w:r>
      <w:r w:rsidR="00631B91" w:rsidRPr="00631B91">
        <w:rPr>
          <w:rFonts w:cs="Segoe UI"/>
          <w:szCs w:val="14"/>
        </w:rPr>
        <w:t>information security manager is to:</w:t>
      </w:r>
    </w:p>
    <w:p w14:paraId="189DF003" w14:textId="77777777" w:rsidR="00631B91" w:rsidRPr="00631B91" w:rsidRDefault="00631B91" w:rsidP="00631B91">
      <w:pPr>
        <w:autoSpaceDE w:val="0"/>
        <w:autoSpaceDN w:val="0"/>
        <w:adjustRightInd w:val="0"/>
        <w:rPr>
          <w:rFonts w:cs="Segoe UI"/>
          <w:szCs w:val="14"/>
        </w:rPr>
      </w:pPr>
      <w:r w:rsidRPr="00631B91">
        <w:rPr>
          <w:rFonts w:cs="Segoe UI"/>
          <w:szCs w:val="14"/>
        </w:rPr>
        <w:t>A. escalate to the steering committee.</w:t>
      </w:r>
    </w:p>
    <w:p w14:paraId="7E0D5B95" w14:textId="77777777" w:rsidR="00631B91" w:rsidRPr="00631B91" w:rsidRDefault="00631B91" w:rsidP="00631B91">
      <w:pPr>
        <w:autoSpaceDE w:val="0"/>
        <w:autoSpaceDN w:val="0"/>
        <w:adjustRightInd w:val="0"/>
        <w:rPr>
          <w:rFonts w:cs="Segoe UI"/>
          <w:szCs w:val="14"/>
        </w:rPr>
      </w:pPr>
      <w:r w:rsidRPr="00631B91">
        <w:rPr>
          <w:rFonts w:cs="Segoe UI"/>
          <w:szCs w:val="14"/>
        </w:rPr>
        <w:t>B. review compliance with standards.</w:t>
      </w:r>
    </w:p>
    <w:p w14:paraId="617F61AE" w14:textId="77777777" w:rsidR="00631B91" w:rsidRPr="00631B91" w:rsidRDefault="00631B91" w:rsidP="00631B91">
      <w:pPr>
        <w:autoSpaceDE w:val="0"/>
        <w:autoSpaceDN w:val="0"/>
        <w:adjustRightInd w:val="0"/>
        <w:rPr>
          <w:rFonts w:cs="Segoe UI"/>
          <w:szCs w:val="14"/>
        </w:rPr>
      </w:pPr>
      <w:r w:rsidRPr="00631B91">
        <w:rPr>
          <w:rFonts w:cs="Segoe UI"/>
          <w:szCs w:val="14"/>
        </w:rPr>
        <w:t>C. write more stringent policies.</w:t>
      </w:r>
    </w:p>
    <w:p w14:paraId="6ED34878" w14:textId="77777777" w:rsidR="00631B91" w:rsidRPr="00631B91" w:rsidRDefault="00631B91" w:rsidP="00631B91">
      <w:pPr>
        <w:autoSpaceDE w:val="0"/>
        <w:autoSpaceDN w:val="0"/>
        <w:adjustRightInd w:val="0"/>
        <w:rPr>
          <w:rFonts w:cs="Segoe UI"/>
          <w:szCs w:val="14"/>
        </w:rPr>
      </w:pPr>
      <w:r w:rsidRPr="00631B91">
        <w:rPr>
          <w:rFonts w:cs="Segoe UI"/>
          <w:szCs w:val="14"/>
        </w:rPr>
        <w:t>D. increase enforcement.</w:t>
      </w:r>
    </w:p>
    <w:p w14:paraId="3A9011E4" w14:textId="77777777" w:rsidR="00631B91" w:rsidRPr="00583A0C" w:rsidRDefault="00631B91" w:rsidP="00631B91">
      <w:pPr>
        <w:autoSpaceDE w:val="0"/>
        <w:autoSpaceDN w:val="0"/>
        <w:adjustRightInd w:val="0"/>
        <w:rPr>
          <w:rFonts w:cs="Segoe UI"/>
          <w:b/>
          <w:bCs/>
          <w:szCs w:val="14"/>
        </w:rPr>
      </w:pPr>
      <w:r w:rsidRPr="00583A0C">
        <w:rPr>
          <w:rFonts w:cs="Segoe UI"/>
          <w:b/>
          <w:bCs/>
          <w:szCs w:val="14"/>
        </w:rPr>
        <w:t>B is the correct answer.</w:t>
      </w:r>
    </w:p>
    <w:p w14:paraId="440B19B1" w14:textId="77777777" w:rsidR="00631B91" w:rsidRPr="00631B91" w:rsidRDefault="00631B91" w:rsidP="00631B91">
      <w:pPr>
        <w:autoSpaceDE w:val="0"/>
        <w:autoSpaceDN w:val="0"/>
        <w:adjustRightInd w:val="0"/>
        <w:rPr>
          <w:rFonts w:cs="Segoe UI"/>
          <w:szCs w:val="14"/>
        </w:rPr>
      </w:pPr>
      <w:r w:rsidRPr="00583A0C">
        <w:rPr>
          <w:rFonts w:cs="Segoe UI"/>
          <w:b/>
          <w:bCs/>
          <w:szCs w:val="14"/>
        </w:rPr>
        <w:t>Justification</w:t>
      </w:r>
      <w:r w:rsidRPr="00631B91">
        <w:rPr>
          <w:rFonts w:cs="Segoe UI"/>
          <w:szCs w:val="14"/>
        </w:rPr>
        <w:t>:</w:t>
      </w:r>
    </w:p>
    <w:p w14:paraId="78495218" w14:textId="41AC81A1" w:rsidR="00631B91" w:rsidRPr="00631B91" w:rsidRDefault="00631B91" w:rsidP="00631B91">
      <w:pPr>
        <w:autoSpaceDE w:val="0"/>
        <w:autoSpaceDN w:val="0"/>
        <w:adjustRightInd w:val="0"/>
        <w:rPr>
          <w:rFonts w:cs="Segoe UI"/>
          <w:szCs w:val="14"/>
        </w:rPr>
      </w:pPr>
      <w:r w:rsidRPr="00631B91">
        <w:rPr>
          <w:rFonts w:cs="Segoe UI"/>
          <w:szCs w:val="14"/>
        </w:rPr>
        <w:t>A. The steering committee may be able to assist in achieving better compliance after it has been</w:t>
      </w:r>
      <w:r w:rsidR="00583A0C">
        <w:rPr>
          <w:rFonts w:cs="Segoe UI"/>
          <w:szCs w:val="14"/>
        </w:rPr>
        <w:t xml:space="preserve"> </w:t>
      </w:r>
      <w:r w:rsidRPr="00631B91">
        <w:rPr>
          <w:rFonts w:cs="Segoe UI"/>
          <w:szCs w:val="14"/>
        </w:rPr>
        <w:t>established by audit. The steering committee is an executive management-level committee that assists</w:t>
      </w:r>
      <w:r w:rsidR="00583A0C">
        <w:rPr>
          <w:rFonts w:cs="Segoe UI"/>
          <w:szCs w:val="14"/>
        </w:rPr>
        <w:t xml:space="preserve"> </w:t>
      </w:r>
      <w:r w:rsidRPr="00631B91">
        <w:rPr>
          <w:rFonts w:cs="Segoe UI"/>
          <w:szCs w:val="14"/>
        </w:rPr>
        <w:t>in the delivery of the security strategy, oversees day-to-day management of service delivery and IT</w:t>
      </w:r>
      <w:r w:rsidR="00583A0C">
        <w:rPr>
          <w:rFonts w:cs="Segoe UI"/>
          <w:szCs w:val="14"/>
        </w:rPr>
        <w:t xml:space="preserve"> </w:t>
      </w:r>
      <w:r w:rsidRPr="00631B91">
        <w:rPr>
          <w:rFonts w:cs="Segoe UI"/>
          <w:szCs w:val="14"/>
        </w:rPr>
        <w:t>projects, and focuses on implementation.</w:t>
      </w:r>
    </w:p>
    <w:p w14:paraId="2478F0CC" w14:textId="5D475C42" w:rsidR="00631B91" w:rsidRPr="00631B91" w:rsidRDefault="00631B91" w:rsidP="00631B91">
      <w:pPr>
        <w:autoSpaceDE w:val="0"/>
        <w:autoSpaceDN w:val="0"/>
        <w:adjustRightInd w:val="0"/>
        <w:rPr>
          <w:rFonts w:cs="Segoe UI"/>
          <w:szCs w:val="14"/>
        </w:rPr>
      </w:pPr>
      <w:r w:rsidRPr="00583A0C">
        <w:rPr>
          <w:rFonts w:cs="Segoe UI"/>
          <w:b/>
          <w:bCs/>
          <w:szCs w:val="14"/>
        </w:rPr>
        <w:t>B. A mature organization ha</w:t>
      </w:r>
      <w:r w:rsidR="00583A0C">
        <w:rPr>
          <w:rFonts w:cs="Segoe UI"/>
          <w:b/>
          <w:bCs/>
          <w:szCs w:val="14"/>
        </w:rPr>
        <w:t xml:space="preserve">s </w:t>
      </w:r>
      <w:r w:rsidRPr="00583A0C">
        <w:rPr>
          <w:rFonts w:cs="Segoe UI"/>
          <w:b/>
          <w:bCs/>
          <w:szCs w:val="14"/>
        </w:rPr>
        <w:t xml:space="preserve">a complete suite of policies </w:t>
      </w:r>
      <w:r w:rsidR="00583A0C">
        <w:rPr>
          <w:rFonts w:cs="Segoe UI"/>
          <w:b/>
          <w:bCs/>
          <w:szCs w:val="14"/>
        </w:rPr>
        <w:t>&amp;</w:t>
      </w:r>
      <w:r w:rsidRPr="00583A0C">
        <w:rPr>
          <w:rFonts w:cs="Segoe UI"/>
          <w:b/>
          <w:bCs/>
          <w:szCs w:val="14"/>
        </w:rPr>
        <w:t xml:space="preserve"> standards, and inconsistent risk</w:t>
      </w:r>
      <w:r w:rsidR="00583A0C" w:rsidRPr="00583A0C">
        <w:rPr>
          <w:rFonts w:cs="Segoe UI"/>
          <w:b/>
          <w:bCs/>
          <w:szCs w:val="14"/>
        </w:rPr>
        <w:t xml:space="preserve"> </w:t>
      </w:r>
      <w:r w:rsidRPr="00583A0C">
        <w:rPr>
          <w:rFonts w:cs="Segoe UI"/>
          <w:b/>
          <w:bCs/>
          <w:szCs w:val="14"/>
        </w:rPr>
        <w:t>treatment is likely to be inconsistent compliance with standards</w:t>
      </w:r>
      <w:r w:rsidRPr="00631B91">
        <w:rPr>
          <w:rFonts w:cs="Segoe UI"/>
          <w:szCs w:val="14"/>
        </w:rPr>
        <w:t>.</w:t>
      </w:r>
    </w:p>
    <w:p w14:paraId="66FDB675" w14:textId="654FE77D" w:rsidR="00631B91" w:rsidRPr="00631B91" w:rsidRDefault="00631B91" w:rsidP="00631B91">
      <w:pPr>
        <w:autoSpaceDE w:val="0"/>
        <w:autoSpaceDN w:val="0"/>
        <w:adjustRightInd w:val="0"/>
        <w:rPr>
          <w:rFonts w:cs="Segoe UI"/>
          <w:szCs w:val="14"/>
        </w:rPr>
      </w:pPr>
      <w:r w:rsidRPr="00631B91">
        <w:rPr>
          <w:rFonts w:cs="Segoe UI"/>
          <w:szCs w:val="14"/>
        </w:rPr>
        <w:t>C. Policies need to be reviewed to determine whether they are adequate. The problem may be</w:t>
      </w:r>
      <w:r w:rsidR="00583A0C">
        <w:rPr>
          <w:rFonts w:cs="Segoe UI"/>
          <w:szCs w:val="14"/>
        </w:rPr>
        <w:t xml:space="preserve"> </w:t>
      </w:r>
      <w:r w:rsidRPr="00631B91">
        <w:rPr>
          <w:rFonts w:cs="Segoe UI"/>
          <w:szCs w:val="14"/>
        </w:rPr>
        <w:t>with enforcement.</w:t>
      </w:r>
    </w:p>
    <w:p w14:paraId="71693D4C" w14:textId="0AC38898" w:rsidR="00631B91" w:rsidRPr="00631B91" w:rsidRDefault="00631B91" w:rsidP="00583A0C">
      <w:pPr>
        <w:autoSpaceDE w:val="0"/>
        <w:autoSpaceDN w:val="0"/>
        <w:adjustRightInd w:val="0"/>
        <w:spacing w:after="60"/>
        <w:rPr>
          <w:rFonts w:cs="Segoe UI"/>
          <w:szCs w:val="14"/>
        </w:rPr>
      </w:pPr>
      <w:r w:rsidRPr="00631B91">
        <w:rPr>
          <w:rFonts w:cs="Segoe UI"/>
          <w:szCs w:val="14"/>
        </w:rPr>
        <w:t>D. Enforcement can only be as effective as the policies it supports. Increasing enforcement prior to</w:t>
      </w:r>
      <w:r w:rsidR="00583A0C">
        <w:rPr>
          <w:rFonts w:cs="Segoe UI"/>
          <w:szCs w:val="14"/>
        </w:rPr>
        <w:t xml:space="preserve"> </w:t>
      </w:r>
      <w:r w:rsidRPr="00631B91">
        <w:rPr>
          <w:rFonts w:cs="Segoe UI"/>
          <w:szCs w:val="14"/>
        </w:rPr>
        <w:t>determining the issues would not be the best initial response.</w:t>
      </w:r>
    </w:p>
    <w:p w14:paraId="6D61853E" w14:textId="61AAF54E" w:rsidR="00631B91" w:rsidRPr="00631B91" w:rsidRDefault="00583A0C" w:rsidP="00631B91">
      <w:pPr>
        <w:autoSpaceDE w:val="0"/>
        <w:autoSpaceDN w:val="0"/>
        <w:adjustRightInd w:val="0"/>
        <w:rPr>
          <w:rFonts w:cs="Segoe UI"/>
          <w:szCs w:val="14"/>
        </w:rPr>
      </w:pPr>
      <w:r w:rsidRPr="00583A0C">
        <w:rPr>
          <w:rFonts w:cs="Segoe UI"/>
          <w:b/>
          <w:bCs/>
          <w:szCs w:val="14"/>
        </w:rPr>
        <w:t>S2-222</w:t>
      </w:r>
      <w:r>
        <w:rPr>
          <w:rFonts w:cs="Segoe UI"/>
          <w:szCs w:val="14"/>
        </w:rPr>
        <w:t xml:space="preserve"> </w:t>
      </w:r>
      <w:r w:rsidR="00631B91" w:rsidRPr="00631B91">
        <w:rPr>
          <w:rFonts w:cs="Segoe UI"/>
          <w:szCs w:val="14"/>
        </w:rPr>
        <w:t>When performing a review of risk treatment options</w:t>
      </w:r>
      <w:r>
        <w:rPr>
          <w:rFonts w:cs="Segoe UI"/>
          <w:szCs w:val="14"/>
        </w:rPr>
        <w:fldChar w:fldCharType="begin"/>
      </w:r>
      <w:r>
        <w:instrText xml:space="preserve"> XE "</w:instrText>
      </w:r>
      <w:r w:rsidRPr="00760F72">
        <w:rPr>
          <w:rFonts w:cs="Segoe UI"/>
          <w:szCs w:val="14"/>
        </w:rPr>
        <w:instrText>risk treatment options</w:instrText>
      </w:r>
      <w:r>
        <w:instrText xml:space="preserve">" </w:instrText>
      </w:r>
      <w:r>
        <w:rPr>
          <w:rFonts w:cs="Segoe UI"/>
          <w:szCs w:val="14"/>
        </w:rPr>
        <w:fldChar w:fldCharType="end"/>
      </w:r>
      <w:r w:rsidR="00631B91" w:rsidRPr="00631B91">
        <w:rPr>
          <w:rFonts w:cs="Segoe UI"/>
          <w:szCs w:val="14"/>
        </w:rPr>
        <w:t xml:space="preserve">, the </w:t>
      </w:r>
      <w:r w:rsidR="00631B91" w:rsidRPr="00583A0C">
        <w:rPr>
          <w:rFonts w:cs="Segoe UI"/>
          <w:b/>
          <w:bCs/>
          <w:szCs w:val="14"/>
        </w:rPr>
        <w:t xml:space="preserve">MOST </w:t>
      </w:r>
      <w:r w:rsidR="00631B91" w:rsidRPr="00631B91">
        <w:rPr>
          <w:rFonts w:cs="Segoe UI"/>
          <w:szCs w:val="14"/>
        </w:rPr>
        <w:t xml:space="preserve">important benefit to consider is: </w:t>
      </w:r>
    </w:p>
    <w:p w14:paraId="51418672" w14:textId="77777777" w:rsidR="00631B91" w:rsidRPr="00631B91" w:rsidRDefault="00631B91" w:rsidP="00631B91">
      <w:pPr>
        <w:autoSpaceDE w:val="0"/>
        <w:autoSpaceDN w:val="0"/>
        <w:adjustRightInd w:val="0"/>
        <w:rPr>
          <w:rFonts w:cs="Segoe UI"/>
          <w:szCs w:val="14"/>
        </w:rPr>
      </w:pPr>
      <w:r w:rsidRPr="00631B91">
        <w:rPr>
          <w:rFonts w:cs="Segoe UI"/>
          <w:szCs w:val="14"/>
        </w:rPr>
        <w:t>A. maximum risk mitigation.</w:t>
      </w:r>
    </w:p>
    <w:p w14:paraId="59CFA50B" w14:textId="77777777" w:rsidR="00631B91" w:rsidRPr="00631B91" w:rsidRDefault="00631B91" w:rsidP="00631B91">
      <w:pPr>
        <w:autoSpaceDE w:val="0"/>
        <w:autoSpaceDN w:val="0"/>
        <w:adjustRightInd w:val="0"/>
        <w:rPr>
          <w:rFonts w:cs="Segoe UI"/>
          <w:szCs w:val="14"/>
        </w:rPr>
      </w:pPr>
      <w:r w:rsidRPr="00631B91">
        <w:rPr>
          <w:rFonts w:cs="Segoe UI"/>
          <w:szCs w:val="14"/>
        </w:rPr>
        <w:t>B. savings in control options.</w:t>
      </w:r>
    </w:p>
    <w:p w14:paraId="0DFB8AD7" w14:textId="77777777" w:rsidR="00631B91" w:rsidRPr="00631B91" w:rsidRDefault="00631B91" w:rsidP="00631B91">
      <w:pPr>
        <w:autoSpaceDE w:val="0"/>
        <w:autoSpaceDN w:val="0"/>
        <w:adjustRightInd w:val="0"/>
        <w:rPr>
          <w:rFonts w:cs="Segoe UI"/>
          <w:szCs w:val="14"/>
        </w:rPr>
      </w:pPr>
      <w:r w:rsidRPr="00631B91">
        <w:rPr>
          <w:rFonts w:cs="Segoe UI"/>
          <w:szCs w:val="14"/>
        </w:rPr>
        <w:t>C. alignment with regulatory requirements.</w:t>
      </w:r>
    </w:p>
    <w:p w14:paraId="060A068B" w14:textId="4AD6AA1F" w:rsidR="00631B91" w:rsidRPr="00631B91" w:rsidRDefault="00631B91" w:rsidP="00631B91">
      <w:pPr>
        <w:autoSpaceDE w:val="0"/>
        <w:autoSpaceDN w:val="0"/>
        <w:adjustRightInd w:val="0"/>
        <w:rPr>
          <w:rFonts w:cs="Segoe UI"/>
          <w:szCs w:val="14"/>
        </w:rPr>
      </w:pPr>
      <w:r w:rsidRPr="00631B91">
        <w:rPr>
          <w:rFonts w:cs="Segoe UI"/>
          <w:szCs w:val="14"/>
        </w:rPr>
        <w:t>D. achieving control objectives</w:t>
      </w:r>
      <w:r w:rsidR="00583A0C">
        <w:rPr>
          <w:rFonts w:cs="Segoe UI"/>
          <w:szCs w:val="14"/>
        </w:rPr>
        <w:fldChar w:fldCharType="begin"/>
      </w:r>
      <w:r w:rsidR="00583A0C">
        <w:instrText xml:space="preserve"> XE "</w:instrText>
      </w:r>
      <w:r w:rsidR="00583A0C" w:rsidRPr="00760F72">
        <w:rPr>
          <w:rFonts w:cs="Segoe UI"/>
          <w:szCs w:val="14"/>
        </w:rPr>
        <w:instrText>control objectives</w:instrText>
      </w:r>
      <w:r w:rsidR="00583A0C">
        <w:instrText xml:space="preserve">" </w:instrText>
      </w:r>
      <w:r w:rsidR="00583A0C">
        <w:rPr>
          <w:rFonts w:cs="Segoe UI"/>
          <w:szCs w:val="14"/>
        </w:rPr>
        <w:fldChar w:fldCharType="end"/>
      </w:r>
      <w:r w:rsidRPr="00631B91">
        <w:rPr>
          <w:rFonts w:cs="Segoe UI"/>
          <w:szCs w:val="14"/>
        </w:rPr>
        <w:t>.</w:t>
      </w:r>
    </w:p>
    <w:p w14:paraId="49A9AAF5" w14:textId="77777777" w:rsidR="00631B91" w:rsidRPr="00583A0C" w:rsidRDefault="00631B91" w:rsidP="00631B91">
      <w:pPr>
        <w:autoSpaceDE w:val="0"/>
        <w:autoSpaceDN w:val="0"/>
        <w:adjustRightInd w:val="0"/>
        <w:rPr>
          <w:rFonts w:cs="Segoe UI"/>
          <w:b/>
          <w:bCs/>
          <w:szCs w:val="14"/>
        </w:rPr>
      </w:pPr>
      <w:r w:rsidRPr="00583A0C">
        <w:rPr>
          <w:rFonts w:cs="Segoe UI"/>
          <w:b/>
          <w:bCs/>
          <w:szCs w:val="14"/>
        </w:rPr>
        <w:t>D is the correct answer.</w:t>
      </w:r>
    </w:p>
    <w:p w14:paraId="0D105625" w14:textId="77777777" w:rsidR="00631B91" w:rsidRPr="00631B91" w:rsidRDefault="00631B91" w:rsidP="00631B91">
      <w:pPr>
        <w:autoSpaceDE w:val="0"/>
        <w:autoSpaceDN w:val="0"/>
        <w:adjustRightInd w:val="0"/>
        <w:rPr>
          <w:rFonts w:cs="Segoe UI"/>
          <w:szCs w:val="14"/>
        </w:rPr>
      </w:pPr>
      <w:r w:rsidRPr="00583A0C">
        <w:rPr>
          <w:rFonts w:cs="Segoe UI"/>
          <w:b/>
          <w:bCs/>
          <w:szCs w:val="14"/>
        </w:rPr>
        <w:t>Justification</w:t>
      </w:r>
      <w:r w:rsidRPr="00631B91">
        <w:rPr>
          <w:rFonts w:cs="Segoe UI"/>
          <w:szCs w:val="14"/>
        </w:rPr>
        <w:t>:</w:t>
      </w:r>
    </w:p>
    <w:p w14:paraId="201143A9" w14:textId="4CD5A60B" w:rsidR="00631B91" w:rsidRPr="00631B91" w:rsidRDefault="00583A0C" w:rsidP="00631B91">
      <w:pPr>
        <w:autoSpaceDE w:val="0"/>
        <w:autoSpaceDN w:val="0"/>
        <w:adjustRightInd w:val="0"/>
        <w:rPr>
          <w:rFonts w:cs="Segoe UI"/>
          <w:szCs w:val="14"/>
        </w:rPr>
      </w:pPr>
      <w:r w:rsidRPr="00631B91">
        <w:rPr>
          <w:rFonts w:cs="Segoe UI"/>
          <w:szCs w:val="14"/>
        </w:rPr>
        <w:lastRenderedPageBreak/>
        <w:t xml:space="preserve">A. </w:t>
      </w:r>
      <w:r w:rsidR="00631B91" w:rsidRPr="00631B91">
        <w:rPr>
          <w:rFonts w:cs="Segoe UI"/>
          <w:szCs w:val="14"/>
        </w:rPr>
        <w:t>Control objectives are established on the basis of organizational risk appetite, so maximizing</w:t>
      </w:r>
      <w:r>
        <w:rPr>
          <w:rFonts w:cs="Segoe UI"/>
          <w:szCs w:val="14"/>
        </w:rPr>
        <w:t xml:space="preserve"> </w:t>
      </w:r>
      <w:r w:rsidR="00631B91" w:rsidRPr="00631B91">
        <w:rPr>
          <w:rFonts w:cs="Segoe UI"/>
          <w:szCs w:val="14"/>
        </w:rPr>
        <w:t>mitigation beyond the control objectives means incurring unnecessary cost.</w:t>
      </w:r>
    </w:p>
    <w:p w14:paraId="06A1DD48" w14:textId="1675A106" w:rsidR="00631B91" w:rsidRPr="00631B91" w:rsidRDefault="00583A0C"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Cost is always a consideration, but an option cannot be considered to have “saved” money unless it</w:t>
      </w:r>
      <w:r>
        <w:rPr>
          <w:rFonts w:cs="Segoe UI"/>
          <w:szCs w:val="14"/>
        </w:rPr>
        <w:t xml:space="preserve"> </w:t>
      </w:r>
      <w:r w:rsidR="00631B91" w:rsidRPr="00631B91">
        <w:rPr>
          <w:rFonts w:cs="Segoe UI"/>
          <w:szCs w:val="14"/>
        </w:rPr>
        <w:t>also meets an objective.</w:t>
      </w:r>
    </w:p>
    <w:p w14:paraId="608959BD" w14:textId="3278162B" w:rsidR="00631B91" w:rsidRPr="00631B91" w:rsidRDefault="00583A0C"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Regulatory requirements are considered no differently than other consideration in the risk</w:t>
      </w:r>
      <w:r>
        <w:rPr>
          <w:rFonts w:cs="Segoe UI"/>
          <w:szCs w:val="14"/>
        </w:rPr>
        <w:t xml:space="preserve"> </w:t>
      </w:r>
      <w:r w:rsidR="00631B91" w:rsidRPr="00631B91">
        <w:rPr>
          <w:rFonts w:cs="Segoe UI"/>
          <w:szCs w:val="14"/>
        </w:rPr>
        <w:t>assessment process. Control objectives are established on the basis of risk appetite, which may or may</w:t>
      </w:r>
      <w:r>
        <w:rPr>
          <w:rFonts w:cs="Segoe UI"/>
          <w:szCs w:val="14"/>
        </w:rPr>
        <w:t xml:space="preserve"> </w:t>
      </w:r>
      <w:r w:rsidR="00631B91" w:rsidRPr="00631B91">
        <w:rPr>
          <w:rFonts w:cs="Segoe UI"/>
          <w:szCs w:val="14"/>
        </w:rPr>
        <w:t>not include accepting the risk of not complying with a regulation.</w:t>
      </w:r>
    </w:p>
    <w:p w14:paraId="230E6A8F" w14:textId="2E189005" w:rsidR="00631B91" w:rsidRDefault="00583A0C" w:rsidP="00583A0C">
      <w:pPr>
        <w:autoSpaceDE w:val="0"/>
        <w:autoSpaceDN w:val="0"/>
        <w:adjustRightInd w:val="0"/>
        <w:spacing w:after="60"/>
        <w:rPr>
          <w:rFonts w:cs="Segoe UI"/>
          <w:szCs w:val="14"/>
        </w:rPr>
      </w:pPr>
      <w:r w:rsidRPr="00583A0C">
        <w:rPr>
          <w:rFonts w:cs="Segoe UI"/>
          <w:b/>
          <w:bCs/>
          <w:szCs w:val="14"/>
        </w:rPr>
        <w:t xml:space="preserve">D. </w:t>
      </w:r>
      <w:r w:rsidR="00631B91" w:rsidRPr="00583A0C">
        <w:rPr>
          <w:rFonts w:cs="Segoe UI"/>
          <w:b/>
          <w:bCs/>
          <w:szCs w:val="14"/>
        </w:rPr>
        <w:t>Achieving control objectives is the reason for designing controls. No other benefit can offset</w:t>
      </w:r>
      <w:r w:rsidRPr="00583A0C">
        <w:rPr>
          <w:rFonts w:cs="Segoe UI"/>
          <w:b/>
          <w:bCs/>
          <w:szCs w:val="14"/>
        </w:rPr>
        <w:t xml:space="preserve"> </w:t>
      </w:r>
      <w:r w:rsidR="00631B91" w:rsidRPr="00583A0C">
        <w:rPr>
          <w:rFonts w:cs="Segoe UI"/>
          <w:b/>
          <w:bCs/>
          <w:szCs w:val="14"/>
        </w:rPr>
        <w:t>failure to meet the control objectives</w:t>
      </w:r>
      <w:r w:rsidR="00631B91" w:rsidRPr="00631B91">
        <w:rPr>
          <w:rFonts w:cs="Segoe UI"/>
          <w:szCs w:val="14"/>
        </w:rPr>
        <w:t>.</w:t>
      </w:r>
    </w:p>
    <w:p w14:paraId="2F975C63" w14:textId="5DC932C0" w:rsidR="00631B91" w:rsidRPr="00631B91" w:rsidRDefault="00583A0C" w:rsidP="00631B91">
      <w:pPr>
        <w:autoSpaceDE w:val="0"/>
        <w:autoSpaceDN w:val="0"/>
        <w:adjustRightInd w:val="0"/>
        <w:rPr>
          <w:rFonts w:cs="Segoe UI"/>
          <w:szCs w:val="14"/>
        </w:rPr>
      </w:pPr>
      <w:r w:rsidRPr="00583A0C">
        <w:rPr>
          <w:rFonts w:cs="Segoe UI"/>
          <w:b/>
          <w:bCs/>
          <w:szCs w:val="14"/>
        </w:rPr>
        <w:t xml:space="preserve">S2-223 </w:t>
      </w:r>
      <w:r w:rsidR="00631B91" w:rsidRPr="00631B91">
        <w:rPr>
          <w:rFonts w:cs="Segoe UI"/>
          <w:szCs w:val="14"/>
        </w:rPr>
        <w:t xml:space="preserve">Compliance with legal and regulatory requirements is: </w:t>
      </w:r>
    </w:p>
    <w:p w14:paraId="4D06372F" w14:textId="77777777" w:rsidR="00583A0C" w:rsidRPr="00631B91" w:rsidRDefault="00631B91" w:rsidP="00583A0C">
      <w:pPr>
        <w:autoSpaceDE w:val="0"/>
        <w:autoSpaceDN w:val="0"/>
        <w:adjustRightInd w:val="0"/>
        <w:rPr>
          <w:rFonts w:cs="Segoe UI"/>
          <w:szCs w:val="14"/>
        </w:rPr>
      </w:pPr>
      <w:r w:rsidRPr="00631B91">
        <w:rPr>
          <w:rFonts w:cs="Segoe UI"/>
          <w:szCs w:val="14"/>
        </w:rPr>
        <w:t>A.</w:t>
      </w:r>
      <w:r w:rsidR="00583A0C">
        <w:rPr>
          <w:rFonts w:cs="Segoe UI"/>
          <w:szCs w:val="14"/>
        </w:rPr>
        <w:t xml:space="preserve"> </w:t>
      </w:r>
      <w:r w:rsidR="00583A0C" w:rsidRPr="00631B91">
        <w:rPr>
          <w:rFonts w:cs="Segoe UI"/>
          <w:szCs w:val="14"/>
        </w:rPr>
        <w:t>a security decision,</w:t>
      </w:r>
    </w:p>
    <w:p w14:paraId="153115AC" w14:textId="77777777" w:rsidR="00583A0C" w:rsidRPr="00631B91" w:rsidRDefault="00631B91" w:rsidP="00583A0C">
      <w:pPr>
        <w:autoSpaceDE w:val="0"/>
        <w:autoSpaceDN w:val="0"/>
        <w:adjustRightInd w:val="0"/>
        <w:rPr>
          <w:rFonts w:cs="Segoe UI"/>
          <w:szCs w:val="14"/>
        </w:rPr>
      </w:pPr>
      <w:r w:rsidRPr="00631B91">
        <w:rPr>
          <w:rFonts w:cs="Segoe UI"/>
          <w:szCs w:val="14"/>
        </w:rPr>
        <w:t>B.</w:t>
      </w:r>
      <w:r w:rsidR="00583A0C">
        <w:rPr>
          <w:rFonts w:cs="Segoe UI"/>
          <w:szCs w:val="14"/>
        </w:rPr>
        <w:t xml:space="preserve"> </w:t>
      </w:r>
      <w:r w:rsidR="00583A0C" w:rsidRPr="00631B91">
        <w:rPr>
          <w:rFonts w:cs="Segoe UI"/>
          <w:szCs w:val="14"/>
        </w:rPr>
        <w:t>a business decision,</w:t>
      </w:r>
    </w:p>
    <w:p w14:paraId="7E524ED3" w14:textId="77777777" w:rsidR="00583A0C" w:rsidRPr="00631B91" w:rsidRDefault="00631B91" w:rsidP="00583A0C">
      <w:pPr>
        <w:autoSpaceDE w:val="0"/>
        <w:autoSpaceDN w:val="0"/>
        <w:adjustRightInd w:val="0"/>
        <w:rPr>
          <w:rFonts w:cs="Segoe UI"/>
          <w:szCs w:val="14"/>
        </w:rPr>
      </w:pPr>
      <w:r w:rsidRPr="00631B91">
        <w:rPr>
          <w:rFonts w:cs="Segoe UI"/>
          <w:szCs w:val="14"/>
        </w:rPr>
        <w:t>C.</w:t>
      </w:r>
      <w:r w:rsidR="00583A0C">
        <w:rPr>
          <w:rFonts w:cs="Segoe UI"/>
          <w:szCs w:val="14"/>
        </w:rPr>
        <w:t xml:space="preserve"> </w:t>
      </w:r>
      <w:r w:rsidR="00583A0C" w:rsidRPr="00631B91">
        <w:rPr>
          <w:rFonts w:cs="Segoe UI"/>
          <w:szCs w:val="14"/>
        </w:rPr>
        <w:t>an absolute requirement,</w:t>
      </w:r>
    </w:p>
    <w:p w14:paraId="2DD70290" w14:textId="77777777" w:rsidR="00583A0C" w:rsidRPr="00631B91" w:rsidRDefault="00631B91" w:rsidP="00583A0C">
      <w:pPr>
        <w:autoSpaceDE w:val="0"/>
        <w:autoSpaceDN w:val="0"/>
        <w:adjustRightInd w:val="0"/>
        <w:rPr>
          <w:rFonts w:cs="Segoe UI"/>
          <w:szCs w:val="14"/>
        </w:rPr>
      </w:pPr>
      <w:r w:rsidRPr="00631B91">
        <w:rPr>
          <w:rFonts w:cs="Segoe UI"/>
          <w:szCs w:val="14"/>
        </w:rPr>
        <w:t>D.</w:t>
      </w:r>
      <w:r w:rsidR="00583A0C">
        <w:rPr>
          <w:rFonts w:cs="Segoe UI"/>
          <w:szCs w:val="14"/>
        </w:rPr>
        <w:t xml:space="preserve"> </w:t>
      </w:r>
      <w:r w:rsidR="00583A0C" w:rsidRPr="00631B91">
        <w:rPr>
          <w:rFonts w:cs="Segoe UI"/>
          <w:szCs w:val="14"/>
        </w:rPr>
        <w:t>conditional and based on cost.</w:t>
      </w:r>
    </w:p>
    <w:p w14:paraId="10830FF3" w14:textId="77777777" w:rsidR="00631B91" w:rsidRPr="00583A0C" w:rsidRDefault="00631B91" w:rsidP="00631B91">
      <w:pPr>
        <w:autoSpaceDE w:val="0"/>
        <w:autoSpaceDN w:val="0"/>
        <w:adjustRightInd w:val="0"/>
        <w:rPr>
          <w:rFonts w:cs="Segoe UI"/>
          <w:b/>
          <w:bCs/>
          <w:szCs w:val="14"/>
        </w:rPr>
      </w:pPr>
      <w:r w:rsidRPr="00583A0C">
        <w:rPr>
          <w:rFonts w:cs="Segoe UI"/>
          <w:b/>
          <w:bCs/>
          <w:szCs w:val="14"/>
        </w:rPr>
        <w:t>B is the correct answer.</w:t>
      </w:r>
    </w:p>
    <w:p w14:paraId="0F0793D4" w14:textId="77777777" w:rsidR="00631B91" w:rsidRPr="00631B91" w:rsidRDefault="00631B91" w:rsidP="00631B91">
      <w:pPr>
        <w:autoSpaceDE w:val="0"/>
        <w:autoSpaceDN w:val="0"/>
        <w:adjustRightInd w:val="0"/>
        <w:rPr>
          <w:rFonts w:cs="Segoe UI"/>
          <w:szCs w:val="14"/>
        </w:rPr>
      </w:pPr>
      <w:r w:rsidRPr="00583A0C">
        <w:rPr>
          <w:rFonts w:cs="Segoe UI"/>
          <w:b/>
          <w:bCs/>
          <w:szCs w:val="14"/>
        </w:rPr>
        <w:t>Justification</w:t>
      </w:r>
      <w:r w:rsidRPr="00631B91">
        <w:rPr>
          <w:rFonts w:cs="Segoe UI"/>
          <w:szCs w:val="14"/>
        </w:rPr>
        <w:t>:</w:t>
      </w:r>
    </w:p>
    <w:p w14:paraId="26E9A6EE" w14:textId="1F5DAE72" w:rsidR="00631B91" w:rsidRPr="00631B91" w:rsidRDefault="00583A0C" w:rsidP="00631B91">
      <w:pPr>
        <w:autoSpaceDE w:val="0"/>
        <w:autoSpaceDN w:val="0"/>
        <w:adjustRightInd w:val="0"/>
        <w:rPr>
          <w:rFonts w:cs="Segoe UI"/>
          <w:szCs w:val="14"/>
        </w:rPr>
      </w:pPr>
      <w:r w:rsidRPr="00631B91">
        <w:rPr>
          <w:rFonts w:cs="Segoe UI"/>
          <w:szCs w:val="14"/>
        </w:rPr>
        <w:t>A.</w:t>
      </w:r>
      <w:r>
        <w:rPr>
          <w:rFonts w:cs="Segoe UI"/>
          <w:szCs w:val="14"/>
        </w:rPr>
        <w:t xml:space="preserve"> </w:t>
      </w:r>
      <w:r w:rsidR="00631B91" w:rsidRPr="00631B91">
        <w:rPr>
          <w:rFonts w:cs="Segoe UI"/>
          <w:szCs w:val="14"/>
        </w:rPr>
        <w:t>Information security can advise management on the risk and possible impact of compliance failure,</w:t>
      </w:r>
      <w:r>
        <w:rPr>
          <w:rFonts w:cs="Segoe UI"/>
          <w:szCs w:val="14"/>
        </w:rPr>
        <w:t xml:space="preserve"> </w:t>
      </w:r>
      <w:r w:rsidR="00631B91" w:rsidRPr="00631B91">
        <w:rPr>
          <w:rFonts w:cs="Segoe UI"/>
          <w:szCs w:val="14"/>
        </w:rPr>
        <w:t>but the business decision must be made by senior management.</w:t>
      </w:r>
    </w:p>
    <w:p w14:paraId="1121A165" w14:textId="22CBB1FA" w:rsidR="00631B91" w:rsidRPr="00631B91" w:rsidRDefault="00583A0C" w:rsidP="00631B91">
      <w:pPr>
        <w:autoSpaceDE w:val="0"/>
        <w:autoSpaceDN w:val="0"/>
        <w:adjustRightInd w:val="0"/>
        <w:rPr>
          <w:rFonts w:cs="Segoe UI"/>
          <w:szCs w:val="14"/>
        </w:rPr>
      </w:pPr>
      <w:r w:rsidRPr="00583A0C">
        <w:rPr>
          <w:rFonts w:cs="Segoe UI"/>
          <w:b/>
          <w:bCs/>
          <w:szCs w:val="14"/>
        </w:rPr>
        <w:t xml:space="preserve">B. </w:t>
      </w:r>
      <w:r w:rsidR="00631B91" w:rsidRPr="00583A0C">
        <w:rPr>
          <w:rFonts w:cs="Segoe UI"/>
          <w:b/>
          <w:bCs/>
          <w:szCs w:val="14"/>
        </w:rPr>
        <w:t>The extent of compliance with legal and regulatory requirements is a business decision that</w:t>
      </w:r>
      <w:r w:rsidRPr="00583A0C">
        <w:rPr>
          <w:rFonts w:cs="Segoe UI"/>
          <w:b/>
          <w:bCs/>
          <w:szCs w:val="14"/>
        </w:rPr>
        <w:t xml:space="preserve"> </w:t>
      </w:r>
      <w:r w:rsidR="00631B91" w:rsidRPr="00583A0C">
        <w:rPr>
          <w:rFonts w:cs="Segoe UI"/>
          <w:b/>
          <w:bCs/>
          <w:szCs w:val="14"/>
        </w:rPr>
        <w:t>must be made by senior management</w:t>
      </w:r>
      <w:r w:rsidR="00631B91" w:rsidRPr="00631B91">
        <w:rPr>
          <w:rFonts w:cs="Segoe UI"/>
          <w:szCs w:val="14"/>
        </w:rPr>
        <w:t>.</w:t>
      </w:r>
    </w:p>
    <w:p w14:paraId="3A3D4E16" w14:textId="4F6342BD" w:rsidR="00631B91" w:rsidRPr="00631B91" w:rsidRDefault="00583A0C"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Legal and regulatory requirements are no different than other requirements for purposes of risk</w:t>
      </w:r>
      <w:r>
        <w:rPr>
          <w:rFonts w:cs="Segoe UI"/>
          <w:szCs w:val="14"/>
        </w:rPr>
        <w:t xml:space="preserve"> </w:t>
      </w:r>
      <w:r w:rsidR="00631B91" w:rsidRPr="00631B91">
        <w:rPr>
          <w:rFonts w:cs="Segoe UI"/>
          <w:szCs w:val="14"/>
        </w:rPr>
        <w:t>assessment and decision making. Each legal or regulatory requirement is evaluated in the context of</w:t>
      </w:r>
      <w:r>
        <w:rPr>
          <w:rFonts w:cs="Segoe UI"/>
          <w:szCs w:val="14"/>
        </w:rPr>
        <w:t xml:space="preserve"> </w:t>
      </w:r>
      <w:r w:rsidR="00631B91" w:rsidRPr="00631B91">
        <w:rPr>
          <w:rFonts w:cs="Segoe UI"/>
          <w:szCs w:val="14"/>
        </w:rPr>
        <w:t>the risk posed by failure to comply.</w:t>
      </w:r>
    </w:p>
    <w:p w14:paraId="03043A48" w14:textId="33A08EBD" w:rsidR="00631B91" w:rsidRPr="00631B91" w:rsidRDefault="00583A0C" w:rsidP="00171145">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Cost is only one aspect considered as part of the overall business decision to comply with legal and</w:t>
      </w:r>
      <w:r>
        <w:rPr>
          <w:rFonts w:cs="Segoe UI"/>
          <w:szCs w:val="14"/>
        </w:rPr>
        <w:t xml:space="preserve"> </w:t>
      </w:r>
      <w:r w:rsidR="00631B91" w:rsidRPr="00631B91">
        <w:rPr>
          <w:rFonts w:cs="Segoe UI"/>
          <w:szCs w:val="14"/>
        </w:rPr>
        <w:t>regulatory requirements.</w:t>
      </w:r>
    </w:p>
    <w:p w14:paraId="4198D188" w14:textId="01236413" w:rsidR="00631B91" w:rsidRPr="00631B91" w:rsidRDefault="00171145" w:rsidP="00631B91">
      <w:pPr>
        <w:autoSpaceDE w:val="0"/>
        <w:autoSpaceDN w:val="0"/>
        <w:adjustRightInd w:val="0"/>
        <w:rPr>
          <w:rFonts w:cs="Segoe UI"/>
          <w:szCs w:val="14"/>
        </w:rPr>
      </w:pPr>
      <w:r w:rsidRPr="00171145">
        <w:rPr>
          <w:rFonts w:cs="Segoe UI"/>
          <w:b/>
          <w:bCs/>
          <w:szCs w:val="14"/>
        </w:rPr>
        <w:t>S2-224</w:t>
      </w:r>
      <w:r>
        <w:rPr>
          <w:rFonts w:cs="Segoe UI"/>
          <w:szCs w:val="14"/>
        </w:rPr>
        <w:t xml:space="preserve"> </w:t>
      </w:r>
      <w:r w:rsidR="00631B91" w:rsidRPr="00631B91">
        <w:rPr>
          <w:rFonts w:cs="Segoe UI"/>
          <w:szCs w:val="14"/>
        </w:rPr>
        <w:t>Determining the level of effort needed to meet particular improvement targets in risk management can</w:t>
      </w:r>
      <w:r>
        <w:rPr>
          <w:rFonts w:cs="Segoe UI"/>
          <w:szCs w:val="14"/>
        </w:rPr>
        <w:t xml:space="preserve"> </w:t>
      </w:r>
      <w:r w:rsidR="00631B91" w:rsidRPr="00171145">
        <w:rPr>
          <w:rFonts w:cs="Segoe UI"/>
          <w:b/>
          <w:bCs/>
          <w:szCs w:val="14"/>
        </w:rPr>
        <w:t>BEST</w:t>
      </w:r>
      <w:r w:rsidR="00631B91" w:rsidRPr="00631B91">
        <w:rPr>
          <w:rFonts w:cs="Segoe UI"/>
          <w:szCs w:val="14"/>
        </w:rPr>
        <w:t xml:space="preserve"> be determined using which of the following tools?</w:t>
      </w:r>
    </w:p>
    <w:p w14:paraId="28505DC2" w14:textId="77777777" w:rsidR="00631B91" w:rsidRPr="00631B91" w:rsidRDefault="00631B91" w:rsidP="00631B91">
      <w:pPr>
        <w:autoSpaceDE w:val="0"/>
        <w:autoSpaceDN w:val="0"/>
        <w:adjustRightInd w:val="0"/>
        <w:rPr>
          <w:rFonts w:cs="Segoe UI"/>
          <w:szCs w:val="14"/>
        </w:rPr>
      </w:pPr>
      <w:r w:rsidRPr="00631B91">
        <w:rPr>
          <w:rFonts w:cs="Segoe UI"/>
          <w:szCs w:val="14"/>
        </w:rPr>
        <w:t>A. A workflow diagram</w:t>
      </w:r>
    </w:p>
    <w:p w14:paraId="2E299C84" w14:textId="77777777" w:rsidR="00631B91" w:rsidRPr="00631B91" w:rsidRDefault="00631B91" w:rsidP="00631B91">
      <w:pPr>
        <w:autoSpaceDE w:val="0"/>
        <w:autoSpaceDN w:val="0"/>
        <w:adjustRightInd w:val="0"/>
        <w:rPr>
          <w:rFonts w:cs="Segoe UI"/>
          <w:szCs w:val="14"/>
        </w:rPr>
      </w:pPr>
      <w:r w:rsidRPr="00631B91">
        <w:rPr>
          <w:rFonts w:cs="Segoe UI"/>
          <w:szCs w:val="14"/>
        </w:rPr>
        <w:t>B. A Gantt chart</w:t>
      </w:r>
    </w:p>
    <w:p w14:paraId="0D6640E8" w14:textId="77777777" w:rsidR="00631B91" w:rsidRPr="00631B91" w:rsidRDefault="00631B91" w:rsidP="00631B91">
      <w:pPr>
        <w:autoSpaceDE w:val="0"/>
        <w:autoSpaceDN w:val="0"/>
        <w:adjustRightInd w:val="0"/>
        <w:rPr>
          <w:rFonts w:cs="Segoe UI"/>
          <w:szCs w:val="14"/>
        </w:rPr>
      </w:pPr>
      <w:r w:rsidRPr="00631B91">
        <w:rPr>
          <w:rFonts w:cs="Segoe UI"/>
          <w:szCs w:val="14"/>
        </w:rPr>
        <w:t>C. A gap analysis</w:t>
      </w:r>
    </w:p>
    <w:p w14:paraId="26D4CCAA" w14:textId="77777777" w:rsidR="00631B91" w:rsidRPr="00631B91" w:rsidRDefault="00631B91" w:rsidP="00631B91">
      <w:pPr>
        <w:autoSpaceDE w:val="0"/>
        <w:autoSpaceDN w:val="0"/>
        <w:adjustRightInd w:val="0"/>
        <w:rPr>
          <w:rFonts w:cs="Segoe UI"/>
          <w:szCs w:val="14"/>
        </w:rPr>
      </w:pPr>
      <w:r w:rsidRPr="00631B91">
        <w:rPr>
          <w:rFonts w:cs="Segoe UI"/>
          <w:szCs w:val="14"/>
        </w:rPr>
        <w:t>D. A return on investment computation</w:t>
      </w:r>
    </w:p>
    <w:p w14:paraId="4CBC5B11" w14:textId="77777777" w:rsidR="00631B91" w:rsidRPr="00171145" w:rsidRDefault="00631B91" w:rsidP="00631B91">
      <w:pPr>
        <w:autoSpaceDE w:val="0"/>
        <w:autoSpaceDN w:val="0"/>
        <w:adjustRightInd w:val="0"/>
        <w:rPr>
          <w:rFonts w:cs="Segoe UI"/>
          <w:b/>
          <w:bCs/>
          <w:szCs w:val="14"/>
        </w:rPr>
      </w:pPr>
      <w:r w:rsidRPr="00171145">
        <w:rPr>
          <w:rFonts w:cs="Segoe UI"/>
          <w:b/>
          <w:bCs/>
          <w:szCs w:val="14"/>
        </w:rPr>
        <w:t>C is the correct answer.</w:t>
      </w:r>
    </w:p>
    <w:p w14:paraId="70FE75B0" w14:textId="45C2E194" w:rsidR="00631B91" w:rsidRPr="00631B91" w:rsidRDefault="00631B91" w:rsidP="00631B91">
      <w:pPr>
        <w:autoSpaceDE w:val="0"/>
        <w:autoSpaceDN w:val="0"/>
        <w:adjustRightInd w:val="0"/>
        <w:rPr>
          <w:rFonts w:cs="Segoe UI"/>
          <w:szCs w:val="14"/>
        </w:rPr>
      </w:pPr>
      <w:r w:rsidRPr="00171145">
        <w:rPr>
          <w:rFonts w:cs="Segoe UI"/>
          <w:b/>
          <w:bCs/>
          <w:szCs w:val="14"/>
        </w:rPr>
        <w:t>Justification</w:t>
      </w:r>
      <w:r w:rsidRPr="00631B91">
        <w:rPr>
          <w:rFonts w:cs="Segoe UI"/>
          <w:szCs w:val="14"/>
        </w:rPr>
        <w:t>:</w:t>
      </w:r>
    </w:p>
    <w:p w14:paraId="60C04DF5" w14:textId="07E04CCB" w:rsidR="00631B91" w:rsidRPr="00631B91" w:rsidRDefault="00171145"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Workflow diagrams document processes. Having a visual representation of how a risk management</w:t>
      </w:r>
      <w:r>
        <w:rPr>
          <w:rFonts w:cs="Segoe UI"/>
          <w:szCs w:val="14"/>
        </w:rPr>
        <w:t xml:space="preserve"> </w:t>
      </w:r>
      <w:r w:rsidR="00631B91" w:rsidRPr="00631B91">
        <w:rPr>
          <w:rFonts w:cs="Segoe UI"/>
          <w:szCs w:val="14"/>
        </w:rPr>
        <w:t>process works today versus how it would work in a desired state may be useful as part of proposing</w:t>
      </w:r>
      <w:r>
        <w:rPr>
          <w:rFonts w:cs="Segoe UI"/>
          <w:szCs w:val="14"/>
        </w:rPr>
        <w:t xml:space="preserve"> </w:t>
      </w:r>
      <w:r w:rsidR="00631B91" w:rsidRPr="00631B91">
        <w:rPr>
          <w:rFonts w:cs="Segoe UI"/>
          <w:szCs w:val="14"/>
        </w:rPr>
        <w:t>or implementing changes, but comparing these two states is not the same as knowing what tasks must</w:t>
      </w:r>
      <w:r>
        <w:rPr>
          <w:rFonts w:cs="Segoe UI"/>
          <w:szCs w:val="14"/>
        </w:rPr>
        <w:t xml:space="preserve"> </w:t>
      </w:r>
      <w:r w:rsidR="00631B91" w:rsidRPr="00631B91">
        <w:rPr>
          <w:rFonts w:cs="Segoe UI"/>
          <w:szCs w:val="14"/>
        </w:rPr>
        <w:t>be completed to move from the current state to the proposed future state, which is what is needed to</w:t>
      </w:r>
      <w:r>
        <w:rPr>
          <w:rFonts w:cs="Segoe UI"/>
          <w:szCs w:val="14"/>
        </w:rPr>
        <w:t xml:space="preserve"> </w:t>
      </w:r>
      <w:r w:rsidR="00631B91" w:rsidRPr="00631B91">
        <w:rPr>
          <w:rFonts w:cs="Segoe UI"/>
          <w:szCs w:val="14"/>
        </w:rPr>
        <w:t>determine the level of effort.</w:t>
      </w:r>
    </w:p>
    <w:p w14:paraId="2A2EC531" w14:textId="7015192F" w:rsidR="00631B91" w:rsidRPr="00631B91" w:rsidRDefault="00171145"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Gantt charts are used to schedule activities (tasks) needed to complete a project. A fully constructed</w:t>
      </w:r>
      <w:r>
        <w:rPr>
          <w:rFonts w:cs="Segoe UI"/>
          <w:szCs w:val="14"/>
        </w:rPr>
        <w:t xml:space="preserve"> </w:t>
      </w:r>
      <w:r w:rsidR="00631B91" w:rsidRPr="00631B91">
        <w:rPr>
          <w:rFonts w:cs="Segoe UI"/>
          <w:szCs w:val="14"/>
        </w:rPr>
        <w:t>schedule does include all of the tasks that must be completed and the times that they will take,</w:t>
      </w:r>
      <w:r>
        <w:rPr>
          <w:rFonts w:cs="Segoe UI"/>
          <w:szCs w:val="14"/>
        </w:rPr>
        <w:t xml:space="preserve"> </w:t>
      </w:r>
      <w:r w:rsidR="00631B91" w:rsidRPr="00631B91">
        <w:rPr>
          <w:rFonts w:cs="Segoe UI"/>
          <w:szCs w:val="14"/>
        </w:rPr>
        <w:t>but building a schedule deals with prioritization and other issues that go beyond what is needed to</w:t>
      </w:r>
      <w:r>
        <w:rPr>
          <w:rFonts w:cs="Segoe UI"/>
          <w:szCs w:val="14"/>
        </w:rPr>
        <w:t xml:space="preserve"> </w:t>
      </w:r>
      <w:r w:rsidR="00631B91" w:rsidRPr="00631B91">
        <w:rPr>
          <w:rFonts w:cs="Segoe UI"/>
          <w:szCs w:val="14"/>
        </w:rPr>
        <w:t>determine the level of effort.</w:t>
      </w:r>
    </w:p>
    <w:p w14:paraId="46A1ECBF" w14:textId="1802C7D6" w:rsidR="00631B91" w:rsidRPr="00631B91" w:rsidRDefault="00171145" w:rsidP="00631B91">
      <w:pPr>
        <w:autoSpaceDE w:val="0"/>
        <w:autoSpaceDN w:val="0"/>
        <w:adjustRightInd w:val="0"/>
        <w:rPr>
          <w:rFonts w:cs="Segoe UI"/>
          <w:szCs w:val="14"/>
        </w:rPr>
      </w:pPr>
      <w:r w:rsidRPr="00171145">
        <w:rPr>
          <w:rFonts w:cs="Segoe UI"/>
          <w:b/>
          <w:bCs/>
          <w:szCs w:val="14"/>
        </w:rPr>
        <w:t xml:space="preserve">C. </w:t>
      </w:r>
      <w:r w:rsidR="00631B91" w:rsidRPr="00171145">
        <w:rPr>
          <w:rFonts w:cs="Segoe UI"/>
          <w:b/>
          <w:bCs/>
          <w:szCs w:val="14"/>
        </w:rPr>
        <w:t>A gap analysis documents the tasks that must be completed to move from the current state to</w:t>
      </w:r>
      <w:r w:rsidRPr="00171145">
        <w:rPr>
          <w:rFonts w:cs="Segoe UI"/>
          <w:b/>
          <w:bCs/>
          <w:szCs w:val="14"/>
        </w:rPr>
        <w:t xml:space="preserve"> </w:t>
      </w:r>
      <w:r w:rsidR="00631B91" w:rsidRPr="00171145">
        <w:rPr>
          <w:rFonts w:cs="Segoe UI"/>
          <w:b/>
          <w:bCs/>
          <w:szCs w:val="14"/>
        </w:rPr>
        <w:t>the desired state, and the level of effort may readily be determined. A gap analysis is required</w:t>
      </w:r>
      <w:r w:rsidRPr="00171145">
        <w:rPr>
          <w:rFonts w:cs="Segoe UI"/>
          <w:b/>
          <w:bCs/>
          <w:szCs w:val="14"/>
        </w:rPr>
        <w:t xml:space="preserve"> </w:t>
      </w:r>
      <w:r w:rsidR="00631B91" w:rsidRPr="00171145">
        <w:rPr>
          <w:rFonts w:cs="Segoe UI"/>
          <w:b/>
          <w:bCs/>
          <w:szCs w:val="14"/>
        </w:rPr>
        <w:t>for various components of strategy previously discussed, such as maturity levels, each</w:t>
      </w:r>
      <w:r w:rsidRPr="00171145">
        <w:rPr>
          <w:rFonts w:cs="Segoe UI"/>
          <w:b/>
          <w:bCs/>
          <w:szCs w:val="14"/>
        </w:rPr>
        <w:t xml:space="preserve"> </w:t>
      </w:r>
      <w:r w:rsidR="00631B91" w:rsidRPr="00171145">
        <w:rPr>
          <w:rFonts w:cs="Segoe UI"/>
          <w:b/>
          <w:bCs/>
          <w:szCs w:val="14"/>
        </w:rPr>
        <w:t>control objective, and each risk and impact objective</w:t>
      </w:r>
      <w:r w:rsidR="00631B91" w:rsidRPr="00631B91">
        <w:rPr>
          <w:rFonts w:cs="Segoe UI"/>
          <w:szCs w:val="14"/>
        </w:rPr>
        <w:t>.</w:t>
      </w:r>
    </w:p>
    <w:p w14:paraId="34144E88" w14:textId="11E06B16" w:rsidR="00631B91" w:rsidRDefault="00171145" w:rsidP="00171145">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Return on investment, computed in its simplest form by dividing net income by the total investment</w:t>
      </w:r>
      <w:r>
        <w:rPr>
          <w:rFonts w:cs="Segoe UI"/>
          <w:szCs w:val="14"/>
        </w:rPr>
        <w:t xml:space="preserve"> </w:t>
      </w:r>
      <w:r w:rsidR="00631B91" w:rsidRPr="00631B91">
        <w:rPr>
          <w:rFonts w:cs="Segoe UI"/>
          <w:szCs w:val="14"/>
        </w:rPr>
        <w:t xml:space="preserve">over the period being considered, is a measure of operating performance and efficiency. It does </w:t>
      </w:r>
      <w:r w:rsidR="00631B91" w:rsidRPr="00171145">
        <w:rPr>
          <w:rFonts w:cs="Segoe UI"/>
          <w:b/>
          <w:bCs/>
          <w:szCs w:val="14"/>
        </w:rPr>
        <w:t>not</w:t>
      </w:r>
      <w:r w:rsidRPr="00171145">
        <w:rPr>
          <w:rFonts w:cs="Segoe UI"/>
          <w:b/>
          <w:bCs/>
          <w:szCs w:val="14"/>
        </w:rPr>
        <w:t xml:space="preserve"> </w:t>
      </w:r>
      <w:r w:rsidR="00631B91" w:rsidRPr="00631B91">
        <w:rPr>
          <w:rFonts w:cs="Segoe UI"/>
          <w:szCs w:val="14"/>
        </w:rPr>
        <w:t>measure levels of effort.</w:t>
      </w:r>
    </w:p>
    <w:p w14:paraId="7DBDB3E8" w14:textId="0997A3CA" w:rsidR="00631B91" w:rsidRPr="00631B91" w:rsidRDefault="00171145" w:rsidP="00631B91">
      <w:pPr>
        <w:autoSpaceDE w:val="0"/>
        <w:autoSpaceDN w:val="0"/>
        <w:adjustRightInd w:val="0"/>
        <w:rPr>
          <w:rFonts w:cs="Segoe UI"/>
          <w:szCs w:val="14"/>
        </w:rPr>
      </w:pPr>
      <w:r w:rsidRPr="00171145">
        <w:rPr>
          <w:rFonts w:cs="Segoe UI"/>
          <w:b/>
          <w:bCs/>
          <w:color w:val="FF0000"/>
          <w:szCs w:val="14"/>
        </w:rPr>
        <w:t>S2-225</w:t>
      </w:r>
      <w:r w:rsidRPr="00171145">
        <w:rPr>
          <w:rFonts w:cs="Segoe UI"/>
          <w:color w:val="FF0000"/>
          <w:szCs w:val="14"/>
        </w:rPr>
        <w:t xml:space="preserve"> </w:t>
      </w:r>
      <w:r w:rsidR="00631B91" w:rsidRPr="00631B91">
        <w:rPr>
          <w:rFonts w:cs="Segoe UI"/>
          <w:szCs w:val="14"/>
        </w:rPr>
        <w:t xml:space="preserve">Which of the following choices would be the </w:t>
      </w:r>
      <w:r w:rsidR="00631B91" w:rsidRPr="00171145">
        <w:rPr>
          <w:rFonts w:cs="Segoe UI"/>
          <w:b/>
          <w:bCs/>
          <w:szCs w:val="14"/>
        </w:rPr>
        <w:t>MOST</w:t>
      </w:r>
      <w:r w:rsidR="00631B91" w:rsidRPr="00631B91">
        <w:rPr>
          <w:rFonts w:cs="Segoe UI"/>
          <w:szCs w:val="14"/>
        </w:rPr>
        <w:t xml:space="preserve"> useful in determining the possible consequences of a</w:t>
      </w:r>
      <w:r>
        <w:rPr>
          <w:rFonts w:cs="Segoe UI"/>
          <w:szCs w:val="14"/>
        </w:rPr>
        <w:t xml:space="preserve"> </w:t>
      </w:r>
      <w:r w:rsidR="00631B91" w:rsidRPr="00631B91">
        <w:rPr>
          <w:rFonts w:cs="Segoe UI"/>
          <w:szCs w:val="14"/>
        </w:rPr>
        <w:t>major compromise?</w:t>
      </w:r>
    </w:p>
    <w:p w14:paraId="66AFE588" w14:textId="77777777" w:rsidR="00631B91" w:rsidRPr="00631B91" w:rsidRDefault="00631B91" w:rsidP="00631B91">
      <w:pPr>
        <w:autoSpaceDE w:val="0"/>
        <w:autoSpaceDN w:val="0"/>
        <w:adjustRightInd w:val="0"/>
        <w:rPr>
          <w:rFonts w:cs="Segoe UI"/>
          <w:szCs w:val="14"/>
        </w:rPr>
      </w:pPr>
      <w:r w:rsidRPr="00631B91">
        <w:rPr>
          <w:rFonts w:cs="Segoe UI"/>
          <w:szCs w:val="14"/>
        </w:rPr>
        <w:t>A. Risk assessment</w:t>
      </w:r>
    </w:p>
    <w:p w14:paraId="050590F7" w14:textId="77777777" w:rsidR="00631B91" w:rsidRPr="00631B91" w:rsidRDefault="00631B91" w:rsidP="00631B91">
      <w:pPr>
        <w:autoSpaceDE w:val="0"/>
        <w:autoSpaceDN w:val="0"/>
        <w:adjustRightInd w:val="0"/>
        <w:rPr>
          <w:rFonts w:cs="Segoe UI"/>
          <w:szCs w:val="14"/>
        </w:rPr>
      </w:pPr>
      <w:r w:rsidRPr="00631B91">
        <w:rPr>
          <w:rFonts w:cs="Segoe UI"/>
          <w:szCs w:val="14"/>
        </w:rPr>
        <w:t>B. Asset valuation</w:t>
      </w:r>
    </w:p>
    <w:p w14:paraId="4196FF30" w14:textId="77777777" w:rsidR="00631B91" w:rsidRPr="00631B91" w:rsidRDefault="00631B91" w:rsidP="00631B91">
      <w:pPr>
        <w:autoSpaceDE w:val="0"/>
        <w:autoSpaceDN w:val="0"/>
        <w:adjustRightInd w:val="0"/>
        <w:rPr>
          <w:rFonts w:cs="Segoe UI"/>
          <w:szCs w:val="14"/>
        </w:rPr>
      </w:pPr>
      <w:r w:rsidRPr="00631B91">
        <w:rPr>
          <w:rFonts w:cs="Segoe UI"/>
          <w:szCs w:val="14"/>
        </w:rPr>
        <w:t>C. Penetration testing</w:t>
      </w:r>
    </w:p>
    <w:p w14:paraId="58C8BBC3" w14:textId="77777777" w:rsidR="00631B91" w:rsidRPr="00631B91" w:rsidRDefault="00631B91" w:rsidP="00631B91">
      <w:pPr>
        <w:autoSpaceDE w:val="0"/>
        <w:autoSpaceDN w:val="0"/>
        <w:adjustRightInd w:val="0"/>
        <w:rPr>
          <w:rFonts w:cs="Segoe UI"/>
          <w:szCs w:val="14"/>
        </w:rPr>
      </w:pPr>
      <w:r w:rsidRPr="00631B91">
        <w:rPr>
          <w:rFonts w:cs="Segoe UI"/>
          <w:szCs w:val="14"/>
        </w:rPr>
        <w:t>D. Architectural review</w:t>
      </w:r>
    </w:p>
    <w:p w14:paraId="27D81430" w14:textId="77777777" w:rsidR="00631B91" w:rsidRPr="00171145" w:rsidRDefault="00631B91" w:rsidP="00631B91">
      <w:pPr>
        <w:autoSpaceDE w:val="0"/>
        <w:autoSpaceDN w:val="0"/>
        <w:adjustRightInd w:val="0"/>
        <w:rPr>
          <w:rFonts w:cs="Segoe UI"/>
          <w:b/>
          <w:bCs/>
          <w:szCs w:val="14"/>
        </w:rPr>
      </w:pPr>
      <w:r w:rsidRPr="00171145">
        <w:rPr>
          <w:rFonts w:cs="Segoe UI"/>
          <w:b/>
          <w:bCs/>
          <w:szCs w:val="14"/>
        </w:rPr>
        <w:t>B is the correct answer.</w:t>
      </w:r>
    </w:p>
    <w:p w14:paraId="278B41F1" w14:textId="77777777" w:rsidR="00631B91" w:rsidRPr="00631B91" w:rsidRDefault="00631B91" w:rsidP="00631B91">
      <w:pPr>
        <w:autoSpaceDE w:val="0"/>
        <w:autoSpaceDN w:val="0"/>
        <w:adjustRightInd w:val="0"/>
        <w:rPr>
          <w:rFonts w:cs="Segoe UI"/>
          <w:szCs w:val="14"/>
        </w:rPr>
      </w:pPr>
      <w:r w:rsidRPr="00171145">
        <w:rPr>
          <w:rFonts w:cs="Segoe UI"/>
          <w:b/>
          <w:bCs/>
          <w:szCs w:val="14"/>
        </w:rPr>
        <w:t>Justification</w:t>
      </w:r>
      <w:r w:rsidRPr="00631B91">
        <w:rPr>
          <w:rFonts w:cs="Segoe UI"/>
          <w:szCs w:val="14"/>
        </w:rPr>
        <w:t>:</w:t>
      </w:r>
    </w:p>
    <w:p w14:paraId="17C09616" w14:textId="736A37CE" w:rsidR="00631B91" w:rsidRPr="00631B91" w:rsidRDefault="00631B91" w:rsidP="00631B91">
      <w:pPr>
        <w:autoSpaceDE w:val="0"/>
        <w:autoSpaceDN w:val="0"/>
        <w:adjustRightInd w:val="0"/>
        <w:rPr>
          <w:rFonts w:cs="Segoe UI"/>
          <w:szCs w:val="14"/>
        </w:rPr>
      </w:pPr>
      <w:r w:rsidRPr="00631B91">
        <w:rPr>
          <w:rFonts w:cs="Segoe UI"/>
          <w:szCs w:val="14"/>
        </w:rPr>
        <w:t>A. A comprehensive risk assessment requires an assessment of probability as well as potential</w:t>
      </w:r>
      <w:r w:rsidR="00171145">
        <w:rPr>
          <w:rFonts w:cs="Segoe UI"/>
          <w:szCs w:val="14"/>
        </w:rPr>
        <w:t xml:space="preserve"> </w:t>
      </w:r>
      <w:r w:rsidRPr="00631B91">
        <w:rPr>
          <w:rFonts w:cs="Segoe UI"/>
          <w:szCs w:val="14"/>
        </w:rPr>
        <w:t>consequences, so it goes beyond what is required.</w:t>
      </w:r>
    </w:p>
    <w:p w14:paraId="0E7FD8FC" w14:textId="0F2CA28D" w:rsidR="00631B91" w:rsidRPr="00631B91" w:rsidRDefault="00631B91" w:rsidP="00631B91">
      <w:pPr>
        <w:autoSpaceDE w:val="0"/>
        <w:autoSpaceDN w:val="0"/>
        <w:adjustRightInd w:val="0"/>
        <w:rPr>
          <w:rFonts w:cs="Segoe UI"/>
          <w:szCs w:val="14"/>
        </w:rPr>
      </w:pPr>
      <w:r w:rsidRPr="00171145">
        <w:rPr>
          <w:rFonts w:cs="Segoe UI"/>
          <w:b/>
          <w:bCs/>
          <w:szCs w:val="14"/>
        </w:rPr>
        <w:t>B. Asset valuation provides a cost representation of what the organization stands to lose in the</w:t>
      </w:r>
      <w:r w:rsidR="00171145" w:rsidRPr="00171145">
        <w:rPr>
          <w:rFonts w:cs="Segoe UI"/>
          <w:b/>
          <w:bCs/>
          <w:szCs w:val="14"/>
        </w:rPr>
        <w:t xml:space="preserve"> </w:t>
      </w:r>
      <w:r w:rsidRPr="00171145">
        <w:rPr>
          <w:rFonts w:cs="Segoe UI"/>
          <w:b/>
          <w:bCs/>
          <w:szCs w:val="14"/>
        </w:rPr>
        <w:t>event of a major compromise</w:t>
      </w:r>
      <w:r w:rsidRPr="00631B91">
        <w:rPr>
          <w:rFonts w:cs="Segoe UI"/>
          <w:szCs w:val="14"/>
        </w:rPr>
        <w:t>.</w:t>
      </w:r>
    </w:p>
    <w:p w14:paraId="684CDAAF" w14:textId="3B0152FF" w:rsidR="00631B91" w:rsidRPr="00631B91" w:rsidRDefault="00631B91" w:rsidP="00631B91">
      <w:pPr>
        <w:autoSpaceDE w:val="0"/>
        <w:autoSpaceDN w:val="0"/>
        <w:adjustRightInd w:val="0"/>
        <w:rPr>
          <w:rFonts w:cs="Segoe UI"/>
          <w:szCs w:val="14"/>
        </w:rPr>
      </w:pPr>
      <w:r w:rsidRPr="00631B91">
        <w:rPr>
          <w:rFonts w:cs="Segoe UI"/>
          <w:szCs w:val="14"/>
        </w:rPr>
        <w:t>C. Penetration tests indicate vulnerability rather than the value of what may be affected if that</w:t>
      </w:r>
      <w:r w:rsidR="00171145">
        <w:rPr>
          <w:rFonts w:cs="Segoe UI"/>
          <w:szCs w:val="14"/>
        </w:rPr>
        <w:t xml:space="preserve"> </w:t>
      </w:r>
      <w:r w:rsidRPr="00631B91">
        <w:rPr>
          <w:rFonts w:cs="Segoe UI"/>
          <w:szCs w:val="14"/>
        </w:rPr>
        <w:t>vulnerability is exploited.</w:t>
      </w:r>
    </w:p>
    <w:p w14:paraId="0FA2C011" w14:textId="0CADAB59" w:rsidR="00631B91" w:rsidRPr="00631B91" w:rsidRDefault="00631B91" w:rsidP="00171145">
      <w:pPr>
        <w:autoSpaceDE w:val="0"/>
        <w:autoSpaceDN w:val="0"/>
        <w:adjustRightInd w:val="0"/>
        <w:spacing w:after="60"/>
        <w:rPr>
          <w:rFonts w:cs="Segoe UI"/>
          <w:szCs w:val="14"/>
        </w:rPr>
      </w:pPr>
      <w:r w:rsidRPr="00631B91">
        <w:rPr>
          <w:rFonts w:cs="Segoe UI"/>
          <w:szCs w:val="14"/>
        </w:rPr>
        <w:t>D. Architectural review may indicate vulnerability, but like penetration testing, it will not reveal the value</w:t>
      </w:r>
      <w:r w:rsidR="00171145">
        <w:rPr>
          <w:rFonts w:cs="Segoe UI"/>
          <w:szCs w:val="14"/>
        </w:rPr>
        <w:t xml:space="preserve"> </w:t>
      </w:r>
      <w:r w:rsidRPr="00631B91">
        <w:rPr>
          <w:rFonts w:cs="Segoe UI"/>
          <w:szCs w:val="14"/>
        </w:rPr>
        <w:t>of what may be affected if that vulnerability is exploited.</w:t>
      </w:r>
    </w:p>
    <w:p w14:paraId="71AF05B8" w14:textId="126AFE5B" w:rsidR="00631B91" w:rsidRPr="00631B91" w:rsidRDefault="00171145" w:rsidP="00631B91">
      <w:pPr>
        <w:autoSpaceDE w:val="0"/>
        <w:autoSpaceDN w:val="0"/>
        <w:adjustRightInd w:val="0"/>
        <w:rPr>
          <w:rFonts w:cs="Segoe UI"/>
          <w:szCs w:val="14"/>
        </w:rPr>
      </w:pPr>
      <w:r w:rsidRPr="00171145">
        <w:rPr>
          <w:rFonts w:cs="Segoe UI"/>
          <w:b/>
          <w:bCs/>
          <w:szCs w:val="14"/>
        </w:rPr>
        <w:t>S2-226</w:t>
      </w:r>
      <w:r>
        <w:rPr>
          <w:rFonts w:cs="Segoe UI"/>
          <w:szCs w:val="14"/>
        </w:rPr>
        <w:t xml:space="preserve"> </w:t>
      </w:r>
      <w:r w:rsidR="00631B91" w:rsidRPr="00631B91">
        <w:rPr>
          <w:rFonts w:cs="Segoe UI"/>
          <w:szCs w:val="14"/>
        </w:rPr>
        <w:t xml:space="preserve">Under what circumstances do good information security practices dictate a full reassessment of risk? </w:t>
      </w:r>
    </w:p>
    <w:p w14:paraId="627B50DD" w14:textId="77777777" w:rsidR="00631B91" w:rsidRPr="00631B91" w:rsidRDefault="00631B91" w:rsidP="00631B91">
      <w:pPr>
        <w:autoSpaceDE w:val="0"/>
        <w:autoSpaceDN w:val="0"/>
        <w:adjustRightInd w:val="0"/>
        <w:rPr>
          <w:rFonts w:cs="Segoe UI"/>
          <w:szCs w:val="14"/>
        </w:rPr>
      </w:pPr>
      <w:r w:rsidRPr="00631B91">
        <w:rPr>
          <w:rFonts w:cs="Segoe UI"/>
          <w:szCs w:val="14"/>
        </w:rPr>
        <w:t>A. After a material control failure</w:t>
      </w:r>
    </w:p>
    <w:p w14:paraId="2FDA1337" w14:textId="45121CA4" w:rsidR="00631B91" w:rsidRPr="00631B91" w:rsidRDefault="00631B91" w:rsidP="00631B91">
      <w:pPr>
        <w:autoSpaceDE w:val="0"/>
        <w:autoSpaceDN w:val="0"/>
        <w:adjustRightInd w:val="0"/>
        <w:rPr>
          <w:rFonts w:cs="Segoe UI"/>
          <w:szCs w:val="14"/>
        </w:rPr>
      </w:pPr>
      <w:r w:rsidRPr="00631B91">
        <w:rPr>
          <w:rFonts w:cs="Segoe UI"/>
          <w:szCs w:val="14"/>
        </w:rPr>
        <w:t>B. When regular assessments show un</w:t>
      </w:r>
      <w:r w:rsidR="00D04365">
        <w:rPr>
          <w:rFonts w:cs="Segoe UI"/>
          <w:szCs w:val="14"/>
        </w:rPr>
        <w:t>-</w:t>
      </w:r>
      <w:r w:rsidRPr="00631B91">
        <w:rPr>
          <w:rFonts w:cs="Segoe UI"/>
          <w:szCs w:val="14"/>
        </w:rPr>
        <w:t>remediated risk</w:t>
      </w:r>
    </w:p>
    <w:p w14:paraId="5C1FF228" w14:textId="77777777" w:rsidR="00631B91" w:rsidRPr="00631B91" w:rsidRDefault="00631B91" w:rsidP="00631B91">
      <w:pPr>
        <w:autoSpaceDE w:val="0"/>
        <w:autoSpaceDN w:val="0"/>
        <w:adjustRightInd w:val="0"/>
        <w:rPr>
          <w:rFonts w:cs="Segoe UI"/>
          <w:szCs w:val="14"/>
        </w:rPr>
      </w:pPr>
      <w:r w:rsidRPr="00631B91">
        <w:rPr>
          <w:rFonts w:cs="Segoe UI"/>
          <w:szCs w:val="14"/>
        </w:rPr>
        <w:t>C. Subsequent to installing an updated operating system</w:t>
      </w:r>
    </w:p>
    <w:p w14:paraId="5099C5D1" w14:textId="77777777" w:rsidR="00631B91" w:rsidRPr="00631B91" w:rsidRDefault="00631B91" w:rsidP="00631B91">
      <w:pPr>
        <w:autoSpaceDE w:val="0"/>
        <w:autoSpaceDN w:val="0"/>
        <w:adjustRightInd w:val="0"/>
        <w:rPr>
          <w:rFonts w:cs="Segoe UI"/>
          <w:szCs w:val="14"/>
        </w:rPr>
      </w:pPr>
      <w:r w:rsidRPr="00631B91">
        <w:rPr>
          <w:rFonts w:cs="Segoe UI"/>
          <w:szCs w:val="14"/>
        </w:rPr>
        <w:t>D. After emergency changes have been initiated</w:t>
      </w:r>
    </w:p>
    <w:p w14:paraId="3646C23C" w14:textId="77777777" w:rsidR="00631B91" w:rsidRPr="00D04365" w:rsidRDefault="00631B91" w:rsidP="00631B91">
      <w:pPr>
        <w:autoSpaceDE w:val="0"/>
        <w:autoSpaceDN w:val="0"/>
        <w:adjustRightInd w:val="0"/>
        <w:rPr>
          <w:rFonts w:cs="Segoe UI"/>
          <w:b/>
          <w:bCs/>
          <w:szCs w:val="14"/>
        </w:rPr>
      </w:pPr>
      <w:r w:rsidRPr="00D04365">
        <w:rPr>
          <w:rFonts w:cs="Segoe UI"/>
          <w:b/>
          <w:bCs/>
          <w:szCs w:val="14"/>
        </w:rPr>
        <w:t>A is the correct answer.</w:t>
      </w:r>
    </w:p>
    <w:p w14:paraId="5396536F" w14:textId="77777777" w:rsidR="00631B91" w:rsidRPr="00631B91" w:rsidRDefault="00631B91" w:rsidP="00631B91">
      <w:pPr>
        <w:autoSpaceDE w:val="0"/>
        <w:autoSpaceDN w:val="0"/>
        <w:adjustRightInd w:val="0"/>
        <w:rPr>
          <w:rFonts w:cs="Segoe UI"/>
          <w:szCs w:val="14"/>
        </w:rPr>
      </w:pPr>
      <w:r w:rsidRPr="00D04365">
        <w:rPr>
          <w:rFonts w:cs="Segoe UI"/>
          <w:b/>
          <w:bCs/>
          <w:szCs w:val="14"/>
        </w:rPr>
        <w:t>Justification</w:t>
      </w:r>
      <w:r w:rsidRPr="00631B91">
        <w:rPr>
          <w:rFonts w:cs="Segoe UI"/>
          <w:szCs w:val="14"/>
        </w:rPr>
        <w:t>:</w:t>
      </w:r>
    </w:p>
    <w:p w14:paraId="5F56EA3B" w14:textId="7B17CB2B" w:rsidR="00631B91" w:rsidRPr="00631B91" w:rsidRDefault="00D04365" w:rsidP="00631B91">
      <w:pPr>
        <w:autoSpaceDE w:val="0"/>
        <w:autoSpaceDN w:val="0"/>
        <w:adjustRightInd w:val="0"/>
        <w:rPr>
          <w:rFonts w:cs="Segoe UI"/>
          <w:szCs w:val="14"/>
        </w:rPr>
      </w:pPr>
      <w:r w:rsidRPr="00D04365">
        <w:rPr>
          <w:rFonts w:cs="Segoe UI"/>
          <w:b/>
          <w:bCs/>
          <w:szCs w:val="14"/>
        </w:rPr>
        <w:t xml:space="preserve">A. </w:t>
      </w:r>
      <w:r w:rsidR="00631B91" w:rsidRPr="00D04365">
        <w:rPr>
          <w:rFonts w:cs="Segoe UI"/>
          <w:b/>
          <w:bCs/>
          <w:szCs w:val="14"/>
        </w:rPr>
        <w:t>A significant control failure indicates that either the control was poorly designed or the risk was</w:t>
      </w:r>
      <w:r w:rsidRPr="00D04365">
        <w:rPr>
          <w:rFonts w:cs="Segoe UI"/>
          <w:b/>
          <w:bCs/>
          <w:szCs w:val="14"/>
        </w:rPr>
        <w:t xml:space="preserve"> </w:t>
      </w:r>
      <w:r w:rsidR="00631B91" w:rsidRPr="00D04365">
        <w:rPr>
          <w:rFonts w:cs="Segoe UI"/>
          <w:b/>
          <w:bCs/>
          <w:szCs w:val="14"/>
        </w:rPr>
        <w:t>not properly identified and classified</w:t>
      </w:r>
      <w:r w:rsidR="00631B91" w:rsidRPr="00631B91">
        <w:rPr>
          <w:rFonts w:cs="Segoe UI"/>
          <w:szCs w:val="14"/>
        </w:rPr>
        <w:t>.</w:t>
      </w:r>
    </w:p>
    <w:p w14:paraId="4CD982A9" w14:textId="63679A21" w:rsidR="00631B91" w:rsidRPr="00631B91" w:rsidRDefault="00D04365"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Depending on the nature and extent of un</w:t>
      </w:r>
      <w:r>
        <w:rPr>
          <w:rFonts w:cs="Segoe UI"/>
          <w:szCs w:val="14"/>
        </w:rPr>
        <w:t>-</w:t>
      </w:r>
      <w:r w:rsidR="00631B91" w:rsidRPr="00631B91">
        <w:rPr>
          <w:rFonts w:cs="Segoe UI"/>
          <w:szCs w:val="14"/>
        </w:rPr>
        <w:t>remediated risk, reassessment may be warranted, but, in</w:t>
      </w:r>
      <w:r>
        <w:rPr>
          <w:rFonts w:cs="Segoe UI"/>
          <w:szCs w:val="14"/>
        </w:rPr>
        <w:t xml:space="preserve"> </w:t>
      </w:r>
      <w:r w:rsidR="00631B91" w:rsidRPr="00631B91">
        <w:rPr>
          <w:rFonts w:cs="Segoe UI"/>
          <w:szCs w:val="14"/>
        </w:rPr>
        <w:t>some cases, the process of change management while addressing the risk will have provided adequate</w:t>
      </w:r>
      <w:r>
        <w:rPr>
          <w:rFonts w:cs="Segoe UI"/>
          <w:szCs w:val="14"/>
        </w:rPr>
        <w:t xml:space="preserve"> </w:t>
      </w:r>
      <w:r w:rsidR="00631B91" w:rsidRPr="00631B91">
        <w:rPr>
          <w:rFonts w:cs="Segoe UI"/>
          <w:szCs w:val="14"/>
        </w:rPr>
        <w:t>understanding of the risk and adequacy of treatment.</w:t>
      </w:r>
    </w:p>
    <w:p w14:paraId="0E6E62EF" w14:textId="5A01CB1A" w:rsidR="00631B91" w:rsidRPr="00631B91" w:rsidRDefault="00D04365"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Updating an operating system under change management will include an incremental assessment of</w:t>
      </w:r>
      <w:r>
        <w:rPr>
          <w:rFonts w:cs="Segoe UI"/>
          <w:szCs w:val="14"/>
        </w:rPr>
        <w:t xml:space="preserve"> </w:t>
      </w:r>
      <w:r w:rsidR="00631B91" w:rsidRPr="00631B91">
        <w:rPr>
          <w:rFonts w:cs="Segoe UI"/>
          <w:szCs w:val="14"/>
        </w:rPr>
        <w:t>any new risk, and full reassessment is not likely to be needed.</w:t>
      </w:r>
    </w:p>
    <w:p w14:paraId="7DB30559" w14:textId="7E73CF45" w:rsidR="00631B91" w:rsidRDefault="00D04365" w:rsidP="00D04365">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Emergency changes usually require that the change management process be completed subsequently</w:t>
      </w:r>
      <w:r>
        <w:rPr>
          <w:rFonts w:cs="Segoe UI"/>
          <w:szCs w:val="14"/>
        </w:rPr>
        <w:t xml:space="preserve"> </w:t>
      </w:r>
      <w:r w:rsidR="00631B91" w:rsidRPr="00631B91">
        <w:rPr>
          <w:rFonts w:cs="Segoe UI"/>
          <w:szCs w:val="14"/>
        </w:rPr>
        <w:t>and any specific new risk addressed, making it unlikely that a full risk reassessment is required.</w:t>
      </w:r>
    </w:p>
    <w:p w14:paraId="104C42FE" w14:textId="1FEC6552" w:rsidR="00631B91" w:rsidRPr="00631B91" w:rsidRDefault="00631B91" w:rsidP="00631B91">
      <w:pPr>
        <w:autoSpaceDE w:val="0"/>
        <w:autoSpaceDN w:val="0"/>
        <w:adjustRightInd w:val="0"/>
        <w:rPr>
          <w:rFonts w:cs="Segoe UI"/>
          <w:szCs w:val="14"/>
        </w:rPr>
      </w:pPr>
      <w:r w:rsidRPr="00D04365">
        <w:rPr>
          <w:rFonts w:cs="Segoe UI"/>
          <w:b/>
          <w:bCs/>
          <w:szCs w:val="14"/>
        </w:rPr>
        <w:t>S2-227</w:t>
      </w:r>
      <w:r w:rsidRPr="00631B91">
        <w:rPr>
          <w:rFonts w:cs="Segoe UI"/>
          <w:szCs w:val="14"/>
        </w:rPr>
        <w:t xml:space="preserve"> The </w:t>
      </w:r>
      <w:r w:rsidRPr="00D04365">
        <w:rPr>
          <w:rFonts w:cs="Segoe UI"/>
          <w:b/>
          <w:bCs/>
          <w:szCs w:val="14"/>
        </w:rPr>
        <w:t>MOST</w:t>
      </w:r>
      <w:r w:rsidRPr="00631B91">
        <w:rPr>
          <w:rFonts w:cs="Segoe UI"/>
          <w:szCs w:val="14"/>
        </w:rPr>
        <w:t xml:space="preserve"> important factors to consider when prioritizing control development:</w:t>
      </w:r>
    </w:p>
    <w:p w14:paraId="58B2C0AC" w14:textId="77777777" w:rsidR="00631B91" w:rsidRPr="00631B91" w:rsidRDefault="00631B91" w:rsidP="00631B91">
      <w:pPr>
        <w:autoSpaceDE w:val="0"/>
        <w:autoSpaceDN w:val="0"/>
        <w:adjustRightInd w:val="0"/>
        <w:rPr>
          <w:rFonts w:cs="Segoe UI"/>
          <w:szCs w:val="14"/>
        </w:rPr>
      </w:pPr>
      <w:r w:rsidRPr="00631B91">
        <w:rPr>
          <w:rFonts w:cs="Segoe UI"/>
          <w:szCs w:val="14"/>
        </w:rPr>
        <w:t>A. threat and vulnerability.</w:t>
      </w:r>
    </w:p>
    <w:p w14:paraId="5C965B60" w14:textId="77777777" w:rsidR="00631B91" w:rsidRPr="00631B91" w:rsidRDefault="00631B91" w:rsidP="00631B91">
      <w:pPr>
        <w:autoSpaceDE w:val="0"/>
        <w:autoSpaceDN w:val="0"/>
        <w:adjustRightInd w:val="0"/>
        <w:rPr>
          <w:rFonts w:cs="Segoe UI"/>
          <w:szCs w:val="14"/>
        </w:rPr>
      </w:pPr>
      <w:r w:rsidRPr="00631B91">
        <w:rPr>
          <w:rFonts w:cs="Segoe UI"/>
          <w:szCs w:val="14"/>
        </w:rPr>
        <w:t>B. cost and frequency.</w:t>
      </w:r>
    </w:p>
    <w:p w14:paraId="0F3C6A5D" w14:textId="77777777" w:rsidR="00631B91" w:rsidRPr="00631B91" w:rsidRDefault="00631B91" w:rsidP="00631B91">
      <w:pPr>
        <w:autoSpaceDE w:val="0"/>
        <w:autoSpaceDN w:val="0"/>
        <w:adjustRightInd w:val="0"/>
        <w:rPr>
          <w:rFonts w:cs="Segoe UI"/>
          <w:szCs w:val="14"/>
        </w:rPr>
      </w:pPr>
      <w:r w:rsidRPr="00631B91">
        <w:rPr>
          <w:rFonts w:cs="Segoe UI"/>
          <w:szCs w:val="14"/>
        </w:rPr>
        <w:t>C. risk appetite and tolerance.</w:t>
      </w:r>
    </w:p>
    <w:p w14:paraId="1BC92843" w14:textId="77777777" w:rsidR="00631B91" w:rsidRPr="00631B91" w:rsidRDefault="00631B91" w:rsidP="00631B91">
      <w:pPr>
        <w:autoSpaceDE w:val="0"/>
        <w:autoSpaceDN w:val="0"/>
        <w:adjustRightInd w:val="0"/>
        <w:rPr>
          <w:rFonts w:cs="Segoe UI"/>
          <w:szCs w:val="14"/>
        </w:rPr>
      </w:pPr>
      <w:r w:rsidRPr="00631B91">
        <w:rPr>
          <w:rFonts w:cs="Segoe UI"/>
          <w:szCs w:val="14"/>
        </w:rPr>
        <w:t>D. probability and impact.</w:t>
      </w:r>
    </w:p>
    <w:p w14:paraId="0F1A47D8" w14:textId="77777777" w:rsidR="00631B91" w:rsidRPr="00D04365" w:rsidRDefault="00631B91" w:rsidP="00631B91">
      <w:pPr>
        <w:autoSpaceDE w:val="0"/>
        <w:autoSpaceDN w:val="0"/>
        <w:adjustRightInd w:val="0"/>
        <w:rPr>
          <w:rFonts w:cs="Segoe UI"/>
          <w:b/>
          <w:bCs/>
          <w:szCs w:val="14"/>
        </w:rPr>
      </w:pPr>
      <w:r w:rsidRPr="00D04365">
        <w:rPr>
          <w:rFonts w:cs="Segoe UI"/>
          <w:b/>
          <w:bCs/>
          <w:szCs w:val="14"/>
        </w:rPr>
        <w:t>D is the correct answer.</w:t>
      </w:r>
    </w:p>
    <w:p w14:paraId="7E42D11A" w14:textId="77777777" w:rsidR="00631B91" w:rsidRPr="00631B91" w:rsidRDefault="00631B91" w:rsidP="00631B91">
      <w:pPr>
        <w:autoSpaceDE w:val="0"/>
        <w:autoSpaceDN w:val="0"/>
        <w:adjustRightInd w:val="0"/>
        <w:rPr>
          <w:rFonts w:cs="Segoe UI"/>
          <w:szCs w:val="14"/>
        </w:rPr>
      </w:pPr>
      <w:r w:rsidRPr="00D04365">
        <w:rPr>
          <w:rFonts w:cs="Segoe UI"/>
          <w:b/>
          <w:bCs/>
          <w:szCs w:val="14"/>
        </w:rPr>
        <w:t>Justification</w:t>
      </w:r>
      <w:r w:rsidRPr="00631B91">
        <w:rPr>
          <w:rFonts w:cs="Segoe UI"/>
          <w:szCs w:val="14"/>
        </w:rPr>
        <w:t>:</w:t>
      </w:r>
    </w:p>
    <w:p w14:paraId="74751C49" w14:textId="3C435CD9" w:rsidR="00631B91" w:rsidRPr="00631B91" w:rsidRDefault="00631B91" w:rsidP="00631B91">
      <w:pPr>
        <w:autoSpaceDE w:val="0"/>
        <w:autoSpaceDN w:val="0"/>
        <w:adjustRightInd w:val="0"/>
        <w:rPr>
          <w:rFonts w:cs="Segoe UI"/>
          <w:szCs w:val="14"/>
        </w:rPr>
      </w:pPr>
      <w:r w:rsidRPr="00631B91">
        <w:rPr>
          <w:rFonts w:cs="Segoe UI"/>
          <w:szCs w:val="14"/>
        </w:rPr>
        <w:t>A. Threat and vulnerability are factors in determining probability, but without knowing the magnitude of</w:t>
      </w:r>
      <w:r w:rsidR="00D04365">
        <w:rPr>
          <w:rFonts w:cs="Segoe UI"/>
          <w:szCs w:val="14"/>
        </w:rPr>
        <w:t xml:space="preserve"> </w:t>
      </w:r>
      <w:r w:rsidRPr="00631B91">
        <w:rPr>
          <w:rFonts w:cs="Segoe UI"/>
          <w:szCs w:val="14"/>
        </w:rPr>
        <w:t>loss (or impact) associated with a particular event, knowing its probability is an inadequate basis for</w:t>
      </w:r>
      <w:r w:rsidR="00D04365">
        <w:rPr>
          <w:rFonts w:cs="Segoe UI"/>
          <w:szCs w:val="14"/>
        </w:rPr>
        <w:t xml:space="preserve"> </w:t>
      </w:r>
      <w:r w:rsidRPr="00631B91">
        <w:rPr>
          <w:rFonts w:cs="Segoe UI"/>
          <w:szCs w:val="14"/>
        </w:rPr>
        <w:t>prioritizing control development.</w:t>
      </w:r>
    </w:p>
    <w:p w14:paraId="4AE2EDE7" w14:textId="7528E61C" w:rsidR="00631B91" w:rsidRPr="00631B91" w:rsidRDefault="00631B91" w:rsidP="00631B91">
      <w:pPr>
        <w:autoSpaceDE w:val="0"/>
        <w:autoSpaceDN w:val="0"/>
        <w:adjustRightInd w:val="0"/>
        <w:rPr>
          <w:rFonts w:cs="Segoe UI"/>
          <w:szCs w:val="14"/>
        </w:rPr>
      </w:pPr>
      <w:r w:rsidRPr="00631B91">
        <w:rPr>
          <w:rFonts w:cs="Segoe UI"/>
          <w:szCs w:val="14"/>
        </w:rPr>
        <w:t xml:space="preserve">B. Cost is always a </w:t>
      </w:r>
      <w:r w:rsidR="0067397E" w:rsidRPr="00631B91">
        <w:rPr>
          <w:rFonts w:cs="Segoe UI"/>
          <w:szCs w:val="14"/>
        </w:rPr>
        <w:t>consideration,</w:t>
      </w:r>
      <w:r w:rsidRPr="00631B91">
        <w:rPr>
          <w:rFonts w:cs="Segoe UI"/>
          <w:szCs w:val="14"/>
        </w:rPr>
        <w:t xml:space="preserve"> and resource constraints may lead to certain controls being delayed, but</w:t>
      </w:r>
      <w:r w:rsidR="00D04365">
        <w:rPr>
          <w:rFonts w:cs="Segoe UI"/>
          <w:szCs w:val="14"/>
        </w:rPr>
        <w:t xml:space="preserve"> </w:t>
      </w:r>
      <w:r w:rsidRPr="00631B91">
        <w:rPr>
          <w:rFonts w:cs="Segoe UI"/>
          <w:szCs w:val="14"/>
        </w:rPr>
        <w:t>prioritization occurs even among controls of comparable cost.</w:t>
      </w:r>
    </w:p>
    <w:p w14:paraId="2D34AB4D" w14:textId="2FD09170" w:rsidR="00631B91" w:rsidRPr="00631B91" w:rsidRDefault="00631B91" w:rsidP="00631B91">
      <w:pPr>
        <w:autoSpaceDE w:val="0"/>
        <w:autoSpaceDN w:val="0"/>
        <w:adjustRightInd w:val="0"/>
        <w:rPr>
          <w:rFonts w:cs="Segoe UI"/>
          <w:szCs w:val="14"/>
        </w:rPr>
      </w:pPr>
      <w:r w:rsidRPr="00631B91">
        <w:rPr>
          <w:rFonts w:cs="Segoe UI"/>
          <w:szCs w:val="14"/>
        </w:rPr>
        <w:t>C. These are considerations when developing control objectives but do not factor into the prioritization</w:t>
      </w:r>
      <w:r w:rsidR="00D04365">
        <w:rPr>
          <w:rFonts w:cs="Segoe UI"/>
          <w:szCs w:val="14"/>
        </w:rPr>
        <w:t xml:space="preserve"> </w:t>
      </w:r>
      <w:r w:rsidRPr="00631B91">
        <w:rPr>
          <w:rFonts w:cs="Segoe UI"/>
          <w:szCs w:val="14"/>
        </w:rPr>
        <w:t>of controls.</w:t>
      </w:r>
    </w:p>
    <w:p w14:paraId="02D56AF8" w14:textId="1015FBD7" w:rsidR="00631B91" w:rsidRPr="00631B91" w:rsidRDefault="00631B91" w:rsidP="00D04365">
      <w:pPr>
        <w:autoSpaceDE w:val="0"/>
        <w:autoSpaceDN w:val="0"/>
        <w:adjustRightInd w:val="0"/>
        <w:spacing w:after="60"/>
        <w:rPr>
          <w:rFonts w:cs="Segoe UI"/>
          <w:szCs w:val="14"/>
        </w:rPr>
      </w:pPr>
      <w:r w:rsidRPr="00D04365">
        <w:rPr>
          <w:rFonts w:cs="Segoe UI"/>
          <w:b/>
          <w:bCs/>
          <w:szCs w:val="14"/>
        </w:rPr>
        <w:t>D. The probability that an adverse event will occur and the consequent impact provide an effective</w:t>
      </w:r>
      <w:r w:rsidR="00D04365" w:rsidRPr="00D04365">
        <w:rPr>
          <w:rFonts w:cs="Segoe UI"/>
          <w:b/>
          <w:bCs/>
          <w:szCs w:val="14"/>
        </w:rPr>
        <w:t xml:space="preserve"> </w:t>
      </w:r>
      <w:r w:rsidRPr="00D04365">
        <w:rPr>
          <w:rFonts w:cs="Segoe UI"/>
          <w:b/>
          <w:bCs/>
          <w:szCs w:val="14"/>
        </w:rPr>
        <w:t>quantitative basis for prioritizing the development of controls</w:t>
      </w:r>
      <w:r w:rsidRPr="00631B91">
        <w:rPr>
          <w:rFonts w:cs="Segoe UI"/>
          <w:szCs w:val="14"/>
        </w:rPr>
        <w:t>.</w:t>
      </w:r>
    </w:p>
    <w:p w14:paraId="41A0F88F" w14:textId="0C992B1F" w:rsidR="00631B91" w:rsidRPr="00631B91" w:rsidRDefault="00631B91" w:rsidP="00631B91">
      <w:pPr>
        <w:autoSpaceDE w:val="0"/>
        <w:autoSpaceDN w:val="0"/>
        <w:adjustRightInd w:val="0"/>
        <w:rPr>
          <w:rFonts w:cs="Segoe UI"/>
          <w:szCs w:val="14"/>
        </w:rPr>
      </w:pPr>
      <w:r w:rsidRPr="00D04365">
        <w:rPr>
          <w:rFonts w:cs="Segoe UI"/>
          <w:b/>
          <w:bCs/>
          <w:szCs w:val="14"/>
        </w:rPr>
        <w:t>S2-228</w:t>
      </w:r>
      <w:r w:rsidRPr="00631B91">
        <w:rPr>
          <w:rFonts w:cs="Segoe UI"/>
          <w:szCs w:val="14"/>
        </w:rPr>
        <w:t xml:space="preserve"> The </w:t>
      </w:r>
      <w:r w:rsidRPr="00D04365">
        <w:rPr>
          <w:rFonts w:cs="Segoe UI"/>
          <w:b/>
          <w:bCs/>
          <w:szCs w:val="14"/>
        </w:rPr>
        <w:t>MOST</w:t>
      </w:r>
      <w:r w:rsidRPr="00631B91">
        <w:rPr>
          <w:rFonts w:cs="Segoe UI"/>
          <w:szCs w:val="14"/>
        </w:rPr>
        <w:t xml:space="preserve"> direct way to accurately determine the control baseline</w:t>
      </w:r>
      <w:r w:rsidR="00D04365">
        <w:rPr>
          <w:rFonts w:cs="Segoe UI"/>
          <w:szCs w:val="14"/>
        </w:rPr>
        <w:fldChar w:fldCharType="begin"/>
      </w:r>
      <w:r w:rsidR="00D04365">
        <w:instrText xml:space="preserve"> XE "</w:instrText>
      </w:r>
      <w:r w:rsidR="00D04365" w:rsidRPr="00760F72">
        <w:rPr>
          <w:rFonts w:cs="Segoe UI"/>
          <w:szCs w:val="14"/>
        </w:rPr>
        <w:instrText>control baseline</w:instrText>
      </w:r>
      <w:r w:rsidR="00D04365">
        <w:instrText xml:space="preserve">" </w:instrText>
      </w:r>
      <w:r w:rsidR="00D04365">
        <w:rPr>
          <w:rFonts w:cs="Segoe UI"/>
          <w:szCs w:val="14"/>
        </w:rPr>
        <w:fldChar w:fldCharType="end"/>
      </w:r>
      <w:r w:rsidRPr="00631B91">
        <w:rPr>
          <w:rFonts w:cs="Segoe UI"/>
          <w:szCs w:val="14"/>
        </w:rPr>
        <w:t xml:space="preserve"> in an IT system is to do which of the</w:t>
      </w:r>
      <w:r w:rsidR="00D04365">
        <w:rPr>
          <w:rFonts w:cs="Segoe UI"/>
          <w:szCs w:val="14"/>
        </w:rPr>
        <w:t xml:space="preserve"> </w:t>
      </w:r>
      <w:r w:rsidRPr="00631B91">
        <w:rPr>
          <w:rFonts w:cs="Segoe UI"/>
          <w:szCs w:val="14"/>
        </w:rPr>
        <w:t>following activities?</w:t>
      </w:r>
    </w:p>
    <w:p w14:paraId="576C5DEA" w14:textId="77777777" w:rsidR="00631B91" w:rsidRPr="00631B91" w:rsidRDefault="00631B91" w:rsidP="00631B91">
      <w:pPr>
        <w:autoSpaceDE w:val="0"/>
        <w:autoSpaceDN w:val="0"/>
        <w:adjustRightInd w:val="0"/>
        <w:rPr>
          <w:rFonts w:cs="Segoe UI"/>
          <w:szCs w:val="14"/>
        </w:rPr>
      </w:pPr>
      <w:r w:rsidRPr="00631B91">
        <w:rPr>
          <w:rFonts w:cs="Segoe UI"/>
          <w:szCs w:val="14"/>
        </w:rPr>
        <w:t>A. Review standards and system compliance.</w:t>
      </w:r>
    </w:p>
    <w:p w14:paraId="735BBD49" w14:textId="77777777" w:rsidR="00631B91" w:rsidRPr="00631B91" w:rsidRDefault="00631B91" w:rsidP="00631B91">
      <w:pPr>
        <w:autoSpaceDE w:val="0"/>
        <w:autoSpaceDN w:val="0"/>
        <w:adjustRightInd w:val="0"/>
        <w:rPr>
          <w:rFonts w:cs="Segoe UI"/>
          <w:szCs w:val="14"/>
        </w:rPr>
      </w:pPr>
      <w:r w:rsidRPr="00631B91">
        <w:rPr>
          <w:rFonts w:cs="Segoe UI"/>
          <w:szCs w:val="14"/>
        </w:rPr>
        <w:t>B. Sample hardware and software configurations.</w:t>
      </w:r>
    </w:p>
    <w:p w14:paraId="21798D36" w14:textId="77777777" w:rsidR="00631B91" w:rsidRPr="00631B91" w:rsidRDefault="00631B91" w:rsidP="00631B91">
      <w:pPr>
        <w:autoSpaceDE w:val="0"/>
        <w:autoSpaceDN w:val="0"/>
        <w:adjustRightInd w:val="0"/>
        <w:rPr>
          <w:rFonts w:cs="Segoe UI"/>
          <w:szCs w:val="14"/>
        </w:rPr>
      </w:pPr>
      <w:r w:rsidRPr="00631B91">
        <w:rPr>
          <w:rFonts w:cs="Segoe UI"/>
          <w:szCs w:val="14"/>
        </w:rPr>
        <w:t>C. Review system and server logs for anomalies.</w:t>
      </w:r>
    </w:p>
    <w:p w14:paraId="4F2B157A" w14:textId="77777777" w:rsidR="00631B91" w:rsidRPr="00631B91" w:rsidRDefault="00631B91" w:rsidP="00631B91">
      <w:pPr>
        <w:autoSpaceDE w:val="0"/>
        <w:autoSpaceDN w:val="0"/>
        <w:adjustRightInd w:val="0"/>
        <w:rPr>
          <w:rFonts w:cs="Segoe UI"/>
          <w:szCs w:val="14"/>
        </w:rPr>
      </w:pPr>
      <w:r w:rsidRPr="00631B91">
        <w:rPr>
          <w:rFonts w:cs="Segoe UI"/>
          <w:szCs w:val="14"/>
        </w:rPr>
        <w:t>D. Perform internal and external penetration tests.</w:t>
      </w:r>
    </w:p>
    <w:p w14:paraId="42E3C063" w14:textId="77777777" w:rsidR="00631B91" w:rsidRPr="00D04365" w:rsidRDefault="00631B91" w:rsidP="00631B91">
      <w:pPr>
        <w:autoSpaceDE w:val="0"/>
        <w:autoSpaceDN w:val="0"/>
        <w:adjustRightInd w:val="0"/>
        <w:rPr>
          <w:rFonts w:cs="Segoe UI"/>
          <w:b/>
          <w:bCs/>
          <w:szCs w:val="14"/>
        </w:rPr>
      </w:pPr>
      <w:r w:rsidRPr="00D04365">
        <w:rPr>
          <w:rFonts w:cs="Segoe UI"/>
          <w:b/>
          <w:bCs/>
          <w:szCs w:val="14"/>
        </w:rPr>
        <w:t>A is the correct answer.</w:t>
      </w:r>
    </w:p>
    <w:p w14:paraId="3658725A" w14:textId="77777777" w:rsidR="00631B91" w:rsidRPr="00631B91" w:rsidRDefault="00631B91" w:rsidP="00631B91">
      <w:pPr>
        <w:autoSpaceDE w:val="0"/>
        <w:autoSpaceDN w:val="0"/>
        <w:adjustRightInd w:val="0"/>
        <w:rPr>
          <w:rFonts w:cs="Segoe UI"/>
          <w:szCs w:val="14"/>
        </w:rPr>
      </w:pPr>
      <w:r w:rsidRPr="00D04365">
        <w:rPr>
          <w:rFonts w:cs="Segoe UI"/>
          <w:b/>
          <w:bCs/>
          <w:szCs w:val="14"/>
        </w:rPr>
        <w:t>Justification</w:t>
      </w:r>
      <w:r w:rsidRPr="00631B91">
        <w:rPr>
          <w:rFonts w:cs="Segoe UI"/>
          <w:szCs w:val="14"/>
        </w:rPr>
        <w:t>:</w:t>
      </w:r>
    </w:p>
    <w:p w14:paraId="61DB7BE6" w14:textId="148FFC6B" w:rsidR="00631B91" w:rsidRPr="00631B91" w:rsidRDefault="00631B91" w:rsidP="00631B91">
      <w:pPr>
        <w:autoSpaceDE w:val="0"/>
        <w:autoSpaceDN w:val="0"/>
        <w:adjustRightInd w:val="0"/>
        <w:rPr>
          <w:rFonts w:cs="Segoe UI"/>
          <w:szCs w:val="14"/>
        </w:rPr>
      </w:pPr>
      <w:r w:rsidRPr="00D04365">
        <w:rPr>
          <w:rFonts w:cs="Segoe UI"/>
          <w:b/>
          <w:bCs/>
          <w:szCs w:val="14"/>
        </w:rPr>
        <w:t>A. A control baseline is obtained by reviewing the standards to determine whether the baseline</w:t>
      </w:r>
      <w:r w:rsidR="00D04365" w:rsidRPr="00D04365">
        <w:rPr>
          <w:rFonts w:cs="Segoe UI"/>
          <w:b/>
          <w:bCs/>
          <w:szCs w:val="14"/>
        </w:rPr>
        <w:t xml:space="preserve"> </w:t>
      </w:r>
      <w:r w:rsidRPr="00D04365">
        <w:rPr>
          <w:rFonts w:cs="Segoe UI"/>
          <w:b/>
          <w:bCs/>
          <w:szCs w:val="14"/>
        </w:rPr>
        <w:t>falls within the boundaries set by the standards</w:t>
      </w:r>
      <w:r w:rsidRPr="00631B91">
        <w:rPr>
          <w:rFonts w:cs="Segoe UI"/>
          <w:szCs w:val="14"/>
        </w:rPr>
        <w:t>.</w:t>
      </w:r>
    </w:p>
    <w:p w14:paraId="77360B6C" w14:textId="57D16B75" w:rsidR="00631B91" w:rsidRPr="00631B91" w:rsidRDefault="00631B91" w:rsidP="00631B91">
      <w:pPr>
        <w:autoSpaceDE w:val="0"/>
        <w:autoSpaceDN w:val="0"/>
        <w:adjustRightInd w:val="0"/>
        <w:rPr>
          <w:rFonts w:cs="Segoe UI"/>
          <w:szCs w:val="14"/>
        </w:rPr>
      </w:pPr>
      <w:r w:rsidRPr="00631B91">
        <w:rPr>
          <w:rFonts w:cs="Segoe UI"/>
          <w:szCs w:val="14"/>
        </w:rPr>
        <w:t>B. Sampling hardware configurations without knowing the control requirements reflected in the</w:t>
      </w:r>
      <w:r w:rsidR="00D04365">
        <w:rPr>
          <w:rFonts w:cs="Segoe UI"/>
          <w:szCs w:val="14"/>
        </w:rPr>
        <w:t xml:space="preserve"> </w:t>
      </w:r>
      <w:r w:rsidRPr="00631B91">
        <w:rPr>
          <w:rFonts w:cs="Segoe UI"/>
          <w:szCs w:val="14"/>
        </w:rPr>
        <w:t>standards provides information on the current state but not on how that state relates to the</w:t>
      </w:r>
      <w:r w:rsidR="00D04365">
        <w:rPr>
          <w:rFonts w:cs="Segoe UI"/>
          <w:szCs w:val="14"/>
        </w:rPr>
        <w:t xml:space="preserve"> </w:t>
      </w:r>
      <w:r w:rsidRPr="00631B91">
        <w:rPr>
          <w:rFonts w:cs="Segoe UI"/>
          <w:szCs w:val="14"/>
        </w:rPr>
        <w:t>intended state.</w:t>
      </w:r>
    </w:p>
    <w:p w14:paraId="7D67BA0E" w14:textId="5CFBD48D" w:rsidR="00631B91" w:rsidRPr="00631B91" w:rsidRDefault="00631B91" w:rsidP="00631B91">
      <w:pPr>
        <w:autoSpaceDE w:val="0"/>
        <w:autoSpaceDN w:val="0"/>
        <w:adjustRightInd w:val="0"/>
        <w:rPr>
          <w:rFonts w:cs="Segoe UI"/>
          <w:szCs w:val="14"/>
        </w:rPr>
      </w:pPr>
      <w:r w:rsidRPr="00631B91">
        <w:rPr>
          <w:rFonts w:cs="Segoe UI"/>
          <w:szCs w:val="14"/>
        </w:rPr>
        <w:t>C. Anomalies in system logs do not necessarily indicate that baseline security is incorrect nor does an</w:t>
      </w:r>
      <w:r w:rsidR="00D04365">
        <w:rPr>
          <w:rFonts w:cs="Segoe UI"/>
          <w:szCs w:val="14"/>
        </w:rPr>
        <w:t xml:space="preserve"> </w:t>
      </w:r>
      <w:r w:rsidRPr="00631B91">
        <w:rPr>
          <w:rFonts w:cs="Segoe UI"/>
          <w:szCs w:val="14"/>
        </w:rPr>
        <w:t>absence of abnormalities mean that the baseline is correct.</w:t>
      </w:r>
    </w:p>
    <w:p w14:paraId="41452886" w14:textId="1E67B223" w:rsidR="00631B91" w:rsidRDefault="00631B91" w:rsidP="00D04365">
      <w:pPr>
        <w:autoSpaceDE w:val="0"/>
        <w:autoSpaceDN w:val="0"/>
        <w:adjustRightInd w:val="0"/>
        <w:spacing w:after="60"/>
        <w:rPr>
          <w:rFonts w:cs="Segoe UI"/>
          <w:szCs w:val="14"/>
        </w:rPr>
      </w:pPr>
      <w:r w:rsidRPr="00631B91">
        <w:rPr>
          <w:rFonts w:cs="Segoe UI"/>
          <w:szCs w:val="14"/>
        </w:rPr>
        <w:t>D. Penetration tests that reveal vulnerabilities must be evaluated in the context of the control</w:t>
      </w:r>
      <w:r w:rsidR="00D04365">
        <w:rPr>
          <w:rFonts w:cs="Segoe UI"/>
          <w:szCs w:val="14"/>
        </w:rPr>
        <w:t xml:space="preserve"> </w:t>
      </w:r>
      <w:r w:rsidRPr="00631B91">
        <w:rPr>
          <w:rFonts w:cs="Segoe UI"/>
          <w:szCs w:val="14"/>
        </w:rPr>
        <w:t>requirements set by the standard.</w:t>
      </w:r>
    </w:p>
    <w:p w14:paraId="013B94C9" w14:textId="4A8FCCE1" w:rsidR="00631B91" w:rsidRPr="00631B91" w:rsidRDefault="00631B91" w:rsidP="00631B91">
      <w:pPr>
        <w:autoSpaceDE w:val="0"/>
        <w:autoSpaceDN w:val="0"/>
        <w:adjustRightInd w:val="0"/>
        <w:rPr>
          <w:rFonts w:cs="Segoe UI"/>
          <w:szCs w:val="14"/>
        </w:rPr>
      </w:pPr>
      <w:r w:rsidRPr="00D04365">
        <w:rPr>
          <w:rFonts w:cs="Segoe UI"/>
          <w:b/>
          <w:bCs/>
          <w:szCs w:val="14"/>
        </w:rPr>
        <w:t>S2-229</w:t>
      </w:r>
      <w:r w:rsidRPr="00631B91">
        <w:rPr>
          <w:rFonts w:cs="Segoe UI"/>
          <w:szCs w:val="14"/>
        </w:rPr>
        <w:t xml:space="preserve"> High risk tolerance</w:t>
      </w:r>
      <w:r w:rsidR="009C65A3">
        <w:rPr>
          <w:rFonts w:cs="Segoe UI"/>
          <w:szCs w:val="14"/>
        </w:rPr>
        <w:fldChar w:fldCharType="begin"/>
      </w:r>
      <w:r w:rsidR="009C65A3">
        <w:instrText xml:space="preserve"> XE "</w:instrText>
      </w:r>
      <w:r w:rsidR="009C65A3" w:rsidRPr="00760F72">
        <w:rPr>
          <w:rFonts w:cs="Segoe UI"/>
          <w:szCs w:val="14"/>
        </w:rPr>
        <w:instrText>risk tolerance</w:instrText>
      </w:r>
      <w:r w:rsidR="009C65A3">
        <w:instrText xml:space="preserve">" </w:instrText>
      </w:r>
      <w:r w:rsidR="009C65A3">
        <w:rPr>
          <w:rFonts w:cs="Segoe UI"/>
          <w:szCs w:val="14"/>
        </w:rPr>
        <w:fldChar w:fldCharType="end"/>
      </w:r>
      <w:r w:rsidRPr="00631B91">
        <w:rPr>
          <w:rFonts w:cs="Segoe UI"/>
          <w:szCs w:val="14"/>
        </w:rPr>
        <w:t xml:space="preserve"> is useful when:</w:t>
      </w:r>
    </w:p>
    <w:p w14:paraId="65C786FC" w14:textId="77777777" w:rsidR="00631B91" w:rsidRPr="00631B91" w:rsidRDefault="00631B91" w:rsidP="00631B91">
      <w:pPr>
        <w:autoSpaceDE w:val="0"/>
        <w:autoSpaceDN w:val="0"/>
        <w:adjustRightInd w:val="0"/>
        <w:rPr>
          <w:rFonts w:cs="Segoe UI"/>
          <w:szCs w:val="14"/>
        </w:rPr>
      </w:pPr>
      <w:r w:rsidRPr="00631B91">
        <w:rPr>
          <w:rFonts w:cs="Segoe UI"/>
          <w:szCs w:val="14"/>
        </w:rPr>
        <w:t>A. the organization considers high risk acceptable.</w:t>
      </w:r>
    </w:p>
    <w:p w14:paraId="32925295" w14:textId="77777777" w:rsidR="00631B91" w:rsidRPr="00631B91" w:rsidRDefault="00631B91" w:rsidP="00631B91">
      <w:pPr>
        <w:autoSpaceDE w:val="0"/>
        <w:autoSpaceDN w:val="0"/>
        <w:adjustRightInd w:val="0"/>
        <w:rPr>
          <w:rFonts w:cs="Segoe UI"/>
          <w:szCs w:val="14"/>
        </w:rPr>
      </w:pPr>
      <w:r w:rsidRPr="00631B91">
        <w:rPr>
          <w:rFonts w:cs="Segoe UI"/>
          <w:szCs w:val="14"/>
        </w:rPr>
        <w:t>B. the uncertainty of risk shown by an assessment is high.</w:t>
      </w:r>
    </w:p>
    <w:p w14:paraId="3276E5B0" w14:textId="77777777" w:rsidR="00631B91" w:rsidRPr="00631B91" w:rsidRDefault="00631B91" w:rsidP="00631B91">
      <w:pPr>
        <w:autoSpaceDE w:val="0"/>
        <w:autoSpaceDN w:val="0"/>
        <w:adjustRightInd w:val="0"/>
        <w:rPr>
          <w:rFonts w:cs="Segoe UI"/>
          <w:szCs w:val="14"/>
        </w:rPr>
      </w:pPr>
      <w:r w:rsidRPr="00631B91">
        <w:rPr>
          <w:rFonts w:cs="Segoe UI"/>
          <w:szCs w:val="14"/>
        </w:rPr>
        <w:t>C. the impact from compromise is very low.</w:t>
      </w:r>
    </w:p>
    <w:p w14:paraId="16565653" w14:textId="77777777" w:rsidR="00631B91" w:rsidRPr="00631B91" w:rsidRDefault="00631B91" w:rsidP="00631B91">
      <w:pPr>
        <w:autoSpaceDE w:val="0"/>
        <w:autoSpaceDN w:val="0"/>
        <w:adjustRightInd w:val="0"/>
        <w:rPr>
          <w:rFonts w:cs="Segoe UI"/>
          <w:szCs w:val="14"/>
        </w:rPr>
      </w:pPr>
      <w:r w:rsidRPr="00631B91">
        <w:rPr>
          <w:rFonts w:cs="Segoe UI"/>
          <w:szCs w:val="14"/>
        </w:rPr>
        <w:t>D. indicated by a business impact analysis.</w:t>
      </w:r>
    </w:p>
    <w:p w14:paraId="093A6946" w14:textId="77777777" w:rsidR="00631B91" w:rsidRPr="009C65A3" w:rsidRDefault="00631B91" w:rsidP="00631B91">
      <w:pPr>
        <w:autoSpaceDE w:val="0"/>
        <w:autoSpaceDN w:val="0"/>
        <w:adjustRightInd w:val="0"/>
        <w:rPr>
          <w:rFonts w:cs="Segoe UI"/>
          <w:b/>
          <w:bCs/>
          <w:szCs w:val="14"/>
        </w:rPr>
      </w:pPr>
      <w:r w:rsidRPr="009C65A3">
        <w:rPr>
          <w:rFonts w:cs="Segoe UI"/>
          <w:b/>
          <w:bCs/>
          <w:szCs w:val="14"/>
        </w:rPr>
        <w:t>B is the correct answer.</w:t>
      </w:r>
    </w:p>
    <w:p w14:paraId="20E561F9" w14:textId="77777777" w:rsidR="00631B91" w:rsidRPr="00631B91" w:rsidRDefault="00631B91" w:rsidP="00631B91">
      <w:pPr>
        <w:autoSpaceDE w:val="0"/>
        <w:autoSpaceDN w:val="0"/>
        <w:adjustRightInd w:val="0"/>
        <w:rPr>
          <w:rFonts w:cs="Segoe UI"/>
          <w:szCs w:val="14"/>
        </w:rPr>
      </w:pPr>
      <w:r w:rsidRPr="009C65A3">
        <w:rPr>
          <w:rFonts w:cs="Segoe UI"/>
          <w:b/>
          <w:bCs/>
          <w:szCs w:val="14"/>
        </w:rPr>
        <w:t>Justification</w:t>
      </w:r>
      <w:r w:rsidRPr="00631B91">
        <w:rPr>
          <w:rFonts w:cs="Segoe UI"/>
          <w:szCs w:val="14"/>
        </w:rPr>
        <w:t>:</w:t>
      </w:r>
    </w:p>
    <w:p w14:paraId="74B1E06D" w14:textId="0AD0888C" w:rsidR="00631B91" w:rsidRPr="00631B91" w:rsidRDefault="00631B91" w:rsidP="00631B91">
      <w:pPr>
        <w:autoSpaceDE w:val="0"/>
        <w:autoSpaceDN w:val="0"/>
        <w:adjustRightInd w:val="0"/>
        <w:rPr>
          <w:rFonts w:cs="Segoe UI"/>
          <w:szCs w:val="14"/>
        </w:rPr>
      </w:pPr>
      <w:r w:rsidRPr="00631B91">
        <w:rPr>
          <w:rFonts w:cs="Segoe UI"/>
          <w:szCs w:val="14"/>
        </w:rPr>
        <w:t>A. Risk tolerance is the acceptable deviation from acceptable risk and is not related to whether the risk is</w:t>
      </w:r>
      <w:r w:rsidR="009C65A3">
        <w:rPr>
          <w:rFonts w:cs="Segoe UI"/>
          <w:szCs w:val="14"/>
        </w:rPr>
        <w:t xml:space="preserve"> </w:t>
      </w:r>
      <w:r w:rsidRPr="00631B91">
        <w:rPr>
          <w:rFonts w:cs="Segoe UI"/>
          <w:szCs w:val="14"/>
        </w:rPr>
        <w:t>high or low.</w:t>
      </w:r>
    </w:p>
    <w:p w14:paraId="5D473B96" w14:textId="5E69C8A4" w:rsidR="00631B91" w:rsidRPr="00631B91" w:rsidRDefault="00631B91" w:rsidP="00631B91">
      <w:pPr>
        <w:autoSpaceDE w:val="0"/>
        <w:autoSpaceDN w:val="0"/>
        <w:adjustRightInd w:val="0"/>
        <w:rPr>
          <w:rFonts w:cs="Segoe UI"/>
          <w:szCs w:val="14"/>
        </w:rPr>
      </w:pPr>
      <w:r w:rsidRPr="009C65A3">
        <w:rPr>
          <w:rFonts w:cs="Segoe UI"/>
          <w:b/>
          <w:bCs/>
          <w:szCs w:val="14"/>
        </w:rPr>
        <w:t>B. High risk tolerance (i.e., a high degree of variability in acceptable risk) addresses the issue of</w:t>
      </w:r>
      <w:r w:rsidR="009C65A3" w:rsidRPr="009C65A3">
        <w:rPr>
          <w:rFonts w:cs="Segoe UI"/>
          <w:b/>
          <w:bCs/>
          <w:szCs w:val="14"/>
        </w:rPr>
        <w:t xml:space="preserve"> </w:t>
      </w:r>
      <w:r w:rsidRPr="009C65A3">
        <w:rPr>
          <w:rFonts w:cs="Segoe UI"/>
          <w:b/>
          <w:bCs/>
          <w:szCs w:val="14"/>
        </w:rPr>
        <w:t>uncertainty in the risk assessment process itself</w:t>
      </w:r>
      <w:r w:rsidRPr="00631B91">
        <w:rPr>
          <w:rFonts w:cs="Segoe UI"/>
          <w:szCs w:val="14"/>
        </w:rPr>
        <w:t>.</w:t>
      </w:r>
    </w:p>
    <w:p w14:paraId="10C5D099" w14:textId="77777777" w:rsidR="00631B91" w:rsidRPr="00631B91" w:rsidRDefault="00631B91" w:rsidP="00631B91">
      <w:pPr>
        <w:autoSpaceDE w:val="0"/>
        <w:autoSpaceDN w:val="0"/>
        <w:adjustRightInd w:val="0"/>
        <w:rPr>
          <w:rFonts w:cs="Segoe UI"/>
          <w:szCs w:val="14"/>
        </w:rPr>
      </w:pPr>
      <w:r w:rsidRPr="00631B91">
        <w:rPr>
          <w:rFonts w:cs="Segoe UI"/>
          <w:szCs w:val="14"/>
        </w:rPr>
        <w:t>C. Risk tolerance is unrelated to impact.</w:t>
      </w:r>
    </w:p>
    <w:p w14:paraId="0FE02EAA" w14:textId="77777777" w:rsidR="00631B91" w:rsidRPr="00631B91" w:rsidRDefault="00631B91" w:rsidP="009C65A3">
      <w:pPr>
        <w:autoSpaceDE w:val="0"/>
        <w:autoSpaceDN w:val="0"/>
        <w:adjustRightInd w:val="0"/>
        <w:spacing w:after="60"/>
        <w:rPr>
          <w:rFonts w:cs="Segoe UI"/>
          <w:szCs w:val="14"/>
        </w:rPr>
      </w:pPr>
      <w:r w:rsidRPr="00631B91">
        <w:rPr>
          <w:rFonts w:cs="Segoe UI"/>
          <w:szCs w:val="14"/>
        </w:rPr>
        <w:t>D. The degree of risk tolerance is not indicated by a business impact analysis.</w:t>
      </w:r>
    </w:p>
    <w:p w14:paraId="05B4E269" w14:textId="01C1D0CC" w:rsidR="00631B91" w:rsidRPr="00631B91" w:rsidRDefault="009C65A3" w:rsidP="00631B91">
      <w:pPr>
        <w:autoSpaceDE w:val="0"/>
        <w:autoSpaceDN w:val="0"/>
        <w:adjustRightInd w:val="0"/>
        <w:rPr>
          <w:rFonts w:cs="Segoe UI"/>
          <w:szCs w:val="14"/>
        </w:rPr>
      </w:pPr>
      <w:r w:rsidRPr="009C65A3">
        <w:rPr>
          <w:rFonts w:cs="Segoe UI"/>
          <w:b/>
          <w:bCs/>
          <w:szCs w:val="14"/>
        </w:rPr>
        <w:t xml:space="preserve">S2-230 </w:t>
      </w:r>
      <w:r w:rsidR="00631B91" w:rsidRPr="00631B91">
        <w:rPr>
          <w:rFonts w:cs="Segoe UI"/>
          <w:szCs w:val="14"/>
        </w:rPr>
        <w:t>An organization has identified a major threat to which it is vulnerable. Which of the following choices is the</w:t>
      </w:r>
      <w:r>
        <w:rPr>
          <w:rFonts w:cs="Segoe UI"/>
          <w:szCs w:val="14"/>
        </w:rPr>
        <w:t xml:space="preserve"> </w:t>
      </w:r>
      <w:r w:rsidR="00631B91" w:rsidRPr="009C65A3">
        <w:rPr>
          <w:rFonts w:cs="Segoe UI"/>
          <w:b/>
          <w:bCs/>
          <w:szCs w:val="14"/>
        </w:rPr>
        <w:t>BEST</w:t>
      </w:r>
      <w:r w:rsidR="00631B91" w:rsidRPr="00631B91">
        <w:rPr>
          <w:rFonts w:cs="Segoe UI"/>
          <w:szCs w:val="14"/>
        </w:rPr>
        <w:t xml:space="preserve"> reason why information security management would not be concerned with preventive remediation</w:t>
      </w:r>
      <w:r>
        <w:rPr>
          <w:rFonts w:cs="Segoe UI"/>
          <w:szCs w:val="14"/>
        </w:rPr>
        <w:t xml:space="preserve"> </w:t>
      </w:r>
      <w:r w:rsidR="00631B91" w:rsidRPr="00631B91">
        <w:rPr>
          <w:rFonts w:cs="Segoe UI"/>
          <w:szCs w:val="14"/>
        </w:rPr>
        <w:t>under these circumstances?</w:t>
      </w:r>
    </w:p>
    <w:p w14:paraId="4E5A06E2" w14:textId="33AC028F" w:rsidR="00631B91" w:rsidRPr="00631B91" w:rsidRDefault="00631B91" w:rsidP="00631B91">
      <w:pPr>
        <w:autoSpaceDE w:val="0"/>
        <w:autoSpaceDN w:val="0"/>
        <w:adjustRightInd w:val="0"/>
        <w:rPr>
          <w:rFonts w:cs="Segoe UI"/>
          <w:szCs w:val="14"/>
        </w:rPr>
      </w:pPr>
      <w:r w:rsidRPr="00631B91">
        <w:rPr>
          <w:rFonts w:cs="Segoe UI"/>
          <w:szCs w:val="14"/>
        </w:rPr>
        <w:t>A. The vulnerability is compartmentalized</w:t>
      </w:r>
      <w:r w:rsidR="008B13B4">
        <w:rPr>
          <w:rFonts w:cs="Segoe UI"/>
          <w:szCs w:val="14"/>
        </w:rPr>
        <w:fldChar w:fldCharType="begin"/>
      </w:r>
      <w:r w:rsidR="008B13B4">
        <w:instrText xml:space="preserve"> XE "</w:instrText>
      </w:r>
      <w:r w:rsidR="008B13B4" w:rsidRPr="00760F72">
        <w:rPr>
          <w:rFonts w:cs="Segoe UI"/>
          <w:szCs w:val="14"/>
        </w:rPr>
        <w:instrText>compartmentalized</w:instrText>
      </w:r>
      <w:r w:rsidR="008B13B4">
        <w:instrText xml:space="preserve">" </w:instrText>
      </w:r>
      <w:r w:rsidR="008B13B4">
        <w:rPr>
          <w:rFonts w:cs="Segoe UI"/>
          <w:szCs w:val="14"/>
        </w:rPr>
        <w:fldChar w:fldCharType="end"/>
      </w:r>
      <w:r w:rsidRPr="00631B91">
        <w:rPr>
          <w:rFonts w:cs="Segoe UI"/>
          <w:szCs w:val="14"/>
        </w:rPr>
        <w:t>.</w:t>
      </w:r>
    </w:p>
    <w:p w14:paraId="6EC6FDC4" w14:textId="77777777" w:rsidR="00631B91" w:rsidRPr="00631B91" w:rsidRDefault="00631B91" w:rsidP="00631B91">
      <w:pPr>
        <w:autoSpaceDE w:val="0"/>
        <w:autoSpaceDN w:val="0"/>
        <w:adjustRightInd w:val="0"/>
        <w:rPr>
          <w:rFonts w:cs="Segoe UI"/>
          <w:szCs w:val="14"/>
        </w:rPr>
      </w:pPr>
      <w:r w:rsidRPr="00631B91">
        <w:rPr>
          <w:rFonts w:cs="Segoe UI"/>
          <w:szCs w:val="14"/>
        </w:rPr>
        <w:t>B. Incident response procedures are in place.</w:t>
      </w:r>
    </w:p>
    <w:p w14:paraId="63023718" w14:textId="77777777" w:rsidR="00631B91" w:rsidRPr="00631B91" w:rsidRDefault="00631B91" w:rsidP="00631B91">
      <w:pPr>
        <w:autoSpaceDE w:val="0"/>
        <w:autoSpaceDN w:val="0"/>
        <w:adjustRightInd w:val="0"/>
        <w:rPr>
          <w:rFonts w:cs="Segoe UI"/>
          <w:szCs w:val="14"/>
        </w:rPr>
      </w:pPr>
      <w:r w:rsidRPr="00631B91">
        <w:rPr>
          <w:rFonts w:cs="Segoe UI"/>
          <w:szCs w:val="14"/>
        </w:rPr>
        <w:t>C. Compensating controls exist if there is any impact.</w:t>
      </w:r>
    </w:p>
    <w:p w14:paraId="67088D53" w14:textId="77777777" w:rsidR="00631B91" w:rsidRPr="00631B91" w:rsidRDefault="00631B91" w:rsidP="00631B91">
      <w:pPr>
        <w:autoSpaceDE w:val="0"/>
        <w:autoSpaceDN w:val="0"/>
        <w:adjustRightInd w:val="0"/>
        <w:rPr>
          <w:rFonts w:cs="Segoe UI"/>
          <w:szCs w:val="14"/>
        </w:rPr>
      </w:pPr>
      <w:r w:rsidRPr="00631B91">
        <w:rPr>
          <w:rFonts w:cs="Segoe UI"/>
          <w:szCs w:val="14"/>
        </w:rPr>
        <w:t>D. The identified threat has only been found on another continent.</w:t>
      </w:r>
    </w:p>
    <w:p w14:paraId="4E22A1C9" w14:textId="77777777" w:rsidR="00631B91" w:rsidRPr="008B13B4" w:rsidRDefault="00631B91" w:rsidP="00631B91">
      <w:pPr>
        <w:autoSpaceDE w:val="0"/>
        <w:autoSpaceDN w:val="0"/>
        <w:adjustRightInd w:val="0"/>
        <w:rPr>
          <w:rFonts w:cs="Segoe UI"/>
          <w:b/>
          <w:bCs/>
          <w:szCs w:val="14"/>
        </w:rPr>
      </w:pPr>
      <w:r w:rsidRPr="008B13B4">
        <w:rPr>
          <w:rFonts w:cs="Segoe UI"/>
          <w:b/>
          <w:bCs/>
          <w:szCs w:val="14"/>
        </w:rPr>
        <w:t>A is the correct answer.</w:t>
      </w:r>
    </w:p>
    <w:p w14:paraId="21A586CB" w14:textId="77777777" w:rsidR="00631B91" w:rsidRPr="00631B91" w:rsidRDefault="00631B91" w:rsidP="00631B91">
      <w:pPr>
        <w:autoSpaceDE w:val="0"/>
        <w:autoSpaceDN w:val="0"/>
        <w:adjustRightInd w:val="0"/>
        <w:rPr>
          <w:rFonts w:cs="Segoe UI"/>
          <w:szCs w:val="14"/>
        </w:rPr>
      </w:pPr>
      <w:r w:rsidRPr="008B13B4">
        <w:rPr>
          <w:rFonts w:cs="Segoe UI"/>
          <w:b/>
          <w:bCs/>
          <w:szCs w:val="14"/>
        </w:rPr>
        <w:t>Justification</w:t>
      </w:r>
      <w:r w:rsidRPr="00631B91">
        <w:rPr>
          <w:rFonts w:cs="Segoe UI"/>
          <w:szCs w:val="14"/>
        </w:rPr>
        <w:t>:</w:t>
      </w:r>
    </w:p>
    <w:p w14:paraId="7E0EFDE5" w14:textId="1A8DF59C" w:rsidR="00631B91" w:rsidRPr="00631B91" w:rsidRDefault="00631B91" w:rsidP="00631B91">
      <w:pPr>
        <w:autoSpaceDE w:val="0"/>
        <w:autoSpaceDN w:val="0"/>
        <w:adjustRightInd w:val="0"/>
        <w:rPr>
          <w:rFonts w:cs="Segoe UI"/>
          <w:szCs w:val="14"/>
        </w:rPr>
      </w:pPr>
      <w:r w:rsidRPr="008B13B4">
        <w:rPr>
          <w:rFonts w:cs="Segoe UI"/>
          <w:b/>
          <w:bCs/>
          <w:szCs w:val="14"/>
        </w:rPr>
        <w:t xml:space="preserve">A. If the compartmentalization of the vulnerability results in the organization having </w:t>
      </w:r>
      <w:r w:rsidRPr="008B13B4">
        <w:rPr>
          <w:rFonts w:cs="Segoe UI"/>
          <w:b/>
          <w:bCs/>
          <w:szCs w:val="14"/>
          <w:u w:val="single"/>
        </w:rPr>
        <w:t>no exposure</w:t>
      </w:r>
      <w:r w:rsidRPr="008B13B4">
        <w:rPr>
          <w:rFonts w:cs="Segoe UI"/>
          <w:b/>
          <w:bCs/>
          <w:szCs w:val="14"/>
        </w:rPr>
        <w:t>,</w:t>
      </w:r>
      <w:r w:rsidR="008B13B4" w:rsidRPr="008B13B4">
        <w:rPr>
          <w:rFonts w:cs="Segoe UI"/>
          <w:b/>
          <w:bCs/>
          <w:szCs w:val="14"/>
        </w:rPr>
        <w:t xml:space="preserve"> </w:t>
      </w:r>
      <w:r w:rsidRPr="008B13B4">
        <w:rPr>
          <w:rFonts w:cs="Segoe UI"/>
          <w:b/>
          <w:bCs/>
          <w:szCs w:val="14"/>
        </w:rPr>
        <w:t>then there is no risk</w:t>
      </w:r>
      <w:r w:rsidRPr="00631B91">
        <w:rPr>
          <w:rFonts w:cs="Segoe UI"/>
          <w:szCs w:val="14"/>
        </w:rPr>
        <w:t>.</w:t>
      </w:r>
    </w:p>
    <w:p w14:paraId="4E532CD9" w14:textId="4614521D" w:rsidR="00631B91" w:rsidRPr="00631B91" w:rsidRDefault="00631B91" w:rsidP="00631B91">
      <w:pPr>
        <w:autoSpaceDE w:val="0"/>
        <w:autoSpaceDN w:val="0"/>
        <w:adjustRightInd w:val="0"/>
        <w:rPr>
          <w:rFonts w:cs="Segoe UI"/>
          <w:szCs w:val="14"/>
        </w:rPr>
      </w:pPr>
      <w:r w:rsidRPr="00631B91">
        <w:rPr>
          <w:rFonts w:cs="Segoe UI"/>
          <w:szCs w:val="14"/>
        </w:rPr>
        <w:t>B. Prevention is a more prudent approach to dealing with major threats than even the most capable</w:t>
      </w:r>
      <w:r w:rsidR="008B13B4">
        <w:rPr>
          <w:rFonts w:cs="Segoe UI"/>
          <w:szCs w:val="14"/>
        </w:rPr>
        <w:t xml:space="preserve"> </w:t>
      </w:r>
      <w:r w:rsidRPr="00631B91">
        <w:rPr>
          <w:rFonts w:cs="Segoe UI"/>
          <w:szCs w:val="14"/>
        </w:rPr>
        <w:t>incident response.</w:t>
      </w:r>
    </w:p>
    <w:p w14:paraId="74E8C16A" w14:textId="30BDD223" w:rsidR="00631B91" w:rsidRPr="00631B91" w:rsidRDefault="00631B91" w:rsidP="00631B91">
      <w:pPr>
        <w:autoSpaceDE w:val="0"/>
        <w:autoSpaceDN w:val="0"/>
        <w:adjustRightInd w:val="0"/>
        <w:rPr>
          <w:rFonts w:cs="Segoe UI"/>
          <w:szCs w:val="14"/>
        </w:rPr>
      </w:pPr>
      <w:r w:rsidRPr="00631B91">
        <w:rPr>
          <w:rFonts w:cs="Segoe UI"/>
          <w:szCs w:val="14"/>
        </w:rPr>
        <w:t>C. Compensating controls are a less desirable approach to addressing a major threat than preventive</w:t>
      </w:r>
      <w:r w:rsidR="008B13B4">
        <w:rPr>
          <w:rFonts w:cs="Segoe UI"/>
          <w:szCs w:val="14"/>
        </w:rPr>
        <w:t xml:space="preserve"> </w:t>
      </w:r>
      <w:r w:rsidRPr="00631B91">
        <w:rPr>
          <w:rFonts w:cs="Segoe UI"/>
          <w:szCs w:val="14"/>
        </w:rPr>
        <w:t>remediation of its corresponding vulnerability.</w:t>
      </w:r>
    </w:p>
    <w:p w14:paraId="2051057B" w14:textId="77777777" w:rsidR="00631B91" w:rsidRPr="00631B91" w:rsidRDefault="00631B91" w:rsidP="008B13B4">
      <w:pPr>
        <w:autoSpaceDE w:val="0"/>
        <w:autoSpaceDN w:val="0"/>
        <w:adjustRightInd w:val="0"/>
        <w:spacing w:after="60"/>
        <w:rPr>
          <w:rFonts w:cs="Segoe UI"/>
          <w:szCs w:val="14"/>
        </w:rPr>
      </w:pPr>
      <w:r w:rsidRPr="00631B91">
        <w:rPr>
          <w:rFonts w:cs="Segoe UI"/>
          <w:szCs w:val="14"/>
        </w:rPr>
        <w:t>D. Distance is an inadequate barrier to compromise in the context of information systems.</w:t>
      </w:r>
    </w:p>
    <w:p w14:paraId="042E8A5B" w14:textId="4A88A3BD" w:rsidR="00631B91" w:rsidRPr="00631B91" w:rsidRDefault="008B13B4" w:rsidP="00631B91">
      <w:pPr>
        <w:autoSpaceDE w:val="0"/>
        <w:autoSpaceDN w:val="0"/>
        <w:adjustRightInd w:val="0"/>
        <w:rPr>
          <w:rFonts w:cs="Segoe UI"/>
          <w:szCs w:val="14"/>
        </w:rPr>
      </w:pPr>
      <w:r w:rsidRPr="008B13B4">
        <w:rPr>
          <w:rFonts w:cs="Segoe UI"/>
          <w:b/>
          <w:bCs/>
          <w:szCs w:val="14"/>
        </w:rPr>
        <w:t xml:space="preserve">S2-231 </w:t>
      </w:r>
      <w:r w:rsidR="00631B91" w:rsidRPr="00631B91">
        <w:rPr>
          <w:rFonts w:cs="Segoe UI"/>
          <w:szCs w:val="14"/>
        </w:rPr>
        <w:t>Finding that a lack of adequate compliance with a set of standards poses a significant risk, an information</w:t>
      </w:r>
      <w:r>
        <w:rPr>
          <w:rFonts w:cs="Segoe UI"/>
          <w:szCs w:val="14"/>
        </w:rPr>
        <w:t xml:space="preserve"> </w:t>
      </w:r>
      <w:r w:rsidR="00631B91" w:rsidRPr="00631B91">
        <w:rPr>
          <w:rFonts w:cs="Segoe UI"/>
          <w:szCs w:val="14"/>
        </w:rPr>
        <w:t xml:space="preserve">security manager should </w:t>
      </w:r>
      <w:r w:rsidR="00631B91" w:rsidRPr="008B13B4">
        <w:rPr>
          <w:rFonts w:cs="Segoe UI"/>
          <w:b/>
          <w:bCs/>
          <w:szCs w:val="14"/>
        </w:rPr>
        <w:t>FIRST</w:t>
      </w:r>
      <w:r w:rsidR="00631B91" w:rsidRPr="00631B91">
        <w:rPr>
          <w:rFonts w:cs="Segoe UI"/>
          <w:szCs w:val="14"/>
        </w:rPr>
        <w:t>:</w:t>
      </w:r>
    </w:p>
    <w:p w14:paraId="797813B1" w14:textId="77777777" w:rsidR="00631B91" w:rsidRPr="00631B91" w:rsidRDefault="00631B91" w:rsidP="00631B91">
      <w:pPr>
        <w:autoSpaceDE w:val="0"/>
        <w:autoSpaceDN w:val="0"/>
        <w:adjustRightInd w:val="0"/>
        <w:rPr>
          <w:rFonts w:cs="Segoe UI"/>
          <w:szCs w:val="14"/>
        </w:rPr>
      </w:pPr>
      <w:r w:rsidRPr="00631B91">
        <w:rPr>
          <w:rFonts w:cs="Segoe UI"/>
          <w:szCs w:val="14"/>
        </w:rPr>
        <w:t>A. review and modify policy to address the risk.</w:t>
      </w:r>
    </w:p>
    <w:p w14:paraId="0E98784C" w14:textId="77777777" w:rsidR="00631B91" w:rsidRPr="00631B91" w:rsidRDefault="00631B91" w:rsidP="00631B91">
      <w:pPr>
        <w:autoSpaceDE w:val="0"/>
        <w:autoSpaceDN w:val="0"/>
        <w:adjustRightInd w:val="0"/>
        <w:rPr>
          <w:rFonts w:cs="Segoe UI"/>
          <w:szCs w:val="14"/>
        </w:rPr>
      </w:pPr>
      <w:r w:rsidRPr="00631B91">
        <w:rPr>
          <w:rFonts w:cs="Segoe UI"/>
          <w:szCs w:val="14"/>
        </w:rPr>
        <w:t>B. create a new set of guidelines to reduce the risk.</w:t>
      </w:r>
    </w:p>
    <w:p w14:paraId="0A4BACFE" w14:textId="77777777" w:rsidR="00631B91" w:rsidRPr="00631B91" w:rsidRDefault="00631B91" w:rsidP="00631B91">
      <w:pPr>
        <w:autoSpaceDE w:val="0"/>
        <w:autoSpaceDN w:val="0"/>
        <w:adjustRightInd w:val="0"/>
        <w:rPr>
          <w:rFonts w:cs="Segoe UI"/>
          <w:szCs w:val="14"/>
        </w:rPr>
      </w:pPr>
      <w:r w:rsidRPr="00631B91">
        <w:rPr>
          <w:rFonts w:cs="Segoe UI"/>
          <w:szCs w:val="14"/>
        </w:rPr>
        <w:t>C. advise management of the risk and possible consequences.</w:t>
      </w:r>
    </w:p>
    <w:p w14:paraId="1438344A" w14:textId="77777777" w:rsidR="00631B91" w:rsidRPr="00631B91" w:rsidRDefault="00631B91" w:rsidP="00631B91">
      <w:pPr>
        <w:autoSpaceDE w:val="0"/>
        <w:autoSpaceDN w:val="0"/>
        <w:adjustRightInd w:val="0"/>
        <w:rPr>
          <w:rFonts w:cs="Segoe UI"/>
          <w:szCs w:val="14"/>
        </w:rPr>
      </w:pPr>
      <w:r w:rsidRPr="00631B91">
        <w:rPr>
          <w:rFonts w:cs="Segoe UI"/>
          <w:szCs w:val="14"/>
        </w:rPr>
        <w:lastRenderedPageBreak/>
        <w:t>D. determine whether the standards are consistent with policy.</w:t>
      </w:r>
    </w:p>
    <w:p w14:paraId="4B3AAE35" w14:textId="77777777" w:rsidR="00631B91" w:rsidRPr="008B13B4" w:rsidRDefault="00631B91" w:rsidP="00631B91">
      <w:pPr>
        <w:autoSpaceDE w:val="0"/>
        <w:autoSpaceDN w:val="0"/>
        <w:adjustRightInd w:val="0"/>
        <w:rPr>
          <w:rFonts w:cs="Segoe UI"/>
          <w:b/>
          <w:bCs/>
          <w:szCs w:val="14"/>
        </w:rPr>
      </w:pPr>
      <w:r w:rsidRPr="008B13B4">
        <w:rPr>
          <w:rFonts w:cs="Segoe UI"/>
          <w:b/>
          <w:bCs/>
          <w:szCs w:val="14"/>
        </w:rPr>
        <w:t>C is the correct answer.</w:t>
      </w:r>
    </w:p>
    <w:p w14:paraId="253A115B" w14:textId="77777777" w:rsidR="00631B91" w:rsidRPr="00631B91" w:rsidRDefault="00631B91" w:rsidP="00631B91">
      <w:pPr>
        <w:autoSpaceDE w:val="0"/>
        <w:autoSpaceDN w:val="0"/>
        <w:adjustRightInd w:val="0"/>
        <w:rPr>
          <w:rFonts w:cs="Segoe UI"/>
          <w:szCs w:val="14"/>
        </w:rPr>
      </w:pPr>
      <w:r w:rsidRPr="008B13B4">
        <w:rPr>
          <w:rFonts w:cs="Segoe UI"/>
          <w:b/>
          <w:bCs/>
          <w:szCs w:val="14"/>
        </w:rPr>
        <w:t>Justification</w:t>
      </w:r>
      <w:r w:rsidRPr="00631B91">
        <w:rPr>
          <w:rFonts w:cs="Segoe UI"/>
          <w:szCs w:val="14"/>
        </w:rPr>
        <w:t>:</w:t>
      </w:r>
    </w:p>
    <w:p w14:paraId="25C5E2FE" w14:textId="3C7AF9D2" w:rsidR="00631B91" w:rsidRPr="00631B91" w:rsidRDefault="00631B91" w:rsidP="00631B91">
      <w:pPr>
        <w:autoSpaceDE w:val="0"/>
        <w:autoSpaceDN w:val="0"/>
        <w:adjustRightInd w:val="0"/>
        <w:rPr>
          <w:rFonts w:cs="Segoe UI"/>
          <w:szCs w:val="14"/>
        </w:rPr>
      </w:pPr>
      <w:r w:rsidRPr="00631B91">
        <w:rPr>
          <w:rFonts w:cs="Segoe UI"/>
          <w:szCs w:val="14"/>
        </w:rPr>
        <w:t>A. The extent of risk mitigation is a business decision, so any action taken to address or reduce risk must</w:t>
      </w:r>
      <w:r w:rsidR="008B13B4">
        <w:rPr>
          <w:rFonts w:cs="Segoe UI"/>
          <w:szCs w:val="14"/>
        </w:rPr>
        <w:t xml:space="preserve"> </w:t>
      </w:r>
      <w:r w:rsidRPr="00631B91">
        <w:rPr>
          <w:rFonts w:cs="Segoe UI"/>
          <w:szCs w:val="14"/>
        </w:rPr>
        <w:t>be based on input from the business.</w:t>
      </w:r>
    </w:p>
    <w:p w14:paraId="33A1FD12" w14:textId="77777777" w:rsidR="00631B91" w:rsidRPr="00631B91" w:rsidRDefault="00631B91" w:rsidP="00631B91">
      <w:pPr>
        <w:autoSpaceDE w:val="0"/>
        <w:autoSpaceDN w:val="0"/>
        <w:adjustRightInd w:val="0"/>
        <w:rPr>
          <w:rFonts w:cs="Segoe UI"/>
          <w:szCs w:val="14"/>
        </w:rPr>
      </w:pPr>
      <w:r w:rsidRPr="00631B91">
        <w:rPr>
          <w:rFonts w:cs="Segoe UI"/>
          <w:szCs w:val="14"/>
        </w:rPr>
        <w:t>B. The extent of risk mitigation is based on policy which is defined with input from the business.</w:t>
      </w:r>
    </w:p>
    <w:p w14:paraId="756F851B" w14:textId="323A97CC" w:rsidR="00631B91" w:rsidRPr="00631B91" w:rsidRDefault="00631B91" w:rsidP="00631B91">
      <w:pPr>
        <w:autoSpaceDE w:val="0"/>
        <w:autoSpaceDN w:val="0"/>
        <w:adjustRightInd w:val="0"/>
        <w:rPr>
          <w:rFonts w:cs="Segoe UI"/>
          <w:szCs w:val="14"/>
        </w:rPr>
      </w:pPr>
      <w:r w:rsidRPr="008B13B4">
        <w:rPr>
          <w:rFonts w:cs="Segoe UI"/>
          <w:b/>
          <w:bCs/>
          <w:szCs w:val="14"/>
        </w:rPr>
        <w:t>C. If a lack of compliance with standards creates a significant risk, the information security</w:t>
      </w:r>
      <w:r w:rsidR="008B13B4">
        <w:rPr>
          <w:rFonts w:cs="Segoe UI"/>
          <w:b/>
          <w:bCs/>
          <w:szCs w:val="14"/>
        </w:rPr>
        <w:t xml:space="preserve"> </w:t>
      </w:r>
      <w:r w:rsidRPr="008B13B4">
        <w:rPr>
          <w:rFonts w:cs="Segoe UI"/>
          <w:b/>
          <w:bCs/>
          <w:szCs w:val="14"/>
        </w:rPr>
        <w:t>manager should assess possible consequences and advise appropriate managers to determine</w:t>
      </w:r>
      <w:r w:rsidR="008B13B4" w:rsidRPr="008B13B4">
        <w:rPr>
          <w:rFonts w:cs="Segoe UI"/>
          <w:b/>
          <w:bCs/>
          <w:szCs w:val="14"/>
        </w:rPr>
        <w:t xml:space="preserve"> </w:t>
      </w:r>
      <w:r w:rsidRPr="008B13B4">
        <w:rPr>
          <w:rFonts w:cs="Segoe UI"/>
          <w:b/>
          <w:bCs/>
          <w:szCs w:val="14"/>
        </w:rPr>
        <w:t>whether it is acceptable risk</w:t>
      </w:r>
      <w:r w:rsidRPr="00631B91">
        <w:rPr>
          <w:rFonts w:cs="Segoe UI"/>
          <w:szCs w:val="14"/>
        </w:rPr>
        <w:t>.</w:t>
      </w:r>
    </w:p>
    <w:p w14:paraId="142B52F5" w14:textId="3DEA7A3A" w:rsidR="00631B91" w:rsidRDefault="00631B91" w:rsidP="008B13B4">
      <w:pPr>
        <w:autoSpaceDE w:val="0"/>
        <w:autoSpaceDN w:val="0"/>
        <w:adjustRightInd w:val="0"/>
        <w:spacing w:after="60"/>
        <w:rPr>
          <w:rFonts w:cs="Segoe UI"/>
          <w:szCs w:val="14"/>
        </w:rPr>
      </w:pPr>
      <w:r w:rsidRPr="00631B91">
        <w:rPr>
          <w:rFonts w:cs="Segoe UI"/>
          <w:szCs w:val="14"/>
        </w:rPr>
        <w:t>D. It is generally usef</w:t>
      </w:r>
      <w:r w:rsidR="008B13B4">
        <w:rPr>
          <w:rFonts w:cs="Segoe UI"/>
          <w:szCs w:val="14"/>
        </w:rPr>
        <w:t>u</w:t>
      </w:r>
      <w:r w:rsidRPr="00631B91">
        <w:rPr>
          <w:rFonts w:cs="Segoe UI"/>
          <w:szCs w:val="14"/>
        </w:rPr>
        <w:t>l to determine whether standards reflect the intent of policy, but the policies main</w:t>
      </w:r>
      <w:r w:rsidR="008B13B4">
        <w:rPr>
          <w:rFonts w:cs="Segoe UI"/>
          <w:szCs w:val="14"/>
        </w:rPr>
        <w:t xml:space="preserve"> </w:t>
      </w:r>
      <w:r w:rsidRPr="00631B91">
        <w:rPr>
          <w:rFonts w:cs="Segoe UI"/>
          <w:szCs w:val="14"/>
        </w:rPr>
        <w:t xml:space="preserve">purpose is to address the risk that might </w:t>
      </w:r>
      <w:r w:rsidRPr="008B13B4">
        <w:rPr>
          <w:rFonts w:cs="Segoe UI"/>
          <w:b/>
          <w:bCs/>
          <w:szCs w:val="14"/>
        </w:rPr>
        <w:t xml:space="preserve">not </w:t>
      </w:r>
      <w:r w:rsidRPr="00631B91">
        <w:rPr>
          <w:rFonts w:cs="Segoe UI"/>
          <w:szCs w:val="14"/>
        </w:rPr>
        <w:t>be included in those standards.</w:t>
      </w:r>
    </w:p>
    <w:p w14:paraId="6AB0043A" w14:textId="77777777" w:rsidR="00631B91" w:rsidRPr="00631B91" w:rsidRDefault="00631B91" w:rsidP="00631B91">
      <w:pPr>
        <w:autoSpaceDE w:val="0"/>
        <w:autoSpaceDN w:val="0"/>
        <w:adjustRightInd w:val="0"/>
        <w:rPr>
          <w:rFonts w:cs="Segoe UI"/>
          <w:szCs w:val="14"/>
        </w:rPr>
      </w:pPr>
      <w:r w:rsidRPr="008B13B4">
        <w:rPr>
          <w:rFonts w:cs="Segoe UI"/>
          <w:b/>
          <w:bCs/>
          <w:szCs w:val="14"/>
        </w:rPr>
        <w:t>S2-232</w:t>
      </w:r>
      <w:r w:rsidRPr="00631B91">
        <w:rPr>
          <w:rFonts w:cs="Segoe UI"/>
          <w:szCs w:val="14"/>
        </w:rPr>
        <w:t xml:space="preserve"> Laws and regulations should be addressed by the information security manager:</w:t>
      </w:r>
    </w:p>
    <w:p w14:paraId="7D9F1708" w14:textId="77777777" w:rsidR="00631B91" w:rsidRPr="00631B91" w:rsidRDefault="00631B91" w:rsidP="00631B91">
      <w:pPr>
        <w:autoSpaceDE w:val="0"/>
        <w:autoSpaceDN w:val="0"/>
        <w:adjustRightInd w:val="0"/>
        <w:rPr>
          <w:rFonts w:cs="Segoe UI"/>
          <w:szCs w:val="14"/>
        </w:rPr>
      </w:pPr>
      <w:r w:rsidRPr="00631B91">
        <w:rPr>
          <w:rFonts w:cs="Segoe UI"/>
          <w:szCs w:val="14"/>
        </w:rPr>
        <w:t>A. to the extent that they impact the enterprise.</w:t>
      </w:r>
    </w:p>
    <w:p w14:paraId="5B4398AC" w14:textId="77777777" w:rsidR="00631B91" w:rsidRPr="00631B91" w:rsidRDefault="00631B91" w:rsidP="00631B91">
      <w:pPr>
        <w:autoSpaceDE w:val="0"/>
        <w:autoSpaceDN w:val="0"/>
        <w:adjustRightInd w:val="0"/>
        <w:rPr>
          <w:rFonts w:cs="Segoe UI"/>
          <w:szCs w:val="14"/>
        </w:rPr>
      </w:pPr>
      <w:r w:rsidRPr="00631B91">
        <w:rPr>
          <w:rFonts w:cs="Segoe UI"/>
          <w:szCs w:val="14"/>
        </w:rPr>
        <w:t>B. by implementing international standards.</w:t>
      </w:r>
    </w:p>
    <w:p w14:paraId="4B44E79C" w14:textId="77777777" w:rsidR="00631B91" w:rsidRPr="00631B91" w:rsidRDefault="00631B91" w:rsidP="00631B91">
      <w:pPr>
        <w:autoSpaceDE w:val="0"/>
        <w:autoSpaceDN w:val="0"/>
        <w:adjustRightInd w:val="0"/>
        <w:rPr>
          <w:rFonts w:cs="Segoe UI"/>
          <w:szCs w:val="14"/>
        </w:rPr>
      </w:pPr>
      <w:r w:rsidRPr="00631B91">
        <w:rPr>
          <w:rFonts w:cs="Segoe UI"/>
          <w:szCs w:val="14"/>
        </w:rPr>
        <w:t>C. by developing policies that address the requirements.</w:t>
      </w:r>
    </w:p>
    <w:p w14:paraId="2D761F71" w14:textId="77777777" w:rsidR="00631B91" w:rsidRPr="00631B91" w:rsidRDefault="00631B91" w:rsidP="00631B91">
      <w:pPr>
        <w:autoSpaceDE w:val="0"/>
        <w:autoSpaceDN w:val="0"/>
        <w:adjustRightInd w:val="0"/>
        <w:rPr>
          <w:rFonts w:cs="Segoe UI"/>
          <w:szCs w:val="14"/>
        </w:rPr>
      </w:pPr>
      <w:r w:rsidRPr="00631B91">
        <w:rPr>
          <w:rFonts w:cs="Segoe UI"/>
          <w:szCs w:val="14"/>
        </w:rPr>
        <w:t>D. to ensure that guidelines meet the requirements.</w:t>
      </w:r>
    </w:p>
    <w:p w14:paraId="27A10EBD" w14:textId="77777777" w:rsidR="00631B91" w:rsidRPr="008B13B4" w:rsidRDefault="00631B91" w:rsidP="00631B91">
      <w:pPr>
        <w:autoSpaceDE w:val="0"/>
        <w:autoSpaceDN w:val="0"/>
        <w:adjustRightInd w:val="0"/>
        <w:rPr>
          <w:rFonts w:cs="Segoe UI"/>
          <w:b/>
          <w:bCs/>
          <w:szCs w:val="14"/>
        </w:rPr>
      </w:pPr>
      <w:r w:rsidRPr="008B13B4">
        <w:rPr>
          <w:rFonts w:cs="Segoe UI"/>
          <w:b/>
          <w:bCs/>
          <w:szCs w:val="14"/>
        </w:rPr>
        <w:t>A is the correct answer.</w:t>
      </w:r>
    </w:p>
    <w:p w14:paraId="68BF3695" w14:textId="77777777" w:rsidR="00631B91" w:rsidRPr="00631B91" w:rsidRDefault="00631B91" w:rsidP="00631B91">
      <w:pPr>
        <w:autoSpaceDE w:val="0"/>
        <w:autoSpaceDN w:val="0"/>
        <w:adjustRightInd w:val="0"/>
        <w:rPr>
          <w:rFonts w:cs="Segoe UI"/>
          <w:szCs w:val="14"/>
        </w:rPr>
      </w:pPr>
      <w:r w:rsidRPr="008B13B4">
        <w:rPr>
          <w:rFonts w:cs="Segoe UI"/>
          <w:b/>
          <w:bCs/>
          <w:szCs w:val="14"/>
        </w:rPr>
        <w:t>Justification</w:t>
      </w:r>
      <w:r w:rsidRPr="00631B91">
        <w:rPr>
          <w:rFonts w:cs="Segoe UI"/>
          <w:szCs w:val="14"/>
        </w:rPr>
        <w:t>:</w:t>
      </w:r>
    </w:p>
    <w:p w14:paraId="10F7B7DD" w14:textId="4026E6EF" w:rsidR="00631B91" w:rsidRPr="00631B91" w:rsidRDefault="00631B91" w:rsidP="00631B91">
      <w:pPr>
        <w:autoSpaceDE w:val="0"/>
        <w:autoSpaceDN w:val="0"/>
        <w:adjustRightInd w:val="0"/>
        <w:rPr>
          <w:rFonts w:cs="Segoe UI"/>
          <w:szCs w:val="14"/>
        </w:rPr>
      </w:pPr>
      <w:r w:rsidRPr="008B13B4">
        <w:rPr>
          <w:rFonts w:cs="Segoe UI"/>
          <w:b/>
          <w:bCs/>
          <w:szCs w:val="14"/>
        </w:rPr>
        <w:t xml:space="preserve">A. Legal and regulatory requirements should be assessed based on extent </w:t>
      </w:r>
      <w:r w:rsidR="008B13B4">
        <w:rPr>
          <w:rFonts w:cs="Segoe UI"/>
          <w:b/>
          <w:bCs/>
          <w:szCs w:val="14"/>
        </w:rPr>
        <w:t>&amp;</w:t>
      </w:r>
      <w:r w:rsidRPr="008B13B4">
        <w:rPr>
          <w:rFonts w:cs="Segoe UI"/>
          <w:b/>
          <w:bCs/>
          <w:szCs w:val="14"/>
        </w:rPr>
        <w:t xml:space="preserve"> nature</w:t>
      </w:r>
      <w:r w:rsidR="008B13B4">
        <w:rPr>
          <w:rFonts w:cs="Segoe UI"/>
          <w:b/>
          <w:bCs/>
          <w:szCs w:val="14"/>
        </w:rPr>
        <w:t xml:space="preserve"> </w:t>
      </w:r>
      <w:r w:rsidRPr="008B13B4">
        <w:rPr>
          <w:rFonts w:cs="Segoe UI"/>
          <w:b/>
          <w:bCs/>
          <w:szCs w:val="14"/>
        </w:rPr>
        <w:t>of enforcement, the probability of enforcement action and sanctions, and impact of</w:t>
      </w:r>
      <w:r w:rsidR="008B13B4">
        <w:rPr>
          <w:rFonts w:cs="Segoe UI"/>
          <w:b/>
          <w:bCs/>
          <w:szCs w:val="14"/>
        </w:rPr>
        <w:t xml:space="preserve"> </w:t>
      </w:r>
      <w:r w:rsidRPr="008B13B4">
        <w:rPr>
          <w:rFonts w:cs="Segoe UI"/>
          <w:b/>
          <w:bCs/>
          <w:szCs w:val="14"/>
        </w:rPr>
        <w:t>noncompliance or partial compliance balanced against costs of compliance</w:t>
      </w:r>
      <w:r w:rsidRPr="00631B91">
        <w:rPr>
          <w:rFonts w:cs="Segoe UI"/>
          <w:szCs w:val="14"/>
        </w:rPr>
        <w:t>.</w:t>
      </w:r>
    </w:p>
    <w:p w14:paraId="0A555588" w14:textId="77777777" w:rsidR="00631B91" w:rsidRPr="00631B91" w:rsidRDefault="00631B91" w:rsidP="00631B91">
      <w:pPr>
        <w:autoSpaceDE w:val="0"/>
        <w:autoSpaceDN w:val="0"/>
        <w:adjustRightInd w:val="0"/>
        <w:rPr>
          <w:rFonts w:cs="Segoe UI"/>
          <w:szCs w:val="14"/>
        </w:rPr>
      </w:pPr>
      <w:r w:rsidRPr="00631B91">
        <w:rPr>
          <w:rFonts w:cs="Segoe UI"/>
          <w:szCs w:val="14"/>
        </w:rPr>
        <w:t>B. International standards may not address the legal requirements in question.</w:t>
      </w:r>
    </w:p>
    <w:p w14:paraId="1869BB23" w14:textId="3FD16254" w:rsidR="00631B91" w:rsidRPr="00631B91" w:rsidRDefault="00631B91" w:rsidP="00631B91">
      <w:pPr>
        <w:autoSpaceDE w:val="0"/>
        <w:autoSpaceDN w:val="0"/>
        <w:adjustRightInd w:val="0"/>
        <w:rPr>
          <w:rFonts w:cs="Segoe UI"/>
          <w:szCs w:val="14"/>
        </w:rPr>
      </w:pPr>
      <w:r w:rsidRPr="00631B91">
        <w:rPr>
          <w:rFonts w:cs="Segoe UI"/>
          <w:szCs w:val="14"/>
        </w:rPr>
        <w:t>C. Policies should not address particular regulations because regulations are subject to change. Policies</w:t>
      </w:r>
      <w:r w:rsidR="008B13B4">
        <w:rPr>
          <w:rFonts w:cs="Segoe UI"/>
          <w:szCs w:val="14"/>
        </w:rPr>
        <w:t xml:space="preserve"> </w:t>
      </w:r>
      <w:r w:rsidRPr="00631B91">
        <w:rPr>
          <w:rFonts w:cs="Segoe UI"/>
          <w:szCs w:val="14"/>
        </w:rPr>
        <w:t>should only address the need to assess regulatory requirements and deal with them appropriately based</w:t>
      </w:r>
      <w:r w:rsidR="008B13B4">
        <w:rPr>
          <w:rFonts w:cs="Segoe UI"/>
          <w:szCs w:val="14"/>
        </w:rPr>
        <w:t xml:space="preserve"> </w:t>
      </w:r>
      <w:r w:rsidRPr="00631B91">
        <w:rPr>
          <w:rFonts w:cs="Segoe UI"/>
          <w:szCs w:val="14"/>
        </w:rPr>
        <w:t>on risk and impact.</w:t>
      </w:r>
    </w:p>
    <w:p w14:paraId="58F9CD96" w14:textId="08C0B659" w:rsidR="00631B91" w:rsidRPr="00631B91" w:rsidRDefault="00631B91" w:rsidP="008B13B4">
      <w:pPr>
        <w:autoSpaceDE w:val="0"/>
        <w:autoSpaceDN w:val="0"/>
        <w:adjustRightInd w:val="0"/>
        <w:spacing w:after="60"/>
        <w:rPr>
          <w:rFonts w:cs="Segoe UI"/>
          <w:szCs w:val="14"/>
        </w:rPr>
      </w:pPr>
      <w:r w:rsidRPr="00631B91">
        <w:rPr>
          <w:rFonts w:cs="Segoe UI"/>
          <w:szCs w:val="14"/>
        </w:rPr>
        <w:t>D. Guidelines would normally not address regulations, although standards may address regulations based</w:t>
      </w:r>
      <w:r w:rsidR="008B13B4">
        <w:rPr>
          <w:rFonts w:cs="Segoe UI"/>
          <w:szCs w:val="14"/>
        </w:rPr>
        <w:t xml:space="preserve"> </w:t>
      </w:r>
      <w:r w:rsidRPr="00631B91">
        <w:rPr>
          <w:rFonts w:cs="Segoe UI"/>
          <w:szCs w:val="14"/>
        </w:rPr>
        <w:t>on management’s determination of the appropriate level of compliance.</w:t>
      </w:r>
    </w:p>
    <w:p w14:paraId="7049AE67" w14:textId="3A962556" w:rsidR="00631B91" w:rsidRPr="00631B91" w:rsidRDefault="00631B91" w:rsidP="00631B91">
      <w:pPr>
        <w:autoSpaceDE w:val="0"/>
        <w:autoSpaceDN w:val="0"/>
        <w:adjustRightInd w:val="0"/>
        <w:rPr>
          <w:rFonts w:cs="Segoe UI"/>
          <w:szCs w:val="14"/>
        </w:rPr>
      </w:pPr>
      <w:r w:rsidRPr="008B13B4">
        <w:rPr>
          <w:rFonts w:cs="Segoe UI"/>
          <w:b/>
          <w:bCs/>
          <w:szCs w:val="14"/>
        </w:rPr>
        <w:t>S2-233</w:t>
      </w:r>
      <w:r w:rsidRPr="00631B91">
        <w:rPr>
          <w:rFonts w:cs="Segoe UI"/>
          <w:szCs w:val="14"/>
        </w:rPr>
        <w:t xml:space="preserve"> Which of the following is the </w:t>
      </w:r>
      <w:r w:rsidRPr="008B13B4">
        <w:rPr>
          <w:rFonts w:cs="Segoe UI"/>
          <w:b/>
          <w:bCs/>
          <w:szCs w:val="14"/>
        </w:rPr>
        <w:t>GREATEST</w:t>
      </w:r>
      <w:r w:rsidRPr="00631B91">
        <w:rPr>
          <w:rFonts w:cs="Segoe UI"/>
          <w:szCs w:val="14"/>
        </w:rPr>
        <w:t xml:space="preserve"> security concern when an incident log is stored on the</w:t>
      </w:r>
      <w:r w:rsidR="008B13B4">
        <w:rPr>
          <w:rFonts w:cs="Segoe UI"/>
          <w:szCs w:val="14"/>
        </w:rPr>
        <w:t xml:space="preserve"> </w:t>
      </w:r>
      <w:r w:rsidRPr="00631B91">
        <w:rPr>
          <w:rFonts w:cs="Segoe UI"/>
          <w:szCs w:val="14"/>
        </w:rPr>
        <w:t>production database server?</w:t>
      </w:r>
    </w:p>
    <w:p w14:paraId="55B49969" w14:textId="77777777" w:rsidR="00631B91" w:rsidRPr="00631B91" w:rsidRDefault="00631B91" w:rsidP="00631B91">
      <w:pPr>
        <w:autoSpaceDE w:val="0"/>
        <w:autoSpaceDN w:val="0"/>
        <w:adjustRightInd w:val="0"/>
        <w:rPr>
          <w:rFonts w:cs="Segoe UI"/>
          <w:szCs w:val="14"/>
        </w:rPr>
      </w:pPr>
      <w:r w:rsidRPr="00631B91">
        <w:rPr>
          <w:rFonts w:cs="Segoe UI"/>
          <w:szCs w:val="14"/>
        </w:rPr>
        <w:t>A. Log information may be lost when the database server crashes.</w:t>
      </w:r>
    </w:p>
    <w:p w14:paraId="0C6E2298" w14:textId="77777777" w:rsidR="00631B91" w:rsidRPr="00631B91" w:rsidRDefault="00631B91" w:rsidP="00631B91">
      <w:pPr>
        <w:autoSpaceDE w:val="0"/>
        <w:autoSpaceDN w:val="0"/>
        <w:adjustRightInd w:val="0"/>
        <w:rPr>
          <w:rFonts w:cs="Segoe UI"/>
          <w:szCs w:val="14"/>
        </w:rPr>
      </w:pPr>
      <w:r w:rsidRPr="00631B91">
        <w:rPr>
          <w:rFonts w:cs="Segoe UI"/>
          <w:szCs w:val="14"/>
        </w:rPr>
        <w:t>B. The database administrator may tamper with the log information.</w:t>
      </w:r>
    </w:p>
    <w:p w14:paraId="7831E5B3" w14:textId="77777777" w:rsidR="00631B91" w:rsidRPr="00631B91" w:rsidRDefault="00631B91" w:rsidP="00631B91">
      <w:pPr>
        <w:autoSpaceDE w:val="0"/>
        <w:autoSpaceDN w:val="0"/>
        <w:adjustRightInd w:val="0"/>
        <w:rPr>
          <w:rFonts w:cs="Segoe UI"/>
          <w:szCs w:val="14"/>
        </w:rPr>
      </w:pPr>
      <w:r w:rsidRPr="00631B91">
        <w:rPr>
          <w:rFonts w:cs="Segoe UI"/>
          <w:szCs w:val="14"/>
        </w:rPr>
        <w:t>C. The capacity to handle large transactions may be compromised.</w:t>
      </w:r>
    </w:p>
    <w:p w14:paraId="2D4604FB" w14:textId="77777777" w:rsidR="00631B91" w:rsidRPr="00631B91" w:rsidRDefault="00631B91" w:rsidP="00631B91">
      <w:pPr>
        <w:autoSpaceDE w:val="0"/>
        <w:autoSpaceDN w:val="0"/>
        <w:adjustRightInd w:val="0"/>
        <w:rPr>
          <w:rFonts w:cs="Segoe UI"/>
          <w:szCs w:val="14"/>
        </w:rPr>
      </w:pPr>
      <w:r w:rsidRPr="00631B91">
        <w:rPr>
          <w:rFonts w:cs="Segoe UI"/>
          <w:szCs w:val="14"/>
        </w:rPr>
        <w:t>D. Sensitive information may inadvertently be written to the log file.</w:t>
      </w:r>
    </w:p>
    <w:p w14:paraId="7239DBE2" w14:textId="77777777" w:rsidR="00631B91" w:rsidRPr="003D0D6D" w:rsidRDefault="00631B91" w:rsidP="00631B91">
      <w:pPr>
        <w:autoSpaceDE w:val="0"/>
        <w:autoSpaceDN w:val="0"/>
        <w:adjustRightInd w:val="0"/>
        <w:rPr>
          <w:rFonts w:cs="Segoe UI"/>
          <w:b/>
          <w:bCs/>
          <w:szCs w:val="14"/>
        </w:rPr>
      </w:pPr>
      <w:r w:rsidRPr="003D0D6D">
        <w:rPr>
          <w:rFonts w:cs="Segoe UI"/>
          <w:b/>
          <w:bCs/>
          <w:szCs w:val="14"/>
        </w:rPr>
        <w:t>B is the correct answer.</w:t>
      </w:r>
    </w:p>
    <w:p w14:paraId="30B570FA" w14:textId="77777777" w:rsidR="00631B91" w:rsidRPr="00631B91" w:rsidRDefault="00631B91" w:rsidP="00631B91">
      <w:pPr>
        <w:autoSpaceDE w:val="0"/>
        <w:autoSpaceDN w:val="0"/>
        <w:adjustRightInd w:val="0"/>
        <w:rPr>
          <w:rFonts w:cs="Segoe UI"/>
          <w:szCs w:val="14"/>
        </w:rPr>
      </w:pPr>
      <w:r w:rsidRPr="003D0D6D">
        <w:rPr>
          <w:rFonts w:cs="Segoe UI"/>
          <w:b/>
          <w:bCs/>
          <w:szCs w:val="14"/>
        </w:rPr>
        <w:t>Justification</w:t>
      </w:r>
      <w:r w:rsidRPr="00631B91">
        <w:rPr>
          <w:rFonts w:cs="Segoe UI"/>
          <w:szCs w:val="14"/>
        </w:rPr>
        <w:t>:</w:t>
      </w:r>
    </w:p>
    <w:p w14:paraId="34A639C2" w14:textId="010F1941" w:rsidR="00631B91" w:rsidRPr="00631B91" w:rsidRDefault="003D0D6D"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Production data and log data are most likely backed up at the same time. Therefore, it is possible to</w:t>
      </w:r>
      <w:r>
        <w:rPr>
          <w:rFonts w:cs="Segoe UI"/>
          <w:szCs w:val="14"/>
        </w:rPr>
        <w:t xml:space="preserve"> </w:t>
      </w:r>
      <w:r w:rsidR="00631B91" w:rsidRPr="00631B91">
        <w:rPr>
          <w:rFonts w:cs="Segoe UI"/>
          <w:szCs w:val="14"/>
        </w:rPr>
        <w:t>restore both production data and log data based on same recovery point.</w:t>
      </w:r>
    </w:p>
    <w:p w14:paraId="56D8DC6E" w14:textId="42C86BE5" w:rsidR="00631B91" w:rsidRPr="00631B91" w:rsidRDefault="003D0D6D" w:rsidP="00631B91">
      <w:pPr>
        <w:autoSpaceDE w:val="0"/>
        <w:autoSpaceDN w:val="0"/>
        <w:adjustRightInd w:val="0"/>
        <w:rPr>
          <w:rFonts w:cs="Segoe UI"/>
          <w:szCs w:val="14"/>
        </w:rPr>
      </w:pPr>
      <w:r w:rsidRPr="003D0D6D">
        <w:rPr>
          <w:rFonts w:cs="Segoe UI"/>
          <w:b/>
          <w:bCs/>
          <w:szCs w:val="14"/>
        </w:rPr>
        <w:t xml:space="preserve">B. </w:t>
      </w:r>
      <w:r w:rsidR="00631B91" w:rsidRPr="003D0D6D">
        <w:rPr>
          <w:rFonts w:cs="Segoe UI"/>
          <w:b/>
          <w:bCs/>
          <w:szCs w:val="14"/>
        </w:rPr>
        <w:t>There is a chance that fraud can be committed because the administrator can manipulate the</w:t>
      </w:r>
      <w:r w:rsidRPr="003D0D6D">
        <w:rPr>
          <w:rFonts w:cs="Segoe UI"/>
          <w:b/>
          <w:bCs/>
          <w:szCs w:val="14"/>
        </w:rPr>
        <w:t xml:space="preserve"> </w:t>
      </w:r>
      <w:r w:rsidR="00631B91" w:rsidRPr="003D0D6D">
        <w:rPr>
          <w:rFonts w:cs="Segoe UI"/>
          <w:b/>
          <w:bCs/>
          <w:szCs w:val="14"/>
        </w:rPr>
        <w:t>database server. The administrator may alter database transactions and then erase the log. It is</w:t>
      </w:r>
      <w:r w:rsidRPr="003D0D6D">
        <w:rPr>
          <w:rFonts w:cs="Segoe UI"/>
          <w:b/>
          <w:bCs/>
          <w:szCs w:val="14"/>
        </w:rPr>
        <w:t xml:space="preserve"> </w:t>
      </w:r>
      <w:r w:rsidR="00631B91" w:rsidRPr="003D0D6D">
        <w:rPr>
          <w:rFonts w:cs="Segoe UI"/>
          <w:b/>
          <w:bCs/>
          <w:szCs w:val="14"/>
        </w:rPr>
        <w:t>best that the log be managed in a separate environment from the production database to serve</w:t>
      </w:r>
      <w:r w:rsidRPr="003D0D6D">
        <w:rPr>
          <w:rFonts w:cs="Segoe UI"/>
          <w:b/>
          <w:bCs/>
          <w:szCs w:val="14"/>
        </w:rPr>
        <w:t xml:space="preserve"> </w:t>
      </w:r>
      <w:r w:rsidR="00631B91" w:rsidRPr="003D0D6D">
        <w:rPr>
          <w:rFonts w:cs="Segoe UI"/>
          <w:b/>
          <w:bCs/>
          <w:szCs w:val="14"/>
        </w:rPr>
        <w:t>as a useful detective control</w:t>
      </w:r>
      <w:r w:rsidR="00631B91" w:rsidRPr="00631B91">
        <w:rPr>
          <w:rFonts w:cs="Segoe UI"/>
          <w:szCs w:val="14"/>
        </w:rPr>
        <w:t>.</w:t>
      </w:r>
    </w:p>
    <w:p w14:paraId="40444E93" w14:textId="5EEA0BFC" w:rsidR="00631B91" w:rsidRPr="00631B91" w:rsidRDefault="003D0D6D"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Transaction processing capacity may or may not degrade as the result of log activation. The stem does</w:t>
      </w:r>
      <w:r>
        <w:rPr>
          <w:rFonts w:cs="Segoe UI"/>
          <w:szCs w:val="14"/>
        </w:rPr>
        <w:t xml:space="preserve"> </w:t>
      </w:r>
      <w:r w:rsidR="00631B91" w:rsidRPr="00631B91">
        <w:rPr>
          <w:rFonts w:cs="Segoe UI"/>
          <w:szCs w:val="14"/>
        </w:rPr>
        <w:t>not provide enough information to affirm process degradation.</w:t>
      </w:r>
    </w:p>
    <w:p w14:paraId="278461E8" w14:textId="474FED05" w:rsidR="00631B91" w:rsidRDefault="003D0D6D" w:rsidP="003D0D6D">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There may be a case when sensitive information is inadvertently written to a log. This comes from a</w:t>
      </w:r>
      <w:r>
        <w:rPr>
          <w:rFonts w:cs="Segoe UI"/>
          <w:szCs w:val="14"/>
        </w:rPr>
        <w:t xml:space="preserve"> </w:t>
      </w:r>
      <w:r w:rsidR="00631B91" w:rsidRPr="00631B91">
        <w:rPr>
          <w:rFonts w:cs="Segoe UI"/>
          <w:szCs w:val="14"/>
        </w:rPr>
        <w:t>design failure in the application and/or database system rather than from the fact that the production</w:t>
      </w:r>
      <w:r>
        <w:rPr>
          <w:rFonts w:cs="Segoe UI"/>
          <w:szCs w:val="14"/>
        </w:rPr>
        <w:t xml:space="preserve"> </w:t>
      </w:r>
      <w:r w:rsidR="00631B91" w:rsidRPr="00631B91">
        <w:rPr>
          <w:rFonts w:cs="Segoe UI"/>
          <w:szCs w:val="14"/>
        </w:rPr>
        <w:t>database and log are on the same server.</w:t>
      </w:r>
    </w:p>
    <w:p w14:paraId="794A08AB" w14:textId="4CFC8451" w:rsidR="00631B91" w:rsidRPr="00631B91" w:rsidRDefault="003D0D6D" w:rsidP="00631B91">
      <w:pPr>
        <w:autoSpaceDE w:val="0"/>
        <w:autoSpaceDN w:val="0"/>
        <w:adjustRightInd w:val="0"/>
        <w:rPr>
          <w:rFonts w:cs="Segoe UI"/>
          <w:szCs w:val="14"/>
        </w:rPr>
      </w:pPr>
      <w:r w:rsidRPr="003D0D6D">
        <w:rPr>
          <w:rFonts w:cs="Segoe UI"/>
          <w:b/>
          <w:bCs/>
          <w:szCs w:val="14"/>
        </w:rPr>
        <w:t xml:space="preserve">S2-234 </w:t>
      </w:r>
      <w:r w:rsidR="00631B91" w:rsidRPr="00631B91">
        <w:rPr>
          <w:rFonts w:cs="Segoe UI"/>
          <w:szCs w:val="14"/>
        </w:rPr>
        <w:t xml:space="preserve">Quantifying the level of acceptable risk can </w:t>
      </w:r>
      <w:r w:rsidR="00631B91" w:rsidRPr="003D0D6D">
        <w:rPr>
          <w:rFonts w:cs="Segoe UI"/>
          <w:b/>
          <w:bCs/>
          <w:szCs w:val="14"/>
        </w:rPr>
        <w:t>BEST</w:t>
      </w:r>
      <w:r w:rsidR="00631B91" w:rsidRPr="00631B91">
        <w:rPr>
          <w:rFonts w:cs="Segoe UI"/>
          <w:szCs w:val="14"/>
        </w:rPr>
        <w:t xml:space="preserve"> be indicated by which of the following choices? </w:t>
      </w:r>
    </w:p>
    <w:p w14:paraId="283B78BD" w14:textId="77777777" w:rsidR="00631B91" w:rsidRPr="00631B91" w:rsidRDefault="00631B91" w:rsidP="00631B91">
      <w:pPr>
        <w:autoSpaceDE w:val="0"/>
        <w:autoSpaceDN w:val="0"/>
        <w:adjustRightInd w:val="0"/>
        <w:rPr>
          <w:rFonts w:cs="Segoe UI"/>
          <w:szCs w:val="14"/>
        </w:rPr>
      </w:pPr>
      <w:r w:rsidRPr="00631B91">
        <w:rPr>
          <w:rFonts w:cs="Segoe UI"/>
          <w:szCs w:val="14"/>
        </w:rPr>
        <w:t>A. Surveying business process owners and senior managers</w:t>
      </w:r>
    </w:p>
    <w:p w14:paraId="0C93C4CD" w14:textId="77777777" w:rsidR="00631B91" w:rsidRPr="00631B91" w:rsidRDefault="00631B91" w:rsidP="00631B91">
      <w:pPr>
        <w:autoSpaceDE w:val="0"/>
        <w:autoSpaceDN w:val="0"/>
        <w:adjustRightInd w:val="0"/>
        <w:rPr>
          <w:rFonts w:cs="Segoe UI"/>
          <w:szCs w:val="14"/>
        </w:rPr>
      </w:pPr>
      <w:r w:rsidRPr="00631B91">
        <w:rPr>
          <w:rFonts w:cs="Segoe UI"/>
          <w:szCs w:val="14"/>
        </w:rPr>
        <w:t>B. Determining the percentage of the IT budget allocated to security</w:t>
      </w:r>
    </w:p>
    <w:p w14:paraId="1BF1B3A8" w14:textId="77777777" w:rsidR="00631B91" w:rsidRPr="00631B91" w:rsidRDefault="00631B91" w:rsidP="00631B91">
      <w:pPr>
        <w:autoSpaceDE w:val="0"/>
        <w:autoSpaceDN w:val="0"/>
        <w:adjustRightInd w:val="0"/>
        <w:rPr>
          <w:rFonts w:cs="Segoe UI"/>
          <w:szCs w:val="14"/>
        </w:rPr>
      </w:pPr>
      <w:r w:rsidRPr="00631B91">
        <w:rPr>
          <w:rFonts w:cs="Segoe UI"/>
          <w:szCs w:val="14"/>
        </w:rPr>
        <w:t>C. Determining the ratio of business interruption insurance to its cost</w:t>
      </w:r>
    </w:p>
    <w:p w14:paraId="2285FCF0" w14:textId="77777777" w:rsidR="00631B91" w:rsidRPr="00631B91" w:rsidRDefault="00631B91" w:rsidP="00631B91">
      <w:pPr>
        <w:autoSpaceDE w:val="0"/>
        <w:autoSpaceDN w:val="0"/>
        <w:adjustRightInd w:val="0"/>
        <w:rPr>
          <w:rFonts w:cs="Segoe UI"/>
          <w:szCs w:val="14"/>
        </w:rPr>
      </w:pPr>
      <w:r w:rsidRPr="00631B91">
        <w:rPr>
          <w:rFonts w:cs="Segoe UI"/>
          <w:szCs w:val="14"/>
        </w:rPr>
        <w:t>D. Determining the number and severity of incidents impacting the organization</w:t>
      </w:r>
    </w:p>
    <w:p w14:paraId="094552EA" w14:textId="77777777" w:rsidR="00631B91" w:rsidRPr="00016482" w:rsidRDefault="00631B91" w:rsidP="00631B91">
      <w:pPr>
        <w:autoSpaceDE w:val="0"/>
        <w:autoSpaceDN w:val="0"/>
        <w:adjustRightInd w:val="0"/>
        <w:rPr>
          <w:rFonts w:cs="Segoe UI"/>
          <w:b/>
          <w:bCs/>
          <w:szCs w:val="14"/>
        </w:rPr>
      </w:pPr>
      <w:r w:rsidRPr="00016482">
        <w:rPr>
          <w:rFonts w:cs="Segoe UI"/>
          <w:b/>
          <w:bCs/>
          <w:szCs w:val="14"/>
        </w:rPr>
        <w:t>C is the correct answer.</w:t>
      </w:r>
    </w:p>
    <w:p w14:paraId="438A98AD" w14:textId="77777777" w:rsidR="00631B91" w:rsidRPr="00631B91" w:rsidRDefault="00631B91" w:rsidP="00631B91">
      <w:pPr>
        <w:autoSpaceDE w:val="0"/>
        <w:autoSpaceDN w:val="0"/>
        <w:adjustRightInd w:val="0"/>
        <w:rPr>
          <w:rFonts w:cs="Segoe UI"/>
          <w:szCs w:val="14"/>
        </w:rPr>
      </w:pPr>
      <w:r w:rsidRPr="00016482">
        <w:rPr>
          <w:rFonts w:cs="Segoe UI"/>
          <w:b/>
          <w:bCs/>
          <w:szCs w:val="14"/>
        </w:rPr>
        <w:t>Justification</w:t>
      </w:r>
      <w:r w:rsidRPr="00631B91">
        <w:rPr>
          <w:rFonts w:cs="Segoe UI"/>
          <w:szCs w:val="14"/>
        </w:rPr>
        <w:t>:</w:t>
      </w:r>
    </w:p>
    <w:p w14:paraId="370FEB22" w14:textId="77777777" w:rsidR="00631B91" w:rsidRPr="00631B91" w:rsidRDefault="00631B91" w:rsidP="00631B91">
      <w:pPr>
        <w:autoSpaceDE w:val="0"/>
        <w:autoSpaceDN w:val="0"/>
        <w:adjustRightInd w:val="0"/>
        <w:rPr>
          <w:rFonts w:cs="Segoe UI"/>
          <w:szCs w:val="14"/>
        </w:rPr>
      </w:pPr>
      <w:r w:rsidRPr="00631B91">
        <w:rPr>
          <w:rFonts w:cs="Segoe UI"/>
          <w:szCs w:val="14"/>
        </w:rPr>
        <w:t>A. Surveying management may provide a typically widely varying perspective on acceptable risk.</w:t>
      </w:r>
    </w:p>
    <w:p w14:paraId="78BC395C" w14:textId="3D130DF8" w:rsidR="00631B91" w:rsidRPr="00631B91" w:rsidRDefault="00631B91" w:rsidP="00631B91">
      <w:pPr>
        <w:autoSpaceDE w:val="0"/>
        <w:autoSpaceDN w:val="0"/>
        <w:adjustRightInd w:val="0"/>
        <w:rPr>
          <w:rFonts w:cs="Segoe UI"/>
          <w:szCs w:val="14"/>
        </w:rPr>
      </w:pPr>
      <w:r w:rsidRPr="00631B91">
        <w:rPr>
          <w:rFonts w:cs="Segoe UI"/>
          <w:szCs w:val="14"/>
        </w:rPr>
        <w:t>B. The amount spent on security is an indicator, but not quantify acceptable levels of risk.</w:t>
      </w:r>
    </w:p>
    <w:p w14:paraId="36B8F01E" w14:textId="20E8C829" w:rsidR="00631B91" w:rsidRPr="00631B91" w:rsidRDefault="00631B91" w:rsidP="00631B91">
      <w:pPr>
        <w:autoSpaceDE w:val="0"/>
        <w:autoSpaceDN w:val="0"/>
        <w:adjustRightInd w:val="0"/>
        <w:rPr>
          <w:rFonts w:cs="Segoe UI"/>
          <w:szCs w:val="14"/>
        </w:rPr>
      </w:pPr>
      <w:r w:rsidRPr="00016482">
        <w:rPr>
          <w:rFonts w:cs="Segoe UI"/>
          <w:b/>
          <w:bCs/>
          <w:szCs w:val="14"/>
        </w:rPr>
        <w:t>C. The amount of business interruption insurance carried and the cost provides a directly</w:t>
      </w:r>
      <w:r w:rsidR="00016482">
        <w:rPr>
          <w:rFonts w:cs="Segoe UI"/>
          <w:b/>
          <w:bCs/>
          <w:szCs w:val="14"/>
        </w:rPr>
        <w:t xml:space="preserve"> </w:t>
      </w:r>
      <w:r w:rsidRPr="00016482">
        <w:rPr>
          <w:rFonts w:cs="Segoe UI"/>
          <w:b/>
          <w:bCs/>
          <w:szCs w:val="14"/>
        </w:rPr>
        <w:t>quantifiable level of risk that the organization will accept and at what cost</w:t>
      </w:r>
      <w:r w:rsidRPr="00631B91">
        <w:rPr>
          <w:rFonts w:cs="Segoe UI"/>
          <w:szCs w:val="14"/>
        </w:rPr>
        <w:t>.</w:t>
      </w:r>
    </w:p>
    <w:p w14:paraId="1191C75D" w14:textId="3AB532F5" w:rsidR="00631B91" w:rsidRPr="00631B91" w:rsidRDefault="00631B91" w:rsidP="00016482">
      <w:pPr>
        <w:autoSpaceDE w:val="0"/>
        <w:autoSpaceDN w:val="0"/>
        <w:adjustRightInd w:val="0"/>
        <w:spacing w:after="60"/>
        <w:rPr>
          <w:rFonts w:cs="Segoe UI"/>
          <w:szCs w:val="14"/>
        </w:rPr>
      </w:pPr>
      <w:r w:rsidRPr="00631B91">
        <w:rPr>
          <w:rFonts w:cs="Segoe UI"/>
          <w:szCs w:val="14"/>
        </w:rPr>
        <w:t>D. The history of incidents will show what risk was not addressed and elicit comments about</w:t>
      </w:r>
      <w:r w:rsidR="00016482">
        <w:rPr>
          <w:rFonts w:cs="Segoe UI"/>
          <w:szCs w:val="14"/>
        </w:rPr>
        <w:t xml:space="preserve"> </w:t>
      </w:r>
      <w:r w:rsidRPr="00631B91">
        <w:rPr>
          <w:rFonts w:cs="Segoe UI"/>
          <w:szCs w:val="14"/>
        </w:rPr>
        <w:t>acceptability but not indicate what organization is willing to spend on mitigation.</w:t>
      </w:r>
    </w:p>
    <w:p w14:paraId="2099FF32" w14:textId="30BED6FE" w:rsidR="00631B91" w:rsidRPr="00631B91" w:rsidRDefault="00016482" w:rsidP="00631B91">
      <w:pPr>
        <w:autoSpaceDE w:val="0"/>
        <w:autoSpaceDN w:val="0"/>
        <w:adjustRightInd w:val="0"/>
        <w:rPr>
          <w:rFonts w:cs="Segoe UI"/>
          <w:szCs w:val="14"/>
        </w:rPr>
      </w:pPr>
      <w:r w:rsidRPr="00016482">
        <w:rPr>
          <w:rFonts w:cs="Segoe UI"/>
          <w:b/>
          <w:bCs/>
          <w:szCs w:val="14"/>
        </w:rPr>
        <w:t xml:space="preserve">S2-235 </w:t>
      </w:r>
      <w:r w:rsidR="00631B91" w:rsidRPr="00631B91">
        <w:rPr>
          <w:rFonts w:cs="Segoe UI"/>
          <w:szCs w:val="14"/>
        </w:rPr>
        <w:t>At what point in the risk management process is residual risk</w:t>
      </w:r>
      <w:r>
        <w:rPr>
          <w:rFonts w:cs="Segoe UI"/>
          <w:szCs w:val="14"/>
        </w:rPr>
        <w:fldChar w:fldCharType="begin"/>
      </w:r>
      <w:r>
        <w:instrText xml:space="preserve"> XE "</w:instrText>
      </w:r>
      <w:r w:rsidRPr="00760F72">
        <w:rPr>
          <w:rFonts w:cs="Segoe UI"/>
          <w:szCs w:val="14"/>
        </w:rPr>
        <w:instrText>residual risk</w:instrText>
      </w:r>
      <w:r>
        <w:instrText xml:space="preserve">" </w:instrText>
      </w:r>
      <w:r>
        <w:rPr>
          <w:rFonts w:cs="Segoe UI"/>
          <w:szCs w:val="14"/>
        </w:rPr>
        <w:fldChar w:fldCharType="end"/>
      </w:r>
      <w:r w:rsidR="00631B91" w:rsidRPr="00631B91">
        <w:rPr>
          <w:rFonts w:cs="Segoe UI"/>
          <w:szCs w:val="14"/>
        </w:rPr>
        <w:t xml:space="preserve"> determined? </w:t>
      </w:r>
    </w:p>
    <w:p w14:paraId="4EDFF4C9" w14:textId="6F139BAA" w:rsidR="00631B91" w:rsidRPr="00631B91" w:rsidRDefault="00631B91" w:rsidP="00631B91">
      <w:pPr>
        <w:autoSpaceDE w:val="0"/>
        <w:autoSpaceDN w:val="0"/>
        <w:adjustRightInd w:val="0"/>
        <w:rPr>
          <w:rFonts w:cs="Segoe UI"/>
          <w:szCs w:val="14"/>
        </w:rPr>
      </w:pPr>
      <w:r w:rsidRPr="00631B91">
        <w:rPr>
          <w:rFonts w:cs="Segoe UI"/>
          <w:szCs w:val="14"/>
        </w:rPr>
        <w:t>A. When evaluating the results of appl</w:t>
      </w:r>
      <w:r w:rsidR="0079507E">
        <w:rPr>
          <w:rFonts w:cs="Segoe UI"/>
          <w:szCs w:val="14"/>
        </w:rPr>
        <w:t>ying</w:t>
      </w:r>
      <w:r w:rsidRPr="00631B91">
        <w:rPr>
          <w:rFonts w:cs="Segoe UI"/>
          <w:szCs w:val="14"/>
        </w:rPr>
        <w:t xml:space="preserve"> new</w:t>
      </w:r>
      <w:r w:rsidR="0079507E">
        <w:rPr>
          <w:rFonts w:cs="Segoe UI"/>
          <w:szCs w:val="14"/>
        </w:rPr>
        <w:t>/</w:t>
      </w:r>
      <w:r w:rsidRPr="00631B91">
        <w:rPr>
          <w:rFonts w:cs="Segoe UI"/>
          <w:szCs w:val="14"/>
        </w:rPr>
        <w:t>existing controls or</w:t>
      </w:r>
      <w:r w:rsidR="00016482">
        <w:rPr>
          <w:rFonts w:cs="Segoe UI"/>
          <w:szCs w:val="14"/>
        </w:rPr>
        <w:t xml:space="preserve"> </w:t>
      </w:r>
      <w:r w:rsidRPr="00631B91">
        <w:rPr>
          <w:rFonts w:cs="Segoe UI"/>
          <w:szCs w:val="14"/>
        </w:rPr>
        <w:t>countermeasures</w:t>
      </w:r>
    </w:p>
    <w:p w14:paraId="00BE91C6" w14:textId="77777777" w:rsidR="00631B91" w:rsidRPr="00631B91" w:rsidRDefault="00631B91" w:rsidP="00631B91">
      <w:pPr>
        <w:autoSpaceDE w:val="0"/>
        <w:autoSpaceDN w:val="0"/>
        <w:adjustRightInd w:val="0"/>
        <w:rPr>
          <w:rFonts w:cs="Segoe UI"/>
          <w:szCs w:val="14"/>
        </w:rPr>
      </w:pPr>
      <w:r w:rsidRPr="00631B91">
        <w:rPr>
          <w:rFonts w:cs="Segoe UI"/>
          <w:szCs w:val="14"/>
        </w:rPr>
        <w:t>B. When identifying and classifying information resources or assets that need protection</w:t>
      </w:r>
    </w:p>
    <w:p w14:paraId="29EB08BC" w14:textId="77777777" w:rsidR="00631B91" w:rsidRPr="00631B91" w:rsidRDefault="00631B91" w:rsidP="00631B91">
      <w:pPr>
        <w:autoSpaceDE w:val="0"/>
        <w:autoSpaceDN w:val="0"/>
        <w:adjustRightInd w:val="0"/>
        <w:rPr>
          <w:rFonts w:cs="Segoe UI"/>
          <w:szCs w:val="14"/>
        </w:rPr>
      </w:pPr>
      <w:r w:rsidRPr="00631B91">
        <w:rPr>
          <w:rFonts w:cs="Segoe UI"/>
          <w:szCs w:val="14"/>
        </w:rPr>
        <w:t>C. When assessing threats and the consequences of a compromise</w:t>
      </w:r>
    </w:p>
    <w:p w14:paraId="38BAE9CB" w14:textId="77777777" w:rsidR="00631B91" w:rsidRPr="00631B91" w:rsidRDefault="00631B91" w:rsidP="00631B91">
      <w:pPr>
        <w:autoSpaceDE w:val="0"/>
        <w:autoSpaceDN w:val="0"/>
        <w:adjustRightInd w:val="0"/>
        <w:rPr>
          <w:rFonts w:cs="Segoe UI"/>
          <w:szCs w:val="14"/>
        </w:rPr>
      </w:pPr>
      <w:r w:rsidRPr="00631B91">
        <w:rPr>
          <w:rFonts w:cs="Segoe UI"/>
          <w:szCs w:val="14"/>
        </w:rPr>
        <w:t>D. After the elements of risk have been established, when combining them to form an overall view of risk</w:t>
      </w:r>
    </w:p>
    <w:p w14:paraId="75A7D963" w14:textId="77777777" w:rsidR="00631B91" w:rsidRPr="00016482" w:rsidRDefault="00631B91" w:rsidP="00631B91">
      <w:pPr>
        <w:autoSpaceDE w:val="0"/>
        <w:autoSpaceDN w:val="0"/>
        <w:adjustRightInd w:val="0"/>
        <w:rPr>
          <w:rFonts w:cs="Segoe UI"/>
          <w:b/>
          <w:bCs/>
          <w:szCs w:val="14"/>
        </w:rPr>
      </w:pPr>
      <w:r w:rsidRPr="00016482">
        <w:rPr>
          <w:rFonts w:cs="Segoe UI"/>
          <w:b/>
          <w:bCs/>
          <w:szCs w:val="14"/>
        </w:rPr>
        <w:t>A is the correct answer.</w:t>
      </w:r>
    </w:p>
    <w:p w14:paraId="434B9BCF" w14:textId="77777777" w:rsidR="00631B91" w:rsidRPr="00631B91" w:rsidRDefault="00631B91" w:rsidP="00631B91">
      <w:pPr>
        <w:autoSpaceDE w:val="0"/>
        <w:autoSpaceDN w:val="0"/>
        <w:adjustRightInd w:val="0"/>
        <w:rPr>
          <w:rFonts w:cs="Segoe UI"/>
          <w:szCs w:val="14"/>
        </w:rPr>
      </w:pPr>
      <w:r w:rsidRPr="00016482">
        <w:rPr>
          <w:rFonts w:cs="Segoe UI"/>
          <w:b/>
          <w:bCs/>
          <w:szCs w:val="14"/>
        </w:rPr>
        <w:t>Justification</w:t>
      </w:r>
      <w:r w:rsidRPr="00631B91">
        <w:rPr>
          <w:rFonts w:cs="Segoe UI"/>
          <w:szCs w:val="14"/>
        </w:rPr>
        <w:t>:</w:t>
      </w:r>
    </w:p>
    <w:p w14:paraId="1542C5A8" w14:textId="2D3E2E54" w:rsidR="00631B91" w:rsidRPr="00631B91" w:rsidRDefault="00016482" w:rsidP="00631B91">
      <w:pPr>
        <w:autoSpaceDE w:val="0"/>
        <w:autoSpaceDN w:val="0"/>
        <w:adjustRightInd w:val="0"/>
        <w:rPr>
          <w:rFonts w:cs="Segoe UI"/>
          <w:szCs w:val="14"/>
        </w:rPr>
      </w:pPr>
      <w:r w:rsidRPr="00016482">
        <w:rPr>
          <w:rFonts w:cs="Segoe UI"/>
          <w:b/>
          <w:bCs/>
          <w:szCs w:val="14"/>
        </w:rPr>
        <w:t xml:space="preserve">A. </w:t>
      </w:r>
      <w:r w:rsidR="00631B91" w:rsidRPr="00016482">
        <w:rPr>
          <w:rFonts w:cs="Segoe UI"/>
          <w:b/>
          <w:bCs/>
          <w:szCs w:val="14"/>
        </w:rPr>
        <w:t>The objective of information risk management is to bring the information security residual risk</w:t>
      </w:r>
      <w:r w:rsidRPr="00016482">
        <w:rPr>
          <w:rFonts w:cs="Segoe UI"/>
          <w:b/>
          <w:bCs/>
          <w:szCs w:val="14"/>
        </w:rPr>
        <w:t xml:space="preserve"> </w:t>
      </w:r>
      <w:r w:rsidR="00631B91" w:rsidRPr="00016482">
        <w:rPr>
          <w:rFonts w:cs="Segoe UI"/>
          <w:b/>
          <w:bCs/>
          <w:szCs w:val="14"/>
        </w:rPr>
        <w:t>to an acceptable level, so residual risk is evaluated first on the basis of existing controls and</w:t>
      </w:r>
      <w:r w:rsidRPr="00016482">
        <w:rPr>
          <w:rFonts w:cs="Segoe UI"/>
          <w:b/>
          <w:bCs/>
          <w:szCs w:val="14"/>
        </w:rPr>
        <w:t xml:space="preserve"> </w:t>
      </w:r>
      <w:r w:rsidR="00631B91" w:rsidRPr="00016482">
        <w:rPr>
          <w:rFonts w:cs="Segoe UI"/>
          <w:b/>
          <w:bCs/>
          <w:szCs w:val="14"/>
        </w:rPr>
        <w:t>again after any new controls are designed or implemented</w:t>
      </w:r>
      <w:r w:rsidR="00631B91" w:rsidRPr="00631B91">
        <w:rPr>
          <w:rFonts w:cs="Segoe UI"/>
          <w:szCs w:val="14"/>
        </w:rPr>
        <w:t>.</w:t>
      </w:r>
    </w:p>
    <w:p w14:paraId="0C138402" w14:textId="4A6609EB" w:rsidR="00631B91" w:rsidRPr="00631B91" w:rsidRDefault="00016482"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Identification and classification of information resources or assets that need protection is the first</w:t>
      </w:r>
      <w:r>
        <w:rPr>
          <w:rFonts w:cs="Segoe UI"/>
          <w:szCs w:val="14"/>
        </w:rPr>
        <w:t xml:space="preserve"> </w:t>
      </w:r>
      <w:r w:rsidR="00631B91" w:rsidRPr="00631B91">
        <w:rPr>
          <w:rFonts w:cs="Segoe UI"/>
          <w:szCs w:val="14"/>
        </w:rPr>
        <w:t xml:space="preserve">step of risk management and is followed by assessment of threats and </w:t>
      </w:r>
      <w:r w:rsidR="00631B91" w:rsidRPr="00631B91">
        <w:rPr>
          <w:rFonts w:cs="Segoe UI"/>
          <w:szCs w:val="14"/>
        </w:rPr>
        <w:t>vulnerabilities to determine</w:t>
      </w:r>
      <w:r>
        <w:rPr>
          <w:rFonts w:cs="Segoe UI"/>
          <w:szCs w:val="14"/>
        </w:rPr>
        <w:t xml:space="preserve"> </w:t>
      </w:r>
      <w:r w:rsidR="00631B91" w:rsidRPr="00631B91">
        <w:rPr>
          <w:rFonts w:cs="Segoe UI"/>
          <w:szCs w:val="14"/>
        </w:rPr>
        <w:t xml:space="preserve">probability. Probability is an input to calculating initial </w:t>
      </w:r>
      <w:r w:rsidR="00AD1952" w:rsidRPr="00631B91">
        <w:rPr>
          <w:rFonts w:cs="Segoe UI"/>
          <w:szCs w:val="14"/>
        </w:rPr>
        <w:t>risk,</w:t>
      </w:r>
      <w:r w:rsidR="00631B91" w:rsidRPr="00631B91">
        <w:rPr>
          <w:rFonts w:cs="Segoe UI"/>
          <w:szCs w:val="14"/>
        </w:rPr>
        <w:t xml:space="preserve"> so there is no basis for calculating</w:t>
      </w:r>
      <w:r>
        <w:rPr>
          <w:rFonts w:cs="Segoe UI"/>
          <w:szCs w:val="14"/>
        </w:rPr>
        <w:t xml:space="preserve"> </w:t>
      </w:r>
      <w:r w:rsidR="00631B91" w:rsidRPr="00631B91">
        <w:rPr>
          <w:rFonts w:cs="Segoe UI"/>
          <w:szCs w:val="14"/>
        </w:rPr>
        <w:t>residual risk at this stage.</w:t>
      </w:r>
    </w:p>
    <w:p w14:paraId="3F855EAE" w14:textId="7F7501F0" w:rsidR="00631B91" w:rsidRPr="00631B91" w:rsidRDefault="00016482"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Knowledge of the threat environment and consequences of a compromise is inadequate to determine</w:t>
      </w:r>
      <w:r>
        <w:rPr>
          <w:rFonts w:cs="Segoe UI"/>
          <w:szCs w:val="14"/>
        </w:rPr>
        <w:t xml:space="preserve"> </w:t>
      </w:r>
      <w:r w:rsidR="00631B91" w:rsidRPr="00631B91">
        <w:rPr>
          <w:rFonts w:cs="Segoe UI"/>
          <w:szCs w:val="14"/>
        </w:rPr>
        <w:t>residual risk because it does not take into account 'vulnerability and exposures.</w:t>
      </w:r>
    </w:p>
    <w:p w14:paraId="7BFCA29C" w14:textId="59D16829" w:rsidR="00631B91" w:rsidRDefault="00016482" w:rsidP="00016482">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The overall view of risk reflects an initial risk level, which has not yet been reduced by application</w:t>
      </w:r>
      <w:r>
        <w:rPr>
          <w:rFonts w:cs="Segoe UI"/>
          <w:szCs w:val="14"/>
        </w:rPr>
        <w:t xml:space="preserve"> </w:t>
      </w:r>
      <w:r w:rsidR="00631B91" w:rsidRPr="00631B91">
        <w:rPr>
          <w:rFonts w:cs="Segoe UI"/>
          <w:szCs w:val="14"/>
        </w:rPr>
        <w:t>of controls. After elements of risk are combined to form an overall view of risk, the next step is to</w:t>
      </w:r>
      <w:r>
        <w:rPr>
          <w:rFonts w:cs="Segoe UI"/>
          <w:szCs w:val="14"/>
        </w:rPr>
        <w:t xml:space="preserve"> </w:t>
      </w:r>
      <w:r w:rsidR="00631B91" w:rsidRPr="00631B91">
        <w:rPr>
          <w:rFonts w:cs="Segoe UI"/>
          <w:szCs w:val="14"/>
        </w:rPr>
        <w:t>identify existing controls or design new controls to bring risk to an acceptable level.</w:t>
      </w:r>
    </w:p>
    <w:p w14:paraId="775CA867" w14:textId="5244DCF1" w:rsidR="00631B91" w:rsidRPr="00631B91" w:rsidRDefault="00631B91" w:rsidP="00631B91">
      <w:pPr>
        <w:autoSpaceDE w:val="0"/>
        <w:autoSpaceDN w:val="0"/>
        <w:adjustRightInd w:val="0"/>
        <w:rPr>
          <w:rFonts w:cs="Segoe UI"/>
          <w:szCs w:val="14"/>
        </w:rPr>
      </w:pPr>
      <w:r w:rsidRPr="00016482">
        <w:rPr>
          <w:rFonts w:cs="Segoe UI"/>
          <w:b/>
          <w:bCs/>
          <w:szCs w:val="14"/>
        </w:rPr>
        <w:t>S2-236</w:t>
      </w:r>
      <w:r w:rsidRPr="00631B91">
        <w:rPr>
          <w:rFonts w:cs="Segoe UI"/>
          <w:szCs w:val="14"/>
        </w:rPr>
        <w:t xml:space="preserve"> Which of the following choices would be the </w:t>
      </w:r>
      <w:r w:rsidRPr="00016482">
        <w:rPr>
          <w:rFonts w:cs="Segoe UI"/>
          <w:b/>
          <w:bCs/>
          <w:szCs w:val="14"/>
        </w:rPr>
        <w:t>BEST</w:t>
      </w:r>
      <w:r w:rsidRPr="00631B91">
        <w:rPr>
          <w:rFonts w:cs="Segoe UI"/>
          <w:szCs w:val="14"/>
        </w:rPr>
        <w:t xml:space="preserve"> measure of the effectiveness of a risk assessment</w:t>
      </w:r>
      <w:r w:rsidR="00016482">
        <w:rPr>
          <w:rFonts w:cs="Segoe UI"/>
          <w:szCs w:val="14"/>
        </w:rPr>
        <w:fldChar w:fldCharType="begin"/>
      </w:r>
      <w:r w:rsidR="00016482">
        <w:instrText xml:space="preserve"> XE "</w:instrText>
      </w:r>
      <w:r w:rsidR="00016482" w:rsidRPr="00760F72">
        <w:rPr>
          <w:rFonts w:cs="Segoe UI"/>
          <w:szCs w:val="14"/>
        </w:rPr>
        <w:instrText>effectiveness of a risk assessment</w:instrText>
      </w:r>
      <w:r w:rsidR="00016482">
        <w:instrText xml:space="preserve">" </w:instrText>
      </w:r>
      <w:r w:rsidR="00016482">
        <w:rPr>
          <w:rFonts w:cs="Segoe UI"/>
          <w:szCs w:val="14"/>
        </w:rPr>
        <w:fldChar w:fldCharType="end"/>
      </w:r>
      <w:r w:rsidRPr="00631B91">
        <w:rPr>
          <w:rFonts w:cs="Segoe UI"/>
          <w:szCs w:val="14"/>
        </w:rPr>
        <w:t>?</w:t>
      </w:r>
    </w:p>
    <w:p w14:paraId="38B56929" w14:textId="77777777" w:rsidR="00631B91" w:rsidRPr="00631B91" w:rsidRDefault="00631B91" w:rsidP="00631B91">
      <w:pPr>
        <w:autoSpaceDE w:val="0"/>
        <w:autoSpaceDN w:val="0"/>
        <w:adjustRightInd w:val="0"/>
        <w:rPr>
          <w:rFonts w:cs="Segoe UI"/>
          <w:szCs w:val="14"/>
        </w:rPr>
      </w:pPr>
      <w:r w:rsidRPr="00631B91">
        <w:rPr>
          <w:rFonts w:cs="Segoe UI"/>
          <w:szCs w:val="14"/>
        </w:rPr>
        <w:t>A. The time, frequency and cost of assessing risk</w:t>
      </w:r>
    </w:p>
    <w:p w14:paraId="2290198C" w14:textId="77777777" w:rsidR="00631B91" w:rsidRPr="00631B91" w:rsidRDefault="00631B91" w:rsidP="00631B91">
      <w:pPr>
        <w:autoSpaceDE w:val="0"/>
        <w:autoSpaceDN w:val="0"/>
        <w:adjustRightInd w:val="0"/>
        <w:rPr>
          <w:rFonts w:cs="Segoe UI"/>
          <w:szCs w:val="14"/>
        </w:rPr>
      </w:pPr>
      <w:r w:rsidRPr="00631B91">
        <w:rPr>
          <w:rFonts w:cs="Segoe UI"/>
          <w:szCs w:val="14"/>
        </w:rPr>
        <w:t>B. The scope and severity of new risk discovered</w:t>
      </w:r>
    </w:p>
    <w:p w14:paraId="0D30C68F" w14:textId="77777777" w:rsidR="00631B91" w:rsidRPr="00631B91" w:rsidRDefault="00631B91" w:rsidP="00631B91">
      <w:pPr>
        <w:autoSpaceDE w:val="0"/>
        <w:autoSpaceDN w:val="0"/>
        <w:adjustRightInd w:val="0"/>
        <w:rPr>
          <w:rFonts w:cs="Segoe UI"/>
          <w:szCs w:val="14"/>
        </w:rPr>
      </w:pPr>
      <w:r w:rsidRPr="00631B91">
        <w:rPr>
          <w:rFonts w:cs="Segoe UI"/>
          <w:szCs w:val="14"/>
        </w:rPr>
        <w:t>C. The collective potential impact of defined risk</w:t>
      </w:r>
    </w:p>
    <w:p w14:paraId="233E265B" w14:textId="77777777" w:rsidR="00631B91" w:rsidRPr="00631B91" w:rsidRDefault="00631B91" w:rsidP="00631B91">
      <w:pPr>
        <w:autoSpaceDE w:val="0"/>
        <w:autoSpaceDN w:val="0"/>
        <w:adjustRightInd w:val="0"/>
        <w:rPr>
          <w:rFonts w:cs="Segoe UI"/>
          <w:szCs w:val="14"/>
        </w:rPr>
      </w:pPr>
      <w:r w:rsidRPr="00631B91">
        <w:rPr>
          <w:rFonts w:cs="Segoe UI"/>
          <w:szCs w:val="14"/>
        </w:rPr>
        <w:t>D. The percentage of incidents from unknown risk</w:t>
      </w:r>
    </w:p>
    <w:p w14:paraId="225232B3" w14:textId="77777777" w:rsidR="00631B91" w:rsidRPr="00016482" w:rsidRDefault="00631B91" w:rsidP="00631B91">
      <w:pPr>
        <w:autoSpaceDE w:val="0"/>
        <w:autoSpaceDN w:val="0"/>
        <w:adjustRightInd w:val="0"/>
        <w:rPr>
          <w:rFonts w:cs="Segoe UI"/>
          <w:b/>
          <w:bCs/>
          <w:szCs w:val="14"/>
        </w:rPr>
      </w:pPr>
      <w:r w:rsidRPr="00016482">
        <w:rPr>
          <w:rFonts w:cs="Segoe UI"/>
          <w:b/>
          <w:bCs/>
          <w:szCs w:val="14"/>
        </w:rPr>
        <w:t>D is the correct answer.</w:t>
      </w:r>
    </w:p>
    <w:p w14:paraId="466FB500" w14:textId="77777777" w:rsidR="00631B91" w:rsidRPr="00631B91" w:rsidRDefault="00631B91" w:rsidP="00631B91">
      <w:pPr>
        <w:autoSpaceDE w:val="0"/>
        <w:autoSpaceDN w:val="0"/>
        <w:adjustRightInd w:val="0"/>
        <w:rPr>
          <w:rFonts w:cs="Segoe UI"/>
          <w:szCs w:val="14"/>
        </w:rPr>
      </w:pPr>
      <w:r w:rsidRPr="00016482">
        <w:rPr>
          <w:rFonts w:cs="Segoe UI"/>
          <w:b/>
          <w:bCs/>
          <w:szCs w:val="14"/>
        </w:rPr>
        <w:t>Justification</w:t>
      </w:r>
      <w:r w:rsidRPr="00631B91">
        <w:rPr>
          <w:rFonts w:cs="Segoe UI"/>
          <w:szCs w:val="14"/>
        </w:rPr>
        <w:t>:</w:t>
      </w:r>
    </w:p>
    <w:p w14:paraId="2695309A" w14:textId="5550EAE0" w:rsidR="00631B91" w:rsidRPr="00631B91" w:rsidRDefault="00631B91" w:rsidP="00631B91">
      <w:pPr>
        <w:autoSpaceDE w:val="0"/>
        <w:autoSpaceDN w:val="0"/>
        <w:adjustRightInd w:val="0"/>
        <w:rPr>
          <w:rFonts w:cs="Segoe UI"/>
          <w:szCs w:val="14"/>
        </w:rPr>
      </w:pPr>
      <w:r w:rsidRPr="00631B91">
        <w:rPr>
          <w:rFonts w:cs="Segoe UI"/>
          <w:szCs w:val="14"/>
        </w:rPr>
        <w:t>A. The time and cost of performing a risk assessment is not an indicator of its effectiveness in</w:t>
      </w:r>
      <w:r w:rsidR="00016482">
        <w:rPr>
          <w:rFonts w:cs="Segoe UI"/>
          <w:szCs w:val="14"/>
        </w:rPr>
        <w:t xml:space="preserve"> </w:t>
      </w:r>
      <w:r w:rsidRPr="00631B91">
        <w:rPr>
          <w:rFonts w:cs="Segoe UI"/>
          <w:szCs w:val="14"/>
        </w:rPr>
        <w:t>discovering new risk.</w:t>
      </w:r>
    </w:p>
    <w:p w14:paraId="07D9C928" w14:textId="2FC71583" w:rsidR="00631B91" w:rsidRPr="00631B91" w:rsidRDefault="00631B91" w:rsidP="00631B91">
      <w:pPr>
        <w:autoSpaceDE w:val="0"/>
        <w:autoSpaceDN w:val="0"/>
        <w:adjustRightInd w:val="0"/>
        <w:rPr>
          <w:rFonts w:cs="Segoe UI"/>
          <w:szCs w:val="14"/>
        </w:rPr>
      </w:pPr>
      <w:r w:rsidRPr="00631B91">
        <w:rPr>
          <w:rFonts w:cs="Segoe UI"/>
          <w:szCs w:val="14"/>
        </w:rPr>
        <w:t>B. The scope and severity of new risk discovered is a useful indicator, but not as good a measure of</w:t>
      </w:r>
      <w:r w:rsidR="00016482">
        <w:rPr>
          <w:rFonts w:cs="Segoe UI"/>
          <w:szCs w:val="14"/>
        </w:rPr>
        <w:t xml:space="preserve"> </w:t>
      </w:r>
      <w:r w:rsidRPr="00631B91">
        <w:rPr>
          <w:rFonts w:cs="Segoe UI"/>
          <w:szCs w:val="14"/>
        </w:rPr>
        <w:t>effectiveness as the risk that is not uncovered and leads to a security incident.</w:t>
      </w:r>
    </w:p>
    <w:p w14:paraId="24061E1D" w14:textId="7180B3AE" w:rsidR="00631B91" w:rsidRPr="00631B91" w:rsidRDefault="00631B91" w:rsidP="00631B91">
      <w:pPr>
        <w:autoSpaceDE w:val="0"/>
        <w:autoSpaceDN w:val="0"/>
        <w:adjustRightInd w:val="0"/>
        <w:rPr>
          <w:rFonts w:cs="Segoe UI"/>
          <w:szCs w:val="14"/>
        </w:rPr>
      </w:pPr>
      <w:r w:rsidRPr="00631B91">
        <w:rPr>
          <w:rFonts w:cs="Segoe UI"/>
          <w:szCs w:val="14"/>
        </w:rPr>
        <w:t>C. The potential impact of defined risk is a secondary measure that may be useful in determining the</w:t>
      </w:r>
      <w:r w:rsidR="00016482">
        <w:rPr>
          <w:rFonts w:cs="Segoe UI"/>
          <w:szCs w:val="14"/>
        </w:rPr>
        <w:t xml:space="preserve"> </w:t>
      </w:r>
      <w:r w:rsidRPr="00631B91">
        <w:rPr>
          <w:rFonts w:cs="Segoe UI"/>
          <w:szCs w:val="14"/>
        </w:rPr>
        <w:t>extent of remedial actions to consider.</w:t>
      </w:r>
    </w:p>
    <w:p w14:paraId="28D4796D" w14:textId="74992326" w:rsidR="00631B91" w:rsidRPr="00631B91" w:rsidRDefault="00631B91" w:rsidP="00016482">
      <w:pPr>
        <w:autoSpaceDE w:val="0"/>
        <w:autoSpaceDN w:val="0"/>
        <w:adjustRightInd w:val="0"/>
        <w:spacing w:after="60"/>
        <w:rPr>
          <w:rFonts w:cs="Segoe UI"/>
          <w:szCs w:val="14"/>
        </w:rPr>
      </w:pPr>
      <w:r w:rsidRPr="00016482">
        <w:rPr>
          <w:rFonts w:cs="Segoe UI"/>
          <w:b/>
          <w:bCs/>
          <w:szCs w:val="14"/>
        </w:rPr>
        <w:t>D. Incidents from unidentified risk that lead to an incident are the best indicators of how well the</w:t>
      </w:r>
      <w:r w:rsidR="00016482" w:rsidRPr="00016482">
        <w:rPr>
          <w:rFonts w:cs="Segoe UI"/>
          <w:b/>
          <w:bCs/>
          <w:szCs w:val="14"/>
        </w:rPr>
        <w:t xml:space="preserve"> </w:t>
      </w:r>
      <w:r w:rsidRPr="00016482">
        <w:rPr>
          <w:rFonts w:cs="Segoe UI"/>
          <w:b/>
          <w:bCs/>
          <w:szCs w:val="14"/>
        </w:rPr>
        <w:t>risk assessment served to discover risk, thereby indicating effectiveness</w:t>
      </w:r>
      <w:r w:rsidRPr="00631B91">
        <w:rPr>
          <w:rFonts w:cs="Segoe UI"/>
          <w:szCs w:val="14"/>
        </w:rPr>
        <w:t>.</w:t>
      </w:r>
    </w:p>
    <w:p w14:paraId="789DFF1D" w14:textId="36A21881" w:rsidR="00631B91" w:rsidRPr="00631B91" w:rsidRDefault="00631B91" w:rsidP="00631B91">
      <w:pPr>
        <w:autoSpaceDE w:val="0"/>
        <w:autoSpaceDN w:val="0"/>
        <w:adjustRightInd w:val="0"/>
        <w:rPr>
          <w:rFonts w:cs="Segoe UI"/>
          <w:szCs w:val="14"/>
        </w:rPr>
      </w:pPr>
      <w:r w:rsidRPr="00016482">
        <w:rPr>
          <w:rFonts w:cs="Segoe UI"/>
          <w:b/>
          <w:bCs/>
          <w:szCs w:val="14"/>
        </w:rPr>
        <w:t>S2-237</w:t>
      </w:r>
      <w:r w:rsidRPr="00631B91">
        <w:rPr>
          <w:rFonts w:cs="Segoe UI"/>
          <w:szCs w:val="14"/>
        </w:rPr>
        <w:t xml:space="preserve"> If a defined threat needs to be addressed and a preventive control is not feasible, the next </w:t>
      </w:r>
      <w:r w:rsidRPr="00016482">
        <w:rPr>
          <w:rFonts w:cs="Segoe UI"/>
          <w:b/>
          <w:bCs/>
          <w:szCs w:val="14"/>
        </w:rPr>
        <w:t>BEST</w:t>
      </w:r>
      <w:r w:rsidRPr="00631B91">
        <w:rPr>
          <w:rFonts w:cs="Segoe UI"/>
          <w:szCs w:val="14"/>
        </w:rPr>
        <w:t xml:space="preserve"> option is to</w:t>
      </w:r>
      <w:r w:rsidR="00016482">
        <w:rPr>
          <w:rFonts w:cs="Segoe UI"/>
          <w:szCs w:val="14"/>
        </w:rPr>
        <w:t xml:space="preserve"> </w:t>
      </w:r>
      <w:r w:rsidRPr="00631B91">
        <w:rPr>
          <w:rFonts w:cs="Segoe UI"/>
          <w:szCs w:val="14"/>
        </w:rPr>
        <w:t>do which of the following activities?</w:t>
      </w:r>
    </w:p>
    <w:p w14:paraId="6050E81B" w14:textId="77777777" w:rsidR="00631B91" w:rsidRPr="00631B91" w:rsidRDefault="00631B91" w:rsidP="00631B91">
      <w:pPr>
        <w:autoSpaceDE w:val="0"/>
        <w:autoSpaceDN w:val="0"/>
        <w:adjustRightInd w:val="0"/>
        <w:rPr>
          <w:rFonts w:cs="Segoe UI"/>
          <w:szCs w:val="14"/>
        </w:rPr>
      </w:pPr>
      <w:r w:rsidRPr="00631B91">
        <w:rPr>
          <w:rFonts w:cs="Segoe UI"/>
          <w:szCs w:val="14"/>
        </w:rPr>
        <w:t>A. Use a deterrent control.</w:t>
      </w:r>
    </w:p>
    <w:p w14:paraId="1AE5354B" w14:textId="77777777" w:rsidR="00631B91" w:rsidRPr="00631B91" w:rsidRDefault="00631B91" w:rsidP="00631B91">
      <w:pPr>
        <w:autoSpaceDE w:val="0"/>
        <w:autoSpaceDN w:val="0"/>
        <w:adjustRightInd w:val="0"/>
        <w:rPr>
          <w:rFonts w:cs="Segoe UI"/>
          <w:szCs w:val="14"/>
        </w:rPr>
      </w:pPr>
      <w:r w:rsidRPr="00631B91">
        <w:rPr>
          <w:rFonts w:cs="Segoe UI"/>
          <w:szCs w:val="14"/>
        </w:rPr>
        <w:t>B. Reduce exposure.</w:t>
      </w:r>
    </w:p>
    <w:p w14:paraId="663A3DC9" w14:textId="77777777" w:rsidR="00631B91" w:rsidRPr="00631B91" w:rsidRDefault="00631B91" w:rsidP="00631B91">
      <w:pPr>
        <w:autoSpaceDE w:val="0"/>
        <w:autoSpaceDN w:val="0"/>
        <w:adjustRightInd w:val="0"/>
        <w:rPr>
          <w:rFonts w:cs="Segoe UI"/>
          <w:szCs w:val="14"/>
        </w:rPr>
      </w:pPr>
      <w:r w:rsidRPr="00631B91">
        <w:rPr>
          <w:rFonts w:cs="Segoe UI"/>
          <w:szCs w:val="14"/>
        </w:rPr>
        <w:t>C. Use a compensating control.</w:t>
      </w:r>
    </w:p>
    <w:p w14:paraId="6361230E" w14:textId="77777777" w:rsidR="00631B91" w:rsidRPr="00631B91" w:rsidRDefault="00631B91" w:rsidP="00631B91">
      <w:pPr>
        <w:autoSpaceDE w:val="0"/>
        <w:autoSpaceDN w:val="0"/>
        <w:adjustRightInd w:val="0"/>
        <w:rPr>
          <w:rFonts w:cs="Segoe UI"/>
          <w:szCs w:val="14"/>
        </w:rPr>
      </w:pPr>
      <w:r w:rsidRPr="00631B91">
        <w:rPr>
          <w:rFonts w:cs="Segoe UI"/>
          <w:szCs w:val="14"/>
        </w:rPr>
        <w:t>D. Reassess the risk.</w:t>
      </w:r>
    </w:p>
    <w:p w14:paraId="208AC487" w14:textId="77777777" w:rsidR="00631B91" w:rsidRPr="002B262F" w:rsidRDefault="00631B91" w:rsidP="00631B91">
      <w:pPr>
        <w:autoSpaceDE w:val="0"/>
        <w:autoSpaceDN w:val="0"/>
        <w:adjustRightInd w:val="0"/>
        <w:rPr>
          <w:rFonts w:cs="Segoe UI"/>
          <w:b/>
          <w:bCs/>
          <w:szCs w:val="14"/>
        </w:rPr>
      </w:pPr>
      <w:r w:rsidRPr="002B262F">
        <w:rPr>
          <w:rFonts w:cs="Segoe UI"/>
          <w:b/>
          <w:bCs/>
          <w:szCs w:val="14"/>
        </w:rPr>
        <w:t>B is the correct answer.</w:t>
      </w:r>
    </w:p>
    <w:p w14:paraId="06A22CDD" w14:textId="77777777" w:rsidR="00631B91" w:rsidRPr="00631B91" w:rsidRDefault="00631B91" w:rsidP="00631B91">
      <w:pPr>
        <w:autoSpaceDE w:val="0"/>
        <w:autoSpaceDN w:val="0"/>
        <w:adjustRightInd w:val="0"/>
        <w:rPr>
          <w:rFonts w:cs="Segoe UI"/>
          <w:szCs w:val="14"/>
        </w:rPr>
      </w:pPr>
      <w:r w:rsidRPr="002B262F">
        <w:rPr>
          <w:rFonts w:cs="Segoe UI"/>
          <w:b/>
          <w:bCs/>
          <w:szCs w:val="14"/>
        </w:rPr>
        <w:t>Justification</w:t>
      </w:r>
      <w:r w:rsidRPr="00631B91">
        <w:rPr>
          <w:rFonts w:cs="Segoe UI"/>
          <w:szCs w:val="14"/>
        </w:rPr>
        <w:t>:</w:t>
      </w:r>
    </w:p>
    <w:p w14:paraId="169FC825" w14:textId="77777777" w:rsidR="00631B91" w:rsidRPr="00631B91" w:rsidRDefault="00631B91" w:rsidP="00631B91">
      <w:pPr>
        <w:autoSpaceDE w:val="0"/>
        <w:autoSpaceDN w:val="0"/>
        <w:adjustRightInd w:val="0"/>
        <w:rPr>
          <w:rFonts w:cs="Segoe UI"/>
          <w:szCs w:val="14"/>
        </w:rPr>
      </w:pPr>
      <w:r w:rsidRPr="00631B91">
        <w:rPr>
          <w:rFonts w:cs="Segoe UI"/>
          <w:szCs w:val="14"/>
        </w:rPr>
        <w:t>A. Using a deterrent control will have only a limited effect on the possibility of compromise.</w:t>
      </w:r>
    </w:p>
    <w:p w14:paraId="0ACDED37" w14:textId="77777777" w:rsidR="00631B91" w:rsidRPr="00631B91" w:rsidRDefault="00631B91" w:rsidP="00631B91">
      <w:pPr>
        <w:autoSpaceDE w:val="0"/>
        <w:autoSpaceDN w:val="0"/>
        <w:adjustRightInd w:val="0"/>
        <w:rPr>
          <w:rFonts w:cs="Segoe UI"/>
          <w:szCs w:val="14"/>
        </w:rPr>
      </w:pPr>
      <w:r w:rsidRPr="002B262F">
        <w:rPr>
          <w:rFonts w:cs="Segoe UI"/>
          <w:b/>
          <w:bCs/>
          <w:szCs w:val="14"/>
        </w:rPr>
        <w:t>B. Reducing exposure reduces the probability that a risk can be exploited</w:t>
      </w:r>
      <w:r w:rsidRPr="00631B91">
        <w:rPr>
          <w:rFonts w:cs="Segoe UI"/>
          <w:szCs w:val="14"/>
        </w:rPr>
        <w:t>.</w:t>
      </w:r>
    </w:p>
    <w:p w14:paraId="19120C2F" w14:textId="77777777" w:rsidR="00631B91" w:rsidRPr="00631B91" w:rsidRDefault="00631B91" w:rsidP="00631B91">
      <w:pPr>
        <w:autoSpaceDE w:val="0"/>
        <w:autoSpaceDN w:val="0"/>
        <w:adjustRightInd w:val="0"/>
        <w:rPr>
          <w:rFonts w:cs="Segoe UI"/>
          <w:szCs w:val="14"/>
        </w:rPr>
      </w:pPr>
      <w:r w:rsidRPr="00631B91">
        <w:rPr>
          <w:rFonts w:cs="Segoe UI"/>
          <w:szCs w:val="14"/>
        </w:rPr>
        <w:t>C. Using a compensating control will serve to limit impact, but do nothing to prevent exploitation.</w:t>
      </w:r>
    </w:p>
    <w:p w14:paraId="646A1933" w14:textId="77777777" w:rsidR="00631B91" w:rsidRPr="00631B91" w:rsidRDefault="00631B91" w:rsidP="002B262F">
      <w:pPr>
        <w:autoSpaceDE w:val="0"/>
        <w:autoSpaceDN w:val="0"/>
        <w:adjustRightInd w:val="0"/>
        <w:spacing w:after="60"/>
        <w:rPr>
          <w:rFonts w:cs="Segoe UI"/>
          <w:szCs w:val="14"/>
        </w:rPr>
      </w:pPr>
      <w:r w:rsidRPr="00631B91">
        <w:rPr>
          <w:rFonts w:cs="Segoe UI"/>
          <w:szCs w:val="14"/>
        </w:rPr>
        <w:t>D. Reassessing risk may provide a clearer picture of the risk, but does nothing to reduce exploitation.</w:t>
      </w:r>
    </w:p>
    <w:p w14:paraId="51FD0C8C" w14:textId="0B16105A" w:rsidR="00631B91" w:rsidRPr="00631B91" w:rsidRDefault="002B262F" w:rsidP="00631B91">
      <w:pPr>
        <w:autoSpaceDE w:val="0"/>
        <w:autoSpaceDN w:val="0"/>
        <w:adjustRightInd w:val="0"/>
        <w:rPr>
          <w:rFonts w:cs="Segoe UI"/>
          <w:szCs w:val="14"/>
        </w:rPr>
      </w:pPr>
      <w:r w:rsidRPr="002B262F">
        <w:rPr>
          <w:rFonts w:cs="Segoe UI"/>
          <w:b/>
          <w:bCs/>
          <w:szCs w:val="14"/>
        </w:rPr>
        <w:t xml:space="preserve">S2-238 </w:t>
      </w:r>
      <w:r w:rsidR="00631B91" w:rsidRPr="00631B91">
        <w:rPr>
          <w:rFonts w:cs="Segoe UI"/>
          <w:szCs w:val="14"/>
        </w:rPr>
        <w:t>An information security manager has two identical servers in the network subject to a viable threat, but</w:t>
      </w:r>
      <w:r>
        <w:rPr>
          <w:rFonts w:cs="Segoe UI"/>
          <w:szCs w:val="14"/>
        </w:rPr>
        <w:t xml:space="preserve"> </w:t>
      </w:r>
      <w:r w:rsidR="00631B91" w:rsidRPr="00631B91">
        <w:rPr>
          <w:rFonts w:cs="Segoe UI"/>
          <w:szCs w:val="14"/>
        </w:rPr>
        <w:t xml:space="preserve">decides to harden only one of them. The </w:t>
      </w:r>
      <w:r w:rsidR="00631B91" w:rsidRPr="002B262F">
        <w:rPr>
          <w:rFonts w:cs="Segoe UI"/>
          <w:b/>
          <w:bCs/>
          <w:szCs w:val="14"/>
        </w:rPr>
        <w:t>MOST</w:t>
      </w:r>
      <w:r w:rsidR="00631B91" w:rsidRPr="00631B91">
        <w:rPr>
          <w:rFonts w:cs="Segoe UI"/>
          <w:szCs w:val="14"/>
        </w:rPr>
        <w:t xml:space="preserve"> likely reason for this choice is that the second server:</w:t>
      </w:r>
    </w:p>
    <w:p w14:paraId="2473922C" w14:textId="77777777" w:rsidR="00631B91" w:rsidRPr="00631B91" w:rsidRDefault="00631B91" w:rsidP="00631B91">
      <w:pPr>
        <w:autoSpaceDE w:val="0"/>
        <w:autoSpaceDN w:val="0"/>
        <w:adjustRightInd w:val="0"/>
        <w:rPr>
          <w:rFonts w:cs="Segoe UI"/>
          <w:szCs w:val="14"/>
        </w:rPr>
      </w:pPr>
      <w:r w:rsidRPr="00631B91">
        <w:rPr>
          <w:rFonts w:cs="Segoe UI"/>
          <w:szCs w:val="14"/>
        </w:rPr>
        <w:t>A. handles only unimportant information.</w:t>
      </w:r>
    </w:p>
    <w:p w14:paraId="00BB614E" w14:textId="77777777" w:rsidR="00631B91" w:rsidRPr="00631B91" w:rsidRDefault="00631B91" w:rsidP="00631B91">
      <w:pPr>
        <w:autoSpaceDE w:val="0"/>
        <w:autoSpaceDN w:val="0"/>
        <w:adjustRightInd w:val="0"/>
        <w:rPr>
          <w:rFonts w:cs="Segoe UI"/>
          <w:szCs w:val="14"/>
        </w:rPr>
      </w:pPr>
      <w:r w:rsidRPr="00631B91">
        <w:rPr>
          <w:rFonts w:cs="Segoe UI"/>
          <w:szCs w:val="14"/>
        </w:rPr>
        <w:t>B. will be unable to perform required tasks.</w:t>
      </w:r>
    </w:p>
    <w:p w14:paraId="2F908D1B" w14:textId="77777777" w:rsidR="00631B91" w:rsidRPr="00631B91" w:rsidRDefault="00631B91" w:rsidP="00631B91">
      <w:pPr>
        <w:autoSpaceDE w:val="0"/>
        <w:autoSpaceDN w:val="0"/>
        <w:adjustRightInd w:val="0"/>
        <w:rPr>
          <w:rFonts w:cs="Segoe UI"/>
          <w:szCs w:val="14"/>
        </w:rPr>
      </w:pPr>
      <w:r w:rsidRPr="00631B91">
        <w:rPr>
          <w:rFonts w:cs="Segoe UI"/>
          <w:szCs w:val="14"/>
        </w:rPr>
        <w:t>C. is placed such that it has no exposure.</w:t>
      </w:r>
    </w:p>
    <w:p w14:paraId="57821F3F" w14:textId="77777777" w:rsidR="00631B91" w:rsidRPr="00631B91" w:rsidRDefault="00631B91" w:rsidP="00631B91">
      <w:pPr>
        <w:autoSpaceDE w:val="0"/>
        <w:autoSpaceDN w:val="0"/>
        <w:adjustRightInd w:val="0"/>
        <w:rPr>
          <w:rFonts w:cs="Segoe UI"/>
          <w:szCs w:val="14"/>
        </w:rPr>
      </w:pPr>
      <w:r w:rsidRPr="00631B91">
        <w:rPr>
          <w:rFonts w:cs="Segoe UI"/>
          <w:szCs w:val="14"/>
        </w:rPr>
        <w:t>D. has constant monitoring that precludes attack.</w:t>
      </w:r>
    </w:p>
    <w:p w14:paraId="35F5A272" w14:textId="77777777" w:rsidR="00631B91" w:rsidRPr="002B262F" w:rsidRDefault="00631B91" w:rsidP="00631B91">
      <w:pPr>
        <w:autoSpaceDE w:val="0"/>
        <w:autoSpaceDN w:val="0"/>
        <w:adjustRightInd w:val="0"/>
        <w:rPr>
          <w:rFonts w:cs="Segoe UI"/>
          <w:b/>
          <w:bCs/>
          <w:szCs w:val="14"/>
        </w:rPr>
      </w:pPr>
      <w:r w:rsidRPr="002B262F">
        <w:rPr>
          <w:rFonts w:cs="Segoe UI"/>
          <w:b/>
          <w:bCs/>
          <w:szCs w:val="14"/>
        </w:rPr>
        <w:t>C is the correct answer.</w:t>
      </w:r>
    </w:p>
    <w:p w14:paraId="2B65B673" w14:textId="77777777" w:rsidR="00631B91" w:rsidRPr="00631B91" w:rsidRDefault="00631B91" w:rsidP="00631B91">
      <w:pPr>
        <w:autoSpaceDE w:val="0"/>
        <w:autoSpaceDN w:val="0"/>
        <w:adjustRightInd w:val="0"/>
        <w:rPr>
          <w:rFonts w:cs="Segoe UI"/>
          <w:szCs w:val="14"/>
        </w:rPr>
      </w:pPr>
      <w:r w:rsidRPr="002B262F">
        <w:rPr>
          <w:rFonts w:cs="Segoe UI"/>
          <w:b/>
          <w:bCs/>
          <w:szCs w:val="14"/>
        </w:rPr>
        <w:t>Justification</w:t>
      </w:r>
      <w:r w:rsidRPr="00631B91">
        <w:rPr>
          <w:rFonts w:cs="Segoe UI"/>
          <w:szCs w:val="14"/>
        </w:rPr>
        <w:t>:</w:t>
      </w:r>
    </w:p>
    <w:p w14:paraId="5BC9BB5A" w14:textId="42C5A195" w:rsidR="00631B91" w:rsidRPr="00631B91" w:rsidRDefault="00631B91" w:rsidP="00631B91">
      <w:pPr>
        <w:autoSpaceDE w:val="0"/>
        <w:autoSpaceDN w:val="0"/>
        <w:adjustRightInd w:val="0"/>
        <w:rPr>
          <w:rFonts w:cs="Segoe UI"/>
          <w:szCs w:val="14"/>
        </w:rPr>
      </w:pPr>
      <w:r w:rsidRPr="00631B91">
        <w:rPr>
          <w:rFonts w:cs="Segoe UI"/>
          <w:szCs w:val="14"/>
        </w:rPr>
        <w:t>A. Unimportant information may require less protection, but it is unlikely that it should be totally</w:t>
      </w:r>
      <w:r w:rsidR="002B262F">
        <w:rPr>
          <w:rFonts w:cs="Segoe UI"/>
          <w:szCs w:val="14"/>
        </w:rPr>
        <w:t xml:space="preserve"> </w:t>
      </w:r>
      <w:r w:rsidRPr="00631B91">
        <w:rPr>
          <w:rFonts w:cs="Segoe UI"/>
          <w:szCs w:val="14"/>
        </w:rPr>
        <w:t>unprotected because it may provide an avenue into the rest of the network.</w:t>
      </w:r>
    </w:p>
    <w:p w14:paraId="65254F20" w14:textId="7AC638A2" w:rsidR="00631B91" w:rsidRPr="00631B91" w:rsidRDefault="00631B91" w:rsidP="00631B91">
      <w:pPr>
        <w:autoSpaceDE w:val="0"/>
        <w:autoSpaceDN w:val="0"/>
        <w:adjustRightInd w:val="0"/>
        <w:rPr>
          <w:rFonts w:cs="Segoe UI"/>
          <w:szCs w:val="14"/>
        </w:rPr>
      </w:pPr>
      <w:r w:rsidRPr="00631B91">
        <w:rPr>
          <w:rFonts w:cs="Segoe UI"/>
          <w:szCs w:val="14"/>
        </w:rPr>
        <w:t>B. It is unlikely that hardening a server will render it incapable of performing tasks.</w:t>
      </w:r>
    </w:p>
    <w:p w14:paraId="635959E3" w14:textId="77777777" w:rsidR="00631B91" w:rsidRPr="00631B91" w:rsidRDefault="00631B91" w:rsidP="00631B91">
      <w:pPr>
        <w:autoSpaceDE w:val="0"/>
        <w:autoSpaceDN w:val="0"/>
        <w:adjustRightInd w:val="0"/>
        <w:rPr>
          <w:rFonts w:cs="Segoe UI"/>
          <w:szCs w:val="14"/>
        </w:rPr>
      </w:pPr>
      <w:r w:rsidRPr="002B262F">
        <w:rPr>
          <w:rFonts w:cs="Segoe UI"/>
          <w:b/>
          <w:bCs/>
          <w:szCs w:val="14"/>
        </w:rPr>
        <w:t>C. If the second server has no exposure, there is no probability that a compromise can occur</w:t>
      </w:r>
      <w:r w:rsidRPr="00631B91">
        <w:rPr>
          <w:rFonts w:cs="Segoe UI"/>
          <w:szCs w:val="14"/>
        </w:rPr>
        <w:t>.</w:t>
      </w:r>
    </w:p>
    <w:p w14:paraId="42659DB9" w14:textId="504DB93B" w:rsidR="00631B91" w:rsidRDefault="00631B91" w:rsidP="002B262F">
      <w:pPr>
        <w:autoSpaceDE w:val="0"/>
        <w:autoSpaceDN w:val="0"/>
        <w:adjustRightInd w:val="0"/>
        <w:spacing w:after="60"/>
        <w:rPr>
          <w:rFonts w:cs="Segoe UI"/>
          <w:szCs w:val="14"/>
        </w:rPr>
      </w:pPr>
      <w:r w:rsidRPr="00631B91">
        <w:rPr>
          <w:rFonts w:cs="Segoe UI"/>
          <w:szCs w:val="14"/>
        </w:rPr>
        <w:t>D. Monitoring may indicate when an attack occurs but will not preclude an attack.</w:t>
      </w:r>
    </w:p>
    <w:p w14:paraId="2796628E" w14:textId="1F9C9E01" w:rsidR="00631B91" w:rsidRPr="00631B91" w:rsidRDefault="00631B91" w:rsidP="00631B91">
      <w:pPr>
        <w:autoSpaceDE w:val="0"/>
        <w:autoSpaceDN w:val="0"/>
        <w:adjustRightInd w:val="0"/>
        <w:rPr>
          <w:rFonts w:cs="Segoe UI"/>
          <w:szCs w:val="14"/>
        </w:rPr>
      </w:pPr>
      <w:r w:rsidRPr="002B262F">
        <w:rPr>
          <w:rFonts w:cs="Segoe UI"/>
          <w:b/>
          <w:bCs/>
          <w:szCs w:val="14"/>
        </w:rPr>
        <w:t>S2-239</w:t>
      </w:r>
      <w:r w:rsidRPr="00631B91">
        <w:rPr>
          <w:rFonts w:cs="Segoe UI"/>
          <w:szCs w:val="14"/>
        </w:rPr>
        <w:t xml:space="preserve"> When conducting a risk assessment, which element is the </w:t>
      </w:r>
      <w:r w:rsidRPr="002B262F">
        <w:rPr>
          <w:rFonts w:cs="Segoe UI"/>
          <w:b/>
          <w:bCs/>
          <w:szCs w:val="14"/>
        </w:rPr>
        <w:t>MOST</w:t>
      </w:r>
      <w:r w:rsidRPr="00631B91">
        <w:rPr>
          <w:rFonts w:cs="Segoe UI"/>
          <w:szCs w:val="14"/>
        </w:rPr>
        <w:t xml:space="preserve"> important?</w:t>
      </w:r>
    </w:p>
    <w:p w14:paraId="4F4FB308" w14:textId="77777777" w:rsidR="00631B91" w:rsidRPr="00631B91" w:rsidRDefault="00631B91" w:rsidP="00631B91">
      <w:pPr>
        <w:autoSpaceDE w:val="0"/>
        <w:autoSpaceDN w:val="0"/>
        <w:adjustRightInd w:val="0"/>
        <w:rPr>
          <w:rFonts w:cs="Segoe UI"/>
          <w:szCs w:val="14"/>
        </w:rPr>
      </w:pPr>
      <w:r w:rsidRPr="00631B91">
        <w:rPr>
          <w:rFonts w:cs="Segoe UI"/>
          <w:szCs w:val="14"/>
        </w:rPr>
        <w:t>A. Consequences</w:t>
      </w:r>
    </w:p>
    <w:p w14:paraId="3F9424C1" w14:textId="77777777" w:rsidR="00631B91" w:rsidRPr="00631B91" w:rsidRDefault="00631B91" w:rsidP="00631B91">
      <w:pPr>
        <w:autoSpaceDE w:val="0"/>
        <w:autoSpaceDN w:val="0"/>
        <w:adjustRightInd w:val="0"/>
        <w:rPr>
          <w:rFonts w:cs="Segoe UI"/>
          <w:szCs w:val="14"/>
        </w:rPr>
      </w:pPr>
      <w:r w:rsidRPr="00631B91">
        <w:rPr>
          <w:rFonts w:cs="Segoe UI"/>
          <w:szCs w:val="14"/>
        </w:rPr>
        <w:t>B. Threat</w:t>
      </w:r>
    </w:p>
    <w:p w14:paraId="3152DAB4" w14:textId="77777777" w:rsidR="00631B91" w:rsidRPr="00631B91" w:rsidRDefault="00631B91" w:rsidP="00631B91">
      <w:pPr>
        <w:autoSpaceDE w:val="0"/>
        <w:autoSpaceDN w:val="0"/>
        <w:adjustRightInd w:val="0"/>
        <w:rPr>
          <w:rFonts w:cs="Segoe UI"/>
          <w:szCs w:val="14"/>
        </w:rPr>
      </w:pPr>
      <w:r w:rsidRPr="00631B91">
        <w:rPr>
          <w:rFonts w:cs="Segoe UI"/>
          <w:szCs w:val="14"/>
        </w:rPr>
        <w:t>C. Vulnerability</w:t>
      </w:r>
    </w:p>
    <w:p w14:paraId="529CF605" w14:textId="77777777" w:rsidR="00631B91" w:rsidRPr="00631B91" w:rsidRDefault="00631B91" w:rsidP="00631B91">
      <w:pPr>
        <w:autoSpaceDE w:val="0"/>
        <w:autoSpaceDN w:val="0"/>
        <w:adjustRightInd w:val="0"/>
        <w:rPr>
          <w:rFonts w:cs="Segoe UI"/>
          <w:szCs w:val="14"/>
        </w:rPr>
      </w:pPr>
      <w:r w:rsidRPr="00631B91">
        <w:rPr>
          <w:rFonts w:cs="Segoe UI"/>
          <w:szCs w:val="14"/>
        </w:rPr>
        <w:t>D. Probability</w:t>
      </w:r>
    </w:p>
    <w:p w14:paraId="6A96F45B" w14:textId="77777777" w:rsidR="00631B91" w:rsidRPr="00631B91" w:rsidRDefault="00631B91" w:rsidP="00631B91">
      <w:pPr>
        <w:autoSpaceDE w:val="0"/>
        <w:autoSpaceDN w:val="0"/>
        <w:adjustRightInd w:val="0"/>
        <w:rPr>
          <w:rFonts w:cs="Segoe UI"/>
          <w:szCs w:val="14"/>
        </w:rPr>
      </w:pPr>
      <w:r w:rsidRPr="002B262F">
        <w:rPr>
          <w:rFonts w:cs="Segoe UI"/>
          <w:b/>
          <w:bCs/>
          <w:szCs w:val="14"/>
        </w:rPr>
        <w:t>A is the correct answer</w:t>
      </w:r>
      <w:r w:rsidRPr="00631B91">
        <w:rPr>
          <w:rFonts w:cs="Segoe UI"/>
          <w:szCs w:val="14"/>
        </w:rPr>
        <w:t>.</w:t>
      </w:r>
    </w:p>
    <w:p w14:paraId="3C293F65" w14:textId="77777777" w:rsidR="00631B91" w:rsidRPr="002B262F" w:rsidRDefault="00631B91" w:rsidP="00631B91">
      <w:pPr>
        <w:autoSpaceDE w:val="0"/>
        <w:autoSpaceDN w:val="0"/>
        <w:adjustRightInd w:val="0"/>
        <w:rPr>
          <w:rFonts w:cs="Segoe UI"/>
          <w:b/>
          <w:bCs/>
          <w:szCs w:val="14"/>
        </w:rPr>
      </w:pPr>
      <w:r w:rsidRPr="002B262F">
        <w:rPr>
          <w:rFonts w:cs="Segoe UI"/>
          <w:b/>
          <w:bCs/>
          <w:szCs w:val="14"/>
        </w:rPr>
        <w:t>Justification:</w:t>
      </w:r>
    </w:p>
    <w:p w14:paraId="4AF588F6" w14:textId="2DC294B9" w:rsidR="00631B91" w:rsidRPr="00631B91" w:rsidRDefault="00631B91" w:rsidP="00631B91">
      <w:pPr>
        <w:autoSpaceDE w:val="0"/>
        <w:autoSpaceDN w:val="0"/>
        <w:adjustRightInd w:val="0"/>
        <w:rPr>
          <w:rFonts w:cs="Segoe UI"/>
          <w:szCs w:val="14"/>
        </w:rPr>
      </w:pPr>
      <w:r w:rsidRPr="002B262F">
        <w:rPr>
          <w:rFonts w:cs="Segoe UI"/>
          <w:b/>
          <w:bCs/>
          <w:szCs w:val="14"/>
        </w:rPr>
        <w:t>A. Unless the exploitation of vulnerability by a threat has consequences, there is no risk to</w:t>
      </w:r>
      <w:r w:rsidR="002B262F">
        <w:rPr>
          <w:rFonts w:cs="Segoe UI"/>
          <w:b/>
          <w:bCs/>
          <w:szCs w:val="14"/>
        </w:rPr>
        <w:t xml:space="preserve"> </w:t>
      </w:r>
      <w:r w:rsidRPr="002B262F">
        <w:rPr>
          <w:rFonts w:cs="Segoe UI"/>
          <w:b/>
          <w:bCs/>
          <w:szCs w:val="14"/>
        </w:rPr>
        <w:t>the organization</w:t>
      </w:r>
      <w:r w:rsidRPr="00631B91">
        <w:rPr>
          <w:rFonts w:cs="Segoe UI"/>
          <w:szCs w:val="14"/>
        </w:rPr>
        <w:t>.</w:t>
      </w:r>
    </w:p>
    <w:p w14:paraId="4894129E" w14:textId="77777777" w:rsidR="00631B91" w:rsidRPr="00631B91" w:rsidRDefault="00631B91" w:rsidP="00631B91">
      <w:pPr>
        <w:autoSpaceDE w:val="0"/>
        <w:autoSpaceDN w:val="0"/>
        <w:adjustRightInd w:val="0"/>
        <w:rPr>
          <w:rFonts w:cs="Segoe UI"/>
          <w:szCs w:val="14"/>
        </w:rPr>
      </w:pPr>
      <w:r w:rsidRPr="00631B91">
        <w:rPr>
          <w:rFonts w:cs="Segoe UI"/>
          <w:szCs w:val="14"/>
        </w:rPr>
        <w:t>B. A threat poses no risk absent corresponding vulnerability.</w:t>
      </w:r>
    </w:p>
    <w:p w14:paraId="739B1BA6" w14:textId="77777777" w:rsidR="00631B91" w:rsidRPr="00631B91" w:rsidRDefault="00631B91" w:rsidP="00631B91">
      <w:pPr>
        <w:autoSpaceDE w:val="0"/>
        <w:autoSpaceDN w:val="0"/>
        <w:adjustRightInd w:val="0"/>
        <w:rPr>
          <w:rFonts w:cs="Segoe UI"/>
          <w:szCs w:val="14"/>
        </w:rPr>
      </w:pPr>
      <w:r w:rsidRPr="00631B91">
        <w:rPr>
          <w:rFonts w:cs="Segoe UI"/>
          <w:szCs w:val="14"/>
        </w:rPr>
        <w:t>C. Vulnerability poses no risk absent a corresponding threat.</w:t>
      </w:r>
    </w:p>
    <w:p w14:paraId="040D9DA6" w14:textId="7FB3B883" w:rsidR="00631B91" w:rsidRPr="00631B91" w:rsidRDefault="00631B91" w:rsidP="002B262F">
      <w:pPr>
        <w:autoSpaceDE w:val="0"/>
        <w:autoSpaceDN w:val="0"/>
        <w:adjustRightInd w:val="0"/>
        <w:spacing w:after="60"/>
        <w:rPr>
          <w:rFonts w:cs="Segoe UI"/>
          <w:szCs w:val="14"/>
        </w:rPr>
      </w:pPr>
      <w:r w:rsidRPr="00631B91">
        <w:rPr>
          <w:rFonts w:cs="Segoe UI"/>
          <w:szCs w:val="14"/>
        </w:rPr>
        <w:t>D. Probability is a function of threat and vulnerability, but even a guaranteed event poses no risk to the</w:t>
      </w:r>
      <w:r w:rsidR="002B262F">
        <w:rPr>
          <w:rFonts w:cs="Segoe UI"/>
          <w:szCs w:val="14"/>
        </w:rPr>
        <w:t xml:space="preserve"> </w:t>
      </w:r>
      <w:r w:rsidRPr="00631B91">
        <w:rPr>
          <w:rFonts w:cs="Segoe UI"/>
          <w:szCs w:val="14"/>
        </w:rPr>
        <w:t>organization unless there are consequences.</w:t>
      </w:r>
    </w:p>
    <w:p w14:paraId="1965A5D9" w14:textId="1B7770D8" w:rsidR="00631B91" w:rsidRPr="00631B91" w:rsidRDefault="00631B91" w:rsidP="00631B91">
      <w:pPr>
        <w:autoSpaceDE w:val="0"/>
        <w:autoSpaceDN w:val="0"/>
        <w:adjustRightInd w:val="0"/>
        <w:rPr>
          <w:rFonts w:cs="Segoe UI"/>
          <w:szCs w:val="14"/>
        </w:rPr>
      </w:pPr>
      <w:r w:rsidRPr="002B262F">
        <w:rPr>
          <w:rFonts w:cs="Segoe UI"/>
          <w:b/>
          <w:bCs/>
          <w:szCs w:val="14"/>
        </w:rPr>
        <w:t>S2-240</w:t>
      </w:r>
      <w:r w:rsidRPr="00631B91">
        <w:rPr>
          <w:rFonts w:cs="Segoe UI"/>
          <w:szCs w:val="14"/>
        </w:rPr>
        <w:t xml:space="preserve"> Which of the following choices is </w:t>
      </w:r>
      <w:r w:rsidRPr="002B262F">
        <w:rPr>
          <w:rFonts w:cs="Segoe UI"/>
          <w:b/>
          <w:bCs/>
          <w:szCs w:val="14"/>
        </w:rPr>
        <w:t>MOST</w:t>
      </w:r>
      <w:r w:rsidR="002B262F">
        <w:rPr>
          <w:rFonts w:cs="Segoe UI"/>
          <w:szCs w:val="14"/>
        </w:rPr>
        <w:t xml:space="preserve"> </w:t>
      </w:r>
      <w:r w:rsidRPr="00631B91">
        <w:rPr>
          <w:rFonts w:cs="Segoe UI"/>
          <w:szCs w:val="14"/>
        </w:rPr>
        <w:t>strongly supported by effective management of information assets?</w:t>
      </w:r>
    </w:p>
    <w:p w14:paraId="6B9846AD" w14:textId="77777777" w:rsidR="00631B91" w:rsidRPr="00631B91" w:rsidRDefault="00631B91" w:rsidP="00631B91">
      <w:pPr>
        <w:autoSpaceDE w:val="0"/>
        <w:autoSpaceDN w:val="0"/>
        <w:adjustRightInd w:val="0"/>
        <w:rPr>
          <w:rFonts w:cs="Segoe UI"/>
          <w:szCs w:val="14"/>
        </w:rPr>
      </w:pPr>
      <w:r w:rsidRPr="00631B91">
        <w:rPr>
          <w:rFonts w:cs="Segoe UI"/>
          <w:szCs w:val="14"/>
        </w:rPr>
        <w:t>A. An information/data dictionary</w:t>
      </w:r>
    </w:p>
    <w:p w14:paraId="4BDC5AAD" w14:textId="77777777" w:rsidR="00631B91" w:rsidRPr="00631B91" w:rsidRDefault="00631B91" w:rsidP="00631B91">
      <w:pPr>
        <w:autoSpaceDE w:val="0"/>
        <w:autoSpaceDN w:val="0"/>
        <w:adjustRightInd w:val="0"/>
        <w:rPr>
          <w:rFonts w:cs="Segoe UI"/>
          <w:szCs w:val="14"/>
        </w:rPr>
      </w:pPr>
      <w:r w:rsidRPr="00631B91">
        <w:rPr>
          <w:rFonts w:cs="Segoe UI"/>
          <w:szCs w:val="14"/>
        </w:rPr>
        <w:t>B. A data classification program</w:t>
      </w:r>
    </w:p>
    <w:p w14:paraId="5F8F7430" w14:textId="77777777" w:rsidR="00631B91" w:rsidRPr="00631B91" w:rsidRDefault="00631B91" w:rsidP="00631B91">
      <w:pPr>
        <w:autoSpaceDE w:val="0"/>
        <w:autoSpaceDN w:val="0"/>
        <w:adjustRightInd w:val="0"/>
        <w:rPr>
          <w:rFonts w:cs="Segoe UI"/>
          <w:szCs w:val="14"/>
        </w:rPr>
      </w:pPr>
      <w:r w:rsidRPr="00631B91">
        <w:rPr>
          <w:rFonts w:cs="Segoe UI"/>
          <w:szCs w:val="14"/>
        </w:rPr>
        <w:t>C. An information-based security culture</w:t>
      </w:r>
    </w:p>
    <w:p w14:paraId="1D69515F" w14:textId="77777777" w:rsidR="00631B91" w:rsidRPr="00631B91" w:rsidRDefault="00631B91" w:rsidP="00631B91">
      <w:pPr>
        <w:autoSpaceDE w:val="0"/>
        <w:autoSpaceDN w:val="0"/>
        <w:adjustRightInd w:val="0"/>
        <w:rPr>
          <w:rFonts w:cs="Segoe UI"/>
          <w:szCs w:val="14"/>
        </w:rPr>
      </w:pPr>
      <w:r w:rsidRPr="00631B91">
        <w:rPr>
          <w:rFonts w:cs="Segoe UI"/>
          <w:szCs w:val="14"/>
        </w:rPr>
        <w:t>D. A business-oriented risk policy</w:t>
      </w:r>
    </w:p>
    <w:p w14:paraId="6C636D9F" w14:textId="77777777" w:rsidR="00631B91" w:rsidRPr="002B262F" w:rsidRDefault="00631B91" w:rsidP="00631B91">
      <w:pPr>
        <w:autoSpaceDE w:val="0"/>
        <w:autoSpaceDN w:val="0"/>
        <w:adjustRightInd w:val="0"/>
        <w:rPr>
          <w:rFonts w:cs="Segoe UI"/>
          <w:b/>
          <w:bCs/>
          <w:szCs w:val="14"/>
        </w:rPr>
      </w:pPr>
      <w:r w:rsidRPr="002B262F">
        <w:rPr>
          <w:rFonts w:cs="Segoe UI"/>
          <w:b/>
          <w:bCs/>
          <w:szCs w:val="14"/>
        </w:rPr>
        <w:lastRenderedPageBreak/>
        <w:t>D is the correct answer.</w:t>
      </w:r>
    </w:p>
    <w:p w14:paraId="3D714ADF" w14:textId="77777777" w:rsidR="00631B91" w:rsidRPr="00631B91" w:rsidRDefault="00631B91" w:rsidP="00631B91">
      <w:pPr>
        <w:autoSpaceDE w:val="0"/>
        <w:autoSpaceDN w:val="0"/>
        <w:adjustRightInd w:val="0"/>
        <w:rPr>
          <w:rFonts w:cs="Segoe UI"/>
          <w:szCs w:val="14"/>
        </w:rPr>
      </w:pPr>
      <w:r w:rsidRPr="002B262F">
        <w:rPr>
          <w:rFonts w:cs="Segoe UI"/>
          <w:b/>
          <w:bCs/>
          <w:szCs w:val="14"/>
        </w:rPr>
        <w:t>Justification</w:t>
      </w:r>
      <w:r w:rsidRPr="00631B91">
        <w:rPr>
          <w:rFonts w:cs="Segoe UI"/>
          <w:szCs w:val="14"/>
        </w:rPr>
        <w:t>:</w:t>
      </w:r>
    </w:p>
    <w:p w14:paraId="7178418E" w14:textId="7BC0993C" w:rsidR="00631B91" w:rsidRPr="00631B91" w:rsidRDefault="00631B91" w:rsidP="00631B91">
      <w:pPr>
        <w:autoSpaceDE w:val="0"/>
        <w:autoSpaceDN w:val="0"/>
        <w:adjustRightInd w:val="0"/>
        <w:rPr>
          <w:rFonts w:cs="Segoe UI"/>
          <w:szCs w:val="14"/>
        </w:rPr>
      </w:pPr>
      <w:r w:rsidRPr="00631B91">
        <w:rPr>
          <w:rFonts w:cs="Segoe UI"/>
          <w:szCs w:val="14"/>
        </w:rPr>
        <w:t>A. An information/data dictionary is a useful management tool but is only one aspect of holistic</w:t>
      </w:r>
      <w:r w:rsidR="002B262F">
        <w:rPr>
          <w:rFonts w:cs="Segoe UI"/>
          <w:szCs w:val="14"/>
        </w:rPr>
        <w:t xml:space="preserve"> </w:t>
      </w:r>
      <w:r w:rsidRPr="00631B91">
        <w:rPr>
          <w:rFonts w:cs="Segoe UI"/>
          <w:szCs w:val="14"/>
        </w:rPr>
        <w:t>information asset management.</w:t>
      </w:r>
    </w:p>
    <w:p w14:paraId="6746DC88" w14:textId="37897D25" w:rsidR="00631B91" w:rsidRPr="00631B91" w:rsidRDefault="00631B91" w:rsidP="00631B91">
      <w:pPr>
        <w:autoSpaceDE w:val="0"/>
        <w:autoSpaceDN w:val="0"/>
        <w:adjustRightInd w:val="0"/>
        <w:rPr>
          <w:rFonts w:cs="Segoe UI"/>
          <w:szCs w:val="14"/>
        </w:rPr>
      </w:pPr>
      <w:r w:rsidRPr="00631B91">
        <w:rPr>
          <w:rFonts w:cs="Segoe UI"/>
          <w:szCs w:val="14"/>
        </w:rPr>
        <w:t>B. A data classification program helps to prioritize asset protection based on business value, but</w:t>
      </w:r>
      <w:r w:rsidR="002B262F">
        <w:rPr>
          <w:rFonts w:cs="Segoe UI"/>
          <w:szCs w:val="14"/>
        </w:rPr>
        <w:t xml:space="preserve"> </w:t>
      </w:r>
      <w:r w:rsidRPr="00631B91">
        <w:rPr>
          <w:rFonts w:cs="Segoe UI"/>
          <w:szCs w:val="14"/>
        </w:rPr>
        <w:t>management of information assets goes beyond asset protection.</w:t>
      </w:r>
    </w:p>
    <w:p w14:paraId="71273FFA" w14:textId="75BE4C13" w:rsidR="00631B91" w:rsidRPr="00631B91" w:rsidRDefault="00631B91" w:rsidP="00631B91">
      <w:pPr>
        <w:autoSpaceDE w:val="0"/>
        <w:autoSpaceDN w:val="0"/>
        <w:adjustRightInd w:val="0"/>
        <w:rPr>
          <w:rFonts w:cs="Segoe UI"/>
          <w:szCs w:val="14"/>
        </w:rPr>
      </w:pPr>
      <w:r w:rsidRPr="00631B91">
        <w:rPr>
          <w:rFonts w:cs="Segoe UI"/>
          <w:szCs w:val="14"/>
        </w:rPr>
        <w:t>C. The security culture of an organization does not drive the effectiveness or efficiency of</w:t>
      </w:r>
      <w:r w:rsidR="00885359">
        <w:rPr>
          <w:rFonts w:cs="Segoe UI"/>
          <w:szCs w:val="14"/>
        </w:rPr>
        <w:t xml:space="preserve"> </w:t>
      </w:r>
      <w:r w:rsidRPr="00631B91">
        <w:rPr>
          <w:rFonts w:cs="Segoe UI"/>
          <w:szCs w:val="14"/>
        </w:rPr>
        <w:t>information assets.</w:t>
      </w:r>
    </w:p>
    <w:p w14:paraId="50C7E1C7" w14:textId="655AE50B" w:rsidR="00631B91" w:rsidRDefault="00631B91" w:rsidP="002B262F">
      <w:pPr>
        <w:autoSpaceDE w:val="0"/>
        <w:autoSpaceDN w:val="0"/>
        <w:adjustRightInd w:val="0"/>
        <w:spacing w:after="60"/>
        <w:rPr>
          <w:rFonts w:cs="Segoe UI"/>
          <w:szCs w:val="14"/>
        </w:rPr>
      </w:pPr>
      <w:r w:rsidRPr="002B262F">
        <w:rPr>
          <w:rFonts w:cs="Segoe UI"/>
          <w:b/>
          <w:bCs/>
          <w:szCs w:val="14"/>
        </w:rPr>
        <w:t>D. A risk policy that is oriented to business needs promotes the achievement of organizational</w:t>
      </w:r>
      <w:r w:rsidR="002B262F" w:rsidRPr="002B262F">
        <w:rPr>
          <w:rFonts w:cs="Segoe UI"/>
          <w:b/>
          <w:bCs/>
          <w:szCs w:val="14"/>
        </w:rPr>
        <w:t xml:space="preserve"> </w:t>
      </w:r>
      <w:r w:rsidRPr="002B262F">
        <w:rPr>
          <w:rFonts w:cs="Segoe UI"/>
          <w:b/>
          <w:bCs/>
          <w:szCs w:val="14"/>
        </w:rPr>
        <w:t>objectives. The holistic risk-based approach to the management of information assets includes</w:t>
      </w:r>
      <w:r w:rsidR="002B262F" w:rsidRPr="002B262F">
        <w:rPr>
          <w:rFonts w:cs="Segoe UI"/>
          <w:b/>
          <w:bCs/>
          <w:szCs w:val="14"/>
        </w:rPr>
        <w:t xml:space="preserve"> </w:t>
      </w:r>
      <w:r w:rsidRPr="002B262F">
        <w:rPr>
          <w:rFonts w:cs="Segoe UI"/>
          <w:b/>
          <w:bCs/>
          <w:szCs w:val="14"/>
        </w:rPr>
        <w:t>and addresses a broad range of factors such as data linkages, privacy, business orientation and</w:t>
      </w:r>
      <w:r w:rsidR="002B262F" w:rsidRPr="002B262F">
        <w:rPr>
          <w:rFonts w:cs="Segoe UI"/>
          <w:b/>
          <w:bCs/>
          <w:szCs w:val="14"/>
        </w:rPr>
        <w:t xml:space="preserve"> </w:t>
      </w:r>
      <w:r w:rsidRPr="002B262F">
        <w:rPr>
          <w:rFonts w:cs="Segoe UI"/>
          <w:b/>
          <w:bCs/>
          <w:szCs w:val="14"/>
        </w:rPr>
        <w:t>risk relevance, which in turn help the assets to be managed in an effective and efficient manner</w:t>
      </w:r>
      <w:r w:rsidRPr="00631B91">
        <w:rPr>
          <w:rFonts w:cs="Segoe UI"/>
          <w:szCs w:val="14"/>
        </w:rPr>
        <w:t>.</w:t>
      </w:r>
    </w:p>
    <w:p w14:paraId="15EDC5F0" w14:textId="76811769" w:rsidR="00631B91" w:rsidRPr="00631B91" w:rsidRDefault="00631B91" w:rsidP="00631B91">
      <w:pPr>
        <w:autoSpaceDE w:val="0"/>
        <w:autoSpaceDN w:val="0"/>
        <w:adjustRightInd w:val="0"/>
        <w:rPr>
          <w:rFonts w:cs="Segoe UI"/>
          <w:szCs w:val="14"/>
        </w:rPr>
      </w:pPr>
      <w:r w:rsidRPr="00436A48">
        <w:rPr>
          <w:rFonts w:cs="Segoe UI"/>
          <w:b/>
          <w:bCs/>
          <w:szCs w:val="14"/>
        </w:rPr>
        <w:t>S2-241</w:t>
      </w:r>
      <w:r w:rsidRPr="00631B91">
        <w:rPr>
          <w:rFonts w:cs="Segoe UI"/>
          <w:szCs w:val="14"/>
        </w:rPr>
        <w:t xml:space="preserve"> Which of the following considerations is the </w:t>
      </w:r>
      <w:r w:rsidRPr="00436A48">
        <w:rPr>
          <w:rFonts w:cs="Segoe UI"/>
          <w:b/>
          <w:bCs/>
          <w:szCs w:val="14"/>
        </w:rPr>
        <w:t>MOST</w:t>
      </w:r>
      <w:r w:rsidRPr="00631B91">
        <w:rPr>
          <w:rFonts w:cs="Segoe UI"/>
          <w:szCs w:val="14"/>
        </w:rPr>
        <w:t xml:space="preserve"> important one in the use of a vulnerability</w:t>
      </w:r>
      <w:r w:rsidR="00436A48">
        <w:rPr>
          <w:rFonts w:cs="Segoe UI"/>
          <w:szCs w:val="14"/>
        </w:rPr>
        <w:t xml:space="preserve"> </w:t>
      </w:r>
      <w:r w:rsidRPr="00631B91">
        <w:rPr>
          <w:rFonts w:cs="Segoe UI"/>
          <w:szCs w:val="14"/>
        </w:rPr>
        <w:t>scanning tool?</w:t>
      </w:r>
    </w:p>
    <w:p w14:paraId="5DCF3F8F" w14:textId="77777777" w:rsidR="00631B91" w:rsidRPr="00631B91" w:rsidRDefault="00631B91" w:rsidP="00631B91">
      <w:pPr>
        <w:autoSpaceDE w:val="0"/>
        <w:autoSpaceDN w:val="0"/>
        <w:adjustRightInd w:val="0"/>
        <w:rPr>
          <w:rFonts w:cs="Segoe UI"/>
          <w:szCs w:val="14"/>
        </w:rPr>
      </w:pPr>
      <w:r w:rsidRPr="00631B91">
        <w:rPr>
          <w:rFonts w:cs="Segoe UI"/>
          <w:szCs w:val="14"/>
        </w:rPr>
        <w:t>A. Multiple functions</w:t>
      </w:r>
    </w:p>
    <w:p w14:paraId="72C633B4" w14:textId="77777777" w:rsidR="00631B91" w:rsidRPr="00631B91" w:rsidRDefault="00631B91" w:rsidP="00631B91">
      <w:pPr>
        <w:autoSpaceDE w:val="0"/>
        <w:autoSpaceDN w:val="0"/>
        <w:adjustRightInd w:val="0"/>
        <w:rPr>
          <w:rFonts w:cs="Segoe UI"/>
          <w:szCs w:val="14"/>
        </w:rPr>
      </w:pPr>
      <w:r w:rsidRPr="00631B91">
        <w:rPr>
          <w:rFonts w:cs="Segoe UI"/>
          <w:szCs w:val="14"/>
        </w:rPr>
        <w:t>B. Regular updates</w:t>
      </w:r>
    </w:p>
    <w:p w14:paraId="38BA69AA" w14:textId="77777777" w:rsidR="00631B91" w:rsidRPr="00631B91" w:rsidRDefault="00631B91" w:rsidP="00631B91">
      <w:pPr>
        <w:autoSpaceDE w:val="0"/>
        <w:autoSpaceDN w:val="0"/>
        <w:adjustRightInd w:val="0"/>
        <w:rPr>
          <w:rFonts w:cs="Segoe UI"/>
          <w:szCs w:val="14"/>
        </w:rPr>
      </w:pPr>
      <w:r w:rsidRPr="00631B91">
        <w:rPr>
          <w:rFonts w:cs="Segoe UI"/>
          <w:szCs w:val="14"/>
        </w:rPr>
        <w:t>C. Graphical user interface</w:t>
      </w:r>
    </w:p>
    <w:p w14:paraId="6274808A" w14:textId="77777777" w:rsidR="00631B91" w:rsidRPr="00631B91" w:rsidRDefault="00631B91" w:rsidP="00631B91">
      <w:pPr>
        <w:autoSpaceDE w:val="0"/>
        <w:autoSpaceDN w:val="0"/>
        <w:adjustRightInd w:val="0"/>
        <w:rPr>
          <w:rFonts w:cs="Segoe UI"/>
          <w:szCs w:val="14"/>
        </w:rPr>
      </w:pPr>
      <w:r w:rsidRPr="00631B91">
        <w:rPr>
          <w:rFonts w:cs="Segoe UI"/>
          <w:szCs w:val="14"/>
        </w:rPr>
        <w:t>D. Real-time virus deletion</w:t>
      </w:r>
    </w:p>
    <w:p w14:paraId="2A74098C" w14:textId="77777777" w:rsidR="00631B91" w:rsidRPr="00436A48" w:rsidRDefault="00631B91" w:rsidP="00631B91">
      <w:pPr>
        <w:autoSpaceDE w:val="0"/>
        <w:autoSpaceDN w:val="0"/>
        <w:adjustRightInd w:val="0"/>
        <w:rPr>
          <w:rFonts w:cs="Segoe UI"/>
          <w:b/>
          <w:bCs/>
          <w:szCs w:val="14"/>
        </w:rPr>
      </w:pPr>
      <w:r w:rsidRPr="00436A48">
        <w:rPr>
          <w:rFonts w:cs="Segoe UI"/>
          <w:b/>
          <w:bCs/>
          <w:szCs w:val="14"/>
        </w:rPr>
        <w:t>B is the correct answer.</w:t>
      </w:r>
    </w:p>
    <w:p w14:paraId="409F0A6A" w14:textId="77777777" w:rsidR="00631B91" w:rsidRPr="00631B91" w:rsidRDefault="00631B91" w:rsidP="00631B91">
      <w:pPr>
        <w:autoSpaceDE w:val="0"/>
        <w:autoSpaceDN w:val="0"/>
        <w:adjustRightInd w:val="0"/>
        <w:rPr>
          <w:rFonts w:cs="Segoe UI"/>
          <w:szCs w:val="14"/>
        </w:rPr>
      </w:pPr>
      <w:r w:rsidRPr="00436A48">
        <w:rPr>
          <w:rFonts w:cs="Segoe UI"/>
          <w:b/>
          <w:bCs/>
          <w:szCs w:val="14"/>
        </w:rPr>
        <w:t>Justification</w:t>
      </w:r>
      <w:r w:rsidRPr="00631B91">
        <w:rPr>
          <w:rFonts w:cs="Segoe UI"/>
          <w:szCs w:val="14"/>
        </w:rPr>
        <w:t>:</w:t>
      </w:r>
    </w:p>
    <w:p w14:paraId="54297FB8" w14:textId="37394C27" w:rsidR="00631B91" w:rsidRPr="00631B91" w:rsidRDefault="00631B91" w:rsidP="00631B91">
      <w:pPr>
        <w:autoSpaceDE w:val="0"/>
        <w:autoSpaceDN w:val="0"/>
        <w:adjustRightInd w:val="0"/>
        <w:rPr>
          <w:rFonts w:cs="Segoe UI"/>
          <w:szCs w:val="14"/>
        </w:rPr>
      </w:pPr>
      <w:r w:rsidRPr="00631B91">
        <w:rPr>
          <w:rFonts w:cs="Segoe UI"/>
          <w:szCs w:val="14"/>
        </w:rPr>
        <w:t>A. Multiple functionalities cannot replace the importance of a scanner being kept current to the</w:t>
      </w:r>
      <w:r w:rsidR="00436A48">
        <w:rPr>
          <w:rFonts w:cs="Segoe UI"/>
          <w:szCs w:val="14"/>
        </w:rPr>
        <w:t xml:space="preserve"> </w:t>
      </w:r>
      <w:r w:rsidRPr="00631B91">
        <w:rPr>
          <w:rFonts w:cs="Segoe UI"/>
          <w:szCs w:val="14"/>
        </w:rPr>
        <w:t>latest vulnerabilities.</w:t>
      </w:r>
    </w:p>
    <w:p w14:paraId="5715AABB" w14:textId="77777777" w:rsidR="00631B91" w:rsidRPr="00631B91" w:rsidRDefault="00631B91" w:rsidP="00631B91">
      <w:pPr>
        <w:autoSpaceDE w:val="0"/>
        <w:autoSpaceDN w:val="0"/>
        <w:adjustRightInd w:val="0"/>
        <w:rPr>
          <w:rFonts w:cs="Segoe UI"/>
          <w:szCs w:val="14"/>
        </w:rPr>
      </w:pPr>
      <w:r w:rsidRPr="00436A48">
        <w:rPr>
          <w:rFonts w:cs="Segoe UI"/>
          <w:b/>
          <w:bCs/>
          <w:szCs w:val="14"/>
        </w:rPr>
        <w:t>B. A vulnerability scanner is as good as the last time it was updated</w:t>
      </w:r>
      <w:r w:rsidRPr="00631B91">
        <w:rPr>
          <w:rFonts w:cs="Segoe UI"/>
          <w:szCs w:val="14"/>
        </w:rPr>
        <w:t>.</w:t>
      </w:r>
    </w:p>
    <w:p w14:paraId="7543AF8E" w14:textId="38912312" w:rsidR="00631B91" w:rsidRPr="00631B91" w:rsidRDefault="00631B91" w:rsidP="00631B91">
      <w:pPr>
        <w:autoSpaceDE w:val="0"/>
        <w:autoSpaceDN w:val="0"/>
        <w:adjustRightInd w:val="0"/>
        <w:rPr>
          <w:rFonts w:cs="Segoe UI"/>
          <w:szCs w:val="14"/>
        </w:rPr>
      </w:pPr>
      <w:r w:rsidRPr="00631B91">
        <w:rPr>
          <w:rFonts w:cs="Segoe UI"/>
          <w:szCs w:val="14"/>
        </w:rPr>
        <w:t xml:space="preserve">C. The graphical user interface addresses ease of use </w:t>
      </w:r>
      <w:r w:rsidR="00436A48" w:rsidRPr="00436A48">
        <w:rPr>
          <w:rFonts w:cs="Segoe UI"/>
          <w:b/>
          <w:bCs/>
          <w:szCs w:val="14"/>
        </w:rPr>
        <w:t>not</w:t>
      </w:r>
      <w:r w:rsidRPr="00631B91">
        <w:rPr>
          <w:rFonts w:cs="Segoe UI"/>
          <w:szCs w:val="14"/>
        </w:rPr>
        <w:t xml:space="preserve"> the effectiveness of the scanner.</w:t>
      </w:r>
    </w:p>
    <w:p w14:paraId="40B2E2CE" w14:textId="77777777" w:rsidR="00631B91" w:rsidRPr="00631B91" w:rsidRDefault="00631B91" w:rsidP="00436A48">
      <w:pPr>
        <w:autoSpaceDE w:val="0"/>
        <w:autoSpaceDN w:val="0"/>
        <w:adjustRightInd w:val="0"/>
        <w:spacing w:after="60"/>
        <w:rPr>
          <w:rFonts w:cs="Segoe UI"/>
          <w:szCs w:val="14"/>
        </w:rPr>
      </w:pPr>
      <w:r w:rsidRPr="00631B91">
        <w:rPr>
          <w:rFonts w:cs="Segoe UI"/>
          <w:szCs w:val="14"/>
        </w:rPr>
        <w:t>D. A vulnerability scanner does not need to have the ability to delete viruses.</w:t>
      </w:r>
    </w:p>
    <w:p w14:paraId="29B3DB5E" w14:textId="77777777" w:rsidR="00631B91" w:rsidRPr="00631B91" w:rsidRDefault="00631B91" w:rsidP="00631B91">
      <w:pPr>
        <w:autoSpaceDE w:val="0"/>
        <w:autoSpaceDN w:val="0"/>
        <w:adjustRightInd w:val="0"/>
        <w:rPr>
          <w:rFonts w:cs="Segoe UI"/>
          <w:szCs w:val="14"/>
        </w:rPr>
      </w:pPr>
      <w:r w:rsidRPr="00436A48">
        <w:rPr>
          <w:rFonts w:cs="Segoe UI"/>
          <w:b/>
          <w:bCs/>
          <w:szCs w:val="14"/>
        </w:rPr>
        <w:t>S2-242</w:t>
      </w:r>
      <w:r w:rsidRPr="00631B91">
        <w:rPr>
          <w:rFonts w:cs="Segoe UI"/>
          <w:szCs w:val="14"/>
        </w:rPr>
        <w:t xml:space="preserve"> Which of the following items is the </w:t>
      </w:r>
      <w:r w:rsidRPr="00436A48">
        <w:rPr>
          <w:rFonts w:cs="Segoe UI"/>
          <w:b/>
          <w:bCs/>
          <w:szCs w:val="14"/>
        </w:rPr>
        <w:t>BEST</w:t>
      </w:r>
      <w:r w:rsidRPr="00631B91">
        <w:rPr>
          <w:rFonts w:cs="Segoe UI"/>
          <w:szCs w:val="14"/>
        </w:rPr>
        <w:t xml:space="preserve"> basis for determining the value of intangible assets?</w:t>
      </w:r>
    </w:p>
    <w:p w14:paraId="73F37984" w14:textId="21E795CE" w:rsidR="00631B91" w:rsidRPr="00631B91" w:rsidRDefault="00631B91" w:rsidP="00631B91">
      <w:pPr>
        <w:autoSpaceDE w:val="0"/>
        <w:autoSpaceDN w:val="0"/>
        <w:adjustRightInd w:val="0"/>
        <w:rPr>
          <w:rFonts w:cs="Segoe UI"/>
          <w:szCs w:val="14"/>
        </w:rPr>
      </w:pPr>
      <w:r w:rsidRPr="00631B91">
        <w:rPr>
          <w:rFonts w:cs="Segoe UI"/>
          <w:szCs w:val="14"/>
        </w:rPr>
        <w:t>A. Contribution to revenue generation</w:t>
      </w:r>
      <w:r w:rsidR="00436A48">
        <w:rPr>
          <w:rFonts w:cs="Segoe UI"/>
          <w:szCs w:val="14"/>
        </w:rPr>
        <w:fldChar w:fldCharType="begin"/>
      </w:r>
      <w:r w:rsidR="00436A48">
        <w:instrText xml:space="preserve"> XE "</w:instrText>
      </w:r>
      <w:r w:rsidR="00436A48" w:rsidRPr="00F43F25">
        <w:rPr>
          <w:rFonts w:cs="Segoe UI"/>
          <w:szCs w:val="14"/>
        </w:rPr>
        <w:instrText>revenue generation</w:instrText>
      </w:r>
      <w:r w:rsidR="00436A48">
        <w:instrText xml:space="preserve">" </w:instrText>
      </w:r>
      <w:r w:rsidR="00436A48">
        <w:rPr>
          <w:rFonts w:cs="Segoe UI"/>
          <w:szCs w:val="14"/>
        </w:rPr>
        <w:fldChar w:fldCharType="end"/>
      </w:r>
    </w:p>
    <w:p w14:paraId="5E89AB05" w14:textId="77777777" w:rsidR="00631B91" w:rsidRPr="00631B91" w:rsidRDefault="00631B91" w:rsidP="00631B91">
      <w:pPr>
        <w:autoSpaceDE w:val="0"/>
        <w:autoSpaceDN w:val="0"/>
        <w:adjustRightInd w:val="0"/>
        <w:rPr>
          <w:rFonts w:cs="Segoe UI"/>
          <w:szCs w:val="14"/>
        </w:rPr>
      </w:pPr>
      <w:r w:rsidRPr="00631B91">
        <w:rPr>
          <w:rFonts w:cs="Segoe UI"/>
          <w:szCs w:val="14"/>
        </w:rPr>
        <w:t>B. A business impact analysis</w:t>
      </w:r>
    </w:p>
    <w:p w14:paraId="6272D893" w14:textId="77777777" w:rsidR="00631B91" w:rsidRPr="00631B91" w:rsidRDefault="00631B91" w:rsidP="00631B91">
      <w:pPr>
        <w:autoSpaceDE w:val="0"/>
        <w:autoSpaceDN w:val="0"/>
        <w:adjustRightInd w:val="0"/>
        <w:rPr>
          <w:rFonts w:cs="Segoe UI"/>
          <w:szCs w:val="14"/>
        </w:rPr>
      </w:pPr>
      <w:r w:rsidRPr="00631B91">
        <w:rPr>
          <w:rFonts w:cs="Segoe UI"/>
          <w:szCs w:val="14"/>
        </w:rPr>
        <w:t>C. Threat assessment and analysis</w:t>
      </w:r>
    </w:p>
    <w:p w14:paraId="6AEB5F9C" w14:textId="77777777" w:rsidR="00631B91" w:rsidRPr="00631B91" w:rsidRDefault="00631B91" w:rsidP="00631B91">
      <w:pPr>
        <w:autoSpaceDE w:val="0"/>
        <w:autoSpaceDN w:val="0"/>
        <w:adjustRightInd w:val="0"/>
        <w:rPr>
          <w:rFonts w:cs="Segoe UI"/>
          <w:szCs w:val="14"/>
        </w:rPr>
      </w:pPr>
      <w:r w:rsidRPr="00631B91">
        <w:rPr>
          <w:rFonts w:cs="Segoe UI"/>
          <w:szCs w:val="14"/>
        </w:rPr>
        <w:t>D. Replacement costs</w:t>
      </w:r>
    </w:p>
    <w:p w14:paraId="62BFC633" w14:textId="77777777" w:rsidR="00631B91" w:rsidRPr="00436A48" w:rsidRDefault="00631B91" w:rsidP="00631B91">
      <w:pPr>
        <w:autoSpaceDE w:val="0"/>
        <w:autoSpaceDN w:val="0"/>
        <w:adjustRightInd w:val="0"/>
        <w:rPr>
          <w:rFonts w:cs="Segoe UI"/>
          <w:b/>
          <w:bCs/>
          <w:szCs w:val="14"/>
        </w:rPr>
      </w:pPr>
      <w:r w:rsidRPr="00436A48">
        <w:rPr>
          <w:rFonts w:cs="Segoe UI"/>
          <w:b/>
          <w:bCs/>
          <w:szCs w:val="14"/>
        </w:rPr>
        <w:t>A is the correct answer.</w:t>
      </w:r>
    </w:p>
    <w:p w14:paraId="72238D55" w14:textId="77777777" w:rsidR="00631B91" w:rsidRPr="00631B91" w:rsidRDefault="00631B91" w:rsidP="00631B91">
      <w:pPr>
        <w:autoSpaceDE w:val="0"/>
        <w:autoSpaceDN w:val="0"/>
        <w:adjustRightInd w:val="0"/>
        <w:rPr>
          <w:rFonts w:cs="Segoe UI"/>
          <w:szCs w:val="14"/>
        </w:rPr>
      </w:pPr>
      <w:r w:rsidRPr="00436A48">
        <w:rPr>
          <w:rFonts w:cs="Segoe UI"/>
          <w:b/>
          <w:bCs/>
          <w:szCs w:val="14"/>
        </w:rPr>
        <w:t>Justification</w:t>
      </w:r>
      <w:r w:rsidRPr="00631B91">
        <w:rPr>
          <w:rFonts w:cs="Segoe UI"/>
          <w:szCs w:val="14"/>
        </w:rPr>
        <w:t>:</w:t>
      </w:r>
    </w:p>
    <w:p w14:paraId="53CE08B8" w14:textId="6809F685" w:rsidR="00631B91" w:rsidRPr="00631B91" w:rsidRDefault="00436A48" w:rsidP="00631B91">
      <w:pPr>
        <w:autoSpaceDE w:val="0"/>
        <w:autoSpaceDN w:val="0"/>
        <w:adjustRightInd w:val="0"/>
        <w:rPr>
          <w:rFonts w:cs="Segoe UI"/>
          <w:szCs w:val="14"/>
        </w:rPr>
      </w:pPr>
      <w:r w:rsidRPr="00436A48">
        <w:rPr>
          <w:rFonts w:cs="Segoe UI"/>
          <w:b/>
          <w:bCs/>
          <w:szCs w:val="14"/>
        </w:rPr>
        <w:t xml:space="preserve">A. </w:t>
      </w:r>
      <w:r w:rsidR="00631B91" w:rsidRPr="00436A48">
        <w:rPr>
          <w:rFonts w:cs="Segoe UI"/>
          <w:b/>
          <w:bCs/>
          <w:szCs w:val="14"/>
        </w:rPr>
        <w:t>The value of any business asset is generally based on its contribution to generating revenues for</w:t>
      </w:r>
      <w:r w:rsidRPr="00436A48">
        <w:rPr>
          <w:rFonts w:cs="Segoe UI"/>
          <w:b/>
          <w:bCs/>
          <w:szCs w:val="14"/>
        </w:rPr>
        <w:t xml:space="preserve"> </w:t>
      </w:r>
      <w:r w:rsidR="00631B91" w:rsidRPr="00436A48">
        <w:rPr>
          <w:rFonts w:cs="Segoe UI"/>
          <w:b/>
          <w:bCs/>
          <w:szCs w:val="14"/>
        </w:rPr>
        <w:t>the organization, both now and in the future</w:t>
      </w:r>
      <w:r w:rsidR="00631B91" w:rsidRPr="00631B91">
        <w:rPr>
          <w:rFonts w:cs="Segoe UI"/>
          <w:szCs w:val="14"/>
        </w:rPr>
        <w:t>.</w:t>
      </w:r>
    </w:p>
    <w:p w14:paraId="7606CF18" w14:textId="300B97BF" w:rsidR="00631B91" w:rsidRPr="00631B91" w:rsidRDefault="00436A48" w:rsidP="00631B91">
      <w:pPr>
        <w:autoSpaceDE w:val="0"/>
        <w:autoSpaceDN w:val="0"/>
        <w:adjustRightInd w:val="0"/>
        <w:rPr>
          <w:rFonts w:cs="Segoe UI"/>
          <w:szCs w:val="14"/>
        </w:rPr>
      </w:pPr>
      <w:r>
        <w:rPr>
          <w:rFonts w:cs="Segoe UI"/>
          <w:szCs w:val="14"/>
        </w:rPr>
        <w:t xml:space="preserve">B. </w:t>
      </w:r>
      <w:r w:rsidR="00631B91" w:rsidRPr="00631B91">
        <w:rPr>
          <w:rFonts w:cs="Segoe UI"/>
          <w:szCs w:val="14"/>
        </w:rPr>
        <w:t>A business impact analysis (BIA) is a process to determine the impact of losing the support of any</w:t>
      </w:r>
      <w:r>
        <w:rPr>
          <w:rFonts w:cs="Segoe UI"/>
          <w:szCs w:val="14"/>
        </w:rPr>
        <w:t xml:space="preserve"> </w:t>
      </w:r>
      <w:r w:rsidR="00631B91" w:rsidRPr="00631B91">
        <w:rPr>
          <w:rFonts w:cs="Segoe UI"/>
          <w:szCs w:val="14"/>
        </w:rPr>
        <w:t>resource. The BIA study will establish the escalation of that loss over time. It is predicated on the</w:t>
      </w:r>
      <w:r>
        <w:rPr>
          <w:rFonts w:cs="Segoe UI"/>
          <w:szCs w:val="14"/>
        </w:rPr>
        <w:t xml:space="preserve"> </w:t>
      </w:r>
      <w:r w:rsidR="00631B91" w:rsidRPr="00631B91">
        <w:rPr>
          <w:rFonts w:cs="Segoe UI"/>
          <w:szCs w:val="14"/>
        </w:rPr>
        <w:t>fact that senior management, when provided reliable data to document the potential impact of a lost</w:t>
      </w:r>
      <w:r>
        <w:rPr>
          <w:rFonts w:cs="Segoe UI"/>
          <w:szCs w:val="14"/>
        </w:rPr>
        <w:t xml:space="preserve"> </w:t>
      </w:r>
      <w:r w:rsidR="00631B91" w:rsidRPr="00631B91">
        <w:rPr>
          <w:rFonts w:cs="Segoe UI"/>
          <w:szCs w:val="14"/>
        </w:rPr>
        <w:t>resource, can make the appropriate decision. It may not take into account the long-term impact to</w:t>
      </w:r>
      <w:r>
        <w:rPr>
          <w:rFonts w:cs="Segoe UI"/>
          <w:szCs w:val="14"/>
        </w:rPr>
        <w:t xml:space="preserve"> </w:t>
      </w:r>
      <w:r w:rsidR="00631B91" w:rsidRPr="00631B91">
        <w:rPr>
          <w:rFonts w:cs="Segoe UI"/>
          <w:szCs w:val="14"/>
        </w:rPr>
        <w:t>revenue of losing intangible assets.</w:t>
      </w:r>
    </w:p>
    <w:p w14:paraId="090D3D40" w14:textId="7E5DA4C3" w:rsidR="00631B91" w:rsidRPr="00631B91" w:rsidRDefault="00436A48" w:rsidP="00631B91">
      <w:pPr>
        <w:autoSpaceDE w:val="0"/>
        <w:autoSpaceDN w:val="0"/>
        <w:adjustRightInd w:val="0"/>
        <w:rPr>
          <w:rFonts w:cs="Segoe UI"/>
          <w:szCs w:val="14"/>
        </w:rPr>
      </w:pPr>
      <w:r>
        <w:rPr>
          <w:rFonts w:cs="Segoe UI"/>
          <w:szCs w:val="14"/>
        </w:rPr>
        <w:t xml:space="preserve">C. </w:t>
      </w:r>
      <w:r w:rsidR="00631B91" w:rsidRPr="00436A48">
        <w:rPr>
          <w:rFonts w:cs="Segoe UI"/>
          <w:szCs w:val="14"/>
          <w:u w:val="single"/>
        </w:rPr>
        <w:t>Threat analysis is an evaluation of the type, scope and nature of events or actions</w:t>
      </w:r>
      <w:r w:rsidR="00631B91" w:rsidRPr="00631B91">
        <w:rPr>
          <w:rFonts w:cs="Segoe UI"/>
          <w:szCs w:val="14"/>
        </w:rPr>
        <w:t xml:space="preserve"> that can result in</w:t>
      </w:r>
      <w:r>
        <w:rPr>
          <w:rFonts w:cs="Segoe UI"/>
          <w:szCs w:val="14"/>
        </w:rPr>
        <w:t xml:space="preserve"> </w:t>
      </w:r>
      <w:r w:rsidR="00631B91" w:rsidRPr="00631B91">
        <w:rPr>
          <w:rFonts w:cs="Segoe UI"/>
          <w:szCs w:val="14"/>
        </w:rPr>
        <w:t>adverse consequences; identification of the threats that exist against enterprise assets. The threat</w:t>
      </w:r>
      <w:r>
        <w:rPr>
          <w:rFonts w:cs="Segoe UI"/>
          <w:szCs w:val="14"/>
        </w:rPr>
        <w:t xml:space="preserve"> </w:t>
      </w:r>
      <w:r w:rsidR="00631B91" w:rsidRPr="00631B91">
        <w:rPr>
          <w:rFonts w:cs="Segoe UI"/>
          <w:szCs w:val="14"/>
        </w:rPr>
        <w:t>analysis usually defines the level of threat and the likelihood of it materializing. Threat assessment is</w:t>
      </w:r>
      <w:r>
        <w:rPr>
          <w:rFonts w:cs="Segoe UI"/>
          <w:szCs w:val="14"/>
        </w:rPr>
        <w:t xml:space="preserve"> </w:t>
      </w:r>
      <w:r w:rsidR="00631B91" w:rsidRPr="00631B91">
        <w:rPr>
          <w:rFonts w:cs="Segoe UI"/>
          <w:szCs w:val="14"/>
        </w:rPr>
        <w:t>not concerned with asset value but with the probability of compromise.</w:t>
      </w:r>
    </w:p>
    <w:p w14:paraId="1B55521C" w14:textId="1939D671" w:rsidR="00631B91" w:rsidRDefault="00436A48" w:rsidP="00436A48">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The replacement cost</w:t>
      </w:r>
      <w:r>
        <w:rPr>
          <w:rFonts w:cs="Segoe UI"/>
          <w:szCs w:val="14"/>
        </w:rPr>
        <w:fldChar w:fldCharType="begin"/>
      </w:r>
      <w:r>
        <w:instrText xml:space="preserve"> XE "</w:instrText>
      </w:r>
      <w:r w:rsidRPr="00F43F25">
        <w:rPr>
          <w:rFonts w:cs="Segoe UI"/>
          <w:szCs w:val="14"/>
        </w:rPr>
        <w:instrText>replacement cost</w:instrText>
      </w:r>
      <w:r>
        <w:instrText xml:space="preserve">" </w:instrText>
      </w:r>
      <w:r>
        <w:rPr>
          <w:rFonts w:cs="Segoe UI"/>
          <w:szCs w:val="14"/>
        </w:rPr>
        <w:fldChar w:fldCharType="end"/>
      </w:r>
      <w:r w:rsidR="00631B91" w:rsidRPr="00631B91">
        <w:rPr>
          <w:rFonts w:cs="Segoe UI"/>
          <w:szCs w:val="14"/>
        </w:rPr>
        <w:t xml:space="preserve"> of intangible assets such as trade secrets typically cannot be calculated because</w:t>
      </w:r>
      <w:r>
        <w:rPr>
          <w:rFonts w:cs="Segoe UI"/>
          <w:szCs w:val="14"/>
        </w:rPr>
        <w:t xml:space="preserve"> </w:t>
      </w:r>
      <w:r w:rsidR="00631B91" w:rsidRPr="00631B91">
        <w:rPr>
          <w:rFonts w:cs="Segoe UI"/>
          <w:szCs w:val="14"/>
        </w:rPr>
        <w:t>replacement is impossible.</w:t>
      </w:r>
    </w:p>
    <w:p w14:paraId="1B5DCA33" w14:textId="5D617420" w:rsidR="00631B91" w:rsidRPr="00631B91" w:rsidRDefault="00436A48" w:rsidP="00631B91">
      <w:pPr>
        <w:autoSpaceDE w:val="0"/>
        <w:autoSpaceDN w:val="0"/>
        <w:adjustRightInd w:val="0"/>
        <w:rPr>
          <w:rFonts w:cs="Segoe UI"/>
          <w:szCs w:val="14"/>
        </w:rPr>
      </w:pPr>
      <w:r w:rsidRPr="00436A48">
        <w:rPr>
          <w:rFonts w:cs="Segoe UI"/>
          <w:b/>
          <w:bCs/>
          <w:szCs w:val="14"/>
        </w:rPr>
        <w:t xml:space="preserve">S2-243 </w:t>
      </w:r>
      <w:r w:rsidR="00631B91" w:rsidRPr="00631B91">
        <w:rPr>
          <w:rFonts w:cs="Segoe UI"/>
          <w:szCs w:val="14"/>
        </w:rPr>
        <w:t xml:space="preserve">Which of the following activities is the </w:t>
      </w:r>
      <w:r w:rsidR="00631B91" w:rsidRPr="00436A48">
        <w:rPr>
          <w:rFonts w:cs="Segoe UI"/>
          <w:b/>
          <w:bCs/>
          <w:szCs w:val="14"/>
        </w:rPr>
        <w:t xml:space="preserve">FIRST </w:t>
      </w:r>
      <w:r w:rsidR="00631B91" w:rsidRPr="00631B91">
        <w:rPr>
          <w:rFonts w:cs="Segoe UI"/>
          <w:szCs w:val="14"/>
        </w:rPr>
        <w:t>step toward implementing a bring</w:t>
      </w:r>
      <w:r w:rsidR="004F3E4E">
        <w:rPr>
          <w:rFonts w:cs="Segoe UI"/>
          <w:szCs w:val="14"/>
        </w:rPr>
        <w:t>-your-</w:t>
      </w:r>
      <w:r w:rsidR="00631B91" w:rsidRPr="00631B91">
        <w:rPr>
          <w:rFonts w:cs="Segoe UI"/>
          <w:szCs w:val="14"/>
        </w:rPr>
        <w:t>own device</w:t>
      </w:r>
      <w:r>
        <w:rPr>
          <w:rFonts w:cs="Segoe UI"/>
          <w:szCs w:val="14"/>
        </w:rPr>
        <w:t xml:space="preserve"> </w:t>
      </w:r>
      <w:r w:rsidR="00631B91" w:rsidRPr="00631B91">
        <w:rPr>
          <w:rFonts w:cs="Segoe UI"/>
          <w:szCs w:val="14"/>
        </w:rPr>
        <w:t>(BYOD) program?</w:t>
      </w:r>
    </w:p>
    <w:p w14:paraId="66DC2ED1" w14:textId="77777777" w:rsidR="00631B91" w:rsidRPr="00631B91" w:rsidRDefault="00631B91" w:rsidP="00631B91">
      <w:pPr>
        <w:autoSpaceDE w:val="0"/>
        <w:autoSpaceDN w:val="0"/>
        <w:adjustRightInd w:val="0"/>
        <w:rPr>
          <w:rFonts w:cs="Segoe UI"/>
          <w:szCs w:val="14"/>
        </w:rPr>
      </w:pPr>
      <w:r w:rsidRPr="00631B91">
        <w:rPr>
          <w:rFonts w:cs="Segoe UI"/>
          <w:szCs w:val="14"/>
        </w:rPr>
        <w:t>A. Allow or deny access to devices based on their approval status.</w:t>
      </w:r>
    </w:p>
    <w:p w14:paraId="27FD06C8" w14:textId="77777777" w:rsidR="00631B91" w:rsidRPr="00631B91" w:rsidRDefault="00631B91" w:rsidP="00631B91">
      <w:pPr>
        <w:autoSpaceDE w:val="0"/>
        <w:autoSpaceDN w:val="0"/>
        <w:adjustRightInd w:val="0"/>
        <w:rPr>
          <w:rFonts w:cs="Segoe UI"/>
          <w:szCs w:val="14"/>
        </w:rPr>
      </w:pPr>
      <w:r w:rsidRPr="00631B91">
        <w:rPr>
          <w:rFonts w:cs="Segoe UI"/>
          <w:szCs w:val="14"/>
        </w:rPr>
        <w:t>B. Conduct a stringent assessment process prior to approving devices.</w:t>
      </w:r>
    </w:p>
    <w:p w14:paraId="30F9EDFD" w14:textId="77777777" w:rsidR="00631B91" w:rsidRPr="00631B91" w:rsidRDefault="00631B91" w:rsidP="00631B91">
      <w:pPr>
        <w:autoSpaceDE w:val="0"/>
        <w:autoSpaceDN w:val="0"/>
        <w:adjustRightInd w:val="0"/>
        <w:rPr>
          <w:rFonts w:cs="Segoe UI"/>
          <w:szCs w:val="14"/>
        </w:rPr>
      </w:pPr>
      <w:r w:rsidRPr="00631B91">
        <w:rPr>
          <w:rFonts w:cs="Segoe UI"/>
          <w:szCs w:val="14"/>
        </w:rPr>
        <w:t>C. Implement a plan-do-check-act approach.</w:t>
      </w:r>
    </w:p>
    <w:p w14:paraId="7F2BD9C0" w14:textId="77777777" w:rsidR="00631B91" w:rsidRPr="00631B91" w:rsidRDefault="00631B91" w:rsidP="00631B91">
      <w:pPr>
        <w:autoSpaceDE w:val="0"/>
        <w:autoSpaceDN w:val="0"/>
        <w:adjustRightInd w:val="0"/>
        <w:rPr>
          <w:rFonts w:cs="Segoe UI"/>
          <w:szCs w:val="14"/>
        </w:rPr>
      </w:pPr>
      <w:r w:rsidRPr="00631B91">
        <w:rPr>
          <w:rFonts w:cs="Segoe UI"/>
          <w:szCs w:val="14"/>
        </w:rPr>
        <w:t>D. Review and approve applications in the organization’s application store.</w:t>
      </w:r>
    </w:p>
    <w:p w14:paraId="504D8898" w14:textId="77777777" w:rsidR="00631B91" w:rsidRPr="00436A48" w:rsidRDefault="00631B91" w:rsidP="00631B91">
      <w:pPr>
        <w:autoSpaceDE w:val="0"/>
        <w:autoSpaceDN w:val="0"/>
        <w:adjustRightInd w:val="0"/>
        <w:rPr>
          <w:rFonts w:cs="Segoe UI"/>
          <w:b/>
          <w:bCs/>
          <w:szCs w:val="14"/>
        </w:rPr>
      </w:pPr>
      <w:r w:rsidRPr="00436A48">
        <w:rPr>
          <w:rFonts w:cs="Segoe UI"/>
          <w:b/>
          <w:bCs/>
          <w:szCs w:val="14"/>
        </w:rPr>
        <w:t>B is the correct answer.</w:t>
      </w:r>
    </w:p>
    <w:p w14:paraId="497E1426" w14:textId="77777777" w:rsidR="00631B91" w:rsidRPr="00631B91" w:rsidRDefault="00631B91" w:rsidP="00631B91">
      <w:pPr>
        <w:autoSpaceDE w:val="0"/>
        <w:autoSpaceDN w:val="0"/>
        <w:adjustRightInd w:val="0"/>
        <w:rPr>
          <w:rFonts w:cs="Segoe UI"/>
          <w:szCs w:val="14"/>
        </w:rPr>
      </w:pPr>
      <w:r w:rsidRPr="00436A48">
        <w:rPr>
          <w:rFonts w:cs="Segoe UI"/>
          <w:b/>
          <w:bCs/>
          <w:szCs w:val="14"/>
        </w:rPr>
        <w:t>Justification</w:t>
      </w:r>
      <w:r w:rsidRPr="00631B91">
        <w:rPr>
          <w:rFonts w:cs="Segoe UI"/>
          <w:szCs w:val="14"/>
        </w:rPr>
        <w:t>:</w:t>
      </w:r>
    </w:p>
    <w:p w14:paraId="645FF478" w14:textId="7FAAA1EB" w:rsidR="00631B91" w:rsidRPr="00631B91" w:rsidRDefault="00631B91" w:rsidP="00631B91">
      <w:pPr>
        <w:autoSpaceDE w:val="0"/>
        <w:autoSpaceDN w:val="0"/>
        <w:adjustRightInd w:val="0"/>
        <w:rPr>
          <w:rFonts w:cs="Segoe UI"/>
          <w:szCs w:val="14"/>
        </w:rPr>
      </w:pPr>
      <w:r w:rsidRPr="00631B91">
        <w:rPr>
          <w:rFonts w:cs="Segoe UI"/>
          <w:szCs w:val="14"/>
        </w:rPr>
        <w:t>A. For device access to be determined on the basis of approval status, an assessment process must be in</w:t>
      </w:r>
      <w:r w:rsidR="00436A48">
        <w:rPr>
          <w:rFonts w:cs="Segoe UI"/>
          <w:szCs w:val="14"/>
        </w:rPr>
        <w:t xml:space="preserve"> </w:t>
      </w:r>
      <w:r w:rsidRPr="00631B91">
        <w:rPr>
          <w:rFonts w:cs="Segoe UI"/>
          <w:szCs w:val="14"/>
        </w:rPr>
        <w:t>place to grant approval.</w:t>
      </w:r>
    </w:p>
    <w:p w14:paraId="3C3B3F8E" w14:textId="76339957" w:rsidR="00631B91" w:rsidRPr="00631B91" w:rsidRDefault="00631B91" w:rsidP="00631B91">
      <w:pPr>
        <w:autoSpaceDE w:val="0"/>
        <w:autoSpaceDN w:val="0"/>
        <w:adjustRightInd w:val="0"/>
        <w:rPr>
          <w:rFonts w:cs="Segoe UI"/>
          <w:szCs w:val="14"/>
        </w:rPr>
      </w:pPr>
      <w:r w:rsidRPr="00436A48">
        <w:rPr>
          <w:rFonts w:cs="Segoe UI"/>
          <w:b/>
          <w:bCs/>
          <w:szCs w:val="14"/>
        </w:rPr>
        <w:t>B. A stringent assessment process is critical to comply with corporate and regulatory requirements</w:t>
      </w:r>
      <w:r w:rsidR="00436A48" w:rsidRPr="00436A48">
        <w:rPr>
          <w:rFonts w:cs="Segoe UI"/>
          <w:b/>
          <w:bCs/>
          <w:szCs w:val="14"/>
        </w:rPr>
        <w:t xml:space="preserve"> </w:t>
      </w:r>
      <w:r w:rsidRPr="00436A48">
        <w:rPr>
          <w:rFonts w:cs="Segoe UI"/>
          <w:b/>
          <w:bCs/>
          <w:szCs w:val="14"/>
        </w:rPr>
        <w:t>around policies, encryption, detection of jailbreaking or rooted devices, etc</w:t>
      </w:r>
      <w:r w:rsidRPr="00631B91">
        <w:rPr>
          <w:rFonts w:cs="Segoe UI"/>
          <w:szCs w:val="14"/>
        </w:rPr>
        <w:t>.</w:t>
      </w:r>
    </w:p>
    <w:p w14:paraId="11483193" w14:textId="5C10B828" w:rsidR="00631B91" w:rsidRPr="00631B91" w:rsidRDefault="00631B91" w:rsidP="00631B91">
      <w:pPr>
        <w:autoSpaceDE w:val="0"/>
        <w:autoSpaceDN w:val="0"/>
        <w:adjustRightInd w:val="0"/>
        <w:rPr>
          <w:rFonts w:cs="Segoe UI"/>
          <w:szCs w:val="14"/>
        </w:rPr>
      </w:pPr>
      <w:r w:rsidRPr="00631B91">
        <w:rPr>
          <w:rFonts w:cs="Segoe UI"/>
          <w:szCs w:val="14"/>
        </w:rPr>
        <w:t>C. Implementing a plan-do-check-act approach is part of the monitoring and enforcement process, but it</w:t>
      </w:r>
      <w:r w:rsidR="00436A48">
        <w:rPr>
          <w:rFonts w:cs="Segoe UI"/>
          <w:szCs w:val="14"/>
        </w:rPr>
        <w:t xml:space="preserve"> </w:t>
      </w:r>
      <w:r w:rsidRPr="00631B91">
        <w:rPr>
          <w:rFonts w:cs="Segoe UI"/>
          <w:szCs w:val="14"/>
        </w:rPr>
        <w:t>is not a prerequisite.</w:t>
      </w:r>
    </w:p>
    <w:p w14:paraId="0ADEF8F1" w14:textId="29BEF2DC" w:rsidR="00631B91" w:rsidRPr="00631B91" w:rsidRDefault="00631B91" w:rsidP="00436A48">
      <w:pPr>
        <w:autoSpaceDE w:val="0"/>
        <w:autoSpaceDN w:val="0"/>
        <w:adjustRightInd w:val="0"/>
        <w:spacing w:after="60"/>
        <w:rPr>
          <w:rFonts w:cs="Segoe UI"/>
          <w:szCs w:val="14"/>
        </w:rPr>
      </w:pPr>
      <w:r w:rsidRPr="00631B91">
        <w:rPr>
          <w:rFonts w:cs="Segoe UI"/>
          <w:szCs w:val="14"/>
        </w:rPr>
        <w:t>D. Having a review and approval process for applications in the organization’s application store applies</w:t>
      </w:r>
      <w:r w:rsidR="00436A48">
        <w:rPr>
          <w:rFonts w:cs="Segoe UI"/>
          <w:szCs w:val="14"/>
        </w:rPr>
        <w:t xml:space="preserve"> </w:t>
      </w:r>
      <w:r w:rsidRPr="00631B91">
        <w:rPr>
          <w:rFonts w:cs="Segoe UI"/>
          <w:szCs w:val="14"/>
        </w:rPr>
        <w:t>only to devices granted approval to access the network.</w:t>
      </w:r>
    </w:p>
    <w:p w14:paraId="2700DF5D" w14:textId="77777777" w:rsidR="00631B91" w:rsidRPr="00631B91" w:rsidRDefault="00631B91" w:rsidP="00631B91">
      <w:pPr>
        <w:autoSpaceDE w:val="0"/>
        <w:autoSpaceDN w:val="0"/>
        <w:adjustRightInd w:val="0"/>
        <w:rPr>
          <w:rFonts w:cs="Segoe UI"/>
          <w:szCs w:val="14"/>
        </w:rPr>
      </w:pPr>
      <w:r w:rsidRPr="00436A48">
        <w:rPr>
          <w:rFonts w:cs="Segoe UI"/>
          <w:b/>
          <w:bCs/>
          <w:szCs w:val="14"/>
        </w:rPr>
        <w:t>S2-244</w:t>
      </w:r>
      <w:r w:rsidRPr="00631B91">
        <w:rPr>
          <w:rFonts w:cs="Segoe UI"/>
          <w:szCs w:val="14"/>
        </w:rPr>
        <w:t xml:space="preserve"> How does knowledge of risk appetite help to increase security control effectiveness?</w:t>
      </w:r>
    </w:p>
    <w:p w14:paraId="6785B3E5" w14:textId="77777777" w:rsidR="00631B91" w:rsidRPr="00631B91" w:rsidRDefault="00631B91" w:rsidP="00631B91">
      <w:pPr>
        <w:autoSpaceDE w:val="0"/>
        <w:autoSpaceDN w:val="0"/>
        <w:adjustRightInd w:val="0"/>
        <w:rPr>
          <w:rFonts w:cs="Segoe UI"/>
          <w:szCs w:val="14"/>
        </w:rPr>
      </w:pPr>
      <w:r w:rsidRPr="00631B91">
        <w:rPr>
          <w:rFonts w:cs="Segoe UI"/>
          <w:szCs w:val="14"/>
        </w:rPr>
        <w:t>A. It shows senior management that you understand their needs.</w:t>
      </w:r>
    </w:p>
    <w:p w14:paraId="0F53527A" w14:textId="77777777" w:rsidR="00631B91" w:rsidRPr="00631B91" w:rsidRDefault="00631B91" w:rsidP="00631B91">
      <w:pPr>
        <w:autoSpaceDE w:val="0"/>
        <w:autoSpaceDN w:val="0"/>
        <w:adjustRightInd w:val="0"/>
        <w:rPr>
          <w:rFonts w:cs="Segoe UI"/>
          <w:szCs w:val="14"/>
        </w:rPr>
      </w:pPr>
      <w:r w:rsidRPr="00631B91">
        <w:rPr>
          <w:rFonts w:cs="Segoe UI"/>
          <w:szCs w:val="14"/>
        </w:rPr>
        <w:t>B. It provides a basis for redistributing resources to mitigate risk above the risk appetite.</w:t>
      </w:r>
    </w:p>
    <w:p w14:paraId="0A8FD695" w14:textId="6CC1E462" w:rsidR="00631B91" w:rsidRPr="00631B91" w:rsidRDefault="00631B91" w:rsidP="00631B91">
      <w:pPr>
        <w:autoSpaceDE w:val="0"/>
        <w:autoSpaceDN w:val="0"/>
        <w:adjustRightInd w:val="0"/>
        <w:rPr>
          <w:rFonts w:cs="Segoe UI"/>
          <w:szCs w:val="14"/>
        </w:rPr>
      </w:pPr>
      <w:r w:rsidRPr="00631B91">
        <w:rPr>
          <w:rFonts w:cs="Segoe UI"/>
          <w:szCs w:val="14"/>
        </w:rPr>
        <w:t>C. It requires continuous monitoring because risk environment is constantly changing.</w:t>
      </w:r>
    </w:p>
    <w:p w14:paraId="4B27D7D0" w14:textId="77777777" w:rsidR="00631B91" w:rsidRPr="00631B91" w:rsidRDefault="00631B91" w:rsidP="00631B91">
      <w:pPr>
        <w:autoSpaceDE w:val="0"/>
        <w:autoSpaceDN w:val="0"/>
        <w:adjustRightInd w:val="0"/>
        <w:rPr>
          <w:rFonts w:cs="Segoe UI"/>
          <w:szCs w:val="14"/>
        </w:rPr>
      </w:pPr>
      <w:r w:rsidRPr="00631B91">
        <w:rPr>
          <w:rFonts w:cs="Segoe UI"/>
          <w:szCs w:val="14"/>
        </w:rPr>
        <w:t>D. It facilitates communication with management about the importance of security.</w:t>
      </w:r>
    </w:p>
    <w:p w14:paraId="528F1D8E" w14:textId="77777777" w:rsidR="00631B91" w:rsidRPr="00436A48" w:rsidRDefault="00631B91" w:rsidP="00631B91">
      <w:pPr>
        <w:autoSpaceDE w:val="0"/>
        <w:autoSpaceDN w:val="0"/>
        <w:adjustRightInd w:val="0"/>
        <w:rPr>
          <w:rFonts w:cs="Segoe UI"/>
          <w:b/>
          <w:bCs/>
          <w:szCs w:val="14"/>
        </w:rPr>
      </w:pPr>
      <w:r w:rsidRPr="00436A48">
        <w:rPr>
          <w:rFonts w:cs="Segoe UI"/>
          <w:b/>
          <w:bCs/>
          <w:szCs w:val="14"/>
        </w:rPr>
        <w:t>B is the correct answer.</w:t>
      </w:r>
    </w:p>
    <w:p w14:paraId="576DA601" w14:textId="77777777" w:rsidR="00631B91" w:rsidRPr="00631B91" w:rsidRDefault="00631B91" w:rsidP="00631B91">
      <w:pPr>
        <w:autoSpaceDE w:val="0"/>
        <w:autoSpaceDN w:val="0"/>
        <w:adjustRightInd w:val="0"/>
        <w:rPr>
          <w:rFonts w:cs="Segoe UI"/>
          <w:szCs w:val="14"/>
        </w:rPr>
      </w:pPr>
      <w:r w:rsidRPr="00436A48">
        <w:rPr>
          <w:rFonts w:cs="Segoe UI"/>
          <w:b/>
          <w:bCs/>
          <w:szCs w:val="14"/>
        </w:rPr>
        <w:t>Justification</w:t>
      </w:r>
      <w:r w:rsidRPr="00631B91">
        <w:rPr>
          <w:rFonts w:cs="Segoe UI"/>
          <w:szCs w:val="14"/>
        </w:rPr>
        <w:t>:</w:t>
      </w:r>
    </w:p>
    <w:p w14:paraId="4FDA6DE8" w14:textId="497E99D7" w:rsidR="00631B91" w:rsidRPr="00631B91" w:rsidRDefault="00436A48" w:rsidP="00631B91">
      <w:pPr>
        <w:autoSpaceDE w:val="0"/>
        <w:autoSpaceDN w:val="0"/>
        <w:adjustRightInd w:val="0"/>
        <w:rPr>
          <w:rFonts w:cs="Segoe UI"/>
          <w:szCs w:val="14"/>
        </w:rPr>
      </w:pPr>
      <w:r w:rsidRPr="00631B91">
        <w:rPr>
          <w:rFonts w:cs="Segoe UI"/>
          <w:szCs w:val="14"/>
        </w:rPr>
        <w:t xml:space="preserve">A. </w:t>
      </w:r>
      <w:r w:rsidR="00631B91" w:rsidRPr="00631B91">
        <w:rPr>
          <w:rFonts w:cs="Segoe UI"/>
          <w:szCs w:val="14"/>
        </w:rPr>
        <w:t>Telling management what their risk appetite is will likely get a “So what?” response. It is meaningless</w:t>
      </w:r>
      <w:r>
        <w:rPr>
          <w:rFonts w:cs="Segoe UI"/>
          <w:szCs w:val="14"/>
        </w:rPr>
        <w:t xml:space="preserve"> </w:t>
      </w:r>
      <w:r w:rsidR="00631B91" w:rsidRPr="00631B91">
        <w:rPr>
          <w:rFonts w:cs="Segoe UI"/>
          <w:szCs w:val="14"/>
        </w:rPr>
        <w:t>outside the context of control effectiveness.</w:t>
      </w:r>
    </w:p>
    <w:p w14:paraId="2A8F5C70" w14:textId="2D882A92" w:rsidR="00631B91" w:rsidRPr="00631B91" w:rsidRDefault="00436A48" w:rsidP="00631B91">
      <w:pPr>
        <w:autoSpaceDE w:val="0"/>
        <w:autoSpaceDN w:val="0"/>
        <w:adjustRightInd w:val="0"/>
        <w:rPr>
          <w:rFonts w:cs="Segoe UI"/>
          <w:szCs w:val="14"/>
        </w:rPr>
      </w:pPr>
      <w:r w:rsidRPr="00436A48">
        <w:rPr>
          <w:rFonts w:cs="Segoe UI"/>
          <w:b/>
          <w:bCs/>
          <w:szCs w:val="14"/>
        </w:rPr>
        <w:t xml:space="preserve">B. </w:t>
      </w:r>
      <w:r w:rsidR="00631B91" w:rsidRPr="00436A48">
        <w:rPr>
          <w:rFonts w:cs="Segoe UI"/>
          <w:b/>
          <w:bCs/>
          <w:szCs w:val="14"/>
        </w:rPr>
        <w:t>Understanding risk appetite in key security control areas helps redirect resources from risk at</w:t>
      </w:r>
      <w:r w:rsidRPr="00436A48">
        <w:rPr>
          <w:rFonts w:cs="Segoe UI"/>
          <w:b/>
          <w:bCs/>
          <w:szCs w:val="14"/>
        </w:rPr>
        <w:t xml:space="preserve"> </w:t>
      </w:r>
      <w:r w:rsidR="00631B91" w:rsidRPr="00436A48">
        <w:rPr>
          <w:rFonts w:cs="Segoe UI"/>
          <w:b/>
          <w:bCs/>
          <w:szCs w:val="14"/>
        </w:rPr>
        <w:t>or below acceptable levels to risk above the appetite. The result is improved control effectiveness</w:t>
      </w:r>
      <w:r w:rsidRPr="00436A48">
        <w:rPr>
          <w:rFonts w:cs="Segoe UI"/>
          <w:b/>
          <w:bCs/>
          <w:szCs w:val="14"/>
        </w:rPr>
        <w:t xml:space="preserve"> </w:t>
      </w:r>
      <w:r w:rsidR="00631B91" w:rsidRPr="00436A48">
        <w:rPr>
          <w:rFonts w:cs="Segoe UI"/>
          <w:b/>
          <w:bCs/>
          <w:szCs w:val="14"/>
        </w:rPr>
        <w:t>at no additional cost</w:t>
      </w:r>
      <w:r w:rsidR="00631B91" w:rsidRPr="00631B91">
        <w:rPr>
          <w:rFonts w:cs="Segoe UI"/>
          <w:szCs w:val="14"/>
        </w:rPr>
        <w:t>.</w:t>
      </w:r>
    </w:p>
    <w:p w14:paraId="474AF4E7" w14:textId="67EFBC0F" w:rsidR="00631B91" w:rsidRPr="00631B91" w:rsidRDefault="00436A48" w:rsidP="00631B91">
      <w:pPr>
        <w:autoSpaceDE w:val="0"/>
        <w:autoSpaceDN w:val="0"/>
        <w:adjustRightInd w:val="0"/>
        <w:rPr>
          <w:rFonts w:cs="Segoe UI"/>
          <w:szCs w:val="14"/>
        </w:rPr>
      </w:pPr>
      <w:r>
        <w:rPr>
          <w:rFonts w:cs="Segoe UI"/>
          <w:szCs w:val="14"/>
        </w:rPr>
        <w:t xml:space="preserve">C. </w:t>
      </w:r>
      <w:r w:rsidR="00631B91" w:rsidRPr="00631B91">
        <w:rPr>
          <w:rFonts w:cs="Segoe UI"/>
          <w:szCs w:val="14"/>
        </w:rPr>
        <w:t>This answer does not address the value of understanding risk appetite. The risk environment and</w:t>
      </w:r>
      <w:r>
        <w:rPr>
          <w:rFonts w:cs="Segoe UI"/>
          <w:szCs w:val="14"/>
        </w:rPr>
        <w:t xml:space="preserve"> </w:t>
      </w:r>
      <w:r w:rsidR="00631B91" w:rsidRPr="00631B91">
        <w:rPr>
          <w:rFonts w:cs="Segoe UI"/>
          <w:szCs w:val="14"/>
        </w:rPr>
        <w:t>control effectiveness do change, but continuous monitoring applies more to rapidly changing controls,</w:t>
      </w:r>
      <w:r>
        <w:rPr>
          <w:rFonts w:cs="Segoe UI"/>
          <w:szCs w:val="14"/>
        </w:rPr>
        <w:t xml:space="preserve"> </w:t>
      </w:r>
      <w:r w:rsidR="00631B91" w:rsidRPr="00631B91">
        <w:rPr>
          <w:rFonts w:cs="Segoe UI"/>
          <w:szCs w:val="14"/>
        </w:rPr>
        <w:t>and to areas of greatest risk. Risk appetite changes are usually more stable.</w:t>
      </w:r>
    </w:p>
    <w:p w14:paraId="38752283" w14:textId="7F876E68" w:rsidR="00631B91" w:rsidRDefault="00436A48" w:rsidP="00436A48">
      <w:pPr>
        <w:autoSpaceDE w:val="0"/>
        <w:autoSpaceDN w:val="0"/>
        <w:adjustRightInd w:val="0"/>
        <w:spacing w:after="60"/>
        <w:rPr>
          <w:rFonts w:cs="Segoe UI"/>
          <w:szCs w:val="14"/>
        </w:rPr>
      </w:pPr>
      <w:r>
        <w:rPr>
          <w:rFonts w:cs="Segoe UI"/>
          <w:szCs w:val="14"/>
        </w:rPr>
        <w:t xml:space="preserve">D. </w:t>
      </w:r>
      <w:r w:rsidR="00631B91" w:rsidRPr="00631B91">
        <w:rPr>
          <w:rFonts w:cs="Segoe UI"/>
          <w:szCs w:val="14"/>
        </w:rPr>
        <w:t>Knowledge of risk appetite does help to facilitate communication with management but is only one</w:t>
      </w:r>
      <w:r>
        <w:rPr>
          <w:rFonts w:cs="Segoe UI"/>
          <w:szCs w:val="14"/>
        </w:rPr>
        <w:t xml:space="preserve"> </w:t>
      </w:r>
      <w:r w:rsidR="00631B91" w:rsidRPr="00631B91">
        <w:rPr>
          <w:rFonts w:cs="Segoe UI"/>
          <w:szCs w:val="14"/>
        </w:rPr>
        <w:t>small element of effective communication with senior management.</w:t>
      </w:r>
    </w:p>
    <w:p w14:paraId="4131F0A4" w14:textId="5EF513CD" w:rsidR="00631B91" w:rsidRPr="00631B91" w:rsidRDefault="00631B91" w:rsidP="00631B91">
      <w:pPr>
        <w:autoSpaceDE w:val="0"/>
        <w:autoSpaceDN w:val="0"/>
        <w:adjustRightInd w:val="0"/>
        <w:rPr>
          <w:rFonts w:cs="Segoe UI"/>
          <w:szCs w:val="14"/>
        </w:rPr>
      </w:pPr>
      <w:r w:rsidRPr="00436A48">
        <w:rPr>
          <w:rFonts w:cs="Segoe UI"/>
          <w:b/>
          <w:bCs/>
          <w:szCs w:val="14"/>
        </w:rPr>
        <w:t>S2-245</w:t>
      </w:r>
      <w:r w:rsidRPr="00631B91">
        <w:rPr>
          <w:rFonts w:cs="Segoe UI"/>
          <w:szCs w:val="14"/>
        </w:rPr>
        <w:t xml:space="preserve"> Which of the following activities </w:t>
      </w:r>
      <w:r w:rsidRPr="00436A48">
        <w:rPr>
          <w:rFonts w:cs="Segoe UI"/>
          <w:b/>
          <w:bCs/>
          <w:szCs w:val="14"/>
        </w:rPr>
        <w:t>MUST</w:t>
      </w:r>
      <w:r w:rsidRPr="00631B91">
        <w:rPr>
          <w:rFonts w:cs="Segoe UI"/>
          <w:szCs w:val="14"/>
        </w:rPr>
        <w:t xml:space="preserve"> a financial-services organization do with regard to a web-based</w:t>
      </w:r>
      <w:r w:rsidR="00436A48">
        <w:rPr>
          <w:rFonts w:cs="Segoe UI"/>
          <w:szCs w:val="14"/>
        </w:rPr>
        <w:t xml:space="preserve"> </w:t>
      </w:r>
      <w:r w:rsidRPr="00631B91">
        <w:rPr>
          <w:rFonts w:cs="Segoe UI"/>
          <w:szCs w:val="14"/>
        </w:rPr>
        <w:t>service that is gaining popularity among its customers?</w:t>
      </w:r>
    </w:p>
    <w:p w14:paraId="33E98DE8" w14:textId="77777777" w:rsidR="00631B91" w:rsidRPr="00631B91" w:rsidRDefault="00631B91" w:rsidP="00631B91">
      <w:pPr>
        <w:autoSpaceDE w:val="0"/>
        <w:autoSpaceDN w:val="0"/>
        <w:adjustRightInd w:val="0"/>
        <w:rPr>
          <w:rFonts w:cs="Segoe UI"/>
          <w:szCs w:val="14"/>
        </w:rPr>
      </w:pPr>
      <w:r w:rsidRPr="00631B91">
        <w:rPr>
          <w:rFonts w:cs="Segoe UI"/>
          <w:szCs w:val="14"/>
        </w:rPr>
        <w:t>A. Perform annual vulnerability mitigation.</w:t>
      </w:r>
    </w:p>
    <w:p w14:paraId="21F5DE51" w14:textId="77777777" w:rsidR="00631B91" w:rsidRPr="00631B91" w:rsidRDefault="00631B91" w:rsidP="00631B91">
      <w:pPr>
        <w:autoSpaceDE w:val="0"/>
        <w:autoSpaceDN w:val="0"/>
        <w:adjustRightInd w:val="0"/>
        <w:rPr>
          <w:rFonts w:cs="Segoe UI"/>
          <w:szCs w:val="14"/>
        </w:rPr>
      </w:pPr>
      <w:r w:rsidRPr="00631B91">
        <w:rPr>
          <w:rFonts w:cs="Segoe UI"/>
          <w:szCs w:val="14"/>
        </w:rPr>
        <w:t>B. Maintain third-party liability insurance.</w:t>
      </w:r>
    </w:p>
    <w:p w14:paraId="705E8584" w14:textId="77777777" w:rsidR="00631B91" w:rsidRPr="00631B91" w:rsidRDefault="00631B91" w:rsidP="00631B91">
      <w:pPr>
        <w:autoSpaceDE w:val="0"/>
        <w:autoSpaceDN w:val="0"/>
        <w:adjustRightInd w:val="0"/>
        <w:rPr>
          <w:rFonts w:cs="Segoe UI"/>
          <w:szCs w:val="14"/>
        </w:rPr>
      </w:pPr>
      <w:r w:rsidRPr="00631B91">
        <w:rPr>
          <w:rFonts w:cs="Segoe UI"/>
          <w:szCs w:val="14"/>
        </w:rPr>
        <w:t>C. Conduct periodic business impact analyses.</w:t>
      </w:r>
    </w:p>
    <w:p w14:paraId="75350CB7" w14:textId="77777777" w:rsidR="00631B91" w:rsidRPr="00631B91" w:rsidRDefault="00631B91" w:rsidP="00631B91">
      <w:pPr>
        <w:autoSpaceDE w:val="0"/>
        <w:autoSpaceDN w:val="0"/>
        <w:adjustRightInd w:val="0"/>
        <w:rPr>
          <w:rFonts w:cs="Segoe UI"/>
          <w:szCs w:val="14"/>
        </w:rPr>
      </w:pPr>
      <w:r w:rsidRPr="00631B91">
        <w:rPr>
          <w:rFonts w:cs="Segoe UI"/>
          <w:szCs w:val="14"/>
        </w:rPr>
        <w:t>D. Architect a real-time failover capability.</w:t>
      </w:r>
    </w:p>
    <w:p w14:paraId="0F35BAC0" w14:textId="77777777" w:rsidR="00631B91" w:rsidRPr="00436A48" w:rsidRDefault="00631B91" w:rsidP="00631B91">
      <w:pPr>
        <w:autoSpaceDE w:val="0"/>
        <w:autoSpaceDN w:val="0"/>
        <w:adjustRightInd w:val="0"/>
        <w:rPr>
          <w:rFonts w:cs="Segoe UI"/>
          <w:b/>
          <w:bCs/>
          <w:szCs w:val="14"/>
        </w:rPr>
      </w:pPr>
      <w:r w:rsidRPr="00436A48">
        <w:rPr>
          <w:rFonts w:cs="Segoe UI"/>
          <w:b/>
          <w:bCs/>
          <w:szCs w:val="14"/>
        </w:rPr>
        <w:t>C is the correct answer.</w:t>
      </w:r>
    </w:p>
    <w:p w14:paraId="1B4A0B61" w14:textId="77777777" w:rsidR="00631B91" w:rsidRPr="00631B91" w:rsidRDefault="00631B91" w:rsidP="00631B91">
      <w:pPr>
        <w:autoSpaceDE w:val="0"/>
        <w:autoSpaceDN w:val="0"/>
        <w:adjustRightInd w:val="0"/>
        <w:rPr>
          <w:rFonts w:cs="Segoe UI"/>
          <w:szCs w:val="14"/>
        </w:rPr>
      </w:pPr>
      <w:r w:rsidRPr="00436A48">
        <w:rPr>
          <w:rFonts w:cs="Segoe UI"/>
          <w:b/>
          <w:bCs/>
          <w:szCs w:val="14"/>
        </w:rPr>
        <w:t>Justification</w:t>
      </w:r>
      <w:r w:rsidRPr="00631B91">
        <w:rPr>
          <w:rFonts w:cs="Segoe UI"/>
          <w:szCs w:val="14"/>
        </w:rPr>
        <w:t>:</w:t>
      </w:r>
    </w:p>
    <w:p w14:paraId="4C140332" w14:textId="1C53A081" w:rsidR="00631B91" w:rsidRPr="00631B91" w:rsidRDefault="00631B91" w:rsidP="00631B91">
      <w:pPr>
        <w:autoSpaceDE w:val="0"/>
        <w:autoSpaceDN w:val="0"/>
        <w:adjustRightInd w:val="0"/>
        <w:rPr>
          <w:rFonts w:cs="Segoe UI"/>
          <w:szCs w:val="14"/>
        </w:rPr>
      </w:pPr>
      <w:r w:rsidRPr="00631B91">
        <w:rPr>
          <w:rFonts w:cs="Segoe UI"/>
          <w:szCs w:val="14"/>
        </w:rPr>
        <w:t>A. Vulnerability management is an important part of managing any system, but mitigation decisions are</w:t>
      </w:r>
      <w:r w:rsidR="00436A48">
        <w:rPr>
          <w:rFonts w:cs="Segoe UI"/>
          <w:szCs w:val="14"/>
        </w:rPr>
        <w:t xml:space="preserve"> </w:t>
      </w:r>
      <w:r w:rsidRPr="00631B91">
        <w:rPr>
          <w:rFonts w:cs="Segoe UI"/>
          <w:szCs w:val="14"/>
        </w:rPr>
        <w:t>made on the basis of risk and are not isolated to an annual activity.</w:t>
      </w:r>
    </w:p>
    <w:p w14:paraId="33CD94CB" w14:textId="1375CF1B" w:rsidR="00631B91" w:rsidRPr="00631B91" w:rsidRDefault="00631B91" w:rsidP="00631B91">
      <w:pPr>
        <w:autoSpaceDE w:val="0"/>
        <w:autoSpaceDN w:val="0"/>
        <w:adjustRightInd w:val="0"/>
        <w:rPr>
          <w:rFonts w:cs="Segoe UI"/>
          <w:szCs w:val="14"/>
        </w:rPr>
      </w:pPr>
      <w:r w:rsidRPr="00631B91">
        <w:rPr>
          <w:rFonts w:cs="Segoe UI"/>
          <w:szCs w:val="14"/>
        </w:rPr>
        <w:t>B. The decision of whether to carry liability insurance is a business decision made on the basis of</w:t>
      </w:r>
      <w:r w:rsidR="00436A48">
        <w:rPr>
          <w:rFonts w:cs="Segoe UI"/>
          <w:szCs w:val="14"/>
        </w:rPr>
        <w:t xml:space="preserve"> </w:t>
      </w:r>
      <w:r w:rsidRPr="00631B91">
        <w:rPr>
          <w:rFonts w:cs="Segoe UI"/>
          <w:szCs w:val="14"/>
        </w:rPr>
        <w:t>quantified risk.</w:t>
      </w:r>
    </w:p>
    <w:p w14:paraId="21E09586" w14:textId="4DCE754A" w:rsidR="00631B91" w:rsidRPr="00631B91" w:rsidRDefault="00631B91" w:rsidP="00631B91">
      <w:pPr>
        <w:autoSpaceDE w:val="0"/>
        <w:autoSpaceDN w:val="0"/>
        <w:adjustRightInd w:val="0"/>
        <w:rPr>
          <w:rFonts w:cs="Segoe UI"/>
          <w:szCs w:val="14"/>
        </w:rPr>
      </w:pPr>
      <w:r w:rsidRPr="00436A48">
        <w:rPr>
          <w:rFonts w:cs="Segoe UI"/>
          <w:b/>
          <w:bCs/>
          <w:szCs w:val="14"/>
        </w:rPr>
        <w:t>C. A service that is gaining popularity will increase in value to the organization as it grows, leading</w:t>
      </w:r>
      <w:r w:rsidR="00436A48" w:rsidRPr="00436A48">
        <w:rPr>
          <w:rFonts w:cs="Segoe UI"/>
          <w:b/>
          <w:bCs/>
          <w:szCs w:val="14"/>
        </w:rPr>
        <w:t xml:space="preserve"> </w:t>
      </w:r>
      <w:r w:rsidRPr="00436A48">
        <w:rPr>
          <w:rFonts w:cs="Segoe UI"/>
          <w:b/>
          <w:bCs/>
          <w:szCs w:val="14"/>
        </w:rPr>
        <w:t>to corresponding growth in the magnitude of potential loss should the service be interrupted.</w:t>
      </w:r>
      <w:r w:rsidR="00436A48" w:rsidRPr="00436A48">
        <w:rPr>
          <w:rFonts w:cs="Segoe UI"/>
          <w:b/>
          <w:bCs/>
          <w:szCs w:val="14"/>
        </w:rPr>
        <w:t xml:space="preserve"> </w:t>
      </w:r>
      <w:r w:rsidRPr="00436A48">
        <w:rPr>
          <w:rFonts w:cs="Segoe UI"/>
          <w:b/>
          <w:bCs/>
          <w:szCs w:val="14"/>
        </w:rPr>
        <w:t>Periodic business impact analyses (BIAs) quantify this magnitude and ensure that adequate</w:t>
      </w:r>
      <w:r w:rsidR="00436A48" w:rsidRPr="00436A48">
        <w:rPr>
          <w:rFonts w:cs="Segoe UI"/>
          <w:b/>
          <w:bCs/>
          <w:szCs w:val="14"/>
        </w:rPr>
        <w:t xml:space="preserve"> </w:t>
      </w:r>
      <w:r w:rsidRPr="00436A48">
        <w:rPr>
          <w:rFonts w:cs="Segoe UI"/>
          <w:b/>
          <w:bCs/>
          <w:szCs w:val="14"/>
        </w:rPr>
        <w:t>recovery capabilities can be put in place</w:t>
      </w:r>
      <w:r w:rsidRPr="00631B91">
        <w:rPr>
          <w:rFonts w:cs="Segoe UI"/>
          <w:szCs w:val="14"/>
        </w:rPr>
        <w:t>.</w:t>
      </w:r>
    </w:p>
    <w:p w14:paraId="046D5181" w14:textId="15ADC03C" w:rsidR="00631B91" w:rsidRPr="00631B91" w:rsidRDefault="00631B91" w:rsidP="00436A48">
      <w:pPr>
        <w:autoSpaceDE w:val="0"/>
        <w:autoSpaceDN w:val="0"/>
        <w:adjustRightInd w:val="0"/>
        <w:spacing w:after="60"/>
        <w:rPr>
          <w:rFonts w:cs="Segoe UI"/>
          <w:szCs w:val="14"/>
        </w:rPr>
      </w:pPr>
      <w:r w:rsidRPr="00631B91">
        <w:rPr>
          <w:rFonts w:cs="Segoe UI"/>
          <w:szCs w:val="14"/>
        </w:rPr>
        <w:t>D. Real-time failover capabilities may be warranted, but the decision to design and deploy such</w:t>
      </w:r>
      <w:r w:rsidR="00436A48">
        <w:rPr>
          <w:rFonts w:cs="Segoe UI"/>
          <w:szCs w:val="14"/>
        </w:rPr>
        <w:t xml:space="preserve"> </w:t>
      </w:r>
      <w:r w:rsidRPr="00631B91">
        <w:rPr>
          <w:rFonts w:cs="Segoe UI"/>
          <w:szCs w:val="14"/>
        </w:rPr>
        <w:t>capabilities is a business decision based in large part on an accurate BIA quantifying the magnitude of</w:t>
      </w:r>
      <w:r w:rsidR="00436A48">
        <w:rPr>
          <w:rFonts w:cs="Segoe UI"/>
          <w:szCs w:val="14"/>
        </w:rPr>
        <w:t xml:space="preserve"> </w:t>
      </w:r>
      <w:r w:rsidRPr="00631B91">
        <w:rPr>
          <w:rFonts w:cs="Segoe UI"/>
          <w:szCs w:val="14"/>
        </w:rPr>
        <w:t>potential loss should the service be interrupted.</w:t>
      </w:r>
    </w:p>
    <w:p w14:paraId="52B4119E" w14:textId="4BCC6131" w:rsidR="00631B91" w:rsidRPr="00631B91" w:rsidRDefault="00631B91" w:rsidP="00631B91">
      <w:pPr>
        <w:autoSpaceDE w:val="0"/>
        <w:autoSpaceDN w:val="0"/>
        <w:adjustRightInd w:val="0"/>
        <w:rPr>
          <w:rFonts w:cs="Segoe UI"/>
          <w:szCs w:val="14"/>
        </w:rPr>
      </w:pPr>
      <w:r w:rsidRPr="00436A48">
        <w:rPr>
          <w:rFonts w:cs="Segoe UI"/>
          <w:b/>
          <w:bCs/>
          <w:szCs w:val="14"/>
        </w:rPr>
        <w:t>S2-246</w:t>
      </w:r>
      <w:r w:rsidRPr="00631B91">
        <w:rPr>
          <w:rFonts w:cs="Segoe UI"/>
          <w:szCs w:val="14"/>
        </w:rPr>
        <w:t xml:space="preserve"> If a security incident is not the result of the failure of a control, then it is </w:t>
      </w:r>
      <w:r w:rsidRPr="00436A48">
        <w:rPr>
          <w:rFonts w:cs="Segoe UI"/>
          <w:b/>
          <w:bCs/>
          <w:szCs w:val="14"/>
        </w:rPr>
        <w:t>MOST</w:t>
      </w:r>
      <w:r w:rsidRPr="00631B91">
        <w:rPr>
          <w:rFonts w:cs="Segoe UI"/>
          <w:szCs w:val="14"/>
        </w:rPr>
        <w:t xml:space="preserve"> likely the result of which</w:t>
      </w:r>
      <w:r w:rsidR="00436A48">
        <w:rPr>
          <w:rFonts w:cs="Segoe UI"/>
          <w:szCs w:val="14"/>
        </w:rPr>
        <w:t xml:space="preserve"> </w:t>
      </w:r>
      <w:r w:rsidRPr="00631B91">
        <w:rPr>
          <w:rFonts w:cs="Segoe UI"/>
          <w:szCs w:val="14"/>
        </w:rPr>
        <w:t>of the following choices?</w:t>
      </w:r>
    </w:p>
    <w:p w14:paraId="6114A94C" w14:textId="77777777" w:rsidR="00631B91" w:rsidRPr="00631B91" w:rsidRDefault="00631B91" w:rsidP="00631B91">
      <w:pPr>
        <w:autoSpaceDE w:val="0"/>
        <w:autoSpaceDN w:val="0"/>
        <w:adjustRightInd w:val="0"/>
        <w:rPr>
          <w:rFonts w:cs="Segoe UI"/>
          <w:szCs w:val="14"/>
        </w:rPr>
      </w:pPr>
      <w:r w:rsidRPr="00631B91">
        <w:rPr>
          <w:rFonts w:cs="Segoe UI"/>
          <w:szCs w:val="14"/>
        </w:rPr>
        <w:t>A. An incomplete risk analysis</w:t>
      </w:r>
    </w:p>
    <w:p w14:paraId="70AFACB6" w14:textId="77777777" w:rsidR="00631B91" w:rsidRPr="00631B91" w:rsidRDefault="00631B91" w:rsidP="00631B91">
      <w:pPr>
        <w:autoSpaceDE w:val="0"/>
        <w:autoSpaceDN w:val="0"/>
        <w:adjustRightInd w:val="0"/>
        <w:rPr>
          <w:rFonts w:cs="Segoe UI"/>
          <w:szCs w:val="14"/>
        </w:rPr>
      </w:pPr>
      <w:r w:rsidRPr="00631B91">
        <w:rPr>
          <w:rFonts w:cs="Segoe UI"/>
          <w:szCs w:val="14"/>
        </w:rPr>
        <w:t>B. The absence of a control</w:t>
      </w:r>
    </w:p>
    <w:p w14:paraId="1E81B5BC" w14:textId="77777777" w:rsidR="00631B91" w:rsidRPr="00631B91" w:rsidRDefault="00631B91" w:rsidP="00631B91">
      <w:pPr>
        <w:autoSpaceDE w:val="0"/>
        <w:autoSpaceDN w:val="0"/>
        <w:adjustRightInd w:val="0"/>
        <w:rPr>
          <w:rFonts w:cs="Segoe UI"/>
          <w:szCs w:val="14"/>
        </w:rPr>
      </w:pPr>
      <w:r w:rsidRPr="00631B91">
        <w:rPr>
          <w:rFonts w:cs="Segoe UI"/>
          <w:szCs w:val="14"/>
        </w:rPr>
        <w:t>C. A zero-day attack</w:t>
      </w:r>
    </w:p>
    <w:p w14:paraId="7125AB43" w14:textId="77777777" w:rsidR="00631B91" w:rsidRPr="00631B91" w:rsidRDefault="00631B91" w:rsidP="00631B91">
      <w:pPr>
        <w:autoSpaceDE w:val="0"/>
        <w:autoSpaceDN w:val="0"/>
        <w:adjustRightInd w:val="0"/>
        <w:rPr>
          <w:rFonts w:cs="Segoe UI"/>
          <w:szCs w:val="14"/>
        </w:rPr>
      </w:pPr>
      <w:r w:rsidRPr="00631B91">
        <w:rPr>
          <w:rFonts w:cs="Segoe UI"/>
          <w:szCs w:val="14"/>
        </w:rPr>
        <w:t>D. A user error</w:t>
      </w:r>
    </w:p>
    <w:p w14:paraId="4D280B7F" w14:textId="77777777" w:rsidR="00631B91" w:rsidRPr="00436A48" w:rsidRDefault="00631B91" w:rsidP="00631B91">
      <w:pPr>
        <w:autoSpaceDE w:val="0"/>
        <w:autoSpaceDN w:val="0"/>
        <w:adjustRightInd w:val="0"/>
        <w:rPr>
          <w:rFonts w:cs="Segoe UI"/>
          <w:b/>
          <w:bCs/>
          <w:szCs w:val="14"/>
        </w:rPr>
      </w:pPr>
      <w:r w:rsidRPr="00436A48">
        <w:rPr>
          <w:rFonts w:cs="Segoe UI"/>
          <w:b/>
          <w:bCs/>
          <w:szCs w:val="14"/>
        </w:rPr>
        <w:t>B is the correct answer.</w:t>
      </w:r>
    </w:p>
    <w:p w14:paraId="144DDF2E" w14:textId="77777777" w:rsidR="00631B91" w:rsidRPr="00631B91" w:rsidRDefault="00631B91" w:rsidP="00631B91">
      <w:pPr>
        <w:autoSpaceDE w:val="0"/>
        <w:autoSpaceDN w:val="0"/>
        <w:adjustRightInd w:val="0"/>
        <w:rPr>
          <w:rFonts w:cs="Segoe UI"/>
          <w:szCs w:val="14"/>
        </w:rPr>
      </w:pPr>
      <w:r w:rsidRPr="00436A48">
        <w:rPr>
          <w:rFonts w:cs="Segoe UI"/>
          <w:b/>
          <w:bCs/>
          <w:szCs w:val="14"/>
        </w:rPr>
        <w:t>Justification</w:t>
      </w:r>
      <w:r w:rsidRPr="00631B91">
        <w:rPr>
          <w:rFonts w:cs="Segoe UI"/>
          <w:szCs w:val="14"/>
        </w:rPr>
        <w:t>:</w:t>
      </w:r>
    </w:p>
    <w:p w14:paraId="2BFED5CA" w14:textId="39B63A25" w:rsidR="00631B91" w:rsidRPr="00631B91" w:rsidRDefault="00631B91" w:rsidP="00631B91">
      <w:pPr>
        <w:autoSpaceDE w:val="0"/>
        <w:autoSpaceDN w:val="0"/>
        <w:adjustRightInd w:val="0"/>
        <w:rPr>
          <w:rFonts w:cs="Segoe UI"/>
          <w:szCs w:val="14"/>
        </w:rPr>
      </w:pPr>
      <w:r w:rsidRPr="00631B91">
        <w:rPr>
          <w:rFonts w:cs="Segoe UI"/>
          <w:szCs w:val="14"/>
        </w:rPr>
        <w:t xml:space="preserve">A. An incomplete risk analysis may have the effect of a suitable control </w:t>
      </w:r>
      <w:r w:rsidRPr="00436A48">
        <w:rPr>
          <w:rFonts w:cs="Segoe UI"/>
          <w:szCs w:val="14"/>
          <w:u w:val="single"/>
        </w:rPr>
        <w:t>not being implemented</w:t>
      </w:r>
      <w:r w:rsidRPr="00631B91">
        <w:rPr>
          <w:rFonts w:cs="Segoe UI"/>
          <w:szCs w:val="14"/>
        </w:rPr>
        <w:t>, but it is</w:t>
      </w:r>
      <w:r w:rsidR="00436A48">
        <w:rPr>
          <w:rFonts w:cs="Segoe UI"/>
          <w:szCs w:val="14"/>
        </w:rPr>
        <w:t xml:space="preserve"> </w:t>
      </w:r>
      <w:r w:rsidRPr="00631B91">
        <w:rPr>
          <w:rFonts w:cs="Segoe UI"/>
          <w:szCs w:val="14"/>
        </w:rPr>
        <w:t>not the reason that a compromise occurs.</w:t>
      </w:r>
    </w:p>
    <w:p w14:paraId="6A5C6B9D" w14:textId="77777777" w:rsidR="00631B91" w:rsidRPr="00631B91" w:rsidRDefault="00631B91" w:rsidP="00631B91">
      <w:pPr>
        <w:autoSpaceDE w:val="0"/>
        <w:autoSpaceDN w:val="0"/>
        <w:adjustRightInd w:val="0"/>
        <w:rPr>
          <w:rFonts w:cs="Segoe UI"/>
          <w:szCs w:val="14"/>
        </w:rPr>
      </w:pPr>
      <w:r w:rsidRPr="00436A48">
        <w:rPr>
          <w:rFonts w:cs="Segoe UI"/>
          <w:b/>
          <w:bCs/>
          <w:szCs w:val="14"/>
        </w:rPr>
        <w:t>B. A security incident is inevitably the result of a control failure or the lack of a suitable control</w:t>
      </w:r>
      <w:r w:rsidRPr="00631B91">
        <w:rPr>
          <w:rFonts w:cs="Segoe UI"/>
          <w:szCs w:val="14"/>
        </w:rPr>
        <w:t>.</w:t>
      </w:r>
    </w:p>
    <w:p w14:paraId="75028EB1" w14:textId="47BE7874" w:rsidR="00631B91" w:rsidRPr="00631B91" w:rsidRDefault="00631B91" w:rsidP="00631B91">
      <w:pPr>
        <w:autoSpaceDE w:val="0"/>
        <w:autoSpaceDN w:val="0"/>
        <w:adjustRightInd w:val="0"/>
        <w:rPr>
          <w:rFonts w:cs="Segoe UI"/>
          <w:szCs w:val="14"/>
        </w:rPr>
      </w:pPr>
      <w:r w:rsidRPr="00631B91">
        <w:rPr>
          <w:rFonts w:cs="Segoe UI"/>
          <w:szCs w:val="14"/>
        </w:rPr>
        <w:t xml:space="preserve">C. A zero-day attack is difficult to predict, but it will </w:t>
      </w:r>
      <w:r w:rsidRPr="00436A48">
        <w:rPr>
          <w:rFonts w:cs="Segoe UI"/>
          <w:szCs w:val="14"/>
          <w:u w:val="single"/>
        </w:rPr>
        <w:t>only be successful if a control fails or does</w:t>
      </w:r>
      <w:r w:rsidR="00436A48" w:rsidRPr="00436A48">
        <w:rPr>
          <w:rFonts w:cs="Segoe UI"/>
          <w:szCs w:val="14"/>
          <w:u w:val="single"/>
        </w:rPr>
        <w:t xml:space="preserve"> </w:t>
      </w:r>
      <w:r w:rsidRPr="00436A48">
        <w:rPr>
          <w:rFonts w:cs="Segoe UI"/>
          <w:szCs w:val="14"/>
          <w:u w:val="single"/>
        </w:rPr>
        <w:t>not exist</w:t>
      </w:r>
      <w:r w:rsidRPr="00631B91">
        <w:rPr>
          <w:rFonts w:cs="Segoe UI"/>
          <w:szCs w:val="14"/>
        </w:rPr>
        <w:t>.</w:t>
      </w:r>
    </w:p>
    <w:p w14:paraId="1E3E88F8" w14:textId="6C9B5B49" w:rsidR="00173B41" w:rsidRDefault="00631B91" w:rsidP="00436A48">
      <w:pPr>
        <w:autoSpaceDE w:val="0"/>
        <w:autoSpaceDN w:val="0"/>
        <w:adjustRightInd w:val="0"/>
        <w:spacing w:after="60"/>
        <w:rPr>
          <w:rFonts w:cs="Segoe UI"/>
          <w:szCs w:val="14"/>
        </w:rPr>
      </w:pPr>
      <w:r w:rsidRPr="00631B91">
        <w:rPr>
          <w:rFonts w:cs="Segoe UI"/>
          <w:szCs w:val="14"/>
        </w:rPr>
        <w:t>D. A user error will also only result in a security incident because of control failure or the absence</w:t>
      </w:r>
      <w:r w:rsidR="00436A48">
        <w:rPr>
          <w:rFonts w:cs="Segoe UI"/>
          <w:szCs w:val="14"/>
        </w:rPr>
        <w:t xml:space="preserve"> </w:t>
      </w:r>
      <w:r w:rsidRPr="00631B91">
        <w:rPr>
          <w:rFonts w:cs="Segoe UI"/>
          <w:szCs w:val="14"/>
        </w:rPr>
        <w:t>of a control.</w:t>
      </w:r>
    </w:p>
    <w:p w14:paraId="1585839F" w14:textId="77777777" w:rsidR="00B03074" w:rsidRPr="00B03074" w:rsidRDefault="00B03074" w:rsidP="00631B91">
      <w:pPr>
        <w:autoSpaceDE w:val="0"/>
        <w:autoSpaceDN w:val="0"/>
        <w:adjustRightInd w:val="0"/>
        <w:rPr>
          <w:rFonts w:cs="Segoe UI"/>
          <w:szCs w:val="14"/>
        </w:rPr>
      </w:pPr>
      <w:r w:rsidRPr="00B03074">
        <w:rPr>
          <w:rFonts w:cs="Segoe UI"/>
          <w:b/>
          <w:bCs/>
          <w:szCs w:val="14"/>
        </w:rPr>
        <w:t xml:space="preserve">S2-247 </w:t>
      </w:r>
      <w:r w:rsidRPr="00B03074">
        <w:rPr>
          <w:rFonts w:cs="Segoe UI"/>
          <w:szCs w:val="14"/>
        </w:rPr>
        <w:t>The effectiveness of managing business risk is BEST measured by the number of:</w:t>
      </w:r>
    </w:p>
    <w:p w14:paraId="3E171805" w14:textId="316D3159" w:rsidR="00B03074" w:rsidRPr="00B03074" w:rsidRDefault="00B03074" w:rsidP="00631B91">
      <w:pPr>
        <w:autoSpaceDE w:val="0"/>
        <w:autoSpaceDN w:val="0"/>
        <w:adjustRightInd w:val="0"/>
        <w:rPr>
          <w:rFonts w:cs="Segoe UI"/>
          <w:szCs w:val="14"/>
        </w:rPr>
      </w:pPr>
      <w:r w:rsidRPr="00B03074">
        <w:rPr>
          <w:rFonts w:cs="Segoe UI"/>
          <w:szCs w:val="14"/>
        </w:rPr>
        <w:t>A. significant IT-related incidents that were not identified during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03074">
        <w:rPr>
          <w:rFonts w:cs="Segoe UI"/>
          <w:szCs w:val="14"/>
        </w:rPr>
        <w:t>.</w:t>
      </w:r>
    </w:p>
    <w:p w14:paraId="17014692" w14:textId="77777777" w:rsidR="00B03074" w:rsidRPr="00B03074" w:rsidRDefault="00B03074" w:rsidP="00631B91">
      <w:pPr>
        <w:autoSpaceDE w:val="0"/>
        <w:autoSpaceDN w:val="0"/>
        <w:adjustRightInd w:val="0"/>
        <w:rPr>
          <w:rFonts w:cs="Segoe UI"/>
          <w:szCs w:val="14"/>
        </w:rPr>
      </w:pPr>
      <w:r w:rsidRPr="00B03074">
        <w:rPr>
          <w:rFonts w:cs="Segoe UI"/>
          <w:szCs w:val="14"/>
        </w:rPr>
        <w:t>B. security assessments compliant with organizational standards and guidelines.</w:t>
      </w:r>
    </w:p>
    <w:p w14:paraId="26FCFED8" w14:textId="425422CE" w:rsidR="00B03074" w:rsidRPr="00B03074" w:rsidRDefault="00B03074" w:rsidP="00631B91">
      <w:pPr>
        <w:autoSpaceDE w:val="0"/>
        <w:autoSpaceDN w:val="0"/>
        <w:adjustRightInd w:val="0"/>
        <w:rPr>
          <w:rFonts w:cs="Segoe UI"/>
          <w:szCs w:val="14"/>
        </w:rPr>
      </w:pPr>
      <w:r w:rsidRPr="00B03074">
        <w:rPr>
          <w:rFonts w:cs="Segoe UI"/>
          <w:szCs w:val="14"/>
        </w:rPr>
        <w:t>C. vulnerabilities identified by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03074">
        <w:rPr>
          <w:rFonts w:cs="Segoe UI"/>
          <w:szCs w:val="14"/>
        </w:rPr>
        <w:t xml:space="preserve"> and not properly mitigated.</w:t>
      </w:r>
    </w:p>
    <w:p w14:paraId="52C979F6" w14:textId="77777777" w:rsidR="00B03074" w:rsidRPr="00B03074" w:rsidRDefault="00B03074" w:rsidP="00631B91">
      <w:pPr>
        <w:autoSpaceDE w:val="0"/>
        <w:autoSpaceDN w:val="0"/>
        <w:adjustRightInd w:val="0"/>
        <w:rPr>
          <w:rFonts w:cs="Segoe UI"/>
          <w:szCs w:val="14"/>
        </w:rPr>
      </w:pPr>
      <w:r w:rsidRPr="00B03074">
        <w:rPr>
          <w:rFonts w:cs="Segoe UI"/>
          <w:szCs w:val="14"/>
        </w:rPr>
        <w:t>D. security incidents causing significant financial loss or business disruption.</w:t>
      </w:r>
    </w:p>
    <w:p w14:paraId="1658B5E0"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D is the correct answer.</w:t>
      </w:r>
    </w:p>
    <w:p w14:paraId="64460E3E"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7C2EBFA4" w14:textId="18AEFAE6" w:rsidR="00B03074" w:rsidRPr="00B03074" w:rsidRDefault="00B03074" w:rsidP="00B03074">
      <w:pPr>
        <w:autoSpaceDE w:val="0"/>
        <w:autoSpaceDN w:val="0"/>
        <w:adjustRightInd w:val="0"/>
        <w:rPr>
          <w:rFonts w:cs="Segoe UI"/>
          <w:szCs w:val="14"/>
        </w:rPr>
      </w:pPr>
      <w:r w:rsidRPr="00B03074">
        <w:rPr>
          <w:rFonts w:cs="Segoe UI"/>
          <w:szCs w:val="14"/>
        </w:rPr>
        <w:t>A. Identification of incidents is only one part of effective risk management. If impact is not limited to</w:t>
      </w:r>
      <w:r>
        <w:rPr>
          <w:rFonts w:cs="Segoe UI"/>
          <w:szCs w:val="14"/>
        </w:rPr>
        <w:t xml:space="preserve"> </w:t>
      </w:r>
      <w:r w:rsidRPr="00B03074">
        <w:rPr>
          <w:rFonts w:cs="Segoe UI"/>
          <w:szCs w:val="14"/>
        </w:rPr>
        <w:t>acceptable levels, the program is not effective. Merely identifying incidents through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Pr>
          <w:rFonts w:cs="Segoe UI"/>
          <w:szCs w:val="14"/>
        </w:rPr>
        <w:t xml:space="preserve"> </w:t>
      </w:r>
      <w:r w:rsidRPr="00B03074">
        <w:rPr>
          <w:rFonts w:cs="Segoe UI"/>
          <w:szCs w:val="14"/>
        </w:rPr>
        <w:t>is insufficient to limit impact.</w:t>
      </w:r>
    </w:p>
    <w:p w14:paraId="7A0D1C09" w14:textId="16F0CF82" w:rsidR="00B03074" w:rsidRPr="00B03074" w:rsidRDefault="00B03074" w:rsidP="00B03074">
      <w:pPr>
        <w:autoSpaceDE w:val="0"/>
        <w:autoSpaceDN w:val="0"/>
        <w:adjustRightInd w:val="0"/>
        <w:rPr>
          <w:rFonts w:cs="Segoe UI"/>
          <w:szCs w:val="14"/>
        </w:rPr>
      </w:pPr>
      <w:r w:rsidRPr="00B03074">
        <w:rPr>
          <w:rFonts w:cs="Segoe UI"/>
          <w:szCs w:val="14"/>
        </w:rPr>
        <w:t>B. While compliance is important, it is only one aspect of risk management. If impact is not limited to</w:t>
      </w:r>
      <w:r>
        <w:rPr>
          <w:rFonts w:cs="Segoe UI"/>
          <w:szCs w:val="14"/>
        </w:rPr>
        <w:t xml:space="preserve"> </w:t>
      </w:r>
      <w:r w:rsidRPr="00B03074">
        <w:rPr>
          <w:rFonts w:cs="Segoe UI"/>
          <w:szCs w:val="14"/>
        </w:rPr>
        <w:t>acceptable levels, the program is not effective. Demonstrating that a program is compliant is not a</w:t>
      </w:r>
      <w:r>
        <w:rPr>
          <w:rFonts w:cs="Segoe UI"/>
          <w:szCs w:val="14"/>
        </w:rPr>
        <w:t xml:space="preserve"> </w:t>
      </w:r>
      <w:r w:rsidRPr="00B03074">
        <w:rPr>
          <w:rFonts w:cs="Segoe UI"/>
          <w:szCs w:val="14"/>
        </w:rPr>
        <w:t>measure of the effectiveness of limiting impact.</w:t>
      </w:r>
    </w:p>
    <w:p w14:paraId="72D92EDC" w14:textId="7CC26355" w:rsidR="00B03074" w:rsidRPr="00B03074" w:rsidRDefault="00B03074" w:rsidP="00B03074">
      <w:pPr>
        <w:autoSpaceDE w:val="0"/>
        <w:autoSpaceDN w:val="0"/>
        <w:adjustRightInd w:val="0"/>
        <w:rPr>
          <w:rFonts w:cs="Segoe UI"/>
          <w:szCs w:val="14"/>
        </w:rPr>
      </w:pPr>
      <w:r w:rsidRPr="00B03074">
        <w:rPr>
          <w:rFonts w:cs="Segoe UI"/>
          <w:szCs w:val="14"/>
        </w:rPr>
        <w:t>C. Identifying unmitigated vulnerabilities is insufficient without knowledge of potential threats, impacts</w:t>
      </w:r>
      <w:r>
        <w:rPr>
          <w:rFonts w:cs="Segoe UI"/>
          <w:szCs w:val="14"/>
        </w:rPr>
        <w:t xml:space="preserve"> </w:t>
      </w:r>
      <w:r w:rsidRPr="00B03074">
        <w:rPr>
          <w:rFonts w:cs="Segoe UI"/>
          <w:szCs w:val="14"/>
        </w:rPr>
        <w:t>and control measures to determine the potential effectiveness of the risk management program.</w:t>
      </w:r>
    </w:p>
    <w:p w14:paraId="79D80364" w14:textId="4D7C609C" w:rsidR="00B03074" w:rsidRPr="00B03074" w:rsidRDefault="00B03074" w:rsidP="00B03074">
      <w:pPr>
        <w:autoSpaceDE w:val="0"/>
        <w:autoSpaceDN w:val="0"/>
        <w:adjustRightInd w:val="0"/>
        <w:spacing w:after="60"/>
        <w:rPr>
          <w:rFonts w:cs="Segoe UI"/>
          <w:b/>
          <w:bCs/>
          <w:szCs w:val="14"/>
        </w:rPr>
      </w:pPr>
      <w:r w:rsidRPr="00B03074">
        <w:rPr>
          <w:rFonts w:cs="Segoe UI"/>
          <w:b/>
          <w:bCs/>
          <w:szCs w:val="14"/>
        </w:rPr>
        <w:t>D. The goal of risk management is to limit impact and minimize business</w:t>
      </w:r>
      <w:r>
        <w:rPr>
          <w:rFonts w:cs="Segoe UI"/>
          <w:b/>
          <w:bCs/>
          <w:szCs w:val="14"/>
        </w:rPr>
        <w:t xml:space="preserve"> </w:t>
      </w:r>
      <w:r w:rsidRPr="00B03074">
        <w:rPr>
          <w:rFonts w:cs="Segoe UI"/>
          <w:b/>
          <w:bCs/>
          <w:szCs w:val="14"/>
        </w:rPr>
        <w:t>disruptions. Each</w:t>
      </w:r>
      <w:r>
        <w:rPr>
          <w:rFonts w:cs="Segoe UI"/>
          <w:b/>
          <w:bCs/>
          <w:szCs w:val="14"/>
        </w:rPr>
        <w:t xml:space="preserve"> </w:t>
      </w:r>
      <w:r w:rsidRPr="00B03074">
        <w:rPr>
          <w:rFonts w:cs="Segoe UI"/>
          <w:b/>
          <w:bCs/>
          <w:szCs w:val="14"/>
        </w:rPr>
        <w:t>instance of a security incident that causes significant financial loss or business disruption is an</w:t>
      </w:r>
      <w:r>
        <w:rPr>
          <w:rFonts w:cs="Segoe UI"/>
          <w:b/>
          <w:bCs/>
          <w:szCs w:val="14"/>
        </w:rPr>
        <w:t xml:space="preserve"> </w:t>
      </w:r>
      <w:r w:rsidRPr="00B03074">
        <w:rPr>
          <w:rFonts w:cs="Segoe UI"/>
          <w:b/>
          <w:bCs/>
          <w:szCs w:val="14"/>
        </w:rPr>
        <w:t>indication of inadequate risk management.</w:t>
      </w:r>
    </w:p>
    <w:p w14:paraId="1039E281" w14:textId="306F555B" w:rsidR="00B03074" w:rsidRPr="00B03074" w:rsidRDefault="00B03074" w:rsidP="00B03074">
      <w:pPr>
        <w:autoSpaceDE w:val="0"/>
        <w:autoSpaceDN w:val="0"/>
        <w:adjustRightInd w:val="0"/>
        <w:rPr>
          <w:rFonts w:cs="Segoe UI"/>
          <w:szCs w:val="14"/>
        </w:rPr>
      </w:pPr>
      <w:r w:rsidRPr="00B03074">
        <w:rPr>
          <w:rFonts w:cs="Segoe UI"/>
          <w:b/>
          <w:bCs/>
          <w:szCs w:val="14"/>
        </w:rPr>
        <w:t xml:space="preserve">S2-248 </w:t>
      </w:r>
      <w:r w:rsidRPr="00B03074">
        <w:rPr>
          <w:rFonts w:cs="Segoe UI"/>
          <w:szCs w:val="14"/>
        </w:rPr>
        <w:t xml:space="preserve">Assuming all options are technically feasible, which of the following would be the </w:t>
      </w:r>
      <w:r w:rsidRPr="00B03074">
        <w:rPr>
          <w:rFonts w:cs="Segoe UI"/>
          <w:b/>
          <w:bCs/>
          <w:szCs w:val="14"/>
        </w:rPr>
        <w:t xml:space="preserve">MOST </w:t>
      </w:r>
      <w:r w:rsidRPr="00B03074">
        <w:rPr>
          <w:rFonts w:cs="Segoe UI"/>
          <w:szCs w:val="14"/>
        </w:rPr>
        <w:t>effective</w:t>
      </w:r>
      <w:r>
        <w:rPr>
          <w:rFonts w:cs="Segoe UI"/>
          <w:szCs w:val="14"/>
        </w:rPr>
        <w:t xml:space="preserve"> </w:t>
      </w:r>
      <w:r w:rsidRPr="00B03074">
        <w:rPr>
          <w:rFonts w:cs="Segoe UI"/>
          <w:szCs w:val="14"/>
        </w:rPr>
        <w:t xml:space="preserve">approach for the </w:t>
      </w:r>
      <w:r w:rsidR="00810BD3">
        <w:rPr>
          <w:rFonts w:cs="Segoe UI"/>
          <w:szCs w:val="14"/>
        </w:rPr>
        <w:t>InfoSec</w:t>
      </w:r>
      <w:r w:rsidRPr="00B03074">
        <w:rPr>
          <w:rFonts w:cs="Segoe UI"/>
          <w:szCs w:val="14"/>
        </w:rPr>
        <w:t xml:space="preserve"> manager to address excessive exposure of a critical</w:t>
      </w:r>
      <w:r>
        <w:rPr>
          <w:rFonts w:cs="Segoe UI"/>
          <w:szCs w:val="14"/>
        </w:rPr>
        <w:t xml:space="preserve"> </w:t>
      </w:r>
      <w:r w:rsidRPr="00B03074">
        <w:rPr>
          <w:rFonts w:cs="Segoe UI"/>
          <w:szCs w:val="14"/>
        </w:rPr>
        <w:t>customer-facing server?</w:t>
      </w:r>
    </w:p>
    <w:p w14:paraId="17B32231" w14:textId="77777777" w:rsidR="00B03074" w:rsidRPr="00B03074" w:rsidRDefault="00B03074" w:rsidP="00B03074">
      <w:pPr>
        <w:autoSpaceDE w:val="0"/>
        <w:autoSpaceDN w:val="0"/>
        <w:adjustRightInd w:val="0"/>
        <w:rPr>
          <w:rFonts w:cs="Segoe UI"/>
          <w:szCs w:val="14"/>
        </w:rPr>
      </w:pPr>
      <w:r w:rsidRPr="00B03074">
        <w:rPr>
          <w:rFonts w:cs="Segoe UI"/>
          <w:szCs w:val="14"/>
        </w:rPr>
        <w:t>A. Develop an incident response plan</w:t>
      </w:r>
    </w:p>
    <w:p w14:paraId="4E337589" w14:textId="77777777" w:rsidR="00B03074" w:rsidRPr="00B03074" w:rsidRDefault="00B03074" w:rsidP="00B03074">
      <w:pPr>
        <w:autoSpaceDE w:val="0"/>
        <w:autoSpaceDN w:val="0"/>
        <w:adjustRightInd w:val="0"/>
        <w:rPr>
          <w:rFonts w:cs="Segoe UI"/>
          <w:szCs w:val="14"/>
        </w:rPr>
      </w:pPr>
      <w:r w:rsidRPr="00B03074">
        <w:rPr>
          <w:rFonts w:cs="Segoe UI"/>
          <w:szCs w:val="14"/>
        </w:rPr>
        <w:t>B. Reduce the attack surface</w:t>
      </w:r>
    </w:p>
    <w:p w14:paraId="2730EA67" w14:textId="77777777" w:rsidR="00B03074" w:rsidRPr="00B03074" w:rsidRDefault="00B03074" w:rsidP="00B03074">
      <w:pPr>
        <w:autoSpaceDE w:val="0"/>
        <w:autoSpaceDN w:val="0"/>
        <w:adjustRightInd w:val="0"/>
        <w:rPr>
          <w:rFonts w:cs="Segoe UI"/>
          <w:szCs w:val="14"/>
        </w:rPr>
      </w:pPr>
      <w:r w:rsidRPr="00B03074">
        <w:rPr>
          <w:rFonts w:cs="Segoe UI"/>
          <w:szCs w:val="14"/>
        </w:rPr>
        <w:t>C. Initiate compartmentalization</w:t>
      </w:r>
    </w:p>
    <w:p w14:paraId="1A9D3EE5" w14:textId="77777777" w:rsidR="00B03074" w:rsidRPr="00B03074" w:rsidRDefault="00B03074" w:rsidP="00B03074">
      <w:pPr>
        <w:autoSpaceDE w:val="0"/>
        <w:autoSpaceDN w:val="0"/>
        <w:adjustRightInd w:val="0"/>
        <w:rPr>
          <w:rFonts w:cs="Segoe UI"/>
          <w:szCs w:val="14"/>
        </w:rPr>
      </w:pPr>
      <w:r w:rsidRPr="00B03074">
        <w:rPr>
          <w:rFonts w:cs="Segoe UI"/>
          <w:szCs w:val="14"/>
        </w:rPr>
        <w:t>D. Implement compensating controls</w:t>
      </w:r>
    </w:p>
    <w:p w14:paraId="1D82A9FD"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B is the correct answer.</w:t>
      </w:r>
    </w:p>
    <w:p w14:paraId="38C01DBC"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179B7DB3" w14:textId="41846BFF" w:rsidR="00B03074" w:rsidRPr="00B03074" w:rsidRDefault="00B03074" w:rsidP="00B03074">
      <w:pPr>
        <w:autoSpaceDE w:val="0"/>
        <w:autoSpaceDN w:val="0"/>
        <w:adjustRightInd w:val="0"/>
        <w:rPr>
          <w:rFonts w:cs="Segoe UI"/>
          <w:szCs w:val="14"/>
        </w:rPr>
      </w:pPr>
      <w:r>
        <w:rPr>
          <w:rFonts w:cs="Segoe UI"/>
          <w:szCs w:val="14"/>
        </w:rPr>
        <w:t xml:space="preserve">A. </w:t>
      </w:r>
      <w:r w:rsidRPr="00B03074">
        <w:rPr>
          <w:rFonts w:cs="Segoe UI"/>
          <w:szCs w:val="14"/>
        </w:rPr>
        <w:t>Even the most effective incident response plan is unlikely to reduce exposure as effectively as</w:t>
      </w:r>
      <w:r>
        <w:rPr>
          <w:rFonts w:cs="Segoe UI"/>
          <w:szCs w:val="14"/>
        </w:rPr>
        <w:t xml:space="preserve"> </w:t>
      </w:r>
      <w:r w:rsidRPr="00B03074">
        <w:rPr>
          <w:rFonts w:cs="Segoe UI"/>
          <w:szCs w:val="14"/>
        </w:rPr>
        <w:t>reducing the attack surface.</w:t>
      </w:r>
    </w:p>
    <w:p w14:paraId="6F3F2834" w14:textId="19DCAE78" w:rsidR="00B03074" w:rsidRPr="00B03074" w:rsidRDefault="00B03074" w:rsidP="00B03074">
      <w:pPr>
        <w:autoSpaceDE w:val="0"/>
        <w:autoSpaceDN w:val="0"/>
        <w:adjustRightInd w:val="0"/>
        <w:rPr>
          <w:rFonts w:cs="Segoe UI"/>
          <w:b/>
          <w:bCs/>
          <w:szCs w:val="14"/>
        </w:rPr>
      </w:pPr>
      <w:r>
        <w:rPr>
          <w:rFonts w:cs="Segoe UI"/>
          <w:b/>
          <w:bCs/>
          <w:szCs w:val="14"/>
        </w:rPr>
        <w:lastRenderedPageBreak/>
        <w:t xml:space="preserve">B. </w:t>
      </w:r>
      <w:r w:rsidRPr="00B03074">
        <w:rPr>
          <w:rFonts w:cs="Segoe UI"/>
          <w:b/>
          <w:bCs/>
          <w:szCs w:val="14"/>
        </w:rPr>
        <w:t>The attack surface determines the extent of exposure. Reducing the attack surface by limiting</w:t>
      </w:r>
      <w:r>
        <w:rPr>
          <w:rFonts w:cs="Segoe UI"/>
          <w:b/>
          <w:bCs/>
          <w:szCs w:val="14"/>
        </w:rPr>
        <w:t xml:space="preserve"> </w:t>
      </w:r>
      <w:r w:rsidRPr="00B03074">
        <w:rPr>
          <w:rFonts w:cs="Segoe UI"/>
          <w:b/>
          <w:bCs/>
          <w:szCs w:val="14"/>
        </w:rPr>
        <w:t>entry points, ports and protocols and taking other precautions reduces the exposure.</w:t>
      </w:r>
    </w:p>
    <w:p w14:paraId="54495954" w14:textId="1928D06E" w:rsidR="00B03074" w:rsidRPr="00B03074" w:rsidRDefault="00B03074" w:rsidP="00B03074">
      <w:pPr>
        <w:autoSpaceDE w:val="0"/>
        <w:autoSpaceDN w:val="0"/>
        <w:adjustRightInd w:val="0"/>
        <w:rPr>
          <w:rFonts w:cs="Segoe UI"/>
          <w:szCs w:val="14"/>
        </w:rPr>
      </w:pPr>
      <w:r>
        <w:rPr>
          <w:rFonts w:cs="Segoe UI"/>
          <w:szCs w:val="14"/>
        </w:rPr>
        <w:t xml:space="preserve">C. </w:t>
      </w:r>
      <w:r w:rsidRPr="00B03074">
        <w:rPr>
          <w:rFonts w:cs="Segoe UI"/>
          <w:szCs w:val="14"/>
        </w:rPr>
        <w:t>Compartmentalization may limit the degree to which impact sustained by one customer results in</w:t>
      </w:r>
      <w:r>
        <w:rPr>
          <w:rFonts w:cs="Segoe UI"/>
          <w:szCs w:val="14"/>
        </w:rPr>
        <w:t xml:space="preserve"> </w:t>
      </w:r>
      <w:r w:rsidRPr="00B03074">
        <w:rPr>
          <w:rFonts w:cs="Segoe UI"/>
          <w:szCs w:val="14"/>
        </w:rPr>
        <w:t>increased vulnerability or impact for another customer, but the per-customer exposure would not</w:t>
      </w:r>
      <w:r>
        <w:rPr>
          <w:rFonts w:cs="Segoe UI"/>
          <w:szCs w:val="14"/>
        </w:rPr>
        <w:t xml:space="preserve"> </w:t>
      </w:r>
      <w:r w:rsidRPr="00B03074">
        <w:rPr>
          <w:rFonts w:cs="Segoe UI"/>
          <w:szCs w:val="14"/>
        </w:rPr>
        <w:t>be affected.</w:t>
      </w:r>
    </w:p>
    <w:p w14:paraId="1CF027F1" w14:textId="6E442F5E" w:rsidR="00B03074" w:rsidRPr="00B03074" w:rsidRDefault="00B03074" w:rsidP="00691BBE">
      <w:pPr>
        <w:autoSpaceDE w:val="0"/>
        <w:autoSpaceDN w:val="0"/>
        <w:adjustRightInd w:val="0"/>
        <w:spacing w:after="60"/>
        <w:rPr>
          <w:rFonts w:cs="Segoe UI"/>
          <w:szCs w:val="14"/>
        </w:rPr>
      </w:pPr>
      <w:r>
        <w:rPr>
          <w:rFonts w:cs="Segoe UI"/>
          <w:szCs w:val="14"/>
        </w:rPr>
        <w:t xml:space="preserve">D. </w:t>
      </w:r>
      <w:r w:rsidRPr="00B03074">
        <w:rPr>
          <w:rFonts w:cs="Segoe UI"/>
          <w:szCs w:val="14"/>
        </w:rPr>
        <w:t>Compensating controls are appropriate in cases where existing controls are incapable of reducing risk</w:t>
      </w:r>
      <w:r>
        <w:rPr>
          <w:rFonts w:cs="Segoe UI"/>
          <w:szCs w:val="14"/>
        </w:rPr>
        <w:t xml:space="preserve"> </w:t>
      </w:r>
      <w:r w:rsidRPr="00B03074">
        <w:rPr>
          <w:rFonts w:cs="Segoe UI"/>
          <w:szCs w:val="14"/>
        </w:rPr>
        <w:t>to acceptable levels, but reducing the attack surface will be more effective under circumstances where</w:t>
      </w:r>
      <w:r>
        <w:rPr>
          <w:rFonts w:cs="Segoe UI"/>
          <w:szCs w:val="14"/>
        </w:rPr>
        <w:t xml:space="preserve"> </w:t>
      </w:r>
      <w:r w:rsidRPr="00B03074">
        <w:rPr>
          <w:rFonts w:cs="Segoe UI"/>
          <w:szCs w:val="14"/>
        </w:rPr>
        <w:t>it is technically feasible.</w:t>
      </w:r>
    </w:p>
    <w:p w14:paraId="451AFBA8" w14:textId="51EF5E03" w:rsidR="00B03074" w:rsidRPr="00B03074" w:rsidRDefault="00B03074" w:rsidP="00B03074">
      <w:pPr>
        <w:autoSpaceDE w:val="0"/>
        <w:autoSpaceDN w:val="0"/>
        <w:adjustRightInd w:val="0"/>
        <w:rPr>
          <w:rFonts w:cs="Segoe UI"/>
          <w:szCs w:val="14"/>
        </w:rPr>
      </w:pPr>
      <w:r w:rsidRPr="00B03074">
        <w:rPr>
          <w:rFonts w:cs="Segoe UI"/>
          <w:b/>
          <w:bCs/>
          <w:szCs w:val="14"/>
        </w:rPr>
        <w:t>S2-249</w:t>
      </w:r>
      <w:r>
        <w:rPr>
          <w:rFonts w:cs="Segoe UI"/>
          <w:szCs w:val="14"/>
        </w:rPr>
        <w:t xml:space="preserve"> </w:t>
      </w:r>
      <w:r w:rsidRPr="00B03074">
        <w:rPr>
          <w:rFonts w:cs="Segoe UI"/>
          <w:szCs w:val="14"/>
        </w:rPr>
        <w:t xml:space="preserve">Objectives for preventive controls should be developed </w:t>
      </w:r>
      <w:r w:rsidRPr="00B03074">
        <w:rPr>
          <w:rFonts w:cs="Segoe UI"/>
          <w:b/>
          <w:bCs/>
          <w:szCs w:val="14"/>
        </w:rPr>
        <w:t xml:space="preserve">PRIMARILY </w:t>
      </w:r>
      <w:r w:rsidRPr="00B03074">
        <w:rPr>
          <w:rFonts w:cs="Segoe UI"/>
          <w:szCs w:val="14"/>
        </w:rPr>
        <w:t>bas</w:t>
      </w:r>
      <w:r>
        <w:rPr>
          <w:rFonts w:cs="Segoe UI"/>
          <w:szCs w:val="14"/>
        </w:rPr>
        <w:t>ed on</w:t>
      </w:r>
      <w:r w:rsidRPr="00B03074">
        <w:rPr>
          <w:rFonts w:cs="Segoe UI"/>
          <w:szCs w:val="14"/>
        </w:rPr>
        <w:t xml:space="preserve">: </w:t>
      </w:r>
    </w:p>
    <w:p w14:paraId="37352EE7" w14:textId="77777777" w:rsidR="00B03074" w:rsidRPr="00B03074" w:rsidRDefault="00B03074" w:rsidP="00B03074">
      <w:pPr>
        <w:autoSpaceDE w:val="0"/>
        <w:autoSpaceDN w:val="0"/>
        <w:adjustRightInd w:val="0"/>
        <w:rPr>
          <w:rFonts w:cs="Segoe UI"/>
          <w:szCs w:val="14"/>
        </w:rPr>
      </w:pPr>
      <w:r w:rsidRPr="00B03074">
        <w:rPr>
          <w:rFonts w:cs="Segoe UI"/>
          <w:szCs w:val="14"/>
        </w:rPr>
        <w:t>A. risk levels aligned with the enterprise risk appetite.</w:t>
      </w:r>
    </w:p>
    <w:p w14:paraId="0E5529B7" w14:textId="77777777" w:rsidR="00B03074" w:rsidRPr="00B03074" w:rsidRDefault="00B03074" w:rsidP="00B03074">
      <w:pPr>
        <w:autoSpaceDE w:val="0"/>
        <w:autoSpaceDN w:val="0"/>
        <w:adjustRightInd w:val="0"/>
        <w:rPr>
          <w:rFonts w:cs="Segoe UI"/>
          <w:szCs w:val="14"/>
        </w:rPr>
      </w:pPr>
      <w:r w:rsidRPr="00B03074">
        <w:rPr>
          <w:rFonts w:cs="Segoe UI"/>
          <w:szCs w:val="14"/>
        </w:rPr>
        <w:t>B. technical requirements directed by industry standards.</w:t>
      </w:r>
    </w:p>
    <w:p w14:paraId="742E0421" w14:textId="77777777" w:rsidR="00B03074" w:rsidRPr="00B03074" w:rsidRDefault="00B03074" w:rsidP="00B03074">
      <w:pPr>
        <w:autoSpaceDE w:val="0"/>
        <w:autoSpaceDN w:val="0"/>
        <w:adjustRightInd w:val="0"/>
        <w:rPr>
          <w:rFonts w:cs="Segoe UI"/>
          <w:szCs w:val="14"/>
        </w:rPr>
      </w:pPr>
      <w:r w:rsidRPr="00B03074">
        <w:rPr>
          <w:rFonts w:cs="Segoe UI"/>
          <w:szCs w:val="14"/>
        </w:rPr>
        <w:t>C. threat levels as established by monitoring tools.</w:t>
      </w:r>
    </w:p>
    <w:p w14:paraId="24615E1A" w14:textId="77777777" w:rsidR="00B03074" w:rsidRPr="00B03074" w:rsidRDefault="00B03074" w:rsidP="00B03074">
      <w:pPr>
        <w:autoSpaceDE w:val="0"/>
        <w:autoSpaceDN w:val="0"/>
        <w:adjustRightInd w:val="0"/>
        <w:rPr>
          <w:rFonts w:cs="Segoe UI"/>
          <w:szCs w:val="14"/>
        </w:rPr>
      </w:pPr>
      <w:r w:rsidRPr="00B03074">
        <w:rPr>
          <w:rFonts w:cs="Segoe UI"/>
          <w:szCs w:val="14"/>
        </w:rPr>
        <w:t>D. uptime targets specified in service level agreements.</w:t>
      </w:r>
    </w:p>
    <w:p w14:paraId="4663C584"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A is the correct answer.</w:t>
      </w:r>
    </w:p>
    <w:p w14:paraId="7C9D2A06"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207E821" w14:textId="2DE2BF64" w:rsidR="00B03074" w:rsidRPr="00B03074" w:rsidRDefault="00B03074" w:rsidP="00B03074">
      <w:pPr>
        <w:autoSpaceDE w:val="0"/>
        <w:autoSpaceDN w:val="0"/>
        <w:adjustRightInd w:val="0"/>
        <w:rPr>
          <w:rFonts w:cs="Segoe UI"/>
          <w:b/>
          <w:bCs/>
          <w:szCs w:val="14"/>
        </w:rPr>
      </w:pPr>
      <w:r w:rsidRPr="00B03074">
        <w:rPr>
          <w:rFonts w:cs="Segoe UI"/>
          <w:b/>
          <w:bCs/>
          <w:szCs w:val="14"/>
        </w:rPr>
        <w:t>A. Controls are designed and implemented to produce levels of risk aligned with the enterprise</w:t>
      </w:r>
      <w:r w:rsidR="00691BBE">
        <w:rPr>
          <w:rFonts w:cs="Segoe UI"/>
          <w:b/>
          <w:bCs/>
          <w:szCs w:val="14"/>
        </w:rPr>
        <w:t xml:space="preserve"> </w:t>
      </w:r>
      <w:r w:rsidRPr="00B03074">
        <w:rPr>
          <w:rFonts w:cs="Segoe UI"/>
          <w:b/>
          <w:bCs/>
          <w:szCs w:val="14"/>
        </w:rPr>
        <w:t>risk appetite.</w:t>
      </w:r>
    </w:p>
    <w:p w14:paraId="29BACB2A" w14:textId="29D8EF41" w:rsidR="00B03074" w:rsidRPr="00B03074" w:rsidRDefault="00B03074" w:rsidP="00B03074">
      <w:pPr>
        <w:autoSpaceDE w:val="0"/>
        <w:autoSpaceDN w:val="0"/>
        <w:adjustRightInd w:val="0"/>
        <w:rPr>
          <w:rFonts w:cs="Segoe UI"/>
          <w:szCs w:val="14"/>
        </w:rPr>
      </w:pPr>
      <w:r w:rsidRPr="00B03074">
        <w:rPr>
          <w:rFonts w:cs="Segoe UI"/>
          <w:szCs w:val="14"/>
        </w:rPr>
        <w:t xml:space="preserve">B. Industry standards offer managers and </w:t>
      </w:r>
      <w:r w:rsidR="00397BD8" w:rsidRPr="00B03074">
        <w:rPr>
          <w:rFonts w:cs="Segoe UI"/>
          <w:szCs w:val="14"/>
        </w:rPr>
        <w:t>engineer’s</w:t>
      </w:r>
      <w:r w:rsidRPr="00B03074">
        <w:rPr>
          <w:rFonts w:cs="Segoe UI"/>
          <w:szCs w:val="14"/>
        </w:rPr>
        <w:t xml:space="preserve"> direction on how desired objectives might be</w:t>
      </w:r>
      <w:r w:rsidR="00691BBE">
        <w:rPr>
          <w:rFonts w:cs="Segoe UI"/>
          <w:szCs w:val="14"/>
        </w:rPr>
        <w:t xml:space="preserve"> </w:t>
      </w:r>
      <w:r w:rsidRPr="00B03074">
        <w:rPr>
          <w:rFonts w:cs="Segoe UI"/>
          <w:szCs w:val="14"/>
        </w:rPr>
        <w:t>achieved, but organizations adopt them only when doing so aligns with business objectives and the</w:t>
      </w:r>
      <w:r w:rsidR="00691BBE">
        <w:rPr>
          <w:rFonts w:cs="Segoe UI"/>
          <w:szCs w:val="14"/>
        </w:rPr>
        <w:t xml:space="preserve"> </w:t>
      </w:r>
      <w:r w:rsidRPr="00B03074">
        <w:rPr>
          <w:rFonts w:cs="Segoe UI"/>
          <w:szCs w:val="14"/>
        </w:rPr>
        <w:t>enterprise risk appetite.</w:t>
      </w:r>
    </w:p>
    <w:p w14:paraId="6684A1DA" w14:textId="2F12D7BE" w:rsidR="00B03074" w:rsidRPr="00B03074" w:rsidRDefault="00B03074" w:rsidP="00B03074">
      <w:pPr>
        <w:autoSpaceDE w:val="0"/>
        <w:autoSpaceDN w:val="0"/>
        <w:adjustRightInd w:val="0"/>
        <w:rPr>
          <w:rFonts w:cs="Segoe UI"/>
          <w:szCs w:val="14"/>
        </w:rPr>
      </w:pPr>
      <w:r w:rsidRPr="00B03074">
        <w:rPr>
          <w:rFonts w:cs="Segoe UI"/>
          <w:szCs w:val="14"/>
        </w:rPr>
        <w:t>C. Monitored threat levels do not provide a comprehensive basis for the design and implementation of</w:t>
      </w:r>
      <w:r w:rsidR="00691BBE">
        <w:rPr>
          <w:rFonts w:cs="Segoe UI"/>
          <w:szCs w:val="14"/>
        </w:rPr>
        <w:t xml:space="preserve"> </w:t>
      </w:r>
      <w:r w:rsidRPr="00B03074">
        <w:rPr>
          <w:rFonts w:cs="Segoe UI"/>
          <w:szCs w:val="14"/>
        </w:rPr>
        <w:t>preventive controls.</w:t>
      </w:r>
    </w:p>
    <w:p w14:paraId="45409A56" w14:textId="5E2E1F25" w:rsidR="00B03074" w:rsidRPr="00B03074" w:rsidRDefault="00B03074" w:rsidP="00691BBE">
      <w:pPr>
        <w:autoSpaceDE w:val="0"/>
        <w:autoSpaceDN w:val="0"/>
        <w:adjustRightInd w:val="0"/>
        <w:spacing w:after="60"/>
        <w:rPr>
          <w:rFonts w:cs="Segoe UI"/>
          <w:szCs w:val="14"/>
        </w:rPr>
      </w:pPr>
      <w:r w:rsidRPr="00B03074">
        <w:rPr>
          <w:rFonts w:cs="Segoe UI"/>
          <w:szCs w:val="14"/>
        </w:rPr>
        <w:t>D. The need to meet uptime targets specified in service level agreements is only one of many</w:t>
      </w:r>
      <w:r w:rsidR="00691BBE">
        <w:rPr>
          <w:rFonts w:cs="Segoe UI"/>
          <w:szCs w:val="14"/>
        </w:rPr>
        <w:t xml:space="preserve"> </w:t>
      </w:r>
      <w:r w:rsidRPr="00B03074">
        <w:rPr>
          <w:rFonts w:cs="Segoe UI"/>
          <w:szCs w:val="14"/>
        </w:rPr>
        <w:t>considerations taken into account when developing preventive controls.</w:t>
      </w:r>
    </w:p>
    <w:p w14:paraId="5A6DB5F9" w14:textId="0146F70F" w:rsidR="00B03074" w:rsidRPr="00B03074" w:rsidRDefault="00B03074" w:rsidP="00B03074">
      <w:pPr>
        <w:autoSpaceDE w:val="0"/>
        <w:autoSpaceDN w:val="0"/>
        <w:adjustRightInd w:val="0"/>
        <w:rPr>
          <w:rFonts w:cs="Segoe UI"/>
          <w:szCs w:val="14"/>
        </w:rPr>
      </w:pPr>
      <w:r w:rsidRPr="00B03074">
        <w:rPr>
          <w:rFonts w:cs="Segoe UI"/>
          <w:szCs w:val="14"/>
        </w:rPr>
        <w:t>S2-250</w:t>
      </w:r>
      <w:r w:rsidR="003D0C09">
        <w:rPr>
          <w:rFonts w:cs="Segoe UI"/>
          <w:szCs w:val="14"/>
        </w:rPr>
        <w:t>.</w:t>
      </w:r>
      <w:r w:rsidRPr="00B03074">
        <w:rPr>
          <w:rFonts w:cs="Segoe UI"/>
          <w:szCs w:val="14"/>
        </w:rPr>
        <w:t xml:space="preserve"> The </w:t>
      </w:r>
      <w:r w:rsidRPr="00B03074">
        <w:rPr>
          <w:rFonts w:cs="Segoe UI"/>
          <w:b/>
          <w:bCs/>
          <w:szCs w:val="14"/>
        </w:rPr>
        <w:t xml:space="preserve">PRIMARY </w:t>
      </w:r>
      <w:r w:rsidRPr="00B03074">
        <w:rPr>
          <w:rFonts w:cs="Segoe UI"/>
          <w:szCs w:val="14"/>
        </w:rPr>
        <w:t>purpose of risk evaluation is to:</w:t>
      </w:r>
    </w:p>
    <w:p w14:paraId="3DEAFE67" w14:textId="77777777" w:rsidR="00B03074" w:rsidRPr="00B03074" w:rsidRDefault="00B03074" w:rsidP="00B03074">
      <w:pPr>
        <w:autoSpaceDE w:val="0"/>
        <w:autoSpaceDN w:val="0"/>
        <w:adjustRightInd w:val="0"/>
        <w:rPr>
          <w:rFonts w:cs="Segoe UI"/>
          <w:szCs w:val="14"/>
        </w:rPr>
      </w:pPr>
      <w:r w:rsidRPr="00B03074">
        <w:rPr>
          <w:rFonts w:cs="Segoe UI"/>
          <w:szCs w:val="14"/>
        </w:rPr>
        <w:t>A. provide a basis on which to select risk responses.</w:t>
      </w:r>
    </w:p>
    <w:p w14:paraId="7B2E934D" w14:textId="77777777" w:rsidR="00B03074" w:rsidRPr="00B03074" w:rsidRDefault="00B03074" w:rsidP="00B03074">
      <w:pPr>
        <w:autoSpaceDE w:val="0"/>
        <w:autoSpaceDN w:val="0"/>
        <w:adjustRightInd w:val="0"/>
        <w:rPr>
          <w:rFonts w:cs="Segoe UI"/>
          <w:szCs w:val="14"/>
        </w:rPr>
      </w:pPr>
      <w:r w:rsidRPr="00B03074">
        <w:rPr>
          <w:rFonts w:cs="Segoe UI"/>
          <w:szCs w:val="14"/>
        </w:rPr>
        <w:t>B. ensure that controls are deployed to mitigate risk.</w:t>
      </w:r>
    </w:p>
    <w:p w14:paraId="44D5E1AA" w14:textId="77777777" w:rsidR="00B03074" w:rsidRPr="00B03074" w:rsidRDefault="00B03074" w:rsidP="00B03074">
      <w:pPr>
        <w:autoSpaceDE w:val="0"/>
        <w:autoSpaceDN w:val="0"/>
        <w:adjustRightInd w:val="0"/>
        <w:rPr>
          <w:rFonts w:cs="Segoe UI"/>
          <w:szCs w:val="14"/>
        </w:rPr>
      </w:pPr>
      <w:r w:rsidRPr="00B03074">
        <w:rPr>
          <w:rFonts w:cs="Segoe UI"/>
          <w:szCs w:val="14"/>
        </w:rPr>
        <w:t>C. provide a means of targeting assessment activities.</w:t>
      </w:r>
    </w:p>
    <w:p w14:paraId="5C3F17CA" w14:textId="77777777" w:rsidR="00B03074" w:rsidRPr="00B03074" w:rsidRDefault="00B03074" w:rsidP="00B03074">
      <w:pPr>
        <w:autoSpaceDE w:val="0"/>
        <w:autoSpaceDN w:val="0"/>
        <w:adjustRightInd w:val="0"/>
        <w:rPr>
          <w:rFonts w:cs="Segoe UI"/>
          <w:szCs w:val="14"/>
        </w:rPr>
      </w:pPr>
      <w:r w:rsidRPr="00B03074">
        <w:rPr>
          <w:rFonts w:cs="Segoe UI"/>
          <w:szCs w:val="14"/>
        </w:rPr>
        <w:t>D. ensure that risk responses align with control objectives.</w:t>
      </w:r>
    </w:p>
    <w:p w14:paraId="7B8082D6"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A is the correct answer.</w:t>
      </w:r>
    </w:p>
    <w:p w14:paraId="0C283F83"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498C2F8F" w14:textId="69C80936" w:rsidR="00B03074" w:rsidRPr="00B03074" w:rsidRDefault="00B03074" w:rsidP="00B03074">
      <w:pPr>
        <w:autoSpaceDE w:val="0"/>
        <w:autoSpaceDN w:val="0"/>
        <w:adjustRightInd w:val="0"/>
        <w:rPr>
          <w:rFonts w:cs="Segoe UI"/>
          <w:b/>
          <w:bCs/>
          <w:szCs w:val="14"/>
        </w:rPr>
      </w:pPr>
      <w:r w:rsidRPr="00B03074">
        <w:rPr>
          <w:rFonts w:cs="Segoe UI"/>
          <w:b/>
          <w:bCs/>
          <w:szCs w:val="14"/>
        </w:rPr>
        <w:t>A. Risk evaluation provides management with the extent that the risk meets the acceptability criteria</w:t>
      </w:r>
      <w:r w:rsidR="00691BBE">
        <w:rPr>
          <w:rFonts w:cs="Segoe UI"/>
          <w:b/>
          <w:bCs/>
          <w:szCs w:val="14"/>
        </w:rPr>
        <w:t xml:space="preserve"> </w:t>
      </w:r>
      <w:r w:rsidRPr="00B03074">
        <w:rPr>
          <w:rFonts w:cs="Segoe UI"/>
          <w:b/>
          <w:bCs/>
          <w:szCs w:val="14"/>
        </w:rPr>
        <w:t>and options for response. Response to risk may come in the form of acceptance, transfer (sharing),</w:t>
      </w:r>
      <w:r w:rsidR="00691BBE">
        <w:rPr>
          <w:rFonts w:cs="Segoe UI"/>
          <w:b/>
          <w:bCs/>
          <w:szCs w:val="14"/>
        </w:rPr>
        <w:t xml:space="preserve"> </w:t>
      </w:r>
      <w:r w:rsidRPr="00B03074">
        <w:rPr>
          <w:rFonts w:cs="Segoe UI"/>
          <w:b/>
          <w:bCs/>
          <w:szCs w:val="14"/>
        </w:rPr>
        <w:t>mitigation or avoidance.</w:t>
      </w:r>
    </w:p>
    <w:p w14:paraId="22095638" w14:textId="77777777" w:rsidR="00B03074" w:rsidRPr="00B03074" w:rsidRDefault="00B03074" w:rsidP="00B03074">
      <w:pPr>
        <w:autoSpaceDE w:val="0"/>
        <w:autoSpaceDN w:val="0"/>
        <w:adjustRightInd w:val="0"/>
        <w:rPr>
          <w:rFonts w:cs="Segoe UI"/>
          <w:szCs w:val="14"/>
        </w:rPr>
      </w:pPr>
      <w:r w:rsidRPr="00B03074">
        <w:rPr>
          <w:rFonts w:cs="Segoe UI"/>
          <w:szCs w:val="14"/>
        </w:rPr>
        <w:t>B. Mitigation is only one possible response to risk.</w:t>
      </w:r>
    </w:p>
    <w:p w14:paraId="5B3D70F1" w14:textId="77777777" w:rsidR="00B03074" w:rsidRPr="00B03074" w:rsidRDefault="00B03074" w:rsidP="00B03074">
      <w:pPr>
        <w:autoSpaceDE w:val="0"/>
        <w:autoSpaceDN w:val="0"/>
        <w:adjustRightInd w:val="0"/>
        <w:rPr>
          <w:rFonts w:cs="Segoe UI"/>
          <w:szCs w:val="14"/>
        </w:rPr>
      </w:pPr>
      <w:r w:rsidRPr="00B03074">
        <w:rPr>
          <w:rFonts w:cs="Segoe UI"/>
          <w:szCs w:val="14"/>
        </w:rPr>
        <w:t>C. Risk evaluation is the final stage of an assessment activity.</w:t>
      </w:r>
    </w:p>
    <w:p w14:paraId="1F2D08EC" w14:textId="05995596" w:rsidR="00B03074" w:rsidRPr="00B03074" w:rsidRDefault="00B03074" w:rsidP="00691BBE">
      <w:pPr>
        <w:autoSpaceDE w:val="0"/>
        <w:autoSpaceDN w:val="0"/>
        <w:adjustRightInd w:val="0"/>
        <w:spacing w:after="60"/>
        <w:rPr>
          <w:rFonts w:cs="Segoe UI"/>
          <w:szCs w:val="14"/>
        </w:rPr>
      </w:pPr>
      <w:r w:rsidRPr="00B03074">
        <w:rPr>
          <w:rFonts w:cs="Segoe UI"/>
          <w:szCs w:val="14"/>
        </w:rPr>
        <w:t>D. Control objectives align with the risk management strategy, which determines risk response.</w:t>
      </w:r>
      <w:r w:rsidR="00691BBE">
        <w:rPr>
          <w:rFonts w:cs="Segoe UI"/>
          <w:szCs w:val="14"/>
        </w:rPr>
        <w:t xml:space="preserve"> </w:t>
      </w:r>
      <w:r w:rsidRPr="00B03074">
        <w:rPr>
          <w:rFonts w:cs="Segoe UI"/>
          <w:szCs w:val="14"/>
        </w:rPr>
        <w:t>An organization is considering a reciprocal arrangement with a similar organization as a recovery option.</w:t>
      </w:r>
    </w:p>
    <w:p w14:paraId="1DBC13D0" w14:textId="614D324C" w:rsidR="00B03074" w:rsidRPr="00B03074" w:rsidRDefault="00691BBE" w:rsidP="00B03074">
      <w:pPr>
        <w:autoSpaceDE w:val="0"/>
        <w:autoSpaceDN w:val="0"/>
        <w:adjustRightInd w:val="0"/>
        <w:rPr>
          <w:rFonts w:cs="Segoe UI"/>
          <w:szCs w:val="14"/>
        </w:rPr>
      </w:pPr>
      <w:r w:rsidRPr="00691BBE">
        <w:rPr>
          <w:rFonts w:cs="Segoe UI"/>
          <w:b/>
          <w:bCs/>
          <w:szCs w:val="14"/>
        </w:rPr>
        <w:t>S2-251</w:t>
      </w:r>
      <w:r>
        <w:rPr>
          <w:rFonts w:cs="Segoe UI"/>
          <w:szCs w:val="14"/>
        </w:rPr>
        <w:t xml:space="preserve"> </w:t>
      </w:r>
      <w:r w:rsidR="00B03074" w:rsidRPr="00B03074">
        <w:rPr>
          <w:rFonts w:cs="Segoe UI"/>
          <w:szCs w:val="14"/>
        </w:rPr>
        <w:t xml:space="preserve">Which is the </w:t>
      </w:r>
      <w:r w:rsidR="00B03074" w:rsidRPr="00691BBE">
        <w:rPr>
          <w:rFonts w:cs="Segoe UI"/>
          <w:b/>
          <w:bCs/>
          <w:szCs w:val="14"/>
        </w:rPr>
        <w:t>GREATEST</w:t>
      </w:r>
      <w:r w:rsidR="00B03074" w:rsidRPr="00B03074">
        <w:rPr>
          <w:rFonts w:cs="Segoe UI"/>
          <w:szCs w:val="14"/>
        </w:rPr>
        <w:t xml:space="preserve"> risk associated with a reciprocal arrangement?</w:t>
      </w:r>
    </w:p>
    <w:p w14:paraId="5E56ED75" w14:textId="77777777" w:rsidR="00B03074" w:rsidRPr="00B03074" w:rsidRDefault="00B03074" w:rsidP="00B03074">
      <w:pPr>
        <w:autoSpaceDE w:val="0"/>
        <w:autoSpaceDN w:val="0"/>
        <w:adjustRightInd w:val="0"/>
        <w:rPr>
          <w:rFonts w:cs="Segoe UI"/>
          <w:szCs w:val="14"/>
        </w:rPr>
      </w:pPr>
      <w:r w:rsidRPr="00B03074">
        <w:rPr>
          <w:rFonts w:cs="Segoe UI"/>
          <w:szCs w:val="14"/>
        </w:rPr>
        <w:t>A. Variations between the risk and impact assessments</w:t>
      </w:r>
    </w:p>
    <w:p w14:paraId="47E081A3" w14:textId="77777777" w:rsidR="00B03074" w:rsidRPr="00B03074" w:rsidRDefault="00B03074" w:rsidP="00B03074">
      <w:pPr>
        <w:autoSpaceDE w:val="0"/>
        <w:autoSpaceDN w:val="0"/>
        <w:adjustRightInd w:val="0"/>
        <w:rPr>
          <w:rFonts w:cs="Segoe UI"/>
          <w:szCs w:val="14"/>
        </w:rPr>
      </w:pPr>
      <w:r w:rsidRPr="00B03074">
        <w:rPr>
          <w:rFonts w:cs="Segoe UI"/>
          <w:szCs w:val="14"/>
        </w:rPr>
        <w:t>B. Frequency of testing of the recovery and continuity plans</w:t>
      </w:r>
    </w:p>
    <w:p w14:paraId="0ADA25C8" w14:textId="77777777" w:rsidR="00B03074" w:rsidRPr="00B03074" w:rsidRDefault="00B03074" w:rsidP="00B03074">
      <w:pPr>
        <w:autoSpaceDE w:val="0"/>
        <w:autoSpaceDN w:val="0"/>
        <w:adjustRightInd w:val="0"/>
        <w:rPr>
          <w:rFonts w:cs="Segoe UI"/>
          <w:szCs w:val="14"/>
        </w:rPr>
      </w:pPr>
      <w:r w:rsidRPr="00B03074">
        <w:rPr>
          <w:rFonts w:cs="Segoe UI"/>
          <w:szCs w:val="14"/>
        </w:rPr>
        <w:t>C. Similarities in infrastructure and capacity</w:t>
      </w:r>
    </w:p>
    <w:p w14:paraId="6DE81BC8" w14:textId="77777777" w:rsidR="00B03074" w:rsidRPr="00B03074" w:rsidRDefault="00B03074" w:rsidP="00B03074">
      <w:pPr>
        <w:autoSpaceDE w:val="0"/>
        <w:autoSpaceDN w:val="0"/>
        <w:adjustRightInd w:val="0"/>
        <w:rPr>
          <w:rFonts w:cs="Segoe UI"/>
          <w:szCs w:val="14"/>
        </w:rPr>
      </w:pPr>
      <w:r w:rsidRPr="00B03074">
        <w:rPr>
          <w:rFonts w:cs="Segoe UI"/>
          <w:szCs w:val="14"/>
        </w:rPr>
        <w:t>D. Differences in security policies and procedures</w:t>
      </w:r>
    </w:p>
    <w:p w14:paraId="7C7EB559" w14:textId="77777777" w:rsidR="00B03074" w:rsidRPr="00691BBE" w:rsidRDefault="00B03074" w:rsidP="00B03074">
      <w:pPr>
        <w:autoSpaceDE w:val="0"/>
        <w:autoSpaceDN w:val="0"/>
        <w:adjustRightInd w:val="0"/>
        <w:rPr>
          <w:rFonts w:cs="Segoe UI"/>
          <w:b/>
          <w:bCs/>
          <w:szCs w:val="14"/>
        </w:rPr>
      </w:pPr>
      <w:r w:rsidRPr="00691BBE">
        <w:rPr>
          <w:rFonts w:cs="Segoe UI"/>
          <w:b/>
          <w:bCs/>
          <w:szCs w:val="14"/>
        </w:rPr>
        <w:t>C is the correct answer.</w:t>
      </w:r>
    </w:p>
    <w:p w14:paraId="2400148A" w14:textId="77777777" w:rsidR="00B03074" w:rsidRPr="00B03074" w:rsidRDefault="00B03074" w:rsidP="00B03074">
      <w:pPr>
        <w:autoSpaceDE w:val="0"/>
        <w:autoSpaceDN w:val="0"/>
        <w:adjustRightInd w:val="0"/>
        <w:rPr>
          <w:rFonts w:cs="Segoe UI"/>
          <w:szCs w:val="14"/>
        </w:rPr>
      </w:pPr>
      <w:r w:rsidRPr="00691BBE">
        <w:rPr>
          <w:rFonts w:cs="Segoe UI"/>
          <w:b/>
          <w:bCs/>
          <w:szCs w:val="14"/>
        </w:rPr>
        <w:t>Justification</w:t>
      </w:r>
      <w:r w:rsidRPr="00B03074">
        <w:rPr>
          <w:rFonts w:cs="Segoe UI"/>
          <w:szCs w:val="14"/>
        </w:rPr>
        <w:t>:</w:t>
      </w:r>
    </w:p>
    <w:p w14:paraId="2C8080B0" w14:textId="54739C20" w:rsidR="00B03074" w:rsidRPr="00B03074" w:rsidRDefault="00B03074" w:rsidP="00B03074">
      <w:pPr>
        <w:autoSpaceDE w:val="0"/>
        <w:autoSpaceDN w:val="0"/>
        <w:adjustRightInd w:val="0"/>
        <w:rPr>
          <w:rFonts w:cs="Segoe UI"/>
          <w:szCs w:val="14"/>
        </w:rPr>
      </w:pPr>
      <w:r w:rsidRPr="00B03074">
        <w:rPr>
          <w:rFonts w:cs="Segoe UI"/>
          <w:szCs w:val="14"/>
        </w:rPr>
        <w:t>A. Analyses are predictive, so differences between the organizations will not affect adequacy in the event</w:t>
      </w:r>
      <w:r w:rsidR="00691BBE">
        <w:rPr>
          <w:rFonts w:cs="Segoe UI"/>
          <w:szCs w:val="14"/>
        </w:rPr>
        <w:t xml:space="preserve"> </w:t>
      </w:r>
      <w:r w:rsidRPr="00B03074">
        <w:rPr>
          <w:rFonts w:cs="Segoe UI"/>
          <w:szCs w:val="14"/>
        </w:rPr>
        <w:t>of recovery.</w:t>
      </w:r>
    </w:p>
    <w:p w14:paraId="417EBDF3" w14:textId="73660F9A" w:rsidR="00B03074" w:rsidRPr="00B03074" w:rsidRDefault="00B03074" w:rsidP="00B03074">
      <w:pPr>
        <w:autoSpaceDE w:val="0"/>
        <w:autoSpaceDN w:val="0"/>
        <w:adjustRightInd w:val="0"/>
        <w:rPr>
          <w:rFonts w:cs="Segoe UI"/>
          <w:szCs w:val="14"/>
        </w:rPr>
      </w:pPr>
      <w:r w:rsidRPr="00B03074">
        <w:rPr>
          <w:rFonts w:cs="Segoe UI"/>
          <w:szCs w:val="14"/>
        </w:rPr>
        <w:t>B. Organizations must collaborate on frequency of testing to ensure that each meets its needs. However,</w:t>
      </w:r>
      <w:r w:rsidR="00691BBE">
        <w:rPr>
          <w:rFonts w:cs="Segoe UI"/>
          <w:szCs w:val="14"/>
        </w:rPr>
        <w:t xml:space="preserve"> </w:t>
      </w:r>
      <w:r w:rsidRPr="00B03074">
        <w:rPr>
          <w:rFonts w:cs="Segoe UI"/>
          <w:szCs w:val="14"/>
        </w:rPr>
        <w:t>such agreements are generally established when arranging reciprocity and do not constitute</w:t>
      </w:r>
      <w:r w:rsidR="00691BBE">
        <w:rPr>
          <w:rFonts w:cs="Segoe UI"/>
          <w:szCs w:val="14"/>
        </w:rPr>
        <w:t xml:space="preserve"> </w:t>
      </w:r>
      <w:r w:rsidRPr="00B03074">
        <w:rPr>
          <w:rFonts w:cs="Segoe UI"/>
          <w:szCs w:val="14"/>
        </w:rPr>
        <w:t>ongoing risk.</w:t>
      </w:r>
    </w:p>
    <w:p w14:paraId="4B571DE0" w14:textId="7BF998A6" w:rsidR="00B03074" w:rsidRPr="00B03074" w:rsidRDefault="00B03074" w:rsidP="00B03074">
      <w:pPr>
        <w:autoSpaceDE w:val="0"/>
        <w:autoSpaceDN w:val="0"/>
        <w:adjustRightInd w:val="0"/>
        <w:rPr>
          <w:rFonts w:cs="Segoe UI"/>
          <w:szCs w:val="14"/>
        </w:rPr>
      </w:pPr>
      <w:r w:rsidRPr="00B03074">
        <w:rPr>
          <w:rFonts w:cs="Segoe UI"/>
          <w:szCs w:val="14"/>
        </w:rPr>
        <w:t>C. If organizations have dissimilar infrastructure or lack capacity, it may be difficult to</w:t>
      </w:r>
      <w:r w:rsidR="003D0C09">
        <w:rPr>
          <w:rFonts w:cs="Segoe UI"/>
          <w:szCs w:val="14"/>
        </w:rPr>
        <w:t xml:space="preserve"> </w:t>
      </w:r>
      <w:r w:rsidRPr="00B03074">
        <w:rPr>
          <w:rFonts w:cs="Segoe UI"/>
          <w:szCs w:val="14"/>
        </w:rPr>
        <w:t>implement recovery.</w:t>
      </w:r>
    </w:p>
    <w:p w14:paraId="78CB1D59" w14:textId="788B40D7" w:rsidR="00B03074" w:rsidRPr="00B03074" w:rsidRDefault="00B03074" w:rsidP="00691BBE">
      <w:pPr>
        <w:autoSpaceDE w:val="0"/>
        <w:autoSpaceDN w:val="0"/>
        <w:adjustRightInd w:val="0"/>
        <w:spacing w:after="60"/>
        <w:rPr>
          <w:rFonts w:cs="Segoe UI"/>
          <w:szCs w:val="14"/>
        </w:rPr>
      </w:pPr>
      <w:r w:rsidRPr="00B03074">
        <w:rPr>
          <w:rFonts w:cs="Segoe UI"/>
          <w:szCs w:val="14"/>
        </w:rPr>
        <w:t>D. Differences in security policies and procedures are generally addressed when establishing reciprocity</w:t>
      </w:r>
      <w:r w:rsidR="00691BBE">
        <w:rPr>
          <w:rFonts w:cs="Segoe UI"/>
          <w:szCs w:val="14"/>
        </w:rPr>
        <w:t xml:space="preserve"> </w:t>
      </w:r>
      <w:r w:rsidRPr="00B03074">
        <w:rPr>
          <w:rFonts w:cs="Segoe UI"/>
          <w:szCs w:val="14"/>
        </w:rPr>
        <w:t>and can be managed over time through monitoring and reporting.</w:t>
      </w:r>
    </w:p>
    <w:p w14:paraId="2331E143" w14:textId="7A309622" w:rsidR="00B03074" w:rsidRPr="00B03074" w:rsidRDefault="00691BBE" w:rsidP="00B03074">
      <w:pPr>
        <w:autoSpaceDE w:val="0"/>
        <w:autoSpaceDN w:val="0"/>
        <w:adjustRightInd w:val="0"/>
        <w:rPr>
          <w:rFonts w:cs="Segoe UI"/>
          <w:szCs w:val="14"/>
        </w:rPr>
      </w:pPr>
      <w:r w:rsidRPr="00691BBE">
        <w:rPr>
          <w:rFonts w:cs="Segoe UI"/>
          <w:b/>
          <w:bCs/>
          <w:szCs w:val="14"/>
        </w:rPr>
        <w:t>S2-252</w:t>
      </w:r>
      <w:r>
        <w:rPr>
          <w:rFonts w:cs="Segoe UI"/>
          <w:szCs w:val="14"/>
        </w:rPr>
        <w:t xml:space="preserve"> </w:t>
      </w:r>
      <w:r w:rsidR="00B03074" w:rsidRPr="00B03074">
        <w:rPr>
          <w:rFonts w:cs="Segoe UI"/>
          <w:szCs w:val="14"/>
        </w:rPr>
        <w:t xml:space="preserve">Which is the </w:t>
      </w:r>
      <w:r w:rsidR="00B03074" w:rsidRPr="00691BBE">
        <w:rPr>
          <w:rFonts w:cs="Segoe UI"/>
          <w:b/>
          <w:bCs/>
          <w:szCs w:val="14"/>
        </w:rPr>
        <w:t>MOST</w:t>
      </w:r>
      <w:r w:rsidR="00B03074" w:rsidRPr="00B03074">
        <w:rPr>
          <w:rFonts w:cs="Segoe UI"/>
          <w:szCs w:val="14"/>
        </w:rPr>
        <w:t xml:space="preserve"> supportable basis for prioritizing risk for treatment? </w:t>
      </w:r>
    </w:p>
    <w:p w14:paraId="4B9B799E" w14:textId="77777777" w:rsidR="00B03074" w:rsidRPr="00B03074" w:rsidRDefault="00B03074" w:rsidP="00B03074">
      <w:pPr>
        <w:autoSpaceDE w:val="0"/>
        <w:autoSpaceDN w:val="0"/>
        <w:adjustRightInd w:val="0"/>
        <w:rPr>
          <w:rFonts w:cs="Segoe UI"/>
          <w:szCs w:val="14"/>
        </w:rPr>
      </w:pPr>
      <w:r w:rsidRPr="00B03074">
        <w:rPr>
          <w:rFonts w:cs="Segoe UI"/>
          <w:szCs w:val="14"/>
        </w:rPr>
        <w:t>A. Cost and asset value</w:t>
      </w:r>
    </w:p>
    <w:p w14:paraId="269577AB" w14:textId="77777777" w:rsidR="00B03074" w:rsidRPr="00B03074" w:rsidRDefault="00B03074" w:rsidP="00B03074">
      <w:pPr>
        <w:autoSpaceDE w:val="0"/>
        <w:autoSpaceDN w:val="0"/>
        <w:adjustRightInd w:val="0"/>
        <w:rPr>
          <w:rFonts w:cs="Segoe UI"/>
          <w:szCs w:val="14"/>
        </w:rPr>
      </w:pPr>
      <w:r w:rsidRPr="00B03074">
        <w:rPr>
          <w:rFonts w:cs="Segoe UI"/>
          <w:szCs w:val="14"/>
        </w:rPr>
        <w:t>B. Frequency and impact</w:t>
      </w:r>
    </w:p>
    <w:p w14:paraId="4F1CA9B8" w14:textId="77777777" w:rsidR="00B03074" w:rsidRPr="00B03074" w:rsidRDefault="00B03074" w:rsidP="00B03074">
      <w:pPr>
        <w:autoSpaceDE w:val="0"/>
        <w:autoSpaceDN w:val="0"/>
        <w:adjustRightInd w:val="0"/>
        <w:rPr>
          <w:rFonts w:cs="Segoe UI"/>
          <w:szCs w:val="14"/>
        </w:rPr>
      </w:pPr>
      <w:r w:rsidRPr="00B03074">
        <w:rPr>
          <w:rFonts w:cs="Segoe UI"/>
          <w:szCs w:val="14"/>
        </w:rPr>
        <w:t>C. Frequency and scope</w:t>
      </w:r>
    </w:p>
    <w:p w14:paraId="19A7E671" w14:textId="77777777" w:rsidR="00B03074" w:rsidRPr="00B03074" w:rsidRDefault="00B03074" w:rsidP="00B03074">
      <w:pPr>
        <w:autoSpaceDE w:val="0"/>
        <w:autoSpaceDN w:val="0"/>
        <w:adjustRightInd w:val="0"/>
        <w:rPr>
          <w:rFonts w:cs="Segoe UI"/>
          <w:szCs w:val="14"/>
        </w:rPr>
      </w:pPr>
      <w:r w:rsidRPr="00B03074">
        <w:rPr>
          <w:rFonts w:cs="Segoe UI"/>
          <w:szCs w:val="14"/>
        </w:rPr>
        <w:t>D. Cost and effort</w:t>
      </w:r>
    </w:p>
    <w:p w14:paraId="5940346C" w14:textId="77777777" w:rsidR="00B03074" w:rsidRPr="00691BBE" w:rsidRDefault="00B03074" w:rsidP="00B03074">
      <w:pPr>
        <w:autoSpaceDE w:val="0"/>
        <w:autoSpaceDN w:val="0"/>
        <w:adjustRightInd w:val="0"/>
        <w:rPr>
          <w:rFonts w:cs="Segoe UI"/>
          <w:b/>
          <w:bCs/>
          <w:szCs w:val="14"/>
        </w:rPr>
      </w:pPr>
      <w:r w:rsidRPr="00691BBE">
        <w:rPr>
          <w:rFonts w:cs="Segoe UI"/>
          <w:b/>
          <w:bCs/>
          <w:szCs w:val="14"/>
        </w:rPr>
        <w:t>B is the correct answer.</w:t>
      </w:r>
    </w:p>
    <w:p w14:paraId="0F27F5FE" w14:textId="77777777" w:rsidR="00B03074" w:rsidRPr="00B03074" w:rsidRDefault="00B03074" w:rsidP="00B03074">
      <w:pPr>
        <w:autoSpaceDE w:val="0"/>
        <w:autoSpaceDN w:val="0"/>
        <w:adjustRightInd w:val="0"/>
        <w:rPr>
          <w:rFonts w:cs="Segoe UI"/>
          <w:szCs w:val="14"/>
        </w:rPr>
      </w:pPr>
      <w:r w:rsidRPr="00691BBE">
        <w:rPr>
          <w:rFonts w:cs="Segoe UI"/>
          <w:b/>
          <w:bCs/>
          <w:szCs w:val="14"/>
        </w:rPr>
        <w:t>Justification</w:t>
      </w:r>
      <w:r w:rsidRPr="00B03074">
        <w:rPr>
          <w:rFonts w:cs="Segoe UI"/>
          <w:szCs w:val="14"/>
        </w:rPr>
        <w:t>:</w:t>
      </w:r>
    </w:p>
    <w:p w14:paraId="264DFD1A" w14:textId="3B203D74" w:rsidR="00B03074" w:rsidRPr="00B03074" w:rsidRDefault="00691BBE" w:rsidP="00B03074">
      <w:pPr>
        <w:autoSpaceDE w:val="0"/>
        <w:autoSpaceDN w:val="0"/>
        <w:adjustRightInd w:val="0"/>
        <w:rPr>
          <w:rFonts w:cs="Segoe UI"/>
          <w:szCs w:val="14"/>
        </w:rPr>
      </w:pPr>
      <w:r>
        <w:rPr>
          <w:rFonts w:cs="Segoe UI"/>
          <w:szCs w:val="14"/>
        </w:rPr>
        <w:t xml:space="preserve">A. </w:t>
      </w:r>
      <w:r w:rsidR="00B03074" w:rsidRPr="00B03074">
        <w:rPr>
          <w:rFonts w:cs="Segoe UI"/>
          <w:szCs w:val="14"/>
        </w:rPr>
        <w:t>Cost to remediate is a major factor only relative to the value of the assets to which remediation applies</w:t>
      </w:r>
      <w:r>
        <w:rPr>
          <w:rFonts w:cs="Segoe UI"/>
          <w:szCs w:val="14"/>
        </w:rPr>
        <w:t xml:space="preserve"> </w:t>
      </w:r>
      <w:r w:rsidR="00B03074" w:rsidRPr="00B03074">
        <w:rPr>
          <w:rFonts w:cs="Segoe UI"/>
          <w:szCs w:val="14"/>
        </w:rPr>
        <w:t>(i.e., is remediation appropriate for this asset versus another risk treatment option?). It is ineffective as a</w:t>
      </w:r>
      <w:r>
        <w:rPr>
          <w:rFonts w:cs="Segoe UI"/>
          <w:szCs w:val="14"/>
        </w:rPr>
        <w:t xml:space="preserve"> </w:t>
      </w:r>
      <w:r w:rsidR="00B03074" w:rsidRPr="00B03074">
        <w:rPr>
          <w:rFonts w:cs="Segoe UI"/>
          <w:szCs w:val="14"/>
        </w:rPr>
        <w:t>means of prioritization across different assets, because it does not take into account their business value.</w:t>
      </w:r>
    </w:p>
    <w:p w14:paraId="6328DED0" w14:textId="4E49036F" w:rsidR="00B03074" w:rsidRPr="00B03074" w:rsidRDefault="00691BBE" w:rsidP="00B03074">
      <w:pPr>
        <w:autoSpaceDE w:val="0"/>
        <w:autoSpaceDN w:val="0"/>
        <w:adjustRightInd w:val="0"/>
        <w:rPr>
          <w:rFonts w:cs="Segoe UI"/>
          <w:szCs w:val="14"/>
        </w:rPr>
      </w:pPr>
      <w:r w:rsidRPr="00691BBE">
        <w:rPr>
          <w:rFonts w:cs="Segoe UI"/>
          <w:b/>
          <w:bCs/>
          <w:szCs w:val="14"/>
        </w:rPr>
        <w:t xml:space="preserve">B. </w:t>
      </w:r>
      <w:r w:rsidR="00B03074" w:rsidRPr="00691BBE">
        <w:rPr>
          <w:rFonts w:cs="Segoe UI"/>
          <w:b/>
          <w:bCs/>
          <w:szCs w:val="14"/>
        </w:rPr>
        <w:t>The balance between impact and frequency captures the adjusted probability of loss to the</w:t>
      </w:r>
      <w:r w:rsidRPr="00691BBE">
        <w:rPr>
          <w:rFonts w:cs="Segoe UI"/>
          <w:b/>
          <w:bCs/>
          <w:szCs w:val="14"/>
        </w:rPr>
        <w:t xml:space="preserve"> </w:t>
      </w:r>
      <w:r w:rsidR="00B03074" w:rsidRPr="00691BBE">
        <w:rPr>
          <w:rFonts w:cs="Segoe UI"/>
          <w:b/>
          <w:bCs/>
          <w:szCs w:val="14"/>
        </w:rPr>
        <w:t>organization associated with each risk. Therefore, this provides an immediate and relevant basis</w:t>
      </w:r>
      <w:r w:rsidRPr="00691BBE">
        <w:rPr>
          <w:rFonts w:cs="Segoe UI"/>
          <w:b/>
          <w:bCs/>
          <w:szCs w:val="14"/>
        </w:rPr>
        <w:t xml:space="preserve"> </w:t>
      </w:r>
      <w:r w:rsidR="00B03074" w:rsidRPr="00691BBE">
        <w:rPr>
          <w:rFonts w:cs="Segoe UI"/>
          <w:b/>
          <w:bCs/>
          <w:szCs w:val="14"/>
        </w:rPr>
        <w:t>for prioritization of treatment, with risks that are high-impact and high-frequency ranking the</w:t>
      </w:r>
      <w:r w:rsidRPr="00691BBE">
        <w:rPr>
          <w:rFonts w:cs="Segoe UI"/>
          <w:b/>
          <w:bCs/>
          <w:szCs w:val="14"/>
        </w:rPr>
        <w:t xml:space="preserve"> </w:t>
      </w:r>
      <w:r w:rsidR="00B03074" w:rsidRPr="00691BBE">
        <w:rPr>
          <w:rFonts w:cs="Segoe UI"/>
          <w:b/>
          <w:bCs/>
          <w:szCs w:val="14"/>
        </w:rPr>
        <w:t>highest on the list</w:t>
      </w:r>
      <w:r w:rsidR="00B03074" w:rsidRPr="00B03074">
        <w:rPr>
          <w:rFonts w:cs="Segoe UI"/>
          <w:szCs w:val="14"/>
        </w:rPr>
        <w:t>.</w:t>
      </w:r>
    </w:p>
    <w:p w14:paraId="0B32F05D" w14:textId="07C07C70" w:rsidR="00B03074" w:rsidRPr="00B03074" w:rsidRDefault="00691BBE" w:rsidP="00B03074">
      <w:pPr>
        <w:autoSpaceDE w:val="0"/>
        <w:autoSpaceDN w:val="0"/>
        <w:adjustRightInd w:val="0"/>
        <w:rPr>
          <w:rFonts w:cs="Segoe UI"/>
          <w:szCs w:val="14"/>
        </w:rPr>
      </w:pPr>
      <w:r>
        <w:rPr>
          <w:rFonts w:cs="Segoe UI"/>
          <w:szCs w:val="14"/>
        </w:rPr>
        <w:t xml:space="preserve">C. </w:t>
      </w:r>
      <w:r w:rsidR="00B03074" w:rsidRPr="00B03074">
        <w:rPr>
          <w:rFonts w:cs="Segoe UI"/>
          <w:szCs w:val="14"/>
        </w:rPr>
        <w:t>Breadth of scope is not necessarily equivalent to impact. Prioritizing a risk that affects a broad range</w:t>
      </w:r>
      <w:r>
        <w:rPr>
          <w:rFonts w:cs="Segoe UI"/>
          <w:szCs w:val="14"/>
        </w:rPr>
        <w:t xml:space="preserve"> </w:t>
      </w:r>
      <w:r w:rsidR="00B03074" w:rsidRPr="00B03074">
        <w:rPr>
          <w:rFonts w:cs="Segoe UI"/>
          <w:szCs w:val="14"/>
        </w:rPr>
        <w:t>of relatively unimportant systems over a risk that impacts a single critical system would not be</w:t>
      </w:r>
      <w:r>
        <w:rPr>
          <w:rFonts w:cs="Segoe UI"/>
          <w:szCs w:val="14"/>
        </w:rPr>
        <w:t xml:space="preserve"> </w:t>
      </w:r>
      <w:r w:rsidR="00B03074" w:rsidRPr="00B03074">
        <w:rPr>
          <w:rFonts w:cs="Segoe UI"/>
          <w:szCs w:val="14"/>
        </w:rPr>
        <w:t>beneficial to the organization.</w:t>
      </w:r>
    </w:p>
    <w:p w14:paraId="767AF26D" w14:textId="4C209C03" w:rsidR="00B03074" w:rsidRPr="00B03074" w:rsidRDefault="00691BBE" w:rsidP="00691BBE">
      <w:pPr>
        <w:autoSpaceDE w:val="0"/>
        <w:autoSpaceDN w:val="0"/>
        <w:adjustRightInd w:val="0"/>
        <w:spacing w:after="60"/>
        <w:rPr>
          <w:rFonts w:cs="Segoe UI"/>
          <w:szCs w:val="14"/>
        </w:rPr>
      </w:pPr>
      <w:r>
        <w:rPr>
          <w:rFonts w:cs="Segoe UI"/>
          <w:szCs w:val="14"/>
        </w:rPr>
        <w:t xml:space="preserve">D. </w:t>
      </w:r>
      <w:r w:rsidR="00B03074" w:rsidRPr="00B03074">
        <w:rPr>
          <w:rFonts w:cs="Segoe UI"/>
          <w:szCs w:val="14"/>
        </w:rPr>
        <w:t>Effort is a subset of overall cost representing time and expertise. Unto itself, cost is not a suitable</w:t>
      </w:r>
      <w:r>
        <w:rPr>
          <w:rFonts w:cs="Segoe UI"/>
          <w:szCs w:val="14"/>
        </w:rPr>
        <w:t xml:space="preserve"> </w:t>
      </w:r>
      <w:r w:rsidR="00B03074" w:rsidRPr="00B03074">
        <w:rPr>
          <w:rFonts w:cs="Segoe UI"/>
          <w:szCs w:val="14"/>
        </w:rPr>
        <w:t>basis for prioritization.</w:t>
      </w:r>
    </w:p>
    <w:p w14:paraId="79103BD8" w14:textId="11457210" w:rsidR="00B03074" w:rsidRPr="00B03074" w:rsidRDefault="00691BBE" w:rsidP="00B03074">
      <w:pPr>
        <w:autoSpaceDE w:val="0"/>
        <w:autoSpaceDN w:val="0"/>
        <w:adjustRightInd w:val="0"/>
        <w:rPr>
          <w:rFonts w:cs="Segoe UI"/>
          <w:szCs w:val="14"/>
        </w:rPr>
      </w:pPr>
      <w:r w:rsidRPr="00691BBE">
        <w:rPr>
          <w:rFonts w:cs="Segoe UI"/>
          <w:b/>
          <w:bCs/>
          <w:szCs w:val="14"/>
        </w:rPr>
        <w:t>S2-253</w:t>
      </w:r>
      <w:r>
        <w:rPr>
          <w:rFonts w:cs="Segoe UI"/>
          <w:szCs w:val="14"/>
        </w:rPr>
        <w:t xml:space="preserve"> </w:t>
      </w:r>
      <w:r w:rsidR="00B03074" w:rsidRPr="00B03074">
        <w:rPr>
          <w:rFonts w:cs="Segoe UI"/>
          <w:szCs w:val="14"/>
        </w:rPr>
        <w:t>When the security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B03074" w:rsidRPr="00B03074">
        <w:rPr>
          <w:rFonts w:cs="Segoe UI"/>
          <w:szCs w:val="14"/>
        </w:rPr>
        <w:t xml:space="preserve"> result was reviewed, it was found that the rationale for risk rating varies</w:t>
      </w:r>
      <w:r>
        <w:rPr>
          <w:rFonts w:cs="Segoe UI"/>
          <w:szCs w:val="14"/>
        </w:rPr>
        <w:t xml:space="preserve"> </w:t>
      </w:r>
      <w:r w:rsidR="00B03074" w:rsidRPr="00B03074">
        <w:rPr>
          <w:rFonts w:cs="Segoe UI"/>
          <w:szCs w:val="14"/>
        </w:rPr>
        <w:t>by department. Which will BEST improve this situation?</w:t>
      </w:r>
    </w:p>
    <w:p w14:paraId="46A37D0E" w14:textId="77777777" w:rsidR="00B03074" w:rsidRPr="00B03074" w:rsidRDefault="00B03074" w:rsidP="00B03074">
      <w:pPr>
        <w:autoSpaceDE w:val="0"/>
        <w:autoSpaceDN w:val="0"/>
        <w:adjustRightInd w:val="0"/>
        <w:rPr>
          <w:rFonts w:cs="Segoe UI"/>
          <w:szCs w:val="14"/>
        </w:rPr>
      </w:pPr>
      <w:r w:rsidRPr="00B03074">
        <w:rPr>
          <w:rFonts w:cs="Segoe UI"/>
          <w:szCs w:val="14"/>
        </w:rPr>
        <w:t>A. Apply common risk measurement criteria to each department</w:t>
      </w:r>
    </w:p>
    <w:p w14:paraId="09016BD0" w14:textId="77777777" w:rsidR="00B03074" w:rsidRPr="00B03074" w:rsidRDefault="00B03074" w:rsidP="00B03074">
      <w:pPr>
        <w:autoSpaceDE w:val="0"/>
        <w:autoSpaceDN w:val="0"/>
        <w:adjustRightInd w:val="0"/>
        <w:rPr>
          <w:rFonts w:cs="Segoe UI"/>
          <w:szCs w:val="14"/>
        </w:rPr>
      </w:pPr>
      <w:r w:rsidRPr="00B03074">
        <w:rPr>
          <w:rFonts w:cs="Segoe UI"/>
          <w:szCs w:val="14"/>
        </w:rPr>
        <w:t>B. Introduce risk appetite and risk tolerance at the policy level</w:t>
      </w:r>
    </w:p>
    <w:p w14:paraId="1691C95B" w14:textId="4A981A76" w:rsidR="00B03074" w:rsidRPr="00B03074" w:rsidRDefault="00B03074" w:rsidP="00B03074">
      <w:pPr>
        <w:autoSpaceDE w:val="0"/>
        <w:autoSpaceDN w:val="0"/>
        <w:adjustRightInd w:val="0"/>
        <w:rPr>
          <w:rFonts w:cs="Segoe UI"/>
          <w:szCs w:val="14"/>
        </w:rPr>
      </w:pPr>
      <w:r w:rsidRPr="00B03074">
        <w:rPr>
          <w:rFonts w:cs="Segoe UI"/>
          <w:szCs w:val="14"/>
        </w:rPr>
        <w:t>C. Place increased focus on quantitative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71E663C6" w14:textId="40711D7F" w:rsidR="00B03074" w:rsidRPr="00B03074" w:rsidRDefault="00B03074" w:rsidP="00B03074">
      <w:pPr>
        <w:autoSpaceDE w:val="0"/>
        <w:autoSpaceDN w:val="0"/>
        <w:adjustRightInd w:val="0"/>
        <w:rPr>
          <w:rFonts w:cs="Segoe UI"/>
          <w:szCs w:val="14"/>
        </w:rPr>
      </w:pPr>
      <w:r w:rsidRPr="00B03074">
        <w:rPr>
          <w:rFonts w:cs="Segoe UI"/>
          <w:szCs w:val="14"/>
        </w:rPr>
        <w:t>D. Implement routine peer review of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03074">
        <w:rPr>
          <w:rFonts w:cs="Segoe UI"/>
          <w:szCs w:val="14"/>
        </w:rPr>
        <w:t xml:space="preserve"> results</w:t>
      </w:r>
    </w:p>
    <w:p w14:paraId="2E8E9A38"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A is the correct answer.</w:t>
      </w:r>
    </w:p>
    <w:p w14:paraId="2FBF106A"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2F5B323" w14:textId="5F1FF656" w:rsidR="00B03074" w:rsidRPr="00B03074" w:rsidRDefault="00B03074" w:rsidP="00B03074">
      <w:pPr>
        <w:autoSpaceDE w:val="0"/>
        <w:autoSpaceDN w:val="0"/>
        <w:adjustRightInd w:val="0"/>
        <w:rPr>
          <w:rFonts w:cs="Segoe UI"/>
          <w:b/>
          <w:bCs/>
          <w:szCs w:val="14"/>
        </w:rPr>
      </w:pPr>
      <w:r w:rsidRPr="00691BBE">
        <w:rPr>
          <w:rFonts w:cs="Segoe UI"/>
          <w:b/>
          <w:bCs/>
          <w:szCs w:val="14"/>
        </w:rPr>
        <w:t xml:space="preserve">A. </w:t>
      </w:r>
      <w:r w:rsidRPr="00B03074">
        <w:rPr>
          <w:rFonts w:cs="Segoe UI"/>
          <w:b/>
          <w:bCs/>
          <w:szCs w:val="14"/>
        </w:rPr>
        <w:t>If departments are reaching different risk ratings for the same outcomes, common risk</w:t>
      </w:r>
      <w:r w:rsidR="00691BBE">
        <w:rPr>
          <w:rFonts w:cs="Segoe UI"/>
          <w:b/>
          <w:bCs/>
          <w:szCs w:val="14"/>
        </w:rPr>
        <w:t xml:space="preserve"> </w:t>
      </w:r>
      <w:r w:rsidRPr="00B03074">
        <w:rPr>
          <w:rFonts w:cs="Segoe UI"/>
          <w:b/>
          <w:bCs/>
          <w:szCs w:val="14"/>
        </w:rPr>
        <w:t>measurement criteria across the organization are needed.</w:t>
      </w:r>
    </w:p>
    <w:p w14:paraId="16E60E8C" w14:textId="33EE7C36" w:rsidR="00B03074" w:rsidRPr="00B03074" w:rsidRDefault="00B03074" w:rsidP="00B03074">
      <w:pPr>
        <w:autoSpaceDE w:val="0"/>
        <w:autoSpaceDN w:val="0"/>
        <w:adjustRightInd w:val="0"/>
        <w:rPr>
          <w:rFonts w:cs="Segoe UI"/>
          <w:szCs w:val="14"/>
        </w:rPr>
      </w:pPr>
      <w:r w:rsidRPr="00B03074">
        <w:rPr>
          <w:rFonts w:cs="Segoe UI"/>
          <w:szCs w:val="14"/>
        </w:rPr>
        <w:t xml:space="preserve">B. Risk appetite and risk tolerance inform </w:t>
      </w:r>
      <w:r w:rsidR="00AF149B">
        <w:rPr>
          <w:rFonts w:cs="Segoe UI"/>
          <w:szCs w:val="14"/>
        </w:rPr>
        <w:t>risk</w:t>
      </w:r>
      <w:r w:rsidRPr="00B03074">
        <w:rPr>
          <w:rFonts w:cs="Segoe UI"/>
          <w:szCs w:val="14"/>
        </w:rPr>
        <w:t xml:space="preserve"> acceptance of risk</w:t>
      </w:r>
      <w:r w:rsidR="00AF149B">
        <w:rPr>
          <w:rFonts w:cs="Segoe UI"/>
          <w:szCs w:val="14"/>
        </w:rPr>
        <w:t>,</w:t>
      </w:r>
      <w:r w:rsidRPr="00B03074">
        <w:rPr>
          <w:rFonts w:cs="Segoe UI"/>
          <w:szCs w:val="14"/>
        </w:rPr>
        <w:t xml:space="preserve"> do not affect risk ratings.</w:t>
      </w:r>
    </w:p>
    <w:p w14:paraId="3E514430" w14:textId="5970ADA4" w:rsidR="00B03074" w:rsidRPr="00B03074" w:rsidRDefault="00B03074" w:rsidP="00B03074">
      <w:pPr>
        <w:autoSpaceDE w:val="0"/>
        <w:autoSpaceDN w:val="0"/>
        <w:adjustRightInd w:val="0"/>
        <w:rPr>
          <w:rFonts w:cs="Segoe UI"/>
          <w:szCs w:val="14"/>
        </w:rPr>
      </w:pPr>
      <w:r w:rsidRPr="00B03074">
        <w:rPr>
          <w:rFonts w:cs="Segoe UI"/>
          <w:szCs w:val="14"/>
        </w:rPr>
        <w:t xml:space="preserve">C. Quantitative risk assessments produces numeric results, but subjectivity in inputs </w:t>
      </w:r>
      <w:r w:rsidR="00AF149B">
        <w:rPr>
          <w:rFonts w:cs="Segoe UI"/>
          <w:szCs w:val="14"/>
        </w:rPr>
        <w:t xml:space="preserve">may </w:t>
      </w:r>
      <w:r w:rsidRPr="00B03074">
        <w:rPr>
          <w:rFonts w:cs="Segoe UI"/>
          <w:szCs w:val="14"/>
        </w:rPr>
        <w:t>continue to</w:t>
      </w:r>
      <w:r w:rsidR="00691BBE">
        <w:rPr>
          <w:rFonts w:cs="Segoe UI"/>
          <w:szCs w:val="14"/>
        </w:rPr>
        <w:t xml:space="preserve"> </w:t>
      </w:r>
      <w:r w:rsidRPr="00B03074">
        <w:rPr>
          <w:rFonts w:cs="Segoe UI"/>
          <w:szCs w:val="14"/>
        </w:rPr>
        <w:t>yield varying risk ratings unless common criteria are applied.</w:t>
      </w:r>
    </w:p>
    <w:p w14:paraId="5D6A1FB4" w14:textId="0F1518D9" w:rsidR="00B03074" w:rsidRPr="00B03074" w:rsidRDefault="00B03074" w:rsidP="00691BBE">
      <w:pPr>
        <w:autoSpaceDE w:val="0"/>
        <w:autoSpaceDN w:val="0"/>
        <w:adjustRightInd w:val="0"/>
        <w:spacing w:after="60"/>
        <w:rPr>
          <w:rFonts w:cs="Segoe UI"/>
          <w:szCs w:val="14"/>
        </w:rPr>
      </w:pPr>
      <w:r w:rsidRPr="00B03074">
        <w:rPr>
          <w:rFonts w:cs="Segoe UI"/>
          <w:szCs w:val="14"/>
        </w:rPr>
        <w:t>D. Peer review of risk assessments between departments may be hampered by differing expertise among</w:t>
      </w:r>
      <w:r w:rsidR="00691BBE">
        <w:rPr>
          <w:rFonts w:cs="Segoe UI"/>
          <w:szCs w:val="14"/>
        </w:rPr>
        <w:t xml:space="preserve"> </w:t>
      </w:r>
      <w:r w:rsidRPr="00B03074">
        <w:rPr>
          <w:rFonts w:cs="Segoe UI"/>
          <w:szCs w:val="14"/>
        </w:rPr>
        <w:t>staff members in different job functions. Also, the results of risk assessments generally should not be</w:t>
      </w:r>
      <w:r w:rsidR="00691BBE">
        <w:rPr>
          <w:rFonts w:cs="Segoe UI"/>
          <w:szCs w:val="14"/>
        </w:rPr>
        <w:t xml:space="preserve"> </w:t>
      </w:r>
      <w:r w:rsidRPr="00B03074">
        <w:rPr>
          <w:rFonts w:cs="Segoe UI"/>
          <w:szCs w:val="14"/>
        </w:rPr>
        <w:t>shared more broadly than is necessary to meet business goals.</w:t>
      </w:r>
    </w:p>
    <w:p w14:paraId="4B4F1A0D" w14:textId="77777777" w:rsidR="00B03074" w:rsidRPr="00B03074" w:rsidRDefault="00B03074" w:rsidP="00B03074">
      <w:pPr>
        <w:autoSpaceDE w:val="0"/>
        <w:autoSpaceDN w:val="0"/>
        <w:adjustRightInd w:val="0"/>
        <w:rPr>
          <w:rFonts w:cs="Segoe UI"/>
          <w:szCs w:val="14"/>
        </w:rPr>
      </w:pPr>
      <w:r w:rsidRPr="00691BBE">
        <w:rPr>
          <w:rFonts w:cs="Segoe UI"/>
          <w:b/>
          <w:bCs/>
          <w:szCs w:val="14"/>
        </w:rPr>
        <w:t>S2-254</w:t>
      </w:r>
      <w:r w:rsidRPr="00B03074">
        <w:rPr>
          <w:rFonts w:cs="Segoe UI"/>
          <w:szCs w:val="14"/>
        </w:rPr>
        <w:t xml:space="preserve"> Outsourcing combined with indemnification:</w:t>
      </w:r>
    </w:p>
    <w:p w14:paraId="34A74083" w14:textId="77777777" w:rsidR="00B03074" w:rsidRPr="00B03074" w:rsidRDefault="00B03074" w:rsidP="00B03074">
      <w:pPr>
        <w:autoSpaceDE w:val="0"/>
        <w:autoSpaceDN w:val="0"/>
        <w:adjustRightInd w:val="0"/>
        <w:rPr>
          <w:rFonts w:cs="Segoe UI"/>
          <w:szCs w:val="14"/>
        </w:rPr>
      </w:pPr>
      <w:r w:rsidRPr="00B03074">
        <w:rPr>
          <w:rFonts w:cs="Segoe UI"/>
          <w:szCs w:val="14"/>
        </w:rPr>
        <w:t>A. reduces legal responsibility but leaves financial risk relatively unchanged.</w:t>
      </w:r>
    </w:p>
    <w:p w14:paraId="0F62A8A0" w14:textId="77777777" w:rsidR="00B03074" w:rsidRPr="00B03074" w:rsidRDefault="00B03074" w:rsidP="00B03074">
      <w:pPr>
        <w:autoSpaceDE w:val="0"/>
        <w:autoSpaceDN w:val="0"/>
        <w:adjustRightInd w:val="0"/>
        <w:rPr>
          <w:rFonts w:cs="Segoe UI"/>
          <w:szCs w:val="14"/>
        </w:rPr>
      </w:pPr>
      <w:r w:rsidRPr="00B03074">
        <w:rPr>
          <w:rFonts w:cs="Segoe UI"/>
          <w:szCs w:val="14"/>
        </w:rPr>
        <w:t>B. is more cost-effective as a means of risk transfer than purchasing insurance.</w:t>
      </w:r>
    </w:p>
    <w:p w14:paraId="56EBBD18" w14:textId="77777777" w:rsidR="00B03074" w:rsidRPr="00B03074" w:rsidRDefault="00B03074" w:rsidP="00B03074">
      <w:pPr>
        <w:autoSpaceDE w:val="0"/>
        <w:autoSpaceDN w:val="0"/>
        <w:adjustRightInd w:val="0"/>
        <w:rPr>
          <w:rFonts w:cs="Segoe UI"/>
          <w:szCs w:val="14"/>
        </w:rPr>
      </w:pPr>
      <w:r w:rsidRPr="00B03074">
        <w:rPr>
          <w:rFonts w:cs="Segoe UI"/>
          <w:szCs w:val="14"/>
        </w:rPr>
        <w:t>C. eliminates the reputational risk present when operations remain in -house.</w:t>
      </w:r>
    </w:p>
    <w:p w14:paraId="2CC219B0" w14:textId="77777777" w:rsidR="00B03074" w:rsidRPr="00B03074" w:rsidRDefault="00B03074" w:rsidP="00B03074">
      <w:pPr>
        <w:autoSpaceDE w:val="0"/>
        <w:autoSpaceDN w:val="0"/>
        <w:adjustRightInd w:val="0"/>
        <w:rPr>
          <w:rFonts w:cs="Segoe UI"/>
          <w:szCs w:val="14"/>
        </w:rPr>
      </w:pPr>
      <w:r w:rsidRPr="00B03074">
        <w:rPr>
          <w:rFonts w:cs="Segoe UI"/>
          <w:szCs w:val="14"/>
        </w:rPr>
        <w:t>D. reduces financial risk but leaves legal responsibility generally unchanged.</w:t>
      </w:r>
    </w:p>
    <w:p w14:paraId="2D6031DB"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D is the correct answer.</w:t>
      </w:r>
    </w:p>
    <w:p w14:paraId="5E656BE2"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F8E4F38" w14:textId="05F3D725" w:rsidR="00B03074" w:rsidRPr="00B03074" w:rsidRDefault="00B03074" w:rsidP="00B03074">
      <w:pPr>
        <w:autoSpaceDE w:val="0"/>
        <w:autoSpaceDN w:val="0"/>
        <w:adjustRightInd w:val="0"/>
        <w:rPr>
          <w:rFonts w:cs="Segoe UI"/>
          <w:szCs w:val="14"/>
        </w:rPr>
      </w:pPr>
      <w:r w:rsidRPr="00B03074">
        <w:rPr>
          <w:rFonts w:cs="Segoe UI"/>
          <w:szCs w:val="14"/>
        </w:rPr>
        <w:t>A. Although indemnification clauses are intended to deflect liability, the legal consequences associated</w:t>
      </w:r>
      <w:r w:rsidR="00691BBE">
        <w:rPr>
          <w:rFonts w:cs="Segoe UI"/>
          <w:szCs w:val="14"/>
        </w:rPr>
        <w:t xml:space="preserve"> </w:t>
      </w:r>
      <w:r w:rsidRPr="00B03074">
        <w:rPr>
          <w:rFonts w:cs="Segoe UI"/>
          <w:szCs w:val="14"/>
        </w:rPr>
        <w:t xml:space="preserve">with compromises in </w:t>
      </w:r>
      <w:r w:rsidR="00810BD3">
        <w:rPr>
          <w:rFonts w:cs="Segoe UI"/>
          <w:szCs w:val="14"/>
        </w:rPr>
        <w:t>InfoSec</w:t>
      </w:r>
      <w:r w:rsidRPr="00B03074">
        <w:rPr>
          <w:rFonts w:cs="Segoe UI"/>
          <w:szCs w:val="14"/>
        </w:rPr>
        <w:t xml:space="preserve"> cannot be fully transferred.</w:t>
      </w:r>
    </w:p>
    <w:p w14:paraId="22E281D8" w14:textId="6BC7DC70" w:rsidR="00B03074" w:rsidRPr="00B03074" w:rsidRDefault="00B03074" w:rsidP="00B03074">
      <w:pPr>
        <w:autoSpaceDE w:val="0"/>
        <w:autoSpaceDN w:val="0"/>
        <w:adjustRightInd w:val="0"/>
        <w:rPr>
          <w:rFonts w:cs="Segoe UI"/>
          <w:szCs w:val="14"/>
        </w:rPr>
      </w:pPr>
      <w:r w:rsidRPr="00B03074">
        <w:rPr>
          <w:rFonts w:cs="Segoe UI"/>
          <w:szCs w:val="14"/>
        </w:rPr>
        <w:t>B. The cost-effectiveness of various forms of risk transfer depends on many factors, such as the scope</w:t>
      </w:r>
      <w:r w:rsidR="00691BBE">
        <w:rPr>
          <w:rFonts w:cs="Segoe UI"/>
          <w:szCs w:val="14"/>
        </w:rPr>
        <w:t xml:space="preserve"> </w:t>
      </w:r>
      <w:r w:rsidRPr="00B03074">
        <w:rPr>
          <w:rFonts w:cs="Segoe UI"/>
          <w:szCs w:val="14"/>
        </w:rPr>
        <w:t>of operations, limits of liability, specialized knowledge that may be required for implementation and</w:t>
      </w:r>
      <w:r w:rsidR="00691BBE">
        <w:rPr>
          <w:rFonts w:cs="Segoe UI"/>
          <w:szCs w:val="14"/>
        </w:rPr>
        <w:t xml:space="preserve"> </w:t>
      </w:r>
      <w:r w:rsidRPr="00B03074">
        <w:rPr>
          <w:rFonts w:cs="Segoe UI"/>
          <w:szCs w:val="14"/>
        </w:rPr>
        <w:t>criteria for indemnification.</w:t>
      </w:r>
    </w:p>
    <w:p w14:paraId="4CD36655" w14:textId="28FDEFFC" w:rsidR="00B03074" w:rsidRPr="00B03074" w:rsidRDefault="00B03074" w:rsidP="00B03074">
      <w:pPr>
        <w:autoSpaceDE w:val="0"/>
        <w:autoSpaceDN w:val="0"/>
        <w:adjustRightInd w:val="0"/>
        <w:rPr>
          <w:rFonts w:cs="Segoe UI"/>
          <w:szCs w:val="14"/>
        </w:rPr>
      </w:pPr>
      <w:r w:rsidRPr="00B03074">
        <w:rPr>
          <w:rFonts w:cs="Segoe UI"/>
          <w:szCs w:val="14"/>
        </w:rPr>
        <w:t>C. Clients deal directly with the organization, not its supply chain. Outsourcing generally has no effect</w:t>
      </w:r>
      <w:r w:rsidR="00691BBE">
        <w:rPr>
          <w:rFonts w:cs="Segoe UI"/>
          <w:szCs w:val="14"/>
        </w:rPr>
        <w:t xml:space="preserve"> </w:t>
      </w:r>
      <w:r w:rsidRPr="00B03074">
        <w:rPr>
          <w:rFonts w:cs="Segoe UI"/>
          <w:szCs w:val="14"/>
        </w:rPr>
        <w:t>on reputational risk, which remains associated with the organization’s own brand regardless of</w:t>
      </w:r>
      <w:r w:rsidR="00691BBE">
        <w:rPr>
          <w:rFonts w:cs="Segoe UI"/>
          <w:szCs w:val="14"/>
        </w:rPr>
        <w:t xml:space="preserve"> </w:t>
      </w:r>
      <w:r w:rsidRPr="00B03074">
        <w:rPr>
          <w:rFonts w:cs="Segoe UI"/>
          <w:szCs w:val="14"/>
        </w:rPr>
        <w:t>outsourcing arrangements or indemnification clauses.</w:t>
      </w:r>
    </w:p>
    <w:p w14:paraId="79FC6598" w14:textId="11171B66" w:rsidR="00B03074" w:rsidRPr="00B03074" w:rsidRDefault="00B03074" w:rsidP="00691BBE">
      <w:pPr>
        <w:autoSpaceDE w:val="0"/>
        <w:autoSpaceDN w:val="0"/>
        <w:adjustRightInd w:val="0"/>
        <w:spacing w:after="60"/>
        <w:rPr>
          <w:rFonts w:cs="Segoe UI"/>
          <w:szCs w:val="14"/>
        </w:rPr>
      </w:pPr>
      <w:r w:rsidRPr="00B03074">
        <w:rPr>
          <w:rFonts w:cs="Segoe UI"/>
          <w:b/>
          <w:bCs/>
          <w:szCs w:val="14"/>
        </w:rPr>
        <w:t>D. Indemnification clauses can transfer operational risk and financial impacts associated with that</w:t>
      </w:r>
      <w:r w:rsidR="00691BBE">
        <w:rPr>
          <w:rFonts w:cs="Segoe UI"/>
          <w:b/>
          <w:bCs/>
          <w:szCs w:val="14"/>
        </w:rPr>
        <w:t xml:space="preserve"> </w:t>
      </w:r>
      <w:r w:rsidRPr="00B03074">
        <w:rPr>
          <w:rFonts w:cs="Segoe UI"/>
          <w:b/>
          <w:bCs/>
          <w:szCs w:val="14"/>
        </w:rPr>
        <w:t>risk; however, legal responsibility for the consequences of compromise generally remains with</w:t>
      </w:r>
      <w:r w:rsidR="00691BBE">
        <w:rPr>
          <w:rFonts w:cs="Segoe UI"/>
          <w:b/>
          <w:bCs/>
          <w:szCs w:val="14"/>
        </w:rPr>
        <w:t xml:space="preserve"> </w:t>
      </w:r>
      <w:r w:rsidRPr="00B03074">
        <w:rPr>
          <w:rFonts w:cs="Segoe UI"/>
          <w:b/>
          <w:bCs/>
          <w:szCs w:val="14"/>
        </w:rPr>
        <w:t>the original entity.</w:t>
      </w:r>
    </w:p>
    <w:p w14:paraId="6D63C6AA" w14:textId="77777777" w:rsidR="00B03074" w:rsidRPr="00B03074" w:rsidRDefault="00B03074" w:rsidP="00B03074">
      <w:pPr>
        <w:autoSpaceDE w:val="0"/>
        <w:autoSpaceDN w:val="0"/>
        <w:adjustRightInd w:val="0"/>
        <w:rPr>
          <w:rFonts w:cs="Segoe UI"/>
          <w:szCs w:val="14"/>
        </w:rPr>
      </w:pPr>
      <w:r w:rsidRPr="00691BBE">
        <w:rPr>
          <w:rFonts w:cs="Segoe UI"/>
          <w:b/>
          <w:bCs/>
          <w:szCs w:val="14"/>
        </w:rPr>
        <w:t>S2-255</w:t>
      </w:r>
      <w:r w:rsidRPr="00B03074">
        <w:rPr>
          <w:rFonts w:cs="Segoe UI"/>
          <w:szCs w:val="14"/>
        </w:rPr>
        <w:t xml:space="preserve"> Risk management needs to be approached as a regular, ongoing program or activity primarily because:</w:t>
      </w:r>
    </w:p>
    <w:p w14:paraId="27C956BA" w14:textId="77777777" w:rsidR="00B03074" w:rsidRPr="00B03074" w:rsidRDefault="00B03074" w:rsidP="00B03074">
      <w:pPr>
        <w:autoSpaceDE w:val="0"/>
        <w:autoSpaceDN w:val="0"/>
        <w:adjustRightInd w:val="0"/>
        <w:rPr>
          <w:rFonts w:cs="Segoe UI"/>
          <w:szCs w:val="14"/>
        </w:rPr>
      </w:pPr>
      <w:r w:rsidRPr="00B03074">
        <w:rPr>
          <w:rFonts w:cs="Segoe UI"/>
          <w:szCs w:val="14"/>
        </w:rPr>
        <w:t>A. people make mistakes.</w:t>
      </w:r>
    </w:p>
    <w:p w14:paraId="7210F7DB" w14:textId="77777777" w:rsidR="00B03074" w:rsidRPr="00B03074" w:rsidRDefault="00B03074" w:rsidP="00B03074">
      <w:pPr>
        <w:autoSpaceDE w:val="0"/>
        <w:autoSpaceDN w:val="0"/>
        <w:adjustRightInd w:val="0"/>
        <w:rPr>
          <w:rFonts w:cs="Segoe UI"/>
          <w:szCs w:val="14"/>
        </w:rPr>
      </w:pPr>
      <w:r w:rsidRPr="00B03074">
        <w:rPr>
          <w:rFonts w:cs="Segoe UI"/>
          <w:szCs w:val="14"/>
        </w:rPr>
        <w:t>B. technology becomes obsolete.</w:t>
      </w:r>
    </w:p>
    <w:p w14:paraId="1001880B" w14:textId="77777777" w:rsidR="00B03074" w:rsidRPr="00B03074" w:rsidRDefault="00B03074" w:rsidP="00B03074">
      <w:pPr>
        <w:autoSpaceDE w:val="0"/>
        <w:autoSpaceDN w:val="0"/>
        <w:adjustRightInd w:val="0"/>
        <w:rPr>
          <w:rFonts w:cs="Segoe UI"/>
          <w:szCs w:val="14"/>
        </w:rPr>
      </w:pPr>
      <w:r w:rsidRPr="00B03074">
        <w:rPr>
          <w:rFonts w:cs="Segoe UI"/>
          <w:szCs w:val="14"/>
        </w:rPr>
        <w:t>C. the environment changes.</w:t>
      </w:r>
    </w:p>
    <w:p w14:paraId="25CCCEA9" w14:textId="77777777" w:rsidR="00B03074" w:rsidRPr="00B03074" w:rsidRDefault="00B03074" w:rsidP="00B03074">
      <w:pPr>
        <w:autoSpaceDE w:val="0"/>
        <w:autoSpaceDN w:val="0"/>
        <w:adjustRightInd w:val="0"/>
        <w:rPr>
          <w:rFonts w:cs="Segoe UI"/>
          <w:szCs w:val="14"/>
        </w:rPr>
      </w:pPr>
      <w:r w:rsidRPr="00B03074">
        <w:rPr>
          <w:rFonts w:cs="Segoe UI"/>
          <w:szCs w:val="14"/>
        </w:rPr>
        <w:t>D. standards are updated or replaced.</w:t>
      </w:r>
    </w:p>
    <w:p w14:paraId="3D20F9DE"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C is the correct answer.</w:t>
      </w:r>
    </w:p>
    <w:p w14:paraId="351E96A3"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98BEDA2" w14:textId="1D09AA14" w:rsidR="00B03074" w:rsidRPr="00B03074" w:rsidRDefault="00B03074" w:rsidP="00B03074">
      <w:pPr>
        <w:autoSpaceDE w:val="0"/>
        <w:autoSpaceDN w:val="0"/>
        <w:adjustRightInd w:val="0"/>
        <w:rPr>
          <w:rFonts w:cs="Segoe UI"/>
          <w:szCs w:val="14"/>
        </w:rPr>
      </w:pPr>
      <w:r w:rsidRPr="00B03074">
        <w:rPr>
          <w:rFonts w:cs="Segoe UI"/>
          <w:szCs w:val="14"/>
        </w:rPr>
        <w:t>A. People do make mistakes, but mistakes built into a risk management program might well be repeated</w:t>
      </w:r>
      <w:r w:rsidR="00691BBE">
        <w:rPr>
          <w:rFonts w:cs="Segoe UI"/>
          <w:szCs w:val="14"/>
        </w:rPr>
        <w:t xml:space="preserve"> </w:t>
      </w:r>
      <w:r w:rsidRPr="00B03074">
        <w:rPr>
          <w:rFonts w:cs="Segoe UI"/>
          <w:szCs w:val="14"/>
        </w:rPr>
        <w:t>any number of times in an ongoing program. Therefore, this is not a rationale for risk management as</w:t>
      </w:r>
      <w:r w:rsidR="00691BBE">
        <w:rPr>
          <w:rFonts w:cs="Segoe UI"/>
          <w:szCs w:val="14"/>
        </w:rPr>
        <w:t xml:space="preserve"> </w:t>
      </w:r>
      <w:r w:rsidRPr="00B03074">
        <w:rPr>
          <w:rFonts w:cs="Segoe UI"/>
          <w:szCs w:val="14"/>
        </w:rPr>
        <w:t>a regular program or activity.</w:t>
      </w:r>
    </w:p>
    <w:p w14:paraId="49FDAFB0" w14:textId="0C750B43" w:rsidR="00B03074" w:rsidRPr="00B03074" w:rsidRDefault="00B03074" w:rsidP="00B03074">
      <w:pPr>
        <w:autoSpaceDE w:val="0"/>
        <w:autoSpaceDN w:val="0"/>
        <w:adjustRightInd w:val="0"/>
        <w:rPr>
          <w:rFonts w:cs="Segoe UI"/>
          <w:szCs w:val="14"/>
        </w:rPr>
      </w:pPr>
      <w:r w:rsidRPr="00B03074">
        <w:rPr>
          <w:rFonts w:cs="Segoe UI"/>
          <w:szCs w:val="14"/>
        </w:rPr>
        <w:t>B. Technology is subject to obsolescence over time, but periodic assessment would likely be adequate if</w:t>
      </w:r>
      <w:r w:rsidR="00691BBE">
        <w:rPr>
          <w:rFonts w:cs="Segoe UI"/>
          <w:szCs w:val="14"/>
        </w:rPr>
        <w:t xml:space="preserve"> </w:t>
      </w:r>
      <w:r w:rsidRPr="00B03074">
        <w:rPr>
          <w:rFonts w:cs="Segoe UI"/>
          <w:szCs w:val="14"/>
        </w:rPr>
        <w:t>this were the primary rationale for risk management.</w:t>
      </w:r>
    </w:p>
    <w:p w14:paraId="52E1B749" w14:textId="1E4C971E" w:rsidR="00B03074" w:rsidRPr="00B03074" w:rsidRDefault="00B03074" w:rsidP="00B03074">
      <w:pPr>
        <w:autoSpaceDE w:val="0"/>
        <w:autoSpaceDN w:val="0"/>
        <w:adjustRightInd w:val="0"/>
        <w:rPr>
          <w:rFonts w:cs="Segoe UI"/>
          <w:b/>
          <w:bCs/>
          <w:szCs w:val="14"/>
        </w:rPr>
      </w:pPr>
      <w:r w:rsidRPr="00B03074">
        <w:rPr>
          <w:rFonts w:cs="Segoe UI"/>
          <w:b/>
          <w:bCs/>
          <w:szCs w:val="14"/>
        </w:rPr>
        <w:t>C. Controls usually degrade over time and are subject to failure, and the threat landscape changes</w:t>
      </w:r>
      <w:r w:rsidR="00691BBE">
        <w:rPr>
          <w:rFonts w:cs="Segoe UI"/>
          <w:b/>
          <w:bCs/>
          <w:szCs w:val="14"/>
        </w:rPr>
        <w:t xml:space="preserve"> </w:t>
      </w:r>
      <w:r w:rsidRPr="00B03074">
        <w:rPr>
          <w:rFonts w:cs="Segoe UI"/>
          <w:b/>
          <w:bCs/>
          <w:szCs w:val="14"/>
        </w:rPr>
        <w:t>constantly. Therefore, it is important that risk management be performed as an ongoing</w:t>
      </w:r>
      <w:r w:rsidR="00691BBE">
        <w:rPr>
          <w:rFonts w:cs="Segoe UI"/>
          <w:b/>
          <w:bCs/>
          <w:szCs w:val="14"/>
        </w:rPr>
        <w:t xml:space="preserve"> </w:t>
      </w:r>
      <w:r w:rsidRPr="00B03074">
        <w:rPr>
          <w:rFonts w:cs="Segoe UI"/>
          <w:b/>
          <w:bCs/>
          <w:szCs w:val="14"/>
        </w:rPr>
        <w:t>program or activity in order to capture the implications of these changes and ensure that the</w:t>
      </w:r>
      <w:r w:rsidR="00691BBE">
        <w:rPr>
          <w:rFonts w:cs="Segoe UI"/>
          <w:b/>
          <w:bCs/>
          <w:szCs w:val="14"/>
        </w:rPr>
        <w:t xml:space="preserve"> </w:t>
      </w:r>
      <w:r w:rsidRPr="00B03074">
        <w:rPr>
          <w:rFonts w:cs="Segoe UI"/>
          <w:b/>
          <w:bCs/>
          <w:szCs w:val="14"/>
        </w:rPr>
        <w:t>organization continues to make risk-treatment decisions consistent with its objectives and</w:t>
      </w:r>
      <w:r w:rsidR="00691BBE">
        <w:rPr>
          <w:rFonts w:cs="Segoe UI"/>
          <w:b/>
          <w:bCs/>
          <w:szCs w:val="14"/>
        </w:rPr>
        <w:t xml:space="preserve"> </w:t>
      </w:r>
      <w:r w:rsidRPr="00B03074">
        <w:rPr>
          <w:rFonts w:cs="Segoe UI"/>
          <w:b/>
          <w:bCs/>
          <w:szCs w:val="14"/>
        </w:rPr>
        <w:t>risk appetite.</w:t>
      </w:r>
    </w:p>
    <w:p w14:paraId="0356D21F" w14:textId="5A4C17F3" w:rsidR="00B03074" w:rsidRPr="00B03074" w:rsidRDefault="00B03074" w:rsidP="00691BBE">
      <w:pPr>
        <w:autoSpaceDE w:val="0"/>
        <w:autoSpaceDN w:val="0"/>
        <w:adjustRightInd w:val="0"/>
        <w:spacing w:after="60"/>
        <w:rPr>
          <w:rFonts w:cs="Segoe UI"/>
          <w:szCs w:val="14"/>
        </w:rPr>
      </w:pPr>
      <w:r w:rsidRPr="00B03074">
        <w:rPr>
          <w:rFonts w:cs="Segoe UI"/>
          <w:szCs w:val="14"/>
        </w:rPr>
        <w:t>D. Standards do change, and an organization that has identified conforming to a particular standard may</w:t>
      </w:r>
      <w:r w:rsidR="00691BBE">
        <w:rPr>
          <w:rFonts w:cs="Segoe UI"/>
          <w:szCs w:val="14"/>
        </w:rPr>
        <w:t xml:space="preserve"> </w:t>
      </w:r>
      <w:r w:rsidRPr="00B03074">
        <w:rPr>
          <w:rFonts w:cs="Segoe UI"/>
          <w:szCs w:val="14"/>
        </w:rPr>
        <w:t>be obligated to adjust its technology and processes to remain compliant. However, risk management</w:t>
      </w:r>
      <w:r w:rsidR="00691BBE">
        <w:rPr>
          <w:rFonts w:cs="Segoe UI"/>
          <w:szCs w:val="14"/>
        </w:rPr>
        <w:t xml:space="preserve"> </w:t>
      </w:r>
      <w:r w:rsidRPr="00B03074">
        <w:rPr>
          <w:rFonts w:cs="Segoe UI"/>
          <w:szCs w:val="14"/>
        </w:rPr>
        <w:t>addresses broader concerns than adherence to standards.</w:t>
      </w:r>
    </w:p>
    <w:p w14:paraId="34C7AA4E" w14:textId="1476F1C4" w:rsidR="00B03074" w:rsidRPr="00B03074" w:rsidRDefault="00B03074" w:rsidP="00B03074">
      <w:pPr>
        <w:autoSpaceDE w:val="0"/>
        <w:autoSpaceDN w:val="0"/>
        <w:adjustRightInd w:val="0"/>
        <w:rPr>
          <w:rFonts w:cs="Segoe UI"/>
          <w:szCs w:val="14"/>
        </w:rPr>
      </w:pPr>
      <w:r w:rsidRPr="00691BBE">
        <w:rPr>
          <w:rFonts w:cs="Segoe UI"/>
          <w:b/>
          <w:bCs/>
          <w:szCs w:val="14"/>
        </w:rPr>
        <w:t>S2-256</w:t>
      </w:r>
      <w:r w:rsidR="003D0C09">
        <w:rPr>
          <w:rFonts w:cs="Segoe UI"/>
          <w:b/>
          <w:bCs/>
          <w:szCs w:val="14"/>
        </w:rPr>
        <w:t>.</w:t>
      </w:r>
      <w:r w:rsidRPr="00B03074">
        <w:rPr>
          <w:rFonts w:cs="Segoe UI"/>
          <w:szCs w:val="14"/>
        </w:rPr>
        <w:t xml:space="preserve"> The </w:t>
      </w:r>
      <w:r w:rsidRPr="00691BBE">
        <w:rPr>
          <w:rFonts w:cs="Segoe UI"/>
          <w:b/>
          <w:bCs/>
          <w:szCs w:val="14"/>
        </w:rPr>
        <w:t>ULTIMATE</w:t>
      </w:r>
      <w:r w:rsidRPr="00B03074">
        <w:rPr>
          <w:rFonts w:cs="Segoe UI"/>
          <w:szCs w:val="14"/>
        </w:rPr>
        <w:t xml:space="preserve"> purpose of risk response is to:</w:t>
      </w:r>
    </w:p>
    <w:p w14:paraId="6ADD5145" w14:textId="77777777" w:rsidR="00B03074" w:rsidRPr="00B03074" w:rsidRDefault="00B03074" w:rsidP="00B03074">
      <w:pPr>
        <w:autoSpaceDE w:val="0"/>
        <w:autoSpaceDN w:val="0"/>
        <w:adjustRightInd w:val="0"/>
        <w:rPr>
          <w:rFonts w:cs="Segoe UI"/>
          <w:szCs w:val="14"/>
        </w:rPr>
      </w:pPr>
      <w:r w:rsidRPr="00B03074">
        <w:rPr>
          <w:rFonts w:cs="Segoe UI"/>
          <w:szCs w:val="14"/>
        </w:rPr>
        <w:t>A. reduce cost.</w:t>
      </w:r>
    </w:p>
    <w:p w14:paraId="4783A33A" w14:textId="77777777" w:rsidR="00B03074" w:rsidRPr="00B03074" w:rsidRDefault="00B03074" w:rsidP="00B03074">
      <w:pPr>
        <w:autoSpaceDE w:val="0"/>
        <w:autoSpaceDN w:val="0"/>
        <w:adjustRightInd w:val="0"/>
        <w:rPr>
          <w:rFonts w:cs="Segoe UI"/>
          <w:szCs w:val="14"/>
        </w:rPr>
      </w:pPr>
      <w:r w:rsidRPr="00B03074">
        <w:rPr>
          <w:rFonts w:cs="Segoe UI"/>
          <w:szCs w:val="14"/>
        </w:rPr>
        <w:t>B. lower vulnerability.</w:t>
      </w:r>
    </w:p>
    <w:p w14:paraId="2019B5EC" w14:textId="77777777" w:rsidR="00B03074" w:rsidRPr="00B03074" w:rsidRDefault="00B03074" w:rsidP="00B03074">
      <w:pPr>
        <w:autoSpaceDE w:val="0"/>
        <w:autoSpaceDN w:val="0"/>
        <w:adjustRightInd w:val="0"/>
        <w:rPr>
          <w:rFonts w:cs="Segoe UI"/>
          <w:szCs w:val="14"/>
        </w:rPr>
      </w:pPr>
      <w:r w:rsidRPr="00B03074">
        <w:rPr>
          <w:rFonts w:cs="Segoe UI"/>
          <w:szCs w:val="14"/>
        </w:rPr>
        <w:t>C. minimize threat.</w:t>
      </w:r>
    </w:p>
    <w:p w14:paraId="1564EE03" w14:textId="77777777" w:rsidR="00B03074" w:rsidRPr="00B03074" w:rsidRDefault="00B03074" w:rsidP="00B03074">
      <w:pPr>
        <w:autoSpaceDE w:val="0"/>
        <w:autoSpaceDN w:val="0"/>
        <w:adjustRightInd w:val="0"/>
        <w:rPr>
          <w:rFonts w:cs="Segoe UI"/>
          <w:szCs w:val="14"/>
        </w:rPr>
      </w:pPr>
      <w:r w:rsidRPr="00B03074">
        <w:rPr>
          <w:rFonts w:cs="Segoe UI"/>
          <w:szCs w:val="14"/>
        </w:rPr>
        <w:t>D. control impact.</w:t>
      </w:r>
    </w:p>
    <w:p w14:paraId="5C0BA34F"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D is the correct answer.</w:t>
      </w:r>
    </w:p>
    <w:p w14:paraId="4584ECB5"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8F92F49" w14:textId="11CAD3FA" w:rsidR="00B03074" w:rsidRPr="00B03074" w:rsidRDefault="00B03074" w:rsidP="00B03074">
      <w:pPr>
        <w:autoSpaceDE w:val="0"/>
        <w:autoSpaceDN w:val="0"/>
        <w:adjustRightInd w:val="0"/>
        <w:rPr>
          <w:rFonts w:cs="Segoe UI"/>
          <w:szCs w:val="14"/>
        </w:rPr>
      </w:pPr>
      <w:r w:rsidRPr="00B03074">
        <w:rPr>
          <w:rFonts w:cs="Segoe UI"/>
          <w:szCs w:val="14"/>
        </w:rPr>
        <w:t>A. Reducing cost in the short term is rarely the purpose of risk response. Reducing the overall impact</w:t>
      </w:r>
      <w:r w:rsidR="00691BBE">
        <w:rPr>
          <w:rFonts w:cs="Segoe UI"/>
          <w:szCs w:val="14"/>
        </w:rPr>
        <w:t xml:space="preserve"> </w:t>
      </w:r>
      <w:r w:rsidRPr="00B03074">
        <w:rPr>
          <w:rFonts w:cs="Segoe UI"/>
          <w:szCs w:val="14"/>
        </w:rPr>
        <w:t>of loss associated with risk is only one approach that an organization may take; a level of risk that is</w:t>
      </w:r>
      <w:r w:rsidR="00691BBE">
        <w:rPr>
          <w:rFonts w:cs="Segoe UI"/>
          <w:szCs w:val="14"/>
        </w:rPr>
        <w:t xml:space="preserve"> </w:t>
      </w:r>
      <w:r w:rsidRPr="00B03074">
        <w:rPr>
          <w:rFonts w:cs="Segoe UI"/>
          <w:szCs w:val="14"/>
        </w:rPr>
        <w:t>already acceptable should generally be accepted regardless of whether it might be further reduced.</w:t>
      </w:r>
    </w:p>
    <w:p w14:paraId="4A97E8D2" w14:textId="77777777" w:rsidR="00B03074" w:rsidRPr="00B03074" w:rsidRDefault="00B03074" w:rsidP="00B03074">
      <w:pPr>
        <w:autoSpaceDE w:val="0"/>
        <w:autoSpaceDN w:val="0"/>
        <w:adjustRightInd w:val="0"/>
        <w:rPr>
          <w:rFonts w:cs="Segoe UI"/>
          <w:szCs w:val="14"/>
        </w:rPr>
      </w:pPr>
      <w:r w:rsidRPr="00B03074">
        <w:rPr>
          <w:rFonts w:cs="Segoe UI"/>
          <w:szCs w:val="14"/>
        </w:rPr>
        <w:t>B. Lowering vulnerability is only one approach that an organization may take to response to risk.</w:t>
      </w:r>
    </w:p>
    <w:p w14:paraId="086AE655" w14:textId="77777777" w:rsidR="00691BBE" w:rsidRPr="00691BBE" w:rsidRDefault="00B03074" w:rsidP="00691BBE">
      <w:pPr>
        <w:autoSpaceDE w:val="0"/>
        <w:autoSpaceDN w:val="0"/>
        <w:adjustRightInd w:val="0"/>
        <w:rPr>
          <w:rFonts w:cs="Segoe UI"/>
          <w:szCs w:val="14"/>
        </w:rPr>
      </w:pPr>
      <w:r w:rsidRPr="00B03074">
        <w:rPr>
          <w:rFonts w:cs="Segoe UI"/>
          <w:szCs w:val="14"/>
        </w:rPr>
        <w:t>C. Risk</w:t>
      </w:r>
      <w:r w:rsidR="00691BBE">
        <w:rPr>
          <w:rFonts w:cs="Segoe UI"/>
          <w:szCs w:val="14"/>
        </w:rPr>
        <w:t xml:space="preserve"> </w:t>
      </w:r>
      <w:r w:rsidR="00691BBE" w:rsidRPr="00691BBE">
        <w:rPr>
          <w:rFonts w:cs="Segoe UI"/>
          <w:szCs w:val="14"/>
        </w:rPr>
        <w:t>response rarely seeks to reduce threat in the aggregate and is generally unable to minimize it.</w:t>
      </w:r>
    </w:p>
    <w:p w14:paraId="41202503" w14:textId="5585B576" w:rsidR="00B03074" w:rsidRPr="00B03074" w:rsidRDefault="00691BBE" w:rsidP="00691BBE">
      <w:pPr>
        <w:autoSpaceDE w:val="0"/>
        <w:autoSpaceDN w:val="0"/>
        <w:adjustRightInd w:val="0"/>
        <w:spacing w:after="60"/>
        <w:rPr>
          <w:rFonts w:cs="Segoe UI"/>
          <w:szCs w:val="14"/>
        </w:rPr>
      </w:pPr>
      <w:r w:rsidRPr="00691BBE">
        <w:rPr>
          <w:rFonts w:cs="Segoe UI"/>
          <w:b/>
          <w:bCs/>
          <w:szCs w:val="14"/>
        </w:rPr>
        <w:t>D. Organizations respond to risk in ways that control impact by keeping it within acceptable (or tolerable) levels</w:t>
      </w:r>
      <w:r w:rsidRPr="00691BBE">
        <w:rPr>
          <w:rFonts w:cs="Segoe UI"/>
          <w:szCs w:val="14"/>
        </w:rPr>
        <w:t>.</w:t>
      </w:r>
    </w:p>
    <w:p w14:paraId="152EB8B1" w14:textId="6E38FB0F" w:rsidR="00B03074" w:rsidRPr="00B03074" w:rsidRDefault="00B03074" w:rsidP="00B03074">
      <w:pPr>
        <w:autoSpaceDE w:val="0"/>
        <w:autoSpaceDN w:val="0"/>
        <w:adjustRightInd w:val="0"/>
        <w:rPr>
          <w:rFonts w:cs="Segoe UI"/>
          <w:szCs w:val="14"/>
        </w:rPr>
      </w:pPr>
      <w:r w:rsidRPr="00691BBE">
        <w:rPr>
          <w:rFonts w:cs="Segoe UI"/>
          <w:b/>
          <w:bCs/>
          <w:szCs w:val="14"/>
        </w:rPr>
        <w:t>S2-257</w:t>
      </w:r>
      <w:r w:rsidRPr="00B03074">
        <w:rPr>
          <w:rFonts w:cs="Segoe UI"/>
          <w:szCs w:val="14"/>
        </w:rPr>
        <w:t xml:space="preserve"> Why might an organization rationally choose to mitigate a risk that is estimated to be at a level higher than</w:t>
      </w:r>
      <w:r w:rsidR="00691BBE">
        <w:rPr>
          <w:rFonts w:cs="Segoe UI"/>
          <w:szCs w:val="14"/>
        </w:rPr>
        <w:t xml:space="preserve"> </w:t>
      </w:r>
      <w:r w:rsidRPr="00B03074">
        <w:rPr>
          <w:rFonts w:cs="Segoe UI"/>
          <w:szCs w:val="14"/>
        </w:rPr>
        <w:t xml:space="preserve">its stated risk appetite </w:t>
      </w:r>
      <w:r w:rsidR="00AE16E4">
        <w:rPr>
          <w:rFonts w:cs="Segoe UI"/>
          <w:szCs w:val="14"/>
        </w:rPr>
        <w:t>b</w:t>
      </w:r>
      <w:r w:rsidRPr="00B03074">
        <w:rPr>
          <w:rFonts w:cs="Segoe UI"/>
          <w:szCs w:val="14"/>
        </w:rPr>
        <w:t>ut within its stated risk tolerance?</w:t>
      </w:r>
    </w:p>
    <w:p w14:paraId="3C701479" w14:textId="77777777" w:rsidR="00B03074" w:rsidRPr="00B03074" w:rsidRDefault="00B03074" w:rsidP="00B03074">
      <w:pPr>
        <w:autoSpaceDE w:val="0"/>
        <w:autoSpaceDN w:val="0"/>
        <w:adjustRightInd w:val="0"/>
        <w:rPr>
          <w:rFonts w:cs="Segoe UI"/>
          <w:szCs w:val="14"/>
        </w:rPr>
      </w:pPr>
      <w:r w:rsidRPr="00B03074">
        <w:rPr>
          <w:rFonts w:cs="Segoe UI"/>
          <w:szCs w:val="14"/>
        </w:rPr>
        <w:lastRenderedPageBreak/>
        <w:t>A. The board of directors may insist that all risk be mitigated if it exceeds the appetite.</w:t>
      </w:r>
    </w:p>
    <w:p w14:paraId="32CE4C4F" w14:textId="77777777" w:rsidR="00B03074" w:rsidRPr="00B03074" w:rsidRDefault="00B03074" w:rsidP="00B03074">
      <w:pPr>
        <w:autoSpaceDE w:val="0"/>
        <w:autoSpaceDN w:val="0"/>
        <w:adjustRightInd w:val="0"/>
        <w:rPr>
          <w:rFonts w:cs="Segoe UI"/>
          <w:szCs w:val="14"/>
        </w:rPr>
      </w:pPr>
      <w:r w:rsidRPr="00B03074">
        <w:rPr>
          <w:rFonts w:cs="Segoe UI"/>
          <w:szCs w:val="14"/>
        </w:rPr>
        <w:t>B. Senior executives may prefer to transfer risk rather than formally accepting it.</w:t>
      </w:r>
    </w:p>
    <w:p w14:paraId="2F52512F" w14:textId="77777777" w:rsidR="00B03074" w:rsidRPr="00B03074" w:rsidRDefault="00B03074" w:rsidP="00B03074">
      <w:pPr>
        <w:autoSpaceDE w:val="0"/>
        <w:autoSpaceDN w:val="0"/>
        <w:adjustRightInd w:val="0"/>
        <w:rPr>
          <w:rFonts w:cs="Segoe UI"/>
          <w:szCs w:val="14"/>
        </w:rPr>
      </w:pPr>
      <w:r w:rsidRPr="00B03074">
        <w:rPr>
          <w:rFonts w:cs="Segoe UI"/>
          <w:szCs w:val="14"/>
        </w:rPr>
        <w:t>C. There may be pressure from key stakeholders to avoid risk that exceeds the appetite.</w:t>
      </w:r>
    </w:p>
    <w:p w14:paraId="040153CA" w14:textId="77777777" w:rsidR="00B03074" w:rsidRPr="00B03074" w:rsidRDefault="00B03074" w:rsidP="00B03074">
      <w:pPr>
        <w:autoSpaceDE w:val="0"/>
        <w:autoSpaceDN w:val="0"/>
        <w:adjustRightInd w:val="0"/>
        <w:rPr>
          <w:rFonts w:cs="Segoe UI"/>
          <w:szCs w:val="14"/>
        </w:rPr>
      </w:pPr>
      <w:r w:rsidRPr="00B03074">
        <w:rPr>
          <w:rFonts w:cs="Segoe UI"/>
          <w:szCs w:val="14"/>
        </w:rPr>
        <w:t>D. Senior management may have concern that the stated impact is underestimated.</w:t>
      </w:r>
    </w:p>
    <w:p w14:paraId="41F82C72"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D is the correct answer.</w:t>
      </w:r>
    </w:p>
    <w:p w14:paraId="68CDF6DD"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5525CF6" w14:textId="2CF71C3D" w:rsidR="00B03074" w:rsidRPr="00B03074" w:rsidRDefault="00B03074" w:rsidP="00B03074">
      <w:pPr>
        <w:autoSpaceDE w:val="0"/>
        <w:autoSpaceDN w:val="0"/>
        <w:adjustRightInd w:val="0"/>
        <w:rPr>
          <w:rFonts w:cs="Segoe UI"/>
          <w:szCs w:val="14"/>
        </w:rPr>
      </w:pPr>
      <w:r w:rsidRPr="00B03074">
        <w:rPr>
          <w:rFonts w:cs="Segoe UI"/>
          <w:szCs w:val="14"/>
        </w:rPr>
        <w:t>A. The board of directors determines the risk appetite and tolerance, so there would be no tolerance in</w:t>
      </w:r>
      <w:r w:rsidR="00691BBE">
        <w:rPr>
          <w:rFonts w:cs="Segoe UI"/>
          <w:szCs w:val="14"/>
        </w:rPr>
        <w:t xml:space="preserve"> </w:t>
      </w:r>
      <w:r w:rsidRPr="00B03074">
        <w:rPr>
          <w:rFonts w:cs="Segoe UI"/>
          <w:szCs w:val="14"/>
        </w:rPr>
        <w:t>excess of the appetite if the board took this position.</w:t>
      </w:r>
    </w:p>
    <w:p w14:paraId="2E1AEBF6" w14:textId="5310E5FB" w:rsidR="00B03074" w:rsidRPr="00B03074" w:rsidRDefault="00B03074" w:rsidP="00B03074">
      <w:pPr>
        <w:autoSpaceDE w:val="0"/>
        <w:autoSpaceDN w:val="0"/>
        <w:adjustRightInd w:val="0"/>
        <w:rPr>
          <w:rFonts w:cs="Segoe UI"/>
          <w:szCs w:val="14"/>
        </w:rPr>
      </w:pPr>
      <w:r w:rsidRPr="00B03074">
        <w:rPr>
          <w:rFonts w:cs="Segoe UI"/>
          <w:szCs w:val="14"/>
        </w:rPr>
        <w:t>B. The purpose of determining levels of risk appetite and tolerance is to have clear thresholds of when</w:t>
      </w:r>
      <w:r w:rsidR="00691BBE">
        <w:rPr>
          <w:rFonts w:cs="Segoe UI"/>
          <w:szCs w:val="14"/>
        </w:rPr>
        <w:t xml:space="preserve"> </w:t>
      </w:r>
      <w:r w:rsidRPr="00B03074">
        <w:rPr>
          <w:rFonts w:cs="Segoe UI"/>
          <w:szCs w:val="14"/>
        </w:rPr>
        <w:t>risk can be accepted without mitigation or transfer.</w:t>
      </w:r>
    </w:p>
    <w:p w14:paraId="41692989" w14:textId="05172EBA" w:rsidR="00B03074" w:rsidRPr="00B03074" w:rsidRDefault="00B03074" w:rsidP="00B03074">
      <w:pPr>
        <w:autoSpaceDE w:val="0"/>
        <w:autoSpaceDN w:val="0"/>
        <w:adjustRightInd w:val="0"/>
        <w:rPr>
          <w:rFonts w:cs="Segoe UI"/>
          <w:szCs w:val="14"/>
        </w:rPr>
      </w:pPr>
      <w:r w:rsidRPr="00B03074">
        <w:rPr>
          <w:rFonts w:cs="Segoe UI"/>
          <w:szCs w:val="14"/>
        </w:rPr>
        <w:t>C. Risk avoidance is the best choice for responding to a risk only when it exceeds both the appetite and</w:t>
      </w:r>
      <w:r w:rsidR="00691BBE">
        <w:rPr>
          <w:rFonts w:cs="Segoe UI"/>
          <w:szCs w:val="14"/>
        </w:rPr>
        <w:t xml:space="preserve"> </w:t>
      </w:r>
      <w:r w:rsidRPr="00B03074">
        <w:rPr>
          <w:rFonts w:cs="Segoe UI"/>
          <w:szCs w:val="14"/>
        </w:rPr>
        <w:t>the tolerance despite all efforts at mitigation or transfer.</w:t>
      </w:r>
    </w:p>
    <w:p w14:paraId="311C1F44" w14:textId="049C21BF" w:rsidR="00B03074" w:rsidRPr="00B03074" w:rsidRDefault="00B03074" w:rsidP="00691BBE">
      <w:pPr>
        <w:autoSpaceDE w:val="0"/>
        <w:autoSpaceDN w:val="0"/>
        <w:adjustRightInd w:val="0"/>
        <w:spacing w:after="60"/>
        <w:rPr>
          <w:rFonts w:cs="Segoe UI"/>
          <w:b/>
          <w:bCs/>
          <w:szCs w:val="14"/>
        </w:rPr>
      </w:pPr>
      <w:r w:rsidRPr="00B03074">
        <w:rPr>
          <w:rFonts w:cs="Segoe UI"/>
          <w:b/>
          <w:bCs/>
          <w:szCs w:val="14"/>
        </w:rPr>
        <w:t>D. Risk that exceeds organizational appetite but lies within tolerable levels is not risk that the</w:t>
      </w:r>
      <w:r w:rsidR="00691BBE">
        <w:rPr>
          <w:rFonts w:cs="Segoe UI"/>
          <w:b/>
          <w:bCs/>
          <w:szCs w:val="14"/>
        </w:rPr>
        <w:t xml:space="preserve"> </w:t>
      </w:r>
      <w:r w:rsidRPr="00B03074">
        <w:rPr>
          <w:rFonts w:cs="Segoe UI"/>
          <w:b/>
          <w:bCs/>
          <w:szCs w:val="14"/>
        </w:rPr>
        <w:t>organization wants to accept. When there is concern that the impact has been underestimated,</w:t>
      </w:r>
      <w:r w:rsidR="00691BBE">
        <w:rPr>
          <w:rFonts w:cs="Segoe UI"/>
          <w:b/>
          <w:bCs/>
          <w:szCs w:val="14"/>
        </w:rPr>
        <w:t xml:space="preserve"> </w:t>
      </w:r>
      <w:r w:rsidRPr="00B03074">
        <w:rPr>
          <w:rFonts w:cs="Segoe UI"/>
          <w:b/>
          <w:bCs/>
          <w:szCs w:val="14"/>
        </w:rPr>
        <w:t>senior management may prefer to mitigate the risk to acceptable levels rather than</w:t>
      </w:r>
      <w:r w:rsidR="00691BBE">
        <w:rPr>
          <w:rFonts w:cs="Segoe UI"/>
          <w:b/>
          <w:bCs/>
          <w:szCs w:val="14"/>
        </w:rPr>
        <w:t xml:space="preserve"> </w:t>
      </w:r>
      <w:r w:rsidRPr="00B03074">
        <w:rPr>
          <w:rFonts w:cs="Segoe UI"/>
          <w:b/>
          <w:bCs/>
          <w:szCs w:val="14"/>
        </w:rPr>
        <w:t>unintentionally accept risk whose impact ends up exceeding the tolerance.</w:t>
      </w:r>
    </w:p>
    <w:p w14:paraId="1EE84693" w14:textId="77777777" w:rsidR="00B03074" w:rsidRPr="00B03074" w:rsidRDefault="00B03074" w:rsidP="00B03074">
      <w:pPr>
        <w:autoSpaceDE w:val="0"/>
        <w:autoSpaceDN w:val="0"/>
        <w:adjustRightInd w:val="0"/>
        <w:rPr>
          <w:rFonts w:cs="Segoe UI"/>
          <w:szCs w:val="14"/>
        </w:rPr>
      </w:pPr>
      <w:r w:rsidRPr="00691BBE">
        <w:rPr>
          <w:rFonts w:cs="Segoe UI"/>
          <w:b/>
          <w:bCs/>
          <w:szCs w:val="14"/>
        </w:rPr>
        <w:t>S2-258</w:t>
      </w:r>
      <w:r w:rsidRPr="00B03074">
        <w:rPr>
          <w:rFonts w:cs="Segoe UI"/>
          <w:szCs w:val="14"/>
        </w:rPr>
        <w:t xml:space="preserve"> Controls are effective when:</w:t>
      </w:r>
    </w:p>
    <w:p w14:paraId="4FE84B32" w14:textId="77777777" w:rsidR="00B03074" w:rsidRPr="00B03074" w:rsidRDefault="00B03074" w:rsidP="00B03074">
      <w:pPr>
        <w:autoSpaceDE w:val="0"/>
        <w:autoSpaceDN w:val="0"/>
        <w:adjustRightInd w:val="0"/>
        <w:rPr>
          <w:rFonts w:cs="Segoe UI"/>
          <w:szCs w:val="14"/>
        </w:rPr>
      </w:pPr>
      <w:r w:rsidRPr="00B03074">
        <w:rPr>
          <w:rFonts w:cs="Segoe UI"/>
          <w:szCs w:val="14"/>
        </w:rPr>
        <w:t>A. residual risk is at a level acceptable to the organization.</w:t>
      </w:r>
    </w:p>
    <w:p w14:paraId="1D99962E" w14:textId="77777777" w:rsidR="00B03074" w:rsidRPr="00B03074" w:rsidRDefault="00B03074" w:rsidP="00B03074">
      <w:pPr>
        <w:autoSpaceDE w:val="0"/>
        <w:autoSpaceDN w:val="0"/>
        <w:adjustRightInd w:val="0"/>
        <w:rPr>
          <w:rFonts w:cs="Segoe UI"/>
          <w:szCs w:val="14"/>
        </w:rPr>
      </w:pPr>
      <w:r w:rsidRPr="00B03074">
        <w:rPr>
          <w:rFonts w:cs="Segoe UI"/>
          <w:szCs w:val="14"/>
        </w:rPr>
        <w:t>B. continuous monitoring programs are in place.</w:t>
      </w:r>
    </w:p>
    <w:p w14:paraId="28233476" w14:textId="77777777" w:rsidR="00B03074" w:rsidRPr="00B03074" w:rsidRDefault="00B03074" w:rsidP="00B03074">
      <w:pPr>
        <w:autoSpaceDE w:val="0"/>
        <w:autoSpaceDN w:val="0"/>
        <w:adjustRightInd w:val="0"/>
        <w:rPr>
          <w:rFonts w:cs="Segoe UI"/>
          <w:szCs w:val="14"/>
        </w:rPr>
      </w:pPr>
      <w:r w:rsidRPr="00B03074">
        <w:rPr>
          <w:rFonts w:cs="Segoe UI"/>
          <w:szCs w:val="14"/>
        </w:rPr>
        <w:t>C. inherent risk is within the organizational risk tolerance.</w:t>
      </w:r>
    </w:p>
    <w:p w14:paraId="69A04CDC" w14:textId="77777777" w:rsidR="00B03074" w:rsidRPr="00B03074" w:rsidRDefault="00B03074" w:rsidP="00B03074">
      <w:pPr>
        <w:autoSpaceDE w:val="0"/>
        <w:autoSpaceDN w:val="0"/>
        <w:adjustRightInd w:val="0"/>
        <w:rPr>
          <w:rFonts w:cs="Segoe UI"/>
          <w:szCs w:val="14"/>
        </w:rPr>
      </w:pPr>
      <w:r w:rsidRPr="00B03074">
        <w:rPr>
          <w:rFonts w:cs="Segoe UI"/>
          <w:szCs w:val="14"/>
        </w:rPr>
        <w:t>D. key performance indicators have been identified.</w:t>
      </w:r>
    </w:p>
    <w:p w14:paraId="45B18464"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A is the correct answer.</w:t>
      </w:r>
    </w:p>
    <w:p w14:paraId="4630BC75"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502455A5" w14:textId="3930C69A" w:rsidR="00B03074" w:rsidRPr="00B03074" w:rsidRDefault="00B03074" w:rsidP="00B03074">
      <w:pPr>
        <w:autoSpaceDE w:val="0"/>
        <w:autoSpaceDN w:val="0"/>
        <w:adjustRightInd w:val="0"/>
        <w:rPr>
          <w:rFonts w:cs="Segoe UI"/>
          <w:b/>
          <w:bCs/>
          <w:szCs w:val="14"/>
        </w:rPr>
      </w:pPr>
      <w:r w:rsidRPr="00B03074">
        <w:rPr>
          <w:rFonts w:cs="Segoe UI"/>
          <w:b/>
          <w:bCs/>
          <w:szCs w:val="14"/>
        </w:rPr>
        <w:t>A. The purpose of controls is to bring residual risk to acceptable levels. When controls have this</w:t>
      </w:r>
      <w:r w:rsidR="00691BBE">
        <w:rPr>
          <w:rFonts w:cs="Segoe UI"/>
          <w:b/>
          <w:bCs/>
          <w:szCs w:val="14"/>
        </w:rPr>
        <w:t xml:space="preserve"> </w:t>
      </w:r>
      <w:r w:rsidRPr="00B03074">
        <w:rPr>
          <w:rFonts w:cs="Segoe UI"/>
          <w:b/>
          <w:bCs/>
          <w:szCs w:val="14"/>
        </w:rPr>
        <w:t>result, they are effective by definition.</w:t>
      </w:r>
    </w:p>
    <w:p w14:paraId="3566B447" w14:textId="71832CCF" w:rsidR="00B03074" w:rsidRPr="00B03074" w:rsidRDefault="00B03074" w:rsidP="00B03074">
      <w:pPr>
        <w:autoSpaceDE w:val="0"/>
        <w:autoSpaceDN w:val="0"/>
        <w:adjustRightInd w:val="0"/>
        <w:rPr>
          <w:rFonts w:cs="Segoe UI"/>
          <w:szCs w:val="14"/>
        </w:rPr>
      </w:pPr>
      <w:r w:rsidRPr="00B03074">
        <w:rPr>
          <w:rFonts w:cs="Segoe UI"/>
          <w:szCs w:val="14"/>
        </w:rPr>
        <w:t>B. Continuous monitoring provides a means of monitoring the effectiveness of controls, but the existence</w:t>
      </w:r>
      <w:r w:rsidR="00691BBE">
        <w:rPr>
          <w:rFonts w:cs="Segoe UI"/>
          <w:szCs w:val="14"/>
        </w:rPr>
        <w:t xml:space="preserve"> </w:t>
      </w:r>
      <w:r w:rsidRPr="00B03074">
        <w:rPr>
          <w:rFonts w:cs="Segoe UI"/>
          <w:szCs w:val="14"/>
        </w:rPr>
        <w:t>of a monitoring program does not make controls effective.</w:t>
      </w:r>
    </w:p>
    <w:p w14:paraId="1B30B620" w14:textId="77777777" w:rsidR="00691BBE" w:rsidRPr="00691BBE" w:rsidRDefault="00B03074" w:rsidP="00691BBE">
      <w:pPr>
        <w:autoSpaceDE w:val="0"/>
        <w:autoSpaceDN w:val="0"/>
        <w:adjustRightInd w:val="0"/>
        <w:rPr>
          <w:rFonts w:cs="Segoe UI"/>
          <w:szCs w:val="14"/>
        </w:rPr>
      </w:pPr>
      <w:r w:rsidRPr="00B03074">
        <w:rPr>
          <w:rFonts w:cs="Segoe UI"/>
          <w:szCs w:val="14"/>
        </w:rPr>
        <w:t>C. Inherent risk does</w:t>
      </w:r>
      <w:r w:rsidR="00691BBE">
        <w:rPr>
          <w:rFonts w:cs="Segoe UI"/>
          <w:szCs w:val="14"/>
        </w:rPr>
        <w:t xml:space="preserve"> </w:t>
      </w:r>
      <w:r w:rsidR="00691BBE" w:rsidRPr="00691BBE">
        <w:rPr>
          <w:rFonts w:cs="Segoe UI"/>
          <w:szCs w:val="14"/>
        </w:rPr>
        <w:t>not take controls into account.</w:t>
      </w:r>
    </w:p>
    <w:p w14:paraId="529E5B62" w14:textId="7F604400" w:rsidR="00691BBE" w:rsidRDefault="00691BBE" w:rsidP="00691BBE">
      <w:pPr>
        <w:autoSpaceDE w:val="0"/>
        <w:autoSpaceDN w:val="0"/>
        <w:adjustRightInd w:val="0"/>
        <w:spacing w:after="60"/>
        <w:rPr>
          <w:rFonts w:cs="Segoe UI"/>
          <w:szCs w:val="14"/>
        </w:rPr>
      </w:pPr>
      <w:r w:rsidRPr="00691BBE">
        <w:rPr>
          <w:rFonts w:cs="Segoe UI"/>
          <w:szCs w:val="14"/>
        </w:rPr>
        <w:t>D. Identifying key performance indicators provides a means by which to gauge performance but does not</w:t>
      </w:r>
      <w:r>
        <w:rPr>
          <w:rFonts w:cs="Segoe UI"/>
          <w:szCs w:val="14"/>
        </w:rPr>
        <w:t xml:space="preserve"> </w:t>
      </w:r>
      <w:r w:rsidRPr="00691BBE">
        <w:rPr>
          <w:rFonts w:cs="Segoe UI"/>
          <w:szCs w:val="14"/>
        </w:rPr>
        <w:t>make controls effective</w:t>
      </w:r>
    </w:p>
    <w:p w14:paraId="7784C3F2" w14:textId="3459804C" w:rsidR="00B03074" w:rsidRPr="00B03074" w:rsidRDefault="00691BBE" w:rsidP="00B03074">
      <w:pPr>
        <w:autoSpaceDE w:val="0"/>
        <w:autoSpaceDN w:val="0"/>
        <w:adjustRightInd w:val="0"/>
        <w:rPr>
          <w:rFonts w:cs="Segoe UI"/>
          <w:szCs w:val="14"/>
        </w:rPr>
      </w:pPr>
      <w:r w:rsidRPr="00B03074">
        <w:rPr>
          <w:rFonts w:cs="Segoe UI"/>
          <w:b/>
          <w:bCs/>
          <w:szCs w:val="14"/>
        </w:rPr>
        <w:t>S2-259</w:t>
      </w:r>
      <w:r>
        <w:rPr>
          <w:rFonts w:cs="Segoe UI"/>
          <w:b/>
          <w:bCs/>
          <w:szCs w:val="14"/>
        </w:rPr>
        <w:t xml:space="preserve"> </w:t>
      </w:r>
      <w:r w:rsidR="00B03074" w:rsidRPr="00B03074">
        <w:rPr>
          <w:rFonts w:cs="Segoe UI"/>
          <w:szCs w:val="14"/>
        </w:rPr>
        <w:t>An organization has implemented several risk mitigation strategies to reduce an identified risk. The risk</w:t>
      </w:r>
      <w:r>
        <w:rPr>
          <w:rFonts w:cs="Segoe UI"/>
          <w:szCs w:val="14"/>
        </w:rPr>
        <w:t xml:space="preserve"> </w:t>
      </w:r>
      <w:r w:rsidR="00B03074" w:rsidRPr="00B03074">
        <w:rPr>
          <w:rFonts w:cs="Segoe UI"/>
          <w:szCs w:val="14"/>
        </w:rPr>
        <w:t>control measures are sufficient when:</w:t>
      </w:r>
    </w:p>
    <w:p w14:paraId="2071CB9E" w14:textId="77777777" w:rsidR="00B03074" w:rsidRPr="00B03074" w:rsidRDefault="00B03074" w:rsidP="00B03074">
      <w:pPr>
        <w:autoSpaceDE w:val="0"/>
        <w:autoSpaceDN w:val="0"/>
        <w:adjustRightInd w:val="0"/>
        <w:rPr>
          <w:rFonts w:cs="Segoe UI"/>
          <w:szCs w:val="14"/>
        </w:rPr>
      </w:pPr>
      <w:r w:rsidRPr="00B03074">
        <w:rPr>
          <w:rFonts w:cs="Segoe UI"/>
          <w:szCs w:val="14"/>
        </w:rPr>
        <w:t>A. the risk acceptance level is less than or equal to the total risk level.</w:t>
      </w:r>
    </w:p>
    <w:p w14:paraId="489D3A79" w14:textId="77777777" w:rsidR="00B03074" w:rsidRPr="00B03074" w:rsidRDefault="00B03074" w:rsidP="00B03074">
      <w:pPr>
        <w:autoSpaceDE w:val="0"/>
        <w:autoSpaceDN w:val="0"/>
        <w:adjustRightInd w:val="0"/>
        <w:rPr>
          <w:rFonts w:cs="Segoe UI"/>
          <w:szCs w:val="14"/>
        </w:rPr>
      </w:pPr>
      <w:r w:rsidRPr="00B03074">
        <w:rPr>
          <w:rFonts w:cs="Segoe UI"/>
          <w:szCs w:val="14"/>
        </w:rPr>
        <w:t>B. the residual risk is less than or equal to the risk acceptance level.</w:t>
      </w:r>
    </w:p>
    <w:p w14:paraId="52D91823" w14:textId="77777777" w:rsidR="00B03074" w:rsidRPr="00B03074" w:rsidRDefault="00B03074" w:rsidP="00B03074">
      <w:pPr>
        <w:autoSpaceDE w:val="0"/>
        <w:autoSpaceDN w:val="0"/>
        <w:adjustRightInd w:val="0"/>
        <w:rPr>
          <w:rFonts w:cs="Segoe UI"/>
          <w:szCs w:val="14"/>
        </w:rPr>
      </w:pPr>
      <w:r w:rsidRPr="00B03074">
        <w:rPr>
          <w:rFonts w:cs="Segoe UI"/>
          <w:szCs w:val="14"/>
        </w:rPr>
        <w:t>C. risk avoidance is justified by cost-benefit analysis.</w:t>
      </w:r>
    </w:p>
    <w:p w14:paraId="6D7FCAEF" w14:textId="77777777" w:rsidR="00B03074" w:rsidRPr="00B03074" w:rsidRDefault="00B03074" w:rsidP="00B03074">
      <w:pPr>
        <w:autoSpaceDE w:val="0"/>
        <w:autoSpaceDN w:val="0"/>
        <w:adjustRightInd w:val="0"/>
        <w:rPr>
          <w:rFonts w:cs="Segoe UI"/>
          <w:szCs w:val="14"/>
        </w:rPr>
      </w:pPr>
      <w:r w:rsidRPr="00B03074">
        <w:rPr>
          <w:rFonts w:cs="Segoe UI"/>
          <w:szCs w:val="14"/>
        </w:rPr>
        <w:t>D. risk mitigation is equal to annual loss expectancy.</w:t>
      </w:r>
    </w:p>
    <w:p w14:paraId="5A9912F5"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B is the correct answer.</w:t>
      </w:r>
    </w:p>
    <w:p w14:paraId="3D791CA4"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187E05D9" w14:textId="0F2677D1" w:rsidR="00B03074" w:rsidRPr="00B03074" w:rsidRDefault="00B03074" w:rsidP="00B03074">
      <w:pPr>
        <w:autoSpaceDE w:val="0"/>
        <w:autoSpaceDN w:val="0"/>
        <w:adjustRightInd w:val="0"/>
        <w:rPr>
          <w:rFonts w:cs="Segoe UI"/>
          <w:szCs w:val="14"/>
        </w:rPr>
      </w:pPr>
      <w:r w:rsidRPr="00B03074">
        <w:rPr>
          <w:rFonts w:cs="Segoe UI"/>
          <w:szCs w:val="14"/>
        </w:rPr>
        <w:t>A. The risk acceptance level is the level of risk the organization is willing to accept. This does not</w:t>
      </w:r>
      <w:r w:rsidR="00691BBE">
        <w:rPr>
          <w:rFonts w:cs="Segoe UI"/>
          <w:szCs w:val="14"/>
        </w:rPr>
        <w:t xml:space="preserve"> </w:t>
      </w:r>
      <w:r w:rsidRPr="00B03074">
        <w:rPr>
          <w:rFonts w:cs="Segoe UI"/>
          <w:szCs w:val="14"/>
        </w:rPr>
        <w:t>measure the effectiveness of the controls.</w:t>
      </w:r>
    </w:p>
    <w:p w14:paraId="35B306B0"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B. Risk controls are adequate once the residual risk is less than or equal to acceptable risk.</w:t>
      </w:r>
    </w:p>
    <w:p w14:paraId="301451E6" w14:textId="77777777" w:rsidR="00B03074" w:rsidRPr="00B03074" w:rsidRDefault="00B03074" w:rsidP="00B03074">
      <w:pPr>
        <w:autoSpaceDE w:val="0"/>
        <w:autoSpaceDN w:val="0"/>
        <w:adjustRightInd w:val="0"/>
        <w:rPr>
          <w:rFonts w:cs="Segoe UI"/>
          <w:szCs w:val="14"/>
        </w:rPr>
      </w:pPr>
      <w:r w:rsidRPr="00B03074">
        <w:rPr>
          <w:rFonts w:cs="Segoe UI"/>
          <w:szCs w:val="14"/>
        </w:rPr>
        <w:t>C. Risk avoidance is the ceasing the activity associated with the risk, not the implementation of controls.</w:t>
      </w:r>
    </w:p>
    <w:p w14:paraId="2EA02B0C" w14:textId="1A4D79E8" w:rsidR="00B03074" w:rsidRPr="00B03074" w:rsidRDefault="00B03074" w:rsidP="00691BBE">
      <w:pPr>
        <w:autoSpaceDE w:val="0"/>
        <w:autoSpaceDN w:val="0"/>
        <w:adjustRightInd w:val="0"/>
        <w:spacing w:after="60"/>
        <w:rPr>
          <w:rFonts w:cs="Segoe UI"/>
          <w:szCs w:val="14"/>
        </w:rPr>
      </w:pPr>
      <w:r w:rsidRPr="00B03074">
        <w:rPr>
          <w:rFonts w:cs="Segoe UI"/>
          <w:szCs w:val="14"/>
        </w:rPr>
        <w:t>D. Annual loss expectancy justifies the amount that can be spent on risk mitigation but does not indicate</w:t>
      </w:r>
      <w:r w:rsidR="00691BBE">
        <w:rPr>
          <w:rFonts w:cs="Segoe UI"/>
          <w:szCs w:val="14"/>
        </w:rPr>
        <w:t xml:space="preserve"> </w:t>
      </w:r>
      <w:r w:rsidRPr="00B03074">
        <w:rPr>
          <w:rFonts w:cs="Segoe UI"/>
          <w:szCs w:val="14"/>
        </w:rPr>
        <w:t>whether the controls are adequate.</w:t>
      </w:r>
    </w:p>
    <w:p w14:paraId="51A03F47" w14:textId="419AD963" w:rsidR="00B03074" w:rsidRPr="00B03074" w:rsidRDefault="00B03074" w:rsidP="00B03074">
      <w:pPr>
        <w:autoSpaceDE w:val="0"/>
        <w:autoSpaceDN w:val="0"/>
        <w:adjustRightInd w:val="0"/>
        <w:rPr>
          <w:rFonts w:cs="Segoe UI"/>
          <w:szCs w:val="14"/>
        </w:rPr>
      </w:pPr>
      <w:r w:rsidRPr="00B03074">
        <w:rPr>
          <w:rFonts w:cs="Segoe UI"/>
          <w:b/>
          <w:bCs/>
          <w:szCs w:val="14"/>
        </w:rPr>
        <w:t xml:space="preserve">S2-260 </w:t>
      </w:r>
      <w:r w:rsidRPr="00B03074">
        <w:rPr>
          <w:rFonts w:cs="Segoe UI"/>
          <w:szCs w:val="14"/>
        </w:rPr>
        <w:t xml:space="preserve">High risk volatility would be a basis for the </w:t>
      </w:r>
      <w:r w:rsidR="00810BD3">
        <w:rPr>
          <w:rFonts w:cs="Segoe UI"/>
          <w:szCs w:val="14"/>
        </w:rPr>
        <w:t>InfoSec</w:t>
      </w:r>
      <w:r w:rsidRPr="00B03074">
        <w:rPr>
          <w:rFonts w:cs="Segoe UI"/>
          <w:szCs w:val="14"/>
        </w:rPr>
        <w:t xml:space="preserve"> manager to:</w:t>
      </w:r>
    </w:p>
    <w:p w14:paraId="0BA8716B" w14:textId="77777777" w:rsidR="00B03074" w:rsidRPr="00B03074" w:rsidRDefault="00B03074" w:rsidP="00B03074">
      <w:pPr>
        <w:autoSpaceDE w:val="0"/>
        <w:autoSpaceDN w:val="0"/>
        <w:adjustRightInd w:val="0"/>
        <w:rPr>
          <w:rFonts w:cs="Segoe UI"/>
          <w:szCs w:val="14"/>
        </w:rPr>
      </w:pPr>
      <w:r w:rsidRPr="00B03074">
        <w:rPr>
          <w:rFonts w:cs="Segoe UI"/>
          <w:szCs w:val="14"/>
        </w:rPr>
        <w:t>A. base mitigation measures solely on assessed impact.</w:t>
      </w:r>
    </w:p>
    <w:p w14:paraId="5813DB8E" w14:textId="77777777" w:rsidR="00B03074" w:rsidRPr="00B03074" w:rsidRDefault="00B03074" w:rsidP="00B03074">
      <w:pPr>
        <w:autoSpaceDE w:val="0"/>
        <w:autoSpaceDN w:val="0"/>
        <w:adjustRightInd w:val="0"/>
        <w:rPr>
          <w:rFonts w:cs="Segoe UI"/>
          <w:szCs w:val="14"/>
        </w:rPr>
      </w:pPr>
      <w:r w:rsidRPr="00B03074">
        <w:rPr>
          <w:rFonts w:cs="Segoe UI"/>
          <w:szCs w:val="14"/>
        </w:rPr>
        <w:t>B. raise the assessed risk level and increase remediation priority.</w:t>
      </w:r>
    </w:p>
    <w:p w14:paraId="0CDAAD95" w14:textId="77777777" w:rsidR="00B03074" w:rsidRPr="00B03074" w:rsidRDefault="00B03074" w:rsidP="00B03074">
      <w:pPr>
        <w:autoSpaceDE w:val="0"/>
        <w:autoSpaceDN w:val="0"/>
        <w:adjustRightInd w:val="0"/>
        <w:rPr>
          <w:rFonts w:cs="Segoe UI"/>
          <w:szCs w:val="14"/>
        </w:rPr>
      </w:pPr>
      <w:r w:rsidRPr="00B03074">
        <w:rPr>
          <w:rFonts w:cs="Segoe UI"/>
          <w:szCs w:val="14"/>
        </w:rPr>
        <w:t>C. disregard volatility as irrelevant to assessed risk level.</w:t>
      </w:r>
    </w:p>
    <w:p w14:paraId="3C41DC2F" w14:textId="0F6EFAA3" w:rsidR="00B03074" w:rsidRPr="00B03074" w:rsidRDefault="00B03074" w:rsidP="00B03074">
      <w:pPr>
        <w:autoSpaceDE w:val="0"/>
        <w:autoSpaceDN w:val="0"/>
        <w:adjustRightInd w:val="0"/>
        <w:rPr>
          <w:rFonts w:cs="Segoe UI"/>
          <w:szCs w:val="14"/>
        </w:rPr>
      </w:pPr>
      <w:r w:rsidRPr="00B03074">
        <w:rPr>
          <w:rFonts w:cs="Segoe UI"/>
          <w:szCs w:val="14"/>
        </w:rPr>
        <w:t>D. perform another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03074">
        <w:rPr>
          <w:rFonts w:cs="Segoe UI"/>
          <w:szCs w:val="14"/>
        </w:rPr>
        <w:t xml:space="preserve"> to validate results.</w:t>
      </w:r>
    </w:p>
    <w:p w14:paraId="45A8D39C"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B is the correct answer.</w:t>
      </w:r>
    </w:p>
    <w:p w14:paraId="78CAEE05"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1C1A3AAB" w14:textId="77777777" w:rsidR="00B03074" w:rsidRPr="00B03074" w:rsidRDefault="00B03074" w:rsidP="00B03074">
      <w:pPr>
        <w:autoSpaceDE w:val="0"/>
        <w:autoSpaceDN w:val="0"/>
        <w:adjustRightInd w:val="0"/>
        <w:rPr>
          <w:rFonts w:cs="Segoe UI"/>
          <w:szCs w:val="14"/>
        </w:rPr>
      </w:pPr>
      <w:r w:rsidRPr="00B03074">
        <w:rPr>
          <w:rFonts w:cs="Segoe UI"/>
          <w:szCs w:val="14"/>
        </w:rPr>
        <w:t>A. Mitigation should be based on likelihood, potential impact and cost benefit.</w:t>
      </w:r>
    </w:p>
    <w:p w14:paraId="59C50829" w14:textId="0EDDEA8F" w:rsidR="00B03074" w:rsidRPr="00B03074" w:rsidRDefault="00B03074" w:rsidP="00B03074">
      <w:pPr>
        <w:autoSpaceDE w:val="0"/>
        <w:autoSpaceDN w:val="0"/>
        <w:adjustRightInd w:val="0"/>
        <w:rPr>
          <w:rFonts w:cs="Segoe UI"/>
          <w:b/>
          <w:bCs/>
          <w:szCs w:val="14"/>
        </w:rPr>
      </w:pPr>
      <w:r w:rsidRPr="00B03074">
        <w:rPr>
          <w:rFonts w:cs="Segoe UI"/>
          <w:b/>
          <w:bCs/>
          <w:szCs w:val="14"/>
        </w:rPr>
        <w:t>B. High risk volatility means that the risk is higher during one period and lower in another. The</w:t>
      </w:r>
      <w:r w:rsidR="00691BBE">
        <w:rPr>
          <w:rFonts w:cs="Segoe UI"/>
          <w:b/>
          <w:bCs/>
          <w:szCs w:val="14"/>
        </w:rPr>
        <w:t xml:space="preserve"> </w:t>
      </w:r>
      <w:r w:rsidRPr="00B03074">
        <w:rPr>
          <w:rFonts w:cs="Segoe UI"/>
          <w:b/>
          <w:bCs/>
          <w:szCs w:val="14"/>
        </w:rPr>
        <w:t>appropriate response is to assess risk at its highest level and due to unpredictability, raise the</w:t>
      </w:r>
      <w:r w:rsidR="00691BBE">
        <w:rPr>
          <w:rFonts w:cs="Segoe UI"/>
          <w:b/>
          <w:bCs/>
          <w:szCs w:val="14"/>
        </w:rPr>
        <w:t xml:space="preserve"> </w:t>
      </w:r>
      <w:r w:rsidRPr="00B03074">
        <w:rPr>
          <w:rFonts w:cs="Segoe UI"/>
          <w:b/>
          <w:bCs/>
          <w:szCs w:val="14"/>
        </w:rPr>
        <w:t>priority of treatment.</w:t>
      </w:r>
    </w:p>
    <w:p w14:paraId="76D6E4DB" w14:textId="77777777" w:rsidR="00B03074" w:rsidRPr="00B03074" w:rsidRDefault="00B03074" w:rsidP="00B03074">
      <w:pPr>
        <w:autoSpaceDE w:val="0"/>
        <w:autoSpaceDN w:val="0"/>
        <w:adjustRightInd w:val="0"/>
        <w:rPr>
          <w:rFonts w:cs="Segoe UI"/>
          <w:szCs w:val="14"/>
        </w:rPr>
      </w:pPr>
      <w:r w:rsidRPr="00B03074">
        <w:rPr>
          <w:rFonts w:cs="Segoe UI"/>
          <w:szCs w:val="14"/>
        </w:rPr>
        <w:t>C. Volatility must be considered in terms of maximum risk potential.</w:t>
      </w:r>
    </w:p>
    <w:p w14:paraId="2D16AF34" w14:textId="7E0F7FF0" w:rsidR="00B03074" w:rsidRPr="00B03074" w:rsidRDefault="00B03074" w:rsidP="00691BBE">
      <w:pPr>
        <w:autoSpaceDE w:val="0"/>
        <w:autoSpaceDN w:val="0"/>
        <w:adjustRightInd w:val="0"/>
        <w:spacing w:after="60"/>
        <w:rPr>
          <w:rFonts w:cs="Segoe UI"/>
          <w:szCs w:val="14"/>
        </w:rPr>
      </w:pPr>
      <w:r w:rsidRPr="00B03074">
        <w:rPr>
          <w:rFonts w:cs="Segoe UI"/>
          <w:szCs w:val="14"/>
        </w:rPr>
        <w:t>D. A second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03074">
        <w:rPr>
          <w:rFonts w:cs="Segoe UI"/>
          <w:szCs w:val="14"/>
        </w:rPr>
        <w:t xml:space="preserve"> will not be as useful as a volatility assessment and</w:t>
      </w:r>
      <w:r w:rsidR="00691BBE">
        <w:rPr>
          <w:rFonts w:cs="Segoe UI"/>
          <w:szCs w:val="14"/>
        </w:rPr>
        <w:t xml:space="preserve"> </w:t>
      </w:r>
      <w:r w:rsidRPr="00B03074">
        <w:rPr>
          <w:rFonts w:cs="Segoe UI"/>
          <w:szCs w:val="14"/>
        </w:rPr>
        <w:t>unnecessary.</w:t>
      </w:r>
    </w:p>
    <w:p w14:paraId="5A4C2B4A" w14:textId="77777777" w:rsidR="00B03074" w:rsidRPr="00B03074" w:rsidRDefault="00B03074" w:rsidP="00B03074">
      <w:pPr>
        <w:autoSpaceDE w:val="0"/>
        <w:autoSpaceDN w:val="0"/>
        <w:adjustRightInd w:val="0"/>
        <w:rPr>
          <w:rFonts w:cs="Segoe UI"/>
          <w:szCs w:val="14"/>
        </w:rPr>
      </w:pPr>
      <w:r w:rsidRPr="00B03074">
        <w:rPr>
          <w:rFonts w:cs="Segoe UI"/>
          <w:b/>
          <w:bCs/>
          <w:szCs w:val="14"/>
        </w:rPr>
        <w:t xml:space="preserve">S2-261 </w:t>
      </w:r>
      <w:r w:rsidRPr="00B03074">
        <w:rPr>
          <w:rFonts w:cs="Segoe UI"/>
          <w:szCs w:val="14"/>
        </w:rPr>
        <w:t xml:space="preserve">Treatment of risk should be prioritized </w:t>
      </w:r>
      <w:r w:rsidRPr="00B03074">
        <w:rPr>
          <w:rFonts w:cs="Segoe UI"/>
          <w:b/>
          <w:bCs/>
          <w:szCs w:val="14"/>
        </w:rPr>
        <w:t xml:space="preserve">PRIMARILY </w:t>
      </w:r>
      <w:r w:rsidRPr="00B03074">
        <w:rPr>
          <w:rFonts w:cs="Segoe UI"/>
          <w:szCs w:val="14"/>
        </w:rPr>
        <w:t>based on:</w:t>
      </w:r>
    </w:p>
    <w:p w14:paraId="3725A813" w14:textId="77777777" w:rsidR="00B03074" w:rsidRPr="00B03074" w:rsidRDefault="00B03074" w:rsidP="00B03074">
      <w:pPr>
        <w:autoSpaceDE w:val="0"/>
        <w:autoSpaceDN w:val="0"/>
        <w:adjustRightInd w:val="0"/>
        <w:rPr>
          <w:rFonts w:cs="Segoe UI"/>
          <w:szCs w:val="14"/>
        </w:rPr>
      </w:pPr>
      <w:r w:rsidRPr="00B03074">
        <w:rPr>
          <w:rFonts w:cs="Segoe UI"/>
          <w:szCs w:val="14"/>
        </w:rPr>
        <w:t>A. vulnerability and impact.</w:t>
      </w:r>
    </w:p>
    <w:p w14:paraId="3AADB3D9" w14:textId="77777777" w:rsidR="00B03074" w:rsidRPr="00B03074" w:rsidRDefault="00B03074" w:rsidP="00B03074">
      <w:pPr>
        <w:autoSpaceDE w:val="0"/>
        <w:autoSpaceDN w:val="0"/>
        <w:adjustRightInd w:val="0"/>
        <w:rPr>
          <w:rFonts w:cs="Segoe UI"/>
          <w:szCs w:val="14"/>
        </w:rPr>
      </w:pPr>
      <w:r w:rsidRPr="00B03074">
        <w:rPr>
          <w:rFonts w:cs="Segoe UI"/>
          <w:szCs w:val="14"/>
        </w:rPr>
        <w:t>B. exposure and frequency.</w:t>
      </w:r>
    </w:p>
    <w:p w14:paraId="34D96898" w14:textId="77777777" w:rsidR="00B03074" w:rsidRPr="00B03074" w:rsidRDefault="00B03074" w:rsidP="00B03074">
      <w:pPr>
        <w:autoSpaceDE w:val="0"/>
        <w:autoSpaceDN w:val="0"/>
        <w:adjustRightInd w:val="0"/>
        <w:rPr>
          <w:rFonts w:cs="Segoe UI"/>
          <w:szCs w:val="14"/>
        </w:rPr>
      </w:pPr>
      <w:r w:rsidRPr="00B03074">
        <w:rPr>
          <w:rFonts w:cs="Segoe UI"/>
          <w:szCs w:val="14"/>
        </w:rPr>
        <w:t>C. frequency and impact.</w:t>
      </w:r>
    </w:p>
    <w:p w14:paraId="138E641E" w14:textId="77777777" w:rsidR="00B03074" w:rsidRPr="00B03074" w:rsidRDefault="00B03074" w:rsidP="00B03074">
      <w:pPr>
        <w:autoSpaceDE w:val="0"/>
        <w:autoSpaceDN w:val="0"/>
        <w:adjustRightInd w:val="0"/>
        <w:rPr>
          <w:rFonts w:cs="Segoe UI"/>
          <w:szCs w:val="14"/>
        </w:rPr>
      </w:pPr>
      <w:r w:rsidRPr="00B03074">
        <w:rPr>
          <w:rFonts w:cs="Segoe UI"/>
          <w:szCs w:val="14"/>
        </w:rPr>
        <w:t>D. mitigation cost and effectiveness.</w:t>
      </w:r>
    </w:p>
    <w:p w14:paraId="58A37EA8"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C is the correct answer.</w:t>
      </w:r>
    </w:p>
    <w:p w14:paraId="133ECFDF"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FC59697" w14:textId="3DE00835" w:rsidR="00B03074" w:rsidRPr="00B03074" w:rsidRDefault="00B03074" w:rsidP="00B03074">
      <w:pPr>
        <w:autoSpaceDE w:val="0"/>
        <w:autoSpaceDN w:val="0"/>
        <w:adjustRightInd w:val="0"/>
        <w:rPr>
          <w:rFonts w:cs="Segoe UI"/>
          <w:szCs w:val="14"/>
        </w:rPr>
      </w:pPr>
      <w:r w:rsidRPr="00B03074">
        <w:rPr>
          <w:rFonts w:cs="Segoe UI"/>
          <w:szCs w:val="14"/>
        </w:rPr>
        <w:t>A. Vulnerability without threat is not risk (no probability of compromise) and, therefore, not a good basis</w:t>
      </w:r>
      <w:r w:rsidR="00D82796">
        <w:rPr>
          <w:rFonts w:cs="Segoe UI"/>
          <w:szCs w:val="14"/>
        </w:rPr>
        <w:t xml:space="preserve"> </w:t>
      </w:r>
      <w:r w:rsidRPr="00B03074">
        <w:rPr>
          <w:rFonts w:cs="Segoe UI"/>
          <w:szCs w:val="14"/>
        </w:rPr>
        <w:t>for prioritization.</w:t>
      </w:r>
    </w:p>
    <w:p w14:paraId="1A2EFC25" w14:textId="77777777" w:rsidR="00B03074" w:rsidRPr="00B03074" w:rsidRDefault="00B03074" w:rsidP="00B03074">
      <w:pPr>
        <w:autoSpaceDE w:val="0"/>
        <w:autoSpaceDN w:val="0"/>
        <w:adjustRightInd w:val="0"/>
        <w:rPr>
          <w:rFonts w:cs="Segoe UI"/>
          <w:szCs w:val="14"/>
        </w:rPr>
      </w:pPr>
      <w:r w:rsidRPr="00B03074">
        <w:rPr>
          <w:rFonts w:cs="Segoe UI"/>
          <w:szCs w:val="14"/>
        </w:rPr>
        <w:t>B. Exposure is not by itself a risk and so is not a basis for prioritization.</w:t>
      </w:r>
    </w:p>
    <w:p w14:paraId="69C6419A" w14:textId="6AD256EA" w:rsidR="00B03074" w:rsidRPr="00B03074" w:rsidRDefault="00B03074" w:rsidP="00B03074">
      <w:pPr>
        <w:autoSpaceDE w:val="0"/>
        <w:autoSpaceDN w:val="0"/>
        <w:adjustRightInd w:val="0"/>
        <w:rPr>
          <w:rFonts w:cs="Segoe UI"/>
          <w:b/>
          <w:bCs/>
          <w:szCs w:val="14"/>
        </w:rPr>
      </w:pPr>
      <w:r w:rsidRPr="00B03074">
        <w:rPr>
          <w:rFonts w:cs="Segoe UI"/>
          <w:b/>
          <w:bCs/>
          <w:szCs w:val="14"/>
        </w:rPr>
        <w:t xml:space="preserve">C. Frequency and magnitude are the primary basis </w:t>
      </w:r>
      <w:r w:rsidR="00522395">
        <w:rPr>
          <w:rFonts w:cs="Segoe UI"/>
          <w:b/>
          <w:bCs/>
          <w:szCs w:val="14"/>
        </w:rPr>
        <w:t>to</w:t>
      </w:r>
      <w:r w:rsidRPr="00B03074">
        <w:rPr>
          <w:rFonts w:cs="Segoe UI"/>
          <w:b/>
          <w:bCs/>
          <w:szCs w:val="14"/>
        </w:rPr>
        <w:t xml:space="preserve"> prioritiz</w:t>
      </w:r>
      <w:r w:rsidR="00522395">
        <w:rPr>
          <w:rFonts w:cs="Segoe UI"/>
          <w:b/>
          <w:bCs/>
          <w:szCs w:val="14"/>
        </w:rPr>
        <w:t>e</w:t>
      </w:r>
      <w:r w:rsidRPr="00B03074">
        <w:rPr>
          <w:rFonts w:cs="Segoe UI"/>
          <w:b/>
          <w:bCs/>
          <w:szCs w:val="14"/>
        </w:rPr>
        <w:t xml:space="preserve"> treatment with high frequency</w:t>
      </w:r>
      <w:r w:rsidR="00D82796">
        <w:rPr>
          <w:rFonts w:cs="Segoe UI"/>
          <w:b/>
          <w:bCs/>
          <w:szCs w:val="14"/>
        </w:rPr>
        <w:t xml:space="preserve"> </w:t>
      </w:r>
      <w:r w:rsidRPr="00B03074">
        <w:rPr>
          <w:rFonts w:cs="Segoe UI"/>
          <w:b/>
          <w:bCs/>
          <w:szCs w:val="14"/>
        </w:rPr>
        <w:t>(or likelihood) and magnitude (or impact) being at the top of the list.</w:t>
      </w:r>
    </w:p>
    <w:p w14:paraId="36628C8B" w14:textId="0770A6E8" w:rsidR="00B03074" w:rsidRPr="00B03074" w:rsidRDefault="00B03074" w:rsidP="00D82796">
      <w:pPr>
        <w:autoSpaceDE w:val="0"/>
        <w:autoSpaceDN w:val="0"/>
        <w:adjustRightInd w:val="0"/>
        <w:spacing w:after="60"/>
        <w:rPr>
          <w:rFonts w:cs="Segoe UI"/>
          <w:szCs w:val="14"/>
        </w:rPr>
      </w:pPr>
      <w:r w:rsidRPr="00B03074">
        <w:rPr>
          <w:rFonts w:cs="Segoe UI"/>
          <w:szCs w:val="14"/>
        </w:rPr>
        <w:t>D. Mitigation cost and effectiveness will be a consideration after frequency and magnitude have</w:t>
      </w:r>
      <w:r w:rsidR="00D82796">
        <w:rPr>
          <w:rFonts w:cs="Segoe UI"/>
          <w:szCs w:val="14"/>
        </w:rPr>
        <w:t xml:space="preserve"> </w:t>
      </w:r>
      <w:r w:rsidRPr="00B03074">
        <w:rPr>
          <w:rFonts w:cs="Segoe UI"/>
          <w:szCs w:val="14"/>
        </w:rPr>
        <w:t>been determined.</w:t>
      </w:r>
    </w:p>
    <w:p w14:paraId="4E42F156" w14:textId="77777777" w:rsidR="00B03074" w:rsidRPr="00B03074" w:rsidRDefault="00B03074" w:rsidP="00B03074">
      <w:pPr>
        <w:autoSpaceDE w:val="0"/>
        <w:autoSpaceDN w:val="0"/>
        <w:adjustRightInd w:val="0"/>
        <w:rPr>
          <w:rFonts w:cs="Segoe UI"/>
          <w:szCs w:val="14"/>
        </w:rPr>
      </w:pPr>
      <w:r w:rsidRPr="00D82796">
        <w:rPr>
          <w:rFonts w:cs="Segoe UI"/>
          <w:b/>
          <w:bCs/>
          <w:szCs w:val="14"/>
        </w:rPr>
        <w:t>S2-262</w:t>
      </w:r>
      <w:r w:rsidRPr="00B03074">
        <w:rPr>
          <w:rFonts w:cs="Segoe UI"/>
          <w:szCs w:val="14"/>
        </w:rPr>
        <w:t xml:space="preserve"> Which of the following is the BEST method to determine classification of data?</w:t>
      </w:r>
    </w:p>
    <w:p w14:paraId="79314D60" w14:textId="77777777" w:rsidR="00B03074" w:rsidRPr="00B03074" w:rsidRDefault="00B03074" w:rsidP="00B03074">
      <w:pPr>
        <w:autoSpaceDE w:val="0"/>
        <w:autoSpaceDN w:val="0"/>
        <w:adjustRightInd w:val="0"/>
        <w:rPr>
          <w:rFonts w:cs="Segoe UI"/>
          <w:szCs w:val="14"/>
        </w:rPr>
      </w:pPr>
      <w:r w:rsidRPr="00B03074">
        <w:rPr>
          <w:rFonts w:cs="Segoe UI"/>
          <w:szCs w:val="14"/>
        </w:rPr>
        <w:t>A. Assessment of impact associated with compromise of data by the data owner</w:t>
      </w:r>
    </w:p>
    <w:p w14:paraId="7372539C" w14:textId="4CB59C3B" w:rsidR="00B03074" w:rsidRPr="00B03074" w:rsidRDefault="00B03074" w:rsidP="00B03074">
      <w:pPr>
        <w:autoSpaceDE w:val="0"/>
        <w:autoSpaceDN w:val="0"/>
        <w:adjustRightInd w:val="0"/>
        <w:rPr>
          <w:rFonts w:cs="Segoe UI"/>
          <w:szCs w:val="14"/>
        </w:rPr>
      </w:pPr>
      <w:r w:rsidRPr="00B03074">
        <w:rPr>
          <w:rFonts w:cs="Segoe UI"/>
          <w:szCs w:val="14"/>
        </w:rPr>
        <w:t xml:space="preserve">B. Compliance requirements defined in the </w:t>
      </w:r>
      <w:r w:rsidR="00810BD3">
        <w:rPr>
          <w:rFonts w:cs="Segoe UI"/>
          <w:szCs w:val="14"/>
        </w:rPr>
        <w:t>InfoSec</w:t>
      </w:r>
      <w:r w:rsidRPr="00B03074">
        <w:rPr>
          <w:rFonts w:cs="Segoe UI"/>
          <w:szCs w:val="14"/>
        </w:rPr>
        <w:t xml:space="preserve"> policy</w:t>
      </w:r>
    </w:p>
    <w:p w14:paraId="03FE6BB5" w14:textId="77777777" w:rsidR="00B03074" w:rsidRPr="00B03074" w:rsidRDefault="00B03074" w:rsidP="00B03074">
      <w:pPr>
        <w:autoSpaceDE w:val="0"/>
        <w:autoSpaceDN w:val="0"/>
        <w:adjustRightInd w:val="0"/>
        <w:rPr>
          <w:rFonts w:cs="Segoe UI"/>
          <w:szCs w:val="14"/>
        </w:rPr>
      </w:pPr>
      <w:r w:rsidRPr="00B03074">
        <w:rPr>
          <w:rFonts w:cs="Segoe UI"/>
          <w:szCs w:val="14"/>
        </w:rPr>
        <w:t>C. Requirements based on the protection level implemented for different datasets</w:t>
      </w:r>
    </w:p>
    <w:p w14:paraId="52769EBF" w14:textId="5DAE9057" w:rsidR="00B03074" w:rsidRPr="00B03074" w:rsidRDefault="00B03074" w:rsidP="00B03074">
      <w:pPr>
        <w:autoSpaceDE w:val="0"/>
        <w:autoSpaceDN w:val="0"/>
        <w:adjustRightInd w:val="0"/>
        <w:rPr>
          <w:rFonts w:cs="Segoe UI"/>
          <w:szCs w:val="14"/>
        </w:rPr>
      </w:pPr>
      <w:r w:rsidRPr="00B03074">
        <w:rPr>
          <w:rFonts w:cs="Segoe UI"/>
          <w:szCs w:val="14"/>
        </w:rPr>
        <w:t xml:space="preserve">D. Assessment of risk of data loss by the </w:t>
      </w:r>
      <w:r w:rsidR="00810BD3">
        <w:rPr>
          <w:rFonts w:cs="Segoe UI"/>
          <w:szCs w:val="14"/>
        </w:rPr>
        <w:t>InfoSec</w:t>
      </w:r>
      <w:r w:rsidRPr="00B03074">
        <w:rPr>
          <w:rFonts w:cs="Segoe UI"/>
          <w:szCs w:val="14"/>
        </w:rPr>
        <w:t xml:space="preserve"> manager</w:t>
      </w:r>
    </w:p>
    <w:p w14:paraId="2BB4F4BB"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A is the correct answer.</w:t>
      </w:r>
    </w:p>
    <w:p w14:paraId="581D80A0"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7EDC5A08" w14:textId="32E7E47F" w:rsidR="00B03074" w:rsidRPr="00B03074" w:rsidRDefault="00B03074" w:rsidP="00B03074">
      <w:pPr>
        <w:autoSpaceDE w:val="0"/>
        <w:autoSpaceDN w:val="0"/>
        <w:adjustRightInd w:val="0"/>
        <w:rPr>
          <w:rFonts w:cs="Segoe UI"/>
          <w:b/>
          <w:bCs/>
          <w:szCs w:val="14"/>
        </w:rPr>
      </w:pPr>
      <w:r w:rsidRPr="00B03074">
        <w:rPr>
          <w:rFonts w:cs="Segoe UI"/>
          <w:b/>
          <w:bCs/>
          <w:szCs w:val="14"/>
        </w:rPr>
        <w:t>A. The classification of data is based upon potential impact from loss or corruption.</w:t>
      </w:r>
    </w:p>
    <w:p w14:paraId="77605606" w14:textId="2E8FC7F9" w:rsidR="00B03074" w:rsidRPr="00B03074" w:rsidRDefault="00B03074" w:rsidP="00B03074">
      <w:pPr>
        <w:autoSpaceDE w:val="0"/>
        <w:autoSpaceDN w:val="0"/>
        <w:adjustRightInd w:val="0"/>
        <w:rPr>
          <w:rFonts w:cs="Segoe UI"/>
          <w:szCs w:val="14"/>
        </w:rPr>
      </w:pPr>
      <w:r w:rsidRPr="00B03074">
        <w:rPr>
          <w:rFonts w:cs="Segoe UI"/>
          <w:szCs w:val="14"/>
        </w:rPr>
        <w:t>B. Compliance requirements are used as an input to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03074">
        <w:rPr>
          <w:rFonts w:cs="Segoe UI"/>
          <w:szCs w:val="14"/>
        </w:rPr>
        <w:t xml:space="preserve"> by considering risk associated</w:t>
      </w:r>
      <w:r w:rsidR="00D82796">
        <w:rPr>
          <w:rFonts w:cs="Segoe UI"/>
          <w:szCs w:val="14"/>
        </w:rPr>
        <w:t xml:space="preserve"> </w:t>
      </w:r>
      <w:r w:rsidRPr="00B03074">
        <w:rPr>
          <w:rFonts w:cs="Segoe UI"/>
          <w:szCs w:val="14"/>
        </w:rPr>
        <w:t>with noncompliance.</w:t>
      </w:r>
    </w:p>
    <w:p w14:paraId="45D117B8" w14:textId="77777777" w:rsidR="00B03074" w:rsidRPr="00B03074" w:rsidRDefault="00B03074" w:rsidP="00B03074">
      <w:pPr>
        <w:autoSpaceDE w:val="0"/>
        <w:autoSpaceDN w:val="0"/>
        <w:adjustRightInd w:val="0"/>
        <w:rPr>
          <w:rFonts w:cs="Segoe UI"/>
          <w:szCs w:val="14"/>
        </w:rPr>
      </w:pPr>
      <w:r w:rsidRPr="00B03074">
        <w:rPr>
          <w:rFonts w:cs="Segoe UI"/>
          <w:szCs w:val="14"/>
        </w:rPr>
        <w:t>C. The protection level is determined based on the classification of data and not the other way around.</w:t>
      </w:r>
    </w:p>
    <w:p w14:paraId="518E500A" w14:textId="0742FAFF" w:rsidR="00B03074" w:rsidRPr="00B03074" w:rsidRDefault="00B03074" w:rsidP="00D82796">
      <w:pPr>
        <w:autoSpaceDE w:val="0"/>
        <w:autoSpaceDN w:val="0"/>
        <w:adjustRightInd w:val="0"/>
        <w:spacing w:after="60"/>
        <w:rPr>
          <w:rFonts w:cs="Segoe UI"/>
          <w:szCs w:val="14"/>
        </w:rPr>
      </w:pPr>
      <w:r w:rsidRPr="00B03074">
        <w:rPr>
          <w:rFonts w:cs="Segoe UI"/>
          <w:szCs w:val="14"/>
        </w:rPr>
        <w:t>D. Classification is not based upon risk; it is based upon impact (criticality or sensitivity or business</w:t>
      </w:r>
      <w:r w:rsidR="00D82796">
        <w:rPr>
          <w:rFonts w:cs="Segoe UI"/>
          <w:szCs w:val="14"/>
        </w:rPr>
        <w:t xml:space="preserve"> </w:t>
      </w:r>
      <w:r w:rsidRPr="00B03074">
        <w:rPr>
          <w:rFonts w:cs="Segoe UI"/>
          <w:szCs w:val="14"/>
        </w:rPr>
        <w:t>value). The data owner determines the classification level.</w:t>
      </w:r>
    </w:p>
    <w:p w14:paraId="76C5EB7E" w14:textId="2CBB49E0" w:rsidR="00B03074" w:rsidRPr="00B03074" w:rsidRDefault="00B03074" w:rsidP="00B03074">
      <w:pPr>
        <w:autoSpaceDE w:val="0"/>
        <w:autoSpaceDN w:val="0"/>
        <w:adjustRightInd w:val="0"/>
        <w:rPr>
          <w:rFonts w:cs="Segoe UI"/>
          <w:szCs w:val="14"/>
        </w:rPr>
      </w:pPr>
      <w:r w:rsidRPr="00D82796">
        <w:rPr>
          <w:rFonts w:cs="Segoe UI"/>
          <w:b/>
          <w:bCs/>
          <w:szCs w:val="14"/>
        </w:rPr>
        <w:t>S2-263</w:t>
      </w:r>
      <w:r w:rsidRPr="00B03074">
        <w:rPr>
          <w:rFonts w:cs="Segoe UI"/>
          <w:szCs w:val="14"/>
        </w:rPr>
        <w:t xml:space="preserve"> An organization is considering the purchase of a new technology that will facilitate better customer</w:t>
      </w:r>
      <w:r w:rsidR="00D82796">
        <w:rPr>
          <w:rFonts w:cs="Segoe UI"/>
          <w:szCs w:val="14"/>
        </w:rPr>
        <w:t xml:space="preserve"> </w:t>
      </w:r>
      <w:r w:rsidRPr="00B03074">
        <w:rPr>
          <w:rFonts w:cs="Segoe UI"/>
          <w:szCs w:val="14"/>
        </w:rPr>
        <w:t>interaction and would be integrated into the existing customer relationship management system. Which of</w:t>
      </w:r>
      <w:r w:rsidR="00D82796">
        <w:rPr>
          <w:rFonts w:cs="Segoe UI"/>
          <w:szCs w:val="14"/>
        </w:rPr>
        <w:t xml:space="preserve"> </w:t>
      </w:r>
      <w:r w:rsidRPr="00B03074">
        <w:rPr>
          <w:rFonts w:cs="Segoe UI"/>
          <w:szCs w:val="14"/>
        </w:rPr>
        <w:t xml:space="preserve">the following is the </w:t>
      </w:r>
      <w:r w:rsidRPr="00D82796">
        <w:rPr>
          <w:rFonts w:cs="Segoe UI"/>
          <w:b/>
          <w:bCs/>
          <w:szCs w:val="14"/>
        </w:rPr>
        <w:t>PRIMARY</w:t>
      </w:r>
      <w:r w:rsidRPr="00B03074">
        <w:rPr>
          <w:rFonts w:cs="Segoe UI"/>
          <w:szCs w:val="14"/>
        </w:rPr>
        <w:t xml:space="preserve"> risk the </w:t>
      </w:r>
      <w:r w:rsidR="00810BD3">
        <w:rPr>
          <w:rFonts w:cs="Segoe UI"/>
          <w:szCs w:val="14"/>
        </w:rPr>
        <w:t>InfoSec</w:t>
      </w:r>
      <w:r w:rsidRPr="00B03074">
        <w:rPr>
          <w:rFonts w:cs="Segoe UI"/>
          <w:szCs w:val="14"/>
        </w:rPr>
        <w:t xml:space="preserve"> manager consider related to this purchase?</w:t>
      </w:r>
    </w:p>
    <w:p w14:paraId="21E82ACD" w14:textId="77777777" w:rsidR="00B03074" w:rsidRPr="00B03074" w:rsidRDefault="00B03074" w:rsidP="00B03074">
      <w:pPr>
        <w:autoSpaceDE w:val="0"/>
        <w:autoSpaceDN w:val="0"/>
        <w:adjustRightInd w:val="0"/>
        <w:rPr>
          <w:rFonts w:cs="Segoe UI"/>
          <w:szCs w:val="14"/>
        </w:rPr>
      </w:pPr>
      <w:r w:rsidRPr="00B03074">
        <w:rPr>
          <w:rFonts w:cs="Segoe UI"/>
          <w:szCs w:val="14"/>
        </w:rPr>
        <w:t>A. The potential that the new technology will not deliver the promised functionality to support the business</w:t>
      </w:r>
    </w:p>
    <w:p w14:paraId="62BEAED9" w14:textId="77777777" w:rsidR="00B03074" w:rsidRPr="00B03074" w:rsidRDefault="00B03074" w:rsidP="00B03074">
      <w:pPr>
        <w:autoSpaceDE w:val="0"/>
        <w:autoSpaceDN w:val="0"/>
        <w:adjustRightInd w:val="0"/>
        <w:rPr>
          <w:rFonts w:cs="Segoe UI"/>
          <w:szCs w:val="14"/>
        </w:rPr>
      </w:pPr>
      <w:r w:rsidRPr="00B03074">
        <w:rPr>
          <w:rFonts w:cs="Segoe UI"/>
          <w:szCs w:val="14"/>
        </w:rPr>
        <w:t>B. The availability of ongoing support for the technology and whether existing staff can provide the support</w:t>
      </w:r>
    </w:p>
    <w:p w14:paraId="48469366" w14:textId="77777777" w:rsidR="00B03074" w:rsidRPr="00B03074" w:rsidRDefault="00B03074" w:rsidP="00B03074">
      <w:pPr>
        <w:autoSpaceDE w:val="0"/>
        <w:autoSpaceDN w:val="0"/>
        <w:adjustRightInd w:val="0"/>
        <w:rPr>
          <w:rFonts w:cs="Segoe UI"/>
          <w:szCs w:val="14"/>
        </w:rPr>
      </w:pPr>
      <w:r w:rsidRPr="00B03074">
        <w:rPr>
          <w:rFonts w:cs="Segoe UI"/>
          <w:szCs w:val="14"/>
        </w:rPr>
        <w:t>C. The possibility of the new technology affecting the security or operation of other systems</w:t>
      </w:r>
    </w:p>
    <w:p w14:paraId="26A93BC8" w14:textId="555463B7" w:rsidR="00B03074" w:rsidRPr="00B03074" w:rsidRDefault="00B03074" w:rsidP="00B03074">
      <w:pPr>
        <w:autoSpaceDE w:val="0"/>
        <w:autoSpaceDN w:val="0"/>
        <w:adjustRightInd w:val="0"/>
        <w:rPr>
          <w:rFonts w:cs="Segoe UI"/>
          <w:szCs w:val="14"/>
        </w:rPr>
      </w:pPr>
      <w:r w:rsidRPr="00B03074">
        <w:rPr>
          <w:rFonts w:cs="Segoe UI"/>
          <w:szCs w:val="14"/>
        </w:rPr>
        <w:t>D. The downtime required to re-configure the existing system to implement and integrate the</w:t>
      </w:r>
      <w:r w:rsidR="00D82796">
        <w:rPr>
          <w:rFonts w:cs="Segoe UI"/>
          <w:szCs w:val="14"/>
        </w:rPr>
        <w:t xml:space="preserve"> </w:t>
      </w:r>
      <w:r w:rsidRPr="00B03074">
        <w:rPr>
          <w:rFonts w:cs="Segoe UI"/>
          <w:szCs w:val="14"/>
        </w:rPr>
        <w:t>new technology</w:t>
      </w:r>
    </w:p>
    <w:p w14:paraId="45672F83"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C is the correct answer.</w:t>
      </w:r>
    </w:p>
    <w:p w14:paraId="229695D9"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347E8A6B" w14:textId="3941059A" w:rsidR="00B03074" w:rsidRPr="00B03074" w:rsidRDefault="00B03074" w:rsidP="00B03074">
      <w:pPr>
        <w:autoSpaceDE w:val="0"/>
        <w:autoSpaceDN w:val="0"/>
        <w:adjustRightInd w:val="0"/>
        <w:rPr>
          <w:rFonts w:cs="Segoe UI"/>
          <w:szCs w:val="14"/>
        </w:rPr>
      </w:pPr>
      <w:r w:rsidRPr="00B03074">
        <w:rPr>
          <w:rFonts w:cs="Segoe UI"/>
          <w:szCs w:val="14"/>
        </w:rPr>
        <w:t>A. The risk that the new technology will not support business needs is primarily a business manager</w:t>
      </w:r>
      <w:r w:rsidR="00D82796">
        <w:rPr>
          <w:rFonts w:cs="Segoe UI"/>
          <w:szCs w:val="14"/>
        </w:rPr>
        <w:t xml:space="preserve"> </w:t>
      </w:r>
      <w:r w:rsidRPr="00B03074">
        <w:rPr>
          <w:rFonts w:cs="Segoe UI"/>
          <w:szCs w:val="14"/>
        </w:rPr>
        <w:t xml:space="preserve">responsibility not the </w:t>
      </w:r>
      <w:r w:rsidR="00810BD3">
        <w:rPr>
          <w:rFonts w:cs="Segoe UI"/>
          <w:szCs w:val="14"/>
        </w:rPr>
        <w:t>InfoSec</w:t>
      </w:r>
      <w:r w:rsidRPr="00B03074">
        <w:rPr>
          <w:rFonts w:cs="Segoe UI"/>
          <w:szCs w:val="14"/>
        </w:rPr>
        <w:t xml:space="preserve"> manager.</w:t>
      </w:r>
    </w:p>
    <w:p w14:paraId="55802208" w14:textId="4A7658EE" w:rsidR="00B03074" w:rsidRPr="00B03074" w:rsidRDefault="00B03074" w:rsidP="00B03074">
      <w:pPr>
        <w:autoSpaceDE w:val="0"/>
        <w:autoSpaceDN w:val="0"/>
        <w:adjustRightInd w:val="0"/>
        <w:rPr>
          <w:rFonts w:cs="Segoe UI"/>
          <w:szCs w:val="14"/>
        </w:rPr>
      </w:pPr>
      <w:r w:rsidRPr="00B03074">
        <w:rPr>
          <w:rFonts w:cs="Segoe UI"/>
          <w:szCs w:val="14"/>
        </w:rPr>
        <w:t>B. The availability of support is a concern, but this is primarily a responsibility of the IT operations</w:t>
      </w:r>
      <w:r w:rsidR="00D82796">
        <w:rPr>
          <w:rFonts w:cs="Segoe UI"/>
          <w:szCs w:val="14"/>
        </w:rPr>
        <w:t xml:space="preserve"> </w:t>
      </w:r>
      <w:r w:rsidRPr="00B03074">
        <w:rPr>
          <w:rFonts w:cs="Segoe UI"/>
          <w:szCs w:val="14"/>
        </w:rPr>
        <w:t>manager.</w:t>
      </w:r>
    </w:p>
    <w:p w14:paraId="20726006" w14:textId="2D55E618" w:rsidR="00B03074" w:rsidRPr="00B03074" w:rsidRDefault="00B03074" w:rsidP="00B03074">
      <w:pPr>
        <w:autoSpaceDE w:val="0"/>
        <w:autoSpaceDN w:val="0"/>
        <w:adjustRightInd w:val="0"/>
        <w:rPr>
          <w:rFonts w:cs="Segoe UI"/>
          <w:b/>
          <w:bCs/>
          <w:szCs w:val="14"/>
        </w:rPr>
      </w:pPr>
      <w:r w:rsidRPr="00B03074">
        <w:rPr>
          <w:rFonts w:cs="Segoe UI"/>
          <w:b/>
          <w:bCs/>
          <w:szCs w:val="14"/>
        </w:rPr>
        <w:t>C. The greatest security risk is that the new technology may bypass existing security or impair the</w:t>
      </w:r>
      <w:r w:rsidR="00D82796">
        <w:rPr>
          <w:rFonts w:cs="Segoe UI"/>
          <w:b/>
          <w:bCs/>
          <w:szCs w:val="14"/>
        </w:rPr>
        <w:t xml:space="preserve"> </w:t>
      </w:r>
      <w:r w:rsidRPr="00B03074">
        <w:rPr>
          <w:rFonts w:cs="Segoe UI"/>
          <w:b/>
          <w:bCs/>
          <w:szCs w:val="14"/>
        </w:rPr>
        <w:t>operation of existing systems. The security manager should examine the new system for these issues.</w:t>
      </w:r>
    </w:p>
    <w:p w14:paraId="2D9EB73E" w14:textId="79B86B86" w:rsidR="00D82796" w:rsidRDefault="00B03074" w:rsidP="003D0C09">
      <w:pPr>
        <w:autoSpaceDE w:val="0"/>
        <w:autoSpaceDN w:val="0"/>
        <w:adjustRightInd w:val="0"/>
        <w:rPr>
          <w:rFonts w:cs="Segoe UI"/>
          <w:szCs w:val="14"/>
        </w:rPr>
      </w:pPr>
      <w:r w:rsidRPr="00B03074">
        <w:rPr>
          <w:rFonts w:cs="Segoe UI"/>
          <w:szCs w:val="14"/>
        </w:rPr>
        <w:t>D. The downtime required to implement the new technology is primarily a business and IT</w:t>
      </w:r>
      <w:r w:rsidR="003D0C09">
        <w:rPr>
          <w:rFonts w:cs="Segoe UI"/>
          <w:szCs w:val="14"/>
        </w:rPr>
        <w:t xml:space="preserve"> </w:t>
      </w:r>
      <w:r w:rsidRPr="00B03074">
        <w:rPr>
          <w:rFonts w:cs="Segoe UI"/>
          <w:szCs w:val="14"/>
        </w:rPr>
        <w:t>department factor.</w:t>
      </w:r>
      <w:r w:rsidR="00D82796">
        <w:rPr>
          <w:rFonts w:cs="Segoe UI"/>
          <w:szCs w:val="14"/>
        </w:rPr>
        <w:t xml:space="preserve"> </w:t>
      </w:r>
    </w:p>
    <w:p w14:paraId="0F721063" w14:textId="1EC7CC67" w:rsidR="00B03074" w:rsidRPr="00B03074" w:rsidRDefault="00D82796" w:rsidP="00B03074">
      <w:pPr>
        <w:autoSpaceDE w:val="0"/>
        <w:autoSpaceDN w:val="0"/>
        <w:adjustRightInd w:val="0"/>
        <w:rPr>
          <w:rFonts w:cs="Segoe UI"/>
          <w:szCs w:val="14"/>
        </w:rPr>
      </w:pPr>
      <w:r w:rsidRPr="00D82796">
        <w:rPr>
          <w:rFonts w:cs="Segoe UI"/>
          <w:b/>
          <w:bCs/>
          <w:szCs w:val="14"/>
        </w:rPr>
        <w:t>S2-264</w:t>
      </w:r>
      <w:r>
        <w:rPr>
          <w:rFonts w:cs="Segoe UI"/>
          <w:szCs w:val="14"/>
        </w:rPr>
        <w:t xml:space="preserve"> </w:t>
      </w:r>
      <w:r w:rsidR="00B03074" w:rsidRPr="00B03074">
        <w:rPr>
          <w:rFonts w:cs="Segoe UI"/>
          <w:szCs w:val="14"/>
        </w:rPr>
        <w:t>Periodically analyzing the gap between controls and the control objectives is necessary to:</w:t>
      </w:r>
    </w:p>
    <w:p w14:paraId="25EB6BA6" w14:textId="77777777" w:rsidR="00B03074" w:rsidRPr="00B03074" w:rsidRDefault="00B03074" w:rsidP="00B03074">
      <w:pPr>
        <w:autoSpaceDE w:val="0"/>
        <w:autoSpaceDN w:val="0"/>
        <w:adjustRightInd w:val="0"/>
        <w:rPr>
          <w:rFonts w:cs="Segoe UI"/>
          <w:szCs w:val="14"/>
        </w:rPr>
      </w:pPr>
      <w:r w:rsidRPr="00B03074">
        <w:rPr>
          <w:rFonts w:cs="Segoe UI"/>
          <w:szCs w:val="14"/>
        </w:rPr>
        <w:t>A. prevent an increase in audit findings.</w:t>
      </w:r>
    </w:p>
    <w:p w14:paraId="538D964C" w14:textId="77777777" w:rsidR="00B03074" w:rsidRPr="00B03074" w:rsidRDefault="00B03074" w:rsidP="00B03074">
      <w:pPr>
        <w:autoSpaceDE w:val="0"/>
        <w:autoSpaceDN w:val="0"/>
        <w:adjustRightInd w:val="0"/>
        <w:rPr>
          <w:rFonts w:cs="Segoe UI"/>
          <w:szCs w:val="14"/>
        </w:rPr>
      </w:pPr>
      <w:r w:rsidRPr="00B03074">
        <w:rPr>
          <w:rFonts w:cs="Segoe UI"/>
          <w:szCs w:val="14"/>
        </w:rPr>
        <w:t>B. address changes in exposure.</w:t>
      </w:r>
    </w:p>
    <w:p w14:paraId="79CBB706" w14:textId="77777777" w:rsidR="00B03074" w:rsidRPr="00B03074" w:rsidRDefault="00B03074" w:rsidP="00B03074">
      <w:pPr>
        <w:autoSpaceDE w:val="0"/>
        <w:autoSpaceDN w:val="0"/>
        <w:adjustRightInd w:val="0"/>
        <w:rPr>
          <w:rFonts w:cs="Segoe UI"/>
          <w:szCs w:val="14"/>
        </w:rPr>
      </w:pPr>
      <w:r w:rsidRPr="00B03074">
        <w:rPr>
          <w:rFonts w:cs="Segoe UI"/>
          <w:szCs w:val="14"/>
        </w:rPr>
        <w:t>C. avoid a substantial increase in cost.</w:t>
      </w:r>
    </w:p>
    <w:p w14:paraId="17396415" w14:textId="77777777" w:rsidR="00B03074" w:rsidRPr="00B03074" w:rsidRDefault="00B03074" w:rsidP="00B03074">
      <w:pPr>
        <w:autoSpaceDE w:val="0"/>
        <w:autoSpaceDN w:val="0"/>
        <w:adjustRightInd w:val="0"/>
        <w:rPr>
          <w:rFonts w:cs="Segoe UI"/>
          <w:szCs w:val="14"/>
        </w:rPr>
      </w:pPr>
      <w:r w:rsidRPr="00B03074">
        <w:rPr>
          <w:rFonts w:cs="Segoe UI"/>
          <w:szCs w:val="14"/>
        </w:rPr>
        <w:t>D. maintain alignment with regulatory requirements.</w:t>
      </w:r>
    </w:p>
    <w:p w14:paraId="0FC139B2"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B is the correct answer.</w:t>
      </w:r>
    </w:p>
    <w:p w14:paraId="02CF20C2"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2B85D732" w14:textId="4C1004F8" w:rsidR="00B03074" w:rsidRPr="00B03074" w:rsidRDefault="00B03074" w:rsidP="00B03074">
      <w:pPr>
        <w:autoSpaceDE w:val="0"/>
        <w:autoSpaceDN w:val="0"/>
        <w:adjustRightInd w:val="0"/>
        <w:rPr>
          <w:rFonts w:cs="Segoe UI"/>
          <w:szCs w:val="14"/>
        </w:rPr>
      </w:pPr>
      <w:r w:rsidRPr="00B03074">
        <w:rPr>
          <w:rFonts w:cs="Segoe UI"/>
          <w:szCs w:val="14"/>
        </w:rPr>
        <w:t>A. Although gap analysis may identify shortcomings before they are noted by an audit, correcting</w:t>
      </w:r>
      <w:r w:rsidR="00D82796">
        <w:rPr>
          <w:rFonts w:cs="Segoe UI"/>
          <w:szCs w:val="14"/>
        </w:rPr>
        <w:t xml:space="preserve"> </w:t>
      </w:r>
      <w:r w:rsidRPr="00B03074">
        <w:rPr>
          <w:rFonts w:cs="Segoe UI"/>
          <w:szCs w:val="14"/>
        </w:rPr>
        <w:t>deficiencies is distinct from gap analysis.</w:t>
      </w:r>
    </w:p>
    <w:p w14:paraId="5A3AEB94" w14:textId="70F8B61F" w:rsidR="00B03074" w:rsidRPr="00B03074" w:rsidRDefault="00B03074" w:rsidP="00B03074">
      <w:pPr>
        <w:autoSpaceDE w:val="0"/>
        <w:autoSpaceDN w:val="0"/>
        <w:adjustRightInd w:val="0"/>
        <w:rPr>
          <w:rFonts w:cs="Segoe UI"/>
          <w:b/>
          <w:bCs/>
          <w:szCs w:val="14"/>
        </w:rPr>
      </w:pPr>
      <w:r w:rsidRPr="00B03074">
        <w:rPr>
          <w:rFonts w:cs="Segoe UI"/>
          <w:b/>
          <w:bCs/>
          <w:szCs w:val="14"/>
        </w:rPr>
        <w:t>B. Changes in exposure, business objectives or regulations may occur at any time and have</w:t>
      </w:r>
      <w:r w:rsidR="00D82796">
        <w:rPr>
          <w:rFonts w:cs="Segoe UI"/>
          <w:b/>
          <w:bCs/>
          <w:szCs w:val="14"/>
        </w:rPr>
        <w:t xml:space="preserve"> </w:t>
      </w:r>
      <w:r w:rsidRPr="00B03074">
        <w:rPr>
          <w:rFonts w:cs="Segoe UI"/>
          <w:b/>
          <w:bCs/>
          <w:szCs w:val="14"/>
        </w:rPr>
        <w:t>implications for what controls are needed as part of an overall risk management program.</w:t>
      </w:r>
    </w:p>
    <w:p w14:paraId="216C7644" w14:textId="77777777" w:rsidR="00B03074" w:rsidRPr="00B03074" w:rsidRDefault="00B03074" w:rsidP="00B03074">
      <w:pPr>
        <w:autoSpaceDE w:val="0"/>
        <w:autoSpaceDN w:val="0"/>
        <w:adjustRightInd w:val="0"/>
        <w:rPr>
          <w:rFonts w:cs="Segoe UI"/>
          <w:szCs w:val="14"/>
        </w:rPr>
      </w:pPr>
      <w:r w:rsidRPr="00B03074">
        <w:rPr>
          <w:rFonts w:cs="Segoe UI"/>
          <w:szCs w:val="14"/>
        </w:rPr>
        <w:t>C. Gap analysis does not necessarily avoid increases in cost.</w:t>
      </w:r>
    </w:p>
    <w:p w14:paraId="37D2FEB9" w14:textId="29E426FA" w:rsidR="00B03074" w:rsidRPr="00B03074" w:rsidRDefault="00B03074" w:rsidP="00D82796">
      <w:pPr>
        <w:autoSpaceDE w:val="0"/>
        <w:autoSpaceDN w:val="0"/>
        <w:adjustRightInd w:val="0"/>
        <w:spacing w:after="60"/>
        <w:rPr>
          <w:rFonts w:cs="Segoe UI"/>
          <w:szCs w:val="14"/>
        </w:rPr>
      </w:pPr>
      <w:r w:rsidRPr="00B03074">
        <w:rPr>
          <w:rFonts w:cs="Segoe UI"/>
          <w:szCs w:val="14"/>
        </w:rPr>
        <w:t>D. Maintaining alignment with regulatory requirements is a component of the stated gap analysis. It is</w:t>
      </w:r>
      <w:r w:rsidR="00D82796">
        <w:rPr>
          <w:rFonts w:cs="Segoe UI"/>
          <w:szCs w:val="14"/>
        </w:rPr>
        <w:t xml:space="preserve"> </w:t>
      </w:r>
      <w:r w:rsidRPr="00B03074">
        <w:rPr>
          <w:rFonts w:cs="Segoe UI"/>
          <w:szCs w:val="14"/>
        </w:rPr>
        <w:t>just one of the possible exposures to consider.</w:t>
      </w:r>
    </w:p>
    <w:p w14:paraId="3482CF02" w14:textId="5A958A05" w:rsidR="00B03074" w:rsidRPr="00B03074" w:rsidRDefault="00D82796" w:rsidP="00B03074">
      <w:pPr>
        <w:autoSpaceDE w:val="0"/>
        <w:autoSpaceDN w:val="0"/>
        <w:adjustRightInd w:val="0"/>
        <w:rPr>
          <w:rFonts w:cs="Segoe UI"/>
          <w:szCs w:val="14"/>
        </w:rPr>
      </w:pPr>
      <w:r w:rsidRPr="00D82796">
        <w:rPr>
          <w:rFonts w:cs="Segoe UI"/>
          <w:b/>
          <w:bCs/>
          <w:szCs w:val="14"/>
        </w:rPr>
        <w:t>S2-265</w:t>
      </w:r>
      <w:r>
        <w:rPr>
          <w:rFonts w:cs="Segoe UI"/>
          <w:szCs w:val="14"/>
        </w:rPr>
        <w:t xml:space="preserve"> </w:t>
      </w:r>
      <w:r w:rsidR="00B03074" w:rsidRPr="00B03074">
        <w:rPr>
          <w:rFonts w:cs="Segoe UI"/>
          <w:szCs w:val="14"/>
        </w:rPr>
        <w:t xml:space="preserve">Which of the following BEST describes the outcome of effective risk management? </w:t>
      </w:r>
    </w:p>
    <w:p w14:paraId="194C445D" w14:textId="77777777" w:rsidR="00B03074" w:rsidRPr="00B03074" w:rsidRDefault="00B03074" w:rsidP="00B03074">
      <w:pPr>
        <w:autoSpaceDE w:val="0"/>
        <w:autoSpaceDN w:val="0"/>
        <w:adjustRightInd w:val="0"/>
        <w:rPr>
          <w:rFonts w:cs="Segoe UI"/>
          <w:szCs w:val="14"/>
        </w:rPr>
      </w:pPr>
      <w:r w:rsidRPr="00B03074">
        <w:rPr>
          <w:rFonts w:cs="Segoe UI"/>
          <w:szCs w:val="14"/>
        </w:rPr>
        <w:t>A. Allows an organization to obtain a continuous overview of vulnerabilities</w:t>
      </w:r>
    </w:p>
    <w:p w14:paraId="1DE765F3" w14:textId="078D0740" w:rsidR="00B03074" w:rsidRPr="00B03074" w:rsidRDefault="00B03074" w:rsidP="00B03074">
      <w:pPr>
        <w:autoSpaceDE w:val="0"/>
        <w:autoSpaceDN w:val="0"/>
        <w:adjustRightInd w:val="0"/>
        <w:rPr>
          <w:rFonts w:cs="Segoe UI"/>
          <w:szCs w:val="14"/>
        </w:rPr>
      </w:pPr>
      <w:r w:rsidRPr="00B03074">
        <w:rPr>
          <w:rFonts w:cs="Segoe UI"/>
          <w:szCs w:val="14"/>
        </w:rPr>
        <w:t>B. Measures the feasibility of systems compromise and evaluates any related</w:t>
      </w:r>
      <w:r w:rsidR="00D82796">
        <w:rPr>
          <w:rFonts w:cs="Segoe UI"/>
          <w:szCs w:val="14"/>
        </w:rPr>
        <w:t xml:space="preserve"> </w:t>
      </w:r>
      <w:r w:rsidRPr="00B03074">
        <w:rPr>
          <w:rFonts w:cs="Segoe UI"/>
          <w:szCs w:val="14"/>
        </w:rPr>
        <w:t>consequences</w:t>
      </w:r>
    </w:p>
    <w:p w14:paraId="513EDDAA" w14:textId="77777777" w:rsidR="00B03074" w:rsidRPr="00B03074" w:rsidRDefault="00B03074" w:rsidP="00B03074">
      <w:pPr>
        <w:autoSpaceDE w:val="0"/>
        <w:autoSpaceDN w:val="0"/>
        <w:adjustRightInd w:val="0"/>
        <w:rPr>
          <w:rFonts w:cs="Segoe UI"/>
          <w:szCs w:val="14"/>
        </w:rPr>
      </w:pPr>
      <w:r w:rsidRPr="00B03074">
        <w:rPr>
          <w:rFonts w:cs="Segoe UI"/>
          <w:szCs w:val="14"/>
        </w:rPr>
        <w:t>C. Determines the gap between controls and controls objectives</w:t>
      </w:r>
    </w:p>
    <w:p w14:paraId="73CA9A0C" w14:textId="77777777" w:rsidR="00B03074" w:rsidRPr="00B03074" w:rsidRDefault="00B03074" w:rsidP="00B03074">
      <w:pPr>
        <w:autoSpaceDE w:val="0"/>
        <w:autoSpaceDN w:val="0"/>
        <w:adjustRightInd w:val="0"/>
        <w:rPr>
          <w:rFonts w:cs="Segoe UI"/>
          <w:szCs w:val="14"/>
        </w:rPr>
      </w:pPr>
      <w:r w:rsidRPr="00B03074">
        <w:rPr>
          <w:rFonts w:cs="Segoe UI"/>
          <w:szCs w:val="14"/>
        </w:rPr>
        <w:t>D. Reduces the incidence of significant adverse impact on an organization</w:t>
      </w:r>
    </w:p>
    <w:p w14:paraId="3E84AFA7"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D is the correct answer.</w:t>
      </w:r>
    </w:p>
    <w:p w14:paraId="035365B9" w14:textId="0573FB6F" w:rsidR="00B03074" w:rsidRPr="00B03074" w:rsidRDefault="003D0C09" w:rsidP="00B03074">
      <w:pPr>
        <w:autoSpaceDE w:val="0"/>
        <w:autoSpaceDN w:val="0"/>
        <w:adjustRightInd w:val="0"/>
        <w:rPr>
          <w:rFonts w:cs="Segoe UI"/>
          <w:b/>
          <w:bCs/>
          <w:szCs w:val="14"/>
        </w:rPr>
      </w:pPr>
      <w:r w:rsidRPr="00B03074">
        <w:rPr>
          <w:rFonts w:cs="Segoe UI"/>
          <w:b/>
          <w:bCs/>
          <w:szCs w:val="14"/>
        </w:rPr>
        <w:t>Justification:</w:t>
      </w:r>
    </w:p>
    <w:p w14:paraId="04031C12" w14:textId="3F376007" w:rsidR="00B03074" w:rsidRPr="00B03074" w:rsidRDefault="00D82796" w:rsidP="00B03074">
      <w:pPr>
        <w:autoSpaceDE w:val="0"/>
        <w:autoSpaceDN w:val="0"/>
        <w:adjustRightInd w:val="0"/>
        <w:rPr>
          <w:rFonts w:cs="Segoe UI"/>
          <w:szCs w:val="14"/>
        </w:rPr>
      </w:pPr>
      <w:r>
        <w:rPr>
          <w:rFonts w:cs="Segoe UI"/>
          <w:szCs w:val="14"/>
        </w:rPr>
        <w:t xml:space="preserve">A. </w:t>
      </w:r>
      <w:r w:rsidR="00B03074" w:rsidRPr="00B03074">
        <w:rPr>
          <w:rFonts w:cs="Segoe UI"/>
          <w:szCs w:val="14"/>
        </w:rPr>
        <w:t>Vulnerability management is a component of risk management. However, a risk management program</w:t>
      </w:r>
      <w:r>
        <w:rPr>
          <w:rFonts w:cs="Segoe UI"/>
          <w:szCs w:val="14"/>
        </w:rPr>
        <w:t xml:space="preserve"> </w:t>
      </w:r>
      <w:r w:rsidR="00B03074" w:rsidRPr="00B03074">
        <w:rPr>
          <w:rFonts w:cs="Segoe UI"/>
          <w:szCs w:val="14"/>
        </w:rPr>
        <w:t>that does not reduce significant adverse impact is not effective.</w:t>
      </w:r>
    </w:p>
    <w:p w14:paraId="73BE4200" w14:textId="4C3CAEA4" w:rsidR="00B03074" w:rsidRPr="00B03074" w:rsidRDefault="00D82796" w:rsidP="00B03074">
      <w:pPr>
        <w:autoSpaceDE w:val="0"/>
        <w:autoSpaceDN w:val="0"/>
        <w:adjustRightInd w:val="0"/>
        <w:rPr>
          <w:rFonts w:cs="Segoe UI"/>
          <w:szCs w:val="14"/>
        </w:rPr>
      </w:pPr>
      <w:r>
        <w:rPr>
          <w:rFonts w:cs="Segoe UI"/>
          <w:szCs w:val="14"/>
        </w:rPr>
        <w:t xml:space="preserve">B. </w:t>
      </w:r>
      <w:r w:rsidR="00B03074" w:rsidRPr="00B03074">
        <w:rPr>
          <w:rFonts w:cs="Segoe UI"/>
          <w:szCs w:val="14"/>
        </w:rPr>
        <w:t>Penetration testing, which is a technique for vulnerability assessment, measures the feasibility of</w:t>
      </w:r>
      <w:r>
        <w:rPr>
          <w:rFonts w:cs="Segoe UI"/>
          <w:szCs w:val="14"/>
        </w:rPr>
        <w:t xml:space="preserve"> </w:t>
      </w:r>
      <w:r w:rsidR="00B03074" w:rsidRPr="00B03074">
        <w:rPr>
          <w:rFonts w:cs="Segoe UI"/>
          <w:szCs w:val="14"/>
        </w:rPr>
        <w:t>systems compromise and evaluates any related consequences. However, unless significant adverse</w:t>
      </w:r>
      <w:r>
        <w:rPr>
          <w:rFonts w:cs="Segoe UI"/>
          <w:szCs w:val="14"/>
        </w:rPr>
        <w:t xml:space="preserve"> </w:t>
      </w:r>
      <w:r w:rsidR="00B03074" w:rsidRPr="00B03074">
        <w:rPr>
          <w:rFonts w:cs="Segoe UI"/>
          <w:szCs w:val="14"/>
        </w:rPr>
        <w:t>impact to the organization is reduced, a risk management program is ineffective.</w:t>
      </w:r>
    </w:p>
    <w:p w14:paraId="250B2AA9" w14:textId="067CA443" w:rsidR="00B03074" w:rsidRPr="00B03074" w:rsidRDefault="00D82796" w:rsidP="00B03074">
      <w:pPr>
        <w:autoSpaceDE w:val="0"/>
        <w:autoSpaceDN w:val="0"/>
        <w:adjustRightInd w:val="0"/>
        <w:rPr>
          <w:rFonts w:cs="Segoe UI"/>
          <w:szCs w:val="14"/>
        </w:rPr>
      </w:pPr>
      <w:r>
        <w:rPr>
          <w:rFonts w:cs="Segoe UI"/>
          <w:szCs w:val="14"/>
        </w:rPr>
        <w:t xml:space="preserve">C. </w:t>
      </w:r>
      <w:r w:rsidR="00B03074" w:rsidRPr="00B03074">
        <w:rPr>
          <w:rFonts w:cs="Segoe UI"/>
          <w:szCs w:val="14"/>
        </w:rPr>
        <w:t>Gap analysis determines the gap between controls and controls objectives. However, unless identified</w:t>
      </w:r>
      <w:r>
        <w:rPr>
          <w:rFonts w:cs="Segoe UI"/>
          <w:szCs w:val="14"/>
        </w:rPr>
        <w:t xml:space="preserve"> </w:t>
      </w:r>
      <w:r w:rsidR="00B03074" w:rsidRPr="00B03074">
        <w:rPr>
          <w:rFonts w:cs="Segoe UI"/>
          <w:szCs w:val="14"/>
        </w:rPr>
        <w:t>gaps are addressed in ways that result in reduced impact to the organization, the risk management</w:t>
      </w:r>
      <w:r>
        <w:rPr>
          <w:rFonts w:cs="Segoe UI"/>
          <w:szCs w:val="14"/>
        </w:rPr>
        <w:t xml:space="preserve"> </w:t>
      </w:r>
      <w:r w:rsidR="00B03074" w:rsidRPr="00B03074">
        <w:rPr>
          <w:rFonts w:cs="Segoe UI"/>
          <w:szCs w:val="14"/>
        </w:rPr>
        <w:t>program is ineffective.</w:t>
      </w:r>
    </w:p>
    <w:p w14:paraId="5F873137" w14:textId="6352814E" w:rsidR="00B03074" w:rsidRPr="00B03074" w:rsidRDefault="00D82796" w:rsidP="00D82796">
      <w:pPr>
        <w:autoSpaceDE w:val="0"/>
        <w:autoSpaceDN w:val="0"/>
        <w:adjustRightInd w:val="0"/>
        <w:spacing w:after="60"/>
        <w:rPr>
          <w:rFonts w:cs="Segoe UI"/>
          <w:szCs w:val="14"/>
        </w:rPr>
      </w:pPr>
      <w:r>
        <w:rPr>
          <w:rFonts w:cs="Segoe UI"/>
          <w:b/>
          <w:bCs/>
          <w:szCs w:val="14"/>
        </w:rPr>
        <w:t xml:space="preserve">D. </w:t>
      </w:r>
      <w:r w:rsidR="00B03074" w:rsidRPr="00B03074">
        <w:rPr>
          <w:rFonts w:cs="Segoe UI"/>
          <w:b/>
          <w:bCs/>
          <w:szCs w:val="14"/>
        </w:rPr>
        <w:t>Effective risk management serves to reduce the incidence of significant adverse impacts on an</w:t>
      </w:r>
      <w:r>
        <w:rPr>
          <w:rFonts w:cs="Segoe UI"/>
          <w:b/>
          <w:bCs/>
          <w:szCs w:val="14"/>
        </w:rPr>
        <w:t xml:space="preserve"> </w:t>
      </w:r>
      <w:r w:rsidR="00B03074" w:rsidRPr="00B03074">
        <w:rPr>
          <w:rFonts w:cs="Segoe UI"/>
          <w:b/>
          <w:bCs/>
          <w:szCs w:val="14"/>
        </w:rPr>
        <w:t>organization either by addressing threats, mitigating exposure and/or by reducing vulnerability</w:t>
      </w:r>
      <w:r>
        <w:rPr>
          <w:rFonts w:cs="Segoe UI"/>
          <w:b/>
          <w:bCs/>
          <w:szCs w:val="14"/>
        </w:rPr>
        <w:t xml:space="preserve"> </w:t>
      </w:r>
      <w:r w:rsidR="00B03074" w:rsidRPr="00B03074">
        <w:rPr>
          <w:rFonts w:cs="Segoe UI"/>
          <w:b/>
          <w:bCs/>
          <w:szCs w:val="14"/>
        </w:rPr>
        <w:t>or impact.</w:t>
      </w:r>
    </w:p>
    <w:p w14:paraId="393F211B" w14:textId="38E5F3E7" w:rsidR="00B03074" w:rsidRPr="00B03074" w:rsidRDefault="00B03074" w:rsidP="00B03074">
      <w:pPr>
        <w:autoSpaceDE w:val="0"/>
        <w:autoSpaceDN w:val="0"/>
        <w:adjustRightInd w:val="0"/>
        <w:rPr>
          <w:rFonts w:cs="Segoe UI"/>
          <w:szCs w:val="14"/>
        </w:rPr>
      </w:pPr>
      <w:r w:rsidRPr="00D82796">
        <w:rPr>
          <w:rFonts w:cs="Segoe UI"/>
          <w:b/>
          <w:bCs/>
          <w:szCs w:val="14"/>
        </w:rPr>
        <w:t>S2-266</w:t>
      </w:r>
      <w:r w:rsidRPr="00B03074">
        <w:rPr>
          <w:rFonts w:cs="Segoe UI"/>
          <w:szCs w:val="14"/>
        </w:rPr>
        <w:t xml:space="preserve"> Which of the following would be the </w:t>
      </w:r>
      <w:r w:rsidRPr="00D82796">
        <w:rPr>
          <w:rFonts w:cs="Segoe UI"/>
          <w:b/>
          <w:bCs/>
          <w:szCs w:val="14"/>
        </w:rPr>
        <w:t>FIRST</w:t>
      </w:r>
      <w:r w:rsidRPr="00B03074">
        <w:rPr>
          <w:rFonts w:cs="Segoe UI"/>
          <w:szCs w:val="14"/>
        </w:rPr>
        <w:t xml:space="preserve"> step in effectively integrating risk management into</w:t>
      </w:r>
      <w:r w:rsidR="00D82796">
        <w:rPr>
          <w:rFonts w:cs="Segoe UI"/>
          <w:szCs w:val="14"/>
        </w:rPr>
        <w:t xml:space="preserve"> </w:t>
      </w:r>
      <w:r w:rsidRPr="00B03074">
        <w:rPr>
          <w:rFonts w:cs="Segoe UI"/>
          <w:szCs w:val="14"/>
        </w:rPr>
        <w:t>business processes?</w:t>
      </w:r>
    </w:p>
    <w:p w14:paraId="45E5E33F" w14:textId="77777777" w:rsidR="00B03074" w:rsidRPr="00B03074" w:rsidRDefault="00B03074" w:rsidP="00B03074">
      <w:pPr>
        <w:autoSpaceDE w:val="0"/>
        <w:autoSpaceDN w:val="0"/>
        <w:adjustRightInd w:val="0"/>
        <w:rPr>
          <w:rFonts w:cs="Segoe UI"/>
          <w:szCs w:val="14"/>
        </w:rPr>
      </w:pPr>
      <w:r w:rsidRPr="00B03074">
        <w:rPr>
          <w:rFonts w:cs="Segoe UI"/>
          <w:szCs w:val="14"/>
        </w:rPr>
        <w:t>A. Workflow analysis</w:t>
      </w:r>
    </w:p>
    <w:p w14:paraId="1F4BCAF2" w14:textId="77777777" w:rsidR="00B03074" w:rsidRPr="00B03074" w:rsidRDefault="00B03074" w:rsidP="00B03074">
      <w:pPr>
        <w:autoSpaceDE w:val="0"/>
        <w:autoSpaceDN w:val="0"/>
        <w:adjustRightInd w:val="0"/>
        <w:rPr>
          <w:rFonts w:cs="Segoe UI"/>
          <w:szCs w:val="14"/>
        </w:rPr>
      </w:pPr>
      <w:r w:rsidRPr="00B03074">
        <w:rPr>
          <w:rFonts w:cs="Segoe UI"/>
          <w:szCs w:val="14"/>
        </w:rPr>
        <w:lastRenderedPageBreak/>
        <w:t>B. Business impact analysis</w:t>
      </w:r>
    </w:p>
    <w:p w14:paraId="39B55E56" w14:textId="77777777" w:rsidR="00B03074" w:rsidRPr="00B03074" w:rsidRDefault="00B03074" w:rsidP="00B03074">
      <w:pPr>
        <w:autoSpaceDE w:val="0"/>
        <w:autoSpaceDN w:val="0"/>
        <w:adjustRightInd w:val="0"/>
        <w:rPr>
          <w:rFonts w:cs="Segoe UI"/>
          <w:szCs w:val="14"/>
        </w:rPr>
      </w:pPr>
      <w:r w:rsidRPr="00B03074">
        <w:rPr>
          <w:rFonts w:cs="Segoe UI"/>
          <w:szCs w:val="14"/>
        </w:rPr>
        <w:t>C. Threat and vulnerability assessment</w:t>
      </w:r>
    </w:p>
    <w:p w14:paraId="7DF0DA76" w14:textId="77777777" w:rsidR="00B03074" w:rsidRPr="00B03074" w:rsidRDefault="00B03074" w:rsidP="00B03074">
      <w:pPr>
        <w:autoSpaceDE w:val="0"/>
        <w:autoSpaceDN w:val="0"/>
        <w:adjustRightInd w:val="0"/>
        <w:rPr>
          <w:rFonts w:cs="Segoe UI"/>
          <w:szCs w:val="14"/>
        </w:rPr>
      </w:pPr>
      <w:r w:rsidRPr="00B03074">
        <w:rPr>
          <w:rFonts w:cs="Segoe UI"/>
          <w:szCs w:val="14"/>
        </w:rPr>
        <w:t>D. Analysis of the governance structure</w:t>
      </w:r>
    </w:p>
    <w:p w14:paraId="1BF9DD2D"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A is the correct answer.</w:t>
      </w:r>
    </w:p>
    <w:p w14:paraId="5BA6C802" w14:textId="44E46484" w:rsidR="00B03074" w:rsidRPr="00B03074" w:rsidRDefault="003D0C09" w:rsidP="00B03074">
      <w:pPr>
        <w:autoSpaceDE w:val="0"/>
        <w:autoSpaceDN w:val="0"/>
        <w:adjustRightInd w:val="0"/>
        <w:rPr>
          <w:rFonts w:cs="Segoe UI"/>
          <w:b/>
          <w:bCs/>
          <w:szCs w:val="14"/>
        </w:rPr>
      </w:pPr>
      <w:r w:rsidRPr="00B03074">
        <w:rPr>
          <w:rFonts w:cs="Segoe UI"/>
          <w:b/>
          <w:bCs/>
          <w:szCs w:val="14"/>
        </w:rPr>
        <w:t>Justification:</w:t>
      </w:r>
    </w:p>
    <w:p w14:paraId="3680D04D" w14:textId="45836475" w:rsidR="00B03074" w:rsidRPr="00B03074" w:rsidRDefault="00B03074" w:rsidP="00B03074">
      <w:pPr>
        <w:autoSpaceDE w:val="0"/>
        <w:autoSpaceDN w:val="0"/>
        <w:adjustRightInd w:val="0"/>
        <w:rPr>
          <w:rFonts w:cs="Segoe UI"/>
          <w:b/>
          <w:bCs/>
          <w:szCs w:val="14"/>
        </w:rPr>
      </w:pPr>
      <w:r w:rsidRPr="00B03074">
        <w:rPr>
          <w:rFonts w:cs="Segoe UI"/>
          <w:b/>
          <w:bCs/>
          <w:szCs w:val="14"/>
        </w:rPr>
        <w:t>A. Analyzing the workflow will be essential to understanding process vulnerabilities and where risk</w:t>
      </w:r>
      <w:r w:rsidR="00D82796">
        <w:rPr>
          <w:rFonts w:cs="Segoe UI"/>
          <w:b/>
          <w:bCs/>
          <w:szCs w:val="14"/>
        </w:rPr>
        <w:t xml:space="preserve"> </w:t>
      </w:r>
      <w:r w:rsidRPr="00B03074">
        <w:rPr>
          <w:rFonts w:cs="Segoe UI"/>
          <w:b/>
          <w:bCs/>
          <w:szCs w:val="14"/>
        </w:rPr>
        <w:t>may exist in integrating risk management into business processes.</w:t>
      </w:r>
    </w:p>
    <w:p w14:paraId="2311CAE8" w14:textId="2A2E4E50" w:rsidR="00B03074" w:rsidRPr="00B03074" w:rsidRDefault="00B03074" w:rsidP="00B03074">
      <w:pPr>
        <w:autoSpaceDE w:val="0"/>
        <w:autoSpaceDN w:val="0"/>
        <w:adjustRightInd w:val="0"/>
        <w:rPr>
          <w:rFonts w:cs="Segoe UI"/>
          <w:szCs w:val="14"/>
        </w:rPr>
      </w:pPr>
      <w:r w:rsidRPr="00B03074">
        <w:rPr>
          <w:rFonts w:cs="Segoe UI"/>
          <w:szCs w:val="14"/>
        </w:rPr>
        <w:t>B. A business impact analysis will be important once the workflow and processes are understood in order</w:t>
      </w:r>
      <w:r w:rsidR="00D82796">
        <w:rPr>
          <w:rFonts w:cs="Segoe UI"/>
          <w:szCs w:val="14"/>
        </w:rPr>
        <w:t xml:space="preserve"> </w:t>
      </w:r>
      <w:r w:rsidRPr="00B03074">
        <w:rPr>
          <w:rFonts w:cs="Segoe UI"/>
          <w:szCs w:val="14"/>
        </w:rPr>
        <w:t>to understand unit inputs, outputs and dependencies and the potential consequences of compromise.</w:t>
      </w:r>
    </w:p>
    <w:p w14:paraId="68C9D209" w14:textId="2094867E" w:rsidR="00B03074" w:rsidRPr="00B03074" w:rsidRDefault="00B03074" w:rsidP="00B03074">
      <w:pPr>
        <w:autoSpaceDE w:val="0"/>
        <w:autoSpaceDN w:val="0"/>
        <w:adjustRightInd w:val="0"/>
        <w:rPr>
          <w:rFonts w:cs="Segoe UI"/>
          <w:szCs w:val="14"/>
        </w:rPr>
      </w:pPr>
      <w:r w:rsidRPr="00B03074">
        <w:rPr>
          <w:rFonts w:cs="Segoe UI"/>
          <w:szCs w:val="14"/>
        </w:rPr>
        <w:t>C. Threat and vulnerability assessments are properly conducted after the relationship between risk</w:t>
      </w:r>
      <w:r w:rsidR="00D82796">
        <w:rPr>
          <w:rFonts w:cs="Segoe UI"/>
          <w:szCs w:val="14"/>
        </w:rPr>
        <w:t xml:space="preserve"> </w:t>
      </w:r>
      <w:r w:rsidRPr="00B03074">
        <w:rPr>
          <w:rFonts w:cs="Segoe UI"/>
          <w:szCs w:val="14"/>
        </w:rPr>
        <w:t>management and business processes has been determined through workflow analysis.</w:t>
      </w:r>
    </w:p>
    <w:p w14:paraId="7FC42769" w14:textId="5D2169EF" w:rsidR="00B03074" w:rsidRPr="00B03074" w:rsidRDefault="00B03074" w:rsidP="00D82796">
      <w:pPr>
        <w:autoSpaceDE w:val="0"/>
        <w:autoSpaceDN w:val="0"/>
        <w:adjustRightInd w:val="0"/>
        <w:spacing w:after="60"/>
        <w:rPr>
          <w:rFonts w:cs="Segoe UI"/>
          <w:szCs w:val="14"/>
        </w:rPr>
      </w:pPr>
      <w:r w:rsidRPr="00B03074">
        <w:rPr>
          <w:rFonts w:cs="Segoe UI"/>
          <w:szCs w:val="14"/>
        </w:rPr>
        <w:t>D. The governance structure may be one of the vulnerabilities that pose a potential risk but should be</w:t>
      </w:r>
      <w:r w:rsidR="00D82796">
        <w:rPr>
          <w:rFonts w:cs="Segoe UI"/>
          <w:szCs w:val="14"/>
        </w:rPr>
        <w:t xml:space="preserve"> </w:t>
      </w:r>
      <w:r w:rsidRPr="00B03074">
        <w:rPr>
          <w:rFonts w:cs="Segoe UI"/>
          <w:szCs w:val="14"/>
        </w:rPr>
        <w:t>analyzed after the workflow analysis. Ideally, the governance structure should reflect the workflow.</w:t>
      </w:r>
    </w:p>
    <w:p w14:paraId="703DB5BC" w14:textId="4DDBA94E" w:rsidR="00B03074" w:rsidRPr="00B03074" w:rsidRDefault="00D82796" w:rsidP="00B03074">
      <w:pPr>
        <w:autoSpaceDE w:val="0"/>
        <w:autoSpaceDN w:val="0"/>
        <w:adjustRightInd w:val="0"/>
        <w:rPr>
          <w:rFonts w:cs="Segoe UI"/>
          <w:szCs w:val="14"/>
        </w:rPr>
      </w:pPr>
      <w:r w:rsidRPr="00D82796">
        <w:rPr>
          <w:rFonts w:cs="Segoe UI"/>
          <w:b/>
          <w:bCs/>
          <w:szCs w:val="14"/>
        </w:rPr>
        <w:t>S2-267</w:t>
      </w:r>
      <w:r>
        <w:rPr>
          <w:rFonts w:cs="Segoe UI"/>
          <w:szCs w:val="14"/>
        </w:rPr>
        <w:t xml:space="preserve"> </w:t>
      </w:r>
      <w:r w:rsidR="00B03074" w:rsidRPr="00B03074">
        <w:rPr>
          <w:rFonts w:cs="Segoe UI"/>
          <w:szCs w:val="14"/>
        </w:rPr>
        <w:t xml:space="preserve">Which of the following poses the </w:t>
      </w:r>
      <w:r w:rsidR="00B03074" w:rsidRPr="00D82796">
        <w:rPr>
          <w:rFonts w:cs="Segoe UI"/>
          <w:b/>
          <w:bCs/>
          <w:szCs w:val="14"/>
        </w:rPr>
        <w:t>GREATEST</w:t>
      </w:r>
      <w:r w:rsidR="00B03074" w:rsidRPr="00B03074">
        <w:rPr>
          <w:rFonts w:cs="Segoe UI"/>
          <w:szCs w:val="14"/>
        </w:rPr>
        <w:t xml:space="preserve"> challenge to an organization seeking to prioritize risk</w:t>
      </w:r>
      <w:r>
        <w:rPr>
          <w:rFonts w:cs="Segoe UI"/>
          <w:szCs w:val="14"/>
        </w:rPr>
        <w:t xml:space="preserve"> </w:t>
      </w:r>
      <w:r w:rsidR="00B03074" w:rsidRPr="00B03074">
        <w:rPr>
          <w:rFonts w:cs="Segoe UI"/>
          <w:szCs w:val="14"/>
        </w:rPr>
        <w:t>management activities?</w:t>
      </w:r>
    </w:p>
    <w:p w14:paraId="4F74BC09" w14:textId="77777777" w:rsidR="00B03074" w:rsidRPr="00B03074" w:rsidRDefault="00B03074" w:rsidP="00B03074">
      <w:pPr>
        <w:autoSpaceDE w:val="0"/>
        <w:autoSpaceDN w:val="0"/>
        <w:adjustRightInd w:val="0"/>
        <w:rPr>
          <w:rFonts w:cs="Segoe UI"/>
          <w:szCs w:val="14"/>
        </w:rPr>
      </w:pPr>
      <w:r w:rsidRPr="00B03074">
        <w:rPr>
          <w:rFonts w:cs="Segoe UI"/>
          <w:szCs w:val="14"/>
        </w:rPr>
        <w:t>A. An incomplete catalog of information assets</w:t>
      </w:r>
    </w:p>
    <w:p w14:paraId="4C5E9669" w14:textId="77777777" w:rsidR="00B03074" w:rsidRPr="00B03074" w:rsidRDefault="00B03074" w:rsidP="00B03074">
      <w:pPr>
        <w:autoSpaceDE w:val="0"/>
        <w:autoSpaceDN w:val="0"/>
        <w:adjustRightInd w:val="0"/>
        <w:rPr>
          <w:rFonts w:cs="Segoe UI"/>
          <w:szCs w:val="14"/>
        </w:rPr>
      </w:pPr>
      <w:r w:rsidRPr="00B03074">
        <w:rPr>
          <w:rFonts w:cs="Segoe UI"/>
          <w:szCs w:val="14"/>
        </w:rPr>
        <w:t>B. A threat assessment that is not comprehensive</w:t>
      </w:r>
    </w:p>
    <w:p w14:paraId="63BD1E9F" w14:textId="77777777" w:rsidR="00B03074" w:rsidRPr="00B03074" w:rsidRDefault="00B03074" w:rsidP="00B03074">
      <w:pPr>
        <w:autoSpaceDE w:val="0"/>
        <w:autoSpaceDN w:val="0"/>
        <w:adjustRightInd w:val="0"/>
        <w:rPr>
          <w:rFonts w:cs="Segoe UI"/>
          <w:szCs w:val="14"/>
        </w:rPr>
      </w:pPr>
      <w:r w:rsidRPr="00B03074">
        <w:rPr>
          <w:rFonts w:cs="Segoe UI"/>
          <w:szCs w:val="14"/>
        </w:rPr>
        <w:t>C. A vulnerability assessment that is outdated</w:t>
      </w:r>
    </w:p>
    <w:p w14:paraId="694CA9DA" w14:textId="77777777" w:rsidR="00B03074" w:rsidRPr="00B03074" w:rsidRDefault="00B03074" w:rsidP="00B03074">
      <w:pPr>
        <w:autoSpaceDE w:val="0"/>
        <w:autoSpaceDN w:val="0"/>
        <w:adjustRightInd w:val="0"/>
        <w:rPr>
          <w:rFonts w:cs="Segoe UI"/>
          <w:szCs w:val="14"/>
        </w:rPr>
      </w:pPr>
      <w:r w:rsidRPr="00B03074">
        <w:rPr>
          <w:rFonts w:cs="Segoe UI"/>
          <w:szCs w:val="14"/>
        </w:rPr>
        <w:t>D. An inaccurate valuation of information assets</w:t>
      </w:r>
    </w:p>
    <w:p w14:paraId="3D1D0635"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D is the correct answer.</w:t>
      </w:r>
    </w:p>
    <w:p w14:paraId="1D83FC51"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2AF46D34" w14:textId="4E779AB0" w:rsidR="00B03074" w:rsidRPr="00B03074" w:rsidRDefault="00D82796" w:rsidP="00B03074">
      <w:pPr>
        <w:autoSpaceDE w:val="0"/>
        <w:autoSpaceDN w:val="0"/>
        <w:adjustRightInd w:val="0"/>
        <w:rPr>
          <w:rFonts w:cs="Segoe UI"/>
          <w:szCs w:val="14"/>
        </w:rPr>
      </w:pPr>
      <w:r>
        <w:rPr>
          <w:rFonts w:cs="Segoe UI"/>
          <w:szCs w:val="14"/>
        </w:rPr>
        <w:t xml:space="preserve">A. </w:t>
      </w:r>
      <w:r w:rsidR="00B03074" w:rsidRPr="00B03074">
        <w:rPr>
          <w:rFonts w:cs="Segoe UI"/>
          <w:szCs w:val="14"/>
        </w:rPr>
        <w:t>Organizations are only able to prioritize items they know to exist. An incomplete catalog of</w:t>
      </w:r>
      <w:r>
        <w:rPr>
          <w:rFonts w:cs="Segoe UI"/>
          <w:szCs w:val="14"/>
        </w:rPr>
        <w:t xml:space="preserve"> </w:t>
      </w:r>
      <w:r w:rsidR="00B03074" w:rsidRPr="00B03074">
        <w:rPr>
          <w:rFonts w:cs="Segoe UI"/>
          <w:szCs w:val="14"/>
        </w:rPr>
        <w:t>information assets introduces the possibility that prioritization is overlooking assets that may have</w:t>
      </w:r>
      <w:r>
        <w:rPr>
          <w:rFonts w:cs="Segoe UI"/>
          <w:szCs w:val="14"/>
        </w:rPr>
        <w:t xml:space="preserve"> </w:t>
      </w:r>
      <w:r w:rsidR="00B03074" w:rsidRPr="00B03074">
        <w:rPr>
          <w:rFonts w:cs="Segoe UI"/>
          <w:szCs w:val="14"/>
        </w:rPr>
        <w:t>substantial value unintentionally resulting in the implicit acceptance of risk that may exceed the risk</w:t>
      </w:r>
      <w:r>
        <w:rPr>
          <w:rFonts w:cs="Segoe UI"/>
          <w:szCs w:val="14"/>
        </w:rPr>
        <w:t xml:space="preserve"> </w:t>
      </w:r>
      <w:r w:rsidR="00B03074" w:rsidRPr="00B03074">
        <w:rPr>
          <w:rFonts w:cs="Segoe UI"/>
          <w:szCs w:val="14"/>
        </w:rPr>
        <w:t>appetite and tolerance. However, inaccurate valuation of known assets has a greater negative impact</w:t>
      </w:r>
      <w:r>
        <w:rPr>
          <w:rFonts w:cs="Segoe UI"/>
          <w:szCs w:val="14"/>
        </w:rPr>
        <w:t xml:space="preserve"> </w:t>
      </w:r>
      <w:r w:rsidR="00B03074" w:rsidRPr="00B03074">
        <w:rPr>
          <w:rFonts w:cs="Segoe UI"/>
          <w:szCs w:val="14"/>
        </w:rPr>
        <w:t>on prioritization than the possibility of certain high-value assets not being properly taken into account.</w:t>
      </w:r>
    </w:p>
    <w:p w14:paraId="593E8F18" w14:textId="14C03E86" w:rsidR="00B03074" w:rsidRPr="00B03074" w:rsidRDefault="00D82796" w:rsidP="00B03074">
      <w:pPr>
        <w:autoSpaceDE w:val="0"/>
        <w:autoSpaceDN w:val="0"/>
        <w:adjustRightInd w:val="0"/>
        <w:rPr>
          <w:rFonts w:cs="Segoe UI"/>
          <w:szCs w:val="14"/>
        </w:rPr>
      </w:pPr>
      <w:r>
        <w:rPr>
          <w:rFonts w:cs="Segoe UI"/>
          <w:szCs w:val="14"/>
        </w:rPr>
        <w:t xml:space="preserve">B. </w:t>
      </w:r>
      <w:r w:rsidR="00B03074" w:rsidRPr="00B03074">
        <w:rPr>
          <w:rFonts w:cs="Segoe UI"/>
          <w:szCs w:val="14"/>
        </w:rPr>
        <w:t>Evaluating the threat environment is the most challenging aspect of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B03074" w:rsidRPr="00B03074">
        <w:rPr>
          <w:rFonts w:cs="Segoe UI"/>
          <w:szCs w:val="14"/>
        </w:rPr>
        <w:t>, and it is nearly</w:t>
      </w:r>
      <w:r>
        <w:rPr>
          <w:rFonts w:cs="Segoe UI"/>
          <w:szCs w:val="14"/>
        </w:rPr>
        <w:t xml:space="preserve"> </w:t>
      </w:r>
      <w:r w:rsidR="00B03074" w:rsidRPr="00B03074">
        <w:rPr>
          <w:rFonts w:cs="Segoe UI"/>
          <w:szCs w:val="14"/>
        </w:rPr>
        <w:t>always the case that a threat assessment excludes one or more threats. As a result, any prioritization</w:t>
      </w:r>
      <w:r w:rsidR="003D0C09">
        <w:rPr>
          <w:rFonts w:cs="Segoe UI"/>
          <w:szCs w:val="14"/>
        </w:rPr>
        <w:t xml:space="preserve"> </w:t>
      </w:r>
      <w:r w:rsidR="00B03074" w:rsidRPr="00B03074">
        <w:rPr>
          <w:rFonts w:cs="Segoe UI"/>
          <w:szCs w:val="14"/>
        </w:rPr>
        <w:t>effort must assume that the threat assessment is not comprehensive.</w:t>
      </w:r>
    </w:p>
    <w:p w14:paraId="72364D5C" w14:textId="2BC45D55" w:rsidR="00B03074" w:rsidRPr="00B03074" w:rsidRDefault="00D82796" w:rsidP="00B03074">
      <w:pPr>
        <w:autoSpaceDE w:val="0"/>
        <w:autoSpaceDN w:val="0"/>
        <w:adjustRightInd w:val="0"/>
        <w:rPr>
          <w:rFonts w:cs="Segoe UI"/>
          <w:szCs w:val="14"/>
        </w:rPr>
      </w:pPr>
      <w:r>
        <w:rPr>
          <w:rFonts w:cs="Segoe UI"/>
          <w:szCs w:val="14"/>
        </w:rPr>
        <w:t xml:space="preserve">C. </w:t>
      </w:r>
      <w:r w:rsidR="00B03074" w:rsidRPr="00B03074">
        <w:rPr>
          <w:rFonts w:cs="Segoe UI"/>
          <w:szCs w:val="14"/>
        </w:rPr>
        <w:t>It is common for a vulnerability assessment to be outdated at the start of each cycle of a risk</w:t>
      </w:r>
      <w:r>
        <w:rPr>
          <w:rFonts w:cs="Segoe UI"/>
          <w:szCs w:val="14"/>
        </w:rPr>
        <w:t xml:space="preserve"> </w:t>
      </w:r>
      <w:r w:rsidR="00B03074" w:rsidRPr="00B03074">
        <w:rPr>
          <w:rFonts w:cs="Segoe UI"/>
          <w:szCs w:val="14"/>
        </w:rPr>
        <w:t>management program prior to the start of risk management activities, but the influence of outdated</w:t>
      </w:r>
      <w:r>
        <w:rPr>
          <w:rFonts w:cs="Segoe UI"/>
          <w:szCs w:val="14"/>
        </w:rPr>
        <w:t xml:space="preserve"> </w:t>
      </w:r>
      <w:r w:rsidR="00B03074" w:rsidRPr="00B03074">
        <w:rPr>
          <w:rFonts w:cs="Segoe UI"/>
          <w:szCs w:val="14"/>
        </w:rPr>
        <w:t>vulnerability information is less of a concern than inaccurate valuation of assets.</w:t>
      </w:r>
    </w:p>
    <w:p w14:paraId="73D9CF37" w14:textId="18A261D6" w:rsidR="00B03074" w:rsidRPr="00B03074" w:rsidRDefault="00D82796" w:rsidP="00D82796">
      <w:pPr>
        <w:autoSpaceDE w:val="0"/>
        <w:autoSpaceDN w:val="0"/>
        <w:adjustRightInd w:val="0"/>
        <w:spacing w:after="60"/>
        <w:rPr>
          <w:rFonts w:cs="Segoe UI"/>
          <w:szCs w:val="14"/>
        </w:rPr>
      </w:pPr>
      <w:r>
        <w:rPr>
          <w:rFonts w:cs="Segoe UI"/>
          <w:b/>
          <w:bCs/>
          <w:szCs w:val="14"/>
        </w:rPr>
        <w:t xml:space="preserve">D. </w:t>
      </w:r>
      <w:r w:rsidR="00B03074" w:rsidRPr="00B03074">
        <w:rPr>
          <w:rFonts w:cs="Segoe UI"/>
          <w:b/>
          <w:bCs/>
          <w:szCs w:val="14"/>
        </w:rPr>
        <w:t>Although prioritization on the basis of risk requires knowledge of threat, vulnerability and</w:t>
      </w:r>
      <w:r>
        <w:rPr>
          <w:rFonts w:cs="Segoe UI"/>
          <w:b/>
          <w:bCs/>
          <w:szCs w:val="14"/>
        </w:rPr>
        <w:t xml:space="preserve"> </w:t>
      </w:r>
      <w:r w:rsidR="00B03074" w:rsidRPr="00B03074">
        <w:rPr>
          <w:rFonts w:cs="Segoe UI"/>
          <w:b/>
          <w:bCs/>
          <w:szCs w:val="14"/>
        </w:rPr>
        <w:t>potential consequence, it is this last factor expressed in terms of</w:t>
      </w:r>
      <w:r>
        <w:rPr>
          <w:rFonts w:cs="Segoe UI"/>
          <w:b/>
          <w:bCs/>
          <w:szCs w:val="14"/>
        </w:rPr>
        <w:t xml:space="preserve"> </w:t>
      </w:r>
      <w:r w:rsidRPr="00D82796">
        <w:rPr>
          <w:rFonts w:cs="Segoe UI"/>
          <w:b/>
          <w:bCs/>
          <w:szCs w:val="14"/>
        </w:rPr>
        <w:t>value that is most influential</w:t>
      </w:r>
      <w:r>
        <w:rPr>
          <w:rFonts w:cs="Segoe UI"/>
          <w:b/>
          <w:bCs/>
          <w:szCs w:val="14"/>
        </w:rPr>
        <w:t xml:space="preserve"> </w:t>
      </w:r>
      <w:r w:rsidRPr="00D82796">
        <w:rPr>
          <w:rFonts w:cs="Segoe UI"/>
          <w:b/>
          <w:bCs/>
          <w:szCs w:val="14"/>
        </w:rPr>
        <w:t>when prioritizing risk management activities. If assets are valued incorrectly, otherwise</w:t>
      </w:r>
      <w:r>
        <w:rPr>
          <w:rFonts w:cs="Segoe UI"/>
          <w:b/>
          <w:bCs/>
          <w:szCs w:val="14"/>
        </w:rPr>
        <w:t xml:space="preserve"> </w:t>
      </w:r>
      <w:r w:rsidRPr="00D82796">
        <w:rPr>
          <w:rFonts w:cs="Segoe UI"/>
          <w:b/>
          <w:bCs/>
          <w:szCs w:val="14"/>
        </w:rPr>
        <w:t>justifiable decisions of how to prioritize activities may be incorrect.</w:t>
      </w:r>
    </w:p>
    <w:p w14:paraId="1C35E84D" w14:textId="275E97B6" w:rsidR="00B03074" w:rsidRPr="00B03074" w:rsidRDefault="00D82796" w:rsidP="00B03074">
      <w:pPr>
        <w:autoSpaceDE w:val="0"/>
        <w:autoSpaceDN w:val="0"/>
        <w:adjustRightInd w:val="0"/>
        <w:rPr>
          <w:rFonts w:cs="Segoe UI"/>
          <w:szCs w:val="14"/>
        </w:rPr>
      </w:pPr>
      <w:r w:rsidRPr="00D82796">
        <w:rPr>
          <w:rFonts w:cs="Segoe UI"/>
          <w:b/>
          <w:bCs/>
          <w:szCs w:val="14"/>
        </w:rPr>
        <w:t>S2-268</w:t>
      </w:r>
      <w:r>
        <w:rPr>
          <w:rFonts w:cs="Segoe UI"/>
          <w:szCs w:val="14"/>
        </w:rPr>
        <w:t xml:space="preserve"> </w:t>
      </w:r>
      <w:r w:rsidR="00B03074" w:rsidRPr="00B03074">
        <w:rPr>
          <w:rFonts w:cs="Segoe UI"/>
          <w:szCs w:val="14"/>
        </w:rPr>
        <w:t xml:space="preserve">Which of the following is the </w:t>
      </w:r>
      <w:r w:rsidR="00B03074" w:rsidRPr="00075CED">
        <w:rPr>
          <w:rFonts w:cs="Segoe UI"/>
          <w:b/>
          <w:bCs/>
          <w:szCs w:val="14"/>
        </w:rPr>
        <w:t>MOST</w:t>
      </w:r>
      <w:r w:rsidR="00B03074" w:rsidRPr="00B03074">
        <w:rPr>
          <w:rFonts w:cs="Segoe UI"/>
          <w:szCs w:val="14"/>
        </w:rPr>
        <w:t xml:space="preserve"> important consideration when choosing between automated fire</w:t>
      </w:r>
      <w:r>
        <w:rPr>
          <w:rFonts w:cs="Segoe UI"/>
          <w:szCs w:val="14"/>
        </w:rPr>
        <w:t xml:space="preserve"> </w:t>
      </w:r>
      <w:r w:rsidR="00B03074" w:rsidRPr="00B03074">
        <w:rPr>
          <w:rFonts w:cs="Segoe UI"/>
          <w:szCs w:val="14"/>
        </w:rPr>
        <w:t>suppression systems?</w:t>
      </w:r>
    </w:p>
    <w:p w14:paraId="18E413E0" w14:textId="77777777" w:rsidR="00B03074" w:rsidRPr="00B03074" w:rsidRDefault="00B03074" w:rsidP="00B03074">
      <w:pPr>
        <w:autoSpaceDE w:val="0"/>
        <w:autoSpaceDN w:val="0"/>
        <w:adjustRightInd w:val="0"/>
        <w:rPr>
          <w:rFonts w:cs="Segoe UI"/>
          <w:szCs w:val="14"/>
        </w:rPr>
      </w:pPr>
      <w:r w:rsidRPr="00B03074">
        <w:rPr>
          <w:rFonts w:cs="Segoe UI"/>
          <w:szCs w:val="14"/>
        </w:rPr>
        <w:t>A. Probability of fire</w:t>
      </w:r>
    </w:p>
    <w:p w14:paraId="00DB3BAA" w14:textId="77777777" w:rsidR="00B03074" w:rsidRPr="00B03074" w:rsidRDefault="00B03074" w:rsidP="00B03074">
      <w:pPr>
        <w:autoSpaceDE w:val="0"/>
        <w:autoSpaceDN w:val="0"/>
        <w:adjustRightInd w:val="0"/>
        <w:rPr>
          <w:rFonts w:cs="Segoe UI"/>
          <w:szCs w:val="14"/>
        </w:rPr>
      </w:pPr>
      <w:r w:rsidRPr="00B03074">
        <w:rPr>
          <w:rFonts w:cs="Segoe UI"/>
          <w:szCs w:val="14"/>
        </w:rPr>
        <w:t>B. Cost of maintenance</w:t>
      </w:r>
    </w:p>
    <w:p w14:paraId="758CA094" w14:textId="77777777" w:rsidR="00B03074" w:rsidRPr="00B03074" w:rsidRDefault="00B03074" w:rsidP="00B03074">
      <w:pPr>
        <w:autoSpaceDE w:val="0"/>
        <w:autoSpaceDN w:val="0"/>
        <w:adjustRightInd w:val="0"/>
        <w:rPr>
          <w:rFonts w:cs="Segoe UI"/>
          <w:szCs w:val="14"/>
        </w:rPr>
      </w:pPr>
      <w:r w:rsidRPr="00B03074">
        <w:rPr>
          <w:rFonts w:cs="Segoe UI"/>
          <w:szCs w:val="14"/>
        </w:rPr>
        <w:t>C. Damage to resources</w:t>
      </w:r>
    </w:p>
    <w:p w14:paraId="2EF933F8" w14:textId="77777777" w:rsidR="00B03074" w:rsidRPr="00B03074" w:rsidRDefault="00B03074" w:rsidP="00B03074">
      <w:pPr>
        <w:autoSpaceDE w:val="0"/>
        <w:autoSpaceDN w:val="0"/>
        <w:adjustRightInd w:val="0"/>
        <w:rPr>
          <w:rFonts w:cs="Segoe UI"/>
          <w:szCs w:val="14"/>
        </w:rPr>
      </w:pPr>
      <w:r w:rsidRPr="00B03074">
        <w:rPr>
          <w:rFonts w:cs="Segoe UI"/>
          <w:szCs w:val="14"/>
        </w:rPr>
        <w:t>D. Ownership of the new system</w:t>
      </w:r>
    </w:p>
    <w:p w14:paraId="294B8D2F" w14:textId="77777777" w:rsidR="00B03074" w:rsidRPr="00D82796" w:rsidRDefault="00B03074" w:rsidP="00B03074">
      <w:pPr>
        <w:autoSpaceDE w:val="0"/>
        <w:autoSpaceDN w:val="0"/>
        <w:adjustRightInd w:val="0"/>
        <w:rPr>
          <w:rFonts w:cs="Segoe UI"/>
          <w:b/>
          <w:bCs/>
          <w:szCs w:val="14"/>
        </w:rPr>
      </w:pPr>
      <w:r w:rsidRPr="00D82796">
        <w:rPr>
          <w:rFonts w:cs="Segoe UI"/>
          <w:b/>
          <w:bCs/>
          <w:szCs w:val="14"/>
        </w:rPr>
        <w:t>C is the correct answer.</w:t>
      </w:r>
    </w:p>
    <w:p w14:paraId="5274009E" w14:textId="77777777" w:rsidR="00B03074" w:rsidRPr="00B03074" w:rsidRDefault="00B03074" w:rsidP="00B03074">
      <w:pPr>
        <w:autoSpaceDE w:val="0"/>
        <w:autoSpaceDN w:val="0"/>
        <w:adjustRightInd w:val="0"/>
        <w:rPr>
          <w:rFonts w:cs="Segoe UI"/>
          <w:szCs w:val="14"/>
        </w:rPr>
      </w:pPr>
      <w:r w:rsidRPr="00D82796">
        <w:rPr>
          <w:rFonts w:cs="Segoe UI"/>
          <w:b/>
          <w:bCs/>
          <w:szCs w:val="14"/>
        </w:rPr>
        <w:t>Justification</w:t>
      </w:r>
      <w:r w:rsidRPr="00B03074">
        <w:rPr>
          <w:rFonts w:cs="Segoe UI"/>
          <w:szCs w:val="14"/>
        </w:rPr>
        <w:t>:</w:t>
      </w:r>
    </w:p>
    <w:p w14:paraId="4320105A" w14:textId="505E7161" w:rsidR="00B03074" w:rsidRPr="00B03074" w:rsidRDefault="00B03074" w:rsidP="00B03074">
      <w:pPr>
        <w:autoSpaceDE w:val="0"/>
        <w:autoSpaceDN w:val="0"/>
        <w:adjustRightInd w:val="0"/>
        <w:rPr>
          <w:rFonts w:cs="Segoe UI"/>
          <w:szCs w:val="14"/>
        </w:rPr>
      </w:pPr>
      <w:r w:rsidRPr="00B03074">
        <w:rPr>
          <w:rFonts w:cs="Segoe UI"/>
          <w:szCs w:val="14"/>
        </w:rPr>
        <w:t>A. Probability is part of the justification for adopting an automated fire suppression system, but which</w:t>
      </w:r>
      <w:r w:rsidR="00D82796">
        <w:rPr>
          <w:rFonts w:cs="Segoe UI"/>
          <w:szCs w:val="14"/>
        </w:rPr>
        <w:t xml:space="preserve"> </w:t>
      </w:r>
      <w:r w:rsidRPr="00B03074">
        <w:rPr>
          <w:rFonts w:cs="Segoe UI"/>
          <w:szCs w:val="14"/>
        </w:rPr>
        <w:t>system is most appropriate depends on other factors.</w:t>
      </w:r>
    </w:p>
    <w:p w14:paraId="2BC0EF76" w14:textId="29C0E47D" w:rsidR="00B03074" w:rsidRPr="00B03074" w:rsidRDefault="00B03074" w:rsidP="00B03074">
      <w:pPr>
        <w:autoSpaceDE w:val="0"/>
        <w:autoSpaceDN w:val="0"/>
        <w:adjustRightInd w:val="0"/>
        <w:rPr>
          <w:rFonts w:cs="Segoe UI"/>
          <w:szCs w:val="14"/>
        </w:rPr>
      </w:pPr>
      <w:r w:rsidRPr="00B03074">
        <w:rPr>
          <w:rFonts w:cs="Segoe UI"/>
          <w:szCs w:val="14"/>
        </w:rPr>
        <w:t>B. The cost of maintenance is an important consideration, but because damage is likely to be much more</w:t>
      </w:r>
      <w:r w:rsidR="00D82796">
        <w:rPr>
          <w:rFonts w:cs="Segoe UI"/>
          <w:szCs w:val="14"/>
        </w:rPr>
        <w:t xml:space="preserve"> </w:t>
      </w:r>
      <w:r w:rsidRPr="00B03074">
        <w:rPr>
          <w:rFonts w:cs="Segoe UI"/>
          <w:szCs w:val="14"/>
        </w:rPr>
        <w:t>costly than maintenance, it is a later consideration.</w:t>
      </w:r>
    </w:p>
    <w:p w14:paraId="48C609A3" w14:textId="383E902C" w:rsidR="00B03074" w:rsidRPr="00B03074" w:rsidRDefault="00B03074" w:rsidP="00B03074">
      <w:pPr>
        <w:autoSpaceDE w:val="0"/>
        <w:autoSpaceDN w:val="0"/>
        <w:adjustRightInd w:val="0"/>
        <w:rPr>
          <w:rFonts w:cs="Segoe UI"/>
          <w:szCs w:val="14"/>
        </w:rPr>
      </w:pPr>
      <w:r w:rsidRPr="00D82796">
        <w:rPr>
          <w:rFonts w:cs="Segoe UI"/>
          <w:b/>
          <w:bCs/>
          <w:szCs w:val="14"/>
        </w:rPr>
        <w:t>C. Fire suppression systems may be harmful to resources; therefore, automated systems that</w:t>
      </w:r>
      <w:r w:rsidR="00D82796" w:rsidRPr="00D82796">
        <w:rPr>
          <w:rFonts w:cs="Segoe UI"/>
          <w:b/>
          <w:bCs/>
          <w:szCs w:val="14"/>
        </w:rPr>
        <w:t xml:space="preserve"> </w:t>
      </w:r>
      <w:r w:rsidRPr="00D82796">
        <w:rPr>
          <w:rFonts w:cs="Segoe UI"/>
          <w:b/>
          <w:bCs/>
          <w:szCs w:val="14"/>
        </w:rPr>
        <w:t>release gas or water automatically have their own pros and cons. Gas-based systems are</w:t>
      </w:r>
      <w:r w:rsidR="00D82796" w:rsidRPr="00D82796">
        <w:rPr>
          <w:rFonts w:cs="Segoe UI"/>
          <w:b/>
          <w:bCs/>
          <w:szCs w:val="14"/>
        </w:rPr>
        <w:t xml:space="preserve"> </w:t>
      </w:r>
      <w:r w:rsidRPr="00D82796">
        <w:rPr>
          <w:rFonts w:cs="Segoe UI"/>
          <w:b/>
          <w:bCs/>
          <w:szCs w:val="14"/>
        </w:rPr>
        <w:t>harmful to human life, whereas water-based systems may damage IT resources. Hence, the</w:t>
      </w:r>
      <w:r w:rsidR="00D82796" w:rsidRPr="00D82796">
        <w:rPr>
          <w:rFonts w:cs="Segoe UI"/>
          <w:b/>
          <w:bCs/>
          <w:szCs w:val="14"/>
        </w:rPr>
        <w:t xml:space="preserve"> </w:t>
      </w:r>
      <w:r w:rsidRPr="00D82796">
        <w:rPr>
          <w:rFonts w:cs="Segoe UI"/>
          <w:b/>
          <w:bCs/>
          <w:szCs w:val="14"/>
        </w:rPr>
        <w:t>selection and implementation must consider these aspects</w:t>
      </w:r>
      <w:r w:rsidRPr="00B03074">
        <w:rPr>
          <w:rFonts w:cs="Segoe UI"/>
          <w:szCs w:val="14"/>
        </w:rPr>
        <w:t>.</w:t>
      </w:r>
    </w:p>
    <w:p w14:paraId="102BBC6A" w14:textId="1A41320E" w:rsidR="00B03074" w:rsidRPr="00B03074" w:rsidRDefault="00B03074" w:rsidP="00D82796">
      <w:pPr>
        <w:autoSpaceDE w:val="0"/>
        <w:autoSpaceDN w:val="0"/>
        <w:adjustRightInd w:val="0"/>
        <w:spacing w:after="60"/>
        <w:rPr>
          <w:rFonts w:cs="Segoe UI"/>
          <w:szCs w:val="14"/>
        </w:rPr>
      </w:pPr>
      <w:r w:rsidRPr="00B03074">
        <w:rPr>
          <w:rFonts w:cs="Segoe UI"/>
          <w:szCs w:val="14"/>
        </w:rPr>
        <w:t>D. Ownership of assets, including the new system to be acquired, is required to determine the protection</w:t>
      </w:r>
      <w:r w:rsidR="00D82796">
        <w:rPr>
          <w:rFonts w:cs="Segoe UI"/>
          <w:szCs w:val="14"/>
        </w:rPr>
        <w:t xml:space="preserve"> </w:t>
      </w:r>
      <w:r w:rsidRPr="00B03074">
        <w:rPr>
          <w:rFonts w:cs="Segoe UI"/>
          <w:szCs w:val="14"/>
        </w:rPr>
        <w:t>levels of resources. However, it will be based on the organization’s roles and responsibility definitions.</w:t>
      </w:r>
    </w:p>
    <w:p w14:paraId="751FB7D5" w14:textId="3A9D718F" w:rsidR="00B03074" w:rsidRPr="00B03074" w:rsidRDefault="00D82796" w:rsidP="00B03074">
      <w:pPr>
        <w:autoSpaceDE w:val="0"/>
        <w:autoSpaceDN w:val="0"/>
        <w:adjustRightInd w:val="0"/>
        <w:rPr>
          <w:rFonts w:cs="Segoe UI"/>
          <w:szCs w:val="14"/>
        </w:rPr>
      </w:pPr>
      <w:r w:rsidRPr="00D82796">
        <w:rPr>
          <w:rFonts w:cs="Segoe UI"/>
          <w:b/>
          <w:bCs/>
          <w:szCs w:val="14"/>
        </w:rPr>
        <w:t>S2-269</w:t>
      </w:r>
      <w:r>
        <w:rPr>
          <w:rFonts w:cs="Segoe UI"/>
          <w:szCs w:val="14"/>
        </w:rPr>
        <w:t xml:space="preserve"> </w:t>
      </w:r>
      <w:r w:rsidR="00B03074" w:rsidRPr="00B03074">
        <w:rPr>
          <w:rFonts w:cs="Segoe UI"/>
          <w:szCs w:val="14"/>
        </w:rPr>
        <w:t>In any case, resource protection will take priority in considering the choice of solutions.</w:t>
      </w:r>
      <w:r>
        <w:rPr>
          <w:rFonts w:cs="Segoe UI"/>
          <w:szCs w:val="14"/>
        </w:rPr>
        <w:t xml:space="preserve"> </w:t>
      </w:r>
      <w:r w:rsidR="00B03074" w:rsidRPr="00B03074">
        <w:rPr>
          <w:rFonts w:cs="Segoe UI"/>
          <w:szCs w:val="14"/>
        </w:rPr>
        <w:t xml:space="preserve">Policies regarding the use of bring your own device (BYOD) should include: </w:t>
      </w:r>
    </w:p>
    <w:p w14:paraId="5CDC6994" w14:textId="77777777" w:rsidR="00B03074" w:rsidRPr="00B03074" w:rsidRDefault="00B03074" w:rsidP="00B03074">
      <w:pPr>
        <w:autoSpaceDE w:val="0"/>
        <w:autoSpaceDN w:val="0"/>
        <w:adjustRightInd w:val="0"/>
        <w:rPr>
          <w:rFonts w:cs="Segoe UI"/>
          <w:szCs w:val="14"/>
        </w:rPr>
      </w:pPr>
      <w:r w:rsidRPr="00B03074">
        <w:rPr>
          <w:rFonts w:cs="Segoe UI"/>
          <w:szCs w:val="14"/>
        </w:rPr>
        <w:t>A. the need to return the device when leaving the organization.</w:t>
      </w:r>
    </w:p>
    <w:p w14:paraId="0ECB2EB5" w14:textId="77777777" w:rsidR="00B03074" w:rsidRPr="00B03074" w:rsidRDefault="00B03074" w:rsidP="00B03074">
      <w:pPr>
        <w:autoSpaceDE w:val="0"/>
        <w:autoSpaceDN w:val="0"/>
        <w:adjustRightInd w:val="0"/>
        <w:rPr>
          <w:rFonts w:cs="Segoe UI"/>
          <w:szCs w:val="14"/>
        </w:rPr>
      </w:pPr>
      <w:r w:rsidRPr="00B03074">
        <w:rPr>
          <w:rFonts w:cs="Segoe UI"/>
          <w:szCs w:val="14"/>
        </w:rPr>
        <w:t>B. the requirement to protect sensitive data on the device.</w:t>
      </w:r>
    </w:p>
    <w:p w14:paraId="23CB845D" w14:textId="77777777" w:rsidR="00B03074" w:rsidRPr="00B03074" w:rsidRDefault="00B03074" w:rsidP="00B03074">
      <w:pPr>
        <w:autoSpaceDE w:val="0"/>
        <w:autoSpaceDN w:val="0"/>
        <w:adjustRightInd w:val="0"/>
        <w:rPr>
          <w:rFonts w:cs="Segoe UI"/>
          <w:szCs w:val="14"/>
        </w:rPr>
      </w:pPr>
      <w:r w:rsidRPr="00B03074">
        <w:rPr>
          <w:rFonts w:cs="Segoe UI"/>
          <w:szCs w:val="14"/>
        </w:rPr>
        <w:t>C. limitations on which applications can be installed on the device.</w:t>
      </w:r>
    </w:p>
    <w:p w14:paraId="51A19683" w14:textId="77777777" w:rsidR="00B03074" w:rsidRPr="00B03074" w:rsidRDefault="00B03074" w:rsidP="00B03074">
      <w:pPr>
        <w:autoSpaceDE w:val="0"/>
        <w:autoSpaceDN w:val="0"/>
        <w:adjustRightInd w:val="0"/>
        <w:rPr>
          <w:rFonts w:cs="Segoe UI"/>
          <w:szCs w:val="14"/>
        </w:rPr>
      </w:pPr>
      <w:r w:rsidRPr="00B03074">
        <w:rPr>
          <w:rFonts w:cs="Segoe UI"/>
          <w:szCs w:val="14"/>
        </w:rPr>
        <w:t>D. the ability for security to seize the device as part of an investigation.</w:t>
      </w:r>
    </w:p>
    <w:p w14:paraId="3F17F84E" w14:textId="77777777" w:rsidR="00B03074" w:rsidRPr="00D82796" w:rsidRDefault="00B03074" w:rsidP="00B03074">
      <w:pPr>
        <w:autoSpaceDE w:val="0"/>
        <w:autoSpaceDN w:val="0"/>
        <w:adjustRightInd w:val="0"/>
        <w:rPr>
          <w:rFonts w:cs="Segoe UI"/>
          <w:b/>
          <w:bCs/>
          <w:szCs w:val="14"/>
        </w:rPr>
      </w:pPr>
      <w:r w:rsidRPr="00D82796">
        <w:rPr>
          <w:rFonts w:cs="Segoe UI"/>
          <w:b/>
          <w:bCs/>
          <w:szCs w:val="14"/>
        </w:rPr>
        <w:t>B is the correct answer.</w:t>
      </w:r>
    </w:p>
    <w:p w14:paraId="159DA493" w14:textId="77777777" w:rsidR="00B03074" w:rsidRPr="00B03074" w:rsidRDefault="00B03074" w:rsidP="00B03074">
      <w:pPr>
        <w:autoSpaceDE w:val="0"/>
        <w:autoSpaceDN w:val="0"/>
        <w:adjustRightInd w:val="0"/>
        <w:rPr>
          <w:rFonts w:cs="Segoe UI"/>
          <w:szCs w:val="14"/>
        </w:rPr>
      </w:pPr>
      <w:r w:rsidRPr="00D82796">
        <w:rPr>
          <w:rFonts w:cs="Segoe UI"/>
          <w:b/>
          <w:bCs/>
          <w:szCs w:val="14"/>
        </w:rPr>
        <w:t>Justification</w:t>
      </w:r>
      <w:r w:rsidRPr="00B03074">
        <w:rPr>
          <w:rFonts w:cs="Segoe UI"/>
          <w:szCs w:val="14"/>
        </w:rPr>
        <w:t>:</w:t>
      </w:r>
    </w:p>
    <w:p w14:paraId="5BBF65E1" w14:textId="71F8A7BC" w:rsidR="00B03074" w:rsidRPr="00B03074" w:rsidRDefault="00D82796" w:rsidP="00B03074">
      <w:pPr>
        <w:autoSpaceDE w:val="0"/>
        <w:autoSpaceDN w:val="0"/>
        <w:adjustRightInd w:val="0"/>
        <w:rPr>
          <w:rFonts w:cs="Segoe UI"/>
          <w:szCs w:val="14"/>
        </w:rPr>
      </w:pPr>
      <w:r>
        <w:rPr>
          <w:rFonts w:cs="Segoe UI"/>
          <w:szCs w:val="14"/>
        </w:rPr>
        <w:t xml:space="preserve">A. </w:t>
      </w:r>
      <w:r w:rsidR="00B03074" w:rsidRPr="00B03074">
        <w:rPr>
          <w:rFonts w:cs="Segoe UI"/>
          <w:szCs w:val="14"/>
        </w:rPr>
        <w:t>Because it is a personal device, it is unlikely that the organization can require it to be returned.</w:t>
      </w:r>
    </w:p>
    <w:p w14:paraId="58B457B5" w14:textId="1EDCB208" w:rsidR="00B03074" w:rsidRPr="00B03074" w:rsidRDefault="00D82796" w:rsidP="00B03074">
      <w:pPr>
        <w:autoSpaceDE w:val="0"/>
        <w:autoSpaceDN w:val="0"/>
        <w:adjustRightInd w:val="0"/>
        <w:rPr>
          <w:rFonts w:cs="Segoe UI"/>
          <w:szCs w:val="14"/>
        </w:rPr>
      </w:pPr>
      <w:r w:rsidRPr="001A60A1">
        <w:rPr>
          <w:rFonts w:cs="Segoe UI"/>
          <w:b/>
          <w:bCs/>
          <w:szCs w:val="14"/>
        </w:rPr>
        <w:t xml:space="preserve">B. </w:t>
      </w:r>
      <w:r w:rsidR="00527D08">
        <w:rPr>
          <w:rFonts w:cs="Segoe UI"/>
          <w:b/>
          <w:bCs/>
          <w:szCs w:val="14"/>
        </w:rPr>
        <w:t>O</w:t>
      </w:r>
      <w:r w:rsidR="00B03074" w:rsidRPr="001A60A1">
        <w:rPr>
          <w:rFonts w:cs="Segoe UI"/>
          <w:b/>
          <w:bCs/>
          <w:szCs w:val="14"/>
        </w:rPr>
        <w:t>rganization must proactively ensure that data on personal devices are protected</w:t>
      </w:r>
      <w:r w:rsidR="00B03074" w:rsidRPr="00B03074">
        <w:rPr>
          <w:rFonts w:cs="Segoe UI"/>
          <w:szCs w:val="14"/>
        </w:rPr>
        <w:t>.</w:t>
      </w:r>
    </w:p>
    <w:p w14:paraId="1A80BC3F" w14:textId="67DCA510" w:rsidR="00B03074" w:rsidRPr="00B03074" w:rsidRDefault="00D82796" w:rsidP="00B03074">
      <w:pPr>
        <w:autoSpaceDE w:val="0"/>
        <w:autoSpaceDN w:val="0"/>
        <w:adjustRightInd w:val="0"/>
        <w:rPr>
          <w:rFonts w:cs="Segoe UI"/>
          <w:szCs w:val="14"/>
        </w:rPr>
      </w:pPr>
      <w:r>
        <w:rPr>
          <w:rFonts w:cs="Segoe UI"/>
          <w:szCs w:val="14"/>
        </w:rPr>
        <w:t xml:space="preserve">C. </w:t>
      </w:r>
      <w:r w:rsidR="00B03074" w:rsidRPr="00B03074">
        <w:rPr>
          <w:rFonts w:cs="Segoe UI"/>
          <w:szCs w:val="14"/>
        </w:rPr>
        <w:t xml:space="preserve">The organization may require the use of a virtual environment on the personal device to </w:t>
      </w:r>
      <w:r w:rsidR="003D0C09" w:rsidRPr="00B03074">
        <w:rPr>
          <w:rFonts w:cs="Segoe UI"/>
          <w:szCs w:val="14"/>
        </w:rPr>
        <w:t>provide</w:t>
      </w:r>
      <w:r w:rsidR="003D0C09">
        <w:rPr>
          <w:rFonts w:cs="Segoe UI"/>
          <w:szCs w:val="14"/>
        </w:rPr>
        <w:t xml:space="preserve"> isolation</w:t>
      </w:r>
      <w:r w:rsidR="00B03074" w:rsidRPr="00B03074">
        <w:rPr>
          <w:rFonts w:cs="Segoe UI"/>
          <w:szCs w:val="14"/>
        </w:rPr>
        <w:t>, but the organization cannot control the personal applications loaded onto the device.</w:t>
      </w:r>
    </w:p>
    <w:p w14:paraId="7C88B9B3" w14:textId="48C19831" w:rsidR="00B03074" w:rsidRPr="00B03074" w:rsidRDefault="00D82796" w:rsidP="001A60A1">
      <w:pPr>
        <w:autoSpaceDE w:val="0"/>
        <w:autoSpaceDN w:val="0"/>
        <w:adjustRightInd w:val="0"/>
        <w:spacing w:after="60"/>
        <w:rPr>
          <w:rFonts w:cs="Segoe UI"/>
          <w:szCs w:val="14"/>
        </w:rPr>
      </w:pPr>
      <w:r>
        <w:rPr>
          <w:rFonts w:cs="Segoe UI"/>
          <w:szCs w:val="14"/>
        </w:rPr>
        <w:t xml:space="preserve">D. </w:t>
      </w:r>
      <w:r w:rsidR="00B03074" w:rsidRPr="00B03074">
        <w:rPr>
          <w:rFonts w:cs="Segoe UI"/>
          <w:szCs w:val="14"/>
        </w:rPr>
        <w:t>In the event of an investigation, the device may be seized by law enforcement, but it is not expected</w:t>
      </w:r>
      <w:r>
        <w:rPr>
          <w:rFonts w:cs="Segoe UI"/>
          <w:szCs w:val="14"/>
        </w:rPr>
        <w:t xml:space="preserve"> </w:t>
      </w:r>
      <w:r w:rsidR="00B03074" w:rsidRPr="00B03074">
        <w:rPr>
          <w:rFonts w:cs="Segoe UI"/>
          <w:szCs w:val="14"/>
        </w:rPr>
        <w:t>that security will have the authority to seize the device. Varying standards of privacy and other forms</w:t>
      </w:r>
      <w:r w:rsidR="001A60A1">
        <w:rPr>
          <w:rFonts w:cs="Segoe UI"/>
          <w:szCs w:val="14"/>
        </w:rPr>
        <w:t xml:space="preserve"> </w:t>
      </w:r>
      <w:r w:rsidR="00B03074" w:rsidRPr="00B03074">
        <w:rPr>
          <w:rFonts w:cs="Segoe UI"/>
          <w:szCs w:val="14"/>
        </w:rPr>
        <w:t>of legal protection around the world make it difficult to apply common standards with regards to</w:t>
      </w:r>
      <w:r w:rsidR="001A60A1">
        <w:rPr>
          <w:rFonts w:cs="Segoe UI"/>
          <w:szCs w:val="14"/>
        </w:rPr>
        <w:t xml:space="preserve"> </w:t>
      </w:r>
      <w:r w:rsidR="00B03074" w:rsidRPr="00B03074">
        <w:rPr>
          <w:rFonts w:cs="Segoe UI"/>
          <w:szCs w:val="14"/>
        </w:rPr>
        <w:t>private seizure of personal devices even in cases where an internal investigation may be warranted.</w:t>
      </w:r>
    </w:p>
    <w:p w14:paraId="0A03C196" w14:textId="7BBC7B58" w:rsidR="00B03074" w:rsidRPr="00B03074" w:rsidRDefault="00B03074" w:rsidP="00B03074">
      <w:pPr>
        <w:autoSpaceDE w:val="0"/>
        <w:autoSpaceDN w:val="0"/>
        <w:adjustRightInd w:val="0"/>
        <w:rPr>
          <w:rFonts w:cs="Segoe UI"/>
          <w:szCs w:val="14"/>
        </w:rPr>
      </w:pPr>
      <w:r w:rsidRPr="00B03074">
        <w:rPr>
          <w:rFonts w:cs="Segoe UI"/>
          <w:b/>
          <w:bCs/>
          <w:szCs w:val="14"/>
        </w:rPr>
        <w:t xml:space="preserve">S2-270 </w:t>
      </w:r>
      <w:r w:rsidRPr="00B03074">
        <w:rPr>
          <w:rFonts w:cs="Segoe UI"/>
          <w:szCs w:val="14"/>
        </w:rPr>
        <w:t xml:space="preserve">Which of the following is the </w:t>
      </w:r>
      <w:r w:rsidRPr="00B03074">
        <w:rPr>
          <w:rFonts w:cs="Segoe UI"/>
          <w:b/>
          <w:bCs/>
          <w:szCs w:val="14"/>
        </w:rPr>
        <w:t xml:space="preserve">PRIMARY </w:t>
      </w:r>
      <w:r w:rsidRPr="00B03074">
        <w:rPr>
          <w:rFonts w:cs="Segoe UI"/>
          <w:szCs w:val="14"/>
        </w:rPr>
        <w:t xml:space="preserve">driver for initial implementation of a risk-based </w:t>
      </w:r>
      <w:r w:rsidR="00810BD3">
        <w:rPr>
          <w:rFonts w:cs="Segoe UI"/>
          <w:szCs w:val="14"/>
        </w:rPr>
        <w:t>InfoSec</w:t>
      </w:r>
      <w:r w:rsidRPr="00B03074">
        <w:rPr>
          <w:rFonts w:cs="Segoe UI"/>
          <w:szCs w:val="14"/>
        </w:rPr>
        <w:t xml:space="preserve"> program?</w:t>
      </w:r>
    </w:p>
    <w:p w14:paraId="4D265EC0" w14:textId="77777777" w:rsidR="00B03074" w:rsidRPr="00B03074" w:rsidRDefault="00B03074" w:rsidP="00B03074">
      <w:pPr>
        <w:autoSpaceDE w:val="0"/>
        <w:autoSpaceDN w:val="0"/>
        <w:adjustRightInd w:val="0"/>
        <w:rPr>
          <w:rFonts w:cs="Segoe UI"/>
          <w:szCs w:val="14"/>
        </w:rPr>
      </w:pPr>
      <w:r w:rsidRPr="00B03074">
        <w:rPr>
          <w:rFonts w:cs="Segoe UI"/>
          <w:szCs w:val="14"/>
        </w:rPr>
        <w:t>A. Prioritization</w:t>
      </w:r>
    </w:p>
    <w:p w14:paraId="540DBB9F" w14:textId="77777777" w:rsidR="00B03074" w:rsidRPr="00B03074" w:rsidRDefault="00B03074" w:rsidP="00B03074">
      <w:pPr>
        <w:autoSpaceDE w:val="0"/>
        <w:autoSpaceDN w:val="0"/>
        <w:adjustRightInd w:val="0"/>
        <w:rPr>
          <w:rFonts w:cs="Segoe UI"/>
          <w:szCs w:val="14"/>
        </w:rPr>
      </w:pPr>
      <w:r w:rsidRPr="00B03074">
        <w:rPr>
          <w:rFonts w:cs="Segoe UI"/>
          <w:szCs w:val="14"/>
        </w:rPr>
        <w:t>B. Motivation</w:t>
      </w:r>
    </w:p>
    <w:p w14:paraId="2DE3B4BB" w14:textId="77777777" w:rsidR="00B03074" w:rsidRPr="00B03074" w:rsidRDefault="00B03074" w:rsidP="00B03074">
      <w:pPr>
        <w:autoSpaceDE w:val="0"/>
        <w:autoSpaceDN w:val="0"/>
        <w:adjustRightInd w:val="0"/>
        <w:rPr>
          <w:rFonts w:cs="Segoe UI"/>
          <w:szCs w:val="14"/>
        </w:rPr>
      </w:pPr>
      <w:r w:rsidRPr="00B03074">
        <w:rPr>
          <w:rFonts w:cs="Segoe UI"/>
          <w:szCs w:val="14"/>
        </w:rPr>
        <w:t>C. Optimization</w:t>
      </w:r>
    </w:p>
    <w:p w14:paraId="139927FA" w14:textId="77777777" w:rsidR="00B03074" w:rsidRPr="00B03074" w:rsidRDefault="00B03074" w:rsidP="00B03074">
      <w:pPr>
        <w:autoSpaceDE w:val="0"/>
        <w:autoSpaceDN w:val="0"/>
        <w:adjustRightInd w:val="0"/>
        <w:rPr>
          <w:rFonts w:cs="Segoe UI"/>
          <w:szCs w:val="14"/>
        </w:rPr>
      </w:pPr>
      <w:r w:rsidRPr="00B03074">
        <w:rPr>
          <w:rFonts w:cs="Segoe UI"/>
          <w:szCs w:val="14"/>
        </w:rPr>
        <w:t>D. Standardization</w:t>
      </w:r>
    </w:p>
    <w:p w14:paraId="759F6494"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A is the correct answer.</w:t>
      </w:r>
    </w:p>
    <w:p w14:paraId="7EE27BE5"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56F5D8AC" w14:textId="68ADB64D" w:rsidR="00B03074" w:rsidRPr="00B03074" w:rsidRDefault="001A60A1" w:rsidP="00B03074">
      <w:pPr>
        <w:autoSpaceDE w:val="0"/>
        <w:autoSpaceDN w:val="0"/>
        <w:adjustRightInd w:val="0"/>
        <w:rPr>
          <w:rFonts w:cs="Segoe UI"/>
          <w:b/>
          <w:bCs/>
          <w:szCs w:val="14"/>
        </w:rPr>
      </w:pPr>
      <w:r>
        <w:rPr>
          <w:rFonts w:cs="Segoe UI"/>
          <w:b/>
          <w:bCs/>
          <w:szCs w:val="14"/>
        </w:rPr>
        <w:t xml:space="preserve">A. </w:t>
      </w:r>
      <w:r w:rsidR="00B03074" w:rsidRPr="00B03074">
        <w:rPr>
          <w:rFonts w:cs="Segoe UI"/>
          <w:b/>
          <w:bCs/>
          <w:szCs w:val="14"/>
        </w:rPr>
        <w:t>Because organizations rarely have adequate resources to address all concerns, a risk-based</w:t>
      </w:r>
      <w:r>
        <w:rPr>
          <w:rFonts w:cs="Segoe UI"/>
          <w:b/>
          <w:bCs/>
          <w:szCs w:val="14"/>
        </w:rPr>
        <w:t xml:space="preserve"> </w:t>
      </w:r>
      <w:r w:rsidR="00810BD3">
        <w:rPr>
          <w:rFonts w:cs="Segoe UI"/>
          <w:b/>
          <w:bCs/>
          <w:szCs w:val="14"/>
        </w:rPr>
        <w:t>InfoSec</w:t>
      </w:r>
      <w:r w:rsidR="00B03074" w:rsidRPr="00B03074">
        <w:rPr>
          <w:rFonts w:cs="Segoe UI"/>
          <w:b/>
          <w:bCs/>
          <w:szCs w:val="14"/>
        </w:rPr>
        <w:t xml:space="preserve"> program is typically implemented to provide a basis for efficient allocation</w:t>
      </w:r>
      <w:r>
        <w:rPr>
          <w:rFonts w:cs="Segoe UI"/>
          <w:b/>
          <w:bCs/>
          <w:szCs w:val="14"/>
        </w:rPr>
        <w:t xml:space="preserve"> </w:t>
      </w:r>
      <w:r w:rsidR="00B03074" w:rsidRPr="00B03074">
        <w:rPr>
          <w:rFonts w:cs="Segoe UI"/>
          <w:b/>
          <w:bCs/>
          <w:szCs w:val="14"/>
        </w:rPr>
        <w:t>of limited resources.</w:t>
      </w:r>
    </w:p>
    <w:p w14:paraId="23433B1F" w14:textId="4C2B3258" w:rsidR="00B03074" w:rsidRPr="00B03074" w:rsidRDefault="001A60A1" w:rsidP="00B03074">
      <w:pPr>
        <w:autoSpaceDE w:val="0"/>
        <w:autoSpaceDN w:val="0"/>
        <w:adjustRightInd w:val="0"/>
        <w:rPr>
          <w:rFonts w:cs="Segoe UI"/>
          <w:szCs w:val="14"/>
        </w:rPr>
      </w:pPr>
      <w:r>
        <w:rPr>
          <w:rFonts w:cs="Segoe UI"/>
          <w:szCs w:val="14"/>
        </w:rPr>
        <w:t xml:space="preserve">B. </w:t>
      </w:r>
      <w:r w:rsidR="00B03074" w:rsidRPr="00B03074">
        <w:rPr>
          <w:rFonts w:cs="Segoe UI"/>
          <w:szCs w:val="14"/>
        </w:rPr>
        <w:t>Motivation is useful in getting the job done, but is not necessarily a result of implementing a</w:t>
      </w:r>
      <w:r>
        <w:rPr>
          <w:rFonts w:cs="Segoe UI"/>
          <w:szCs w:val="14"/>
        </w:rPr>
        <w:t xml:space="preserve"> </w:t>
      </w:r>
      <w:r w:rsidR="00B03074" w:rsidRPr="00B03074">
        <w:rPr>
          <w:rFonts w:cs="Segoe UI"/>
          <w:szCs w:val="14"/>
        </w:rPr>
        <w:t xml:space="preserve">risk-based </w:t>
      </w:r>
      <w:r w:rsidR="00810BD3">
        <w:rPr>
          <w:rFonts w:cs="Segoe UI"/>
          <w:szCs w:val="14"/>
        </w:rPr>
        <w:t>InfoSec</w:t>
      </w:r>
      <w:r w:rsidR="00B03074" w:rsidRPr="00B03074">
        <w:rPr>
          <w:rFonts w:cs="Segoe UI"/>
          <w:szCs w:val="14"/>
        </w:rPr>
        <w:t xml:space="preserve"> program.</w:t>
      </w:r>
    </w:p>
    <w:p w14:paraId="5B3A6B31" w14:textId="531356ED" w:rsidR="00B03074" w:rsidRPr="00B03074" w:rsidRDefault="001A60A1" w:rsidP="00B03074">
      <w:pPr>
        <w:autoSpaceDE w:val="0"/>
        <w:autoSpaceDN w:val="0"/>
        <w:adjustRightInd w:val="0"/>
        <w:rPr>
          <w:rFonts w:cs="Segoe UI"/>
          <w:szCs w:val="14"/>
        </w:rPr>
      </w:pPr>
      <w:r>
        <w:rPr>
          <w:rFonts w:cs="Segoe UI"/>
          <w:szCs w:val="14"/>
        </w:rPr>
        <w:t xml:space="preserve">C. </w:t>
      </w:r>
      <w:r w:rsidR="00B03074" w:rsidRPr="00B03074">
        <w:rPr>
          <w:rFonts w:cs="Segoe UI"/>
          <w:szCs w:val="14"/>
        </w:rPr>
        <w:t>Optimization is a long-term benefit associated with a mature risk-based program. It does not present</w:t>
      </w:r>
      <w:r>
        <w:rPr>
          <w:rFonts w:cs="Segoe UI"/>
          <w:szCs w:val="14"/>
        </w:rPr>
        <w:t xml:space="preserve"> </w:t>
      </w:r>
      <w:r w:rsidR="00B03074" w:rsidRPr="00B03074">
        <w:rPr>
          <w:rFonts w:cs="Segoe UI"/>
          <w:szCs w:val="14"/>
        </w:rPr>
        <w:t>itself during initial implementation.</w:t>
      </w:r>
    </w:p>
    <w:p w14:paraId="0AC8D0C9" w14:textId="6CA561FC" w:rsidR="00B03074" w:rsidRPr="00B03074" w:rsidRDefault="001A60A1" w:rsidP="001A60A1">
      <w:pPr>
        <w:autoSpaceDE w:val="0"/>
        <w:autoSpaceDN w:val="0"/>
        <w:adjustRightInd w:val="0"/>
        <w:spacing w:after="60"/>
        <w:rPr>
          <w:rFonts w:cs="Segoe UI"/>
          <w:szCs w:val="14"/>
        </w:rPr>
      </w:pPr>
      <w:r>
        <w:rPr>
          <w:rFonts w:cs="Segoe UI"/>
          <w:szCs w:val="14"/>
        </w:rPr>
        <w:t xml:space="preserve">D. </w:t>
      </w:r>
      <w:r w:rsidR="00B03074" w:rsidRPr="00B03074">
        <w:rPr>
          <w:rFonts w:cs="Segoe UI"/>
          <w:szCs w:val="14"/>
        </w:rPr>
        <w:t>Standardization is a technique that offers numerous benefits and may support risk management</w:t>
      </w:r>
      <w:r>
        <w:rPr>
          <w:rFonts w:cs="Segoe UI"/>
          <w:szCs w:val="14"/>
        </w:rPr>
        <w:t xml:space="preserve"> </w:t>
      </w:r>
      <w:r w:rsidR="00B03074" w:rsidRPr="00B03074">
        <w:rPr>
          <w:rFonts w:cs="Segoe UI"/>
          <w:szCs w:val="14"/>
        </w:rPr>
        <w:t>activities. It is not the result of a focus on risk.</w:t>
      </w:r>
    </w:p>
    <w:p w14:paraId="7033A32C" w14:textId="370722B7" w:rsidR="00B03074" w:rsidRPr="00B03074" w:rsidRDefault="00B03074" w:rsidP="00B03074">
      <w:pPr>
        <w:autoSpaceDE w:val="0"/>
        <w:autoSpaceDN w:val="0"/>
        <w:adjustRightInd w:val="0"/>
        <w:rPr>
          <w:rFonts w:cs="Segoe UI"/>
          <w:szCs w:val="14"/>
        </w:rPr>
      </w:pPr>
      <w:r w:rsidRPr="00B03074">
        <w:rPr>
          <w:rFonts w:cs="Segoe UI"/>
          <w:b/>
          <w:bCs/>
          <w:szCs w:val="14"/>
        </w:rPr>
        <w:t xml:space="preserve">S2-271 </w:t>
      </w:r>
      <w:r w:rsidRPr="00B03074">
        <w:rPr>
          <w:rFonts w:cs="Segoe UI"/>
          <w:szCs w:val="14"/>
        </w:rPr>
        <w:t>For which of the following types of controls is notification of a verified network intrusion an indication that</w:t>
      </w:r>
      <w:r w:rsidR="001A60A1">
        <w:rPr>
          <w:rFonts w:cs="Segoe UI"/>
          <w:szCs w:val="14"/>
        </w:rPr>
        <w:t xml:space="preserve"> </w:t>
      </w:r>
      <w:r w:rsidRPr="00B03074">
        <w:rPr>
          <w:rFonts w:cs="Segoe UI"/>
          <w:szCs w:val="14"/>
        </w:rPr>
        <w:t>the control is working properly?</w:t>
      </w:r>
    </w:p>
    <w:p w14:paraId="0807BE8E" w14:textId="77777777" w:rsidR="00B03074" w:rsidRPr="00B03074" w:rsidRDefault="00B03074" w:rsidP="00B03074">
      <w:pPr>
        <w:autoSpaceDE w:val="0"/>
        <w:autoSpaceDN w:val="0"/>
        <w:adjustRightInd w:val="0"/>
        <w:rPr>
          <w:rFonts w:cs="Segoe UI"/>
          <w:szCs w:val="14"/>
        </w:rPr>
      </w:pPr>
      <w:r w:rsidRPr="00B03074">
        <w:rPr>
          <w:rFonts w:cs="Segoe UI"/>
          <w:szCs w:val="14"/>
        </w:rPr>
        <w:t>A. Preventative</w:t>
      </w:r>
    </w:p>
    <w:p w14:paraId="2C2612E5" w14:textId="77777777" w:rsidR="00B03074" w:rsidRPr="00B03074" w:rsidRDefault="00B03074" w:rsidP="00B03074">
      <w:pPr>
        <w:autoSpaceDE w:val="0"/>
        <w:autoSpaceDN w:val="0"/>
        <w:adjustRightInd w:val="0"/>
        <w:rPr>
          <w:rFonts w:cs="Segoe UI"/>
          <w:szCs w:val="14"/>
        </w:rPr>
      </w:pPr>
      <w:r w:rsidRPr="00B03074">
        <w:rPr>
          <w:rFonts w:cs="Segoe UI"/>
          <w:szCs w:val="14"/>
        </w:rPr>
        <w:t>B. Corrective</w:t>
      </w:r>
    </w:p>
    <w:p w14:paraId="4BAFB5B4" w14:textId="77777777" w:rsidR="00B03074" w:rsidRPr="00B03074" w:rsidRDefault="00B03074" w:rsidP="00B03074">
      <w:pPr>
        <w:autoSpaceDE w:val="0"/>
        <w:autoSpaceDN w:val="0"/>
        <w:adjustRightInd w:val="0"/>
        <w:rPr>
          <w:rFonts w:cs="Segoe UI"/>
          <w:szCs w:val="14"/>
        </w:rPr>
      </w:pPr>
      <w:r w:rsidRPr="00B03074">
        <w:rPr>
          <w:rFonts w:cs="Segoe UI"/>
          <w:szCs w:val="14"/>
        </w:rPr>
        <w:t>C. Detective</w:t>
      </w:r>
    </w:p>
    <w:p w14:paraId="2EDAA46A" w14:textId="77777777" w:rsidR="00B03074" w:rsidRPr="00B03074" w:rsidRDefault="00B03074" w:rsidP="00B03074">
      <w:pPr>
        <w:autoSpaceDE w:val="0"/>
        <w:autoSpaceDN w:val="0"/>
        <w:adjustRightInd w:val="0"/>
        <w:rPr>
          <w:rFonts w:cs="Segoe UI"/>
          <w:szCs w:val="14"/>
        </w:rPr>
      </w:pPr>
      <w:r w:rsidRPr="00B03074">
        <w:rPr>
          <w:rFonts w:cs="Segoe UI"/>
          <w:szCs w:val="14"/>
        </w:rPr>
        <w:t>D. Deterrent</w:t>
      </w:r>
    </w:p>
    <w:p w14:paraId="14E2512D"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C is the correct answer.</w:t>
      </w:r>
    </w:p>
    <w:p w14:paraId="4950D695" w14:textId="77777777" w:rsidR="00B03074" w:rsidRPr="00B03074" w:rsidRDefault="00B03074" w:rsidP="00B03074">
      <w:pPr>
        <w:autoSpaceDE w:val="0"/>
        <w:autoSpaceDN w:val="0"/>
        <w:adjustRightInd w:val="0"/>
        <w:rPr>
          <w:rFonts w:cs="Segoe UI"/>
          <w:b/>
          <w:bCs/>
          <w:szCs w:val="14"/>
        </w:rPr>
      </w:pPr>
      <w:r w:rsidRPr="00B03074">
        <w:rPr>
          <w:rFonts w:cs="Segoe UI"/>
          <w:b/>
          <w:bCs/>
          <w:szCs w:val="14"/>
        </w:rPr>
        <w:t>Justification:</w:t>
      </w:r>
    </w:p>
    <w:p w14:paraId="1700C792" w14:textId="103781F0" w:rsidR="00B03074" w:rsidRPr="00B03074" w:rsidRDefault="001A60A1" w:rsidP="00B03074">
      <w:pPr>
        <w:autoSpaceDE w:val="0"/>
        <w:autoSpaceDN w:val="0"/>
        <w:adjustRightInd w:val="0"/>
        <w:rPr>
          <w:rFonts w:cs="Segoe UI"/>
          <w:szCs w:val="14"/>
        </w:rPr>
      </w:pPr>
      <w:r>
        <w:rPr>
          <w:rFonts w:cs="Segoe UI"/>
          <w:szCs w:val="14"/>
        </w:rPr>
        <w:t xml:space="preserve">A. </w:t>
      </w:r>
      <w:r w:rsidR="00B03074" w:rsidRPr="00B03074">
        <w:rPr>
          <w:rFonts w:cs="Segoe UI"/>
          <w:szCs w:val="14"/>
        </w:rPr>
        <w:t xml:space="preserve">Preventative controls, such as authentication mechanisms and </w:t>
      </w:r>
      <w:r w:rsidR="003D0C09" w:rsidRPr="00B03074">
        <w:rPr>
          <w:rFonts w:cs="Segoe UI"/>
          <w:szCs w:val="14"/>
        </w:rPr>
        <w:t>encryption,</w:t>
      </w:r>
      <w:r w:rsidR="00B03074" w:rsidRPr="00B03074">
        <w:rPr>
          <w:rFonts w:cs="Segoe UI"/>
          <w:szCs w:val="14"/>
        </w:rPr>
        <w:t xml:space="preserve"> are intended to stop</w:t>
      </w:r>
      <w:r>
        <w:rPr>
          <w:rFonts w:cs="Segoe UI"/>
          <w:szCs w:val="14"/>
        </w:rPr>
        <w:t xml:space="preserve"> </w:t>
      </w:r>
      <w:r w:rsidR="00B03074" w:rsidRPr="00B03074">
        <w:rPr>
          <w:rFonts w:cs="Segoe UI"/>
          <w:szCs w:val="14"/>
        </w:rPr>
        <w:t>intrusions, so a verified intrusion indicates that preventative controls were ineffective.</w:t>
      </w:r>
    </w:p>
    <w:p w14:paraId="3D780A46" w14:textId="77777777" w:rsidR="001A60A1" w:rsidRPr="001A60A1" w:rsidRDefault="001A60A1" w:rsidP="001A60A1">
      <w:pPr>
        <w:autoSpaceDE w:val="0"/>
        <w:autoSpaceDN w:val="0"/>
        <w:adjustRightInd w:val="0"/>
        <w:rPr>
          <w:rFonts w:cs="Segoe UI"/>
          <w:szCs w:val="14"/>
        </w:rPr>
      </w:pPr>
      <w:r>
        <w:rPr>
          <w:rFonts w:cs="Segoe UI"/>
          <w:szCs w:val="14"/>
        </w:rPr>
        <w:t xml:space="preserve">B. </w:t>
      </w:r>
      <w:r w:rsidR="00B03074" w:rsidRPr="00B03074">
        <w:rPr>
          <w:rFonts w:cs="Segoe UI"/>
          <w:szCs w:val="14"/>
        </w:rPr>
        <w:t>Corrective controls, such as backups and failover capabilities, are intended to offset the impact caused</w:t>
      </w:r>
      <w:r>
        <w:rPr>
          <w:rFonts w:cs="Segoe UI"/>
          <w:szCs w:val="14"/>
        </w:rPr>
        <w:t xml:space="preserve"> </w:t>
      </w:r>
      <w:r w:rsidR="00B03074" w:rsidRPr="00B03074">
        <w:rPr>
          <w:rFonts w:cs="Segoe UI"/>
          <w:szCs w:val="14"/>
        </w:rPr>
        <w:t>by successful attacks directed against information systems. Intrusions may not have impact at the time</w:t>
      </w:r>
      <w:r>
        <w:rPr>
          <w:rFonts w:cs="Segoe UI"/>
          <w:szCs w:val="14"/>
        </w:rPr>
        <w:t xml:space="preserve"> </w:t>
      </w:r>
      <w:r w:rsidR="00B03074" w:rsidRPr="00B03074">
        <w:rPr>
          <w:rFonts w:cs="Segoe UI"/>
          <w:szCs w:val="14"/>
        </w:rPr>
        <w:t>of their detection, so an intrusion does not unto itself offer any indications regarding the workings of</w:t>
      </w:r>
      <w:r>
        <w:rPr>
          <w:rFonts w:cs="Segoe UI"/>
          <w:szCs w:val="14"/>
        </w:rPr>
        <w:t xml:space="preserve"> </w:t>
      </w:r>
      <w:r w:rsidR="00B03074" w:rsidRPr="00B03074">
        <w:rPr>
          <w:rFonts w:cs="Segoe UI"/>
          <w:szCs w:val="14"/>
        </w:rPr>
        <w:t>corrective</w:t>
      </w:r>
      <w:r>
        <w:rPr>
          <w:rFonts w:cs="Segoe UI"/>
          <w:szCs w:val="14"/>
        </w:rPr>
        <w:t xml:space="preserve"> </w:t>
      </w:r>
      <w:r w:rsidRPr="001A60A1">
        <w:rPr>
          <w:rFonts w:cs="Segoe UI"/>
          <w:szCs w:val="14"/>
        </w:rPr>
        <w:t>controls.</w:t>
      </w:r>
    </w:p>
    <w:p w14:paraId="0D7056D8" w14:textId="459AE24E" w:rsidR="001A60A1" w:rsidRPr="001A60A1" w:rsidRDefault="001A60A1" w:rsidP="001A60A1">
      <w:pPr>
        <w:autoSpaceDE w:val="0"/>
        <w:autoSpaceDN w:val="0"/>
        <w:adjustRightInd w:val="0"/>
        <w:rPr>
          <w:rFonts w:cs="Segoe UI"/>
          <w:szCs w:val="14"/>
        </w:rPr>
      </w:pPr>
      <w:r w:rsidRPr="001A60A1">
        <w:rPr>
          <w:rFonts w:cs="Segoe UI"/>
          <w:b/>
          <w:bCs/>
          <w:szCs w:val="14"/>
        </w:rPr>
        <w:t xml:space="preserve">C. Detective controls, such as intrusion detection systems, are designed to alert staff to intrusions when they occur. Notification of a verified network intrusion is an indication that the control is working </w:t>
      </w:r>
      <w:r w:rsidR="003D0C09" w:rsidRPr="001A60A1">
        <w:rPr>
          <w:rFonts w:cs="Segoe UI"/>
          <w:b/>
          <w:bCs/>
          <w:szCs w:val="14"/>
        </w:rPr>
        <w:t>properly</w:t>
      </w:r>
      <w:r w:rsidR="003D0C09" w:rsidRPr="001A60A1">
        <w:rPr>
          <w:rFonts w:cs="Segoe UI"/>
          <w:szCs w:val="14"/>
        </w:rPr>
        <w:t>.</w:t>
      </w:r>
    </w:p>
    <w:p w14:paraId="15A029A2" w14:textId="65C92BCF" w:rsidR="00B03074" w:rsidRPr="00B03074" w:rsidRDefault="001A60A1" w:rsidP="001A60A1">
      <w:pPr>
        <w:autoSpaceDE w:val="0"/>
        <w:autoSpaceDN w:val="0"/>
        <w:adjustRightInd w:val="0"/>
        <w:rPr>
          <w:rFonts w:cs="Segoe UI"/>
          <w:szCs w:val="14"/>
        </w:rPr>
      </w:pPr>
      <w:r>
        <w:rPr>
          <w:rFonts w:cs="Segoe UI"/>
          <w:szCs w:val="14"/>
        </w:rPr>
        <w:t xml:space="preserve">D. </w:t>
      </w:r>
      <w:r w:rsidRPr="001A60A1">
        <w:rPr>
          <w:rFonts w:cs="Segoe UI"/>
          <w:szCs w:val="14"/>
        </w:rPr>
        <w:t>Deterrent controls, such as warning banners, are intended to reduce the threat level by creating</w:t>
      </w:r>
      <w:r>
        <w:rPr>
          <w:rFonts w:cs="Segoe UI"/>
          <w:szCs w:val="14"/>
        </w:rPr>
        <w:t xml:space="preserve"> </w:t>
      </w:r>
      <w:r w:rsidRPr="001A60A1">
        <w:rPr>
          <w:rFonts w:cs="Segoe UI"/>
          <w:szCs w:val="14"/>
        </w:rPr>
        <w:t>disincentives for threat events. A verified network intrusion indicates that the deterrent was inadequate</w:t>
      </w:r>
      <w:r>
        <w:rPr>
          <w:rFonts w:cs="Segoe UI"/>
          <w:szCs w:val="14"/>
        </w:rPr>
        <w:t xml:space="preserve"> </w:t>
      </w:r>
      <w:r w:rsidRPr="001A60A1">
        <w:rPr>
          <w:rFonts w:cs="Segoe UI"/>
          <w:szCs w:val="14"/>
        </w:rPr>
        <w:t>for the responsible threat actor.</w:t>
      </w:r>
    </w:p>
    <w:p w14:paraId="064AD53B" w14:textId="77777777" w:rsidR="00173B41" w:rsidRPr="00E175BB" w:rsidRDefault="00173B41" w:rsidP="00E175BB">
      <w:pPr>
        <w:autoSpaceDE w:val="0"/>
        <w:autoSpaceDN w:val="0"/>
        <w:adjustRightInd w:val="0"/>
        <w:rPr>
          <w:rFonts w:cs="Segoe UI"/>
          <w:szCs w:val="14"/>
        </w:rPr>
      </w:pPr>
    </w:p>
    <w:p w14:paraId="77CC9FF8" w14:textId="77777777" w:rsidR="00E175BB" w:rsidRPr="00E175BB" w:rsidRDefault="00E175BB" w:rsidP="00E175BB">
      <w:pPr>
        <w:autoSpaceDE w:val="0"/>
        <w:autoSpaceDN w:val="0"/>
        <w:adjustRightInd w:val="0"/>
        <w:rPr>
          <w:rFonts w:cs="Segoe UI"/>
          <w:szCs w:val="14"/>
        </w:rPr>
      </w:pPr>
    </w:p>
    <w:p w14:paraId="040CD4C2" w14:textId="72D418C3" w:rsidR="00466C52" w:rsidRDefault="00466C52" w:rsidP="003878BA">
      <w:pPr>
        <w:rPr>
          <w:rFonts w:cs="Segoe UI"/>
          <w:szCs w:val="14"/>
        </w:rPr>
      </w:pPr>
    </w:p>
    <w:p w14:paraId="4DC6F89C" w14:textId="653C6325" w:rsidR="00466C52" w:rsidRDefault="00466C52" w:rsidP="003878BA">
      <w:pPr>
        <w:rPr>
          <w:rFonts w:cs="Segoe UI"/>
          <w:szCs w:val="14"/>
        </w:rPr>
      </w:pPr>
    </w:p>
    <w:p w14:paraId="58B4608D" w14:textId="1AE8E076" w:rsidR="00466C52" w:rsidRDefault="00466C52" w:rsidP="003878BA">
      <w:pPr>
        <w:rPr>
          <w:rFonts w:cs="Segoe UI"/>
          <w:szCs w:val="14"/>
        </w:rPr>
      </w:pPr>
    </w:p>
    <w:p w14:paraId="72F7BD2C" w14:textId="25212491" w:rsidR="00466C52" w:rsidRDefault="00466C52" w:rsidP="003878BA">
      <w:pPr>
        <w:rPr>
          <w:rFonts w:cs="Segoe UI"/>
          <w:szCs w:val="14"/>
        </w:rPr>
      </w:pPr>
    </w:p>
    <w:p w14:paraId="03849197" w14:textId="0FD20934" w:rsidR="00466C52" w:rsidRDefault="00466C52" w:rsidP="003878BA">
      <w:pPr>
        <w:rPr>
          <w:rFonts w:cs="Segoe UI"/>
          <w:szCs w:val="14"/>
        </w:rPr>
      </w:pPr>
    </w:p>
    <w:p w14:paraId="367B3726" w14:textId="77777777" w:rsidR="00E175BB" w:rsidRDefault="00E175BB">
      <w:pPr>
        <w:spacing w:after="160" w:line="259" w:lineRule="auto"/>
        <w:rPr>
          <w:rFonts w:eastAsia="Times New Roman" w:cs="Times New Roman"/>
          <w:b/>
          <w:bCs/>
          <w:color w:val="D0530E"/>
          <w:sz w:val="21"/>
          <w:szCs w:val="21"/>
        </w:rPr>
      </w:pPr>
      <w:r>
        <w:rPr>
          <w:sz w:val="21"/>
          <w:szCs w:val="21"/>
        </w:rPr>
        <w:br w:type="page"/>
      </w:r>
    </w:p>
    <w:p w14:paraId="5D492BF3" w14:textId="534F40E7" w:rsidR="00466C52" w:rsidRDefault="00466C52" w:rsidP="00466C52">
      <w:pPr>
        <w:pStyle w:val="Heading2"/>
        <w:rPr>
          <w:sz w:val="17"/>
          <w:szCs w:val="17"/>
        </w:rPr>
      </w:pPr>
      <w:bookmarkStart w:id="7" w:name="_Toc87366161"/>
      <w:bookmarkStart w:id="8" w:name="_Toc88583257"/>
      <w:r>
        <w:rPr>
          <w:sz w:val="21"/>
          <w:szCs w:val="21"/>
        </w:rPr>
        <w:lastRenderedPageBreak/>
        <w:t xml:space="preserve">DOMAIN </w:t>
      </w:r>
      <w:r>
        <w:t>3</w:t>
      </w:r>
      <w:r w:rsidR="00173B41">
        <w:t xml:space="preserve">: </w:t>
      </w:r>
      <w:r w:rsidR="00810BD3">
        <w:t>INFOSEC</w:t>
      </w:r>
      <w:r>
        <w:t xml:space="preserve"> PROGRAM</w:t>
      </w:r>
      <w:r w:rsidR="00E175BB">
        <w:t xml:space="preserve"> </w:t>
      </w:r>
      <w:r w:rsidRPr="00173B41">
        <w:rPr>
          <w:szCs w:val="24"/>
        </w:rPr>
        <w:t xml:space="preserve">DEVELOPMENT </w:t>
      </w:r>
      <w:r>
        <w:rPr>
          <w:sz w:val="21"/>
          <w:szCs w:val="21"/>
        </w:rPr>
        <w:t xml:space="preserve">AND </w:t>
      </w:r>
      <w:r>
        <w:t xml:space="preserve">MANAGEMENT </w:t>
      </w:r>
      <w:r w:rsidRPr="00466C52">
        <w:rPr>
          <w:szCs w:val="24"/>
        </w:rPr>
        <w:t>(</w:t>
      </w:r>
      <w:r>
        <w:t>27%</w:t>
      </w:r>
      <w:r>
        <w:rPr>
          <w:sz w:val="17"/>
          <w:szCs w:val="17"/>
        </w:rPr>
        <w:t>)</w:t>
      </w:r>
      <w:bookmarkEnd w:id="7"/>
      <w:bookmarkEnd w:id="8"/>
    </w:p>
    <w:p w14:paraId="5B27E6A3" w14:textId="13AB9D2A" w:rsidR="00466C52" w:rsidRPr="00466C52" w:rsidRDefault="00466C52" w:rsidP="00466C52">
      <w:pPr>
        <w:autoSpaceDE w:val="0"/>
        <w:autoSpaceDN w:val="0"/>
        <w:adjustRightInd w:val="0"/>
        <w:rPr>
          <w:rFonts w:cs="Segoe UI"/>
          <w:szCs w:val="14"/>
        </w:rPr>
      </w:pPr>
      <w:r w:rsidRPr="00E175BB">
        <w:rPr>
          <w:rFonts w:cs="Segoe UI"/>
          <w:b/>
          <w:bCs/>
          <w:szCs w:val="14"/>
        </w:rPr>
        <w:t>S3-1</w:t>
      </w:r>
      <w:r w:rsidRPr="00466C52">
        <w:rPr>
          <w:rFonts w:cs="Segoe UI"/>
          <w:szCs w:val="14"/>
        </w:rPr>
        <w:t xml:space="preserve"> Who can </w:t>
      </w:r>
      <w:r w:rsidRPr="00466C52">
        <w:rPr>
          <w:rFonts w:cs="Segoe UI"/>
          <w:b/>
          <w:bCs/>
          <w:szCs w:val="14"/>
        </w:rPr>
        <w:t xml:space="preserve">BEST </w:t>
      </w:r>
      <w:r w:rsidRPr="00466C52">
        <w:rPr>
          <w:rFonts w:cs="Segoe UI"/>
          <w:szCs w:val="14"/>
        </w:rPr>
        <w:t xml:space="preserve">advocate the development and ensure success of </w:t>
      </w:r>
      <w:r w:rsidR="00810BD3">
        <w:rPr>
          <w:rFonts w:cs="Segoe UI"/>
          <w:szCs w:val="14"/>
        </w:rPr>
        <w:t>InfoSec</w:t>
      </w:r>
      <w:r w:rsidRPr="00466C52">
        <w:rPr>
          <w:rFonts w:cs="Segoe UI"/>
          <w:szCs w:val="14"/>
        </w:rPr>
        <w:t xml:space="preserve"> program?</w:t>
      </w:r>
    </w:p>
    <w:p w14:paraId="24C7E17E" w14:textId="77777777" w:rsidR="00466C52" w:rsidRPr="00466C52" w:rsidRDefault="00466C52" w:rsidP="00466C52">
      <w:pPr>
        <w:autoSpaceDE w:val="0"/>
        <w:autoSpaceDN w:val="0"/>
        <w:adjustRightInd w:val="0"/>
        <w:rPr>
          <w:rFonts w:cs="Segoe UI"/>
          <w:szCs w:val="14"/>
        </w:rPr>
      </w:pPr>
      <w:r w:rsidRPr="00466C52">
        <w:rPr>
          <w:rFonts w:cs="Segoe UI"/>
          <w:szCs w:val="14"/>
        </w:rPr>
        <w:t>A. Internal auditor</w:t>
      </w:r>
    </w:p>
    <w:p w14:paraId="2322764B" w14:textId="77777777" w:rsidR="00466C52" w:rsidRPr="00466C52" w:rsidRDefault="00466C52" w:rsidP="00466C52">
      <w:pPr>
        <w:autoSpaceDE w:val="0"/>
        <w:autoSpaceDN w:val="0"/>
        <w:adjustRightInd w:val="0"/>
        <w:rPr>
          <w:rFonts w:cs="Segoe UI"/>
          <w:szCs w:val="14"/>
        </w:rPr>
      </w:pPr>
      <w:r w:rsidRPr="00466C52">
        <w:rPr>
          <w:rFonts w:cs="Segoe UI"/>
          <w:szCs w:val="14"/>
        </w:rPr>
        <w:t>B. Chief operating officer</w:t>
      </w:r>
    </w:p>
    <w:p w14:paraId="7C20D4B6" w14:textId="77777777" w:rsidR="00466C52" w:rsidRPr="00466C52" w:rsidRDefault="00466C52" w:rsidP="00466C52">
      <w:pPr>
        <w:autoSpaceDE w:val="0"/>
        <w:autoSpaceDN w:val="0"/>
        <w:adjustRightInd w:val="0"/>
        <w:rPr>
          <w:rFonts w:cs="Segoe UI"/>
          <w:szCs w:val="14"/>
        </w:rPr>
      </w:pPr>
      <w:r w:rsidRPr="00466C52">
        <w:rPr>
          <w:rFonts w:cs="Segoe UI"/>
          <w:szCs w:val="14"/>
        </w:rPr>
        <w:t>C. Steering committee</w:t>
      </w:r>
    </w:p>
    <w:p w14:paraId="128D5689" w14:textId="77777777" w:rsidR="00466C52" w:rsidRPr="00466C52" w:rsidRDefault="00466C52" w:rsidP="00466C52">
      <w:pPr>
        <w:autoSpaceDE w:val="0"/>
        <w:autoSpaceDN w:val="0"/>
        <w:adjustRightInd w:val="0"/>
        <w:rPr>
          <w:rFonts w:cs="Segoe UI"/>
          <w:szCs w:val="14"/>
        </w:rPr>
      </w:pPr>
      <w:r w:rsidRPr="00466C52">
        <w:rPr>
          <w:rFonts w:cs="Segoe UI"/>
          <w:szCs w:val="14"/>
        </w:rPr>
        <w:t>D. IT management</w:t>
      </w:r>
    </w:p>
    <w:p w14:paraId="533D8888"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C is the correct answer.</w:t>
      </w:r>
    </w:p>
    <w:p w14:paraId="7AAB9D2C"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24B9A409" w14:textId="20F3B5A4" w:rsidR="00466C52" w:rsidRPr="00466C52" w:rsidRDefault="00466C52" w:rsidP="00466C52">
      <w:pPr>
        <w:autoSpaceDE w:val="0"/>
        <w:autoSpaceDN w:val="0"/>
        <w:adjustRightInd w:val="0"/>
        <w:rPr>
          <w:rFonts w:cs="Segoe UI"/>
          <w:szCs w:val="14"/>
        </w:rPr>
      </w:pPr>
      <w:r w:rsidRPr="00466C52">
        <w:rPr>
          <w:rFonts w:cs="Segoe UI"/>
          <w:szCs w:val="14"/>
        </w:rPr>
        <w:t xml:space="preserve">A. </w:t>
      </w:r>
      <w:r w:rsidR="0014663F">
        <w:rPr>
          <w:rFonts w:cs="Segoe UI"/>
          <w:szCs w:val="14"/>
        </w:rPr>
        <w:t>I</w:t>
      </w:r>
      <w:r w:rsidRPr="00466C52">
        <w:rPr>
          <w:rFonts w:cs="Segoe UI"/>
          <w:szCs w:val="14"/>
        </w:rPr>
        <w:t>nternal auditor is a good advocate but secondary to senior management</w:t>
      </w:r>
      <w:r w:rsidR="0014663F">
        <w:rPr>
          <w:rFonts w:cs="Segoe UI"/>
          <w:szCs w:val="14"/>
        </w:rPr>
        <w:t xml:space="preserve"> </w:t>
      </w:r>
      <w:r w:rsidR="0014663F" w:rsidRPr="00466C52">
        <w:rPr>
          <w:rFonts w:cs="Segoe UI"/>
          <w:szCs w:val="14"/>
        </w:rPr>
        <w:t>influence</w:t>
      </w:r>
    </w:p>
    <w:p w14:paraId="00D6BB46" w14:textId="77777777" w:rsidR="00466C52" w:rsidRPr="00466C52" w:rsidRDefault="00466C52" w:rsidP="00466C52">
      <w:pPr>
        <w:autoSpaceDE w:val="0"/>
        <w:autoSpaceDN w:val="0"/>
        <w:adjustRightInd w:val="0"/>
        <w:rPr>
          <w:rFonts w:cs="Segoe UI"/>
          <w:szCs w:val="14"/>
        </w:rPr>
      </w:pPr>
      <w:r w:rsidRPr="00466C52">
        <w:rPr>
          <w:rFonts w:cs="Segoe UI"/>
          <w:szCs w:val="14"/>
        </w:rPr>
        <w:t>B. The chief operating officer will be a member of the steering committee.</w:t>
      </w:r>
    </w:p>
    <w:p w14:paraId="19E53323" w14:textId="0C4D733F" w:rsidR="00466C52" w:rsidRPr="00466C52" w:rsidRDefault="00466C52" w:rsidP="00466C52">
      <w:pPr>
        <w:autoSpaceDE w:val="0"/>
        <w:autoSpaceDN w:val="0"/>
        <w:adjustRightInd w:val="0"/>
        <w:rPr>
          <w:rFonts w:cs="Segoe UI"/>
          <w:b/>
          <w:bCs/>
          <w:szCs w:val="14"/>
        </w:rPr>
      </w:pPr>
      <w:r w:rsidRPr="00466C52">
        <w:rPr>
          <w:rFonts w:cs="Segoe UI"/>
          <w:b/>
          <w:bCs/>
          <w:szCs w:val="14"/>
        </w:rPr>
        <w:t>C. Senior management represented in the security steering committee is in the best position to</w:t>
      </w:r>
      <w:r w:rsidR="002D261F">
        <w:rPr>
          <w:rFonts w:cs="Segoe UI"/>
          <w:b/>
          <w:bCs/>
          <w:szCs w:val="14"/>
        </w:rPr>
        <w:t xml:space="preserve"> </w:t>
      </w:r>
      <w:r w:rsidRPr="00466C52">
        <w:rPr>
          <w:rFonts w:cs="Segoe UI"/>
          <w:b/>
          <w:bCs/>
          <w:szCs w:val="14"/>
        </w:rPr>
        <w:t xml:space="preserve">advocate the establishment of, and support for, an </w:t>
      </w:r>
      <w:r w:rsidR="00810BD3">
        <w:rPr>
          <w:rFonts w:cs="Segoe UI"/>
          <w:b/>
          <w:bCs/>
          <w:szCs w:val="14"/>
        </w:rPr>
        <w:t>InfoSec</w:t>
      </w:r>
      <w:r w:rsidRPr="00466C52">
        <w:rPr>
          <w:rFonts w:cs="Segoe UI"/>
          <w:b/>
          <w:bCs/>
          <w:szCs w:val="14"/>
        </w:rPr>
        <w:t xml:space="preserve"> program.</w:t>
      </w:r>
    </w:p>
    <w:p w14:paraId="08E78A94" w14:textId="6C150C97" w:rsidR="00466C52" w:rsidRPr="00466C52" w:rsidRDefault="00466C52" w:rsidP="002D261F">
      <w:pPr>
        <w:autoSpaceDE w:val="0"/>
        <w:autoSpaceDN w:val="0"/>
        <w:adjustRightInd w:val="0"/>
        <w:spacing w:after="60"/>
        <w:rPr>
          <w:rFonts w:cs="Segoe UI"/>
          <w:szCs w:val="14"/>
        </w:rPr>
      </w:pPr>
      <w:r w:rsidRPr="00466C52">
        <w:rPr>
          <w:rFonts w:cs="Segoe UI"/>
          <w:szCs w:val="14"/>
        </w:rPr>
        <w:t xml:space="preserve">D. IT management has </w:t>
      </w:r>
      <w:r w:rsidR="00242BA2">
        <w:rPr>
          <w:rFonts w:cs="Segoe UI"/>
          <w:szCs w:val="14"/>
        </w:rPr>
        <w:t>l</w:t>
      </w:r>
      <w:r w:rsidRPr="00466C52">
        <w:rPr>
          <w:rFonts w:cs="Segoe UI"/>
          <w:szCs w:val="14"/>
        </w:rPr>
        <w:t>esser degree of influence</w:t>
      </w:r>
      <w:r w:rsidR="00242BA2">
        <w:rPr>
          <w:rFonts w:cs="Segoe UI"/>
          <w:szCs w:val="14"/>
        </w:rPr>
        <w:t>;</w:t>
      </w:r>
      <w:r w:rsidRPr="00466C52">
        <w:rPr>
          <w:rFonts w:cs="Segoe UI"/>
          <w:szCs w:val="14"/>
        </w:rPr>
        <w:t xml:space="preserve"> would be part of steering committee.</w:t>
      </w:r>
    </w:p>
    <w:p w14:paraId="35BC0078" w14:textId="77B23457" w:rsidR="00466C52" w:rsidRPr="00466C52" w:rsidRDefault="00466C52" w:rsidP="00466C52">
      <w:pPr>
        <w:autoSpaceDE w:val="0"/>
        <w:autoSpaceDN w:val="0"/>
        <w:adjustRightInd w:val="0"/>
        <w:rPr>
          <w:rFonts w:cs="Segoe UI"/>
          <w:szCs w:val="14"/>
        </w:rPr>
      </w:pPr>
      <w:r w:rsidRPr="00466C52">
        <w:rPr>
          <w:rFonts w:cs="Segoe UI"/>
          <w:b/>
          <w:bCs/>
          <w:szCs w:val="14"/>
        </w:rPr>
        <w:t xml:space="preserve">S3-2 </w:t>
      </w:r>
      <w:r w:rsidRPr="00466C52">
        <w:rPr>
          <w:rFonts w:cs="Segoe UI"/>
          <w:szCs w:val="14"/>
        </w:rPr>
        <w:t xml:space="preserve">Which </w:t>
      </w:r>
      <w:r w:rsidRPr="00242BA2">
        <w:rPr>
          <w:rFonts w:cs="Segoe UI"/>
          <w:b/>
          <w:bCs/>
          <w:szCs w:val="14"/>
        </w:rPr>
        <w:t>BEST</w:t>
      </w:r>
      <w:r w:rsidRPr="00466C52">
        <w:rPr>
          <w:rFonts w:cs="Segoe UI"/>
          <w:szCs w:val="14"/>
        </w:rPr>
        <w:t xml:space="preserve"> ensures that information transmitted over Internet remain</w:t>
      </w:r>
      <w:r w:rsidR="00242BA2">
        <w:rPr>
          <w:rFonts w:cs="Segoe UI"/>
          <w:szCs w:val="14"/>
        </w:rPr>
        <w:t>s</w:t>
      </w:r>
      <w:r w:rsidRPr="00466C52">
        <w:rPr>
          <w:rFonts w:cs="Segoe UI"/>
          <w:szCs w:val="14"/>
        </w:rPr>
        <w:t xml:space="preserve"> confidential?</w:t>
      </w:r>
    </w:p>
    <w:p w14:paraId="086AD7FC" w14:textId="77777777" w:rsidR="00466C52" w:rsidRPr="00466C52" w:rsidRDefault="00466C52" w:rsidP="00466C52">
      <w:pPr>
        <w:autoSpaceDE w:val="0"/>
        <w:autoSpaceDN w:val="0"/>
        <w:adjustRightInd w:val="0"/>
        <w:rPr>
          <w:rFonts w:cs="Segoe UI"/>
          <w:szCs w:val="14"/>
        </w:rPr>
      </w:pPr>
      <w:r w:rsidRPr="00466C52">
        <w:rPr>
          <w:rFonts w:cs="Segoe UI"/>
          <w:szCs w:val="14"/>
        </w:rPr>
        <w:t>A. A virtual private network</w:t>
      </w:r>
    </w:p>
    <w:p w14:paraId="05EC909A" w14:textId="77777777" w:rsidR="00466C52" w:rsidRPr="00466C52" w:rsidRDefault="00466C52" w:rsidP="00466C52">
      <w:pPr>
        <w:autoSpaceDE w:val="0"/>
        <w:autoSpaceDN w:val="0"/>
        <w:adjustRightInd w:val="0"/>
        <w:rPr>
          <w:rFonts w:cs="Segoe UI"/>
          <w:szCs w:val="14"/>
        </w:rPr>
      </w:pPr>
      <w:r w:rsidRPr="00466C52">
        <w:rPr>
          <w:rFonts w:cs="Segoe UI"/>
          <w:szCs w:val="14"/>
        </w:rPr>
        <w:t>B. Firewalls and routers</w:t>
      </w:r>
    </w:p>
    <w:p w14:paraId="5F74244F" w14:textId="77777777" w:rsidR="00466C52" w:rsidRPr="00466C52" w:rsidRDefault="00466C52" w:rsidP="00466C52">
      <w:pPr>
        <w:autoSpaceDE w:val="0"/>
        <w:autoSpaceDN w:val="0"/>
        <w:adjustRightInd w:val="0"/>
        <w:rPr>
          <w:rFonts w:cs="Segoe UI"/>
          <w:szCs w:val="14"/>
        </w:rPr>
      </w:pPr>
      <w:r w:rsidRPr="00466C52">
        <w:rPr>
          <w:rFonts w:cs="Segoe UI"/>
          <w:szCs w:val="14"/>
        </w:rPr>
        <w:t>C. Biometric authentication</w:t>
      </w:r>
    </w:p>
    <w:p w14:paraId="05A1C5AB" w14:textId="77777777" w:rsidR="00466C52" w:rsidRPr="00466C52" w:rsidRDefault="00466C52" w:rsidP="00466C52">
      <w:pPr>
        <w:autoSpaceDE w:val="0"/>
        <w:autoSpaceDN w:val="0"/>
        <w:adjustRightInd w:val="0"/>
        <w:rPr>
          <w:rFonts w:cs="Segoe UI"/>
          <w:szCs w:val="14"/>
        </w:rPr>
      </w:pPr>
      <w:r w:rsidRPr="00466C52">
        <w:rPr>
          <w:rFonts w:cs="Segoe UI"/>
          <w:szCs w:val="14"/>
        </w:rPr>
        <w:t>D. Two-factor authentication</w:t>
      </w:r>
    </w:p>
    <w:p w14:paraId="2A28D1DE"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A is the correct answer.</w:t>
      </w:r>
    </w:p>
    <w:p w14:paraId="7B07F395"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7925E7F8" w14:textId="16CB25F9" w:rsidR="00466C52" w:rsidRPr="00466C52" w:rsidRDefault="00466C52" w:rsidP="00466C52">
      <w:pPr>
        <w:autoSpaceDE w:val="0"/>
        <w:autoSpaceDN w:val="0"/>
        <w:adjustRightInd w:val="0"/>
        <w:rPr>
          <w:rFonts w:cs="Segoe UI"/>
          <w:b/>
          <w:bCs/>
          <w:szCs w:val="14"/>
        </w:rPr>
      </w:pPr>
      <w:r w:rsidRPr="00466C52">
        <w:rPr>
          <w:rFonts w:cs="Segoe UI"/>
          <w:b/>
          <w:bCs/>
          <w:szCs w:val="14"/>
        </w:rPr>
        <w:t>A. Encryption of data in a virtual private network ensures that transmitted information is not</w:t>
      </w:r>
      <w:r w:rsidR="002D261F">
        <w:rPr>
          <w:rFonts w:cs="Segoe UI"/>
          <w:b/>
          <w:bCs/>
          <w:szCs w:val="14"/>
        </w:rPr>
        <w:t xml:space="preserve"> </w:t>
      </w:r>
      <w:r w:rsidRPr="00466C52">
        <w:rPr>
          <w:rFonts w:cs="Segoe UI"/>
          <w:b/>
          <w:bCs/>
          <w:szCs w:val="14"/>
        </w:rPr>
        <w:t>readable, even if intercepted.</w:t>
      </w:r>
    </w:p>
    <w:p w14:paraId="6081E5E0" w14:textId="63BE6512" w:rsidR="00466C52" w:rsidRPr="00466C52" w:rsidRDefault="00466C52" w:rsidP="00466C52">
      <w:pPr>
        <w:autoSpaceDE w:val="0"/>
        <w:autoSpaceDN w:val="0"/>
        <w:adjustRightInd w:val="0"/>
        <w:rPr>
          <w:rFonts w:cs="Segoe UI"/>
          <w:szCs w:val="14"/>
        </w:rPr>
      </w:pPr>
      <w:r w:rsidRPr="00466C52">
        <w:rPr>
          <w:rFonts w:cs="Segoe UI"/>
          <w:szCs w:val="14"/>
        </w:rPr>
        <w:t>B. Firewalls and routers protect access to data resources inside the network and do not protect traffic in</w:t>
      </w:r>
      <w:r w:rsidR="002D261F">
        <w:rPr>
          <w:rFonts w:cs="Segoe UI"/>
          <w:szCs w:val="14"/>
        </w:rPr>
        <w:t xml:space="preserve"> </w:t>
      </w:r>
      <w:r w:rsidRPr="00466C52">
        <w:rPr>
          <w:rFonts w:cs="Segoe UI"/>
          <w:szCs w:val="14"/>
        </w:rPr>
        <w:t>the public network.</w:t>
      </w:r>
    </w:p>
    <w:p w14:paraId="725C9E89" w14:textId="1953BE71" w:rsidR="00466C52" w:rsidRPr="00466C52" w:rsidRDefault="00466C52" w:rsidP="00466C52">
      <w:pPr>
        <w:autoSpaceDE w:val="0"/>
        <w:autoSpaceDN w:val="0"/>
        <w:adjustRightInd w:val="0"/>
        <w:rPr>
          <w:rFonts w:cs="Segoe UI"/>
          <w:szCs w:val="14"/>
        </w:rPr>
      </w:pPr>
      <w:r w:rsidRPr="00466C52">
        <w:rPr>
          <w:rFonts w:cs="Segoe UI"/>
          <w:szCs w:val="14"/>
        </w:rPr>
        <w:t>C. Biometric authentication would not prevent message from being intercepted and read.</w:t>
      </w:r>
    </w:p>
    <w:p w14:paraId="663AD7A4" w14:textId="50518282" w:rsidR="00466C52" w:rsidRPr="00466C52" w:rsidRDefault="00466C52" w:rsidP="002D261F">
      <w:pPr>
        <w:autoSpaceDE w:val="0"/>
        <w:autoSpaceDN w:val="0"/>
        <w:adjustRightInd w:val="0"/>
        <w:spacing w:after="60"/>
        <w:rPr>
          <w:rFonts w:cs="Segoe UI"/>
          <w:szCs w:val="14"/>
        </w:rPr>
      </w:pPr>
      <w:r w:rsidRPr="00466C52">
        <w:rPr>
          <w:rFonts w:cs="Segoe UI"/>
          <w:szCs w:val="14"/>
        </w:rPr>
        <w:t>D. Two-factor authentication would not prevent message from being intercepted</w:t>
      </w:r>
      <w:r w:rsidR="003C3FA1">
        <w:rPr>
          <w:rFonts w:cs="Segoe UI"/>
          <w:szCs w:val="14"/>
        </w:rPr>
        <w:t>/</w:t>
      </w:r>
      <w:r w:rsidRPr="00466C52">
        <w:rPr>
          <w:rFonts w:cs="Segoe UI"/>
          <w:szCs w:val="14"/>
        </w:rPr>
        <w:t xml:space="preserve"> read.</w:t>
      </w:r>
    </w:p>
    <w:p w14:paraId="7A6FA1BD" w14:textId="77777777" w:rsidR="00466C52" w:rsidRPr="00466C52" w:rsidRDefault="00466C52" w:rsidP="00466C52">
      <w:pPr>
        <w:autoSpaceDE w:val="0"/>
        <w:autoSpaceDN w:val="0"/>
        <w:adjustRightInd w:val="0"/>
        <w:rPr>
          <w:rFonts w:cs="Segoe UI"/>
          <w:szCs w:val="14"/>
        </w:rPr>
      </w:pPr>
      <w:r w:rsidRPr="00466C52">
        <w:rPr>
          <w:rFonts w:cs="Segoe UI"/>
          <w:b/>
          <w:bCs/>
          <w:szCs w:val="14"/>
        </w:rPr>
        <w:t xml:space="preserve">S3-3 </w:t>
      </w:r>
      <w:r w:rsidRPr="00466C52">
        <w:rPr>
          <w:rFonts w:cs="Segoe UI"/>
          <w:szCs w:val="14"/>
        </w:rPr>
        <w:t xml:space="preserve">What does the effectiveness of virus detection software </w:t>
      </w:r>
      <w:r w:rsidRPr="00466C52">
        <w:rPr>
          <w:rFonts w:cs="Segoe UI"/>
          <w:b/>
          <w:bCs/>
          <w:szCs w:val="14"/>
        </w:rPr>
        <w:t xml:space="preserve">MOST </w:t>
      </w:r>
      <w:r w:rsidRPr="00466C52">
        <w:rPr>
          <w:rFonts w:cs="Segoe UI"/>
          <w:szCs w:val="14"/>
        </w:rPr>
        <w:t>depend on?</w:t>
      </w:r>
    </w:p>
    <w:p w14:paraId="279CD6D5" w14:textId="77777777" w:rsidR="00466C52" w:rsidRPr="00466C52" w:rsidRDefault="00466C52" w:rsidP="00466C52">
      <w:pPr>
        <w:autoSpaceDE w:val="0"/>
        <w:autoSpaceDN w:val="0"/>
        <w:adjustRightInd w:val="0"/>
        <w:rPr>
          <w:rFonts w:cs="Segoe UI"/>
          <w:szCs w:val="14"/>
        </w:rPr>
      </w:pPr>
      <w:r w:rsidRPr="00466C52">
        <w:rPr>
          <w:rFonts w:cs="Segoe UI"/>
          <w:szCs w:val="14"/>
        </w:rPr>
        <w:t>A. Packet filtering</w:t>
      </w:r>
    </w:p>
    <w:p w14:paraId="46EA76EE" w14:textId="77777777" w:rsidR="00466C52" w:rsidRPr="00466C52" w:rsidRDefault="00466C52" w:rsidP="00466C52">
      <w:pPr>
        <w:autoSpaceDE w:val="0"/>
        <w:autoSpaceDN w:val="0"/>
        <w:adjustRightInd w:val="0"/>
        <w:rPr>
          <w:rFonts w:cs="Segoe UI"/>
          <w:szCs w:val="14"/>
        </w:rPr>
      </w:pPr>
      <w:r w:rsidRPr="00466C52">
        <w:rPr>
          <w:rFonts w:cs="Segoe UI"/>
          <w:szCs w:val="14"/>
        </w:rPr>
        <w:t>B. Intrusion detection</w:t>
      </w:r>
    </w:p>
    <w:p w14:paraId="2BE1623A" w14:textId="77777777" w:rsidR="00466C52" w:rsidRPr="00466C52" w:rsidRDefault="00466C52" w:rsidP="00466C52">
      <w:pPr>
        <w:autoSpaceDE w:val="0"/>
        <w:autoSpaceDN w:val="0"/>
        <w:adjustRightInd w:val="0"/>
        <w:rPr>
          <w:rFonts w:cs="Segoe UI"/>
          <w:szCs w:val="14"/>
        </w:rPr>
      </w:pPr>
      <w:r w:rsidRPr="00466C52">
        <w:rPr>
          <w:rFonts w:cs="Segoe UI"/>
          <w:szCs w:val="14"/>
        </w:rPr>
        <w:t>C. Software upgrades</w:t>
      </w:r>
    </w:p>
    <w:p w14:paraId="008215C7" w14:textId="77777777" w:rsidR="00466C52" w:rsidRPr="00466C52" w:rsidRDefault="00466C52" w:rsidP="00466C52">
      <w:pPr>
        <w:autoSpaceDE w:val="0"/>
        <w:autoSpaceDN w:val="0"/>
        <w:adjustRightInd w:val="0"/>
        <w:rPr>
          <w:rFonts w:cs="Segoe UI"/>
          <w:szCs w:val="14"/>
        </w:rPr>
      </w:pPr>
      <w:r w:rsidRPr="00466C52">
        <w:rPr>
          <w:rFonts w:cs="Segoe UI"/>
          <w:szCs w:val="14"/>
        </w:rPr>
        <w:t>D. Definition files</w:t>
      </w:r>
    </w:p>
    <w:p w14:paraId="198A2A71"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D is the correct answer.</w:t>
      </w:r>
    </w:p>
    <w:p w14:paraId="648AFEE7"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4361BEB2" w14:textId="77777777" w:rsidR="00466C52" w:rsidRPr="00466C52" w:rsidRDefault="00466C52" w:rsidP="00466C52">
      <w:pPr>
        <w:autoSpaceDE w:val="0"/>
        <w:autoSpaceDN w:val="0"/>
        <w:adjustRightInd w:val="0"/>
        <w:rPr>
          <w:rFonts w:cs="Segoe UI"/>
          <w:szCs w:val="14"/>
        </w:rPr>
      </w:pPr>
      <w:r w:rsidRPr="00466C52">
        <w:rPr>
          <w:rFonts w:cs="Segoe UI"/>
          <w:szCs w:val="14"/>
        </w:rPr>
        <w:t>A. Packet filtering does not focus on virus detection.</w:t>
      </w:r>
    </w:p>
    <w:p w14:paraId="17DD7B7F" w14:textId="77777777" w:rsidR="00466C52" w:rsidRPr="00466C52" w:rsidRDefault="00466C52" w:rsidP="00466C52">
      <w:pPr>
        <w:autoSpaceDE w:val="0"/>
        <w:autoSpaceDN w:val="0"/>
        <w:adjustRightInd w:val="0"/>
        <w:rPr>
          <w:rFonts w:cs="Segoe UI"/>
          <w:szCs w:val="14"/>
        </w:rPr>
      </w:pPr>
      <w:r w:rsidRPr="00466C52">
        <w:rPr>
          <w:rFonts w:cs="Segoe UI"/>
          <w:szCs w:val="14"/>
        </w:rPr>
        <w:t>B. Intrusion detection does not address virus detection.</w:t>
      </w:r>
    </w:p>
    <w:p w14:paraId="345235FB" w14:textId="304A8D52" w:rsidR="00466C52" w:rsidRPr="00466C52" w:rsidRDefault="00466C52" w:rsidP="00466C52">
      <w:pPr>
        <w:autoSpaceDE w:val="0"/>
        <w:autoSpaceDN w:val="0"/>
        <w:adjustRightInd w:val="0"/>
        <w:rPr>
          <w:rFonts w:cs="Segoe UI"/>
          <w:szCs w:val="14"/>
        </w:rPr>
      </w:pPr>
      <w:r w:rsidRPr="00466C52">
        <w:rPr>
          <w:rFonts w:cs="Segoe UI"/>
          <w:szCs w:val="14"/>
        </w:rPr>
        <w:t>C. Software upgrades are periodic updat</w:t>
      </w:r>
      <w:r w:rsidR="00373F49">
        <w:rPr>
          <w:rFonts w:cs="Segoe UI"/>
          <w:szCs w:val="14"/>
        </w:rPr>
        <w:t>es</w:t>
      </w:r>
      <w:r w:rsidRPr="00466C52">
        <w:rPr>
          <w:rFonts w:cs="Segoe UI"/>
          <w:szCs w:val="14"/>
        </w:rPr>
        <w:t xml:space="preserve"> of program code</w:t>
      </w:r>
      <w:r w:rsidR="00373F49">
        <w:rPr>
          <w:rFonts w:cs="Segoe UI"/>
          <w:szCs w:val="14"/>
        </w:rPr>
        <w:t xml:space="preserve"> (</w:t>
      </w:r>
      <w:r w:rsidRPr="00466C52">
        <w:rPr>
          <w:rFonts w:cs="Segoe UI"/>
          <w:szCs w:val="14"/>
        </w:rPr>
        <w:t>not as critical</w:t>
      </w:r>
      <w:r w:rsidR="00373F49">
        <w:rPr>
          <w:rFonts w:cs="Segoe UI"/>
          <w:szCs w:val="14"/>
        </w:rPr>
        <w:t>)</w:t>
      </w:r>
      <w:r w:rsidRPr="00466C52">
        <w:rPr>
          <w:rFonts w:cs="Segoe UI"/>
          <w:szCs w:val="14"/>
        </w:rPr>
        <w:t>.</w:t>
      </w:r>
    </w:p>
    <w:p w14:paraId="07B7BDFA" w14:textId="3A89CD58" w:rsidR="00466C52" w:rsidRPr="00466C52" w:rsidRDefault="00466C52" w:rsidP="002D261F">
      <w:pPr>
        <w:autoSpaceDE w:val="0"/>
        <w:autoSpaceDN w:val="0"/>
        <w:adjustRightInd w:val="0"/>
        <w:spacing w:after="60"/>
        <w:rPr>
          <w:rFonts w:cs="Segoe UI"/>
          <w:szCs w:val="14"/>
        </w:rPr>
      </w:pPr>
      <w:r w:rsidRPr="00466C52">
        <w:rPr>
          <w:rFonts w:cs="Segoe UI"/>
          <w:b/>
          <w:bCs/>
          <w:szCs w:val="14"/>
        </w:rPr>
        <w:t>D. The effectiveness of virus detection software depends on virus signatures, which are stored in</w:t>
      </w:r>
      <w:r w:rsidR="002D261F">
        <w:rPr>
          <w:rFonts w:cs="Segoe UI"/>
          <w:b/>
          <w:bCs/>
          <w:szCs w:val="14"/>
        </w:rPr>
        <w:t xml:space="preserve"> </w:t>
      </w:r>
      <w:r w:rsidRPr="00466C52">
        <w:rPr>
          <w:rFonts w:cs="Segoe UI"/>
          <w:b/>
          <w:bCs/>
          <w:szCs w:val="14"/>
        </w:rPr>
        <w:t>virus definition files.</w:t>
      </w:r>
    </w:p>
    <w:p w14:paraId="70ED3E2E" w14:textId="371C4DDE" w:rsidR="00466C52" w:rsidRPr="00466C52" w:rsidRDefault="00466C52" w:rsidP="00466C52">
      <w:pPr>
        <w:autoSpaceDE w:val="0"/>
        <w:autoSpaceDN w:val="0"/>
        <w:adjustRightInd w:val="0"/>
        <w:rPr>
          <w:rFonts w:cs="Segoe UI"/>
          <w:szCs w:val="14"/>
        </w:rPr>
      </w:pPr>
      <w:r w:rsidRPr="00466C52">
        <w:rPr>
          <w:rFonts w:cs="Segoe UI"/>
          <w:b/>
          <w:bCs/>
          <w:szCs w:val="14"/>
        </w:rPr>
        <w:t xml:space="preserve">S3-4 </w:t>
      </w:r>
      <w:r w:rsidRPr="00466C52">
        <w:rPr>
          <w:rFonts w:cs="Segoe UI"/>
          <w:szCs w:val="14"/>
        </w:rPr>
        <w:t xml:space="preserve">Which is the </w:t>
      </w:r>
      <w:r w:rsidRPr="00373F49">
        <w:rPr>
          <w:rFonts w:cs="Segoe UI"/>
          <w:b/>
          <w:bCs/>
          <w:szCs w:val="14"/>
        </w:rPr>
        <w:t>MOST</w:t>
      </w:r>
      <w:r w:rsidRPr="00466C52">
        <w:rPr>
          <w:rFonts w:cs="Segoe UI"/>
          <w:szCs w:val="14"/>
        </w:rPr>
        <w:t xml:space="preserve"> cost-effective type of access control?</w:t>
      </w:r>
    </w:p>
    <w:p w14:paraId="58774E97" w14:textId="77777777" w:rsidR="00466C52" w:rsidRPr="00466C52" w:rsidRDefault="00466C52" w:rsidP="00466C52">
      <w:pPr>
        <w:autoSpaceDE w:val="0"/>
        <w:autoSpaceDN w:val="0"/>
        <w:adjustRightInd w:val="0"/>
        <w:rPr>
          <w:rFonts w:cs="Segoe UI"/>
          <w:szCs w:val="14"/>
        </w:rPr>
      </w:pPr>
      <w:r w:rsidRPr="00466C52">
        <w:rPr>
          <w:rFonts w:cs="Segoe UI"/>
          <w:szCs w:val="14"/>
        </w:rPr>
        <w:t>A. Centralized</w:t>
      </w:r>
    </w:p>
    <w:p w14:paraId="740ED5A3" w14:textId="77777777" w:rsidR="00466C52" w:rsidRPr="00466C52" w:rsidRDefault="00466C52" w:rsidP="00466C52">
      <w:pPr>
        <w:autoSpaceDE w:val="0"/>
        <w:autoSpaceDN w:val="0"/>
        <w:adjustRightInd w:val="0"/>
        <w:rPr>
          <w:rFonts w:cs="Segoe UI"/>
          <w:szCs w:val="14"/>
        </w:rPr>
      </w:pPr>
      <w:r w:rsidRPr="00466C52">
        <w:rPr>
          <w:rFonts w:cs="Segoe UI"/>
          <w:szCs w:val="14"/>
        </w:rPr>
        <w:t>B. Role-based</w:t>
      </w:r>
    </w:p>
    <w:p w14:paraId="7826C5CC" w14:textId="77777777" w:rsidR="00466C52" w:rsidRPr="00466C52" w:rsidRDefault="00466C52" w:rsidP="00466C52">
      <w:pPr>
        <w:autoSpaceDE w:val="0"/>
        <w:autoSpaceDN w:val="0"/>
        <w:adjustRightInd w:val="0"/>
        <w:rPr>
          <w:rFonts w:cs="Segoe UI"/>
          <w:szCs w:val="14"/>
        </w:rPr>
      </w:pPr>
      <w:r w:rsidRPr="00466C52">
        <w:rPr>
          <w:rFonts w:cs="Segoe UI"/>
          <w:szCs w:val="14"/>
        </w:rPr>
        <w:t>C. Decentralized</w:t>
      </w:r>
    </w:p>
    <w:p w14:paraId="027F1F6B" w14:textId="77777777" w:rsidR="00466C52" w:rsidRPr="00466C52" w:rsidRDefault="00466C52" w:rsidP="00466C52">
      <w:pPr>
        <w:autoSpaceDE w:val="0"/>
        <w:autoSpaceDN w:val="0"/>
        <w:adjustRightInd w:val="0"/>
        <w:rPr>
          <w:rFonts w:cs="Segoe UI"/>
          <w:szCs w:val="14"/>
        </w:rPr>
      </w:pPr>
      <w:r w:rsidRPr="00466C52">
        <w:rPr>
          <w:rFonts w:cs="Segoe UI"/>
          <w:szCs w:val="14"/>
        </w:rPr>
        <w:t>D. Discretionary</w:t>
      </w:r>
    </w:p>
    <w:p w14:paraId="61E50C88"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B is the correct answer.</w:t>
      </w:r>
    </w:p>
    <w:p w14:paraId="2B1EB43F"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53F5A283" w14:textId="77777777" w:rsidR="00466C52" w:rsidRPr="00466C52" w:rsidRDefault="00466C52" w:rsidP="00466C52">
      <w:pPr>
        <w:autoSpaceDE w:val="0"/>
        <w:autoSpaceDN w:val="0"/>
        <w:adjustRightInd w:val="0"/>
        <w:rPr>
          <w:rFonts w:cs="Segoe UI"/>
          <w:szCs w:val="14"/>
        </w:rPr>
      </w:pPr>
      <w:r w:rsidRPr="00466C52">
        <w:rPr>
          <w:rFonts w:cs="Segoe UI"/>
          <w:szCs w:val="14"/>
        </w:rPr>
        <w:t>A. Centralized access control is not a type of access control but a form of administration.</w:t>
      </w:r>
    </w:p>
    <w:p w14:paraId="0C31E42F" w14:textId="1B07472C" w:rsidR="00466C52" w:rsidRPr="00466C52" w:rsidRDefault="00466C52" w:rsidP="00466C52">
      <w:pPr>
        <w:autoSpaceDE w:val="0"/>
        <w:autoSpaceDN w:val="0"/>
        <w:adjustRightInd w:val="0"/>
        <w:rPr>
          <w:rFonts w:cs="Segoe UI"/>
          <w:b/>
          <w:bCs/>
          <w:szCs w:val="14"/>
        </w:rPr>
      </w:pPr>
      <w:r w:rsidRPr="00466C52">
        <w:rPr>
          <w:rFonts w:cs="Segoe UI"/>
          <w:b/>
          <w:bCs/>
          <w:szCs w:val="14"/>
        </w:rPr>
        <w:t xml:space="preserve">B. Role-based access control </w:t>
      </w:r>
      <w:r w:rsidR="00373F49">
        <w:rPr>
          <w:rFonts w:cs="Segoe UI"/>
          <w:b/>
          <w:bCs/>
          <w:szCs w:val="14"/>
        </w:rPr>
        <w:t>group</w:t>
      </w:r>
      <w:r w:rsidRPr="00466C52">
        <w:rPr>
          <w:rFonts w:cs="Segoe UI"/>
          <w:b/>
          <w:bCs/>
          <w:szCs w:val="14"/>
        </w:rPr>
        <w:t>s users into job-related categories</w:t>
      </w:r>
      <w:r w:rsidR="00373F49">
        <w:rPr>
          <w:rFonts w:cs="Segoe UI"/>
          <w:b/>
          <w:bCs/>
          <w:szCs w:val="14"/>
        </w:rPr>
        <w:t>.</w:t>
      </w:r>
      <w:r w:rsidRPr="00466C52">
        <w:rPr>
          <w:rFonts w:cs="Segoe UI"/>
          <w:b/>
          <w:bCs/>
          <w:szCs w:val="14"/>
        </w:rPr>
        <w:t xml:space="preserve"> </w:t>
      </w:r>
      <w:r w:rsidR="00373F49">
        <w:rPr>
          <w:rFonts w:cs="Segoe UI"/>
          <w:b/>
          <w:bCs/>
          <w:szCs w:val="14"/>
        </w:rPr>
        <w:t>S</w:t>
      </w:r>
      <w:r w:rsidRPr="00466C52">
        <w:rPr>
          <w:rFonts w:cs="Segoe UI"/>
          <w:b/>
          <w:bCs/>
          <w:szCs w:val="14"/>
        </w:rPr>
        <w:t>ignificantly eases the administrative overhead because in most organizations there are</w:t>
      </w:r>
      <w:r w:rsidR="002D261F">
        <w:rPr>
          <w:rFonts w:cs="Segoe UI"/>
          <w:b/>
          <w:bCs/>
          <w:szCs w:val="14"/>
        </w:rPr>
        <w:t xml:space="preserve"> </w:t>
      </w:r>
      <w:r w:rsidRPr="00466C52">
        <w:rPr>
          <w:rFonts w:cs="Segoe UI"/>
          <w:b/>
          <w:bCs/>
          <w:szCs w:val="14"/>
        </w:rPr>
        <w:t>fewer roles than employees, and roles change far less frequently.</w:t>
      </w:r>
    </w:p>
    <w:p w14:paraId="710BA97A" w14:textId="38BA331B" w:rsidR="00466C52" w:rsidRPr="00466C52" w:rsidRDefault="00466C52" w:rsidP="00466C52">
      <w:pPr>
        <w:autoSpaceDE w:val="0"/>
        <w:autoSpaceDN w:val="0"/>
        <w:adjustRightInd w:val="0"/>
        <w:rPr>
          <w:rFonts w:cs="Segoe UI"/>
          <w:szCs w:val="14"/>
        </w:rPr>
      </w:pPr>
      <w:r w:rsidRPr="00466C52">
        <w:rPr>
          <w:rFonts w:cs="Segoe UI"/>
          <w:szCs w:val="14"/>
        </w:rPr>
        <w:t xml:space="preserve">C. Decentralized access control is not access control </w:t>
      </w:r>
      <w:r w:rsidR="00373F49">
        <w:rPr>
          <w:rFonts w:cs="Segoe UI"/>
          <w:szCs w:val="14"/>
        </w:rPr>
        <w:t xml:space="preserve">type </w:t>
      </w:r>
      <w:r w:rsidRPr="00466C52">
        <w:rPr>
          <w:rFonts w:cs="Segoe UI"/>
          <w:szCs w:val="14"/>
        </w:rPr>
        <w:t>but an administration approach.</w:t>
      </w:r>
    </w:p>
    <w:p w14:paraId="0B7A4921" w14:textId="38B06315" w:rsidR="00466C52" w:rsidRPr="00466C52" w:rsidRDefault="00466C52" w:rsidP="002D261F">
      <w:pPr>
        <w:autoSpaceDE w:val="0"/>
        <w:autoSpaceDN w:val="0"/>
        <w:adjustRightInd w:val="0"/>
        <w:spacing w:after="60"/>
        <w:rPr>
          <w:rFonts w:cs="Segoe UI"/>
          <w:szCs w:val="14"/>
        </w:rPr>
      </w:pPr>
      <w:r w:rsidRPr="00466C52">
        <w:rPr>
          <w:rFonts w:cs="Segoe UI"/>
          <w:szCs w:val="14"/>
        </w:rPr>
        <w:t>D. Discretionary access control would require a greater degree of administrative overhead because it is</w:t>
      </w:r>
      <w:r w:rsidR="002D261F">
        <w:rPr>
          <w:rFonts w:cs="Segoe UI"/>
          <w:szCs w:val="14"/>
        </w:rPr>
        <w:t xml:space="preserve"> </w:t>
      </w:r>
      <w:r w:rsidRPr="00466C52">
        <w:rPr>
          <w:rFonts w:cs="Segoe UI"/>
          <w:szCs w:val="14"/>
        </w:rPr>
        <w:t>based on each individual rather than groups of individuals.</w:t>
      </w:r>
    </w:p>
    <w:p w14:paraId="6D541E66" w14:textId="77777777" w:rsidR="00466C52" w:rsidRPr="00466C52" w:rsidRDefault="00466C52" w:rsidP="00466C52">
      <w:pPr>
        <w:autoSpaceDE w:val="0"/>
        <w:autoSpaceDN w:val="0"/>
        <w:adjustRightInd w:val="0"/>
        <w:rPr>
          <w:rFonts w:cs="Segoe UI"/>
          <w:szCs w:val="14"/>
        </w:rPr>
      </w:pPr>
      <w:r w:rsidRPr="00466C52">
        <w:rPr>
          <w:rFonts w:cs="Segoe UI"/>
          <w:b/>
          <w:bCs/>
          <w:szCs w:val="14"/>
        </w:rPr>
        <w:t xml:space="preserve">S3-5 </w:t>
      </w:r>
      <w:r w:rsidRPr="00466C52">
        <w:rPr>
          <w:rFonts w:cs="Segoe UI"/>
          <w:szCs w:val="14"/>
        </w:rPr>
        <w:t>Who should be responsible for enforcing access rights to application data?</w:t>
      </w:r>
    </w:p>
    <w:p w14:paraId="4F1F1DB9" w14:textId="77777777" w:rsidR="00466C52" w:rsidRPr="00466C52" w:rsidRDefault="00466C52" w:rsidP="00466C52">
      <w:pPr>
        <w:autoSpaceDE w:val="0"/>
        <w:autoSpaceDN w:val="0"/>
        <w:adjustRightInd w:val="0"/>
        <w:rPr>
          <w:rFonts w:cs="Segoe UI"/>
          <w:szCs w:val="14"/>
        </w:rPr>
      </w:pPr>
      <w:r w:rsidRPr="00466C52">
        <w:rPr>
          <w:rFonts w:cs="Segoe UI"/>
          <w:szCs w:val="14"/>
        </w:rPr>
        <w:t>A. Data owners</w:t>
      </w:r>
    </w:p>
    <w:p w14:paraId="77C426FC" w14:textId="77777777" w:rsidR="00466C52" w:rsidRPr="00466C52" w:rsidRDefault="00466C52" w:rsidP="00466C52">
      <w:pPr>
        <w:autoSpaceDE w:val="0"/>
        <w:autoSpaceDN w:val="0"/>
        <w:adjustRightInd w:val="0"/>
        <w:rPr>
          <w:rFonts w:cs="Segoe UI"/>
          <w:szCs w:val="14"/>
        </w:rPr>
      </w:pPr>
      <w:r w:rsidRPr="00466C52">
        <w:rPr>
          <w:rFonts w:cs="Segoe UI"/>
          <w:szCs w:val="14"/>
        </w:rPr>
        <w:t>B. Business process owners</w:t>
      </w:r>
    </w:p>
    <w:p w14:paraId="3B187726" w14:textId="77777777" w:rsidR="00466C52" w:rsidRPr="00466C52" w:rsidRDefault="00466C52" w:rsidP="00466C52">
      <w:pPr>
        <w:autoSpaceDE w:val="0"/>
        <w:autoSpaceDN w:val="0"/>
        <w:adjustRightInd w:val="0"/>
        <w:rPr>
          <w:rFonts w:cs="Segoe UI"/>
          <w:szCs w:val="14"/>
        </w:rPr>
      </w:pPr>
      <w:r w:rsidRPr="00466C52">
        <w:rPr>
          <w:rFonts w:cs="Segoe UI"/>
          <w:szCs w:val="14"/>
        </w:rPr>
        <w:t>C. The security steering committee</w:t>
      </w:r>
    </w:p>
    <w:p w14:paraId="349FD255" w14:textId="77777777" w:rsidR="00466C52" w:rsidRPr="00466C52" w:rsidRDefault="00466C52" w:rsidP="00466C52">
      <w:pPr>
        <w:autoSpaceDE w:val="0"/>
        <w:autoSpaceDN w:val="0"/>
        <w:adjustRightInd w:val="0"/>
        <w:rPr>
          <w:rFonts w:cs="Segoe UI"/>
          <w:szCs w:val="14"/>
        </w:rPr>
      </w:pPr>
      <w:r w:rsidRPr="00466C52">
        <w:rPr>
          <w:rFonts w:cs="Segoe UI"/>
          <w:szCs w:val="14"/>
        </w:rPr>
        <w:t>D. Security administrators</w:t>
      </w:r>
    </w:p>
    <w:p w14:paraId="7254E570"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D is the correct answer.</w:t>
      </w:r>
    </w:p>
    <w:p w14:paraId="3DF2DC5E"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28FCE488" w14:textId="77777777" w:rsidR="00466C52" w:rsidRPr="00466C52" w:rsidRDefault="00466C52" w:rsidP="00466C52">
      <w:pPr>
        <w:autoSpaceDE w:val="0"/>
        <w:autoSpaceDN w:val="0"/>
        <w:adjustRightInd w:val="0"/>
        <w:rPr>
          <w:rFonts w:cs="Segoe UI"/>
          <w:szCs w:val="14"/>
        </w:rPr>
      </w:pPr>
      <w:r w:rsidRPr="00466C52">
        <w:rPr>
          <w:rFonts w:cs="Segoe UI"/>
          <w:szCs w:val="14"/>
        </w:rPr>
        <w:t>A. Data owners are responsible for approving access rights.</w:t>
      </w:r>
    </w:p>
    <w:p w14:paraId="60E5370D" w14:textId="14052B78" w:rsidR="00466C52" w:rsidRPr="00466C52" w:rsidRDefault="00466C52" w:rsidP="00466C52">
      <w:pPr>
        <w:autoSpaceDE w:val="0"/>
        <w:autoSpaceDN w:val="0"/>
        <w:adjustRightInd w:val="0"/>
        <w:rPr>
          <w:rFonts w:cs="Segoe UI"/>
          <w:szCs w:val="14"/>
        </w:rPr>
      </w:pPr>
      <w:r w:rsidRPr="00466C52">
        <w:rPr>
          <w:rFonts w:cs="Segoe UI"/>
          <w:szCs w:val="14"/>
        </w:rPr>
        <w:t>B. Business process owners are sometimes the data owners as well and would not be responsible</w:t>
      </w:r>
      <w:r w:rsidR="002D261F">
        <w:rPr>
          <w:rFonts w:cs="Segoe UI"/>
          <w:szCs w:val="14"/>
        </w:rPr>
        <w:t xml:space="preserve"> </w:t>
      </w:r>
      <w:r w:rsidRPr="00466C52">
        <w:rPr>
          <w:rFonts w:cs="Segoe UI"/>
          <w:szCs w:val="14"/>
        </w:rPr>
        <w:t>for enforcement.</w:t>
      </w:r>
    </w:p>
    <w:p w14:paraId="547DE6A8" w14:textId="77777777" w:rsidR="00466C52" w:rsidRPr="00466C52" w:rsidRDefault="00466C52" w:rsidP="00466C52">
      <w:pPr>
        <w:autoSpaceDE w:val="0"/>
        <w:autoSpaceDN w:val="0"/>
        <w:adjustRightInd w:val="0"/>
        <w:rPr>
          <w:rFonts w:cs="Segoe UI"/>
          <w:szCs w:val="14"/>
        </w:rPr>
      </w:pPr>
      <w:r w:rsidRPr="00466C52">
        <w:rPr>
          <w:rFonts w:cs="Segoe UI"/>
          <w:szCs w:val="14"/>
        </w:rPr>
        <w:t>C. The security steering committee would not be responsible for enforcement.</w:t>
      </w:r>
    </w:p>
    <w:p w14:paraId="7D069B50" w14:textId="3D15458D" w:rsidR="00466C52" w:rsidRPr="00466C52" w:rsidRDefault="00466C52" w:rsidP="002D261F">
      <w:pPr>
        <w:autoSpaceDE w:val="0"/>
        <w:autoSpaceDN w:val="0"/>
        <w:adjustRightInd w:val="0"/>
        <w:spacing w:after="60"/>
        <w:rPr>
          <w:rFonts w:cs="Segoe UI"/>
          <w:b/>
          <w:bCs/>
          <w:szCs w:val="14"/>
        </w:rPr>
      </w:pPr>
      <w:r w:rsidRPr="00466C52">
        <w:rPr>
          <w:rFonts w:cs="Segoe UI"/>
          <w:b/>
          <w:bCs/>
          <w:szCs w:val="14"/>
        </w:rPr>
        <w:t xml:space="preserve">D. As custodians, security administrators responsible </w:t>
      </w:r>
      <w:r w:rsidR="00A412B5">
        <w:rPr>
          <w:rFonts w:cs="Segoe UI"/>
          <w:b/>
          <w:bCs/>
          <w:szCs w:val="14"/>
        </w:rPr>
        <w:t>to</w:t>
      </w:r>
      <w:r w:rsidRPr="00466C52">
        <w:rPr>
          <w:rFonts w:cs="Segoe UI"/>
          <w:b/>
          <w:bCs/>
          <w:szCs w:val="14"/>
        </w:rPr>
        <w:t xml:space="preserve"> enforc</w:t>
      </w:r>
      <w:r w:rsidR="00A412B5">
        <w:rPr>
          <w:rFonts w:cs="Segoe UI"/>
          <w:b/>
          <w:bCs/>
          <w:szCs w:val="14"/>
        </w:rPr>
        <w:t>e data</w:t>
      </w:r>
      <w:r w:rsidRPr="00466C52">
        <w:rPr>
          <w:rFonts w:cs="Segoe UI"/>
          <w:b/>
          <w:bCs/>
          <w:szCs w:val="14"/>
        </w:rPr>
        <w:t xml:space="preserve"> access rights.</w:t>
      </w:r>
    </w:p>
    <w:p w14:paraId="54F0A58F" w14:textId="480F6670" w:rsidR="00466C52" w:rsidRPr="00466C52" w:rsidRDefault="00466C52" w:rsidP="00466C52">
      <w:pPr>
        <w:autoSpaceDE w:val="0"/>
        <w:autoSpaceDN w:val="0"/>
        <w:adjustRightInd w:val="0"/>
        <w:rPr>
          <w:rFonts w:cs="Segoe UI"/>
          <w:szCs w:val="14"/>
        </w:rPr>
      </w:pPr>
      <w:r w:rsidRPr="00466C52">
        <w:rPr>
          <w:rFonts w:cs="Segoe UI"/>
          <w:b/>
          <w:bCs/>
          <w:szCs w:val="14"/>
        </w:rPr>
        <w:t xml:space="preserve">S3-6 </w:t>
      </w:r>
      <w:r w:rsidR="00412B06">
        <w:rPr>
          <w:rFonts w:cs="Segoe UI"/>
          <w:szCs w:val="14"/>
        </w:rPr>
        <w:t>A</w:t>
      </w:r>
      <w:r w:rsidRPr="00466C52">
        <w:rPr>
          <w:rFonts w:cs="Segoe UI"/>
          <w:szCs w:val="14"/>
        </w:rPr>
        <w:t>n intrusion detection system should be placed:</w:t>
      </w:r>
    </w:p>
    <w:p w14:paraId="2F0C4D65" w14:textId="77777777" w:rsidR="00466C52" w:rsidRPr="00466C52" w:rsidRDefault="00466C52" w:rsidP="00466C52">
      <w:pPr>
        <w:autoSpaceDE w:val="0"/>
        <w:autoSpaceDN w:val="0"/>
        <w:adjustRightInd w:val="0"/>
        <w:rPr>
          <w:rFonts w:cs="Segoe UI"/>
          <w:szCs w:val="14"/>
        </w:rPr>
      </w:pPr>
      <w:r w:rsidRPr="00466C52">
        <w:rPr>
          <w:rFonts w:cs="Segoe UI"/>
          <w:szCs w:val="14"/>
        </w:rPr>
        <w:t>A. outside the firewall.</w:t>
      </w:r>
    </w:p>
    <w:p w14:paraId="0601F6F5" w14:textId="77777777" w:rsidR="00466C52" w:rsidRPr="00466C52" w:rsidRDefault="00466C52" w:rsidP="00466C52">
      <w:pPr>
        <w:autoSpaceDE w:val="0"/>
        <w:autoSpaceDN w:val="0"/>
        <w:adjustRightInd w:val="0"/>
        <w:rPr>
          <w:rFonts w:cs="Segoe UI"/>
          <w:szCs w:val="14"/>
        </w:rPr>
      </w:pPr>
      <w:r w:rsidRPr="00466C52">
        <w:rPr>
          <w:rFonts w:cs="Segoe UI"/>
          <w:szCs w:val="14"/>
        </w:rPr>
        <w:t>B. on the firewall server.</w:t>
      </w:r>
    </w:p>
    <w:p w14:paraId="146BD1A0" w14:textId="77777777" w:rsidR="00466C52" w:rsidRPr="00466C52" w:rsidRDefault="00466C52" w:rsidP="00466C52">
      <w:pPr>
        <w:autoSpaceDE w:val="0"/>
        <w:autoSpaceDN w:val="0"/>
        <w:adjustRightInd w:val="0"/>
        <w:rPr>
          <w:rFonts w:cs="Segoe UI"/>
          <w:szCs w:val="14"/>
        </w:rPr>
      </w:pPr>
      <w:r w:rsidRPr="00466C52">
        <w:rPr>
          <w:rFonts w:cs="Segoe UI"/>
          <w:szCs w:val="14"/>
        </w:rPr>
        <w:t>C. on a screened subnet.</w:t>
      </w:r>
    </w:p>
    <w:p w14:paraId="07559895" w14:textId="77777777" w:rsidR="00466C52" w:rsidRPr="00466C52" w:rsidRDefault="00466C52" w:rsidP="00466C52">
      <w:pPr>
        <w:autoSpaceDE w:val="0"/>
        <w:autoSpaceDN w:val="0"/>
        <w:adjustRightInd w:val="0"/>
        <w:rPr>
          <w:rFonts w:cs="Segoe UI"/>
          <w:szCs w:val="14"/>
        </w:rPr>
      </w:pPr>
      <w:r w:rsidRPr="00466C52">
        <w:rPr>
          <w:rFonts w:cs="Segoe UI"/>
          <w:szCs w:val="14"/>
        </w:rPr>
        <w:t>D. on the external router.</w:t>
      </w:r>
    </w:p>
    <w:p w14:paraId="79CB3B1B"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C is the correct answer.</w:t>
      </w:r>
    </w:p>
    <w:p w14:paraId="04A776BE"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6D94F2E1" w14:textId="271BECC8" w:rsidR="00466C52" w:rsidRPr="00466C52" w:rsidRDefault="00466C52" w:rsidP="00466C52">
      <w:pPr>
        <w:autoSpaceDE w:val="0"/>
        <w:autoSpaceDN w:val="0"/>
        <w:adjustRightInd w:val="0"/>
        <w:rPr>
          <w:rFonts w:cs="Segoe UI"/>
          <w:szCs w:val="14"/>
        </w:rPr>
      </w:pPr>
      <w:r w:rsidRPr="00466C52">
        <w:rPr>
          <w:rFonts w:cs="Segoe UI"/>
          <w:szCs w:val="14"/>
        </w:rPr>
        <w:t>A. Placing the intrusion detection system (IDS) on the Internet side of the firewall is not advised because</w:t>
      </w:r>
      <w:r w:rsidR="002D261F">
        <w:rPr>
          <w:rFonts w:cs="Segoe UI"/>
          <w:szCs w:val="14"/>
        </w:rPr>
        <w:t xml:space="preserve"> </w:t>
      </w:r>
      <w:r w:rsidRPr="00466C52">
        <w:rPr>
          <w:rFonts w:cs="Segoe UI"/>
          <w:szCs w:val="14"/>
        </w:rPr>
        <w:t>the system will generate alerts on all malicious traffic</w:t>
      </w:r>
      <w:r w:rsidR="00412B06">
        <w:rPr>
          <w:rFonts w:cs="Segoe UI"/>
          <w:szCs w:val="14"/>
        </w:rPr>
        <w:t xml:space="preserve"> - </w:t>
      </w:r>
      <w:r w:rsidRPr="00466C52">
        <w:rPr>
          <w:rFonts w:cs="Segoe UI"/>
          <w:szCs w:val="14"/>
        </w:rPr>
        <w:t>even though 99</w:t>
      </w:r>
      <w:r w:rsidR="00412B06">
        <w:rPr>
          <w:rFonts w:cs="Segoe UI"/>
          <w:szCs w:val="14"/>
        </w:rPr>
        <w:t>%</w:t>
      </w:r>
      <w:r w:rsidRPr="00466C52">
        <w:rPr>
          <w:rFonts w:cs="Segoe UI"/>
          <w:szCs w:val="14"/>
        </w:rPr>
        <w:t xml:space="preserve"> will be stopped by the</w:t>
      </w:r>
      <w:r w:rsidR="002D261F">
        <w:rPr>
          <w:rFonts w:cs="Segoe UI"/>
          <w:szCs w:val="14"/>
        </w:rPr>
        <w:t xml:space="preserve"> </w:t>
      </w:r>
      <w:r w:rsidRPr="00466C52">
        <w:rPr>
          <w:rFonts w:cs="Segoe UI"/>
          <w:szCs w:val="14"/>
        </w:rPr>
        <w:t>firewall and never reach the internal network.</w:t>
      </w:r>
    </w:p>
    <w:p w14:paraId="7848B3CC" w14:textId="03FC40C2" w:rsidR="00466C52" w:rsidRPr="00466C52" w:rsidRDefault="00466C52" w:rsidP="00466C52">
      <w:pPr>
        <w:autoSpaceDE w:val="0"/>
        <w:autoSpaceDN w:val="0"/>
        <w:adjustRightInd w:val="0"/>
        <w:rPr>
          <w:rFonts w:cs="Segoe UI"/>
          <w:szCs w:val="14"/>
        </w:rPr>
      </w:pPr>
      <w:r w:rsidRPr="00466C52">
        <w:rPr>
          <w:rFonts w:cs="Segoe UI"/>
          <w:szCs w:val="14"/>
        </w:rPr>
        <w:t>B. Because firewalls should be installed on hardened servers with minimal services enabled, it would be</w:t>
      </w:r>
      <w:r w:rsidR="002D261F">
        <w:rPr>
          <w:rFonts w:cs="Segoe UI"/>
          <w:szCs w:val="14"/>
        </w:rPr>
        <w:t xml:space="preserve"> </w:t>
      </w:r>
      <w:r w:rsidRPr="00466C52">
        <w:rPr>
          <w:rFonts w:cs="Segoe UI"/>
          <w:szCs w:val="14"/>
        </w:rPr>
        <w:t>inappropriate to install the IDS on the same physical device.</w:t>
      </w:r>
    </w:p>
    <w:p w14:paraId="18268250" w14:textId="0E8E8DA0" w:rsidR="00466C52" w:rsidRPr="00466C52" w:rsidRDefault="00F53658" w:rsidP="00466C52">
      <w:pPr>
        <w:autoSpaceDE w:val="0"/>
        <w:autoSpaceDN w:val="0"/>
        <w:adjustRightInd w:val="0"/>
        <w:rPr>
          <w:rFonts w:cs="Segoe UI"/>
          <w:b/>
          <w:bCs/>
          <w:szCs w:val="14"/>
        </w:rPr>
      </w:pPr>
      <w:r>
        <w:rPr>
          <w:rFonts w:cs="Segoe UI"/>
          <w:b/>
          <w:bCs/>
          <w:szCs w:val="14"/>
        </w:rPr>
        <w:t xml:space="preserve">C. </w:t>
      </w:r>
      <w:proofErr w:type="gramStart"/>
      <w:r w:rsidR="00466C52" w:rsidRPr="00466C52">
        <w:rPr>
          <w:rFonts w:cs="Segoe UI"/>
          <w:b/>
          <w:bCs/>
          <w:szCs w:val="14"/>
        </w:rPr>
        <w:t>An</w:t>
      </w:r>
      <w:proofErr w:type="gramEnd"/>
      <w:r w:rsidR="00466C52" w:rsidRPr="00466C52">
        <w:rPr>
          <w:rFonts w:cs="Segoe UI"/>
          <w:b/>
          <w:bCs/>
          <w:szCs w:val="14"/>
        </w:rPr>
        <w:t xml:space="preserve"> IDS should be placed on a screened subnet, which is a demilitarized zone.</w:t>
      </w:r>
    </w:p>
    <w:p w14:paraId="6F7FAAB1" w14:textId="2F6CC8CD" w:rsidR="003878BA" w:rsidRPr="00466C52" w:rsidRDefault="00466C52" w:rsidP="002D261F">
      <w:pPr>
        <w:autoSpaceDE w:val="0"/>
        <w:autoSpaceDN w:val="0"/>
        <w:adjustRightInd w:val="0"/>
        <w:spacing w:after="60"/>
        <w:rPr>
          <w:rFonts w:cs="Segoe UI"/>
          <w:szCs w:val="14"/>
        </w:rPr>
      </w:pPr>
      <w:r w:rsidRPr="00466C52">
        <w:rPr>
          <w:rFonts w:cs="Segoe UI"/>
          <w:szCs w:val="14"/>
        </w:rPr>
        <w:t>D. Placing the IDS on the external server, if such a thing were feasible, is not advised because the system</w:t>
      </w:r>
      <w:r w:rsidR="002D261F">
        <w:rPr>
          <w:rFonts w:cs="Segoe UI"/>
          <w:szCs w:val="14"/>
        </w:rPr>
        <w:t xml:space="preserve"> </w:t>
      </w:r>
      <w:r w:rsidRPr="00466C52">
        <w:rPr>
          <w:rFonts w:cs="Segoe UI"/>
          <w:szCs w:val="14"/>
        </w:rPr>
        <w:t>will generate alerts on all malicious traffic—even though 99</w:t>
      </w:r>
      <w:r w:rsidR="00412B06">
        <w:rPr>
          <w:rFonts w:cs="Segoe UI"/>
          <w:szCs w:val="14"/>
        </w:rPr>
        <w:t>%</w:t>
      </w:r>
      <w:r w:rsidRPr="00466C52">
        <w:rPr>
          <w:rFonts w:cs="Segoe UI"/>
          <w:szCs w:val="14"/>
        </w:rPr>
        <w:t xml:space="preserve"> will be stopped by the firewall</w:t>
      </w:r>
      <w:r w:rsidR="002D261F">
        <w:rPr>
          <w:rFonts w:cs="Segoe UI"/>
          <w:szCs w:val="14"/>
        </w:rPr>
        <w:t xml:space="preserve"> </w:t>
      </w:r>
      <w:r w:rsidRPr="00466C52">
        <w:rPr>
          <w:rFonts w:cs="Segoe UI"/>
          <w:szCs w:val="14"/>
        </w:rPr>
        <w:t>and never reach the internal network.</w:t>
      </w:r>
    </w:p>
    <w:p w14:paraId="4113D752" w14:textId="2CA19DF0" w:rsidR="00466C52" w:rsidRPr="00466C52" w:rsidRDefault="00466C52" w:rsidP="002D261F">
      <w:pPr>
        <w:autoSpaceDE w:val="0"/>
        <w:autoSpaceDN w:val="0"/>
        <w:adjustRightInd w:val="0"/>
        <w:rPr>
          <w:rFonts w:cs="Segoe UI"/>
          <w:szCs w:val="14"/>
        </w:rPr>
      </w:pPr>
      <w:r w:rsidRPr="002D261F">
        <w:rPr>
          <w:rFonts w:cs="Segoe UI"/>
          <w:b/>
          <w:bCs/>
          <w:szCs w:val="14"/>
        </w:rPr>
        <w:t>S3-7</w:t>
      </w:r>
      <w:r w:rsidR="00F32A3E">
        <w:rPr>
          <w:rFonts w:cs="Segoe UI"/>
          <w:b/>
          <w:bCs/>
          <w:szCs w:val="14"/>
        </w:rPr>
        <w:t>.</w:t>
      </w:r>
      <w:r w:rsidR="002D261F">
        <w:rPr>
          <w:rFonts w:cs="Segoe UI"/>
          <w:szCs w:val="14"/>
        </w:rPr>
        <w:t xml:space="preserve"> </w:t>
      </w:r>
      <w:r w:rsidR="002D261F" w:rsidRPr="002D261F">
        <w:rPr>
          <w:rFonts w:cs="Segoe UI"/>
          <w:szCs w:val="14"/>
        </w:rPr>
        <w:t xml:space="preserve">The </w:t>
      </w:r>
      <w:r w:rsidR="002D261F" w:rsidRPr="00412B06">
        <w:rPr>
          <w:rFonts w:cs="Segoe UI"/>
          <w:b/>
          <w:bCs/>
          <w:szCs w:val="14"/>
        </w:rPr>
        <w:t>BEST</w:t>
      </w:r>
      <w:r w:rsidR="002D261F" w:rsidRPr="002D261F">
        <w:rPr>
          <w:rFonts w:cs="Segoe UI"/>
          <w:szCs w:val="14"/>
        </w:rPr>
        <w:t xml:space="preserve"> reason for an organization to implement two discrete firewalls connected directly to the Internet</w:t>
      </w:r>
      <w:r w:rsidR="002D261F">
        <w:rPr>
          <w:rFonts w:cs="Segoe UI"/>
          <w:szCs w:val="14"/>
        </w:rPr>
        <w:t xml:space="preserve"> </w:t>
      </w:r>
      <w:r w:rsidR="002D261F" w:rsidRPr="002D261F">
        <w:rPr>
          <w:rFonts w:cs="Segoe UI"/>
          <w:szCs w:val="14"/>
        </w:rPr>
        <w:t>and to the same demilitarized zone would be to:</w:t>
      </w:r>
    </w:p>
    <w:p w14:paraId="31383F87" w14:textId="77777777" w:rsidR="00466C52" w:rsidRPr="00466C52" w:rsidRDefault="00466C52" w:rsidP="00466C52">
      <w:pPr>
        <w:autoSpaceDE w:val="0"/>
        <w:autoSpaceDN w:val="0"/>
        <w:adjustRightInd w:val="0"/>
        <w:rPr>
          <w:rFonts w:cs="Segoe UI"/>
          <w:szCs w:val="14"/>
        </w:rPr>
      </w:pPr>
      <w:r w:rsidRPr="00466C52">
        <w:rPr>
          <w:rFonts w:cs="Segoe UI"/>
          <w:szCs w:val="14"/>
        </w:rPr>
        <w:t>A. provide in-depth defense.</w:t>
      </w:r>
    </w:p>
    <w:p w14:paraId="55E9F69B" w14:textId="77777777" w:rsidR="00466C52" w:rsidRPr="00466C52" w:rsidRDefault="00466C52" w:rsidP="00466C52">
      <w:pPr>
        <w:autoSpaceDE w:val="0"/>
        <w:autoSpaceDN w:val="0"/>
        <w:adjustRightInd w:val="0"/>
        <w:rPr>
          <w:rFonts w:cs="Segoe UI"/>
          <w:szCs w:val="14"/>
        </w:rPr>
      </w:pPr>
      <w:r w:rsidRPr="00466C52">
        <w:rPr>
          <w:rFonts w:cs="Segoe UI"/>
          <w:szCs w:val="14"/>
        </w:rPr>
        <w:t>B. separate test and production.</w:t>
      </w:r>
    </w:p>
    <w:p w14:paraId="0BA68CFA" w14:textId="77777777" w:rsidR="00466C52" w:rsidRPr="00466C52" w:rsidRDefault="00466C52" w:rsidP="00466C52">
      <w:pPr>
        <w:autoSpaceDE w:val="0"/>
        <w:autoSpaceDN w:val="0"/>
        <w:adjustRightInd w:val="0"/>
        <w:rPr>
          <w:rFonts w:cs="Segoe UI"/>
          <w:szCs w:val="14"/>
        </w:rPr>
      </w:pPr>
      <w:r w:rsidRPr="00466C52">
        <w:rPr>
          <w:rFonts w:cs="Segoe UI"/>
          <w:szCs w:val="14"/>
        </w:rPr>
        <w:t>C. permit traffic load balancing.</w:t>
      </w:r>
    </w:p>
    <w:p w14:paraId="0F7AFF2E" w14:textId="0436CD40" w:rsidR="00466C52" w:rsidRPr="00466C52" w:rsidRDefault="00466C52" w:rsidP="00466C52">
      <w:pPr>
        <w:autoSpaceDE w:val="0"/>
        <w:autoSpaceDN w:val="0"/>
        <w:adjustRightInd w:val="0"/>
        <w:rPr>
          <w:rFonts w:cs="Segoe UI"/>
          <w:szCs w:val="14"/>
        </w:rPr>
      </w:pPr>
      <w:r w:rsidRPr="00466C52">
        <w:rPr>
          <w:rFonts w:cs="Segoe UI"/>
          <w:szCs w:val="14"/>
        </w:rPr>
        <w:t>D. prevent a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466C52">
        <w:rPr>
          <w:rFonts w:cs="Segoe UI"/>
          <w:szCs w:val="14"/>
        </w:rPr>
        <w:t xml:space="preserve"> attack.</w:t>
      </w:r>
    </w:p>
    <w:p w14:paraId="7C9C4F90"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C is the correct answer.</w:t>
      </w:r>
    </w:p>
    <w:p w14:paraId="13A54EF0"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1D229909" w14:textId="61698956" w:rsidR="00466C52" w:rsidRPr="00466C52" w:rsidRDefault="00466C52" w:rsidP="00466C52">
      <w:pPr>
        <w:autoSpaceDE w:val="0"/>
        <w:autoSpaceDN w:val="0"/>
        <w:adjustRightInd w:val="0"/>
        <w:rPr>
          <w:rFonts w:cs="Segoe UI"/>
          <w:szCs w:val="14"/>
        </w:rPr>
      </w:pPr>
      <w:r w:rsidRPr="00466C52">
        <w:rPr>
          <w:rFonts w:cs="Segoe UI"/>
          <w:szCs w:val="14"/>
        </w:rPr>
        <w:t>A. Two firewalls in parallel provide two concurrent paths for compromise and, therefore, do not provide</w:t>
      </w:r>
      <w:r w:rsidR="002D261F">
        <w:rPr>
          <w:rFonts w:cs="Segoe UI"/>
          <w:szCs w:val="14"/>
        </w:rPr>
        <w:t xml:space="preserve"> </w:t>
      </w:r>
      <w:r w:rsidRPr="00466C52">
        <w:rPr>
          <w:rFonts w:cs="Segoe UI"/>
          <w:szCs w:val="14"/>
        </w:rPr>
        <w:t>defense in depth. If they were connected in series one behind the other, they would provide defense</w:t>
      </w:r>
      <w:r w:rsidR="002D261F">
        <w:rPr>
          <w:rFonts w:cs="Segoe UI"/>
          <w:szCs w:val="14"/>
        </w:rPr>
        <w:t xml:space="preserve"> </w:t>
      </w:r>
      <w:r w:rsidRPr="00466C52">
        <w:rPr>
          <w:rFonts w:cs="Segoe UI"/>
          <w:szCs w:val="14"/>
        </w:rPr>
        <w:t>in depth.</w:t>
      </w:r>
    </w:p>
    <w:p w14:paraId="1A69A8B0" w14:textId="65870E1F" w:rsidR="00466C52" w:rsidRPr="00466C52" w:rsidRDefault="00466C52" w:rsidP="00466C52">
      <w:pPr>
        <w:autoSpaceDE w:val="0"/>
        <w:autoSpaceDN w:val="0"/>
        <w:adjustRightInd w:val="0"/>
        <w:rPr>
          <w:rFonts w:cs="Segoe UI"/>
          <w:szCs w:val="14"/>
        </w:rPr>
      </w:pPr>
      <w:r w:rsidRPr="00466C52">
        <w:rPr>
          <w:rFonts w:cs="Segoe UI"/>
          <w:szCs w:val="14"/>
        </w:rPr>
        <w:t>B. As both entry points connect to the Internet and to the same demilitarized zone, such an arrangement</w:t>
      </w:r>
      <w:r w:rsidR="002D261F">
        <w:rPr>
          <w:rFonts w:cs="Segoe UI"/>
          <w:szCs w:val="14"/>
        </w:rPr>
        <w:t xml:space="preserve"> </w:t>
      </w:r>
      <w:r w:rsidRPr="00466C52">
        <w:rPr>
          <w:rFonts w:cs="Segoe UI"/>
          <w:szCs w:val="14"/>
        </w:rPr>
        <w:t>is not practical for separating test from production.</w:t>
      </w:r>
    </w:p>
    <w:p w14:paraId="5ACA26EE" w14:textId="0D4729F2" w:rsidR="00466C52" w:rsidRPr="00466C52" w:rsidRDefault="00466C52" w:rsidP="00466C52">
      <w:pPr>
        <w:autoSpaceDE w:val="0"/>
        <w:autoSpaceDN w:val="0"/>
        <w:adjustRightInd w:val="0"/>
        <w:rPr>
          <w:rFonts w:cs="Segoe UI"/>
          <w:b/>
          <w:bCs/>
          <w:szCs w:val="14"/>
        </w:rPr>
      </w:pPr>
      <w:r w:rsidRPr="00466C52">
        <w:rPr>
          <w:rFonts w:cs="Segoe UI"/>
          <w:b/>
          <w:bCs/>
          <w:szCs w:val="14"/>
        </w:rPr>
        <w:t xml:space="preserve">C. </w:t>
      </w:r>
      <w:r w:rsidR="008D512A">
        <w:rPr>
          <w:rFonts w:cs="Segoe UI"/>
          <w:b/>
          <w:bCs/>
          <w:szCs w:val="14"/>
        </w:rPr>
        <w:t>T</w:t>
      </w:r>
      <w:r w:rsidRPr="00466C52">
        <w:rPr>
          <w:rFonts w:cs="Segoe UI"/>
          <w:b/>
          <w:bCs/>
          <w:szCs w:val="14"/>
        </w:rPr>
        <w:t>wo entry points, guarded by separate firewall, permit traffic</w:t>
      </w:r>
      <w:r w:rsidR="002D261F">
        <w:rPr>
          <w:rFonts w:cs="Segoe UI"/>
          <w:b/>
          <w:bCs/>
          <w:szCs w:val="14"/>
        </w:rPr>
        <w:t xml:space="preserve"> </w:t>
      </w:r>
      <w:r w:rsidRPr="00466C52">
        <w:rPr>
          <w:rFonts w:cs="Segoe UI"/>
          <w:b/>
          <w:bCs/>
          <w:szCs w:val="14"/>
        </w:rPr>
        <w:t>load balancing.</w:t>
      </w:r>
    </w:p>
    <w:p w14:paraId="18445646" w14:textId="46EB8941" w:rsidR="00466C52" w:rsidRPr="00466C52" w:rsidRDefault="00466C52" w:rsidP="007767D0">
      <w:pPr>
        <w:autoSpaceDE w:val="0"/>
        <w:autoSpaceDN w:val="0"/>
        <w:adjustRightInd w:val="0"/>
        <w:spacing w:after="60"/>
        <w:rPr>
          <w:rFonts w:cs="Segoe UI"/>
          <w:szCs w:val="14"/>
        </w:rPr>
      </w:pPr>
      <w:r w:rsidRPr="00466C52">
        <w:rPr>
          <w:rFonts w:cs="Segoe UI"/>
          <w:szCs w:val="14"/>
        </w:rPr>
        <w:t>D. Firewalls are not effective at preventing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466C52">
        <w:rPr>
          <w:rFonts w:cs="Segoe UI"/>
          <w:szCs w:val="14"/>
        </w:rPr>
        <w:t xml:space="preserve"> attacks.</w:t>
      </w:r>
    </w:p>
    <w:p w14:paraId="501299DA" w14:textId="303A1656" w:rsidR="00466C52" w:rsidRPr="00466C52" w:rsidRDefault="00466C52" w:rsidP="002D261F">
      <w:pPr>
        <w:autoSpaceDE w:val="0"/>
        <w:autoSpaceDN w:val="0"/>
        <w:adjustRightInd w:val="0"/>
        <w:rPr>
          <w:rFonts w:cs="Segoe UI"/>
          <w:szCs w:val="14"/>
        </w:rPr>
      </w:pPr>
      <w:r w:rsidRPr="002D261F">
        <w:rPr>
          <w:rFonts w:cs="Segoe UI"/>
          <w:b/>
          <w:bCs/>
          <w:szCs w:val="14"/>
        </w:rPr>
        <w:t>S3-8</w:t>
      </w:r>
      <w:r w:rsidR="002D261F">
        <w:rPr>
          <w:rFonts w:cs="Segoe UI"/>
          <w:szCs w:val="14"/>
        </w:rPr>
        <w:t xml:space="preserve"> </w:t>
      </w:r>
      <w:r w:rsidR="002D261F" w:rsidRPr="002D261F">
        <w:rPr>
          <w:rFonts w:cs="Segoe UI"/>
          <w:szCs w:val="14"/>
        </w:rPr>
        <w:t xml:space="preserve">When designing </w:t>
      </w:r>
      <w:r w:rsidR="00810BD3">
        <w:rPr>
          <w:rFonts w:cs="Segoe UI"/>
          <w:szCs w:val="14"/>
        </w:rPr>
        <w:t>InfoSec</w:t>
      </w:r>
      <w:r w:rsidR="002D261F" w:rsidRPr="002D261F">
        <w:rPr>
          <w:rFonts w:cs="Segoe UI"/>
          <w:szCs w:val="14"/>
        </w:rPr>
        <w:t xml:space="preserve"> standards for an enterprise, the </w:t>
      </w:r>
      <w:r w:rsidR="00810BD3">
        <w:rPr>
          <w:rFonts w:cs="Segoe UI"/>
          <w:szCs w:val="14"/>
        </w:rPr>
        <w:t>InfoSec</w:t>
      </w:r>
      <w:r w:rsidR="002D261F" w:rsidRPr="002D261F">
        <w:rPr>
          <w:rFonts w:cs="Segoe UI"/>
          <w:szCs w:val="14"/>
        </w:rPr>
        <w:t xml:space="preserve"> manager should</w:t>
      </w:r>
      <w:r w:rsidR="002D261F">
        <w:rPr>
          <w:rFonts w:cs="Segoe UI"/>
          <w:szCs w:val="14"/>
        </w:rPr>
        <w:t xml:space="preserve"> </w:t>
      </w:r>
      <w:r w:rsidR="002D261F" w:rsidRPr="002D261F">
        <w:rPr>
          <w:rFonts w:cs="Segoe UI"/>
          <w:szCs w:val="14"/>
        </w:rPr>
        <w:t>require that an extranet server be placed:</w:t>
      </w:r>
    </w:p>
    <w:p w14:paraId="74A5111D" w14:textId="77777777" w:rsidR="00466C52" w:rsidRPr="00466C52" w:rsidRDefault="00466C52" w:rsidP="00466C52">
      <w:pPr>
        <w:autoSpaceDE w:val="0"/>
        <w:autoSpaceDN w:val="0"/>
        <w:adjustRightInd w:val="0"/>
        <w:rPr>
          <w:rFonts w:cs="Segoe UI"/>
          <w:szCs w:val="14"/>
        </w:rPr>
      </w:pPr>
      <w:r w:rsidRPr="00466C52">
        <w:rPr>
          <w:rFonts w:cs="Segoe UI"/>
          <w:szCs w:val="14"/>
        </w:rPr>
        <w:t>A. outside the firewall.</w:t>
      </w:r>
    </w:p>
    <w:p w14:paraId="7B8E8C54" w14:textId="77777777" w:rsidR="00466C52" w:rsidRPr="00466C52" w:rsidRDefault="00466C52" w:rsidP="00466C52">
      <w:pPr>
        <w:autoSpaceDE w:val="0"/>
        <w:autoSpaceDN w:val="0"/>
        <w:adjustRightInd w:val="0"/>
        <w:rPr>
          <w:rFonts w:cs="Segoe UI"/>
          <w:szCs w:val="14"/>
        </w:rPr>
      </w:pPr>
      <w:r w:rsidRPr="00466C52">
        <w:rPr>
          <w:rFonts w:cs="Segoe UI"/>
          <w:szCs w:val="14"/>
        </w:rPr>
        <w:t>B. on the firewall server.</w:t>
      </w:r>
    </w:p>
    <w:p w14:paraId="26AA6A07" w14:textId="77777777" w:rsidR="00466C52" w:rsidRPr="00466C52" w:rsidRDefault="00466C52" w:rsidP="00466C52">
      <w:pPr>
        <w:autoSpaceDE w:val="0"/>
        <w:autoSpaceDN w:val="0"/>
        <w:adjustRightInd w:val="0"/>
        <w:rPr>
          <w:rFonts w:cs="Segoe UI"/>
          <w:szCs w:val="14"/>
        </w:rPr>
      </w:pPr>
      <w:r w:rsidRPr="00466C52">
        <w:rPr>
          <w:rFonts w:cs="Segoe UI"/>
          <w:szCs w:val="14"/>
        </w:rPr>
        <w:t>C. on a screened subnet.</w:t>
      </w:r>
    </w:p>
    <w:p w14:paraId="72B25D97" w14:textId="77777777" w:rsidR="00466C52" w:rsidRPr="00466C52" w:rsidRDefault="00466C52" w:rsidP="00466C52">
      <w:pPr>
        <w:autoSpaceDE w:val="0"/>
        <w:autoSpaceDN w:val="0"/>
        <w:adjustRightInd w:val="0"/>
        <w:rPr>
          <w:rFonts w:cs="Segoe UI"/>
          <w:szCs w:val="14"/>
        </w:rPr>
      </w:pPr>
      <w:r w:rsidRPr="00466C52">
        <w:rPr>
          <w:rFonts w:cs="Segoe UI"/>
          <w:szCs w:val="14"/>
        </w:rPr>
        <w:t>D. on the external router.</w:t>
      </w:r>
    </w:p>
    <w:p w14:paraId="3FBD5BE6"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C is the correct answer.</w:t>
      </w:r>
    </w:p>
    <w:p w14:paraId="5E7B4BB6"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3B14780F" w14:textId="50AF9793" w:rsidR="00466C52" w:rsidRPr="00466C52" w:rsidRDefault="00466C52" w:rsidP="00466C52">
      <w:pPr>
        <w:autoSpaceDE w:val="0"/>
        <w:autoSpaceDN w:val="0"/>
        <w:adjustRightInd w:val="0"/>
        <w:rPr>
          <w:rFonts w:cs="Segoe UI"/>
          <w:szCs w:val="14"/>
        </w:rPr>
      </w:pPr>
      <w:r w:rsidRPr="00466C52">
        <w:rPr>
          <w:rFonts w:cs="Segoe UI"/>
          <w:szCs w:val="14"/>
        </w:rPr>
        <w:t>A. Placing the extranet server on the Internet side of the firewall leave</w:t>
      </w:r>
      <w:r w:rsidR="00412B06">
        <w:rPr>
          <w:rFonts w:cs="Segoe UI"/>
          <w:szCs w:val="14"/>
        </w:rPr>
        <w:t>s</w:t>
      </w:r>
      <w:r w:rsidRPr="00466C52">
        <w:rPr>
          <w:rFonts w:cs="Segoe UI"/>
          <w:szCs w:val="14"/>
        </w:rPr>
        <w:t xml:space="preserve"> it defenseless.</w:t>
      </w:r>
    </w:p>
    <w:p w14:paraId="32DD8D9C" w14:textId="6931BB31" w:rsidR="00466C52" w:rsidRPr="00466C52" w:rsidRDefault="00466C52" w:rsidP="00466C52">
      <w:pPr>
        <w:autoSpaceDE w:val="0"/>
        <w:autoSpaceDN w:val="0"/>
        <w:adjustRightInd w:val="0"/>
        <w:rPr>
          <w:rFonts w:cs="Segoe UI"/>
          <w:szCs w:val="14"/>
        </w:rPr>
      </w:pPr>
      <w:r w:rsidRPr="00466C52">
        <w:rPr>
          <w:rFonts w:cs="Segoe UI"/>
          <w:szCs w:val="14"/>
        </w:rPr>
        <w:t>B. Because firewalls should be installed on hardened servers with minimal services enabled, it would be</w:t>
      </w:r>
      <w:r w:rsidR="002D261F">
        <w:rPr>
          <w:rFonts w:cs="Segoe UI"/>
          <w:szCs w:val="14"/>
        </w:rPr>
        <w:t xml:space="preserve"> </w:t>
      </w:r>
      <w:r w:rsidRPr="00466C52">
        <w:rPr>
          <w:rFonts w:cs="Segoe UI"/>
          <w:szCs w:val="14"/>
        </w:rPr>
        <w:t>inappropriate to store the extranet on the same physical device.</w:t>
      </w:r>
    </w:p>
    <w:p w14:paraId="788E724F"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C. An extranet server should be placed on a screened subnet, which is a demilitarized zone.</w:t>
      </w:r>
    </w:p>
    <w:p w14:paraId="0BC43C56" w14:textId="4D47ADAB" w:rsidR="00466C52" w:rsidRPr="00466C52" w:rsidRDefault="00466C52" w:rsidP="002D261F">
      <w:pPr>
        <w:autoSpaceDE w:val="0"/>
        <w:autoSpaceDN w:val="0"/>
        <w:adjustRightInd w:val="0"/>
        <w:spacing w:after="60"/>
        <w:rPr>
          <w:rFonts w:cs="Segoe UI"/>
          <w:szCs w:val="14"/>
        </w:rPr>
      </w:pPr>
      <w:r w:rsidRPr="00466C52">
        <w:rPr>
          <w:rFonts w:cs="Segoe UI"/>
          <w:szCs w:val="14"/>
        </w:rPr>
        <w:t>D. Placing extranet server on external router would leave it defenseless.</w:t>
      </w:r>
    </w:p>
    <w:p w14:paraId="024B57A2" w14:textId="5D523AB9" w:rsidR="00466C52" w:rsidRPr="00466C52" w:rsidRDefault="00466C52" w:rsidP="00466C52">
      <w:pPr>
        <w:autoSpaceDE w:val="0"/>
        <w:autoSpaceDN w:val="0"/>
        <w:adjustRightInd w:val="0"/>
        <w:rPr>
          <w:rFonts w:cs="Segoe UI"/>
          <w:szCs w:val="14"/>
        </w:rPr>
      </w:pPr>
      <w:r w:rsidRPr="002D261F">
        <w:rPr>
          <w:rFonts w:cs="Segoe UI"/>
          <w:b/>
          <w:bCs/>
          <w:szCs w:val="14"/>
        </w:rPr>
        <w:t>S3-9</w:t>
      </w:r>
      <w:r w:rsidRPr="00466C52">
        <w:rPr>
          <w:rFonts w:cs="Segoe UI"/>
          <w:szCs w:val="14"/>
        </w:rPr>
        <w:t xml:space="preserve"> Which is </w:t>
      </w:r>
      <w:r w:rsidRPr="00466C52">
        <w:rPr>
          <w:rFonts w:cs="Segoe UI"/>
          <w:b/>
          <w:bCs/>
          <w:szCs w:val="14"/>
        </w:rPr>
        <w:t xml:space="preserve">BEST </w:t>
      </w:r>
      <w:r w:rsidRPr="00466C52">
        <w:rPr>
          <w:rFonts w:cs="Segoe UI"/>
          <w:szCs w:val="14"/>
        </w:rPr>
        <w:t xml:space="preserve">metric </w:t>
      </w:r>
      <w:r w:rsidR="006E5F43">
        <w:rPr>
          <w:rFonts w:cs="Segoe UI"/>
          <w:szCs w:val="14"/>
        </w:rPr>
        <w:t xml:space="preserve">to </w:t>
      </w:r>
      <w:r w:rsidRPr="00466C52">
        <w:rPr>
          <w:rFonts w:cs="Segoe UI"/>
          <w:szCs w:val="14"/>
        </w:rPr>
        <w:t>evaluat</w:t>
      </w:r>
      <w:r w:rsidR="006E5F43">
        <w:rPr>
          <w:rFonts w:cs="Segoe UI"/>
          <w:szCs w:val="14"/>
        </w:rPr>
        <w:t>e</w:t>
      </w:r>
      <w:r w:rsidRPr="00466C52">
        <w:rPr>
          <w:rFonts w:cs="Segoe UI"/>
          <w:szCs w:val="14"/>
        </w:rPr>
        <w:t xml:space="preserve"> effectiveness of security awareness training?</w:t>
      </w:r>
    </w:p>
    <w:p w14:paraId="1F6D91A8" w14:textId="77777777" w:rsidR="00466C52" w:rsidRPr="00466C52" w:rsidRDefault="00466C52" w:rsidP="00466C52">
      <w:pPr>
        <w:autoSpaceDE w:val="0"/>
        <w:autoSpaceDN w:val="0"/>
        <w:adjustRightInd w:val="0"/>
        <w:rPr>
          <w:rFonts w:cs="Segoe UI"/>
          <w:szCs w:val="14"/>
        </w:rPr>
      </w:pPr>
      <w:r w:rsidRPr="00466C52">
        <w:rPr>
          <w:rFonts w:cs="Segoe UI"/>
          <w:szCs w:val="14"/>
        </w:rPr>
        <w:t>A. The number of password resets</w:t>
      </w:r>
    </w:p>
    <w:p w14:paraId="4979AF87" w14:textId="77777777" w:rsidR="00466C52" w:rsidRPr="00466C52" w:rsidRDefault="00466C52" w:rsidP="00466C52">
      <w:pPr>
        <w:autoSpaceDE w:val="0"/>
        <w:autoSpaceDN w:val="0"/>
        <w:adjustRightInd w:val="0"/>
        <w:rPr>
          <w:rFonts w:cs="Segoe UI"/>
          <w:szCs w:val="14"/>
        </w:rPr>
      </w:pPr>
      <w:r w:rsidRPr="00466C52">
        <w:rPr>
          <w:rFonts w:cs="Segoe UI"/>
          <w:szCs w:val="14"/>
        </w:rPr>
        <w:t>B. The number of reported incidents</w:t>
      </w:r>
    </w:p>
    <w:p w14:paraId="5C4FA230" w14:textId="77777777" w:rsidR="00466C52" w:rsidRPr="00466C52" w:rsidRDefault="00466C52" w:rsidP="00466C52">
      <w:pPr>
        <w:autoSpaceDE w:val="0"/>
        <w:autoSpaceDN w:val="0"/>
        <w:adjustRightInd w:val="0"/>
        <w:rPr>
          <w:rFonts w:cs="Segoe UI"/>
          <w:szCs w:val="14"/>
        </w:rPr>
      </w:pPr>
      <w:r w:rsidRPr="00466C52">
        <w:rPr>
          <w:rFonts w:cs="Segoe UI"/>
          <w:szCs w:val="14"/>
        </w:rPr>
        <w:t>C. The number of incidents resolved</w:t>
      </w:r>
    </w:p>
    <w:p w14:paraId="760DE499" w14:textId="77777777" w:rsidR="00466C52" w:rsidRPr="00466C52" w:rsidRDefault="00466C52" w:rsidP="00466C52">
      <w:pPr>
        <w:autoSpaceDE w:val="0"/>
        <w:autoSpaceDN w:val="0"/>
        <w:adjustRightInd w:val="0"/>
        <w:rPr>
          <w:rFonts w:cs="Segoe UI"/>
          <w:szCs w:val="14"/>
        </w:rPr>
      </w:pPr>
      <w:r w:rsidRPr="00466C52">
        <w:rPr>
          <w:rFonts w:cs="Segoe UI"/>
          <w:szCs w:val="14"/>
        </w:rPr>
        <w:t>D. The number of access rule violations</w:t>
      </w:r>
    </w:p>
    <w:p w14:paraId="0E07C7A2"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B is the correct answer.</w:t>
      </w:r>
    </w:p>
    <w:p w14:paraId="5B8243AD"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2F6B3C09" w14:textId="77777777" w:rsidR="00466C52" w:rsidRPr="00466C52" w:rsidRDefault="00466C52" w:rsidP="00466C52">
      <w:pPr>
        <w:autoSpaceDE w:val="0"/>
        <w:autoSpaceDN w:val="0"/>
        <w:adjustRightInd w:val="0"/>
        <w:rPr>
          <w:rFonts w:cs="Segoe UI"/>
          <w:szCs w:val="14"/>
        </w:rPr>
      </w:pPr>
      <w:r w:rsidRPr="00466C52">
        <w:rPr>
          <w:rFonts w:cs="Segoe UI"/>
          <w:szCs w:val="14"/>
        </w:rPr>
        <w:t>A. Password resets may or may not have anything to do with awareness levels.</w:t>
      </w:r>
    </w:p>
    <w:p w14:paraId="318F51C8" w14:textId="7DDA3304" w:rsidR="00466C52" w:rsidRPr="00466C52" w:rsidRDefault="00466C52" w:rsidP="00466C52">
      <w:pPr>
        <w:autoSpaceDE w:val="0"/>
        <w:autoSpaceDN w:val="0"/>
        <w:adjustRightInd w:val="0"/>
        <w:rPr>
          <w:rFonts w:cs="Segoe UI"/>
          <w:b/>
          <w:bCs/>
          <w:szCs w:val="14"/>
        </w:rPr>
      </w:pPr>
      <w:r w:rsidRPr="00466C52">
        <w:rPr>
          <w:rFonts w:cs="Segoe UI"/>
          <w:b/>
          <w:bCs/>
          <w:szCs w:val="14"/>
        </w:rPr>
        <w:t xml:space="preserve">B. Reported incidents provide an indicator of </w:t>
      </w:r>
      <w:r w:rsidR="006E5F43">
        <w:rPr>
          <w:rFonts w:cs="Segoe UI"/>
          <w:b/>
          <w:bCs/>
          <w:szCs w:val="14"/>
        </w:rPr>
        <w:t>staff</w:t>
      </w:r>
      <w:r w:rsidRPr="00466C52">
        <w:rPr>
          <w:rFonts w:cs="Segoe UI"/>
          <w:b/>
          <w:bCs/>
          <w:szCs w:val="14"/>
        </w:rPr>
        <w:t xml:space="preserve"> awareness level. An increase in</w:t>
      </w:r>
      <w:r w:rsidR="002D261F">
        <w:rPr>
          <w:rFonts w:cs="Segoe UI"/>
          <w:b/>
          <w:bCs/>
          <w:szCs w:val="14"/>
        </w:rPr>
        <w:t xml:space="preserve"> </w:t>
      </w:r>
      <w:r w:rsidRPr="00466C52">
        <w:rPr>
          <w:rFonts w:cs="Segoe UI"/>
          <w:b/>
          <w:bCs/>
          <w:szCs w:val="14"/>
        </w:rPr>
        <w:t>reported incidents could indicate that staff pay more attention to security.</w:t>
      </w:r>
    </w:p>
    <w:p w14:paraId="62413228" w14:textId="77777777" w:rsidR="00466C52" w:rsidRPr="00466C52" w:rsidRDefault="00466C52" w:rsidP="00466C52">
      <w:pPr>
        <w:autoSpaceDE w:val="0"/>
        <w:autoSpaceDN w:val="0"/>
        <w:adjustRightInd w:val="0"/>
        <w:rPr>
          <w:rFonts w:cs="Segoe UI"/>
          <w:szCs w:val="14"/>
        </w:rPr>
      </w:pPr>
      <w:r w:rsidRPr="00466C52">
        <w:rPr>
          <w:rFonts w:cs="Segoe UI"/>
          <w:szCs w:val="14"/>
        </w:rPr>
        <w:t>C. The number of incidents resolved may not correlate to staff awareness.</w:t>
      </w:r>
    </w:p>
    <w:p w14:paraId="35EA61C8" w14:textId="07A71650" w:rsidR="00466C52" w:rsidRDefault="00466C52" w:rsidP="00A51484">
      <w:pPr>
        <w:autoSpaceDE w:val="0"/>
        <w:autoSpaceDN w:val="0"/>
        <w:adjustRightInd w:val="0"/>
        <w:spacing w:after="60"/>
        <w:rPr>
          <w:rFonts w:cs="Segoe UI"/>
          <w:szCs w:val="14"/>
        </w:rPr>
      </w:pPr>
      <w:r w:rsidRPr="00466C52">
        <w:rPr>
          <w:rFonts w:cs="Segoe UI"/>
          <w:szCs w:val="14"/>
        </w:rPr>
        <w:t>D. Access rule violations may or may not have anything to do with awareness levels.</w:t>
      </w:r>
    </w:p>
    <w:p w14:paraId="0D5A77FE" w14:textId="248594D9" w:rsidR="00E175BB" w:rsidRPr="00E175BB" w:rsidRDefault="00E175BB" w:rsidP="00E175BB">
      <w:pPr>
        <w:autoSpaceDE w:val="0"/>
        <w:autoSpaceDN w:val="0"/>
        <w:adjustRightInd w:val="0"/>
        <w:rPr>
          <w:rFonts w:cs="Segoe UI"/>
          <w:szCs w:val="14"/>
        </w:rPr>
      </w:pPr>
      <w:r w:rsidRPr="00E175BB">
        <w:rPr>
          <w:rFonts w:cs="Segoe UI"/>
          <w:b/>
          <w:bCs/>
          <w:szCs w:val="14"/>
        </w:rPr>
        <w:t xml:space="preserve">S3-10 </w:t>
      </w:r>
      <w:r w:rsidRPr="00E175BB">
        <w:rPr>
          <w:rFonts w:cs="Segoe UI"/>
          <w:szCs w:val="14"/>
        </w:rPr>
        <w:t xml:space="preserve">What is the </w:t>
      </w:r>
      <w:r w:rsidRPr="006E5F43">
        <w:rPr>
          <w:rFonts w:cs="Segoe UI"/>
          <w:b/>
          <w:bCs/>
          <w:szCs w:val="14"/>
        </w:rPr>
        <w:t>MOST</w:t>
      </w:r>
      <w:r w:rsidRPr="00E175BB">
        <w:rPr>
          <w:rFonts w:cs="Segoe UI"/>
          <w:szCs w:val="14"/>
        </w:rPr>
        <w:t xml:space="preserve"> important contractual element when contracting with an outsourcer to provide</w:t>
      </w:r>
      <w:r w:rsidR="00A51484">
        <w:rPr>
          <w:rFonts w:cs="Segoe UI"/>
          <w:szCs w:val="14"/>
        </w:rPr>
        <w:t xml:space="preserve"> </w:t>
      </w:r>
      <w:r w:rsidRPr="00E175BB">
        <w:rPr>
          <w:rFonts w:cs="Segoe UI"/>
          <w:szCs w:val="14"/>
        </w:rPr>
        <w:t>security administration?</w:t>
      </w:r>
    </w:p>
    <w:p w14:paraId="62B9F335" w14:textId="77777777" w:rsidR="00E175BB" w:rsidRPr="00E175BB" w:rsidRDefault="00E175BB" w:rsidP="00E175BB">
      <w:pPr>
        <w:autoSpaceDE w:val="0"/>
        <w:autoSpaceDN w:val="0"/>
        <w:adjustRightInd w:val="0"/>
        <w:rPr>
          <w:rFonts w:cs="Segoe UI"/>
          <w:szCs w:val="14"/>
        </w:rPr>
      </w:pPr>
      <w:r w:rsidRPr="00E175BB">
        <w:rPr>
          <w:rFonts w:cs="Segoe UI"/>
          <w:szCs w:val="14"/>
        </w:rPr>
        <w:t>A. The right-to-terminate clause</w:t>
      </w:r>
    </w:p>
    <w:p w14:paraId="12B43157" w14:textId="77777777" w:rsidR="00E175BB" w:rsidRPr="00E175BB" w:rsidRDefault="00E175BB" w:rsidP="00E175BB">
      <w:pPr>
        <w:autoSpaceDE w:val="0"/>
        <w:autoSpaceDN w:val="0"/>
        <w:adjustRightInd w:val="0"/>
        <w:rPr>
          <w:rFonts w:cs="Segoe UI"/>
          <w:szCs w:val="14"/>
        </w:rPr>
      </w:pPr>
      <w:r w:rsidRPr="00E175BB">
        <w:rPr>
          <w:rFonts w:cs="Segoe UI"/>
          <w:szCs w:val="14"/>
        </w:rPr>
        <w:t>B. Limitations of liability</w:t>
      </w:r>
    </w:p>
    <w:p w14:paraId="25D59E77" w14:textId="77777777" w:rsidR="00E175BB" w:rsidRPr="00E175BB" w:rsidRDefault="00E175BB" w:rsidP="00E175BB">
      <w:pPr>
        <w:autoSpaceDE w:val="0"/>
        <w:autoSpaceDN w:val="0"/>
        <w:adjustRightInd w:val="0"/>
        <w:rPr>
          <w:rFonts w:cs="Segoe UI"/>
          <w:szCs w:val="14"/>
        </w:rPr>
      </w:pPr>
      <w:r w:rsidRPr="00E175BB">
        <w:rPr>
          <w:rFonts w:cs="Segoe UI"/>
          <w:szCs w:val="14"/>
        </w:rPr>
        <w:t>C. The service level agreement</w:t>
      </w:r>
    </w:p>
    <w:p w14:paraId="0F2CF621" w14:textId="77777777" w:rsidR="00E175BB" w:rsidRPr="00E175BB" w:rsidRDefault="00E175BB" w:rsidP="00E175BB">
      <w:pPr>
        <w:autoSpaceDE w:val="0"/>
        <w:autoSpaceDN w:val="0"/>
        <w:adjustRightInd w:val="0"/>
        <w:rPr>
          <w:rFonts w:cs="Segoe UI"/>
          <w:szCs w:val="14"/>
        </w:rPr>
      </w:pPr>
      <w:r w:rsidRPr="00E175BB">
        <w:rPr>
          <w:rFonts w:cs="Segoe UI"/>
          <w:szCs w:val="14"/>
        </w:rPr>
        <w:t>D. The financial penalties clause</w:t>
      </w:r>
    </w:p>
    <w:p w14:paraId="4AEAFA9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339D8D2A"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51614CFF" w14:textId="68ECA981" w:rsidR="00E175BB" w:rsidRPr="00E175BB" w:rsidRDefault="00E175BB" w:rsidP="00E175BB">
      <w:pPr>
        <w:autoSpaceDE w:val="0"/>
        <w:autoSpaceDN w:val="0"/>
        <w:adjustRightInd w:val="0"/>
        <w:rPr>
          <w:rFonts w:cs="Segoe UI"/>
          <w:szCs w:val="14"/>
        </w:rPr>
      </w:pPr>
      <w:r w:rsidRPr="00E175BB">
        <w:rPr>
          <w:rFonts w:cs="Segoe UI"/>
          <w:szCs w:val="14"/>
        </w:rPr>
        <w:t>A. The service level agreement (SLA) provides metrics to which outsourcing firms can be held</w:t>
      </w:r>
      <w:r w:rsidR="00A51484">
        <w:rPr>
          <w:rFonts w:cs="Segoe UI"/>
          <w:szCs w:val="14"/>
        </w:rPr>
        <w:t xml:space="preserve"> </w:t>
      </w:r>
      <w:r w:rsidRPr="00E175BB">
        <w:rPr>
          <w:rFonts w:cs="Segoe UI"/>
          <w:szCs w:val="14"/>
        </w:rPr>
        <w:t>accountable and will always include the right-to-terminate clause.</w:t>
      </w:r>
    </w:p>
    <w:p w14:paraId="1CD3BE50" w14:textId="77777777" w:rsidR="00E175BB" w:rsidRPr="00E175BB" w:rsidRDefault="00E175BB" w:rsidP="00E175BB">
      <w:pPr>
        <w:autoSpaceDE w:val="0"/>
        <w:autoSpaceDN w:val="0"/>
        <w:adjustRightInd w:val="0"/>
        <w:rPr>
          <w:rFonts w:cs="Segoe UI"/>
          <w:szCs w:val="14"/>
        </w:rPr>
      </w:pPr>
      <w:r w:rsidRPr="00E175BB">
        <w:rPr>
          <w:rFonts w:cs="Segoe UI"/>
          <w:szCs w:val="14"/>
        </w:rPr>
        <w:t>B. Limitations of liability will also be included in the SLA.</w:t>
      </w:r>
    </w:p>
    <w:p w14:paraId="54D97CA4" w14:textId="73CE322C" w:rsidR="00E175BB" w:rsidRPr="00E175BB" w:rsidRDefault="00E175BB" w:rsidP="00E175BB">
      <w:pPr>
        <w:autoSpaceDE w:val="0"/>
        <w:autoSpaceDN w:val="0"/>
        <w:adjustRightInd w:val="0"/>
        <w:rPr>
          <w:rFonts w:cs="Segoe UI"/>
          <w:b/>
          <w:bCs/>
          <w:szCs w:val="14"/>
        </w:rPr>
      </w:pPr>
      <w:r w:rsidRPr="00E175BB">
        <w:rPr>
          <w:rFonts w:cs="Segoe UI"/>
          <w:b/>
          <w:bCs/>
          <w:szCs w:val="14"/>
        </w:rPr>
        <w:t xml:space="preserve">C. </w:t>
      </w:r>
      <w:proofErr w:type="gramStart"/>
      <w:r w:rsidRPr="00E175BB">
        <w:rPr>
          <w:rFonts w:cs="Segoe UI"/>
          <w:b/>
          <w:bCs/>
          <w:szCs w:val="14"/>
        </w:rPr>
        <w:t>The</w:t>
      </w:r>
      <w:proofErr w:type="gramEnd"/>
      <w:r w:rsidRPr="00E175BB">
        <w:rPr>
          <w:rFonts w:cs="Segoe UI"/>
          <w:b/>
          <w:bCs/>
          <w:szCs w:val="14"/>
        </w:rPr>
        <w:t xml:space="preserve"> SLA includes the other options in addition to a number of other conditions, representations</w:t>
      </w:r>
      <w:r w:rsidR="00A51484">
        <w:rPr>
          <w:rFonts w:cs="Segoe UI"/>
          <w:b/>
          <w:bCs/>
          <w:szCs w:val="14"/>
        </w:rPr>
        <w:t xml:space="preserve"> </w:t>
      </w:r>
      <w:r w:rsidRPr="00E175BB">
        <w:rPr>
          <w:rFonts w:cs="Segoe UI"/>
          <w:b/>
          <w:bCs/>
          <w:szCs w:val="14"/>
        </w:rPr>
        <w:t>and warranties as well as right to inspect, provisions for audits, requirements on termination, etc.</w:t>
      </w:r>
    </w:p>
    <w:p w14:paraId="368F7A3F" w14:textId="77777777" w:rsidR="00E175BB" w:rsidRPr="00E175BB" w:rsidRDefault="00E175BB" w:rsidP="00A51484">
      <w:pPr>
        <w:autoSpaceDE w:val="0"/>
        <w:autoSpaceDN w:val="0"/>
        <w:adjustRightInd w:val="0"/>
        <w:spacing w:after="60"/>
        <w:rPr>
          <w:rFonts w:cs="Segoe UI"/>
          <w:szCs w:val="14"/>
        </w:rPr>
      </w:pPr>
      <w:r w:rsidRPr="00E175BB">
        <w:rPr>
          <w:rFonts w:cs="Segoe UI"/>
          <w:szCs w:val="14"/>
        </w:rPr>
        <w:t>D. Financial penalties clauses are a standard part of SLAs.</w:t>
      </w:r>
    </w:p>
    <w:p w14:paraId="076CE5FC" w14:textId="07D36852" w:rsidR="00E175BB" w:rsidRPr="00E175BB" w:rsidRDefault="00E175BB" w:rsidP="00E175BB">
      <w:pPr>
        <w:autoSpaceDE w:val="0"/>
        <w:autoSpaceDN w:val="0"/>
        <w:adjustRightInd w:val="0"/>
        <w:rPr>
          <w:rFonts w:cs="Segoe UI"/>
          <w:szCs w:val="14"/>
        </w:rPr>
      </w:pPr>
      <w:r w:rsidRPr="00E175BB">
        <w:rPr>
          <w:rFonts w:cs="Segoe UI"/>
          <w:b/>
          <w:bCs/>
          <w:szCs w:val="14"/>
        </w:rPr>
        <w:t xml:space="preserve">S3-11 </w:t>
      </w:r>
      <w:r w:rsidRPr="00E175BB">
        <w:rPr>
          <w:rFonts w:cs="Segoe UI"/>
          <w:szCs w:val="14"/>
        </w:rPr>
        <w:t xml:space="preserve">Which of the following is the </w:t>
      </w:r>
      <w:r w:rsidRPr="00E175BB">
        <w:rPr>
          <w:rFonts w:cs="Segoe UI"/>
          <w:b/>
          <w:bCs/>
          <w:szCs w:val="14"/>
        </w:rPr>
        <w:t xml:space="preserve">BEST </w:t>
      </w:r>
      <w:r w:rsidRPr="00E175BB">
        <w:rPr>
          <w:rFonts w:cs="Segoe UI"/>
          <w:szCs w:val="14"/>
        </w:rPr>
        <w:t>metric for evaluating the effectiveness of an intrusion detection</w:t>
      </w:r>
      <w:r w:rsidR="00A51484">
        <w:rPr>
          <w:rFonts w:cs="Segoe UI"/>
          <w:szCs w:val="14"/>
        </w:rPr>
        <w:t xml:space="preserve"> </w:t>
      </w:r>
      <w:r w:rsidRPr="00E175BB">
        <w:rPr>
          <w:rFonts w:cs="Segoe UI"/>
          <w:szCs w:val="14"/>
        </w:rPr>
        <w:t>mechanism?</w:t>
      </w:r>
    </w:p>
    <w:p w14:paraId="77BFA15A" w14:textId="77777777" w:rsidR="00E175BB" w:rsidRPr="00E175BB" w:rsidRDefault="00E175BB" w:rsidP="00E175BB">
      <w:pPr>
        <w:autoSpaceDE w:val="0"/>
        <w:autoSpaceDN w:val="0"/>
        <w:adjustRightInd w:val="0"/>
        <w:rPr>
          <w:rFonts w:cs="Segoe UI"/>
          <w:szCs w:val="14"/>
        </w:rPr>
      </w:pPr>
      <w:r w:rsidRPr="00E175BB">
        <w:rPr>
          <w:rFonts w:cs="Segoe UI"/>
          <w:szCs w:val="14"/>
        </w:rPr>
        <w:t>A. Number of attacks detected</w:t>
      </w:r>
    </w:p>
    <w:p w14:paraId="0D9DEB5D" w14:textId="77777777" w:rsidR="00E175BB" w:rsidRPr="00E175BB" w:rsidRDefault="00E175BB" w:rsidP="00E175BB">
      <w:pPr>
        <w:autoSpaceDE w:val="0"/>
        <w:autoSpaceDN w:val="0"/>
        <w:adjustRightInd w:val="0"/>
        <w:rPr>
          <w:rFonts w:cs="Segoe UI"/>
          <w:szCs w:val="14"/>
        </w:rPr>
      </w:pPr>
      <w:r w:rsidRPr="00E175BB">
        <w:rPr>
          <w:rFonts w:cs="Segoe UI"/>
          <w:szCs w:val="14"/>
        </w:rPr>
        <w:t>B. Number of successful attacks</w:t>
      </w:r>
    </w:p>
    <w:p w14:paraId="7E5B1763" w14:textId="77777777" w:rsidR="00E175BB" w:rsidRPr="00E175BB" w:rsidRDefault="00E175BB" w:rsidP="00E175BB">
      <w:pPr>
        <w:autoSpaceDE w:val="0"/>
        <w:autoSpaceDN w:val="0"/>
        <w:adjustRightInd w:val="0"/>
        <w:rPr>
          <w:rFonts w:cs="Segoe UI"/>
          <w:szCs w:val="14"/>
        </w:rPr>
      </w:pPr>
      <w:r w:rsidRPr="00E175BB">
        <w:rPr>
          <w:rFonts w:cs="Segoe UI"/>
          <w:szCs w:val="14"/>
        </w:rPr>
        <w:t>C. Ratio of false positives to false negatives</w:t>
      </w:r>
    </w:p>
    <w:p w14:paraId="079D318C" w14:textId="77777777" w:rsidR="00E175BB" w:rsidRPr="00E175BB" w:rsidRDefault="00E175BB" w:rsidP="00E175BB">
      <w:pPr>
        <w:autoSpaceDE w:val="0"/>
        <w:autoSpaceDN w:val="0"/>
        <w:adjustRightInd w:val="0"/>
        <w:rPr>
          <w:rFonts w:cs="Segoe UI"/>
          <w:szCs w:val="14"/>
        </w:rPr>
      </w:pPr>
      <w:r w:rsidRPr="00E175BB">
        <w:rPr>
          <w:rFonts w:cs="Segoe UI"/>
          <w:szCs w:val="14"/>
        </w:rPr>
        <w:t>D. Ratio of successful to unsuccessful attacks</w:t>
      </w:r>
    </w:p>
    <w:p w14:paraId="34826FA6"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0B01F818"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7A75F4A5" w14:textId="7B4C5E8D" w:rsidR="00E175BB" w:rsidRPr="00E175BB" w:rsidRDefault="00E175BB" w:rsidP="00E175BB">
      <w:pPr>
        <w:autoSpaceDE w:val="0"/>
        <w:autoSpaceDN w:val="0"/>
        <w:adjustRightInd w:val="0"/>
        <w:rPr>
          <w:rFonts w:cs="Segoe UI"/>
          <w:szCs w:val="14"/>
        </w:rPr>
      </w:pPr>
      <w:r w:rsidRPr="00E175BB">
        <w:rPr>
          <w:rFonts w:cs="Segoe UI"/>
          <w:szCs w:val="14"/>
        </w:rPr>
        <w:t>A. The number of attacks detected does not indicate how many attacks were not detected, and therefore,</w:t>
      </w:r>
      <w:r w:rsidR="00A51484">
        <w:rPr>
          <w:rFonts w:cs="Segoe UI"/>
          <w:szCs w:val="14"/>
        </w:rPr>
        <w:t xml:space="preserve"> </w:t>
      </w:r>
      <w:r w:rsidRPr="00E175BB">
        <w:rPr>
          <w:rFonts w:cs="Segoe UI"/>
          <w:szCs w:val="14"/>
        </w:rPr>
        <w:t>it is no indication of effectiveness.</w:t>
      </w:r>
    </w:p>
    <w:p w14:paraId="1A375C59" w14:textId="77777777" w:rsidR="00E175BB" w:rsidRPr="00E175BB" w:rsidRDefault="00E175BB" w:rsidP="00E175BB">
      <w:pPr>
        <w:autoSpaceDE w:val="0"/>
        <w:autoSpaceDN w:val="0"/>
        <w:adjustRightInd w:val="0"/>
        <w:rPr>
          <w:rFonts w:cs="Segoe UI"/>
          <w:szCs w:val="14"/>
        </w:rPr>
      </w:pPr>
      <w:r w:rsidRPr="00E175BB">
        <w:rPr>
          <w:rFonts w:cs="Segoe UI"/>
          <w:szCs w:val="14"/>
        </w:rPr>
        <w:lastRenderedPageBreak/>
        <w:t>B. The number of successful attacks does not indicate how many were detected.</w:t>
      </w:r>
    </w:p>
    <w:p w14:paraId="6BD2BB6B" w14:textId="5801A6B9" w:rsidR="00E175BB" w:rsidRPr="00E175BB" w:rsidRDefault="00E175BB" w:rsidP="00E175BB">
      <w:pPr>
        <w:autoSpaceDE w:val="0"/>
        <w:autoSpaceDN w:val="0"/>
        <w:adjustRightInd w:val="0"/>
        <w:rPr>
          <w:rFonts w:cs="Segoe UI"/>
          <w:b/>
          <w:bCs/>
          <w:szCs w:val="14"/>
        </w:rPr>
      </w:pPr>
      <w:r w:rsidRPr="00E175BB">
        <w:rPr>
          <w:rFonts w:cs="Segoe UI"/>
          <w:b/>
          <w:bCs/>
          <w:szCs w:val="14"/>
        </w:rPr>
        <w:t>C. The ratio of false positives to false negatives will indicate the effectiveness of the intrusion</w:t>
      </w:r>
      <w:r w:rsidR="00A51484">
        <w:rPr>
          <w:rFonts w:cs="Segoe UI"/>
          <w:b/>
          <w:bCs/>
          <w:szCs w:val="14"/>
        </w:rPr>
        <w:t xml:space="preserve"> </w:t>
      </w:r>
      <w:r w:rsidRPr="00E175BB">
        <w:rPr>
          <w:rFonts w:cs="Segoe UI"/>
          <w:b/>
          <w:bCs/>
          <w:szCs w:val="14"/>
        </w:rPr>
        <w:t>detection system.</w:t>
      </w:r>
    </w:p>
    <w:p w14:paraId="01C12D55" w14:textId="2AB66CAD" w:rsidR="00E175BB" w:rsidRPr="00E175BB" w:rsidRDefault="00E175BB" w:rsidP="00A51484">
      <w:pPr>
        <w:autoSpaceDE w:val="0"/>
        <w:autoSpaceDN w:val="0"/>
        <w:adjustRightInd w:val="0"/>
        <w:spacing w:after="60"/>
        <w:rPr>
          <w:rFonts w:cs="Segoe UI"/>
          <w:szCs w:val="14"/>
        </w:rPr>
      </w:pPr>
      <w:r w:rsidRPr="00E175BB">
        <w:rPr>
          <w:rFonts w:cs="Segoe UI"/>
          <w:szCs w:val="14"/>
        </w:rPr>
        <w:t>D. Without knowing whether attacks were detected or not, the ratio of successful attacks to unsuccessful</w:t>
      </w:r>
      <w:r w:rsidR="00A51484">
        <w:rPr>
          <w:rFonts w:cs="Segoe UI"/>
          <w:szCs w:val="14"/>
        </w:rPr>
        <w:t xml:space="preserve"> </w:t>
      </w:r>
      <w:r w:rsidRPr="00E175BB">
        <w:rPr>
          <w:rFonts w:cs="Segoe UI"/>
          <w:szCs w:val="14"/>
        </w:rPr>
        <w:t>attacks indicates nothing about the effectiveness of the IDS.</w:t>
      </w:r>
    </w:p>
    <w:p w14:paraId="49ACF2F3" w14:textId="5D711FBA" w:rsidR="00E175BB" w:rsidRPr="00E175BB" w:rsidRDefault="00E175BB" w:rsidP="00E175BB">
      <w:pPr>
        <w:autoSpaceDE w:val="0"/>
        <w:autoSpaceDN w:val="0"/>
        <w:adjustRightInd w:val="0"/>
        <w:rPr>
          <w:rFonts w:cs="Segoe UI"/>
          <w:szCs w:val="14"/>
        </w:rPr>
      </w:pPr>
      <w:r w:rsidRPr="00E175BB">
        <w:rPr>
          <w:rFonts w:cs="Segoe UI"/>
          <w:b/>
          <w:bCs/>
          <w:szCs w:val="14"/>
        </w:rPr>
        <w:t xml:space="preserve">S3-12 </w:t>
      </w:r>
      <w:r w:rsidRPr="00E175BB">
        <w:rPr>
          <w:rFonts w:cs="Segoe UI"/>
          <w:szCs w:val="14"/>
        </w:rPr>
        <w:t xml:space="preserve">Which of the following is </w:t>
      </w:r>
      <w:r w:rsidRPr="00064838">
        <w:rPr>
          <w:rFonts w:cs="Segoe UI"/>
          <w:b/>
          <w:bCs/>
          <w:szCs w:val="14"/>
        </w:rPr>
        <w:t>MOST</w:t>
      </w:r>
      <w:r w:rsidRPr="00E175BB">
        <w:rPr>
          <w:rFonts w:cs="Segoe UI"/>
          <w:szCs w:val="14"/>
        </w:rPr>
        <w:t xml:space="preserve"> effective in preventing weaknesses from being introduced into existing</w:t>
      </w:r>
      <w:r w:rsidR="00A51484">
        <w:rPr>
          <w:rFonts w:cs="Segoe UI"/>
          <w:szCs w:val="14"/>
        </w:rPr>
        <w:t xml:space="preserve"> </w:t>
      </w:r>
      <w:r w:rsidRPr="00E175BB">
        <w:rPr>
          <w:rFonts w:cs="Segoe UI"/>
          <w:szCs w:val="14"/>
        </w:rPr>
        <w:t>production systems?</w:t>
      </w:r>
    </w:p>
    <w:p w14:paraId="0AF142A6" w14:textId="77777777" w:rsidR="00E175BB" w:rsidRPr="00E175BB" w:rsidRDefault="00E175BB" w:rsidP="00E175BB">
      <w:pPr>
        <w:autoSpaceDE w:val="0"/>
        <w:autoSpaceDN w:val="0"/>
        <w:adjustRightInd w:val="0"/>
        <w:rPr>
          <w:rFonts w:cs="Segoe UI"/>
          <w:szCs w:val="14"/>
        </w:rPr>
      </w:pPr>
      <w:r w:rsidRPr="00E175BB">
        <w:rPr>
          <w:rFonts w:cs="Segoe UI"/>
          <w:szCs w:val="14"/>
        </w:rPr>
        <w:t>A. Patch management</w:t>
      </w:r>
    </w:p>
    <w:p w14:paraId="6496A322" w14:textId="77777777" w:rsidR="00E175BB" w:rsidRPr="00E175BB" w:rsidRDefault="00E175BB" w:rsidP="00E175BB">
      <w:pPr>
        <w:autoSpaceDE w:val="0"/>
        <w:autoSpaceDN w:val="0"/>
        <w:adjustRightInd w:val="0"/>
        <w:rPr>
          <w:rFonts w:cs="Segoe UI"/>
          <w:szCs w:val="14"/>
        </w:rPr>
      </w:pPr>
      <w:r w:rsidRPr="00E175BB">
        <w:rPr>
          <w:rFonts w:cs="Segoe UI"/>
          <w:szCs w:val="14"/>
        </w:rPr>
        <w:t>B. Change management</w:t>
      </w:r>
    </w:p>
    <w:p w14:paraId="01FD3E79" w14:textId="77777777" w:rsidR="00E175BB" w:rsidRPr="00E175BB" w:rsidRDefault="00E175BB" w:rsidP="00E175BB">
      <w:pPr>
        <w:autoSpaceDE w:val="0"/>
        <w:autoSpaceDN w:val="0"/>
        <w:adjustRightInd w:val="0"/>
        <w:rPr>
          <w:rFonts w:cs="Segoe UI"/>
          <w:szCs w:val="14"/>
        </w:rPr>
      </w:pPr>
      <w:r w:rsidRPr="00E175BB">
        <w:rPr>
          <w:rFonts w:cs="Segoe UI"/>
          <w:szCs w:val="14"/>
        </w:rPr>
        <w:t>C. Security baselines</w:t>
      </w:r>
    </w:p>
    <w:p w14:paraId="6B5269BE" w14:textId="77777777" w:rsidR="00E175BB" w:rsidRPr="00E175BB" w:rsidRDefault="00E175BB" w:rsidP="00E175BB">
      <w:pPr>
        <w:autoSpaceDE w:val="0"/>
        <w:autoSpaceDN w:val="0"/>
        <w:adjustRightInd w:val="0"/>
        <w:rPr>
          <w:rFonts w:cs="Segoe UI"/>
          <w:szCs w:val="14"/>
        </w:rPr>
      </w:pPr>
      <w:r w:rsidRPr="00E175BB">
        <w:rPr>
          <w:rFonts w:cs="Segoe UI"/>
          <w:szCs w:val="14"/>
        </w:rPr>
        <w:t>D. Virus detection</w:t>
      </w:r>
    </w:p>
    <w:p w14:paraId="53AF8A4C"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10596226"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1F2C493C" w14:textId="0A8A51DC" w:rsidR="00E175BB" w:rsidRPr="00E175BB" w:rsidRDefault="00E175BB" w:rsidP="00E175BB">
      <w:pPr>
        <w:autoSpaceDE w:val="0"/>
        <w:autoSpaceDN w:val="0"/>
        <w:adjustRightInd w:val="0"/>
        <w:rPr>
          <w:rFonts w:cs="Segoe UI"/>
          <w:szCs w:val="14"/>
        </w:rPr>
      </w:pPr>
      <w:r w:rsidRPr="00E175BB">
        <w:rPr>
          <w:rFonts w:cs="Segoe UI"/>
          <w:szCs w:val="14"/>
        </w:rPr>
        <w:t>A. Patch management involves the correction of software weaknesses and would necessarily follow</w:t>
      </w:r>
      <w:r w:rsidR="00A51484">
        <w:rPr>
          <w:rFonts w:cs="Segoe UI"/>
          <w:szCs w:val="14"/>
        </w:rPr>
        <w:t xml:space="preserve"> </w:t>
      </w:r>
      <w:r w:rsidRPr="00E175BB">
        <w:rPr>
          <w:rFonts w:cs="Segoe UI"/>
          <w:szCs w:val="14"/>
        </w:rPr>
        <w:t>change management procedures.</w:t>
      </w:r>
    </w:p>
    <w:p w14:paraId="4D30C9DE" w14:textId="144E004F" w:rsidR="00E175BB" w:rsidRPr="00E175BB" w:rsidRDefault="00E175BB" w:rsidP="00E175BB">
      <w:pPr>
        <w:autoSpaceDE w:val="0"/>
        <w:autoSpaceDN w:val="0"/>
        <w:adjustRightInd w:val="0"/>
        <w:rPr>
          <w:rFonts w:cs="Segoe UI"/>
          <w:b/>
          <w:bCs/>
          <w:szCs w:val="14"/>
        </w:rPr>
      </w:pPr>
      <w:r w:rsidRPr="00E175BB">
        <w:rPr>
          <w:rFonts w:cs="Segoe UI"/>
          <w:b/>
          <w:bCs/>
          <w:szCs w:val="14"/>
        </w:rPr>
        <w:t>B. Change management controls the process of introducing changes to systems. This is often the</w:t>
      </w:r>
      <w:r w:rsidR="00A51484">
        <w:rPr>
          <w:rFonts w:cs="Segoe UI"/>
          <w:b/>
          <w:bCs/>
          <w:szCs w:val="14"/>
        </w:rPr>
        <w:t xml:space="preserve"> </w:t>
      </w:r>
      <w:r w:rsidRPr="00E175BB">
        <w:rPr>
          <w:rFonts w:cs="Segoe UI"/>
          <w:b/>
          <w:bCs/>
          <w:szCs w:val="14"/>
        </w:rPr>
        <w:t>point at which a weakness will be introduced.</w:t>
      </w:r>
    </w:p>
    <w:p w14:paraId="6BC4DB80" w14:textId="2044602D" w:rsidR="00E175BB" w:rsidRPr="00E175BB" w:rsidRDefault="00E175BB" w:rsidP="00E175BB">
      <w:pPr>
        <w:autoSpaceDE w:val="0"/>
        <w:autoSpaceDN w:val="0"/>
        <w:adjustRightInd w:val="0"/>
        <w:rPr>
          <w:rFonts w:cs="Segoe UI"/>
          <w:szCs w:val="14"/>
        </w:rPr>
      </w:pPr>
      <w:r w:rsidRPr="00E175BB">
        <w:rPr>
          <w:rFonts w:cs="Segoe UI"/>
          <w:szCs w:val="14"/>
        </w:rPr>
        <w:t>C. Security baselines provide minimum recommended settings and do not prevent introduction of control</w:t>
      </w:r>
      <w:r w:rsidR="00A51484">
        <w:rPr>
          <w:rFonts w:cs="Segoe UI"/>
          <w:szCs w:val="14"/>
        </w:rPr>
        <w:t xml:space="preserve"> </w:t>
      </w:r>
      <w:r w:rsidRPr="00E175BB">
        <w:rPr>
          <w:rFonts w:cs="Segoe UI"/>
          <w:szCs w:val="14"/>
        </w:rPr>
        <w:t>weaknesses.</w:t>
      </w:r>
    </w:p>
    <w:p w14:paraId="300FBD3A" w14:textId="45835276" w:rsidR="00E175BB" w:rsidRPr="00E175BB" w:rsidRDefault="00E175BB" w:rsidP="00A51484">
      <w:pPr>
        <w:autoSpaceDE w:val="0"/>
        <w:autoSpaceDN w:val="0"/>
        <w:adjustRightInd w:val="0"/>
        <w:spacing w:after="60"/>
        <w:rPr>
          <w:rFonts w:cs="Segoe UI"/>
          <w:szCs w:val="14"/>
        </w:rPr>
      </w:pPr>
      <w:r w:rsidRPr="00E175BB">
        <w:rPr>
          <w:rFonts w:cs="Segoe UI"/>
          <w:szCs w:val="14"/>
        </w:rPr>
        <w:t>D. Virus detection is an effective tool but primarily focuses on malicious code from external sources. It is</w:t>
      </w:r>
      <w:r w:rsidR="00A51484">
        <w:rPr>
          <w:rFonts w:cs="Segoe UI"/>
          <w:szCs w:val="14"/>
        </w:rPr>
        <w:t xml:space="preserve"> </w:t>
      </w:r>
      <w:r w:rsidRPr="00E175BB">
        <w:rPr>
          <w:rFonts w:cs="Segoe UI"/>
          <w:szCs w:val="14"/>
        </w:rPr>
        <w:t>unrelated to the introduction of vulnerabilities.</w:t>
      </w:r>
    </w:p>
    <w:p w14:paraId="2760F78E" w14:textId="04A2CB7F" w:rsidR="00E175BB" w:rsidRPr="00E175BB" w:rsidRDefault="00E175BB" w:rsidP="00E175BB">
      <w:pPr>
        <w:autoSpaceDE w:val="0"/>
        <w:autoSpaceDN w:val="0"/>
        <w:adjustRightInd w:val="0"/>
        <w:rPr>
          <w:rFonts w:cs="Segoe UI"/>
          <w:szCs w:val="14"/>
        </w:rPr>
      </w:pPr>
      <w:r w:rsidRPr="00E175BB">
        <w:rPr>
          <w:rFonts w:cs="Segoe UI"/>
          <w:b/>
          <w:bCs/>
          <w:szCs w:val="14"/>
        </w:rPr>
        <w:t xml:space="preserve">S3-13 </w:t>
      </w:r>
      <w:r w:rsidRPr="00E175BB">
        <w:rPr>
          <w:rFonts w:cs="Segoe UI"/>
          <w:szCs w:val="14"/>
        </w:rPr>
        <w:t xml:space="preserve">Which is </w:t>
      </w:r>
      <w:r w:rsidRPr="004C7556">
        <w:rPr>
          <w:rFonts w:cs="Segoe UI"/>
          <w:b/>
          <w:bCs/>
          <w:szCs w:val="14"/>
        </w:rPr>
        <w:t>MOST</w:t>
      </w:r>
      <w:r w:rsidRPr="00E175BB">
        <w:rPr>
          <w:rFonts w:cs="Segoe UI"/>
          <w:szCs w:val="14"/>
        </w:rPr>
        <w:t xml:space="preserve"> effective </w:t>
      </w:r>
      <w:r w:rsidR="004C7556">
        <w:rPr>
          <w:rFonts w:cs="Segoe UI"/>
          <w:szCs w:val="14"/>
        </w:rPr>
        <w:t>to</w:t>
      </w:r>
      <w:r w:rsidRPr="00E175BB">
        <w:rPr>
          <w:rFonts w:cs="Segoe UI"/>
          <w:szCs w:val="14"/>
        </w:rPr>
        <w:t xml:space="preserve"> prevent security weaknesses in operating systems?</w:t>
      </w:r>
    </w:p>
    <w:p w14:paraId="4E05CCEA" w14:textId="77777777" w:rsidR="00E175BB" w:rsidRPr="00E175BB" w:rsidRDefault="00E175BB" w:rsidP="00E175BB">
      <w:pPr>
        <w:autoSpaceDE w:val="0"/>
        <w:autoSpaceDN w:val="0"/>
        <w:adjustRightInd w:val="0"/>
        <w:rPr>
          <w:rFonts w:cs="Segoe UI"/>
          <w:szCs w:val="14"/>
        </w:rPr>
      </w:pPr>
      <w:r w:rsidRPr="00E175BB">
        <w:rPr>
          <w:rFonts w:cs="Segoe UI"/>
          <w:szCs w:val="14"/>
        </w:rPr>
        <w:t>A. Patch management</w:t>
      </w:r>
    </w:p>
    <w:p w14:paraId="4F930E0A" w14:textId="77777777" w:rsidR="00E175BB" w:rsidRPr="00E175BB" w:rsidRDefault="00E175BB" w:rsidP="00E175BB">
      <w:pPr>
        <w:autoSpaceDE w:val="0"/>
        <w:autoSpaceDN w:val="0"/>
        <w:adjustRightInd w:val="0"/>
        <w:rPr>
          <w:rFonts w:cs="Segoe UI"/>
          <w:szCs w:val="14"/>
        </w:rPr>
      </w:pPr>
      <w:r w:rsidRPr="00E175BB">
        <w:rPr>
          <w:rFonts w:cs="Segoe UI"/>
          <w:szCs w:val="14"/>
        </w:rPr>
        <w:t>B. Change management</w:t>
      </w:r>
    </w:p>
    <w:p w14:paraId="578E7816" w14:textId="77777777" w:rsidR="00E175BB" w:rsidRPr="00E175BB" w:rsidRDefault="00E175BB" w:rsidP="00E175BB">
      <w:pPr>
        <w:autoSpaceDE w:val="0"/>
        <w:autoSpaceDN w:val="0"/>
        <w:adjustRightInd w:val="0"/>
        <w:rPr>
          <w:rFonts w:cs="Segoe UI"/>
          <w:szCs w:val="14"/>
        </w:rPr>
      </w:pPr>
      <w:r w:rsidRPr="00E175BB">
        <w:rPr>
          <w:rFonts w:cs="Segoe UI"/>
          <w:szCs w:val="14"/>
        </w:rPr>
        <w:t>C. Security baselines</w:t>
      </w:r>
    </w:p>
    <w:p w14:paraId="0FA1D7C2" w14:textId="77777777" w:rsidR="00E175BB" w:rsidRPr="00E175BB" w:rsidRDefault="00E175BB" w:rsidP="00E175BB">
      <w:pPr>
        <w:autoSpaceDE w:val="0"/>
        <w:autoSpaceDN w:val="0"/>
        <w:adjustRightInd w:val="0"/>
        <w:rPr>
          <w:rFonts w:cs="Segoe UI"/>
          <w:szCs w:val="14"/>
        </w:rPr>
      </w:pPr>
      <w:r w:rsidRPr="00E175BB">
        <w:rPr>
          <w:rFonts w:cs="Segoe UI"/>
          <w:szCs w:val="14"/>
        </w:rPr>
        <w:t>D. Configuration management</w:t>
      </w:r>
    </w:p>
    <w:p w14:paraId="4EDEF94E"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is the correct answer.</w:t>
      </w:r>
    </w:p>
    <w:p w14:paraId="5B0EF848"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09441245" w14:textId="03313DE5" w:rsidR="00E175BB" w:rsidRPr="00E175BB" w:rsidRDefault="00E175BB" w:rsidP="00E175BB">
      <w:pPr>
        <w:autoSpaceDE w:val="0"/>
        <w:autoSpaceDN w:val="0"/>
        <w:adjustRightInd w:val="0"/>
        <w:rPr>
          <w:rFonts w:cs="Segoe UI"/>
          <w:b/>
          <w:bCs/>
          <w:szCs w:val="14"/>
        </w:rPr>
      </w:pPr>
      <w:r w:rsidRPr="00E175BB">
        <w:rPr>
          <w:rFonts w:cs="Segoe UI"/>
          <w:b/>
          <w:bCs/>
          <w:szCs w:val="14"/>
        </w:rPr>
        <w:t>A. Patch management corrects discovered weaknesses by applying a correction (a patch) to the</w:t>
      </w:r>
      <w:r w:rsidR="00A51484">
        <w:rPr>
          <w:rFonts w:cs="Segoe UI"/>
          <w:b/>
          <w:bCs/>
          <w:szCs w:val="14"/>
        </w:rPr>
        <w:t xml:space="preserve"> </w:t>
      </w:r>
      <w:r w:rsidRPr="00E175BB">
        <w:rPr>
          <w:rFonts w:cs="Segoe UI"/>
          <w:b/>
          <w:bCs/>
          <w:szCs w:val="14"/>
        </w:rPr>
        <w:t>original program code.</w:t>
      </w:r>
    </w:p>
    <w:p w14:paraId="137D8CD4" w14:textId="77777777" w:rsidR="00E175BB" w:rsidRPr="00E175BB" w:rsidRDefault="00E175BB" w:rsidP="00E175BB">
      <w:pPr>
        <w:autoSpaceDE w:val="0"/>
        <w:autoSpaceDN w:val="0"/>
        <w:adjustRightInd w:val="0"/>
        <w:rPr>
          <w:rFonts w:cs="Segoe UI"/>
          <w:szCs w:val="14"/>
        </w:rPr>
      </w:pPr>
      <w:r w:rsidRPr="00E175BB">
        <w:rPr>
          <w:rFonts w:cs="Segoe UI"/>
          <w:szCs w:val="14"/>
        </w:rPr>
        <w:t>B. Change management controls the process of introducing changes to systems.</w:t>
      </w:r>
    </w:p>
    <w:p w14:paraId="5290577D" w14:textId="77777777" w:rsidR="00E175BB" w:rsidRPr="00E175BB" w:rsidRDefault="00E175BB" w:rsidP="00E175BB">
      <w:pPr>
        <w:autoSpaceDE w:val="0"/>
        <w:autoSpaceDN w:val="0"/>
        <w:adjustRightInd w:val="0"/>
        <w:rPr>
          <w:rFonts w:cs="Segoe UI"/>
          <w:szCs w:val="14"/>
        </w:rPr>
      </w:pPr>
      <w:r w:rsidRPr="00E175BB">
        <w:rPr>
          <w:rFonts w:cs="Segoe UI"/>
          <w:szCs w:val="14"/>
        </w:rPr>
        <w:t>C. Security baselines provide minimum recommended settings.</w:t>
      </w:r>
    </w:p>
    <w:p w14:paraId="06793247" w14:textId="77777777" w:rsidR="00E175BB" w:rsidRPr="00E175BB" w:rsidRDefault="00E175BB" w:rsidP="00A51484">
      <w:pPr>
        <w:autoSpaceDE w:val="0"/>
        <w:autoSpaceDN w:val="0"/>
        <w:adjustRightInd w:val="0"/>
        <w:spacing w:after="60"/>
        <w:rPr>
          <w:rFonts w:cs="Segoe UI"/>
          <w:szCs w:val="14"/>
        </w:rPr>
      </w:pPr>
      <w:r w:rsidRPr="00E175BB">
        <w:rPr>
          <w:rFonts w:cs="Segoe UI"/>
          <w:szCs w:val="14"/>
        </w:rPr>
        <w:t>D. Configuration management controls the updates to the production environment.</w:t>
      </w:r>
    </w:p>
    <w:p w14:paraId="44C7DA2C" w14:textId="2498F53B" w:rsidR="00E175BB" w:rsidRPr="00E175BB" w:rsidRDefault="00A51484" w:rsidP="00E175BB">
      <w:pPr>
        <w:autoSpaceDE w:val="0"/>
        <w:autoSpaceDN w:val="0"/>
        <w:adjustRightInd w:val="0"/>
        <w:rPr>
          <w:rFonts w:cs="Segoe UI"/>
          <w:szCs w:val="14"/>
        </w:rPr>
      </w:pPr>
      <w:r w:rsidRPr="00E175BB">
        <w:rPr>
          <w:rFonts w:cs="Segoe UI"/>
          <w:b/>
          <w:bCs/>
          <w:szCs w:val="14"/>
        </w:rPr>
        <w:t>S3-14</w:t>
      </w:r>
      <w:r>
        <w:rPr>
          <w:rFonts w:cs="Segoe UI"/>
          <w:b/>
          <w:bCs/>
          <w:szCs w:val="14"/>
        </w:rPr>
        <w:t xml:space="preserve"> </w:t>
      </w:r>
      <w:r w:rsidR="00E175BB" w:rsidRPr="00E175BB">
        <w:rPr>
          <w:rFonts w:cs="Segoe UI"/>
          <w:szCs w:val="14"/>
        </w:rPr>
        <w:t>Which is the MOST effective solution for preventing internal users from modifying</w:t>
      </w:r>
      <w:r>
        <w:rPr>
          <w:rFonts w:cs="Segoe UI"/>
          <w:szCs w:val="14"/>
        </w:rPr>
        <w:t xml:space="preserve"> </w:t>
      </w:r>
      <w:r w:rsidR="00E175BB" w:rsidRPr="00E175BB">
        <w:rPr>
          <w:rFonts w:cs="Segoe UI"/>
          <w:szCs w:val="14"/>
        </w:rPr>
        <w:t>sensitive and classified information?</w:t>
      </w:r>
    </w:p>
    <w:p w14:paraId="06A529EA" w14:textId="77777777" w:rsidR="00E175BB" w:rsidRPr="00E175BB" w:rsidRDefault="00E175BB" w:rsidP="00E175BB">
      <w:pPr>
        <w:autoSpaceDE w:val="0"/>
        <w:autoSpaceDN w:val="0"/>
        <w:adjustRightInd w:val="0"/>
        <w:rPr>
          <w:rFonts w:cs="Segoe UI"/>
          <w:szCs w:val="14"/>
        </w:rPr>
      </w:pPr>
      <w:r w:rsidRPr="00E175BB">
        <w:rPr>
          <w:rFonts w:cs="Segoe UI"/>
          <w:szCs w:val="14"/>
        </w:rPr>
        <w:t>A. Baseline security standards</w:t>
      </w:r>
    </w:p>
    <w:p w14:paraId="0945AEBB" w14:textId="77777777" w:rsidR="00E175BB" w:rsidRPr="00E175BB" w:rsidRDefault="00E175BB" w:rsidP="00E175BB">
      <w:pPr>
        <w:autoSpaceDE w:val="0"/>
        <w:autoSpaceDN w:val="0"/>
        <w:adjustRightInd w:val="0"/>
        <w:rPr>
          <w:rFonts w:cs="Segoe UI"/>
          <w:szCs w:val="14"/>
        </w:rPr>
      </w:pPr>
      <w:r w:rsidRPr="00E175BB">
        <w:rPr>
          <w:rFonts w:cs="Segoe UI"/>
          <w:szCs w:val="14"/>
        </w:rPr>
        <w:t>B. System access violation logs</w:t>
      </w:r>
    </w:p>
    <w:p w14:paraId="514D02AA" w14:textId="77777777" w:rsidR="00E175BB" w:rsidRPr="00E175BB" w:rsidRDefault="00E175BB" w:rsidP="00E175BB">
      <w:pPr>
        <w:autoSpaceDE w:val="0"/>
        <w:autoSpaceDN w:val="0"/>
        <w:adjustRightInd w:val="0"/>
        <w:rPr>
          <w:rFonts w:cs="Segoe UI"/>
          <w:szCs w:val="14"/>
        </w:rPr>
      </w:pPr>
      <w:r w:rsidRPr="00E175BB">
        <w:rPr>
          <w:rFonts w:cs="Segoe UI"/>
          <w:szCs w:val="14"/>
        </w:rPr>
        <w:t>C. Role-based access controls</w:t>
      </w:r>
    </w:p>
    <w:p w14:paraId="126C1F95" w14:textId="77777777" w:rsidR="00E175BB" w:rsidRPr="00E175BB" w:rsidRDefault="00E175BB" w:rsidP="00E175BB">
      <w:pPr>
        <w:autoSpaceDE w:val="0"/>
        <w:autoSpaceDN w:val="0"/>
        <w:adjustRightInd w:val="0"/>
        <w:rPr>
          <w:rFonts w:cs="Segoe UI"/>
          <w:szCs w:val="14"/>
        </w:rPr>
      </w:pPr>
      <w:r w:rsidRPr="00E175BB">
        <w:rPr>
          <w:rFonts w:cs="Segoe UI"/>
          <w:szCs w:val="14"/>
        </w:rPr>
        <w:t>D. Exit routines</w:t>
      </w:r>
    </w:p>
    <w:p w14:paraId="59045937"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16DF74C4"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158F3841" w14:textId="678FF9CE" w:rsidR="00E175BB" w:rsidRPr="00E175BB" w:rsidRDefault="00E175BB" w:rsidP="00E175BB">
      <w:pPr>
        <w:autoSpaceDE w:val="0"/>
        <w:autoSpaceDN w:val="0"/>
        <w:adjustRightInd w:val="0"/>
        <w:rPr>
          <w:rFonts w:cs="Segoe UI"/>
          <w:szCs w:val="14"/>
        </w:rPr>
      </w:pPr>
      <w:r w:rsidRPr="00E175BB">
        <w:rPr>
          <w:rFonts w:cs="Segoe UI"/>
          <w:szCs w:val="14"/>
        </w:rPr>
        <w:t>A. Baseline security standards provide general access controls</w:t>
      </w:r>
      <w:r w:rsidR="001926E1">
        <w:rPr>
          <w:rFonts w:cs="Segoe UI"/>
          <w:szCs w:val="14"/>
        </w:rPr>
        <w:t>,</w:t>
      </w:r>
      <w:r w:rsidRPr="00E175BB">
        <w:rPr>
          <w:rFonts w:cs="Segoe UI"/>
          <w:szCs w:val="14"/>
        </w:rPr>
        <w:t xml:space="preserve"> not specific authorizations.</w:t>
      </w:r>
    </w:p>
    <w:p w14:paraId="326DE02B" w14:textId="77777777" w:rsidR="00E175BB" w:rsidRPr="00E175BB" w:rsidRDefault="00E175BB" w:rsidP="00E175BB">
      <w:pPr>
        <w:autoSpaceDE w:val="0"/>
        <w:autoSpaceDN w:val="0"/>
        <w:adjustRightInd w:val="0"/>
        <w:rPr>
          <w:rFonts w:cs="Segoe UI"/>
          <w:szCs w:val="14"/>
        </w:rPr>
      </w:pPr>
      <w:r w:rsidRPr="00E175BB">
        <w:rPr>
          <w:rFonts w:cs="Segoe UI"/>
          <w:szCs w:val="14"/>
        </w:rPr>
        <w:t>B. Violation logs are detective and do not prevent unauthorized access.</w:t>
      </w:r>
    </w:p>
    <w:p w14:paraId="235DD142" w14:textId="4B96A5ED" w:rsidR="00E175BB" w:rsidRPr="00E175BB" w:rsidRDefault="00E175BB" w:rsidP="00E175BB">
      <w:pPr>
        <w:autoSpaceDE w:val="0"/>
        <w:autoSpaceDN w:val="0"/>
        <w:adjustRightInd w:val="0"/>
        <w:rPr>
          <w:rFonts w:cs="Segoe UI"/>
          <w:b/>
          <w:bCs/>
          <w:szCs w:val="14"/>
        </w:rPr>
      </w:pPr>
      <w:r w:rsidRPr="00E175BB">
        <w:rPr>
          <w:rFonts w:cs="Segoe UI"/>
          <w:b/>
          <w:bCs/>
          <w:szCs w:val="14"/>
        </w:rPr>
        <w:t>C. Role-based access controls help ensure that users only have access to fi</w:t>
      </w:r>
      <w:r w:rsidR="001926E1">
        <w:rPr>
          <w:rFonts w:cs="Segoe UI"/>
          <w:b/>
          <w:bCs/>
          <w:szCs w:val="14"/>
        </w:rPr>
        <w:t>l</w:t>
      </w:r>
      <w:r w:rsidRPr="00E175BB">
        <w:rPr>
          <w:rFonts w:cs="Segoe UI"/>
          <w:b/>
          <w:bCs/>
          <w:szCs w:val="14"/>
        </w:rPr>
        <w:t>es and systems</w:t>
      </w:r>
      <w:r w:rsidR="00B83D14">
        <w:rPr>
          <w:rFonts w:cs="Segoe UI"/>
          <w:b/>
          <w:bCs/>
          <w:szCs w:val="14"/>
        </w:rPr>
        <w:t xml:space="preserve"> </w:t>
      </w:r>
      <w:r w:rsidRPr="00E175BB">
        <w:rPr>
          <w:rFonts w:cs="Segoe UI"/>
          <w:b/>
          <w:bCs/>
          <w:szCs w:val="14"/>
        </w:rPr>
        <w:t>appropriate for their job role.</w:t>
      </w:r>
    </w:p>
    <w:p w14:paraId="61319F80" w14:textId="77777777" w:rsidR="00E175BB" w:rsidRPr="00E175BB" w:rsidRDefault="00E175BB" w:rsidP="00A51484">
      <w:pPr>
        <w:autoSpaceDE w:val="0"/>
        <w:autoSpaceDN w:val="0"/>
        <w:adjustRightInd w:val="0"/>
        <w:spacing w:after="60"/>
        <w:rPr>
          <w:rFonts w:cs="Segoe UI"/>
          <w:szCs w:val="14"/>
        </w:rPr>
      </w:pPr>
      <w:r w:rsidRPr="00E175BB">
        <w:rPr>
          <w:rFonts w:cs="Segoe UI"/>
          <w:szCs w:val="14"/>
        </w:rPr>
        <w:t>D. Exit routines are dependent upon appropriate role-based access.</w:t>
      </w:r>
    </w:p>
    <w:p w14:paraId="4C56827B" w14:textId="72BFEF29" w:rsidR="00E175BB" w:rsidRPr="00E175BB" w:rsidRDefault="00A51484" w:rsidP="00E175BB">
      <w:pPr>
        <w:autoSpaceDE w:val="0"/>
        <w:autoSpaceDN w:val="0"/>
        <w:adjustRightInd w:val="0"/>
        <w:rPr>
          <w:rFonts w:cs="Segoe UI"/>
          <w:szCs w:val="14"/>
        </w:rPr>
      </w:pPr>
      <w:r w:rsidRPr="00E175BB">
        <w:rPr>
          <w:rFonts w:cs="Segoe UI"/>
          <w:b/>
          <w:bCs/>
          <w:szCs w:val="14"/>
        </w:rPr>
        <w:t>S3-15</w:t>
      </w:r>
      <w:r>
        <w:rPr>
          <w:rFonts w:cs="Segoe UI"/>
          <w:b/>
          <w:bCs/>
          <w:szCs w:val="14"/>
        </w:rPr>
        <w:t xml:space="preserve"> </w:t>
      </w:r>
      <w:r w:rsidR="00E175BB" w:rsidRPr="00E175BB">
        <w:rPr>
          <w:rFonts w:cs="Segoe UI"/>
          <w:szCs w:val="14"/>
        </w:rPr>
        <w:t>Which of the following is generally used to ensure that information transmitted over the Internet is authentic</w:t>
      </w:r>
      <w:r w:rsidR="00B83D14">
        <w:rPr>
          <w:rFonts w:cs="Segoe UI"/>
          <w:szCs w:val="14"/>
        </w:rPr>
        <w:t xml:space="preserve"> </w:t>
      </w:r>
      <w:r w:rsidR="00E175BB" w:rsidRPr="00E175BB">
        <w:rPr>
          <w:rFonts w:cs="Segoe UI"/>
          <w:szCs w:val="14"/>
        </w:rPr>
        <w:t>and actually transmitted by the named sender?</w:t>
      </w:r>
    </w:p>
    <w:p w14:paraId="675BD19B" w14:textId="77777777" w:rsidR="00E175BB" w:rsidRPr="00E175BB" w:rsidRDefault="00E175BB" w:rsidP="00E175BB">
      <w:pPr>
        <w:autoSpaceDE w:val="0"/>
        <w:autoSpaceDN w:val="0"/>
        <w:adjustRightInd w:val="0"/>
        <w:rPr>
          <w:rFonts w:cs="Segoe UI"/>
          <w:szCs w:val="14"/>
        </w:rPr>
      </w:pPr>
      <w:r w:rsidRPr="00E175BB">
        <w:rPr>
          <w:rFonts w:cs="Segoe UI"/>
          <w:szCs w:val="14"/>
        </w:rPr>
        <w:t>A. Biometric authentication</w:t>
      </w:r>
    </w:p>
    <w:p w14:paraId="48851D9F" w14:textId="11F3608B" w:rsidR="00E175BB" w:rsidRPr="00E175BB" w:rsidRDefault="00E175BB" w:rsidP="00E175BB">
      <w:pPr>
        <w:autoSpaceDE w:val="0"/>
        <w:autoSpaceDN w:val="0"/>
        <w:adjustRightInd w:val="0"/>
        <w:rPr>
          <w:rFonts w:cs="Segoe UI"/>
          <w:szCs w:val="14"/>
        </w:rPr>
      </w:pPr>
      <w:r w:rsidRPr="00E175BB">
        <w:rPr>
          <w:rFonts w:cs="Segoe UI"/>
          <w:szCs w:val="14"/>
        </w:rPr>
        <w:t xml:space="preserve">B. Embedded </w:t>
      </w:r>
      <w:r w:rsidR="00ED4453" w:rsidRPr="00E175BB">
        <w:rPr>
          <w:rFonts w:cs="Segoe UI"/>
          <w:szCs w:val="14"/>
        </w:rPr>
        <w:t>steganography</w:t>
      </w:r>
      <w:r w:rsidR="00EB69B0">
        <w:rPr>
          <w:rFonts w:cs="Segoe UI"/>
          <w:szCs w:val="14"/>
        </w:rPr>
        <w:fldChar w:fldCharType="begin"/>
      </w:r>
      <w:r w:rsidR="00EB69B0">
        <w:instrText xml:space="preserve"> XE "</w:instrText>
      </w:r>
      <w:r w:rsidR="00EB69B0" w:rsidRPr="00A40C5E">
        <w:rPr>
          <w:rFonts w:cs="Segoe UI"/>
          <w:szCs w:val="14"/>
        </w:rPr>
        <w:instrText>steganography</w:instrText>
      </w:r>
      <w:r w:rsidR="00EB69B0">
        <w:instrText xml:space="preserve">" </w:instrText>
      </w:r>
      <w:r w:rsidR="00EB69B0">
        <w:rPr>
          <w:rFonts w:cs="Segoe UI"/>
          <w:szCs w:val="14"/>
        </w:rPr>
        <w:fldChar w:fldCharType="end"/>
      </w:r>
    </w:p>
    <w:p w14:paraId="35CE2F55" w14:textId="77777777" w:rsidR="00E175BB" w:rsidRPr="00E175BB" w:rsidRDefault="00E175BB" w:rsidP="00E175BB">
      <w:pPr>
        <w:autoSpaceDE w:val="0"/>
        <w:autoSpaceDN w:val="0"/>
        <w:adjustRightInd w:val="0"/>
        <w:rPr>
          <w:rFonts w:cs="Segoe UI"/>
          <w:szCs w:val="14"/>
        </w:rPr>
      </w:pPr>
      <w:r w:rsidRPr="00E175BB">
        <w:rPr>
          <w:rFonts w:cs="Segoe UI"/>
          <w:szCs w:val="14"/>
        </w:rPr>
        <w:t>C. Two-factor authentication</w:t>
      </w:r>
    </w:p>
    <w:p w14:paraId="41FAB029" w14:textId="77777777" w:rsidR="00E175BB" w:rsidRPr="00E175BB" w:rsidRDefault="00E175BB" w:rsidP="00E175BB">
      <w:pPr>
        <w:autoSpaceDE w:val="0"/>
        <w:autoSpaceDN w:val="0"/>
        <w:adjustRightInd w:val="0"/>
        <w:rPr>
          <w:rFonts w:cs="Segoe UI"/>
          <w:szCs w:val="14"/>
        </w:rPr>
      </w:pPr>
      <w:r w:rsidRPr="00E175BB">
        <w:rPr>
          <w:rFonts w:cs="Segoe UI"/>
          <w:szCs w:val="14"/>
        </w:rPr>
        <w:t>D. Embedded digital signature</w:t>
      </w:r>
    </w:p>
    <w:p w14:paraId="4944FE65"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D is the correct answer.</w:t>
      </w:r>
    </w:p>
    <w:p w14:paraId="76E038F0"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12F53DA3" w14:textId="54EC78F1" w:rsidR="00E175BB" w:rsidRPr="00E175BB" w:rsidRDefault="00E175BB" w:rsidP="00E175BB">
      <w:pPr>
        <w:autoSpaceDE w:val="0"/>
        <w:autoSpaceDN w:val="0"/>
        <w:adjustRightInd w:val="0"/>
        <w:rPr>
          <w:rFonts w:cs="Segoe UI"/>
          <w:szCs w:val="14"/>
        </w:rPr>
      </w:pPr>
      <w:r w:rsidRPr="00E175BB">
        <w:rPr>
          <w:rFonts w:cs="Segoe UI"/>
          <w:szCs w:val="14"/>
        </w:rPr>
        <w:t>A. Authentication does not ensure the authenticity of data, just the identity of the sender.</w:t>
      </w:r>
    </w:p>
    <w:p w14:paraId="654A3FCC" w14:textId="41C53E43" w:rsidR="00E175BB" w:rsidRPr="00E175BB" w:rsidRDefault="00E175BB" w:rsidP="00E175BB">
      <w:pPr>
        <w:autoSpaceDE w:val="0"/>
        <w:autoSpaceDN w:val="0"/>
        <w:adjustRightInd w:val="0"/>
        <w:rPr>
          <w:rFonts w:cs="Segoe UI"/>
          <w:szCs w:val="14"/>
        </w:rPr>
      </w:pPr>
      <w:r w:rsidRPr="00E175BB">
        <w:rPr>
          <w:rFonts w:cs="Segoe UI"/>
          <w:szCs w:val="14"/>
        </w:rPr>
        <w:t xml:space="preserve">B. </w:t>
      </w:r>
      <w:r w:rsidRPr="00ED4453">
        <w:rPr>
          <w:rFonts w:cs="Segoe UI"/>
          <w:b/>
          <w:color w:val="FF0000"/>
          <w:szCs w:val="14"/>
        </w:rPr>
        <w:t>Steganography</w:t>
      </w:r>
      <w:r w:rsidRPr="00E175BB">
        <w:rPr>
          <w:rFonts w:cs="Segoe UI"/>
          <w:szCs w:val="14"/>
        </w:rPr>
        <w:t xml:space="preserve"> </w:t>
      </w:r>
      <w:r w:rsidR="00ED4453">
        <w:rPr>
          <w:rFonts w:cs="Segoe UI"/>
          <w:szCs w:val="14"/>
        </w:rPr>
        <w:t>(</w:t>
      </w:r>
      <w:r w:rsidR="00ED4453" w:rsidRPr="00485485">
        <w:rPr>
          <w:rFonts w:ascii="Arial" w:hAnsi="Arial" w:cs="Arial"/>
          <w:bCs/>
          <w:color w:val="0070C0"/>
          <w:shd w:val="clear" w:color="auto" w:fill="FFFFFF"/>
        </w:rPr>
        <w:t>the practice of hiding a secret message in something that is not secret</w:t>
      </w:r>
      <w:r w:rsidR="00ED4453">
        <w:rPr>
          <w:rFonts w:cs="Segoe UI"/>
          <w:szCs w:val="14"/>
        </w:rPr>
        <w:t xml:space="preserve">) </w:t>
      </w:r>
      <w:r w:rsidRPr="00E175BB">
        <w:rPr>
          <w:rFonts w:cs="Segoe UI"/>
          <w:szCs w:val="14"/>
        </w:rPr>
        <w:t>is a form of encryption that may ensure integrity but not identi</w:t>
      </w:r>
      <w:r w:rsidR="00BE76D7">
        <w:rPr>
          <w:rFonts w:cs="Segoe UI"/>
          <w:szCs w:val="14"/>
        </w:rPr>
        <w:t>t</w:t>
      </w:r>
      <w:r w:rsidRPr="00E175BB">
        <w:rPr>
          <w:rFonts w:cs="Segoe UI"/>
          <w:szCs w:val="14"/>
        </w:rPr>
        <w:t>y.</w:t>
      </w:r>
    </w:p>
    <w:p w14:paraId="6C7E6E0B" w14:textId="06FF84FB" w:rsidR="00E175BB" w:rsidRPr="00E175BB" w:rsidRDefault="00E175BB" w:rsidP="00E175BB">
      <w:pPr>
        <w:autoSpaceDE w:val="0"/>
        <w:autoSpaceDN w:val="0"/>
        <w:adjustRightInd w:val="0"/>
        <w:rPr>
          <w:rFonts w:cs="Segoe UI"/>
          <w:szCs w:val="14"/>
        </w:rPr>
      </w:pPr>
      <w:r w:rsidRPr="00E175BB">
        <w:rPr>
          <w:rFonts w:cs="Segoe UI"/>
          <w:szCs w:val="14"/>
        </w:rPr>
        <w:t>C. Authentication does not ensure the authenticity of data, just the identity of the sender.</w:t>
      </w:r>
    </w:p>
    <w:p w14:paraId="27692C42" w14:textId="521A141C" w:rsidR="00E175BB" w:rsidRPr="00E175BB" w:rsidRDefault="00E175BB" w:rsidP="00B83D14">
      <w:pPr>
        <w:autoSpaceDE w:val="0"/>
        <w:autoSpaceDN w:val="0"/>
        <w:adjustRightInd w:val="0"/>
        <w:spacing w:after="60"/>
        <w:rPr>
          <w:rFonts w:cs="Segoe UI"/>
          <w:b/>
          <w:bCs/>
          <w:szCs w:val="14"/>
        </w:rPr>
      </w:pPr>
      <w:r w:rsidRPr="00E175BB">
        <w:rPr>
          <w:rFonts w:cs="Segoe UI"/>
          <w:b/>
          <w:bCs/>
          <w:szCs w:val="14"/>
        </w:rPr>
        <w:t>D. Digital signature ensures both the identity and the integrity of the data.</w:t>
      </w:r>
    </w:p>
    <w:p w14:paraId="2E286A9A" w14:textId="732D4E6A" w:rsidR="00E175BB" w:rsidRPr="00E175BB" w:rsidRDefault="00B83D14" w:rsidP="00E175BB">
      <w:pPr>
        <w:autoSpaceDE w:val="0"/>
        <w:autoSpaceDN w:val="0"/>
        <w:adjustRightInd w:val="0"/>
        <w:rPr>
          <w:rFonts w:cs="Segoe UI"/>
          <w:szCs w:val="14"/>
        </w:rPr>
      </w:pPr>
      <w:r w:rsidRPr="00B83D14">
        <w:rPr>
          <w:rFonts w:cs="Segoe UI"/>
          <w:b/>
          <w:bCs/>
          <w:szCs w:val="14"/>
        </w:rPr>
        <w:t>S3-16</w:t>
      </w:r>
      <w:r>
        <w:rPr>
          <w:rFonts w:cs="Segoe UI"/>
          <w:szCs w:val="14"/>
        </w:rPr>
        <w:t xml:space="preserve"> </w:t>
      </w:r>
      <w:r w:rsidR="00E175BB" w:rsidRPr="00E175BB">
        <w:rPr>
          <w:rFonts w:cs="Segoe UI"/>
          <w:szCs w:val="14"/>
        </w:rPr>
        <w:t xml:space="preserve">Which is the </w:t>
      </w:r>
      <w:r w:rsidR="00E175BB" w:rsidRPr="00B6385F">
        <w:rPr>
          <w:rFonts w:cs="Segoe UI"/>
          <w:b/>
          <w:bCs/>
          <w:szCs w:val="14"/>
        </w:rPr>
        <w:t>MOST</w:t>
      </w:r>
      <w:r w:rsidR="00E175BB" w:rsidRPr="00E175BB">
        <w:rPr>
          <w:rFonts w:cs="Segoe UI"/>
          <w:szCs w:val="14"/>
        </w:rPr>
        <w:t xml:space="preserve"> appropriate frequency for updating antivirus signature files for</w:t>
      </w:r>
      <w:r>
        <w:rPr>
          <w:rFonts w:cs="Segoe UI"/>
          <w:szCs w:val="14"/>
        </w:rPr>
        <w:t xml:space="preserve"> </w:t>
      </w:r>
      <w:r w:rsidR="00E175BB" w:rsidRPr="00E175BB">
        <w:rPr>
          <w:rFonts w:cs="Segoe UI"/>
          <w:szCs w:val="14"/>
        </w:rPr>
        <w:t>antivirus software on production servers?</w:t>
      </w:r>
    </w:p>
    <w:p w14:paraId="74C55650" w14:textId="77777777" w:rsidR="00E175BB" w:rsidRPr="00E175BB" w:rsidRDefault="00E175BB" w:rsidP="00E175BB">
      <w:pPr>
        <w:autoSpaceDE w:val="0"/>
        <w:autoSpaceDN w:val="0"/>
        <w:adjustRightInd w:val="0"/>
        <w:rPr>
          <w:rFonts w:cs="Segoe UI"/>
          <w:szCs w:val="14"/>
        </w:rPr>
      </w:pPr>
      <w:r w:rsidRPr="00E175BB">
        <w:rPr>
          <w:rFonts w:cs="Segoe UI"/>
          <w:szCs w:val="14"/>
        </w:rPr>
        <w:t>A. Daily</w:t>
      </w:r>
    </w:p>
    <w:p w14:paraId="518D266F" w14:textId="77777777" w:rsidR="00E175BB" w:rsidRPr="00E175BB" w:rsidRDefault="00E175BB" w:rsidP="00E175BB">
      <w:pPr>
        <w:autoSpaceDE w:val="0"/>
        <w:autoSpaceDN w:val="0"/>
        <w:adjustRightInd w:val="0"/>
        <w:rPr>
          <w:rFonts w:cs="Segoe UI"/>
          <w:szCs w:val="14"/>
        </w:rPr>
      </w:pPr>
      <w:r w:rsidRPr="00E175BB">
        <w:rPr>
          <w:rFonts w:cs="Segoe UI"/>
          <w:szCs w:val="14"/>
        </w:rPr>
        <w:t>B. Weekly</w:t>
      </w:r>
    </w:p>
    <w:p w14:paraId="2F085567" w14:textId="77777777" w:rsidR="00E175BB" w:rsidRPr="00E175BB" w:rsidRDefault="00E175BB" w:rsidP="00E175BB">
      <w:pPr>
        <w:autoSpaceDE w:val="0"/>
        <w:autoSpaceDN w:val="0"/>
        <w:adjustRightInd w:val="0"/>
        <w:rPr>
          <w:rFonts w:cs="Segoe UI"/>
          <w:szCs w:val="14"/>
        </w:rPr>
      </w:pPr>
      <w:r w:rsidRPr="00E175BB">
        <w:rPr>
          <w:rFonts w:cs="Segoe UI"/>
          <w:szCs w:val="14"/>
        </w:rPr>
        <w:t>C. Concurrently with operating system patch updates</w:t>
      </w:r>
    </w:p>
    <w:p w14:paraId="6DC12B87" w14:textId="77777777" w:rsidR="00E175BB" w:rsidRPr="00E175BB" w:rsidRDefault="00E175BB" w:rsidP="00E175BB">
      <w:pPr>
        <w:autoSpaceDE w:val="0"/>
        <w:autoSpaceDN w:val="0"/>
        <w:adjustRightInd w:val="0"/>
        <w:rPr>
          <w:rFonts w:cs="Segoe UI"/>
          <w:szCs w:val="14"/>
        </w:rPr>
      </w:pPr>
      <w:r w:rsidRPr="00E175BB">
        <w:rPr>
          <w:rFonts w:cs="Segoe UI"/>
          <w:szCs w:val="14"/>
        </w:rPr>
        <w:t>D. During scheduled change control updates</w:t>
      </w:r>
    </w:p>
    <w:p w14:paraId="26AFD574"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is the correct answer.</w:t>
      </w:r>
    </w:p>
    <w:p w14:paraId="429C7CE9"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155162B0" w14:textId="0D882636" w:rsidR="00E175BB" w:rsidRPr="00E175BB" w:rsidRDefault="00E175BB" w:rsidP="00E175BB">
      <w:pPr>
        <w:autoSpaceDE w:val="0"/>
        <w:autoSpaceDN w:val="0"/>
        <w:adjustRightInd w:val="0"/>
        <w:rPr>
          <w:rFonts w:cs="Segoe UI"/>
          <w:b/>
          <w:bCs/>
          <w:szCs w:val="14"/>
        </w:rPr>
      </w:pPr>
      <w:r w:rsidRPr="00E175BB">
        <w:rPr>
          <w:rFonts w:cs="Segoe UI"/>
          <w:b/>
          <w:bCs/>
          <w:szCs w:val="14"/>
        </w:rPr>
        <w:t>A. New viruses are being introduced almost daily. The effectiveness of virus detection software</w:t>
      </w:r>
      <w:r w:rsidR="00B83D14">
        <w:rPr>
          <w:rFonts w:cs="Segoe UI"/>
          <w:b/>
          <w:bCs/>
          <w:szCs w:val="14"/>
        </w:rPr>
        <w:t xml:space="preserve"> </w:t>
      </w:r>
      <w:r w:rsidRPr="00E175BB">
        <w:rPr>
          <w:rFonts w:cs="Segoe UI"/>
          <w:b/>
          <w:bCs/>
          <w:szCs w:val="14"/>
        </w:rPr>
        <w:t>depends on frequent updates to its virus signatures, which are stored on antivirus signature</w:t>
      </w:r>
      <w:r w:rsidR="00B83D14">
        <w:rPr>
          <w:rFonts w:cs="Segoe UI"/>
          <w:b/>
          <w:bCs/>
          <w:szCs w:val="14"/>
        </w:rPr>
        <w:t xml:space="preserve"> </w:t>
      </w:r>
      <w:r w:rsidRPr="00E175BB">
        <w:rPr>
          <w:rFonts w:cs="Segoe UI"/>
          <w:b/>
          <w:bCs/>
          <w:szCs w:val="14"/>
        </w:rPr>
        <w:t>files so updates may be carried out several times during the day. At a minimum, daily updating</w:t>
      </w:r>
      <w:r w:rsidR="00B83D14">
        <w:rPr>
          <w:rFonts w:cs="Segoe UI"/>
          <w:b/>
          <w:bCs/>
          <w:szCs w:val="14"/>
        </w:rPr>
        <w:t xml:space="preserve"> </w:t>
      </w:r>
      <w:r w:rsidRPr="00E175BB">
        <w:rPr>
          <w:rFonts w:cs="Segoe UI"/>
          <w:b/>
          <w:bCs/>
          <w:szCs w:val="14"/>
        </w:rPr>
        <w:t>should occur.</w:t>
      </w:r>
    </w:p>
    <w:p w14:paraId="6E43C16B" w14:textId="77777777" w:rsidR="00E175BB" w:rsidRPr="00E175BB" w:rsidRDefault="00E175BB" w:rsidP="00E175BB">
      <w:pPr>
        <w:autoSpaceDE w:val="0"/>
        <w:autoSpaceDN w:val="0"/>
        <w:adjustRightInd w:val="0"/>
        <w:rPr>
          <w:rFonts w:cs="Segoe UI"/>
          <w:szCs w:val="14"/>
        </w:rPr>
      </w:pPr>
      <w:r w:rsidRPr="00E175BB">
        <w:rPr>
          <w:rFonts w:cs="Segoe UI"/>
          <w:szCs w:val="14"/>
        </w:rPr>
        <w:t>B. Weekly updates may potentially allow new viruses to infect the system.</w:t>
      </w:r>
    </w:p>
    <w:p w14:paraId="38600AA7" w14:textId="77777777" w:rsidR="00E175BB" w:rsidRPr="00E175BB" w:rsidRDefault="00E175BB" w:rsidP="00E175BB">
      <w:pPr>
        <w:autoSpaceDE w:val="0"/>
        <w:autoSpaceDN w:val="0"/>
        <w:adjustRightInd w:val="0"/>
        <w:rPr>
          <w:rFonts w:cs="Segoe UI"/>
          <w:szCs w:val="14"/>
        </w:rPr>
      </w:pPr>
      <w:r w:rsidRPr="00E175BB">
        <w:rPr>
          <w:rFonts w:cs="Segoe UI"/>
          <w:szCs w:val="14"/>
        </w:rPr>
        <w:t>C. Operating system updates are too infrequent for virus updates.</w:t>
      </w:r>
    </w:p>
    <w:p w14:paraId="578567FB" w14:textId="77777777" w:rsidR="00E175BB" w:rsidRPr="00E175BB" w:rsidRDefault="00E175BB" w:rsidP="00B83D14">
      <w:pPr>
        <w:autoSpaceDE w:val="0"/>
        <w:autoSpaceDN w:val="0"/>
        <w:adjustRightInd w:val="0"/>
        <w:spacing w:after="60"/>
        <w:rPr>
          <w:rFonts w:cs="Segoe UI"/>
          <w:szCs w:val="14"/>
        </w:rPr>
      </w:pPr>
      <w:r w:rsidRPr="00E175BB">
        <w:rPr>
          <w:rFonts w:cs="Segoe UI"/>
          <w:szCs w:val="14"/>
        </w:rPr>
        <w:t xml:space="preserve">D. Change </w:t>
      </w:r>
      <w:r w:rsidRPr="00B83D14">
        <w:rPr>
          <w:rFonts w:cs="Segoe UI"/>
          <w:szCs w:val="14"/>
        </w:rPr>
        <w:t>contro</w:t>
      </w:r>
      <w:r w:rsidRPr="00B83D14">
        <w:rPr>
          <w:rFonts w:cs="Segoe UI"/>
          <w:b/>
          <w:bCs/>
          <w:szCs w:val="14"/>
        </w:rPr>
        <w:t>l</w:t>
      </w:r>
      <w:r w:rsidRPr="00E175BB">
        <w:rPr>
          <w:rFonts w:cs="Segoe UI"/>
          <w:szCs w:val="14"/>
        </w:rPr>
        <w:t xml:space="preserve"> updates are sporadic and not the basis for virus updates.</w:t>
      </w:r>
    </w:p>
    <w:p w14:paraId="33F2F4AE" w14:textId="03C0C0D7" w:rsidR="00E175BB" w:rsidRPr="00E175BB" w:rsidRDefault="00E175BB" w:rsidP="00E175BB">
      <w:pPr>
        <w:autoSpaceDE w:val="0"/>
        <w:autoSpaceDN w:val="0"/>
        <w:adjustRightInd w:val="0"/>
        <w:rPr>
          <w:rFonts w:cs="Segoe UI"/>
          <w:szCs w:val="14"/>
        </w:rPr>
      </w:pPr>
      <w:r w:rsidRPr="00B83D14">
        <w:rPr>
          <w:rFonts w:cs="Segoe UI"/>
          <w:b/>
          <w:bCs/>
          <w:szCs w:val="14"/>
        </w:rPr>
        <w:t>S3-17</w:t>
      </w:r>
      <w:r w:rsidRPr="00E175BB">
        <w:rPr>
          <w:rFonts w:cs="Segoe UI"/>
          <w:szCs w:val="14"/>
        </w:rPr>
        <w:t xml:space="preserve"> Which device should be placed within a demilitarized zone?</w:t>
      </w:r>
    </w:p>
    <w:p w14:paraId="0AA191A7" w14:textId="77777777" w:rsidR="00E175BB" w:rsidRPr="00E175BB" w:rsidRDefault="00E175BB" w:rsidP="00E175BB">
      <w:pPr>
        <w:autoSpaceDE w:val="0"/>
        <w:autoSpaceDN w:val="0"/>
        <w:adjustRightInd w:val="0"/>
        <w:rPr>
          <w:rFonts w:cs="Segoe UI"/>
          <w:szCs w:val="14"/>
        </w:rPr>
      </w:pPr>
      <w:r w:rsidRPr="00E175BB">
        <w:rPr>
          <w:rFonts w:cs="Segoe UI"/>
          <w:szCs w:val="14"/>
        </w:rPr>
        <w:t>A. Network switch</w:t>
      </w:r>
    </w:p>
    <w:p w14:paraId="735D705B" w14:textId="77777777" w:rsidR="00E175BB" w:rsidRPr="00E175BB" w:rsidRDefault="00E175BB" w:rsidP="00E175BB">
      <w:pPr>
        <w:autoSpaceDE w:val="0"/>
        <w:autoSpaceDN w:val="0"/>
        <w:adjustRightInd w:val="0"/>
        <w:rPr>
          <w:rFonts w:cs="Segoe UI"/>
          <w:szCs w:val="14"/>
        </w:rPr>
      </w:pPr>
      <w:r w:rsidRPr="00E175BB">
        <w:rPr>
          <w:rFonts w:cs="Segoe UI"/>
          <w:szCs w:val="14"/>
        </w:rPr>
        <w:t>B. Web server</w:t>
      </w:r>
    </w:p>
    <w:p w14:paraId="62AC5834" w14:textId="77777777" w:rsidR="00E175BB" w:rsidRPr="00E175BB" w:rsidRDefault="00E175BB" w:rsidP="00E175BB">
      <w:pPr>
        <w:autoSpaceDE w:val="0"/>
        <w:autoSpaceDN w:val="0"/>
        <w:adjustRightInd w:val="0"/>
        <w:rPr>
          <w:rFonts w:cs="Segoe UI"/>
          <w:szCs w:val="14"/>
        </w:rPr>
      </w:pPr>
      <w:r w:rsidRPr="00E175BB">
        <w:rPr>
          <w:rFonts w:cs="Segoe UI"/>
          <w:szCs w:val="14"/>
        </w:rPr>
        <w:t>C. Database server</w:t>
      </w:r>
    </w:p>
    <w:p w14:paraId="08C0BA8E" w14:textId="77777777" w:rsidR="00E175BB" w:rsidRPr="00E175BB" w:rsidRDefault="00E175BB" w:rsidP="00E175BB">
      <w:pPr>
        <w:autoSpaceDE w:val="0"/>
        <w:autoSpaceDN w:val="0"/>
        <w:adjustRightInd w:val="0"/>
        <w:rPr>
          <w:rFonts w:cs="Segoe UI"/>
          <w:szCs w:val="14"/>
        </w:rPr>
      </w:pPr>
      <w:r w:rsidRPr="00E175BB">
        <w:rPr>
          <w:rFonts w:cs="Segoe UI"/>
          <w:szCs w:val="14"/>
        </w:rPr>
        <w:t>D. File/print server</w:t>
      </w:r>
    </w:p>
    <w:p w14:paraId="64C19022"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70C34B2E"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0F925561" w14:textId="0998E670" w:rsidR="00E175BB" w:rsidRPr="00E175BB" w:rsidRDefault="00E175BB" w:rsidP="00E175BB">
      <w:pPr>
        <w:autoSpaceDE w:val="0"/>
        <w:autoSpaceDN w:val="0"/>
        <w:adjustRightInd w:val="0"/>
        <w:rPr>
          <w:rFonts w:cs="Segoe UI"/>
          <w:szCs w:val="14"/>
        </w:rPr>
      </w:pPr>
      <w:r w:rsidRPr="00E175BB">
        <w:rPr>
          <w:rFonts w:cs="Segoe UI"/>
          <w:szCs w:val="14"/>
        </w:rPr>
        <w:t>A. Switches may bridge a demilitarized zone (DMZ) to another network but do not technically reside</w:t>
      </w:r>
      <w:r w:rsidR="00B83D14">
        <w:rPr>
          <w:rFonts w:cs="Segoe UI"/>
          <w:szCs w:val="14"/>
        </w:rPr>
        <w:t xml:space="preserve"> </w:t>
      </w:r>
      <w:r w:rsidRPr="00E175BB">
        <w:rPr>
          <w:rFonts w:cs="Segoe UI"/>
          <w:szCs w:val="14"/>
        </w:rPr>
        <w:t>within the DMZ network segment.</w:t>
      </w:r>
    </w:p>
    <w:p w14:paraId="7BE226A1" w14:textId="14F2E43D" w:rsidR="00E175BB" w:rsidRPr="00E175BB" w:rsidRDefault="00E175BB" w:rsidP="00E175BB">
      <w:pPr>
        <w:autoSpaceDE w:val="0"/>
        <w:autoSpaceDN w:val="0"/>
        <w:adjustRightInd w:val="0"/>
        <w:rPr>
          <w:rFonts w:cs="Segoe UI"/>
          <w:b/>
          <w:bCs/>
          <w:szCs w:val="14"/>
        </w:rPr>
      </w:pPr>
      <w:r w:rsidRPr="00E175BB">
        <w:rPr>
          <w:rFonts w:cs="Segoe UI"/>
          <w:b/>
          <w:bCs/>
          <w:szCs w:val="14"/>
        </w:rPr>
        <w:t>B. A web server should be placed within a DMZ to shield the internal network.</w:t>
      </w:r>
    </w:p>
    <w:p w14:paraId="0B9235A0" w14:textId="590BEA70" w:rsidR="00E175BB" w:rsidRPr="00E175BB" w:rsidRDefault="00E175BB" w:rsidP="00E175BB">
      <w:pPr>
        <w:autoSpaceDE w:val="0"/>
        <w:autoSpaceDN w:val="0"/>
        <w:adjustRightInd w:val="0"/>
        <w:rPr>
          <w:rFonts w:cs="Segoe UI"/>
          <w:szCs w:val="14"/>
        </w:rPr>
      </w:pPr>
      <w:r w:rsidRPr="00E175BB">
        <w:rPr>
          <w:rFonts w:cs="Segoe UI"/>
          <w:szCs w:val="14"/>
        </w:rPr>
        <w:t>C. Database servers may contain confidential or valuable data and should always be placed on the</w:t>
      </w:r>
      <w:r w:rsidR="00B83D14">
        <w:rPr>
          <w:rFonts w:cs="Segoe UI"/>
          <w:szCs w:val="14"/>
        </w:rPr>
        <w:t xml:space="preserve"> </w:t>
      </w:r>
      <w:r w:rsidRPr="00E175BB">
        <w:rPr>
          <w:rFonts w:cs="Segoe UI"/>
          <w:szCs w:val="14"/>
        </w:rPr>
        <w:t>internal network, never on a DMZ that is subject to compromise.</w:t>
      </w:r>
    </w:p>
    <w:p w14:paraId="7B4DB8E6" w14:textId="2A355C60" w:rsidR="00E175BB" w:rsidRPr="00E175BB" w:rsidRDefault="00E175BB" w:rsidP="00B83D14">
      <w:pPr>
        <w:autoSpaceDE w:val="0"/>
        <w:autoSpaceDN w:val="0"/>
        <w:adjustRightInd w:val="0"/>
        <w:spacing w:after="60"/>
        <w:rPr>
          <w:rFonts w:cs="Segoe UI"/>
          <w:szCs w:val="14"/>
        </w:rPr>
      </w:pPr>
      <w:r w:rsidRPr="00E175BB">
        <w:rPr>
          <w:rFonts w:cs="Segoe UI"/>
          <w:szCs w:val="14"/>
        </w:rPr>
        <w:t>D. File/print servers may contain confidential or valuable data and should always be placed on the</w:t>
      </w:r>
      <w:r w:rsidR="00B83D14">
        <w:rPr>
          <w:rFonts w:cs="Segoe UI"/>
          <w:szCs w:val="14"/>
        </w:rPr>
        <w:t xml:space="preserve"> </w:t>
      </w:r>
      <w:r w:rsidRPr="00E175BB">
        <w:rPr>
          <w:rFonts w:cs="Segoe UI"/>
          <w:szCs w:val="14"/>
        </w:rPr>
        <w:t>internal network, never on a DMZ that is subject to compromise.</w:t>
      </w:r>
    </w:p>
    <w:p w14:paraId="6FBB457E" w14:textId="77777777" w:rsidR="00E175BB" w:rsidRPr="00E175BB" w:rsidRDefault="00E175BB" w:rsidP="00E175BB">
      <w:pPr>
        <w:autoSpaceDE w:val="0"/>
        <w:autoSpaceDN w:val="0"/>
        <w:adjustRightInd w:val="0"/>
        <w:rPr>
          <w:rFonts w:cs="Segoe UI"/>
          <w:szCs w:val="14"/>
        </w:rPr>
      </w:pPr>
      <w:r w:rsidRPr="00B83D14">
        <w:rPr>
          <w:rFonts w:cs="Segoe UI"/>
          <w:b/>
          <w:bCs/>
          <w:szCs w:val="14"/>
        </w:rPr>
        <w:t>S3-18</w:t>
      </w:r>
      <w:r w:rsidRPr="00E175BB">
        <w:rPr>
          <w:rFonts w:cs="Segoe UI"/>
          <w:szCs w:val="14"/>
        </w:rPr>
        <w:t xml:space="preserve"> Where should a firewall be placed?</w:t>
      </w:r>
    </w:p>
    <w:p w14:paraId="7E65DFF1" w14:textId="77777777" w:rsidR="00E175BB" w:rsidRPr="00E175BB" w:rsidRDefault="00E175BB" w:rsidP="00E175BB">
      <w:pPr>
        <w:autoSpaceDE w:val="0"/>
        <w:autoSpaceDN w:val="0"/>
        <w:adjustRightInd w:val="0"/>
        <w:rPr>
          <w:rFonts w:cs="Segoe UI"/>
          <w:szCs w:val="14"/>
        </w:rPr>
      </w:pPr>
      <w:r w:rsidRPr="00E175BB">
        <w:rPr>
          <w:rFonts w:cs="Segoe UI"/>
          <w:szCs w:val="14"/>
        </w:rPr>
        <w:t>A. On the web server</w:t>
      </w:r>
    </w:p>
    <w:p w14:paraId="254D136B" w14:textId="77777777" w:rsidR="00E175BB" w:rsidRPr="00E175BB" w:rsidRDefault="00E175BB" w:rsidP="00E175BB">
      <w:pPr>
        <w:autoSpaceDE w:val="0"/>
        <w:autoSpaceDN w:val="0"/>
        <w:adjustRightInd w:val="0"/>
        <w:rPr>
          <w:rFonts w:cs="Segoe UI"/>
          <w:szCs w:val="14"/>
        </w:rPr>
      </w:pPr>
      <w:r w:rsidRPr="00E175BB">
        <w:rPr>
          <w:rFonts w:cs="Segoe UI"/>
          <w:szCs w:val="14"/>
        </w:rPr>
        <w:t>B. On the intrusion detection system server</w:t>
      </w:r>
    </w:p>
    <w:p w14:paraId="18EEB4E2" w14:textId="77777777" w:rsidR="00E175BB" w:rsidRPr="00E175BB" w:rsidRDefault="00E175BB" w:rsidP="00E175BB">
      <w:pPr>
        <w:autoSpaceDE w:val="0"/>
        <w:autoSpaceDN w:val="0"/>
        <w:adjustRightInd w:val="0"/>
        <w:rPr>
          <w:rFonts w:cs="Segoe UI"/>
          <w:szCs w:val="14"/>
        </w:rPr>
      </w:pPr>
      <w:r w:rsidRPr="00E175BB">
        <w:rPr>
          <w:rFonts w:cs="Segoe UI"/>
          <w:szCs w:val="14"/>
        </w:rPr>
        <w:t>C. On the screened subnet</w:t>
      </w:r>
    </w:p>
    <w:p w14:paraId="189E00BF" w14:textId="77777777" w:rsidR="00E175BB" w:rsidRPr="00E175BB" w:rsidRDefault="00E175BB" w:rsidP="00E175BB">
      <w:pPr>
        <w:autoSpaceDE w:val="0"/>
        <w:autoSpaceDN w:val="0"/>
        <w:adjustRightInd w:val="0"/>
        <w:rPr>
          <w:rFonts w:cs="Segoe UI"/>
          <w:szCs w:val="14"/>
        </w:rPr>
      </w:pPr>
      <w:r w:rsidRPr="00E175BB">
        <w:rPr>
          <w:rFonts w:cs="Segoe UI"/>
          <w:szCs w:val="14"/>
        </w:rPr>
        <w:t>D. On the domain boundary</w:t>
      </w:r>
    </w:p>
    <w:p w14:paraId="008F4D2C"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D is the correct answer.</w:t>
      </w:r>
    </w:p>
    <w:p w14:paraId="149043CA"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7D8555B3" w14:textId="24611B64" w:rsidR="00E175BB" w:rsidRPr="00E175BB" w:rsidRDefault="00E175BB" w:rsidP="00E175BB">
      <w:pPr>
        <w:autoSpaceDE w:val="0"/>
        <w:autoSpaceDN w:val="0"/>
        <w:adjustRightInd w:val="0"/>
        <w:rPr>
          <w:rFonts w:cs="Segoe UI"/>
          <w:szCs w:val="14"/>
        </w:rPr>
      </w:pPr>
      <w:r w:rsidRPr="00E175BB">
        <w:rPr>
          <w:rFonts w:cs="Segoe UI"/>
          <w:szCs w:val="14"/>
        </w:rPr>
        <w:t>A. Placing it on a web server, which is a demilitarized zone (DMZ), provide</w:t>
      </w:r>
      <w:r w:rsidR="0058208A">
        <w:rPr>
          <w:rFonts w:cs="Segoe UI"/>
          <w:szCs w:val="14"/>
        </w:rPr>
        <w:t>s</w:t>
      </w:r>
      <w:r w:rsidRPr="00E175BB">
        <w:rPr>
          <w:rFonts w:cs="Segoe UI"/>
          <w:szCs w:val="14"/>
        </w:rPr>
        <w:t xml:space="preserve"> </w:t>
      </w:r>
      <w:r w:rsidR="0058208A">
        <w:rPr>
          <w:rFonts w:cs="Segoe UI"/>
          <w:szCs w:val="14"/>
        </w:rPr>
        <w:t>no</w:t>
      </w:r>
      <w:r w:rsidRPr="00E175BB">
        <w:rPr>
          <w:rFonts w:cs="Segoe UI"/>
          <w:szCs w:val="14"/>
        </w:rPr>
        <w:t xml:space="preserve"> protection.</w:t>
      </w:r>
    </w:p>
    <w:p w14:paraId="4BC72C44" w14:textId="203F6AE9" w:rsidR="00E175BB" w:rsidRPr="00E175BB" w:rsidRDefault="00E175BB" w:rsidP="00E175BB">
      <w:pPr>
        <w:autoSpaceDE w:val="0"/>
        <w:autoSpaceDN w:val="0"/>
        <w:adjustRightInd w:val="0"/>
        <w:rPr>
          <w:rFonts w:cs="Segoe UI"/>
          <w:szCs w:val="14"/>
        </w:rPr>
      </w:pPr>
      <w:r w:rsidRPr="00E175BB">
        <w:rPr>
          <w:rFonts w:cs="Segoe UI"/>
          <w:szCs w:val="14"/>
        </w:rPr>
        <w:t xml:space="preserve">B. </w:t>
      </w:r>
      <w:r w:rsidR="0058208A">
        <w:rPr>
          <w:rFonts w:cs="Segoe UI"/>
          <w:szCs w:val="14"/>
        </w:rPr>
        <w:t>F</w:t>
      </w:r>
      <w:r w:rsidRPr="00E175BB">
        <w:rPr>
          <w:rFonts w:cs="Segoe UI"/>
          <w:szCs w:val="14"/>
        </w:rPr>
        <w:t xml:space="preserve">irewalls should be installed on hardened servers </w:t>
      </w:r>
      <w:r w:rsidR="0058208A">
        <w:rPr>
          <w:rFonts w:cs="Segoe UI"/>
          <w:szCs w:val="14"/>
        </w:rPr>
        <w:t>(</w:t>
      </w:r>
      <w:r w:rsidRPr="00E175BB">
        <w:rPr>
          <w:rFonts w:cs="Segoe UI"/>
          <w:szCs w:val="14"/>
        </w:rPr>
        <w:t>minimal services enabled</w:t>
      </w:r>
      <w:r w:rsidR="0058208A">
        <w:rPr>
          <w:rFonts w:cs="Segoe UI"/>
          <w:szCs w:val="14"/>
        </w:rPr>
        <w:t>).</w:t>
      </w:r>
      <w:r w:rsidRPr="00E175BB">
        <w:rPr>
          <w:rFonts w:cs="Segoe UI"/>
          <w:szCs w:val="14"/>
        </w:rPr>
        <w:t xml:space="preserve"> </w:t>
      </w:r>
      <w:r w:rsidR="00035041" w:rsidRPr="00E175BB">
        <w:rPr>
          <w:rFonts w:cs="Segoe UI"/>
          <w:szCs w:val="14"/>
        </w:rPr>
        <w:t>It</w:t>
      </w:r>
      <w:r w:rsidRPr="00E175BB">
        <w:rPr>
          <w:rFonts w:cs="Segoe UI"/>
          <w:szCs w:val="14"/>
        </w:rPr>
        <w:t xml:space="preserve"> is</w:t>
      </w:r>
      <w:r w:rsidR="00B83D14">
        <w:rPr>
          <w:rFonts w:cs="Segoe UI"/>
          <w:szCs w:val="14"/>
        </w:rPr>
        <w:t xml:space="preserve"> </w:t>
      </w:r>
      <w:r w:rsidRPr="00E175BB">
        <w:rPr>
          <w:rFonts w:cs="Segoe UI"/>
          <w:szCs w:val="14"/>
        </w:rPr>
        <w:t>inappropriate to have firewall and intrusion detection system on the same physical device.</w:t>
      </w:r>
    </w:p>
    <w:p w14:paraId="32FA08F1" w14:textId="77777777" w:rsidR="00E175BB" w:rsidRPr="00E175BB" w:rsidRDefault="00E175BB" w:rsidP="00E175BB">
      <w:pPr>
        <w:autoSpaceDE w:val="0"/>
        <w:autoSpaceDN w:val="0"/>
        <w:adjustRightInd w:val="0"/>
        <w:rPr>
          <w:rFonts w:cs="Segoe UI"/>
          <w:szCs w:val="14"/>
        </w:rPr>
      </w:pPr>
      <w:r w:rsidRPr="00E175BB">
        <w:rPr>
          <w:rFonts w:cs="Segoe UI"/>
          <w:szCs w:val="14"/>
        </w:rPr>
        <w:t>C. Placing it on a screened subnet, which is a DMZ, does not provide any protection.</w:t>
      </w:r>
    </w:p>
    <w:p w14:paraId="4D82466B" w14:textId="3D35D008" w:rsidR="00E175BB" w:rsidRPr="00E175BB" w:rsidRDefault="00E175BB" w:rsidP="00B83D14">
      <w:pPr>
        <w:autoSpaceDE w:val="0"/>
        <w:autoSpaceDN w:val="0"/>
        <w:adjustRightInd w:val="0"/>
        <w:spacing w:after="60"/>
        <w:rPr>
          <w:rFonts w:cs="Segoe UI"/>
          <w:szCs w:val="14"/>
        </w:rPr>
      </w:pPr>
      <w:r w:rsidRPr="00E175BB">
        <w:rPr>
          <w:rFonts w:cs="Segoe UI"/>
          <w:b/>
          <w:bCs/>
          <w:szCs w:val="14"/>
        </w:rPr>
        <w:t>D. A firewall should be placed on a (security) domain boundary.</w:t>
      </w:r>
    </w:p>
    <w:p w14:paraId="093822A7" w14:textId="3A129554" w:rsidR="00E175BB" w:rsidRPr="00E175BB" w:rsidRDefault="00B83D14" w:rsidP="00E175BB">
      <w:pPr>
        <w:autoSpaceDE w:val="0"/>
        <w:autoSpaceDN w:val="0"/>
        <w:adjustRightInd w:val="0"/>
        <w:rPr>
          <w:rFonts w:cs="Segoe UI"/>
          <w:b/>
          <w:bCs/>
          <w:szCs w:val="14"/>
        </w:rPr>
      </w:pPr>
      <w:r w:rsidRPr="00E175BB">
        <w:rPr>
          <w:rFonts w:cs="Segoe UI"/>
          <w:b/>
          <w:bCs/>
          <w:szCs w:val="14"/>
        </w:rPr>
        <w:t>S3-19</w:t>
      </w:r>
      <w:r>
        <w:rPr>
          <w:rFonts w:cs="Segoe UI"/>
          <w:b/>
          <w:bCs/>
          <w:szCs w:val="14"/>
        </w:rPr>
        <w:t xml:space="preserve"> </w:t>
      </w:r>
      <w:r w:rsidR="00E175BB" w:rsidRPr="00E175BB">
        <w:rPr>
          <w:rFonts w:cs="Segoe UI"/>
          <w:szCs w:val="14"/>
        </w:rPr>
        <w:t xml:space="preserve">Where should an intranet server generally be placed? </w:t>
      </w:r>
    </w:p>
    <w:p w14:paraId="49962201" w14:textId="77777777" w:rsidR="00E175BB" w:rsidRPr="00E175BB" w:rsidRDefault="00E175BB" w:rsidP="00E175BB">
      <w:pPr>
        <w:autoSpaceDE w:val="0"/>
        <w:autoSpaceDN w:val="0"/>
        <w:adjustRightInd w:val="0"/>
        <w:rPr>
          <w:rFonts w:cs="Segoe UI"/>
          <w:szCs w:val="14"/>
        </w:rPr>
      </w:pPr>
      <w:r w:rsidRPr="00E175BB">
        <w:rPr>
          <w:rFonts w:cs="Segoe UI"/>
          <w:szCs w:val="14"/>
        </w:rPr>
        <w:t>A. On the internal network</w:t>
      </w:r>
    </w:p>
    <w:p w14:paraId="1FA36931" w14:textId="77777777" w:rsidR="00E175BB" w:rsidRPr="00E175BB" w:rsidRDefault="00E175BB" w:rsidP="00E175BB">
      <w:pPr>
        <w:autoSpaceDE w:val="0"/>
        <w:autoSpaceDN w:val="0"/>
        <w:adjustRightInd w:val="0"/>
        <w:rPr>
          <w:rFonts w:cs="Segoe UI"/>
          <w:szCs w:val="14"/>
        </w:rPr>
      </w:pPr>
      <w:r w:rsidRPr="00E175BB">
        <w:rPr>
          <w:rFonts w:cs="Segoe UI"/>
          <w:szCs w:val="14"/>
        </w:rPr>
        <w:t>B. On the firewall server</w:t>
      </w:r>
    </w:p>
    <w:p w14:paraId="5B0734B2" w14:textId="77777777" w:rsidR="00E175BB" w:rsidRPr="00E175BB" w:rsidRDefault="00E175BB" w:rsidP="00E175BB">
      <w:pPr>
        <w:autoSpaceDE w:val="0"/>
        <w:autoSpaceDN w:val="0"/>
        <w:adjustRightInd w:val="0"/>
        <w:rPr>
          <w:rFonts w:cs="Segoe UI"/>
          <w:szCs w:val="14"/>
        </w:rPr>
      </w:pPr>
      <w:r w:rsidRPr="00E175BB">
        <w:rPr>
          <w:rFonts w:cs="Segoe UI"/>
          <w:szCs w:val="14"/>
        </w:rPr>
        <w:t>C. On the external router</w:t>
      </w:r>
    </w:p>
    <w:p w14:paraId="3E7D7DD6" w14:textId="77777777" w:rsidR="00E175BB" w:rsidRPr="00E175BB" w:rsidRDefault="00E175BB" w:rsidP="00E175BB">
      <w:pPr>
        <w:autoSpaceDE w:val="0"/>
        <w:autoSpaceDN w:val="0"/>
        <w:adjustRightInd w:val="0"/>
        <w:rPr>
          <w:rFonts w:cs="Segoe UI"/>
          <w:szCs w:val="14"/>
        </w:rPr>
      </w:pPr>
      <w:r w:rsidRPr="00E175BB">
        <w:rPr>
          <w:rFonts w:cs="Segoe UI"/>
          <w:szCs w:val="14"/>
        </w:rPr>
        <w:t>D. On the primary domain controller</w:t>
      </w:r>
    </w:p>
    <w:p w14:paraId="6F51472B"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is the correct answer.</w:t>
      </w:r>
    </w:p>
    <w:p w14:paraId="1C2420F4"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5BB2222E" w14:textId="5B21C66E" w:rsidR="00E175BB" w:rsidRPr="00E175BB" w:rsidRDefault="00E175BB" w:rsidP="00E175BB">
      <w:pPr>
        <w:autoSpaceDE w:val="0"/>
        <w:autoSpaceDN w:val="0"/>
        <w:adjustRightInd w:val="0"/>
        <w:rPr>
          <w:rFonts w:cs="Segoe UI"/>
          <w:b/>
          <w:bCs/>
          <w:szCs w:val="14"/>
        </w:rPr>
      </w:pPr>
      <w:r w:rsidRPr="00E175BB">
        <w:rPr>
          <w:rFonts w:cs="Segoe UI"/>
          <w:b/>
          <w:bCs/>
          <w:szCs w:val="14"/>
        </w:rPr>
        <w:t>A. An intranet server should be placed on the internal network. An intranet server should stay in</w:t>
      </w:r>
      <w:r w:rsidR="00B83D14">
        <w:rPr>
          <w:rFonts w:cs="Segoe UI"/>
          <w:b/>
          <w:bCs/>
          <w:szCs w:val="14"/>
        </w:rPr>
        <w:t xml:space="preserve"> </w:t>
      </w:r>
      <w:r w:rsidRPr="00E175BB">
        <w:rPr>
          <w:rFonts w:cs="Segoe UI"/>
          <w:b/>
          <w:bCs/>
          <w:szCs w:val="14"/>
        </w:rPr>
        <w:t>the internal network because external people do not need to access it. This reduces the risk of</w:t>
      </w:r>
      <w:r w:rsidR="00B83D14">
        <w:rPr>
          <w:rFonts w:cs="Segoe UI"/>
          <w:b/>
          <w:bCs/>
          <w:szCs w:val="14"/>
        </w:rPr>
        <w:t xml:space="preserve"> </w:t>
      </w:r>
      <w:r w:rsidRPr="00E175BB">
        <w:rPr>
          <w:rFonts w:cs="Segoe UI"/>
          <w:b/>
          <w:bCs/>
          <w:szCs w:val="14"/>
        </w:rPr>
        <w:t>unauthorized access.</w:t>
      </w:r>
    </w:p>
    <w:p w14:paraId="4407B663" w14:textId="5B92DB74" w:rsidR="00E175BB" w:rsidRPr="00E175BB" w:rsidRDefault="00E175BB" w:rsidP="00E175BB">
      <w:pPr>
        <w:autoSpaceDE w:val="0"/>
        <w:autoSpaceDN w:val="0"/>
        <w:adjustRightInd w:val="0"/>
        <w:rPr>
          <w:rFonts w:cs="Segoe UI"/>
          <w:szCs w:val="14"/>
        </w:rPr>
      </w:pPr>
      <w:r w:rsidRPr="00E175BB">
        <w:rPr>
          <w:rFonts w:cs="Segoe UI"/>
          <w:szCs w:val="14"/>
        </w:rPr>
        <w:t xml:space="preserve">B. </w:t>
      </w:r>
      <w:r w:rsidR="0058208A">
        <w:rPr>
          <w:rFonts w:cs="Segoe UI"/>
          <w:szCs w:val="14"/>
        </w:rPr>
        <w:t>F</w:t>
      </w:r>
      <w:r w:rsidRPr="00E175BB">
        <w:rPr>
          <w:rFonts w:cs="Segoe UI"/>
          <w:szCs w:val="14"/>
        </w:rPr>
        <w:t>irewalls should be installed on hardened servers with minimal services enabled</w:t>
      </w:r>
      <w:r w:rsidR="0058208A">
        <w:rPr>
          <w:rFonts w:cs="Segoe UI"/>
          <w:szCs w:val="14"/>
        </w:rPr>
        <w:t>.</w:t>
      </w:r>
      <w:r w:rsidRPr="00E175BB">
        <w:rPr>
          <w:rFonts w:cs="Segoe UI"/>
          <w:szCs w:val="14"/>
        </w:rPr>
        <w:t xml:space="preserve"> </w:t>
      </w:r>
      <w:r w:rsidR="0058208A">
        <w:rPr>
          <w:rFonts w:cs="Segoe UI"/>
          <w:szCs w:val="14"/>
        </w:rPr>
        <w:t>I</w:t>
      </w:r>
      <w:r w:rsidRPr="00E175BB">
        <w:rPr>
          <w:rFonts w:cs="Segoe UI"/>
          <w:szCs w:val="14"/>
        </w:rPr>
        <w:t>t is</w:t>
      </w:r>
      <w:r w:rsidR="00B83D14">
        <w:rPr>
          <w:rFonts w:cs="Segoe UI"/>
          <w:szCs w:val="14"/>
        </w:rPr>
        <w:t xml:space="preserve"> </w:t>
      </w:r>
      <w:r w:rsidRPr="00E175BB">
        <w:rPr>
          <w:rFonts w:cs="Segoe UI"/>
          <w:szCs w:val="14"/>
        </w:rPr>
        <w:t xml:space="preserve">inappropriate to store the intranet server on the same physical device </w:t>
      </w:r>
      <w:r w:rsidR="00F32A3E" w:rsidRPr="00E175BB">
        <w:rPr>
          <w:rFonts w:cs="Segoe UI"/>
          <w:szCs w:val="14"/>
        </w:rPr>
        <w:t xml:space="preserve">as </w:t>
      </w:r>
      <w:r w:rsidR="00845F44" w:rsidRPr="00E175BB">
        <w:rPr>
          <w:rFonts w:cs="Segoe UI"/>
          <w:szCs w:val="14"/>
        </w:rPr>
        <w:t>firewall.</w:t>
      </w:r>
    </w:p>
    <w:p w14:paraId="76ECDC30" w14:textId="77777777" w:rsidR="00E175BB" w:rsidRPr="00E175BB" w:rsidRDefault="00E175BB" w:rsidP="00E175BB">
      <w:pPr>
        <w:autoSpaceDE w:val="0"/>
        <w:autoSpaceDN w:val="0"/>
        <w:adjustRightInd w:val="0"/>
        <w:rPr>
          <w:rFonts w:cs="Segoe UI"/>
          <w:szCs w:val="14"/>
        </w:rPr>
      </w:pPr>
      <w:r w:rsidRPr="00E175BB">
        <w:rPr>
          <w:rFonts w:cs="Segoe UI"/>
          <w:szCs w:val="14"/>
        </w:rPr>
        <w:t>C. Placing the intranet server on an external router leaves it exposed.</w:t>
      </w:r>
    </w:p>
    <w:p w14:paraId="77C810AD" w14:textId="392B04EF" w:rsidR="00E175BB" w:rsidRPr="00E175BB" w:rsidRDefault="00E175BB" w:rsidP="0058208A">
      <w:pPr>
        <w:autoSpaceDE w:val="0"/>
        <w:autoSpaceDN w:val="0"/>
        <w:adjustRightInd w:val="0"/>
        <w:spacing w:after="60"/>
        <w:rPr>
          <w:rFonts w:cs="Segoe UI"/>
          <w:szCs w:val="14"/>
        </w:rPr>
      </w:pPr>
      <w:r w:rsidRPr="00E175BB">
        <w:rPr>
          <w:rFonts w:cs="Segoe UI"/>
          <w:szCs w:val="14"/>
        </w:rPr>
        <w:t>D. Primary domain controllers</w:t>
      </w:r>
      <w:r w:rsidR="0058208A">
        <w:rPr>
          <w:rFonts w:cs="Segoe UI"/>
          <w:szCs w:val="14"/>
        </w:rPr>
        <w:t xml:space="preserve"> and </w:t>
      </w:r>
      <w:r w:rsidR="0058208A" w:rsidRPr="00E175BB">
        <w:rPr>
          <w:rFonts w:cs="Segoe UI"/>
          <w:szCs w:val="14"/>
        </w:rPr>
        <w:t>intranet server</w:t>
      </w:r>
      <w:r w:rsidR="0058208A">
        <w:rPr>
          <w:rFonts w:cs="Segoe UI"/>
          <w:szCs w:val="14"/>
        </w:rPr>
        <w:t>s</w:t>
      </w:r>
      <w:r w:rsidRPr="00E175BB">
        <w:rPr>
          <w:rFonts w:cs="Segoe UI"/>
          <w:szCs w:val="14"/>
        </w:rPr>
        <w:t xml:space="preserve"> should not share same physical device.</w:t>
      </w:r>
    </w:p>
    <w:p w14:paraId="5134A4C6" w14:textId="5C4087A5" w:rsidR="00E175BB" w:rsidRPr="00E175BB" w:rsidRDefault="00B83D14" w:rsidP="00E175BB">
      <w:pPr>
        <w:autoSpaceDE w:val="0"/>
        <w:autoSpaceDN w:val="0"/>
        <w:adjustRightInd w:val="0"/>
        <w:rPr>
          <w:rFonts w:cs="Segoe UI"/>
          <w:b/>
          <w:bCs/>
          <w:szCs w:val="14"/>
        </w:rPr>
      </w:pPr>
      <w:r w:rsidRPr="00E175BB">
        <w:rPr>
          <w:rFonts w:cs="Segoe UI"/>
          <w:b/>
          <w:bCs/>
          <w:szCs w:val="14"/>
        </w:rPr>
        <w:t>S3-20</w:t>
      </w:r>
      <w:r>
        <w:rPr>
          <w:rFonts w:cs="Segoe UI"/>
          <w:b/>
          <w:bCs/>
          <w:szCs w:val="14"/>
        </w:rPr>
        <w:t xml:space="preserve"> </w:t>
      </w:r>
      <w:r w:rsidR="00E175BB" w:rsidRPr="00E175BB">
        <w:rPr>
          <w:rFonts w:cs="Segoe UI"/>
          <w:szCs w:val="14"/>
        </w:rPr>
        <w:t xml:space="preserve">How can </w:t>
      </w:r>
      <w:r w:rsidR="0058208A">
        <w:rPr>
          <w:rFonts w:cs="Segoe UI"/>
          <w:szCs w:val="14"/>
        </w:rPr>
        <w:t xml:space="preserve">mobile </w:t>
      </w:r>
      <w:r w:rsidR="00E175BB" w:rsidRPr="00E175BB">
        <w:rPr>
          <w:rFonts w:cs="Segoe UI"/>
          <w:szCs w:val="14"/>
        </w:rPr>
        <w:t xml:space="preserve">access control to sensitive intranet application </w:t>
      </w:r>
      <w:r w:rsidR="00E175BB" w:rsidRPr="0058208A">
        <w:rPr>
          <w:rFonts w:cs="Segoe UI"/>
          <w:b/>
          <w:bCs/>
          <w:szCs w:val="14"/>
        </w:rPr>
        <w:t>BEST</w:t>
      </w:r>
      <w:r w:rsidR="00E175BB" w:rsidRPr="00E175BB">
        <w:rPr>
          <w:rFonts w:cs="Segoe UI"/>
          <w:szCs w:val="14"/>
        </w:rPr>
        <w:t xml:space="preserve"> implemented? </w:t>
      </w:r>
    </w:p>
    <w:p w14:paraId="6BA2175E" w14:textId="77777777" w:rsidR="00E175BB" w:rsidRPr="00E175BB" w:rsidRDefault="00E175BB" w:rsidP="00E175BB">
      <w:pPr>
        <w:autoSpaceDE w:val="0"/>
        <w:autoSpaceDN w:val="0"/>
        <w:adjustRightInd w:val="0"/>
        <w:rPr>
          <w:rFonts w:cs="Segoe UI"/>
          <w:szCs w:val="14"/>
        </w:rPr>
      </w:pPr>
      <w:r w:rsidRPr="00E175BB">
        <w:rPr>
          <w:rFonts w:cs="Segoe UI"/>
          <w:szCs w:val="14"/>
        </w:rPr>
        <w:t>A. Through data encryption</w:t>
      </w:r>
    </w:p>
    <w:p w14:paraId="44677060" w14:textId="77777777" w:rsidR="00E175BB" w:rsidRPr="00E175BB" w:rsidRDefault="00E175BB" w:rsidP="00E175BB">
      <w:pPr>
        <w:autoSpaceDE w:val="0"/>
        <w:autoSpaceDN w:val="0"/>
        <w:adjustRightInd w:val="0"/>
        <w:rPr>
          <w:rFonts w:cs="Segoe UI"/>
          <w:szCs w:val="14"/>
        </w:rPr>
      </w:pPr>
      <w:r w:rsidRPr="00E175BB">
        <w:rPr>
          <w:rFonts w:cs="Segoe UI"/>
          <w:szCs w:val="14"/>
        </w:rPr>
        <w:t>B. Through digital signatures</w:t>
      </w:r>
    </w:p>
    <w:p w14:paraId="4F4EFD33" w14:textId="77777777" w:rsidR="00E175BB" w:rsidRPr="00E175BB" w:rsidRDefault="00E175BB" w:rsidP="00E175BB">
      <w:pPr>
        <w:autoSpaceDE w:val="0"/>
        <w:autoSpaceDN w:val="0"/>
        <w:adjustRightInd w:val="0"/>
        <w:rPr>
          <w:rFonts w:cs="Segoe UI"/>
          <w:szCs w:val="14"/>
        </w:rPr>
      </w:pPr>
      <w:r w:rsidRPr="00E175BB">
        <w:rPr>
          <w:rFonts w:cs="Segoe UI"/>
          <w:szCs w:val="14"/>
        </w:rPr>
        <w:t>C. Through strong passwords</w:t>
      </w:r>
    </w:p>
    <w:p w14:paraId="24545DB4" w14:textId="77777777" w:rsidR="00E175BB" w:rsidRPr="00E175BB" w:rsidRDefault="00E175BB" w:rsidP="00E175BB">
      <w:pPr>
        <w:autoSpaceDE w:val="0"/>
        <w:autoSpaceDN w:val="0"/>
        <w:adjustRightInd w:val="0"/>
        <w:rPr>
          <w:rFonts w:cs="Segoe UI"/>
          <w:szCs w:val="14"/>
        </w:rPr>
      </w:pPr>
      <w:r w:rsidRPr="00E175BB">
        <w:rPr>
          <w:rFonts w:cs="Segoe UI"/>
          <w:szCs w:val="14"/>
        </w:rPr>
        <w:t>D. Through two-factor authentication</w:t>
      </w:r>
    </w:p>
    <w:p w14:paraId="539B8381"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D is the correct answer.</w:t>
      </w:r>
    </w:p>
    <w:p w14:paraId="1010BFC9"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6D9A4647" w14:textId="77777777" w:rsidR="00E175BB" w:rsidRPr="00E175BB" w:rsidRDefault="00E175BB" w:rsidP="00E175BB">
      <w:pPr>
        <w:autoSpaceDE w:val="0"/>
        <w:autoSpaceDN w:val="0"/>
        <w:adjustRightInd w:val="0"/>
        <w:rPr>
          <w:rFonts w:cs="Segoe UI"/>
          <w:szCs w:val="14"/>
        </w:rPr>
      </w:pPr>
      <w:r w:rsidRPr="00E175BB">
        <w:rPr>
          <w:rFonts w:cs="Segoe UI"/>
          <w:szCs w:val="14"/>
        </w:rPr>
        <w:t>A. Data encryption does not provide access control.</w:t>
      </w:r>
    </w:p>
    <w:p w14:paraId="5286FDD7" w14:textId="77777777" w:rsidR="00E175BB" w:rsidRPr="00E175BB" w:rsidRDefault="00E175BB" w:rsidP="00E175BB">
      <w:pPr>
        <w:autoSpaceDE w:val="0"/>
        <w:autoSpaceDN w:val="0"/>
        <w:adjustRightInd w:val="0"/>
        <w:rPr>
          <w:rFonts w:cs="Segoe UI"/>
          <w:szCs w:val="14"/>
        </w:rPr>
      </w:pPr>
      <w:r w:rsidRPr="00E175BB">
        <w:rPr>
          <w:rFonts w:cs="Segoe UI"/>
          <w:szCs w:val="14"/>
        </w:rPr>
        <w:t>B. Digital signatures provide assurance of the identity of the sender, not access control.</w:t>
      </w:r>
    </w:p>
    <w:p w14:paraId="62746C3D" w14:textId="6CE548E9" w:rsidR="00E175BB" w:rsidRPr="00E175BB" w:rsidRDefault="00E175BB" w:rsidP="00E175BB">
      <w:pPr>
        <w:autoSpaceDE w:val="0"/>
        <w:autoSpaceDN w:val="0"/>
        <w:adjustRightInd w:val="0"/>
        <w:rPr>
          <w:rFonts w:cs="Segoe UI"/>
          <w:szCs w:val="14"/>
        </w:rPr>
      </w:pPr>
      <w:r w:rsidRPr="00E175BB">
        <w:rPr>
          <w:rFonts w:cs="Segoe UI"/>
          <w:szCs w:val="14"/>
        </w:rPr>
        <w:t>C. Strong passwords provide an intermediate strength of access controls but not as strong as</w:t>
      </w:r>
      <w:r w:rsidR="00B83D14">
        <w:rPr>
          <w:rFonts w:cs="Segoe UI"/>
          <w:szCs w:val="14"/>
        </w:rPr>
        <w:t xml:space="preserve"> </w:t>
      </w:r>
      <w:r w:rsidRPr="00E175BB">
        <w:rPr>
          <w:rFonts w:cs="Segoe UI"/>
          <w:szCs w:val="14"/>
        </w:rPr>
        <w:t>two-factor authentication.</w:t>
      </w:r>
    </w:p>
    <w:p w14:paraId="0FCDEB08" w14:textId="1300E8BA" w:rsidR="00E175BB" w:rsidRPr="00E175BB" w:rsidRDefault="00E175BB" w:rsidP="00B83D14">
      <w:pPr>
        <w:autoSpaceDE w:val="0"/>
        <w:autoSpaceDN w:val="0"/>
        <w:adjustRightInd w:val="0"/>
        <w:spacing w:after="60"/>
        <w:rPr>
          <w:rFonts w:cs="Segoe UI"/>
          <w:b/>
          <w:bCs/>
          <w:szCs w:val="14"/>
        </w:rPr>
      </w:pPr>
      <w:r w:rsidRPr="00E175BB">
        <w:rPr>
          <w:rFonts w:cs="Segoe UI"/>
          <w:b/>
          <w:bCs/>
          <w:szCs w:val="14"/>
        </w:rPr>
        <w:t>D. Two-factor authentication, through the use of strong passwords combined with security tokens,</w:t>
      </w:r>
      <w:r w:rsidR="00B83D14">
        <w:rPr>
          <w:rFonts w:cs="Segoe UI"/>
          <w:b/>
          <w:bCs/>
          <w:szCs w:val="14"/>
        </w:rPr>
        <w:t xml:space="preserve"> </w:t>
      </w:r>
      <w:r w:rsidRPr="00E175BB">
        <w:rPr>
          <w:rFonts w:cs="Segoe UI"/>
          <w:b/>
          <w:bCs/>
          <w:szCs w:val="14"/>
        </w:rPr>
        <w:t>provides the highest level of security.</w:t>
      </w:r>
    </w:p>
    <w:p w14:paraId="69BE42FB" w14:textId="2F9E8BC6" w:rsidR="00E175BB" w:rsidRPr="00E175BB" w:rsidRDefault="00B83D14" w:rsidP="00E175BB">
      <w:pPr>
        <w:autoSpaceDE w:val="0"/>
        <w:autoSpaceDN w:val="0"/>
        <w:adjustRightInd w:val="0"/>
        <w:rPr>
          <w:rFonts w:cs="Segoe UI"/>
          <w:b/>
          <w:bCs/>
          <w:szCs w:val="14"/>
        </w:rPr>
      </w:pPr>
      <w:r w:rsidRPr="00E175BB">
        <w:rPr>
          <w:rFonts w:cs="Segoe UI"/>
          <w:b/>
          <w:bCs/>
          <w:szCs w:val="14"/>
        </w:rPr>
        <w:t>S3-21</w:t>
      </w:r>
      <w:r>
        <w:rPr>
          <w:rFonts w:cs="Segoe UI"/>
          <w:b/>
          <w:bCs/>
          <w:szCs w:val="14"/>
        </w:rPr>
        <w:t xml:space="preserve"> </w:t>
      </w:r>
      <w:r w:rsidR="00E175BB" w:rsidRPr="00A77AA2">
        <w:rPr>
          <w:rFonts w:cs="Segoe UI"/>
          <w:color w:val="FF0000"/>
          <w:szCs w:val="14"/>
        </w:rPr>
        <w:t xml:space="preserve">A control policy is </w:t>
      </w:r>
      <w:r w:rsidR="00E175BB" w:rsidRPr="00A77AA2">
        <w:rPr>
          <w:rFonts w:cs="Segoe UI"/>
          <w:b/>
          <w:bCs/>
          <w:color w:val="FF0000"/>
          <w:szCs w:val="14"/>
        </w:rPr>
        <w:t xml:space="preserve">MOST </w:t>
      </w:r>
      <w:r w:rsidR="00E175BB" w:rsidRPr="00A77AA2">
        <w:rPr>
          <w:rFonts w:cs="Segoe UI"/>
          <w:color w:val="FF0000"/>
          <w:szCs w:val="14"/>
        </w:rPr>
        <w:t>likely to address which of the following implementation requirements</w:t>
      </w:r>
      <w:r w:rsidR="00E175BB" w:rsidRPr="00E175BB">
        <w:rPr>
          <w:rFonts w:cs="Segoe UI"/>
          <w:szCs w:val="14"/>
        </w:rPr>
        <w:t xml:space="preserve">? </w:t>
      </w:r>
    </w:p>
    <w:p w14:paraId="431C9669" w14:textId="77777777" w:rsidR="00E175BB" w:rsidRPr="00E175BB" w:rsidRDefault="00E175BB" w:rsidP="00E175BB">
      <w:pPr>
        <w:autoSpaceDE w:val="0"/>
        <w:autoSpaceDN w:val="0"/>
        <w:adjustRightInd w:val="0"/>
        <w:rPr>
          <w:rFonts w:cs="Segoe UI"/>
          <w:szCs w:val="14"/>
        </w:rPr>
      </w:pPr>
      <w:r w:rsidRPr="00E175BB">
        <w:rPr>
          <w:rFonts w:cs="Segoe UI"/>
          <w:szCs w:val="14"/>
        </w:rPr>
        <w:t>A. Specific metrics</w:t>
      </w:r>
    </w:p>
    <w:p w14:paraId="3AC32452" w14:textId="77777777" w:rsidR="00E175BB" w:rsidRPr="00E175BB" w:rsidRDefault="00E175BB" w:rsidP="00E175BB">
      <w:pPr>
        <w:autoSpaceDE w:val="0"/>
        <w:autoSpaceDN w:val="0"/>
        <w:adjustRightInd w:val="0"/>
        <w:rPr>
          <w:rFonts w:cs="Segoe UI"/>
          <w:szCs w:val="14"/>
        </w:rPr>
      </w:pPr>
      <w:r w:rsidRPr="00E175BB">
        <w:rPr>
          <w:rFonts w:cs="Segoe UI"/>
          <w:szCs w:val="14"/>
        </w:rPr>
        <w:t>B. Operational capabilities</w:t>
      </w:r>
    </w:p>
    <w:p w14:paraId="6B552006" w14:textId="77777777" w:rsidR="00E175BB" w:rsidRPr="00E175BB" w:rsidRDefault="00E175BB" w:rsidP="00E175BB">
      <w:pPr>
        <w:autoSpaceDE w:val="0"/>
        <w:autoSpaceDN w:val="0"/>
        <w:adjustRightInd w:val="0"/>
        <w:rPr>
          <w:rFonts w:cs="Segoe UI"/>
          <w:szCs w:val="14"/>
        </w:rPr>
      </w:pPr>
      <w:r w:rsidRPr="00E175BB">
        <w:rPr>
          <w:rFonts w:cs="Segoe UI"/>
          <w:szCs w:val="14"/>
        </w:rPr>
        <w:t>C. Training requirements</w:t>
      </w:r>
    </w:p>
    <w:p w14:paraId="3BBA75E6" w14:textId="77777777" w:rsidR="00E175BB" w:rsidRPr="00E175BB" w:rsidRDefault="00E175BB" w:rsidP="00E175BB">
      <w:pPr>
        <w:autoSpaceDE w:val="0"/>
        <w:autoSpaceDN w:val="0"/>
        <w:adjustRightInd w:val="0"/>
        <w:rPr>
          <w:rFonts w:cs="Segoe UI"/>
          <w:szCs w:val="14"/>
        </w:rPr>
      </w:pPr>
      <w:r w:rsidRPr="00E175BB">
        <w:rPr>
          <w:rFonts w:cs="Segoe UI"/>
          <w:szCs w:val="14"/>
        </w:rPr>
        <w:t>D. Failure modes</w:t>
      </w:r>
    </w:p>
    <w:p w14:paraId="7B49CBCC" w14:textId="665DB6EF" w:rsidR="00E175BB" w:rsidRPr="00E175BB" w:rsidRDefault="00E175BB" w:rsidP="00E175BB">
      <w:pPr>
        <w:autoSpaceDE w:val="0"/>
        <w:autoSpaceDN w:val="0"/>
        <w:adjustRightInd w:val="0"/>
        <w:rPr>
          <w:rFonts w:cs="Segoe UI"/>
          <w:b/>
          <w:bCs/>
          <w:szCs w:val="14"/>
        </w:rPr>
      </w:pPr>
      <w:r w:rsidRPr="00E175BB">
        <w:rPr>
          <w:rFonts w:cs="Segoe UI"/>
          <w:b/>
          <w:bCs/>
          <w:szCs w:val="14"/>
        </w:rPr>
        <w:t xml:space="preserve">D is the correct </w:t>
      </w:r>
      <w:r w:rsidR="00F32A3E" w:rsidRPr="00E175BB">
        <w:rPr>
          <w:rFonts w:cs="Segoe UI"/>
          <w:b/>
          <w:bCs/>
          <w:szCs w:val="14"/>
        </w:rPr>
        <w:t>answer.</w:t>
      </w:r>
    </w:p>
    <w:p w14:paraId="591C49BE"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6E066D78" w14:textId="3CE7E129" w:rsidR="00E175BB" w:rsidRPr="00E175BB" w:rsidRDefault="00E175BB" w:rsidP="00E175BB">
      <w:pPr>
        <w:autoSpaceDE w:val="0"/>
        <w:autoSpaceDN w:val="0"/>
        <w:adjustRightInd w:val="0"/>
        <w:rPr>
          <w:rFonts w:cs="Segoe UI"/>
          <w:szCs w:val="14"/>
        </w:rPr>
      </w:pPr>
      <w:r w:rsidRPr="00E175BB">
        <w:rPr>
          <w:rFonts w:cs="Segoe UI"/>
          <w:szCs w:val="14"/>
        </w:rPr>
        <w:t>A. A control policy may specify a requirement for monitoring or metrics but will not define</w:t>
      </w:r>
      <w:r w:rsidR="00F32A3E">
        <w:rPr>
          <w:rFonts w:cs="Segoe UI"/>
          <w:szCs w:val="14"/>
        </w:rPr>
        <w:t xml:space="preserve"> </w:t>
      </w:r>
      <w:r w:rsidRPr="00E175BB">
        <w:rPr>
          <w:rFonts w:cs="Segoe UI"/>
          <w:szCs w:val="14"/>
        </w:rPr>
        <w:t>specific metrics.</w:t>
      </w:r>
    </w:p>
    <w:p w14:paraId="004D893A" w14:textId="6CA8DFEE" w:rsidR="00E175BB" w:rsidRPr="00E175BB" w:rsidRDefault="00E175BB" w:rsidP="00E175BB">
      <w:pPr>
        <w:autoSpaceDE w:val="0"/>
        <w:autoSpaceDN w:val="0"/>
        <w:adjustRightInd w:val="0"/>
        <w:rPr>
          <w:rFonts w:cs="Segoe UI"/>
          <w:szCs w:val="14"/>
        </w:rPr>
      </w:pPr>
      <w:r w:rsidRPr="00E175BB">
        <w:rPr>
          <w:rFonts w:cs="Segoe UI"/>
          <w:szCs w:val="14"/>
        </w:rPr>
        <w:t>B. Operational capabilities will likely be defined in specific requirements or a design document rather</w:t>
      </w:r>
      <w:r w:rsidR="00B83D14">
        <w:rPr>
          <w:rFonts w:cs="Segoe UI"/>
          <w:szCs w:val="14"/>
        </w:rPr>
        <w:t xml:space="preserve"> </w:t>
      </w:r>
      <w:r w:rsidRPr="00E175BB">
        <w:rPr>
          <w:rFonts w:cs="Segoe UI"/>
          <w:szCs w:val="14"/>
        </w:rPr>
        <w:t>than in the control policy.</w:t>
      </w:r>
    </w:p>
    <w:p w14:paraId="501B192A" w14:textId="0E92DAD3" w:rsidR="00E175BB" w:rsidRPr="00E175BB" w:rsidRDefault="00E175BB" w:rsidP="00E175BB">
      <w:pPr>
        <w:autoSpaceDE w:val="0"/>
        <w:autoSpaceDN w:val="0"/>
        <w:adjustRightInd w:val="0"/>
        <w:rPr>
          <w:rFonts w:cs="Segoe UI"/>
          <w:szCs w:val="14"/>
        </w:rPr>
      </w:pPr>
      <w:r w:rsidRPr="00E175BB">
        <w:rPr>
          <w:rFonts w:cs="Segoe UI"/>
          <w:szCs w:val="14"/>
        </w:rPr>
        <w:t>C. There may be a general requirement for training but not control-specific training, which will be</w:t>
      </w:r>
      <w:r w:rsidR="00B83D14">
        <w:rPr>
          <w:rFonts w:cs="Segoe UI"/>
          <w:szCs w:val="14"/>
        </w:rPr>
        <w:t xml:space="preserve"> </w:t>
      </w:r>
      <w:r w:rsidRPr="00E175BB">
        <w:rPr>
          <w:rFonts w:cs="Segoe UI"/>
          <w:szCs w:val="14"/>
        </w:rPr>
        <w:t>dependent on the particular control.</w:t>
      </w:r>
    </w:p>
    <w:p w14:paraId="385C5459" w14:textId="123D44A7" w:rsidR="00E175BB" w:rsidRPr="00E175BB" w:rsidRDefault="00E175BB" w:rsidP="00B83D14">
      <w:pPr>
        <w:autoSpaceDE w:val="0"/>
        <w:autoSpaceDN w:val="0"/>
        <w:adjustRightInd w:val="0"/>
        <w:spacing w:after="60"/>
        <w:rPr>
          <w:rFonts w:cs="Segoe UI"/>
          <w:b/>
          <w:bCs/>
          <w:szCs w:val="14"/>
        </w:rPr>
      </w:pPr>
      <w:r w:rsidRPr="00E175BB">
        <w:rPr>
          <w:rFonts w:cs="Segoe UI"/>
          <w:b/>
          <w:bCs/>
          <w:szCs w:val="14"/>
        </w:rPr>
        <w:t>D. A control policy will state the required failure modes in terms of whether a control fails open or</w:t>
      </w:r>
      <w:r w:rsidR="00B83D14">
        <w:rPr>
          <w:rFonts w:cs="Segoe UI"/>
          <w:b/>
          <w:bCs/>
          <w:szCs w:val="14"/>
        </w:rPr>
        <w:t xml:space="preserve"> </w:t>
      </w:r>
      <w:r w:rsidRPr="00E175BB">
        <w:rPr>
          <w:rFonts w:cs="Segoe UI"/>
          <w:b/>
          <w:bCs/>
          <w:szCs w:val="14"/>
        </w:rPr>
        <w:t>fails closed, which has implications for safety, confidentiality and availability.</w:t>
      </w:r>
    </w:p>
    <w:p w14:paraId="061A4449" w14:textId="5751EECD" w:rsidR="00E175BB" w:rsidRPr="00E175BB" w:rsidRDefault="00E175BB" w:rsidP="00E175BB">
      <w:pPr>
        <w:autoSpaceDE w:val="0"/>
        <w:autoSpaceDN w:val="0"/>
        <w:adjustRightInd w:val="0"/>
        <w:rPr>
          <w:rFonts w:cs="Segoe UI"/>
          <w:szCs w:val="14"/>
        </w:rPr>
      </w:pPr>
      <w:r w:rsidRPr="00E175BB">
        <w:rPr>
          <w:rFonts w:cs="Segoe UI"/>
          <w:b/>
          <w:bCs/>
          <w:szCs w:val="14"/>
        </w:rPr>
        <w:t xml:space="preserve">S3-22 </w:t>
      </w:r>
      <w:r w:rsidRPr="00E175BB">
        <w:rPr>
          <w:rFonts w:cs="Segoe UI"/>
          <w:szCs w:val="14"/>
        </w:rPr>
        <w:t>Which of the following ensures that newly identified security weaknesses in an operating system are</w:t>
      </w:r>
      <w:r w:rsidR="00B83D14">
        <w:rPr>
          <w:rFonts w:cs="Segoe UI"/>
          <w:szCs w:val="14"/>
        </w:rPr>
        <w:t xml:space="preserve"> </w:t>
      </w:r>
      <w:r w:rsidRPr="00E175BB">
        <w:rPr>
          <w:rFonts w:cs="Segoe UI"/>
          <w:szCs w:val="14"/>
        </w:rPr>
        <w:t>mitigated in a timely fashion?</w:t>
      </w:r>
    </w:p>
    <w:p w14:paraId="38BA4F01" w14:textId="77777777" w:rsidR="00E175BB" w:rsidRPr="00E175BB" w:rsidRDefault="00E175BB" w:rsidP="00E175BB">
      <w:pPr>
        <w:autoSpaceDE w:val="0"/>
        <w:autoSpaceDN w:val="0"/>
        <w:adjustRightInd w:val="0"/>
        <w:rPr>
          <w:rFonts w:cs="Segoe UI"/>
          <w:szCs w:val="14"/>
        </w:rPr>
      </w:pPr>
      <w:r w:rsidRPr="00E175BB">
        <w:rPr>
          <w:rFonts w:cs="Segoe UI"/>
          <w:szCs w:val="14"/>
        </w:rPr>
        <w:t>A. Patch management</w:t>
      </w:r>
    </w:p>
    <w:p w14:paraId="5E75B2D3" w14:textId="77777777" w:rsidR="00E175BB" w:rsidRPr="00E175BB" w:rsidRDefault="00E175BB" w:rsidP="00E175BB">
      <w:pPr>
        <w:autoSpaceDE w:val="0"/>
        <w:autoSpaceDN w:val="0"/>
        <w:adjustRightInd w:val="0"/>
        <w:rPr>
          <w:rFonts w:cs="Segoe UI"/>
          <w:szCs w:val="14"/>
        </w:rPr>
      </w:pPr>
      <w:r w:rsidRPr="00E175BB">
        <w:rPr>
          <w:rFonts w:cs="Segoe UI"/>
          <w:szCs w:val="14"/>
        </w:rPr>
        <w:t>B. Change management</w:t>
      </w:r>
    </w:p>
    <w:p w14:paraId="645A4435" w14:textId="77777777" w:rsidR="00E175BB" w:rsidRPr="00E175BB" w:rsidRDefault="00E175BB" w:rsidP="00E175BB">
      <w:pPr>
        <w:autoSpaceDE w:val="0"/>
        <w:autoSpaceDN w:val="0"/>
        <w:adjustRightInd w:val="0"/>
        <w:rPr>
          <w:rFonts w:cs="Segoe UI"/>
          <w:szCs w:val="14"/>
        </w:rPr>
      </w:pPr>
      <w:r w:rsidRPr="00E175BB">
        <w:rPr>
          <w:rFonts w:cs="Segoe UI"/>
          <w:szCs w:val="14"/>
        </w:rPr>
        <w:t>C. Security baselines</w:t>
      </w:r>
    </w:p>
    <w:p w14:paraId="75F7933F" w14:textId="77777777" w:rsidR="00E175BB" w:rsidRPr="00E175BB" w:rsidRDefault="00E175BB" w:rsidP="00E175BB">
      <w:pPr>
        <w:autoSpaceDE w:val="0"/>
        <w:autoSpaceDN w:val="0"/>
        <w:adjustRightInd w:val="0"/>
        <w:rPr>
          <w:rFonts w:cs="Segoe UI"/>
          <w:szCs w:val="14"/>
        </w:rPr>
      </w:pPr>
      <w:r w:rsidRPr="00E175BB">
        <w:rPr>
          <w:rFonts w:cs="Segoe UI"/>
          <w:szCs w:val="14"/>
        </w:rPr>
        <w:t>D. Acquisition management</w:t>
      </w:r>
    </w:p>
    <w:p w14:paraId="35D8CA9A"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lastRenderedPageBreak/>
        <w:t>A is the correct answer.</w:t>
      </w:r>
    </w:p>
    <w:p w14:paraId="58E15361"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17CE7172" w14:textId="11B67ED0" w:rsidR="00E175BB" w:rsidRPr="00E175BB" w:rsidRDefault="00E175BB" w:rsidP="00E175BB">
      <w:pPr>
        <w:autoSpaceDE w:val="0"/>
        <w:autoSpaceDN w:val="0"/>
        <w:adjustRightInd w:val="0"/>
        <w:rPr>
          <w:rFonts w:cs="Segoe UI"/>
          <w:b/>
          <w:bCs/>
          <w:szCs w:val="14"/>
        </w:rPr>
      </w:pPr>
      <w:r w:rsidRPr="00E175BB">
        <w:rPr>
          <w:rFonts w:cs="Segoe UI"/>
          <w:b/>
          <w:bCs/>
          <w:szCs w:val="14"/>
        </w:rPr>
        <w:t>A. Patch management involves the correction of software weaknesses and helps ensure that newly</w:t>
      </w:r>
      <w:r w:rsidR="00B83D14">
        <w:rPr>
          <w:rFonts w:cs="Segoe UI"/>
          <w:b/>
          <w:bCs/>
          <w:szCs w:val="14"/>
        </w:rPr>
        <w:t xml:space="preserve"> </w:t>
      </w:r>
      <w:r w:rsidRPr="00E175BB">
        <w:rPr>
          <w:rFonts w:cs="Segoe UI"/>
          <w:b/>
          <w:bCs/>
          <w:szCs w:val="14"/>
        </w:rPr>
        <w:t>identified exploits are mitigated in a timely fashion.</w:t>
      </w:r>
    </w:p>
    <w:p w14:paraId="65E2DC42" w14:textId="77777777" w:rsidR="00E175BB" w:rsidRPr="00E175BB" w:rsidRDefault="00E175BB" w:rsidP="00E175BB">
      <w:pPr>
        <w:autoSpaceDE w:val="0"/>
        <w:autoSpaceDN w:val="0"/>
        <w:adjustRightInd w:val="0"/>
        <w:rPr>
          <w:rFonts w:cs="Segoe UI"/>
          <w:szCs w:val="14"/>
        </w:rPr>
      </w:pPr>
      <w:r w:rsidRPr="00E175BB">
        <w:rPr>
          <w:rFonts w:cs="Segoe UI"/>
          <w:szCs w:val="14"/>
        </w:rPr>
        <w:t>B. Change management controls the process of introducing changes to systems.</w:t>
      </w:r>
    </w:p>
    <w:p w14:paraId="4B28B282" w14:textId="77777777" w:rsidR="00E175BB" w:rsidRPr="00E175BB" w:rsidRDefault="00E175BB" w:rsidP="00E175BB">
      <w:pPr>
        <w:autoSpaceDE w:val="0"/>
        <w:autoSpaceDN w:val="0"/>
        <w:adjustRightInd w:val="0"/>
        <w:rPr>
          <w:rFonts w:cs="Segoe UI"/>
          <w:szCs w:val="14"/>
        </w:rPr>
      </w:pPr>
      <w:r w:rsidRPr="00E175BB">
        <w:rPr>
          <w:rFonts w:cs="Segoe UI"/>
          <w:szCs w:val="14"/>
        </w:rPr>
        <w:t>C. Security baselines provide minimum required settings.</w:t>
      </w:r>
    </w:p>
    <w:p w14:paraId="7354F998" w14:textId="77777777" w:rsidR="00E175BB" w:rsidRPr="00E175BB" w:rsidRDefault="00E175BB" w:rsidP="00B83D14">
      <w:pPr>
        <w:autoSpaceDE w:val="0"/>
        <w:autoSpaceDN w:val="0"/>
        <w:adjustRightInd w:val="0"/>
        <w:spacing w:after="60"/>
        <w:rPr>
          <w:rFonts w:cs="Segoe UI"/>
          <w:szCs w:val="14"/>
        </w:rPr>
      </w:pPr>
      <w:r w:rsidRPr="00E175BB">
        <w:rPr>
          <w:rFonts w:cs="Segoe UI"/>
          <w:szCs w:val="14"/>
        </w:rPr>
        <w:t>D. Acquisition management controls the purchasing process.</w:t>
      </w:r>
    </w:p>
    <w:p w14:paraId="1DF82A4A" w14:textId="5A1810F6" w:rsidR="00E175BB" w:rsidRPr="00E175BB" w:rsidRDefault="00E175BB" w:rsidP="00E175BB">
      <w:pPr>
        <w:autoSpaceDE w:val="0"/>
        <w:autoSpaceDN w:val="0"/>
        <w:adjustRightInd w:val="0"/>
        <w:rPr>
          <w:rFonts w:cs="Segoe UI"/>
          <w:szCs w:val="14"/>
        </w:rPr>
      </w:pPr>
      <w:r w:rsidRPr="00E175BB">
        <w:rPr>
          <w:rFonts w:cs="Segoe UI"/>
          <w:b/>
          <w:bCs/>
          <w:szCs w:val="14"/>
        </w:rPr>
        <w:t xml:space="preserve">S3-23 </w:t>
      </w:r>
      <w:r w:rsidRPr="00E175BB">
        <w:rPr>
          <w:rFonts w:cs="Segoe UI"/>
          <w:szCs w:val="14"/>
        </w:rPr>
        <w:t xml:space="preserve">What is the </w:t>
      </w:r>
      <w:r w:rsidRPr="00E175BB">
        <w:rPr>
          <w:rFonts w:cs="Segoe UI"/>
          <w:b/>
          <w:bCs/>
          <w:szCs w:val="14"/>
        </w:rPr>
        <w:t xml:space="preserve">MAIN </w:t>
      </w:r>
      <w:r w:rsidRPr="00E175BB">
        <w:rPr>
          <w:rFonts w:cs="Segoe UI"/>
          <w:szCs w:val="14"/>
        </w:rPr>
        <w:t>advantage of implementing automated password</w:t>
      </w:r>
      <w:r w:rsidR="00B83D14">
        <w:rPr>
          <w:rFonts w:cs="Segoe UI"/>
          <w:szCs w:val="14"/>
        </w:rPr>
        <w:t xml:space="preserve"> </w:t>
      </w:r>
      <w:r w:rsidRPr="00E175BB">
        <w:rPr>
          <w:rFonts w:cs="Segoe UI"/>
          <w:szCs w:val="14"/>
        </w:rPr>
        <w:t>synchronization?</w:t>
      </w:r>
    </w:p>
    <w:p w14:paraId="547B2C47" w14:textId="77777777" w:rsidR="00E175BB" w:rsidRPr="00E175BB" w:rsidRDefault="00E175BB" w:rsidP="00E175BB">
      <w:pPr>
        <w:autoSpaceDE w:val="0"/>
        <w:autoSpaceDN w:val="0"/>
        <w:adjustRightInd w:val="0"/>
        <w:rPr>
          <w:rFonts w:cs="Segoe UI"/>
          <w:szCs w:val="14"/>
        </w:rPr>
      </w:pPr>
      <w:r w:rsidRPr="00E175BB">
        <w:rPr>
          <w:rFonts w:cs="Segoe UI"/>
          <w:szCs w:val="14"/>
        </w:rPr>
        <w:t>A. It reduces overall administrative workload.</w:t>
      </w:r>
    </w:p>
    <w:p w14:paraId="145E8001" w14:textId="77777777" w:rsidR="00E175BB" w:rsidRPr="00E175BB" w:rsidRDefault="00E175BB" w:rsidP="00E175BB">
      <w:pPr>
        <w:autoSpaceDE w:val="0"/>
        <w:autoSpaceDN w:val="0"/>
        <w:adjustRightInd w:val="0"/>
        <w:rPr>
          <w:rFonts w:cs="Segoe UI"/>
          <w:szCs w:val="14"/>
        </w:rPr>
      </w:pPr>
      <w:r w:rsidRPr="00E175BB">
        <w:rPr>
          <w:rFonts w:cs="Segoe UI"/>
          <w:szCs w:val="14"/>
        </w:rPr>
        <w:t>B. It increases security between multi-tier systems.</w:t>
      </w:r>
    </w:p>
    <w:p w14:paraId="08616289" w14:textId="396E85B0" w:rsidR="00E175BB" w:rsidRPr="00E175BB" w:rsidRDefault="00F32A3E" w:rsidP="00E175BB">
      <w:pPr>
        <w:autoSpaceDE w:val="0"/>
        <w:autoSpaceDN w:val="0"/>
        <w:adjustRightInd w:val="0"/>
        <w:rPr>
          <w:rFonts w:cs="Segoe UI"/>
          <w:szCs w:val="14"/>
        </w:rPr>
      </w:pPr>
      <w:r w:rsidRPr="00E175BB">
        <w:rPr>
          <w:rFonts w:cs="Segoe UI"/>
          <w:szCs w:val="14"/>
        </w:rPr>
        <w:t xml:space="preserve">C. </w:t>
      </w:r>
      <w:r w:rsidR="00E175BB" w:rsidRPr="00E175BB">
        <w:rPr>
          <w:rFonts w:cs="Segoe UI"/>
          <w:szCs w:val="14"/>
        </w:rPr>
        <w:t>It allows passwords to be changed less frequently.</w:t>
      </w:r>
    </w:p>
    <w:p w14:paraId="1B0DCFC7" w14:textId="77777777" w:rsidR="00E175BB" w:rsidRPr="00E175BB" w:rsidRDefault="00E175BB" w:rsidP="00E175BB">
      <w:pPr>
        <w:autoSpaceDE w:val="0"/>
        <w:autoSpaceDN w:val="0"/>
        <w:adjustRightInd w:val="0"/>
        <w:rPr>
          <w:rFonts w:cs="Segoe UI"/>
          <w:szCs w:val="14"/>
        </w:rPr>
      </w:pPr>
      <w:r w:rsidRPr="00E175BB">
        <w:rPr>
          <w:rFonts w:cs="Segoe UI"/>
          <w:szCs w:val="14"/>
        </w:rPr>
        <w:t>D. It reduces the need for two-factor authentication.</w:t>
      </w:r>
    </w:p>
    <w:p w14:paraId="7BE8CCF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is the correct answer.</w:t>
      </w:r>
    </w:p>
    <w:p w14:paraId="2D0D4C52"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12EE5633" w14:textId="4EBAC5A6" w:rsidR="00E175BB" w:rsidRPr="00E175BB" w:rsidRDefault="00E175BB" w:rsidP="00E175BB">
      <w:pPr>
        <w:autoSpaceDE w:val="0"/>
        <w:autoSpaceDN w:val="0"/>
        <w:adjustRightInd w:val="0"/>
        <w:rPr>
          <w:rFonts w:cs="Segoe UI"/>
          <w:b/>
          <w:bCs/>
          <w:szCs w:val="14"/>
        </w:rPr>
      </w:pPr>
      <w:r w:rsidRPr="00E175BB">
        <w:rPr>
          <w:rFonts w:cs="Segoe UI"/>
          <w:szCs w:val="14"/>
        </w:rPr>
        <w:t xml:space="preserve">A. </w:t>
      </w:r>
      <w:r w:rsidRPr="00E175BB">
        <w:rPr>
          <w:rFonts w:cs="Segoe UI"/>
          <w:b/>
          <w:bCs/>
          <w:szCs w:val="14"/>
        </w:rPr>
        <w:t>Automated password synchronization reduces the overall administrative workload of</w:t>
      </w:r>
      <w:r w:rsidR="00B83D14">
        <w:rPr>
          <w:rFonts w:cs="Segoe UI"/>
          <w:b/>
          <w:bCs/>
          <w:szCs w:val="14"/>
        </w:rPr>
        <w:t xml:space="preserve"> </w:t>
      </w:r>
      <w:r w:rsidRPr="00E175BB">
        <w:rPr>
          <w:rFonts w:cs="Segoe UI"/>
          <w:b/>
          <w:bCs/>
          <w:szCs w:val="14"/>
        </w:rPr>
        <w:t>resetting passwords.</w:t>
      </w:r>
    </w:p>
    <w:p w14:paraId="5C6D904F" w14:textId="793A44BA" w:rsidR="00E175BB" w:rsidRPr="00E175BB" w:rsidRDefault="00E175BB" w:rsidP="00E175BB">
      <w:pPr>
        <w:autoSpaceDE w:val="0"/>
        <w:autoSpaceDN w:val="0"/>
        <w:adjustRightInd w:val="0"/>
        <w:rPr>
          <w:rFonts w:cs="Segoe UI"/>
          <w:szCs w:val="14"/>
        </w:rPr>
      </w:pPr>
      <w:r w:rsidRPr="00E175BB">
        <w:rPr>
          <w:rFonts w:cs="Segoe UI"/>
          <w:szCs w:val="14"/>
        </w:rPr>
        <w:t>B. Automated password synchro does not increase security between multi-tier systems.</w:t>
      </w:r>
    </w:p>
    <w:p w14:paraId="7245FFDC" w14:textId="4B8E6C90" w:rsidR="00E175BB" w:rsidRPr="00E175BB" w:rsidRDefault="00E175BB" w:rsidP="00E175BB">
      <w:pPr>
        <w:autoSpaceDE w:val="0"/>
        <w:autoSpaceDN w:val="0"/>
        <w:adjustRightInd w:val="0"/>
        <w:rPr>
          <w:rFonts w:cs="Segoe UI"/>
          <w:szCs w:val="14"/>
        </w:rPr>
      </w:pPr>
      <w:r w:rsidRPr="00E175BB">
        <w:rPr>
          <w:rFonts w:cs="Segoe UI"/>
          <w:szCs w:val="14"/>
        </w:rPr>
        <w:t>C. Automated password synchro</w:t>
      </w:r>
      <w:r w:rsidR="00ED4453">
        <w:rPr>
          <w:rFonts w:cs="Segoe UI"/>
          <w:szCs w:val="14"/>
        </w:rPr>
        <w:t xml:space="preserve"> </w:t>
      </w:r>
      <w:r w:rsidRPr="00E175BB">
        <w:rPr>
          <w:rFonts w:cs="Segoe UI"/>
          <w:szCs w:val="14"/>
        </w:rPr>
        <w:t>does not allow passwords to be changed less frequently.</w:t>
      </w:r>
    </w:p>
    <w:p w14:paraId="0275A0F9" w14:textId="77777777" w:rsidR="00E175BB" w:rsidRPr="00E175BB" w:rsidRDefault="00E175BB" w:rsidP="00E759CC">
      <w:pPr>
        <w:autoSpaceDE w:val="0"/>
        <w:autoSpaceDN w:val="0"/>
        <w:adjustRightInd w:val="0"/>
        <w:spacing w:after="60"/>
        <w:rPr>
          <w:rFonts w:cs="Segoe UI"/>
          <w:szCs w:val="14"/>
        </w:rPr>
      </w:pPr>
      <w:r w:rsidRPr="00E175BB">
        <w:rPr>
          <w:rFonts w:cs="Segoe UI"/>
          <w:szCs w:val="14"/>
        </w:rPr>
        <w:t>D. Automated password synchronization does not reduce the need for two-factor authentication.</w:t>
      </w:r>
    </w:p>
    <w:p w14:paraId="0E091C59" w14:textId="6BCA5A69" w:rsidR="00E175BB" w:rsidRPr="00E175BB" w:rsidRDefault="00E175BB" w:rsidP="00E175BB">
      <w:pPr>
        <w:autoSpaceDE w:val="0"/>
        <w:autoSpaceDN w:val="0"/>
        <w:adjustRightInd w:val="0"/>
        <w:rPr>
          <w:rFonts w:cs="Segoe UI"/>
          <w:szCs w:val="14"/>
        </w:rPr>
      </w:pPr>
      <w:r w:rsidRPr="00E175BB">
        <w:rPr>
          <w:rFonts w:cs="Segoe UI"/>
          <w:b/>
          <w:bCs/>
          <w:szCs w:val="14"/>
        </w:rPr>
        <w:t xml:space="preserve">S3-24 </w:t>
      </w:r>
      <w:r w:rsidRPr="00E175BB">
        <w:rPr>
          <w:rFonts w:cs="Segoe UI"/>
          <w:szCs w:val="14"/>
        </w:rPr>
        <w:t xml:space="preserve">Which of the following tools is </w:t>
      </w:r>
      <w:r w:rsidRPr="00E175BB">
        <w:rPr>
          <w:rFonts w:cs="Segoe UI"/>
          <w:b/>
          <w:bCs/>
          <w:szCs w:val="14"/>
        </w:rPr>
        <w:t xml:space="preserve">MOST </w:t>
      </w:r>
      <w:r w:rsidRPr="00E175BB">
        <w:rPr>
          <w:rFonts w:cs="Segoe UI"/>
          <w:szCs w:val="14"/>
        </w:rPr>
        <w:t xml:space="preserve">appropriate to assess whether </w:t>
      </w:r>
      <w:r w:rsidR="00810BD3">
        <w:rPr>
          <w:rFonts w:cs="Segoe UI"/>
          <w:szCs w:val="14"/>
        </w:rPr>
        <w:t>InfoSec</w:t>
      </w:r>
      <w:r w:rsidRPr="00E175BB">
        <w:rPr>
          <w:rFonts w:cs="Segoe UI"/>
          <w:szCs w:val="14"/>
        </w:rPr>
        <w:t xml:space="preserve"> governance</w:t>
      </w:r>
      <w:r w:rsidR="00B83D14">
        <w:rPr>
          <w:rFonts w:cs="Segoe UI"/>
          <w:szCs w:val="14"/>
        </w:rPr>
        <w:t xml:space="preserve"> </w:t>
      </w:r>
      <w:r w:rsidRPr="00E175BB">
        <w:rPr>
          <w:rFonts w:cs="Segoe UI"/>
          <w:szCs w:val="14"/>
        </w:rPr>
        <w:t>objectives are being met?</w:t>
      </w:r>
    </w:p>
    <w:p w14:paraId="0E913403" w14:textId="77777777" w:rsidR="00E175BB" w:rsidRPr="00E175BB" w:rsidRDefault="00E175BB" w:rsidP="00E175BB">
      <w:pPr>
        <w:autoSpaceDE w:val="0"/>
        <w:autoSpaceDN w:val="0"/>
        <w:adjustRightInd w:val="0"/>
        <w:rPr>
          <w:rFonts w:cs="Segoe UI"/>
          <w:szCs w:val="14"/>
        </w:rPr>
      </w:pPr>
      <w:r w:rsidRPr="00E175BB">
        <w:rPr>
          <w:rFonts w:cs="Segoe UI"/>
          <w:szCs w:val="14"/>
        </w:rPr>
        <w:t>A. SWOT (strengths, weaknesses, opportunities, threats) analysis</w:t>
      </w:r>
    </w:p>
    <w:p w14:paraId="73851AF9" w14:textId="77777777" w:rsidR="00E175BB" w:rsidRPr="00E175BB" w:rsidRDefault="00E175BB" w:rsidP="00E175BB">
      <w:pPr>
        <w:autoSpaceDE w:val="0"/>
        <w:autoSpaceDN w:val="0"/>
        <w:adjustRightInd w:val="0"/>
        <w:rPr>
          <w:rFonts w:cs="Segoe UI"/>
          <w:szCs w:val="14"/>
        </w:rPr>
      </w:pPr>
      <w:r w:rsidRPr="00E175BB">
        <w:rPr>
          <w:rFonts w:cs="Segoe UI"/>
          <w:szCs w:val="14"/>
        </w:rPr>
        <w:t>B. Waterfall chart</w:t>
      </w:r>
    </w:p>
    <w:p w14:paraId="5468B206" w14:textId="77777777" w:rsidR="00E175BB" w:rsidRPr="00E175BB" w:rsidRDefault="00E175BB" w:rsidP="00E175BB">
      <w:pPr>
        <w:autoSpaceDE w:val="0"/>
        <w:autoSpaceDN w:val="0"/>
        <w:adjustRightInd w:val="0"/>
        <w:rPr>
          <w:rFonts w:cs="Segoe UI"/>
          <w:szCs w:val="14"/>
        </w:rPr>
      </w:pPr>
      <w:r w:rsidRPr="00E175BB">
        <w:rPr>
          <w:rFonts w:cs="Segoe UI"/>
          <w:szCs w:val="14"/>
        </w:rPr>
        <w:t>C. Gap analysis</w:t>
      </w:r>
    </w:p>
    <w:p w14:paraId="4F827BDA" w14:textId="77777777" w:rsidR="00E175BB" w:rsidRPr="00E175BB" w:rsidRDefault="00E175BB" w:rsidP="00E175BB">
      <w:pPr>
        <w:autoSpaceDE w:val="0"/>
        <w:autoSpaceDN w:val="0"/>
        <w:adjustRightInd w:val="0"/>
        <w:rPr>
          <w:rFonts w:cs="Segoe UI"/>
          <w:szCs w:val="14"/>
        </w:rPr>
      </w:pPr>
      <w:r w:rsidRPr="00E175BB">
        <w:rPr>
          <w:rFonts w:cs="Segoe UI"/>
          <w:szCs w:val="14"/>
        </w:rPr>
        <w:t>D. Balanced scorecard</w:t>
      </w:r>
    </w:p>
    <w:p w14:paraId="5BD634B5"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D is the correct answer.</w:t>
      </w:r>
    </w:p>
    <w:p w14:paraId="43B0EDC7"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626BFB71" w14:textId="33492463" w:rsidR="00E175BB" w:rsidRPr="00E175BB" w:rsidRDefault="00E175BB" w:rsidP="00E175BB">
      <w:pPr>
        <w:autoSpaceDE w:val="0"/>
        <w:autoSpaceDN w:val="0"/>
        <w:adjustRightInd w:val="0"/>
        <w:rPr>
          <w:rFonts w:cs="Segoe UI"/>
          <w:szCs w:val="14"/>
        </w:rPr>
      </w:pPr>
      <w:r w:rsidRPr="00E175BB">
        <w:rPr>
          <w:rFonts w:cs="Segoe UI"/>
          <w:szCs w:val="14"/>
        </w:rPr>
        <w:t>A. A SWOT (strengths, weaknesses, opportunities, threats) analysis addresses strengths, weaknesses,</w:t>
      </w:r>
      <w:r w:rsidR="00B83D14">
        <w:rPr>
          <w:rFonts w:cs="Segoe UI"/>
          <w:szCs w:val="14"/>
        </w:rPr>
        <w:t xml:space="preserve"> </w:t>
      </w:r>
      <w:r w:rsidRPr="00E175BB">
        <w:rPr>
          <w:rFonts w:cs="Segoe UI"/>
          <w:szCs w:val="14"/>
        </w:rPr>
        <w:t>opportunities and threats. Although useful, a SWOT analysis is not as effective a tool as a balanced</w:t>
      </w:r>
      <w:r w:rsidR="00E759CC">
        <w:rPr>
          <w:rFonts w:cs="Segoe UI"/>
          <w:szCs w:val="14"/>
        </w:rPr>
        <w:t xml:space="preserve"> </w:t>
      </w:r>
      <w:r w:rsidRPr="00E175BB">
        <w:rPr>
          <w:rFonts w:cs="Segoe UI"/>
          <w:szCs w:val="14"/>
        </w:rPr>
        <w:t>scorecard (BSC).</w:t>
      </w:r>
    </w:p>
    <w:p w14:paraId="6399F75D" w14:textId="77777777" w:rsidR="00E175BB" w:rsidRPr="00E175BB" w:rsidRDefault="00E175BB" w:rsidP="00E175BB">
      <w:pPr>
        <w:autoSpaceDE w:val="0"/>
        <w:autoSpaceDN w:val="0"/>
        <w:adjustRightInd w:val="0"/>
        <w:rPr>
          <w:rFonts w:cs="Segoe UI"/>
          <w:szCs w:val="14"/>
        </w:rPr>
      </w:pPr>
      <w:r w:rsidRPr="00E175BB">
        <w:rPr>
          <w:rFonts w:cs="Segoe UI"/>
          <w:szCs w:val="14"/>
        </w:rPr>
        <w:t>B. A waterfall chart is used to understand the flow of one process into another.</w:t>
      </w:r>
    </w:p>
    <w:p w14:paraId="18EA9DA8" w14:textId="2CCBAED3" w:rsidR="00E175BB" w:rsidRPr="00E175BB" w:rsidRDefault="00E175BB" w:rsidP="00E175BB">
      <w:pPr>
        <w:autoSpaceDE w:val="0"/>
        <w:autoSpaceDN w:val="0"/>
        <w:adjustRightInd w:val="0"/>
        <w:rPr>
          <w:rFonts w:cs="Segoe UI"/>
          <w:szCs w:val="14"/>
        </w:rPr>
      </w:pPr>
      <w:r w:rsidRPr="00E175BB">
        <w:rPr>
          <w:rFonts w:cs="Segoe UI"/>
          <w:szCs w:val="14"/>
        </w:rPr>
        <w:t>C. A gap analysis, while useful for identifying the difference between the current state and the desired</w:t>
      </w:r>
      <w:r w:rsidR="00E759CC">
        <w:rPr>
          <w:rFonts w:cs="Segoe UI"/>
          <w:szCs w:val="14"/>
        </w:rPr>
        <w:t xml:space="preserve"> </w:t>
      </w:r>
      <w:r w:rsidRPr="00E175BB">
        <w:rPr>
          <w:rFonts w:cs="Segoe UI"/>
          <w:szCs w:val="14"/>
        </w:rPr>
        <w:t>future state, is not the most appropriate tool.</w:t>
      </w:r>
    </w:p>
    <w:p w14:paraId="1C291D77" w14:textId="5F97F9C5" w:rsidR="00E175BB" w:rsidRPr="00E175BB" w:rsidRDefault="00E175BB" w:rsidP="006A559D">
      <w:pPr>
        <w:autoSpaceDE w:val="0"/>
        <w:autoSpaceDN w:val="0"/>
        <w:adjustRightInd w:val="0"/>
        <w:spacing w:after="60"/>
        <w:rPr>
          <w:rFonts w:cs="Segoe UI"/>
          <w:b/>
          <w:bCs/>
          <w:szCs w:val="14"/>
        </w:rPr>
      </w:pPr>
      <w:r w:rsidRPr="00E175BB">
        <w:rPr>
          <w:rFonts w:cs="Segoe UI"/>
          <w:b/>
          <w:bCs/>
          <w:szCs w:val="14"/>
        </w:rPr>
        <w:t xml:space="preserve">D. A BSC is most effective for evaluating the degree to which </w:t>
      </w:r>
      <w:r w:rsidR="00810BD3">
        <w:rPr>
          <w:rFonts w:cs="Segoe UI"/>
          <w:b/>
          <w:bCs/>
          <w:szCs w:val="14"/>
        </w:rPr>
        <w:t>InfoSec</w:t>
      </w:r>
      <w:r w:rsidRPr="00E175BB">
        <w:rPr>
          <w:rFonts w:cs="Segoe UI"/>
          <w:b/>
          <w:bCs/>
          <w:szCs w:val="14"/>
        </w:rPr>
        <w:t xml:space="preserve"> objectives are</w:t>
      </w:r>
      <w:r w:rsidR="006A559D">
        <w:rPr>
          <w:rFonts w:cs="Segoe UI"/>
          <w:b/>
          <w:bCs/>
          <w:szCs w:val="14"/>
        </w:rPr>
        <w:t xml:space="preserve"> </w:t>
      </w:r>
      <w:r w:rsidRPr="00E175BB">
        <w:rPr>
          <w:rFonts w:cs="Segoe UI"/>
          <w:b/>
          <w:bCs/>
          <w:szCs w:val="14"/>
        </w:rPr>
        <w:t>being met.</w:t>
      </w:r>
    </w:p>
    <w:p w14:paraId="790C455C" w14:textId="007A26B9" w:rsidR="00E175BB" w:rsidRPr="00E175BB" w:rsidRDefault="00E759CC" w:rsidP="00E175BB">
      <w:pPr>
        <w:autoSpaceDE w:val="0"/>
        <w:autoSpaceDN w:val="0"/>
        <w:adjustRightInd w:val="0"/>
        <w:rPr>
          <w:rFonts w:cs="Segoe UI"/>
          <w:szCs w:val="14"/>
        </w:rPr>
      </w:pPr>
      <w:r w:rsidRPr="00E175BB">
        <w:rPr>
          <w:rFonts w:cs="Segoe UI"/>
          <w:b/>
          <w:bCs/>
          <w:szCs w:val="14"/>
        </w:rPr>
        <w:t>S3-25</w:t>
      </w:r>
      <w:r>
        <w:rPr>
          <w:rFonts w:cs="Segoe UI"/>
          <w:b/>
          <w:bCs/>
          <w:szCs w:val="14"/>
        </w:rPr>
        <w:t xml:space="preserve"> </w:t>
      </w:r>
      <w:r w:rsidR="00E175BB" w:rsidRPr="00E175BB">
        <w:rPr>
          <w:rFonts w:cs="Segoe UI"/>
          <w:szCs w:val="14"/>
        </w:rPr>
        <w:t xml:space="preserve">Which of the following is </w:t>
      </w:r>
      <w:r w:rsidR="00E175BB" w:rsidRPr="00075CED">
        <w:rPr>
          <w:rFonts w:cs="Segoe UI"/>
          <w:b/>
          <w:bCs/>
          <w:szCs w:val="14"/>
        </w:rPr>
        <w:t>MOST</w:t>
      </w:r>
      <w:r w:rsidR="00E175BB" w:rsidRPr="00E175BB">
        <w:rPr>
          <w:rFonts w:cs="Segoe UI"/>
          <w:szCs w:val="14"/>
        </w:rPr>
        <w:t xml:space="preserve"> effective in preventing the introduction of a code modification that may</w:t>
      </w:r>
      <w:r>
        <w:rPr>
          <w:rFonts w:cs="Segoe UI"/>
          <w:szCs w:val="14"/>
        </w:rPr>
        <w:t xml:space="preserve"> </w:t>
      </w:r>
      <w:r w:rsidR="00E175BB" w:rsidRPr="00E175BB">
        <w:rPr>
          <w:rFonts w:cs="Segoe UI"/>
          <w:szCs w:val="14"/>
        </w:rPr>
        <w:t>reduce the security of a critical business application?</w:t>
      </w:r>
    </w:p>
    <w:p w14:paraId="01BF0415" w14:textId="77777777" w:rsidR="00E175BB" w:rsidRPr="00E175BB" w:rsidRDefault="00E175BB" w:rsidP="00E175BB">
      <w:pPr>
        <w:autoSpaceDE w:val="0"/>
        <w:autoSpaceDN w:val="0"/>
        <w:adjustRightInd w:val="0"/>
        <w:rPr>
          <w:rFonts w:cs="Segoe UI"/>
          <w:szCs w:val="14"/>
        </w:rPr>
      </w:pPr>
      <w:r w:rsidRPr="00E175BB">
        <w:rPr>
          <w:rFonts w:cs="Segoe UI"/>
          <w:szCs w:val="14"/>
        </w:rPr>
        <w:t>A. Patch management</w:t>
      </w:r>
    </w:p>
    <w:p w14:paraId="180C599F" w14:textId="77777777" w:rsidR="00E175BB" w:rsidRPr="00E175BB" w:rsidRDefault="00E175BB" w:rsidP="00E175BB">
      <w:pPr>
        <w:autoSpaceDE w:val="0"/>
        <w:autoSpaceDN w:val="0"/>
        <w:adjustRightInd w:val="0"/>
        <w:rPr>
          <w:rFonts w:cs="Segoe UI"/>
          <w:szCs w:val="14"/>
        </w:rPr>
      </w:pPr>
      <w:r w:rsidRPr="00E175BB">
        <w:rPr>
          <w:rFonts w:cs="Segoe UI"/>
          <w:szCs w:val="14"/>
        </w:rPr>
        <w:t>B. Change management</w:t>
      </w:r>
    </w:p>
    <w:p w14:paraId="2CD6E0E3" w14:textId="77777777" w:rsidR="00E175BB" w:rsidRPr="00E175BB" w:rsidRDefault="00E175BB" w:rsidP="00E175BB">
      <w:pPr>
        <w:autoSpaceDE w:val="0"/>
        <w:autoSpaceDN w:val="0"/>
        <w:adjustRightInd w:val="0"/>
        <w:rPr>
          <w:rFonts w:cs="Segoe UI"/>
          <w:szCs w:val="14"/>
        </w:rPr>
      </w:pPr>
      <w:r w:rsidRPr="00E175BB">
        <w:rPr>
          <w:rFonts w:cs="Segoe UI"/>
          <w:szCs w:val="14"/>
        </w:rPr>
        <w:t>C. Security metrics</w:t>
      </w:r>
    </w:p>
    <w:p w14:paraId="4A7E30D1" w14:textId="77777777" w:rsidR="00E175BB" w:rsidRPr="00E175BB" w:rsidRDefault="00E175BB" w:rsidP="00E175BB">
      <w:pPr>
        <w:autoSpaceDE w:val="0"/>
        <w:autoSpaceDN w:val="0"/>
        <w:adjustRightInd w:val="0"/>
        <w:rPr>
          <w:rFonts w:cs="Segoe UI"/>
          <w:szCs w:val="14"/>
        </w:rPr>
      </w:pPr>
      <w:r w:rsidRPr="00E175BB">
        <w:rPr>
          <w:rFonts w:cs="Segoe UI"/>
          <w:szCs w:val="14"/>
        </w:rPr>
        <w:t>D. Version control</w:t>
      </w:r>
    </w:p>
    <w:p w14:paraId="66239F49"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B is the correct answer.</w:t>
      </w:r>
    </w:p>
    <w:p w14:paraId="7FA299CB"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541F1FF5" w14:textId="772F6076" w:rsidR="00E175BB" w:rsidRPr="00E175BB" w:rsidRDefault="00E175BB" w:rsidP="00E175BB">
      <w:pPr>
        <w:autoSpaceDE w:val="0"/>
        <w:autoSpaceDN w:val="0"/>
        <w:adjustRightInd w:val="0"/>
        <w:rPr>
          <w:rFonts w:cs="Segoe UI"/>
          <w:szCs w:val="14"/>
        </w:rPr>
      </w:pPr>
      <w:r w:rsidRPr="00E175BB">
        <w:rPr>
          <w:rFonts w:cs="Segoe UI"/>
          <w:szCs w:val="14"/>
        </w:rPr>
        <w:t>A. Patch management corrects discovered weaknesses by applying a correction to the original</w:t>
      </w:r>
      <w:r w:rsidR="006A559D">
        <w:rPr>
          <w:rFonts w:cs="Segoe UI"/>
          <w:szCs w:val="14"/>
        </w:rPr>
        <w:t xml:space="preserve"> </w:t>
      </w:r>
      <w:r w:rsidRPr="00E175BB">
        <w:rPr>
          <w:rFonts w:cs="Segoe UI"/>
          <w:szCs w:val="14"/>
        </w:rPr>
        <w:t>program code.</w:t>
      </w:r>
    </w:p>
    <w:p w14:paraId="00B56211" w14:textId="32A02782" w:rsidR="00E175BB" w:rsidRPr="00E175BB" w:rsidRDefault="00E175BB" w:rsidP="00E175BB">
      <w:pPr>
        <w:autoSpaceDE w:val="0"/>
        <w:autoSpaceDN w:val="0"/>
        <w:adjustRightInd w:val="0"/>
        <w:rPr>
          <w:rFonts w:cs="Segoe UI"/>
          <w:b/>
          <w:bCs/>
          <w:szCs w:val="14"/>
        </w:rPr>
      </w:pPr>
      <w:r w:rsidRPr="00E175BB">
        <w:rPr>
          <w:rFonts w:cs="Segoe UI"/>
          <w:b/>
          <w:bCs/>
          <w:szCs w:val="14"/>
        </w:rPr>
        <w:t>B. Change management controls the process of introducing changes to systems. Failure to have</w:t>
      </w:r>
      <w:r w:rsidR="006A559D">
        <w:rPr>
          <w:rFonts w:cs="Segoe UI"/>
          <w:b/>
          <w:bCs/>
          <w:szCs w:val="14"/>
        </w:rPr>
        <w:t xml:space="preserve"> </w:t>
      </w:r>
      <w:r w:rsidRPr="00E175BB">
        <w:rPr>
          <w:rFonts w:cs="Segoe UI"/>
          <w:b/>
          <w:bCs/>
          <w:szCs w:val="14"/>
        </w:rPr>
        <w:t>good change management may introduce new weaknesses into otherwise secure systems.</w:t>
      </w:r>
    </w:p>
    <w:p w14:paraId="497FC5A5" w14:textId="77777777" w:rsidR="00E175BB" w:rsidRPr="00E175BB" w:rsidRDefault="00E175BB" w:rsidP="00E175BB">
      <w:pPr>
        <w:autoSpaceDE w:val="0"/>
        <w:autoSpaceDN w:val="0"/>
        <w:adjustRightInd w:val="0"/>
        <w:rPr>
          <w:rFonts w:cs="Segoe UI"/>
          <w:szCs w:val="14"/>
        </w:rPr>
      </w:pPr>
      <w:r w:rsidRPr="00E175BB">
        <w:rPr>
          <w:rFonts w:cs="Segoe UI"/>
          <w:szCs w:val="14"/>
        </w:rPr>
        <w:t>C. Security metrics provide a means for measuring effectiveness.</w:t>
      </w:r>
    </w:p>
    <w:p w14:paraId="45CE2FDF" w14:textId="77777777" w:rsidR="00E175BB" w:rsidRPr="00E175BB" w:rsidRDefault="00E175BB" w:rsidP="006A559D">
      <w:pPr>
        <w:autoSpaceDE w:val="0"/>
        <w:autoSpaceDN w:val="0"/>
        <w:adjustRightInd w:val="0"/>
        <w:spacing w:after="60"/>
        <w:rPr>
          <w:rFonts w:cs="Segoe UI"/>
          <w:szCs w:val="14"/>
        </w:rPr>
      </w:pPr>
      <w:r w:rsidRPr="00E175BB">
        <w:rPr>
          <w:rFonts w:cs="Segoe UI"/>
          <w:szCs w:val="14"/>
        </w:rPr>
        <w:t>D. Version control is a subset of change management.</w:t>
      </w:r>
    </w:p>
    <w:p w14:paraId="120F56A8" w14:textId="50C751A5" w:rsidR="00E175BB" w:rsidRPr="00E175BB" w:rsidRDefault="006A559D" w:rsidP="00E175BB">
      <w:pPr>
        <w:autoSpaceDE w:val="0"/>
        <w:autoSpaceDN w:val="0"/>
        <w:adjustRightInd w:val="0"/>
        <w:rPr>
          <w:rFonts w:cs="Segoe UI"/>
          <w:b/>
          <w:bCs/>
          <w:szCs w:val="14"/>
        </w:rPr>
      </w:pPr>
      <w:r w:rsidRPr="00E175BB">
        <w:rPr>
          <w:rFonts w:cs="Segoe UI"/>
          <w:b/>
          <w:bCs/>
          <w:szCs w:val="14"/>
        </w:rPr>
        <w:t>S3-26</w:t>
      </w:r>
      <w:r>
        <w:rPr>
          <w:rFonts w:cs="Segoe UI"/>
          <w:b/>
          <w:bCs/>
          <w:szCs w:val="14"/>
        </w:rPr>
        <w:t xml:space="preserve"> </w:t>
      </w:r>
      <w:r w:rsidR="00E175BB" w:rsidRPr="00E175BB">
        <w:rPr>
          <w:rFonts w:cs="Segoe UI"/>
          <w:szCs w:val="14"/>
        </w:rPr>
        <w:t xml:space="preserve">Which of the following is </w:t>
      </w:r>
      <w:r w:rsidR="00E175BB" w:rsidRPr="00075CED">
        <w:rPr>
          <w:rFonts w:cs="Segoe UI"/>
          <w:b/>
          <w:bCs/>
          <w:szCs w:val="14"/>
        </w:rPr>
        <w:t>MOST</w:t>
      </w:r>
      <w:r w:rsidR="00E175BB" w:rsidRPr="00E175BB">
        <w:rPr>
          <w:rFonts w:cs="Segoe UI"/>
          <w:szCs w:val="14"/>
        </w:rPr>
        <w:t xml:space="preserve"> important to the success of an </w:t>
      </w:r>
      <w:r w:rsidR="00810BD3">
        <w:rPr>
          <w:rFonts w:cs="Segoe UI"/>
          <w:szCs w:val="14"/>
        </w:rPr>
        <w:t>InfoSec</w:t>
      </w:r>
      <w:r w:rsidR="00E175BB" w:rsidRPr="00E175BB">
        <w:rPr>
          <w:rFonts w:cs="Segoe UI"/>
          <w:szCs w:val="14"/>
        </w:rPr>
        <w:t xml:space="preserve"> program? </w:t>
      </w:r>
    </w:p>
    <w:p w14:paraId="717C19EF" w14:textId="69595FED" w:rsidR="00E175BB" w:rsidRPr="00E175BB" w:rsidRDefault="00E175BB" w:rsidP="00E175BB">
      <w:pPr>
        <w:autoSpaceDE w:val="0"/>
        <w:autoSpaceDN w:val="0"/>
        <w:adjustRightInd w:val="0"/>
        <w:rPr>
          <w:rFonts w:cs="Segoe UI"/>
          <w:szCs w:val="14"/>
        </w:rPr>
      </w:pPr>
      <w:r w:rsidRPr="00E175BB">
        <w:rPr>
          <w:rFonts w:cs="Segoe UI"/>
          <w:szCs w:val="14"/>
        </w:rPr>
        <w:t>A.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E175BB">
        <w:rPr>
          <w:rFonts w:cs="Segoe UI"/>
          <w:szCs w:val="14"/>
        </w:rPr>
        <w:t xml:space="preserve"> training</w:t>
      </w:r>
    </w:p>
    <w:p w14:paraId="40FBDACA" w14:textId="77777777" w:rsidR="00E175BB" w:rsidRPr="00E175BB" w:rsidRDefault="00E175BB" w:rsidP="00E175BB">
      <w:pPr>
        <w:autoSpaceDE w:val="0"/>
        <w:autoSpaceDN w:val="0"/>
        <w:adjustRightInd w:val="0"/>
        <w:rPr>
          <w:rFonts w:cs="Segoe UI"/>
          <w:szCs w:val="14"/>
        </w:rPr>
      </w:pPr>
      <w:r w:rsidRPr="00E175BB">
        <w:rPr>
          <w:rFonts w:cs="Segoe UI"/>
          <w:szCs w:val="14"/>
        </w:rPr>
        <w:t>B. Achievable goals and objectives</w:t>
      </w:r>
    </w:p>
    <w:p w14:paraId="19053FB1" w14:textId="77777777" w:rsidR="00E175BB" w:rsidRPr="00E175BB" w:rsidRDefault="00E175BB" w:rsidP="00E175BB">
      <w:pPr>
        <w:autoSpaceDE w:val="0"/>
        <w:autoSpaceDN w:val="0"/>
        <w:adjustRightInd w:val="0"/>
        <w:rPr>
          <w:rFonts w:cs="Segoe UI"/>
          <w:szCs w:val="14"/>
        </w:rPr>
      </w:pPr>
      <w:r w:rsidRPr="00E175BB">
        <w:rPr>
          <w:rFonts w:cs="Segoe UI"/>
          <w:szCs w:val="14"/>
        </w:rPr>
        <w:t>C. Senior management sponsorship</w:t>
      </w:r>
    </w:p>
    <w:p w14:paraId="796927A3" w14:textId="77777777" w:rsidR="00E175BB" w:rsidRPr="00E175BB" w:rsidRDefault="00E175BB" w:rsidP="00E175BB">
      <w:pPr>
        <w:autoSpaceDE w:val="0"/>
        <w:autoSpaceDN w:val="0"/>
        <w:adjustRightInd w:val="0"/>
        <w:rPr>
          <w:rFonts w:cs="Segoe UI"/>
          <w:szCs w:val="14"/>
        </w:rPr>
      </w:pPr>
      <w:r w:rsidRPr="00E175BB">
        <w:rPr>
          <w:rFonts w:cs="Segoe UI"/>
          <w:szCs w:val="14"/>
        </w:rPr>
        <w:t>D. Adequate start-up budget and staffing</w:t>
      </w:r>
    </w:p>
    <w:p w14:paraId="52229D36"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C is the correct answer.</w:t>
      </w:r>
    </w:p>
    <w:p w14:paraId="14F60A58"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3DF790C2" w14:textId="0A7782F3" w:rsidR="00E175BB" w:rsidRPr="00E175BB" w:rsidRDefault="00E175BB" w:rsidP="00E175BB">
      <w:pPr>
        <w:autoSpaceDE w:val="0"/>
        <w:autoSpaceDN w:val="0"/>
        <w:adjustRightInd w:val="0"/>
        <w:rPr>
          <w:rFonts w:cs="Segoe UI"/>
          <w:szCs w:val="14"/>
        </w:rPr>
      </w:pPr>
      <w:r w:rsidRPr="00E175BB">
        <w:rPr>
          <w:rFonts w:cs="Segoe UI"/>
          <w:szCs w:val="14"/>
        </w:rPr>
        <w:t>A.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E175BB">
        <w:rPr>
          <w:rFonts w:cs="Segoe UI"/>
          <w:szCs w:val="14"/>
        </w:rPr>
        <w:t xml:space="preserve"> training, although important, is secondary.</w:t>
      </w:r>
    </w:p>
    <w:p w14:paraId="1047F2E0" w14:textId="4E0CE52F" w:rsidR="00E175BB" w:rsidRPr="00E175BB" w:rsidRDefault="00E175BB" w:rsidP="00E175BB">
      <w:pPr>
        <w:autoSpaceDE w:val="0"/>
        <w:autoSpaceDN w:val="0"/>
        <w:adjustRightInd w:val="0"/>
        <w:rPr>
          <w:rFonts w:cs="Segoe UI"/>
          <w:szCs w:val="14"/>
        </w:rPr>
      </w:pPr>
      <w:r w:rsidRPr="00E175BB">
        <w:rPr>
          <w:rFonts w:cs="Segoe UI"/>
          <w:szCs w:val="14"/>
        </w:rPr>
        <w:t>B. Achievable goals and objectives is an important factor but will not ensure success if senior</w:t>
      </w:r>
      <w:r w:rsidR="006A559D">
        <w:rPr>
          <w:rFonts w:cs="Segoe UI"/>
          <w:szCs w:val="14"/>
        </w:rPr>
        <w:t xml:space="preserve"> </w:t>
      </w:r>
      <w:r w:rsidRPr="00E175BB">
        <w:rPr>
          <w:rFonts w:cs="Segoe UI"/>
          <w:szCs w:val="14"/>
        </w:rPr>
        <w:t>management support is not present.</w:t>
      </w:r>
    </w:p>
    <w:p w14:paraId="4E38277C" w14:textId="0DC3AC45" w:rsidR="00E175BB" w:rsidRPr="00E175BB" w:rsidRDefault="00E175BB" w:rsidP="00E175BB">
      <w:pPr>
        <w:autoSpaceDE w:val="0"/>
        <w:autoSpaceDN w:val="0"/>
        <w:adjustRightInd w:val="0"/>
        <w:rPr>
          <w:rFonts w:cs="Segoe UI"/>
          <w:b/>
          <w:bCs/>
          <w:szCs w:val="14"/>
        </w:rPr>
      </w:pPr>
      <w:r w:rsidRPr="00E175BB">
        <w:rPr>
          <w:rFonts w:cs="Segoe UI"/>
          <w:b/>
          <w:bCs/>
          <w:szCs w:val="14"/>
        </w:rPr>
        <w:t>C. Sufficient senior management support is the most important factor for the success of an</w:t>
      </w:r>
      <w:r w:rsidR="006A559D">
        <w:rPr>
          <w:rFonts w:cs="Segoe UI"/>
          <w:b/>
          <w:bCs/>
          <w:szCs w:val="14"/>
        </w:rPr>
        <w:t xml:space="preserve"> </w:t>
      </w:r>
      <w:r w:rsidR="00810BD3">
        <w:rPr>
          <w:rFonts w:cs="Segoe UI"/>
          <w:b/>
          <w:bCs/>
          <w:szCs w:val="14"/>
        </w:rPr>
        <w:t>InfoSec</w:t>
      </w:r>
      <w:r w:rsidRPr="00E175BB">
        <w:rPr>
          <w:rFonts w:cs="Segoe UI"/>
          <w:b/>
          <w:bCs/>
          <w:szCs w:val="14"/>
        </w:rPr>
        <w:t xml:space="preserve"> program.</w:t>
      </w:r>
    </w:p>
    <w:p w14:paraId="1AE307B4" w14:textId="6CC4D598" w:rsidR="00E175BB" w:rsidRPr="00E175BB" w:rsidRDefault="00E175BB" w:rsidP="006A559D">
      <w:pPr>
        <w:autoSpaceDE w:val="0"/>
        <w:autoSpaceDN w:val="0"/>
        <w:adjustRightInd w:val="0"/>
        <w:spacing w:after="60"/>
        <w:rPr>
          <w:rFonts w:cs="Segoe UI"/>
          <w:szCs w:val="14"/>
        </w:rPr>
      </w:pPr>
      <w:r w:rsidRPr="00E175BB">
        <w:rPr>
          <w:rFonts w:cs="Segoe UI"/>
          <w:szCs w:val="14"/>
        </w:rPr>
        <w:t>D. Having adequate budget and staffing is an important factor and unlikely without senior management</w:t>
      </w:r>
      <w:r w:rsidR="006A559D">
        <w:rPr>
          <w:rFonts w:cs="Segoe UI"/>
          <w:szCs w:val="14"/>
        </w:rPr>
        <w:t xml:space="preserve"> </w:t>
      </w:r>
      <w:r w:rsidRPr="00E175BB">
        <w:rPr>
          <w:rFonts w:cs="Segoe UI"/>
          <w:szCs w:val="14"/>
        </w:rPr>
        <w:t>support and by themselves will not ensure success without senior management support.</w:t>
      </w:r>
    </w:p>
    <w:p w14:paraId="50BB6C97" w14:textId="2B7F5DBE" w:rsidR="00E175BB" w:rsidRPr="00E175BB" w:rsidRDefault="006A559D" w:rsidP="00E175BB">
      <w:pPr>
        <w:autoSpaceDE w:val="0"/>
        <w:autoSpaceDN w:val="0"/>
        <w:adjustRightInd w:val="0"/>
        <w:rPr>
          <w:rFonts w:cs="Segoe UI"/>
          <w:szCs w:val="14"/>
        </w:rPr>
      </w:pPr>
      <w:r w:rsidRPr="00E175BB">
        <w:rPr>
          <w:rFonts w:cs="Segoe UI"/>
          <w:b/>
          <w:bCs/>
          <w:szCs w:val="14"/>
        </w:rPr>
        <w:t>S3-27</w:t>
      </w:r>
      <w:r>
        <w:rPr>
          <w:rFonts w:cs="Segoe UI"/>
          <w:b/>
          <w:bCs/>
          <w:szCs w:val="14"/>
        </w:rPr>
        <w:t xml:space="preserve"> </w:t>
      </w:r>
      <w:r w:rsidR="00E175BB" w:rsidRPr="00E175BB">
        <w:rPr>
          <w:rFonts w:cs="Segoe UI"/>
          <w:szCs w:val="14"/>
        </w:rPr>
        <w:t xml:space="preserve">Which is the </w:t>
      </w:r>
      <w:r w:rsidR="00E175BB" w:rsidRPr="00075CED">
        <w:rPr>
          <w:rFonts w:cs="Segoe UI"/>
          <w:b/>
          <w:bCs/>
          <w:szCs w:val="14"/>
        </w:rPr>
        <w:t>MOST</w:t>
      </w:r>
      <w:r w:rsidR="00E175BB" w:rsidRPr="00E175BB">
        <w:rPr>
          <w:rFonts w:cs="Segoe UI"/>
          <w:szCs w:val="14"/>
        </w:rPr>
        <w:t xml:space="preserve"> effective solution for preventing individuals external to the</w:t>
      </w:r>
      <w:r>
        <w:rPr>
          <w:rFonts w:cs="Segoe UI"/>
          <w:szCs w:val="14"/>
        </w:rPr>
        <w:t xml:space="preserve"> </w:t>
      </w:r>
      <w:r w:rsidR="00E175BB" w:rsidRPr="00E175BB">
        <w:rPr>
          <w:rFonts w:cs="Segoe UI"/>
          <w:szCs w:val="14"/>
        </w:rPr>
        <w:t>organization from modifying sensitive information on a corporate database?</w:t>
      </w:r>
    </w:p>
    <w:p w14:paraId="13CDBC86" w14:textId="77777777" w:rsidR="00E175BB" w:rsidRPr="00E175BB" w:rsidRDefault="00E175BB" w:rsidP="00E175BB">
      <w:pPr>
        <w:autoSpaceDE w:val="0"/>
        <w:autoSpaceDN w:val="0"/>
        <w:adjustRightInd w:val="0"/>
        <w:rPr>
          <w:rFonts w:cs="Segoe UI"/>
          <w:szCs w:val="14"/>
        </w:rPr>
      </w:pPr>
      <w:r w:rsidRPr="00E175BB">
        <w:rPr>
          <w:rFonts w:cs="Segoe UI"/>
          <w:szCs w:val="14"/>
        </w:rPr>
        <w:t>A. Screened subnets</w:t>
      </w:r>
    </w:p>
    <w:p w14:paraId="56C629BC" w14:textId="77777777" w:rsidR="00E175BB" w:rsidRPr="00E175BB" w:rsidRDefault="00E175BB" w:rsidP="00E175BB">
      <w:pPr>
        <w:autoSpaceDE w:val="0"/>
        <w:autoSpaceDN w:val="0"/>
        <w:adjustRightInd w:val="0"/>
        <w:rPr>
          <w:rFonts w:cs="Segoe UI"/>
          <w:szCs w:val="14"/>
        </w:rPr>
      </w:pPr>
      <w:r w:rsidRPr="00E175BB">
        <w:rPr>
          <w:rFonts w:cs="Segoe UI"/>
          <w:szCs w:val="14"/>
        </w:rPr>
        <w:t>B. Information classification policies and procedures</w:t>
      </w:r>
    </w:p>
    <w:p w14:paraId="0B3BEEF6" w14:textId="77777777" w:rsidR="00E175BB" w:rsidRPr="00E175BB" w:rsidRDefault="00E175BB" w:rsidP="00E175BB">
      <w:pPr>
        <w:autoSpaceDE w:val="0"/>
        <w:autoSpaceDN w:val="0"/>
        <w:adjustRightInd w:val="0"/>
        <w:rPr>
          <w:rFonts w:cs="Segoe UI"/>
          <w:szCs w:val="14"/>
        </w:rPr>
      </w:pPr>
      <w:r w:rsidRPr="00E175BB">
        <w:rPr>
          <w:rFonts w:cs="Segoe UI"/>
          <w:szCs w:val="14"/>
        </w:rPr>
        <w:t>C. Role-based access controls</w:t>
      </w:r>
    </w:p>
    <w:p w14:paraId="154B08CB" w14:textId="77777777" w:rsidR="00E175BB" w:rsidRPr="00E175BB" w:rsidRDefault="00E175BB" w:rsidP="00E175BB">
      <w:pPr>
        <w:autoSpaceDE w:val="0"/>
        <w:autoSpaceDN w:val="0"/>
        <w:adjustRightInd w:val="0"/>
        <w:rPr>
          <w:rFonts w:cs="Segoe UI"/>
          <w:szCs w:val="14"/>
        </w:rPr>
      </w:pPr>
      <w:r w:rsidRPr="00E175BB">
        <w:rPr>
          <w:rFonts w:cs="Segoe UI"/>
          <w:szCs w:val="14"/>
        </w:rPr>
        <w:t>D. Intrusion detection system</w:t>
      </w:r>
    </w:p>
    <w:p w14:paraId="7A9D1AC6"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A is the correct answer.</w:t>
      </w:r>
    </w:p>
    <w:p w14:paraId="7819259F" w14:textId="77777777" w:rsidR="00E175BB" w:rsidRPr="00E175BB" w:rsidRDefault="00E175BB" w:rsidP="00E175BB">
      <w:pPr>
        <w:autoSpaceDE w:val="0"/>
        <w:autoSpaceDN w:val="0"/>
        <w:adjustRightInd w:val="0"/>
        <w:rPr>
          <w:rFonts w:cs="Segoe UI"/>
          <w:b/>
          <w:bCs/>
          <w:szCs w:val="14"/>
        </w:rPr>
      </w:pPr>
      <w:r w:rsidRPr="00E175BB">
        <w:rPr>
          <w:rFonts w:cs="Segoe UI"/>
          <w:b/>
          <w:bCs/>
          <w:szCs w:val="14"/>
        </w:rPr>
        <w:t>Justification:</w:t>
      </w:r>
    </w:p>
    <w:p w14:paraId="65AE8C94" w14:textId="2D528B56" w:rsidR="00E175BB" w:rsidRPr="00E175BB" w:rsidRDefault="00E175BB" w:rsidP="00E175BB">
      <w:pPr>
        <w:autoSpaceDE w:val="0"/>
        <w:autoSpaceDN w:val="0"/>
        <w:adjustRightInd w:val="0"/>
        <w:rPr>
          <w:rFonts w:cs="Segoe UI"/>
          <w:b/>
          <w:bCs/>
          <w:szCs w:val="14"/>
        </w:rPr>
      </w:pPr>
      <w:r w:rsidRPr="00E175BB">
        <w:rPr>
          <w:rFonts w:cs="Segoe UI"/>
          <w:b/>
          <w:bCs/>
          <w:szCs w:val="14"/>
        </w:rPr>
        <w:t>A. Screened subnets are demilitarized zones and are oriented toward preventing attacks on an</w:t>
      </w:r>
      <w:r w:rsidR="006A559D">
        <w:rPr>
          <w:rFonts w:cs="Segoe UI"/>
          <w:b/>
          <w:bCs/>
          <w:szCs w:val="14"/>
        </w:rPr>
        <w:t xml:space="preserve"> </w:t>
      </w:r>
      <w:r w:rsidRPr="00E175BB">
        <w:rPr>
          <w:rFonts w:cs="Segoe UI"/>
          <w:b/>
          <w:bCs/>
          <w:szCs w:val="14"/>
        </w:rPr>
        <w:t>internal network by external users.</w:t>
      </w:r>
    </w:p>
    <w:p w14:paraId="559F5151" w14:textId="01923B8C" w:rsidR="00E175BB" w:rsidRPr="00E175BB" w:rsidRDefault="00E175BB" w:rsidP="00E175BB">
      <w:pPr>
        <w:autoSpaceDE w:val="0"/>
        <w:autoSpaceDN w:val="0"/>
        <w:adjustRightInd w:val="0"/>
        <w:rPr>
          <w:rFonts w:cs="Segoe UI"/>
          <w:szCs w:val="14"/>
        </w:rPr>
      </w:pPr>
      <w:r w:rsidRPr="00E175BB">
        <w:rPr>
          <w:rFonts w:cs="Segoe UI"/>
          <w:szCs w:val="14"/>
        </w:rPr>
        <w:t>B. The policies and procedures to classify information will ultimately result in better protection, but they</w:t>
      </w:r>
      <w:r w:rsidR="006A559D">
        <w:rPr>
          <w:rFonts w:cs="Segoe UI"/>
          <w:szCs w:val="14"/>
        </w:rPr>
        <w:t xml:space="preserve"> </w:t>
      </w:r>
      <w:r w:rsidRPr="00E175BB">
        <w:rPr>
          <w:rFonts w:cs="Segoe UI"/>
          <w:szCs w:val="14"/>
        </w:rPr>
        <w:t>will not prevent actual modification.</w:t>
      </w:r>
    </w:p>
    <w:p w14:paraId="74E0D33A" w14:textId="29E89C2E" w:rsidR="00E175BB" w:rsidRPr="00E175BB" w:rsidRDefault="00E175BB" w:rsidP="00E175BB">
      <w:pPr>
        <w:autoSpaceDE w:val="0"/>
        <w:autoSpaceDN w:val="0"/>
        <w:adjustRightInd w:val="0"/>
        <w:rPr>
          <w:rFonts w:cs="Segoe UI"/>
          <w:szCs w:val="14"/>
        </w:rPr>
      </w:pPr>
      <w:r w:rsidRPr="00E175BB">
        <w:rPr>
          <w:rFonts w:cs="Segoe UI"/>
          <w:szCs w:val="14"/>
        </w:rPr>
        <w:t>C. Role-based access controls would help ensure that users only had access to files and systems</w:t>
      </w:r>
      <w:r w:rsidR="006A559D">
        <w:rPr>
          <w:rFonts w:cs="Segoe UI"/>
          <w:szCs w:val="14"/>
        </w:rPr>
        <w:t xml:space="preserve"> </w:t>
      </w:r>
      <w:r w:rsidRPr="00E175BB">
        <w:rPr>
          <w:rFonts w:cs="Segoe UI"/>
          <w:szCs w:val="14"/>
        </w:rPr>
        <w:t>appropriate for their job role.</w:t>
      </w:r>
    </w:p>
    <w:p w14:paraId="1AC1C23C" w14:textId="70145EB7" w:rsidR="00E175BB" w:rsidRPr="00E175BB" w:rsidRDefault="00E175BB" w:rsidP="00557757">
      <w:pPr>
        <w:autoSpaceDE w:val="0"/>
        <w:autoSpaceDN w:val="0"/>
        <w:adjustRightInd w:val="0"/>
        <w:spacing w:after="60"/>
        <w:rPr>
          <w:rFonts w:cs="Segoe UI"/>
          <w:szCs w:val="14"/>
        </w:rPr>
      </w:pPr>
      <w:r w:rsidRPr="00E175BB">
        <w:rPr>
          <w:rFonts w:cs="Segoe UI"/>
          <w:szCs w:val="14"/>
        </w:rPr>
        <w:t>D. Intrusion detection systems are useful to detect invalid attempts, but they will not prevent attempts.</w:t>
      </w:r>
    </w:p>
    <w:p w14:paraId="7559E620" w14:textId="2B32C701" w:rsidR="00064297" w:rsidRPr="00557757" w:rsidRDefault="00064297" w:rsidP="00064297">
      <w:pPr>
        <w:autoSpaceDE w:val="0"/>
        <w:autoSpaceDN w:val="0"/>
        <w:adjustRightInd w:val="0"/>
        <w:rPr>
          <w:rFonts w:cs="Segoe UI"/>
          <w:szCs w:val="14"/>
        </w:rPr>
      </w:pPr>
      <w:r w:rsidRPr="00557757">
        <w:rPr>
          <w:rFonts w:cs="Segoe UI"/>
          <w:b/>
          <w:bCs/>
          <w:szCs w:val="14"/>
        </w:rPr>
        <w:t>S3-28</w:t>
      </w:r>
      <w:r w:rsidRPr="00557757">
        <w:rPr>
          <w:rFonts w:cs="Segoe UI"/>
          <w:szCs w:val="14"/>
        </w:rPr>
        <w:t xml:space="preserve"> Which of the following technologies is utilized to ensure that an individual connecting to a corporate</w:t>
      </w:r>
      <w:r w:rsidR="00557757">
        <w:rPr>
          <w:rFonts w:cs="Segoe UI"/>
          <w:szCs w:val="14"/>
        </w:rPr>
        <w:t xml:space="preserve"> </w:t>
      </w:r>
      <w:r w:rsidRPr="00557757">
        <w:rPr>
          <w:rFonts w:cs="Segoe UI"/>
          <w:szCs w:val="14"/>
        </w:rPr>
        <w:t>internal network over the Internet is not an intruder masquerading as an authorized user?</w:t>
      </w:r>
    </w:p>
    <w:p w14:paraId="14DE4633" w14:textId="77777777" w:rsidR="00064297" w:rsidRPr="00557757" w:rsidRDefault="00064297" w:rsidP="00064297">
      <w:pPr>
        <w:autoSpaceDE w:val="0"/>
        <w:autoSpaceDN w:val="0"/>
        <w:adjustRightInd w:val="0"/>
        <w:rPr>
          <w:rFonts w:cs="Segoe UI"/>
          <w:szCs w:val="14"/>
        </w:rPr>
      </w:pPr>
      <w:r w:rsidRPr="00557757">
        <w:rPr>
          <w:rFonts w:cs="Segoe UI"/>
          <w:szCs w:val="14"/>
        </w:rPr>
        <w:t>A. Intrusion detection system</w:t>
      </w:r>
    </w:p>
    <w:p w14:paraId="2E37CDA6" w14:textId="77777777" w:rsidR="00064297" w:rsidRPr="00557757" w:rsidRDefault="00064297" w:rsidP="00064297">
      <w:pPr>
        <w:autoSpaceDE w:val="0"/>
        <w:autoSpaceDN w:val="0"/>
        <w:adjustRightInd w:val="0"/>
        <w:rPr>
          <w:rFonts w:cs="Segoe UI"/>
          <w:szCs w:val="14"/>
        </w:rPr>
      </w:pPr>
      <w:r w:rsidRPr="00557757">
        <w:rPr>
          <w:rFonts w:cs="Segoe UI"/>
          <w:szCs w:val="14"/>
        </w:rPr>
        <w:t>B. IP address packet filtering</w:t>
      </w:r>
    </w:p>
    <w:p w14:paraId="2DD918D8" w14:textId="77777777" w:rsidR="00064297" w:rsidRPr="00557757" w:rsidRDefault="00064297" w:rsidP="00064297">
      <w:pPr>
        <w:autoSpaceDE w:val="0"/>
        <w:autoSpaceDN w:val="0"/>
        <w:adjustRightInd w:val="0"/>
        <w:rPr>
          <w:rFonts w:cs="Segoe UI"/>
          <w:szCs w:val="14"/>
        </w:rPr>
      </w:pPr>
      <w:r w:rsidRPr="00557757">
        <w:rPr>
          <w:rFonts w:cs="Segoe UI"/>
          <w:szCs w:val="14"/>
        </w:rPr>
        <w:t>C. Two-factor authentication</w:t>
      </w:r>
    </w:p>
    <w:p w14:paraId="7C9AF181" w14:textId="77777777" w:rsidR="00064297" w:rsidRPr="00557757" w:rsidRDefault="00064297" w:rsidP="00064297">
      <w:pPr>
        <w:autoSpaceDE w:val="0"/>
        <w:autoSpaceDN w:val="0"/>
        <w:adjustRightInd w:val="0"/>
        <w:rPr>
          <w:rFonts w:cs="Segoe UI"/>
          <w:szCs w:val="14"/>
        </w:rPr>
      </w:pPr>
      <w:r w:rsidRPr="00557757">
        <w:rPr>
          <w:rFonts w:cs="Segoe UI"/>
          <w:szCs w:val="14"/>
        </w:rPr>
        <w:t>D. Embedded digital signature</w:t>
      </w:r>
    </w:p>
    <w:p w14:paraId="5F2FD64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493D2C4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117C91E2" w14:textId="38EB115D" w:rsidR="00064297" w:rsidRPr="00557757" w:rsidRDefault="00064297" w:rsidP="00064297">
      <w:pPr>
        <w:autoSpaceDE w:val="0"/>
        <w:autoSpaceDN w:val="0"/>
        <w:adjustRightInd w:val="0"/>
        <w:rPr>
          <w:rFonts w:cs="Segoe UI"/>
          <w:szCs w:val="14"/>
        </w:rPr>
      </w:pPr>
      <w:r w:rsidRPr="00557757">
        <w:rPr>
          <w:rFonts w:cs="Segoe UI"/>
          <w:szCs w:val="14"/>
        </w:rPr>
        <w:t>A. An intrusion detection system can be used to detect an external attack but would not help in</w:t>
      </w:r>
      <w:r w:rsidR="00557757">
        <w:rPr>
          <w:rFonts w:cs="Segoe UI"/>
          <w:szCs w:val="14"/>
        </w:rPr>
        <w:t xml:space="preserve"> </w:t>
      </w:r>
      <w:r w:rsidRPr="00557757">
        <w:rPr>
          <w:rFonts w:cs="Segoe UI"/>
          <w:szCs w:val="14"/>
        </w:rPr>
        <w:t>authenticating a user attempting to connect.</w:t>
      </w:r>
    </w:p>
    <w:p w14:paraId="45CD612B" w14:textId="56F5FF44" w:rsidR="00064297" w:rsidRPr="00557757" w:rsidRDefault="00064297" w:rsidP="00064297">
      <w:pPr>
        <w:autoSpaceDE w:val="0"/>
        <w:autoSpaceDN w:val="0"/>
        <w:adjustRightInd w:val="0"/>
        <w:rPr>
          <w:rFonts w:cs="Segoe UI"/>
          <w:szCs w:val="14"/>
        </w:rPr>
      </w:pPr>
      <w:r w:rsidRPr="00557757">
        <w:rPr>
          <w:rFonts w:cs="Segoe UI"/>
          <w:szCs w:val="14"/>
        </w:rPr>
        <w:t>B. IP address packet filtering would protect against spoofing an internal address but would not provide</w:t>
      </w:r>
      <w:r w:rsidR="00557757">
        <w:rPr>
          <w:rFonts w:cs="Segoe UI"/>
          <w:szCs w:val="14"/>
        </w:rPr>
        <w:t xml:space="preserve"> </w:t>
      </w:r>
      <w:r w:rsidRPr="00557757">
        <w:rPr>
          <w:rFonts w:cs="Segoe UI"/>
          <w:szCs w:val="14"/>
        </w:rPr>
        <w:t>strong authentication.</w:t>
      </w:r>
    </w:p>
    <w:p w14:paraId="6C3C1EBE" w14:textId="3B6F64AA" w:rsidR="00064297" w:rsidRPr="00557757" w:rsidRDefault="00064297" w:rsidP="00064297">
      <w:pPr>
        <w:autoSpaceDE w:val="0"/>
        <w:autoSpaceDN w:val="0"/>
        <w:adjustRightInd w:val="0"/>
        <w:rPr>
          <w:rFonts w:cs="Segoe UI"/>
          <w:b/>
          <w:bCs/>
          <w:szCs w:val="14"/>
        </w:rPr>
      </w:pPr>
      <w:r w:rsidRPr="00557757">
        <w:rPr>
          <w:rFonts w:cs="Segoe UI"/>
          <w:b/>
          <w:bCs/>
          <w:szCs w:val="14"/>
        </w:rPr>
        <w:t>C. Two-factor authentication provides an additional security mechanism over and above that</w:t>
      </w:r>
      <w:r w:rsidR="00557757">
        <w:rPr>
          <w:rFonts w:cs="Segoe UI"/>
          <w:b/>
          <w:bCs/>
          <w:szCs w:val="14"/>
        </w:rPr>
        <w:t xml:space="preserve"> </w:t>
      </w:r>
      <w:r w:rsidRPr="00557757">
        <w:rPr>
          <w:rFonts w:cs="Segoe UI"/>
          <w:b/>
          <w:bCs/>
          <w:szCs w:val="14"/>
        </w:rPr>
        <w:t>provided by passwords alone. This is frequently used by mobile users needing to establish</w:t>
      </w:r>
      <w:r w:rsidR="00557757">
        <w:rPr>
          <w:rFonts w:cs="Segoe UI"/>
          <w:b/>
          <w:bCs/>
          <w:szCs w:val="14"/>
        </w:rPr>
        <w:t xml:space="preserve"> </w:t>
      </w:r>
      <w:r w:rsidRPr="00557757">
        <w:rPr>
          <w:rFonts w:cs="Segoe UI"/>
          <w:b/>
          <w:bCs/>
          <w:szCs w:val="14"/>
        </w:rPr>
        <w:t>connectivity to a corporate network.</w:t>
      </w:r>
    </w:p>
    <w:p w14:paraId="597443E0" w14:textId="77777777" w:rsidR="00064297" w:rsidRPr="00557757" w:rsidRDefault="00064297" w:rsidP="00557757">
      <w:pPr>
        <w:autoSpaceDE w:val="0"/>
        <w:autoSpaceDN w:val="0"/>
        <w:adjustRightInd w:val="0"/>
        <w:spacing w:after="60"/>
        <w:rPr>
          <w:rFonts w:cs="Segoe UI"/>
          <w:szCs w:val="14"/>
        </w:rPr>
      </w:pPr>
      <w:r w:rsidRPr="00557757">
        <w:rPr>
          <w:rFonts w:cs="Segoe UI"/>
          <w:szCs w:val="14"/>
        </w:rPr>
        <w:t>D. Digital signatures ensure that transmitted information can be attributed to the named sender.</w:t>
      </w:r>
    </w:p>
    <w:p w14:paraId="5C5CD518" w14:textId="77777777" w:rsidR="00064297" w:rsidRPr="00557757" w:rsidRDefault="00064297" w:rsidP="00064297">
      <w:pPr>
        <w:autoSpaceDE w:val="0"/>
        <w:autoSpaceDN w:val="0"/>
        <w:adjustRightInd w:val="0"/>
        <w:rPr>
          <w:rFonts w:cs="Segoe UI"/>
          <w:szCs w:val="14"/>
        </w:rPr>
      </w:pPr>
      <w:r w:rsidRPr="00557757">
        <w:rPr>
          <w:rFonts w:cs="Segoe UI"/>
          <w:b/>
          <w:bCs/>
          <w:szCs w:val="14"/>
        </w:rPr>
        <w:t>S3-29</w:t>
      </w:r>
      <w:r w:rsidRPr="00557757">
        <w:rPr>
          <w:rFonts w:cs="Segoe UI"/>
          <w:szCs w:val="14"/>
        </w:rPr>
        <w:t xml:space="preserve"> What is an appropriate frequency for updating operating system patches on production servers?</w:t>
      </w:r>
    </w:p>
    <w:p w14:paraId="7067E90F" w14:textId="77777777" w:rsidR="00064297" w:rsidRPr="00557757" w:rsidRDefault="00064297" w:rsidP="00064297">
      <w:pPr>
        <w:autoSpaceDE w:val="0"/>
        <w:autoSpaceDN w:val="0"/>
        <w:adjustRightInd w:val="0"/>
        <w:rPr>
          <w:rFonts w:cs="Segoe UI"/>
          <w:szCs w:val="14"/>
        </w:rPr>
      </w:pPr>
      <w:r w:rsidRPr="00557757">
        <w:rPr>
          <w:rFonts w:cs="Segoe UI"/>
          <w:szCs w:val="14"/>
        </w:rPr>
        <w:t>A. During scheduled rollouts of new applications</w:t>
      </w:r>
    </w:p>
    <w:p w14:paraId="5D64E181" w14:textId="77777777" w:rsidR="00064297" w:rsidRPr="00557757" w:rsidRDefault="00064297" w:rsidP="00064297">
      <w:pPr>
        <w:autoSpaceDE w:val="0"/>
        <w:autoSpaceDN w:val="0"/>
        <w:adjustRightInd w:val="0"/>
        <w:rPr>
          <w:rFonts w:cs="Segoe UI"/>
          <w:szCs w:val="14"/>
        </w:rPr>
      </w:pPr>
      <w:r w:rsidRPr="00557757">
        <w:rPr>
          <w:rFonts w:cs="Segoe UI"/>
          <w:szCs w:val="14"/>
        </w:rPr>
        <w:t>B. According to a fixed security patch management schedule</w:t>
      </w:r>
    </w:p>
    <w:p w14:paraId="022BF1DA" w14:textId="77777777" w:rsidR="00064297" w:rsidRPr="00557757" w:rsidRDefault="00064297" w:rsidP="00064297">
      <w:pPr>
        <w:autoSpaceDE w:val="0"/>
        <w:autoSpaceDN w:val="0"/>
        <w:adjustRightInd w:val="0"/>
        <w:rPr>
          <w:rFonts w:cs="Segoe UI"/>
          <w:szCs w:val="14"/>
        </w:rPr>
      </w:pPr>
      <w:r w:rsidRPr="00557757">
        <w:rPr>
          <w:rFonts w:cs="Segoe UI"/>
          <w:szCs w:val="14"/>
        </w:rPr>
        <w:t>C. Concurrently with quarterly hardware maintenance</w:t>
      </w:r>
    </w:p>
    <w:p w14:paraId="6AE9DF75" w14:textId="77777777" w:rsidR="00064297" w:rsidRPr="00557757" w:rsidRDefault="00064297" w:rsidP="00064297">
      <w:pPr>
        <w:autoSpaceDE w:val="0"/>
        <w:autoSpaceDN w:val="0"/>
        <w:adjustRightInd w:val="0"/>
        <w:rPr>
          <w:rFonts w:cs="Segoe UI"/>
          <w:szCs w:val="14"/>
        </w:rPr>
      </w:pPr>
      <w:r w:rsidRPr="00557757">
        <w:rPr>
          <w:rFonts w:cs="Segoe UI"/>
          <w:szCs w:val="14"/>
        </w:rPr>
        <w:t>D. Whenever important security patches are released</w:t>
      </w:r>
    </w:p>
    <w:p w14:paraId="292E6C3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74FB3DB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657C9D34" w14:textId="77777777" w:rsidR="00064297" w:rsidRPr="00557757" w:rsidRDefault="00064297" w:rsidP="00064297">
      <w:pPr>
        <w:autoSpaceDE w:val="0"/>
        <w:autoSpaceDN w:val="0"/>
        <w:adjustRightInd w:val="0"/>
        <w:rPr>
          <w:rFonts w:cs="Segoe UI"/>
          <w:szCs w:val="14"/>
        </w:rPr>
      </w:pPr>
      <w:r w:rsidRPr="00557757">
        <w:rPr>
          <w:rFonts w:cs="Segoe UI"/>
          <w:szCs w:val="14"/>
        </w:rPr>
        <w:t>A. Patches should not be delayed to coincide with other scheduled rollouts.</w:t>
      </w:r>
    </w:p>
    <w:p w14:paraId="78A7C567" w14:textId="77777777" w:rsidR="00064297" w:rsidRPr="00557757" w:rsidRDefault="00064297" w:rsidP="00064297">
      <w:pPr>
        <w:autoSpaceDE w:val="0"/>
        <w:autoSpaceDN w:val="0"/>
        <w:adjustRightInd w:val="0"/>
        <w:rPr>
          <w:rFonts w:cs="Segoe UI"/>
          <w:szCs w:val="14"/>
        </w:rPr>
      </w:pPr>
      <w:r w:rsidRPr="00557757">
        <w:rPr>
          <w:rFonts w:cs="Segoe UI"/>
          <w:szCs w:val="14"/>
        </w:rPr>
        <w:t>B. Patches should not be delayed to coincide with other scheduled maintenance.</w:t>
      </w:r>
    </w:p>
    <w:p w14:paraId="412EB94C" w14:textId="19545822" w:rsidR="00064297" w:rsidRPr="00557757" w:rsidRDefault="00064297" w:rsidP="00064297">
      <w:pPr>
        <w:autoSpaceDE w:val="0"/>
        <w:autoSpaceDN w:val="0"/>
        <w:adjustRightInd w:val="0"/>
        <w:rPr>
          <w:rFonts w:cs="Segoe UI"/>
          <w:szCs w:val="14"/>
        </w:rPr>
      </w:pPr>
      <w:r w:rsidRPr="00557757">
        <w:rPr>
          <w:rFonts w:cs="Segoe UI"/>
          <w:szCs w:val="14"/>
        </w:rPr>
        <w:t>C. Due to the possibility of creating a system outage, patches should not be deployed during critical</w:t>
      </w:r>
      <w:r w:rsidR="00557757">
        <w:rPr>
          <w:rFonts w:cs="Segoe UI"/>
          <w:szCs w:val="14"/>
        </w:rPr>
        <w:t xml:space="preserve"> </w:t>
      </w:r>
      <w:r w:rsidRPr="00557757">
        <w:rPr>
          <w:rFonts w:cs="Segoe UI"/>
          <w:szCs w:val="14"/>
        </w:rPr>
        <w:t>periods of application activity such as month-end or quarter-end closing.</w:t>
      </w:r>
    </w:p>
    <w:p w14:paraId="40160DC0" w14:textId="69715A16" w:rsidR="00064297" w:rsidRPr="00557757" w:rsidRDefault="00064297" w:rsidP="00557757">
      <w:pPr>
        <w:autoSpaceDE w:val="0"/>
        <w:autoSpaceDN w:val="0"/>
        <w:adjustRightInd w:val="0"/>
        <w:spacing w:after="60"/>
        <w:rPr>
          <w:rFonts w:cs="Segoe UI"/>
          <w:b/>
          <w:bCs/>
          <w:szCs w:val="14"/>
        </w:rPr>
      </w:pPr>
      <w:r w:rsidRPr="00557757">
        <w:rPr>
          <w:rFonts w:cs="Segoe UI"/>
          <w:b/>
          <w:bCs/>
          <w:szCs w:val="14"/>
        </w:rPr>
        <w:t>D. Patches should be applied whenever important security updates are released after being tested</w:t>
      </w:r>
      <w:r w:rsidR="00557757">
        <w:rPr>
          <w:rFonts w:cs="Segoe UI"/>
          <w:b/>
          <w:bCs/>
          <w:szCs w:val="14"/>
        </w:rPr>
        <w:t xml:space="preserve"> </w:t>
      </w:r>
      <w:r w:rsidRPr="00557757">
        <w:rPr>
          <w:rFonts w:cs="Segoe UI"/>
          <w:b/>
          <w:bCs/>
          <w:szCs w:val="14"/>
        </w:rPr>
        <w:t>to ensure compatibility.</w:t>
      </w:r>
    </w:p>
    <w:p w14:paraId="291A55F8" w14:textId="0BC0A552" w:rsidR="00064297" w:rsidRPr="00557757" w:rsidRDefault="00557757" w:rsidP="00064297">
      <w:pPr>
        <w:autoSpaceDE w:val="0"/>
        <w:autoSpaceDN w:val="0"/>
        <w:adjustRightInd w:val="0"/>
        <w:rPr>
          <w:rFonts w:cs="Segoe UI"/>
          <w:szCs w:val="14"/>
        </w:rPr>
      </w:pPr>
      <w:r w:rsidRPr="00557757">
        <w:rPr>
          <w:rFonts w:cs="Segoe UI"/>
          <w:b/>
          <w:bCs/>
          <w:szCs w:val="14"/>
        </w:rPr>
        <w:t>S3-30</w:t>
      </w:r>
      <w:r>
        <w:rPr>
          <w:rFonts w:cs="Segoe UI"/>
          <w:szCs w:val="14"/>
        </w:rPr>
        <w:t xml:space="preserve"> </w:t>
      </w:r>
      <w:r w:rsidR="00064297" w:rsidRPr="00557757">
        <w:rPr>
          <w:rFonts w:cs="Segoe UI"/>
          <w:szCs w:val="14"/>
        </w:rPr>
        <w:t xml:space="preserve">Which of the following BEST accomplishes secure customer use of an e-commerce application? </w:t>
      </w:r>
    </w:p>
    <w:p w14:paraId="7260CF0D" w14:textId="77777777" w:rsidR="00064297" w:rsidRPr="00557757" w:rsidRDefault="00064297" w:rsidP="00064297">
      <w:pPr>
        <w:autoSpaceDE w:val="0"/>
        <w:autoSpaceDN w:val="0"/>
        <w:adjustRightInd w:val="0"/>
        <w:rPr>
          <w:rFonts w:cs="Segoe UI"/>
          <w:szCs w:val="14"/>
        </w:rPr>
      </w:pPr>
      <w:r w:rsidRPr="00557757">
        <w:rPr>
          <w:rFonts w:cs="Segoe UI"/>
          <w:szCs w:val="14"/>
        </w:rPr>
        <w:t>A. Data encryption</w:t>
      </w:r>
    </w:p>
    <w:p w14:paraId="06F41C43" w14:textId="77777777" w:rsidR="00064297" w:rsidRPr="00557757" w:rsidRDefault="00064297" w:rsidP="00064297">
      <w:pPr>
        <w:autoSpaceDE w:val="0"/>
        <w:autoSpaceDN w:val="0"/>
        <w:adjustRightInd w:val="0"/>
        <w:rPr>
          <w:rFonts w:cs="Segoe UI"/>
          <w:szCs w:val="14"/>
        </w:rPr>
      </w:pPr>
      <w:r w:rsidRPr="00557757">
        <w:rPr>
          <w:rFonts w:cs="Segoe UI"/>
          <w:szCs w:val="14"/>
        </w:rPr>
        <w:t>B. Digital signatures</w:t>
      </w:r>
    </w:p>
    <w:p w14:paraId="5DECF79A" w14:textId="77777777" w:rsidR="00064297" w:rsidRPr="00557757" w:rsidRDefault="00064297" w:rsidP="00064297">
      <w:pPr>
        <w:autoSpaceDE w:val="0"/>
        <w:autoSpaceDN w:val="0"/>
        <w:adjustRightInd w:val="0"/>
        <w:rPr>
          <w:rFonts w:cs="Segoe UI"/>
          <w:szCs w:val="14"/>
        </w:rPr>
      </w:pPr>
      <w:r w:rsidRPr="00557757">
        <w:rPr>
          <w:rFonts w:cs="Segoe UI"/>
          <w:szCs w:val="14"/>
        </w:rPr>
        <w:t>C. Strong passwords</w:t>
      </w:r>
    </w:p>
    <w:p w14:paraId="66E3B0CD" w14:textId="77777777" w:rsidR="00064297" w:rsidRPr="00557757" w:rsidRDefault="00064297" w:rsidP="00064297">
      <w:pPr>
        <w:autoSpaceDE w:val="0"/>
        <w:autoSpaceDN w:val="0"/>
        <w:adjustRightInd w:val="0"/>
        <w:rPr>
          <w:rFonts w:cs="Segoe UI"/>
          <w:szCs w:val="14"/>
        </w:rPr>
      </w:pPr>
      <w:r w:rsidRPr="00557757">
        <w:rPr>
          <w:rFonts w:cs="Segoe UI"/>
          <w:szCs w:val="14"/>
        </w:rPr>
        <w:t>D. Two-factor authentication</w:t>
      </w:r>
    </w:p>
    <w:p w14:paraId="48028AD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2495B9F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53F3FE47" w14:textId="73F57832" w:rsidR="00064297" w:rsidRPr="00557757" w:rsidRDefault="00064297" w:rsidP="00064297">
      <w:pPr>
        <w:autoSpaceDE w:val="0"/>
        <w:autoSpaceDN w:val="0"/>
        <w:adjustRightInd w:val="0"/>
        <w:rPr>
          <w:rFonts w:cs="Segoe UI"/>
          <w:b/>
          <w:bCs/>
          <w:szCs w:val="14"/>
        </w:rPr>
      </w:pPr>
      <w:r w:rsidRPr="00557757">
        <w:rPr>
          <w:rFonts w:cs="Segoe UI"/>
          <w:b/>
          <w:bCs/>
          <w:szCs w:val="14"/>
        </w:rPr>
        <w:t>A. Encryption would be the preferred method of ensuring confidentiality in customer</w:t>
      </w:r>
      <w:r w:rsidR="00557757">
        <w:rPr>
          <w:rFonts w:cs="Segoe UI"/>
          <w:b/>
          <w:bCs/>
          <w:szCs w:val="14"/>
        </w:rPr>
        <w:t xml:space="preserve"> </w:t>
      </w:r>
      <w:r w:rsidRPr="00557757">
        <w:rPr>
          <w:rFonts w:cs="Segoe UI"/>
          <w:b/>
          <w:bCs/>
          <w:szCs w:val="14"/>
        </w:rPr>
        <w:t>communications with an e-commerce application.</w:t>
      </w:r>
    </w:p>
    <w:p w14:paraId="7F4B2466" w14:textId="4AA219BD" w:rsidR="00064297" w:rsidRPr="00557757" w:rsidRDefault="00064297" w:rsidP="00064297">
      <w:pPr>
        <w:autoSpaceDE w:val="0"/>
        <w:autoSpaceDN w:val="0"/>
        <w:adjustRightInd w:val="0"/>
        <w:rPr>
          <w:rFonts w:cs="Segoe UI"/>
          <w:szCs w:val="14"/>
        </w:rPr>
      </w:pPr>
      <w:r w:rsidRPr="00557757">
        <w:rPr>
          <w:rFonts w:cs="Segoe UI"/>
          <w:szCs w:val="14"/>
        </w:rPr>
        <w:t>B. A digital signature is not a practical solution because there is typically no client-side certificate and</w:t>
      </w:r>
      <w:r w:rsidR="00557757">
        <w:rPr>
          <w:rFonts w:cs="Segoe UI"/>
          <w:szCs w:val="14"/>
        </w:rPr>
        <w:t xml:space="preserve"> </w:t>
      </w:r>
      <w:r w:rsidRPr="00557757">
        <w:rPr>
          <w:rFonts w:cs="Segoe UI"/>
          <w:szCs w:val="14"/>
        </w:rPr>
        <w:t>integrity of the communication cannot be ensured.</w:t>
      </w:r>
    </w:p>
    <w:p w14:paraId="00C053AC" w14:textId="77777777" w:rsidR="00064297" w:rsidRPr="00557757" w:rsidRDefault="00064297" w:rsidP="00064297">
      <w:pPr>
        <w:autoSpaceDE w:val="0"/>
        <w:autoSpaceDN w:val="0"/>
        <w:adjustRightInd w:val="0"/>
        <w:rPr>
          <w:rFonts w:cs="Segoe UI"/>
          <w:szCs w:val="14"/>
        </w:rPr>
      </w:pPr>
      <w:r w:rsidRPr="00557757">
        <w:rPr>
          <w:rFonts w:cs="Segoe UI"/>
          <w:szCs w:val="14"/>
        </w:rPr>
        <w:t>C. Strong passwords, by themselves, would not be sufficient because the data could still be intercepted.</w:t>
      </w:r>
    </w:p>
    <w:p w14:paraId="6B056700" w14:textId="02C1F864" w:rsidR="00E175BB" w:rsidRPr="00557757" w:rsidRDefault="00064297" w:rsidP="00557757">
      <w:pPr>
        <w:autoSpaceDE w:val="0"/>
        <w:autoSpaceDN w:val="0"/>
        <w:adjustRightInd w:val="0"/>
        <w:spacing w:after="60"/>
        <w:rPr>
          <w:rFonts w:cs="Segoe UI"/>
          <w:szCs w:val="14"/>
        </w:rPr>
      </w:pPr>
      <w:r w:rsidRPr="00557757">
        <w:rPr>
          <w:rFonts w:cs="Segoe UI"/>
          <w:szCs w:val="14"/>
        </w:rPr>
        <w:t>D. Two-factor authentication would be impractical and provide no assurance that data have not been</w:t>
      </w:r>
      <w:r w:rsidR="00557757">
        <w:rPr>
          <w:rFonts w:cs="Segoe UI"/>
          <w:szCs w:val="14"/>
        </w:rPr>
        <w:t xml:space="preserve"> </w:t>
      </w:r>
      <w:r w:rsidRPr="00557757">
        <w:rPr>
          <w:rFonts w:cs="Segoe UI"/>
          <w:szCs w:val="14"/>
        </w:rPr>
        <w:t>modified through a man -in-the-middle attack.</w:t>
      </w:r>
    </w:p>
    <w:p w14:paraId="59B61F06"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S3-31 </w:t>
      </w:r>
      <w:r w:rsidRPr="00557757">
        <w:rPr>
          <w:rFonts w:cs="Segoe UI"/>
          <w:szCs w:val="14"/>
        </w:rPr>
        <w:t xml:space="preserve">What is the </w:t>
      </w:r>
      <w:r w:rsidRPr="00075CED">
        <w:rPr>
          <w:rFonts w:cs="Segoe UI"/>
          <w:b/>
          <w:bCs/>
          <w:szCs w:val="14"/>
        </w:rPr>
        <w:t xml:space="preserve">BEST </w:t>
      </w:r>
      <w:r w:rsidRPr="00557757">
        <w:rPr>
          <w:rFonts w:cs="Segoe UI"/>
          <w:szCs w:val="14"/>
        </w:rPr>
        <w:t>defense against a structured query language injection attack?</w:t>
      </w:r>
    </w:p>
    <w:p w14:paraId="3AD10365" w14:textId="77777777" w:rsidR="00064297" w:rsidRPr="00557757" w:rsidRDefault="00064297" w:rsidP="00064297">
      <w:pPr>
        <w:autoSpaceDE w:val="0"/>
        <w:autoSpaceDN w:val="0"/>
        <w:adjustRightInd w:val="0"/>
        <w:rPr>
          <w:rFonts w:cs="Segoe UI"/>
          <w:szCs w:val="14"/>
        </w:rPr>
      </w:pPr>
      <w:r w:rsidRPr="00557757">
        <w:rPr>
          <w:rFonts w:cs="Segoe UI"/>
          <w:szCs w:val="14"/>
        </w:rPr>
        <w:t>A. Regularly updated signature files</w:t>
      </w:r>
    </w:p>
    <w:p w14:paraId="7F7C07D7" w14:textId="77777777" w:rsidR="00064297" w:rsidRPr="00557757" w:rsidRDefault="00064297" w:rsidP="00064297">
      <w:pPr>
        <w:autoSpaceDE w:val="0"/>
        <w:autoSpaceDN w:val="0"/>
        <w:adjustRightInd w:val="0"/>
        <w:rPr>
          <w:rFonts w:cs="Segoe UI"/>
          <w:szCs w:val="14"/>
        </w:rPr>
      </w:pPr>
      <w:r w:rsidRPr="00557757">
        <w:rPr>
          <w:rFonts w:cs="Segoe UI"/>
          <w:szCs w:val="14"/>
        </w:rPr>
        <w:t>B. A properly configured firewall</w:t>
      </w:r>
    </w:p>
    <w:p w14:paraId="5445AE41" w14:textId="77777777" w:rsidR="00064297" w:rsidRPr="00557757" w:rsidRDefault="00064297" w:rsidP="00064297">
      <w:pPr>
        <w:autoSpaceDE w:val="0"/>
        <w:autoSpaceDN w:val="0"/>
        <w:adjustRightInd w:val="0"/>
        <w:rPr>
          <w:rFonts w:cs="Segoe UI"/>
          <w:szCs w:val="14"/>
        </w:rPr>
      </w:pPr>
      <w:r w:rsidRPr="00557757">
        <w:rPr>
          <w:rFonts w:cs="Segoe UI"/>
          <w:szCs w:val="14"/>
        </w:rPr>
        <w:t>C. An intrusion detection system</w:t>
      </w:r>
    </w:p>
    <w:p w14:paraId="103AC3DD" w14:textId="77777777" w:rsidR="00064297" w:rsidRPr="00557757" w:rsidRDefault="00064297" w:rsidP="00064297">
      <w:pPr>
        <w:autoSpaceDE w:val="0"/>
        <w:autoSpaceDN w:val="0"/>
        <w:adjustRightInd w:val="0"/>
        <w:rPr>
          <w:rFonts w:cs="Segoe UI"/>
          <w:szCs w:val="14"/>
        </w:rPr>
      </w:pPr>
      <w:r w:rsidRPr="00557757">
        <w:rPr>
          <w:rFonts w:cs="Segoe UI"/>
          <w:szCs w:val="14"/>
        </w:rPr>
        <w:t>D. Strict controls on input fields</w:t>
      </w:r>
    </w:p>
    <w:p w14:paraId="3978BD5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68058EF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0114072C" w14:textId="33F3E8FC" w:rsidR="00064297" w:rsidRPr="00557757" w:rsidRDefault="00064297" w:rsidP="00064297">
      <w:pPr>
        <w:autoSpaceDE w:val="0"/>
        <w:autoSpaceDN w:val="0"/>
        <w:adjustRightInd w:val="0"/>
        <w:rPr>
          <w:rFonts w:cs="Segoe UI"/>
          <w:szCs w:val="14"/>
        </w:rPr>
      </w:pPr>
      <w:r w:rsidRPr="00557757">
        <w:rPr>
          <w:rFonts w:cs="Segoe UI"/>
          <w:szCs w:val="14"/>
        </w:rPr>
        <w:t>A. Regularly updated signature files are unrelated to a structured query language (SQL) attack and</w:t>
      </w:r>
      <w:r w:rsidR="00557757">
        <w:rPr>
          <w:rFonts w:cs="Segoe UI"/>
          <w:szCs w:val="14"/>
        </w:rPr>
        <w:t xml:space="preserve"> </w:t>
      </w:r>
      <w:r w:rsidRPr="00557757">
        <w:rPr>
          <w:rFonts w:cs="Segoe UI"/>
          <w:szCs w:val="14"/>
        </w:rPr>
        <w:t>would fail to prevent it.</w:t>
      </w:r>
    </w:p>
    <w:p w14:paraId="7863E55E" w14:textId="77777777" w:rsidR="00064297" w:rsidRPr="00557757" w:rsidRDefault="00064297" w:rsidP="00064297">
      <w:pPr>
        <w:autoSpaceDE w:val="0"/>
        <w:autoSpaceDN w:val="0"/>
        <w:adjustRightInd w:val="0"/>
        <w:rPr>
          <w:rFonts w:cs="Segoe UI"/>
          <w:szCs w:val="14"/>
        </w:rPr>
      </w:pPr>
      <w:r w:rsidRPr="00557757">
        <w:rPr>
          <w:rFonts w:cs="Segoe UI"/>
          <w:szCs w:val="14"/>
        </w:rPr>
        <w:t>B. A properly configured firewall would fail to prevent such an attack.</w:t>
      </w:r>
    </w:p>
    <w:p w14:paraId="2B6344CE" w14:textId="77777777" w:rsidR="00064297" w:rsidRPr="00557757" w:rsidRDefault="00064297" w:rsidP="00064297">
      <w:pPr>
        <w:autoSpaceDE w:val="0"/>
        <w:autoSpaceDN w:val="0"/>
        <w:adjustRightInd w:val="0"/>
        <w:rPr>
          <w:rFonts w:cs="Segoe UI"/>
          <w:szCs w:val="14"/>
        </w:rPr>
      </w:pPr>
      <w:r w:rsidRPr="00557757">
        <w:rPr>
          <w:rFonts w:cs="Segoe UI"/>
          <w:szCs w:val="14"/>
        </w:rPr>
        <w:t>C. An intrusion detection system would fail to prevent such an attack.</w:t>
      </w:r>
    </w:p>
    <w:p w14:paraId="30952E58" w14:textId="1E42D782" w:rsidR="00064297" w:rsidRPr="00557757" w:rsidRDefault="00064297" w:rsidP="00557757">
      <w:pPr>
        <w:autoSpaceDE w:val="0"/>
        <w:autoSpaceDN w:val="0"/>
        <w:adjustRightInd w:val="0"/>
        <w:spacing w:after="60"/>
        <w:rPr>
          <w:rFonts w:cs="Segoe UI"/>
          <w:b/>
          <w:bCs/>
          <w:szCs w:val="14"/>
        </w:rPr>
      </w:pPr>
      <w:r w:rsidRPr="00557757">
        <w:rPr>
          <w:rFonts w:cs="Segoe UI"/>
          <w:b/>
          <w:bCs/>
          <w:szCs w:val="14"/>
        </w:rPr>
        <w:t>D. SQL injection involves the typing of programming command statements within a data entry</w:t>
      </w:r>
      <w:r w:rsidR="00557757">
        <w:rPr>
          <w:rFonts w:cs="Segoe UI"/>
          <w:b/>
          <w:bCs/>
          <w:szCs w:val="14"/>
        </w:rPr>
        <w:t xml:space="preserve"> </w:t>
      </w:r>
      <w:r w:rsidRPr="00557757">
        <w:rPr>
          <w:rFonts w:cs="Segoe UI"/>
          <w:b/>
          <w:bCs/>
          <w:szCs w:val="14"/>
        </w:rPr>
        <w:t>field on a web page, usually with the intent of fooling the application into thinking that a</w:t>
      </w:r>
      <w:r w:rsidR="00557757">
        <w:rPr>
          <w:rFonts w:cs="Segoe UI"/>
          <w:b/>
          <w:bCs/>
          <w:szCs w:val="14"/>
        </w:rPr>
        <w:t xml:space="preserve"> </w:t>
      </w:r>
      <w:r w:rsidRPr="00557757">
        <w:rPr>
          <w:rFonts w:cs="Segoe UI"/>
          <w:b/>
          <w:bCs/>
          <w:szCs w:val="14"/>
        </w:rPr>
        <w:t>valid password has been entered in the password entry field. The best defense against such an</w:t>
      </w:r>
      <w:r w:rsidR="00557757">
        <w:rPr>
          <w:rFonts w:cs="Segoe UI"/>
          <w:b/>
          <w:bCs/>
          <w:szCs w:val="14"/>
        </w:rPr>
        <w:t xml:space="preserve"> </w:t>
      </w:r>
      <w:r w:rsidRPr="00557757">
        <w:rPr>
          <w:rFonts w:cs="Segoe UI"/>
          <w:b/>
          <w:bCs/>
          <w:szCs w:val="14"/>
        </w:rPr>
        <w:t>attack is to have strict edits on what can be typed into a data input field so that programming</w:t>
      </w:r>
      <w:r w:rsidR="00557757">
        <w:rPr>
          <w:rFonts w:cs="Segoe UI"/>
          <w:b/>
          <w:bCs/>
          <w:szCs w:val="14"/>
        </w:rPr>
        <w:t xml:space="preserve"> </w:t>
      </w:r>
      <w:r w:rsidRPr="00557757">
        <w:rPr>
          <w:rFonts w:cs="Segoe UI"/>
          <w:b/>
          <w:bCs/>
          <w:szCs w:val="14"/>
        </w:rPr>
        <w:t>commands will be rejected. Code reviews should also be conducted to ensure that such edits are</w:t>
      </w:r>
      <w:r w:rsidR="00557757">
        <w:rPr>
          <w:rFonts w:cs="Segoe UI"/>
          <w:b/>
          <w:bCs/>
          <w:szCs w:val="14"/>
        </w:rPr>
        <w:t xml:space="preserve"> </w:t>
      </w:r>
      <w:r w:rsidRPr="00557757">
        <w:rPr>
          <w:rFonts w:cs="Segoe UI"/>
          <w:b/>
          <w:bCs/>
          <w:szCs w:val="14"/>
        </w:rPr>
        <w:t>in place and that there are no inherent weaknesses in the way the code is written; software is</w:t>
      </w:r>
      <w:r w:rsidR="00557757">
        <w:rPr>
          <w:rFonts w:cs="Segoe UI"/>
          <w:b/>
          <w:bCs/>
          <w:szCs w:val="14"/>
        </w:rPr>
        <w:t xml:space="preserve"> </w:t>
      </w:r>
      <w:r w:rsidRPr="00557757">
        <w:rPr>
          <w:rFonts w:cs="Segoe UI"/>
          <w:b/>
          <w:bCs/>
          <w:szCs w:val="14"/>
        </w:rPr>
        <w:t>available to test for such weaknesses.</w:t>
      </w:r>
    </w:p>
    <w:p w14:paraId="661FC1FB" w14:textId="54AE2133" w:rsidR="00064297" w:rsidRPr="00557757" w:rsidRDefault="00064297" w:rsidP="00064297">
      <w:pPr>
        <w:autoSpaceDE w:val="0"/>
        <w:autoSpaceDN w:val="0"/>
        <w:adjustRightInd w:val="0"/>
        <w:rPr>
          <w:rFonts w:cs="Segoe UI"/>
          <w:szCs w:val="14"/>
        </w:rPr>
      </w:pPr>
      <w:r w:rsidRPr="00557757">
        <w:rPr>
          <w:rFonts w:cs="Segoe UI"/>
          <w:b/>
          <w:bCs/>
          <w:szCs w:val="14"/>
        </w:rPr>
        <w:lastRenderedPageBreak/>
        <w:t xml:space="preserve">S3-32 </w:t>
      </w:r>
      <w:r w:rsidRPr="00557757">
        <w:rPr>
          <w:rFonts w:cs="Segoe UI"/>
          <w:szCs w:val="14"/>
        </w:rPr>
        <w:t>Which of the following is the</w:t>
      </w:r>
      <w:r w:rsidR="00557757">
        <w:rPr>
          <w:rFonts w:cs="Segoe UI"/>
          <w:szCs w:val="14"/>
        </w:rPr>
        <w:t xml:space="preserve"> </w:t>
      </w:r>
      <w:r w:rsidRPr="00557757">
        <w:rPr>
          <w:rFonts w:cs="Segoe UI"/>
          <w:b/>
          <w:bCs/>
          <w:szCs w:val="14"/>
        </w:rPr>
        <w:t>MOST</w:t>
      </w:r>
      <w:r w:rsidRPr="00557757">
        <w:rPr>
          <w:rFonts w:cs="Segoe UI"/>
          <w:szCs w:val="14"/>
        </w:rPr>
        <w:t xml:space="preserve"> important consideration when implementing an intrusion detection system?</w:t>
      </w:r>
    </w:p>
    <w:p w14:paraId="6B61961E" w14:textId="77777777" w:rsidR="00064297" w:rsidRPr="00557757" w:rsidRDefault="00064297" w:rsidP="00064297">
      <w:pPr>
        <w:autoSpaceDE w:val="0"/>
        <w:autoSpaceDN w:val="0"/>
        <w:adjustRightInd w:val="0"/>
        <w:rPr>
          <w:rFonts w:cs="Segoe UI"/>
          <w:szCs w:val="14"/>
        </w:rPr>
      </w:pPr>
      <w:r w:rsidRPr="00557757">
        <w:rPr>
          <w:rFonts w:cs="Segoe UI"/>
          <w:szCs w:val="14"/>
        </w:rPr>
        <w:t>A. Tuning</w:t>
      </w:r>
    </w:p>
    <w:p w14:paraId="19C8F83C" w14:textId="77777777" w:rsidR="00064297" w:rsidRPr="00557757" w:rsidRDefault="00064297" w:rsidP="00064297">
      <w:pPr>
        <w:autoSpaceDE w:val="0"/>
        <w:autoSpaceDN w:val="0"/>
        <w:adjustRightInd w:val="0"/>
        <w:rPr>
          <w:rFonts w:cs="Segoe UI"/>
          <w:szCs w:val="14"/>
        </w:rPr>
      </w:pPr>
      <w:r w:rsidRPr="00557757">
        <w:rPr>
          <w:rFonts w:cs="Segoe UI"/>
          <w:szCs w:val="14"/>
        </w:rPr>
        <w:t>B. Patching</w:t>
      </w:r>
    </w:p>
    <w:p w14:paraId="4DE7C8AC" w14:textId="77777777" w:rsidR="00064297" w:rsidRPr="00557757" w:rsidRDefault="00064297" w:rsidP="00064297">
      <w:pPr>
        <w:autoSpaceDE w:val="0"/>
        <w:autoSpaceDN w:val="0"/>
        <w:adjustRightInd w:val="0"/>
        <w:rPr>
          <w:rFonts w:cs="Segoe UI"/>
          <w:szCs w:val="14"/>
        </w:rPr>
      </w:pPr>
      <w:r w:rsidRPr="00557757">
        <w:rPr>
          <w:rFonts w:cs="Segoe UI"/>
          <w:szCs w:val="14"/>
        </w:rPr>
        <w:t>C. Encryption</w:t>
      </w:r>
    </w:p>
    <w:p w14:paraId="500A5523" w14:textId="77777777" w:rsidR="00064297" w:rsidRPr="00557757" w:rsidRDefault="00064297" w:rsidP="00064297">
      <w:pPr>
        <w:autoSpaceDE w:val="0"/>
        <w:autoSpaceDN w:val="0"/>
        <w:adjustRightInd w:val="0"/>
        <w:rPr>
          <w:rFonts w:cs="Segoe UI"/>
          <w:szCs w:val="14"/>
        </w:rPr>
      </w:pPr>
      <w:r w:rsidRPr="00557757">
        <w:rPr>
          <w:rFonts w:cs="Segoe UI"/>
          <w:szCs w:val="14"/>
        </w:rPr>
        <w:t>D. Packet filtering</w:t>
      </w:r>
    </w:p>
    <w:p w14:paraId="3770F3B6"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0342585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05229B90" w14:textId="180A2F68" w:rsidR="00064297" w:rsidRPr="00557757" w:rsidRDefault="00064297" w:rsidP="00064297">
      <w:pPr>
        <w:autoSpaceDE w:val="0"/>
        <w:autoSpaceDN w:val="0"/>
        <w:adjustRightInd w:val="0"/>
        <w:rPr>
          <w:rFonts w:cs="Segoe UI"/>
          <w:b/>
          <w:bCs/>
          <w:szCs w:val="14"/>
        </w:rPr>
      </w:pPr>
      <w:r w:rsidRPr="00557757">
        <w:rPr>
          <w:rFonts w:cs="Segoe UI"/>
          <w:b/>
          <w:bCs/>
          <w:szCs w:val="14"/>
        </w:rPr>
        <w:t>A. If an intrusion detection system is not properly tuned it will generate an unacceptable number</w:t>
      </w:r>
      <w:r w:rsidR="00632770">
        <w:rPr>
          <w:rFonts w:cs="Segoe UI"/>
          <w:b/>
          <w:bCs/>
          <w:szCs w:val="14"/>
        </w:rPr>
        <w:t xml:space="preserve"> </w:t>
      </w:r>
      <w:r w:rsidRPr="00557757">
        <w:rPr>
          <w:rFonts w:cs="Segoe UI"/>
          <w:b/>
          <w:bCs/>
          <w:szCs w:val="14"/>
        </w:rPr>
        <w:t>of false positives and/or fail to sound an alarm when an actual attack is underway.</w:t>
      </w:r>
    </w:p>
    <w:p w14:paraId="1BB6A5DA" w14:textId="77777777" w:rsidR="00064297" w:rsidRPr="00557757" w:rsidRDefault="00064297" w:rsidP="00064297">
      <w:pPr>
        <w:autoSpaceDE w:val="0"/>
        <w:autoSpaceDN w:val="0"/>
        <w:adjustRightInd w:val="0"/>
        <w:rPr>
          <w:rFonts w:cs="Segoe UI"/>
          <w:szCs w:val="14"/>
        </w:rPr>
      </w:pPr>
      <w:r w:rsidRPr="00557757">
        <w:rPr>
          <w:rFonts w:cs="Segoe UI"/>
          <w:szCs w:val="14"/>
        </w:rPr>
        <w:t>B. Patching is more related to operating system hardening.</w:t>
      </w:r>
    </w:p>
    <w:p w14:paraId="49055B0F" w14:textId="77777777" w:rsidR="00064297" w:rsidRPr="00557757" w:rsidRDefault="00064297" w:rsidP="00064297">
      <w:pPr>
        <w:autoSpaceDE w:val="0"/>
        <w:autoSpaceDN w:val="0"/>
        <w:adjustRightInd w:val="0"/>
        <w:rPr>
          <w:rFonts w:cs="Segoe UI"/>
          <w:szCs w:val="14"/>
        </w:rPr>
      </w:pPr>
      <w:r w:rsidRPr="00557757">
        <w:rPr>
          <w:rFonts w:cs="Segoe UI"/>
          <w:szCs w:val="14"/>
        </w:rPr>
        <w:t>C. Encryption would not be as relevant as tuning.</w:t>
      </w:r>
    </w:p>
    <w:p w14:paraId="6D83377F" w14:textId="77777777" w:rsidR="00064297" w:rsidRPr="00557757" w:rsidRDefault="00064297" w:rsidP="00632770">
      <w:pPr>
        <w:autoSpaceDE w:val="0"/>
        <w:autoSpaceDN w:val="0"/>
        <w:adjustRightInd w:val="0"/>
        <w:spacing w:after="60"/>
        <w:rPr>
          <w:rFonts w:cs="Segoe UI"/>
          <w:szCs w:val="14"/>
        </w:rPr>
      </w:pPr>
      <w:r w:rsidRPr="00557757">
        <w:rPr>
          <w:rFonts w:cs="Segoe UI"/>
          <w:szCs w:val="14"/>
        </w:rPr>
        <w:t>D. Packet filtering would not be as relevant as tuning.</w:t>
      </w:r>
    </w:p>
    <w:p w14:paraId="1999C8DC" w14:textId="7A6E9BA7" w:rsidR="00064297" w:rsidRPr="00557757" w:rsidRDefault="00632770" w:rsidP="00064297">
      <w:pPr>
        <w:autoSpaceDE w:val="0"/>
        <w:autoSpaceDN w:val="0"/>
        <w:adjustRightInd w:val="0"/>
        <w:rPr>
          <w:rFonts w:cs="Segoe UI"/>
          <w:szCs w:val="14"/>
        </w:rPr>
      </w:pPr>
      <w:r w:rsidRPr="00557757">
        <w:rPr>
          <w:rFonts w:cs="Segoe UI"/>
          <w:b/>
          <w:bCs/>
          <w:szCs w:val="14"/>
        </w:rPr>
        <w:t>S3-33</w:t>
      </w:r>
      <w:r>
        <w:rPr>
          <w:rFonts w:cs="Segoe UI"/>
          <w:b/>
          <w:bCs/>
          <w:szCs w:val="14"/>
        </w:rPr>
        <w:t xml:space="preserve"> </w:t>
      </w:r>
      <w:r w:rsidR="00064297" w:rsidRPr="00557757">
        <w:rPr>
          <w:rFonts w:cs="Segoe UI"/>
          <w:szCs w:val="14"/>
        </w:rPr>
        <w:t xml:space="preserve">Which of the following is the </w:t>
      </w:r>
      <w:r w:rsidR="00064297" w:rsidRPr="00075CED">
        <w:rPr>
          <w:rFonts w:cs="Segoe UI"/>
          <w:b/>
          <w:bCs/>
          <w:szCs w:val="14"/>
        </w:rPr>
        <w:t>MOST</w:t>
      </w:r>
      <w:r w:rsidR="00064297" w:rsidRPr="00557757">
        <w:rPr>
          <w:rFonts w:cs="Segoe UI"/>
          <w:szCs w:val="14"/>
        </w:rPr>
        <w:t xml:space="preserve"> important consideration when securing customer credit card data</w:t>
      </w:r>
      <w:r>
        <w:rPr>
          <w:rFonts w:cs="Segoe UI"/>
          <w:szCs w:val="14"/>
        </w:rPr>
        <w:t xml:space="preserve"> </w:t>
      </w:r>
      <w:r w:rsidR="00064297" w:rsidRPr="00557757">
        <w:rPr>
          <w:rFonts w:cs="Segoe UI"/>
          <w:szCs w:val="14"/>
        </w:rPr>
        <w:t>acquired by a point-of-sale cash register?</w:t>
      </w:r>
    </w:p>
    <w:p w14:paraId="1BAF2AE9" w14:textId="77777777" w:rsidR="00064297" w:rsidRPr="00557757" w:rsidRDefault="00064297" w:rsidP="00064297">
      <w:pPr>
        <w:autoSpaceDE w:val="0"/>
        <w:autoSpaceDN w:val="0"/>
        <w:adjustRightInd w:val="0"/>
        <w:rPr>
          <w:rFonts w:cs="Segoe UI"/>
          <w:szCs w:val="14"/>
        </w:rPr>
      </w:pPr>
      <w:r w:rsidRPr="00557757">
        <w:rPr>
          <w:rFonts w:cs="Segoe UI"/>
          <w:szCs w:val="14"/>
        </w:rPr>
        <w:t>A. Authentication</w:t>
      </w:r>
    </w:p>
    <w:p w14:paraId="2A0DF7B9" w14:textId="77777777" w:rsidR="00064297" w:rsidRPr="00557757" w:rsidRDefault="00064297" w:rsidP="00064297">
      <w:pPr>
        <w:autoSpaceDE w:val="0"/>
        <w:autoSpaceDN w:val="0"/>
        <w:adjustRightInd w:val="0"/>
        <w:rPr>
          <w:rFonts w:cs="Segoe UI"/>
          <w:szCs w:val="14"/>
        </w:rPr>
      </w:pPr>
      <w:r w:rsidRPr="00557757">
        <w:rPr>
          <w:rFonts w:cs="Segoe UI"/>
          <w:szCs w:val="14"/>
        </w:rPr>
        <w:t>B. Hardening</w:t>
      </w:r>
    </w:p>
    <w:p w14:paraId="74E54E31" w14:textId="77777777" w:rsidR="00064297" w:rsidRPr="00557757" w:rsidRDefault="00064297" w:rsidP="00064297">
      <w:pPr>
        <w:autoSpaceDE w:val="0"/>
        <w:autoSpaceDN w:val="0"/>
        <w:adjustRightInd w:val="0"/>
        <w:rPr>
          <w:rFonts w:cs="Segoe UI"/>
          <w:szCs w:val="14"/>
        </w:rPr>
      </w:pPr>
      <w:r w:rsidRPr="00557757">
        <w:rPr>
          <w:rFonts w:cs="Segoe UI"/>
          <w:szCs w:val="14"/>
        </w:rPr>
        <w:t>C. Encryption</w:t>
      </w:r>
    </w:p>
    <w:p w14:paraId="1BF5B3C6" w14:textId="77777777" w:rsidR="00064297" w:rsidRPr="00557757" w:rsidRDefault="00064297" w:rsidP="00064297">
      <w:pPr>
        <w:autoSpaceDE w:val="0"/>
        <w:autoSpaceDN w:val="0"/>
        <w:adjustRightInd w:val="0"/>
        <w:rPr>
          <w:rFonts w:cs="Segoe UI"/>
          <w:szCs w:val="14"/>
        </w:rPr>
      </w:pPr>
      <w:r w:rsidRPr="00557757">
        <w:rPr>
          <w:rFonts w:cs="Segoe UI"/>
          <w:szCs w:val="14"/>
        </w:rPr>
        <w:t>D. Nonrepudiation</w:t>
      </w:r>
    </w:p>
    <w:p w14:paraId="3BFE8414"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2E1DC23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6B1893C" w14:textId="77777777" w:rsidR="00064297" w:rsidRPr="00557757" w:rsidRDefault="00064297" w:rsidP="00064297">
      <w:pPr>
        <w:autoSpaceDE w:val="0"/>
        <w:autoSpaceDN w:val="0"/>
        <w:adjustRightInd w:val="0"/>
        <w:rPr>
          <w:rFonts w:cs="Segoe UI"/>
          <w:szCs w:val="14"/>
        </w:rPr>
      </w:pPr>
      <w:r w:rsidRPr="00557757">
        <w:rPr>
          <w:rFonts w:cs="Segoe UI"/>
          <w:szCs w:val="14"/>
        </w:rPr>
        <w:t>A. Authentication of the point-of-sale terminal will not prevent unauthorized reading of the data.</w:t>
      </w:r>
    </w:p>
    <w:p w14:paraId="23EA8BEE" w14:textId="77777777" w:rsidR="00064297" w:rsidRPr="00557757" w:rsidRDefault="00064297" w:rsidP="00064297">
      <w:pPr>
        <w:autoSpaceDE w:val="0"/>
        <w:autoSpaceDN w:val="0"/>
        <w:adjustRightInd w:val="0"/>
        <w:rPr>
          <w:rFonts w:cs="Segoe UI"/>
          <w:szCs w:val="14"/>
        </w:rPr>
      </w:pPr>
      <w:r w:rsidRPr="00557757">
        <w:rPr>
          <w:rFonts w:cs="Segoe UI"/>
          <w:szCs w:val="14"/>
        </w:rPr>
        <w:t>B. Hardening will protect the point-of-sale but will not prevent unauthorized reading of the data.</w:t>
      </w:r>
    </w:p>
    <w:p w14:paraId="7806E7B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Cardholder data should be encrypted using strong encryption techniques.</w:t>
      </w:r>
    </w:p>
    <w:p w14:paraId="4F9A320D" w14:textId="0DD9378E" w:rsidR="00064297" w:rsidRPr="00557757" w:rsidRDefault="00064297" w:rsidP="00632770">
      <w:pPr>
        <w:autoSpaceDE w:val="0"/>
        <w:autoSpaceDN w:val="0"/>
        <w:adjustRightInd w:val="0"/>
        <w:spacing w:after="60"/>
        <w:rPr>
          <w:rFonts w:cs="Segoe UI"/>
          <w:szCs w:val="14"/>
        </w:rPr>
      </w:pPr>
      <w:r w:rsidRPr="00557757">
        <w:rPr>
          <w:rFonts w:cs="Segoe UI"/>
          <w:szCs w:val="14"/>
        </w:rPr>
        <w:t>D. Nonrepudiation is not relevant to credit card data protection.</w:t>
      </w:r>
    </w:p>
    <w:p w14:paraId="77F179FE"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S3-34 </w:t>
      </w:r>
      <w:r w:rsidRPr="00557757">
        <w:rPr>
          <w:rFonts w:cs="Segoe UI"/>
          <w:szCs w:val="14"/>
        </w:rPr>
        <w:t xml:space="preserve">Organizations implement ethics training </w:t>
      </w:r>
      <w:r w:rsidRPr="00557757">
        <w:rPr>
          <w:rFonts w:cs="Segoe UI"/>
          <w:b/>
          <w:bCs/>
          <w:szCs w:val="14"/>
        </w:rPr>
        <w:t xml:space="preserve">PRIMARILY </w:t>
      </w:r>
      <w:r w:rsidRPr="00557757">
        <w:rPr>
          <w:rFonts w:cs="Segoe UI"/>
          <w:szCs w:val="14"/>
        </w:rPr>
        <w:t>to provide guidance to individuals engaged in:</w:t>
      </w:r>
    </w:p>
    <w:p w14:paraId="05E1FA9D" w14:textId="77777777" w:rsidR="00064297" w:rsidRPr="00557757" w:rsidRDefault="00064297" w:rsidP="00064297">
      <w:pPr>
        <w:autoSpaceDE w:val="0"/>
        <w:autoSpaceDN w:val="0"/>
        <w:adjustRightInd w:val="0"/>
        <w:rPr>
          <w:rFonts w:cs="Segoe UI"/>
          <w:szCs w:val="14"/>
        </w:rPr>
      </w:pPr>
      <w:r w:rsidRPr="00557757">
        <w:rPr>
          <w:rFonts w:cs="Segoe UI"/>
          <w:szCs w:val="14"/>
        </w:rPr>
        <w:t>A. monitoring user activities.</w:t>
      </w:r>
    </w:p>
    <w:p w14:paraId="49581DE5" w14:textId="77777777" w:rsidR="00064297" w:rsidRPr="00557757" w:rsidRDefault="00064297" w:rsidP="00064297">
      <w:pPr>
        <w:autoSpaceDE w:val="0"/>
        <w:autoSpaceDN w:val="0"/>
        <w:adjustRightInd w:val="0"/>
        <w:rPr>
          <w:rFonts w:cs="Segoe UI"/>
          <w:szCs w:val="14"/>
        </w:rPr>
      </w:pPr>
      <w:r w:rsidRPr="00557757">
        <w:rPr>
          <w:rFonts w:cs="Segoe UI"/>
          <w:szCs w:val="14"/>
        </w:rPr>
        <w:t>B. implementing security controls.</w:t>
      </w:r>
    </w:p>
    <w:p w14:paraId="547FB142" w14:textId="77777777" w:rsidR="00064297" w:rsidRPr="00557757" w:rsidRDefault="00064297" w:rsidP="00064297">
      <w:pPr>
        <w:autoSpaceDE w:val="0"/>
        <w:autoSpaceDN w:val="0"/>
        <w:adjustRightInd w:val="0"/>
        <w:rPr>
          <w:rFonts w:cs="Segoe UI"/>
          <w:szCs w:val="14"/>
        </w:rPr>
      </w:pPr>
      <w:r w:rsidRPr="00557757">
        <w:rPr>
          <w:rFonts w:cs="Segoe UI"/>
          <w:szCs w:val="14"/>
        </w:rPr>
        <w:t>C. managing risk tolerance.</w:t>
      </w:r>
    </w:p>
    <w:p w14:paraId="41C00D5D" w14:textId="77777777" w:rsidR="00064297" w:rsidRPr="00557757" w:rsidRDefault="00064297" w:rsidP="00064297">
      <w:pPr>
        <w:autoSpaceDE w:val="0"/>
        <w:autoSpaceDN w:val="0"/>
        <w:adjustRightInd w:val="0"/>
        <w:rPr>
          <w:rFonts w:cs="Segoe UI"/>
          <w:szCs w:val="14"/>
        </w:rPr>
      </w:pPr>
      <w:r w:rsidRPr="00557757">
        <w:rPr>
          <w:rFonts w:cs="Segoe UI"/>
          <w:szCs w:val="14"/>
        </w:rPr>
        <w:t>D. assigning access.</w:t>
      </w:r>
    </w:p>
    <w:p w14:paraId="7FCD813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09E2684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2700BC1D" w14:textId="0E692938" w:rsidR="00064297" w:rsidRPr="00557757" w:rsidRDefault="00064297" w:rsidP="00064297">
      <w:pPr>
        <w:autoSpaceDE w:val="0"/>
        <w:autoSpaceDN w:val="0"/>
        <w:adjustRightInd w:val="0"/>
        <w:rPr>
          <w:rFonts w:cs="Segoe UI"/>
          <w:b/>
          <w:bCs/>
          <w:szCs w:val="14"/>
        </w:rPr>
      </w:pPr>
      <w:r w:rsidRPr="00557757">
        <w:rPr>
          <w:rFonts w:cs="Segoe UI"/>
          <w:b/>
          <w:bCs/>
          <w:szCs w:val="14"/>
        </w:rPr>
        <w:t>A. Monitoring user activities may result in access to sensitive corporate and personal information.</w:t>
      </w:r>
      <w:r w:rsidR="00632770">
        <w:rPr>
          <w:rFonts w:cs="Segoe UI"/>
          <w:b/>
          <w:bCs/>
          <w:szCs w:val="14"/>
        </w:rPr>
        <w:t xml:space="preserve"> </w:t>
      </w:r>
      <w:r w:rsidRPr="00557757">
        <w:rPr>
          <w:rFonts w:cs="Segoe UI"/>
          <w:b/>
          <w:bCs/>
          <w:szCs w:val="14"/>
        </w:rPr>
        <w:t>The organization should implement training that provides guidance on appropriate legal</w:t>
      </w:r>
      <w:r w:rsidR="00632770">
        <w:rPr>
          <w:rFonts w:cs="Segoe UI"/>
          <w:b/>
          <w:bCs/>
          <w:szCs w:val="14"/>
        </w:rPr>
        <w:t xml:space="preserve"> </w:t>
      </w:r>
      <w:r w:rsidRPr="00557757">
        <w:rPr>
          <w:rFonts w:cs="Segoe UI"/>
          <w:b/>
          <w:bCs/>
          <w:szCs w:val="14"/>
        </w:rPr>
        <w:t>behavior to reduce corporate liability and increase user awareness and understanding of data</w:t>
      </w:r>
      <w:r w:rsidR="00632770">
        <w:rPr>
          <w:rFonts w:cs="Segoe UI"/>
          <w:b/>
          <w:bCs/>
          <w:szCs w:val="14"/>
        </w:rPr>
        <w:t xml:space="preserve"> </w:t>
      </w:r>
      <w:r w:rsidRPr="00557757">
        <w:rPr>
          <w:rFonts w:cs="Segoe UI"/>
          <w:b/>
          <w:bCs/>
          <w:szCs w:val="14"/>
        </w:rPr>
        <w:t>privacy and ethical behavior.</w:t>
      </w:r>
    </w:p>
    <w:p w14:paraId="6757B1E5" w14:textId="1EB3EEDA" w:rsidR="00064297" w:rsidRPr="00557757" w:rsidRDefault="00064297" w:rsidP="00064297">
      <w:pPr>
        <w:autoSpaceDE w:val="0"/>
        <w:autoSpaceDN w:val="0"/>
        <w:adjustRightInd w:val="0"/>
        <w:rPr>
          <w:rFonts w:cs="Segoe UI"/>
          <w:szCs w:val="14"/>
        </w:rPr>
      </w:pPr>
      <w:r w:rsidRPr="00557757">
        <w:rPr>
          <w:rFonts w:cs="Segoe UI"/>
          <w:szCs w:val="14"/>
        </w:rPr>
        <w:t>B. While ethics training is good practice for all employees, those that implement security controls are not</w:t>
      </w:r>
      <w:r w:rsidR="00632770">
        <w:rPr>
          <w:rFonts w:cs="Segoe UI"/>
          <w:szCs w:val="14"/>
        </w:rPr>
        <w:t xml:space="preserve"> </w:t>
      </w:r>
      <w:r w:rsidRPr="00557757">
        <w:rPr>
          <w:rFonts w:cs="Segoe UI"/>
          <w:szCs w:val="14"/>
        </w:rPr>
        <w:t>necessarily privy to sensitive data.</w:t>
      </w:r>
    </w:p>
    <w:p w14:paraId="79790924" w14:textId="27F6EB7A" w:rsidR="00064297" w:rsidRPr="00557757" w:rsidRDefault="00064297" w:rsidP="00064297">
      <w:pPr>
        <w:autoSpaceDE w:val="0"/>
        <w:autoSpaceDN w:val="0"/>
        <w:adjustRightInd w:val="0"/>
        <w:rPr>
          <w:rFonts w:cs="Segoe UI"/>
          <w:szCs w:val="14"/>
        </w:rPr>
      </w:pPr>
      <w:r w:rsidRPr="00557757">
        <w:rPr>
          <w:rFonts w:cs="Segoe UI"/>
          <w:szCs w:val="14"/>
        </w:rPr>
        <w:t>C. Employees who manage risk tolerance may have access to high-level corporate information but not</w:t>
      </w:r>
      <w:r w:rsidR="00632770">
        <w:rPr>
          <w:rFonts w:cs="Segoe UI"/>
          <w:szCs w:val="14"/>
        </w:rPr>
        <w:t xml:space="preserve"> </w:t>
      </w:r>
      <w:r w:rsidRPr="00557757">
        <w:rPr>
          <w:rFonts w:cs="Segoe UI"/>
          <w:szCs w:val="14"/>
        </w:rPr>
        <w:t>necessarily sensitive or private information. While ethics training is good practice, it is not required to</w:t>
      </w:r>
      <w:r w:rsidR="00632770">
        <w:rPr>
          <w:rFonts w:cs="Segoe UI"/>
          <w:szCs w:val="14"/>
        </w:rPr>
        <w:t xml:space="preserve"> </w:t>
      </w:r>
      <w:r w:rsidRPr="00557757">
        <w:rPr>
          <w:rFonts w:cs="Segoe UI"/>
          <w:szCs w:val="14"/>
        </w:rPr>
        <w:t>manage risk tolerance for an organization.</w:t>
      </w:r>
    </w:p>
    <w:p w14:paraId="33609800" w14:textId="77777777" w:rsidR="00064297" w:rsidRPr="00557757" w:rsidRDefault="00064297" w:rsidP="00632770">
      <w:pPr>
        <w:autoSpaceDE w:val="0"/>
        <w:autoSpaceDN w:val="0"/>
        <w:adjustRightInd w:val="0"/>
        <w:spacing w:after="60"/>
        <w:rPr>
          <w:rFonts w:cs="Segoe UI"/>
          <w:szCs w:val="14"/>
        </w:rPr>
      </w:pPr>
      <w:r w:rsidRPr="00557757">
        <w:rPr>
          <w:rFonts w:cs="Segoe UI"/>
          <w:szCs w:val="14"/>
        </w:rPr>
        <w:t>D. Employees who manage network access do not necessarily need ethics training.</w:t>
      </w:r>
    </w:p>
    <w:p w14:paraId="630F59F4" w14:textId="256B124A" w:rsidR="00064297" w:rsidRPr="00557757" w:rsidRDefault="00064297" w:rsidP="00064297">
      <w:pPr>
        <w:autoSpaceDE w:val="0"/>
        <w:autoSpaceDN w:val="0"/>
        <w:adjustRightInd w:val="0"/>
        <w:rPr>
          <w:rFonts w:cs="Segoe UI"/>
          <w:szCs w:val="14"/>
        </w:rPr>
      </w:pPr>
      <w:r w:rsidRPr="00557757">
        <w:rPr>
          <w:rFonts w:cs="Segoe UI"/>
          <w:b/>
          <w:bCs/>
          <w:szCs w:val="14"/>
        </w:rPr>
        <w:t xml:space="preserve">S3-35 </w:t>
      </w:r>
      <w:r w:rsidRPr="00557757">
        <w:rPr>
          <w:rFonts w:cs="Segoe UI"/>
          <w:szCs w:val="14"/>
        </w:rPr>
        <w:t xml:space="preserve">Which of the following is the </w:t>
      </w:r>
      <w:r w:rsidRPr="00557757">
        <w:rPr>
          <w:rFonts w:cs="Segoe UI"/>
          <w:b/>
          <w:bCs/>
          <w:szCs w:val="14"/>
        </w:rPr>
        <w:t xml:space="preserve">MOST </w:t>
      </w:r>
      <w:r w:rsidRPr="00557757">
        <w:rPr>
          <w:rFonts w:cs="Segoe UI"/>
          <w:szCs w:val="14"/>
        </w:rPr>
        <w:t>important item to consider when evaluating products to monitor</w:t>
      </w:r>
      <w:r w:rsidR="00632770">
        <w:rPr>
          <w:rFonts w:cs="Segoe UI"/>
          <w:szCs w:val="14"/>
        </w:rPr>
        <w:t xml:space="preserve"> </w:t>
      </w:r>
      <w:r w:rsidRPr="00557757">
        <w:rPr>
          <w:rFonts w:cs="Segoe UI"/>
          <w:szCs w:val="14"/>
        </w:rPr>
        <w:t>security across the enterprise?</w:t>
      </w:r>
    </w:p>
    <w:p w14:paraId="5EFAC76C" w14:textId="77777777" w:rsidR="00064297" w:rsidRPr="00557757" w:rsidRDefault="00064297" w:rsidP="00064297">
      <w:pPr>
        <w:autoSpaceDE w:val="0"/>
        <w:autoSpaceDN w:val="0"/>
        <w:adjustRightInd w:val="0"/>
        <w:rPr>
          <w:rFonts w:cs="Segoe UI"/>
          <w:szCs w:val="14"/>
        </w:rPr>
      </w:pPr>
      <w:r w:rsidRPr="00557757">
        <w:rPr>
          <w:rFonts w:cs="Segoe UI"/>
          <w:szCs w:val="14"/>
        </w:rPr>
        <w:t>A. Ease of installation</w:t>
      </w:r>
    </w:p>
    <w:p w14:paraId="55C155A5" w14:textId="77777777" w:rsidR="00064297" w:rsidRPr="00557757" w:rsidRDefault="00064297" w:rsidP="00064297">
      <w:pPr>
        <w:autoSpaceDE w:val="0"/>
        <w:autoSpaceDN w:val="0"/>
        <w:adjustRightInd w:val="0"/>
        <w:rPr>
          <w:rFonts w:cs="Segoe UI"/>
          <w:szCs w:val="14"/>
        </w:rPr>
      </w:pPr>
      <w:r w:rsidRPr="00557757">
        <w:rPr>
          <w:rFonts w:cs="Segoe UI"/>
          <w:szCs w:val="14"/>
        </w:rPr>
        <w:t>B. Product documentation</w:t>
      </w:r>
    </w:p>
    <w:p w14:paraId="74FF8BDB" w14:textId="77777777" w:rsidR="00064297" w:rsidRPr="00557757" w:rsidRDefault="00064297" w:rsidP="00064297">
      <w:pPr>
        <w:autoSpaceDE w:val="0"/>
        <w:autoSpaceDN w:val="0"/>
        <w:adjustRightInd w:val="0"/>
        <w:rPr>
          <w:rFonts w:cs="Segoe UI"/>
          <w:szCs w:val="14"/>
        </w:rPr>
      </w:pPr>
      <w:r w:rsidRPr="00557757">
        <w:rPr>
          <w:rFonts w:cs="Segoe UI"/>
          <w:szCs w:val="14"/>
        </w:rPr>
        <w:t>C. Available support</w:t>
      </w:r>
    </w:p>
    <w:p w14:paraId="0AA54680" w14:textId="77777777" w:rsidR="00064297" w:rsidRPr="00557757" w:rsidRDefault="00064297" w:rsidP="00064297">
      <w:pPr>
        <w:autoSpaceDE w:val="0"/>
        <w:autoSpaceDN w:val="0"/>
        <w:adjustRightInd w:val="0"/>
        <w:rPr>
          <w:rFonts w:cs="Segoe UI"/>
          <w:szCs w:val="14"/>
        </w:rPr>
      </w:pPr>
      <w:r w:rsidRPr="00557757">
        <w:rPr>
          <w:rFonts w:cs="Segoe UI"/>
          <w:szCs w:val="14"/>
        </w:rPr>
        <w:t>D. System overhead</w:t>
      </w:r>
    </w:p>
    <w:p w14:paraId="018E4C6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4B1501B3"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7FEF0F69" w14:textId="77777777" w:rsidR="00064297" w:rsidRPr="00557757" w:rsidRDefault="00064297" w:rsidP="00064297">
      <w:pPr>
        <w:autoSpaceDE w:val="0"/>
        <w:autoSpaceDN w:val="0"/>
        <w:adjustRightInd w:val="0"/>
        <w:rPr>
          <w:rFonts w:cs="Segoe UI"/>
          <w:szCs w:val="14"/>
        </w:rPr>
      </w:pPr>
      <w:r w:rsidRPr="00557757">
        <w:rPr>
          <w:rFonts w:cs="Segoe UI"/>
          <w:szCs w:val="14"/>
        </w:rPr>
        <w:t>A. Ease of installation, while important, would be secondary.</w:t>
      </w:r>
    </w:p>
    <w:p w14:paraId="112F1D38" w14:textId="77777777" w:rsidR="00064297" w:rsidRPr="00557757" w:rsidRDefault="00064297" w:rsidP="00064297">
      <w:pPr>
        <w:autoSpaceDE w:val="0"/>
        <w:autoSpaceDN w:val="0"/>
        <w:adjustRightInd w:val="0"/>
        <w:rPr>
          <w:rFonts w:cs="Segoe UI"/>
          <w:szCs w:val="14"/>
        </w:rPr>
      </w:pPr>
      <w:r w:rsidRPr="00557757">
        <w:rPr>
          <w:rFonts w:cs="Segoe UI"/>
          <w:szCs w:val="14"/>
        </w:rPr>
        <w:t>B. Product documentation, while important, would be secondary.</w:t>
      </w:r>
    </w:p>
    <w:p w14:paraId="57809A60" w14:textId="77777777" w:rsidR="00064297" w:rsidRPr="00557757" w:rsidRDefault="00064297" w:rsidP="00064297">
      <w:pPr>
        <w:autoSpaceDE w:val="0"/>
        <w:autoSpaceDN w:val="0"/>
        <w:adjustRightInd w:val="0"/>
        <w:rPr>
          <w:rFonts w:cs="Segoe UI"/>
          <w:szCs w:val="14"/>
        </w:rPr>
      </w:pPr>
      <w:r w:rsidRPr="00557757">
        <w:rPr>
          <w:rFonts w:cs="Segoe UI"/>
          <w:szCs w:val="14"/>
        </w:rPr>
        <w:t>C. Available support, while important, would be secondary.</w:t>
      </w:r>
    </w:p>
    <w:p w14:paraId="7BAF3514" w14:textId="77777777" w:rsidR="00064297" w:rsidRPr="00557757" w:rsidRDefault="00064297" w:rsidP="00632770">
      <w:pPr>
        <w:autoSpaceDE w:val="0"/>
        <w:autoSpaceDN w:val="0"/>
        <w:adjustRightInd w:val="0"/>
        <w:spacing w:after="60"/>
        <w:rPr>
          <w:rFonts w:cs="Segoe UI"/>
          <w:b/>
          <w:bCs/>
          <w:szCs w:val="14"/>
        </w:rPr>
      </w:pPr>
      <w:r w:rsidRPr="00557757">
        <w:rPr>
          <w:rFonts w:cs="Segoe UI"/>
          <w:b/>
          <w:bCs/>
          <w:szCs w:val="14"/>
        </w:rPr>
        <w:t>D. Monitoring products can impose a significant impact on system overhead for servers and networks.</w:t>
      </w:r>
    </w:p>
    <w:p w14:paraId="52C77E57" w14:textId="597BE8ED" w:rsidR="00064297" w:rsidRPr="00557757" w:rsidRDefault="00064297" w:rsidP="00064297">
      <w:pPr>
        <w:autoSpaceDE w:val="0"/>
        <w:autoSpaceDN w:val="0"/>
        <w:adjustRightInd w:val="0"/>
        <w:rPr>
          <w:rFonts w:cs="Segoe UI"/>
          <w:szCs w:val="14"/>
        </w:rPr>
      </w:pPr>
      <w:r w:rsidRPr="00557757">
        <w:rPr>
          <w:rFonts w:cs="Segoe UI"/>
          <w:b/>
          <w:bCs/>
          <w:szCs w:val="14"/>
        </w:rPr>
        <w:t xml:space="preserve">S3-36 </w:t>
      </w:r>
      <w:r w:rsidRPr="00557757">
        <w:rPr>
          <w:rFonts w:cs="Segoe UI"/>
          <w:szCs w:val="14"/>
        </w:rPr>
        <w:t xml:space="preserve">Which of the following is the </w:t>
      </w:r>
      <w:r w:rsidRPr="00557757">
        <w:rPr>
          <w:rFonts w:cs="Segoe UI"/>
          <w:b/>
          <w:bCs/>
          <w:szCs w:val="14"/>
        </w:rPr>
        <w:t xml:space="preserve">MOST </w:t>
      </w:r>
      <w:r w:rsidRPr="00557757">
        <w:rPr>
          <w:rFonts w:cs="Segoe UI"/>
          <w:szCs w:val="14"/>
        </w:rPr>
        <w:t>important guideline when using software to scan for security</w:t>
      </w:r>
      <w:r w:rsidR="00F32A3E">
        <w:rPr>
          <w:rFonts w:cs="Segoe UI"/>
          <w:szCs w:val="14"/>
        </w:rPr>
        <w:t xml:space="preserve"> </w:t>
      </w:r>
      <w:r w:rsidRPr="00557757">
        <w:rPr>
          <w:rFonts w:cs="Segoe UI"/>
          <w:szCs w:val="14"/>
        </w:rPr>
        <w:t>exposures within a corporate network?</w:t>
      </w:r>
    </w:p>
    <w:p w14:paraId="4A469E48" w14:textId="77777777" w:rsidR="00064297" w:rsidRPr="00557757" w:rsidRDefault="00064297" w:rsidP="00064297">
      <w:pPr>
        <w:autoSpaceDE w:val="0"/>
        <w:autoSpaceDN w:val="0"/>
        <w:adjustRightInd w:val="0"/>
        <w:rPr>
          <w:rFonts w:cs="Segoe UI"/>
          <w:szCs w:val="14"/>
        </w:rPr>
      </w:pPr>
      <w:r w:rsidRPr="00557757">
        <w:rPr>
          <w:rFonts w:cs="Segoe UI"/>
          <w:szCs w:val="14"/>
        </w:rPr>
        <w:t>A. Never use open source tools.</w:t>
      </w:r>
    </w:p>
    <w:p w14:paraId="1232FF5C" w14:textId="337463A4" w:rsidR="00064297" w:rsidRPr="00557757" w:rsidRDefault="00632770" w:rsidP="00064297">
      <w:pPr>
        <w:autoSpaceDE w:val="0"/>
        <w:autoSpaceDN w:val="0"/>
        <w:adjustRightInd w:val="0"/>
        <w:rPr>
          <w:rFonts w:cs="Segoe UI"/>
          <w:szCs w:val="14"/>
        </w:rPr>
      </w:pPr>
      <w:r>
        <w:rPr>
          <w:rFonts w:cs="Segoe UI"/>
          <w:szCs w:val="14"/>
        </w:rPr>
        <w:t xml:space="preserve">B. </w:t>
      </w:r>
      <w:r w:rsidR="00064297" w:rsidRPr="00557757">
        <w:rPr>
          <w:rFonts w:cs="Segoe UI"/>
          <w:szCs w:val="14"/>
        </w:rPr>
        <w:t>Focus only on production servers.</w:t>
      </w:r>
    </w:p>
    <w:p w14:paraId="497B1FAC" w14:textId="7593AF7F" w:rsidR="00064297" w:rsidRPr="00557757" w:rsidRDefault="00632770" w:rsidP="00064297">
      <w:pPr>
        <w:autoSpaceDE w:val="0"/>
        <w:autoSpaceDN w:val="0"/>
        <w:adjustRightInd w:val="0"/>
        <w:rPr>
          <w:rFonts w:cs="Segoe UI"/>
          <w:szCs w:val="14"/>
        </w:rPr>
      </w:pPr>
      <w:r>
        <w:rPr>
          <w:rFonts w:cs="Segoe UI"/>
          <w:szCs w:val="14"/>
        </w:rPr>
        <w:t xml:space="preserve">C. </w:t>
      </w:r>
      <w:r w:rsidR="00064297" w:rsidRPr="00557757">
        <w:rPr>
          <w:rFonts w:cs="Segoe UI"/>
          <w:szCs w:val="14"/>
        </w:rPr>
        <w:t>Follow a linear process for attacks.</w:t>
      </w:r>
    </w:p>
    <w:p w14:paraId="137AEC9E" w14:textId="68DA340B" w:rsidR="00064297" w:rsidRPr="00557757" w:rsidRDefault="00632770" w:rsidP="00064297">
      <w:pPr>
        <w:autoSpaceDE w:val="0"/>
        <w:autoSpaceDN w:val="0"/>
        <w:adjustRightInd w:val="0"/>
        <w:rPr>
          <w:rFonts w:cs="Segoe UI"/>
          <w:szCs w:val="14"/>
        </w:rPr>
      </w:pPr>
      <w:r>
        <w:rPr>
          <w:rFonts w:cs="Segoe UI"/>
          <w:szCs w:val="14"/>
        </w:rPr>
        <w:t xml:space="preserve">D. </w:t>
      </w:r>
      <w:r w:rsidR="00064297" w:rsidRPr="00557757">
        <w:rPr>
          <w:rFonts w:cs="Segoe UI"/>
          <w:szCs w:val="14"/>
        </w:rPr>
        <w:t>Do not interrupt production processes.</w:t>
      </w:r>
    </w:p>
    <w:p w14:paraId="0AE97C2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3A4D0F01"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39457899" w14:textId="77777777" w:rsidR="00064297" w:rsidRPr="00557757" w:rsidRDefault="00064297" w:rsidP="00064297">
      <w:pPr>
        <w:autoSpaceDE w:val="0"/>
        <w:autoSpaceDN w:val="0"/>
        <w:adjustRightInd w:val="0"/>
        <w:rPr>
          <w:rFonts w:cs="Segoe UI"/>
          <w:szCs w:val="14"/>
        </w:rPr>
      </w:pPr>
      <w:r w:rsidRPr="00557757">
        <w:rPr>
          <w:rFonts w:cs="Segoe UI"/>
          <w:szCs w:val="14"/>
        </w:rPr>
        <w:t>A. Open source tools are an excellent resource for performing scans.</w:t>
      </w:r>
    </w:p>
    <w:p w14:paraId="0F032CD5" w14:textId="521DEB14" w:rsidR="00064297" w:rsidRPr="00557757" w:rsidRDefault="00064297" w:rsidP="00064297">
      <w:pPr>
        <w:autoSpaceDE w:val="0"/>
        <w:autoSpaceDN w:val="0"/>
        <w:adjustRightInd w:val="0"/>
        <w:rPr>
          <w:rFonts w:cs="Segoe UI"/>
          <w:szCs w:val="14"/>
        </w:rPr>
      </w:pPr>
      <w:r w:rsidRPr="00557757">
        <w:rPr>
          <w:rFonts w:cs="Segoe UI"/>
          <w:szCs w:val="14"/>
        </w:rPr>
        <w:t>B. Scans should focus on both the test and production environments because, if compromised, the test</w:t>
      </w:r>
      <w:r w:rsidR="00632770">
        <w:rPr>
          <w:rFonts w:cs="Segoe UI"/>
          <w:szCs w:val="14"/>
        </w:rPr>
        <w:t xml:space="preserve"> </w:t>
      </w:r>
      <w:r w:rsidRPr="00557757">
        <w:rPr>
          <w:rFonts w:cs="Segoe UI"/>
          <w:szCs w:val="14"/>
        </w:rPr>
        <w:t>environment could be used as a platform from which to attack production servers.</w:t>
      </w:r>
    </w:p>
    <w:p w14:paraId="07DBAA38" w14:textId="77777777" w:rsidR="00064297" w:rsidRPr="00557757" w:rsidRDefault="00064297" w:rsidP="00064297">
      <w:pPr>
        <w:autoSpaceDE w:val="0"/>
        <w:autoSpaceDN w:val="0"/>
        <w:adjustRightInd w:val="0"/>
        <w:rPr>
          <w:rFonts w:cs="Segoe UI"/>
          <w:szCs w:val="14"/>
        </w:rPr>
      </w:pPr>
      <w:r w:rsidRPr="00557757">
        <w:rPr>
          <w:rFonts w:cs="Segoe UI"/>
          <w:szCs w:val="14"/>
        </w:rPr>
        <w:t>C. The process of scanning for exposures is more of a spiral process than a linear process.</w:t>
      </w:r>
    </w:p>
    <w:p w14:paraId="61350220" w14:textId="32E208FE" w:rsidR="00064297" w:rsidRPr="00557757" w:rsidRDefault="00064297" w:rsidP="00632770">
      <w:pPr>
        <w:autoSpaceDE w:val="0"/>
        <w:autoSpaceDN w:val="0"/>
        <w:adjustRightInd w:val="0"/>
        <w:spacing w:after="60"/>
        <w:rPr>
          <w:rFonts w:cs="Segoe UI"/>
          <w:b/>
          <w:bCs/>
          <w:szCs w:val="14"/>
        </w:rPr>
      </w:pPr>
      <w:r w:rsidRPr="00557757">
        <w:rPr>
          <w:rFonts w:cs="Segoe UI"/>
          <w:b/>
          <w:bCs/>
          <w:szCs w:val="14"/>
        </w:rPr>
        <w:t>D. The first rule of scanning for security exposures is to not break anything. This includes the</w:t>
      </w:r>
      <w:r w:rsidR="00632770">
        <w:rPr>
          <w:rFonts w:cs="Segoe UI"/>
          <w:b/>
          <w:bCs/>
          <w:szCs w:val="14"/>
        </w:rPr>
        <w:t xml:space="preserve"> </w:t>
      </w:r>
      <w:r w:rsidRPr="00557757">
        <w:rPr>
          <w:rFonts w:cs="Segoe UI"/>
          <w:b/>
          <w:bCs/>
          <w:szCs w:val="14"/>
        </w:rPr>
        <w:t>interruption of any running production processes.</w:t>
      </w:r>
    </w:p>
    <w:p w14:paraId="0006EFFA" w14:textId="601973A3" w:rsidR="00064297" w:rsidRPr="00557757" w:rsidRDefault="00632770" w:rsidP="00064297">
      <w:pPr>
        <w:autoSpaceDE w:val="0"/>
        <w:autoSpaceDN w:val="0"/>
        <w:adjustRightInd w:val="0"/>
        <w:rPr>
          <w:rFonts w:cs="Segoe UI"/>
          <w:szCs w:val="14"/>
        </w:rPr>
      </w:pPr>
      <w:r w:rsidRPr="00632770">
        <w:rPr>
          <w:rFonts w:cs="Segoe UI"/>
          <w:b/>
          <w:bCs/>
          <w:szCs w:val="14"/>
        </w:rPr>
        <w:t>S3-37</w:t>
      </w:r>
      <w:r w:rsidRPr="00632770">
        <w:rPr>
          <w:rFonts w:cs="Segoe UI"/>
          <w:szCs w:val="14"/>
        </w:rPr>
        <w:t xml:space="preserve"> </w:t>
      </w:r>
      <w:r w:rsidR="00064297" w:rsidRPr="00557757">
        <w:rPr>
          <w:rFonts w:cs="Segoe UI"/>
          <w:szCs w:val="14"/>
        </w:rPr>
        <w:t xml:space="preserve">Which of the following </w:t>
      </w:r>
      <w:r w:rsidR="00064297" w:rsidRPr="00075CED">
        <w:rPr>
          <w:rFonts w:cs="Segoe UI"/>
          <w:b/>
          <w:bCs/>
          <w:szCs w:val="14"/>
        </w:rPr>
        <w:t>BEST</w:t>
      </w:r>
      <w:r w:rsidR="00064297" w:rsidRPr="00557757">
        <w:rPr>
          <w:rFonts w:cs="Segoe UI"/>
          <w:szCs w:val="14"/>
        </w:rPr>
        <w:t xml:space="preserve"> ensures that modifications made to in-house developed business applications</w:t>
      </w:r>
      <w:r>
        <w:rPr>
          <w:rFonts w:cs="Segoe UI"/>
          <w:szCs w:val="14"/>
        </w:rPr>
        <w:t xml:space="preserve"> </w:t>
      </w:r>
      <w:r w:rsidR="00064297" w:rsidRPr="00557757">
        <w:rPr>
          <w:rFonts w:cs="Segoe UI"/>
          <w:szCs w:val="14"/>
        </w:rPr>
        <w:t>do not introduce new security exposures?</w:t>
      </w:r>
    </w:p>
    <w:p w14:paraId="65A2A510" w14:textId="77777777" w:rsidR="00064297" w:rsidRPr="00557757" w:rsidRDefault="00064297" w:rsidP="00064297">
      <w:pPr>
        <w:autoSpaceDE w:val="0"/>
        <w:autoSpaceDN w:val="0"/>
        <w:adjustRightInd w:val="0"/>
        <w:rPr>
          <w:rFonts w:cs="Segoe UI"/>
          <w:szCs w:val="14"/>
        </w:rPr>
      </w:pPr>
      <w:r w:rsidRPr="00557757">
        <w:rPr>
          <w:rFonts w:cs="Segoe UI"/>
          <w:szCs w:val="14"/>
        </w:rPr>
        <w:t>A. Stress testing</w:t>
      </w:r>
    </w:p>
    <w:p w14:paraId="2BA33FDD" w14:textId="77777777" w:rsidR="00064297" w:rsidRPr="00557757" w:rsidRDefault="00064297" w:rsidP="00064297">
      <w:pPr>
        <w:autoSpaceDE w:val="0"/>
        <w:autoSpaceDN w:val="0"/>
        <w:adjustRightInd w:val="0"/>
        <w:rPr>
          <w:rFonts w:cs="Segoe UI"/>
          <w:szCs w:val="14"/>
        </w:rPr>
      </w:pPr>
      <w:r w:rsidRPr="00557757">
        <w:rPr>
          <w:rFonts w:cs="Segoe UI"/>
          <w:szCs w:val="14"/>
        </w:rPr>
        <w:t>B. Patch management</w:t>
      </w:r>
    </w:p>
    <w:p w14:paraId="30D5CE17" w14:textId="77777777" w:rsidR="00064297" w:rsidRPr="00557757" w:rsidRDefault="00064297" w:rsidP="00064297">
      <w:pPr>
        <w:autoSpaceDE w:val="0"/>
        <w:autoSpaceDN w:val="0"/>
        <w:adjustRightInd w:val="0"/>
        <w:rPr>
          <w:rFonts w:cs="Segoe UI"/>
          <w:szCs w:val="14"/>
        </w:rPr>
      </w:pPr>
      <w:r w:rsidRPr="00557757">
        <w:rPr>
          <w:rFonts w:cs="Segoe UI"/>
          <w:szCs w:val="14"/>
        </w:rPr>
        <w:t>C. Change management</w:t>
      </w:r>
    </w:p>
    <w:p w14:paraId="155002CD" w14:textId="77777777" w:rsidR="00064297" w:rsidRPr="00557757" w:rsidRDefault="00064297" w:rsidP="00064297">
      <w:pPr>
        <w:autoSpaceDE w:val="0"/>
        <w:autoSpaceDN w:val="0"/>
        <w:adjustRightInd w:val="0"/>
        <w:rPr>
          <w:rFonts w:cs="Segoe UI"/>
          <w:szCs w:val="14"/>
        </w:rPr>
      </w:pPr>
      <w:r w:rsidRPr="00557757">
        <w:rPr>
          <w:rFonts w:cs="Segoe UI"/>
          <w:szCs w:val="14"/>
        </w:rPr>
        <w:t>D. Security baselines</w:t>
      </w:r>
    </w:p>
    <w:p w14:paraId="39884006"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3B0CFFF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7CC3B19D" w14:textId="77777777" w:rsidR="00064297" w:rsidRPr="00557757" w:rsidRDefault="00064297" w:rsidP="00064297">
      <w:pPr>
        <w:autoSpaceDE w:val="0"/>
        <w:autoSpaceDN w:val="0"/>
        <w:adjustRightInd w:val="0"/>
        <w:rPr>
          <w:rFonts w:cs="Segoe UI"/>
          <w:szCs w:val="14"/>
        </w:rPr>
      </w:pPr>
      <w:r w:rsidRPr="00557757">
        <w:rPr>
          <w:rFonts w:cs="Segoe UI"/>
          <w:szCs w:val="14"/>
        </w:rPr>
        <w:t>A. Stress testing ensures that there are no scalability problems.</w:t>
      </w:r>
    </w:p>
    <w:p w14:paraId="6244D37E" w14:textId="2E1E194F" w:rsidR="00064297" w:rsidRPr="00557757" w:rsidRDefault="00064297" w:rsidP="00064297">
      <w:pPr>
        <w:autoSpaceDE w:val="0"/>
        <w:autoSpaceDN w:val="0"/>
        <w:adjustRightInd w:val="0"/>
        <w:rPr>
          <w:rFonts w:cs="Segoe UI"/>
          <w:szCs w:val="14"/>
        </w:rPr>
      </w:pPr>
      <w:r w:rsidRPr="00557757">
        <w:rPr>
          <w:rFonts w:cs="Segoe UI"/>
          <w:szCs w:val="14"/>
        </w:rPr>
        <w:t>B. Patch management involves the correction of software weaknesses and helps ensure that newly</w:t>
      </w:r>
      <w:r w:rsidR="00632770">
        <w:rPr>
          <w:rFonts w:cs="Segoe UI"/>
          <w:szCs w:val="14"/>
        </w:rPr>
        <w:t xml:space="preserve"> </w:t>
      </w:r>
      <w:r w:rsidRPr="00557757">
        <w:rPr>
          <w:rFonts w:cs="Segoe UI"/>
          <w:szCs w:val="14"/>
        </w:rPr>
        <w:t>identified exploits are mitigated in a timely fashion.</w:t>
      </w:r>
    </w:p>
    <w:p w14:paraId="71E6C278" w14:textId="4961B437" w:rsidR="00064297" w:rsidRPr="00557757" w:rsidRDefault="00064297" w:rsidP="00064297">
      <w:pPr>
        <w:autoSpaceDE w:val="0"/>
        <w:autoSpaceDN w:val="0"/>
        <w:adjustRightInd w:val="0"/>
        <w:rPr>
          <w:rFonts w:cs="Segoe UI"/>
          <w:b/>
          <w:bCs/>
          <w:szCs w:val="14"/>
        </w:rPr>
      </w:pPr>
      <w:r w:rsidRPr="00557757">
        <w:rPr>
          <w:rFonts w:cs="Segoe UI"/>
          <w:b/>
          <w:bCs/>
          <w:szCs w:val="14"/>
        </w:rPr>
        <w:t>C. Change management controls the process of introducing changes to systems to ensure that unintended</w:t>
      </w:r>
      <w:r w:rsidR="00632770">
        <w:rPr>
          <w:rFonts w:cs="Segoe UI"/>
          <w:b/>
          <w:bCs/>
          <w:szCs w:val="14"/>
        </w:rPr>
        <w:t xml:space="preserve"> </w:t>
      </w:r>
      <w:r w:rsidRPr="00557757">
        <w:rPr>
          <w:rFonts w:cs="Segoe UI"/>
          <w:b/>
          <w:bCs/>
          <w:szCs w:val="14"/>
        </w:rPr>
        <w:t>changes are not introduced; within change management, regression testing is specifically designed to</w:t>
      </w:r>
      <w:r w:rsidR="00632770">
        <w:rPr>
          <w:rFonts w:cs="Segoe UI"/>
          <w:b/>
          <w:bCs/>
          <w:szCs w:val="14"/>
        </w:rPr>
        <w:t xml:space="preserve"> </w:t>
      </w:r>
      <w:r w:rsidRPr="00557757">
        <w:rPr>
          <w:rFonts w:cs="Segoe UI"/>
          <w:b/>
          <w:bCs/>
          <w:szCs w:val="14"/>
        </w:rPr>
        <w:t>prevent the introduction of new security exposures when making modifications.</w:t>
      </w:r>
    </w:p>
    <w:p w14:paraId="3CBF5C19" w14:textId="77777777" w:rsidR="00064297" w:rsidRPr="00557757" w:rsidRDefault="00064297" w:rsidP="00632770">
      <w:pPr>
        <w:autoSpaceDE w:val="0"/>
        <w:autoSpaceDN w:val="0"/>
        <w:adjustRightInd w:val="0"/>
        <w:spacing w:after="60"/>
        <w:rPr>
          <w:rFonts w:cs="Segoe UI"/>
          <w:szCs w:val="14"/>
        </w:rPr>
      </w:pPr>
      <w:r w:rsidRPr="00557757">
        <w:rPr>
          <w:rFonts w:cs="Segoe UI"/>
          <w:szCs w:val="14"/>
        </w:rPr>
        <w:t>D. Security baselines provide minimum required security settings.</w:t>
      </w:r>
    </w:p>
    <w:p w14:paraId="143CF125"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S3-38 </w:t>
      </w:r>
      <w:r w:rsidRPr="00557757">
        <w:rPr>
          <w:rFonts w:cs="Segoe UI"/>
          <w:szCs w:val="14"/>
        </w:rPr>
        <w:t>What is the advantage of virtual private network tunneling for remote users?</w:t>
      </w:r>
    </w:p>
    <w:p w14:paraId="00FBC58D" w14:textId="77777777" w:rsidR="00064297" w:rsidRPr="00557757" w:rsidRDefault="00064297" w:rsidP="00064297">
      <w:pPr>
        <w:autoSpaceDE w:val="0"/>
        <w:autoSpaceDN w:val="0"/>
        <w:adjustRightInd w:val="0"/>
        <w:rPr>
          <w:rFonts w:cs="Segoe UI"/>
          <w:szCs w:val="14"/>
        </w:rPr>
      </w:pPr>
      <w:r w:rsidRPr="00557757">
        <w:rPr>
          <w:rFonts w:cs="Segoe UI"/>
          <w:szCs w:val="14"/>
        </w:rPr>
        <w:t>A. It helps ensure that communications are secure.</w:t>
      </w:r>
    </w:p>
    <w:p w14:paraId="55D67309" w14:textId="77777777" w:rsidR="00064297" w:rsidRPr="00557757" w:rsidRDefault="00064297" w:rsidP="00064297">
      <w:pPr>
        <w:autoSpaceDE w:val="0"/>
        <w:autoSpaceDN w:val="0"/>
        <w:adjustRightInd w:val="0"/>
        <w:rPr>
          <w:rFonts w:cs="Segoe UI"/>
          <w:szCs w:val="14"/>
        </w:rPr>
      </w:pPr>
      <w:r w:rsidRPr="00557757">
        <w:rPr>
          <w:rFonts w:cs="Segoe UI"/>
          <w:szCs w:val="14"/>
        </w:rPr>
        <w:t>B. It increases security between multi-tier systems.</w:t>
      </w:r>
    </w:p>
    <w:p w14:paraId="1F07FEAF" w14:textId="77777777" w:rsidR="00064297" w:rsidRPr="00557757" w:rsidRDefault="00064297" w:rsidP="00064297">
      <w:pPr>
        <w:autoSpaceDE w:val="0"/>
        <w:autoSpaceDN w:val="0"/>
        <w:adjustRightInd w:val="0"/>
        <w:rPr>
          <w:rFonts w:cs="Segoe UI"/>
          <w:szCs w:val="14"/>
        </w:rPr>
      </w:pPr>
      <w:r w:rsidRPr="00557757">
        <w:rPr>
          <w:rFonts w:cs="Segoe UI"/>
          <w:szCs w:val="14"/>
        </w:rPr>
        <w:t>C. It allows passwords to be changed less frequently.</w:t>
      </w:r>
    </w:p>
    <w:p w14:paraId="10C2396C" w14:textId="77777777" w:rsidR="00064297" w:rsidRPr="00557757" w:rsidRDefault="00064297" w:rsidP="00064297">
      <w:pPr>
        <w:autoSpaceDE w:val="0"/>
        <w:autoSpaceDN w:val="0"/>
        <w:adjustRightInd w:val="0"/>
        <w:rPr>
          <w:rFonts w:cs="Segoe UI"/>
          <w:szCs w:val="14"/>
        </w:rPr>
      </w:pPr>
      <w:r w:rsidRPr="00557757">
        <w:rPr>
          <w:rFonts w:cs="Segoe UI"/>
          <w:szCs w:val="14"/>
        </w:rPr>
        <w:t>D. It eliminates the need for secondary authentication.</w:t>
      </w:r>
    </w:p>
    <w:p w14:paraId="0621A068"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531363C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4F1B9AD" w14:textId="6DDF1C07" w:rsidR="00064297" w:rsidRPr="00557757" w:rsidRDefault="00064297" w:rsidP="00064297">
      <w:pPr>
        <w:autoSpaceDE w:val="0"/>
        <w:autoSpaceDN w:val="0"/>
        <w:adjustRightInd w:val="0"/>
        <w:rPr>
          <w:rFonts w:cs="Segoe UI"/>
          <w:b/>
          <w:bCs/>
          <w:szCs w:val="14"/>
        </w:rPr>
      </w:pPr>
      <w:r w:rsidRPr="00557757">
        <w:rPr>
          <w:rFonts w:cs="Segoe UI"/>
          <w:b/>
          <w:bCs/>
          <w:szCs w:val="14"/>
        </w:rPr>
        <w:t>A. Virtual private network (VPN) tunneling for remote users provides an encrypted link that helps</w:t>
      </w:r>
      <w:r w:rsidR="00632770">
        <w:rPr>
          <w:rFonts w:cs="Segoe UI"/>
          <w:b/>
          <w:bCs/>
          <w:szCs w:val="14"/>
        </w:rPr>
        <w:t xml:space="preserve"> </w:t>
      </w:r>
      <w:r w:rsidRPr="00557757">
        <w:rPr>
          <w:rFonts w:cs="Segoe UI"/>
          <w:b/>
          <w:bCs/>
          <w:szCs w:val="14"/>
        </w:rPr>
        <w:t>ensure secure communications.</w:t>
      </w:r>
    </w:p>
    <w:p w14:paraId="086CFB17" w14:textId="77777777" w:rsidR="00064297" w:rsidRPr="00557757" w:rsidRDefault="00064297" w:rsidP="00064297">
      <w:pPr>
        <w:autoSpaceDE w:val="0"/>
        <w:autoSpaceDN w:val="0"/>
        <w:adjustRightInd w:val="0"/>
        <w:rPr>
          <w:rFonts w:cs="Segoe UI"/>
          <w:szCs w:val="14"/>
        </w:rPr>
      </w:pPr>
      <w:r w:rsidRPr="00557757">
        <w:rPr>
          <w:rFonts w:cs="Segoe UI"/>
          <w:szCs w:val="14"/>
        </w:rPr>
        <w:t>B. VPN tunneling does not affect security within the internal network.</w:t>
      </w:r>
    </w:p>
    <w:p w14:paraId="57E961A5" w14:textId="77777777" w:rsidR="00064297" w:rsidRPr="00557757" w:rsidRDefault="00064297" w:rsidP="00064297">
      <w:pPr>
        <w:autoSpaceDE w:val="0"/>
        <w:autoSpaceDN w:val="0"/>
        <w:adjustRightInd w:val="0"/>
        <w:rPr>
          <w:rFonts w:cs="Segoe UI"/>
          <w:szCs w:val="14"/>
        </w:rPr>
      </w:pPr>
      <w:r w:rsidRPr="00557757">
        <w:rPr>
          <w:rFonts w:cs="Segoe UI"/>
          <w:szCs w:val="14"/>
        </w:rPr>
        <w:t>C. VPN tunneling does not affect password change frequency.</w:t>
      </w:r>
    </w:p>
    <w:p w14:paraId="2F53CAF0" w14:textId="77777777" w:rsidR="00064297" w:rsidRPr="00557757" w:rsidRDefault="00064297" w:rsidP="00632770">
      <w:pPr>
        <w:autoSpaceDE w:val="0"/>
        <w:autoSpaceDN w:val="0"/>
        <w:adjustRightInd w:val="0"/>
        <w:spacing w:after="60"/>
        <w:rPr>
          <w:rFonts w:cs="Segoe UI"/>
          <w:szCs w:val="14"/>
        </w:rPr>
      </w:pPr>
      <w:r w:rsidRPr="00557757">
        <w:rPr>
          <w:rFonts w:cs="Segoe UI"/>
          <w:szCs w:val="14"/>
        </w:rPr>
        <w:t>D. VPN tunneling does not eliminate the need for secondary authentication.</w:t>
      </w:r>
    </w:p>
    <w:p w14:paraId="738ADE6E" w14:textId="3B55A5C6" w:rsidR="00064297" w:rsidRPr="00557757" w:rsidRDefault="00632770" w:rsidP="00064297">
      <w:pPr>
        <w:autoSpaceDE w:val="0"/>
        <w:autoSpaceDN w:val="0"/>
        <w:adjustRightInd w:val="0"/>
        <w:rPr>
          <w:rFonts w:cs="Segoe UI"/>
          <w:szCs w:val="14"/>
        </w:rPr>
      </w:pPr>
      <w:r w:rsidRPr="00557757">
        <w:rPr>
          <w:rFonts w:cs="Segoe UI"/>
          <w:b/>
          <w:bCs/>
          <w:szCs w:val="14"/>
        </w:rPr>
        <w:t>S3-39</w:t>
      </w:r>
      <w:r>
        <w:rPr>
          <w:rFonts w:cs="Segoe UI"/>
          <w:b/>
          <w:bCs/>
          <w:szCs w:val="14"/>
        </w:rPr>
        <w:t xml:space="preserve"> </w:t>
      </w:r>
      <w:r w:rsidR="00064297" w:rsidRPr="00557757">
        <w:rPr>
          <w:rFonts w:cs="Segoe UI"/>
          <w:szCs w:val="14"/>
        </w:rPr>
        <w:t>Which of the following is MOST effective for securing wireless networks as a point of entry into a</w:t>
      </w:r>
      <w:r>
        <w:rPr>
          <w:rFonts w:cs="Segoe UI"/>
          <w:szCs w:val="14"/>
        </w:rPr>
        <w:t xml:space="preserve"> </w:t>
      </w:r>
      <w:r w:rsidR="00064297" w:rsidRPr="00557757">
        <w:rPr>
          <w:rFonts w:cs="Segoe UI"/>
          <w:szCs w:val="14"/>
        </w:rPr>
        <w:t>corporate network?</w:t>
      </w:r>
    </w:p>
    <w:p w14:paraId="34C09B59" w14:textId="77777777" w:rsidR="00064297" w:rsidRPr="00557757" w:rsidRDefault="00064297" w:rsidP="00064297">
      <w:pPr>
        <w:autoSpaceDE w:val="0"/>
        <w:autoSpaceDN w:val="0"/>
        <w:adjustRightInd w:val="0"/>
        <w:rPr>
          <w:rFonts w:cs="Segoe UI"/>
          <w:szCs w:val="14"/>
        </w:rPr>
      </w:pPr>
      <w:r w:rsidRPr="00557757">
        <w:rPr>
          <w:rFonts w:cs="Segoe UI"/>
          <w:szCs w:val="14"/>
        </w:rPr>
        <w:t>A. Boundary router</w:t>
      </w:r>
    </w:p>
    <w:p w14:paraId="5C147B33" w14:textId="77777777" w:rsidR="00064297" w:rsidRPr="00557757" w:rsidRDefault="00064297" w:rsidP="00064297">
      <w:pPr>
        <w:autoSpaceDE w:val="0"/>
        <w:autoSpaceDN w:val="0"/>
        <w:adjustRightInd w:val="0"/>
        <w:rPr>
          <w:rFonts w:cs="Segoe UI"/>
          <w:szCs w:val="14"/>
        </w:rPr>
      </w:pPr>
      <w:r w:rsidRPr="00557757">
        <w:rPr>
          <w:rFonts w:cs="Segoe UI"/>
          <w:szCs w:val="14"/>
        </w:rPr>
        <w:t>B. Strong encryption</w:t>
      </w:r>
    </w:p>
    <w:p w14:paraId="18C73383" w14:textId="77777777" w:rsidR="00064297" w:rsidRPr="00557757" w:rsidRDefault="00064297" w:rsidP="00064297">
      <w:pPr>
        <w:autoSpaceDE w:val="0"/>
        <w:autoSpaceDN w:val="0"/>
        <w:adjustRightInd w:val="0"/>
        <w:rPr>
          <w:rFonts w:cs="Segoe UI"/>
          <w:szCs w:val="14"/>
        </w:rPr>
      </w:pPr>
      <w:r w:rsidRPr="00557757">
        <w:rPr>
          <w:rFonts w:cs="Segoe UI"/>
          <w:szCs w:val="14"/>
        </w:rPr>
        <w:t>C. Internet-facing firewall</w:t>
      </w:r>
    </w:p>
    <w:p w14:paraId="2D0FF638" w14:textId="77777777" w:rsidR="00064297" w:rsidRPr="00557757" w:rsidRDefault="00064297" w:rsidP="00064297">
      <w:pPr>
        <w:autoSpaceDE w:val="0"/>
        <w:autoSpaceDN w:val="0"/>
        <w:adjustRightInd w:val="0"/>
        <w:rPr>
          <w:rFonts w:cs="Segoe UI"/>
          <w:szCs w:val="14"/>
        </w:rPr>
      </w:pPr>
      <w:r w:rsidRPr="00557757">
        <w:rPr>
          <w:rFonts w:cs="Segoe UI"/>
          <w:szCs w:val="14"/>
        </w:rPr>
        <w:t>D. Intrusion detection system</w:t>
      </w:r>
    </w:p>
    <w:p w14:paraId="58657CB6"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486E3F10"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87626B3" w14:textId="77777777" w:rsidR="00064297" w:rsidRPr="00557757" w:rsidRDefault="00064297" w:rsidP="00064297">
      <w:pPr>
        <w:autoSpaceDE w:val="0"/>
        <w:autoSpaceDN w:val="0"/>
        <w:adjustRightInd w:val="0"/>
        <w:rPr>
          <w:rFonts w:cs="Segoe UI"/>
          <w:szCs w:val="14"/>
        </w:rPr>
      </w:pPr>
      <w:r w:rsidRPr="00557757">
        <w:rPr>
          <w:rFonts w:cs="Segoe UI"/>
          <w:szCs w:val="14"/>
        </w:rPr>
        <w:t>A. Boundary routers would do little to secure wireless networks.</w:t>
      </w:r>
    </w:p>
    <w:p w14:paraId="77B76B5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Strong encryption is the most effective means of protecting wireless networks.</w:t>
      </w:r>
    </w:p>
    <w:p w14:paraId="529E6317" w14:textId="77777777" w:rsidR="00064297" w:rsidRPr="00557757" w:rsidRDefault="00064297" w:rsidP="00064297">
      <w:pPr>
        <w:autoSpaceDE w:val="0"/>
        <w:autoSpaceDN w:val="0"/>
        <w:adjustRightInd w:val="0"/>
        <w:rPr>
          <w:rFonts w:cs="Segoe UI"/>
          <w:szCs w:val="14"/>
        </w:rPr>
      </w:pPr>
      <w:r w:rsidRPr="00557757">
        <w:rPr>
          <w:rFonts w:cs="Segoe UI"/>
          <w:szCs w:val="14"/>
        </w:rPr>
        <w:t>C. Internet facing firewall would offer no protection from a local attack on a wireless network.</w:t>
      </w:r>
    </w:p>
    <w:p w14:paraId="657BF74B" w14:textId="49F3F319" w:rsidR="00064297" w:rsidRPr="00557757" w:rsidRDefault="00064297" w:rsidP="00194A04">
      <w:pPr>
        <w:autoSpaceDE w:val="0"/>
        <w:autoSpaceDN w:val="0"/>
        <w:adjustRightInd w:val="0"/>
        <w:spacing w:after="60"/>
        <w:rPr>
          <w:rFonts w:cs="Segoe UI"/>
          <w:szCs w:val="14"/>
        </w:rPr>
      </w:pPr>
      <w:r w:rsidRPr="00557757">
        <w:rPr>
          <w:rFonts w:cs="Segoe UI"/>
          <w:szCs w:val="14"/>
        </w:rPr>
        <w:t>D. Compromise of weak encryption would not be detected by an intrusion detection system.</w:t>
      </w:r>
    </w:p>
    <w:p w14:paraId="29E8B56C" w14:textId="561468B5" w:rsidR="00064297" w:rsidRPr="00557757" w:rsidRDefault="00194A04" w:rsidP="00064297">
      <w:pPr>
        <w:autoSpaceDE w:val="0"/>
        <w:autoSpaceDN w:val="0"/>
        <w:adjustRightInd w:val="0"/>
        <w:rPr>
          <w:rFonts w:cs="Segoe UI"/>
          <w:szCs w:val="14"/>
        </w:rPr>
      </w:pPr>
      <w:r w:rsidRPr="00194A04">
        <w:rPr>
          <w:rFonts w:cs="Segoe UI"/>
          <w:b/>
          <w:bCs/>
          <w:szCs w:val="14"/>
        </w:rPr>
        <w:t>S3-40</w:t>
      </w:r>
      <w:r>
        <w:rPr>
          <w:rFonts w:cs="Segoe UI"/>
          <w:szCs w:val="14"/>
        </w:rPr>
        <w:t xml:space="preserve"> </w:t>
      </w:r>
      <w:r w:rsidR="00064297" w:rsidRPr="00557757">
        <w:rPr>
          <w:rFonts w:cs="Segoe UI"/>
          <w:szCs w:val="14"/>
        </w:rPr>
        <w:t xml:space="preserve">Which of the following is </w:t>
      </w:r>
      <w:r w:rsidR="00064297" w:rsidRPr="00075CED">
        <w:rPr>
          <w:rFonts w:cs="Segoe UI"/>
          <w:b/>
          <w:bCs/>
          <w:szCs w:val="14"/>
        </w:rPr>
        <w:t>MOST</w:t>
      </w:r>
      <w:r w:rsidR="00064297" w:rsidRPr="00557757">
        <w:rPr>
          <w:rFonts w:cs="Segoe UI"/>
          <w:szCs w:val="14"/>
        </w:rPr>
        <w:t xml:space="preserve"> effective in protecting against the attack technique known as phishing? </w:t>
      </w:r>
    </w:p>
    <w:p w14:paraId="5F84AD13" w14:textId="77777777" w:rsidR="00064297" w:rsidRPr="00557757" w:rsidRDefault="00064297" w:rsidP="00064297">
      <w:pPr>
        <w:autoSpaceDE w:val="0"/>
        <w:autoSpaceDN w:val="0"/>
        <w:adjustRightInd w:val="0"/>
        <w:rPr>
          <w:rFonts w:cs="Segoe UI"/>
          <w:szCs w:val="14"/>
        </w:rPr>
      </w:pPr>
      <w:r w:rsidRPr="00557757">
        <w:rPr>
          <w:rFonts w:cs="Segoe UI"/>
          <w:szCs w:val="14"/>
        </w:rPr>
        <w:t>A. Firewall blocking rules</w:t>
      </w:r>
    </w:p>
    <w:p w14:paraId="7FF09E9F" w14:textId="77777777" w:rsidR="00064297" w:rsidRPr="00557757" w:rsidRDefault="00064297" w:rsidP="00064297">
      <w:pPr>
        <w:autoSpaceDE w:val="0"/>
        <w:autoSpaceDN w:val="0"/>
        <w:adjustRightInd w:val="0"/>
        <w:rPr>
          <w:rFonts w:cs="Segoe UI"/>
          <w:szCs w:val="14"/>
        </w:rPr>
      </w:pPr>
      <w:r w:rsidRPr="00557757">
        <w:rPr>
          <w:rFonts w:cs="Segoe UI"/>
          <w:szCs w:val="14"/>
        </w:rPr>
        <w:t>B. Up-to-date signature files</w:t>
      </w:r>
    </w:p>
    <w:p w14:paraId="4D02291B" w14:textId="5F3AB269" w:rsidR="00064297" w:rsidRPr="00557757" w:rsidRDefault="00064297" w:rsidP="00064297">
      <w:pPr>
        <w:autoSpaceDE w:val="0"/>
        <w:autoSpaceDN w:val="0"/>
        <w:adjustRightInd w:val="0"/>
        <w:rPr>
          <w:rFonts w:cs="Segoe UI"/>
          <w:szCs w:val="14"/>
        </w:rPr>
      </w:pPr>
      <w:r w:rsidRPr="00557757">
        <w:rPr>
          <w:rFonts w:cs="Segoe UI"/>
          <w:szCs w:val="14"/>
        </w:rPr>
        <w:t>C.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557757">
        <w:rPr>
          <w:rFonts w:cs="Segoe UI"/>
          <w:szCs w:val="14"/>
        </w:rPr>
        <w:t xml:space="preserve"> training</w:t>
      </w:r>
    </w:p>
    <w:p w14:paraId="66EFC7A6" w14:textId="77777777" w:rsidR="00064297" w:rsidRPr="00557757" w:rsidRDefault="00064297" w:rsidP="00064297">
      <w:pPr>
        <w:autoSpaceDE w:val="0"/>
        <w:autoSpaceDN w:val="0"/>
        <w:adjustRightInd w:val="0"/>
        <w:rPr>
          <w:rFonts w:cs="Segoe UI"/>
          <w:szCs w:val="14"/>
        </w:rPr>
      </w:pPr>
      <w:r w:rsidRPr="00557757">
        <w:rPr>
          <w:rFonts w:cs="Segoe UI"/>
          <w:szCs w:val="14"/>
        </w:rPr>
        <w:t>D. Intrusion detection system monitoring</w:t>
      </w:r>
    </w:p>
    <w:p w14:paraId="17CB1927"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6590AB95"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7A1358BA" w14:textId="77777777" w:rsidR="00064297" w:rsidRPr="00557757" w:rsidRDefault="00064297" w:rsidP="00064297">
      <w:pPr>
        <w:autoSpaceDE w:val="0"/>
        <w:autoSpaceDN w:val="0"/>
        <w:adjustRightInd w:val="0"/>
        <w:rPr>
          <w:rFonts w:cs="Segoe UI"/>
          <w:szCs w:val="14"/>
        </w:rPr>
      </w:pPr>
      <w:r w:rsidRPr="00557757">
        <w:rPr>
          <w:rFonts w:cs="Segoe UI"/>
          <w:szCs w:val="14"/>
        </w:rPr>
        <w:t>A. Firewall rules are unsuccessful at blocking this kind of attack.</w:t>
      </w:r>
    </w:p>
    <w:p w14:paraId="533FE376" w14:textId="77777777" w:rsidR="00064297" w:rsidRPr="00557757" w:rsidRDefault="00064297" w:rsidP="00064297">
      <w:pPr>
        <w:autoSpaceDE w:val="0"/>
        <w:autoSpaceDN w:val="0"/>
        <w:adjustRightInd w:val="0"/>
        <w:rPr>
          <w:rFonts w:cs="Segoe UI"/>
          <w:szCs w:val="14"/>
        </w:rPr>
      </w:pPr>
      <w:r w:rsidRPr="00557757">
        <w:rPr>
          <w:rFonts w:cs="Segoe UI"/>
          <w:szCs w:val="14"/>
        </w:rPr>
        <w:t>B. Signature files are unrelated to this kind of attack.</w:t>
      </w:r>
    </w:p>
    <w:p w14:paraId="62E78C26" w14:textId="255E820D" w:rsidR="00064297" w:rsidRPr="00557757" w:rsidRDefault="00064297" w:rsidP="00064297">
      <w:pPr>
        <w:autoSpaceDE w:val="0"/>
        <w:autoSpaceDN w:val="0"/>
        <w:adjustRightInd w:val="0"/>
        <w:rPr>
          <w:rFonts w:cs="Segoe UI"/>
          <w:b/>
          <w:bCs/>
          <w:szCs w:val="14"/>
        </w:rPr>
      </w:pPr>
      <w:r w:rsidRPr="00557757">
        <w:rPr>
          <w:rFonts w:cs="Segoe UI"/>
          <w:b/>
          <w:bCs/>
          <w:szCs w:val="14"/>
        </w:rPr>
        <w:t>C. Phishing relies on social engineering techniques. Providing good security awareness training will</w:t>
      </w:r>
      <w:r w:rsidR="00194A04">
        <w:rPr>
          <w:rFonts w:cs="Segoe UI"/>
          <w:b/>
          <w:bCs/>
          <w:szCs w:val="14"/>
        </w:rPr>
        <w:t xml:space="preserve"> </w:t>
      </w:r>
      <w:r w:rsidRPr="00557757">
        <w:rPr>
          <w:rFonts w:cs="Segoe UI"/>
          <w:b/>
          <w:bCs/>
          <w:szCs w:val="14"/>
        </w:rPr>
        <w:t>best reduce the likelihood of such an attack being successful.</w:t>
      </w:r>
    </w:p>
    <w:p w14:paraId="67F86BFD" w14:textId="77777777" w:rsidR="00064297" w:rsidRPr="00557757" w:rsidRDefault="00064297" w:rsidP="00194A04">
      <w:pPr>
        <w:autoSpaceDE w:val="0"/>
        <w:autoSpaceDN w:val="0"/>
        <w:adjustRightInd w:val="0"/>
        <w:spacing w:after="60"/>
        <w:rPr>
          <w:rFonts w:cs="Segoe UI"/>
          <w:szCs w:val="14"/>
        </w:rPr>
      </w:pPr>
      <w:r w:rsidRPr="00557757">
        <w:rPr>
          <w:rFonts w:cs="Segoe UI"/>
          <w:szCs w:val="14"/>
        </w:rPr>
        <w:t>D. Intrusion detection system monitoring is unsuccessful at blocking this kind of attack.</w:t>
      </w:r>
    </w:p>
    <w:p w14:paraId="6571BC15" w14:textId="08EB3D86" w:rsidR="00064297" w:rsidRPr="00557757" w:rsidRDefault="00064297" w:rsidP="00064297">
      <w:pPr>
        <w:autoSpaceDE w:val="0"/>
        <w:autoSpaceDN w:val="0"/>
        <w:adjustRightInd w:val="0"/>
        <w:rPr>
          <w:rFonts w:cs="Segoe UI"/>
          <w:szCs w:val="14"/>
        </w:rPr>
      </w:pPr>
      <w:r w:rsidRPr="00194A04">
        <w:rPr>
          <w:rFonts w:cs="Segoe UI"/>
          <w:b/>
          <w:bCs/>
          <w:szCs w:val="14"/>
        </w:rPr>
        <w:t>S3-41</w:t>
      </w:r>
      <w:r w:rsidRPr="00557757">
        <w:rPr>
          <w:rFonts w:cs="Segoe UI"/>
          <w:szCs w:val="14"/>
        </w:rPr>
        <w:t xml:space="preserve"> Which of the following should automatically occur </w:t>
      </w:r>
      <w:r w:rsidRPr="00557757">
        <w:rPr>
          <w:rFonts w:cs="Segoe UI"/>
          <w:b/>
          <w:bCs/>
          <w:szCs w:val="14"/>
        </w:rPr>
        <w:t xml:space="preserve">FIRST </w:t>
      </w:r>
      <w:r w:rsidRPr="00557757">
        <w:rPr>
          <w:rFonts w:cs="Segoe UI"/>
          <w:szCs w:val="14"/>
        </w:rPr>
        <w:t>when a newly installed system for synchronizing</w:t>
      </w:r>
      <w:r w:rsidR="00194A04">
        <w:rPr>
          <w:rFonts w:cs="Segoe UI"/>
          <w:szCs w:val="14"/>
        </w:rPr>
        <w:t xml:space="preserve"> </w:t>
      </w:r>
      <w:r w:rsidRPr="00557757">
        <w:rPr>
          <w:rFonts w:cs="Segoe UI"/>
          <w:szCs w:val="14"/>
        </w:rPr>
        <w:t>passwords across multiple systems and platforms abnormally terminates without warning?</w:t>
      </w:r>
    </w:p>
    <w:p w14:paraId="57495595" w14:textId="77777777" w:rsidR="00064297" w:rsidRPr="00557757" w:rsidRDefault="00064297" w:rsidP="00064297">
      <w:pPr>
        <w:autoSpaceDE w:val="0"/>
        <w:autoSpaceDN w:val="0"/>
        <w:adjustRightInd w:val="0"/>
        <w:rPr>
          <w:rFonts w:cs="Segoe UI"/>
          <w:szCs w:val="14"/>
        </w:rPr>
      </w:pPr>
      <w:r w:rsidRPr="00557757">
        <w:rPr>
          <w:rFonts w:cs="Segoe UI"/>
          <w:szCs w:val="14"/>
        </w:rPr>
        <w:t>A. The firewall should block all inbound traffic during the outage.</w:t>
      </w:r>
    </w:p>
    <w:p w14:paraId="33651ACF" w14:textId="77777777" w:rsidR="00064297" w:rsidRPr="00557757" w:rsidRDefault="00064297" w:rsidP="00064297">
      <w:pPr>
        <w:autoSpaceDE w:val="0"/>
        <w:autoSpaceDN w:val="0"/>
        <w:adjustRightInd w:val="0"/>
        <w:rPr>
          <w:rFonts w:cs="Segoe UI"/>
          <w:szCs w:val="14"/>
        </w:rPr>
      </w:pPr>
      <w:r w:rsidRPr="00557757">
        <w:rPr>
          <w:rFonts w:cs="Segoe UI"/>
          <w:szCs w:val="14"/>
        </w:rPr>
        <w:t>B. All systems should block new logins until the problem is corrected.</w:t>
      </w:r>
    </w:p>
    <w:p w14:paraId="48C23D55" w14:textId="43A3E192" w:rsidR="00064297" w:rsidRPr="00557757" w:rsidRDefault="00064297" w:rsidP="00064297">
      <w:pPr>
        <w:autoSpaceDE w:val="0"/>
        <w:autoSpaceDN w:val="0"/>
        <w:adjustRightInd w:val="0"/>
        <w:rPr>
          <w:rFonts w:cs="Segoe UI"/>
          <w:szCs w:val="14"/>
        </w:rPr>
      </w:pPr>
      <w:r w:rsidRPr="00557757">
        <w:rPr>
          <w:rFonts w:cs="Segoe UI"/>
          <w:szCs w:val="14"/>
        </w:rPr>
        <w:t>C. Access control should fall back to non</w:t>
      </w:r>
      <w:r w:rsidR="00194A04">
        <w:rPr>
          <w:rFonts w:cs="Segoe UI"/>
          <w:szCs w:val="14"/>
        </w:rPr>
        <w:t>-</w:t>
      </w:r>
      <w:r w:rsidRPr="00557757">
        <w:rPr>
          <w:rFonts w:cs="Segoe UI"/>
          <w:szCs w:val="14"/>
        </w:rPr>
        <w:t>synchronized mode.</w:t>
      </w:r>
    </w:p>
    <w:p w14:paraId="5EB7C051" w14:textId="77777777" w:rsidR="00064297" w:rsidRPr="00557757" w:rsidRDefault="00064297" w:rsidP="00064297">
      <w:pPr>
        <w:autoSpaceDE w:val="0"/>
        <w:autoSpaceDN w:val="0"/>
        <w:adjustRightInd w:val="0"/>
        <w:rPr>
          <w:rFonts w:cs="Segoe UI"/>
          <w:szCs w:val="14"/>
        </w:rPr>
      </w:pPr>
      <w:r w:rsidRPr="00557757">
        <w:rPr>
          <w:rFonts w:cs="Segoe UI"/>
          <w:szCs w:val="14"/>
        </w:rPr>
        <w:t>D. System logs should record all user activity for later analysis.</w:t>
      </w:r>
    </w:p>
    <w:p w14:paraId="4A59C67B"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71203B77"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7C963BD0" w14:textId="77777777" w:rsidR="00064297" w:rsidRPr="00557757" w:rsidRDefault="00064297" w:rsidP="00064297">
      <w:pPr>
        <w:autoSpaceDE w:val="0"/>
        <w:autoSpaceDN w:val="0"/>
        <w:adjustRightInd w:val="0"/>
        <w:rPr>
          <w:rFonts w:cs="Segoe UI"/>
          <w:szCs w:val="14"/>
        </w:rPr>
      </w:pPr>
      <w:r w:rsidRPr="00557757">
        <w:rPr>
          <w:rFonts w:cs="Segoe UI"/>
          <w:szCs w:val="14"/>
        </w:rPr>
        <w:t>A. Blocking traffic would be overly restrictive to the conduct of business.</w:t>
      </w:r>
    </w:p>
    <w:p w14:paraId="2A8196DF" w14:textId="77777777" w:rsidR="00064297" w:rsidRPr="00557757" w:rsidRDefault="00064297" w:rsidP="00064297">
      <w:pPr>
        <w:autoSpaceDE w:val="0"/>
        <w:autoSpaceDN w:val="0"/>
        <w:adjustRightInd w:val="0"/>
        <w:rPr>
          <w:rFonts w:cs="Segoe UI"/>
          <w:szCs w:val="14"/>
        </w:rPr>
      </w:pPr>
      <w:r w:rsidRPr="00557757">
        <w:rPr>
          <w:rFonts w:cs="Segoe UI"/>
          <w:szCs w:val="14"/>
        </w:rPr>
        <w:t>B. Blocking new logins would be overly restrictive to the conduct of business.</w:t>
      </w:r>
    </w:p>
    <w:p w14:paraId="4ACB2252" w14:textId="16396406" w:rsidR="00064297" w:rsidRPr="00557757" w:rsidRDefault="00064297" w:rsidP="00064297">
      <w:pPr>
        <w:autoSpaceDE w:val="0"/>
        <w:autoSpaceDN w:val="0"/>
        <w:adjustRightInd w:val="0"/>
        <w:rPr>
          <w:rFonts w:cs="Segoe UI"/>
          <w:b/>
          <w:bCs/>
          <w:szCs w:val="14"/>
        </w:rPr>
      </w:pPr>
      <w:r w:rsidRPr="00557757">
        <w:rPr>
          <w:rFonts w:cs="Segoe UI"/>
          <w:b/>
          <w:bCs/>
          <w:szCs w:val="14"/>
        </w:rPr>
        <w:t>C. The best mechanism is for the system to fall back to the original process of logging on</w:t>
      </w:r>
      <w:r w:rsidR="00194A04">
        <w:rPr>
          <w:rFonts w:cs="Segoe UI"/>
          <w:b/>
          <w:bCs/>
          <w:szCs w:val="14"/>
        </w:rPr>
        <w:t xml:space="preserve"> </w:t>
      </w:r>
      <w:r w:rsidRPr="00557757">
        <w:rPr>
          <w:rFonts w:cs="Segoe UI"/>
          <w:b/>
          <w:bCs/>
          <w:szCs w:val="14"/>
        </w:rPr>
        <w:t>individually to each system.</w:t>
      </w:r>
    </w:p>
    <w:p w14:paraId="6DF080C6" w14:textId="32BF0735" w:rsidR="00064297" w:rsidRPr="00557757" w:rsidRDefault="00064297" w:rsidP="00194A04">
      <w:pPr>
        <w:autoSpaceDE w:val="0"/>
        <w:autoSpaceDN w:val="0"/>
        <w:adjustRightInd w:val="0"/>
        <w:spacing w:after="60"/>
        <w:rPr>
          <w:rFonts w:cs="Segoe UI"/>
          <w:szCs w:val="14"/>
        </w:rPr>
      </w:pPr>
      <w:r w:rsidRPr="00557757">
        <w:rPr>
          <w:rFonts w:cs="Segoe UI"/>
          <w:szCs w:val="14"/>
        </w:rPr>
        <w:t>D. Recording all user activity would add little value.</w:t>
      </w:r>
      <w:r w:rsidR="00194A04">
        <w:rPr>
          <w:rFonts w:cs="Segoe UI"/>
          <w:szCs w:val="14"/>
        </w:rPr>
        <w:t xml:space="preserve"> </w:t>
      </w:r>
    </w:p>
    <w:p w14:paraId="2C136CB2" w14:textId="7072A710" w:rsidR="00064297" w:rsidRPr="00557757" w:rsidRDefault="00194A04" w:rsidP="00064297">
      <w:pPr>
        <w:autoSpaceDE w:val="0"/>
        <w:autoSpaceDN w:val="0"/>
        <w:adjustRightInd w:val="0"/>
        <w:rPr>
          <w:rFonts w:cs="Segoe UI"/>
          <w:szCs w:val="14"/>
        </w:rPr>
      </w:pPr>
      <w:r w:rsidRPr="00194A04">
        <w:rPr>
          <w:rFonts w:cs="Segoe UI"/>
          <w:b/>
          <w:bCs/>
          <w:szCs w:val="14"/>
        </w:rPr>
        <w:t>S3-42</w:t>
      </w:r>
      <w:r>
        <w:rPr>
          <w:rFonts w:cs="Segoe UI"/>
          <w:szCs w:val="14"/>
        </w:rPr>
        <w:t xml:space="preserve"> </w:t>
      </w:r>
      <w:r w:rsidR="00064297" w:rsidRPr="00557757">
        <w:rPr>
          <w:rFonts w:cs="Segoe UI"/>
          <w:szCs w:val="14"/>
        </w:rPr>
        <w:t xml:space="preserve">Which of the following is the </w:t>
      </w:r>
      <w:r w:rsidR="00064297" w:rsidRPr="00075CED">
        <w:rPr>
          <w:rFonts w:cs="Segoe UI"/>
          <w:b/>
          <w:bCs/>
          <w:szCs w:val="14"/>
        </w:rPr>
        <w:t>MOST</w:t>
      </w:r>
      <w:r w:rsidR="00064297" w:rsidRPr="00557757">
        <w:rPr>
          <w:rFonts w:cs="Segoe UI"/>
          <w:szCs w:val="14"/>
        </w:rPr>
        <w:t xml:space="preserve"> important risk associated with middleware in a client-server</w:t>
      </w:r>
      <w:r>
        <w:rPr>
          <w:rFonts w:cs="Segoe UI"/>
          <w:szCs w:val="14"/>
        </w:rPr>
        <w:t xml:space="preserve"> </w:t>
      </w:r>
      <w:r w:rsidR="00064297" w:rsidRPr="00557757">
        <w:rPr>
          <w:rFonts w:cs="Segoe UI"/>
          <w:szCs w:val="14"/>
        </w:rPr>
        <w:t>environment?</w:t>
      </w:r>
    </w:p>
    <w:p w14:paraId="5739FBA3" w14:textId="77777777" w:rsidR="00064297" w:rsidRPr="00557757" w:rsidRDefault="00064297" w:rsidP="00064297">
      <w:pPr>
        <w:autoSpaceDE w:val="0"/>
        <w:autoSpaceDN w:val="0"/>
        <w:adjustRightInd w:val="0"/>
        <w:rPr>
          <w:rFonts w:cs="Segoe UI"/>
          <w:szCs w:val="14"/>
        </w:rPr>
      </w:pPr>
      <w:r w:rsidRPr="00557757">
        <w:rPr>
          <w:rFonts w:cs="Segoe UI"/>
          <w:szCs w:val="14"/>
        </w:rPr>
        <w:t>A. Server patching may be prevented.</w:t>
      </w:r>
    </w:p>
    <w:p w14:paraId="66777920" w14:textId="77777777" w:rsidR="00064297" w:rsidRPr="00557757" w:rsidRDefault="00064297" w:rsidP="00064297">
      <w:pPr>
        <w:autoSpaceDE w:val="0"/>
        <w:autoSpaceDN w:val="0"/>
        <w:adjustRightInd w:val="0"/>
        <w:rPr>
          <w:rFonts w:cs="Segoe UI"/>
          <w:szCs w:val="14"/>
        </w:rPr>
      </w:pPr>
      <w:r w:rsidRPr="00557757">
        <w:rPr>
          <w:rFonts w:cs="Segoe UI"/>
          <w:szCs w:val="14"/>
        </w:rPr>
        <w:t>B. System backups may be incomplete.</w:t>
      </w:r>
    </w:p>
    <w:p w14:paraId="106EB1D8" w14:textId="77777777" w:rsidR="00064297" w:rsidRPr="00557757" w:rsidRDefault="00064297" w:rsidP="00064297">
      <w:pPr>
        <w:autoSpaceDE w:val="0"/>
        <w:autoSpaceDN w:val="0"/>
        <w:adjustRightInd w:val="0"/>
        <w:rPr>
          <w:rFonts w:cs="Segoe UI"/>
          <w:szCs w:val="14"/>
        </w:rPr>
      </w:pPr>
      <w:r w:rsidRPr="00557757">
        <w:rPr>
          <w:rFonts w:cs="Segoe UI"/>
          <w:szCs w:val="14"/>
        </w:rPr>
        <w:t>C. Data integrity may be affected.</w:t>
      </w:r>
    </w:p>
    <w:p w14:paraId="01A9708F" w14:textId="77777777" w:rsidR="00064297" w:rsidRPr="00557757" w:rsidRDefault="00064297" w:rsidP="00064297">
      <w:pPr>
        <w:autoSpaceDE w:val="0"/>
        <w:autoSpaceDN w:val="0"/>
        <w:adjustRightInd w:val="0"/>
        <w:rPr>
          <w:rFonts w:cs="Segoe UI"/>
          <w:szCs w:val="14"/>
        </w:rPr>
      </w:pPr>
      <w:r w:rsidRPr="00557757">
        <w:rPr>
          <w:rFonts w:cs="Segoe UI"/>
          <w:szCs w:val="14"/>
        </w:rPr>
        <w:t>D. End-user sessions may be hijacked.</w:t>
      </w:r>
    </w:p>
    <w:p w14:paraId="5C4FBD31"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lastRenderedPageBreak/>
        <w:t>C is the correct answer.</w:t>
      </w:r>
    </w:p>
    <w:p w14:paraId="7A19F72F" w14:textId="1CDAD235" w:rsidR="00064297" w:rsidRPr="00557757" w:rsidRDefault="00F32A3E" w:rsidP="00064297">
      <w:pPr>
        <w:autoSpaceDE w:val="0"/>
        <w:autoSpaceDN w:val="0"/>
        <w:adjustRightInd w:val="0"/>
        <w:rPr>
          <w:rFonts w:cs="Segoe UI"/>
          <w:b/>
          <w:bCs/>
          <w:szCs w:val="14"/>
        </w:rPr>
      </w:pPr>
      <w:r w:rsidRPr="00557757">
        <w:rPr>
          <w:rFonts w:cs="Segoe UI"/>
          <w:b/>
          <w:bCs/>
          <w:szCs w:val="14"/>
        </w:rPr>
        <w:t>Justification:</w:t>
      </w:r>
    </w:p>
    <w:p w14:paraId="512CD171" w14:textId="77777777" w:rsidR="00064297" w:rsidRPr="00557757" w:rsidRDefault="00064297" w:rsidP="00064297">
      <w:pPr>
        <w:autoSpaceDE w:val="0"/>
        <w:autoSpaceDN w:val="0"/>
        <w:adjustRightInd w:val="0"/>
        <w:rPr>
          <w:rFonts w:cs="Segoe UI"/>
          <w:szCs w:val="14"/>
        </w:rPr>
      </w:pPr>
      <w:r w:rsidRPr="00557757">
        <w:rPr>
          <w:rFonts w:cs="Segoe UI"/>
          <w:szCs w:val="14"/>
        </w:rPr>
        <w:t>A. Sever patching is not affected by the presence of middleware.</w:t>
      </w:r>
    </w:p>
    <w:p w14:paraId="3F6BB032" w14:textId="77777777" w:rsidR="00064297" w:rsidRPr="00557757" w:rsidRDefault="00064297" w:rsidP="00064297">
      <w:pPr>
        <w:autoSpaceDE w:val="0"/>
        <w:autoSpaceDN w:val="0"/>
        <w:adjustRightInd w:val="0"/>
        <w:rPr>
          <w:rFonts w:cs="Segoe UI"/>
          <w:szCs w:val="14"/>
        </w:rPr>
      </w:pPr>
      <w:r w:rsidRPr="00557757">
        <w:rPr>
          <w:rFonts w:cs="Segoe UI"/>
          <w:szCs w:val="14"/>
        </w:rPr>
        <w:t>B. System backups are not affected.</w:t>
      </w:r>
    </w:p>
    <w:p w14:paraId="12E44134" w14:textId="40D87345" w:rsidR="00064297" w:rsidRPr="00557757" w:rsidRDefault="00064297" w:rsidP="00064297">
      <w:pPr>
        <w:autoSpaceDE w:val="0"/>
        <w:autoSpaceDN w:val="0"/>
        <w:adjustRightInd w:val="0"/>
        <w:rPr>
          <w:rFonts w:cs="Segoe UI"/>
          <w:b/>
          <w:bCs/>
          <w:szCs w:val="14"/>
        </w:rPr>
      </w:pPr>
      <w:r w:rsidRPr="00557757">
        <w:rPr>
          <w:rFonts w:cs="Segoe UI"/>
          <w:b/>
          <w:bCs/>
          <w:szCs w:val="14"/>
        </w:rPr>
        <w:t>C. The major risk associated with middleware in a client-server environment is that data integrity</w:t>
      </w:r>
      <w:r w:rsidR="00194A04">
        <w:rPr>
          <w:rFonts w:cs="Segoe UI"/>
          <w:b/>
          <w:bCs/>
          <w:szCs w:val="14"/>
        </w:rPr>
        <w:t xml:space="preserve"> </w:t>
      </w:r>
      <w:r w:rsidRPr="00557757">
        <w:rPr>
          <w:rFonts w:cs="Segoe UI"/>
          <w:b/>
          <w:bCs/>
          <w:szCs w:val="14"/>
        </w:rPr>
        <w:t>may be adversely affected if middleware were to fail or become</w:t>
      </w:r>
      <w:r w:rsidR="00F32A3E">
        <w:rPr>
          <w:rFonts w:cs="Segoe UI"/>
          <w:b/>
          <w:bCs/>
          <w:szCs w:val="14"/>
        </w:rPr>
        <w:t xml:space="preserve"> </w:t>
      </w:r>
      <w:r w:rsidR="00ED4453" w:rsidRPr="00557757">
        <w:rPr>
          <w:rFonts w:cs="Segoe UI"/>
          <w:b/>
          <w:bCs/>
          <w:szCs w:val="14"/>
        </w:rPr>
        <w:t>corrupted.</w:t>
      </w:r>
    </w:p>
    <w:p w14:paraId="2EC1DF53" w14:textId="53FF2814" w:rsidR="00064297" w:rsidRPr="00557757" w:rsidRDefault="00064297" w:rsidP="00194A04">
      <w:pPr>
        <w:autoSpaceDE w:val="0"/>
        <w:autoSpaceDN w:val="0"/>
        <w:adjustRightInd w:val="0"/>
        <w:spacing w:after="60"/>
        <w:rPr>
          <w:rFonts w:cs="Segoe UI"/>
          <w:szCs w:val="14"/>
        </w:rPr>
      </w:pPr>
      <w:r w:rsidRPr="00557757">
        <w:rPr>
          <w:rFonts w:cs="Segoe UI"/>
          <w:szCs w:val="14"/>
        </w:rPr>
        <w:t>D. Hijacked end-user sessions can occur but can be detected by implementing security checks in</w:t>
      </w:r>
      <w:r w:rsidR="00194A04">
        <w:rPr>
          <w:rFonts w:cs="Segoe UI"/>
          <w:szCs w:val="14"/>
        </w:rPr>
        <w:t xml:space="preserve"> </w:t>
      </w:r>
      <w:r w:rsidRPr="00557757">
        <w:rPr>
          <w:rFonts w:cs="Segoe UI"/>
          <w:szCs w:val="14"/>
        </w:rPr>
        <w:t>the middleware.</w:t>
      </w:r>
    </w:p>
    <w:p w14:paraId="682FFFBA" w14:textId="7A0CCC76" w:rsidR="00064297" w:rsidRPr="00557757" w:rsidRDefault="00194A04" w:rsidP="00064297">
      <w:pPr>
        <w:autoSpaceDE w:val="0"/>
        <w:autoSpaceDN w:val="0"/>
        <w:adjustRightInd w:val="0"/>
        <w:rPr>
          <w:rFonts w:cs="Segoe UI"/>
          <w:szCs w:val="14"/>
        </w:rPr>
      </w:pPr>
      <w:r w:rsidRPr="00194A04">
        <w:rPr>
          <w:rFonts w:cs="Segoe UI"/>
          <w:b/>
          <w:bCs/>
          <w:szCs w:val="14"/>
        </w:rPr>
        <w:t>S3-43</w:t>
      </w:r>
      <w:r>
        <w:rPr>
          <w:rFonts w:cs="Segoe UI"/>
          <w:szCs w:val="14"/>
        </w:rPr>
        <w:t xml:space="preserve"> </w:t>
      </w:r>
      <w:r w:rsidR="00064297" w:rsidRPr="00557757">
        <w:rPr>
          <w:rFonts w:cs="Segoe UI"/>
          <w:szCs w:val="14"/>
        </w:rPr>
        <w:t>An outsourced service provider must handle sensitive customer information. Which of the following is</w:t>
      </w:r>
      <w:r>
        <w:rPr>
          <w:rFonts w:cs="Segoe UI"/>
          <w:szCs w:val="14"/>
        </w:rPr>
        <w:t xml:space="preserve"> </w:t>
      </w:r>
      <w:r w:rsidR="00064297" w:rsidRPr="00194A04">
        <w:rPr>
          <w:rFonts w:cs="Segoe UI"/>
          <w:b/>
          <w:bCs/>
          <w:szCs w:val="14"/>
        </w:rPr>
        <w:t>MOST</w:t>
      </w:r>
      <w:r w:rsidR="00064297" w:rsidRPr="00557757">
        <w:rPr>
          <w:rFonts w:cs="Segoe UI"/>
          <w:szCs w:val="14"/>
        </w:rPr>
        <w:t xml:space="preserve"> important for an </w:t>
      </w:r>
      <w:r w:rsidR="00810BD3">
        <w:rPr>
          <w:rFonts w:cs="Segoe UI"/>
          <w:szCs w:val="14"/>
        </w:rPr>
        <w:t>InfoSec</w:t>
      </w:r>
      <w:r w:rsidR="00064297" w:rsidRPr="00557757">
        <w:rPr>
          <w:rFonts w:cs="Segoe UI"/>
          <w:szCs w:val="14"/>
        </w:rPr>
        <w:t xml:space="preserve"> manager to know?</w:t>
      </w:r>
    </w:p>
    <w:p w14:paraId="0338CF58" w14:textId="77777777" w:rsidR="00064297" w:rsidRPr="00557757" w:rsidRDefault="00064297" w:rsidP="00064297">
      <w:pPr>
        <w:autoSpaceDE w:val="0"/>
        <w:autoSpaceDN w:val="0"/>
        <w:adjustRightInd w:val="0"/>
        <w:rPr>
          <w:rFonts w:cs="Segoe UI"/>
          <w:szCs w:val="14"/>
        </w:rPr>
      </w:pPr>
      <w:r w:rsidRPr="00557757">
        <w:rPr>
          <w:rFonts w:cs="Segoe UI"/>
          <w:szCs w:val="14"/>
        </w:rPr>
        <w:t>A. Security in storage and transmission of sensitive data</w:t>
      </w:r>
    </w:p>
    <w:p w14:paraId="35772176" w14:textId="77777777" w:rsidR="00064297" w:rsidRPr="00557757" w:rsidRDefault="00064297" w:rsidP="00064297">
      <w:pPr>
        <w:autoSpaceDE w:val="0"/>
        <w:autoSpaceDN w:val="0"/>
        <w:adjustRightInd w:val="0"/>
        <w:rPr>
          <w:rFonts w:cs="Segoe UI"/>
          <w:szCs w:val="14"/>
        </w:rPr>
      </w:pPr>
      <w:r w:rsidRPr="00557757">
        <w:rPr>
          <w:rFonts w:cs="Segoe UI"/>
          <w:szCs w:val="14"/>
        </w:rPr>
        <w:t>B. Provider’s level of compliance with industry standards</w:t>
      </w:r>
    </w:p>
    <w:p w14:paraId="364B7214" w14:textId="77777777" w:rsidR="00064297" w:rsidRPr="00557757" w:rsidRDefault="00064297" w:rsidP="00064297">
      <w:pPr>
        <w:autoSpaceDE w:val="0"/>
        <w:autoSpaceDN w:val="0"/>
        <w:adjustRightInd w:val="0"/>
        <w:rPr>
          <w:rFonts w:cs="Segoe UI"/>
          <w:szCs w:val="14"/>
        </w:rPr>
      </w:pPr>
      <w:r w:rsidRPr="00557757">
        <w:rPr>
          <w:rFonts w:cs="Segoe UI"/>
          <w:szCs w:val="14"/>
        </w:rPr>
        <w:t>C. Security technologies in place at the facility</w:t>
      </w:r>
    </w:p>
    <w:p w14:paraId="07643B51" w14:textId="77777777" w:rsidR="00064297" w:rsidRPr="00557757" w:rsidRDefault="00064297" w:rsidP="00064297">
      <w:pPr>
        <w:autoSpaceDE w:val="0"/>
        <w:autoSpaceDN w:val="0"/>
        <w:adjustRightInd w:val="0"/>
        <w:rPr>
          <w:rFonts w:cs="Segoe UI"/>
          <w:szCs w:val="14"/>
        </w:rPr>
      </w:pPr>
      <w:r w:rsidRPr="00557757">
        <w:rPr>
          <w:rFonts w:cs="Segoe UI"/>
          <w:szCs w:val="14"/>
        </w:rPr>
        <w:t>D. Results of the latest independent security review</w:t>
      </w:r>
    </w:p>
    <w:p w14:paraId="2B4441EF"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74A22771"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7B7765D" w14:textId="7DE5A290" w:rsidR="00064297" w:rsidRPr="00557757" w:rsidRDefault="00064297" w:rsidP="00064297">
      <w:pPr>
        <w:autoSpaceDE w:val="0"/>
        <w:autoSpaceDN w:val="0"/>
        <w:adjustRightInd w:val="0"/>
        <w:rPr>
          <w:rFonts w:cs="Segoe UI"/>
          <w:b/>
          <w:bCs/>
          <w:szCs w:val="14"/>
        </w:rPr>
      </w:pPr>
      <w:r w:rsidRPr="00557757">
        <w:rPr>
          <w:rFonts w:cs="Segoe UI"/>
          <w:b/>
          <w:bCs/>
          <w:szCs w:val="14"/>
        </w:rPr>
        <w:t>A. Knowledge of how the outsourcer protects the storage and transmission of sensitive information</w:t>
      </w:r>
      <w:r w:rsidR="00194A04">
        <w:rPr>
          <w:rFonts w:cs="Segoe UI"/>
          <w:b/>
          <w:bCs/>
          <w:szCs w:val="14"/>
        </w:rPr>
        <w:t xml:space="preserve"> </w:t>
      </w:r>
      <w:r w:rsidRPr="00557757">
        <w:rPr>
          <w:rFonts w:cs="Segoe UI"/>
          <w:b/>
          <w:bCs/>
          <w:szCs w:val="14"/>
        </w:rPr>
        <w:t xml:space="preserve">will allow an </w:t>
      </w:r>
      <w:r w:rsidR="00810BD3">
        <w:rPr>
          <w:rFonts w:cs="Segoe UI"/>
          <w:b/>
          <w:bCs/>
          <w:szCs w:val="14"/>
        </w:rPr>
        <w:t>InfoSec</w:t>
      </w:r>
      <w:r w:rsidRPr="00557757">
        <w:rPr>
          <w:rFonts w:cs="Segoe UI"/>
          <w:b/>
          <w:bCs/>
          <w:szCs w:val="14"/>
        </w:rPr>
        <w:t xml:space="preserve"> manager to understand how sensitive data will be protected.</w:t>
      </w:r>
    </w:p>
    <w:p w14:paraId="6444BABB" w14:textId="77777777" w:rsidR="00064297" w:rsidRPr="00557757" w:rsidRDefault="00064297" w:rsidP="00064297">
      <w:pPr>
        <w:autoSpaceDE w:val="0"/>
        <w:autoSpaceDN w:val="0"/>
        <w:adjustRightInd w:val="0"/>
        <w:rPr>
          <w:rFonts w:cs="Segoe UI"/>
          <w:szCs w:val="14"/>
        </w:rPr>
      </w:pPr>
      <w:r w:rsidRPr="00557757">
        <w:rPr>
          <w:rFonts w:cs="Segoe UI"/>
          <w:szCs w:val="14"/>
        </w:rPr>
        <w:t>B. The provider’s level of compliance with industry standards may or may not be important.</w:t>
      </w:r>
    </w:p>
    <w:p w14:paraId="3BBC75D2" w14:textId="77777777" w:rsidR="00064297" w:rsidRPr="00557757" w:rsidRDefault="00064297" w:rsidP="00064297">
      <w:pPr>
        <w:autoSpaceDE w:val="0"/>
        <w:autoSpaceDN w:val="0"/>
        <w:adjustRightInd w:val="0"/>
        <w:rPr>
          <w:rFonts w:cs="Segoe UI"/>
          <w:szCs w:val="14"/>
        </w:rPr>
      </w:pPr>
      <w:r w:rsidRPr="00557757">
        <w:rPr>
          <w:rFonts w:cs="Segoe UI"/>
          <w:szCs w:val="14"/>
        </w:rPr>
        <w:t>C. Security technologies are not the only components to protect the sensitive customer information.</w:t>
      </w:r>
    </w:p>
    <w:p w14:paraId="605D656E" w14:textId="5D89A63E" w:rsidR="00064297" w:rsidRPr="00557757" w:rsidRDefault="00064297" w:rsidP="00194A04">
      <w:pPr>
        <w:autoSpaceDE w:val="0"/>
        <w:autoSpaceDN w:val="0"/>
        <w:adjustRightInd w:val="0"/>
        <w:spacing w:after="60"/>
        <w:rPr>
          <w:rFonts w:cs="Segoe UI"/>
          <w:szCs w:val="14"/>
        </w:rPr>
      </w:pPr>
      <w:r w:rsidRPr="00557757">
        <w:rPr>
          <w:rFonts w:cs="Segoe UI"/>
          <w:szCs w:val="14"/>
        </w:rPr>
        <w:t>D. An independent security review may not include analysis on how sensitive customer information</w:t>
      </w:r>
      <w:r w:rsidR="00194A04">
        <w:rPr>
          <w:rFonts w:cs="Segoe UI"/>
          <w:szCs w:val="14"/>
        </w:rPr>
        <w:t xml:space="preserve"> </w:t>
      </w:r>
      <w:r w:rsidRPr="00557757">
        <w:rPr>
          <w:rFonts w:cs="Segoe UI"/>
          <w:szCs w:val="14"/>
        </w:rPr>
        <w:t>would be protected.</w:t>
      </w:r>
    </w:p>
    <w:p w14:paraId="48A14946" w14:textId="05C1FED9" w:rsidR="00064297" w:rsidRPr="00557757" w:rsidRDefault="00194A04" w:rsidP="00064297">
      <w:pPr>
        <w:autoSpaceDE w:val="0"/>
        <w:autoSpaceDN w:val="0"/>
        <w:adjustRightInd w:val="0"/>
        <w:rPr>
          <w:rFonts w:cs="Segoe UI"/>
          <w:szCs w:val="14"/>
        </w:rPr>
      </w:pPr>
      <w:r w:rsidRPr="00194A04">
        <w:rPr>
          <w:rFonts w:cs="Segoe UI"/>
          <w:b/>
          <w:bCs/>
          <w:szCs w:val="14"/>
        </w:rPr>
        <w:t>S3-44</w:t>
      </w:r>
      <w:r>
        <w:rPr>
          <w:rFonts w:cs="Segoe UI"/>
          <w:szCs w:val="14"/>
        </w:rPr>
        <w:t xml:space="preserve"> </w:t>
      </w:r>
      <w:r w:rsidR="00064297" w:rsidRPr="00557757">
        <w:rPr>
          <w:rFonts w:cs="Segoe UI"/>
          <w:szCs w:val="14"/>
        </w:rPr>
        <w:t xml:space="preserve">Which of the following security mechanisms is </w:t>
      </w:r>
      <w:r w:rsidR="00064297" w:rsidRPr="00075CED">
        <w:rPr>
          <w:rFonts w:cs="Segoe UI"/>
          <w:b/>
          <w:bCs/>
          <w:szCs w:val="14"/>
        </w:rPr>
        <w:t xml:space="preserve">MOST </w:t>
      </w:r>
      <w:r w:rsidR="00064297" w:rsidRPr="00557757">
        <w:rPr>
          <w:rFonts w:cs="Segoe UI"/>
          <w:szCs w:val="14"/>
        </w:rPr>
        <w:t>effective in protecting classified data that have been</w:t>
      </w:r>
      <w:r>
        <w:rPr>
          <w:rFonts w:cs="Segoe UI"/>
          <w:szCs w:val="14"/>
        </w:rPr>
        <w:t xml:space="preserve"> </w:t>
      </w:r>
      <w:r w:rsidR="00064297" w:rsidRPr="00557757">
        <w:rPr>
          <w:rFonts w:cs="Segoe UI"/>
          <w:szCs w:val="14"/>
        </w:rPr>
        <w:t>encrypted to prevent disclosure and transmission outside the organization’s network?</w:t>
      </w:r>
    </w:p>
    <w:p w14:paraId="77EC6CCA" w14:textId="77777777" w:rsidR="00064297" w:rsidRPr="00557757" w:rsidRDefault="00064297" w:rsidP="00064297">
      <w:pPr>
        <w:autoSpaceDE w:val="0"/>
        <w:autoSpaceDN w:val="0"/>
        <w:adjustRightInd w:val="0"/>
        <w:rPr>
          <w:rFonts w:cs="Segoe UI"/>
          <w:szCs w:val="14"/>
        </w:rPr>
      </w:pPr>
      <w:r w:rsidRPr="00557757">
        <w:rPr>
          <w:rFonts w:cs="Segoe UI"/>
          <w:szCs w:val="14"/>
        </w:rPr>
        <w:t>A. Configuration of firewalls</w:t>
      </w:r>
    </w:p>
    <w:p w14:paraId="44168063" w14:textId="77777777" w:rsidR="00064297" w:rsidRPr="00557757" w:rsidRDefault="00064297" w:rsidP="00064297">
      <w:pPr>
        <w:autoSpaceDE w:val="0"/>
        <w:autoSpaceDN w:val="0"/>
        <w:adjustRightInd w:val="0"/>
        <w:rPr>
          <w:rFonts w:cs="Segoe UI"/>
          <w:szCs w:val="14"/>
        </w:rPr>
      </w:pPr>
      <w:r w:rsidRPr="00557757">
        <w:rPr>
          <w:rFonts w:cs="Segoe UI"/>
          <w:szCs w:val="14"/>
        </w:rPr>
        <w:t>B. Strength of encryption algorithms</w:t>
      </w:r>
    </w:p>
    <w:p w14:paraId="2E482B4F" w14:textId="77777777" w:rsidR="00064297" w:rsidRPr="00557757" w:rsidRDefault="00064297" w:rsidP="00064297">
      <w:pPr>
        <w:autoSpaceDE w:val="0"/>
        <w:autoSpaceDN w:val="0"/>
        <w:adjustRightInd w:val="0"/>
        <w:rPr>
          <w:rFonts w:cs="Segoe UI"/>
          <w:szCs w:val="14"/>
        </w:rPr>
      </w:pPr>
      <w:r w:rsidRPr="00557757">
        <w:rPr>
          <w:rFonts w:cs="Segoe UI"/>
          <w:szCs w:val="14"/>
        </w:rPr>
        <w:t>C. Authentication within application</w:t>
      </w:r>
    </w:p>
    <w:p w14:paraId="21B24B45" w14:textId="77777777" w:rsidR="00064297" w:rsidRPr="00557757" w:rsidRDefault="00064297" w:rsidP="00064297">
      <w:pPr>
        <w:autoSpaceDE w:val="0"/>
        <w:autoSpaceDN w:val="0"/>
        <w:adjustRightInd w:val="0"/>
        <w:rPr>
          <w:rFonts w:cs="Segoe UI"/>
          <w:szCs w:val="14"/>
        </w:rPr>
      </w:pPr>
      <w:r w:rsidRPr="00557757">
        <w:rPr>
          <w:rFonts w:cs="Segoe UI"/>
          <w:szCs w:val="14"/>
        </w:rPr>
        <w:t>D. Safeguards over keys</w:t>
      </w:r>
    </w:p>
    <w:p w14:paraId="4FFE5A2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6BD64E75"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0D57D068" w14:textId="5B68B3FD" w:rsidR="00064297" w:rsidRPr="00557757" w:rsidRDefault="00194A04" w:rsidP="00064297">
      <w:pPr>
        <w:autoSpaceDE w:val="0"/>
        <w:autoSpaceDN w:val="0"/>
        <w:adjustRightInd w:val="0"/>
        <w:rPr>
          <w:rFonts w:cs="Segoe UI"/>
          <w:szCs w:val="14"/>
        </w:rPr>
      </w:pPr>
      <w:r>
        <w:rPr>
          <w:rFonts w:cs="Segoe UI"/>
          <w:szCs w:val="14"/>
        </w:rPr>
        <w:t xml:space="preserve">A. </w:t>
      </w:r>
      <w:r w:rsidR="00064297" w:rsidRPr="00557757">
        <w:rPr>
          <w:rFonts w:cs="Segoe UI"/>
          <w:szCs w:val="14"/>
        </w:rPr>
        <w:t>Firewalls can be perfectly configured, but if the keys make it to the other side, they will not prevent</w:t>
      </w:r>
      <w:r>
        <w:rPr>
          <w:rFonts w:cs="Segoe UI"/>
          <w:szCs w:val="14"/>
        </w:rPr>
        <w:t xml:space="preserve"> </w:t>
      </w:r>
      <w:r w:rsidR="00064297" w:rsidRPr="00557757">
        <w:rPr>
          <w:rFonts w:cs="Segoe UI"/>
          <w:szCs w:val="14"/>
        </w:rPr>
        <w:t>the document from being decrypted.</w:t>
      </w:r>
    </w:p>
    <w:p w14:paraId="28368DCF" w14:textId="7B8004FF" w:rsidR="00064297" w:rsidRPr="00557757" w:rsidRDefault="00194A04" w:rsidP="00064297">
      <w:pPr>
        <w:autoSpaceDE w:val="0"/>
        <w:autoSpaceDN w:val="0"/>
        <w:adjustRightInd w:val="0"/>
        <w:rPr>
          <w:rFonts w:cs="Segoe UI"/>
          <w:szCs w:val="14"/>
        </w:rPr>
      </w:pPr>
      <w:r>
        <w:rPr>
          <w:rFonts w:cs="Segoe UI"/>
          <w:szCs w:val="14"/>
        </w:rPr>
        <w:t xml:space="preserve">B. </w:t>
      </w:r>
      <w:r w:rsidR="00064297" w:rsidRPr="00557757">
        <w:rPr>
          <w:rFonts w:cs="Segoe UI"/>
          <w:szCs w:val="14"/>
        </w:rPr>
        <w:t>Even easy encryption algorithms require adequate resources to break, whereas encryption keys can be</w:t>
      </w:r>
      <w:r>
        <w:rPr>
          <w:rFonts w:cs="Segoe UI"/>
          <w:szCs w:val="14"/>
        </w:rPr>
        <w:t xml:space="preserve"> </w:t>
      </w:r>
      <w:r w:rsidR="00064297" w:rsidRPr="00557757">
        <w:rPr>
          <w:rFonts w:cs="Segoe UI"/>
          <w:szCs w:val="14"/>
        </w:rPr>
        <w:t>easily used.</w:t>
      </w:r>
    </w:p>
    <w:p w14:paraId="4FEB1963" w14:textId="45534913" w:rsidR="00064297" w:rsidRPr="00557757" w:rsidRDefault="00194A04" w:rsidP="00064297">
      <w:pPr>
        <w:autoSpaceDE w:val="0"/>
        <w:autoSpaceDN w:val="0"/>
        <w:adjustRightInd w:val="0"/>
        <w:rPr>
          <w:rFonts w:cs="Segoe UI"/>
          <w:szCs w:val="14"/>
        </w:rPr>
      </w:pPr>
      <w:r>
        <w:rPr>
          <w:rFonts w:cs="Segoe UI"/>
          <w:szCs w:val="14"/>
        </w:rPr>
        <w:t xml:space="preserve">C. </w:t>
      </w:r>
      <w:r w:rsidR="00064297" w:rsidRPr="00557757">
        <w:rPr>
          <w:rFonts w:cs="Segoe UI"/>
          <w:szCs w:val="14"/>
        </w:rPr>
        <w:t>The application “front door” controls may be bypassed by accessing data directly.</w:t>
      </w:r>
    </w:p>
    <w:p w14:paraId="4EF0502E" w14:textId="27FCD9F1" w:rsidR="00064297" w:rsidRPr="00557757" w:rsidRDefault="00194A04" w:rsidP="00194A04">
      <w:pPr>
        <w:autoSpaceDE w:val="0"/>
        <w:autoSpaceDN w:val="0"/>
        <w:adjustRightInd w:val="0"/>
        <w:rPr>
          <w:rFonts w:cs="Segoe UI"/>
          <w:b/>
          <w:bCs/>
          <w:szCs w:val="14"/>
        </w:rPr>
      </w:pPr>
      <w:r>
        <w:rPr>
          <w:rFonts w:cs="Segoe UI"/>
          <w:b/>
          <w:bCs/>
          <w:szCs w:val="14"/>
        </w:rPr>
        <w:t xml:space="preserve">D. </w:t>
      </w:r>
      <w:r w:rsidR="00064297" w:rsidRPr="00557757">
        <w:rPr>
          <w:rFonts w:cs="Segoe UI"/>
          <w:b/>
          <w:bCs/>
          <w:szCs w:val="14"/>
        </w:rPr>
        <w:t>Key management is the weakest link in encryption. If keys are in the wrong hands, documents</w:t>
      </w:r>
      <w:r>
        <w:rPr>
          <w:rFonts w:cs="Segoe UI"/>
          <w:b/>
          <w:bCs/>
          <w:szCs w:val="14"/>
        </w:rPr>
        <w:t xml:space="preserve"> </w:t>
      </w:r>
      <w:r w:rsidR="00064297" w:rsidRPr="00557757">
        <w:rPr>
          <w:rFonts w:cs="Segoe UI"/>
          <w:b/>
          <w:bCs/>
          <w:szCs w:val="14"/>
        </w:rPr>
        <w:t>will be able to be read regardless of where they are on the network.</w:t>
      </w:r>
    </w:p>
    <w:p w14:paraId="4B43F948" w14:textId="5566D41D" w:rsidR="00064297" w:rsidRPr="00557757" w:rsidRDefault="00064297" w:rsidP="00064297">
      <w:pPr>
        <w:autoSpaceDE w:val="0"/>
        <w:autoSpaceDN w:val="0"/>
        <w:adjustRightInd w:val="0"/>
        <w:rPr>
          <w:rFonts w:cs="Segoe UI"/>
          <w:szCs w:val="14"/>
        </w:rPr>
      </w:pPr>
      <w:r w:rsidRPr="00557757">
        <w:rPr>
          <w:rFonts w:cs="Segoe UI"/>
          <w:b/>
          <w:bCs/>
          <w:szCs w:val="14"/>
        </w:rPr>
        <w:t xml:space="preserve">S3-45 </w:t>
      </w:r>
      <w:r w:rsidRPr="00557757">
        <w:rPr>
          <w:rFonts w:cs="Segoe UI"/>
          <w:szCs w:val="14"/>
        </w:rPr>
        <w:t xml:space="preserve">In the process of deploying a new email system, an </w:t>
      </w:r>
      <w:r w:rsidR="00810BD3">
        <w:rPr>
          <w:rFonts w:cs="Segoe UI"/>
          <w:szCs w:val="14"/>
        </w:rPr>
        <w:t>InfoSec</w:t>
      </w:r>
      <w:r w:rsidRPr="00557757">
        <w:rPr>
          <w:rFonts w:cs="Segoe UI"/>
          <w:szCs w:val="14"/>
        </w:rPr>
        <w:t xml:space="preserve"> manager would like to ensure the</w:t>
      </w:r>
      <w:r w:rsidR="00194A04">
        <w:rPr>
          <w:rFonts w:cs="Segoe UI"/>
          <w:szCs w:val="14"/>
        </w:rPr>
        <w:t xml:space="preserve"> </w:t>
      </w:r>
      <w:r w:rsidRPr="00557757">
        <w:rPr>
          <w:rFonts w:cs="Segoe UI"/>
          <w:szCs w:val="14"/>
        </w:rPr>
        <w:t xml:space="preserve">confidentiality of messages while in transit. Which of the following is the </w:t>
      </w:r>
      <w:r w:rsidRPr="00557757">
        <w:rPr>
          <w:rFonts w:cs="Segoe UI"/>
          <w:b/>
          <w:bCs/>
          <w:szCs w:val="14"/>
        </w:rPr>
        <w:t xml:space="preserve">MOST </w:t>
      </w:r>
      <w:r w:rsidRPr="00557757">
        <w:rPr>
          <w:rFonts w:cs="Segoe UI"/>
          <w:szCs w:val="14"/>
        </w:rPr>
        <w:t>appropriate method to</w:t>
      </w:r>
      <w:r w:rsidR="00194A04">
        <w:rPr>
          <w:rFonts w:cs="Segoe UI"/>
          <w:szCs w:val="14"/>
        </w:rPr>
        <w:t xml:space="preserve"> </w:t>
      </w:r>
      <w:r w:rsidRPr="00557757">
        <w:rPr>
          <w:rFonts w:cs="Segoe UI"/>
          <w:szCs w:val="14"/>
        </w:rPr>
        <w:t>ensure data confidentiality in a new email system implementation?</w:t>
      </w:r>
    </w:p>
    <w:p w14:paraId="09BF0D76" w14:textId="77777777" w:rsidR="00064297" w:rsidRPr="00557757" w:rsidRDefault="00064297" w:rsidP="00064297">
      <w:pPr>
        <w:autoSpaceDE w:val="0"/>
        <w:autoSpaceDN w:val="0"/>
        <w:adjustRightInd w:val="0"/>
        <w:rPr>
          <w:rFonts w:cs="Segoe UI"/>
          <w:szCs w:val="14"/>
        </w:rPr>
      </w:pPr>
      <w:r w:rsidRPr="00557757">
        <w:rPr>
          <w:rFonts w:cs="Segoe UI"/>
          <w:szCs w:val="14"/>
        </w:rPr>
        <w:t>A. Encryption</w:t>
      </w:r>
    </w:p>
    <w:p w14:paraId="0174143B" w14:textId="77777777" w:rsidR="00064297" w:rsidRPr="00557757" w:rsidRDefault="00064297" w:rsidP="00064297">
      <w:pPr>
        <w:autoSpaceDE w:val="0"/>
        <w:autoSpaceDN w:val="0"/>
        <w:adjustRightInd w:val="0"/>
        <w:rPr>
          <w:rFonts w:cs="Segoe UI"/>
          <w:szCs w:val="14"/>
        </w:rPr>
      </w:pPr>
      <w:r w:rsidRPr="00557757">
        <w:rPr>
          <w:rFonts w:cs="Segoe UI"/>
          <w:szCs w:val="14"/>
        </w:rPr>
        <w:t>B. Strong authentication</w:t>
      </w:r>
    </w:p>
    <w:p w14:paraId="5D38BCED" w14:textId="77777777" w:rsidR="00064297" w:rsidRPr="00557757" w:rsidRDefault="00064297" w:rsidP="00064297">
      <w:pPr>
        <w:autoSpaceDE w:val="0"/>
        <w:autoSpaceDN w:val="0"/>
        <w:adjustRightInd w:val="0"/>
        <w:rPr>
          <w:rFonts w:cs="Segoe UI"/>
          <w:szCs w:val="14"/>
        </w:rPr>
      </w:pPr>
      <w:r w:rsidRPr="00557757">
        <w:rPr>
          <w:rFonts w:cs="Segoe UI"/>
          <w:szCs w:val="14"/>
        </w:rPr>
        <w:t>C. Digital signature</w:t>
      </w:r>
    </w:p>
    <w:p w14:paraId="64B4B15B" w14:textId="77777777" w:rsidR="00064297" w:rsidRPr="00557757" w:rsidRDefault="00064297" w:rsidP="00064297">
      <w:pPr>
        <w:autoSpaceDE w:val="0"/>
        <w:autoSpaceDN w:val="0"/>
        <w:adjustRightInd w:val="0"/>
        <w:rPr>
          <w:rFonts w:cs="Segoe UI"/>
          <w:szCs w:val="14"/>
        </w:rPr>
      </w:pPr>
      <w:r w:rsidRPr="00557757">
        <w:rPr>
          <w:rFonts w:cs="Segoe UI"/>
          <w:szCs w:val="14"/>
        </w:rPr>
        <w:t>D. Hashing algorithm</w:t>
      </w:r>
    </w:p>
    <w:p w14:paraId="0304CC86"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6A26E9B3"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71E05AA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To preserve confidentiality of a message while in transit, encryption should be implemented.</w:t>
      </w:r>
    </w:p>
    <w:p w14:paraId="2FA897D6" w14:textId="74715DE3" w:rsidR="00064297" w:rsidRPr="00557757" w:rsidRDefault="00064297" w:rsidP="00064297">
      <w:pPr>
        <w:autoSpaceDE w:val="0"/>
        <w:autoSpaceDN w:val="0"/>
        <w:adjustRightInd w:val="0"/>
        <w:rPr>
          <w:rFonts w:cs="Segoe UI"/>
          <w:szCs w:val="14"/>
        </w:rPr>
      </w:pPr>
      <w:r w:rsidRPr="00557757">
        <w:rPr>
          <w:rFonts w:cs="Segoe UI"/>
          <w:szCs w:val="14"/>
        </w:rPr>
        <w:t>B. Strong authentication ensures the identity of the participants but does not secure the message in</w:t>
      </w:r>
      <w:r w:rsidR="00194A04">
        <w:rPr>
          <w:rFonts w:cs="Segoe UI"/>
          <w:szCs w:val="14"/>
        </w:rPr>
        <w:t xml:space="preserve"> </w:t>
      </w:r>
      <w:r w:rsidRPr="00557757">
        <w:rPr>
          <w:rFonts w:cs="Segoe UI"/>
          <w:szCs w:val="14"/>
        </w:rPr>
        <w:t>transit.</w:t>
      </w:r>
    </w:p>
    <w:p w14:paraId="2CBAE725" w14:textId="77A06950" w:rsidR="00064297" w:rsidRPr="00557757" w:rsidRDefault="00064297" w:rsidP="00064297">
      <w:pPr>
        <w:autoSpaceDE w:val="0"/>
        <w:autoSpaceDN w:val="0"/>
        <w:adjustRightInd w:val="0"/>
        <w:rPr>
          <w:rFonts w:cs="Segoe UI"/>
          <w:szCs w:val="14"/>
        </w:rPr>
      </w:pPr>
      <w:r w:rsidRPr="00557757">
        <w:rPr>
          <w:rFonts w:cs="Segoe UI"/>
          <w:szCs w:val="14"/>
        </w:rPr>
        <w:t>C. Digital signatures only authenticate the sender, the receiver and the integrity of the message but do not</w:t>
      </w:r>
      <w:r w:rsidR="00194A04">
        <w:rPr>
          <w:rFonts w:cs="Segoe UI"/>
          <w:szCs w:val="14"/>
        </w:rPr>
        <w:t xml:space="preserve"> </w:t>
      </w:r>
      <w:r w:rsidRPr="00557757">
        <w:rPr>
          <w:rFonts w:cs="Segoe UI"/>
          <w:szCs w:val="14"/>
        </w:rPr>
        <w:t>prevent interception.</w:t>
      </w:r>
    </w:p>
    <w:p w14:paraId="19424259" w14:textId="77777777" w:rsidR="00064297" w:rsidRPr="00557757" w:rsidRDefault="00064297" w:rsidP="00194A04">
      <w:pPr>
        <w:autoSpaceDE w:val="0"/>
        <w:autoSpaceDN w:val="0"/>
        <w:adjustRightInd w:val="0"/>
        <w:spacing w:after="60"/>
        <w:rPr>
          <w:rFonts w:cs="Segoe UI"/>
          <w:szCs w:val="14"/>
        </w:rPr>
      </w:pPr>
      <w:r w:rsidRPr="00557757">
        <w:rPr>
          <w:rFonts w:cs="Segoe UI"/>
          <w:szCs w:val="14"/>
        </w:rPr>
        <w:t>D. A hashing algorithm ensures integrity.</w:t>
      </w:r>
    </w:p>
    <w:p w14:paraId="4EB9CDBE" w14:textId="3A25BE57" w:rsidR="00064297" w:rsidRPr="00557757" w:rsidRDefault="00064297" w:rsidP="00064297">
      <w:pPr>
        <w:autoSpaceDE w:val="0"/>
        <w:autoSpaceDN w:val="0"/>
        <w:adjustRightInd w:val="0"/>
        <w:rPr>
          <w:rFonts w:cs="Segoe UI"/>
          <w:szCs w:val="14"/>
        </w:rPr>
      </w:pPr>
      <w:r w:rsidRPr="00557757">
        <w:rPr>
          <w:rFonts w:cs="Segoe UI"/>
          <w:b/>
          <w:bCs/>
          <w:szCs w:val="14"/>
        </w:rPr>
        <w:t xml:space="preserve">S3-46 </w:t>
      </w:r>
      <w:r w:rsidRPr="00557757">
        <w:rPr>
          <w:rFonts w:cs="Segoe UI"/>
          <w:szCs w:val="14"/>
        </w:rPr>
        <w:t xml:space="preserve">The </w:t>
      </w:r>
      <w:r w:rsidRPr="00557757">
        <w:rPr>
          <w:rFonts w:cs="Segoe UI"/>
          <w:b/>
          <w:bCs/>
          <w:szCs w:val="14"/>
        </w:rPr>
        <w:t xml:space="preserve">MOST </w:t>
      </w:r>
      <w:r w:rsidRPr="00557757">
        <w:rPr>
          <w:rFonts w:cs="Segoe UI"/>
          <w:szCs w:val="14"/>
        </w:rPr>
        <w:t>important reason that statistical anomaly-based intrusion detection systems (stat IDSs) are less</w:t>
      </w:r>
      <w:r w:rsidR="00194A04">
        <w:rPr>
          <w:rFonts w:cs="Segoe UI"/>
          <w:szCs w:val="14"/>
        </w:rPr>
        <w:t xml:space="preserve"> </w:t>
      </w:r>
      <w:r w:rsidRPr="00557757">
        <w:rPr>
          <w:rFonts w:cs="Segoe UI"/>
          <w:szCs w:val="14"/>
        </w:rPr>
        <w:t>commonly used than signature-based IDSs, is that stat IDSs:</w:t>
      </w:r>
    </w:p>
    <w:p w14:paraId="4916C74B" w14:textId="77777777" w:rsidR="00064297" w:rsidRPr="00557757" w:rsidRDefault="00064297" w:rsidP="00064297">
      <w:pPr>
        <w:autoSpaceDE w:val="0"/>
        <w:autoSpaceDN w:val="0"/>
        <w:adjustRightInd w:val="0"/>
        <w:rPr>
          <w:rFonts w:cs="Segoe UI"/>
          <w:szCs w:val="14"/>
        </w:rPr>
      </w:pPr>
      <w:r w:rsidRPr="00557757">
        <w:rPr>
          <w:rFonts w:cs="Segoe UI"/>
          <w:szCs w:val="14"/>
        </w:rPr>
        <w:t>A. create more overhead than signature-based IDSs.</w:t>
      </w:r>
    </w:p>
    <w:p w14:paraId="09E856D9" w14:textId="77777777" w:rsidR="00064297" w:rsidRPr="00557757" w:rsidRDefault="00064297" w:rsidP="00064297">
      <w:pPr>
        <w:autoSpaceDE w:val="0"/>
        <w:autoSpaceDN w:val="0"/>
        <w:adjustRightInd w:val="0"/>
        <w:rPr>
          <w:rFonts w:cs="Segoe UI"/>
          <w:szCs w:val="14"/>
        </w:rPr>
      </w:pPr>
      <w:r w:rsidRPr="00557757">
        <w:rPr>
          <w:rFonts w:cs="Segoe UI"/>
          <w:szCs w:val="14"/>
        </w:rPr>
        <w:t>B. cause false positives from minor changes to system variables.</w:t>
      </w:r>
    </w:p>
    <w:p w14:paraId="31588B10" w14:textId="77777777" w:rsidR="00064297" w:rsidRPr="00557757" w:rsidRDefault="00064297" w:rsidP="00064297">
      <w:pPr>
        <w:autoSpaceDE w:val="0"/>
        <w:autoSpaceDN w:val="0"/>
        <w:adjustRightInd w:val="0"/>
        <w:rPr>
          <w:rFonts w:cs="Segoe UI"/>
          <w:szCs w:val="14"/>
        </w:rPr>
      </w:pPr>
      <w:r w:rsidRPr="00557757">
        <w:rPr>
          <w:rFonts w:cs="Segoe UI"/>
          <w:szCs w:val="14"/>
        </w:rPr>
        <w:t>C. generate false alarms from varying user or system actions.</w:t>
      </w:r>
    </w:p>
    <w:p w14:paraId="2CDBC28D" w14:textId="77777777" w:rsidR="00064297" w:rsidRPr="00557757" w:rsidRDefault="00064297" w:rsidP="00064297">
      <w:pPr>
        <w:autoSpaceDE w:val="0"/>
        <w:autoSpaceDN w:val="0"/>
        <w:adjustRightInd w:val="0"/>
        <w:rPr>
          <w:rFonts w:cs="Segoe UI"/>
          <w:szCs w:val="14"/>
        </w:rPr>
      </w:pPr>
      <w:r w:rsidRPr="00557757">
        <w:rPr>
          <w:rFonts w:cs="Segoe UI"/>
          <w:szCs w:val="14"/>
        </w:rPr>
        <w:t>D. cannot detect new types of attacks.</w:t>
      </w:r>
    </w:p>
    <w:p w14:paraId="05C3579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32050B50"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392A5E96" w14:textId="0A71626C" w:rsidR="00064297" w:rsidRPr="00557757" w:rsidRDefault="00064297" w:rsidP="00064297">
      <w:pPr>
        <w:autoSpaceDE w:val="0"/>
        <w:autoSpaceDN w:val="0"/>
        <w:adjustRightInd w:val="0"/>
        <w:rPr>
          <w:rFonts w:cs="Segoe UI"/>
          <w:szCs w:val="14"/>
        </w:rPr>
      </w:pPr>
      <w:r w:rsidRPr="00557757">
        <w:rPr>
          <w:rFonts w:cs="Segoe UI"/>
          <w:szCs w:val="14"/>
        </w:rPr>
        <w:t>A. Due to the nature of statistical anomaly-based intrusion detection system (stat IDS) operations (i.e.,</w:t>
      </w:r>
      <w:r w:rsidR="00194A04">
        <w:rPr>
          <w:rFonts w:cs="Segoe UI"/>
          <w:szCs w:val="14"/>
        </w:rPr>
        <w:t xml:space="preserve"> </w:t>
      </w:r>
      <w:r w:rsidRPr="00557757">
        <w:rPr>
          <w:rFonts w:cs="Segoe UI"/>
          <w:szCs w:val="14"/>
        </w:rPr>
        <w:t>they must constantly attempt to match patterns of activity to the baseline parameters), a stat IDS</w:t>
      </w:r>
      <w:r w:rsidR="00194A04">
        <w:rPr>
          <w:rFonts w:cs="Segoe UI"/>
          <w:szCs w:val="14"/>
        </w:rPr>
        <w:t xml:space="preserve"> </w:t>
      </w:r>
      <w:r w:rsidRPr="00557757">
        <w:rPr>
          <w:rFonts w:cs="Segoe UI"/>
          <w:szCs w:val="14"/>
        </w:rPr>
        <w:t>requires much more overhead and processing than signature-based versions. However, this is not the</w:t>
      </w:r>
      <w:r w:rsidR="00194A04">
        <w:rPr>
          <w:rFonts w:cs="Segoe UI"/>
          <w:szCs w:val="14"/>
        </w:rPr>
        <w:t xml:space="preserve"> </w:t>
      </w:r>
      <w:r w:rsidRPr="00557757">
        <w:rPr>
          <w:rFonts w:cs="Segoe UI"/>
          <w:szCs w:val="14"/>
        </w:rPr>
        <w:t>most important reason.</w:t>
      </w:r>
    </w:p>
    <w:p w14:paraId="22F686D5" w14:textId="36870A64" w:rsidR="00064297" w:rsidRPr="00557757" w:rsidRDefault="00064297" w:rsidP="00064297">
      <w:pPr>
        <w:autoSpaceDE w:val="0"/>
        <w:autoSpaceDN w:val="0"/>
        <w:adjustRightInd w:val="0"/>
        <w:rPr>
          <w:rFonts w:cs="Segoe UI"/>
          <w:szCs w:val="14"/>
        </w:rPr>
      </w:pPr>
      <w:r w:rsidRPr="00557757">
        <w:rPr>
          <w:rFonts w:cs="Segoe UI"/>
          <w:szCs w:val="14"/>
        </w:rPr>
        <w:t>B. Due to the nature of a stat IDS</w:t>
      </w:r>
      <w:r w:rsidR="00194A04">
        <w:rPr>
          <w:rFonts w:cs="Segoe UI"/>
          <w:szCs w:val="14"/>
        </w:rPr>
        <w:t xml:space="preserve"> - </w:t>
      </w:r>
      <w:r w:rsidRPr="00557757">
        <w:rPr>
          <w:rFonts w:cs="Segoe UI"/>
          <w:szCs w:val="14"/>
        </w:rPr>
        <w:t>based on statistics and comparing data with baseline parameters</w:t>
      </w:r>
      <w:r w:rsidR="00194A04">
        <w:rPr>
          <w:rFonts w:cs="Segoe UI"/>
          <w:szCs w:val="14"/>
        </w:rPr>
        <w:t xml:space="preserve"> - </w:t>
      </w:r>
      <w:r w:rsidRPr="00557757">
        <w:rPr>
          <w:rFonts w:cs="Segoe UI"/>
          <w:szCs w:val="14"/>
        </w:rPr>
        <w:t>this type of IDS may not detect minor changes to system variables and may generate many false</w:t>
      </w:r>
      <w:r w:rsidR="00194A04">
        <w:rPr>
          <w:rFonts w:cs="Segoe UI"/>
          <w:szCs w:val="14"/>
        </w:rPr>
        <w:t xml:space="preserve"> </w:t>
      </w:r>
      <w:r w:rsidRPr="00557757">
        <w:rPr>
          <w:rFonts w:cs="Segoe UI"/>
          <w:szCs w:val="14"/>
        </w:rPr>
        <w:t>positives. However, this is not the most important reason.</w:t>
      </w:r>
    </w:p>
    <w:p w14:paraId="1870F813" w14:textId="573B493E" w:rsidR="00064297" w:rsidRPr="00557757" w:rsidRDefault="00064297" w:rsidP="00064297">
      <w:pPr>
        <w:autoSpaceDE w:val="0"/>
        <w:autoSpaceDN w:val="0"/>
        <w:adjustRightInd w:val="0"/>
        <w:rPr>
          <w:rFonts w:cs="Segoe UI"/>
          <w:b/>
          <w:bCs/>
          <w:szCs w:val="14"/>
        </w:rPr>
      </w:pPr>
      <w:r w:rsidRPr="00557757">
        <w:rPr>
          <w:rFonts w:cs="Segoe UI"/>
          <w:b/>
          <w:bCs/>
          <w:szCs w:val="14"/>
        </w:rPr>
        <w:t>C. A stat IDS collects data from normal traffic and establishes a baseline. It then periodically</w:t>
      </w:r>
      <w:r w:rsidR="00194A04">
        <w:rPr>
          <w:rFonts w:cs="Segoe UI"/>
          <w:b/>
          <w:bCs/>
          <w:szCs w:val="14"/>
        </w:rPr>
        <w:t xml:space="preserve"> </w:t>
      </w:r>
      <w:r w:rsidRPr="00557757">
        <w:rPr>
          <w:rFonts w:cs="Segoe UI"/>
          <w:b/>
          <w:bCs/>
          <w:szCs w:val="14"/>
        </w:rPr>
        <w:t>samples the network activity based on statistical methods and compares samples to the baseline.</w:t>
      </w:r>
      <w:r w:rsidR="00194A04">
        <w:rPr>
          <w:rFonts w:cs="Segoe UI"/>
          <w:b/>
          <w:bCs/>
          <w:szCs w:val="14"/>
        </w:rPr>
        <w:t xml:space="preserve"> </w:t>
      </w:r>
      <w:r w:rsidRPr="00557757">
        <w:rPr>
          <w:rFonts w:cs="Segoe UI"/>
          <w:b/>
          <w:bCs/>
          <w:szCs w:val="14"/>
        </w:rPr>
        <w:t>When the activity is outside the baseline parameter (clipping level), the IDS notifies the</w:t>
      </w:r>
      <w:r w:rsidR="00194A04">
        <w:rPr>
          <w:rFonts w:cs="Segoe UI"/>
          <w:b/>
          <w:bCs/>
          <w:szCs w:val="14"/>
        </w:rPr>
        <w:t xml:space="preserve"> </w:t>
      </w:r>
      <w:r w:rsidRPr="00557757">
        <w:rPr>
          <w:rFonts w:cs="Segoe UI"/>
          <w:b/>
          <w:bCs/>
          <w:szCs w:val="14"/>
        </w:rPr>
        <w:t>administrator. The baseline variables can include a host’s memory or central processing unit</w:t>
      </w:r>
      <w:r w:rsidR="00194A04">
        <w:rPr>
          <w:rFonts w:cs="Segoe UI"/>
          <w:b/>
          <w:bCs/>
          <w:szCs w:val="14"/>
        </w:rPr>
        <w:t xml:space="preserve"> </w:t>
      </w:r>
      <w:r w:rsidRPr="00557757">
        <w:rPr>
          <w:rFonts w:cs="Segoe UI"/>
          <w:b/>
          <w:bCs/>
          <w:szCs w:val="14"/>
        </w:rPr>
        <w:t>usage, network packet types and packet quantities. If actions of the users or the systems on the</w:t>
      </w:r>
      <w:r w:rsidR="00194A04">
        <w:rPr>
          <w:rFonts w:cs="Segoe UI"/>
          <w:b/>
          <w:bCs/>
          <w:szCs w:val="14"/>
        </w:rPr>
        <w:t xml:space="preserve"> </w:t>
      </w:r>
      <w:r w:rsidRPr="00557757">
        <w:rPr>
          <w:rFonts w:cs="Segoe UI"/>
          <w:b/>
          <w:bCs/>
          <w:szCs w:val="14"/>
        </w:rPr>
        <w:t>network vary widely with periods of low activity and periods of frantic packet exchange, a stat</w:t>
      </w:r>
      <w:r w:rsidR="00194A04">
        <w:rPr>
          <w:rFonts w:cs="Segoe UI"/>
          <w:b/>
          <w:bCs/>
          <w:szCs w:val="14"/>
        </w:rPr>
        <w:t xml:space="preserve"> </w:t>
      </w:r>
      <w:r w:rsidRPr="00557757">
        <w:rPr>
          <w:rFonts w:cs="Segoe UI"/>
          <w:b/>
          <w:bCs/>
          <w:szCs w:val="14"/>
        </w:rPr>
        <w:t>IDS may not be suitable, as the dramatic swing from one level to another almost certainly</w:t>
      </w:r>
      <w:r w:rsidR="00F32A3E">
        <w:rPr>
          <w:rFonts w:cs="Segoe UI"/>
          <w:b/>
          <w:bCs/>
          <w:szCs w:val="14"/>
        </w:rPr>
        <w:t xml:space="preserve"> </w:t>
      </w:r>
      <w:r w:rsidRPr="00557757">
        <w:rPr>
          <w:rFonts w:cs="Segoe UI"/>
          <w:b/>
          <w:bCs/>
          <w:szCs w:val="14"/>
        </w:rPr>
        <w:t>will generate false alarms. This weakness will have the largest impact on the operation of</w:t>
      </w:r>
      <w:r w:rsidR="00194A04">
        <w:rPr>
          <w:rFonts w:cs="Segoe UI"/>
          <w:b/>
          <w:bCs/>
          <w:szCs w:val="14"/>
        </w:rPr>
        <w:t xml:space="preserve"> </w:t>
      </w:r>
      <w:r w:rsidRPr="00557757">
        <w:rPr>
          <w:rFonts w:cs="Segoe UI"/>
          <w:b/>
          <w:bCs/>
          <w:szCs w:val="14"/>
        </w:rPr>
        <w:t>the IT systems.</w:t>
      </w:r>
    </w:p>
    <w:p w14:paraId="19F80401" w14:textId="46B9E801" w:rsidR="00064297" w:rsidRPr="00557757" w:rsidRDefault="00064297" w:rsidP="00194A04">
      <w:pPr>
        <w:autoSpaceDE w:val="0"/>
        <w:autoSpaceDN w:val="0"/>
        <w:adjustRightInd w:val="0"/>
        <w:spacing w:after="60"/>
        <w:rPr>
          <w:rFonts w:cs="Segoe UI"/>
          <w:szCs w:val="14"/>
        </w:rPr>
      </w:pPr>
      <w:r w:rsidRPr="00557757">
        <w:rPr>
          <w:rFonts w:cs="Segoe UI"/>
          <w:szCs w:val="14"/>
        </w:rPr>
        <w:t>D. Because the stat IDS can monitor multiple system variables, it can detect new types of variables by</w:t>
      </w:r>
      <w:r w:rsidR="00194A04">
        <w:rPr>
          <w:rFonts w:cs="Segoe UI"/>
          <w:szCs w:val="14"/>
        </w:rPr>
        <w:t xml:space="preserve"> </w:t>
      </w:r>
      <w:r w:rsidRPr="00557757">
        <w:rPr>
          <w:rFonts w:cs="Segoe UI"/>
          <w:szCs w:val="14"/>
        </w:rPr>
        <w:t>tracing for abnormal activity of any kind.</w:t>
      </w:r>
    </w:p>
    <w:p w14:paraId="2BE80782"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S3-47 </w:t>
      </w:r>
      <w:r w:rsidRPr="00557757">
        <w:rPr>
          <w:rFonts w:cs="Segoe UI"/>
          <w:szCs w:val="14"/>
        </w:rPr>
        <w:t xml:space="preserve">What is the </w:t>
      </w:r>
      <w:r w:rsidRPr="00557757">
        <w:rPr>
          <w:rFonts w:cs="Segoe UI"/>
          <w:b/>
          <w:bCs/>
          <w:szCs w:val="14"/>
        </w:rPr>
        <w:t xml:space="preserve">MOST </w:t>
      </w:r>
      <w:r w:rsidRPr="00557757">
        <w:rPr>
          <w:rFonts w:cs="Segoe UI"/>
          <w:szCs w:val="14"/>
        </w:rPr>
        <w:t>important success factor to design an effective IT security awareness program?</w:t>
      </w:r>
    </w:p>
    <w:p w14:paraId="7F74E049" w14:textId="77777777" w:rsidR="00064297" w:rsidRPr="00557757" w:rsidRDefault="00064297" w:rsidP="00064297">
      <w:pPr>
        <w:autoSpaceDE w:val="0"/>
        <w:autoSpaceDN w:val="0"/>
        <w:adjustRightInd w:val="0"/>
        <w:rPr>
          <w:rFonts w:cs="Segoe UI"/>
          <w:szCs w:val="14"/>
        </w:rPr>
      </w:pPr>
      <w:r w:rsidRPr="00557757">
        <w:rPr>
          <w:rFonts w:cs="Segoe UI"/>
          <w:szCs w:val="14"/>
        </w:rPr>
        <w:t>A. Customization of content to target audience</w:t>
      </w:r>
    </w:p>
    <w:p w14:paraId="41CD5D76" w14:textId="77777777" w:rsidR="00064297" w:rsidRPr="00557757" w:rsidRDefault="00064297" w:rsidP="00064297">
      <w:pPr>
        <w:autoSpaceDE w:val="0"/>
        <w:autoSpaceDN w:val="0"/>
        <w:adjustRightInd w:val="0"/>
        <w:rPr>
          <w:rFonts w:cs="Segoe UI"/>
          <w:szCs w:val="14"/>
        </w:rPr>
      </w:pPr>
      <w:r w:rsidRPr="00557757">
        <w:rPr>
          <w:rFonts w:cs="Segoe UI"/>
          <w:szCs w:val="14"/>
        </w:rPr>
        <w:t>B. Representation of senior management</w:t>
      </w:r>
    </w:p>
    <w:p w14:paraId="7E8744F7" w14:textId="77777777" w:rsidR="00064297" w:rsidRPr="00557757" w:rsidRDefault="00064297" w:rsidP="00064297">
      <w:pPr>
        <w:autoSpaceDE w:val="0"/>
        <w:autoSpaceDN w:val="0"/>
        <w:adjustRightInd w:val="0"/>
        <w:rPr>
          <w:rFonts w:cs="Segoe UI"/>
          <w:szCs w:val="14"/>
        </w:rPr>
      </w:pPr>
      <w:r w:rsidRPr="00557757">
        <w:rPr>
          <w:rFonts w:cs="Segoe UI"/>
          <w:szCs w:val="14"/>
        </w:rPr>
        <w:t>C. Training of staff across all hierarchical levels</w:t>
      </w:r>
    </w:p>
    <w:p w14:paraId="266DB46A" w14:textId="77777777" w:rsidR="00064297" w:rsidRPr="00557757" w:rsidRDefault="00064297" w:rsidP="00064297">
      <w:pPr>
        <w:autoSpaceDE w:val="0"/>
        <w:autoSpaceDN w:val="0"/>
        <w:adjustRightInd w:val="0"/>
        <w:rPr>
          <w:rFonts w:cs="Segoe UI"/>
          <w:szCs w:val="14"/>
        </w:rPr>
      </w:pPr>
      <w:r w:rsidRPr="00557757">
        <w:rPr>
          <w:rFonts w:cs="Segoe UI"/>
          <w:szCs w:val="14"/>
        </w:rPr>
        <w:t>D. Replacing technical jargon with concrete examples</w:t>
      </w:r>
    </w:p>
    <w:p w14:paraId="59AF0393"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2A28F9AB"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7C57F2C9" w14:textId="1D5E315E" w:rsidR="00064297" w:rsidRPr="00557757" w:rsidRDefault="00064297" w:rsidP="00064297">
      <w:pPr>
        <w:autoSpaceDE w:val="0"/>
        <w:autoSpaceDN w:val="0"/>
        <w:adjustRightInd w:val="0"/>
        <w:rPr>
          <w:rFonts w:cs="Segoe UI"/>
          <w:b/>
          <w:bCs/>
          <w:szCs w:val="14"/>
        </w:rPr>
      </w:pPr>
      <w:r w:rsidRPr="00557757">
        <w:rPr>
          <w:rFonts w:cs="Segoe UI"/>
          <w:b/>
          <w:bCs/>
          <w:szCs w:val="14"/>
        </w:rPr>
        <w:t>A. Awareness training can only be effective if it is customized to the expectations and needs</w:t>
      </w:r>
      <w:r w:rsidR="00194A04">
        <w:rPr>
          <w:rFonts w:cs="Segoe UI"/>
          <w:b/>
          <w:bCs/>
          <w:szCs w:val="14"/>
        </w:rPr>
        <w:t xml:space="preserve"> </w:t>
      </w:r>
      <w:r w:rsidRPr="00557757">
        <w:rPr>
          <w:rFonts w:cs="Segoe UI"/>
          <w:b/>
          <w:bCs/>
          <w:szCs w:val="14"/>
        </w:rPr>
        <w:t>of attendees. Needs will be quite different depending on the target audience and will vary</w:t>
      </w:r>
      <w:r w:rsidR="00194A04">
        <w:rPr>
          <w:rFonts w:cs="Segoe UI"/>
          <w:b/>
          <w:bCs/>
          <w:szCs w:val="14"/>
        </w:rPr>
        <w:t xml:space="preserve"> </w:t>
      </w:r>
      <w:r w:rsidRPr="00557757">
        <w:rPr>
          <w:rFonts w:cs="Segoe UI"/>
          <w:b/>
          <w:bCs/>
          <w:szCs w:val="14"/>
        </w:rPr>
        <w:t>between business managers, end users and IT staff; program content and the level of detail</w:t>
      </w:r>
      <w:r w:rsidR="00194A04">
        <w:rPr>
          <w:rFonts w:cs="Segoe UI"/>
          <w:b/>
          <w:bCs/>
          <w:szCs w:val="14"/>
        </w:rPr>
        <w:t xml:space="preserve"> </w:t>
      </w:r>
      <w:r w:rsidRPr="00557757">
        <w:rPr>
          <w:rFonts w:cs="Segoe UI"/>
          <w:b/>
          <w:bCs/>
          <w:szCs w:val="14"/>
        </w:rPr>
        <w:t>communicated will, therefore, be different.</w:t>
      </w:r>
    </w:p>
    <w:p w14:paraId="7E5E1273" w14:textId="1835CE83" w:rsidR="00064297" w:rsidRPr="00557757" w:rsidRDefault="00064297" w:rsidP="00064297">
      <w:pPr>
        <w:autoSpaceDE w:val="0"/>
        <w:autoSpaceDN w:val="0"/>
        <w:adjustRightInd w:val="0"/>
        <w:rPr>
          <w:rFonts w:cs="Segoe UI"/>
          <w:szCs w:val="14"/>
        </w:rPr>
      </w:pPr>
      <w:r w:rsidRPr="00557757">
        <w:rPr>
          <w:rFonts w:cs="Segoe UI"/>
          <w:szCs w:val="14"/>
        </w:rPr>
        <w:t>B. Representation of senior management is important; however, the customization of content is the most</w:t>
      </w:r>
      <w:r w:rsidR="00194A04">
        <w:rPr>
          <w:rFonts w:cs="Segoe UI"/>
          <w:szCs w:val="14"/>
        </w:rPr>
        <w:t xml:space="preserve"> </w:t>
      </w:r>
      <w:r w:rsidRPr="00557757">
        <w:rPr>
          <w:rFonts w:cs="Segoe UI"/>
          <w:szCs w:val="14"/>
        </w:rPr>
        <w:t>important factor.</w:t>
      </w:r>
    </w:p>
    <w:p w14:paraId="0969B347" w14:textId="319B4783" w:rsidR="00064297" w:rsidRPr="00557757" w:rsidRDefault="00064297" w:rsidP="00064297">
      <w:pPr>
        <w:autoSpaceDE w:val="0"/>
        <w:autoSpaceDN w:val="0"/>
        <w:adjustRightInd w:val="0"/>
        <w:rPr>
          <w:rFonts w:cs="Segoe UI"/>
          <w:szCs w:val="14"/>
        </w:rPr>
      </w:pPr>
      <w:r w:rsidRPr="00557757">
        <w:rPr>
          <w:rFonts w:cs="Segoe UI"/>
          <w:szCs w:val="14"/>
        </w:rPr>
        <w:t>C. Training of staff across all hierarchical levels is important; however, the customization of content is</w:t>
      </w:r>
      <w:r w:rsidR="00194A04">
        <w:rPr>
          <w:rFonts w:cs="Segoe UI"/>
          <w:szCs w:val="14"/>
        </w:rPr>
        <w:t xml:space="preserve"> </w:t>
      </w:r>
      <w:r w:rsidRPr="00557757">
        <w:rPr>
          <w:rFonts w:cs="Segoe UI"/>
          <w:szCs w:val="14"/>
        </w:rPr>
        <w:t>the most important factor.</w:t>
      </w:r>
    </w:p>
    <w:p w14:paraId="65B136F1" w14:textId="53460C63" w:rsidR="00064297" w:rsidRPr="00557757" w:rsidRDefault="00064297" w:rsidP="00194A04">
      <w:pPr>
        <w:autoSpaceDE w:val="0"/>
        <w:autoSpaceDN w:val="0"/>
        <w:adjustRightInd w:val="0"/>
        <w:spacing w:after="60"/>
        <w:rPr>
          <w:rFonts w:cs="Segoe UI"/>
          <w:szCs w:val="14"/>
        </w:rPr>
      </w:pPr>
      <w:r w:rsidRPr="00557757">
        <w:rPr>
          <w:rFonts w:cs="Segoe UI"/>
          <w:szCs w:val="14"/>
        </w:rPr>
        <w:t>D. Replacing technical jargon with concrete examples is a good practice; however, the customization of</w:t>
      </w:r>
      <w:r w:rsidR="00194A04">
        <w:rPr>
          <w:rFonts w:cs="Segoe UI"/>
          <w:szCs w:val="14"/>
        </w:rPr>
        <w:t xml:space="preserve"> </w:t>
      </w:r>
      <w:r w:rsidRPr="00557757">
        <w:rPr>
          <w:rFonts w:cs="Segoe UI"/>
          <w:szCs w:val="14"/>
        </w:rPr>
        <w:t>content is the most important factor.</w:t>
      </w:r>
    </w:p>
    <w:p w14:paraId="5A959DEE"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S3-48 </w:t>
      </w:r>
      <w:r w:rsidRPr="00557757">
        <w:rPr>
          <w:rFonts w:cs="Segoe UI"/>
          <w:szCs w:val="14"/>
        </w:rPr>
        <w:t>Which of the following practices completely prevents a man-in-the-middle attack between two hosts?</w:t>
      </w:r>
    </w:p>
    <w:p w14:paraId="38D8A042" w14:textId="77777777" w:rsidR="00064297" w:rsidRPr="00557757" w:rsidRDefault="00064297" w:rsidP="00064297">
      <w:pPr>
        <w:autoSpaceDE w:val="0"/>
        <w:autoSpaceDN w:val="0"/>
        <w:adjustRightInd w:val="0"/>
        <w:rPr>
          <w:rFonts w:cs="Segoe UI"/>
          <w:szCs w:val="14"/>
        </w:rPr>
      </w:pPr>
      <w:r w:rsidRPr="00557757">
        <w:rPr>
          <w:rFonts w:cs="Segoe UI"/>
          <w:szCs w:val="14"/>
        </w:rPr>
        <w:t>A. Use security tokens for authentication</w:t>
      </w:r>
    </w:p>
    <w:p w14:paraId="6988D3EC" w14:textId="77777777" w:rsidR="00064297" w:rsidRPr="00557757" w:rsidRDefault="00064297" w:rsidP="00064297">
      <w:pPr>
        <w:autoSpaceDE w:val="0"/>
        <w:autoSpaceDN w:val="0"/>
        <w:adjustRightInd w:val="0"/>
        <w:rPr>
          <w:rFonts w:cs="Segoe UI"/>
          <w:szCs w:val="14"/>
        </w:rPr>
      </w:pPr>
      <w:r w:rsidRPr="00557757">
        <w:rPr>
          <w:rFonts w:cs="Segoe UI"/>
          <w:szCs w:val="14"/>
        </w:rPr>
        <w:t>B. Connect through an IP Security v6 virtual private network</w:t>
      </w:r>
    </w:p>
    <w:p w14:paraId="4136FDAB" w14:textId="77777777" w:rsidR="00064297" w:rsidRPr="00557757" w:rsidRDefault="00064297" w:rsidP="00064297">
      <w:pPr>
        <w:autoSpaceDE w:val="0"/>
        <w:autoSpaceDN w:val="0"/>
        <w:adjustRightInd w:val="0"/>
        <w:rPr>
          <w:rFonts w:cs="Segoe UI"/>
          <w:szCs w:val="14"/>
        </w:rPr>
      </w:pPr>
      <w:r w:rsidRPr="00557757">
        <w:rPr>
          <w:rFonts w:cs="Segoe UI"/>
          <w:szCs w:val="14"/>
        </w:rPr>
        <w:t>C. Use Hypertext Transfer Protocol Secure with a server-side certificate</w:t>
      </w:r>
    </w:p>
    <w:p w14:paraId="75AE6967" w14:textId="77777777" w:rsidR="00064297" w:rsidRPr="00557757" w:rsidRDefault="00064297" w:rsidP="00064297">
      <w:pPr>
        <w:autoSpaceDE w:val="0"/>
        <w:autoSpaceDN w:val="0"/>
        <w:adjustRightInd w:val="0"/>
        <w:rPr>
          <w:rFonts w:cs="Segoe UI"/>
          <w:szCs w:val="14"/>
        </w:rPr>
      </w:pPr>
      <w:r w:rsidRPr="00557757">
        <w:rPr>
          <w:rFonts w:cs="Segoe UI"/>
          <w:szCs w:val="14"/>
        </w:rPr>
        <w:t>D. Enforce static media access control addresses</w:t>
      </w:r>
    </w:p>
    <w:p w14:paraId="3F0E7DEB"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2A01709F"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014C6D46" w14:textId="1861C0DF" w:rsidR="00064297" w:rsidRPr="00557757" w:rsidRDefault="00064297" w:rsidP="00064297">
      <w:pPr>
        <w:autoSpaceDE w:val="0"/>
        <w:autoSpaceDN w:val="0"/>
        <w:adjustRightInd w:val="0"/>
        <w:rPr>
          <w:rFonts w:cs="Segoe UI"/>
          <w:szCs w:val="14"/>
        </w:rPr>
      </w:pPr>
      <w:r w:rsidRPr="00557757">
        <w:rPr>
          <w:rFonts w:cs="Segoe UI"/>
          <w:szCs w:val="14"/>
        </w:rPr>
        <w:t>A. Using token-based authentication does not prevent a man-in-the-middle attack; however, it may help</w:t>
      </w:r>
      <w:r w:rsidR="000D572F">
        <w:rPr>
          <w:rFonts w:cs="Segoe UI"/>
          <w:szCs w:val="14"/>
        </w:rPr>
        <w:t xml:space="preserve"> </w:t>
      </w:r>
      <w:r w:rsidRPr="00557757">
        <w:rPr>
          <w:rFonts w:cs="Segoe UI"/>
          <w:szCs w:val="14"/>
        </w:rPr>
        <w:t>eliminate reusability of stolen clear</w:t>
      </w:r>
      <w:r w:rsidR="00230599">
        <w:rPr>
          <w:rFonts w:cs="Segoe UI"/>
          <w:szCs w:val="14"/>
        </w:rPr>
        <w:t xml:space="preserve"> </w:t>
      </w:r>
      <w:r w:rsidRPr="00557757">
        <w:rPr>
          <w:rFonts w:cs="Segoe UI"/>
          <w:szCs w:val="14"/>
        </w:rPr>
        <w:t>text credentials.</w:t>
      </w:r>
    </w:p>
    <w:p w14:paraId="6A0C5896" w14:textId="50349AED" w:rsidR="00064297" w:rsidRPr="00557757" w:rsidRDefault="00064297" w:rsidP="00064297">
      <w:pPr>
        <w:autoSpaceDE w:val="0"/>
        <w:autoSpaceDN w:val="0"/>
        <w:adjustRightInd w:val="0"/>
        <w:rPr>
          <w:rFonts w:cs="Segoe UI"/>
          <w:b/>
          <w:bCs/>
          <w:szCs w:val="14"/>
        </w:rPr>
      </w:pPr>
      <w:r w:rsidRPr="00557757">
        <w:rPr>
          <w:rFonts w:cs="Segoe UI"/>
          <w:b/>
          <w:bCs/>
          <w:szCs w:val="14"/>
        </w:rPr>
        <w:t>B. IP Security v6 effectively prevents man-in-the-middle attacks by including source and</w:t>
      </w:r>
      <w:r w:rsidR="000D572F">
        <w:rPr>
          <w:rFonts w:cs="Segoe UI"/>
          <w:b/>
          <w:bCs/>
          <w:szCs w:val="14"/>
        </w:rPr>
        <w:t xml:space="preserve"> </w:t>
      </w:r>
      <w:r w:rsidRPr="00557757">
        <w:rPr>
          <w:rFonts w:cs="Segoe UI"/>
          <w:b/>
          <w:bCs/>
          <w:szCs w:val="14"/>
        </w:rPr>
        <w:t>destination Internet Protocols within the encrypted portion of the packet. The protocol is</w:t>
      </w:r>
      <w:r w:rsidR="000D572F">
        <w:rPr>
          <w:rFonts w:cs="Segoe UI"/>
          <w:b/>
          <w:bCs/>
          <w:szCs w:val="14"/>
        </w:rPr>
        <w:t xml:space="preserve"> </w:t>
      </w:r>
      <w:r w:rsidRPr="00557757">
        <w:rPr>
          <w:rFonts w:cs="Segoe UI"/>
          <w:b/>
          <w:bCs/>
          <w:szCs w:val="14"/>
        </w:rPr>
        <w:t>resilient to man-in-the-middle attacks.</w:t>
      </w:r>
    </w:p>
    <w:p w14:paraId="3E9184BB" w14:textId="5D2B0BE5" w:rsidR="00064297" w:rsidRPr="00557757" w:rsidRDefault="00064297" w:rsidP="00064297">
      <w:pPr>
        <w:autoSpaceDE w:val="0"/>
        <w:autoSpaceDN w:val="0"/>
        <w:adjustRightInd w:val="0"/>
        <w:rPr>
          <w:rFonts w:cs="Segoe UI"/>
          <w:szCs w:val="14"/>
        </w:rPr>
      </w:pPr>
      <w:r w:rsidRPr="00557757">
        <w:rPr>
          <w:rFonts w:cs="Segoe UI"/>
          <w:szCs w:val="14"/>
        </w:rPr>
        <w:t>C. A Hypertext Transfer Protocol Secure session can be intercepted through domain name system (DNS)</w:t>
      </w:r>
      <w:r w:rsidR="000D572F">
        <w:rPr>
          <w:rFonts w:cs="Segoe UI"/>
          <w:szCs w:val="14"/>
        </w:rPr>
        <w:t xml:space="preserve"> </w:t>
      </w:r>
      <w:r w:rsidRPr="00557757">
        <w:rPr>
          <w:rFonts w:cs="Segoe UI"/>
          <w:szCs w:val="14"/>
        </w:rPr>
        <w:t>or Address Resolution Protocol (ARP) poisoning.</w:t>
      </w:r>
    </w:p>
    <w:p w14:paraId="759CC4C1" w14:textId="1D4059CA" w:rsidR="00064297" w:rsidRPr="00557757" w:rsidRDefault="00064297" w:rsidP="000D572F">
      <w:pPr>
        <w:autoSpaceDE w:val="0"/>
        <w:autoSpaceDN w:val="0"/>
        <w:adjustRightInd w:val="0"/>
        <w:spacing w:after="60"/>
        <w:rPr>
          <w:rFonts w:cs="Segoe UI"/>
          <w:szCs w:val="14"/>
        </w:rPr>
      </w:pPr>
      <w:r w:rsidRPr="00557757">
        <w:rPr>
          <w:rFonts w:cs="Segoe UI"/>
          <w:szCs w:val="14"/>
        </w:rPr>
        <w:t>D. ARP poisoning</w:t>
      </w:r>
      <w:r w:rsidR="000D572F">
        <w:rPr>
          <w:rFonts w:cs="Segoe UI"/>
          <w:szCs w:val="14"/>
        </w:rPr>
        <w:t xml:space="preserve"> - </w:t>
      </w:r>
      <w:r w:rsidRPr="00557757">
        <w:rPr>
          <w:rFonts w:cs="Segoe UI"/>
          <w:szCs w:val="14"/>
        </w:rPr>
        <w:t>a specific kind of man-in-the-middle attack</w:t>
      </w:r>
      <w:r w:rsidR="000D572F">
        <w:rPr>
          <w:rFonts w:cs="Segoe UI"/>
          <w:szCs w:val="14"/>
        </w:rPr>
        <w:t xml:space="preserve"> - </w:t>
      </w:r>
      <w:r w:rsidRPr="00557757">
        <w:rPr>
          <w:rFonts w:cs="Segoe UI"/>
          <w:szCs w:val="14"/>
        </w:rPr>
        <w:t>may be prevented by setting static</w:t>
      </w:r>
      <w:r w:rsidR="000D572F">
        <w:rPr>
          <w:rFonts w:cs="Segoe UI"/>
          <w:szCs w:val="14"/>
        </w:rPr>
        <w:t xml:space="preserve"> </w:t>
      </w:r>
      <w:r w:rsidRPr="00557757">
        <w:rPr>
          <w:rFonts w:cs="Segoe UI"/>
          <w:szCs w:val="14"/>
        </w:rPr>
        <w:t>media access control addresses. Nevertheless, DNS and NetBIOS resolution can still be attacked to</w:t>
      </w:r>
      <w:r w:rsidR="000D572F">
        <w:rPr>
          <w:rFonts w:cs="Segoe UI"/>
          <w:szCs w:val="14"/>
        </w:rPr>
        <w:t xml:space="preserve"> </w:t>
      </w:r>
      <w:r w:rsidRPr="00557757">
        <w:rPr>
          <w:rFonts w:cs="Segoe UI"/>
          <w:szCs w:val="14"/>
        </w:rPr>
        <w:t>deviate traffic.</w:t>
      </w:r>
    </w:p>
    <w:p w14:paraId="08406866" w14:textId="197BFE14" w:rsidR="00064297" w:rsidRPr="00557757" w:rsidRDefault="00064297" w:rsidP="00064297">
      <w:pPr>
        <w:autoSpaceDE w:val="0"/>
        <w:autoSpaceDN w:val="0"/>
        <w:adjustRightInd w:val="0"/>
        <w:rPr>
          <w:rFonts w:cs="Segoe UI"/>
          <w:szCs w:val="14"/>
        </w:rPr>
      </w:pPr>
      <w:r w:rsidRPr="00557757">
        <w:rPr>
          <w:rFonts w:cs="Segoe UI"/>
          <w:b/>
          <w:bCs/>
          <w:szCs w:val="14"/>
        </w:rPr>
        <w:t xml:space="preserve">S3-49 </w:t>
      </w:r>
      <w:r w:rsidRPr="00557757">
        <w:rPr>
          <w:rFonts w:cs="Segoe UI"/>
          <w:szCs w:val="14"/>
        </w:rPr>
        <w:t xml:space="preserve">What is the </w:t>
      </w:r>
      <w:r w:rsidRPr="00557757">
        <w:rPr>
          <w:rFonts w:cs="Segoe UI"/>
          <w:b/>
          <w:bCs/>
          <w:szCs w:val="14"/>
        </w:rPr>
        <w:t xml:space="preserve">MOST </w:t>
      </w:r>
      <w:r w:rsidRPr="00557757">
        <w:rPr>
          <w:rFonts w:cs="Segoe UI"/>
          <w:szCs w:val="14"/>
        </w:rPr>
        <w:t>common protocol to ensure confidentiality of transmissions in a business-to-customer</w:t>
      </w:r>
      <w:r w:rsidR="000D572F">
        <w:rPr>
          <w:rFonts w:cs="Segoe UI"/>
          <w:szCs w:val="14"/>
        </w:rPr>
        <w:t xml:space="preserve"> </w:t>
      </w:r>
      <w:r w:rsidRPr="00557757">
        <w:rPr>
          <w:rFonts w:cs="Segoe UI"/>
          <w:szCs w:val="14"/>
        </w:rPr>
        <w:t>financial web application?</w:t>
      </w:r>
    </w:p>
    <w:p w14:paraId="29F1D757" w14:textId="77777777" w:rsidR="00064297" w:rsidRPr="00557757" w:rsidRDefault="00064297" w:rsidP="00064297">
      <w:pPr>
        <w:autoSpaceDE w:val="0"/>
        <w:autoSpaceDN w:val="0"/>
        <w:adjustRightInd w:val="0"/>
        <w:rPr>
          <w:rFonts w:cs="Segoe UI"/>
          <w:szCs w:val="14"/>
        </w:rPr>
      </w:pPr>
      <w:r w:rsidRPr="00557757">
        <w:rPr>
          <w:rFonts w:cs="Segoe UI"/>
          <w:szCs w:val="14"/>
        </w:rPr>
        <w:t>A. Secure Sockets Layer</w:t>
      </w:r>
    </w:p>
    <w:p w14:paraId="3DDEE69E" w14:textId="77777777" w:rsidR="00064297" w:rsidRPr="00557757" w:rsidRDefault="00064297" w:rsidP="00064297">
      <w:pPr>
        <w:autoSpaceDE w:val="0"/>
        <w:autoSpaceDN w:val="0"/>
        <w:adjustRightInd w:val="0"/>
        <w:rPr>
          <w:rFonts w:cs="Segoe UI"/>
          <w:szCs w:val="14"/>
        </w:rPr>
      </w:pPr>
      <w:r w:rsidRPr="00557757">
        <w:rPr>
          <w:rFonts w:cs="Segoe UI"/>
          <w:szCs w:val="14"/>
        </w:rPr>
        <w:t>B. Secure Shell</w:t>
      </w:r>
    </w:p>
    <w:p w14:paraId="2B421637" w14:textId="77777777" w:rsidR="00064297" w:rsidRPr="00557757" w:rsidRDefault="00064297" w:rsidP="00064297">
      <w:pPr>
        <w:autoSpaceDE w:val="0"/>
        <w:autoSpaceDN w:val="0"/>
        <w:adjustRightInd w:val="0"/>
        <w:rPr>
          <w:rFonts w:cs="Segoe UI"/>
          <w:szCs w:val="14"/>
        </w:rPr>
      </w:pPr>
      <w:r w:rsidRPr="00557757">
        <w:rPr>
          <w:rFonts w:cs="Segoe UI"/>
          <w:szCs w:val="14"/>
        </w:rPr>
        <w:t>C. IP Security</w:t>
      </w:r>
    </w:p>
    <w:p w14:paraId="215AF527" w14:textId="77777777" w:rsidR="00064297" w:rsidRPr="00557757" w:rsidRDefault="00064297" w:rsidP="00064297">
      <w:pPr>
        <w:autoSpaceDE w:val="0"/>
        <w:autoSpaceDN w:val="0"/>
        <w:adjustRightInd w:val="0"/>
        <w:rPr>
          <w:rFonts w:cs="Segoe UI"/>
          <w:szCs w:val="14"/>
        </w:rPr>
      </w:pPr>
      <w:r w:rsidRPr="00557757">
        <w:rPr>
          <w:rFonts w:cs="Segoe UI"/>
          <w:szCs w:val="14"/>
        </w:rPr>
        <w:t>D. Secure/Multipurpose Internet Mail Extensions</w:t>
      </w:r>
    </w:p>
    <w:p w14:paraId="397BA35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5736606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7E358668" w14:textId="4754FC43" w:rsidR="00064297" w:rsidRPr="00557757" w:rsidRDefault="000D572F" w:rsidP="00064297">
      <w:pPr>
        <w:autoSpaceDE w:val="0"/>
        <w:autoSpaceDN w:val="0"/>
        <w:adjustRightInd w:val="0"/>
        <w:rPr>
          <w:rFonts w:cs="Segoe UI"/>
          <w:b/>
          <w:bCs/>
          <w:szCs w:val="14"/>
        </w:rPr>
      </w:pPr>
      <w:r>
        <w:rPr>
          <w:rFonts w:cs="Segoe UI"/>
          <w:b/>
          <w:bCs/>
          <w:szCs w:val="14"/>
        </w:rPr>
        <w:t xml:space="preserve">A. </w:t>
      </w:r>
      <w:r w:rsidR="00064297" w:rsidRPr="00557757">
        <w:rPr>
          <w:rFonts w:cs="Segoe UI"/>
          <w:b/>
          <w:bCs/>
          <w:szCs w:val="14"/>
        </w:rPr>
        <w:t>Secure Sockets Layer is a cryptographic protocol that provides secure communications,</w:t>
      </w:r>
      <w:r>
        <w:rPr>
          <w:rFonts w:cs="Segoe UI"/>
          <w:b/>
          <w:bCs/>
          <w:szCs w:val="14"/>
        </w:rPr>
        <w:t xml:space="preserve"> </w:t>
      </w:r>
      <w:r w:rsidR="00064297" w:rsidRPr="00557757">
        <w:rPr>
          <w:rFonts w:cs="Segoe UI"/>
          <w:b/>
          <w:bCs/>
          <w:szCs w:val="14"/>
        </w:rPr>
        <w:t>providing end point authentication and communications privacy over the Internet. In typical</w:t>
      </w:r>
      <w:r>
        <w:rPr>
          <w:rFonts w:cs="Segoe UI"/>
          <w:b/>
          <w:bCs/>
          <w:szCs w:val="14"/>
        </w:rPr>
        <w:t xml:space="preserve"> </w:t>
      </w:r>
      <w:r w:rsidR="00064297" w:rsidRPr="00557757">
        <w:rPr>
          <w:rFonts w:cs="Segoe UI"/>
          <w:b/>
          <w:bCs/>
          <w:szCs w:val="14"/>
        </w:rPr>
        <w:t>use, all data transmitted between the customer and the business are, therefore, encrypted by the</w:t>
      </w:r>
      <w:r>
        <w:rPr>
          <w:rFonts w:cs="Segoe UI"/>
          <w:b/>
          <w:bCs/>
          <w:szCs w:val="14"/>
        </w:rPr>
        <w:t xml:space="preserve"> </w:t>
      </w:r>
      <w:r w:rsidR="00064297" w:rsidRPr="00557757">
        <w:rPr>
          <w:rFonts w:cs="Segoe UI"/>
          <w:b/>
          <w:bCs/>
          <w:szCs w:val="14"/>
        </w:rPr>
        <w:t>business’s web server and remain confidential.</w:t>
      </w:r>
    </w:p>
    <w:p w14:paraId="7803B6B2" w14:textId="4F2FAB9E" w:rsidR="00064297" w:rsidRPr="00557757" w:rsidRDefault="000D572F" w:rsidP="00064297">
      <w:pPr>
        <w:autoSpaceDE w:val="0"/>
        <w:autoSpaceDN w:val="0"/>
        <w:adjustRightInd w:val="0"/>
        <w:rPr>
          <w:rFonts w:cs="Segoe UI"/>
          <w:szCs w:val="14"/>
        </w:rPr>
      </w:pPr>
      <w:r>
        <w:rPr>
          <w:rFonts w:cs="Segoe UI"/>
          <w:szCs w:val="14"/>
        </w:rPr>
        <w:t xml:space="preserve">B. </w:t>
      </w:r>
      <w:r w:rsidR="00064297" w:rsidRPr="00557757">
        <w:rPr>
          <w:rFonts w:cs="Segoe UI"/>
          <w:szCs w:val="14"/>
        </w:rPr>
        <w:t>Secure Shell (SSH) File Transfer Protocol is a network protocol that provides file transfer and</w:t>
      </w:r>
      <w:r>
        <w:rPr>
          <w:rFonts w:cs="Segoe UI"/>
          <w:szCs w:val="14"/>
        </w:rPr>
        <w:t xml:space="preserve"> </w:t>
      </w:r>
      <w:r w:rsidR="00064297" w:rsidRPr="00557757">
        <w:rPr>
          <w:rFonts w:cs="Segoe UI"/>
          <w:szCs w:val="14"/>
        </w:rPr>
        <w:t>manipulation functionality over any reliable data stream. It is typically used with the SSH-2 protocol</w:t>
      </w:r>
      <w:r>
        <w:rPr>
          <w:rFonts w:cs="Segoe UI"/>
          <w:szCs w:val="14"/>
        </w:rPr>
        <w:t xml:space="preserve"> </w:t>
      </w:r>
      <w:r w:rsidR="00064297" w:rsidRPr="00557757">
        <w:rPr>
          <w:rFonts w:cs="Segoe UI"/>
          <w:szCs w:val="14"/>
        </w:rPr>
        <w:t>to provide secure file transfer.</w:t>
      </w:r>
    </w:p>
    <w:p w14:paraId="02FF0F7B" w14:textId="3EF39618" w:rsidR="00064297" w:rsidRPr="00557757" w:rsidRDefault="000D572F" w:rsidP="00064297">
      <w:pPr>
        <w:autoSpaceDE w:val="0"/>
        <w:autoSpaceDN w:val="0"/>
        <w:adjustRightInd w:val="0"/>
        <w:rPr>
          <w:rFonts w:cs="Segoe UI"/>
          <w:szCs w:val="14"/>
        </w:rPr>
      </w:pPr>
      <w:r>
        <w:rPr>
          <w:rFonts w:cs="Segoe UI"/>
          <w:szCs w:val="14"/>
        </w:rPr>
        <w:t xml:space="preserve">C. </w:t>
      </w:r>
      <w:r w:rsidR="00064297" w:rsidRPr="00557757">
        <w:rPr>
          <w:rFonts w:cs="Segoe UI"/>
          <w:szCs w:val="14"/>
        </w:rPr>
        <w:t>IP Security (</w:t>
      </w:r>
      <w:proofErr w:type="spellStart"/>
      <w:r w:rsidR="00064297" w:rsidRPr="00557757">
        <w:rPr>
          <w:rFonts w:cs="Segoe UI"/>
          <w:szCs w:val="14"/>
        </w:rPr>
        <w:t>IPSec</w:t>
      </w:r>
      <w:proofErr w:type="spellEnd"/>
      <w:r w:rsidR="00064297" w:rsidRPr="00557757">
        <w:rPr>
          <w:rFonts w:cs="Segoe UI"/>
          <w:szCs w:val="14"/>
        </w:rPr>
        <w:t>) is a standardized framework for securing Internet Protocol (IP) communications</w:t>
      </w:r>
      <w:r>
        <w:rPr>
          <w:rFonts w:cs="Segoe UI"/>
          <w:szCs w:val="14"/>
        </w:rPr>
        <w:t xml:space="preserve"> </w:t>
      </w:r>
      <w:r w:rsidR="00064297" w:rsidRPr="00557757">
        <w:rPr>
          <w:rFonts w:cs="Segoe UI"/>
          <w:szCs w:val="14"/>
        </w:rPr>
        <w:t xml:space="preserve">by encrypting and/or authenticating each IP packet in a data stream. There are two modes of </w:t>
      </w:r>
      <w:proofErr w:type="spellStart"/>
      <w:r w:rsidR="00064297" w:rsidRPr="00557757">
        <w:rPr>
          <w:rFonts w:cs="Segoe UI"/>
          <w:szCs w:val="14"/>
        </w:rPr>
        <w:t>IPSec</w:t>
      </w:r>
      <w:proofErr w:type="spellEnd"/>
      <w:r>
        <w:rPr>
          <w:rFonts w:cs="Segoe UI"/>
          <w:szCs w:val="14"/>
        </w:rPr>
        <w:t xml:space="preserve"> </w:t>
      </w:r>
      <w:r w:rsidR="00064297" w:rsidRPr="00557757">
        <w:rPr>
          <w:rFonts w:cs="Segoe UI"/>
          <w:szCs w:val="14"/>
        </w:rPr>
        <w:t>operation: transport mode and tunnel mode.</w:t>
      </w:r>
    </w:p>
    <w:p w14:paraId="6E0ED434" w14:textId="3ACDEC2C" w:rsidR="00064297" w:rsidRPr="00557757" w:rsidRDefault="000D572F" w:rsidP="000D572F">
      <w:pPr>
        <w:autoSpaceDE w:val="0"/>
        <w:autoSpaceDN w:val="0"/>
        <w:adjustRightInd w:val="0"/>
        <w:spacing w:after="60"/>
        <w:rPr>
          <w:rFonts w:cs="Segoe UI"/>
          <w:szCs w:val="14"/>
        </w:rPr>
      </w:pPr>
      <w:r>
        <w:rPr>
          <w:rFonts w:cs="Segoe UI"/>
          <w:szCs w:val="14"/>
        </w:rPr>
        <w:t xml:space="preserve">D. </w:t>
      </w:r>
      <w:r w:rsidR="00064297" w:rsidRPr="00557757">
        <w:rPr>
          <w:rFonts w:cs="Segoe UI"/>
          <w:szCs w:val="14"/>
        </w:rPr>
        <w:t>Secure/Multipurpose Internet Mail Extensions (S/MIME) is a standard for public key encryption and</w:t>
      </w:r>
      <w:r>
        <w:rPr>
          <w:rFonts w:cs="Segoe UI"/>
          <w:szCs w:val="14"/>
        </w:rPr>
        <w:t xml:space="preserve"> </w:t>
      </w:r>
      <w:r w:rsidR="00064297" w:rsidRPr="00557757">
        <w:rPr>
          <w:rFonts w:cs="Segoe UI"/>
          <w:szCs w:val="14"/>
        </w:rPr>
        <w:t>signing of email encapsulated in MIME; it is not a web transaction protocol.</w:t>
      </w:r>
    </w:p>
    <w:p w14:paraId="770F53F3"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S3-50 </w:t>
      </w:r>
      <w:r w:rsidRPr="00557757">
        <w:rPr>
          <w:rFonts w:cs="Segoe UI"/>
          <w:szCs w:val="14"/>
        </w:rPr>
        <w:t>A certificate authority is required for a public key infrastructure:</w:t>
      </w:r>
    </w:p>
    <w:p w14:paraId="22148BCA" w14:textId="77777777" w:rsidR="00064297" w:rsidRPr="00557757" w:rsidRDefault="00064297" w:rsidP="00064297">
      <w:pPr>
        <w:autoSpaceDE w:val="0"/>
        <w:autoSpaceDN w:val="0"/>
        <w:adjustRightInd w:val="0"/>
        <w:rPr>
          <w:rFonts w:cs="Segoe UI"/>
          <w:szCs w:val="14"/>
        </w:rPr>
      </w:pPr>
      <w:r w:rsidRPr="00557757">
        <w:rPr>
          <w:rFonts w:cs="Segoe UI"/>
          <w:szCs w:val="14"/>
        </w:rPr>
        <w:t>A. in cases where confidentiality is an issue.</w:t>
      </w:r>
    </w:p>
    <w:p w14:paraId="09437743" w14:textId="77777777" w:rsidR="00064297" w:rsidRPr="00557757" w:rsidRDefault="00064297" w:rsidP="00064297">
      <w:pPr>
        <w:autoSpaceDE w:val="0"/>
        <w:autoSpaceDN w:val="0"/>
        <w:adjustRightInd w:val="0"/>
        <w:rPr>
          <w:rFonts w:cs="Segoe UI"/>
          <w:szCs w:val="14"/>
        </w:rPr>
      </w:pPr>
      <w:r w:rsidRPr="00557757">
        <w:rPr>
          <w:rFonts w:cs="Segoe UI"/>
          <w:szCs w:val="14"/>
        </w:rPr>
        <w:t>B. when challenge/response authentication is used.</w:t>
      </w:r>
    </w:p>
    <w:p w14:paraId="7C4305A0" w14:textId="77777777" w:rsidR="00064297" w:rsidRPr="00557757" w:rsidRDefault="00064297" w:rsidP="00064297">
      <w:pPr>
        <w:autoSpaceDE w:val="0"/>
        <w:autoSpaceDN w:val="0"/>
        <w:adjustRightInd w:val="0"/>
        <w:rPr>
          <w:rFonts w:cs="Segoe UI"/>
          <w:szCs w:val="14"/>
        </w:rPr>
      </w:pPr>
      <w:r w:rsidRPr="00557757">
        <w:rPr>
          <w:rFonts w:cs="Segoe UI"/>
          <w:szCs w:val="14"/>
        </w:rPr>
        <w:t>C. except where users attest to each other’s identity.</w:t>
      </w:r>
    </w:p>
    <w:p w14:paraId="323BC57C" w14:textId="77777777" w:rsidR="00064297" w:rsidRPr="00557757" w:rsidRDefault="00064297" w:rsidP="00064297">
      <w:pPr>
        <w:autoSpaceDE w:val="0"/>
        <w:autoSpaceDN w:val="0"/>
        <w:adjustRightInd w:val="0"/>
        <w:rPr>
          <w:rFonts w:cs="Segoe UI"/>
          <w:szCs w:val="14"/>
        </w:rPr>
      </w:pPr>
      <w:r w:rsidRPr="00557757">
        <w:rPr>
          <w:rFonts w:cs="Segoe UI"/>
          <w:szCs w:val="14"/>
        </w:rPr>
        <w:t>D. in role-based access control deployments.</w:t>
      </w:r>
    </w:p>
    <w:p w14:paraId="3A13F15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2A1ED23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lastRenderedPageBreak/>
        <w:t>Justification:</w:t>
      </w:r>
    </w:p>
    <w:p w14:paraId="24BECBB3" w14:textId="1CF51918" w:rsidR="00064297" w:rsidRPr="00557757" w:rsidRDefault="00064297" w:rsidP="00064297">
      <w:pPr>
        <w:autoSpaceDE w:val="0"/>
        <w:autoSpaceDN w:val="0"/>
        <w:adjustRightInd w:val="0"/>
        <w:rPr>
          <w:rFonts w:cs="Segoe UI"/>
          <w:szCs w:val="14"/>
        </w:rPr>
      </w:pPr>
      <w:r w:rsidRPr="00557757">
        <w:rPr>
          <w:rFonts w:cs="Segoe UI"/>
          <w:szCs w:val="14"/>
        </w:rPr>
        <w:t>A. The requirement of confidentiality is not relevant to the certificate authority (CA) other than to</w:t>
      </w:r>
      <w:r w:rsidR="000D572F">
        <w:rPr>
          <w:rFonts w:cs="Segoe UI"/>
          <w:szCs w:val="14"/>
        </w:rPr>
        <w:t xml:space="preserve"> </w:t>
      </w:r>
      <w:r w:rsidRPr="00557757">
        <w:rPr>
          <w:rFonts w:cs="Segoe UI"/>
          <w:szCs w:val="14"/>
        </w:rPr>
        <w:t>provide an authenticated user’s public key.</w:t>
      </w:r>
    </w:p>
    <w:p w14:paraId="46995696" w14:textId="54420E13" w:rsidR="00064297" w:rsidRPr="00557757" w:rsidRDefault="00064297" w:rsidP="00064297">
      <w:pPr>
        <w:autoSpaceDE w:val="0"/>
        <w:autoSpaceDN w:val="0"/>
        <w:adjustRightInd w:val="0"/>
        <w:rPr>
          <w:rFonts w:cs="Segoe UI"/>
          <w:szCs w:val="14"/>
        </w:rPr>
      </w:pPr>
      <w:r w:rsidRPr="00557757">
        <w:rPr>
          <w:rFonts w:cs="Segoe UI"/>
          <w:szCs w:val="14"/>
        </w:rPr>
        <w:t>B. Challenge/response authentication is not a process in a public key infrastructure (PKI).</w:t>
      </w:r>
    </w:p>
    <w:p w14:paraId="0371AB3C" w14:textId="434E8173" w:rsidR="00064297" w:rsidRPr="00557757" w:rsidRDefault="00064297" w:rsidP="00064297">
      <w:pPr>
        <w:autoSpaceDE w:val="0"/>
        <w:autoSpaceDN w:val="0"/>
        <w:adjustRightInd w:val="0"/>
        <w:rPr>
          <w:rFonts w:cs="Segoe UI"/>
          <w:b/>
          <w:bCs/>
          <w:szCs w:val="14"/>
        </w:rPr>
      </w:pPr>
      <w:r w:rsidRPr="00557757">
        <w:rPr>
          <w:rFonts w:cs="Segoe UI"/>
          <w:b/>
          <w:bCs/>
          <w:szCs w:val="14"/>
        </w:rPr>
        <w:t xml:space="preserve">C. </w:t>
      </w:r>
      <w:proofErr w:type="gramStart"/>
      <w:r w:rsidRPr="00557757">
        <w:rPr>
          <w:rFonts w:cs="Segoe UI"/>
          <w:b/>
          <w:bCs/>
          <w:szCs w:val="14"/>
        </w:rPr>
        <w:t>The</w:t>
      </w:r>
      <w:proofErr w:type="gramEnd"/>
      <w:r w:rsidRPr="00557757">
        <w:rPr>
          <w:rFonts w:cs="Segoe UI"/>
          <w:b/>
          <w:bCs/>
          <w:szCs w:val="14"/>
        </w:rPr>
        <w:t xml:space="preserve"> CA </w:t>
      </w:r>
      <w:r w:rsidR="00E038D9">
        <w:rPr>
          <w:rFonts w:cs="Segoe UI"/>
          <w:b/>
          <w:bCs/>
          <w:szCs w:val="14"/>
        </w:rPr>
        <w:t xml:space="preserve">role </w:t>
      </w:r>
      <w:r w:rsidRPr="00557757">
        <w:rPr>
          <w:rFonts w:cs="Segoe UI"/>
          <w:b/>
          <w:bCs/>
          <w:szCs w:val="14"/>
        </w:rPr>
        <w:t>is not needed in implementations such as Pretty Good Privacy, where the</w:t>
      </w:r>
      <w:r w:rsidR="000D572F">
        <w:rPr>
          <w:rFonts w:cs="Segoe UI"/>
          <w:b/>
          <w:bCs/>
          <w:szCs w:val="14"/>
        </w:rPr>
        <w:t xml:space="preserve"> </w:t>
      </w:r>
      <w:r w:rsidRPr="00557757">
        <w:rPr>
          <w:rFonts w:cs="Segoe UI"/>
          <w:b/>
          <w:bCs/>
          <w:szCs w:val="14"/>
        </w:rPr>
        <w:t xml:space="preserve">authenticity of the users’ public keys are attested to by others in </w:t>
      </w:r>
      <w:r w:rsidR="00E038D9" w:rsidRPr="00E038D9">
        <w:rPr>
          <w:rFonts w:cs="Segoe UI"/>
          <w:b/>
          <w:bCs/>
          <w:szCs w:val="14"/>
        </w:rPr>
        <w:t>“</w:t>
      </w:r>
      <w:r w:rsidRPr="00557757">
        <w:rPr>
          <w:rFonts w:cs="Segoe UI"/>
          <w:b/>
          <w:bCs/>
          <w:szCs w:val="14"/>
        </w:rPr>
        <w:t>circle of trust.”</w:t>
      </w:r>
    </w:p>
    <w:p w14:paraId="1FE951AE" w14:textId="503CC3B6" w:rsidR="00064297" w:rsidRPr="00557757" w:rsidRDefault="00064297" w:rsidP="000D572F">
      <w:pPr>
        <w:autoSpaceDE w:val="0"/>
        <w:autoSpaceDN w:val="0"/>
        <w:adjustRightInd w:val="0"/>
        <w:spacing w:after="60"/>
        <w:rPr>
          <w:rFonts w:cs="Segoe UI"/>
          <w:szCs w:val="14"/>
        </w:rPr>
      </w:pPr>
      <w:r w:rsidRPr="00557757">
        <w:rPr>
          <w:rFonts w:cs="Segoe UI"/>
          <w:szCs w:val="14"/>
        </w:rPr>
        <w:t>D. If the role-based access control is PKI-based, either a CA is required or other trusted parties will have</w:t>
      </w:r>
      <w:r w:rsidR="000D572F">
        <w:rPr>
          <w:rFonts w:cs="Segoe UI"/>
          <w:szCs w:val="14"/>
        </w:rPr>
        <w:t xml:space="preserve"> </w:t>
      </w:r>
      <w:r w:rsidRPr="00557757">
        <w:rPr>
          <w:rFonts w:cs="Segoe UI"/>
          <w:szCs w:val="14"/>
        </w:rPr>
        <w:t>to attest to the validity of users.</w:t>
      </w:r>
    </w:p>
    <w:p w14:paraId="15292FCE" w14:textId="3E456071" w:rsidR="00064297" w:rsidRPr="00557757" w:rsidRDefault="000D572F" w:rsidP="00064297">
      <w:pPr>
        <w:autoSpaceDE w:val="0"/>
        <w:autoSpaceDN w:val="0"/>
        <w:adjustRightInd w:val="0"/>
        <w:rPr>
          <w:rFonts w:cs="Segoe UI"/>
          <w:szCs w:val="14"/>
        </w:rPr>
      </w:pPr>
      <w:r w:rsidRPr="00557757">
        <w:rPr>
          <w:rFonts w:cs="Segoe UI"/>
          <w:b/>
          <w:bCs/>
          <w:szCs w:val="14"/>
        </w:rPr>
        <w:t>S3-51</w:t>
      </w:r>
      <w:r>
        <w:rPr>
          <w:rFonts w:cs="Segoe UI"/>
          <w:b/>
          <w:bCs/>
          <w:szCs w:val="14"/>
        </w:rPr>
        <w:t xml:space="preserve"> </w:t>
      </w:r>
      <w:r w:rsidR="00064297" w:rsidRPr="00557757">
        <w:rPr>
          <w:rFonts w:cs="Segoe UI"/>
          <w:szCs w:val="14"/>
        </w:rPr>
        <w:t>When a user employs a client-side digital certificate to authenticate to a web server through Secure Sockets</w:t>
      </w:r>
      <w:r>
        <w:rPr>
          <w:rFonts w:cs="Segoe UI"/>
          <w:szCs w:val="14"/>
        </w:rPr>
        <w:t xml:space="preserve"> </w:t>
      </w:r>
      <w:r w:rsidR="00064297" w:rsidRPr="00557757">
        <w:rPr>
          <w:rFonts w:cs="Segoe UI"/>
          <w:szCs w:val="14"/>
        </w:rPr>
        <w:t xml:space="preserve">Layer, confidentiality is </w:t>
      </w:r>
      <w:r w:rsidR="00064297" w:rsidRPr="00557757">
        <w:rPr>
          <w:rFonts w:cs="Segoe UI"/>
          <w:b/>
          <w:bCs/>
          <w:szCs w:val="14"/>
        </w:rPr>
        <w:t xml:space="preserve">MOST </w:t>
      </w:r>
      <w:r w:rsidR="00064297" w:rsidRPr="00557757">
        <w:rPr>
          <w:rFonts w:cs="Segoe UI"/>
          <w:szCs w:val="14"/>
        </w:rPr>
        <w:t>vulnerable to which of the following?</w:t>
      </w:r>
    </w:p>
    <w:p w14:paraId="088D7522" w14:textId="77777777" w:rsidR="00064297" w:rsidRPr="00557757" w:rsidRDefault="00064297" w:rsidP="00064297">
      <w:pPr>
        <w:autoSpaceDE w:val="0"/>
        <w:autoSpaceDN w:val="0"/>
        <w:adjustRightInd w:val="0"/>
        <w:rPr>
          <w:rFonts w:cs="Segoe UI"/>
          <w:szCs w:val="14"/>
        </w:rPr>
      </w:pPr>
      <w:r w:rsidRPr="00557757">
        <w:rPr>
          <w:rFonts w:cs="Segoe UI"/>
          <w:szCs w:val="14"/>
        </w:rPr>
        <w:t>A. Internet Protocol spoofing</w:t>
      </w:r>
    </w:p>
    <w:p w14:paraId="35D353B9" w14:textId="77777777" w:rsidR="00064297" w:rsidRPr="00557757" w:rsidRDefault="00064297" w:rsidP="00064297">
      <w:pPr>
        <w:autoSpaceDE w:val="0"/>
        <w:autoSpaceDN w:val="0"/>
        <w:adjustRightInd w:val="0"/>
        <w:rPr>
          <w:rFonts w:cs="Segoe UI"/>
          <w:szCs w:val="14"/>
        </w:rPr>
      </w:pPr>
      <w:r w:rsidRPr="00557757">
        <w:rPr>
          <w:rFonts w:cs="Segoe UI"/>
          <w:szCs w:val="14"/>
        </w:rPr>
        <w:t>B. Man-in-the-middle attack</w:t>
      </w:r>
    </w:p>
    <w:p w14:paraId="073FA6CB" w14:textId="77777777" w:rsidR="00064297" w:rsidRPr="00557757" w:rsidRDefault="00064297" w:rsidP="00064297">
      <w:pPr>
        <w:autoSpaceDE w:val="0"/>
        <w:autoSpaceDN w:val="0"/>
        <w:adjustRightInd w:val="0"/>
        <w:rPr>
          <w:rFonts w:cs="Segoe UI"/>
          <w:szCs w:val="14"/>
        </w:rPr>
      </w:pPr>
      <w:r w:rsidRPr="00557757">
        <w:rPr>
          <w:rFonts w:cs="Segoe UI"/>
          <w:szCs w:val="14"/>
        </w:rPr>
        <w:t>C. Repudiation</w:t>
      </w:r>
    </w:p>
    <w:p w14:paraId="2FEE7145" w14:textId="77777777" w:rsidR="00064297" w:rsidRPr="00557757" w:rsidRDefault="00064297" w:rsidP="00064297">
      <w:pPr>
        <w:autoSpaceDE w:val="0"/>
        <w:autoSpaceDN w:val="0"/>
        <w:adjustRightInd w:val="0"/>
        <w:rPr>
          <w:rFonts w:cs="Segoe UI"/>
          <w:szCs w:val="14"/>
        </w:rPr>
      </w:pPr>
      <w:r w:rsidRPr="00557757">
        <w:rPr>
          <w:rFonts w:cs="Segoe UI"/>
          <w:szCs w:val="14"/>
        </w:rPr>
        <w:t>D. Trojan</w:t>
      </w:r>
    </w:p>
    <w:p w14:paraId="697C2E65"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5C0CB9B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6F3DD0A9" w14:textId="77777777" w:rsidR="00064297" w:rsidRPr="00557757" w:rsidRDefault="00064297" w:rsidP="00064297">
      <w:pPr>
        <w:autoSpaceDE w:val="0"/>
        <w:autoSpaceDN w:val="0"/>
        <w:adjustRightInd w:val="0"/>
        <w:rPr>
          <w:rFonts w:cs="Segoe UI"/>
          <w:szCs w:val="14"/>
        </w:rPr>
      </w:pPr>
      <w:r w:rsidRPr="00557757">
        <w:rPr>
          <w:rFonts w:cs="Segoe UI"/>
          <w:szCs w:val="14"/>
        </w:rPr>
        <w:t>A. Internet Protocol spoofing will not work because the IP is not used as an authentication mechanism.</w:t>
      </w:r>
    </w:p>
    <w:p w14:paraId="317AD729" w14:textId="77777777" w:rsidR="00064297" w:rsidRPr="00557757" w:rsidRDefault="00064297" w:rsidP="00064297">
      <w:pPr>
        <w:autoSpaceDE w:val="0"/>
        <w:autoSpaceDN w:val="0"/>
        <w:adjustRightInd w:val="0"/>
        <w:rPr>
          <w:rFonts w:cs="Segoe UI"/>
          <w:szCs w:val="14"/>
        </w:rPr>
      </w:pPr>
      <w:r w:rsidRPr="00557757">
        <w:rPr>
          <w:rFonts w:cs="Segoe UI"/>
          <w:szCs w:val="14"/>
        </w:rPr>
        <w:t>B. Man -in-the-middle attacks are not possible if using Secure Sockets Layer with client-side certificates.</w:t>
      </w:r>
    </w:p>
    <w:p w14:paraId="509D0BCC" w14:textId="77777777" w:rsidR="00064297" w:rsidRPr="00557757" w:rsidRDefault="00064297" w:rsidP="00064297">
      <w:pPr>
        <w:autoSpaceDE w:val="0"/>
        <w:autoSpaceDN w:val="0"/>
        <w:adjustRightInd w:val="0"/>
        <w:rPr>
          <w:rFonts w:cs="Segoe UI"/>
          <w:szCs w:val="14"/>
        </w:rPr>
      </w:pPr>
      <w:r w:rsidRPr="00557757">
        <w:rPr>
          <w:rFonts w:cs="Segoe UI"/>
          <w:szCs w:val="14"/>
        </w:rPr>
        <w:t>C. Repudiation is unlikely because client-side certificates authenticate the user.</w:t>
      </w:r>
    </w:p>
    <w:p w14:paraId="5D489DD2" w14:textId="1A8AE137" w:rsidR="00064297" w:rsidRPr="00557757" w:rsidRDefault="00064297" w:rsidP="000D572F">
      <w:pPr>
        <w:autoSpaceDE w:val="0"/>
        <w:autoSpaceDN w:val="0"/>
        <w:adjustRightInd w:val="0"/>
        <w:spacing w:after="60"/>
        <w:rPr>
          <w:rFonts w:cs="Segoe UI"/>
          <w:b/>
          <w:bCs/>
          <w:szCs w:val="14"/>
        </w:rPr>
      </w:pPr>
      <w:r w:rsidRPr="00557757">
        <w:rPr>
          <w:rFonts w:cs="Segoe UI"/>
          <w:b/>
          <w:bCs/>
          <w:szCs w:val="14"/>
        </w:rPr>
        <w:t>D. A Trojan is a program that can give the attacker full control over the infected computer, thus</w:t>
      </w:r>
      <w:r w:rsidR="000D572F">
        <w:rPr>
          <w:rFonts w:cs="Segoe UI"/>
          <w:b/>
          <w:bCs/>
          <w:szCs w:val="14"/>
        </w:rPr>
        <w:t xml:space="preserve"> </w:t>
      </w:r>
      <w:r w:rsidRPr="00557757">
        <w:rPr>
          <w:rFonts w:cs="Segoe UI"/>
          <w:b/>
          <w:bCs/>
          <w:szCs w:val="14"/>
        </w:rPr>
        <w:t>allowing the attacker to hijack, copy or alter information after authentication by the user.</w:t>
      </w:r>
    </w:p>
    <w:p w14:paraId="0A947A8D" w14:textId="25202EDB" w:rsidR="00064297" w:rsidRPr="00557757" w:rsidRDefault="000D572F" w:rsidP="00064297">
      <w:pPr>
        <w:autoSpaceDE w:val="0"/>
        <w:autoSpaceDN w:val="0"/>
        <w:adjustRightInd w:val="0"/>
        <w:rPr>
          <w:rFonts w:cs="Segoe UI"/>
          <w:szCs w:val="14"/>
        </w:rPr>
      </w:pPr>
      <w:r w:rsidRPr="00557757">
        <w:rPr>
          <w:rFonts w:cs="Segoe UI"/>
          <w:b/>
          <w:bCs/>
          <w:szCs w:val="14"/>
        </w:rPr>
        <w:t>S3-52</w:t>
      </w:r>
      <w:r>
        <w:rPr>
          <w:rFonts w:cs="Segoe UI"/>
          <w:b/>
          <w:bCs/>
          <w:szCs w:val="14"/>
        </w:rPr>
        <w:t xml:space="preserve"> </w:t>
      </w:r>
      <w:r w:rsidR="00064297" w:rsidRPr="00557757">
        <w:rPr>
          <w:rFonts w:cs="Segoe UI"/>
          <w:szCs w:val="14"/>
        </w:rPr>
        <w:t xml:space="preserve">Which of the following is the </w:t>
      </w:r>
      <w:r w:rsidR="00064297" w:rsidRPr="00557757">
        <w:rPr>
          <w:rFonts w:cs="Segoe UI"/>
          <w:b/>
          <w:bCs/>
          <w:szCs w:val="14"/>
        </w:rPr>
        <w:t xml:space="preserve">MOST </w:t>
      </w:r>
      <w:r w:rsidR="00064297" w:rsidRPr="00557757">
        <w:rPr>
          <w:rFonts w:cs="Segoe UI"/>
          <w:szCs w:val="14"/>
        </w:rPr>
        <w:t xml:space="preserve">relevant metric to include in an </w:t>
      </w:r>
      <w:r w:rsidR="00810BD3">
        <w:rPr>
          <w:rFonts w:cs="Segoe UI"/>
          <w:szCs w:val="14"/>
        </w:rPr>
        <w:t>InfoSec</w:t>
      </w:r>
      <w:r w:rsidR="00064297" w:rsidRPr="00557757">
        <w:rPr>
          <w:rFonts w:cs="Segoe UI"/>
          <w:szCs w:val="14"/>
        </w:rPr>
        <w:t xml:space="preserve"> quarterly report</w:t>
      </w:r>
      <w:r>
        <w:rPr>
          <w:rFonts w:cs="Segoe UI"/>
          <w:szCs w:val="14"/>
        </w:rPr>
        <w:t xml:space="preserve"> </w:t>
      </w:r>
      <w:r w:rsidR="00064297" w:rsidRPr="00557757">
        <w:rPr>
          <w:rFonts w:cs="Segoe UI"/>
          <w:szCs w:val="14"/>
        </w:rPr>
        <w:t>to the executive committee?</w:t>
      </w:r>
    </w:p>
    <w:p w14:paraId="71ABAEE0" w14:textId="77777777" w:rsidR="00064297" w:rsidRPr="00557757" w:rsidRDefault="00064297" w:rsidP="00064297">
      <w:pPr>
        <w:autoSpaceDE w:val="0"/>
        <w:autoSpaceDN w:val="0"/>
        <w:adjustRightInd w:val="0"/>
        <w:rPr>
          <w:rFonts w:cs="Segoe UI"/>
          <w:szCs w:val="14"/>
        </w:rPr>
      </w:pPr>
      <w:r w:rsidRPr="00557757">
        <w:rPr>
          <w:rFonts w:cs="Segoe UI"/>
          <w:szCs w:val="14"/>
        </w:rPr>
        <w:t>A. Security compliant servers trend report</w:t>
      </w:r>
    </w:p>
    <w:p w14:paraId="6260AA34" w14:textId="77777777" w:rsidR="00064297" w:rsidRPr="00557757" w:rsidRDefault="00064297" w:rsidP="00064297">
      <w:pPr>
        <w:autoSpaceDE w:val="0"/>
        <w:autoSpaceDN w:val="0"/>
        <w:adjustRightInd w:val="0"/>
        <w:rPr>
          <w:rFonts w:cs="Segoe UI"/>
          <w:szCs w:val="14"/>
        </w:rPr>
      </w:pPr>
      <w:r w:rsidRPr="00557757">
        <w:rPr>
          <w:rFonts w:cs="Segoe UI"/>
          <w:szCs w:val="14"/>
        </w:rPr>
        <w:t>B. Percentage of security compliant servers</w:t>
      </w:r>
    </w:p>
    <w:p w14:paraId="316E7D36" w14:textId="77777777" w:rsidR="00064297" w:rsidRPr="00557757" w:rsidRDefault="00064297" w:rsidP="00064297">
      <w:pPr>
        <w:autoSpaceDE w:val="0"/>
        <w:autoSpaceDN w:val="0"/>
        <w:adjustRightInd w:val="0"/>
        <w:rPr>
          <w:rFonts w:cs="Segoe UI"/>
          <w:szCs w:val="14"/>
        </w:rPr>
      </w:pPr>
      <w:r w:rsidRPr="00557757">
        <w:rPr>
          <w:rFonts w:cs="Segoe UI"/>
          <w:szCs w:val="14"/>
        </w:rPr>
        <w:t>C. Number of security patches applied</w:t>
      </w:r>
    </w:p>
    <w:p w14:paraId="76C63ECE" w14:textId="77777777" w:rsidR="00064297" w:rsidRPr="00557757" w:rsidRDefault="00064297" w:rsidP="00064297">
      <w:pPr>
        <w:autoSpaceDE w:val="0"/>
        <w:autoSpaceDN w:val="0"/>
        <w:adjustRightInd w:val="0"/>
        <w:rPr>
          <w:rFonts w:cs="Segoe UI"/>
          <w:szCs w:val="14"/>
        </w:rPr>
      </w:pPr>
      <w:r w:rsidRPr="00557757">
        <w:rPr>
          <w:rFonts w:cs="Segoe UI"/>
          <w:szCs w:val="14"/>
        </w:rPr>
        <w:t>D. Security patches applied trend report</w:t>
      </w:r>
    </w:p>
    <w:p w14:paraId="2E645BE6"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5B265228"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83935F3" w14:textId="6FE2A363" w:rsidR="00064297" w:rsidRPr="00557757" w:rsidRDefault="00064297" w:rsidP="00064297">
      <w:pPr>
        <w:autoSpaceDE w:val="0"/>
        <w:autoSpaceDN w:val="0"/>
        <w:adjustRightInd w:val="0"/>
        <w:rPr>
          <w:rFonts w:cs="Segoe UI"/>
          <w:b/>
          <w:bCs/>
          <w:szCs w:val="14"/>
        </w:rPr>
      </w:pPr>
      <w:r w:rsidRPr="00557757">
        <w:rPr>
          <w:rFonts w:cs="Segoe UI"/>
          <w:b/>
          <w:bCs/>
          <w:szCs w:val="14"/>
        </w:rPr>
        <w:t>A. The overall trend of security compliant servers provides a metric of the effectiveness of the IT</w:t>
      </w:r>
      <w:r w:rsidR="000D572F">
        <w:rPr>
          <w:rFonts w:cs="Segoe UI"/>
          <w:b/>
          <w:bCs/>
          <w:szCs w:val="14"/>
        </w:rPr>
        <w:t xml:space="preserve"> </w:t>
      </w:r>
      <w:r w:rsidRPr="00557757">
        <w:rPr>
          <w:rFonts w:cs="Segoe UI"/>
          <w:b/>
          <w:bCs/>
          <w:szCs w:val="14"/>
        </w:rPr>
        <w:t xml:space="preserve">security </w:t>
      </w:r>
      <w:r w:rsidR="00F32A3E" w:rsidRPr="00557757">
        <w:rPr>
          <w:rFonts w:cs="Segoe UI"/>
          <w:b/>
          <w:bCs/>
          <w:szCs w:val="14"/>
        </w:rPr>
        <w:t>program.</w:t>
      </w:r>
    </w:p>
    <w:p w14:paraId="4731CC0C" w14:textId="566F25B4" w:rsidR="00064297" w:rsidRPr="00557757" w:rsidRDefault="00064297" w:rsidP="00064297">
      <w:pPr>
        <w:autoSpaceDE w:val="0"/>
        <w:autoSpaceDN w:val="0"/>
        <w:adjustRightInd w:val="0"/>
        <w:rPr>
          <w:rFonts w:cs="Segoe UI"/>
          <w:szCs w:val="14"/>
        </w:rPr>
      </w:pPr>
      <w:r w:rsidRPr="00557757">
        <w:rPr>
          <w:rFonts w:cs="Segoe UI"/>
          <w:szCs w:val="14"/>
        </w:rPr>
        <w:t>B. The percentage of compliant servers will be a relevant indicator of the risk exposure of the</w:t>
      </w:r>
      <w:r w:rsidR="000D572F">
        <w:rPr>
          <w:rFonts w:cs="Segoe UI"/>
          <w:szCs w:val="14"/>
        </w:rPr>
        <w:t xml:space="preserve"> </w:t>
      </w:r>
      <w:r w:rsidRPr="00557757">
        <w:rPr>
          <w:rFonts w:cs="Segoe UI"/>
          <w:szCs w:val="14"/>
        </w:rPr>
        <w:t>infrastructure. However, the percentage is less relevant than the overall trend.</w:t>
      </w:r>
    </w:p>
    <w:p w14:paraId="77F6E4C2" w14:textId="6B48BC83" w:rsidR="00064297" w:rsidRPr="00557757" w:rsidRDefault="00064297" w:rsidP="00064297">
      <w:pPr>
        <w:autoSpaceDE w:val="0"/>
        <w:autoSpaceDN w:val="0"/>
        <w:adjustRightInd w:val="0"/>
        <w:rPr>
          <w:rFonts w:cs="Segoe UI"/>
          <w:szCs w:val="14"/>
        </w:rPr>
      </w:pPr>
      <w:r w:rsidRPr="00557757">
        <w:rPr>
          <w:rFonts w:cs="Segoe UI"/>
          <w:szCs w:val="14"/>
        </w:rPr>
        <w:t>C. The number of patches applied would be less relevant, as this would depend on the number of</w:t>
      </w:r>
      <w:r w:rsidR="000D572F">
        <w:rPr>
          <w:rFonts w:cs="Segoe UI"/>
          <w:szCs w:val="14"/>
        </w:rPr>
        <w:t xml:space="preserve"> </w:t>
      </w:r>
      <w:r w:rsidRPr="00557757">
        <w:rPr>
          <w:rFonts w:cs="Segoe UI"/>
          <w:szCs w:val="14"/>
        </w:rPr>
        <w:t>vulnerabilities identified and patches provided by vendors.</w:t>
      </w:r>
    </w:p>
    <w:p w14:paraId="22A9FC76" w14:textId="005AA778" w:rsidR="00064297" w:rsidRPr="00557757" w:rsidRDefault="00064297" w:rsidP="000D572F">
      <w:pPr>
        <w:autoSpaceDE w:val="0"/>
        <w:autoSpaceDN w:val="0"/>
        <w:adjustRightInd w:val="0"/>
        <w:spacing w:after="60"/>
        <w:rPr>
          <w:rFonts w:cs="Segoe UI"/>
          <w:szCs w:val="14"/>
        </w:rPr>
      </w:pPr>
      <w:r w:rsidRPr="00557757">
        <w:rPr>
          <w:rFonts w:cs="Segoe UI"/>
          <w:szCs w:val="14"/>
        </w:rPr>
        <w:t>D. The security patches applied trend report is a metric indicating the degree of improvement in patching</w:t>
      </w:r>
      <w:r w:rsidR="000D572F">
        <w:rPr>
          <w:rFonts w:cs="Segoe UI"/>
          <w:szCs w:val="14"/>
        </w:rPr>
        <w:t xml:space="preserve"> </w:t>
      </w:r>
      <w:r w:rsidRPr="00557757">
        <w:rPr>
          <w:rFonts w:cs="Segoe UI"/>
          <w:szCs w:val="14"/>
        </w:rPr>
        <w:t>but provides a less complete picture of the effectiveness of the security program.</w:t>
      </w:r>
    </w:p>
    <w:p w14:paraId="7363D3D6" w14:textId="7883C36F" w:rsidR="00064297" w:rsidRPr="00557757" w:rsidRDefault="00064297" w:rsidP="00064297">
      <w:pPr>
        <w:autoSpaceDE w:val="0"/>
        <w:autoSpaceDN w:val="0"/>
        <w:adjustRightInd w:val="0"/>
        <w:rPr>
          <w:rFonts w:cs="Segoe UI"/>
          <w:szCs w:val="14"/>
        </w:rPr>
      </w:pPr>
      <w:r w:rsidRPr="00557757">
        <w:rPr>
          <w:rFonts w:cs="Segoe UI"/>
          <w:b/>
          <w:bCs/>
          <w:szCs w:val="14"/>
        </w:rPr>
        <w:t xml:space="preserve">S3-53 </w:t>
      </w:r>
      <w:r w:rsidRPr="00557757">
        <w:rPr>
          <w:rFonts w:cs="Segoe UI"/>
          <w:szCs w:val="14"/>
        </w:rPr>
        <w:t xml:space="preserve">Why is it important to develop an </w:t>
      </w:r>
      <w:r w:rsidR="00810BD3">
        <w:rPr>
          <w:rFonts w:cs="Segoe UI"/>
          <w:szCs w:val="14"/>
        </w:rPr>
        <w:t>InfoSec</w:t>
      </w:r>
      <w:r w:rsidRPr="00557757">
        <w:rPr>
          <w:rFonts w:cs="Segoe UI"/>
          <w:szCs w:val="14"/>
        </w:rPr>
        <w:t xml:space="preserve"> baseline? The security baseline helps define:</w:t>
      </w:r>
    </w:p>
    <w:p w14:paraId="57C2BEF0" w14:textId="77777777" w:rsidR="00064297" w:rsidRPr="00557757" w:rsidRDefault="00064297" w:rsidP="00064297">
      <w:pPr>
        <w:autoSpaceDE w:val="0"/>
        <w:autoSpaceDN w:val="0"/>
        <w:adjustRightInd w:val="0"/>
        <w:rPr>
          <w:rFonts w:cs="Segoe UI"/>
          <w:szCs w:val="14"/>
        </w:rPr>
      </w:pPr>
      <w:r w:rsidRPr="00557757">
        <w:rPr>
          <w:rFonts w:cs="Segoe UI"/>
          <w:szCs w:val="14"/>
        </w:rPr>
        <w:t>A. critical information resources needing protection.</w:t>
      </w:r>
    </w:p>
    <w:p w14:paraId="6523E350" w14:textId="77777777" w:rsidR="00064297" w:rsidRPr="00557757" w:rsidRDefault="00064297" w:rsidP="00064297">
      <w:pPr>
        <w:autoSpaceDE w:val="0"/>
        <w:autoSpaceDN w:val="0"/>
        <w:adjustRightInd w:val="0"/>
        <w:rPr>
          <w:rFonts w:cs="Segoe UI"/>
          <w:szCs w:val="14"/>
        </w:rPr>
      </w:pPr>
      <w:r w:rsidRPr="00557757">
        <w:rPr>
          <w:rFonts w:cs="Segoe UI"/>
          <w:szCs w:val="14"/>
        </w:rPr>
        <w:t>B. a security policy for the entire organization.</w:t>
      </w:r>
    </w:p>
    <w:p w14:paraId="2CD46402" w14:textId="77777777" w:rsidR="00064297" w:rsidRPr="00557757" w:rsidRDefault="00064297" w:rsidP="00064297">
      <w:pPr>
        <w:autoSpaceDE w:val="0"/>
        <w:autoSpaceDN w:val="0"/>
        <w:adjustRightInd w:val="0"/>
        <w:rPr>
          <w:rFonts w:cs="Segoe UI"/>
          <w:szCs w:val="14"/>
        </w:rPr>
      </w:pPr>
      <w:r w:rsidRPr="00557757">
        <w:rPr>
          <w:rFonts w:cs="Segoe UI"/>
          <w:szCs w:val="14"/>
        </w:rPr>
        <w:t>C. the minimum acceptable security to be implemented.</w:t>
      </w:r>
    </w:p>
    <w:p w14:paraId="6B0D6270" w14:textId="77777777" w:rsidR="00064297" w:rsidRPr="00557757" w:rsidRDefault="00064297" w:rsidP="00064297">
      <w:pPr>
        <w:autoSpaceDE w:val="0"/>
        <w:autoSpaceDN w:val="0"/>
        <w:adjustRightInd w:val="0"/>
        <w:rPr>
          <w:rFonts w:cs="Segoe UI"/>
          <w:szCs w:val="14"/>
        </w:rPr>
      </w:pPr>
      <w:r w:rsidRPr="00557757">
        <w:rPr>
          <w:rFonts w:cs="Segoe UI"/>
          <w:szCs w:val="14"/>
        </w:rPr>
        <w:t>D. required physical and logical access controls.</w:t>
      </w:r>
    </w:p>
    <w:p w14:paraId="7B8647F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6984A4E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EF9B121" w14:textId="4010EE22" w:rsidR="00064297" w:rsidRPr="00557757" w:rsidRDefault="00064297" w:rsidP="00064297">
      <w:pPr>
        <w:autoSpaceDE w:val="0"/>
        <w:autoSpaceDN w:val="0"/>
        <w:adjustRightInd w:val="0"/>
        <w:rPr>
          <w:rFonts w:cs="Segoe UI"/>
          <w:szCs w:val="14"/>
        </w:rPr>
      </w:pPr>
      <w:r w:rsidRPr="00557757">
        <w:rPr>
          <w:rFonts w:cs="Segoe UI"/>
          <w:szCs w:val="14"/>
        </w:rPr>
        <w:t xml:space="preserve">A. Before determining the security baseline, an </w:t>
      </w:r>
      <w:r w:rsidR="00810BD3">
        <w:rPr>
          <w:rFonts w:cs="Segoe UI"/>
          <w:szCs w:val="14"/>
        </w:rPr>
        <w:t>InfoSec</w:t>
      </w:r>
      <w:r w:rsidRPr="00557757">
        <w:rPr>
          <w:rFonts w:cs="Segoe UI"/>
          <w:szCs w:val="14"/>
        </w:rPr>
        <w:t xml:space="preserve"> manager must identify criticality</w:t>
      </w:r>
      <w:r w:rsidR="000D572F">
        <w:rPr>
          <w:rFonts w:cs="Segoe UI"/>
          <w:szCs w:val="14"/>
        </w:rPr>
        <w:t xml:space="preserve"> </w:t>
      </w:r>
      <w:r w:rsidRPr="00557757">
        <w:rPr>
          <w:rFonts w:cs="Segoe UI"/>
          <w:szCs w:val="14"/>
        </w:rPr>
        <w:t>levels of the organization’s information resources.</w:t>
      </w:r>
    </w:p>
    <w:p w14:paraId="5C0D2B42" w14:textId="77777777" w:rsidR="00064297" w:rsidRPr="00557757" w:rsidRDefault="00064297" w:rsidP="00064297">
      <w:pPr>
        <w:autoSpaceDE w:val="0"/>
        <w:autoSpaceDN w:val="0"/>
        <w:adjustRightInd w:val="0"/>
        <w:rPr>
          <w:rFonts w:cs="Segoe UI"/>
          <w:szCs w:val="14"/>
        </w:rPr>
      </w:pPr>
      <w:r w:rsidRPr="00557757">
        <w:rPr>
          <w:rFonts w:cs="Segoe UI"/>
          <w:szCs w:val="14"/>
        </w:rPr>
        <w:t>B. The security policy helps define the security baseline.</w:t>
      </w:r>
    </w:p>
    <w:p w14:paraId="6FE5699F" w14:textId="789FFBD1" w:rsidR="00064297" w:rsidRPr="00557757" w:rsidRDefault="00064297" w:rsidP="00064297">
      <w:pPr>
        <w:autoSpaceDE w:val="0"/>
        <w:autoSpaceDN w:val="0"/>
        <w:adjustRightInd w:val="0"/>
        <w:rPr>
          <w:rFonts w:cs="Segoe UI"/>
          <w:b/>
          <w:bCs/>
          <w:szCs w:val="14"/>
        </w:rPr>
      </w:pPr>
      <w:r w:rsidRPr="00557757">
        <w:rPr>
          <w:rFonts w:cs="Segoe UI"/>
          <w:b/>
          <w:bCs/>
          <w:szCs w:val="14"/>
        </w:rPr>
        <w:t xml:space="preserve">C. Developing an </w:t>
      </w:r>
      <w:r w:rsidR="00810BD3">
        <w:rPr>
          <w:rFonts w:cs="Segoe UI"/>
          <w:b/>
          <w:bCs/>
          <w:szCs w:val="14"/>
        </w:rPr>
        <w:t>InfoSec</w:t>
      </w:r>
      <w:r w:rsidRPr="00557757">
        <w:rPr>
          <w:rFonts w:cs="Segoe UI"/>
          <w:b/>
          <w:bCs/>
          <w:szCs w:val="14"/>
        </w:rPr>
        <w:t xml:space="preserve"> baseline helps to define the minimum acceptable security</w:t>
      </w:r>
      <w:r w:rsidR="000D572F">
        <w:rPr>
          <w:rFonts w:cs="Segoe UI"/>
          <w:b/>
          <w:bCs/>
          <w:szCs w:val="14"/>
        </w:rPr>
        <w:t xml:space="preserve"> </w:t>
      </w:r>
      <w:r w:rsidRPr="00557757">
        <w:rPr>
          <w:rFonts w:cs="Segoe UI"/>
          <w:b/>
          <w:bCs/>
          <w:szCs w:val="14"/>
        </w:rPr>
        <w:t>that will be implemented to protect the information resources in accordance with the respective</w:t>
      </w:r>
      <w:r w:rsidR="000D572F">
        <w:rPr>
          <w:rFonts w:cs="Segoe UI"/>
          <w:b/>
          <w:bCs/>
          <w:szCs w:val="14"/>
        </w:rPr>
        <w:t xml:space="preserve"> </w:t>
      </w:r>
      <w:r w:rsidRPr="00557757">
        <w:rPr>
          <w:rFonts w:cs="Segoe UI"/>
          <w:b/>
          <w:bCs/>
          <w:szCs w:val="14"/>
        </w:rPr>
        <w:t>criticality/classification levels.</w:t>
      </w:r>
    </w:p>
    <w:p w14:paraId="4F11E2EF" w14:textId="77777777" w:rsidR="00064297" w:rsidRPr="00557757" w:rsidRDefault="00064297" w:rsidP="000D572F">
      <w:pPr>
        <w:autoSpaceDE w:val="0"/>
        <w:autoSpaceDN w:val="0"/>
        <w:adjustRightInd w:val="0"/>
        <w:spacing w:after="60"/>
        <w:rPr>
          <w:rFonts w:cs="Segoe UI"/>
          <w:szCs w:val="14"/>
        </w:rPr>
      </w:pPr>
      <w:r w:rsidRPr="00557757">
        <w:rPr>
          <w:rFonts w:cs="Segoe UI"/>
          <w:szCs w:val="14"/>
        </w:rPr>
        <w:t>D. The security baseline defines the control objectives but not the specific controls required.</w:t>
      </w:r>
    </w:p>
    <w:p w14:paraId="7C3BD37F"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S3-54 </w:t>
      </w:r>
      <w:r w:rsidRPr="00557757">
        <w:rPr>
          <w:rFonts w:cs="Segoe UI"/>
          <w:szCs w:val="14"/>
        </w:rPr>
        <w:t xml:space="preserve">Which of the following choices is the </w:t>
      </w:r>
      <w:r w:rsidRPr="00557757">
        <w:rPr>
          <w:rFonts w:cs="Segoe UI"/>
          <w:b/>
          <w:bCs/>
          <w:szCs w:val="14"/>
        </w:rPr>
        <w:t xml:space="preserve">WEAKEST </w:t>
      </w:r>
      <w:r w:rsidRPr="00557757">
        <w:rPr>
          <w:rFonts w:cs="Segoe UI"/>
          <w:szCs w:val="14"/>
        </w:rPr>
        <w:t>link in the authorized user registration process?</w:t>
      </w:r>
    </w:p>
    <w:p w14:paraId="1E2DA5D3" w14:textId="77777777" w:rsidR="00064297" w:rsidRPr="00557757" w:rsidRDefault="00064297" w:rsidP="00064297">
      <w:pPr>
        <w:autoSpaceDE w:val="0"/>
        <w:autoSpaceDN w:val="0"/>
        <w:adjustRightInd w:val="0"/>
        <w:rPr>
          <w:rFonts w:cs="Segoe UI"/>
          <w:szCs w:val="14"/>
        </w:rPr>
      </w:pPr>
      <w:r w:rsidRPr="00557757">
        <w:rPr>
          <w:rFonts w:cs="Segoe UI"/>
          <w:szCs w:val="14"/>
        </w:rPr>
        <w:t>A. The certificate authority’s private key</w:t>
      </w:r>
    </w:p>
    <w:p w14:paraId="583F5EB3" w14:textId="77777777" w:rsidR="00064297" w:rsidRPr="00557757" w:rsidRDefault="00064297" w:rsidP="00064297">
      <w:pPr>
        <w:autoSpaceDE w:val="0"/>
        <w:autoSpaceDN w:val="0"/>
        <w:adjustRightInd w:val="0"/>
        <w:rPr>
          <w:rFonts w:cs="Segoe UI"/>
          <w:szCs w:val="14"/>
        </w:rPr>
      </w:pPr>
      <w:r w:rsidRPr="00557757">
        <w:rPr>
          <w:rFonts w:cs="Segoe UI"/>
          <w:szCs w:val="14"/>
        </w:rPr>
        <w:t>B. The registration authority’s private key</w:t>
      </w:r>
    </w:p>
    <w:p w14:paraId="1220EB12" w14:textId="77777777" w:rsidR="00064297" w:rsidRPr="00557757" w:rsidRDefault="00064297" w:rsidP="00064297">
      <w:pPr>
        <w:autoSpaceDE w:val="0"/>
        <w:autoSpaceDN w:val="0"/>
        <w:adjustRightInd w:val="0"/>
        <w:rPr>
          <w:rFonts w:cs="Segoe UI"/>
          <w:szCs w:val="14"/>
        </w:rPr>
      </w:pPr>
      <w:r w:rsidRPr="00557757">
        <w:rPr>
          <w:rFonts w:cs="Segoe UI"/>
          <w:szCs w:val="14"/>
        </w:rPr>
        <w:t>C. The relying party’s private key</w:t>
      </w:r>
    </w:p>
    <w:p w14:paraId="13E6D68D" w14:textId="77777777" w:rsidR="00064297" w:rsidRPr="00557757" w:rsidRDefault="00064297" w:rsidP="00064297">
      <w:pPr>
        <w:autoSpaceDE w:val="0"/>
        <w:autoSpaceDN w:val="0"/>
        <w:adjustRightInd w:val="0"/>
        <w:rPr>
          <w:rFonts w:cs="Segoe UI"/>
          <w:szCs w:val="14"/>
        </w:rPr>
      </w:pPr>
      <w:r w:rsidRPr="00557757">
        <w:rPr>
          <w:rFonts w:cs="Segoe UI"/>
          <w:szCs w:val="14"/>
        </w:rPr>
        <w:t>D. A secured communication private key</w:t>
      </w:r>
    </w:p>
    <w:p w14:paraId="19C19DD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33D1FB6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A849F4F" w14:textId="6285745D" w:rsidR="00064297" w:rsidRPr="00557757" w:rsidRDefault="00064297" w:rsidP="00064297">
      <w:pPr>
        <w:autoSpaceDE w:val="0"/>
        <w:autoSpaceDN w:val="0"/>
        <w:adjustRightInd w:val="0"/>
        <w:rPr>
          <w:rFonts w:cs="Segoe UI"/>
          <w:szCs w:val="14"/>
        </w:rPr>
      </w:pPr>
      <w:r w:rsidRPr="00557757">
        <w:rPr>
          <w:rFonts w:cs="Segoe UI"/>
          <w:b/>
          <w:bCs/>
          <w:szCs w:val="14"/>
        </w:rPr>
        <w:t xml:space="preserve">A. </w:t>
      </w:r>
      <w:r w:rsidRPr="00557757">
        <w:rPr>
          <w:rFonts w:cs="Segoe UI"/>
          <w:szCs w:val="14"/>
        </w:rPr>
        <w:t xml:space="preserve">The certificate authority’s </w:t>
      </w:r>
      <w:r w:rsidRPr="00557757">
        <w:rPr>
          <w:rFonts w:cs="Segoe UI"/>
          <w:b/>
          <w:bCs/>
          <w:szCs w:val="14"/>
        </w:rPr>
        <w:t xml:space="preserve">(CA’s) </w:t>
      </w:r>
      <w:r w:rsidRPr="00557757">
        <w:rPr>
          <w:rFonts w:cs="Segoe UI"/>
          <w:szCs w:val="14"/>
        </w:rPr>
        <w:t>private key is heavily secured both electronically and physically and</w:t>
      </w:r>
      <w:r w:rsidR="000D572F">
        <w:rPr>
          <w:rFonts w:cs="Segoe UI"/>
          <w:szCs w:val="14"/>
        </w:rPr>
        <w:t xml:space="preserve"> </w:t>
      </w:r>
      <w:r w:rsidRPr="00557757">
        <w:rPr>
          <w:rFonts w:cs="Segoe UI"/>
          <w:szCs w:val="14"/>
        </w:rPr>
        <w:t>is extremely difficult to access by anyone.</w:t>
      </w:r>
    </w:p>
    <w:p w14:paraId="67B618A1" w14:textId="0DC75BA5" w:rsidR="00064297" w:rsidRPr="00557757" w:rsidRDefault="00F32A3E" w:rsidP="00064297">
      <w:pPr>
        <w:autoSpaceDE w:val="0"/>
        <w:autoSpaceDN w:val="0"/>
        <w:adjustRightInd w:val="0"/>
        <w:rPr>
          <w:rFonts w:cs="Segoe UI"/>
          <w:b/>
          <w:bCs/>
          <w:szCs w:val="14"/>
        </w:rPr>
      </w:pPr>
      <w:r w:rsidRPr="00557757">
        <w:rPr>
          <w:rFonts w:cs="Segoe UI"/>
          <w:b/>
          <w:bCs/>
          <w:szCs w:val="14"/>
        </w:rPr>
        <w:t xml:space="preserve">B. </w:t>
      </w:r>
      <w:r w:rsidR="00064297" w:rsidRPr="00557757">
        <w:rPr>
          <w:rFonts w:cs="Segoe UI"/>
          <w:b/>
          <w:bCs/>
          <w:szCs w:val="14"/>
        </w:rPr>
        <w:t xml:space="preserve">The registration authority’s </w:t>
      </w:r>
      <w:r w:rsidRPr="00557757">
        <w:rPr>
          <w:rFonts w:cs="Segoe UI"/>
          <w:b/>
          <w:bCs/>
          <w:szCs w:val="14"/>
        </w:rPr>
        <w:t>(RA’s</w:t>
      </w:r>
      <w:r w:rsidR="00064297" w:rsidRPr="00557757">
        <w:rPr>
          <w:rFonts w:cs="Segoe UI"/>
          <w:b/>
          <w:bCs/>
          <w:szCs w:val="14"/>
        </w:rPr>
        <w:t>) private key is in the possession of the RA,</w:t>
      </w:r>
      <w:r w:rsidR="00E07928">
        <w:rPr>
          <w:rFonts w:cs="Segoe UI"/>
          <w:b/>
          <w:bCs/>
          <w:szCs w:val="14"/>
        </w:rPr>
        <w:t xml:space="preserve"> </w:t>
      </w:r>
      <w:r w:rsidR="00064297" w:rsidRPr="00557757">
        <w:rPr>
          <w:rFonts w:cs="Segoe UI"/>
          <w:b/>
          <w:bCs/>
          <w:szCs w:val="14"/>
        </w:rPr>
        <w:t>often stored on</w:t>
      </w:r>
      <w:r w:rsidR="000D572F">
        <w:rPr>
          <w:rFonts w:cs="Segoe UI"/>
          <w:b/>
          <w:bCs/>
          <w:szCs w:val="14"/>
        </w:rPr>
        <w:t xml:space="preserve"> </w:t>
      </w:r>
      <w:r w:rsidR="00064297" w:rsidRPr="00557757">
        <w:rPr>
          <w:rFonts w:cs="Segoe UI"/>
          <w:b/>
          <w:bCs/>
          <w:szCs w:val="14"/>
        </w:rPr>
        <w:t>a smart card or laptop, and is typically protected by a password and, therefore, is potentially</w:t>
      </w:r>
      <w:r w:rsidR="00E07928">
        <w:rPr>
          <w:rFonts w:cs="Segoe UI"/>
          <w:b/>
          <w:bCs/>
          <w:szCs w:val="14"/>
        </w:rPr>
        <w:t xml:space="preserve"> </w:t>
      </w:r>
      <w:r w:rsidR="00064297" w:rsidRPr="00557757">
        <w:rPr>
          <w:rFonts w:cs="Segoe UI"/>
          <w:b/>
          <w:bCs/>
          <w:szCs w:val="14"/>
        </w:rPr>
        <w:t xml:space="preserve">accessible, </w:t>
      </w:r>
      <w:r w:rsidR="00526DA2" w:rsidRPr="00557757">
        <w:rPr>
          <w:rFonts w:cs="Segoe UI"/>
          <w:b/>
          <w:bCs/>
          <w:szCs w:val="14"/>
        </w:rPr>
        <w:t>if</w:t>
      </w:r>
      <w:r w:rsidR="00064297" w:rsidRPr="00557757">
        <w:rPr>
          <w:rFonts w:cs="Segoe UI"/>
          <w:b/>
          <w:bCs/>
          <w:szCs w:val="14"/>
        </w:rPr>
        <w:t xml:space="preserve"> the RA’s private key is compromised, it can be used to register anyone for a</w:t>
      </w:r>
      <w:r w:rsidR="00E07928">
        <w:rPr>
          <w:rFonts w:cs="Segoe UI"/>
          <w:b/>
          <w:bCs/>
          <w:szCs w:val="14"/>
        </w:rPr>
        <w:t xml:space="preserve"> </w:t>
      </w:r>
      <w:r w:rsidR="00064297" w:rsidRPr="00557757">
        <w:rPr>
          <w:rFonts w:cs="Segoe UI"/>
          <w:b/>
          <w:bCs/>
          <w:szCs w:val="14"/>
        </w:rPr>
        <w:t>certificate using any identity, compromising the entire public key infrastructure for that CA.</w:t>
      </w:r>
    </w:p>
    <w:p w14:paraId="4FDBCEF3" w14:textId="77777777" w:rsidR="00064297" w:rsidRPr="00557757" w:rsidRDefault="00064297" w:rsidP="00064297">
      <w:pPr>
        <w:autoSpaceDE w:val="0"/>
        <w:autoSpaceDN w:val="0"/>
        <w:adjustRightInd w:val="0"/>
        <w:rPr>
          <w:rFonts w:cs="Segoe UI"/>
          <w:szCs w:val="14"/>
        </w:rPr>
      </w:pPr>
      <w:r w:rsidRPr="00557757">
        <w:rPr>
          <w:rFonts w:cs="Segoe UI"/>
          <w:szCs w:val="14"/>
        </w:rPr>
        <w:t>C. The relying party’s private key, if compromised, only puts that party at risk.</w:t>
      </w:r>
    </w:p>
    <w:p w14:paraId="3E9F20C9" w14:textId="77777777" w:rsidR="00064297" w:rsidRPr="00557757" w:rsidRDefault="00064297" w:rsidP="00E07928">
      <w:pPr>
        <w:autoSpaceDE w:val="0"/>
        <w:autoSpaceDN w:val="0"/>
        <w:adjustRightInd w:val="0"/>
        <w:spacing w:after="60"/>
        <w:rPr>
          <w:rFonts w:cs="Segoe UI"/>
          <w:szCs w:val="14"/>
        </w:rPr>
      </w:pPr>
      <w:r w:rsidRPr="00557757">
        <w:rPr>
          <w:rFonts w:cs="Segoe UI"/>
          <w:szCs w:val="14"/>
        </w:rPr>
        <w:t>D. The private key used for secure communication will only pose a risk to the parties communicating.</w:t>
      </w:r>
    </w:p>
    <w:p w14:paraId="5FE504B2" w14:textId="2912EEF7" w:rsidR="00064297" w:rsidRPr="00557757" w:rsidRDefault="00064297" w:rsidP="00064297">
      <w:pPr>
        <w:autoSpaceDE w:val="0"/>
        <w:autoSpaceDN w:val="0"/>
        <w:adjustRightInd w:val="0"/>
        <w:rPr>
          <w:rFonts w:cs="Segoe UI"/>
          <w:szCs w:val="14"/>
        </w:rPr>
      </w:pPr>
      <w:r w:rsidRPr="00557757">
        <w:rPr>
          <w:rFonts w:cs="Segoe UI"/>
          <w:b/>
          <w:bCs/>
          <w:szCs w:val="14"/>
        </w:rPr>
        <w:t xml:space="preserve">S3-55 </w:t>
      </w:r>
      <w:r w:rsidRPr="00557757">
        <w:rPr>
          <w:rFonts w:cs="Segoe UI"/>
          <w:szCs w:val="14"/>
        </w:rPr>
        <w:t xml:space="preserve">Which of the following controls is </w:t>
      </w:r>
      <w:r w:rsidRPr="00075CED">
        <w:rPr>
          <w:rFonts w:cs="Segoe UI"/>
          <w:b/>
          <w:bCs/>
          <w:szCs w:val="14"/>
        </w:rPr>
        <w:t>MOST</w:t>
      </w:r>
      <w:r w:rsidRPr="00557757">
        <w:rPr>
          <w:rFonts w:cs="Segoe UI"/>
          <w:szCs w:val="14"/>
        </w:rPr>
        <w:t xml:space="preserve"> effective in providing reasonable assurance of physical access</w:t>
      </w:r>
      <w:r w:rsidR="00E07928">
        <w:rPr>
          <w:rFonts w:cs="Segoe UI"/>
          <w:szCs w:val="14"/>
        </w:rPr>
        <w:t xml:space="preserve"> </w:t>
      </w:r>
      <w:r w:rsidRPr="00557757">
        <w:rPr>
          <w:rFonts w:cs="Segoe UI"/>
          <w:szCs w:val="14"/>
        </w:rPr>
        <w:t>compliance to an unmanned server room controlled with biometric devices?</w:t>
      </w:r>
    </w:p>
    <w:p w14:paraId="6FF21061" w14:textId="77777777" w:rsidR="00064297" w:rsidRPr="00557757" w:rsidRDefault="00064297" w:rsidP="00064297">
      <w:pPr>
        <w:autoSpaceDE w:val="0"/>
        <w:autoSpaceDN w:val="0"/>
        <w:adjustRightInd w:val="0"/>
        <w:rPr>
          <w:rFonts w:cs="Segoe UI"/>
          <w:szCs w:val="14"/>
        </w:rPr>
      </w:pPr>
      <w:r w:rsidRPr="00557757">
        <w:rPr>
          <w:rFonts w:cs="Segoe UI"/>
          <w:szCs w:val="14"/>
        </w:rPr>
        <w:t>A. Regular review of access control lists</w:t>
      </w:r>
    </w:p>
    <w:p w14:paraId="346B52C6" w14:textId="77777777" w:rsidR="00064297" w:rsidRPr="00557757" w:rsidRDefault="00064297" w:rsidP="00064297">
      <w:pPr>
        <w:autoSpaceDE w:val="0"/>
        <w:autoSpaceDN w:val="0"/>
        <w:adjustRightInd w:val="0"/>
        <w:rPr>
          <w:rFonts w:cs="Segoe UI"/>
          <w:szCs w:val="14"/>
        </w:rPr>
      </w:pPr>
      <w:r w:rsidRPr="00557757">
        <w:rPr>
          <w:rFonts w:cs="Segoe UI"/>
          <w:szCs w:val="14"/>
        </w:rPr>
        <w:t>B. Security guard escort of visitors</w:t>
      </w:r>
    </w:p>
    <w:p w14:paraId="14534163" w14:textId="77777777" w:rsidR="00064297" w:rsidRPr="00557757" w:rsidRDefault="00064297" w:rsidP="00064297">
      <w:pPr>
        <w:autoSpaceDE w:val="0"/>
        <w:autoSpaceDN w:val="0"/>
        <w:adjustRightInd w:val="0"/>
        <w:rPr>
          <w:rFonts w:cs="Segoe UI"/>
          <w:szCs w:val="14"/>
        </w:rPr>
      </w:pPr>
      <w:r w:rsidRPr="00557757">
        <w:rPr>
          <w:rFonts w:cs="Segoe UI"/>
          <w:szCs w:val="14"/>
        </w:rPr>
        <w:t>C. Visitor registry log at the door</w:t>
      </w:r>
    </w:p>
    <w:p w14:paraId="59002311" w14:textId="77777777" w:rsidR="00064297" w:rsidRPr="00557757" w:rsidRDefault="00064297" w:rsidP="00064297">
      <w:pPr>
        <w:autoSpaceDE w:val="0"/>
        <w:autoSpaceDN w:val="0"/>
        <w:adjustRightInd w:val="0"/>
        <w:rPr>
          <w:rFonts w:cs="Segoe UI"/>
          <w:szCs w:val="14"/>
        </w:rPr>
      </w:pPr>
      <w:r w:rsidRPr="00557757">
        <w:rPr>
          <w:rFonts w:cs="Segoe UI"/>
          <w:szCs w:val="14"/>
        </w:rPr>
        <w:t>D. A biometric coupled with a personal identification number</w:t>
      </w:r>
    </w:p>
    <w:p w14:paraId="754E348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54428B84"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D454C59" w14:textId="22DB7C6A" w:rsidR="00064297" w:rsidRPr="00557757" w:rsidRDefault="00064297" w:rsidP="00064297">
      <w:pPr>
        <w:autoSpaceDE w:val="0"/>
        <w:autoSpaceDN w:val="0"/>
        <w:adjustRightInd w:val="0"/>
        <w:rPr>
          <w:rFonts w:cs="Segoe UI"/>
          <w:b/>
          <w:bCs/>
          <w:szCs w:val="14"/>
        </w:rPr>
      </w:pPr>
      <w:r w:rsidRPr="00557757">
        <w:rPr>
          <w:rFonts w:cs="Segoe UI"/>
          <w:b/>
          <w:bCs/>
          <w:szCs w:val="14"/>
        </w:rPr>
        <w:t xml:space="preserve">A. A review of access control lists is a detective control that will enable an </w:t>
      </w:r>
      <w:r w:rsidR="00810BD3">
        <w:rPr>
          <w:rFonts w:cs="Segoe UI"/>
          <w:b/>
          <w:bCs/>
          <w:szCs w:val="14"/>
        </w:rPr>
        <w:t>InfoSec</w:t>
      </w:r>
      <w:r w:rsidR="00E07928">
        <w:rPr>
          <w:rFonts w:cs="Segoe UI"/>
          <w:b/>
          <w:bCs/>
          <w:szCs w:val="14"/>
        </w:rPr>
        <w:t xml:space="preserve"> </w:t>
      </w:r>
      <w:r w:rsidRPr="00557757">
        <w:rPr>
          <w:rFonts w:cs="Segoe UI"/>
          <w:b/>
          <w:bCs/>
          <w:szCs w:val="14"/>
        </w:rPr>
        <w:t>manager to ensure that authorized persons are entering in compliance with corporate policy.</w:t>
      </w:r>
    </w:p>
    <w:p w14:paraId="768EC4D3" w14:textId="77777777" w:rsidR="00064297" w:rsidRPr="00557757" w:rsidRDefault="00064297" w:rsidP="00064297">
      <w:pPr>
        <w:autoSpaceDE w:val="0"/>
        <w:autoSpaceDN w:val="0"/>
        <w:adjustRightInd w:val="0"/>
        <w:rPr>
          <w:rFonts w:cs="Segoe UI"/>
          <w:szCs w:val="14"/>
        </w:rPr>
      </w:pPr>
      <w:r w:rsidRPr="00557757">
        <w:rPr>
          <w:rFonts w:cs="Segoe UI"/>
          <w:szCs w:val="14"/>
        </w:rPr>
        <w:t>B. Visitors accompanied by a guard will also provide assurance but may not be cost-effective.</w:t>
      </w:r>
    </w:p>
    <w:p w14:paraId="5E21D254" w14:textId="77777777" w:rsidR="00064297" w:rsidRPr="00557757" w:rsidRDefault="00064297" w:rsidP="00064297">
      <w:pPr>
        <w:autoSpaceDE w:val="0"/>
        <w:autoSpaceDN w:val="0"/>
        <w:adjustRightInd w:val="0"/>
        <w:rPr>
          <w:rFonts w:cs="Segoe UI"/>
          <w:szCs w:val="14"/>
        </w:rPr>
      </w:pPr>
      <w:r w:rsidRPr="00557757">
        <w:rPr>
          <w:rFonts w:cs="Segoe UI"/>
          <w:szCs w:val="14"/>
        </w:rPr>
        <w:t>C. A visitor registry is the next cost-effective control but not as secure.</w:t>
      </w:r>
    </w:p>
    <w:p w14:paraId="57F0BFC9" w14:textId="3A68177B" w:rsidR="00064297" w:rsidRPr="00557757" w:rsidRDefault="00064297" w:rsidP="00E07928">
      <w:pPr>
        <w:autoSpaceDE w:val="0"/>
        <w:autoSpaceDN w:val="0"/>
        <w:adjustRightInd w:val="0"/>
        <w:spacing w:after="60"/>
        <w:rPr>
          <w:rFonts w:cs="Segoe UI"/>
          <w:szCs w:val="14"/>
        </w:rPr>
      </w:pPr>
      <w:r w:rsidRPr="00557757">
        <w:rPr>
          <w:rFonts w:cs="Segoe UI"/>
          <w:szCs w:val="14"/>
        </w:rPr>
        <w:t>D. A biometric coupled with a personal identification number will strengthen the access control;</w:t>
      </w:r>
      <w:r w:rsidR="00E07928">
        <w:rPr>
          <w:rFonts w:cs="Segoe UI"/>
          <w:szCs w:val="14"/>
        </w:rPr>
        <w:t xml:space="preserve"> </w:t>
      </w:r>
      <w:r w:rsidRPr="00557757">
        <w:rPr>
          <w:rFonts w:cs="Segoe UI"/>
          <w:szCs w:val="14"/>
        </w:rPr>
        <w:t>however, compliance assurance logs will still have to be reviewed to ensure only authorized access.</w:t>
      </w:r>
    </w:p>
    <w:p w14:paraId="0CD8AA7B" w14:textId="70D6A5F2" w:rsidR="00064297" w:rsidRPr="00557757" w:rsidRDefault="00E07928" w:rsidP="00064297">
      <w:pPr>
        <w:autoSpaceDE w:val="0"/>
        <w:autoSpaceDN w:val="0"/>
        <w:adjustRightInd w:val="0"/>
        <w:rPr>
          <w:rFonts w:cs="Segoe UI"/>
          <w:szCs w:val="14"/>
        </w:rPr>
      </w:pPr>
      <w:r w:rsidRPr="00557757">
        <w:rPr>
          <w:rFonts w:cs="Segoe UI"/>
          <w:b/>
          <w:bCs/>
          <w:szCs w:val="14"/>
        </w:rPr>
        <w:t>S3-56</w:t>
      </w:r>
      <w:r>
        <w:rPr>
          <w:rFonts w:cs="Segoe UI"/>
          <w:b/>
          <w:bCs/>
          <w:szCs w:val="14"/>
        </w:rPr>
        <w:t xml:space="preserve"> </w:t>
      </w:r>
      <w:proofErr w:type="gramStart"/>
      <w:r w:rsidR="00064297" w:rsidRPr="00557757">
        <w:rPr>
          <w:rFonts w:cs="Segoe UI"/>
          <w:szCs w:val="14"/>
        </w:rPr>
        <w:t>To</w:t>
      </w:r>
      <w:proofErr w:type="gramEnd"/>
      <w:r w:rsidR="00064297" w:rsidRPr="00557757">
        <w:rPr>
          <w:rFonts w:cs="Segoe UI"/>
          <w:szCs w:val="14"/>
        </w:rPr>
        <w:t xml:space="preserve"> </w:t>
      </w:r>
      <w:r w:rsidR="00064297" w:rsidRPr="00075CED">
        <w:rPr>
          <w:rFonts w:cs="Segoe UI"/>
          <w:b/>
          <w:bCs/>
          <w:szCs w:val="14"/>
        </w:rPr>
        <w:t>BEST</w:t>
      </w:r>
      <w:r w:rsidR="00064297" w:rsidRPr="00557757">
        <w:rPr>
          <w:rFonts w:cs="Segoe UI"/>
          <w:szCs w:val="14"/>
        </w:rPr>
        <w:t xml:space="preserve"> improve the alignment of the </w:t>
      </w:r>
      <w:r w:rsidR="00810BD3">
        <w:rPr>
          <w:rFonts w:cs="Segoe UI"/>
          <w:szCs w:val="14"/>
        </w:rPr>
        <w:t>InfoSec</w:t>
      </w:r>
      <w:r w:rsidR="00064297" w:rsidRPr="00557757">
        <w:rPr>
          <w:rFonts w:cs="Segoe UI"/>
          <w:szCs w:val="14"/>
        </w:rPr>
        <w:t xml:space="preserve"> objectives in an organization, the chief</w:t>
      </w:r>
      <w:r>
        <w:rPr>
          <w:rFonts w:cs="Segoe UI"/>
          <w:szCs w:val="14"/>
        </w:rPr>
        <w:t xml:space="preserve"> </w:t>
      </w:r>
      <w:r w:rsidR="00810BD3">
        <w:rPr>
          <w:rFonts w:cs="Segoe UI"/>
          <w:szCs w:val="14"/>
        </w:rPr>
        <w:t>InfoSec</w:t>
      </w:r>
      <w:r w:rsidR="00064297" w:rsidRPr="00557757">
        <w:rPr>
          <w:rFonts w:cs="Segoe UI"/>
          <w:szCs w:val="14"/>
        </w:rPr>
        <w:t xml:space="preserve"> officer should:</w:t>
      </w:r>
    </w:p>
    <w:p w14:paraId="79918216" w14:textId="72CA26B8" w:rsidR="00064297" w:rsidRPr="00557757" w:rsidRDefault="00064297" w:rsidP="00064297">
      <w:pPr>
        <w:autoSpaceDE w:val="0"/>
        <w:autoSpaceDN w:val="0"/>
        <w:adjustRightInd w:val="0"/>
        <w:rPr>
          <w:rFonts w:cs="Segoe UI"/>
          <w:szCs w:val="14"/>
        </w:rPr>
      </w:pPr>
      <w:r w:rsidRPr="00557757">
        <w:rPr>
          <w:rFonts w:cs="Segoe UI"/>
          <w:szCs w:val="14"/>
        </w:rPr>
        <w:t xml:space="preserve">A. revise the </w:t>
      </w:r>
      <w:r w:rsidR="00810BD3">
        <w:rPr>
          <w:rFonts w:cs="Segoe UI"/>
          <w:szCs w:val="14"/>
        </w:rPr>
        <w:t>InfoSec</w:t>
      </w:r>
      <w:r w:rsidRPr="00557757">
        <w:rPr>
          <w:rFonts w:cs="Segoe UI"/>
          <w:szCs w:val="14"/>
        </w:rPr>
        <w:t xml:space="preserve"> program.</w:t>
      </w:r>
    </w:p>
    <w:p w14:paraId="5E386DEB" w14:textId="77777777" w:rsidR="00064297" w:rsidRPr="00557757" w:rsidRDefault="00064297" w:rsidP="00064297">
      <w:pPr>
        <w:autoSpaceDE w:val="0"/>
        <w:autoSpaceDN w:val="0"/>
        <w:adjustRightInd w:val="0"/>
        <w:rPr>
          <w:rFonts w:cs="Segoe UI"/>
          <w:szCs w:val="14"/>
        </w:rPr>
      </w:pPr>
      <w:r w:rsidRPr="00557757">
        <w:rPr>
          <w:rFonts w:cs="Segoe UI"/>
          <w:szCs w:val="14"/>
        </w:rPr>
        <w:t>B. evaluate a business balanced scorecard.</w:t>
      </w:r>
    </w:p>
    <w:p w14:paraId="35DDA7D0" w14:textId="77777777" w:rsidR="00064297" w:rsidRPr="00557757" w:rsidRDefault="00064297" w:rsidP="00064297">
      <w:pPr>
        <w:autoSpaceDE w:val="0"/>
        <w:autoSpaceDN w:val="0"/>
        <w:adjustRightInd w:val="0"/>
        <w:rPr>
          <w:rFonts w:cs="Segoe UI"/>
          <w:szCs w:val="14"/>
        </w:rPr>
      </w:pPr>
      <w:r w:rsidRPr="00557757">
        <w:rPr>
          <w:rFonts w:cs="Segoe UI"/>
          <w:szCs w:val="14"/>
        </w:rPr>
        <w:t>C. conduct regular user awareness sessions.</w:t>
      </w:r>
    </w:p>
    <w:p w14:paraId="137BAF6E" w14:textId="77777777" w:rsidR="00064297" w:rsidRPr="00557757" w:rsidRDefault="00064297" w:rsidP="00064297">
      <w:pPr>
        <w:autoSpaceDE w:val="0"/>
        <w:autoSpaceDN w:val="0"/>
        <w:adjustRightInd w:val="0"/>
        <w:rPr>
          <w:rFonts w:cs="Segoe UI"/>
          <w:szCs w:val="14"/>
        </w:rPr>
      </w:pPr>
      <w:r w:rsidRPr="00557757">
        <w:rPr>
          <w:rFonts w:cs="Segoe UI"/>
          <w:szCs w:val="14"/>
        </w:rPr>
        <w:t>D. perform penetration tests.</w:t>
      </w:r>
    </w:p>
    <w:p w14:paraId="0B05D2C6"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7973B82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5E7DD410" w14:textId="7BCD7952" w:rsidR="00064297" w:rsidRPr="00557757" w:rsidRDefault="00064297" w:rsidP="00064297">
      <w:pPr>
        <w:autoSpaceDE w:val="0"/>
        <w:autoSpaceDN w:val="0"/>
        <w:adjustRightInd w:val="0"/>
        <w:rPr>
          <w:rFonts w:cs="Segoe UI"/>
          <w:szCs w:val="14"/>
        </w:rPr>
      </w:pPr>
      <w:r w:rsidRPr="00557757">
        <w:rPr>
          <w:rFonts w:cs="Segoe UI"/>
          <w:szCs w:val="14"/>
        </w:rPr>
        <w:t xml:space="preserve">A. Revising the </w:t>
      </w:r>
      <w:r w:rsidR="00810BD3">
        <w:rPr>
          <w:rFonts w:cs="Segoe UI"/>
          <w:szCs w:val="14"/>
        </w:rPr>
        <w:t>InfoSec</w:t>
      </w:r>
      <w:r w:rsidRPr="00557757">
        <w:rPr>
          <w:rFonts w:cs="Segoe UI"/>
          <w:szCs w:val="14"/>
        </w:rPr>
        <w:t xml:space="preserve"> program may be a solution, but it is not the best solution to improve</w:t>
      </w:r>
      <w:r w:rsidR="00E07928">
        <w:rPr>
          <w:rFonts w:cs="Segoe UI"/>
          <w:szCs w:val="14"/>
        </w:rPr>
        <w:t xml:space="preserve"> </w:t>
      </w:r>
      <w:r w:rsidRPr="00557757">
        <w:rPr>
          <w:rFonts w:cs="Segoe UI"/>
          <w:szCs w:val="14"/>
        </w:rPr>
        <w:t xml:space="preserve">alignment of the </w:t>
      </w:r>
      <w:r w:rsidR="00810BD3">
        <w:rPr>
          <w:rFonts w:cs="Segoe UI"/>
          <w:szCs w:val="14"/>
        </w:rPr>
        <w:t>InfoSec</w:t>
      </w:r>
      <w:r w:rsidRPr="00557757">
        <w:rPr>
          <w:rFonts w:cs="Segoe UI"/>
          <w:szCs w:val="14"/>
        </w:rPr>
        <w:t xml:space="preserve"> objectives.</w:t>
      </w:r>
    </w:p>
    <w:p w14:paraId="79F69A2F" w14:textId="621245BF" w:rsidR="00064297" w:rsidRPr="00557757" w:rsidRDefault="00064297" w:rsidP="00064297">
      <w:pPr>
        <w:autoSpaceDE w:val="0"/>
        <w:autoSpaceDN w:val="0"/>
        <w:adjustRightInd w:val="0"/>
        <w:rPr>
          <w:rFonts w:cs="Segoe UI"/>
          <w:b/>
          <w:bCs/>
          <w:szCs w:val="14"/>
        </w:rPr>
      </w:pPr>
      <w:r w:rsidRPr="00557757">
        <w:rPr>
          <w:rFonts w:cs="Segoe UI"/>
          <w:b/>
          <w:bCs/>
          <w:szCs w:val="14"/>
        </w:rPr>
        <w:t>B. The business balanced scorecard (BSC) can track the effectiveness of how an organization</w:t>
      </w:r>
      <w:r w:rsidR="00F32A3E">
        <w:rPr>
          <w:rFonts w:cs="Segoe UI"/>
          <w:b/>
          <w:bCs/>
          <w:szCs w:val="14"/>
        </w:rPr>
        <w:t xml:space="preserve"> </w:t>
      </w:r>
      <w:r w:rsidRPr="00557757">
        <w:rPr>
          <w:rFonts w:cs="Segoe UI"/>
          <w:b/>
          <w:bCs/>
          <w:szCs w:val="14"/>
        </w:rPr>
        <w:t xml:space="preserve">executes it </w:t>
      </w:r>
      <w:r w:rsidR="00810BD3">
        <w:rPr>
          <w:rFonts w:cs="Segoe UI"/>
          <w:b/>
          <w:bCs/>
          <w:szCs w:val="14"/>
        </w:rPr>
        <w:t>InfoSec</w:t>
      </w:r>
      <w:r w:rsidRPr="00557757">
        <w:rPr>
          <w:rFonts w:cs="Segoe UI"/>
          <w:b/>
          <w:bCs/>
          <w:szCs w:val="14"/>
        </w:rPr>
        <w:t xml:space="preserve"> strategy and determine areas of improvement.</w:t>
      </w:r>
    </w:p>
    <w:p w14:paraId="0485F710" w14:textId="77777777" w:rsidR="00064297" w:rsidRPr="00557757" w:rsidRDefault="00064297" w:rsidP="00064297">
      <w:pPr>
        <w:autoSpaceDE w:val="0"/>
        <w:autoSpaceDN w:val="0"/>
        <w:adjustRightInd w:val="0"/>
        <w:rPr>
          <w:rFonts w:cs="Segoe UI"/>
          <w:szCs w:val="14"/>
        </w:rPr>
      </w:pPr>
      <w:r w:rsidRPr="00557757">
        <w:rPr>
          <w:rFonts w:cs="Segoe UI"/>
          <w:szCs w:val="14"/>
        </w:rPr>
        <w:t>C. User awareness is just one of the areas the organization must track through the business BSC.</w:t>
      </w:r>
    </w:p>
    <w:p w14:paraId="2263C933" w14:textId="1A543A03" w:rsidR="00064297" w:rsidRPr="00557757" w:rsidRDefault="00064297" w:rsidP="00E07928">
      <w:pPr>
        <w:autoSpaceDE w:val="0"/>
        <w:autoSpaceDN w:val="0"/>
        <w:adjustRightInd w:val="0"/>
        <w:spacing w:after="60"/>
        <w:rPr>
          <w:rFonts w:cs="Segoe UI"/>
          <w:szCs w:val="14"/>
        </w:rPr>
      </w:pPr>
      <w:r w:rsidRPr="00557757">
        <w:rPr>
          <w:rFonts w:cs="Segoe UI"/>
          <w:szCs w:val="14"/>
        </w:rPr>
        <w:t xml:space="preserve">D. Performing penetration tests does not affect alignment with </w:t>
      </w:r>
      <w:r w:rsidR="00810BD3">
        <w:rPr>
          <w:rFonts w:cs="Segoe UI"/>
          <w:szCs w:val="14"/>
        </w:rPr>
        <w:t>InfoSec</w:t>
      </w:r>
      <w:r w:rsidRPr="00557757">
        <w:rPr>
          <w:rFonts w:cs="Segoe UI"/>
          <w:szCs w:val="14"/>
        </w:rPr>
        <w:t xml:space="preserve"> objectives.</w:t>
      </w:r>
    </w:p>
    <w:p w14:paraId="2781E281" w14:textId="58808623" w:rsidR="00064297" w:rsidRPr="00557757" w:rsidRDefault="00E07928" w:rsidP="00064297">
      <w:pPr>
        <w:autoSpaceDE w:val="0"/>
        <w:autoSpaceDN w:val="0"/>
        <w:adjustRightInd w:val="0"/>
        <w:rPr>
          <w:rFonts w:cs="Segoe UI"/>
          <w:b/>
          <w:bCs/>
          <w:szCs w:val="14"/>
        </w:rPr>
      </w:pPr>
      <w:r w:rsidRPr="00557757">
        <w:rPr>
          <w:rFonts w:cs="Segoe UI"/>
          <w:b/>
          <w:bCs/>
          <w:szCs w:val="14"/>
        </w:rPr>
        <w:t>S3-57</w:t>
      </w:r>
      <w:r>
        <w:rPr>
          <w:rFonts w:cs="Segoe UI"/>
          <w:b/>
          <w:bCs/>
          <w:szCs w:val="14"/>
        </w:rPr>
        <w:t xml:space="preserve"> </w:t>
      </w:r>
      <w:r w:rsidR="00064297" w:rsidRPr="00557757">
        <w:rPr>
          <w:rFonts w:cs="Segoe UI"/>
          <w:szCs w:val="14"/>
        </w:rPr>
        <w:t xml:space="preserve">Assuming that the value of information assets is known, which of the following gives the </w:t>
      </w:r>
      <w:r w:rsidR="00810BD3">
        <w:rPr>
          <w:rFonts w:cs="Segoe UI"/>
          <w:szCs w:val="14"/>
        </w:rPr>
        <w:t>InfoSec</w:t>
      </w:r>
      <w:r w:rsidR="00064297" w:rsidRPr="00557757">
        <w:rPr>
          <w:rFonts w:cs="Segoe UI"/>
          <w:szCs w:val="14"/>
        </w:rPr>
        <w:t xml:space="preserve"> manager the </w:t>
      </w:r>
      <w:r w:rsidR="00064297" w:rsidRPr="00557757">
        <w:rPr>
          <w:rFonts w:cs="Segoe UI"/>
          <w:b/>
          <w:bCs/>
          <w:szCs w:val="14"/>
        </w:rPr>
        <w:t xml:space="preserve">MOST </w:t>
      </w:r>
      <w:r w:rsidR="00064297" w:rsidRPr="00557757">
        <w:rPr>
          <w:rFonts w:cs="Segoe UI"/>
          <w:szCs w:val="14"/>
        </w:rPr>
        <w:t xml:space="preserve">objective basis for determining that the </w:t>
      </w:r>
      <w:r w:rsidR="00810BD3">
        <w:rPr>
          <w:rFonts w:cs="Segoe UI"/>
          <w:szCs w:val="14"/>
        </w:rPr>
        <w:t>InfoSec</w:t>
      </w:r>
      <w:r w:rsidR="00064297" w:rsidRPr="00557757">
        <w:rPr>
          <w:rFonts w:cs="Segoe UI"/>
          <w:szCs w:val="14"/>
        </w:rPr>
        <w:t xml:space="preserve"> program is</w:t>
      </w:r>
      <w:r>
        <w:rPr>
          <w:rFonts w:cs="Segoe UI"/>
          <w:szCs w:val="14"/>
        </w:rPr>
        <w:t xml:space="preserve"> </w:t>
      </w:r>
      <w:r w:rsidR="00064297" w:rsidRPr="00557757">
        <w:rPr>
          <w:rFonts w:cs="Segoe UI"/>
          <w:szCs w:val="14"/>
        </w:rPr>
        <w:t>delivering value?</w:t>
      </w:r>
      <w:r>
        <w:rPr>
          <w:rFonts w:cs="Segoe UI"/>
          <w:szCs w:val="14"/>
        </w:rPr>
        <w:t xml:space="preserve"> </w:t>
      </w:r>
    </w:p>
    <w:p w14:paraId="3CDB275C" w14:textId="77777777" w:rsidR="00064297" w:rsidRPr="00557757" w:rsidRDefault="00064297" w:rsidP="00064297">
      <w:pPr>
        <w:autoSpaceDE w:val="0"/>
        <w:autoSpaceDN w:val="0"/>
        <w:adjustRightInd w:val="0"/>
        <w:rPr>
          <w:rFonts w:cs="Segoe UI"/>
          <w:szCs w:val="14"/>
        </w:rPr>
      </w:pPr>
      <w:r w:rsidRPr="00557757">
        <w:rPr>
          <w:rFonts w:cs="Segoe UI"/>
          <w:szCs w:val="14"/>
        </w:rPr>
        <w:t>A. Number of controls</w:t>
      </w:r>
    </w:p>
    <w:p w14:paraId="3E81CC9D" w14:textId="77777777" w:rsidR="00064297" w:rsidRPr="00557757" w:rsidRDefault="00064297" w:rsidP="00064297">
      <w:pPr>
        <w:autoSpaceDE w:val="0"/>
        <w:autoSpaceDN w:val="0"/>
        <w:adjustRightInd w:val="0"/>
        <w:rPr>
          <w:rFonts w:cs="Segoe UI"/>
          <w:szCs w:val="14"/>
        </w:rPr>
      </w:pPr>
      <w:r w:rsidRPr="00557757">
        <w:rPr>
          <w:rFonts w:cs="Segoe UI"/>
          <w:szCs w:val="14"/>
        </w:rPr>
        <w:t>B. Cost of achieving control objectives</w:t>
      </w:r>
    </w:p>
    <w:p w14:paraId="149374DC" w14:textId="77777777" w:rsidR="00064297" w:rsidRPr="00557757" w:rsidRDefault="00064297" w:rsidP="00064297">
      <w:pPr>
        <w:autoSpaceDE w:val="0"/>
        <w:autoSpaceDN w:val="0"/>
        <w:adjustRightInd w:val="0"/>
        <w:rPr>
          <w:rFonts w:cs="Segoe UI"/>
          <w:szCs w:val="14"/>
        </w:rPr>
      </w:pPr>
      <w:r w:rsidRPr="00557757">
        <w:rPr>
          <w:rFonts w:cs="Segoe UI"/>
          <w:szCs w:val="14"/>
        </w:rPr>
        <w:t>C. Effectiveness of controls</w:t>
      </w:r>
    </w:p>
    <w:p w14:paraId="77F6DCE2" w14:textId="77777777" w:rsidR="00064297" w:rsidRPr="00557757" w:rsidRDefault="00064297" w:rsidP="00064297">
      <w:pPr>
        <w:autoSpaceDE w:val="0"/>
        <w:autoSpaceDN w:val="0"/>
        <w:adjustRightInd w:val="0"/>
        <w:rPr>
          <w:rFonts w:cs="Segoe UI"/>
          <w:szCs w:val="14"/>
        </w:rPr>
      </w:pPr>
      <w:r w:rsidRPr="00557757">
        <w:rPr>
          <w:rFonts w:cs="Segoe UI"/>
          <w:szCs w:val="14"/>
        </w:rPr>
        <w:t>D. Test results of controls</w:t>
      </w:r>
    </w:p>
    <w:p w14:paraId="5484B67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0258266F"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13A9ED2D" w14:textId="086EC9F2" w:rsidR="00064297" w:rsidRPr="00557757" w:rsidRDefault="00064297" w:rsidP="00064297">
      <w:pPr>
        <w:autoSpaceDE w:val="0"/>
        <w:autoSpaceDN w:val="0"/>
        <w:adjustRightInd w:val="0"/>
        <w:rPr>
          <w:rFonts w:cs="Segoe UI"/>
          <w:szCs w:val="14"/>
        </w:rPr>
      </w:pPr>
      <w:r w:rsidRPr="00557757">
        <w:rPr>
          <w:rFonts w:cs="Segoe UI"/>
          <w:szCs w:val="14"/>
        </w:rPr>
        <w:t>A. Number of controls has no correlation with the value of assets unless the effectiveness of the controls</w:t>
      </w:r>
      <w:r w:rsidR="00E07928">
        <w:rPr>
          <w:rFonts w:cs="Segoe UI"/>
          <w:szCs w:val="14"/>
        </w:rPr>
        <w:t xml:space="preserve"> </w:t>
      </w:r>
      <w:r w:rsidRPr="00557757">
        <w:rPr>
          <w:rFonts w:cs="Segoe UI"/>
          <w:szCs w:val="14"/>
        </w:rPr>
        <w:t>and their cost are also evaluated.</w:t>
      </w:r>
    </w:p>
    <w:p w14:paraId="6CAA5209" w14:textId="7AF0BDAF" w:rsidR="00064297" w:rsidRPr="00557757" w:rsidRDefault="00064297" w:rsidP="00064297">
      <w:pPr>
        <w:autoSpaceDE w:val="0"/>
        <w:autoSpaceDN w:val="0"/>
        <w:adjustRightInd w:val="0"/>
        <w:rPr>
          <w:rFonts w:cs="Segoe UI"/>
          <w:b/>
          <w:bCs/>
          <w:szCs w:val="14"/>
        </w:rPr>
      </w:pPr>
      <w:r w:rsidRPr="00557757">
        <w:rPr>
          <w:rFonts w:cs="Segoe UI"/>
          <w:b/>
          <w:bCs/>
          <w:szCs w:val="14"/>
        </w:rPr>
        <w:t>B. Comparison of cost of achievement of control objectives and corresponding value of assets</w:t>
      </w:r>
      <w:r w:rsidR="00E07928">
        <w:rPr>
          <w:rFonts w:cs="Segoe UI"/>
          <w:b/>
          <w:bCs/>
          <w:szCs w:val="14"/>
        </w:rPr>
        <w:t xml:space="preserve"> </w:t>
      </w:r>
      <w:r w:rsidRPr="00557757">
        <w:rPr>
          <w:rFonts w:cs="Segoe UI"/>
          <w:b/>
          <w:bCs/>
          <w:szCs w:val="14"/>
        </w:rPr>
        <w:t xml:space="preserve">sought to be protected would provide a sound basis for the </w:t>
      </w:r>
      <w:r w:rsidR="00810BD3">
        <w:rPr>
          <w:rFonts w:cs="Segoe UI"/>
          <w:b/>
          <w:bCs/>
          <w:szCs w:val="14"/>
        </w:rPr>
        <w:t>InfoSec</w:t>
      </w:r>
      <w:r w:rsidRPr="00557757">
        <w:rPr>
          <w:rFonts w:cs="Segoe UI"/>
          <w:b/>
          <w:bCs/>
          <w:szCs w:val="14"/>
        </w:rPr>
        <w:t xml:space="preserve"> manager to</w:t>
      </w:r>
      <w:r w:rsidR="00E07928">
        <w:rPr>
          <w:rFonts w:cs="Segoe UI"/>
          <w:b/>
          <w:bCs/>
          <w:szCs w:val="14"/>
        </w:rPr>
        <w:t xml:space="preserve"> </w:t>
      </w:r>
      <w:r w:rsidRPr="00557757">
        <w:rPr>
          <w:rFonts w:cs="Segoe UI"/>
          <w:b/>
          <w:bCs/>
          <w:szCs w:val="14"/>
        </w:rPr>
        <w:t>measure value delivery.</w:t>
      </w:r>
    </w:p>
    <w:p w14:paraId="4D349D1F" w14:textId="5F5CD6C4" w:rsidR="00064297" w:rsidRPr="00557757" w:rsidRDefault="00064297" w:rsidP="00064297">
      <w:pPr>
        <w:autoSpaceDE w:val="0"/>
        <w:autoSpaceDN w:val="0"/>
        <w:adjustRightInd w:val="0"/>
        <w:rPr>
          <w:rFonts w:cs="Segoe UI"/>
          <w:szCs w:val="14"/>
        </w:rPr>
      </w:pPr>
      <w:r w:rsidRPr="00557757">
        <w:rPr>
          <w:rFonts w:cs="Segoe UI"/>
          <w:szCs w:val="14"/>
        </w:rPr>
        <w:t>C. Effectiveness of controls has no correlation with the value of assets unless their costs are</w:t>
      </w:r>
      <w:r w:rsidR="00E07928">
        <w:rPr>
          <w:rFonts w:cs="Segoe UI"/>
          <w:szCs w:val="14"/>
        </w:rPr>
        <w:t xml:space="preserve"> </w:t>
      </w:r>
      <w:r w:rsidRPr="00557757">
        <w:rPr>
          <w:rFonts w:cs="Segoe UI"/>
          <w:szCs w:val="14"/>
        </w:rPr>
        <w:t>also evaluated.</w:t>
      </w:r>
    </w:p>
    <w:p w14:paraId="0AA84E8E" w14:textId="24BD2847" w:rsidR="00064297" w:rsidRPr="00557757" w:rsidRDefault="00064297" w:rsidP="00E07928">
      <w:pPr>
        <w:autoSpaceDE w:val="0"/>
        <w:autoSpaceDN w:val="0"/>
        <w:adjustRightInd w:val="0"/>
        <w:spacing w:after="60"/>
        <w:rPr>
          <w:rFonts w:cs="Segoe UI"/>
          <w:szCs w:val="14"/>
        </w:rPr>
      </w:pPr>
      <w:r w:rsidRPr="00557757">
        <w:rPr>
          <w:rFonts w:cs="Segoe UI"/>
          <w:szCs w:val="14"/>
        </w:rPr>
        <w:t>D. Test results of controls may determine their effectiveness but has no correlation with the value of assets.</w:t>
      </w:r>
    </w:p>
    <w:p w14:paraId="535B0566" w14:textId="47BF7646" w:rsidR="00064297" w:rsidRPr="00557757" w:rsidRDefault="00064297" w:rsidP="00064297">
      <w:pPr>
        <w:autoSpaceDE w:val="0"/>
        <w:autoSpaceDN w:val="0"/>
        <w:adjustRightInd w:val="0"/>
        <w:rPr>
          <w:rFonts w:cs="Segoe UI"/>
          <w:szCs w:val="14"/>
        </w:rPr>
      </w:pPr>
      <w:r w:rsidRPr="00557757">
        <w:rPr>
          <w:rFonts w:cs="Segoe UI"/>
          <w:b/>
          <w:bCs/>
          <w:szCs w:val="14"/>
        </w:rPr>
        <w:t xml:space="preserve">S3-58 </w:t>
      </w:r>
      <w:r w:rsidRPr="00557757">
        <w:rPr>
          <w:rFonts w:cs="Segoe UI"/>
          <w:szCs w:val="14"/>
        </w:rPr>
        <w:t xml:space="preserve">The use of public key encryption for the purpose of providing encryption keys </w:t>
      </w:r>
      <w:r w:rsidR="00230599">
        <w:rPr>
          <w:rFonts w:cs="Segoe UI"/>
          <w:szCs w:val="14"/>
        </w:rPr>
        <w:t>among</w:t>
      </w:r>
      <w:r w:rsidRPr="00557757">
        <w:rPr>
          <w:rFonts w:cs="Segoe UI"/>
          <w:szCs w:val="14"/>
        </w:rPr>
        <w:t xml:space="preserve"> </w:t>
      </w:r>
      <w:r w:rsidR="00230599">
        <w:rPr>
          <w:rFonts w:cs="Segoe UI"/>
          <w:szCs w:val="14"/>
        </w:rPr>
        <w:t>many</w:t>
      </w:r>
      <w:r w:rsidR="00E07928">
        <w:rPr>
          <w:rFonts w:cs="Segoe UI"/>
          <w:szCs w:val="14"/>
        </w:rPr>
        <w:t xml:space="preserve"> </w:t>
      </w:r>
      <w:r w:rsidRPr="00557757">
        <w:rPr>
          <w:rFonts w:cs="Segoe UI"/>
          <w:szCs w:val="14"/>
        </w:rPr>
        <w:t xml:space="preserve">individuals is preferred </w:t>
      </w:r>
      <w:r w:rsidRPr="00075CED">
        <w:rPr>
          <w:rFonts w:cs="Segoe UI"/>
          <w:b/>
          <w:bCs/>
          <w:szCs w:val="14"/>
        </w:rPr>
        <w:t>PRIMARILY</w:t>
      </w:r>
      <w:r w:rsidRPr="00557757">
        <w:rPr>
          <w:rFonts w:cs="Segoe UI"/>
          <w:szCs w:val="14"/>
        </w:rPr>
        <w:t xml:space="preserve"> because:</w:t>
      </w:r>
    </w:p>
    <w:p w14:paraId="65EAF5D7" w14:textId="77777777" w:rsidR="00064297" w:rsidRPr="00557757" w:rsidRDefault="00064297" w:rsidP="00064297">
      <w:pPr>
        <w:autoSpaceDE w:val="0"/>
        <w:autoSpaceDN w:val="0"/>
        <w:adjustRightInd w:val="0"/>
        <w:rPr>
          <w:rFonts w:cs="Segoe UI"/>
          <w:szCs w:val="14"/>
        </w:rPr>
      </w:pPr>
      <w:r w:rsidRPr="00557757">
        <w:rPr>
          <w:rFonts w:cs="Segoe UI"/>
          <w:szCs w:val="14"/>
        </w:rPr>
        <w:t>A. public key encryption is computationally more efficient.</w:t>
      </w:r>
    </w:p>
    <w:p w14:paraId="01E62681" w14:textId="77777777" w:rsidR="00064297" w:rsidRPr="00557757" w:rsidRDefault="00064297" w:rsidP="00064297">
      <w:pPr>
        <w:autoSpaceDE w:val="0"/>
        <w:autoSpaceDN w:val="0"/>
        <w:adjustRightInd w:val="0"/>
        <w:rPr>
          <w:rFonts w:cs="Segoe UI"/>
          <w:szCs w:val="14"/>
        </w:rPr>
      </w:pPr>
      <w:r w:rsidRPr="00557757">
        <w:rPr>
          <w:rFonts w:cs="Segoe UI"/>
          <w:szCs w:val="14"/>
        </w:rPr>
        <w:t>B. scaling is less of a problem than using a symmetrical key.</w:t>
      </w:r>
    </w:p>
    <w:p w14:paraId="755FDDD4" w14:textId="77777777" w:rsidR="00064297" w:rsidRPr="00557757" w:rsidRDefault="00064297" w:rsidP="00064297">
      <w:pPr>
        <w:autoSpaceDE w:val="0"/>
        <w:autoSpaceDN w:val="0"/>
        <w:adjustRightInd w:val="0"/>
        <w:rPr>
          <w:rFonts w:cs="Segoe UI"/>
          <w:szCs w:val="14"/>
        </w:rPr>
      </w:pPr>
      <w:r w:rsidRPr="00557757">
        <w:rPr>
          <w:rFonts w:cs="Segoe UI"/>
          <w:szCs w:val="14"/>
        </w:rPr>
        <w:t>C. public key encryption is less costly to maintain than symmetric key approaches for small groups.</w:t>
      </w:r>
    </w:p>
    <w:p w14:paraId="79CE0C58" w14:textId="77777777" w:rsidR="00064297" w:rsidRPr="00557757" w:rsidRDefault="00064297" w:rsidP="00064297">
      <w:pPr>
        <w:autoSpaceDE w:val="0"/>
        <w:autoSpaceDN w:val="0"/>
        <w:adjustRightInd w:val="0"/>
        <w:rPr>
          <w:rFonts w:cs="Segoe UI"/>
          <w:szCs w:val="14"/>
        </w:rPr>
      </w:pPr>
      <w:r w:rsidRPr="00557757">
        <w:rPr>
          <w:rFonts w:cs="Segoe UI"/>
          <w:szCs w:val="14"/>
        </w:rPr>
        <w:t>D. public key encryption provides greater encryption strength than secret key options.</w:t>
      </w:r>
    </w:p>
    <w:p w14:paraId="70BC8653"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0B7A0FD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64BDB3E5" w14:textId="77777777" w:rsidR="00064297" w:rsidRPr="00557757" w:rsidRDefault="00064297" w:rsidP="00064297">
      <w:pPr>
        <w:autoSpaceDE w:val="0"/>
        <w:autoSpaceDN w:val="0"/>
        <w:adjustRightInd w:val="0"/>
        <w:rPr>
          <w:rFonts w:cs="Segoe UI"/>
          <w:szCs w:val="14"/>
        </w:rPr>
      </w:pPr>
      <w:r w:rsidRPr="00557757">
        <w:rPr>
          <w:rFonts w:cs="Segoe UI"/>
          <w:szCs w:val="14"/>
        </w:rPr>
        <w:t>A. Public key encryption is computationally intensive due to the long key lengths required.</w:t>
      </w:r>
    </w:p>
    <w:p w14:paraId="1F86CE9C" w14:textId="22897E52" w:rsidR="00064297" w:rsidRPr="00557757" w:rsidRDefault="00064297" w:rsidP="00064297">
      <w:pPr>
        <w:autoSpaceDE w:val="0"/>
        <w:autoSpaceDN w:val="0"/>
        <w:adjustRightInd w:val="0"/>
        <w:rPr>
          <w:rFonts w:cs="Segoe UI"/>
          <w:b/>
          <w:bCs/>
          <w:szCs w:val="14"/>
        </w:rPr>
      </w:pPr>
      <w:r w:rsidRPr="00557757">
        <w:rPr>
          <w:rFonts w:cs="Segoe UI"/>
          <w:b/>
          <w:bCs/>
          <w:szCs w:val="14"/>
        </w:rPr>
        <w:t>B. Symmetrical or secret key encryption requires a key for each pair of individuals who wish to</w:t>
      </w:r>
      <w:r w:rsidR="00E07928">
        <w:rPr>
          <w:rFonts w:cs="Segoe UI"/>
          <w:b/>
          <w:bCs/>
          <w:szCs w:val="14"/>
        </w:rPr>
        <w:t xml:space="preserve"> </w:t>
      </w:r>
      <w:r w:rsidRPr="00557757">
        <w:rPr>
          <w:rFonts w:cs="Segoe UI"/>
          <w:b/>
          <w:bCs/>
          <w:szCs w:val="14"/>
        </w:rPr>
        <w:t>have confidential communications resulting in an exponential increase in the number of keys</w:t>
      </w:r>
      <w:r w:rsidR="00E07928">
        <w:rPr>
          <w:rFonts w:cs="Segoe UI"/>
          <w:b/>
          <w:bCs/>
          <w:szCs w:val="14"/>
        </w:rPr>
        <w:t xml:space="preserve"> </w:t>
      </w:r>
      <w:r w:rsidRPr="00557757">
        <w:rPr>
          <w:rFonts w:cs="Segoe UI"/>
          <w:b/>
          <w:bCs/>
          <w:szCs w:val="14"/>
        </w:rPr>
        <w:t>resulting in intractable distribution and storage problems.</w:t>
      </w:r>
    </w:p>
    <w:p w14:paraId="540674F1" w14:textId="7C97A98C" w:rsidR="00064297" w:rsidRPr="00557757" w:rsidRDefault="00064297" w:rsidP="00064297">
      <w:pPr>
        <w:autoSpaceDE w:val="0"/>
        <w:autoSpaceDN w:val="0"/>
        <w:adjustRightInd w:val="0"/>
        <w:rPr>
          <w:rFonts w:cs="Segoe UI"/>
          <w:szCs w:val="14"/>
        </w:rPr>
      </w:pPr>
      <w:r w:rsidRPr="00557757">
        <w:rPr>
          <w:rFonts w:cs="Segoe UI"/>
          <w:szCs w:val="14"/>
        </w:rPr>
        <w:t>C. Public key infrastructure is more costly for small groups but less costly to maintain as the numbers of</w:t>
      </w:r>
      <w:r w:rsidR="00E07928">
        <w:rPr>
          <w:rFonts w:cs="Segoe UI"/>
          <w:szCs w:val="14"/>
        </w:rPr>
        <w:t xml:space="preserve"> </w:t>
      </w:r>
      <w:r w:rsidRPr="00557757">
        <w:rPr>
          <w:rFonts w:cs="Segoe UI"/>
          <w:szCs w:val="14"/>
        </w:rPr>
        <w:t>participants increases beyond a certain size. It is the only manageable option for large groups, which</w:t>
      </w:r>
      <w:r w:rsidR="00E07928">
        <w:rPr>
          <w:rFonts w:cs="Segoe UI"/>
          <w:szCs w:val="14"/>
        </w:rPr>
        <w:t xml:space="preserve"> </w:t>
      </w:r>
      <w:r w:rsidRPr="00557757">
        <w:rPr>
          <w:rFonts w:cs="Segoe UI"/>
          <w:szCs w:val="14"/>
        </w:rPr>
        <w:t>is why it is preferable.</w:t>
      </w:r>
    </w:p>
    <w:p w14:paraId="16C12BCD" w14:textId="77777777" w:rsidR="00064297" w:rsidRPr="00557757" w:rsidRDefault="00064297" w:rsidP="00E07928">
      <w:pPr>
        <w:autoSpaceDE w:val="0"/>
        <w:autoSpaceDN w:val="0"/>
        <w:adjustRightInd w:val="0"/>
        <w:spacing w:after="60"/>
        <w:rPr>
          <w:rFonts w:cs="Segoe UI"/>
          <w:szCs w:val="14"/>
        </w:rPr>
      </w:pPr>
      <w:r w:rsidRPr="00557757">
        <w:rPr>
          <w:rFonts w:cs="Segoe UI"/>
          <w:szCs w:val="14"/>
        </w:rPr>
        <w:t>D. Secret key encryption requires much shorter key lengths to achieve equivalent strength.</w:t>
      </w:r>
    </w:p>
    <w:p w14:paraId="7E847871" w14:textId="10A73B75" w:rsidR="00064297" w:rsidRPr="00557757" w:rsidRDefault="00064297" w:rsidP="00064297">
      <w:pPr>
        <w:autoSpaceDE w:val="0"/>
        <w:autoSpaceDN w:val="0"/>
        <w:adjustRightInd w:val="0"/>
        <w:rPr>
          <w:rFonts w:cs="Segoe UI"/>
          <w:szCs w:val="14"/>
        </w:rPr>
      </w:pPr>
      <w:r w:rsidRPr="00557757">
        <w:rPr>
          <w:rFonts w:cs="Segoe UI"/>
          <w:b/>
          <w:bCs/>
          <w:szCs w:val="14"/>
        </w:rPr>
        <w:t xml:space="preserve">S3-59 </w:t>
      </w:r>
      <w:r w:rsidRPr="00557757">
        <w:rPr>
          <w:rFonts w:cs="Segoe UI"/>
          <w:szCs w:val="14"/>
        </w:rPr>
        <w:t xml:space="preserve">An enterprise is implementing an </w:t>
      </w:r>
      <w:r w:rsidR="00810BD3">
        <w:rPr>
          <w:rFonts w:cs="Segoe UI"/>
          <w:szCs w:val="14"/>
        </w:rPr>
        <w:t>InfoSec</w:t>
      </w:r>
      <w:r w:rsidRPr="00557757">
        <w:rPr>
          <w:rFonts w:cs="Segoe UI"/>
          <w:szCs w:val="14"/>
        </w:rPr>
        <w:t xml:space="preserve"> program. During which phase of the implementation</w:t>
      </w:r>
      <w:r w:rsidR="00E07928">
        <w:rPr>
          <w:rFonts w:cs="Segoe UI"/>
          <w:szCs w:val="14"/>
        </w:rPr>
        <w:t xml:space="preserve"> </w:t>
      </w:r>
      <w:r w:rsidRPr="00557757">
        <w:rPr>
          <w:rFonts w:cs="Segoe UI"/>
          <w:szCs w:val="14"/>
        </w:rPr>
        <w:t>should metrics be established to assess the effectiveness of the program over time?</w:t>
      </w:r>
    </w:p>
    <w:p w14:paraId="3B0D80F6" w14:textId="77777777" w:rsidR="00064297" w:rsidRPr="00557757" w:rsidRDefault="00064297" w:rsidP="00064297">
      <w:pPr>
        <w:autoSpaceDE w:val="0"/>
        <w:autoSpaceDN w:val="0"/>
        <w:adjustRightInd w:val="0"/>
        <w:rPr>
          <w:rFonts w:cs="Segoe UI"/>
          <w:szCs w:val="14"/>
        </w:rPr>
      </w:pPr>
      <w:r w:rsidRPr="00557757">
        <w:rPr>
          <w:rFonts w:cs="Segoe UI"/>
          <w:szCs w:val="14"/>
        </w:rPr>
        <w:t>A. Testing</w:t>
      </w:r>
    </w:p>
    <w:p w14:paraId="1019253A" w14:textId="77777777" w:rsidR="00064297" w:rsidRPr="00557757" w:rsidRDefault="00064297" w:rsidP="00064297">
      <w:pPr>
        <w:autoSpaceDE w:val="0"/>
        <w:autoSpaceDN w:val="0"/>
        <w:adjustRightInd w:val="0"/>
        <w:rPr>
          <w:rFonts w:cs="Segoe UI"/>
          <w:szCs w:val="14"/>
        </w:rPr>
      </w:pPr>
      <w:r w:rsidRPr="00557757">
        <w:rPr>
          <w:rFonts w:cs="Segoe UI"/>
          <w:szCs w:val="14"/>
        </w:rPr>
        <w:t>B. Initiation</w:t>
      </w:r>
    </w:p>
    <w:p w14:paraId="2FB5DCF7" w14:textId="77777777" w:rsidR="00064297" w:rsidRPr="00557757" w:rsidRDefault="00064297" w:rsidP="00064297">
      <w:pPr>
        <w:autoSpaceDE w:val="0"/>
        <w:autoSpaceDN w:val="0"/>
        <w:adjustRightInd w:val="0"/>
        <w:rPr>
          <w:rFonts w:cs="Segoe UI"/>
          <w:szCs w:val="14"/>
        </w:rPr>
      </w:pPr>
      <w:r w:rsidRPr="00557757">
        <w:rPr>
          <w:rFonts w:cs="Segoe UI"/>
          <w:szCs w:val="14"/>
        </w:rPr>
        <w:t>C. Design</w:t>
      </w:r>
    </w:p>
    <w:p w14:paraId="6EEAC0BA" w14:textId="77777777" w:rsidR="00064297" w:rsidRPr="00557757" w:rsidRDefault="00064297" w:rsidP="00064297">
      <w:pPr>
        <w:autoSpaceDE w:val="0"/>
        <w:autoSpaceDN w:val="0"/>
        <w:adjustRightInd w:val="0"/>
        <w:rPr>
          <w:rFonts w:cs="Segoe UI"/>
          <w:szCs w:val="14"/>
        </w:rPr>
      </w:pPr>
      <w:r w:rsidRPr="00557757">
        <w:rPr>
          <w:rFonts w:cs="Segoe UI"/>
          <w:szCs w:val="14"/>
        </w:rPr>
        <w:t>D. Development</w:t>
      </w:r>
    </w:p>
    <w:p w14:paraId="3EF086F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2C76CB6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lastRenderedPageBreak/>
        <w:t>Justification:</w:t>
      </w:r>
    </w:p>
    <w:p w14:paraId="4239575A" w14:textId="39CBC3D9" w:rsidR="00064297" w:rsidRPr="00557757" w:rsidRDefault="00064297" w:rsidP="00064297">
      <w:pPr>
        <w:autoSpaceDE w:val="0"/>
        <w:autoSpaceDN w:val="0"/>
        <w:adjustRightInd w:val="0"/>
        <w:rPr>
          <w:rFonts w:cs="Segoe UI"/>
          <w:szCs w:val="14"/>
        </w:rPr>
      </w:pPr>
      <w:r w:rsidRPr="00557757">
        <w:rPr>
          <w:rFonts w:cs="Segoe UI"/>
          <w:szCs w:val="14"/>
        </w:rPr>
        <w:t>A. The testing phase is too late because the system has already been developed and is in production</w:t>
      </w:r>
      <w:r w:rsidR="00E07928">
        <w:rPr>
          <w:rFonts w:cs="Segoe UI"/>
          <w:szCs w:val="14"/>
        </w:rPr>
        <w:t xml:space="preserve"> </w:t>
      </w:r>
      <w:r w:rsidRPr="00557757">
        <w:rPr>
          <w:rFonts w:cs="Segoe UI"/>
          <w:szCs w:val="14"/>
        </w:rPr>
        <w:t>testing.</w:t>
      </w:r>
    </w:p>
    <w:p w14:paraId="2CD8F236" w14:textId="77777777" w:rsidR="00064297" w:rsidRPr="00557757" w:rsidRDefault="00064297" w:rsidP="00064297">
      <w:pPr>
        <w:autoSpaceDE w:val="0"/>
        <w:autoSpaceDN w:val="0"/>
        <w:adjustRightInd w:val="0"/>
        <w:rPr>
          <w:rFonts w:cs="Segoe UI"/>
          <w:szCs w:val="14"/>
        </w:rPr>
      </w:pPr>
      <w:r w:rsidRPr="00557757">
        <w:rPr>
          <w:rFonts w:cs="Segoe UI"/>
          <w:szCs w:val="14"/>
        </w:rPr>
        <w:t>B. In the initiation phase, the basic security objective of the project is acknowledged.</w:t>
      </w:r>
    </w:p>
    <w:p w14:paraId="19D0C548"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In the design phase, security checkpoints are defined and a test plan is developed.</w:t>
      </w:r>
    </w:p>
    <w:p w14:paraId="792D0F74" w14:textId="77777777" w:rsidR="00064297" w:rsidRPr="00557757" w:rsidRDefault="00064297" w:rsidP="00E07928">
      <w:pPr>
        <w:autoSpaceDE w:val="0"/>
        <w:autoSpaceDN w:val="0"/>
        <w:adjustRightInd w:val="0"/>
        <w:spacing w:after="60"/>
        <w:rPr>
          <w:rFonts w:cs="Segoe UI"/>
          <w:szCs w:val="14"/>
        </w:rPr>
      </w:pPr>
      <w:r w:rsidRPr="00557757">
        <w:rPr>
          <w:rFonts w:cs="Segoe UI"/>
          <w:szCs w:val="14"/>
        </w:rPr>
        <w:t>D. Development is the coding phase and is too late to consider test plans.</w:t>
      </w:r>
    </w:p>
    <w:p w14:paraId="0FE730F2" w14:textId="00EBDAF0" w:rsidR="00064297" w:rsidRPr="00557757" w:rsidRDefault="00064297" w:rsidP="00064297">
      <w:pPr>
        <w:autoSpaceDE w:val="0"/>
        <w:autoSpaceDN w:val="0"/>
        <w:adjustRightInd w:val="0"/>
        <w:rPr>
          <w:rFonts w:cs="Segoe UI"/>
          <w:szCs w:val="14"/>
        </w:rPr>
      </w:pPr>
      <w:r w:rsidRPr="00557757">
        <w:rPr>
          <w:rFonts w:cs="Segoe UI"/>
          <w:b/>
          <w:bCs/>
          <w:szCs w:val="14"/>
        </w:rPr>
        <w:t xml:space="preserve">S3-60 </w:t>
      </w:r>
      <w:r w:rsidRPr="00557757">
        <w:rPr>
          <w:rFonts w:cs="Segoe UI"/>
          <w:szCs w:val="14"/>
        </w:rPr>
        <w:t xml:space="preserve">The </w:t>
      </w:r>
      <w:r w:rsidRPr="00557757">
        <w:rPr>
          <w:rFonts w:cs="Segoe UI"/>
          <w:b/>
          <w:bCs/>
          <w:szCs w:val="14"/>
        </w:rPr>
        <w:t xml:space="preserve">MOST </w:t>
      </w:r>
      <w:r w:rsidRPr="00557757">
        <w:rPr>
          <w:rFonts w:cs="Segoe UI"/>
          <w:szCs w:val="14"/>
        </w:rPr>
        <w:t>effective way to ensure that outsourced service providers comply with the organization’s</w:t>
      </w:r>
      <w:r w:rsidR="00E07928">
        <w:rPr>
          <w:rFonts w:cs="Segoe UI"/>
          <w:szCs w:val="14"/>
        </w:rPr>
        <w:t xml:space="preserve"> </w:t>
      </w:r>
      <w:r w:rsidR="00810BD3">
        <w:rPr>
          <w:rFonts w:cs="Segoe UI"/>
          <w:szCs w:val="14"/>
        </w:rPr>
        <w:t>InfoSec</w:t>
      </w:r>
      <w:r w:rsidRPr="00557757">
        <w:rPr>
          <w:rFonts w:cs="Segoe UI"/>
          <w:szCs w:val="14"/>
        </w:rPr>
        <w:t xml:space="preserve"> policy would be:</w:t>
      </w:r>
    </w:p>
    <w:p w14:paraId="334D66DE" w14:textId="77777777" w:rsidR="00064297" w:rsidRPr="00557757" w:rsidRDefault="00064297" w:rsidP="00064297">
      <w:pPr>
        <w:autoSpaceDE w:val="0"/>
        <w:autoSpaceDN w:val="0"/>
        <w:adjustRightInd w:val="0"/>
        <w:rPr>
          <w:rFonts w:cs="Segoe UI"/>
          <w:szCs w:val="14"/>
        </w:rPr>
      </w:pPr>
      <w:r w:rsidRPr="00557757">
        <w:rPr>
          <w:rFonts w:cs="Segoe UI"/>
          <w:szCs w:val="14"/>
        </w:rPr>
        <w:t>A. service level monitoring.</w:t>
      </w:r>
    </w:p>
    <w:p w14:paraId="3B7019E8" w14:textId="77777777" w:rsidR="00064297" w:rsidRPr="00557757" w:rsidRDefault="00064297" w:rsidP="00064297">
      <w:pPr>
        <w:autoSpaceDE w:val="0"/>
        <w:autoSpaceDN w:val="0"/>
        <w:adjustRightInd w:val="0"/>
        <w:rPr>
          <w:rFonts w:cs="Segoe UI"/>
          <w:szCs w:val="14"/>
        </w:rPr>
      </w:pPr>
      <w:r w:rsidRPr="00557757">
        <w:rPr>
          <w:rFonts w:cs="Segoe UI"/>
          <w:szCs w:val="14"/>
        </w:rPr>
        <w:t>B. penetration testing.</w:t>
      </w:r>
    </w:p>
    <w:p w14:paraId="569EA927" w14:textId="77777777" w:rsidR="00064297" w:rsidRPr="00557757" w:rsidRDefault="00064297" w:rsidP="00064297">
      <w:pPr>
        <w:autoSpaceDE w:val="0"/>
        <w:autoSpaceDN w:val="0"/>
        <w:adjustRightInd w:val="0"/>
        <w:rPr>
          <w:rFonts w:cs="Segoe UI"/>
          <w:szCs w:val="14"/>
        </w:rPr>
      </w:pPr>
      <w:r w:rsidRPr="00557757">
        <w:rPr>
          <w:rFonts w:cs="Segoe UI"/>
          <w:szCs w:val="14"/>
        </w:rPr>
        <w:t>C. periodically auditing.</w:t>
      </w:r>
    </w:p>
    <w:p w14:paraId="1FCC2F23" w14:textId="77777777" w:rsidR="00064297" w:rsidRPr="00557757" w:rsidRDefault="00064297" w:rsidP="00064297">
      <w:pPr>
        <w:autoSpaceDE w:val="0"/>
        <w:autoSpaceDN w:val="0"/>
        <w:adjustRightInd w:val="0"/>
        <w:rPr>
          <w:rFonts w:cs="Segoe UI"/>
          <w:szCs w:val="14"/>
        </w:rPr>
      </w:pPr>
      <w:r w:rsidRPr="00557757">
        <w:rPr>
          <w:rFonts w:cs="Segoe UI"/>
          <w:szCs w:val="14"/>
        </w:rPr>
        <w:t>D. security awareness training.</w:t>
      </w:r>
    </w:p>
    <w:p w14:paraId="77390FC1"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631E483C"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1AC6AA05" w14:textId="308B7363" w:rsidR="00064297" w:rsidRPr="00557757" w:rsidRDefault="00064297" w:rsidP="00064297">
      <w:pPr>
        <w:autoSpaceDE w:val="0"/>
        <w:autoSpaceDN w:val="0"/>
        <w:adjustRightInd w:val="0"/>
        <w:rPr>
          <w:rFonts w:cs="Segoe UI"/>
          <w:szCs w:val="14"/>
        </w:rPr>
      </w:pPr>
      <w:r w:rsidRPr="00557757">
        <w:rPr>
          <w:rFonts w:cs="Segoe UI"/>
          <w:szCs w:val="14"/>
        </w:rPr>
        <w:t>A. Service level monitoring can only pinpoint operational issues in the organization’s operational</w:t>
      </w:r>
      <w:r w:rsidR="00E07928">
        <w:rPr>
          <w:rFonts w:cs="Segoe UI"/>
          <w:szCs w:val="14"/>
        </w:rPr>
        <w:t xml:space="preserve"> </w:t>
      </w:r>
      <w:r w:rsidRPr="00557757">
        <w:rPr>
          <w:rFonts w:cs="Segoe UI"/>
          <w:szCs w:val="14"/>
        </w:rPr>
        <w:t>environment.</w:t>
      </w:r>
    </w:p>
    <w:p w14:paraId="78E2E960" w14:textId="6E145474" w:rsidR="00064297" w:rsidRPr="00557757" w:rsidRDefault="00064297" w:rsidP="00064297">
      <w:pPr>
        <w:autoSpaceDE w:val="0"/>
        <w:autoSpaceDN w:val="0"/>
        <w:adjustRightInd w:val="0"/>
        <w:rPr>
          <w:rFonts w:cs="Segoe UI"/>
          <w:szCs w:val="14"/>
        </w:rPr>
      </w:pPr>
      <w:r w:rsidRPr="00557757">
        <w:rPr>
          <w:rFonts w:cs="Segoe UI"/>
          <w:szCs w:val="14"/>
        </w:rPr>
        <w:t>B. Penetration testing can identify security vulnerability but cannot ensure information policy</w:t>
      </w:r>
      <w:r w:rsidR="00E07928">
        <w:rPr>
          <w:rFonts w:cs="Segoe UI"/>
          <w:szCs w:val="14"/>
        </w:rPr>
        <w:t xml:space="preserve"> </w:t>
      </w:r>
      <w:r w:rsidRPr="00557757">
        <w:rPr>
          <w:rFonts w:cs="Segoe UI"/>
          <w:szCs w:val="14"/>
        </w:rPr>
        <w:t>compliance.</w:t>
      </w:r>
    </w:p>
    <w:p w14:paraId="3420072E" w14:textId="3549EAC2" w:rsidR="00064297" w:rsidRPr="00557757" w:rsidRDefault="00064297" w:rsidP="00064297">
      <w:pPr>
        <w:autoSpaceDE w:val="0"/>
        <w:autoSpaceDN w:val="0"/>
        <w:adjustRightInd w:val="0"/>
        <w:rPr>
          <w:rFonts w:cs="Segoe UI"/>
          <w:b/>
          <w:bCs/>
          <w:szCs w:val="14"/>
        </w:rPr>
      </w:pPr>
      <w:r w:rsidRPr="00557757">
        <w:rPr>
          <w:rFonts w:cs="Segoe UI"/>
          <w:b/>
          <w:bCs/>
          <w:szCs w:val="14"/>
        </w:rPr>
        <w:t xml:space="preserve">C. Regular audit exercise can spot any gap in the </w:t>
      </w:r>
      <w:r w:rsidR="00810BD3">
        <w:rPr>
          <w:rFonts w:cs="Segoe UI"/>
          <w:b/>
          <w:bCs/>
          <w:szCs w:val="14"/>
        </w:rPr>
        <w:t>InfoSec</w:t>
      </w:r>
      <w:r w:rsidRPr="00557757">
        <w:rPr>
          <w:rFonts w:cs="Segoe UI"/>
          <w:b/>
          <w:bCs/>
          <w:szCs w:val="14"/>
        </w:rPr>
        <w:t xml:space="preserve"> compliance.</w:t>
      </w:r>
    </w:p>
    <w:p w14:paraId="07BEE2DE" w14:textId="1E26B538" w:rsidR="00064297" w:rsidRPr="00557757" w:rsidRDefault="00064297" w:rsidP="00E07928">
      <w:pPr>
        <w:autoSpaceDE w:val="0"/>
        <w:autoSpaceDN w:val="0"/>
        <w:adjustRightInd w:val="0"/>
        <w:spacing w:after="60"/>
        <w:rPr>
          <w:rFonts w:cs="Segoe UI"/>
          <w:szCs w:val="14"/>
        </w:rPr>
      </w:pPr>
      <w:r w:rsidRPr="00557757">
        <w:rPr>
          <w:rFonts w:cs="Segoe UI"/>
          <w:szCs w:val="14"/>
        </w:rPr>
        <w:t xml:space="preserve">D. Training can increase users’ awareness on the </w:t>
      </w:r>
      <w:r w:rsidR="00810BD3">
        <w:rPr>
          <w:rFonts w:cs="Segoe UI"/>
          <w:szCs w:val="14"/>
        </w:rPr>
        <w:t>InfoSec</w:t>
      </w:r>
      <w:r w:rsidRPr="00557757">
        <w:rPr>
          <w:rFonts w:cs="Segoe UI"/>
          <w:szCs w:val="14"/>
        </w:rPr>
        <w:t xml:space="preserve"> policy</w:t>
      </w:r>
      <w:r w:rsidR="003F259B">
        <w:rPr>
          <w:rFonts w:cs="Segoe UI"/>
          <w:szCs w:val="14"/>
        </w:rPr>
        <w:t>,</w:t>
      </w:r>
      <w:r w:rsidRPr="00557757">
        <w:rPr>
          <w:rFonts w:cs="Segoe UI"/>
          <w:szCs w:val="14"/>
        </w:rPr>
        <w:t xml:space="preserve"> </w:t>
      </w:r>
      <w:r w:rsidR="003F259B">
        <w:rPr>
          <w:rFonts w:cs="Segoe UI"/>
          <w:szCs w:val="14"/>
        </w:rPr>
        <w:t>n</w:t>
      </w:r>
      <w:r w:rsidRPr="00557757">
        <w:rPr>
          <w:rFonts w:cs="Segoe UI"/>
          <w:szCs w:val="14"/>
        </w:rPr>
        <w:t>ot ensure compliance.</w:t>
      </w:r>
    </w:p>
    <w:p w14:paraId="1E995366" w14:textId="1D80F272" w:rsidR="00064297" w:rsidRPr="00557757" w:rsidRDefault="00E07928" w:rsidP="00064297">
      <w:pPr>
        <w:autoSpaceDE w:val="0"/>
        <w:autoSpaceDN w:val="0"/>
        <w:adjustRightInd w:val="0"/>
        <w:rPr>
          <w:rFonts w:cs="Segoe UI"/>
          <w:szCs w:val="14"/>
        </w:rPr>
      </w:pPr>
      <w:r w:rsidRPr="00557757">
        <w:rPr>
          <w:rFonts w:cs="Segoe UI"/>
          <w:b/>
          <w:bCs/>
          <w:szCs w:val="14"/>
        </w:rPr>
        <w:t>S3-61</w:t>
      </w:r>
      <w:r>
        <w:rPr>
          <w:rFonts w:cs="Segoe UI"/>
          <w:b/>
          <w:bCs/>
          <w:szCs w:val="14"/>
        </w:rPr>
        <w:t xml:space="preserve"> </w:t>
      </w:r>
      <w:r w:rsidR="00064297" w:rsidRPr="00557757">
        <w:rPr>
          <w:rFonts w:cs="Segoe UI"/>
          <w:szCs w:val="14"/>
        </w:rPr>
        <w:t xml:space="preserve">Which of the following should the </w:t>
      </w:r>
      <w:r w:rsidR="00810BD3">
        <w:rPr>
          <w:rFonts w:cs="Segoe UI"/>
          <w:szCs w:val="14"/>
        </w:rPr>
        <w:t>InfoSec</w:t>
      </w:r>
      <w:r w:rsidR="00064297" w:rsidRPr="00557757">
        <w:rPr>
          <w:rFonts w:cs="Segoe UI"/>
          <w:szCs w:val="14"/>
        </w:rPr>
        <w:t xml:space="preserve"> manager implement to protect a network against</w:t>
      </w:r>
      <w:r>
        <w:rPr>
          <w:rFonts w:cs="Segoe UI"/>
          <w:szCs w:val="14"/>
        </w:rPr>
        <w:t xml:space="preserve"> </w:t>
      </w:r>
      <w:r w:rsidR="00064297" w:rsidRPr="00557757">
        <w:rPr>
          <w:rFonts w:cs="Segoe UI"/>
          <w:szCs w:val="14"/>
        </w:rPr>
        <w:t>unauthorized external connections to corporate systems?</w:t>
      </w:r>
    </w:p>
    <w:p w14:paraId="42A1BB77" w14:textId="77777777" w:rsidR="00064297" w:rsidRPr="00557757" w:rsidRDefault="00064297" w:rsidP="00064297">
      <w:pPr>
        <w:autoSpaceDE w:val="0"/>
        <w:autoSpaceDN w:val="0"/>
        <w:adjustRightInd w:val="0"/>
        <w:rPr>
          <w:rFonts w:cs="Segoe UI"/>
          <w:szCs w:val="14"/>
        </w:rPr>
      </w:pPr>
      <w:r w:rsidRPr="00557757">
        <w:rPr>
          <w:rFonts w:cs="Segoe UI"/>
          <w:szCs w:val="14"/>
        </w:rPr>
        <w:t>A. Strong authentication</w:t>
      </w:r>
    </w:p>
    <w:p w14:paraId="51A19860" w14:textId="69A73DCA" w:rsidR="00064297" w:rsidRPr="00557757" w:rsidRDefault="00064297" w:rsidP="00064297">
      <w:pPr>
        <w:autoSpaceDE w:val="0"/>
        <w:autoSpaceDN w:val="0"/>
        <w:adjustRightInd w:val="0"/>
        <w:rPr>
          <w:rFonts w:cs="Segoe UI"/>
          <w:szCs w:val="14"/>
        </w:rPr>
      </w:pPr>
      <w:r w:rsidRPr="00557757">
        <w:rPr>
          <w:rFonts w:cs="Segoe UI"/>
          <w:szCs w:val="14"/>
        </w:rPr>
        <w:t>B. Internet Protocol anti</w:t>
      </w:r>
      <w:r w:rsidR="00E07928">
        <w:rPr>
          <w:rFonts w:cs="Segoe UI"/>
          <w:szCs w:val="14"/>
        </w:rPr>
        <w:t>-</w:t>
      </w:r>
      <w:r w:rsidRPr="00557757">
        <w:rPr>
          <w:rFonts w:cs="Segoe UI"/>
          <w:szCs w:val="14"/>
        </w:rPr>
        <w:t>spoofing filtering</w:t>
      </w:r>
    </w:p>
    <w:p w14:paraId="3F5F740A" w14:textId="77777777" w:rsidR="00064297" w:rsidRPr="00557757" w:rsidRDefault="00064297" w:rsidP="00064297">
      <w:pPr>
        <w:autoSpaceDE w:val="0"/>
        <w:autoSpaceDN w:val="0"/>
        <w:adjustRightInd w:val="0"/>
        <w:rPr>
          <w:rFonts w:cs="Segoe UI"/>
          <w:szCs w:val="14"/>
        </w:rPr>
      </w:pPr>
      <w:r w:rsidRPr="00557757">
        <w:rPr>
          <w:rFonts w:cs="Segoe UI"/>
          <w:szCs w:val="14"/>
        </w:rPr>
        <w:t>C. Network encryption protocol</w:t>
      </w:r>
    </w:p>
    <w:p w14:paraId="4BF38351" w14:textId="77777777" w:rsidR="00064297" w:rsidRPr="00557757" w:rsidRDefault="00064297" w:rsidP="00064297">
      <w:pPr>
        <w:autoSpaceDE w:val="0"/>
        <w:autoSpaceDN w:val="0"/>
        <w:adjustRightInd w:val="0"/>
        <w:rPr>
          <w:rFonts w:cs="Segoe UI"/>
          <w:szCs w:val="14"/>
        </w:rPr>
      </w:pPr>
      <w:r w:rsidRPr="00557757">
        <w:rPr>
          <w:rFonts w:cs="Segoe UI"/>
          <w:szCs w:val="14"/>
        </w:rPr>
        <w:t>D. Access lists of trusted devices</w:t>
      </w:r>
    </w:p>
    <w:p w14:paraId="5801928A"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4F5FA959"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23F0A6C8"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Strong authentication will provide adequate assurance on the identity of the users.</w:t>
      </w:r>
    </w:p>
    <w:p w14:paraId="623B0C43" w14:textId="4FFA6166" w:rsidR="00064297" w:rsidRPr="00557757" w:rsidRDefault="00064297" w:rsidP="00064297">
      <w:pPr>
        <w:autoSpaceDE w:val="0"/>
        <w:autoSpaceDN w:val="0"/>
        <w:adjustRightInd w:val="0"/>
        <w:rPr>
          <w:rFonts w:cs="Segoe UI"/>
          <w:szCs w:val="14"/>
        </w:rPr>
      </w:pPr>
      <w:r w:rsidRPr="00557757">
        <w:rPr>
          <w:rFonts w:cs="Segoe UI"/>
          <w:szCs w:val="14"/>
        </w:rPr>
        <w:t>B. Internet Protocol anti</w:t>
      </w:r>
      <w:r w:rsidR="00E07928">
        <w:rPr>
          <w:rFonts w:cs="Segoe UI"/>
          <w:szCs w:val="14"/>
        </w:rPr>
        <w:t>-</w:t>
      </w:r>
      <w:r w:rsidRPr="00557757">
        <w:rPr>
          <w:rFonts w:cs="Segoe UI"/>
          <w:szCs w:val="14"/>
        </w:rPr>
        <w:t>spoofing is aimed at the device rather than the user.</w:t>
      </w:r>
    </w:p>
    <w:p w14:paraId="0E525CBB" w14:textId="77777777" w:rsidR="00064297" w:rsidRPr="00557757" w:rsidRDefault="00064297" w:rsidP="00064297">
      <w:pPr>
        <w:autoSpaceDE w:val="0"/>
        <w:autoSpaceDN w:val="0"/>
        <w:adjustRightInd w:val="0"/>
        <w:rPr>
          <w:rFonts w:cs="Segoe UI"/>
          <w:szCs w:val="14"/>
        </w:rPr>
      </w:pPr>
      <w:r w:rsidRPr="00557757">
        <w:rPr>
          <w:rFonts w:cs="Segoe UI"/>
          <w:szCs w:val="14"/>
        </w:rPr>
        <w:t>C. Encryption protocol ensures data confidentiality and authenticity.</w:t>
      </w:r>
    </w:p>
    <w:p w14:paraId="08BC251D" w14:textId="77777777" w:rsidR="00064297" w:rsidRPr="00557757" w:rsidRDefault="00064297" w:rsidP="00E07928">
      <w:pPr>
        <w:autoSpaceDE w:val="0"/>
        <w:autoSpaceDN w:val="0"/>
        <w:adjustRightInd w:val="0"/>
        <w:spacing w:after="60"/>
        <w:rPr>
          <w:rFonts w:cs="Segoe UI"/>
          <w:szCs w:val="14"/>
        </w:rPr>
      </w:pPr>
      <w:r w:rsidRPr="00557757">
        <w:rPr>
          <w:rFonts w:cs="Segoe UI"/>
          <w:szCs w:val="14"/>
        </w:rPr>
        <w:t>D. Access lists of trusted devices are easily exploited by spoofed identity of the clients.</w:t>
      </w:r>
    </w:p>
    <w:p w14:paraId="34E87F56" w14:textId="50612F68" w:rsidR="00064297" w:rsidRPr="00557757" w:rsidRDefault="00064297" w:rsidP="00064297">
      <w:pPr>
        <w:autoSpaceDE w:val="0"/>
        <w:autoSpaceDN w:val="0"/>
        <w:adjustRightInd w:val="0"/>
        <w:rPr>
          <w:rFonts w:cs="Segoe UI"/>
          <w:szCs w:val="14"/>
        </w:rPr>
      </w:pPr>
      <w:r w:rsidRPr="00557757">
        <w:rPr>
          <w:rFonts w:cs="Segoe UI"/>
          <w:b/>
          <w:bCs/>
          <w:szCs w:val="14"/>
        </w:rPr>
        <w:t xml:space="preserve">S3-62 </w:t>
      </w:r>
      <w:r w:rsidRPr="00557757">
        <w:rPr>
          <w:rFonts w:cs="Segoe UI"/>
          <w:szCs w:val="14"/>
        </w:rPr>
        <w:t xml:space="preserve">What is the </w:t>
      </w:r>
      <w:r w:rsidRPr="00557757">
        <w:rPr>
          <w:rFonts w:cs="Segoe UI"/>
          <w:b/>
          <w:bCs/>
          <w:szCs w:val="14"/>
        </w:rPr>
        <w:t xml:space="preserve">PRIMARY </w:t>
      </w:r>
      <w:r w:rsidRPr="00557757">
        <w:rPr>
          <w:rFonts w:cs="Segoe UI"/>
          <w:szCs w:val="14"/>
        </w:rPr>
        <w:t xml:space="preserve">driver for obtaining external resources to execute the </w:t>
      </w:r>
      <w:r w:rsidR="00810BD3">
        <w:rPr>
          <w:rFonts w:cs="Segoe UI"/>
          <w:szCs w:val="14"/>
        </w:rPr>
        <w:t>InfoSec</w:t>
      </w:r>
      <w:r w:rsidRPr="00557757">
        <w:rPr>
          <w:rFonts w:cs="Segoe UI"/>
          <w:szCs w:val="14"/>
        </w:rPr>
        <w:t xml:space="preserve"> program?</w:t>
      </w:r>
    </w:p>
    <w:p w14:paraId="5669C9C0" w14:textId="77777777" w:rsidR="00064297" w:rsidRPr="00557757" w:rsidRDefault="00064297" w:rsidP="00064297">
      <w:pPr>
        <w:autoSpaceDE w:val="0"/>
        <w:autoSpaceDN w:val="0"/>
        <w:adjustRightInd w:val="0"/>
        <w:rPr>
          <w:rFonts w:cs="Segoe UI"/>
          <w:szCs w:val="14"/>
        </w:rPr>
      </w:pPr>
      <w:r w:rsidRPr="00557757">
        <w:rPr>
          <w:rFonts w:cs="Segoe UI"/>
          <w:szCs w:val="14"/>
        </w:rPr>
        <w:t>A. External resources can contribute cost-effective expertise not available internally.</w:t>
      </w:r>
    </w:p>
    <w:p w14:paraId="336DBDD7" w14:textId="77777777" w:rsidR="00064297" w:rsidRPr="00557757" w:rsidRDefault="00064297" w:rsidP="00064297">
      <w:pPr>
        <w:autoSpaceDE w:val="0"/>
        <w:autoSpaceDN w:val="0"/>
        <w:adjustRightInd w:val="0"/>
        <w:rPr>
          <w:rFonts w:cs="Segoe UI"/>
          <w:szCs w:val="14"/>
        </w:rPr>
      </w:pPr>
      <w:r w:rsidRPr="00557757">
        <w:rPr>
          <w:rFonts w:cs="Segoe UI"/>
          <w:szCs w:val="14"/>
        </w:rPr>
        <w:t>B. External resources can be made responsible for meeting the security program requirements.</w:t>
      </w:r>
    </w:p>
    <w:p w14:paraId="1418BAF3" w14:textId="77777777" w:rsidR="00064297" w:rsidRPr="00557757" w:rsidRDefault="00064297" w:rsidP="00064297">
      <w:pPr>
        <w:autoSpaceDE w:val="0"/>
        <w:autoSpaceDN w:val="0"/>
        <w:adjustRightInd w:val="0"/>
        <w:rPr>
          <w:rFonts w:cs="Segoe UI"/>
          <w:szCs w:val="14"/>
        </w:rPr>
      </w:pPr>
      <w:r w:rsidRPr="00557757">
        <w:rPr>
          <w:rFonts w:cs="Segoe UI"/>
          <w:szCs w:val="14"/>
        </w:rPr>
        <w:t>C. External resources can replace the dependence on internal resources.</w:t>
      </w:r>
    </w:p>
    <w:p w14:paraId="13C8A797" w14:textId="77777777" w:rsidR="00064297" w:rsidRPr="00557757" w:rsidRDefault="00064297" w:rsidP="00064297">
      <w:pPr>
        <w:autoSpaceDE w:val="0"/>
        <w:autoSpaceDN w:val="0"/>
        <w:adjustRightInd w:val="0"/>
        <w:rPr>
          <w:rFonts w:cs="Segoe UI"/>
          <w:szCs w:val="14"/>
        </w:rPr>
      </w:pPr>
      <w:r w:rsidRPr="00557757">
        <w:rPr>
          <w:rFonts w:cs="Segoe UI"/>
          <w:szCs w:val="14"/>
        </w:rPr>
        <w:t>D. External resources can deliver more effectively on account of their knowledge.</w:t>
      </w:r>
    </w:p>
    <w:p w14:paraId="13D1FEE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7A2BF253"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31DEC9C1" w14:textId="1B41506F" w:rsidR="00064297" w:rsidRPr="00557757" w:rsidRDefault="00064297" w:rsidP="00064297">
      <w:pPr>
        <w:autoSpaceDE w:val="0"/>
        <w:autoSpaceDN w:val="0"/>
        <w:adjustRightInd w:val="0"/>
        <w:rPr>
          <w:rFonts w:cs="Segoe UI"/>
          <w:b/>
          <w:bCs/>
          <w:szCs w:val="14"/>
        </w:rPr>
      </w:pPr>
      <w:r w:rsidRPr="00557757">
        <w:rPr>
          <w:rFonts w:cs="Segoe UI"/>
          <w:b/>
          <w:bCs/>
          <w:szCs w:val="14"/>
        </w:rPr>
        <w:t>A. External resources that can contribute cost-effective expertise that are not available internally</w:t>
      </w:r>
      <w:r w:rsidR="00E07928">
        <w:rPr>
          <w:rFonts w:cs="Segoe UI"/>
          <w:b/>
          <w:bCs/>
          <w:szCs w:val="14"/>
        </w:rPr>
        <w:t xml:space="preserve"> </w:t>
      </w:r>
      <w:r w:rsidRPr="00557757">
        <w:rPr>
          <w:rFonts w:cs="Segoe UI"/>
          <w:b/>
          <w:bCs/>
          <w:szCs w:val="14"/>
        </w:rPr>
        <w:t xml:space="preserve">represent the primary driver for the </w:t>
      </w:r>
      <w:r w:rsidR="00810BD3">
        <w:rPr>
          <w:rFonts w:cs="Segoe UI"/>
          <w:b/>
          <w:bCs/>
          <w:szCs w:val="14"/>
        </w:rPr>
        <w:t>InfoSec</w:t>
      </w:r>
      <w:r w:rsidRPr="00557757">
        <w:rPr>
          <w:rFonts w:cs="Segoe UI"/>
          <w:b/>
          <w:bCs/>
          <w:szCs w:val="14"/>
        </w:rPr>
        <w:t xml:space="preserve"> manager to make use of</w:t>
      </w:r>
      <w:r w:rsidR="00E07928">
        <w:rPr>
          <w:rFonts w:cs="Segoe UI"/>
          <w:b/>
          <w:bCs/>
          <w:szCs w:val="14"/>
        </w:rPr>
        <w:t xml:space="preserve"> </w:t>
      </w:r>
      <w:r w:rsidRPr="00557757">
        <w:rPr>
          <w:rFonts w:cs="Segoe UI"/>
          <w:b/>
          <w:bCs/>
          <w:szCs w:val="14"/>
        </w:rPr>
        <w:t>external resources.</w:t>
      </w:r>
    </w:p>
    <w:p w14:paraId="42354F1F" w14:textId="20D1583B" w:rsidR="00064297" w:rsidRPr="00557757" w:rsidRDefault="00064297" w:rsidP="00064297">
      <w:pPr>
        <w:autoSpaceDE w:val="0"/>
        <w:autoSpaceDN w:val="0"/>
        <w:adjustRightInd w:val="0"/>
        <w:rPr>
          <w:rFonts w:cs="Segoe UI"/>
          <w:szCs w:val="14"/>
        </w:rPr>
      </w:pPr>
      <w:r w:rsidRPr="00557757">
        <w:rPr>
          <w:rFonts w:cs="Segoe UI"/>
          <w:szCs w:val="14"/>
        </w:rPr>
        <w:t xml:space="preserve">B. </w:t>
      </w:r>
      <w:proofErr w:type="gramStart"/>
      <w:r w:rsidRPr="00557757">
        <w:rPr>
          <w:rFonts w:cs="Segoe UI"/>
          <w:szCs w:val="14"/>
        </w:rPr>
        <w:t>The</w:t>
      </w:r>
      <w:proofErr w:type="gramEnd"/>
      <w:r w:rsidRPr="00557757">
        <w:rPr>
          <w:rFonts w:cs="Segoe UI"/>
          <w:szCs w:val="14"/>
        </w:rPr>
        <w:t xml:space="preserve"> </w:t>
      </w:r>
      <w:r w:rsidR="00810BD3">
        <w:rPr>
          <w:rFonts w:cs="Segoe UI"/>
          <w:szCs w:val="14"/>
        </w:rPr>
        <w:t>InfoSec</w:t>
      </w:r>
      <w:r w:rsidRPr="00557757">
        <w:rPr>
          <w:rFonts w:cs="Segoe UI"/>
          <w:szCs w:val="14"/>
        </w:rPr>
        <w:t xml:space="preserve"> manager will continue to be responsible for meeting the security program</w:t>
      </w:r>
      <w:r w:rsidR="00E07928">
        <w:rPr>
          <w:rFonts w:cs="Segoe UI"/>
          <w:szCs w:val="14"/>
        </w:rPr>
        <w:t xml:space="preserve"> </w:t>
      </w:r>
      <w:r w:rsidRPr="00557757">
        <w:rPr>
          <w:rFonts w:cs="Segoe UI"/>
          <w:szCs w:val="14"/>
        </w:rPr>
        <w:t>requirements despite using the services of external resources.</w:t>
      </w:r>
    </w:p>
    <w:p w14:paraId="4ED61F40" w14:textId="197C1A30" w:rsidR="00064297" w:rsidRPr="00557757" w:rsidRDefault="00064297" w:rsidP="00064297">
      <w:pPr>
        <w:autoSpaceDE w:val="0"/>
        <w:autoSpaceDN w:val="0"/>
        <w:adjustRightInd w:val="0"/>
        <w:rPr>
          <w:rFonts w:cs="Segoe UI"/>
          <w:szCs w:val="14"/>
        </w:rPr>
      </w:pPr>
      <w:r w:rsidRPr="00557757">
        <w:rPr>
          <w:rFonts w:cs="Segoe UI"/>
          <w:szCs w:val="14"/>
        </w:rPr>
        <w:t>C. The external resources should never completely replace the role of internal resources from a</w:t>
      </w:r>
      <w:r w:rsidR="00E07928">
        <w:rPr>
          <w:rFonts w:cs="Segoe UI"/>
          <w:szCs w:val="14"/>
        </w:rPr>
        <w:t xml:space="preserve"> </w:t>
      </w:r>
      <w:r w:rsidRPr="00557757">
        <w:rPr>
          <w:rFonts w:cs="Segoe UI"/>
          <w:szCs w:val="14"/>
        </w:rPr>
        <w:t>strategic perspective.</w:t>
      </w:r>
    </w:p>
    <w:p w14:paraId="631886DD" w14:textId="1EBDF75A" w:rsidR="00064297" w:rsidRPr="00557757" w:rsidRDefault="00064297" w:rsidP="00E07928">
      <w:pPr>
        <w:autoSpaceDE w:val="0"/>
        <w:autoSpaceDN w:val="0"/>
        <w:adjustRightInd w:val="0"/>
        <w:spacing w:after="60"/>
        <w:rPr>
          <w:rFonts w:cs="Segoe UI"/>
          <w:szCs w:val="14"/>
        </w:rPr>
      </w:pPr>
      <w:r w:rsidRPr="00557757">
        <w:rPr>
          <w:rFonts w:cs="Segoe UI"/>
          <w:szCs w:val="14"/>
        </w:rPr>
        <w:t xml:space="preserve">D. The external resources cannot have a better knowledge of the business of the </w:t>
      </w:r>
      <w:r w:rsidR="00810BD3">
        <w:rPr>
          <w:rFonts w:cs="Segoe UI"/>
          <w:szCs w:val="14"/>
        </w:rPr>
        <w:t>InfoSec</w:t>
      </w:r>
      <w:r w:rsidR="00E07928">
        <w:rPr>
          <w:rFonts w:cs="Segoe UI"/>
          <w:szCs w:val="14"/>
        </w:rPr>
        <w:t xml:space="preserve"> </w:t>
      </w:r>
      <w:r w:rsidRPr="00557757">
        <w:rPr>
          <w:rFonts w:cs="Segoe UI"/>
          <w:szCs w:val="14"/>
        </w:rPr>
        <w:t>manager’s organization than do the internal resources.</w:t>
      </w:r>
    </w:p>
    <w:p w14:paraId="30E389E0" w14:textId="07185088" w:rsidR="00064297" w:rsidRPr="00557757" w:rsidRDefault="00064297" w:rsidP="00064297">
      <w:pPr>
        <w:autoSpaceDE w:val="0"/>
        <w:autoSpaceDN w:val="0"/>
        <w:adjustRightInd w:val="0"/>
        <w:rPr>
          <w:rFonts w:cs="Segoe UI"/>
          <w:szCs w:val="14"/>
        </w:rPr>
      </w:pPr>
      <w:r w:rsidRPr="00557757">
        <w:rPr>
          <w:rFonts w:cs="Segoe UI"/>
          <w:b/>
          <w:bCs/>
          <w:szCs w:val="14"/>
        </w:rPr>
        <w:t xml:space="preserve">S3-63 </w:t>
      </w:r>
      <w:r w:rsidRPr="00557757">
        <w:rPr>
          <w:rFonts w:cs="Segoe UI"/>
          <w:szCs w:val="14"/>
        </w:rPr>
        <w:t xml:space="preserve">It is essential to determine the forces that drive the business need for the </w:t>
      </w:r>
      <w:r w:rsidR="00810BD3">
        <w:rPr>
          <w:rFonts w:cs="Segoe UI"/>
          <w:szCs w:val="14"/>
        </w:rPr>
        <w:t>InfoSec</w:t>
      </w:r>
      <w:r w:rsidRPr="00557757">
        <w:rPr>
          <w:rFonts w:cs="Segoe UI"/>
          <w:szCs w:val="14"/>
        </w:rPr>
        <w:t xml:space="preserve"> program.</w:t>
      </w:r>
      <w:r w:rsidR="00E07928">
        <w:rPr>
          <w:rFonts w:cs="Segoe UI"/>
          <w:szCs w:val="14"/>
        </w:rPr>
        <w:t xml:space="preserve"> </w:t>
      </w:r>
      <w:r w:rsidRPr="00557757">
        <w:rPr>
          <w:rFonts w:cs="Segoe UI"/>
          <w:szCs w:val="14"/>
        </w:rPr>
        <w:t>Determining drivers is critical to:</w:t>
      </w:r>
    </w:p>
    <w:p w14:paraId="242D28CC" w14:textId="77777777" w:rsidR="00064297" w:rsidRPr="00557757" w:rsidRDefault="00064297" w:rsidP="00064297">
      <w:pPr>
        <w:autoSpaceDE w:val="0"/>
        <w:autoSpaceDN w:val="0"/>
        <w:adjustRightInd w:val="0"/>
        <w:rPr>
          <w:rFonts w:cs="Segoe UI"/>
          <w:szCs w:val="14"/>
        </w:rPr>
      </w:pPr>
      <w:r w:rsidRPr="00557757">
        <w:rPr>
          <w:rFonts w:cs="Segoe UI"/>
          <w:szCs w:val="14"/>
        </w:rPr>
        <w:t>A. establish the basis for the development of metrics.</w:t>
      </w:r>
    </w:p>
    <w:p w14:paraId="7382EC74" w14:textId="77777777" w:rsidR="00064297" w:rsidRPr="00557757" w:rsidRDefault="00064297" w:rsidP="00064297">
      <w:pPr>
        <w:autoSpaceDE w:val="0"/>
        <w:autoSpaceDN w:val="0"/>
        <w:adjustRightInd w:val="0"/>
        <w:rPr>
          <w:rFonts w:cs="Segoe UI"/>
          <w:szCs w:val="14"/>
        </w:rPr>
      </w:pPr>
      <w:r w:rsidRPr="00557757">
        <w:rPr>
          <w:rFonts w:cs="Segoe UI"/>
          <w:szCs w:val="14"/>
        </w:rPr>
        <w:t>B. establish the basis for security controls.</w:t>
      </w:r>
    </w:p>
    <w:p w14:paraId="00B60FE3" w14:textId="77777777" w:rsidR="00064297" w:rsidRPr="00557757" w:rsidRDefault="00064297" w:rsidP="00064297">
      <w:pPr>
        <w:autoSpaceDE w:val="0"/>
        <w:autoSpaceDN w:val="0"/>
        <w:adjustRightInd w:val="0"/>
        <w:rPr>
          <w:rFonts w:cs="Segoe UI"/>
          <w:szCs w:val="14"/>
        </w:rPr>
      </w:pPr>
      <w:r w:rsidRPr="00557757">
        <w:rPr>
          <w:rFonts w:cs="Segoe UI"/>
          <w:szCs w:val="14"/>
        </w:rPr>
        <w:t>C. report risk results to senior management.</w:t>
      </w:r>
    </w:p>
    <w:p w14:paraId="638C20C0" w14:textId="77777777" w:rsidR="00064297" w:rsidRPr="00557757" w:rsidRDefault="00064297" w:rsidP="00064297">
      <w:pPr>
        <w:autoSpaceDE w:val="0"/>
        <w:autoSpaceDN w:val="0"/>
        <w:adjustRightInd w:val="0"/>
        <w:rPr>
          <w:rFonts w:cs="Segoe UI"/>
          <w:szCs w:val="14"/>
        </w:rPr>
      </w:pPr>
      <w:r w:rsidRPr="00557757">
        <w:rPr>
          <w:rFonts w:cs="Segoe UI"/>
          <w:szCs w:val="14"/>
        </w:rPr>
        <w:t>D. develop security awareness training modules.</w:t>
      </w:r>
    </w:p>
    <w:p w14:paraId="11D142D1"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23FCFB6F"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1C4D338B" w14:textId="03E32AE4" w:rsidR="00064297" w:rsidRPr="00557757" w:rsidRDefault="00064297" w:rsidP="00064297">
      <w:pPr>
        <w:autoSpaceDE w:val="0"/>
        <w:autoSpaceDN w:val="0"/>
        <w:adjustRightInd w:val="0"/>
        <w:rPr>
          <w:rFonts w:cs="Segoe UI"/>
          <w:b/>
          <w:bCs/>
          <w:szCs w:val="14"/>
        </w:rPr>
      </w:pPr>
      <w:r w:rsidRPr="00557757">
        <w:rPr>
          <w:rFonts w:cs="Segoe UI"/>
          <w:b/>
          <w:bCs/>
          <w:szCs w:val="14"/>
        </w:rPr>
        <w:t>A. Determining the drivers of a program establishes objectives and is essential to developing</w:t>
      </w:r>
      <w:r w:rsidR="00E07928">
        <w:rPr>
          <w:rFonts w:cs="Segoe UI"/>
          <w:b/>
          <w:bCs/>
          <w:szCs w:val="14"/>
        </w:rPr>
        <w:t xml:space="preserve"> </w:t>
      </w:r>
      <w:r w:rsidRPr="00557757">
        <w:rPr>
          <w:rFonts w:cs="Segoe UI"/>
          <w:b/>
          <w:bCs/>
          <w:szCs w:val="14"/>
        </w:rPr>
        <w:t>relevant metrics for the organization.</w:t>
      </w:r>
    </w:p>
    <w:p w14:paraId="35B6AC3B" w14:textId="0BBB87A1" w:rsidR="00064297" w:rsidRPr="00557757" w:rsidRDefault="00064297" w:rsidP="00064297">
      <w:pPr>
        <w:autoSpaceDE w:val="0"/>
        <w:autoSpaceDN w:val="0"/>
        <w:adjustRightInd w:val="0"/>
        <w:rPr>
          <w:rFonts w:cs="Segoe UI"/>
          <w:szCs w:val="14"/>
        </w:rPr>
      </w:pPr>
      <w:r w:rsidRPr="00557757">
        <w:rPr>
          <w:rFonts w:cs="Segoe UI"/>
          <w:szCs w:val="14"/>
        </w:rPr>
        <w:t>B. Determining drivers may establish objectives of a program, but the controls are determined by risk</w:t>
      </w:r>
      <w:r w:rsidR="00E07928">
        <w:rPr>
          <w:rFonts w:cs="Segoe UI"/>
          <w:szCs w:val="14"/>
        </w:rPr>
        <w:t xml:space="preserve"> </w:t>
      </w:r>
      <w:r w:rsidRPr="00557757">
        <w:rPr>
          <w:rFonts w:cs="Segoe UI"/>
          <w:szCs w:val="14"/>
        </w:rPr>
        <w:t>and impact.</w:t>
      </w:r>
    </w:p>
    <w:p w14:paraId="3BFA3152" w14:textId="142B11FE" w:rsidR="00064297" w:rsidRPr="00557757" w:rsidRDefault="00064297" w:rsidP="00064297">
      <w:pPr>
        <w:autoSpaceDE w:val="0"/>
        <w:autoSpaceDN w:val="0"/>
        <w:adjustRightInd w:val="0"/>
        <w:rPr>
          <w:rFonts w:cs="Segoe UI"/>
          <w:szCs w:val="14"/>
        </w:rPr>
      </w:pPr>
      <w:r w:rsidRPr="00557757">
        <w:rPr>
          <w:rFonts w:cs="Segoe UI"/>
          <w:szCs w:val="14"/>
        </w:rPr>
        <w:t>C. Risk reporting goes beyond the specific drivers</w:t>
      </w:r>
      <w:r w:rsidR="003F259B">
        <w:rPr>
          <w:rFonts w:cs="Segoe UI"/>
          <w:szCs w:val="14"/>
        </w:rPr>
        <w:t>.</w:t>
      </w:r>
      <w:r w:rsidRPr="00557757">
        <w:rPr>
          <w:rFonts w:cs="Segoe UI"/>
          <w:szCs w:val="14"/>
        </w:rPr>
        <w:t xml:space="preserve"> </w:t>
      </w:r>
      <w:r w:rsidR="003F259B">
        <w:rPr>
          <w:rFonts w:cs="Segoe UI"/>
          <w:szCs w:val="14"/>
        </w:rPr>
        <w:t>E</w:t>
      </w:r>
      <w:r w:rsidRPr="00557757">
        <w:rPr>
          <w:rFonts w:cs="Segoe UI"/>
          <w:szCs w:val="14"/>
        </w:rPr>
        <w:t>ncompass</w:t>
      </w:r>
      <w:r w:rsidR="003F259B">
        <w:rPr>
          <w:rFonts w:cs="Segoe UI"/>
          <w:szCs w:val="14"/>
        </w:rPr>
        <w:t>es</w:t>
      </w:r>
      <w:r w:rsidRPr="00557757">
        <w:rPr>
          <w:rFonts w:cs="Segoe UI"/>
          <w:szCs w:val="14"/>
        </w:rPr>
        <w:t xml:space="preserve"> all organizational risk.</w:t>
      </w:r>
      <w:r w:rsidR="00E07928">
        <w:rPr>
          <w:rFonts w:cs="Segoe UI"/>
          <w:szCs w:val="14"/>
        </w:rPr>
        <w:t xml:space="preserve"> </w:t>
      </w:r>
    </w:p>
    <w:p w14:paraId="585FD403" w14:textId="2E1AAFA7" w:rsidR="00064297" w:rsidRPr="00557757" w:rsidRDefault="00064297" w:rsidP="00E07928">
      <w:pPr>
        <w:autoSpaceDE w:val="0"/>
        <w:autoSpaceDN w:val="0"/>
        <w:adjustRightInd w:val="0"/>
        <w:spacing w:after="60"/>
        <w:rPr>
          <w:rFonts w:cs="Segoe UI"/>
          <w:szCs w:val="14"/>
        </w:rPr>
      </w:pPr>
      <w:r w:rsidRPr="00557757">
        <w:rPr>
          <w:rFonts w:cs="Segoe UI"/>
          <w:szCs w:val="14"/>
        </w:rPr>
        <w:t>D. Drivers may indirectly provide subject matter for training, but security awareness goes beyond just</w:t>
      </w:r>
      <w:r w:rsidR="00E07928">
        <w:rPr>
          <w:rFonts w:cs="Segoe UI"/>
          <w:szCs w:val="14"/>
        </w:rPr>
        <w:t xml:space="preserve"> </w:t>
      </w:r>
      <w:r w:rsidRPr="00557757">
        <w:rPr>
          <w:rFonts w:cs="Segoe UI"/>
          <w:szCs w:val="14"/>
        </w:rPr>
        <w:t>the drivers.</w:t>
      </w:r>
    </w:p>
    <w:p w14:paraId="21F7DEB6" w14:textId="2C813559" w:rsidR="00064297" w:rsidRPr="00557757" w:rsidRDefault="00E07928" w:rsidP="00064297">
      <w:pPr>
        <w:autoSpaceDE w:val="0"/>
        <w:autoSpaceDN w:val="0"/>
        <w:adjustRightInd w:val="0"/>
        <w:rPr>
          <w:rFonts w:cs="Segoe UI"/>
          <w:szCs w:val="14"/>
        </w:rPr>
      </w:pPr>
      <w:r w:rsidRPr="00E07928">
        <w:rPr>
          <w:rFonts w:cs="Segoe UI"/>
          <w:b/>
          <w:bCs/>
          <w:szCs w:val="14"/>
        </w:rPr>
        <w:t>S3-64</w:t>
      </w:r>
      <w:r>
        <w:rPr>
          <w:rFonts w:cs="Segoe UI"/>
          <w:szCs w:val="14"/>
        </w:rPr>
        <w:t xml:space="preserve"> </w:t>
      </w:r>
      <w:r w:rsidR="00064297" w:rsidRPr="00557757">
        <w:rPr>
          <w:rFonts w:cs="Segoe UI"/>
          <w:szCs w:val="14"/>
        </w:rPr>
        <w:t xml:space="preserve">Which of the following controls would </w:t>
      </w:r>
      <w:r w:rsidR="00064297" w:rsidRPr="00075CED">
        <w:rPr>
          <w:rFonts w:cs="Segoe UI"/>
          <w:b/>
          <w:bCs/>
          <w:szCs w:val="14"/>
        </w:rPr>
        <w:t xml:space="preserve">BEST </w:t>
      </w:r>
      <w:r w:rsidR="00064297" w:rsidRPr="00557757">
        <w:rPr>
          <w:rFonts w:cs="Segoe UI"/>
          <w:szCs w:val="14"/>
        </w:rPr>
        <w:t>prevent accidental system shutdown from the console or</w:t>
      </w:r>
      <w:r>
        <w:rPr>
          <w:rFonts w:cs="Segoe UI"/>
          <w:szCs w:val="14"/>
        </w:rPr>
        <w:t xml:space="preserve"> </w:t>
      </w:r>
      <w:r w:rsidR="00064297" w:rsidRPr="00557757">
        <w:rPr>
          <w:rFonts w:cs="Segoe UI"/>
          <w:szCs w:val="14"/>
        </w:rPr>
        <w:t>operations area?</w:t>
      </w:r>
    </w:p>
    <w:p w14:paraId="38020F46" w14:textId="77777777" w:rsidR="00064297" w:rsidRPr="00557757" w:rsidRDefault="00064297" w:rsidP="00064297">
      <w:pPr>
        <w:autoSpaceDE w:val="0"/>
        <w:autoSpaceDN w:val="0"/>
        <w:adjustRightInd w:val="0"/>
        <w:rPr>
          <w:rFonts w:cs="Segoe UI"/>
          <w:szCs w:val="14"/>
        </w:rPr>
      </w:pPr>
      <w:r w:rsidRPr="00557757">
        <w:rPr>
          <w:rFonts w:cs="Segoe UI"/>
          <w:szCs w:val="14"/>
        </w:rPr>
        <w:t>A. Redundant power supplies</w:t>
      </w:r>
    </w:p>
    <w:p w14:paraId="4210C77F" w14:textId="77777777" w:rsidR="00064297" w:rsidRPr="00557757" w:rsidRDefault="00064297" w:rsidP="00064297">
      <w:pPr>
        <w:autoSpaceDE w:val="0"/>
        <w:autoSpaceDN w:val="0"/>
        <w:adjustRightInd w:val="0"/>
        <w:rPr>
          <w:rFonts w:cs="Segoe UI"/>
          <w:szCs w:val="14"/>
        </w:rPr>
      </w:pPr>
      <w:r w:rsidRPr="00557757">
        <w:rPr>
          <w:rFonts w:cs="Segoe UI"/>
          <w:szCs w:val="14"/>
        </w:rPr>
        <w:t>B. Protective switch covers</w:t>
      </w:r>
    </w:p>
    <w:p w14:paraId="18C22F87" w14:textId="77777777" w:rsidR="00064297" w:rsidRPr="00557757" w:rsidRDefault="00064297" w:rsidP="00064297">
      <w:pPr>
        <w:autoSpaceDE w:val="0"/>
        <w:autoSpaceDN w:val="0"/>
        <w:adjustRightInd w:val="0"/>
        <w:rPr>
          <w:rFonts w:cs="Segoe UI"/>
          <w:szCs w:val="14"/>
        </w:rPr>
      </w:pPr>
      <w:r w:rsidRPr="00557757">
        <w:rPr>
          <w:rFonts w:cs="Segoe UI"/>
          <w:szCs w:val="14"/>
        </w:rPr>
        <w:t>C. Shutdown alarms</w:t>
      </w:r>
    </w:p>
    <w:p w14:paraId="6CA60018" w14:textId="77777777" w:rsidR="00064297" w:rsidRPr="00557757" w:rsidRDefault="00064297" w:rsidP="00064297">
      <w:pPr>
        <w:autoSpaceDE w:val="0"/>
        <w:autoSpaceDN w:val="0"/>
        <w:adjustRightInd w:val="0"/>
        <w:rPr>
          <w:rFonts w:cs="Segoe UI"/>
          <w:szCs w:val="14"/>
        </w:rPr>
      </w:pPr>
      <w:r w:rsidRPr="00557757">
        <w:rPr>
          <w:rFonts w:cs="Segoe UI"/>
          <w:szCs w:val="14"/>
        </w:rPr>
        <w:t>D. Biometric readers</w:t>
      </w:r>
    </w:p>
    <w:p w14:paraId="375E7F72"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3F4C1374"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64931737" w14:textId="77777777" w:rsidR="00064297" w:rsidRPr="00557757" w:rsidRDefault="00064297" w:rsidP="00064297">
      <w:pPr>
        <w:autoSpaceDE w:val="0"/>
        <w:autoSpaceDN w:val="0"/>
        <w:adjustRightInd w:val="0"/>
        <w:rPr>
          <w:rFonts w:cs="Segoe UI"/>
          <w:szCs w:val="14"/>
        </w:rPr>
      </w:pPr>
      <w:r w:rsidRPr="00557757">
        <w:rPr>
          <w:rFonts w:cs="Segoe UI"/>
          <w:szCs w:val="14"/>
        </w:rPr>
        <w:t>A. Redundant power supplies would not prevent an individual from powering down a device.</w:t>
      </w:r>
    </w:p>
    <w:p w14:paraId="4D44621D" w14:textId="326AFC1D" w:rsidR="00064297" w:rsidRPr="00557757" w:rsidRDefault="00064297" w:rsidP="00064297">
      <w:pPr>
        <w:autoSpaceDE w:val="0"/>
        <w:autoSpaceDN w:val="0"/>
        <w:adjustRightInd w:val="0"/>
        <w:rPr>
          <w:rFonts w:cs="Segoe UI"/>
          <w:b/>
          <w:bCs/>
          <w:szCs w:val="14"/>
        </w:rPr>
      </w:pPr>
      <w:r w:rsidRPr="00557757">
        <w:rPr>
          <w:rFonts w:cs="Segoe UI"/>
          <w:b/>
          <w:bCs/>
          <w:szCs w:val="14"/>
        </w:rPr>
        <w:t>B. Protective switch covers would reduce the possibility of an individual accidentally pressing the</w:t>
      </w:r>
      <w:r w:rsidR="00E07928">
        <w:rPr>
          <w:rFonts w:cs="Segoe UI"/>
          <w:b/>
          <w:bCs/>
          <w:szCs w:val="14"/>
        </w:rPr>
        <w:t xml:space="preserve"> </w:t>
      </w:r>
      <w:r w:rsidRPr="00557757">
        <w:rPr>
          <w:rFonts w:cs="Segoe UI"/>
          <w:b/>
          <w:bCs/>
          <w:szCs w:val="14"/>
        </w:rPr>
        <w:t>power button on a device, thereby turning off the device.</w:t>
      </w:r>
    </w:p>
    <w:p w14:paraId="5374D2AB" w14:textId="77777777" w:rsidR="00064297" w:rsidRPr="00557757" w:rsidRDefault="00064297" w:rsidP="00064297">
      <w:pPr>
        <w:autoSpaceDE w:val="0"/>
        <w:autoSpaceDN w:val="0"/>
        <w:adjustRightInd w:val="0"/>
        <w:rPr>
          <w:rFonts w:cs="Segoe UI"/>
          <w:szCs w:val="14"/>
        </w:rPr>
      </w:pPr>
      <w:r w:rsidRPr="00557757">
        <w:rPr>
          <w:rFonts w:cs="Segoe UI"/>
          <w:szCs w:val="14"/>
        </w:rPr>
        <w:t>C. Shutdown alarms would be after the fact.</w:t>
      </w:r>
    </w:p>
    <w:p w14:paraId="43C2C5AF" w14:textId="77777777" w:rsidR="00064297" w:rsidRPr="00557757" w:rsidRDefault="00064297" w:rsidP="00E07928">
      <w:pPr>
        <w:autoSpaceDE w:val="0"/>
        <w:autoSpaceDN w:val="0"/>
        <w:adjustRightInd w:val="0"/>
        <w:spacing w:after="60"/>
        <w:rPr>
          <w:rFonts w:cs="Segoe UI"/>
          <w:szCs w:val="14"/>
        </w:rPr>
      </w:pPr>
      <w:r w:rsidRPr="00557757">
        <w:rPr>
          <w:rFonts w:cs="Segoe UI"/>
          <w:szCs w:val="14"/>
        </w:rPr>
        <w:t>D. Biometric readers would be used to control access to the systems.</w:t>
      </w:r>
    </w:p>
    <w:p w14:paraId="2226A311" w14:textId="166E2B77" w:rsidR="00064297" w:rsidRPr="00557757" w:rsidRDefault="00064297" w:rsidP="00064297">
      <w:pPr>
        <w:autoSpaceDE w:val="0"/>
        <w:autoSpaceDN w:val="0"/>
        <w:adjustRightInd w:val="0"/>
        <w:rPr>
          <w:rFonts w:cs="Segoe UI"/>
          <w:szCs w:val="14"/>
        </w:rPr>
      </w:pPr>
      <w:r w:rsidRPr="00E07928">
        <w:rPr>
          <w:rFonts w:cs="Segoe UI"/>
          <w:b/>
          <w:bCs/>
          <w:szCs w:val="14"/>
        </w:rPr>
        <w:t>S3-65</w:t>
      </w:r>
      <w:r w:rsidRPr="00557757">
        <w:rPr>
          <w:rFonts w:cs="Segoe UI"/>
          <w:szCs w:val="14"/>
        </w:rPr>
        <w:t xml:space="preserve"> Which of the following is the</w:t>
      </w:r>
      <w:r w:rsidR="00E07928">
        <w:rPr>
          <w:rFonts w:cs="Segoe UI"/>
          <w:szCs w:val="14"/>
        </w:rPr>
        <w:t xml:space="preserve"> </w:t>
      </w:r>
      <w:r w:rsidRPr="00075CED">
        <w:rPr>
          <w:rFonts w:cs="Segoe UI"/>
          <w:b/>
          <w:bCs/>
          <w:szCs w:val="14"/>
        </w:rPr>
        <w:t>MOST</w:t>
      </w:r>
      <w:r w:rsidRPr="00557757">
        <w:rPr>
          <w:rFonts w:cs="Segoe UI"/>
          <w:szCs w:val="14"/>
        </w:rPr>
        <w:t xml:space="preserve"> important reason that </w:t>
      </w:r>
      <w:r w:rsidR="00810BD3">
        <w:rPr>
          <w:rFonts w:cs="Segoe UI"/>
          <w:szCs w:val="14"/>
        </w:rPr>
        <w:t>InfoSec</w:t>
      </w:r>
      <w:r w:rsidRPr="00557757">
        <w:rPr>
          <w:rFonts w:cs="Segoe UI"/>
          <w:szCs w:val="14"/>
        </w:rPr>
        <w:t xml:space="preserve"> objectives should be defined?</w:t>
      </w:r>
    </w:p>
    <w:p w14:paraId="3F4A8A82" w14:textId="77777777" w:rsidR="00064297" w:rsidRPr="00557757" w:rsidRDefault="00064297" w:rsidP="00064297">
      <w:pPr>
        <w:autoSpaceDE w:val="0"/>
        <w:autoSpaceDN w:val="0"/>
        <w:adjustRightInd w:val="0"/>
        <w:rPr>
          <w:rFonts w:cs="Segoe UI"/>
          <w:szCs w:val="14"/>
        </w:rPr>
      </w:pPr>
      <w:r w:rsidRPr="00557757">
        <w:rPr>
          <w:rFonts w:cs="Segoe UI"/>
          <w:szCs w:val="14"/>
        </w:rPr>
        <w:t>A. Tool for measuring effectiveness</w:t>
      </w:r>
    </w:p>
    <w:p w14:paraId="29B07412" w14:textId="77777777" w:rsidR="00064297" w:rsidRPr="00557757" w:rsidRDefault="00064297" w:rsidP="00064297">
      <w:pPr>
        <w:autoSpaceDE w:val="0"/>
        <w:autoSpaceDN w:val="0"/>
        <w:adjustRightInd w:val="0"/>
        <w:rPr>
          <w:rFonts w:cs="Segoe UI"/>
          <w:szCs w:val="14"/>
        </w:rPr>
      </w:pPr>
      <w:r w:rsidRPr="00557757">
        <w:rPr>
          <w:rFonts w:cs="Segoe UI"/>
          <w:szCs w:val="14"/>
        </w:rPr>
        <w:t>B. General understanding of goals</w:t>
      </w:r>
    </w:p>
    <w:p w14:paraId="71619E05" w14:textId="77777777" w:rsidR="00064297" w:rsidRPr="00557757" w:rsidRDefault="00064297" w:rsidP="00064297">
      <w:pPr>
        <w:autoSpaceDE w:val="0"/>
        <w:autoSpaceDN w:val="0"/>
        <w:adjustRightInd w:val="0"/>
        <w:rPr>
          <w:rFonts w:cs="Segoe UI"/>
          <w:szCs w:val="14"/>
        </w:rPr>
      </w:pPr>
      <w:r w:rsidRPr="00557757">
        <w:rPr>
          <w:rFonts w:cs="Segoe UI"/>
          <w:szCs w:val="14"/>
        </w:rPr>
        <w:t>C. Consistency with applicable standards</w:t>
      </w:r>
    </w:p>
    <w:p w14:paraId="48F80A98" w14:textId="77777777" w:rsidR="00064297" w:rsidRPr="00557757" w:rsidRDefault="00064297" w:rsidP="00064297">
      <w:pPr>
        <w:autoSpaceDE w:val="0"/>
        <w:autoSpaceDN w:val="0"/>
        <w:adjustRightInd w:val="0"/>
        <w:rPr>
          <w:rFonts w:cs="Segoe UI"/>
          <w:szCs w:val="14"/>
        </w:rPr>
      </w:pPr>
      <w:r w:rsidRPr="00557757">
        <w:rPr>
          <w:rFonts w:cs="Segoe UI"/>
          <w:szCs w:val="14"/>
        </w:rPr>
        <w:t>D. Management sign-off and support initiatives</w:t>
      </w:r>
    </w:p>
    <w:p w14:paraId="6EBB4EE5"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22CE93B1"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7D6033F" w14:textId="037D6A23" w:rsidR="00064297" w:rsidRPr="00557757" w:rsidRDefault="00064297" w:rsidP="00064297">
      <w:pPr>
        <w:autoSpaceDE w:val="0"/>
        <w:autoSpaceDN w:val="0"/>
        <w:adjustRightInd w:val="0"/>
        <w:rPr>
          <w:rFonts w:cs="Segoe UI"/>
          <w:b/>
          <w:bCs/>
          <w:szCs w:val="14"/>
        </w:rPr>
      </w:pPr>
      <w:r w:rsidRPr="00557757">
        <w:rPr>
          <w:rFonts w:cs="Segoe UI"/>
          <w:b/>
          <w:bCs/>
          <w:szCs w:val="14"/>
        </w:rPr>
        <w:t>A. The creation of objectives can be used in part as a source of measurement of the effectiveness</w:t>
      </w:r>
      <w:r w:rsidR="00E07928">
        <w:rPr>
          <w:rFonts w:cs="Segoe UI"/>
          <w:b/>
          <w:bCs/>
          <w:szCs w:val="14"/>
        </w:rPr>
        <w:t xml:space="preserve"> </w:t>
      </w:r>
      <w:r w:rsidRPr="00557757">
        <w:rPr>
          <w:rFonts w:cs="Segoe UI"/>
          <w:b/>
          <w:bCs/>
          <w:szCs w:val="14"/>
        </w:rPr>
        <w:t xml:space="preserve">of </w:t>
      </w:r>
      <w:r w:rsidR="00810BD3">
        <w:rPr>
          <w:rFonts w:cs="Segoe UI"/>
          <w:b/>
          <w:bCs/>
          <w:szCs w:val="14"/>
        </w:rPr>
        <w:t>InfoSec</w:t>
      </w:r>
      <w:r w:rsidRPr="00557757">
        <w:rPr>
          <w:rFonts w:cs="Segoe UI"/>
          <w:b/>
          <w:bCs/>
          <w:szCs w:val="14"/>
        </w:rPr>
        <w:t xml:space="preserve"> management by the extent those objectives have been achieved, which</w:t>
      </w:r>
      <w:r w:rsidR="00E07928">
        <w:rPr>
          <w:rFonts w:cs="Segoe UI"/>
          <w:b/>
          <w:bCs/>
          <w:szCs w:val="14"/>
        </w:rPr>
        <w:t xml:space="preserve"> </w:t>
      </w:r>
      <w:r w:rsidRPr="00557757">
        <w:rPr>
          <w:rFonts w:cs="Segoe UI"/>
          <w:b/>
          <w:bCs/>
          <w:szCs w:val="14"/>
        </w:rPr>
        <w:t>feeds into the overall state of governance.</w:t>
      </w:r>
    </w:p>
    <w:p w14:paraId="64325D1D" w14:textId="0BCB220A" w:rsidR="00064297" w:rsidRPr="00557757" w:rsidRDefault="00064297" w:rsidP="00064297">
      <w:pPr>
        <w:autoSpaceDE w:val="0"/>
        <w:autoSpaceDN w:val="0"/>
        <w:adjustRightInd w:val="0"/>
        <w:rPr>
          <w:rFonts w:cs="Segoe UI"/>
          <w:szCs w:val="14"/>
        </w:rPr>
      </w:pPr>
      <w:r w:rsidRPr="00557757">
        <w:rPr>
          <w:rFonts w:cs="Segoe UI"/>
          <w:szCs w:val="14"/>
        </w:rPr>
        <w:t>B. General understanding of goals is useful but is not the primary reasons for having clearly defined</w:t>
      </w:r>
      <w:r w:rsidR="00E07928">
        <w:rPr>
          <w:rFonts w:cs="Segoe UI"/>
          <w:szCs w:val="14"/>
        </w:rPr>
        <w:t xml:space="preserve"> </w:t>
      </w:r>
      <w:r w:rsidRPr="00557757">
        <w:rPr>
          <w:rFonts w:cs="Segoe UI"/>
          <w:szCs w:val="14"/>
        </w:rPr>
        <w:t>objectives.</w:t>
      </w:r>
    </w:p>
    <w:p w14:paraId="7B2B088F" w14:textId="77777777" w:rsidR="00064297" w:rsidRPr="00557757" w:rsidRDefault="00064297" w:rsidP="00064297">
      <w:pPr>
        <w:autoSpaceDE w:val="0"/>
        <w:autoSpaceDN w:val="0"/>
        <w:adjustRightInd w:val="0"/>
        <w:rPr>
          <w:rFonts w:cs="Segoe UI"/>
          <w:szCs w:val="14"/>
        </w:rPr>
      </w:pPr>
      <w:r w:rsidRPr="00557757">
        <w:rPr>
          <w:rFonts w:cs="Segoe UI"/>
          <w:szCs w:val="14"/>
        </w:rPr>
        <w:t>C. The standards should be consistent with the objectives, not the other way around.</w:t>
      </w:r>
    </w:p>
    <w:p w14:paraId="03329829" w14:textId="21B6F01E" w:rsidR="00064297" w:rsidRPr="00557757" w:rsidRDefault="00064297" w:rsidP="00E07928">
      <w:pPr>
        <w:autoSpaceDE w:val="0"/>
        <w:autoSpaceDN w:val="0"/>
        <w:adjustRightInd w:val="0"/>
        <w:spacing w:after="60"/>
        <w:rPr>
          <w:rFonts w:cs="Segoe UI"/>
          <w:szCs w:val="14"/>
        </w:rPr>
      </w:pPr>
      <w:r w:rsidRPr="00557757">
        <w:rPr>
          <w:rFonts w:cs="Segoe UI"/>
          <w:szCs w:val="14"/>
        </w:rPr>
        <w:t>D. Gaining management sign-off and support is important but by itself will not provide the structure for</w:t>
      </w:r>
      <w:r w:rsidR="00E07928">
        <w:rPr>
          <w:rFonts w:cs="Segoe UI"/>
          <w:szCs w:val="14"/>
        </w:rPr>
        <w:t xml:space="preserve"> </w:t>
      </w:r>
      <w:r w:rsidRPr="00557757">
        <w:rPr>
          <w:rFonts w:cs="Segoe UI"/>
          <w:szCs w:val="14"/>
        </w:rPr>
        <w:t>security governance.</w:t>
      </w:r>
    </w:p>
    <w:p w14:paraId="470407E7" w14:textId="77777777" w:rsidR="00064297" w:rsidRPr="00557757" w:rsidRDefault="00064297" w:rsidP="00064297">
      <w:pPr>
        <w:autoSpaceDE w:val="0"/>
        <w:autoSpaceDN w:val="0"/>
        <w:adjustRightInd w:val="0"/>
        <w:rPr>
          <w:rFonts w:cs="Segoe UI"/>
          <w:szCs w:val="14"/>
        </w:rPr>
      </w:pPr>
      <w:r w:rsidRPr="00E07928">
        <w:rPr>
          <w:rFonts w:cs="Segoe UI"/>
          <w:b/>
          <w:bCs/>
          <w:szCs w:val="14"/>
        </w:rPr>
        <w:t>S3-66</w:t>
      </w:r>
      <w:r w:rsidRPr="00557757">
        <w:rPr>
          <w:rFonts w:cs="Segoe UI"/>
          <w:szCs w:val="14"/>
        </w:rPr>
        <w:t xml:space="preserve"> What is the </w:t>
      </w:r>
      <w:r w:rsidRPr="00075CED">
        <w:rPr>
          <w:rFonts w:cs="Segoe UI"/>
          <w:b/>
          <w:bCs/>
          <w:szCs w:val="14"/>
        </w:rPr>
        <w:t>BEST</w:t>
      </w:r>
      <w:r w:rsidRPr="00557757">
        <w:rPr>
          <w:rFonts w:cs="Segoe UI"/>
          <w:szCs w:val="14"/>
        </w:rPr>
        <w:t xml:space="preserve"> policy for securing data on mobile universal serial bus (USB) drives?</w:t>
      </w:r>
    </w:p>
    <w:p w14:paraId="00B00CCE" w14:textId="77777777" w:rsidR="00064297" w:rsidRPr="00557757" w:rsidRDefault="00064297" w:rsidP="00064297">
      <w:pPr>
        <w:autoSpaceDE w:val="0"/>
        <w:autoSpaceDN w:val="0"/>
        <w:adjustRightInd w:val="0"/>
        <w:rPr>
          <w:rFonts w:cs="Segoe UI"/>
          <w:szCs w:val="14"/>
        </w:rPr>
      </w:pPr>
      <w:r w:rsidRPr="00557757">
        <w:rPr>
          <w:rFonts w:cs="Segoe UI"/>
          <w:szCs w:val="14"/>
        </w:rPr>
        <w:t>A. Authentication</w:t>
      </w:r>
    </w:p>
    <w:p w14:paraId="7CE7E3D1" w14:textId="77777777" w:rsidR="00064297" w:rsidRPr="00557757" w:rsidRDefault="00064297" w:rsidP="00064297">
      <w:pPr>
        <w:autoSpaceDE w:val="0"/>
        <w:autoSpaceDN w:val="0"/>
        <w:adjustRightInd w:val="0"/>
        <w:rPr>
          <w:rFonts w:cs="Segoe UI"/>
          <w:szCs w:val="14"/>
        </w:rPr>
      </w:pPr>
      <w:r w:rsidRPr="00557757">
        <w:rPr>
          <w:rFonts w:cs="Segoe UI"/>
          <w:szCs w:val="14"/>
        </w:rPr>
        <w:t>B. Encryption</w:t>
      </w:r>
    </w:p>
    <w:p w14:paraId="671BD6D7" w14:textId="77777777" w:rsidR="00064297" w:rsidRPr="00557757" w:rsidRDefault="00064297" w:rsidP="00064297">
      <w:pPr>
        <w:autoSpaceDE w:val="0"/>
        <w:autoSpaceDN w:val="0"/>
        <w:adjustRightInd w:val="0"/>
        <w:rPr>
          <w:rFonts w:cs="Segoe UI"/>
          <w:szCs w:val="14"/>
        </w:rPr>
      </w:pPr>
      <w:r w:rsidRPr="00557757">
        <w:rPr>
          <w:rFonts w:cs="Segoe UI"/>
          <w:szCs w:val="14"/>
        </w:rPr>
        <w:t>C. Prohibit employees from copying data to USB devices</w:t>
      </w:r>
    </w:p>
    <w:p w14:paraId="320DDC89" w14:textId="77777777" w:rsidR="00064297" w:rsidRPr="00557757" w:rsidRDefault="00064297" w:rsidP="00064297">
      <w:pPr>
        <w:autoSpaceDE w:val="0"/>
        <w:autoSpaceDN w:val="0"/>
        <w:adjustRightInd w:val="0"/>
        <w:rPr>
          <w:rFonts w:cs="Segoe UI"/>
          <w:szCs w:val="14"/>
        </w:rPr>
      </w:pPr>
      <w:r w:rsidRPr="00557757">
        <w:rPr>
          <w:rFonts w:cs="Segoe UI"/>
          <w:szCs w:val="14"/>
        </w:rPr>
        <w:t>D. Limit the use of USB devices</w:t>
      </w:r>
    </w:p>
    <w:p w14:paraId="58D232DC"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12F5F984"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0D12C743" w14:textId="69034DDE" w:rsidR="00064297" w:rsidRPr="00557757" w:rsidRDefault="00064297" w:rsidP="00064297">
      <w:pPr>
        <w:autoSpaceDE w:val="0"/>
        <w:autoSpaceDN w:val="0"/>
        <w:adjustRightInd w:val="0"/>
        <w:rPr>
          <w:rFonts w:cs="Segoe UI"/>
          <w:szCs w:val="14"/>
        </w:rPr>
      </w:pPr>
      <w:r w:rsidRPr="00557757">
        <w:rPr>
          <w:rFonts w:cs="Segoe UI"/>
          <w:szCs w:val="14"/>
        </w:rPr>
        <w:t>A. Authentication protects access to the data but does not protect the data once the authentication is</w:t>
      </w:r>
      <w:r w:rsidR="00E07928">
        <w:rPr>
          <w:rFonts w:cs="Segoe UI"/>
          <w:szCs w:val="14"/>
        </w:rPr>
        <w:t xml:space="preserve"> </w:t>
      </w:r>
      <w:r w:rsidRPr="00557757">
        <w:rPr>
          <w:rFonts w:cs="Segoe UI"/>
          <w:szCs w:val="14"/>
        </w:rPr>
        <w:t>compromised.</w:t>
      </w:r>
    </w:p>
    <w:p w14:paraId="24731854"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Encryption provides the most effective protection of data on mobile devices.</w:t>
      </w:r>
    </w:p>
    <w:p w14:paraId="3740A17D" w14:textId="2DA1BB98" w:rsidR="00064297" w:rsidRPr="00557757" w:rsidRDefault="00064297" w:rsidP="00064297">
      <w:pPr>
        <w:autoSpaceDE w:val="0"/>
        <w:autoSpaceDN w:val="0"/>
        <w:adjustRightInd w:val="0"/>
        <w:rPr>
          <w:rFonts w:cs="Segoe UI"/>
          <w:szCs w:val="14"/>
        </w:rPr>
      </w:pPr>
      <w:r w:rsidRPr="00557757">
        <w:rPr>
          <w:rFonts w:cs="Segoe UI"/>
          <w:szCs w:val="14"/>
        </w:rPr>
        <w:t>C. Prohibiting employees from copying data to universal serial bus (USB) devices does not prevent</w:t>
      </w:r>
      <w:r w:rsidR="00E07928">
        <w:rPr>
          <w:rFonts w:cs="Segoe UI"/>
          <w:szCs w:val="14"/>
        </w:rPr>
        <w:t xml:space="preserve"> </w:t>
      </w:r>
      <w:r w:rsidRPr="00557757">
        <w:rPr>
          <w:rFonts w:cs="Segoe UI"/>
          <w:szCs w:val="14"/>
        </w:rPr>
        <w:t>copying data and offers minimal protection.</w:t>
      </w:r>
    </w:p>
    <w:p w14:paraId="0FC8DC6D" w14:textId="038C5ADF" w:rsidR="00064297" w:rsidRPr="00557757" w:rsidRDefault="00064297" w:rsidP="00E07928">
      <w:pPr>
        <w:autoSpaceDE w:val="0"/>
        <w:autoSpaceDN w:val="0"/>
        <w:adjustRightInd w:val="0"/>
        <w:spacing w:after="60"/>
        <w:rPr>
          <w:rFonts w:cs="Segoe UI"/>
          <w:szCs w:val="14"/>
        </w:rPr>
      </w:pPr>
      <w:r w:rsidRPr="00557757">
        <w:rPr>
          <w:rFonts w:cs="Segoe UI"/>
          <w:szCs w:val="14"/>
        </w:rPr>
        <w:t>D. Limiting the use of USB devices does not secure the data on them.</w:t>
      </w:r>
    </w:p>
    <w:p w14:paraId="1389EDE5" w14:textId="556BAF3B" w:rsidR="00064297" w:rsidRPr="00557757" w:rsidRDefault="00E07928" w:rsidP="00064297">
      <w:pPr>
        <w:autoSpaceDE w:val="0"/>
        <w:autoSpaceDN w:val="0"/>
        <w:adjustRightInd w:val="0"/>
        <w:rPr>
          <w:rFonts w:cs="Segoe UI"/>
          <w:szCs w:val="14"/>
        </w:rPr>
      </w:pPr>
      <w:r w:rsidRPr="00E07928">
        <w:rPr>
          <w:rFonts w:cs="Segoe UI"/>
          <w:b/>
          <w:bCs/>
          <w:szCs w:val="14"/>
        </w:rPr>
        <w:t>S3-67</w:t>
      </w:r>
      <w:r>
        <w:rPr>
          <w:rFonts w:cs="Segoe UI"/>
          <w:szCs w:val="14"/>
        </w:rPr>
        <w:t xml:space="preserve"> </w:t>
      </w:r>
      <w:r w:rsidR="00064297" w:rsidRPr="00557757">
        <w:rPr>
          <w:rFonts w:cs="Segoe UI"/>
          <w:szCs w:val="14"/>
        </w:rPr>
        <w:t xml:space="preserve">What should an </w:t>
      </w:r>
      <w:r w:rsidR="00810BD3">
        <w:rPr>
          <w:rFonts w:cs="Segoe UI"/>
          <w:szCs w:val="14"/>
        </w:rPr>
        <w:t>InfoSec</w:t>
      </w:r>
      <w:r w:rsidR="00064297" w:rsidRPr="00557757">
        <w:rPr>
          <w:rFonts w:cs="Segoe UI"/>
          <w:szCs w:val="14"/>
        </w:rPr>
        <w:t xml:space="preserve"> manager focus on when speaking to an organization’s human resources</w:t>
      </w:r>
      <w:r>
        <w:rPr>
          <w:rFonts w:cs="Segoe UI"/>
          <w:szCs w:val="14"/>
        </w:rPr>
        <w:t xml:space="preserve"> </w:t>
      </w:r>
      <w:r w:rsidR="00064297" w:rsidRPr="00557757">
        <w:rPr>
          <w:rFonts w:cs="Segoe UI"/>
          <w:szCs w:val="14"/>
        </w:rPr>
        <w:t xml:space="preserve">department about </w:t>
      </w:r>
      <w:r w:rsidR="00810BD3">
        <w:rPr>
          <w:rFonts w:cs="Segoe UI"/>
          <w:szCs w:val="14"/>
        </w:rPr>
        <w:t>InfoSec</w:t>
      </w:r>
      <w:r w:rsidR="00064297" w:rsidRPr="00557757">
        <w:rPr>
          <w:rFonts w:cs="Segoe UI"/>
          <w:szCs w:val="14"/>
        </w:rPr>
        <w:t>?</w:t>
      </w:r>
    </w:p>
    <w:p w14:paraId="747016C8" w14:textId="77777777" w:rsidR="00064297" w:rsidRPr="00557757" w:rsidRDefault="00064297" w:rsidP="00064297">
      <w:pPr>
        <w:autoSpaceDE w:val="0"/>
        <w:autoSpaceDN w:val="0"/>
        <w:adjustRightInd w:val="0"/>
        <w:rPr>
          <w:rFonts w:cs="Segoe UI"/>
          <w:szCs w:val="14"/>
        </w:rPr>
      </w:pPr>
      <w:r w:rsidRPr="00557757">
        <w:rPr>
          <w:rFonts w:cs="Segoe UI"/>
          <w:szCs w:val="14"/>
        </w:rPr>
        <w:t>A. An adequate budget for the security program</w:t>
      </w:r>
    </w:p>
    <w:p w14:paraId="0B26E9C0" w14:textId="77777777" w:rsidR="00064297" w:rsidRPr="00557757" w:rsidRDefault="00064297" w:rsidP="00064297">
      <w:pPr>
        <w:autoSpaceDE w:val="0"/>
        <w:autoSpaceDN w:val="0"/>
        <w:adjustRightInd w:val="0"/>
        <w:rPr>
          <w:rFonts w:cs="Segoe UI"/>
          <w:szCs w:val="14"/>
        </w:rPr>
      </w:pPr>
      <w:r w:rsidRPr="00557757">
        <w:rPr>
          <w:rFonts w:cs="Segoe UI"/>
          <w:szCs w:val="14"/>
        </w:rPr>
        <w:t>B. Recruitment of technical IT employees</w:t>
      </w:r>
    </w:p>
    <w:p w14:paraId="6EE21E39" w14:textId="77777777" w:rsidR="00064297" w:rsidRPr="00557757" w:rsidRDefault="00064297" w:rsidP="00064297">
      <w:pPr>
        <w:autoSpaceDE w:val="0"/>
        <w:autoSpaceDN w:val="0"/>
        <w:adjustRightInd w:val="0"/>
        <w:rPr>
          <w:rFonts w:cs="Segoe UI"/>
          <w:szCs w:val="14"/>
        </w:rPr>
      </w:pPr>
      <w:r w:rsidRPr="00557757">
        <w:rPr>
          <w:rFonts w:cs="Segoe UI"/>
          <w:szCs w:val="14"/>
        </w:rPr>
        <w:t>C. Periodic risk assessments</w:t>
      </w:r>
    </w:p>
    <w:p w14:paraId="73AE68BD" w14:textId="3224D56D" w:rsidR="00064297" w:rsidRPr="00557757" w:rsidRDefault="00064297" w:rsidP="00064297">
      <w:pPr>
        <w:autoSpaceDE w:val="0"/>
        <w:autoSpaceDN w:val="0"/>
        <w:adjustRightInd w:val="0"/>
        <w:rPr>
          <w:rFonts w:cs="Segoe UI"/>
          <w:szCs w:val="14"/>
        </w:rPr>
      </w:pPr>
      <w:r w:rsidRPr="00557757">
        <w:rPr>
          <w:rFonts w:cs="Segoe UI"/>
          <w:szCs w:val="14"/>
        </w:rPr>
        <w:t>D.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557757">
        <w:rPr>
          <w:rFonts w:cs="Segoe UI"/>
          <w:szCs w:val="14"/>
        </w:rPr>
        <w:t xml:space="preserve"> training for employees</w:t>
      </w:r>
    </w:p>
    <w:p w14:paraId="04F51A91" w14:textId="77777777" w:rsidR="00064297" w:rsidRPr="00E07928" w:rsidRDefault="00064297" w:rsidP="00064297">
      <w:pPr>
        <w:autoSpaceDE w:val="0"/>
        <w:autoSpaceDN w:val="0"/>
        <w:adjustRightInd w:val="0"/>
        <w:rPr>
          <w:rFonts w:cs="Segoe UI"/>
          <w:b/>
          <w:bCs/>
          <w:szCs w:val="14"/>
        </w:rPr>
      </w:pPr>
      <w:r w:rsidRPr="00E07928">
        <w:rPr>
          <w:rFonts w:cs="Segoe UI"/>
          <w:b/>
          <w:bCs/>
          <w:szCs w:val="14"/>
        </w:rPr>
        <w:t>D is the correct answer.</w:t>
      </w:r>
    </w:p>
    <w:p w14:paraId="4A08E28D" w14:textId="77777777" w:rsidR="00064297" w:rsidRPr="00557757" w:rsidRDefault="00064297" w:rsidP="00064297">
      <w:pPr>
        <w:autoSpaceDE w:val="0"/>
        <w:autoSpaceDN w:val="0"/>
        <w:adjustRightInd w:val="0"/>
        <w:rPr>
          <w:rFonts w:cs="Segoe UI"/>
          <w:szCs w:val="14"/>
        </w:rPr>
      </w:pPr>
      <w:r w:rsidRPr="00E07928">
        <w:rPr>
          <w:rFonts w:cs="Segoe UI"/>
          <w:b/>
          <w:bCs/>
          <w:szCs w:val="14"/>
        </w:rPr>
        <w:t>Justification</w:t>
      </w:r>
      <w:r w:rsidRPr="00557757">
        <w:rPr>
          <w:rFonts w:cs="Segoe UI"/>
          <w:szCs w:val="14"/>
        </w:rPr>
        <w:t>:</w:t>
      </w:r>
    </w:p>
    <w:p w14:paraId="51E805B3" w14:textId="77777777" w:rsidR="00064297" w:rsidRPr="00557757" w:rsidRDefault="00064297" w:rsidP="00064297">
      <w:pPr>
        <w:autoSpaceDE w:val="0"/>
        <w:autoSpaceDN w:val="0"/>
        <w:adjustRightInd w:val="0"/>
        <w:rPr>
          <w:rFonts w:cs="Segoe UI"/>
          <w:szCs w:val="14"/>
        </w:rPr>
      </w:pPr>
      <w:r w:rsidRPr="00557757">
        <w:rPr>
          <w:rFonts w:cs="Segoe UI"/>
          <w:szCs w:val="14"/>
        </w:rPr>
        <w:t>A. Budget considerations are more of an accounting function.</w:t>
      </w:r>
    </w:p>
    <w:p w14:paraId="35271ADA" w14:textId="4BCD50CF" w:rsidR="00064297" w:rsidRPr="00557757" w:rsidRDefault="00064297" w:rsidP="00064297">
      <w:pPr>
        <w:autoSpaceDE w:val="0"/>
        <w:autoSpaceDN w:val="0"/>
        <w:adjustRightInd w:val="0"/>
        <w:rPr>
          <w:rFonts w:cs="Segoe UI"/>
          <w:szCs w:val="14"/>
        </w:rPr>
      </w:pPr>
      <w:r w:rsidRPr="00557757">
        <w:rPr>
          <w:rFonts w:cs="Segoe UI"/>
          <w:szCs w:val="14"/>
        </w:rPr>
        <w:t>B. Recruiting IT-sa</w:t>
      </w:r>
      <w:r w:rsidR="00E07928">
        <w:rPr>
          <w:rFonts w:cs="Segoe UI"/>
          <w:szCs w:val="14"/>
        </w:rPr>
        <w:t>vvy</w:t>
      </w:r>
      <w:r w:rsidRPr="00557757">
        <w:rPr>
          <w:rFonts w:cs="Segoe UI"/>
          <w:szCs w:val="14"/>
        </w:rPr>
        <w:t xml:space="preserve"> staff may bring in new employees with better awareness of </w:t>
      </w:r>
      <w:r w:rsidR="00810BD3">
        <w:rPr>
          <w:rFonts w:cs="Segoe UI"/>
          <w:szCs w:val="14"/>
        </w:rPr>
        <w:t>InfoSec</w:t>
      </w:r>
      <w:r w:rsidRPr="00557757">
        <w:rPr>
          <w:rFonts w:cs="Segoe UI"/>
          <w:szCs w:val="14"/>
        </w:rPr>
        <w:t>,</w:t>
      </w:r>
      <w:r w:rsidR="00E07928">
        <w:rPr>
          <w:rFonts w:cs="Segoe UI"/>
          <w:szCs w:val="14"/>
        </w:rPr>
        <w:t xml:space="preserve"> </w:t>
      </w:r>
      <w:r w:rsidRPr="00557757">
        <w:rPr>
          <w:rFonts w:cs="Segoe UI"/>
          <w:szCs w:val="14"/>
        </w:rPr>
        <w:t>but that is not a replacement for the training requirements of the other employees.</w:t>
      </w:r>
    </w:p>
    <w:p w14:paraId="383DEB59" w14:textId="66429366" w:rsidR="00064297" w:rsidRPr="00557757" w:rsidRDefault="00064297" w:rsidP="00064297">
      <w:pPr>
        <w:autoSpaceDE w:val="0"/>
        <w:autoSpaceDN w:val="0"/>
        <w:adjustRightInd w:val="0"/>
        <w:rPr>
          <w:rFonts w:cs="Segoe UI"/>
          <w:szCs w:val="14"/>
        </w:rPr>
      </w:pPr>
      <w:r w:rsidRPr="00557757">
        <w:rPr>
          <w:rFonts w:cs="Segoe UI"/>
          <w:szCs w:val="14"/>
        </w:rPr>
        <w:t xml:space="preserve">C. Periodic risk assessments may </w:t>
      </w:r>
      <w:r w:rsidR="00A3473F">
        <w:rPr>
          <w:rFonts w:cs="Segoe UI"/>
          <w:szCs w:val="14"/>
        </w:rPr>
        <w:t>(</w:t>
      </w:r>
      <w:r w:rsidRPr="00557757">
        <w:rPr>
          <w:rFonts w:cs="Segoe UI"/>
          <w:szCs w:val="14"/>
        </w:rPr>
        <w:t>not</w:t>
      </w:r>
      <w:r w:rsidR="00A3473F">
        <w:rPr>
          <w:rFonts w:cs="Segoe UI"/>
          <w:szCs w:val="14"/>
        </w:rPr>
        <w:t>)</w:t>
      </w:r>
      <w:r w:rsidRPr="00557757">
        <w:rPr>
          <w:rFonts w:cs="Segoe UI"/>
          <w:szCs w:val="14"/>
        </w:rPr>
        <w:t xml:space="preserve"> involve the human resources department function.</w:t>
      </w:r>
    </w:p>
    <w:p w14:paraId="5E4C3725" w14:textId="47840B79" w:rsidR="00064297" w:rsidRPr="00557757" w:rsidRDefault="00064297" w:rsidP="00E07928">
      <w:pPr>
        <w:autoSpaceDE w:val="0"/>
        <w:autoSpaceDN w:val="0"/>
        <w:adjustRightInd w:val="0"/>
        <w:spacing w:after="60"/>
        <w:rPr>
          <w:rFonts w:cs="Segoe UI"/>
          <w:szCs w:val="14"/>
        </w:rPr>
      </w:pPr>
      <w:r w:rsidRPr="00A3473F">
        <w:rPr>
          <w:rFonts w:cs="Segoe UI"/>
          <w:b/>
          <w:bCs/>
          <w:szCs w:val="14"/>
        </w:rPr>
        <w:t xml:space="preserve">D. </w:t>
      </w:r>
      <w:proofErr w:type="gramStart"/>
      <w:r w:rsidRPr="00A3473F">
        <w:rPr>
          <w:rFonts w:cs="Segoe UI"/>
          <w:b/>
          <w:bCs/>
          <w:szCs w:val="14"/>
        </w:rPr>
        <w:t>An</w:t>
      </w:r>
      <w:proofErr w:type="gramEnd"/>
      <w:r w:rsidRPr="00A3473F">
        <w:rPr>
          <w:rFonts w:cs="Segoe UI"/>
          <w:b/>
          <w:bCs/>
          <w:szCs w:val="14"/>
        </w:rPr>
        <w:t xml:space="preserve"> </w:t>
      </w:r>
      <w:r w:rsidR="00810BD3" w:rsidRPr="00A3473F">
        <w:rPr>
          <w:rFonts w:cs="Segoe UI"/>
          <w:b/>
          <w:bCs/>
          <w:szCs w:val="14"/>
        </w:rPr>
        <w:t>InfoSec</w:t>
      </w:r>
      <w:r w:rsidRPr="00A3473F">
        <w:rPr>
          <w:rFonts w:cs="Segoe UI"/>
          <w:b/>
          <w:bCs/>
          <w:szCs w:val="14"/>
        </w:rPr>
        <w:t xml:space="preserve"> manager has to impress upon the human resources department the</w:t>
      </w:r>
      <w:r w:rsidR="00E07928" w:rsidRPr="00A3473F">
        <w:rPr>
          <w:rFonts w:cs="Segoe UI"/>
          <w:b/>
          <w:bCs/>
          <w:szCs w:val="14"/>
        </w:rPr>
        <w:t xml:space="preserve"> </w:t>
      </w:r>
      <w:r w:rsidRPr="00A3473F">
        <w:rPr>
          <w:rFonts w:cs="Segoe UI"/>
          <w:b/>
          <w:bCs/>
          <w:szCs w:val="14"/>
        </w:rPr>
        <w:t>need for security awareness training for all employees. The human resources department would</w:t>
      </w:r>
      <w:r w:rsidR="00E07928" w:rsidRPr="00A3473F">
        <w:rPr>
          <w:rFonts w:cs="Segoe UI"/>
          <w:b/>
          <w:bCs/>
          <w:szCs w:val="14"/>
        </w:rPr>
        <w:t xml:space="preserve"> </w:t>
      </w:r>
      <w:r w:rsidRPr="00A3473F">
        <w:rPr>
          <w:rFonts w:cs="Segoe UI"/>
          <w:b/>
          <w:bCs/>
          <w:szCs w:val="14"/>
        </w:rPr>
        <w:t>become involved once they are convinced of the need of security awareness training</w:t>
      </w:r>
      <w:r w:rsidRPr="00557757">
        <w:rPr>
          <w:rFonts w:cs="Segoe UI"/>
          <w:szCs w:val="14"/>
        </w:rPr>
        <w:t>.</w:t>
      </w:r>
    </w:p>
    <w:p w14:paraId="2CEC5E7C" w14:textId="78CAB693" w:rsidR="00064297" w:rsidRPr="00557757" w:rsidRDefault="00E07928" w:rsidP="00064297">
      <w:pPr>
        <w:autoSpaceDE w:val="0"/>
        <w:autoSpaceDN w:val="0"/>
        <w:adjustRightInd w:val="0"/>
        <w:rPr>
          <w:rFonts w:cs="Segoe UI"/>
          <w:szCs w:val="14"/>
        </w:rPr>
      </w:pPr>
      <w:r w:rsidRPr="00E07928">
        <w:rPr>
          <w:rFonts w:cs="Segoe UI"/>
          <w:b/>
          <w:bCs/>
          <w:szCs w:val="14"/>
        </w:rPr>
        <w:t>S3-68</w:t>
      </w:r>
      <w:r>
        <w:rPr>
          <w:rFonts w:cs="Segoe UI"/>
          <w:szCs w:val="14"/>
        </w:rPr>
        <w:t xml:space="preserve"> </w:t>
      </w:r>
      <w:r w:rsidR="00064297" w:rsidRPr="00557757">
        <w:rPr>
          <w:rFonts w:cs="Segoe UI"/>
          <w:szCs w:val="14"/>
        </w:rPr>
        <w:t xml:space="preserve">What is the </w:t>
      </w:r>
      <w:r w:rsidR="00064297" w:rsidRPr="00075CED">
        <w:rPr>
          <w:rFonts w:cs="Segoe UI"/>
          <w:b/>
          <w:bCs/>
          <w:szCs w:val="14"/>
        </w:rPr>
        <w:t>MOST</w:t>
      </w:r>
      <w:r w:rsidR="00064297" w:rsidRPr="00557757">
        <w:rPr>
          <w:rFonts w:cs="Segoe UI"/>
          <w:szCs w:val="14"/>
        </w:rPr>
        <w:t xml:space="preserve"> important reason for conducting security awareness programs throughout an organization? </w:t>
      </w:r>
    </w:p>
    <w:p w14:paraId="02F17EF0" w14:textId="77777777" w:rsidR="00064297" w:rsidRPr="00557757" w:rsidRDefault="00064297" w:rsidP="00064297">
      <w:pPr>
        <w:autoSpaceDE w:val="0"/>
        <w:autoSpaceDN w:val="0"/>
        <w:adjustRightInd w:val="0"/>
        <w:rPr>
          <w:rFonts w:cs="Segoe UI"/>
          <w:szCs w:val="14"/>
        </w:rPr>
      </w:pPr>
      <w:r w:rsidRPr="00557757">
        <w:rPr>
          <w:rFonts w:cs="Segoe UI"/>
          <w:szCs w:val="14"/>
        </w:rPr>
        <w:t>A. Reducing the human risk</w:t>
      </w:r>
    </w:p>
    <w:p w14:paraId="059F6008" w14:textId="77777777" w:rsidR="00064297" w:rsidRPr="00557757" w:rsidRDefault="00064297" w:rsidP="00064297">
      <w:pPr>
        <w:autoSpaceDE w:val="0"/>
        <w:autoSpaceDN w:val="0"/>
        <w:adjustRightInd w:val="0"/>
        <w:rPr>
          <w:rFonts w:cs="Segoe UI"/>
          <w:szCs w:val="14"/>
        </w:rPr>
      </w:pPr>
      <w:r w:rsidRPr="00557757">
        <w:rPr>
          <w:rFonts w:cs="Segoe UI"/>
          <w:szCs w:val="14"/>
        </w:rPr>
        <w:t>B. Maintaining evidence of training records to ensure compliance</w:t>
      </w:r>
    </w:p>
    <w:p w14:paraId="4E33D824" w14:textId="77777777" w:rsidR="00064297" w:rsidRPr="00557757" w:rsidRDefault="00064297" w:rsidP="00064297">
      <w:pPr>
        <w:autoSpaceDE w:val="0"/>
        <w:autoSpaceDN w:val="0"/>
        <w:adjustRightInd w:val="0"/>
        <w:rPr>
          <w:rFonts w:cs="Segoe UI"/>
          <w:szCs w:val="14"/>
        </w:rPr>
      </w:pPr>
      <w:r w:rsidRPr="00557757">
        <w:rPr>
          <w:rFonts w:cs="Segoe UI"/>
          <w:szCs w:val="14"/>
        </w:rPr>
        <w:t>C. Informing business units about the security strategy</w:t>
      </w:r>
    </w:p>
    <w:p w14:paraId="35F7C79E" w14:textId="77777777" w:rsidR="00064297" w:rsidRPr="00557757" w:rsidRDefault="00064297" w:rsidP="00064297">
      <w:pPr>
        <w:autoSpaceDE w:val="0"/>
        <w:autoSpaceDN w:val="0"/>
        <w:adjustRightInd w:val="0"/>
        <w:rPr>
          <w:rFonts w:cs="Segoe UI"/>
          <w:szCs w:val="14"/>
        </w:rPr>
      </w:pPr>
      <w:r w:rsidRPr="00557757">
        <w:rPr>
          <w:rFonts w:cs="Segoe UI"/>
          <w:szCs w:val="14"/>
        </w:rPr>
        <w:t>D. Training personnel in security incident response</w:t>
      </w:r>
    </w:p>
    <w:p w14:paraId="7DB1CE30" w14:textId="77777777" w:rsidR="00064297" w:rsidRPr="00E07928" w:rsidRDefault="00064297" w:rsidP="00064297">
      <w:pPr>
        <w:autoSpaceDE w:val="0"/>
        <w:autoSpaceDN w:val="0"/>
        <w:adjustRightInd w:val="0"/>
        <w:rPr>
          <w:rFonts w:cs="Segoe UI"/>
          <w:b/>
          <w:bCs/>
          <w:szCs w:val="14"/>
        </w:rPr>
      </w:pPr>
      <w:r w:rsidRPr="00E07928">
        <w:rPr>
          <w:rFonts w:cs="Segoe UI"/>
          <w:b/>
          <w:bCs/>
          <w:szCs w:val="14"/>
        </w:rPr>
        <w:t>A is the correct answer.</w:t>
      </w:r>
    </w:p>
    <w:p w14:paraId="294006D1" w14:textId="77777777" w:rsidR="00064297" w:rsidRPr="00557757" w:rsidRDefault="00064297" w:rsidP="00064297">
      <w:pPr>
        <w:autoSpaceDE w:val="0"/>
        <w:autoSpaceDN w:val="0"/>
        <w:adjustRightInd w:val="0"/>
        <w:rPr>
          <w:rFonts w:cs="Segoe UI"/>
          <w:szCs w:val="14"/>
        </w:rPr>
      </w:pPr>
      <w:r w:rsidRPr="00E07928">
        <w:rPr>
          <w:rFonts w:cs="Segoe UI"/>
          <w:b/>
          <w:bCs/>
          <w:szCs w:val="14"/>
        </w:rPr>
        <w:t>Justification</w:t>
      </w:r>
      <w:r w:rsidRPr="00557757">
        <w:rPr>
          <w:rFonts w:cs="Segoe UI"/>
          <w:szCs w:val="14"/>
        </w:rPr>
        <w:t>:</w:t>
      </w:r>
    </w:p>
    <w:p w14:paraId="185251AD" w14:textId="77777777" w:rsidR="00064297" w:rsidRPr="00557757" w:rsidRDefault="00064297" w:rsidP="00064297">
      <w:pPr>
        <w:autoSpaceDE w:val="0"/>
        <w:autoSpaceDN w:val="0"/>
        <w:adjustRightInd w:val="0"/>
        <w:rPr>
          <w:rFonts w:cs="Segoe UI"/>
          <w:szCs w:val="14"/>
        </w:rPr>
      </w:pPr>
      <w:r w:rsidRPr="00A3473F">
        <w:rPr>
          <w:rFonts w:cs="Segoe UI"/>
          <w:b/>
          <w:bCs/>
          <w:szCs w:val="14"/>
        </w:rPr>
        <w:t>A. People are the weakest link in security implementation, and awareness would reduce this risk</w:t>
      </w:r>
      <w:r w:rsidRPr="00557757">
        <w:rPr>
          <w:rFonts w:cs="Segoe UI"/>
          <w:szCs w:val="14"/>
        </w:rPr>
        <w:t>.</w:t>
      </w:r>
    </w:p>
    <w:p w14:paraId="024A0F94" w14:textId="606E8692" w:rsidR="00064297" w:rsidRPr="00557757" w:rsidRDefault="00064297" w:rsidP="00064297">
      <w:pPr>
        <w:autoSpaceDE w:val="0"/>
        <w:autoSpaceDN w:val="0"/>
        <w:adjustRightInd w:val="0"/>
        <w:rPr>
          <w:rFonts w:cs="Segoe UI"/>
          <w:szCs w:val="14"/>
        </w:rPr>
      </w:pPr>
      <w:r w:rsidRPr="00557757">
        <w:rPr>
          <w:rFonts w:cs="Segoe UI"/>
          <w:szCs w:val="14"/>
        </w:rPr>
        <w:t>B. Maintaining evidence of training is useful but far from the most important reason for conducting</w:t>
      </w:r>
      <w:r w:rsidR="00E07928">
        <w:rPr>
          <w:rFonts w:cs="Segoe UI"/>
          <w:szCs w:val="14"/>
        </w:rPr>
        <w:t xml:space="preserve"> </w:t>
      </w:r>
      <w:r w:rsidRPr="00557757">
        <w:rPr>
          <w:rFonts w:cs="Segoe UI"/>
          <w:szCs w:val="14"/>
        </w:rPr>
        <w:t>awareness training.</w:t>
      </w:r>
    </w:p>
    <w:p w14:paraId="4C5297DD" w14:textId="68E9683A" w:rsidR="00064297" w:rsidRPr="00557757" w:rsidRDefault="00064297" w:rsidP="00064297">
      <w:pPr>
        <w:autoSpaceDE w:val="0"/>
        <w:autoSpaceDN w:val="0"/>
        <w:adjustRightInd w:val="0"/>
        <w:rPr>
          <w:rFonts w:cs="Segoe UI"/>
          <w:szCs w:val="14"/>
        </w:rPr>
      </w:pPr>
      <w:r w:rsidRPr="00557757">
        <w:rPr>
          <w:rFonts w:cs="Segoe UI"/>
          <w:szCs w:val="14"/>
        </w:rPr>
        <w:t>C. Informing business units about the security strategy is best done through steering committee meetings</w:t>
      </w:r>
      <w:r w:rsidR="00E07928">
        <w:rPr>
          <w:rFonts w:cs="Segoe UI"/>
          <w:szCs w:val="14"/>
        </w:rPr>
        <w:t xml:space="preserve"> </w:t>
      </w:r>
      <w:r w:rsidRPr="00557757">
        <w:rPr>
          <w:rFonts w:cs="Segoe UI"/>
          <w:szCs w:val="14"/>
        </w:rPr>
        <w:t>or other forums.</w:t>
      </w:r>
    </w:p>
    <w:p w14:paraId="3A86DC07" w14:textId="6CC0D6FB" w:rsidR="00064297" w:rsidRPr="00557757" w:rsidRDefault="00064297" w:rsidP="00E07928">
      <w:pPr>
        <w:autoSpaceDE w:val="0"/>
        <w:autoSpaceDN w:val="0"/>
        <w:adjustRightInd w:val="0"/>
        <w:spacing w:after="60"/>
        <w:rPr>
          <w:rFonts w:cs="Segoe UI"/>
          <w:szCs w:val="14"/>
        </w:rPr>
      </w:pPr>
      <w:r w:rsidRPr="00557757">
        <w:rPr>
          <w:rFonts w:cs="Segoe UI"/>
          <w:szCs w:val="14"/>
        </w:rPr>
        <w:t>D.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557757">
        <w:rPr>
          <w:rFonts w:cs="Segoe UI"/>
          <w:szCs w:val="14"/>
        </w:rPr>
        <w:t xml:space="preserve"> training is not generally for security incident response.</w:t>
      </w:r>
    </w:p>
    <w:p w14:paraId="5D596DCA" w14:textId="0DB5D7D1" w:rsidR="00064297" w:rsidRPr="00557757" w:rsidRDefault="00064297" w:rsidP="00064297">
      <w:pPr>
        <w:autoSpaceDE w:val="0"/>
        <w:autoSpaceDN w:val="0"/>
        <w:adjustRightInd w:val="0"/>
        <w:rPr>
          <w:rFonts w:cs="Segoe UI"/>
          <w:szCs w:val="14"/>
        </w:rPr>
      </w:pPr>
      <w:r w:rsidRPr="00557757">
        <w:rPr>
          <w:rFonts w:cs="Segoe UI"/>
          <w:b/>
          <w:bCs/>
          <w:szCs w:val="14"/>
        </w:rPr>
        <w:t xml:space="preserve">S3-69 </w:t>
      </w:r>
      <w:r w:rsidRPr="00557757">
        <w:rPr>
          <w:rFonts w:cs="Segoe UI"/>
          <w:szCs w:val="14"/>
        </w:rPr>
        <w:t xml:space="preserve">What is the </w:t>
      </w:r>
      <w:r w:rsidRPr="00557757">
        <w:rPr>
          <w:rFonts w:cs="Segoe UI"/>
          <w:b/>
          <w:bCs/>
          <w:szCs w:val="14"/>
        </w:rPr>
        <w:t xml:space="preserve">MOST </w:t>
      </w:r>
      <w:r w:rsidRPr="00557757">
        <w:rPr>
          <w:rFonts w:cs="Segoe UI"/>
          <w:szCs w:val="14"/>
        </w:rPr>
        <w:t>effective way to ensure network users are aware of their responsibilities to comply with</w:t>
      </w:r>
      <w:r w:rsidR="00E07928">
        <w:rPr>
          <w:rFonts w:cs="Segoe UI"/>
          <w:szCs w:val="14"/>
        </w:rPr>
        <w:t xml:space="preserve"> </w:t>
      </w:r>
      <w:r w:rsidRPr="00557757">
        <w:rPr>
          <w:rFonts w:cs="Segoe UI"/>
          <w:szCs w:val="14"/>
        </w:rPr>
        <w:t>an organization’s security requirements?</w:t>
      </w:r>
    </w:p>
    <w:p w14:paraId="4AD5C615" w14:textId="77777777" w:rsidR="00064297" w:rsidRPr="00557757" w:rsidRDefault="00064297" w:rsidP="00064297">
      <w:pPr>
        <w:autoSpaceDE w:val="0"/>
        <w:autoSpaceDN w:val="0"/>
        <w:adjustRightInd w:val="0"/>
        <w:rPr>
          <w:rFonts w:cs="Segoe UI"/>
          <w:szCs w:val="14"/>
        </w:rPr>
      </w:pPr>
      <w:r w:rsidRPr="00557757">
        <w:rPr>
          <w:rFonts w:cs="Segoe UI"/>
          <w:szCs w:val="14"/>
        </w:rPr>
        <w:t>A. Logon banners displayed at every logon</w:t>
      </w:r>
    </w:p>
    <w:p w14:paraId="061CFC75" w14:textId="77777777" w:rsidR="00064297" w:rsidRPr="00557757" w:rsidRDefault="00064297" w:rsidP="00064297">
      <w:pPr>
        <w:autoSpaceDE w:val="0"/>
        <w:autoSpaceDN w:val="0"/>
        <w:adjustRightInd w:val="0"/>
        <w:rPr>
          <w:rFonts w:cs="Segoe UI"/>
          <w:szCs w:val="14"/>
        </w:rPr>
      </w:pPr>
      <w:r w:rsidRPr="00557757">
        <w:rPr>
          <w:rFonts w:cs="Segoe UI"/>
          <w:szCs w:val="14"/>
        </w:rPr>
        <w:t>B. Periodic security-related email messages</w:t>
      </w:r>
    </w:p>
    <w:p w14:paraId="210DCC67" w14:textId="6890DDB9" w:rsidR="00064297" w:rsidRPr="00557757" w:rsidRDefault="00064297" w:rsidP="00064297">
      <w:pPr>
        <w:autoSpaceDE w:val="0"/>
        <w:autoSpaceDN w:val="0"/>
        <w:adjustRightInd w:val="0"/>
        <w:rPr>
          <w:rFonts w:cs="Segoe UI"/>
          <w:szCs w:val="14"/>
        </w:rPr>
      </w:pPr>
      <w:r w:rsidRPr="00557757">
        <w:rPr>
          <w:rFonts w:cs="Segoe UI"/>
          <w:szCs w:val="14"/>
        </w:rPr>
        <w:t xml:space="preserve">C. </w:t>
      </w:r>
      <w:proofErr w:type="gramStart"/>
      <w:r w:rsidRPr="00557757">
        <w:rPr>
          <w:rFonts w:cs="Segoe UI"/>
          <w:szCs w:val="14"/>
        </w:rPr>
        <w:t>An</w:t>
      </w:r>
      <w:proofErr w:type="gramEnd"/>
      <w:r w:rsidRPr="00557757">
        <w:rPr>
          <w:rFonts w:cs="Segoe UI"/>
          <w:szCs w:val="14"/>
        </w:rPr>
        <w:t xml:space="preserve"> Intranet web site for </w:t>
      </w:r>
      <w:r w:rsidR="00810BD3">
        <w:rPr>
          <w:rFonts w:cs="Segoe UI"/>
          <w:szCs w:val="14"/>
        </w:rPr>
        <w:t>InfoSec</w:t>
      </w:r>
    </w:p>
    <w:p w14:paraId="2967523A" w14:textId="744FC74C" w:rsidR="00064297" w:rsidRPr="00557757" w:rsidRDefault="00064297" w:rsidP="00064297">
      <w:pPr>
        <w:autoSpaceDE w:val="0"/>
        <w:autoSpaceDN w:val="0"/>
        <w:adjustRightInd w:val="0"/>
        <w:rPr>
          <w:rFonts w:cs="Segoe UI"/>
          <w:szCs w:val="14"/>
        </w:rPr>
      </w:pPr>
      <w:r w:rsidRPr="00557757">
        <w:rPr>
          <w:rFonts w:cs="Segoe UI"/>
          <w:szCs w:val="14"/>
        </w:rPr>
        <w:t xml:space="preserve">D. Circulating the </w:t>
      </w:r>
      <w:r w:rsidR="00810BD3">
        <w:rPr>
          <w:rFonts w:cs="Segoe UI"/>
          <w:szCs w:val="14"/>
        </w:rPr>
        <w:t>InfoSec</w:t>
      </w:r>
      <w:r w:rsidRPr="00557757">
        <w:rPr>
          <w:rFonts w:cs="Segoe UI"/>
          <w:szCs w:val="14"/>
        </w:rPr>
        <w:t xml:space="preserve"> policy</w:t>
      </w:r>
    </w:p>
    <w:p w14:paraId="7BCA477E"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1A25B778"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E1D32C3" w14:textId="774DBB66" w:rsidR="00064297" w:rsidRPr="00557757" w:rsidRDefault="00E07928" w:rsidP="00064297">
      <w:pPr>
        <w:autoSpaceDE w:val="0"/>
        <w:autoSpaceDN w:val="0"/>
        <w:adjustRightInd w:val="0"/>
        <w:rPr>
          <w:rFonts w:cs="Segoe UI"/>
          <w:b/>
          <w:bCs/>
          <w:szCs w:val="14"/>
        </w:rPr>
      </w:pPr>
      <w:r>
        <w:rPr>
          <w:rFonts w:cs="Segoe UI"/>
          <w:b/>
          <w:bCs/>
          <w:szCs w:val="14"/>
        </w:rPr>
        <w:lastRenderedPageBreak/>
        <w:t xml:space="preserve">A. </w:t>
      </w:r>
      <w:r w:rsidR="00064297" w:rsidRPr="00557757">
        <w:rPr>
          <w:rFonts w:cs="Segoe UI"/>
          <w:b/>
          <w:bCs/>
          <w:szCs w:val="14"/>
        </w:rPr>
        <w:t>Logon banners would appear every time the user logs on, and the user would be required to</w:t>
      </w:r>
      <w:r>
        <w:rPr>
          <w:rFonts w:cs="Segoe UI"/>
          <w:b/>
          <w:bCs/>
          <w:szCs w:val="14"/>
        </w:rPr>
        <w:t xml:space="preserve"> </w:t>
      </w:r>
      <w:r w:rsidR="00064297" w:rsidRPr="00557757">
        <w:rPr>
          <w:rFonts w:cs="Segoe UI"/>
          <w:b/>
          <w:bCs/>
          <w:szCs w:val="14"/>
        </w:rPr>
        <w:t>read and agree to the same before using the resources. Also, as the message is conveyed in</w:t>
      </w:r>
      <w:r>
        <w:rPr>
          <w:rFonts w:cs="Segoe UI"/>
          <w:b/>
          <w:bCs/>
          <w:szCs w:val="14"/>
        </w:rPr>
        <w:t xml:space="preserve"> </w:t>
      </w:r>
      <w:r w:rsidR="00064297" w:rsidRPr="00557757">
        <w:rPr>
          <w:rFonts w:cs="Segoe UI"/>
          <w:b/>
          <w:bCs/>
          <w:szCs w:val="14"/>
        </w:rPr>
        <w:t xml:space="preserve">writing and appears consistently, it can be easily enforceable in any </w:t>
      </w:r>
      <w:r w:rsidR="00F32A3E" w:rsidRPr="00557757">
        <w:rPr>
          <w:rFonts w:cs="Segoe UI"/>
          <w:b/>
          <w:bCs/>
          <w:szCs w:val="14"/>
        </w:rPr>
        <w:t>organization.</w:t>
      </w:r>
    </w:p>
    <w:p w14:paraId="67C0FE97" w14:textId="021A0AC5" w:rsidR="00064297" w:rsidRPr="00557757" w:rsidRDefault="00E07928" w:rsidP="00064297">
      <w:pPr>
        <w:autoSpaceDE w:val="0"/>
        <w:autoSpaceDN w:val="0"/>
        <w:adjustRightInd w:val="0"/>
        <w:rPr>
          <w:rFonts w:cs="Segoe UI"/>
          <w:szCs w:val="14"/>
        </w:rPr>
      </w:pPr>
      <w:r>
        <w:rPr>
          <w:rFonts w:cs="Segoe UI"/>
          <w:szCs w:val="14"/>
        </w:rPr>
        <w:t xml:space="preserve">B. </w:t>
      </w:r>
      <w:r w:rsidR="00064297" w:rsidRPr="00557757">
        <w:rPr>
          <w:rFonts w:cs="Segoe UI"/>
          <w:szCs w:val="14"/>
        </w:rPr>
        <w:t>Security-related email messages are frequently considered as spam by network users and do not, by</w:t>
      </w:r>
      <w:r>
        <w:rPr>
          <w:rFonts w:cs="Segoe UI"/>
          <w:szCs w:val="14"/>
        </w:rPr>
        <w:t xml:space="preserve"> </w:t>
      </w:r>
      <w:r w:rsidR="00064297" w:rsidRPr="00557757">
        <w:rPr>
          <w:rFonts w:cs="Segoe UI"/>
          <w:szCs w:val="14"/>
        </w:rPr>
        <w:t>themselves, ensure that the user agrees to comply with security requirements.</w:t>
      </w:r>
    </w:p>
    <w:p w14:paraId="71F3CF14" w14:textId="20B969C7" w:rsidR="00064297" w:rsidRPr="00557757" w:rsidRDefault="00E07928" w:rsidP="00064297">
      <w:pPr>
        <w:autoSpaceDE w:val="0"/>
        <w:autoSpaceDN w:val="0"/>
        <w:adjustRightInd w:val="0"/>
        <w:rPr>
          <w:rFonts w:cs="Segoe UI"/>
          <w:szCs w:val="14"/>
        </w:rPr>
      </w:pPr>
      <w:r>
        <w:rPr>
          <w:rFonts w:cs="Segoe UI"/>
          <w:szCs w:val="14"/>
        </w:rPr>
        <w:t xml:space="preserve">C. </w:t>
      </w:r>
      <w:r w:rsidR="00064297" w:rsidRPr="00557757">
        <w:rPr>
          <w:rFonts w:cs="Segoe UI"/>
          <w:szCs w:val="14"/>
        </w:rPr>
        <w:t>The existence of an Intranet web site does not force users to access it and read the information.</w:t>
      </w:r>
    </w:p>
    <w:p w14:paraId="2272F5C0" w14:textId="40BE908A" w:rsidR="00064297" w:rsidRPr="00557757" w:rsidRDefault="00E07928" w:rsidP="00E07928">
      <w:pPr>
        <w:autoSpaceDE w:val="0"/>
        <w:autoSpaceDN w:val="0"/>
        <w:adjustRightInd w:val="0"/>
        <w:spacing w:after="60"/>
        <w:rPr>
          <w:rFonts w:cs="Segoe UI"/>
          <w:szCs w:val="14"/>
        </w:rPr>
      </w:pPr>
      <w:r>
        <w:rPr>
          <w:rFonts w:cs="Segoe UI"/>
          <w:szCs w:val="14"/>
        </w:rPr>
        <w:t xml:space="preserve">D. </w:t>
      </w:r>
      <w:r w:rsidR="00064297" w:rsidRPr="00557757">
        <w:rPr>
          <w:rFonts w:cs="Segoe UI"/>
          <w:szCs w:val="14"/>
        </w:rPr>
        <w:t xml:space="preserve">Circulating the </w:t>
      </w:r>
      <w:r w:rsidR="00810BD3">
        <w:rPr>
          <w:rFonts w:cs="Segoe UI"/>
          <w:szCs w:val="14"/>
        </w:rPr>
        <w:t>InfoSec</w:t>
      </w:r>
      <w:r w:rsidR="00064297" w:rsidRPr="00557757">
        <w:rPr>
          <w:rFonts w:cs="Segoe UI"/>
          <w:szCs w:val="14"/>
        </w:rPr>
        <w:t xml:space="preserve"> policy alone does not confirm that an individual user has</w:t>
      </w:r>
      <w:r>
        <w:rPr>
          <w:rFonts w:cs="Segoe UI"/>
          <w:szCs w:val="14"/>
        </w:rPr>
        <w:t xml:space="preserve"> </w:t>
      </w:r>
      <w:r w:rsidR="00064297" w:rsidRPr="00557757">
        <w:rPr>
          <w:rFonts w:cs="Segoe UI"/>
          <w:szCs w:val="14"/>
        </w:rPr>
        <w:t>read, understood and agreed to comply with its requirements unless it is associated with formal</w:t>
      </w:r>
      <w:r>
        <w:rPr>
          <w:rFonts w:cs="Segoe UI"/>
          <w:szCs w:val="14"/>
        </w:rPr>
        <w:t xml:space="preserve"> </w:t>
      </w:r>
      <w:r w:rsidR="00064297" w:rsidRPr="00557757">
        <w:rPr>
          <w:rFonts w:cs="Segoe UI"/>
          <w:szCs w:val="14"/>
        </w:rPr>
        <w:t>acknowledgment, such as a user’s signature of acceptance.</w:t>
      </w:r>
    </w:p>
    <w:p w14:paraId="76ABD0B6" w14:textId="11CA7325" w:rsidR="00064297" w:rsidRPr="00557757" w:rsidRDefault="00064297" w:rsidP="00064297">
      <w:pPr>
        <w:autoSpaceDE w:val="0"/>
        <w:autoSpaceDN w:val="0"/>
        <w:adjustRightInd w:val="0"/>
        <w:rPr>
          <w:rFonts w:cs="Segoe UI"/>
          <w:szCs w:val="14"/>
        </w:rPr>
      </w:pPr>
      <w:r w:rsidRPr="00557757">
        <w:rPr>
          <w:rFonts w:cs="Segoe UI"/>
          <w:b/>
          <w:bCs/>
          <w:szCs w:val="14"/>
        </w:rPr>
        <w:t xml:space="preserve">S3-70 </w:t>
      </w:r>
      <w:r w:rsidRPr="00557757">
        <w:rPr>
          <w:rFonts w:cs="Segoe UI"/>
          <w:szCs w:val="14"/>
        </w:rPr>
        <w:t>What is a desirable sensitivity setting for a biometric access control system that protects a high-security data</w:t>
      </w:r>
      <w:r w:rsidR="00E07928">
        <w:rPr>
          <w:rFonts w:cs="Segoe UI"/>
          <w:szCs w:val="14"/>
        </w:rPr>
        <w:t xml:space="preserve"> </w:t>
      </w:r>
      <w:r w:rsidRPr="00557757">
        <w:rPr>
          <w:rFonts w:cs="Segoe UI"/>
          <w:szCs w:val="14"/>
        </w:rPr>
        <w:t>center?</w:t>
      </w:r>
    </w:p>
    <w:p w14:paraId="3872D69F" w14:textId="77777777" w:rsidR="00064297" w:rsidRPr="00557757" w:rsidRDefault="00064297" w:rsidP="00064297">
      <w:pPr>
        <w:autoSpaceDE w:val="0"/>
        <w:autoSpaceDN w:val="0"/>
        <w:adjustRightInd w:val="0"/>
        <w:rPr>
          <w:rFonts w:cs="Segoe UI"/>
          <w:szCs w:val="14"/>
        </w:rPr>
      </w:pPr>
      <w:r w:rsidRPr="00557757">
        <w:rPr>
          <w:rFonts w:cs="Segoe UI"/>
          <w:szCs w:val="14"/>
        </w:rPr>
        <w:t>A. A high false reject rate</w:t>
      </w:r>
    </w:p>
    <w:p w14:paraId="28A05905" w14:textId="77777777" w:rsidR="00064297" w:rsidRPr="00557757" w:rsidRDefault="00064297" w:rsidP="00064297">
      <w:pPr>
        <w:autoSpaceDE w:val="0"/>
        <w:autoSpaceDN w:val="0"/>
        <w:adjustRightInd w:val="0"/>
        <w:rPr>
          <w:rFonts w:cs="Segoe UI"/>
          <w:szCs w:val="14"/>
        </w:rPr>
      </w:pPr>
      <w:r w:rsidRPr="00557757">
        <w:rPr>
          <w:rFonts w:cs="Segoe UI"/>
          <w:szCs w:val="14"/>
        </w:rPr>
        <w:t>B. A high false acceptance rate</w:t>
      </w:r>
    </w:p>
    <w:p w14:paraId="2A83E4B1" w14:textId="77777777" w:rsidR="00064297" w:rsidRPr="00557757" w:rsidRDefault="00064297" w:rsidP="00064297">
      <w:pPr>
        <w:autoSpaceDE w:val="0"/>
        <w:autoSpaceDN w:val="0"/>
        <w:adjustRightInd w:val="0"/>
        <w:rPr>
          <w:rFonts w:cs="Segoe UI"/>
          <w:szCs w:val="14"/>
        </w:rPr>
      </w:pPr>
      <w:r w:rsidRPr="00557757">
        <w:rPr>
          <w:rFonts w:cs="Segoe UI"/>
          <w:szCs w:val="14"/>
        </w:rPr>
        <w:t>C. Lower than the crossover error rate</w:t>
      </w:r>
    </w:p>
    <w:p w14:paraId="20E925E8" w14:textId="77777777" w:rsidR="00064297" w:rsidRPr="00557757" w:rsidRDefault="00064297" w:rsidP="00064297">
      <w:pPr>
        <w:autoSpaceDE w:val="0"/>
        <w:autoSpaceDN w:val="0"/>
        <w:adjustRightInd w:val="0"/>
        <w:rPr>
          <w:rFonts w:cs="Segoe UI"/>
          <w:szCs w:val="14"/>
        </w:rPr>
      </w:pPr>
      <w:r w:rsidRPr="00557757">
        <w:rPr>
          <w:rFonts w:cs="Segoe UI"/>
          <w:szCs w:val="14"/>
        </w:rPr>
        <w:t>D. Exactly to the crossover error rate</w:t>
      </w:r>
    </w:p>
    <w:p w14:paraId="2B5FF353"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A is the correct answer.</w:t>
      </w:r>
    </w:p>
    <w:p w14:paraId="1B0679EB"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4A43C26A" w14:textId="0A2A07AE" w:rsidR="00064297" w:rsidRPr="00557757" w:rsidRDefault="00E07928" w:rsidP="00064297">
      <w:pPr>
        <w:autoSpaceDE w:val="0"/>
        <w:autoSpaceDN w:val="0"/>
        <w:adjustRightInd w:val="0"/>
        <w:rPr>
          <w:rFonts w:cs="Segoe UI"/>
          <w:b/>
          <w:bCs/>
          <w:szCs w:val="14"/>
        </w:rPr>
      </w:pPr>
      <w:r>
        <w:rPr>
          <w:rFonts w:cs="Segoe UI"/>
          <w:b/>
          <w:bCs/>
          <w:szCs w:val="14"/>
        </w:rPr>
        <w:t xml:space="preserve">A. </w:t>
      </w:r>
      <w:r w:rsidR="00064297" w:rsidRPr="00557757">
        <w:rPr>
          <w:rFonts w:cs="Segoe UI"/>
          <w:b/>
          <w:bCs/>
          <w:szCs w:val="14"/>
        </w:rPr>
        <w:t>Biometric access control systems are not infallible. When tuning the solution , one has to adjust</w:t>
      </w:r>
      <w:r>
        <w:rPr>
          <w:rFonts w:cs="Segoe UI"/>
          <w:b/>
          <w:bCs/>
          <w:szCs w:val="14"/>
        </w:rPr>
        <w:t xml:space="preserve"> </w:t>
      </w:r>
      <w:r w:rsidR="00064297" w:rsidRPr="00557757">
        <w:rPr>
          <w:rFonts w:cs="Segoe UI"/>
          <w:b/>
          <w:bCs/>
          <w:szCs w:val="14"/>
        </w:rPr>
        <w:t>the sensitivity level to give preference either to false reject rate (FRR) (type I error rate) where</w:t>
      </w:r>
      <w:r>
        <w:rPr>
          <w:rFonts w:cs="Segoe UI"/>
          <w:b/>
          <w:bCs/>
          <w:szCs w:val="14"/>
        </w:rPr>
        <w:t xml:space="preserve"> </w:t>
      </w:r>
      <w:r w:rsidR="00064297" w:rsidRPr="00557757">
        <w:rPr>
          <w:rFonts w:cs="Segoe UI"/>
          <w:b/>
          <w:bCs/>
          <w:szCs w:val="14"/>
        </w:rPr>
        <w:t>the system will be more prone to err denying access to a valid user or erring and allowing access</w:t>
      </w:r>
      <w:r>
        <w:rPr>
          <w:rFonts w:cs="Segoe UI"/>
          <w:b/>
          <w:bCs/>
          <w:szCs w:val="14"/>
        </w:rPr>
        <w:t xml:space="preserve"> </w:t>
      </w:r>
      <w:r w:rsidR="00064297" w:rsidRPr="00557757">
        <w:rPr>
          <w:rFonts w:cs="Segoe UI"/>
          <w:b/>
          <w:bCs/>
          <w:szCs w:val="14"/>
        </w:rPr>
        <w:t>to an invalid user. The preferable setting will be in the FRR region of sensitivity.</w:t>
      </w:r>
    </w:p>
    <w:p w14:paraId="64A2D1D1" w14:textId="5B6D6E94" w:rsidR="00064297" w:rsidRPr="00557757" w:rsidRDefault="00404C47" w:rsidP="00064297">
      <w:pPr>
        <w:autoSpaceDE w:val="0"/>
        <w:autoSpaceDN w:val="0"/>
        <w:adjustRightInd w:val="0"/>
        <w:rPr>
          <w:rFonts w:cs="Segoe UI"/>
          <w:szCs w:val="14"/>
        </w:rPr>
      </w:pPr>
      <w:r>
        <w:rPr>
          <w:rFonts w:cs="Segoe UI"/>
          <w:szCs w:val="14"/>
        </w:rPr>
        <w:t xml:space="preserve">B. </w:t>
      </w:r>
      <w:r w:rsidR="00064297" w:rsidRPr="00557757">
        <w:rPr>
          <w:rFonts w:cs="Segoe UI"/>
          <w:szCs w:val="14"/>
        </w:rPr>
        <w:t xml:space="preserve">A high false acceptance rate </w:t>
      </w:r>
      <w:r w:rsidR="00F32A3E" w:rsidRPr="00557757">
        <w:rPr>
          <w:rFonts w:cs="Segoe UI"/>
          <w:szCs w:val="14"/>
        </w:rPr>
        <w:t>(FAR</w:t>
      </w:r>
      <w:r w:rsidR="00064297" w:rsidRPr="00557757">
        <w:rPr>
          <w:rFonts w:cs="Segoe UI"/>
          <w:szCs w:val="14"/>
        </w:rPr>
        <w:t>) will marginalize security by allowing too much unauthorized</w:t>
      </w:r>
      <w:r>
        <w:rPr>
          <w:rFonts w:cs="Segoe UI"/>
          <w:szCs w:val="14"/>
        </w:rPr>
        <w:t xml:space="preserve"> </w:t>
      </w:r>
      <w:r w:rsidR="00064297" w:rsidRPr="00557757">
        <w:rPr>
          <w:rFonts w:cs="Segoe UI"/>
          <w:szCs w:val="14"/>
        </w:rPr>
        <w:t>access. In systems where the possibility of false rejects is a problem, it may be necessary to reduce</w:t>
      </w:r>
      <w:r>
        <w:rPr>
          <w:rFonts w:cs="Segoe UI"/>
          <w:szCs w:val="14"/>
        </w:rPr>
        <w:t xml:space="preserve"> </w:t>
      </w:r>
      <w:r w:rsidR="00064297" w:rsidRPr="00557757">
        <w:rPr>
          <w:rFonts w:cs="Segoe UI"/>
          <w:szCs w:val="14"/>
        </w:rPr>
        <w:t>sensitivity and thereby increase the number of false accepts.</w:t>
      </w:r>
    </w:p>
    <w:p w14:paraId="403EAC7F" w14:textId="4A6FE70E" w:rsidR="00064297" w:rsidRPr="00557757" w:rsidRDefault="00404C47" w:rsidP="00064297">
      <w:pPr>
        <w:autoSpaceDE w:val="0"/>
        <w:autoSpaceDN w:val="0"/>
        <w:adjustRightInd w:val="0"/>
        <w:rPr>
          <w:rFonts w:cs="Segoe UI"/>
          <w:szCs w:val="14"/>
        </w:rPr>
      </w:pPr>
      <w:r>
        <w:rPr>
          <w:rFonts w:cs="Segoe UI"/>
          <w:szCs w:val="14"/>
        </w:rPr>
        <w:t xml:space="preserve">C. </w:t>
      </w:r>
      <w:r w:rsidR="00064297" w:rsidRPr="00557757">
        <w:rPr>
          <w:rFonts w:cs="Segoe UI"/>
          <w:szCs w:val="14"/>
        </w:rPr>
        <w:t>As the sensitivity of the biometric system is adjusted, the FRR and FAR change inversely. At one</w:t>
      </w:r>
      <w:r>
        <w:rPr>
          <w:rFonts w:cs="Segoe UI"/>
          <w:szCs w:val="14"/>
        </w:rPr>
        <w:t xml:space="preserve"> </w:t>
      </w:r>
      <w:r w:rsidR="00064297" w:rsidRPr="00557757">
        <w:rPr>
          <w:rFonts w:cs="Segoe UI"/>
          <w:szCs w:val="14"/>
        </w:rPr>
        <w:t>point, the two values intersect and are equal. This condition creates the crossover error rate, which is</w:t>
      </w:r>
      <w:r>
        <w:rPr>
          <w:rFonts w:cs="Segoe UI"/>
          <w:szCs w:val="14"/>
        </w:rPr>
        <w:t xml:space="preserve"> </w:t>
      </w:r>
      <w:r w:rsidR="00064297" w:rsidRPr="00557757">
        <w:rPr>
          <w:rFonts w:cs="Segoe UI"/>
          <w:szCs w:val="14"/>
        </w:rPr>
        <w:t>a measure of the system accuracy. Lower than the crossover error rate will create too high a FAR for a</w:t>
      </w:r>
      <w:r>
        <w:rPr>
          <w:rFonts w:cs="Segoe UI"/>
          <w:szCs w:val="14"/>
        </w:rPr>
        <w:t xml:space="preserve"> </w:t>
      </w:r>
      <w:r w:rsidR="00064297" w:rsidRPr="00557757">
        <w:rPr>
          <w:rFonts w:cs="Segoe UI"/>
          <w:szCs w:val="14"/>
        </w:rPr>
        <w:t>high-security data center.</w:t>
      </w:r>
    </w:p>
    <w:p w14:paraId="18348C52" w14:textId="36248DAB" w:rsidR="00064297" w:rsidRPr="00557757" w:rsidRDefault="00404C47" w:rsidP="00404C47">
      <w:pPr>
        <w:autoSpaceDE w:val="0"/>
        <w:autoSpaceDN w:val="0"/>
        <w:adjustRightInd w:val="0"/>
        <w:rPr>
          <w:rFonts w:cs="Segoe UI"/>
          <w:szCs w:val="14"/>
        </w:rPr>
      </w:pPr>
      <w:r>
        <w:rPr>
          <w:rFonts w:cs="Segoe UI"/>
          <w:szCs w:val="14"/>
        </w:rPr>
        <w:t xml:space="preserve">D. </w:t>
      </w:r>
      <w:r w:rsidR="00064297" w:rsidRPr="00557757">
        <w:rPr>
          <w:rFonts w:cs="Segoe UI"/>
          <w:szCs w:val="14"/>
        </w:rPr>
        <w:t>The crossover rate is sometimes referred to as equal error rate. In a very sensitive system, it may</w:t>
      </w:r>
      <w:r>
        <w:rPr>
          <w:rFonts w:cs="Segoe UI"/>
          <w:szCs w:val="14"/>
        </w:rPr>
        <w:t xml:space="preserve"> </w:t>
      </w:r>
      <w:r w:rsidR="00064297" w:rsidRPr="00557757">
        <w:rPr>
          <w:rFonts w:cs="Segoe UI"/>
          <w:szCs w:val="14"/>
        </w:rPr>
        <w:t>be desirable to minimize the number of false accepts—the number of unauthorized persons allowed</w:t>
      </w:r>
      <w:r>
        <w:rPr>
          <w:rFonts w:cs="Segoe UI"/>
          <w:szCs w:val="14"/>
        </w:rPr>
        <w:t xml:space="preserve"> </w:t>
      </w:r>
      <w:r w:rsidR="00064297" w:rsidRPr="00557757">
        <w:rPr>
          <w:rFonts w:cs="Segoe UI"/>
          <w:szCs w:val="14"/>
        </w:rPr>
        <w:t>access. To do this, the system is tuned to be more sensitive with a lower FAR, which causes the</w:t>
      </w:r>
      <w:r>
        <w:rPr>
          <w:rFonts w:cs="Segoe UI"/>
          <w:szCs w:val="14"/>
        </w:rPr>
        <w:t xml:space="preserve"> </w:t>
      </w:r>
      <w:r w:rsidR="00064297" w:rsidRPr="00557757">
        <w:rPr>
          <w:rFonts w:cs="Segoe UI"/>
          <w:szCs w:val="14"/>
        </w:rPr>
        <w:t>FRR</w:t>
      </w:r>
      <w:r>
        <w:rPr>
          <w:rFonts w:cs="Segoe UI"/>
          <w:szCs w:val="14"/>
        </w:rPr>
        <w:t xml:space="preserve"> - </w:t>
      </w:r>
      <w:r w:rsidR="00064297" w:rsidRPr="00557757">
        <w:rPr>
          <w:rFonts w:cs="Segoe UI"/>
          <w:szCs w:val="14"/>
        </w:rPr>
        <w:t>the number of authorized persons disallowed access</w:t>
      </w:r>
      <w:r>
        <w:rPr>
          <w:rFonts w:cs="Segoe UI"/>
          <w:szCs w:val="14"/>
        </w:rPr>
        <w:t xml:space="preserve"> - </w:t>
      </w:r>
      <w:r w:rsidR="00064297" w:rsidRPr="00557757">
        <w:rPr>
          <w:rFonts w:cs="Segoe UI"/>
          <w:szCs w:val="14"/>
        </w:rPr>
        <w:t>to increase.</w:t>
      </w:r>
    </w:p>
    <w:p w14:paraId="035BB605" w14:textId="695028AD" w:rsidR="00064297" w:rsidRPr="00557757" w:rsidRDefault="00404C47" w:rsidP="00064297">
      <w:pPr>
        <w:autoSpaceDE w:val="0"/>
        <w:autoSpaceDN w:val="0"/>
        <w:adjustRightInd w:val="0"/>
        <w:rPr>
          <w:rFonts w:cs="Segoe UI"/>
          <w:szCs w:val="14"/>
        </w:rPr>
      </w:pPr>
      <w:r w:rsidRPr="00557757">
        <w:rPr>
          <w:rFonts w:cs="Segoe UI"/>
          <w:b/>
          <w:bCs/>
          <w:szCs w:val="14"/>
        </w:rPr>
        <w:t>S3-71</w:t>
      </w:r>
      <w:r>
        <w:rPr>
          <w:rFonts w:cs="Segoe UI"/>
          <w:b/>
          <w:bCs/>
          <w:szCs w:val="14"/>
        </w:rPr>
        <w:t xml:space="preserve"> </w:t>
      </w:r>
      <w:r w:rsidR="00064297" w:rsidRPr="00557757">
        <w:rPr>
          <w:rFonts w:cs="Segoe UI"/>
          <w:szCs w:val="14"/>
        </w:rPr>
        <w:t>An organization has adopted a practice of regular staff rotation to minimize the risk of fraud and encourage</w:t>
      </w:r>
      <w:r>
        <w:rPr>
          <w:rFonts w:cs="Segoe UI"/>
          <w:szCs w:val="14"/>
        </w:rPr>
        <w:t xml:space="preserve"> </w:t>
      </w:r>
      <w:r w:rsidR="00064297" w:rsidRPr="00557757">
        <w:rPr>
          <w:rFonts w:cs="Segoe UI"/>
          <w:szCs w:val="14"/>
        </w:rPr>
        <w:t xml:space="preserve">cross-training. Which type of authorization policy would </w:t>
      </w:r>
      <w:r w:rsidR="00064297" w:rsidRPr="00557757">
        <w:rPr>
          <w:rFonts w:cs="Segoe UI"/>
          <w:b/>
          <w:bCs/>
          <w:szCs w:val="14"/>
        </w:rPr>
        <w:t xml:space="preserve">BEST </w:t>
      </w:r>
      <w:r w:rsidR="00064297" w:rsidRPr="00557757">
        <w:rPr>
          <w:rFonts w:cs="Segoe UI"/>
          <w:szCs w:val="14"/>
        </w:rPr>
        <w:t>address this practice?</w:t>
      </w:r>
    </w:p>
    <w:p w14:paraId="120AA94C" w14:textId="77777777" w:rsidR="00064297" w:rsidRPr="00557757" w:rsidRDefault="00064297" w:rsidP="00064297">
      <w:pPr>
        <w:autoSpaceDE w:val="0"/>
        <w:autoSpaceDN w:val="0"/>
        <w:adjustRightInd w:val="0"/>
        <w:rPr>
          <w:rFonts w:cs="Segoe UI"/>
          <w:szCs w:val="14"/>
        </w:rPr>
      </w:pPr>
      <w:r w:rsidRPr="00557757">
        <w:rPr>
          <w:rFonts w:cs="Segoe UI"/>
          <w:szCs w:val="14"/>
        </w:rPr>
        <w:t>A. Multilevel</w:t>
      </w:r>
    </w:p>
    <w:p w14:paraId="3E0D902B" w14:textId="77777777" w:rsidR="00064297" w:rsidRPr="00557757" w:rsidRDefault="00064297" w:rsidP="00064297">
      <w:pPr>
        <w:autoSpaceDE w:val="0"/>
        <w:autoSpaceDN w:val="0"/>
        <w:adjustRightInd w:val="0"/>
        <w:rPr>
          <w:rFonts w:cs="Segoe UI"/>
          <w:szCs w:val="14"/>
        </w:rPr>
      </w:pPr>
      <w:r w:rsidRPr="00557757">
        <w:rPr>
          <w:rFonts w:cs="Segoe UI"/>
          <w:szCs w:val="14"/>
        </w:rPr>
        <w:t>B. Role-based</w:t>
      </w:r>
    </w:p>
    <w:p w14:paraId="29608702" w14:textId="77777777" w:rsidR="00064297" w:rsidRPr="00557757" w:rsidRDefault="00064297" w:rsidP="00064297">
      <w:pPr>
        <w:autoSpaceDE w:val="0"/>
        <w:autoSpaceDN w:val="0"/>
        <w:adjustRightInd w:val="0"/>
        <w:rPr>
          <w:rFonts w:cs="Segoe UI"/>
          <w:szCs w:val="14"/>
        </w:rPr>
      </w:pPr>
      <w:r w:rsidRPr="00557757">
        <w:rPr>
          <w:rFonts w:cs="Segoe UI"/>
          <w:szCs w:val="14"/>
        </w:rPr>
        <w:t>C. Discretionary</w:t>
      </w:r>
    </w:p>
    <w:p w14:paraId="772812D8" w14:textId="77777777" w:rsidR="00064297" w:rsidRPr="00557757" w:rsidRDefault="00064297" w:rsidP="00064297">
      <w:pPr>
        <w:autoSpaceDE w:val="0"/>
        <w:autoSpaceDN w:val="0"/>
        <w:adjustRightInd w:val="0"/>
        <w:rPr>
          <w:rFonts w:cs="Segoe UI"/>
          <w:szCs w:val="14"/>
        </w:rPr>
      </w:pPr>
      <w:r w:rsidRPr="00557757">
        <w:rPr>
          <w:rFonts w:cs="Segoe UI"/>
          <w:szCs w:val="14"/>
        </w:rPr>
        <w:t>D. Mandatory</w:t>
      </w:r>
    </w:p>
    <w:p w14:paraId="5767CE5F"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4464ED8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6EFA084C" w14:textId="77777777" w:rsidR="00064297" w:rsidRPr="00557757" w:rsidRDefault="00064297" w:rsidP="00064297">
      <w:pPr>
        <w:autoSpaceDE w:val="0"/>
        <w:autoSpaceDN w:val="0"/>
        <w:adjustRightInd w:val="0"/>
        <w:rPr>
          <w:rFonts w:cs="Segoe UI"/>
          <w:szCs w:val="14"/>
        </w:rPr>
      </w:pPr>
      <w:r w:rsidRPr="00557757">
        <w:rPr>
          <w:rFonts w:cs="Segoe UI"/>
          <w:szCs w:val="14"/>
        </w:rPr>
        <w:t>A. Multilevel policies are based on classifications and clearances.</w:t>
      </w:r>
    </w:p>
    <w:p w14:paraId="3FBF2CAD" w14:textId="7065F89B" w:rsidR="00064297" w:rsidRPr="00557757" w:rsidRDefault="00064297" w:rsidP="00064297">
      <w:pPr>
        <w:autoSpaceDE w:val="0"/>
        <w:autoSpaceDN w:val="0"/>
        <w:adjustRightInd w:val="0"/>
        <w:rPr>
          <w:rFonts w:cs="Segoe UI"/>
          <w:b/>
          <w:bCs/>
          <w:szCs w:val="14"/>
        </w:rPr>
      </w:pPr>
      <w:r w:rsidRPr="00557757">
        <w:rPr>
          <w:rFonts w:cs="Segoe UI"/>
          <w:b/>
          <w:bCs/>
          <w:szCs w:val="14"/>
        </w:rPr>
        <w:t>B. A role-based policy will associate data access with the role performed by an individual, thus</w:t>
      </w:r>
      <w:r w:rsidR="00404C47">
        <w:rPr>
          <w:rFonts w:cs="Segoe UI"/>
          <w:b/>
          <w:bCs/>
          <w:szCs w:val="14"/>
        </w:rPr>
        <w:t xml:space="preserve"> </w:t>
      </w:r>
      <w:r w:rsidRPr="00557757">
        <w:rPr>
          <w:rFonts w:cs="Segoe UI"/>
          <w:b/>
          <w:bCs/>
          <w:szCs w:val="14"/>
        </w:rPr>
        <w:t>restricting access to data required to perform the individual’s tasks.</w:t>
      </w:r>
    </w:p>
    <w:p w14:paraId="2421CFF3" w14:textId="77777777" w:rsidR="00064297" w:rsidRPr="00557757" w:rsidRDefault="00064297" w:rsidP="00064297">
      <w:pPr>
        <w:autoSpaceDE w:val="0"/>
        <w:autoSpaceDN w:val="0"/>
        <w:adjustRightInd w:val="0"/>
        <w:rPr>
          <w:rFonts w:cs="Segoe UI"/>
          <w:szCs w:val="14"/>
        </w:rPr>
      </w:pPr>
      <w:r w:rsidRPr="00557757">
        <w:rPr>
          <w:rFonts w:cs="Segoe UI"/>
          <w:szCs w:val="14"/>
        </w:rPr>
        <w:t>C. Discretionary policies leave access decisions to be made by the information resource managers.</w:t>
      </w:r>
    </w:p>
    <w:p w14:paraId="11118FB6" w14:textId="65559CA2" w:rsidR="00064297" w:rsidRPr="00557757" w:rsidRDefault="00064297" w:rsidP="00404C47">
      <w:pPr>
        <w:autoSpaceDE w:val="0"/>
        <w:autoSpaceDN w:val="0"/>
        <w:adjustRightInd w:val="0"/>
        <w:spacing w:after="60"/>
        <w:rPr>
          <w:rFonts w:cs="Segoe UI"/>
          <w:szCs w:val="14"/>
        </w:rPr>
      </w:pPr>
      <w:r w:rsidRPr="00557757">
        <w:rPr>
          <w:rFonts w:cs="Segoe UI"/>
          <w:szCs w:val="14"/>
        </w:rPr>
        <w:t>D. Mandatory access control requires a clearance equal to or greater than the classification level of the</w:t>
      </w:r>
      <w:r w:rsidR="00404C47">
        <w:rPr>
          <w:rFonts w:cs="Segoe UI"/>
          <w:szCs w:val="14"/>
        </w:rPr>
        <w:t xml:space="preserve"> </w:t>
      </w:r>
      <w:r w:rsidRPr="00557757">
        <w:rPr>
          <w:rFonts w:cs="Segoe UI"/>
          <w:szCs w:val="14"/>
        </w:rPr>
        <w:t>asset. It generally also includes the need to know.</w:t>
      </w:r>
    </w:p>
    <w:p w14:paraId="69C2FCED" w14:textId="089853A6" w:rsidR="00064297" w:rsidRPr="00557757" w:rsidRDefault="00064297" w:rsidP="00064297">
      <w:pPr>
        <w:autoSpaceDE w:val="0"/>
        <w:autoSpaceDN w:val="0"/>
        <w:adjustRightInd w:val="0"/>
        <w:rPr>
          <w:rFonts w:cs="Segoe UI"/>
          <w:szCs w:val="14"/>
        </w:rPr>
      </w:pPr>
      <w:r w:rsidRPr="00557757">
        <w:rPr>
          <w:rFonts w:cs="Segoe UI"/>
          <w:b/>
          <w:bCs/>
          <w:szCs w:val="14"/>
        </w:rPr>
        <w:t xml:space="preserve">S3-72 </w:t>
      </w:r>
      <w:r w:rsidRPr="00557757">
        <w:rPr>
          <w:rFonts w:cs="Segoe UI"/>
          <w:szCs w:val="14"/>
        </w:rPr>
        <w:t xml:space="preserve">Which is the </w:t>
      </w:r>
      <w:r w:rsidRPr="00557757">
        <w:rPr>
          <w:rFonts w:cs="Segoe UI"/>
          <w:b/>
          <w:bCs/>
          <w:szCs w:val="14"/>
        </w:rPr>
        <w:t xml:space="preserve">MOST </w:t>
      </w:r>
      <w:r w:rsidRPr="00557757">
        <w:rPr>
          <w:rFonts w:cs="Segoe UI"/>
          <w:szCs w:val="14"/>
        </w:rPr>
        <w:t xml:space="preserve">important reason for an </w:t>
      </w:r>
      <w:r w:rsidR="00810BD3">
        <w:rPr>
          <w:rFonts w:cs="Segoe UI"/>
          <w:szCs w:val="14"/>
        </w:rPr>
        <w:t>InfoSec</w:t>
      </w:r>
      <w:r w:rsidRPr="00557757">
        <w:rPr>
          <w:rFonts w:cs="Segoe UI"/>
          <w:szCs w:val="14"/>
        </w:rPr>
        <w:t xml:space="preserve"> review of contracts?</w:t>
      </w:r>
    </w:p>
    <w:p w14:paraId="786DF8B2" w14:textId="77777777" w:rsidR="00064297" w:rsidRPr="00557757" w:rsidRDefault="00064297" w:rsidP="00064297">
      <w:pPr>
        <w:autoSpaceDE w:val="0"/>
        <w:autoSpaceDN w:val="0"/>
        <w:adjustRightInd w:val="0"/>
        <w:rPr>
          <w:rFonts w:cs="Segoe UI"/>
          <w:szCs w:val="14"/>
        </w:rPr>
      </w:pPr>
      <w:r w:rsidRPr="00557757">
        <w:rPr>
          <w:rFonts w:cs="Segoe UI"/>
          <w:szCs w:val="14"/>
        </w:rPr>
        <w:t>A. To help ensure the parties to the agreement can perform</w:t>
      </w:r>
    </w:p>
    <w:p w14:paraId="2DEAB462" w14:textId="77777777" w:rsidR="00064297" w:rsidRPr="00557757" w:rsidRDefault="00064297" w:rsidP="00064297">
      <w:pPr>
        <w:autoSpaceDE w:val="0"/>
        <w:autoSpaceDN w:val="0"/>
        <w:adjustRightInd w:val="0"/>
        <w:rPr>
          <w:rFonts w:cs="Segoe UI"/>
          <w:szCs w:val="14"/>
        </w:rPr>
      </w:pPr>
      <w:r w:rsidRPr="00557757">
        <w:rPr>
          <w:rFonts w:cs="Segoe UI"/>
          <w:szCs w:val="14"/>
        </w:rPr>
        <w:t>B. To help ensure confidential data are not included in the agreement</w:t>
      </w:r>
    </w:p>
    <w:p w14:paraId="2016E6D9" w14:textId="77777777" w:rsidR="00064297" w:rsidRPr="00557757" w:rsidRDefault="00064297" w:rsidP="00064297">
      <w:pPr>
        <w:autoSpaceDE w:val="0"/>
        <w:autoSpaceDN w:val="0"/>
        <w:adjustRightInd w:val="0"/>
        <w:rPr>
          <w:rFonts w:cs="Segoe UI"/>
          <w:szCs w:val="14"/>
        </w:rPr>
      </w:pPr>
      <w:r w:rsidRPr="00557757">
        <w:rPr>
          <w:rFonts w:cs="Segoe UI"/>
          <w:szCs w:val="14"/>
        </w:rPr>
        <w:t>C. To help ensure appropriate controls are included</w:t>
      </w:r>
    </w:p>
    <w:p w14:paraId="29A2E51B" w14:textId="77777777" w:rsidR="00064297" w:rsidRPr="00557757" w:rsidRDefault="00064297" w:rsidP="00064297">
      <w:pPr>
        <w:autoSpaceDE w:val="0"/>
        <w:autoSpaceDN w:val="0"/>
        <w:adjustRightInd w:val="0"/>
        <w:rPr>
          <w:rFonts w:cs="Segoe UI"/>
          <w:szCs w:val="14"/>
        </w:rPr>
      </w:pPr>
      <w:r w:rsidRPr="00557757">
        <w:rPr>
          <w:rFonts w:cs="Segoe UI"/>
          <w:szCs w:val="14"/>
        </w:rPr>
        <w:t>D. To help ensure the right to audit is a requirement</w:t>
      </w:r>
    </w:p>
    <w:p w14:paraId="693C0137"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3E0794F7"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199BC2DB" w14:textId="6253244A" w:rsidR="00064297" w:rsidRPr="00557757" w:rsidRDefault="00064297" w:rsidP="00064297">
      <w:pPr>
        <w:autoSpaceDE w:val="0"/>
        <w:autoSpaceDN w:val="0"/>
        <w:adjustRightInd w:val="0"/>
        <w:rPr>
          <w:rFonts w:cs="Segoe UI"/>
          <w:szCs w:val="14"/>
        </w:rPr>
      </w:pPr>
      <w:r w:rsidRPr="00557757">
        <w:rPr>
          <w:rFonts w:cs="Segoe UI"/>
          <w:szCs w:val="14"/>
        </w:rPr>
        <w:t>A. The ability of the parties to perform is normally the responsibility of legal and the business operation</w:t>
      </w:r>
      <w:r w:rsidR="00404C47">
        <w:rPr>
          <w:rFonts w:cs="Segoe UI"/>
          <w:szCs w:val="14"/>
        </w:rPr>
        <w:t xml:space="preserve"> </w:t>
      </w:r>
      <w:r w:rsidRPr="00557757">
        <w:rPr>
          <w:rFonts w:cs="Segoe UI"/>
          <w:szCs w:val="14"/>
        </w:rPr>
        <w:t>involved.</w:t>
      </w:r>
    </w:p>
    <w:p w14:paraId="50277248" w14:textId="30715215" w:rsidR="00064297" w:rsidRPr="00557757" w:rsidRDefault="00064297" w:rsidP="00064297">
      <w:pPr>
        <w:autoSpaceDE w:val="0"/>
        <w:autoSpaceDN w:val="0"/>
        <w:adjustRightInd w:val="0"/>
        <w:rPr>
          <w:rFonts w:cs="Segoe UI"/>
          <w:szCs w:val="14"/>
        </w:rPr>
      </w:pPr>
      <w:r w:rsidRPr="00557757">
        <w:rPr>
          <w:rFonts w:cs="Segoe UI"/>
          <w:szCs w:val="14"/>
        </w:rPr>
        <w:t xml:space="preserve">B. Confidential information may be in the agreement by necessity, and while the </w:t>
      </w:r>
      <w:r w:rsidR="00810BD3">
        <w:rPr>
          <w:rFonts w:cs="Segoe UI"/>
          <w:szCs w:val="14"/>
        </w:rPr>
        <w:t>InfoSec</w:t>
      </w:r>
      <w:r w:rsidR="00404C47">
        <w:rPr>
          <w:rFonts w:cs="Segoe UI"/>
          <w:szCs w:val="14"/>
        </w:rPr>
        <w:t xml:space="preserve"> </w:t>
      </w:r>
      <w:r w:rsidRPr="00557757">
        <w:rPr>
          <w:rFonts w:cs="Segoe UI"/>
          <w:szCs w:val="14"/>
        </w:rPr>
        <w:t>manager can advise and provide approaches to protect the information, the responsibility rests with</w:t>
      </w:r>
      <w:r w:rsidR="00404C47">
        <w:rPr>
          <w:rFonts w:cs="Segoe UI"/>
          <w:szCs w:val="14"/>
        </w:rPr>
        <w:t xml:space="preserve"> </w:t>
      </w:r>
      <w:r w:rsidRPr="00557757">
        <w:rPr>
          <w:rFonts w:cs="Segoe UI"/>
          <w:szCs w:val="14"/>
        </w:rPr>
        <w:t>the business and legal department.</w:t>
      </w:r>
    </w:p>
    <w:p w14:paraId="11DE58A6" w14:textId="2E0FCC01" w:rsidR="00064297" w:rsidRPr="00557757" w:rsidRDefault="00064297" w:rsidP="00064297">
      <w:pPr>
        <w:autoSpaceDE w:val="0"/>
        <w:autoSpaceDN w:val="0"/>
        <w:adjustRightInd w:val="0"/>
        <w:rPr>
          <w:rFonts w:cs="Segoe UI"/>
          <w:b/>
          <w:bCs/>
          <w:szCs w:val="14"/>
        </w:rPr>
      </w:pPr>
      <w:r w:rsidRPr="00557757">
        <w:rPr>
          <w:rFonts w:cs="Segoe UI"/>
          <w:b/>
          <w:bCs/>
          <w:szCs w:val="14"/>
        </w:rPr>
        <w:t xml:space="preserve">C. Agreements with external parties can expose an organization to </w:t>
      </w:r>
      <w:r w:rsidR="00810BD3">
        <w:rPr>
          <w:rFonts w:cs="Segoe UI"/>
          <w:b/>
          <w:bCs/>
          <w:szCs w:val="14"/>
        </w:rPr>
        <w:t>InfoSec</w:t>
      </w:r>
      <w:r w:rsidRPr="00557757">
        <w:rPr>
          <w:rFonts w:cs="Segoe UI"/>
          <w:b/>
          <w:bCs/>
          <w:szCs w:val="14"/>
        </w:rPr>
        <w:t xml:space="preserve"> risk that</w:t>
      </w:r>
      <w:r w:rsidR="00404C47">
        <w:rPr>
          <w:rFonts w:cs="Segoe UI"/>
          <w:b/>
          <w:bCs/>
          <w:szCs w:val="14"/>
        </w:rPr>
        <w:t xml:space="preserve"> </w:t>
      </w:r>
      <w:r w:rsidRPr="00557757">
        <w:rPr>
          <w:rFonts w:cs="Segoe UI"/>
          <w:b/>
          <w:bCs/>
          <w:szCs w:val="14"/>
        </w:rPr>
        <w:t>must be assessed and appropriately mitigated with appropriate controls.</w:t>
      </w:r>
    </w:p>
    <w:p w14:paraId="0A7B918A" w14:textId="63104031" w:rsidR="00064297" w:rsidRPr="00557757" w:rsidRDefault="00064297" w:rsidP="00404C47">
      <w:pPr>
        <w:autoSpaceDE w:val="0"/>
        <w:autoSpaceDN w:val="0"/>
        <w:adjustRightInd w:val="0"/>
        <w:spacing w:after="60"/>
        <w:rPr>
          <w:rFonts w:cs="Segoe UI"/>
          <w:szCs w:val="14"/>
        </w:rPr>
      </w:pPr>
      <w:r w:rsidRPr="00557757">
        <w:rPr>
          <w:rFonts w:cs="Segoe UI"/>
          <w:szCs w:val="14"/>
        </w:rPr>
        <w:t>D. Audit rights may be one of many possible controls to include in a third-party agreement but is not</w:t>
      </w:r>
      <w:r w:rsidR="00404C47">
        <w:rPr>
          <w:rFonts w:cs="Segoe UI"/>
          <w:szCs w:val="14"/>
        </w:rPr>
        <w:t xml:space="preserve"> </w:t>
      </w:r>
      <w:r w:rsidRPr="00557757">
        <w:rPr>
          <w:rFonts w:cs="Segoe UI"/>
          <w:szCs w:val="14"/>
        </w:rPr>
        <w:t>necessarily a contract requirement, depending on the nature of the agreement.</w:t>
      </w:r>
    </w:p>
    <w:p w14:paraId="0CCFC344" w14:textId="612A9297" w:rsidR="00064297" w:rsidRPr="00557757" w:rsidRDefault="00064297" w:rsidP="00064297">
      <w:pPr>
        <w:autoSpaceDE w:val="0"/>
        <w:autoSpaceDN w:val="0"/>
        <w:adjustRightInd w:val="0"/>
        <w:rPr>
          <w:rFonts w:cs="Segoe UI"/>
          <w:szCs w:val="14"/>
        </w:rPr>
      </w:pPr>
      <w:r w:rsidRPr="00404C47">
        <w:rPr>
          <w:rFonts w:cs="Segoe UI"/>
          <w:b/>
          <w:bCs/>
          <w:szCs w:val="14"/>
        </w:rPr>
        <w:t>S3-73</w:t>
      </w:r>
      <w:r w:rsidRPr="00557757">
        <w:rPr>
          <w:rFonts w:cs="Segoe UI"/>
          <w:szCs w:val="14"/>
        </w:rPr>
        <w:t xml:space="preserve"> For virtual private network access to the corporate network, the </w:t>
      </w:r>
      <w:r w:rsidR="00810BD3">
        <w:rPr>
          <w:rFonts w:cs="Segoe UI"/>
          <w:szCs w:val="14"/>
        </w:rPr>
        <w:t>InfoSec</w:t>
      </w:r>
      <w:r w:rsidRPr="00557757">
        <w:rPr>
          <w:rFonts w:cs="Segoe UI"/>
          <w:szCs w:val="14"/>
        </w:rPr>
        <w:t xml:space="preserve"> manager is requiring</w:t>
      </w:r>
      <w:r w:rsidR="00404C47">
        <w:rPr>
          <w:rFonts w:cs="Segoe UI"/>
          <w:szCs w:val="14"/>
        </w:rPr>
        <w:t xml:space="preserve"> </w:t>
      </w:r>
      <w:r w:rsidRPr="00557757">
        <w:rPr>
          <w:rFonts w:cs="Segoe UI"/>
          <w:szCs w:val="14"/>
        </w:rPr>
        <w:t>strong authentication. Which of the following is the strongest method to ensure that logging onto the</w:t>
      </w:r>
      <w:r w:rsidR="00404C47">
        <w:rPr>
          <w:rFonts w:cs="Segoe UI"/>
          <w:szCs w:val="14"/>
        </w:rPr>
        <w:t xml:space="preserve"> </w:t>
      </w:r>
      <w:r w:rsidRPr="00557757">
        <w:rPr>
          <w:rFonts w:cs="Segoe UI"/>
          <w:szCs w:val="14"/>
        </w:rPr>
        <w:t>network is secure?</w:t>
      </w:r>
    </w:p>
    <w:p w14:paraId="1982B8DC" w14:textId="77777777" w:rsidR="00064297" w:rsidRPr="00557757" w:rsidRDefault="00064297" w:rsidP="00064297">
      <w:pPr>
        <w:autoSpaceDE w:val="0"/>
        <w:autoSpaceDN w:val="0"/>
        <w:adjustRightInd w:val="0"/>
        <w:rPr>
          <w:rFonts w:cs="Segoe UI"/>
          <w:szCs w:val="14"/>
        </w:rPr>
      </w:pPr>
      <w:r w:rsidRPr="00557757">
        <w:rPr>
          <w:rFonts w:cs="Segoe UI"/>
          <w:szCs w:val="14"/>
        </w:rPr>
        <w:t>A. Biometrics</w:t>
      </w:r>
    </w:p>
    <w:p w14:paraId="46FA8964" w14:textId="77777777" w:rsidR="00064297" w:rsidRPr="00557757" w:rsidRDefault="00064297" w:rsidP="00064297">
      <w:pPr>
        <w:autoSpaceDE w:val="0"/>
        <w:autoSpaceDN w:val="0"/>
        <w:adjustRightInd w:val="0"/>
        <w:rPr>
          <w:rFonts w:cs="Segoe UI"/>
          <w:szCs w:val="14"/>
        </w:rPr>
      </w:pPr>
      <w:r w:rsidRPr="00557757">
        <w:rPr>
          <w:rFonts w:cs="Segoe UI"/>
          <w:szCs w:val="14"/>
        </w:rPr>
        <w:t>B. Symmetric encryption keys</w:t>
      </w:r>
    </w:p>
    <w:p w14:paraId="1475A762" w14:textId="77777777" w:rsidR="00064297" w:rsidRPr="00557757" w:rsidRDefault="00064297" w:rsidP="00064297">
      <w:pPr>
        <w:autoSpaceDE w:val="0"/>
        <w:autoSpaceDN w:val="0"/>
        <w:adjustRightInd w:val="0"/>
        <w:rPr>
          <w:rFonts w:cs="Segoe UI"/>
          <w:szCs w:val="14"/>
        </w:rPr>
      </w:pPr>
      <w:r w:rsidRPr="00557757">
        <w:rPr>
          <w:rFonts w:cs="Segoe UI"/>
          <w:szCs w:val="14"/>
        </w:rPr>
        <w:t>C. Secure Sockets Layer-based authentication</w:t>
      </w:r>
    </w:p>
    <w:p w14:paraId="00A31D38" w14:textId="77777777" w:rsidR="00064297" w:rsidRPr="00557757" w:rsidRDefault="00064297" w:rsidP="00064297">
      <w:pPr>
        <w:autoSpaceDE w:val="0"/>
        <w:autoSpaceDN w:val="0"/>
        <w:adjustRightInd w:val="0"/>
        <w:rPr>
          <w:rFonts w:cs="Segoe UI"/>
          <w:szCs w:val="14"/>
        </w:rPr>
      </w:pPr>
      <w:r w:rsidRPr="00557757">
        <w:rPr>
          <w:rFonts w:cs="Segoe UI"/>
          <w:szCs w:val="14"/>
        </w:rPr>
        <w:t>D. Two-factor authentication</w:t>
      </w:r>
    </w:p>
    <w:p w14:paraId="0CA48CD1"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1FBAEC7F"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1827F6E1" w14:textId="23E9C922" w:rsidR="00064297" w:rsidRPr="00557757" w:rsidRDefault="00064297" w:rsidP="00064297">
      <w:pPr>
        <w:autoSpaceDE w:val="0"/>
        <w:autoSpaceDN w:val="0"/>
        <w:adjustRightInd w:val="0"/>
        <w:rPr>
          <w:rFonts w:cs="Segoe UI"/>
          <w:szCs w:val="14"/>
        </w:rPr>
      </w:pPr>
      <w:r w:rsidRPr="00557757">
        <w:rPr>
          <w:rFonts w:cs="Segoe UI"/>
          <w:szCs w:val="14"/>
        </w:rPr>
        <w:t>A. While biometrics provides unique authentication, it is not strong by itself, unless a personal</w:t>
      </w:r>
      <w:r w:rsidR="00404C47">
        <w:rPr>
          <w:rFonts w:cs="Segoe UI"/>
          <w:szCs w:val="14"/>
        </w:rPr>
        <w:t xml:space="preserve"> </w:t>
      </w:r>
      <w:r w:rsidRPr="00557757">
        <w:rPr>
          <w:rFonts w:cs="Segoe UI"/>
          <w:szCs w:val="14"/>
        </w:rPr>
        <w:t>identification number (PIN) or some other authentication factor is used with it. Biometric</w:t>
      </w:r>
      <w:r w:rsidR="00404C47">
        <w:rPr>
          <w:rFonts w:cs="Segoe UI"/>
          <w:szCs w:val="14"/>
        </w:rPr>
        <w:t xml:space="preserve"> </w:t>
      </w:r>
      <w:r w:rsidRPr="00557757">
        <w:rPr>
          <w:rFonts w:cs="Segoe UI"/>
          <w:szCs w:val="14"/>
        </w:rPr>
        <w:t>authentication by itself is also subject to replay attacks.</w:t>
      </w:r>
    </w:p>
    <w:p w14:paraId="619B4B99" w14:textId="5A2EAA5D" w:rsidR="00064297" w:rsidRPr="00557757" w:rsidRDefault="00064297" w:rsidP="00064297">
      <w:pPr>
        <w:autoSpaceDE w:val="0"/>
        <w:autoSpaceDN w:val="0"/>
        <w:adjustRightInd w:val="0"/>
        <w:rPr>
          <w:rFonts w:cs="Segoe UI"/>
          <w:szCs w:val="14"/>
        </w:rPr>
      </w:pPr>
      <w:r w:rsidRPr="00557757">
        <w:rPr>
          <w:rFonts w:cs="Segoe UI"/>
          <w:szCs w:val="14"/>
        </w:rPr>
        <w:t>B. A symmetric encryption method that uses the same secret key to encrypt and decrypt data is not a</w:t>
      </w:r>
      <w:r w:rsidR="00404C47">
        <w:rPr>
          <w:rFonts w:cs="Segoe UI"/>
          <w:szCs w:val="14"/>
        </w:rPr>
        <w:t xml:space="preserve"> </w:t>
      </w:r>
      <w:r w:rsidRPr="00557757">
        <w:rPr>
          <w:rFonts w:cs="Segoe UI"/>
          <w:szCs w:val="14"/>
        </w:rPr>
        <w:t>typical authentication mechanism for end users. This private key could still be compromised.</w:t>
      </w:r>
    </w:p>
    <w:p w14:paraId="625E996E" w14:textId="2E3D35C8" w:rsidR="00064297" w:rsidRPr="00557757" w:rsidRDefault="00064297" w:rsidP="00064297">
      <w:pPr>
        <w:autoSpaceDE w:val="0"/>
        <w:autoSpaceDN w:val="0"/>
        <w:adjustRightInd w:val="0"/>
        <w:rPr>
          <w:rFonts w:cs="Segoe UI"/>
          <w:szCs w:val="14"/>
        </w:rPr>
      </w:pPr>
      <w:r w:rsidRPr="00557757">
        <w:rPr>
          <w:rFonts w:cs="Segoe UI"/>
          <w:szCs w:val="14"/>
        </w:rPr>
        <w:t>C. Secure Sockets Layer (SSL) is the standard security technology for establishing an encrypted link</w:t>
      </w:r>
      <w:r w:rsidR="00404C47">
        <w:rPr>
          <w:rFonts w:cs="Segoe UI"/>
          <w:szCs w:val="14"/>
        </w:rPr>
        <w:t xml:space="preserve"> </w:t>
      </w:r>
      <w:r w:rsidRPr="00557757">
        <w:rPr>
          <w:rFonts w:cs="Segoe UI"/>
          <w:szCs w:val="14"/>
        </w:rPr>
        <w:t>between a web server and a browser. If SSL is used with a client certificate and a password, it would</w:t>
      </w:r>
      <w:r w:rsidR="00404C47">
        <w:rPr>
          <w:rFonts w:cs="Segoe UI"/>
          <w:szCs w:val="14"/>
        </w:rPr>
        <w:t xml:space="preserve"> </w:t>
      </w:r>
      <w:r w:rsidRPr="00557757">
        <w:rPr>
          <w:rFonts w:cs="Segoe UI"/>
          <w:szCs w:val="14"/>
        </w:rPr>
        <w:t>be a two-factor authentication.</w:t>
      </w:r>
    </w:p>
    <w:p w14:paraId="09E8E96F" w14:textId="5D54A8F4" w:rsidR="00064297" w:rsidRPr="00557757" w:rsidRDefault="00064297" w:rsidP="00404C47">
      <w:pPr>
        <w:autoSpaceDE w:val="0"/>
        <w:autoSpaceDN w:val="0"/>
        <w:adjustRightInd w:val="0"/>
        <w:spacing w:after="60"/>
        <w:rPr>
          <w:rFonts w:cs="Segoe UI"/>
          <w:b/>
          <w:bCs/>
          <w:szCs w:val="14"/>
        </w:rPr>
      </w:pPr>
      <w:r w:rsidRPr="00557757">
        <w:rPr>
          <w:rFonts w:cs="Segoe UI"/>
          <w:b/>
          <w:bCs/>
          <w:szCs w:val="14"/>
        </w:rPr>
        <w:t>D. Two-factor authentication requires more than one type of user authentication, typically</w:t>
      </w:r>
      <w:r w:rsidR="00404C47">
        <w:rPr>
          <w:rFonts w:cs="Segoe UI"/>
          <w:b/>
          <w:bCs/>
          <w:szCs w:val="14"/>
        </w:rPr>
        <w:t xml:space="preserve"> </w:t>
      </w:r>
      <w:r w:rsidRPr="00557757">
        <w:rPr>
          <w:rFonts w:cs="Segoe UI"/>
          <w:b/>
          <w:bCs/>
          <w:szCs w:val="14"/>
        </w:rPr>
        <w:t>something you know and something you have, such as a PIN and smart card.</w:t>
      </w:r>
    </w:p>
    <w:p w14:paraId="60CB8DDC" w14:textId="335B508E" w:rsidR="00064297" w:rsidRPr="00557757" w:rsidRDefault="00064297" w:rsidP="00064297">
      <w:pPr>
        <w:autoSpaceDE w:val="0"/>
        <w:autoSpaceDN w:val="0"/>
        <w:adjustRightInd w:val="0"/>
        <w:rPr>
          <w:rFonts w:cs="Segoe UI"/>
          <w:szCs w:val="14"/>
        </w:rPr>
      </w:pPr>
      <w:r w:rsidRPr="00404C47">
        <w:rPr>
          <w:rFonts w:cs="Segoe UI"/>
          <w:b/>
          <w:bCs/>
          <w:szCs w:val="14"/>
        </w:rPr>
        <w:t>S3-74</w:t>
      </w:r>
      <w:r w:rsidRPr="00557757">
        <w:rPr>
          <w:rFonts w:cs="Segoe UI"/>
          <w:szCs w:val="14"/>
        </w:rPr>
        <w:t xml:space="preserve"> An organization’s </w:t>
      </w:r>
      <w:r w:rsidR="00810BD3">
        <w:rPr>
          <w:rFonts w:cs="Segoe UI"/>
          <w:szCs w:val="14"/>
        </w:rPr>
        <w:t>InfoSec</w:t>
      </w:r>
      <w:r w:rsidRPr="00557757">
        <w:rPr>
          <w:rFonts w:cs="Segoe UI"/>
          <w:szCs w:val="14"/>
        </w:rPr>
        <w:t xml:space="preserve"> manager is planning the structure of the </w:t>
      </w:r>
      <w:r w:rsidR="00810BD3">
        <w:rPr>
          <w:rFonts w:cs="Segoe UI"/>
          <w:szCs w:val="14"/>
        </w:rPr>
        <w:t>InfoSec</w:t>
      </w:r>
      <w:r w:rsidR="00404C47">
        <w:rPr>
          <w:rFonts w:cs="Segoe UI"/>
          <w:szCs w:val="14"/>
        </w:rPr>
        <w:t xml:space="preserve"> </w:t>
      </w:r>
      <w:r w:rsidRPr="00557757">
        <w:rPr>
          <w:rFonts w:cs="Segoe UI"/>
          <w:szCs w:val="14"/>
        </w:rPr>
        <w:t>steering committee. Which of the following groups should the manager invite?</w:t>
      </w:r>
    </w:p>
    <w:p w14:paraId="7C0E25CF" w14:textId="77777777" w:rsidR="00064297" w:rsidRPr="00557757" w:rsidRDefault="00064297" w:rsidP="00064297">
      <w:pPr>
        <w:autoSpaceDE w:val="0"/>
        <w:autoSpaceDN w:val="0"/>
        <w:adjustRightInd w:val="0"/>
        <w:rPr>
          <w:rFonts w:cs="Segoe UI"/>
          <w:szCs w:val="14"/>
        </w:rPr>
      </w:pPr>
      <w:r w:rsidRPr="00557757">
        <w:rPr>
          <w:rFonts w:cs="Segoe UI"/>
          <w:szCs w:val="14"/>
        </w:rPr>
        <w:t>A. External audit and network penetration testers</w:t>
      </w:r>
    </w:p>
    <w:p w14:paraId="45CD5DD3" w14:textId="77777777" w:rsidR="00064297" w:rsidRPr="00557757" w:rsidRDefault="00064297" w:rsidP="00064297">
      <w:pPr>
        <w:autoSpaceDE w:val="0"/>
        <w:autoSpaceDN w:val="0"/>
        <w:adjustRightInd w:val="0"/>
        <w:rPr>
          <w:rFonts w:cs="Segoe UI"/>
          <w:szCs w:val="14"/>
        </w:rPr>
      </w:pPr>
      <w:r w:rsidRPr="00557757">
        <w:rPr>
          <w:rFonts w:cs="Segoe UI"/>
          <w:szCs w:val="14"/>
        </w:rPr>
        <w:t>B. Board of directors and the organization’s regulators</w:t>
      </w:r>
    </w:p>
    <w:p w14:paraId="72954995" w14:textId="77777777" w:rsidR="00064297" w:rsidRPr="00557757" w:rsidRDefault="00064297" w:rsidP="00064297">
      <w:pPr>
        <w:autoSpaceDE w:val="0"/>
        <w:autoSpaceDN w:val="0"/>
        <w:adjustRightInd w:val="0"/>
        <w:rPr>
          <w:rFonts w:cs="Segoe UI"/>
          <w:szCs w:val="14"/>
        </w:rPr>
      </w:pPr>
      <w:r w:rsidRPr="00557757">
        <w:rPr>
          <w:rFonts w:cs="Segoe UI"/>
          <w:szCs w:val="14"/>
        </w:rPr>
        <w:t>C. External trade union representatives and key security vendors</w:t>
      </w:r>
    </w:p>
    <w:p w14:paraId="6434C27A" w14:textId="77777777" w:rsidR="00064297" w:rsidRPr="00557757" w:rsidRDefault="00064297" w:rsidP="00064297">
      <w:pPr>
        <w:autoSpaceDE w:val="0"/>
        <w:autoSpaceDN w:val="0"/>
        <w:adjustRightInd w:val="0"/>
        <w:rPr>
          <w:rFonts w:cs="Segoe UI"/>
          <w:szCs w:val="14"/>
        </w:rPr>
      </w:pPr>
      <w:r w:rsidRPr="00557757">
        <w:rPr>
          <w:rFonts w:cs="Segoe UI"/>
          <w:szCs w:val="14"/>
        </w:rPr>
        <w:t>D. Leadership from IT, human resources and the sales department</w:t>
      </w:r>
    </w:p>
    <w:p w14:paraId="5715AB25"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D is the correct answer.</w:t>
      </w:r>
    </w:p>
    <w:p w14:paraId="755388B3"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2102F908" w14:textId="45F01677" w:rsidR="00064297" w:rsidRPr="00557757" w:rsidRDefault="00064297" w:rsidP="00064297">
      <w:pPr>
        <w:autoSpaceDE w:val="0"/>
        <w:autoSpaceDN w:val="0"/>
        <w:adjustRightInd w:val="0"/>
        <w:rPr>
          <w:rFonts w:cs="Segoe UI"/>
          <w:szCs w:val="14"/>
        </w:rPr>
      </w:pPr>
      <w:r w:rsidRPr="00557757">
        <w:rPr>
          <w:rFonts w:cs="Segoe UI"/>
          <w:szCs w:val="14"/>
        </w:rPr>
        <w:t>A. External audit may assess and advise on the program, and testers may be used by the program;</w:t>
      </w:r>
      <w:r w:rsidR="00404C47">
        <w:rPr>
          <w:rFonts w:cs="Segoe UI"/>
          <w:szCs w:val="14"/>
        </w:rPr>
        <w:t xml:space="preserve"> </w:t>
      </w:r>
      <w:r w:rsidRPr="00557757">
        <w:rPr>
          <w:rFonts w:cs="Segoe UI"/>
          <w:szCs w:val="14"/>
        </w:rPr>
        <w:t>however, they are not appropriate steering committee members.</w:t>
      </w:r>
    </w:p>
    <w:p w14:paraId="34A00758" w14:textId="5668EB59" w:rsidR="00064297" w:rsidRPr="00557757" w:rsidRDefault="00064297" w:rsidP="00064297">
      <w:pPr>
        <w:autoSpaceDE w:val="0"/>
        <w:autoSpaceDN w:val="0"/>
        <w:adjustRightInd w:val="0"/>
        <w:rPr>
          <w:rFonts w:cs="Segoe UI"/>
          <w:szCs w:val="14"/>
        </w:rPr>
      </w:pPr>
      <w:r w:rsidRPr="00557757">
        <w:rPr>
          <w:rFonts w:cs="Segoe UI"/>
          <w:szCs w:val="14"/>
        </w:rPr>
        <w:t>B. The steering committee needs to have practitioner-level executive representation. It may report to</w:t>
      </w:r>
      <w:r w:rsidR="00404C47">
        <w:rPr>
          <w:rFonts w:cs="Segoe UI"/>
          <w:szCs w:val="14"/>
        </w:rPr>
        <w:t xml:space="preserve"> </w:t>
      </w:r>
      <w:r w:rsidRPr="00557757">
        <w:rPr>
          <w:rFonts w:cs="Segoe UI"/>
          <w:szCs w:val="14"/>
        </w:rPr>
        <w:t>the board, but board members would not generally be part of the steering committee, except for its</w:t>
      </w:r>
      <w:r w:rsidR="00404C47">
        <w:rPr>
          <w:rFonts w:cs="Segoe UI"/>
          <w:szCs w:val="14"/>
        </w:rPr>
        <w:t xml:space="preserve"> </w:t>
      </w:r>
      <w:r w:rsidRPr="00557757">
        <w:rPr>
          <w:rFonts w:cs="Segoe UI"/>
          <w:szCs w:val="14"/>
        </w:rPr>
        <w:t>executive sponsor. Regulators would not participate in this committee.</w:t>
      </w:r>
    </w:p>
    <w:p w14:paraId="009F5CB0" w14:textId="7A3FF506" w:rsidR="00064297" w:rsidRPr="00557757" w:rsidRDefault="00064297" w:rsidP="00064297">
      <w:pPr>
        <w:autoSpaceDE w:val="0"/>
        <w:autoSpaceDN w:val="0"/>
        <w:adjustRightInd w:val="0"/>
        <w:rPr>
          <w:rFonts w:cs="Segoe UI"/>
          <w:szCs w:val="14"/>
        </w:rPr>
      </w:pPr>
      <w:r w:rsidRPr="00557757">
        <w:rPr>
          <w:rFonts w:cs="Segoe UI"/>
          <w:szCs w:val="14"/>
        </w:rPr>
        <w:t>C. External trade union representatives and key security vendors are entities that may need to be</w:t>
      </w:r>
      <w:r w:rsidR="00404C47">
        <w:rPr>
          <w:rFonts w:cs="Segoe UI"/>
          <w:szCs w:val="14"/>
        </w:rPr>
        <w:t xml:space="preserve"> </w:t>
      </w:r>
      <w:r w:rsidRPr="00557757">
        <w:rPr>
          <w:rFonts w:cs="Segoe UI"/>
          <w:szCs w:val="14"/>
        </w:rPr>
        <w:t>consulted as part of program activities, but they would not be members of the steering committee.</w:t>
      </w:r>
    </w:p>
    <w:p w14:paraId="7036A5CC" w14:textId="703CE188" w:rsidR="00064297" w:rsidRPr="00557757" w:rsidRDefault="00064297" w:rsidP="00404C47">
      <w:pPr>
        <w:autoSpaceDE w:val="0"/>
        <w:autoSpaceDN w:val="0"/>
        <w:adjustRightInd w:val="0"/>
        <w:spacing w:after="60"/>
        <w:rPr>
          <w:rFonts w:cs="Segoe UI"/>
          <w:b/>
          <w:bCs/>
          <w:szCs w:val="14"/>
        </w:rPr>
      </w:pPr>
      <w:r w:rsidRPr="00557757">
        <w:rPr>
          <w:rFonts w:cs="Segoe UI"/>
          <w:b/>
          <w:bCs/>
          <w:szCs w:val="14"/>
        </w:rPr>
        <w:t>D. Leaders from IT, human resources and sales are some of the key individuals who must support</w:t>
      </w:r>
      <w:r w:rsidR="00404C47">
        <w:rPr>
          <w:rFonts w:cs="Segoe UI"/>
          <w:b/>
          <w:bCs/>
          <w:szCs w:val="14"/>
        </w:rPr>
        <w:t xml:space="preserve"> </w:t>
      </w:r>
      <w:r w:rsidRPr="00557757">
        <w:rPr>
          <w:rFonts w:cs="Segoe UI"/>
          <w:b/>
          <w:bCs/>
          <w:szCs w:val="14"/>
        </w:rPr>
        <w:t xml:space="preserve">an </w:t>
      </w:r>
      <w:r w:rsidR="00810BD3">
        <w:rPr>
          <w:rFonts w:cs="Segoe UI"/>
          <w:b/>
          <w:bCs/>
          <w:szCs w:val="14"/>
        </w:rPr>
        <w:t>InfoSec</w:t>
      </w:r>
      <w:r w:rsidRPr="00557757">
        <w:rPr>
          <w:rFonts w:cs="Segoe UI"/>
          <w:b/>
          <w:bCs/>
          <w:szCs w:val="14"/>
        </w:rPr>
        <w:t xml:space="preserve"> program.</w:t>
      </w:r>
    </w:p>
    <w:p w14:paraId="0D082074" w14:textId="2603CA6E" w:rsidR="00064297" w:rsidRPr="00557757" w:rsidRDefault="00404C47" w:rsidP="00064297">
      <w:pPr>
        <w:autoSpaceDE w:val="0"/>
        <w:autoSpaceDN w:val="0"/>
        <w:adjustRightInd w:val="0"/>
        <w:rPr>
          <w:rFonts w:cs="Segoe UI"/>
          <w:szCs w:val="14"/>
        </w:rPr>
      </w:pPr>
      <w:r w:rsidRPr="00404C47">
        <w:rPr>
          <w:rFonts w:cs="Segoe UI"/>
          <w:b/>
          <w:bCs/>
          <w:szCs w:val="14"/>
        </w:rPr>
        <w:t>S3-75</w:t>
      </w:r>
      <w:r>
        <w:rPr>
          <w:rFonts w:cs="Segoe UI"/>
          <w:szCs w:val="14"/>
        </w:rPr>
        <w:t xml:space="preserve"> </w:t>
      </w:r>
      <w:r w:rsidR="00064297" w:rsidRPr="00557757">
        <w:rPr>
          <w:rFonts w:cs="Segoe UI"/>
          <w:szCs w:val="14"/>
        </w:rPr>
        <w:t xml:space="preserve">Which of the following is the </w:t>
      </w:r>
      <w:r w:rsidR="00064297" w:rsidRPr="00075CED">
        <w:rPr>
          <w:rFonts w:cs="Segoe UI"/>
          <w:b/>
          <w:bCs/>
          <w:szCs w:val="14"/>
        </w:rPr>
        <w:t>MOST</w:t>
      </w:r>
      <w:r w:rsidR="00064297" w:rsidRPr="00557757">
        <w:rPr>
          <w:rFonts w:cs="Segoe UI"/>
          <w:szCs w:val="14"/>
        </w:rPr>
        <w:t xml:space="preserve"> effective security measure to protect data held on mobile</w:t>
      </w:r>
      <w:r>
        <w:rPr>
          <w:rFonts w:cs="Segoe UI"/>
          <w:szCs w:val="14"/>
        </w:rPr>
        <w:t xml:space="preserve"> </w:t>
      </w:r>
      <w:r w:rsidR="00064297" w:rsidRPr="00557757">
        <w:rPr>
          <w:rFonts w:cs="Segoe UI"/>
          <w:szCs w:val="14"/>
        </w:rPr>
        <w:t>computing devices?</w:t>
      </w:r>
    </w:p>
    <w:p w14:paraId="07006246" w14:textId="77777777" w:rsidR="00064297" w:rsidRPr="00557757" w:rsidRDefault="00064297" w:rsidP="00064297">
      <w:pPr>
        <w:autoSpaceDE w:val="0"/>
        <w:autoSpaceDN w:val="0"/>
        <w:adjustRightInd w:val="0"/>
        <w:rPr>
          <w:rFonts w:cs="Segoe UI"/>
          <w:szCs w:val="14"/>
        </w:rPr>
      </w:pPr>
      <w:r w:rsidRPr="00557757">
        <w:rPr>
          <w:rFonts w:cs="Segoe UI"/>
          <w:szCs w:val="14"/>
        </w:rPr>
        <w:t>A. Biometric access control</w:t>
      </w:r>
    </w:p>
    <w:p w14:paraId="34C6C3CA" w14:textId="77777777" w:rsidR="00064297" w:rsidRPr="00557757" w:rsidRDefault="00064297" w:rsidP="00064297">
      <w:pPr>
        <w:autoSpaceDE w:val="0"/>
        <w:autoSpaceDN w:val="0"/>
        <w:adjustRightInd w:val="0"/>
        <w:rPr>
          <w:rFonts w:cs="Segoe UI"/>
          <w:szCs w:val="14"/>
        </w:rPr>
      </w:pPr>
      <w:r w:rsidRPr="00557757">
        <w:rPr>
          <w:rFonts w:cs="Segoe UI"/>
          <w:szCs w:val="14"/>
        </w:rPr>
        <w:t>B. Encryption of stored data</w:t>
      </w:r>
    </w:p>
    <w:p w14:paraId="4851E43D" w14:textId="77777777" w:rsidR="00064297" w:rsidRPr="00557757" w:rsidRDefault="00064297" w:rsidP="00064297">
      <w:pPr>
        <w:autoSpaceDE w:val="0"/>
        <w:autoSpaceDN w:val="0"/>
        <w:adjustRightInd w:val="0"/>
        <w:rPr>
          <w:rFonts w:cs="Segoe UI"/>
          <w:szCs w:val="14"/>
        </w:rPr>
      </w:pPr>
      <w:r w:rsidRPr="00557757">
        <w:rPr>
          <w:rFonts w:cs="Segoe UI"/>
          <w:szCs w:val="14"/>
        </w:rPr>
        <w:t>C. Power-on passwords</w:t>
      </w:r>
    </w:p>
    <w:p w14:paraId="08ADD96C" w14:textId="77777777" w:rsidR="00064297" w:rsidRPr="00557757" w:rsidRDefault="00064297" w:rsidP="00064297">
      <w:pPr>
        <w:autoSpaceDE w:val="0"/>
        <w:autoSpaceDN w:val="0"/>
        <w:adjustRightInd w:val="0"/>
        <w:rPr>
          <w:rFonts w:cs="Segoe UI"/>
          <w:szCs w:val="14"/>
        </w:rPr>
      </w:pPr>
      <w:r w:rsidRPr="00557757">
        <w:rPr>
          <w:rFonts w:cs="Segoe UI"/>
          <w:szCs w:val="14"/>
        </w:rPr>
        <w:t>D. Protection of data being transmitted</w:t>
      </w:r>
    </w:p>
    <w:p w14:paraId="107AAEDF"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4D93620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2A2559AD" w14:textId="77777777" w:rsidR="00064297" w:rsidRPr="00557757" w:rsidRDefault="00064297" w:rsidP="00064297">
      <w:pPr>
        <w:autoSpaceDE w:val="0"/>
        <w:autoSpaceDN w:val="0"/>
        <w:adjustRightInd w:val="0"/>
        <w:rPr>
          <w:rFonts w:cs="Segoe UI"/>
          <w:szCs w:val="14"/>
        </w:rPr>
      </w:pPr>
      <w:r w:rsidRPr="00557757">
        <w:rPr>
          <w:rFonts w:cs="Segoe UI"/>
          <w:szCs w:val="14"/>
        </w:rPr>
        <w:t>A. Biometric access control limits access but does not protect stored data once access has been breached.</w:t>
      </w:r>
    </w:p>
    <w:p w14:paraId="480B3EBE" w14:textId="1CFB357B" w:rsidR="00064297" w:rsidRPr="00557757" w:rsidRDefault="00064297" w:rsidP="00064297">
      <w:pPr>
        <w:autoSpaceDE w:val="0"/>
        <w:autoSpaceDN w:val="0"/>
        <w:adjustRightInd w:val="0"/>
        <w:rPr>
          <w:rFonts w:cs="Segoe UI"/>
          <w:b/>
          <w:bCs/>
          <w:szCs w:val="14"/>
        </w:rPr>
      </w:pPr>
      <w:r w:rsidRPr="00557757">
        <w:rPr>
          <w:rFonts w:cs="Segoe UI"/>
          <w:b/>
          <w:bCs/>
          <w:szCs w:val="14"/>
        </w:rPr>
        <w:t>B. Encryption of stored data will help ensure that the actual data cannot be recovered without the</w:t>
      </w:r>
      <w:r w:rsidR="00404C47">
        <w:rPr>
          <w:rFonts w:cs="Segoe UI"/>
          <w:b/>
          <w:bCs/>
          <w:szCs w:val="14"/>
        </w:rPr>
        <w:t xml:space="preserve"> </w:t>
      </w:r>
      <w:r w:rsidRPr="00557757">
        <w:rPr>
          <w:rFonts w:cs="Segoe UI"/>
          <w:b/>
          <w:bCs/>
          <w:szCs w:val="14"/>
        </w:rPr>
        <w:t>encryption key.</w:t>
      </w:r>
    </w:p>
    <w:p w14:paraId="7272D99C" w14:textId="77777777" w:rsidR="00064297" w:rsidRPr="00557757" w:rsidRDefault="00064297" w:rsidP="00064297">
      <w:pPr>
        <w:autoSpaceDE w:val="0"/>
        <w:autoSpaceDN w:val="0"/>
        <w:adjustRightInd w:val="0"/>
        <w:rPr>
          <w:rFonts w:cs="Segoe UI"/>
          <w:szCs w:val="14"/>
        </w:rPr>
      </w:pPr>
      <w:r w:rsidRPr="00557757">
        <w:rPr>
          <w:rFonts w:cs="Segoe UI"/>
          <w:szCs w:val="14"/>
        </w:rPr>
        <w:t>C. Power-on passwords do not protect data effectively.</w:t>
      </w:r>
    </w:p>
    <w:p w14:paraId="3B1326AA" w14:textId="77777777" w:rsidR="00064297" w:rsidRPr="00557757" w:rsidRDefault="00064297" w:rsidP="00404C47">
      <w:pPr>
        <w:autoSpaceDE w:val="0"/>
        <w:autoSpaceDN w:val="0"/>
        <w:adjustRightInd w:val="0"/>
        <w:spacing w:after="60"/>
        <w:rPr>
          <w:rFonts w:cs="Segoe UI"/>
          <w:szCs w:val="14"/>
        </w:rPr>
      </w:pPr>
      <w:r w:rsidRPr="00557757">
        <w:rPr>
          <w:rFonts w:cs="Segoe UI"/>
          <w:szCs w:val="14"/>
        </w:rPr>
        <w:t>D. Protecting data stored on mobile computing devices does not relate to protecting data in transmission.</w:t>
      </w:r>
    </w:p>
    <w:p w14:paraId="68BF1E4C" w14:textId="0E654984" w:rsidR="00064297" w:rsidRPr="00557757" w:rsidRDefault="00404C47" w:rsidP="00064297">
      <w:pPr>
        <w:autoSpaceDE w:val="0"/>
        <w:autoSpaceDN w:val="0"/>
        <w:adjustRightInd w:val="0"/>
        <w:rPr>
          <w:rFonts w:cs="Segoe UI"/>
          <w:szCs w:val="14"/>
        </w:rPr>
      </w:pPr>
      <w:r w:rsidRPr="00404C47">
        <w:rPr>
          <w:rFonts w:cs="Segoe UI"/>
          <w:b/>
          <w:bCs/>
          <w:szCs w:val="14"/>
        </w:rPr>
        <w:t>S3-76</w:t>
      </w:r>
      <w:r>
        <w:rPr>
          <w:rFonts w:cs="Segoe UI"/>
          <w:szCs w:val="14"/>
        </w:rPr>
        <w:t xml:space="preserve"> </w:t>
      </w:r>
      <w:r w:rsidR="00064297" w:rsidRPr="00557757">
        <w:rPr>
          <w:rFonts w:cs="Segoe UI"/>
          <w:szCs w:val="14"/>
        </w:rPr>
        <w:t xml:space="preserve">Which of the following is </w:t>
      </w:r>
      <w:r w:rsidR="00064297" w:rsidRPr="00075CED">
        <w:rPr>
          <w:rFonts w:cs="Segoe UI"/>
          <w:b/>
          <w:bCs/>
          <w:szCs w:val="14"/>
        </w:rPr>
        <w:t>MOST</w:t>
      </w:r>
      <w:r w:rsidR="00064297" w:rsidRPr="00557757">
        <w:rPr>
          <w:rFonts w:cs="Segoe UI"/>
          <w:szCs w:val="14"/>
        </w:rPr>
        <w:t xml:space="preserve"> useful in managing increasingly complex security deployments? </w:t>
      </w:r>
    </w:p>
    <w:p w14:paraId="06FA41F3" w14:textId="77777777" w:rsidR="00064297" w:rsidRPr="00557757" w:rsidRDefault="00064297" w:rsidP="00064297">
      <w:pPr>
        <w:autoSpaceDE w:val="0"/>
        <w:autoSpaceDN w:val="0"/>
        <w:adjustRightInd w:val="0"/>
        <w:rPr>
          <w:rFonts w:cs="Segoe UI"/>
          <w:szCs w:val="14"/>
        </w:rPr>
      </w:pPr>
      <w:r w:rsidRPr="00557757">
        <w:rPr>
          <w:rFonts w:cs="Segoe UI"/>
          <w:szCs w:val="14"/>
        </w:rPr>
        <w:t>A. A standards-based approach</w:t>
      </w:r>
    </w:p>
    <w:p w14:paraId="49C0AFD0" w14:textId="77777777" w:rsidR="00064297" w:rsidRPr="00557757" w:rsidRDefault="00064297" w:rsidP="00064297">
      <w:pPr>
        <w:autoSpaceDE w:val="0"/>
        <w:autoSpaceDN w:val="0"/>
        <w:adjustRightInd w:val="0"/>
        <w:rPr>
          <w:rFonts w:cs="Segoe UI"/>
          <w:szCs w:val="14"/>
        </w:rPr>
      </w:pPr>
      <w:r w:rsidRPr="00557757">
        <w:rPr>
          <w:rFonts w:cs="Segoe UI"/>
          <w:szCs w:val="14"/>
        </w:rPr>
        <w:t>B. A security architecture</w:t>
      </w:r>
    </w:p>
    <w:p w14:paraId="0025A2AC" w14:textId="77777777" w:rsidR="00064297" w:rsidRPr="00557757" w:rsidRDefault="00064297" w:rsidP="00064297">
      <w:pPr>
        <w:autoSpaceDE w:val="0"/>
        <w:autoSpaceDN w:val="0"/>
        <w:adjustRightInd w:val="0"/>
        <w:rPr>
          <w:rFonts w:cs="Segoe UI"/>
          <w:szCs w:val="14"/>
        </w:rPr>
      </w:pPr>
      <w:r w:rsidRPr="00557757">
        <w:rPr>
          <w:rFonts w:cs="Segoe UI"/>
          <w:szCs w:val="14"/>
        </w:rPr>
        <w:t>C. Policy development</w:t>
      </w:r>
    </w:p>
    <w:p w14:paraId="3EDE475F" w14:textId="77777777" w:rsidR="00064297" w:rsidRPr="00557757" w:rsidRDefault="00064297" w:rsidP="00064297">
      <w:pPr>
        <w:autoSpaceDE w:val="0"/>
        <w:autoSpaceDN w:val="0"/>
        <w:adjustRightInd w:val="0"/>
        <w:rPr>
          <w:rFonts w:cs="Segoe UI"/>
          <w:szCs w:val="14"/>
        </w:rPr>
      </w:pPr>
      <w:r w:rsidRPr="00557757">
        <w:rPr>
          <w:rFonts w:cs="Segoe UI"/>
          <w:szCs w:val="14"/>
        </w:rPr>
        <w:t>D. Senior management support</w:t>
      </w:r>
    </w:p>
    <w:p w14:paraId="7064EBC4"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B is the correct answer.</w:t>
      </w:r>
    </w:p>
    <w:p w14:paraId="6AB5A7C6"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55F25495" w14:textId="77777777" w:rsidR="00064297" w:rsidRPr="00557757" w:rsidRDefault="00064297" w:rsidP="00064297">
      <w:pPr>
        <w:autoSpaceDE w:val="0"/>
        <w:autoSpaceDN w:val="0"/>
        <w:adjustRightInd w:val="0"/>
        <w:rPr>
          <w:rFonts w:cs="Segoe UI"/>
          <w:szCs w:val="14"/>
        </w:rPr>
      </w:pPr>
      <w:r w:rsidRPr="00557757">
        <w:rPr>
          <w:rFonts w:cs="Segoe UI"/>
          <w:szCs w:val="14"/>
        </w:rPr>
        <w:t>A. Standards may provide metrics for deployment but would not provide significant management tools.</w:t>
      </w:r>
    </w:p>
    <w:p w14:paraId="42730049" w14:textId="31392CEC" w:rsidR="00064297" w:rsidRPr="00557757" w:rsidRDefault="00064297" w:rsidP="00064297">
      <w:pPr>
        <w:autoSpaceDE w:val="0"/>
        <w:autoSpaceDN w:val="0"/>
        <w:adjustRightInd w:val="0"/>
        <w:rPr>
          <w:rFonts w:cs="Segoe UI"/>
          <w:b/>
          <w:bCs/>
          <w:szCs w:val="14"/>
        </w:rPr>
      </w:pPr>
      <w:r w:rsidRPr="00557757">
        <w:rPr>
          <w:rFonts w:cs="Segoe UI"/>
          <w:b/>
          <w:bCs/>
          <w:szCs w:val="14"/>
        </w:rPr>
        <w:t>B. Deploying complex security initiatives and integrating a range of diverse projects and activities would</w:t>
      </w:r>
      <w:r w:rsidR="00404C47">
        <w:rPr>
          <w:rFonts w:cs="Segoe UI"/>
          <w:b/>
          <w:bCs/>
          <w:szCs w:val="14"/>
        </w:rPr>
        <w:t xml:space="preserve"> </w:t>
      </w:r>
      <w:r w:rsidRPr="00557757">
        <w:rPr>
          <w:rFonts w:cs="Segoe UI"/>
          <w:b/>
          <w:bCs/>
          <w:szCs w:val="14"/>
        </w:rPr>
        <w:t>be more easily managed with the overview and relationships provided by a security architecture.</w:t>
      </w:r>
    </w:p>
    <w:p w14:paraId="50DED85F" w14:textId="77777777" w:rsidR="00064297" w:rsidRPr="00557757" w:rsidRDefault="00064297" w:rsidP="00064297">
      <w:pPr>
        <w:autoSpaceDE w:val="0"/>
        <w:autoSpaceDN w:val="0"/>
        <w:adjustRightInd w:val="0"/>
        <w:rPr>
          <w:rFonts w:cs="Segoe UI"/>
          <w:szCs w:val="14"/>
        </w:rPr>
      </w:pPr>
      <w:r w:rsidRPr="00557757">
        <w:rPr>
          <w:rFonts w:cs="Segoe UI"/>
          <w:szCs w:val="14"/>
        </w:rPr>
        <w:t>C. Policies would guide direction but would not provide significant management tools.</w:t>
      </w:r>
    </w:p>
    <w:p w14:paraId="119ECD46" w14:textId="4EE3719B" w:rsidR="00064297" w:rsidRPr="00557757" w:rsidRDefault="00064297" w:rsidP="00404C47">
      <w:pPr>
        <w:autoSpaceDE w:val="0"/>
        <w:autoSpaceDN w:val="0"/>
        <w:adjustRightInd w:val="0"/>
        <w:spacing w:after="60"/>
        <w:rPr>
          <w:rFonts w:cs="Segoe UI"/>
          <w:szCs w:val="14"/>
        </w:rPr>
      </w:pPr>
      <w:r w:rsidRPr="00557757">
        <w:rPr>
          <w:rFonts w:cs="Segoe UI"/>
          <w:szCs w:val="14"/>
        </w:rPr>
        <w:t>D. Management support is always helpful and may assist in providing resources, but it would be of little</w:t>
      </w:r>
      <w:r w:rsidR="00404C47">
        <w:rPr>
          <w:rFonts w:cs="Segoe UI"/>
          <w:szCs w:val="14"/>
        </w:rPr>
        <w:t xml:space="preserve"> </w:t>
      </w:r>
      <w:r w:rsidRPr="00557757">
        <w:rPr>
          <w:rFonts w:cs="Segoe UI"/>
          <w:szCs w:val="14"/>
        </w:rPr>
        <w:t>direct benefit in managing complex security deployments.</w:t>
      </w:r>
    </w:p>
    <w:p w14:paraId="1EA758C3" w14:textId="32D8BCB7" w:rsidR="00064297" w:rsidRPr="00557757" w:rsidRDefault="00064297" w:rsidP="00064297">
      <w:pPr>
        <w:autoSpaceDE w:val="0"/>
        <w:autoSpaceDN w:val="0"/>
        <w:adjustRightInd w:val="0"/>
        <w:rPr>
          <w:rFonts w:cs="Segoe UI"/>
          <w:szCs w:val="14"/>
        </w:rPr>
      </w:pPr>
      <w:r w:rsidRPr="00557757">
        <w:rPr>
          <w:rFonts w:cs="Segoe UI"/>
          <w:b/>
          <w:bCs/>
          <w:szCs w:val="14"/>
        </w:rPr>
        <w:t xml:space="preserve">S3-77 </w:t>
      </w:r>
      <w:r w:rsidRPr="00557757">
        <w:rPr>
          <w:rFonts w:cs="Segoe UI"/>
          <w:szCs w:val="14"/>
        </w:rPr>
        <w:t>An organization is implementing intrusion protection in their demilitarized zone (DMZ). Which of the</w:t>
      </w:r>
      <w:r w:rsidR="00404C47">
        <w:rPr>
          <w:rFonts w:cs="Segoe UI"/>
          <w:szCs w:val="14"/>
        </w:rPr>
        <w:t xml:space="preserve"> </w:t>
      </w:r>
      <w:r w:rsidRPr="00557757">
        <w:rPr>
          <w:rFonts w:cs="Segoe UI"/>
          <w:szCs w:val="14"/>
        </w:rPr>
        <w:t>following steps is necessary to make sure that the intrusion prevention system (IPS) can view all traffic in</w:t>
      </w:r>
      <w:r w:rsidR="00404C47">
        <w:rPr>
          <w:rFonts w:cs="Segoe UI"/>
          <w:szCs w:val="14"/>
        </w:rPr>
        <w:t xml:space="preserve"> </w:t>
      </w:r>
      <w:r w:rsidRPr="00557757">
        <w:rPr>
          <w:rFonts w:cs="Segoe UI"/>
          <w:szCs w:val="14"/>
        </w:rPr>
        <w:t>the DMZ?</w:t>
      </w:r>
    </w:p>
    <w:p w14:paraId="1504F3C1" w14:textId="77777777" w:rsidR="00064297" w:rsidRPr="00557757" w:rsidRDefault="00064297" w:rsidP="00064297">
      <w:pPr>
        <w:autoSpaceDE w:val="0"/>
        <w:autoSpaceDN w:val="0"/>
        <w:adjustRightInd w:val="0"/>
        <w:rPr>
          <w:rFonts w:cs="Segoe UI"/>
          <w:szCs w:val="14"/>
        </w:rPr>
      </w:pPr>
      <w:r w:rsidRPr="00557757">
        <w:rPr>
          <w:rFonts w:cs="Segoe UI"/>
          <w:szCs w:val="14"/>
        </w:rPr>
        <w:t>A. Ensure that intrusion prevention is placed in front of the firewall.</w:t>
      </w:r>
    </w:p>
    <w:p w14:paraId="7A07EE74" w14:textId="77777777" w:rsidR="00064297" w:rsidRPr="00557757" w:rsidRDefault="00064297" w:rsidP="00064297">
      <w:pPr>
        <w:autoSpaceDE w:val="0"/>
        <w:autoSpaceDN w:val="0"/>
        <w:adjustRightInd w:val="0"/>
        <w:rPr>
          <w:rFonts w:cs="Segoe UI"/>
          <w:szCs w:val="14"/>
        </w:rPr>
      </w:pPr>
      <w:r w:rsidRPr="00557757">
        <w:rPr>
          <w:rFonts w:cs="Segoe UI"/>
          <w:szCs w:val="14"/>
        </w:rPr>
        <w:t>B. Ensure that all devices that are connected can easily see the IPS in the network.</w:t>
      </w:r>
    </w:p>
    <w:p w14:paraId="1D53D2F3" w14:textId="77777777" w:rsidR="00064297" w:rsidRPr="00557757" w:rsidRDefault="00064297" w:rsidP="00064297">
      <w:pPr>
        <w:autoSpaceDE w:val="0"/>
        <w:autoSpaceDN w:val="0"/>
        <w:adjustRightInd w:val="0"/>
        <w:rPr>
          <w:rFonts w:cs="Segoe UI"/>
          <w:szCs w:val="14"/>
        </w:rPr>
      </w:pPr>
      <w:r w:rsidRPr="00557757">
        <w:rPr>
          <w:rFonts w:cs="Segoe UI"/>
          <w:szCs w:val="14"/>
        </w:rPr>
        <w:t>C. Ensure that all encrypted traffic is decrypted prior to being processed by the IPS.</w:t>
      </w:r>
    </w:p>
    <w:p w14:paraId="33D08307" w14:textId="77777777" w:rsidR="00064297" w:rsidRPr="00557757" w:rsidRDefault="00064297" w:rsidP="00064297">
      <w:pPr>
        <w:autoSpaceDE w:val="0"/>
        <w:autoSpaceDN w:val="0"/>
        <w:adjustRightInd w:val="0"/>
        <w:rPr>
          <w:rFonts w:cs="Segoe UI"/>
          <w:szCs w:val="14"/>
        </w:rPr>
      </w:pPr>
      <w:r w:rsidRPr="00557757">
        <w:rPr>
          <w:rFonts w:cs="Segoe UI"/>
          <w:szCs w:val="14"/>
        </w:rPr>
        <w:t>D. Ensure that traffic to all devices is mirrored to the IPS.</w:t>
      </w:r>
    </w:p>
    <w:p w14:paraId="613F79B5"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C is the correct answer.</w:t>
      </w:r>
    </w:p>
    <w:p w14:paraId="5B2D109C"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5912E0B3" w14:textId="23D824B7" w:rsidR="00064297" w:rsidRPr="00557757" w:rsidRDefault="00064297" w:rsidP="00064297">
      <w:pPr>
        <w:autoSpaceDE w:val="0"/>
        <w:autoSpaceDN w:val="0"/>
        <w:adjustRightInd w:val="0"/>
        <w:rPr>
          <w:rFonts w:cs="Segoe UI"/>
          <w:szCs w:val="14"/>
        </w:rPr>
      </w:pPr>
      <w:r w:rsidRPr="00557757">
        <w:rPr>
          <w:rFonts w:cs="Segoe UI"/>
          <w:szCs w:val="14"/>
        </w:rPr>
        <w:t>A. An intrusion prevention system (IPS) placed in front of the firewall will almost certainly continuously</w:t>
      </w:r>
      <w:r w:rsidR="00404C47">
        <w:rPr>
          <w:rFonts w:cs="Segoe UI"/>
          <w:szCs w:val="14"/>
        </w:rPr>
        <w:t xml:space="preserve"> </w:t>
      </w:r>
      <w:r w:rsidRPr="00557757">
        <w:rPr>
          <w:rFonts w:cs="Segoe UI"/>
          <w:szCs w:val="14"/>
        </w:rPr>
        <w:t xml:space="preserve">detect potential attacks, creating endless false positives and directing the </w:t>
      </w:r>
      <w:r w:rsidRPr="00557757">
        <w:rPr>
          <w:rFonts w:cs="Segoe UI"/>
          <w:szCs w:val="14"/>
        </w:rPr>
        <w:lastRenderedPageBreak/>
        <w:t>firewall to block many sites</w:t>
      </w:r>
      <w:r w:rsidR="00404C47">
        <w:rPr>
          <w:rFonts w:cs="Segoe UI"/>
          <w:szCs w:val="14"/>
        </w:rPr>
        <w:t xml:space="preserve"> </w:t>
      </w:r>
      <w:r w:rsidRPr="00557757">
        <w:rPr>
          <w:rFonts w:cs="Segoe UI"/>
          <w:szCs w:val="14"/>
        </w:rPr>
        <w:t>needlessly. Most of actual attacks would be intercepted by the firewall in any case.</w:t>
      </w:r>
    </w:p>
    <w:p w14:paraId="44431230" w14:textId="77777777" w:rsidR="00064297" w:rsidRPr="00557757" w:rsidRDefault="00064297" w:rsidP="00064297">
      <w:pPr>
        <w:autoSpaceDE w:val="0"/>
        <w:autoSpaceDN w:val="0"/>
        <w:adjustRightInd w:val="0"/>
        <w:rPr>
          <w:rFonts w:cs="Segoe UI"/>
          <w:szCs w:val="14"/>
        </w:rPr>
      </w:pPr>
      <w:r w:rsidRPr="00557757">
        <w:rPr>
          <w:rFonts w:cs="Segoe UI"/>
          <w:szCs w:val="14"/>
        </w:rPr>
        <w:t>B. All connected devices do not need to see the IPS.</w:t>
      </w:r>
    </w:p>
    <w:p w14:paraId="069ADD38" w14:textId="7C84D73E" w:rsidR="00064297" w:rsidRPr="00557757" w:rsidRDefault="00064297" w:rsidP="00064297">
      <w:pPr>
        <w:autoSpaceDE w:val="0"/>
        <w:autoSpaceDN w:val="0"/>
        <w:adjustRightInd w:val="0"/>
        <w:rPr>
          <w:rFonts w:cs="Segoe UI"/>
          <w:b/>
          <w:bCs/>
          <w:szCs w:val="14"/>
        </w:rPr>
      </w:pPr>
      <w:r w:rsidRPr="00557757">
        <w:rPr>
          <w:rFonts w:cs="Segoe UI"/>
          <w:b/>
          <w:bCs/>
          <w:szCs w:val="14"/>
        </w:rPr>
        <w:t xml:space="preserve">C. </w:t>
      </w:r>
      <w:proofErr w:type="gramStart"/>
      <w:r w:rsidRPr="00557757">
        <w:rPr>
          <w:rFonts w:cs="Segoe UI"/>
          <w:b/>
          <w:bCs/>
          <w:szCs w:val="14"/>
        </w:rPr>
        <w:t>For</w:t>
      </w:r>
      <w:proofErr w:type="gramEnd"/>
      <w:r w:rsidRPr="00557757">
        <w:rPr>
          <w:rFonts w:cs="Segoe UI"/>
          <w:b/>
          <w:bCs/>
          <w:szCs w:val="14"/>
        </w:rPr>
        <w:t xml:space="preserve"> IPS to detect attacks, the data cannot be encrypted; therefore, all encryption should be</w:t>
      </w:r>
      <w:r w:rsidR="00404C47">
        <w:rPr>
          <w:rFonts w:cs="Segoe UI"/>
          <w:b/>
          <w:bCs/>
          <w:szCs w:val="14"/>
        </w:rPr>
        <w:t xml:space="preserve"> </w:t>
      </w:r>
      <w:r w:rsidRPr="00557757">
        <w:rPr>
          <w:rFonts w:cs="Segoe UI"/>
          <w:b/>
          <w:bCs/>
          <w:szCs w:val="14"/>
        </w:rPr>
        <w:t>terminated to allow all traffic to be viewed by the IPS. The encryption should be terminated at a</w:t>
      </w:r>
      <w:r w:rsidR="00404C47">
        <w:rPr>
          <w:rFonts w:cs="Segoe UI"/>
          <w:b/>
          <w:bCs/>
          <w:szCs w:val="14"/>
        </w:rPr>
        <w:t xml:space="preserve"> </w:t>
      </w:r>
      <w:r w:rsidRPr="00557757">
        <w:rPr>
          <w:rFonts w:cs="Segoe UI"/>
          <w:b/>
          <w:bCs/>
          <w:szCs w:val="14"/>
        </w:rPr>
        <w:t>hardware Secure Sockets Layer accelerator or virtual private network server to allow all traffic</w:t>
      </w:r>
      <w:r w:rsidR="00404C47">
        <w:rPr>
          <w:rFonts w:cs="Segoe UI"/>
          <w:b/>
          <w:bCs/>
          <w:szCs w:val="14"/>
        </w:rPr>
        <w:t xml:space="preserve"> </w:t>
      </w:r>
      <w:r w:rsidRPr="00557757">
        <w:rPr>
          <w:rFonts w:cs="Segoe UI"/>
          <w:b/>
          <w:bCs/>
          <w:szCs w:val="14"/>
        </w:rPr>
        <w:t>to be monitored.</w:t>
      </w:r>
    </w:p>
    <w:p w14:paraId="7E2554D4" w14:textId="77777777" w:rsidR="00064297" w:rsidRPr="00557757" w:rsidRDefault="00064297" w:rsidP="00404C47">
      <w:pPr>
        <w:autoSpaceDE w:val="0"/>
        <w:autoSpaceDN w:val="0"/>
        <w:adjustRightInd w:val="0"/>
        <w:spacing w:after="60"/>
        <w:rPr>
          <w:rFonts w:cs="Segoe UI"/>
          <w:szCs w:val="14"/>
        </w:rPr>
      </w:pPr>
      <w:r w:rsidRPr="00557757">
        <w:rPr>
          <w:rFonts w:cs="Segoe UI"/>
          <w:szCs w:val="14"/>
        </w:rPr>
        <w:t>D. Traffic to all devices is not mirrored to the IPS.</w:t>
      </w:r>
    </w:p>
    <w:p w14:paraId="79343EA6" w14:textId="77777777" w:rsidR="00064297" w:rsidRPr="00557757" w:rsidRDefault="00064297" w:rsidP="00064297">
      <w:pPr>
        <w:autoSpaceDE w:val="0"/>
        <w:autoSpaceDN w:val="0"/>
        <w:adjustRightInd w:val="0"/>
        <w:rPr>
          <w:rFonts w:cs="Segoe UI"/>
          <w:szCs w:val="14"/>
        </w:rPr>
      </w:pPr>
      <w:r w:rsidRPr="00557757">
        <w:rPr>
          <w:rFonts w:cs="Segoe UI"/>
          <w:b/>
          <w:bCs/>
          <w:szCs w:val="14"/>
        </w:rPr>
        <w:t xml:space="preserve">S3-78 </w:t>
      </w:r>
      <w:r w:rsidRPr="00557757">
        <w:rPr>
          <w:rFonts w:cs="Segoe UI"/>
          <w:szCs w:val="14"/>
        </w:rPr>
        <w:t>Which of the following guarantees that data in a file have not changed?</w:t>
      </w:r>
    </w:p>
    <w:p w14:paraId="64546D66" w14:textId="77777777" w:rsidR="00064297" w:rsidRPr="00557757" w:rsidRDefault="00064297" w:rsidP="00064297">
      <w:pPr>
        <w:autoSpaceDE w:val="0"/>
        <w:autoSpaceDN w:val="0"/>
        <w:adjustRightInd w:val="0"/>
        <w:rPr>
          <w:rFonts w:cs="Segoe UI"/>
          <w:szCs w:val="14"/>
        </w:rPr>
      </w:pPr>
      <w:r w:rsidRPr="00557757">
        <w:rPr>
          <w:rFonts w:cs="Segoe UI"/>
          <w:szCs w:val="14"/>
        </w:rPr>
        <w:t>A. Inspecting the modified date of the file</w:t>
      </w:r>
    </w:p>
    <w:p w14:paraId="15F5CF14" w14:textId="77777777" w:rsidR="00064297" w:rsidRPr="00557757" w:rsidRDefault="00064297" w:rsidP="00064297">
      <w:pPr>
        <w:autoSpaceDE w:val="0"/>
        <w:autoSpaceDN w:val="0"/>
        <w:adjustRightInd w:val="0"/>
        <w:rPr>
          <w:rFonts w:cs="Segoe UI"/>
          <w:szCs w:val="14"/>
        </w:rPr>
      </w:pPr>
      <w:r w:rsidRPr="00557757">
        <w:rPr>
          <w:rFonts w:cs="Segoe UI"/>
          <w:szCs w:val="14"/>
        </w:rPr>
        <w:t>B. Encrypting the file with symmetric encryption</w:t>
      </w:r>
    </w:p>
    <w:p w14:paraId="1215F0C2" w14:textId="77777777" w:rsidR="00064297" w:rsidRPr="00557757" w:rsidRDefault="00064297" w:rsidP="00064297">
      <w:pPr>
        <w:autoSpaceDE w:val="0"/>
        <w:autoSpaceDN w:val="0"/>
        <w:adjustRightInd w:val="0"/>
        <w:rPr>
          <w:rFonts w:cs="Segoe UI"/>
          <w:szCs w:val="14"/>
        </w:rPr>
      </w:pPr>
      <w:r w:rsidRPr="00557757">
        <w:rPr>
          <w:rFonts w:cs="Segoe UI"/>
          <w:szCs w:val="14"/>
        </w:rPr>
        <w:t>C. Using stringent access control to prevent unauthorized access</w:t>
      </w:r>
    </w:p>
    <w:p w14:paraId="6EC208AF" w14:textId="77777777" w:rsidR="00064297" w:rsidRPr="00557757" w:rsidRDefault="00064297" w:rsidP="00064297">
      <w:pPr>
        <w:autoSpaceDE w:val="0"/>
        <w:autoSpaceDN w:val="0"/>
        <w:adjustRightInd w:val="0"/>
        <w:rPr>
          <w:rFonts w:cs="Segoe UI"/>
          <w:szCs w:val="14"/>
        </w:rPr>
      </w:pPr>
      <w:r w:rsidRPr="00557757">
        <w:rPr>
          <w:rFonts w:cs="Segoe UI"/>
          <w:szCs w:val="14"/>
        </w:rPr>
        <w:t>D. Creating a hash of the file, then comparing the file hashes</w:t>
      </w:r>
    </w:p>
    <w:p w14:paraId="24D402FC" w14:textId="38EC2492" w:rsidR="00064297" w:rsidRPr="00557757" w:rsidRDefault="00064297" w:rsidP="00064297">
      <w:pPr>
        <w:autoSpaceDE w:val="0"/>
        <w:autoSpaceDN w:val="0"/>
        <w:adjustRightInd w:val="0"/>
        <w:rPr>
          <w:rFonts w:cs="Segoe UI"/>
          <w:b/>
          <w:bCs/>
          <w:szCs w:val="14"/>
        </w:rPr>
      </w:pPr>
      <w:r w:rsidRPr="00557757">
        <w:rPr>
          <w:rFonts w:cs="Segoe UI"/>
          <w:b/>
          <w:bCs/>
          <w:szCs w:val="14"/>
        </w:rPr>
        <w:t xml:space="preserve">D is the correct </w:t>
      </w:r>
      <w:r w:rsidR="00F32A3E" w:rsidRPr="00557757">
        <w:rPr>
          <w:rFonts w:cs="Segoe UI"/>
          <w:b/>
          <w:bCs/>
          <w:szCs w:val="14"/>
        </w:rPr>
        <w:t>answer.</w:t>
      </w:r>
    </w:p>
    <w:p w14:paraId="7483361D" w14:textId="77777777" w:rsidR="00064297" w:rsidRPr="00557757" w:rsidRDefault="00064297" w:rsidP="00064297">
      <w:pPr>
        <w:autoSpaceDE w:val="0"/>
        <w:autoSpaceDN w:val="0"/>
        <w:adjustRightInd w:val="0"/>
        <w:rPr>
          <w:rFonts w:cs="Segoe UI"/>
          <w:b/>
          <w:bCs/>
          <w:szCs w:val="14"/>
        </w:rPr>
      </w:pPr>
      <w:r w:rsidRPr="00557757">
        <w:rPr>
          <w:rFonts w:cs="Segoe UI"/>
          <w:b/>
          <w:bCs/>
          <w:szCs w:val="14"/>
        </w:rPr>
        <w:t>Justification:</w:t>
      </w:r>
    </w:p>
    <w:p w14:paraId="68BFFC0E" w14:textId="77777777" w:rsidR="00064297" w:rsidRPr="00557757" w:rsidRDefault="00064297" w:rsidP="00064297">
      <w:pPr>
        <w:autoSpaceDE w:val="0"/>
        <w:autoSpaceDN w:val="0"/>
        <w:adjustRightInd w:val="0"/>
        <w:rPr>
          <w:rFonts w:cs="Segoe UI"/>
          <w:szCs w:val="14"/>
        </w:rPr>
      </w:pPr>
      <w:r w:rsidRPr="00557757">
        <w:rPr>
          <w:rFonts w:cs="Segoe UI"/>
          <w:szCs w:val="14"/>
        </w:rPr>
        <w:t>A. The modified date can be modified to reflect any date.</w:t>
      </w:r>
    </w:p>
    <w:p w14:paraId="2835994D" w14:textId="77777777" w:rsidR="00064297" w:rsidRPr="00557757" w:rsidRDefault="00064297" w:rsidP="00064297">
      <w:pPr>
        <w:autoSpaceDE w:val="0"/>
        <w:autoSpaceDN w:val="0"/>
        <w:adjustRightInd w:val="0"/>
        <w:rPr>
          <w:rFonts w:cs="Segoe UI"/>
          <w:szCs w:val="14"/>
        </w:rPr>
      </w:pPr>
      <w:r w:rsidRPr="00557757">
        <w:rPr>
          <w:rFonts w:cs="Segoe UI"/>
          <w:szCs w:val="14"/>
        </w:rPr>
        <w:t>B. Encrypting the file will make it difficult to modify but does not ensure it has not been corrupted.</w:t>
      </w:r>
    </w:p>
    <w:p w14:paraId="2B46EE40" w14:textId="77777777" w:rsidR="00064297" w:rsidRPr="00557757" w:rsidRDefault="00064297" w:rsidP="00064297">
      <w:pPr>
        <w:autoSpaceDE w:val="0"/>
        <w:autoSpaceDN w:val="0"/>
        <w:adjustRightInd w:val="0"/>
        <w:rPr>
          <w:rFonts w:cs="Segoe UI"/>
          <w:szCs w:val="14"/>
        </w:rPr>
      </w:pPr>
      <w:r w:rsidRPr="00557757">
        <w:rPr>
          <w:rFonts w:cs="Segoe UI"/>
          <w:szCs w:val="14"/>
        </w:rPr>
        <w:t>C. Access control cannot ensure that file data has not been changed.</w:t>
      </w:r>
    </w:p>
    <w:p w14:paraId="6FF9A7DA" w14:textId="26AAA15D" w:rsidR="00064297" w:rsidRPr="00557757" w:rsidRDefault="00064297" w:rsidP="00404C47">
      <w:pPr>
        <w:autoSpaceDE w:val="0"/>
        <w:autoSpaceDN w:val="0"/>
        <w:adjustRightInd w:val="0"/>
        <w:spacing w:after="60"/>
        <w:rPr>
          <w:rFonts w:cs="Segoe UI"/>
          <w:b/>
          <w:bCs/>
          <w:szCs w:val="14"/>
        </w:rPr>
      </w:pPr>
      <w:r w:rsidRPr="00557757">
        <w:rPr>
          <w:rFonts w:cs="Segoe UI"/>
          <w:b/>
          <w:bCs/>
          <w:szCs w:val="14"/>
        </w:rPr>
        <w:t>D. A hashing algorithm can be used to mathematically ensure that data have not been changed by</w:t>
      </w:r>
      <w:r w:rsidR="00404C47">
        <w:rPr>
          <w:rFonts w:cs="Segoe UI"/>
          <w:b/>
          <w:bCs/>
          <w:szCs w:val="14"/>
        </w:rPr>
        <w:t xml:space="preserve"> </w:t>
      </w:r>
      <w:r w:rsidRPr="00557757">
        <w:rPr>
          <w:rFonts w:cs="Segoe UI"/>
          <w:b/>
          <w:bCs/>
          <w:szCs w:val="14"/>
        </w:rPr>
        <w:t>hashing a file and comparing the hashes after a suspected change.</w:t>
      </w:r>
    </w:p>
    <w:p w14:paraId="19F40D5A" w14:textId="0D095590" w:rsidR="00557757" w:rsidRPr="00557757" w:rsidRDefault="00404C47" w:rsidP="00557757">
      <w:pPr>
        <w:autoSpaceDE w:val="0"/>
        <w:autoSpaceDN w:val="0"/>
        <w:adjustRightInd w:val="0"/>
        <w:rPr>
          <w:rFonts w:cs="Segoe UI"/>
          <w:szCs w:val="14"/>
        </w:rPr>
      </w:pPr>
      <w:r w:rsidRPr="00404C47">
        <w:rPr>
          <w:rFonts w:cs="Segoe UI"/>
          <w:b/>
          <w:bCs/>
          <w:szCs w:val="14"/>
        </w:rPr>
        <w:t>S3-79</w:t>
      </w:r>
      <w:r>
        <w:rPr>
          <w:rFonts w:cs="Segoe UI"/>
          <w:szCs w:val="14"/>
        </w:rPr>
        <w:t xml:space="preserve"> </w:t>
      </w:r>
      <w:r w:rsidR="00557757" w:rsidRPr="00557757">
        <w:rPr>
          <w:rFonts w:cs="Segoe UI"/>
          <w:szCs w:val="14"/>
        </w:rPr>
        <w:t xml:space="preserve">Which of the following mechanisms is the </w:t>
      </w:r>
      <w:r w:rsidR="00557757" w:rsidRPr="00557757">
        <w:rPr>
          <w:rFonts w:cs="Segoe UI"/>
          <w:b/>
          <w:bCs/>
          <w:szCs w:val="14"/>
        </w:rPr>
        <w:t xml:space="preserve">MOST </w:t>
      </w:r>
      <w:r w:rsidR="00557757" w:rsidRPr="00557757">
        <w:rPr>
          <w:rFonts w:cs="Segoe UI"/>
          <w:szCs w:val="14"/>
        </w:rPr>
        <w:t xml:space="preserve">secure way to implement a secure wireless network? </w:t>
      </w:r>
    </w:p>
    <w:p w14:paraId="42B0E4FA" w14:textId="77777777" w:rsidR="00557757" w:rsidRPr="00557757" w:rsidRDefault="00557757" w:rsidP="00557757">
      <w:pPr>
        <w:autoSpaceDE w:val="0"/>
        <w:autoSpaceDN w:val="0"/>
        <w:adjustRightInd w:val="0"/>
        <w:rPr>
          <w:rFonts w:cs="Segoe UI"/>
          <w:szCs w:val="14"/>
        </w:rPr>
      </w:pPr>
      <w:r w:rsidRPr="00557757">
        <w:rPr>
          <w:rFonts w:cs="Segoe UI"/>
          <w:szCs w:val="14"/>
        </w:rPr>
        <w:t>A. Filter media access control addresses.</w:t>
      </w:r>
    </w:p>
    <w:p w14:paraId="174D15E7" w14:textId="77777777" w:rsidR="00557757" w:rsidRPr="00557757" w:rsidRDefault="00557757" w:rsidP="00557757">
      <w:pPr>
        <w:autoSpaceDE w:val="0"/>
        <w:autoSpaceDN w:val="0"/>
        <w:adjustRightInd w:val="0"/>
        <w:rPr>
          <w:rFonts w:cs="Segoe UI"/>
          <w:szCs w:val="14"/>
        </w:rPr>
      </w:pPr>
      <w:r w:rsidRPr="00557757">
        <w:rPr>
          <w:rFonts w:cs="Segoe UI"/>
          <w:szCs w:val="14"/>
        </w:rPr>
        <w:t>B. Use a Wi-Fi Protected Access protocol.</w:t>
      </w:r>
    </w:p>
    <w:p w14:paraId="034DF28C" w14:textId="77777777" w:rsidR="00557757" w:rsidRPr="00557757" w:rsidRDefault="00557757" w:rsidP="00557757">
      <w:pPr>
        <w:autoSpaceDE w:val="0"/>
        <w:autoSpaceDN w:val="0"/>
        <w:adjustRightInd w:val="0"/>
        <w:rPr>
          <w:rFonts w:cs="Segoe UI"/>
          <w:szCs w:val="14"/>
        </w:rPr>
      </w:pPr>
      <w:r w:rsidRPr="00557757">
        <w:rPr>
          <w:rFonts w:cs="Segoe UI"/>
          <w:szCs w:val="14"/>
        </w:rPr>
        <w:t>C. Use a Wired Equivalent Privacy key.</w:t>
      </w:r>
    </w:p>
    <w:p w14:paraId="605E9E1A" w14:textId="77777777" w:rsidR="00557757" w:rsidRPr="00557757" w:rsidRDefault="00557757" w:rsidP="00557757">
      <w:pPr>
        <w:autoSpaceDE w:val="0"/>
        <w:autoSpaceDN w:val="0"/>
        <w:adjustRightInd w:val="0"/>
        <w:rPr>
          <w:rFonts w:cs="Segoe UI"/>
          <w:szCs w:val="14"/>
        </w:rPr>
      </w:pPr>
      <w:r w:rsidRPr="00557757">
        <w:rPr>
          <w:rFonts w:cs="Segoe UI"/>
          <w:szCs w:val="14"/>
        </w:rPr>
        <w:t>D. Use web-based authentication.</w:t>
      </w:r>
    </w:p>
    <w:p w14:paraId="28E442F6"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57E996F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5F6B0AC1" w14:textId="062F11CF" w:rsidR="00557757" w:rsidRPr="00557757" w:rsidRDefault="00557757" w:rsidP="00557757">
      <w:pPr>
        <w:autoSpaceDE w:val="0"/>
        <w:autoSpaceDN w:val="0"/>
        <w:adjustRightInd w:val="0"/>
        <w:rPr>
          <w:rFonts w:cs="Segoe UI"/>
          <w:szCs w:val="14"/>
        </w:rPr>
      </w:pPr>
      <w:r w:rsidRPr="00557757">
        <w:rPr>
          <w:rFonts w:cs="Segoe UI"/>
          <w:szCs w:val="14"/>
        </w:rPr>
        <w:t xml:space="preserve">A. Media access control (MAC) address filtering </w:t>
      </w:r>
      <w:r w:rsidR="00B3106F">
        <w:rPr>
          <w:rFonts w:cs="Segoe UI"/>
          <w:szCs w:val="14"/>
        </w:rPr>
        <w:t>i</w:t>
      </w:r>
      <w:r w:rsidRPr="00557757">
        <w:rPr>
          <w:rFonts w:cs="Segoe UI"/>
          <w:szCs w:val="14"/>
        </w:rPr>
        <w:t>s not a good security mechanism because</w:t>
      </w:r>
      <w:r w:rsidR="00404C47">
        <w:rPr>
          <w:rFonts w:cs="Segoe UI"/>
          <w:szCs w:val="14"/>
        </w:rPr>
        <w:t xml:space="preserve"> </w:t>
      </w:r>
      <w:r w:rsidRPr="00557757">
        <w:rPr>
          <w:rFonts w:cs="Segoe UI"/>
          <w:szCs w:val="14"/>
        </w:rPr>
        <w:t>allowed MAC addresses can be easily sniffed and then spoofed to get into network.</w:t>
      </w:r>
    </w:p>
    <w:p w14:paraId="15A3DAD2" w14:textId="4804FF3B" w:rsidR="00557757" w:rsidRPr="00557757" w:rsidRDefault="00557757" w:rsidP="00557757">
      <w:pPr>
        <w:autoSpaceDE w:val="0"/>
        <w:autoSpaceDN w:val="0"/>
        <w:adjustRightInd w:val="0"/>
        <w:rPr>
          <w:rFonts w:cs="Segoe UI"/>
          <w:b/>
          <w:bCs/>
          <w:szCs w:val="14"/>
        </w:rPr>
      </w:pPr>
      <w:r w:rsidRPr="00557757">
        <w:rPr>
          <w:rFonts w:cs="Segoe UI"/>
          <w:b/>
          <w:bCs/>
          <w:szCs w:val="14"/>
        </w:rPr>
        <w:t>B. Wi-Fi Protected Access (WPA2) protocol is currently one of the most secure authentication and</w:t>
      </w:r>
      <w:r w:rsidR="00404C47">
        <w:rPr>
          <w:rFonts w:cs="Segoe UI"/>
          <w:b/>
          <w:bCs/>
          <w:szCs w:val="14"/>
        </w:rPr>
        <w:t xml:space="preserve"> </w:t>
      </w:r>
      <w:r w:rsidRPr="00557757">
        <w:rPr>
          <w:rFonts w:cs="Segoe UI"/>
          <w:b/>
          <w:bCs/>
          <w:szCs w:val="14"/>
        </w:rPr>
        <w:t>encryption protocols for mainstream wireless products.</w:t>
      </w:r>
    </w:p>
    <w:p w14:paraId="25DCA6AB" w14:textId="54AFBE35" w:rsidR="00557757" w:rsidRPr="00557757" w:rsidRDefault="00557757" w:rsidP="00557757">
      <w:pPr>
        <w:autoSpaceDE w:val="0"/>
        <w:autoSpaceDN w:val="0"/>
        <w:adjustRightInd w:val="0"/>
        <w:rPr>
          <w:rFonts w:cs="Segoe UI"/>
          <w:szCs w:val="14"/>
        </w:rPr>
      </w:pPr>
      <w:r w:rsidRPr="00557757">
        <w:rPr>
          <w:rFonts w:cs="Segoe UI"/>
          <w:szCs w:val="14"/>
        </w:rPr>
        <w:t>C. Wired Equivalent Privacy (WEP) is no longer a secure encryption mechanism for wireless</w:t>
      </w:r>
      <w:r w:rsidR="00F32A3E">
        <w:rPr>
          <w:rFonts w:cs="Segoe UI"/>
          <w:szCs w:val="14"/>
        </w:rPr>
        <w:t xml:space="preserve"> </w:t>
      </w:r>
      <w:r w:rsidRPr="00557757">
        <w:rPr>
          <w:rFonts w:cs="Segoe UI"/>
          <w:szCs w:val="14"/>
        </w:rPr>
        <w:t>communications. The WEP key can be easily broken within minutes using widely available software.</w:t>
      </w:r>
      <w:r w:rsidR="00404C47">
        <w:rPr>
          <w:rFonts w:cs="Segoe UI"/>
          <w:szCs w:val="14"/>
        </w:rPr>
        <w:t xml:space="preserve"> </w:t>
      </w:r>
      <w:r w:rsidRPr="00557757">
        <w:rPr>
          <w:rFonts w:cs="Segoe UI"/>
          <w:szCs w:val="14"/>
        </w:rPr>
        <w:t>Once the WEP key is obtained, all communications of every other wireless client are exposed.</w:t>
      </w:r>
    </w:p>
    <w:p w14:paraId="27F6C52A" w14:textId="00FB4123" w:rsidR="00557757" w:rsidRPr="00557757" w:rsidRDefault="00557757" w:rsidP="00404C47">
      <w:pPr>
        <w:autoSpaceDE w:val="0"/>
        <w:autoSpaceDN w:val="0"/>
        <w:adjustRightInd w:val="0"/>
        <w:spacing w:after="60"/>
        <w:rPr>
          <w:rFonts w:cs="Segoe UI"/>
          <w:szCs w:val="14"/>
        </w:rPr>
      </w:pPr>
      <w:r w:rsidRPr="00557757">
        <w:rPr>
          <w:rFonts w:cs="Segoe UI"/>
          <w:szCs w:val="14"/>
        </w:rPr>
        <w:t>D. A web-based authentication mechanism can be used to prevent unauthorized user access to a network,</w:t>
      </w:r>
      <w:r w:rsidR="00404C47">
        <w:rPr>
          <w:rFonts w:cs="Segoe UI"/>
          <w:szCs w:val="14"/>
        </w:rPr>
        <w:t xml:space="preserve"> </w:t>
      </w:r>
      <w:r w:rsidRPr="00557757">
        <w:rPr>
          <w:rFonts w:cs="Segoe UI"/>
          <w:szCs w:val="14"/>
        </w:rPr>
        <w:t>but it will not solve the wireless network’s main security issues, such as preventing network sniffing.</w:t>
      </w:r>
    </w:p>
    <w:p w14:paraId="40F6986D" w14:textId="42D292F5" w:rsidR="00557757" w:rsidRPr="00557757" w:rsidRDefault="00404C47" w:rsidP="00557757">
      <w:pPr>
        <w:autoSpaceDE w:val="0"/>
        <w:autoSpaceDN w:val="0"/>
        <w:adjustRightInd w:val="0"/>
        <w:rPr>
          <w:rFonts w:cs="Segoe UI"/>
          <w:szCs w:val="14"/>
        </w:rPr>
      </w:pPr>
      <w:r w:rsidRPr="00404C47">
        <w:rPr>
          <w:rFonts w:cs="Segoe UI"/>
          <w:b/>
          <w:bCs/>
          <w:szCs w:val="14"/>
        </w:rPr>
        <w:t>S3-80</w:t>
      </w:r>
      <w:r>
        <w:rPr>
          <w:rFonts w:cs="Segoe UI"/>
          <w:szCs w:val="14"/>
        </w:rPr>
        <w:t xml:space="preserve"> </w:t>
      </w:r>
      <w:r w:rsidR="00557757" w:rsidRPr="00557757">
        <w:rPr>
          <w:rFonts w:cs="Segoe UI"/>
          <w:szCs w:val="14"/>
        </w:rPr>
        <w:t xml:space="preserve">Which of the following devices could potentially stop a structured query language injection attack? </w:t>
      </w:r>
    </w:p>
    <w:p w14:paraId="4F4261F7" w14:textId="77777777" w:rsidR="00557757" w:rsidRPr="00557757" w:rsidRDefault="00557757" w:rsidP="00557757">
      <w:pPr>
        <w:autoSpaceDE w:val="0"/>
        <w:autoSpaceDN w:val="0"/>
        <w:adjustRightInd w:val="0"/>
        <w:rPr>
          <w:rFonts w:cs="Segoe UI"/>
          <w:szCs w:val="14"/>
        </w:rPr>
      </w:pPr>
      <w:r w:rsidRPr="00557757">
        <w:rPr>
          <w:rFonts w:cs="Segoe UI"/>
          <w:szCs w:val="14"/>
        </w:rPr>
        <w:t>A. An intrusion prevention system</w:t>
      </w:r>
    </w:p>
    <w:p w14:paraId="40B52ECD" w14:textId="77777777" w:rsidR="00557757" w:rsidRPr="00557757" w:rsidRDefault="00557757" w:rsidP="00557757">
      <w:pPr>
        <w:autoSpaceDE w:val="0"/>
        <w:autoSpaceDN w:val="0"/>
        <w:adjustRightInd w:val="0"/>
        <w:rPr>
          <w:rFonts w:cs="Segoe UI"/>
          <w:szCs w:val="14"/>
        </w:rPr>
      </w:pPr>
      <w:r w:rsidRPr="00557757">
        <w:rPr>
          <w:rFonts w:cs="Segoe UI"/>
          <w:szCs w:val="14"/>
        </w:rPr>
        <w:t>B. An intrusion detection system</w:t>
      </w:r>
    </w:p>
    <w:p w14:paraId="01D141CC" w14:textId="77777777" w:rsidR="00557757" w:rsidRPr="00557757" w:rsidRDefault="00557757" w:rsidP="00557757">
      <w:pPr>
        <w:autoSpaceDE w:val="0"/>
        <w:autoSpaceDN w:val="0"/>
        <w:adjustRightInd w:val="0"/>
        <w:rPr>
          <w:rFonts w:cs="Segoe UI"/>
          <w:szCs w:val="14"/>
        </w:rPr>
      </w:pPr>
      <w:r w:rsidRPr="00557757">
        <w:rPr>
          <w:rFonts w:cs="Segoe UI"/>
          <w:szCs w:val="14"/>
        </w:rPr>
        <w:t>C. A host-based intrusion detection system</w:t>
      </w:r>
    </w:p>
    <w:p w14:paraId="53D5E1FC" w14:textId="77777777" w:rsidR="00557757" w:rsidRPr="00557757" w:rsidRDefault="00557757" w:rsidP="00557757">
      <w:pPr>
        <w:autoSpaceDE w:val="0"/>
        <w:autoSpaceDN w:val="0"/>
        <w:adjustRightInd w:val="0"/>
        <w:rPr>
          <w:rFonts w:cs="Segoe UI"/>
          <w:szCs w:val="14"/>
        </w:rPr>
      </w:pPr>
      <w:r w:rsidRPr="00557757">
        <w:rPr>
          <w:rFonts w:cs="Segoe UI"/>
          <w:szCs w:val="14"/>
        </w:rPr>
        <w:t>D. A host-based firewall</w:t>
      </w:r>
    </w:p>
    <w:p w14:paraId="4F4B6733"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A is the correct answer.</w:t>
      </w:r>
    </w:p>
    <w:p w14:paraId="1AC2FA87"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560AF8DE" w14:textId="7D1C7540" w:rsidR="00557757" w:rsidRPr="00557757" w:rsidRDefault="00557757" w:rsidP="00557757">
      <w:pPr>
        <w:autoSpaceDE w:val="0"/>
        <w:autoSpaceDN w:val="0"/>
        <w:adjustRightInd w:val="0"/>
        <w:rPr>
          <w:rFonts w:cs="Segoe UI"/>
          <w:b/>
          <w:bCs/>
          <w:szCs w:val="14"/>
        </w:rPr>
      </w:pPr>
      <w:r w:rsidRPr="00557757">
        <w:rPr>
          <w:rFonts w:cs="Segoe UI"/>
          <w:b/>
          <w:bCs/>
          <w:szCs w:val="14"/>
        </w:rPr>
        <w:t>A. Structured query language (SQL) injection attacks occur at the application layer. Most</w:t>
      </w:r>
      <w:r w:rsidR="00404C47">
        <w:rPr>
          <w:rFonts w:cs="Segoe UI"/>
          <w:b/>
          <w:bCs/>
          <w:szCs w:val="14"/>
        </w:rPr>
        <w:t xml:space="preserve"> </w:t>
      </w:r>
      <w:r w:rsidRPr="00557757">
        <w:rPr>
          <w:rFonts w:cs="Segoe UI"/>
          <w:b/>
          <w:bCs/>
          <w:szCs w:val="14"/>
        </w:rPr>
        <w:t>intrusion prevention systems will detect at least basic sets of SQL injection and will be able to</w:t>
      </w:r>
      <w:r w:rsidR="00404C47">
        <w:rPr>
          <w:rFonts w:cs="Segoe UI"/>
          <w:b/>
          <w:bCs/>
          <w:szCs w:val="14"/>
        </w:rPr>
        <w:t xml:space="preserve"> </w:t>
      </w:r>
      <w:r w:rsidRPr="00557757">
        <w:rPr>
          <w:rFonts w:cs="Segoe UI"/>
          <w:b/>
          <w:bCs/>
          <w:szCs w:val="14"/>
        </w:rPr>
        <w:t>stop them.</w:t>
      </w:r>
    </w:p>
    <w:p w14:paraId="7DFA4DF0" w14:textId="77777777" w:rsidR="00557757" w:rsidRPr="00557757" w:rsidRDefault="00557757" w:rsidP="00557757">
      <w:pPr>
        <w:autoSpaceDE w:val="0"/>
        <w:autoSpaceDN w:val="0"/>
        <w:adjustRightInd w:val="0"/>
        <w:rPr>
          <w:rFonts w:cs="Segoe UI"/>
          <w:szCs w:val="14"/>
        </w:rPr>
      </w:pPr>
      <w:r w:rsidRPr="00557757">
        <w:rPr>
          <w:rFonts w:cs="Segoe UI"/>
          <w:szCs w:val="14"/>
        </w:rPr>
        <w:t>B. Intrusion detection systems will detect but not prevent.</w:t>
      </w:r>
    </w:p>
    <w:p w14:paraId="068CE29B" w14:textId="77777777" w:rsidR="00557757" w:rsidRPr="00557757" w:rsidRDefault="00557757" w:rsidP="00557757">
      <w:pPr>
        <w:autoSpaceDE w:val="0"/>
        <w:autoSpaceDN w:val="0"/>
        <w:adjustRightInd w:val="0"/>
        <w:rPr>
          <w:rFonts w:cs="Segoe UI"/>
          <w:szCs w:val="14"/>
        </w:rPr>
      </w:pPr>
      <w:r w:rsidRPr="00557757">
        <w:rPr>
          <w:rFonts w:cs="Segoe UI"/>
          <w:szCs w:val="14"/>
        </w:rPr>
        <w:t>C. Host-based intrusion detection systems will be unaware of SQL injection problems.</w:t>
      </w:r>
    </w:p>
    <w:p w14:paraId="498C7EC8" w14:textId="53AA0094" w:rsidR="00064297" w:rsidRPr="00557757" w:rsidRDefault="00557757" w:rsidP="00404C47">
      <w:pPr>
        <w:autoSpaceDE w:val="0"/>
        <w:autoSpaceDN w:val="0"/>
        <w:adjustRightInd w:val="0"/>
        <w:spacing w:after="60"/>
        <w:rPr>
          <w:rFonts w:cs="Segoe UI"/>
          <w:szCs w:val="14"/>
        </w:rPr>
      </w:pPr>
      <w:r w:rsidRPr="00557757">
        <w:rPr>
          <w:rFonts w:cs="Segoe UI"/>
          <w:szCs w:val="14"/>
        </w:rPr>
        <w:t>D. A host-based firewall, be it on the web server or the database server, will allow the connection</w:t>
      </w:r>
      <w:r w:rsidR="00404C47">
        <w:rPr>
          <w:rFonts w:cs="Segoe UI"/>
          <w:szCs w:val="14"/>
        </w:rPr>
        <w:t xml:space="preserve"> </w:t>
      </w:r>
      <w:r w:rsidRPr="00557757">
        <w:rPr>
          <w:rFonts w:cs="Segoe UI"/>
          <w:szCs w:val="14"/>
        </w:rPr>
        <w:t>because firewalls do not check packets at an application layer.</w:t>
      </w:r>
    </w:p>
    <w:p w14:paraId="659D7572" w14:textId="77777777" w:rsidR="00557757" w:rsidRPr="00557757" w:rsidRDefault="00557757" w:rsidP="00557757">
      <w:pPr>
        <w:autoSpaceDE w:val="0"/>
        <w:autoSpaceDN w:val="0"/>
        <w:adjustRightInd w:val="0"/>
        <w:rPr>
          <w:rFonts w:cs="Segoe UI"/>
          <w:szCs w:val="14"/>
        </w:rPr>
      </w:pPr>
      <w:r w:rsidRPr="00404C47">
        <w:rPr>
          <w:rFonts w:cs="Segoe UI"/>
          <w:b/>
          <w:bCs/>
          <w:szCs w:val="14"/>
        </w:rPr>
        <w:t>S3-81</w:t>
      </w:r>
      <w:r w:rsidRPr="00557757">
        <w:rPr>
          <w:rFonts w:cs="Segoe UI"/>
          <w:szCs w:val="14"/>
        </w:rPr>
        <w:t xml:space="preserve"> Which of the following </w:t>
      </w:r>
      <w:r w:rsidRPr="00075CED">
        <w:rPr>
          <w:rFonts w:cs="Segoe UI"/>
          <w:b/>
          <w:bCs/>
          <w:szCs w:val="14"/>
        </w:rPr>
        <w:t>BEST</w:t>
      </w:r>
      <w:r w:rsidRPr="00557757">
        <w:rPr>
          <w:rFonts w:cs="Segoe UI"/>
          <w:szCs w:val="14"/>
        </w:rPr>
        <w:t xml:space="preserve"> ensures nonrepudiation?</w:t>
      </w:r>
    </w:p>
    <w:p w14:paraId="64AF7545" w14:textId="77777777" w:rsidR="00557757" w:rsidRPr="00557757" w:rsidRDefault="00557757" w:rsidP="00557757">
      <w:pPr>
        <w:autoSpaceDE w:val="0"/>
        <w:autoSpaceDN w:val="0"/>
        <w:adjustRightInd w:val="0"/>
        <w:rPr>
          <w:rFonts w:cs="Segoe UI"/>
          <w:szCs w:val="14"/>
        </w:rPr>
      </w:pPr>
      <w:r w:rsidRPr="00557757">
        <w:rPr>
          <w:rFonts w:cs="Segoe UI"/>
          <w:szCs w:val="14"/>
        </w:rPr>
        <w:t>A. Strong passwords</w:t>
      </w:r>
    </w:p>
    <w:p w14:paraId="3A32D69F" w14:textId="77777777" w:rsidR="00557757" w:rsidRPr="00557757" w:rsidRDefault="00557757" w:rsidP="00557757">
      <w:pPr>
        <w:autoSpaceDE w:val="0"/>
        <w:autoSpaceDN w:val="0"/>
        <w:adjustRightInd w:val="0"/>
        <w:rPr>
          <w:rFonts w:cs="Segoe UI"/>
          <w:szCs w:val="14"/>
        </w:rPr>
      </w:pPr>
      <w:r w:rsidRPr="00557757">
        <w:rPr>
          <w:rFonts w:cs="Segoe UI"/>
          <w:szCs w:val="14"/>
        </w:rPr>
        <w:t>B. A digital hash</w:t>
      </w:r>
    </w:p>
    <w:p w14:paraId="4B606395" w14:textId="77777777" w:rsidR="00557757" w:rsidRPr="00557757" w:rsidRDefault="00557757" w:rsidP="00557757">
      <w:pPr>
        <w:autoSpaceDE w:val="0"/>
        <w:autoSpaceDN w:val="0"/>
        <w:adjustRightInd w:val="0"/>
        <w:rPr>
          <w:rFonts w:cs="Segoe UI"/>
          <w:szCs w:val="14"/>
        </w:rPr>
      </w:pPr>
      <w:r w:rsidRPr="00557757">
        <w:rPr>
          <w:rFonts w:cs="Segoe UI"/>
          <w:szCs w:val="14"/>
        </w:rPr>
        <w:t>C. Symmetric encryption</w:t>
      </w:r>
    </w:p>
    <w:p w14:paraId="4BD93274" w14:textId="77777777" w:rsidR="00557757" w:rsidRPr="00557757" w:rsidRDefault="00557757" w:rsidP="00557757">
      <w:pPr>
        <w:autoSpaceDE w:val="0"/>
        <w:autoSpaceDN w:val="0"/>
        <w:adjustRightInd w:val="0"/>
        <w:rPr>
          <w:rFonts w:cs="Segoe UI"/>
          <w:szCs w:val="14"/>
        </w:rPr>
      </w:pPr>
      <w:r w:rsidRPr="00557757">
        <w:rPr>
          <w:rFonts w:cs="Segoe UI"/>
          <w:szCs w:val="14"/>
        </w:rPr>
        <w:t>D. Digital signatures</w:t>
      </w:r>
    </w:p>
    <w:p w14:paraId="6671787C"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2A281FE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6E92B395" w14:textId="53E5CEBC" w:rsidR="00557757" w:rsidRPr="00557757" w:rsidRDefault="00557757" w:rsidP="00557757">
      <w:pPr>
        <w:autoSpaceDE w:val="0"/>
        <w:autoSpaceDN w:val="0"/>
        <w:adjustRightInd w:val="0"/>
        <w:rPr>
          <w:rFonts w:cs="Segoe UI"/>
          <w:szCs w:val="14"/>
        </w:rPr>
      </w:pPr>
      <w:r w:rsidRPr="00557757">
        <w:rPr>
          <w:rFonts w:cs="Segoe UI"/>
          <w:szCs w:val="14"/>
        </w:rPr>
        <w:t>A. Strong passwords only ensure authentication to the system and cannot be used for nonrepudiation</w:t>
      </w:r>
      <w:r w:rsidR="00404C47">
        <w:rPr>
          <w:rFonts w:cs="Segoe UI"/>
          <w:szCs w:val="14"/>
        </w:rPr>
        <w:t xml:space="preserve"> </w:t>
      </w:r>
      <w:r w:rsidRPr="00557757">
        <w:rPr>
          <w:rFonts w:cs="Segoe UI"/>
          <w:szCs w:val="14"/>
        </w:rPr>
        <w:t>involving two or more parties.</w:t>
      </w:r>
    </w:p>
    <w:p w14:paraId="0D0059C3" w14:textId="77777777" w:rsidR="00557757" w:rsidRPr="00557757" w:rsidRDefault="00557757" w:rsidP="00557757">
      <w:pPr>
        <w:autoSpaceDE w:val="0"/>
        <w:autoSpaceDN w:val="0"/>
        <w:adjustRightInd w:val="0"/>
        <w:rPr>
          <w:rFonts w:cs="Segoe UI"/>
          <w:szCs w:val="14"/>
        </w:rPr>
      </w:pPr>
      <w:r w:rsidRPr="00557757">
        <w:rPr>
          <w:rFonts w:cs="Segoe UI"/>
          <w:szCs w:val="14"/>
        </w:rPr>
        <w:t>B. A digital hash in itself helps in ensuring integrity of the contents, but not nonrepudiation.</w:t>
      </w:r>
    </w:p>
    <w:p w14:paraId="103413A7" w14:textId="49708740" w:rsidR="00557757" w:rsidRPr="00557757" w:rsidRDefault="00557757" w:rsidP="00557757">
      <w:pPr>
        <w:autoSpaceDE w:val="0"/>
        <w:autoSpaceDN w:val="0"/>
        <w:adjustRightInd w:val="0"/>
        <w:rPr>
          <w:rFonts w:cs="Segoe UI"/>
          <w:szCs w:val="14"/>
        </w:rPr>
      </w:pPr>
      <w:r w:rsidRPr="00557757">
        <w:rPr>
          <w:rFonts w:cs="Segoe UI"/>
          <w:szCs w:val="14"/>
        </w:rPr>
        <w:t>C. Symmetric encryption would not help in nonrepudiation because the keys are always shared</w:t>
      </w:r>
      <w:r w:rsidR="00404C47">
        <w:rPr>
          <w:rFonts w:cs="Segoe UI"/>
          <w:szCs w:val="14"/>
        </w:rPr>
        <w:t xml:space="preserve"> </w:t>
      </w:r>
      <w:r w:rsidRPr="00557757">
        <w:rPr>
          <w:rFonts w:cs="Segoe UI"/>
          <w:szCs w:val="14"/>
        </w:rPr>
        <w:t>between parties.</w:t>
      </w:r>
    </w:p>
    <w:p w14:paraId="6F672065" w14:textId="5EE58144" w:rsidR="00557757" w:rsidRPr="00557757" w:rsidRDefault="00557757" w:rsidP="00404C47">
      <w:pPr>
        <w:autoSpaceDE w:val="0"/>
        <w:autoSpaceDN w:val="0"/>
        <w:adjustRightInd w:val="0"/>
        <w:spacing w:after="60"/>
        <w:rPr>
          <w:rFonts w:cs="Segoe UI"/>
          <w:b/>
          <w:bCs/>
          <w:szCs w:val="14"/>
        </w:rPr>
      </w:pPr>
      <w:r w:rsidRPr="00557757">
        <w:rPr>
          <w:rFonts w:cs="Segoe UI"/>
          <w:b/>
          <w:bCs/>
          <w:szCs w:val="14"/>
        </w:rPr>
        <w:t>D. Digital signatures use a private and public key pair, authenticating both parties. The integrity</w:t>
      </w:r>
      <w:r w:rsidR="00404C47">
        <w:rPr>
          <w:rFonts w:cs="Segoe UI"/>
          <w:b/>
          <w:bCs/>
          <w:szCs w:val="14"/>
        </w:rPr>
        <w:t xml:space="preserve"> </w:t>
      </w:r>
      <w:r w:rsidRPr="00557757">
        <w:rPr>
          <w:rFonts w:cs="Segoe UI"/>
          <w:b/>
          <w:bCs/>
          <w:szCs w:val="14"/>
        </w:rPr>
        <w:t>of the contents exchanged is controlled through the hashing mechanism that is signed by the</w:t>
      </w:r>
      <w:r w:rsidR="00404C47">
        <w:rPr>
          <w:rFonts w:cs="Segoe UI"/>
          <w:b/>
          <w:bCs/>
          <w:szCs w:val="14"/>
        </w:rPr>
        <w:t xml:space="preserve"> </w:t>
      </w:r>
      <w:r w:rsidRPr="00557757">
        <w:rPr>
          <w:rFonts w:cs="Segoe UI"/>
          <w:b/>
          <w:bCs/>
          <w:szCs w:val="14"/>
        </w:rPr>
        <w:t>private key of the exchanging party.</w:t>
      </w:r>
    </w:p>
    <w:p w14:paraId="6252C630" w14:textId="4B8AEED8" w:rsidR="00557757" w:rsidRPr="00557757" w:rsidRDefault="00557757" w:rsidP="00557757">
      <w:pPr>
        <w:autoSpaceDE w:val="0"/>
        <w:autoSpaceDN w:val="0"/>
        <w:adjustRightInd w:val="0"/>
        <w:rPr>
          <w:rFonts w:cs="Segoe UI"/>
          <w:szCs w:val="14"/>
        </w:rPr>
      </w:pPr>
      <w:r w:rsidRPr="00404C47">
        <w:rPr>
          <w:rFonts w:cs="Segoe UI"/>
          <w:b/>
          <w:bCs/>
          <w:szCs w:val="14"/>
        </w:rPr>
        <w:t>S3-82</w:t>
      </w:r>
      <w:r w:rsidRPr="00557757">
        <w:rPr>
          <w:rFonts w:cs="Segoe UI"/>
          <w:szCs w:val="14"/>
        </w:rPr>
        <w:t xml:space="preserve"> Which is the </w:t>
      </w:r>
      <w:r w:rsidRPr="00075CED">
        <w:rPr>
          <w:rFonts w:cs="Segoe UI"/>
          <w:b/>
          <w:bCs/>
          <w:szCs w:val="14"/>
        </w:rPr>
        <w:t>MOST</w:t>
      </w:r>
      <w:r w:rsidRPr="00557757">
        <w:rPr>
          <w:rFonts w:cs="Segoe UI"/>
          <w:szCs w:val="14"/>
        </w:rPr>
        <w:t xml:space="preserve"> important step before implementing a security policy?</w:t>
      </w:r>
    </w:p>
    <w:p w14:paraId="1C8A1740" w14:textId="77777777" w:rsidR="00557757" w:rsidRPr="00557757" w:rsidRDefault="00557757" w:rsidP="00557757">
      <w:pPr>
        <w:autoSpaceDE w:val="0"/>
        <w:autoSpaceDN w:val="0"/>
        <w:adjustRightInd w:val="0"/>
        <w:rPr>
          <w:rFonts w:cs="Segoe UI"/>
          <w:szCs w:val="14"/>
        </w:rPr>
      </w:pPr>
      <w:r w:rsidRPr="00557757">
        <w:rPr>
          <w:rFonts w:cs="Segoe UI"/>
          <w:szCs w:val="14"/>
        </w:rPr>
        <w:t>A. Communicating to employees</w:t>
      </w:r>
    </w:p>
    <w:p w14:paraId="78AAB6BB" w14:textId="77777777" w:rsidR="00557757" w:rsidRPr="00557757" w:rsidRDefault="00557757" w:rsidP="00557757">
      <w:pPr>
        <w:autoSpaceDE w:val="0"/>
        <w:autoSpaceDN w:val="0"/>
        <w:adjustRightInd w:val="0"/>
        <w:rPr>
          <w:rFonts w:cs="Segoe UI"/>
          <w:szCs w:val="14"/>
        </w:rPr>
      </w:pPr>
      <w:r w:rsidRPr="00557757">
        <w:rPr>
          <w:rFonts w:cs="Segoe UI"/>
          <w:szCs w:val="14"/>
        </w:rPr>
        <w:t>B. Training IT staff</w:t>
      </w:r>
    </w:p>
    <w:p w14:paraId="483124E3" w14:textId="77777777" w:rsidR="00557757" w:rsidRPr="00557757" w:rsidRDefault="00557757" w:rsidP="00557757">
      <w:pPr>
        <w:autoSpaceDE w:val="0"/>
        <w:autoSpaceDN w:val="0"/>
        <w:adjustRightInd w:val="0"/>
        <w:rPr>
          <w:rFonts w:cs="Segoe UI"/>
          <w:szCs w:val="14"/>
        </w:rPr>
      </w:pPr>
      <w:r w:rsidRPr="00557757">
        <w:rPr>
          <w:rFonts w:cs="Segoe UI"/>
          <w:szCs w:val="14"/>
        </w:rPr>
        <w:t>C. Identifying relevant technologies for automation</w:t>
      </w:r>
    </w:p>
    <w:p w14:paraId="2060E32C" w14:textId="77777777" w:rsidR="00557757" w:rsidRPr="00557757" w:rsidRDefault="00557757" w:rsidP="00557757">
      <w:pPr>
        <w:autoSpaceDE w:val="0"/>
        <w:autoSpaceDN w:val="0"/>
        <w:adjustRightInd w:val="0"/>
        <w:rPr>
          <w:rFonts w:cs="Segoe UI"/>
          <w:szCs w:val="14"/>
        </w:rPr>
      </w:pPr>
      <w:r w:rsidRPr="00557757">
        <w:rPr>
          <w:rFonts w:cs="Segoe UI"/>
          <w:szCs w:val="14"/>
        </w:rPr>
        <w:t>D. Obtaining sign-off from stakeholders</w:t>
      </w:r>
    </w:p>
    <w:p w14:paraId="3FF7C622"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1F78D434"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79719E29" w14:textId="77777777" w:rsidR="00557757" w:rsidRPr="00557757" w:rsidRDefault="00557757" w:rsidP="00557757">
      <w:pPr>
        <w:autoSpaceDE w:val="0"/>
        <w:autoSpaceDN w:val="0"/>
        <w:adjustRightInd w:val="0"/>
        <w:rPr>
          <w:rFonts w:cs="Segoe UI"/>
          <w:szCs w:val="14"/>
        </w:rPr>
      </w:pPr>
      <w:r w:rsidRPr="00557757">
        <w:rPr>
          <w:rFonts w:cs="Segoe UI"/>
          <w:szCs w:val="14"/>
        </w:rPr>
        <w:t>A. Only after sign-off is obtained can communicating to employees begin.</w:t>
      </w:r>
    </w:p>
    <w:p w14:paraId="16CD91D8" w14:textId="77777777" w:rsidR="00557757" w:rsidRPr="00557757" w:rsidRDefault="00557757" w:rsidP="00557757">
      <w:pPr>
        <w:autoSpaceDE w:val="0"/>
        <w:autoSpaceDN w:val="0"/>
        <w:adjustRightInd w:val="0"/>
        <w:rPr>
          <w:rFonts w:cs="Segoe UI"/>
          <w:szCs w:val="14"/>
        </w:rPr>
      </w:pPr>
      <w:r w:rsidRPr="00557757">
        <w:rPr>
          <w:rFonts w:cs="Segoe UI"/>
          <w:szCs w:val="14"/>
        </w:rPr>
        <w:t>B. Only after sign-off is obtained can training IT staff begin.</w:t>
      </w:r>
    </w:p>
    <w:p w14:paraId="6760C430" w14:textId="188211E0" w:rsidR="00557757" w:rsidRPr="00557757" w:rsidRDefault="00557757" w:rsidP="00557757">
      <w:pPr>
        <w:autoSpaceDE w:val="0"/>
        <w:autoSpaceDN w:val="0"/>
        <w:adjustRightInd w:val="0"/>
        <w:rPr>
          <w:rFonts w:cs="Segoe UI"/>
          <w:szCs w:val="14"/>
        </w:rPr>
      </w:pPr>
      <w:r w:rsidRPr="00557757">
        <w:rPr>
          <w:rFonts w:cs="Segoe UI"/>
          <w:szCs w:val="14"/>
        </w:rPr>
        <w:t>C. Only after sign-off</w:t>
      </w:r>
      <w:r w:rsidR="007C6E05">
        <w:rPr>
          <w:rFonts w:cs="Segoe UI"/>
          <w:szCs w:val="14"/>
        </w:rPr>
        <w:t>,</w:t>
      </w:r>
      <w:r w:rsidRPr="00557757">
        <w:rPr>
          <w:rFonts w:cs="Segoe UI"/>
          <w:szCs w:val="14"/>
        </w:rPr>
        <w:t xml:space="preserve"> can identifying relevant technologies for automation begin.</w:t>
      </w:r>
    </w:p>
    <w:p w14:paraId="4592173A" w14:textId="0D3881D6" w:rsidR="00557757" w:rsidRPr="00557757" w:rsidRDefault="00557757" w:rsidP="00404C47">
      <w:pPr>
        <w:autoSpaceDE w:val="0"/>
        <w:autoSpaceDN w:val="0"/>
        <w:adjustRightInd w:val="0"/>
        <w:spacing w:after="60"/>
        <w:rPr>
          <w:rFonts w:cs="Segoe UI"/>
          <w:b/>
          <w:bCs/>
          <w:szCs w:val="14"/>
        </w:rPr>
      </w:pPr>
      <w:r w:rsidRPr="00557757">
        <w:rPr>
          <w:rFonts w:cs="Segoe UI"/>
          <w:b/>
          <w:bCs/>
          <w:szCs w:val="14"/>
        </w:rPr>
        <w:t>D. Sign-off must be obtained from all stakeholders because that would signify formal acceptance of</w:t>
      </w:r>
      <w:r w:rsidR="00404C47">
        <w:rPr>
          <w:rFonts w:cs="Segoe UI"/>
          <w:b/>
          <w:bCs/>
          <w:szCs w:val="14"/>
        </w:rPr>
        <w:t xml:space="preserve"> </w:t>
      </w:r>
      <w:r w:rsidRPr="00557757">
        <w:rPr>
          <w:rFonts w:cs="Segoe UI"/>
          <w:b/>
          <w:bCs/>
          <w:szCs w:val="14"/>
        </w:rPr>
        <w:t>all the policy objectives and expectations of the business along with all residual risk.</w:t>
      </w:r>
    </w:p>
    <w:p w14:paraId="1091F486" w14:textId="6535387E" w:rsidR="00557757" w:rsidRPr="00557757" w:rsidRDefault="00557757" w:rsidP="00557757">
      <w:pPr>
        <w:autoSpaceDE w:val="0"/>
        <w:autoSpaceDN w:val="0"/>
        <w:adjustRightInd w:val="0"/>
        <w:rPr>
          <w:rFonts w:cs="Segoe UI"/>
          <w:szCs w:val="14"/>
        </w:rPr>
      </w:pPr>
      <w:r w:rsidRPr="00404C47">
        <w:rPr>
          <w:rFonts w:cs="Segoe UI"/>
          <w:b/>
          <w:bCs/>
          <w:szCs w:val="14"/>
        </w:rPr>
        <w:t>S3-83</w:t>
      </w:r>
      <w:r w:rsidRPr="00557757">
        <w:rPr>
          <w:rFonts w:cs="Segoe UI"/>
          <w:szCs w:val="14"/>
        </w:rPr>
        <w:t xml:space="preserve"> A security awareness program should focus on which of the following?</w:t>
      </w:r>
    </w:p>
    <w:p w14:paraId="4A5E7419" w14:textId="77777777" w:rsidR="00557757" w:rsidRPr="00557757" w:rsidRDefault="00557757" w:rsidP="00557757">
      <w:pPr>
        <w:autoSpaceDE w:val="0"/>
        <w:autoSpaceDN w:val="0"/>
        <w:adjustRightInd w:val="0"/>
        <w:rPr>
          <w:rFonts w:cs="Segoe UI"/>
          <w:szCs w:val="14"/>
        </w:rPr>
      </w:pPr>
      <w:r w:rsidRPr="00557757">
        <w:rPr>
          <w:rFonts w:cs="Segoe UI"/>
          <w:szCs w:val="14"/>
        </w:rPr>
        <w:t>A. Establishing metrics for network backups</w:t>
      </w:r>
    </w:p>
    <w:p w14:paraId="2498BE7F" w14:textId="77777777" w:rsidR="00557757" w:rsidRPr="00557757" w:rsidRDefault="00557757" w:rsidP="00557757">
      <w:pPr>
        <w:autoSpaceDE w:val="0"/>
        <w:autoSpaceDN w:val="0"/>
        <w:adjustRightInd w:val="0"/>
        <w:rPr>
          <w:rFonts w:cs="Segoe UI"/>
          <w:szCs w:val="14"/>
        </w:rPr>
      </w:pPr>
      <w:r w:rsidRPr="00557757">
        <w:rPr>
          <w:rFonts w:cs="Segoe UI"/>
          <w:szCs w:val="14"/>
        </w:rPr>
        <w:t>B. Installing training software which simulates security incidents</w:t>
      </w:r>
    </w:p>
    <w:p w14:paraId="12D0D8B2" w14:textId="77777777" w:rsidR="00557757" w:rsidRPr="00557757" w:rsidRDefault="00557757" w:rsidP="00557757">
      <w:pPr>
        <w:autoSpaceDE w:val="0"/>
        <w:autoSpaceDN w:val="0"/>
        <w:adjustRightInd w:val="0"/>
        <w:rPr>
          <w:rFonts w:cs="Segoe UI"/>
          <w:szCs w:val="14"/>
        </w:rPr>
      </w:pPr>
      <w:r w:rsidRPr="00557757">
        <w:rPr>
          <w:rFonts w:cs="Segoe UI"/>
          <w:szCs w:val="14"/>
        </w:rPr>
        <w:t>C. Communicating what employees should or should not do in the context of their job responsibilities</w:t>
      </w:r>
    </w:p>
    <w:p w14:paraId="7115CDDF" w14:textId="77777777" w:rsidR="00557757" w:rsidRPr="00557757" w:rsidRDefault="00557757" w:rsidP="00557757">
      <w:pPr>
        <w:autoSpaceDE w:val="0"/>
        <w:autoSpaceDN w:val="0"/>
        <w:adjustRightInd w:val="0"/>
        <w:rPr>
          <w:rFonts w:cs="Segoe UI"/>
          <w:szCs w:val="14"/>
        </w:rPr>
      </w:pPr>
      <w:r w:rsidRPr="00557757">
        <w:rPr>
          <w:rFonts w:cs="Segoe UI"/>
          <w:szCs w:val="14"/>
        </w:rPr>
        <w:t>D. Access levels within the organization for applications and the Internet</w:t>
      </w:r>
    </w:p>
    <w:p w14:paraId="6C87E077"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C is the correct answer.</w:t>
      </w:r>
    </w:p>
    <w:p w14:paraId="33BB2A32"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2E4E8879" w14:textId="77777777" w:rsidR="00557757" w:rsidRPr="00557757" w:rsidRDefault="00557757" w:rsidP="00557757">
      <w:pPr>
        <w:autoSpaceDE w:val="0"/>
        <w:autoSpaceDN w:val="0"/>
        <w:adjustRightInd w:val="0"/>
        <w:rPr>
          <w:rFonts w:cs="Segoe UI"/>
          <w:szCs w:val="14"/>
        </w:rPr>
      </w:pPr>
      <w:r w:rsidRPr="00557757">
        <w:rPr>
          <w:rFonts w:cs="Segoe UI"/>
          <w:szCs w:val="14"/>
        </w:rPr>
        <w:t>A. Metrics for network backups is not an awareness issue.</w:t>
      </w:r>
    </w:p>
    <w:p w14:paraId="58A06A3E" w14:textId="34556FA8" w:rsidR="00557757" w:rsidRPr="00557757" w:rsidRDefault="00557757" w:rsidP="00557757">
      <w:pPr>
        <w:autoSpaceDE w:val="0"/>
        <w:autoSpaceDN w:val="0"/>
        <w:adjustRightInd w:val="0"/>
        <w:rPr>
          <w:rFonts w:cs="Segoe UI"/>
          <w:szCs w:val="14"/>
        </w:rPr>
      </w:pPr>
      <w:r w:rsidRPr="00557757">
        <w:rPr>
          <w:rFonts w:cs="Segoe UI"/>
          <w:szCs w:val="14"/>
        </w:rPr>
        <w:t>B. Training software simulating security incidents is suitable for incident response teams but not for</w:t>
      </w:r>
      <w:r w:rsidR="00404C47">
        <w:rPr>
          <w:rFonts w:cs="Segoe UI"/>
          <w:szCs w:val="14"/>
        </w:rPr>
        <w:t xml:space="preserve"> </w:t>
      </w:r>
      <w:r w:rsidRPr="00557757">
        <w:rPr>
          <w:rFonts w:cs="Segoe UI"/>
          <w:szCs w:val="14"/>
        </w:rPr>
        <w:t>general awareness training.</w:t>
      </w:r>
    </w:p>
    <w:p w14:paraId="5811942B" w14:textId="13C4E168" w:rsidR="00557757" w:rsidRPr="00557757" w:rsidRDefault="00557757" w:rsidP="00557757">
      <w:pPr>
        <w:autoSpaceDE w:val="0"/>
        <w:autoSpaceDN w:val="0"/>
        <w:adjustRightInd w:val="0"/>
        <w:rPr>
          <w:rFonts w:cs="Segoe UI"/>
          <w:b/>
          <w:bCs/>
          <w:szCs w:val="14"/>
        </w:rPr>
      </w:pPr>
      <w:r w:rsidRPr="00557757">
        <w:rPr>
          <w:rFonts w:cs="Segoe UI"/>
          <w:b/>
          <w:bCs/>
          <w:szCs w:val="14"/>
        </w:rPr>
        <w:t>C. An organization’s security awareness program should focus on employee behavior and the</w:t>
      </w:r>
      <w:r w:rsidR="00404C47">
        <w:rPr>
          <w:rFonts w:cs="Segoe UI"/>
          <w:b/>
          <w:bCs/>
          <w:szCs w:val="14"/>
        </w:rPr>
        <w:t xml:space="preserve"> </w:t>
      </w:r>
      <w:r w:rsidRPr="00557757">
        <w:rPr>
          <w:rFonts w:cs="Segoe UI"/>
          <w:b/>
          <w:bCs/>
          <w:szCs w:val="14"/>
        </w:rPr>
        <w:t>consequences of both compliance and noncompliance with the security policy.</w:t>
      </w:r>
    </w:p>
    <w:p w14:paraId="3857E880" w14:textId="43D96A5D" w:rsidR="00557757" w:rsidRPr="00557757" w:rsidRDefault="00557757" w:rsidP="00404C47">
      <w:pPr>
        <w:autoSpaceDE w:val="0"/>
        <w:autoSpaceDN w:val="0"/>
        <w:adjustRightInd w:val="0"/>
        <w:spacing w:after="60"/>
        <w:rPr>
          <w:rFonts w:cs="Segoe UI"/>
          <w:szCs w:val="14"/>
        </w:rPr>
      </w:pPr>
      <w:r w:rsidRPr="00557757">
        <w:rPr>
          <w:rFonts w:cs="Segoe UI"/>
          <w:szCs w:val="14"/>
        </w:rPr>
        <w:t>D. Access levels are specific issues, not generally the content of awareness training.</w:t>
      </w:r>
    </w:p>
    <w:p w14:paraId="158A70F3" w14:textId="6BB620D6" w:rsidR="00557757" w:rsidRPr="00557757" w:rsidRDefault="00404C47" w:rsidP="00557757">
      <w:pPr>
        <w:autoSpaceDE w:val="0"/>
        <w:autoSpaceDN w:val="0"/>
        <w:adjustRightInd w:val="0"/>
        <w:rPr>
          <w:rFonts w:cs="Segoe UI"/>
          <w:b/>
          <w:bCs/>
          <w:szCs w:val="14"/>
        </w:rPr>
      </w:pPr>
      <w:r w:rsidRPr="00557757">
        <w:rPr>
          <w:rFonts w:cs="Segoe UI"/>
          <w:b/>
          <w:bCs/>
          <w:szCs w:val="14"/>
        </w:rPr>
        <w:t>S3-84</w:t>
      </w:r>
      <w:r w:rsidR="00E40D3F">
        <w:rPr>
          <w:rFonts w:cs="Segoe UI"/>
          <w:b/>
          <w:bCs/>
          <w:szCs w:val="14"/>
        </w:rPr>
        <w:t xml:space="preserve">. </w:t>
      </w:r>
      <w:r w:rsidR="00557757" w:rsidRPr="00557757">
        <w:rPr>
          <w:rFonts w:cs="Segoe UI"/>
          <w:szCs w:val="14"/>
        </w:rPr>
        <w:t xml:space="preserve">The </w:t>
      </w:r>
      <w:r w:rsidR="00557757" w:rsidRPr="00557757">
        <w:rPr>
          <w:rFonts w:cs="Segoe UI"/>
          <w:b/>
          <w:bCs/>
          <w:szCs w:val="14"/>
        </w:rPr>
        <w:t xml:space="preserve">BEST </w:t>
      </w:r>
      <w:r w:rsidR="00557757" w:rsidRPr="00557757">
        <w:rPr>
          <w:rFonts w:cs="Segoe UI"/>
          <w:szCs w:val="14"/>
        </w:rPr>
        <w:t xml:space="preserve">defense against successful phishing attacks is: </w:t>
      </w:r>
    </w:p>
    <w:p w14:paraId="7B1BE1E8" w14:textId="77777777" w:rsidR="00557757" w:rsidRPr="00557757" w:rsidRDefault="00557757" w:rsidP="00557757">
      <w:pPr>
        <w:autoSpaceDE w:val="0"/>
        <w:autoSpaceDN w:val="0"/>
        <w:adjustRightInd w:val="0"/>
        <w:rPr>
          <w:rFonts w:cs="Segoe UI"/>
          <w:szCs w:val="14"/>
        </w:rPr>
      </w:pPr>
      <w:r w:rsidRPr="00557757">
        <w:rPr>
          <w:rFonts w:cs="Segoe UI"/>
          <w:szCs w:val="14"/>
        </w:rPr>
        <w:t>A. application hardening.</w:t>
      </w:r>
    </w:p>
    <w:p w14:paraId="77B673FE" w14:textId="77777777" w:rsidR="00557757" w:rsidRPr="00557757" w:rsidRDefault="00557757" w:rsidP="00557757">
      <w:pPr>
        <w:autoSpaceDE w:val="0"/>
        <w:autoSpaceDN w:val="0"/>
        <w:adjustRightInd w:val="0"/>
        <w:rPr>
          <w:rFonts w:cs="Segoe UI"/>
          <w:szCs w:val="14"/>
        </w:rPr>
      </w:pPr>
      <w:r w:rsidRPr="00557757">
        <w:rPr>
          <w:rFonts w:cs="Segoe UI"/>
          <w:szCs w:val="14"/>
        </w:rPr>
        <w:t>B. spam filters.</w:t>
      </w:r>
    </w:p>
    <w:p w14:paraId="2D8CDB13" w14:textId="77777777" w:rsidR="00557757" w:rsidRPr="00557757" w:rsidRDefault="00557757" w:rsidP="00557757">
      <w:pPr>
        <w:autoSpaceDE w:val="0"/>
        <w:autoSpaceDN w:val="0"/>
        <w:adjustRightInd w:val="0"/>
        <w:rPr>
          <w:rFonts w:cs="Segoe UI"/>
          <w:szCs w:val="14"/>
        </w:rPr>
      </w:pPr>
      <w:r w:rsidRPr="00557757">
        <w:rPr>
          <w:rFonts w:cs="Segoe UI"/>
          <w:szCs w:val="14"/>
        </w:rPr>
        <w:t>C. an intrusion detection system.</w:t>
      </w:r>
    </w:p>
    <w:p w14:paraId="0FBD2EDD" w14:textId="77777777" w:rsidR="00557757" w:rsidRPr="00557757" w:rsidRDefault="00557757" w:rsidP="00557757">
      <w:pPr>
        <w:autoSpaceDE w:val="0"/>
        <w:autoSpaceDN w:val="0"/>
        <w:adjustRightInd w:val="0"/>
        <w:rPr>
          <w:rFonts w:cs="Segoe UI"/>
          <w:szCs w:val="14"/>
        </w:rPr>
      </w:pPr>
      <w:r w:rsidRPr="00557757">
        <w:rPr>
          <w:rFonts w:cs="Segoe UI"/>
          <w:szCs w:val="14"/>
        </w:rPr>
        <w:t>D. end-user awareness.</w:t>
      </w:r>
    </w:p>
    <w:p w14:paraId="67BB8849"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2068349C"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58B70136" w14:textId="77777777" w:rsidR="00557757" w:rsidRPr="00557757" w:rsidRDefault="00557757" w:rsidP="00557757">
      <w:pPr>
        <w:autoSpaceDE w:val="0"/>
        <w:autoSpaceDN w:val="0"/>
        <w:adjustRightInd w:val="0"/>
        <w:rPr>
          <w:rFonts w:cs="Segoe UI"/>
          <w:szCs w:val="14"/>
        </w:rPr>
      </w:pPr>
      <w:r w:rsidRPr="00557757">
        <w:rPr>
          <w:rFonts w:cs="Segoe UI"/>
          <w:szCs w:val="14"/>
        </w:rPr>
        <w:t>A. Application hardening has no effect on phishing attacks.</w:t>
      </w:r>
    </w:p>
    <w:p w14:paraId="7FB66BD3" w14:textId="77777777" w:rsidR="00557757" w:rsidRPr="00557757" w:rsidRDefault="00557757" w:rsidP="00557757">
      <w:pPr>
        <w:autoSpaceDE w:val="0"/>
        <w:autoSpaceDN w:val="0"/>
        <w:adjustRightInd w:val="0"/>
        <w:rPr>
          <w:rFonts w:cs="Segoe UI"/>
          <w:szCs w:val="14"/>
        </w:rPr>
      </w:pPr>
      <w:r w:rsidRPr="00557757">
        <w:rPr>
          <w:rFonts w:cs="Segoe UI"/>
          <w:szCs w:val="14"/>
        </w:rPr>
        <w:t>B. Spam filters may catch some unsophisticated phishing attacks.</w:t>
      </w:r>
    </w:p>
    <w:p w14:paraId="14537D7C" w14:textId="77777777" w:rsidR="00557757" w:rsidRPr="00557757" w:rsidRDefault="00557757" w:rsidP="00557757">
      <w:pPr>
        <w:autoSpaceDE w:val="0"/>
        <w:autoSpaceDN w:val="0"/>
        <w:adjustRightInd w:val="0"/>
        <w:rPr>
          <w:rFonts w:cs="Segoe UI"/>
          <w:szCs w:val="14"/>
        </w:rPr>
      </w:pPr>
      <w:r w:rsidRPr="00557757">
        <w:rPr>
          <w:rFonts w:cs="Segoe UI"/>
          <w:szCs w:val="14"/>
        </w:rPr>
        <w:t>C. An intrusion detection system will not detect phishing attacks.</w:t>
      </w:r>
    </w:p>
    <w:p w14:paraId="6201AD06" w14:textId="77777777" w:rsidR="00557757" w:rsidRPr="00557757" w:rsidRDefault="00557757" w:rsidP="00820F2C">
      <w:pPr>
        <w:autoSpaceDE w:val="0"/>
        <w:autoSpaceDN w:val="0"/>
        <w:adjustRightInd w:val="0"/>
        <w:spacing w:after="60"/>
        <w:rPr>
          <w:rFonts w:cs="Segoe UI"/>
          <w:b/>
          <w:bCs/>
          <w:szCs w:val="14"/>
        </w:rPr>
      </w:pPr>
      <w:r w:rsidRPr="00557757">
        <w:rPr>
          <w:rFonts w:cs="Segoe UI"/>
          <w:b/>
          <w:bCs/>
          <w:szCs w:val="14"/>
        </w:rPr>
        <w:t>D. Phishing attacks are social engineering attacks and are best defended by end-user awareness training.</w:t>
      </w:r>
    </w:p>
    <w:p w14:paraId="41B20BA5" w14:textId="5C6DEE3B" w:rsidR="00557757" w:rsidRPr="00557757" w:rsidRDefault="00820F2C" w:rsidP="00557757">
      <w:pPr>
        <w:autoSpaceDE w:val="0"/>
        <w:autoSpaceDN w:val="0"/>
        <w:adjustRightInd w:val="0"/>
        <w:rPr>
          <w:rFonts w:cs="Segoe UI"/>
          <w:szCs w:val="14"/>
        </w:rPr>
      </w:pPr>
      <w:r w:rsidRPr="00557757">
        <w:rPr>
          <w:rFonts w:cs="Segoe UI"/>
          <w:b/>
          <w:bCs/>
          <w:szCs w:val="14"/>
        </w:rPr>
        <w:t>S3-85</w:t>
      </w:r>
      <w:r>
        <w:rPr>
          <w:rFonts w:cs="Segoe UI"/>
          <w:b/>
          <w:bCs/>
          <w:szCs w:val="14"/>
        </w:rPr>
        <w:t xml:space="preserve"> </w:t>
      </w:r>
      <w:r w:rsidR="00557757" w:rsidRPr="00557757">
        <w:rPr>
          <w:rFonts w:cs="Segoe UI"/>
          <w:szCs w:val="14"/>
        </w:rPr>
        <w:t xml:space="preserve">Which of the following would be the </w:t>
      </w:r>
      <w:r w:rsidR="00557757" w:rsidRPr="00557757">
        <w:rPr>
          <w:rFonts w:cs="Segoe UI"/>
          <w:b/>
          <w:bCs/>
          <w:szCs w:val="14"/>
        </w:rPr>
        <w:t xml:space="preserve">GREATEST </w:t>
      </w:r>
      <w:r w:rsidR="00557757" w:rsidRPr="00557757">
        <w:rPr>
          <w:rFonts w:cs="Segoe UI"/>
          <w:szCs w:val="14"/>
        </w:rPr>
        <w:t>challenge when developing a standard awareness</w:t>
      </w:r>
      <w:r>
        <w:rPr>
          <w:rFonts w:cs="Segoe UI"/>
          <w:szCs w:val="14"/>
        </w:rPr>
        <w:t xml:space="preserve"> </w:t>
      </w:r>
      <w:r w:rsidR="00557757" w:rsidRPr="00557757">
        <w:rPr>
          <w:rFonts w:cs="Segoe UI"/>
          <w:szCs w:val="14"/>
        </w:rPr>
        <w:t>training program for a global organization?</w:t>
      </w:r>
    </w:p>
    <w:p w14:paraId="48338CD4" w14:textId="77777777" w:rsidR="00557757" w:rsidRPr="00557757" w:rsidRDefault="00557757" w:rsidP="00557757">
      <w:pPr>
        <w:autoSpaceDE w:val="0"/>
        <w:autoSpaceDN w:val="0"/>
        <w:adjustRightInd w:val="0"/>
        <w:rPr>
          <w:rFonts w:cs="Segoe UI"/>
          <w:szCs w:val="14"/>
        </w:rPr>
      </w:pPr>
      <w:r w:rsidRPr="00557757">
        <w:rPr>
          <w:rFonts w:cs="Segoe UI"/>
          <w:szCs w:val="14"/>
        </w:rPr>
        <w:t>A. Technical input requirements for IT security staff</w:t>
      </w:r>
    </w:p>
    <w:p w14:paraId="7CAE718F" w14:textId="77777777" w:rsidR="00557757" w:rsidRPr="00557757" w:rsidRDefault="00557757" w:rsidP="00557757">
      <w:pPr>
        <w:autoSpaceDE w:val="0"/>
        <w:autoSpaceDN w:val="0"/>
        <w:adjustRightInd w:val="0"/>
        <w:rPr>
          <w:rFonts w:cs="Segoe UI"/>
          <w:szCs w:val="14"/>
        </w:rPr>
      </w:pPr>
      <w:r w:rsidRPr="00557757">
        <w:rPr>
          <w:rFonts w:cs="Segoe UI"/>
          <w:szCs w:val="14"/>
        </w:rPr>
        <w:t>B. Evaluating training program effectiveness</w:t>
      </w:r>
    </w:p>
    <w:p w14:paraId="4B478544" w14:textId="77777777" w:rsidR="00557757" w:rsidRPr="00557757" w:rsidRDefault="00557757" w:rsidP="00557757">
      <w:pPr>
        <w:autoSpaceDE w:val="0"/>
        <w:autoSpaceDN w:val="0"/>
        <w:adjustRightInd w:val="0"/>
        <w:rPr>
          <w:rFonts w:cs="Segoe UI"/>
          <w:szCs w:val="14"/>
        </w:rPr>
      </w:pPr>
      <w:r w:rsidRPr="00557757">
        <w:rPr>
          <w:rFonts w:cs="Segoe UI"/>
          <w:szCs w:val="14"/>
        </w:rPr>
        <w:t>C. A diverse culture and varied technical abilities of end users</w:t>
      </w:r>
    </w:p>
    <w:p w14:paraId="11D06789" w14:textId="77777777" w:rsidR="00557757" w:rsidRPr="00557757" w:rsidRDefault="00557757" w:rsidP="00557757">
      <w:pPr>
        <w:autoSpaceDE w:val="0"/>
        <w:autoSpaceDN w:val="0"/>
        <w:adjustRightInd w:val="0"/>
        <w:rPr>
          <w:rFonts w:cs="Segoe UI"/>
          <w:szCs w:val="14"/>
        </w:rPr>
      </w:pPr>
      <w:r w:rsidRPr="00557757">
        <w:rPr>
          <w:rFonts w:cs="Segoe UI"/>
          <w:szCs w:val="14"/>
        </w:rPr>
        <w:t>D. Availability of users either on weekends or after office hours</w:t>
      </w:r>
    </w:p>
    <w:p w14:paraId="0320A07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C Is the correct answer.</w:t>
      </w:r>
    </w:p>
    <w:p w14:paraId="15B93A85"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63AAAA38" w14:textId="7835EF3C" w:rsidR="00557757" w:rsidRPr="00557757" w:rsidRDefault="00557757" w:rsidP="00557757">
      <w:pPr>
        <w:autoSpaceDE w:val="0"/>
        <w:autoSpaceDN w:val="0"/>
        <w:adjustRightInd w:val="0"/>
        <w:rPr>
          <w:rFonts w:cs="Segoe UI"/>
          <w:szCs w:val="14"/>
        </w:rPr>
      </w:pPr>
      <w:r w:rsidRPr="00557757">
        <w:rPr>
          <w:rFonts w:cs="Segoe UI"/>
          <w:szCs w:val="14"/>
        </w:rPr>
        <w:t>A. IT security staff will require technical inputs, and having a separate training program would not be</w:t>
      </w:r>
      <w:r w:rsidR="00820F2C">
        <w:rPr>
          <w:rFonts w:cs="Segoe UI"/>
          <w:szCs w:val="14"/>
        </w:rPr>
        <w:t xml:space="preserve"> </w:t>
      </w:r>
      <w:r w:rsidRPr="00557757">
        <w:rPr>
          <w:rFonts w:cs="Segoe UI"/>
          <w:szCs w:val="14"/>
        </w:rPr>
        <w:t>considered a challenge.</w:t>
      </w:r>
    </w:p>
    <w:p w14:paraId="5FA4AA89" w14:textId="04F481DA" w:rsidR="00557757" w:rsidRPr="00557757" w:rsidRDefault="00557757" w:rsidP="00557757">
      <w:pPr>
        <w:autoSpaceDE w:val="0"/>
        <w:autoSpaceDN w:val="0"/>
        <w:adjustRightInd w:val="0"/>
        <w:rPr>
          <w:rFonts w:cs="Segoe UI"/>
          <w:szCs w:val="14"/>
        </w:rPr>
      </w:pPr>
      <w:r w:rsidRPr="00557757">
        <w:rPr>
          <w:rFonts w:cs="Segoe UI"/>
          <w:szCs w:val="14"/>
        </w:rPr>
        <w:t>B. Evaluating training program effectiveness is not a problem when developing a standard training</w:t>
      </w:r>
      <w:r w:rsidR="00820F2C">
        <w:rPr>
          <w:rFonts w:cs="Segoe UI"/>
          <w:szCs w:val="14"/>
        </w:rPr>
        <w:t xml:space="preserve"> </w:t>
      </w:r>
      <w:r w:rsidRPr="00557757">
        <w:rPr>
          <w:rFonts w:cs="Segoe UI"/>
          <w:szCs w:val="14"/>
        </w:rPr>
        <w:t>program. In fact, the evaluation of training program effectiveness will be easier for a standard training</w:t>
      </w:r>
      <w:r w:rsidR="00820F2C">
        <w:rPr>
          <w:rFonts w:cs="Segoe UI"/>
          <w:szCs w:val="14"/>
        </w:rPr>
        <w:t xml:space="preserve"> </w:t>
      </w:r>
      <w:r w:rsidRPr="00557757">
        <w:rPr>
          <w:rFonts w:cs="Segoe UI"/>
          <w:szCs w:val="14"/>
        </w:rPr>
        <w:t>program delivered across the organization.</w:t>
      </w:r>
    </w:p>
    <w:p w14:paraId="544C5E10" w14:textId="123E079A" w:rsidR="00557757" w:rsidRPr="00557757" w:rsidRDefault="00557757" w:rsidP="00557757">
      <w:pPr>
        <w:autoSpaceDE w:val="0"/>
        <w:autoSpaceDN w:val="0"/>
        <w:adjustRightInd w:val="0"/>
        <w:rPr>
          <w:rFonts w:cs="Segoe UI"/>
          <w:b/>
          <w:bCs/>
          <w:szCs w:val="14"/>
        </w:rPr>
      </w:pPr>
      <w:r w:rsidRPr="00557757">
        <w:rPr>
          <w:rFonts w:cs="Segoe UI"/>
          <w:b/>
          <w:bCs/>
          <w:szCs w:val="14"/>
        </w:rPr>
        <w:t>C. A diverse culture and differences in the levels of IT knowledge and IT exposure pose the</w:t>
      </w:r>
      <w:r w:rsidR="00820F2C">
        <w:rPr>
          <w:rFonts w:cs="Segoe UI"/>
          <w:b/>
          <w:bCs/>
          <w:szCs w:val="14"/>
        </w:rPr>
        <w:t xml:space="preserve"> </w:t>
      </w:r>
      <w:r w:rsidRPr="00557757">
        <w:rPr>
          <w:rFonts w:cs="Segoe UI"/>
          <w:b/>
          <w:bCs/>
          <w:szCs w:val="14"/>
        </w:rPr>
        <w:t>most difficulties when developing a standard training program because the learning needs of</w:t>
      </w:r>
      <w:r w:rsidR="00820F2C">
        <w:rPr>
          <w:rFonts w:cs="Segoe UI"/>
          <w:b/>
          <w:bCs/>
          <w:szCs w:val="14"/>
        </w:rPr>
        <w:t xml:space="preserve"> </w:t>
      </w:r>
      <w:r w:rsidRPr="00557757">
        <w:rPr>
          <w:rFonts w:cs="Segoe UI"/>
          <w:b/>
          <w:bCs/>
          <w:szCs w:val="14"/>
        </w:rPr>
        <w:t>employees vary.</w:t>
      </w:r>
    </w:p>
    <w:p w14:paraId="65D5CFCE" w14:textId="213C401A" w:rsidR="00557757" w:rsidRPr="00557757" w:rsidRDefault="00557757" w:rsidP="00820F2C">
      <w:pPr>
        <w:autoSpaceDE w:val="0"/>
        <w:autoSpaceDN w:val="0"/>
        <w:adjustRightInd w:val="0"/>
        <w:spacing w:after="60"/>
        <w:rPr>
          <w:rFonts w:cs="Segoe UI"/>
          <w:szCs w:val="14"/>
        </w:rPr>
      </w:pPr>
      <w:r w:rsidRPr="00557757">
        <w:rPr>
          <w:rFonts w:cs="Segoe UI"/>
          <w:szCs w:val="14"/>
        </w:rPr>
        <w:t>D. Availability of users on weekends or beyond office hours has no impact on the development of a</w:t>
      </w:r>
      <w:r w:rsidR="00820F2C">
        <w:rPr>
          <w:rFonts w:cs="Segoe UI"/>
          <w:szCs w:val="14"/>
        </w:rPr>
        <w:t xml:space="preserve"> </w:t>
      </w:r>
      <w:r w:rsidRPr="00557757">
        <w:rPr>
          <w:rFonts w:cs="Segoe UI"/>
          <w:szCs w:val="14"/>
        </w:rPr>
        <w:t>standard training program.</w:t>
      </w:r>
    </w:p>
    <w:p w14:paraId="391C05B9" w14:textId="138897F8" w:rsidR="00557757" w:rsidRPr="00557757" w:rsidRDefault="00820F2C" w:rsidP="00557757">
      <w:pPr>
        <w:autoSpaceDE w:val="0"/>
        <w:autoSpaceDN w:val="0"/>
        <w:adjustRightInd w:val="0"/>
        <w:rPr>
          <w:rFonts w:cs="Segoe UI"/>
          <w:szCs w:val="14"/>
        </w:rPr>
      </w:pPr>
      <w:r w:rsidRPr="00557757">
        <w:rPr>
          <w:rFonts w:cs="Segoe UI"/>
          <w:b/>
          <w:bCs/>
          <w:szCs w:val="14"/>
        </w:rPr>
        <w:t>S3-86</w:t>
      </w:r>
      <w:r>
        <w:rPr>
          <w:rFonts w:cs="Segoe UI"/>
          <w:b/>
          <w:bCs/>
          <w:szCs w:val="14"/>
        </w:rPr>
        <w:t xml:space="preserve"> </w:t>
      </w:r>
      <w:r w:rsidR="00557757" w:rsidRPr="00557757">
        <w:rPr>
          <w:rFonts w:cs="Segoe UI"/>
          <w:szCs w:val="14"/>
        </w:rPr>
        <w:t>When outsourcing, to ensure that third-party service providers comply with an organization security policy,</w:t>
      </w:r>
      <w:r>
        <w:rPr>
          <w:rFonts w:cs="Segoe UI"/>
          <w:szCs w:val="14"/>
        </w:rPr>
        <w:t xml:space="preserve"> </w:t>
      </w:r>
      <w:r w:rsidR="00557757" w:rsidRPr="00557757">
        <w:rPr>
          <w:rFonts w:cs="Segoe UI"/>
          <w:szCs w:val="14"/>
        </w:rPr>
        <w:t>which of the following should occur?</w:t>
      </w:r>
    </w:p>
    <w:p w14:paraId="4196A34A" w14:textId="77777777" w:rsidR="00557757" w:rsidRPr="00557757" w:rsidRDefault="00557757" w:rsidP="00557757">
      <w:pPr>
        <w:autoSpaceDE w:val="0"/>
        <w:autoSpaceDN w:val="0"/>
        <w:adjustRightInd w:val="0"/>
        <w:rPr>
          <w:rFonts w:cs="Segoe UI"/>
          <w:szCs w:val="14"/>
        </w:rPr>
      </w:pPr>
      <w:r w:rsidRPr="00557757">
        <w:rPr>
          <w:rFonts w:cs="Segoe UI"/>
          <w:szCs w:val="14"/>
        </w:rPr>
        <w:t>A. A predefined meeting schedule</w:t>
      </w:r>
    </w:p>
    <w:p w14:paraId="4B031DD5" w14:textId="77777777" w:rsidR="00557757" w:rsidRPr="00557757" w:rsidRDefault="00557757" w:rsidP="00557757">
      <w:pPr>
        <w:autoSpaceDE w:val="0"/>
        <w:autoSpaceDN w:val="0"/>
        <w:adjustRightInd w:val="0"/>
        <w:rPr>
          <w:rFonts w:cs="Segoe UI"/>
          <w:szCs w:val="14"/>
        </w:rPr>
      </w:pPr>
      <w:r w:rsidRPr="00557757">
        <w:rPr>
          <w:rFonts w:cs="Segoe UI"/>
          <w:szCs w:val="14"/>
        </w:rPr>
        <w:t>B. A periodic security audit</w:t>
      </w:r>
    </w:p>
    <w:p w14:paraId="519C5DF4" w14:textId="77777777" w:rsidR="00557757" w:rsidRPr="00557757" w:rsidRDefault="00557757" w:rsidP="00557757">
      <w:pPr>
        <w:autoSpaceDE w:val="0"/>
        <w:autoSpaceDN w:val="0"/>
        <w:adjustRightInd w:val="0"/>
        <w:rPr>
          <w:rFonts w:cs="Segoe UI"/>
          <w:szCs w:val="14"/>
        </w:rPr>
      </w:pPr>
      <w:r w:rsidRPr="00557757">
        <w:rPr>
          <w:rFonts w:cs="Segoe UI"/>
          <w:szCs w:val="14"/>
        </w:rPr>
        <w:t>C. Inclusion in the contract of a list of individuals to be called in the event of an incident (call tree)</w:t>
      </w:r>
    </w:p>
    <w:p w14:paraId="76CD30DB" w14:textId="77777777" w:rsidR="00557757" w:rsidRPr="00557757" w:rsidRDefault="00557757" w:rsidP="00557757">
      <w:pPr>
        <w:autoSpaceDE w:val="0"/>
        <w:autoSpaceDN w:val="0"/>
        <w:adjustRightInd w:val="0"/>
        <w:rPr>
          <w:rFonts w:cs="Segoe UI"/>
          <w:szCs w:val="14"/>
        </w:rPr>
      </w:pPr>
      <w:r w:rsidRPr="00557757">
        <w:rPr>
          <w:rFonts w:cs="Segoe UI"/>
          <w:szCs w:val="14"/>
        </w:rPr>
        <w:t>D. Inclusion in the contract of a confidentiality clause</w:t>
      </w:r>
    </w:p>
    <w:p w14:paraId="38D82BE2"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58184D59"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375C3DC7" w14:textId="77777777" w:rsidR="00557757" w:rsidRPr="00557757" w:rsidRDefault="00557757" w:rsidP="00557757">
      <w:pPr>
        <w:autoSpaceDE w:val="0"/>
        <w:autoSpaceDN w:val="0"/>
        <w:adjustRightInd w:val="0"/>
        <w:rPr>
          <w:rFonts w:cs="Segoe UI"/>
          <w:szCs w:val="14"/>
        </w:rPr>
      </w:pPr>
      <w:r w:rsidRPr="00557757">
        <w:rPr>
          <w:rFonts w:cs="Segoe UI"/>
          <w:szCs w:val="14"/>
        </w:rPr>
        <w:t>A. A predefined meeting schedule is a contributor to, but does not ensure, compliance.</w:t>
      </w:r>
    </w:p>
    <w:p w14:paraId="68BACB17"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A periodic security audit is a formal and documented way to determine compliance level.</w:t>
      </w:r>
    </w:p>
    <w:p w14:paraId="610E1C5A" w14:textId="77777777" w:rsidR="00557757" w:rsidRPr="00557757" w:rsidRDefault="00557757" w:rsidP="00557757">
      <w:pPr>
        <w:autoSpaceDE w:val="0"/>
        <w:autoSpaceDN w:val="0"/>
        <w:adjustRightInd w:val="0"/>
        <w:rPr>
          <w:rFonts w:cs="Segoe UI"/>
          <w:szCs w:val="14"/>
        </w:rPr>
      </w:pPr>
      <w:r w:rsidRPr="00557757">
        <w:rPr>
          <w:rFonts w:cs="Segoe UI"/>
          <w:szCs w:val="14"/>
        </w:rPr>
        <w:t>C. A call tree is useful for dealing with incidents but does nothing to ensure compliance.</w:t>
      </w:r>
    </w:p>
    <w:p w14:paraId="06D237FF" w14:textId="2072F7C3" w:rsidR="00557757" w:rsidRPr="00557757" w:rsidRDefault="00557757" w:rsidP="00820F2C">
      <w:pPr>
        <w:autoSpaceDE w:val="0"/>
        <w:autoSpaceDN w:val="0"/>
        <w:adjustRightInd w:val="0"/>
        <w:spacing w:after="60"/>
        <w:rPr>
          <w:rFonts w:cs="Segoe UI"/>
          <w:szCs w:val="14"/>
        </w:rPr>
      </w:pPr>
      <w:r w:rsidRPr="00557757">
        <w:rPr>
          <w:rFonts w:cs="Segoe UI"/>
          <w:szCs w:val="14"/>
        </w:rPr>
        <w:t>D. Inclusion of a confidentiality clause does not ensure compliance.</w:t>
      </w:r>
    </w:p>
    <w:p w14:paraId="7AC31663" w14:textId="77777777" w:rsidR="00557757" w:rsidRPr="00557757" w:rsidRDefault="00557757" w:rsidP="00557757">
      <w:pPr>
        <w:autoSpaceDE w:val="0"/>
        <w:autoSpaceDN w:val="0"/>
        <w:adjustRightInd w:val="0"/>
        <w:rPr>
          <w:rFonts w:cs="Segoe UI"/>
          <w:szCs w:val="14"/>
        </w:rPr>
      </w:pPr>
      <w:r w:rsidRPr="00557757">
        <w:rPr>
          <w:rFonts w:cs="Segoe UI"/>
          <w:b/>
          <w:bCs/>
          <w:szCs w:val="14"/>
        </w:rPr>
        <w:t xml:space="preserve">S3-87 </w:t>
      </w:r>
      <w:r w:rsidRPr="00557757">
        <w:rPr>
          <w:rFonts w:cs="Segoe UI"/>
          <w:szCs w:val="14"/>
        </w:rPr>
        <w:t>Which of the following security controls addresses availability?</w:t>
      </w:r>
    </w:p>
    <w:p w14:paraId="293EC974" w14:textId="77777777" w:rsidR="00557757" w:rsidRPr="00557757" w:rsidRDefault="00557757" w:rsidP="00557757">
      <w:pPr>
        <w:autoSpaceDE w:val="0"/>
        <w:autoSpaceDN w:val="0"/>
        <w:adjustRightInd w:val="0"/>
        <w:rPr>
          <w:rFonts w:cs="Segoe UI"/>
          <w:szCs w:val="14"/>
        </w:rPr>
      </w:pPr>
      <w:r w:rsidRPr="00557757">
        <w:rPr>
          <w:rFonts w:cs="Segoe UI"/>
          <w:szCs w:val="14"/>
        </w:rPr>
        <w:t>A. Least privilege</w:t>
      </w:r>
    </w:p>
    <w:p w14:paraId="68C339C9" w14:textId="77777777" w:rsidR="00557757" w:rsidRPr="00557757" w:rsidRDefault="00557757" w:rsidP="00557757">
      <w:pPr>
        <w:autoSpaceDE w:val="0"/>
        <w:autoSpaceDN w:val="0"/>
        <w:adjustRightInd w:val="0"/>
        <w:rPr>
          <w:rFonts w:cs="Segoe UI"/>
          <w:szCs w:val="14"/>
        </w:rPr>
      </w:pPr>
      <w:r w:rsidRPr="00557757">
        <w:rPr>
          <w:rFonts w:cs="Segoe UI"/>
          <w:szCs w:val="14"/>
        </w:rPr>
        <w:t>B. Public key infrastructure</w:t>
      </w:r>
    </w:p>
    <w:p w14:paraId="248CBB46" w14:textId="77777777" w:rsidR="00557757" w:rsidRPr="00557757" w:rsidRDefault="00557757" w:rsidP="00557757">
      <w:pPr>
        <w:autoSpaceDE w:val="0"/>
        <w:autoSpaceDN w:val="0"/>
        <w:adjustRightInd w:val="0"/>
        <w:rPr>
          <w:rFonts w:cs="Segoe UI"/>
          <w:szCs w:val="14"/>
        </w:rPr>
      </w:pPr>
      <w:r w:rsidRPr="00557757">
        <w:rPr>
          <w:rFonts w:cs="Segoe UI"/>
          <w:szCs w:val="14"/>
        </w:rPr>
        <w:t>C. Role-based access</w:t>
      </w:r>
    </w:p>
    <w:p w14:paraId="45F92B72" w14:textId="77777777" w:rsidR="00557757" w:rsidRPr="00557757" w:rsidRDefault="00557757" w:rsidP="00557757">
      <w:pPr>
        <w:autoSpaceDE w:val="0"/>
        <w:autoSpaceDN w:val="0"/>
        <w:adjustRightInd w:val="0"/>
        <w:rPr>
          <w:rFonts w:cs="Segoe UI"/>
          <w:szCs w:val="14"/>
        </w:rPr>
      </w:pPr>
      <w:r w:rsidRPr="00557757">
        <w:rPr>
          <w:rFonts w:cs="Segoe UI"/>
          <w:szCs w:val="14"/>
        </w:rPr>
        <w:t>D. Contingency planning</w:t>
      </w:r>
    </w:p>
    <w:p w14:paraId="0304850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5F709531" w14:textId="279C5F98" w:rsidR="00557757" w:rsidRPr="00557757" w:rsidRDefault="00F32A3E" w:rsidP="00557757">
      <w:pPr>
        <w:autoSpaceDE w:val="0"/>
        <w:autoSpaceDN w:val="0"/>
        <w:adjustRightInd w:val="0"/>
        <w:rPr>
          <w:rFonts w:cs="Segoe UI"/>
          <w:b/>
          <w:bCs/>
          <w:szCs w:val="14"/>
        </w:rPr>
      </w:pPr>
      <w:r w:rsidRPr="00557757">
        <w:rPr>
          <w:rFonts w:cs="Segoe UI"/>
          <w:b/>
          <w:bCs/>
          <w:szCs w:val="14"/>
        </w:rPr>
        <w:t>Justification:</w:t>
      </w:r>
    </w:p>
    <w:p w14:paraId="7D185A5B" w14:textId="77777777" w:rsidR="00557757" w:rsidRPr="00557757" w:rsidRDefault="00557757" w:rsidP="00557757">
      <w:pPr>
        <w:autoSpaceDE w:val="0"/>
        <w:autoSpaceDN w:val="0"/>
        <w:adjustRightInd w:val="0"/>
        <w:rPr>
          <w:rFonts w:cs="Segoe UI"/>
          <w:szCs w:val="14"/>
        </w:rPr>
      </w:pPr>
      <w:r w:rsidRPr="00557757">
        <w:rPr>
          <w:rFonts w:cs="Segoe UI"/>
          <w:szCs w:val="14"/>
        </w:rPr>
        <w:lastRenderedPageBreak/>
        <w:t>A. Least privilege is an access control that is concerned with confidentiality.</w:t>
      </w:r>
    </w:p>
    <w:p w14:paraId="2A4F58EF" w14:textId="77777777" w:rsidR="00557757" w:rsidRPr="00557757" w:rsidRDefault="00557757" w:rsidP="00557757">
      <w:pPr>
        <w:autoSpaceDE w:val="0"/>
        <w:autoSpaceDN w:val="0"/>
        <w:adjustRightInd w:val="0"/>
        <w:rPr>
          <w:rFonts w:cs="Segoe UI"/>
          <w:szCs w:val="14"/>
        </w:rPr>
      </w:pPr>
      <w:r w:rsidRPr="00557757">
        <w:rPr>
          <w:rFonts w:cs="Segoe UI"/>
          <w:szCs w:val="14"/>
        </w:rPr>
        <w:t>B. Public key infrastructure is concerned with confidentiality and integrity.</w:t>
      </w:r>
    </w:p>
    <w:p w14:paraId="411396AD" w14:textId="77777777" w:rsidR="00557757" w:rsidRPr="00557757" w:rsidRDefault="00557757" w:rsidP="00557757">
      <w:pPr>
        <w:autoSpaceDE w:val="0"/>
        <w:autoSpaceDN w:val="0"/>
        <w:adjustRightInd w:val="0"/>
        <w:rPr>
          <w:rFonts w:cs="Segoe UI"/>
          <w:szCs w:val="14"/>
        </w:rPr>
      </w:pPr>
      <w:r w:rsidRPr="00557757">
        <w:rPr>
          <w:rFonts w:cs="Segoe UI"/>
          <w:szCs w:val="14"/>
        </w:rPr>
        <w:t>C. Role-based access limits access but does not directly address availability.</w:t>
      </w:r>
    </w:p>
    <w:p w14:paraId="27883A20" w14:textId="77777777" w:rsidR="00557757" w:rsidRPr="00557757" w:rsidRDefault="00557757" w:rsidP="00820F2C">
      <w:pPr>
        <w:autoSpaceDE w:val="0"/>
        <w:autoSpaceDN w:val="0"/>
        <w:adjustRightInd w:val="0"/>
        <w:spacing w:after="60"/>
        <w:rPr>
          <w:rFonts w:cs="Segoe UI"/>
          <w:b/>
          <w:bCs/>
          <w:szCs w:val="14"/>
        </w:rPr>
      </w:pPr>
      <w:r w:rsidRPr="00557757">
        <w:rPr>
          <w:rFonts w:cs="Segoe UI"/>
          <w:b/>
          <w:bCs/>
          <w:szCs w:val="14"/>
        </w:rPr>
        <w:t>D. Contingency planning ensures that the system and data are available in the event of a problem.</w:t>
      </w:r>
    </w:p>
    <w:p w14:paraId="302A97D8" w14:textId="77777777" w:rsidR="00557757" w:rsidRPr="00557757" w:rsidRDefault="00557757" w:rsidP="00557757">
      <w:pPr>
        <w:autoSpaceDE w:val="0"/>
        <w:autoSpaceDN w:val="0"/>
        <w:adjustRightInd w:val="0"/>
        <w:rPr>
          <w:rFonts w:cs="Segoe UI"/>
          <w:szCs w:val="14"/>
        </w:rPr>
      </w:pPr>
      <w:r w:rsidRPr="00557757">
        <w:rPr>
          <w:rFonts w:cs="Segoe UI"/>
          <w:b/>
          <w:bCs/>
          <w:szCs w:val="14"/>
        </w:rPr>
        <w:t xml:space="preserve">S3-88 </w:t>
      </w:r>
      <w:r w:rsidRPr="00557757">
        <w:rPr>
          <w:rFonts w:cs="Segoe UI"/>
          <w:szCs w:val="14"/>
        </w:rPr>
        <w:t xml:space="preserve">Which of the following control measures </w:t>
      </w:r>
      <w:r w:rsidRPr="00557757">
        <w:rPr>
          <w:rFonts w:cs="Segoe UI"/>
          <w:b/>
          <w:bCs/>
          <w:szCs w:val="14"/>
        </w:rPr>
        <w:t xml:space="preserve">BEST </w:t>
      </w:r>
      <w:r w:rsidRPr="00557757">
        <w:rPr>
          <w:rFonts w:cs="Segoe UI"/>
          <w:szCs w:val="14"/>
        </w:rPr>
        <w:t>addresses integrity?</w:t>
      </w:r>
    </w:p>
    <w:p w14:paraId="6D10187A" w14:textId="77777777" w:rsidR="00557757" w:rsidRPr="00557757" w:rsidRDefault="00557757" w:rsidP="00557757">
      <w:pPr>
        <w:autoSpaceDE w:val="0"/>
        <w:autoSpaceDN w:val="0"/>
        <w:adjustRightInd w:val="0"/>
        <w:rPr>
          <w:rFonts w:cs="Segoe UI"/>
          <w:szCs w:val="14"/>
        </w:rPr>
      </w:pPr>
      <w:r w:rsidRPr="00557757">
        <w:rPr>
          <w:rFonts w:cs="Segoe UI"/>
          <w:szCs w:val="14"/>
        </w:rPr>
        <w:t>A. Nonrepudiation</w:t>
      </w:r>
    </w:p>
    <w:p w14:paraId="1D87E673" w14:textId="77777777" w:rsidR="00557757" w:rsidRPr="00557757" w:rsidRDefault="00557757" w:rsidP="00557757">
      <w:pPr>
        <w:autoSpaceDE w:val="0"/>
        <w:autoSpaceDN w:val="0"/>
        <w:adjustRightInd w:val="0"/>
        <w:rPr>
          <w:rFonts w:cs="Segoe UI"/>
          <w:szCs w:val="14"/>
        </w:rPr>
      </w:pPr>
      <w:r w:rsidRPr="00557757">
        <w:rPr>
          <w:rFonts w:cs="Segoe UI"/>
          <w:szCs w:val="14"/>
        </w:rPr>
        <w:t>B. Time stamps</w:t>
      </w:r>
    </w:p>
    <w:p w14:paraId="01A09370" w14:textId="77777777" w:rsidR="00557757" w:rsidRPr="00557757" w:rsidRDefault="00557757" w:rsidP="00557757">
      <w:pPr>
        <w:autoSpaceDE w:val="0"/>
        <w:autoSpaceDN w:val="0"/>
        <w:adjustRightInd w:val="0"/>
        <w:rPr>
          <w:rFonts w:cs="Segoe UI"/>
          <w:szCs w:val="14"/>
        </w:rPr>
      </w:pPr>
      <w:r w:rsidRPr="00557757">
        <w:rPr>
          <w:rFonts w:cs="Segoe UI"/>
          <w:szCs w:val="14"/>
        </w:rPr>
        <w:t>C. Biometric scanning</w:t>
      </w:r>
    </w:p>
    <w:p w14:paraId="0844D202" w14:textId="77777777" w:rsidR="00557757" w:rsidRPr="00557757" w:rsidRDefault="00557757" w:rsidP="00557757">
      <w:pPr>
        <w:autoSpaceDE w:val="0"/>
        <w:autoSpaceDN w:val="0"/>
        <w:adjustRightInd w:val="0"/>
        <w:rPr>
          <w:rFonts w:cs="Segoe UI"/>
          <w:szCs w:val="14"/>
        </w:rPr>
      </w:pPr>
      <w:r w:rsidRPr="00557757">
        <w:rPr>
          <w:rFonts w:cs="Segoe UI"/>
          <w:szCs w:val="14"/>
        </w:rPr>
        <w:t>D. Encryption</w:t>
      </w:r>
    </w:p>
    <w:p w14:paraId="5339518C"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A is the correct answer.</w:t>
      </w:r>
    </w:p>
    <w:p w14:paraId="58FA3D64"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6C26237D" w14:textId="184B7699" w:rsidR="00557757" w:rsidRPr="00557757" w:rsidRDefault="00557757" w:rsidP="00557757">
      <w:pPr>
        <w:autoSpaceDE w:val="0"/>
        <w:autoSpaceDN w:val="0"/>
        <w:adjustRightInd w:val="0"/>
        <w:rPr>
          <w:rFonts w:cs="Segoe UI"/>
          <w:b/>
          <w:bCs/>
          <w:szCs w:val="14"/>
        </w:rPr>
      </w:pPr>
      <w:r w:rsidRPr="00557757">
        <w:rPr>
          <w:rFonts w:cs="Segoe UI"/>
          <w:b/>
          <w:bCs/>
          <w:szCs w:val="14"/>
        </w:rPr>
        <w:t>A. Nonrepudiation is a control technique that addresses the integrity of information by ensuring</w:t>
      </w:r>
      <w:r w:rsidR="00820F2C">
        <w:rPr>
          <w:rFonts w:cs="Segoe UI"/>
          <w:b/>
          <w:bCs/>
          <w:szCs w:val="14"/>
        </w:rPr>
        <w:t xml:space="preserve"> </w:t>
      </w:r>
      <w:r w:rsidRPr="00557757">
        <w:rPr>
          <w:rFonts w:cs="Segoe UI"/>
          <w:b/>
          <w:bCs/>
          <w:szCs w:val="14"/>
        </w:rPr>
        <w:t>that the originator of a message or transaction cannot repudiate (deny or reject) the message, so</w:t>
      </w:r>
      <w:r w:rsidR="00820F2C">
        <w:rPr>
          <w:rFonts w:cs="Segoe UI"/>
          <w:b/>
          <w:bCs/>
          <w:szCs w:val="14"/>
        </w:rPr>
        <w:t xml:space="preserve"> </w:t>
      </w:r>
      <w:r w:rsidRPr="00557757">
        <w:rPr>
          <w:rFonts w:cs="Segoe UI"/>
          <w:b/>
          <w:bCs/>
          <w:szCs w:val="14"/>
        </w:rPr>
        <w:t>the message or transaction can be considered authorized, authentic and valid.</w:t>
      </w:r>
    </w:p>
    <w:p w14:paraId="0E2C6F05" w14:textId="77777777" w:rsidR="00557757" w:rsidRPr="00557757" w:rsidRDefault="00557757" w:rsidP="00557757">
      <w:pPr>
        <w:autoSpaceDE w:val="0"/>
        <w:autoSpaceDN w:val="0"/>
        <w:adjustRightInd w:val="0"/>
        <w:rPr>
          <w:rFonts w:cs="Segoe UI"/>
          <w:szCs w:val="14"/>
        </w:rPr>
      </w:pPr>
      <w:r w:rsidRPr="00557757">
        <w:rPr>
          <w:rFonts w:cs="Segoe UI"/>
          <w:szCs w:val="14"/>
        </w:rPr>
        <w:t>B. Using time stamps is a control that addresses only one component of message integrity.</w:t>
      </w:r>
    </w:p>
    <w:p w14:paraId="59ABC8FD" w14:textId="77777777" w:rsidR="00557757" w:rsidRPr="00557757" w:rsidRDefault="00557757" w:rsidP="00557757">
      <w:pPr>
        <w:autoSpaceDE w:val="0"/>
        <w:autoSpaceDN w:val="0"/>
        <w:adjustRightInd w:val="0"/>
        <w:rPr>
          <w:rFonts w:cs="Segoe UI"/>
          <w:szCs w:val="14"/>
        </w:rPr>
      </w:pPr>
      <w:r w:rsidRPr="00557757">
        <w:rPr>
          <w:rFonts w:cs="Segoe UI"/>
          <w:szCs w:val="14"/>
        </w:rPr>
        <w:t>C. Biometric scanning is a control that addresses access.</w:t>
      </w:r>
    </w:p>
    <w:p w14:paraId="33FEFA5E" w14:textId="094815CA" w:rsidR="00557757" w:rsidRPr="00557757" w:rsidRDefault="00557757" w:rsidP="00820F2C">
      <w:pPr>
        <w:autoSpaceDE w:val="0"/>
        <w:autoSpaceDN w:val="0"/>
        <w:adjustRightInd w:val="0"/>
        <w:spacing w:after="60"/>
        <w:rPr>
          <w:rFonts w:cs="Segoe UI"/>
          <w:szCs w:val="14"/>
        </w:rPr>
      </w:pPr>
      <w:r w:rsidRPr="00557757">
        <w:rPr>
          <w:rFonts w:cs="Segoe UI"/>
          <w:szCs w:val="14"/>
        </w:rPr>
        <w:t>D. Encryption is a control that addresses confidentiality and may be an element of a data integrity</w:t>
      </w:r>
      <w:r w:rsidR="00820F2C">
        <w:rPr>
          <w:rFonts w:cs="Segoe UI"/>
          <w:szCs w:val="14"/>
        </w:rPr>
        <w:t xml:space="preserve"> </w:t>
      </w:r>
      <w:r w:rsidRPr="00557757">
        <w:rPr>
          <w:rFonts w:cs="Segoe UI"/>
          <w:szCs w:val="14"/>
        </w:rPr>
        <w:t>scheme, but this is not sufficient to achieve the same level of integrity as the set of measures used to</w:t>
      </w:r>
      <w:r w:rsidR="00820F2C">
        <w:rPr>
          <w:rFonts w:cs="Segoe UI"/>
          <w:szCs w:val="14"/>
        </w:rPr>
        <w:t xml:space="preserve"> </w:t>
      </w:r>
      <w:r w:rsidRPr="00557757">
        <w:rPr>
          <w:rFonts w:cs="Segoe UI"/>
          <w:szCs w:val="14"/>
        </w:rPr>
        <w:t>ensure nonrepudiation.</w:t>
      </w:r>
    </w:p>
    <w:p w14:paraId="075D0513" w14:textId="612B65CD" w:rsidR="00557757" w:rsidRPr="00557757" w:rsidRDefault="00557757" w:rsidP="00557757">
      <w:pPr>
        <w:autoSpaceDE w:val="0"/>
        <w:autoSpaceDN w:val="0"/>
        <w:adjustRightInd w:val="0"/>
        <w:rPr>
          <w:rFonts w:cs="Segoe UI"/>
          <w:szCs w:val="14"/>
        </w:rPr>
      </w:pPr>
      <w:r w:rsidRPr="00557757">
        <w:rPr>
          <w:rFonts w:cs="Segoe UI"/>
          <w:b/>
          <w:bCs/>
          <w:szCs w:val="14"/>
        </w:rPr>
        <w:t xml:space="preserve">S3-89 </w:t>
      </w:r>
      <w:r w:rsidRPr="00557757">
        <w:rPr>
          <w:rFonts w:cs="Segoe UI"/>
          <w:szCs w:val="14"/>
        </w:rPr>
        <w:t xml:space="preserve">What is the </w:t>
      </w:r>
      <w:r w:rsidRPr="00557757">
        <w:rPr>
          <w:rFonts w:cs="Segoe UI"/>
          <w:b/>
          <w:bCs/>
          <w:szCs w:val="14"/>
        </w:rPr>
        <w:t xml:space="preserve">BEST </w:t>
      </w:r>
      <w:r w:rsidRPr="00557757">
        <w:rPr>
          <w:rFonts w:cs="Segoe UI"/>
          <w:szCs w:val="14"/>
        </w:rPr>
        <w:t>way to ensure that security settings on each platform are in compliance with information</w:t>
      </w:r>
      <w:r w:rsidR="00F32A3E">
        <w:rPr>
          <w:rFonts w:cs="Segoe UI"/>
          <w:szCs w:val="14"/>
        </w:rPr>
        <w:t xml:space="preserve"> </w:t>
      </w:r>
      <w:r w:rsidRPr="00557757">
        <w:rPr>
          <w:rFonts w:cs="Segoe UI"/>
          <w:szCs w:val="14"/>
        </w:rPr>
        <w:t>security policies and procedures?</w:t>
      </w:r>
    </w:p>
    <w:p w14:paraId="16985B22" w14:textId="77777777" w:rsidR="00557757" w:rsidRPr="00557757" w:rsidRDefault="00557757" w:rsidP="00557757">
      <w:pPr>
        <w:autoSpaceDE w:val="0"/>
        <w:autoSpaceDN w:val="0"/>
        <w:adjustRightInd w:val="0"/>
        <w:rPr>
          <w:rFonts w:cs="Segoe UI"/>
          <w:szCs w:val="14"/>
        </w:rPr>
      </w:pPr>
      <w:r w:rsidRPr="00557757">
        <w:rPr>
          <w:rFonts w:cs="Segoe UI"/>
          <w:szCs w:val="14"/>
        </w:rPr>
        <w:t>A. Perform penetration testing.</w:t>
      </w:r>
    </w:p>
    <w:p w14:paraId="6DECE7CA" w14:textId="77777777" w:rsidR="00557757" w:rsidRPr="00557757" w:rsidRDefault="00557757" w:rsidP="00557757">
      <w:pPr>
        <w:autoSpaceDE w:val="0"/>
        <w:autoSpaceDN w:val="0"/>
        <w:adjustRightInd w:val="0"/>
        <w:rPr>
          <w:rFonts w:cs="Segoe UI"/>
          <w:szCs w:val="14"/>
        </w:rPr>
      </w:pPr>
      <w:r w:rsidRPr="00557757">
        <w:rPr>
          <w:rFonts w:cs="Segoe UI"/>
          <w:szCs w:val="14"/>
        </w:rPr>
        <w:t>B. Establish security baselines.</w:t>
      </w:r>
    </w:p>
    <w:p w14:paraId="34851251" w14:textId="77777777" w:rsidR="00557757" w:rsidRPr="00557757" w:rsidRDefault="00557757" w:rsidP="00557757">
      <w:pPr>
        <w:autoSpaceDE w:val="0"/>
        <w:autoSpaceDN w:val="0"/>
        <w:adjustRightInd w:val="0"/>
        <w:rPr>
          <w:rFonts w:cs="Segoe UI"/>
          <w:szCs w:val="14"/>
        </w:rPr>
      </w:pPr>
      <w:r w:rsidRPr="00557757">
        <w:rPr>
          <w:rFonts w:cs="Segoe UI"/>
          <w:szCs w:val="14"/>
        </w:rPr>
        <w:t>C. Implement vendor default settings.</w:t>
      </w:r>
    </w:p>
    <w:p w14:paraId="701C707C" w14:textId="77777777" w:rsidR="00557757" w:rsidRPr="00557757" w:rsidRDefault="00557757" w:rsidP="00557757">
      <w:pPr>
        <w:autoSpaceDE w:val="0"/>
        <w:autoSpaceDN w:val="0"/>
        <w:adjustRightInd w:val="0"/>
        <w:rPr>
          <w:rFonts w:cs="Segoe UI"/>
          <w:szCs w:val="14"/>
        </w:rPr>
      </w:pPr>
      <w:r w:rsidRPr="00557757">
        <w:rPr>
          <w:rFonts w:cs="Segoe UI"/>
          <w:szCs w:val="14"/>
        </w:rPr>
        <w:t>D. Link policies to an independent standard.</w:t>
      </w:r>
    </w:p>
    <w:p w14:paraId="0E1434B2"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383636A7"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12DB8208" w14:textId="77777777" w:rsidR="00557757" w:rsidRPr="00557757" w:rsidRDefault="00557757" w:rsidP="00557757">
      <w:pPr>
        <w:autoSpaceDE w:val="0"/>
        <w:autoSpaceDN w:val="0"/>
        <w:adjustRightInd w:val="0"/>
        <w:rPr>
          <w:rFonts w:cs="Segoe UI"/>
          <w:szCs w:val="14"/>
        </w:rPr>
      </w:pPr>
      <w:r w:rsidRPr="00557757">
        <w:rPr>
          <w:rFonts w:cs="Segoe UI"/>
          <w:szCs w:val="14"/>
        </w:rPr>
        <w:t>A. Penetration testing will not be as effective and can only be performed periodically.</w:t>
      </w:r>
    </w:p>
    <w:p w14:paraId="5C7C4BCE" w14:textId="722A3205" w:rsidR="00557757" w:rsidRPr="00557757" w:rsidRDefault="00557757" w:rsidP="00557757">
      <w:pPr>
        <w:autoSpaceDE w:val="0"/>
        <w:autoSpaceDN w:val="0"/>
        <w:adjustRightInd w:val="0"/>
        <w:rPr>
          <w:rFonts w:cs="Segoe UI"/>
          <w:b/>
          <w:bCs/>
          <w:szCs w:val="14"/>
        </w:rPr>
      </w:pPr>
      <w:r w:rsidRPr="00557757">
        <w:rPr>
          <w:rFonts w:cs="Segoe UI"/>
          <w:b/>
          <w:bCs/>
          <w:szCs w:val="14"/>
        </w:rPr>
        <w:t>B. Security baselines will provide the best assurance that each platform meets minimum</w:t>
      </w:r>
      <w:r w:rsidR="00820F2C">
        <w:rPr>
          <w:rFonts w:cs="Segoe UI"/>
          <w:b/>
          <w:bCs/>
          <w:szCs w:val="14"/>
        </w:rPr>
        <w:t xml:space="preserve"> </w:t>
      </w:r>
      <w:r w:rsidRPr="00557757">
        <w:rPr>
          <w:rFonts w:cs="Segoe UI"/>
          <w:b/>
          <w:bCs/>
          <w:szCs w:val="14"/>
        </w:rPr>
        <w:t>security criteria.</w:t>
      </w:r>
    </w:p>
    <w:p w14:paraId="2774FDAC" w14:textId="77777777" w:rsidR="00557757" w:rsidRPr="00557757" w:rsidRDefault="00557757" w:rsidP="00557757">
      <w:pPr>
        <w:autoSpaceDE w:val="0"/>
        <w:autoSpaceDN w:val="0"/>
        <w:adjustRightInd w:val="0"/>
        <w:rPr>
          <w:rFonts w:cs="Segoe UI"/>
          <w:szCs w:val="14"/>
        </w:rPr>
      </w:pPr>
      <w:r w:rsidRPr="00557757">
        <w:rPr>
          <w:rFonts w:cs="Segoe UI"/>
          <w:szCs w:val="14"/>
        </w:rPr>
        <w:t>C. Vendor default settings will not necessarily meet the criteria set by the security policies.</w:t>
      </w:r>
    </w:p>
    <w:p w14:paraId="7597B7A6" w14:textId="0F306F3E" w:rsidR="00557757" w:rsidRPr="00557757" w:rsidRDefault="00557757" w:rsidP="00E275D1">
      <w:pPr>
        <w:autoSpaceDE w:val="0"/>
        <w:autoSpaceDN w:val="0"/>
        <w:adjustRightInd w:val="0"/>
        <w:spacing w:after="60"/>
        <w:rPr>
          <w:rFonts w:cs="Segoe UI"/>
          <w:szCs w:val="14"/>
        </w:rPr>
      </w:pPr>
      <w:r w:rsidRPr="00557757">
        <w:rPr>
          <w:rFonts w:cs="Segoe UI"/>
          <w:szCs w:val="14"/>
        </w:rPr>
        <w:t>D. Linking policies to an independent standard will not provide assurance that the platforms meet these</w:t>
      </w:r>
      <w:r w:rsidR="00820F2C">
        <w:rPr>
          <w:rFonts w:cs="Segoe UI"/>
          <w:szCs w:val="14"/>
        </w:rPr>
        <w:t xml:space="preserve"> </w:t>
      </w:r>
      <w:r w:rsidRPr="00557757">
        <w:rPr>
          <w:rFonts w:cs="Segoe UI"/>
          <w:szCs w:val="14"/>
        </w:rPr>
        <w:t>levels of security.</w:t>
      </w:r>
    </w:p>
    <w:p w14:paraId="4699F1E2" w14:textId="44BE926D" w:rsidR="00557757" w:rsidRPr="00557757" w:rsidRDefault="00E275D1" w:rsidP="00557757">
      <w:pPr>
        <w:autoSpaceDE w:val="0"/>
        <w:autoSpaceDN w:val="0"/>
        <w:adjustRightInd w:val="0"/>
        <w:rPr>
          <w:rFonts w:cs="Segoe UI"/>
          <w:szCs w:val="14"/>
        </w:rPr>
      </w:pPr>
      <w:r w:rsidRPr="00E275D1">
        <w:rPr>
          <w:rFonts w:cs="Segoe UI"/>
          <w:b/>
          <w:bCs/>
          <w:szCs w:val="14"/>
        </w:rPr>
        <w:t>S3-90</w:t>
      </w:r>
      <w:r>
        <w:rPr>
          <w:rFonts w:cs="Segoe UI"/>
          <w:szCs w:val="14"/>
        </w:rPr>
        <w:t xml:space="preserve"> </w:t>
      </w:r>
      <w:r w:rsidR="00557757" w:rsidRPr="00557757">
        <w:rPr>
          <w:rFonts w:cs="Segoe UI"/>
          <w:szCs w:val="14"/>
        </w:rPr>
        <w:t>A web-based business application is being migrated from test to production. Which of the following is the</w:t>
      </w:r>
      <w:r w:rsidR="00820F2C">
        <w:rPr>
          <w:rFonts w:cs="Segoe UI"/>
          <w:szCs w:val="14"/>
        </w:rPr>
        <w:t xml:space="preserve"> </w:t>
      </w:r>
      <w:r w:rsidR="00557757" w:rsidRPr="00557757">
        <w:rPr>
          <w:rFonts w:cs="Segoe UI"/>
          <w:b/>
          <w:bCs/>
          <w:szCs w:val="14"/>
        </w:rPr>
        <w:t xml:space="preserve">MOST </w:t>
      </w:r>
      <w:r w:rsidR="00557757" w:rsidRPr="00557757">
        <w:rPr>
          <w:rFonts w:cs="Segoe UI"/>
          <w:szCs w:val="14"/>
        </w:rPr>
        <w:t>important management sign-off for this migration?</w:t>
      </w:r>
    </w:p>
    <w:p w14:paraId="4F861E91" w14:textId="77777777" w:rsidR="00557757" w:rsidRPr="00557757" w:rsidRDefault="00557757" w:rsidP="00557757">
      <w:pPr>
        <w:autoSpaceDE w:val="0"/>
        <w:autoSpaceDN w:val="0"/>
        <w:adjustRightInd w:val="0"/>
        <w:rPr>
          <w:rFonts w:cs="Segoe UI"/>
          <w:szCs w:val="14"/>
        </w:rPr>
      </w:pPr>
      <w:r w:rsidRPr="00557757">
        <w:rPr>
          <w:rFonts w:cs="Segoe UI"/>
          <w:szCs w:val="14"/>
        </w:rPr>
        <w:t>A. User</w:t>
      </w:r>
    </w:p>
    <w:p w14:paraId="674F7F29" w14:textId="77777777" w:rsidR="00557757" w:rsidRPr="00557757" w:rsidRDefault="00557757" w:rsidP="00557757">
      <w:pPr>
        <w:autoSpaceDE w:val="0"/>
        <w:autoSpaceDN w:val="0"/>
        <w:adjustRightInd w:val="0"/>
        <w:rPr>
          <w:rFonts w:cs="Segoe UI"/>
          <w:szCs w:val="14"/>
        </w:rPr>
      </w:pPr>
      <w:r w:rsidRPr="00557757">
        <w:rPr>
          <w:rFonts w:cs="Segoe UI"/>
          <w:szCs w:val="14"/>
        </w:rPr>
        <w:t>B. Network</w:t>
      </w:r>
    </w:p>
    <w:p w14:paraId="6FCE239B" w14:textId="77777777" w:rsidR="00557757" w:rsidRPr="00557757" w:rsidRDefault="00557757" w:rsidP="00557757">
      <w:pPr>
        <w:autoSpaceDE w:val="0"/>
        <w:autoSpaceDN w:val="0"/>
        <w:adjustRightInd w:val="0"/>
        <w:rPr>
          <w:rFonts w:cs="Segoe UI"/>
          <w:szCs w:val="14"/>
        </w:rPr>
      </w:pPr>
      <w:r w:rsidRPr="00557757">
        <w:rPr>
          <w:rFonts w:cs="Segoe UI"/>
          <w:szCs w:val="14"/>
        </w:rPr>
        <w:t>C. Operations</w:t>
      </w:r>
    </w:p>
    <w:p w14:paraId="5238D7BC" w14:textId="77777777" w:rsidR="00557757" w:rsidRPr="00557757" w:rsidRDefault="00557757" w:rsidP="00557757">
      <w:pPr>
        <w:autoSpaceDE w:val="0"/>
        <w:autoSpaceDN w:val="0"/>
        <w:adjustRightInd w:val="0"/>
        <w:rPr>
          <w:rFonts w:cs="Segoe UI"/>
          <w:szCs w:val="14"/>
        </w:rPr>
      </w:pPr>
      <w:r w:rsidRPr="00557757">
        <w:rPr>
          <w:rFonts w:cs="Segoe UI"/>
          <w:szCs w:val="14"/>
        </w:rPr>
        <w:t>D. Database</w:t>
      </w:r>
    </w:p>
    <w:p w14:paraId="69B92CD3"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A is the correct answer.</w:t>
      </w:r>
    </w:p>
    <w:p w14:paraId="7FF97935"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7F0818FD" w14:textId="4DB02629" w:rsidR="00557757" w:rsidRPr="00557757" w:rsidRDefault="00557757" w:rsidP="00557757">
      <w:pPr>
        <w:autoSpaceDE w:val="0"/>
        <w:autoSpaceDN w:val="0"/>
        <w:adjustRightInd w:val="0"/>
        <w:rPr>
          <w:rFonts w:cs="Segoe UI"/>
          <w:b/>
          <w:bCs/>
          <w:szCs w:val="14"/>
        </w:rPr>
      </w:pPr>
      <w:r w:rsidRPr="00557757">
        <w:rPr>
          <w:rFonts w:cs="Segoe UI"/>
          <w:b/>
          <w:bCs/>
          <w:szCs w:val="14"/>
        </w:rPr>
        <w:t>A. As owners of the system, user management sign-off is the most important. If a system does not</w:t>
      </w:r>
      <w:r w:rsidR="00E275D1">
        <w:rPr>
          <w:rFonts w:cs="Segoe UI"/>
          <w:b/>
          <w:bCs/>
          <w:szCs w:val="14"/>
        </w:rPr>
        <w:t xml:space="preserve"> </w:t>
      </w:r>
      <w:r w:rsidRPr="00557757">
        <w:rPr>
          <w:rFonts w:cs="Segoe UI"/>
          <w:b/>
          <w:bCs/>
          <w:szCs w:val="14"/>
        </w:rPr>
        <w:t>meet the needs of the business, then it has not met its primary objective.</w:t>
      </w:r>
    </w:p>
    <w:p w14:paraId="74B38EB4" w14:textId="77777777" w:rsidR="00557757" w:rsidRPr="00557757" w:rsidRDefault="00557757" w:rsidP="00557757">
      <w:pPr>
        <w:autoSpaceDE w:val="0"/>
        <w:autoSpaceDN w:val="0"/>
        <w:adjustRightInd w:val="0"/>
        <w:rPr>
          <w:rFonts w:cs="Segoe UI"/>
          <w:szCs w:val="14"/>
        </w:rPr>
      </w:pPr>
      <w:r w:rsidRPr="00557757">
        <w:rPr>
          <w:rFonts w:cs="Segoe UI"/>
          <w:szCs w:val="14"/>
        </w:rPr>
        <w:t>B. The needs of the network are secondary to the needs of the business.</w:t>
      </w:r>
    </w:p>
    <w:p w14:paraId="277685B4" w14:textId="77777777" w:rsidR="00557757" w:rsidRPr="00557757" w:rsidRDefault="00557757" w:rsidP="00557757">
      <w:pPr>
        <w:autoSpaceDE w:val="0"/>
        <w:autoSpaceDN w:val="0"/>
        <w:adjustRightInd w:val="0"/>
        <w:rPr>
          <w:rFonts w:cs="Segoe UI"/>
          <w:szCs w:val="14"/>
        </w:rPr>
      </w:pPr>
      <w:r w:rsidRPr="00557757">
        <w:rPr>
          <w:rFonts w:cs="Segoe UI"/>
          <w:szCs w:val="14"/>
        </w:rPr>
        <w:t>C. The needs of operations are secondary to the needs of the business.</w:t>
      </w:r>
    </w:p>
    <w:p w14:paraId="08F41D0A" w14:textId="77777777" w:rsidR="00557757" w:rsidRPr="00557757" w:rsidRDefault="00557757" w:rsidP="00E275D1">
      <w:pPr>
        <w:autoSpaceDE w:val="0"/>
        <w:autoSpaceDN w:val="0"/>
        <w:adjustRightInd w:val="0"/>
        <w:spacing w:after="60"/>
        <w:rPr>
          <w:rFonts w:cs="Segoe UI"/>
          <w:szCs w:val="14"/>
        </w:rPr>
      </w:pPr>
      <w:r w:rsidRPr="00557757">
        <w:rPr>
          <w:rFonts w:cs="Segoe UI"/>
          <w:szCs w:val="14"/>
        </w:rPr>
        <w:t>D. The needs of database management are secondary to the needs of the business.</w:t>
      </w:r>
    </w:p>
    <w:p w14:paraId="180AC986" w14:textId="5932B3D6" w:rsidR="00557757" w:rsidRPr="00557757" w:rsidRDefault="00557757" w:rsidP="00557757">
      <w:pPr>
        <w:autoSpaceDE w:val="0"/>
        <w:autoSpaceDN w:val="0"/>
        <w:adjustRightInd w:val="0"/>
        <w:rPr>
          <w:rFonts w:cs="Segoe UI"/>
          <w:szCs w:val="14"/>
        </w:rPr>
      </w:pPr>
      <w:r w:rsidRPr="00557757">
        <w:rPr>
          <w:rFonts w:cs="Segoe UI"/>
          <w:b/>
          <w:bCs/>
          <w:szCs w:val="14"/>
        </w:rPr>
        <w:t xml:space="preserve">S3-91 </w:t>
      </w:r>
      <w:r w:rsidRPr="00557757">
        <w:rPr>
          <w:rFonts w:cs="Segoe UI"/>
          <w:szCs w:val="14"/>
        </w:rPr>
        <w:t xml:space="preserve">What is the </w:t>
      </w:r>
      <w:r w:rsidRPr="00557757">
        <w:rPr>
          <w:rFonts w:cs="Segoe UI"/>
          <w:b/>
          <w:bCs/>
          <w:szCs w:val="14"/>
        </w:rPr>
        <w:t xml:space="preserve">BEST </w:t>
      </w:r>
      <w:r w:rsidRPr="00557757">
        <w:rPr>
          <w:rFonts w:cs="Segoe UI"/>
          <w:szCs w:val="14"/>
        </w:rPr>
        <w:t xml:space="preserve">way to ensure that </w:t>
      </w:r>
      <w:r w:rsidR="00810BD3">
        <w:rPr>
          <w:rFonts w:cs="Segoe UI"/>
          <w:szCs w:val="14"/>
        </w:rPr>
        <w:t>InfoSec</w:t>
      </w:r>
      <w:r w:rsidRPr="00557757">
        <w:rPr>
          <w:rFonts w:cs="Segoe UI"/>
          <w:szCs w:val="14"/>
        </w:rPr>
        <w:t xml:space="preserve"> policies are followed?</w:t>
      </w:r>
    </w:p>
    <w:p w14:paraId="70E1D8B1" w14:textId="77777777" w:rsidR="00557757" w:rsidRPr="00557757" w:rsidRDefault="00557757" w:rsidP="00557757">
      <w:pPr>
        <w:autoSpaceDE w:val="0"/>
        <w:autoSpaceDN w:val="0"/>
        <w:adjustRightInd w:val="0"/>
        <w:rPr>
          <w:rFonts w:cs="Segoe UI"/>
          <w:szCs w:val="14"/>
        </w:rPr>
      </w:pPr>
      <w:r w:rsidRPr="00557757">
        <w:rPr>
          <w:rFonts w:cs="Segoe UI"/>
          <w:szCs w:val="14"/>
        </w:rPr>
        <w:t>A. Distribute printed copies to all employees.</w:t>
      </w:r>
    </w:p>
    <w:p w14:paraId="2342F54A" w14:textId="77777777" w:rsidR="00557757" w:rsidRPr="00557757" w:rsidRDefault="00557757" w:rsidP="00557757">
      <w:pPr>
        <w:autoSpaceDE w:val="0"/>
        <w:autoSpaceDN w:val="0"/>
        <w:adjustRightInd w:val="0"/>
        <w:rPr>
          <w:rFonts w:cs="Segoe UI"/>
          <w:szCs w:val="14"/>
        </w:rPr>
      </w:pPr>
      <w:r w:rsidRPr="00557757">
        <w:rPr>
          <w:rFonts w:cs="Segoe UI"/>
          <w:szCs w:val="14"/>
        </w:rPr>
        <w:t>B. Perform periodic reviews for compliance.</w:t>
      </w:r>
    </w:p>
    <w:p w14:paraId="5AC8DC71" w14:textId="77777777" w:rsidR="00557757" w:rsidRPr="00557757" w:rsidRDefault="00557757" w:rsidP="00557757">
      <w:pPr>
        <w:autoSpaceDE w:val="0"/>
        <w:autoSpaceDN w:val="0"/>
        <w:adjustRightInd w:val="0"/>
        <w:rPr>
          <w:rFonts w:cs="Segoe UI"/>
          <w:szCs w:val="14"/>
        </w:rPr>
      </w:pPr>
      <w:r w:rsidRPr="00557757">
        <w:rPr>
          <w:rFonts w:cs="Segoe UI"/>
          <w:szCs w:val="14"/>
        </w:rPr>
        <w:t>C. Include escalating penalties for noncompliance.</w:t>
      </w:r>
    </w:p>
    <w:p w14:paraId="66BDBC9B" w14:textId="77777777" w:rsidR="00557757" w:rsidRPr="00557757" w:rsidRDefault="00557757" w:rsidP="00557757">
      <w:pPr>
        <w:autoSpaceDE w:val="0"/>
        <w:autoSpaceDN w:val="0"/>
        <w:adjustRightInd w:val="0"/>
        <w:rPr>
          <w:rFonts w:cs="Segoe UI"/>
          <w:szCs w:val="14"/>
        </w:rPr>
      </w:pPr>
      <w:r w:rsidRPr="00557757">
        <w:rPr>
          <w:rFonts w:cs="Segoe UI"/>
          <w:szCs w:val="14"/>
        </w:rPr>
        <w:t>D. Establish an anonymous hotline to report policy abuses.</w:t>
      </w:r>
    </w:p>
    <w:p w14:paraId="17F9732F"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57C482A0"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6E335FD8" w14:textId="1E98B429" w:rsidR="00557757" w:rsidRPr="00557757" w:rsidRDefault="00557757" w:rsidP="00557757">
      <w:pPr>
        <w:autoSpaceDE w:val="0"/>
        <w:autoSpaceDN w:val="0"/>
        <w:adjustRightInd w:val="0"/>
        <w:rPr>
          <w:rFonts w:cs="Segoe UI"/>
          <w:szCs w:val="14"/>
        </w:rPr>
      </w:pPr>
      <w:r w:rsidRPr="00557757">
        <w:rPr>
          <w:rFonts w:cs="Segoe UI"/>
          <w:szCs w:val="14"/>
        </w:rPr>
        <w:t>A. Distributing printed copies will not motivate individuals as much as the consequences of being found</w:t>
      </w:r>
      <w:r w:rsidR="00E275D1">
        <w:rPr>
          <w:rFonts w:cs="Segoe UI"/>
          <w:szCs w:val="14"/>
        </w:rPr>
        <w:t xml:space="preserve"> </w:t>
      </w:r>
      <w:r w:rsidRPr="00557757">
        <w:rPr>
          <w:rFonts w:cs="Segoe UI"/>
          <w:szCs w:val="14"/>
        </w:rPr>
        <w:t>in noncompliance.</w:t>
      </w:r>
    </w:p>
    <w:p w14:paraId="07204280" w14:textId="28F8B38E" w:rsidR="00557757" w:rsidRPr="00557757" w:rsidRDefault="00557757" w:rsidP="00557757">
      <w:pPr>
        <w:autoSpaceDE w:val="0"/>
        <w:autoSpaceDN w:val="0"/>
        <w:adjustRightInd w:val="0"/>
        <w:rPr>
          <w:rFonts w:cs="Segoe UI"/>
          <w:b/>
          <w:bCs/>
          <w:szCs w:val="14"/>
        </w:rPr>
      </w:pPr>
      <w:r w:rsidRPr="00557757">
        <w:rPr>
          <w:rFonts w:cs="Segoe UI"/>
          <w:b/>
          <w:bCs/>
          <w:szCs w:val="14"/>
        </w:rPr>
        <w:t xml:space="preserve">B. The best way to ensure that </w:t>
      </w:r>
      <w:r w:rsidR="00810BD3">
        <w:rPr>
          <w:rFonts w:cs="Segoe UI"/>
          <w:b/>
          <w:bCs/>
          <w:szCs w:val="14"/>
        </w:rPr>
        <w:t>InfoSec</w:t>
      </w:r>
      <w:r w:rsidRPr="00557757">
        <w:rPr>
          <w:rFonts w:cs="Segoe UI"/>
          <w:b/>
          <w:bCs/>
          <w:szCs w:val="14"/>
        </w:rPr>
        <w:t xml:space="preserve"> policies are followed is to periodically review</w:t>
      </w:r>
      <w:r w:rsidR="00E275D1">
        <w:rPr>
          <w:rFonts w:cs="Segoe UI"/>
          <w:b/>
          <w:bCs/>
          <w:szCs w:val="14"/>
        </w:rPr>
        <w:t xml:space="preserve"> </w:t>
      </w:r>
      <w:r w:rsidRPr="00557757">
        <w:rPr>
          <w:rFonts w:cs="Segoe UI"/>
          <w:b/>
          <w:bCs/>
          <w:szCs w:val="14"/>
        </w:rPr>
        <w:t>levels of compliance.</w:t>
      </w:r>
    </w:p>
    <w:p w14:paraId="7BA3D30E" w14:textId="77777777" w:rsidR="00557757" w:rsidRPr="00557757" w:rsidRDefault="00557757" w:rsidP="00557757">
      <w:pPr>
        <w:autoSpaceDE w:val="0"/>
        <w:autoSpaceDN w:val="0"/>
        <w:adjustRightInd w:val="0"/>
        <w:rPr>
          <w:rFonts w:cs="Segoe UI"/>
          <w:szCs w:val="14"/>
        </w:rPr>
      </w:pPr>
      <w:r w:rsidRPr="00557757">
        <w:rPr>
          <w:rFonts w:cs="Segoe UI"/>
          <w:szCs w:val="14"/>
        </w:rPr>
        <w:t>C. Escalating penalties will first require a compliance review.</w:t>
      </w:r>
    </w:p>
    <w:p w14:paraId="21AE9D40" w14:textId="0757451C" w:rsidR="00557757" w:rsidRPr="00557757" w:rsidRDefault="00557757" w:rsidP="00E275D1">
      <w:pPr>
        <w:autoSpaceDE w:val="0"/>
        <w:autoSpaceDN w:val="0"/>
        <w:adjustRightInd w:val="0"/>
        <w:spacing w:after="60"/>
        <w:rPr>
          <w:rFonts w:cs="Segoe UI"/>
          <w:szCs w:val="14"/>
        </w:rPr>
      </w:pPr>
      <w:r w:rsidRPr="00557757">
        <w:rPr>
          <w:rFonts w:cs="Segoe UI"/>
          <w:szCs w:val="14"/>
        </w:rPr>
        <w:t>D. Establishing an abuse hotline will not motivate individuals as much as the consequences of being</w:t>
      </w:r>
      <w:r w:rsidR="00E275D1">
        <w:rPr>
          <w:rFonts w:cs="Segoe UI"/>
          <w:szCs w:val="14"/>
        </w:rPr>
        <w:t xml:space="preserve"> </w:t>
      </w:r>
      <w:r w:rsidRPr="00557757">
        <w:rPr>
          <w:rFonts w:cs="Segoe UI"/>
          <w:szCs w:val="14"/>
        </w:rPr>
        <w:t>found in noncompliance.</w:t>
      </w:r>
    </w:p>
    <w:p w14:paraId="445EC8C8" w14:textId="56AD4AA1" w:rsidR="00557757" w:rsidRPr="00557757" w:rsidRDefault="00E275D1" w:rsidP="00557757">
      <w:pPr>
        <w:autoSpaceDE w:val="0"/>
        <w:autoSpaceDN w:val="0"/>
        <w:adjustRightInd w:val="0"/>
        <w:rPr>
          <w:rFonts w:cs="Segoe UI"/>
          <w:szCs w:val="14"/>
        </w:rPr>
      </w:pPr>
      <w:r w:rsidRPr="00557757">
        <w:rPr>
          <w:rFonts w:cs="Segoe UI"/>
          <w:b/>
          <w:bCs/>
          <w:szCs w:val="14"/>
        </w:rPr>
        <w:t>S3-92</w:t>
      </w:r>
      <w:r>
        <w:rPr>
          <w:rFonts w:cs="Segoe UI"/>
          <w:b/>
          <w:bCs/>
          <w:szCs w:val="14"/>
        </w:rPr>
        <w:t xml:space="preserve"> </w:t>
      </w:r>
      <w:r w:rsidR="00557757" w:rsidRPr="00557757">
        <w:rPr>
          <w:rFonts w:cs="Segoe UI"/>
          <w:szCs w:val="14"/>
        </w:rPr>
        <w:t xml:space="preserve">Who is in the </w:t>
      </w:r>
      <w:r w:rsidR="00557757" w:rsidRPr="00557757">
        <w:rPr>
          <w:rFonts w:cs="Segoe UI"/>
          <w:b/>
          <w:bCs/>
          <w:szCs w:val="14"/>
        </w:rPr>
        <w:t xml:space="preserve">BEST </w:t>
      </w:r>
      <w:r w:rsidR="00557757" w:rsidRPr="00557757">
        <w:rPr>
          <w:rFonts w:cs="Segoe UI"/>
          <w:szCs w:val="14"/>
        </w:rPr>
        <w:t xml:space="preserve">position to determine the level of </w:t>
      </w:r>
      <w:r w:rsidR="00810BD3">
        <w:rPr>
          <w:rFonts w:cs="Segoe UI"/>
          <w:szCs w:val="14"/>
        </w:rPr>
        <w:t>InfoSec</w:t>
      </w:r>
      <w:r w:rsidR="00557757" w:rsidRPr="00557757">
        <w:rPr>
          <w:rFonts w:cs="Segoe UI"/>
          <w:szCs w:val="14"/>
        </w:rPr>
        <w:t xml:space="preserve"> needed for a specific business</w:t>
      </w:r>
      <w:r>
        <w:rPr>
          <w:rFonts w:cs="Segoe UI"/>
          <w:szCs w:val="14"/>
        </w:rPr>
        <w:t xml:space="preserve"> </w:t>
      </w:r>
      <w:r w:rsidR="00557757" w:rsidRPr="00557757">
        <w:rPr>
          <w:rFonts w:cs="Segoe UI"/>
          <w:szCs w:val="14"/>
        </w:rPr>
        <w:t>application?</w:t>
      </w:r>
    </w:p>
    <w:p w14:paraId="326C28A6" w14:textId="77777777" w:rsidR="00557757" w:rsidRPr="00557757" w:rsidRDefault="00557757" w:rsidP="00557757">
      <w:pPr>
        <w:autoSpaceDE w:val="0"/>
        <w:autoSpaceDN w:val="0"/>
        <w:adjustRightInd w:val="0"/>
        <w:rPr>
          <w:rFonts w:cs="Segoe UI"/>
          <w:szCs w:val="14"/>
        </w:rPr>
      </w:pPr>
      <w:r w:rsidRPr="00557757">
        <w:rPr>
          <w:rFonts w:cs="Segoe UI"/>
          <w:szCs w:val="14"/>
        </w:rPr>
        <w:t>A. The system developer</w:t>
      </w:r>
    </w:p>
    <w:p w14:paraId="7A603FF8" w14:textId="2A0760A9" w:rsidR="00557757" w:rsidRPr="00557757" w:rsidRDefault="00557757" w:rsidP="00557757">
      <w:pPr>
        <w:autoSpaceDE w:val="0"/>
        <w:autoSpaceDN w:val="0"/>
        <w:adjustRightInd w:val="0"/>
        <w:rPr>
          <w:rFonts w:cs="Segoe UI"/>
          <w:szCs w:val="14"/>
        </w:rPr>
      </w:pPr>
      <w:r w:rsidRPr="00557757">
        <w:rPr>
          <w:rFonts w:cs="Segoe UI"/>
          <w:szCs w:val="14"/>
        </w:rPr>
        <w:t xml:space="preserve">B. </w:t>
      </w:r>
      <w:proofErr w:type="gramStart"/>
      <w:r w:rsidRPr="00557757">
        <w:rPr>
          <w:rFonts w:cs="Segoe UI"/>
          <w:szCs w:val="14"/>
        </w:rPr>
        <w:t>The</w:t>
      </w:r>
      <w:proofErr w:type="gramEnd"/>
      <w:r w:rsidRPr="00557757">
        <w:rPr>
          <w:rFonts w:cs="Segoe UI"/>
          <w:szCs w:val="14"/>
        </w:rPr>
        <w:t xml:space="preserve"> </w:t>
      </w:r>
      <w:r w:rsidR="00810BD3">
        <w:rPr>
          <w:rFonts w:cs="Segoe UI"/>
          <w:szCs w:val="14"/>
        </w:rPr>
        <w:t>InfoSec</w:t>
      </w:r>
      <w:r w:rsidRPr="00557757">
        <w:rPr>
          <w:rFonts w:cs="Segoe UI"/>
          <w:szCs w:val="14"/>
        </w:rPr>
        <w:t xml:space="preserve"> manager</w:t>
      </w:r>
    </w:p>
    <w:p w14:paraId="598311DE" w14:textId="77777777" w:rsidR="00557757" w:rsidRPr="00557757" w:rsidRDefault="00557757" w:rsidP="00557757">
      <w:pPr>
        <w:autoSpaceDE w:val="0"/>
        <w:autoSpaceDN w:val="0"/>
        <w:adjustRightInd w:val="0"/>
        <w:rPr>
          <w:rFonts w:cs="Segoe UI"/>
          <w:szCs w:val="14"/>
        </w:rPr>
      </w:pPr>
      <w:r w:rsidRPr="00557757">
        <w:rPr>
          <w:rFonts w:cs="Segoe UI"/>
          <w:szCs w:val="14"/>
        </w:rPr>
        <w:t>C. The system custodian</w:t>
      </w:r>
    </w:p>
    <w:p w14:paraId="14514665" w14:textId="77777777" w:rsidR="00557757" w:rsidRPr="00557757" w:rsidRDefault="00557757" w:rsidP="00557757">
      <w:pPr>
        <w:autoSpaceDE w:val="0"/>
        <w:autoSpaceDN w:val="0"/>
        <w:adjustRightInd w:val="0"/>
        <w:rPr>
          <w:rFonts w:cs="Segoe UI"/>
          <w:szCs w:val="14"/>
        </w:rPr>
      </w:pPr>
      <w:r w:rsidRPr="00557757">
        <w:rPr>
          <w:rFonts w:cs="Segoe UI"/>
          <w:szCs w:val="14"/>
        </w:rPr>
        <w:t>D. The data owner</w:t>
      </w:r>
    </w:p>
    <w:p w14:paraId="0D0654E1"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46F2FA74"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0F7905A9" w14:textId="0C889854" w:rsidR="00557757" w:rsidRPr="00557757" w:rsidRDefault="00557757" w:rsidP="00557757">
      <w:pPr>
        <w:autoSpaceDE w:val="0"/>
        <w:autoSpaceDN w:val="0"/>
        <w:adjustRightInd w:val="0"/>
        <w:rPr>
          <w:rFonts w:cs="Segoe UI"/>
          <w:szCs w:val="14"/>
        </w:rPr>
      </w:pPr>
      <w:r w:rsidRPr="00557757">
        <w:rPr>
          <w:rFonts w:cs="Segoe UI"/>
          <w:szCs w:val="14"/>
        </w:rPr>
        <w:t>A. The system developer will have specific knowledge on limited areas but will not have full knowledge</w:t>
      </w:r>
      <w:r w:rsidR="00E275D1">
        <w:rPr>
          <w:rFonts w:cs="Segoe UI"/>
          <w:szCs w:val="14"/>
        </w:rPr>
        <w:t xml:space="preserve"> </w:t>
      </w:r>
      <w:r w:rsidRPr="00557757">
        <w:rPr>
          <w:rFonts w:cs="Segoe UI"/>
          <w:szCs w:val="14"/>
        </w:rPr>
        <w:t>of the business issues that affect the level of security required.</w:t>
      </w:r>
    </w:p>
    <w:p w14:paraId="5789CCD2" w14:textId="4CF1B076" w:rsidR="00557757" w:rsidRPr="00557757" w:rsidRDefault="00557757" w:rsidP="00557757">
      <w:pPr>
        <w:autoSpaceDE w:val="0"/>
        <w:autoSpaceDN w:val="0"/>
        <w:adjustRightInd w:val="0"/>
        <w:rPr>
          <w:rFonts w:cs="Segoe UI"/>
          <w:szCs w:val="14"/>
        </w:rPr>
      </w:pPr>
      <w:r w:rsidRPr="00557757">
        <w:rPr>
          <w:rFonts w:cs="Segoe UI"/>
          <w:szCs w:val="14"/>
        </w:rPr>
        <w:t>B. The security manager’s responsibility is to ensure that the level of protection required by the data</w:t>
      </w:r>
      <w:r w:rsidR="00E275D1">
        <w:rPr>
          <w:rFonts w:cs="Segoe UI"/>
          <w:szCs w:val="14"/>
        </w:rPr>
        <w:t xml:space="preserve"> </w:t>
      </w:r>
      <w:r w:rsidRPr="00557757">
        <w:rPr>
          <w:rFonts w:cs="Segoe UI"/>
          <w:szCs w:val="14"/>
        </w:rPr>
        <w:t>owner is provided.</w:t>
      </w:r>
    </w:p>
    <w:p w14:paraId="5C836CC7" w14:textId="77777777" w:rsidR="00557757" w:rsidRPr="00557757" w:rsidRDefault="00557757" w:rsidP="00557757">
      <w:pPr>
        <w:autoSpaceDE w:val="0"/>
        <w:autoSpaceDN w:val="0"/>
        <w:adjustRightInd w:val="0"/>
        <w:rPr>
          <w:rFonts w:cs="Segoe UI"/>
          <w:szCs w:val="14"/>
        </w:rPr>
      </w:pPr>
      <w:r w:rsidRPr="00557757">
        <w:rPr>
          <w:rFonts w:cs="Segoe UI"/>
          <w:szCs w:val="14"/>
        </w:rPr>
        <w:t>C. The custodian provides the level of protection required by the owner.</w:t>
      </w:r>
    </w:p>
    <w:p w14:paraId="0ED8D4A6" w14:textId="25E90C04" w:rsidR="00557757" w:rsidRPr="00557757" w:rsidRDefault="00557757" w:rsidP="00E275D1">
      <w:pPr>
        <w:autoSpaceDE w:val="0"/>
        <w:autoSpaceDN w:val="0"/>
        <w:adjustRightInd w:val="0"/>
        <w:spacing w:after="60"/>
        <w:rPr>
          <w:rFonts w:cs="Segoe UI"/>
          <w:b/>
          <w:bCs/>
          <w:szCs w:val="14"/>
        </w:rPr>
      </w:pPr>
      <w:r w:rsidRPr="00557757">
        <w:rPr>
          <w:rFonts w:cs="Segoe UI"/>
          <w:b/>
          <w:bCs/>
          <w:szCs w:val="14"/>
        </w:rPr>
        <w:t>D. Data owners are the most knowledgeable of the security needs of the business application for</w:t>
      </w:r>
      <w:r w:rsidR="00E275D1">
        <w:rPr>
          <w:rFonts w:cs="Segoe UI"/>
          <w:b/>
          <w:bCs/>
          <w:szCs w:val="14"/>
        </w:rPr>
        <w:t xml:space="preserve"> </w:t>
      </w:r>
      <w:r w:rsidRPr="00557757">
        <w:rPr>
          <w:rFonts w:cs="Segoe UI"/>
          <w:b/>
          <w:bCs/>
          <w:szCs w:val="14"/>
        </w:rPr>
        <w:t>which they are responsible.</w:t>
      </w:r>
    </w:p>
    <w:p w14:paraId="50F60C95" w14:textId="11CC9317" w:rsidR="00557757" w:rsidRPr="00557757" w:rsidRDefault="00557757" w:rsidP="00557757">
      <w:pPr>
        <w:autoSpaceDE w:val="0"/>
        <w:autoSpaceDN w:val="0"/>
        <w:adjustRightInd w:val="0"/>
        <w:rPr>
          <w:rFonts w:cs="Segoe UI"/>
          <w:szCs w:val="14"/>
        </w:rPr>
      </w:pPr>
      <w:r w:rsidRPr="00E275D1">
        <w:rPr>
          <w:rFonts w:cs="Segoe UI"/>
          <w:b/>
          <w:bCs/>
          <w:szCs w:val="14"/>
        </w:rPr>
        <w:t>S3-93</w:t>
      </w:r>
      <w:r w:rsidRPr="00557757">
        <w:rPr>
          <w:rFonts w:cs="Segoe UI"/>
          <w:szCs w:val="14"/>
        </w:rPr>
        <w:t xml:space="preserve"> Which of the following will </w:t>
      </w:r>
      <w:r w:rsidRPr="00075CED">
        <w:rPr>
          <w:rFonts w:cs="Segoe UI"/>
          <w:b/>
          <w:bCs/>
          <w:szCs w:val="14"/>
        </w:rPr>
        <w:t xml:space="preserve">MOST </w:t>
      </w:r>
      <w:r w:rsidRPr="00557757">
        <w:rPr>
          <w:rFonts w:cs="Segoe UI"/>
          <w:szCs w:val="14"/>
        </w:rPr>
        <w:t>likely reduce the chances of an unauthorized individual gaining access</w:t>
      </w:r>
      <w:r w:rsidR="00E275D1">
        <w:rPr>
          <w:rFonts w:cs="Segoe UI"/>
          <w:szCs w:val="14"/>
        </w:rPr>
        <w:t xml:space="preserve"> </w:t>
      </w:r>
      <w:r w:rsidRPr="00557757">
        <w:rPr>
          <w:rFonts w:cs="Segoe UI"/>
          <w:szCs w:val="14"/>
        </w:rPr>
        <w:t>to computing resources by pretending to be an authorized individual needing to have his/her password</w:t>
      </w:r>
      <w:r w:rsidR="00E275D1">
        <w:rPr>
          <w:rFonts w:cs="Segoe UI"/>
          <w:szCs w:val="14"/>
        </w:rPr>
        <w:t xml:space="preserve"> </w:t>
      </w:r>
      <w:r w:rsidRPr="00557757">
        <w:rPr>
          <w:rFonts w:cs="Segoe UI"/>
          <w:szCs w:val="14"/>
        </w:rPr>
        <w:t>reset?</w:t>
      </w:r>
    </w:p>
    <w:p w14:paraId="0A4DA3F9" w14:textId="77777777" w:rsidR="00557757" w:rsidRPr="00557757" w:rsidRDefault="00557757" w:rsidP="00557757">
      <w:pPr>
        <w:autoSpaceDE w:val="0"/>
        <w:autoSpaceDN w:val="0"/>
        <w:adjustRightInd w:val="0"/>
        <w:rPr>
          <w:rFonts w:cs="Segoe UI"/>
          <w:szCs w:val="14"/>
        </w:rPr>
      </w:pPr>
      <w:r w:rsidRPr="00557757">
        <w:rPr>
          <w:rFonts w:cs="Segoe UI"/>
          <w:szCs w:val="14"/>
        </w:rPr>
        <w:t>A. Performing reviews of password resets</w:t>
      </w:r>
    </w:p>
    <w:p w14:paraId="5F9833E3" w14:textId="77777777" w:rsidR="00557757" w:rsidRPr="00557757" w:rsidRDefault="00557757" w:rsidP="00557757">
      <w:pPr>
        <w:autoSpaceDE w:val="0"/>
        <w:autoSpaceDN w:val="0"/>
        <w:adjustRightInd w:val="0"/>
        <w:rPr>
          <w:rFonts w:cs="Segoe UI"/>
          <w:szCs w:val="14"/>
        </w:rPr>
      </w:pPr>
      <w:r w:rsidRPr="00557757">
        <w:rPr>
          <w:rFonts w:cs="Segoe UI"/>
          <w:szCs w:val="14"/>
        </w:rPr>
        <w:t>B. Conducting security awareness programs</w:t>
      </w:r>
    </w:p>
    <w:p w14:paraId="6D0B80A6" w14:textId="77777777" w:rsidR="00557757" w:rsidRPr="00557757" w:rsidRDefault="00557757" w:rsidP="00557757">
      <w:pPr>
        <w:autoSpaceDE w:val="0"/>
        <w:autoSpaceDN w:val="0"/>
        <w:adjustRightInd w:val="0"/>
        <w:rPr>
          <w:rFonts w:cs="Segoe UI"/>
          <w:szCs w:val="14"/>
        </w:rPr>
      </w:pPr>
      <w:r w:rsidRPr="00557757">
        <w:rPr>
          <w:rFonts w:cs="Segoe UI"/>
          <w:szCs w:val="14"/>
        </w:rPr>
        <w:t>C. Increasing the frequency of password changes</w:t>
      </w:r>
    </w:p>
    <w:p w14:paraId="6D5363CD" w14:textId="77777777" w:rsidR="00557757" w:rsidRPr="00557757" w:rsidRDefault="00557757" w:rsidP="00557757">
      <w:pPr>
        <w:autoSpaceDE w:val="0"/>
        <w:autoSpaceDN w:val="0"/>
        <w:adjustRightInd w:val="0"/>
        <w:rPr>
          <w:rFonts w:cs="Segoe UI"/>
          <w:szCs w:val="14"/>
        </w:rPr>
      </w:pPr>
      <w:r w:rsidRPr="00557757">
        <w:rPr>
          <w:rFonts w:cs="Segoe UI"/>
          <w:szCs w:val="14"/>
        </w:rPr>
        <w:t>D. Implementing automatic password syntax checking</w:t>
      </w:r>
    </w:p>
    <w:p w14:paraId="3328A749"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39A66014"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03B2252A" w14:textId="02F10D1A" w:rsidR="00557757" w:rsidRPr="00557757" w:rsidRDefault="00557757" w:rsidP="00557757">
      <w:pPr>
        <w:autoSpaceDE w:val="0"/>
        <w:autoSpaceDN w:val="0"/>
        <w:adjustRightInd w:val="0"/>
        <w:rPr>
          <w:rFonts w:cs="Segoe UI"/>
          <w:szCs w:val="14"/>
        </w:rPr>
      </w:pPr>
      <w:r w:rsidRPr="00557757">
        <w:rPr>
          <w:rFonts w:cs="Segoe UI"/>
          <w:szCs w:val="14"/>
        </w:rPr>
        <w:t>A. Performing reviews of password resets may be desirable, but will not be effective in reducing the</w:t>
      </w:r>
      <w:r w:rsidR="00E275D1">
        <w:rPr>
          <w:rFonts w:cs="Segoe UI"/>
          <w:szCs w:val="14"/>
        </w:rPr>
        <w:t xml:space="preserve"> </w:t>
      </w:r>
      <w:r w:rsidRPr="00557757">
        <w:rPr>
          <w:rFonts w:cs="Segoe UI"/>
          <w:szCs w:val="14"/>
        </w:rPr>
        <w:t>likelihood of a social engineering attack.</w:t>
      </w:r>
    </w:p>
    <w:p w14:paraId="49833603" w14:textId="5D92B434" w:rsidR="00557757" w:rsidRPr="00557757" w:rsidRDefault="00557757" w:rsidP="00557757">
      <w:pPr>
        <w:autoSpaceDE w:val="0"/>
        <w:autoSpaceDN w:val="0"/>
        <w:adjustRightInd w:val="0"/>
        <w:rPr>
          <w:rFonts w:cs="Segoe UI"/>
          <w:b/>
          <w:bCs/>
          <w:szCs w:val="14"/>
        </w:rPr>
      </w:pPr>
      <w:r w:rsidRPr="00557757">
        <w:rPr>
          <w:rFonts w:cs="Segoe UI"/>
          <w:b/>
          <w:bCs/>
          <w:szCs w:val="14"/>
        </w:rPr>
        <w:t>B. Social engineering can be mitigated best through periodic security awareness training for staff</w:t>
      </w:r>
      <w:r w:rsidR="00E275D1">
        <w:rPr>
          <w:rFonts w:cs="Segoe UI"/>
          <w:b/>
          <w:bCs/>
          <w:szCs w:val="14"/>
        </w:rPr>
        <w:t xml:space="preserve"> </w:t>
      </w:r>
      <w:r w:rsidRPr="00557757">
        <w:rPr>
          <w:rFonts w:cs="Segoe UI"/>
          <w:b/>
          <w:bCs/>
          <w:szCs w:val="14"/>
        </w:rPr>
        <w:t>members who may be the target of such an attempt.</w:t>
      </w:r>
    </w:p>
    <w:p w14:paraId="4A36125D" w14:textId="171EE812" w:rsidR="00557757" w:rsidRPr="00557757" w:rsidRDefault="00557757" w:rsidP="00557757">
      <w:pPr>
        <w:autoSpaceDE w:val="0"/>
        <w:autoSpaceDN w:val="0"/>
        <w:adjustRightInd w:val="0"/>
        <w:rPr>
          <w:rFonts w:cs="Segoe UI"/>
          <w:szCs w:val="14"/>
        </w:rPr>
      </w:pPr>
      <w:r w:rsidRPr="00557757">
        <w:rPr>
          <w:rFonts w:cs="Segoe UI"/>
          <w:szCs w:val="14"/>
        </w:rPr>
        <w:t>C. Changing the frequency of password changes may be desirable, but will not reduce the likelihood of a</w:t>
      </w:r>
      <w:r w:rsidR="00E275D1">
        <w:rPr>
          <w:rFonts w:cs="Segoe UI"/>
          <w:szCs w:val="14"/>
        </w:rPr>
        <w:t xml:space="preserve"> </w:t>
      </w:r>
      <w:r w:rsidRPr="00557757">
        <w:rPr>
          <w:rFonts w:cs="Segoe UI"/>
          <w:szCs w:val="14"/>
        </w:rPr>
        <w:t>social engineering attack.</w:t>
      </w:r>
    </w:p>
    <w:p w14:paraId="176B5BCB" w14:textId="77777777" w:rsidR="00557757" w:rsidRPr="00557757" w:rsidRDefault="00557757" w:rsidP="00E275D1">
      <w:pPr>
        <w:autoSpaceDE w:val="0"/>
        <w:autoSpaceDN w:val="0"/>
        <w:adjustRightInd w:val="0"/>
        <w:spacing w:after="60"/>
        <w:rPr>
          <w:rFonts w:cs="Segoe UI"/>
          <w:szCs w:val="14"/>
        </w:rPr>
      </w:pPr>
      <w:r w:rsidRPr="00557757">
        <w:rPr>
          <w:rFonts w:cs="Segoe UI"/>
          <w:szCs w:val="14"/>
        </w:rPr>
        <w:t>D. Strengthening passwords is desirable, but will not reduce the likelihood of a social engineering attack.</w:t>
      </w:r>
    </w:p>
    <w:p w14:paraId="6E316B94" w14:textId="5CD2EF19" w:rsidR="00557757" w:rsidRPr="00557757" w:rsidRDefault="00557757" w:rsidP="00557757">
      <w:pPr>
        <w:autoSpaceDE w:val="0"/>
        <w:autoSpaceDN w:val="0"/>
        <w:adjustRightInd w:val="0"/>
        <w:rPr>
          <w:rFonts w:cs="Segoe UI"/>
          <w:szCs w:val="14"/>
        </w:rPr>
      </w:pPr>
      <w:r w:rsidRPr="00E275D1">
        <w:rPr>
          <w:rFonts w:cs="Segoe UI"/>
          <w:b/>
          <w:bCs/>
          <w:szCs w:val="14"/>
        </w:rPr>
        <w:t>S3-94</w:t>
      </w:r>
      <w:r w:rsidRPr="00557757">
        <w:rPr>
          <w:rFonts w:cs="Segoe UI"/>
          <w:szCs w:val="14"/>
        </w:rPr>
        <w:t xml:space="preserve"> Which of the following is the </w:t>
      </w:r>
      <w:r w:rsidRPr="00075CED">
        <w:rPr>
          <w:rFonts w:cs="Segoe UI"/>
          <w:b/>
          <w:bCs/>
          <w:szCs w:val="14"/>
        </w:rPr>
        <w:t>MOST</w:t>
      </w:r>
      <w:r w:rsidRPr="00557757">
        <w:rPr>
          <w:rFonts w:cs="Segoe UI"/>
          <w:szCs w:val="14"/>
        </w:rPr>
        <w:t xml:space="preserve"> likely to change an organization’s culture to one that is more</w:t>
      </w:r>
      <w:r w:rsidR="00E275D1">
        <w:rPr>
          <w:rFonts w:cs="Segoe UI"/>
          <w:szCs w:val="14"/>
        </w:rPr>
        <w:t xml:space="preserve"> </w:t>
      </w:r>
      <w:r w:rsidRPr="00557757">
        <w:rPr>
          <w:rFonts w:cs="Segoe UI"/>
          <w:szCs w:val="14"/>
        </w:rPr>
        <w:t>security conscious?</w:t>
      </w:r>
    </w:p>
    <w:p w14:paraId="78F903D3" w14:textId="77777777" w:rsidR="00557757" w:rsidRPr="00557757" w:rsidRDefault="00557757" w:rsidP="00557757">
      <w:pPr>
        <w:autoSpaceDE w:val="0"/>
        <w:autoSpaceDN w:val="0"/>
        <w:adjustRightInd w:val="0"/>
        <w:rPr>
          <w:rFonts w:cs="Segoe UI"/>
          <w:szCs w:val="14"/>
        </w:rPr>
      </w:pPr>
      <w:r w:rsidRPr="00557757">
        <w:rPr>
          <w:rFonts w:cs="Segoe UI"/>
          <w:szCs w:val="14"/>
        </w:rPr>
        <w:t>A. Adequate security policies and procedures</w:t>
      </w:r>
    </w:p>
    <w:p w14:paraId="0414A79F" w14:textId="77777777" w:rsidR="00557757" w:rsidRPr="00557757" w:rsidRDefault="00557757" w:rsidP="00557757">
      <w:pPr>
        <w:autoSpaceDE w:val="0"/>
        <w:autoSpaceDN w:val="0"/>
        <w:adjustRightInd w:val="0"/>
        <w:rPr>
          <w:rFonts w:cs="Segoe UI"/>
          <w:szCs w:val="14"/>
        </w:rPr>
      </w:pPr>
      <w:r w:rsidRPr="00557757">
        <w:rPr>
          <w:rFonts w:cs="Segoe UI"/>
          <w:szCs w:val="14"/>
        </w:rPr>
        <w:t>B. Periodic compliance reviews</w:t>
      </w:r>
    </w:p>
    <w:p w14:paraId="276F3CE1" w14:textId="77777777" w:rsidR="00557757" w:rsidRPr="00557757" w:rsidRDefault="00557757" w:rsidP="00557757">
      <w:pPr>
        <w:autoSpaceDE w:val="0"/>
        <w:autoSpaceDN w:val="0"/>
        <w:adjustRightInd w:val="0"/>
        <w:rPr>
          <w:rFonts w:cs="Segoe UI"/>
          <w:szCs w:val="14"/>
        </w:rPr>
      </w:pPr>
      <w:r w:rsidRPr="00557757">
        <w:rPr>
          <w:rFonts w:cs="Segoe UI"/>
          <w:szCs w:val="14"/>
        </w:rPr>
        <w:t>C. Security steering committees</w:t>
      </w:r>
    </w:p>
    <w:p w14:paraId="717F4D77" w14:textId="77DBE263" w:rsidR="00557757" w:rsidRPr="00557757" w:rsidRDefault="00557757" w:rsidP="00557757">
      <w:pPr>
        <w:autoSpaceDE w:val="0"/>
        <w:autoSpaceDN w:val="0"/>
        <w:adjustRightInd w:val="0"/>
        <w:rPr>
          <w:rFonts w:cs="Segoe UI"/>
          <w:szCs w:val="14"/>
        </w:rPr>
      </w:pPr>
      <w:r w:rsidRPr="00557757">
        <w:rPr>
          <w:rFonts w:cs="Segoe UI"/>
          <w:szCs w:val="14"/>
        </w:rPr>
        <w:t>D.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557757">
        <w:rPr>
          <w:rFonts w:cs="Segoe UI"/>
          <w:szCs w:val="14"/>
        </w:rPr>
        <w:t xml:space="preserve"> campaigns</w:t>
      </w:r>
    </w:p>
    <w:p w14:paraId="3BCBC43E"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13345BA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5AAD33C4" w14:textId="77777777" w:rsidR="00557757" w:rsidRPr="00557757" w:rsidRDefault="00557757" w:rsidP="00557757">
      <w:pPr>
        <w:autoSpaceDE w:val="0"/>
        <w:autoSpaceDN w:val="0"/>
        <w:adjustRightInd w:val="0"/>
        <w:rPr>
          <w:rFonts w:cs="Segoe UI"/>
          <w:szCs w:val="14"/>
        </w:rPr>
      </w:pPr>
      <w:r w:rsidRPr="00557757">
        <w:rPr>
          <w:rFonts w:cs="Segoe UI"/>
          <w:szCs w:val="14"/>
        </w:rPr>
        <w:t>A. Adequate policies and procedures will have little effect on changing security culture.</w:t>
      </w:r>
    </w:p>
    <w:p w14:paraId="41A7CA15" w14:textId="77777777" w:rsidR="00557757" w:rsidRPr="00557757" w:rsidRDefault="00557757" w:rsidP="00557757">
      <w:pPr>
        <w:autoSpaceDE w:val="0"/>
        <w:autoSpaceDN w:val="0"/>
        <w:adjustRightInd w:val="0"/>
        <w:rPr>
          <w:rFonts w:cs="Segoe UI"/>
          <w:szCs w:val="14"/>
        </w:rPr>
      </w:pPr>
      <w:r w:rsidRPr="00557757">
        <w:rPr>
          <w:rFonts w:cs="Segoe UI"/>
          <w:szCs w:val="14"/>
        </w:rPr>
        <w:t>B. Compliance reviews can have a minor impact on an organization’s security culture.</w:t>
      </w:r>
    </w:p>
    <w:p w14:paraId="5D006656" w14:textId="77777777" w:rsidR="00557757" w:rsidRPr="00557757" w:rsidRDefault="00557757" w:rsidP="00557757">
      <w:pPr>
        <w:autoSpaceDE w:val="0"/>
        <w:autoSpaceDN w:val="0"/>
        <w:adjustRightInd w:val="0"/>
        <w:rPr>
          <w:rFonts w:cs="Segoe UI"/>
          <w:szCs w:val="14"/>
        </w:rPr>
      </w:pPr>
      <w:r w:rsidRPr="00557757">
        <w:rPr>
          <w:rFonts w:cs="Segoe UI"/>
          <w:szCs w:val="14"/>
        </w:rPr>
        <w:t>C. Steering committees that have high-level management representation can affect the security culture.</w:t>
      </w:r>
    </w:p>
    <w:p w14:paraId="337F8EFD" w14:textId="543F89C0" w:rsidR="00557757" w:rsidRPr="00557757" w:rsidRDefault="00557757" w:rsidP="00E275D1">
      <w:pPr>
        <w:autoSpaceDE w:val="0"/>
        <w:autoSpaceDN w:val="0"/>
        <w:adjustRightInd w:val="0"/>
        <w:spacing w:after="60"/>
        <w:rPr>
          <w:rFonts w:cs="Segoe UI"/>
          <w:b/>
          <w:bCs/>
          <w:szCs w:val="14"/>
        </w:rPr>
      </w:pPr>
      <w:r w:rsidRPr="00557757">
        <w:rPr>
          <w:rFonts w:cs="Segoe UI"/>
          <w:b/>
          <w:bCs/>
          <w:szCs w:val="14"/>
        </w:rPr>
        <w:t>D. Of these options, security awareness campaigns are likely to be the most effective at improving</w:t>
      </w:r>
      <w:r w:rsidR="00E275D1">
        <w:rPr>
          <w:rFonts w:cs="Segoe UI"/>
          <w:b/>
          <w:bCs/>
          <w:szCs w:val="14"/>
        </w:rPr>
        <w:t xml:space="preserve"> </w:t>
      </w:r>
      <w:r w:rsidRPr="00557757">
        <w:rPr>
          <w:rFonts w:cs="Segoe UI"/>
          <w:b/>
          <w:bCs/>
          <w:szCs w:val="14"/>
        </w:rPr>
        <w:t>security consciousness.</w:t>
      </w:r>
    </w:p>
    <w:p w14:paraId="3F9D4046" w14:textId="77777777" w:rsidR="00557757" w:rsidRPr="00557757" w:rsidRDefault="00557757" w:rsidP="00557757">
      <w:pPr>
        <w:autoSpaceDE w:val="0"/>
        <w:autoSpaceDN w:val="0"/>
        <w:adjustRightInd w:val="0"/>
        <w:rPr>
          <w:rFonts w:cs="Segoe UI"/>
          <w:szCs w:val="14"/>
        </w:rPr>
      </w:pPr>
      <w:r w:rsidRPr="00E275D1">
        <w:rPr>
          <w:rFonts w:cs="Segoe UI"/>
          <w:b/>
          <w:bCs/>
          <w:szCs w:val="14"/>
        </w:rPr>
        <w:t>S3-95</w:t>
      </w:r>
      <w:r w:rsidRPr="00557757">
        <w:rPr>
          <w:rFonts w:cs="Segoe UI"/>
          <w:szCs w:val="14"/>
        </w:rPr>
        <w:t xml:space="preserve"> What is the </w:t>
      </w:r>
      <w:r w:rsidRPr="00075CED">
        <w:rPr>
          <w:rFonts w:cs="Segoe UI"/>
          <w:b/>
          <w:bCs/>
          <w:szCs w:val="14"/>
        </w:rPr>
        <w:t>BEST</w:t>
      </w:r>
      <w:r w:rsidRPr="00557757">
        <w:rPr>
          <w:rFonts w:cs="Segoe UI"/>
          <w:szCs w:val="14"/>
        </w:rPr>
        <w:t xml:space="preserve"> way to ensure that an external service provider complies with organizational security policies?</w:t>
      </w:r>
    </w:p>
    <w:p w14:paraId="0EB79865" w14:textId="77777777" w:rsidR="00557757" w:rsidRPr="00557757" w:rsidRDefault="00557757" w:rsidP="00557757">
      <w:pPr>
        <w:autoSpaceDE w:val="0"/>
        <w:autoSpaceDN w:val="0"/>
        <w:adjustRightInd w:val="0"/>
        <w:rPr>
          <w:rFonts w:cs="Segoe UI"/>
          <w:szCs w:val="14"/>
        </w:rPr>
      </w:pPr>
      <w:r w:rsidRPr="00557757">
        <w:rPr>
          <w:rFonts w:cs="Segoe UI"/>
          <w:szCs w:val="14"/>
        </w:rPr>
        <w:t>A. Explicitly include the service provider in the security policies.</w:t>
      </w:r>
    </w:p>
    <w:p w14:paraId="345E21CD" w14:textId="77777777" w:rsidR="00557757" w:rsidRPr="00557757" w:rsidRDefault="00557757" w:rsidP="00557757">
      <w:pPr>
        <w:autoSpaceDE w:val="0"/>
        <w:autoSpaceDN w:val="0"/>
        <w:adjustRightInd w:val="0"/>
        <w:rPr>
          <w:rFonts w:cs="Segoe UI"/>
          <w:szCs w:val="14"/>
        </w:rPr>
      </w:pPr>
      <w:r w:rsidRPr="00557757">
        <w:rPr>
          <w:rFonts w:cs="Segoe UI"/>
          <w:szCs w:val="14"/>
        </w:rPr>
        <w:t>B. Receive acknowledgment in writing stating the provider has read all policies.</w:t>
      </w:r>
    </w:p>
    <w:p w14:paraId="1A43776A" w14:textId="77777777" w:rsidR="00557757" w:rsidRPr="00557757" w:rsidRDefault="00557757" w:rsidP="00557757">
      <w:pPr>
        <w:autoSpaceDE w:val="0"/>
        <w:autoSpaceDN w:val="0"/>
        <w:adjustRightInd w:val="0"/>
        <w:rPr>
          <w:rFonts w:cs="Segoe UI"/>
          <w:szCs w:val="14"/>
        </w:rPr>
      </w:pPr>
      <w:r w:rsidRPr="00557757">
        <w:rPr>
          <w:rFonts w:cs="Segoe UI"/>
          <w:szCs w:val="14"/>
        </w:rPr>
        <w:t>C. Cross-reference to policies in the service level agreement.</w:t>
      </w:r>
    </w:p>
    <w:p w14:paraId="2948CAFE" w14:textId="77777777" w:rsidR="00557757" w:rsidRPr="00557757" w:rsidRDefault="00557757" w:rsidP="00557757">
      <w:pPr>
        <w:autoSpaceDE w:val="0"/>
        <w:autoSpaceDN w:val="0"/>
        <w:adjustRightInd w:val="0"/>
        <w:rPr>
          <w:rFonts w:cs="Segoe UI"/>
          <w:szCs w:val="14"/>
        </w:rPr>
      </w:pPr>
      <w:r w:rsidRPr="00557757">
        <w:rPr>
          <w:rFonts w:cs="Segoe UI"/>
          <w:szCs w:val="14"/>
        </w:rPr>
        <w:t>D. Perform periodic reviews of the service provider.</w:t>
      </w:r>
    </w:p>
    <w:p w14:paraId="68A02F90"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644D977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4C1902EA" w14:textId="7AA77547" w:rsidR="00557757" w:rsidRPr="00557757" w:rsidRDefault="00557757" w:rsidP="00557757">
      <w:pPr>
        <w:autoSpaceDE w:val="0"/>
        <w:autoSpaceDN w:val="0"/>
        <w:adjustRightInd w:val="0"/>
        <w:rPr>
          <w:rFonts w:cs="Segoe UI"/>
          <w:szCs w:val="14"/>
        </w:rPr>
      </w:pPr>
      <w:r w:rsidRPr="00557757">
        <w:rPr>
          <w:rFonts w:cs="Segoe UI"/>
          <w:szCs w:val="14"/>
        </w:rPr>
        <w:t>A. References in policies will not be as effective because they will not trigger the detection</w:t>
      </w:r>
      <w:r w:rsidR="00F32A3E">
        <w:rPr>
          <w:rFonts w:cs="Segoe UI"/>
          <w:szCs w:val="14"/>
        </w:rPr>
        <w:t xml:space="preserve"> </w:t>
      </w:r>
      <w:r w:rsidRPr="00557757">
        <w:rPr>
          <w:rFonts w:cs="Segoe UI"/>
          <w:szCs w:val="14"/>
        </w:rPr>
        <w:t>of noncompliance.</w:t>
      </w:r>
    </w:p>
    <w:p w14:paraId="769195C9" w14:textId="77777777" w:rsidR="00557757" w:rsidRPr="00557757" w:rsidRDefault="00557757" w:rsidP="00557757">
      <w:pPr>
        <w:autoSpaceDE w:val="0"/>
        <w:autoSpaceDN w:val="0"/>
        <w:adjustRightInd w:val="0"/>
        <w:rPr>
          <w:rFonts w:cs="Segoe UI"/>
          <w:szCs w:val="14"/>
        </w:rPr>
      </w:pPr>
      <w:r w:rsidRPr="00557757">
        <w:rPr>
          <w:rFonts w:cs="Segoe UI"/>
          <w:szCs w:val="14"/>
        </w:rPr>
        <w:t>B. Assurance that the provider has read the policies does nothing to ensure compliance.</w:t>
      </w:r>
    </w:p>
    <w:p w14:paraId="4A2C2480" w14:textId="77777777" w:rsidR="00557757" w:rsidRPr="00557757" w:rsidRDefault="00557757" w:rsidP="00557757">
      <w:pPr>
        <w:autoSpaceDE w:val="0"/>
        <w:autoSpaceDN w:val="0"/>
        <w:adjustRightInd w:val="0"/>
        <w:rPr>
          <w:rFonts w:cs="Segoe UI"/>
          <w:szCs w:val="14"/>
        </w:rPr>
      </w:pPr>
      <w:r w:rsidRPr="00557757">
        <w:rPr>
          <w:rFonts w:cs="Segoe UI"/>
          <w:szCs w:val="14"/>
        </w:rPr>
        <w:t>C. Written documents by themselves provide little assurance without confirming oversight.</w:t>
      </w:r>
    </w:p>
    <w:p w14:paraId="59D316B0" w14:textId="44999732" w:rsidR="00557757" w:rsidRPr="00557757" w:rsidRDefault="00557757" w:rsidP="00E275D1">
      <w:pPr>
        <w:autoSpaceDE w:val="0"/>
        <w:autoSpaceDN w:val="0"/>
        <w:adjustRightInd w:val="0"/>
        <w:spacing w:after="60"/>
        <w:rPr>
          <w:rFonts w:cs="Segoe UI"/>
          <w:b/>
          <w:bCs/>
          <w:szCs w:val="14"/>
        </w:rPr>
      </w:pPr>
      <w:r w:rsidRPr="00557757">
        <w:rPr>
          <w:rFonts w:cs="Segoe UI"/>
          <w:b/>
          <w:bCs/>
          <w:szCs w:val="14"/>
        </w:rPr>
        <w:t>D. Periodic reviews will be the most effective way of ensuring compliance from the external</w:t>
      </w:r>
      <w:r w:rsidR="00E275D1">
        <w:rPr>
          <w:rFonts w:cs="Segoe UI"/>
          <w:b/>
          <w:bCs/>
          <w:szCs w:val="14"/>
        </w:rPr>
        <w:t xml:space="preserve"> </w:t>
      </w:r>
      <w:r w:rsidRPr="00557757">
        <w:rPr>
          <w:rFonts w:cs="Segoe UI"/>
          <w:b/>
          <w:bCs/>
          <w:szCs w:val="14"/>
        </w:rPr>
        <w:t>service provider.</w:t>
      </w:r>
    </w:p>
    <w:p w14:paraId="63AFD08C" w14:textId="43F33D51" w:rsidR="00557757" w:rsidRPr="00557757" w:rsidRDefault="00E275D1" w:rsidP="00557757">
      <w:pPr>
        <w:autoSpaceDE w:val="0"/>
        <w:autoSpaceDN w:val="0"/>
        <w:adjustRightInd w:val="0"/>
        <w:rPr>
          <w:rFonts w:cs="Segoe UI"/>
          <w:szCs w:val="14"/>
        </w:rPr>
      </w:pPr>
      <w:r w:rsidRPr="00557757">
        <w:rPr>
          <w:rFonts w:cs="Segoe UI"/>
          <w:b/>
          <w:bCs/>
          <w:szCs w:val="14"/>
        </w:rPr>
        <w:t>S3-96</w:t>
      </w:r>
      <w:r>
        <w:rPr>
          <w:rFonts w:cs="Segoe UI"/>
          <w:b/>
          <w:bCs/>
          <w:szCs w:val="14"/>
        </w:rPr>
        <w:t xml:space="preserve"> </w:t>
      </w:r>
      <w:r w:rsidR="00557757" w:rsidRPr="00557757">
        <w:rPr>
          <w:rFonts w:cs="Segoe UI"/>
          <w:szCs w:val="14"/>
        </w:rPr>
        <w:t xml:space="preserve">What practice should </w:t>
      </w:r>
      <w:r w:rsidR="00557757" w:rsidRPr="00557757">
        <w:rPr>
          <w:rFonts w:cs="Segoe UI"/>
          <w:b/>
          <w:bCs/>
          <w:szCs w:val="14"/>
        </w:rPr>
        <w:t xml:space="preserve">FIRST </w:t>
      </w:r>
      <w:r w:rsidR="00557757" w:rsidRPr="00557757">
        <w:rPr>
          <w:rFonts w:cs="Segoe UI"/>
          <w:szCs w:val="14"/>
        </w:rPr>
        <w:t>be applied to an emergency security patch that has been received via email?</w:t>
      </w:r>
      <w:r>
        <w:rPr>
          <w:rFonts w:cs="Segoe UI"/>
          <w:szCs w:val="14"/>
        </w:rPr>
        <w:t xml:space="preserve"> </w:t>
      </w:r>
      <w:r w:rsidR="00557757" w:rsidRPr="00557757">
        <w:rPr>
          <w:rFonts w:cs="Segoe UI"/>
          <w:szCs w:val="14"/>
        </w:rPr>
        <w:t>The patch should be:</w:t>
      </w:r>
    </w:p>
    <w:p w14:paraId="3D7E38F5" w14:textId="77777777" w:rsidR="00557757" w:rsidRPr="00557757" w:rsidRDefault="00557757" w:rsidP="00557757">
      <w:pPr>
        <w:autoSpaceDE w:val="0"/>
        <w:autoSpaceDN w:val="0"/>
        <w:adjustRightInd w:val="0"/>
        <w:rPr>
          <w:rFonts w:cs="Segoe UI"/>
          <w:szCs w:val="14"/>
        </w:rPr>
      </w:pPr>
      <w:r w:rsidRPr="00557757">
        <w:rPr>
          <w:rFonts w:cs="Segoe UI"/>
          <w:szCs w:val="14"/>
        </w:rPr>
        <w:t>A. loaded onto an isolated test machine.</w:t>
      </w:r>
    </w:p>
    <w:p w14:paraId="2E5BF0A3" w14:textId="77777777" w:rsidR="00557757" w:rsidRPr="00557757" w:rsidRDefault="00557757" w:rsidP="00557757">
      <w:pPr>
        <w:autoSpaceDE w:val="0"/>
        <w:autoSpaceDN w:val="0"/>
        <w:adjustRightInd w:val="0"/>
        <w:rPr>
          <w:rFonts w:cs="Segoe UI"/>
          <w:szCs w:val="14"/>
        </w:rPr>
      </w:pPr>
      <w:r w:rsidRPr="00557757">
        <w:rPr>
          <w:rFonts w:cs="Segoe UI"/>
          <w:szCs w:val="14"/>
        </w:rPr>
        <w:t>B. decompiled to check for malicious code.</w:t>
      </w:r>
    </w:p>
    <w:p w14:paraId="182B6AB2" w14:textId="77777777" w:rsidR="00557757" w:rsidRPr="00557757" w:rsidRDefault="00557757" w:rsidP="00557757">
      <w:pPr>
        <w:autoSpaceDE w:val="0"/>
        <w:autoSpaceDN w:val="0"/>
        <w:adjustRightInd w:val="0"/>
        <w:rPr>
          <w:rFonts w:cs="Segoe UI"/>
          <w:szCs w:val="14"/>
        </w:rPr>
      </w:pPr>
      <w:r w:rsidRPr="00557757">
        <w:rPr>
          <w:rFonts w:cs="Segoe UI"/>
          <w:szCs w:val="14"/>
        </w:rPr>
        <w:t>C. validated to ensure its authenticity.</w:t>
      </w:r>
    </w:p>
    <w:p w14:paraId="54A8DB18" w14:textId="77777777" w:rsidR="00557757" w:rsidRPr="00557757" w:rsidRDefault="00557757" w:rsidP="00557757">
      <w:pPr>
        <w:autoSpaceDE w:val="0"/>
        <w:autoSpaceDN w:val="0"/>
        <w:adjustRightInd w:val="0"/>
        <w:rPr>
          <w:rFonts w:cs="Segoe UI"/>
          <w:szCs w:val="14"/>
        </w:rPr>
      </w:pPr>
      <w:r w:rsidRPr="00557757">
        <w:rPr>
          <w:rFonts w:cs="Segoe UI"/>
          <w:szCs w:val="14"/>
        </w:rPr>
        <w:t>D. copied onto write-once media to prevent tampering.</w:t>
      </w:r>
    </w:p>
    <w:p w14:paraId="6CEA1CE7"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C is the correct answer.</w:t>
      </w:r>
    </w:p>
    <w:p w14:paraId="6C63CD6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4BCC5351" w14:textId="77777777" w:rsidR="00557757" w:rsidRPr="00557757" w:rsidRDefault="00557757" w:rsidP="00557757">
      <w:pPr>
        <w:autoSpaceDE w:val="0"/>
        <w:autoSpaceDN w:val="0"/>
        <w:adjustRightInd w:val="0"/>
        <w:rPr>
          <w:rFonts w:cs="Segoe UI"/>
          <w:szCs w:val="14"/>
        </w:rPr>
      </w:pPr>
      <w:r w:rsidRPr="00557757">
        <w:rPr>
          <w:rFonts w:cs="Segoe UI"/>
          <w:szCs w:val="14"/>
        </w:rPr>
        <w:t>A. The patch should be validated to ensure authenticity before any other action is taken.</w:t>
      </w:r>
    </w:p>
    <w:p w14:paraId="78A53558" w14:textId="77777777" w:rsidR="00557757" w:rsidRPr="00557757" w:rsidRDefault="00557757" w:rsidP="00557757">
      <w:pPr>
        <w:autoSpaceDE w:val="0"/>
        <w:autoSpaceDN w:val="0"/>
        <w:adjustRightInd w:val="0"/>
        <w:rPr>
          <w:rFonts w:cs="Segoe UI"/>
          <w:szCs w:val="14"/>
        </w:rPr>
      </w:pPr>
      <w:r w:rsidRPr="00557757">
        <w:rPr>
          <w:rFonts w:cs="Segoe UI"/>
          <w:szCs w:val="14"/>
        </w:rPr>
        <w:t>B. Decompiling the patch is not practical and unlikely to expose malicious code.</w:t>
      </w:r>
    </w:p>
    <w:p w14:paraId="74FC78E3"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C. It is essential to first validate that the patch is authentic.</w:t>
      </w:r>
    </w:p>
    <w:p w14:paraId="14B6897D" w14:textId="77777777" w:rsidR="00557757" w:rsidRPr="00557757" w:rsidRDefault="00557757" w:rsidP="00E275D1">
      <w:pPr>
        <w:autoSpaceDE w:val="0"/>
        <w:autoSpaceDN w:val="0"/>
        <w:adjustRightInd w:val="0"/>
        <w:spacing w:after="60"/>
        <w:rPr>
          <w:rFonts w:cs="Segoe UI"/>
          <w:szCs w:val="14"/>
        </w:rPr>
      </w:pPr>
      <w:r w:rsidRPr="00557757">
        <w:rPr>
          <w:rFonts w:cs="Segoe UI"/>
          <w:szCs w:val="14"/>
        </w:rPr>
        <w:t>D. Copying to write-once media is not generally a useful step.</w:t>
      </w:r>
    </w:p>
    <w:p w14:paraId="5F0DC9FF" w14:textId="0FFC8495" w:rsidR="00557757" w:rsidRPr="00557757" w:rsidRDefault="00E275D1" w:rsidP="00557757">
      <w:pPr>
        <w:autoSpaceDE w:val="0"/>
        <w:autoSpaceDN w:val="0"/>
        <w:adjustRightInd w:val="0"/>
        <w:rPr>
          <w:rFonts w:cs="Segoe UI"/>
          <w:szCs w:val="14"/>
        </w:rPr>
      </w:pPr>
      <w:r w:rsidRPr="00557757">
        <w:rPr>
          <w:rFonts w:cs="Segoe UI"/>
          <w:b/>
          <w:bCs/>
          <w:szCs w:val="14"/>
        </w:rPr>
        <w:t>S3-97</w:t>
      </w:r>
      <w:r>
        <w:rPr>
          <w:rFonts w:cs="Segoe UI"/>
          <w:szCs w:val="14"/>
        </w:rPr>
        <w:t xml:space="preserve"> </w:t>
      </w:r>
      <w:r w:rsidR="00557757" w:rsidRPr="00557757">
        <w:rPr>
          <w:rFonts w:cs="Segoe UI"/>
          <w:szCs w:val="14"/>
        </w:rPr>
        <w:t xml:space="preserve">In a well-controlled environment, which of the following activities is </w:t>
      </w:r>
      <w:r w:rsidR="00557757" w:rsidRPr="00557757">
        <w:rPr>
          <w:rFonts w:cs="Segoe UI"/>
          <w:b/>
          <w:bCs/>
          <w:szCs w:val="14"/>
        </w:rPr>
        <w:t xml:space="preserve">MOST </w:t>
      </w:r>
      <w:r w:rsidR="00557757" w:rsidRPr="00557757">
        <w:rPr>
          <w:rFonts w:cs="Segoe UI"/>
          <w:szCs w:val="14"/>
        </w:rPr>
        <w:t>likely to lead to the</w:t>
      </w:r>
      <w:r>
        <w:rPr>
          <w:rFonts w:cs="Segoe UI"/>
          <w:szCs w:val="14"/>
        </w:rPr>
        <w:t xml:space="preserve"> </w:t>
      </w:r>
      <w:r w:rsidR="00557757" w:rsidRPr="00557757">
        <w:rPr>
          <w:rFonts w:cs="Segoe UI"/>
          <w:szCs w:val="14"/>
        </w:rPr>
        <w:t>introduction of weaknesses in security software?</w:t>
      </w:r>
    </w:p>
    <w:p w14:paraId="57C7F50B" w14:textId="77777777" w:rsidR="00557757" w:rsidRPr="00557757" w:rsidRDefault="00557757" w:rsidP="00557757">
      <w:pPr>
        <w:autoSpaceDE w:val="0"/>
        <w:autoSpaceDN w:val="0"/>
        <w:adjustRightInd w:val="0"/>
        <w:rPr>
          <w:rFonts w:cs="Segoe UI"/>
          <w:szCs w:val="14"/>
        </w:rPr>
      </w:pPr>
      <w:r w:rsidRPr="00557757">
        <w:rPr>
          <w:rFonts w:cs="Segoe UI"/>
          <w:szCs w:val="14"/>
        </w:rPr>
        <w:t>A. Applying patches</w:t>
      </w:r>
    </w:p>
    <w:p w14:paraId="2D1082A3" w14:textId="77777777" w:rsidR="00557757" w:rsidRPr="00557757" w:rsidRDefault="00557757" w:rsidP="00557757">
      <w:pPr>
        <w:autoSpaceDE w:val="0"/>
        <w:autoSpaceDN w:val="0"/>
        <w:adjustRightInd w:val="0"/>
        <w:rPr>
          <w:rFonts w:cs="Segoe UI"/>
          <w:szCs w:val="14"/>
        </w:rPr>
      </w:pPr>
      <w:r w:rsidRPr="00557757">
        <w:rPr>
          <w:rFonts w:cs="Segoe UI"/>
          <w:szCs w:val="14"/>
        </w:rPr>
        <w:t>B. Changing access rules</w:t>
      </w:r>
    </w:p>
    <w:p w14:paraId="6D70604F" w14:textId="77777777" w:rsidR="00557757" w:rsidRPr="00557757" w:rsidRDefault="00557757" w:rsidP="00557757">
      <w:pPr>
        <w:autoSpaceDE w:val="0"/>
        <w:autoSpaceDN w:val="0"/>
        <w:adjustRightInd w:val="0"/>
        <w:rPr>
          <w:rFonts w:cs="Segoe UI"/>
          <w:szCs w:val="14"/>
        </w:rPr>
      </w:pPr>
      <w:r w:rsidRPr="00557757">
        <w:rPr>
          <w:rFonts w:cs="Segoe UI"/>
          <w:szCs w:val="14"/>
        </w:rPr>
        <w:t>C. Upgrading hardware</w:t>
      </w:r>
    </w:p>
    <w:p w14:paraId="0B2BA047" w14:textId="77777777" w:rsidR="00557757" w:rsidRPr="00557757" w:rsidRDefault="00557757" w:rsidP="00557757">
      <w:pPr>
        <w:autoSpaceDE w:val="0"/>
        <w:autoSpaceDN w:val="0"/>
        <w:adjustRightInd w:val="0"/>
        <w:rPr>
          <w:rFonts w:cs="Segoe UI"/>
          <w:szCs w:val="14"/>
        </w:rPr>
      </w:pPr>
      <w:r w:rsidRPr="00557757">
        <w:rPr>
          <w:rFonts w:cs="Segoe UI"/>
          <w:szCs w:val="14"/>
        </w:rPr>
        <w:t>D. Backing up files</w:t>
      </w:r>
    </w:p>
    <w:p w14:paraId="23B074B9"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437AA823"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539112C4" w14:textId="77777777" w:rsidR="00557757" w:rsidRPr="00557757" w:rsidRDefault="00557757" w:rsidP="00557757">
      <w:pPr>
        <w:autoSpaceDE w:val="0"/>
        <w:autoSpaceDN w:val="0"/>
        <w:adjustRightInd w:val="0"/>
        <w:rPr>
          <w:rFonts w:cs="Segoe UI"/>
          <w:szCs w:val="14"/>
        </w:rPr>
      </w:pPr>
      <w:r w:rsidRPr="00557757">
        <w:rPr>
          <w:rFonts w:cs="Segoe UI"/>
          <w:szCs w:val="14"/>
        </w:rPr>
        <w:t>A. Security software will generally have a well-controlled process for applying patches.</w:t>
      </w:r>
    </w:p>
    <w:p w14:paraId="6525D67B" w14:textId="7622D6B6" w:rsidR="00557757" w:rsidRPr="00557757" w:rsidRDefault="00557757" w:rsidP="00557757">
      <w:pPr>
        <w:autoSpaceDE w:val="0"/>
        <w:autoSpaceDN w:val="0"/>
        <w:adjustRightInd w:val="0"/>
        <w:rPr>
          <w:rFonts w:cs="Segoe UI"/>
          <w:b/>
          <w:bCs/>
          <w:szCs w:val="14"/>
        </w:rPr>
      </w:pPr>
      <w:r w:rsidRPr="00557757">
        <w:rPr>
          <w:rFonts w:cs="Segoe UI"/>
          <w:b/>
          <w:bCs/>
          <w:szCs w:val="14"/>
        </w:rPr>
        <w:t>B. The greatest risk occurs when access rules are changed because they are susceptible to being</w:t>
      </w:r>
      <w:r w:rsidR="00E275D1">
        <w:rPr>
          <w:rFonts w:cs="Segoe UI"/>
          <w:b/>
          <w:bCs/>
          <w:szCs w:val="14"/>
        </w:rPr>
        <w:t xml:space="preserve"> </w:t>
      </w:r>
      <w:r w:rsidRPr="00557757">
        <w:rPr>
          <w:rFonts w:cs="Segoe UI"/>
          <w:b/>
          <w:bCs/>
          <w:szCs w:val="14"/>
        </w:rPr>
        <w:t>opened up too much, which can result in the creation of a security exposure.</w:t>
      </w:r>
    </w:p>
    <w:p w14:paraId="77A22923" w14:textId="77777777" w:rsidR="00557757" w:rsidRPr="00557757" w:rsidRDefault="00557757" w:rsidP="00557757">
      <w:pPr>
        <w:autoSpaceDE w:val="0"/>
        <w:autoSpaceDN w:val="0"/>
        <w:adjustRightInd w:val="0"/>
        <w:rPr>
          <w:rFonts w:cs="Segoe UI"/>
          <w:szCs w:val="14"/>
        </w:rPr>
      </w:pPr>
      <w:r w:rsidRPr="00557757">
        <w:rPr>
          <w:rFonts w:cs="Segoe UI"/>
          <w:szCs w:val="14"/>
        </w:rPr>
        <w:t>C. Upgrading hardware will not affect software vulnerabilities.</w:t>
      </w:r>
    </w:p>
    <w:p w14:paraId="2311189B" w14:textId="77777777" w:rsidR="00557757" w:rsidRPr="00557757" w:rsidRDefault="00557757" w:rsidP="00E275D1">
      <w:pPr>
        <w:autoSpaceDE w:val="0"/>
        <w:autoSpaceDN w:val="0"/>
        <w:adjustRightInd w:val="0"/>
        <w:spacing w:after="60"/>
        <w:rPr>
          <w:rFonts w:cs="Segoe UI"/>
          <w:szCs w:val="14"/>
        </w:rPr>
      </w:pPr>
      <w:r w:rsidRPr="00557757">
        <w:rPr>
          <w:rFonts w:cs="Segoe UI"/>
          <w:szCs w:val="14"/>
        </w:rPr>
        <w:lastRenderedPageBreak/>
        <w:t>D. Backup processes provide little opportunity to introduce vulnerabilities.</w:t>
      </w:r>
    </w:p>
    <w:p w14:paraId="61E9B392" w14:textId="77777777" w:rsidR="00557757" w:rsidRPr="00557757" w:rsidRDefault="00557757" w:rsidP="00557757">
      <w:pPr>
        <w:autoSpaceDE w:val="0"/>
        <w:autoSpaceDN w:val="0"/>
        <w:adjustRightInd w:val="0"/>
        <w:rPr>
          <w:rFonts w:cs="Segoe UI"/>
          <w:szCs w:val="14"/>
        </w:rPr>
      </w:pPr>
      <w:r w:rsidRPr="00557757">
        <w:rPr>
          <w:rFonts w:cs="Segoe UI"/>
          <w:b/>
          <w:bCs/>
          <w:szCs w:val="14"/>
        </w:rPr>
        <w:t xml:space="preserve">S3-98 </w:t>
      </w:r>
      <w:r w:rsidRPr="00557757">
        <w:rPr>
          <w:rFonts w:cs="Segoe UI"/>
          <w:szCs w:val="14"/>
        </w:rPr>
        <w:t xml:space="preserve">Which of the following is the </w:t>
      </w:r>
      <w:r w:rsidRPr="00557757">
        <w:rPr>
          <w:rFonts w:cs="Segoe UI"/>
          <w:b/>
          <w:bCs/>
          <w:szCs w:val="14"/>
        </w:rPr>
        <w:t xml:space="preserve">BEST </w:t>
      </w:r>
      <w:r w:rsidRPr="00557757">
        <w:rPr>
          <w:rFonts w:cs="Segoe UI"/>
          <w:szCs w:val="14"/>
        </w:rPr>
        <w:t>indicator that security awareness training has been effective?</w:t>
      </w:r>
    </w:p>
    <w:p w14:paraId="5D9AC9E5" w14:textId="77777777" w:rsidR="00557757" w:rsidRPr="00557757" w:rsidRDefault="00557757" w:rsidP="00557757">
      <w:pPr>
        <w:autoSpaceDE w:val="0"/>
        <w:autoSpaceDN w:val="0"/>
        <w:adjustRightInd w:val="0"/>
        <w:rPr>
          <w:rFonts w:cs="Segoe UI"/>
          <w:szCs w:val="14"/>
        </w:rPr>
      </w:pPr>
      <w:r w:rsidRPr="00557757">
        <w:rPr>
          <w:rFonts w:cs="Segoe UI"/>
          <w:szCs w:val="14"/>
        </w:rPr>
        <w:t>A. Employees sign to acknowledge the security policy.</w:t>
      </w:r>
    </w:p>
    <w:p w14:paraId="16403893" w14:textId="77777777" w:rsidR="00557757" w:rsidRPr="00557757" w:rsidRDefault="00557757" w:rsidP="00557757">
      <w:pPr>
        <w:autoSpaceDE w:val="0"/>
        <w:autoSpaceDN w:val="0"/>
        <w:adjustRightInd w:val="0"/>
        <w:rPr>
          <w:rFonts w:cs="Segoe UI"/>
          <w:szCs w:val="14"/>
        </w:rPr>
      </w:pPr>
      <w:r w:rsidRPr="00557757">
        <w:rPr>
          <w:rFonts w:cs="Segoe UI"/>
          <w:szCs w:val="14"/>
        </w:rPr>
        <w:t>B. More incidents are being reported.</w:t>
      </w:r>
    </w:p>
    <w:p w14:paraId="38C725D6" w14:textId="77777777" w:rsidR="00557757" w:rsidRPr="00557757" w:rsidRDefault="00557757" w:rsidP="00557757">
      <w:pPr>
        <w:autoSpaceDE w:val="0"/>
        <w:autoSpaceDN w:val="0"/>
        <w:adjustRightInd w:val="0"/>
        <w:rPr>
          <w:rFonts w:cs="Segoe UI"/>
          <w:szCs w:val="14"/>
        </w:rPr>
      </w:pPr>
      <w:r w:rsidRPr="00557757">
        <w:rPr>
          <w:rFonts w:cs="Segoe UI"/>
          <w:szCs w:val="14"/>
        </w:rPr>
        <w:t>C. A majority of employees have completed training.</w:t>
      </w:r>
    </w:p>
    <w:p w14:paraId="4B0352B1" w14:textId="77777777" w:rsidR="00557757" w:rsidRPr="00557757" w:rsidRDefault="00557757" w:rsidP="00557757">
      <w:pPr>
        <w:autoSpaceDE w:val="0"/>
        <w:autoSpaceDN w:val="0"/>
        <w:adjustRightInd w:val="0"/>
        <w:rPr>
          <w:rFonts w:cs="Segoe UI"/>
          <w:szCs w:val="14"/>
        </w:rPr>
      </w:pPr>
      <w:r w:rsidRPr="00557757">
        <w:rPr>
          <w:rFonts w:cs="Segoe UI"/>
          <w:szCs w:val="14"/>
        </w:rPr>
        <w:t>D. No incidents have been reported in three months.</w:t>
      </w:r>
    </w:p>
    <w:p w14:paraId="598822DF"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56AEA54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050817C0" w14:textId="77777777" w:rsidR="00557757" w:rsidRPr="00557757" w:rsidRDefault="00557757" w:rsidP="00557757">
      <w:pPr>
        <w:autoSpaceDE w:val="0"/>
        <w:autoSpaceDN w:val="0"/>
        <w:adjustRightInd w:val="0"/>
        <w:rPr>
          <w:rFonts w:cs="Segoe UI"/>
          <w:szCs w:val="14"/>
        </w:rPr>
      </w:pPr>
      <w:r w:rsidRPr="00557757">
        <w:rPr>
          <w:rFonts w:cs="Segoe UI"/>
          <w:szCs w:val="14"/>
        </w:rPr>
        <w:t>A. Acknowledging the security policy is not an indication of awareness.</w:t>
      </w:r>
    </w:p>
    <w:p w14:paraId="2283CAA3"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More incidents being reported could be an indicator that the staff is paying more attention to security.</w:t>
      </w:r>
    </w:p>
    <w:p w14:paraId="3501974C" w14:textId="182C510E" w:rsidR="00557757" w:rsidRPr="00557757" w:rsidRDefault="00557757" w:rsidP="00557757">
      <w:pPr>
        <w:autoSpaceDE w:val="0"/>
        <w:autoSpaceDN w:val="0"/>
        <w:adjustRightInd w:val="0"/>
        <w:rPr>
          <w:rFonts w:cs="Segoe UI"/>
          <w:szCs w:val="14"/>
        </w:rPr>
      </w:pPr>
      <w:r w:rsidRPr="00557757">
        <w:rPr>
          <w:rFonts w:cs="Segoe UI"/>
          <w:szCs w:val="14"/>
        </w:rPr>
        <w:t>C. The number of individuals trained is not an indication of effectiveness of training.</w:t>
      </w:r>
    </w:p>
    <w:p w14:paraId="0C592793" w14:textId="3F792597" w:rsidR="00557757" w:rsidRPr="00557757" w:rsidRDefault="00557757" w:rsidP="00E275D1">
      <w:pPr>
        <w:autoSpaceDE w:val="0"/>
        <w:autoSpaceDN w:val="0"/>
        <w:adjustRightInd w:val="0"/>
        <w:spacing w:after="60"/>
        <w:rPr>
          <w:rFonts w:cs="Segoe UI"/>
          <w:szCs w:val="14"/>
        </w:rPr>
      </w:pPr>
      <w:r w:rsidRPr="00557757">
        <w:rPr>
          <w:rFonts w:cs="Segoe UI"/>
          <w:szCs w:val="14"/>
        </w:rPr>
        <w:t>D. No recent security incidents reported does not reflect awareness levels but may prompt further</w:t>
      </w:r>
      <w:r w:rsidR="00E275D1">
        <w:rPr>
          <w:rFonts w:cs="Segoe UI"/>
          <w:szCs w:val="14"/>
        </w:rPr>
        <w:t xml:space="preserve"> </w:t>
      </w:r>
      <w:r w:rsidRPr="00557757">
        <w:rPr>
          <w:rFonts w:cs="Segoe UI"/>
          <w:szCs w:val="14"/>
        </w:rPr>
        <w:t>research to confirm.</w:t>
      </w:r>
    </w:p>
    <w:p w14:paraId="139FF07C" w14:textId="32F677DC" w:rsidR="00557757" w:rsidRPr="00557757" w:rsidRDefault="00557757" w:rsidP="00557757">
      <w:pPr>
        <w:autoSpaceDE w:val="0"/>
        <w:autoSpaceDN w:val="0"/>
        <w:adjustRightInd w:val="0"/>
        <w:rPr>
          <w:rFonts w:cs="Segoe UI"/>
          <w:szCs w:val="14"/>
        </w:rPr>
      </w:pPr>
      <w:r w:rsidRPr="00E275D1">
        <w:rPr>
          <w:rFonts w:cs="Segoe UI"/>
          <w:b/>
          <w:bCs/>
          <w:szCs w:val="14"/>
        </w:rPr>
        <w:t>S3-99</w:t>
      </w:r>
      <w:r w:rsidRPr="00557757">
        <w:rPr>
          <w:rFonts w:cs="Segoe UI"/>
          <w:szCs w:val="14"/>
        </w:rPr>
        <w:t xml:space="preserve"> Which of the following metrics would be the </w:t>
      </w:r>
      <w:r w:rsidRPr="00075CED">
        <w:rPr>
          <w:rFonts w:cs="Segoe UI"/>
          <w:b/>
          <w:bCs/>
          <w:szCs w:val="14"/>
        </w:rPr>
        <w:t>MOST</w:t>
      </w:r>
      <w:r w:rsidRPr="00557757">
        <w:rPr>
          <w:rFonts w:cs="Segoe UI"/>
          <w:szCs w:val="14"/>
        </w:rPr>
        <w:t xml:space="preserve"> useful in measuring how well </w:t>
      </w:r>
      <w:r w:rsidR="00810BD3">
        <w:rPr>
          <w:rFonts w:cs="Segoe UI"/>
          <w:szCs w:val="14"/>
        </w:rPr>
        <w:t>InfoSec</w:t>
      </w:r>
      <w:r w:rsidRPr="00557757">
        <w:rPr>
          <w:rFonts w:cs="Segoe UI"/>
          <w:szCs w:val="14"/>
        </w:rPr>
        <w:t xml:space="preserve"> is</w:t>
      </w:r>
      <w:r w:rsidR="00E275D1">
        <w:rPr>
          <w:rFonts w:cs="Segoe UI"/>
          <w:szCs w:val="14"/>
        </w:rPr>
        <w:t xml:space="preserve"> </w:t>
      </w:r>
      <w:r w:rsidRPr="00557757">
        <w:rPr>
          <w:rFonts w:cs="Segoe UI"/>
          <w:szCs w:val="14"/>
        </w:rPr>
        <w:t>monitoring violation logs?</w:t>
      </w:r>
    </w:p>
    <w:p w14:paraId="79D96FD4" w14:textId="77777777" w:rsidR="00557757" w:rsidRPr="00557757" w:rsidRDefault="00557757" w:rsidP="00557757">
      <w:pPr>
        <w:autoSpaceDE w:val="0"/>
        <w:autoSpaceDN w:val="0"/>
        <w:adjustRightInd w:val="0"/>
        <w:rPr>
          <w:rFonts w:cs="Segoe UI"/>
          <w:szCs w:val="14"/>
        </w:rPr>
      </w:pPr>
      <w:r w:rsidRPr="00557757">
        <w:rPr>
          <w:rFonts w:cs="Segoe UI"/>
          <w:szCs w:val="14"/>
        </w:rPr>
        <w:t>A. Penetration attempts investigated</w:t>
      </w:r>
    </w:p>
    <w:p w14:paraId="25A40D5B" w14:textId="77777777" w:rsidR="00557757" w:rsidRPr="00557757" w:rsidRDefault="00557757" w:rsidP="00557757">
      <w:pPr>
        <w:autoSpaceDE w:val="0"/>
        <w:autoSpaceDN w:val="0"/>
        <w:adjustRightInd w:val="0"/>
        <w:rPr>
          <w:rFonts w:cs="Segoe UI"/>
          <w:szCs w:val="14"/>
        </w:rPr>
      </w:pPr>
      <w:r w:rsidRPr="00557757">
        <w:rPr>
          <w:rFonts w:cs="Segoe UI"/>
          <w:szCs w:val="14"/>
        </w:rPr>
        <w:t>B. Violation log reports produced</w:t>
      </w:r>
    </w:p>
    <w:p w14:paraId="21A120EB" w14:textId="77777777" w:rsidR="00557757" w:rsidRPr="00557757" w:rsidRDefault="00557757" w:rsidP="00557757">
      <w:pPr>
        <w:autoSpaceDE w:val="0"/>
        <w:autoSpaceDN w:val="0"/>
        <w:adjustRightInd w:val="0"/>
        <w:rPr>
          <w:rFonts w:cs="Segoe UI"/>
          <w:szCs w:val="14"/>
        </w:rPr>
      </w:pPr>
      <w:r w:rsidRPr="00557757">
        <w:rPr>
          <w:rFonts w:cs="Segoe UI"/>
          <w:szCs w:val="14"/>
        </w:rPr>
        <w:t>C. Violation log entries</w:t>
      </w:r>
    </w:p>
    <w:p w14:paraId="3D78AE70" w14:textId="77777777" w:rsidR="00557757" w:rsidRPr="00557757" w:rsidRDefault="00557757" w:rsidP="00557757">
      <w:pPr>
        <w:autoSpaceDE w:val="0"/>
        <w:autoSpaceDN w:val="0"/>
        <w:adjustRightInd w:val="0"/>
        <w:rPr>
          <w:rFonts w:cs="Segoe UI"/>
          <w:szCs w:val="14"/>
        </w:rPr>
      </w:pPr>
      <w:r w:rsidRPr="00557757">
        <w:rPr>
          <w:rFonts w:cs="Segoe UI"/>
          <w:szCs w:val="14"/>
        </w:rPr>
        <w:t>D. Frequency of corrective actions taken</w:t>
      </w:r>
    </w:p>
    <w:p w14:paraId="59C8DB13" w14:textId="77777777" w:rsidR="00557757" w:rsidRPr="00E275D1" w:rsidRDefault="00557757" w:rsidP="00557757">
      <w:pPr>
        <w:autoSpaceDE w:val="0"/>
        <w:autoSpaceDN w:val="0"/>
        <w:adjustRightInd w:val="0"/>
        <w:rPr>
          <w:rFonts w:cs="Segoe UI"/>
          <w:b/>
          <w:bCs/>
          <w:szCs w:val="14"/>
        </w:rPr>
      </w:pPr>
      <w:r w:rsidRPr="00E275D1">
        <w:rPr>
          <w:rFonts w:cs="Segoe UI"/>
          <w:b/>
          <w:bCs/>
          <w:szCs w:val="14"/>
        </w:rPr>
        <w:t>A is the correct answer.</w:t>
      </w:r>
    </w:p>
    <w:p w14:paraId="09894052" w14:textId="77777777" w:rsidR="00557757" w:rsidRPr="00557757" w:rsidRDefault="00557757" w:rsidP="00557757">
      <w:pPr>
        <w:autoSpaceDE w:val="0"/>
        <w:autoSpaceDN w:val="0"/>
        <w:adjustRightInd w:val="0"/>
        <w:rPr>
          <w:rFonts w:cs="Segoe UI"/>
          <w:szCs w:val="14"/>
        </w:rPr>
      </w:pPr>
      <w:r w:rsidRPr="00E275D1">
        <w:rPr>
          <w:rFonts w:cs="Segoe UI"/>
          <w:b/>
          <w:bCs/>
          <w:szCs w:val="14"/>
        </w:rPr>
        <w:t>Justification</w:t>
      </w:r>
      <w:r w:rsidRPr="00557757">
        <w:rPr>
          <w:rFonts w:cs="Segoe UI"/>
          <w:szCs w:val="14"/>
        </w:rPr>
        <w:t>:</w:t>
      </w:r>
    </w:p>
    <w:p w14:paraId="3BAA9522" w14:textId="114851BD" w:rsidR="00557757" w:rsidRPr="00557757" w:rsidRDefault="00557757" w:rsidP="00557757">
      <w:pPr>
        <w:autoSpaceDE w:val="0"/>
        <w:autoSpaceDN w:val="0"/>
        <w:adjustRightInd w:val="0"/>
        <w:rPr>
          <w:rFonts w:cs="Segoe UI"/>
          <w:szCs w:val="14"/>
        </w:rPr>
      </w:pPr>
      <w:r w:rsidRPr="00557757">
        <w:rPr>
          <w:rFonts w:cs="Segoe UI"/>
          <w:szCs w:val="14"/>
        </w:rPr>
        <w:t>A. The most useful metric is one that measures the degree to which complete follow-through has</w:t>
      </w:r>
      <w:r w:rsidR="00E275D1">
        <w:rPr>
          <w:rFonts w:cs="Segoe UI"/>
          <w:szCs w:val="14"/>
        </w:rPr>
        <w:t xml:space="preserve"> </w:t>
      </w:r>
      <w:r w:rsidRPr="00557757">
        <w:rPr>
          <w:rFonts w:cs="Segoe UI"/>
          <w:szCs w:val="14"/>
        </w:rPr>
        <w:t>taken place.</w:t>
      </w:r>
    </w:p>
    <w:p w14:paraId="1A28009C" w14:textId="77777777" w:rsidR="00557757" w:rsidRPr="00557757" w:rsidRDefault="00557757" w:rsidP="00557757">
      <w:pPr>
        <w:autoSpaceDE w:val="0"/>
        <w:autoSpaceDN w:val="0"/>
        <w:adjustRightInd w:val="0"/>
        <w:rPr>
          <w:rFonts w:cs="Segoe UI"/>
          <w:szCs w:val="14"/>
        </w:rPr>
      </w:pPr>
      <w:r w:rsidRPr="00557757">
        <w:rPr>
          <w:rFonts w:cs="Segoe UI"/>
          <w:szCs w:val="14"/>
        </w:rPr>
        <w:t>B. The quantity of reports is not indicative of whether investigative action was taken.</w:t>
      </w:r>
    </w:p>
    <w:p w14:paraId="0BAC308D" w14:textId="77777777" w:rsidR="00557757" w:rsidRPr="00557757" w:rsidRDefault="00557757" w:rsidP="00557757">
      <w:pPr>
        <w:autoSpaceDE w:val="0"/>
        <w:autoSpaceDN w:val="0"/>
        <w:adjustRightInd w:val="0"/>
        <w:rPr>
          <w:rFonts w:cs="Segoe UI"/>
          <w:szCs w:val="14"/>
        </w:rPr>
      </w:pPr>
      <w:r w:rsidRPr="00557757">
        <w:rPr>
          <w:rFonts w:cs="Segoe UI"/>
          <w:szCs w:val="14"/>
        </w:rPr>
        <w:t>C. The entries on reports are not indicative of whether action was taken.</w:t>
      </w:r>
    </w:p>
    <w:p w14:paraId="13693146" w14:textId="77EFCF2A" w:rsidR="00557757" w:rsidRPr="00557757" w:rsidRDefault="00557757" w:rsidP="00E275D1">
      <w:pPr>
        <w:autoSpaceDE w:val="0"/>
        <w:autoSpaceDN w:val="0"/>
        <w:adjustRightInd w:val="0"/>
        <w:spacing w:after="60"/>
        <w:rPr>
          <w:rFonts w:cs="Segoe UI"/>
          <w:szCs w:val="14"/>
        </w:rPr>
      </w:pPr>
      <w:r w:rsidRPr="00557757">
        <w:rPr>
          <w:rFonts w:cs="Segoe UI"/>
          <w:szCs w:val="14"/>
        </w:rPr>
        <w:t>D. The frequency of corrective actions is only relevant in relation to the number of penetration attempts</w:t>
      </w:r>
      <w:r w:rsidR="00E275D1">
        <w:rPr>
          <w:rFonts w:cs="Segoe UI"/>
          <w:szCs w:val="14"/>
        </w:rPr>
        <w:t xml:space="preserve"> </w:t>
      </w:r>
      <w:r w:rsidRPr="00557757">
        <w:rPr>
          <w:rFonts w:cs="Segoe UI"/>
          <w:szCs w:val="14"/>
        </w:rPr>
        <w:t>investigated.</w:t>
      </w:r>
    </w:p>
    <w:p w14:paraId="45940D31" w14:textId="77777777" w:rsidR="00557757" w:rsidRPr="00557757" w:rsidRDefault="00557757" w:rsidP="00557757">
      <w:pPr>
        <w:autoSpaceDE w:val="0"/>
        <w:autoSpaceDN w:val="0"/>
        <w:adjustRightInd w:val="0"/>
        <w:rPr>
          <w:rFonts w:cs="Segoe UI"/>
          <w:szCs w:val="14"/>
        </w:rPr>
      </w:pPr>
      <w:r w:rsidRPr="00E275D1">
        <w:rPr>
          <w:rFonts w:cs="Segoe UI"/>
          <w:b/>
          <w:bCs/>
          <w:szCs w:val="14"/>
        </w:rPr>
        <w:t>S3-100</w:t>
      </w:r>
      <w:r w:rsidRPr="00557757">
        <w:rPr>
          <w:rFonts w:cs="Segoe UI"/>
          <w:szCs w:val="14"/>
        </w:rPr>
        <w:t xml:space="preserve"> The </w:t>
      </w:r>
      <w:r w:rsidRPr="00075CED">
        <w:rPr>
          <w:rFonts w:cs="Segoe UI"/>
          <w:b/>
          <w:bCs/>
          <w:szCs w:val="14"/>
        </w:rPr>
        <w:t>MOST</w:t>
      </w:r>
      <w:r w:rsidRPr="00557757">
        <w:rPr>
          <w:rFonts w:cs="Segoe UI"/>
          <w:szCs w:val="14"/>
        </w:rPr>
        <w:t xml:space="preserve"> important consideration when determining how a control policy is implemented is:</w:t>
      </w:r>
    </w:p>
    <w:p w14:paraId="5BCAE492" w14:textId="77777777" w:rsidR="00557757" w:rsidRPr="00557757" w:rsidRDefault="00557757" w:rsidP="00557757">
      <w:pPr>
        <w:autoSpaceDE w:val="0"/>
        <w:autoSpaceDN w:val="0"/>
        <w:adjustRightInd w:val="0"/>
        <w:rPr>
          <w:rFonts w:cs="Segoe UI"/>
          <w:szCs w:val="14"/>
        </w:rPr>
      </w:pPr>
      <w:r w:rsidRPr="00557757">
        <w:rPr>
          <w:rFonts w:cs="Segoe UI"/>
          <w:szCs w:val="14"/>
        </w:rPr>
        <w:t>A. the risk of compromise.</w:t>
      </w:r>
    </w:p>
    <w:p w14:paraId="11AF91BA" w14:textId="77777777" w:rsidR="00557757" w:rsidRPr="00557757" w:rsidRDefault="00557757" w:rsidP="00557757">
      <w:pPr>
        <w:autoSpaceDE w:val="0"/>
        <w:autoSpaceDN w:val="0"/>
        <w:adjustRightInd w:val="0"/>
        <w:rPr>
          <w:rFonts w:cs="Segoe UI"/>
          <w:szCs w:val="14"/>
        </w:rPr>
      </w:pPr>
      <w:r w:rsidRPr="00557757">
        <w:rPr>
          <w:rFonts w:cs="Segoe UI"/>
          <w:szCs w:val="14"/>
        </w:rPr>
        <w:t>B. life safety.</w:t>
      </w:r>
    </w:p>
    <w:p w14:paraId="17765A80" w14:textId="77777777" w:rsidR="00557757" w:rsidRPr="00557757" w:rsidRDefault="00557757" w:rsidP="00557757">
      <w:pPr>
        <w:autoSpaceDE w:val="0"/>
        <w:autoSpaceDN w:val="0"/>
        <w:adjustRightInd w:val="0"/>
        <w:rPr>
          <w:rFonts w:cs="Segoe UI"/>
          <w:szCs w:val="14"/>
        </w:rPr>
      </w:pPr>
      <w:r w:rsidRPr="00557757">
        <w:rPr>
          <w:rFonts w:cs="Segoe UI"/>
          <w:szCs w:val="14"/>
        </w:rPr>
        <w:t>C. the mean time between failures.</w:t>
      </w:r>
    </w:p>
    <w:p w14:paraId="327A9061" w14:textId="77777777" w:rsidR="00557757" w:rsidRPr="00557757" w:rsidRDefault="00557757" w:rsidP="00557757">
      <w:pPr>
        <w:autoSpaceDE w:val="0"/>
        <w:autoSpaceDN w:val="0"/>
        <w:adjustRightInd w:val="0"/>
        <w:rPr>
          <w:rFonts w:cs="Segoe UI"/>
          <w:szCs w:val="14"/>
        </w:rPr>
      </w:pPr>
      <w:r w:rsidRPr="00557757">
        <w:rPr>
          <w:rFonts w:cs="Segoe UI"/>
          <w:szCs w:val="14"/>
        </w:rPr>
        <w:t>D. the nature of a threat.</w:t>
      </w:r>
    </w:p>
    <w:p w14:paraId="2301B5B4" w14:textId="77777777" w:rsidR="00557757" w:rsidRPr="00E275D1" w:rsidRDefault="00557757" w:rsidP="00557757">
      <w:pPr>
        <w:autoSpaceDE w:val="0"/>
        <w:autoSpaceDN w:val="0"/>
        <w:adjustRightInd w:val="0"/>
        <w:rPr>
          <w:rFonts w:cs="Segoe UI"/>
          <w:b/>
          <w:bCs/>
          <w:szCs w:val="14"/>
        </w:rPr>
      </w:pPr>
      <w:r w:rsidRPr="00E275D1">
        <w:rPr>
          <w:rFonts w:cs="Segoe UI"/>
          <w:b/>
          <w:bCs/>
          <w:szCs w:val="14"/>
        </w:rPr>
        <w:t>B is the correct answer.</w:t>
      </w:r>
    </w:p>
    <w:p w14:paraId="13A4736A" w14:textId="77777777" w:rsidR="00557757" w:rsidRPr="00557757" w:rsidRDefault="00557757" w:rsidP="00557757">
      <w:pPr>
        <w:autoSpaceDE w:val="0"/>
        <w:autoSpaceDN w:val="0"/>
        <w:adjustRightInd w:val="0"/>
        <w:rPr>
          <w:rFonts w:cs="Segoe UI"/>
          <w:szCs w:val="14"/>
        </w:rPr>
      </w:pPr>
      <w:r w:rsidRPr="00E275D1">
        <w:rPr>
          <w:rFonts w:cs="Segoe UI"/>
          <w:b/>
          <w:bCs/>
          <w:szCs w:val="14"/>
        </w:rPr>
        <w:t>Justification</w:t>
      </w:r>
      <w:r w:rsidRPr="00557757">
        <w:rPr>
          <w:rFonts w:cs="Segoe UI"/>
          <w:szCs w:val="14"/>
        </w:rPr>
        <w:t>:</w:t>
      </w:r>
    </w:p>
    <w:p w14:paraId="1841FFF2" w14:textId="021D5326" w:rsidR="00557757" w:rsidRPr="00557757" w:rsidRDefault="00557757" w:rsidP="00557757">
      <w:pPr>
        <w:autoSpaceDE w:val="0"/>
        <w:autoSpaceDN w:val="0"/>
        <w:adjustRightInd w:val="0"/>
        <w:rPr>
          <w:rFonts w:cs="Segoe UI"/>
          <w:szCs w:val="14"/>
        </w:rPr>
      </w:pPr>
      <w:r w:rsidRPr="00557757">
        <w:rPr>
          <w:rFonts w:cs="Segoe UI"/>
          <w:szCs w:val="14"/>
        </w:rPr>
        <w:t>A. The risk of compromise is a major consideration in the level of protection required, but not at the</w:t>
      </w:r>
      <w:r w:rsidR="00E275D1">
        <w:rPr>
          <w:rFonts w:cs="Segoe UI"/>
          <w:szCs w:val="14"/>
        </w:rPr>
        <w:t xml:space="preserve"> </w:t>
      </w:r>
      <w:r w:rsidRPr="00557757">
        <w:rPr>
          <w:rFonts w:cs="Segoe UI"/>
          <w:szCs w:val="14"/>
        </w:rPr>
        <w:t>expense of safety. Only in very rare circumstances does risk of compromise outweigh life safety, and</w:t>
      </w:r>
      <w:r w:rsidR="00E275D1">
        <w:rPr>
          <w:rFonts w:cs="Segoe UI"/>
          <w:szCs w:val="14"/>
        </w:rPr>
        <w:t xml:space="preserve"> </w:t>
      </w:r>
      <w:r w:rsidRPr="00557757">
        <w:rPr>
          <w:rFonts w:cs="Segoe UI"/>
          <w:szCs w:val="14"/>
        </w:rPr>
        <w:t>even then it is the risk to a larger population that justifies a fail secure configuration.</w:t>
      </w:r>
    </w:p>
    <w:p w14:paraId="63DCAEED" w14:textId="3E9AADF2" w:rsidR="00557757" w:rsidRPr="00557757" w:rsidRDefault="00557757" w:rsidP="00557757">
      <w:pPr>
        <w:autoSpaceDE w:val="0"/>
        <w:autoSpaceDN w:val="0"/>
        <w:adjustRightInd w:val="0"/>
        <w:rPr>
          <w:rFonts w:cs="Segoe UI"/>
          <w:szCs w:val="14"/>
        </w:rPr>
      </w:pPr>
      <w:r w:rsidRPr="003044E2">
        <w:rPr>
          <w:rFonts w:cs="Segoe UI"/>
          <w:b/>
          <w:szCs w:val="14"/>
        </w:rPr>
        <w:t>B. Safety of personnel is always the first consideration. For example, even if a data center has</w:t>
      </w:r>
      <w:r w:rsidR="00E275D1" w:rsidRPr="003044E2">
        <w:rPr>
          <w:rFonts w:cs="Segoe UI"/>
          <w:b/>
          <w:szCs w:val="14"/>
        </w:rPr>
        <w:t xml:space="preserve"> </w:t>
      </w:r>
      <w:r w:rsidRPr="003044E2">
        <w:rPr>
          <w:rFonts w:cs="Segoe UI"/>
          <w:b/>
          <w:szCs w:val="14"/>
        </w:rPr>
        <w:t>highly confidential data, failure of physical access controls should not fail closed and prevent</w:t>
      </w:r>
      <w:r w:rsidR="00E275D1" w:rsidRPr="003044E2">
        <w:rPr>
          <w:rFonts w:cs="Segoe UI"/>
          <w:b/>
          <w:szCs w:val="14"/>
        </w:rPr>
        <w:t xml:space="preserve"> </w:t>
      </w:r>
      <w:r w:rsidRPr="003044E2">
        <w:rPr>
          <w:rFonts w:cs="Segoe UI"/>
          <w:b/>
          <w:szCs w:val="14"/>
        </w:rPr>
        <w:t>emergency exit. Only in very rare circumstances does risk of compromise outweigh life safety,</w:t>
      </w:r>
      <w:r w:rsidR="00E275D1" w:rsidRPr="003044E2">
        <w:rPr>
          <w:rFonts w:cs="Segoe UI"/>
          <w:b/>
          <w:szCs w:val="14"/>
        </w:rPr>
        <w:t xml:space="preserve"> </w:t>
      </w:r>
      <w:r w:rsidRPr="003044E2">
        <w:rPr>
          <w:rFonts w:cs="Segoe UI"/>
          <w:b/>
          <w:szCs w:val="14"/>
        </w:rPr>
        <w:t>and even then it is the risk to a larger population that justifies a fail secure configuration</w:t>
      </w:r>
      <w:r w:rsidRPr="00557757">
        <w:rPr>
          <w:rFonts w:cs="Segoe UI"/>
          <w:szCs w:val="14"/>
        </w:rPr>
        <w:t>.</w:t>
      </w:r>
    </w:p>
    <w:p w14:paraId="5136E541" w14:textId="26135681" w:rsidR="00557757" w:rsidRPr="00557757" w:rsidRDefault="00557757" w:rsidP="00557757">
      <w:pPr>
        <w:autoSpaceDE w:val="0"/>
        <w:autoSpaceDN w:val="0"/>
        <w:adjustRightInd w:val="0"/>
        <w:rPr>
          <w:rFonts w:cs="Segoe UI"/>
          <w:szCs w:val="14"/>
        </w:rPr>
      </w:pPr>
      <w:r w:rsidRPr="00557757">
        <w:rPr>
          <w:rFonts w:cs="Segoe UI"/>
          <w:szCs w:val="14"/>
        </w:rPr>
        <w:t xml:space="preserve">C. The mean time between </w:t>
      </w:r>
      <w:r w:rsidR="00F32A3E" w:rsidRPr="00557757">
        <w:rPr>
          <w:rFonts w:cs="Segoe UI"/>
          <w:szCs w:val="14"/>
        </w:rPr>
        <w:t>failures</w:t>
      </w:r>
      <w:r w:rsidRPr="00557757">
        <w:rPr>
          <w:rFonts w:cs="Segoe UI"/>
          <w:szCs w:val="14"/>
        </w:rPr>
        <w:t xml:space="preserve"> is a consideration for technical or mechanical controls and must be</w:t>
      </w:r>
      <w:r w:rsidR="00E275D1">
        <w:rPr>
          <w:rFonts w:cs="Segoe UI"/>
          <w:szCs w:val="14"/>
        </w:rPr>
        <w:t xml:space="preserve"> </w:t>
      </w:r>
      <w:r w:rsidRPr="00557757">
        <w:rPr>
          <w:rFonts w:cs="Segoe UI"/>
          <w:szCs w:val="14"/>
        </w:rPr>
        <w:t>considered from a safety perspective.</w:t>
      </w:r>
    </w:p>
    <w:p w14:paraId="4205CF59" w14:textId="77777777" w:rsidR="00557757" w:rsidRPr="00557757" w:rsidRDefault="00557757" w:rsidP="00E275D1">
      <w:pPr>
        <w:autoSpaceDE w:val="0"/>
        <w:autoSpaceDN w:val="0"/>
        <w:adjustRightInd w:val="0"/>
        <w:spacing w:after="60"/>
        <w:rPr>
          <w:rFonts w:cs="Segoe UI"/>
          <w:szCs w:val="14"/>
        </w:rPr>
      </w:pPr>
      <w:r w:rsidRPr="00557757">
        <w:rPr>
          <w:rFonts w:cs="Segoe UI"/>
          <w:szCs w:val="14"/>
        </w:rPr>
        <w:t>D. The nature of a threat is a consideration for the type and strength of controls.</w:t>
      </w:r>
    </w:p>
    <w:p w14:paraId="6536A1E4" w14:textId="1F044507" w:rsidR="00557757" w:rsidRPr="00557757" w:rsidRDefault="00557757" w:rsidP="00557757">
      <w:pPr>
        <w:autoSpaceDE w:val="0"/>
        <w:autoSpaceDN w:val="0"/>
        <w:adjustRightInd w:val="0"/>
        <w:rPr>
          <w:rFonts w:cs="Segoe UI"/>
          <w:szCs w:val="14"/>
        </w:rPr>
      </w:pPr>
      <w:r w:rsidRPr="00E275D1">
        <w:rPr>
          <w:rFonts w:cs="Segoe UI"/>
          <w:b/>
          <w:bCs/>
          <w:szCs w:val="14"/>
        </w:rPr>
        <w:t>S3-101</w:t>
      </w:r>
      <w:r w:rsidRPr="00557757">
        <w:rPr>
          <w:rFonts w:cs="Segoe UI"/>
          <w:szCs w:val="14"/>
        </w:rPr>
        <w:t xml:space="preserve"> What is the </w:t>
      </w:r>
      <w:r w:rsidRPr="00075CED">
        <w:rPr>
          <w:rFonts w:cs="Segoe UI"/>
          <w:b/>
          <w:bCs/>
          <w:szCs w:val="14"/>
        </w:rPr>
        <w:t>MOST</w:t>
      </w:r>
      <w:r w:rsidRPr="00557757">
        <w:rPr>
          <w:rFonts w:cs="Segoe UI"/>
          <w:szCs w:val="14"/>
        </w:rPr>
        <w:t xml:space="preserve"> important action prior to having a third party perform an attack and penetration test</w:t>
      </w:r>
      <w:r w:rsidR="00E275D1">
        <w:rPr>
          <w:rFonts w:cs="Segoe UI"/>
          <w:szCs w:val="14"/>
        </w:rPr>
        <w:t xml:space="preserve"> </w:t>
      </w:r>
      <w:r w:rsidRPr="00557757">
        <w:rPr>
          <w:rFonts w:cs="Segoe UI"/>
          <w:szCs w:val="14"/>
        </w:rPr>
        <w:t>against an organization?</w:t>
      </w:r>
    </w:p>
    <w:p w14:paraId="7BED9898" w14:textId="77777777" w:rsidR="00557757" w:rsidRPr="00557757" w:rsidRDefault="00557757" w:rsidP="00557757">
      <w:pPr>
        <w:autoSpaceDE w:val="0"/>
        <w:autoSpaceDN w:val="0"/>
        <w:adjustRightInd w:val="0"/>
        <w:rPr>
          <w:rFonts w:cs="Segoe UI"/>
          <w:szCs w:val="14"/>
        </w:rPr>
      </w:pPr>
      <w:r w:rsidRPr="00557757">
        <w:rPr>
          <w:rFonts w:cs="Segoe UI"/>
          <w:szCs w:val="14"/>
        </w:rPr>
        <w:t>A. Ensure that the third party provides a demonstration on a test system.</w:t>
      </w:r>
    </w:p>
    <w:p w14:paraId="6503E738" w14:textId="77777777" w:rsidR="00557757" w:rsidRPr="00557757" w:rsidRDefault="00557757" w:rsidP="00557757">
      <w:pPr>
        <w:autoSpaceDE w:val="0"/>
        <w:autoSpaceDN w:val="0"/>
        <w:adjustRightInd w:val="0"/>
        <w:rPr>
          <w:rFonts w:cs="Segoe UI"/>
          <w:szCs w:val="14"/>
        </w:rPr>
      </w:pPr>
      <w:r w:rsidRPr="00557757">
        <w:rPr>
          <w:rFonts w:cs="Segoe UI"/>
          <w:szCs w:val="14"/>
        </w:rPr>
        <w:t>B. Ensure that goals and objectives are clearly defined.</w:t>
      </w:r>
    </w:p>
    <w:p w14:paraId="61CA2DAD" w14:textId="77777777" w:rsidR="00557757" w:rsidRPr="00557757" w:rsidRDefault="00557757" w:rsidP="00557757">
      <w:pPr>
        <w:autoSpaceDE w:val="0"/>
        <w:autoSpaceDN w:val="0"/>
        <w:adjustRightInd w:val="0"/>
        <w:rPr>
          <w:rFonts w:cs="Segoe UI"/>
          <w:szCs w:val="14"/>
        </w:rPr>
      </w:pPr>
      <w:r w:rsidRPr="00557757">
        <w:rPr>
          <w:rFonts w:cs="Segoe UI"/>
          <w:szCs w:val="14"/>
        </w:rPr>
        <w:t>C. Ensure that technical staff has been briefed on what to expect.</w:t>
      </w:r>
    </w:p>
    <w:p w14:paraId="244739FD" w14:textId="77777777" w:rsidR="00557757" w:rsidRPr="00557757" w:rsidRDefault="00557757" w:rsidP="00557757">
      <w:pPr>
        <w:autoSpaceDE w:val="0"/>
        <w:autoSpaceDN w:val="0"/>
        <w:adjustRightInd w:val="0"/>
        <w:rPr>
          <w:rFonts w:cs="Segoe UI"/>
          <w:szCs w:val="14"/>
        </w:rPr>
      </w:pPr>
      <w:r w:rsidRPr="00557757">
        <w:rPr>
          <w:rFonts w:cs="Segoe UI"/>
          <w:szCs w:val="14"/>
        </w:rPr>
        <w:t>D. Ensure that special backups of production servers are taken.</w:t>
      </w:r>
    </w:p>
    <w:p w14:paraId="5B886737" w14:textId="77777777" w:rsidR="00557757" w:rsidRPr="00E275D1" w:rsidRDefault="00557757" w:rsidP="00557757">
      <w:pPr>
        <w:autoSpaceDE w:val="0"/>
        <w:autoSpaceDN w:val="0"/>
        <w:adjustRightInd w:val="0"/>
        <w:rPr>
          <w:rFonts w:cs="Segoe UI"/>
          <w:b/>
          <w:bCs/>
          <w:szCs w:val="14"/>
        </w:rPr>
      </w:pPr>
      <w:r w:rsidRPr="00E275D1">
        <w:rPr>
          <w:rFonts w:cs="Segoe UI"/>
          <w:b/>
          <w:bCs/>
          <w:szCs w:val="14"/>
        </w:rPr>
        <w:t>B is the correct answer.</w:t>
      </w:r>
    </w:p>
    <w:p w14:paraId="1AEC8DB0" w14:textId="77777777" w:rsidR="00557757" w:rsidRPr="00557757" w:rsidRDefault="00557757" w:rsidP="00557757">
      <w:pPr>
        <w:autoSpaceDE w:val="0"/>
        <w:autoSpaceDN w:val="0"/>
        <w:adjustRightInd w:val="0"/>
        <w:rPr>
          <w:rFonts w:cs="Segoe UI"/>
          <w:szCs w:val="14"/>
        </w:rPr>
      </w:pPr>
      <w:r w:rsidRPr="00E275D1">
        <w:rPr>
          <w:rFonts w:cs="Segoe UI"/>
          <w:b/>
          <w:bCs/>
          <w:szCs w:val="14"/>
        </w:rPr>
        <w:t>Justification</w:t>
      </w:r>
      <w:r w:rsidRPr="00557757">
        <w:rPr>
          <w:rFonts w:cs="Segoe UI"/>
          <w:szCs w:val="14"/>
        </w:rPr>
        <w:t>:</w:t>
      </w:r>
    </w:p>
    <w:p w14:paraId="00045136" w14:textId="77777777" w:rsidR="00557757" w:rsidRPr="00557757" w:rsidRDefault="00557757" w:rsidP="00557757">
      <w:pPr>
        <w:autoSpaceDE w:val="0"/>
        <w:autoSpaceDN w:val="0"/>
        <w:adjustRightInd w:val="0"/>
        <w:rPr>
          <w:rFonts w:cs="Segoe UI"/>
          <w:szCs w:val="14"/>
        </w:rPr>
      </w:pPr>
      <w:r w:rsidRPr="00557757">
        <w:rPr>
          <w:rFonts w:cs="Segoe UI"/>
          <w:szCs w:val="14"/>
        </w:rPr>
        <w:t>A. A demonstration of the test system will reduce the spontaneity of the test.</w:t>
      </w:r>
    </w:p>
    <w:p w14:paraId="40AC47E7" w14:textId="77777777" w:rsidR="00557757" w:rsidRPr="00557757" w:rsidRDefault="00557757" w:rsidP="00557757">
      <w:pPr>
        <w:autoSpaceDE w:val="0"/>
        <w:autoSpaceDN w:val="0"/>
        <w:adjustRightInd w:val="0"/>
        <w:rPr>
          <w:rFonts w:cs="Segoe UI"/>
          <w:szCs w:val="14"/>
        </w:rPr>
      </w:pPr>
      <w:r w:rsidRPr="00557757">
        <w:rPr>
          <w:rFonts w:cs="Segoe UI"/>
          <w:szCs w:val="14"/>
        </w:rPr>
        <w:t>B. The most important action is to clearly define the goals and objectives of the test.</w:t>
      </w:r>
    </w:p>
    <w:p w14:paraId="2C4F471B" w14:textId="77777777" w:rsidR="00557757" w:rsidRPr="00557757" w:rsidRDefault="00557757" w:rsidP="00557757">
      <w:pPr>
        <w:autoSpaceDE w:val="0"/>
        <w:autoSpaceDN w:val="0"/>
        <w:adjustRightInd w:val="0"/>
        <w:rPr>
          <w:rFonts w:cs="Segoe UI"/>
          <w:szCs w:val="14"/>
        </w:rPr>
      </w:pPr>
      <w:r w:rsidRPr="00557757">
        <w:rPr>
          <w:rFonts w:cs="Segoe UI"/>
          <w:szCs w:val="14"/>
        </w:rPr>
        <w:t>C. Technical staff should not be briefed as this will reduce the spontaneity of the test.</w:t>
      </w:r>
    </w:p>
    <w:p w14:paraId="2AAE6FE6" w14:textId="7867A482" w:rsidR="00557757" w:rsidRPr="00557757" w:rsidRDefault="00557757" w:rsidP="00E275D1">
      <w:pPr>
        <w:autoSpaceDE w:val="0"/>
        <w:autoSpaceDN w:val="0"/>
        <w:adjustRightInd w:val="0"/>
        <w:spacing w:after="60"/>
        <w:rPr>
          <w:rFonts w:cs="Segoe UI"/>
          <w:szCs w:val="14"/>
        </w:rPr>
      </w:pPr>
      <w:r w:rsidRPr="00557757">
        <w:rPr>
          <w:rFonts w:cs="Segoe UI"/>
          <w:szCs w:val="14"/>
        </w:rPr>
        <w:t>D. Assuming that adequate backup procedures are in place, special backups should not be necessary.</w:t>
      </w:r>
    </w:p>
    <w:p w14:paraId="013FD77E" w14:textId="08E5F584" w:rsidR="00557757" w:rsidRPr="00557757" w:rsidRDefault="00557757" w:rsidP="00557757">
      <w:pPr>
        <w:autoSpaceDE w:val="0"/>
        <w:autoSpaceDN w:val="0"/>
        <w:adjustRightInd w:val="0"/>
        <w:rPr>
          <w:rFonts w:cs="Segoe UI"/>
          <w:szCs w:val="14"/>
        </w:rPr>
      </w:pPr>
      <w:r w:rsidRPr="00557757">
        <w:rPr>
          <w:rFonts w:cs="Segoe UI"/>
          <w:b/>
          <w:bCs/>
          <w:szCs w:val="14"/>
        </w:rPr>
        <w:t xml:space="preserve">S3-102 </w:t>
      </w:r>
      <w:r w:rsidRPr="00557757">
        <w:rPr>
          <w:rFonts w:cs="Segoe UI"/>
          <w:szCs w:val="14"/>
        </w:rPr>
        <w:t xml:space="preserve">What is the </w:t>
      </w:r>
      <w:r w:rsidRPr="00557757">
        <w:rPr>
          <w:rFonts w:cs="Segoe UI"/>
          <w:b/>
          <w:bCs/>
          <w:szCs w:val="14"/>
        </w:rPr>
        <w:t xml:space="preserve">BEST </w:t>
      </w:r>
      <w:r w:rsidRPr="00557757">
        <w:rPr>
          <w:rFonts w:cs="Segoe UI"/>
          <w:szCs w:val="14"/>
        </w:rPr>
        <w:t>action to undertake when a departmental system continues to be out of compliance with</w:t>
      </w:r>
      <w:r w:rsidR="00E275D1">
        <w:rPr>
          <w:rFonts w:cs="Segoe UI"/>
          <w:szCs w:val="14"/>
        </w:rPr>
        <w:t xml:space="preserve"> </w:t>
      </w:r>
      <w:r w:rsidRPr="00557757">
        <w:rPr>
          <w:rFonts w:cs="Segoe UI"/>
          <w:szCs w:val="14"/>
        </w:rPr>
        <w:t xml:space="preserve">an </w:t>
      </w:r>
      <w:r w:rsidR="00810BD3">
        <w:rPr>
          <w:rFonts w:cs="Segoe UI"/>
          <w:szCs w:val="14"/>
        </w:rPr>
        <w:t>InfoSec</w:t>
      </w:r>
      <w:r w:rsidRPr="00557757">
        <w:rPr>
          <w:rFonts w:cs="Segoe UI"/>
          <w:szCs w:val="14"/>
        </w:rPr>
        <w:t xml:space="preserve"> policy’s password strength requirement?</w:t>
      </w:r>
    </w:p>
    <w:p w14:paraId="093A9D99" w14:textId="77777777" w:rsidR="00557757" w:rsidRPr="00557757" w:rsidRDefault="00557757" w:rsidP="00557757">
      <w:pPr>
        <w:autoSpaceDE w:val="0"/>
        <w:autoSpaceDN w:val="0"/>
        <w:adjustRightInd w:val="0"/>
        <w:rPr>
          <w:rFonts w:cs="Segoe UI"/>
          <w:szCs w:val="14"/>
        </w:rPr>
      </w:pPr>
      <w:r w:rsidRPr="00557757">
        <w:rPr>
          <w:rFonts w:cs="Segoe UI"/>
          <w:szCs w:val="14"/>
        </w:rPr>
        <w:t>A. Submit the issue to the steering committee.</w:t>
      </w:r>
    </w:p>
    <w:p w14:paraId="28BC9920" w14:textId="5E02061B" w:rsidR="00557757" w:rsidRPr="00557757" w:rsidRDefault="00557757" w:rsidP="00557757">
      <w:pPr>
        <w:autoSpaceDE w:val="0"/>
        <w:autoSpaceDN w:val="0"/>
        <w:adjustRightInd w:val="0"/>
        <w:rPr>
          <w:rFonts w:cs="Segoe UI"/>
          <w:szCs w:val="14"/>
        </w:rPr>
      </w:pPr>
      <w:r w:rsidRPr="00557757">
        <w:rPr>
          <w:rFonts w:cs="Segoe UI"/>
          <w:szCs w:val="14"/>
        </w:rPr>
        <w:t>B. Conduct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57757">
        <w:rPr>
          <w:rFonts w:cs="Segoe UI"/>
          <w:szCs w:val="14"/>
        </w:rPr>
        <w:t xml:space="preserve"> to quantify the risk.</w:t>
      </w:r>
    </w:p>
    <w:p w14:paraId="664B3BD9" w14:textId="77777777" w:rsidR="00557757" w:rsidRPr="00557757" w:rsidRDefault="00557757" w:rsidP="00557757">
      <w:pPr>
        <w:autoSpaceDE w:val="0"/>
        <w:autoSpaceDN w:val="0"/>
        <w:adjustRightInd w:val="0"/>
        <w:rPr>
          <w:rFonts w:cs="Segoe UI"/>
          <w:szCs w:val="14"/>
        </w:rPr>
      </w:pPr>
      <w:r w:rsidRPr="00557757">
        <w:rPr>
          <w:rFonts w:cs="Segoe UI"/>
          <w:szCs w:val="14"/>
        </w:rPr>
        <w:t>C. Isolate the system from the rest of the network.</w:t>
      </w:r>
    </w:p>
    <w:p w14:paraId="6F43E682" w14:textId="77777777" w:rsidR="00557757" w:rsidRPr="00557757" w:rsidRDefault="00557757" w:rsidP="00557757">
      <w:pPr>
        <w:autoSpaceDE w:val="0"/>
        <w:autoSpaceDN w:val="0"/>
        <w:adjustRightInd w:val="0"/>
        <w:rPr>
          <w:rFonts w:cs="Segoe UI"/>
          <w:szCs w:val="14"/>
        </w:rPr>
      </w:pPr>
      <w:r w:rsidRPr="00557757">
        <w:rPr>
          <w:rFonts w:cs="Segoe UI"/>
          <w:szCs w:val="14"/>
        </w:rPr>
        <w:t>D. Request a risk acceptance waiver from senior management.</w:t>
      </w:r>
    </w:p>
    <w:p w14:paraId="1AEEF653"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5C6C939C"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4C67B01F" w14:textId="77777777" w:rsidR="00557757" w:rsidRPr="00557757" w:rsidRDefault="00557757" w:rsidP="00557757">
      <w:pPr>
        <w:autoSpaceDE w:val="0"/>
        <w:autoSpaceDN w:val="0"/>
        <w:adjustRightInd w:val="0"/>
        <w:rPr>
          <w:rFonts w:cs="Segoe UI"/>
          <w:szCs w:val="14"/>
        </w:rPr>
      </w:pPr>
      <w:r w:rsidRPr="00557757">
        <w:rPr>
          <w:rFonts w:cs="Segoe UI"/>
          <w:szCs w:val="14"/>
        </w:rPr>
        <w:t>A. The issue should not be escalated before understanding the risk of noncompliance.</w:t>
      </w:r>
    </w:p>
    <w:p w14:paraId="64CFBC68" w14:textId="3EE8918C" w:rsidR="00557757" w:rsidRPr="00557757" w:rsidRDefault="00557757" w:rsidP="00557757">
      <w:pPr>
        <w:autoSpaceDE w:val="0"/>
        <w:autoSpaceDN w:val="0"/>
        <w:adjustRightInd w:val="0"/>
        <w:rPr>
          <w:rFonts w:cs="Segoe UI"/>
          <w:b/>
          <w:bCs/>
          <w:szCs w:val="14"/>
        </w:rPr>
      </w:pPr>
      <w:r w:rsidRPr="00557757">
        <w:rPr>
          <w:rFonts w:cs="Segoe UI"/>
          <w:b/>
          <w:bCs/>
          <w:szCs w:val="14"/>
        </w:rPr>
        <w:t>B. A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557757">
        <w:rPr>
          <w:rFonts w:cs="Segoe UI"/>
          <w:b/>
          <w:bCs/>
          <w:szCs w:val="14"/>
        </w:rPr>
        <w:t xml:space="preserve"> is warranted to determine whether a risk acceptance should be granted and</w:t>
      </w:r>
      <w:r w:rsidR="00E275D1">
        <w:rPr>
          <w:rFonts w:cs="Segoe UI"/>
          <w:b/>
          <w:bCs/>
          <w:szCs w:val="14"/>
        </w:rPr>
        <w:t xml:space="preserve"> </w:t>
      </w:r>
      <w:r w:rsidRPr="00557757">
        <w:rPr>
          <w:rFonts w:cs="Segoe UI"/>
          <w:b/>
          <w:bCs/>
          <w:szCs w:val="14"/>
        </w:rPr>
        <w:t>to demonstrate to the department the danger of deviating from the established policy.</w:t>
      </w:r>
    </w:p>
    <w:p w14:paraId="107BD2B4" w14:textId="77777777" w:rsidR="00557757" w:rsidRPr="00557757" w:rsidRDefault="00557757" w:rsidP="00557757">
      <w:pPr>
        <w:autoSpaceDE w:val="0"/>
        <w:autoSpaceDN w:val="0"/>
        <w:adjustRightInd w:val="0"/>
        <w:rPr>
          <w:rFonts w:cs="Segoe UI"/>
          <w:szCs w:val="14"/>
        </w:rPr>
      </w:pPr>
      <w:r w:rsidRPr="00557757">
        <w:rPr>
          <w:rFonts w:cs="Segoe UI"/>
          <w:szCs w:val="14"/>
        </w:rPr>
        <w:t>C. Isolating the system would not support the needs of the business.</w:t>
      </w:r>
    </w:p>
    <w:p w14:paraId="794EEC99" w14:textId="77E755BD" w:rsidR="00557757" w:rsidRPr="00557757" w:rsidRDefault="00557757" w:rsidP="00E275D1">
      <w:pPr>
        <w:autoSpaceDE w:val="0"/>
        <w:autoSpaceDN w:val="0"/>
        <w:adjustRightInd w:val="0"/>
        <w:spacing w:after="60"/>
        <w:rPr>
          <w:rFonts w:cs="Segoe UI"/>
          <w:szCs w:val="14"/>
        </w:rPr>
      </w:pPr>
      <w:r w:rsidRPr="00557757">
        <w:rPr>
          <w:rFonts w:cs="Segoe UI"/>
          <w:szCs w:val="14"/>
        </w:rPr>
        <w:t>D. Any waiver should be granted only after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57757">
        <w:rPr>
          <w:rFonts w:cs="Segoe UI"/>
          <w:szCs w:val="14"/>
        </w:rPr>
        <w:t>.</w:t>
      </w:r>
    </w:p>
    <w:p w14:paraId="63099C3B" w14:textId="49320CE1" w:rsidR="00557757" w:rsidRPr="00557757" w:rsidRDefault="00557757" w:rsidP="00557757">
      <w:pPr>
        <w:autoSpaceDE w:val="0"/>
        <w:autoSpaceDN w:val="0"/>
        <w:adjustRightInd w:val="0"/>
        <w:rPr>
          <w:rFonts w:cs="Segoe UI"/>
          <w:szCs w:val="14"/>
        </w:rPr>
      </w:pPr>
      <w:r w:rsidRPr="00557757">
        <w:rPr>
          <w:rFonts w:cs="Segoe UI"/>
          <w:b/>
          <w:bCs/>
          <w:szCs w:val="14"/>
        </w:rPr>
        <w:t xml:space="preserve">S3-103 </w:t>
      </w:r>
      <w:r w:rsidRPr="00557757">
        <w:rPr>
          <w:rFonts w:cs="Segoe UI"/>
          <w:szCs w:val="14"/>
        </w:rPr>
        <w:t xml:space="preserve">Determining the nature and extent of activities required in developing an </w:t>
      </w:r>
      <w:r w:rsidR="00810BD3">
        <w:rPr>
          <w:rFonts w:cs="Segoe UI"/>
          <w:szCs w:val="14"/>
        </w:rPr>
        <w:t>InfoSec</w:t>
      </w:r>
      <w:r w:rsidRPr="00557757">
        <w:rPr>
          <w:rFonts w:cs="Segoe UI"/>
          <w:szCs w:val="14"/>
        </w:rPr>
        <w:t xml:space="preserve"> program often</w:t>
      </w:r>
      <w:r w:rsidR="00E275D1">
        <w:rPr>
          <w:rFonts w:cs="Segoe UI"/>
          <w:szCs w:val="14"/>
        </w:rPr>
        <w:t xml:space="preserve"> </w:t>
      </w:r>
      <w:r w:rsidRPr="00557757">
        <w:rPr>
          <w:rFonts w:cs="Segoe UI"/>
          <w:szCs w:val="14"/>
        </w:rPr>
        <w:t xml:space="preserve">requires assessing the existing program components. The </w:t>
      </w:r>
      <w:r w:rsidRPr="00557757">
        <w:rPr>
          <w:rFonts w:cs="Segoe UI"/>
          <w:b/>
          <w:bCs/>
          <w:szCs w:val="14"/>
        </w:rPr>
        <w:t xml:space="preserve">BEST </w:t>
      </w:r>
      <w:r w:rsidRPr="00557757">
        <w:rPr>
          <w:rFonts w:cs="Segoe UI"/>
          <w:szCs w:val="14"/>
        </w:rPr>
        <w:t>way to accomplish this is to perform:</w:t>
      </w:r>
    </w:p>
    <w:p w14:paraId="02BB7208" w14:textId="77777777" w:rsidR="00557757" w:rsidRPr="00557757" w:rsidRDefault="00557757" w:rsidP="00557757">
      <w:pPr>
        <w:autoSpaceDE w:val="0"/>
        <w:autoSpaceDN w:val="0"/>
        <w:adjustRightInd w:val="0"/>
        <w:rPr>
          <w:rFonts w:cs="Segoe UI"/>
          <w:szCs w:val="14"/>
        </w:rPr>
      </w:pPr>
      <w:r w:rsidRPr="00557757">
        <w:rPr>
          <w:rFonts w:cs="Segoe UI"/>
          <w:szCs w:val="14"/>
        </w:rPr>
        <w:t>A. security review.</w:t>
      </w:r>
    </w:p>
    <w:p w14:paraId="6C125447" w14:textId="77777777" w:rsidR="00557757" w:rsidRPr="00557757" w:rsidRDefault="00557757" w:rsidP="00557757">
      <w:pPr>
        <w:autoSpaceDE w:val="0"/>
        <w:autoSpaceDN w:val="0"/>
        <w:adjustRightInd w:val="0"/>
        <w:rPr>
          <w:rFonts w:cs="Segoe UI"/>
          <w:szCs w:val="14"/>
        </w:rPr>
      </w:pPr>
      <w:r w:rsidRPr="00557757">
        <w:rPr>
          <w:rFonts w:cs="Segoe UI"/>
          <w:szCs w:val="14"/>
        </w:rPr>
        <w:t>B. impact assessment.</w:t>
      </w:r>
    </w:p>
    <w:p w14:paraId="16380A8E" w14:textId="77777777" w:rsidR="00557757" w:rsidRPr="00557757" w:rsidRDefault="00557757" w:rsidP="00557757">
      <w:pPr>
        <w:autoSpaceDE w:val="0"/>
        <w:autoSpaceDN w:val="0"/>
        <w:adjustRightInd w:val="0"/>
        <w:rPr>
          <w:rFonts w:cs="Segoe UI"/>
          <w:szCs w:val="14"/>
        </w:rPr>
      </w:pPr>
      <w:r w:rsidRPr="00557757">
        <w:rPr>
          <w:rFonts w:cs="Segoe UI"/>
          <w:szCs w:val="14"/>
        </w:rPr>
        <w:t>C. vulnerability assessment.</w:t>
      </w:r>
    </w:p>
    <w:p w14:paraId="7EF99D35" w14:textId="77777777" w:rsidR="00557757" w:rsidRPr="00557757" w:rsidRDefault="00557757" w:rsidP="00557757">
      <w:pPr>
        <w:autoSpaceDE w:val="0"/>
        <w:autoSpaceDN w:val="0"/>
        <w:adjustRightInd w:val="0"/>
        <w:rPr>
          <w:rFonts w:cs="Segoe UI"/>
          <w:szCs w:val="14"/>
        </w:rPr>
      </w:pPr>
      <w:r w:rsidRPr="00557757">
        <w:rPr>
          <w:rFonts w:cs="Segoe UI"/>
          <w:szCs w:val="14"/>
        </w:rPr>
        <w:t>D. threat analysis.</w:t>
      </w:r>
    </w:p>
    <w:p w14:paraId="4911003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A is the correct answer.</w:t>
      </w:r>
    </w:p>
    <w:p w14:paraId="2C428238"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0E8A6D52"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A. A security review is used to determine the current state of security for various program components.</w:t>
      </w:r>
    </w:p>
    <w:p w14:paraId="6F90A77F" w14:textId="19EF8B37" w:rsidR="00557757" w:rsidRPr="00557757" w:rsidRDefault="00557757" w:rsidP="00557757">
      <w:pPr>
        <w:autoSpaceDE w:val="0"/>
        <w:autoSpaceDN w:val="0"/>
        <w:adjustRightInd w:val="0"/>
        <w:rPr>
          <w:rFonts w:cs="Segoe UI"/>
          <w:szCs w:val="14"/>
        </w:rPr>
      </w:pPr>
      <w:r w:rsidRPr="00557757">
        <w:rPr>
          <w:rFonts w:cs="Segoe UI"/>
          <w:szCs w:val="14"/>
        </w:rPr>
        <w:t xml:space="preserve">B. </w:t>
      </w:r>
      <w:r w:rsidR="0052099D">
        <w:rPr>
          <w:rFonts w:cs="Segoe UI"/>
          <w:szCs w:val="14"/>
        </w:rPr>
        <w:t>Use</w:t>
      </w:r>
      <w:r w:rsidRPr="00557757">
        <w:rPr>
          <w:rFonts w:cs="Segoe UI"/>
          <w:szCs w:val="14"/>
        </w:rPr>
        <w:t xml:space="preserve"> impact assessment to determine potential impact in the event of loss of a resource.</w:t>
      </w:r>
    </w:p>
    <w:p w14:paraId="1B76A2A2" w14:textId="77777777" w:rsidR="00557757" w:rsidRPr="00557757" w:rsidRDefault="00557757" w:rsidP="00557757">
      <w:pPr>
        <w:autoSpaceDE w:val="0"/>
        <w:autoSpaceDN w:val="0"/>
        <w:adjustRightInd w:val="0"/>
        <w:rPr>
          <w:rFonts w:cs="Segoe UI"/>
          <w:szCs w:val="14"/>
        </w:rPr>
      </w:pPr>
      <w:r w:rsidRPr="00557757">
        <w:rPr>
          <w:rFonts w:cs="Segoe UI"/>
          <w:szCs w:val="14"/>
        </w:rPr>
        <w:t>C. Vulnerability is only one specific aspect that can be considered in a security review.</w:t>
      </w:r>
    </w:p>
    <w:p w14:paraId="3149DF1E" w14:textId="77777777" w:rsidR="00557757" w:rsidRPr="00557757" w:rsidRDefault="00557757" w:rsidP="00E275D1">
      <w:pPr>
        <w:autoSpaceDE w:val="0"/>
        <w:autoSpaceDN w:val="0"/>
        <w:adjustRightInd w:val="0"/>
        <w:spacing w:after="60"/>
        <w:rPr>
          <w:rFonts w:cs="Segoe UI"/>
          <w:szCs w:val="14"/>
        </w:rPr>
      </w:pPr>
      <w:r w:rsidRPr="00557757">
        <w:rPr>
          <w:rFonts w:cs="Segoe UI"/>
          <w:szCs w:val="14"/>
        </w:rPr>
        <w:t>D. A threat analysis would not normally be a part of a security review.</w:t>
      </w:r>
    </w:p>
    <w:p w14:paraId="7A015990" w14:textId="7F366D20" w:rsidR="00557757" w:rsidRPr="00557757" w:rsidRDefault="00557757" w:rsidP="00557757">
      <w:pPr>
        <w:autoSpaceDE w:val="0"/>
        <w:autoSpaceDN w:val="0"/>
        <w:adjustRightInd w:val="0"/>
        <w:rPr>
          <w:rFonts w:cs="Segoe UI"/>
          <w:szCs w:val="14"/>
        </w:rPr>
      </w:pPr>
      <w:r w:rsidRPr="00557757">
        <w:rPr>
          <w:rFonts w:cs="Segoe UI"/>
          <w:b/>
          <w:bCs/>
          <w:szCs w:val="14"/>
        </w:rPr>
        <w:t xml:space="preserve">S3-104 </w:t>
      </w:r>
      <w:r w:rsidRPr="00557757">
        <w:rPr>
          <w:rFonts w:cs="Segoe UI"/>
          <w:szCs w:val="14"/>
        </w:rPr>
        <w:t xml:space="preserve">Which of the following environments represents the </w:t>
      </w:r>
      <w:r w:rsidRPr="00557757">
        <w:rPr>
          <w:rFonts w:cs="Segoe UI"/>
          <w:b/>
          <w:bCs/>
          <w:szCs w:val="14"/>
        </w:rPr>
        <w:t xml:space="preserve">GREATEST </w:t>
      </w:r>
      <w:r w:rsidRPr="00557757">
        <w:rPr>
          <w:rFonts w:cs="Segoe UI"/>
          <w:szCs w:val="14"/>
        </w:rPr>
        <w:t>risk to</w:t>
      </w:r>
      <w:r w:rsidR="00E275D1">
        <w:rPr>
          <w:rFonts w:cs="Segoe UI"/>
          <w:szCs w:val="14"/>
        </w:rPr>
        <w:t xml:space="preserve"> </w:t>
      </w:r>
      <w:r w:rsidRPr="00557757">
        <w:rPr>
          <w:rFonts w:cs="Segoe UI"/>
          <w:szCs w:val="14"/>
        </w:rPr>
        <w:t>organizational security?</w:t>
      </w:r>
    </w:p>
    <w:p w14:paraId="20D5D716" w14:textId="77777777" w:rsidR="00557757" w:rsidRPr="00557757" w:rsidRDefault="00557757" w:rsidP="00557757">
      <w:pPr>
        <w:autoSpaceDE w:val="0"/>
        <w:autoSpaceDN w:val="0"/>
        <w:adjustRightInd w:val="0"/>
        <w:rPr>
          <w:rFonts w:cs="Segoe UI"/>
          <w:szCs w:val="14"/>
        </w:rPr>
      </w:pPr>
      <w:r w:rsidRPr="00557757">
        <w:rPr>
          <w:rFonts w:cs="Segoe UI"/>
          <w:szCs w:val="14"/>
        </w:rPr>
        <w:t>A. Locally managed file server</w:t>
      </w:r>
    </w:p>
    <w:p w14:paraId="46A91E84" w14:textId="77777777" w:rsidR="00557757" w:rsidRPr="00557757" w:rsidRDefault="00557757" w:rsidP="00557757">
      <w:pPr>
        <w:autoSpaceDE w:val="0"/>
        <w:autoSpaceDN w:val="0"/>
        <w:adjustRightInd w:val="0"/>
        <w:rPr>
          <w:rFonts w:cs="Segoe UI"/>
          <w:szCs w:val="14"/>
        </w:rPr>
      </w:pPr>
      <w:r w:rsidRPr="00557757">
        <w:rPr>
          <w:rFonts w:cs="Segoe UI"/>
          <w:szCs w:val="14"/>
        </w:rPr>
        <w:t>B. Enterprise data warehouse</w:t>
      </w:r>
    </w:p>
    <w:p w14:paraId="61047848" w14:textId="77777777" w:rsidR="00557757" w:rsidRPr="00557757" w:rsidRDefault="00557757" w:rsidP="00557757">
      <w:pPr>
        <w:autoSpaceDE w:val="0"/>
        <w:autoSpaceDN w:val="0"/>
        <w:adjustRightInd w:val="0"/>
        <w:rPr>
          <w:rFonts w:cs="Segoe UI"/>
          <w:szCs w:val="14"/>
        </w:rPr>
      </w:pPr>
      <w:r w:rsidRPr="00557757">
        <w:rPr>
          <w:rFonts w:cs="Segoe UI"/>
          <w:szCs w:val="14"/>
        </w:rPr>
        <w:t>C. Load-balanced web server cluster</w:t>
      </w:r>
    </w:p>
    <w:p w14:paraId="03874331" w14:textId="77777777" w:rsidR="00557757" w:rsidRPr="00557757" w:rsidRDefault="00557757" w:rsidP="00557757">
      <w:pPr>
        <w:autoSpaceDE w:val="0"/>
        <w:autoSpaceDN w:val="0"/>
        <w:adjustRightInd w:val="0"/>
        <w:rPr>
          <w:rFonts w:cs="Segoe UI"/>
          <w:szCs w:val="14"/>
        </w:rPr>
      </w:pPr>
      <w:r w:rsidRPr="00557757">
        <w:rPr>
          <w:rFonts w:cs="Segoe UI"/>
          <w:szCs w:val="14"/>
        </w:rPr>
        <w:t>D. Centrally managed data switch</w:t>
      </w:r>
    </w:p>
    <w:p w14:paraId="77296AE4"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A is the correct answer.</w:t>
      </w:r>
    </w:p>
    <w:p w14:paraId="0AF6A099"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4E93862D" w14:textId="75FD21BA" w:rsidR="00557757" w:rsidRPr="00557757" w:rsidRDefault="00557757" w:rsidP="00557757">
      <w:pPr>
        <w:autoSpaceDE w:val="0"/>
        <w:autoSpaceDN w:val="0"/>
        <w:adjustRightInd w:val="0"/>
        <w:rPr>
          <w:rFonts w:cs="Segoe UI"/>
          <w:b/>
          <w:bCs/>
          <w:szCs w:val="14"/>
        </w:rPr>
      </w:pPr>
      <w:r w:rsidRPr="00557757">
        <w:rPr>
          <w:rFonts w:cs="Segoe UI"/>
          <w:b/>
          <w:bCs/>
          <w:szCs w:val="14"/>
        </w:rPr>
        <w:t>A. A locally managed file server will be the least likely to conform to organizational security</w:t>
      </w:r>
      <w:r w:rsidR="00E275D1">
        <w:rPr>
          <w:rFonts w:cs="Segoe UI"/>
          <w:b/>
          <w:bCs/>
          <w:szCs w:val="14"/>
        </w:rPr>
        <w:t xml:space="preserve"> </w:t>
      </w:r>
      <w:r w:rsidRPr="00557757">
        <w:rPr>
          <w:rFonts w:cs="Segoe UI"/>
          <w:b/>
          <w:bCs/>
          <w:szCs w:val="14"/>
        </w:rPr>
        <w:t>policies because it is generally subject to less oversight and monitoring.</w:t>
      </w:r>
    </w:p>
    <w:p w14:paraId="0C8F44FE" w14:textId="77777777" w:rsidR="00557757" w:rsidRPr="00557757" w:rsidRDefault="00557757" w:rsidP="00557757">
      <w:pPr>
        <w:autoSpaceDE w:val="0"/>
        <w:autoSpaceDN w:val="0"/>
        <w:adjustRightInd w:val="0"/>
        <w:rPr>
          <w:rFonts w:cs="Segoe UI"/>
          <w:szCs w:val="14"/>
        </w:rPr>
      </w:pPr>
      <w:r w:rsidRPr="00557757">
        <w:rPr>
          <w:rFonts w:cs="Segoe UI"/>
          <w:szCs w:val="14"/>
        </w:rPr>
        <w:t>B. Data warehouses are subject to close scrutiny, good change control practices and monitoring.</w:t>
      </w:r>
    </w:p>
    <w:p w14:paraId="6F56732D" w14:textId="77777777" w:rsidR="00557757" w:rsidRPr="00557757" w:rsidRDefault="00557757" w:rsidP="00557757">
      <w:pPr>
        <w:autoSpaceDE w:val="0"/>
        <w:autoSpaceDN w:val="0"/>
        <w:adjustRightInd w:val="0"/>
        <w:rPr>
          <w:rFonts w:cs="Segoe UI"/>
          <w:szCs w:val="14"/>
        </w:rPr>
      </w:pPr>
      <w:r w:rsidRPr="00557757">
        <w:rPr>
          <w:rFonts w:cs="Segoe UI"/>
          <w:szCs w:val="14"/>
        </w:rPr>
        <w:t>C. Web server clusters are located in data centers or warehouses and subject to good management.</w:t>
      </w:r>
    </w:p>
    <w:p w14:paraId="009632AA" w14:textId="020D6AD5" w:rsidR="00064297" w:rsidRPr="00557757" w:rsidRDefault="00557757" w:rsidP="00E275D1">
      <w:pPr>
        <w:autoSpaceDE w:val="0"/>
        <w:autoSpaceDN w:val="0"/>
        <w:adjustRightInd w:val="0"/>
        <w:spacing w:after="60"/>
        <w:rPr>
          <w:rFonts w:cs="Segoe UI"/>
          <w:szCs w:val="14"/>
        </w:rPr>
      </w:pPr>
      <w:r w:rsidRPr="00557757">
        <w:rPr>
          <w:rFonts w:cs="Segoe UI"/>
          <w:szCs w:val="14"/>
        </w:rPr>
        <w:t>D. Centrally managed switches are also part of a data center or warehouse.</w:t>
      </w:r>
    </w:p>
    <w:p w14:paraId="4329C8DC" w14:textId="323C0B53" w:rsidR="00557757" w:rsidRPr="00557757" w:rsidRDefault="00557757" w:rsidP="00557757">
      <w:pPr>
        <w:autoSpaceDE w:val="0"/>
        <w:autoSpaceDN w:val="0"/>
        <w:adjustRightInd w:val="0"/>
        <w:rPr>
          <w:rFonts w:cs="Segoe UI"/>
          <w:szCs w:val="14"/>
        </w:rPr>
      </w:pPr>
      <w:r w:rsidRPr="004700F2">
        <w:rPr>
          <w:rFonts w:cs="Segoe UI"/>
          <w:b/>
          <w:bCs/>
          <w:szCs w:val="14"/>
        </w:rPr>
        <w:t>S3-105</w:t>
      </w:r>
      <w:r w:rsidRPr="00557757">
        <w:rPr>
          <w:rFonts w:cs="Segoe UI"/>
          <w:szCs w:val="14"/>
        </w:rPr>
        <w:t xml:space="preserve"> A multinational organization operating in fifteen countries is considering implementing an </w:t>
      </w:r>
      <w:r w:rsidR="00810BD3">
        <w:rPr>
          <w:rFonts w:cs="Segoe UI"/>
          <w:szCs w:val="14"/>
        </w:rPr>
        <w:t>InfoSec</w:t>
      </w:r>
      <w:r w:rsidRPr="00557757">
        <w:rPr>
          <w:rFonts w:cs="Segoe UI"/>
          <w:szCs w:val="14"/>
        </w:rPr>
        <w:t xml:space="preserve"> program. Which factor will </w:t>
      </w:r>
      <w:r w:rsidRPr="00075CED">
        <w:rPr>
          <w:rFonts w:cs="Segoe UI"/>
          <w:b/>
          <w:bCs/>
          <w:szCs w:val="14"/>
        </w:rPr>
        <w:t xml:space="preserve">MOST </w:t>
      </w:r>
      <w:r w:rsidRPr="00557757">
        <w:rPr>
          <w:rFonts w:cs="Segoe UI"/>
          <w:szCs w:val="14"/>
        </w:rPr>
        <w:t xml:space="preserve">influence the design of the </w:t>
      </w:r>
      <w:r w:rsidR="00810BD3">
        <w:rPr>
          <w:rFonts w:cs="Segoe UI"/>
          <w:szCs w:val="14"/>
        </w:rPr>
        <w:t>InfoSec</w:t>
      </w:r>
      <w:r w:rsidRPr="00557757">
        <w:rPr>
          <w:rFonts w:cs="Segoe UI"/>
          <w:szCs w:val="14"/>
        </w:rPr>
        <w:t xml:space="preserve"> program?</w:t>
      </w:r>
    </w:p>
    <w:p w14:paraId="350B7F02" w14:textId="77777777" w:rsidR="00557757" w:rsidRPr="00557757" w:rsidRDefault="00557757" w:rsidP="00557757">
      <w:pPr>
        <w:autoSpaceDE w:val="0"/>
        <w:autoSpaceDN w:val="0"/>
        <w:adjustRightInd w:val="0"/>
        <w:rPr>
          <w:rFonts w:cs="Segoe UI"/>
          <w:szCs w:val="14"/>
        </w:rPr>
      </w:pPr>
      <w:r w:rsidRPr="00557757">
        <w:rPr>
          <w:rFonts w:cs="Segoe UI"/>
          <w:szCs w:val="14"/>
        </w:rPr>
        <w:t>A. Representation by regional business leaders</w:t>
      </w:r>
    </w:p>
    <w:p w14:paraId="15143676" w14:textId="77777777" w:rsidR="00557757" w:rsidRPr="00557757" w:rsidRDefault="00557757" w:rsidP="00557757">
      <w:pPr>
        <w:autoSpaceDE w:val="0"/>
        <w:autoSpaceDN w:val="0"/>
        <w:adjustRightInd w:val="0"/>
        <w:rPr>
          <w:rFonts w:cs="Segoe UI"/>
          <w:szCs w:val="14"/>
        </w:rPr>
      </w:pPr>
      <w:r w:rsidRPr="00557757">
        <w:rPr>
          <w:rFonts w:cs="Segoe UI"/>
          <w:szCs w:val="14"/>
        </w:rPr>
        <w:t>B. Composition of the board</w:t>
      </w:r>
    </w:p>
    <w:p w14:paraId="437A1253" w14:textId="77777777" w:rsidR="00557757" w:rsidRPr="00557757" w:rsidRDefault="00557757" w:rsidP="00557757">
      <w:pPr>
        <w:autoSpaceDE w:val="0"/>
        <w:autoSpaceDN w:val="0"/>
        <w:adjustRightInd w:val="0"/>
        <w:rPr>
          <w:rFonts w:cs="Segoe UI"/>
          <w:szCs w:val="14"/>
        </w:rPr>
      </w:pPr>
      <w:r w:rsidRPr="00557757">
        <w:rPr>
          <w:rFonts w:cs="Segoe UI"/>
          <w:szCs w:val="14"/>
        </w:rPr>
        <w:t>C. Cultures of the different countries</w:t>
      </w:r>
    </w:p>
    <w:p w14:paraId="3D1DE29A" w14:textId="77777777" w:rsidR="00557757" w:rsidRPr="00557757" w:rsidRDefault="00557757" w:rsidP="00557757">
      <w:pPr>
        <w:autoSpaceDE w:val="0"/>
        <w:autoSpaceDN w:val="0"/>
        <w:adjustRightInd w:val="0"/>
        <w:rPr>
          <w:rFonts w:cs="Segoe UI"/>
          <w:szCs w:val="14"/>
        </w:rPr>
      </w:pPr>
      <w:r w:rsidRPr="00557757">
        <w:rPr>
          <w:rFonts w:cs="Segoe UI"/>
          <w:szCs w:val="14"/>
        </w:rPr>
        <w:t>D. IT security skills</w:t>
      </w:r>
    </w:p>
    <w:p w14:paraId="3E8B0FB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C is the correct answer.</w:t>
      </w:r>
    </w:p>
    <w:p w14:paraId="77E72DF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613DA018" w14:textId="5E165E66" w:rsidR="00557757" w:rsidRPr="00557757" w:rsidRDefault="00557757" w:rsidP="00557757">
      <w:pPr>
        <w:autoSpaceDE w:val="0"/>
        <w:autoSpaceDN w:val="0"/>
        <w:adjustRightInd w:val="0"/>
        <w:rPr>
          <w:rFonts w:cs="Segoe UI"/>
          <w:szCs w:val="14"/>
        </w:rPr>
      </w:pPr>
      <w:r w:rsidRPr="00557757">
        <w:rPr>
          <w:rFonts w:cs="Segoe UI"/>
          <w:szCs w:val="14"/>
        </w:rPr>
        <w:t>A. Representation by regional business leaders may not have a major influence unless it concerns cultural</w:t>
      </w:r>
      <w:r w:rsidR="00E275D1">
        <w:rPr>
          <w:rFonts w:cs="Segoe UI"/>
          <w:szCs w:val="14"/>
        </w:rPr>
        <w:t xml:space="preserve"> </w:t>
      </w:r>
      <w:r w:rsidRPr="00557757">
        <w:rPr>
          <w:rFonts w:cs="Segoe UI"/>
          <w:szCs w:val="14"/>
        </w:rPr>
        <w:t>issues.</w:t>
      </w:r>
    </w:p>
    <w:p w14:paraId="143395DC" w14:textId="77777777" w:rsidR="00557757" w:rsidRPr="00557757" w:rsidRDefault="00557757" w:rsidP="00557757">
      <w:pPr>
        <w:autoSpaceDE w:val="0"/>
        <w:autoSpaceDN w:val="0"/>
        <w:adjustRightInd w:val="0"/>
        <w:rPr>
          <w:rFonts w:cs="Segoe UI"/>
          <w:szCs w:val="14"/>
        </w:rPr>
      </w:pPr>
      <w:r w:rsidRPr="00557757">
        <w:rPr>
          <w:rFonts w:cs="Segoe UI"/>
          <w:szCs w:val="14"/>
        </w:rPr>
        <w:t>B. Composition of the board may not have a significant impact compared to cultural issues.</w:t>
      </w:r>
    </w:p>
    <w:p w14:paraId="1A08C3EF" w14:textId="2E90290B" w:rsidR="00557757" w:rsidRPr="00557757" w:rsidRDefault="00557757" w:rsidP="00557757">
      <w:pPr>
        <w:autoSpaceDE w:val="0"/>
        <w:autoSpaceDN w:val="0"/>
        <w:adjustRightInd w:val="0"/>
        <w:rPr>
          <w:rFonts w:cs="Segoe UI"/>
          <w:b/>
          <w:bCs/>
          <w:szCs w:val="14"/>
        </w:rPr>
      </w:pPr>
      <w:r w:rsidRPr="00557757">
        <w:rPr>
          <w:rFonts w:cs="Segoe UI"/>
          <w:b/>
          <w:bCs/>
          <w:szCs w:val="14"/>
        </w:rPr>
        <w:t xml:space="preserve">C. Culture has a significant impact on how </w:t>
      </w:r>
      <w:r w:rsidR="00810BD3">
        <w:rPr>
          <w:rFonts w:cs="Segoe UI"/>
          <w:b/>
          <w:bCs/>
          <w:szCs w:val="14"/>
        </w:rPr>
        <w:t>InfoSec</w:t>
      </w:r>
      <w:r w:rsidRPr="00557757">
        <w:rPr>
          <w:rFonts w:cs="Segoe UI"/>
          <w:b/>
          <w:bCs/>
          <w:szCs w:val="14"/>
        </w:rPr>
        <w:t xml:space="preserve"> will be implemented.</w:t>
      </w:r>
    </w:p>
    <w:p w14:paraId="16A99951" w14:textId="265C49FB" w:rsidR="00557757" w:rsidRPr="00557757" w:rsidRDefault="00557757" w:rsidP="00E275D1">
      <w:pPr>
        <w:autoSpaceDE w:val="0"/>
        <w:autoSpaceDN w:val="0"/>
        <w:adjustRightInd w:val="0"/>
        <w:spacing w:after="60"/>
        <w:rPr>
          <w:rFonts w:cs="Segoe UI"/>
          <w:szCs w:val="14"/>
        </w:rPr>
      </w:pPr>
      <w:r w:rsidRPr="00557757">
        <w:rPr>
          <w:rFonts w:cs="Segoe UI"/>
          <w:szCs w:val="14"/>
        </w:rPr>
        <w:t xml:space="preserve">D. IT security skills are not as key or high impact in designing a multinational </w:t>
      </w:r>
      <w:r w:rsidR="00810BD3">
        <w:rPr>
          <w:rFonts w:cs="Segoe UI"/>
          <w:szCs w:val="14"/>
        </w:rPr>
        <w:t>InfoSec</w:t>
      </w:r>
      <w:r w:rsidR="00E275D1">
        <w:rPr>
          <w:rFonts w:cs="Segoe UI"/>
          <w:szCs w:val="14"/>
        </w:rPr>
        <w:t xml:space="preserve"> </w:t>
      </w:r>
      <w:r w:rsidRPr="00557757">
        <w:rPr>
          <w:rFonts w:cs="Segoe UI"/>
          <w:szCs w:val="14"/>
        </w:rPr>
        <w:t>program as would be cultural issues.</w:t>
      </w:r>
    </w:p>
    <w:p w14:paraId="4E812746" w14:textId="378DB0F2" w:rsidR="00557757" w:rsidRPr="00557757" w:rsidRDefault="00557757" w:rsidP="00557757">
      <w:pPr>
        <w:autoSpaceDE w:val="0"/>
        <w:autoSpaceDN w:val="0"/>
        <w:adjustRightInd w:val="0"/>
        <w:rPr>
          <w:rFonts w:cs="Segoe UI"/>
          <w:szCs w:val="14"/>
        </w:rPr>
      </w:pPr>
      <w:r w:rsidRPr="00E275D1">
        <w:rPr>
          <w:rFonts w:cs="Segoe UI"/>
          <w:b/>
          <w:bCs/>
          <w:szCs w:val="14"/>
        </w:rPr>
        <w:t>S3-106</w:t>
      </w:r>
      <w:r w:rsidRPr="00557757">
        <w:rPr>
          <w:rFonts w:cs="Segoe UI"/>
          <w:szCs w:val="14"/>
        </w:rPr>
        <w:t xml:space="preserve"> Which of the following is the </w:t>
      </w:r>
      <w:r w:rsidRPr="00075CED">
        <w:rPr>
          <w:rFonts w:cs="Segoe UI"/>
          <w:b/>
          <w:bCs/>
          <w:szCs w:val="14"/>
        </w:rPr>
        <w:t xml:space="preserve">BEST </w:t>
      </w:r>
      <w:r w:rsidRPr="00557757">
        <w:rPr>
          <w:rFonts w:cs="Segoe UI"/>
          <w:szCs w:val="14"/>
        </w:rPr>
        <w:t>method for ensuring that temporary employees do not receive</w:t>
      </w:r>
      <w:r w:rsidR="00E275D1">
        <w:rPr>
          <w:rFonts w:cs="Segoe UI"/>
          <w:szCs w:val="14"/>
        </w:rPr>
        <w:t xml:space="preserve"> </w:t>
      </w:r>
      <w:r w:rsidRPr="00557757">
        <w:rPr>
          <w:rFonts w:cs="Segoe UI"/>
          <w:szCs w:val="14"/>
        </w:rPr>
        <w:t>excessive access rights?</w:t>
      </w:r>
    </w:p>
    <w:p w14:paraId="4BCC8F02" w14:textId="77777777" w:rsidR="00557757" w:rsidRPr="00557757" w:rsidRDefault="00557757" w:rsidP="00557757">
      <w:pPr>
        <w:autoSpaceDE w:val="0"/>
        <w:autoSpaceDN w:val="0"/>
        <w:adjustRightInd w:val="0"/>
        <w:rPr>
          <w:rFonts w:cs="Segoe UI"/>
          <w:szCs w:val="14"/>
        </w:rPr>
      </w:pPr>
      <w:r w:rsidRPr="00557757">
        <w:rPr>
          <w:rFonts w:cs="Segoe UI"/>
          <w:szCs w:val="14"/>
        </w:rPr>
        <w:t>A. Mandatory access controls</w:t>
      </w:r>
    </w:p>
    <w:p w14:paraId="01970CC2" w14:textId="77777777" w:rsidR="00557757" w:rsidRPr="00557757" w:rsidRDefault="00557757" w:rsidP="00557757">
      <w:pPr>
        <w:autoSpaceDE w:val="0"/>
        <w:autoSpaceDN w:val="0"/>
        <w:adjustRightInd w:val="0"/>
        <w:rPr>
          <w:rFonts w:cs="Segoe UI"/>
          <w:szCs w:val="14"/>
        </w:rPr>
      </w:pPr>
      <w:r w:rsidRPr="00557757">
        <w:rPr>
          <w:rFonts w:cs="Segoe UI"/>
          <w:szCs w:val="14"/>
        </w:rPr>
        <w:t>B. Discretionary access controls</w:t>
      </w:r>
    </w:p>
    <w:p w14:paraId="1AD11777" w14:textId="77777777" w:rsidR="00557757" w:rsidRPr="00557757" w:rsidRDefault="00557757" w:rsidP="00557757">
      <w:pPr>
        <w:autoSpaceDE w:val="0"/>
        <w:autoSpaceDN w:val="0"/>
        <w:adjustRightInd w:val="0"/>
        <w:rPr>
          <w:rFonts w:cs="Segoe UI"/>
          <w:szCs w:val="14"/>
        </w:rPr>
      </w:pPr>
      <w:r w:rsidRPr="00557757">
        <w:rPr>
          <w:rFonts w:cs="Segoe UI"/>
          <w:szCs w:val="14"/>
        </w:rPr>
        <w:t>C. Lattice-based access controls</w:t>
      </w:r>
    </w:p>
    <w:p w14:paraId="627DF16B" w14:textId="77777777" w:rsidR="00557757" w:rsidRPr="00557757" w:rsidRDefault="00557757" w:rsidP="00557757">
      <w:pPr>
        <w:autoSpaceDE w:val="0"/>
        <w:autoSpaceDN w:val="0"/>
        <w:adjustRightInd w:val="0"/>
        <w:rPr>
          <w:rFonts w:cs="Segoe UI"/>
          <w:szCs w:val="14"/>
        </w:rPr>
      </w:pPr>
      <w:r w:rsidRPr="00557757">
        <w:rPr>
          <w:rFonts w:cs="Segoe UI"/>
          <w:szCs w:val="14"/>
        </w:rPr>
        <w:t>D. Role-based access controls</w:t>
      </w:r>
    </w:p>
    <w:p w14:paraId="14A37C43"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5EE2E52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27384911" w14:textId="4FC373AE" w:rsidR="00557757" w:rsidRPr="00557757" w:rsidRDefault="00557757" w:rsidP="00557757">
      <w:pPr>
        <w:autoSpaceDE w:val="0"/>
        <w:autoSpaceDN w:val="0"/>
        <w:adjustRightInd w:val="0"/>
        <w:rPr>
          <w:rFonts w:cs="Segoe UI"/>
          <w:szCs w:val="14"/>
        </w:rPr>
      </w:pPr>
      <w:r w:rsidRPr="00557757">
        <w:rPr>
          <w:rFonts w:cs="Segoe UI"/>
          <w:szCs w:val="14"/>
        </w:rPr>
        <w:t>A. Mandatory access controls require users to have a clearance at or above the level of asset classification</w:t>
      </w:r>
      <w:r w:rsidR="00E275D1">
        <w:rPr>
          <w:rFonts w:cs="Segoe UI"/>
          <w:szCs w:val="14"/>
        </w:rPr>
        <w:t xml:space="preserve"> </w:t>
      </w:r>
      <w:r w:rsidRPr="00557757">
        <w:rPr>
          <w:rFonts w:cs="Segoe UI"/>
          <w:szCs w:val="14"/>
        </w:rPr>
        <w:t>but providing clearances for temporary employees is time-consuming and expensive.</w:t>
      </w:r>
    </w:p>
    <w:p w14:paraId="04A13B04" w14:textId="7B18CD3C" w:rsidR="00557757" w:rsidRPr="00557757" w:rsidRDefault="00557757" w:rsidP="00557757">
      <w:pPr>
        <w:autoSpaceDE w:val="0"/>
        <w:autoSpaceDN w:val="0"/>
        <w:adjustRightInd w:val="0"/>
        <w:rPr>
          <w:rFonts w:cs="Segoe UI"/>
          <w:szCs w:val="14"/>
        </w:rPr>
      </w:pPr>
      <w:r w:rsidRPr="00557757">
        <w:rPr>
          <w:rFonts w:cs="Segoe UI"/>
          <w:szCs w:val="14"/>
        </w:rPr>
        <w:t>B. Discretionary access control allows delegation based on the individual but requires administrative</w:t>
      </w:r>
      <w:r w:rsidR="00E275D1">
        <w:rPr>
          <w:rFonts w:cs="Segoe UI"/>
          <w:szCs w:val="14"/>
        </w:rPr>
        <w:t xml:space="preserve"> </w:t>
      </w:r>
      <w:r w:rsidRPr="00557757">
        <w:rPr>
          <w:rFonts w:cs="Segoe UI"/>
          <w:szCs w:val="14"/>
        </w:rPr>
        <w:t>action to grant and remove access.</w:t>
      </w:r>
    </w:p>
    <w:p w14:paraId="161D8609" w14:textId="1B48B283" w:rsidR="00557757" w:rsidRPr="00557757" w:rsidRDefault="00557757" w:rsidP="00557757">
      <w:pPr>
        <w:autoSpaceDE w:val="0"/>
        <w:autoSpaceDN w:val="0"/>
        <w:adjustRightInd w:val="0"/>
        <w:rPr>
          <w:rFonts w:cs="Segoe UI"/>
          <w:szCs w:val="14"/>
        </w:rPr>
      </w:pPr>
      <w:r w:rsidRPr="00557757">
        <w:rPr>
          <w:rFonts w:cs="Segoe UI"/>
          <w:szCs w:val="14"/>
        </w:rPr>
        <w:t>C. Lattice based access control is a mandatory access model based on the interaction between any</w:t>
      </w:r>
      <w:r w:rsidR="00E275D1">
        <w:rPr>
          <w:rFonts w:cs="Segoe UI"/>
          <w:szCs w:val="14"/>
        </w:rPr>
        <w:t xml:space="preserve"> </w:t>
      </w:r>
      <w:r w:rsidRPr="00557757">
        <w:rPr>
          <w:rFonts w:cs="Segoe UI"/>
          <w:szCs w:val="14"/>
        </w:rPr>
        <w:t>combination of “objects” (such as resources, computers and applications) and “subjects.”</w:t>
      </w:r>
    </w:p>
    <w:p w14:paraId="57C830BD" w14:textId="797294D8" w:rsidR="00557757" w:rsidRPr="00557757" w:rsidRDefault="00557757" w:rsidP="00E275D1">
      <w:pPr>
        <w:autoSpaceDE w:val="0"/>
        <w:autoSpaceDN w:val="0"/>
        <w:adjustRightInd w:val="0"/>
        <w:spacing w:after="60"/>
        <w:rPr>
          <w:rFonts w:cs="Segoe UI"/>
          <w:b/>
          <w:bCs/>
          <w:szCs w:val="14"/>
        </w:rPr>
      </w:pPr>
      <w:r w:rsidRPr="00557757">
        <w:rPr>
          <w:rFonts w:cs="Segoe UI"/>
          <w:b/>
          <w:bCs/>
          <w:szCs w:val="14"/>
        </w:rPr>
        <w:t>D. Role-based access controls will grant temporary employee access based on the job function to</w:t>
      </w:r>
      <w:r w:rsidR="00E275D1">
        <w:rPr>
          <w:rFonts w:cs="Segoe UI"/>
          <w:b/>
          <w:bCs/>
          <w:szCs w:val="14"/>
        </w:rPr>
        <w:t xml:space="preserve"> </w:t>
      </w:r>
      <w:r w:rsidRPr="00557757">
        <w:rPr>
          <w:rFonts w:cs="Segoe UI"/>
          <w:b/>
          <w:bCs/>
          <w:szCs w:val="14"/>
        </w:rPr>
        <w:t>be performed. This provides a better means of ensuring that the access is not more or less than</w:t>
      </w:r>
      <w:r w:rsidR="00E275D1">
        <w:rPr>
          <w:rFonts w:cs="Segoe UI"/>
          <w:b/>
          <w:bCs/>
          <w:szCs w:val="14"/>
        </w:rPr>
        <w:t xml:space="preserve"> </w:t>
      </w:r>
      <w:r w:rsidRPr="00557757">
        <w:rPr>
          <w:rFonts w:cs="Segoe UI"/>
          <w:b/>
          <w:bCs/>
          <w:szCs w:val="14"/>
        </w:rPr>
        <w:t>what is required, and removing access requires less effort.</w:t>
      </w:r>
    </w:p>
    <w:p w14:paraId="6B79962E" w14:textId="7317430B" w:rsidR="00557757" w:rsidRPr="00557757" w:rsidRDefault="00E275D1" w:rsidP="00557757">
      <w:pPr>
        <w:autoSpaceDE w:val="0"/>
        <w:autoSpaceDN w:val="0"/>
        <w:adjustRightInd w:val="0"/>
        <w:rPr>
          <w:rFonts w:cs="Segoe UI"/>
          <w:szCs w:val="14"/>
        </w:rPr>
      </w:pPr>
      <w:r w:rsidRPr="00557757">
        <w:rPr>
          <w:rFonts w:cs="Segoe UI"/>
          <w:b/>
          <w:bCs/>
          <w:szCs w:val="14"/>
        </w:rPr>
        <w:t>S3-107</w:t>
      </w:r>
      <w:r>
        <w:rPr>
          <w:rFonts w:cs="Segoe UI"/>
          <w:b/>
          <w:bCs/>
          <w:szCs w:val="14"/>
        </w:rPr>
        <w:t xml:space="preserve"> </w:t>
      </w:r>
      <w:r w:rsidR="00557757" w:rsidRPr="00557757">
        <w:rPr>
          <w:rFonts w:cs="Segoe UI"/>
          <w:szCs w:val="14"/>
        </w:rPr>
        <w:t xml:space="preserve">With regard to the implementation of security awareness programs in an organization, it is </w:t>
      </w:r>
      <w:r w:rsidR="00557757" w:rsidRPr="00557757">
        <w:rPr>
          <w:rFonts w:cs="Segoe UI"/>
          <w:b/>
          <w:bCs/>
          <w:szCs w:val="14"/>
        </w:rPr>
        <w:t xml:space="preserve">MOST </w:t>
      </w:r>
      <w:r w:rsidR="00557757" w:rsidRPr="00557757">
        <w:rPr>
          <w:rFonts w:cs="Segoe UI"/>
          <w:szCs w:val="14"/>
        </w:rPr>
        <w:t>relevant</w:t>
      </w:r>
      <w:r>
        <w:rPr>
          <w:rFonts w:cs="Segoe UI"/>
          <w:szCs w:val="14"/>
        </w:rPr>
        <w:t xml:space="preserve"> </w:t>
      </w:r>
      <w:r w:rsidR="00557757" w:rsidRPr="00557757">
        <w:rPr>
          <w:rFonts w:cs="Segoe UI"/>
          <w:szCs w:val="14"/>
        </w:rPr>
        <w:t>to understand that which one of the following aspects can change?</w:t>
      </w:r>
    </w:p>
    <w:p w14:paraId="71C1E76E" w14:textId="77777777" w:rsidR="00557757" w:rsidRPr="00557757" w:rsidRDefault="00557757" w:rsidP="00557757">
      <w:pPr>
        <w:autoSpaceDE w:val="0"/>
        <w:autoSpaceDN w:val="0"/>
        <w:adjustRightInd w:val="0"/>
        <w:rPr>
          <w:rFonts w:cs="Segoe UI"/>
          <w:szCs w:val="14"/>
        </w:rPr>
      </w:pPr>
      <w:r w:rsidRPr="00557757">
        <w:rPr>
          <w:rFonts w:cs="Segoe UI"/>
          <w:szCs w:val="14"/>
        </w:rPr>
        <w:t>A. The security culture</w:t>
      </w:r>
    </w:p>
    <w:p w14:paraId="36D8588E" w14:textId="77777777" w:rsidR="00557757" w:rsidRPr="00557757" w:rsidRDefault="00557757" w:rsidP="00557757">
      <w:pPr>
        <w:autoSpaceDE w:val="0"/>
        <w:autoSpaceDN w:val="0"/>
        <w:adjustRightInd w:val="0"/>
        <w:rPr>
          <w:rFonts w:cs="Segoe UI"/>
          <w:szCs w:val="14"/>
        </w:rPr>
      </w:pPr>
      <w:r w:rsidRPr="00557757">
        <w:rPr>
          <w:rFonts w:cs="Segoe UI"/>
          <w:szCs w:val="14"/>
        </w:rPr>
        <w:t>B. The information technology</w:t>
      </w:r>
    </w:p>
    <w:p w14:paraId="24CA0126" w14:textId="77777777" w:rsidR="00557757" w:rsidRPr="00557757" w:rsidRDefault="00557757" w:rsidP="00557757">
      <w:pPr>
        <w:autoSpaceDE w:val="0"/>
        <w:autoSpaceDN w:val="0"/>
        <w:adjustRightInd w:val="0"/>
        <w:rPr>
          <w:rFonts w:cs="Segoe UI"/>
          <w:szCs w:val="14"/>
        </w:rPr>
      </w:pPr>
      <w:r w:rsidRPr="00557757">
        <w:rPr>
          <w:rFonts w:cs="Segoe UI"/>
          <w:szCs w:val="14"/>
        </w:rPr>
        <w:t>C. The compliance requirements</w:t>
      </w:r>
    </w:p>
    <w:p w14:paraId="749AE62B" w14:textId="77777777" w:rsidR="00557757" w:rsidRPr="00557757" w:rsidRDefault="00557757" w:rsidP="00557757">
      <w:pPr>
        <w:autoSpaceDE w:val="0"/>
        <w:autoSpaceDN w:val="0"/>
        <w:adjustRightInd w:val="0"/>
        <w:rPr>
          <w:rFonts w:cs="Segoe UI"/>
          <w:szCs w:val="14"/>
        </w:rPr>
      </w:pPr>
      <w:r w:rsidRPr="00557757">
        <w:rPr>
          <w:rFonts w:cs="Segoe UI"/>
          <w:szCs w:val="14"/>
        </w:rPr>
        <w:t>D. The threats and vulnerabilities</w:t>
      </w:r>
    </w:p>
    <w:p w14:paraId="757CF7E1"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563E611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191426FE" w14:textId="3D5B3EA8" w:rsidR="00557757" w:rsidRPr="00557757" w:rsidRDefault="004203C5" w:rsidP="00557757">
      <w:pPr>
        <w:autoSpaceDE w:val="0"/>
        <w:autoSpaceDN w:val="0"/>
        <w:adjustRightInd w:val="0"/>
        <w:rPr>
          <w:rFonts w:cs="Segoe UI"/>
          <w:szCs w:val="14"/>
        </w:rPr>
      </w:pPr>
      <w:r>
        <w:rPr>
          <w:rFonts w:cs="Segoe UI"/>
          <w:szCs w:val="14"/>
        </w:rPr>
        <w:lastRenderedPageBreak/>
        <w:t>A. S</w:t>
      </w:r>
      <w:r w:rsidR="00557757" w:rsidRPr="00557757">
        <w:rPr>
          <w:rFonts w:cs="Segoe UI"/>
          <w:szCs w:val="14"/>
        </w:rPr>
        <w:t>ecurity culture changes over time because of an effective security awareness training</w:t>
      </w:r>
      <w:r w:rsidR="00E275D1">
        <w:rPr>
          <w:rFonts w:cs="Segoe UI"/>
          <w:szCs w:val="14"/>
        </w:rPr>
        <w:t xml:space="preserve"> </w:t>
      </w:r>
      <w:r w:rsidR="00557757" w:rsidRPr="00557757">
        <w:rPr>
          <w:rFonts w:cs="Segoe UI"/>
          <w:szCs w:val="14"/>
        </w:rPr>
        <w:t>program. It is not necessary that the workforce be told that the culture will change.</w:t>
      </w:r>
    </w:p>
    <w:p w14:paraId="35289BF1" w14:textId="77777777" w:rsidR="00557757" w:rsidRPr="00557757" w:rsidRDefault="00557757" w:rsidP="00557757">
      <w:pPr>
        <w:autoSpaceDE w:val="0"/>
        <w:autoSpaceDN w:val="0"/>
        <w:adjustRightInd w:val="0"/>
        <w:rPr>
          <w:rFonts w:cs="Segoe UI"/>
          <w:szCs w:val="14"/>
        </w:rPr>
      </w:pPr>
      <w:r w:rsidRPr="00557757">
        <w:rPr>
          <w:rFonts w:cs="Segoe UI"/>
          <w:szCs w:val="14"/>
        </w:rPr>
        <w:t>B. Changes in technology are only one part of security awareness.</w:t>
      </w:r>
    </w:p>
    <w:p w14:paraId="71F332D5" w14:textId="4A187066" w:rsidR="00557757" w:rsidRPr="00557757" w:rsidRDefault="00557757" w:rsidP="00557757">
      <w:pPr>
        <w:autoSpaceDE w:val="0"/>
        <w:autoSpaceDN w:val="0"/>
        <w:adjustRightInd w:val="0"/>
        <w:rPr>
          <w:rFonts w:cs="Segoe UI"/>
          <w:szCs w:val="14"/>
        </w:rPr>
      </w:pPr>
      <w:r w:rsidRPr="00557757">
        <w:rPr>
          <w:rFonts w:cs="Segoe UI"/>
          <w:szCs w:val="14"/>
        </w:rPr>
        <w:t xml:space="preserve">C. Changes in compliance requirements </w:t>
      </w:r>
      <w:r w:rsidR="00120587">
        <w:rPr>
          <w:rFonts w:cs="Segoe UI"/>
          <w:szCs w:val="14"/>
        </w:rPr>
        <w:t xml:space="preserve">are </w:t>
      </w:r>
      <w:r w:rsidRPr="00557757">
        <w:rPr>
          <w:rFonts w:cs="Segoe UI"/>
          <w:szCs w:val="14"/>
        </w:rPr>
        <w:t>not a primary driver of awareness training.</w:t>
      </w:r>
    </w:p>
    <w:p w14:paraId="140DD8ED" w14:textId="401132D0" w:rsidR="00557757" w:rsidRPr="00557757" w:rsidRDefault="00557757" w:rsidP="00E275D1">
      <w:pPr>
        <w:autoSpaceDE w:val="0"/>
        <w:autoSpaceDN w:val="0"/>
        <w:adjustRightInd w:val="0"/>
        <w:spacing w:after="60"/>
        <w:rPr>
          <w:rFonts w:cs="Segoe UI"/>
          <w:b/>
          <w:bCs/>
          <w:szCs w:val="14"/>
        </w:rPr>
      </w:pPr>
      <w:r w:rsidRPr="00557757">
        <w:rPr>
          <w:rFonts w:cs="Segoe UI"/>
          <w:b/>
          <w:bCs/>
          <w:szCs w:val="14"/>
        </w:rPr>
        <w:t>D. People tend to think that security awareness training can be completed once and it is good</w:t>
      </w:r>
      <w:r w:rsidR="00E275D1">
        <w:rPr>
          <w:rFonts w:cs="Segoe UI"/>
          <w:b/>
          <w:bCs/>
          <w:szCs w:val="14"/>
        </w:rPr>
        <w:t xml:space="preserve"> </w:t>
      </w:r>
      <w:r w:rsidRPr="00557757">
        <w:rPr>
          <w:rFonts w:cs="Segoe UI"/>
          <w:b/>
          <w:bCs/>
          <w:szCs w:val="14"/>
        </w:rPr>
        <w:t>forever. It is important for everyone, including management and the general workforce, to</w:t>
      </w:r>
      <w:r w:rsidR="00E275D1">
        <w:rPr>
          <w:rFonts w:cs="Segoe UI"/>
          <w:b/>
          <w:bCs/>
          <w:szCs w:val="14"/>
        </w:rPr>
        <w:t xml:space="preserve"> </w:t>
      </w:r>
      <w:r w:rsidRPr="00557757">
        <w:rPr>
          <w:rFonts w:cs="Segoe UI"/>
          <w:b/>
          <w:bCs/>
          <w:szCs w:val="14"/>
        </w:rPr>
        <w:t>understand that threats and vulnerabilities change constantly, and that regular refresher</w:t>
      </w:r>
      <w:r w:rsidR="00E275D1">
        <w:rPr>
          <w:rFonts w:cs="Segoe UI"/>
          <w:b/>
          <w:bCs/>
          <w:szCs w:val="14"/>
        </w:rPr>
        <w:t xml:space="preserve"> </w:t>
      </w:r>
      <w:r w:rsidRPr="00557757">
        <w:rPr>
          <w:rFonts w:cs="Segoe UI"/>
          <w:b/>
          <w:bCs/>
          <w:szCs w:val="14"/>
        </w:rPr>
        <w:t>training is an important part of security awareness.</w:t>
      </w:r>
    </w:p>
    <w:p w14:paraId="7247A947" w14:textId="77777777" w:rsidR="00557757" w:rsidRPr="00557757" w:rsidRDefault="00557757" w:rsidP="00557757">
      <w:pPr>
        <w:autoSpaceDE w:val="0"/>
        <w:autoSpaceDN w:val="0"/>
        <w:adjustRightInd w:val="0"/>
        <w:rPr>
          <w:rFonts w:cs="Segoe UI"/>
          <w:szCs w:val="14"/>
        </w:rPr>
      </w:pPr>
      <w:r w:rsidRPr="00557757">
        <w:rPr>
          <w:rFonts w:cs="Segoe UI"/>
          <w:b/>
          <w:bCs/>
          <w:szCs w:val="14"/>
        </w:rPr>
        <w:t xml:space="preserve">S3-108 </w:t>
      </w:r>
      <w:r w:rsidRPr="00557757">
        <w:rPr>
          <w:rFonts w:cs="Segoe UI"/>
          <w:szCs w:val="14"/>
        </w:rPr>
        <w:t xml:space="preserve">Which of the following do security policies need to be </w:t>
      </w:r>
      <w:r w:rsidRPr="00557757">
        <w:rPr>
          <w:rFonts w:cs="Segoe UI"/>
          <w:b/>
          <w:bCs/>
          <w:szCs w:val="14"/>
        </w:rPr>
        <w:t xml:space="preserve">MOST </w:t>
      </w:r>
      <w:r w:rsidRPr="00557757">
        <w:rPr>
          <w:rFonts w:cs="Segoe UI"/>
          <w:szCs w:val="14"/>
        </w:rPr>
        <w:t>closely aligned with?</w:t>
      </w:r>
    </w:p>
    <w:p w14:paraId="4235F6F0" w14:textId="77777777" w:rsidR="00557757" w:rsidRPr="00557757" w:rsidRDefault="00557757" w:rsidP="00557757">
      <w:pPr>
        <w:autoSpaceDE w:val="0"/>
        <w:autoSpaceDN w:val="0"/>
        <w:adjustRightInd w:val="0"/>
        <w:rPr>
          <w:rFonts w:cs="Segoe UI"/>
          <w:szCs w:val="14"/>
        </w:rPr>
      </w:pPr>
      <w:r w:rsidRPr="00557757">
        <w:rPr>
          <w:rFonts w:cs="Segoe UI"/>
          <w:szCs w:val="14"/>
        </w:rPr>
        <w:t>A. Industry good practices</w:t>
      </w:r>
    </w:p>
    <w:p w14:paraId="2B4F2FA1" w14:textId="77777777" w:rsidR="00557757" w:rsidRPr="00557757" w:rsidRDefault="00557757" w:rsidP="00557757">
      <w:pPr>
        <w:autoSpaceDE w:val="0"/>
        <w:autoSpaceDN w:val="0"/>
        <w:adjustRightInd w:val="0"/>
        <w:rPr>
          <w:rFonts w:cs="Segoe UI"/>
          <w:szCs w:val="14"/>
        </w:rPr>
      </w:pPr>
      <w:r w:rsidRPr="00557757">
        <w:rPr>
          <w:rFonts w:cs="Segoe UI"/>
          <w:szCs w:val="14"/>
        </w:rPr>
        <w:t>B. Organizational needs</w:t>
      </w:r>
    </w:p>
    <w:p w14:paraId="17E2F02F" w14:textId="77777777" w:rsidR="00557757" w:rsidRPr="00557757" w:rsidRDefault="00557757" w:rsidP="00557757">
      <w:pPr>
        <w:autoSpaceDE w:val="0"/>
        <w:autoSpaceDN w:val="0"/>
        <w:adjustRightInd w:val="0"/>
        <w:rPr>
          <w:rFonts w:cs="Segoe UI"/>
          <w:szCs w:val="14"/>
        </w:rPr>
      </w:pPr>
      <w:r w:rsidRPr="00557757">
        <w:rPr>
          <w:rFonts w:cs="Segoe UI"/>
          <w:szCs w:val="14"/>
        </w:rPr>
        <w:t>C. Generally accepted standards</w:t>
      </w:r>
    </w:p>
    <w:p w14:paraId="7824F37E" w14:textId="77777777" w:rsidR="00557757" w:rsidRPr="00557757" w:rsidRDefault="00557757" w:rsidP="00557757">
      <w:pPr>
        <w:autoSpaceDE w:val="0"/>
        <w:autoSpaceDN w:val="0"/>
        <w:adjustRightInd w:val="0"/>
        <w:rPr>
          <w:rFonts w:cs="Segoe UI"/>
          <w:szCs w:val="14"/>
        </w:rPr>
      </w:pPr>
      <w:r w:rsidRPr="00557757">
        <w:rPr>
          <w:rFonts w:cs="Segoe UI"/>
          <w:szCs w:val="14"/>
        </w:rPr>
        <w:t>D. Local laws and regulations</w:t>
      </w:r>
    </w:p>
    <w:p w14:paraId="3C9E205C"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is the correct answer.</w:t>
      </w:r>
    </w:p>
    <w:p w14:paraId="194C3F5E"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180D512B" w14:textId="698F36C4" w:rsidR="00557757" w:rsidRPr="00557757" w:rsidRDefault="00557757" w:rsidP="00557757">
      <w:pPr>
        <w:autoSpaceDE w:val="0"/>
        <w:autoSpaceDN w:val="0"/>
        <w:adjustRightInd w:val="0"/>
        <w:rPr>
          <w:rFonts w:cs="Segoe UI"/>
          <w:szCs w:val="14"/>
        </w:rPr>
      </w:pPr>
      <w:r w:rsidRPr="00557757">
        <w:rPr>
          <w:rFonts w:cs="Segoe UI"/>
          <w:szCs w:val="14"/>
        </w:rPr>
        <w:t>A. Good practices are generally a substitute for a clear understanding of what exactly is needed in a</w:t>
      </w:r>
      <w:r w:rsidR="00E275D1">
        <w:rPr>
          <w:rFonts w:cs="Segoe UI"/>
          <w:szCs w:val="14"/>
        </w:rPr>
        <w:t xml:space="preserve"> </w:t>
      </w:r>
      <w:r w:rsidRPr="00557757">
        <w:rPr>
          <w:rFonts w:cs="Segoe UI"/>
          <w:szCs w:val="14"/>
        </w:rPr>
        <w:t>specific organization and may be too much or too little.</w:t>
      </w:r>
    </w:p>
    <w:p w14:paraId="51EF995D"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B. Policies must support the needs of the organization.</w:t>
      </w:r>
    </w:p>
    <w:p w14:paraId="501FD6E5" w14:textId="2812E5AA" w:rsidR="00557757" w:rsidRPr="00557757" w:rsidRDefault="00557757" w:rsidP="00557757">
      <w:pPr>
        <w:autoSpaceDE w:val="0"/>
        <w:autoSpaceDN w:val="0"/>
        <w:adjustRightInd w:val="0"/>
        <w:rPr>
          <w:rFonts w:cs="Segoe UI"/>
          <w:szCs w:val="14"/>
        </w:rPr>
      </w:pPr>
      <w:r w:rsidRPr="00557757">
        <w:rPr>
          <w:rFonts w:cs="Segoe UI"/>
          <w:szCs w:val="14"/>
        </w:rPr>
        <w:t>C. Generally accepted standards do not exist; they are always tailored to the requirements of</w:t>
      </w:r>
      <w:r w:rsidR="00E275D1">
        <w:rPr>
          <w:rFonts w:cs="Segoe UI"/>
          <w:szCs w:val="14"/>
        </w:rPr>
        <w:t xml:space="preserve"> </w:t>
      </w:r>
      <w:r w:rsidRPr="00557757">
        <w:rPr>
          <w:rFonts w:cs="Segoe UI"/>
          <w:szCs w:val="14"/>
        </w:rPr>
        <w:t>the organization.</w:t>
      </w:r>
    </w:p>
    <w:p w14:paraId="0756F4B7" w14:textId="6B040D60" w:rsidR="00064297" w:rsidRPr="00557757" w:rsidRDefault="00557757" w:rsidP="00E275D1">
      <w:pPr>
        <w:autoSpaceDE w:val="0"/>
        <w:autoSpaceDN w:val="0"/>
        <w:adjustRightInd w:val="0"/>
        <w:spacing w:after="60"/>
        <w:rPr>
          <w:rFonts w:cs="Segoe UI"/>
          <w:szCs w:val="14"/>
        </w:rPr>
      </w:pPr>
      <w:r w:rsidRPr="00557757">
        <w:rPr>
          <w:rFonts w:cs="Segoe UI"/>
          <w:szCs w:val="14"/>
        </w:rPr>
        <w:t>D. Local law and regulation compliance may be identified in policies but would only be a small part of</w:t>
      </w:r>
      <w:r w:rsidR="00E275D1">
        <w:rPr>
          <w:rFonts w:cs="Segoe UI"/>
          <w:szCs w:val="14"/>
        </w:rPr>
        <w:t xml:space="preserve"> </w:t>
      </w:r>
      <w:r w:rsidRPr="00557757">
        <w:rPr>
          <w:rFonts w:cs="Segoe UI"/>
          <w:szCs w:val="14"/>
        </w:rPr>
        <w:t>overall policies that must support the needs of the organization.</w:t>
      </w:r>
    </w:p>
    <w:p w14:paraId="026B1346" w14:textId="77777777" w:rsidR="00557757" w:rsidRPr="00557757" w:rsidRDefault="00557757" w:rsidP="00557757">
      <w:pPr>
        <w:autoSpaceDE w:val="0"/>
        <w:autoSpaceDN w:val="0"/>
        <w:adjustRightInd w:val="0"/>
        <w:rPr>
          <w:rFonts w:cs="Segoe UI"/>
          <w:szCs w:val="14"/>
        </w:rPr>
      </w:pPr>
      <w:r w:rsidRPr="00E275D1">
        <w:rPr>
          <w:rFonts w:cs="Segoe UI"/>
          <w:b/>
          <w:bCs/>
          <w:szCs w:val="14"/>
        </w:rPr>
        <w:t>S3-109</w:t>
      </w:r>
      <w:r w:rsidRPr="00557757">
        <w:rPr>
          <w:rFonts w:cs="Segoe UI"/>
          <w:szCs w:val="14"/>
        </w:rPr>
        <w:t xml:space="preserve"> What is the </w:t>
      </w:r>
      <w:r w:rsidRPr="00075CED">
        <w:rPr>
          <w:rFonts w:cs="Segoe UI"/>
          <w:b/>
          <w:bCs/>
          <w:szCs w:val="14"/>
        </w:rPr>
        <w:t>BEST</w:t>
      </w:r>
      <w:r w:rsidRPr="00557757">
        <w:rPr>
          <w:rFonts w:cs="Segoe UI"/>
          <w:szCs w:val="14"/>
        </w:rPr>
        <w:t xml:space="preserve"> way to determine if an anomaly-based intrusion detection system (IDS) is properly installed?</w:t>
      </w:r>
    </w:p>
    <w:p w14:paraId="60CF1AE7" w14:textId="77777777" w:rsidR="00557757" w:rsidRPr="00557757" w:rsidRDefault="00557757" w:rsidP="00557757">
      <w:pPr>
        <w:autoSpaceDE w:val="0"/>
        <w:autoSpaceDN w:val="0"/>
        <w:adjustRightInd w:val="0"/>
        <w:rPr>
          <w:rFonts w:cs="Segoe UI"/>
          <w:szCs w:val="14"/>
        </w:rPr>
      </w:pPr>
      <w:r w:rsidRPr="00557757">
        <w:rPr>
          <w:rFonts w:cs="Segoe UI"/>
          <w:szCs w:val="14"/>
        </w:rPr>
        <w:t>A. Simulate an attack and review IDS performance.</w:t>
      </w:r>
    </w:p>
    <w:p w14:paraId="0447EBC9" w14:textId="77777777" w:rsidR="00557757" w:rsidRPr="00557757" w:rsidRDefault="00557757" w:rsidP="00557757">
      <w:pPr>
        <w:autoSpaceDE w:val="0"/>
        <w:autoSpaceDN w:val="0"/>
        <w:adjustRightInd w:val="0"/>
        <w:rPr>
          <w:rFonts w:cs="Segoe UI"/>
          <w:szCs w:val="14"/>
        </w:rPr>
      </w:pPr>
      <w:r w:rsidRPr="00557757">
        <w:rPr>
          <w:rFonts w:cs="Segoe UI"/>
          <w:szCs w:val="14"/>
        </w:rPr>
        <w:t>B. Use a honeypot to check for unusual activity.</w:t>
      </w:r>
    </w:p>
    <w:p w14:paraId="562D3CA9" w14:textId="77777777" w:rsidR="00557757" w:rsidRPr="00557757" w:rsidRDefault="00557757" w:rsidP="00557757">
      <w:pPr>
        <w:autoSpaceDE w:val="0"/>
        <w:autoSpaceDN w:val="0"/>
        <w:adjustRightInd w:val="0"/>
        <w:rPr>
          <w:rFonts w:cs="Segoe UI"/>
          <w:szCs w:val="14"/>
        </w:rPr>
      </w:pPr>
      <w:r w:rsidRPr="00557757">
        <w:rPr>
          <w:rFonts w:cs="Segoe UI"/>
          <w:szCs w:val="14"/>
        </w:rPr>
        <w:t>C. Audit the configuration of the IDS.</w:t>
      </w:r>
    </w:p>
    <w:p w14:paraId="207CF38B" w14:textId="77777777" w:rsidR="00557757" w:rsidRPr="00557757" w:rsidRDefault="00557757" w:rsidP="00557757">
      <w:pPr>
        <w:autoSpaceDE w:val="0"/>
        <w:autoSpaceDN w:val="0"/>
        <w:adjustRightInd w:val="0"/>
        <w:rPr>
          <w:rFonts w:cs="Segoe UI"/>
          <w:szCs w:val="14"/>
        </w:rPr>
      </w:pPr>
      <w:r w:rsidRPr="00557757">
        <w:rPr>
          <w:rFonts w:cs="Segoe UI"/>
          <w:szCs w:val="14"/>
        </w:rPr>
        <w:t>D. Benchmark the IDS against a peer site.</w:t>
      </w:r>
    </w:p>
    <w:p w14:paraId="7497CE4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A is the correct answer.</w:t>
      </w:r>
    </w:p>
    <w:p w14:paraId="7ED2194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5C65DC95" w14:textId="5AB7B170" w:rsidR="00557757" w:rsidRPr="00557757" w:rsidRDefault="00557757" w:rsidP="00557757">
      <w:pPr>
        <w:autoSpaceDE w:val="0"/>
        <w:autoSpaceDN w:val="0"/>
        <w:adjustRightInd w:val="0"/>
        <w:rPr>
          <w:rFonts w:cs="Segoe UI"/>
          <w:b/>
          <w:bCs/>
          <w:szCs w:val="14"/>
        </w:rPr>
      </w:pPr>
      <w:r w:rsidRPr="00557757">
        <w:rPr>
          <w:rFonts w:cs="Segoe UI"/>
          <w:b/>
          <w:bCs/>
          <w:szCs w:val="14"/>
        </w:rPr>
        <w:t>A. Simulating an attack on the network demonstrates whether the intrusion detection system (IDS)</w:t>
      </w:r>
      <w:r w:rsidR="00E275D1">
        <w:rPr>
          <w:rFonts w:cs="Segoe UI"/>
          <w:b/>
          <w:bCs/>
          <w:szCs w:val="14"/>
        </w:rPr>
        <w:t xml:space="preserve"> </w:t>
      </w:r>
      <w:r w:rsidRPr="00557757">
        <w:rPr>
          <w:rFonts w:cs="Segoe UI"/>
          <w:b/>
          <w:bCs/>
          <w:szCs w:val="14"/>
        </w:rPr>
        <w:t>is properly tuned.</w:t>
      </w:r>
    </w:p>
    <w:p w14:paraId="161DCD76" w14:textId="43BDA9DC" w:rsidR="00557757" w:rsidRPr="00557757" w:rsidRDefault="00557757" w:rsidP="00557757">
      <w:pPr>
        <w:autoSpaceDE w:val="0"/>
        <w:autoSpaceDN w:val="0"/>
        <w:adjustRightInd w:val="0"/>
        <w:rPr>
          <w:rFonts w:cs="Segoe UI"/>
          <w:szCs w:val="14"/>
        </w:rPr>
      </w:pPr>
      <w:r w:rsidRPr="00557757">
        <w:rPr>
          <w:rFonts w:cs="Segoe UI"/>
          <w:szCs w:val="14"/>
        </w:rPr>
        <w:t>B. A honeypot would be a poor test to see if the IDS is working properly because attacking it is</w:t>
      </w:r>
      <w:r w:rsidR="00E275D1">
        <w:rPr>
          <w:rFonts w:cs="Segoe UI"/>
          <w:szCs w:val="14"/>
        </w:rPr>
        <w:t xml:space="preserve"> </w:t>
      </w:r>
      <w:r w:rsidRPr="00557757">
        <w:rPr>
          <w:rFonts w:cs="Segoe UI"/>
          <w:szCs w:val="14"/>
        </w:rPr>
        <w:t>discretionary and not representative of all attacks.</w:t>
      </w:r>
    </w:p>
    <w:p w14:paraId="4C3D04CC" w14:textId="138F5382" w:rsidR="00557757" w:rsidRPr="00557757" w:rsidRDefault="00557757" w:rsidP="00557757">
      <w:pPr>
        <w:autoSpaceDE w:val="0"/>
        <w:autoSpaceDN w:val="0"/>
        <w:adjustRightInd w:val="0"/>
        <w:rPr>
          <w:rFonts w:cs="Segoe UI"/>
          <w:szCs w:val="14"/>
        </w:rPr>
      </w:pPr>
      <w:r w:rsidRPr="00557757">
        <w:rPr>
          <w:rFonts w:cs="Segoe UI"/>
          <w:szCs w:val="14"/>
        </w:rPr>
        <w:t>C. Reviewing the configuration may or may not reveal weaknesses because an anomaly-based system</w:t>
      </w:r>
      <w:r w:rsidR="00E275D1">
        <w:rPr>
          <w:rFonts w:cs="Segoe UI"/>
          <w:szCs w:val="14"/>
        </w:rPr>
        <w:t xml:space="preserve"> </w:t>
      </w:r>
      <w:r w:rsidRPr="00557757">
        <w:rPr>
          <w:rFonts w:cs="Segoe UI"/>
          <w:szCs w:val="14"/>
        </w:rPr>
        <w:t>uses trends to identify potential attacks.</w:t>
      </w:r>
    </w:p>
    <w:p w14:paraId="5BEDF5E7" w14:textId="77777777" w:rsidR="00557757" w:rsidRPr="00557757" w:rsidRDefault="00557757" w:rsidP="00E275D1">
      <w:pPr>
        <w:autoSpaceDE w:val="0"/>
        <w:autoSpaceDN w:val="0"/>
        <w:adjustRightInd w:val="0"/>
        <w:spacing w:after="60"/>
        <w:rPr>
          <w:rFonts w:cs="Segoe UI"/>
          <w:szCs w:val="14"/>
        </w:rPr>
      </w:pPr>
      <w:r w:rsidRPr="00557757">
        <w:rPr>
          <w:rFonts w:cs="Segoe UI"/>
          <w:szCs w:val="14"/>
        </w:rPr>
        <w:t>D. Benchmarking against a peer site would generally not be practical or useful.</w:t>
      </w:r>
    </w:p>
    <w:p w14:paraId="52FF790E" w14:textId="77777777" w:rsidR="00557757" w:rsidRPr="00557757" w:rsidRDefault="00557757" w:rsidP="00557757">
      <w:pPr>
        <w:autoSpaceDE w:val="0"/>
        <w:autoSpaceDN w:val="0"/>
        <w:adjustRightInd w:val="0"/>
        <w:rPr>
          <w:rFonts w:cs="Segoe UI"/>
          <w:szCs w:val="14"/>
        </w:rPr>
      </w:pPr>
      <w:r w:rsidRPr="00E275D1">
        <w:rPr>
          <w:rFonts w:cs="Segoe UI"/>
          <w:b/>
          <w:bCs/>
          <w:szCs w:val="14"/>
        </w:rPr>
        <w:t>S3-110</w:t>
      </w:r>
      <w:r w:rsidRPr="00557757">
        <w:rPr>
          <w:rFonts w:cs="Segoe UI"/>
          <w:szCs w:val="14"/>
        </w:rPr>
        <w:t xml:space="preserve"> When is the </w:t>
      </w:r>
      <w:r w:rsidRPr="00075CED">
        <w:rPr>
          <w:rFonts w:cs="Segoe UI"/>
          <w:b/>
          <w:bCs/>
          <w:szCs w:val="14"/>
        </w:rPr>
        <w:t xml:space="preserve">BEST </w:t>
      </w:r>
      <w:r w:rsidRPr="00557757">
        <w:rPr>
          <w:rFonts w:cs="Segoe UI"/>
          <w:szCs w:val="14"/>
        </w:rPr>
        <w:t>time to perform a penetration test?</w:t>
      </w:r>
    </w:p>
    <w:p w14:paraId="2DD3FBA2" w14:textId="77777777" w:rsidR="00557757" w:rsidRPr="00557757" w:rsidRDefault="00557757" w:rsidP="00557757">
      <w:pPr>
        <w:autoSpaceDE w:val="0"/>
        <w:autoSpaceDN w:val="0"/>
        <w:adjustRightInd w:val="0"/>
        <w:rPr>
          <w:rFonts w:cs="Segoe UI"/>
          <w:szCs w:val="14"/>
        </w:rPr>
      </w:pPr>
      <w:r w:rsidRPr="00557757">
        <w:rPr>
          <w:rFonts w:cs="Segoe UI"/>
          <w:szCs w:val="14"/>
        </w:rPr>
        <w:t>A. After an attempted penetration has occurred</w:t>
      </w:r>
    </w:p>
    <w:p w14:paraId="38693EC2" w14:textId="77777777" w:rsidR="00557757" w:rsidRPr="00557757" w:rsidRDefault="00557757" w:rsidP="00557757">
      <w:pPr>
        <w:autoSpaceDE w:val="0"/>
        <w:autoSpaceDN w:val="0"/>
        <w:adjustRightInd w:val="0"/>
        <w:rPr>
          <w:rFonts w:cs="Segoe UI"/>
          <w:szCs w:val="14"/>
        </w:rPr>
      </w:pPr>
      <w:r w:rsidRPr="00557757">
        <w:rPr>
          <w:rFonts w:cs="Segoe UI"/>
          <w:szCs w:val="14"/>
        </w:rPr>
        <w:t>B. After an audit has reported weaknesses in security controls</w:t>
      </w:r>
    </w:p>
    <w:p w14:paraId="38996833" w14:textId="77777777" w:rsidR="00557757" w:rsidRPr="00557757" w:rsidRDefault="00557757" w:rsidP="00557757">
      <w:pPr>
        <w:autoSpaceDE w:val="0"/>
        <w:autoSpaceDN w:val="0"/>
        <w:adjustRightInd w:val="0"/>
        <w:rPr>
          <w:rFonts w:cs="Segoe UI"/>
          <w:szCs w:val="14"/>
        </w:rPr>
      </w:pPr>
      <w:r w:rsidRPr="00557757">
        <w:rPr>
          <w:rFonts w:cs="Segoe UI"/>
          <w:szCs w:val="14"/>
        </w:rPr>
        <w:t>C. After various infrastructure changes are made</w:t>
      </w:r>
    </w:p>
    <w:p w14:paraId="703F508E" w14:textId="77777777" w:rsidR="00557757" w:rsidRPr="00557757" w:rsidRDefault="00557757" w:rsidP="00557757">
      <w:pPr>
        <w:autoSpaceDE w:val="0"/>
        <w:autoSpaceDN w:val="0"/>
        <w:adjustRightInd w:val="0"/>
        <w:rPr>
          <w:rFonts w:cs="Segoe UI"/>
          <w:szCs w:val="14"/>
        </w:rPr>
      </w:pPr>
      <w:r w:rsidRPr="00557757">
        <w:rPr>
          <w:rFonts w:cs="Segoe UI"/>
          <w:szCs w:val="14"/>
        </w:rPr>
        <w:t>D. After a high turnover in systems staff</w:t>
      </w:r>
    </w:p>
    <w:p w14:paraId="4802443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C is the correct answer.</w:t>
      </w:r>
    </w:p>
    <w:p w14:paraId="1A0073F6"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660BD167" w14:textId="3C40845B" w:rsidR="00557757" w:rsidRPr="00557757" w:rsidRDefault="00557757" w:rsidP="00557757">
      <w:pPr>
        <w:autoSpaceDE w:val="0"/>
        <w:autoSpaceDN w:val="0"/>
        <w:adjustRightInd w:val="0"/>
        <w:rPr>
          <w:rFonts w:cs="Segoe UI"/>
          <w:szCs w:val="14"/>
        </w:rPr>
      </w:pPr>
      <w:r w:rsidRPr="00557757">
        <w:rPr>
          <w:rFonts w:cs="Segoe UI"/>
          <w:szCs w:val="14"/>
        </w:rPr>
        <w:t>A. Conducting a test after an attempted penetration is not as productive because an organization should</w:t>
      </w:r>
      <w:r w:rsidR="00E275D1">
        <w:rPr>
          <w:rFonts w:cs="Segoe UI"/>
          <w:szCs w:val="14"/>
        </w:rPr>
        <w:t xml:space="preserve"> </w:t>
      </w:r>
      <w:r w:rsidRPr="00557757">
        <w:rPr>
          <w:rFonts w:cs="Segoe UI"/>
          <w:szCs w:val="14"/>
        </w:rPr>
        <w:t>not wait until it is attacked to test its defenses.</w:t>
      </w:r>
    </w:p>
    <w:p w14:paraId="6E6D4DB5" w14:textId="77777777" w:rsidR="00557757" w:rsidRPr="00557757" w:rsidRDefault="00557757" w:rsidP="00557757">
      <w:pPr>
        <w:autoSpaceDE w:val="0"/>
        <w:autoSpaceDN w:val="0"/>
        <w:adjustRightInd w:val="0"/>
        <w:rPr>
          <w:rFonts w:cs="Segoe UI"/>
          <w:szCs w:val="14"/>
        </w:rPr>
      </w:pPr>
      <w:r w:rsidRPr="00557757">
        <w:rPr>
          <w:rFonts w:cs="Segoe UI"/>
          <w:szCs w:val="14"/>
        </w:rPr>
        <w:t>B. Any exposure identified by an audit should be corrected before it would be appropriate to test.</w:t>
      </w:r>
    </w:p>
    <w:p w14:paraId="724B0B2B"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C. Changes in the systems infrastructure are most likely to inadvertently introduce new exposures.</w:t>
      </w:r>
    </w:p>
    <w:p w14:paraId="2969CA4D" w14:textId="4DE4BE24" w:rsidR="00557757" w:rsidRPr="00557757" w:rsidRDefault="00557757" w:rsidP="00E275D1">
      <w:pPr>
        <w:autoSpaceDE w:val="0"/>
        <w:autoSpaceDN w:val="0"/>
        <w:adjustRightInd w:val="0"/>
        <w:spacing w:after="60"/>
        <w:rPr>
          <w:rFonts w:cs="Segoe UI"/>
          <w:szCs w:val="14"/>
        </w:rPr>
      </w:pPr>
      <w:r w:rsidRPr="00557757">
        <w:rPr>
          <w:rFonts w:cs="Segoe UI"/>
          <w:szCs w:val="14"/>
        </w:rPr>
        <w:t>D. A turnover in administrative staff does not warrant a penetration test, although it may warrant a review</w:t>
      </w:r>
      <w:r w:rsidR="00E275D1">
        <w:rPr>
          <w:rFonts w:cs="Segoe UI"/>
          <w:szCs w:val="14"/>
        </w:rPr>
        <w:t xml:space="preserve"> </w:t>
      </w:r>
      <w:r w:rsidRPr="00557757">
        <w:rPr>
          <w:rFonts w:cs="Segoe UI"/>
          <w:szCs w:val="14"/>
        </w:rPr>
        <w:t>of password change practices and configuration management.</w:t>
      </w:r>
    </w:p>
    <w:p w14:paraId="65C62FEA" w14:textId="5E1948F2" w:rsidR="00557757" w:rsidRPr="00557757" w:rsidRDefault="00E275D1" w:rsidP="00557757">
      <w:pPr>
        <w:autoSpaceDE w:val="0"/>
        <w:autoSpaceDN w:val="0"/>
        <w:adjustRightInd w:val="0"/>
        <w:rPr>
          <w:rFonts w:cs="Segoe UI"/>
          <w:szCs w:val="14"/>
        </w:rPr>
      </w:pPr>
      <w:r w:rsidRPr="00E275D1">
        <w:rPr>
          <w:rFonts w:cs="Segoe UI"/>
          <w:b/>
          <w:bCs/>
          <w:szCs w:val="14"/>
        </w:rPr>
        <w:t>S3-111</w:t>
      </w:r>
      <w:r>
        <w:rPr>
          <w:rFonts w:cs="Segoe UI"/>
          <w:szCs w:val="14"/>
        </w:rPr>
        <w:t xml:space="preserve"> </w:t>
      </w:r>
      <w:r w:rsidR="00557757" w:rsidRPr="00557757">
        <w:rPr>
          <w:rFonts w:cs="Segoe UI"/>
          <w:szCs w:val="14"/>
        </w:rPr>
        <w:t>Which project activi</w:t>
      </w:r>
      <w:r w:rsidR="000446FD">
        <w:rPr>
          <w:rFonts w:cs="Segoe UI"/>
          <w:szCs w:val="14"/>
        </w:rPr>
        <w:t>ty</w:t>
      </w:r>
      <w:r w:rsidR="00557757" w:rsidRPr="00557757">
        <w:rPr>
          <w:rFonts w:cs="Segoe UI"/>
          <w:szCs w:val="14"/>
        </w:rPr>
        <w:t xml:space="preserve"> is the </w:t>
      </w:r>
      <w:r w:rsidR="00557757" w:rsidRPr="00E275D1">
        <w:rPr>
          <w:rFonts w:cs="Segoe UI"/>
          <w:b/>
          <w:bCs/>
          <w:szCs w:val="14"/>
        </w:rPr>
        <w:t>MAIN</w:t>
      </w:r>
      <w:r w:rsidR="00557757" w:rsidRPr="00557757">
        <w:rPr>
          <w:rFonts w:cs="Segoe UI"/>
          <w:szCs w:val="14"/>
        </w:rPr>
        <w:t xml:space="preserve"> activity in developing an </w:t>
      </w:r>
      <w:r w:rsidR="00810BD3">
        <w:rPr>
          <w:rFonts w:cs="Segoe UI"/>
          <w:szCs w:val="14"/>
        </w:rPr>
        <w:t>InfoSec</w:t>
      </w:r>
      <w:r>
        <w:rPr>
          <w:rFonts w:cs="Segoe UI"/>
          <w:szCs w:val="14"/>
        </w:rPr>
        <w:t xml:space="preserve"> </w:t>
      </w:r>
      <w:r w:rsidR="00557757" w:rsidRPr="00557757">
        <w:rPr>
          <w:rFonts w:cs="Segoe UI"/>
          <w:szCs w:val="14"/>
        </w:rPr>
        <w:t>program?</w:t>
      </w:r>
    </w:p>
    <w:p w14:paraId="64D58606" w14:textId="77777777" w:rsidR="00557757" w:rsidRPr="00557757" w:rsidRDefault="00557757" w:rsidP="00557757">
      <w:pPr>
        <w:autoSpaceDE w:val="0"/>
        <w:autoSpaceDN w:val="0"/>
        <w:adjustRightInd w:val="0"/>
        <w:rPr>
          <w:rFonts w:cs="Segoe UI"/>
          <w:szCs w:val="14"/>
        </w:rPr>
      </w:pPr>
      <w:r w:rsidRPr="00557757">
        <w:rPr>
          <w:rFonts w:cs="Segoe UI"/>
          <w:szCs w:val="14"/>
        </w:rPr>
        <w:t>A. Security organization development</w:t>
      </w:r>
    </w:p>
    <w:p w14:paraId="6E838DC9" w14:textId="77777777" w:rsidR="00557757" w:rsidRPr="00557757" w:rsidRDefault="00557757" w:rsidP="00557757">
      <w:pPr>
        <w:autoSpaceDE w:val="0"/>
        <w:autoSpaceDN w:val="0"/>
        <w:adjustRightInd w:val="0"/>
        <w:rPr>
          <w:rFonts w:cs="Segoe UI"/>
          <w:szCs w:val="14"/>
        </w:rPr>
      </w:pPr>
      <w:r w:rsidRPr="00557757">
        <w:rPr>
          <w:rFonts w:cs="Segoe UI"/>
          <w:szCs w:val="14"/>
        </w:rPr>
        <w:t>B. Conceptual and logical architecture designs</w:t>
      </w:r>
    </w:p>
    <w:p w14:paraId="47E350A7" w14:textId="4052D638" w:rsidR="00557757" w:rsidRPr="00557757" w:rsidRDefault="00E275D1" w:rsidP="00557757">
      <w:pPr>
        <w:autoSpaceDE w:val="0"/>
        <w:autoSpaceDN w:val="0"/>
        <w:adjustRightInd w:val="0"/>
        <w:rPr>
          <w:rFonts w:cs="Segoe UI"/>
          <w:szCs w:val="14"/>
        </w:rPr>
      </w:pPr>
      <w:r>
        <w:rPr>
          <w:rFonts w:cs="Segoe UI"/>
          <w:szCs w:val="14"/>
        </w:rPr>
        <w:t xml:space="preserve">C. </w:t>
      </w:r>
      <w:r w:rsidR="00557757" w:rsidRPr="00557757">
        <w:rPr>
          <w:rFonts w:cs="Segoe UI"/>
          <w:szCs w:val="14"/>
        </w:rPr>
        <w:t>Development of risk management objectives</w:t>
      </w:r>
    </w:p>
    <w:p w14:paraId="769A0196" w14:textId="77777777" w:rsidR="00557757" w:rsidRPr="00557757" w:rsidRDefault="00557757" w:rsidP="00557757">
      <w:pPr>
        <w:autoSpaceDE w:val="0"/>
        <w:autoSpaceDN w:val="0"/>
        <w:adjustRightInd w:val="0"/>
        <w:rPr>
          <w:rFonts w:cs="Segoe UI"/>
          <w:szCs w:val="14"/>
        </w:rPr>
      </w:pPr>
      <w:r w:rsidRPr="00557757">
        <w:rPr>
          <w:rFonts w:cs="Segoe UI"/>
          <w:szCs w:val="14"/>
        </w:rPr>
        <w:t>D. Control design and deployment</w:t>
      </w:r>
    </w:p>
    <w:p w14:paraId="4CF6AC2A"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D is the correct answer.</w:t>
      </w:r>
    </w:p>
    <w:p w14:paraId="2E37AC1D" w14:textId="77777777" w:rsidR="00557757" w:rsidRPr="00557757" w:rsidRDefault="00557757" w:rsidP="00557757">
      <w:pPr>
        <w:autoSpaceDE w:val="0"/>
        <w:autoSpaceDN w:val="0"/>
        <w:adjustRightInd w:val="0"/>
        <w:rPr>
          <w:rFonts w:cs="Segoe UI"/>
          <w:b/>
          <w:bCs/>
          <w:szCs w:val="14"/>
        </w:rPr>
      </w:pPr>
      <w:r w:rsidRPr="00557757">
        <w:rPr>
          <w:rFonts w:cs="Segoe UI"/>
          <w:b/>
          <w:bCs/>
          <w:szCs w:val="14"/>
        </w:rPr>
        <w:t>Justification:</w:t>
      </w:r>
    </w:p>
    <w:p w14:paraId="32874C6E" w14:textId="3210B340" w:rsidR="00557757" w:rsidRPr="00557757" w:rsidRDefault="00557757" w:rsidP="00B07D87">
      <w:pPr>
        <w:autoSpaceDE w:val="0"/>
        <w:autoSpaceDN w:val="0"/>
        <w:adjustRightInd w:val="0"/>
        <w:rPr>
          <w:rFonts w:cs="Segoe UI"/>
          <w:szCs w:val="14"/>
        </w:rPr>
      </w:pPr>
      <w:r w:rsidRPr="00557757">
        <w:rPr>
          <w:rFonts w:cs="Segoe UI"/>
          <w:szCs w:val="14"/>
        </w:rPr>
        <w:t>A. The security organization is developed to meet the needs of the security program and may evolve over</w:t>
      </w:r>
      <w:r w:rsidR="00E275D1">
        <w:rPr>
          <w:rFonts w:cs="Segoe UI"/>
          <w:szCs w:val="14"/>
        </w:rPr>
        <w:t xml:space="preserve"> </w:t>
      </w:r>
      <w:r w:rsidRPr="00557757">
        <w:rPr>
          <w:rFonts w:cs="Segoe UI"/>
          <w:szCs w:val="14"/>
        </w:rPr>
        <w:t>time, based on evolving requirements.</w:t>
      </w:r>
    </w:p>
    <w:p w14:paraId="138B8E5A" w14:textId="73A065CC" w:rsidR="00557757" w:rsidRPr="00557757" w:rsidRDefault="00557757" w:rsidP="00B07D87">
      <w:pPr>
        <w:autoSpaceDE w:val="0"/>
        <w:autoSpaceDN w:val="0"/>
        <w:adjustRightInd w:val="0"/>
        <w:rPr>
          <w:rFonts w:cs="Segoe UI"/>
          <w:szCs w:val="14"/>
        </w:rPr>
      </w:pPr>
      <w:r w:rsidRPr="00557757">
        <w:rPr>
          <w:rFonts w:cs="Segoe UI"/>
          <w:szCs w:val="14"/>
        </w:rPr>
        <w:t>B. Conceptual and logical architecture designs should have been completed as a part of strategy and road</w:t>
      </w:r>
      <w:r w:rsidR="00E275D1">
        <w:rPr>
          <w:rFonts w:cs="Segoe UI"/>
          <w:szCs w:val="14"/>
        </w:rPr>
        <w:t xml:space="preserve"> </w:t>
      </w:r>
      <w:r w:rsidRPr="00557757">
        <w:rPr>
          <w:rFonts w:cs="Segoe UI"/>
          <w:szCs w:val="14"/>
        </w:rPr>
        <w:t>map development.</w:t>
      </w:r>
    </w:p>
    <w:p w14:paraId="6BE0E065" w14:textId="77777777" w:rsidR="00557757" w:rsidRPr="00557757" w:rsidRDefault="00557757" w:rsidP="00B07D87">
      <w:pPr>
        <w:autoSpaceDE w:val="0"/>
        <w:autoSpaceDN w:val="0"/>
        <w:adjustRightInd w:val="0"/>
        <w:rPr>
          <w:rFonts w:cs="Segoe UI"/>
          <w:szCs w:val="14"/>
        </w:rPr>
      </w:pPr>
      <w:r w:rsidRPr="00557757">
        <w:rPr>
          <w:rFonts w:cs="Segoe UI"/>
          <w:szCs w:val="14"/>
        </w:rPr>
        <w:t>C. Risk management objectives are a part of strategy development.</w:t>
      </w:r>
    </w:p>
    <w:p w14:paraId="3D43F6C1" w14:textId="7E4A5AB4" w:rsidR="00557757" w:rsidRPr="00557757" w:rsidRDefault="00557757" w:rsidP="00B07D87">
      <w:pPr>
        <w:autoSpaceDE w:val="0"/>
        <w:autoSpaceDN w:val="0"/>
        <w:adjustRightInd w:val="0"/>
        <w:spacing w:after="60"/>
        <w:rPr>
          <w:rFonts w:cs="Segoe UI"/>
          <w:b/>
          <w:bCs/>
          <w:szCs w:val="14"/>
        </w:rPr>
      </w:pPr>
      <w:r w:rsidRPr="00557757">
        <w:rPr>
          <w:rFonts w:cs="Segoe UI"/>
          <w:b/>
          <w:bCs/>
          <w:szCs w:val="14"/>
        </w:rPr>
        <w:t>D. The majority of program development activities will involve designing, testing and deploying</w:t>
      </w:r>
      <w:r w:rsidR="00E275D1">
        <w:rPr>
          <w:rFonts w:cs="Segoe UI"/>
          <w:b/>
          <w:bCs/>
          <w:szCs w:val="14"/>
        </w:rPr>
        <w:t xml:space="preserve"> </w:t>
      </w:r>
      <w:r w:rsidRPr="00557757">
        <w:rPr>
          <w:rFonts w:cs="Segoe UI"/>
          <w:b/>
          <w:bCs/>
          <w:szCs w:val="14"/>
        </w:rPr>
        <w:t>controls that achieve the risk management objectives.</w:t>
      </w:r>
    </w:p>
    <w:p w14:paraId="29BF8536" w14:textId="677C7827" w:rsidR="001C726F" w:rsidRPr="001C726F" w:rsidRDefault="001C726F" w:rsidP="001C726F">
      <w:pPr>
        <w:autoSpaceDE w:val="0"/>
        <w:autoSpaceDN w:val="0"/>
        <w:adjustRightInd w:val="0"/>
        <w:rPr>
          <w:rFonts w:cs="Segoe UI"/>
          <w:szCs w:val="14"/>
        </w:rPr>
      </w:pPr>
      <w:r w:rsidRPr="00826C5C">
        <w:rPr>
          <w:rFonts w:cs="Segoe UI"/>
          <w:b/>
          <w:bCs/>
          <w:szCs w:val="14"/>
        </w:rPr>
        <w:t>S3-112</w:t>
      </w:r>
      <w:r>
        <w:rPr>
          <w:rFonts w:cs="Segoe UI"/>
          <w:szCs w:val="14"/>
        </w:rPr>
        <w:t xml:space="preserve"> </w:t>
      </w:r>
      <w:r w:rsidRPr="001C726F">
        <w:rPr>
          <w:rFonts w:cs="Segoe UI"/>
          <w:szCs w:val="14"/>
        </w:rPr>
        <w:t xml:space="preserve">Which of the following is the </w:t>
      </w:r>
      <w:r w:rsidRPr="00826C5C">
        <w:rPr>
          <w:rFonts w:cs="Segoe UI"/>
          <w:b/>
          <w:bCs/>
          <w:szCs w:val="14"/>
        </w:rPr>
        <w:t>BEST</w:t>
      </w:r>
      <w:r w:rsidRPr="001C726F">
        <w:rPr>
          <w:rFonts w:cs="Segoe UI"/>
          <w:szCs w:val="14"/>
        </w:rPr>
        <w:t xml:space="preserve"> way to detect an intruder who successfully penetrates a network before</w:t>
      </w:r>
      <w:r w:rsidR="00826C5C">
        <w:rPr>
          <w:rFonts w:cs="Segoe UI"/>
          <w:szCs w:val="14"/>
        </w:rPr>
        <w:t xml:space="preserve"> </w:t>
      </w:r>
      <w:r w:rsidRPr="001C726F">
        <w:rPr>
          <w:rFonts w:cs="Segoe UI"/>
          <w:szCs w:val="14"/>
        </w:rPr>
        <w:t>significant damage is inflicted?</w:t>
      </w:r>
    </w:p>
    <w:p w14:paraId="336638A4" w14:textId="77777777" w:rsidR="001C726F" w:rsidRPr="001C726F" w:rsidRDefault="001C726F" w:rsidP="001C726F">
      <w:pPr>
        <w:autoSpaceDE w:val="0"/>
        <w:autoSpaceDN w:val="0"/>
        <w:adjustRightInd w:val="0"/>
        <w:rPr>
          <w:rFonts w:cs="Segoe UI"/>
          <w:szCs w:val="14"/>
        </w:rPr>
      </w:pPr>
      <w:r w:rsidRPr="001C726F">
        <w:rPr>
          <w:rFonts w:cs="Segoe UI"/>
          <w:szCs w:val="14"/>
        </w:rPr>
        <w:t>A. Perform periodic penetration testing</w:t>
      </w:r>
    </w:p>
    <w:p w14:paraId="7397C51D" w14:textId="77777777" w:rsidR="001C726F" w:rsidRPr="001C726F" w:rsidRDefault="001C726F" w:rsidP="001C726F">
      <w:pPr>
        <w:autoSpaceDE w:val="0"/>
        <w:autoSpaceDN w:val="0"/>
        <w:adjustRightInd w:val="0"/>
        <w:rPr>
          <w:rFonts w:cs="Segoe UI"/>
          <w:szCs w:val="14"/>
        </w:rPr>
      </w:pPr>
      <w:r w:rsidRPr="001C726F">
        <w:rPr>
          <w:rFonts w:cs="Segoe UI"/>
          <w:szCs w:val="14"/>
        </w:rPr>
        <w:t>B. Establish minimum security baselines</w:t>
      </w:r>
    </w:p>
    <w:p w14:paraId="2071EC10" w14:textId="77777777" w:rsidR="001C726F" w:rsidRPr="001C726F" w:rsidRDefault="001C726F" w:rsidP="001C726F">
      <w:pPr>
        <w:autoSpaceDE w:val="0"/>
        <w:autoSpaceDN w:val="0"/>
        <w:adjustRightInd w:val="0"/>
        <w:rPr>
          <w:rFonts w:cs="Segoe UI"/>
          <w:szCs w:val="14"/>
        </w:rPr>
      </w:pPr>
      <w:r w:rsidRPr="001C726F">
        <w:rPr>
          <w:rFonts w:cs="Segoe UI"/>
          <w:szCs w:val="14"/>
        </w:rPr>
        <w:t>C. Implement vendor default settings</w:t>
      </w:r>
    </w:p>
    <w:p w14:paraId="4D79E579" w14:textId="77777777" w:rsidR="001C726F" w:rsidRPr="001C726F" w:rsidRDefault="001C726F" w:rsidP="001C726F">
      <w:pPr>
        <w:autoSpaceDE w:val="0"/>
        <w:autoSpaceDN w:val="0"/>
        <w:adjustRightInd w:val="0"/>
        <w:rPr>
          <w:rFonts w:cs="Segoe UI"/>
          <w:szCs w:val="14"/>
        </w:rPr>
      </w:pPr>
      <w:r w:rsidRPr="001C726F">
        <w:rPr>
          <w:rFonts w:cs="Segoe UI"/>
          <w:szCs w:val="14"/>
        </w:rPr>
        <w:t>D. Install a honeypot on the network</w:t>
      </w:r>
    </w:p>
    <w:p w14:paraId="58652D9E" w14:textId="77777777" w:rsidR="001C726F" w:rsidRPr="00826C5C" w:rsidRDefault="001C726F" w:rsidP="001C726F">
      <w:pPr>
        <w:autoSpaceDE w:val="0"/>
        <w:autoSpaceDN w:val="0"/>
        <w:adjustRightInd w:val="0"/>
        <w:rPr>
          <w:rFonts w:cs="Segoe UI"/>
          <w:b/>
          <w:bCs/>
          <w:szCs w:val="14"/>
        </w:rPr>
      </w:pPr>
      <w:r w:rsidRPr="00826C5C">
        <w:rPr>
          <w:rFonts w:cs="Segoe UI"/>
          <w:b/>
          <w:bCs/>
          <w:szCs w:val="14"/>
        </w:rPr>
        <w:t>D is the correct answer.</w:t>
      </w:r>
    </w:p>
    <w:p w14:paraId="3C93FE5C" w14:textId="77777777" w:rsidR="001C726F" w:rsidRPr="001C726F" w:rsidRDefault="001C726F" w:rsidP="001C726F">
      <w:pPr>
        <w:autoSpaceDE w:val="0"/>
        <w:autoSpaceDN w:val="0"/>
        <w:adjustRightInd w:val="0"/>
        <w:rPr>
          <w:rFonts w:cs="Segoe UI"/>
          <w:szCs w:val="14"/>
        </w:rPr>
      </w:pPr>
      <w:r w:rsidRPr="00826C5C">
        <w:rPr>
          <w:rFonts w:cs="Segoe UI"/>
          <w:b/>
          <w:bCs/>
          <w:szCs w:val="14"/>
        </w:rPr>
        <w:t>Justification</w:t>
      </w:r>
      <w:r w:rsidRPr="001C726F">
        <w:rPr>
          <w:rFonts w:cs="Segoe UI"/>
          <w:szCs w:val="14"/>
        </w:rPr>
        <w:t>:</w:t>
      </w:r>
    </w:p>
    <w:p w14:paraId="1491E1D9" w14:textId="77777777" w:rsidR="001C726F" w:rsidRPr="001C726F" w:rsidRDefault="001C726F" w:rsidP="001C726F">
      <w:pPr>
        <w:autoSpaceDE w:val="0"/>
        <w:autoSpaceDN w:val="0"/>
        <w:adjustRightInd w:val="0"/>
        <w:rPr>
          <w:rFonts w:cs="Segoe UI"/>
          <w:szCs w:val="14"/>
        </w:rPr>
      </w:pPr>
      <w:r w:rsidRPr="001C726F">
        <w:rPr>
          <w:rFonts w:cs="Segoe UI"/>
          <w:szCs w:val="14"/>
        </w:rPr>
        <w:t xml:space="preserve">A. Penetration testing will </w:t>
      </w:r>
      <w:r w:rsidRPr="00826C5C">
        <w:rPr>
          <w:rFonts w:cs="Segoe UI"/>
          <w:b/>
          <w:bCs/>
          <w:szCs w:val="14"/>
        </w:rPr>
        <w:t>not</w:t>
      </w:r>
      <w:r w:rsidRPr="001C726F">
        <w:rPr>
          <w:rFonts w:cs="Segoe UI"/>
          <w:szCs w:val="14"/>
        </w:rPr>
        <w:t xml:space="preserve"> detect an intruder.</w:t>
      </w:r>
    </w:p>
    <w:p w14:paraId="3B91EDD1" w14:textId="01330477" w:rsidR="001C726F" w:rsidRPr="001C726F" w:rsidRDefault="001C726F" w:rsidP="001C726F">
      <w:pPr>
        <w:autoSpaceDE w:val="0"/>
        <w:autoSpaceDN w:val="0"/>
        <w:adjustRightInd w:val="0"/>
        <w:rPr>
          <w:rFonts w:cs="Segoe UI"/>
          <w:szCs w:val="14"/>
        </w:rPr>
      </w:pPr>
      <w:r w:rsidRPr="001C726F">
        <w:rPr>
          <w:rFonts w:cs="Segoe UI"/>
          <w:szCs w:val="14"/>
        </w:rPr>
        <w:t xml:space="preserve">B. Security baselines set minimum security levels but </w:t>
      </w:r>
      <w:r w:rsidRPr="00826C5C">
        <w:rPr>
          <w:rFonts w:cs="Segoe UI"/>
          <w:b/>
          <w:bCs/>
          <w:szCs w:val="14"/>
        </w:rPr>
        <w:t>not</w:t>
      </w:r>
      <w:r w:rsidRPr="001C726F">
        <w:rPr>
          <w:rFonts w:cs="Segoe UI"/>
          <w:szCs w:val="14"/>
        </w:rPr>
        <w:t xml:space="preserve"> related to detecting</w:t>
      </w:r>
      <w:r w:rsidR="00826C5C">
        <w:rPr>
          <w:rFonts w:cs="Segoe UI"/>
          <w:szCs w:val="14"/>
        </w:rPr>
        <w:t xml:space="preserve"> </w:t>
      </w:r>
      <w:r w:rsidRPr="001C726F">
        <w:rPr>
          <w:rFonts w:cs="Segoe UI"/>
          <w:szCs w:val="14"/>
        </w:rPr>
        <w:t>intruders.</w:t>
      </w:r>
    </w:p>
    <w:p w14:paraId="685D364D" w14:textId="77777777" w:rsidR="001C726F" w:rsidRPr="001C726F" w:rsidRDefault="001C726F" w:rsidP="001C726F">
      <w:pPr>
        <w:autoSpaceDE w:val="0"/>
        <w:autoSpaceDN w:val="0"/>
        <w:adjustRightInd w:val="0"/>
        <w:rPr>
          <w:rFonts w:cs="Segoe UI"/>
          <w:szCs w:val="14"/>
        </w:rPr>
      </w:pPr>
      <w:r w:rsidRPr="001C726F">
        <w:rPr>
          <w:rFonts w:cs="Segoe UI"/>
          <w:szCs w:val="14"/>
        </w:rPr>
        <w:t>C. Implementing vendor default settings do not detect intruders and is not the best idea.</w:t>
      </w:r>
    </w:p>
    <w:p w14:paraId="21FA69DE" w14:textId="2FF99A49" w:rsidR="001C726F" w:rsidRPr="001C726F" w:rsidRDefault="001C726F" w:rsidP="00826C5C">
      <w:pPr>
        <w:autoSpaceDE w:val="0"/>
        <w:autoSpaceDN w:val="0"/>
        <w:adjustRightInd w:val="0"/>
        <w:spacing w:after="60"/>
        <w:rPr>
          <w:rFonts w:cs="Segoe UI"/>
          <w:szCs w:val="14"/>
        </w:rPr>
      </w:pPr>
      <w:r w:rsidRPr="00826C5C">
        <w:rPr>
          <w:rFonts w:cs="Segoe UI"/>
          <w:b/>
          <w:bCs/>
          <w:szCs w:val="14"/>
        </w:rPr>
        <w:t>D. Honeypots attract hackers away from sensitive systems and files. Because honeypots are closely</w:t>
      </w:r>
      <w:r w:rsidR="00826C5C" w:rsidRPr="00826C5C">
        <w:rPr>
          <w:rFonts w:cs="Segoe UI"/>
          <w:b/>
          <w:bCs/>
          <w:szCs w:val="14"/>
        </w:rPr>
        <w:t xml:space="preserve"> </w:t>
      </w:r>
      <w:r w:rsidRPr="00826C5C">
        <w:rPr>
          <w:rFonts w:cs="Segoe UI"/>
          <w:b/>
          <w:bCs/>
          <w:szCs w:val="14"/>
        </w:rPr>
        <w:t>monitored, the intrusion is more likely to be detected before significant damage is inflicted</w:t>
      </w:r>
      <w:r w:rsidR="00826C5C">
        <w:rPr>
          <w:rFonts w:cs="Segoe UI"/>
          <w:b/>
          <w:bCs/>
          <w:szCs w:val="14"/>
        </w:rPr>
        <w:t xml:space="preserve"> (</w:t>
      </w:r>
      <w:r w:rsidR="00266264">
        <w:rPr>
          <w:rFonts w:cs="Segoe UI"/>
          <w:b/>
          <w:bCs/>
          <w:szCs w:val="14"/>
        </w:rPr>
        <w:t xml:space="preserve">honeypots now morphing into </w:t>
      </w:r>
      <w:r w:rsidR="00266264" w:rsidRPr="00266264">
        <w:rPr>
          <w:rFonts w:cs="Segoe UI"/>
          <w:b/>
          <w:bCs/>
          <w:i/>
          <w:iCs/>
          <w:szCs w:val="14"/>
        </w:rPr>
        <w:t>decepti</w:t>
      </w:r>
      <w:r w:rsidR="00266264">
        <w:rPr>
          <w:rFonts w:cs="Segoe UI"/>
          <w:b/>
          <w:bCs/>
          <w:i/>
          <w:iCs/>
          <w:szCs w:val="14"/>
        </w:rPr>
        <w:t>on</w:t>
      </w:r>
      <w:r w:rsidR="00266264" w:rsidRPr="00266264">
        <w:rPr>
          <w:rFonts w:cs="Segoe UI"/>
          <w:b/>
          <w:bCs/>
          <w:i/>
          <w:iCs/>
          <w:szCs w:val="14"/>
        </w:rPr>
        <w:t xml:space="preserve"> technologies</w:t>
      </w:r>
      <w:r w:rsidR="00266264">
        <w:rPr>
          <w:rFonts w:cs="Segoe UI"/>
          <w:b/>
          <w:bCs/>
          <w:szCs w:val="14"/>
        </w:rPr>
        <w:t>)</w:t>
      </w:r>
      <w:r w:rsidRPr="001C726F">
        <w:rPr>
          <w:rFonts w:cs="Segoe UI"/>
          <w:szCs w:val="14"/>
        </w:rPr>
        <w:t>.</w:t>
      </w:r>
    </w:p>
    <w:p w14:paraId="3661F080" w14:textId="5289658A" w:rsidR="001C726F" w:rsidRPr="001C726F" w:rsidRDefault="00826C5C" w:rsidP="001C726F">
      <w:pPr>
        <w:autoSpaceDE w:val="0"/>
        <w:autoSpaceDN w:val="0"/>
        <w:adjustRightInd w:val="0"/>
        <w:rPr>
          <w:rFonts w:cs="Segoe UI"/>
          <w:szCs w:val="14"/>
        </w:rPr>
      </w:pPr>
      <w:r w:rsidRPr="00826C5C">
        <w:rPr>
          <w:rFonts w:cs="Segoe UI"/>
          <w:b/>
          <w:bCs/>
          <w:szCs w:val="14"/>
        </w:rPr>
        <w:t>S3-113</w:t>
      </w:r>
      <w:r>
        <w:rPr>
          <w:rFonts w:cs="Segoe UI"/>
          <w:szCs w:val="14"/>
        </w:rPr>
        <w:t xml:space="preserve"> </w:t>
      </w:r>
      <w:r w:rsidR="001C726F" w:rsidRPr="001C726F">
        <w:rPr>
          <w:rFonts w:cs="Segoe UI"/>
          <w:szCs w:val="14"/>
        </w:rPr>
        <w:t xml:space="preserve">Which of the following presents the </w:t>
      </w:r>
      <w:r w:rsidR="001C726F" w:rsidRPr="00266264">
        <w:rPr>
          <w:rFonts w:cs="Segoe UI"/>
          <w:b/>
          <w:bCs/>
          <w:szCs w:val="14"/>
        </w:rPr>
        <w:t>GREATEST</w:t>
      </w:r>
      <w:r w:rsidR="001C726F" w:rsidRPr="001C726F">
        <w:rPr>
          <w:rFonts w:cs="Segoe UI"/>
          <w:szCs w:val="14"/>
        </w:rPr>
        <w:t xml:space="preserve"> threat to the security of an enterprise resource planning</w:t>
      </w:r>
      <w:r w:rsidR="00266264">
        <w:rPr>
          <w:rFonts w:cs="Segoe UI"/>
          <w:szCs w:val="14"/>
        </w:rPr>
        <w:t xml:space="preserve"> </w:t>
      </w:r>
      <w:r w:rsidR="001C726F" w:rsidRPr="001C726F">
        <w:rPr>
          <w:rFonts w:cs="Segoe UI"/>
          <w:szCs w:val="14"/>
        </w:rPr>
        <w:t>(ERP) system?</w:t>
      </w:r>
    </w:p>
    <w:p w14:paraId="43FD2193" w14:textId="77777777" w:rsidR="001C726F" w:rsidRPr="001C726F" w:rsidRDefault="001C726F" w:rsidP="001C726F">
      <w:pPr>
        <w:autoSpaceDE w:val="0"/>
        <w:autoSpaceDN w:val="0"/>
        <w:adjustRightInd w:val="0"/>
        <w:rPr>
          <w:rFonts w:cs="Segoe UI"/>
          <w:szCs w:val="14"/>
        </w:rPr>
      </w:pPr>
      <w:r w:rsidRPr="001C726F">
        <w:rPr>
          <w:rFonts w:cs="Segoe UI"/>
          <w:szCs w:val="14"/>
        </w:rPr>
        <w:t>A. User ad hoc reporting is not logged.</w:t>
      </w:r>
    </w:p>
    <w:p w14:paraId="60FDEF53" w14:textId="77777777" w:rsidR="001C726F" w:rsidRPr="001C726F" w:rsidRDefault="001C726F" w:rsidP="001C726F">
      <w:pPr>
        <w:autoSpaceDE w:val="0"/>
        <w:autoSpaceDN w:val="0"/>
        <w:adjustRightInd w:val="0"/>
        <w:rPr>
          <w:rFonts w:cs="Segoe UI"/>
          <w:szCs w:val="14"/>
        </w:rPr>
      </w:pPr>
      <w:r w:rsidRPr="001C726F">
        <w:rPr>
          <w:rFonts w:cs="Segoe UI"/>
          <w:szCs w:val="14"/>
        </w:rPr>
        <w:t>B. Network traffic is through a single switch.</w:t>
      </w:r>
    </w:p>
    <w:p w14:paraId="08D324B6" w14:textId="77777777" w:rsidR="001C726F" w:rsidRPr="001C726F" w:rsidRDefault="001C726F" w:rsidP="001C726F">
      <w:pPr>
        <w:autoSpaceDE w:val="0"/>
        <w:autoSpaceDN w:val="0"/>
        <w:adjustRightInd w:val="0"/>
        <w:rPr>
          <w:rFonts w:cs="Segoe UI"/>
          <w:szCs w:val="14"/>
        </w:rPr>
      </w:pPr>
      <w:r w:rsidRPr="001C726F">
        <w:rPr>
          <w:rFonts w:cs="Segoe UI"/>
          <w:szCs w:val="14"/>
        </w:rPr>
        <w:t>C. Operating system security patches have not been applied.</w:t>
      </w:r>
    </w:p>
    <w:p w14:paraId="273420A0" w14:textId="77777777" w:rsidR="001C726F" w:rsidRPr="001C726F" w:rsidRDefault="001C726F" w:rsidP="001C726F">
      <w:pPr>
        <w:autoSpaceDE w:val="0"/>
        <w:autoSpaceDN w:val="0"/>
        <w:adjustRightInd w:val="0"/>
        <w:rPr>
          <w:rFonts w:cs="Segoe UI"/>
          <w:szCs w:val="14"/>
        </w:rPr>
      </w:pPr>
      <w:r w:rsidRPr="001C726F">
        <w:rPr>
          <w:rFonts w:cs="Segoe UI"/>
          <w:szCs w:val="14"/>
        </w:rPr>
        <w:t>D. Database security defaults to ERP settings.</w:t>
      </w:r>
    </w:p>
    <w:p w14:paraId="15D4710B"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C is the correct answer.</w:t>
      </w:r>
    </w:p>
    <w:p w14:paraId="12018173" w14:textId="77777777"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65E13F84" w14:textId="0CE08BD5" w:rsidR="001C726F" w:rsidRPr="001C726F" w:rsidRDefault="001C726F" w:rsidP="001C726F">
      <w:pPr>
        <w:autoSpaceDE w:val="0"/>
        <w:autoSpaceDN w:val="0"/>
        <w:adjustRightInd w:val="0"/>
        <w:rPr>
          <w:rFonts w:cs="Segoe UI"/>
          <w:szCs w:val="14"/>
        </w:rPr>
      </w:pPr>
      <w:r w:rsidRPr="001C726F">
        <w:rPr>
          <w:rFonts w:cs="Segoe UI"/>
          <w:szCs w:val="14"/>
        </w:rPr>
        <w:t>A. Although the lack of logging for user ad hoc reporting is not necessarily good, it does not represent as</w:t>
      </w:r>
      <w:r w:rsidR="00266264">
        <w:rPr>
          <w:rFonts w:cs="Segoe UI"/>
          <w:szCs w:val="14"/>
        </w:rPr>
        <w:t xml:space="preserve"> </w:t>
      </w:r>
      <w:r w:rsidRPr="001C726F">
        <w:rPr>
          <w:rFonts w:cs="Segoe UI"/>
          <w:szCs w:val="14"/>
        </w:rPr>
        <w:t>serious a security weakness as the failure to install security patches.</w:t>
      </w:r>
    </w:p>
    <w:p w14:paraId="0D4E8CF6" w14:textId="77777777" w:rsidR="001C726F" w:rsidRPr="001C726F" w:rsidRDefault="001C726F" w:rsidP="001C726F">
      <w:pPr>
        <w:autoSpaceDE w:val="0"/>
        <w:autoSpaceDN w:val="0"/>
        <w:adjustRightInd w:val="0"/>
        <w:rPr>
          <w:rFonts w:cs="Segoe UI"/>
          <w:szCs w:val="14"/>
        </w:rPr>
      </w:pPr>
      <w:r w:rsidRPr="001C726F">
        <w:rPr>
          <w:rFonts w:cs="Segoe UI"/>
          <w:szCs w:val="14"/>
        </w:rPr>
        <w:t>B. Routing network traffic through a single switch is not unusual.</w:t>
      </w:r>
    </w:p>
    <w:p w14:paraId="19828353" w14:textId="77777777" w:rsidR="001C726F" w:rsidRPr="001C726F" w:rsidRDefault="001C726F" w:rsidP="001C726F">
      <w:pPr>
        <w:autoSpaceDE w:val="0"/>
        <w:autoSpaceDN w:val="0"/>
        <w:adjustRightInd w:val="0"/>
        <w:rPr>
          <w:rFonts w:cs="Segoe UI"/>
          <w:szCs w:val="14"/>
        </w:rPr>
      </w:pPr>
      <w:r w:rsidRPr="00266264">
        <w:rPr>
          <w:rFonts w:cs="Segoe UI"/>
          <w:b/>
          <w:bCs/>
          <w:szCs w:val="14"/>
        </w:rPr>
        <w:t>C. The fact that operating system security patches have not been applied is a serious weakness</w:t>
      </w:r>
      <w:r w:rsidRPr="001C726F">
        <w:rPr>
          <w:rFonts w:cs="Segoe UI"/>
          <w:szCs w:val="14"/>
        </w:rPr>
        <w:t>.</w:t>
      </w:r>
    </w:p>
    <w:p w14:paraId="3EF4C558" w14:textId="77777777" w:rsidR="001C726F" w:rsidRPr="001C726F" w:rsidRDefault="001C726F" w:rsidP="00266264">
      <w:pPr>
        <w:autoSpaceDE w:val="0"/>
        <w:autoSpaceDN w:val="0"/>
        <w:adjustRightInd w:val="0"/>
        <w:spacing w:after="60"/>
        <w:rPr>
          <w:rFonts w:cs="Segoe UI"/>
          <w:szCs w:val="14"/>
        </w:rPr>
      </w:pPr>
      <w:r w:rsidRPr="001C726F">
        <w:rPr>
          <w:rFonts w:cs="Segoe UI"/>
          <w:szCs w:val="14"/>
        </w:rPr>
        <w:t>D. Database security defaulting to the enterprise resource planning system’s settings is not as significant.</w:t>
      </w:r>
    </w:p>
    <w:p w14:paraId="6E3818A5" w14:textId="7C4BB031" w:rsidR="001C726F" w:rsidRPr="001C726F" w:rsidRDefault="00266264" w:rsidP="001C726F">
      <w:pPr>
        <w:autoSpaceDE w:val="0"/>
        <w:autoSpaceDN w:val="0"/>
        <w:adjustRightInd w:val="0"/>
        <w:rPr>
          <w:rFonts w:cs="Segoe UI"/>
          <w:szCs w:val="14"/>
        </w:rPr>
      </w:pPr>
      <w:r w:rsidRPr="00266264">
        <w:rPr>
          <w:rFonts w:cs="Segoe UI"/>
          <w:b/>
          <w:bCs/>
          <w:szCs w:val="14"/>
        </w:rPr>
        <w:t xml:space="preserve">S3-114 </w:t>
      </w:r>
      <w:r w:rsidR="001C726F" w:rsidRPr="001C726F">
        <w:rPr>
          <w:rFonts w:cs="Segoe UI"/>
          <w:szCs w:val="14"/>
        </w:rPr>
        <w:t xml:space="preserve">In a social engineering scenario, which of the following will </w:t>
      </w:r>
      <w:r w:rsidR="001C726F" w:rsidRPr="00266264">
        <w:rPr>
          <w:rFonts w:cs="Segoe UI"/>
          <w:b/>
          <w:bCs/>
          <w:szCs w:val="14"/>
        </w:rPr>
        <w:t>MOST</w:t>
      </w:r>
      <w:r w:rsidR="001C726F" w:rsidRPr="001C726F">
        <w:rPr>
          <w:rFonts w:cs="Segoe UI"/>
          <w:szCs w:val="14"/>
        </w:rPr>
        <w:t xml:space="preserve"> likely reduce the likelihood of an</w:t>
      </w:r>
      <w:r>
        <w:rPr>
          <w:rFonts w:cs="Segoe UI"/>
          <w:szCs w:val="14"/>
        </w:rPr>
        <w:t xml:space="preserve"> </w:t>
      </w:r>
      <w:r w:rsidR="001C726F" w:rsidRPr="001C726F">
        <w:rPr>
          <w:rFonts w:cs="Segoe UI"/>
          <w:szCs w:val="14"/>
        </w:rPr>
        <w:t>unauthorized individual gaining access to computing resources?</w:t>
      </w:r>
    </w:p>
    <w:p w14:paraId="6DAFC0FA" w14:textId="77777777" w:rsidR="001C726F" w:rsidRPr="001C726F" w:rsidRDefault="001C726F" w:rsidP="001C726F">
      <w:pPr>
        <w:autoSpaceDE w:val="0"/>
        <w:autoSpaceDN w:val="0"/>
        <w:adjustRightInd w:val="0"/>
        <w:rPr>
          <w:rFonts w:cs="Segoe UI"/>
          <w:szCs w:val="14"/>
        </w:rPr>
      </w:pPr>
      <w:r w:rsidRPr="001C726F">
        <w:rPr>
          <w:rFonts w:cs="Segoe UI"/>
          <w:szCs w:val="14"/>
        </w:rPr>
        <w:t>A. Implementing on-screen masking of passwords</w:t>
      </w:r>
    </w:p>
    <w:p w14:paraId="0A8B37A0" w14:textId="77777777" w:rsidR="001C726F" w:rsidRPr="001C726F" w:rsidRDefault="001C726F" w:rsidP="001C726F">
      <w:pPr>
        <w:autoSpaceDE w:val="0"/>
        <w:autoSpaceDN w:val="0"/>
        <w:adjustRightInd w:val="0"/>
        <w:rPr>
          <w:rFonts w:cs="Segoe UI"/>
          <w:szCs w:val="14"/>
        </w:rPr>
      </w:pPr>
      <w:r w:rsidRPr="001C726F">
        <w:rPr>
          <w:rFonts w:cs="Segoe UI"/>
          <w:szCs w:val="14"/>
        </w:rPr>
        <w:t>B. Conducting periodic security awareness programs</w:t>
      </w:r>
    </w:p>
    <w:p w14:paraId="19E1B1E5" w14:textId="77777777" w:rsidR="001C726F" w:rsidRPr="001C726F" w:rsidRDefault="001C726F" w:rsidP="001C726F">
      <w:pPr>
        <w:autoSpaceDE w:val="0"/>
        <w:autoSpaceDN w:val="0"/>
        <w:adjustRightInd w:val="0"/>
        <w:rPr>
          <w:rFonts w:cs="Segoe UI"/>
          <w:szCs w:val="14"/>
        </w:rPr>
      </w:pPr>
      <w:r w:rsidRPr="001C726F">
        <w:rPr>
          <w:rFonts w:cs="Segoe UI"/>
          <w:szCs w:val="14"/>
        </w:rPr>
        <w:t>C. Increasing the frequency of password changes</w:t>
      </w:r>
    </w:p>
    <w:p w14:paraId="02725D96" w14:textId="77777777" w:rsidR="001C726F" w:rsidRPr="001C726F" w:rsidRDefault="001C726F" w:rsidP="001C726F">
      <w:pPr>
        <w:autoSpaceDE w:val="0"/>
        <w:autoSpaceDN w:val="0"/>
        <w:adjustRightInd w:val="0"/>
        <w:rPr>
          <w:rFonts w:cs="Segoe UI"/>
          <w:szCs w:val="14"/>
        </w:rPr>
      </w:pPr>
      <w:r w:rsidRPr="001C726F">
        <w:rPr>
          <w:rFonts w:cs="Segoe UI"/>
          <w:szCs w:val="14"/>
        </w:rPr>
        <w:t>D. Requiring that passwords be kept strictly confidential</w:t>
      </w:r>
    </w:p>
    <w:p w14:paraId="787CEA3A"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B is the correct answer.</w:t>
      </w:r>
    </w:p>
    <w:p w14:paraId="6B32AFC0" w14:textId="77777777"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52BFE437" w14:textId="400ED267" w:rsidR="001C726F" w:rsidRPr="001C726F" w:rsidRDefault="001C726F" w:rsidP="001C726F">
      <w:pPr>
        <w:autoSpaceDE w:val="0"/>
        <w:autoSpaceDN w:val="0"/>
        <w:adjustRightInd w:val="0"/>
        <w:rPr>
          <w:rFonts w:cs="Segoe UI"/>
          <w:szCs w:val="14"/>
        </w:rPr>
      </w:pPr>
      <w:r w:rsidRPr="001C726F">
        <w:rPr>
          <w:rFonts w:cs="Segoe UI"/>
          <w:szCs w:val="14"/>
        </w:rPr>
        <w:t>A. Implementing on-screen masking of passwords is desirable but will not be effective in reducing the</w:t>
      </w:r>
      <w:r w:rsidR="00266264">
        <w:rPr>
          <w:rFonts w:cs="Segoe UI"/>
          <w:szCs w:val="14"/>
        </w:rPr>
        <w:t xml:space="preserve"> </w:t>
      </w:r>
      <w:r w:rsidRPr="001C726F">
        <w:rPr>
          <w:rFonts w:cs="Segoe UI"/>
          <w:szCs w:val="14"/>
        </w:rPr>
        <w:t>likelihood of a successful social engineering attack.</w:t>
      </w:r>
    </w:p>
    <w:p w14:paraId="552932D8" w14:textId="10A3EAE1" w:rsidR="001C726F" w:rsidRPr="001C726F" w:rsidRDefault="001C726F" w:rsidP="001C726F">
      <w:pPr>
        <w:autoSpaceDE w:val="0"/>
        <w:autoSpaceDN w:val="0"/>
        <w:adjustRightInd w:val="0"/>
        <w:rPr>
          <w:rFonts w:cs="Segoe UI"/>
          <w:szCs w:val="14"/>
        </w:rPr>
      </w:pPr>
      <w:r w:rsidRPr="00266264">
        <w:rPr>
          <w:rFonts w:cs="Segoe UI"/>
          <w:b/>
          <w:bCs/>
          <w:szCs w:val="14"/>
        </w:rPr>
        <w:t>B. Social engineering can best be mitigated through periodic security awareness training for users</w:t>
      </w:r>
      <w:r w:rsidR="00266264" w:rsidRPr="00266264">
        <w:rPr>
          <w:rFonts w:cs="Segoe UI"/>
          <w:b/>
          <w:bCs/>
          <w:szCs w:val="14"/>
        </w:rPr>
        <w:t xml:space="preserve"> </w:t>
      </w:r>
      <w:r w:rsidRPr="00266264">
        <w:rPr>
          <w:rFonts w:cs="Segoe UI"/>
          <w:b/>
          <w:bCs/>
          <w:szCs w:val="14"/>
        </w:rPr>
        <w:t>who may be the target of such an attempt</w:t>
      </w:r>
      <w:r w:rsidRPr="001C726F">
        <w:rPr>
          <w:rFonts w:cs="Segoe UI"/>
          <w:szCs w:val="14"/>
        </w:rPr>
        <w:t>.</w:t>
      </w:r>
    </w:p>
    <w:p w14:paraId="49A77960" w14:textId="08293597" w:rsidR="001C726F" w:rsidRPr="001C726F" w:rsidRDefault="001C726F" w:rsidP="001C726F">
      <w:pPr>
        <w:autoSpaceDE w:val="0"/>
        <w:autoSpaceDN w:val="0"/>
        <w:adjustRightInd w:val="0"/>
        <w:rPr>
          <w:rFonts w:cs="Segoe UI"/>
          <w:szCs w:val="14"/>
        </w:rPr>
      </w:pPr>
      <w:r w:rsidRPr="001C726F">
        <w:rPr>
          <w:rFonts w:cs="Segoe UI"/>
          <w:szCs w:val="14"/>
        </w:rPr>
        <w:t>C. Increasing the frequency of password changes is desirable but will not be effective in reducing the</w:t>
      </w:r>
      <w:r w:rsidR="00266264">
        <w:rPr>
          <w:rFonts w:cs="Segoe UI"/>
          <w:szCs w:val="14"/>
        </w:rPr>
        <w:t xml:space="preserve"> </w:t>
      </w:r>
      <w:r w:rsidRPr="001C726F">
        <w:rPr>
          <w:rFonts w:cs="Segoe UI"/>
          <w:szCs w:val="14"/>
        </w:rPr>
        <w:t>likelihood of a successful social engineering attack.</w:t>
      </w:r>
    </w:p>
    <w:p w14:paraId="79FFF855" w14:textId="135BC124" w:rsidR="00173B41" w:rsidRDefault="001C726F" w:rsidP="00266264">
      <w:pPr>
        <w:autoSpaceDE w:val="0"/>
        <w:autoSpaceDN w:val="0"/>
        <w:adjustRightInd w:val="0"/>
        <w:spacing w:after="60"/>
        <w:rPr>
          <w:rFonts w:cs="Segoe UI"/>
          <w:szCs w:val="14"/>
        </w:rPr>
      </w:pPr>
      <w:r w:rsidRPr="001C726F">
        <w:rPr>
          <w:rFonts w:cs="Segoe UI"/>
          <w:szCs w:val="14"/>
        </w:rPr>
        <w:t>D. Requiring that passwords be kept secret in security policies is a good control but is not as effective as</w:t>
      </w:r>
      <w:r w:rsidR="00266264">
        <w:rPr>
          <w:rFonts w:cs="Segoe UI"/>
          <w:szCs w:val="14"/>
        </w:rPr>
        <w:t xml:space="preserve"> </w:t>
      </w:r>
      <w:r w:rsidRPr="001C726F">
        <w:rPr>
          <w:rFonts w:cs="Segoe UI"/>
          <w:szCs w:val="14"/>
        </w:rPr>
        <w:t>periodic security awareness programs that will alert users of the dangers posed by social engineering.</w:t>
      </w:r>
    </w:p>
    <w:p w14:paraId="32DA050B" w14:textId="2F88156C" w:rsidR="001C726F" w:rsidRPr="001C726F" w:rsidRDefault="001C726F" w:rsidP="001C726F">
      <w:pPr>
        <w:autoSpaceDE w:val="0"/>
        <w:autoSpaceDN w:val="0"/>
        <w:adjustRightInd w:val="0"/>
        <w:rPr>
          <w:rFonts w:cs="Segoe UI"/>
          <w:szCs w:val="14"/>
        </w:rPr>
      </w:pPr>
      <w:r w:rsidRPr="00266264">
        <w:rPr>
          <w:rFonts w:cs="Segoe UI"/>
          <w:b/>
          <w:bCs/>
          <w:szCs w:val="14"/>
        </w:rPr>
        <w:t>S3-115</w:t>
      </w:r>
      <w:r>
        <w:rPr>
          <w:rFonts w:cs="Segoe UI"/>
          <w:szCs w:val="14"/>
        </w:rPr>
        <w:t xml:space="preserve"> </w:t>
      </w:r>
      <w:r w:rsidRPr="001C726F">
        <w:rPr>
          <w:rFonts w:cs="Segoe UI"/>
          <w:szCs w:val="14"/>
        </w:rPr>
        <w:t xml:space="preserve">Which of the following will </w:t>
      </w:r>
      <w:r w:rsidRPr="00266264">
        <w:rPr>
          <w:rFonts w:cs="Segoe UI"/>
          <w:b/>
          <w:bCs/>
          <w:szCs w:val="14"/>
        </w:rPr>
        <w:t>BEST</w:t>
      </w:r>
      <w:r w:rsidRPr="001C726F">
        <w:rPr>
          <w:rFonts w:cs="Segoe UI"/>
          <w:szCs w:val="14"/>
        </w:rPr>
        <w:t xml:space="preserve"> ensure that management takes ownership of the decision-making process</w:t>
      </w:r>
      <w:r w:rsidR="00266264">
        <w:rPr>
          <w:rFonts w:cs="Segoe UI"/>
          <w:szCs w:val="14"/>
        </w:rPr>
        <w:t xml:space="preserve"> </w:t>
      </w:r>
      <w:r w:rsidRPr="001C726F">
        <w:rPr>
          <w:rFonts w:cs="Segoe UI"/>
          <w:szCs w:val="14"/>
        </w:rPr>
        <w:t>for information security?</w:t>
      </w:r>
    </w:p>
    <w:p w14:paraId="71003B67" w14:textId="77777777" w:rsidR="001C726F" w:rsidRPr="001C726F" w:rsidRDefault="001C726F" w:rsidP="001C726F">
      <w:pPr>
        <w:autoSpaceDE w:val="0"/>
        <w:autoSpaceDN w:val="0"/>
        <w:adjustRightInd w:val="0"/>
        <w:rPr>
          <w:rFonts w:cs="Segoe UI"/>
          <w:szCs w:val="14"/>
        </w:rPr>
      </w:pPr>
      <w:r w:rsidRPr="001C726F">
        <w:rPr>
          <w:rFonts w:cs="Segoe UI"/>
          <w:szCs w:val="14"/>
        </w:rPr>
        <w:t>A. Security policies and procedures</w:t>
      </w:r>
    </w:p>
    <w:p w14:paraId="30F3D867" w14:textId="77777777" w:rsidR="001C726F" w:rsidRPr="001C726F" w:rsidRDefault="001C726F" w:rsidP="001C726F">
      <w:pPr>
        <w:autoSpaceDE w:val="0"/>
        <w:autoSpaceDN w:val="0"/>
        <w:adjustRightInd w:val="0"/>
        <w:rPr>
          <w:rFonts w:cs="Segoe UI"/>
          <w:szCs w:val="14"/>
        </w:rPr>
      </w:pPr>
      <w:r w:rsidRPr="001C726F">
        <w:rPr>
          <w:rFonts w:cs="Segoe UI"/>
          <w:szCs w:val="14"/>
        </w:rPr>
        <w:t>B. Annual self-assessment by management</w:t>
      </w:r>
    </w:p>
    <w:p w14:paraId="15C1B62C" w14:textId="77777777" w:rsidR="001C726F" w:rsidRPr="001C726F" w:rsidRDefault="001C726F" w:rsidP="001C726F">
      <w:pPr>
        <w:autoSpaceDE w:val="0"/>
        <w:autoSpaceDN w:val="0"/>
        <w:adjustRightInd w:val="0"/>
        <w:rPr>
          <w:rFonts w:cs="Segoe UI"/>
          <w:szCs w:val="14"/>
        </w:rPr>
      </w:pPr>
      <w:r w:rsidRPr="001C726F">
        <w:rPr>
          <w:rFonts w:cs="Segoe UI"/>
          <w:szCs w:val="14"/>
        </w:rPr>
        <w:t>C. Security steering committees</w:t>
      </w:r>
    </w:p>
    <w:p w14:paraId="437665CA" w14:textId="3F840F90" w:rsidR="001C726F" w:rsidRPr="001C726F" w:rsidRDefault="001C726F" w:rsidP="001C726F">
      <w:pPr>
        <w:autoSpaceDE w:val="0"/>
        <w:autoSpaceDN w:val="0"/>
        <w:adjustRightInd w:val="0"/>
        <w:rPr>
          <w:rFonts w:cs="Segoe UI"/>
          <w:szCs w:val="14"/>
        </w:rPr>
      </w:pPr>
      <w:r w:rsidRPr="001C726F">
        <w:rPr>
          <w:rFonts w:cs="Segoe UI"/>
          <w:szCs w:val="14"/>
        </w:rPr>
        <w:t>D.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1C726F">
        <w:rPr>
          <w:rFonts w:cs="Segoe UI"/>
          <w:szCs w:val="14"/>
        </w:rPr>
        <w:t xml:space="preserve"> campaigns</w:t>
      </w:r>
    </w:p>
    <w:p w14:paraId="302BCBE1"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C is the correct answer.</w:t>
      </w:r>
    </w:p>
    <w:p w14:paraId="1B3933E2" w14:textId="77777777"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0D65A8F5" w14:textId="35B08A94" w:rsidR="001C726F" w:rsidRPr="001C726F" w:rsidRDefault="001C726F" w:rsidP="001C726F">
      <w:pPr>
        <w:autoSpaceDE w:val="0"/>
        <w:autoSpaceDN w:val="0"/>
        <w:adjustRightInd w:val="0"/>
        <w:rPr>
          <w:rFonts w:cs="Segoe UI"/>
          <w:szCs w:val="14"/>
        </w:rPr>
      </w:pPr>
      <w:r w:rsidRPr="001C726F">
        <w:rPr>
          <w:rFonts w:cs="Segoe UI"/>
          <w:szCs w:val="14"/>
        </w:rPr>
        <w:t>A. Security policies and procedures are good but do not necessarily result in the taking of ownership</w:t>
      </w:r>
      <w:r w:rsidR="00266264">
        <w:rPr>
          <w:rFonts w:cs="Segoe UI"/>
          <w:szCs w:val="14"/>
        </w:rPr>
        <w:t xml:space="preserve"> </w:t>
      </w:r>
      <w:r w:rsidRPr="001C726F">
        <w:rPr>
          <w:rFonts w:cs="Segoe UI"/>
          <w:szCs w:val="14"/>
        </w:rPr>
        <w:t>by management.</w:t>
      </w:r>
    </w:p>
    <w:p w14:paraId="3B6E2CF1" w14:textId="1CE1B6EF" w:rsidR="001C726F" w:rsidRPr="001C726F" w:rsidRDefault="001C726F" w:rsidP="001C726F">
      <w:pPr>
        <w:autoSpaceDE w:val="0"/>
        <w:autoSpaceDN w:val="0"/>
        <w:adjustRightInd w:val="0"/>
        <w:rPr>
          <w:rFonts w:cs="Segoe UI"/>
          <w:szCs w:val="14"/>
        </w:rPr>
      </w:pPr>
      <w:r w:rsidRPr="001C726F">
        <w:rPr>
          <w:rFonts w:cs="Segoe UI"/>
          <w:szCs w:val="14"/>
        </w:rPr>
        <w:t>B. Self-assessment exercises do not necessarily indicate management has taken ownership of the security</w:t>
      </w:r>
      <w:r w:rsidR="00266264">
        <w:rPr>
          <w:rFonts w:cs="Segoe UI"/>
          <w:szCs w:val="14"/>
        </w:rPr>
        <w:t xml:space="preserve"> </w:t>
      </w:r>
      <w:r w:rsidRPr="001C726F">
        <w:rPr>
          <w:rFonts w:cs="Segoe UI"/>
          <w:szCs w:val="14"/>
        </w:rPr>
        <w:t>decision-making process.</w:t>
      </w:r>
    </w:p>
    <w:p w14:paraId="15554BF3" w14:textId="497EBA4D" w:rsidR="001C726F" w:rsidRPr="001C726F" w:rsidRDefault="001C726F" w:rsidP="001C726F">
      <w:pPr>
        <w:autoSpaceDE w:val="0"/>
        <w:autoSpaceDN w:val="0"/>
        <w:adjustRightInd w:val="0"/>
        <w:rPr>
          <w:rFonts w:cs="Segoe UI"/>
          <w:szCs w:val="14"/>
        </w:rPr>
      </w:pPr>
      <w:r w:rsidRPr="00266264">
        <w:rPr>
          <w:rFonts w:cs="Segoe UI"/>
          <w:b/>
          <w:bCs/>
          <w:szCs w:val="14"/>
        </w:rPr>
        <w:t>C. Security steering committees provide a forum for management to express its opinion and take</w:t>
      </w:r>
      <w:r w:rsidR="00266264" w:rsidRPr="00266264">
        <w:rPr>
          <w:rFonts w:cs="Segoe UI"/>
          <w:b/>
          <w:bCs/>
          <w:szCs w:val="14"/>
        </w:rPr>
        <w:t xml:space="preserve"> </w:t>
      </w:r>
      <w:r w:rsidRPr="00266264">
        <w:rPr>
          <w:rFonts w:cs="Segoe UI"/>
          <w:b/>
          <w:bCs/>
          <w:szCs w:val="14"/>
        </w:rPr>
        <w:t>ownership in the decision-making process</w:t>
      </w:r>
      <w:r w:rsidRPr="001C726F">
        <w:rPr>
          <w:rFonts w:cs="Segoe UI"/>
          <w:szCs w:val="14"/>
        </w:rPr>
        <w:t>.</w:t>
      </w:r>
    </w:p>
    <w:p w14:paraId="76580ABE" w14:textId="1AB747CF" w:rsidR="001C726F" w:rsidRPr="001C726F" w:rsidRDefault="001C726F" w:rsidP="00266264">
      <w:pPr>
        <w:autoSpaceDE w:val="0"/>
        <w:autoSpaceDN w:val="0"/>
        <w:adjustRightInd w:val="0"/>
        <w:spacing w:after="60"/>
        <w:rPr>
          <w:rFonts w:cs="Segoe UI"/>
          <w:szCs w:val="14"/>
        </w:rPr>
      </w:pPr>
      <w:r w:rsidRPr="001C726F">
        <w:rPr>
          <w:rFonts w:cs="Segoe UI"/>
          <w:szCs w:val="14"/>
        </w:rPr>
        <w:t>D. Awareness campaigns are no indication that management has taken ownership of the security</w:t>
      </w:r>
      <w:r w:rsidR="00266264">
        <w:rPr>
          <w:rFonts w:cs="Segoe UI"/>
          <w:szCs w:val="14"/>
        </w:rPr>
        <w:t xml:space="preserve"> </w:t>
      </w:r>
      <w:r w:rsidRPr="001C726F">
        <w:rPr>
          <w:rFonts w:cs="Segoe UI"/>
          <w:szCs w:val="14"/>
        </w:rPr>
        <w:t>decision-making process.</w:t>
      </w:r>
    </w:p>
    <w:p w14:paraId="02CF041D" w14:textId="5C8DEF7D" w:rsidR="001C726F" w:rsidRPr="001C726F" w:rsidRDefault="001C726F" w:rsidP="001C726F">
      <w:pPr>
        <w:autoSpaceDE w:val="0"/>
        <w:autoSpaceDN w:val="0"/>
        <w:adjustRightInd w:val="0"/>
        <w:rPr>
          <w:rFonts w:cs="Segoe UI"/>
          <w:szCs w:val="14"/>
        </w:rPr>
      </w:pPr>
      <w:r w:rsidRPr="00266264">
        <w:rPr>
          <w:rFonts w:cs="Segoe UI"/>
          <w:b/>
          <w:bCs/>
          <w:szCs w:val="14"/>
        </w:rPr>
        <w:t>S3-116</w:t>
      </w:r>
      <w:r w:rsidRPr="001C726F">
        <w:rPr>
          <w:rFonts w:cs="Segoe UI"/>
          <w:szCs w:val="14"/>
        </w:rPr>
        <w:t xml:space="preserve"> Which of the following is the </w:t>
      </w:r>
      <w:r w:rsidRPr="00266264">
        <w:rPr>
          <w:rFonts w:cs="Segoe UI"/>
          <w:b/>
          <w:bCs/>
          <w:szCs w:val="14"/>
        </w:rPr>
        <w:t>MOST</w:t>
      </w:r>
      <w:r w:rsidRPr="001C726F">
        <w:rPr>
          <w:rFonts w:cs="Segoe UI"/>
          <w:szCs w:val="14"/>
        </w:rPr>
        <w:t xml:space="preserve"> appropriate individual to implement and maintain the level of</w:t>
      </w:r>
      <w:r w:rsidR="00266264">
        <w:rPr>
          <w:rFonts w:cs="Segoe UI"/>
          <w:szCs w:val="14"/>
        </w:rPr>
        <w:t xml:space="preserve"> </w:t>
      </w:r>
      <w:r w:rsidRPr="001C726F">
        <w:rPr>
          <w:rFonts w:cs="Segoe UI"/>
          <w:szCs w:val="14"/>
        </w:rPr>
        <w:t>information security needed for a specific business application?</w:t>
      </w:r>
    </w:p>
    <w:p w14:paraId="5ADD77B1" w14:textId="77777777" w:rsidR="001C726F" w:rsidRPr="001C726F" w:rsidRDefault="001C726F" w:rsidP="001C726F">
      <w:pPr>
        <w:autoSpaceDE w:val="0"/>
        <w:autoSpaceDN w:val="0"/>
        <w:adjustRightInd w:val="0"/>
        <w:rPr>
          <w:rFonts w:cs="Segoe UI"/>
          <w:szCs w:val="14"/>
        </w:rPr>
      </w:pPr>
      <w:r w:rsidRPr="001C726F">
        <w:rPr>
          <w:rFonts w:cs="Segoe UI"/>
          <w:szCs w:val="14"/>
        </w:rPr>
        <w:t>A. System analyst</w:t>
      </w:r>
    </w:p>
    <w:p w14:paraId="7D45B31E" w14:textId="77777777" w:rsidR="001C726F" w:rsidRPr="001C726F" w:rsidRDefault="001C726F" w:rsidP="001C726F">
      <w:pPr>
        <w:autoSpaceDE w:val="0"/>
        <w:autoSpaceDN w:val="0"/>
        <w:adjustRightInd w:val="0"/>
        <w:rPr>
          <w:rFonts w:cs="Segoe UI"/>
          <w:szCs w:val="14"/>
        </w:rPr>
      </w:pPr>
      <w:r w:rsidRPr="001C726F">
        <w:rPr>
          <w:rFonts w:cs="Segoe UI"/>
          <w:szCs w:val="14"/>
        </w:rPr>
        <w:t>B. Quality control manager</w:t>
      </w:r>
    </w:p>
    <w:p w14:paraId="75F5735E" w14:textId="77777777" w:rsidR="001C726F" w:rsidRPr="001C726F" w:rsidRDefault="001C726F" w:rsidP="001C726F">
      <w:pPr>
        <w:autoSpaceDE w:val="0"/>
        <w:autoSpaceDN w:val="0"/>
        <w:adjustRightInd w:val="0"/>
        <w:rPr>
          <w:rFonts w:cs="Segoe UI"/>
          <w:szCs w:val="14"/>
        </w:rPr>
      </w:pPr>
      <w:r w:rsidRPr="001C726F">
        <w:rPr>
          <w:rFonts w:cs="Segoe UI"/>
          <w:szCs w:val="14"/>
        </w:rPr>
        <w:t>C. Process owner</w:t>
      </w:r>
    </w:p>
    <w:p w14:paraId="6457C586" w14:textId="77777777" w:rsidR="001C726F" w:rsidRPr="001C726F" w:rsidRDefault="001C726F" w:rsidP="001C726F">
      <w:pPr>
        <w:autoSpaceDE w:val="0"/>
        <w:autoSpaceDN w:val="0"/>
        <w:adjustRightInd w:val="0"/>
        <w:rPr>
          <w:rFonts w:cs="Segoe UI"/>
          <w:szCs w:val="14"/>
        </w:rPr>
      </w:pPr>
      <w:r w:rsidRPr="001C726F">
        <w:rPr>
          <w:rFonts w:cs="Segoe UI"/>
          <w:szCs w:val="14"/>
        </w:rPr>
        <w:t>D. Information security manager</w:t>
      </w:r>
    </w:p>
    <w:p w14:paraId="16418092"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C is the correct answer.</w:t>
      </w:r>
    </w:p>
    <w:p w14:paraId="69EE212D" w14:textId="77777777"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75E00409" w14:textId="5F7F9CFB" w:rsidR="001C726F" w:rsidRPr="001C726F" w:rsidRDefault="00266264" w:rsidP="001C726F">
      <w:pPr>
        <w:autoSpaceDE w:val="0"/>
        <w:autoSpaceDN w:val="0"/>
        <w:adjustRightInd w:val="0"/>
        <w:rPr>
          <w:rFonts w:cs="Segoe UI"/>
          <w:szCs w:val="14"/>
        </w:rPr>
      </w:pPr>
      <w:r>
        <w:rPr>
          <w:rFonts w:cs="Segoe UI"/>
          <w:szCs w:val="14"/>
        </w:rPr>
        <w:t xml:space="preserve">A. </w:t>
      </w:r>
      <w:r w:rsidR="001C726F" w:rsidRPr="001C726F">
        <w:rPr>
          <w:rFonts w:cs="Segoe UI"/>
          <w:szCs w:val="14"/>
        </w:rPr>
        <w:t>The system analyst does not possess the necessary knowledge or authority to implement and maintain</w:t>
      </w:r>
      <w:r>
        <w:rPr>
          <w:rFonts w:cs="Segoe UI"/>
          <w:szCs w:val="14"/>
        </w:rPr>
        <w:t xml:space="preserve"> </w:t>
      </w:r>
      <w:r w:rsidR="001C726F" w:rsidRPr="001C726F">
        <w:rPr>
          <w:rFonts w:cs="Segoe UI"/>
          <w:szCs w:val="14"/>
        </w:rPr>
        <w:t>the appropriate level of business security.</w:t>
      </w:r>
    </w:p>
    <w:p w14:paraId="2E07B499" w14:textId="7158C889" w:rsidR="001C726F" w:rsidRPr="001C726F" w:rsidRDefault="00266264" w:rsidP="001C726F">
      <w:pPr>
        <w:autoSpaceDE w:val="0"/>
        <w:autoSpaceDN w:val="0"/>
        <w:adjustRightInd w:val="0"/>
        <w:rPr>
          <w:rFonts w:cs="Segoe UI"/>
          <w:szCs w:val="14"/>
        </w:rPr>
      </w:pPr>
      <w:r>
        <w:rPr>
          <w:rFonts w:cs="Segoe UI"/>
          <w:szCs w:val="14"/>
        </w:rPr>
        <w:t xml:space="preserve">B. </w:t>
      </w:r>
      <w:r w:rsidR="001C726F" w:rsidRPr="001C726F">
        <w:rPr>
          <w:rFonts w:cs="Segoe UI"/>
          <w:szCs w:val="14"/>
        </w:rPr>
        <w:t>Quality control managers do not implement security.</w:t>
      </w:r>
    </w:p>
    <w:p w14:paraId="02E42DB1" w14:textId="0E66A679" w:rsidR="001C726F" w:rsidRPr="001C726F" w:rsidRDefault="00266264" w:rsidP="001C726F">
      <w:pPr>
        <w:autoSpaceDE w:val="0"/>
        <w:autoSpaceDN w:val="0"/>
        <w:adjustRightInd w:val="0"/>
        <w:rPr>
          <w:rFonts w:cs="Segoe UI"/>
          <w:szCs w:val="14"/>
        </w:rPr>
      </w:pPr>
      <w:r w:rsidRPr="00266264">
        <w:rPr>
          <w:rFonts w:cs="Segoe UI"/>
          <w:b/>
          <w:bCs/>
          <w:szCs w:val="14"/>
        </w:rPr>
        <w:t xml:space="preserve">C. </w:t>
      </w:r>
      <w:r w:rsidR="001C726F" w:rsidRPr="00266264">
        <w:rPr>
          <w:rFonts w:cs="Segoe UI"/>
          <w:b/>
          <w:bCs/>
          <w:szCs w:val="14"/>
        </w:rPr>
        <w:t>Process owners implement information protection controls as determined by the business’</w:t>
      </w:r>
      <w:r w:rsidRPr="00266264">
        <w:rPr>
          <w:rFonts w:cs="Segoe UI"/>
          <w:b/>
          <w:bCs/>
          <w:szCs w:val="14"/>
        </w:rPr>
        <w:t xml:space="preserve"> </w:t>
      </w:r>
      <w:r w:rsidR="001C726F" w:rsidRPr="00266264">
        <w:rPr>
          <w:rFonts w:cs="Segoe UI"/>
          <w:b/>
          <w:bCs/>
          <w:szCs w:val="14"/>
        </w:rPr>
        <w:t>needs. Process owners have the most knowledge about security requirements for the business</w:t>
      </w:r>
      <w:r w:rsidRPr="00266264">
        <w:rPr>
          <w:rFonts w:cs="Segoe UI"/>
          <w:b/>
          <w:bCs/>
          <w:szCs w:val="14"/>
        </w:rPr>
        <w:t xml:space="preserve"> </w:t>
      </w:r>
      <w:r w:rsidR="001C726F" w:rsidRPr="00266264">
        <w:rPr>
          <w:rFonts w:cs="Segoe UI"/>
          <w:b/>
          <w:bCs/>
          <w:szCs w:val="14"/>
        </w:rPr>
        <w:t>application for which they are responsible</w:t>
      </w:r>
      <w:r w:rsidR="001C726F" w:rsidRPr="001C726F">
        <w:rPr>
          <w:rFonts w:cs="Segoe UI"/>
          <w:szCs w:val="14"/>
        </w:rPr>
        <w:t>.</w:t>
      </w:r>
    </w:p>
    <w:p w14:paraId="7A8BD57B" w14:textId="28353E38" w:rsidR="001C726F" w:rsidRDefault="00266264" w:rsidP="00266264">
      <w:pPr>
        <w:autoSpaceDE w:val="0"/>
        <w:autoSpaceDN w:val="0"/>
        <w:adjustRightInd w:val="0"/>
        <w:spacing w:after="60"/>
        <w:rPr>
          <w:rFonts w:cs="Segoe UI"/>
          <w:szCs w:val="14"/>
        </w:rPr>
      </w:pPr>
      <w:r>
        <w:rPr>
          <w:rFonts w:cs="Segoe UI"/>
          <w:szCs w:val="14"/>
        </w:rPr>
        <w:t xml:space="preserve">D. </w:t>
      </w:r>
      <w:r w:rsidR="001C726F" w:rsidRPr="001C726F">
        <w:rPr>
          <w:rFonts w:cs="Segoe UI"/>
          <w:szCs w:val="14"/>
        </w:rPr>
        <w:t>The information security manager will implement the information security framework and develop</w:t>
      </w:r>
      <w:r>
        <w:rPr>
          <w:rFonts w:cs="Segoe UI"/>
          <w:szCs w:val="14"/>
        </w:rPr>
        <w:t xml:space="preserve"> </w:t>
      </w:r>
      <w:r w:rsidR="001C726F" w:rsidRPr="001C726F">
        <w:rPr>
          <w:rFonts w:cs="Segoe UI"/>
          <w:szCs w:val="14"/>
        </w:rPr>
        <w:t>standards and controls, but the level of security required by a specific business application is</w:t>
      </w:r>
      <w:r>
        <w:rPr>
          <w:rFonts w:cs="Segoe UI"/>
          <w:szCs w:val="14"/>
        </w:rPr>
        <w:t xml:space="preserve"> </w:t>
      </w:r>
      <w:r w:rsidR="001C726F" w:rsidRPr="001C726F">
        <w:rPr>
          <w:rFonts w:cs="Segoe UI"/>
          <w:szCs w:val="14"/>
        </w:rPr>
        <w:t>determined by the process owner.</w:t>
      </w:r>
    </w:p>
    <w:p w14:paraId="019B393F" w14:textId="6FAAF91B" w:rsidR="001C726F" w:rsidRPr="001C726F" w:rsidRDefault="001C726F" w:rsidP="001C726F">
      <w:pPr>
        <w:autoSpaceDE w:val="0"/>
        <w:autoSpaceDN w:val="0"/>
        <w:adjustRightInd w:val="0"/>
        <w:rPr>
          <w:rFonts w:cs="Segoe UI"/>
          <w:szCs w:val="14"/>
        </w:rPr>
      </w:pPr>
      <w:r w:rsidRPr="00266264">
        <w:rPr>
          <w:rFonts w:cs="Segoe UI"/>
          <w:b/>
          <w:bCs/>
          <w:szCs w:val="14"/>
        </w:rPr>
        <w:t>S3-117</w:t>
      </w:r>
      <w:r w:rsidRPr="001C726F">
        <w:rPr>
          <w:rFonts w:cs="Segoe UI"/>
          <w:szCs w:val="14"/>
        </w:rPr>
        <w:t xml:space="preserve"> Which of the following activities is </w:t>
      </w:r>
      <w:r w:rsidRPr="00266264">
        <w:rPr>
          <w:rFonts w:cs="Segoe UI"/>
          <w:b/>
          <w:bCs/>
          <w:szCs w:val="14"/>
        </w:rPr>
        <w:t>MOST</w:t>
      </w:r>
      <w:r w:rsidRPr="001C726F">
        <w:rPr>
          <w:rFonts w:cs="Segoe UI"/>
          <w:szCs w:val="14"/>
        </w:rPr>
        <w:t xml:space="preserve"> likely to increase the difficulty of totally eradicating malicious</w:t>
      </w:r>
      <w:r w:rsidR="00266264">
        <w:rPr>
          <w:rFonts w:cs="Segoe UI"/>
          <w:szCs w:val="14"/>
        </w:rPr>
        <w:t xml:space="preserve"> </w:t>
      </w:r>
      <w:r w:rsidRPr="001C726F">
        <w:rPr>
          <w:rFonts w:cs="Segoe UI"/>
          <w:szCs w:val="14"/>
        </w:rPr>
        <w:t>code that is not immediately detected?</w:t>
      </w:r>
    </w:p>
    <w:p w14:paraId="3AEFC6DB" w14:textId="77777777" w:rsidR="001C726F" w:rsidRPr="001C726F" w:rsidRDefault="001C726F" w:rsidP="001C726F">
      <w:pPr>
        <w:autoSpaceDE w:val="0"/>
        <w:autoSpaceDN w:val="0"/>
        <w:adjustRightInd w:val="0"/>
        <w:rPr>
          <w:rFonts w:cs="Segoe UI"/>
          <w:szCs w:val="14"/>
        </w:rPr>
      </w:pPr>
      <w:r w:rsidRPr="001C726F">
        <w:rPr>
          <w:rFonts w:cs="Segoe UI"/>
          <w:szCs w:val="14"/>
        </w:rPr>
        <w:t>A. Applying patches</w:t>
      </w:r>
    </w:p>
    <w:p w14:paraId="1BAC9667" w14:textId="77777777" w:rsidR="001C726F" w:rsidRPr="001C726F" w:rsidRDefault="001C726F" w:rsidP="001C726F">
      <w:pPr>
        <w:autoSpaceDE w:val="0"/>
        <w:autoSpaceDN w:val="0"/>
        <w:adjustRightInd w:val="0"/>
        <w:rPr>
          <w:rFonts w:cs="Segoe UI"/>
          <w:szCs w:val="14"/>
        </w:rPr>
      </w:pPr>
      <w:r w:rsidRPr="001C726F">
        <w:rPr>
          <w:rFonts w:cs="Segoe UI"/>
          <w:szCs w:val="14"/>
        </w:rPr>
        <w:t>B. Changing access rules</w:t>
      </w:r>
    </w:p>
    <w:p w14:paraId="4712C05D" w14:textId="77777777" w:rsidR="001C726F" w:rsidRPr="001C726F" w:rsidRDefault="001C726F" w:rsidP="001C726F">
      <w:pPr>
        <w:autoSpaceDE w:val="0"/>
        <w:autoSpaceDN w:val="0"/>
        <w:adjustRightInd w:val="0"/>
        <w:rPr>
          <w:rFonts w:cs="Segoe UI"/>
          <w:szCs w:val="14"/>
        </w:rPr>
      </w:pPr>
      <w:r w:rsidRPr="001C726F">
        <w:rPr>
          <w:rFonts w:cs="Segoe UI"/>
          <w:szCs w:val="14"/>
        </w:rPr>
        <w:lastRenderedPageBreak/>
        <w:t>C. Upgrading hardware</w:t>
      </w:r>
    </w:p>
    <w:p w14:paraId="356A8C8C" w14:textId="77777777" w:rsidR="001C726F" w:rsidRPr="001C726F" w:rsidRDefault="001C726F" w:rsidP="001C726F">
      <w:pPr>
        <w:autoSpaceDE w:val="0"/>
        <w:autoSpaceDN w:val="0"/>
        <w:adjustRightInd w:val="0"/>
        <w:rPr>
          <w:rFonts w:cs="Segoe UI"/>
          <w:szCs w:val="14"/>
        </w:rPr>
      </w:pPr>
      <w:r w:rsidRPr="001C726F">
        <w:rPr>
          <w:rFonts w:cs="Segoe UI"/>
          <w:szCs w:val="14"/>
        </w:rPr>
        <w:t>D. Backing up files</w:t>
      </w:r>
    </w:p>
    <w:p w14:paraId="539EABC1"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D is the correct answer.</w:t>
      </w:r>
    </w:p>
    <w:p w14:paraId="092FDD3D" w14:textId="77777777"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0C4723A3" w14:textId="77777777" w:rsidR="001C726F" w:rsidRPr="001C726F" w:rsidRDefault="001C726F" w:rsidP="001C726F">
      <w:pPr>
        <w:autoSpaceDE w:val="0"/>
        <w:autoSpaceDN w:val="0"/>
        <w:adjustRightInd w:val="0"/>
        <w:rPr>
          <w:rFonts w:cs="Segoe UI"/>
          <w:szCs w:val="14"/>
        </w:rPr>
      </w:pPr>
      <w:r w:rsidRPr="001C726F">
        <w:rPr>
          <w:rFonts w:cs="Segoe UI"/>
          <w:szCs w:val="14"/>
        </w:rPr>
        <w:t>A. Applying patches does not significantly increase the level of difficulty.</w:t>
      </w:r>
    </w:p>
    <w:p w14:paraId="202ED9B7" w14:textId="77777777" w:rsidR="001C726F" w:rsidRPr="001C726F" w:rsidRDefault="001C726F" w:rsidP="001C726F">
      <w:pPr>
        <w:autoSpaceDE w:val="0"/>
        <w:autoSpaceDN w:val="0"/>
        <w:adjustRightInd w:val="0"/>
        <w:rPr>
          <w:rFonts w:cs="Segoe UI"/>
          <w:szCs w:val="14"/>
        </w:rPr>
      </w:pPr>
      <w:r w:rsidRPr="001C726F">
        <w:rPr>
          <w:rFonts w:cs="Segoe UI"/>
          <w:szCs w:val="14"/>
        </w:rPr>
        <w:t>B. Changing access rules has no effect on eradication of malicious code.</w:t>
      </w:r>
    </w:p>
    <w:p w14:paraId="40630F7B" w14:textId="77777777" w:rsidR="001C726F" w:rsidRPr="001C726F" w:rsidRDefault="001C726F" w:rsidP="001C726F">
      <w:pPr>
        <w:autoSpaceDE w:val="0"/>
        <w:autoSpaceDN w:val="0"/>
        <w:adjustRightInd w:val="0"/>
        <w:rPr>
          <w:rFonts w:cs="Segoe UI"/>
          <w:szCs w:val="14"/>
        </w:rPr>
      </w:pPr>
      <w:r w:rsidRPr="001C726F">
        <w:rPr>
          <w:rFonts w:cs="Segoe UI"/>
          <w:szCs w:val="14"/>
        </w:rPr>
        <w:t>C. Upgrading hardware does not significantly increase the level of difficulty.</w:t>
      </w:r>
    </w:p>
    <w:p w14:paraId="3D36AE7E" w14:textId="03BF2ADE" w:rsidR="001C726F" w:rsidRPr="001C726F" w:rsidRDefault="001C726F" w:rsidP="00266264">
      <w:pPr>
        <w:autoSpaceDE w:val="0"/>
        <w:autoSpaceDN w:val="0"/>
        <w:adjustRightInd w:val="0"/>
        <w:spacing w:after="60"/>
        <w:rPr>
          <w:rFonts w:cs="Segoe UI"/>
          <w:szCs w:val="14"/>
        </w:rPr>
      </w:pPr>
      <w:r w:rsidRPr="00266264">
        <w:rPr>
          <w:rFonts w:cs="Segoe UI"/>
          <w:b/>
          <w:bCs/>
          <w:szCs w:val="14"/>
        </w:rPr>
        <w:t>D. If malicious code is not immediately detected, it will most likely be backed up as a part of the</w:t>
      </w:r>
      <w:r w:rsidR="00266264" w:rsidRPr="00266264">
        <w:rPr>
          <w:rFonts w:cs="Segoe UI"/>
          <w:b/>
          <w:bCs/>
          <w:szCs w:val="14"/>
        </w:rPr>
        <w:t xml:space="preserve"> </w:t>
      </w:r>
      <w:r w:rsidRPr="00266264">
        <w:rPr>
          <w:rFonts w:cs="Segoe UI"/>
          <w:b/>
          <w:bCs/>
          <w:szCs w:val="14"/>
        </w:rPr>
        <w:t>normal tape backup process. When later discovered, the code may be eradicated from the</w:t>
      </w:r>
      <w:r w:rsidR="00266264" w:rsidRPr="00266264">
        <w:rPr>
          <w:rFonts w:cs="Segoe UI"/>
          <w:b/>
          <w:bCs/>
          <w:szCs w:val="14"/>
        </w:rPr>
        <w:t xml:space="preserve"> </w:t>
      </w:r>
      <w:r w:rsidRPr="00266264">
        <w:rPr>
          <w:rFonts w:cs="Segoe UI"/>
          <w:b/>
          <w:bCs/>
          <w:szCs w:val="14"/>
        </w:rPr>
        <w:t>device but still remain undetected on a backup tape. Any subsequent restores using that tape</w:t>
      </w:r>
      <w:r w:rsidR="00266264" w:rsidRPr="00266264">
        <w:rPr>
          <w:rFonts w:cs="Segoe UI"/>
          <w:b/>
          <w:bCs/>
          <w:szCs w:val="14"/>
        </w:rPr>
        <w:t xml:space="preserve"> </w:t>
      </w:r>
      <w:r w:rsidRPr="00266264">
        <w:rPr>
          <w:rFonts w:cs="Segoe UI"/>
          <w:b/>
          <w:bCs/>
          <w:szCs w:val="14"/>
        </w:rPr>
        <w:t>may reintroduce the malicious code</w:t>
      </w:r>
      <w:r w:rsidRPr="001C726F">
        <w:rPr>
          <w:rFonts w:cs="Segoe UI"/>
          <w:szCs w:val="14"/>
        </w:rPr>
        <w:t>.</w:t>
      </w:r>
    </w:p>
    <w:p w14:paraId="75D0EC70" w14:textId="77777777" w:rsidR="001C726F" w:rsidRPr="001C726F" w:rsidRDefault="001C726F" w:rsidP="001C726F">
      <w:pPr>
        <w:autoSpaceDE w:val="0"/>
        <w:autoSpaceDN w:val="0"/>
        <w:adjustRightInd w:val="0"/>
        <w:rPr>
          <w:rFonts w:cs="Segoe UI"/>
          <w:szCs w:val="14"/>
        </w:rPr>
      </w:pPr>
      <w:r w:rsidRPr="00266264">
        <w:rPr>
          <w:rFonts w:cs="Segoe UI"/>
          <w:b/>
          <w:bCs/>
          <w:szCs w:val="14"/>
        </w:rPr>
        <w:t>S3-118</w:t>
      </w:r>
      <w:r w:rsidRPr="001C726F">
        <w:rPr>
          <w:rFonts w:cs="Segoe UI"/>
          <w:szCs w:val="14"/>
        </w:rPr>
        <w:t xml:space="preserve"> When should security awareness training be provided to new employees?</w:t>
      </w:r>
    </w:p>
    <w:p w14:paraId="6B0B8EA1" w14:textId="77777777" w:rsidR="001C726F" w:rsidRPr="001C726F" w:rsidRDefault="001C726F" w:rsidP="001C726F">
      <w:pPr>
        <w:autoSpaceDE w:val="0"/>
        <w:autoSpaceDN w:val="0"/>
        <w:adjustRightInd w:val="0"/>
        <w:rPr>
          <w:rFonts w:cs="Segoe UI"/>
          <w:szCs w:val="14"/>
        </w:rPr>
      </w:pPr>
      <w:r w:rsidRPr="001C726F">
        <w:rPr>
          <w:rFonts w:cs="Segoe UI"/>
          <w:szCs w:val="14"/>
        </w:rPr>
        <w:t>A. On an as-needed basis</w:t>
      </w:r>
    </w:p>
    <w:p w14:paraId="356B9FC3" w14:textId="77777777" w:rsidR="001C726F" w:rsidRPr="001C726F" w:rsidRDefault="001C726F" w:rsidP="001C726F">
      <w:pPr>
        <w:autoSpaceDE w:val="0"/>
        <w:autoSpaceDN w:val="0"/>
        <w:adjustRightInd w:val="0"/>
        <w:rPr>
          <w:rFonts w:cs="Segoe UI"/>
          <w:szCs w:val="14"/>
        </w:rPr>
      </w:pPr>
      <w:r w:rsidRPr="001C726F">
        <w:rPr>
          <w:rFonts w:cs="Segoe UI"/>
          <w:szCs w:val="14"/>
        </w:rPr>
        <w:t>B. During system user training</w:t>
      </w:r>
    </w:p>
    <w:p w14:paraId="7CDCDD9E" w14:textId="77777777" w:rsidR="001C726F" w:rsidRPr="001C726F" w:rsidRDefault="001C726F" w:rsidP="001C726F">
      <w:pPr>
        <w:autoSpaceDE w:val="0"/>
        <w:autoSpaceDN w:val="0"/>
        <w:adjustRightInd w:val="0"/>
        <w:rPr>
          <w:rFonts w:cs="Segoe UI"/>
          <w:szCs w:val="14"/>
        </w:rPr>
      </w:pPr>
      <w:r w:rsidRPr="001C726F">
        <w:rPr>
          <w:rFonts w:cs="Segoe UI"/>
          <w:szCs w:val="14"/>
        </w:rPr>
        <w:t>C. Before they have access to data</w:t>
      </w:r>
    </w:p>
    <w:p w14:paraId="402EF82D" w14:textId="77777777" w:rsidR="001C726F" w:rsidRPr="001C726F" w:rsidRDefault="001C726F" w:rsidP="001C726F">
      <w:pPr>
        <w:autoSpaceDE w:val="0"/>
        <w:autoSpaceDN w:val="0"/>
        <w:adjustRightInd w:val="0"/>
        <w:rPr>
          <w:rFonts w:cs="Segoe UI"/>
          <w:szCs w:val="14"/>
        </w:rPr>
      </w:pPr>
      <w:r w:rsidRPr="001C726F">
        <w:rPr>
          <w:rFonts w:cs="Segoe UI"/>
          <w:szCs w:val="14"/>
        </w:rPr>
        <w:t>D. Along with department staff</w:t>
      </w:r>
    </w:p>
    <w:p w14:paraId="64F3A0E6"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C is the correct answer.</w:t>
      </w:r>
    </w:p>
    <w:p w14:paraId="71708D7D" w14:textId="77777777"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07554341" w14:textId="504F5356" w:rsidR="001C726F" w:rsidRPr="001C726F" w:rsidRDefault="00266264" w:rsidP="001C726F">
      <w:pPr>
        <w:autoSpaceDE w:val="0"/>
        <w:autoSpaceDN w:val="0"/>
        <w:adjustRightInd w:val="0"/>
        <w:rPr>
          <w:rFonts w:cs="Segoe UI"/>
          <w:szCs w:val="14"/>
        </w:rPr>
      </w:pPr>
      <w:r w:rsidRPr="001C726F">
        <w:rPr>
          <w:rFonts w:cs="Segoe UI"/>
          <w:szCs w:val="14"/>
        </w:rPr>
        <w:t xml:space="preserve">A. </w:t>
      </w:r>
      <w:r w:rsidR="001C726F" w:rsidRPr="001C726F">
        <w:rPr>
          <w:rFonts w:cs="Segoe UI"/>
          <w:szCs w:val="14"/>
        </w:rPr>
        <w:t>Providing training on an as-needed basis implies that security awareness training is delivered</w:t>
      </w:r>
      <w:r>
        <w:rPr>
          <w:rFonts w:cs="Segoe UI"/>
          <w:szCs w:val="14"/>
        </w:rPr>
        <w:t xml:space="preserve"> </w:t>
      </w:r>
      <w:r w:rsidR="001C726F" w:rsidRPr="001C726F">
        <w:rPr>
          <w:rFonts w:cs="Segoe UI"/>
          <w:szCs w:val="14"/>
        </w:rPr>
        <w:t xml:space="preserve">subsequent to the granting of system access, which may place security as a </w:t>
      </w:r>
      <w:r w:rsidR="001C726F" w:rsidRPr="00266264">
        <w:rPr>
          <w:rFonts w:cs="Segoe UI"/>
          <w:szCs w:val="14"/>
          <w:u w:val="single"/>
        </w:rPr>
        <w:t>secondary step</w:t>
      </w:r>
      <w:r w:rsidR="001C726F" w:rsidRPr="001C726F">
        <w:rPr>
          <w:rFonts w:cs="Segoe UI"/>
          <w:szCs w:val="14"/>
        </w:rPr>
        <w:t>.</w:t>
      </w:r>
    </w:p>
    <w:p w14:paraId="75C26A6A" w14:textId="7CE74C95" w:rsidR="001C726F" w:rsidRPr="001C726F" w:rsidRDefault="00266264" w:rsidP="001C726F">
      <w:pPr>
        <w:autoSpaceDE w:val="0"/>
        <w:autoSpaceDN w:val="0"/>
        <w:adjustRightInd w:val="0"/>
        <w:rPr>
          <w:rFonts w:cs="Segoe UI"/>
          <w:szCs w:val="14"/>
        </w:rPr>
      </w:pPr>
      <w:r>
        <w:rPr>
          <w:rFonts w:cs="Segoe UI"/>
          <w:szCs w:val="14"/>
        </w:rPr>
        <w:t xml:space="preserve">B. </w:t>
      </w:r>
      <w:r w:rsidR="001C726F" w:rsidRPr="001C726F">
        <w:rPr>
          <w:rFonts w:cs="Segoe UI"/>
          <w:szCs w:val="14"/>
        </w:rPr>
        <w:t>Providing awareness training during system user training implies that security awareness training is</w:t>
      </w:r>
      <w:r>
        <w:rPr>
          <w:rFonts w:cs="Segoe UI"/>
          <w:szCs w:val="14"/>
        </w:rPr>
        <w:t xml:space="preserve"> </w:t>
      </w:r>
      <w:r w:rsidR="001C726F" w:rsidRPr="001C726F">
        <w:rPr>
          <w:rFonts w:cs="Segoe UI"/>
          <w:szCs w:val="14"/>
        </w:rPr>
        <w:t xml:space="preserve">delivered subsequent to the granting of system access, which may place security as a </w:t>
      </w:r>
      <w:r w:rsidR="001C726F" w:rsidRPr="00266264">
        <w:rPr>
          <w:rFonts w:cs="Segoe UI"/>
          <w:szCs w:val="14"/>
          <w:u w:val="single"/>
        </w:rPr>
        <w:t>secondary</w:t>
      </w:r>
      <w:r w:rsidR="001C726F" w:rsidRPr="001C726F">
        <w:rPr>
          <w:rFonts w:cs="Segoe UI"/>
          <w:szCs w:val="14"/>
        </w:rPr>
        <w:t xml:space="preserve"> step.</w:t>
      </w:r>
    </w:p>
    <w:p w14:paraId="53725C58" w14:textId="199A1CA7" w:rsidR="001C726F" w:rsidRPr="001C726F" w:rsidRDefault="00266264" w:rsidP="001C726F">
      <w:pPr>
        <w:autoSpaceDE w:val="0"/>
        <w:autoSpaceDN w:val="0"/>
        <w:adjustRightInd w:val="0"/>
        <w:rPr>
          <w:rFonts w:cs="Segoe UI"/>
          <w:szCs w:val="14"/>
        </w:rPr>
      </w:pPr>
      <w:r w:rsidRPr="00266264">
        <w:rPr>
          <w:rFonts w:cs="Segoe UI"/>
          <w:b/>
          <w:bCs/>
          <w:szCs w:val="14"/>
        </w:rPr>
        <w:t xml:space="preserve">C. </w:t>
      </w:r>
      <w:r w:rsidR="001C726F" w:rsidRPr="00266264">
        <w:rPr>
          <w:rFonts w:cs="Segoe UI"/>
          <w:b/>
          <w:bCs/>
          <w:szCs w:val="14"/>
        </w:rPr>
        <w:t>Security awareness</w:t>
      </w:r>
      <w:r w:rsidR="0074682B">
        <w:rPr>
          <w:rFonts w:cs="Segoe UI"/>
          <w:b/>
          <w:bCs/>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b/>
          <w:bCs/>
          <w:szCs w:val="14"/>
        </w:rPr>
        <w:fldChar w:fldCharType="end"/>
      </w:r>
      <w:r w:rsidR="001C726F" w:rsidRPr="00266264">
        <w:rPr>
          <w:rFonts w:cs="Segoe UI"/>
          <w:b/>
          <w:bCs/>
          <w:szCs w:val="14"/>
        </w:rPr>
        <w:t xml:space="preserve"> training should occur before access is granted to ensure the new employee</w:t>
      </w:r>
      <w:r w:rsidRPr="00266264">
        <w:rPr>
          <w:rFonts w:cs="Segoe UI"/>
          <w:b/>
          <w:bCs/>
          <w:szCs w:val="14"/>
        </w:rPr>
        <w:t xml:space="preserve"> </w:t>
      </w:r>
      <w:r w:rsidR="001C726F" w:rsidRPr="00266264">
        <w:rPr>
          <w:rFonts w:cs="Segoe UI"/>
          <w:b/>
          <w:bCs/>
          <w:szCs w:val="14"/>
        </w:rPr>
        <w:t>understands that security is part of the system and business process</w:t>
      </w:r>
      <w:r w:rsidR="001C726F" w:rsidRPr="001C726F">
        <w:rPr>
          <w:rFonts w:cs="Segoe UI"/>
          <w:szCs w:val="14"/>
        </w:rPr>
        <w:t>.</w:t>
      </w:r>
    </w:p>
    <w:p w14:paraId="125ECEF6" w14:textId="244B7F29" w:rsidR="001C726F" w:rsidRDefault="00266264" w:rsidP="00266264">
      <w:pPr>
        <w:autoSpaceDE w:val="0"/>
        <w:autoSpaceDN w:val="0"/>
        <w:adjustRightInd w:val="0"/>
        <w:spacing w:after="60"/>
        <w:rPr>
          <w:rFonts w:cs="Segoe UI"/>
          <w:szCs w:val="14"/>
        </w:rPr>
      </w:pPr>
      <w:r>
        <w:rPr>
          <w:rFonts w:cs="Segoe UI"/>
          <w:szCs w:val="14"/>
        </w:rPr>
        <w:t xml:space="preserve">D. </w:t>
      </w:r>
      <w:r w:rsidR="001C726F" w:rsidRPr="001C726F">
        <w:rPr>
          <w:rFonts w:cs="Segoe UI"/>
          <w:szCs w:val="14"/>
        </w:rPr>
        <w:t>Providing training along with department staff implies that security awareness training is delivered</w:t>
      </w:r>
      <w:r>
        <w:rPr>
          <w:rFonts w:cs="Segoe UI"/>
          <w:szCs w:val="14"/>
        </w:rPr>
        <w:t xml:space="preserve"> </w:t>
      </w:r>
      <w:r w:rsidR="001C726F" w:rsidRPr="001C726F">
        <w:rPr>
          <w:rFonts w:cs="Segoe UI"/>
          <w:szCs w:val="14"/>
        </w:rPr>
        <w:t>subsequent to the granting of system access.</w:t>
      </w:r>
    </w:p>
    <w:p w14:paraId="508920EF" w14:textId="787C5F25" w:rsidR="001C726F" w:rsidRPr="001C726F" w:rsidRDefault="001C726F" w:rsidP="001C726F">
      <w:pPr>
        <w:autoSpaceDE w:val="0"/>
        <w:autoSpaceDN w:val="0"/>
        <w:adjustRightInd w:val="0"/>
        <w:rPr>
          <w:rFonts w:cs="Segoe UI"/>
          <w:szCs w:val="14"/>
        </w:rPr>
      </w:pPr>
      <w:r w:rsidRPr="00266264">
        <w:rPr>
          <w:rFonts w:cs="Segoe UI"/>
          <w:b/>
          <w:bCs/>
          <w:szCs w:val="14"/>
        </w:rPr>
        <w:t>S3-119</w:t>
      </w:r>
      <w:r>
        <w:rPr>
          <w:rFonts w:cs="Segoe UI"/>
          <w:szCs w:val="14"/>
        </w:rPr>
        <w:t xml:space="preserve"> </w:t>
      </w:r>
      <w:r w:rsidRPr="001C726F">
        <w:rPr>
          <w:rFonts w:cs="Segoe UI"/>
          <w:szCs w:val="14"/>
        </w:rPr>
        <w:t xml:space="preserve">What is the </w:t>
      </w:r>
      <w:r w:rsidRPr="00266264">
        <w:rPr>
          <w:rFonts w:cs="Segoe UI"/>
          <w:b/>
          <w:bCs/>
          <w:szCs w:val="14"/>
        </w:rPr>
        <w:t xml:space="preserve">BEST </w:t>
      </w:r>
      <w:r w:rsidRPr="001C726F">
        <w:rPr>
          <w:rFonts w:cs="Segoe UI"/>
          <w:szCs w:val="14"/>
        </w:rPr>
        <w:t>method to verify that all security patches applied to servers were properly documented?</w:t>
      </w:r>
    </w:p>
    <w:p w14:paraId="37C1451F" w14:textId="77777777" w:rsidR="001C726F" w:rsidRPr="001C726F" w:rsidRDefault="001C726F" w:rsidP="001C726F">
      <w:pPr>
        <w:autoSpaceDE w:val="0"/>
        <w:autoSpaceDN w:val="0"/>
        <w:adjustRightInd w:val="0"/>
        <w:rPr>
          <w:rFonts w:cs="Segoe UI"/>
          <w:szCs w:val="14"/>
        </w:rPr>
      </w:pPr>
      <w:r w:rsidRPr="001C726F">
        <w:rPr>
          <w:rFonts w:cs="Segoe UI"/>
          <w:szCs w:val="14"/>
        </w:rPr>
        <w:t>A. Trace change control requests to operating system (OS) patch logs.</w:t>
      </w:r>
    </w:p>
    <w:p w14:paraId="0C857701" w14:textId="77777777" w:rsidR="001C726F" w:rsidRPr="001C726F" w:rsidRDefault="001C726F" w:rsidP="001C726F">
      <w:pPr>
        <w:autoSpaceDE w:val="0"/>
        <w:autoSpaceDN w:val="0"/>
        <w:adjustRightInd w:val="0"/>
        <w:rPr>
          <w:rFonts w:cs="Segoe UI"/>
          <w:szCs w:val="14"/>
        </w:rPr>
      </w:pPr>
      <w:r w:rsidRPr="001C726F">
        <w:rPr>
          <w:rFonts w:cs="Segoe UI"/>
          <w:szCs w:val="14"/>
        </w:rPr>
        <w:t>B. Trace OS patch logs to OS vendor’s update documentation.</w:t>
      </w:r>
    </w:p>
    <w:p w14:paraId="77331270" w14:textId="77777777" w:rsidR="001C726F" w:rsidRPr="001C726F" w:rsidRDefault="001C726F" w:rsidP="001C726F">
      <w:pPr>
        <w:autoSpaceDE w:val="0"/>
        <w:autoSpaceDN w:val="0"/>
        <w:adjustRightInd w:val="0"/>
        <w:rPr>
          <w:rFonts w:cs="Segoe UI"/>
          <w:szCs w:val="14"/>
        </w:rPr>
      </w:pPr>
      <w:r w:rsidRPr="001C726F">
        <w:rPr>
          <w:rFonts w:cs="Segoe UI"/>
          <w:szCs w:val="14"/>
        </w:rPr>
        <w:t>C. Trace OS patch logs to change control requests.</w:t>
      </w:r>
    </w:p>
    <w:p w14:paraId="7D5751EA" w14:textId="77777777" w:rsidR="001C726F" w:rsidRPr="001C726F" w:rsidRDefault="001C726F" w:rsidP="001C726F">
      <w:pPr>
        <w:autoSpaceDE w:val="0"/>
        <w:autoSpaceDN w:val="0"/>
        <w:adjustRightInd w:val="0"/>
        <w:rPr>
          <w:rFonts w:cs="Segoe UI"/>
          <w:szCs w:val="14"/>
        </w:rPr>
      </w:pPr>
      <w:r w:rsidRPr="001C726F">
        <w:rPr>
          <w:rFonts w:cs="Segoe UI"/>
          <w:szCs w:val="14"/>
        </w:rPr>
        <w:t>D. Review change control documentation for key servers.</w:t>
      </w:r>
    </w:p>
    <w:p w14:paraId="19EE6855"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C is the correct answer.</w:t>
      </w:r>
    </w:p>
    <w:p w14:paraId="6A255520" w14:textId="77777777"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642CD156" w14:textId="629AF70F" w:rsidR="001C726F" w:rsidRPr="001C726F" w:rsidRDefault="001C726F" w:rsidP="001C726F">
      <w:pPr>
        <w:autoSpaceDE w:val="0"/>
        <w:autoSpaceDN w:val="0"/>
        <w:adjustRightInd w:val="0"/>
        <w:rPr>
          <w:rFonts w:cs="Segoe UI"/>
          <w:szCs w:val="14"/>
        </w:rPr>
      </w:pPr>
      <w:r w:rsidRPr="001C726F">
        <w:rPr>
          <w:rFonts w:cs="Segoe UI"/>
          <w:szCs w:val="14"/>
        </w:rPr>
        <w:t>A. Tracing from the documentation to the patch log will not indicate if some patches were applied</w:t>
      </w:r>
      <w:r w:rsidR="00266264">
        <w:rPr>
          <w:rFonts w:cs="Segoe UI"/>
          <w:szCs w:val="14"/>
        </w:rPr>
        <w:t xml:space="preserve"> </w:t>
      </w:r>
      <w:r w:rsidRPr="001C726F">
        <w:rPr>
          <w:rFonts w:cs="Segoe UI"/>
          <w:szCs w:val="14"/>
        </w:rPr>
        <w:t>without being documented.</w:t>
      </w:r>
    </w:p>
    <w:p w14:paraId="7486FBAF" w14:textId="4B7EBEFA" w:rsidR="001C726F" w:rsidRPr="001C726F" w:rsidRDefault="001C726F" w:rsidP="001C726F">
      <w:pPr>
        <w:autoSpaceDE w:val="0"/>
        <w:autoSpaceDN w:val="0"/>
        <w:adjustRightInd w:val="0"/>
        <w:rPr>
          <w:rFonts w:cs="Segoe UI"/>
          <w:szCs w:val="14"/>
        </w:rPr>
      </w:pPr>
      <w:r w:rsidRPr="001C726F">
        <w:rPr>
          <w:rFonts w:cs="Segoe UI"/>
          <w:szCs w:val="14"/>
        </w:rPr>
        <w:t>B. Comparing patches applied to those recommended by the OS vendor’s web site does not confirm that</w:t>
      </w:r>
      <w:r w:rsidR="00266264">
        <w:rPr>
          <w:rFonts w:cs="Segoe UI"/>
          <w:szCs w:val="14"/>
        </w:rPr>
        <w:t xml:space="preserve"> </w:t>
      </w:r>
      <w:r w:rsidRPr="001C726F">
        <w:rPr>
          <w:rFonts w:cs="Segoe UI"/>
          <w:szCs w:val="14"/>
        </w:rPr>
        <w:t>these security patches were properly approved and documented.</w:t>
      </w:r>
    </w:p>
    <w:p w14:paraId="636B0428" w14:textId="0D4496E5" w:rsidR="001C726F" w:rsidRPr="001C726F" w:rsidRDefault="001C726F" w:rsidP="001C726F">
      <w:pPr>
        <w:autoSpaceDE w:val="0"/>
        <w:autoSpaceDN w:val="0"/>
        <w:adjustRightInd w:val="0"/>
        <w:rPr>
          <w:rFonts w:cs="Segoe UI"/>
          <w:szCs w:val="14"/>
        </w:rPr>
      </w:pPr>
      <w:r w:rsidRPr="00266264">
        <w:rPr>
          <w:rFonts w:cs="Segoe UI"/>
          <w:b/>
          <w:bCs/>
          <w:szCs w:val="14"/>
        </w:rPr>
        <w:t>C. To ensure that all patches applied went through the change control process, it is necessary to use</w:t>
      </w:r>
      <w:r w:rsidR="00266264" w:rsidRPr="00266264">
        <w:rPr>
          <w:rFonts w:cs="Segoe UI"/>
          <w:b/>
          <w:bCs/>
          <w:szCs w:val="14"/>
        </w:rPr>
        <w:t xml:space="preserve"> </w:t>
      </w:r>
      <w:r w:rsidRPr="00266264">
        <w:rPr>
          <w:rFonts w:cs="Segoe UI"/>
          <w:b/>
          <w:bCs/>
          <w:szCs w:val="14"/>
        </w:rPr>
        <w:t>the operating system (OS) patch logs as a starting point and then check to see if change control</w:t>
      </w:r>
      <w:r w:rsidR="00266264" w:rsidRPr="00266264">
        <w:rPr>
          <w:rFonts w:cs="Segoe UI"/>
          <w:b/>
          <w:bCs/>
          <w:szCs w:val="14"/>
        </w:rPr>
        <w:t xml:space="preserve"> </w:t>
      </w:r>
      <w:r w:rsidRPr="00266264">
        <w:rPr>
          <w:rFonts w:cs="Segoe UI"/>
          <w:b/>
          <w:bCs/>
          <w:szCs w:val="14"/>
        </w:rPr>
        <w:t>documents are on file for each of these changes</w:t>
      </w:r>
      <w:r w:rsidRPr="001C726F">
        <w:rPr>
          <w:rFonts w:cs="Segoe UI"/>
          <w:szCs w:val="14"/>
        </w:rPr>
        <w:t>.</w:t>
      </w:r>
    </w:p>
    <w:p w14:paraId="4D7BA1F6" w14:textId="6EAC9D4E" w:rsidR="001C726F" w:rsidRPr="001C726F" w:rsidRDefault="001C726F" w:rsidP="00266264">
      <w:pPr>
        <w:autoSpaceDE w:val="0"/>
        <w:autoSpaceDN w:val="0"/>
        <w:adjustRightInd w:val="0"/>
        <w:spacing w:after="60"/>
        <w:rPr>
          <w:rFonts w:cs="Segoe UI"/>
          <w:szCs w:val="14"/>
        </w:rPr>
      </w:pPr>
      <w:r w:rsidRPr="001C726F">
        <w:rPr>
          <w:rFonts w:cs="Segoe UI"/>
          <w:szCs w:val="14"/>
        </w:rPr>
        <w:t>D. Reviewing change control documents for key servers does not confirm that security patches were</w:t>
      </w:r>
      <w:r w:rsidR="00266264">
        <w:rPr>
          <w:rFonts w:cs="Segoe UI"/>
          <w:szCs w:val="14"/>
        </w:rPr>
        <w:t xml:space="preserve"> </w:t>
      </w:r>
      <w:r w:rsidRPr="001C726F">
        <w:rPr>
          <w:rFonts w:cs="Segoe UI"/>
          <w:szCs w:val="14"/>
        </w:rPr>
        <w:t>properly approved and documented.</w:t>
      </w:r>
    </w:p>
    <w:p w14:paraId="1B014A76" w14:textId="6166A4E2" w:rsidR="001C726F" w:rsidRPr="001C726F" w:rsidRDefault="00266264" w:rsidP="001C726F">
      <w:pPr>
        <w:autoSpaceDE w:val="0"/>
        <w:autoSpaceDN w:val="0"/>
        <w:adjustRightInd w:val="0"/>
        <w:rPr>
          <w:rFonts w:cs="Segoe UI"/>
          <w:szCs w:val="14"/>
        </w:rPr>
      </w:pPr>
      <w:r w:rsidRPr="00266264">
        <w:rPr>
          <w:rFonts w:cs="Segoe UI"/>
          <w:b/>
          <w:bCs/>
          <w:szCs w:val="14"/>
        </w:rPr>
        <w:t>S3-120</w:t>
      </w:r>
      <w:r>
        <w:rPr>
          <w:rFonts w:cs="Segoe UI"/>
          <w:b/>
          <w:bCs/>
          <w:szCs w:val="14"/>
        </w:rPr>
        <w:t xml:space="preserve"> </w:t>
      </w:r>
      <w:r w:rsidR="001C726F" w:rsidRPr="001C726F">
        <w:rPr>
          <w:rFonts w:cs="Segoe UI"/>
          <w:szCs w:val="14"/>
        </w:rPr>
        <w:t xml:space="preserve">What is the </w:t>
      </w:r>
      <w:r w:rsidR="001C726F" w:rsidRPr="00266264">
        <w:rPr>
          <w:rFonts w:cs="Segoe UI"/>
          <w:b/>
          <w:bCs/>
          <w:szCs w:val="14"/>
        </w:rPr>
        <w:t>PRIMARY</w:t>
      </w:r>
      <w:r w:rsidR="001C726F" w:rsidRPr="001C726F">
        <w:rPr>
          <w:rFonts w:cs="Segoe UI"/>
          <w:szCs w:val="14"/>
        </w:rPr>
        <w:t xml:space="preserve"> objective of security awareness? </w:t>
      </w:r>
    </w:p>
    <w:p w14:paraId="1B926085" w14:textId="77777777" w:rsidR="001C726F" w:rsidRPr="001C726F" w:rsidRDefault="001C726F" w:rsidP="001C726F">
      <w:pPr>
        <w:autoSpaceDE w:val="0"/>
        <w:autoSpaceDN w:val="0"/>
        <w:adjustRightInd w:val="0"/>
        <w:rPr>
          <w:rFonts w:cs="Segoe UI"/>
          <w:szCs w:val="14"/>
        </w:rPr>
      </w:pPr>
      <w:r w:rsidRPr="001C726F">
        <w:rPr>
          <w:rFonts w:cs="Segoe UI"/>
          <w:szCs w:val="14"/>
        </w:rPr>
        <w:t>A. Ensure that security policies are understood.</w:t>
      </w:r>
    </w:p>
    <w:p w14:paraId="598D8503" w14:textId="77777777" w:rsidR="001C726F" w:rsidRPr="001C726F" w:rsidRDefault="001C726F" w:rsidP="001C726F">
      <w:pPr>
        <w:autoSpaceDE w:val="0"/>
        <w:autoSpaceDN w:val="0"/>
        <w:adjustRightInd w:val="0"/>
        <w:rPr>
          <w:rFonts w:cs="Segoe UI"/>
          <w:szCs w:val="14"/>
        </w:rPr>
      </w:pPr>
      <w:r w:rsidRPr="001C726F">
        <w:rPr>
          <w:rFonts w:cs="Segoe UI"/>
          <w:szCs w:val="14"/>
        </w:rPr>
        <w:t>B. Influence employee behavior.</w:t>
      </w:r>
    </w:p>
    <w:p w14:paraId="2534B4DC" w14:textId="77777777" w:rsidR="001C726F" w:rsidRPr="001C726F" w:rsidRDefault="001C726F" w:rsidP="001C726F">
      <w:pPr>
        <w:autoSpaceDE w:val="0"/>
        <w:autoSpaceDN w:val="0"/>
        <w:adjustRightInd w:val="0"/>
        <w:rPr>
          <w:rFonts w:cs="Segoe UI"/>
          <w:szCs w:val="14"/>
        </w:rPr>
      </w:pPr>
      <w:r w:rsidRPr="001C726F">
        <w:rPr>
          <w:rFonts w:cs="Segoe UI"/>
          <w:szCs w:val="14"/>
        </w:rPr>
        <w:t>C. Ensure legal and regulatory compliance.</w:t>
      </w:r>
    </w:p>
    <w:p w14:paraId="720B1D8E" w14:textId="77777777" w:rsidR="001C726F" w:rsidRPr="001C726F" w:rsidRDefault="001C726F" w:rsidP="001C726F">
      <w:pPr>
        <w:autoSpaceDE w:val="0"/>
        <w:autoSpaceDN w:val="0"/>
        <w:adjustRightInd w:val="0"/>
        <w:rPr>
          <w:rFonts w:cs="Segoe UI"/>
          <w:szCs w:val="14"/>
        </w:rPr>
      </w:pPr>
      <w:r w:rsidRPr="001C726F">
        <w:rPr>
          <w:rFonts w:cs="Segoe UI"/>
          <w:szCs w:val="14"/>
        </w:rPr>
        <w:t>D. Notify of actions for noncompliance.</w:t>
      </w:r>
    </w:p>
    <w:p w14:paraId="2F79D549" w14:textId="77777777" w:rsidR="001C726F" w:rsidRPr="00266264" w:rsidRDefault="001C726F" w:rsidP="001C726F">
      <w:pPr>
        <w:autoSpaceDE w:val="0"/>
        <w:autoSpaceDN w:val="0"/>
        <w:adjustRightInd w:val="0"/>
        <w:rPr>
          <w:rFonts w:cs="Segoe UI"/>
          <w:b/>
          <w:bCs/>
          <w:szCs w:val="14"/>
        </w:rPr>
      </w:pPr>
      <w:r w:rsidRPr="00266264">
        <w:rPr>
          <w:rFonts w:cs="Segoe UI"/>
          <w:b/>
          <w:bCs/>
          <w:szCs w:val="14"/>
        </w:rPr>
        <w:t>B is the correct answer.</w:t>
      </w:r>
    </w:p>
    <w:p w14:paraId="6FF81F5E" w14:textId="39D04D71" w:rsidR="001C726F" w:rsidRPr="001C726F" w:rsidRDefault="001C726F" w:rsidP="001C726F">
      <w:pPr>
        <w:autoSpaceDE w:val="0"/>
        <w:autoSpaceDN w:val="0"/>
        <w:adjustRightInd w:val="0"/>
        <w:rPr>
          <w:rFonts w:cs="Segoe UI"/>
          <w:szCs w:val="14"/>
        </w:rPr>
      </w:pPr>
      <w:r w:rsidRPr="00266264">
        <w:rPr>
          <w:rFonts w:cs="Segoe UI"/>
          <w:b/>
          <w:bCs/>
          <w:szCs w:val="14"/>
        </w:rPr>
        <w:t>Justification</w:t>
      </w:r>
      <w:r w:rsidRPr="001C726F">
        <w:rPr>
          <w:rFonts w:cs="Segoe UI"/>
          <w:szCs w:val="14"/>
        </w:rPr>
        <w:t>:</w:t>
      </w:r>
    </w:p>
    <w:p w14:paraId="1CD84ECA" w14:textId="77777777" w:rsidR="001C726F" w:rsidRPr="001C726F" w:rsidRDefault="001C726F" w:rsidP="001C726F">
      <w:pPr>
        <w:autoSpaceDE w:val="0"/>
        <w:autoSpaceDN w:val="0"/>
        <w:adjustRightInd w:val="0"/>
        <w:rPr>
          <w:rFonts w:cs="Segoe UI"/>
          <w:szCs w:val="14"/>
        </w:rPr>
      </w:pPr>
      <w:r w:rsidRPr="001C726F">
        <w:rPr>
          <w:rFonts w:cs="Segoe UI"/>
          <w:szCs w:val="14"/>
        </w:rPr>
        <w:t xml:space="preserve">A. Ensuring that policies are read and understood is important but </w:t>
      </w:r>
      <w:r w:rsidRPr="00266264">
        <w:rPr>
          <w:rFonts w:cs="Segoe UI"/>
          <w:szCs w:val="14"/>
          <w:u w:val="single"/>
        </w:rPr>
        <w:t>secondary</w:t>
      </w:r>
      <w:r w:rsidRPr="001C726F">
        <w:rPr>
          <w:rFonts w:cs="Segoe UI"/>
          <w:szCs w:val="14"/>
        </w:rPr>
        <w:t>.</w:t>
      </w:r>
    </w:p>
    <w:p w14:paraId="650D93B2" w14:textId="7DC05FE8" w:rsidR="001C726F" w:rsidRPr="001C726F" w:rsidRDefault="001C726F" w:rsidP="001C726F">
      <w:pPr>
        <w:autoSpaceDE w:val="0"/>
        <w:autoSpaceDN w:val="0"/>
        <w:adjustRightInd w:val="0"/>
        <w:rPr>
          <w:rFonts w:cs="Segoe UI"/>
          <w:szCs w:val="14"/>
        </w:rPr>
      </w:pPr>
      <w:r w:rsidRPr="00266264">
        <w:rPr>
          <w:rFonts w:cs="Segoe UI"/>
          <w:b/>
          <w:bCs/>
          <w:szCs w:val="14"/>
        </w:rPr>
        <w:t>B. It is most important that security-conscious behavior be encouraged among employees through</w:t>
      </w:r>
      <w:r w:rsidR="00266264" w:rsidRPr="00266264">
        <w:rPr>
          <w:rFonts w:cs="Segoe UI"/>
          <w:b/>
          <w:bCs/>
          <w:szCs w:val="14"/>
        </w:rPr>
        <w:t xml:space="preserve"> </w:t>
      </w:r>
      <w:r w:rsidRPr="00266264">
        <w:rPr>
          <w:rFonts w:cs="Segoe UI"/>
          <w:b/>
          <w:bCs/>
          <w:szCs w:val="14"/>
        </w:rPr>
        <w:t>training that influences expected responses to security incidents</w:t>
      </w:r>
      <w:r w:rsidRPr="001C726F">
        <w:rPr>
          <w:rFonts w:cs="Segoe UI"/>
          <w:szCs w:val="14"/>
        </w:rPr>
        <w:t>.</w:t>
      </w:r>
    </w:p>
    <w:p w14:paraId="54E7F18C" w14:textId="77777777" w:rsidR="001C726F" w:rsidRPr="001C726F" w:rsidRDefault="001C726F" w:rsidP="001C726F">
      <w:pPr>
        <w:autoSpaceDE w:val="0"/>
        <w:autoSpaceDN w:val="0"/>
        <w:adjustRightInd w:val="0"/>
        <w:rPr>
          <w:rFonts w:cs="Segoe UI"/>
          <w:szCs w:val="14"/>
        </w:rPr>
      </w:pPr>
      <w:r w:rsidRPr="001C726F">
        <w:rPr>
          <w:rFonts w:cs="Segoe UI"/>
          <w:szCs w:val="14"/>
        </w:rPr>
        <w:t>C. Meeting legal and regulatory requirements is important but secondary.</w:t>
      </w:r>
    </w:p>
    <w:p w14:paraId="612A788D" w14:textId="60F3F74D" w:rsidR="001C726F" w:rsidRPr="001C726F" w:rsidRDefault="001C726F" w:rsidP="00F77440">
      <w:pPr>
        <w:autoSpaceDE w:val="0"/>
        <w:autoSpaceDN w:val="0"/>
        <w:adjustRightInd w:val="0"/>
        <w:spacing w:after="60"/>
        <w:rPr>
          <w:rFonts w:cs="Segoe UI"/>
          <w:szCs w:val="14"/>
        </w:rPr>
      </w:pPr>
      <w:r w:rsidRPr="001C726F">
        <w:rPr>
          <w:rFonts w:cs="Segoe UI"/>
          <w:szCs w:val="14"/>
        </w:rPr>
        <w:t>D. Giv</w:t>
      </w:r>
      <w:r w:rsidR="008E0DA8">
        <w:rPr>
          <w:rFonts w:cs="Segoe UI"/>
          <w:szCs w:val="14"/>
        </w:rPr>
        <w:t>ing</w:t>
      </w:r>
      <w:r w:rsidRPr="001C726F">
        <w:rPr>
          <w:rFonts w:cs="Segoe UI"/>
          <w:szCs w:val="14"/>
        </w:rPr>
        <w:t xml:space="preserve"> fair warning of potential disciplinary action is important but secondary.</w:t>
      </w:r>
    </w:p>
    <w:p w14:paraId="355F9A41" w14:textId="77777777" w:rsidR="001C726F" w:rsidRPr="001C726F" w:rsidRDefault="001C726F" w:rsidP="001C726F">
      <w:pPr>
        <w:autoSpaceDE w:val="0"/>
        <w:autoSpaceDN w:val="0"/>
        <w:adjustRightInd w:val="0"/>
        <w:rPr>
          <w:rFonts w:cs="Segoe UI"/>
          <w:szCs w:val="14"/>
        </w:rPr>
      </w:pPr>
      <w:r w:rsidRPr="00266264">
        <w:rPr>
          <w:rFonts w:cs="Segoe UI"/>
          <w:b/>
          <w:bCs/>
          <w:szCs w:val="14"/>
        </w:rPr>
        <w:t>S3-121</w:t>
      </w:r>
      <w:r w:rsidRPr="001C726F">
        <w:rPr>
          <w:rFonts w:cs="Segoe UI"/>
          <w:szCs w:val="14"/>
        </w:rPr>
        <w:t xml:space="preserve"> Which of the following will </w:t>
      </w:r>
      <w:r w:rsidRPr="00266264">
        <w:rPr>
          <w:rFonts w:cs="Segoe UI"/>
          <w:b/>
          <w:bCs/>
          <w:szCs w:val="14"/>
        </w:rPr>
        <w:t>BEST</w:t>
      </w:r>
      <w:r w:rsidRPr="001C726F">
        <w:rPr>
          <w:rFonts w:cs="Segoe UI"/>
          <w:szCs w:val="14"/>
        </w:rPr>
        <w:t xml:space="preserve"> protect against malicious activity by a former employee?</w:t>
      </w:r>
    </w:p>
    <w:p w14:paraId="2FAD9212" w14:textId="69AED9D7" w:rsidR="001C726F" w:rsidRPr="001C726F" w:rsidRDefault="001C726F" w:rsidP="001C726F">
      <w:pPr>
        <w:autoSpaceDE w:val="0"/>
        <w:autoSpaceDN w:val="0"/>
        <w:adjustRightInd w:val="0"/>
        <w:rPr>
          <w:rFonts w:cs="Segoe UI"/>
          <w:szCs w:val="14"/>
        </w:rPr>
      </w:pPr>
      <w:r w:rsidRPr="001C726F">
        <w:rPr>
          <w:rFonts w:cs="Segoe UI"/>
          <w:szCs w:val="14"/>
        </w:rPr>
        <w:t>A. Pre</w:t>
      </w:r>
      <w:r w:rsidR="008A6A74">
        <w:rPr>
          <w:rFonts w:cs="Segoe UI"/>
          <w:szCs w:val="14"/>
        </w:rPr>
        <w:t>-</w:t>
      </w:r>
      <w:r w:rsidRPr="001C726F">
        <w:rPr>
          <w:rFonts w:cs="Segoe UI"/>
          <w:szCs w:val="14"/>
        </w:rPr>
        <w:t>employment screening</w:t>
      </w:r>
    </w:p>
    <w:p w14:paraId="30C989F1" w14:textId="77777777" w:rsidR="001C726F" w:rsidRPr="001C726F" w:rsidRDefault="001C726F" w:rsidP="001C726F">
      <w:pPr>
        <w:autoSpaceDE w:val="0"/>
        <w:autoSpaceDN w:val="0"/>
        <w:adjustRightInd w:val="0"/>
        <w:rPr>
          <w:rFonts w:cs="Segoe UI"/>
          <w:szCs w:val="14"/>
        </w:rPr>
      </w:pPr>
      <w:r w:rsidRPr="001C726F">
        <w:rPr>
          <w:rFonts w:cs="Segoe UI"/>
          <w:szCs w:val="14"/>
        </w:rPr>
        <w:t>B. Close monitoring of users</w:t>
      </w:r>
    </w:p>
    <w:p w14:paraId="3EBDAE61" w14:textId="77777777" w:rsidR="001C726F" w:rsidRPr="001C726F" w:rsidRDefault="001C726F" w:rsidP="001C726F">
      <w:pPr>
        <w:autoSpaceDE w:val="0"/>
        <w:autoSpaceDN w:val="0"/>
        <w:adjustRightInd w:val="0"/>
        <w:rPr>
          <w:rFonts w:cs="Segoe UI"/>
          <w:szCs w:val="14"/>
        </w:rPr>
      </w:pPr>
      <w:r w:rsidRPr="001C726F">
        <w:rPr>
          <w:rFonts w:cs="Segoe UI"/>
          <w:szCs w:val="14"/>
        </w:rPr>
        <w:t>C. Periodic awareness training</w:t>
      </w:r>
    </w:p>
    <w:p w14:paraId="0DD79230" w14:textId="77777777" w:rsidR="001C726F" w:rsidRPr="001C726F" w:rsidRDefault="001C726F" w:rsidP="001C726F">
      <w:pPr>
        <w:autoSpaceDE w:val="0"/>
        <w:autoSpaceDN w:val="0"/>
        <w:adjustRightInd w:val="0"/>
        <w:rPr>
          <w:rFonts w:cs="Segoe UI"/>
          <w:szCs w:val="14"/>
        </w:rPr>
      </w:pPr>
      <w:r w:rsidRPr="001C726F">
        <w:rPr>
          <w:rFonts w:cs="Segoe UI"/>
          <w:szCs w:val="14"/>
        </w:rPr>
        <w:t>D. Effective termination procedures</w:t>
      </w:r>
    </w:p>
    <w:p w14:paraId="220FF1D6" w14:textId="77777777" w:rsidR="001C726F" w:rsidRPr="002E0728" w:rsidRDefault="001C726F" w:rsidP="001C726F">
      <w:pPr>
        <w:autoSpaceDE w:val="0"/>
        <w:autoSpaceDN w:val="0"/>
        <w:adjustRightInd w:val="0"/>
        <w:rPr>
          <w:rFonts w:cs="Segoe UI"/>
          <w:b/>
          <w:bCs/>
          <w:szCs w:val="14"/>
        </w:rPr>
      </w:pPr>
      <w:r w:rsidRPr="002E0728">
        <w:rPr>
          <w:rFonts w:cs="Segoe UI"/>
          <w:b/>
          <w:bCs/>
          <w:szCs w:val="14"/>
        </w:rPr>
        <w:t>D is the correct answer.</w:t>
      </w:r>
    </w:p>
    <w:p w14:paraId="58BD73A2" w14:textId="44317ADC" w:rsidR="001C726F" w:rsidRPr="001C726F" w:rsidRDefault="001C726F" w:rsidP="001C726F">
      <w:pPr>
        <w:autoSpaceDE w:val="0"/>
        <w:autoSpaceDN w:val="0"/>
        <w:adjustRightInd w:val="0"/>
        <w:rPr>
          <w:rFonts w:cs="Segoe UI"/>
          <w:szCs w:val="14"/>
        </w:rPr>
      </w:pPr>
      <w:r w:rsidRPr="002E0728">
        <w:rPr>
          <w:rFonts w:cs="Segoe UI"/>
          <w:b/>
          <w:bCs/>
          <w:szCs w:val="14"/>
        </w:rPr>
        <w:t>Justification</w:t>
      </w:r>
      <w:r w:rsidRPr="001C726F">
        <w:rPr>
          <w:rFonts w:cs="Segoe UI"/>
          <w:szCs w:val="14"/>
        </w:rPr>
        <w:t>:</w:t>
      </w:r>
    </w:p>
    <w:p w14:paraId="770A0655" w14:textId="26B72E82" w:rsidR="001C726F" w:rsidRPr="001C726F" w:rsidRDefault="001C726F" w:rsidP="001C726F">
      <w:pPr>
        <w:autoSpaceDE w:val="0"/>
        <w:autoSpaceDN w:val="0"/>
        <w:adjustRightInd w:val="0"/>
        <w:rPr>
          <w:rFonts w:cs="Segoe UI"/>
          <w:szCs w:val="14"/>
        </w:rPr>
      </w:pPr>
      <w:r w:rsidRPr="001C726F">
        <w:rPr>
          <w:rFonts w:cs="Segoe UI"/>
          <w:szCs w:val="14"/>
        </w:rPr>
        <w:t>A. Pre</w:t>
      </w:r>
      <w:r w:rsidR="0057231D">
        <w:rPr>
          <w:rFonts w:cs="Segoe UI"/>
          <w:szCs w:val="14"/>
        </w:rPr>
        <w:t>-</w:t>
      </w:r>
      <w:r w:rsidRPr="001C726F">
        <w:rPr>
          <w:rFonts w:cs="Segoe UI"/>
          <w:szCs w:val="14"/>
        </w:rPr>
        <w:t>employment screening is important but not as effective in preventing this type of situation.</w:t>
      </w:r>
    </w:p>
    <w:p w14:paraId="56A1EE14" w14:textId="77777777" w:rsidR="001C726F" w:rsidRPr="001C726F" w:rsidRDefault="001C726F" w:rsidP="001C726F">
      <w:pPr>
        <w:autoSpaceDE w:val="0"/>
        <w:autoSpaceDN w:val="0"/>
        <w:adjustRightInd w:val="0"/>
        <w:rPr>
          <w:rFonts w:cs="Segoe UI"/>
          <w:szCs w:val="14"/>
        </w:rPr>
      </w:pPr>
      <w:r w:rsidRPr="001C726F">
        <w:rPr>
          <w:rFonts w:cs="Segoe UI"/>
          <w:szCs w:val="14"/>
        </w:rPr>
        <w:t>B. Monitoring is important but not as effective in preventing this type of situation.</w:t>
      </w:r>
    </w:p>
    <w:p w14:paraId="1D375135" w14:textId="5F0C29C3" w:rsidR="001C726F" w:rsidRPr="001C726F" w:rsidRDefault="001C726F" w:rsidP="001C726F">
      <w:pPr>
        <w:autoSpaceDE w:val="0"/>
        <w:autoSpaceDN w:val="0"/>
        <w:adjustRightInd w:val="0"/>
        <w:rPr>
          <w:rFonts w:cs="Segoe UI"/>
          <w:szCs w:val="14"/>
        </w:rPr>
      </w:pPr>
      <w:r w:rsidRPr="001C726F">
        <w:rPr>
          <w:rFonts w:cs="Segoe UI"/>
          <w:szCs w:val="14"/>
        </w:rPr>
        <w:t>C.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1C726F">
        <w:rPr>
          <w:rFonts w:cs="Segoe UI"/>
          <w:szCs w:val="14"/>
        </w:rPr>
        <w:t xml:space="preserve"> training important but not as effective in preventing this situation.</w:t>
      </w:r>
    </w:p>
    <w:p w14:paraId="79F80DA3" w14:textId="5FFAD5E1" w:rsidR="001C726F" w:rsidRDefault="001C726F" w:rsidP="008A6A74">
      <w:pPr>
        <w:autoSpaceDE w:val="0"/>
        <w:autoSpaceDN w:val="0"/>
        <w:adjustRightInd w:val="0"/>
        <w:spacing w:after="60"/>
        <w:rPr>
          <w:rFonts w:cs="Segoe UI"/>
          <w:szCs w:val="14"/>
        </w:rPr>
      </w:pPr>
      <w:r w:rsidRPr="004E0B82">
        <w:rPr>
          <w:rFonts w:cs="Segoe UI"/>
          <w:b/>
          <w:bCs/>
          <w:szCs w:val="14"/>
        </w:rPr>
        <w:t>D. When an employee leaves an organization, the former employee may attempt to use their</w:t>
      </w:r>
      <w:r w:rsidR="002E0728" w:rsidRPr="004E0B82">
        <w:rPr>
          <w:rFonts w:cs="Segoe UI"/>
          <w:b/>
          <w:bCs/>
          <w:szCs w:val="14"/>
        </w:rPr>
        <w:t xml:space="preserve"> </w:t>
      </w:r>
      <w:r w:rsidRPr="004E0B82">
        <w:rPr>
          <w:rFonts w:cs="Segoe UI"/>
          <w:b/>
          <w:bCs/>
          <w:szCs w:val="14"/>
        </w:rPr>
        <w:t xml:space="preserve">credentials to perform unauthorized or malicious activity. </w:t>
      </w:r>
      <w:r w:rsidR="00D80B4C">
        <w:rPr>
          <w:rFonts w:cs="Segoe UI"/>
          <w:b/>
          <w:bCs/>
          <w:szCs w:val="14"/>
        </w:rPr>
        <w:t>I</w:t>
      </w:r>
      <w:r w:rsidRPr="004E0B82">
        <w:rPr>
          <w:rFonts w:cs="Segoe UI"/>
          <w:b/>
          <w:bCs/>
          <w:szCs w:val="14"/>
        </w:rPr>
        <w:t>t is importan</w:t>
      </w:r>
      <w:r w:rsidR="002E0728" w:rsidRPr="004E0B82">
        <w:rPr>
          <w:rFonts w:cs="Segoe UI"/>
          <w:b/>
          <w:bCs/>
          <w:szCs w:val="14"/>
        </w:rPr>
        <w:t xml:space="preserve">t </w:t>
      </w:r>
      <w:r w:rsidRPr="004E0B82">
        <w:rPr>
          <w:rFonts w:cs="Segoe UI"/>
          <w:b/>
          <w:bCs/>
          <w:szCs w:val="14"/>
        </w:rPr>
        <w:t>to ensure</w:t>
      </w:r>
      <w:r w:rsidR="002E0728" w:rsidRPr="004E0B82">
        <w:rPr>
          <w:rFonts w:cs="Segoe UI"/>
          <w:b/>
          <w:bCs/>
          <w:szCs w:val="14"/>
        </w:rPr>
        <w:t xml:space="preserve"> </w:t>
      </w:r>
      <w:r w:rsidRPr="004E0B82">
        <w:rPr>
          <w:rFonts w:cs="Segoe UI"/>
          <w:b/>
          <w:bCs/>
          <w:szCs w:val="14"/>
        </w:rPr>
        <w:t>timely revocation of all access at the time an individual is terminated</w:t>
      </w:r>
      <w:r w:rsidRPr="001C726F">
        <w:rPr>
          <w:rFonts w:cs="Segoe UI"/>
          <w:szCs w:val="14"/>
        </w:rPr>
        <w:t>.</w:t>
      </w:r>
    </w:p>
    <w:p w14:paraId="06D8A3E4" w14:textId="4A04FA8E" w:rsidR="008A6A74" w:rsidRPr="008A6A74" w:rsidRDefault="008A6A74" w:rsidP="008A6A74">
      <w:pPr>
        <w:autoSpaceDE w:val="0"/>
        <w:autoSpaceDN w:val="0"/>
        <w:adjustRightInd w:val="0"/>
        <w:rPr>
          <w:rFonts w:cs="Segoe UI"/>
          <w:szCs w:val="14"/>
        </w:rPr>
      </w:pPr>
      <w:r w:rsidRPr="008A6A74">
        <w:rPr>
          <w:rFonts w:cs="Segoe UI"/>
          <w:b/>
          <w:szCs w:val="14"/>
        </w:rPr>
        <w:t>S3-122</w:t>
      </w:r>
      <w:r>
        <w:rPr>
          <w:rFonts w:cs="Segoe UI"/>
          <w:szCs w:val="14"/>
        </w:rPr>
        <w:t xml:space="preserve"> </w:t>
      </w:r>
      <w:r w:rsidRPr="008A6A74">
        <w:rPr>
          <w:rFonts w:cs="Segoe UI"/>
          <w:szCs w:val="14"/>
        </w:rPr>
        <w:t xml:space="preserve">Which of the following represents a </w:t>
      </w:r>
      <w:r w:rsidRPr="004E0B82">
        <w:rPr>
          <w:rFonts w:cs="Segoe UI"/>
          <w:b/>
          <w:szCs w:val="14"/>
        </w:rPr>
        <w:t>PRIMARY</w:t>
      </w:r>
      <w:r w:rsidRPr="008A6A74">
        <w:rPr>
          <w:rFonts w:cs="Segoe UI"/>
          <w:szCs w:val="14"/>
        </w:rPr>
        <w:t xml:space="preserve"> area of interest when conducting a penetration test?</w:t>
      </w:r>
    </w:p>
    <w:p w14:paraId="40140F29" w14:textId="77777777" w:rsidR="008A6A74" w:rsidRPr="008A6A74" w:rsidRDefault="008A6A74" w:rsidP="008A6A74">
      <w:pPr>
        <w:autoSpaceDE w:val="0"/>
        <w:autoSpaceDN w:val="0"/>
        <w:adjustRightInd w:val="0"/>
        <w:rPr>
          <w:rFonts w:cs="Segoe UI"/>
          <w:szCs w:val="14"/>
        </w:rPr>
      </w:pPr>
      <w:r w:rsidRPr="008A6A74">
        <w:rPr>
          <w:rFonts w:cs="Segoe UI"/>
          <w:szCs w:val="14"/>
        </w:rPr>
        <w:t>A. Data mining</w:t>
      </w:r>
    </w:p>
    <w:p w14:paraId="5C966D9C" w14:textId="77777777" w:rsidR="008A6A74" w:rsidRPr="008A6A74" w:rsidRDefault="008A6A74" w:rsidP="008A6A74">
      <w:pPr>
        <w:autoSpaceDE w:val="0"/>
        <w:autoSpaceDN w:val="0"/>
        <w:adjustRightInd w:val="0"/>
        <w:rPr>
          <w:rFonts w:cs="Segoe UI"/>
          <w:szCs w:val="14"/>
        </w:rPr>
      </w:pPr>
      <w:r w:rsidRPr="008A6A74">
        <w:rPr>
          <w:rFonts w:cs="Segoe UI"/>
          <w:szCs w:val="14"/>
        </w:rPr>
        <w:t>B. Network mapping</w:t>
      </w:r>
    </w:p>
    <w:p w14:paraId="11F7F216" w14:textId="77777777" w:rsidR="008A6A74" w:rsidRPr="008A6A74" w:rsidRDefault="008A6A74" w:rsidP="008A6A74">
      <w:pPr>
        <w:autoSpaceDE w:val="0"/>
        <w:autoSpaceDN w:val="0"/>
        <w:adjustRightInd w:val="0"/>
        <w:rPr>
          <w:rFonts w:cs="Segoe UI"/>
          <w:szCs w:val="14"/>
        </w:rPr>
      </w:pPr>
      <w:r w:rsidRPr="008A6A74">
        <w:rPr>
          <w:rFonts w:cs="Segoe UI"/>
          <w:szCs w:val="14"/>
        </w:rPr>
        <w:t>C. Intrusion detection system</w:t>
      </w:r>
    </w:p>
    <w:p w14:paraId="700EE57E" w14:textId="77777777" w:rsidR="008A6A74" w:rsidRPr="008A6A74" w:rsidRDefault="008A6A74" w:rsidP="008A6A74">
      <w:pPr>
        <w:autoSpaceDE w:val="0"/>
        <w:autoSpaceDN w:val="0"/>
        <w:adjustRightInd w:val="0"/>
        <w:rPr>
          <w:rFonts w:cs="Segoe UI"/>
          <w:szCs w:val="14"/>
        </w:rPr>
      </w:pPr>
      <w:r w:rsidRPr="008A6A74">
        <w:rPr>
          <w:rFonts w:cs="Segoe UI"/>
          <w:szCs w:val="14"/>
        </w:rPr>
        <w:t>D. Customer data</w:t>
      </w:r>
    </w:p>
    <w:p w14:paraId="06871920" w14:textId="77777777" w:rsidR="008A6A74" w:rsidRPr="004E0B82" w:rsidRDefault="008A6A74" w:rsidP="008A6A74">
      <w:pPr>
        <w:autoSpaceDE w:val="0"/>
        <w:autoSpaceDN w:val="0"/>
        <w:adjustRightInd w:val="0"/>
        <w:rPr>
          <w:rFonts w:cs="Segoe UI"/>
          <w:b/>
          <w:szCs w:val="14"/>
        </w:rPr>
      </w:pPr>
      <w:r w:rsidRPr="004E0B82">
        <w:rPr>
          <w:rFonts w:cs="Segoe UI"/>
          <w:b/>
          <w:szCs w:val="14"/>
        </w:rPr>
        <w:t>B is the correct answer.</w:t>
      </w:r>
    </w:p>
    <w:p w14:paraId="07DB87F7" w14:textId="77777777" w:rsidR="008A6A74" w:rsidRPr="008A6A74" w:rsidRDefault="008A6A74" w:rsidP="008A6A74">
      <w:pPr>
        <w:autoSpaceDE w:val="0"/>
        <w:autoSpaceDN w:val="0"/>
        <w:adjustRightInd w:val="0"/>
        <w:rPr>
          <w:rFonts w:cs="Segoe UI"/>
          <w:szCs w:val="14"/>
        </w:rPr>
      </w:pPr>
      <w:r w:rsidRPr="004E0B82">
        <w:rPr>
          <w:rFonts w:cs="Segoe UI"/>
          <w:b/>
          <w:szCs w:val="14"/>
        </w:rPr>
        <w:t>Justification</w:t>
      </w:r>
      <w:r w:rsidRPr="008A6A74">
        <w:rPr>
          <w:rFonts w:cs="Segoe UI"/>
          <w:szCs w:val="14"/>
        </w:rPr>
        <w:t>:</w:t>
      </w:r>
    </w:p>
    <w:p w14:paraId="566A0500" w14:textId="33D79BFA" w:rsidR="008A6A74" w:rsidRPr="008A6A74" w:rsidRDefault="008A6A74" w:rsidP="008A6A74">
      <w:pPr>
        <w:autoSpaceDE w:val="0"/>
        <w:autoSpaceDN w:val="0"/>
        <w:adjustRightInd w:val="0"/>
        <w:rPr>
          <w:rFonts w:cs="Segoe UI"/>
          <w:szCs w:val="14"/>
        </w:rPr>
      </w:pPr>
      <w:r w:rsidRPr="008A6A74">
        <w:rPr>
          <w:rFonts w:cs="Segoe UI"/>
          <w:szCs w:val="14"/>
        </w:rPr>
        <w:t>A. Data mining is associated with ad hoc reporting and is a potential target after the network is</w:t>
      </w:r>
      <w:r w:rsidR="006E0EC1">
        <w:rPr>
          <w:rFonts w:cs="Segoe UI"/>
          <w:szCs w:val="14"/>
        </w:rPr>
        <w:t xml:space="preserve"> </w:t>
      </w:r>
      <w:r w:rsidRPr="008A6A74">
        <w:rPr>
          <w:rFonts w:cs="Segoe UI"/>
          <w:szCs w:val="14"/>
        </w:rPr>
        <w:t>penetrated.</w:t>
      </w:r>
    </w:p>
    <w:p w14:paraId="31A66426" w14:textId="5B525622" w:rsidR="008A6A74" w:rsidRPr="008A6A74" w:rsidRDefault="008A6A74" w:rsidP="008A6A74">
      <w:pPr>
        <w:autoSpaceDE w:val="0"/>
        <w:autoSpaceDN w:val="0"/>
        <w:adjustRightInd w:val="0"/>
        <w:rPr>
          <w:rFonts w:cs="Segoe UI"/>
          <w:szCs w:val="14"/>
        </w:rPr>
      </w:pPr>
      <w:r w:rsidRPr="006E0EC1">
        <w:rPr>
          <w:rFonts w:cs="Segoe UI"/>
          <w:b/>
          <w:szCs w:val="14"/>
        </w:rPr>
        <w:t>B. Network mapping is the process of determining the topology of the network one wishes to</w:t>
      </w:r>
      <w:r w:rsidR="006E0EC1" w:rsidRPr="006E0EC1">
        <w:rPr>
          <w:rFonts w:cs="Segoe UI"/>
          <w:b/>
          <w:szCs w:val="14"/>
        </w:rPr>
        <w:t xml:space="preserve"> </w:t>
      </w:r>
      <w:r w:rsidRPr="006E0EC1">
        <w:rPr>
          <w:rFonts w:cs="Segoe UI"/>
          <w:b/>
          <w:szCs w:val="14"/>
        </w:rPr>
        <w:t>penetrate. This is one of the first steps toward determining points of attack in a network</w:t>
      </w:r>
      <w:r w:rsidRPr="008A6A74">
        <w:rPr>
          <w:rFonts w:cs="Segoe UI"/>
          <w:szCs w:val="14"/>
        </w:rPr>
        <w:t>.</w:t>
      </w:r>
    </w:p>
    <w:p w14:paraId="1EFA05C4" w14:textId="05D6AE49" w:rsidR="008A6A74" w:rsidRPr="008A6A74" w:rsidRDefault="008A6A74" w:rsidP="008A6A74">
      <w:pPr>
        <w:autoSpaceDE w:val="0"/>
        <w:autoSpaceDN w:val="0"/>
        <w:adjustRightInd w:val="0"/>
        <w:rPr>
          <w:rFonts w:cs="Segoe UI"/>
          <w:szCs w:val="14"/>
        </w:rPr>
      </w:pPr>
      <w:r w:rsidRPr="008A6A74">
        <w:rPr>
          <w:rFonts w:cs="Segoe UI"/>
          <w:szCs w:val="14"/>
        </w:rPr>
        <w:t>C. The intrusion detection mechanism in place is not an area of focus because one of the objectives is to</w:t>
      </w:r>
      <w:r w:rsidR="006E0EC1">
        <w:rPr>
          <w:rFonts w:cs="Segoe UI"/>
          <w:szCs w:val="14"/>
        </w:rPr>
        <w:t xml:space="preserve"> </w:t>
      </w:r>
      <w:r w:rsidRPr="008A6A74">
        <w:rPr>
          <w:rFonts w:cs="Segoe UI"/>
          <w:szCs w:val="14"/>
        </w:rPr>
        <w:t>determine how effectively it protects the network or how easy it is to circumvent.</w:t>
      </w:r>
    </w:p>
    <w:p w14:paraId="78BBEBFE" w14:textId="77777777" w:rsidR="008A6A74" w:rsidRPr="008A6A74" w:rsidRDefault="008A6A74" w:rsidP="006E0EC1">
      <w:pPr>
        <w:autoSpaceDE w:val="0"/>
        <w:autoSpaceDN w:val="0"/>
        <w:adjustRightInd w:val="0"/>
        <w:spacing w:after="60"/>
        <w:rPr>
          <w:rFonts w:cs="Segoe UI"/>
          <w:szCs w:val="14"/>
        </w:rPr>
      </w:pPr>
      <w:r w:rsidRPr="008A6A74">
        <w:rPr>
          <w:rFonts w:cs="Segoe UI"/>
          <w:szCs w:val="14"/>
        </w:rPr>
        <w:t>D. Customer data, together with data mining, is a potential target after the network is penetrated.</w:t>
      </w:r>
    </w:p>
    <w:p w14:paraId="5C596D87" w14:textId="77777777" w:rsidR="008A6A74" w:rsidRPr="008A6A74" w:rsidRDefault="008A6A74" w:rsidP="008A6A74">
      <w:pPr>
        <w:autoSpaceDE w:val="0"/>
        <w:autoSpaceDN w:val="0"/>
        <w:adjustRightInd w:val="0"/>
        <w:rPr>
          <w:rFonts w:cs="Segoe UI"/>
          <w:szCs w:val="14"/>
        </w:rPr>
      </w:pPr>
      <w:r w:rsidRPr="006E0EC1">
        <w:rPr>
          <w:rFonts w:cs="Segoe UI"/>
          <w:b/>
          <w:szCs w:val="14"/>
        </w:rPr>
        <w:t>S3-123</w:t>
      </w:r>
      <w:r w:rsidRPr="008A6A74">
        <w:rPr>
          <w:rFonts w:cs="Segoe UI"/>
          <w:szCs w:val="14"/>
        </w:rPr>
        <w:t xml:space="preserve"> The return on investment of information security can </w:t>
      </w:r>
      <w:r w:rsidRPr="006E0EC1">
        <w:rPr>
          <w:rFonts w:cs="Segoe UI"/>
          <w:b/>
          <w:szCs w:val="14"/>
        </w:rPr>
        <w:t>BEST</w:t>
      </w:r>
      <w:r w:rsidRPr="008A6A74">
        <w:rPr>
          <w:rFonts w:cs="Segoe UI"/>
          <w:szCs w:val="14"/>
        </w:rPr>
        <w:t xml:space="preserve"> be evaluated through which of the following?</w:t>
      </w:r>
    </w:p>
    <w:p w14:paraId="6DCBB06D" w14:textId="77777777" w:rsidR="008A6A74" w:rsidRPr="008A6A74" w:rsidRDefault="008A6A74" w:rsidP="008A6A74">
      <w:pPr>
        <w:autoSpaceDE w:val="0"/>
        <w:autoSpaceDN w:val="0"/>
        <w:adjustRightInd w:val="0"/>
        <w:rPr>
          <w:rFonts w:cs="Segoe UI"/>
          <w:szCs w:val="14"/>
        </w:rPr>
      </w:pPr>
      <w:r w:rsidRPr="008A6A74">
        <w:rPr>
          <w:rFonts w:cs="Segoe UI"/>
          <w:szCs w:val="14"/>
        </w:rPr>
        <w:t>A. Support of business objectives</w:t>
      </w:r>
    </w:p>
    <w:p w14:paraId="3A3C4461" w14:textId="77777777" w:rsidR="008A6A74" w:rsidRPr="008A6A74" w:rsidRDefault="008A6A74" w:rsidP="008A6A74">
      <w:pPr>
        <w:autoSpaceDE w:val="0"/>
        <w:autoSpaceDN w:val="0"/>
        <w:adjustRightInd w:val="0"/>
        <w:rPr>
          <w:rFonts w:cs="Segoe UI"/>
          <w:szCs w:val="14"/>
        </w:rPr>
      </w:pPr>
      <w:r w:rsidRPr="008A6A74">
        <w:rPr>
          <w:rFonts w:cs="Segoe UI"/>
          <w:szCs w:val="14"/>
        </w:rPr>
        <w:t>B. Security metrics</w:t>
      </w:r>
    </w:p>
    <w:p w14:paraId="3517FD9A" w14:textId="77777777" w:rsidR="008A6A74" w:rsidRPr="008A6A74" w:rsidRDefault="008A6A74" w:rsidP="008A6A74">
      <w:pPr>
        <w:autoSpaceDE w:val="0"/>
        <w:autoSpaceDN w:val="0"/>
        <w:adjustRightInd w:val="0"/>
        <w:rPr>
          <w:rFonts w:cs="Segoe UI"/>
          <w:szCs w:val="14"/>
        </w:rPr>
      </w:pPr>
      <w:r w:rsidRPr="008A6A74">
        <w:rPr>
          <w:rFonts w:cs="Segoe UI"/>
          <w:szCs w:val="14"/>
        </w:rPr>
        <w:t>C. Security deliverables</w:t>
      </w:r>
    </w:p>
    <w:p w14:paraId="7468D7E8" w14:textId="77777777" w:rsidR="008A6A74" w:rsidRPr="008A6A74" w:rsidRDefault="008A6A74" w:rsidP="008A6A74">
      <w:pPr>
        <w:autoSpaceDE w:val="0"/>
        <w:autoSpaceDN w:val="0"/>
        <w:adjustRightInd w:val="0"/>
        <w:rPr>
          <w:rFonts w:cs="Segoe UI"/>
          <w:szCs w:val="14"/>
        </w:rPr>
      </w:pPr>
      <w:r w:rsidRPr="008A6A74">
        <w:rPr>
          <w:rFonts w:cs="Segoe UI"/>
          <w:szCs w:val="14"/>
        </w:rPr>
        <w:t>D. Process improvement models</w:t>
      </w:r>
    </w:p>
    <w:p w14:paraId="752FCCC0" w14:textId="77777777" w:rsidR="008A6A74" w:rsidRPr="006E0EC1" w:rsidRDefault="008A6A74" w:rsidP="008A6A74">
      <w:pPr>
        <w:autoSpaceDE w:val="0"/>
        <w:autoSpaceDN w:val="0"/>
        <w:adjustRightInd w:val="0"/>
        <w:rPr>
          <w:rFonts w:cs="Segoe UI"/>
          <w:b/>
          <w:szCs w:val="14"/>
        </w:rPr>
      </w:pPr>
      <w:r w:rsidRPr="006E0EC1">
        <w:rPr>
          <w:rFonts w:cs="Segoe UI"/>
          <w:b/>
          <w:szCs w:val="14"/>
        </w:rPr>
        <w:t>A is the correct answer.</w:t>
      </w:r>
    </w:p>
    <w:p w14:paraId="45CECA20" w14:textId="77777777" w:rsidR="008A6A74" w:rsidRPr="008A6A74" w:rsidRDefault="008A6A74" w:rsidP="008A6A74">
      <w:pPr>
        <w:autoSpaceDE w:val="0"/>
        <w:autoSpaceDN w:val="0"/>
        <w:adjustRightInd w:val="0"/>
        <w:rPr>
          <w:rFonts w:cs="Segoe UI"/>
          <w:szCs w:val="14"/>
        </w:rPr>
      </w:pPr>
      <w:r w:rsidRPr="006E0EC1">
        <w:rPr>
          <w:rFonts w:cs="Segoe UI"/>
          <w:b/>
          <w:szCs w:val="14"/>
        </w:rPr>
        <w:t>Justification</w:t>
      </w:r>
      <w:r w:rsidRPr="008A6A74">
        <w:rPr>
          <w:rFonts w:cs="Segoe UI"/>
          <w:szCs w:val="14"/>
        </w:rPr>
        <w:t>:</w:t>
      </w:r>
    </w:p>
    <w:p w14:paraId="3FAC7018" w14:textId="17867AF0" w:rsidR="008A6A74" w:rsidRPr="008A6A74" w:rsidRDefault="008A6A74" w:rsidP="008A6A74">
      <w:pPr>
        <w:autoSpaceDE w:val="0"/>
        <w:autoSpaceDN w:val="0"/>
        <w:adjustRightInd w:val="0"/>
        <w:rPr>
          <w:rFonts w:cs="Segoe UI"/>
          <w:szCs w:val="14"/>
        </w:rPr>
      </w:pPr>
      <w:r w:rsidRPr="006E0EC1">
        <w:rPr>
          <w:rFonts w:cs="Segoe UI"/>
          <w:b/>
          <w:szCs w:val="14"/>
        </w:rPr>
        <w:t>A. One way to determine the return on security investment is to illustrate how information security</w:t>
      </w:r>
      <w:r w:rsidR="006E0EC1" w:rsidRPr="006E0EC1">
        <w:rPr>
          <w:rFonts w:cs="Segoe UI"/>
          <w:b/>
          <w:szCs w:val="14"/>
        </w:rPr>
        <w:t xml:space="preserve"> </w:t>
      </w:r>
      <w:r w:rsidRPr="006E0EC1">
        <w:rPr>
          <w:rFonts w:cs="Segoe UI"/>
          <w:b/>
          <w:szCs w:val="14"/>
        </w:rPr>
        <w:t>supports the achievement of business objectives</w:t>
      </w:r>
      <w:r w:rsidRPr="008A6A74">
        <w:rPr>
          <w:rFonts w:cs="Segoe UI"/>
          <w:szCs w:val="14"/>
        </w:rPr>
        <w:t>.</w:t>
      </w:r>
    </w:p>
    <w:p w14:paraId="3B24BBC4" w14:textId="1337D76A" w:rsidR="008A6A74" w:rsidRPr="008A6A74" w:rsidRDefault="008A6A74" w:rsidP="008A6A74">
      <w:pPr>
        <w:autoSpaceDE w:val="0"/>
        <w:autoSpaceDN w:val="0"/>
        <w:adjustRightInd w:val="0"/>
        <w:rPr>
          <w:rFonts w:cs="Segoe UI"/>
          <w:szCs w:val="14"/>
        </w:rPr>
      </w:pPr>
      <w:r w:rsidRPr="008A6A74">
        <w:rPr>
          <w:rFonts w:cs="Segoe UI"/>
          <w:szCs w:val="14"/>
        </w:rPr>
        <w:t>B. Security metrics measure improvement and effectiveness within the security practice but do not</w:t>
      </w:r>
      <w:r w:rsidR="006E0EC1">
        <w:rPr>
          <w:rFonts w:cs="Segoe UI"/>
          <w:szCs w:val="14"/>
        </w:rPr>
        <w:t xml:space="preserve"> </w:t>
      </w:r>
      <w:r w:rsidRPr="008A6A74">
        <w:rPr>
          <w:rFonts w:cs="Segoe UI"/>
          <w:szCs w:val="14"/>
        </w:rPr>
        <w:t>necessarily tie to business objectives.</w:t>
      </w:r>
    </w:p>
    <w:p w14:paraId="0B440F05" w14:textId="77777777" w:rsidR="008A6A74" w:rsidRPr="008A6A74" w:rsidRDefault="008A6A74" w:rsidP="008A6A74">
      <w:pPr>
        <w:autoSpaceDE w:val="0"/>
        <w:autoSpaceDN w:val="0"/>
        <w:adjustRightInd w:val="0"/>
        <w:rPr>
          <w:rFonts w:cs="Segoe UI"/>
          <w:szCs w:val="14"/>
        </w:rPr>
      </w:pPr>
      <w:r w:rsidRPr="008A6A74">
        <w:rPr>
          <w:rFonts w:cs="Segoe UI"/>
          <w:szCs w:val="14"/>
        </w:rPr>
        <w:t>C. Listing deliverables does not necessarily tie into business objectives.</w:t>
      </w:r>
    </w:p>
    <w:p w14:paraId="4D00EADD" w14:textId="77777777" w:rsidR="008A6A74" w:rsidRPr="008A6A74" w:rsidRDefault="008A6A74" w:rsidP="00F77440">
      <w:pPr>
        <w:autoSpaceDE w:val="0"/>
        <w:autoSpaceDN w:val="0"/>
        <w:adjustRightInd w:val="0"/>
        <w:spacing w:after="60"/>
        <w:rPr>
          <w:rFonts w:cs="Segoe UI"/>
          <w:szCs w:val="14"/>
        </w:rPr>
      </w:pPr>
      <w:r w:rsidRPr="008A6A74">
        <w:rPr>
          <w:rFonts w:cs="Segoe UI"/>
          <w:szCs w:val="14"/>
        </w:rPr>
        <w:t>D. Creating process improvement models does not necessarily tie directly into business objectives.</w:t>
      </w:r>
    </w:p>
    <w:p w14:paraId="054AF818" w14:textId="5438D382" w:rsidR="008A6A74" w:rsidRPr="008A6A74" w:rsidRDefault="008A6A74" w:rsidP="008A6A74">
      <w:pPr>
        <w:autoSpaceDE w:val="0"/>
        <w:autoSpaceDN w:val="0"/>
        <w:adjustRightInd w:val="0"/>
        <w:rPr>
          <w:rFonts w:cs="Segoe UI"/>
          <w:szCs w:val="14"/>
        </w:rPr>
      </w:pPr>
      <w:r w:rsidRPr="00F77440">
        <w:rPr>
          <w:rFonts w:cs="Segoe UI"/>
          <w:b/>
          <w:szCs w:val="14"/>
        </w:rPr>
        <w:t>S3-124</w:t>
      </w:r>
      <w:r w:rsidRPr="008A6A74">
        <w:rPr>
          <w:rFonts w:cs="Segoe UI"/>
          <w:szCs w:val="14"/>
        </w:rPr>
        <w:t xml:space="preserve"> What activity </w:t>
      </w:r>
      <w:r w:rsidRPr="00F77440">
        <w:rPr>
          <w:rFonts w:cs="Segoe UI"/>
          <w:b/>
          <w:szCs w:val="14"/>
        </w:rPr>
        <w:t>BEST</w:t>
      </w:r>
      <w:r w:rsidRPr="008A6A74">
        <w:rPr>
          <w:rFonts w:cs="Segoe UI"/>
          <w:szCs w:val="14"/>
        </w:rPr>
        <w:t xml:space="preserve"> helps ensure that contract personnel do not obtain unauthorized access to sensitive</w:t>
      </w:r>
      <w:r w:rsidR="00F77440">
        <w:rPr>
          <w:rFonts w:cs="Segoe UI"/>
          <w:szCs w:val="14"/>
        </w:rPr>
        <w:t xml:space="preserve"> </w:t>
      </w:r>
      <w:r w:rsidRPr="008A6A74">
        <w:rPr>
          <w:rFonts w:cs="Segoe UI"/>
          <w:szCs w:val="14"/>
        </w:rPr>
        <w:t>information?</w:t>
      </w:r>
    </w:p>
    <w:p w14:paraId="281C6F6F" w14:textId="77777777" w:rsidR="008A6A74" w:rsidRPr="008A6A74" w:rsidRDefault="008A6A74" w:rsidP="008A6A74">
      <w:pPr>
        <w:autoSpaceDE w:val="0"/>
        <w:autoSpaceDN w:val="0"/>
        <w:adjustRightInd w:val="0"/>
        <w:rPr>
          <w:rFonts w:cs="Segoe UI"/>
          <w:szCs w:val="14"/>
        </w:rPr>
      </w:pPr>
      <w:r w:rsidRPr="008A6A74">
        <w:rPr>
          <w:rFonts w:cs="Segoe UI"/>
          <w:szCs w:val="14"/>
        </w:rPr>
        <w:t>A. Set accounts to pre-expire.</w:t>
      </w:r>
    </w:p>
    <w:p w14:paraId="65EBD06F" w14:textId="77777777" w:rsidR="008A6A74" w:rsidRPr="008A6A74" w:rsidRDefault="008A6A74" w:rsidP="008A6A74">
      <w:pPr>
        <w:autoSpaceDE w:val="0"/>
        <w:autoSpaceDN w:val="0"/>
        <w:adjustRightInd w:val="0"/>
        <w:rPr>
          <w:rFonts w:cs="Segoe UI"/>
          <w:szCs w:val="14"/>
        </w:rPr>
      </w:pPr>
      <w:r w:rsidRPr="008A6A74">
        <w:rPr>
          <w:rFonts w:cs="Segoe UI"/>
          <w:szCs w:val="14"/>
        </w:rPr>
        <w:t>B. Avoid granting system administration roles.</w:t>
      </w:r>
    </w:p>
    <w:p w14:paraId="22A82DBC" w14:textId="77777777" w:rsidR="008A6A74" w:rsidRPr="008A6A74" w:rsidRDefault="008A6A74" w:rsidP="008A6A74">
      <w:pPr>
        <w:autoSpaceDE w:val="0"/>
        <w:autoSpaceDN w:val="0"/>
        <w:adjustRightInd w:val="0"/>
        <w:rPr>
          <w:rFonts w:cs="Segoe UI"/>
          <w:szCs w:val="14"/>
        </w:rPr>
      </w:pPr>
      <w:r w:rsidRPr="008A6A74">
        <w:rPr>
          <w:rFonts w:cs="Segoe UI"/>
          <w:szCs w:val="14"/>
        </w:rPr>
        <w:t>C. Ensure they successfully pass background checks.</w:t>
      </w:r>
    </w:p>
    <w:p w14:paraId="28EF3EFE" w14:textId="77777777" w:rsidR="008A6A74" w:rsidRPr="008A6A74" w:rsidRDefault="008A6A74" w:rsidP="008A6A74">
      <w:pPr>
        <w:autoSpaceDE w:val="0"/>
        <w:autoSpaceDN w:val="0"/>
        <w:adjustRightInd w:val="0"/>
        <w:rPr>
          <w:rFonts w:cs="Segoe UI"/>
          <w:szCs w:val="14"/>
        </w:rPr>
      </w:pPr>
      <w:r w:rsidRPr="008A6A74">
        <w:rPr>
          <w:rFonts w:cs="Segoe UI"/>
          <w:szCs w:val="14"/>
        </w:rPr>
        <w:t>D. Ensure their access is approved by the data owner.</w:t>
      </w:r>
    </w:p>
    <w:p w14:paraId="7D506ADD" w14:textId="77777777" w:rsidR="008A6A74" w:rsidRPr="00F77440" w:rsidRDefault="008A6A74" w:rsidP="008A6A74">
      <w:pPr>
        <w:autoSpaceDE w:val="0"/>
        <w:autoSpaceDN w:val="0"/>
        <w:adjustRightInd w:val="0"/>
        <w:rPr>
          <w:rFonts w:cs="Segoe UI"/>
          <w:b/>
          <w:szCs w:val="14"/>
        </w:rPr>
      </w:pPr>
      <w:r w:rsidRPr="00F77440">
        <w:rPr>
          <w:rFonts w:cs="Segoe UI"/>
          <w:b/>
          <w:szCs w:val="14"/>
        </w:rPr>
        <w:t>B is the correct answer.</w:t>
      </w:r>
    </w:p>
    <w:p w14:paraId="1120A343" w14:textId="77777777" w:rsidR="008A6A74" w:rsidRPr="008A6A74" w:rsidRDefault="008A6A74" w:rsidP="008A6A74">
      <w:pPr>
        <w:autoSpaceDE w:val="0"/>
        <w:autoSpaceDN w:val="0"/>
        <w:adjustRightInd w:val="0"/>
        <w:rPr>
          <w:rFonts w:cs="Segoe UI"/>
          <w:szCs w:val="14"/>
        </w:rPr>
      </w:pPr>
      <w:r w:rsidRPr="00F77440">
        <w:rPr>
          <w:rFonts w:cs="Segoe UI"/>
          <w:b/>
          <w:szCs w:val="14"/>
        </w:rPr>
        <w:t>Justification</w:t>
      </w:r>
      <w:r w:rsidRPr="008A6A74">
        <w:rPr>
          <w:rFonts w:cs="Segoe UI"/>
          <w:szCs w:val="14"/>
        </w:rPr>
        <w:t>:</w:t>
      </w:r>
    </w:p>
    <w:p w14:paraId="7D5F25F8" w14:textId="057BDF6C" w:rsidR="008A6A74" w:rsidRPr="008A6A74" w:rsidRDefault="008A6A74" w:rsidP="008A6A74">
      <w:pPr>
        <w:autoSpaceDE w:val="0"/>
        <w:autoSpaceDN w:val="0"/>
        <w:adjustRightInd w:val="0"/>
        <w:rPr>
          <w:rFonts w:cs="Segoe UI"/>
          <w:szCs w:val="14"/>
        </w:rPr>
      </w:pPr>
      <w:r w:rsidRPr="008A6A74">
        <w:rPr>
          <w:rFonts w:cs="Segoe UI"/>
          <w:szCs w:val="14"/>
        </w:rPr>
        <w:t>A. Setting an expiration date is a positive element but will not prevent contract personnel from obtaining</w:t>
      </w:r>
      <w:r w:rsidR="00F77440">
        <w:rPr>
          <w:rFonts w:cs="Segoe UI"/>
          <w:szCs w:val="14"/>
        </w:rPr>
        <w:t xml:space="preserve"> </w:t>
      </w:r>
      <w:r w:rsidRPr="008A6A74">
        <w:rPr>
          <w:rFonts w:cs="Segoe UI"/>
          <w:szCs w:val="14"/>
        </w:rPr>
        <w:t>access to sensitive information.</w:t>
      </w:r>
    </w:p>
    <w:p w14:paraId="37E8C07A" w14:textId="0998A0F5" w:rsidR="008A6A74" w:rsidRPr="008A6A74" w:rsidRDefault="008A6A74" w:rsidP="008A6A74">
      <w:pPr>
        <w:autoSpaceDE w:val="0"/>
        <w:autoSpaceDN w:val="0"/>
        <w:adjustRightInd w:val="0"/>
        <w:rPr>
          <w:rFonts w:cs="Segoe UI"/>
          <w:szCs w:val="14"/>
        </w:rPr>
      </w:pPr>
      <w:r w:rsidRPr="00F77440">
        <w:rPr>
          <w:rFonts w:cs="Segoe UI"/>
          <w:b/>
          <w:szCs w:val="14"/>
        </w:rPr>
        <w:t>B. Contract personnel should not be given job duties that provide them with power user or other</w:t>
      </w:r>
      <w:r w:rsidR="00F77440" w:rsidRPr="00F77440">
        <w:rPr>
          <w:rFonts w:cs="Segoe UI"/>
          <w:b/>
          <w:szCs w:val="14"/>
        </w:rPr>
        <w:t xml:space="preserve"> </w:t>
      </w:r>
      <w:r w:rsidRPr="00F77440">
        <w:rPr>
          <w:rFonts w:cs="Segoe UI"/>
          <w:b/>
          <w:szCs w:val="14"/>
        </w:rPr>
        <w:t>administrative roles that they could then use to grant themselves access to sensitive files</w:t>
      </w:r>
      <w:r w:rsidRPr="008A6A74">
        <w:rPr>
          <w:rFonts w:cs="Segoe UI"/>
          <w:szCs w:val="14"/>
        </w:rPr>
        <w:t>.</w:t>
      </w:r>
    </w:p>
    <w:p w14:paraId="0F9F7410" w14:textId="5A69E9D5" w:rsidR="008A6A74" w:rsidRPr="008A6A74" w:rsidRDefault="008A6A74" w:rsidP="008A6A74">
      <w:pPr>
        <w:autoSpaceDE w:val="0"/>
        <w:autoSpaceDN w:val="0"/>
        <w:adjustRightInd w:val="0"/>
        <w:rPr>
          <w:rFonts w:cs="Segoe UI"/>
          <w:szCs w:val="14"/>
        </w:rPr>
      </w:pPr>
      <w:r w:rsidRPr="008A6A74">
        <w:rPr>
          <w:rFonts w:cs="Segoe UI"/>
          <w:szCs w:val="14"/>
        </w:rPr>
        <w:t>C. Requiring background checks is a positive element but will not prevent contract personnel from</w:t>
      </w:r>
      <w:r w:rsidR="00F77440">
        <w:rPr>
          <w:rFonts w:cs="Segoe UI"/>
          <w:szCs w:val="14"/>
        </w:rPr>
        <w:t xml:space="preserve"> </w:t>
      </w:r>
      <w:r w:rsidRPr="008A6A74">
        <w:rPr>
          <w:rFonts w:cs="Segoe UI"/>
          <w:szCs w:val="14"/>
        </w:rPr>
        <w:t>obtaining access to sensitive information.</w:t>
      </w:r>
    </w:p>
    <w:p w14:paraId="79BBD525" w14:textId="1E5E37E0" w:rsidR="002E0728" w:rsidRDefault="008A6A74" w:rsidP="00F77440">
      <w:pPr>
        <w:autoSpaceDE w:val="0"/>
        <w:autoSpaceDN w:val="0"/>
        <w:adjustRightInd w:val="0"/>
        <w:spacing w:after="60"/>
        <w:rPr>
          <w:rFonts w:cs="Segoe UI"/>
          <w:szCs w:val="14"/>
        </w:rPr>
      </w:pPr>
      <w:r w:rsidRPr="008A6A74">
        <w:rPr>
          <w:rFonts w:cs="Segoe UI"/>
          <w:szCs w:val="14"/>
        </w:rPr>
        <w:t>D. Having the data owner approve access is a marginally effective approach to limiting access to</w:t>
      </w:r>
      <w:r w:rsidR="00F77440">
        <w:rPr>
          <w:rFonts w:cs="Segoe UI"/>
          <w:szCs w:val="14"/>
        </w:rPr>
        <w:t xml:space="preserve"> </w:t>
      </w:r>
      <w:r w:rsidRPr="008A6A74">
        <w:rPr>
          <w:rFonts w:cs="Segoe UI"/>
          <w:szCs w:val="14"/>
        </w:rPr>
        <w:t>sensitive information.</w:t>
      </w:r>
    </w:p>
    <w:p w14:paraId="175F5196" w14:textId="77777777" w:rsidR="008A6A74" w:rsidRPr="008A6A74" w:rsidRDefault="008A6A74" w:rsidP="008A6A74">
      <w:pPr>
        <w:autoSpaceDE w:val="0"/>
        <w:autoSpaceDN w:val="0"/>
        <w:adjustRightInd w:val="0"/>
        <w:rPr>
          <w:rFonts w:cs="Segoe UI"/>
          <w:szCs w:val="14"/>
        </w:rPr>
      </w:pPr>
      <w:r w:rsidRPr="00F77440">
        <w:rPr>
          <w:rFonts w:cs="Segoe UI"/>
          <w:b/>
          <w:szCs w:val="14"/>
        </w:rPr>
        <w:t>S3-125</w:t>
      </w:r>
      <w:r w:rsidRPr="008A6A74">
        <w:rPr>
          <w:rFonts w:cs="Segoe UI"/>
          <w:szCs w:val="14"/>
        </w:rPr>
        <w:t xml:space="preserve"> What is the </w:t>
      </w:r>
      <w:r w:rsidRPr="00F77440">
        <w:rPr>
          <w:rFonts w:cs="Segoe UI"/>
          <w:b/>
          <w:szCs w:val="14"/>
        </w:rPr>
        <w:t>MOST</w:t>
      </w:r>
      <w:r w:rsidRPr="008A6A74">
        <w:rPr>
          <w:rFonts w:cs="Segoe UI"/>
          <w:szCs w:val="14"/>
        </w:rPr>
        <w:t xml:space="preserve"> important success factor in launching a corporate information security awareness program?</w:t>
      </w:r>
    </w:p>
    <w:p w14:paraId="3EC99D37" w14:textId="77777777" w:rsidR="008A6A74" w:rsidRPr="008A6A74" w:rsidRDefault="008A6A74" w:rsidP="008A6A74">
      <w:pPr>
        <w:autoSpaceDE w:val="0"/>
        <w:autoSpaceDN w:val="0"/>
        <w:adjustRightInd w:val="0"/>
        <w:rPr>
          <w:rFonts w:cs="Segoe UI"/>
          <w:szCs w:val="14"/>
        </w:rPr>
      </w:pPr>
      <w:r w:rsidRPr="008A6A74">
        <w:rPr>
          <w:rFonts w:cs="Segoe UI"/>
          <w:szCs w:val="14"/>
        </w:rPr>
        <w:t>A. Adequate budgetary support</w:t>
      </w:r>
    </w:p>
    <w:p w14:paraId="57A129E2" w14:textId="77777777" w:rsidR="008A6A74" w:rsidRPr="008A6A74" w:rsidRDefault="008A6A74" w:rsidP="008A6A74">
      <w:pPr>
        <w:autoSpaceDE w:val="0"/>
        <w:autoSpaceDN w:val="0"/>
        <w:adjustRightInd w:val="0"/>
        <w:rPr>
          <w:rFonts w:cs="Segoe UI"/>
          <w:szCs w:val="14"/>
        </w:rPr>
      </w:pPr>
      <w:r w:rsidRPr="008A6A74">
        <w:rPr>
          <w:rFonts w:cs="Segoe UI"/>
          <w:szCs w:val="14"/>
        </w:rPr>
        <w:t>B. Centralized program management</w:t>
      </w:r>
    </w:p>
    <w:p w14:paraId="5CD0BA50" w14:textId="77777777" w:rsidR="008A6A74" w:rsidRPr="008A6A74" w:rsidRDefault="008A6A74" w:rsidP="008A6A74">
      <w:pPr>
        <w:autoSpaceDE w:val="0"/>
        <w:autoSpaceDN w:val="0"/>
        <w:adjustRightInd w:val="0"/>
        <w:rPr>
          <w:rFonts w:cs="Segoe UI"/>
          <w:szCs w:val="14"/>
        </w:rPr>
      </w:pPr>
      <w:r w:rsidRPr="008A6A74">
        <w:rPr>
          <w:rFonts w:cs="Segoe UI"/>
          <w:szCs w:val="14"/>
        </w:rPr>
        <w:t>C. Top-down approach</w:t>
      </w:r>
    </w:p>
    <w:p w14:paraId="4E886887" w14:textId="77777777" w:rsidR="008A6A74" w:rsidRPr="008A6A74" w:rsidRDefault="008A6A74" w:rsidP="008A6A74">
      <w:pPr>
        <w:autoSpaceDE w:val="0"/>
        <w:autoSpaceDN w:val="0"/>
        <w:adjustRightInd w:val="0"/>
        <w:rPr>
          <w:rFonts w:cs="Segoe UI"/>
          <w:szCs w:val="14"/>
        </w:rPr>
      </w:pPr>
      <w:r w:rsidRPr="008A6A74">
        <w:rPr>
          <w:rFonts w:cs="Segoe UI"/>
          <w:szCs w:val="14"/>
        </w:rPr>
        <w:t>D. Experience of the awareness trainers</w:t>
      </w:r>
    </w:p>
    <w:p w14:paraId="621ED83C" w14:textId="77777777" w:rsidR="008A6A74" w:rsidRPr="00F77440" w:rsidRDefault="008A6A74" w:rsidP="008A6A74">
      <w:pPr>
        <w:autoSpaceDE w:val="0"/>
        <w:autoSpaceDN w:val="0"/>
        <w:adjustRightInd w:val="0"/>
        <w:rPr>
          <w:rFonts w:cs="Segoe UI"/>
          <w:b/>
          <w:szCs w:val="14"/>
        </w:rPr>
      </w:pPr>
      <w:r w:rsidRPr="00F77440">
        <w:rPr>
          <w:rFonts w:cs="Segoe UI"/>
          <w:b/>
          <w:szCs w:val="14"/>
        </w:rPr>
        <w:t>C is the correct answer.</w:t>
      </w:r>
    </w:p>
    <w:p w14:paraId="545A63CA" w14:textId="77777777" w:rsidR="008A6A74" w:rsidRPr="008A6A74" w:rsidRDefault="008A6A74" w:rsidP="008A6A74">
      <w:pPr>
        <w:autoSpaceDE w:val="0"/>
        <w:autoSpaceDN w:val="0"/>
        <w:adjustRightInd w:val="0"/>
        <w:rPr>
          <w:rFonts w:cs="Segoe UI"/>
          <w:szCs w:val="14"/>
        </w:rPr>
      </w:pPr>
      <w:r w:rsidRPr="00F77440">
        <w:rPr>
          <w:rFonts w:cs="Segoe UI"/>
          <w:b/>
          <w:szCs w:val="14"/>
        </w:rPr>
        <w:t>Justification</w:t>
      </w:r>
      <w:r w:rsidRPr="008A6A74">
        <w:rPr>
          <w:rFonts w:cs="Segoe UI"/>
          <w:szCs w:val="14"/>
        </w:rPr>
        <w:t>:</w:t>
      </w:r>
    </w:p>
    <w:p w14:paraId="2AB32F1A" w14:textId="77777777" w:rsidR="008A6A74" w:rsidRPr="008A6A74" w:rsidRDefault="008A6A74" w:rsidP="008A6A74">
      <w:pPr>
        <w:autoSpaceDE w:val="0"/>
        <w:autoSpaceDN w:val="0"/>
        <w:adjustRightInd w:val="0"/>
        <w:rPr>
          <w:rFonts w:cs="Segoe UI"/>
          <w:szCs w:val="14"/>
        </w:rPr>
      </w:pPr>
      <w:r w:rsidRPr="008A6A74">
        <w:rPr>
          <w:rFonts w:cs="Segoe UI"/>
          <w:szCs w:val="14"/>
        </w:rPr>
        <w:t>A. Funding is not a primary concern.</w:t>
      </w:r>
    </w:p>
    <w:p w14:paraId="3722AF72" w14:textId="77777777" w:rsidR="008A6A74" w:rsidRPr="008A6A74" w:rsidRDefault="008A6A74" w:rsidP="008A6A74">
      <w:pPr>
        <w:autoSpaceDE w:val="0"/>
        <w:autoSpaceDN w:val="0"/>
        <w:adjustRightInd w:val="0"/>
        <w:rPr>
          <w:rFonts w:cs="Segoe UI"/>
          <w:szCs w:val="14"/>
        </w:rPr>
      </w:pPr>
      <w:r w:rsidRPr="008A6A74">
        <w:rPr>
          <w:rFonts w:cs="Segoe UI"/>
          <w:szCs w:val="14"/>
        </w:rPr>
        <w:t>B. Centralized management does not provide sufficient support.</w:t>
      </w:r>
    </w:p>
    <w:p w14:paraId="58FC3608" w14:textId="3D02FC74" w:rsidR="008A6A74" w:rsidRPr="008A6A74" w:rsidRDefault="008A6A74" w:rsidP="008A6A74">
      <w:pPr>
        <w:autoSpaceDE w:val="0"/>
        <w:autoSpaceDN w:val="0"/>
        <w:adjustRightInd w:val="0"/>
        <w:rPr>
          <w:rFonts w:cs="Segoe UI"/>
          <w:szCs w:val="14"/>
        </w:rPr>
      </w:pPr>
      <w:r w:rsidRPr="00F77440">
        <w:rPr>
          <w:rFonts w:cs="Segoe UI"/>
          <w:b/>
          <w:szCs w:val="14"/>
        </w:rPr>
        <w:t>C. Senior management support will provide enough resources and will focus attention to the</w:t>
      </w:r>
      <w:r w:rsidR="00F77440" w:rsidRPr="00F77440">
        <w:rPr>
          <w:rFonts w:cs="Segoe UI"/>
          <w:b/>
          <w:szCs w:val="14"/>
        </w:rPr>
        <w:t xml:space="preserve"> </w:t>
      </w:r>
      <w:r w:rsidRPr="00F77440">
        <w:rPr>
          <w:rFonts w:cs="Segoe UI"/>
          <w:b/>
          <w:szCs w:val="14"/>
        </w:rPr>
        <w:t>program; training should start at the top levels to gain support and sponsorship</w:t>
      </w:r>
      <w:r w:rsidRPr="008A6A74">
        <w:rPr>
          <w:rFonts w:cs="Segoe UI"/>
          <w:szCs w:val="14"/>
        </w:rPr>
        <w:t>.</w:t>
      </w:r>
    </w:p>
    <w:p w14:paraId="5EB1B0BD" w14:textId="77777777" w:rsidR="008A6A74" w:rsidRPr="008A6A74" w:rsidRDefault="008A6A74" w:rsidP="00F77440">
      <w:pPr>
        <w:autoSpaceDE w:val="0"/>
        <w:autoSpaceDN w:val="0"/>
        <w:adjustRightInd w:val="0"/>
        <w:spacing w:after="60"/>
        <w:rPr>
          <w:rFonts w:cs="Segoe UI"/>
          <w:szCs w:val="14"/>
        </w:rPr>
      </w:pPr>
      <w:r w:rsidRPr="008A6A74">
        <w:rPr>
          <w:rFonts w:cs="Segoe UI"/>
          <w:szCs w:val="14"/>
        </w:rPr>
        <w:t>D. Trainer experience, while important, is not the primary success factor.</w:t>
      </w:r>
    </w:p>
    <w:p w14:paraId="6FE4B717" w14:textId="661835C6" w:rsidR="008A6A74" w:rsidRPr="008A6A74" w:rsidRDefault="008A6A74" w:rsidP="008A6A74">
      <w:pPr>
        <w:autoSpaceDE w:val="0"/>
        <w:autoSpaceDN w:val="0"/>
        <w:adjustRightInd w:val="0"/>
        <w:rPr>
          <w:rFonts w:cs="Segoe UI"/>
          <w:szCs w:val="14"/>
        </w:rPr>
      </w:pPr>
      <w:r w:rsidRPr="00F77440">
        <w:rPr>
          <w:rFonts w:cs="Segoe UI"/>
          <w:b/>
          <w:szCs w:val="14"/>
        </w:rPr>
        <w:t>S3-126</w:t>
      </w:r>
      <w:r w:rsidRPr="008A6A74">
        <w:rPr>
          <w:rFonts w:cs="Segoe UI"/>
          <w:szCs w:val="14"/>
        </w:rPr>
        <w:t xml:space="preserve"> Which of the following is the </w:t>
      </w:r>
      <w:r w:rsidRPr="00662077">
        <w:rPr>
          <w:rFonts w:cs="Segoe UI"/>
          <w:b/>
          <w:szCs w:val="14"/>
        </w:rPr>
        <w:t>MOST</w:t>
      </w:r>
      <w:r w:rsidRPr="008A6A74">
        <w:rPr>
          <w:rFonts w:cs="Segoe UI"/>
          <w:szCs w:val="14"/>
        </w:rPr>
        <w:t xml:space="preserve"> appropriate method to protect the delivery of a password that opens a</w:t>
      </w:r>
      <w:r w:rsidR="00F77440">
        <w:rPr>
          <w:rFonts w:cs="Segoe UI"/>
          <w:szCs w:val="14"/>
        </w:rPr>
        <w:t xml:space="preserve"> </w:t>
      </w:r>
      <w:r w:rsidRPr="008A6A74">
        <w:rPr>
          <w:rFonts w:cs="Segoe UI"/>
          <w:szCs w:val="14"/>
        </w:rPr>
        <w:t>confidential file?</w:t>
      </w:r>
    </w:p>
    <w:p w14:paraId="3450D98E" w14:textId="77777777" w:rsidR="008A6A74" w:rsidRPr="008A6A74" w:rsidRDefault="008A6A74" w:rsidP="008A6A74">
      <w:pPr>
        <w:autoSpaceDE w:val="0"/>
        <w:autoSpaceDN w:val="0"/>
        <w:adjustRightInd w:val="0"/>
        <w:rPr>
          <w:rFonts w:cs="Segoe UI"/>
          <w:szCs w:val="14"/>
        </w:rPr>
      </w:pPr>
      <w:r w:rsidRPr="008A6A74">
        <w:rPr>
          <w:rFonts w:cs="Segoe UI"/>
          <w:szCs w:val="14"/>
        </w:rPr>
        <w:t>A. Delivery path tracing</w:t>
      </w:r>
    </w:p>
    <w:p w14:paraId="1CB6DB27" w14:textId="77777777" w:rsidR="008A6A74" w:rsidRPr="008A6A74" w:rsidRDefault="008A6A74" w:rsidP="008A6A74">
      <w:pPr>
        <w:autoSpaceDE w:val="0"/>
        <w:autoSpaceDN w:val="0"/>
        <w:adjustRightInd w:val="0"/>
        <w:rPr>
          <w:rFonts w:cs="Segoe UI"/>
          <w:szCs w:val="14"/>
        </w:rPr>
      </w:pPr>
      <w:r w:rsidRPr="008A6A74">
        <w:rPr>
          <w:rFonts w:cs="Segoe UI"/>
          <w:szCs w:val="14"/>
        </w:rPr>
        <w:t>B. Reverse lookup translation</w:t>
      </w:r>
    </w:p>
    <w:p w14:paraId="2E023458" w14:textId="77777777" w:rsidR="008A6A74" w:rsidRPr="008A6A74" w:rsidRDefault="008A6A74" w:rsidP="008A6A74">
      <w:pPr>
        <w:autoSpaceDE w:val="0"/>
        <w:autoSpaceDN w:val="0"/>
        <w:adjustRightInd w:val="0"/>
        <w:rPr>
          <w:rFonts w:cs="Segoe UI"/>
          <w:szCs w:val="14"/>
        </w:rPr>
      </w:pPr>
      <w:r w:rsidRPr="008A6A74">
        <w:rPr>
          <w:rFonts w:cs="Segoe UI"/>
          <w:szCs w:val="14"/>
        </w:rPr>
        <w:t>C. Out-of-band channels</w:t>
      </w:r>
    </w:p>
    <w:p w14:paraId="259EF142" w14:textId="77777777" w:rsidR="008A6A74" w:rsidRPr="008A6A74" w:rsidRDefault="008A6A74" w:rsidP="008A6A74">
      <w:pPr>
        <w:autoSpaceDE w:val="0"/>
        <w:autoSpaceDN w:val="0"/>
        <w:adjustRightInd w:val="0"/>
        <w:rPr>
          <w:rFonts w:cs="Segoe UI"/>
          <w:szCs w:val="14"/>
        </w:rPr>
      </w:pPr>
      <w:r w:rsidRPr="008A6A74">
        <w:rPr>
          <w:rFonts w:cs="Segoe UI"/>
          <w:szCs w:val="14"/>
        </w:rPr>
        <w:t>D. Digital signatures</w:t>
      </w:r>
    </w:p>
    <w:p w14:paraId="5D9A29EC" w14:textId="77777777" w:rsidR="008A6A74" w:rsidRPr="00662077" w:rsidRDefault="008A6A74" w:rsidP="008A6A74">
      <w:pPr>
        <w:autoSpaceDE w:val="0"/>
        <w:autoSpaceDN w:val="0"/>
        <w:adjustRightInd w:val="0"/>
        <w:rPr>
          <w:rFonts w:cs="Segoe UI"/>
          <w:b/>
          <w:szCs w:val="14"/>
        </w:rPr>
      </w:pPr>
      <w:r w:rsidRPr="00662077">
        <w:rPr>
          <w:rFonts w:cs="Segoe UI"/>
          <w:b/>
          <w:szCs w:val="14"/>
        </w:rPr>
        <w:t>C is the correct answer.</w:t>
      </w:r>
    </w:p>
    <w:p w14:paraId="7E471E5E" w14:textId="77777777" w:rsidR="008A6A74" w:rsidRPr="008A6A74" w:rsidRDefault="008A6A74" w:rsidP="008A6A74">
      <w:pPr>
        <w:autoSpaceDE w:val="0"/>
        <w:autoSpaceDN w:val="0"/>
        <w:adjustRightInd w:val="0"/>
        <w:rPr>
          <w:rFonts w:cs="Segoe UI"/>
          <w:szCs w:val="14"/>
        </w:rPr>
      </w:pPr>
      <w:r w:rsidRPr="00662077">
        <w:rPr>
          <w:rFonts w:cs="Segoe UI"/>
          <w:b/>
          <w:szCs w:val="14"/>
        </w:rPr>
        <w:t>Justification</w:t>
      </w:r>
      <w:r w:rsidRPr="008A6A74">
        <w:rPr>
          <w:rFonts w:cs="Segoe UI"/>
          <w:szCs w:val="14"/>
        </w:rPr>
        <w:t>:</w:t>
      </w:r>
    </w:p>
    <w:p w14:paraId="096501F9" w14:textId="77777777" w:rsidR="008A6A74" w:rsidRPr="008A6A74" w:rsidRDefault="008A6A74" w:rsidP="008A6A74">
      <w:pPr>
        <w:autoSpaceDE w:val="0"/>
        <w:autoSpaceDN w:val="0"/>
        <w:adjustRightInd w:val="0"/>
        <w:rPr>
          <w:rFonts w:cs="Segoe UI"/>
          <w:szCs w:val="14"/>
        </w:rPr>
      </w:pPr>
      <w:r w:rsidRPr="008A6A74">
        <w:rPr>
          <w:rFonts w:cs="Segoe UI"/>
          <w:szCs w:val="14"/>
        </w:rPr>
        <w:t xml:space="preserve">A. </w:t>
      </w:r>
      <w:r w:rsidRPr="00662077">
        <w:rPr>
          <w:rFonts w:cs="Segoe UI"/>
          <w:b/>
          <w:szCs w:val="14"/>
        </w:rPr>
        <w:t>Delivery path tracing</w:t>
      </w:r>
      <w:r w:rsidRPr="008A6A74">
        <w:rPr>
          <w:rFonts w:cs="Segoe UI"/>
          <w:szCs w:val="14"/>
        </w:rPr>
        <w:t xml:space="preserve"> shows the route taken but does not confirm the identity of the sender.</w:t>
      </w:r>
    </w:p>
    <w:p w14:paraId="030970D2" w14:textId="7D1300D0" w:rsidR="008A6A74" w:rsidRPr="008A6A74" w:rsidRDefault="008A6A74" w:rsidP="008A6A74">
      <w:pPr>
        <w:autoSpaceDE w:val="0"/>
        <w:autoSpaceDN w:val="0"/>
        <w:adjustRightInd w:val="0"/>
        <w:rPr>
          <w:rFonts w:cs="Segoe UI"/>
          <w:szCs w:val="14"/>
        </w:rPr>
      </w:pPr>
      <w:r w:rsidRPr="008A6A74">
        <w:rPr>
          <w:rFonts w:cs="Segoe UI"/>
          <w:szCs w:val="14"/>
        </w:rPr>
        <w:t xml:space="preserve">B. </w:t>
      </w:r>
      <w:r w:rsidRPr="00662077">
        <w:rPr>
          <w:rFonts w:cs="Segoe UI"/>
          <w:b/>
          <w:szCs w:val="14"/>
        </w:rPr>
        <w:t>Reverse lookup translation</w:t>
      </w:r>
      <w:r w:rsidRPr="008A6A74">
        <w:rPr>
          <w:rFonts w:cs="Segoe UI"/>
          <w:szCs w:val="14"/>
        </w:rPr>
        <w:t xml:space="preserve"> convert</w:t>
      </w:r>
      <w:r w:rsidR="00957A00">
        <w:rPr>
          <w:rFonts w:cs="Segoe UI"/>
          <w:szCs w:val="14"/>
        </w:rPr>
        <w:t xml:space="preserve">s </w:t>
      </w:r>
      <w:r w:rsidRPr="008A6A74">
        <w:rPr>
          <w:rFonts w:cs="Segoe UI"/>
          <w:szCs w:val="14"/>
        </w:rPr>
        <w:t>an Internet Protocol address to a username.</w:t>
      </w:r>
    </w:p>
    <w:p w14:paraId="7462CC59" w14:textId="484CF77D" w:rsidR="008A6A74" w:rsidRPr="008A6A74" w:rsidRDefault="008A6A74" w:rsidP="008A6A74">
      <w:pPr>
        <w:autoSpaceDE w:val="0"/>
        <w:autoSpaceDN w:val="0"/>
        <w:adjustRightInd w:val="0"/>
        <w:rPr>
          <w:rFonts w:cs="Segoe UI"/>
          <w:szCs w:val="14"/>
        </w:rPr>
      </w:pPr>
      <w:r w:rsidRPr="00662077">
        <w:rPr>
          <w:rFonts w:cs="Segoe UI"/>
          <w:b/>
          <w:szCs w:val="14"/>
        </w:rPr>
        <w:t>C. It is risky to send the password to a file by the same method as the file was sent. An out-of- band</w:t>
      </w:r>
      <w:r w:rsidR="00662077" w:rsidRPr="00662077">
        <w:rPr>
          <w:rFonts w:cs="Segoe UI"/>
          <w:b/>
          <w:szCs w:val="14"/>
        </w:rPr>
        <w:t xml:space="preserve"> </w:t>
      </w:r>
      <w:r w:rsidRPr="00662077">
        <w:rPr>
          <w:rFonts w:cs="Segoe UI"/>
          <w:b/>
          <w:szCs w:val="14"/>
        </w:rPr>
        <w:t>channel such as the telephone reduces the risk of interception</w:t>
      </w:r>
      <w:r w:rsidRPr="008A6A74">
        <w:rPr>
          <w:rFonts w:cs="Segoe UI"/>
          <w:szCs w:val="14"/>
        </w:rPr>
        <w:t>.</w:t>
      </w:r>
    </w:p>
    <w:p w14:paraId="0D465A43" w14:textId="77777777" w:rsidR="008A6A74" w:rsidRPr="008A6A74" w:rsidRDefault="008A6A74" w:rsidP="00662077">
      <w:pPr>
        <w:autoSpaceDE w:val="0"/>
        <w:autoSpaceDN w:val="0"/>
        <w:adjustRightInd w:val="0"/>
        <w:spacing w:after="60"/>
        <w:rPr>
          <w:rFonts w:cs="Segoe UI"/>
          <w:szCs w:val="14"/>
        </w:rPr>
      </w:pPr>
      <w:r w:rsidRPr="008A6A74">
        <w:rPr>
          <w:rFonts w:cs="Segoe UI"/>
          <w:szCs w:val="14"/>
        </w:rPr>
        <w:t>D. Digital signatures prove the identity of the sender of a message and ensure integrity.</w:t>
      </w:r>
    </w:p>
    <w:p w14:paraId="5F016D6B" w14:textId="77777777" w:rsidR="008A6A74" w:rsidRPr="008A6A74" w:rsidRDefault="008A6A74" w:rsidP="008A6A74">
      <w:pPr>
        <w:autoSpaceDE w:val="0"/>
        <w:autoSpaceDN w:val="0"/>
        <w:adjustRightInd w:val="0"/>
        <w:rPr>
          <w:rFonts w:cs="Segoe UI"/>
          <w:szCs w:val="14"/>
        </w:rPr>
      </w:pPr>
      <w:r w:rsidRPr="00662077">
        <w:rPr>
          <w:rFonts w:cs="Segoe UI"/>
          <w:b/>
          <w:szCs w:val="14"/>
        </w:rPr>
        <w:lastRenderedPageBreak/>
        <w:t>S3-127</w:t>
      </w:r>
      <w:r w:rsidRPr="008A6A74">
        <w:rPr>
          <w:rFonts w:cs="Segoe UI"/>
          <w:szCs w:val="14"/>
        </w:rPr>
        <w:t xml:space="preserve"> What is the </w:t>
      </w:r>
      <w:r w:rsidRPr="00957A00">
        <w:rPr>
          <w:rFonts w:cs="Segoe UI"/>
          <w:b/>
          <w:szCs w:val="14"/>
        </w:rPr>
        <w:t>MOST</w:t>
      </w:r>
      <w:r w:rsidRPr="008A6A74">
        <w:rPr>
          <w:rFonts w:cs="Segoe UI"/>
          <w:szCs w:val="14"/>
        </w:rPr>
        <w:t xml:space="preserve"> effective access control method to prevent users from sharing files with unauthorized users?</w:t>
      </w:r>
    </w:p>
    <w:p w14:paraId="54CF7ABC" w14:textId="77777777" w:rsidR="008A6A74" w:rsidRPr="008A6A74" w:rsidRDefault="008A6A74" w:rsidP="008A6A74">
      <w:pPr>
        <w:autoSpaceDE w:val="0"/>
        <w:autoSpaceDN w:val="0"/>
        <w:adjustRightInd w:val="0"/>
        <w:rPr>
          <w:rFonts w:cs="Segoe UI"/>
          <w:szCs w:val="14"/>
        </w:rPr>
      </w:pPr>
      <w:r w:rsidRPr="008A6A74">
        <w:rPr>
          <w:rFonts w:cs="Segoe UI"/>
          <w:szCs w:val="14"/>
        </w:rPr>
        <w:t>A. Mandatory</w:t>
      </w:r>
    </w:p>
    <w:p w14:paraId="36A46879" w14:textId="77777777" w:rsidR="008A6A74" w:rsidRPr="008A6A74" w:rsidRDefault="008A6A74" w:rsidP="008A6A74">
      <w:pPr>
        <w:autoSpaceDE w:val="0"/>
        <w:autoSpaceDN w:val="0"/>
        <w:adjustRightInd w:val="0"/>
        <w:rPr>
          <w:rFonts w:cs="Segoe UI"/>
          <w:szCs w:val="14"/>
        </w:rPr>
      </w:pPr>
      <w:r w:rsidRPr="008A6A74">
        <w:rPr>
          <w:rFonts w:cs="Segoe UI"/>
          <w:szCs w:val="14"/>
        </w:rPr>
        <w:t>B. Discretionary</w:t>
      </w:r>
    </w:p>
    <w:p w14:paraId="5C48AC31" w14:textId="77777777" w:rsidR="008A6A74" w:rsidRPr="008A6A74" w:rsidRDefault="008A6A74" w:rsidP="008A6A74">
      <w:pPr>
        <w:autoSpaceDE w:val="0"/>
        <w:autoSpaceDN w:val="0"/>
        <w:adjustRightInd w:val="0"/>
        <w:rPr>
          <w:rFonts w:cs="Segoe UI"/>
          <w:szCs w:val="14"/>
        </w:rPr>
      </w:pPr>
      <w:r w:rsidRPr="008A6A74">
        <w:rPr>
          <w:rFonts w:cs="Segoe UI"/>
          <w:szCs w:val="14"/>
        </w:rPr>
        <w:t>C. Walled garden</w:t>
      </w:r>
    </w:p>
    <w:p w14:paraId="6B02C384" w14:textId="77777777" w:rsidR="008A6A74" w:rsidRPr="008A6A74" w:rsidRDefault="008A6A74" w:rsidP="008A6A74">
      <w:pPr>
        <w:autoSpaceDE w:val="0"/>
        <w:autoSpaceDN w:val="0"/>
        <w:adjustRightInd w:val="0"/>
        <w:rPr>
          <w:rFonts w:cs="Segoe UI"/>
          <w:szCs w:val="14"/>
        </w:rPr>
      </w:pPr>
      <w:r w:rsidRPr="008A6A74">
        <w:rPr>
          <w:rFonts w:cs="Segoe UI"/>
          <w:szCs w:val="14"/>
        </w:rPr>
        <w:t>D. Role-based</w:t>
      </w:r>
    </w:p>
    <w:p w14:paraId="6413987C" w14:textId="77777777" w:rsidR="008A6A74" w:rsidRPr="00957A00" w:rsidRDefault="008A6A74" w:rsidP="008A6A74">
      <w:pPr>
        <w:autoSpaceDE w:val="0"/>
        <w:autoSpaceDN w:val="0"/>
        <w:adjustRightInd w:val="0"/>
        <w:rPr>
          <w:rFonts w:cs="Segoe UI"/>
          <w:b/>
          <w:szCs w:val="14"/>
        </w:rPr>
      </w:pPr>
      <w:r w:rsidRPr="00957A00">
        <w:rPr>
          <w:rFonts w:cs="Segoe UI"/>
          <w:b/>
          <w:szCs w:val="14"/>
        </w:rPr>
        <w:t>A is the correct answer.</w:t>
      </w:r>
    </w:p>
    <w:p w14:paraId="5ECDBEDD" w14:textId="77777777" w:rsidR="008A6A74" w:rsidRPr="008A6A74" w:rsidRDefault="008A6A74" w:rsidP="008A6A74">
      <w:pPr>
        <w:autoSpaceDE w:val="0"/>
        <w:autoSpaceDN w:val="0"/>
        <w:adjustRightInd w:val="0"/>
        <w:rPr>
          <w:rFonts w:cs="Segoe UI"/>
          <w:szCs w:val="14"/>
        </w:rPr>
      </w:pPr>
      <w:r w:rsidRPr="00957A00">
        <w:rPr>
          <w:rFonts w:cs="Segoe UI"/>
          <w:b/>
          <w:szCs w:val="14"/>
        </w:rPr>
        <w:t>Justification</w:t>
      </w:r>
      <w:r w:rsidRPr="008A6A74">
        <w:rPr>
          <w:rFonts w:cs="Segoe UI"/>
          <w:szCs w:val="14"/>
        </w:rPr>
        <w:t>:</w:t>
      </w:r>
    </w:p>
    <w:p w14:paraId="63E3891D" w14:textId="547D3642" w:rsidR="008A6A74" w:rsidRPr="008A6A74" w:rsidRDefault="008A6A74" w:rsidP="008A6A74">
      <w:pPr>
        <w:autoSpaceDE w:val="0"/>
        <w:autoSpaceDN w:val="0"/>
        <w:adjustRightInd w:val="0"/>
        <w:rPr>
          <w:rFonts w:cs="Segoe UI"/>
          <w:szCs w:val="14"/>
        </w:rPr>
      </w:pPr>
      <w:r w:rsidRPr="00957A00">
        <w:rPr>
          <w:rFonts w:cs="Segoe UI"/>
          <w:b/>
          <w:szCs w:val="14"/>
        </w:rPr>
        <w:t xml:space="preserve">A. Mandatory access controls restrict access to files based on the </w:t>
      </w:r>
      <w:r w:rsidR="00957A00" w:rsidRPr="00957A00">
        <w:rPr>
          <w:rFonts w:cs="Segoe UI"/>
          <w:b/>
          <w:szCs w:val="14"/>
        </w:rPr>
        <w:t>file</w:t>
      </w:r>
      <w:r w:rsidR="00957A00">
        <w:rPr>
          <w:rFonts w:cs="Segoe UI"/>
          <w:b/>
          <w:szCs w:val="14"/>
        </w:rPr>
        <w:t>’s</w:t>
      </w:r>
      <w:r w:rsidR="00957A00" w:rsidRPr="00957A00">
        <w:rPr>
          <w:rFonts w:cs="Segoe UI"/>
          <w:b/>
          <w:szCs w:val="14"/>
        </w:rPr>
        <w:t xml:space="preserve"> </w:t>
      </w:r>
      <w:r w:rsidRPr="00957A00">
        <w:rPr>
          <w:rFonts w:cs="Segoe UI"/>
          <w:b/>
          <w:szCs w:val="14"/>
        </w:rPr>
        <w:t>security classification.</w:t>
      </w:r>
      <w:r w:rsidR="00957A00" w:rsidRPr="00957A00">
        <w:rPr>
          <w:rFonts w:cs="Segoe UI"/>
          <w:b/>
          <w:szCs w:val="14"/>
        </w:rPr>
        <w:t xml:space="preserve"> </w:t>
      </w:r>
      <w:r w:rsidRPr="00957A00">
        <w:rPr>
          <w:rFonts w:cs="Segoe UI"/>
          <w:b/>
          <w:szCs w:val="14"/>
        </w:rPr>
        <w:t>This prevents users from sharing files with unauthorized users</w:t>
      </w:r>
      <w:r w:rsidRPr="008A6A74">
        <w:rPr>
          <w:rFonts w:cs="Segoe UI"/>
          <w:szCs w:val="14"/>
        </w:rPr>
        <w:t>.</w:t>
      </w:r>
    </w:p>
    <w:p w14:paraId="234C191A" w14:textId="277DD167" w:rsidR="008A6A74" w:rsidRPr="008A6A74" w:rsidRDefault="008A6A74" w:rsidP="008A6A74">
      <w:pPr>
        <w:autoSpaceDE w:val="0"/>
        <w:autoSpaceDN w:val="0"/>
        <w:adjustRightInd w:val="0"/>
        <w:rPr>
          <w:rFonts w:cs="Segoe UI"/>
          <w:szCs w:val="14"/>
        </w:rPr>
      </w:pPr>
      <w:r w:rsidRPr="008A6A74">
        <w:rPr>
          <w:rFonts w:cs="Segoe UI"/>
          <w:szCs w:val="14"/>
        </w:rPr>
        <w:t>B. Discretionary access controls are not as effective as mandatory access controls in preventing file</w:t>
      </w:r>
      <w:r w:rsidR="00957A00">
        <w:rPr>
          <w:rFonts w:cs="Segoe UI"/>
          <w:szCs w:val="14"/>
        </w:rPr>
        <w:t xml:space="preserve"> </w:t>
      </w:r>
      <w:r w:rsidRPr="008A6A74">
        <w:rPr>
          <w:rFonts w:cs="Segoe UI"/>
          <w:szCs w:val="14"/>
        </w:rPr>
        <w:t>sharing.</w:t>
      </w:r>
    </w:p>
    <w:p w14:paraId="3767126C" w14:textId="22F9A54B" w:rsidR="008A6A74" w:rsidRPr="008A6A74" w:rsidRDefault="008A6A74" w:rsidP="008A6A74">
      <w:pPr>
        <w:autoSpaceDE w:val="0"/>
        <w:autoSpaceDN w:val="0"/>
        <w:adjustRightInd w:val="0"/>
        <w:rPr>
          <w:rFonts w:cs="Segoe UI"/>
          <w:szCs w:val="14"/>
        </w:rPr>
      </w:pPr>
      <w:r w:rsidRPr="008A6A74">
        <w:rPr>
          <w:rFonts w:cs="Segoe UI"/>
          <w:szCs w:val="14"/>
        </w:rPr>
        <w:t>C. A walled garden is an environment that controls a user’s access to web content and services. In effect,</w:t>
      </w:r>
      <w:r w:rsidR="00957A00">
        <w:rPr>
          <w:rFonts w:cs="Segoe UI"/>
          <w:szCs w:val="14"/>
        </w:rPr>
        <w:t xml:space="preserve"> </w:t>
      </w:r>
      <w:r w:rsidRPr="008A6A74">
        <w:rPr>
          <w:rFonts w:cs="Segoe UI"/>
          <w:szCs w:val="14"/>
        </w:rPr>
        <w:t>the walled garden directs the user’s navigation within particular areas and does not necessarily prevent</w:t>
      </w:r>
      <w:r w:rsidR="00957A00">
        <w:rPr>
          <w:rFonts w:cs="Segoe UI"/>
          <w:szCs w:val="14"/>
        </w:rPr>
        <w:t xml:space="preserve"> </w:t>
      </w:r>
      <w:r w:rsidRPr="008A6A74">
        <w:rPr>
          <w:rFonts w:cs="Segoe UI"/>
          <w:szCs w:val="14"/>
        </w:rPr>
        <w:t>sharing of other material.</w:t>
      </w:r>
    </w:p>
    <w:p w14:paraId="5D8CE445" w14:textId="78A74B1B" w:rsidR="002E0728" w:rsidRDefault="008A6A74" w:rsidP="00957A00">
      <w:pPr>
        <w:autoSpaceDE w:val="0"/>
        <w:autoSpaceDN w:val="0"/>
        <w:adjustRightInd w:val="0"/>
        <w:spacing w:after="60"/>
        <w:rPr>
          <w:rFonts w:cs="Segoe UI"/>
          <w:szCs w:val="14"/>
        </w:rPr>
      </w:pPr>
      <w:r w:rsidRPr="008A6A74">
        <w:rPr>
          <w:rFonts w:cs="Segoe UI"/>
          <w:szCs w:val="14"/>
        </w:rPr>
        <w:t>D. Role-based access controls grant access according to the role assigned to a user; they do not prevent</w:t>
      </w:r>
      <w:r w:rsidR="00957A00">
        <w:rPr>
          <w:rFonts w:cs="Segoe UI"/>
          <w:szCs w:val="14"/>
        </w:rPr>
        <w:t xml:space="preserve"> </w:t>
      </w:r>
      <w:r w:rsidRPr="008A6A74">
        <w:rPr>
          <w:rFonts w:cs="Segoe UI"/>
          <w:szCs w:val="14"/>
        </w:rPr>
        <w:t>file sharing with unauthorized users.</w:t>
      </w:r>
    </w:p>
    <w:p w14:paraId="57A5D1C0" w14:textId="219A2FDF" w:rsidR="008A6A74" w:rsidRPr="008A6A74" w:rsidRDefault="00957A00" w:rsidP="008A6A74">
      <w:pPr>
        <w:autoSpaceDE w:val="0"/>
        <w:autoSpaceDN w:val="0"/>
        <w:adjustRightInd w:val="0"/>
        <w:rPr>
          <w:rFonts w:cs="Segoe UI"/>
          <w:szCs w:val="14"/>
        </w:rPr>
      </w:pPr>
      <w:r w:rsidRPr="00957A00">
        <w:rPr>
          <w:rFonts w:cs="Segoe UI"/>
          <w:b/>
          <w:szCs w:val="14"/>
        </w:rPr>
        <w:t>S3-128</w:t>
      </w:r>
      <w:r>
        <w:rPr>
          <w:rFonts w:cs="Segoe UI"/>
          <w:szCs w:val="14"/>
        </w:rPr>
        <w:t xml:space="preserve"> </w:t>
      </w:r>
      <w:r w:rsidR="008A6A74" w:rsidRPr="008A6A74">
        <w:rPr>
          <w:rFonts w:cs="Segoe UI"/>
          <w:szCs w:val="14"/>
        </w:rPr>
        <w:t xml:space="preserve">Which of the following is an inherent weakness of signature-based intrusion detection systems? </w:t>
      </w:r>
    </w:p>
    <w:p w14:paraId="0F6C8519" w14:textId="77777777" w:rsidR="008A6A74" w:rsidRPr="008A6A74" w:rsidRDefault="008A6A74" w:rsidP="008A6A74">
      <w:pPr>
        <w:autoSpaceDE w:val="0"/>
        <w:autoSpaceDN w:val="0"/>
        <w:adjustRightInd w:val="0"/>
        <w:rPr>
          <w:rFonts w:cs="Segoe UI"/>
          <w:szCs w:val="14"/>
        </w:rPr>
      </w:pPr>
      <w:r w:rsidRPr="008A6A74">
        <w:rPr>
          <w:rFonts w:cs="Segoe UI"/>
          <w:szCs w:val="14"/>
        </w:rPr>
        <w:t>A. A higher number of false positives</w:t>
      </w:r>
    </w:p>
    <w:p w14:paraId="513ADB76" w14:textId="77777777" w:rsidR="008A6A74" w:rsidRPr="008A6A74" w:rsidRDefault="008A6A74" w:rsidP="008A6A74">
      <w:pPr>
        <w:autoSpaceDE w:val="0"/>
        <w:autoSpaceDN w:val="0"/>
        <w:adjustRightInd w:val="0"/>
        <w:rPr>
          <w:rFonts w:cs="Segoe UI"/>
          <w:szCs w:val="14"/>
        </w:rPr>
      </w:pPr>
      <w:r w:rsidRPr="008A6A74">
        <w:rPr>
          <w:rFonts w:cs="Segoe UI"/>
          <w:szCs w:val="14"/>
        </w:rPr>
        <w:t>B. New attack methods will be missed</w:t>
      </w:r>
    </w:p>
    <w:p w14:paraId="5A020D5D" w14:textId="77777777" w:rsidR="008A6A74" w:rsidRPr="008A6A74" w:rsidRDefault="008A6A74" w:rsidP="008A6A74">
      <w:pPr>
        <w:autoSpaceDE w:val="0"/>
        <w:autoSpaceDN w:val="0"/>
        <w:adjustRightInd w:val="0"/>
        <w:rPr>
          <w:rFonts w:cs="Segoe UI"/>
          <w:szCs w:val="14"/>
        </w:rPr>
      </w:pPr>
      <w:r w:rsidRPr="008A6A74">
        <w:rPr>
          <w:rFonts w:cs="Segoe UI"/>
          <w:szCs w:val="14"/>
        </w:rPr>
        <w:t>C. Long duration probing will be missed</w:t>
      </w:r>
    </w:p>
    <w:p w14:paraId="1BC79E46" w14:textId="77777777" w:rsidR="008A6A74" w:rsidRPr="008A6A74" w:rsidRDefault="008A6A74" w:rsidP="008A6A74">
      <w:pPr>
        <w:autoSpaceDE w:val="0"/>
        <w:autoSpaceDN w:val="0"/>
        <w:adjustRightInd w:val="0"/>
        <w:rPr>
          <w:rFonts w:cs="Segoe UI"/>
          <w:szCs w:val="14"/>
        </w:rPr>
      </w:pPr>
      <w:r w:rsidRPr="008A6A74">
        <w:rPr>
          <w:rFonts w:cs="Segoe UI"/>
          <w:szCs w:val="14"/>
        </w:rPr>
        <w:t>D. Attack profiles can be easily spoofed</w:t>
      </w:r>
    </w:p>
    <w:p w14:paraId="540FB613" w14:textId="77777777" w:rsidR="008A6A74" w:rsidRPr="0009207F" w:rsidRDefault="008A6A74" w:rsidP="008A6A74">
      <w:pPr>
        <w:autoSpaceDE w:val="0"/>
        <w:autoSpaceDN w:val="0"/>
        <w:adjustRightInd w:val="0"/>
        <w:rPr>
          <w:rFonts w:cs="Segoe UI"/>
          <w:b/>
          <w:szCs w:val="14"/>
        </w:rPr>
      </w:pPr>
      <w:r w:rsidRPr="0009207F">
        <w:rPr>
          <w:rFonts w:cs="Segoe UI"/>
          <w:b/>
          <w:szCs w:val="14"/>
        </w:rPr>
        <w:t>B is the correct answer.</w:t>
      </w:r>
    </w:p>
    <w:p w14:paraId="79C8DE26" w14:textId="77777777" w:rsidR="008A6A74" w:rsidRPr="008A6A74" w:rsidRDefault="008A6A74" w:rsidP="008A6A74">
      <w:pPr>
        <w:autoSpaceDE w:val="0"/>
        <w:autoSpaceDN w:val="0"/>
        <w:adjustRightInd w:val="0"/>
        <w:rPr>
          <w:rFonts w:cs="Segoe UI"/>
          <w:szCs w:val="14"/>
        </w:rPr>
      </w:pPr>
      <w:r w:rsidRPr="0009207F">
        <w:rPr>
          <w:rFonts w:cs="Segoe UI"/>
          <w:b/>
          <w:szCs w:val="14"/>
        </w:rPr>
        <w:t>Justification</w:t>
      </w:r>
      <w:r w:rsidRPr="008A6A74">
        <w:rPr>
          <w:rFonts w:cs="Segoe UI"/>
          <w:szCs w:val="14"/>
        </w:rPr>
        <w:t>:</w:t>
      </w:r>
    </w:p>
    <w:p w14:paraId="29FF638C" w14:textId="77777777" w:rsidR="008A6A74" w:rsidRPr="008A6A74" w:rsidRDefault="008A6A74" w:rsidP="008A6A74">
      <w:pPr>
        <w:autoSpaceDE w:val="0"/>
        <w:autoSpaceDN w:val="0"/>
        <w:adjustRightInd w:val="0"/>
        <w:rPr>
          <w:rFonts w:cs="Segoe UI"/>
          <w:szCs w:val="14"/>
        </w:rPr>
      </w:pPr>
      <w:r w:rsidRPr="008A6A74">
        <w:rPr>
          <w:rFonts w:cs="Segoe UI"/>
          <w:szCs w:val="14"/>
        </w:rPr>
        <w:t xml:space="preserve">A. False positives are </w:t>
      </w:r>
      <w:r w:rsidRPr="0009207F">
        <w:rPr>
          <w:rFonts w:cs="Segoe UI"/>
          <w:szCs w:val="14"/>
          <w:u w:val="single"/>
        </w:rPr>
        <w:t>usually lower</w:t>
      </w:r>
      <w:r w:rsidRPr="008A6A74">
        <w:rPr>
          <w:rFonts w:cs="Segoe UI"/>
          <w:szCs w:val="14"/>
        </w:rPr>
        <w:t xml:space="preserve"> in signature-based intrusion detection systems (IDSs).</w:t>
      </w:r>
    </w:p>
    <w:p w14:paraId="5D26B37A" w14:textId="6A2D1C7D" w:rsidR="008A6A74" w:rsidRPr="008A6A74" w:rsidRDefault="008A6A74" w:rsidP="008A6A74">
      <w:pPr>
        <w:autoSpaceDE w:val="0"/>
        <w:autoSpaceDN w:val="0"/>
        <w:adjustRightInd w:val="0"/>
        <w:rPr>
          <w:rFonts w:cs="Segoe UI"/>
          <w:szCs w:val="14"/>
        </w:rPr>
      </w:pPr>
      <w:r w:rsidRPr="0009207F">
        <w:rPr>
          <w:rFonts w:cs="Segoe UI"/>
          <w:b/>
          <w:szCs w:val="14"/>
        </w:rPr>
        <w:t>B. Signature-based IDSs do not detect new attack methods for which signatures have not yet</w:t>
      </w:r>
      <w:r w:rsidR="0009207F" w:rsidRPr="0009207F">
        <w:rPr>
          <w:rFonts w:cs="Segoe UI"/>
          <w:b/>
          <w:szCs w:val="14"/>
        </w:rPr>
        <w:t xml:space="preserve"> </w:t>
      </w:r>
      <w:r w:rsidRPr="0009207F">
        <w:rPr>
          <w:rFonts w:cs="Segoe UI"/>
          <w:b/>
          <w:szCs w:val="14"/>
        </w:rPr>
        <w:t>been developed</w:t>
      </w:r>
      <w:r w:rsidRPr="008A6A74">
        <w:rPr>
          <w:rFonts w:cs="Segoe UI"/>
          <w:szCs w:val="14"/>
        </w:rPr>
        <w:t>.</w:t>
      </w:r>
    </w:p>
    <w:p w14:paraId="30C02CC2" w14:textId="77777777" w:rsidR="008A6A74" w:rsidRPr="008A6A74" w:rsidRDefault="008A6A74" w:rsidP="008A6A74">
      <w:pPr>
        <w:autoSpaceDE w:val="0"/>
        <w:autoSpaceDN w:val="0"/>
        <w:adjustRightInd w:val="0"/>
        <w:rPr>
          <w:rFonts w:cs="Segoe UI"/>
          <w:szCs w:val="14"/>
        </w:rPr>
      </w:pPr>
      <w:r w:rsidRPr="008A6A74">
        <w:rPr>
          <w:rFonts w:cs="Segoe UI"/>
          <w:szCs w:val="14"/>
        </w:rPr>
        <w:t>C. Long duration probing is more likely to fool anomaly-based systems (boiling frog technique).</w:t>
      </w:r>
    </w:p>
    <w:p w14:paraId="5781D55C" w14:textId="77777777" w:rsidR="008A6A74" w:rsidRPr="008A6A74" w:rsidRDefault="008A6A74" w:rsidP="0009207F">
      <w:pPr>
        <w:autoSpaceDE w:val="0"/>
        <w:autoSpaceDN w:val="0"/>
        <w:adjustRightInd w:val="0"/>
        <w:spacing w:after="60"/>
        <w:rPr>
          <w:rFonts w:cs="Segoe UI"/>
          <w:szCs w:val="14"/>
        </w:rPr>
      </w:pPr>
      <w:r w:rsidRPr="008A6A74">
        <w:rPr>
          <w:rFonts w:cs="Segoe UI"/>
          <w:szCs w:val="14"/>
        </w:rPr>
        <w:t>D. Spoofing is not relevant in this case.</w:t>
      </w:r>
    </w:p>
    <w:p w14:paraId="61301B22" w14:textId="051530C6" w:rsidR="008A6A74" w:rsidRPr="008A6A74" w:rsidRDefault="008A6A74" w:rsidP="008A6A74">
      <w:pPr>
        <w:autoSpaceDE w:val="0"/>
        <w:autoSpaceDN w:val="0"/>
        <w:adjustRightInd w:val="0"/>
        <w:rPr>
          <w:rFonts w:cs="Segoe UI"/>
          <w:szCs w:val="14"/>
        </w:rPr>
      </w:pPr>
      <w:r w:rsidRPr="0009207F">
        <w:rPr>
          <w:rFonts w:cs="Segoe UI"/>
          <w:b/>
          <w:szCs w:val="14"/>
        </w:rPr>
        <w:t>S3-129</w:t>
      </w:r>
      <w:r w:rsidRPr="008A6A74">
        <w:rPr>
          <w:rFonts w:cs="Segoe UI"/>
          <w:szCs w:val="14"/>
        </w:rPr>
        <w:t xml:space="preserve"> Which of the following is the </w:t>
      </w:r>
      <w:r w:rsidRPr="0009207F">
        <w:rPr>
          <w:rFonts w:cs="Segoe UI"/>
          <w:b/>
          <w:szCs w:val="14"/>
        </w:rPr>
        <w:t>BEST</w:t>
      </w:r>
      <w:r w:rsidRPr="008A6A74">
        <w:rPr>
          <w:rFonts w:cs="Segoe UI"/>
          <w:szCs w:val="14"/>
        </w:rPr>
        <w:t xml:space="preserve"> way to ensure that a corporate network is adequately secured against</w:t>
      </w:r>
      <w:r w:rsidR="0009207F">
        <w:rPr>
          <w:rFonts w:cs="Segoe UI"/>
          <w:szCs w:val="14"/>
        </w:rPr>
        <w:t xml:space="preserve"> </w:t>
      </w:r>
      <w:r w:rsidRPr="008A6A74">
        <w:rPr>
          <w:rFonts w:cs="Segoe UI"/>
          <w:szCs w:val="14"/>
        </w:rPr>
        <w:t>external attack?</w:t>
      </w:r>
    </w:p>
    <w:p w14:paraId="0D8DC9E3" w14:textId="77777777" w:rsidR="008A6A74" w:rsidRPr="008A6A74" w:rsidRDefault="008A6A74" w:rsidP="008A6A74">
      <w:pPr>
        <w:autoSpaceDE w:val="0"/>
        <w:autoSpaceDN w:val="0"/>
        <w:adjustRightInd w:val="0"/>
        <w:rPr>
          <w:rFonts w:cs="Segoe UI"/>
          <w:szCs w:val="14"/>
        </w:rPr>
      </w:pPr>
      <w:r w:rsidRPr="008A6A74">
        <w:rPr>
          <w:rFonts w:cs="Segoe UI"/>
          <w:szCs w:val="14"/>
        </w:rPr>
        <w:t>A. Use an intrusion detection system.</w:t>
      </w:r>
    </w:p>
    <w:p w14:paraId="1386B779" w14:textId="77777777" w:rsidR="008A6A74" w:rsidRPr="008A6A74" w:rsidRDefault="008A6A74" w:rsidP="008A6A74">
      <w:pPr>
        <w:autoSpaceDE w:val="0"/>
        <w:autoSpaceDN w:val="0"/>
        <w:adjustRightInd w:val="0"/>
        <w:rPr>
          <w:rFonts w:cs="Segoe UI"/>
          <w:szCs w:val="14"/>
        </w:rPr>
      </w:pPr>
      <w:r w:rsidRPr="008A6A74">
        <w:rPr>
          <w:rFonts w:cs="Segoe UI"/>
          <w:szCs w:val="14"/>
        </w:rPr>
        <w:t>B. Establish minimum security baselines.</w:t>
      </w:r>
    </w:p>
    <w:p w14:paraId="323964AA" w14:textId="77777777" w:rsidR="008A6A74" w:rsidRPr="008A6A74" w:rsidRDefault="008A6A74" w:rsidP="008A6A74">
      <w:pPr>
        <w:autoSpaceDE w:val="0"/>
        <w:autoSpaceDN w:val="0"/>
        <w:adjustRightInd w:val="0"/>
        <w:rPr>
          <w:rFonts w:cs="Segoe UI"/>
          <w:szCs w:val="14"/>
        </w:rPr>
      </w:pPr>
      <w:r w:rsidRPr="008A6A74">
        <w:rPr>
          <w:rFonts w:cs="Segoe UI"/>
          <w:szCs w:val="14"/>
        </w:rPr>
        <w:t>C. Implement vendor recommended settings.</w:t>
      </w:r>
    </w:p>
    <w:p w14:paraId="5ED7A114" w14:textId="77777777" w:rsidR="008A6A74" w:rsidRPr="008A6A74" w:rsidRDefault="008A6A74" w:rsidP="008A6A74">
      <w:pPr>
        <w:autoSpaceDE w:val="0"/>
        <w:autoSpaceDN w:val="0"/>
        <w:adjustRightInd w:val="0"/>
        <w:rPr>
          <w:rFonts w:cs="Segoe UI"/>
          <w:szCs w:val="14"/>
        </w:rPr>
      </w:pPr>
      <w:r w:rsidRPr="008A6A74">
        <w:rPr>
          <w:rFonts w:cs="Segoe UI"/>
          <w:szCs w:val="14"/>
        </w:rPr>
        <w:t>D. Perform periodic penetration testing.</w:t>
      </w:r>
    </w:p>
    <w:p w14:paraId="114B5582" w14:textId="77777777" w:rsidR="008A6A74" w:rsidRPr="0009207F" w:rsidRDefault="008A6A74" w:rsidP="008A6A74">
      <w:pPr>
        <w:autoSpaceDE w:val="0"/>
        <w:autoSpaceDN w:val="0"/>
        <w:adjustRightInd w:val="0"/>
        <w:rPr>
          <w:rFonts w:cs="Segoe UI"/>
          <w:b/>
          <w:szCs w:val="14"/>
        </w:rPr>
      </w:pPr>
      <w:r w:rsidRPr="0009207F">
        <w:rPr>
          <w:rFonts w:cs="Segoe UI"/>
          <w:b/>
          <w:szCs w:val="14"/>
        </w:rPr>
        <w:t>D is the correct answer.</w:t>
      </w:r>
    </w:p>
    <w:p w14:paraId="121C1C85" w14:textId="77777777" w:rsidR="008A6A74" w:rsidRPr="008A6A74" w:rsidRDefault="008A6A74" w:rsidP="008A6A74">
      <w:pPr>
        <w:autoSpaceDE w:val="0"/>
        <w:autoSpaceDN w:val="0"/>
        <w:adjustRightInd w:val="0"/>
        <w:rPr>
          <w:rFonts w:cs="Segoe UI"/>
          <w:szCs w:val="14"/>
        </w:rPr>
      </w:pPr>
      <w:r w:rsidRPr="0009207F">
        <w:rPr>
          <w:rFonts w:cs="Segoe UI"/>
          <w:b/>
          <w:szCs w:val="14"/>
        </w:rPr>
        <w:t>Justification</w:t>
      </w:r>
      <w:r w:rsidRPr="008A6A74">
        <w:rPr>
          <w:rFonts w:cs="Segoe UI"/>
          <w:szCs w:val="14"/>
        </w:rPr>
        <w:t>:</w:t>
      </w:r>
    </w:p>
    <w:p w14:paraId="29C98082" w14:textId="77DFAEC0" w:rsidR="008A6A74" w:rsidRPr="008A6A74" w:rsidRDefault="008A6A74" w:rsidP="008A6A74">
      <w:pPr>
        <w:autoSpaceDE w:val="0"/>
        <w:autoSpaceDN w:val="0"/>
        <w:adjustRightInd w:val="0"/>
        <w:rPr>
          <w:rFonts w:cs="Segoe UI"/>
          <w:szCs w:val="14"/>
        </w:rPr>
      </w:pPr>
      <w:r w:rsidRPr="008A6A74">
        <w:rPr>
          <w:rFonts w:cs="Segoe UI"/>
          <w:szCs w:val="14"/>
        </w:rPr>
        <w:t>A. An intrusion detection system may detect an attempted attack, but it will not confirm whether the</w:t>
      </w:r>
      <w:r w:rsidR="0009207F">
        <w:rPr>
          <w:rFonts w:cs="Segoe UI"/>
          <w:szCs w:val="14"/>
        </w:rPr>
        <w:t xml:space="preserve"> </w:t>
      </w:r>
      <w:r w:rsidRPr="008A6A74">
        <w:rPr>
          <w:rFonts w:cs="Segoe UI"/>
          <w:szCs w:val="14"/>
        </w:rPr>
        <w:t>perimeter is secure.</w:t>
      </w:r>
    </w:p>
    <w:p w14:paraId="517E68C0" w14:textId="41FD667D" w:rsidR="008A6A74" w:rsidRPr="008A6A74" w:rsidRDefault="008A6A74" w:rsidP="008A6A74">
      <w:pPr>
        <w:autoSpaceDE w:val="0"/>
        <w:autoSpaceDN w:val="0"/>
        <w:adjustRightInd w:val="0"/>
        <w:rPr>
          <w:rFonts w:cs="Segoe UI"/>
          <w:szCs w:val="14"/>
        </w:rPr>
      </w:pPr>
      <w:r w:rsidRPr="008A6A74">
        <w:rPr>
          <w:rFonts w:cs="Segoe UI"/>
          <w:szCs w:val="14"/>
        </w:rPr>
        <w:t>B. Minimum security baselines are beneficial, but they will not provide the level of assurance that is</w:t>
      </w:r>
      <w:r w:rsidR="0009207F">
        <w:rPr>
          <w:rFonts w:cs="Segoe UI"/>
          <w:szCs w:val="14"/>
        </w:rPr>
        <w:t xml:space="preserve"> </w:t>
      </w:r>
      <w:r w:rsidRPr="008A6A74">
        <w:rPr>
          <w:rFonts w:cs="Segoe UI"/>
          <w:szCs w:val="14"/>
        </w:rPr>
        <w:t>provided by penetration testing.</w:t>
      </w:r>
    </w:p>
    <w:p w14:paraId="0CB32B3D" w14:textId="31643F58" w:rsidR="008A6A74" w:rsidRPr="008A6A74" w:rsidRDefault="008A6A74" w:rsidP="008A6A74">
      <w:pPr>
        <w:autoSpaceDE w:val="0"/>
        <w:autoSpaceDN w:val="0"/>
        <w:adjustRightInd w:val="0"/>
        <w:rPr>
          <w:rFonts w:cs="Segoe UI"/>
          <w:szCs w:val="14"/>
        </w:rPr>
      </w:pPr>
      <w:r w:rsidRPr="008A6A74">
        <w:rPr>
          <w:rFonts w:cs="Segoe UI"/>
          <w:szCs w:val="14"/>
        </w:rPr>
        <w:t xml:space="preserve">C. Vendor recommended settings may be used to harden systems but provide </w:t>
      </w:r>
      <w:r w:rsidR="00BA07AB">
        <w:rPr>
          <w:rFonts w:cs="Segoe UI"/>
          <w:szCs w:val="14"/>
        </w:rPr>
        <w:t>no</w:t>
      </w:r>
      <w:r w:rsidRPr="008A6A74">
        <w:rPr>
          <w:rFonts w:cs="Segoe UI"/>
          <w:szCs w:val="14"/>
        </w:rPr>
        <w:t xml:space="preserve"> assurance that vulnerabilities do not exist, which may be exposed by penetration testing.</w:t>
      </w:r>
    </w:p>
    <w:p w14:paraId="508E8505" w14:textId="77777777" w:rsidR="008A6A74" w:rsidRPr="008A6A74" w:rsidRDefault="008A6A74" w:rsidP="00365BDF">
      <w:pPr>
        <w:autoSpaceDE w:val="0"/>
        <w:autoSpaceDN w:val="0"/>
        <w:adjustRightInd w:val="0"/>
        <w:spacing w:after="60"/>
        <w:rPr>
          <w:rFonts w:cs="Segoe UI"/>
          <w:szCs w:val="14"/>
        </w:rPr>
      </w:pPr>
      <w:r w:rsidRPr="00365BDF">
        <w:rPr>
          <w:rFonts w:cs="Segoe UI"/>
          <w:b/>
          <w:szCs w:val="14"/>
        </w:rPr>
        <w:t>D. Penetration testing is the best way to assure that perimeter security is adequate</w:t>
      </w:r>
      <w:r w:rsidRPr="008A6A74">
        <w:rPr>
          <w:rFonts w:cs="Segoe UI"/>
          <w:szCs w:val="14"/>
        </w:rPr>
        <w:t>.</w:t>
      </w:r>
    </w:p>
    <w:p w14:paraId="0692040F" w14:textId="1944B0BB" w:rsidR="008A6A74" w:rsidRPr="008A6A74" w:rsidRDefault="00365BDF" w:rsidP="008A6A74">
      <w:pPr>
        <w:autoSpaceDE w:val="0"/>
        <w:autoSpaceDN w:val="0"/>
        <w:adjustRightInd w:val="0"/>
        <w:rPr>
          <w:rFonts w:cs="Segoe UI"/>
          <w:szCs w:val="14"/>
        </w:rPr>
      </w:pPr>
      <w:r w:rsidRPr="00365BDF">
        <w:rPr>
          <w:rFonts w:cs="Segoe UI"/>
          <w:b/>
          <w:szCs w:val="14"/>
        </w:rPr>
        <w:t>S3-130</w:t>
      </w:r>
      <w:r>
        <w:rPr>
          <w:rFonts w:cs="Segoe UI"/>
          <w:szCs w:val="14"/>
        </w:rPr>
        <w:t xml:space="preserve"> </w:t>
      </w:r>
      <w:r w:rsidR="008A6A74" w:rsidRPr="008A6A74">
        <w:rPr>
          <w:rFonts w:cs="Segoe UI"/>
          <w:szCs w:val="14"/>
        </w:rPr>
        <w:t xml:space="preserve">Which of the following presents the </w:t>
      </w:r>
      <w:r w:rsidR="008A6A74" w:rsidRPr="00365BDF">
        <w:rPr>
          <w:rFonts w:cs="Segoe UI"/>
          <w:b/>
          <w:szCs w:val="14"/>
        </w:rPr>
        <w:t>GREATEST</w:t>
      </w:r>
      <w:r w:rsidR="008A6A74" w:rsidRPr="008A6A74">
        <w:rPr>
          <w:rFonts w:cs="Segoe UI"/>
          <w:szCs w:val="14"/>
        </w:rPr>
        <w:t xml:space="preserve"> exposure to internal attack on a network? </w:t>
      </w:r>
    </w:p>
    <w:p w14:paraId="2AB274DD" w14:textId="77777777" w:rsidR="008A6A74" w:rsidRPr="008A6A74" w:rsidRDefault="008A6A74" w:rsidP="008A6A74">
      <w:pPr>
        <w:autoSpaceDE w:val="0"/>
        <w:autoSpaceDN w:val="0"/>
        <w:adjustRightInd w:val="0"/>
        <w:rPr>
          <w:rFonts w:cs="Segoe UI"/>
          <w:szCs w:val="14"/>
        </w:rPr>
      </w:pPr>
      <w:r w:rsidRPr="008A6A74">
        <w:rPr>
          <w:rFonts w:cs="Segoe UI"/>
          <w:szCs w:val="14"/>
        </w:rPr>
        <w:t>A. User passwords are not automatically expired.</w:t>
      </w:r>
    </w:p>
    <w:p w14:paraId="1B3A0BB8" w14:textId="77777777" w:rsidR="008A6A74" w:rsidRPr="008A6A74" w:rsidRDefault="008A6A74" w:rsidP="008A6A74">
      <w:pPr>
        <w:autoSpaceDE w:val="0"/>
        <w:autoSpaceDN w:val="0"/>
        <w:adjustRightInd w:val="0"/>
        <w:rPr>
          <w:rFonts w:cs="Segoe UI"/>
          <w:szCs w:val="14"/>
        </w:rPr>
      </w:pPr>
      <w:r w:rsidRPr="008A6A74">
        <w:rPr>
          <w:rFonts w:cs="Segoe UI"/>
          <w:szCs w:val="14"/>
        </w:rPr>
        <w:t>B. All network traffic goes through a single switch.</w:t>
      </w:r>
    </w:p>
    <w:p w14:paraId="1CE0459F" w14:textId="77777777" w:rsidR="008A6A74" w:rsidRPr="008A6A74" w:rsidRDefault="008A6A74" w:rsidP="008A6A74">
      <w:pPr>
        <w:autoSpaceDE w:val="0"/>
        <w:autoSpaceDN w:val="0"/>
        <w:adjustRightInd w:val="0"/>
        <w:rPr>
          <w:rFonts w:cs="Segoe UI"/>
          <w:szCs w:val="14"/>
        </w:rPr>
      </w:pPr>
      <w:r w:rsidRPr="008A6A74">
        <w:rPr>
          <w:rFonts w:cs="Segoe UI"/>
          <w:szCs w:val="14"/>
        </w:rPr>
        <w:t>C. User passwords are encoded but not encrypted.</w:t>
      </w:r>
    </w:p>
    <w:p w14:paraId="62DBABF1" w14:textId="77777777" w:rsidR="008A6A74" w:rsidRPr="008A6A74" w:rsidRDefault="008A6A74" w:rsidP="008A6A74">
      <w:pPr>
        <w:autoSpaceDE w:val="0"/>
        <w:autoSpaceDN w:val="0"/>
        <w:adjustRightInd w:val="0"/>
        <w:rPr>
          <w:rFonts w:cs="Segoe UI"/>
          <w:szCs w:val="14"/>
        </w:rPr>
      </w:pPr>
      <w:r w:rsidRPr="008A6A74">
        <w:rPr>
          <w:rFonts w:cs="Segoe UI"/>
          <w:szCs w:val="14"/>
        </w:rPr>
        <w:t>D. All users reside on a single internal subnet.</w:t>
      </w:r>
    </w:p>
    <w:p w14:paraId="20602BD2" w14:textId="77777777" w:rsidR="008A6A74" w:rsidRPr="00FE63EA" w:rsidRDefault="008A6A74" w:rsidP="008A6A74">
      <w:pPr>
        <w:autoSpaceDE w:val="0"/>
        <w:autoSpaceDN w:val="0"/>
        <w:adjustRightInd w:val="0"/>
        <w:rPr>
          <w:rFonts w:cs="Segoe UI"/>
          <w:b/>
          <w:szCs w:val="14"/>
        </w:rPr>
      </w:pPr>
      <w:r w:rsidRPr="00FE63EA">
        <w:rPr>
          <w:rFonts w:cs="Segoe UI"/>
          <w:b/>
          <w:szCs w:val="14"/>
        </w:rPr>
        <w:t>C is the correct answer.</w:t>
      </w:r>
    </w:p>
    <w:p w14:paraId="247DE704" w14:textId="77777777" w:rsidR="008A6A74" w:rsidRPr="008A6A74" w:rsidRDefault="008A6A74" w:rsidP="008A6A74">
      <w:pPr>
        <w:autoSpaceDE w:val="0"/>
        <w:autoSpaceDN w:val="0"/>
        <w:adjustRightInd w:val="0"/>
        <w:rPr>
          <w:rFonts w:cs="Segoe UI"/>
          <w:szCs w:val="14"/>
        </w:rPr>
      </w:pPr>
      <w:r w:rsidRPr="00FE63EA">
        <w:rPr>
          <w:rFonts w:cs="Segoe UI"/>
          <w:b/>
          <w:szCs w:val="14"/>
        </w:rPr>
        <w:t>Justification</w:t>
      </w:r>
      <w:r w:rsidRPr="008A6A74">
        <w:rPr>
          <w:rFonts w:cs="Segoe UI"/>
          <w:szCs w:val="14"/>
        </w:rPr>
        <w:t>:</w:t>
      </w:r>
    </w:p>
    <w:p w14:paraId="5D39658B" w14:textId="4EF1E42C" w:rsidR="008A6A74" w:rsidRPr="008A6A74" w:rsidRDefault="008A6A74" w:rsidP="008A6A74">
      <w:pPr>
        <w:autoSpaceDE w:val="0"/>
        <w:autoSpaceDN w:val="0"/>
        <w:adjustRightInd w:val="0"/>
        <w:rPr>
          <w:rFonts w:cs="Segoe UI"/>
          <w:szCs w:val="14"/>
        </w:rPr>
      </w:pPr>
      <w:r w:rsidRPr="008A6A74">
        <w:rPr>
          <w:rFonts w:cs="Segoe UI"/>
          <w:szCs w:val="14"/>
        </w:rPr>
        <w:t>A. Not automatically expiring user passwords does create an exposure but not as great as having</w:t>
      </w:r>
      <w:r w:rsidR="00FE63EA">
        <w:rPr>
          <w:rFonts w:cs="Segoe UI"/>
          <w:szCs w:val="14"/>
        </w:rPr>
        <w:t xml:space="preserve"> </w:t>
      </w:r>
      <w:r w:rsidRPr="008A6A74">
        <w:rPr>
          <w:rFonts w:cs="Segoe UI"/>
          <w:szCs w:val="14"/>
        </w:rPr>
        <w:t>unencrypted passwords.</w:t>
      </w:r>
    </w:p>
    <w:p w14:paraId="7DF96DDE" w14:textId="77777777" w:rsidR="008A6A74" w:rsidRPr="008A6A74" w:rsidRDefault="008A6A74" w:rsidP="008A6A74">
      <w:pPr>
        <w:autoSpaceDE w:val="0"/>
        <w:autoSpaceDN w:val="0"/>
        <w:adjustRightInd w:val="0"/>
        <w:rPr>
          <w:rFonts w:cs="Segoe UI"/>
          <w:szCs w:val="14"/>
        </w:rPr>
      </w:pPr>
      <w:r w:rsidRPr="008A6A74">
        <w:rPr>
          <w:rFonts w:cs="Segoe UI"/>
          <w:szCs w:val="14"/>
        </w:rPr>
        <w:t>B. Using a single switch does not present a significant exposure.</w:t>
      </w:r>
    </w:p>
    <w:p w14:paraId="3A892430" w14:textId="4CEEC769" w:rsidR="008A6A74" w:rsidRPr="008A6A74" w:rsidRDefault="008A6A74" w:rsidP="008A6A74">
      <w:pPr>
        <w:autoSpaceDE w:val="0"/>
        <w:autoSpaceDN w:val="0"/>
        <w:adjustRightInd w:val="0"/>
        <w:rPr>
          <w:rFonts w:cs="Segoe UI"/>
          <w:szCs w:val="14"/>
        </w:rPr>
      </w:pPr>
      <w:r w:rsidRPr="00FE63EA">
        <w:rPr>
          <w:rFonts w:cs="Segoe UI"/>
          <w:b/>
          <w:szCs w:val="14"/>
        </w:rPr>
        <w:t>C. When passwords are sent over the internal network in an encoded format, they can easily be</w:t>
      </w:r>
      <w:r w:rsidR="00FE63EA" w:rsidRPr="00FE63EA">
        <w:rPr>
          <w:rFonts w:cs="Segoe UI"/>
          <w:b/>
          <w:szCs w:val="14"/>
        </w:rPr>
        <w:t xml:space="preserve"> </w:t>
      </w:r>
      <w:r w:rsidRPr="00FE63EA">
        <w:rPr>
          <w:rFonts w:cs="Segoe UI"/>
          <w:b/>
          <w:szCs w:val="14"/>
        </w:rPr>
        <w:t>converted to clear</w:t>
      </w:r>
      <w:r w:rsidR="00FE63EA" w:rsidRPr="00FE63EA">
        <w:rPr>
          <w:rFonts w:cs="Segoe UI"/>
          <w:b/>
          <w:szCs w:val="14"/>
        </w:rPr>
        <w:t xml:space="preserve"> </w:t>
      </w:r>
      <w:r w:rsidRPr="00FE63EA">
        <w:rPr>
          <w:rFonts w:cs="Segoe UI"/>
          <w:b/>
          <w:szCs w:val="14"/>
        </w:rPr>
        <w:t>text. All passwords should be encrypted to provide adequate security</w:t>
      </w:r>
      <w:r w:rsidRPr="008A6A74">
        <w:rPr>
          <w:rFonts w:cs="Segoe UI"/>
          <w:szCs w:val="14"/>
        </w:rPr>
        <w:t>.</w:t>
      </w:r>
    </w:p>
    <w:p w14:paraId="7A363488" w14:textId="5812B1E8" w:rsidR="008A6A74" w:rsidRDefault="008A6A74" w:rsidP="00FE63EA">
      <w:pPr>
        <w:autoSpaceDE w:val="0"/>
        <w:autoSpaceDN w:val="0"/>
        <w:adjustRightInd w:val="0"/>
        <w:spacing w:after="60"/>
        <w:rPr>
          <w:rFonts w:cs="Segoe UI"/>
          <w:szCs w:val="14"/>
        </w:rPr>
      </w:pPr>
      <w:r w:rsidRPr="008A6A74">
        <w:rPr>
          <w:rFonts w:cs="Segoe UI"/>
          <w:szCs w:val="14"/>
        </w:rPr>
        <w:t>D. Using a subnet does not present a significant exposure.</w:t>
      </w:r>
    </w:p>
    <w:p w14:paraId="66AB73C3" w14:textId="03981774" w:rsidR="008A6A74" w:rsidRPr="008A6A74" w:rsidRDefault="008A6A74" w:rsidP="008A6A74">
      <w:pPr>
        <w:autoSpaceDE w:val="0"/>
        <w:autoSpaceDN w:val="0"/>
        <w:adjustRightInd w:val="0"/>
        <w:rPr>
          <w:rFonts w:cs="Segoe UI"/>
          <w:szCs w:val="14"/>
        </w:rPr>
      </w:pPr>
      <w:r w:rsidRPr="00FE63EA">
        <w:rPr>
          <w:rFonts w:cs="Segoe UI"/>
          <w:b/>
          <w:szCs w:val="14"/>
        </w:rPr>
        <w:t>S3-131</w:t>
      </w:r>
      <w:r w:rsidRPr="008A6A74">
        <w:rPr>
          <w:rFonts w:cs="Segoe UI"/>
          <w:szCs w:val="14"/>
        </w:rPr>
        <w:t xml:space="preserve"> Which of the following provides the linkage to ensure that procedures are correctly aligned with information</w:t>
      </w:r>
      <w:r w:rsidR="00FE63EA">
        <w:rPr>
          <w:rFonts w:cs="Segoe UI"/>
          <w:szCs w:val="14"/>
        </w:rPr>
        <w:t xml:space="preserve"> </w:t>
      </w:r>
      <w:r w:rsidRPr="008A6A74">
        <w:rPr>
          <w:rFonts w:cs="Segoe UI"/>
          <w:szCs w:val="14"/>
        </w:rPr>
        <w:t>security policy requirements?</w:t>
      </w:r>
    </w:p>
    <w:p w14:paraId="5A84F6C0" w14:textId="77777777" w:rsidR="008A6A74" w:rsidRPr="008A6A74" w:rsidRDefault="008A6A74" w:rsidP="008A6A74">
      <w:pPr>
        <w:autoSpaceDE w:val="0"/>
        <w:autoSpaceDN w:val="0"/>
        <w:adjustRightInd w:val="0"/>
        <w:rPr>
          <w:rFonts w:cs="Segoe UI"/>
          <w:szCs w:val="14"/>
        </w:rPr>
      </w:pPr>
      <w:r w:rsidRPr="008A6A74">
        <w:rPr>
          <w:rFonts w:cs="Segoe UI"/>
          <w:szCs w:val="14"/>
        </w:rPr>
        <w:t>A. Standards</w:t>
      </w:r>
    </w:p>
    <w:p w14:paraId="39FB07B4" w14:textId="77777777" w:rsidR="008A6A74" w:rsidRPr="008A6A74" w:rsidRDefault="008A6A74" w:rsidP="008A6A74">
      <w:pPr>
        <w:autoSpaceDE w:val="0"/>
        <w:autoSpaceDN w:val="0"/>
        <w:adjustRightInd w:val="0"/>
        <w:rPr>
          <w:rFonts w:cs="Segoe UI"/>
          <w:szCs w:val="14"/>
        </w:rPr>
      </w:pPr>
      <w:r w:rsidRPr="008A6A74">
        <w:rPr>
          <w:rFonts w:cs="Segoe UI"/>
          <w:szCs w:val="14"/>
        </w:rPr>
        <w:t>B. Guidelines</w:t>
      </w:r>
    </w:p>
    <w:p w14:paraId="6E636A11" w14:textId="77777777" w:rsidR="008A6A74" w:rsidRPr="008A6A74" w:rsidRDefault="008A6A74" w:rsidP="008A6A74">
      <w:pPr>
        <w:autoSpaceDE w:val="0"/>
        <w:autoSpaceDN w:val="0"/>
        <w:adjustRightInd w:val="0"/>
        <w:rPr>
          <w:rFonts w:cs="Segoe UI"/>
          <w:szCs w:val="14"/>
        </w:rPr>
      </w:pPr>
      <w:r w:rsidRPr="008A6A74">
        <w:rPr>
          <w:rFonts w:cs="Segoe UI"/>
          <w:szCs w:val="14"/>
        </w:rPr>
        <w:t>C. Security metrics</w:t>
      </w:r>
    </w:p>
    <w:p w14:paraId="76E8FAAB" w14:textId="77777777" w:rsidR="008A6A74" w:rsidRPr="008A6A74" w:rsidRDefault="008A6A74" w:rsidP="008A6A74">
      <w:pPr>
        <w:autoSpaceDE w:val="0"/>
        <w:autoSpaceDN w:val="0"/>
        <w:adjustRightInd w:val="0"/>
        <w:rPr>
          <w:rFonts w:cs="Segoe UI"/>
          <w:szCs w:val="14"/>
        </w:rPr>
      </w:pPr>
      <w:r w:rsidRPr="008A6A74">
        <w:rPr>
          <w:rFonts w:cs="Segoe UI"/>
          <w:szCs w:val="14"/>
        </w:rPr>
        <w:t>D. Gap analysis</w:t>
      </w:r>
    </w:p>
    <w:p w14:paraId="62E572EC" w14:textId="77777777" w:rsidR="008A6A74" w:rsidRPr="00FE63EA" w:rsidRDefault="008A6A74" w:rsidP="008A6A74">
      <w:pPr>
        <w:autoSpaceDE w:val="0"/>
        <w:autoSpaceDN w:val="0"/>
        <w:adjustRightInd w:val="0"/>
        <w:rPr>
          <w:rFonts w:cs="Segoe UI"/>
          <w:b/>
          <w:szCs w:val="14"/>
        </w:rPr>
      </w:pPr>
      <w:r w:rsidRPr="00FE63EA">
        <w:rPr>
          <w:rFonts w:cs="Segoe UI"/>
          <w:b/>
          <w:szCs w:val="14"/>
        </w:rPr>
        <w:t>A is the correct answer.</w:t>
      </w:r>
    </w:p>
    <w:p w14:paraId="1776AADE" w14:textId="77777777" w:rsidR="008A6A74" w:rsidRPr="008A6A74" w:rsidRDefault="008A6A74" w:rsidP="008A6A74">
      <w:pPr>
        <w:autoSpaceDE w:val="0"/>
        <w:autoSpaceDN w:val="0"/>
        <w:adjustRightInd w:val="0"/>
        <w:rPr>
          <w:rFonts w:cs="Segoe UI"/>
          <w:szCs w:val="14"/>
        </w:rPr>
      </w:pPr>
      <w:r w:rsidRPr="00FE63EA">
        <w:rPr>
          <w:rFonts w:cs="Segoe UI"/>
          <w:b/>
          <w:szCs w:val="14"/>
        </w:rPr>
        <w:t>Justification</w:t>
      </w:r>
      <w:r w:rsidRPr="008A6A74">
        <w:rPr>
          <w:rFonts w:cs="Segoe UI"/>
          <w:szCs w:val="14"/>
        </w:rPr>
        <w:t>:</w:t>
      </w:r>
    </w:p>
    <w:p w14:paraId="2D0B3ABC" w14:textId="6284C7CC" w:rsidR="008A6A74" w:rsidRPr="008A6A74" w:rsidRDefault="008A6A74" w:rsidP="008A6A74">
      <w:pPr>
        <w:autoSpaceDE w:val="0"/>
        <w:autoSpaceDN w:val="0"/>
        <w:adjustRightInd w:val="0"/>
        <w:rPr>
          <w:rFonts w:cs="Segoe UI"/>
          <w:szCs w:val="14"/>
        </w:rPr>
      </w:pPr>
      <w:r w:rsidRPr="00FE63EA">
        <w:rPr>
          <w:rFonts w:cs="Segoe UI"/>
          <w:b/>
          <w:szCs w:val="14"/>
        </w:rPr>
        <w:t>A. Standards set the allowable boundaries for procedures to ensure they comply with the intent</w:t>
      </w:r>
      <w:r w:rsidR="00FE63EA" w:rsidRPr="00FE63EA">
        <w:rPr>
          <w:rFonts w:cs="Segoe UI"/>
          <w:b/>
          <w:szCs w:val="14"/>
        </w:rPr>
        <w:t xml:space="preserve"> </w:t>
      </w:r>
      <w:r w:rsidRPr="00FE63EA">
        <w:rPr>
          <w:rFonts w:cs="Segoe UI"/>
          <w:b/>
          <w:szCs w:val="14"/>
        </w:rPr>
        <w:t>of policies</w:t>
      </w:r>
      <w:r w:rsidRPr="008A6A74">
        <w:rPr>
          <w:rFonts w:cs="Segoe UI"/>
          <w:szCs w:val="14"/>
        </w:rPr>
        <w:t>.</w:t>
      </w:r>
    </w:p>
    <w:p w14:paraId="7CF8AE76" w14:textId="3C87C121" w:rsidR="008A6A74" w:rsidRPr="008A6A74" w:rsidRDefault="008A6A74" w:rsidP="008A6A74">
      <w:pPr>
        <w:autoSpaceDE w:val="0"/>
        <w:autoSpaceDN w:val="0"/>
        <w:adjustRightInd w:val="0"/>
        <w:rPr>
          <w:rFonts w:cs="Segoe UI"/>
          <w:szCs w:val="14"/>
        </w:rPr>
      </w:pPr>
      <w:r w:rsidRPr="008A6A74">
        <w:rPr>
          <w:rFonts w:cs="Segoe UI"/>
          <w:szCs w:val="14"/>
        </w:rPr>
        <w:t xml:space="preserve">B. Guidelines are a description of a particular way of accomplishing something that is </w:t>
      </w:r>
      <w:r w:rsidRPr="00FE63EA">
        <w:rPr>
          <w:rFonts w:cs="Segoe UI"/>
          <w:szCs w:val="14"/>
          <w:u w:val="single"/>
        </w:rPr>
        <w:t>less prescriptive</w:t>
      </w:r>
      <w:r w:rsidR="00FE63EA">
        <w:rPr>
          <w:rFonts w:cs="Segoe UI"/>
          <w:szCs w:val="14"/>
        </w:rPr>
        <w:t xml:space="preserve"> </w:t>
      </w:r>
      <w:r w:rsidRPr="008A6A74">
        <w:rPr>
          <w:rFonts w:cs="Segoe UI"/>
          <w:szCs w:val="14"/>
        </w:rPr>
        <w:t>than a procedure.</w:t>
      </w:r>
    </w:p>
    <w:p w14:paraId="6B49E67E" w14:textId="77777777" w:rsidR="008A6A74" w:rsidRPr="008A6A74" w:rsidRDefault="008A6A74" w:rsidP="008A6A74">
      <w:pPr>
        <w:autoSpaceDE w:val="0"/>
        <w:autoSpaceDN w:val="0"/>
        <w:adjustRightInd w:val="0"/>
        <w:rPr>
          <w:rFonts w:cs="Segoe UI"/>
          <w:szCs w:val="14"/>
        </w:rPr>
      </w:pPr>
      <w:r w:rsidRPr="008A6A74">
        <w:rPr>
          <w:rFonts w:cs="Segoe UI"/>
          <w:szCs w:val="14"/>
        </w:rPr>
        <w:t>C. Security metrics will detect but not necessarily ensure alignment between policies and procedures.</w:t>
      </w:r>
    </w:p>
    <w:p w14:paraId="12A54DC0" w14:textId="352F5895" w:rsidR="008A6A74" w:rsidRPr="008A6A74" w:rsidRDefault="008A6A74" w:rsidP="00FE63EA">
      <w:pPr>
        <w:autoSpaceDE w:val="0"/>
        <w:autoSpaceDN w:val="0"/>
        <w:adjustRightInd w:val="0"/>
        <w:spacing w:after="60"/>
        <w:rPr>
          <w:rFonts w:cs="Segoe UI"/>
          <w:szCs w:val="14"/>
        </w:rPr>
      </w:pPr>
      <w:r w:rsidRPr="008A6A74">
        <w:rPr>
          <w:rFonts w:cs="Segoe UI"/>
          <w:szCs w:val="14"/>
        </w:rPr>
        <w:t>D. Gap analysis is used to determine what is required to move from an existing state to a desired state but</w:t>
      </w:r>
      <w:r w:rsidR="00FE63EA">
        <w:rPr>
          <w:rFonts w:cs="Segoe UI"/>
          <w:szCs w:val="14"/>
        </w:rPr>
        <w:t xml:space="preserve"> </w:t>
      </w:r>
      <w:r w:rsidRPr="008A6A74">
        <w:rPr>
          <w:rFonts w:cs="Segoe UI"/>
          <w:szCs w:val="14"/>
        </w:rPr>
        <w:t>is not useful in determining the alignment of procedures and policy.</w:t>
      </w:r>
    </w:p>
    <w:p w14:paraId="40E196B3" w14:textId="68727FE8" w:rsidR="008A6A74" w:rsidRPr="008A6A74" w:rsidRDefault="00FE63EA" w:rsidP="008A6A74">
      <w:pPr>
        <w:autoSpaceDE w:val="0"/>
        <w:autoSpaceDN w:val="0"/>
        <w:adjustRightInd w:val="0"/>
        <w:rPr>
          <w:rFonts w:cs="Segoe UI"/>
          <w:szCs w:val="14"/>
        </w:rPr>
      </w:pPr>
      <w:r w:rsidRPr="00FE63EA">
        <w:rPr>
          <w:rFonts w:cs="Segoe UI"/>
          <w:b/>
          <w:szCs w:val="14"/>
        </w:rPr>
        <w:t>S3-132</w:t>
      </w:r>
      <w:r>
        <w:rPr>
          <w:rFonts w:cs="Segoe UI"/>
          <w:szCs w:val="14"/>
        </w:rPr>
        <w:t xml:space="preserve"> </w:t>
      </w:r>
      <w:r w:rsidR="008A6A74" w:rsidRPr="008A6A74">
        <w:rPr>
          <w:rFonts w:cs="Segoe UI"/>
          <w:szCs w:val="14"/>
        </w:rPr>
        <w:t xml:space="preserve">Which of the following are the </w:t>
      </w:r>
      <w:r w:rsidR="008A6A74" w:rsidRPr="00FE63EA">
        <w:rPr>
          <w:rFonts w:cs="Segoe UI"/>
          <w:b/>
          <w:szCs w:val="14"/>
        </w:rPr>
        <w:t>MOST</w:t>
      </w:r>
      <w:r w:rsidR="008A6A74" w:rsidRPr="008A6A74">
        <w:rPr>
          <w:rFonts w:cs="Segoe UI"/>
          <w:szCs w:val="14"/>
        </w:rPr>
        <w:t xml:space="preserve"> important individuals to include as members of an information</w:t>
      </w:r>
      <w:r>
        <w:rPr>
          <w:rFonts w:cs="Segoe UI"/>
          <w:szCs w:val="14"/>
        </w:rPr>
        <w:t xml:space="preserve"> </w:t>
      </w:r>
      <w:r w:rsidR="008A6A74" w:rsidRPr="008A6A74">
        <w:rPr>
          <w:rFonts w:cs="Segoe UI"/>
          <w:szCs w:val="14"/>
        </w:rPr>
        <w:t>security steering committee?</w:t>
      </w:r>
    </w:p>
    <w:p w14:paraId="447AA71F" w14:textId="77777777" w:rsidR="008A6A74" w:rsidRPr="008A6A74" w:rsidRDefault="008A6A74" w:rsidP="008A6A74">
      <w:pPr>
        <w:autoSpaceDE w:val="0"/>
        <w:autoSpaceDN w:val="0"/>
        <w:adjustRightInd w:val="0"/>
        <w:rPr>
          <w:rFonts w:cs="Segoe UI"/>
          <w:szCs w:val="14"/>
        </w:rPr>
      </w:pPr>
      <w:r w:rsidRPr="008A6A74">
        <w:rPr>
          <w:rFonts w:cs="Segoe UI"/>
          <w:szCs w:val="14"/>
        </w:rPr>
        <w:t>A. Direct reports to the chief information officer</w:t>
      </w:r>
    </w:p>
    <w:p w14:paraId="306A1EA3" w14:textId="77777777" w:rsidR="008A6A74" w:rsidRPr="008A6A74" w:rsidRDefault="008A6A74" w:rsidP="008A6A74">
      <w:pPr>
        <w:autoSpaceDE w:val="0"/>
        <w:autoSpaceDN w:val="0"/>
        <w:adjustRightInd w:val="0"/>
        <w:rPr>
          <w:rFonts w:cs="Segoe UI"/>
          <w:szCs w:val="14"/>
        </w:rPr>
      </w:pPr>
      <w:r w:rsidRPr="008A6A74">
        <w:rPr>
          <w:rFonts w:cs="Segoe UI"/>
          <w:szCs w:val="14"/>
        </w:rPr>
        <w:t>B. IT management and key business process owners</w:t>
      </w:r>
    </w:p>
    <w:p w14:paraId="72262CE7" w14:textId="77777777" w:rsidR="008A6A74" w:rsidRPr="008A6A74" w:rsidRDefault="008A6A74" w:rsidP="008A6A74">
      <w:pPr>
        <w:autoSpaceDE w:val="0"/>
        <w:autoSpaceDN w:val="0"/>
        <w:adjustRightInd w:val="0"/>
        <w:rPr>
          <w:rFonts w:cs="Segoe UI"/>
          <w:szCs w:val="14"/>
        </w:rPr>
      </w:pPr>
      <w:r w:rsidRPr="008A6A74">
        <w:rPr>
          <w:rFonts w:cs="Segoe UI"/>
          <w:szCs w:val="14"/>
        </w:rPr>
        <w:t>C. Cross-section of end users and IT professionals</w:t>
      </w:r>
    </w:p>
    <w:p w14:paraId="3D958404" w14:textId="77777777" w:rsidR="008A6A74" w:rsidRPr="008A6A74" w:rsidRDefault="008A6A74" w:rsidP="008A6A74">
      <w:pPr>
        <w:autoSpaceDE w:val="0"/>
        <w:autoSpaceDN w:val="0"/>
        <w:adjustRightInd w:val="0"/>
        <w:rPr>
          <w:rFonts w:cs="Segoe UI"/>
          <w:szCs w:val="14"/>
        </w:rPr>
      </w:pPr>
      <w:r w:rsidRPr="008A6A74">
        <w:rPr>
          <w:rFonts w:cs="Segoe UI"/>
          <w:szCs w:val="14"/>
        </w:rPr>
        <w:t>D. Internal audit and corporate legal departments</w:t>
      </w:r>
    </w:p>
    <w:p w14:paraId="2BF66F16" w14:textId="77777777" w:rsidR="008A6A74" w:rsidRPr="00FE63EA" w:rsidRDefault="008A6A74" w:rsidP="008A6A74">
      <w:pPr>
        <w:autoSpaceDE w:val="0"/>
        <w:autoSpaceDN w:val="0"/>
        <w:adjustRightInd w:val="0"/>
        <w:rPr>
          <w:rFonts w:cs="Segoe UI"/>
          <w:b/>
          <w:szCs w:val="14"/>
        </w:rPr>
      </w:pPr>
      <w:r w:rsidRPr="00FE63EA">
        <w:rPr>
          <w:rFonts w:cs="Segoe UI"/>
          <w:b/>
          <w:szCs w:val="14"/>
        </w:rPr>
        <w:t>B is the correct answer.</w:t>
      </w:r>
    </w:p>
    <w:p w14:paraId="28106C78" w14:textId="77777777" w:rsidR="008A6A74" w:rsidRPr="008A6A74" w:rsidRDefault="008A6A74" w:rsidP="008A6A74">
      <w:pPr>
        <w:autoSpaceDE w:val="0"/>
        <w:autoSpaceDN w:val="0"/>
        <w:adjustRightInd w:val="0"/>
        <w:rPr>
          <w:rFonts w:cs="Segoe UI"/>
          <w:szCs w:val="14"/>
        </w:rPr>
      </w:pPr>
      <w:r w:rsidRPr="00FE63EA">
        <w:rPr>
          <w:rFonts w:cs="Segoe UI"/>
          <w:b/>
          <w:szCs w:val="14"/>
        </w:rPr>
        <w:t>Justification</w:t>
      </w:r>
      <w:r w:rsidRPr="008A6A74">
        <w:rPr>
          <w:rFonts w:cs="Segoe UI"/>
          <w:szCs w:val="14"/>
        </w:rPr>
        <w:t>:</w:t>
      </w:r>
    </w:p>
    <w:p w14:paraId="30816D27" w14:textId="154DA777" w:rsidR="008A6A74" w:rsidRPr="008A6A74" w:rsidRDefault="008A6A74" w:rsidP="008A6A74">
      <w:pPr>
        <w:autoSpaceDE w:val="0"/>
        <w:autoSpaceDN w:val="0"/>
        <w:adjustRightInd w:val="0"/>
        <w:rPr>
          <w:rFonts w:cs="Segoe UI"/>
          <w:szCs w:val="14"/>
        </w:rPr>
      </w:pPr>
      <w:r w:rsidRPr="008A6A74">
        <w:rPr>
          <w:rFonts w:cs="Segoe UI"/>
          <w:szCs w:val="14"/>
        </w:rPr>
        <w:t>A. Direct reports to the chief information officer do not include business process owners, and their input</w:t>
      </w:r>
      <w:r w:rsidR="00FE63EA">
        <w:rPr>
          <w:rFonts w:cs="Segoe UI"/>
          <w:szCs w:val="14"/>
        </w:rPr>
        <w:t xml:space="preserve"> </w:t>
      </w:r>
      <w:r w:rsidRPr="008A6A74">
        <w:rPr>
          <w:rFonts w:cs="Segoe UI"/>
          <w:szCs w:val="14"/>
        </w:rPr>
        <w:t>is necessary.</w:t>
      </w:r>
    </w:p>
    <w:p w14:paraId="19351EC9" w14:textId="0042A7DD" w:rsidR="008A6A74" w:rsidRPr="008A6A74" w:rsidRDefault="008A6A74" w:rsidP="008A6A74">
      <w:pPr>
        <w:autoSpaceDE w:val="0"/>
        <w:autoSpaceDN w:val="0"/>
        <w:adjustRightInd w:val="0"/>
        <w:rPr>
          <w:rFonts w:cs="Segoe UI"/>
          <w:szCs w:val="14"/>
        </w:rPr>
      </w:pPr>
      <w:r w:rsidRPr="00FE63EA">
        <w:rPr>
          <w:rFonts w:cs="Segoe UI"/>
          <w:b/>
          <w:szCs w:val="14"/>
        </w:rPr>
        <w:t>B. Security steering committees provide a forum for management to express its opinion and take</w:t>
      </w:r>
      <w:r w:rsidR="00FE63EA" w:rsidRPr="00FE63EA">
        <w:rPr>
          <w:rFonts w:cs="Segoe UI"/>
          <w:b/>
          <w:szCs w:val="14"/>
        </w:rPr>
        <w:t xml:space="preserve"> </w:t>
      </w:r>
      <w:r w:rsidRPr="00FE63EA">
        <w:rPr>
          <w:rFonts w:cs="Segoe UI"/>
          <w:b/>
          <w:szCs w:val="14"/>
        </w:rPr>
        <w:t>some ownership in the decision-making process. It is imperative that business process owners be</w:t>
      </w:r>
      <w:r w:rsidR="00FE63EA" w:rsidRPr="00FE63EA">
        <w:rPr>
          <w:rFonts w:cs="Segoe UI"/>
          <w:b/>
          <w:szCs w:val="14"/>
        </w:rPr>
        <w:t xml:space="preserve"> </w:t>
      </w:r>
      <w:r w:rsidRPr="00FE63EA">
        <w:rPr>
          <w:rFonts w:cs="Segoe UI"/>
          <w:b/>
          <w:szCs w:val="14"/>
        </w:rPr>
        <w:t>included in this process</w:t>
      </w:r>
      <w:r w:rsidRPr="008A6A74">
        <w:rPr>
          <w:rFonts w:cs="Segoe UI"/>
          <w:szCs w:val="14"/>
        </w:rPr>
        <w:t>.</w:t>
      </w:r>
    </w:p>
    <w:p w14:paraId="25EACB4E" w14:textId="77777777" w:rsidR="008A6A74" w:rsidRPr="008A6A74" w:rsidRDefault="008A6A74" w:rsidP="008A6A74">
      <w:pPr>
        <w:autoSpaceDE w:val="0"/>
        <w:autoSpaceDN w:val="0"/>
        <w:adjustRightInd w:val="0"/>
        <w:rPr>
          <w:rFonts w:cs="Segoe UI"/>
          <w:szCs w:val="14"/>
        </w:rPr>
      </w:pPr>
      <w:r w:rsidRPr="008A6A74">
        <w:rPr>
          <w:rFonts w:cs="Segoe UI"/>
          <w:szCs w:val="14"/>
        </w:rPr>
        <w:t>C. End users and IT professionals would not be part of the steering committee.</w:t>
      </w:r>
    </w:p>
    <w:p w14:paraId="3B863159" w14:textId="6F7D93CB" w:rsidR="008A6A74" w:rsidRPr="008A6A74" w:rsidRDefault="008A6A74" w:rsidP="00FE63EA">
      <w:pPr>
        <w:autoSpaceDE w:val="0"/>
        <w:autoSpaceDN w:val="0"/>
        <w:adjustRightInd w:val="0"/>
        <w:spacing w:after="60"/>
        <w:rPr>
          <w:rFonts w:cs="Segoe UI"/>
          <w:szCs w:val="14"/>
        </w:rPr>
      </w:pPr>
      <w:r w:rsidRPr="008A6A74">
        <w:rPr>
          <w:rFonts w:cs="Segoe UI"/>
          <w:szCs w:val="14"/>
        </w:rPr>
        <w:t>D. I</w:t>
      </w:r>
      <w:r w:rsidR="00FE63EA">
        <w:rPr>
          <w:rFonts w:cs="Segoe UI"/>
          <w:szCs w:val="14"/>
        </w:rPr>
        <w:t>A</w:t>
      </w:r>
      <w:r w:rsidRPr="008A6A74">
        <w:rPr>
          <w:rFonts w:cs="Segoe UI"/>
          <w:szCs w:val="14"/>
        </w:rPr>
        <w:t xml:space="preserve"> would not be on the steering committee, although legal representation might.</w:t>
      </w:r>
    </w:p>
    <w:p w14:paraId="261FFE26" w14:textId="77777777" w:rsidR="008A6A74" w:rsidRPr="008A6A74" w:rsidRDefault="008A6A74" w:rsidP="008A6A74">
      <w:pPr>
        <w:autoSpaceDE w:val="0"/>
        <w:autoSpaceDN w:val="0"/>
        <w:adjustRightInd w:val="0"/>
        <w:rPr>
          <w:rFonts w:cs="Segoe UI"/>
          <w:szCs w:val="14"/>
        </w:rPr>
      </w:pPr>
      <w:r w:rsidRPr="00FE63EA">
        <w:rPr>
          <w:rFonts w:cs="Segoe UI"/>
          <w:b/>
          <w:szCs w:val="14"/>
        </w:rPr>
        <w:t>S3-133</w:t>
      </w:r>
      <w:r w:rsidRPr="008A6A74">
        <w:rPr>
          <w:rFonts w:cs="Segoe UI"/>
          <w:szCs w:val="14"/>
        </w:rPr>
        <w:t xml:space="preserve"> What responsibility do data owners normally have?</w:t>
      </w:r>
    </w:p>
    <w:p w14:paraId="3465B0FA" w14:textId="77777777" w:rsidR="008A6A74" w:rsidRPr="008A6A74" w:rsidRDefault="008A6A74" w:rsidP="008A6A74">
      <w:pPr>
        <w:autoSpaceDE w:val="0"/>
        <w:autoSpaceDN w:val="0"/>
        <w:adjustRightInd w:val="0"/>
        <w:rPr>
          <w:rFonts w:cs="Segoe UI"/>
          <w:szCs w:val="14"/>
        </w:rPr>
      </w:pPr>
      <w:r w:rsidRPr="008A6A74">
        <w:rPr>
          <w:rFonts w:cs="Segoe UI"/>
          <w:szCs w:val="14"/>
        </w:rPr>
        <w:t>A. Applying emergency changes to application data</w:t>
      </w:r>
    </w:p>
    <w:p w14:paraId="3C433100" w14:textId="77777777" w:rsidR="008A6A74" w:rsidRPr="008A6A74" w:rsidRDefault="008A6A74" w:rsidP="008A6A74">
      <w:pPr>
        <w:autoSpaceDE w:val="0"/>
        <w:autoSpaceDN w:val="0"/>
        <w:adjustRightInd w:val="0"/>
        <w:rPr>
          <w:rFonts w:cs="Segoe UI"/>
          <w:szCs w:val="14"/>
        </w:rPr>
      </w:pPr>
      <w:r w:rsidRPr="008A6A74">
        <w:rPr>
          <w:rFonts w:cs="Segoe UI"/>
          <w:szCs w:val="14"/>
        </w:rPr>
        <w:t>B. Administering security over database records</w:t>
      </w:r>
    </w:p>
    <w:p w14:paraId="78BBA018" w14:textId="77777777" w:rsidR="008A6A74" w:rsidRPr="008A6A74" w:rsidRDefault="008A6A74" w:rsidP="008A6A74">
      <w:pPr>
        <w:autoSpaceDE w:val="0"/>
        <w:autoSpaceDN w:val="0"/>
        <w:adjustRightInd w:val="0"/>
        <w:rPr>
          <w:rFonts w:cs="Segoe UI"/>
          <w:szCs w:val="14"/>
        </w:rPr>
      </w:pPr>
      <w:r w:rsidRPr="008A6A74">
        <w:rPr>
          <w:rFonts w:cs="Segoe UI"/>
          <w:szCs w:val="14"/>
        </w:rPr>
        <w:t>C. Migrating application code changes to production</w:t>
      </w:r>
    </w:p>
    <w:p w14:paraId="50F9A36A" w14:textId="77777777" w:rsidR="008A6A74" w:rsidRPr="008A6A74" w:rsidRDefault="008A6A74" w:rsidP="008A6A74">
      <w:pPr>
        <w:autoSpaceDE w:val="0"/>
        <w:autoSpaceDN w:val="0"/>
        <w:adjustRightInd w:val="0"/>
        <w:rPr>
          <w:rFonts w:cs="Segoe UI"/>
          <w:szCs w:val="14"/>
        </w:rPr>
      </w:pPr>
      <w:r w:rsidRPr="008A6A74">
        <w:rPr>
          <w:rFonts w:cs="Segoe UI"/>
          <w:szCs w:val="14"/>
        </w:rPr>
        <w:t>D. Determining the level of application security required</w:t>
      </w:r>
    </w:p>
    <w:p w14:paraId="13FF0C87" w14:textId="77777777" w:rsidR="008A6A74" w:rsidRPr="00FE63EA" w:rsidRDefault="008A6A74" w:rsidP="008A6A74">
      <w:pPr>
        <w:autoSpaceDE w:val="0"/>
        <w:autoSpaceDN w:val="0"/>
        <w:adjustRightInd w:val="0"/>
        <w:rPr>
          <w:rFonts w:cs="Segoe UI"/>
          <w:b/>
          <w:szCs w:val="14"/>
        </w:rPr>
      </w:pPr>
      <w:r w:rsidRPr="00FE63EA">
        <w:rPr>
          <w:rFonts w:cs="Segoe UI"/>
          <w:b/>
          <w:szCs w:val="14"/>
        </w:rPr>
        <w:t>D is the correct answer.</w:t>
      </w:r>
    </w:p>
    <w:p w14:paraId="3A90438D" w14:textId="77777777" w:rsidR="008A6A74" w:rsidRPr="008A6A74" w:rsidRDefault="008A6A74" w:rsidP="008A6A74">
      <w:pPr>
        <w:autoSpaceDE w:val="0"/>
        <w:autoSpaceDN w:val="0"/>
        <w:adjustRightInd w:val="0"/>
        <w:rPr>
          <w:rFonts w:cs="Segoe UI"/>
          <w:szCs w:val="14"/>
        </w:rPr>
      </w:pPr>
      <w:r w:rsidRPr="00FE63EA">
        <w:rPr>
          <w:rFonts w:cs="Segoe UI"/>
          <w:b/>
          <w:szCs w:val="14"/>
        </w:rPr>
        <w:t>Justification</w:t>
      </w:r>
      <w:r w:rsidRPr="008A6A74">
        <w:rPr>
          <w:rFonts w:cs="Segoe UI"/>
          <w:szCs w:val="14"/>
        </w:rPr>
        <w:t>:</w:t>
      </w:r>
    </w:p>
    <w:p w14:paraId="4B7C4E04" w14:textId="77777777" w:rsidR="008A6A74" w:rsidRPr="008A6A74" w:rsidRDefault="008A6A74" w:rsidP="008A6A74">
      <w:pPr>
        <w:autoSpaceDE w:val="0"/>
        <w:autoSpaceDN w:val="0"/>
        <w:adjustRightInd w:val="0"/>
        <w:rPr>
          <w:rFonts w:cs="Segoe UI"/>
          <w:szCs w:val="14"/>
        </w:rPr>
      </w:pPr>
      <w:r w:rsidRPr="008A6A74">
        <w:rPr>
          <w:rFonts w:cs="Segoe UI"/>
          <w:szCs w:val="14"/>
        </w:rPr>
        <w:t>A. Making emergency changes to data is an infrastructure task performed by custodians of the data.</w:t>
      </w:r>
    </w:p>
    <w:p w14:paraId="7AC9C877" w14:textId="12005B9A" w:rsidR="008A6A74" w:rsidRPr="008A6A74" w:rsidRDefault="008A6A74" w:rsidP="008A6A74">
      <w:pPr>
        <w:autoSpaceDE w:val="0"/>
        <w:autoSpaceDN w:val="0"/>
        <w:adjustRightInd w:val="0"/>
        <w:rPr>
          <w:rFonts w:cs="Segoe UI"/>
          <w:szCs w:val="14"/>
        </w:rPr>
      </w:pPr>
      <w:r w:rsidRPr="008A6A74">
        <w:rPr>
          <w:rFonts w:cs="Segoe UI"/>
          <w:szCs w:val="14"/>
        </w:rPr>
        <w:t xml:space="preserve">B. Administering database security is an infrastructure task performed by </w:t>
      </w:r>
      <w:r w:rsidR="00FE63EA" w:rsidRPr="008A6A74">
        <w:rPr>
          <w:rFonts w:cs="Segoe UI"/>
          <w:szCs w:val="14"/>
        </w:rPr>
        <w:t xml:space="preserve">data </w:t>
      </w:r>
      <w:r w:rsidRPr="008A6A74">
        <w:rPr>
          <w:rFonts w:cs="Segoe UI"/>
          <w:szCs w:val="14"/>
        </w:rPr>
        <w:t>custodians.</w:t>
      </w:r>
    </w:p>
    <w:p w14:paraId="2A1C7558" w14:textId="24D3A38B" w:rsidR="008A6A74" w:rsidRPr="008A6A74" w:rsidRDefault="008A6A74" w:rsidP="008A6A74">
      <w:pPr>
        <w:autoSpaceDE w:val="0"/>
        <w:autoSpaceDN w:val="0"/>
        <w:adjustRightInd w:val="0"/>
        <w:rPr>
          <w:rFonts w:cs="Segoe UI"/>
          <w:szCs w:val="14"/>
        </w:rPr>
      </w:pPr>
      <w:r w:rsidRPr="008A6A74">
        <w:rPr>
          <w:rFonts w:cs="Segoe UI"/>
          <w:szCs w:val="14"/>
        </w:rPr>
        <w:t xml:space="preserve">C. Migrating code to production is an infrastructure task performed by </w:t>
      </w:r>
      <w:r w:rsidR="00FE63EA" w:rsidRPr="008A6A74">
        <w:rPr>
          <w:rFonts w:cs="Segoe UI"/>
          <w:szCs w:val="14"/>
        </w:rPr>
        <w:t xml:space="preserve">data </w:t>
      </w:r>
      <w:r w:rsidRPr="008A6A74">
        <w:rPr>
          <w:rFonts w:cs="Segoe UI"/>
          <w:szCs w:val="14"/>
        </w:rPr>
        <w:t>custodians.</w:t>
      </w:r>
    </w:p>
    <w:p w14:paraId="603FEE7E" w14:textId="295750DB" w:rsidR="008A6A74" w:rsidRPr="00FE63EA" w:rsidRDefault="008A6A74" w:rsidP="00FE63EA">
      <w:pPr>
        <w:autoSpaceDE w:val="0"/>
        <w:autoSpaceDN w:val="0"/>
        <w:adjustRightInd w:val="0"/>
        <w:spacing w:after="60"/>
        <w:rPr>
          <w:rFonts w:cs="Segoe UI"/>
          <w:b/>
          <w:szCs w:val="14"/>
        </w:rPr>
      </w:pPr>
      <w:r w:rsidRPr="00FE63EA">
        <w:rPr>
          <w:rFonts w:cs="Segoe UI"/>
          <w:b/>
          <w:szCs w:val="14"/>
        </w:rPr>
        <w:t>D. Data owners approve access to data and determine the degree of protection that should be</w:t>
      </w:r>
      <w:r w:rsidR="00FE63EA" w:rsidRPr="00FE63EA">
        <w:rPr>
          <w:rFonts w:cs="Segoe UI"/>
          <w:b/>
          <w:szCs w:val="14"/>
        </w:rPr>
        <w:t xml:space="preserve"> </w:t>
      </w:r>
      <w:r w:rsidRPr="00FE63EA">
        <w:rPr>
          <w:rFonts w:cs="Segoe UI"/>
          <w:b/>
          <w:szCs w:val="14"/>
        </w:rPr>
        <w:t>applied (data classification).</w:t>
      </w:r>
    </w:p>
    <w:p w14:paraId="7C2E432F" w14:textId="1BB10478" w:rsidR="008A6A74" w:rsidRPr="008A6A74" w:rsidRDefault="00FE63EA" w:rsidP="008A6A74">
      <w:pPr>
        <w:autoSpaceDE w:val="0"/>
        <w:autoSpaceDN w:val="0"/>
        <w:adjustRightInd w:val="0"/>
        <w:rPr>
          <w:rFonts w:cs="Segoe UI"/>
          <w:szCs w:val="14"/>
        </w:rPr>
      </w:pPr>
      <w:r w:rsidRPr="00FE63EA">
        <w:rPr>
          <w:rFonts w:cs="Segoe UI"/>
          <w:b/>
          <w:szCs w:val="14"/>
        </w:rPr>
        <w:t>S3-134</w:t>
      </w:r>
      <w:r>
        <w:rPr>
          <w:rFonts w:cs="Segoe UI"/>
          <w:szCs w:val="14"/>
        </w:rPr>
        <w:t xml:space="preserve"> </w:t>
      </w:r>
      <w:r w:rsidR="008A6A74" w:rsidRPr="008A6A74">
        <w:rPr>
          <w:rFonts w:cs="Segoe UI"/>
          <w:szCs w:val="14"/>
        </w:rPr>
        <w:t xml:space="preserve">Which of the following is the </w:t>
      </w:r>
      <w:r w:rsidR="008A6A74" w:rsidRPr="00FE63EA">
        <w:rPr>
          <w:rFonts w:cs="Segoe UI"/>
          <w:b/>
          <w:szCs w:val="14"/>
        </w:rPr>
        <w:t xml:space="preserve">MOST </w:t>
      </w:r>
      <w:r w:rsidR="008A6A74" w:rsidRPr="008A6A74">
        <w:rPr>
          <w:rFonts w:cs="Segoe UI"/>
          <w:szCs w:val="14"/>
        </w:rPr>
        <w:t>appropriate individual to ensure that new exposures have not been</w:t>
      </w:r>
      <w:r>
        <w:rPr>
          <w:rFonts w:cs="Segoe UI"/>
          <w:szCs w:val="14"/>
        </w:rPr>
        <w:t xml:space="preserve"> </w:t>
      </w:r>
      <w:r w:rsidR="008A6A74" w:rsidRPr="008A6A74">
        <w:rPr>
          <w:rFonts w:cs="Segoe UI"/>
          <w:szCs w:val="14"/>
        </w:rPr>
        <w:t>introduced into an existing application during the change management process?</w:t>
      </w:r>
    </w:p>
    <w:p w14:paraId="0E134368" w14:textId="77777777" w:rsidR="008A6A74" w:rsidRPr="008A6A74" w:rsidRDefault="008A6A74" w:rsidP="008A6A74">
      <w:pPr>
        <w:autoSpaceDE w:val="0"/>
        <w:autoSpaceDN w:val="0"/>
        <w:adjustRightInd w:val="0"/>
        <w:rPr>
          <w:rFonts w:cs="Segoe UI"/>
          <w:szCs w:val="14"/>
        </w:rPr>
      </w:pPr>
      <w:r w:rsidRPr="008A6A74">
        <w:rPr>
          <w:rFonts w:cs="Segoe UI"/>
          <w:szCs w:val="14"/>
        </w:rPr>
        <w:t>A. System analyst</w:t>
      </w:r>
    </w:p>
    <w:p w14:paraId="140D9818" w14:textId="77777777" w:rsidR="008A6A74" w:rsidRPr="008A6A74" w:rsidRDefault="008A6A74" w:rsidP="008A6A74">
      <w:pPr>
        <w:autoSpaceDE w:val="0"/>
        <w:autoSpaceDN w:val="0"/>
        <w:adjustRightInd w:val="0"/>
        <w:rPr>
          <w:rFonts w:cs="Segoe UI"/>
          <w:szCs w:val="14"/>
        </w:rPr>
      </w:pPr>
      <w:r w:rsidRPr="008A6A74">
        <w:rPr>
          <w:rFonts w:cs="Segoe UI"/>
          <w:szCs w:val="14"/>
        </w:rPr>
        <w:t>B. System user</w:t>
      </w:r>
    </w:p>
    <w:p w14:paraId="689083BE" w14:textId="77777777" w:rsidR="008A6A74" w:rsidRPr="008A6A74" w:rsidRDefault="008A6A74" w:rsidP="008A6A74">
      <w:pPr>
        <w:autoSpaceDE w:val="0"/>
        <w:autoSpaceDN w:val="0"/>
        <w:adjustRightInd w:val="0"/>
        <w:rPr>
          <w:rFonts w:cs="Segoe UI"/>
          <w:szCs w:val="14"/>
        </w:rPr>
      </w:pPr>
      <w:r w:rsidRPr="008A6A74">
        <w:rPr>
          <w:rFonts w:cs="Segoe UI"/>
          <w:szCs w:val="14"/>
        </w:rPr>
        <w:t>C. Operations manager</w:t>
      </w:r>
    </w:p>
    <w:p w14:paraId="0B1B049E" w14:textId="77777777" w:rsidR="008A6A74" w:rsidRPr="008A6A74" w:rsidRDefault="008A6A74" w:rsidP="008A6A74">
      <w:pPr>
        <w:autoSpaceDE w:val="0"/>
        <w:autoSpaceDN w:val="0"/>
        <w:adjustRightInd w:val="0"/>
        <w:rPr>
          <w:rFonts w:cs="Segoe UI"/>
          <w:szCs w:val="14"/>
        </w:rPr>
      </w:pPr>
      <w:r w:rsidRPr="008A6A74">
        <w:rPr>
          <w:rFonts w:cs="Segoe UI"/>
          <w:szCs w:val="14"/>
        </w:rPr>
        <w:t>D. Data security officer</w:t>
      </w:r>
    </w:p>
    <w:p w14:paraId="268CC6CA" w14:textId="77777777" w:rsidR="008A6A74" w:rsidRPr="003545CA" w:rsidRDefault="008A6A74" w:rsidP="008A6A74">
      <w:pPr>
        <w:autoSpaceDE w:val="0"/>
        <w:autoSpaceDN w:val="0"/>
        <w:adjustRightInd w:val="0"/>
        <w:rPr>
          <w:rFonts w:cs="Segoe UI"/>
          <w:b/>
          <w:szCs w:val="14"/>
        </w:rPr>
      </w:pPr>
      <w:r w:rsidRPr="003545CA">
        <w:rPr>
          <w:rFonts w:cs="Segoe UI"/>
          <w:b/>
          <w:szCs w:val="14"/>
        </w:rPr>
        <w:t>B is the correct answer.</w:t>
      </w:r>
    </w:p>
    <w:p w14:paraId="01B2FF5D" w14:textId="77777777" w:rsidR="008A6A74" w:rsidRPr="008A6A74" w:rsidRDefault="008A6A74" w:rsidP="008A6A74">
      <w:pPr>
        <w:autoSpaceDE w:val="0"/>
        <w:autoSpaceDN w:val="0"/>
        <w:adjustRightInd w:val="0"/>
        <w:rPr>
          <w:rFonts w:cs="Segoe UI"/>
          <w:szCs w:val="14"/>
        </w:rPr>
      </w:pPr>
      <w:r w:rsidRPr="003545CA">
        <w:rPr>
          <w:rFonts w:cs="Segoe UI"/>
          <w:b/>
          <w:szCs w:val="14"/>
        </w:rPr>
        <w:t>Justification</w:t>
      </w:r>
      <w:r w:rsidRPr="008A6A74">
        <w:rPr>
          <w:rFonts w:cs="Segoe UI"/>
          <w:szCs w:val="14"/>
        </w:rPr>
        <w:t>:</w:t>
      </w:r>
    </w:p>
    <w:p w14:paraId="4AFB4D4E" w14:textId="77777777" w:rsidR="008A6A74" w:rsidRPr="008A6A74" w:rsidRDefault="008A6A74" w:rsidP="008A6A74">
      <w:pPr>
        <w:autoSpaceDE w:val="0"/>
        <w:autoSpaceDN w:val="0"/>
        <w:adjustRightInd w:val="0"/>
        <w:rPr>
          <w:rFonts w:cs="Segoe UI"/>
          <w:szCs w:val="14"/>
        </w:rPr>
      </w:pPr>
      <w:r w:rsidRPr="008A6A74">
        <w:rPr>
          <w:rFonts w:cs="Segoe UI"/>
          <w:szCs w:val="14"/>
        </w:rPr>
        <w:t>A. The system analyst would not be as closely involved in testing code changes.</w:t>
      </w:r>
    </w:p>
    <w:p w14:paraId="70D62734" w14:textId="62F2DCB3" w:rsidR="008A6A74" w:rsidRPr="008A6A74" w:rsidRDefault="008A6A74" w:rsidP="008A6A74">
      <w:pPr>
        <w:autoSpaceDE w:val="0"/>
        <w:autoSpaceDN w:val="0"/>
        <w:adjustRightInd w:val="0"/>
        <w:rPr>
          <w:rFonts w:cs="Segoe UI"/>
          <w:szCs w:val="14"/>
        </w:rPr>
      </w:pPr>
      <w:r w:rsidRPr="003545CA">
        <w:rPr>
          <w:rFonts w:cs="Segoe UI"/>
          <w:b/>
          <w:szCs w:val="14"/>
        </w:rPr>
        <w:t>B. System users, specifically the user acceptance testers, would be in the best position to note</w:t>
      </w:r>
      <w:r w:rsidR="003545CA" w:rsidRPr="003545CA">
        <w:rPr>
          <w:rFonts w:cs="Segoe UI"/>
          <w:b/>
          <w:szCs w:val="14"/>
        </w:rPr>
        <w:t xml:space="preserve"> </w:t>
      </w:r>
      <w:r w:rsidRPr="003545CA">
        <w:rPr>
          <w:rFonts w:cs="Segoe UI"/>
          <w:b/>
          <w:szCs w:val="14"/>
        </w:rPr>
        <w:t>whether new exposures are introduced during the change management process</w:t>
      </w:r>
      <w:r w:rsidRPr="008A6A74">
        <w:rPr>
          <w:rFonts w:cs="Segoe UI"/>
          <w:szCs w:val="14"/>
        </w:rPr>
        <w:t>.</w:t>
      </w:r>
    </w:p>
    <w:p w14:paraId="62AADE44" w14:textId="77777777" w:rsidR="008A6A74" w:rsidRPr="008A6A74" w:rsidRDefault="008A6A74" w:rsidP="008A6A74">
      <w:pPr>
        <w:autoSpaceDE w:val="0"/>
        <w:autoSpaceDN w:val="0"/>
        <w:adjustRightInd w:val="0"/>
        <w:rPr>
          <w:rFonts w:cs="Segoe UI"/>
          <w:szCs w:val="14"/>
        </w:rPr>
      </w:pPr>
      <w:r w:rsidRPr="008A6A74">
        <w:rPr>
          <w:rFonts w:cs="Segoe UI"/>
          <w:szCs w:val="14"/>
        </w:rPr>
        <w:t>C. The operations manager would not be involved in testing code changes.</w:t>
      </w:r>
    </w:p>
    <w:p w14:paraId="501DB197" w14:textId="77777777" w:rsidR="008A6A74" w:rsidRPr="008A6A74" w:rsidRDefault="008A6A74" w:rsidP="003545CA">
      <w:pPr>
        <w:autoSpaceDE w:val="0"/>
        <w:autoSpaceDN w:val="0"/>
        <w:adjustRightInd w:val="0"/>
        <w:spacing w:after="60"/>
        <w:rPr>
          <w:rFonts w:cs="Segoe UI"/>
          <w:szCs w:val="14"/>
        </w:rPr>
      </w:pPr>
      <w:r w:rsidRPr="008A6A74">
        <w:rPr>
          <w:rFonts w:cs="Segoe UI"/>
          <w:szCs w:val="14"/>
        </w:rPr>
        <w:t>D. The data security officer would not be involved in testing code changes.</w:t>
      </w:r>
    </w:p>
    <w:p w14:paraId="1F09937B" w14:textId="10C5C1B0" w:rsidR="008A6A74" w:rsidRPr="008A6A74" w:rsidRDefault="003545CA" w:rsidP="008A6A74">
      <w:pPr>
        <w:autoSpaceDE w:val="0"/>
        <w:autoSpaceDN w:val="0"/>
        <w:adjustRightInd w:val="0"/>
        <w:rPr>
          <w:rFonts w:cs="Segoe UI"/>
          <w:szCs w:val="14"/>
        </w:rPr>
      </w:pPr>
      <w:r w:rsidRPr="003545CA">
        <w:rPr>
          <w:rFonts w:cs="Segoe UI"/>
          <w:b/>
          <w:szCs w:val="14"/>
        </w:rPr>
        <w:t>S3-135</w:t>
      </w:r>
      <w:r>
        <w:rPr>
          <w:rFonts w:cs="Segoe UI"/>
          <w:szCs w:val="14"/>
        </w:rPr>
        <w:t xml:space="preserve"> </w:t>
      </w:r>
      <w:r w:rsidR="008A6A74" w:rsidRPr="008A6A74">
        <w:rPr>
          <w:rFonts w:cs="Segoe UI"/>
          <w:szCs w:val="14"/>
        </w:rPr>
        <w:t xml:space="preserve">What is the </w:t>
      </w:r>
      <w:r w:rsidR="008A6A74" w:rsidRPr="00BE427C">
        <w:rPr>
          <w:rFonts w:cs="Segoe UI"/>
          <w:b/>
          <w:szCs w:val="14"/>
        </w:rPr>
        <w:t>BEST</w:t>
      </w:r>
      <w:r w:rsidR="008A6A74" w:rsidRPr="008A6A74">
        <w:rPr>
          <w:rFonts w:cs="Segoe UI"/>
          <w:szCs w:val="14"/>
        </w:rPr>
        <w:t xml:space="preserve"> way to ensure users comply with organizational security requirements for</w:t>
      </w:r>
      <w:r>
        <w:rPr>
          <w:rFonts w:cs="Segoe UI"/>
          <w:szCs w:val="14"/>
        </w:rPr>
        <w:t xml:space="preserve"> </w:t>
      </w:r>
      <w:r w:rsidR="008A6A74" w:rsidRPr="008A6A74">
        <w:rPr>
          <w:rFonts w:cs="Segoe UI"/>
          <w:szCs w:val="14"/>
        </w:rPr>
        <w:t>password complexity?</w:t>
      </w:r>
    </w:p>
    <w:p w14:paraId="36452458" w14:textId="77777777" w:rsidR="008A6A74" w:rsidRPr="008A6A74" w:rsidRDefault="008A6A74" w:rsidP="008A6A74">
      <w:pPr>
        <w:autoSpaceDE w:val="0"/>
        <w:autoSpaceDN w:val="0"/>
        <w:adjustRightInd w:val="0"/>
        <w:rPr>
          <w:rFonts w:cs="Segoe UI"/>
          <w:szCs w:val="14"/>
        </w:rPr>
      </w:pPr>
      <w:r w:rsidRPr="008A6A74">
        <w:rPr>
          <w:rFonts w:cs="Segoe UI"/>
          <w:szCs w:val="14"/>
        </w:rPr>
        <w:t>A. include password construction requirements in the security standards.</w:t>
      </w:r>
    </w:p>
    <w:p w14:paraId="15902262" w14:textId="77777777" w:rsidR="008A6A74" w:rsidRPr="008A6A74" w:rsidRDefault="008A6A74" w:rsidP="008A6A74">
      <w:pPr>
        <w:autoSpaceDE w:val="0"/>
        <w:autoSpaceDN w:val="0"/>
        <w:adjustRightInd w:val="0"/>
        <w:rPr>
          <w:rFonts w:cs="Segoe UI"/>
          <w:szCs w:val="14"/>
        </w:rPr>
      </w:pPr>
      <w:r w:rsidRPr="008A6A74">
        <w:rPr>
          <w:rFonts w:cs="Segoe UI"/>
          <w:szCs w:val="14"/>
        </w:rPr>
        <w:t>B. Require each user to acknowledge the password requirements.</w:t>
      </w:r>
    </w:p>
    <w:p w14:paraId="5583B7FB" w14:textId="77777777" w:rsidR="008A6A74" w:rsidRPr="008A6A74" w:rsidRDefault="008A6A74" w:rsidP="008A6A74">
      <w:pPr>
        <w:autoSpaceDE w:val="0"/>
        <w:autoSpaceDN w:val="0"/>
        <w:adjustRightInd w:val="0"/>
        <w:rPr>
          <w:rFonts w:cs="Segoe UI"/>
          <w:szCs w:val="14"/>
        </w:rPr>
      </w:pPr>
      <w:r w:rsidRPr="008A6A74">
        <w:rPr>
          <w:rFonts w:cs="Segoe UI"/>
          <w:szCs w:val="14"/>
        </w:rPr>
        <w:t>C. Implement strict penalties for user noncompliance.</w:t>
      </w:r>
    </w:p>
    <w:p w14:paraId="393602BB" w14:textId="77777777" w:rsidR="008A6A74" w:rsidRPr="008A6A74" w:rsidRDefault="008A6A74" w:rsidP="008A6A74">
      <w:pPr>
        <w:autoSpaceDE w:val="0"/>
        <w:autoSpaceDN w:val="0"/>
        <w:adjustRightInd w:val="0"/>
        <w:rPr>
          <w:rFonts w:cs="Segoe UI"/>
          <w:szCs w:val="14"/>
        </w:rPr>
      </w:pPr>
      <w:r w:rsidRPr="008A6A74">
        <w:rPr>
          <w:rFonts w:cs="Segoe UI"/>
          <w:szCs w:val="14"/>
        </w:rPr>
        <w:t>D. Enable system-enforced password configuration.</w:t>
      </w:r>
    </w:p>
    <w:p w14:paraId="6813A502" w14:textId="77777777" w:rsidR="008A6A74" w:rsidRPr="00BE427C" w:rsidRDefault="008A6A74" w:rsidP="008A6A74">
      <w:pPr>
        <w:autoSpaceDE w:val="0"/>
        <w:autoSpaceDN w:val="0"/>
        <w:adjustRightInd w:val="0"/>
        <w:rPr>
          <w:rFonts w:cs="Segoe UI"/>
          <w:b/>
          <w:szCs w:val="14"/>
        </w:rPr>
      </w:pPr>
      <w:r w:rsidRPr="00BE427C">
        <w:rPr>
          <w:rFonts w:cs="Segoe UI"/>
          <w:b/>
          <w:szCs w:val="14"/>
        </w:rPr>
        <w:t>D is the correct answer.</w:t>
      </w:r>
    </w:p>
    <w:p w14:paraId="54AE3F34" w14:textId="77777777" w:rsidR="008A6A74" w:rsidRPr="008A6A74" w:rsidRDefault="008A6A74" w:rsidP="008A6A74">
      <w:pPr>
        <w:autoSpaceDE w:val="0"/>
        <w:autoSpaceDN w:val="0"/>
        <w:adjustRightInd w:val="0"/>
        <w:rPr>
          <w:rFonts w:cs="Segoe UI"/>
          <w:szCs w:val="14"/>
        </w:rPr>
      </w:pPr>
      <w:r w:rsidRPr="00BE427C">
        <w:rPr>
          <w:rFonts w:cs="Segoe UI"/>
          <w:b/>
          <w:szCs w:val="14"/>
        </w:rPr>
        <w:t>Justification</w:t>
      </w:r>
      <w:r w:rsidRPr="008A6A74">
        <w:rPr>
          <w:rFonts w:cs="Segoe UI"/>
          <w:szCs w:val="14"/>
        </w:rPr>
        <w:t>:</w:t>
      </w:r>
    </w:p>
    <w:p w14:paraId="3BBB82EF" w14:textId="77777777" w:rsidR="008A6A74" w:rsidRPr="008A6A74" w:rsidRDefault="008A6A74" w:rsidP="008A6A74">
      <w:pPr>
        <w:autoSpaceDE w:val="0"/>
        <w:autoSpaceDN w:val="0"/>
        <w:adjustRightInd w:val="0"/>
        <w:rPr>
          <w:rFonts w:cs="Segoe UI"/>
          <w:szCs w:val="14"/>
        </w:rPr>
      </w:pPr>
      <w:r w:rsidRPr="008A6A74">
        <w:rPr>
          <w:rFonts w:cs="Segoe UI"/>
          <w:szCs w:val="14"/>
        </w:rPr>
        <w:t>A. Standards provide some deterrence but are not as effective as automated controls.</w:t>
      </w:r>
    </w:p>
    <w:p w14:paraId="239AEAE2" w14:textId="77777777" w:rsidR="008A6A74" w:rsidRPr="008A6A74" w:rsidRDefault="008A6A74" w:rsidP="008A6A74">
      <w:pPr>
        <w:autoSpaceDE w:val="0"/>
        <w:autoSpaceDN w:val="0"/>
        <w:adjustRightInd w:val="0"/>
        <w:rPr>
          <w:rFonts w:cs="Segoe UI"/>
          <w:szCs w:val="14"/>
        </w:rPr>
      </w:pPr>
      <w:r w:rsidRPr="008A6A74">
        <w:rPr>
          <w:rFonts w:cs="Segoe UI"/>
          <w:szCs w:val="14"/>
        </w:rPr>
        <w:t>B. Requiring use acknowledgement will help but not to the extent of automatic system enforcement.</w:t>
      </w:r>
    </w:p>
    <w:p w14:paraId="52EDED46" w14:textId="33C994D7" w:rsidR="008A6A74" w:rsidRPr="008A6A74" w:rsidRDefault="008A6A74" w:rsidP="008A6A74">
      <w:pPr>
        <w:autoSpaceDE w:val="0"/>
        <w:autoSpaceDN w:val="0"/>
        <w:adjustRightInd w:val="0"/>
        <w:rPr>
          <w:rFonts w:cs="Segoe UI"/>
          <w:szCs w:val="14"/>
        </w:rPr>
      </w:pPr>
      <w:r w:rsidRPr="008A6A74">
        <w:rPr>
          <w:rFonts w:cs="Segoe UI"/>
          <w:szCs w:val="14"/>
        </w:rPr>
        <w:t>C. Penalties for noncompliance may be fairly effective but will not provide the level of assurance</w:t>
      </w:r>
      <w:r w:rsidR="00BE427C">
        <w:rPr>
          <w:rFonts w:cs="Segoe UI"/>
          <w:szCs w:val="14"/>
        </w:rPr>
        <w:t xml:space="preserve"> </w:t>
      </w:r>
      <w:r w:rsidRPr="008A6A74">
        <w:rPr>
          <w:rFonts w:cs="Segoe UI"/>
          <w:szCs w:val="14"/>
        </w:rPr>
        <w:t>provided by automated system enforcement.</w:t>
      </w:r>
    </w:p>
    <w:p w14:paraId="042F371E" w14:textId="6E3A97FA" w:rsidR="008A6A74" w:rsidRPr="008A6A74" w:rsidRDefault="008A6A74" w:rsidP="00BE427C">
      <w:pPr>
        <w:autoSpaceDE w:val="0"/>
        <w:autoSpaceDN w:val="0"/>
        <w:adjustRightInd w:val="0"/>
        <w:spacing w:after="60"/>
        <w:rPr>
          <w:rFonts w:cs="Segoe UI"/>
          <w:szCs w:val="14"/>
        </w:rPr>
      </w:pPr>
      <w:r w:rsidRPr="00BE427C">
        <w:rPr>
          <w:rFonts w:cs="Segoe UI"/>
          <w:b/>
          <w:szCs w:val="14"/>
        </w:rPr>
        <w:t>D. Automated system enforced password construction provides the highest level of assurance</w:t>
      </w:r>
      <w:r w:rsidR="00BE427C" w:rsidRPr="00BE427C">
        <w:rPr>
          <w:rFonts w:cs="Segoe UI"/>
          <w:b/>
          <w:szCs w:val="14"/>
        </w:rPr>
        <w:t xml:space="preserve"> </w:t>
      </w:r>
      <w:r w:rsidRPr="00BE427C">
        <w:rPr>
          <w:rFonts w:cs="Segoe UI"/>
          <w:b/>
          <w:szCs w:val="14"/>
        </w:rPr>
        <w:t>of compliance</w:t>
      </w:r>
      <w:r w:rsidRPr="008A6A74">
        <w:rPr>
          <w:rFonts w:cs="Segoe UI"/>
          <w:szCs w:val="14"/>
        </w:rPr>
        <w:t>.</w:t>
      </w:r>
    </w:p>
    <w:p w14:paraId="2BC9C9AB" w14:textId="76A8C772" w:rsidR="008A6A74" w:rsidRPr="008A6A74" w:rsidRDefault="008A6A74" w:rsidP="008A6A74">
      <w:pPr>
        <w:autoSpaceDE w:val="0"/>
        <w:autoSpaceDN w:val="0"/>
        <w:adjustRightInd w:val="0"/>
        <w:rPr>
          <w:rFonts w:cs="Segoe UI"/>
          <w:szCs w:val="14"/>
        </w:rPr>
      </w:pPr>
      <w:r w:rsidRPr="00BE427C">
        <w:rPr>
          <w:rFonts w:cs="Segoe UI"/>
          <w:b/>
          <w:szCs w:val="14"/>
        </w:rPr>
        <w:t>S3-136</w:t>
      </w:r>
      <w:r w:rsidRPr="008A6A74">
        <w:rPr>
          <w:rFonts w:cs="Segoe UI"/>
          <w:szCs w:val="14"/>
        </w:rPr>
        <w:t xml:space="preserve"> Which of the following choices is the </w:t>
      </w:r>
      <w:r w:rsidRPr="00BE427C">
        <w:rPr>
          <w:rFonts w:cs="Segoe UI"/>
          <w:b/>
          <w:szCs w:val="14"/>
        </w:rPr>
        <w:t>MOST</w:t>
      </w:r>
      <w:r w:rsidRPr="008A6A74">
        <w:rPr>
          <w:rFonts w:cs="Segoe UI"/>
          <w:szCs w:val="14"/>
        </w:rPr>
        <w:t xml:space="preserve"> significant single point of failure in a public key</w:t>
      </w:r>
      <w:r w:rsidR="00BE427C">
        <w:rPr>
          <w:rFonts w:cs="Segoe UI"/>
          <w:szCs w:val="14"/>
        </w:rPr>
        <w:t xml:space="preserve"> </w:t>
      </w:r>
      <w:r w:rsidRPr="008A6A74">
        <w:rPr>
          <w:rFonts w:cs="Segoe UI"/>
          <w:szCs w:val="14"/>
        </w:rPr>
        <w:t>infrastructure?</w:t>
      </w:r>
    </w:p>
    <w:p w14:paraId="774A75F7" w14:textId="77777777" w:rsidR="008A6A74" w:rsidRPr="008A6A74" w:rsidRDefault="008A6A74" w:rsidP="008A6A74">
      <w:pPr>
        <w:autoSpaceDE w:val="0"/>
        <w:autoSpaceDN w:val="0"/>
        <w:adjustRightInd w:val="0"/>
        <w:rPr>
          <w:rFonts w:cs="Segoe UI"/>
          <w:szCs w:val="14"/>
        </w:rPr>
      </w:pPr>
      <w:r w:rsidRPr="008A6A74">
        <w:rPr>
          <w:rFonts w:cs="Segoe UI"/>
          <w:szCs w:val="14"/>
        </w:rPr>
        <w:t>A. A certificate authority’s (CA) public key</w:t>
      </w:r>
    </w:p>
    <w:p w14:paraId="7E9C848E" w14:textId="77777777" w:rsidR="008A6A74" w:rsidRPr="008A6A74" w:rsidRDefault="008A6A74" w:rsidP="008A6A74">
      <w:pPr>
        <w:autoSpaceDE w:val="0"/>
        <w:autoSpaceDN w:val="0"/>
        <w:adjustRightInd w:val="0"/>
        <w:rPr>
          <w:rFonts w:cs="Segoe UI"/>
          <w:szCs w:val="14"/>
        </w:rPr>
      </w:pPr>
      <w:r w:rsidRPr="008A6A74">
        <w:rPr>
          <w:rFonts w:cs="Segoe UI"/>
          <w:szCs w:val="14"/>
        </w:rPr>
        <w:t>B. A relying party’s private key</w:t>
      </w:r>
    </w:p>
    <w:p w14:paraId="5596374B" w14:textId="77777777" w:rsidR="008A6A74" w:rsidRPr="008A6A74" w:rsidRDefault="008A6A74" w:rsidP="008A6A74">
      <w:pPr>
        <w:autoSpaceDE w:val="0"/>
        <w:autoSpaceDN w:val="0"/>
        <w:adjustRightInd w:val="0"/>
        <w:rPr>
          <w:rFonts w:cs="Segoe UI"/>
          <w:szCs w:val="14"/>
        </w:rPr>
      </w:pPr>
      <w:r w:rsidRPr="008A6A74">
        <w:rPr>
          <w:rFonts w:cs="Segoe UI"/>
          <w:szCs w:val="14"/>
        </w:rPr>
        <w:t>C. A CA’s private key</w:t>
      </w:r>
    </w:p>
    <w:p w14:paraId="7ED40DE3" w14:textId="77777777" w:rsidR="008A6A74" w:rsidRPr="008A6A74" w:rsidRDefault="008A6A74" w:rsidP="008A6A74">
      <w:pPr>
        <w:autoSpaceDE w:val="0"/>
        <w:autoSpaceDN w:val="0"/>
        <w:adjustRightInd w:val="0"/>
        <w:rPr>
          <w:rFonts w:cs="Segoe UI"/>
          <w:szCs w:val="14"/>
        </w:rPr>
      </w:pPr>
      <w:r w:rsidRPr="008A6A74">
        <w:rPr>
          <w:rFonts w:cs="Segoe UI"/>
          <w:szCs w:val="14"/>
        </w:rPr>
        <w:t>D. A relying party’s public key</w:t>
      </w:r>
    </w:p>
    <w:p w14:paraId="2825AEE8" w14:textId="77777777" w:rsidR="008A6A74" w:rsidRPr="00BE427C" w:rsidRDefault="008A6A74" w:rsidP="008A6A74">
      <w:pPr>
        <w:autoSpaceDE w:val="0"/>
        <w:autoSpaceDN w:val="0"/>
        <w:adjustRightInd w:val="0"/>
        <w:rPr>
          <w:rFonts w:cs="Segoe UI"/>
          <w:b/>
          <w:szCs w:val="14"/>
        </w:rPr>
      </w:pPr>
      <w:r w:rsidRPr="00BE427C">
        <w:rPr>
          <w:rFonts w:cs="Segoe UI"/>
          <w:b/>
          <w:szCs w:val="14"/>
        </w:rPr>
        <w:t>C is the correct answer.</w:t>
      </w:r>
    </w:p>
    <w:p w14:paraId="48B3D46B" w14:textId="77777777" w:rsidR="008A6A74" w:rsidRPr="008A6A74" w:rsidRDefault="008A6A74" w:rsidP="008A6A74">
      <w:pPr>
        <w:autoSpaceDE w:val="0"/>
        <w:autoSpaceDN w:val="0"/>
        <w:adjustRightInd w:val="0"/>
        <w:rPr>
          <w:rFonts w:cs="Segoe UI"/>
          <w:szCs w:val="14"/>
        </w:rPr>
      </w:pPr>
      <w:r w:rsidRPr="00BE427C">
        <w:rPr>
          <w:rFonts w:cs="Segoe UI"/>
          <w:b/>
          <w:szCs w:val="14"/>
        </w:rPr>
        <w:t>Justification</w:t>
      </w:r>
      <w:r w:rsidRPr="008A6A74">
        <w:rPr>
          <w:rFonts w:cs="Segoe UI"/>
          <w:szCs w:val="14"/>
        </w:rPr>
        <w:t>:</w:t>
      </w:r>
    </w:p>
    <w:p w14:paraId="35E8FA6B" w14:textId="77777777" w:rsidR="008A6A74" w:rsidRPr="008A6A74" w:rsidRDefault="008A6A74" w:rsidP="008A6A74">
      <w:pPr>
        <w:autoSpaceDE w:val="0"/>
        <w:autoSpaceDN w:val="0"/>
        <w:adjustRightInd w:val="0"/>
        <w:rPr>
          <w:rFonts w:cs="Segoe UI"/>
          <w:szCs w:val="14"/>
        </w:rPr>
      </w:pPr>
      <w:r w:rsidRPr="008A6A74">
        <w:rPr>
          <w:rFonts w:cs="Segoe UI"/>
          <w:szCs w:val="14"/>
        </w:rPr>
        <w:t>A. The certificate authority’s (CA) public key is published and poses no risk.</w:t>
      </w:r>
    </w:p>
    <w:p w14:paraId="45DBA3C7" w14:textId="77777777" w:rsidR="008A6A74" w:rsidRPr="008A6A74" w:rsidRDefault="008A6A74" w:rsidP="008A6A74">
      <w:pPr>
        <w:autoSpaceDE w:val="0"/>
        <w:autoSpaceDN w:val="0"/>
        <w:adjustRightInd w:val="0"/>
        <w:rPr>
          <w:rFonts w:cs="Segoe UI"/>
          <w:szCs w:val="14"/>
        </w:rPr>
      </w:pPr>
      <w:r w:rsidRPr="008A6A74">
        <w:rPr>
          <w:rFonts w:cs="Segoe UI"/>
          <w:szCs w:val="14"/>
        </w:rPr>
        <w:t>B. If destroyed, lost or compromised, the private key of any one relying party affects only that party.</w:t>
      </w:r>
    </w:p>
    <w:p w14:paraId="69492554" w14:textId="39EB4825" w:rsidR="008A6A74" w:rsidRPr="008A6A74" w:rsidRDefault="00BE427C" w:rsidP="008A6A74">
      <w:pPr>
        <w:autoSpaceDE w:val="0"/>
        <w:autoSpaceDN w:val="0"/>
        <w:adjustRightInd w:val="0"/>
        <w:rPr>
          <w:rFonts w:cs="Segoe UI"/>
          <w:szCs w:val="14"/>
        </w:rPr>
      </w:pPr>
      <w:r>
        <w:rPr>
          <w:rFonts w:cs="Segoe UI"/>
          <w:b/>
          <w:szCs w:val="14"/>
        </w:rPr>
        <w:t xml:space="preserve">C. </w:t>
      </w:r>
      <w:proofErr w:type="gramStart"/>
      <w:r w:rsidR="008A6A74" w:rsidRPr="00BE427C">
        <w:rPr>
          <w:rFonts w:cs="Segoe UI"/>
          <w:b/>
          <w:szCs w:val="14"/>
        </w:rPr>
        <w:t>The</w:t>
      </w:r>
      <w:proofErr w:type="gramEnd"/>
      <w:r w:rsidR="008A6A74" w:rsidRPr="00BE427C">
        <w:rPr>
          <w:rFonts w:cs="Segoe UI"/>
          <w:b/>
          <w:szCs w:val="14"/>
        </w:rPr>
        <w:t xml:space="preserve"> CA’s private key is the single point of failure for the entire public key infrastructure (PKI)</w:t>
      </w:r>
      <w:r w:rsidRPr="00BE427C">
        <w:rPr>
          <w:rFonts w:cs="Segoe UI"/>
          <w:b/>
          <w:szCs w:val="14"/>
        </w:rPr>
        <w:t xml:space="preserve"> </w:t>
      </w:r>
      <w:r w:rsidR="008A6A74" w:rsidRPr="00BE427C">
        <w:rPr>
          <w:rFonts w:cs="Segoe UI"/>
          <w:b/>
          <w:szCs w:val="14"/>
        </w:rPr>
        <w:t>because it is unpublished and the system cannot function if the key is destroyed,</w:t>
      </w:r>
      <w:r w:rsidRPr="00BE427C">
        <w:rPr>
          <w:rFonts w:cs="Segoe UI"/>
          <w:b/>
          <w:szCs w:val="14"/>
        </w:rPr>
        <w:t xml:space="preserve"> </w:t>
      </w:r>
      <w:r w:rsidR="008A6A74" w:rsidRPr="00BE427C">
        <w:rPr>
          <w:rFonts w:cs="Segoe UI"/>
          <w:b/>
          <w:szCs w:val="14"/>
        </w:rPr>
        <w:t>lost or compromised</w:t>
      </w:r>
      <w:r w:rsidR="008A6A74" w:rsidRPr="008A6A74">
        <w:rPr>
          <w:rFonts w:cs="Segoe UI"/>
          <w:szCs w:val="14"/>
        </w:rPr>
        <w:t>.</w:t>
      </w:r>
    </w:p>
    <w:p w14:paraId="39660528" w14:textId="1D3A70F3" w:rsidR="008A6A74" w:rsidRDefault="008A6A74" w:rsidP="00BE427C">
      <w:pPr>
        <w:autoSpaceDE w:val="0"/>
        <w:autoSpaceDN w:val="0"/>
        <w:adjustRightInd w:val="0"/>
        <w:spacing w:after="60"/>
        <w:rPr>
          <w:rFonts w:cs="Segoe UI"/>
          <w:szCs w:val="14"/>
        </w:rPr>
      </w:pPr>
      <w:r w:rsidRPr="008A6A74">
        <w:rPr>
          <w:rFonts w:cs="Segoe UI"/>
          <w:szCs w:val="14"/>
        </w:rPr>
        <w:t>D. The public key is published and poses no risk.</w:t>
      </w:r>
    </w:p>
    <w:p w14:paraId="00B9D34E" w14:textId="77777777" w:rsidR="008A6A74" w:rsidRPr="008A6A74" w:rsidRDefault="008A6A74" w:rsidP="008A6A74">
      <w:pPr>
        <w:autoSpaceDE w:val="0"/>
        <w:autoSpaceDN w:val="0"/>
        <w:adjustRightInd w:val="0"/>
        <w:rPr>
          <w:rFonts w:cs="Segoe UI"/>
          <w:szCs w:val="14"/>
        </w:rPr>
      </w:pPr>
      <w:r w:rsidRPr="00BE427C">
        <w:rPr>
          <w:rFonts w:cs="Segoe UI"/>
          <w:b/>
          <w:szCs w:val="14"/>
        </w:rPr>
        <w:lastRenderedPageBreak/>
        <w:t>S3-137</w:t>
      </w:r>
      <w:r w:rsidRPr="008A6A74">
        <w:rPr>
          <w:rFonts w:cs="Segoe UI"/>
          <w:szCs w:val="14"/>
        </w:rPr>
        <w:t xml:space="preserve"> What is the </w:t>
      </w:r>
      <w:r w:rsidRPr="00BE427C">
        <w:rPr>
          <w:rFonts w:cs="Segoe UI"/>
          <w:b/>
          <w:szCs w:val="14"/>
        </w:rPr>
        <w:t>PRIMARY</w:t>
      </w:r>
      <w:r w:rsidRPr="008A6A74">
        <w:rPr>
          <w:rFonts w:cs="Segoe UI"/>
          <w:szCs w:val="14"/>
        </w:rPr>
        <w:t xml:space="preserve"> reason for using metrics to evaluate information security?</w:t>
      </w:r>
    </w:p>
    <w:p w14:paraId="73EBF980" w14:textId="77777777" w:rsidR="008A6A74" w:rsidRPr="008A6A74" w:rsidRDefault="008A6A74" w:rsidP="008A6A74">
      <w:pPr>
        <w:autoSpaceDE w:val="0"/>
        <w:autoSpaceDN w:val="0"/>
        <w:adjustRightInd w:val="0"/>
        <w:rPr>
          <w:rFonts w:cs="Segoe UI"/>
          <w:szCs w:val="14"/>
        </w:rPr>
      </w:pPr>
      <w:r w:rsidRPr="008A6A74">
        <w:rPr>
          <w:rFonts w:cs="Segoe UI"/>
          <w:szCs w:val="14"/>
        </w:rPr>
        <w:t>A. To identity security weaknesses</w:t>
      </w:r>
    </w:p>
    <w:p w14:paraId="3ECF9D1C" w14:textId="77777777" w:rsidR="008A6A74" w:rsidRPr="008A6A74" w:rsidRDefault="008A6A74" w:rsidP="008A6A74">
      <w:pPr>
        <w:autoSpaceDE w:val="0"/>
        <w:autoSpaceDN w:val="0"/>
        <w:adjustRightInd w:val="0"/>
        <w:rPr>
          <w:rFonts w:cs="Segoe UI"/>
          <w:szCs w:val="14"/>
        </w:rPr>
      </w:pPr>
      <w:r w:rsidRPr="008A6A74">
        <w:rPr>
          <w:rFonts w:cs="Segoe UI"/>
          <w:szCs w:val="14"/>
        </w:rPr>
        <w:t>B. To justify budgetary expenditures</w:t>
      </w:r>
    </w:p>
    <w:p w14:paraId="3DCB190F" w14:textId="77777777" w:rsidR="008A6A74" w:rsidRPr="008A6A74" w:rsidRDefault="008A6A74" w:rsidP="008A6A74">
      <w:pPr>
        <w:autoSpaceDE w:val="0"/>
        <w:autoSpaceDN w:val="0"/>
        <w:adjustRightInd w:val="0"/>
        <w:rPr>
          <w:rFonts w:cs="Segoe UI"/>
          <w:szCs w:val="14"/>
        </w:rPr>
      </w:pPr>
      <w:r w:rsidRPr="008A6A74">
        <w:rPr>
          <w:rFonts w:cs="Segoe UI"/>
          <w:szCs w:val="14"/>
        </w:rPr>
        <w:t>C. To enable steady improvement</w:t>
      </w:r>
    </w:p>
    <w:p w14:paraId="338D1EC7" w14:textId="77777777" w:rsidR="008A6A74" w:rsidRPr="008A6A74" w:rsidRDefault="008A6A74" w:rsidP="008A6A74">
      <w:pPr>
        <w:autoSpaceDE w:val="0"/>
        <w:autoSpaceDN w:val="0"/>
        <w:adjustRightInd w:val="0"/>
        <w:rPr>
          <w:rFonts w:cs="Segoe UI"/>
          <w:szCs w:val="14"/>
        </w:rPr>
      </w:pPr>
      <w:r w:rsidRPr="008A6A74">
        <w:rPr>
          <w:rFonts w:cs="Segoe UI"/>
          <w:szCs w:val="14"/>
        </w:rPr>
        <w:t>D. To raise awareness on security issues</w:t>
      </w:r>
    </w:p>
    <w:p w14:paraId="47E29953" w14:textId="77777777" w:rsidR="008A6A74" w:rsidRPr="00BE427C" w:rsidRDefault="008A6A74" w:rsidP="008A6A74">
      <w:pPr>
        <w:autoSpaceDE w:val="0"/>
        <w:autoSpaceDN w:val="0"/>
        <w:adjustRightInd w:val="0"/>
        <w:rPr>
          <w:rFonts w:cs="Segoe UI"/>
          <w:b/>
          <w:szCs w:val="14"/>
        </w:rPr>
      </w:pPr>
      <w:r w:rsidRPr="00BE427C">
        <w:rPr>
          <w:rFonts w:cs="Segoe UI"/>
          <w:b/>
          <w:szCs w:val="14"/>
        </w:rPr>
        <w:t>C is the correct answer.</w:t>
      </w:r>
    </w:p>
    <w:p w14:paraId="5B20E79B" w14:textId="77777777" w:rsidR="008A6A74" w:rsidRPr="008A6A74" w:rsidRDefault="008A6A74" w:rsidP="008A6A74">
      <w:pPr>
        <w:autoSpaceDE w:val="0"/>
        <w:autoSpaceDN w:val="0"/>
        <w:adjustRightInd w:val="0"/>
        <w:rPr>
          <w:rFonts w:cs="Segoe UI"/>
          <w:szCs w:val="14"/>
        </w:rPr>
      </w:pPr>
      <w:r w:rsidRPr="00BE427C">
        <w:rPr>
          <w:rFonts w:cs="Segoe UI"/>
          <w:b/>
          <w:szCs w:val="14"/>
        </w:rPr>
        <w:t>Justification</w:t>
      </w:r>
      <w:r w:rsidRPr="008A6A74">
        <w:rPr>
          <w:rFonts w:cs="Segoe UI"/>
          <w:szCs w:val="14"/>
        </w:rPr>
        <w:t>:</w:t>
      </w:r>
    </w:p>
    <w:p w14:paraId="18621913" w14:textId="77777777" w:rsidR="008A6A74" w:rsidRPr="008A6A74" w:rsidRDefault="008A6A74" w:rsidP="008A6A74">
      <w:pPr>
        <w:autoSpaceDE w:val="0"/>
        <w:autoSpaceDN w:val="0"/>
        <w:adjustRightInd w:val="0"/>
        <w:rPr>
          <w:rFonts w:cs="Segoe UI"/>
          <w:szCs w:val="14"/>
        </w:rPr>
      </w:pPr>
      <w:r w:rsidRPr="008A6A74">
        <w:rPr>
          <w:rFonts w:cs="Segoe UI"/>
          <w:szCs w:val="14"/>
        </w:rPr>
        <w:t>A. Metrics may not identify vulnerabilities.</w:t>
      </w:r>
    </w:p>
    <w:p w14:paraId="0668B9BC" w14:textId="77777777" w:rsidR="008A6A74" w:rsidRPr="008A6A74" w:rsidRDefault="008A6A74" w:rsidP="008A6A74">
      <w:pPr>
        <w:autoSpaceDE w:val="0"/>
        <w:autoSpaceDN w:val="0"/>
        <w:adjustRightInd w:val="0"/>
        <w:rPr>
          <w:rFonts w:cs="Segoe UI"/>
          <w:szCs w:val="14"/>
        </w:rPr>
      </w:pPr>
      <w:r w:rsidRPr="008A6A74">
        <w:rPr>
          <w:rFonts w:cs="Segoe UI"/>
          <w:szCs w:val="14"/>
        </w:rPr>
        <w:t>B. Metrics can be used to justify budgetary expenditures, but that is not their primary purpose.</w:t>
      </w:r>
    </w:p>
    <w:p w14:paraId="68E34D7F" w14:textId="39191DEC" w:rsidR="008A6A74" w:rsidRPr="008A6A74" w:rsidRDefault="008A6A74" w:rsidP="008A6A74">
      <w:pPr>
        <w:autoSpaceDE w:val="0"/>
        <w:autoSpaceDN w:val="0"/>
        <w:adjustRightInd w:val="0"/>
        <w:rPr>
          <w:rFonts w:cs="Segoe UI"/>
          <w:szCs w:val="14"/>
        </w:rPr>
      </w:pPr>
      <w:r w:rsidRPr="00BE427C">
        <w:rPr>
          <w:rFonts w:cs="Segoe UI"/>
          <w:b/>
          <w:szCs w:val="14"/>
        </w:rPr>
        <w:t>C. A primary purpose for metrics is to facilitate and track continuous improvement in</w:t>
      </w:r>
      <w:r w:rsidR="00BE427C" w:rsidRPr="00BE427C">
        <w:rPr>
          <w:rFonts w:cs="Segoe UI"/>
          <w:b/>
          <w:szCs w:val="14"/>
        </w:rPr>
        <w:t xml:space="preserve"> </w:t>
      </w:r>
      <w:r w:rsidRPr="00BE427C">
        <w:rPr>
          <w:rFonts w:cs="Segoe UI"/>
          <w:b/>
          <w:szCs w:val="14"/>
        </w:rPr>
        <w:t>security posture</w:t>
      </w:r>
      <w:r w:rsidRPr="008A6A74">
        <w:rPr>
          <w:rFonts w:cs="Segoe UI"/>
          <w:szCs w:val="14"/>
        </w:rPr>
        <w:t>.</w:t>
      </w:r>
    </w:p>
    <w:p w14:paraId="5385408E" w14:textId="202358B1" w:rsidR="008A6A74" w:rsidRPr="008A6A74" w:rsidRDefault="008A6A74" w:rsidP="00BE427C">
      <w:pPr>
        <w:autoSpaceDE w:val="0"/>
        <w:autoSpaceDN w:val="0"/>
        <w:adjustRightInd w:val="0"/>
        <w:spacing w:after="60"/>
        <w:rPr>
          <w:rFonts w:cs="Segoe UI"/>
          <w:szCs w:val="14"/>
        </w:rPr>
      </w:pPr>
      <w:r w:rsidRPr="008A6A74">
        <w:rPr>
          <w:rFonts w:cs="Segoe UI"/>
          <w:szCs w:val="14"/>
        </w:rPr>
        <w:t>D. Metrics may serve to raise awareness of security issues, but that would be for the purpose of</w:t>
      </w:r>
      <w:r w:rsidR="00BE427C">
        <w:rPr>
          <w:rFonts w:cs="Segoe UI"/>
          <w:szCs w:val="14"/>
        </w:rPr>
        <w:t xml:space="preserve"> </w:t>
      </w:r>
      <w:r w:rsidRPr="008A6A74">
        <w:rPr>
          <w:rFonts w:cs="Segoe UI"/>
          <w:szCs w:val="14"/>
        </w:rPr>
        <w:t>improving security.</w:t>
      </w:r>
    </w:p>
    <w:p w14:paraId="3A0A5C55" w14:textId="77777777" w:rsidR="008A6A74" w:rsidRPr="008A6A74" w:rsidRDefault="008A6A74" w:rsidP="008A6A74">
      <w:pPr>
        <w:autoSpaceDE w:val="0"/>
        <w:autoSpaceDN w:val="0"/>
        <w:adjustRightInd w:val="0"/>
        <w:rPr>
          <w:rFonts w:cs="Segoe UI"/>
          <w:szCs w:val="14"/>
        </w:rPr>
      </w:pPr>
      <w:r w:rsidRPr="00BE427C">
        <w:rPr>
          <w:rFonts w:cs="Segoe UI"/>
          <w:b/>
          <w:szCs w:val="14"/>
        </w:rPr>
        <w:t>S3-138</w:t>
      </w:r>
      <w:r w:rsidRPr="008A6A74">
        <w:rPr>
          <w:rFonts w:cs="Segoe UI"/>
          <w:szCs w:val="14"/>
        </w:rPr>
        <w:t xml:space="preserve"> What is the </w:t>
      </w:r>
      <w:r w:rsidRPr="00BE427C">
        <w:rPr>
          <w:rFonts w:cs="Segoe UI"/>
          <w:b/>
          <w:szCs w:val="14"/>
        </w:rPr>
        <w:t xml:space="preserve">BEST </w:t>
      </w:r>
      <w:r w:rsidRPr="008A6A74">
        <w:rPr>
          <w:rFonts w:cs="Segoe UI"/>
          <w:szCs w:val="14"/>
        </w:rPr>
        <w:t>method to confirm that all firewall rules and router configuration settings are adequate?</w:t>
      </w:r>
    </w:p>
    <w:p w14:paraId="3A84ED10" w14:textId="77777777" w:rsidR="008A6A74" w:rsidRPr="008A6A74" w:rsidRDefault="008A6A74" w:rsidP="008A6A74">
      <w:pPr>
        <w:autoSpaceDE w:val="0"/>
        <w:autoSpaceDN w:val="0"/>
        <w:adjustRightInd w:val="0"/>
        <w:rPr>
          <w:rFonts w:cs="Segoe UI"/>
          <w:szCs w:val="14"/>
        </w:rPr>
      </w:pPr>
      <w:r w:rsidRPr="008A6A74">
        <w:rPr>
          <w:rFonts w:cs="Segoe UI"/>
          <w:szCs w:val="14"/>
        </w:rPr>
        <w:t>A. Periodic review of network configuration</w:t>
      </w:r>
    </w:p>
    <w:p w14:paraId="188763E5" w14:textId="77777777" w:rsidR="008A6A74" w:rsidRPr="008A6A74" w:rsidRDefault="008A6A74" w:rsidP="008A6A74">
      <w:pPr>
        <w:autoSpaceDE w:val="0"/>
        <w:autoSpaceDN w:val="0"/>
        <w:adjustRightInd w:val="0"/>
        <w:rPr>
          <w:rFonts w:cs="Segoe UI"/>
          <w:szCs w:val="14"/>
        </w:rPr>
      </w:pPr>
      <w:r w:rsidRPr="008A6A74">
        <w:rPr>
          <w:rFonts w:cs="Segoe UI"/>
          <w:szCs w:val="14"/>
        </w:rPr>
        <w:t>B. Review of intrusion detection system logs for evidence of attacks</w:t>
      </w:r>
    </w:p>
    <w:p w14:paraId="1D0FFCF2" w14:textId="77777777" w:rsidR="008A6A74" w:rsidRPr="008A6A74" w:rsidRDefault="008A6A74" w:rsidP="008A6A74">
      <w:pPr>
        <w:autoSpaceDE w:val="0"/>
        <w:autoSpaceDN w:val="0"/>
        <w:adjustRightInd w:val="0"/>
        <w:rPr>
          <w:rFonts w:cs="Segoe UI"/>
          <w:szCs w:val="14"/>
        </w:rPr>
      </w:pPr>
      <w:r w:rsidRPr="008A6A74">
        <w:rPr>
          <w:rFonts w:cs="Segoe UI"/>
          <w:szCs w:val="14"/>
        </w:rPr>
        <w:t>C. Periodically perform penetration tests</w:t>
      </w:r>
    </w:p>
    <w:p w14:paraId="09677E99" w14:textId="77777777" w:rsidR="008A6A74" w:rsidRPr="008A6A74" w:rsidRDefault="008A6A74" w:rsidP="008A6A74">
      <w:pPr>
        <w:autoSpaceDE w:val="0"/>
        <w:autoSpaceDN w:val="0"/>
        <w:adjustRightInd w:val="0"/>
        <w:rPr>
          <w:rFonts w:cs="Segoe UI"/>
          <w:szCs w:val="14"/>
        </w:rPr>
      </w:pPr>
      <w:r w:rsidRPr="008A6A74">
        <w:rPr>
          <w:rFonts w:cs="Segoe UI"/>
          <w:szCs w:val="14"/>
        </w:rPr>
        <w:t>D. Daily review of server logs for evidence of hacker activity</w:t>
      </w:r>
    </w:p>
    <w:p w14:paraId="62706D46" w14:textId="77777777" w:rsidR="008A6A74" w:rsidRPr="00BE427C" w:rsidRDefault="008A6A74" w:rsidP="008A6A74">
      <w:pPr>
        <w:autoSpaceDE w:val="0"/>
        <w:autoSpaceDN w:val="0"/>
        <w:adjustRightInd w:val="0"/>
        <w:rPr>
          <w:rFonts w:cs="Segoe UI"/>
          <w:b/>
          <w:szCs w:val="14"/>
        </w:rPr>
      </w:pPr>
      <w:r w:rsidRPr="00BE427C">
        <w:rPr>
          <w:rFonts w:cs="Segoe UI"/>
          <w:b/>
          <w:szCs w:val="14"/>
        </w:rPr>
        <w:t>C is the correct answer.</w:t>
      </w:r>
    </w:p>
    <w:p w14:paraId="0E1D1164" w14:textId="77777777" w:rsidR="008A6A74" w:rsidRPr="008A6A74" w:rsidRDefault="008A6A74" w:rsidP="008A6A74">
      <w:pPr>
        <w:autoSpaceDE w:val="0"/>
        <w:autoSpaceDN w:val="0"/>
        <w:adjustRightInd w:val="0"/>
        <w:rPr>
          <w:rFonts w:cs="Segoe UI"/>
          <w:szCs w:val="14"/>
        </w:rPr>
      </w:pPr>
      <w:r w:rsidRPr="00BE427C">
        <w:rPr>
          <w:rFonts w:cs="Segoe UI"/>
          <w:b/>
          <w:szCs w:val="14"/>
        </w:rPr>
        <w:t>Justification</w:t>
      </w:r>
      <w:r w:rsidRPr="008A6A74">
        <w:rPr>
          <w:rFonts w:cs="Segoe UI"/>
          <w:szCs w:val="14"/>
        </w:rPr>
        <w:t>:</w:t>
      </w:r>
    </w:p>
    <w:p w14:paraId="2F154E92" w14:textId="4B6E40FD" w:rsidR="008A6A74" w:rsidRPr="008A6A74" w:rsidRDefault="008A6A74" w:rsidP="008A6A74">
      <w:pPr>
        <w:autoSpaceDE w:val="0"/>
        <w:autoSpaceDN w:val="0"/>
        <w:adjustRightInd w:val="0"/>
        <w:rPr>
          <w:rFonts w:cs="Segoe UI"/>
          <w:szCs w:val="14"/>
        </w:rPr>
      </w:pPr>
      <w:r w:rsidRPr="008A6A74">
        <w:rPr>
          <w:rFonts w:cs="Segoe UI"/>
          <w:szCs w:val="14"/>
        </w:rPr>
        <w:t>A. Due to the complexity of firewall rules and router tables, plus the sheer size of intrusion detection</w:t>
      </w:r>
      <w:r w:rsidR="00BE427C">
        <w:rPr>
          <w:rFonts w:cs="Segoe UI"/>
          <w:szCs w:val="14"/>
        </w:rPr>
        <w:t xml:space="preserve"> </w:t>
      </w:r>
      <w:r w:rsidRPr="008A6A74">
        <w:rPr>
          <w:rFonts w:cs="Segoe UI"/>
          <w:szCs w:val="14"/>
        </w:rPr>
        <w:t>systems (IDSs) and server logs, a physical review would be complex, time-consuming and probably</w:t>
      </w:r>
      <w:r w:rsidR="00BE427C">
        <w:rPr>
          <w:rFonts w:cs="Segoe UI"/>
          <w:szCs w:val="14"/>
        </w:rPr>
        <w:t xml:space="preserve"> </w:t>
      </w:r>
      <w:r w:rsidRPr="008A6A74">
        <w:rPr>
          <w:rFonts w:cs="Segoe UI"/>
          <w:szCs w:val="14"/>
        </w:rPr>
        <w:t>insufficient.</w:t>
      </w:r>
    </w:p>
    <w:p w14:paraId="5F741320" w14:textId="77777777" w:rsidR="008A6A74" w:rsidRPr="008A6A74" w:rsidRDefault="008A6A74" w:rsidP="008A6A74">
      <w:pPr>
        <w:autoSpaceDE w:val="0"/>
        <w:autoSpaceDN w:val="0"/>
        <w:adjustRightInd w:val="0"/>
        <w:rPr>
          <w:rFonts w:cs="Segoe UI"/>
          <w:szCs w:val="14"/>
        </w:rPr>
      </w:pPr>
      <w:r w:rsidRPr="008A6A74">
        <w:rPr>
          <w:rFonts w:cs="Segoe UI"/>
          <w:szCs w:val="14"/>
        </w:rPr>
        <w:t>B. Reviewing IDS logs for evidence of attacks would not indicate whether the settings are adequate.</w:t>
      </w:r>
    </w:p>
    <w:p w14:paraId="618B5341" w14:textId="34500E13" w:rsidR="008A6A74" w:rsidRPr="008A6A74" w:rsidRDefault="008A6A74" w:rsidP="008A6A74">
      <w:pPr>
        <w:autoSpaceDE w:val="0"/>
        <w:autoSpaceDN w:val="0"/>
        <w:adjustRightInd w:val="0"/>
        <w:rPr>
          <w:rFonts w:cs="Segoe UI"/>
          <w:szCs w:val="14"/>
        </w:rPr>
      </w:pPr>
      <w:r w:rsidRPr="00BE427C">
        <w:rPr>
          <w:rFonts w:cs="Segoe UI"/>
          <w:b/>
          <w:szCs w:val="14"/>
        </w:rPr>
        <w:t>C. The best approach for confirming the adequacy of these configuration settings is to periodically</w:t>
      </w:r>
      <w:r w:rsidR="00BE427C" w:rsidRPr="00BE427C">
        <w:rPr>
          <w:rFonts w:cs="Segoe UI"/>
          <w:b/>
          <w:szCs w:val="14"/>
        </w:rPr>
        <w:t xml:space="preserve"> </w:t>
      </w:r>
      <w:r w:rsidRPr="00BE427C">
        <w:rPr>
          <w:rFonts w:cs="Segoe UI"/>
          <w:b/>
          <w:szCs w:val="14"/>
        </w:rPr>
        <w:t>perform attack and penetration tests</w:t>
      </w:r>
      <w:r w:rsidRPr="008A6A74">
        <w:rPr>
          <w:rFonts w:cs="Segoe UI"/>
          <w:szCs w:val="14"/>
        </w:rPr>
        <w:t>.</w:t>
      </w:r>
    </w:p>
    <w:p w14:paraId="3905BE15" w14:textId="77777777" w:rsidR="008A6A74" w:rsidRPr="008A6A74" w:rsidRDefault="008A6A74" w:rsidP="00BE427C">
      <w:pPr>
        <w:autoSpaceDE w:val="0"/>
        <w:autoSpaceDN w:val="0"/>
        <w:adjustRightInd w:val="0"/>
        <w:spacing w:after="60"/>
        <w:rPr>
          <w:rFonts w:cs="Segoe UI"/>
          <w:szCs w:val="14"/>
        </w:rPr>
      </w:pPr>
      <w:r w:rsidRPr="008A6A74">
        <w:rPr>
          <w:rFonts w:cs="Segoe UI"/>
          <w:szCs w:val="14"/>
        </w:rPr>
        <w:t>D. Evidence of hacker activity has little to do with configuration adequacy.</w:t>
      </w:r>
    </w:p>
    <w:p w14:paraId="2C59F177" w14:textId="77777777" w:rsidR="008A6A74" w:rsidRPr="008A6A74" w:rsidRDefault="008A6A74" w:rsidP="008A6A74">
      <w:pPr>
        <w:autoSpaceDE w:val="0"/>
        <w:autoSpaceDN w:val="0"/>
        <w:adjustRightInd w:val="0"/>
        <w:rPr>
          <w:rFonts w:cs="Segoe UI"/>
          <w:szCs w:val="14"/>
        </w:rPr>
      </w:pPr>
      <w:r w:rsidRPr="00BE427C">
        <w:rPr>
          <w:rFonts w:cs="Segoe UI"/>
          <w:b/>
          <w:szCs w:val="14"/>
        </w:rPr>
        <w:t>S3-139</w:t>
      </w:r>
      <w:r w:rsidRPr="008A6A74">
        <w:rPr>
          <w:rFonts w:cs="Segoe UI"/>
          <w:szCs w:val="14"/>
        </w:rPr>
        <w:t xml:space="preserve"> Which of the following is </w:t>
      </w:r>
      <w:r w:rsidRPr="00457214">
        <w:rPr>
          <w:rFonts w:cs="Segoe UI"/>
          <w:b/>
          <w:szCs w:val="14"/>
        </w:rPr>
        <w:t>MOST</w:t>
      </w:r>
      <w:r w:rsidRPr="008A6A74">
        <w:rPr>
          <w:rFonts w:cs="Segoe UI"/>
          <w:szCs w:val="14"/>
        </w:rPr>
        <w:t xml:space="preserve"> important for measuring the effectiveness of a security awareness program?</w:t>
      </w:r>
    </w:p>
    <w:p w14:paraId="119120CC" w14:textId="77777777" w:rsidR="008A6A74" w:rsidRPr="008A6A74" w:rsidRDefault="008A6A74" w:rsidP="008A6A74">
      <w:pPr>
        <w:autoSpaceDE w:val="0"/>
        <w:autoSpaceDN w:val="0"/>
        <w:adjustRightInd w:val="0"/>
        <w:rPr>
          <w:rFonts w:cs="Segoe UI"/>
          <w:szCs w:val="14"/>
        </w:rPr>
      </w:pPr>
      <w:r w:rsidRPr="008A6A74">
        <w:rPr>
          <w:rFonts w:cs="Segoe UI"/>
          <w:szCs w:val="14"/>
        </w:rPr>
        <w:t>A. Reduced number of security violation reports</w:t>
      </w:r>
    </w:p>
    <w:p w14:paraId="07A3FF4A" w14:textId="77777777" w:rsidR="008A6A74" w:rsidRPr="008A6A74" w:rsidRDefault="008A6A74" w:rsidP="008A6A74">
      <w:pPr>
        <w:autoSpaceDE w:val="0"/>
        <w:autoSpaceDN w:val="0"/>
        <w:adjustRightInd w:val="0"/>
        <w:rPr>
          <w:rFonts w:cs="Segoe UI"/>
          <w:szCs w:val="14"/>
        </w:rPr>
      </w:pPr>
      <w:r w:rsidRPr="008A6A74">
        <w:rPr>
          <w:rFonts w:cs="Segoe UI"/>
          <w:szCs w:val="14"/>
        </w:rPr>
        <w:t>B. A quantitative evaluation to ensure user comprehension</w:t>
      </w:r>
    </w:p>
    <w:p w14:paraId="398570CE" w14:textId="77777777" w:rsidR="008A6A74" w:rsidRPr="008A6A74" w:rsidRDefault="008A6A74" w:rsidP="008A6A74">
      <w:pPr>
        <w:autoSpaceDE w:val="0"/>
        <w:autoSpaceDN w:val="0"/>
        <w:adjustRightInd w:val="0"/>
        <w:rPr>
          <w:rFonts w:cs="Segoe UI"/>
          <w:szCs w:val="14"/>
        </w:rPr>
      </w:pPr>
      <w:r w:rsidRPr="008A6A74">
        <w:rPr>
          <w:rFonts w:cs="Segoe UI"/>
          <w:szCs w:val="14"/>
        </w:rPr>
        <w:t>C. Increased interest in focus groups on security issues</w:t>
      </w:r>
    </w:p>
    <w:p w14:paraId="4F456E25" w14:textId="77777777" w:rsidR="008A6A74" w:rsidRPr="008A6A74" w:rsidRDefault="008A6A74" w:rsidP="008A6A74">
      <w:pPr>
        <w:autoSpaceDE w:val="0"/>
        <w:autoSpaceDN w:val="0"/>
        <w:adjustRightInd w:val="0"/>
        <w:rPr>
          <w:rFonts w:cs="Segoe UI"/>
          <w:szCs w:val="14"/>
        </w:rPr>
      </w:pPr>
      <w:r w:rsidRPr="008A6A74">
        <w:rPr>
          <w:rFonts w:cs="Segoe UI"/>
          <w:szCs w:val="14"/>
        </w:rPr>
        <w:t>D. Increased number of security violation reports</w:t>
      </w:r>
    </w:p>
    <w:p w14:paraId="359F5D14" w14:textId="77777777" w:rsidR="008A6A74" w:rsidRPr="00457214" w:rsidRDefault="008A6A74" w:rsidP="008A6A74">
      <w:pPr>
        <w:autoSpaceDE w:val="0"/>
        <w:autoSpaceDN w:val="0"/>
        <w:adjustRightInd w:val="0"/>
        <w:rPr>
          <w:rFonts w:cs="Segoe UI"/>
          <w:b/>
          <w:szCs w:val="14"/>
        </w:rPr>
      </w:pPr>
      <w:r w:rsidRPr="00457214">
        <w:rPr>
          <w:rFonts w:cs="Segoe UI"/>
          <w:b/>
          <w:szCs w:val="14"/>
        </w:rPr>
        <w:t>B is the correct answer.</w:t>
      </w:r>
    </w:p>
    <w:p w14:paraId="3DC2A7BA" w14:textId="77777777" w:rsidR="008A6A74" w:rsidRPr="008A6A74" w:rsidRDefault="008A6A74" w:rsidP="008A6A74">
      <w:pPr>
        <w:autoSpaceDE w:val="0"/>
        <w:autoSpaceDN w:val="0"/>
        <w:adjustRightInd w:val="0"/>
        <w:rPr>
          <w:rFonts w:cs="Segoe UI"/>
          <w:szCs w:val="14"/>
        </w:rPr>
      </w:pPr>
      <w:r w:rsidRPr="00457214">
        <w:rPr>
          <w:rFonts w:cs="Segoe UI"/>
          <w:b/>
          <w:szCs w:val="14"/>
        </w:rPr>
        <w:t>Justification</w:t>
      </w:r>
      <w:r w:rsidRPr="008A6A74">
        <w:rPr>
          <w:rFonts w:cs="Segoe UI"/>
          <w:szCs w:val="14"/>
        </w:rPr>
        <w:t>:</w:t>
      </w:r>
    </w:p>
    <w:p w14:paraId="4D19C8DF" w14:textId="298CC06B" w:rsidR="008A6A74" w:rsidRPr="008A6A74" w:rsidRDefault="008A6A74" w:rsidP="008A6A74">
      <w:pPr>
        <w:autoSpaceDE w:val="0"/>
        <w:autoSpaceDN w:val="0"/>
        <w:adjustRightInd w:val="0"/>
        <w:rPr>
          <w:rFonts w:cs="Segoe UI"/>
          <w:szCs w:val="14"/>
        </w:rPr>
      </w:pPr>
      <w:r w:rsidRPr="008A6A74">
        <w:rPr>
          <w:rFonts w:cs="Segoe UI"/>
          <w:szCs w:val="14"/>
        </w:rPr>
        <w:t>A. A reduction in the number of violation reports may not be indicative of a high level of</w:t>
      </w:r>
      <w:r w:rsidR="00457214">
        <w:rPr>
          <w:rFonts w:cs="Segoe UI"/>
          <w:szCs w:val="14"/>
        </w:rPr>
        <w:t xml:space="preserve"> </w:t>
      </w:r>
      <w:r w:rsidRPr="008A6A74">
        <w:rPr>
          <w:rFonts w:cs="Segoe UI"/>
          <w:szCs w:val="14"/>
        </w:rPr>
        <w:t>security awareness.</w:t>
      </w:r>
    </w:p>
    <w:p w14:paraId="25729C6B" w14:textId="441A6BB8" w:rsidR="008A6A74" w:rsidRPr="008A6A74" w:rsidRDefault="008A6A74" w:rsidP="008A6A74">
      <w:pPr>
        <w:autoSpaceDE w:val="0"/>
        <w:autoSpaceDN w:val="0"/>
        <w:adjustRightInd w:val="0"/>
        <w:rPr>
          <w:rFonts w:cs="Segoe UI"/>
          <w:szCs w:val="14"/>
        </w:rPr>
      </w:pPr>
      <w:r w:rsidRPr="00457214">
        <w:rPr>
          <w:rFonts w:cs="Segoe UI"/>
          <w:b/>
          <w:szCs w:val="14"/>
        </w:rPr>
        <w:t>B. To truly judge the effectiveness of security awareness training, some means of measurable</w:t>
      </w:r>
      <w:r w:rsidR="00457214" w:rsidRPr="00457214">
        <w:rPr>
          <w:rFonts w:cs="Segoe UI"/>
          <w:b/>
          <w:szCs w:val="14"/>
        </w:rPr>
        <w:t xml:space="preserve"> </w:t>
      </w:r>
      <w:r w:rsidRPr="00457214">
        <w:rPr>
          <w:rFonts w:cs="Segoe UI"/>
          <w:b/>
          <w:szCs w:val="14"/>
        </w:rPr>
        <w:t>testing is necessary to confirm user comprehension</w:t>
      </w:r>
      <w:r w:rsidRPr="008A6A74">
        <w:rPr>
          <w:rFonts w:cs="Segoe UI"/>
          <w:szCs w:val="14"/>
        </w:rPr>
        <w:t>.</w:t>
      </w:r>
    </w:p>
    <w:p w14:paraId="22ABD836" w14:textId="354CCE61" w:rsidR="008A6A74" w:rsidRPr="008A6A74" w:rsidRDefault="008A6A74" w:rsidP="008A6A74">
      <w:pPr>
        <w:autoSpaceDE w:val="0"/>
        <w:autoSpaceDN w:val="0"/>
        <w:adjustRightInd w:val="0"/>
        <w:rPr>
          <w:rFonts w:cs="Segoe UI"/>
          <w:szCs w:val="14"/>
        </w:rPr>
      </w:pPr>
      <w:r w:rsidRPr="008A6A74">
        <w:rPr>
          <w:rFonts w:cs="Segoe UI"/>
          <w:szCs w:val="14"/>
        </w:rPr>
        <w:t>C. Focus groups may or may not provide meaningful feedback but, in and of themselves, do not</w:t>
      </w:r>
      <w:r w:rsidR="00457214">
        <w:rPr>
          <w:rFonts w:cs="Segoe UI"/>
          <w:szCs w:val="14"/>
        </w:rPr>
        <w:t xml:space="preserve"> </w:t>
      </w:r>
      <w:r w:rsidRPr="008A6A74">
        <w:rPr>
          <w:rFonts w:cs="Segoe UI"/>
          <w:szCs w:val="14"/>
        </w:rPr>
        <w:t>provide metrics.</w:t>
      </w:r>
    </w:p>
    <w:p w14:paraId="660BED25" w14:textId="4B9F9394" w:rsidR="008A6A74" w:rsidRDefault="008A6A74" w:rsidP="00457214">
      <w:pPr>
        <w:autoSpaceDE w:val="0"/>
        <w:autoSpaceDN w:val="0"/>
        <w:adjustRightInd w:val="0"/>
        <w:spacing w:after="60"/>
        <w:rPr>
          <w:rFonts w:cs="Segoe UI"/>
          <w:szCs w:val="14"/>
        </w:rPr>
      </w:pPr>
      <w:r w:rsidRPr="008A6A74">
        <w:rPr>
          <w:rFonts w:cs="Segoe UI"/>
          <w:szCs w:val="14"/>
        </w:rPr>
        <w:t>D. An increase in the number of violation reports is a possible indication of increased awareness but not</w:t>
      </w:r>
      <w:r w:rsidR="00457214">
        <w:rPr>
          <w:rFonts w:cs="Segoe UI"/>
          <w:szCs w:val="14"/>
        </w:rPr>
        <w:t xml:space="preserve"> </w:t>
      </w:r>
      <w:r w:rsidRPr="008A6A74">
        <w:rPr>
          <w:rFonts w:cs="Segoe UI"/>
          <w:szCs w:val="14"/>
        </w:rPr>
        <w:t>as useful as direct testing of awareness levels.</w:t>
      </w:r>
    </w:p>
    <w:p w14:paraId="586935D9" w14:textId="1630B4B6" w:rsidR="008A6A74" w:rsidRPr="008A6A74" w:rsidRDefault="008A6A74" w:rsidP="008A6A74">
      <w:pPr>
        <w:autoSpaceDE w:val="0"/>
        <w:autoSpaceDN w:val="0"/>
        <w:adjustRightInd w:val="0"/>
        <w:rPr>
          <w:rFonts w:cs="Segoe UI"/>
          <w:szCs w:val="14"/>
        </w:rPr>
      </w:pPr>
      <w:r w:rsidRPr="00457214">
        <w:rPr>
          <w:rFonts w:cs="Segoe UI"/>
          <w:b/>
          <w:szCs w:val="14"/>
        </w:rPr>
        <w:t>S3-140</w:t>
      </w:r>
      <w:r w:rsidRPr="008A6A74">
        <w:rPr>
          <w:rFonts w:cs="Segoe UI"/>
          <w:szCs w:val="14"/>
        </w:rPr>
        <w:t xml:space="preserve"> Which of the following is the </w:t>
      </w:r>
      <w:r w:rsidRPr="00457214">
        <w:rPr>
          <w:rFonts w:cs="Segoe UI"/>
          <w:b/>
          <w:szCs w:val="14"/>
        </w:rPr>
        <w:t>MOST</w:t>
      </w:r>
      <w:r w:rsidRPr="008A6A74">
        <w:rPr>
          <w:rFonts w:cs="Segoe UI"/>
          <w:szCs w:val="14"/>
        </w:rPr>
        <w:t xml:space="preserve"> important action to take when engaging third-party consultants to</w:t>
      </w:r>
      <w:r w:rsidR="00457214">
        <w:rPr>
          <w:rFonts w:cs="Segoe UI"/>
          <w:szCs w:val="14"/>
        </w:rPr>
        <w:t xml:space="preserve"> </w:t>
      </w:r>
      <w:r w:rsidRPr="008A6A74">
        <w:rPr>
          <w:rFonts w:cs="Segoe UI"/>
          <w:szCs w:val="14"/>
        </w:rPr>
        <w:t>conduct an attack and penetration test?</w:t>
      </w:r>
    </w:p>
    <w:p w14:paraId="57439E2C" w14:textId="77777777" w:rsidR="008A6A74" w:rsidRPr="008A6A74" w:rsidRDefault="008A6A74" w:rsidP="008A6A74">
      <w:pPr>
        <w:autoSpaceDE w:val="0"/>
        <w:autoSpaceDN w:val="0"/>
        <w:adjustRightInd w:val="0"/>
        <w:rPr>
          <w:rFonts w:cs="Segoe UI"/>
          <w:szCs w:val="14"/>
        </w:rPr>
      </w:pPr>
      <w:r w:rsidRPr="008A6A74">
        <w:rPr>
          <w:rFonts w:cs="Segoe UI"/>
          <w:szCs w:val="14"/>
        </w:rPr>
        <w:t>A. Request a list of the software to be used.</w:t>
      </w:r>
    </w:p>
    <w:p w14:paraId="5817DDBE" w14:textId="77777777" w:rsidR="008A6A74" w:rsidRPr="008A6A74" w:rsidRDefault="008A6A74" w:rsidP="008A6A74">
      <w:pPr>
        <w:autoSpaceDE w:val="0"/>
        <w:autoSpaceDN w:val="0"/>
        <w:adjustRightInd w:val="0"/>
        <w:rPr>
          <w:rFonts w:cs="Segoe UI"/>
          <w:szCs w:val="14"/>
        </w:rPr>
      </w:pPr>
      <w:r w:rsidRPr="008A6A74">
        <w:rPr>
          <w:rFonts w:cs="Segoe UI"/>
          <w:szCs w:val="14"/>
        </w:rPr>
        <w:t>B. Provide clear directions to IT staff.</w:t>
      </w:r>
    </w:p>
    <w:p w14:paraId="26A2A11C" w14:textId="77777777" w:rsidR="008A6A74" w:rsidRPr="008A6A74" w:rsidRDefault="008A6A74" w:rsidP="008A6A74">
      <w:pPr>
        <w:autoSpaceDE w:val="0"/>
        <w:autoSpaceDN w:val="0"/>
        <w:adjustRightInd w:val="0"/>
        <w:rPr>
          <w:rFonts w:cs="Segoe UI"/>
          <w:szCs w:val="14"/>
        </w:rPr>
      </w:pPr>
      <w:r w:rsidRPr="008A6A74">
        <w:rPr>
          <w:rFonts w:cs="Segoe UI"/>
          <w:szCs w:val="14"/>
        </w:rPr>
        <w:t>C. Monitor intrusion detection system and firewall logs closely.</w:t>
      </w:r>
    </w:p>
    <w:p w14:paraId="480B75E7" w14:textId="77777777" w:rsidR="008A6A74" w:rsidRPr="008A6A74" w:rsidRDefault="008A6A74" w:rsidP="008A6A74">
      <w:pPr>
        <w:autoSpaceDE w:val="0"/>
        <w:autoSpaceDN w:val="0"/>
        <w:adjustRightInd w:val="0"/>
        <w:rPr>
          <w:rFonts w:cs="Segoe UI"/>
          <w:szCs w:val="14"/>
        </w:rPr>
      </w:pPr>
      <w:r w:rsidRPr="008A6A74">
        <w:rPr>
          <w:rFonts w:cs="Segoe UI"/>
          <w:szCs w:val="14"/>
        </w:rPr>
        <w:t>D. Establish clear rules of engagement.</w:t>
      </w:r>
    </w:p>
    <w:p w14:paraId="7AB70ABD" w14:textId="77777777" w:rsidR="008A6A74" w:rsidRPr="00457214" w:rsidRDefault="008A6A74" w:rsidP="008A6A74">
      <w:pPr>
        <w:autoSpaceDE w:val="0"/>
        <w:autoSpaceDN w:val="0"/>
        <w:adjustRightInd w:val="0"/>
        <w:rPr>
          <w:rFonts w:cs="Segoe UI"/>
          <w:b/>
          <w:szCs w:val="14"/>
        </w:rPr>
      </w:pPr>
      <w:r w:rsidRPr="00457214">
        <w:rPr>
          <w:rFonts w:cs="Segoe UI"/>
          <w:b/>
          <w:szCs w:val="14"/>
        </w:rPr>
        <w:t>D is the correct answer.</w:t>
      </w:r>
    </w:p>
    <w:p w14:paraId="5B23DD1C" w14:textId="77777777" w:rsidR="008A6A74" w:rsidRPr="008A6A74" w:rsidRDefault="008A6A74" w:rsidP="008A6A74">
      <w:pPr>
        <w:autoSpaceDE w:val="0"/>
        <w:autoSpaceDN w:val="0"/>
        <w:adjustRightInd w:val="0"/>
        <w:rPr>
          <w:rFonts w:cs="Segoe UI"/>
          <w:szCs w:val="14"/>
        </w:rPr>
      </w:pPr>
      <w:r w:rsidRPr="00457214">
        <w:rPr>
          <w:rFonts w:cs="Segoe UI"/>
          <w:b/>
          <w:szCs w:val="14"/>
        </w:rPr>
        <w:t>Justification</w:t>
      </w:r>
      <w:r w:rsidRPr="008A6A74">
        <w:rPr>
          <w:rFonts w:cs="Segoe UI"/>
          <w:szCs w:val="14"/>
        </w:rPr>
        <w:t>:</w:t>
      </w:r>
    </w:p>
    <w:p w14:paraId="09E65D1B" w14:textId="77777777" w:rsidR="008A6A74" w:rsidRPr="008A6A74" w:rsidRDefault="008A6A74" w:rsidP="008A6A74">
      <w:pPr>
        <w:autoSpaceDE w:val="0"/>
        <w:autoSpaceDN w:val="0"/>
        <w:adjustRightInd w:val="0"/>
        <w:rPr>
          <w:rFonts w:cs="Segoe UI"/>
          <w:szCs w:val="14"/>
        </w:rPr>
      </w:pPr>
      <w:r w:rsidRPr="008A6A74">
        <w:rPr>
          <w:rFonts w:cs="Segoe UI"/>
          <w:szCs w:val="14"/>
        </w:rPr>
        <w:t>A. Not as important, but still useful, is to request a list of what software will be used.</w:t>
      </w:r>
    </w:p>
    <w:p w14:paraId="658E97CB" w14:textId="77777777" w:rsidR="008A6A74" w:rsidRPr="008A6A74" w:rsidRDefault="008A6A74" w:rsidP="008A6A74">
      <w:pPr>
        <w:autoSpaceDE w:val="0"/>
        <w:autoSpaceDN w:val="0"/>
        <w:adjustRightInd w:val="0"/>
        <w:rPr>
          <w:rFonts w:cs="Segoe UI"/>
          <w:szCs w:val="14"/>
        </w:rPr>
      </w:pPr>
      <w:r w:rsidRPr="008A6A74">
        <w:rPr>
          <w:rFonts w:cs="Segoe UI"/>
          <w:szCs w:val="14"/>
        </w:rPr>
        <w:t>B. IT staff should not be alerted in order to maximize effectiveness of the penetration test.</w:t>
      </w:r>
    </w:p>
    <w:p w14:paraId="2A622F6C" w14:textId="77777777" w:rsidR="008A6A74" w:rsidRPr="008A6A74" w:rsidRDefault="008A6A74" w:rsidP="008A6A74">
      <w:pPr>
        <w:autoSpaceDE w:val="0"/>
        <w:autoSpaceDN w:val="0"/>
        <w:adjustRightInd w:val="0"/>
        <w:rPr>
          <w:rFonts w:cs="Segoe UI"/>
          <w:szCs w:val="14"/>
        </w:rPr>
      </w:pPr>
      <w:r w:rsidRPr="008A6A74">
        <w:rPr>
          <w:rFonts w:cs="Segoe UI"/>
          <w:szCs w:val="14"/>
        </w:rPr>
        <w:t>C. Monitoring personnel should not be alerted in order to effectively test their activities.</w:t>
      </w:r>
    </w:p>
    <w:p w14:paraId="174EC700" w14:textId="536101B5" w:rsidR="008A6A74" w:rsidRPr="008A6A74" w:rsidRDefault="008A6A74" w:rsidP="00457214">
      <w:pPr>
        <w:autoSpaceDE w:val="0"/>
        <w:autoSpaceDN w:val="0"/>
        <w:adjustRightInd w:val="0"/>
        <w:spacing w:after="60"/>
        <w:rPr>
          <w:rFonts w:cs="Segoe UI"/>
          <w:szCs w:val="14"/>
        </w:rPr>
      </w:pPr>
      <w:r w:rsidRPr="00457214">
        <w:rPr>
          <w:rFonts w:cs="Segoe UI"/>
          <w:b/>
          <w:szCs w:val="14"/>
        </w:rPr>
        <w:t>D. It is critical to establish a clear understanding on what is permissible during the engagement.</w:t>
      </w:r>
      <w:r w:rsidR="00457214" w:rsidRPr="00457214">
        <w:rPr>
          <w:rFonts w:cs="Segoe UI"/>
          <w:b/>
          <w:szCs w:val="14"/>
        </w:rPr>
        <w:t xml:space="preserve"> </w:t>
      </w:r>
      <w:r w:rsidRPr="00457214">
        <w:rPr>
          <w:rFonts w:cs="Segoe UI"/>
          <w:b/>
          <w:szCs w:val="14"/>
        </w:rPr>
        <w:t>Otherwise, the tester may inadvertently trigger a system outage or inadvertently corrupt files</w:t>
      </w:r>
      <w:r w:rsidRPr="008A6A74">
        <w:rPr>
          <w:rFonts w:cs="Segoe UI"/>
          <w:szCs w:val="14"/>
        </w:rPr>
        <w:t>.</w:t>
      </w:r>
    </w:p>
    <w:p w14:paraId="43B3D638" w14:textId="31F6C36C" w:rsidR="008A6A74" w:rsidRPr="008A6A74" w:rsidRDefault="00457214" w:rsidP="008A6A74">
      <w:pPr>
        <w:autoSpaceDE w:val="0"/>
        <w:autoSpaceDN w:val="0"/>
        <w:adjustRightInd w:val="0"/>
        <w:rPr>
          <w:rFonts w:cs="Segoe UI"/>
          <w:szCs w:val="14"/>
        </w:rPr>
      </w:pPr>
      <w:r w:rsidRPr="00457214">
        <w:rPr>
          <w:rFonts w:cs="Segoe UI"/>
          <w:b/>
          <w:szCs w:val="14"/>
        </w:rPr>
        <w:t>S3-141</w:t>
      </w:r>
      <w:r>
        <w:rPr>
          <w:rFonts w:cs="Segoe UI"/>
          <w:szCs w:val="14"/>
        </w:rPr>
        <w:t xml:space="preserve"> </w:t>
      </w:r>
      <w:r w:rsidR="008A6A74" w:rsidRPr="008A6A74">
        <w:rPr>
          <w:rFonts w:cs="Segoe UI"/>
          <w:szCs w:val="14"/>
        </w:rPr>
        <w:t xml:space="preserve">Which of the following will </w:t>
      </w:r>
      <w:r w:rsidR="008A6A74" w:rsidRPr="00457214">
        <w:rPr>
          <w:rFonts w:cs="Segoe UI"/>
          <w:b/>
          <w:szCs w:val="14"/>
        </w:rPr>
        <w:t xml:space="preserve">BEST </w:t>
      </w:r>
      <w:r w:rsidR="008A6A74" w:rsidRPr="008A6A74">
        <w:rPr>
          <w:rFonts w:cs="Segoe UI"/>
          <w:szCs w:val="14"/>
        </w:rPr>
        <w:t>prevent an employee from using a universal serial bus (USB) drive to</w:t>
      </w:r>
      <w:r>
        <w:rPr>
          <w:rFonts w:cs="Segoe UI"/>
          <w:szCs w:val="14"/>
        </w:rPr>
        <w:t xml:space="preserve"> </w:t>
      </w:r>
      <w:r w:rsidR="008A6A74" w:rsidRPr="008A6A74">
        <w:rPr>
          <w:rFonts w:cs="Segoe UI"/>
          <w:szCs w:val="14"/>
        </w:rPr>
        <w:t>copy files from desktop computers?</w:t>
      </w:r>
    </w:p>
    <w:p w14:paraId="31DCB57A" w14:textId="77777777" w:rsidR="008A6A74" w:rsidRPr="008A6A74" w:rsidRDefault="008A6A74" w:rsidP="008A6A74">
      <w:pPr>
        <w:autoSpaceDE w:val="0"/>
        <w:autoSpaceDN w:val="0"/>
        <w:adjustRightInd w:val="0"/>
        <w:rPr>
          <w:rFonts w:cs="Segoe UI"/>
          <w:szCs w:val="14"/>
        </w:rPr>
      </w:pPr>
      <w:r w:rsidRPr="008A6A74">
        <w:rPr>
          <w:rFonts w:cs="Segoe UI"/>
          <w:szCs w:val="14"/>
        </w:rPr>
        <w:t>A. Restrict the available drive allocation on all personal computers.</w:t>
      </w:r>
    </w:p>
    <w:p w14:paraId="7B2AE27B" w14:textId="77777777" w:rsidR="008A6A74" w:rsidRPr="008A6A74" w:rsidRDefault="008A6A74" w:rsidP="008A6A74">
      <w:pPr>
        <w:autoSpaceDE w:val="0"/>
        <w:autoSpaceDN w:val="0"/>
        <w:adjustRightInd w:val="0"/>
        <w:rPr>
          <w:rFonts w:cs="Segoe UI"/>
          <w:szCs w:val="14"/>
        </w:rPr>
      </w:pPr>
      <w:r w:rsidRPr="008A6A74">
        <w:rPr>
          <w:rFonts w:cs="Segoe UI"/>
          <w:szCs w:val="14"/>
        </w:rPr>
        <w:t>B. Disable USB ports on all desktop devices.</w:t>
      </w:r>
    </w:p>
    <w:p w14:paraId="373F8EBB" w14:textId="77777777" w:rsidR="008A6A74" w:rsidRPr="008A6A74" w:rsidRDefault="008A6A74" w:rsidP="008A6A74">
      <w:pPr>
        <w:autoSpaceDE w:val="0"/>
        <w:autoSpaceDN w:val="0"/>
        <w:adjustRightInd w:val="0"/>
        <w:rPr>
          <w:rFonts w:cs="Segoe UI"/>
          <w:szCs w:val="14"/>
        </w:rPr>
      </w:pPr>
      <w:r w:rsidRPr="008A6A74">
        <w:rPr>
          <w:rFonts w:cs="Segoe UI"/>
          <w:szCs w:val="14"/>
        </w:rPr>
        <w:t>C. Conduct frequent awareness training with noncompliance penalties.</w:t>
      </w:r>
    </w:p>
    <w:p w14:paraId="1C537420" w14:textId="77777777" w:rsidR="008A6A74" w:rsidRPr="008A6A74" w:rsidRDefault="008A6A74" w:rsidP="008A6A74">
      <w:pPr>
        <w:autoSpaceDE w:val="0"/>
        <w:autoSpaceDN w:val="0"/>
        <w:adjustRightInd w:val="0"/>
        <w:rPr>
          <w:rFonts w:cs="Segoe UI"/>
          <w:szCs w:val="14"/>
        </w:rPr>
      </w:pPr>
      <w:r w:rsidRPr="008A6A74">
        <w:rPr>
          <w:rFonts w:cs="Segoe UI"/>
          <w:szCs w:val="14"/>
        </w:rPr>
        <w:t>D. Establish strict access controls to sensitive information.</w:t>
      </w:r>
    </w:p>
    <w:p w14:paraId="489AC172" w14:textId="77777777" w:rsidR="008A6A74" w:rsidRPr="00457214" w:rsidRDefault="008A6A74" w:rsidP="008A6A74">
      <w:pPr>
        <w:autoSpaceDE w:val="0"/>
        <w:autoSpaceDN w:val="0"/>
        <w:adjustRightInd w:val="0"/>
        <w:rPr>
          <w:rFonts w:cs="Segoe UI"/>
          <w:b/>
          <w:szCs w:val="14"/>
        </w:rPr>
      </w:pPr>
      <w:r w:rsidRPr="00457214">
        <w:rPr>
          <w:rFonts w:cs="Segoe UI"/>
          <w:b/>
          <w:szCs w:val="14"/>
        </w:rPr>
        <w:t>A is the correct answer.</w:t>
      </w:r>
    </w:p>
    <w:p w14:paraId="73FC19BD" w14:textId="77777777" w:rsidR="008A6A74" w:rsidRPr="008A6A74" w:rsidRDefault="008A6A74" w:rsidP="008A6A74">
      <w:pPr>
        <w:autoSpaceDE w:val="0"/>
        <w:autoSpaceDN w:val="0"/>
        <w:adjustRightInd w:val="0"/>
        <w:rPr>
          <w:rFonts w:cs="Segoe UI"/>
          <w:szCs w:val="14"/>
        </w:rPr>
      </w:pPr>
      <w:r w:rsidRPr="00457214">
        <w:rPr>
          <w:rFonts w:cs="Segoe UI"/>
          <w:b/>
          <w:szCs w:val="14"/>
        </w:rPr>
        <w:t>Justification</w:t>
      </w:r>
      <w:r w:rsidRPr="008A6A74">
        <w:rPr>
          <w:rFonts w:cs="Segoe UI"/>
          <w:szCs w:val="14"/>
        </w:rPr>
        <w:t>:</w:t>
      </w:r>
    </w:p>
    <w:p w14:paraId="7AED651B" w14:textId="75182F8B" w:rsidR="008A6A74" w:rsidRPr="008A6A74" w:rsidRDefault="008A6A74" w:rsidP="008A6A74">
      <w:pPr>
        <w:autoSpaceDE w:val="0"/>
        <w:autoSpaceDN w:val="0"/>
        <w:adjustRightInd w:val="0"/>
        <w:rPr>
          <w:rFonts w:cs="Segoe UI"/>
          <w:szCs w:val="14"/>
        </w:rPr>
      </w:pPr>
      <w:r w:rsidRPr="00E15C93">
        <w:rPr>
          <w:rFonts w:cs="Segoe UI"/>
          <w:b/>
          <w:bCs/>
          <w:szCs w:val="14"/>
        </w:rPr>
        <w:t>A. Restricting the ability of a personal computer to allocate new drive letters ensures that universal</w:t>
      </w:r>
      <w:r w:rsidR="00457214" w:rsidRPr="00E15C93">
        <w:rPr>
          <w:rFonts w:cs="Segoe UI"/>
          <w:b/>
          <w:bCs/>
          <w:szCs w:val="14"/>
        </w:rPr>
        <w:t xml:space="preserve"> </w:t>
      </w:r>
      <w:r w:rsidRPr="00E15C93">
        <w:rPr>
          <w:rFonts w:cs="Segoe UI"/>
          <w:b/>
          <w:bCs/>
          <w:szCs w:val="14"/>
        </w:rPr>
        <w:t>serial bus (USB) drives or even compact disc-writers cannot be attached because they would not</w:t>
      </w:r>
      <w:r w:rsidR="00457214" w:rsidRPr="00E15C93">
        <w:rPr>
          <w:rFonts w:cs="Segoe UI"/>
          <w:b/>
          <w:bCs/>
          <w:szCs w:val="14"/>
        </w:rPr>
        <w:t xml:space="preserve"> </w:t>
      </w:r>
      <w:r w:rsidRPr="00E15C93">
        <w:rPr>
          <w:rFonts w:cs="Segoe UI"/>
          <w:b/>
          <w:bCs/>
          <w:szCs w:val="14"/>
        </w:rPr>
        <w:t>be recognized by the operating system</w:t>
      </w:r>
      <w:r w:rsidRPr="008A6A74">
        <w:rPr>
          <w:rFonts w:cs="Segoe UI"/>
          <w:szCs w:val="14"/>
        </w:rPr>
        <w:t>.</w:t>
      </w:r>
    </w:p>
    <w:p w14:paraId="1A667490" w14:textId="2CCB4775" w:rsidR="008A6A74" w:rsidRPr="008A6A74" w:rsidRDefault="008A6A74" w:rsidP="008A6A74">
      <w:pPr>
        <w:autoSpaceDE w:val="0"/>
        <w:autoSpaceDN w:val="0"/>
        <w:adjustRightInd w:val="0"/>
        <w:rPr>
          <w:rFonts w:cs="Segoe UI"/>
          <w:szCs w:val="14"/>
        </w:rPr>
      </w:pPr>
      <w:r w:rsidRPr="00457214">
        <w:rPr>
          <w:rFonts w:cs="Segoe UI"/>
          <w:szCs w:val="14"/>
        </w:rPr>
        <w:t>B. Disabling USB ports on all machines is not practical because mice and other peripherals depend on</w:t>
      </w:r>
      <w:r w:rsidR="00457214" w:rsidRPr="00457214">
        <w:rPr>
          <w:rFonts w:cs="Segoe UI"/>
          <w:szCs w:val="14"/>
        </w:rPr>
        <w:t xml:space="preserve"> </w:t>
      </w:r>
      <w:r w:rsidRPr="00457214">
        <w:rPr>
          <w:rFonts w:cs="Segoe UI"/>
          <w:szCs w:val="14"/>
        </w:rPr>
        <w:t>these connections</w:t>
      </w:r>
      <w:r w:rsidRPr="008A6A74">
        <w:rPr>
          <w:rFonts w:cs="Segoe UI"/>
          <w:szCs w:val="14"/>
        </w:rPr>
        <w:t>.</w:t>
      </w:r>
    </w:p>
    <w:p w14:paraId="679288C9" w14:textId="77777777" w:rsidR="008A6A74" w:rsidRPr="008A6A74" w:rsidRDefault="008A6A74" w:rsidP="008A6A74">
      <w:pPr>
        <w:autoSpaceDE w:val="0"/>
        <w:autoSpaceDN w:val="0"/>
        <w:adjustRightInd w:val="0"/>
        <w:rPr>
          <w:rFonts w:cs="Segoe UI"/>
          <w:szCs w:val="14"/>
        </w:rPr>
      </w:pPr>
      <w:r w:rsidRPr="008A6A74">
        <w:rPr>
          <w:rFonts w:cs="Segoe UI"/>
          <w:szCs w:val="14"/>
        </w:rPr>
        <w:t>C. Awareness training does not prevent copying of information.</w:t>
      </w:r>
    </w:p>
    <w:p w14:paraId="7B96725F" w14:textId="77777777" w:rsidR="008A6A74" w:rsidRPr="008A6A74" w:rsidRDefault="008A6A74" w:rsidP="00457214">
      <w:pPr>
        <w:autoSpaceDE w:val="0"/>
        <w:autoSpaceDN w:val="0"/>
        <w:adjustRightInd w:val="0"/>
        <w:spacing w:after="60"/>
        <w:rPr>
          <w:rFonts w:cs="Segoe UI"/>
          <w:szCs w:val="14"/>
        </w:rPr>
      </w:pPr>
      <w:r w:rsidRPr="008A6A74">
        <w:rPr>
          <w:rFonts w:cs="Segoe UI"/>
          <w:szCs w:val="14"/>
        </w:rPr>
        <w:t>D. Access controls do not prevent copying.</w:t>
      </w:r>
    </w:p>
    <w:p w14:paraId="55AE9362" w14:textId="77777777" w:rsidR="008A6A74" w:rsidRPr="008A6A74" w:rsidRDefault="008A6A74" w:rsidP="008A6A74">
      <w:pPr>
        <w:autoSpaceDE w:val="0"/>
        <w:autoSpaceDN w:val="0"/>
        <w:adjustRightInd w:val="0"/>
        <w:rPr>
          <w:rFonts w:cs="Segoe UI"/>
          <w:szCs w:val="14"/>
        </w:rPr>
      </w:pPr>
      <w:r w:rsidRPr="00457214">
        <w:rPr>
          <w:rFonts w:cs="Segoe UI"/>
          <w:b/>
          <w:szCs w:val="14"/>
        </w:rPr>
        <w:t>S3-142</w:t>
      </w:r>
      <w:r w:rsidRPr="008A6A74">
        <w:rPr>
          <w:rFonts w:cs="Segoe UI"/>
          <w:szCs w:val="14"/>
        </w:rPr>
        <w:t xml:space="preserve"> What is the </w:t>
      </w:r>
      <w:r w:rsidRPr="00075CED">
        <w:rPr>
          <w:rFonts w:cs="Segoe UI"/>
          <w:b/>
          <w:bCs/>
          <w:szCs w:val="14"/>
        </w:rPr>
        <w:t>MAIN</w:t>
      </w:r>
      <w:r w:rsidRPr="008A6A74">
        <w:rPr>
          <w:rFonts w:cs="Segoe UI"/>
          <w:szCs w:val="14"/>
        </w:rPr>
        <w:t xml:space="preserve"> drawback of emailing password-protected zip files across the Internet?</w:t>
      </w:r>
    </w:p>
    <w:p w14:paraId="2558ED98" w14:textId="77777777" w:rsidR="008A6A74" w:rsidRPr="008A6A74" w:rsidRDefault="008A6A74" w:rsidP="008A6A74">
      <w:pPr>
        <w:autoSpaceDE w:val="0"/>
        <w:autoSpaceDN w:val="0"/>
        <w:adjustRightInd w:val="0"/>
        <w:rPr>
          <w:rFonts w:cs="Segoe UI"/>
          <w:szCs w:val="14"/>
        </w:rPr>
      </w:pPr>
      <w:r w:rsidRPr="008A6A74">
        <w:rPr>
          <w:rFonts w:cs="Segoe UI"/>
          <w:szCs w:val="14"/>
        </w:rPr>
        <w:t>A. They all use weak encryption.</w:t>
      </w:r>
    </w:p>
    <w:p w14:paraId="5F9FB5A3" w14:textId="77777777" w:rsidR="008A6A74" w:rsidRPr="008A6A74" w:rsidRDefault="008A6A74" w:rsidP="008A6A74">
      <w:pPr>
        <w:autoSpaceDE w:val="0"/>
        <w:autoSpaceDN w:val="0"/>
        <w:adjustRightInd w:val="0"/>
        <w:rPr>
          <w:rFonts w:cs="Segoe UI"/>
          <w:szCs w:val="14"/>
        </w:rPr>
      </w:pPr>
      <w:r w:rsidRPr="008A6A74">
        <w:rPr>
          <w:rFonts w:cs="Segoe UI"/>
          <w:szCs w:val="14"/>
        </w:rPr>
        <w:t>B. They are decrypted by the firewall.</w:t>
      </w:r>
    </w:p>
    <w:p w14:paraId="0D080AC1" w14:textId="77777777" w:rsidR="008A6A74" w:rsidRPr="008A6A74" w:rsidRDefault="008A6A74" w:rsidP="008A6A74">
      <w:pPr>
        <w:autoSpaceDE w:val="0"/>
        <w:autoSpaceDN w:val="0"/>
        <w:adjustRightInd w:val="0"/>
        <w:rPr>
          <w:rFonts w:cs="Segoe UI"/>
          <w:szCs w:val="14"/>
        </w:rPr>
      </w:pPr>
      <w:r w:rsidRPr="008A6A74">
        <w:rPr>
          <w:rFonts w:cs="Segoe UI"/>
          <w:szCs w:val="14"/>
        </w:rPr>
        <w:t>C. They may be quarantined by mail filters.</w:t>
      </w:r>
    </w:p>
    <w:p w14:paraId="08914E1B" w14:textId="77777777" w:rsidR="008A6A74" w:rsidRPr="008A6A74" w:rsidRDefault="008A6A74" w:rsidP="008A6A74">
      <w:pPr>
        <w:autoSpaceDE w:val="0"/>
        <w:autoSpaceDN w:val="0"/>
        <w:adjustRightInd w:val="0"/>
        <w:rPr>
          <w:rFonts w:cs="Segoe UI"/>
          <w:szCs w:val="14"/>
        </w:rPr>
      </w:pPr>
      <w:r w:rsidRPr="008A6A74">
        <w:rPr>
          <w:rFonts w:cs="Segoe UI"/>
          <w:szCs w:val="14"/>
        </w:rPr>
        <w:t>D. They may be corrupted by the receiving mail server.</w:t>
      </w:r>
    </w:p>
    <w:p w14:paraId="496E19EE" w14:textId="77777777" w:rsidR="008A6A74" w:rsidRPr="00457214" w:rsidRDefault="008A6A74" w:rsidP="008A6A74">
      <w:pPr>
        <w:autoSpaceDE w:val="0"/>
        <w:autoSpaceDN w:val="0"/>
        <w:adjustRightInd w:val="0"/>
        <w:rPr>
          <w:rFonts w:cs="Segoe UI"/>
          <w:b/>
          <w:szCs w:val="14"/>
        </w:rPr>
      </w:pPr>
      <w:r w:rsidRPr="00457214">
        <w:rPr>
          <w:rFonts w:cs="Segoe UI"/>
          <w:b/>
          <w:szCs w:val="14"/>
        </w:rPr>
        <w:t>C is the correct answer.</w:t>
      </w:r>
    </w:p>
    <w:p w14:paraId="1FE59B2D" w14:textId="77777777" w:rsidR="008A6A74" w:rsidRPr="008A6A74" w:rsidRDefault="008A6A74" w:rsidP="008A6A74">
      <w:pPr>
        <w:autoSpaceDE w:val="0"/>
        <w:autoSpaceDN w:val="0"/>
        <w:adjustRightInd w:val="0"/>
        <w:rPr>
          <w:rFonts w:cs="Segoe UI"/>
          <w:szCs w:val="14"/>
        </w:rPr>
      </w:pPr>
      <w:r w:rsidRPr="00457214">
        <w:rPr>
          <w:rFonts w:cs="Segoe UI"/>
          <w:b/>
          <w:szCs w:val="14"/>
        </w:rPr>
        <w:t>Justification</w:t>
      </w:r>
      <w:r w:rsidRPr="008A6A74">
        <w:rPr>
          <w:rFonts w:cs="Segoe UI"/>
          <w:szCs w:val="14"/>
        </w:rPr>
        <w:t>:</w:t>
      </w:r>
    </w:p>
    <w:p w14:paraId="467ECD69" w14:textId="77777777" w:rsidR="008A6A74" w:rsidRPr="008A6A74" w:rsidRDefault="008A6A74" w:rsidP="008A6A74">
      <w:pPr>
        <w:autoSpaceDE w:val="0"/>
        <w:autoSpaceDN w:val="0"/>
        <w:adjustRightInd w:val="0"/>
        <w:rPr>
          <w:rFonts w:cs="Segoe UI"/>
          <w:szCs w:val="14"/>
        </w:rPr>
      </w:pPr>
      <w:r w:rsidRPr="008A6A74">
        <w:rPr>
          <w:rFonts w:cs="Segoe UI"/>
          <w:szCs w:val="14"/>
        </w:rPr>
        <w:t>A. Many zip file products are capable of using strong encryption.</w:t>
      </w:r>
    </w:p>
    <w:p w14:paraId="1E58372D" w14:textId="79D0F6CC" w:rsidR="008A6A74" w:rsidRPr="008A6A74" w:rsidRDefault="008A6A74" w:rsidP="008A6A74">
      <w:pPr>
        <w:autoSpaceDE w:val="0"/>
        <w:autoSpaceDN w:val="0"/>
        <w:adjustRightInd w:val="0"/>
        <w:rPr>
          <w:rFonts w:cs="Segoe UI"/>
          <w:szCs w:val="14"/>
        </w:rPr>
      </w:pPr>
      <w:r w:rsidRPr="008A6A74">
        <w:rPr>
          <w:rFonts w:cs="Segoe UI"/>
          <w:szCs w:val="14"/>
        </w:rPr>
        <w:t>B. Firewalls are often unable to decrypt the file to determine if it contains malicious code, thus sending it</w:t>
      </w:r>
      <w:r w:rsidR="00457214">
        <w:rPr>
          <w:rFonts w:cs="Segoe UI"/>
          <w:szCs w:val="14"/>
        </w:rPr>
        <w:t xml:space="preserve"> </w:t>
      </w:r>
      <w:r w:rsidRPr="008A6A74">
        <w:rPr>
          <w:rFonts w:cs="Segoe UI"/>
          <w:szCs w:val="14"/>
        </w:rPr>
        <w:t>to quarantine.</w:t>
      </w:r>
    </w:p>
    <w:p w14:paraId="52D1F5F3" w14:textId="6CBF8A18" w:rsidR="008A6A74" w:rsidRPr="008A6A74" w:rsidRDefault="008A6A74" w:rsidP="008A6A74">
      <w:pPr>
        <w:autoSpaceDE w:val="0"/>
        <w:autoSpaceDN w:val="0"/>
        <w:adjustRightInd w:val="0"/>
        <w:rPr>
          <w:rFonts w:cs="Segoe UI"/>
          <w:szCs w:val="14"/>
        </w:rPr>
      </w:pPr>
      <w:r w:rsidRPr="00457214">
        <w:rPr>
          <w:rFonts w:cs="Segoe UI"/>
          <w:b/>
          <w:szCs w:val="14"/>
        </w:rPr>
        <w:t>C. Often, mail filters will quarantine zip f</w:t>
      </w:r>
      <w:r w:rsidR="00457214" w:rsidRPr="00457214">
        <w:rPr>
          <w:rFonts w:cs="Segoe UI"/>
          <w:b/>
          <w:szCs w:val="14"/>
        </w:rPr>
        <w:t>il</w:t>
      </w:r>
      <w:r w:rsidR="00457214">
        <w:rPr>
          <w:rFonts w:cs="Segoe UI"/>
          <w:b/>
          <w:szCs w:val="14"/>
        </w:rPr>
        <w:t>e</w:t>
      </w:r>
      <w:r w:rsidRPr="00457214">
        <w:rPr>
          <w:rFonts w:cs="Segoe UI"/>
          <w:b/>
          <w:szCs w:val="14"/>
        </w:rPr>
        <w:t>s that are password-protected because the filter (or the</w:t>
      </w:r>
      <w:r w:rsidR="00457214" w:rsidRPr="00457214">
        <w:rPr>
          <w:rFonts w:cs="Segoe UI"/>
          <w:b/>
          <w:szCs w:val="14"/>
        </w:rPr>
        <w:t xml:space="preserve"> </w:t>
      </w:r>
      <w:r w:rsidRPr="00457214">
        <w:rPr>
          <w:rFonts w:cs="Segoe UI"/>
          <w:b/>
          <w:szCs w:val="14"/>
        </w:rPr>
        <w:t>firewall) is unable to determine if the file contains malicious code</w:t>
      </w:r>
      <w:r w:rsidRPr="008A6A74">
        <w:rPr>
          <w:rFonts w:cs="Segoe UI"/>
          <w:szCs w:val="14"/>
        </w:rPr>
        <w:t>.</w:t>
      </w:r>
    </w:p>
    <w:p w14:paraId="1CD0F668" w14:textId="2EFAA7DC" w:rsidR="008A6A74" w:rsidRDefault="008A6A74" w:rsidP="00457214">
      <w:pPr>
        <w:autoSpaceDE w:val="0"/>
        <w:autoSpaceDN w:val="0"/>
        <w:adjustRightInd w:val="0"/>
        <w:spacing w:after="60"/>
        <w:rPr>
          <w:rFonts w:cs="Segoe UI"/>
          <w:szCs w:val="14"/>
        </w:rPr>
      </w:pPr>
      <w:r w:rsidRPr="008A6A74">
        <w:rPr>
          <w:rFonts w:cs="Segoe UI"/>
          <w:szCs w:val="14"/>
        </w:rPr>
        <w:t>D. Such files are not normally corrupted by the mail server.</w:t>
      </w:r>
    </w:p>
    <w:p w14:paraId="5B258A27" w14:textId="12B928CC" w:rsidR="008A6A74" w:rsidRPr="008A6A74" w:rsidRDefault="008A6A74" w:rsidP="008A6A74">
      <w:pPr>
        <w:autoSpaceDE w:val="0"/>
        <w:autoSpaceDN w:val="0"/>
        <w:adjustRightInd w:val="0"/>
        <w:rPr>
          <w:rFonts w:cs="Segoe UI"/>
          <w:szCs w:val="14"/>
        </w:rPr>
      </w:pPr>
      <w:r w:rsidRPr="00457214">
        <w:rPr>
          <w:rFonts w:cs="Segoe UI"/>
          <w:b/>
          <w:szCs w:val="14"/>
        </w:rPr>
        <w:t>S3-143</w:t>
      </w:r>
      <w:r w:rsidRPr="008A6A74">
        <w:rPr>
          <w:rFonts w:cs="Segoe UI"/>
          <w:szCs w:val="14"/>
        </w:rPr>
        <w:t xml:space="preserve"> A major trading partner with access to the internal network is unwilling or unable to remediate serious information</w:t>
      </w:r>
      <w:r w:rsidR="00457214">
        <w:rPr>
          <w:rFonts w:cs="Segoe UI"/>
          <w:szCs w:val="14"/>
        </w:rPr>
        <w:t xml:space="preserve"> </w:t>
      </w:r>
      <w:r w:rsidRPr="008A6A74">
        <w:rPr>
          <w:rFonts w:cs="Segoe UI"/>
          <w:szCs w:val="14"/>
        </w:rPr>
        <w:t xml:space="preserve">security exposures within its environment. Which of the following is the </w:t>
      </w:r>
      <w:r w:rsidRPr="00457214">
        <w:rPr>
          <w:rFonts w:cs="Segoe UI"/>
          <w:b/>
          <w:szCs w:val="14"/>
        </w:rPr>
        <w:t xml:space="preserve">BEST </w:t>
      </w:r>
      <w:r w:rsidRPr="008A6A74">
        <w:rPr>
          <w:rFonts w:cs="Segoe UI"/>
          <w:szCs w:val="14"/>
        </w:rPr>
        <w:t>recommendation?</w:t>
      </w:r>
    </w:p>
    <w:p w14:paraId="4A31D535" w14:textId="77777777" w:rsidR="008A6A74" w:rsidRPr="008A6A74" w:rsidRDefault="008A6A74" w:rsidP="008A6A74">
      <w:pPr>
        <w:autoSpaceDE w:val="0"/>
        <w:autoSpaceDN w:val="0"/>
        <w:adjustRightInd w:val="0"/>
        <w:rPr>
          <w:rFonts w:cs="Segoe UI"/>
          <w:szCs w:val="14"/>
        </w:rPr>
      </w:pPr>
      <w:r w:rsidRPr="008A6A74">
        <w:rPr>
          <w:rFonts w:cs="Segoe UI"/>
          <w:szCs w:val="14"/>
        </w:rPr>
        <w:t>A. Sign a legal agreement assigning them all liability for any breach.</w:t>
      </w:r>
    </w:p>
    <w:p w14:paraId="74CD2054" w14:textId="77777777" w:rsidR="008A6A74" w:rsidRPr="008A6A74" w:rsidRDefault="008A6A74" w:rsidP="008A6A74">
      <w:pPr>
        <w:autoSpaceDE w:val="0"/>
        <w:autoSpaceDN w:val="0"/>
        <w:adjustRightInd w:val="0"/>
        <w:rPr>
          <w:rFonts w:cs="Segoe UI"/>
          <w:szCs w:val="14"/>
        </w:rPr>
      </w:pPr>
      <w:r w:rsidRPr="008A6A74">
        <w:rPr>
          <w:rFonts w:cs="Segoe UI"/>
          <w:szCs w:val="14"/>
        </w:rPr>
        <w:t>B. Remove all trading partner access until the situation improves.</w:t>
      </w:r>
    </w:p>
    <w:p w14:paraId="7C5E1AB1" w14:textId="77777777" w:rsidR="008A6A74" w:rsidRPr="008A6A74" w:rsidRDefault="008A6A74" w:rsidP="008A6A74">
      <w:pPr>
        <w:autoSpaceDE w:val="0"/>
        <w:autoSpaceDN w:val="0"/>
        <w:adjustRightInd w:val="0"/>
        <w:rPr>
          <w:rFonts w:cs="Segoe UI"/>
          <w:szCs w:val="14"/>
        </w:rPr>
      </w:pPr>
      <w:r w:rsidRPr="008A6A74">
        <w:rPr>
          <w:rFonts w:cs="Segoe UI"/>
          <w:szCs w:val="14"/>
        </w:rPr>
        <w:t>C. Set up firewall rules restricting network traffic from that location.</w:t>
      </w:r>
    </w:p>
    <w:p w14:paraId="4132F2F5" w14:textId="77777777" w:rsidR="008A6A74" w:rsidRPr="008A6A74" w:rsidRDefault="008A6A74" w:rsidP="008A6A74">
      <w:pPr>
        <w:autoSpaceDE w:val="0"/>
        <w:autoSpaceDN w:val="0"/>
        <w:adjustRightInd w:val="0"/>
        <w:rPr>
          <w:rFonts w:cs="Segoe UI"/>
          <w:szCs w:val="14"/>
        </w:rPr>
      </w:pPr>
      <w:r w:rsidRPr="008A6A74">
        <w:rPr>
          <w:rFonts w:cs="Segoe UI"/>
          <w:szCs w:val="14"/>
        </w:rPr>
        <w:t>D. Send periodic reminders advising them of their noncompliance.</w:t>
      </w:r>
    </w:p>
    <w:p w14:paraId="5A9F882E" w14:textId="77777777" w:rsidR="008A6A74" w:rsidRPr="00457214" w:rsidRDefault="008A6A74" w:rsidP="008A6A74">
      <w:pPr>
        <w:autoSpaceDE w:val="0"/>
        <w:autoSpaceDN w:val="0"/>
        <w:adjustRightInd w:val="0"/>
        <w:rPr>
          <w:rFonts w:cs="Segoe UI"/>
          <w:b/>
          <w:szCs w:val="14"/>
        </w:rPr>
      </w:pPr>
      <w:r w:rsidRPr="00457214">
        <w:rPr>
          <w:rFonts w:cs="Segoe UI"/>
          <w:b/>
          <w:szCs w:val="14"/>
        </w:rPr>
        <w:t>C is the correct answer.</w:t>
      </w:r>
    </w:p>
    <w:p w14:paraId="35382B1F" w14:textId="77777777" w:rsidR="008A6A74" w:rsidRPr="008A6A74" w:rsidRDefault="008A6A74" w:rsidP="008A6A74">
      <w:pPr>
        <w:autoSpaceDE w:val="0"/>
        <w:autoSpaceDN w:val="0"/>
        <w:adjustRightInd w:val="0"/>
        <w:rPr>
          <w:rFonts w:cs="Segoe UI"/>
          <w:szCs w:val="14"/>
        </w:rPr>
      </w:pPr>
      <w:r w:rsidRPr="00457214">
        <w:rPr>
          <w:rFonts w:cs="Segoe UI"/>
          <w:b/>
          <w:szCs w:val="14"/>
        </w:rPr>
        <w:t>Justification</w:t>
      </w:r>
      <w:r w:rsidRPr="008A6A74">
        <w:rPr>
          <w:rFonts w:cs="Segoe UI"/>
          <w:szCs w:val="14"/>
        </w:rPr>
        <w:t>:</w:t>
      </w:r>
    </w:p>
    <w:p w14:paraId="46DB1901" w14:textId="77777777" w:rsidR="008A6A74" w:rsidRPr="008A6A74" w:rsidRDefault="008A6A74" w:rsidP="008A6A74">
      <w:pPr>
        <w:autoSpaceDE w:val="0"/>
        <w:autoSpaceDN w:val="0"/>
        <w:adjustRightInd w:val="0"/>
        <w:rPr>
          <w:rFonts w:cs="Segoe UI"/>
          <w:szCs w:val="14"/>
        </w:rPr>
      </w:pPr>
      <w:r w:rsidRPr="008A6A74">
        <w:rPr>
          <w:rFonts w:cs="Segoe UI"/>
          <w:szCs w:val="14"/>
        </w:rPr>
        <w:t>A. Agreements do not protect the integrity of the network.</w:t>
      </w:r>
    </w:p>
    <w:p w14:paraId="5E5B25E9" w14:textId="77777777" w:rsidR="008A6A74" w:rsidRPr="008A6A74" w:rsidRDefault="008A6A74" w:rsidP="008A6A74">
      <w:pPr>
        <w:autoSpaceDE w:val="0"/>
        <w:autoSpaceDN w:val="0"/>
        <w:adjustRightInd w:val="0"/>
        <w:rPr>
          <w:rFonts w:cs="Segoe UI"/>
          <w:szCs w:val="14"/>
        </w:rPr>
      </w:pPr>
      <w:r w:rsidRPr="008A6A74">
        <w:rPr>
          <w:rFonts w:cs="Segoe UI"/>
          <w:szCs w:val="14"/>
        </w:rPr>
        <w:t>B. Removing all access will likely result in lost business and be a career-ending solution.</w:t>
      </w:r>
    </w:p>
    <w:p w14:paraId="1FDB22D6" w14:textId="1D4CA332" w:rsidR="008A6A74" w:rsidRPr="008A6A74" w:rsidRDefault="008A6A74" w:rsidP="008A6A74">
      <w:pPr>
        <w:autoSpaceDE w:val="0"/>
        <w:autoSpaceDN w:val="0"/>
        <w:adjustRightInd w:val="0"/>
        <w:rPr>
          <w:rFonts w:cs="Segoe UI"/>
          <w:szCs w:val="14"/>
        </w:rPr>
      </w:pPr>
      <w:r w:rsidRPr="00457214">
        <w:rPr>
          <w:rFonts w:cs="Segoe UI"/>
          <w:b/>
          <w:szCs w:val="14"/>
        </w:rPr>
        <w:t>C. It is incumbent on an information security manager to see to the protection of their organization’s</w:t>
      </w:r>
      <w:r w:rsidR="00457214" w:rsidRPr="00457214">
        <w:rPr>
          <w:rFonts w:cs="Segoe UI"/>
          <w:b/>
          <w:szCs w:val="14"/>
        </w:rPr>
        <w:t xml:space="preserve"> </w:t>
      </w:r>
      <w:r w:rsidRPr="00457214">
        <w:rPr>
          <w:rFonts w:cs="Segoe UI"/>
          <w:b/>
          <w:szCs w:val="14"/>
        </w:rPr>
        <w:t>network but to do so in a manner that does not adversely affect the conduct of business. This can be</w:t>
      </w:r>
      <w:r w:rsidR="00457214" w:rsidRPr="00457214">
        <w:rPr>
          <w:rFonts w:cs="Segoe UI"/>
          <w:b/>
          <w:szCs w:val="14"/>
        </w:rPr>
        <w:t xml:space="preserve"> </w:t>
      </w:r>
      <w:r w:rsidRPr="00457214">
        <w:rPr>
          <w:rFonts w:cs="Segoe UI"/>
          <w:b/>
          <w:szCs w:val="14"/>
        </w:rPr>
        <w:t>accomplished by adding specific traffic restrictions for that particular location</w:t>
      </w:r>
      <w:r w:rsidRPr="008A6A74">
        <w:rPr>
          <w:rFonts w:cs="Segoe UI"/>
          <w:szCs w:val="14"/>
        </w:rPr>
        <w:t>.</w:t>
      </w:r>
    </w:p>
    <w:p w14:paraId="34D42570" w14:textId="77777777" w:rsidR="008A6A74" w:rsidRPr="008A6A74" w:rsidRDefault="008A6A74" w:rsidP="00457214">
      <w:pPr>
        <w:autoSpaceDE w:val="0"/>
        <w:autoSpaceDN w:val="0"/>
        <w:adjustRightInd w:val="0"/>
        <w:spacing w:after="60"/>
        <w:rPr>
          <w:rFonts w:cs="Segoe UI"/>
          <w:szCs w:val="14"/>
        </w:rPr>
      </w:pPr>
      <w:r w:rsidRPr="008A6A74">
        <w:rPr>
          <w:rFonts w:cs="Segoe UI"/>
          <w:szCs w:val="14"/>
        </w:rPr>
        <w:t>D. Reminders do not protect the integrity of the network.</w:t>
      </w:r>
    </w:p>
    <w:p w14:paraId="49AD0E48" w14:textId="77777777" w:rsidR="008A6A74" w:rsidRPr="008A6A74" w:rsidRDefault="008A6A74" w:rsidP="008A6A74">
      <w:pPr>
        <w:autoSpaceDE w:val="0"/>
        <w:autoSpaceDN w:val="0"/>
        <w:adjustRightInd w:val="0"/>
        <w:rPr>
          <w:rFonts w:cs="Segoe UI"/>
          <w:szCs w:val="14"/>
        </w:rPr>
      </w:pPr>
      <w:r w:rsidRPr="00457214">
        <w:rPr>
          <w:rFonts w:cs="Segoe UI"/>
          <w:b/>
          <w:szCs w:val="14"/>
        </w:rPr>
        <w:t>S3-144</w:t>
      </w:r>
      <w:r w:rsidRPr="008A6A74">
        <w:rPr>
          <w:rFonts w:cs="Segoe UI"/>
          <w:szCs w:val="14"/>
        </w:rPr>
        <w:t xml:space="preserve"> What should documented standards/procedures for the use of cryptography across the enterprise achieve?</w:t>
      </w:r>
    </w:p>
    <w:p w14:paraId="0F09BCC5" w14:textId="77777777" w:rsidR="008A6A74" w:rsidRPr="008A6A74" w:rsidRDefault="008A6A74" w:rsidP="008A6A74">
      <w:pPr>
        <w:autoSpaceDE w:val="0"/>
        <w:autoSpaceDN w:val="0"/>
        <w:adjustRightInd w:val="0"/>
        <w:rPr>
          <w:rFonts w:cs="Segoe UI"/>
          <w:szCs w:val="14"/>
        </w:rPr>
      </w:pPr>
      <w:r w:rsidRPr="008A6A74">
        <w:rPr>
          <w:rFonts w:cs="Segoe UI"/>
          <w:szCs w:val="14"/>
        </w:rPr>
        <w:t>A. They should define the circumstances where cryptography should be used.</w:t>
      </w:r>
    </w:p>
    <w:p w14:paraId="039B9887" w14:textId="77777777" w:rsidR="008A6A74" w:rsidRPr="008A6A74" w:rsidRDefault="008A6A74" w:rsidP="008A6A74">
      <w:pPr>
        <w:autoSpaceDE w:val="0"/>
        <w:autoSpaceDN w:val="0"/>
        <w:adjustRightInd w:val="0"/>
        <w:rPr>
          <w:rFonts w:cs="Segoe UI"/>
          <w:szCs w:val="14"/>
        </w:rPr>
      </w:pPr>
      <w:r w:rsidRPr="008A6A74">
        <w:rPr>
          <w:rFonts w:cs="Segoe UI"/>
          <w:szCs w:val="14"/>
        </w:rPr>
        <w:t>B. They should define cryptographic algorithms and key lengths.</w:t>
      </w:r>
    </w:p>
    <w:p w14:paraId="0337270C" w14:textId="77777777" w:rsidR="008A6A74" w:rsidRPr="008A6A74" w:rsidRDefault="008A6A74" w:rsidP="008A6A74">
      <w:pPr>
        <w:autoSpaceDE w:val="0"/>
        <w:autoSpaceDN w:val="0"/>
        <w:adjustRightInd w:val="0"/>
        <w:rPr>
          <w:rFonts w:cs="Segoe UI"/>
          <w:szCs w:val="14"/>
        </w:rPr>
      </w:pPr>
      <w:r w:rsidRPr="008A6A74">
        <w:rPr>
          <w:rFonts w:cs="Segoe UI"/>
          <w:szCs w:val="14"/>
        </w:rPr>
        <w:t>C. They should describe handling procedures of cryptographic keys.</w:t>
      </w:r>
    </w:p>
    <w:p w14:paraId="75E1AD14" w14:textId="77777777" w:rsidR="008A6A74" w:rsidRPr="008A6A74" w:rsidRDefault="008A6A74" w:rsidP="008A6A74">
      <w:pPr>
        <w:autoSpaceDE w:val="0"/>
        <w:autoSpaceDN w:val="0"/>
        <w:adjustRightInd w:val="0"/>
        <w:rPr>
          <w:rFonts w:cs="Segoe UI"/>
          <w:szCs w:val="14"/>
        </w:rPr>
      </w:pPr>
      <w:r w:rsidRPr="008A6A74">
        <w:rPr>
          <w:rFonts w:cs="Segoe UI"/>
          <w:szCs w:val="14"/>
        </w:rPr>
        <w:t>D. They should establish the use of cryptographic solutions.</w:t>
      </w:r>
    </w:p>
    <w:p w14:paraId="6DB9E189" w14:textId="77777777" w:rsidR="008A6A74" w:rsidRPr="00457214" w:rsidRDefault="008A6A74" w:rsidP="008A6A74">
      <w:pPr>
        <w:autoSpaceDE w:val="0"/>
        <w:autoSpaceDN w:val="0"/>
        <w:adjustRightInd w:val="0"/>
        <w:rPr>
          <w:rFonts w:cs="Segoe UI"/>
          <w:b/>
          <w:szCs w:val="14"/>
        </w:rPr>
      </w:pPr>
      <w:r w:rsidRPr="00457214">
        <w:rPr>
          <w:rFonts w:cs="Segoe UI"/>
          <w:b/>
          <w:szCs w:val="14"/>
        </w:rPr>
        <w:t>A is the correct answer.</w:t>
      </w:r>
    </w:p>
    <w:p w14:paraId="0F0E2CB3" w14:textId="77777777" w:rsidR="008A6A74" w:rsidRPr="008A6A74" w:rsidRDefault="008A6A74" w:rsidP="008A6A74">
      <w:pPr>
        <w:autoSpaceDE w:val="0"/>
        <w:autoSpaceDN w:val="0"/>
        <w:adjustRightInd w:val="0"/>
        <w:rPr>
          <w:rFonts w:cs="Segoe UI"/>
          <w:szCs w:val="14"/>
        </w:rPr>
      </w:pPr>
      <w:r w:rsidRPr="00457214">
        <w:rPr>
          <w:rFonts w:cs="Segoe UI"/>
          <w:b/>
          <w:szCs w:val="14"/>
        </w:rPr>
        <w:t>Justification</w:t>
      </w:r>
      <w:r w:rsidRPr="008A6A74">
        <w:rPr>
          <w:rFonts w:cs="Segoe UI"/>
          <w:szCs w:val="14"/>
        </w:rPr>
        <w:t>:</w:t>
      </w:r>
    </w:p>
    <w:p w14:paraId="72A064AC" w14:textId="18A669C8" w:rsidR="008A6A74" w:rsidRPr="008A6A74" w:rsidRDefault="008A6A74" w:rsidP="008A6A74">
      <w:pPr>
        <w:autoSpaceDE w:val="0"/>
        <w:autoSpaceDN w:val="0"/>
        <w:adjustRightInd w:val="0"/>
        <w:rPr>
          <w:rFonts w:cs="Segoe UI"/>
          <w:szCs w:val="14"/>
        </w:rPr>
      </w:pPr>
      <w:r w:rsidRPr="00457214">
        <w:rPr>
          <w:rFonts w:cs="Segoe UI"/>
          <w:b/>
          <w:szCs w:val="14"/>
        </w:rPr>
        <w:t>A. There should be documented standards/procedures for the use of cryptography across the</w:t>
      </w:r>
      <w:r w:rsidR="00457214" w:rsidRPr="00457214">
        <w:rPr>
          <w:rFonts w:cs="Segoe UI"/>
          <w:b/>
          <w:szCs w:val="14"/>
        </w:rPr>
        <w:t xml:space="preserve"> </w:t>
      </w:r>
      <w:r w:rsidRPr="00457214">
        <w:rPr>
          <w:rFonts w:cs="Segoe UI"/>
          <w:b/>
          <w:szCs w:val="14"/>
        </w:rPr>
        <w:t>enterprise; they should define the circumstances where cryptography should be used</w:t>
      </w:r>
      <w:r w:rsidRPr="008A6A74">
        <w:rPr>
          <w:rFonts w:cs="Segoe UI"/>
          <w:szCs w:val="14"/>
        </w:rPr>
        <w:t>.</w:t>
      </w:r>
    </w:p>
    <w:p w14:paraId="3C1689B5" w14:textId="41D82F2E" w:rsidR="008A6A74" w:rsidRPr="008A6A74" w:rsidRDefault="008A6A74" w:rsidP="008A6A74">
      <w:pPr>
        <w:autoSpaceDE w:val="0"/>
        <w:autoSpaceDN w:val="0"/>
        <w:adjustRightInd w:val="0"/>
        <w:rPr>
          <w:rFonts w:cs="Segoe UI"/>
          <w:szCs w:val="14"/>
        </w:rPr>
      </w:pPr>
      <w:r w:rsidRPr="008A6A74">
        <w:rPr>
          <w:rFonts w:cs="Segoe UI"/>
          <w:szCs w:val="14"/>
        </w:rPr>
        <w:t>B. Procedures should cover the selection of cryptographic algorithms and key lengths but should not</w:t>
      </w:r>
      <w:r w:rsidR="00457214">
        <w:rPr>
          <w:rFonts w:cs="Segoe UI"/>
          <w:szCs w:val="14"/>
        </w:rPr>
        <w:t xml:space="preserve"> </w:t>
      </w:r>
      <w:r w:rsidRPr="008A6A74">
        <w:rPr>
          <w:rFonts w:cs="Segoe UI"/>
          <w:szCs w:val="14"/>
        </w:rPr>
        <w:t>define them precisely.</w:t>
      </w:r>
    </w:p>
    <w:p w14:paraId="6E088F50" w14:textId="796BED61" w:rsidR="008A6A74" w:rsidRPr="008A6A74" w:rsidRDefault="008A6A74" w:rsidP="008A6A74">
      <w:pPr>
        <w:autoSpaceDE w:val="0"/>
        <w:autoSpaceDN w:val="0"/>
        <w:adjustRightInd w:val="0"/>
        <w:rPr>
          <w:rFonts w:cs="Segoe UI"/>
          <w:szCs w:val="14"/>
        </w:rPr>
      </w:pPr>
      <w:r w:rsidRPr="008A6A74">
        <w:rPr>
          <w:rFonts w:cs="Segoe UI"/>
          <w:szCs w:val="14"/>
        </w:rPr>
        <w:t>C. Procedures should address the handling of cryptographic keys. However, this is secondary to how and</w:t>
      </w:r>
      <w:r w:rsidR="00457214">
        <w:rPr>
          <w:rFonts w:cs="Segoe UI"/>
          <w:szCs w:val="14"/>
        </w:rPr>
        <w:t xml:space="preserve"> </w:t>
      </w:r>
      <w:r w:rsidRPr="008A6A74">
        <w:rPr>
          <w:rFonts w:cs="Segoe UI"/>
          <w:szCs w:val="14"/>
        </w:rPr>
        <w:t>when cryptography should be used.</w:t>
      </w:r>
    </w:p>
    <w:p w14:paraId="596EE21A" w14:textId="77777777" w:rsidR="008A6A74" w:rsidRPr="008A6A74" w:rsidRDefault="008A6A74" w:rsidP="00457214">
      <w:pPr>
        <w:autoSpaceDE w:val="0"/>
        <w:autoSpaceDN w:val="0"/>
        <w:adjustRightInd w:val="0"/>
        <w:spacing w:after="60"/>
        <w:rPr>
          <w:rFonts w:cs="Segoe UI"/>
          <w:szCs w:val="14"/>
        </w:rPr>
      </w:pPr>
      <w:r w:rsidRPr="008A6A74">
        <w:rPr>
          <w:rFonts w:cs="Segoe UI"/>
          <w:szCs w:val="14"/>
        </w:rPr>
        <w:t>D. The use of cryptographic solutions should be addressed but, again, this is a secondary consideration.</w:t>
      </w:r>
    </w:p>
    <w:p w14:paraId="2216F8AC" w14:textId="477B0106" w:rsidR="008A6A74" w:rsidRPr="008A6A74" w:rsidRDefault="008A6A74" w:rsidP="008A6A74">
      <w:pPr>
        <w:autoSpaceDE w:val="0"/>
        <w:autoSpaceDN w:val="0"/>
        <w:adjustRightInd w:val="0"/>
        <w:rPr>
          <w:rFonts w:cs="Segoe UI"/>
          <w:szCs w:val="14"/>
        </w:rPr>
      </w:pPr>
      <w:r w:rsidRPr="00457214">
        <w:rPr>
          <w:rFonts w:cs="Segoe UI"/>
          <w:b/>
          <w:szCs w:val="14"/>
        </w:rPr>
        <w:t>S3-145</w:t>
      </w:r>
      <w:r w:rsidRPr="008A6A74">
        <w:rPr>
          <w:rFonts w:cs="Segoe UI"/>
          <w:szCs w:val="14"/>
        </w:rPr>
        <w:t xml:space="preserve"> Which of the following is the </w:t>
      </w:r>
      <w:r w:rsidRPr="00457214">
        <w:rPr>
          <w:rFonts w:cs="Segoe UI"/>
          <w:b/>
          <w:szCs w:val="14"/>
        </w:rPr>
        <w:t>MOST</w:t>
      </w:r>
      <w:r w:rsidRPr="008A6A74">
        <w:rPr>
          <w:rFonts w:cs="Segoe UI"/>
          <w:szCs w:val="14"/>
        </w:rPr>
        <w:t xml:space="preserve"> immediate consequence of failing to tune a newly installed intrusion</w:t>
      </w:r>
      <w:r w:rsidR="00457214">
        <w:rPr>
          <w:rFonts w:cs="Segoe UI"/>
          <w:szCs w:val="14"/>
        </w:rPr>
        <w:t xml:space="preserve"> </w:t>
      </w:r>
      <w:r w:rsidRPr="008A6A74">
        <w:rPr>
          <w:rFonts w:cs="Segoe UI"/>
          <w:szCs w:val="14"/>
        </w:rPr>
        <w:t>detection system with the threshold set to a low value?</w:t>
      </w:r>
    </w:p>
    <w:p w14:paraId="664EAA62" w14:textId="77777777" w:rsidR="008A6A74" w:rsidRPr="008A6A74" w:rsidRDefault="008A6A74" w:rsidP="008A6A74">
      <w:pPr>
        <w:autoSpaceDE w:val="0"/>
        <w:autoSpaceDN w:val="0"/>
        <w:adjustRightInd w:val="0"/>
        <w:rPr>
          <w:rFonts w:cs="Segoe UI"/>
          <w:szCs w:val="14"/>
        </w:rPr>
      </w:pPr>
      <w:r w:rsidRPr="008A6A74">
        <w:rPr>
          <w:rFonts w:cs="Segoe UI"/>
          <w:szCs w:val="14"/>
        </w:rPr>
        <w:t>A. The number of false positives increases</w:t>
      </w:r>
    </w:p>
    <w:p w14:paraId="72EB71E0" w14:textId="77777777" w:rsidR="008A6A74" w:rsidRPr="008A6A74" w:rsidRDefault="008A6A74" w:rsidP="008A6A74">
      <w:pPr>
        <w:autoSpaceDE w:val="0"/>
        <w:autoSpaceDN w:val="0"/>
        <w:adjustRightInd w:val="0"/>
        <w:rPr>
          <w:rFonts w:cs="Segoe UI"/>
          <w:szCs w:val="14"/>
        </w:rPr>
      </w:pPr>
      <w:r w:rsidRPr="008A6A74">
        <w:rPr>
          <w:rFonts w:cs="Segoe UI"/>
          <w:szCs w:val="14"/>
        </w:rPr>
        <w:t>B. The number of false negatives increases</w:t>
      </w:r>
    </w:p>
    <w:p w14:paraId="4D7C9D61" w14:textId="77777777" w:rsidR="008A6A74" w:rsidRPr="008A6A74" w:rsidRDefault="008A6A74" w:rsidP="008A6A74">
      <w:pPr>
        <w:autoSpaceDE w:val="0"/>
        <w:autoSpaceDN w:val="0"/>
        <w:adjustRightInd w:val="0"/>
        <w:rPr>
          <w:rFonts w:cs="Segoe UI"/>
          <w:szCs w:val="14"/>
        </w:rPr>
      </w:pPr>
      <w:r w:rsidRPr="008A6A74">
        <w:rPr>
          <w:rFonts w:cs="Segoe UI"/>
          <w:szCs w:val="14"/>
        </w:rPr>
        <w:t>C. Active probing is missed</w:t>
      </w:r>
    </w:p>
    <w:p w14:paraId="40AE6795" w14:textId="77777777" w:rsidR="008A6A74" w:rsidRPr="008A6A74" w:rsidRDefault="008A6A74" w:rsidP="008A6A74">
      <w:pPr>
        <w:autoSpaceDE w:val="0"/>
        <w:autoSpaceDN w:val="0"/>
        <w:adjustRightInd w:val="0"/>
        <w:rPr>
          <w:rFonts w:cs="Segoe UI"/>
          <w:szCs w:val="14"/>
        </w:rPr>
      </w:pPr>
      <w:r w:rsidRPr="008A6A74">
        <w:rPr>
          <w:rFonts w:cs="Segoe UI"/>
          <w:szCs w:val="14"/>
        </w:rPr>
        <w:t>D. Attack profiles are ignored</w:t>
      </w:r>
    </w:p>
    <w:p w14:paraId="7DC894B2" w14:textId="77777777" w:rsidR="008A6A74" w:rsidRPr="00457214" w:rsidRDefault="008A6A74" w:rsidP="008A6A74">
      <w:pPr>
        <w:autoSpaceDE w:val="0"/>
        <w:autoSpaceDN w:val="0"/>
        <w:adjustRightInd w:val="0"/>
        <w:rPr>
          <w:rFonts w:cs="Segoe UI"/>
          <w:b/>
          <w:szCs w:val="14"/>
        </w:rPr>
      </w:pPr>
      <w:r w:rsidRPr="00457214">
        <w:rPr>
          <w:rFonts w:cs="Segoe UI"/>
          <w:b/>
          <w:szCs w:val="14"/>
        </w:rPr>
        <w:t>A is the correct answer.</w:t>
      </w:r>
    </w:p>
    <w:p w14:paraId="12FD5B24" w14:textId="77777777" w:rsidR="008A6A74" w:rsidRPr="008A6A74" w:rsidRDefault="008A6A74" w:rsidP="008A6A74">
      <w:pPr>
        <w:autoSpaceDE w:val="0"/>
        <w:autoSpaceDN w:val="0"/>
        <w:adjustRightInd w:val="0"/>
        <w:rPr>
          <w:rFonts w:cs="Segoe UI"/>
          <w:szCs w:val="14"/>
        </w:rPr>
      </w:pPr>
      <w:r w:rsidRPr="00457214">
        <w:rPr>
          <w:rFonts w:cs="Segoe UI"/>
          <w:b/>
          <w:szCs w:val="14"/>
        </w:rPr>
        <w:t>Justification</w:t>
      </w:r>
      <w:r w:rsidRPr="008A6A74">
        <w:rPr>
          <w:rFonts w:cs="Segoe UI"/>
          <w:szCs w:val="14"/>
        </w:rPr>
        <w:t>:</w:t>
      </w:r>
    </w:p>
    <w:p w14:paraId="7B06FCC1" w14:textId="48FC2020" w:rsidR="008A6A74" w:rsidRPr="008A6A74" w:rsidRDefault="008A6A74" w:rsidP="008A6A74">
      <w:pPr>
        <w:autoSpaceDE w:val="0"/>
        <w:autoSpaceDN w:val="0"/>
        <w:adjustRightInd w:val="0"/>
        <w:rPr>
          <w:rFonts w:cs="Segoe UI"/>
          <w:szCs w:val="14"/>
        </w:rPr>
      </w:pPr>
      <w:r w:rsidRPr="00457214">
        <w:rPr>
          <w:rFonts w:cs="Segoe UI"/>
          <w:b/>
          <w:szCs w:val="14"/>
        </w:rPr>
        <w:t>A. Failure to tune an intrusion detection system will result in many false positives, especially when</w:t>
      </w:r>
      <w:r w:rsidR="00457214" w:rsidRPr="00457214">
        <w:rPr>
          <w:rFonts w:cs="Segoe UI"/>
          <w:b/>
          <w:szCs w:val="14"/>
        </w:rPr>
        <w:t xml:space="preserve"> </w:t>
      </w:r>
      <w:r w:rsidRPr="00457214">
        <w:rPr>
          <w:rFonts w:cs="Segoe UI"/>
          <w:b/>
          <w:szCs w:val="14"/>
        </w:rPr>
        <w:t>the threshold is set to a low value</w:t>
      </w:r>
      <w:r w:rsidRPr="008A6A74">
        <w:rPr>
          <w:rFonts w:cs="Segoe UI"/>
          <w:szCs w:val="14"/>
        </w:rPr>
        <w:t>.</w:t>
      </w:r>
    </w:p>
    <w:p w14:paraId="757F1D35" w14:textId="3F18FB00" w:rsidR="008A6A74" w:rsidRPr="008A6A74" w:rsidRDefault="008A6A74" w:rsidP="008A6A74">
      <w:pPr>
        <w:autoSpaceDE w:val="0"/>
        <w:autoSpaceDN w:val="0"/>
        <w:adjustRightInd w:val="0"/>
        <w:rPr>
          <w:rFonts w:cs="Segoe UI"/>
          <w:szCs w:val="14"/>
        </w:rPr>
      </w:pPr>
      <w:r w:rsidRPr="008A6A74">
        <w:rPr>
          <w:rFonts w:cs="Segoe UI"/>
          <w:szCs w:val="14"/>
        </w:rPr>
        <w:t>B. An increase in false negatives is less likely given the fact that the threshold for sounding an alarm is</w:t>
      </w:r>
      <w:r w:rsidR="00457214">
        <w:rPr>
          <w:rFonts w:cs="Segoe UI"/>
          <w:szCs w:val="14"/>
        </w:rPr>
        <w:t xml:space="preserve"> </w:t>
      </w:r>
      <w:r w:rsidRPr="008A6A74">
        <w:rPr>
          <w:rFonts w:cs="Segoe UI"/>
          <w:szCs w:val="14"/>
        </w:rPr>
        <w:t>set to a low value.</w:t>
      </w:r>
    </w:p>
    <w:p w14:paraId="46C86E14" w14:textId="134AFBD4" w:rsidR="008A6A74" w:rsidRPr="008A6A74" w:rsidRDefault="008A6A74" w:rsidP="008A6A74">
      <w:pPr>
        <w:autoSpaceDE w:val="0"/>
        <w:autoSpaceDN w:val="0"/>
        <w:adjustRightInd w:val="0"/>
        <w:rPr>
          <w:rFonts w:cs="Segoe UI"/>
          <w:szCs w:val="14"/>
        </w:rPr>
      </w:pPr>
      <w:r w:rsidRPr="008A6A74">
        <w:rPr>
          <w:rFonts w:cs="Segoe UI"/>
          <w:szCs w:val="14"/>
        </w:rPr>
        <w:t>C. Missed active probing is less likely given the fact that the threshold for sounding an alarm is set to a</w:t>
      </w:r>
      <w:r w:rsidR="00457214">
        <w:rPr>
          <w:rFonts w:cs="Segoe UI"/>
          <w:szCs w:val="14"/>
        </w:rPr>
        <w:t xml:space="preserve"> </w:t>
      </w:r>
      <w:r w:rsidRPr="008A6A74">
        <w:rPr>
          <w:rFonts w:cs="Segoe UI"/>
          <w:szCs w:val="14"/>
        </w:rPr>
        <w:t>low value.</w:t>
      </w:r>
    </w:p>
    <w:p w14:paraId="610664C8" w14:textId="3DDAD84D" w:rsidR="008A6A74" w:rsidRDefault="008A6A74" w:rsidP="00457214">
      <w:pPr>
        <w:autoSpaceDE w:val="0"/>
        <w:autoSpaceDN w:val="0"/>
        <w:adjustRightInd w:val="0"/>
        <w:spacing w:after="60"/>
        <w:rPr>
          <w:rFonts w:cs="Segoe UI"/>
          <w:szCs w:val="14"/>
        </w:rPr>
      </w:pPr>
      <w:r w:rsidRPr="008A6A74">
        <w:rPr>
          <w:rFonts w:cs="Segoe UI"/>
          <w:szCs w:val="14"/>
        </w:rPr>
        <w:t>D. Ignored attack profiles are less likely given the fact that the threshold for sounding an alarm is set to a</w:t>
      </w:r>
      <w:r w:rsidR="00457214">
        <w:rPr>
          <w:rFonts w:cs="Segoe UI"/>
          <w:szCs w:val="14"/>
        </w:rPr>
        <w:t xml:space="preserve"> </w:t>
      </w:r>
      <w:r w:rsidRPr="008A6A74">
        <w:rPr>
          <w:rFonts w:cs="Segoe UI"/>
          <w:szCs w:val="14"/>
        </w:rPr>
        <w:t>low value.</w:t>
      </w:r>
    </w:p>
    <w:p w14:paraId="2B9C42B5" w14:textId="6AE5BB3D" w:rsidR="008A6A74" w:rsidRPr="008A6A74" w:rsidRDefault="008A6A74" w:rsidP="008A6A74">
      <w:pPr>
        <w:autoSpaceDE w:val="0"/>
        <w:autoSpaceDN w:val="0"/>
        <w:adjustRightInd w:val="0"/>
        <w:rPr>
          <w:rFonts w:cs="Segoe UI"/>
          <w:szCs w:val="14"/>
        </w:rPr>
      </w:pPr>
      <w:r w:rsidRPr="00457214">
        <w:rPr>
          <w:rFonts w:cs="Segoe UI"/>
          <w:b/>
          <w:szCs w:val="14"/>
        </w:rPr>
        <w:t>S3-146</w:t>
      </w:r>
      <w:r w:rsidRPr="008A6A74">
        <w:rPr>
          <w:rFonts w:cs="Segoe UI"/>
          <w:szCs w:val="14"/>
        </w:rPr>
        <w:t xml:space="preserve"> What is the</w:t>
      </w:r>
      <w:r w:rsidR="00457214">
        <w:rPr>
          <w:rFonts w:cs="Segoe UI"/>
          <w:szCs w:val="14"/>
        </w:rPr>
        <w:t xml:space="preserve"> </w:t>
      </w:r>
      <w:r w:rsidRPr="00457214">
        <w:rPr>
          <w:rFonts w:cs="Segoe UI"/>
          <w:b/>
          <w:szCs w:val="14"/>
        </w:rPr>
        <w:t>MOST</w:t>
      </w:r>
      <w:r w:rsidRPr="008A6A74">
        <w:rPr>
          <w:rFonts w:cs="Segoe UI"/>
          <w:szCs w:val="14"/>
        </w:rPr>
        <w:t xml:space="preserve"> appropriate change management procedure for the handling of emergency program changes?</w:t>
      </w:r>
    </w:p>
    <w:p w14:paraId="24B7EB47" w14:textId="77777777" w:rsidR="008A6A74" w:rsidRPr="008A6A74" w:rsidRDefault="008A6A74" w:rsidP="008A6A74">
      <w:pPr>
        <w:autoSpaceDE w:val="0"/>
        <w:autoSpaceDN w:val="0"/>
        <w:adjustRightInd w:val="0"/>
        <w:rPr>
          <w:rFonts w:cs="Segoe UI"/>
          <w:szCs w:val="14"/>
        </w:rPr>
      </w:pPr>
      <w:r w:rsidRPr="008A6A74">
        <w:rPr>
          <w:rFonts w:cs="Segoe UI"/>
          <w:szCs w:val="14"/>
        </w:rPr>
        <w:t>A. Formal documentation does not need to be completed.</w:t>
      </w:r>
    </w:p>
    <w:p w14:paraId="3EC9CE3F" w14:textId="77777777" w:rsidR="008A6A74" w:rsidRPr="008A6A74" w:rsidRDefault="008A6A74" w:rsidP="008A6A74">
      <w:pPr>
        <w:autoSpaceDE w:val="0"/>
        <w:autoSpaceDN w:val="0"/>
        <w:adjustRightInd w:val="0"/>
        <w:rPr>
          <w:rFonts w:cs="Segoe UI"/>
          <w:szCs w:val="14"/>
        </w:rPr>
      </w:pPr>
      <w:r w:rsidRPr="008A6A74">
        <w:rPr>
          <w:rFonts w:cs="Segoe UI"/>
          <w:szCs w:val="14"/>
        </w:rPr>
        <w:t>B. Business management approval must be obtained prior to the change.</w:t>
      </w:r>
    </w:p>
    <w:p w14:paraId="5EFA1D5A" w14:textId="77777777" w:rsidR="008A6A74" w:rsidRPr="008A6A74" w:rsidRDefault="008A6A74" w:rsidP="008A6A74">
      <w:pPr>
        <w:autoSpaceDE w:val="0"/>
        <w:autoSpaceDN w:val="0"/>
        <w:adjustRightInd w:val="0"/>
        <w:rPr>
          <w:rFonts w:cs="Segoe UI"/>
          <w:szCs w:val="14"/>
        </w:rPr>
      </w:pPr>
      <w:r w:rsidRPr="008A6A74">
        <w:rPr>
          <w:rFonts w:cs="Segoe UI"/>
          <w:szCs w:val="14"/>
        </w:rPr>
        <w:t>C. Documentation is completed with approval soon after the change.</w:t>
      </w:r>
    </w:p>
    <w:p w14:paraId="3C44F710" w14:textId="77777777" w:rsidR="008A6A74" w:rsidRPr="008A6A74" w:rsidRDefault="008A6A74" w:rsidP="008A6A74">
      <w:pPr>
        <w:autoSpaceDE w:val="0"/>
        <w:autoSpaceDN w:val="0"/>
        <w:adjustRightInd w:val="0"/>
        <w:rPr>
          <w:rFonts w:cs="Segoe UI"/>
          <w:szCs w:val="14"/>
        </w:rPr>
      </w:pPr>
      <w:r w:rsidRPr="008A6A74">
        <w:rPr>
          <w:rFonts w:cs="Segoe UI"/>
          <w:szCs w:val="14"/>
        </w:rPr>
        <w:t>D. Emergency changes eliminate certain documentation requirements.</w:t>
      </w:r>
    </w:p>
    <w:p w14:paraId="3CC6F3D5" w14:textId="77777777" w:rsidR="008A6A74" w:rsidRPr="009346F8" w:rsidRDefault="008A6A74" w:rsidP="008A6A74">
      <w:pPr>
        <w:autoSpaceDE w:val="0"/>
        <w:autoSpaceDN w:val="0"/>
        <w:adjustRightInd w:val="0"/>
        <w:rPr>
          <w:rFonts w:cs="Segoe UI"/>
          <w:b/>
          <w:szCs w:val="14"/>
        </w:rPr>
      </w:pPr>
      <w:r w:rsidRPr="009346F8">
        <w:rPr>
          <w:rFonts w:cs="Segoe UI"/>
          <w:b/>
          <w:szCs w:val="14"/>
        </w:rPr>
        <w:t>C is the correct answer.</w:t>
      </w:r>
    </w:p>
    <w:p w14:paraId="3785161C" w14:textId="77777777" w:rsidR="008A6A74" w:rsidRPr="008A6A74" w:rsidRDefault="008A6A74" w:rsidP="008A6A74">
      <w:pPr>
        <w:autoSpaceDE w:val="0"/>
        <w:autoSpaceDN w:val="0"/>
        <w:adjustRightInd w:val="0"/>
        <w:rPr>
          <w:rFonts w:cs="Segoe UI"/>
          <w:szCs w:val="14"/>
        </w:rPr>
      </w:pPr>
      <w:r w:rsidRPr="009346F8">
        <w:rPr>
          <w:rFonts w:cs="Segoe UI"/>
          <w:b/>
          <w:szCs w:val="14"/>
        </w:rPr>
        <w:t>Justification</w:t>
      </w:r>
      <w:r w:rsidRPr="008A6A74">
        <w:rPr>
          <w:rFonts w:cs="Segoe UI"/>
          <w:szCs w:val="14"/>
        </w:rPr>
        <w:t>:</w:t>
      </w:r>
    </w:p>
    <w:p w14:paraId="39671669" w14:textId="249D63D2" w:rsidR="008A6A74" w:rsidRPr="008A6A74" w:rsidRDefault="008A6A74" w:rsidP="008A6A74">
      <w:pPr>
        <w:autoSpaceDE w:val="0"/>
        <w:autoSpaceDN w:val="0"/>
        <w:adjustRightInd w:val="0"/>
        <w:rPr>
          <w:rFonts w:cs="Segoe UI"/>
          <w:szCs w:val="14"/>
        </w:rPr>
      </w:pPr>
      <w:r w:rsidRPr="008A6A74">
        <w:rPr>
          <w:rFonts w:cs="Segoe UI"/>
          <w:szCs w:val="14"/>
        </w:rPr>
        <w:t>A. Formal documentation is still required as soon as possible after the emergency changes have been</w:t>
      </w:r>
      <w:r w:rsidR="009346F8">
        <w:rPr>
          <w:rFonts w:cs="Segoe UI"/>
          <w:szCs w:val="14"/>
        </w:rPr>
        <w:t xml:space="preserve"> </w:t>
      </w:r>
      <w:r w:rsidRPr="008A6A74">
        <w:rPr>
          <w:rFonts w:cs="Segoe UI"/>
          <w:szCs w:val="14"/>
        </w:rPr>
        <w:t>implemented.</w:t>
      </w:r>
    </w:p>
    <w:p w14:paraId="42D39376" w14:textId="77777777" w:rsidR="008A6A74" w:rsidRPr="008A6A74" w:rsidRDefault="008A6A74" w:rsidP="008A6A74">
      <w:pPr>
        <w:autoSpaceDE w:val="0"/>
        <w:autoSpaceDN w:val="0"/>
        <w:adjustRightInd w:val="0"/>
        <w:rPr>
          <w:rFonts w:cs="Segoe UI"/>
          <w:szCs w:val="14"/>
        </w:rPr>
      </w:pPr>
      <w:r w:rsidRPr="008A6A74">
        <w:rPr>
          <w:rFonts w:cs="Segoe UI"/>
          <w:szCs w:val="14"/>
        </w:rPr>
        <w:t>B. Obtaining business approval prior to the change is ideal but not always possible.</w:t>
      </w:r>
    </w:p>
    <w:p w14:paraId="3EB49FDA" w14:textId="60BB1540" w:rsidR="008A6A74" w:rsidRPr="008A6A74" w:rsidRDefault="008A6A74" w:rsidP="008A6A74">
      <w:pPr>
        <w:autoSpaceDE w:val="0"/>
        <w:autoSpaceDN w:val="0"/>
        <w:adjustRightInd w:val="0"/>
        <w:rPr>
          <w:rFonts w:cs="Segoe UI"/>
          <w:szCs w:val="14"/>
        </w:rPr>
      </w:pPr>
      <w:r w:rsidRPr="009346F8">
        <w:rPr>
          <w:rFonts w:cs="Segoe UI"/>
          <w:b/>
          <w:szCs w:val="14"/>
        </w:rPr>
        <w:t>C. Even in the case of an emergency change, all change management procedure steps should</w:t>
      </w:r>
      <w:r w:rsidR="009346F8" w:rsidRPr="009346F8">
        <w:rPr>
          <w:rFonts w:cs="Segoe UI"/>
          <w:b/>
          <w:szCs w:val="14"/>
        </w:rPr>
        <w:t xml:space="preserve"> </w:t>
      </w:r>
      <w:r w:rsidRPr="009346F8">
        <w:rPr>
          <w:rFonts w:cs="Segoe UI"/>
          <w:b/>
          <w:szCs w:val="14"/>
        </w:rPr>
        <w:t xml:space="preserve">be completed as in the case of normal changes. The difference lies in </w:t>
      </w:r>
      <w:r w:rsidRPr="009346F8">
        <w:rPr>
          <w:rFonts w:cs="Segoe UI"/>
          <w:b/>
          <w:szCs w:val="14"/>
        </w:rPr>
        <w:lastRenderedPageBreak/>
        <w:t>the timing of certain</w:t>
      </w:r>
      <w:r w:rsidR="009346F8" w:rsidRPr="009346F8">
        <w:rPr>
          <w:rFonts w:cs="Segoe UI"/>
          <w:b/>
          <w:szCs w:val="14"/>
        </w:rPr>
        <w:t xml:space="preserve"> </w:t>
      </w:r>
      <w:r w:rsidRPr="009346F8">
        <w:rPr>
          <w:rFonts w:cs="Segoe UI"/>
          <w:b/>
          <w:szCs w:val="14"/>
        </w:rPr>
        <w:t>events. With an emergency change, it is permissible to obtain certain approvals and other</w:t>
      </w:r>
      <w:r w:rsidR="009346F8" w:rsidRPr="009346F8">
        <w:rPr>
          <w:rFonts w:cs="Segoe UI"/>
          <w:b/>
          <w:szCs w:val="14"/>
        </w:rPr>
        <w:t xml:space="preserve"> </w:t>
      </w:r>
      <w:r w:rsidRPr="009346F8">
        <w:rPr>
          <w:rFonts w:cs="Segoe UI"/>
          <w:b/>
          <w:szCs w:val="14"/>
        </w:rPr>
        <w:t>documentation after the emergency has been satisfactorily resolved</w:t>
      </w:r>
      <w:r w:rsidRPr="008A6A74">
        <w:rPr>
          <w:rFonts w:cs="Segoe UI"/>
          <w:szCs w:val="14"/>
        </w:rPr>
        <w:t>.</w:t>
      </w:r>
    </w:p>
    <w:p w14:paraId="6F13FAC5" w14:textId="2018D8DC" w:rsidR="008A6A74" w:rsidRPr="008A6A74" w:rsidRDefault="008A6A74" w:rsidP="009346F8">
      <w:pPr>
        <w:autoSpaceDE w:val="0"/>
        <w:autoSpaceDN w:val="0"/>
        <w:adjustRightInd w:val="0"/>
        <w:spacing w:after="60"/>
        <w:rPr>
          <w:rFonts w:cs="Segoe UI"/>
          <w:szCs w:val="14"/>
        </w:rPr>
      </w:pPr>
      <w:r w:rsidRPr="008A6A74">
        <w:rPr>
          <w:rFonts w:cs="Segoe UI"/>
          <w:szCs w:val="14"/>
        </w:rPr>
        <w:t>D. Emergency changes require the same process as regular changes, but the process may be delayed until</w:t>
      </w:r>
      <w:r w:rsidR="009346F8">
        <w:rPr>
          <w:rFonts w:cs="Segoe UI"/>
          <w:szCs w:val="14"/>
        </w:rPr>
        <w:t xml:space="preserve"> </w:t>
      </w:r>
      <w:r w:rsidRPr="008A6A74">
        <w:rPr>
          <w:rFonts w:cs="Segoe UI"/>
          <w:szCs w:val="14"/>
        </w:rPr>
        <w:t>the emergency has been resolved.</w:t>
      </w:r>
    </w:p>
    <w:p w14:paraId="46092D66" w14:textId="05A26018" w:rsidR="008A6A74" w:rsidRPr="008A6A74" w:rsidRDefault="009346F8" w:rsidP="008A6A74">
      <w:pPr>
        <w:autoSpaceDE w:val="0"/>
        <w:autoSpaceDN w:val="0"/>
        <w:adjustRightInd w:val="0"/>
        <w:rPr>
          <w:rFonts w:cs="Segoe UI"/>
          <w:szCs w:val="14"/>
        </w:rPr>
      </w:pPr>
      <w:r w:rsidRPr="009346F8">
        <w:rPr>
          <w:rFonts w:cs="Segoe UI"/>
          <w:b/>
          <w:szCs w:val="14"/>
        </w:rPr>
        <w:t>S3-147</w:t>
      </w:r>
      <w:r>
        <w:rPr>
          <w:rFonts w:cs="Segoe UI"/>
          <w:szCs w:val="14"/>
        </w:rPr>
        <w:t xml:space="preserve"> </w:t>
      </w:r>
      <w:r w:rsidR="008A6A74" w:rsidRPr="008A6A74">
        <w:rPr>
          <w:rFonts w:cs="Segoe UI"/>
          <w:szCs w:val="14"/>
        </w:rPr>
        <w:t>Who is ultimately responsible for ensuring that information is categorized and that protective measures</w:t>
      </w:r>
      <w:r>
        <w:rPr>
          <w:rFonts w:cs="Segoe UI"/>
          <w:szCs w:val="14"/>
        </w:rPr>
        <w:t xml:space="preserve"> </w:t>
      </w:r>
      <w:r w:rsidR="008A6A74" w:rsidRPr="008A6A74">
        <w:rPr>
          <w:rFonts w:cs="Segoe UI"/>
          <w:szCs w:val="14"/>
        </w:rPr>
        <w:t>are taken?</w:t>
      </w:r>
    </w:p>
    <w:p w14:paraId="78650BE9" w14:textId="77777777" w:rsidR="008A6A74" w:rsidRPr="008A6A74" w:rsidRDefault="008A6A74" w:rsidP="008A6A74">
      <w:pPr>
        <w:autoSpaceDE w:val="0"/>
        <w:autoSpaceDN w:val="0"/>
        <w:adjustRightInd w:val="0"/>
        <w:rPr>
          <w:rFonts w:cs="Segoe UI"/>
          <w:szCs w:val="14"/>
        </w:rPr>
      </w:pPr>
      <w:r w:rsidRPr="008A6A74">
        <w:rPr>
          <w:rFonts w:cs="Segoe UI"/>
          <w:szCs w:val="14"/>
        </w:rPr>
        <w:t>A. Information security officer</w:t>
      </w:r>
    </w:p>
    <w:p w14:paraId="5786EBA5" w14:textId="77777777" w:rsidR="008A6A74" w:rsidRPr="008A6A74" w:rsidRDefault="008A6A74" w:rsidP="008A6A74">
      <w:pPr>
        <w:autoSpaceDE w:val="0"/>
        <w:autoSpaceDN w:val="0"/>
        <w:adjustRightInd w:val="0"/>
        <w:rPr>
          <w:rFonts w:cs="Segoe UI"/>
          <w:szCs w:val="14"/>
        </w:rPr>
      </w:pPr>
      <w:r w:rsidRPr="008A6A74">
        <w:rPr>
          <w:rFonts w:cs="Segoe UI"/>
          <w:szCs w:val="14"/>
        </w:rPr>
        <w:t>B. Security steering committee</w:t>
      </w:r>
    </w:p>
    <w:p w14:paraId="6E0AF879" w14:textId="77777777" w:rsidR="008A6A74" w:rsidRPr="008A6A74" w:rsidRDefault="008A6A74" w:rsidP="008A6A74">
      <w:pPr>
        <w:autoSpaceDE w:val="0"/>
        <w:autoSpaceDN w:val="0"/>
        <w:adjustRightInd w:val="0"/>
        <w:rPr>
          <w:rFonts w:cs="Segoe UI"/>
          <w:szCs w:val="14"/>
        </w:rPr>
      </w:pPr>
      <w:r w:rsidRPr="008A6A74">
        <w:rPr>
          <w:rFonts w:cs="Segoe UI"/>
          <w:szCs w:val="14"/>
        </w:rPr>
        <w:t>C. Data owner</w:t>
      </w:r>
    </w:p>
    <w:p w14:paraId="35EB2A80" w14:textId="77777777" w:rsidR="008A6A74" w:rsidRPr="008A6A74" w:rsidRDefault="008A6A74" w:rsidP="008A6A74">
      <w:pPr>
        <w:autoSpaceDE w:val="0"/>
        <w:autoSpaceDN w:val="0"/>
        <w:adjustRightInd w:val="0"/>
        <w:rPr>
          <w:rFonts w:cs="Segoe UI"/>
          <w:szCs w:val="14"/>
        </w:rPr>
      </w:pPr>
      <w:r w:rsidRPr="008A6A74">
        <w:rPr>
          <w:rFonts w:cs="Segoe UI"/>
          <w:szCs w:val="14"/>
        </w:rPr>
        <w:t>D. Data custodian</w:t>
      </w:r>
    </w:p>
    <w:p w14:paraId="19CA43BF" w14:textId="77777777" w:rsidR="008A6A74" w:rsidRPr="009346F8" w:rsidRDefault="008A6A74" w:rsidP="008A6A74">
      <w:pPr>
        <w:autoSpaceDE w:val="0"/>
        <w:autoSpaceDN w:val="0"/>
        <w:adjustRightInd w:val="0"/>
        <w:rPr>
          <w:rFonts w:cs="Segoe UI"/>
          <w:b/>
          <w:szCs w:val="14"/>
        </w:rPr>
      </w:pPr>
      <w:r w:rsidRPr="009346F8">
        <w:rPr>
          <w:rFonts w:cs="Segoe UI"/>
          <w:b/>
          <w:szCs w:val="14"/>
        </w:rPr>
        <w:t>B is the correct answer.</w:t>
      </w:r>
    </w:p>
    <w:p w14:paraId="7F95C8A8" w14:textId="77777777" w:rsidR="008A6A74" w:rsidRPr="008A6A74" w:rsidRDefault="008A6A74" w:rsidP="008A6A74">
      <w:pPr>
        <w:autoSpaceDE w:val="0"/>
        <w:autoSpaceDN w:val="0"/>
        <w:adjustRightInd w:val="0"/>
        <w:rPr>
          <w:rFonts w:cs="Segoe UI"/>
          <w:szCs w:val="14"/>
        </w:rPr>
      </w:pPr>
      <w:r w:rsidRPr="009346F8">
        <w:rPr>
          <w:rFonts w:cs="Segoe UI"/>
          <w:b/>
          <w:szCs w:val="14"/>
        </w:rPr>
        <w:t>Justification</w:t>
      </w:r>
      <w:r w:rsidRPr="008A6A74">
        <w:rPr>
          <w:rFonts w:cs="Segoe UI"/>
          <w:szCs w:val="14"/>
        </w:rPr>
        <w:t>:</w:t>
      </w:r>
    </w:p>
    <w:p w14:paraId="303FBFCE" w14:textId="77777777" w:rsidR="008A6A74" w:rsidRPr="008A6A74" w:rsidRDefault="008A6A74" w:rsidP="008A6A74">
      <w:pPr>
        <w:autoSpaceDE w:val="0"/>
        <w:autoSpaceDN w:val="0"/>
        <w:adjustRightInd w:val="0"/>
        <w:rPr>
          <w:rFonts w:cs="Segoe UI"/>
          <w:szCs w:val="14"/>
        </w:rPr>
      </w:pPr>
      <w:r w:rsidRPr="008A6A74">
        <w:rPr>
          <w:rFonts w:cs="Segoe UI"/>
          <w:szCs w:val="14"/>
        </w:rPr>
        <w:t>A. The information security officer supports and implements information security for senior management.</w:t>
      </w:r>
    </w:p>
    <w:p w14:paraId="697CD81F" w14:textId="28B1F5BB" w:rsidR="008A6A74" w:rsidRPr="008A6A74" w:rsidRDefault="008A6A74" w:rsidP="008A6A74">
      <w:pPr>
        <w:autoSpaceDE w:val="0"/>
        <w:autoSpaceDN w:val="0"/>
        <w:adjustRightInd w:val="0"/>
        <w:rPr>
          <w:rFonts w:cs="Segoe UI"/>
          <w:szCs w:val="14"/>
        </w:rPr>
      </w:pPr>
      <w:r w:rsidRPr="009346F8">
        <w:rPr>
          <w:rFonts w:cs="Segoe UI"/>
          <w:b/>
          <w:szCs w:val="14"/>
        </w:rPr>
        <w:t>B. Routine administration of all aspects of security is delegated, but senior management must</w:t>
      </w:r>
      <w:r w:rsidR="009346F8" w:rsidRPr="009346F8">
        <w:rPr>
          <w:rFonts w:cs="Segoe UI"/>
          <w:b/>
          <w:szCs w:val="14"/>
        </w:rPr>
        <w:t xml:space="preserve"> </w:t>
      </w:r>
      <w:r w:rsidRPr="009346F8">
        <w:rPr>
          <w:rFonts w:cs="Segoe UI"/>
          <w:b/>
          <w:szCs w:val="14"/>
        </w:rPr>
        <w:t>retain overall responsibility</w:t>
      </w:r>
      <w:r w:rsidRPr="008A6A74">
        <w:rPr>
          <w:rFonts w:cs="Segoe UI"/>
          <w:szCs w:val="14"/>
        </w:rPr>
        <w:t>.</w:t>
      </w:r>
    </w:p>
    <w:p w14:paraId="757C15AB" w14:textId="77777777" w:rsidR="008A6A74" w:rsidRPr="008A6A74" w:rsidRDefault="008A6A74" w:rsidP="008A6A74">
      <w:pPr>
        <w:autoSpaceDE w:val="0"/>
        <w:autoSpaceDN w:val="0"/>
        <w:adjustRightInd w:val="0"/>
        <w:rPr>
          <w:rFonts w:cs="Segoe UI"/>
          <w:szCs w:val="14"/>
        </w:rPr>
      </w:pPr>
      <w:r w:rsidRPr="008A6A74">
        <w:rPr>
          <w:rFonts w:cs="Segoe UI"/>
          <w:szCs w:val="14"/>
        </w:rPr>
        <w:t>C. The data owner is responsible for categorizing data security requirements.</w:t>
      </w:r>
    </w:p>
    <w:p w14:paraId="34583D5A" w14:textId="77777777" w:rsidR="008A6A74" w:rsidRPr="008A6A74" w:rsidRDefault="008A6A74" w:rsidP="009346F8">
      <w:pPr>
        <w:autoSpaceDE w:val="0"/>
        <w:autoSpaceDN w:val="0"/>
        <w:adjustRightInd w:val="0"/>
        <w:spacing w:after="60"/>
        <w:rPr>
          <w:rFonts w:cs="Segoe UI"/>
          <w:szCs w:val="14"/>
        </w:rPr>
      </w:pPr>
      <w:r w:rsidRPr="008A6A74">
        <w:rPr>
          <w:rFonts w:cs="Segoe UI"/>
          <w:szCs w:val="14"/>
        </w:rPr>
        <w:t>D. The data custodian supports and implements information security as directed.</w:t>
      </w:r>
    </w:p>
    <w:p w14:paraId="1EB8F195" w14:textId="64FD7A45" w:rsidR="008A6A74" w:rsidRPr="008A6A74" w:rsidRDefault="009346F8" w:rsidP="008A6A74">
      <w:pPr>
        <w:autoSpaceDE w:val="0"/>
        <w:autoSpaceDN w:val="0"/>
        <w:adjustRightInd w:val="0"/>
        <w:rPr>
          <w:rFonts w:cs="Segoe UI"/>
          <w:szCs w:val="14"/>
        </w:rPr>
      </w:pPr>
      <w:r w:rsidRPr="009346F8">
        <w:rPr>
          <w:rFonts w:cs="Segoe UI"/>
          <w:b/>
          <w:szCs w:val="14"/>
        </w:rPr>
        <w:t>S3-148</w:t>
      </w:r>
      <w:r>
        <w:rPr>
          <w:rFonts w:cs="Segoe UI"/>
          <w:szCs w:val="14"/>
        </w:rPr>
        <w:t xml:space="preserve"> </w:t>
      </w:r>
      <w:r w:rsidR="008A6A74" w:rsidRPr="008A6A74">
        <w:rPr>
          <w:rFonts w:cs="Segoe UI"/>
          <w:szCs w:val="14"/>
        </w:rPr>
        <w:t>Most standard frameworks for information security show the development of an information security</w:t>
      </w:r>
      <w:r>
        <w:rPr>
          <w:rFonts w:cs="Segoe UI"/>
          <w:szCs w:val="14"/>
        </w:rPr>
        <w:t xml:space="preserve"> </w:t>
      </w:r>
      <w:r w:rsidR="008A6A74" w:rsidRPr="008A6A74">
        <w:rPr>
          <w:rFonts w:cs="Segoe UI"/>
          <w:szCs w:val="14"/>
        </w:rPr>
        <w:t>program as starting with:</w:t>
      </w:r>
    </w:p>
    <w:p w14:paraId="21D6124F" w14:textId="77777777" w:rsidR="008A6A74" w:rsidRPr="008A6A74" w:rsidRDefault="008A6A74" w:rsidP="008A6A74">
      <w:pPr>
        <w:autoSpaceDE w:val="0"/>
        <w:autoSpaceDN w:val="0"/>
        <w:adjustRightInd w:val="0"/>
        <w:rPr>
          <w:rFonts w:cs="Segoe UI"/>
          <w:szCs w:val="14"/>
        </w:rPr>
      </w:pPr>
      <w:r w:rsidRPr="008A6A74">
        <w:rPr>
          <w:rFonts w:cs="Segoe UI"/>
          <w:szCs w:val="14"/>
        </w:rPr>
        <w:t>A. policy development and implementation of process.</w:t>
      </w:r>
    </w:p>
    <w:p w14:paraId="2C89378B" w14:textId="77777777" w:rsidR="008A6A74" w:rsidRPr="008A6A74" w:rsidRDefault="008A6A74" w:rsidP="008A6A74">
      <w:pPr>
        <w:autoSpaceDE w:val="0"/>
        <w:autoSpaceDN w:val="0"/>
        <w:adjustRightInd w:val="0"/>
        <w:rPr>
          <w:rFonts w:cs="Segoe UI"/>
          <w:szCs w:val="14"/>
        </w:rPr>
      </w:pPr>
      <w:r w:rsidRPr="008A6A74">
        <w:rPr>
          <w:rFonts w:cs="Segoe UI"/>
          <w:szCs w:val="14"/>
        </w:rPr>
        <w:t>B. an internal audit and remediation of findings.</w:t>
      </w:r>
    </w:p>
    <w:p w14:paraId="272496FB" w14:textId="53C60201" w:rsidR="008A6A74" w:rsidRPr="008A6A74" w:rsidRDefault="008A6A74" w:rsidP="008A6A74">
      <w:pPr>
        <w:autoSpaceDE w:val="0"/>
        <w:autoSpaceDN w:val="0"/>
        <w:adjustRightInd w:val="0"/>
        <w:rPr>
          <w:rFonts w:cs="Segoe UI"/>
          <w:szCs w:val="14"/>
        </w:rPr>
      </w:pPr>
      <w:r w:rsidRPr="008A6A74">
        <w:rPr>
          <w:rFonts w:cs="Segoe UI"/>
          <w:szCs w:val="14"/>
        </w:rPr>
        <w:t>C.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8A6A74">
        <w:rPr>
          <w:rFonts w:cs="Segoe UI"/>
          <w:szCs w:val="14"/>
        </w:rPr>
        <w:t xml:space="preserve"> and control objectives.</w:t>
      </w:r>
    </w:p>
    <w:p w14:paraId="41C0D999" w14:textId="77777777" w:rsidR="008A6A74" w:rsidRPr="008A6A74" w:rsidRDefault="008A6A74" w:rsidP="008A6A74">
      <w:pPr>
        <w:autoSpaceDE w:val="0"/>
        <w:autoSpaceDN w:val="0"/>
        <w:adjustRightInd w:val="0"/>
        <w:rPr>
          <w:rFonts w:cs="Segoe UI"/>
          <w:szCs w:val="14"/>
        </w:rPr>
      </w:pPr>
      <w:r w:rsidRPr="008A6A74">
        <w:rPr>
          <w:rFonts w:cs="Segoe UI"/>
          <w:szCs w:val="14"/>
        </w:rPr>
        <w:t>D. resource identification and budgetary requirements.</w:t>
      </w:r>
    </w:p>
    <w:p w14:paraId="1E68A830" w14:textId="77777777" w:rsidR="008A6A74" w:rsidRPr="00E26902" w:rsidRDefault="008A6A74" w:rsidP="008A6A74">
      <w:pPr>
        <w:autoSpaceDE w:val="0"/>
        <w:autoSpaceDN w:val="0"/>
        <w:adjustRightInd w:val="0"/>
        <w:rPr>
          <w:rFonts w:cs="Segoe UI"/>
          <w:b/>
          <w:szCs w:val="14"/>
        </w:rPr>
      </w:pPr>
      <w:r w:rsidRPr="00E26902">
        <w:rPr>
          <w:rFonts w:cs="Segoe UI"/>
          <w:b/>
          <w:szCs w:val="14"/>
        </w:rPr>
        <w:t>C is the correct answer.</w:t>
      </w:r>
    </w:p>
    <w:p w14:paraId="3008F89A" w14:textId="77777777" w:rsidR="008A6A74" w:rsidRPr="008A6A74" w:rsidRDefault="008A6A74" w:rsidP="008A6A74">
      <w:pPr>
        <w:autoSpaceDE w:val="0"/>
        <w:autoSpaceDN w:val="0"/>
        <w:adjustRightInd w:val="0"/>
        <w:rPr>
          <w:rFonts w:cs="Segoe UI"/>
          <w:szCs w:val="14"/>
        </w:rPr>
      </w:pPr>
      <w:r w:rsidRPr="00E26902">
        <w:rPr>
          <w:rFonts w:cs="Segoe UI"/>
          <w:b/>
          <w:szCs w:val="14"/>
        </w:rPr>
        <w:t>Justification</w:t>
      </w:r>
      <w:r w:rsidRPr="008A6A74">
        <w:rPr>
          <w:rFonts w:cs="Segoe UI"/>
          <w:szCs w:val="14"/>
        </w:rPr>
        <w:t>:</w:t>
      </w:r>
    </w:p>
    <w:p w14:paraId="63360A81" w14:textId="77777777" w:rsidR="008A6A74" w:rsidRPr="008A6A74" w:rsidRDefault="008A6A74" w:rsidP="008A6A74">
      <w:pPr>
        <w:autoSpaceDE w:val="0"/>
        <w:autoSpaceDN w:val="0"/>
        <w:adjustRightInd w:val="0"/>
        <w:rPr>
          <w:rFonts w:cs="Segoe UI"/>
          <w:szCs w:val="14"/>
        </w:rPr>
      </w:pPr>
      <w:r w:rsidRPr="008A6A74">
        <w:rPr>
          <w:rFonts w:cs="Segoe UI"/>
          <w:szCs w:val="14"/>
        </w:rPr>
        <w:t>A. Policies are written to support objectives, which are determined by business requirements.</w:t>
      </w:r>
    </w:p>
    <w:p w14:paraId="2B3DD98C" w14:textId="77777777" w:rsidR="008A6A74" w:rsidRPr="008A6A74" w:rsidRDefault="008A6A74" w:rsidP="008A6A74">
      <w:pPr>
        <w:autoSpaceDE w:val="0"/>
        <w:autoSpaceDN w:val="0"/>
        <w:adjustRightInd w:val="0"/>
        <w:rPr>
          <w:rFonts w:cs="Segoe UI"/>
          <w:szCs w:val="14"/>
        </w:rPr>
      </w:pPr>
      <w:r w:rsidRPr="008A6A74">
        <w:rPr>
          <w:rFonts w:cs="Segoe UI"/>
          <w:szCs w:val="14"/>
        </w:rPr>
        <w:t>B. Audits are conducted to determine compliance with control objectives.</w:t>
      </w:r>
    </w:p>
    <w:p w14:paraId="72F7E71D" w14:textId="72D2361F" w:rsidR="008A6A74" w:rsidRPr="008A6A74" w:rsidRDefault="008A6A74" w:rsidP="008A6A74">
      <w:pPr>
        <w:autoSpaceDE w:val="0"/>
        <w:autoSpaceDN w:val="0"/>
        <w:adjustRightInd w:val="0"/>
        <w:rPr>
          <w:rFonts w:cs="Segoe UI"/>
          <w:szCs w:val="14"/>
        </w:rPr>
      </w:pPr>
      <w:r w:rsidRPr="00E26902">
        <w:rPr>
          <w:rFonts w:cs="Segoe UI"/>
          <w:b/>
          <w:szCs w:val="14"/>
        </w:rPr>
        <w:t>C. An information security program is established to close the gap between the existing state</w:t>
      </w:r>
      <w:r w:rsidR="00E26902" w:rsidRPr="00E26902">
        <w:rPr>
          <w:rFonts w:cs="Segoe UI"/>
          <w:b/>
          <w:szCs w:val="14"/>
        </w:rPr>
        <w:t xml:space="preserve"> </w:t>
      </w:r>
      <w:r w:rsidRPr="00E26902">
        <w:rPr>
          <w:rFonts w:cs="Segoe UI"/>
          <w:b/>
          <w:szCs w:val="14"/>
        </w:rPr>
        <w:t>of controls (as identified by a risk assessment</w:t>
      </w:r>
      <w:r w:rsidR="00D47AF4">
        <w:rPr>
          <w:rFonts w:cs="Segoe UI"/>
          <w:b/>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szCs w:val="14"/>
        </w:rPr>
        <w:fldChar w:fldCharType="end"/>
      </w:r>
      <w:r w:rsidRPr="00E26902">
        <w:rPr>
          <w:rFonts w:cs="Segoe UI"/>
          <w:b/>
          <w:szCs w:val="14"/>
        </w:rPr>
        <w:t>) and the state desired on the basis of business</w:t>
      </w:r>
      <w:r w:rsidR="00E26902" w:rsidRPr="00E26902">
        <w:rPr>
          <w:rFonts w:cs="Segoe UI"/>
          <w:b/>
          <w:szCs w:val="14"/>
        </w:rPr>
        <w:t xml:space="preserve"> </w:t>
      </w:r>
      <w:r w:rsidRPr="00E26902">
        <w:rPr>
          <w:rFonts w:cs="Segoe UI"/>
          <w:b/>
          <w:szCs w:val="14"/>
        </w:rPr>
        <w:t>requirements, which will be obtained through the meeting of control objectives</w:t>
      </w:r>
      <w:r w:rsidRPr="008A6A74">
        <w:rPr>
          <w:rFonts w:cs="Segoe UI"/>
          <w:szCs w:val="14"/>
        </w:rPr>
        <w:t>.</w:t>
      </w:r>
    </w:p>
    <w:p w14:paraId="108D3ADB" w14:textId="6B1B46CE" w:rsidR="008A6A74" w:rsidRDefault="008A6A74" w:rsidP="00E26902">
      <w:pPr>
        <w:autoSpaceDE w:val="0"/>
        <w:autoSpaceDN w:val="0"/>
        <w:adjustRightInd w:val="0"/>
        <w:spacing w:after="60"/>
        <w:rPr>
          <w:rFonts w:cs="Segoe UI"/>
          <w:szCs w:val="14"/>
        </w:rPr>
      </w:pPr>
      <w:r w:rsidRPr="008A6A74">
        <w:rPr>
          <w:rFonts w:cs="Segoe UI"/>
          <w:szCs w:val="14"/>
        </w:rPr>
        <w:t>D. A program must have objectives before resources can be allocated in pursuit of those objectives.</w:t>
      </w:r>
    </w:p>
    <w:p w14:paraId="135D4A13" w14:textId="77777777" w:rsidR="008A6A74" w:rsidRPr="008A6A74" w:rsidRDefault="008A6A74" w:rsidP="008A6A74">
      <w:pPr>
        <w:autoSpaceDE w:val="0"/>
        <w:autoSpaceDN w:val="0"/>
        <w:adjustRightInd w:val="0"/>
        <w:rPr>
          <w:rFonts w:cs="Segoe UI"/>
          <w:szCs w:val="14"/>
        </w:rPr>
      </w:pPr>
      <w:r w:rsidRPr="00E26902">
        <w:rPr>
          <w:rFonts w:cs="Segoe UI"/>
          <w:b/>
          <w:szCs w:val="14"/>
        </w:rPr>
        <w:t>S3-149</w:t>
      </w:r>
      <w:r w:rsidRPr="008A6A74">
        <w:rPr>
          <w:rFonts w:cs="Segoe UI"/>
          <w:szCs w:val="14"/>
        </w:rPr>
        <w:t xml:space="preserve"> The maturity of an information security program is </w:t>
      </w:r>
      <w:r w:rsidRPr="00E26902">
        <w:rPr>
          <w:rFonts w:cs="Segoe UI"/>
          <w:b/>
          <w:szCs w:val="14"/>
        </w:rPr>
        <w:t>PRIMARILY</w:t>
      </w:r>
      <w:r w:rsidRPr="008A6A74">
        <w:rPr>
          <w:rFonts w:cs="Segoe UI"/>
          <w:szCs w:val="14"/>
        </w:rPr>
        <w:t xml:space="preserve"> the result of:</w:t>
      </w:r>
    </w:p>
    <w:p w14:paraId="7CEF75F1" w14:textId="49DD0018" w:rsidR="008A6A74" w:rsidRPr="008A6A74" w:rsidRDefault="008A6A74" w:rsidP="008A6A74">
      <w:pPr>
        <w:autoSpaceDE w:val="0"/>
        <w:autoSpaceDN w:val="0"/>
        <w:adjustRightInd w:val="0"/>
        <w:rPr>
          <w:rFonts w:cs="Segoe UI"/>
          <w:szCs w:val="14"/>
        </w:rPr>
      </w:pPr>
      <w:r w:rsidRPr="008A6A74">
        <w:rPr>
          <w:rFonts w:cs="Segoe UI"/>
          <w:szCs w:val="14"/>
        </w:rPr>
        <w:t>A. a comprehensive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8A6A74">
        <w:rPr>
          <w:rFonts w:cs="Segoe UI"/>
          <w:szCs w:val="14"/>
        </w:rPr>
        <w:t xml:space="preserve"> and analysis.</w:t>
      </w:r>
    </w:p>
    <w:p w14:paraId="098CA3DA" w14:textId="77777777" w:rsidR="008A6A74" w:rsidRPr="008A6A74" w:rsidRDefault="008A6A74" w:rsidP="008A6A74">
      <w:pPr>
        <w:autoSpaceDE w:val="0"/>
        <w:autoSpaceDN w:val="0"/>
        <w:adjustRightInd w:val="0"/>
        <w:rPr>
          <w:rFonts w:cs="Segoe UI"/>
          <w:szCs w:val="14"/>
        </w:rPr>
      </w:pPr>
      <w:r w:rsidRPr="008A6A74">
        <w:rPr>
          <w:rFonts w:cs="Segoe UI"/>
          <w:szCs w:val="14"/>
        </w:rPr>
        <w:t>B. an effective information security strategy.</w:t>
      </w:r>
    </w:p>
    <w:p w14:paraId="73769B10" w14:textId="77777777" w:rsidR="008A6A74" w:rsidRPr="008A6A74" w:rsidRDefault="008A6A74" w:rsidP="008A6A74">
      <w:pPr>
        <w:autoSpaceDE w:val="0"/>
        <w:autoSpaceDN w:val="0"/>
        <w:adjustRightInd w:val="0"/>
        <w:rPr>
          <w:rFonts w:cs="Segoe UI"/>
          <w:szCs w:val="14"/>
        </w:rPr>
      </w:pPr>
      <w:r w:rsidRPr="008A6A74">
        <w:rPr>
          <w:rFonts w:cs="Segoe UI"/>
          <w:szCs w:val="14"/>
        </w:rPr>
        <w:t>C. the development of a security architecture.</w:t>
      </w:r>
    </w:p>
    <w:p w14:paraId="2827AFD9" w14:textId="77777777" w:rsidR="008A6A74" w:rsidRPr="008A6A74" w:rsidRDefault="008A6A74" w:rsidP="008A6A74">
      <w:pPr>
        <w:autoSpaceDE w:val="0"/>
        <w:autoSpaceDN w:val="0"/>
        <w:adjustRightInd w:val="0"/>
        <w:rPr>
          <w:rFonts w:cs="Segoe UI"/>
          <w:szCs w:val="14"/>
        </w:rPr>
      </w:pPr>
      <w:r w:rsidRPr="008A6A74">
        <w:rPr>
          <w:rFonts w:cs="Segoe UI"/>
          <w:szCs w:val="14"/>
        </w:rPr>
        <w:t>D. completing a controls statement of applicability.</w:t>
      </w:r>
    </w:p>
    <w:p w14:paraId="1591D534" w14:textId="77777777" w:rsidR="008A6A74" w:rsidRPr="00E26902" w:rsidRDefault="008A6A74" w:rsidP="008A6A74">
      <w:pPr>
        <w:autoSpaceDE w:val="0"/>
        <w:autoSpaceDN w:val="0"/>
        <w:adjustRightInd w:val="0"/>
        <w:rPr>
          <w:rFonts w:cs="Segoe UI"/>
          <w:b/>
          <w:szCs w:val="14"/>
        </w:rPr>
      </w:pPr>
      <w:r w:rsidRPr="00E26902">
        <w:rPr>
          <w:rFonts w:cs="Segoe UI"/>
          <w:b/>
          <w:szCs w:val="14"/>
        </w:rPr>
        <w:t>B is the correct answer.</w:t>
      </w:r>
    </w:p>
    <w:p w14:paraId="16ACD64E" w14:textId="0719FAA3" w:rsidR="008A6A74" w:rsidRPr="008A6A74" w:rsidRDefault="00E26902" w:rsidP="008A6A74">
      <w:pPr>
        <w:autoSpaceDE w:val="0"/>
        <w:autoSpaceDN w:val="0"/>
        <w:adjustRightInd w:val="0"/>
        <w:rPr>
          <w:rFonts w:cs="Segoe UI"/>
          <w:szCs w:val="14"/>
        </w:rPr>
      </w:pPr>
      <w:r w:rsidRPr="00E26902">
        <w:rPr>
          <w:rFonts w:cs="Segoe UI"/>
          <w:b/>
          <w:szCs w:val="14"/>
        </w:rPr>
        <w:t>Justification</w:t>
      </w:r>
      <w:r w:rsidR="008A6A74" w:rsidRPr="008A6A74">
        <w:rPr>
          <w:rFonts w:cs="Segoe UI"/>
          <w:szCs w:val="14"/>
        </w:rPr>
        <w:t>:</w:t>
      </w:r>
    </w:p>
    <w:p w14:paraId="7A0FB0CA" w14:textId="2221234E" w:rsidR="008A6A74" w:rsidRPr="008A6A74" w:rsidRDefault="00E26902" w:rsidP="008A6A74">
      <w:pPr>
        <w:autoSpaceDE w:val="0"/>
        <w:autoSpaceDN w:val="0"/>
        <w:adjustRightInd w:val="0"/>
        <w:rPr>
          <w:rFonts w:cs="Segoe UI"/>
          <w:szCs w:val="14"/>
        </w:rPr>
      </w:pPr>
      <w:r w:rsidRPr="008A6A74">
        <w:rPr>
          <w:rFonts w:cs="Segoe UI"/>
          <w:szCs w:val="14"/>
        </w:rPr>
        <w:t xml:space="preserve">A. </w:t>
      </w:r>
      <w:r w:rsidR="008A6A74" w:rsidRPr="008A6A74">
        <w:rPr>
          <w:rFonts w:cs="Segoe UI"/>
          <w:szCs w:val="14"/>
        </w:rPr>
        <w:t>Assessing and analyzing risk is required to develop a strategy and will provide some of the</w:t>
      </w:r>
      <w:r>
        <w:rPr>
          <w:rFonts w:cs="Segoe UI"/>
          <w:szCs w:val="14"/>
        </w:rPr>
        <w:t xml:space="preserve"> </w:t>
      </w:r>
      <w:r w:rsidR="008A6A74" w:rsidRPr="008A6A74">
        <w:rPr>
          <w:rFonts w:cs="Segoe UI"/>
          <w:szCs w:val="14"/>
        </w:rPr>
        <w:t>information needed to develop it, but will not define the scope and charter of the security program.</w:t>
      </w:r>
      <w:r>
        <w:rPr>
          <w:rFonts w:cs="Segoe UI"/>
          <w:szCs w:val="14"/>
        </w:rPr>
        <w:t xml:space="preserve"> </w:t>
      </w:r>
      <w:r w:rsidR="008A6A74" w:rsidRPr="008A6A74">
        <w:rPr>
          <w:rFonts w:cs="Segoe UI"/>
          <w:szCs w:val="14"/>
        </w:rPr>
        <w:t>Also, how the organization chooses to approach identified risk is a business decision that must be</w:t>
      </w:r>
      <w:r>
        <w:rPr>
          <w:rFonts w:cs="Segoe UI"/>
          <w:szCs w:val="14"/>
        </w:rPr>
        <w:t xml:space="preserve"> </w:t>
      </w:r>
      <w:r w:rsidR="008A6A74" w:rsidRPr="008A6A74">
        <w:rPr>
          <w:rFonts w:cs="Segoe UI"/>
          <w:szCs w:val="14"/>
        </w:rPr>
        <w:t>made by senior management and identified in a strategy.</w:t>
      </w:r>
    </w:p>
    <w:p w14:paraId="1F3865D0" w14:textId="5142FBB9" w:rsidR="008A6A74" w:rsidRPr="008A6A74" w:rsidRDefault="00E26902" w:rsidP="008A6A74">
      <w:pPr>
        <w:autoSpaceDE w:val="0"/>
        <w:autoSpaceDN w:val="0"/>
        <w:adjustRightInd w:val="0"/>
        <w:rPr>
          <w:rFonts w:cs="Segoe UI"/>
          <w:szCs w:val="14"/>
        </w:rPr>
      </w:pPr>
      <w:r w:rsidRPr="00E26902">
        <w:rPr>
          <w:rFonts w:cs="Segoe UI"/>
          <w:b/>
          <w:szCs w:val="14"/>
        </w:rPr>
        <w:t xml:space="preserve">B. </w:t>
      </w:r>
      <w:r w:rsidR="008A6A74" w:rsidRPr="00E26902">
        <w:rPr>
          <w:rFonts w:cs="Segoe UI"/>
          <w:b/>
          <w:szCs w:val="14"/>
        </w:rPr>
        <w:t>An effective information security strategy provides clear direction on how the organization will</w:t>
      </w:r>
      <w:r w:rsidRPr="00E26902">
        <w:rPr>
          <w:rFonts w:cs="Segoe UI"/>
          <w:b/>
          <w:szCs w:val="14"/>
        </w:rPr>
        <w:t xml:space="preserve"> </w:t>
      </w:r>
      <w:r w:rsidR="008A6A74" w:rsidRPr="00E26902">
        <w:rPr>
          <w:rFonts w:cs="Segoe UI"/>
          <w:b/>
          <w:szCs w:val="14"/>
        </w:rPr>
        <w:t>attain security outcomes desired and directed by senior management</w:t>
      </w:r>
      <w:r w:rsidR="008A6A74" w:rsidRPr="008A6A74">
        <w:rPr>
          <w:rFonts w:cs="Segoe UI"/>
          <w:szCs w:val="14"/>
        </w:rPr>
        <w:t>.</w:t>
      </w:r>
    </w:p>
    <w:p w14:paraId="0319E042" w14:textId="738DC1DF" w:rsidR="008A6A74" w:rsidRPr="008A6A74" w:rsidRDefault="00E26902" w:rsidP="008A6A74">
      <w:pPr>
        <w:autoSpaceDE w:val="0"/>
        <w:autoSpaceDN w:val="0"/>
        <w:adjustRightInd w:val="0"/>
        <w:rPr>
          <w:rFonts w:cs="Segoe UI"/>
          <w:szCs w:val="14"/>
        </w:rPr>
      </w:pPr>
      <w:r>
        <w:rPr>
          <w:rFonts w:cs="Segoe UI"/>
          <w:szCs w:val="14"/>
        </w:rPr>
        <w:t xml:space="preserve">C. </w:t>
      </w:r>
      <w:r w:rsidR="008A6A74" w:rsidRPr="008A6A74">
        <w:rPr>
          <w:rFonts w:cs="Segoe UI"/>
          <w:szCs w:val="14"/>
        </w:rPr>
        <w:t>A security architecture is ideally a part of implementation after developing the strategy. It is possible</w:t>
      </w:r>
      <w:r>
        <w:rPr>
          <w:rFonts w:cs="Segoe UI"/>
          <w:szCs w:val="14"/>
        </w:rPr>
        <w:t xml:space="preserve"> </w:t>
      </w:r>
      <w:r w:rsidR="008A6A74" w:rsidRPr="008A6A74">
        <w:rPr>
          <w:rFonts w:cs="Segoe UI"/>
          <w:szCs w:val="14"/>
        </w:rPr>
        <w:t>to adopt an architecture without a strategy, but its implementation will not necessarily help the</w:t>
      </w:r>
      <w:r>
        <w:rPr>
          <w:rFonts w:cs="Segoe UI"/>
          <w:szCs w:val="14"/>
        </w:rPr>
        <w:t xml:space="preserve"> </w:t>
      </w:r>
      <w:r w:rsidR="008A6A74" w:rsidRPr="008A6A74">
        <w:rPr>
          <w:rFonts w:cs="Segoe UI"/>
          <w:szCs w:val="14"/>
        </w:rPr>
        <w:t>organization to attain the security outcomes desired by senior management.</w:t>
      </w:r>
    </w:p>
    <w:p w14:paraId="2E2A2D0E" w14:textId="7BFCC9D7" w:rsidR="008A6A74" w:rsidRPr="008A6A74" w:rsidRDefault="00E26902" w:rsidP="00E26902">
      <w:pPr>
        <w:autoSpaceDE w:val="0"/>
        <w:autoSpaceDN w:val="0"/>
        <w:adjustRightInd w:val="0"/>
        <w:spacing w:after="60"/>
        <w:rPr>
          <w:rFonts w:cs="Segoe UI"/>
          <w:szCs w:val="14"/>
        </w:rPr>
      </w:pPr>
      <w:r>
        <w:rPr>
          <w:rFonts w:cs="Segoe UI"/>
          <w:szCs w:val="14"/>
        </w:rPr>
        <w:t xml:space="preserve">D. </w:t>
      </w:r>
      <w:r w:rsidR="008A6A74" w:rsidRPr="008A6A74">
        <w:rPr>
          <w:rFonts w:cs="Segoe UI"/>
          <w:szCs w:val="14"/>
        </w:rPr>
        <w:t xml:space="preserve">The </w:t>
      </w:r>
      <w:r w:rsidR="008A6A74" w:rsidRPr="00E26902">
        <w:rPr>
          <w:rFonts w:cs="Segoe UI"/>
          <w:b/>
          <w:szCs w:val="14"/>
        </w:rPr>
        <w:t>applicability statement</w:t>
      </w:r>
      <w:r w:rsidR="008A6A74" w:rsidRPr="008A6A74">
        <w:rPr>
          <w:rFonts w:cs="Segoe UI"/>
          <w:szCs w:val="14"/>
        </w:rPr>
        <w:t xml:space="preserve"> is a part of strategy implementation using International Organization for</w:t>
      </w:r>
      <w:r>
        <w:rPr>
          <w:rFonts w:cs="Segoe UI"/>
          <w:szCs w:val="14"/>
        </w:rPr>
        <w:t xml:space="preserve"> </w:t>
      </w:r>
      <w:r w:rsidR="008A6A74" w:rsidRPr="008A6A74">
        <w:rPr>
          <w:rFonts w:cs="Segoe UI"/>
          <w:szCs w:val="14"/>
        </w:rPr>
        <w:t>Standardization (ISO) 27001 or 27002 after determining the scope and responsibilities of the program.</w:t>
      </w:r>
      <w:r>
        <w:rPr>
          <w:rFonts w:cs="Segoe UI"/>
          <w:szCs w:val="14"/>
        </w:rPr>
        <w:t xml:space="preserve"> </w:t>
      </w:r>
      <w:r w:rsidR="008A6A74" w:rsidRPr="008A6A74">
        <w:rPr>
          <w:rFonts w:cs="Segoe UI"/>
          <w:szCs w:val="14"/>
        </w:rPr>
        <w:t>Like a security architecture, an applicability statement can be adopted without a strategy, but will not</w:t>
      </w:r>
      <w:r>
        <w:rPr>
          <w:rFonts w:cs="Segoe UI"/>
          <w:szCs w:val="14"/>
        </w:rPr>
        <w:t xml:space="preserve"> </w:t>
      </w:r>
      <w:r w:rsidR="008A6A74" w:rsidRPr="008A6A74">
        <w:rPr>
          <w:rFonts w:cs="Segoe UI"/>
          <w:szCs w:val="14"/>
        </w:rPr>
        <w:t>necessarily help the organization to attain the security outcomes desired by senior management.</w:t>
      </w:r>
    </w:p>
    <w:p w14:paraId="2701A3BB" w14:textId="722A9318" w:rsidR="008A6A74" w:rsidRPr="008A6A74" w:rsidRDefault="00E26902" w:rsidP="008A6A74">
      <w:pPr>
        <w:autoSpaceDE w:val="0"/>
        <w:autoSpaceDN w:val="0"/>
        <w:adjustRightInd w:val="0"/>
        <w:rPr>
          <w:rFonts w:cs="Segoe UI"/>
          <w:szCs w:val="14"/>
        </w:rPr>
      </w:pPr>
      <w:r w:rsidRPr="00E26902">
        <w:rPr>
          <w:rFonts w:cs="Segoe UI"/>
          <w:b/>
          <w:szCs w:val="14"/>
        </w:rPr>
        <w:t>S3-150</w:t>
      </w:r>
      <w:r>
        <w:rPr>
          <w:rFonts w:cs="Segoe UI"/>
          <w:szCs w:val="14"/>
        </w:rPr>
        <w:t xml:space="preserve"> </w:t>
      </w:r>
      <w:r w:rsidR="008A6A74" w:rsidRPr="008A6A74">
        <w:rPr>
          <w:rFonts w:cs="Segoe UI"/>
          <w:szCs w:val="14"/>
        </w:rPr>
        <w:t>A critical device is delivered with a single user ID and password that is required to be shared for multiple</w:t>
      </w:r>
      <w:r>
        <w:rPr>
          <w:rFonts w:cs="Segoe UI"/>
          <w:szCs w:val="14"/>
        </w:rPr>
        <w:t xml:space="preserve"> </w:t>
      </w:r>
      <w:r w:rsidR="008A6A74" w:rsidRPr="008A6A74">
        <w:rPr>
          <w:rFonts w:cs="Segoe UI"/>
          <w:szCs w:val="14"/>
        </w:rPr>
        <w:t>users to access the device. An information security manager has been tasked with ensuring all access to the</w:t>
      </w:r>
      <w:r>
        <w:rPr>
          <w:rFonts w:cs="Segoe UI"/>
          <w:szCs w:val="14"/>
        </w:rPr>
        <w:t xml:space="preserve"> </w:t>
      </w:r>
      <w:r w:rsidR="008A6A74" w:rsidRPr="008A6A74">
        <w:rPr>
          <w:rFonts w:cs="Segoe UI"/>
          <w:szCs w:val="14"/>
        </w:rPr>
        <w:t xml:space="preserve">device is authorized. Which of the following would be the </w:t>
      </w:r>
      <w:r w:rsidR="008A6A74" w:rsidRPr="00E26902">
        <w:rPr>
          <w:rFonts w:cs="Segoe UI"/>
          <w:b/>
          <w:szCs w:val="14"/>
        </w:rPr>
        <w:t>MOST</w:t>
      </w:r>
      <w:r w:rsidR="008A6A74" w:rsidRPr="008A6A74">
        <w:rPr>
          <w:rFonts w:cs="Segoe UI"/>
          <w:szCs w:val="14"/>
        </w:rPr>
        <w:t xml:space="preserve"> efficient means to accomplish this?</w:t>
      </w:r>
    </w:p>
    <w:p w14:paraId="792E4498" w14:textId="77777777" w:rsidR="008A6A74" w:rsidRPr="008A6A74" w:rsidRDefault="008A6A74" w:rsidP="008A6A74">
      <w:pPr>
        <w:autoSpaceDE w:val="0"/>
        <w:autoSpaceDN w:val="0"/>
        <w:adjustRightInd w:val="0"/>
        <w:rPr>
          <w:rFonts w:cs="Segoe UI"/>
          <w:szCs w:val="14"/>
        </w:rPr>
      </w:pPr>
      <w:r w:rsidRPr="008A6A74">
        <w:rPr>
          <w:rFonts w:cs="Segoe UI"/>
          <w:szCs w:val="14"/>
        </w:rPr>
        <w:t>A. Enable access through a separate device that requires adequate authentication.</w:t>
      </w:r>
    </w:p>
    <w:p w14:paraId="7F0A7CFE" w14:textId="77777777" w:rsidR="008A6A74" w:rsidRPr="008A6A74" w:rsidRDefault="008A6A74" w:rsidP="008A6A74">
      <w:pPr>
        <w:autoSpaceDE w:val="0"/>
        <w:autoSpaceDN w:val="0"/>
        <w:adjustRightInd w:val="0"/>
        <w:rPr>
          <w:rFonts w:cs="Segoe UI"/>
          <w:szCs w:val="14"/>
        </w:rPr>
      </w:pPr>
      <w:r w:rsidRPr="008A6A74">
        <w:rPr>
          <w:rFonts w:cs="Segoe UI"/>
          <w:szCs w:val="14"/>
        </w:rPr>
        <w:t>B. Implement manual procedures that require a password change after each use.</w:t>
      </w:r>
    </w:p>
    <w:p w14:paraId="506A0D31" w14:textId="77777777" w:rsidR="008A6A74" w:rsidRPr="008A6A74" w:rsidRDefault="008A6A74" w:rsidP="008A6A74">
      <w:pPr>
        <w:autoSpaceDE w:val="0"/>
        <w:autoSpaceDN w:val="0"/>
        <w:adjustRightInd w:val="0"/>
        <w:rPr>
          <w:rFonts w:cs="Segoe UI"/>
          <w:szCs w:val="14"/>
        </w:rPr>
      </w:pPr>
      <w:r w:rsidRPr="008A6A74">
        <w:rPr>
          <w:rFonts w:cs="Segoe UI"/>
          <w:szCs w:val="14"/>
        </w:rPr>
        <w:t>C. Request the vendor to add multiple user IDs.</w:t>
      </w:r>
    </w:p>
    <w:p w14:paraId="0F88E074" w14:textId="77777777" w:rsidR="008A6A74" w:rsidRPr="008A6A74" w:rsidRDefault="008A6A74" w:rsidP="008A6A74">
      <w:pPr>
        <w:autoSpaceDE w:val="0"/>
        <w:autoSpaceDN w:val="0"/>
        <w:adjustRightInd w:val="0"/>
        <w:rPr>
          <w:rFonts w:cs="Segoe UI"/>
          <w:szCs w:val="14"/>
        </w:rPr>
      </w:pPr>
      <w:r w:rsidRPr="008A6A74">
        <w:rPr>
          <w:rFonts w:cs="Segoe UI"/>
          <w:szCs w:val="14"/>
        </w:rPr>
        <w:t>D. Analyze the logs to detect unauthorized access.</w:t>
      </w:r>
    </w:p>
    <w:p w14:paraId="111778D7" w14:textId="77777777" w:rsidR="008A6A74" w:rsidRPr="00E26902" w:rsidRDefault="008A6A74" w:rsidP="008A6A74">
      <w:pPr>
        <w:autoSpaceDE w:val="0"/>
        <w:autoSpaceDN w:val="0"/>
        <w:adjustRightInd w:val="0"/>
        <w:rPr>
          <w:rFonts w:cs="Segoe UI"/>
          <w:b/>
          <w:szCs w:val="14"/>
        </w:rPr>
      </w:pPr>
      <w:r w:rsidRPr="00E26902">
        <w:rPr>
          <w:rFonts w:cs="Segoe UI"/>
          <w:b/>
          <w:szCs w:val="14"/>
        </w:rPr>
        <w:t>A is the correct answer.</w:t>
      </w:r>
    </w:p>
    <w:p w14:paraId="4C839A82" w14:textId="77777777" w:rsidR="008A6A74" w:rsidRPr="008A6A74" w:rsidRDefault="008A6A74" w:rsidP="008A6A74">
      <w:pPr>
        <w:autoSpaceDE w:val="0"/>
        <w:autoSpaceDN w:val="0"/>
        <w:adjustRightInd w:val="0"/>
        <w:rPr>
          <w:rFonts w:cs="Segoe UI"/>
          <w:szCs w:val="14"/>
        </w:rPr>
      </w:pPr>
      <w:r w:rsidRPr="00E26902">
        <w:rPr>
          <w:rFonts w:cs="Segoe UI"/>
          <w:b/>
          <w:szCs w:val="14"/>
        </w:rPr>
        <w:t>Justification</w:t>
      </w:r>
      <w:r w:rsidRPr="008A6A74">
        <w:rPr>
          <w:rFonts w:cs="Segoe UI"/>
          <w:szCs w:val="14"/>
        </w:rPr>
        <w:t>:</w:t>
      </w:r>
    </w:p>
    <w:p w14:paraId="749213A1" w14:textId="5259608D" w:rsidR="008A6A74" w:rsidRPr="008A6A74" w:rsidRDefault="008A6A74" w:rsidP="008A6A74">
      <w:pPr>
        <w:autoSpaceDE w:val="0"/>
        <w:autoSpaceDN w:val="0"/>
        <w:adjustRightInd w:val="0"/>
        <w:rPr>
          <w:rFonts w:cs="Segoe UI"/>
          <w:szCs w:val="14"/>
        </w:rPr>
      </w:pPr>
      <w:r w:rsidRPr="00E26902">
        <w:rPr>
          <w:rFonts w:cs="Segoe UI"/>
          <w:b/>
          <w:szCs w:val="14"/>
        </w:rPr>
        <w:t>A. Enabling access through a separate device that requires adequate authentication allows</w:t>
      </w:r>
      <w:r w:rsidR="00E26902" w:rsidRPr="00E26902">
        <w:rPr>
          <w:rFonts w:cs="Segoe UI"/>
          <w:b/>
          <w:szCs w:val="14"/>
        </w:rPr>
        <w:t xml:space="preserve"> </w:t>
      </w:r>
      <w:r w:rsidRPr="00E26902">
        <w:rPr>
          <w:rFonts w:cs="Segoe UI"/>
          <w:b/>
          <w:szCs w:val="14"/>
        </w:rPr>
        <w:t>authentication tokens to be provisioned and terminated for individuals and also</w:t>
      </w:r>
      <w:r w:rsidR="00E26902" w:rsidRPr="00E26902">
        <w:rPr>
          <w:rFonts w:cs="Segoe UI"/>
          <w:b/>
          <w:szCs w:val="14"/>
        </w:rPr>
        <w:t xml:space="preserve"> </w:t>
      </w:r>
      <w:r w:rsidRPr="00E26902">
        <w:rPr>
          <w:rFonts w:cs="Segoe UI"/>
          <w:b/>
          <w:szCs w:val="14"/>
        </w:rPr>
        <w:t>introduces the</w:t>
      </w:r>
      <w:r w:rsidR="00E26902" w:rsidRPr="00E26902">
        <w:rPr>
          <w:rFonts w:cs="Segoe UI"/>
          <w:b/>
          <w:szCs w:val="14"/>
        </w:rPr>
        <w:t xml:space="preserve"> </w:t>
      </w:r>
      <w:r w:rsidRPr="00E26902">
        <w:rPr>
          <w:rFonts w:cs="Segoe UI"/>
          <w:b/>
          <w:szCs w:val="14"/>
        </w:rPr>
        <w:t>possibility of logging activity by individual</w:t>
      </w:r>
      <w:r w:rsidRPr="008A6A74">
        <w:rPr>
          <w:rFonts w:cs="Segoe UI"/>
          <w:szCs w:val="14"/>
        </w:rPr>
        <w:t>.</w:t>
      </w:r>
    </w:p>
    <w:p w14:paraId="0486955D" w14:textId="12A02C51" w:rsidR="008A6A74" w:rsidRPr="008A6A74" w:rsidRDefault="008A6A74" w:rsidP="008A6A74">
      <w:pPr>
        <w:autoSpaceDE w:val="0"/>
        <w:autoSpaceDN w:val="0"/>
        <w:adjustRightInd w:val="0"/>
        <w:rPr>
          <w:rFonts w:cs="Segoe UI"/>
          <w:szCs w:val="14"/>
        </w:rPr>
      </w:pPr>
      <w:r w:rsidRPr="008A6A74">
        <w:rPr>
          <w:rFonts w:cs="Segoe UI"/>
          <w:szCs w:val="14"/>
        </w:rPr>
        <w:t>B. Implementing manual procedures that require a password change after each use is not effective</w:t>
      </w:r>
      <w:r w:rsidR="00E26902">
        <w:rPr>
          <w:rFonts w:cs="Segoe UI"/>
          <w:szCs w:val="14"/>
        </w:rPr>
        <w:t xml:space="preserve"> </w:t>
      </w:r>
      <w:r w:rsidRPr="008A6A74">
        <w:rPr>
          <w:rFonts w:cs="Segoe UI"/>
          <w:szCs w:val="14"/>
        </w:rPr>
        <w:t>because users can circumvent the manual procedures.</w:t>
      </w:r>
    </w:p>
    <w:p w14:paraId="3A1CB101" w14:textId="77777777" w:rsidR="008A6A74" w:rsidRPr="008A6A74" w:rsidRDefault="008A6A74" w:rsidP="008A6A74">
      <w:pPr>
        <w:autoSpaceDE w:val="0"/>
        <w:autoSpaceDN w:val="0"/>
        <w:adjustRightInd w:val="0"/>
        <w:rPr>
          <w:rFonts w:cs="Segoe UI"/>
          <w:szCs w:val="14"/>
        </w:rPr>
      </w:pPr>
      <w:r w:rsidRPr="008A6A74">
        <w:rPr>
          <w:rFonts w:cs="Segoe UI"/>
          <w:szCs w:val="14"/>
        </w:rPr>
        <w:t>C. Vendor enhancements may take time and development, and this is a critical device.</w:t>
      </w:r>
    </w:p>
    <w:p w14:paraId="10782D0C" w14:textId="51710A4F" w:rsidR="008A6A74" w:rsidRDefault="008A6A74" w:rsidP="00E26902">
      <w:pPr>
        <w:autoSpaceDE w:val="0"/>
        <w:autoSpaceDN w:val="0"/>
        <w:adjustRightInd w:val="0"/>
        <w:spacing w:after="60"/>
        <w:rPr>
          <w:rFonts w:cs="Segoe UI"/>
          <w:szCs w:val="14"/>
        </w:rPr>
      </w:pPr>
      <w:r w:rsidRPr="008A6A74">
        <w:rPr>
          <w:rFonts w:cs="Segoe UI"/>
          <w:szCs w:val="14"/>
        </w:rPr>
        <w:t>D. Analyzing the logs to detect unauthorized access could, in some cases, be an effective complementary</w:t>
      </w:r>
      <w:r w:rsidR="00E26902">
        <w:rPr>
          <w:rFonts w:cs="Segoe UI"/>
          <w:szCs w:val="14"/>
        </w:rPr>
        <w:t xml:space="preserve"> </w:t>
      </w:r>
      <w:r w:rsidRPr="008A6A74">
        <w:rPr>
          <w:rFonts w:cs="Segoe UI"/>
          <w:szCs w:val="14"/>
        </w:rPr>
        <w:t>control, but because it is detective, it would not be the most effective in this instance.</w:t>
      </w:r>
    </w:p>
    <w:p w14:paraId="57A45D2A" w14:textId="5797046D" w:rsidR="00E26902" w:rsidRPr="00526DA2" w:rsidRDefault="00526DA2" w:rsidP="00E26902">
      <w:pPr>
        <w:autoSpaceDE w:val="0"/>
        <w:autoSpaceDN w:val="0"/>
        <w:adjustRightInd w:val="0"/>
        <w:rPr>
          <w:rFonts w:cs="Segoe UI"/>
          <w:szCs w:val="14"/>
        </w:rPr>
      </w:pPr>
      <w:r w:rsidRPr="00E26902">
        <w:rPr>
          <w:rFonts w:cs="Segoe UI"/>
          <w:b/>
          <w:szCs w:val="14"/>
        </w:rPr>
        <w:t>S3-151</w:t>
      </w:r>
      <w:r w:rsidR="00E26902" w:rsidRPr="00E26902">
        <w:rPr>
          <w:rFonts w:cs="Segoe UI"/>
          <w:szCs w:val="14"/>
        </w:rPr>
        <w:t xml:space="preserve"> </w:t>
      </w:r>
      <w:r w:rsidR="00E26902" w:rsidRPr="00526DA2">
        <w:rPr>
          <w:rFonts w:cs="Segoe UI"/>
          <w:szCs w:val="14"/>
        </w:rPr>
        <w:t xml:space="preserve">Which of the following documents would be the </w:t>
      </w:r>
      <w:r w:rsidR="00E26902" w:rsidRPr="00E26902">
        <w:rPr>
          <w:rFonts w:cs="Segoe UI"/>
          <w:b/>
          <w:szCs w:val="14"/>
        </w:rPr>
        <w:t xml:space="preserve">BEST </w:t>
      </w:r>
      <w:r w:rsidR="00E26902" w:rsidRPr="00526DA2">
        <w:rPr>
          <w:rFonts w:cs="Segoe UI"/>
          <w:szCs w:val="14"/>
        </w:rPr>
        <w:t>reference to determine whether access control</w:t>
      </w:r>
      <w:r w:rsidR="00E26902">
        <w:rPr>
          <w:rFonts w:cs="Segoe UI"/>
          <w:szCs w:val="14"/>
        </w:rPr>
        <w:t xml:space="preserve"> </w:t>
      </w:r>
      <w:r w:rsidR="00E26902" w:rsidRPr="00526DA2">
        <w:rPr>
          <w:rFonts w:cs="Segoe UI"/>
          <w:szCs w:val="14"/>
        </w:rPr>
        <w:t>mechanisms are appropriate for a critical application?</w:t>
      </w:r>
    </w:p>
    <w:p w14:paraId="23A90732" w14:textId="77777777" w:rsidR="00526DA2" w:rsidRPr="00526DA2" w:rsidRDefault="00526DA2" w:rsidP="00526DA2">
      <w:pPr>
        <w:autoSpaceDE w:val="0"/>
        <w:autoSpaceDN w:val="0"/>
        <w:adjustRightInd w:val="0"/>
        <w:rPr>
          <w:rFonts w:cs="Segoe UI"/>
          <w:szCs w:val="14"/>
        </w:rPr>
      </w:pPr>
      <w:r w:rsidRPr="00526DA2">
        <w:rPr>
          <w:rFonts w:cs="Segoe UI"/>
          <w:szCs w:val="14"/>
        </w:rPr>
        <w:t>A. User security procedures</w:t>
      </w:r>
    </w:p>
    <w:p w14:paraId="2685BD51" w14:textId="77777777" w:rsidR="00526DA2" w:rsidRPr="00526DA2" w:rsidRDefault="00526DA2" w:rsidP="00526DA2">
      <w:pPr>
        <w:autoSpaceDE w:val="0"/>
        <w:autoSpaceDN w:val="0"/>
        <w:adjustRightInd w:val="0"/>
        <w:rPr>
          <w:rFonts w:cs="Segoe UI"/>
          <w:szCs w:val="14"/>
        </w:rPr>
      </w:pPr>
      <w:r w:rsidRPr="00526DA2">
        <w:rPr>
          <w:rFonts w:cs="Segoe UI"/>
          <w:szCs w:val="14"/>
        </w:rPr>
        <w:t>B. Business process flow</w:t>
      </w:r>
    </w:p>
    <w:p w14:paraId="73BC9015" w14:textId="77777777" w:rsidR="00526DA2" w:rsidRPr="00526DA2" w:rsidRDefault="00526DA2" w:rsidP="00526DA2">
      <w:pPr>
        <w:autoSpaceDE w:val="0"/>
        <w:autoSpaceDN w:val="0"/>
        <w:adjustRightInd w:val="0"/>
        <w:rPr>
          <w:rFonts w:cs="Segoe UI"/>
          <w:szCs w:val="14"/>
        </w:rPr>
      </w:pPr>
      <w:r w:rsidRPr="00526DA2">
        <w:rPr>
          <w:rFonts w:cs="Segoe UI"/>
          <w:szCs w:val="14"/>
        </w:rPr>
        <w:t>C. IT security standards</w:t>
      </w:r>
    </w:p>
    <w:p w14:paraId="23F076A8" w14:textId="77777777" w:rsidR="00526DA2" w:rsidRPr="00526DA2" w:rsidRDefault="00526DA2" w:rsidP="00526DA2">
      <w:pPr>
        <w:autoSpaceDE w:val="0"/>
        <w:autoSpaceDN w:val="0"/>
        <w:adjustRightInd w:val="0"/>
        <w:rPr>
          <w:rFonts w:cs="Segoe UI"/>
          <w:szCs w:val="14"/>
        </w:rPr>
      </w:pPr>
      <w:r w:rsidRPr="00526DA2">
        <w:rPr>
          <w:rFonts w:cs="Segoe UI"/>
          <w:szCs w:val="14"/>
        </w:rPr>
        <w:t>D. Regulatory requirements</w:t>
      </w:r>
    </w:p>
    <w:p w14:paraId="5B04DCC7" w14:textId="77777777" w:rsidR="00526DA2" w:rsidRPr="00E26902" w:rsidRDefault="00526DA2" w:rsidP="00526DA2">
      <w:pPr>
        <w:autoSpaceDE w:val="0"/>
        <w:autoSpaceDN w:val="0"/>
        <w:adjustRightInd w:val="0"/>
        <w:rPr>
          <w:rFonts w:cs="Segoe UI"/>
          <w:b/>
          <w:szCs w:val="14"/>
        </w:rPr>
      </w:pPr>
      <w:r w:rsidRPr="00E26902">
        <w:rPr>
          <w:rFonts w:cs="Segoe UI"/>
          <w:b/>
          <w:szCs w:val="14"/>
        </w:rPr>
        <w:t>C is the correct answer.</w:t>
      </w:r>
    </w:p>
    <w:p w14:paraId="64969EA6" w14:textId="10F619F3" w:rsidR="00526DA2" w:rsidRPr="00526DA2" w:rsidRDefault="00E26902" w:rsidP="00526DA2">
      <w:pPr>
        <w:autoSpaceDE w:val="0"/>
        <w:autoSpaceDN w:val="0"/>
        <w:adjustRightInd w:val="0"/>
        <w:rPr>
          <w:rFonts w:cs="Segoe UI"/>
          <w:szCs w:val="14"/>
        </w:rPr>
      </w:pPr>
      <w:r w:rsidRPr="00E26902">
        <w:rPr>
          <w:rFonts w:cs="Segoe UI"/>
          <w:b/>
          <w:szCs w:val="14"/>
        </w:rPr>
        <w:t>Justification</w:t>
      </w:r>
      <w:r w:rsidRPr="00526DA2">
        <w:rPr>
          <w:rFonts w:cs="Segoe UI"/>
          <w:szCs w:val="14"/>
        </w:rPr>
        <w:t>:</w:t>
      </w:r>
    </w:p>
    <w:p w14:paraId="015136C7" w14:textId="77777777" w:rsidR="00526DA2" w:rsidRPr="00526DA2" w:rsidRDefault="00526DA2" w:rsidP="00526DA2">
      <w:pPr>
        <w:autoSpaceDE w:val="0"/>
        <w:autoSpaceDN w:val="0"/>
        <w:adjustRightInd w:val="0"/>
        <w:rPr>
          <w:rFonts w:cs="Segoe UI"/>
          <w:szCs w:val="14"/>
        </w:rPr>
      </w:pPr>
      <w:r w:rsidRPr="00526DA2">
        <w:rPr>
          <w:rFonts w:cs="Segoe UI"/>
          <w:szCs w:val="14"/>
        </w:rPr>
        <w:t>A. Procedures will not indicate the appropriateness of control mechanisms.</w:t>
      </w:r>
    </w:p>
    <w:p w14:paraId="23AF160F" w14:textId="77777777" w:rsidR="00526DA2" w:rsidRPr="00526DA2" w:rsidRDefault="00526DA2" w:rsidP="00526DA2">
      <w:pPr>
        <w:autoSpaceDE w:val="0"/>
        <w:autoSpaceDN w:val="0"/>
        <w:adjustRightInd w:val="0"/>
        <w:rPr>
          <w:rFonts w:cs="Segoe UI"/>
          <w:szCs w:val="14"/>
        </w:rPr>
      </w:pPr>
      <w:r w:rsidRPr="00526DA2">
        <w:rPr>
          <w:rFonts w:cs="Segoe UI"/>
          <w:szCs w:val="14"/>
        </w:rPr>
        <w:t>B. The business process flow is not relevant to the access control mechanism.</w:t>
      </w:r>
    </w:p>
    <w:p w14:paraId="0EEE05E9" w14:textId="77777777" w:rsidR="00526DA2" w:rsidRPr="00526DA2" w:rsidRDefault="00526DA2" w:rsidP="00526DA2">
      <w:pPr>
        <w:autoSpaceDE w:val="0"/>
        <w:autoSpaceDN w:val="0"/>
        <w:adjustRightInd w:val="0"/>
        <w:rPr>
          <w:rFonts w:cs="Segoe UI"/>
          <w:szCs w:val="14"/>
        </w:rPr>
      </w:pPr>
      <w:r w:rsidRPr="00E26902">
        <w:rPr>
          <w:rFonts w:cs="Segoe UI"/>
          <w:b/>
          <w:szCs w:val="14"/>
        </w:rPr>
        <w:t>C. IT management should ensure that mechanisms are implemented in line with IT security standards</w:t>
      </w:r>
      <w:r w:rsidRPr="00526DA2">
        <w:rPr>
          <w:rFonts w:cs="Segoe UI"/>
          <w:szCs w:val="14"/>
        </w:rPr>
        <w:t>.</w:t>
      </w:r>
    </w:p>
    <w:p w14:paraId="5C656D0F" w14:textId="77777777" w:rsidR="00526DA2" w:rsidRPr="00526DA2" w:rsidRDefault="00526DA2" w:rsidP="00E26902">
      <w:pPr>
        <w:autoSpaceDE w:val="0"/>
        <w:autoSpaceDN w:val="0"/>
        <w:adjustRightInd w:val="0"/>
        <w:spacing w:after="60"/>
        <w:rPr>
          <w:rFonts w:cs="Segoe UI"/>
          <w:szCs w:val="14"/>
        </w:rPr>
      </w:pPr>
      <w:r w:rsidRPr="00526DA2">
        <w:rPr>
          <w:rFonts w:cs="Segoe UI"/>
          <w:szCs w:val="14"/>
        </w:rPr>
        <w:t>D. The organization’s own policies, standards and procedures should take into account regulatory requirements.</w:t>
      </w:r>
    </w:p>
    <w:p w14:paraId="52D47190" w14:textId="6F755943" w:rsidR="00526DA2" w:rsidRPr="00526DA2" w:rsidRDefault="00526DA2" w:rsidP="00526DA2">
      <w:pPr>
        <w:autoSpaceDE w:val="0"/>
        <w:autoSpaceDN w:val="0"/>
        <w:adjustRightInd w:val="0"/>
        <w:rPr>
          <w:rFonts w:cs="Segoe UI"/>
          <w:szCs w:val="14"/>
        </w:rPr>
      </w:pPr>
      <w:r w:rsidRPr="00E26902">
        <w:rPr>
          <w:rFonts w:cs="Segoe UI"/>
          <w:b/>
          <w:szCs w:val="14"/>
        </w:rPr>
        <w:t>S3-152</w:t>
      </w:r>
      <w:r w:rsidR="00E26902" w:rsidRPr="00E26902">
        <w:rPr>
          <w:rFonts w:cs="Segoe UI"/>
          <w:szCs w:val="14"/>
        </w:rPr>
        <w:t xml:space="preserve"> </w:t>
      </w:r>
      <w:r w:rsidR="00E26902" w:rsidRPr="00526DA2">
        <w:rPr>
          <w:rFonts w:cs="Segoe UI"/>
          <w:szCs w:val="14"/>
        </w:rPr>
        <w:t xml:space="preserve">Which of the following is the </w:t>
      </w:r>
      <w:r w:rsidR="00E26902" w:rsidRPr="00E26902">
        <w:rPr>
          <w:rFonts w:cs="Segoe UI"/>
          <w:b/>
          <w:szCs w:val="14"/>
        </w:rPr>
        <w:t>MOST</w:t>
      </w:r>
      <w:r w:rsidR="00E26902" w:rsidRPr="00526DA2">
        <w:rPr>
          <w:rFonts w:cs="Segoe UI"/>
          <w:szCs w:val="14"/>
        </w:rPr>
        <w:t xml:space="preserve"> important process that an information security manager needs to</w:t>
      </w:r>
      <w:r w:rsidR="00E26902">
        <w:rPr>
          <w:rFonts w:cs="Segoe UI"/>
          <w:szCs w:val="14"/>
        </w:rPr>
        <w:t xml:space="preserve"> </w:t>
      </w:r>
      <w:r w:rsidR="00E26902" w:rsidRPr="00526DA2">
        <w:rPr>
          <w:rFonts w:cs="Segoe UI"/>
          <w:szCs w:val="14"/>
        </w:rPr>
        <w:t>negotiate with an outsourced service provider?</w:t>
      </w:r>
    </w:p>
    <w:p w14:paraId="3B159261" w14:textId="77777777" w:rsidR="00526DA2" w:rsidRPr="00526DA2" w:rsidRDefault="00526DA2" w:rsidP="00526DA2">
      <w:pPr>
        <w:autoSpaceDE w:val="0"/>
        <w:autoSpaceDN w:val="0"/>
        <w:adjustRightInd w:val="0"/>
        <w:rPr>
          <w:rFonts w:cs="Segoe UI"/>
          <w:szCs w:val="14"/>
        </w:rPr>
      </w:pPr>
      <w:r w:rsidRPr="00526DA2">
        <w:rPr>
          <w:rFonts w:cs="Segoe UI"/>
          <w:szCs w:val="14"/>
        </w:rPr>
        <w:t>A. The right to conduct independent security reviews</w:t>
      </w:r>
    </w:p>
    <w:p w14:paraId="459D70C0" w14:textId="77777777" w:rsidR="00526DA2" w:rsidRPr="00526DA2" w:rsidRDefault="00526DA2" w:rsidP="00526DA2">
      <w:pPr>
        <w:autoSpaceDE w:val="0"/>
        <w:autoSpaceDN w:val="0"/>
        <w:adjustRightInd w:val="0"/>
        <w:rPr>
          <w:rFonts w:cs="Segoe UI"/>
          <w:szCs w:val="14"/>
        </w:rPr>
      </w:pPr>
      <w:r w:rsidRPr="00526DA2">
        <w:rPr>
          <w:rFonts w:cs="Segoe UI"/>
          <w:szCs w:val="14"/>
        </w:rPr>
        <w:t>B. A legally binding data protection agreement</w:t>
      </w:r>
    </w:p>
    <w:p w14:paraId="43FB439A" w14:textId="77777777" w:rsidR="00526DA2" w:rsidRPr="00526DA2" w:rsidRDefault="00526DA2" w:rsidP="00526DA2">
      <w:pPr>
        <w:autoSpaceDE w:val="0"/>
        <w:autoSpaceDN w:val="0"/>
        <w:adjustRightInd w:val="0"/>
        <w:rPr>
          <w:rFonts w:cs="Segoe UI"/>
          <w:szCs w:val="14"/>
        </w:rPr>
      </w:pPr>
      <w:r w:rsidRPr="00526DA2">
        <w:rPr>
          <w:rFonts w:cs="Segoe UI"/>
          <w:szCs w:val="14"/>
        </w:rPr>
        <w:t>C. Encryption between the organization and the provider</w:t>
      </w:r>
    </w:p>
    <w:p w14:paraId="195D3A39" w14:textId="3209B1F1" w:rsidR="00526DA2" w:rsidRPr="00526DA2" w:rsidRDefault="00526DA2" w:rsidP="00526DA2">
      <w:pPr>
        <w:autoSpaceDE w:val="0"/>
        <w:autoSpaceDN w:val="0"/>
        <w:adjustRightInd w:val="0"/>
        <w:rPr>
          <w:rFonts w:cs="Segoe UI"/>
          <w:szCs w:val="14"/>
        </w:rPr>
      </w:pPr>
      <w:r w:rsidRPr="00526DA2">
        <w:rPr>
          <w:rFonts w:cs="Segoe UI"/>
          <w:szCs w:val="14"/>
        </w:rPr>
        <w:t>D. A joint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26DA2">
        <w:rPr>
          <w:rFonts w:cs="Segoe UI"/>
          <w:szCs w:val="14"/>
        </w:rPr>
        <w:t xml:space="preserve"> of the system</w:t>
      </w:r>
    </w:p>
    <w:p w14:paraId="288F56EE" w14:textId="77777777" w:rsidR="00526DA2" w:rsidRPr="00E26902" w:rsidRDefault="00526DA2" w:rsidP="00526DA2">
      <w:pPr>
        <w:autoSpaceDE w:val="0"/>
        <w:autoSpaceDN w:val="0"/>
        <w:adjustRightInd w:val="0"/>
        <w:rPr>
          <w:rFonts w:cs="Segoe UI"/>
          <w:b/>
          <w:szCs w:val="14"/>
        </w:rPr>
      </w:pPr>
      <w:r w:rsidRPr="00E26902">
        <w:rPr>
          <w:rFonts w:cs="Segoe UI"/>
          <w:b/>
          <w:szCs w:val="14"/>
        </w:rPr>
        <w:t>A is the correct answer.</w:t>
      </w:r>
    </w:p>
    <w:p w14:paraId="1E06A11C" w14:textId="77777777" w:rsidR="00526DA2" w:rsidRPr="00526DA2" w:rsidRDefault="00526DA2" w:rsidP="00526DA2">
      <w:pPr>
        <w:autoSpaceDE w:val="0"/>
        <w:autoSpaceDN w:val="0"/>
        <w:adjustRightInd w:val="0"/>
        <w:rPr>
          <w:rFonts w:cs="Segoe UI"/>
          <w:szCs w:val="14"/>
        </w:rPr>
      </w:pPr>
      <w:r w:rsidRPr="00E26902">
        <w:rPr>
          <w:rFonts w:cs="Segoe UI"/>
          <w:b/>
          <w:szCs w:val="14"/>
        </w:rPr>
        <w:t>Justification</w:t>
      </w:r>
      <w:r w:rsidRPr="00526DA2">
        <w:rPr>
          <w:rFonts w:cs="Segoe UI"/>
          <w:szCs w:val="14"/>
        </w:rPr>
        <w:t>:</w:t>
      </w:r>
    </w:p>
    <w:p w14:paraId="4083656E" w14:textId="42D9507E" w:rsidR="00526DA2" w:rsidRPr="00526DA2" w:rsidRDefault="00526DA2" w:rsidP="00526DA2">
      <w:pPr>
        <w:autoSpaceDE w:val="0"/>
        <w:autoSpaceDN w:val="0"/>
        <w:adjustRightInd w:val="0"/>
        <w:rPr>
          <w:rFonts w:cs="Segoe UI"/>
          <w:szCs w:val="14"/>
        </w:rPr>
      </w:pPr>
      <w:r w:rsidRPr="00E26902">
        <w:rPr>
          <w:rFonts w:cs="Segoe UI"/>
          <w:b/>
          <w:szCs w:val="14"/>
        </w:rPr>
        <w:t>A. A key requirement of an outsourced contract involving critical business systems is the</w:t>
      </w:r>
      <w:r w:rsidR="00E26902" w:rsidRPr="00E26902">
        <w:rPr>
          <w:rFonts w:cs="Segoe UI"/>
          <w:b/>
          <w:szCs w:val="14"/>
        </w:rPr>
        <w:t xml:space="preserve"> </w:t>
      </w:r>
      <w:r w:rsidRPr="00E26902">
        <w:rPr>
          <w:rFonts w:cs="Segoe UI"/>
          <w:b/>
          <w:szCs w:val="14"/>
        </w:rPr>
        <w:t>establishment of the organization’s right to conduct independent security reviews of the</w:t>
      </w:r>
      <w:r w:rsidR="00E26902" w:rsidRPr="00E26902">
        <w:rPr>
          <w:rFonts w:cs="Segoe UI"/>
          <w:b/>
          <w:szCs w:val="14"/>
        </w:rPr>
        <w:t xml:space="preserve"> </w:t>
      </w:r>
      <w:r w:rsidRPr="00E26902">
        <w:rPr>
          <w:rFonts w:cs="Segoe UI"/>
          <w:b/>
          <w:szCs w:val="14"/>
        </w:rPr>
        <w:t>provider’s security controls</w:t>
      </w:r>
      <w:r w:rsidRPr="00526DA2">
        <w:rPr>
          <w:rFonts w:cs="Segoe UI"/>
          <w:szCs w:val="14"/>
        </w:rPr>
        <w:t>.</w:t>
      </w:r>
    </w:p>
    <w:p w14:paraId="700BADBE" w14:textId="2E0AC6E4" w:rsidR="00526DA2" w:rsidRPr="00526DA2" w:rsidRDefault="00526DA2" w:rsidP="00526DA2">
      <w:pPr>
        <w:autoSpaceDE w:val="0"/>
        <w:autoSpaceDN w:val="0"/>
        <w:adjustRightInd w:val="0"/>
        <w:rPr>
          <w:rFonts w:cs="Segoe UI"/>
          <w:szCs w:val="14"/>
        </w:rPr>
      </w:pPr>
      <w:r w:rsidRPr="00526DA2">
        <w:rPr>
          <w:rFonts w:cs="Segoe UI"/>
          <w:szCs w:val="14"/>
        </w:rPr>
        <w:t>B. A legally binding data protection agreement is also critical but secondary to conducting independent</w:t>
      </w:r>
      <w:r w:rsidR="00E26902">
        <w:rPr>
          <w:rFonts w:cs="Segoe UI"/>
          <w:szCs w:val="14"/>
        </w:rPr>
        <w:t xml:space="preserve"> </w:t>
      </w:r>
      <w:r w:rsidRPr="00526DA2">
        <w:rPr>
          <w:rFonts w:cs="Segoe UI"/>
          <w:szCs w:val="14"/>
        </w:rPr>
        <w:t>security reviews, which permits examination of the actual security controls prevailing over the system</w:t>
      </w:r>
      <w:r w:rsidR="00E26902">
        <w:rPr>
          <w:rFonts w:cs="Segoe UI"/>
          <w:szCs w:val="14"/>
        </w:rPr>
        <w:t xml:space="preserve"> </w:t>
      </w:r>
      <w:r w:rsidRPr="00526DA2">
        <w:rPr>
          <w:rFonts w:cs="Segoe UI"/>
          <w:szCs w:val="14"/>
        </w:rPr>
        <w:t>and, as such, is the more effective risk management tool.</w:t>
      </w:r>
    </w:p>
    <w:p w14:paraId="4C0BCC4D" w14:textId="560E9DFE" w:rsidR="00526DA2" w:rsidRPr="00526DA2" w:rsidRDefault="00526DA2" w:rsidP="00526DA2">
      <w:pPr>
        <w:autoSpaceDE w:val="0"/>
        <w:autoSpaceDN w:val="0"/>
        <w:adjustRightInd w:val="0"/>
        <w:rPr>
          <w:rFonts w:cs="Segoe UI"/>
          <w:szCs w:val="14"/>
        </w:rPr>
      </w:pPr>
      <w:r w:rsidRPr="00526DA2">
        <w:rPr>
          <w:rFonts w:cs="Segoe UI"/>
          <w:szCs w:val="14"/>
        </w:rPr>
        <w:t>C. Network encryption of the link between the organization and the provider may well be a requirement</w:t>
      </w:r>
      <w:r w:rsidR="00E26902">
        <w:rPr>
          <w:rFonts w:cs="Segoe UI"/>
          <w:szCs w:val="14"/>
        </w:rPr>
        <w:t xml:space="preserve"> </w:t>
      </w:r>
      <w:r w:rsidRPr="00526DA2">
        <w:rPr>
          <w:rFonts w:cs="Segoe UI"/>
          <w:szCs w:val="14"/>
        </w:rPr>
        <w:t>but by itself will not provide the assurance of independent security reviews.</w:t>
      </w:r>
    </w:p>
    <w:p w14:paraId="32E173CE" w14:textId="75B5F1AF" w:rsidR="00526DA2" w:rsidRPr="00526DA2" w:rsidRDefault="00526DA2" w:rsidP="00E26902">
      <w:pPr>
        <w:autoSpaceDE w:val="0"/>
        <w:autoSpaceDN w:val="0"/>
        <w:adjustRightInd w:val="0"/>
        <w:spacing w:after="60"/>
        <w:rPr>
          <w:rFonts w:cs="Segoe UI"/>
          <w:szCs w:val="14"/>
        </w:rPr>
      </w:pPr>
      <w:r w:rsidRPr="00526DA2">
        <w:rPr>
          <w:rFonts w:cs="Segoe UI"/>
          <w:szCs w:val="14"/>
        </w:rPr>
        <w:t>D. A joint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26DA2">
        <w:rPr>
          <w:rFonts w:cs="Segoe UI"/>
          <w:szCs w:val="14"/>
        </w:rPr>
        <w:t xml:space="preserve"> of the system in conjunction with the outsourced provider may be a</w:t>
      </w:r>
      <w:r w:rsidR="00E26902">
        <w:rPr>
          <w:rFonts w:cs="Segoe UI"/>
          <w:szCs w:val="14"/>
        </w:rPr>
        <w:t xml:space="preserve"> </w:t>
      </w:r>
      <w:r w:rsidRPr="00526DA2">
        <w:rPr>
          <w:rFonts w:cs="Segoe UI"/>
          <w:szCs w:val="14"/>
        </w:rPr>
        <w:t>compromise solution should the right to conduct independent security reviews of the controls related</w:t>
      </w:r>
      <w:r w:rsidR="00E26902">
        <w:rPr>
          <w:rFonts w:cs="Segoe UI"/>
          <w:szCs w:val="14"/>
        </w:rPr>
        <w:t xml:space="preserve"> </w:t>
      </w:r>
      <w:r w:rsidRPr="00526DA2">
        <w:rPr>
          <w:rFonts w:cs="Segoe UI"/>
          <w:szCs w:val="14"/>
        </w:rPr>
        <w:t>to the system prove contractually difficult, but it is not the best option.</w:t>
      </w:r>
    </w:p>
    <w:p w14:paraId="0E246F92" w14:textId="3EEED11E" w:rsidR="00526DA2" w:rsidRPr="00526DA2" w:rsidRDefault="00526DA2" w:rsidP="00526DA2">
      <w:pPr>
        <w:autoSpaceDE w:val="0"/>
        <w:autoSpaceDN w:val="0"/>
        <w:adjustRightInd w:val="0"/>
        <w:rPr>
          <w:rFonts w:cs="Segoe UI"/>
          <w:szCs w:val="14"/>
        </w:rPr>
      </w:pPr>
      <w:r w:rsidRPr="00E26902">
        <w:rPr>
          <w:rFonts w:cs="Segoe UI"/>
          <w:b/>
          <w:szCs w:val="14"/>
        </w:rPr>
        <w:t>S3-153</w:t>
      </w:r>
      <w:r w:rsidR="00E26902" w:rsidRPr="00E26902">
        <w:rPr>
          <w:rFonts w:cs="Segoe UI"/>
          <w:szCs w:val="14"/>
        </w:rPr>
        <w:t xml:space="preserve"> </w:t>
      </w:r>
      <w:r w:rsidR="00E26902" w:rsidRPr="00526DA2">
        <w:rPr>
          <w:rFonts w:cs="Segoe UI"/>
          <w:szCs w:val="14"/>
        </w:rPr>
        <w:t xml:space="preserve">Which resource is the </w:t>
      </w:r>
      <w:r w:rsidR="00E26902" w:rsidRPr="00E26902">
        <w:rPr>
          <w:rFonts w:cs="Segoe UI"/>
          <w:b/>
          <w:szCs w:val="14"/>
        </w:rPr>
        <w:t>MOST</w:t>
      </w:r>
      <w:r w:rsidR="00E26902" w:rsidRPr="00526DA2">
        <w:rPr>
          <w:rFonts w:cs="Segoe UI"/>
          <w:szCs w:val="14"/>
        </w:rPr>
        <w:t xml:space="preserve"> effective in preventing physical access tailgating/</w:t>
      </w:r>
      <w:r w:rsidR="00E26902">
        <w:rPr>
          <w:rFonts w:cs="Segoe UI"/>
          <w:szCs w:val="14"/>
        </w:rPr>
        <w:t xml:space="preserve"> </w:t>
      </w:r>
      <w:r w:rsidR="00E26902" w:rsidRPr="00526DA2">
        <w:rPr>
          <w:rFonts w:cs="Segoe UI"/>
          <w:szCs w:val="14"/>
        </w:rPr>
        <w:t>piggybacking</w:t>
      </w:r>
      <w:r w:rsidR="00F97D6E">
        <w:rPr>
          <w:rFonts w:cs="Segoe UI"/>
          <w:szCs w:val="14"/>
        </w:rPr>
        <w:fldChar w:fldCharType="begin"/>
      </w:r>
      <w:r w:rsidR="00F97D6E">
        <w:instrText xml:space="preserve"> XE "</w:instrText>
      </w:r>
      <w:r w:rsidR="00F97D6E" w:rsidRPr="0071233C">
        <w:rPr>
          <w:rFonts w:cs="Segoe UI"/>
          <w:szCs w:val="14"/>
        </w:rPr>
        <w:instrText>piggybacking</w:instrText>
      </w:r>
      <w:r w:rsidR="00F97D6E">
        <w:instrText xml:space="preserve">" </w:instrText>
      </w:r>
      <w:r w:rsidR="00F97D6E">
        <w:rPr>
          <w:rFonts w:cs="Segoe UI"/>
          <w:szCs w:val="14"/>
        </w:rPr>
        <w:fldChar w:fldCharType="end"/>
      </w:r>
      <w:r w:rsidR="00E26902" w:rsidRPr="00526DA2">
        <w:rPr>
          <w:rFonts w:cs="Segoe UI"/>
          <w:szCs w:val="14"/>
        </w:rPr>
        <w:t>?</w:t>
      </w:r>
    </w:p>
    <w:p w14:paraId="26D8DD54" w14:textId="77777777" w:rsidR="00526DA2" w:rsidRPr="00526DA2" w:rsidRDefault="00526DA2" w:rsidP="00526DA2">
      <w:pPr>
        <w:autoSpaceDE w:val="0"/>
        <w:autoSpaceDN w:val="0"/>
        <w:adjustRightInd w:val="0"/>
        <w:rPr>
          <w:rFonts w:cs="Segoe UI"/>
          <w:szCs w:val="14"/>
        </w:rPr>
      </w:pPr>
      <w:r w:rsidRPr="00526DA2">
        <w:rPr>
          <w:rFonts w:cs="Segoe UI"/>
          <w:szCs w:val="14"/>
        </w:rPr>
        <w:t>A. Card key door locks</w:t>
      </w:r>
    </w:p>
    <w:p w14:paraId="68AF9636" w14:textId="77777777" w:rsidR="00526DA2" w:rsidRPr="00526DA2" w:rsidRDefault="00526DA2" w:rsidP="00526DA2">
      <w:pPr>
        <w:autoSpaceDE w:val="0"/>
        <w:autoSpaceDN w:val="0"/>
        <w:adjustRightInd w:val="0"/>
        <w:rPr>
          <w:rFonts w:cs="Segoe UI"/>
          <w:szCs w:val="14"/>
        </w:rPr>
      </w:pPr>
      <w:r w:rsidRPr="00526DA2">
        <w:rPr>
          <w:rFonts w:cs="Segoe UI"/>
          <w:szCs w:val="14"/>
        </w:rPr>
        <w:t>B. Photo identification</w:t>
      </w:r>
    </w:p>
    <w:p w14:paraId="33228663" w14:textId="77777777" w:rsidR="00526DA2" w:rsidRPr="00526DA2" w:rsidRDefault="00526DA2" w:rsidP="00526DA2">
      <w:pPr>
        <w:autoSpaceDE w:val="0"/>
        <w:autoSpaceDN w:val="0"/>
        <w:adjustRightInd w:val="0"/>
        <w:rPr>
          <w:rFonts w:cs="Segoe UI"/>
          <w:szCs w:val="14"/>
        </w:rPr>
      </w:pPr>
      <w:r w:rsidRPr="00526DA2">
        <w:rPr>
          <w:rFonts w:cs="Segoe UI"/>
          <w:szCs w:val="14"/>
        </w:rPr>
        <w:t>C. Awareness training</w:t>
      </w:r>
    </w:p>
    <w:p w14:paraId="4E8A459A" w14:textId="77777777" w:rsidR="00526DA2" w:rsidRPr="00526DA2" w:rsidRDefault="00526DA2" w:rsidP="00526DA2">
      <w:pPr>
        <w:autoSpaceDE w:val="0"/>
        <w:autoSpaceDN w:val="0"/>
        <w:adjustRightInd w:val="0"/>
        <w:rPr>
          <w:rFonts w:cs="Segoe UI"/>
          <w:szCs w:val="14"/>
        </w:rPr>
      </w:pPr>
      <w:r w:rsidRPr="00526DA2">
        <w:rPr>
          <w:rFonts w:cs="Segoe UI"/>
          <w:szCs w:val="14"/>
        </w:rPr>
        <w:t>D. Biometric scanners</w:t>
      </w:r>
    </w:p>
    <w:p w14:paraId="299D0348" w14:textId="77777777" w:rsidR="00526DA2" w:rsidRPr="00E26902" w:rsidRDefault="00526DA2" w:rsidP="00526DA2">
      <w:pPr>
        <w:autoSpaceDE w:val="0"/>
        <w:autoSpaceDN w:val="0"/>
        <w:adjustRightInd w:val="0"/>
        <w:rPr>
          <w:rFonts w:cs="Segoe UI"/>
          <w:b/>
          <w:szCs w:val="14"/>
        </w:rPr>
      </w:pPr>
      <w:r w:rsidRPr="00E26902">
        <w:rPr>
          <w:rFonts w:cs="Segoe UI"/>
          <w:b/>
          <w:szCs w:val="14"/>
        </w:rPr>
        <w:t>C is the correct answer.</w:t>
      </w:r>
    </w:p>
    <w:p w14:paraId="0793AEF0" w14:textId="77777777" w:rsidR="00526DA2" w:rsidRPr="00526DA2" w:rsidRDefault="00526DA2" w:rsidP="00526DA2">
      <w:pPr>
        <w:autoSpaceDE w:val="0"/>
        <w:autoSpaceDN w:val="0"/>
        <w:adjustRightInd w:val="0"/>
        <w:rPr>
          <w:rFonts w:cs="Segoe UI"/>
          <w:szCs w:val="14"/>
        </w:rPr>
      </w:pPr>
      <w:r w:rsidRPr="00E26902">
        <w:rPr>
          <w:rFonts w:cs="Segoe UI"/>
          <w:b/>
          <w:szCs w:val="14"/>
        </w:rPr>
        <w:t>Justification</w:t>
      </w:r>
      <w:r w:rsidRPr="00526DA2">
        <w:rPr>
          <w:rFonts w:cs="Segoe UI"/>
          <w:szCs w:val="14"/>
        </w:rPr>
        <w:t>:</w:t>
      </w:r>
    </w:p>
    <w:p w14:paraId="47AACF21" w14:textId="77777777" w:rsidR="00526DA2" w:rsidRPr="00526DA2" w:rsidRDefault="00526DA2" w:rsidP="00526DA2">
      <w:pPr>
        <w:autoSpaceDE w:val="0"/>
        <w:autoSpaceDN w:val="0"/>
        <w:adjustRightInd w:val="0"/>
        <w:rPr>
          <w:rFonts w:cs="Segoe UI"/>
          <w:szCs w:val="14"/>
        </w:rPr>
      </w:pPr>
      <w:r w:rsidRPr="00526DA2">
        <w:rPr>
          <w:rFonts w:cs="Segoe UI"/>
          <w:szCs w:val="14"/>
        </w:rPr>
        <w:t>A. Card key door locks are a physical control that by itself would not be effective against tailgating.</w:t>
      </w:r>
    </w:p>
    <w:p w14:paraId="7ED909B0" w14:textId="77777777" w:rsidR="00526DA2" w:rsidRPr="00526DA2" w:rsidRDefault="00526DA2" w:rsidP="00526DA2">
      <w:pPr>
        <w:autoSpaceDE w:val="0"/>
        <w:autoSpaceDN w:val="0"/>
        <w:adjustRightInd w:val="0"/>
        <w:rPr>
          <w:rFonts w:cs="Segoe UI"/>
          <w:szCs w:val="14"/>
        </w:rPr>
      </w:pPr>
      <w:r w:rsidRPr="00526DA2">
        <w:rPr>
          <w:rFonts w:cs="Segoe UI"/>
          <w:szCs w:val="14"/>
        </w:rPr>
        <w:t>B. Photo identification by itself would not be effective against tailgating.</w:t>
      </w:r>
    </w:p>
    <w:p w14:paraId="5C651F8C" w14:textId="3F0474A8" w:rsidR="00526DA2" w:rsidRPr="00526DA2" w:rsidRDefault="00526DA2" w:rsidP="00526DA2">
      <w:pPr>
        <w:autoSpaceDE w:val="0"/>
        <w:autoSpaceDN w:val="0"/>
        <w:adjustRightInd w:val="0"/>
        <w:rPr>
          <w:rFonts w:cs="Segoe UI"/>
          <w:szCs w:val="14"/>
        </w:rPr>
      </w:pPr>
      <w:r w:rsidRPr="00E26902">
        <w:rPr>
          <w:rFonts w:cs="Segoe UI"/>
          <w:b/>
          <w:szCs w:val="14"/>
        </w:rPr>
        <w:t>C. Awareness training would most likely result in any attempted tailgating being challenged by the</w:t>
      </w:r>
      <w:r w:rsidR="00E26902" w:rsidRPr="00E26902">
        <w:rPr>
          <w:rFonts w:cs="Segoe UI"/>
          <w:b/>
          <w:szCs w:val="14"/>
        </w:rPr>
        <w:t xml:space="preserve"> </w:t>
      </w:r>
      <w:r w:rsidRPr="00E26902">
        <w:rPr>
          <w:rFonts w:cs="Segoe UI"/>
          <w:b/>
          <w:szCs w:val="14"/>
        </w:rPr>
        <w:t>authorized employee</w:t>
      </w:r>
      <w:r w:rsidRPr="00526DA2">
        <w:rPr>
          <w:rFonts w:cs="Segoe UI"/>
          <w:szCs w:val="14"/>
        </w:rPr>
        <w:t>.</w:t>
      </w:r>
    </w:p>
    <w:p w14:paraId="51D1EB74" w14:textId="265E5E36" w:rsidR="008A6A74" w:rsidRDefault="00526DA2" w:rsidP="00E26902">
      <w:pPr>
        <w:autoSpaceDE w:val="0"/>
        <w:autoSpaceDN w:val="0"/>
        <w:adjustRightInd w:val="0"/>
        <w:spacing w:after="60"/>
        <w:rPr>
          <w:rFonts w:cs="Segoe UI"/>
          <w:szCs w:val="14"/>
        </w:rPr>
      </w:pPr>
      <w:r w:rsidRPr="00526DA2">
        <w:rPr>
          <w:rFonts w:cs="Segoe UI"/>
          <w:szCs w:val="14"/>
        </w:rPr>
        <w:t xml:space="preserve">D. </w:t>
      </w:r>
      <w:r w:rsidR="0044187D">
        <w:rPr>
          <w:rFonts w:cs="Segoe UI"/>
          <w:szCs w:val="14"/>
        </w:rPr>
        <w:t>B</w:t>
      </w:r>
      <w:r w:rsidRPr="00526DA2">
        <w:rPr>
          <w:rFonts w:cs="Segoe UI"/>
          <w:szCs w:val="14"/>
        </w:rPr>
        <w:t xml:space="preserve">iometric scanner is physical control that by itself </w:t>
      </w:r>
      <w:r w:rsidR="0044187D">
        <w:rPr>
          <w:rFonts w:cs="Segoe UI"/>
          <w:szCs w:val="14"/>
        </w:rPr>
        <w:t>is</w:t>
      </w:r>
      <w:r w:rsidRPr="00526DA2">
        <w:rPr>
          <w:rFonts w:cs="Segoe UI"/>
          <w:szCs w:val="14"/>
        </w:rPr>
        <w:t xml:space="preserve"> </w:t>
      </w:r>
      <w:r w:rsidRPr="0044187D">
        <w:rPr>
          <w:rFonts w:cs="Segoe UI"/>
          <w:b/>
          <w:bCs/>
          <w:szCs w:val="14"/>
        </w:rPr>
        <w:t>not</w:t>
      </w:r>
      <w:r w:rsidRPr="00526DA2">
        <w:rPr>
          <w:rFonts w:cs="Segoe UI"/>
          <w:szCs w:val="14"/>
        </w:rPr>
        <w:t xml:space="preserve"> effective against tailgating.</w:t>
      </w:r>
    </w:p>
    <w:p w14:paraId="400F1718" w14:textId="2DD1DFF9" w:rsidR="00526DA2" w:rsidRPr="00526DA2" w:rsidRDefault="00526DA2" w:rsidP="00526DA2">
      <w:pPr>
        <w:autoSpaceDE w:val="0"/>
        <w:autoSpaceDN w:val="0"/>
        <w:adjustRightInd w:val="0"/>
        <w:rPr>
          <w:rFonts w:cs="Segoe UI"/>
          <w:szCs w:val="14"/>
        </w:rPr>
      </w:pPr>
      <w:r w:rsidRPr="00E26902">
        <w:rPr>
          <w:rFonts w:cs="Segoe UI"/>
          <w:b/>
          <w:szCs w:val="14"/>
        </w:rPr>
        <w:t>S3-154</w:t>
      </w:r>
      <w:r w:rsidRPr="00526DA2">
        <w:rPr>
          <w:rFonts w:cs="Segoe UI"/>
          <w:szCs w:val="14"/>
        </w:rPr>
        <w:t xml:space="preserve"> What is the </w:t>
      </w:r>
      <w:r w:rsidRPr="00E26902">
        <w:rPr>
          <w:rFonts w:cs="Segoe UI"/>
          <w:b/>
          <w:szCs w:val="14"/>
        </w:rPr>
        <w:t xml:space="preserve">BEST </w:t>
      </w:r>
      <w:r w:rsidRPr="00526DA2">
        <w:rPr>
          <w:rFonts w:cs="Segoe UI"/>
          <w:szCs w:val="14"/>
        </w:rPr>
        <w:t>approach to implement adequate segregation of duties in business-critical applications,</w:t>
      </w:r>
      <w:r w:rsidR="00E26902">
        <w:rPr>
          <w:rFonts w:cs="Segoe UI"/>
          <w:szCs w:val="14"/>
        </w:rPr>
        <w:t xml:space="preserve"> </w:t>
      </w:r>
      <w:r w:rsidRPr="00526DA2">
        <w:rPr>
          <w:rFonts w:cs="Segoe UI"/>
          <w:szCs w:val="14"/>
        </w:rPr>
        <w:t>where shared access to elevated privileges by a small group is necessary?</w:t>
      </w:r>
    </w:p>
    <w:p w14:paraId="1DF5CBC3" w14:textId="77777777" w:rsidR="00526DA2" w:rsidRPr="00526DA2" w:rsidRDefault="00526DA2" w:rsidP="00526DA2">
      <w:pPr>
        <w:autoSpaceDE w:val="0"/>
        <w:autoSpaceDN w:val="0"/>
        <w:adjustRightInd w:val="0"/>
        <w:rPr>
          <w:rFonts w:cs="Segoe UI"/>
          <w:szCs w:val="14"/>
        </w:rPr>
      </w:pPr>
      <w:r w:rsidRPr="00526DA2">
        <w:rPr>
          <w:rFonts w:cs="Segoe UI"/>
          <w:szCs w:val="14"/>
        </w:rPr>
        <w:t>A. Ensure access to individual functions can be granted to individual users only.</w:t>
      </w:r>
    </w:p>
    <w:p w14:paraId="7996BBB9" w14:textId="77777777" w:rsidR="00526DA2" w:rsidRPr="00526DA2" w:rsidRDefault="00526DA2" w:rsidP="00526DA2">
      <w:pPr>
        <w:autoSpaceDE w:val="0"/>
        <w:autoSpaceDN w:val="0"/>
        <w:adjustRightInd w:val="0"/>
        <w:rPr>
          <w:rFonts w:cs="Segoe UI"/>
          <w:szCs w:val="14"/>
        </w:rPr>
      </w:pPr>
      <w:r w:rsidRPr="00526DA2">
        <w:rPr>
          <w:rFonts w:cs="Segoe UI"/>
          <w:szCs w:val="14"/>
        </w:rPr>
        <w:t>B. Implement role-based access control in the application.</w:t>
      </w:r>
    </w:p>
    <w:p w14:paraId="26AC97C7" w14:textId="77777777" w:rsidR="00526DA2" w:rsidRPr="00526DA2" w:rsidRDefault="00526DA2" w:rsidP="00526DA2">
      <w:pPr>
        <w:autoSpaceDE w:val="0"/>
        <w:autoSpaceDN w:val="0"/>
        <w:adjustRightInd w:val="0"/>
        <w:rPr>
          <w:rFonts w:cs="Segoe UI"/>
          <w:szCs w:val="14"/>
        </w:rPr>
      </w:pPr>
      <w:r w:rsidRPr="00526DA2">
        <w:rPr>
          <w:rFonts w:cs="Segoe UI"/>
          <w:szCs w:val="14"/>
        </w:rPr>
        <w:t>C. Enforce manual procedures ensuring separation of conflicting duties.</w:t>
      </w:r>
    </w:p>
    <w:p w14:paraId="4647729A" w14:textId="77777777" w:rsidR="00526DA2" w:rsidRPr="00526DA2" w:rsidRDefault="00526DA2" w:rsidP="00526DA2">
      <w:pPr>
        <w:autoSpaceDE w:val="0"/>
        <w:autoSpaceDN w:val="0"/>
        <w:adjustRightInd w:val="0"/>
        <w:rPr>
          <w:rFonts w:cs="Segoe UI"/>
          <w:szCs w:val="14"/>
        </w:rPr>
      </w:pPr>
      <w:r w:rsidRPr="00526DA2">
        <w:rPr>
          <w:rFonts w:cs="Segoe UI"/>
          <w:szCs w:val="14"/>
        </w:rPr>
        <w:t>D. Create service accounts that can only be used by authorized team members.</w:t>
      </w:r>
    </w:p>
    <w:p w14:paraId="3E045876" w14:textId="77777777" w:rsidR="00526DA2" w:rsidRPr="00E26902" w:rsidRDefault="00526DA2" w:rsidP="00526DA2">
      <w:pPr>
        <w:autoSpaceDE w:val="0"/>
        <w:autoSpaceDN w:val="0"/>
        <w:adjustRightInd w:val="0"/>
        <w:rPr>
          <w:rFonts w:cs="Segoe UI"/>
          <w:b/>
          <w:szCs w:val="14"/>
        </w:rPr>
      </w:pPr>
      <w:r w:rsidRPr="00E26902">
        <w:rPr>
          <w:rFonts w:cs="Segoe UI"/>
          <w:b/>
          <w:szCs w:val="14"/>
        </w:rPr>
        <w:t>B is the correct answer.</w:t>
      </w:r>
    </w:p>
    <w:p w14:paraId="47C26A87" w14:textId="77777777" w:rsidR="00526DA2" w:rsidRPr="00526DA2" w:rsidRDefault="00526DA2" w:rsidP="00526DA2">
      <w:pPr>
        <w:autoSpaceDE w:val="0"/>
        <w:autoSpaceDN w:val="0"/>
        <w:adjustRightInd w:val="0"/>
        <w:rPr>
          <w:rFonts w:cs="Segoe UI"/>
          <w:szCs w:val="14"/>
        </w:rPr>
      </w:pPr>
      <w:r w:rsidRPr="00E26902">
        <w:rPr>
          <w:rFonts w:cs="Segoe UI"/>
          <w:b/>
          <w:szCs w:val="14"/>
        </w:rPr>
        <w:t>Justification</w:t>
      </w:r>
      <w:r w:rsidRPr="00526DA2">
        <w:rPr>
          <w:rFonts w:cs="Segoe UI"/>
          <w:szCs w:val="14"/>
        </w:rPr>
        <w:t>:</w:t>
      </w:r>
    </w:p>
    <w:p w14:paraId="087D97B6" w14:textId="77777777" w:rsidR="00526DA2" w:rsidRPr="00526DA2" w:rsidRDefault="00526DA2" w:rsidP="00526DA2">
      <w:pPr>
        <w:autoSpaceDE w:val="0"/>
        <w:autoSpaceDN w:val="0"/>
        <w:adjustRightInd w:val="0"/>
        <w:rPr>
          <w:rFonts w:cs="Segoe UI"/>
          <w:szCs w:val="14"/>
        </w:rPr>
      </w:pPr>
      <w:r w:rsidRPr="00526DA2">
        <w:rPr>
          <w:rFonts w:cs="Segoe UI"/>
          <w:szCs w:val="14"/>
        </w:rPr>
        <w:t>A. Access to individual functions will not ensure appropriate segregation of duties (</w:t>
      </w:r>
      <w:proofErr w:type="spellStart"/>
      <w:r w:rsidRPr="00526DA2">
        <w:rPr>
          <w:rFonts w:cs="Segoe UI"/>
          <w:szCs w:val="14"/>
        </w:rPr>
        <w:t>SoD</w:t>
      </w:r>
      <w:proofErr w:type="spellEnd"/>
      <w:r w:rsidRPr="00526DA2">
        <w:rPr>
          <w:rFonts w:cs="Segoe UI"/>
          <w:szCs w:val="14"/>
        </w:rPr>
        <w:t>).</w:t>
      </w:r>
    </w:p>
    <w:p w14:paraId="370F303F" w14:textId="244BC5B0" w:rsidR="00526DA2" w:rsidRPr="00526DA2" w:rsidRDefault="00526DA2" w:rsidP="00526DA2">
      <w:pPr>
        <w:autoSpaceDE w:val="0"/>
        <w:autoSpaceDN w:val="0"/>
        <w:adjustRightInd w:val="0"/>
        <w:rPr>
          <w:rFonts w:cs="Segoe UI"/>
          <w:szCs w:val="14"/>
        </w:rPr>
      </w:pPr>
      <w:r w:rsidRPr="00793FA6">
        <w:rPr>
          <w:rFonts w:cs="Segoe UI"/>
          <w:b/>
          <w:szCs w:val="14"/>
        </w:rPr>
        <w:t xml:space="preserve">B. Role- based access control is the best way to implement appropriate </w:t>
      </w:r>
      <w:proofErr w:type="spellStart"/>
      <w:r w:rsidRPr="00793FA6">
        <w:rPr>
          <w:rFonts w:cs="Segoe UI"/>
          <w:b/>
          <w:szCs w:val="14"/>
        </w:rPr>
        <w:t>SoD</w:t>
      </w:r>
      <w:proofErr w:type="spellEnd"/>
      <w:r w:rsidRPr="00793FA6">
        <w:rPr>
          <w:rFonts w:cs="Segoe UI"/>
          <w:b/>
          <w:szCs w:val="14"/>
        </w:rPr>
        <w:t>. Roles will have to be</w:t>
      </w:r>
      <w:r w:rsidR="00793FA6" w:rsidRPr="00793FA6">
        <w:rPr>
          <w:rFonts w:cs="Segoe UI"/>
          <w:b/>
          <w:szCs w:val="14"/>
        </w:rPr>
        <w:t xml:space="preserve"> </w:t>
      </w:r>
      <w:r w:rsidRPr="00793FA6">
        <w:rPr>
          <w:rFonts w:cs="Segoe UI"/>
          <w:b/>
          <w:szCs w:val="14"/>
        </w:rPr>
        <w:t>defined once, and then the user could be changed from one role to another without redefining</w:t>
      </w:r>
      <w:r w:rsidR="00793FA6" w:rsidRPr="00793FA6">
        <w:rPr>
          <w:rFonts w:cs="Segoe UI"/>
          <w:b/>
          <w:szCs w:val="14"/>
        </w:rPr>
        <w:t xml:space="preserve"> </w:t>
      </w:r>
      <w:r w:rsidRPr="00793FA6">
        <w:rPr>
          <w:rFonts w:cs="Segoe UI"/>
          <w:b/>
          <w:szCs w:val="14"/>
        </w:rPr>
        <w:t>the content of the role each time</w:t>
      </w:r>
      <w:r w:rsidRPr="00526DA2">
        <w:rPr>
          <w:rFonts w:cs="Segoe UI"/>
          <w:szCs w:val="14"/>
        </w:rPr>
        <w:t>.</w:t>
      </w:r>
    </w:p>
    <w:p w14:paraId="00725C14" w14:textId="57C78B63" w:rsidR="00526DA2" w:rsidRPr="00526DA2" w:rsidRDefault="00526DA2" w:rsidP="00526DA2">
      <w:pPr>
        <w:autoSpaceDE w:val="0"/>
        <w:autoSpaceDN w:val="0"/>
        <w:adjustRightInd w:val="0"/>
        <w:rPr>
          <w:rFonts w:cs="Segoe UI"/>
          <w:szCs w:val="14"/>
        </w:rPr>
      </w:pPr>
      <w:r w:rsidRPr="00526DA2">
        <w:rPr>
          <w:rFonts w:cs="Segoe UI"/>
          <w:szCs w:val="14"/>
        </w:rPr>
        <w:t xml:space="preserve">C. Giving a user access to all functions and implementing, in parallel, a manual procedure ensuring </w:t>
      </w:r>
      <w:proofErr w:type="spellStart"/>
      <w:r w:rsidRPr="00526DA2">
        <w:rPr>
          <w:rFonts w:cs="Segoe UI"/>
          <w:szCs w:val="14"/>
        </w:rPr>
        <w:t>SoD</w:t>
      </w:r>
      <w:proofErr w:type="spellEnd"/>
      <w:r w:rsidR="00793FA6">
        <w:rPr>
          <w:rFonts w:cs="Segoe UI"/>
          <w:szCs w:val="14"/>
        </w:rPr>
        <w:t xml:space="preserve"> </w:t>
      </w:r>
      <w:r w:rsidRPr="00526DA2">
        <w:rPr>
          <w:rFonts w:cs="Segoe UI"/>
          <w:szCs w:val="14"/>
        </w:rPr>
        <w:t>is not an effective method, and it would be difficult to enforce and monitor.</w:t>
      </w:r>
    </w:p>
    <w:p w14:paraId="2DC60A4E" w14:textId="70598C31" w:rsidR="00526DA2" w:rsidRPr="00526DA2" w:rsidRDefault="00526DA2" w:rsidP="00793FA6">
      <w:pPr>
        <w:autoSpaceDE w:val="0"/>
        <w:autoSpaceDN w:val="0"/>
        <w:adjustRightInd w:val="0"/>
        <w:spacing w:after="60"/>
        <w:rPr>
          <w:rFonts w:cs="Segoe UI"/>
          <w:szCs w:val="14"/>
        </w:rPr>
      </w:pPr>
      <w:r w:rsidRPr="00526DA2">
        <w:rPr>
          <w:rFonts w:cs="Segoe UI"/>
          <w:szCs w:val="14"/>
        </w:rPr>
        <w:t>D. Creating service accounts that can be used by authorized team members would not provide any help</w:t>
      </w:r>
      <w:r w:rsidR="00793FA6">
        <w:rPr>
          <w:rFonts w:cs="Segoe UI"/>
          <w:szCs w:val="14"/>
        </w:rPr>
        <w:t xml:space="preserve"> </w:t>
      </w:r>
      <w:r w:rsidRPr="00526DA2">
        <w:rPr>
          <w:rFonts w:cs="Segoe UI"/>
          <w:szCs w:val="14"/>
        </w:rPr>
        <w:t>unless their roles are properly segregated.</w:t>
      </w:r>
    </w:p>
    <w:p w14:paraId="21861B2B" w14:textId="77777777" w:rsidR="00526DA2" w:rsidRPr="00526DA2" w:rsidRDefault="00526DA2" w:rsidP="00526DA2">
      <w:pPr>
        <w:autoSpaceDE w:val="0"/>
        <w:autoSpaceDN w:val="0"/>
        <w:adjustRightInd w:val="0"/>
        <w:rPr>
          <w:rFonts w:cs="Segoe UI"/>
          <w:szCs w:val="14"/>
        </w:rPr>
      </w:pPr>
      <w:r w:rsidRPr="00793FA6">
        <w:rPr>
          <w:rFonts w:cs="Segoe UI"/>
          <w:b/>
          <w:szCs w:val="14"/>
        </w:rPr>
        <w:t>S3-155</w:t>
      </w:r>
      <w:r w:rsidRPr="00526DA2">
        <w:rPr>
          <w:rFonts w:cs="Segoe UI"/>
          <w:szCs w:val="14"/>
        </w:rPr>
        <w:t xml:space="preserve"> Who should approve user access in business-critical applications?</w:t>
      </w:r>
    </w:p>
    <w:p w14:paraId="30CD0961" w14:textId="77777777" w:rsidR="00526DA2" w:rsidRPr="00526DA2" w:rsidRDefault="00526DA2" w:rsidP="00526DA2">
      <w:pPr>
        <w:autoSpaceDE w:val="0"/>
        <w:autoSpaceDN w:val="0"/>
        <w:adjustRightInd w:val="0"/>
        <w:rPr>
          <w:rFonts w:cs="Segoe UI"/>
          <w:szCs w:val="14"/>
        </w:rPr>
      </w:pPr>
      <w:r w:rsidRPr="00526DA2">
        <w:rPr>
          <w:rFonts w:cs="Segoe UI"/>
          <w:szCs w:val="14"/>
        </w:rPr>
        <w:t>A. The information security manager</w:t>
      </w:r>
    </w:p>
    <w:p w14:paraId="44ED9006" w14:textId="77777777" w:rsidR="00526DA2" w:rsidRPr="00526DA2" w:rsidRDefault="00526DA2" w:rsidP="00526DA2">
      <w:pPr>
        <w:autoSpaceDE w:val="0"/>
        <w:autoSpaceDN w:val="0"/>
        <w:adjustRightInd w:val="0"/>
        <w:rPr>
          <w:rFonts w:cs="Segoe UI"/>
          <w:szCs w:val="14"/>
        </w:rPr>
      </w:pPr>
      <w:r w:rsidRPr="00526DA2">
        <w:rPr>
          <w:rFonts w:cs="Segoe UI"/>
          <w:szCs w:val="14"/>
        </w:rPr>
        <w:t>B. The data owner</w:t>
      </w:r>
    </w:p>
    <w:p w14:paraId="68BB2273" w14:textId="77777777" w:rsidR="00526DA2" w:rsidRPr="00526DA2" w:rsidRDefault="00526DA2" w:rsidP="00526DA2">
      <w:pPr>
        <w:autoSpaceDE w:val="0"/>
        <w:autoSpaceDN w:val="0"/>
        <w:adjustRightInd w:val="0"/>
        <w:rPr>
          <w:rFonts w:cs="Segoe UI"/>
          <w:szCs w:val="14"/>
        </w:rPr>
      </w:pPr>
      <w:r w:rsidRPr="00526DA2">
        <w:rPr>
          <w:rFonts w:cs="Segoe UI"/>
          <w:szCs w:val="14"/>
        </w:rPr>
        <w:t>C. The data custodian</w:t>
      </w:r>
    </w:p>
    <w:p w14:paraId="6E2581AC" w14:textId="77777777" w:rsidR="00526DA2" w:rsidRPr="00526DA2" w:rsidRDefault="00526DA2" w:rsidP="00526DA2">
      <w:pPr>
        <w:autoSpaceDE w:val="0"/>
        <w:autoSpaceDN w:val="0"/>
        <w:adjustRightInd w:val="0"/>
        <w:rPr>
          <w:rFonts w:cs="Segoe UI"/>
          <w:szCs w:val="14"/>
        </w:rPr>
      </w:pPr>
      <w:r w:rsidRPr="00526DA2">
        <w:rPr>
          <w:rFonts w:cs="Segoe UI"/>
          <w:szCs w:val="14"/>
        </w:rPr>
        <w:t>D. Business management</w:t>
      </w:r>
    </w:p>
    <w:p w14:paraId="2FEC92E7" w14:textId="77777777" w:rsidR="00526DA2" w:rsidRPr="00FC4F97" w:rsidRDefault="00526DA2" w:rsidP="00526DA2">
      <w:pPr>
        <w:autoSpaceDE w:val="0"/>
        <w:autoSpaceDN w:val="0"/>
        <w:adjustRightInd w:val="0"/>
        <w:rPr>
          <w:rFonts w:cs="Segoe UI"/>
          <w:b/>
          <w:szCs w:val="14"/>
        </w:rPr>
      </w:pPr>
      <w:r w:rsidRPr="00FC4F97">
        <w:rPr>
          <w:rFonts w:cs="Segoe UI"/>
          <w:b/>
          <w:szCs w:val="14"/>
        </w:rPr>
        <w:t>B is the correct answer.</w:t>
      </w:r>
    </w:p>
    <w:p w14:paraId="21CC85A8" w14:textId="77777777" w:rsidR="00526DA2" w:rsidRPr="00526DA2" w:rsidRDefault="00526DA2" w:rsidP="00526DA2">
      <w:pPr>
        <w:autoSpaceDE w:val="0"/>
        <w:autoSpaceDN w:val="0"/>
        <w:adjustRightInd w:val="0"/>
        <w:rPr>
          <w:rFonts w:cs="Segoe UI"/>
          <w:szCs w:val="14"/>
        </w:rPr>
      </w:pPr>
      <w:r w:rsidRPr="00FC4F97">
        <w:rPr>
          <w:rFonts w:cs="Segoe UI"/>
          <w:b/>
          <w:szCs w:val="14"/>
        </w:rPr>
        <w:t>Justification</w:t>
      </w:r>
      <w:r w:rsidRPr="00526DA2">
        <w:rPr>
          <w:rFonts w:cs="Segoe UI"/>
          <w:szCs w:val="14"/>
        </w:rPr>
        <w:t>:</w:t>
      </w:r>
    </w:p>
    <w:p w14:paraId="5B3E2A82" w14:textId="2C9966A0" w:rsidR="00526DA2" w:rsidRPr="00526DA2" w:rsidRDefault="00FC4F97" w:rsidP="00526DA2">
      <w:pPr>
        <w:autoSpaceDE w:val="0"/>
        <w:autoSpaceDN w:val="0"/>
        <w:adjustRightInd w:val="0"/>
        <w:rPr>
          <w:rFonts w:cs="Segoe UI"/>
          <w:szCs w:val="14"/>
        </w:rPr>
      </w:pPr>
      <w:r w:rsidRPr="00526DA2">
        <w:rPr>
          <w:rFonts w:cs="Segoe UI"/>
          <w:szCs w:val="14"/>
        </w:rPr>
        <w:lastRenderedPageBreak/>
        <w:t xml:space="preserve">A. </w:t>
      </w:r>
      <w:r w:rsidR="00526DA2" w:rsidRPr="00526DA2">
        <w:rPr>
          <w:rFonts w:cs="Segoe UI"/>
          <w:szCs w:val="14"/>
        </w:rPr>
        <w:t>An information security manager will coordinate and execute the implementation of the role-based</w:t>
      </w:r>
      <w:r>
        <w:rPr>
          <w:rFonts w:cs="Segoe UI"/>
          <w:szCs w:val="14"/>
        </w:rPr>
        <w:t xml:space="preserve"> </w:t>
      </w:r>
      <w:r w:rsidR="00526DA2" w:rsidRPr="00526DA2">
        <w:rPr>
          <w:rFonts w:cs="Segoe UI"/>
          <w:szCs w:val="14"/>
        </w:rPr>
        <w:t xml:space="preserve">access </w:t>
      </w:r>
      <w:r w:rsidRPr="00526DA2">
        <w:rPr>
          <w:rFonts w:cs="Segoe UI"/>
          <w:szCs w:val="14"/>
        </w:rPr>
        <w:t>control.</w:t>
      </w:r>
    </w:p>
    <w:p w14:paraId="7F9C24D0" w14:textId="070F11EE" w:rsidR="00526DA2" w:rsidRPr="00526DA2" w:rsidRDefault="00FC4F97" w:rsidP="00526DA2">
      <w:pPr>
        <w:autoSpaceDE w:val="0"/>
        <w:autoSpaceDN w:val="0"/>
        <w:adjustRightInd w:val="0"/>
        <w:rPr>
          <w:rFonts w:cs="Segoe UI"/>
          <w:szCs w:val="14"/>
        </w:rPr>
      </w:pPr>
      <w:r w:rsidRPr="00FC4F97">
        <w:rPr>
          <w:rFonts w:cs="Segoe UI"/>
          <w:b/>
          <w:szCs w:val="14"/>
        </w:rPr>
        <w:t xml:space="preserve">B. </w:t>
      </w:r>
      <w:r w:rsidR="00526DA2" w:rsidRPr="00FC4F97">
        <w:rPr>
          <w:rFonts w:cs="Segoe UI"/>
          <w:b/>
          <w:szCs w:val="14"/>
        </w:rPr>
        <w:t>Data owners are in the best position to validate access rights to users due to their deep</w:t>
      </w:r>
      <w:r w:rsidRPr="00FC4F97">
        <w:rPr>
          <w:rFonts w:cs="Segoe UI"/>
          <w:b/>
          <w:szCs w:val="14"/>
        </w:rPr>
        <w:t xml:space="preserve"> </w:t>
      </w:r>
      <w:r w:rsidR="00526DA2" w:rsidRPr="00FC4F97">
        <w:rPr>
          <w:rFonts w:cs="Segoe UI"/>
          <w:b/>
          <w:szCs w:val="14"/>
        </w:rPr>
        <w:t>understanding of business requirements and of functional implementation within the</w:t>
      </w:r>
      <w:r w:rsidRPr="00FC4F97">
        <w:rPr>
          <w:rFonts w:cs="Segoe UI"/>
          <w:b/>
          <w:szCs w:val="14"/>
        </w:rPr>
        <w:t xml:space="preserve"> </w:t>
      </w:r>
      <w:r w:rsidR="00526DA2" w:rsidRPr="00FC4F97">
        <w:rPr>
          <w:rFonts w:cs="Segoe UI"/>
          <w:b/>
          <w:szCs w:val="14"/>
        </w:rPr>
        <w:t>application. This responsibility should be enforced by the policy</w:t>
      </w:r>
      <w:r w:rsidR="00526DA2" w:rsidRPr="00526DA2">
        <w:rPr>
          <w:rFonts w:cs="Segoe UI"/>
          <w:szCs w:val="14"/>
        </w:rPr>
        <w:t>.</w:t>
      </w:r>
    </w:p>
    <w:p w14:paraId="5C373A5C" w14:textId="273FAAE6" w:rsidR="00526DA2" w:rsidRPr="00526DA2" w:rsidRDefault="00FC4F97" w:rsidP="00526DA2">
      <w:pPr>
        <w:autoSpaceDE w:val="0"/>
        <w:autoSpaceDN w:val="0"/>
        <w:adjustRightInd w:val="0"/>
        <w:rPr>
          <w:rFonts w:cs="Segoe UI"/>
          <w:szCs w:val="14"/>
        </w:rPr>
      </w:pPr>
      <w:r>
        <w:rPr>
          <w:rFonts w:cs="Segoe UI"/>
          <w:szCs w:val="14"/>
        </w:rPr>
        <w:t xml:space="preserve">C. </w:t>
      </w:r>
      <w:r w:rsidR="00526DA2" w:rsidRPr="00526DA2">
        <w:rPr>
          <w:rFonts w:cs="Segoe UI"/>
          <w:szCs w:val="14"/>
        </w:rPr>
        <w:t>A data custodian ensure</w:t>
      </w:r>
      <w:r>
        <w:rPr>
          <w:rFonts w:cs="Segoe UI"/>
          <w:szCs w:val="14"/>
        </w:rPr>
        <w:t>s</w:t>
      </w:r>
      <w:r w:rsidR="00526DA2" w:rsidRPr="00526DA2">
        <w:rPr>
          <w:rFonts w:cs="Segoe UI"/>
          <w:szCs w:val="14"/>
        </w:rPr>
        <w:t xml:space="preserve"> that proper safeguards are in place to protect the data from unauthorized</w:t>
      </w:r>
      <w:r>
        <w:rPr>
          <w:rFonts w:cs="Segoe UI"/>
          <w:szCs w:val="14"/>
        </w:rPr>
        <w:t xml:space="preserve"> </w:t>
      </w:r>
      <w:r w:rsidR="00526DA2" w:rsidRPr="00526DA2">
        <w:rPr>
          <w:rFonts w:cs="Segoe UI"/>
          <w:szCs w:val="14"/>
        </w:rPr>
        <w:t>access; it is not the data custodian’s responsibility to assign access rights.</w:t>
      </w:r>
    </w:p>
    <w:p w14:paraId="20568F34" w14:textId="7474CF2F" w:rsidR="00526DA2" w:rsidRDefault="00FC4F97" w:rsidP="00FC4F97">
      <w:pPr>
        <w:autoSpaceDE w:val="0"/>
        <w:autoSpaceDN w:val="0"/>
        <w:adjustRightInd w:val="0"/>
        <w:spacing w:after="60"/>
        <w:rPr>
          <w:rFonts w:cs="Segoe UI"/>
          <w:szCs w:val="14"/>
        </w:rPr>
      </w:pPr>
      <w:r>
        <w:rPr>
          <w:rFonts w:cs="Segoe UI"/>
          <w:szCs w:val="14"/>
        </w:rPr>
        <w:t xml:space="preserve">D. </w:t>
      </w:r>
      <w:r w:rsidR="00526DA2" w:rsidRPr="00526DA2">
        <w:rPr>
          <w:rFonts w:cs="Segoe UI"/>
          <w:szCs w:val="14"/>
        </w:rPr>
        <w:t>Business management is not, in all cases, the owner of the data.</w:t>
      </w:r>
    </w:p>
    <w:p w14:paraId="67277C7F" w14:textId="56492F15" w:rsidR="00FC4F97" w:rsidRDefault="00526DA2" w:rsidP="00FC4F97">
      <w:pPr>
        <w:autoSpaceDE w:val="0"/>
        <w:autoSpaceDN w:val="0"/>
        <w:adjustRightInd w:val="0"/>
        <w:rPr>
          <w:rFonts w:cs="Segoe UI"/>
          <w:szCs w:val="14"/>
        </w:rPr>
      </w:pPr>
      <w:r w:rsidRPr="00FC4F97">
        <w:rPr>
          <w:rFonts w:cs="Segoe UI"/>
          <w:b/>
          <w:szCs w:val="14"/>
        </w:rPr>
        <w:t>S3-156</w:t>
      </w:r>
      <w:r w:rsidR="00FC4F97">
        <w:rPr>
          <w:rFonts w:cs="Segoe UI"/>
          <w:szCs w:val="14"/>
        </w:rPr>
        <w:t xml:space="preserve"> </w:t>
      </w:r>
      <w:r w:rsidR="00FC4F97" w:rsidRPr="00FC4F97">
        <w:rPr>
          <w:rFonts w:cs="Segoe UI"/>
          <w:szCs w:val="14"/>
        </w:rPr>
        <w:t xml:space="preserve">What is the </w:t>
      </w:r>
      <w:r w:rsidR="00FC4F97" w:rsidRPr="00FC4F97">
        <w:rPr>
          <w:rFonts w:cs="Segoe UI"/>
          <w:b/>
          <w:szCs w:val="14"/>
        </w:rPr>
        <w:t xml:space="preserve">MOST </w:t>
      </w:r>
      <w:r w:rsidR="00FC4F97" w:rsidRPr="00FC4F97">
        <w:rPr>
          <w:rFonts w:cs="Segoe UI"/>
          <w:szCs w:val="14"/>
        </w:rPr>
        <w:t>critical success factor of the patch management procedure in an organization where</w:t>
      </w:r>
      <w:r w:rsidR="00FC4F97">
        <w:rPr>
          <w:rFonts w:cs="Segoe UI"/>
          <w:szCs w:val="14"/>
        </w:rPr>
        <w:t xml:space="preserve"> </w:t>
      </w:r>
      <w:r w:rsidR="00FC4F97" w:rsidRPr="00FC4F97">
        <w:rPr>
          <w:rFonts w:cs="Segoe UI"/>
          <w:szCs w:val="14"/>
        </w:rPr>
        <w:t>availability is a primary concern?</w:t>
      </w:r>
    </w:p>
    <w:p w14:paraId="3CB81BAD" w14:textId="101DED5B" w:rsidR="00526DA2" w:rsidRPr="00526DA2" w:rsidRDefault="00526DA2" w:rsidP="00FC4F97">
      <w:pPr>
        <w:autoSpaceDE w:val="0"/>
        <w:autoSpaceDN w:val="0"/>
        <w:adjustRightInd w:val="0"/>
        <w:rPr>
          <w:rFonts w:cs="Segoe UI"/>
          <w:szCs w:val="14"/>
        </w:rPr>
      </w:pPr>
      <w:r w:rsidRPr="00526DA2">
        <w:rPr>
          <w:rFonts w:cs="Segoe UI"/>
          <w:szCs w:val="14"/>
        </w:rPr>
        <w:t>A. Testing time window prior to deployment</w:t>
      </w:r>
    </w:p>
    <w:p w14:paraId="7E0A9562" w14:textId="77777777" w:rsidR="00526DA2" w:rsidRPr="00526DA2" w:rsidRDefault="00526DA2" w:rsidP="00526DA2">
      <w:pPr>
        <w:autoSpaceDE w:val="0"/>
        <w:autoSpaceDN w:val="0"/>
        <w:adjustRightInd w:val="0"/>
        <w:rPr>
          <w:rFonts w:cs="Segoe UI"/>
          <w:szCs w:val="14"/>
        </w:rPr>
      </w:pPr>
      <w:r w:rsidRPr="00526DA2">
        <w:rPr>
          <w:rFonts w:cs="Segoe UI"/>
          <w:szCs w:val="14"/>
        </w:rPr>
        <w:t>B. Technical skills of the team responsible</w:t>
      </w:r>
    </w:p>
    <w:p w14:paraId="7711D320" w14:textId="77777777" w:rsidR="00526DA2" w:rsidRPr="00526DA2" w:rsidRDefault="00526DA2" w:rsidP="00526DA2">
      <w:pPr>
        <w:autoSpaceDE w:val="0"/>
        <w:autoSpaceDN w:val="0"/>
        <w:adjustRightInd w:val="0"/>
        <w:rPr>
          <w:rFonts w:cs="Segoe UI"/>
          <w:szCs w:val="14"/>
        </w:rPr>
      </w:pPr>
      <w:r w:rsidRPr="00526DA2">
        <w:rPr>
          <w:rFonts w:cs="Segoe UI"/>
          <w:szCs w:val="14"/>
        </w:rPr>
        <w:t>C. Certification of validity for deployment</w:t>
      </w:r>
    </w:p>
    <w:p w14:paraId="01DD5CA7" w14:textId="77777777" w:rsidR="00526DA2" w:rsidRPr="00526DA2" w:rsidRDefault="00526DA2" w:rsidP="00526DA2">
      <w:pPr>
        <w:autoSpaceDE w:val="0"/>
        <w:autoSpaceDN w:val="0"/>
        <w:adjustRightInd w:val="0"/>
        <w:rPr>
          <w:rFonts w:cs="Segoe UI"/>
          <w:szCs w:val="14"/>
        </w:rPr>
      </w:pPr>
      <w:r w:rsidRPr="00526DA2">
        <w:rPr>
          <w:rFonts w:cs="Segoe UI"/>
          <w:szCs w:val="14"/>
        </w:rPr>
        <w:t>D. Automated deployment to all the servers</w:t>
      </w:r>
    </w:p>
    <w:p w14:paraId="2438270B" w14:textId="77777777" w:rsidR="00526DA2" w:rsidRPr="00FC4F97" w:rsidRDefault="00526DA2" w:rsidP="00526DA2">
      <w:pPr>
        <w:autoSpaceDE w:val="0"/>
        <w:autoSpaceDN w:val="0"/>
        <w:adjustRightInd w:val="0"/>
        <w:rPr>
          <w:rFonts w:cs="Segoe UI"/>
          <w:b/>
          <w:szCs w:val="14"/>
        </w:rPr>
      </w:pPr>
      <w:r w:rsidRPr="00FC4F97">
        <w:rPr>
          <w:rFonts w:cs="Segoe UI"/>
          <w:b/>
          <w:szCs w:val="14"/>
        </w:rPr>
        <w:t>A is the correct answer.</w:t>
      </w:r>
    </w:p>
    <w:p w14:paraId="193EA991" w14:textId="77777777" w:rsidR="00526DA2" w:rsidRPr="00526DA2" w:rsidRDefault="00526DA2" w:rsidP="00526DA2">
      <w:pPr>
        <w:autoSpaceDE w:val="0"/>
        <w:autoSpaceDN w:val="0"/>
        <w:adjustRightInd w:val="0"/>
        <w:rPr>
          <w:rFonts w:cs="Segoe UI"/>
          <w:szCs w:val="14"/>
        </w:rPr>
      </w:pPr>
      <w:r w:rsidRPr="00FC4F97">
        <w:rPr>
          <w:rFonts w:cs="Segoe UI"/>
          <w:b/>
          <w:szCs w:val="14"/>
        </w:rPr>
        <w:t>Justification</w:t>
      </w:r>
      <w:r w:rsidRPr="00526DA2">
        <w:rPr>
          <w:rFonts w:cs="Segoe UI"/>
          <w:szCs w:val="14"/>
        </w:rPr>
        <w:t>:</w:t>
      </w:r>
    </w:p>
    <w:p w14:paraId="269F6AC5" w14:textId="1BB399B4" w:rsidR="00526DA2" w:rsidRPr="00526DA2" w:rsidRDefault="00526DA2" w:rsidP="00526DA2">
      <w:pPr>
        <w:autoSpaceDE w:val="0"/>
        <w:autoSpaceDN w:val="0"/>
        <w:adjustRightInd w:val="0"/>
        <w:rPr>
          <w:rFonts w:cs="Segoe UI"/>
          <w:szCs w:val="14"/>
        </w:rPr>
      </w:pPr>
      <w:r w:rsidRPr="00FC4F97">
        <w:rPr>
          <w:rFonts w:cs="Segoe UI"/>
          <w:b/>
          <w:szCs w:val="14"/>
        </w:rPr>
        <w:t>A. Having the patch tested prior to implementation on critical systems is an absolute prerequisite</w:t>
      </w:r>
      <w:r w:rsidR="00FC4F97" w:rsidRPr="00FC4F97">
        <w:rPr>
          <w:rFonts w:cs="Segoe UI"/>
          <w:b/>
          <w:szCs w:val="14"/>
        </w:rPr>
        <w:t xml:space="preserve"> </w:t>
      </w:r>
      <w:r w:rsidRPr="00FC4F97">
        <w:rPr>
          <w:rFonts w:cs="Segoe UI"/>
          <w:b/>
          <w:szCs w:val="14"/>
        </w:rPr>
        <w:t>where availability is a primary concern because deploying patches that could cause a system to</w:t>
      </w:r>
      <w:r w:rsidR="00FC4F97" w:rsidRPr="00FC4F97">
        <w:rPr>
          <w:rFonts w:cs="Segoe UI"/>
          <w:b/>
          <w:szCs w:val="14"/>
        </w:rPr>
        <w:t xml:space="preserve"> </w:t>
      </w:r>
      <w:r w:rsidRPr="00FC4F97">
        <w:rPr>
          <w:rFonts w:cs="Segoe UI"/>
          <w:b/>
          <w:szCs w:val="14"/>
        </w:rPr>
        <w:t>fail could be worse than the vulnerability corrected by the patch</w:t>
      </w:r>
      <w:r w:rsidRPr="00526DA2">
        <w:rPr>
          <w:rFonts w:cs="Segoe UI"/>
          <w:szCs w:val="14"/>
        </w:rPr>
        <w:t>.</w:t>
      </w:r>
    </w:p>
    <w:p w14:paraId="4CCFC262" w14:textId="77777777" w:rsidR="00526DA2" w:rsidRPr="00526DA2" w:rsidRDefault="00526DA2" w:rsidP="00526DA2">
      <w:pPr>
        <w:autoSpaceDE w:val="0"/>
        <w:autoSpaceDN w:val="0"/>
        <w:adjustRightInd w:val="0"/>
        <w:rPr>
          <w:rFonts w:cs="Segoe UI"/>
          <w:szCs w:val="14"/>
        </w:rPr>
      </w:pPr>
      <w:r w:rsidRPr="00526DA2">
        <w:rPr>
          <w:rFonts w:cs="Segoe UI"/>
          <w:szCs w:val="14"/>
        </w:rPr>
        <w:t>B. A high level of technical skills is not required because patches are usually applied via automated tools.</w:t>
      </w:r>
    </w:p>
    <w:p w14:paraId="596119FE" w14:textId="77777777" w:rsidR="00526DA2" w:rsidRPr="00526DA2" w:rsidRDefault="00526DA2" w:rsidP="00526DA2">
      <w:pPr>
        <w:autoSpaceDE w:val="0"/>
        <w:autoSpaceDN w:val="0"/>
        <w:adjustRightInd w:val="0"/>
        <w:rPr>
          <w:rFonts w:cs="Segoe UI"/>
          <w:szCs w:val="14"/>
        </w:rPr>
      </w:pPr>
      <w:r w:rsidRPr="00526DA2">
        <w:rPr>
          <w:rFonts w:cs="Segoe UI"/>
          <w:szCs w:val="14"/>
        </w:rPr>
        <w:t>C. Validation of the patch is essential but is unrelated to the testing, which is the primary area of concern.</w:t>
      </w:r>
    </w:p>
    <w:p w14:paraId="11A42EB0" w14:textId="03D627BE" w:rsidR="00526DA2" w:rsidRPr="00526DA2" w:rsidRDefault="00526DA2" w:rsidP="00FC4F97">
      <w:pPr>
        <w:autoSpaceDE w:val="0"/>
        <w:autoSpaceDN w:val="0"/>
        <w:adjustRightInd w:val="0"/>
        <w:spacing w:after="60"/>
        <w:rPr>
          <w:rFonts w:cs="Segoe UI"/>
          <w:szCs w:val="14"/>
        </w:rPr>
      </w:pPr>
      <w:r w:rsidRPr="00526DA2">
        <w:rPr>
          <w:rFonts w:cs="Segoe UI"/>
          <w:szCs w:val="14"/>
        </w:rPr>
        <w:t>D. It makes no sense to deploy patches on every system. Vulnerable systems should be the only candidate</w:t>
      </w:r>
      <w:r w:rsidR="00FC4F97">
        <w:rPr>
          <w:rFonts w:cs="Segoe UI"/>
          <w:szCs w:val="14"/>
        </w:rPr>
        <w:t xml:space="preserve"> </w:t>
      </w:r>
      <w:r w:rsidRPr="00526DA2">
        <w:rPr>
          <w:rFonts w:cs="Segoe UI"/>
          <w:szCs w:val="14"/>
        </w:rPr>
        <w:t>for patching.</w:t>
      </w:r>
    </w:p>
    <w:p w14:paraId="1FF18131" w14:textId="0EF5F505" w:rsidR="00FC4F97" w:rsidRPr="00526DA2" w:rsidRDefault="00526DA2" w:rsidP="00FC4F97">
      <w:pPr>
        <w:autoSpaceDE w:val="0"/>
        <w:autoSpaceDN w:val="0"/>
        <w:adjustRightInd w:val="0"/>
        <w:rPr>
          <w:rFonts w:cs="Segoe UI"/>
          <w:szCs w:val="14"/>
        </w:rPr>
      </w:pPr>
      <w:r w:rsidRPr="00FC4F97">
        <w:rPr>
          <w:rFonts w:cs="Segoe UI"/>
          <w:b/>
          <w:szCs w:val="14"/>
        </w:rPr>
        <w:t>S3-157</w:t>
      </w:r>
      <w:r w:rsidR="00FC4F97" w:rsidRPr="00FC4F97">
        <w:rPr>
          <w:rFonts w:cs="Segoe UI"/>
          <w:szCs w:val="14"/>
        </w:rPr>
        <w:t xml:space="preserve"> </w:t>
      </w:r>
      <w:r w:rsidR="00FC4F97" w:rsidRPr="00526DA2">
        <w:rPr>
          <w:rFonts w:cs="Segoe UI"/>
          <w:szCs w:val="14"/>
        </w:rPr>
        <w:t>Who should be involved in the design of information security procedures to ensure they are functional</w:t>
      </w:r>
      <w:r w:rsidR="00FC4F97">
        <w:rPr>
          <w:rFonts w:cs="Segoe UI"/>
          <w:szCs w:val="14"/>
        </w:rPr>
        <w:t xml:space="preserve"> </w:t>
      </w:r>
      <w:r w:rsidR="00FC4F97" w:rsidRPr="00526DA2">
        <w:rPr>
          <w:rFonts w:cs="Segoe UI"/>
          <w:szCs w:val="14"/>
        </w:rPr>
        <w:t>and accurate?</w:t>
      </w:r>
    </w:p>
    <w:p w14:paraId="4CCBBD2D" w14:textId="77777777" w:rsidR="00526DA2" w:rsidRPr="00526DA2" w:rsidRDefault="00526DA2" w:rsidP="00526DA2">
      <w:pPr>
        <w:autoSpaceDE w:val="0"/>
        <w:autoSpaceDN w:val="0"/>
        <w:adjustRightInd w:val="0"/>
        <w:rPr>
          <w:rFonts w:cs="Segoe UI"/>
          <w:szCs w:val="14"/>
        </w:rPr>
      </w:pPr>
      <w:r w:rsidRPr="00526DA2">
        <w:rPr>
          <w:rFonts w:cs="Segoe UI"/>
          <w:szCs w:val="14"/>
        </w:rPr>
        <w:t>A. End users</w:t>
      </w:r>
    </w:p>
    <w:p w14:paraId="3F255545" w14:textId="77777777" w:rsidR="00526DA2" w:rsidRPr="00526DA2" w:rsidRDefault="00526DA2" w:rsidP="00526DA2">
      <w:pPr>
        <w:autoSpaceDE w:val="0"/>
        <w:autoSpaceDN w:val="0"/>
        <w:adjustRightInd w:val="0"/>
        <w:rPr>
          <w:rFonts w:cs="Segoe UI"/>
          <w:szCs w:val="14"/>
        </w:rPr>
      </w:pPr>
      <w:r w:rsidRPr="00526DA2">
        <w:rPr>
          <w:rFonts w:cs="Segoe UI"/>
          <w:szCs w:val="14"/>
        </w:rPr>
        <w:t>B. Legal counsel</w:t>
      </w:r>
    </w:p>
    <w:p w14:paraId="1644FD74" w14:textId="77777777" w:rsidR="00526DA2" w:rsidRPr="00526DA2" w:rsidRDefault="00526DA2" w:rsidP="00526DA2">
      <w:pPr>
        <w:autoSpaceDE w:val="0"/>
        <w:autoSpaceDN w:val="0"/>
        <w:adjustRightInd w:val="0"/>
        <w:rPr>
          <w:rFonts w:cs="Segoe UI"/>
          <w:szCs w:val="14"/>
        </w:rPr>
      </w:pPr>
      <w:r w:rsidRPr="00526DA2">
        <w:rPr>
          <w:rFonts w:cs="Segoe UI"/>
          <w:szCs w:val="14"/>
        </w:rPr>
        <w:t>C. Operational units</w:t>
      </w:r>
    </w:p>
    <w:p w14:paraId="6FBC0642" w14:textId="77777777" w:rsidR="00526DA2" w:rsidRPr="00526DA2" w:rsidRDefault="00526DA2" w:rsidP="00526DA2">
      <w:pPr>
        <w:autoSpaceDE w:val="0"/>
        <w:autoSpaceDN w:val="0"/>
        <w:adjustRightInd w:val="0"/>
        <w:rPr>
          <w:rFonts w:cs="Segoe UI"/>
          <w:szCs w:val="14"/>
        </w:rPr>
      </w:pPr>
      <w:r w:rsidRPr="00526DA2">
        <w:rPr>
          <w:rFonts w:cs="Segoe UI"/>
          <w:szCs w:val="14"/>
        </w:rPr>
        <w:t>D. Audit management</w:t>
      </w:r>
    </w:p>
    <w:p w14:paraId="1B48F7E2" w14:textId="77777777" w:rsidR="00526DA2" w:rsidRPr="00FC4F97" w:rsidRDefault="00526DA2" w:rsidP="00526DA2">
      <w:pPr>
        <w:autoSpaceDE w:val="0"/>
        <w:autoSpaceDN w:val="0"/>
        <w:adjustRightInd w:val="0"/>
        <w:rPr>
          <w:rFonts w:cs="Segoe UI"/>
          <w:b/>
          <w:szCs w:val="14"/>
        </w:rPr>
      </w:pPr>
      <w:r w:rsidRPr="00FC4F97">
        <w:rPr>
          <w:rFonts w:cs="Segoe UI"/>
          <w:b/>
          <w:szCs w:val="14"/>
        </w:rPr>
        <w:t>C is the correct answer.</w:t>
      </w:r>
    </w:p>
    <w:p w14:paraId="595A4DC6" w14:textId="77777777" w:rsidR="00526DA2" w:rsidRPr="00526DA2" w:rsidRDefault="00526DA2" w:rsidP="00526DA2">
      <w:pPr>
        <w:autoSpaceDE w:val="0"/>
        <w:autoSpaceDN w:val="0"/>
        <w:adjustRightInd w:val="0"/>
        <w:rPr>
          <w:rFonts w:cs="Segoe UI"/>
          <w:szCs w:val="14"/>
        </w:rPr>
      </w:pPr>
      <w:r w:rsidRPr="00FC4F97">
        <w:rPr>
          <w:rFonts w:cs="Segoe UI"/>
          <w:b/>
          <w:szCs w:val="14"/>
        </w:rPr>
        <w:t>Justification</w:t>
      </w:r>
      <w:r w:rsidRPr="00526DA2">
        <w:rPr>
          <w:rFonts w:cs="Segoe UI"/>
          <w:szCs w:val="14"/>
        </w:rPr>
        <w:t>:</w:t>
      </w:r>
    </w:p>
    <w:p w14:paraId="7866995D" w14:textId="77777777" w:rsidR="00526DA2" w:rsidRPr="00526DA2" w:rsidRDefault="00526DA2" w:rsidP="00526DA2">
      <w:pPr>
        <w:autoSpaceDE w:val="0"/>
        <w:autoSpaceDN w:val="0"/>
        <w:adjustRightInd w:val="0"/>
        <w:rPr>
          <w:rFonts w:cs="Segoe UI"/>
          <w:szCs w:val="14"/>
        </w:rPr>
      </w:pPr>
      <w:r w:rsidRPr="00526DA2">
        <w:rPr>
          <w:rFonts w:cs="Segoe UI"/>
          <w:szCs w:val="14"/>
        </w:rPr>
        <w:t xml:space="preserve">A. End users are normally </w:t>
      </w:r>
      <w:r w:rsidRPr="00FC4F97">
        <w:rPr>
          <w:rFonts w:cs="Segoe UI"/>
          <w:b/>
          <w:color w:val="FF0000"/>
          <w:szCs w:val="14"/>
        </w:rPr>
        <w:t>not</w:t>
      </w:r>
      <w:r w:rsidRPr="00526DA2">
        <w:rPr>
          <w:rFonts w:cs="Segoe UI"/>
          <w:szCs w:val="14"/>
        </w:rPr>
        <w:t xml:space="preserve"> involved in procedure development other than </w:t>
      </w:r>
      <w:r w:rsidRPr="00FC4F97">
        <w:rPr>
          <w:rFonts w:cs="Segoe UI"/>
          <w:b/>
          <w:color w:val="FF0000"/>
          <w:szCs w:val="14"/>
        </w:rPr>
        <w:t>testing</w:t>
      </w:r>
      <w:r w:rsidRPr="00526DA2">
        <w:rPr>
          <w:rFonts w:cs="Segoe UI"/>
          <w:szCs w:val="14"/>
        </w:rPr>
        <w:t>.</w:t>
      </w:r>
    </w:p>
    <w:p w14:paraId="13168F55" w14:textId="77777777" w:rsidR="00526DA2" w:rsidRPr="00526DA2" w:rsidRDefault="00526DA2" w:rsidP="00526DA2">
      <w:pPr>
        <w:autoSpaceDE w:val="0"/>
        <w:autoSpaceDN w:val="0"/>
        <w:adjustRightInd w:val="0"/>
        <w:rPr>
          <w:rFonts w:cs="Segoe UI"/>
          <w:szCs w:val="14"/>
        </w:rPr>
      </w:pPr>
      <w:r w:rsidRPr="00526DA2">
        <w:rPr>
          <w:rFonts w:cs="Segoe UI"/>
          <w:szCs w:val="14"/>
        </w:rPr>
        <w:t>B. Legal counsel is normally not involved in procedure development.</w:t>
      </w:r>
    </w:p>
    <w:p w14:paraId="0E6CB54E" w14:textId="0D6BED8F" w:rsidR="00526DA2" w:rsidRPr="00526DA2" w:rsidRDefault="00526DA2" w:rsidP="00526DA2">
      <w:pPr>
        <w:autoSpaceDE w:val="0"/>
        <w:autoSpaceDN w:val="0"/>
        <w:adjustRightInd w:val="0"/>
        <w:rPr>
          <w:rFonts w:cs="Segoe UI"/>
          <w:szCs w:val="14"/>
        </w:rPr>
      </w:pPr>
      <w:r w:rsidRPr="00FC4F97">
        <w:rPr>
          <w:rFonts w:cs="Segoe UI"/>
          <w:b/>
          <w:szCs w:val="14"/>
        </w:rPr>
        <w:t>C. Procedures at the operational level must be developed by or with the involvement of operational</w:t>
      </w:r>
      <w:r w:rsidR="00FC4F97" w:rsidRPr="00FC4F97">
        <w:rPr>
          <w:rFonts w:cs="Segoe UI"/>
          <w:b/>
          <w:szCs w:val="14"/>
        </w:rPr>
        <w:t xml:space="preserve"> </w:t>
      </w:r>
      <w:r w:rsidRPr="00FC4F97">
        <w:rPr>
          <w:rFonts w:cs="Segoe UI"/>
          <w:b/>
          <w:szCs w:val="14"/>
        </w:rPr>
        <w:t>units that will use them. This will ensure that they are functional and accurate</w:t>
      </w:r>
      <w:r w:rsidRPr="00526DA2">
        <w:rPr>
          <w:rFonts w:cs="Segoe UI"/>
          <w:szCs w:val="14"/>
        </w:rPr>
        <w:t>.</w:t>
      </w:r>
    </w:p>
    <w:p w14:paraId="31591560" w14:textId="197CB980" w:rsidR="00526DA2" w:rsidRPr="00526DA2" w:rsidRDefault="00526DA2" w:rsidP="00FC4F97">
      <w:pPr>
        <w:autoSpaceDE w:val="0"/>
        <w:autoSpaceDN w:val="0"/>
        <w:adjustRightInd w:val="0"/>
        <w:spacing w:after="60"/>
        <w:rPr>
          <w:rFonts w:cs="Segoe UI"/>
          <w:szCs w:val="14"/>
        </w:rPr>
      </w:pPr>
      <w:r w:rsidRPr="00526DA2">
        <w:rPr>
          <w:rFonts w:cs="Segoe UI"/>
          <w:szCs w:val="14"/>
        </w:rPr>
        <w:t>D. Audit management generally oversees information security operations but does not get involved at the</w:t>
      </w:r>
      <w:r w:rsidR="00FC4F97">
        <w:rPr>
          <w:rFonts w:cs="Segoe UI"/>
          <w:szCs w:val="14"/>
        </w:rPr>
        <w:t xml:space="preserve"> </w:t>
      </w:r>
      <w:r w:rsidRPr="00526DA2">
        <w:rPr>
          <w:rFonts w:cs="Segoe UI"/>
          <w:szCs w:val="14"/>
        </w:rPr>
        <w:t>procedural level.</w:t>
      </w:r>
    </w:p>
    <w:p w14:paraId="2A202CEB" w14:textId="131BB4BF" w:rsidR="00526DA2" w:rsidRPr="00526DA2" w:rsidRDefault="00526DA2" w:rsidP="00526DA2">
      <w:pPr>
        <w:autoSpaceDE w:val="0"/>
        <w:autoSpaceDN w:val="0"/>
        <w:adjustRightInd w:val="0"/>
        <w:rPr>
          <w:rFonts w:cs="Segoe UI"/>
          <w:szCs w:val="14"/>
        </w:rPr>
      </w:pPr>
      <w:r w:rsidRPr="00FC4F97">
        <w:rPr>
          <w:rFonts w:cs="Segoe UI"/>
          <w:b/>
          <w:szCs w:val="14"/>
        </w:rPr>
        <w:t>S3-158</w:t>
      </w:r>
      <w:r w:rsidRPr="00526DA2">
        <w:rPr>
          <w:rFonts w:cs="Segoe UI"/>
          <w:szCs w:val="14"/>
        </w:rPr>
        <w:t xml:space="preserve"> An information security manager reviewed the access control lists and observed that privileged access was granted</w:t>
      </w:r>
      <w:r w:rsidR="00FC4F97">
        <w:rPr>
          <w:rFonts w:cs="Segoe UI"/>
          <w:szCs w:val="14"/>
        </w:rPr>
        <w:t xml:space="preserve"> </w:t>
      </w:r>
      <w:r w:rsidRPr="00526DA2">
        <w:rPr>
          <w:rFonts w:cs="Segoe UI"/>
          <w:szCs w:val="14"/>
        </w:rPr>
        <w:t xml:space="preserve">to an entire department. Which of the following should the information security manager do </w:t>
      </w:r>
      <w:r w:rsidRPr="00FC4F97">
        <w:rPr>
          <w:rFonts w:cs="Segoe UI"/>
          <w:b/>
          <w:szCs w:val="14"/>
        </w:rPr>
        <w:t>FIRST</w:t>
      </w:r>
      <w:r w:rsidRPr="00526DA2">
        <w:rPr>
          <w:rFonts w:cs="Segoe UI"/>
          <w:szCs w:val="14"/>
        </w:rPr>
        <w:t>?</w:t>
      </w:r>
    </w:p>
    <w:p w14:paraId="2F67F47C" w14:textId="77777777" w:rsidR="00526DA2" w:rsidRPr="00526DA2" w:rsidRDefault="00526DA2" w:rsidP="00526DA2">
      <w:pPr>
        <w:autoSpaceDE w:val="0"/>
        <w:autoSpaceDN w:val="0"/>
        <w:adjustRightInd w:val="0"/>
        <w:rPr>
          <w:rFonts w:cs="Segoe UI"/>
          <w:szCs w:val="14"/>
        </w:rPr>
      </w:pPr>
      <w:r w:rsidRPr="00526DA2">
        <w:rPr>
          <w:rFonts w:cs="Segoe UI"/>
          <w:szCs w:val="14"/>
        </w:rPr>
        <w:t>A. Review the procedures for granting access.</w:t>
      </w:r>
    </w:p>
    <w:p w14:paraId="421B0CF7" w14:textId="77777777" w:rsidR="00526DA2" w:rsidRPr="00526DA2" w:rsidRDefault="00526DA2" w:rsidP="00526DA2">
      <w:pPr>
        <w:autoSpaceDE w:val="0"/>
        <w:autoSpaceDN w:val="0"/>
        <w:adjustRightInd w:val="0"/>
        <w:rPr>
          <w:rFonts w:cs="Segoe UI"/>
          <w:szCs w:val="14"/>
        </w:rPr>
      </w:pPr>
      <w:r w:rsidRPr="00526DA2">
        <w:rPr>
          <w:rFonts w:cs="Segoe UI"/>
          <w:szCs w:val="14"/>
        </w:rPr>
        <w:t>B. Establish procedures for granting emergency access.</w:t>
      </w:r>
    </w:p>
    <w:p w14:paraId="22CD4A5B" w14:textId="77777777" w:rsidR="00526DA2" w:rsidRPr="00526DA2" w:rsidRDefault="00526DA2" w:rsidP="00526DA2">
      <w:pPr>
        <w:autoSpaceDE w:val="0"/>
        <w:autoSpaceDN w:val="0"/>
        <w:adjustRightInd w:val="0"/>
        <w:rPr>
          <w:rFonts w:cs="Segoe UI"/>
          <w:szCs w:val="14"/>
        </w:rPr>
      </w:pPr>
      <w:r w:rsidRPr="00526DA2">
        <w:rPr>
          <w:rFonts w:cs="Segoe UI"/>
          <w:szCs w:val="14"/>
        </w:rPr>
        <w:t>C. Meet with data owners to understand business needs.</w:t>
      </w:r>
    </w:p>
    <w:p w14:paraId="38AA4ABE" w14:textId="77777777" w:rsidR="00526DA2" w:rsidRPr="00526DA2" w:rsidRDefault="00526DA2" w:rsidP="00526DA2">
      <w:pPr>
        <w:autoSpaceDE w:val="0"/>
        <w:autoSpaceDN w:val="0"/>
        <w:adjustRightInd w:val="0"/>
        <w:rPr>
          <w:rFonts w:cs="Segoe UI"/>
          <w:szCs w:val="14"/>
        </w:rPr>
      </w:pPr>
      <w:r w:rsidRPr="00526DA2">
        <w:rPr>
          <w:rFonts w:cs="Segoe UI"/>
          <w:szCs w:val="14"/>
        </w:rPr>
        <w:t>D. Redefine and implement proper access rights.</w:t>
      </w:r>
    </w:p>
    <w:p w14:paraId="78023203" w14:textId="77777777" w:rsidR="00526DA2" w:rsidRPr="00FC4F97" w:rsidRDefault="00526DA2" w:rsidP="00526DA2">
      <w:pPr>
        <w:autoSpaceDE w:val="0"/>
        <w:autoSpaceDN w:val="0"/>
        <w:adjustRightInd w:val="0"/>
        <w:rPr>
          <w:rFonts w:cs="Segoe UI"/>
          <w:b/>
          <w:szCs w:val="14"/>
        </w:rPr>
      </w:pPr>
      <w:r w:rsidRPr="00FC4F97">
        <w:rPr>
          <w:rFonts w:cs="Segoe UI"/>
          <w:b/>
          <w:szCs w:val="14"/>
        </w:rPr>
        <w:t>C is the correct answer.</w:t>
      </w:r>
    </w:p>
    <w:p w14:paraId="074598E0" w14:textId="77777777" w:rsidR="00526DA2" w:rsidRPr="00526DA2" w:rsidRDefault="00526DA2" w:rsidP="00526DA2">
      <w:pPr>
        <w:autoSpaceDE w:val="0"/>
        <w:autoSpaceDN w:val="0"/>
        <w:adjustRightInd w:val="0"/>
        <w:rPr>
          <w:rFonts w:cs="Segoe UI"/>
          <w:szCs w:val="14"/>
        </w:rPr>
      </w:pPr>
      <w:r w:rsidRPr="00FC4F97">
        <w:rPr>
          <w:rFonts w:cs="Segoe UI"/>
          <w:b/>
          <w:szCs w:val="14"/>
        </w:rPr>
        <w:t>Justification</w:t>
      </w:r>
      <w:r w:rsidRPr="00526DA2">
        <w:rPr>
          <w:rFonts w:cs="Segoe UI"/>
          <w:szCs w:val="14"/>
        </w:rPr>
        <w:t>:</w:t>
      </w:r>
    </w:p>
    <w:p w14:paraId="58580436" w14:textId="2A43EBDF" w:rsidR="00526DA2" w:rsidRPr="00526DA2" w:rsidRDefault="00526DA2" w:rsidP="00526DA2">
      <w:pPr>
        <w:autoSpaceDE w:val="0"/>
        <w:autoSpaceDN w:val="0"/>
        <w:adjustRightInd w:val="0"/>
        <w:rPr>
          <w:rFonts w:cs="Segoe UI"/>
          <w:szCs w:val="14"/>
        </w:rPr>
      </w:pPr>
      <w:r w:rsidRPr="00526DA2">
        <w:rPr>
          <w:rFonts w:cs="Segoe UI"/>
          <w:szCs w:val="14"/>
        </w:rPr>
        <w:t>A. Reviewing the procedures for granting access could be correct depending on the priorities set by the</w:t>
      </w:r>
      <w:r w:rsidR="00FC4F97">
        <w:rPr>
          <w:rFonts w:cs="Segoe UI"/>
          <w:szCs w:val="14"/>
        </w:rPr>
        <w:t xml:space="preserve"> </w:t>
      </w:r>
      <w:r w:rsidRPr="00526DA2">
        <w:rPr>
          <w:rFonts w:cs="Segoe UI"/>
          <w:szCs w:val="14"/>
        </w:rPr>
        <w:t>business unit, but this would follow understanding the business needs.</w:t>
      </w:r>
    </w:p>
    <w:p w14:paraId="43A66A1A" w14:textId="77777777" w:rsidR="00526DA2" w:rsidRPr="00526DA2" w:rsidRDefault="00526DA2" w:rsidP="00526DA2">
      <w:pPr>
        <w:autoSpaceDE w:val="0"/>
        <w:autoSpaceDN w:val="0"/>
        <w:adjustRightInd w:val="0"/>
        <w:rPr>
          <w:rFonts w:cs="Segoe UI"/>
          <w:szCs w:val="14"/>
        </w:rPr>
      </w:pPr>
      <w:r w:rsidRPr="00526DA2">
        <w:rPr>
          <w:rFonts w:cs="Segoe UI"/>
          <w:szCs w:val="14"/>
        </w:rPr>
        <w:t>B. Procedures for granting emergency access require first understanding business needs.</w:t>
      </w:r>
    </w:p>
    <w:p w14:paraId="7CBA3BF4" w14:textId="270DDF32" w:rsidR="00526DA2" w:rsidRPr="00526DA2" w:rsidRDefault="00526DA2" w:rsidP="00526DA2">
      <w:pPr>
        <w:autoSpaceDE w:val="0"/>
        <w:autoSpaceDN w:val="0"/>
        <w:adjustRightInd w:val="0"/>
        <w:rPr>
          <w:rFonts w:cs="Segoe UI"/>
          <w:szCs w:val="14"/>
        </w:rPr>
      </w:pPr>
      <w:r w:rsidRPr="00FC4F97">
        <w:rPr>
          <w:rFonts w:cs="Segoe UI"/>
          <w:b/>
          <w:szCs w:val="14"/>
        </w:rPr>
        <w:t>C. An information security manager must understand the business needs that motivated the</w:t>
      </w:r>
      <w:r w:rsidR="00FC4F97" w:rsidRPr="00FC4F97">
        <w:rPr>
          <w:rFonts w:cs="Segoe UI"/>
          <w:b/>
          <w:szCs w:val="14"/>
        </w:rPr>
        <w:t xml:space="preserve"> </w:t>
      </w:r>
      <w:r w:rsidRPr="00FC4F97">
        <w:rPr>
          <w:rFonts w:cs="Segoe UI"/>
          <w:b/>
          <w:szCs w:val="14"/>
        </w:rPr>
        <w:t>change prior to taking any unilateral action</w:t>
      </w:r>
      <w:r w:rsidRPr="00526DA2">
        <w:rPr>
          <w:rFonts w:cs="Segoe UI"/>
          <w:szCs w:val="14"/>
        </w:rPr>
        <w:t>.</w:t>
      </w:r>
    </w:p>
    <w:p w14:paraId="58270C0E" w14:textId="1DFF8E57" w:rsidR="00526DA2" w:rsidRDefault="00526DA2" w:rsidP="00FC4F97">
      <w:pPr>
        <w:autoSpaceDE w:val="0"/>
        <w:autoSpaceDN w:val="0"/>
        <w:adjustRightInd w:val="0"/>
        <w:spacing w:after="60"/>
        <w:rPr>
          <w:rFonts w:cs="Segoe UI"/>
          <w:szCs w:val="14"/>
        </w:rPr>
      </w:pPr>
      <w:r w:rsidRPr="00526DA2">
        <w:rPr>
          <w:rFonts w:cs="Segoe UI"/>
          <w:szCs w:val="14"/>
        </w:rPr>
        <w:t>D. Redefining and implementing proper access rights would follow understanding the business needs.</w:t>
      </w:r>
    </w:p>
    <w:p w14:paraId="620F171D" w14:textId="77777777" w:rsidR="00526DA2" w:rsidRPr="00526DA2" w:rsidRDefault="00526DA2" w:rsidP="00526DA2">
      <w:pPr>
        <w:autoSpaceDE w:val="0"/>
        <w:autoSpaceDN w:val="0"/>
        <w:adjustRightInd w:val="0"/>
        <w:rPr>
          <w:rFonts w:cs="Segoe UI"/>
          <w:szCs w:val="14"/>
        </w:rPr>
      </w:pPr>
      <w:r w:rsidRPr="00FC4F97">
        <w:rPr>
          <w:rFonts w:cs="Segoe UI"/>
          <w:b/>
          <w:szCs w:val="14"/>
        </w:rPr>
        <w:t>S3-159</w:t>
      </w:r>
      <w:r w:rsidRPr="00526DA2">
        <w:rPr>
          <w:rFonts w:cs="Segoe UI"/>
          <w:szCs w:val="14"/>
        </w:rPr>
        <w:t xml:space="preserve"> Which of the following should be in place before a black box penetration test begins?</w:t>
      </w:r>
    </w:p>
    <w:p w14:paraId="77F6AE44" w14:textId="77777777" w:rsidR="00526DA2" w:rsidRPr="00526DA2" w:rsidRDefault="00526DA2" w:rsidP="00526DA2">
      <w:pPr>
        <w:autoSpaceDE w:val="0"/>
        <w:autoSpaceDN w:val="0"/>
        <w:adjustRightInd w:val="0"/>
        <w:rPr>
          <w:rFonts w:cs="Segoe UI"/>
          <w:szCs w:val="14"/>
        </w:rPr>
      </w:pPr>
      <w:r w:rsidRPr="00526DA2">
        <w:rPr>
          <w:rFonts w:cs="Segoe UI"/>
          <w:szCs w:val="14"/>
        </w:rPr>
        <w:t>A. IT management approval</w:t>
      </w:r>
    </w:p>
    <w:p w14:paraId="4D8854C6" w14:textId="77777777" w:rsidR="00526DA2" w:rsidRPr="00526DA2" w:rsidRDefault="00526DA2" w:rsidP="00526DA2">
      <w:pPr>
        <w:autoSpaceDE w:val="0"/>
        <w:autoSpaceDN w:val="0"/>
        <w:adjustRightInd w:val="0"/>
        <w:rPr>
          <w:rFonts w:cs="Segoe UI"/>
          <w:szCs w:val="14"/>
        </w:rPr>
      </w:pPr>
      <w:r w:rsidRPr="00526DA2">
        <w:rPr>
          <w:rFonts w:cs="Segoe UI"/>
          <w:szCs w:val="14"/>
        </w:rPr>
        <w:t>B. Proper communication and awareness training</w:t>
      </w:r>
    </w:p>
    <w:p w14:paraId="02290354" w14:textId="77777777" w:rsidR="00526DA2" w:rsidRPr="00526DA2" w:rsidRDefault="00526DA2" w:rsidP="00526DA2">
      <w:pPr>
        <w:autoSpaceDE w:val="0"/>
        <w:autoSpaceDN w:val="0"/>
        <w:adjustRightInd w:val="0"/>
        <w:rPr>
          <w:rFonts w:cs="Segoe UI"/>
          <w:szCs w:val="14"/>
        </w:rPr>
      </w:pPr>
      <w:r w:rsidRPr="00526DA2">
        <w:rPr>
          <w:rFonts w:cs="Segoe UI"/>
          <w:szCs w:val="14"/>
        </w:rPr>
        <w:t>C. A clearly stated definition of scope</w:t>
      </w:r>
    </w:p>
    <w:p w14:paraId="7A71675B" w14:textId="77777777" w:rsidR="00526DA2" w:rsidRPr="00526DA2" w:rsidRDefault="00526DA2" w:rsidP="00526DA2">
      <w:pPr>
        <w:autoSpaceDE w:val="0"/>
        <w:autoSpaceDN w:val="0"/>
        <w:adjustRightInd w:val="0"/>
        <w:rPr>
          <w:rFonts w:cs="Segoe UI"/>
          <w:szCs w:val="14"/>
        </w:rPr>
      </w:pPr>
      <w:r w:rsidRPr="00526DA2">
        <w:rPr>
          <w:rFonts w:cs="Segoe UI"/>
          <w:szCs w:val="14"/>
        </w:rPr>
        <w:t>D. An incident response plan</w:t>
      </w:r>
    </w:p>
    <w:p w14:paraId="6B9716F4" w14:textId="77777777" w:rsidR="00526DA2" w:rsidRPr="00FC4F97" w:rsidRDefault="00526DA2" w:rsidP="00526DA2">
      <w:pPr>
        <w:autoSpaceDE w:val="0"/>
        <w:autoSpaceDN w:val="0"/>
        <w:adjustRightInd w:val="0"/>
        <w:rPr>
          <w:rFonts w:cs="Segoe UI"/>
          <w:b/>
          <w:szCs w:val="14"/>
        </w:rPr>
      </w:pPr>
      <w:r w:rsidRPr="00FC4F97">
        <w:rPr>
          <w:rFonts w:cs="Segoe UI"/>
          <w:b/>
          <w:szCs w:val="14"/>
        </w:rPr>
        <w:t>C is the correct answer.</w:t>
      </w:r>
    </w:p>
    <w:p w14:paraId="1E587A04" w14:textId="77777777" w:rsidR="00526DA2" w:rsidRPr="00526DA2" w:rsidRDefault="00526DA2" w:rsidP="00526DA2">
      <w:pPr>
        <w:autoSpaceDE w:val="0"/>
        <w:autoSpaceDN w:val="0"/>
        <w:adjustRightInd w:val="0"/>
        <w:rPr>
          <w:rFonts w:cs="Segoe UI"/>
          <w:szCs w:val="14"/>
        </w:rPr>
      </w:pPr>
      <w:r w:rsidRPr="00FC4F97">
        <w:rPr>
          <w:rFonts w:cs="Segoe UI"/>
          <w:b/>
          <w:szCs w:val="14"/>
        </w:rPr>
        <w:t>Justification</w:t>
      </w:r>
      <w:r w:rsidRPr="00526DA2">
        <w:rPr>
          <w:rFonts w:cs="Segoe UI"/>
          <w:szCs w:val="14"/>
        </w:rPr>
        <w:t>:</w:t>
      </w:r>
    </w:p>
    <w:p w14:paraId="434DAA2B" w14:textId="77777777" w:rsidR="00526DA2" w:rsidRPr="00526DA2" w:rsidRDefault="00526DA2" w:rsidP="00526DA2">
      <w:pPr>
        <w:autoSpaceDE w:val="0"/>
        <w:autoSpaceDN w:val="0"/>
        <w:adjustRightInd w:val="0"/>
        <w:rPr>
          <w:rFonts w:cs="Segoe UI"/>
          <w:szCs w:val="14"/>
        </w:rPr>
      </w:pPr>
      <w:r w:rsidRPr="00526DA2">
        <w:rPr>
          <w:rFonts w:cs="Segoe UI"/>
          <w:szCs w:val="14"/>
        </w:rPr>
        <w:t>A. IT management approval may not be required based on senior management decisions.</w:t>
      </w:r>
    </w:p>
    <w:p w14:paraId="15860EBD" w14:textId="77777777" w:rsidR="00526DA2" w:rsidRPr="00526DA2" w:rsidRDefault="00526DA2" w:rsidP="00526DA2">
      <w:pPr>
        <w:autoSpaceDE w:val="0"/>
        <w:autoSpaceDN w:val="0"/>
        <w:adjustRightInd w:val="0"/>
        <w:rPr>
          <w:rFonts w:cs="Segoe UI"/>
          <w:szCs w:val="14"/>
        </w:rPr>
      </w:pPr>
      <w:r w:rsidRPr="00526DA2">
        <w:rPr>
          <w:rFonts w:cs="Segoe UI"/>
          <w:szCs w:val="14"/>
        </w:rPr>
        <w:t>B. Communication, awareness and an incident response plan are not a necessary requirement.</w:t>
      </w:r>
    </w:p>
    <w:p w14:paraId="5FBC44A9" w14:textId="07FF9AF3" w:rsidR="00526DA2" w:rsidRPr="00526DA2" w:rsidRDefault="00526DA2" w:rsidP="00526DA2">
      <w:pPr>
        <w:autoSpaceDE w:val="0"/>
        <w:autoSpaceDN w:val="0"/>
        <w:adjustRightInd w:val="0"/>
        <w:rPr>
          <w:rFonts w:cs="Segoe UI"/>
          <w:szCs w:val="14"/>
        </w:rPr>
      </w:pPr>
      <w:r w:rsidRPr="00FC4F97">
        <w:rPr>
          <w:rFonts w:cs="Segoe UI"/>
          <w:b/>
          <w:szCs w:val="14"/>
        </w:rPr>
        <w:t>C. Having a clearly stated definition of scope is most important to ensure a proper understanding</w:t>
      </w:r>
      <w:r w:rsidR="00FC4F97" w:rsidRPr="00FC4F97">
        <w:rPr>
          <w:rFonts w:cs="Segoe UI"/>
          <w:b/>
          <w:szCs w:val="14"/>
        </w:rPr>
        <w:t xml:space="preserve"> </w:t>
      </w:r>
      <w:r w:rsidRPr="00FC4F97">
        <w:rPr>
          <w:rFonts w:cs="Segoe UI"/>
          <w:b/>
          <w:szCs w:val="14"/>
        </w:rPr>
        <w:t>of risk as well as success criteria</w:t>
      </w:r>
      <w:r w:rsidRPr="00526DA2">
        <w:rPr>
          <w:rFonts w:cs="Segoe UI"/>
          <w:szCs w:val="14"/>
        </w:rPr>
        <w:t>.</w:t>
      </w:r>
    </w:p>
    <w:p w14:paraId="54A3025A" w14:textId="77777777" w:rsidR="00526DA2" w:rsidRPr="00526DA2" w:rsidRDefault="00526DA2" w:rsidP="00FC4F97">
      <w:pPr>
        <w:autoSpaceDE w:val="0"/>
        <w:autoSpaceDN w:val="0"/>
        <w:adjustRightInd w:val="0"/>
        <w:spacing w:after="60"/>
        <w:rPr>
          <w:rFonts w:cs="Segoe UI"/>
          <w:szCs w:val="14"/>
        </w:rPr>
      </w:pPr>
      <w:r w:rsidRPr="00526DA2">
        <w:rPr>
          <w:rFonts w:cs="Segoe UI"/>
          <w:szCs w:val="14"/>
        </w:rPr>
        <w:t>D. A penetration test could help promote the creation and execution of the incident response plan.</w:t>
      </w:r>
    </w:p>
    <w:p w14:paraId="275784A8" w14:textId="1F669FAB" w:rsidR="00526DA2" w:rsidRPr="00526DA2" w:rsidRDefault="00526DA2" w:rsidP="00526DA2">
      <w:pPr>
        <w:autoSpaceDE w:val="0"/>
        <w:autoSpaceDN w:val="0"/>
        <w:adjustRightInd w:val="0"/>
        <w:rPr>
          <w:rFonts w:cs="Segoe UI"/>
          <w:szCs w:val="14"/>
        </w:rPr>
      </w:pPr>
      <w:r w:rsidRPr="00FC4F97">
        <w:rPr>
          <w:rFonts w:cs="Segoe UI"/>
          <w:b/>
          <w:szCs w:val="14"/>
        </w:rPr>
        <w:t>S3-160</w:t>
      </w:r>
      <w:r w:rsidRPr="00526DA2">
        <w:rPr>
          <w:rFonts w:cs="Segoe UI"/>
          <w:szCs w:val="14"/>
        </w:rPr>
        <w:t xml:space="preserve"> Of the following, which is the </w:t>
      </w:r>
      <w:r w:rsidRPr="00FC4F97">
        <w:rPr>
          <w:rFonts w:cs="Segoe UI"/>
          <w:b/>
          <w:szCs w:val="14"/>
        </w:rPr>
        <w:t>MOST</w:t>
      </w:r>
      <w:r w:rsidRPr="00526DA2">
        <w:rPr>
          <w:rFonts w:cs="Segoe UI"/>
          <w:szCs w:val="14"/>
        </w:rPr>
        <w:t xml:space="preserve"> effective way to measure strategic alignment of an information</w:t>
      </w:r>
      <w:r w:rsidR="00FC4F97">
        <w:rPr>
          <w:rFonts w:cs="Segoe UI"/>
          <w:szCs w:val="14"/>
        </w:rPr>
        <w:t xml:space="preserve"> </w:t>
      </w:r>
      <w:r w:rsidRPr="00526DA2">
        <w:rPr>
          <w:rFonts w:cs="Segoe UI"/>
          <w:szCs w:val="14"/>
        </w:rPr>
        <w:t>security program?</w:t>
      </w:r>
    </w:p>
    <w:p w14:paraId="6388FB65" w14:textId="77777777" w:rsidR="00526DA2" w:rsidRPr="00526DA2" w:rsidRDefault="00526DA2" w:rsidP="00526DA2">
      <w:pPr>
        <w:autoSpaceDE w:val="0"/>
        <w:autoSpaceDN w:val="0"/>
        <w:adjustRightInd w:val="0"/>
        <w:rPr>
          <w:rFonts w:cs="Segoe UI"/>
          <w:szCs w:val="14"/>
        </w:rPr>
      </w:pPr>
      <w:r w:rsidRPr="00526DA2">
        <w:rPr>
          <w:rFonts w:cs="Segoe UI"/>
          <w:szCs w:val="14"/>
        </w:rPr>
        <w:t>A. Track audits over time.</w:t>
      </w:r>
    </w:p>
    <w:p w14:paraId="19212DC8" w14:textId="77777777" w:rsidR="00526DA2" w:rsidRPr="00526DA2" w:rsidRDefault="00526DA2" w:rsidP="00526DA2">
      <w:pPr>
        <w:autoSpaceDE w:val="0"/>
        <w:autoSpaceDN w:val="0"/>
        <w:adjustRightInd w:val="0"/>
        <w:rPr>
          <w:rFonts w:cs="Segoe UI"/>
          <w:szCs w:val="14"/>
        </w:rPr>
      </w:pPr>
      <w:r w:rsidRPr="00526DA2">
        <w:rPr>
          <w:rFonts w:cs="Segoe UI"/>
          <w:szCs w:val="14"/>
        </w:rPr>
        <w:t>B. Evaluate incident losses.</w:t>
      </w:r>
    </w:p>
    <w:p w14:paraId="28E60E33" w14:textId="77777777" w:rsidR="00526DA2" w:rsidRPr="00526DA2" w:rsidRDefault="00526DA2" w:rsidP="00526DA2">
      <w:pPr>
        <w:autoSpaceDE w:val="0"/>
        <w:autoSpaceDN w:val="0"/>
        <w:adjustRightInd w:val="0"/>
        <w:rPr>
          <w:rFonts w:cs="Segoe UI"/>
          <w:szCs w:val="14"/>
        </w:rPr>
      </w:pPr>
      <w:r w:rsidRPr="00526DA2">
        <w:rPr>
          <w:rFonts w:cs="Segoe UI"/>
          <w:szCs w:val="14"/>
        </w:rPr>
        <w:t>C. Analyze business cases.</w:t>
      </w:r>
    </w:p>
    <w:p w14:paraId="1CBB8B61" w14:textId="77777777" w:rsidR="00526DA2" w:rsidRPr="00526DA2" w:rsidRDefault="00526DA2" w:rsidP="00526DA2">
      <w:pPr>
        <w:autoSpaceDE w:val="0"/>
        <w:autoSpaceDN w:val="0"/>
        <w:adjustRightInd w:val="0"/>
        <w:rPr>
          <w:rFonts w:cs="Segoe UI"/>
          <w:szCs w:val="14"/>
        </w:rPr>
      </w:pPr>
      <w:r w:rsidRPr="00526DA2">
        <w:rPr>
          <w:rFonts w:cs="Segoe UI"/>
          <w:szCs w:val="14"/>
        </w:rPr>
        <w:t>D. Interview business owners.</w:t>
      </w:r>
    </w:p>
    <w:p w14:paraId="61DEBB56" w14:textId="77777777" w:rsidR="00526DA2" w:rsidRPr="00FC4F97" w:rsidRDefault="00526DA2" w:rsidP="00526DA2">
      <w:pPr>
        <w:autoSpaceDE w:val="0"/>
        <w:autoSpaceDN w:val="0"/>
        <w:adjustRightInd w:val="0"/>
        <w:rPr>
          <w:rFonts w:cs="Segoe UI"/>
          <w:b/>
          <w:szCs w:val="14"/>
        </w:rPr>
      </w:pPr>
      <w:r w:rsidRPr="00FC4F97">
        <w:rPr>
          <w:rFonts w:cs="Segoe UI"/>
          <w:b/>
          <w:szCs w:val="14"/>
        </w:rPr>
        <w:t>D is the correct answer.</w:t>
      </w:r>
    </w:p>
    <w:p w14:paraId="38C5CDCD" w14:textId="77777777" w:rsidR="00526DA2" w:rsidRPr="00526DA2" w:rsidRDefault="00526DA2" w:rsidP="00526DA2">
      <w:pPr>
        <w:autoSpaceDE w:val="0"/>
        <w:autoSpaceDN w:val="0"/>
        <w:adjustRightInd w:val="0"/>
        <w:rPr>
          <w:rFonts w:cs="Segoe UI"/>
          <w:szCs w:val="14"/>
        </w:rPr>
      </w:pPr>
      <w:r w:rsidRPr="00FC4F97">
        <w:rPr>
          <w:rFonts w:cs="Segoe UI"/>
          <w:b/>
          <w:szCs w:val="14"/>
        </w:rPr>
        <w:t>Justification</w:t>
      </w:r>
      <w:r w:rsidRPr="00526DA2">
        <w:rPr>
          <w:rFonts w:cs="Segoe UI"/>
          <w:szCs w:val="14"/>
        </w:rPr>
        <w:t>:</w:t>
      </w:r>
    </w:p>
    <w:p w14:paraId="7D854D28" w14:textId="28159A14" w:rsidR="00526DA2" w:rsidRPr="00526DA2" w:rsidRDefault="00FC4F97" w:rsidP="00526DA2">
      <w:pPr>
        <w:autoSpaceDE w:val="0"/>
        <w:autoSpaceDN w:val="0"/>
        <w:adjustRightInd w:val="0"/>
        <w:rPr>
          <w:rFonts w:cs="Segoe UI"/>
          <w:szCs w:val="14"/>
        </w:rPr>
      </w:pPr>
      <w:r w:rsidRPr="00526DA2">
        <w:rPr>
          <w:rFonts w:cs="Segoe UI"/>
          <w:szCs w:val="14"/>
        </w:rPr>
        <w:t>A.</w:t>
      </w:r>
      <w:r>
        <w:rPr>
          <w:rFonts w:cs="Segoe UI"/>
          <w:szCs w:val="14"/>
        </w:rPr>
        <w:t xml:space="preserve"> </w:t>
      </w:r>
      <w:r w:rsidR="00526DA2" w:rsidRPr="00526DA2">
        <w:rPr>
          <w:rFonts w:cs="Segoe UI"/>
          <w:szCs w:val="14"/>
        </w:rPr>
        <w:t>Audit reports may indicate areas of security activities that do not optimally support the enterprise</w:t>
      </w:r>
      <w:r>
        <w:rPr>
          <w:rFonts w:cs="Segoe UI"/>
          <w:szCs w:val="14"/>
        </w:rPr>
        <w:t xml:space="preserve"> </w:t>
      </w:r>
      <w:r w:rsidR="00526DA2" w:rsidRPr="00526DA2">
        <w:rPr>
          <w:rFonts w:cs="Segoe UI"/>
          <w:szCs w:val="14"/>
        </w:rPr>
        <w:t>objectives but will not be as good an indicator as insight from business owners.</w:t>
      </w:r>
    </w:p>
    <w:p w14:paraId="2DCCD30B" w14:textId="2ADB0CE9" w:rsidR="00526DA2" w:rsidRPr="00526DA2" w:rsidRDefault="00FC4F97" w:rsidP="00526DA2">
      <w:pPr>
        <w:autoSpaceDE w:val="0"/>
        <w:autoSpaceDN w:val="0"/>
        <w:adjustRightInd w:val="0"/>
        <w:rPr>
          <w:rFonts w:cs="Segoe UI"/>
          <w:szCs w:val="14"/>
        </w:rPr>
      </w:pPr>
      <w:r>
        <w:rPr>
          <w:rFonts w:cs="Segoe UI"/>
          <w:szCs w:val="14"/>
        </w:rPr>
        <w:t xml:space="preserve">B. </w:t>
      </w:r>
      <w:r w:rsidR="00526DA2" w:rsidRPr="00526DA2">
        <w:rPr>
          <w:rFonts w:cs="Segoe UI"/>
          <w:szCs w:val="14"/>
        </w:rPr>
        <w:t>Losses may or may not be considered acceptable by the enterprise but will not be well correlated with</w:t>
      </w:r>
      <w:r>
        <w:rPr>
          <w:rFonts w:cs="Segoe UI"/>
          <w:szCs w:val="14"/>
        </w:rPr>
        <w:t xml:space="preserve"> </w:t>
      </w:r>
      <w:r w:rsidR="00526DA2" w:rsidRPr="00526DA2">
        <w:rPr>
          <w:rFonts w:cs="Segoe UI"/>
          <w:szCs w:val="14"/>
        </w:rPr>
        <w:t>the perception of business support.</w:t>
      </w:r>
    </w:p>
    <w:p w14:paraId="502EC7D2" w14:textId="28588FE1" w:rsidR="00526DA2" w:rsidRPr="00526DA2" w:rsidRDefault="00FC4F97" w:rsidP="00526DA2">
      <w:pPr>
        <w:autoSpaceDE w:val="0"/>
        <w:autoSpaceDN w:val="0"/>
        <w:adjustRightInd w:val="0"/>
        <w:rPr>
          <w:rFonts w:cs="Segoe UI"/>
          <w:szCs w:val="14"/>
        </w:rPr>
      </w:pPr>
      <w:r>
        <w:rPr>
          <w:rFonts w:cs="Segoe UI"/>
          <w:szCs w:val="14"/>
        </w:rPr>
        <w:t xml:space="preserve">C. </w:t>
      </w:r>
      <w:r w:rsidR="00526DA2" w:rsidRPr="00526DA2">
        <w:rPr>
          <w:rFonts w:cs="Segoe UI"/>
          <w:szCs w:val="14"/>
        </w:rPr>
        <w:t>To the extent that business cases have been developed for particular security activities, they will be</w:t>
      </w:r>
      <w:r>
        <w:rPr>
          <w:rFonts w:cs="Segoe UI"/>
          <w:szCs w:val="14"/>
        </w:rPr>
        <w:t xml:space="preserve"> </w:t>
      </w:r>
      <w:r w:rsidR="00526DA2" w:rsidRPr="00526DA2">
        <w:rPr>
          <w:rFonts w:cs="Segoe UI"/>
          <w:szCs w:val="14"/>
        </w:rPr>
        <w:t>a good indication of how well business requirements were considered; however, the perception of</w:t>
      </w:r>
      <w:r>
        <w:rPr>
          <w:rFonts w:cs="Segoe UI"/>
          <w:szCs w:val="14"/>
        </w:rPr>
        <w:t xml:space="preserve"> </w:t>
      </w:r>
      <w:r w:rsidR="00526DA2" w:rsidRPr="00526DA2">
        <w:rPr>
          <w:rFonts w:cs="Segoe UI"/>
          <w:szCs w:val="14"/>
        </w:rPr>
        <w:t>business owners will ultimately be the most important factor.</w:t>
      </w:r>
    </w:p>
    <w:p w14:paraId="1E59066E" w14:textId="23114010" w:rsidR="00526DA2" w:rsidRPr="00526DA2" w:rsidRDefault="00FC4F97" w:rsidP="00FC4F97">
      <w:pPr>
        <w:autoSpaceDE w:val="0"/>
        <w:autoSpaceDN w:val="0"/>
        <w:adjustRightInd w:val="0"/>
        <w:spacing w:after="60"/>
        <w:rPr>
          <w:rFonts w:cs="Segoe UI"/>
          <w:szCs w:val="14"/>
        </w:rPr>
      </w:pPr>
      <w:r w:rsidRPr="00FC4F97">
        <w:rPr>
          <w:rFonts w:cs="Segoe UI"/>
          <w:b/>
          <w:szCs w:val="14"/>
        </w:rPr>
        <w:t xml:space="preserve">D. </w:t>
      </w:r>
      <w:r w:rsidR="00526DA2" w:rsidRPr="00FC4F97">
        <w:rPr>
          <w:rFonts w:cs="Segoe UI"/>
          <w:b/>
          <w:szCs w:val="14"/>
        </w:rPr>
        <w:t>It is essential that business owners understand and support the security program and fully</w:t>
      </w:r>
      <w:r w:rsidRPr="00FC4F97">
        <w:rPr>
          <w:rFonts w:cs="Segoe UI"/>
          <w:b/>
          <w:szCs w:val="14"/>
        </w:rPr>
        <w:t xml:space="preserve"> </w:t>
      </w:r>
      <w:r w:rsidR="00526DA2" w:rsidRPr="00FC4F97">
        <w:rPr>
          <w:rFonts w:cs="Segoe UI"/>
          <w:b/>
          <w:szCs w:val="14"/>
        </w:rPr>
        <w:t>understand how its controls impact their activities. This can be most readily accomplished</w:t>
      </w:r>
      <w:r w:rsidRPr="00FC4F97">
        <w:rPr>
          <w:rFonts w:cs="Segoe UI"/>
          <w:b/>
          <w:szCs w:val="14"/>
        </w:rPr>
        <w:t xml:space="preserve"> </w:t>
      </w:r>
      <w:r w:rsidR="00526DA2" w:rsidRPr="00FC4F97">
        <w:rPr>
          <w:rFonts w:cs="Segoe UI"/>
          <w:b/>
          <w:szCs w:val="14"/>
        </w:rPr>
        <w:t>through direct interaction with business leadership</w:t>
      </w:r>
      <w:r w:rsidR="00526DA2" w:rsidRPr="00526DA2">
        <w:rPr>
          <w:rFonts w:cs="Segoe UI"/>
          <w:szCs w:val="14"/>
        </w:rPr>
        <w:t>.</w:t>
      </w:r>
    </w:p>
    <w:p w14:paraId="51A99493" w14:textId="77777777" w:rsidR="00526DA2" w:rsidRPr="00526DA2" w:rsidRDefault="00526DA2" w:rsidP="00526DA2">
      <w:pPr>
        <w:autoSpaceDE w:val="0"/>
        <w:autoSpaceDN w:val="0"/>
        <w:adjustRightInd w:val="0"/>
        <w:rPr>
          <w:rFonts w:cs="Segoe UI"/>
          <w:szCs w:val="14"/>
        </w:rPr>
      </w:pPr>
      <w:r w:rsidRPr="00662077">
        <w:rPr>
          <w:rFonts w:cs="Segoe UI"/>
          <w:b/>
          <w:szCs w:val="14"/>
        </w:rPr>
        <w:t>S3-161</w:t>
      </w:r>
      <w:r w:rsidRPr="00526DA2">
        <w:rPr>
          <w:rFonts w:cs="Segoe UI"/>
          <w:szCs w:val="14"/>
        </w:rPr>
        <w:t xml:space="preserve"> The </w:t>
      </w:r>
      <w:r w:rsidRPr="00B356B4">
        <w:rPr>
          <w:rFonts w:cs="Segoe UI"/>
          <w:b/>
          <w:szCs w:val="14"/>
        </w:rPr>
        <w:t>MOST</w:t>
      </w:r>
      <w:r w:rsidRPr="00526DA2">
        <w:rPr>
          <w:rFonts w:cs="Segoe UI"/>
          <w:szCs w:val="14"/>
        </w:rPr>
        <w:t xml:space="preserve"> effective way to limit actual and potential impacts of e-discovery in the event of litigation is to:</w:t>
      </w:r>
    </w:p>
    <w:p w14:paraId="71B59D12" w14:textId="77777777" w:rsidR="00526DA2" w:rsidRPr="00526DA2" w:rsidRDefault="00526DA2" w:rsidP="00526DA2">
      <w:pPr>
        <w:autoSpaceDE w:val="0"/>
        <w:autoSpaceDN w:val="0"/>
        <w:adjustRightInd w:val="0"/>
        <w:rPr>
          <w:rFonts w:cs="Segoe UI"/>
          <w:szCs w:val="14"/>
        </w:rPr>
      </w:pPr>
      <w:r w:rsidRPr="00526DA2">
        <w:rPr>
          <w:rFonts w:cs="Segoe UI"/>
          <w:szCs w:val="14"/>
        </w:rPr>
        <w:t>A. implement strong encryption of all sensitive documentation.</w:t>
      </w:r>
    </w:p>
    <w:p w14:paraId="5F57BB4A" w14:textId="77777777" w:rsidR="00526DA2" w:rsidRPr="00526DA2" w:rsidRDefault="00526DA2" w:rsidP="00526DA2">
      <w:pPr>
        <w:autoSpaceDE w:val="0"/>
        <w:autoSpaceDN w:val="0"/>
        <w:adjustRightInd w:val="0"/>
        <w:rPr>
          <w:rFonts w:cs="Segoe UI"/>
          <w:szCs w:val="14"/>
        </w:rPr>
      </w:pPr>
      <w:r w:rsidRPr="00526DA2">
        <w:rPr>
          <w:rFonts w:cs="Segoe UI"/>
          <w:szCs w:val="14"/>
        </w:rPr>
        <w:t>B. ensure segregation of duties and limited access to sensitive data.</w:t>
      </w:r>
    </w:p>
    <w:p w14:paraId="43B8FA8C" w14:textId="77777777" w:rsidR="00526DA2" w:rsidRPr="00526DA2" w:rsidRDefault="00526DA2" w:rsidP="00526DA2">
      <w:pPr>
        <w:autoSpaceDE w:val="0"/>
        <w:autoSpaceDN w:val="0"/>
        <w:adjustRightInd w:val="0"/>
        <w:rPr>
          <w:rFonts w:cs="Segoe UI"/>
          <w:szCs w:val="14"/>
        </w:rPr>
      </w:pPr>
      <w:r w:rsidRPr="00526DA2">
        <w:rPr>
          <w:rFonts w:cs="Segoe UI"/>
          <w:szCs w:val="14"/>
        </w:rPr>
        <w:t>C. enforce a policy of not writing or storing potentially sensitive information.</w:t>
      </w:r>
    </w:p>
    <w:p w14:paraId="2A709F95" w14:textId="77777777" w:rsidR="00526DA2" w:rsidRPr="00526DA2" w:rsidRDefault="00526DA2" w:rsidP="00526DA2">
      <w:pPr>
        <w:autoSpaceDE w:val="0"/>
        <w:autoSpaceDN w:val="0"/>
        <w:adjustRightInd w:val="0"/>
        <w:rPr>
          <w:rFonts w:cs="Segoe UI"/>
          <w:szCs w:val="14"/>
        </w:rPr>
      </w:pPr>
      <w:r w:rsidRPr="00526DA2">
        <w:rPr>
          <w:rFonts w:cs="Segoe UI"/>
          <w:szCs w:val="14"/>
        </w:rPr>
        <w:t>D. develop and enforce comprehensive retention policies.</w:t>
      </w:r>
    </w:p>
    <w:p w14:paraId="3DA6DEFC" w14:textId="77777777" w:rsidR="00526DA2" w:rsidRPr="00B356B4" w:rsidRDefault="00526DA2" w:rsidP="00526DA2">
      <w:pPr>
        <w:autoSpaceDE w:val="0"/>
        <w:autoSpaceDN w:val="0"/>
        <w:adjustRightInd w:val="0"/>
        <w:rPr>
          <w:rFonts w:cs="Segoe UI"/>
          <w:b/>
          <w:szCs w:val="14"/>
        </w:rPr>
      </w:pPr>
      <w:r w:rsidRPr="00B356B4">
        <w:rPr>
          <w:rFonts w:cs="Segoe UI"/>
          <w:b/>
          <w:szCs w:val="14"/>
        </w:rPr>
        <w:t>D is the correct answer.</w:t>
      </w:r>
    </w:p>
    <w:p w14:paraId="45C54ACE" w14:textId="77777777" w:rsidR="00526DA2" w:rsidRPr="00526DA2" w:rsidRDefault="00526DA2" w:rsidP="00526DA2">
      <w:pPr>
        <w:autoSpaceDE w:val="0"/>
        <w:autoSpaceDN w:val="0"/>
        <w:adjustRightInd w:val="0"/>
        <w:rPr>
          <w:rFonts w:cs="Segoe UI"/>
          <w:szCs w:val="14"/>
        </w:rPr>
      </w:pPr>
      <w:r w:rsidRPr="00B356B4">
        <w:rPr>
          <w:rFonts w:cs="Segoe UI"/>
          <w:b/>
          <w:szCs w:val="14"/>
        </w:rPr>
        <w:t>Justification</w:t>
      </w:r>
      <w:r w:rsidRPr="00526DA2">
        <w:rPr>
          <w:rFonts w:cs="Segoe UI"/>
          <w:szCs w:val="14"/>
        </w:rPr>
        <w:t>:</w:t>
      </w:r>
    </w:p>
    <w:p w14:paraId="1B8E7FC8" w14:textId="2211A57D" w:rsidR="00526DA2" w:rsidRPr="00526DA2" w:rsidRDefault="00526DA2" w:rsidP="00526DA2">
      <w:pPr>
        <w:autoSpaceDE w:val="0"/>
        <w:autoSpaceDN w:val="0"/>
        <w:adjustRightInd w:val="0"/>
        <w:rPr>
          <w:rFonts w:cs="Segoe UI"/>
          <w:szCs w:val="14"/>
        </w:rPr>
      </w:pPr>
      <w:r w:rsidRPr="00526DA2">
        <w:rPr>
          <w:rFonts w:cs="Segoe UI"/>
          <w:szCs w:val="14"/>
        </w:rPr>
        <w:t>A. Encryption will not prevent the legal requirements to produce documents in the event of legal</w:t>
      </w:r>
      <w:r w:rsidR="00B356B4">
        <w:rPr>
          <w:rFonts w:cs="Segoe UI"/>
          <w:szCs w:val="14"/>
        </w:rPr>
        <w:t xml:space="preserve"> </w:t>
      </w:r>
      <w:r w:rsidRPr="00526DA2">
        <w:rPr>
          <w:rFonts w:cs="Segoe UI"/>
          <w:szCs w:val="14"/>
        </w:rPr>
        <w:t>conflicts.</w:t>
      </w:r>
    </w:p>
    <w:p w14:paraId="6A90710D" w14:textId="012E6408" w:rsidR="00526DA2" w:rsidRPr="00526DA2" w:rsidRDefault="00526DA2" w:rsidP="00526DA2">
      <w:pPr>
        <w:autoSpaceDE w:val="0"/>
        <w:autoSpaceDN w:val="0"/>
        <w:adjustRightInd w:val="0"/>
        <w:rPr>
          <w:rFonts w:cs="Segoe UI"/>
          <w:szCs w:val="14"/>
        </w:rPr>
      </w:pPr>
      <w:r w:rsidRPr="00526DA2">
        <w:rPr>
          <w:rFonts w:cs="Segoe UI"/>
          <w:szCs w:val="14"/>
        </w:rPr>
        <w:t>B. Limiting access to sensitive information based on the need to know may limit which personnel can</w:t>
      </w:r>
      <w:r w:rsidR="00B356B4">
        <w:rPr>
          <w:rFonts w:cs="Segoe UI"/>
          <w:szCs w:val="14"/>
        </w:rPr>
        <w:t xml:space="preserve"> </w:t>
      </w:r>
      <w:r w:rsidRPr="00526DA2">
        <w:rPr>
          <w:rFonts w:cs="Segoe UI"/>
          <w:szCs w:val="14"/>
        </w:rPr>
        <w:t>testify during legal proceedings but will not limit the requirement to produce existing documents.</w:t>
      </w:r>
    </w:p>
    <w:p w14:paraId="424C5C34" w14:textId="4A0502C3" w:rsidR="00526DA2" w:rsidRPr="00526DA2" w:rsidRDefault="00526DA2" w:rsidP="00526DA2">
      <w:pPr>
        <w:autoSpaceDE w:val="0"/>
        <w:autoSpaceDN w:val="0"/>
        <w:adjustRightInd w:val="0"/>
        <w:rPr>
          <w:rFonts w:cs="Segoe UI"/>
          <w:szCs w:val="14"/>
        </w:rPr>
      </w:pPr>
      <w:r w:rsidRPr="00526DA2">
        <w:rPr>
          <w:rFonts w:cs="Segoe UI"/>
          <w:szCs w:val="14"/>
        </w:rPr>
        <w:t>C. While some organizations have practiced a policy of not committing to writing issues of dubious</w:t>
      </w:r>
      <w:r w:rsidR="00B356B4">
        <w:rPr>
          <w:rFonts w:cs="Segoe UI"/>
          <w:szCs w:val="14"/>
        </w:rPr>
        <w:t xml:space="preserve"> </w:t>
      </w:r>
      <w:r w:rsidRPr="00526DA2">
        <w:rPr>
          <w:rFonts w:cs="Segoe UI"/>
          <w:szCs w:val="14"/>
        </w:rPr>
        <w:t>legality, it is not a sound practice and may violate a variety of laws.</w:t>
      </w:r>
    </w:p>
    <w:p w14:paraId="700456C0" w14:textId="7A1F38ED" w:rsidR="00526DA2" w:rsidRDefault="00526DA2" w:rsidP="00016C47">
      <w:pPr>
        <w:autoSpaceDE w:val="0"/>
        <w:autoSpaceDN w:val="0"/>
        <w:adjustRightInd w:val="0"/>
        <w:spacing w:after="60"/>
        <w:rPr>
          <w:rFonts w:cs="Segoe UI"/>
          <w:szCs w:val="14"/>
        </w:rPr>
      </w:pPr>
      <w:r w:rsidRPr="00B356B4">
        <w:rPr>
          <w:rFonts w:cs="Segoe UI"/>
          <w:b/>
          <w:szCs w:val="14"/>
        </w:rPr>
        <w:t>D. Compliance with legally acceptable defined retention policies will limit exposure to the often</w:t>
      </w:r>
      <w:r w:rsidR="00B356B4" w:rsidRPr="00B356B4">
        <w:rPr>
          <w:rFonts w:cs="Segoe UI"/>
          <w:b/>
          <w:szCs w:val="14"/>
        </w:rPr>
        <w:t xml:space="preserve"> </w:t>
      </w:r>
      <w:r w:rsidRPr="00B356B4">
        <w:rPr>
          <w:rFonts w:cs="Segoe UI"/>
          <w:b/>
          <w:szCs w:val="14"/>
        </w:rPr>
        <w:t>difficult and costly demands for documentation during legal proceedings such as lawsuits</w:t>
      </w:r>
      <w:r w:rsidRPr="00526DA2">
        <w:rPr>
          <w:rFonts w:cs="Segoe UI"/>
          <w:szCs w:val="14"/>
        </w:rPr>
        <w:t>.</w:t>
      </w:r>
    </w:p>
    <w:p w14:paraId="65533456" w14:textId="77777777" w:rsidR="00016C47" w:rsidRPr="00016C47" w:rsidRDefault="00016C47" w:rsidP="00016C47">
      <w:pPr>
        <w:autoSpaceDE w:val="0"/>
        <w:autoSpaceDN w:val="0"/>
        <w:adjustRightInd w:val="0"/>
        <w:rPr>
          <w:rFonts w:cs="Segoe UI"/>
          <w:szCs w:val="14"/>
        </w:rPr>
      </w:pPr>
      <w:r w:rsidRPr="00016C47">
        <w:rPr>
          <w:rFonts w:cs="Segoe UI"/>
          <w:b/>
          <w:bCs/>
          <w:szCs w:val="14"/>
        </w:rPr>
        <w:t>S3-162</w:t>
      </w:r>
      <w:r w:rsidRPr="00016C47">
        <w:rPr>
          <w:rFonts w:cs="Segoe UI"/>
          <w:szCs w:val="14"/>
        </w:rPr>
        <w:t xml:space="preserve"> Which of the following </w:t>
      </w:r>
      <w:r w:rsidRPr="00016C47">
        <w:rPr>
          <w:rFonts w:cs="Segoe UI"/>
          <w:b/>
          <w:bCs/>
          <w:szCs w:val="14"/>
        </w:rPr>
        <w:t>BEST</w:t>
      </w:r>
      <w:r w:rsidRPr="00016C47">
        <w:rPr>
          <w:rFonts w:cs="Segoe UI"/>
          <w:szCs w:val="14"/>
        </w:rPr>
        <w:t xml:space="preserve"> protects confidentiality of information?</w:t>
      </w:r>
    </w:p>
    <w:p w14:paraId="440BA73A" w14:textId="77777777" w:rsidR="00016C47" w:rsidRPr="00016C47" w:rsidRDefault="00016C47" w:rsidP="00016C47">
      <w:pPr>
        <w:autoSpaceDE w:val="0"/>
        <w:autoSpaceDN w:val="0"/>
        <w:adjustRightInd w:val="0"/>
        <w:rPr>
          <w:rFonts w:cs="Segoe UI"/>
          <w:szCs w:val="14"/>
        </w:rPr>
      </w:pPr>
      <w:r w:rsidRPr="00016C47">
        <w:rPr>
          <w:rFonts w:cs="Segoe UI"/>
          <w:szCs w:val="14"/>
        </w:rPr>
        <w:t>A. Information classification</w:t>
      </w:r>
    </w:p>
    <w:p w14:paraId="0E1B29B3" w14:textId="77777777" w:rsidR="00016C47" w:rsidRPr="00016C47" w:rsidRDefault="00016C47" w:rsidP="00016C47">
      <w:pPr>
        <w:autoSpaceDE w:val="0"/>
        <w:autoSpaceDN w:val="0"/>
        <w:adjustRightInd w:val="0"/>
        <w:rPr>
          <w:rFonts w:cs="Segoe UI"/>
          <w:szCs w:val="14"/>
        </w:rPr>
      </w:pPr>
      <w:r w:rsidRPr="00016C47">
        <w:rPr>
          <w:rFonts w:cs="Segoe UI"/>
          <w:szCs w:val="14"/>
        </w:rPr>
        <w:t>B. Segregation of duties</w:t>
      </w:r>
    </w:p>
    <w:p w14:paraId="431B7266" w14:textId="77777777" w:rsidR="00016C47" w:rsidRPr="00016C47" w:rsidRDefault="00016C47" w:rsidP="00016C47">
      <w:pPr>
        <w:autoSpaceDE w:val="0"/>
        <w:autoSpaceDN w:val="0"/>
        <w:adjustRightInd w:val="0"/>
        <w:rPr>
          <w:rFonts w:cs="Segoe UI"/>
          <w:szCs w:val="14"/>
        </w:rPr>
      </w:pPr>
      <w:r w:rsidRPr="00016C47">
        <w:rPr>
          <w:rFonts w:cs="Segoe UI"/>
          <w:szCs w:val="14"/>
        </w:rPr>
        <w:t>C. Least privilege</w:t>
      </w:r>
    </w:p>
    <w:p w14:paraId="0F0079A4" w14:textId="77777777" w:rsidR="00016C47" w:rsidRPr="00016C47" w:rsidRDefault="00016C47" w:rsidP="00016C47">
      <w:pPr>
        <w:autoSpaceDE w:val="0"/>
        <w:autoSpaceDN w:val="0"/>
        <w:adjustRightInd w:val="0"/>
        <w:rPr>
          <w:rFonts w:cs="Segoe UI"/>
          <w:szCs w:val="14"/>
        </w:rPr>
      </w:pPr>
      <w:r w:rsidRPr="00016C47">
        <w:rPr>
          <w:rFonts w:cs="Segoe UI"/>
          <w:szCs w:val="14"/>
        </w:rPr>
        <w:t>D. Systems monitoring</w:t>
      </w:r>
    </w:p>
    <w:p w14:paraId="2047401A" w14:textId="77777777" w:rsidR="00016C47" w:rsidRPr="00016C47" w:rsidRDefault="00016C47" w:rsidP="00016C47">
      <w:pPr>
        <w:autoSpaceDE w:val="0"/>
        <w:autoSpaceDN w:val="0"/>
        <w:adjustRightInd w:val="0"/>
        <w:rPr>
          <w:rFonts w:cs="Segoe UI"/>
          <w:b/>
          <w:bCs/>
          <w:szCs w:val="14"/>
        </w:rPr>
      </w:pPr>
      <w:r w:rsidRPr="00016C47">
        <w:rPr>
          <w:rFonts w:cs="Segoe UI"/>
          <w:b/>
          <w:bCs/>
          <w:szCs w:val="14"/>
        </w:rPr>
        <w:t>C is the correct answer.</w:t>
      </w:r>
    </w:p>
    <w:p w14:paraId="6872EFC6" w14:textId="77777777" w:rsidR="00016C47" w:rsidRPr="00016C47" w:rsidRDefault="00016C47" w:rsidP="00016C47">
      <w:pPr>
        <w:autoSpaceDE w:val="0"/>
        <w:autoSpaceDN w:val="0"/>
        <w:adjustRightInd w:val="0"/>
        <w:rPr>
          <w:rFonts w:cs="Segoe UI"/>
          <w:szCs w:val="14"/>
        </w:rPr>
      </w:pPr>
      <w:r w:rsidRPr="00016C47">
        <w:rPr>
          <w:rFonts w:cs="Segoe UI"/>
          <w:b/>
          <w:bCs/>
          <w:szCs w:val="14"/>
        </w:rPr>
        <w:t>Justification</w:t>
      </w:r>
      <w:r w:rsidRPr="00016C47">
        <w:rPr>
          <w:rFonts w:cs="Segoe UI"/>
          <w:szCs w:val="14"/>
        </w:rPr>
        <w:t>:</w:t>
      </w:r>
    </w:p>
    <w:p w14:paraId="781F42D2" w14:textId="5A80E102" w:rsidR="00016C47" w:rsidRPr="00016C47" w:rsidRDefault="00016C47" w:rsidP="00016C47">
      <w:pPr>
        <w:autoSpaceDE w:val="0"/>
        <w:autoSpaceDN w:val="0"/>
        <w:adjustRightInd w:val="0"/>
        <w:rPr>
          <w:rFonts w:cs="Segoe UI"/>
          <w:szCs w:val="14"/>
        </w:rPr>
      </w:pPr>
      <w:r w:rsidRPr="00016C47">
        <w:rPr>
          <w:rFonts w:cs="Segoe UI"/>
          <w:szCs w:val="14"/>
        </w:rPr>
        <w:t>A. While classifying information can help focus the assignment of privileges, classification itself does</w:t>
      </w:r>
      <w:r>
        <w:rPr>
          <w:rFonts w:cs="Segoe UI"/>
          <w:szCs w:val="14"/>
        </w:rPr>
        <w:t xml:space="preserve"> </w:t>
      </w:r>
      <w:r w:rsidRPr="00016C47">
        <w:rPr>
          <w:rFonts w:cs="Segoe UI"/>
          <w:szCs w:val="14"/>
        </w:rPr>
        <w:t>not provide enforcement.</w:t>
      </w:r>
    </w:p>
    <w:p w14:paraId="6253660D" w14:textId="77777777" w:rsidR="00016C47" w:rsidRPr="00016C47" w:rsidRDefault="00016C47" w:rsidP="00016C47">
      <w:pPr>
        <w:autoSpaceDE w:val="0"/>
        <w:autoSpaceDN w:val="0"/>
        <w:adjustRightInd w:val="0"/>
        <w:rPr>
          <w:rFonts w:cs="Segoe UI"/>
          <w:szCs w:val="14"/>
        </w:rPr>
      </w:pPr>
      <w:r w:rsidRPr="00016C47">
        <w:rPr>
          <w:rFonts w:cs="Segoe UI"/>
          <w:szCs w:val="14"/>
        </w:rPr>
        <w:t>B. Only in very specific situations does segregation of duties safeguard confidentiality of information.</w:t>
      </w:r>
    </w:p>
    <w:p w14:paraId="053CADD4" w14:textId="7947E769" w:rsidR="00016C47" w:rsidRPr="00016C47" w:rsidRDefault="00016C47" w:rsidP="00016C47">
      <w:pPr>
        <w:autoSpaceDE w:val="0"/>
        <w:autoSpaceDN w:val="0"/>
        <w:adjustRightInd w:val="0"/>
        <w:rPr>
          <w:rFonts w:cs="Segoe UI"/>
          <w:szCs w:val="14"/>
        </w:rPr>
      </w:pPr>
      <w:r w:rsidRPr="00016C47">
        <w:rPr>
          <w:rFonts w:cs="Segoe UI"/>
          <w:b/>
          <w:bCs/>
          <w:szCs w:val="14"/>
        </w:rPr>
        <w:t>C. Restricting access to information to those who need to have access is the most effective means of protecting confidentiality</w:t>
      </w:r>
      <w:r w:rsidRPr="00016C47">
        <w:rPr>
          <w:rFonts w:cs="Segoe UI"/>
          <w:szCs w:val="14"/>
        </w:rPr>
        <w:t>.</w:t>
      </w:r>
    </w:p>
    <w:p w14:paraId="03E5504C" w14:textId="77777777" w:rsidR="00016C47" w:rsidRPr="00016C47" w:rsidRDefault="00016C47" w:rsidP="00016C47">
      <w:pPr>
        <w:autoSpaceDE w:val="0"/>
        <w:autoSpaceDN w:val="0"/>
        <w:adjustRightInd w:val="0"/>
        <w:spacing w:after="60"/>
        <w:rPr>
          <w:rFonts w:cs="Segoe UI"/>
          <w:szCs w:val="14"/>
        </w:rPr>
      </w:pPr>
      <w:r w:rsidRPr="00016C47">
        <w:rPr>
          <w:rFonts w:cs="Segoe UI"/>
          <w:szCs w:val="14"/>
        </w:rPr>
        <w:t>D. Systems monitoring is a detective control rather than a preventive control.</w:t>
      </w:r>
    </w:p>
    <w:p w14:paraId="2AA525B5" w14:textId="67B75C20" w:rsidR="00016C47" w:rsidRPr="00016C47" w:rsidRDefault="00016C47" w:rsidP="00016C47">
      <w:pPr>
        <w:autoSpaceDE w:val="0"/>
        <w:autoSpaceDN w:val="0"/>
        <w:adjustRightInd w:val="0"/>
        <w:rPr>
          <w:rFonts w:cs="Segoe UI"/>
          <w:szCs w:val="14"/>
        </w:rPr>
      </w:pPr>
      <w:r w:rsidRPr="00016C47">
        <w:rPr>
          <w:rFonts w:cs="Segoe UI"/>
          <w:b/>
          <w:bCs/>
          <w:szCs w:val="14"/>
        </w:rPr>
        <w:t>S3-163</w:t>
      </w:r>
      <w:r w:rsidRPr="00016C47">
        <w:rPr>
          <w:rFonts w:cs="Segoe UI"/>
          <w:szCs w:val="14"/>
        </w:rPr>
        <w:t xml:space="preserve"> Who should determine the appropriate classification of accounting ledger data located on a database server</w:t>
      </w:r>
      <w:r>
        <w:rPr>
          <w:rFonts w:cs="Segoe UI"/>
          <w:szCs w:val="14"/>
        </w:rPr>
        <w:t xml:space="preserve"> </w:t>
      </w:r>
      <w:r w:rsidRPr="00016C47">
        <w:rPr>
          <w:rFonts w:cs="Segoe UI"/>
          <w:szCs w:val="14"/>
        </w:rPr>
        <w:t>and maintained by a database administrator in the IT department?</w:t>
      </w:r>
    </w:p>
    <w:p w14:paraId="670812A9" w14:textId="77777777" w:rsidR="00016C47" w:rsidRPr="00016C47" w:rsidRDefault="00016C47" w:rsidP="00016C47">
      <w:pPr>
        <w:autoSpaceDE w:val="0"/>
        <w:autoSpaceDN w:val="0"/>
        <w:adjustRightInd w:val="0"/>
        <w:rPr>
          <w:rFonts w:cs="Segoe UI"/>
          <w:szCs w:val="14"/>
        </w:rPr>
      </w:pPr>
      <w:r w:rsidRPr="00016C47">
        <w:rPr>
          <w:rFonts w:cs="Segoe UI"/>
          <w:szCs w:val="14"/>
        </w:rPr>
        <w:t>A. Database administrator</w:t>
      </w:r>
    </w:p>
    <w:p w14:paraId="3BC0C03A" w14:textId="77777777" w:rsidR="00016C47" w:rsidRPr="00016C47" w:rsidRDefault="00016C47" w:rsidP="00016C47">
      <w:pPr>
        <w:autoSpaceDE w:val="0"/>
        <w:autoSpaceDN w:val="0"/>
        <w:adjustRightInd w:val="0"/>
        <w:rPr>
          <w:rFonts w:cs="Segoe UI"/>
          <w:szCs w:val="14"/>
        </w:rPr>
      </w:pPr>
      <w:r w:rsidRPr="00016C47">
        <w:rPr>
          <w:rFonts w:cs="Segoe UI"/>
          <w:szCs w:val="14"/>
        </w:rPr>
        <w:t>B. Finance department management</w:t>
      </w:r>
    </w:p>
    <w:p w14:paraId="6C9B3AF2" w14:textId="77777777" w:rsidR="00016C47" w:rsidRPr="00016C47" w:rsidRDefault="00016C47" w:rsidP="00016C47">
      <w:pPr>
        <w:autoSpaceDE w:val="0"/>
        <w:autoSpaceDN w:val="0"/>
        <w:adjustRightInd w:val="0"/>
        <w:rPr>
          <w:rFonts w:cs="Segoe UI"/>
          <w:szCs w:val="14"/>
        </w:rPr>
      </w:pPr>
      <w:r w:rsidRPr="00016C47">
        <w:rPr>
          <w:rFonts w:cs="Segoe UI"/>
          <w:szCs w:val="14"/>
        </w:rPr>
        <w:t>C. Information security manager</w:t>
      </w:r>
    </w:p>
    <w:p w14:paraId="1A3159DE" w14:textId="77777777" w:rsidR="00016C47" w:rsidRPr="00016C47" w:rsidRDefault="00016C47" w:rsidP="00016C47">
      <w:pPr>
        <w:autoSpaceDE w:val="0"/>
        <w:autoSpaceDN w:val="0"/>
        <w:adjustRightInd w:val="0"/>
        <w:rPr>
          <w:rFonts w:cs="Segoe UI"/>
          <w:szCs w:val="14"/>
        </w:rPr>
      </w:pPr>
      <w:r w:rsidRPr="00016C47">
        <w:rPr>
          <w:rFonts w:cs="Segoe UI"/>
          <w:szCs w:val="14"/>
        </w:rPr>
        <w:t>D. IT department management</w:t>
      </w:r>
    </w:p>
    <w:p w14:paraId="7251482D" w14:textId="77777777" w:rsidR="00016C47" w:rsidRPr="00C759B8" w:rsidRDefault="00016C47" w:rsidP="00016C47">
      <w:pPr>
        <w:autoSpaceDE w:val="0"/>
        <w:autoSpaceDN w:val="0"/>
        <w:adjustRightInd w:val="0"/>
        <w:rPr>
          <w:rFonts w:cs="Segoe UI"/>
          <w:b/>
          <w:bCs/>
          <w:szCs w:val="14"/>
        </w:rPr>
      </w:pPr>
      <w:r w:rsidRPr="00C759B8">
        <w:rPr>
          <w:rFonts w:cs="Segoe UI"/>
          <w:b/>
          <w:bCs/>
          <w:szCs w:val="14"/>
        </w:rPr>
        <w:t>B is the correct answer.</w:t>
      </w:r>
    </w:p>
    <w:p w14:paraId="334ADED5" w14:textId="77777777" w:rsidR="00016C47" w:rsidRPr="00C759B8" w:rsidRDefault="00016C47" w:rsidP="00016C47">
      <w:pPr>
        <w:autoSpaceDE w:val="0"/>
        <w:autoSpaceDN w:val="0"/>
        <w:adjustRightInd w:val="0"/>
        <w:rPr>
          <w:rFonts w:cs="Segoe UI"/>
          <w:b/>
          <w:bCs/>
          <w:szCs w:val="14"/>
        </w:rPr>
      </w:pPr>
      <w:r w:rsidRPr="00C759B8">
        <w:rPr>
          <w:rFonts w:cs="Segoe UI"/>
          <w:b/>
          <w:bCs/>
          <w:szCs w:val="14"/>
        </w:rPr>
        <w:t>Justification:</w:t>
      </w:r>
    </w:p>
    <w:p w14:paraId="4DB80FD8" w14:textId="57AB9D29" w:rsidR="00016C47" w:rsidRPr="00016C47" w:rsidRDefault="00016C47" w:rsidP="00016C47">
      <w:pPr>
        <w:autoSpaceDE w:val="0"/>
        <w:autoSpaceDN w:val="0"/>
        <w:adjustRightInd w:val="0"/>
        <w:rPr>
          <w:rFonts w:cs="Segoe UI"/>
          <w:szCs w:val="14"/>
        </w:rPr>
      </w:pPr>
      <w:r w:rsidRPr="00016C47">
        <w:rPr>
          <w:rFonts w:cs="Segoe UI"/>
          <w:szCs w:val="14"/>
        </w:rPr>
        <w:t>A. The database administrator is the custodian of the data who would apply the appropriate security</w:t>
      </w:r>
      <w:r w:rsidR="00C759B8">
        <w:rPr>
          <w:rFonts w:cs="Segoe UI"/>
          <w:szCs w:val="14"/>
        </w:rPr>
        <w:t xml:space="preserve"> </w:t>
      </w:r>
      <w:r w:rsidRPr="00016C47">
        <w:rPr>
          <w:rFonts w:cs="Segoe UI"/>
          <w:szCs w:val="14"/>
        </w:rPr>
        <w:t>levels for the classification.</w:t>
      </w:r>
    </w:p>
    <w:p w14:paraId="48A69BCE" w14:textId="5840A5FB" w:rsidR="00016C47" w:rsidRPr="00016C47" w:rsidRDefault="00016C47" w:rsidP="00016C47">
      <w:pPr>
        <w:autoSpaceDE w:val="0"/>
        <w:autoSpaceDN w:val="0"/>
        <w:adjustRightInd w:val="0"/>
        <w:rPr>
          <w:rFonts w:cs="Segoe UI"/>
          <w:szCs w:val="14"/>
        </w:rPr>
      </w:pPr>
      <w:r w:rsidRPr="00C759B8">
        <w:rPr>
          <w:rFonts w:cs="Segoe UI"/>
          <w:b/>
          <w:bCs/>
          <w:szCs w:val="14"/>
        </w:rPr>
        <w:t xml:space="preserve">B. Data owners are responsible for determining data classification; </w:t>
      </w:r>
      <w:r w:rsidR="00C759B8">
        <w:rPr>
          <w:rFonts w:cs="Segoe UI"/>
          <w:b/>
          <w:bCs/>
          <w:szCs w:val="14"/>
        </w:rPr>
        <w:t>henc</w:t>
      </w:r>
      <w:r w:rsidRPr="00C759B8">
        <w:rPr>
          <w:rFonts w:cs="Segoe UI"/>
          <w:b/>
          <w:bCs/>
          <w:szCs w:val="14"/>
        </w:rPr>
        <w:t>e, management of the</w:t>
      </w:r>
      <w:r w:rsidR="00C759B8" w:rsidRPr="00C759B8">
        <w:rPr>
          <w:rFonts w:cs="Segoe UI"/>
          <w:b/>
          <w:bCs/>
          <w:szCs w:val="14"/>
        </w:rPr>
        <w:t xml:space="preserve"> </w:t>
      </w:r>
      <w:r w:rsidRPr="00C759B8">
        <w:rPr>
          <w:rFonts w:cs="Segoe UI"/>
          <w:b/>
          <w:bCs/>
          <w:szCs w:val="14"/>
        </w:rPr>
        <w:t xml:space="preserve">finance department </w:t>
      </w:r>
      <w:r w:rsidR="00C759B8">
        <w:rPr>
          <w:rFonts w:cs="Segoe UI"/>
          <w:b/>
          <w:bCs/>
          <w:szCs w:val="14"/>
        </w:rPr>
        <w:t>ar</w:t>
      </w:r>
      <w:r w:rsidRPr="00C759B8">
        <w:rPr>
          <w:rFonts w:cs="Segoe UI"/>
          <w:b/>
          <w:bCs/>
          <w:szCs w:val="14"/>
        </w:rPr>
        <w:t>e the owners of accounting ledger data</w:t>
      </w:r>
      <w:r w:rsidRPr="00016C47">
        <w:rPr>
          <w:rFonts w:cs="Segoe UI"/>
          <w:szCs w:val="14"/>
        </w:rPr>
        <w:t>.</w:t>
      </w:r>
    </w:p>
    <w:p w14:paraId="3AB4062D" w14:textId="77777777" w:rsidR="00016C47" w:rsidRPr="00016C47" w:rsidRDefault="00016C47" w:rsidP="00016C47">
      <w:pPr>
        <w:autoSpaceDE w:val="0"/>
        <w:autoSpaceDN w:val="0"/>
        <w:adjustRightInd w:val="0"/>
        <w:rPr>
          <w:rFonts w:cs="Segoe UI"/>
          <w:szCs w:val="14"/>
        </w:rPr>
      </w:pPr>
      <w:r w:rsidRPr="00016C47">
        <w:rPr>
          <w:rFonts w:cs="Segoe UI"/>
          <w:szCs w:val="14"/>
        </w:rPr>
        <w:t>C. The security manager would act as an advisor and enforcer.</w:t>
      </w:r>
    </w:p>
    <w:p w14:paraId="546C06E4" w14:textId="1C6B3FA7" w:rsidR="00016C47" w:rsidRPr="00016C47" w:rsidRDefault="00016C47" w:rsidP="00C759B8">
      <w:pPr>
        <w:autoSpaceDE w:val="0"/>
        <w:autoSpaceDN w:val="0"/>
        <w:adjustRightInd w:val="0"/>
        <w:spacing w:after="60"/>
        <w:rPr>
          <w:rFonts w:cs="Segoe UI"/>
          <w:szCs w:val="14"/>
        </w:rPr>
      </w:pPr>
      <w:r w:rsidRPr="00016C47">
        <w:rPr>
          <w:rFonts w:cs="Segoe UI"/>
          <w:szCs w:val="14"/>
        </w:rPr>
        <w:t xml:space="preserve">D. </w:t>
      </w:r>
      <w:proofErr w:type="gramStart"/>
      <w:r w:rsidRPr="00016C47">
        <w:rPr>
          <w:rFonts w:cs="Segoe UI"/>
          <w:szCs w:val="14"/>
        </w:rPr>
        <w:t>The</w:t>
      </w:r>
      <w:proofErr w:type="gramEnd"/>
      <w:r w:rsidRPr="00016C47">
        <w:rPr>
          <w:rFonts w:cs="Segoe UI"/>
          <w:szCs w:val="14"/>
        </w:rPr>
        <w:t xml:space="preserve"> IT management is the custodian of the data who would apply the appropriate security levels for</w:t>
      </w:r>
      <w:r w:rsidR="00C759B8">
        <w:rPr>
          <w:rFonts w:cs="Segoe UI"/>
          <w:szCs w:val="14"/>
        </w:rPr>
        <w:t xml:space="preserve"> </w:t>
      </w:r>
      <w:r w:rsidRPr="00016C47">
        <w:rPr>
          <w:rFonts w:cs="Segoe UI"/>
          <w:szCs w:val="14"/>
        </w:rPr>
        <w:t>the classification.</w:t>
      </w:r>
    </w:p>
    <w:p w14:paraId="5DEDF1F9" w14:textId="2A469986" w:rsidR="00C759B8" w:rsidRPr="00016C47" w:rsidRDefault="00016C47" w:rsidP="00C759B8">
      <w:pPr>
        <w:autoSpaceDE w:val="0"/>
        <w:autoSpaceDN w:val="0"/>
        <w:adjustRightInd w:val="0"/>
        <w:rPr>
          <w:rFonts w:cs="Segoe UI"/>
          <w:szCs w:val="14"/>
        </w:rPr>
      </w:pPr>
      <w:r w:rsidRPr="00C759B8">
        <w:rPr>
          <w:rFonts w:cs="Segoe UI"/>
          <w:b/>
          <w:bCs/>
          <w:szCs w:val="14"/>
        </w:rPr>
        <w:t>S3-164</w:t>
      </w:r>
      <w:r w:rsidR="00C759B8" w:rsidRPr="00C759B8">
        <w:rPr>
          <w:rFonts w:cs="Segoe UI"/>
          <w:szCs w:val="14"/>
        </w:rPr>
        <w:t xml:space="preserve"> </w:t>
      </w:r>
      <w:r w:rsidR="00C759B8" w:rsidRPr="00016C47">
        <w:rPr>
          <w:rFonts w:cs="Segoe UI"/>
          <w:szCs w:val="14"/>
        </w:rPr>
        <w:t>A company uses a single employee to update the servers, review the audit logs and maintain access controls.</w:t>
      </w:r>
      <w:r w:rsidR="00C759B8">
        <w:rPr>
          <w:rFonts w:cs="Segoe UI"/>
          <w:szCs w:val="14"/>
        </w:rPr>
        <w:t xml:space="preserve"> </w:t>
      </w:r>
      <w:r w:rsidR="00C759B8" w:rsidRPr="00016C47">
        <w:rPr>
          <w:rFonts w:cs="Segoe UI"/>
          <w:szCs w:val="14"/>
        </w:rPr>
        <w:t xml:space="preserve">Which of the following choices is the </w:t>
      </w:r>
      <w:r w:rsidR="00C759B8" w:rsidRPr="00C759B8">
        <w:rPr>
          <w:rFonts w:cs="Segoe UI"/>
          <w:b/>
          <w:bCs/>
          <w:szCs w:val="14"/>
        </w:rPr>
        <w:t>BEST</w:t>
      </w:r>
      <w:r w:rsidR="00C759B8" w:rsidRPr="00016C47">
        <w:rPr>
          <w:rFonts w:cs="Segoe UI"/>
          <w:szCs w:val="14"/>
        </w:rPr>
        <w:t xml:space="preserve"> compensating control?</w:t>
      </w:r>
    </w:p>
    <w:p w14:paraId="68E65533" w14:textId="77777777" w:rsidR="00016C47" w:rsidRPr="00016C47" w:rsidRDefault="00016C47" w:rsidP="00016C47">
      <w:pPr>
        <w:autoSpaceDE w:val="0"/>
        <w:autoSpaceDN w:val="0"/>
        <w:adjustRightInd w:val="0"/>
        <w:rPr>
          <w:rFonts w:cs="Segoe UI"/>
          <w:szCs w:val="14"/>
        </w:rPr>
      </w:pPr>
      <w:r w:rsidRPr="00016C47">
        <w:rPr>
          <w:rFonts w:cs="Segoe UI"/>
          <w:szCs w:val="14"/>
        </w:rPr>
        <w:t>A. Verify that only approved changes are made.</w:t>
      </w:r>
    </w:p>
    <w:p w14:paraId="675F6EE0" w14:textId="77777777" w:rsidR="00016C47" w:rsidRPr="00016C47" w:rsidRDefault="00016C47" w:rsidP="00016C47">
      <w:pPr>
        <w:autoSpaceDE w:val="0"/>
        <w:autoSpaceDN w:val="0"/>
        <w:adjustRightInd w:val="0"/>
        <w:rPr>
          <w:rFonts w:cs="Segoe UI"/>
          <w:szCs w:val="14"/>
        </w:rPr>
      </w:pPr>
      <w:r w:rsidRPr="00016C47">
        <w:rPr>
          <w:rFonts w:cs="Segoe UI"/>
          <w:szCs w:val="14"/>
        </w:rPr>
        <w:t>B. Perform quarterly penetration tests.</w:t>
      </w:r>
    </w:p>
    <w:p w14:paraId="532D700D" w14:textId="77777777" w:rsidR="00016C47" w:rsidRPr="00016C47" w:rsidRDefault="00016C47" w:rsidP="00016C47">
      <w:pPr>
        <w:autoSpaceDE w:val="0"/>
        <w:autoSpaceDN w:val="0"/>
        <w:adjustRightInd w:val="0"/>
        <w:rPr>
          <w:rFonts w:cs="Segoe UI"/>
          <w:szCs w:val="14"/>
        </w:rPr>
      </w:pPr>
      <w:r w:rsidRPr="00016C47">
        <w:rPr>
          <w:rFonts w:cs="Segoe UI"/>
          <w:szCs w:val="14"/>
        </w:rPr>
        <w:t>C. Perform monthly vulnerability scans.</w:t>
      </w:r>
    </w:p>
    <w:p w14:paraId="1130730D" w14:textId="77777777" w:rsidR="00016C47" w:rsidRPr="00016C47" w:rsidRDefault="00016C47" w:rsidP="00016C47">
      <w:pPr>
        <w:autoSpaceDE w:val="0"/>
        <w:autoSpaceDN w:val="0"/>
        <w:adjustRightInd w:val="0"/>
        <w:rPr>
          <w:rFonts w:cs="Segoe UI"/>
          <w:szCs w:val="14"/>
        </w:rPr>
      </w:pPr>
      <w:r w:rsidRPr="00016C47">
        <w:rPr>
          <w:rFonts w:cs="Segoe UI"/>
          <w:szCs w:val="14"/>
        </w:rPr>
        <w:t>D. Implement supervisor review of log files.</w:t>
      </w:r>
    </w:p>
    <w:p w14:paraId="0ABA626A" w14:textId="77777777" w:rsidR="00016C47" w:rsidRPr="00C759B8" w:rsidRDefault="00016C47" w:rsidP="00016C47">
      <w:pPr>
        <w:autoSpaceDE w:val="0"/>
        <w:autoSpaceDN w:val="0"/>
        <w:adjustRightInd w:val="0"/>
        <w:rPr>
          <w:rFonts w:cs="Segoe UI"/>
          <w:b/>
          <w:bCs/>
          <w:szCs w:val="14"/>
        </w:rPr>
      </w:pPr>
      <w:r w:rsidRPr="00C759B8">
        <w:rPr>
          <w:rFonts w:cs="Segoe UI"/>
          <w:b/>
          <w:bCs/>
          <w:szCs w:val="14"/>
        </w:rPr>
        <w:t>A is the correct answer.</w:t>
      </w:r>
    </w:p>
    <w:p w14:paraId="2B5E21D3" w14:textId="77777777" w:rsidR="00016C47" w:rsidRPr="00016C47" w:rsidRDefault="00016C47" w:rsidP="00016C47">
      <w:pPr>
        <w:autoSpaceDE w:val="0"/>
        <w:autoSpaceDN w:val="0"/>
        <w:adjustRightInd w:val="0"/>
        <w:rPr>
          <w:rFonts w:cs="Segoe UI"/>
          <w:szCs w:val="14"/>
        </w:rPr>
      </w:pPr>
      <w:r w:rsidRPr="00C759B8">
        <w:rPr>
          <w:rFonts w:cs="Segoe UI"/>
          <w:b/>
          <w:bCs/>
          <w:szCs w:val="14"/>
        </w:rPr>
        <w:t>Justification</w:t>
      </w:r>
      <w:r w:rsidRPr="00016C47">
        <w:rPr>
          <w:rFonts w:cs="Segoe UI"/>
          <w:szCs w:val="14"/>
        </w:rPr>
        <w:t>:</w:t>
      </w:r>
    </w:p>
    <w:p w14:paraId="3B3D1866" w14:textId="68DF75E5" w:rsidR="00016C47" w:rsidRPr="00016C47" w:rsidRDefault="00016C47" w:rsidP="00016C47">
      <w:pPr>
        <w:autoSpaceDE w:val="0"/>
        <w:autoSpaceDN w:val="0"/>
        <w:adjustRightInd w:val="0"/>
        <w:rPr>
          <w:rFonts w:cs="Segoe UI"/>
          <w:szCs w:val="14"/>
        </w:rPr>
      </w:pPr>
      <w:r w:rsidRPr="00C759B8">
        <w:rPr>
          <w:rFonts w:cs="Segoe UI"/>
          <w:b/>
          <w:bCs/>
          <w:szCs w:val="14"/>
        </w:rPr>
        <w:t>A. Where segregation of duties is not possible, additional procedures are needed to ensure that the</w:t>
      </w:r>
      <w:r w:rsidR="00C759B8" w:rsidRPr="00C759B8">
        <w:rPr>
          <w:rFonts w:cs="Segoe UI"/>
          <w:b/>
          <w:bCs/>
          <w:szCs w:val="14"/>
        </w:rPr>
        <w:t xml:space="preserve"> </w:t>
      </w:r>
      <w:r w:rsidRPr="00C759B8">
        <w:rPr>
          <w:rFonts w:cs="Segoe UI"/>
          <w:b/>
          <w:bCs/>
          <w:szCs w:val="14"/>
        </w:rPr>
        <w:t>single person with access is not able to abuse that access</w:t>
      </w:r>
      <w:r w:rsidRPr="00016C47">
        <w:rPr>
          <w:rFonts w:cs="Segoe UI"/>
          <w:szCs w:val="14"/>
        </w:rPr>
        <w:t>.</w:t>
      </w:r>
    </w:p>
    <w:p w14:paraId="31DDD533" w14:textId="77777777" w:rsidR="00016C47" w:rsidRPr="00016C47" w:rsidRDefault="00016C47" w:rsidP="00016C47">
      <w:pPr>
        <w:autoSpaceDE w:val="0"/>
        <w:autoSpaceDN w:val="0"/>
        <w:adjustRightInd w:val="0"/>
        <w:rPr>
          <w:rFonts w:cs="Segoe UI"/>
          <w:szCs w:val="14"/>
        </w:rPr>
      </w:pPr>
      <w:r w:rsidRPr="00016C47">
        <w:rPr>
          <w:rFonts w:cs="Segoe UI"/>
          <w:szCs w:val="14"/>
        </w:rPr>
        <w:t>B. Penetration tests do not address insider threat.</w:t>
      </w:r>
    </w:p>
    <w:p w14:paraId="54940BFC" w14:textId="1BDE8D1C" w:rsidR="00016C47" w:rsidRPr="00016C47" w:rsidRDefault="00016C47" w:rsidP="00016C47">
      <w:pPr>
        <w:autoSpaceDE w:val="0"/>
        <w:autoSpaceDN w:val="0"/>
        <w:adjustRightInd w:val="0"/>
        <w:rPr>
          <w:rFonts w:cs="Segoe UI"/>
          <w:szCs w:val="14"/>
        </w:rPr>
      </w:pPr>
      <w:r w:rsidRPr="00016C47">
        <w:rPr>
          <w:rFonts w:cs="Segoe UI"/>
          <w:szCs w:val="14"/>
        </w:rPr>
        <w:lastRenderedPageBreak/>
        <w:t>C. Vulnerability scans only check hardware and software for changes against set requirements. There is</w:t>
      </w:r>
      <w:r w:rsidR="00C759B8">
        <w:rPr>
          <w:rFonts w:cs="Segoe UI"/>
          <w:szCs w:val="14"/>
        </w:rPr>
        <w:t xml:space="preserve"> </w:t>
      </w:r>
      <w:r w:rsidRPr="00016C47">
        <w:rPr>
          <w:rFonts w:cs="Segoe UI"/>
          <w:szCs w:val="14"/>
        </w:rPr>
        <w:t>no correlation to unauthorized activities.</w:t>
      </w:r>
    </w:p>
    <w:p w14:paraId="74E9E8B3" w14:textId="56758875" w:rsidR="008A6A74" w:rsidRDefault="00016C47" w:rsidP="00C759B8">
      <w:pPr>
        <w:autoSpaceDE w:val="0"/>
        <w:autoSpaceDN w:val="0"/>
        <w:adjustRightInd w:val="0"/>
        <w:spacing w:after="60"/>
        <w:rPr>
          <w:rFonts w:cs="Segoe UI"/>
          <w:szCs w:val="14"/>
        </w:rPr>
      </w:pPr>
      <w:r w:rsidRPr="00016C47">
        <w:rPr>
          <w:rFonts w:cs="Segoe UI"/>
          <w:szCs w:val="14"/>
        </w:rPr>
        <w:t>D. A sufficiently knowledgeable administrator may be able to manipulate the log files and hide his/her</w:t>
      </w:r>
      <w:r w:rsidR="00C759B8">
        <w:rPr>
          <w:rFonts w:cs="Segoe UI"/>
          <w:szCs w:val="14"/>
        </w:rPr>
        <w:t xml:space="preserve"> </w:t>
      </w:r>
      <w:r w:rsidRPr="00016C47">
        <w:rPr>
          <w:rFonts w:cs="Segoe UI"/>
          <w:szCs w:val="14"/>
        </w:rPr>
        <w:t>activities from the supervisor.</w:t>
      </w:r>
    </w:p>
    <w:p w14:paraId="33E814B4" w14:textId="3A90D675" w:rsidR="00016C47" w:rsidRPr="00016C47" w:rsidRDefault="00016C47" w:rsidP="00016C47">
      <w:pPr>
        <w:autoSpaceDE w:val="0"/>
        <w:autoSpaceDN w:val="0"/>
        <w:adjustRightInd w:val="0"/>
        <w:rPr>
          <w:rFonts w:cs="Segoe UI"/>
          <w:szCs w:val="14"/>
        </w:rPr>
      </w:pPr>
      <w:r w:rsidRPr="00C759B8">
        <w:rPr>
          <w:rFonts w:cs="Segoe UI"/>
          <w:b/>
          <w:bCs/>
          <w:szCs w:val="14"/>
        </w:rPr>
        <w:t>S3-165</w:t>
      </w:r>
      <w:r w:rsidRPr="00016C47">
        <w:rPr>
          <w:rFonts w:cs="Segoe UI"/>
          <w:szCs w:val="14"/>
        </w:rPr>
        <w:t xml:space="preserve"> Which of the following would </w:t>
      </w:r>
      <w:r w:rsidRPr="00C759B8">
        <w:rPr>
          <w:rFonts w:cs="Segoe UI"/>
          <w:b/>
          <w:bCs/>
          <w:szCs w:val="14"/>
        </w:rPr>
        <w:t>BEST</w:t>
      </w:r>
      <w:r w:rsidRPr="00016C47">
        <w:rPr>
          <w:rFonts w:cs="Segoe UI"/>
          <w:szCs w:val="14"/>
        </w:rPr>
        <w:t xml:space="preserve"> assist an </w:t>
      </w:r>
      <w:r w:rsidR="00B5077C" w:rsidRPr="00016C47">
        <w:rPr>
          <w:rFonts w:cs="Segoe UI"/>
          <w:szCs w:val="14"/>
        </w:rPr>
        <w:t>InfoSec</w:t>
      </w:r>
      <w:r w:rsidRPr="00016C47">
        <w:rPr>
          <w:rFonts w:cs="Segoe UI"/>
          <w:szCs w:val="14"/>
        </w:rPr>
        <w:t xml:space="preserve"> manager in measuring the existing level</w:t>
      </w:r>
      <w:r w:rsidR="00C759B8">
        <w:rPr>
          <w:rFonts w:cs="Segoe UI"/>
          <w:szCs w:val="14"/>
        </w:rPr>
        <w:t xml:space="preserve"> </w:t>
      </w:r>
      <w:r w:rsidRPr="00016C47">
        <w:rPr>
          <w:rFonts w:cs="Segoe UI"/>
          <w:szCs w:val="14"/>
        </w:rPr>
        <w:t>of development of security processes against their desired state?</w:t>
      </w:r>
    </w:p>
    <w:p w14:paraId="696F114F" w14:textId="77777777" w:rsidR="00016C47" w:rsidRPr="00016C47" w:rsidRDefault="00016C47" w:rsidP="00016C47">
      <w:pPr>
        <w:autoSpaceDE w:val="0"/>
        <w:autoSpaceDN w:val="0"/>
        <w:adjustRightInd w:val="0"/>
        <w:rPr>
          <w:rFonts w:cs="Segoe UI"/>
          <w:szCs w:val="14"/>
        </w:rPr>
      </w:pPr>
      <w:r w:rsidRPr="00016C47">
        <w:rPr>
          <w:rFonts w:cs="Segoe UI"/>
          <w:szCs w:val="14"/>
        </w:rPr>
        <w:t>A. Security audit reports</w:t>
      </w:r>
    </w:p>
    <w:p w14:paraId="64F7EE52" w14:textId="77777777" w:rsidR="00016C47" w:rsidRPr="00016C47" w:rsidRDefault="00016C47" w:rsidP="00016C47">
      <w:pPr>
        <w:autoSpaceDE w:val="0"/>
        <w:autoSpaceDN w:val="0"/>
        <w:adjustRightInd w:val="0"/>
        <w:rPr>
          <w:rFonts w:cs="Segoe UI"/>
          <w:szCs w:val="14"/>
        </w:rPr>
      </w:pPr>
      <w:r w:rsidRPr="00016C47">
        <w:rPr>
          <w:rFonts w:cs="Segoe UI"/>
          <w:szCs w:val="14"/>
        </w:rPr>
        <w:t>B. Balanced scorecard</w:t>
      </w:r>
    </w:p>
    <w:p w14:paraId="167EABD7" w14:textId="77777777" w:rsidR="00016C47" w:rsidRPr="00016C47" w:rsidRDefault="00016C47" w:rsidP="00016C47">
      <w:pPr>
        <w:autoSpaceDE w:val="0"/>
        <w:autoSpaceDN w:val="0"/>
        <w:adjustRightInd w:val="0"/>
        <w:rPr>
          <w:rFonts w:cs="Segoe UI"/>
          <w:szCs w:val="14"/>
        </w:rPr>
      </w:pPr>
      <w:r w:rsidRPr="00016C47">
        <w:rPr>
          <w:rFonts w:cs="Segoe UI"/>
          <w:szCs w:val="14"/>
        </w:rPr>
        <w:t>C. Capability maturity model</w:t>
      </w:r>
    </w:p>
    <w:p w14:paraId="149307BD" w14:textId="77777777" w:rsidR="00016C47" w:rsidRPr="00016C47" w:rsidRDefault="00016C47" w:rsidP="00016C47">
      <w:pPr>
        <w:autoSpaceDE w:val="0"/>
        <w:autoSpaceDN w:val="0"/>
        <w:adjustRightInd w:val="0"/>
        <w:rPr>
          <w:rFonts w:cs="Segoe UI"/>
          <w:szCs w:val="14"/>
        </w:rPr>
      </w:pPr>
      <w:r w:rsidRPr="00016C47">
        <w:rPr>
          <w:rFonts w:cs="Segoe UI"/>
          <w:szCs w:val="14"/>
        </w:rPr>
        <w:t>D. Systems and business security architecture</w:t>
      </w:r>
    </w:p>
    <w:p w14:paraId="679C8CB7" w14:textId="77777777" w:rsidR="00016C47" w:rsidRPr="00C759B8" w:rsidRDefault="00016C47" w:rsidP="00016C47">
      <w:pPr>
        <w:autoSpaceDE w:val="0"/>
        <w:autoSpaceDN w:val="0"/>
        <w:adjustRightInd w:val="0"/>
        <w:rPr>
          <w:rFonts w:cs="Segoe UI"/>
          <w:b/>
          <w:bCs/>
          <w:szCs w:val="14"/>
        </w:rPr>
      </w:pPr>
      <w:r w:rsidRPr="00C759B8">
        <w:rPr>
          <w:rFonts w:cs="Segoe UI"/>
          <w:b/>
          <w:bCs/>
          <w:szCs w:val="14"/>
        </w:rPr>
        <w:t>C is the correct answer.</w:t>
      </w:r>
    </w:p>
    <w:p w14:paraId="7BCF2503" w14:textId="77777777" w:rsidR="00016C47" w:rsidRPr="00016C47" w:rsidRDefault="00016C47" w:rsidP="00016C47">
      <w:pPr>
        <w:autoSpaceDE w:val="0"/>
        <w:autoSpaceDN w:val="0"/>
        <w:adjustRightInd w:val="0"/>
        <w:rPr>
          <w:rFonts w:cs="Segoe UI"/>
          <w:szCs w:val="14"/>
        </w:rPr>
      </w:pPr>
      <w:r w:rsidRPr="00C759B8">
        <w:rPr>
          <w:rFonts w:cs="Segoe UI"/>
          <w:b/>
          <w:bCs/>
          <w:szCs w:val="14"/>
        </w:rPr>
        <w:t>Justification</w:t>
      </w:r>
      <w:r w:rsidRPr="00016C47">
        <w:rPr>
          <w:rFonts w:cs="Segoe UI"/>
          <w:szCs w:val="14"/>
        </w:rPr>
        <w:t>:</w:t>
      </w:r>
    </w:p>
    <w:p w14:paraId="54CBF0CE" w14:textId="77777777" w:rsidR="00016C47" w:rsidRPr="00016C47" w:rsidRDefault="00016C47" w:rsidP="00016C47">
      <w:pPr>
        <w:autoSpaceDE w:val="0"/>
        <w:autoSpaceDN w:val="0"/>
        <w:adjustRightInd w:val="0"/>
        <w:rPr>
          <w:rFonts w:cs="Segoe UI"/>
          <w:szCs w:val="14"/>
        </w:rPr>
      </w:pPr>
      <w:r w:rsidRPr="00016C47">
        <w:rPr>
          <w:rFonts w:cs="Segoe UI"/>
          <w:szCs w:val="14"/>
        </w:rPr>
        <w:t>A. Security audit reports offer a limited view of the current state of security.</w:t>
      </w:r>
    </w:p>
    <w:p w14:paraId="2C5FFE3F" w14:textId="00F49D9F" w:rsidR="00016C47" w:rsidRPr="00016C47" w:rsidRDefault="00016C47" w:rsidP="00016C47">
      <w:pPr>
        <w:autoSpaceDE w:val="0"/>
        <w:autoSpaceDN w:val="0"/>
        <w:adjustRightInd w:val="0"/>
        <w:rPr>
          <w:rFonts w:cs="Segoe UI"/>
          <w:szCs w:val="14"/>
        </w:rPr>
      </w:pPr>
      <w:r w:rsidRPr="00016C47">
        <w:rPr>
          <w:rFonts w:cs="Segoe UI"/>
          <w:szCs w:val="14"/>
        </w:rPr>
        <w:t>B. Balanced scorecard is a document that enables management to measure the implementation of their</w:t>
      </w:r>
      <w:r w:rsidR="00C759B8">
        <w:rPr>
          <w:rFonts w:cs="Segoe UI"/>
          <w:szCs w:val="14"/>
        </w:rPr>
        <w:t xml:space="preserve"> </w:t>
      </w:r>
      <w:r w:rsidRPr="00016C47">
        <w:rPr>
          <w:rFonts w:cs="Segoe UI"/>
          <w:szCs w:val="14"/>
        </w:rPr>
        <w:t>strategy and assists in its translation into action.</w:t>
      </w:r>
    </w:p>
    <w:p w14:paraId="17B6B68E" w14:textId="56B7F5A6" w:rsidR="00016C47" w:rsidRPr="00016C47" w:rsidRDefault="00016C47" w:rsidP="00016C47">
      <w:pPr>
        <w:autoSpaceDE w:val="0"/>
        <w:autoSpaceDN w:val="0"/>
        <w:adjustRightInd w:val="0"/>
        <w:rPr>
          <w:rFonts w:cs="Segoe UI"/>
          <w:szCs w:val="14"/>
        </w:rPr>
      </w:pPr>
      <w:r w:rsidRPr="00C759B8">
        <w:rPr>
          <w:rFonts w:cs="Segoe UI"/>
          <w:b/>
          <w:bCs/>
          <w:szCs w:val="14"/>
        </w:rPr>
        <w:t>C. The capability maturity model grades each defined area of security processes on a scale of 0 to</w:t>
      </w:r>
      <w:r w:rsidR="00C759B8" w:rsidRPr="00C759B8">
        <w:rPr>
          <w:rFonts w:cs="Segoe UI"/>
          <w:b/>
          <w:bCs/>
          <w:szCs w:val="14"/>
        </w:rPr>
        <w:t xml:space="preserve"> </w:t>
      </w:r>
      <w:r w:rsidRPr="00C759B8">
        <w:rPr>
          <w:rFonts w:cs="Segoe UI"/>
          <w:b/>
          <w:bCs/>
          <w:szCs w:val="14"/>
        </w:rPr>
        <w:t>5 based on their maturity and is commonly used by entities to measure their existing state or</w:t>
      </w:r>
      <w:r w:rsidR="00C759B8" w:rsidRPr="00C759B8">
        <w:rPr>
          <w:rFonts w:cs="Segoe UI"/>
          <w:b/>
          <w:bCs/>
          <w:szCs w:val="14"/>
        </w:rPr>
        <w:t xml:space="preserve"> </w:t>
      </w:r>
      <w:r w:rsidRPr="00C759B8">
        <w:rPr>
          <w:rFonts w:cs="Segoe UI"/>
          <w:b/>
          <w:bCs/>
          <w:szCs w:val="14"/>
        </w:rPr>
        <w:t>maturity and then determine the desired one</w:t>
      </w:r>
      <w:r w:rsidRPr="00016C47">
        <w:rPr>
          <w:rFonts w:cs="Segoe UI"/>
          <w:szCs w:val="14"/>
        </w:rPr>
        <w:t>.</w:t>
      </w:r>
    </w:p>
    <w:p w14:paraId="781AD47C" w14:textId="23CEE07A" w:rsidR="00016C47" w:rsidRPr="00016C47" w:rsidRDefault="00016C47" w:rsidP="00C759B8">
      <w:pPr>
        <w:autoSpaceDE w:val="0"/>
        <w:autoSpaceDN w:val="0"/>
        <w:adjustRightInd w:val="0"/>
        <w:spacing w:after="60"/>
        <w:rPr>
          <w:rFonts w:cs="Segoe UI"/>
          <w:szCs w:val="14"/>
        </w:rPr>
      </w:pPr>
      <w:r w:rsidRPr="00016C47">
        <w:rPr>
          <w:rFonts w:cs="Segoe UI"/>
          <w:szCs w:val="14"/>
        </w:rPr>
        <w:t>D. Systems and business security architecture</w:t>
      </w:r>
      <w:r w:rsidR="00C759B8">
        <w:rPr>
          <w:rFonts w:cs="Segoe UI"/>
          <w:szCs w:val="14"/>
        </w:rPr>
        <w:fldChar w:fldCharType="begin"/>
      </w:r>
      <w:r w:rsidR="00C759B8">
        <w:instrText xml:space="preserve"> XE "</w:instrText>
      </w:r>
      <w:r w:rsidR="00C759B8" w:rsidRPr="00584B02">
        <w:rPr>
          <w:rFonts w:cs="Segoe UI"/>
          <w:szCs w:val="14"/>
        </w:rPr>
        <w:instrText>Systems and business security architecture</w:instrText>
      </w:r>
      <w:r w:rsidR="00C759B8">
        <w:instrText xml:space="preserve">" </w:instrText>
      </w:r>
      <w:r w:rsidR="00C759B8">
        <w:rPr>
          <w:rFonts w:cs="Segoe UI"/>
          <w:szCs w:val="14"/>
        </w:rPr>
        <w:fldChar w:fldCharType="end"/>
      </w:r>
      <w:r w:rsidRPr="00016C47">
        <w:rPr>
          <w:rFonts w:cs="Segoe UI"/>
          <w:szCs w:val="14"/>
        </w:rPr>
        <w:t xml:space="preserve"> explain the security architecture of an entity in terms of</w:t>
      </w:r>
      <w:r w:rsidR="00C759B8">
        <w:rPr>
          <w:rFonts w:cs="Segoe UI"/>
          <w:szCs w:val="14"/>
        </w:rPr>
        <w:t xml:space="preserve"> </w:t>
      </w:r>
      <w:r w:rsidRPr="00016C47">
        <w:rPr>
          <w:rFonts w:cs="Segoe UI"/>
          <w:szCs w:val="14"/>
        </w:rPr>
        <w:t>business strategy, objectives, relationships, risk, constraints and enablers, and provides a business</w:t>
      </w:r>
      <w:r w:rsidR="00C759B8">
        <w:rPr>
          <w:rFonts w:cs="Segoe UI"/>
          <w:szCs w:val="14"/>
        </w:rPr>
        <w:t xml:space="preserve"> </w:t>
      </w:r>
      <w:r w:rsidRPr="00016C47">
        <w:rPr>
          <w:rFonts w:cs="Segoe UI"/>
          <w:szCs w:val="14"/>
        </w:rPr>
        <w:t>driven</w:t>
      </w:r>
      <w:r w:rsidR="00C759B8">
        <w:rPr>
          <w:rFonts w:cs="Segoe UI"/>
          <w:szCs w:val="14"/>
        </w:rPr>
        <w:t xml:space="preserve"> </w:t>
      </w:r>
      <w:r w:rsidRPr="00016C47">
        <w:rPr>
          <w:rFonts w:cs="Segoe UI"/>
          <w:szCs w:val="14"/>
        </w:rPr>
        <w:t>and business-focused view of security architecture, but it is not the best way to determine the</w:t>
      </w:r>
      <w:r w:rsidR="00C759B8">
        <w:rPr>
          <w:rFonts w:cs="Segoe UI"/>
          <w:szCs w:val="14"/>
        </w:rPr>
        <w:t xml:space="preserve"> </w:t>
      </w:r>
      <w:r w:rsidRPr="00016C47">
        <w:rPr>
          <w:rFonts w:cs="Segoe UI"/>
          <w:szCs w:val="14"/>
        </w:rPr>
        <w:t>existing level of security process development.</w:t>
      </w:r>
    </w:p>
    <w:p w14:paraId="38569EF2" w14:textId="77777777" w:rsidR="00016C47" w:rsidRPr="00016C47" w:rsidRDefault="00016C47" w:rsidP="00016C47">
      <w:pPr>
        <w:autoSpaceDE w:val="0"/>
        <w:autoSpaceDN w:val="0"/>
        <w:adjustRightInd w:val="0"/>
        <w:rPr>
          <w:rFonts w:cs="Segoe UI"/>
          <w:szCs w:val="14"/>
        </w:rPr>
      </w:pPr>
      <w:r w:rsidRPr="00C759B8">
        <w:rPr>
          <w:rFonts w:cs="Segoe UI"/>
          <w:b/>
          <w:bCs/>
          <w:szCs w:val="14"/>
        </w:rPr>
        <w:t>S3-166</w:t>
      </w:r>
      <w:r w:rsidRPr="00016C47">
        <w:rPr>
          <w:rFonts w:cs="Segoe UI"/>
          <w:szCs w:val="14"/>
        </w:rPr>
        <w:t xml:space="preserve"> Who is responsible for raising awareness of the need for adequate funding to support risk mitigation plans?</w:t>
      </w:r>
    </w:p>
    <w:p w14:paraId="6E1C742A" w14:textId="77777777" w:rsidR="00016C47" w:rsidRPr="00016C47" w:rsidRDefault="00016C47" w:rsidP="00016C47">
      <w:pPr>
        <w:autoSpaceDE w:val="0"/>
        <w:autoSpaceDN w:val="0"/>
        <w:adjustRightInd w:val="0"/>
        <w:rPr>
          <w:rFonts w:cs="Segoe UI"/>
          <w:szCs w:val="14"/>
        </w:rPr>
      </w:pPr>
      <w:r w:rsidRPr="00016C47">
        <w:rPr>
          <w:rFonts w:cs="Segoe UI"/>
          <w:szCs w:val="14"/>
        </w:rPr>
        <w:t>A. Chief information officer</w:t>
      </w:r>
    </w:p>
    <w:p w14:paraId="54A16FAF" w14:textId="77777777" w:rsidR="00016C47" w:rsidRPr="00016C47" w:rsidRDefault="00016C47" w:rsidP="00016C47">
      <w:pPr>
        <w:autoSpaceDE w:val="0"/>
        <w:autoSpaceDN w:val="0"/>
        <w:adjustRightInd w:val="0"/>
        <w:rPr>
          <w:rFonts w:cs="Segoe UI"/>
          <w:szCs w:val="14"/>
        </w:rPr>
      </w:pPr>
      <w:r w:rsidRPr="00016C47">
        <w:rPr>
          <w:rFonts w:cs="Segoe UI"/>
          <w:szCs w:val="14"/>
        </w:rPr>
        <w:t>B. Chief financial officer</w:t>
      </w:r>
    </w:p>
    <w:p w14:paraId="5046734D" w14:textId="77777777" w:rsidR="00016C47" w:rsidRPr="00016C47" w:rsidRDefault="00016C47" w:rsidP="00016C47">
      <w:pPr>
        <w:autoSpaceDE w:val="0"/>
        <w:autoSpaceDN w:val="0"/>
        <w:adjustRightInd w:val="0"/>
        <w:rPr>
          <w:rFonts w:cs="Segoe UI"/>
          <w:szCs w:val="14"/>
        </w:rPr>
      </w:pPr>
      <w:r w:rsidRPr="00016C47">
        <w:rPr>
          <w:rFonts w:cs="Segoe UI"/>
          <w:szCs w:val="14"/>
        </w:rPr>
        <w:t>C. Information security manager</w:t>
      </w:r>
    </w:p>
    <w:p w14:paraId="39C22BF0" w14:textId="77777777" w:rsidR="00016C47" w:rsidRPr="00016C47" w:rsidRDefault="00016C47" w:rsidP="00016C47">
      <w:pPr>
        <w:autoSpaceDE w:val="0"/>
        <w:autoSpaceDN w:val="0"/>
        <w:adjustRightInd w:val="0"/>
        <w:rPr>
          <w:rFonts w:cs="Segoe UI"/>
          <w:szCs w:val="14"/>
        </w:rPr>
      </w:pPr>
      <w:r w:rsidRPr="00016C47">
        <w:rPr>
          <w:rFonts w:cs="Segoe UI"/>
          <w:szCs w:val="14"/>
        </w:rPr>
        <w:t>D. Business unit management</w:t>
      </w:r>
    </w:p>
    <w:p w14:paraId="691C5D4B" w14:textId="77777777" w:rsidR="00016C47" w:rsidRPr="00071E4E" w:rsidRDefault="00016C47" w:rsidP="00016C47">
      <w:pPr>
        <w:autoSpaceDE w:val="0"/>
        <w:autoSpaceDN w:val="0"/>
        <w:adjustRightInd w:val="0"/>
        <w:rPr>
          <w:rFonts w:cs="Segoe UI"/>
          <w:b/>
          <w:bCs/>
          <w:szCs w:val="14"/>
        </w:rPr>
      </w:pPr>
      <w:r w:rsidRPr="00071E4E">
        <w:rPr>
          <w:rFonts w:cs="Segoe UI"/>
          <w:b/>
          <w:bCs/>
          <w:szCs w:val="14"/>
        </w:rPr>
        <w:t>C is the correct answer.</w:t>
      </w:r>
    </w:p>
    <w:p w14:paraId="0033EE8D" w14:textId="77777777" w:rsidR="00016C47" w:rsidRPr="00016C47" w:rsidRDefault="00016C47" w:rsidP="00016C47">
      <w:pPr>
        <w:autoSpaceDE w:val="0"/>
        <w:autoSpaceDN w:val="0"/>
        <w:adjustRightInd w:val="0"/>
        <w:rPr>
          <w:rFonts w:cs="Segoe UI"/>
          <w:szCs w:val="14"/>
        </w:rPr>
      </w:pPr>
      <w:r w:rsidRPr="00071E4E">
        <w:rPr>
          <w:rFonts w:cs="Segoe UI"/>
          <w:b/>
          <w:bCs/>
          <w:szCs w:val="14"/>
        </w:rPr>
        <w:t>Justification</w:t>
      </w:r>
      <w:r w:rsidRPr="00016C47">
        <w:rPr>
          <w:rFonts w:cs="Segoe UI"/>
          <w:szCs w:val="14"/>
        </w:rPr>
        <w:t>:</w:t>
      </w:r>
    </w:p>
    <w:p w14:paraId="0C7F910D" w14:textId="048F1675" w:rsidR="00016C47" w:rsidRPr="00016C47" w:rsidRDefault="00016C47" w:rsidP="00016C47">
      <w:pPr>
        <w:autoSpaceDE w:val="0"/>
        <w:autoSpaceDN w:val="0"/>
        <w:adjustRightInd w:val="0"/>
        <w:rPr>
          <w:rFonts w:cs="Segoe UI"/>
          <w:szCs w:val="14"/>
        </w:rPr>
      </w:pPr>
      <w:r w:rsidRPr="00016C47">
        <w:rPr>
          <w:rFonts w:cs="Segoe UI"/>
          <w:szCs w:val="14"/>
        </w:rPr>
        <w:t>A. Even though the chief information officer is involved in the final approval of fund expenditure, it is</w:t>
      </w:r>
      <w:r w:rsidR="00071E4E">
        <w:rPr>
          <w:rFonts w:cs="Segoe UI"/>
          <w:szCs w:val="14"/>
        </w:rPr>
        <w:t xml:space="preserve"> </w:t>
      </w:r>
      <w:r w:rsidRPr="00016C47">
        <w:rPr>
          <w:rFonts w:cs="Segoe UI"/>
          <w:szCs w:val="14"/>
        </w:rPr>
        <w:t>the information security manager who has the ultimate responsibility for raising awareness.</w:t>
      </w:r>
    </w:p>
    <w:p w14:paraId="4901600B" w14:textId="11E8367B" w:rsidR="00016C47" w:rsidRPr="00016C47" w:rsidRDefault="00016C47" w:rsidP="00016C47">
      <w:pPr>
        <w:autoSpaceDE w:val="0"/>
        <w:autoSpaceDN w:val="0"/>
        <w:adjustRightInd w:val="0"/>
        <w:rPr>
          <w:rFonts w:cs="Segoe UI"/>
          <w:szCs w:val="14"/>
        </w:rPr>
      </w:pPr>
      <w:r w:rsidRPr="00016C47">
        <w:rPr>
          <w:rFonts w:cs="Segoe UI"/>
          <w:szCs w:val="14"/>
        </w:rPr>
        <w:t>B. Even though the chief financial officer is involved in the final approval of fund expenditure, it is the</w:t>
      </w:r>
      <w:r w:rsidR="00071E4E">
        <w:rPr>
          <w:rFonts w:cs="Segoe UI"/>
          <w:szCs w:val="14"/>
        </w:rPr>
        <w:t xml:space="preserve"> </w:t>
      </w:r>
      <w:r w:rsidRPr="00016C47">
        <w:rPr>
          <w:rFonts w:cs="Segoe UI"/>
          <w:szCs w:val="14"/>
        </w:rPr>
        <w:t>information security manager who has the ultimate responsibility for raising awareness.</w:t>
      </w:r>
    </w:p>
    <w:p w14:paraId="0E44CF24" w14:textId="603F66AC" w:rsidR="00016C47" w:rsidRPr="00016C47" w:rsidRDefault="00016C47" w:rsidP="00016C47">
      <w:pPr>
        <w:autoSpaceDE w:val="0"/>
        <w:autoSpaceDN w:val="0"/>
        <w:adjustRightInd w:val="0"/>
        <w:rPr>
          <w:rFonts w:cs="Segoe UI"/>
          <w:szCs w:val="14"/>
        </w:rPr>
      </w:pPr>
      <w:r w:rsidRPr="00071E4E">
        <w:rPr>
          <w:rFonts w:cs="Segoe UI"/>
          <w:b/>
          <w:bCs/>
          <w:szCs w:val="14"/>
        </w:rPr>
        <w:t>C. The information security manager is responsible for raising awareness of the need for adequate</w:t>
      </w:r>
      <w:r w:rsidR="00071E4E" w:rsidRPr="00071E4E">
        <w:rPr>
          <w:rFonts w:cs="Segoe UI"/>
          <w:b/>
          <w:bCs/>
          <w:szCs w:val="14"/>
        </w:rPr>
        <w:t xml:space="preserve"> </w:t>
      </w:r>
      <w:r w:rsidRPr="00071E4E">
        <w:rPr>
          <w:rFonts w:cs="Segoe UI"/>
          <w:b/>
          <w:bCs/>
          <w:szCs w:val="14"/>
        </w:rPr>
        <w:t>funding for risk-related mitigation plans</w:t>
      </w:r>
      <w:r w:rsidRPr="00016C47">
        <w:rPr>
          <w:rFonts w:cs="Segoe UI"/>
          <w:szCs w:val="14"/>
        </w:rPr>
        <w:t>.</w:t>
      </w:r>
    </w:p>
    <w:p w14:paraId="77276CDE" w14:textId="2D912467" w:rsidR="00016C47" w:rsidRDefault="00016C47" w:rsidP="00071E4E">
      <w:pPr>
        <w:autoSpaceDE w:val="0"/>
        <w:autoSpaceDN w:val="0"/>
        <w:adjustRightInd w:val="0"/>
        <w:spacing w:after="60"/>
        <w:rPr>
          <w:rFonts w:cs="Segoe UI"/>
          <w:szCs w:val="14"/>
        </w:rPr>
      </w:pPr>
      <w:r w:rsidRPr="00016C47">
        <w:rPr>
          <w:rFonts w:cs="Segoe UI"/>
          <w:szCs w:val="14"/>
        </w:rPr>
        <w:t>D. Even though the business unit management is involved in the final approval of fund expenditure, it is</w:t>
      </w:r>
      <w:r w:rsidR="00071E4E">
        <w:rPr>
          <w:rFonts w:cs="Segoe UI"/>
          <w:szCs w:val="14"/>
        </w:rPr>
        <w:t xml:space="preserve"> </w:t>
      </w:r>
      <w:r w:rsidRPr="00016C47">
        <w:rPr>
          <w:rFonts w:cs="Segoe UI"/>
          <w:szCs w:val="14"/>
        </w:rPr>
        <w:t>the information security manager who has the ultimate responsibility for raising awareness.</w:t>
      </w:r>
    </w:p>
    <w:p w14:paraId="35B903DF" w14:textId="77777777" w:rsidR="00016C47" w:rsidRPr="00016C47" w:rsidRDefault="00016C47" w:rsidP="00016C47">
      <w:pPr>
        <w:autoSpaceDE w:val="0"/>
        <w:autoSpaceDN w:val="0"/>
        <w:adjustRightInd w:val="0"/>
        <w:rPr>
          <w:rFonts w:cs="Segoe UI"/>
          <w:szCs w:val="14"/>
        </w:rPr>
      </w:pPr>
      <w:r w:rsidRPr="00071E4E">
        <w:rPr>
          <w:rFonts w:cs="Segoe UI"/>
          <w:b/>
          <w:bCs/>
          <w:szCs w:val="14"/>
        </w:rPr>
        <w:t>S3-167</w:t>
      </w:r>
      <w:r w:rsidRPr="00016C47">
        <w:rPr>
          <w:rFonts w:cs="Segoe UI"/>
          <w:szCs w:val="14"/>
        </w:rPr>
        <w:t xml:space="preserve"> Which of the following </w:t>
      </w:r>
      <w:r w:rsidRPr="00071E4E">
        <w:rPr>
          <w:rFonts w:cs="Segoe UI"/>
          <w:b/>
          <w:bCs/>
          <w:szCs w:val="14"/>
        </w:rPr>
        <w:t>BEST</w:t>
      </w:r>
      <w:r w:rsidRPr="00016C47">
        <w:rPr>
          <w:rFonts w:cs="Segoe UI"/>
          <w:szCs w:val="14"/>
        </w:rPr>
        <w:t xml:space="preserve"> describes the key objective of an information security program?</w:t>
      </w:r>
    </w:p>
    <w:p w14:paraId="15D65A48" w14:textId="77777777" w:rsidR="00016C47" w:rsidRPr="00016C47" w:rsidRDefault="00016C47" w:rsidP="00016C47">
      <w:pPr>
        <w:autoSpaceDE w:val="0"/>
        <w:autoSpaceDN w:val="0"/>
        <w:adjustRightInd w:val="0"/>
        <w:rPr>
          <w:rFonts w:cs="Segoe UI"/>
          <w:szCs w:val="14"/>
        </w:rPr>
      </w:pPr>
      <w:r w:rsidRPr="00016C47">
        <w:rPr>
          <w:rFonts w:cs="Segoe UI"/>
          <w:szCs w:val="14"/>
        </w:rPr>
        <w:t>A. Achieve strategic business goals and objectives.</w:t>
      </w:r>
    </w:p>
    <w:p w14:paraId="5B522E95" w14:textId="77777777" w:rsidR="00016C47" w:rsidRPr="00016C47" w:rsidRDefault="00016C47" w:rsidP="00016C47">
      <w:pPr>
        <w:autoSpaceDE w:val="0"/>
        <w:autoSpaceDN w:val="0"/>
        <w:adjustRightInd w:val="0"/>
        <w:rPr>
          <w:rFonts w:cs="Segoe UI"/>
          <w:szCs w:val="14"/>
        </w:rPr>
      </w:pPr>
      <w:r w:rsidRPr="00016C47">
        <w:rPr>
          <w:rFonts w:cs="Segoe UI"/>
          <w:szCs w:val="14"/>
        </w:rPr>
        <w:t>B. Protect information assets using manual and automated controls.</w:t>
      </w:r>
    </w:p>
    <w:p w14:paraId="7AD1ED55" w14:textId="77777777" w:rsidR="00016C47" w:rsidRPr="00016C47" w:rsidRDefault="00016C47" w:rsidP="00016C47">
      <w:pPr>
        <w:autoSpaceDE w:val="0"/>
        <w:autoSpaceDN w:val="0"/>
        <w:adjustRightInd w:val="0"/>
        <w:rPr>
          <w:rFonts w:cs="Segoe UI"/>
          <w:szCs w:val="14"/>
        </w:rPr>
      </w:pPr>
      <w:r w:rsidRPr="00016C47">
        <w:rPr>
          <w:rFonts w:cs="Segoe UI"/>
          <w:szCs w:val="14"/>
        </w:rPr>
        <w:t>C. Automate information security controls.</w:t>
      </w:r>
    </w:p>
    <w:p w14:paraId="628AC299" w14:textId="77777777" w:rsidR="00016C47" w:rsidRPr="00016C47" w:rsidRDefault="00016C47" w:rsidP="00016C47">
      <w:pPr>
        <w:autoSpaceDE w:val="0"/>
        <w:autoSpaceDN w:val="0"/>
        <w:adjustRightInd w:val="0"/>
        <w:rPr>
          <w:rFonts w:cs="Segoe UI"/>
          <w:szCs w:val="14"/>
        </w:rPr>
      </w:pPr>
      <w:r w:rsidRPr="00016C47">
        <w:rPr>
          <w:rFonts w:cs="Segoe UI"/>
          <w:szCs w:val="14"/>
        </w:rPr>
        <w:t>D. Eliminate threats to the organization.</w:t>
      </w:r>
    </w:p>
    <w:p w14:paraId="00585701" w14:textId="77777777" w:rsidR="00016C47" w:rsidRPr="00071E4E" w:rsidRDefault="00016C47" w:rsidP="00016C47">
      <w:pPr>
        <w:autoSpaceDE w:val="0"/>
        <w:autoSpaceDN w:val="0"/>
        <w:adjustRightInd w:val="0"/>
        <w:rPr>
          <w:rFonts w:cs="Segoe UI"/>
          <w:b/>
          <w:bCs/>
          <w:szCs w:val="14"/>
        </w:rPr>
      </w:pPr>
      <w:r w:rsidRPr="00071E4E">
        <w:rPr>
          <w:rFonts w:cs="Segoe UI"/>
          <w:b/>
          <w:bCs/>
          <w:szCs w:val="14"/>
        </w:rPr>
        <w:t>A is the correct answer.</w:t>
      </w:r>
    </w:p>
    <w:p w14:paraId="580E78A9" w14:textId="77777777" w:rsidR="00016C47" w:rsidRPr="00016C47" w:rsidRDefault="00016C47" w:rsidP="00016C47">
      <w:pPr>
        <w:autoSpaceDE w:val="0"/>
        <w:autoSpaceDN w:val="0"/>
        <w:adjustRightInd w:val="0"/>
        <w:rPr>
          <w:rFonts w:cs="Segoe UI"/>
          <w:szCs w:val="14"/>
        </w:rPr>
      </w:pPr>
      <w:r w:rsidRPr="00071E4E">
        <w:rPr>
          <w:rFonts w:cs="Segoe UI"/>
          <w:b/>
          <w:bCs/>
          <w:szCs w:val="14"/>
        </w:rPr>
        <w:t>Justification</w:t>
      </w:r>
      <w:r w:rsidRPr="00016C47">
        <w:rPr>
          <w:rFonts w:cs="Segoe UI"/>
          <w:szCs w:val="14"/>
        </w:rPr>
        <w:t>:</w:t>
      </w:r>
    </w:p>
    <w:p w14:paraId="7CE12B7D" w14:textId="59E9CB4F" w:rsidR="00016C47" w:rsidRPr="00016C47" w:rsidRDefault="00016C47" w:rsidP="00016C47">
      <w:pPr>
        <w:autoSpaceDE w:val="0"/>
        <w:autoSpaceDN w:val="0"/>
        <w:adjustRightInd w:val="0"/>
        <w:rPr>
          <w:rFonts w:cs="Segoe UI"/>
          <w:szCs w:val="14"/>
        </w:rPr>
      </w:pPr>
      <w:r w:rsidRPr="00071E4E">
        <w:rPr>
          <w:rFonts w:cs="Segoe UI"/>
          <w:b/>
          <w:bCs/>
          <w:szCs w:val="14"/>
        </w:rPr>
        <w:t>A. While the activities of the security program are primarily the protection of the organization’s assets,</w:t>
      </w:r>
      <w:r w:rsidR="00071E4E" w:rsidRPr="00071E4E">
        <w:rPr>
          <w:rFonts w:cs="Segoe UI"/>
          <w:b/>
          <w:bCs/>
          <w:szCs w:val="14"/>
        </w:rPr>
        <w:t xml:space="preserve"> </w:t>
      </w:r>
      <w:r w:rsidRPr="00071E4E">
        <w:rPr>
          <w:rFonts w:cs="Segoe UI"/>
          <w:b/>
          <w:bCs/>
          <w:szCs w:val="14"/>
        </w:rPr>
        <w:t>the key objective is to support the achievement of the strategic business goals and objectives</w:t>
      </w:r>
      <w:r w:rsidRPr="00016C47">
        <w:rPr>
          <w:rFonts w:cs="Segoe UI"/>
          <w:szCs w:val="14"/>
        </w:rPr>
        <w:t>.</w:t>
      </w:r>
    </w:p>
    <w:p w14:paraId="0A5E8621" w14:textId="4727219B" w:rsidR="00016C47" w:rsidRPr="00016C47" w:rsidRDefault="00016C47" w:rsidP="00016C47">
      <w:pPr>
        <w:autoSpaceDE w:val="0"/>
        <w:autoSpaceDN w:val="0"/>
        <w:adjustRightInd w:val="0"/>
        <w:rPr>
          <w:rFonts w:cs="Segoe UI"/>
          <w:szCs w:val="14"/>
        </w:rPr>
      </w:pPr>
      <w:r w:rsidRPr="00016C47">
        <w:rPr>
          <w:rFonts w:cs="Segoe UI"/>
          <w:szCs w:val="14"/>
        </w:rPr>
        <w:t>B. An information security program focuses on protecting information assets using manual and</w:t>
      </w:r>
      <w:r w:rsidR="00071E4E">
        <w:rPr>
          <w:rFonts w:cs="Segoe UI"/>
          <w:szCs w:val="14"/>
        </w:rPr>
        <w:t xml:space="preserve"> </w:t>
      </w:r>
      <w:r w:rsidRPr="00016C47">
        <w:rPr>
          <w:rFonts w:cs="Segoe UI"/>
          <w:szCs w:val="14"/>
        </w:rPr>
        <w:t>automated controls with the objective of supporting the achievement of strategic business goals.</w:t>
      </w:r>
    </w:p>
    <w:p w14:paraId="77E859DB" w14:textId="3086C423" w:rsidR="00016C47" w:rsidRPr="00016C47" w:rsidRDefault="00016C47" w:rsidP="00016C47">
      <w:pPr>
        <w:autoSpaceDE w:val="0"/>
        <w:autoSpaceDN w:val="0"/>
        <w:adjustRightInd w:val="0"/>
        <w:rPr>
          <w:rFonts w:cs="Segoe UI"/>
          <w:szCs w:val="14"/>
        </w:rPr>
      </w:pPr>
      <w:r w:rsidRPr="00016C47">
        <w:rPr>
          <w:rFonts w:cs="Segoe UI"/>
          <w:szCs w:val="14"/>
        </w:rPr>
        <w:t>C. Information security is achieved by implementing any type of control; it is achieved not just by using</w:t>
      </w:r>
      <w:r w:rsidR="00071E4E">
        <w:rPr>
          <w:rFonts w:cs="Segoe UI"/>
          <w:szCs w:val="14"/>
        </w:rPr>
        <w:t xml:space="preserve"> </w:t>
      </w:r>
      <w:r w:rsidRPr="00016C47">
        <w:rPr>
          <w:rFonts w:cs="Segoe UI"/>
          <w:szCs w:val="14"/>
        </w:rPr>
        <w:t>IT controls, but also using manual controls.</w:t>
      </w:r>
    </w:p>
    <w:p w14:paraId="27CC0D5D" w14:textId="77777777" w:rsidR="00016C47" w:rsidRPr="00016C47" w:rsidRDefault="00016C47" w:rsidP="00071E4E">
      <w:pPr>
        <w:autoSpaceDE w:val="0"/>
        <w:autoSpaceDN w:val="0"/>
        <w:adjustRightInd w:val="0"/>
        <w:spacing w:after="60"/>
        <w:rPr>
          <w:rFonts w:cs="Segoe UI"/>
          <w:szCs w:val="14"/>
        </w:rPr>
      </w:pPr>
      <w:r w:rsidRPr="00016C47">
        <w:rPr>
          <w:rFonts w:cs="Segoe UI"/>
          <w:szCs w:val="14"/>
        </w:rPr>
        <w:t>D. Threats cannot be eliminated; information security controls help reduce risk to an acceptable level.</w:t>
      </w:r>
    </w:p>
    <w:p w14:paraId="5A29645A" w14:textId="126FCB90" w:rsidR="00016C47" w:rsidRPr="00016C47" w:rsidRDefault="00016C47" w:rsidP="00016C47">
      <w:pPr>
        <w:autoSpaceDE w:val="0"/>
        <w:autoSpaceDN w:val="0"/>
        <w:adjustRightInd w:val="0"/>
        <w:rPr>
          <w:rFonts w:cs="Segoe UI"/>
          <w:szCs w:val="14"/>
        </w:rPr>
      </w:pPr>
      <w:r w:rsidRPr="00071E4E">
        <w:rPr>
          <w:rFonts w:cs="Segoe UI"/>
          <w:b/>
          <w:bCs/>
          <w:szCs w:val="14"/>
        </w:rPr>
        <w:t>S3-168</w:t>
      </w:r>
      <w:r w:rsidR="00071E4E" w:rsidRPr="00071E4E">
        <w:rPr>
          <w:rFonts w:cs="Segoe UI"/>
          <w:szCs w:val="14"/>
        </w:rPr>
        <w:t xml:space="preserve"> </w:t>
      </w:r>
      <w:r w:rsidR="00071E4E" w:rsidRPr="00016C47">
        <w:rPr>
          <w:rFonts w:cs="Segoe UI"/>
          <w:szCs w:val="14"/>
        </w:rPr>
        <w:t xml:space="preserve">The effectiveness of segregation of duties may be </w:t>
      </w:r>
      <w:r w:rsidR="00071E4E" w:rsidRPr="00071E4E">
        <w:rPr>
          <w:rFonts w:cs="Segoe UI"/>
          <w:b/>
          <w:bCs/>
          <w:szCs w:val="14"/>
        </w:rPr>
        <w:t>MOST</w:t>
      </w:r>
      <w:r w:rsidR="00071E4E" w:rsidRPr="00016C47">
        <w:rPr>
          <w:rFonts w:cs="Segoe UI"/>
          <w:szCs w:val="14"/>
        </w:rPr>
        <w:t xml:space="preserve"> compromised when:</w:t>
      </w:r>
    </w:p>
    <w:p w14:paraId="00FBBA0C" w14:textId="77777777" w:rsidR="00016C47" w:rsidRPr="00016C47" w:rsidRDefault="00016C47" w:rsidP="00016C47">
      <w:pPr>
        <w:autoSpaceDE w:val="0"/>
        <w:autoSpaceDN w:val="0"/>
        <w:adjustRightInd w:val="0"/>
        <w:rPr>
          <w:rFonts w:cs="Segoe UI"/>
          <w:szCs w:val="14"/>
        </w:rPr>
      </w:pPr>
      <w:r w:rsidRPr="00016C47">
        <w:rPr>
          <w:rFonts w:cs="Segoe UI"/>
          <w:szCs w:val="14"/>
        </w:rPr>
        <w:t>A. user IDs of terminated staff remain active in application systems.</w:t>
      </w:r>
    </w:p>
    <w:p w14:paraId="541D20AC" w14:textId="77777777" w:rsidR="00016C47" w:rsidRPr="00016C47" w:rsidRDefault="00016C47" w:rsidP="00016C47">
      <w:pPr>
        <w:autoSpaceDE w:val="0"/>
        <w:autoSpaceDN w:val="0"/>
        <w:adjustRightInd w:val="0"/>
        <w:rPr>
          <w:rFonts w:cs="Segoe UI"/>
          <w:szCs w:val="14"/>
        </w:rPr>
      </w:pPr>
      <w:r w:rsidRPr="00016C47">
        <w:rPr>
          <w:rFonts w:cs="Segoe UI"/>
          <w:szCs w:val="14"/>
        </w:rPr>
        <w:t>B. access privileges are accumulated based on previous job functions.</w:t>
      </w:r>
    </w:p>
    <w:p w14:paraId="7C7B36CE" w14:textId="77777777" w:rsidR="00016C47" w:rsidRPr="00016C47" w:rsidRDefault="00016C47" w:rsidP="00016C47">
      <w:pPr>
        <w:autoSpaceDE w:val="0"/>
        <w:autoSpaceDN w:val="0"/>
        <w:adjustRightInd w:val="0"/>
        <w:rPr>
          <w:rFonts w:cs="Segoe UI"/>
          <w:szCs w:val="14"/>
        </w:rPr>
      </w:pPr>
      <w:r w:rsidRPr="00016C47">
        <w:rPr>
          <w:rFonts w:cs="Segoe UI"/>
          <w:szCs w:val="14"/>
        </w:rPr>
        <w:t>C. application role-based access deviates from the organizational hierarchies.</w:t>
      </w:r>
    </w:p>
    <w:p w14:paraId="1DF27DB7" w14:textId="77777777" w:rsidR="00016C47" w:rsidRPr="00016C47" w:rsidRDefault="00016C47" w:rsidP="00016C47">
      <w:pPr>
        <w:autoSpaceDE w:val="0"/>
        <w:autoSpaceDN w:val="0"/>
        <w:adjustRightInd w:val="0"/>
        <w:rPr>
          <w:rFonts w:cs="Segoe UI"/>
          <w:szCs w:val="14"/>
        </w:rPr>
      </w:pPr>
      <w:r w:rsidRPr="00016C47">
        <w:rPr>
          <w:rFonts w:cs="Segoe UI"/>
          <w:szCs w:val="14"/>
        </w:rPr>
        <w:t>D. role mining tools are used in the access privilege review.</w:t>
      </w:r>
    </w:p>
    <w:p w14:paraId="7ACD9923" w14:textId="77777777" w:rsidR="00016C47" w:rsidRPr="00071E4E" w:rsidRDefault="00016C47" w:rsidP="00016C47">
      <w:pPr>
        <w:autoSpaceDE w:val="0"/>
        <w:autoSpaceDN w:val="0"/>
        <w:adjustRightInd w:val="0"/>
        <w:rPr>
          <w:rFonts w:cs="Segoe UI"/>
          <w:b/>
          <w:bCs/>
          <w:szCs w:val="14"/>
        </w:rPr>
      </w:pPr>
      <w:r w:rsidRPr="00071E4E">
        <w:rPr>
          <w:rFonts w:cs="Segoe UI"/>
          <w:b/>
          <w:bCs/>
          <w:szCs w:val="14"/>
        </w:rPr>
        <w:t>B is the correct answer.</w:t>
      </w:r>
    </w:p>
    <w:p w14:paraId="3C78D4BE" w14:textId="77777777" w:rsidR="00016C47" w:rsidRPr="00016C47" w:rsidRDefault="00016C47" w:rsidP="00016C47">
      <w:pPr>
        <w:autoSpaceDE w:val="0"/>
        <w:autoSpaceDN w:val="0"/>
        <w:adjustRightInd w:val="0"/>
        <w:rPr>
          <w:rFonts w:cs="Segoe UI"/>
          <w:szCs w:val="14"/>
        </w:rPr>
      </w:pPr>
      <w:r w:rsidRPr="00071E4E">
        <w:rPr>
          <w:rFonts w:cs="Segoe UI"/>
          <w:b/>
          <w:bCs/>
          <w:szCs w:val="14"/>
        </w:rPr>
        <w:t>Justification</w:t>
      </w:r>
      <w:r w:rsidRPr="00016C47">
        <w:rPr>
          <w:rFonts w:cs="Segoe UI"/>
          <w:szCs w:val="14"/>
        </w:rPr>
        <w:t>:</w:t>
      </w:r>
    </w:p>
    <w:p w14:paraId="199E3D35" w14:textId="6371682E" w:rsidR="00016C47" w:rsidRPr="00016C47" w:rsidRDefault="00071E4E" w:rsidP="00016C47">
      <w:pPr>
        <w:autoSpaceDE w:val="0"/>
        <w:autoSpaceDN w:val="0"/>
        <w:adjustRightInd w:val="0"/>
        <w:rPr>
          <w:rFonts w:cs="Segoe UI"/>
          <w:szCs w:val="14"/>
        </w:rPr>
      </w:pPr>
      <w:r w:rsidRPr="00016C47">
        <w:rPr>
          <w:rFonts w:cs="Segoe UI"/>
          <w:szCs w:val="14"/>
        </w:rPr>
        <w:t xml:space="preserve">A. </w:t>
      </w:r>
      <w:r w:rsidR="00016C47" w:rsidRPr="00016C47">
        <w:rPr>
          <w:rFonts w:cs="Segoe UI"/>
          <w:szCs w:val="14"/>
        </w:rPr>
        <w:t>It is not desirable to leave user IDs of terminated personnel or contractors active in the systems</w:t>
      </w:r>
      <w:r>
        <w:rPr>
          <w:rFonts w:cs="Segoe UI"/>
          <w:szCs w:val="14"/>
        </w:rPr>
        <w:t xml:space="preserve"> </w:t>
      </w:r>
      <w:r w:rsidR="00016C47" w:rsidRPr="00016C47">
        <w:rPr>
          <w:rFonts w:cs="Segoe UI"/>
          <w:szCs w:val="14"/>
        </w:rPr>
        <w:t>because it increases the potential for unauthorized access. However, the risk related to not effectively</w:t>
      </w:r>
      <w:r>
        <w:rPr>
          <w:rFonts w:cs="Segoe UI"/>
          <w:szCs w:val="14"/>
        </w:rPr>
        <w:t xml:space="preserve"> </w:t>
      </w:r>
      <w:r w:rsidR="00016C47" w:rsidRPr="00016C47">
        <w:rPr>
          <w:rFonts w:cs="Segoe UI"/>
          <w:szCs w:val="14"/>
        </w:rPr>
        <w:t>managing terminated users is an access management issue, not a segregation of duties issue.</w:t>
      </w:r>
    </w:p>
    <w:p w14:paraId="56193178" w14:textId="4EC55FBB" w:rsidR="00016C47" w:rsidRPr="00016C47" w:rsidRDefault="00071E4E" w:rsidP="00016C47">
      <w:pPr>
        <w:autoSpaceDE w:val="0"/>
        <w:autoSpaceDN w:val="0"/>
        <w:adjustRightInd w:val="0"/>
        <w:rPr>
          <w:rFonts w:cs="Segoe UI"/>
          <w:szCs w:val="14"/>
        </w:rPr>
      </w:pPr>
      <w:r w:rsidRPr="00071E4E">
        <w:rPr>
          <w:rFonts w:cs="Segoe UI"/>
          <w:b/>
          <w:bCs/>
          <w:szCs w:val="14"/>
        </w:rPr>
        <w:t xml:space="preserve">B. </w:t>
      </w:r>
      <w:r w:rsidR="00016C47" w:rsidRPr="00071E4E">
        <w:rPr>
          <w:rFonts w:cs="Segoe UI"/>
          <w:b/>
          <w:bCs/>
          <w:szCs w:val="14"/>
        </w:rPr>
        <w:t>When the changing of user roles is not adequately managed, access privileges may cross the</w:t>
      </w:r>
      <w:r w:rsidRPr="00071E4E">
        <w:rPr>
          <w:rFonts w:cs="Segoe UI"/>
          <w:b/>
          <w:bCs/>
          <w:szCs w:val="14"/>
        </w:rPr>
        <w:t xml:space="preserve"> </w:t>
      </w:r>
      <w:r w:rsidR="00016C47" w:rsidRPr="00071E4E">
        <w:rPr>
          <w:rFonts w:cs="Segoe UI"/>
          <w:b/>
          <w:bCs/>
          <w:szCs w:val="14"/>
        </w:rPr>
        <w:t>boundary of segregation of duties. This often happens when a user’s role changes as part of a</w:t>
      </w:r>
      <w:r w:rsidRPr="00071E4E">
        <w:rPr>
          <w:rFonts w:cs="Segoe UI"/>
          <w:b/>
          <w:bCs/>
          <w:szCs w:val="14"/>
        </w:rPr>
        <w:t xml:space="preserve"> </w:t>
      </w:r>
      <w:r w:rsidR="00016C47" w:rsidRPr="00071E4E">
        <w:rPr>
          <w:rFonts w:cs="Segoe UI"/>
          <w:b/>
          <w:bCs/>
          <w:szCs w:val="14"/>
        </w:rPr>
        <w:t>promotion or transfer and he/she is assigned new system privileges to fulfill the new role, and</w:t>
      </w:r>
      <w:r w:rsidRPr="00071E4E">
        <w:rPr>
          <w:rFonts w:cs="Segoe UI"/>
          <w:b/>
          <w:bCs/>
          <w:szCs w:val="14"/>
        </w:rPr>
        <w:t xml:space="preserve"> </w:t>
      </w:r>
      <w:r w:rsidR="00016C47" w:rsidRPr="00071E4E">
        <w:rPr>
          <w:rFonts w:cs="Segoe UI"/>
          <w:b/>
          <w:bCs/>
          <w:szCs w:val="14"/>
        </w:rPr>
        <w:t>the privileges of the previous role are not removed</w:t>
      </w:r>
      <w:r w:rsidR="00016C47" w:rsidRPr="00016C47">
        <w:rPr>
          <w:rFonts w:cs="Segoe UI"/>
          <w:szCs w:val="14"/>
        </w:rPr>
        <w:t>.</w:t>
      </w:r>
    </w:p>
    <w:p w14:paraId="3FFD72DD" w14:textId="7C32E1C8" w:rsidR="00016C47" w:rsidRPr="00016C47" w:rsidRDefault="00071E4E" w:rsidP="00016C47">
      <w:pPr>
        <w:autoSpaceDE w:val="0"/>
        <w:autoSpaceDN w:val="0"/>
        <w:adjustRightInd w:val="0"/>
        <w:rPr>
          <w:rFonts w:cs="Segoe UI"/>
          <w:szCs w:val="14"/>
        </w:rPr>
      </w:pPr>
      <w:r>
        <w:rPr>
          <w:rFonts w:cs="Segoe UI"/>
          <w:szCs w:val="14"/>
        </w:rPr>
        <w:t xml:space="preserve">C. </w:t>
      </w:r>
      <w:r w:rsidR="00016C47" w:rsidRPr="00016C47">
        <w:rPr>
          <w:rFonts w:cs="Segoe UI"/>
          <w:szCs w:val="14"/>
        </w:rPr>
        <w:t>Role-based access is built on the premise that users are granted those privileges that they need</w:t>
      </w:r>
      <w:r>
        <w:rPr>
          <w:rFonts w:cs="Segoe UI"/>
          <w:szCs w:val="14"/>
        </w:rPr>
        <w:t xml:space="preserve"> </w:t>
      </w:r>
      <w:r w:rsidR="00016C47" w:rsidRPr="00016C47">
        <w:rPr>
          <w:rFonts w:cs="Segoe UI"/>
          <w:szCs w:val="14"/>
        </w:rPr>
        <w:t xml:space="preserve">to perform their daily job function (role). These may </w:t>
      </w:r>
      <w:r w:rsidR="00016C47" w:rsidRPr="00071E4E">
        <w:rPr>
          <w:rFonts w:cs="Segoe UI"/>
          <w:szCs w:val="14"/>
          <w:u w:val="single"/>
        </w:rPr>
        <w:t>not necessarily be aligned</w:t>
      </w:r>
      <w:r w:rsidR="00016C47" w:rsidRPr="00016C47">
        <w:rPr>
          <w:rFonts w:cs="Segoe UI"/>
          <w:szCs w:val="14"/>
        </w:rPr>
        <w:t xml:space="preserve"> with the</w:t>
      </w:r>
      <w:r>
        <w:rPr>
          <w:rFonts w:cs="Segoe UI"/>
          <w:szCs w:val="14"/>
        </w:rPr>
        <w:t xml:space="preserve"> </w:t>
      </w:r>
      <w:r w:rsidR="00016C47" w:rsidRPr="00016C47">
        <w:rPr>
          <w:rFonts w:cs="Segoe UI"/>
          <w:szCs w:val="14"/>
        </w:rPr>
        <w:t>organizational hierarchies.</w:t>
      </w:r>
    </w:p>
    <w:p w14:paraId="5026ECC8" w14:textId="3791AFB4" w:rsidR="00016C47" w:rsidRDefault="00071E4E" w:rsidP="00071E4E">
      <w:pPr>
        <w:autoSpaceDE w:val="0"/>
        <w:autoSpaceDN w:val="0"/>
        <w:adjustRightInd w:val="0"/>
        <w:spacing w:after="60"/>
        <w:rPr>
          <w:rFonts w:cs="Segoe UI"/>
          <w:szCs w:val="14"/>
        </w:rPr>
      </w:pPr>
      <w:r>
        <w:rPr>
          <w:rFonts w:cs="Segoe UI"/>
          <w:szCs w:val="14"/>
        </w:rPr>
        <w:t xml:space="preserve">D. </w:t>
      </w:r>
      <w:r w:rsidR="00016C47" w:rsidRPr="00016C47">
        <w:rPr>
          <w:rFonts w:cs="Segoe UI"/>
          <w:szCs w:val="14"/>
        </w:rPr>
        <w:t>Using role mining tools in the access entitlement review may enhance the efficiency and effectiveness</w:t>
      </w:r>
      <w:r>
        <w:rPr>
          <w:rFonts w:cs="Segoe UI"/>
          <w:szCs w:val="14"/>
        </w:rPr>
        <w:t xml:space="preserve"> </w:t>
      </w:r>
      <w:r w:rsidR="00016C47" w:rsidRPr="00016C47">
        <w:rPr>
          <w:rFonts w:cs="Segoe UI"/>
          <w:szCs w:val="14"/>
        </w:rPr>
        <w:t>of the process, particularly in large and complex environments.</w:t>
      </w:r>
    </w:p>
    <w:p w14:paraId="69597E0B" w14:textId="630AA39A" w:rsidR="00071E4E" w:rsidRPr="00016C47" w:rsidRDefault="00016C47" w:rsidP="00071E4E">
      <w:pPr>
        <w:autoSpaceDE w:val="0"/>
        <w:autoSpaceDN w:val="0"/>
        <w:adjustRightInd w:val="0"/>
        <w:rPr>
          <w:rFonts w:cs="Segoe UI"/>
          <w:szCs w:val="14"/>
        </w:rPr>
      </w:pPr>
      <w:r w:rsidRPr="00071E4E">
        <w:rPr>
          <w:rFonts w:cs="Segoe UI"/>
          <w:b/>
          <w:bCs/>
          <w:szCs w:val="14"/>
        </w:rPr>
        <w:t>S3-169</w:t>
      </w:r>
      <w:r w:rsidR="00071E4E" w:rsidRPr="00071E4E">
        <w:rPr>
          <w:rFonts w:cs="Segoe UI"/>
          <w:szCs w:val="14"/>
        </w:rPr>
        <w:t xml:space="preserve"> </w:t>
      </w:r>
      <w:r w:rsidR="00071E4E" w:rsidRPr="00016C47">
        <w:rPr>
          <w:rFonts w:cs="Segoe UI"/>
          <w:szCs w:val="14"/>
        </w:rPr>
        <w:t xml:space="preserve">Which of the following </w:t>
      </w:r>
      <w:r w:rsidR="00071E4E" w:rsidRPr="00071E4E">
        <w:rPr>
          <w:rFonts w:cs="Segoe UI"/>
          <w:b/>
          <w:bCs/>
          <w:szCs w:val="14"/>
        </w:rPr>
        <w:t>BEST</w:t>
      </w:r>
      <w:r w:rsidR="00071E4E" w:rsidRPr="00016C47">
        <w:rPr>
          <w:rFonts w:cs="Segoe UI"/>
          <w:szCs w:val="14"/>
        </w:rPr>
        <w:t xml:space="preserve"> mitigates a situation where an application programmer requires access to</w:t>
      </w:r>
      <w:r w:rsidR="00071E4E">
        <w:rPr>
          <w:rFonts w:cs="Segoe UI"/>
          <w:szCs w:val="14"/>
        </w:rPr>
        <w:t xml:space="preserve"> </w:t>
      </w:r>
      <w:r w:rsidR="00071E4E" w:rsidRPr="00016C47">
        <w:rPr>
          <w:rFonts w:cs="Segoe UI"/>
          <w:szCs w:val="14"/>
        </w:rPr>
        <w:t>production data?</w:t>
      </w:r>
    </w:p>
    <w:p w14:paraId="4E8923C8" w14:textId="77777777" w:rsidR="00016C47" w:rsidRPr="00016C47" w:rsidRDefault="00016C47" w:rsidP="00016C47">
      <w:pPr>
        <w:autoSpaceDE w:val="0"/>
        <w:autoSpaceDN w:val="0"/>
        <w:adjustRightInd w:val="0"/>
        <w:rPr>
          <w:rFonts w:cs="Segoe UI"/>
          <w:szCs w:val="14"/>
        </w:rPr>
      </w:pPr>
      <w:r w:rsidRPr="00016C47">
        <w:rPr>
          <w:rFonts w:cs="Segoe UI"/>
          <w:szCs w:val="14"/>
        </w:rPr>
        <w:t>A. Create a separate account for the programmer as a power user.</w:t>
      </w:r>
    </w:p>
    <w:p w14:paraId="7E2E91A9" w14:textId="77777777" w:rsidR="00016C47" w:rsidRPr="00016C47" w:rsidRDefault="00016C47" w:rsidP="00016C47">
      <w:pPr>
        <w:autoSpaceDE w:val="0"/>
        <w:autoSpaceDN w:val="0"/>
        <w:adjustRightInd w:val="0"/>
        <w:rPr>
          <w:rFonts w:cs="Segoe UI"/>
          <w:szCs w:val="14"/>
        </w:rPr>
      </w:pPr>
      <w:r w:rsidRPr="00016C47">
        <w:rPr>
          <w:rFonts w:cs="Segoe UI"/>
          <w:szCs w:val="14"/>
        </w:rPr>
        <w:t>B. Log all of the programmers’ activity for review by supervisor.</w:t>
      </w:r>
    </w:p>
    <w:p w14:paraId="5B96F0B6" w14:textId="77777777" w:rsidR="00016C47" w:rsidRPr="00016C47" w:rsidRDefault="00016C47" w:rsidP="00016C47">
      <w:pPr>
        <w:autoSpaceDE w:val="0"/>
        <w:autoSpaceDN w:val="0"/>
        <w:adjustRightInd w:val="0"/>
        <w:rPr>
          <w:rFonts w:cs="Segoe UI"/>
          <w:szCs w:val="14"/>
        </w:rPr>
      </w:pPr>
      <w:r w:rsidRPr="00016C47">
        <w:rPr>
          <w:rFonts w:cs="Segoe UI"/>
          <w:szCs w:val="14"/>
        </w:rPr>
        <w:t>C. Have the programmer sign a letter accepting full responsibility.</w:t>
      </w:r>
    </w:p>
    <w:p w14:paraId="489D5ABF" w14:textId="2D685CDD" w:rsidR="00016C47" w:rsidRPr="00016C47" w:rsidRDefault="00016C47" w:rsidP="00016C47">
      <w:pPr>
        <w:autoSpaceDE w:val="0"/>
        <w:autoSpaceDN w:val="0"/>
        <w:adjustRightInd w:val="0"/>
        <w:rPr>
          <w:rFonts w:cs="Segoe UI"/>
          <w:szCs w:val="14"/>
        </w:rPr>
      </w:pPr>
      <w:r w:rsidRPr="00016C47">
        <w:rPr>
          <w:rFonts w:cs="Segoe UI"/>
          <w:szCs w:val="14"/>
        </w:rPr>
        <w:t xml:space="preserve">D. Perform regular audits of the </w:t>
      </w:r>
      <w:r w:rsidR="000E22CE" w:rsidRPr="00016C47">
        <w:rPr>
          <w:rFonts w:cs="Segoe UI"/>
          <w:szCs w:val="14"/>
        </w:rPr>
        <w:t>application.</w:t>
      </w:r>
    </w:p>
    <w:p w14:paraId="57AF290D" w14:textId="77777777" w:rsidR="00016C47" w:rsidRPr="00071E4E" w:rsidRDefault="00016C47" w:rsidP="00016C47">
      <w:pPr>
        <w:autoSpaceDE w:val="0"/>
        <w:autoSpaceDN w:val="0"/>
        <w:adjustRightInd w:val="0"/>
        <w:rPr>
          <w:rFonts w:cs="Segoe UI"/>
          <w:b/>
          <w:bCs/>
          <w:szCs w:val="14"/>
        </w:rPr>
      </w:pPr>
      <w:r w:rsidRPr="00071E4E">
        <w:rPr>
          <w:rFonts w:cs="Segoe UI"/>
          <w:b/>
          <w:bCs/>
          <w:szCs w:val="14"/>
        </w:rPr>
        <w:t>B is the correct answer.</w:t>
      </w:r>
    </w:p>
    <w:p w14:paraId="75C6C57D" w14:textId="77777777" w:rsidR="00016C47" w:rsidRPr="00016C47" w:rsidRDefault="00016C47" w:rsidP="00016C47">
      <w:pPr>
        <w:autoSpaceDE w:val="0"/>
        <w:autoSpaceDN w:val="0"/>
        <w:adjustRightInd w:val="0"/>
        <w:rPr>
          <w:rFonts w:cs="Segoe UI"/>
          <w:szCs w:val="14"/>
        </w:rPr>
      </w:pPr>
      <w:r w:rsidRPr="00071E4E">
        <w:rPr>
          <w:rFonts w:cs="Segoe UI"/>
          <w:b/>
          <w:bCs/>
          <w:szCs w:val="14"/>
        </w:rPr>
        <w:t>Justification</w:t>
      </w:r>
      <w:r w:rsidRPr="00016C47">
        <w:rPr>
          <w:rFonts w:cs="Segoe UI"/>
          <w:szCs w:val="14"/>
        </w:rPr>
        <w:t>:</w:t>
      </w:r>
    </w:p>
    <w:p w14:paraId="65935095" w14:textId="362ACC45" w:rsidR="00016C47" w:rsidRPr="00016C47" w:rsidRDefault="00016C47" w:rsidP="00016C47">
      <w:pPr>
        <w:autoSpaceDE w:val="0"/>
        <w:autoSpaceDN w:val="0"/>
        <w:adjustRightInd w:val="0"/>
        <w:rPr>
          <w:rFonts w:cs="Segoe UI"/>
          <w:szCs w:val="14"/>
        </w:rPr>
      </w:pPr>
      <w:proofErr w:type="gramStart"/>
      <w:r w:rsidRPr="00016C47">
        <w:rPr>
          <w:rFonts w:cs="Segoe UI"/>
          <w:szCs w:val="14"/>
        </w:rPr>
        <w:t>A .</w:t>
      </w:r>
      <w:proofErr w:type="gramEnd"/>
      <w:r w:rsidRPr="00016C47">
        <w:rPr>
          <w:rFonts w:cs="Segoe UI"/>
          <w:szCs w:val="14"/>
        </w:rPr>
        <w:t xml:space="preserve"> Creating a separate account for programmer as a power user does not solve problem.</w:t>
      </w:r>
    </w:p>
    <w:p w14:paraId="4AD59C6E" w14:textId="09D99830" w:rsidR="00016C47" w:rsidRPr="00016C47" w:rsidRDefault="00016C47" w:rsidP="00016C47">
      <w:pPr>
        <w:autoSpaceDE w:val="0"/>
        <w:autoSpaceDN w:val="0"/>
        <w:adjustRightInd w:val="0"/>
        <w:rPr>
          <w:rFonts w:cs="Segoe UI"/>
          <w:szCs w:val="14"/>
        </w:rPr>
      </w:pPr>
      <w:r w:rsidRPr="00071E4E">
        <w:rPr>
          <w:rFonts w:cs="Segoe UI"/>
          <w:b/>
          <w:bCs/>
          <w:szCs w:val="14"/>
        </w:rPr>
        <w:t>B. It is not always possible to provide segregation of duties between programming and</w:t>
      </w:r>
      <w:r w:rsidR="00071E4E" w:rsidRPr="00071E4E">
        <w:rPr>
          <w:rFonts w:cs="Segoe UI"/>
          <w:b/>
          <w:bCs/>
          <w:szCs w:val="14"/>
        </w:rPr>
        <w:t xml:space="preserve"> </w:t>
      </w:r>
      <w:r w:rsidRPr="00071E4E">
        <w:rPr>
          <w:rFonts w:cs="Segoe UI"/>
          <w:b/>
          <w:bCs/>
          <w:szCs w:val="14"/>
        </w:rPr>
        <w:t>operations in order to meet certain business requirements. A mitigating control is to record</w:t>
      </w:r>
      <w:r w:rsidR="00071E4E" w:rsidRPr="00071E4E">
        <w:rPr>
          <w:rFonts w:cs="Segoe UI"/>
          <w:b/>
          <w:bCs/>
          <w:szCs w:val="14"/>
        </w:rPr>
        <w:t xml:space="preserve"> </w:t>
      </w:r>
      <w:r w:rsidRPr="00071E4E">
        <w:rPr>
          <w:rFonts w:cs="Segoe UI"/>
          <w:b/>
          <w:bCs/>
          <w:szCs w:val="14"/>
        </w:rPr>
        <w:t>all of the programmers’ actions for later review by their supervisor, which would detect any</w:t>
      </w:r>
      <w:r w:rsidR="00071E4E" w:rsidRPr="00071E4E">
        <w:rPr>
          <w:rFonts w:cs="Segoe UI"/>
          <w:b/>
          <w:bCs/>
          <w:szCs w:val="14"/>
        </w:rPr>
        <w:t xml:space="preserve"> </w:t>
      </w:r>
      <w:r w:rsidRPr="00071E4E">
        <w:rPr>
          <w:rFonts w:cs="Segoe UI"/>
          <w:b/>
          <w:bCs/>
          <w:szCs w:val="14"/>
        </w:rPr>
        <w:t>inappropriate action on the part of the programmer</w:t>
      </w:r>
      <w:r w:rsidRPr="00016C47">
        <w:rPr>
          <w:rFonts w:cs="Segoe UI"/>
          <w:szCs w:val="14"/>
        </w:rPr>
        <w:t>.</w:t>
      </w:r>
    </w:p>
    <w:p w14:paraId="7FDF0864" w14:textId="7A4AA08E" w:rsidR="00016C47" w:rsidRPr="00016C47" w:rsidRDefault="00016C47" w:rsidP="00016C47">
      <w:pPr>
        <w:autoSpaceDE w:val="0"/>
        <w:autoSpaceDN w:val="0"/>
        <w:adjustRightInd w:val="0"/>
        <w:rPr>
          <w:rFonts w:cs="Segoe UI"/>
          <w:szCs w:val="14"/>
        </w:rPr>
      </w:pPr>
      <w:r w:rsidRPr="00016C47">
        <w:rPr>
          <w:rFonts w:cs="Segoe UI"/>
          <w:szCs w:val="14"/>
        </w:rPr>
        <w:t>C. Having programmer sign a letter accepting full responsibility is not an effective control.</w:t>
      </w:r>
    </w:p>
    <w:p w14:paraId="2168B65C" w14:textId="087092B0" w:rsidR="00016C47" w:rsidRPr="00016C47" w:rsidRDefault="00016C47" w:rsidP="00071E4E">
      <w:pPr>
        <w:autoSpaceDE w:val="0"/>
        <w:autoSpaceDN w:val="0"/>
        <w:adjustRightInd w:val="0"/>
        <w:spacing w:after="60"/>
        <w:rPr>
          <w:rFonts w:cs="Segoe UI"/>
          <w:szCs w:val="14"/>
        </w:rPr>
      </w:pPr>
      <w:r w:rsidRPr="00016C47">
        <w:rPr>
          <w:rFonts w:cs="Segoe UI"/>
          <w:szCs w:val="14"/>
        </w:rPr>
        <w:t>D. Performing regular audits of the application is not relevant to determine if programmer activities</w:t>
      </w:r>
      <w:r w:rsidR="00071E4E">
        <w:rPr>
          <w:rFonts w:cs="Segoe UI"/>
          <w:szCs w:val="14"/>
        </w:rPr>
        <w:t xml:space="preserve"> </w:t>
      </w:r>
      <w:r w:rsidRPr="00016C47">
        <w:rPr>
          <w:rFonts w:cs="Segoe UI"/>
          <w:szCs w:val="14"/>
        </w:rPr>
        <w:t>are appropriate.</w:t>
      </w:r>
    </w:p>
    <w:p w14:paraId="3B151E51" w14:textId="44E5C65B" w:rsidR="00016C47" w:rsidRPr="00016C47" w:rsidRDefault="00016C47" w:rsidP="00016C47">
      <w:pPr>
        <w:autoSpaceDE w:val="0"/>
        <w:autoSpaceDN w:val="0"/>
        <w:adjustRightInd w:val="0"/>
        <w:rPr>
          <w:rFonts w:cs="Segoe UI"/>
          <w:szCs w:val="14"/>
        </w:rPr>
      </w:pPr>
      <w:r w:rsidRPr="00071E4E">
        <w:rPr>
          <w:rFonts w:cs="Segoe UI"/>
          <w:b/>
          <w:bCs/>
          <w:szCs w:val="14"/>
        </w:rPr>
        <w:t>S3-170</w:t>
      </w:r>
      <w:r w:rsidRPr="00016C47">
        <w:rPr>
          <w:rFonts w:cs="Segoe UI"/>
          <w:szCs w:val="14"/>
        </w:rPr>
        <w:t xml:space="preserve"> What action should be taken in regard to data classification requirements before engaging outsourced</w:t>
      </w:r>
      <w:r w:rsidR="00071E4E">
        <w:rPr>
          <w:rFonts w:cs="Segoe UI"/>
          <w:szCs w:val="14"/>
        </w:rPr>
        <w:t xml:space="preserve"> </w:t>
      </w:r>
      <w:r w:rsidRPr="00016C47">
        <w:rPr>
          <w:rFonts w:cs="Segoe UI"/>
          <w:szCs w:val="14"/>
        </w:rPr>
        <w:t>providers? Ensure the data classification requirements:</w:t>
      </w:r>
    </w:p>
    <w:p w14:paraId="3438CBF7" w14:textId="77777777" w:rsidR="00016C47" w:rsidRPr="00016C47" w:rsidRDefault="00016C47" w:rsidP="00016C47">
      <w:pPr>
        <w:autoSpaceDE w:val="0"/>
        <w:autoSpaceDN w:val="0"/>
        <w:adjustRightInd w:val="0"/>
        <w:rPr>
          <w:rFonts w:cs="Segoe UI"/>
          <w:szCs w:val="14"/>
        </w:rPr>
      </w:pPr>
      <w:r w:rsidRPr="00016C47">
        <w:rPr>
          <w:rFonts w:cs="Segoe UI"/>
          <w:szCs w:val="14"/>
        </w:rPr>
        <w:t>A. are compatible with the provider’s own classification.</w:t>
      </w:r>
    </w:p>
    <w:p w14:paraId="01F58199" w14:textId="77777777" w:rsidR="00016C47" w:rsidRPr="00016C47" w:rsidRDefault="00016C47" w:rsidP="00016C47">
      <w:pPr>
        <w:autoSpaceDE w:val="0"/>
        <w:autoSpaceDN w:val="0"/>
        <w:adjustRightInd w:val="0"/>
        <w:rPr>
          <w:rFonts w:cs="Segoe UI"/>
          <w:szCs w:val="14"/>
        </w:rPr>
      </w:pPr>
      <w:r w:rsidRPr="00016C47">
        <w:rPr>
          <w:rFonts w:cs="Segoe UI"/>
          <w:szCs w:val="14"/>
        </w:rPr>
        <w:t>B. are communicated to the provider.</w:t>
      </w:r>
    </w:p>
    <w:p w14:paraId="42798D45" w14:textId="77777777" w:rsidR="00016C47" w:rsidRPr="00016C47" w:rsidRDefault="00016C47" w:rsidP="00016C47">
      <w:pPr>
        <w:autoSpaceDE w:val="0"/>
        <w:autoSpaceDN w:val="0"/>
        <w:adjustRightInd w:val="0"/>
        <w:rPr>
          <w:rFonts w:cs="Segoe UI"/>
          <w:szCs w:val="14"/>
        </w:rPr>
      </w:pPr>
      <w:r w:rsidRPr="00016C47">
        <w:rPr>
          <w:rFonts w:cs="Segoe UI"/>
          <w:szCs w:val="14"/>
        </w:rPr>
        <w:t>C. exceed those of the outsourcer.</w:t>
      </w:r>
    </w:p>
    <w:p w14:paraId="4C2D5CDF" w14:textId="77777777" w:rsidR="00016C47" w:rsidRPr="00016C47" w:rsidRDefault="00016C47" w:rsidP="00016C47">
      <w:pPr>
        <w:autoSpaceDE w:val="0"/>
        <w:autoSpaceDN w:val="0"/>
        <w:adjustRightInd w:val="0"/>
        <w:rPr>
          <w:rFonts w:cs="Segoe UI"/>
          <w:szCs w:val="14"/>
        </w:rPr>
      </w:pPr>
      <w:r w:rsidRPr="00016C47">
        <w:rPr>
          <w:rFonts w:cs="Segoe UI"/>
          <w:szCs w:val="14"/>
        </w:rPr>
        <w:t>D. are stated in the contract.</w:t>
      </w:r>
    </w:p>
    <w:p w14:paraId="0350A876" w14:textId="77777777" w:rsidR="00016C47" w:rsidRPr="00071E4E" w:rsidRDefault="00016C47" w:rsidP="00016C47">
      <w:pPr>
        <w:autoSpaceDE w:val="0"/>
        <w:autoSpaceDN w:val="0"/>
        <w:adjustRightInd w:val="0"/>
        <w:rPr>
          <w:rFonts w:cs="Segoe UI"/>
          <w:b/>
          <w:bCs/>
          <w:szCs w:val="14"/>
        </w:rPr>
      </w:pPr>
      <w:r w:rsidRPr="00071E4E">
        <w:rPr>
          <w:rFonts w:cs="Segoe UI"/>
          <w:b/>
          <w:bCs/>
          <w:szCs w:val="14"/>
        </w:rPr>
        <w:t>D is the correct answer.</w:t>
      </w:r>
    </w:p>
    <w:p w14:paraId="485B7B5A" w14:textId="77777777" w:rsidR="00016C47" w:rsidRPr="00016C47" w:rsidRDefault="00016C47" w:rsidP="00016C47">
      <w:pPr>
        <w:autoSpaceDE w:val="0"/>
        <w:autoSpaceDN w:val="0"/>
        <w:adjustRightInd w:val="0"/>
        <w:rPr>
          <w:rFonts w:cs="Segoe UI"/>
          <w:szCs w:val="14"/>
        </w:rPr>
      </w:pPr>
      <w:r w:rsidRPr="00071E4E">
        <w:rPr>
          <w:rFonts w:cs="Segoe UI"/>
          <w:b/>
          <w:bCs/>
          <w:szCs w:val="14"/>
        </w:rPr>
        <w:t>Justification</w:t>
      </w:r>
      <w:r w:rsidRPr="00016C47">
        <w:rPr>
          <w:rFonts w:cs="Segoe UI"/>
          <w:szCs w:val="14"/>
        </w:rPr>
        <w:t>:</w:t>
      </w:r>
    </w:p>
    <w:p w14:paraId="7B360026" w14:textId="649FE660" w:rsidR="00016C47" w:rsidRPr="00016C47" w:rsidRDefault="00071E4E" w:rsidP="00016C47">
      <w:pPr>
        <w:autoSpaceDE w:val="0"/>
        <w:autoSpaceDN w:val="0"/>
        <w:adjustRightInd w:val="0"/>
        <w:rPr>
          <w:rFonts w:cs="Segoe UI"/>
          <w:szCs w:val="14"/>
        </w:rPr>
      </w:pPr>
      <w:r w:rsidRPr="00016C47">
        <w:rPr>
          <w:rFonts w:cs="Segoe UI"/>
          <w:szCs w:val="14"/>
        </w:rPr>
        <w:t xml:space="preserve">A. </w:t>
      </w:r>
      <w:r w:rsidR="00016C47" w:rsidRPr="00016C47">
        <w:rPr>
          <w:rFonts w:cs="Segoe UI"/>
          <w:szCs w:val="14"/>
        </w:rPr>
        <w:t>Ensuring the data classification requirements are compatible with the provider’s own classification is</w:t>
      </w:r>
      <w:r>
        <w:rPr>
          <w:rFonts w:cs="Segoe UI"/>
          <w:szCs w:val="14"/>
        </w:rPr>
        <w:t xml:space="preserve"> </w:t>
      </w:r>
      <w:r w:rsidR="00016C47" w:rsidRPr="00016C47">
        <w:rPr>
          <w:rFonts w:cs="Segoe UI"/>
          <w:szCs w:val="14"/>
        </w:rPr>
        <w:t>an acceptable option but does not provide a requirement for the handling of classified data.</w:t>
      </w:r>
    </w:p>
    <w:p w14:paraId="50D25DAF" w14:textId="41133B7D" w:rsidR="00016C47" w:rsidRPr="00016C47" w:rsidRDefault="00071E4E" w:rsidP="00016C47">
      <w:pPr>
        <w:autoSpaceDE w:val="0"/>
        <w:autoSpaceDN w:val="0"/>
        <w:adjustRightInd w:val="0"/>
        <w:rPr>
          <w:rFonts w:cs="Segoe UI"/>
          <w:szCs w:val="14"/>
        </w:rPr>
      </w:pPr>
      <w:r>
        <w:rPr>
          <w:rFonts w:cs="Segoe UI"/>
          <w:szCs w:val="14"/>
        </w:rPr>
        <w:t xml:space="preserve">B. </w:t>
      </w:r>
      <w:r w:rsidR="00016C47" w:rsidRPr="00016C47">
        <w:rPr>
          <w:rFonts w:cs="Segoe UI"/>
          <w:szCs w:val="14"/>
        </w:rPr>
        <w:t>Ensuring the data classification requirements are communicated to the provider does not provide a</w:t>
      </w:r>
      <w:r>
        <w:rPr>
          <w:rFonts w:cs="Segoe UI"/>
          <w:szCs w:val="14"/>
        </w:rPr>
        <w:t xml:space="preserve"> </w:t>
      </w:r>
      <w:r w:rsidR="00016C47" w:rsidRPr="00016C47">
        <w:rPr>
          <w:rFonts w:cs="Segoe UI"/>
          <w:szCs w:val="14"/>
        </w:rPr>
        <w:t>requirement for appropriate handling of classified data.</w:t>
      </w:r>
    </w:p>
    <w:p w14:paraId="6ABB4E46" w14:textId="0A494AA7" w:rsidR="00016C47" w:rsidRPr="00016C47" w:rsidRDefault="00071E4E" w:rsidP="00016C47">
      <w:pPr>
        <w:autoSpaceDE w:val="0"/>
        <w:autoSpaceDN w:val="0"/>
        <w:adjustRightInd w:val="0"/>
        <w:rPr>
          <w:rFonts w:cs="Segoe UI"/>
          <w:szCs w:val="14"/>
        </w:rPr>
      </w:pPr>
      <w:r>
        <w:rPr>
          <w:rFonts w:cs="Segoe UI"/>
          <w:szCs w:val="14"/>
        </w:rPr>
        <w:t xml:space="preserve">C. </w:t>
      </w:r>
      <w:r w:rsidR="00016C47" w:rsidRPr="00016C47">
        <w:rPr>
          <w:rFonts w:cs="Segoe UI"/>
          <w:szCs w:val="14"/>
        </w:rPr>
        <w:t>Ensuring the data classification requirements exceed those of the outsourcer is an acceptable option</w:t>
      </w:r>
      <w:r>
        <w:rPr>
          <w:rFonts w:cs="Segoe UI"/>
          <w:szCs w:val="14"/>
        </w:rPr>
        <w:t xml:space="preserve"> </w:t>
      </w:r>
      <w:r w:rsidR="00016C47" w:rsidRPr="00016C47">
        <w:rPr>
          <w:rFonts w:cs="Segoe UI"/>
          <w:szCs w:val="14"/>
        </w:rPr>
        <w:t>but not as comprehensive or as binding as a legal contract.</w:t>
      </w:r>
    </w:p>
    <w:p w14:paraId="4D04F738" w14:textId="4B5D22CF" w:rsidR="00016C47" w:rsidRDefault="00071E4E" w:rsidP="00071E4E">
      <w:pPr>
        <w:autoSpaceDE w:val="0"/>
        <w:autoSpaceDN w:val="0"/>
        <w:adjustRightInd w:val="0"/>
        <w:spacing w:after="60"/>
        <w:rPr>
          <w:rFonts w:cs="Segoe UI"/>
          <w:szCs w:val="14"/>
        </w:rPr>
      </w:pPr>
      <w:r w:rsidRPr="00071E4E">
        <w:rPr>
          <w:rFonts w:cs="Segoe UI"/>
          <w:b/>
          <w:bCs/>
          <w:szCs w:val="14"/>
        </w:rPr>
        <w:t xml:space="preserve">D. </w:t>
      </w:r>
      <w:r w:rsidR="00016C47" w:rsidRPr="00071E4E">
        <w:rPr>
          <w:rFonts w:cs="Segoe UI"/>
          <w:b/>
          <w:bCs/>
          <w:szCs w:val="14"/>
        </w:rPr>
        <w:t>The most effective mechanism to ensure that the organization’s security standards are met by a</w:t>
      </w:r>
      <w:r w:rsidRPr="00071E4E">
        <w:rPr>
          <w:rFonts w:cs="Segoe UI"/>
          <w:b/>
          <w:bCs/>
          <w:szCs w:val="14"/>
        </w:rPr>
        <w:t xml:space="preserve"> </w:t>
      </w:r>
      <w:r w:rsidR="00016C47" w:rsidRPr="00071E4E">
        <w:rPr>
          <w:rFonts w:cs="Segoe UI"/>
          <w:b/>
          <w:bCs/>
          <w:szCs w:val="14"/>
        </w:rPr>
        <w:t>third party would be a legal agreement stating the handling requirements for classified data and</w:t>
      </w:r>
      <w:r w:rsidRPr="00071E4E">
        <w:rPr>
          <w:rFonts w:cs="Segoe UI"/>
          <w:b/>
          <w:bCs/>
          <w:szCs w:val="14"/>
        </w:rPr>
        <w:t xml:space="preserve"> </w:t>
      </w:r>
      <w:r w:rsidR="00016C47" w:rsidRPr="00071E4E">
        <w:rPr>
          <w:rFonts w:cs="Segoe UI"/>
          <w:b/>
          <w:bCs/>
          <w:szCs w:val="14"/>
        </w:rPr>
        <w:t>including the right to inspect and audit</w:t>
      </w:r>
      <w:r w:rsidR="00016C47" w:rsidRPr="00016C47">
        <w:rPr>
          <w:rFonts w:cs="Segoe UI"/>
          <w:szCs w:val="14"/>
        </w:rPr>
        <w:t>.</w:t>
      </w:r>
    </w:p>
    <w:p w14:paraId="68C0F51A" w14:textId="77777777" w:rsidR="00016C47" w:rsidRPr="00016C47" w:rsidRDefault="00016C47" w:rsidP="00016C47">
      <w:pPr>
        <w:autoSpaceDE w:val="0"/>
        <w:autoSpaceDN w:val="0"/>
        <w:adjustRightInd w:val="0"/>
        <w:rPr>
          <w:rFonts w:cs="Segoe UI"/>
          <w:szCs w:val="14"/>
        </w:rPr>
      </w:pPr>
      <w:r w:rsidRPr="002C0A26">
        <w:rPr>
          <w:rFonts w:cs="Segoe UI"/>
          <w:b/>
          <w:bCs/>
          <w:szCs w:val="14"/>
        </w:rPr>
        <w:t>S3-171</w:t>
      </w:r>
      <w:r w:rsidRPr="00016C47">
        <w:rPr>
          <w:rFonts w:cs="Segoe UI"/>
          <w:szCs w:val="14"/>
        </w:rPr>
        <w:t xml:space="preserve"> What is the </w:t>
      </w:r>
      <w:r w:rsidRPr="002C0A26">
        <w:rPr>
          <w:rFonts w:cs="Segoe UI"/>
          <w:b/>
          <w:bCs/>
          <w:szCs w:val="14"/>
        </w:rPr>
        <w:t>GREATEST</w:t>
      </w:r>
      <w:r w:rsidRPr="00016C47">
        <w:rPr>
          <w:rFonts w:cs="Segoe UI"/>
          <w:szCs w:val="14"/>
        </w:rPr>
        <w:t xml:space="preserve"> risk when there are an excessive number of firewall rules?</w:t>
      </w:r>
    </w:p>
    <w:p w14:paraId="4D87DA82" w14:textId="77777777" w:rsidR="00016C47" w:rsidRPr="00016C47" w:rsidRDefault="00016C47" w:rsidP="00016C47">
      <w:pPr>
        <w:autoSpaceDE w:val="0"/>
        <w:autoSpaceDN w:val="0"/>
        <w:adjustRightInd w:val="0"/>
        <w:rPr>
          <w:rFonts w:cs="Segoe UI"/>
          <w:szCs w:val="14"/>
        </w:rPr>
      </w:pPr>
      <w:r w:rsidRPr="00016C47">
        <w:rPr>
          <w:rFonts w:cs="Segoe UI"/>
          <w:szCs w:val="14"/>
        </w:rPr>
        <w:t>A. One rule may override another rule in the chain and create a loophole.</w:t>
      </w:r>
    </w:p>
    <w:p w14:paraId="6FD694ED" w14:textId="77777777" w:rsidR="00016C47" w:rsidRPr="00016C47" w:rsidRDefault="00016C47" w:rsidP="00016C47">
      <w:pPr>
        <w:autoSpaceDE w:val="0"/>
        <w:autoSpaceDN w:val="0"/>
        <w:adjustRightInd w:val="0"/>
        <w:rPr>
          <w:rFonts w:cs="Segoe UI"/>
          <w:szCs w:val="14"/>
        </w:rPr>
      </w:pPr>
      <w:r w:rsidRPr="00016C47">
        <w:rPr>
          <w:rFonts w:cs="Segoe UI"/>
          <w:szCs w:val="14"/>
        </w:rPr>
        <w:t>B. Performance degradation of the whole network may occur.</w:t>
      </w:r>
    </w:p>
    <w:p w14:paraId="161C30ED" w14:textId="77777777" w:rsidR="00016C47" w:rsidRPr="00016C47" w:rsidRDefault="00016C47" w:rsidP="00016C47">
      <w:pPr>
        <w:autoSpaceDE w:val="0"/>
        <w:autoSpaceDN w:val="0"/>
        <w:adjustRightInd w:val="0"/>
        <w:rPr>
          <w:rFonts w:cs="Segoe UI"/>
          <w:szCs w:val="14"/>
        </w:rPr>
      </w:pPr>
      <w:r w:rsidRPr="00016C47">
        <w:rPr>
          <w:rFonts w:cs="Segoe UI"/>
          <w:szCs w:val="14"/>
        </w:rPr>
        <w:t>C. The firewall may not support the increasing number of rules due to limitations.</w:t>
      </w:r>
    </w:p>
    <w:p w14:paraId="528DAC11" w14:textId="77777777" w:rsidR="00016C47" w:rsidRPr="00016C47" w:rsidRDefault="00016C47" w:rsidP="00016C47">
      <w:pPr>
        <w:autoSpaceDE w:val="0"/>
        <w:autoSpaceDN w:val="0"/>
        <w:adjustRightInd w:val="0"/>
        <w:rPr>
          <w:rFonts w:cs="Segoe UI"/>
          <w:szCs w:val="14"/>
        </w:rPr>
      </w:pPr>
      <w:r w:rsidRPr="00016C47">
        <w:rPr>
          <w:rFonts w:cs="Segoe UI"/>
          <w:szCs w:val="14"/>
        </w:rPr>
        <w:t>D. The firewall may show abnormal behavior and may crash or automatically shut down.</w:t>
      </w:r>
    </w:p>
    <w:p w14:paraId="200EFC51" w14:textId="77777777" w:rsidR="00016C47" w:rsidRPr="002C0A26" w:rsidRDefault="00016C47" w:rsidP="00016C47">
      <w:pPr>
        <w:autoSpaceDE w:val="0"/>
        <w:autoSpaceDN w:val="0"/>
        <w:adjustRightInd w:val="0"/>
        <w:rPr>
          <w:rFonts w:cs="Segoe UI"/>
          <w:b/>
          <w:bCs/>
          <w:szCs w:val="14"/>
        </w:rPr>
      </w:pPr>
      <w:r w:rsidRPr="002C0A26">
        <w:rPr>
          <w:rFonts w:cs="Segoe UI"/>
          <w:b/>
          <w:bCs/>
          <w:szCs w:val="14"/>
        </w:rPr>
        <w:t>A is the correct answer.</w:t>
      </w:r>
    </w:p>
    <w:p w14:paraId="79F277BA" w14:textId="77777777" w:rsidR="00016C47" w:rsidRPr="00016C47" w:rsidRDefault="00016C47" w:rsidP="00016C47">
      <w:pPr>
        <w:autoSpaceDE w:val="0"/>
        <w:autoSpaceDN w:val="0"/>
        <w:adjustRightInd w:val="0"/>
        <w:rPr>
          <w:rFonts w:cs="Segoe UI"/>
          <w:szCs w:val="14"/>
        </w:rPr>
      </w:pPr>
      <w:r w:rsidRPr="002C0A26">
        <w:rPr>
          <w:rFonts w:cs="Segoe UI"/>
          <w:b/>
          <w:bCs/>
          <w:szCs w:val="14"/>
        </w:rPr>
        <w:t>Justification</w:t>
      </w:r>
      <w:r w:rsidRPr="00016C47">
        <w:rPr>
          <w:rFonts w:cs="Segoe UI"/>
          <w:szCs w:val="14"/>
        </w:rPr>
        <w:t>:</w:t>
      </w:r>
    </w:p>
    <w:p w14:paraId="0271BA7C" w14:textId="13ED73CD" w:rsidR="00016C47" w:rsidRPr="00016C47" w:rsidRDefault="00016C47" w:rsidP="00016C47">
      <w:pPr>
        <w:autoSpaceDE w:val="0"/>
        <w:autoSpaceDN w:val="0"/>
        <w:adjustRightInd w:val="0"/>
        <w:rPr>
          <w:rFonts w:cs="Segoe UI"/>
          <w:szCs w:val="14"/>
        </w:rPr>
      </w:pPr>
      <w:r w:rsidRPr="002C0A26">
        <w:rPr>
          <w:rFonts w:cs="Segoe UI"/>
          <w:b/>
          <w:bCs/>
          <w:szCs w:val="14"/>
        </w:rPr>
        <w:t>A. If there are many firewall rules, there is a chance that a particular rule may allow an external</w:t>
      </w:r>
      <w:r w:rsidR="002C0A26" w:rsidRPr="002C0A26">
        <w:rPr>
          <w:rFonts w:cs="Segoe UI"/>
          <w:b/>
          <w:bCs/>
          <w:szCs w:val="14"/>
        </w:rPr>
        <w:t xml:space="preserve"> </w:t>
      </w:r>
      <w:r w:rsidRPr="002C0A26">
        <w:rPr>
          <w:rFonts w:cs="Segoe UI"/>
          <w:b/>
          <w:bCs/>
          <w:szCs w:val="14"/>
        </w:rPr>
        <w:t>connection although other associated rules are overridden. Due to the increasing number of</w:t>
      </w:r>
      <w:r w:rsidR="002C0A26" w:rsidRPr="002C0A26">
        <w:rPr>
          <w:rFonts w:cs="Segoe UI"/>
          <w:b/>
          <w:bCs/>
          <w:szCs w:val="14"/>
        </w:rPr>
        <w:t xml:space="preserve"> </w:t>
      </w:r>
      <w:r w:rsidRPr="002C0A26">
        <w:rPr>
          <w:rFonts w:cs="Segoe UI"/>
          <w:b/>
          <w:bCs/>
          <w:szCs w:val="14"/>
        </w:rPr>
        <w:t>rules, it becomes complex to test them and, over time, a loophole may occur</w:t>
      </w:r>
      <w:r w:rsidRPr="00016C47">
        <w:rPr>
          <w:rFonts w:cs="Segoe UI"/>
          <w:szCs w:val="14"/>
        </w:rPr>
        <w:t>.</w:t>
      </w:r>
    </w:p>
    <w:p w14:paraId="600BDEDE" w14:textId="35DF0D85" w:rsidR="00016C47" w:rsidRPr="00016C47" w:rsidRDefault="00016C47" w:rsidP="00016C47">
      <w:pPr>
        <w:autoSpaceDE w:val="0"/>
        <w:autoSpaceDN w:val="0"/>
        <w:adjustRightInd w:val="0"/>
        <w:rPr>
          <w:rFonts w:cs="Segoe UI"/>
          <w:szCs w:val="14"/>
        </w:rPr>
      </w:pPr>
      <w:r w:rsidRPr="00016C47">
        <w:rPr>
          <w:rFonts w:cs="Segoe UI"/>
          <w:szCs w:val="14"/>
        </w:rPr>
        <w:t>B. Excessive firewall rules may impact network performance, but this is secondary concern.</w:t>
      </w:r>
    </w:p>
    <w:p w14:paraId="4271D0DA" w14:textId="77777777" w:rsidR="00016C47" w:rsidRPr="00016C47" w:rsidRDefault="00016C47" w:rsidP="00016C47">
      <w:pPr>
        <w:autoSpaceDE w:val="0"/>
        <w:autoSpaceDN w:val="0"/>
        <w:adjustRightInd w:val="0"/>
        <w:rPr>
          <w:rFonts w:cs="Segoe UI"/>
          <w:szCs w:val="14"/>
        </w:rPr>
      </w:pPr>
      <w:r w:rsidRPr="00016C47">
        <w:rPr>
          <w:rFonts w:cs="Segoe UI"/>
          <w:szCs w:val="14"/>
        </w:rPr>
        <w:t>C. It is unlikely that the capacity to support rules will exceed capacity and is not a significant risk.</w:t>
      </w:r>
    </w:p>
    <w:p w14:paraId="236622C0" w14:textId="6F249492" w:rsidR="00016C47" w:rsidRPr="00016C47" w:rsidRDefault="00016C47" w:rsidP="005C4809">
      <w:pPr>
        <w:autoSpaceDE w:val="0"/>
        <w:autoSpaceDN w:val="0"/>
        <w:adjustRightInd w:val="0"/>
        <w:spacing w:after="60"/>
        <w:rPr>
          <w:rFonts w:cs="Segoe UI"/>
          <w:szCs w:val="14"/>
        </w:rPr>
      </w:pPr>
      <w:r w:rsidRPr="00016C47">
        <w:rPr>
          <w:rFonts w:cs="Segoe UI"/>
          <w:szCs w:val="14"/>
        </w:rPr>
        <w:t>D. There is a risk that the firewall will behave erratically, but that is not the greatest risk.</w:t>
      </w:r>
    </w:p>
    <w:p w14:paraId="448F45C8" w14:textId="4BD5DD14" w:rsidR="005C4809" w:rsidRPr="00016C47" w:rsidRDefault="00016C47" w:rsidP="005C4809">
      <w:pPr>
        <w:autoSpaceDE w:val="0"/>
        <w:autoSpaceDN w:val="0"/>
        <w:adjustRightInd w:val="0"/>
        <w:rPr>
          <w:rFonts w:cs="Segoe UI"/>
          <w:szCs w:val="14"/>
        </w:rPr>
      </w:pPr>
      <w:r w:rsidRPr="005C4809">
        <w:rPr>
          <w:rFonts w:cs="Segoe UI"/>
          <w:b/>
          <w:bCs/>
          <w:szCs w:val="14"/>
        </w:rPr>
        <w:t>S3-172</w:t>
      </w:r>
      <w:r w:rsidR="005C4809" w:rsidRPr="005C4809">
        <w:rPr>
          <w:rFonts w:cs="Segoe UI"/>
          <w:szCs w:val="14"/>
        </w:rPr>
        <w:t xml:space="preserve"> </w:t>
      </w:r>
      <w:r w:rsidR="005C4809" w:rsidRPr="00016C47">
        <w:rPr>
          <w:rFonts w:cs="Segoe UI"/>
          <w:szCs w:val="14"/>
        </w:rPr>
        <w:t xml:space="preserve">From an information security perspective, which of the following poses the </w:t>
      </w:r>
      <w:r w:rsidR="005C4809" w:rsidRPr="005C4809">
        <w:rPr>
          <w:rFonts w:cs="Segoe UI"/>
          <w:b/>
          <w:bCs/>
          <w:szCs w:val="14"/>
        </w:rPr>
        <w:t>MOST</w:t>
      </w:r>
      <w:r w:rsidR="005C4809" w:rsidRPr="00016C47">
        <w:rPr>
          <w:rFonts w:cs="Segoe UI"/>
          <w:szCs w:val="14"/>
        </w:rPr>
        <w:t xml:space="preserve"> important impact</w:t>
      </w:r>
      <w:r w:rsidR="005C4809">
        <w:rPr>
          <w:rFonts w:cs="Segoe UI"/>
          <w:szCs w:val="14"/>
        </w:rPr>
        <w:t xml:space="preserve"> </w:t>
      </w:r>
      <w:r w:rsidR="005C4809" w:rsidRPr="00016C47">
        <w:rPr>
          <w:rFonts w:cs="Segoe UI"/>
          <w:szCs w:val="14"/>
        </w:rPr>
        <w:t>concern in a homogenous network</w:t>
      </w:r>
      <w:r w:rsidR="005C4809">
        <w:rPr>
          <w:rFonts w:cs="Segoe UI"/>
          <w:szCs w:val="14"/>
        </w:rPr>
        <w:fldChar w:fldCharType="begin"/>
      </w:r>
      <w:r w:rsidR="005C4809">
        <w:instrText xml:space="preserve"> XE "</w:instrText>
      </w:r>
      <w:r w:rsidR="005C4809" w:rsidRPr="007F3A64">
        <w:rPr>
          <w:rFonts w:cs="Segoe UI"/>
          <w:szCs w:val="14"/>
        </w:rPr>
        <w:instrText>homogenous network</w:instrText>
      </w:r>
      <w:r w:rsidR="005C4809">
        <w:instrText xml:space="preserve">" </w:instrText>
      </w:r>
      <w:r w:rsidR="005C4809">
        <w:rPr>
          <w:rFonts w:cs="Segoe UI"/>
          <w:szCs w:val="14"/>
        </w:rPr>
        <w:fldChar w:fldCharType="end"/>
      </w:r>
      <w:r w:rsidR="005C4809" w:rsidRPr="00016C47">
        <w:rPr>
          <w:rFonts w:cs="Segoe UI"/>
          <w:szCs w:val="14"/>
        </w:rPr>
        <w:t>?</w:t>
      </w:r>
    </w:p>
    <w:p w14:paraId="53BC0E92" w14:textId="77777777" w:rsidR="00016C47" w:rsidRPr="00016C47" w:rsidRDefault="00016C47" w:rsidP="00016C47">
      <w:pPr>
        <w:autoSpaceDE w:val="0"/>
        <w:autoSpaceDN w:val="0"/>
        <w:adjustRightInd w:val="0"/>
        <w:rPr>
          <w:rFonts w:cs="Segoe UI"/>
          <w:szCs w:val="14"/>
        </w:rPr>
      </w:pPr>
      <w:r w:rsidRPr="00016C47">
        <w:rPr>
          <w:rFonts w:cs="Segoe UI"/>
          <w:szCs w:val="14"/>
        </w:rPr>
        <w:t>A. Increased uncertainty</w:t>
      </w:r>
    </w:p>
    <w:p w14:paraId="7087DE36" w14:textId="77777777" w:rsidR="00016C47" w:rsidRPr="00016C47" w:rsidRDefault="00016C47" w:rsidP="00016C47">
      <w:pPr>
        <w:autoSpaceDE w:val="0"/>
        <w:autoSpaceDN w:val="0"/>
        <w:adjustRightInd w:val="0"/>
        <w:rPr>
          <w:rFonts w:cs="Segoe UI"/>
          <w:szCs w:val="14"/>
        </w:rPr>
      </w:pPr>
      <w:r w:rsidRPr="00016C47">
        <w:rPr>
          <w:rFonts w:cs="Segoe UI"/>
          <w:szCs w:val="14"/>
        </w:rPr>
        <w:t>B. Single points of failure</w:t>
      </w:r>
    </w:p>
    <w:p w14:paraId="2764C264" w14:textId="77777777" w:rsidR="00016C47" w:rsidRPr="00016C47" w:rsidRDefault="00016C47" w:rsidP="00016C47">
      <w:pPr>
        <w:autoSpaceDE w:val="0"/>
        <w:autoSpaceDN w:val="0"/>
        <w:adjustRightInd w:val="0"/>
        <w:rPr>
          <w:rFonts w:cs="Segoe UI"/>
          <w:szCs w:val="14"/>
        </w:rPr>
      </w:pPr>
      <w:r w:rsidRPr="00016C47">
        <w:rPr>
          <w:rFonts w:cs="Segoe UI"/>
          <w:szCs w:val="14"/>
        </w:rPr>
        <w:t>C. Cascading risk</w:t>
      </w:r>
    </w:p>
    <w:p w14:paraId="5F824B12" w14:textId="0EDD20AD" w:rsidR="00016C47" w:rsidRPr="00016C47" w:rsidRDefault="00016C47" w:rsidP="00016C47">
      <w:pPr>
        <w:autoSpaceDE w:val="0"/>
        <w:autoSpaceDN w:val="0"/>
        <w:adjustRightInd w:val="0"/>
        <w:rPr>
          <w:rFonts w:cs="Segoe UI"/>
          <w:szCs w:val="14"/>
        </w:rPr>
      </w:pPr>
      <w:r w:rsidRPr="00016C47">
        <w:rPr>
          <w:rFonts w:cs="Segoe UI"/>
          <w:szCs w:val="14"/>
        </w:rPr>
        <w:t>D. Aggregated risk</w:t>
      </w:r>
      <w:r w:rsidR="005C4809">
        <w:rPr>
          <w:rFonts w:cs="Segoe UI"/>
          <w:szCs w:val="14"/>
        </w:rPr>
        <w:fldChar w:fldCharType="begin"/>
      </w:r>
      <w:r w:rsidR="005C4809">
        <w:instrText xml:space="preserve"> XE "</w:instrText>
      </w:r>
      <w:r w:rsidR="005C4809" w:rsidRPr="0016481F">
        <w:rPr>
          <w:rFonts w:cs="Segoe UI"/>
          <w:szCs w:val="14"/>
        </w:rPr>
        <w:instrText>Aggregated risk</w:instrText>
      </w:r>
      <w:r w:rsidR="005C4809">
        <w:instrText xml:space="preserve">" </w:instrText>
      </w:r>
      <w:r w:rsidR="005C4809">
        <w:rPr>
          <w:rFonts w:cs="Segoe UI"/>
          <w:szCs w:val="14"/>
        </w:rPr>
        <w:fldChar w:fldCharType="end"/>
      </w:r>
    </w:p>
    <w:p w14:paraId="2486DC17" w14:textId="77777777" w:rsidR="00016C47" w:rsidRPr="005C4809" w:rsidRDefault="00016C47" w:rsidP="00016C47">
      <w:pPr>
        <w:autoSpaceDE w:val="0"/>
        <w:autoSpaceDN w:val="0"/>
        <w:adjustRightInd w:val="0"/>
        <w:rPr>
          <w:rFonts w:cs="Segoe UI"/>
          <w:b/>
          <w:bCs/>
          <w:szCs w:val="14"/>
        </w:rPr>
      </w:pPr>
      <w:r w:rsidRPr="005C4809">
        <w:rPr>
          <w:rFonts w:cs="Segoe UI"/>
          <w:b/>
          <w:bCs/>
          <w:szCs w:val="14"/>
        </w:rPr>
        <w:t>D is the correct answer.</w:t>
      </w:r>
    </w:p>
    <w:p w14:paraId="64B61D12" w14:textId="77777777" w:rsidR="00016C47" w:rsidRPr="00016C47" w:rsidRDefault="00016C47" w:rsidP="00016C47">
      <w:pPr>
        <w:autoSpaceDE w:val="0"/>
        <w:autoSpaceDN w:val="0"/>
        <w:adjustRightInd w:val="0"/>
        <w:rPr>
          <w:rFonts w:cs="Segoe UI"/>
          <w:szCs w:val="14"/>
        </w:rPr>
      </w:pPr>
      <w:r w:rsidRPr="005C4809">
        <w:rPr>
          <w:rFonts w:cs="Segoe UI"/>
          <w:b/>
          <w:bCs/>
          <w:szCs w:val="14"/>
        </w:rPr>
        <w:t>Justification</w:t>
      </w:r>
      <w:r w:rsidRPr="00016C47">
        <w:rPr>
          <w:rFonts w:cs="Segoe UI"/>
          <w:szCs w:val="14"/>
        </w:rPr>
        <w:t>:</w:t>
      </w:r>
    </w:p>
    <w:p w14:paraId="681FD9B6" w14:textId="01E88D44" w:rsidR="00016C47" w:rsidRPr="00016C47" w:rsidRDefault="00016C47" w:rsidP="00016C47">
      <w:pPr>
        <w:autoSpaceDE w:val="0"/>
        <w:autoSpaceDN w:val="0"/>
        <w:adjustRightInd w:val="0"/>
        <w:rPr>
          <w:rFonts w:cs="Segoe UI"/>
          <w:szCs w:val="14"/>
        </w:rPr>
      </w:pPr>
      <w:r w:rsidRPr="00016C47">
        <w:rPr>
          <w:rFonts w:cs="Segoe UI"/>
          <w:szCs w:val="14"/>
        </w:rPr>
        <w:t xml:space="preserve">A. The </w:t>
      </w:r>
      <w:r w:rsidRPr="005C4809">
        <w:rPr>
          <w:rFonts w:cs="Segoe UI"/>
          <w:szCs w:val="14"/>
          <w:u w:val="single"/>
        </w:rPr>
        <w:t>level of uncertainty</w:t>
      </w:r>
      <w:r w:rsidRPr="00016C47">
        <w:rPr>
          <w:rFonts w:cs="Segoe UI"/>
          <w:szCs w:val="14"/>
        </w:rPr>
        <w:t xml:space="preserve"> is not directly related to the degree of homogeneity. Without proper consideration of</w:t>
      </w:r>
      <w:r w:rsidR="005C4809">
        <w:rPr>
          <w:rFonts w:cs="Segoe UI"/>
          <w:szCs w:val="14"/>
        </w:rPr>
        <w:t xml:space="preserve"> </w:t>
      </w:r>
      <w:r w:rsidRPr="00016C47">
        <w:rPr>
          <w:rFonts w:cs="Segoe UI"/>
          <w:szCs w:val="14"/>
        </w:rPr>
        <w:t>a possible collective impact, actual consequences of compromise may not be apparent.</w:t>
      </w:r>
    </w:p>
    <w:p w14:paraId="28EFFB2D" w14:textId="280D67AF" w:rsidR="00016C47" w:rsidRPr="00016C47" w:rsidRDefault="00016C47" w:rsidP="00016C47">
      <w:pPr>
        <w:autoSpaceDE w:val="0"/>
        <w:autoSpaceDN w:val="0"/>
        <w:adjustRightInd w:val="0"/>
        <w:rPr>
          <w:rFonts w:cs="Segoe UI"/>
          <w:szCs w:val="14"/>
        </w:rPr>
      </w:pPr>
      <w:r w:rsidRPr="00016C47">
        <w:rPr>
          <w:rFonts w:cs="Segoe UI"/>
          <w:szCs w:val="14"/>
        </w:rPr>
        <w:t xml:space="preserve">B. </w:t>
      </w:r>
      <w:r w:rsidRPr="005C4809">
        <w:rPr>
          <w:rFonts w:cs="Segoe UI"/>
          <w:szCs w:val="14"/>
          <w:u w:val="single"/>
        </w:rPr>
        <w:t>Single points of failure</w:t>
      </w:r>
      <w:r w:rsidRPr="00016C47">
        <w:rPr>
          <w:rFonts w:cs="Segoe UI"/>
          <w:szCs w:val="14"/>
        </w:rPr>
        <w:t xml:space="preserve"> always a consideration but </w:t>
      </w:r>
      <w:r w:rsidR="00F71787" w:rsidRPr="00016C47">
        <w:rPr>
          <w:rFonts w:cs="Segoe UI"/>
          <w:szCs w:val="14"/>
        </w:rPr>
        <w:t>NOT</w:t>
      </w:r>
      <w:r w:rsidRPr="00016C47">
        <w:rPr>
          <w:rFonts w:cs="Segoe UI"/>
          <w:szCs w:val="14"/>
        </w:rPr>
        <w:t xml:space="preserve"> related to </w:t>
      </w:r>
      <w:r w:rsidR="00F71787">
        <w:rPr>
          <w:rFonts w:cs="Segoe UI"/>
          <w:szCs w:val="14"/>
        </w:rPr>
        <w:t>degree of homogeneity</w:t>
      </w:r>
    </w:p>
    <w:p w14:paraId="1983C1F2" w14:textId="221BF607" w:rsidR="00016C47" w:rsidRPr="00016C47" w:rsidRDefault="00016C47" w:rsidP="00016C47">
      <w:pPr>
        <w:autoSpaceDE w:val="0"/>
        <w:autoSpaceDN w:val="0"/>
        <w:adjustRightInd w:val="0"/>
        <w:rPr>
          <w:rFonts w:cs="Segoe UI"/>
          <w:szCs w:val="14"/>
        </w:rPr>
      </w:pPr>
      <w:r w:rsidRPr="00016C47">
        <w:rPr>
          <w:rFonts w:cs="Segoe UI"/>
          <w:szCs w:val="14"/>
        </w:rPr>
        <w:t xml:space="preserve">C. </w:t>
      </w:r>
      <w:r w:rsidRPr="005C4809">
        <w:rPr>
          <w:rFonts w:cs="Segoe UI"/>
          <w:szCs w:val="14"/>
          <w:u w:val="single"/>
        </w:rPr>
        <w:t>Cascading risk</w:t>
      </w:r>
      <w:r w:rsidRPr="00016C47">
        <w:rPr>
          <w:rFonts w:cs="Segoe UI"/>
          <w:szCs w:val="14"/>
        </w:rPr>
        <w:t xml:space="preserve"> </w:t>
      </w:r>
      <w:r w:rsidR="00F71787" w:rsidRPr="00016C47">
        <w:rPr>
          <w:rFonts w:cs="Segoe UI"/>
          <w:szCs w:val="14"/>
        </w:rPr>
        <w:t>NOT</w:t>
      </w:r>
      <w:r w:rsidRPr="00016C47">
        <w:rPr>
          <w:rFonts w:cs="Segoe UI"/>
          <w:szCs w:val="14"/>
        </w:rPr>
        <w:t xml:space="preserve"> a function of homogeneity but of how closely systems are coupled.</w:t>
      </w:r>
    </w:p>
    <w:p w14:paraId="4F0FB16B" w14:textId="1E744FEB" w:rsidR="00016C47" w:rsidRPr="005C4809" w:rsidRDefault="00016C47" w:rsidP="005C4809">
      <w:pPr>
        <w:autoSpaceDE w:val="0"/>
        <w:autoSpaceDN w:val="0"/>
        <w:adjustRightInd w:val="0"/>
        <w:spacing w:after="60"/>
        <w:rPr>
          <w:rFonts w:cs="Segoe UI"/>
          <w:b/>
          <w:bCs/>
          <w:szCs w:val="14"/>
        </w:rPr>
      </w:pPr>
      <w:r w:rsidRPr="005C4809">
        <w:rPr>
          <w:rFonts w:cs="Segoe UI"/>
          <w:b/>
          <w:bCs/>
          <w:szCs w:val="14"/>
        </w:rPr>
        <w:t>D. A homogenous network of the same devices is subject to compromise from a common threat</w:t>
      </w:r>
      <w:r w:rsidR="005C4809" w:rsidRPr="005C4809">
        <w:rPr>
          <w:rFonts w:cs="Segoe UI"/>
          <w:b/>
          <w:bCs/>
          <w:szCs w:val="14"/>
        </w:rPr>
        <w:t xml:space="preserve"> </w:t>
      </w:r>
      <w:r w:rsidRPr="005C4809">
        <w:rPr>
          <w:rFonts w:cs="Segoe UI"/>
          <w:b/>
          <w:bCs/>
          <w:szCs w:val="14"/>
        </w:rPr>
        <w:t>vector that, while possibly acceptable in a single device, can create an unacceptable or</w:t>
      </w:r>
      <w:r w:rsidR="005C4809" w:rsidRPr="005C4809">
        <w:rPr>
          <w:rFonts w:cs="Segoe UI"/>
          <w:b/>
          <w:bCs/>
          <w:szCs w:val="14"/>
        </w:rPr>
        <w:t xml:space="preserve"> </w:t>
      </w:r>
      <w:r w:rsidRPr="005C4809">
        <w:rPr>
          <w:rFonts w:cs="Segoe UI"/>
          <w:b/>
          <w:bCs/>
          <w:szCs w:val="14"/>
        </w:rPr>
        <w:t>catastrophic impact in the aggregate (collectively).</w:t>
      </w:r>
    </w:p>
    <w:p w14:paraId="7792BAE1" w14:textId="1F9788F4" w:rsidR="00016C47" w:rsidRPr="00016C47" w:rsidRDefault="00016C47" w:rsidP="00016C47">
      <w:pPr>
        <w:autoSpaceDE w:val="0"/>
        <w:autoSpaceDN w:val="0"/>
        <w:adjustRightInd w:val="0"/>
        <w:rPr>
          <w:rFonts w:cs="Segoe UI"/>
          <w:szCs w:val="14"/>
        </w:rPr>
      </w:pPr>
      <w:r w:rsidRPr="005C4809">
        <w:rPr>
          <w:rFonts w:cs="Segoe UI"/>
          <w:b/>
          <w:bCs/>
          <w:szCs w:val="14"/>
        </w:rPr>
        <w:t>S3-173</w:t>
      </w:r>
      <w:r w:rsidRPr="00016C47">
        <w:rPr>
          <w:rFonts w:cs="Segoe UI"/>
          <w:szCs w:val="14"/>
        </w:rPr>
        <w:t xml:space="preserve"> Which of the following roles is </w:t>
      </w:r>
      <w:r w:rsidRPr="005C4809">
        <w:rPr>
          <w:rFonts w:cs="Segoe UI"/>
          <w:b/>
          <w:bCs/>
          <w:szCs w:val="14"/>
        </w:rPr>
        <w:t xml:space="preserve">MOST </w:t>
      </w:r>
      <w:r w:rsidRPr="00016C47">
        <w:rPr>
          <w:rFonts w:cs="Segoe UI"/>
          <w:szCs w:val="14"/>
        </w:rPr>
        <w:t>responsible for ensuring that information protection policies are</w:t>
      </w:r>
      <w:r w:rsidR="005C4809">
        <w:rPr>
          <w:rFonts w:cs="Segoe UI"/>
          <w:szCs w:val="14"/>
        </w:rPr>
        <w:t xml:space="preserve"> </w:t>
      </w:r>
      <w:r w:rsidRPr="00016C47">
        <w:rPr>
          <w:rFonts w:cs="Segoe UI"/>
          <w:szCs w:val="14"/>
        </w:rPr>
        <w:t>consistent with applicable laws and regulations?</w:t>
      </w:r>
    </w:p>
    <w:p w14:paraId="53184153" w14:textId="77777777" w:rsidR="00016C47" w:rsidRPr="00016C47" w:rsidRDefault="00016C47" w:rsidP="00016C47">
      <w:pPr>
        <w:autoSpaceDE w:val="0"/>
        <w:autoSpaceDN w:val="0"/>
        <w:adjustRightInd w:val="0"/>
        <w:rPr>
          <w:rFonts w:cs="Segoe UI"/>
          <w:szCs w:val="14"/>
        </w:rPr>
      </w:pPr>
      <w:r w:rsidRPr="00016C47">
        <w:rPr>
          <w:rFonts w:cs="Segoe UI"/>
          <w:szCs w:val="14"/>
        </w:rPr>
        <w:t>A. Executive management</w:t>
      </w:r>
    </w:p>
    <w:p w14:paraId="648EE318" w14:textId="77777777" w:rsidR="00016C47" w:rsidRPr="00016C47" w:rsidRDefault="00016C47" w:rsidP="00016C47">
      <w:pPr>
        <w:autoSpaceDE w:val="0"/>
        <w:autoSpaceDN w:val="0"/>
        <w:adjustRightInd w:val="0"/>
        <w:rPr>
          <w:rFonts w:cs="Segoe UI"/>
          <w:szCs w:val="14"/>
        </w:rPr>
      </w:pPr>
      <w:r w:rsidRPr="00016C47">
        <w:rPr>
          <w:rFonts w:cs="Segoe UI"/>
          <w:szCs w:val="14"/>
        </w:rPr>
        <w:t>B. The quality manager</w:t>
      </w:r>
    </w:p>
    <w:p w14:paraId="58AAF6AB" w14:textId="734E94EB" w:rsidR="00016C47" w:rsidRPr="00016C47" w:rsidRDefault="00016C47" w:rsidP="00016C47">
      <w:pPr>
        <w:autoSpaceDE w:val="0"/>
        <w:autoSpaceDN w:val="0"/>
        <w:adjustRightInd w:val="0"/>
        <w:rPr>
          <w:rFonts w:cs="Segoe UI"/>
          <w:szCs w:val="14"/>
        </w:rPr>
      </w:pPr>
      <w:r w:rsidRPr="00016C47">
        <w:rPr>
          <w:rFonts w:cs="Segoe UI"/>
          <w:szCs w:val="14"/>
        </w:rPr>
        <w:lastRenderedPageBreak/>
        <w:t>C. The board of directors</w:t>
      </w:r>
      <w:r w:rsidR="005C4809">
        <w:rPr>
          <w:rFonts w:cs="Segoe UI"/>
          <w:szCs w:val="14"/>
        </w:rPr>
        <w:fldChar w:fldCharType="begin"/>
      </w:r>
      <w:r w:rsidR="005C4809">
        <w:instrText xml:space="preserve"> XE "</w:instrText>
      </w:r>
      <w:r w:rsidR="005C4809" w:rsidRPr="000162D2">
        <w:rPr>
          <w:rFonts w:cs="Segoe UI"/>
          <w:szCs w:val="14"/>
        </w:rPr>
        <w:instrText>board of directors</w:instrText>
      </w:r>
      <w:r w:rsidR="005C4809">
        <w:instrText xml:space="preserve">" </w:instrText>
      </w:r>
      <w:r w:rsidR="005C4809">
        <w:rPr>
          <w:rFonts w:cs="Segoe UI"/>
          <w:szCs w:val="14"/>
        </w:rPr>
        <w:fldChar w:fldCharType="end"/>
      </w:r>
    </w:p>
    <w:p w14:paraId="31C5EDFD" w14:textId="77777777" w:rsidR="00016C47" w:rsidRPr="00016C47" w:rsidRDefault="00016C47" w:rsidP="00016C47">
      <w:pPr>
        <w:autoSpaceDE w:val="0"/>
        <w:autoSpaceDN w:val="0"/>
        <w:adjustRightInd w:val="0"/>
        <w:rPr>
          <w:rFonts w:cs="Segoe UI"/>
          <w:szCs w:val="14"/>
        </w:rPr>
      </w:pPr>
      <w:r w:rsidRPr="00016C47">
        <w:rPr>
          <w:rFonts w:cs="Segoe UI"/>
          <w:szCs w:val="14"/>
        </w:rPr>
        <w:t>D. The auditor</w:t>
      </w:r>
    </w:p>
    <w:p w14:paraId="1147E405" w14:textId="77777777" w:rsidR="00016C47" w:rsidRPr="005C4809" w:rsidRDefault="00016C47" w:rsidP="00016C47">
      <w:pPr>
        <w:autoSpaceDE w:val="0"/>
        <w:autoSpaceDN w:val="0"/>
        <w:adjustRightInd w:val="0"/>
        <w:rPr>
          <w:rFonts w:cs="Segoe UI"/>
          <w:b/>
          <w:bCs/>
          <w:szCs w:val="14"/>
        </w:rPr>
      </w:pPr>
      <w:r w:rsidRPr="005C4809">
        <w:rPr>
          <w:rFonts w:cs="Segoe UI"/>
          <w:b/>
          <w:bCs/>
          <w:szCs w:val="14"/>
        </w:rPr>
        <w:t>C is the correct answer.</w:t>
      </w:r>
    </w:p>
    <w:p w14:paraId="0E0356E1" w14:textId="77777777" w:rsidR="00016C47" w:rsidRPr="00016C47" w:rsidRDefault="00016C47" w:rsidP="00016C47">
      <w:pPr>
        <w:autoSpaceDE w:val="0"/>
        <w:autoSpaceDN w:val="0"/>
        <w:adjustRightInd w:val="0"/>
        <w:rPr>
          <w:rFonts w:cs="Segoe UI"/>
          <w:szCs w:val="14"/>
        </w:rPr>
      </w:pPr>
      <w:r w:rsidRPr="005C4809">
        <w:rPr>
          <w:rFonts w:cs="Segoe UI"/>
          <w:b/>
          <w:bCs/>
          <w:szCs w:val="14"/>
        </w:rPr>
        <w:t>Justification</w:t>
      </w:r>
      <w:r w:rsidRPr="00016C47">
        <w:rPr>
          <w:rFonts w:cs="Segoe UI"/>
          <w:szCs w:val="14"/>
        </w:rPr>
        <w:t>:</w:t>
      </w:r>
    </w:p>
    <w:p w14:paraId="0334EF06" w14:textId="71095139" w:rsidR="00016C47" w:rsidRPr="00016C47" w:rsidRDefault="00016C47" w:rsidP="00016C47">
      <w:pPr>
        <w:autoSpaceDE w:val="0"/>
        <w:autoSpaceDN w:val="0"/>
        <w:adjustRightInd w:val="0"/>
        <w:rPr>
          <w:rFonts w:cs="Segoe UI"/>
          <w:szCs w:val="14"/>
        </w:rPr>
      </w:pPr>
      <w:r w:rsidRPr="00016C47">
        <w:rPr>
          <w:rFonts w:cs="Segoe UI"/>
          <w:szCs w:val="14"/>
        </w:rPr>
        <w:t xml:space="preserve">A. Executive management is responsible for </w:t>
      </w:r>
      <w:r w:rsidRPr="005C4809">
        <w:rPr>
          <w:rFonts w:cs="Segoe UI"/>
          <w:szCs w:val="14"/>
          <w:u w:val="single"/>
        </w:rPr>
        <w:t>security strategy oversight and alignment and for executing</w:t>
      </w:r>
      <w:r w:rsidR="005C4809">
        <w:rPr>
          <w:rFonts w:cs="Segoe UI"/>
          <w:szCs w:val="14"/>
          <w:u w:val="single"/>
        </w:rPr>
        <w:t xml:space="preserve"> </w:t>
      </w:r>
      <w:r w:rsidRPr="00016C47">
        <w:rPr>
          <w:rFonts w:cs="Segoe UI"/>
          <w:szCs w:val="14"/>
        </w:rPr>
        <w:t>all security program elements.</w:t>
      </w:r>
    </w:p>
    <w:p w14:paraId="5C3FACAE" w14:textId="33C7C0F6" w:rsidR="00016C47" w:rsidRPr="00016C47" w:rsidRDefault="00016C47" w:rsidP="00016C47">
      <w:pPr>
        <w:autoSpaceDE w:val="0"/>
        <w:autoSpaceDN w:val="0"/>
        <w:adjustRightInd w:val="0"/>
        <w:rPr>
          <w:rFonts w:cs="Segoe UI"/>
          <w:szCs w:val="14"/>
        </w:rPr>
      </w:pPr>
      <w:r w:rsidRPr="00016C47">
        <w:rPr>
          <w:rFonts w:cs="Segoe UI"/>
          <w:szCs w:val="14"/>
        </w:rPr>
        <w:t>B. The role of the quality manager is to review security-related documents for accuracy, completeness</w:t>
      </w:r>
      <w:r w:rsidR="005C4809">
        <w:rPr>
          <w:rFonts w:cs="Segoe UI"/>
          <w:szCs w:val="14"/>
        </w:rPr>
        <w:t xml:space="preserve"> </w:t>
      </w:r>
      <w:r w:rsidRPr="00016C47">
        <w:rPr>
          <w:rFonts w:cs="Segoe UI"/>
          <w:szCs w:val="14"/>
        </w:rPr>
        <w:t>and comprehension. Ensuring consistency with laws and regulations is not a primary responsibility.</w:t>
      </w:r>
    </w:p>
    <w:p w14:paraId="66E2A7FF" w14:textId="1F791402" w:rsidR="00016C47" w:rsidRPr="00016C47" w:rsidRDefault="00016C47" w:rsidP="00016C47">
      <w:pPr>
        <w:autoSpaceDE w:val="0"/>
        <w:autoSpaceDN w:val="0"/>
        <w:adjustRightInd w:val="0"/>
        <w:rPr>
          <w:rFonts w:cs="Segoe UI"/>
          <w:szCs w:val="14"/>
        </w:rPr>
      </w:pPr>
      <w:r w:rsidRPr="005C4809">
        <w:rPr>
          <w:rFonts w:cs="Segoe UI"/>
          <w:b/>
          <w:bCs/>
          <w:szCs w:val="14"/>
        </w:rPr>
        <w:t>C. The extent of policy compliance with legal and regulatory matters is ultimately a business</w:t>
      </w:r>
      <w:r w:rsidR="005C4809" w:rsidRPr="005C4809">
        <w:rPr>
          <w:rFonts w:cs="Segoe UI"/>
          <w:b/>
          <w:bCs/>
          <w:szCs w:val="14"/>
        </w:rPr>
        <w:t xml:space="preserve"> </w:t>
      </w:r>
      <w:r w:rsidRPr="005C4809">
        <w:rPr>
          <w:rFonts w:cs="Segoe UI"/>
          <w:b/>
          <w:bCs/>
          <w:szCs w:val="14"/>
        </w:rPr>
        <w:t>decision made by the board of directors, who in turn will direct executive management in terms</w:t>
      </w:r>
      <w:r w:rsidR="005C4809" w:rsidRPr="005C4809">
        <w:rPr>
          <w:rFonts w:cs="Segoe UI"/>
          <w:b/>
          <w:bCs/>
          <w:szCs w:val="14"/>
        </w:rPr>
        <w:t xml:space="preserve"> </w:t>
      </w:r>
      <w:r w:rsidRPr="005C4809">
        <w:rPr>
          <w:rFonts w:cs="Segoe UI"/>
          <w:b/>
          <w:bCs/>
          <w:szCs w:val="14"/>
        </w:rPr>
        <w:t>of required policy compliance</w:t>
      </w:r>
      <w:r w:rsidRPr="00016C47">
        <w:rPr>
          <w:rFonts w:cs="Segoe UI"/>
          <w:szCs w:val="14"/>
        </w:rPr>
        <w:t>.</w:t>
      </w:r>
    </w:p>
    <w:p w14:paraId="449ADDC3" w14:textId="1C6800E9" w:rsidR="00016C47" w:rsidRDefault="00016C47" w:rsidP="005C4809">
      <w:pPr>
        <w:autoSpaceDE w:val="0"/>
        <w:autoSpaceDN w:val="0"/>
        <w:adjustRightInd w:val="0"/>
        <w:spacing w:after="60"/>
        <w:rPr>
          <w:rFonts w:cs="Segoe UI"/>
          <w:szCs w:val="14"/>
        </w:rPr>
      </w:pPr>
      <w:r w:rsidRPr="00016C47">
        <w:rPr>
          <w:rFonts w:cs="Segoe UI"/>
          <w:szCs w:val="14"/>
        </w:rPr>
        <w:t>D. The role of the auditor is to review and evaluate policies, procedures, processes, etc., but not to ensure</w:t>
      </w:r>
      <w:r w:rsidR="005C4809">
        <w:rPr>
          <w:rFonts w:cs="Segoe UI"/>
          <w:szCs w:val="14"/>
        </w:rPr>
        <w:t xml:space="preserve"> </w:t>
      </w:r>
      <w:r w:rsidRPr="00016C47">
        <w:rPr>
          <w:rFonts w:cs="Segoe UI"/>
          <w:szCs w:val="14"/>
        </w:rPr>
        <w:t>their compliance with laws and regulations.</w:t>
      </w:r>
    </w:p>
    <w:p w14:paraId="2AAED4B9" w14:textId="77777777" w:rsidR="00016C47" w:rsidRPr="00016C47" w:rsidRDefault="00016C47" w:rsidP="00016C47">
      <w:pPr>
        <w:autoSpaceDE w:val="0"/>
        <w:autoSpaceDN w:val="0"/>
        <w:adjustRightInd w:val="0"/>
        <w:rPr>
          <w:rFonts w:cs="Segoe UI"/>
          <w:szCs w:val="14"/>
        </w:rPr>
      </w:pPr>
      <w:r w:rsidRPr="005C4809">
        <w:rPr>
          <w:rFonts w:cs="Segoe UI"/>
          <w:b/>
          <w:bCs/>
          <w:szCs w:val="14"/>
        </w:rPr>
        <w:t>S3-174</w:t>
      </w:r>
      <w:r w:rsidRPr="00016C47">
        <w:rPr>
          <w:rFonts w:cs="Segoe UI"/>
          <w:szCs w:val="14"/>
        </w:rPr>
        <w:t xml:space="preserve"> What is the </w:t>
      </w:r>
      <w:r w:rsidRPr="005C4809">
        <w:rPr>
          <w:rFonts w:cs="Segoe UI"/>
          <w:b/>
          <w:bCs/>
          <w:szCs w:val="14"/>
        </w:rPr>
        <w:t>BEST</w:t>
      </w:r>
      <w:r w:rsidRPr="00016C47">
        <w:rPr>
          <w:rFonts w:cs="Segoe UI"/>
          <w:szCs w:val="14"/>
        </w:rPr>
        <w:t xml:space="preserve"> way to ensure data protection upon termination of employment?</w:t>
      </w:r>
    </w:p>
    <w:p w14:paraId="102394A7" w14:textId="77777777" w:rsidR="00016C47" w:rsidRPr="00016C47" w:rsidRDefault="00016C47" w:rsidP="00016C47">
      <w:pPr>
        <w:autoSpaceDE w:val="0"/>
        <w:autoSpaceDN w:val="0"/>
        <w:adjustRightInd w:val="0"/>
        <w:rPr>
          <w:rFonts w:cs="Segoe UI"/>
          <w:szCs w:val="14"/>
        </w:rPr>
      </w:pPr>
      <w:r w:rsidRPr="00016C47">
        <w:rPr>
          <w:rFonts w:cs="Segoe UI"/>
          <w:szCs w:val="14"/>
        </w:rPr>
        <w:t>A. Retrieve identification badge and card keys.</w:t>
      </w:r>
    </w:p>
    <w:p w14:paraId="400A7D2C" w14:textId="77777777" w:rsidR="00016C47" w:rsidRPr="00016C47" w:rsidRDefault="00016C47" w:rsidP="00016C47">
      <w:pPr>
        <w:autoSpaceDE w:val="0"/>
        <w:autoSpaceDN w:val="0"/>
        <w:adjustRightInd w:val="0"/>
        <w:rPr>
          <w:rFonts w:cs="Segoe UI"/>
          <w:szCs w:val="14"/>
        </w:rPr>
      </w:pPr>
      <w:r w:rsidRPr="00016C47">
        <w:rPr>
          <w:rFonts w:cs="Segoe UI"/>
          <w:szCs w:val="14"/>
        </w:rPr>
        <w:t>B. Retrieve all personal computer equipment.</w:t>
      </w:r>
    </w:p>
    <w:p w14:paraId="6D70C4CB" w14:textId="77777777" w:rsidR="00016C47" w:rsidRPr="00016C47" w:rsidRDefault="00016C47" w:rsidP="00016C47">
      <w:pPr>
        <w:autoSpaceDE w:val="0"/>
        <w:autoSpaceDN w:val="0"/>
        <w:adjustRightInd w:val="0"/>
        <w:rPr>
          <w:rFonts w:cs="Segoe UI"/>
          <w:szCs w:val="14"/>
        </w:rPr>
      </w:pPr>
      <w:r w:rsidRPr="00016C47">
        <w:rPr>
          <w:rFonts w:cs="Segoe UI"/>
          <w:szCs w:val="14"/>
        </w:rPr>
        <w:t>C. Erase all of the employee’s folders.</w:t>
      </w:r>
    </w:p>
    <w:p w14:paraId="1A3A8859" w14:textId="77777777" w:rsidR="00016C47" w:rsidRPr="00016C47" w:rsidRDefault="00016C47" w:rsidP="00016C47">
      <w:pPr>
        <w:autoSpaceDE w:val="0"/>
        <w:autoSpaceDN w:val="0"/>
        <w:adjustRightInd w:val="0"/>
        <w:rPr>
          <w:rFonts w:cs="Segoe UI"/>
          <w:szCs w:val="14"/>
        </w:rPr>
      </w:pPr>
      <w:r w:rsidRPr="00016C47">
        <w:rPr>
          <w:rFonts w:cs="Segoe UI"/>
          <w:szCs w:val="14"/>
        </w:rPr>
        <w:t>D. Ensure all logical access is removed.</w:t>
      </w:r>
    </w:p>
    <w:p w14:paraId="528D87B0" w14:textId="77777777" w:rsidR="00016C47" w:rsidRPr="005C4809" w:rsidRDefault="00016C47" w:rsidP="00016C47">
      <w:pPr>
        <w:autoSpaceDE w:val="0"/>
        <w:autoSpaceDN w:val="0"/>
        <w:adjustRightInd w:val="0"/>
        <w:rPr>
          <w:rFonts w:cs="Segoe UI"/>
          <w:b/>
          <w:bCs/>
          <w:szCs w:val="14"/>
        </w:rPr>
      </w:pPr>
      <w:r w:rsidRPr="005C4809">
        <w:rPr>
          <w:rFonts w:cs="Segoe UI"/>
          <w:b/>
          <w:bCs/>
          <w:szCs w:val="14"/>
        </w:rPr>
        <w:t>D is the correct answer.</w:t>
      </w:r>
    </w:p>
    <w:p w14:paraId="1A9B3E1C" w14:textId="77777777" w:rsidR="00016C47" w:rsidRPr="00016C47" w:rsidRDefault="00016C47" w:rsidP="00016C47">
      <w:pPr>
        <w:autoSpaceDE w:val="0"/>
        <w:autoSpaceDN w:val="0"/>
        <w:adjustRightInd w:val="0"/>
        <w:rPr>
          <w:rFonts w:cs="Segoe UI"/>
          <w:szCs w:val="14"/>
        </w:rPr>
      </w:pPr>
      <w:r w:rsidRPr="005C4809">
        <w:rPr>
          <w:rFonts w:cs="Segoe UI"/>
          <w:b/>
          <w:bCs/>
          <w:szCs w:val="14"/>
        </w:rPr>
        <w:t>Justification</w:t>
      </w:r>
      <w:r w:rsidRPr="00016C47">
        <w:rPr>
          <w:rFonts w:cs="Segoe UI"/>
          <w:szCs w:val="14"/>
        </w:rPr>
        <w:t>:</w:t>
      </w:r>
    </w:p>
    <w:p w14:paraId="50AA8379" w14:textId="77777777" w:rsidR="00016C47" w:rsidRPr="00016C47" w:rsidRDefault="00016C47" w:rsidP="00016C47">
      <w:pPr>
        <w:autoSpaceDE w:val="0"/>
        <w:autoSpaceDN w:val="0"/>
        <w:adjustRightInd w:val="0"/>
        <w:rPr>
          <w:rFonts w:cs="Segoe UI"/>
          <w:szCs w:val="14"/>
        </w:rPr>
      </w:pPr>
      <w:r w:rsidRPr="00016C47">
        <w:rPr>
          <w:rFonts w:cs="Segoe UI"/>
          <w:szCs w:val="14"/>
        </w:rPr>
        <w:t>A. Retrieving identification badge and card keys would only reduce the capability to enter the building.</w:t>
      </w:r>
    </w:p>
    <w:p w14:paraId="076E2972" w14:textId="66A54A39" w:rsidR="00016C47" w:rsidRPr="00016C47" w:rsidRDefault="00016C47" w:rsidP="00016C47">
      <w:pPr>
        <w:autoSpaceDE w:val="0"/>
        <w:autoSpaceDN w:val="0"/>
        <w:adjustRightInd w:val="0"/>
        <w:rPr>
          <w:rFonts w:cs="Segoe UI"/>
          <w:szCs w:val="14"/>
        </w:rPr>
      </w:pPr>
      <w:r w:rsidRPr="00016C47">
        <w:rPr>
          <w:rFonts w:cs="Segoe UI"/>
          <w:szCs w:val="14"/>
        </w:rPr>
        <w:t>B. Retrieving the personal computer equipment is a necessary task but does not prevent access</w:t>
      </w:r>
      <w:r w:rsidR="005C4809">
        <w:rPr>
          <w:rFonts w:cs="Segoe UI"/>
          <w:szCs w:val="14"/>
        </w:rPr>
        <w:t xml:space="preserve"> </w:t>
      </w:r>
      <w:r w:rsidRPr="00016C47">
        <w:rPr>
          <w:rFonts w:cs="Segoe UI"/>
          <w:szCs w:val="14"/>
        </w:rPr>
        <w:t>to resources.</w:t>
      </w:r>
    </w:p>
    <w:p w14:paraId="20518290" w14:textId="7658C14F" w:rsidR="00016C47" w:rsidRPr="00016C47" w:rsidRDefault="00016C47" w:rsidP="00016C47">
      <w:pPr>
        <w:autoSpaceDE w:val="0"/>
        <w:autoSpaceDN w:val="0"/>
        <w:adjustRightInd w:val="0"/>
        <w:rPr>
          <w:rFonts w:cs="Segoe UI"/>
          <w:szCs w:val="14"/>
        </w:rPr>
      </w:pPr>
      <w:r w:rsidRPr="00016C47">
        <w:rPr>
          <w:rFonts w:cs="Segoe UI"/>
          <w:szCs w:val="14"/>
        </w:rPr>
        <w:t>C. Erasing the employee’s folders is not reasonable because the folders may contain information</w:t>
      </w:r>
      <w:r w:rsidR="005C4809">
        <w:rPr>
          <w:rFonts w:cs="Segoe UI"/>
          <w:szCs w:val="14"/>
        </w:rPr>
        <w:t xml:space="preserve"> </w:t>
      </w:r>
      <w:r w:rsidRPr="00016C47">
        <w:rPr>
          <w:rFonts w:cs="Segoe UI"/>
          <w:szCs w:val="14"/>
        </w:rPr>
        <w:t>important to the organization.</w:t>
      </w:r>
    </w:p>
    <w:p w14:paraId="1CF31C94" w14:textId="1464F3D3" w:rsidR="00016C47" w:rsidRPr="00016C47" w:rsidRDefault="00016C47" w:rsidP="005C4809">
      <w:pPr>
        <w:autoSpaceDE w:val="0"/>
        <w:autoSpaceDN w:val="0"/>
        <w:adjustRightInd w:val="0"/>
        <w:spacing w:after="60"/>
        <w:rPr>
          <w:rFonts w:cs="Segoe UI"/>
          <w:szCs w:val="14"/>
        </w:rPr>
      </w:pPr>
      <w:r w:rsidRPr="005C4809">
        <w:rPr>
          <w:rFonts w:cs="Segoe UI"/>
          <w:b/>
          <w:bCs/>
          <w:szCs w:val="14"/>
        </w:rPr>
        <w:t>D. Ensuring that all logical access is removed will guarantee that the former employee will not be</w:t>
      </w:r>
      <w:r w:rsidR="005C4809" w:rsidRPr="005C4809">
        <w:rPr>
          <w:rFonts w:cs="Segoe UI"/>
          <w:b/>
          <w:bCs/>
          <w:szCs w:val="14"/>
        </w:rPr>
        <w:t xml:space="preserve"> </w:t>
      </w:r>
      <w:r w:rsidRPr="005C4809">
        <w:rPr>
          <w:rFonts w:cs="Segoe UI"/>
          <w:b/>
          <w:bCs/>
          <w:szCs w:val="14"/>
        </w:rPr>
        <w:t>able to access company data and that the employee’s credentials will not be misused</w:t>
      </w:r>
      <w:r w:rsidRPr="00016C47">
        <w:rPr>
          <w:rFonts w:cs="Segoe UI"/>
          <w:szCs w:val="14"/>
        </w:rPr>
        <w:t>.</w:t>
      </w:r>
    </w:p>
    <w:p w14:paraId="359C09A5" w14:textId="33B8C92D" w:rsidR="00016C47" w:rsidRPr="00016C47" w:rsidRDefault="00016C47" w:rsidP="00016C47">
      <w:pPr>
        <w:autoSpaceDE w:val="0"/>
        <w:autoSpaceDN w:val="0"/>
        <w:adjustRightInd w:val="0"/>
        <w:rPr>
          <w:rFonts w:cs="Segoe UI"/>
          <w:szCs w:val="14"/>
        </w:rPr>
      </w:pPr>
      <w:r w:rsidRPr="005C4809">
        <w:rPr>
          <w:rFonts w:cs="Segoe UI"/>
          <w:b/>
          <w:bCs/>
          <w:szCs w:val="14"/>
        </w:rPr>
        <w:t>S3-175</w:t>
      </w:r>
      <w:r w:rsidR="005C4809" w:rsidRPr="005C4809">
        <w:rPr>
          <w:rFonts w:cs="Segoe UI"/>
          <w:szCs w:val="14"/>
        </w:rPr>
        <w:t xml:space="preserve"> </w:t>
      </w:r>
      <w:r w:rsidR="005C4809" w:rsidRPr="00016C47">
        <w:rPr>
          <w:rFonts w:cs="Segoe UI"/>
          <w:szCs w:val="14"/>
        </w:rPr>
        <w:t xml:space="preserve">What is the </w:t>
      </w:r>
      <w:r w:rsidR="005C4809" w:rsidRPr="005C4809">
        <w:rPr>
          <w:rFonts w:cs="Segoe UI"/>
          <w:b/>
          <w:bCs/>
          <w:szCs w:val="14"/>
        </w:rPr>
        <w:t>MOST</w:t>
      </w:r>
      <w:r w:rsidR="005C4809" w:rsidRPr="00016C47">
        <w:rPr>
          <w:rFonts w:cs="Segoe UI"/>
          <w:szCs w:val="14"/>
        </w:rPr>
        <w:t xml:space="preserve"> important reason for formally documenting security procedures?</w:t>
      </w:r>
    </w:p>
    <w:p w14:paraId="3E2ADB67" w14:textId="77777777" w:rsidR="00016C47" w:rsidRPr="00016C47" w:rsidRDefault="00016C47" w:rsidP="00016C47">
      <w:pPr>
        <w:autoSpaceDE w:val="0"/>
        <w:autoSpaceDN w:val="0"/>
        <w:adjustRightInd w:val="0"/>
        <w:rPr>
          <w:rFonts w:cs="Segoe UI"/>
          <w:szCs w:val="14"/>
        </w:rPr>
      </w:pPr>
      <w:r w:rsidRPr="00016C47">
        <w:rPr>
          <w:rFonts w:cs="Segoe UI"/>
          <w:szCs w:val="14"/>
        </w:rPr>
        <w:t>A. Ensure processes are repeatable and sustainable.</w:t>
      </w:r>
    </w:p>
    <w:p w14:paraId="0D2FDDCE" w14:textId="77777777" w:rsidR="00016C47" w:rsidRPr="00016C47" w:rsidRDefault="00016C47" w:rsidP="00016C47">
      <w:pPr>
        <w:autoSpaceDE w:val="0"/>
        <w:autoSpaceDN w:val="0"/>
        <w:adjustRightInd w:val="0"/>
        <w:rPr>
          <w:rFonts w:cs="Segoe UI"/>
          <w:szCs w:val="14"/>
        </w:rPr>
      </w:pPr>
      <w:r w:rsidRPr="00016C47">
        <w:rPr>
          <w:rFonts w:cs="Segoe UI"/>
          <w:szCs w:val="14"/>
        </w:rPr>
        <w:t>B. Ensure alignment with business objectives.</w:t>
      </w:r>
    </w:p>
    <w:p w14:paraId="005CE415" w14:textId="77777777" w:rsidR="00016C47" w:rsidRPr="00016C47" w:rsidRDefault="00016C47" w:rsidP="00016C47">
      <w:pPr>
        <w:autoSpaceDE w:val="0"/>
        <w:autoSpaceDN w:val="0"/>
        <w:adjustRightInd w:val="0"/>
        <w:rPr>
          <w:rFonts w:cs="Segoe UI"/>
          <w:szCs w:val="14"/>
        </w:rPr>
      </w:pPr>
      <w:r w:rsidRPr="00016C47">
        <w:rPr>
          <w:rFonts w:cs="Segoe UI"/>
          <w:szCs w:val="14"/>
        </w:rPr>
        <w:t>C. Ensure auditability by regulatory agencies.</w:t>
      </w:r>
    </w:p>
    <w:p w14:paraId="06A6AE9B" w14:textId="77777777" w:rsidR="00016C47" w:rsidRPr="00016C47" w:rsidRDefault="00016C47" w:rsidP="00016C47">
      <w:pPr>
        <w:autoSpaceDE w:val="0"/>
        <w:autoSpaceDN w:val="0"/>
        <w:adjustRightInd w:val="0"/>
        <w:rPr>
          <w:rFonts w:cs="Segoe UI"/>
          <w:szCs w:val="14"/>
        </w:rPr>
      </w:pPr>
      <w:r w:rsidRPr="00016C47">
        <w:rPr>
          <w:rFonts w:cs="Segoe UI"/>
          <w:szCs w:val="14"/>
        </w:rPr>
        <w:t>D. Ensure objective criteria for the application of metrics.</w:t>
      </w:r>
    </w:p>
    <w:p w14:paraId="438533E5" w14:textId="77777777" w:rsidR="00016C47" w:rsidRPr="005C4809" w:rsidRDefault="00016C47" w:rsidP="00016C47">
      <w:pPr>
        <w:autoSpaceDE w:val="0"/>
        <w:autoSpaceDN w:val="0"/>
        <w:adjustRightInd w:val="0"/>
        <w:rPr>
          <w:rFonts w:cs="Segoe UI"/>
          <w:b/>
          <w:bCs/>
          <w:szCs w:val="14"/>
        </w:rPr>
      </w:pPr>
      <w:r w:rsidRPr="005C4809">
        <w:rPr>
          <w:rFonts w:cs="Segoe UI"/>
          <w:b/>
          <w:bCs/>
          <w:szCs w:val="14"/>
        </w:rPr>
        <w:t>A is the correct answer.</w:t>
      </w:r>
    </w:p>
    <w:p w14:paraId="6824BA42" w14:textId="77777777" w:rsidR="00016C47" w:rsidRPr="00016C47" w:rsidRDefault="00016C47" w:rsidP="00016C47">
      <w:pPr>
        <w:autoSpaceDE w:val="0"/>
        <w:autoSpaceDN w:val="0"/>
        <w:adjustRightInd w:val="0"/>
        <w:rPr>
          <w:rFonts w:cs="Segoe UI"/>
          <w:szCs w:val="14"/>
        </w:rPr>
      </w:pPr>
      <w:r w:rsidRPr="005C4809">
        <w:rPr>
          <w:rFonts w:cs="Segoe UI"/>
          <w:b/>
          <w:bCs/>
          <w:szCs w:val="14"/>
        </w:rPr>
        <w:t>Justification</w:t>
      </w:r>
      <w:r w:rsidRPr="00016C47">
        <w:rPr>
          <w:rFonts w:cs="Segoe UI"/>
          <w:szCs w:val="14"/>
        </w:rPr>
        <w:t>:</w:t>
      </w:r>
    </w:p>
    <w:p w14:paraId="7BA1CB37" w14:textId="5873D529" w:rsidR="00016C47" w:rsidRPr="00016C47" w:rsidRDefault="00016C47" w:rsidP="00016C47">
      <w:pPr>
        <w:autoSpaceDE w:val="0"/>
        <w:autoSpaceDN w:val="0"/>
        <w:adjustRightInd w:val="0"/>
        <w:rPr>
          <w:rFonts w:cs="Segoe UI"/>
          <w:szCs w:val="14"/>
        </w:rPr>
      </w:pPr>
      <w:r w:rsidRPr="005C4809">
        <w:rPr>
          <w:rFonts w:cs="Segoe UI"/>
          <w:b/>
          <w:bCs/>
          <w:szCs w:val="14"/>
        </w:rPr>
        <w:t>A. Without formal documentation, it would be difficult to ensure that security processes are</w:t>
      </w:r>
      <w:r w:rsidR="005C4809" w:rsidRPr="005C4809">
        <w:rPr>
          <w:rFonts w:cs="Segoe UI"/>
          <w:b/>
          <w:bCs/>
          <w:szCs w:val="14"/>
        </w:rPr>
        <w:t xml:space="preserve"> </w:t>
      </w:r>
      <w:r w:rsidRPr="005C4809">
        <w:rPr>
          <w:rFonts w:cs="Segoe UI"/>
          <w:b/>
          <w:bCs/>
          <w:szCs w:val="14"/>
        </w:rPr>
        <w:t>performed correctly and consistently</w:t>
      </w:r>
      <w:r w:rsidRPr="00016C47">
        <w:rPr>
          <w:rFonts w:cs="Segoe UI"/>
          <w:szCs w:val="14"/>
        </w:rPr>
        <w:t>.</w:t>
      </w:r>
    </w:p>
    <w:p w14:paraId="08FDEB5B" w14:textId="77777777" w:rsidR="00016C47" w:rsidRPr="00016C47" w:rsidRDefault="00016C47" w:rsidP="00016C47">
      <w:pPr>
        <w:autoSpaceDE w:val="0"/>
        <w:autoSpaceDN w:val="0"/>
        <w:adjustRightInd w:val="0"/>
        <w:rPr>
          <w:rFonts w:cs="Segoe UI"/>
          <w:szCs w:val="14"/>
        </w:rPr>
      </w:pPr>
      <w:r w:rsidRPr="00016C47">
        <w:rPr>
          <w:rFonts w:cs="Segoe UI"/>
          <w:szCs w:val="14"/>
        </w:rPr>
        <w:t>B. Alignment with business objectives is not a function of formally documenting security procedures.</w:t>
      </w:r>
    </w:p>
    <w:p w14:paraId="103AA49B" w14:textId="77777777" w:rsidR="00016C47" w:rsidRPr="00016C47" w:rsidRDefault="00016C47" w:rsidP="00016C47">
      <w:pPr>
        <w:autoSpaceDE w:val="0"/>
        <w:autoSpaceDN w:val="0"/>
        <w:adjustRightInd w:val="0"/>
        <w:rPr>
          <w:rFonts w:cs="Segoe UI"/>
          <w:szCs w:val="14"/>
        </w:rPr>
      </w:pPr>
      <w:r w:rsidRPr="00016C47">
        <w:rPr>
          <w:rFonts w:cs="Segoe UI"/>
          <w:szCs w:val="14"/>
        </w:rPr>
        <w:t>C. Processes should not be formally documented merely to satisfy an audit requirement.</w:t>
      </w:r>
    </w:p>
    <w:p w14:paraId="3000BF27" w14:textId="27E1DF59" w:rsidR="00016C47" w:rsidRPr="00016C47" w:rsidRDefault="00016C47" w:rsidP="005C4809">
      <w:pPr>
        <w:autoSpaceDE w:val="0"/>
        <w:autoSpaceDN w:val="0"/>
        <w:adjustRightInd w:val="0"/>
        <w:spacing w:after="60"/>
        <w:rPr>
          <w:rFonts w:cs="Segoe UI"/>
          <w:szCs w:val="14"/>
        </w:rPr>
      </w:pPr>
      <w:r w:rsidRPr="00016C47">
        <w:rPr>
          <w:rFonts w:cs="Segoe UI"/>
          <w:szCs w:val="14"/>
        </w:rPr>
        <w:t>D. Although potentially useful in the development of metrics, creating formal documentation to assist in</w:t>
      </w:r>
      <w:r w:rsidR="005C4809">
        <w:rPr>
          <w:rFonts w:cs="Segoe UI"/>
          <w:szCs w:val="14"/>
        </w:rPr>
        <w:t xml:space="preserve"> </w:t>
      </w:r>
      <w:r w:rsidRPr="00016C47">
        <w:rPr>
          <w:rFonts w:cs="Segoe UI"/>
          <w:szCs w:val="14"/>
        </w:rPr>
        <w:t>the creation of metrics is a secondary objective.</w:t>
      </w:r>
    </w:p>
    <w:p w14:paraId="531C0CE4" w14:textId="6E625055" w:rsidR="005C4809" w:rsidRPr="00016C47" w:rsidRDefault="00016C47" w:rsidP="005C4809">
      <w:pPr>
        <w:autoSpaceDE w:val="0"/>
        <w:autoSpaceDN w:val="0"/>
        <w:adjustRightInd w:val="0"/>
        <w:rPr>
          <w:rFonts w:cs="Segoe UI"/>
          <w:szCs w:val="14"/>
        </w:rPr>
      </w:pPr>
      <w:r w:rsidRPr="005C4809">
        <w:rPr>
          <w:rFonts w:cs="Segoe UI"/>
          <w:b/>
          <w:bCs/>
          <w:szCs w:val="14"/>
        </w:rPr>
        <w:t>S3-176</w:t>
      </w:r>
      <w:r w:rsidR="005C4809" w:rsidRPr="005C4809">
        <w:rPr>
          <w:rFonts w:cs="Segoe UI"/>
          <w:szCs w:val="14"/>
        </w:rPr>
        <w:t xml:space="preserve"> </w:t>
      </w:r>
      <w:r w:rsidR="005C4809" w:rsidRPr="00016C47">
        <w:rPr>
          <w:rFonts w:cs="Segoe UI"/>
          <w:szCs w:val="14"/>
        </w:rPr>
        <w:t xml:space="preserve">Which of the following is the </w:t>
      </w:r>
      <w:r w:rsidR="005C4809" w:rsidRPr="005C4809">
        <w:rPr>
          <w:rFonts w:cs="Segoe UI"/>
          <w:b/>
          <w:bCs/>
          <w:szCs w:val="14"/>
        </w:rPr>
        <w:t>BEST</w:t>
      </w:r>
      <w:r w:rsidR="005C4809" w:rsidRPr="00016C47">
        <w:rPr>
          <w:rFonts w:cs="Segoe UI"/>
          <w:szCs w:val="14"/>
        </w:rPr>
        <w:t xml:space="preserve"> approach for an organization desiring to protect its</w:t>
      </w:r>
      <w:r w:rsidR="005C4809">
        <w:rPr>
          <w:rFonts w:cs="Segoe UI"/>
          <w:szCs w:val="14"/>
        </w:rPr>
        <w:t xml:space="preserve"> </w:t>
      </w:r>
      <w:r w:rsidR="005C4809" w:rsidRPr="00016C47">
        <w:rPr>
          <w:rFonts w:cs="Segoe UI"/>
          <w:szCs w:val="14"/>
        </w:rPr>
        <w:t>intellectual property?</w:t>
      </w:r>
    </w:p>
    <w:p w14:paraId="48E96FB8" w14:textId="77777777" w:rsidR="00016C47" w:rsidRPr="00016C47" w:rsidRDefault="00016C47" w:rsidP="00016C47">
      <w:pPr>
        <w:autoSpaceDE w:val="0"/>
        <w:autoSpaceDN w:val="0"/>
        <w:adjustRightInd w:val="0"/>
        <w:rPr>
          <w:rFonts w:cs="Segoe UI"/>
          <w:szCs w:val="14"/>
        </w:rPr>
      </w:pPr>
      <w:r w:rsidRPr="00016C47">
        <w:rPr>
          <w:rFonts w:cs="Segoe UI"/>
          <w:szCs w:val="14"/>
        </w:rPr>
        <w:t>A. Conduct awareness sessions on intellectual property policy.</w:t>
      </w:r>
    </w:p>
    <w:p w14:paraId="3E6FB006" w14:textId="77777777" w:rsidR="00016C47" w:rsidRPr="00016C47" w:rsidRDefault="00016C47" w:rsidP="00016C47">
      <w:pPr>
        <w:autoSpaceDE w:val="0"/>
        <w:autoSpaceDN w:val="0"/>
        <w:adjustRightInd w:val="0"/>
        <w:rPr>
          <w:rFonts w:cs="Segoe UI"/>
          <w:szCs w:val="14"/>
        </w:rPr>
      </w:pPr>
      <w:r w:rsidRPr="00016C47">
        <w:rPr>
          <w:rFonts w:cs="Segoe UI"/>
          <w:szCs w:val="14"/>
        </w:rPr>
        <w:t>B. Require all employees to sign a nondisclosure agreement.</w:t>
      </w:r>
    </w:p>
    <w:p w14:paraId="5DC0A946" w14:textId="77777777" w:rsidR="00016C47" w:rsidRPr="00016C47" w:rsidRDefault="00016C47" w:rsidP="00016C47">
      <w:pPr>
        <w:autoSpaceDE w:val="0"/>
        <w:autoSpaceDN w:val="0"/>
        <w:adjustRightInd w:val="0"/>
        <w:rPr>
          <w:rFonts w:cs="Segoe UI"/>
          <w:szCs w:val="14"/>
        </w:rPr>
      </w:pPr>
      <w:r w:rsidRPr="00016C47">
        <w:rPr>
          <w:rFonts w:cs="Segoe UI"/>
          <w:szCs w:val="14"/>
        </w:rPr>
        <w:t>C. Promptly remove all access when an employee leaves the organization.</w:t>
      </w:r>
    </w:p>
    <w:p w14:paraId="432ACD21" w14:textId="77777777" w:rsidR="00016C47" w:rsidRPr="00016C47" w:rsidRDefault="00016C47" w:rsidP="00016C47">
      <w:pPr>
        <w:autoSpaceDE w:val="0"/>
        <w:autoSpaceDN w:val="0"/>
        <w:adjustRightInd w:val="0"/>
        <w:rPr>
          <w:rFonts w:cs="Segoe UI"/>
          <w:szCs w:val="14"/>
        </w:rPr>
      </w:pPr>
      <w:r w:rsidRPr="00016C47">
        <w:rPr>
          <w:rFonts w:cs="Segoe UI"/>
          <w:szCs w:val="14"/>
        </w:rPr>
        <w:t>D. Restrict access to a need-to-know basis.</w:t>
      </w:r>
    </w:p>
    <w:p w14:paraId="5C0C37A3" w14:textId="77777777" w:rsidR="00016C47" w:rsidRPr="005C4809" w:rsidRDefault="00016C47" w:rsidP="00016C47">
      <w:pPr>
        <w:autoSpaceDE w:val="0"/>
        <w:autoSpaceDN w:val="0"/>
        <w:adjustRightInd w:val="0"/>
        <w:rPr>
          <w:rFonts w:cs="Segoe UI"/>
          <w:b/>
          <w:bCs/>
          <w:szCs w:val="14"/>
        </w:rPr>
      </w:pPr>
      <w:r w:rsidRPr="005C4809">
        <w:rPr>
          <w:rFonts w:cs="Segoe UI"/>
          <w:b/>
          <w:bCs/>
          <w:szCs w:val="14"/>
        </w:rPr>
        <w:t>D is the correct answer.</w:t>
      </w:r>
    </w:p>
    <w:p w14:paraId="5BBF6173" w14:textId="77777777" w:rsidR="00016C47" w:rsidRPr="00016C47" w:rsidRDefault="00016C47" w:rsidP="00016C47">
      <w:pPr>
        <w:autoSpaceDE w:val="0"/>
        <w:autoSpaceDN w:val="0"/>
        <w:adjustRightInd w:val="0"/>
        <w:rPr>
          <w:rFonts w:cs="Segoe UI"/>
          <w:szCs w:val="14"/>
        </w:rPr>
      </w:pPr>
      <w:r w:rsidRPr="005C4809">
        <w:rPr>
          <w:rFonts w:cs="Segoe UI"/>
          <w:b/>
          <w:bCs/>
          <w:szCs w:val="14"/>
        </w:rPr>
        <w:t>Justification</w:t>
      </w:r>
      <w:r w:rsidRPr="00016C47">
        <w:rPr>
          <w:rFonts w:cs="Segoe UI"/>
          <w:szCs w:val="14"/>
        </w:rPr>
        <w:t>:</w:t>
      </w:r>
    </w:p>
    <w:p w14:paraId="580A4E92" w14:textId="5D538F8C" w:rsidR="00016C47" w:rsidRPr="00016C47" w:rsidRDefault="00016C47" w:rsidP="00016C47">
      <w:pPr>
        <w:autoSpaceDE w:val="0"/>
        <w:autoSpaceDN w:val="0"/>
        <w:adjustRightInd w:val="0"/>
        <w:rPr>
          <w:rFonts w:cs="Segoe UI"/>
          <w:szCs w:val="14"/>
        </w:rPr>
      </w:pPr>
      <w:r w:rsidRPr="00016C47">
        <w:rPr>
          <w:rFonts w:cs="Segoe UI"/>
          <w:szCs w:val="14"/>
        </w:rPr>
        <w:t>A.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016C47">
        <w:rPr>
          <w:rFonts w:cs="Segoe UI"/>
          <w:szCs w:val="14"/>
        </w:rPr>
        <w:t xml:space="preserve"> regarding intellectual property policy will not prevent violations of this policy.</w:t>
      </w:r>
    </w:p>
    <w:p w14:paraId="0BF5BAD6" w14:textId="4A20052B" w:rsidR="00016C47" w:rsidRPr="00016C47" w:rsidRDefault="00016C47" w:rsidP="00016C47">
      <w:pPr>
        <w:autoSpaceDE w:val="0"/>
        <w:autoSpaceDN w:val="0"/>
        <w:adjustRightInd w:val="0"/>
        <w:rPr>
          <w:rFonts w:cs="Segoe UI"/>
          <w:szCs w:val="14"/>
        </w:rPr>
      </w:pPr>
      <w:r w:rsidRPr="00016C47">
        <w:rPr>
          <w:rFonts w:cs="Segoe UI"/>
          <w:szCs w:val="14"/>
        </w:rPr>
        <w:t>B. Requiring all employees to sign a nondisclosure agreement is a good control but not as effective as</w:t>
      </w:r>
      <w:r w:rsidR="005C4809">
        <w:rPr>
          <w:rFonts w:cs="Segoe UI"/>
          <w:szCs w:val="14"/>
        </w:rPr>
        <w:t xml:space="preserve"> </w:t>
      </w:r>
      <w:r w:rsidRPr="00016C47">
        <w:rPr>
          <w:rFonts w:cs="Segoe UI"/>
          <w:szCs w:val="14"/>
        </w:rPr>
        <w:t>restricting access to a need-to-know basis.</w:t>
      </w:r>
    </w:p>
    <w:p w14:paraId="6D0D5DBC" w14:textId="77777777" w:rsidR="00016C47" w:rsidRPr="00016C47" w:rsidRDefault="00016C47" w:rsidP="00016C47">
      <w:pPr>
        <w:autoSpaceDE w:val="0"/>
        <w:autoSpaceDN w:val="0"/>
        <w:adjustRightInd w:val="0"/>
        <w:rPr>
          <w:rFonts w:cs="Segoe UI"/>
          <w:szCs w:val="14"/>
        </w:rPr>
      </w:pPr>
      <w:r w:rsidRPr="00016C47">
        <w:rPr>
          <w:rFonts w:cs="Segoe UI"/>
          <w:szCs w:val="14"/>
        </w:rPr>
        <w:t>C. Removing all access on termination does not protect intellectual property prior to an employee leaving.</w:t>
      </w:r>
    </w:p>
    <w:p w14:paraId="11D8839B" w14:textId="56228356" w:rsidR="00016C47" w:rsidRDefault="00016C47" w:rsidP="005C4809">
      <w:pPr>
        <w:autoSpaceDE w:val="0"/>
        <w:autoSpaceDN w:val="0"/>
        <w:adjustRightInd w:val="0"/>
        <w:spacing w:after="60"/>
        <w:rPr>
          <w:rFonts w:cs="Segoe UI"/>
          <w:szCs w:val="14"/>
        </w:rPr>
      </w:pPr>
      <w:r w:rsidRPr="005C4809">
        <w:rPr>
          <w:rFonts w:cs="Segoe UI"/>
          <w:b/>
          <w:bCs/>
          <w:szCs w:val="14"/>
        </w:rPr>
        <w:t>D. Restricting access to a need-to-know basis is the most effective approach to protecting</w:t>
      </w:r>
      <w:r w:rsidR="005C4809">
        <w:rPr>
          <w:rFonts w:cs="Segoe UI"/>
          <w:b/>
          <w:bCs/>
          <w:szCs w:val="14"/>
        </w:rPr>
        <w:t xml:space="preserve"> </w:t>
      </w:r>
      <w:r w:rsidRPr="005C4809">
        <w:rPr>
          <w:rFonts w:cs="Segoe UI"/>
          <w:b/>
          <w:bCs/>
          <w:szCs w:val="14"/>
        </w:rPr>
        <w:t>intellectual property</w:t>
      </w:r>
      <w:r w:rsidRPr="00016C47">
        <w:rPr>
          <w:rFonts w:cs="Segoe UI"/>
          <w:szCs w:val="14"/>
        </w:rPr>
        <w:t>.</w:t>
      </w:r>
    </w:p>
    <w:p w14:paraId="3590CC6C" w14:textId="605F894E" w:rsidR="00016C47" w:rsidRPr="00016C47" w:rsidRDefault="00016C47" w:rsidP="00016C47">
      <w:pPr>
        <w:autoSpaceDE w:val="0"/>
        <w:autoSpaceDN w:val="0"/>
        <w:adjustRightInd w:val="0"/>
        <w:rPr>
          <w:rFonts w:cs="Segoe UI"/>
          <w:szCs w:val="14"/>
        </w:rPr>
      </w:pPr>
      <w:r w:rsidRPr="005C4809">
        <w:rPr>
          <w:rFonts w:cs="Segoe UI"/>
          <w:b/>
          <w:bCs/>
          <w:szCs w:val="14"/>
        </w:rPr>
        <w:t>S3-177</w:t>
      </w:r>
      <w:r w:rsidRPr="00016C47">
        <w:rPr>
          <w:rFonts w:cs="Segoe UI"/>
          <w:szCs w:val="14"/>
        </w:rPr>
        <w:t xml:space="preserve"> The segregation of duties principle is violated if which of the following individuals has update rights to the</w:t>
      </w:r>
      <w:r w:rsidR="005C4809">
        <w:rPr>
          <w:rFonts w:cs="Segoe UI"/>
          <w:szCs w:val="14"/>
        </w:rPr>
        <w:t xml:space="preserve"> </w:t>
      </w:r>
      <w:r w:rsidRPr="00016C47">
        <w:rPr>
          <w:rFonts w:cs="Segoe UI"/>
          <w:szCs w:val="14"/>
        </w:rPr>
        <w:t>database access control list?</w:t>
      </w:r>
    </w:p>
    <w:p w14:paraId="0EFF2959" w14:textId="77777777" w:rsidR="00016C47" w:rsidRPr="00016C47" w:rsidRDefault="00016C47" w:rsidP="00016C47">
      <w:pPr>
        <w:autoSpaceDE w:val="0"/>
        <w:autoSpaceDN w:val="0"/>
        <w:adjustRightInd w:val="0"/>
        <w:rPr>
          <w:rFonts w:cs="Segoe UI"/>
          <w:szCs w:val="14"/>
        </w:rPr>
      </w:pPr>
      <w:r w:rsidRPr="00016C47">
        <w:rPr>
          <w:rFonts w:cs="Segoe UI"/>
          <w:szCs w:val="14"/>
        </w:rPr>
        <w:t>A. Data owner</w:t>
      </w:r>
    </w:p>
    <w:p w14:paraId="6DE1F433" w14:textId="77777777" w:rsidR="00016C47" w:rsidRPr="00016C47" w:rsidRDefault="00016C47" w:rsidP="00016C47">
      <w:pPr>
        <w:autoSpaceDE w:val="0"/>
        <w:autoSpaceDN w:val="0"/>
        <w:adjustRightInd w:val="0"/>
        <w:rPr>
          <w:rFonts w:cs="Segoe UI"/>
          <w:szCs w:val="14"/>
        </w:rPr>
      </w:pPr>
      <w:r w:rsidRPr="00016C47">
        <w:rPr>
          <w:rFonts w:cs="Segoe UI"/>
          <w:szCs w:val="14"/>
        </w:rPr>
        <w:t>B. Data custodian</w:t>
      </w:r>
    </w:p>
    <w:p w14:paraId="10624390" w14:textId="77777777" w:rsidR="00016C47" w:rsidRPr="00016C47" w:rsidRDefault="00016C47" w:rsidP="00016C47">
      <w:pPr>
        <w:autoSpaceDE w:val="0"/>
        <w:autoSpaceDN w:val="0"/>
        <w:adjustRightInd w:val="0"/>
        <w:rPr>
          <w:rFonts w:cs="Segoe UI"/>
          <w:szCs w:val="14"/>
        </w:rPr>
      </w:pPr>
      <w:r w:rsidRPr="00016C47">
        <w:rPr>
          <w:rFonts w:cs="Segoe UI"/>
          <w:szCs w:val="14"/>
        </w:rPr>
        <w:t>C. Systems programmer</w:t>
      </w:r>
    </w:p>
    <w:p w14:paraId="24C6A8AE" w14:textId="77777777" w:rsidR="00016C47" w:rsidRPr="00016C47" w:rsidRDefault="00016C47" w:rsidP="00016C47">
      <w:pPr>
        <w:autoSpaceDE w:val="0"/>
        <w:autoSpaceDN w:val="0"/>
        <w:adjustRightInd w:val="0"/>
        <w:rPr>
          <w:rFonts w:cs="Segoe UI"/>
          <w:szCs w:val="14"/>
        </w:rPr>
      </w:pPr>
      <w:r w:rsidRPr="00016C47">
        <w:rPr>
          <w:rFonts w:cs="Segoe UI"/>
          <w:szCs w:val="14"/>
        </w:rPr>
        <w:t>D. Security administrator</w:t>
      </w:r>
    </w:p>
    <w:p w14:paraId="7441EBFB" w14:textId="77777777" w:rsidR="00016C47" w:rsidRPr="005C4809" w:rsidRDefault="00016C47" w:rsidP="00016C47">
      <w:pPr>
        <w:autoSpaceDE w:val="0"/>
        <w:autoSpaceDN w:val="0"/>
        <w:adjustRightInd w:val="0"/>
        <w:rPr>
          <w:rFonts w:cs="Segoe UI"/>
          <w:b/>
          <w:bCs/>
          <w:szCs w:val="14"/>
        </w:rPr>
      </w:pPr>
      <w:r w:rsidRPr="005C4809">
        <w:rPr>
          <w:rFonts w:cs="Segoe UI"/>
          <w:b/>
          <w:bCs/>
          <w:szCs w:val="14"/>
        </w:rPr>
        <w:t>C is the correct answer.</w:t>
      </w:r>
    </w:p>
    <w:p w14:paraId="2006F50C" w14:textId="77777777" w:rsidR="00016C47" w:rsidRPr="00016C47" w:rsidRDefault="00016C47" w:rsidP="00016C47">
      <w:pPr>
        <w:autoSpaceDE w:val="0"/>
        <w:autoSpaceDN w:val="0"/>
        <w:adjustRightInd w:val="0"/>
        <w:rPr>
          <w:rFonts w:cs="Segoe UI"/>
          <w:szCs w:val="14"/>
        </w:rPr>
      </w:pPr>
      <w:r w:rsidRPr="005C4809">
        <w:rPr>
          <w:rFonts w:cs="Segoe UI"/>
          <w:b/>
          <w:bCs/>
          <w:szCs w:val="14"/>
        </w:rPr>
        <w:t>Justification</w:t>
      </w:r>
      <w:r w:rsidRPr="00016C47">
        <w:rPr>
          <w:rFonts w:cs="Segoe UI"/>
          <w:szCs w:val="14"/>
        </w:rPr>
        <w:t>:</w:t>
      </w:r>
    </w:p>
    <w:p w14:paraId="29912431" w14:textId="035ECEFA" w:rsidR="00016C47" w:rsidRPr="00016C47" w:rsidRDefault="00016C47" w:rsidP="00016C47">
      <w:pPr>
        <w:autoSpaceDE w:val="0"/>
        <w:autoSpaceDN w:val="0"/>
        <w:adjustRightInd w:val="0"/>
        <w:rPr>
          <w:rFonts w:cs="Segoe UI"/>
          <w:szCs w:val="14"/>
        </w:rPr>
      </w:pPr>
      <w:r w:rsidRPr="00016C47">
        <w:rPr>
          <w:rFonts w:cs="Segoe UI"/>
          <w:szCs w:val="14"/>
        </w:rPr>
        <w:t>A. The data owner would request and approve updates to the access control list (ACL), but it is not a</w:t>
      </w:r>
      <w:r w:rsidR="005C4809">
        <w:rPr>
          <w:rFonts w:cs="Segoe UI"/>
          <w:szCs w:val="14"/>
        </w:rPr>
        <w:t xml:space="preserve"> </w:t>
      </w:r>
      <w:r w:rsidRPr="00016C47">
        <w:rPr>
          <w:rFonts w:cs="Segoe UI"/>
          <w:szCs w:val="14"/>
        </w:rPr>
        <w:t>violation of the segregation of duties principle if the data owner has update rights to the ACL.</w:t>
      </w:r>
    </w:p>
    <w:p w14:paraId="152E0E91" w14:textId="46047EE8" w:rsidR="00016C47" w:rsidRPr="00016C47" w:rsidRDefault="00016C47" w:rsidP="00016C47">
      <w:pPr>
        <w:autoSpaceDE w:val="0"/>
        <w:autoSpaceDN w:val="0"/>
        <w:adjustRightInd w:val="0"/>
        <w:rPr>
          <w:rFonts w:cs="Segoe UI"/>
          <w:szCs w:val="14"/>
        </w:rPr>
      </w:pPr>
      <w:r w:rsidRPr="00016C47">
        <w:rPr>
          <w:rFonts w:cs="Segoe UI"/>
          <w:szCs w:val="14"/>
        </w:rPr>
        <w:t>B. The data custodian could carry out the updates on the ACL because it is part of the duties as delegated</w:t>
      </w:r>
      <w:r w:rsidR="005C4809">
        <w:rPr>
          <w:rFonts w:cs="Segoe UI"/>
          <w:szCs w:val="14"/>
        </w:rPr>
        <w:t xml:space="preserve"> </w:t>
      </w:r>
      <w:r w:rsidRPr="00016C47">
        <w:rPr>
          <w:rFonts w:cs="Segoe UI"/>
          <w:szCs w:val="14"/>
        </w:rPr>
        <w:t>to him/her by the data owner.</w:t>
      </w:r>
    </w:p>
    <w:p w14:paraId="2775D1AF" w14:textId="5BB1D029" w:rsidR="00016C47" w:rsidRPr="00016C47" w:rsidRDefault="00016C47" w:rsidP="00016C47">
      <w:pPr>
        <w:autoSpaceDE w:val="0"/>
        <w:autoSpaceDN w:val="0"/>
        <w:adjustRightInd w:val="0"/>
        <w:rPr>
          <w:rFonts w:cs="Segoe UI"/>
          <w:szCs w:val="14"/>
        </w:rPr>
      </w:pPr>
      <w:r w:rsidRPr="005C4809">
        <w:rPr>
          <w:rFonts w:cs="Segoe UI"/>
          <w:b/>
          <w:bCs/>
          <w:szCs w:val="14"/>
        </w:rPr>
        <w:t>C. A systems programmer should not have privileges to modify the ACL because this would give</w:t>
      </w:r>
      <w:r w:rsidR="005C4809" w:rsidRPr="005C4809">
        <w:rPr>
          <w:rFonts w:cs="Segoe UI"/>
          <w:b/>
          <w:bCs/>
          <w:szCs w:val="14"/>
        </w:rPr>
        <w:t xml:space="preserve"> </w:t>
      </w:r>
      <w:r w:rsidRPr="005C4809">
        <w:rPr>
          <w:rFonts w:cs="Segoe UI"/>
          <w:b/>
          <w:bCs/>
          <w:szCs w:val="14"/>
        </w:rPr>
        <w:t>the programmer unlimited control over the system</w:t>
      </w:r>
      <w:r w:rsidRPr="00016C47">
        <w:rPr>
          <w:rFonts w:cs="Segoe UI"/>
          <w:szCs w:val="14"/>
        </w:rPr>
        <w:t>.</w:t>
      </w:r>
    </w:p>
    <w:p w14:paraId="2A4DBB6C" w14:textId="3C42422E" w:rsidR="00016C47" w:rsidRPr="00016C47" w:rsidRDefault="00016C47" w:rsidP="005C4809">
      <w:pPr>
        <w:autoSpaceDE w:val="0"/>
        <w:autoSpaceDN w:val="0"/>
        <w:adjustRightInd w:val="0"/>
        <w:spacing w:after="60"/>
        <w:rPr>
          <w:rFonts w:cs="Segoe UI"/>
          <w:szCs w:val="14"/>
        </w:rPr>
      </w:pPr>
      <w:r w:rsidRPr="00016C47">
        <w:rPr>
          <w:rFonts w:cs="Segoe UI"/>
          <w:szCs w:val="14"/>
        </w:rPr>
        <w:t>D. The security administrator could carry out the updates on the ACL because it is part of their duties as</w:t>
      </w:r>
      <w:r w:rsidR="005C4809">
        <w:rPr>
          <w:rFonts w:cs="Segoe UI"/>
          <w:szCs w:val="14"/>
        </w:rPr>
        <w:t xml:space="preserve"> </w:t>
      </w:r>
      <w:r w:rsidRPr="00016C47">
        <w:rPr>
          <w:rFonts w:cs="Segoe UI"/>
          <w:szCs w:val="14"/>
        </w:rPr>
        <w:t>delegated to them by the data owner.</w:t>
      </w:r>
    </w:p>
    <w:p w14:paraId="30118F25" w14:textId="0D46A031" w:rsidR="005C4809" w:rsidRPr="00016C47" w:rsidRDefault="00016C47" w:rsidP="005C4809">
      <w:pPr>
        <w:autoSpaceDE w:val="0"/>
        <w:autoSpaceDN w:val="0"/>
        <w:adjustRightInd w:val="0"/>
        <w:rPr>
          <w:rFonts w:cs="Segoe UI"/>
          <w:szCs w:val="14"/>
        </w:rPr>
      </w:pPr>
      <w:r w:rsidRPr="005C4809">
        <w:rPr>
          <w:rFonts w:cs="Segoe UI"/>
          <w:b/>
          <w:bCs/>
          <w:szCs w:val="14"/>
        </w:rPr>
        <w:t>S3-178</w:t>
      </w:r>
      <w:r w:rsidR="005C4809" w:rsidRPr="005C4809">
        <w:rPr>
          <w:rFonts w:cs="Segoe UI"/>
          <w:szCs w:val="14"/>
        </w:rPr>
        <w:t xml:space="preserve"> </w:t>
      </w:r>
      <w:r w:rsidR="005C4809" w:rsidRPr="00016C47">
        <w:rPr>
          <w:rFonts w:cs="Segoe UI"/>
          <w:szCs w:val="14"/>
        </w:rPr>
        <w:t>An account with full administrative privileges over a production file is found to be accessible by a member</w:t>
      </w:r>
      <w:r w:rsidR="005C4809">
        <w:rPr>
          <w:rFonts w:cs="Segoe UI"/>
          <w:szCs w:val="14"/>
        </w:rPr>
        <w:t xml:space="preserve"> </w:t>
      </w:r>
      <w:r w:rsidR="005C4809" w:rsidRPr="00016C47">
        <w:rPr>
          <w:rFonts w:cs="Segoe UI"/>
          <w:szCs w:val="14"/>
        </w:rPr>
        <w:t>of the software development team. This account was set up to allow the developer to download non</w:t>
      </w:r>
      <w:r w:rsidR="005C4809">
        <w:rPr>
          <w:rFonts w:cs="Segoe UI"/>
          <w:szCs w:val="14"/>
        </w:rPr>
        <w:t>-</w:t>
      </w:r>
      <w:r w:rsidR="005C4809" w:rsidRPr="00016C47">
        <w:rPr>
          <w:rFonts w:cs="Segoe UI"/>
          <w:szCs w:val="14"/>
        </w:rPr>
        <w:t>sensitive</w:t>
      </w:r>
      <w:r w:rsidR="005C4809">
        <w:rPr>
          <w:rFonts w:cs="Segoe UI"/>
          <w:szCs w:val="14"/>
        </w:rPr>
        <w:t xml:space="preserve"> </w:t>
      </w:r>
      <w:r w:rsidR="005C4809" w:rsidRPr="00016C47">
        <w:rPr>
          <w:rFonts w:cs="Segoe UI"/>
          <w:szCs w:val="14"/>
        </w:rPr>
        <w:t>production data for software testing purposes. Assuming all options are possible, which of the following</w:t>
      </w:r>
      <w:r w:rsidR="005C4809">
        <w:rPr>
          <w:rFonts w:cs="Segoe UI"/>
          <w:szCs w:val="14"/>
        </w:rPr>
        <w:t xml:space="preserve"> </w:t>
      </w:r>
      <w:r w:rsidR="005C4809" w:rsidRPr="00016C47">
        <w:rPr>
          <w:rFonts w:cs="Segoe UI"/>
          <w:szCs w:val="14"/>
        </w:rPr>
        <w:t>should the information security manager recommend?</w:t>
      </w:r>
    </w:p>
    <w:p w14:paraId="18629AA8" w14:textId="77777777" w:rsidR="00016C47" w:rsidRPr="00016C47" w:rsidRDefault="00016C47" w:rsidP="00016C47">
      <w:pPr>
        <w:autoSpaceDE w:val="0"/>
        <w:autoSpaceDN w:val="0"/>
        <w:adjustRightInd w:val="0"/>
        <w:rPr>
          <w:rFonts w:cs="Segoe UI"/>
          <w:szCs w:val="14"/>
        </w:rPr>
      </w:pPr>
      <w:r w:rsidRPr="00016C47">
        <w:rPr>
          <w:rFonts w:cs="Segoe UI"/>
          <w:szCs w:val="14"/>
        </w:rPr>
        <w:t>A. Restrict account access to read-only.</w:t>
      </w:r>
    </w:p>
    <w:p w14:paraId="19D3E0F9" w14:textId="77777777" w:rsidR="00016C47" w:rsidRPr="00016C47" w:rsidRDefault="00016C47" w:rsidP="00016C47">
      <w:pPr>
        <w:autoSpaceDE w:val="0"/>
        <w:autoSpaceDN w:val="0"/>
        <w:adjustRightInd w:val="0"/>
        <w:rPr>
          <w:rFonts w:cs="Segoe UI"/>
          <w:szCs w:val="14"/>
        </w:rPr>
      </w:pPr>
      <w:r w:rsidRPr="00016C47">
        <w:rPr>
          <w:rFonts w:cs="Segoe UI"/>
          <w:szCs w:val="14"/>
        </w:rPr>
        <w:t>B. Log all usage of this account.</w:t>
      </w:r>
    </w:p>
    <w:p w14:paraId="706A5DF0" w14:textId="77777777" w:rsidR="00016C47" w:rsidRPr="00016C47" w:rsidRDefault="00016C47" w:rsidP="00016C47">
      <w:pPr>
        <w:autoSpaceDE w:val="0"/>
        <w:autoSpaceDN w:val="0"/>
        <w:adjustRightInd w:val="0"/>
        <w:rPr>
          <w:rFonts w:cs="Segoe UI"/>
          <w:szCs w:val="14"/>
        </w:rPr>
      </w:pPr>
      <w:r w:rsidRPr="00016C47">
        <w:rPr>
          <w:rFonts w:cs="Segoe UI"/>
          <w:szCs w:val="14"/>
        </w:rPr>
        <w:t>C. Suspend the account and activate only when needed.</w:t>
      </w:r>
    </w:p>
    <w:p w14:paraId="3BA2A3D8" w14:textId="77777777" w:rsidR="00016C47" w:rsidRPr="00016C47" w:rsidRDefault="00016C47" w:rsidP="00016C47">
      <w:pPr>
        <w:autoSpaceDE w:val="0"/>
        <w:autoSpaceDN w:val="0"/>
        <w:adjustRightInd w:val="0"/>
        <w:rPr>
          <w:rFonts w:cs="Segoe UI"/>
          <w:szCs w:val="14"/>
        </w:rPr>
      </w:pPr>
      <w:r w:rsidRPr="00016C47">
        <w:rPr>
          <w:rFonts w:cs="Segoe UI"/>
          <w:szCs w:val="14"/>
        </w:rPr>
        <w:t>D. Require that a change request be submitted for each download.</w:t>
      </w:r>
    </w:p>
    <w:p w14:paraId="69745F6C" w14:textId="77777777" w:rsidR="00016C47" w:rsidRPr="00151C65" w:rsidRDefault="00016C47" w:rsidP="00016C47">
      <w:pPr>
        <w:autoSpaceDE w:val="0"/>
        <w:autoSpaceDN w:val="0"/>
        <w:adjustRightInd w:val="0"/>
        <w:rPr>
          <w:rFonts w:cs="Segoe UI"/>
          <w:b/>
          <w:bCs/>
          <w:szCs w:val="14"/>
        </w:rPr>
      </w:pPr>
      <w:r w:rsidRPr="00151C65">
        <w:rPr>
          <w:rFonts w:cs="Segoe UI"/>
          <w:b/>
          <w:bCs/>
          <w:szCs w:val="14"/>
        </w:rPr>
        <w:t>A is the correct answer.</w:t>
      </w:r>
    </w:p>
    <w:p w14:paraId="307D96CA" w14:textId="77777777" w:rsidR="00016C47" w:rsidRPr="00016C47" w:rsidRDefault="00016C47" w:rsidP="00016C47">
      <w:pPr>
        <w:autoSpaceDE w:val="0"/>
        <w:autoSpaceDN w:val="0"/>
        <w:adjustRightInd w:val="0"/>
        <w:rPr>
          <w:rFonts w:cs="Segoe UI"/>
          <w:szCs w:val="14"/>
        </w:rPr>
      </w:pPr>
      <w:r w:rsidRPr="00151C65">
        <w:rPr>
          <w:rFonts w:cs="Segoe UI"/>
          <w:b/>
          <w:bCs/>
          <w:szCs w:val="14"/>
        </w:rPr>
        <w:t>Justification</w:t>
      </w:r>
      <w:r w:rsidRPr="00016C47">
        <w:rPr>
          <w:rFonts w:cs="Segoe UI"/>
          <w:szCs w:val="14"/>
        </w:rPr>
        <w:t>:</w:t>
      </w:r>
    </w:p>
    <w:p w14:paraId="0D599CF8" w14:textId="21C3B9F0" w:rsidR="00016C47" w:rsidRPr="00016C47" w:rsidRDefault="00016C47" w:rsidP="00016C47">
      <w:pPr>
        <w:autoSpaceDE w:val="0"/>
        <w:autoSpaceDN w:val="0"/>
        <w:adjustRightInd w:val="0"/>
        <w:rPr>
          <w:rFonts w:cs="Segoe UI"/>
          <w:szCs w:val="14"/>
        </w:rPr>
      </w:pPr>
      <w:r w:rsidRPr="00151C65">
        <w:rPr>
          <w:rFonts w:cs="Segoe UI"/>
          <w:b/>
          <w:bCs/>
          <w:szCs w:val="14"/>
        </w:rPr>
        <w:t>A. Administrative accounts have permission to change data. This is not required for the developers</w:t>
      </w:r>
      <w:r w:rsidR="00151C65" w:rsidRPr="00151C65">
        <w:rPr>
          <w:rFonts w:cs="Segoe UI"/>
          <w:b/>
          <w:bCs/>
          <w:szCs w:val="14"/>
        </w:rPr>
        <w:t xml:space="preserve"> </w:t>
      </w:r>
      <w:r w:rsidRPr="00151C65">
        <w:rPr>
          <w:rFonts w:cs="Segoe UI"/>
          <w:b/>
          <w:bCs/>
          <w:szCs w:val="14"/>
        </w:rPr>
        <w:t>to perform their tasks. Unauthorized change will damage the integrity of the data. Restricting the</w:t>
      </w:r>
      <w:r w:rsidR="00151C65" w:rsidRPr="00151C65">
        <w:rPr>
          <w:rFonts w:cs="Segoe UI"/>
          <w:b/>
          <w:bCs/>
          <w:szCs w:val="14"/>
        </w:rPr>
        <w:t xml:space="preserve"> </w:t>
      </w:r>
      <w:r w:rsidRPr="00151C65">
        <w:rPr>
          <w:rFonts w:cs="Segoe UI"/>
          <w:b/>
          <w:bCs/>
          <w:szCs w:val="14"/>
        </w:rPr>
        <w:t>account to read-only access will ensure that file integrity can be maintained while permitting access</w:t>
      </w:r>
      <w:r w:rsidRPr="00016C47">
        <w:rPr>
          <w:rFonts w:cs="Segoe UI"/>
          <w:szCs w:val="14"/>
        </w:rPr>
        <w:t>.</w:t>
      </w:r>
    </w:p>
    <w:p w14:paraId="6D7DF637" w14:textId="3EBBA9A5" w:rsidR="00016C47" w:rsidRPr="00016C47" w:rsidRDefault="00016C47" w:rsidP="00016C47">
      <w:pPr>
        <w:autoSpaceDE w:val="0"/>
        <w:autoSpaceDN w:val="0"/>
        <w:adjustRightInd w:val="0"/>
        <w:rPr>
          <w:rFonts w:cs="Segoe UI"/>
          <w:szCs w:val="14"/>
        </w:rPr>
      </w:pPr>
      <w:r w:rsidRPr="00016C47">
        <w:rPr>
          <w:rFonts w:cs="Segoe UI"/>
          <w:szCs w:val="14"/>
        </w:rPr>
        <w:t>B. Logging all usage of the account is a detective control and will not reduce the exposure created by this</w:t>
      </w:r>
      <w:r w:rsidR="00151C65">
        <w:rPr>
          <w:rFonts w:cs="Segoe UI"/>
          <w:szCs w:val="14"/>
        </w:rPr>
        <w:t xml:space="preserve"> </w:t>
      </w:r>
      <w:r w:rsidRPr="00016C47">
        <w:rPr>
          <w:rFonts w:cs="Segoe UI"/>
          <w:szCs w:val="14"/>
        </w:rPr>
        <w:t>excessive level of access.</w:t>
      </w:r>
    </w:p>
    <w:p w14:paraId="14B81FF9" w14:textId="6FD6E14A" w:rsidR="00016C47" w:rsidRPr="00016C47" w:rsidRDefault="00016C47" w:rsidP="00016C47">
      <w:pPr>
        <w:autoSpaceDE w:val="0"/>
        <w:autoSpaceDN w:val="0"/>
        <w:adjustRightInd w:val="0"/>
        <w:rPr>
          <w:rFonts w:cs="Segoe UI"/>
          <w:szCs w:val="14"/>
        </w:rPr>
      </w:pPr>
      <w:r w:rsidRPr="00016C47">
        <w:rPr>
          <w:rFonts w:cs="Segoe UI"/>
          <w:szCs w:val="14"/>
        </w:rPr>
        <w:t>C. Suspending the account and activating only when needed will not reduce the exposure created by this</w:t>
      </w:r>
      <w:r w:rsidR="00151C65">
        <w:rPr>
          <w:rFonts w:cs="Segoe UI"/>
          <w:szCs w:val="14"/>
        </w:rPr>
        <w:t xml:space="preserve"> </w:t>
      </w:r>
      <w:r w:rsidRPr="00016C47">
        <w:rPr>
          <w:rFonts w:cs="Segoe UI"/>
          <w:szCs w:val="14"/>
        </w:rPr>
        <w:t>excessive level of access.</w:t>
      </w:r>
    </w:p>
    <w:p w14:paraId="783FA668" w14:textId="59CBD934" w:rsidR="00016C47" w:rsidRDefault="00016C47" w:rsidP="00151C65">
      <w:pPr>
        <w:autoSpaceDE w:val="0"/>
        <w:autoSpaceDN w:val="0"/>
        <w:adjustRightInd w:val="0"/>
        <w:spacing w:after="60"/>
        <w:rPr>
          <w:rFonts w:cs="Segoe UI"/>
          <w:szCs w:val="14"/>
        </w:rPr>
      </w:pPr>
      <w:r w:rsidRPr="00016C47">
        <w:rPr>
          <w:rFonts w:cs="Segoe UI"/>
          <w:szCs w:val="14"/>
        </w:rPr>
        <w:t>D. Requiring that a change request be submitted for each download would be excessively burdensome</w:t>
      </w:r>
      <w:r w:rsidR="00151C65">
        <w:rPr>
          <w:rFonts w:cs="Segoe UI"/>
          <w:szCs w:val="14"/>
        </w:rPr>
        <w:t xml:space="preserve"> </w:t>
      </w:r>
      <w:r w:rsidRPr="00016C47">
        <w:rPr>
          <w:rFonts w:cs="Segoe UI"/>
          <w:szCs w:val="14"/>
        </w:rPr>
        <w:t>and will not reduce the exposure created by this excessive level of access.</w:t>
      </w:r>
    </w:p>
    <w:p w14:paraId="08252A12" w14:textId="77777777" w:rsidR="00016C47" w:rsidRPr="00016C47" w:rsidRDefault="00016C47" w:rsidP="00016C47">
      <w:pPr>
        <w:autoSpaceDE w:val="0"/>
        <w:autoSpaceDN w:val="0"/>
        <w:adjustRightInd w:val="0"/>
        <w:rPr>
          <w:rFonts w:cs="Segoe UI"/>
          <w:szCs w:val="14"/>
        </w:rPr>
      </w:pPr>
      <w:r w:rsidRPr="00151C65">
        <w:rPr>
          <w:rFonts w:cs="Segoe UI"/>
          <w:b/>
          <w:bCs/>
          <w:szCs w:val="14"/>
        </w:rPr>
        <w:t>S3-179</w:t>
      </w:r>
      <w:r w:rsidRPr="00016C47">
        <w:rPr>
          <w:rFonts w:cs="Segoe UI"/>
          <w:szCs w:val="14"/>
        </w:rPr>
        <w:t xml:space="preserve"> Which of the following is the </w:t>
      </w:r>
      <w:r w:rsidRPr="00151C65">
        <w:rPr>
          <w:rFonts w:cs="Segoe UI"/>
          <w:b/>
          <w:bCs/>
          <w:szCs w:val="14"/>
        </w:rPr>
        <w:t>BEST</w:t>
      </w:r>
      <w:r w:rsidRPr="00016C47">
        <w:rPr>
          <w:rFonts w:cs="Segoe UI"/>
          <w:szCs w:val="14"/>
        </w:rPr>
        <w:t xml:space="preserve"> indicator that security controls are performing effectively?</w:t>
      </w:r>
    </w:p>
    <w:p w14:paraId="14CBA698" w14:textId="77777777" w:rsidR="00016C47" w:rsidRPr="00016C47" w:rsidRDefault="00016C47" w:rsidP="00016C47">
      <w:pPr>
        <w:autoSpaceDE w:val="0"/>
        <w:autoSpaceDN w:val="0"/>
        <w:adjustRightInd w:val="0"/>
        <w:rPr>
          <w:rFonts w:cs="Segoe UI"/>
          <w:szCs w:val="14"/>
        </w:rPr>
      </w:pPr>
      <w:r w:rsidRPr="00016C47">
        <w:rPr>
          <w:rFonts w:cs="Segoe UI"/>
          <w:szCs w:val="14"/>
        </w:rPr>
        <w:t>A. The monthly service level statistics indicate minimal impact from security issues.</w:t>
      </w:r>
    </w:p>
    <w:p w14:paraId="63C2D595" w14:textId="77777777" w:rsidR="00016C47" w:rsidRPr="00016C47" w:rsidRDefault="00016C47" w:rsidP="00016C47">
      <w:pPr>
        <w:autoSpaceDE w:val="0"/>
        <w:autoSpaceDN w:val="0"/>
        <w:adjustRightInd w:val="0"/>
        <w:rPr>
          <w:rFonts w:cs="Segoe UI"/>
          <w:szCs w:val="14"/>
        </w:rPr>
      </w:pPr>
      <w:r w:rsidRPr="00016C47">
        <w:rPr>
          <w:rFonts w:cs="Segoe UI"/>
          <w:szCs w:val="14"/>
        </w:rPr>
        <w:t>B. The cost of implementing security controls is less than the value of the assets.</w:t>
      </w:r>
    </w:p>
    <w:p w14:paraId="44889018" w14:textId="77777777" w:rsidR="00016C47" w:rsidRPr="00016C47" w:rsidRDefault="00016C47" w:rsidP="00016C47">
      <w:pPr>
        <w:autoSpaceDE w:val="0"/>
        <w:autoSpaceDN w:val="0"/>
        <w:adjustRightInd w:val="0"/>
        <w:rPr>
          <w:rFonts w:cs="Segoe UI"/>
          <w:szCs w:val="14"/>
        </w:rPr>
      </w:pPr>
      <w:r w:rsidRPr="00016C47">
        <w:rPr>
          <w:rFonts w:cs="Segoe UI"/>
          <w:szCs w:val="14"/>
        </w:rPr>
        <w:t>C. The percentage of systems that are compliant with security standards is satisfactory.</w:t>
      </w:r>
    </w:p>
    <w:p w14:paraId="460CAFD3" w14:textId="77777777" w:rsidR="00016C47" w:rsidRPr="00016C47" w:rsidRDefault="00016C47" w:rsidP="00016C47">
      <w:pPr>
        <w:autoSpaceDE w:val="0"/>
        <w:autoSpaceDN w:val="0"/>
        <w:adjustRightInd w:val="0"/>
        <w:rPr>
          <w:rFonts w:cs="Segoe UI"/>
          <w:szCs w:val="14"/>
        </w:rPr>
      </w:pPr>
      <w:r w:rsidRPr="00016C47">
        <w:rPr>
          <w:rFonts w:cs="Segoe UI"/>
          <w:szCs w:val="14"/>
        </w:rPr>
        <w:t>D. Audit reports do not reflect any significant findings on security.</w:t>
      </w:r>
    </w:p>
    <w:p w14:paraId="6FC219F3" w14:textId="77777777" w:rsidR="00016C47" w:rsidRPr="00151C65" w:rsidRDefault="00016C47" w:rsidP="00016C47">
      <w:pPr>
        <w:autoSpaceDE w:val="0"/>
        <w:autoSpaceDN w:val="0"/>
        <w:adjustRightInd w:val="0"/>
        <w:rPr>
          <w:rFonts w:cs="Segoe UI"/>
          <w:b/>
          <w:bCs/>
          <w:szCs w:val="14"/>
        </w:rPr>
      </w:pPr>
      <w:r w:rsidRPr="00151C65">
        <w:rPr>
          <w:rFonts w:cs="Segoe UI"/>
          <w:b/>
          <w:bCs/>
          <w:szCs w:val="14"/>
        </w:rPr>
        <w:t>A is the correct answer.</w:t>
      </w:r>
    </w:p>
    <w:p w14:paraId="046A797D" w14:textId="77777777" w:rsidR="00016C47" w:rsidRPr="00016C47" w:rsidRDefault="00016C47" w:rsidP="00016C47">
      <w:pPr>
        <w:autoSpaceDE w:val="0"/>
        <w:autoSpaceDN w:val="0"/>
        <w:adjustRightInd w:val="0"/>
        <w:rPr>
          <w:rFonts w:cs="Segoe UI"/>
          <w:szCs w:val="14"/>
        </w:rPr>
      </w:pPr>
      <w:r w:rsidRPr="00151C65">
        <w:rPr>
          <w:rFonts w:cs="Segoe UI"/>
          <w:b/>
          <w:bCs/>
          <w:szCs w:val="14"/>
        </w:rPr>
        <w:t>Justification</w:t>
      </w:r>
      <w:r w:rsidRPr="00016C47">
        <w:rPr>
          <w:rFonts w:cs="Segoe UI"/>
          <w:szCs w:val="14"/>
        </w:rPr>
        <w:t>:</w:t>
      </w:r>
    </w:p>
    <w:p w14:paraId="7B573C10" w14:textId="035E6C71" w:rsidR="00016C47" w:rsidRPr="00016C47" w:rsidRDefault="00016C47" w:rsidP="00016C47">
      <w:pPr>
        <w:autoSpaceDE w:val="0"/>
        <w:autoSpaceDN w:val="0"/>
        <w:adjustRightInd w:val="0"/>
        <w:rPr>
          <w:rFonts w:cs="Segoe UI"/>
          <w:szCs w:val="14"/>
        </w:rPr>
      </w:pPr>
      <w:r w:rsidRPr="00151C65">
        <w:rPr>
          <w:rFonts w:cs="Segoe UI"/>
          <w:b/>
          <w:bCs/>
          <w:szCs w:val="14"/>
        </w:rPr>
        <w:t>A. The best indicator of effective security control is the evidence of acceptable disruption to</w:t>
      </w:r>
      <w:r w:rsidR="00151C65" w:rsidRPr="00151C65">
        <w:rPr>
          <w:rFonts w:cs="Segoe UI"/>
          <w:b/>
          <w:bCs/>
          <w:szCs w:val="14"/>
        </w:rPr>
        <w:t xml:space="preserve"> </w:t>
      </w:r>
      <w:r w:rsidRPr="00151C65">
        <w:rPr>
          <w:rFonts w:cs="Segoe UI"/>
          <w:b/>
          <w:bCs/>
          <w:szCs w:val="14"/>
        </w:rPr>
        <w:t>business operations</w:t>
      </w:r>
      <w:r w:rsidRPr="00016C47">
        <w:rPr>
          <w:rFonts w:cs="Segoe UI"/>
          <w:szCs w:val="14"/>
        </w:rPr>
        <w:t>.</w:t>
      </w:r>
    </w:p>
    <w:p w14:paraId="5CA82AAC" w14:textId="77777777" w:rsidR="00016C47" w:rsidRPr="00016C47" w:rsidRDefault="00016C47" w:rsidP="00016C47">
      <w:pPr>
        <w:autoSpaceDE w:val="0"/>
        <w:autoSpaceDN w:val="0"/>
        <w:adjustRightInd w:val="0"/>
        <w:rPr>
          <w:rFonts w:cs="Segoe UI"/>
          <w:szCs w:val="14"/>
        </w:rPr>
      </w:pPr>
      <w:r w:rsidRPr="00016C47">
        <w:rPr>
          <w:rFonts w:cs="Segoe UI"/>
          <w:szCs w:val="14"/>
        </w:rPr>
        <w:t>B. The cost of implementing controls is unrelated to their effectiveness.</w:t>
      </w:r>
    </w:p>
    <w:p w14:paraId="70DB1C99" w14:textId="4876C23C" w:rsidR="00016C47" w:rsidRPr="00016C47" w:rsidRDefault="00016C47" w:rsidP="00016C47">
      <w:pPr>
        <w:autoSpaceDE w:val="0"/>
        <w:autoSpaceDN w:val="0"/>
        <w:adjustRightInd w:val="0"/>
        <w:rPr>
          <w:rFonts w:cs="Segoe UI"/>
          <w:szCs w:val="14"/>
        </w:rPr>
      </w:pPr>
      <w:r w:rsidRPr="00016C47">
        <w:rPr>
          <w:rFonts w:cs="Segoe UI"/>
          <w:szCs w:val="14"/>
        </w:rPr>
        <w:t>C. The percentage of systems that are compliant with security standards is not an indicator of</w:t>
      </w:r>
      <w:r w:rsidR="00151C65">
        <w:rPr>
          <w:rFonts w:cs="Segoe UI"/>
          <w:szCs w:val="14"/>
        </w:rPr>
        <w:t xml:space="preserve"> </w:t>
      </w:r>
      <w:r w:rsidRPr="00016C47">
        <w:rPr>
          <w:rFonts w:cs="Segoe UI"/>
          <w:szCs w:val="14"/>
        </w:rPr>
        <w:t>their effectiveness.</w:t>
      </w:r>
    </w:p>
    <w:p w14:paraId="7C034D1D" w14:textId="31F1BF4A" w:rsidR="00016C47" w:rsidRPr="00016C47" w:rsidRDefault="00016C47" w:rsidP="00151C65">
      <w:pPr>
        <w:autoSpaceDE w:val="0"/>
        <w:autoSpaceDN w:val="0"/>
        <w:adjustRightInd w:val="0"/>
        <w:spacing w:after="60"/>
        <w:rPr>
          <w:rFonts w:cs="Segoe UI"/>
          <w:szCs w:val="14"/>
        </w:rPr>
      </w:pPr>
      <w:r w:rsidRPr="00016C47">
        <w:rPr>
          <w:rFonts w:cs="Segoe UI"/>
          <w:szCs w:val="14"/>
        </w:rPr>
        <w:t>D. Audit reports that do not reflect any significant findings on security can support this evidence, but</w:t>
      </w:r>
      <w:r w:rsidR="00151C65">
        <w:rPr>
          <w:rFonts w:cs="Segoe UI"/>
          <w:szCs w:val="14"/>
        </w:rPr>
        <w:t xml:space="preserve"> </w:t>
      </w:r>
      <w:r w:rsidRPr="00016C47">
        <w:rPr>
          <w:rFonts w:cs="Segoe UI"/>
          <w:szCs w:val="14"/>
        </w:rPr>
        <w:t>this is generally not sufficiently frequent to be a useful management tool and is only supplemental to</w:t>
      </w:r>
      <w:r w:rsidR="00151C65">
        <w:rPr>
          <w:rFonts w:cs="Segoe UI"/>
          <w:szCs w:val="14"/>
        </w:rPr>
        <w:t xml:space="preserve"> </w:t>
      </w:r>
      <w:r w:rsidRPr="00016C47">
        <w:rPr>
          <w:rFonts w:cs="Segoe UI"/>
          <w:szCs w:val="14"/>
        </w:rPr>
        <w:t>monthly service level statistics.</w:t>
      </w:r>
    </w:p>
    <w:p w14:paraId="7B8D04EA" w14:textId="313E6619" w:rsidR="00016C47" w:rsidRPr="00016C47" w:rsidRDefault="00016C47" w:rsidP="00016C47">
      <w:pPr>
        <w:autoSpaceDE w:val="0"/>
        <w:autoSpaceDN w:val="0"/>
        <w:adjustRightInd w:val="0"/>
        <w:rPr>
          <w:rFonts w:cs="Segoe UI"/>
          <w:szCs w:val="14"/>
        </w:rPr>
      </w:pPr>
      <w:r w:rsidRPr="00151C65">
        <w:rPr>
          <w:rFonts w:cs="Segoe UI"/>
          <w:b/>
          <w:bCs/>
          <w:szCs w:val="14"/>
        </w:rPr>
        <w:t>S3-180</w:t>
      </w:r>
      <w:r w:rsidRPr="00016C47">
        <w:rPr>
          <w:rFonts w:cs="Segoe UI"/>
          <w:szCs w:val="14"/>
        </w:rPr>
        <w:t xml:space="preserve"> An organization’s information security manager has been asked to hire a consultant to help assess the</w:t>
      </w:r>
      <w:r w:rsidR="00151C65">
        <w:rPr>
          <w:rFonts w:cs="Segoe UI"/>
          <w:szCs w:val="14"/>
        </w:rPr>
        <w:t xml:space="preserve"> </w:t>
      </w:r>
      <w:r w:rsidRPr="00016C47">
        <w:rPr>
          <w:rFonts w:cs="Segoe UI"/>
          <w:szCs w:val="14"/>
        </w:rPr>
        <w:t xml:space="preserve">maturity level of the </w:t>
      </w:r>
      <w:r w:rsidR="00F71787" w:rsidRPr="00016C47">
        <w:rPr>
          <w:rFonts w:cs="Segoe UI"/>
          <w:szCs w:val="14"/>
        </w:rPr>
        <w:t>organization’s</w:t>
      </w:r>
      <w:r w:rsidRPr="00016C47">
        <w:rPr>
          <w:rFonts w:cs="Segoe UI"/>
          <w:szCs w:val="14"/>
        </w:rPr>
        <w:t xml:space="preserve"> information security management. What is the </w:t>
      </w:r>
      <w:r w:rsidRPr="00151C65">
        <w:rPr>
          <w:rFonts w:cs="Segoe UI"/>
          <w:b/>
          <w:bCs/>
          <w:szCs w:val="14"/>
        </w:rPr>
        <w:t>MOST</w:t>
      </w:r>
      <w:r w:rsidRPr="00016C47">
        <w:rPr>
          <w:rFonts w:cs="Segoe UI"/>
          <w:szCs w:val="14"/>
        </w:rPr>
        <w:t xml:space="preserve"> important</w:t>
      </w:r>
      <w:r w:rsidR="00151C65">
        <w:rPr>
          <w:rFonts w:cs="Segoe UI"/>
          <w:szCs w:val="14"/>
        </w:rPr>
        <w:t xml:space="preserve"> </w:t>
      </w:r>
      <w:r w:rsidRPr="00016C47">
        <w:rPr>
          <w:rFonts w:cs="Segoe UI"/>
          <w:szCs w:val="14"/>
        </w:rPr>
        <w:t>element of the request for proposal?</w:t>
      </w:r>
    </w:p>
    <w:p w14:paraId="6C026CA2" w14:textId="77777777" w:rsidR="00016C47" w:rsidRPr="00016C47" w:rsidRDefault="00016C47" w:rsidP="00016C47">
      <w:pPr>
        <w:autoSpaceDE w:val="0"/>
        <w:autoSpaceDN w:val="0"/>
        <w:adjustRightInd w:val="0"/>
        <w:rPr>
          <w:rFonts w:cs="Segoe UI"/>
          <w:szCs w:val="14"/>
        </w:rPr>
      </w:pPr>
      <w:r w:rsidRPr="00016C47">
        <w:rPr>
          <w:rFonts w:cs="Segoe UI"/>
          <w:szCs w:val="14"/>
        </w:rPr>
        <w:t>A. References from other organizations</w:t>
      </w:r>
    </w:p>
    <w:p w14:paraId="340E64C9" w14:textId="77777777" w:rsidR="00016C47" w:rsidRPr="00016C47" w:rsidRDefault="00016C47" w:rsidP="00016C47">
      <w:pPr>
        <w:autoSpaceDE w:val="0"/>
        <w:autoSpaceDN w:val="0"/>
        <w:adjustRightInd w:val="0"/>
        <w:rPr>
          <w:rFonts w:cs="Segoe UI"/>
          <w:szCs w:val="14"/>
        </w:rPr>
      </w:pPr>
      <w:r w:rsidRPr="00016C47">
        <w:rPr>
          <w:rFonts w:cs="Segoe UI"/>
          <w:szCs w:val="14"/>
        </w:rPr>
        <w:t>B. Past experience of the engagement team</w:t>
      </w:r>
    </w:p>
    <w:p w14:paraId="273D3615" w14:textId="77777777" w:rsidR="00016C47" w:rsidRPr="00016C47" w:rsidRDefault="00016C47" w:rsidP="00016C47">
      <w:pPr>
        <w:autoSpaceDE w:val="0"/>
        <w:autoSpaceDN w:val="0"/>
        <w:adjustRightInd w:val="0"/>
        <w:rPr>
          <w:rFonts w:cs="Segoe UI"/>
          <w:szCs w:val="14"/>
        </w:rPr>
      </w:pPr>
      <w:r w:rsidRPr="00016C47">
        <w:rPr>
          <w:rFonts w:cs="Segoe UI"/>
          <w:szCs w:val="14"/>
        </w:rPr>
        <w:t>C. Sample deliverable provided for review</w:t>
      </w:r>
    </w:p>
    <w:p w14:paraId="72508CE8" w14:textId="77777777" w:rsidR="00016C47" w:rsidRPr="00016C47" w:rsidRDefault="00016C47" w:rsidP="00016C47">
      <w:pPr>
        <w:autoSpaceDE w:val="0"/>
        <w:autoSpaceDN w:val="0"/>
        <w:adjustRightInd w:val="0"/>
        <w:rPr>
          <w:rFonts w:cs="Segoe UI"/>
          <w:szCs w:val="14"/>
        </w:rPr>
      </w:pPr>
      <w:r w:rsidRPr="00016C47">
        <w:rPr>
          <w:rFonts w:cs="Segoe UI"/>
          <w:szCs w:val="14"/>
        </w:rPr>
        <w:t>D. Methodology to be used in the assessment</w:t>
      </w:r>
    </w:p>
    <w:p w14:paraId="173A92D9" w14:textId="77777777" w:rsidR="00016C47" w:rsidRPr="00151C65" w:rsidRDefault="00016C47" w:rsidP="00016C47">
      <w:pPr>
        <w:autoSpaceDE w:val="0"/>
        <w:autoSpaceDN w:val="0"/>
        <w:adjustRightInd w:val="0"/>
        <w:rPr>
          <w:rFonts w:cs="Segoe UI"/>
          <w:b/>
          <w:bCs/>
          <w:szCs w:val="14"/>
        </w:rPr>
      </w:pPr>
      <w:r w:rsidRPr="00151C65">
        <w:rPr>
          <w:rFonts w:cs="Segoe UI"/>
          <w:b/>
          <w:bCs/>
          <w:szCs w:val="14"/>
        </w:rPr>
        <w:t>D is the correct answer.</w:t>
      </w:r>
    </w:p>
    <w:p w14:paraId="3D205E55" w14:textId="77777777" w:rsidR="00016C47" w:rsidRPr="00016C47" w:rsidRDefault="00016C47" w:rsidP="00016C47">
      <w:pPr>
        <w:autoSpaceDE w:val="0"/>
        <w:autoSpaceDN w:val="0"/>
        <w:adjustRightInd w:val="0"/>
        <w:rPr>
          <w:rFonts w:cs="Segoe UI"/>
          <w:szCs w:val="14"/>
        </w:rPr>
      </w:pPr>
      <w:r w:rsidRPr="00151C65">
        <w:rPr>
          <w:rFonts w:cs="Segoe UI"/>
          <w:b/>
          <w:bCs/>
          <w:szCs w:val="14"/>
        </w:rPr>
        <w:t>Justification</w:t>
      </w:r>
      <w:r w:rsidRPr="00016C47">
        <w:rPr>
          <w:rFonts w:cs="Segoe UI"/>
          <w:szCs w:val="14"/>
        </w:rPr>
        <w:t>:</w:t>
      </w:r>
    </w:p>
    <w:p w14:paraId="43ECA302" w14:textId="0E633D0A" w:rsidR="00016C47" w:rsidRPr="00016C47" w:rsidRDefault="00016C47" w:rsidP="00016C47">
      <w:pPr>
        <w:autoSpaceDE w:val="0"/>
        <w:autoSpaceDN w:val="0"/>
        <w:adjustRightInd w:val="0"/>
        <w:rPr>
          <w:rFonts w:cs="Segoe UI"/>
          <w:szCs w:val="14"/>
        </w:rPr>
      </w:pPr>
      <w:r w:rsidRPr="00016C47">
        <w:rPr>
          <w:rFonts w:cs="Segoe UI"/>
          <w:szCs w:val="14"/>
        </w:rPr>
        <w:t>A. References from other organizations are important but not as important as the methodology to be used</w:t>
      </w:r>
      <w:r w:rsidR="00151C65">
        <w:rPr>
          <w:rFonts w:cs="Segoe UI"/>
          <w:szCs w:val="14"/>
        </w:rPr>
        <w:t xml:space="preserve"> </w:t>
      </w:r>
      <w:r w:rsidRPr="00016C47">
        <w:rPr>
          <w:rFonts w:cs="Segoe UI"/>
          <w:szCs w:val="14"/>
        </w:rPr>
        <w:t>in the assessment.</w:t>
      </w:r>
    </w:p>
    <w:p w14:paraId="68366AFA" w14:textId="688AD7C0" w:rsidR="00016C47" w:rsidRPr="00016C47" w:rsidRDefault="00016C47" w:rsidP="00016C47">
      <w:pPr>
        <w:autoSpaceDE w:val="0"/>
        <w:autoSpaceDN w:val="0"/>
        <w:adjustRightInd w:val="0"/>
        <w:rPr>
          <w:rFonts w:cs="Segoe UI"/>
          <w:szCs w:val="14"/>
        </w:rPr>
      </w:pPr>
      <w:r w:rsidRPr="00016C47">
        <w:rPr>
          <w:rFonts w:cs="Segoe UI"/>
          <w:szCs w:val="14"/>
        </w:rPr>
        <w:t>B. Past experience of engagement team not as important as the methodology to be used.</w:t>
      </w:r>
    </w:p>
    <w:p w14:paraId="0AB2DE34" w14:textId="77777777" w:rsidR="00016C47" w:rsidRPr="00016C47" w:rsidRDefault="00016C47" w:rsidP="00016C47">
      <w:pPr>
        <w:autoSpaceDE w:val="0"/>
        <w:autoSpaceDN w:val="0"/>
        <w:adjustRightInd w:val="0"/>
        <w:rPr>
          <w:rFonts w:cs="Segoe UI"/>
          <w:szCs w:val="14"/>
        </w:rPr>
      </w:pPr>
      <w:r w:rsidRPr="00016C47">
        <w:rPr>
          <w:rFonts w:cs="Segoe UI"/>
          <w:szCs w:val="14"/>
        </w:rPr>
        <w:t>C. Sample deliverables only tell how the assessment is presented, not the process.</w:t>
      </w:r>
    </w:p>
    <w:p w14:paraId="51415756" w14:textId="65FF7AD1" w:rsidR="00016C47" w:rsidRDefault="00016C47" w:rsidP="00151C65">
      <w:pPr>
        <w:autoSpaceDE w:val="0"/>
        <w:autoSpaceDN w:val="0"/>
        <w:adjustRightInd w:val="0"/>
        <w:spacing w:after="60"/>
        <w:rPr>
          <w:rFonts w:cs="Segoe UI"/>
          <w:szCs w:val="14"/>
        </w:rPr>
      </w:pPr>
      <w:r w:rsidRPr="00151C65">
        <w:rPr>
          <w:rFonts w:cs="Segoe UI"/>
          <w:b/>
          <w:bCs/>
          <w:szCs w:val="14"/>
        </w:rPr>
        <w:t>D. Methodology illustrates the process and formulates the basis to align expectations and the</w:t>
      </w:r>
      <w:r w:rsidR="00151C65" w:rsidRPr="00151C65">
        <w:rPr>
          <w:rFonts w:cs="Segoe UI"/>
          <w:b/>
          <w:bCs/>
          <w:szCs w:val="14"/>
        </w:rPr>
        <w:t xml:space="preserve"> </w:t>
      </w:r>
      <w:r w:rsidRPr="00151C65">
        <w:rPr>
          <w:rFonts w:cs="Segoe UI"/>
          <w:b/>
          <w:bCs/>
          <w:szCs w:val="14"/>
        </w:rPr>
        <w:t>execution of the assessment. This also provides a picture of what is required of all parties</w:t>
      </w:r>
      <w:r w:rsidR="00151C65" w:rsidRPr="00151C65">
        <w:rPr>
          <w:rFonts w:cs="Segoe UI"/>
          <w:b/>
          <w:bCs/>
          <w:szCs w:val="14"/>
        </w:rPr>
        <w:t xml:space="preserve"> </w:t>
      </w:r>
      <w:r w:rsidRPr="00151C65">
        <w:rPr>
          <w:rFonts w:cs="Segoe UI"/>
          <w:b/>
          <w:bCs/>
          <w:szCs w:val="14"/>
        </w:rPr>
        <w:t>involved in the assessment</w:t>
      </w:r>
      <w:r w:rsidRPr="00016C47">
        <w:rPr>
          <w:rFonts w:cs="Segoe UI"/>
          <w:szCs w:val="14"/>
        </w:rPr>
        <w:t>.</w:t>
      </w:r>
    </w:p>
    <w:p w14:paraId="50189294" w14:textId="1FD0EF6A" w:rsidR="00151C65" w:rsidRPr="00016C47" w:rsidRDefault="00016C47" w:rsidP="00151C65">
      <w:pPr>
        <w:autoSpaceDE w:val="0"/>
        <w:autoSpaceDN w:val="0"/>
        <w:adjustRightInd w:val="0"/>
        <w:rPr>
          <w:rFonts w:cs="Segoe UI"/>
          <w:szCs w:val="14"/>
        </w:rPr>
      </w:pPr>
      <w:r w:rsidRPr="00151C65">
        <w:rPr>
          <w:rFonts w:cs="Segoe UI"/>
          <w:b/>
          <w:bCs/>
          <w:szCs w:val="14"/>
        </w:rPr>
        <w:t>S3-181</w:t>
      </w:r>
      <w:r w:rsidR="00151C65" w:rsidRPr="00151C65">
        <w:rPr>
          <w:rFonts w:cs="Segoe UI"/>
          <w:szCs w:val="14"/>
        </w:rPr>
        <w:t xml:space="preserve"> </w:t>
      </w:r>
      <w:r w:rsidR="00151C65" w:rsidRPr="00016C47">
        <w:rPr>
          <w:rFonts w:cs="Segoe UI"/>
          <w:szCs w:val="14"/>
        </w:rPr>
        <w:t>Several business units reported problems with their systems after multiple security patches were deployed.</w:t>
      </w:r>
      <w:r w:rsidR="00151C65">
        <w:rPr>
          <w:rFonts w:cs="Segoe UI"/>
          <w:szCs w:val="14"/>
        </w:rPr>
        <w:t xml:space="preserve"> </w:t>
      </w:r>
      <w:r w:rsidR="00151C65" w:rsidRPr="00016C47">
        <w:rPr>
          <w:rFonts w:cs="Segoe UI"/>
          <w:szCs w:val="14"/>
        </w:rPr>
        <w:t xml:space="preserve">What is the </w:t>
      </w:r>
      <w:r w:rsidR="00151C65" w:rsidRPr="00151C65">
        <w:rPr>
          <w:rFonts w:cs="Segoe UI"/>
          <w:b/>
          <w:bCs/>
          <w:szCs w:val="14"/>
        </w:rPr>
        <w:t>FIRST</w:t>
      </w:r>
      <w:r w:rsidR="00151C65" w:rsidRPr="00016C47">
        <w:rPr>
          <w:rFonts w:cs="Segoe UI"/>
          <w:szCs w:val="14"/>
        </w:rPr>
        <w:t xml:space="preserve"> step to handle this problem?</w:t>
      </w:r>
    </w:p>
    <w:p w14:paraId="78D1774B" w14:textId="77777777" w:rsidR="00016C47" w:rsidRPr="00016C47" w:rsidRDefault="00016C47" w:rsidP="00016C47">
      <w:pPr>
        <w:autoSpaceDE w:val="0"/>
        <w:autoSpaceDN w:val="0"/>
        <w:adjustRightInd w:val="0"/>
        <w:rPr>
          <w:rFonts w:cs="Segoe UI"/>
          <w:szCs w:val="14"/>
        </w:rPr>
      </w:pPr>
      <w:r w:rsidRPr="00016C47">
        <w:rPr>
          <w:rFonts w:cs="Segoe UI"/>
          <w:szCs w:val="14"/>
        </w:rPr>
        <w:t>A. Assess the problems and institute rollback procedures, if needed.</w:t>
      </w:r>
    </w:p>
    <w:p w14:paraId="16DA6C50" w14:textId="77777777" w:rsidR="00016C47" w:rsidRPr="00016C47" w:rsidRDefault="00016C47" w:rsidP="00016C47">
      <w:pPr>
        <w:autoSpaceDE w:val="0"/>
        <w:autoSpaceDN w:val="0"/>
        <w:adjustRightInd w:val="0"/>
        <w:rPr>
          <w:rFonts w:cs="Segoe UI"/>
          <w:szCs w:val="14"/>
        </w:rPr>
      </w:pPr>
      <w:r w:rsidRPr="00016C47">
        <w:rPr>
          <w:rFonts w:cs="Segoe UI"/>
          <w:szCs w:val="14"/>
        </w:rPr>
        <w:t>B. Disconnect the systems from the network until the problems are corrected.</w:t>
      </w:r>
    </w:p>
    <w:p w14:paraId="5479FA79" w14:textId="77777777" w:rsidR="00016C47" w:rsidRPr="00016C47" w:rsidRDefault="00016C47" w:rsidP="00016C47">
      <w:pPr>
        <w:autoSpaceDE w:val="0"/>
        <w:autoSpaceDN w:val="0"/>
        <w:adjustRightInd w:val="0"/>
        <w:rPr>
          <w:rFonts w:cs="Segoe UI"/>
          <w:szCs w:val="14"/>
        </w:rPr>
      </w:pPr>
      <w:r w:rsidRPr="00016C47">
        <w:rPr>
          <w:rFonts w:cs="Segoe UI"/>
          <w:szCs w:val="14"/>
        </w:rPr>
        <w:t>C. Uninstall the patches from these systems.</w:t>
      </w:r>
    </w:p>
    <w:p w14:paraId="668AE3BF" w14:textId="77777777" w:rsidR="00016C47" w:rsidRPr="00016C47" w:rsidRDefault="00016C47" w:rsidP="00016C47">
      <w:pPr>
        <w:autoSpaceDE w:val="0"/>
        <w:autoSpaceDN w:val="0"/>
        <w:adjustRightInd w:val="0"/>
        <w:rPr>
          <w:rFonts w:cs="Segoe UI"/>
          <w:szCs w:val="14"/>
        </w:rPr>
      </w:pPr>
      <w:r w:rsidRPr="00016C47">
        <w:rPr>
          <w:rFonts w:cs="Segoe UI"/>
          <w:szCs w:val="14"/>
        </w:rPr>
        <w:t>D. Contact the vendor regarding the problems that occurred.</w:t>
      </w:r>
    </w:p>
    <w:p w14:paraId="795016E3" w14:textId="77777777" w:rsidR="00016C47" w:rsidRPr="00151C65" w:rsidRDefault="00016C47" w:rsidP="00016C47">
      <w:pPr>
        <w:autoSpaceDE w:val="0"/>
        <w:autoSpaceDN w:val="0"/>
        <w:adjustRightInd w:val="0"/>
        <w:rPr>
          <w:rFonts w:cs="Segoe UI"/>
          <w:b/>
          <w:bCs/>
          <w:szCs w:val="14"/>
        </w:rPr>
      </w:pPr>
      <w:r w:rsidRPr="00151C65">
        <w:rPr>
          <w:rFonts w:cs="Segoe UI"/>
          <w:b/>
          <w:bCs/>
          <w:szCs w:val="14"/>
        </w:rPr>
        <w:t>A is the correct answer.</w:t>
      </w:r>
    </w:p>
    <w:p w14:paraId="108AF003" w14:textId="77777777" w:rsidR="00016C47" w:rsidRPr="00016C47" w:rsidRDefault="00016C47" w:rsidP="00016C47">
      <w:pPr>
        <w:autoSpaceDE w:val="0"/>
        <w:autoSpaceDN w:val="0"/>
        <w:adjustRightInd w:val="0"/>
        <w:rPr>
          <w:rFonts w:cs="Segoe UI"/>
          <w:szCs w:val="14"/>
        </w:rPr>
      </w:pPr>
      <w:r w:rsidRPr="00151C65">
        <w:rPr>
          <w:rFonts w:cs="Segoe UI"/>
          <w:b/>
          <w:bCs/>
          <w:szCs w:val="14"/>
        </w:rPr>
        <w:t>Justification</w:t>
      </w:r>
      <w:r w:rsidRPr="00016C47">
        <w:rPr>
          <w:rFonts w:cs="Segoe UI"/>
          <w:szCs w:val="14"/>
        </w:rPr>
        <w:t>:</w:t>
      </w:r>
    </w:p>
    <w:p w14:paraId="060FA51B" w14:textId="3F6ADAA2" w:rsidR="00016C47" w:rsidRPr="00016C47" w:rsidRDefault="00016C47" w:rsidP="00016C47">
      <w:pPr>
        <w:autoSpaceDE w:val="0"/>
        <w:autoSpaceDN w:val="0"/>
        <w:adjustRightInd w:val="0"/>
        <w:rPr>
          <w:rFonts w:cs="Segoe UI"/>
          <w:szCs w:val="14"/>
        </w:rPr>
      </w:pPr>
      <w:r w:rsidRPr="00151C65">
        <w:rPr>
          <w:rFonts w:cs="Segoe UI"/>
          <w:b/>
          <w:bCs/>
          <w:szCs w:val="14"/>
        </w:rPr>
        <w:t>A. Assessing the problems and instituting rollback procedures as needed would be the best course</w:t>
      </w:r>
      <w:r w:rsidR="00151C65" w:rsidRPr="00151C65">
        <w:rPr>
          <w:rFonts w:cs="Segoe UI"/>
          <w:b/>
          <w:bCs/>
          <w:szCs w:val="14"/>
        </w:rPr>
        <w:t xml:space="preserve"> </w:t>
      </w:r>
      <w:r w:rsidRPr="00151C65">
        <w:rPr>
          <w:rFonts w:cs="Segoe UI"/>
          <w:b/>
          <w:bCs/>
          <w:szCs w:val="14"/>
        </w:rPr>
        <w:t>of action</w:t>
      </w:r>
      <w:r w:rsidRPr="00016C47">
        <w:rPr>
          <w:rFonts w:cs="Segoe UI"/>
          <w:szCs w:val="14"/>
        </w:rPr>
        <w:t>.</w:t>
      </w:r>
    </w:p>
    <w:p w14:paraId="56EB6ED4" w14:textId="4D4F6C94" w:rsidR="00016C47" w:rsidRPr="00016C47" w:rsidRDefault="00016C47" w:rsidP="00016C47">
      <w:pPr>
        <w:autoSpaceDE w:val="0"/>
        <w:autoSpaceDN w:val="0"/>
        <w:adjustRightInd w:val="0"/>
        <w:rPr>
          <w:rFonts w:cs="Segoe UI"/>
          <w:szCs w:val="14"/>
        </w:rPr>
      </w:pPr>
      <w:r w:rsidRPr="00016C47">
        <w:rPr>
          <w:rFonts w:cs="Segoe UI"/>
          <w:szCs w:val="14"/>
        </w:rPr>
        <w:t>B. Disconnecting the systems from the network would not identify where the problem was and may make</w:t>
      </w:r>
      <w:r w:rsidR="00151C65">
        <w:rPr>
          <w:rFonts w:cs="Segoe UI"/>
          <w:szCs w:val="14"/>
        </w:rPr>
        <w:t xml:space="preserve"> </w:t>
      </w:r>
      <w:r w:rsidRPr="00016C47">
        <w:rPr>
          <w:rFonts w:cs="Segoe UI"/>
          <w:szCs w:val="14"/>
        </w:rPr>
        <w:t>the problem worse.</w:t>
      </w:r>
    </w:p>
    <w:p w14:paraId="3C05DA4C" w14:textId="12D47BE6" w:rsidR="00016C47" w:rsidRPr="00016C47" w:rsidRDefault="00016C47" w:rsidP="00016C47">
      <w:pPr>
        <w:autoSpaceDE w:val="0"/>
        <w:autoSpaceDN w:val="0"/>
        <w:adjustRightInd w:val="0"/>
        <w:rPr>
          <w:rFonts w:cs="Segoe UI"/>
          <w:szCs w:val="14"/>
        </w:rPr>
      </w:pPr>
      <w:r w:rsidRPr="00016C47">
        <w:rPr>
          <w:rFonts w:cs="Segoe UI"/>
          <w:szCs w:val="14"/>
        </w:rPr>
        <w:t>C. Uninstalling the patches would not identify where the problem was and would recreate the risk the</w:t>
      </w:r>
      <w:r w:rsidR="00151C65">
        <w:rPr>
          <w:rFonts w:cs="Segoe UI"/>
          <w:szCs w:val="14"/>
        </w:rPr>
        <w:t xml:space="preserve"> </w:t>
      </w:r>
      <w:r w:rsidRPr="00016C47">
        <w:rPr>
          <w:rFonts w:cs="Segoe UI"/>
          <w:szCs w:val="14"/>
        </w:rPr>
        <w:t>patches were meant to address.</w:t>
      </w:r>
    </w:p>
    <w:p w14:paraId="479478E4" w14:textId="77777777" w:rsidR="00016C47" w:rsidRPr="00016C47" w:rsidRDefault="00016C47" w:rsidP="00151C65">
      <w:pPr>
        <w:autoSpaceDE w:val="0"/>
        <w:autoSpaceDN w:val="0"/>
        <w:adjustRightInd w:val="0"/>
        <w:spacing w:after="60"/>
        <w:rPr>
          <w:rFonts w:cs="Segoe UI"/>
          <w:szCs w:val="14"/>
        </w:rPr>
      </w:pPr>
      <w:r w:rsidRPr="00016C47">
        <w:rPr>
          <w:rFonts w:cs="Segoe UI"/>
          <w:szCs w:val="14"/>
        </w:rPr>
        <w:t>D. Contacting the vendor regarding the problems that occurred is part of the assessment.</w:t>
      </w:r>
    </w:p>
    <w:p w14:paraId="4C1D1364" w14:textId="11C30924" w:rsidR="00016C47" w:rsidRPr="00016C47" w:rsidRDefault="00016C47" w:rsidP="00016C47">
      <w:pPr>
        <w:autoSpaceDE w:val="0"/>
        <w:autoSpaceDN w:val="0"/>
        <w:adjustRightInd w:val="0"/>
        <w:rPr>
          <w:rFonts w:cs="Segoe UI"/>
          <w:szCs w:val="14"/>
        </w:rPr>
      </w:pPr>
      <w:r w:rsidRPr="00151C65">
        <w:rPr>
          <w:rFonts w:cs="Segoe UI"/>
          <w:b/>
          <w:bCs/>
          <w:szCs w:val="14"/>
        </w:rPr>
        <w:t>S3-182</w:t>
      </w:r>
      <w:r w:rsidRPr="00016C47">
        <w:rPr>
          <w:rFonts w:cs="Segoe UI"/>
          <w:szCs w:val="14"/>
        </w:rPr>
        <w:t xml:space="preserve"> What is the </w:t>
      </w:r>
      <w:r w:rsidRPr="00151C65">
        <w:rPr>
          <w:rFonts w:cs="Segoe UI"/>
          <w:b/>
          <w:bCs/>
          <w:szCs w:val="14"/>
        </w:rPr>
        <w:t>BEST</w:t>
      </w:r>
      <w:r w:rsidRPr="00016C47">
        <w:rPr>
          <w:rFonts w:cs="Segoe UI"/>
          <w:szCs w:val="14"/>
        </w:rPr>
        <w:t xml:space="preserve"> indicator of compliance when defining a service level agreement regarding the level of</w:t>
      </w:r>
      <w:r w:rsidR="00151C65">
        <w:rPr>
          <w:rFonts w:cs="Segoe UI"/>
          <w:szCs w:val="14"/>
        </w:rPr>
        <w:t xml:space="preserve"> </w:t>
      </w:r>
      <w:r w:rsidRPr="00016C47">
        <w:rPr>
          <w:rFonts w:cs="Segoe UI"/>
          <w:szCs w:val="14"/>
        </w:rPr>
        <w:t>data confidentiality that is handled by a third-party service</w:t>
      </w:r>
      <w:r w:rsidR="00151C65">
        <w:rPr>
          <w:rFonts w:cs="Segoe UI"/>
          <w:szCs w:val="14"/>
        </w:rPr>
        <w:t xml:space="preserve"> </w:t>
      </w:r>
      <w:r w:rsidRPr="00016C47">
        <w:rPr>
          <w:rFonts w:cs="Segoe UI"/>
          <w:szCs w:val="14"/>
        </w:rPr>
        <w:t>provider?</w:t>
      </w:r>
    </w:p>
    <w:p w14:paraId="127DBA66" w14:textId="77777777" w:rsidR="00016C47" w:rsidRPr="00016C47" w:rsidRDefault="00016C47" w:rsidP="00016C47">
      <w:pPr>
        <w:autoSpaceDE w:val="0"/>
        <w:autoSpaceDN w:val="0"/>
        <w:adjustRightInd w:val="0"/>
        <w:rPr>
          <w:rFonts w:cs="Segoe UI"/>
          <w:szCs w:val="14"/>
        </w:rPr>
      </w:pPr>
      <w:r w:rsidRPr="00016C47">
        <w:rPr>
          <w:rFonts w:cs="Segoe UI"/>
          <w:szCs w:val="14"/>
        </w:rPr>
        <w:lastRenderedPageBreak/>
        <w:t>A. Access control matrix</w:t>
      </w:r>
    </w:p>
    <w:p w14:paraId="7C649113" w14:textId="77777777" w:rsidR="00016C47" w:rsidRPr="00016C47" w:rsidRDefault="00016C47" w:rsidP="00016C47">
      <w:pPr>
        <w:autoSpaceDE w:val="0"/>
        <w:autoSpaceDN w:val="0"/>
        <w:adjustRightInd w:val="0"/>
        <w:rPr>
          <w:rFonts w:cs="Segoe UI"/>
          <w:szCs w:val="14"/>
        </w:rPr>
      </w:pPr>
      <w:r w:rsidRPr="00016C47">
        <w:rPr>
          <w:rFonts w:cs="Segoe UI"/>
          <w:szCs w:val="14"/>
        </w:rPr>
        <w:t>B. Encryption strength</w:t>
      </w:r>
    </w:p>
    <w:p w14:paraId="391E84AF" w14:textId="77777777" w:rsidR="00016C47" w:rsidRPr="00016C47" w:rsidRDefault="00016C47" w:rsidP="00016C47">
      <w:pPr>
        <w:autoSpaceDE w:val="0"/>
        <w:autoSpaceDN w:val="0"/>
        <w:adjustRightInd w:val="0"/>
        <w:rPr>
          <w:rFonts w:cs="Segoe UI"/>
          <w:szCs w:val="14"/>
        </w:rPr>
      </w:pPr>
      <w:r w:rsidRPr="00016C47">
        <w:rPr>
          <w:rFonts w:cs="Segoe UI"/>
          <w:szCs w:val="14"/>
        </w:rPr>
        <w:t>C. Authentication mechanism</w:t>
      </w:r>
    </w:p>
    <w:p w14:paraId="62D4EDF0" w14:textId="77777777" w:rsidR="00016C47" w:rsidRPr="00016C47" w:rsidRDefault="00016C47" w:rsidP="00016C47">
      <w:pPr>
        <w:autoSpaceDE w:val="0"/>
        <w:autoSpaceDN w:val="0"/>
        <w:adjustRightInd w:val="0"/>
        <w:rPr>
          <w:rFonts w:cs="Segoe UI"/>
          <w:szCs w:val="14"/>
        </w:rPr>
      </w:pPr>
      <w:r w:rsidRPr="00016C47">
        <w:rPr>
          <w:rFonts w:cs="Segoe UI"/>
          <w:szCs w:val="14"/>
        </w:rPr>
        <w:t>D. Data repository</w:t>
      </w:r>
    </w:p>
    <w:p w14:paraId="1DB8EB27" w14:textId="77777777" w:rsidR="00016C47" w:rsidRPr="00151C65" w:rsidRDefault="00016C47" w:rsidP="00016C47">
      <w:pPr>
        <w:autoSpaceDE w:val="0"/>
        <w:autoSpaceDN w:val="0"/>
        <w:adjustRightInd w:val="0"/>
        <w:rPr>
          <w:rFonts w:cs="Segoe UI"/>
          <w:b/>
          <w:bCs/>
          <w:szCs w:val="14"/>
        </w:rPr>
      </w:pPr>
      <w:r w:rsidRPr="00151C65">
        <w:rPr>
          <w:rFonts w:cs="Segoe UI"/>
          <w:b/>
          <w:bCs/>
          <w:szCs w:val="14"/>
        </w:rPr>
        <w:t>A is the correct answer.</w:t>
      </w:r>
    </w:p>
    <w:p w14:paraId="5A21FE46" w14:textId="77777777" w:rsidR="00016C47" w:rsidRPr="00016C47" w:rsidRDefault="00016C47" w:rsidP="00016C47">
      <w:pPr>
        <w:autoSpaceDE w:val="0"/>
        <w:autoSpaceDN w:val="0"/>
        <w:adjustRightInd w:val="0"/>
        <w:rPr>
          <w:rFonts w:cs="Segoe UI"/>
          <w:szCs w:val="14"/>
        </w:rPr>
      </w:pPr>
      <w:r w:rsidRPr="00151C65">
        <w:rPr>
          <w:rFonts w:cs="Segoe UI"/>
          <w:b/>
          <w:bCs/>
          <w:szCs w:val="14"/>
        </w:rPr>
        <w:t>Justification</w:t>
      </w:r>
      <w:r w:rsidRPr="00016C47">
        <w:rPr>
          <w:rFonts w:cs="Segoe UI"/>
          <w:szCs w:val="14"/>
        </w:rPr>
        <w:t>:</w:t>
      </w:r>
    </w:p>
    <w:p w14:paraId="4ADCF8C7" w14:textId="471A419C" w:rsidR="00016C47" w:rsidRPr="00016C47" w:rsidRDefault="00016C47" w:rsidP="00016C47">
      <w:pPr>
        <w:autoSpaceDE w:val="0"/>
        <w:autoSpaceDN w:val="0"/>
        <w:adjustRightInd w:val="0"/>
        <w:rPr>
          <w:rFonts w:cs="Segoe UI"/>
          <w:szCs w:val="14"/>
        </w:rPr>
      </w:pPr>
      <w:r w:rsidRPr="00151C65">
        <w:rPr>
          <w:rFonts w:cs="Segoe UI"/>
          <w:b/>
          <w:bCs/>
          <w:szCs w:val="14"/>
        </w:rPr>
        <w:t>A. The access control matrix is the best indicator of the level of compliance with the service level</w:t>
      </w:r>
      <w:r w:rsidR="00151C65" w:rsidRPr="00151C65">
        <w:rPr>
          <w:rFonts w:cs="Segoe UI"/>
          <w:b/>
          <w:bCs/>
          <w:szCs w:val="14"/>
        </w:rPr>
        <w:t xml:space="preserve"> </w:t>
      </w:r>
      <w:r w:rsidRPr="00151C65">
        <w:rPr>
          <w:rFonts w:cs="Segoe UI"/>
          <w:b/>
          <w:bCs/>
          <w:szCs w:val="14"/>
        </w:rPr>
        <w:t>agreement (SLA) data confidentiality clauses</w:t>
      </w:r>
      <w:r w:rsidRPr="00016C47">
        <w:rPr>
          <w:rFonts w:cs="Segoe UI"/>
          <w:szCs w:val="14"/>
        </w:rPr>
        <w:t>.</w:t>
      </w:r>
    </w:p>
    <w:p w14:paraId="1A40CDF3" w14:textId="77777777" w:rsidR="00016C47" w:rsidRPr="00016C47" w:rsidRDefault="00016C47" w:rsidP="00016C47">
      <w:pPr>
        <w:autoSpaceDE w:val="0"/>
        <w:autoSpaceDN w:val="0"/>
        <w:adjustRightInd w:val="0"/>
        <w:rPr>
          <w:rFonts w:cs="Segoe UI"/>
          <w:szCs w:val="14"/>
        </w:rPr>
      </w:pPr>
      <w:r w:rsidRPr="00016C47">
        <w:rPr>
          <w:rFonts w:cs="Segoe UI"/>
          <w:szCs w:val="14"/>
        </w:rPr>
        <w:t>B. Encryption strength might be defined in the SLA but is not a confidentiality compliance indicator.</w:t>
      </w:r>
    </w:p>
    <w:p w14:paraId="4329AD15" w14:textId="77777777" w:rsidR="00016C47" w:rsidRPr="00016C47" w:rsidRDefault="00016C47" w:rsidP="00016C47">
      <w:pPr>
        <w:autoSpaceDE w:val="0"/>
        <w:autoSpaceDN w:val="0"/>
        <w:adjustRightInd w:val="0"/>
        <w:rPr>
          <w:rFonts w:cs="Segoe UI"/>
          <w:szCs w:val="14"/>
        </w:rPr>
      </w:pPr>
      <w:r w:rsidRPr="00016C47">
        <w:rPr>
          <w:rFonts w:cs="Segoe UI"/>
          <w:szCs w:val="14"/>
        </w:rPr>
        <w:t>C. Authentication mechanism might be defined in the SLA but is not a confidentiality compliance indicator.</w:t>
      </w:r>
    </w:p>
    <w:p w14:paraId="3CFF570E" w14:textId="47AC51CB" w:rsidR="00016C47" w:rsidRDefault="00016C47" w:rsidP="00151C65">
      <w:pPr>
        <w:autoSpaceDE w:val="0"/>
        <w:autoSpaceDN w:val="0"/>
        <w:adjustRightInd w:val="0"/>
        <w:spacing w:after="60"/>
        <w:rPr>
          <w:rFonts w:cs="Segoe UI"/>
          <w:szCs w:val="14"/>
        </w:rPr>
      </w:pPr>
      <w:r w:rsidRPr="00016C47">
        <w:rPr>
          <w:rFonts w:cs="Segoe UI"/>
          <w:szCs w:val="14"/>
        </w:rPr>
        <w:t>D. Data repository requirements might be defined in the SLA but is not a confidentiality compliance indicator</w:t>
      </w:r>
      <w:r>
        <w:rPr>
          <w:rFonts w:cs="Segoe UI"/>
          <w:szCs w:val="14"/>
        </w:rPr>
        <w:t>.</w:t>
      </w:r>
    </w:p>
    <w:p w14:paraId="2311ED56" w14:textId="77777777" w:rsidR="00016C47" w:rsidRPr="00016C47" w:rsidRDefault="00016C47" w:rsidP="00016C47">
      <w:pPr>
        <w:autoSpaceDE w:val="0"/>
        <w:autoSpaceDN w:val="0"/>
        <w:adjustRightInd w:val="0"/>
        <w:rPr>
          <w:rFonts w:cs="Segoe UI"/>
          <w:szCs w:val="14"/>
        </w:rPr>
      </w:pPr>
      <w:r w:rsidRPr="00151C65">
        <w:rPr>
          <w:rFonts w:cs="Segoe UI"/>
          <w:b/>
          <w:bCs/>
          <w:szCs w:val="14"/>
        </w:rPr>
        <w:t>S3-183</w:t>
      </w:r>
      <w:r w:rsidRPr="00016C47">
        <w:rPr>
          <w:rFonts w:cs="Segoe UI"/>
          <w:szCs w:val="14"/>
        </w:rPr>
        <w:t xml:space="preserve"> In which of the following situations is continuous monitoring the </w:t>
      </w:r>
      <w:r w:rsidRPr="00151C65">
        <w:rPr>
          <w:rFonts w:cs="Segoe UI"/>
          <w:b/>
          <w:bCs/>
          <w:szCs w:val="14"/>
        </w:rPr>
        <w:t>BEST</w:t>
      </w:r>
      <w:r w:rsidRPr="00016C47">
        <w:rPr>
          <w:rFonts w:cs="Segoe UI"/>
          <w:szCs w:val="14"/>
        </w:rPr>
        <w:t xml:space="preserve"> option?</w:t>
      </w:r>
    </w:p>
    <w:p w14:paraId="01CAAF59" w14:textId="77777777" w:rsidR="00016C47" w:rsidRPr="00016C47" w:rsidRDefault="00016C47" w:rsidP="00016C47">
      <w:pPr>
        <w:autoSpaceDE w:val="0"/>
        <w:autoSpaceDN w:val="0"/>
        <w:adjustRightInd w:val="0"/>
        <w:rPr>
          <w:rFonts w:cs="Segoe UI"/>
          <w:szCs w:val="14"/>
        </w:rPr>
      </w:pPr>
      <w:r w:rsidRPr="00016C47">
        <w:rPr>
          <w:rFonts w:cs="Segoe UI"/>
          <w:szCs w:val="14"/>
        </w:rPr>
        <w:t>A. Where incidents may have a high impact and frequency</w:t>
      </w:r>
    </w:p>
    <w:p w14:paraId="57B59829" w14:textId="77777777" w:rsidR="00016C47" w:rsidRPr="00016C47" w:rsidRDefault="00016C47" w:rsidP="00016C47">
      <w:pPr>
        <w:autoSpaceDE w:val="0"/>
        <w:autoSpaceDN w:val="0"/>
        <w:adjustRightInd w:val="0"/>
        <w:rPr>
          <w:rFonts w:cs="Segoe UI"/>
          <w:szCs w:val="14"/>
        </w:rPr>
      </w:pPr>
      <w:r w:rsidRPr="00016C47">
        <w:rPr>
          <w:rFonts w:cs="Segoe UI"/>
          <w:szCs w:val="14"/>
        </w:rPr>
        <w:t>B. Where legislation requires strong information security controls</w:t>
      </w:r>
    </w:p>
    <w:p w14:paraId="6C9B4AE4" w14:textId="77777777" w:rsidR="00016C47" w:rsidRPr="00016C47" w:rsidRDefault="00016C47" w:rsidP="00016C47">
      <w:pPr>
        <w:autoSpaceDE w:val="0"/>
        <w:autoSpaceDN w:val="0"/>
        <w:adjustRightInd w:val="0"/>
        <w:rPr>
          <w:rFonts w:cs="Segoe UI"/>
          <w:szCs w:val="14"/>
        </w:rPr>
      </w:pPr>
      <w:r w:rsidRPr="00016C47">
        <w:rPr>
          <w:rFonts w:cs="Segoe UI"/>
          <w:szCs w:val="14"/>
        </w:rPr>
        <w:t>C. Where incidents may have a high impact but low frequency</w:t>
      </w:r>
    </w:p>
    <w:p w14:paraId="1C94F02F" w14:textId="77777777" w:rsidR="00016C47" w:rsidRPr="00016C47" w:rsidRDefault="00016C47" w:rsidP="00016C47">
      <w:pPr>
        <w:autoSpaceDE w:val="0"/>
        <w:autoSpaceDN w:val="0"/>
        <w:adjustRightInd w:val="0"/>
        <w:rPr>
          <w:rFonts w:cs="Segoe UI"/>
          <w:szCs w:val="14"/>
        </w:rPr>
      </w:pPr>
      <w:r w:rsidRPr="00016C47">
        <w:rPr>
          <w:rFonts w:cs="Segoe UI"/>
          <w:szCs w:val="14"/>
        </w:rPr>
        <w:t>D. Where e-commerce is a primary business driver</w:t>
      </w:r>
    </w:p>
    <w:p w14:paraId="18CF0F85" w14:textId="77777777" w:rsidR="00016C47" w:rsidRPr="00151C65" w:rsidRDefault="00016C47" w:rsidP="00016C47">
      <w:pPr>
        <w:autoSpaceDE w:val="0"/>
        <w:autoSpaceDN w:val="0"/>
        <w:adjustRightInd w:val="0"/>
        <w:rPr>
          <w:rFonts w:cs="Segoe UI"/>
          <w:b/>
          <w:bCs/>
          <w:szCs w:val="14"/>
        </w:rPr>
      </w:pPr>
      <w:r w:rsidRPr="00151C65">
        <w:rPr>
          <w:rFonts w:cs="Segoe UI"/>
          <w:b/>
          <w:bCs/>
          <w:szCs w:val="14"/>
        </w:rPr>
        <w:t>A is the correct answer.</w:t>
      </w:r>
    </w:p>
    <w:p w14:paraId="5A932FFD" w14:textId="197D7EC6" w:rsidR="00016C47" w:rsidRPr="00016C47" w:rsidRDefault="00016C47" w:rsidP="00016C47">
      <w:pPr>
        <w:autoSpaceDE w:val="0"/>
        <w:autoSpaceDN w:val="0"/>
        <w:adjustRightInd w:val="0"/>
        <w:rPr>
          <w:rFonts w:cs="Segoe UI"/>
          <w:szCs w:val="14"/>
        </w:rPr>
      </w:pPr>
      <w:r w:rsidRPr="00151C65">
        <w:rPr>
          <w:rFonts w:cs="Segoe UI"/>
          <w:b/>
          <w:bCs/>
          <w:szCs w:val="14"/>
        </w:rPr>
        <w:t>Justification</w:t>
      </w:r>
      <w:r w:rsidRPr="00016C47">
        <w:rPr>
          <w:rFonts w:cs="Segoe UI"/>
          <w:szCs w:val="14"/>
        </w:rPr>
        <w:t>:</w:t>
      </w:r>
    </w:p>
    <w:p w14:paraId="57D1F52B" w14:textId="3AD5FEDB" w:rsidR="00016C47" w:rsidRPr="00016C47" w:rsidRDefault="00151C65" w:rsidP="00016C47">
      <w:pPr>
        <w:autoSpaceDE w:val="0"/>
        <w:autoSpaceDN w:val="0"/>
        <w:adjustRightInd w:val="0"/>
        <w:rPr>
          <w:rFonts w:cs="Segoe UI"/>
          <w:szCs w:val="14"/>
        </w:rPr>
      </w:pPr>
      <w:r w:rsidRPr="00151C65">
        <w:rPr>
          <w:rFonts w:cs="Segoe UI"/>
          <w:b/>
          <w:bCs/>
          <w:szCs w:val="14"/>
        </w:rPr>
        <w:t xml:space="preserve">A. </w:t>
      </w:r>
      <w:r w:rsidR="00016C47" w:rsidRPr="00151C65">
        <w:rPr>
          <w:rFonts w:cs="Segoe UI"/>
          <w:b/>
          <w:bCs/>
          <w:szCs w:val="14"/>
        </w:rPr>
        <w:t>Continuous monitoring control initiatives are expensive, so they should be used in areas</w:t>
      </w:r>
      <w:r>
        <w:rPr>
          <w:rFonts w:cs="Segoe UI"/>
          <w:b/>
          <w:bCs/>
          <w:szCs w:val="14"/>
        </w:rPr>
        <w:t xml:space="preserve"> </w:t>
      </w:r>
      <w:r w:rsidR="00016C47" w:rsidRPr="00151C65">
        <w:rPr>
          <w:rFonts w:cs="Segoe UI"/>
          <w:b/>
          <w:bCs/>
          <w:szCs w:val="14"/>
        </w:rPr>
        <w:t>where the risk is at its greatest level. These areas are the ones with high impact and high</w:t>
      </w:r>
      <w:r>
        <w:rPr>
          <w:rFonts w:cs="Segoe UI"/>
          <w:b/>
          <w:bCs/>
          <w:szCs w:val="14"/>
        </w:rPr>
        <w:t xml:space="preserve"> </w:t>
      </w:r>
      <w:r w:rsidR="00016C47" w:rsidRPr="00151C65">
        <w:rPr>
          <w:rFonts w:cs="Segoe UI"/>
          <w:b/>
          <w:bCs/>
          <w:szCs w:val="14"/>
        </w:rPr>
        <w:t>frequency of occurrence</w:t>
      </w:r>
      <w:r w:rsidR="00016C47" w:rsidRPr="00016C47">
        <w:rPr>
          <w:rFonts w:cs="Segoe UI"/>
          <w:szCs w:val="14"/>
        </w:rPr>
        <w:t>.</w:t>
      </w:r>
    </w:p>
    <w:p w14:paraId="0325BA26" w14:textId="60F8B1F0" w:rsidR="00016C47" w:rsidRPr="00016C47" w:rsidRDefault="00151C65" w:rsidP="00016C47">
      <w:pPr>
        <w:autoSpaceDE w:val="0"/>
        <w:autoSpaceDN w:val="0"/>
        <w:adjustRightInd w:val="0"/>
        <w:rPr>
          <w:rFonts w:cs="Segoe UI"/>
          <w:szCs w:val="14"/>
        </w:rPr>
      </w:pPr>
      <w:r>
        <w:rPr>
          <w:rFonts w:cs="Segoe UI"/>
          <w:szCs w:val="14"/>
        </w:rPr>
        <w:t xml:space="preserve">B. </w:t>
      </w:r>
      <w:r w:rsidR="00016C47" w:rsidRPr="00016C47">
        <w:rPr>
          <w:rFonts w:cs="Segoe UI"/>
          <w:szCs w:val="14"/>
        </w:rPr>
        <w:t>Regulations and legislations that require tight IT security measures focus on requiring organizations</w:t>
      </w:r>
      <w:r>
        <w:rPr>
          <w:rFonts w:cs="Segoe UI"/>
          <w:szCs w:val="14"/>
        </w:rPr>
        <w:t xml:space="preserve"> </w:t>
      </w:r>
      <w:r w:rsidR="00016C47" w:rsidRPr="00016C47">
        <w:rPr>
          <w:rFonts w:cs="Segoe UI"/>
          <w:szCs w:val="14"/>
        </w:rPr>
        <w:t>to establish an IT security governance structure that manages IT security with a risk-based approach,</w:t>
      </w:r>
      <w:r>
        <w:rPr>
          <w:rFonts w:cs="Segoe UI"/>
          <w:szCs w:val="14"/>
        </w:rPr>
        <w:t xml:space="preserve"> </w:t>
      </w:r>
      <w:r w:rsidR="00016C47" w:rsidRPr="00016C47">
        <w:rPr>
          <w:rFonts w:cs="Segoe UI"/>
          <w:szCs w:val="14"/>
        </w:rPr>
        <w:t>so each organization decides which kinds of controls are implemented. Continuous monitoring is not</w:t>
      </w:r>
      <w:r>
        <w:rPr>
          <w:rFonts w:cs="Segoe UI"/>
          <w:szCs w:val="14"/>
        </w:rPr>
        <w:t xml:space="preserve"> </w:t>
      </w:r>
      <w:r w:rsidR="00016C47" w:rsidRPr="00016C47">
        <w:rPr>
          <w:rFonts w:cs="Segoe UI"/>
          <w:szCs w:val="14"/>
        </w:rPr>
        <w:t>necessarily a requirement.</w:t>
      </w:r>
    </w:p>
    <w:p w14:paraId="44EBF460" w14:textId="50A053A1" w:rsidR="00016C47" w:rsidRPr="00016C47" w:rsidRDefault="00151C65" w:rsidP="00016C47">
      <w:pPr>
        <w:autoSpaceDE w:val="0"/>
        <w:autoSpaceDN w:val="0"/>
        <w:adjustRightInd w:val="0"/>
        <w:rPr>
          <w:rFonts w:cs="Segoe UI"/>
          <w:szCs w:val="14"/>
        </w:rPr>
      </w:pPr>
      <w:r>
        <w:rPr>
          <w:rFonts w:cs="Segoe UI"/>
          <w:szCs w:val="14"/>
        </w:rPr>
        <w:t xml:space="preserve">C. </w:t>
      </w:r>
      <w:r w:rsidR="00016C47" w:rsidRPr="00016C47">
        <w:rPr>
          <w:rFonts w:cs="Segoe UI"/>
          <w:szCs w:val="14"/>
        </w:rPr>
        <w:t>Measures such as contingency planning or insurance are commonly used when incidents rarely happen</w:t>
      </w:r>
      <w:r>
        <w:rPr>
          <w:rFonts w:cs="Segoe UI"/>
          <w:szCs w:val="14"/>
        </w:rPr>
        <w:t xml:space="preserve"> </w:t>
      </w:r>
      <w:r w:rsidR="00016C47" w:rsidRPr="00016C47">
        <w:rPr>
          <w:rFonts w:cs="Segoe UI"/>
          <w:szCs w:val="14"/>
        </w:rPr>
        <w:t>but have a high impact each time they happen. Continuous monitoring is unlikely to be necessary.</w:t>
      </w:r>
    </w:p>
    <w:p w14:paraId="74FF20EC" w14:textId="2985F3ED" w:rsidR="00016C47" w:rsidRPr="00016C47" w:rsidRDefault="00151C65" w:rsidP="00151C65">
      <w:pPr>
        <w:autoSpaceDE w:val="0"/>
        <w:autoSpaceDN w:val="0"/>
        <w:adjustRightInd w:val="0"/>
        <w:spacing w:after="60"/>
        <w:rPr>
          <w:rFonts w:cs="Segoe UI"/>
          <w:szCs w:val="14"/>
        </w:rPr>
      </w:pPr>
      <w:r>
        <w:rPr>
          <w:rFonts w:cs="Segoe UI"/>
          <w:szCs w:val="14"/>
        </w:rPr>
        <w:t xml:space="preserve">D. </w:t>
      </w:r>
      <w:r w:rsidR="00016C47" w:rsidRPr="00016C47">
        <w:rPr>
          <w:rFonts w:cs="Segoe UI"/>
          <w:szCs w:val="14"/>
        </w:rPr>
        <w:t>Continuous control monitoring initiatives are not needed in all e-commerce environments. There</w:t>
      </w:r>
      <w:r>
        <w:rPr>
          <w:rFonts w:cs="Segoe UI"/>
          <w:szCs w:val="14"/>
        </w:rPr>
        <w:t xml:space="preserve"> </w:t>
      </w:r>
      <w:r w:rsidR="00016C47" w:rsidRPr="00016C47">
        <w:rPr>
          <w:rFonts w:cs="Segoe UI"/>
          <w:szCs w:val="14"/>
        </w:rPr>
        <w:t>are some e-commerce environments where the impact of incidents is not high enough to support the</w:t>
      </w:r>
      <w:r>
        <w:rPr>
          <w:rFonts w:cs="Segoe UI"/>
          <w:szCs w:val="14"/>
        </w:rPr>
        <w:t xml:space="preserve"> </w:t>
      </w:r>
      <w:r w:rsidR="00016C47" w:rsidRPr="00016C47">
        <w:rPr>
          <w:rFonts w:cs="Segoe UI"/>
          <w:szCs w:val="14"/>
        </w:rPr>
        <w:t>implementation of this kind of initiative.</w:t>
      </w:r>
    </w:p>
    <w:p w14:paraId="65378E9E" w14:textId="31E4DDB1" w:rsidR="00016C47" w:rsidRPr="00016C47" w:rsidRDefault="00151C65" w:rsidP="00016C47">
      <w:pPr>
        <w:autoSpaceDE w:val="0"/>
        <w:autoSpaceDN w:val="0"/>
        <w:adjustRightInd w:val="0"/>
        <w:rPr>
          <w:rFonts w:cs="Segoe UI"/>
          <w:szCs w:val="14"/>
        </w:rPr>
      </w:pPr>
      <w:r w:rsidRPr="00151C65">
        <w:rPr>
          <w:rFonts w:cs="Segoe UI"/>
          <w:b/>
          <w:bCs/>
          <w:szCs w:val="14"/>
        </w:rPr>
        <w:t>S3-184</w:t>
      </w:r>
      <w:r>
        <w:rPr>
          <w:rFonts w:cs="Segoe UI"/>
          <w:szCs w:val="14"/>
        </w:rPr>
        <w:t xml:space="preserve"> </w:t>
      </w:r>
      <w:r w:rsidR="00016C47" w:rsidRPr="00016C47">
        <w:rPr>
          <w:rFonts w:cs="Segoe UI"/>
          <w:szCs w:val="14"/>
        </w:rPr>
        <w:t xml:space="preserve">A third party was engaged to develop a business application. Which of the following is the </w:t>
      </w:r>
      <w:r w:rsidR="00016C47" w:rsidRPr="00151C65">
        <w:rPr>
          <w:rFonts w:cs="Segoe UI"/>
          <w:b/>
          <w:bCs/>
          <w:szCs w:val="14"/>
        </w:rPr>
        <w:t>BEST</w:t>
      </w:r>
      <w:r w:rsidR="00016C47" w:rsidRPr="00016C47">
        <w:rPr>
          <w:rFonts w:cs="Segoe UI"/>
          <w:szCs w:val="14"/>
        </w:rPr>
        <w:t xml:space="preserve"> test for</w:t>
      </w:r>
      <w:r>
        <w:rPr>
          <w:rFonts w:cs="Segoe UI"/>
          <w:szCs w:val="14"/>
        </w:rPr>
        <w:t xml:space="preserve"> </w:t>
      </w:r>
      <w:r w:rsidR="00016C47" w:rsidRPr="00016C47">
        <w:rPr>
          <w:rFonts w:cs="Segoe UI"/>
          <w:szCs w:val="14"/>
        </w:rPr>
        <w:t>the existence of back doors</w:t>
      </w:r>
      <w:r w:rsidR="00F271E8">
        <w:rPr>
          <w:rFonts w:cs="Segoe UI"/>
          <w:szCs w:val="14"/>
        </w:rPr>
        <w:fldChar w:fldCharType="begin"/>
      </w:r>
      <w:r w:rsidR="00F271E8">
        <w:instrText xml:space="preserve"> XE "</w:instrText>
      </w:r>
      <w:r w:rsidR="00F271E8" w:rsidRPr="0015723D">
        <w:rPr>
          <w:rFonts w:cs="Segoe UI"/>
          <w:szCs w:val="14"/>
        </w:rPr>
        <w:instrText>back doors</w:instrText>
      </w:r>
      <w:r w:rsidR="00F271E8">
        <w:instrText xml:space="preserve">" </w:instrText>
      </w:r>
      <w:r w:rsidR="00F271E8">
        <w:rPr>
          <w:rFonts w:cs="Segoe UI"/>
          <w:szCs w:val="14"/>
        </w:rPr>
        <w:fldChar w:fldCharType="end"/>
      </w:r>
      <w:r w:rsidR="00016C47" w:rsidRPr="00016C47">
        <w:rPr>
          <w:rFonts w:cs="Segoe UI"/>
          <w:szCs w:val="14"/>
        </w:rPr>
        <w:t>?</w:t>
      </w:r>
    </w:p>
    <w:p w14:paraId="56ECC460" w14:textId="77777777" w:rsidR="00016C47" w:rsidRPr="00016C47" w:rsidRDefault="00016C47" w:rsidP="00016C47">
      <w:pPr>
        <w:autoSpaceDE w:val="0"/>
        <w:autoSpaceDN w:val="0"/>
        <w:adjustRightInd w:val="0"/>
        <w:rPr>
          <w:rFonts w:cs="Segoe UI"/>
          <w:szCs w:val="14"/>
        </w:rPr>
      </w:pPr>
      <w:r w:rsidRPr="00016C47">
        <w:rPr>
          <w:rFonts w:cs="Segoe UI"/>
          <w:szCs w:val="14"/>
        </w:rPr>
        <w:t>A. System monitoring for traffic on network ports</w:t>
      </w:r>
    </w:p>
    <w:p w14:paraId="54368159" w14:textId="77777777" w:rsidR="00016C47" w:rsidRPr="00016C47" w:rsidRDefault="00016C47" w:rsidP="00016C47">
      <w:pPr>
        <w:autoSpaceDE w:val="0"/>
        <w:autoSpaceDN w:val="0"/>
        <w:adjustRightInd w:val="0"/>
        <w:rPr>
          <w:rFonts w:cs="Segoe UI"/>
          <w:szCs w:val="14"/>
        </w:rPr>
      </w:pPr>
      <w:r w:rsidRPr="00016C47">
        <w:rPr>
          <w:rFonts w:cs="Segoe UI"/>
          <w:szCs w:val="14"/>
        </w:rPr>
        <w:t>B. Security code reviews for the entire application</w:t>
      </w:r>
    </w:p>
    <w:p w14:paraId="4A0D1171" w14:textId="77777777" w:rsidR="00016C47" w:rsidRPr="00016C47" w:rsidRDefault="00016C47" w:rsidP="00016C47">
      <w:pPr>
        <w:autoSpaceDE w:val="0"/>
        <w:autoSpaceDN w:val="0"/>
        <w:adjustRightInd w:val="0"/>
        <w:rPr>
          <w:rFonts w:cs="Segoe UI"/>
          <w:szCs w:val="14"/>
        </w:rPr>
      </w:pPr>
      <w:r w:rsidRPr="00016C47">
        <w:rPr>
          <w:rFonts w:cs="Segoe UI"/>
          <w:szCs w:val="14"/>
        </w:rPr>
        <w:t>C. Reverse engineering the application binaries</w:t>
      </w:r>
    </w:p>
    <w:p w14:paraId="7262FB48" w14:textId="77777777" w:rsidR="00016C47" w:rsidRPr="00016C47" w:rsidRDefault="00016C47" w:rsidP="00016C47">
      <w:pPr>
        <w:autoSpaceDE w:val="0"/>
        <w:autoSpaceDN w:val="0"/>
        <w:adjustRightInd w:val="0"/>
        <w:rPr>
          <w:rFonts w:cs="Segoe UI"/>
          <w:szCs w:val="14"/>
        </w:rPr>
      </w:pPr>
      <w:r w:rsidRPr="00016C47">
        <w:rPr>
          <w:rFonts w:cs="Segoe UI"/>
          <w:szCs w:val="14"/>
        </w:rPr>
        <w:t>D. Running the application from a high-privileged account on a test system</w:t>
      </w:r>
    </w:p>
    <w:p w14:paraId="5A4EF430" w14:textId="3A19FDB7" w:rsidR="00016C47" w:rsidRPr="00F271E8" w:rsidRDefault="00016C47" w:rsidP="00016C47">
      <w:pPr>
        <w:autoSpaceDE w:val="0"/>
        <w:autoSpaceDN w:val="0"/>
        <w:adjustRightInd w:val="0"/>
        <w:rPr>
          <w:rFonts w:cs="Segoe UI"/>
          <w:b/>
          <w:bCs/>
          <w:szCs w:val="14"/>
        </w:rPr>
      </w:pPr>
      <w:r w:rsidRPr="00F271E8">
        <w:rPr>
          <w:rFonts w:cs="Segoe UI"/>
          <w:b/>
          <w:bCs/>
          <w:szCs w:val="14"/>
        </w:rPr>
        <w:t xml:space="preserve">B is the correct </w:t>
      </w:r>
      <w:r w:rsidR="00C06CFA" w:rsidRPr="00F271E8">
        <w:rPr>
          <w:rFonts w:cs="Segoe UI"/>
          <w:b/>
          <w:bCs/>
          <w:szCs w:val="14"/>
        </w:rPr>
        <w:t>answer.</w:t>
      </w:r>
    </w:p>
    <w:p w14:paraId="21FAB92B" w14:textId="77777777" w:rsidR="00016C47" w:rsidRPr="00016C47" w:rsidRDefault="00016C47" w:rsidP="00016C47">
      <w:pPr>
        <w:autoSpaceDE w:val="0"/>
        <w:autoSpaceDN w:val="0"/>
        <w:adjustRightInd w:val="0"/>
        <w:rPr>
          <w:rFonts w:cs="Segoe UI"/>
          <w:szCs w:val="14"/>
        </w:rPr>
      </w:pPr>
      <w:r w:rsidRPr="00F271E8">
        <w:rPr>
          <w:rFonts w:cs="Segoe UI"/>
          <w:b/>
          <w:bCs/>
          <w:szCs w:val="14"/>
        </w:rPr>
        <w:t>Justification</w:t>
      </w:r>
      <w:r w:rsidRPr="00016C47">
        <w:rPr>
          <w:rFonts w:cs="Segoe UI"/>
          <w:szCs w:val="14"/>
        </w:rPr>
        <w:t>:</w:t>
      </w:r>
    </w:p>
    <w:p w14:paraId="1C573031" w14:textId="16B4AA31" w:rsidR="00016C47" w:rsidRPr="00016C47" w:rsidRDefault="00016C47" w:rsidP="00016C47">
      <w:pPr>
        <w:autoSpaceDE w:val="0"/>
        <w:autoSpaceDN w:val="0"/>
        <w:adjustRightInd w:val="0"/>
        <w:rPr>
          <w:rFonts w:cs="Segoe UI"/>
          <w:szCs w:val="14"/>
        </w:rPr>
      </w:pPr>
      <w:r w:rsidRPr="00016C47">
        <w:rPr>
          <w:rFonts w:cs="Segoe UI"/>
          <w:szCs w:val="14"/>
        </w:rPr>
        <w:t>A. System monitoring for traffic on network ports would not be able to detect all instances of back doors</w:t>
      </w:r>
      <w:r w:rsidR="00F271E8">
        <w:rPr>
          <w:rFonts w:cs="Segoe UI"/>
          <w:szCs w:val="14"/>
        </w:rPr>
        <w:t xml:space="preserve"> </w:t>
      </w:r>
      <w:r w:rsidRPr="00016C47">
        <w:rPr>
          <w:rFonts w:cs="Segoe UI"/>
          <w:szCs w:val="14"/>
        </w:rPr>
        <w:t>and is time-consuming and would take much effort.</w:t>
      </w:r>
    </w:p>
    <w:p w14:paraId="59D2055E" w14:textId="76A4CB3B" w:rsidR="00016C47" w:rsidRPr="00016C47" w:rsidRDefault="00016C47" w:rsidP="00016C47">
      <w:pPr>
        <w:autoSpaceDE w:val="0"/>
        <w:autoSpaceDN w:val="0"/>
        <w:adjustRightInd w:val="0"/>
        <w:rPr>
          <w:rFonts w:cs="Segoe UI"/>
          <w:szCs w:val="14"/>
        </w:rPr>
      </w:pPr>
      <w:r w:rsidRPr="00F271E8">
        <w:rPr>
          <w:rFonts w:cs="Segoe UI"/>
          <w:b/>
          <w:bCs/>
          <w:szCs w:val="14"/>
        </w:rPr>
        <w:t>B. Security code reviews for the entire application is the best measure and will involve reviewing</w:t>
      </w:r>
      <w:r w:rsidR="00F271E8" w:rsidRPr="00F271E8">
        <w:rPr>
          <w:rFonts w:cs="Segoe UI"/>
          <w:b/>
          <w:bCs/>
          <w:szCs w:val="14"/>
        </w:rPr>
        <w:t xml:space="preserve"> </w:t>
      </w:r>
      <w:r w:rsidRPr="00F271E8">
        <w:rPr>
          <w:rFonts w:cs="Segoe UI"/>
          <w:b/>
          <w:bCs/>
          <w:szCs w:val="14"/>
        </w:rPr>
        <w:t>the entire source code to detect all instances of back doors</w:t>
      </w:r>
      <w:r w:rsidRPr="00016C47">
        <w:rPr>
          <w:rFonts w:cs="Segoe UI"/>
          <w:szCs w:val="14"/>
        </w:rPr>
        <w:t>.</w:t>
      </w:r>
    </w:p>
    <w:p w14:paraId="6924DD62" w14:textId="77777777" w:rsidR="00016C47" w:rsidRPr="00016C47" w:rsidRDefault="00016C47" w:rsidP="00016C47">
      <w:pPr>
        <w:autoSpaceDE w:val="0"/>
        <w:autoSpaceDN w:val="0"/>
        <w:adjustRightInd w:val="0"/>
        <w:rPr>
          <w:rFonts w:cs="Segoe UI"/>
          <w:szCs w:val="14"/>
        </w:rPr>
      </w:pPr>
      <w:r w:rsidRPr="00016C47">
        <w:rPr>
          <w:rFonts w:cs="Segoe UI"/>
          <w:szCs w:val="14"/>
        </w:rPr>
        <w:t>C. Reverse engineering the application binaries may not provide any definite clues.</w:t>
      </w:r>
    </w:p>
    <w:p w14:paraId="38CABD3A" w14:textId="57805B7D" w:rsidR="00016C47" w:rsidRDefault="00016C47" w:rsidP="00F271E8">
      <w:pPr>
        <w:autoSpaceDE w:val="0"/>
        <w:autoSpaceDN w:val="0"/>
        <w:adjustRightInd w:val="0"/>
        <w:spacing w:after="60"/>
        <w:rPr>
          <w:rFonts w:cs="Segoe UI"/>
          <w:szCs w:val="14"/>
        </w:rPr>
      </w:pPr>
      <w:r w:rsidRPr="00016C47">
        <w:rPr>
          <w:rFonts w:cs="Segoe UI"/>
          <w:szCs w:val="14"/>
        </w:rPr>
        <w:t>D. Back doors will not surface by running the application on high-privileged accounts because back</w:t>
      </w:r>
      <w:r w:rsidR="00F271E8">
        <w:rPr>
          <w:rFonts w:cs="Segoe UI"/>
          <w:szCs w:val="14"/>
        </w:rPr>
        <w:t xml:space="preserve"> </w:t>
      </w:r>
      <w:r w:rsidRPr="00016C47">
        <w:rPr>
          <w:rFonts w:cs="Segoe UI"/>
          <w:szCs w:val="14"/>
        </w:rPr>
        <w:t>doors are usually hidden accounts in the applications.</w:t>
      </w:r>
    </w:p>
    <w:p w14:paraId="6C99D1CB" w14:textId="77777777" w:rsidR="00016C47" w:rsidRPr="00016C47" w:rsidRDefault="00016C47" w:rsidP="00016C47">
      <w:pPr>
        <w:autoSpaceDE w:val="0"/>
        <w:autoSpaceDN w:val="0"/>
        <w:adjustRightInd w:val="0"/>
        <w:rPr>
          <w:rFonts w:cs="Segoe UI"/>
          <w:szCs w:val="14"/>
        </w:rPr>
      </w:pPr>
      <w:r w:rsidRPr="00F271E8">
        <w:rPr>
          <w:rFonts w:cs="Segoe UI"/>
          <w:b/>
          <w:bCs/>
          <w:szCs w:val="14"/>
        </w:rPr>
        <w:t>S3-185</w:t>
      </w:r>
      <w:r w:rsidRPr="00016C47">
        <w:rPr>
          <w:rFonts w:cs="Segoe UI"/>
          <w:szCs w:val="14"/>
        </w:rPr>
        <w:t xml:space="preserve"> What is the </w:t>
      </w:r>
      <w:r w:rsidRPr="00F271E8">
        <w:rPr>
          <w:rFonts w:cs="Segoe UI"/>
          <w:b/>
          <w:bCs/>
          <w:szCs w:val="14"/>
        </w:rPr>
        <w:t>BIGGEST</w:t>
      </w:r>
      <w:r w:rsidRPr="00016C47">
        <w:rPr>
          <w:rFonts w:cs="Segoe UI"/>
          <w:szCs w:val="14"/>
        </w:rPr>
        <w:t xml:space="preserve"> concern for an information security manager reviewing firewall rules?</w:t>
      </w:r>
    </w:p>
    <w:p w14:paraId="64124667" w14:textId="3365CC4E" w:rsidR="00016C47" w:rsidRPr="00016C47" w:rsidRDefault="00016C47" w:rsidP="00016C47">
      <w:pPr>
        <w:autoSpaceDE w:val="0"/>
        <w:autoSpaceDN w:val="0"/>
        <w:adjustRightInd w:val="0"/>
        <w:rPr>
          <w:rFonts w:cs="Segoe UI"/>
          <w:szCs w:val="14"/>
        </w:rPr>
      </w:pPr>
      <w:r w:rsidRPr="00016C47">
        <w:rPr>
          <w:rFonts w:cs="Segoe UI"/>
          <w:szCs w:val="14"/>
        </w:rPr>
        <w:t>A. The firewall allows source routing</w:t>
      </w:r>
      <w:r w:rsidR="00A90554">
        <w:rPr>
          <w:rFonts w:cs="Segoe UI"/>
          <w:szCs w:val="14"/>
        </w:rPr>
        <w:fldChar w:fldCharType="begin"/>
      </w:r>
      <w:r w:rsidR="00A90554">
        <w:instrText xml:space="preserve"> XE "</w:instrText>
      </w:r>
      <w:r w:rsidR="00A90554" w:rsidRPr="00182735">
        <w:rPr>
          <w:rFonts w:cs="Segoe UI"/>
          <w:szCs w:val="14"/>
        </w:rPr>
        <w:instrText>source routing</w:instrText>
      </w:r>
      <w:r w:rsidR="00A90554">
        <w:instrText xml:space="preserve">" </w:instrText>
      </w:r>
      <w:r w:rsidR="00A90554">
        <w:rPr>
          <w:rFonts w:cs="Segoe UI"/>
          <w:szCs w:val="14"/>
        </w:rPr>
        <w:fldChar w:fldCharType="end"/>
      </w:r>
      <w:r w:rsidRPr="00016C47">
        <w:rPr>
          <w:rFonts w:cs="Segoe UI"/>
          <w:szCs w:val="14"/>
        </w:rPr>
        <w:t>.</w:t>
      </w:r>
    </w:p>
    <w:p w14:paraId="2C23C3FF" w14:textId="77777777" w:rsidR="00016C47" w:rsidRPr="00016C47" w:rsidRDefault="00016C47" w:rsidP="00016C47">
      <w:pPr>
        <w:autoSpaceDE w:val="0"/>
        <w:autoSpaceDN w:val="0"/>
        <w:adjustRightInd w:val="0"/>
        <w:rPr>
          <w:rFonts w:cs="Segoe UI"/>
          <w:szCs w:val="14"/>
        </w:rPr>
      </w:pPr>
      <w:r w:rsidRPr="00016C47">
        <w:rPr>
          <w:rFonts w:cs="Segoe UI"/>
          <w:szCs w:val="14"/>
        </w:rPr>
        <w:t>B. The firewall allows broadcast propagation.</w:t>
      </w:r>
    </w:p>
    <w:p w14:paraId="7322DAA9" w14:textId="77777777" w:rsidR="00016C47" w:rsidRPr="00016C47" w:rsidRDefault="00016C47" w:rsidP="00016C47">
      <w:pPr>
        <w:autoSpaceDE w:val="0"/>
        <w:autoSpaceDN w:val="0"/>
        <w:adjustRightInd w:val="0"/>
        <w:rPr>
          <w:rFonts w:cs="Segoe UI"/>
          <w:szCs w:val="14"/>
        </w:rPr>
      </w:pPr>
      <w:r w:rsidRPr="00016C47">
        <w:rPr>
          <w:rFonts w:cs="Segoe UI"/>
          <w:szCs w:val="14"/>
        </w:rPr>
        <w:t>C. The firewall allows unregistered ports.</w:t>
      </w:r>
    </w:p>
    <w:p w14:paraId="1B2B7B1C" w14:textId="77777777" w:rsidR="00016C47" w:rsidRPr="00016C47" w:rsidRDefault="00016C47" w:rsidP="00016C47">
      <w:pPr>
        <w:autoSpaceDE w:val="0"/>
        <w:autoSpaceDN w:val="0"/>
        <w:adjustRightInd w:val="0"/>
        <w:rPr>
          <w:rFonts w:cs="Segoe UI"/>
          <w:szCs w:val="14"/>
        </w:rPr>
      </w:pPr>
      <w:r w:rsidRPr="00016C47">
        <w:rPr>
          <w:rFonts w:cs="Segoe UI"/>
          <w:szCs w:val="14"/>
        </w:rPr>
        <w:t>D. The firewall allows nonstandard protocols.</w:t>
      </w:r>
    </w:p>
    <w:p w14:paraId="6E1EA26F" w14:textId="77777777" w:rsidR="00016C47" w:rsidRPr="00F271E8" w:rsidRDefault="00016C47" w:rsidP="00016C47">
      <w:pPr>
        <w:autoSpaceDE w:val="0"/>
        <w:autoSpaceDN w:val="0"/>
        <w:adjustRightInd w:val="0"/>
        <w:rPr>
          <w:rFonts w:cs="Segoe UI"/>
          <w:b/>
          <w:bCs/>
          <w:szCs w:val="14"/>
        </w:rPr>
      </w:pPr>
      <w:r w:rsidRPr="00F271E8">
        <w:rPr>
          <w:rFonts w:cs="Segoe UI"/>
          <w:b/>
          <w:bCs/>
          <w:szCs w:val="14"/>
        </w:rPr>
        <w:t>A is the correct answer.</w:t>
      </w:r>
    </w:p>
    <w:p w14:paraId="284A5E2F" w14:textId="77777777" w:rsidR="00016C47" w:rsidRPr="00016C47" w:rsidRDefault="00016C47" w:rsidP="00016C47">
      <w:pPr>
        <w:autoSpaceDE w:val="0"/>
        <w:autoSpaceDN w:val="0"/>
        <w:adjustRightInd w:val="0"/>
        <w:rPr>
          <w:rFonts w:cs="Segoe UI"/>
          <w:szCs w:val="14"/>
        </w:rPr>
      </w:pPr>
      <w:r w:rsidRPr="00F271E8">
        <w:rPr>
          <w:rFonts w:cs="Segoe UI"/>
          <w:b/>
          <w:bCs/>
          <w:szCs w:val="14"/>
        </w:rPr>
        <w:t>Justification</w:t>
      </w:r>
      <w:r w:rsidRPr="00016C47">
        <w:rPr>
          <w:rFonts w:cs="Segoe UI"/>
          <w:szCs w:val="14"/>
        </w:rPr>
        <w:t>:</w:t>
      </w:r>
    </w:p>
    <w:p w14:paraId="0C9937E5" w14:textId="1C9E40E4" w:rsidR="00016C47" w:rsidRPr="00016C47" w:rsidRDefault="00016C47" w:rsidP="00016C47">
      <w:pPr>
        <w:autoSpaceDE w:val="0"/>
        <w:autoSpaceDN w:val="0"/>
        <w:adjustRightInd w:val="0"/>
        <w:rPr>
          <w:rFonts w:cs="Segoe UI"/>
          <w:szCs w:val="14"/>
        </w:rPr>
      </w:pPr>
      <w:r w:rsidRPr="00A90554">
        <w:rPr>
          <w:rFonts w:cs="Segoe UI"/>
          <w:b/>
          <w:bCs/>
          <w:szCs w:val="14"/>
        </w:rPr>
        <w:t>A. If the firewall allows source routing, any outsider can carry out spoofing attacks by stealing the</w:t>
      </w:r>
      <w:r w:rsidR="00F271E8" w:rsidRPr="00A90554">
        <w:rPr>
          <w:rFonts w:cs="Segoe UI"/>
          <w:b/>
          <w:bCs/>
          <w:szCs w:val="14"/>
        </w:rPr>
        <w:t xml:space="preserve"> </w:t>
      </w:r>
      <w:r w:rsidRPr="00A90554">
        <w:rPr>
          <w:rFonts w:cs="Segoe UI"/>
          <w:b/>
          <w:bCs/>
          <w:szCs w:val="14"/>
        </w:rPr>
        <w:t>internal (private) Internet Protocol addresses of the organization</w:t>
      </w:r>
      <w:r w:rsidRPr="00016C47">
        <w:rPr>
          <w:rFonts w:cs="Segoe UI"/>
          <w:szCs w:val="14"/>
        </w:rPr>
        <w:t>.</w:t>
      </w:r>
    </w:p>
    <w:p w14:paraId="6D0213E5" w14:textId="77777777" w:rsidR="00016C47" w:rsidRPr="00016C47" w:rsidRDefault="00016C47" w:rsidP="00016C47">
      <w:pPr>
        <w:autoSpaceDE w:val="0"/>
        <w:autoSpaceDN w:val="0"/>
        <w:adjustRightInd w:val="0"/>
        <w:rPr>
          <w:rFonts w:cs="Segoe UI"/>
          <w:szCs w:val="14"/>
        </w:rPr>
      </w:pPr>
      <w:r w:rsidRPr="00016C47">
        <w:rPr>
          <w:rFonts w:cs="Segoe UI"/>
          <w:szCs w:val="14"/>
        </w:rPr>
        <w:t xml:space="preserve">B. </w:t>
      </w:r>
      <w:r w:rsidRPr="00A90554">
        <w:rPr>
          <w:rFonts w:cs="Segoe UI"/>
          <w:szCs w:val="14"/>
          <w:u w:val="single"/>
        </w:rPr>
        <w:t>Broadcast propagation</w:t>
      </w:r>
      <w:r w:rsidRPr="00016C47">
        <w:rPr>
          <w:rFonts w:cs="Segoe UI"/>
          <w:szCs w:val="14"/>
        </w:rPr>
        <w:t xml:space="preserve"> does not create a significant security exposure.</w:t>
      </w:r>
    </w:p>
    <w:p w14:paraId="03C231E1" w14:textId="77777777" w:rsidR="00016C47" w:rsidRPr="00016C47" w:rsidRDefault="00016C47" w:rsidP="00016C47">
      <w:pPr>
        <w:autoSpaceDE w:val="0"/>
        <w:autoSpaceDN w:val="0"/>
        <w:adjustRightInd w:val="0"/>
        <w:rPr>
          <w:rFonts w:cs="Segoe UI"/>
          <w:szCs w:val="14"/>
        </w:rPr>
      </w:pPr>
      <w:r w:rsidRPr="00016C47">
        <w:rPr>
          <w:rFonts w:cs="Segoe UI"/>
          <w:szCs w:val="14"/>
        </w:rPr>
        <w:t xml:space="preserve">C. </w:t>
      </w:r>
      <w:r w:rsidRPr="00A90554">
        <w:rPr>
          <w:rFonts w:cs="Segoe UI"/>
          <w:szCs w:val="14"/>
          <w:u w:val="single"/>
        </w:rPr>
        <w:t>Unregistered ports</w:t>
      </w:r>
      <w:r w:rsidRPr="00016C47">
        <w:rPr>
          <w:rFonts w:cs="Segoe UI"/>
          <w:szCs w:val="14"/>
        </w:rPr>
        <w:t xml:space="preserve"> are a poor practice but do not necessarily create a significant security exposure.</w:t>
      </w:r>
    </w:p>
    <w:p w14:paraId="4C00379D" w14:textId="77777777" w:rsidR="00016C47" w:rsidRPr="00016C47" w:rsidRDefault="00016C47" w:rsidP="00A90554">
      <w:pPr>
        <w:autoSpaceDE w:val="0"/>
        <w:autoSpaceDN w:val="0"/>
        <w:adjustRightInd w:val="0"/>
        <w:spacing w:after="60"/>
        <w:rPr>
          <w:rFonts w:cs="Segoe UI"/>
          <w:szCs w:val="14"/>
        </w:rPr>
      </w:pPr>
      <w:r w:rsidRPr="00016C47">
        <w:rPr>
          <w:rFonts w:cs="Segoe UI"/>
          <w:szCs w:val="14"/>
        </w:rPr>
        <w:t xml:space="preserve">D. </w:t>
      </w:r>
      <w:r w:rsidRPr="00A90554">
        <w:rPr>
          <w:rFonts w:cs="Segoe UI"/>
          <w:szCs w:val="14"/>
          <w:u w:val="single"/>
        </w:rPr>
        <w:t>Nonstandard protocols</w:t>
      </w:r>
      <w:r w:rsidRPr="00016C47">
        <w:rPr>
          <w:rFonts w:cs="Segoe UI"/>
          <w:szCs w:val="14"/>
        </w:rPr>
        <w:t xml:space="preserve"> can be filtered and do not necessarily create a significant security exposure.</w:t>
      </w:r>
    </w:p>
    <w:p w14:paraId="3F6268B0" w14:textId="514960A7" w:rsidR="00016C47" w:rsidRPr="00016C47" w:rsidRDefault="00016C47" w:rsidP="00016C47">
      <w:pPr>
        <w:autoSpaceDE w:val="0"/>
        <w:autoSpaceDN w:val="0"/>
        <w:adjustRightInd w:val="0"/>
        <w:rPr>
          <w:rFonts w:cs="Segoe UI"/>
          <w:szCs w:val="14"/>
        </w:rPr>
      </w:pPr>
      <w:r w:rsidRPr="00A90554">
        <w:rPr>
          <w:rFonts w:cs="Segoe UI"/>
          <w:b/>
          <w:bCs/>
          <w:szCs w:val="14"/>
        </w:rPr>
        <w:t>S3-186</w:t>
      </w:r>
      <w:r w:rsidRPr="00016C47">
        <w:rPr>
          <w:rFonts w:cs="Segoe UI"/>
          <w:szCs w:val="14"/>
        </w:rPr>
        <w:t xml:space="preserve"> What is the </w:t>
      </w:r>
      <w:r w:rsidRPr="00A90554">
        <w:rPr>
          <w:rFonts w:cs="Segoe UI"/>
          <w:b/>
          <w:bCs/>
          <w:szCs w:val="14"/>
        </w:rPr>
        <w:t>MOST</w:t>
      </w:r>
      <w:r w:rsidRPr="00016C47">
        <w:rPr>
          <w:rFonts w:cs="Segoe UI"/>
          <w:szCs w:val="14"/>
        </w:rPr>
        <w:t xml:space="preserve"> cost-effective means of improving security awareness of staff</w:t>
      </w:r>
      <w:r w:rsidR="00CD7079">
        <w:rPr>
          <w:rFonts w:cs="Segoe UI"/>
          <w:szCs w:val="14"/>
        </w:rPr>
        <w:t>?</w:t>
      </w:r>
    </w:p>
    <w:p w14:paraId="3D56FBEF" w14:textId="77777777" w:rsidR="00016C47" w:rsidRPr="00016C47" w:rsidRDefault="00016C47" w:rsidP="00016C47">
      <w:pPr>
        <w:autoSpaceDE w:val="0"/>
        <w:autoSpaceDN w:val="0"/>
        <w:adjustRightInd w:val="0"/>
        <w:rPr>
          <w:rFonts w:cs="Segoe UI"/>
          <w:szCs w:val="14"/>
        </w:rPr>
      </w:pPr>
      <w:r w:rsidRPr="00016C47">
        <w:rPr>
          <w:rFonts w:cs="Segoe UI"/>
          <w:szCs w:val="14"/>
        </w:rPr>
        <w:t>A. Employee monetary incentives</w:t>
      </w:r>
    </w:p>
    <w:p w14:paraId="4D0BCB0D" w14:textId="77777777" w:rsidR="00016C47" w:rsidRPr="00016C47" w:rsidRDefault="00016C47" w:rsidP="00016C47">
      <w:pPr>
        <w:autoSpaceDE w:val="0"/>
        <w:autoSpaceDN w:val="0"/>
        <w:adjustRightInd w:val="0"/>
        <w:rPr>
          <w:rFonts w:cs="Segoe UI"/>
          <w:szCs w:val="14"/>
        </w:rPr>
      </w:pPr>
      <w:r w:rsidRPr="00016C47">
        <w:rPr>
          <w:rFonts w:cs="Segoe UI"/>
          <w:szCs w:val="14"/>
        </w:rPr>
        <w:t>B. User education and training</w:t>
      </w:r>
    </w:p>
    <w:p w14:paraId="587999A6" w14:textId="77777777" w:rsidR="00016C47" w:rsidRPr="00016C47" w:rsidRDefault="00016C47" w:rsidP="00016C47">
      <w:pPr>
        <w:autoSpaceDE w:val="0"/>
        <w:autoSpaceDN w:val="0"/>
        <w:adjustRightInd w:val="0"/>
        <w:rPr>
          <w:rFonts w:cs="Segoe UI"/>
          <w:szCs w:val="14"/>
        </w:rPr>
      </w:pPr>
      <w:r w:rsidRPr="00016C47">
        <w:rPr>
          <w:rFonts w:cs="Segoe UI"/>
          <w:szCs w:val="14"/>
        </w:rPr>
        <w:t>C. A zero-tolerance security policy</w:t>
      </w:r>
    </w:p>
    <w:p w14:paraId="4C084CAC" w14:textId="77777777" w:rsidR="00016C47" w:rsidRPr="00016C47" w:rsidRDefault="00016C47" w:rsidP="00016C47">
      <w:pPr>
        <w:autoSpaceDE w:val="0"/>
        <w:autoSpaceDN w:val="0"/>
        <w:adjustRightInd w:val="0"/>
        <w:rPr>
          <w:rFonts w:cs="Segoe UI"/>
          <w:szCs w:val="14"/>
        </w:rPr>
      </w:pPr>
      <w:r w:rsidRPr="00016C47">
        <w:rPr>
          <w:rFonts w:cs="Segoe UI"/>
          <w:szCs w:val="14"/>
        </w:rPr>
        <w:t>D. Reporting of security infractions</w:t>
      </w:r>
    </w:p>
    <w:p w14:paraId="75723461" w14:textId="77777777" w:rsidR="00016C47" w:rsidRPr="00A90554" w:rsidRDefault="00016C47" w:rsidP="00016C47">
      <w:pPr>
        <w:autoSpaceDE w:val="0"/>
        <w:autoSpaceDN w:val="0"/>
        <w:adjustRightInd w:val="0"/>
        <w:rPr>
          <w:rFonts w:cs="Segoe UI"/>
          <w:b/>
          <w:bCs/>
          <w:szCs w:val="14"/>
        </w:rPr>
      </w:pPr>
      <w:r w:rsidRPr="00A90554">
        <w:rPr>
          <w:rFonts w:cs="Segoe UI"/>
          <w:b/>
          <w:bCs/>
          <w:szCs w:val="14"/>
        </w:rPr>
        <w:t>B is the correct answer.</w:t>
      </w:r>
    </w:p>
    <w:p w14:paraId="39505B89" w14:textId="77777777" w:rsidR="00016C47" w:rsidRPr="00016C47" w:rsidRDefault="00016C47" w:rsidP="00016C47">
      <w:pPr>
        <w:autoSpaceDE w:val="0"/>
        <w:autoSpaceDN w:val="0"/>
        <w:adjustRightInd w:val="0"/>
        <w:rPr>
          <w:rFonts w:cs="Segoe UI"/>
          <w:szCs w:val="14"/>
        </w:rPr>
      </w:pPr>
      <w:r w:rsidRPr="00A90554">
        <w:rPr>
          <w:rFonts w:cs="Segoe UI"/>
          <w:b/>
          <w:bCs/>
          <w:szCs w:val="14"/>
        </w:rPr>
        <w:t>Justification</w:t>
      </w:r>
      <w:r w:rsidRPr="00016C47">
        <w:rPr>
          <w:rFonts w:cs="Segoe UI"/>
          <w:szCs w:val="14"/>
        </w:rPr>
        <w:t>:</w:t>
      </w:r>
    </w:p>
    <w:p w14:paraId="5AD458A1" w14:textId="77777777" w:rsidR="00016C47" w:rsidRPr="00016C47" w:rsidRDefault="00016C47" w:rsidP="00016C47">
      <w:pPr>
        <w:autoSpaceDE w:val="0"/>
        <w:autoSpaceDN w:val="0"/>
        <w:adjustRightInd w:val="0"/>
        <w:rPr>
          <w:rFonts w:cs="Segoe UI"/>
          <w:szCs w:val="14"/>
        </w:rPr>
      </w:pPr>
      <w:r w:rsidRPr="00016C47">
        <w:rPr>
          <w:rFonts w:cs="Segoe UI"/>
          <w:szCs w:val="14"/>
        </w:rPr>
        <w:t>A. Incentives perform poorly without user education and training.</w:t>
      </w:r>
    </w:p>
    <w:p w14:paraId="3623C659" w14:textId="4ABE63A7" w:rsidR="00016C47" w:rsidRPr="00016C47" w:rsidRDefault="00016C47" w:rsidP="00016C47">
      <w:pPr>
        <w:autoSpaceDE w:val="0"/>
        <w:autoSpaceDN w:val="0"/>
        <w:adjustRightInd w:val="0"/>
        <w:rPr>
          <w:rFonts w:cs="Segoe UI"/>
          <w:szCs w:val="14"/>
        </w:rPr>
      </w:pPr>
      <w:r w:rsidRPr="00A90554">
        <w:rPr>
          <w:rFonts w:cs="Segoe UI"/>
          <w:b/>
          <w:bCs/>
          <w:szCs w:val="14"/>
        </w:rPr>
        <w:t>B. User education and training is the most cost-effective means of influencing staff to improve</w:t>
      </w:r>
      <w:r w:rsidR="00A90554" w:rsidRPr="00A90554">
        <w:rPr>
          <w:rFonts w:cs="Segoe UI"/>
          <w:b/>
          <w:bCs/>
          <w:szCs w:val="14"/>
        </w:rPr>
        <w:t xml:space="preserve"> </w:t>
      </w:r>
      <w:r w:rsidRPr="00A90554">
        <w:rPr>
          <w:rFonts w:cs="Segoe UI"/>
          <w:b/>
          <w:bCs/>
          <w:szCs w:val="14"/>
        </w:rPr>
        <w:t>security because personnel are the weakest link in security</w:t>
      </w:r>
      <w:r w:rsidRPr="00016C47">
        <w:rPr>
          <w:rFonts w:cs="Segoe UI"/>
          <w:szCs w:val="14"/>
        </w:rPr>
        <w:t>.</w:t>
      </w:r>
    </w:p>
    <w:p w14:paraId="7985CBFA" w14:textId="3422777A" w:rsidR="00016C47" w:rsidRPr="00016C47" w:rsidRDefault="00016C47" w:rsidP="00016C47">
      <w:pPr>
        <w:autoSpaceDE w:val="0"/>
        <w:autoSpaceDN w:val="0"/>
        <w:adjustRightInd w:val="0"/>
        <w:rPr>
          <w:rFonts w:cs="Segoe UI"/>
          <w:szCs w:val="14"/>
        </w:rPr>
      </w:pPr>
      <w:r w:rsidRPr="00016C47">
        <w:rPr>
          <w:rFonts w:cs="Segoe UI"/>
          <w:szCs w:val="14"/>
        </w:rPr>
        <w:t>C. Unless users are aware of the security requirements, a zero-tolerance security policy would not be as</w:t>
      </w:r>
      <w:r w:rsidR="00A90554">
        <w:rPr>
          <w:rFonts w:cs="Segoe UI"/>
          <w:szCs w:val="14"/>
        </w:rPr>
        <w:t xml:space="preserve"> </w:t>
      </w:r>
      <w:r w:rsidRPr="00016C47">
        <w:rPr>
          <w:rFonts w:cs="Segoe UI"/>
          <w:szCs w:val="14"/>
        </w:rPr>
        <w:t>good as education and training.</w:t>
      </w:r>
    </w:p>
    <w:p w14:paraId="1D2C9635" w14:textId="3A95CAE4" w:rsidR="00016C47" w:rsidRPr="00016C47" w:rsidRDefault="00016C47" w:rsidP="00A90554">
      <w:pPr>
        <w:autoSpaceDE w:val="0"/>
        <w:autoSpaceDN w:val="0"/>
        <w:adjustRightInd w:val="0"/>
        <w:spacing w:after="60"/>
        <w:rPr>
          <w:rFonts w:cs="Segoe UI"/>
          <w:szCs w:val="14"/>
        </w:rPr>
      </w:pPr>
      <w:r w:rsidRPr="00016C47">
        <w:rPr>
          <w:rFonts w:cs="Segoe UI"/>
          <w:szCs w:val="14"/>
        </w:rPr>
        <w:t>D. Users would not have the knowledge to accurately interpret and report violations without user</w:t>
      </w:r>
      <w:r w:rsidR="00A90554">
        <w:rPr>
          <w:rFonts w:cs="Segoe UI"/>
          <w:szCs w:val="14"/>
        </w:rPr>
        <w:t xml:space="preserve"> </w:t>
      </w:r>
      <w:r w:rsidRPr="00016C47">
        <w:rPr>
          <w:rFonts w:cs="Segoe UI"/>
          <w:szCs w:val="14"/>
        </w:rPr>
        <w:t>education and training.</w:t>
      </w:r>
    </w:p>
    <w:p w14:paraId="3F52CB03" w14:textId="1253020E" w:rsidR="00016C47" w:rsidRPr="00016C47" w:rsidRDefault="00A90554" w:rsidP="00016C47">
      <w:pPr>
        <w:autoSpaceDE w:val="0"/>
        <w:autoSpaceDN w:val="0"/>
        <w:adjustRightInd w:val="0"/>
        <w:rPr>
          <w:rFonts w:cs="Segoe UI"/>
          <w:szCs w:val="14"/>
        </w:rPr>
      </w:pPr>
      <w:r w:rsidRPr="00A90554">
        <w:rPr>
          <w:rFonts w:cs="Segoe UI"/>
          <w:b/>
          <w:bCs/>
          <w:szCs w:val="14"/>
        </w:rPr>
        <w:t>S3-187</w:t>
      </w:r>
      <w:r>
        <w:rPr>
          <w:rFonts w:cs="Segoe UI"/>
          <w:szCs w:val="14"/>
        </w:rPr>
        <w:t xml:space="preserve"> </w:t>
      </w:r>
      <w:r w:rsidR="00016C47" w:rsidRPr="00016C47">
        <w:rPr>
          <w:rFonts w:cs="Segoe UI"/>
          <w:szCs w:val="14"/>
        </w:rPr>
        <w:t xml:space="preserve">Which of the following is the </w:t>
      </w:r>
      <w:r w:rsidR="00016C47" w:rsidRPr="00A90554">
        <w:rPr>
          <w:rFonts w:cs="Segoe UI"/>
          <w:b/>
          <w:bCs/>
          <w:szCs w:val="14"/>
        </w:rPr>
        <w:t>MOST</w:t>
      </w:r>
      <w:r w:rsidR="00016C47" w:rsidRPr="00016C47">
        <w:rPr>
          <w:rFonts w:cs="Segoe UI"/>
          <w:szCs w:val="14"/>
        </w:rPr>
        <w:t xml:space="preserve"> effective at preventing an unauthorized individual from following an</w:t>
      </w:r>
      <w:r>
        <w:rPr>
          <w:rFonts w:cs="Segoe UI"/>
          <w:szCs w:val="14"/>
        </w:rPr>
        <w:t xml:space="preserve"> </w:t>
      </w:r>
      <w:r w:rsidR="00016C47" w:rsidRPr="00016C47">
        <w:rPr>
          <w:rFonts w:cs="Segoe UI"/>
          <w:szCs w:val="14"/>
        </w:rPr>
        <w:t>authorized person through a secured entrance (tailgating or piggybacking</w:t>
      </w:r>
      <w:r w:rsidR="00F97D6E">
        <w:rPr>
          <w:rFonts w:cs="Segoe UI"/>
          <w:szCs w:val="14"/>
        </w:rPr>
        <w:fldChar w:fldCharType="begin"/>
      </w:r>
      <w:r w:rsidR="00F97D6E">
        <w:instrText xml:space="preserve"> XE "</w:instrText>
      </w:r>
      <w:r w:rsidR="00F97D6E" w:rsidRPr="0071233C">
        <w:rPr>
          <w:rFonts w:cs="Segoe UI"/>
          <w:szCs w:val="14"/>
        </w:rPr>
        <w:instrText>piggybacking</w:instrText>
      </w:r>
      <w:r w:rsidR="00F97D6E">
        <w:instrText xml:space="preserve">" </w:instrText>
      </w:r>
      <w:r w:rsidR="00F97D6E">
        <w:rPr>
          <w:rFonts w:cs="Segoe UI"/>
          <w:szCs w:val="14"/>
        </w:rPr>
        <w:fldChar w:fldCharType="end"/>
      </w:r>
      <w:r w:rsidR="00016C47" w:rsidRPr="00016C47">
        <w:rPr>
          <w:rFonts w:cs="Segoe UI"/>
          <w:szCs w:val="14"/>
        </w:rPr>
        <w:t>)?</w:t>
      </w:r>
    </w:p>
    <w:p w14:paraId="325BFB98" w14:textId="77777777" w:rsidR="00016C47" w:rsidRPr="00016C47" w:rsidRDefault="00016C47" w:rsidP="00016C47">
      <w:pPr>
        <w:autoSpaceDE w:val="0"/>
        <w:autoSpaceDN w:val="0"/>
        <w:adjustRightInd w:val="0"/>
        <w:rPr>
          <w:rFonts w:cs="Segoe UI"/>
          <w:szCs w:val="14"/>
        </w:rPr>
      </w:pPr>
      <w:r w:rsidRPr="00016C47">
        <w:rPr>
          <w:rFonts w:cs="Segoe UI"/>
          <w:szCs w:val="14"/>
        </w:rPr>
        <w:t>A. Card key door locks</w:t>
      </w:r>
    </w:p>
    <w:p w14:paraId="0DCFCE30" w14:textId="77777777" w:rsidR="00016C47" w:rsidRPr="00016C47" w:rsidRDefault="00016C47" w:rsidP="00016C47">
      <w:pPr>
        <w:autoSpaceDE w:val="0"/>
        <w:autoSpaceDN w:val="0"/>
        <w:adjustRightInd w:val="0"/>
        <w:rPr>
          <w:rFonts w:cs="Segoe UI"/>
          <w:szCs w:val="14"/>
        </w:rPr>
      </w:pPr>
      <w:r w:rsidRPr="00016C47">
        <w:rPr>
          <w:rFonts w:cs="Segoe UI"/>
          <w:szCs w:val="14"/>
        </w:rPr>
        <w:t>B. Photo identification</w:t>
      </w:r>
    </w:p>
    <w:p w14:paraId="7825C45A" w14:textId="77777777" w:rsidR="00016C47" w:rsidRPr="00016C47" w:rsidRDefault="00016C47" w:rsidP="00016C47">
      <w:pPr>
        <w:autoSpaceDE w:val="0"/>
        <w:autoSpaceDN w:val="0"/>
        <w:adjustRightInd w:val="0"/>
        <w:rPr>
          <w:rFonts w:cs="Segoe UI"/>
          <w:szCs w:val="14"/>
        </w:rPr>
      </w:pPr>
      <w:r w:rsidRPr="00016C47">
        <w:rPr>
          <w:rFonts w:cs="Segoe UI"/>
          <w:szCs w:val="14"/>
        </w:rPr>
        <w:t>C. Biometric scanners</w:t>
      </w:r>
    </w:p>
    <w:p w14:paraId="5BEAA462" w14:textId="77777777" w:rsidR="00016C47" w:rsidRPr="00016C47" w:rsidRDefault="00016C47" w:rsidP="00016C47">
      <w:pPr>
        <w:autoSpaceDE w:val="0"/>
        <w:autoSpaceDN w:val="0"/>
        <w:adjustRightInd w:val="0"/>
        <w:rPr>
          <w:rFonts w:cs="Segoe UI"/>
          <w:szCs w:val="14"/>
        </w:rPr>
      </w:pPr>
      <w:r w:rsidRPr="00016C47">
        <w:rPr>
          <w:rFonts w:cs="Segoe UI"/>
          <w:szCs w:val="14"/>
        </w:rPr>
        <w:t>D. Awareness training</w:t>
      </w:r>
    </w:p>
    <w:p w14:paraId="53B12ED3" w14:textId="77777777" w:rsidR="00016C47" w:rsidRPr="00A90554" w:rsidRDefault="00016C47" w:rsidP="00016C47">
      <w:pPr>
        <w:autoSpaceDE w:val="0"/>
        <w:autoSpaceDN w:val="0"/>
        <w:adjustRightInd w:val="0"/>
        <w:rPr>
          <w:rFonts w:cs="Segoe UI"/>
          <w:b/>
          <w:bCs/>
          <w:szCs w:val="14"/>
        </w:rPr>
      </w:pPr>
      <w:r w:rsidRPr="00A90554">
        <w:rPr>
          <w:rFonts w:cs="Segoe UI"/>
          <w:b/>
          <w:bCs/>
          <w:szCs w:val="14"/>
        </w:rPr>
        <w:t>D is the correct answer.</w:t>
      </w:r>
    </w:p>
    <w:p w14:paraId="4F5E2BB8" w14:textId="77777777" w:rsidR="00016C47" w:rsidRPr="00016C47" w:rsidRDefault="00016C47" w:rsidP="00016C47">
      <w:pPr>
        <w:autoSpaceDE w:val="0"/>
        <w:autoSpaceDN w:val="0"/>
        <w:adjustRightInd w:val="0"/>
        <w:rPr>
          <w:rFonts w:cs="Segoe UI"/>
          <w:szCs w:val="14"/>
        </w:rPr>
      </w:pPr>
      <w:r w:rsidRPr="00A90554">
        <w:rPr>
          <w:rFonts w:cs="Segoe UI"/>
          <w:b/>
          <w:bCs/>
          <w:szCs w:val="14"/>
        </w:rPr>
        <w:t>Justification</w:t>
      </w:r>
      <w:r w:rsidRPr="00016C47">
        <w:rPr>
          <w:rFonts w:cs="Segoe UI"/>
          <w:szCs w:val="14"/>
        </w:rPr>
        <w:t>:</w:t>
      </w:r>
    </w:p>
    <w:p w14:paraId="6AC00E3A" w14:textId="77777777" w:rsidR="00016C47" w:rsidRPr="00016C47" w:rsidRDefault="00016C47" w:rsidP="00016C47">
      <w:pPr>
        <w:autoSpaceDE w:val="0"/>
        <w:autoSpaceDN w:val="0"/>
        <w:adjustRightInd w:val="0"/>
        <w:rPr>
          <w:rFonts w:cs="Segoe UI"/>
          <w:szCs w:val="14"/>
        </w:rPr>
      </w:pPr>
      <w:r w:rsidRPr="00016C47">
        <w:rPr>
          <w:rFonts w:cs="Segoe UI"/>
          <w:szCs w:val="14"/>
        </w:rPr>
        <w:t>A. Card key door locks are a physical control, which by itself would not be effective against tailgating.</w:t>
      </w:r>
    </w:p>
    <w:p w14:paraId="64EEC5D9" w14:textId="77777777" w:rsidR="00016C47" w:rsidRPr="00016C47" w:rsidRDefault="00016C47" w:rsidP="00016C47">
      <w:pPr>
        <w:autoSpaceDE w:val="0"/>
        <w:autoSpaceDN w:val="0"/>
        <w:adjustRightInd w:val="0"/>
        <w:rPr>
          <w:rFonts w:cs="Segoe UI"/>
          <w:szCs w:val="14"/>
        </w:rPr>
      </w:pPr>
      <w:r w:rsidRPr="00016C47">
        <w:rPr>
          <w:rFonts w:cs="Segoe UI"/>
          <w:szCs w:val="14"/>
        </w:rPr>
        <w:t>B. Photo identification is a detective control, which by itself would not prevent tailgating.</w:t>
      </w:r>
    </w:p>
    <w:p w14:paraId="3728FC8F" w14:textId="77777777" w:rsidR="00016C47" w:rsidRPr="00016C47" w:rsidRDefault="00016C47" w:rsidP="00016C47">
      <w:pPr>
        <w:autoSpaceDE w:val="0"/>
        <w:autoSpaceDN w:val="0"/>
        <w:adjustRightInd w:val="0"/>
        <w:rPr>
          <w:rFonts w:cs="Segoe UI"/>
          <w:szCs w:val="14"/>
        </w:rPr>
      </w:pPr>
      <w:r w:rsidRPr="00016C47">
        <w:rPr>
          <w:rFonts w:cs="Segoe UI"/>
          <w:szCs w:val="14"/>
        </w:rPr>
        <w:t>C. Biometric scanners would not prevent tailgating.</w:t>
      </w:r>
    </w:p>
    <w:p w14:paraId="673A8119" w14:textId="04AF25C6" w:rsidR="00016C47" w:rsidRDefault="00016C47" w:rsidP="00A90554">
      <w:pPr>
        <w:autoSpaceDE w:val="0"/>
        <w:autoSpaceDN w:val="0"/>
        <w:adjustRightInd w:val="0"/>
        <w:spacing w:after="60"/>
        <w:rPr>
          <w:rFonts w:cs="Segoe UI"/>
          <w:szCs w:val="14"/>
        </w:rPr>
      </w:pPr>
      <w:r w:rsidRPr="00A90554">
        <w:rPr>
          <w:rFonts w:cs="Segoe UI"/>
          <w:b/>
          <w:bCs/>
          <w:szCs w:val="14"/>
        </w:rPr>
        <w:t>D. Awareness training is more likely to result in any attempted tailgating being challenged by the</w:t>
      </w:r>
      <w:r w:rsidR="00A90554" w:rsidRPr="00A90554">
        <w:rPr>
          <w:rFonts w:cs="Segoe UI"/>
          <w:b/>
          <w:bCs/>
          <w:szCs w:val="14"/>
        </w:rPr>
        <w:t xml:space="preserve"> </w:t>
      </w:r>
      <w:r w:rsidRPr="00A90554">
        <w:rPr>
          <w:rFonts w:cs="Segoe UI"/>
          <w:b/>
          <w:bCs/>
          <w:szCs w:val="14"/>
        </w:rPr>
        <w:t>authorized employee</w:t>
      </w:r>
      <w:r w:rsidRPr="00016C47">
        <w:rPr>
          <w:rFonts w:cs="Segoe UI"/>
          <w:szCs w:val="14"/>
        </w:rPr>
        <w:t>.</w:t>
      </w:r>
    </w:p>
    <w:p w14:paraId="760F4D55" w14:textId="77777777" w:rsidR="00016C47" w:rsidRPr="00016C47" w:rsidRDefault="00016C47" w:rsidP="00016C47">
      <w:pPr>
        <w:autoSpaceDE w:val="0"/>
        <w:autoSpaceDN w:val="0"/>
        <w:adjustRightInd w:val="0"/>
        <w:rPr>
          <w:rFonts w:cs="Segoe UI"/>
          <w:szCs w:val="14"/>
        </w:rPr>
      </w:pPr>
      <w:r w:rsidRPr="00A90554">
        <w:rPr>
          <w:rFonts w:cs="Segoe UI"/>
          <w:b/>
          <w:bCs/>
          <w:szCs w:val="14"/>
        </w:rPr>
        <w:t>S3-188</w:t>
      </w:r>
      <w:r w:rsidRPr="00016C47">
        <w:rPr>
          <w:rFonts w:cs="Segoe UI"/>
          <w:szCs w:val="14"/>
        </w:rPr>
        <w:t xml:space="preserve"> How will data owners determine what access and authorizations users will have?</w:t>
      </w:r>
    </w:p>
    <w:p w14:paraId="4416A632" w14:textId="77777777" w:rsidR="00016C47" w:rsidRPr="00016C47" w:rsidRDefault="00016C47" w:rsidP="00016C47">
      <w:pPr>
        <w:autoSpaceDE w:val="0"/>
        <w:autoSpaceDN w:val="0"/>
        <w:adjustRightInd w:val="0"/>
        <w:rPr>
          <w:rFonts w:cs="Segoe UI"/>
          <w:szCs w:val="14"/>
        </w:rPr>
      </w:pPr>
      <w:r w:rsidRPr="00016C47">
        <w:rPr>
          <w:rFonts w:cs="Segoe UI"/>
          <w:szCs w:val="14"/>
        </w:rPr>
        <w:t>A. Delegating authority to data custodian</w:t>
      </w:r>
    </w:p>
    <w:p w14:paraId="33F2B0CB" w14:textId="77777777" w:rsidR="00016C47" w:rsidRPr="00016C47" w:rsidRDefault="00016C47" w:rsidP="00016C47">
      <w:pPr>
        <w:autoSpaceDE w:val="0"/>
        <w:autoSpaceDN w:val="0"/>
        <w:adjustRightInd w:val="0"/>
        <w:rPr>
          <w:rFonts w:cs="Segoe UI"/>
          <w:szCs w:val="14"/>
        </w:rPr>
      </w:pPr>
      <w:r w:rsidRPr="00016C47">
        <w:rPr>
          <w:rFonts w:cs="Segoe UI"/>
          <w:szCs w:val="14"/>
        </w:rPr>
        <w:t>B. Cloning existing user accounts</w:t>
      </w:r>
    </w:p>
    <w:p w14:paraId="0075336B" w14:textId="77777777" w:rsidR="00016C47" w:rsidRPr="00016C47" w:rsidRDefault="00016C47" w:rsidP="00016C47">
      <w:pPr>
        <w:autoSpaceDE w:val="0"/>
        <w:autoSpaceDN w:val="0"/>
        <w:adjustRightInd w:val="0"/>
        <w:rPr>
          <w:rFonts w:cs="Segoe UI"/>
          <w:szCs w:val="14"/>
        </w:rPr>
      </w:pPr>
      <w:r w:rsidRPr="00016C47">
        <w:rPr>
          <w:rFonts w:cs="Segoe UI"/>
          <w:szCs w:val="14"/>
        </w:rPr>
        <w:t>C. Determining hierarchical preferences</w:t>
      </w:r>
    </w:p>
    <w:p w14:paraId="2B4230EB" w14:textId="77777777" w:rsidR="00016C47" w:rsidRPr="00016C47" w:rsidRDefault="00016C47" w:rsidP="00016C47">
      <w:pPr>
        <w:autoSpaceDE w:val="0"/>
        <w:autoSpaceDN w:val="0"/>
        <w:adjustRightInd w:val="0"/>
        <w:rPr>
          <w:rFonts w:cs="Segoe UI"/>
          <w:szCs w:val="14"/>
        </w:rPr>
      </w:pPr>
      <w:r w:rsidRPr="00016C47">
        <w:rPr>
          <w:rFonts w:cs="Segoe UI"/>
          <w:szCs w:val="14"/>
        </w:rPr>
        <w:t>D. Mapping to business needs</w:t>
      </w:r>
    </w:p>
    <w:p w14:paraId="255B5ED2" w14:textId="77777777" w:rsidR="00016C47" w:rsidRPr="00A90554" w:rsidRDefault="00016C47" w:rsidP="00016C47">
      <w:pPr>
        <w:autoSpaceDE w:val="0"/>
        <w:autoSpaceDN w:val="0"/>
        <w:adjustRightInd w:val="0"/>
        <w:rPr>
          <w:rFonts w:cs="Segoe UI"/>
          <w:b/>
          <w:bCs/>
          <w:szCs w:val="14"/>
        </w:rPr>
      </w:pPr>
      <w:r w:rsidRPr="00A90554">
        <w:rPr>
          <w:rFonts w:cs="Segoe UI"/>
          <w:b/>
          <w:bCs/>
          <w:szCs w:val="14"/>
        </w:rPr>
        <w:t>D is the correct answer.</w:t>
      </w:r>
    </w:p>
    <w:p w14:paraId="3D516D27" w14:textId="77777777" w:rsidR="00016C47" w:rsidRPr="00016C47" w:rsidRDefault="00016C47" w:rsidP="00016C47">
      <w:pPr>
        <w:autoSpaceDE w:val="0"/>
        <w:autoSpaceDN w:val="0"/>
        <w:adjustRightInd w:val="0"/>
        <w:rPr>
          <w:rFonts w:cs="Segoe UI"/>
          <w:szCs w:val="14"/>
        </w:rPr>
      </w:pPr>
      <w:r w:rsidRPr="00A90554">
        <w:rPr>
          <w:rFonts w:cs="Segoe UI"/>
          <w:b/>
          <w:bCs/>
          <w:szCs w:val="14"/>
        </w:rPr>
        <w:t>Justification</w:t>
      </w:r>
      <w:r w:rsidRPr="00016C47">
        <w:rPr>
          <w:rFonts w:cs="Segoe UI"/>
          <w:szCs w:val="14"/>
        </w:rPr>
        <w:t>:</w:t>
      </w:r>
    </w:p>
    <w:p w14:paraId="77D53E9A" w14:textId="77777777" w:rsidR="00016C47" w:rsidRPr="00016C47" w:rsidRDefault="00016C47" w:rsidP="00016C47">
      <w:pPr>
        <w:autoSpaceDE w:val="0"/>
        <w:autoSpaceDN w:val="0"/>
        <w:adjustRightInd w:val="0"/>
        <w:rPr>
          <w:rFonts w:cs="Segoe UI"/>
          <w:szCs w:val="14"/>
        </w:rPr>
      </w:pPr>
      <w:r w:rsidRPr="00016C47">
        <w:rPr>
          <w:rFonts w:cs="Segoe UI"/>
          <w:szCs w:val="14"/>
        </w:rPr>
        <w:t>A. Data custodians implement the decisions made by data owners.</w:t>
      </w:r>
    </w:p>
    <w:p w14:paraId="0B374637" w14:textId="6E8483A0" w:rsidR="00A90554" w:rsidRDefault="00016C47" w:rsidP="00016C47">
      <w:pPr>
        <w:autoSpaceDE w:val="0"/>
        <w:autoSpaceDN w:val="0"/>
        <w:adjustRightInd w:val="0"/>
        <w:rPr>
          <w:rFonts w:cs="Segoe UI"/>
          <w:szCs w:val="14"/>
        </w:rPr>
      </w:pPr>
      <w:r w:rsidRPr="00016C47">
        <w:rPr>
          <w:rFonts w:cs="Segoe UI"/>
          <w:szCs w:val="14"/>
        </w:rPr>
        <w:t>B. Access and authorizations are not to be assigned by cloning existing user accounts. By cloning, users</w:t>
      </w:r>
      <w:r w:rsidR="00A90554">
        <w:rPr>
          <w:rFonts w:cs="Segoe UI"/>
          <w:szCs w:val="14"/>
        </w:rPr>
        <w:t xml:space="preserve"> </w:t>
      </w:r>
      <w:r w:rsidRPr="00016C47">
        <w:rPr>
          <w:rFonts w:cs="Segoe UI"/>
          <w:szCs w:val="14"/>
        </w:rPr>
        <w:t>may obtain more access rights and privileges than are required to do job.</w:t>
      </w:r>
      <w:r w:rsidR="00A90554">
        <w:rPr>
          <w:rFonts w:cs="Segoe UI"/>
          <w:szCs w:val="14"/>
        </w:rPr>
        <w:t xml:space="preserve"> </w:t>
      </w:r>
    </w:p>
    <w:p w14:paraId="29CFC972" w14:textId="34781F01" w:rsidR="00016C47" w:rsidRPr="00016C47" w:rsidRDefault="00A90554" w:rsidP="00016C47">
      <w:pPr>
        <w:autoSpaceDE w:val="0"/>
        <w:autoSpaceDN w:val="0"/>
        <w:adjustRightInd w:val="0"/>
        <w:rPr>
          <w:rFonts w:cs="Segoe UI"/>
          <w:szCs w:val="14"/>
        </w:rPr>
      </w:pPr>
      <w:r w:rsidRPr="00016C47">
        <w:rPr>
          <w:rFonts w:cs="Segoe UI"/>
          <w:szCs w:val="14"/>
        </w:rPr>
        <w:t>C.</w:t>
      </w:r>
      <w:r>
        <w:rPr>
          <w:rFonts w:cs="Segoe UI"/>
          <w:szCs w:val="14"/>
        </w:rPr>
        <w:t xml:space="preserve"> </w:t>
      </w:r>
      <w:r w:rsidR="00016C47" w:rsidRPr="00016C47">
        <w:rPr>
          <w:rFonts w:cs="Segoe UI"/>
          <w:szCs w:val="14"/>
        </w:rPr>
        <w:t>Access and authorizations should be based on a need-to-know basis. Hierarchical preferences may be</w:t>
      </w:r>
      <w:r>
        <w:rPr>
          <w:rFonts w:cs="Segoe UI"/>
          <w:szCs w:val="14"/>
        </w:rPr>
        <w:t xml:space="preserve"> </w:t>
      </w:r>
      <w:r w:rsidR="00016C47" w:rsidRPr="00016C47">
        <w:rPr>
          <w:rFonts w:cs="Segoe UI"/>
          <w:szCs w:val="14"/>
        </w:rPr>
        <w:t>based on individual preferences and not on business needs.</w:t>
      </w:r>
    </w:p>
    <w:p w14:paraId="236FD190" w14:textId="77777777" w:rsidR="00016C47" w:rsidRPr="00016C47" w:rsidRDefault="00016C47" w:rsidP="00A90554">
      <w:pPr>
        <w:autoSpaceDE w:val="0"/>
        <w:autoSpaceDN w:val="0"/>
        <w:adjustRightInd w:val="0"/>
        <w:spacing w:after="60"/>
        <w:rPr>
          <w:rFonts w:cs="Segoe UI"/>
          <w:szCs w:val="14"/>
        </w:rPr>
      </w:pPr>
      <w:r w:rsidRPr="00A90554">
        <w:rPr>
          <w:rFonts w:cs="Segoe UI"/>
          <w:b/>
          <w:bCs/>
          <w:szCs w:val="14"/>
        </w:rPr>
        <w:t>D. Access and authorizations should be based on business needs</w:t>
      </w:r>
      <w:r w:rsidRPr="00016C47">
        <w:rPr>
          <w:rFonts w:cs="Segoe UI"/>
          <w:szCs w:val="14"/>
        </w:rPr>
        <w:t>.</w:t>
      </w:r>
    </w:p>
    <w:p w14:paraId="64BDBAFD" w14:textId="4CDECFD5" w:rsidR="00016C47" w:rsidRPr="00016C47" w:rsidRDefault="00016C47" w:rsidP="00016C47">
      <w:pPr>
        <w:autoSpaceDE w:val="0"/>
        <w:autoSpaceDN w:val="0"/>
        <w:adjustRightInd w:val="0"/>
        <w:rPr>
          <w:rFonts w:cs="Segoe UI"/>
          <w:szCs w:val="14"/>
        </w:rPr>
      </w:pPr>
      <w:r w:rsidRPr="00A90554">
        <w:rPr>
          <w:rFonts w:cs="Segoe UI"/>
          <w:b/>
          <w:bCs/>
          <w:szCs w:val="14"/>
        </w:rPr>
        <w:t>S3-189</w:t>
      </w:r>
      <w:r w:rsidRPr="00016C47">
        <w:rPr>
          <w:rFonts w:cs="Segoe UI"/>
          <w:szCs w:val="14"/>
        </w:rPr>
        <w:t xml:space="preserve"> Which of the following is the </w:t>
      </w:r>
      <w:r w:rsidRPr="00A90554">
        <w:rPr>
          <w:rFonts w:cs="Segoe UI"/>
          <w:b/>
          <w:bCs/>
          <w:szCs w:val="14"/>
        </w:rPr>
        <w:t>MOST</w:t>
      </w:r>
      <w:r w:rsidRPr="00016C47">
        <w:rPr>
          <w:rFonts w:cs="Segoe UI"/>
          <w:szCs w:val="14"/>
        </w:rPr>
        <w:t xml:space="preserve"> likely outcome of a well-designed information security</w:t>
      </w:r>
      <w:r w:rsidR="00A90554">
        <w:rPr>
          <w:rFonts w:cs="Segoe UI"/>
          <w:szCs w:val="14"/>
        </w:rPr>
        <w:t xml:space="preserve"> </w:t>
      </w:r>
      <w:r w:rsidRPr="00016C47">
        <w:rPr>
          <w:rFonts w:cs="Segoe UI"/>
          <w:szCs w:val="14"/>
        </w:rPr>
        <w:t>awareness course?</w:t>
      </w:r>
    </w:p>
    <w:p w14:paraId="5DBB5AEB" w14:textId="77777777" w:rsidR="00016C47" w:rsidRPr="00016C47" w:rsidRDefault="00016C47" w:rsidP="00016C47">
      <w:pPr>
        <w:autoSpaceDE w:val="0"/>
        <w:autoSpaceDN w:val="0"/>
        <w:adjustRightInd w:val="0"/>
        <w:rPr>
          <w:rFonts w:cs="Segoe UI"/>
          <w:szCs w:val="14"/>
        </w:rPr>
      </w:pPr>
      <w:r w:rsidRPr="00016C47">
        <w:rPr>
          <w:rFonts w:cs="Segoe UI"/>
          <w:szCs w:val="14"/>
        </w:rPr>
        <w:t>A. Increased reporting of security incidents to the incident response function</w:t>
      </w:r>
    </w:p>
    <w:p w14:paraId="779BCF7F" w14:textId="77777777" w:rsidR="00016C47" w:rsidRPr="00016C47" w:rsidRDefault="00016C47" w:rsidP="00016C47">
      <w:pPr>
        <w:autoSpaceDE w:val="0"/>
        <w:autoSpaceDN w:val="0"/>
        <w:adjustRightInd w:val="0"/>
        <w:rPr>
          <w:rFonts w:cs="Segoe UI"/>
          <w:szCs w:val="14"/>
        </w:rPr>
      </w:pPr>
      <w:r w:rsidRPr="00016C47">
        <w:rPr>
          <w:rFonts w:cs="Segoe UI"/>
          <w:szCs w:val="14"/>
        </w:rPr>
        <w:t>B. Decreased reporting of security incidents to the incident response function</w:t>
      </w:r>
    </w:p>
    <w:p w14:paraId="2F742B15" w14:textId="77777777" w:rsidR="00016C47" w:rsidRPr="00016C47" w:rsidRDefault="00016C47" w:rsidP="00016C47">
      <w:pPr>
        <w:autoSpaceDE w:val="0"/>
        <w:autoSpaceDN w:val="0"/>
        <w:adjustRightInd w:val="0"/>
        <w:rPr>
          <w:rFonts w:cs="Segoe UI"/>
          <w:szCs w:val="14"/>
        </w:rPr>
      </w:pPr>
      <w:r w:rsidRPr="00016C47">
        <w:rPr>
          <w:rFonts w:cs="Segoe UI"/>
          <w:szCs w:val="14"/>
        </w:rPr>
        <w:t>C. Decrease in the number of password resets</w:t>
      </w:r>
    </w:p>
    <w:p w14:paraId="16A5867E" w14:textId="77777777" w:rsidR="00016C47" w:rsidRPr="00016C47" w:rsidRDefault="00016C47" w:rsidP="00016C47">
      <w:pPr>
        <w:autoSpaceDE w:val="0"/>
        <w:autoSpaceDN w:val="0"/>
        <w:adjustRightInd w:val="0"/>
        <w:rPr>
          <w:rFonts w:cs="Segoe UI"/>
          <w:szCs w:val="14"/>
        </w:rPr>
      </w:pPr>
      <w:r w:rsidRPr="00016C47">
        <w:rPr>
          <w:rFonts w:cs="Segoe UI"/>
          <w:szCs w:val="14"/>
        </w:rPr>
        <w:t>D. Increase in the number of identified system vulnerabilities</w:t>
      </w:r>
    </w:p>
    <w:p w14:paraId="67255CA6" w14:textId="77777777" w:rsidR="00016C47" w:rsidRPr="00A90554" w:rsidRDefault="00016C47" w:rsidP="00016C47">
      <w:pPr>
        <w:autoSpaceDE w:val="0"/>
        <w:autoSpaceDN w:val="0"/>
        <w:adjustRightInd w:val="0"/>
        <w:rPr>
          <w:rFonts w:cs="Segoe UI"/>
          <w:b/>
          <w:bCs/>
          <w:szCs w:val="14"/>
        </w:rPr>
      </w:pPr>
      <w:r w:rsidRPr="00A90554">
        <w:rPr>
          <w:rFonts w:cs="Segoe UI"/>
          <w:b/>
          <w:bCs/>
          <w:szCs w:val="14"/>
        </w:rPr>
        <w:t>A is the correct answer.</w:t>
      </w:r>
    </w:p>
    <w:p w14:paraId="1F603415" w14:textId="77777777" w:rsidR="00016C47" w:rsidRPr="00016C47" w:rsidRDefault="00016C47" w:rsidP="00016C47">
      <w:pPr>
        <w:autoSpaceDE w:val="0"/>
        <w:autoSpaceDN w:val="0"/>
        <w:adjustRightInd w:val="0"/>
        <w:rPr>
          <w:rFonts w:cs="Segoe UI"/>
          <w:szCs w:val="14"/>
        </w:rPr>
      </w:pPr>
      <w:r w:rsidRPr="00A90554">
        <w:rPr>
          <w:rFonts w:cs="Segoe UI"/>
          <w:b/>
          <w:bCs/>
          <w:szCs w:val="14"/>
        </w:rPr>
        <w:t>Justification</w:t>
      </w:r>
      <w:r w:rsidRPr="00016C47">
        <w:rPr>
          <w:rFonts w:cs="Segoe UI"/>
          <w:szCs w:val="14"/>
        </w:rPr>
        <w:t>:</w:t>
      </w:r>
    </w:p>
    <w:p w14:paraId="22CC280A" w14:textId="0E9A516A" w:rsidR="00016C47" w:rsidRPr="00016C47" w:rsidRDefault="00016C47" w:rsidP="00016C47">
      <w:pPr>
        <w:autoSpaceDE w:val="0"/>
        <w:autoSpaceDN w:val="0"/>
        <w:adjustRightInd w:val="0"/>
        <w:rPr>
          <w:rFonts w:cs="Segoe UI"/>
          <w:szCs w:val="14"/>
        </w:rPr>
      </w:pPr>
      <w:r w:rsidRPr="00A90554">
        <w:rPr>
          <w:rFonts w:cs="Segoe UI"/>
          <w:b/>
          <w:bCs/>
          <w:szCs w:val="14"/>
        </w:rPr>
        <w:t>A. A well-organized information security awareness course informs all employees of existing</w:t>
      </w:r>
      <w:r w:rsidR="00A90554" w:rsidRPr="00A90554">
        <w:rPr>
          <w:rFonts w:cs="Segoe UI"/>
          <w:b/>
          <w:bCs/>
          <w:szCs w:val="14"/>
        </w:rPr>
        <w:t xml:space="preserve"> </w:t>
      </w:r>
      <w:r w:rsidRPr="00A90554">
        <w:rPr>
          <w:rFonts w:cs="Segoe UI"/>
          <w:b/>
          <w:bCs/>
          <w:szCs w:val="14"/>
        </w:rPr>
        <w:t>security policies, the importance of following safe practices for data security and the need to</w:t>
      </w:r>
      <w:r w:rsidR="00A90554" w:rsidRPr="00A90554">
        <w:rPr>
          <w:rFonts w:cs="Segoe UI"/>
          <w:b/>
          <w:bCs/>
          <w:szCs w:val="14"/>
        </w:rPr>
        <w:t xml:space="preserve"> </w:t>
      </w:r>
      <w:r w:rsidRPr="00A90554">
        <w:rPr>
          <w:rFonts w:cs="Segoe UI"/>
          <w:b/>
          <w:bCs/>
          <w:szCs w:val="14"/>
        </w:rPr>
        <w:t>report any possible security incidents to the appropriate individuals in the organization</w:t>
      </w:r>
      <w:r w:rsidRPr="00016C47">
        <w:rPr>
          <w:rFonts w:cs="Segoe UI"/>
          <w:szCs w:val="14"/>
        </w:rPr>
        <w:t>.</w:t>
      </w:r>
    </w:p>
    <w:p w14:paraId="0D28D08B" w14:textId="77777777" w:rsidR="00016C47" w:rsidRPr="00016C47" w:rsidRDefault="00016C47" w:rsidP="00016C47">
      <w:pPr>
        <w:autoSpaceDE w:val="0"/>
        <w:autoSpaceDN w:val="0"/>
        <w:adjustRightInd w:val="0"/>
        <w:rPr>
          <w:rFonts w:cs="Segoe UI"/>
          <w:szCs w:val="14"/>
        </w:rPr>
      </w:pPr>
      <w:r w:rsidRPr="00016C47">
        <w:rPr>
          <w:rFonts w:cs="Segoe UI"/>
          <w:szCs w:val="14"/>
        </w:rPr>
        <w:t>B. Decreased reporting of security incidents would not be a likely outcome.</w:t>
      </w:r>
    </w:p>
    <w:p w14:paraId="71D50DDB" w14:textId="77777777" w:rsidR="00016C47" w:rsidRPr="00016C47" w:rsidRDefault="00016C47" w:rsidP="00016C47">
      <w:pPr>
        <w:autoSpaceDE w:val="0"/>
        <w:autoSpaceDN w:val="0"/>
        <w:adjustRightInd w:val="0"/>
        <w:rPr>
          <w:rFonts w:cs="Segoe UI"/>
          <w:szCs w:val="14"/>
        </w:rPr>
      </w:pPr>
      <w:r w:rsidRPr="00016C47">
        <w:rPr>
          <w:rFonts w:cs="Segoe UI"/>
          <w:szCs w:val="14"/>
        </w:rPr>
        <w:t>C. A decrease in the number of password resets would not be a likely outcome.</w:t>
      </w:r>
    </w:p>
    <w:p w14:paraId="15816E97" w14:textId="77777777" w:rsidR="00016C47" w:rsidRPr="00016C47" w:rsidRDefault="00016C47" w:rsidP="00A90554">
      <w:pPr>
        <w:autoSpaceDE w:val="0"/>
        <w:autoSpaceDN w:val="0"/>
        <w:adjustRightInd w:val="0"/>
        <w:spacing w:after="60"/>
        <w:rPr>
          <w:rFonts w:cs="Segoe UI"/>
          <w:szCs w:val="14"/>
        </w:rPr>
      </w:pPr>
      <w:r w:rsidRPr="00016C47">
        <w:rPr>
          <w:rFonts w:cs="Segoe UI"/>
          <w:szCs w:val="14"/>
        </w:rPr>
        <w:t>D. An increase in the number of identified system vulnerabilities would not be a likely outcome.</w:t>
      </w:r>
    </w:p>
    <w:p w14:paraId="3B10CFF6" w14:textId="42994961" w:rsidR="00016C47" w:rsidRPr="00016C47" w:rsidRDefault="00016C47" w:rsidP="00016C47">
      <w:pPr>
        <w:autoSpaceDE w:val="0"/>
        <w:autoSpaceDN w:val="0"/>
        <w:adjustRightInd w:val="0"/>
        <w:rPr>
          <w:rFonts w:cs="Segoe UI"/>
          <w:szCs w:val="14"/>
        </w:rPr>
      </w:pPr>
      <w:r w:rsidRPr="00A90554">
        <w:rPr>
          <w:rFonts w:cs="Segoe UI"/>
          <w:b/>
          <w:bCs/>
          <w:szCs w:val="14"/>
        </w:rPr>
        <w:t>S3-190</w:t>
      </w:r>
      <w:r w:rsidRPr="00016C47">
        <w:rPr>
          <w:rFonts w:cs="Segoe UI"/>
          <w:szCs w:val="14"/>
        </w:rPr>
        <w:t xml:space="preserve"> Which item would be the </w:t>
      </w:r>
      <w:r w:rsidRPr="00A90554">
        <w:rPr>
          <w:rFonts w:cs="Segoe UI"/>
          <w:b/>
          <w:bCs/>
          <w:szCs w:val="14"/>
        </w:rPr>
        <w:t>BEST</w:t>
      </w:r>
      <w:r w:rsidRPr="00016C47">
        <w:rPr>
          <w:rFonts w:cs="Segoe UI"/>
          <w:szCs w:val="14"/>
        </w:rPr>
        <w:t xml:space="preserve"> to include in the information security awareness training program for new</w:t>
      </w:r>
      <w:r w:rsidR="00A90554">
        <w:rPr>
          <w:rFonts w:cs="Segoe UI"/>
          <w:szCs w:val="14"/>
        </w:rPr>
        <w:t xml:space="preserve"> </w:t>
      </w:r>
      <w:r w:rsidRPr="00016C47">
        <w:rPr>
          <w:rFonts w:cs="Segoe UI"/>
          <w:szCs w:val="14"/>
        </w:rPr>
        <w:t>general staff employees?</w:t>
      </w:r>
    </w:p>
    <w:p w14:paraId="0F06E710" w14:textId="77777777" w:rsidR="00016C47" w:rsidRPr="00016C47" w:rsidRDefault="00016C47" w:rsidP="00016C47">
      <w:pPr>
        <w:autoSpaceDE w:val="0"/>
        <w:autoSpaceDN w:val="0"/>
        <w:adjustRightInd w:val="0"/>
        <w:rPr>
          <w:rFonts w:cs="Segoe UI"/>
          <w:szCs w:val="14"/>
        </w:rPr>
      </w:pPr>
      <w:r w:rsidRPr="00016C47">
        <w:rPr>
          <w:rFonts w:cs="Segoe UI"/>
          <w:szCs w:val="14"/>
        </w:rPr>
        <w:t>A. Review of various security models</w:t>
      </w:r>
    </w:p>
    <w:p w14:paraId="16DB0A5C" w14:textId="77777777" w:rsidR="00016C47" w:rsidRPr="00016C47" w:rsidRDefault="00016C47" w:rsidP="00016C47">
      <w:pPr>
        <w:autoSpaceDE w:val="0"/>
        <w:autoSpaceDN w:val="0"/>
        <w:adjustRightInd w:val="0"/>
        <w:rPr>
          <w:rFonts w:cs="Segoe UI"/>
          <w:szCs w:val="14"/>
        </w:rPr>
      </w:pPr>
      <w:r w:rsidRPr="00016C47">
        <w:rPr>
          <w:rFonts w:cs="Segoe UI"/>
          <w:szCs w:val="14"/>
        </w:rPr>
        <w:t>B. Discussion of how to construct strong passwords</w:t>
      </w:r>
    </w:p>
    <w:p w14:paraId="6C293214" w14:textId="77777777" w:rsidR="00016C47" w:rsidRPr="00016C47" w:rsidRDefault="00016C47" w:rsidP="00016C47">
      <w:pPr>
        <w:autoSpaceDE w:val="0"/>
        <w:autoSpaceDN w:val="0"/>
        <w:adjustRightInd w:val="0"/>
        <w:rPr>
          <w:rFonts w:cs="Segoe UI"/>
          <w:szCs w:val="14"/>
        </w:rPr>
      </w:pPr>
      <w:r w:rsidRPr="00016C47">
        <w:rPr>
          <w:rFonts w:cs="Segoe UI"/>
          <w:szCs w:val="14"/>
        </w:rPr>
        <w:t>C. Review of roles that have privileged access</w:t>
      </w:r>
    </w:p>
    <w:p w14:paraId="03730E20" w14:textId="77777777" w:rsidR="00016C47" w:rsidRPr="00016C47" w:rsidRDefault="00016C47" w:rsidP="00016C47">
      <w:pPr>
        <w:autoSpaceDE w:val="0"/>
        <w:autoSpaceDN w:val="0"/>
        <w:adjustRightInd w:val="0"/>
        <w:rPr>
          <w:rFonts w:cs="Segoe UI"/>
          <w:szCs w:val="14"/>
        </w:rPr>
      </w:pPr>
      <w:r w:rsidRPr="00016C47">
        <w:rPr>
          <w:rFonts w:cs="Segoe UI"/>
          <w:szCs w:val="14"/>
        </w:rPr>
        <w:t>D. Discussion of vulnerability assessment results</w:t>
      </w:r>
    </w:p>
    <w:p w14:paraId="6FF1819E" w14:textId="77777777" w:rsidR="00016C47" w:rsidRPr="00A90554" w:rsidRDefault="00016C47" w:rsidP="00016C47">
      <w:pPr>
        <w:autoSpaceDE w:val="0"/>
        <w:autoSpaceDN w:val="0"/>
        <w:adjustRightInd w:val="0"/>
        <w:rPr>
          <w:rFonts w:cs="Segoe UI"/>
          <w:b/>
          <w:bCs/>
          <w:szCs w:val="14"/>
        </w:rPr>
      </w:pPr>
      <w:r w:rsidRPr="00A90554">
        <w:rPr>
          <w:rFonts w:cs="Segoe UI"/>
          <w:b/>
          <w:bCs/>
          <w:szCs w:val="14"/>
        </w:rPr>
        <w:t>B is the correct answer.</w:t>
      </w:r>
    </w:p>
    <w:p w14:paraId="1F0679BF" w14:textId="77777777" w:rsidR="00016C47" w:rsidRPr="00016C47" w:rsidRDefault="00016C47" w:rsidP="00016C47">
      <w:pPr>
        <w:autoSpaceDE w:val="0"/>
        <w:autoSpaceDN w:val="0"/>
        <w:adjustRightInd w:val="0"/>
        <w:rPr>
          <w:rFonts w:cs="Segoe UI"/>
          <w:szCs w:val="14"/>
        </w:rPr>
      </w:pPr>
      <w:r w:rsidRPr="00A90554">
        <w:rPr>
          <w:rFonts w:cs="Segoe UI"/>
          <w:b/>
          <w:bCs/>
          <w:szCs w:val="14"/>
        </w:rPr>
        <w:t>Justification</w:t>
      </w:r>
      <w:r w:rsidRPr="00016C47">
        <w:rPr>
          <w:rFonts w:cs="Segoe UI"/>
          <w:szCs w:val="14"/>
        </w:rPr>
        <w:t>:</w:t>
      </w:r>
    </w:p>
    <w:p w14:paraId="567944DD" w14:textId="77777777" w:rsidR="00016C47" w:rsidRPr="00016C47" w:rsidRDefault="00016C47" w:rsidP="00016C47">
      <w:pPr>
        <w:autoSpaceDE w:val="0"/>
        <w:autoSpaceDN w:val="0"/>
        <w:adjustRightInd w:val="0"/>
        <w:rPr>
          <w:rFonts w:cs="Segoe UI"/>
          <w:szCs w:val="14"/>
        </w:rPr>
      </w:pPr>
      <w:r w:rsidRPr="00016C47">
        <w:rPr>
          <w:rFonts w:cs="Segoe UI"/>
          <w:szCs w:val="14"/>
        </w:rPr>
        <w:t>A. A review of various security models would not be applicable to general staff employees.</w:t>
      </w:r>
    </w:p>
    <w:p w14:paraId="0553C022" w14:textId="77777777" w:rsidR="00016C47" w:rsidRPr="00016C47" w:rsidRDefault="00016C47" w:rsidP="00016C47">
      <w:pPr>
        <w:autoSpaceDE w:val="0"/>
        <w:autoSpaceDN w:val="0"/>
        <w:adjustRightInd w:val="0"/>
        <w:rPr>
          <w:rFonts w:cs="Segoe UI"/>
          <w:szCs w:val="14"/>
        </w:rPr>
      </w:pPr>
      <w:r w:rsidRPr="00A90554">
        <w:rPr>
          <w:rFonts w:cs="Segoe UI"/>
          <w:b/>
          <w:bCs/>
          <w:szCs w:val="14"/>
        </w:rPr>
        <w:t>B. All new employees will need to understand techniques for the construction of strong passwords</w:t>
      </w:r>
      <w:r w:rsidRPr="00016C47">
        <w:rPr>
          <w:rFonts w:cs="Segoe UI"/>
          <w:szCs w:val="14"/>
        </w:rPr>
        <w:t>.</w:t>
      </w:r>
    </w:p>
    <w:p w14:paraId="78FE96C4" w14:textId="77777777" w:rsidR="00016C47" w:rsidRPr="00016C47" w:rsidRDefault="00016C47" w:rsidP="00016C47">
      <w:pPr>
        <w:autoSpaceDE w:val="0"/>
        <w:autoSpaceDN w:val="0"/>
        <w:adjustRightInd w:val="0"/>
        <w:rPr>
          <w:rFonts w:cs="Segoe UI"/>
          <w:szCs w:val="14"/>
        </w:rPr>
      </w:pPr>
      <w:r w:rsidRPr="00016C47">
        <w:rPr>
          <w:rFonts w:cs="Segoe UI"/>
          <w:szCs w:val="14"/>
        </w:rPr>
        <w:t>C. A review of roles that have privileged access would not be applicable to general staff employees.</w:t>
      </w:r>
    </w:p>
    <w:p w14:paraId="00BEE197" w14:textId="1E403E5E" w:rsidR="00016C47" w:rsidRDefault="00016C47" w:rsidP="001F5992">
      <w:pPr>
        <w:autoSpaceDE w:val="0"/>
        <w:autoSpaceDN w:val="0"/>
        <w:adjustRightInd w:val="0"/>
        <w:spacing w:after="60"/>
        <w:rPr>
          <w:rFonts w:cs="Segoe UI"/>
          <w:szCs w:val="14"/>
        </w:rPr>
      </w:pPr>
      <w:r w:rsidRPr="00016C47">
        <w:rPr>
          <w:rFonts w:cs="Segoe UI"/>
          <w:szCs w:val="14"/>
        </w:rPr>
        <w:t>D. A discussion of vulnerability assessment results would not be applicable to general staff employees.</w:t>
      </w:r>
    </w:p>
    <w:p w14:paraId="5B3CD6F6" w14:textId="77777777" w:rsidR="00016C47" w:rsidRPr="00016C47" w:rsidRDefault="00016C47" w:rsidP="00016C47">
      <w:pPr>
        <w:autoSpaceDE w:val="0"/>
        <w:autoSpaceDN w:val="0"/>
        <w:adjustRightInd w:val="0"/>
        <w:rPr>
          <w:rFonts w:cs="Segoe UI"/>
          <w:szCs w:val="14"/>
        </w:rPr>
      </w:pPr>
      <w:r w:rsidRPr="001F5992">
        <w:rPr>
          <w:rFonts w:cs="Segoe UI"/>
          <w:b/>
          <w:bCs/>
          <w:szCs w:val="14"/>
        </w:rPr>
        <w:t>S3-191</w:t>
      </w:r>
      <w:r w:rsidRPr="00016C47">
        <w:rPr>
          <w:rFonts w:cs="Segoe UI"/>
          <w:szCs w:val="14"/>
        </w:rPr>
        <w:t xml:space="preserve"> What is a critical component of a continuous improvement program for information security?</w:t>
      </w:r>
    </w:p>
    <w:p w14:paraId="480F6F5D" w14:textId="77777777" w:rsidR="00016C47" w:rsidRPr="00016C47" w:rsidRDefault="00016C47" w:rsidP="00016C47">
      <w:pPr>
        <w:autoSpaceDE w:val="0"/>
        <w:autoSpaceDN w:val="0"/>
        <w:adjustRightInd w:val="0"/>
        <w:rPr>
          <w:rFonts w:cs="Segoe UI"/>
          <w:szCs w:val="14"/>
        </w:rPr>
      </w:pPr>
      <w:r w:rsidRPr="00016C47">
        <w:rPr>
          <w:rFonts w:cs="Segoe UI"/>
          <w:szCs w:val="14"/>
        </w:rPr>
        <w:t>A. Program metrics</w:t>
      </w:r>
    </w:p>
    <w:p w14:paraId="13300E04" w14:textId="77777777" w:rsidR="00016C47" w:rsidRPr="00016C47" w:rsidRDefault="00016C47" w:rsidP="00016C47">
      <w:pPr>
        <w:autoSpaceDE w:val="0"/>
        <w:autoSpaceDN w:val="0"/>
        <w:adjustRightInd w:val="0"/>
        <w:rPr>
          <w:rFonts w:cs="Segoe UI"/>
          <w:szCs w:val="14"/>
        </w:rPr>
      </w:pPr>
      <w:r w:rsidRPr="00016C47">
        <w:rPr>
          <w:rFonts w:cs="Segoe UI"/>
          <w:szCs w:val="14"/>
        </w:rPr>
        <w:t>B. Developing a service level agreement for security</w:t>
      </w:r>
    </w:p>
    <w:p w14:paraId="35967104" w14:textId="77777777" w:rsidR="00016C47" w:rsidRPr="00016C47" w:rsidRDefault="00016C47" w:rsidP="00016C47">
      <w:pPr>
        <w:autoSpaceDE w:val="0"/>
        <w:autoSpaceDN w:val="0"/>
        <w:adjustRightInd w:val="0"/>
        <w:rPr>
          <w:rFonts w:cs="Segoe UI"/>
          <w:szCs w:val="14"/>
        </w:rPr>
      </w:pPr>
      <w:r w:rsidRPr="00016C47">
        <w:rPr>
          <w:rFonts w:cs="Segoe UI"/>
          <w:szCs w:val="14"/>
        </w:rPr>
        <w:t>C. Tying corporate security standards to a recognized international standard</w:t>
      </w:r>
    </w:p>
    <w:p w14:paraId="677A7DD1" w14:textId="77777777" w:rsidR="00016C47" w:rsidRPr="00016C47" w:rsidRDefault="00016C47" w:rsidP="00016C47">
      <w:pPr>
        <w:autoSpaceDE w:val="0"/>
        <w:autoSpaceDN w:val="0"/>
        <w:adjustRightInd w:val="0"/>
        <w:rPr>
          <w:rFonts w:cs="Segoe UI"/>
          <w:szCs w:val="14"/>
        </w:rPr>
      </w:pPr>
      <w:r w:rsidRPr="00016C47">
        <w:rPr>
          <w:rFonts w:cs="Segoe UI"/>
          <w:szCs w:val="14"/>
        </w:rPr>
        <w:t>D. Ensuring regulatory compliance</w:t>
      </w:r>
    </w:p>
    <w:p w14:paraId="6139B32F"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A is the correct answer.</w:t>
      </w:r>
    </w:p>
    <w:p w14:paraId="7D9C005D"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411975D4" w14:textId="43B67EBD" w:rsidR="00016C47" w:rsidRPr="00016C47" w:rsidRDefault="00016C47" w:rsidP="00016C47">
      <w:pPr>
        <w:autoSpaceDE w:val="0"/>
        <w:autoSpaceDN w:val="0"/>
        <w:adjustRightInd w:val="0"/>
        <w:rPr>
          <w:rFonts w:cs="Segoe UI"/>
          <w:szCs w:val="14"/>
        </w:rPr>
      </w:pPr>
      <w:r w:rsidRPr="001F5992">
        <w:rPr>
          <w:rFonts w:cs="Segoe UI"/>
          <w:b/>
          <w:bCs/>
          <w:szCs w:val="14"/>
        </w:rPr>
        <w:t>A. If unable to take measurements over time that provide data regarding key</w:t>
      </w:r>
      <w:r w:rsidR="001F5992" w:rsidRPr="001F5992">
        <w:rPr>
          <w:rFonts w:cs="Segoe UI"/>
          <w:b/>
          <w:bCs/>
          <w:szCs w:val="14"/>
        </w:rPr>
        <w:t xml:space="preserve"> </w:t>
      </w:r>
      <w:r w:rsidRPr="001F5992">
        <w:rPr>
          <w:rFonts w:cs="Segoe UI"/>
          <w:b/>
          <w:bCs/>
          <w:szCs w:val="14"/>
        </w:rPr>
        <w:t>aspects of its security program, then continuous improvement is not likely</w:t>
      </w:r>
      <w:r w:rsidRPr="00016C47">
        <w:rPr>
          <w:rFonts w:cs="Segoe UI"/>
          <w:szCs w:val="14"/>
        </w:rPr>
        <w:t>.</w:t>
      </w:r>
    </w:p>
    <w:p w14:paraId="4A97245D" w14:textId="7CACAD03" w:rsidR="00016C47" w:rsidRPr="00016C47" w:rsidRDefault="00016C47" w:rsidP="00016C47">
      <w:pPr>
        <w:autoSpaceDE w:val="0"/>
        <w:autoSpaceDN w:val="0"/>
        <w:adjustRightInd w:val="0"/>
        <w:rPr>
          <w:rFonts w:cs="Segoe UI"/>
          <w:szCs w:val="14"/>
        </w:rPr>
      </w:pPr>
      <w:r w:rsidRPr="00016C47">
        <w:rPr>
          <w:rFonts w:cs="Segoe UI"/>
          <w:szCs w:val="14"/>
        </w:rPr>
        <w:t>B. Although desirable, developing a service level agreement for security is not a critical component for a</w:t>
      </w:r>
      <w:r w:rsidR="001F5992">
        <w:rPr>
          <w:rFonts w:cs="Segoe UI"/>
          <w:szCs w:val="14"/>
        </w:rPr>
        <w:t xml:space="preserve"> </w:t>
      </w:r>
      <w:r w:rsidRPr="00016C47">
        <w:rPr>
          <w:rFonts w:cs="Segoe UI"/>
          <w:szCs w:val="14"/>
        </w:rPr>
        <w:t>continuous improvement program.</w:t>
      </w:r>
    </w:p>
    <w:p w14:paraId="700EF3A1" w14:textId="625F13B6" w:rsidR="00016C47" w:rsidRPr="00016C47" w:rsidRDefault="00016C47" w:rsidP="00016C47">
      <w:pPr>
        <w:autoSpaceDE w:val="0"/>
        <w:autoSpaceDN w:val="0"/>
        <w:adjustRightInd w:val="0"/>
        <w:rPr>
          <w:rFonts w:cs="Segoe UI"/>
          <w:szCs w:val="14"/>
        </w:rPr>
      </w:pPr>
      <w:r w:rsidRPr="00016C47">
        <w:rPr>
          <w:rFonts w:cs="Segoe UI"/>
          <w:szCs w:val="14"/>
        </w:rPr>
        <w:t>C. Tying corporate security standards to a recognized international standard is not a critical component</w:t>
      </w:r>
      <w:r w:rsidR="001F5992">
        <w:rPr>
          <w:rFonts w:cs="Segoe UI"/>
          <w:szCs w:val="14"/>
        </w:rPr>
        <w:t xml:space="preserve"> </w:t>
      </w:r>
      <w:r w:rsidRPr="00016C47">
        <w:rPr>
          <w:rFonts w:cs="Segoe UI"/>
          <w:szCs w:val="14"/>
        </w:rPr>
        <w:t>for a continuous improvement program.</w:t>
      </w:r>
    </w:p>
    <w:p w14:paraId="4CA761B3" w14:textId="0CD71F75" w:rsidR="00016C47" w:rsidRPr="00016C47" w:rsidRDefault="00016C47" w:rsidP="001F5992">
      <w:pPr>
        <w:autoSpaceDE w:val="0"/>
        <w:autoSpaceDN w:val="0"/>
        <w:adjustRightInd w:val="0"/>
        <w:spacing w:after="60"/>
        <w:rPr>
          <w:rFonts w:cs="Segoe UI"/>
          <w:szCs w:val="14"/>
        </w:rPr>
      </w:pPr>
      <w:r w:rsidRPr="00016C47">
        <w:rPr>
          <w:rFonts w:cs="Segoe UI"/>
          <w:szCs w:val="14"/>
        </w:rPr>
        <w:lastRenderedPageBreak/>
        <w:t>D. Ensuring regulatory compliance is a separate issue and is not a critical component for a continuous</w:t>
      </w:r>
      <w:r w:rsidR="001F5992">
        <w:rPr>
          <w:rFonts w:cs="Segoe UI"/>
          <w:szCs w:val="14"/>
        </w:rPr>
        <w:t xml:space="preserve"> </w:t>
      </w:r>
      <w:r w:rsidRPr="00016C47">
        <w:rPr>
          <w:rFonts w:cs="Segoe UI"/>
          <w:szCs w:val="14"/>
        </w:rPr>
        <w:t>improvement program.</w:t>
      </w:r>
    </w:p>
    <w:p w14:paraId="7E21D011" w14:textId="657BE9F7" w:rsidR="00016C47" w:rsidRPr="00016C47" w:rsidRDefault="001F5992" w:rsidP="00016C47">
      <w:pPr>
        <w:autoSpaceDE w:val="0"/>
        <w:autoSpaceDN w:val="0"/>
        <w:adjustRightInd w:val="0"/>
        <w:rPr>
          <w:rFonts w:cs="Segoe UI"/>
          <w:szCs w:val="14"/>
        </w:rPr>
      </w:pPr>
      <w:r w:rsidRPr="001F5992">
        <w:rPr>
          <w:rFonts w:cs="Segoe UI"/>
          <w:b/>
          <w:bCs/>
          <w:szCs w:val="14"/>
        </w:rPr>
        <w:t>S3-192</w:t>
      </w:r>
      <w:r>
        <w:rPr>
          <w:rFonts w:cs="Segoe UI"/>
          <w:szCs w:val="14"/>
        </w:rPr>
        <w:t xml:space="preserve"> </w:t>
      </w:r>
      <w:r w:rsidR="00016C47" w:rsidRPr="00016C47">
        <w:rPr>
          <w:rFonts w:cs="Segoe UI"/>
          <w:szCs w:val="14"/>
        </w:rPr>
        <w:t>An organization has implemented an enterprise resource planning system used by 500 employees from</w:t>
      </w:r>
      <w:r>
        <w:rPr>
          <w:rFonts w:cs="Segoe UI"/>
          <w:szCs w:val="14"/>
        </w:rPr>
        <w:t xml:space="preserve"> </w:t>
      </w:r>
      <w:r w:rsidR="00016C47" w:rsidRPr="00016C47">
        <w:rPr>
          <w:rFonts w:cs="Segoe UI"/>
          <w:szCs w:val="14"/>
        </w:rPr>
        <w:t>various departments. Which of the following access control approaches is MOST appropriate?</w:t>
      </w:r>
    </w:p>
    <w:p w14:paraId="6B977E93" w14:textId="77777777" w:rsidR="00016C47" w:rsidRPr="00016C47" w:rsidRDefault="00016C47" w:rsidP="00016C47">
      <w:pPr>
        <w:autoSpaceDE w:val="0"/>
        <w:autoSpaceDN w:val="0"/>
        <w:adjustRightInd w:val="0"/>
        <w:rPr>
          <w:rFonts w:cs="Segoe UI"/>
          <w:szCs w:val="14"/>
        </w:rPr>
      </w:pPr>
      <w:r w:rsidRPr="00016C47">
        <w:rPr>
          <w:rFonts w:cs="Segoe UI"/>
          <w:szCs w:val="14"/>
        </w:rPr>
        <w:t>A. Rule-based</w:t>
      </w:r>
    </w:p>
    <w:p w14:paraId="2DDFC01E" w14:textId="77777777" w:rsidR="00016C47" w:rsidRPr="00016C47" w:rsidRDefault="00016C47" w:rsidP="00016C47">
      <w:pPr>
        <w:autoSpaceDE w:val="0"/>
        <w:autoSpaceDN w:val="0"/>
        <w:adjustRightInd w:val="0"/>
        <w:rPr>
          <w:rFonts w:cs="Segoe UI"/>
          <w:szCs w:val="14"/>
        </w:rPr>
      </w:pPr>
      <w:r w:rsidRPr="00016C47">
        <w:rPr>
          <w:rFonts w:cs="Segoe UI"/>
          <w:szCs w:val="14"/>
        </w:rPr>
        <w:t>B. Mandatory</w:t>
      </w:r>
    </w:p>
    <w:p w14:paraId="7BDA1C55" w14:textId="77777777" w:rsidR="00016C47" w:rsidRPr="00016C47" w:rsidRDefault="00016C47" w:rsidP="00016C47">
      <w:pPr>
        <w:autoSpaceDE w:val="0"/>
        <w:autoSpaceDN w:val="0"/>
        <w:adjustRightInd w:val="0"/>
        <w:rPr>
          <w:rFonts w:cs="Segoe UI"/>
          <w:szCs w:val="14"/>
        </w:rPr>
      </w:pPr>
      <w:r w:rsidRPr="00016C47">
        <w:rPr>
          <w:rFonts w:cs="Segoe UI"/>
          <w:szCs w:val="14"/>
        </w:rPr>
        <w:t>C. Discretionary</w:t>
      </w:r>
    </w:p>
    <w:p w14:paraId="797DD61F" w14:textId="77777777" w:rsidR="00016C47" w:rsidRPr="00016C47" w:rsidRDefault="00016C47" w:rsidP="00016C47">
      <w:pPr>
        <w:autoSpaceDE w:val="0"/>
        <w:autoSpaceDN w:val="0"/>
        <w:adjustRightInd w:val="0"/>
        <w:rPr>
          <w:rFonts w:cs="Segoe UI"/>
          <w:szCs w:val="14"/>
        </w:rPr>
      </w:pPr>
      <w:r w:rsidRPr="00016C47">
        <w:rPr>
          <w:rFonts w:cs="Segoe UI"/>
          <w:szCs w:val="14"/>
        </w:rPr>
        <w:t>D. Role-based</w:t>
      </w:r>
    </w:p>
    <w:p w14:paraId="6B8C5D2B"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D is the correct answer.</w:t>
      </w:r>
    </w:p>
    <w:p w14:paraId="02DF28D8"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05F41DA9" w14:textId="21CD6DE0" w:rsidR="00016C47" w:rsidRPr="00016C47" w:rsidRDefault="001F5992" w:rsidP="00016C47">
      <w:pPr>
        <w:autoSpaceDE w:val="0"/>
        <w:autoSpaceDN w:val="0"/>
        <w:adjustRightInd w:val="0"/>
        <w:rPr>
          <w:rFonts w:cs="Segoe UI"/>
          <w:szCs w:val="14"/>
        </w:rPr>
      </w:pPr>
      <w:r w:rsidRPr="00016C47">
        <w:rPr>
          <w:rFonts w:cs="Segoe UI"/>
          <w:szCs w:val="14"/>
        </w:rPr>
        <w:t xml:space="preserve">A. </w:t>
      </w:r>
      <w:r w:rsidR="00016C47" w:rsidRPr="00016C47">
        <w:rPr>
          <w:rFonts w:cs="Segoe UI"/>
          <w:szCs w:val="14"/>
        </w:rPr>
        <w:t>Rule-based access control needs to define the individual access rules, which is troublesome and error</w:t>
      </w:r>
      <w:r>
        <w:rPr>
          <w:rFonts w:cs="Segoe UI"/>
          <w:szCs w:val="14"/>
        </w:rPr>
        <w:t xml:space="preserve"> </w:t>
      </w:r>
      <w:r w:rsidR="00016C47" w:rsidRPr="00016C47">
        <w:rPr>
          <w:rFonts w:cs="Segoe UI"/>
          <w:szCs w:val="14"/>
        </w:rPr>
        <w:t>prone in large organizations.</w:t>
      </w:r>
    </w:p>
    <w:p w14:paraId="251319E7" w14:textId="137B2D62" w:rsidR="00016C47" w:rsidRPr="00016C47" w:rsidRDefault="001F5992" w:rsidP="00016C47">
      <w:pPr>
        <w:autoSpaceDE w:val="0"/>
        <w:autoSpaceDN w:val="0"/>
        <w:adjustRightInd w:val="0"/>
        <w:rPr>
          <w:rFonts w:cs="Segoe UI"/>
          <w:szCs w:val="14"/>
        </w:rPr>
      </w:pPr>
      <w:r>
        <w:rPr>
          <w:rFonts w:cs="Segoe UI"/>
          <w:szCs w:val="14"/>
        </w:rPr>
        <w:t xml:space="preserve">B. </w:t>
      </w:r>
      <w:r w:rsidR="00016C47" w:rsidRPr="00016C47">
        <w:rPr>
          <w:rFonts w:cs="Segoe UI"/>
          <w:szCs w:val="14"/>
        </w:rPr>
        <w:t>In mandatory access control, the individual’s access to information resources is based on a clearance</w:t>
      </w:r>
      <w:r>
        <w:rPr>
          <w:rFonts w:cs="Segoe UI"/>
          <w:szCs w:val="14"/>
        </w:rPr>
        <w:t xml:space="preserve"> </w:t>
      </w:r>
      <w:r w:rsidR="00016C47" w:rsidRPr="00016C47">
        <w:rPr>
          <w:rFonts w:cs="Segoe UI"/>
          <w:szCs w:val="14"/>
        </w:rPr>
        <w:t>level that needs to be defined, which is troublesome in large organizations.</w:t>
      </w:r>
    </w:p>
    <w:p w14:paraId="60808E70" w14:textId="1630FBB7" w:rsidR="00016C47" w:rsidRPr="00016C47" w:rsidRDefault="001F5992" w:rsidP="00016C47">
      <w:pPr>
        <w:autoSpaceDE w:val="0"/>
        <w:autoSpaceDN w:val="0"/>
        <w:adjustRightInd w:val="0"/>
        <w:rPr>
          <w:rFonts w:cs="Segoe UI"/>
          <w:szCs w:val="14"/>
        </w:rPr>
      </w:pPr>
      <w:r>
        <w:rPr>
          <w:rFonts w:cs="Segoe UI"/>
          <w:szCs w:val="14"/>
        </w:rPr>
        <w:t xml:space="preserve">C. </w:t>
      </w:r>
      <w:r w:rsidR="00016C47" w:rsidRPr="00016C47">
        <w:rPr>
          <w:rFonts w:cs="Segoe UI"/>
          <w:szCs w:val="14"/>
        </w:rPr>
        <w:t>In discretionary access control, users have access to resources based on delegation of rights by someone</w:t>
      </w:r>
      <w:r>
        <w:rPr>
          <w:rFonts w:cs="Segoe UI"/>
          <w:szCs w:val="14"/>
        </w:rPr>
        <w:t xml:space="preserve"> </w:t>
      </w:r>
      <w:r w:rsidR="00016C47" w:rsidRPr="00016C47">
        <w:rPr>
          <w:rFonts w:cs="Segoe UI"/>
          <w:szCs w:val="14"/>
        </w:rPr>
        <w:t>with the proper authority, which requires a significant amount of administration and overhead.</w:t>
      </w:r>
    </w:p>
    <w:p w14:paraId="21A55459" w14:textId="290B6EBB" w:rsidR="00016C47" w:rsidRDefault="001F5992" w:rsidP="001F5992">
      <w:pPr>
        <w:autoSpaceDE w:val="0"/>
        <w:autoSpaceDN w:val="0"/>
        <w:adjustRightInd w:val="0"/>
        <w:spacing w:after="60"/>
        <w:rPr>
          <w:rFonts w:cs="Segoe UI"/>
          <w:szCs w:val="14"/>
        </w:rPr>
      </w:pPr>
      <w:r w:rsidRPr="001F5992">
        <w:rPr>
          <w:rFonts w:cs="Segoe UI"/>
          <w:b/>
          <w:bCs/>
          <w:szCs w:val="14"/>
        </w:rPr>
        <w:t xml:space="preserve">D. </w:t>
      </w:r>
      <w:r w:rsidR="00016C47" w:rsidRPr="001F5992">
        <w:rPr>
          <w:rFonts w:cs="Segoe UI"/>
          <w:b/>
          <w:bCs/>
          <w:szCs w:val="14"/>
        </w:rPr>
        <w:t>Role-based access control is effective and efficient in large user communities because it controls</w:t>
      </w:r>
      <w:r w:rsidRPr="001F5992">
        <w:rPr>
          <w:rFonts w:cs="Segoe UI"/>
          <w:b/>
          <w:bCs/>
          <w:szCs w:val="14"/>
        </w:rPr>
        <w:t xml:space="preserve"> </w:t>
      </w:r>
      <w:r w:rsidR="00016C47" w:rsidRPr="001F5992">
        <w:rPr>
          <w:rFonts w:cs="Segoe UI"/>
          <w:b/>
          <w:bCs/>
          <w:szCs w:val="14"/>
        </w:rPr>
        <w:t>system access by the roles defined for groups of users. Users are assigned to various roles</w:t>
      </w:r>
      <w:r w:rsidRPr="001F5992">
        <w:rPr>
          <w:rFonts w:cs="Segoe UI"/>
          <w:b/>
          <w:bCs/>
          <w:szCs w:val="14"/>
        </w:rPr>
        <w:t xml:space="preserve"> </w:t>
      </w:r>
      <w:r w:rsidR="00016C47" w:rsidRPr="001F5992">
        <w:rPr>
          <w:rFonts w:cs="Segoe UI"/>
          <w:b/>
          <w:bCs/>
          <w:szCs w:val="14"/>
        </w:rPr>
        <w:t>and the system controls the access based on those roles</w:t>
      </w:r>
      <w:r w:rsidR="00016C47" w:rsidRPr="00016C47">
        <w:rPr>
          <w:rFonts w:cs="Segoe UI"/>
          <w:szCs w:val="14"/>
        </w:rPr>
        <w:t>.</w:t>
      </w:r>
    </w:p>
    <w:p w14:paraId="650C40F4" w14:textId="44D72F6A" w:rsidR="00016C47" w:rsidRPr="00016C47" w:rsidRDefault="00016C47" w:rsidP="00016C47">
      <w:pPr>
        <w:autoSpaceDE w:val="0"/>
        <w:autoSpaceDN w:val="0"/>
        <w:adjustRightInd w:val="0"/>
        <w:rPr>
          <w:rFonts w:cs="Segoe UI"/>
          <w:szCs w:val="14"/>
        </w:rPr>
      </w:pPr>
      <w:r w:rsidRPr="001F5992">
        <w:rPr>
          <w:rFonts w:cs="Segoe UI"/>
          <w:b/>
          <w:bCs/>
          <w:szCs w:val="14"/>
        </w:rPr>
        <w:t>S3-193</w:t>
      </w:r>
      <w:r w:rsidRPr="00016C47">
        <w:rPr>
          <w:rFonts w:cs="Segoe UI"/>
          <w:szCs w:val="14"/>
        </w:rPr>
        <w:t xml:space="preserve"> An organization plans to contract with an outside service provider to host its corporate web site. The </w:t>
      </w:r>
      <w:r w:rsidRPr="001F5992">
        <w:rPr>
          <w:rFonts w:cs="Segoe UI"/>
          <w:b/>
          <w:bCs/>
          <w:szCs w:val="14"/>
        </w:rPr>
        <w:t>MOST</w:t>
      </w:r>
      <w:r w:rsidR="001F5992">
        <w:rPr>
          <w:rFonts w:cs="Segoe UI"/>
          <w:szCs w:val="14"/>
        </w:rPr>
        <w:t xml:space="preserve"> </w:t>
      </w:r>
      <w:r w:rsidRPr="00016C47">
        <w:rPr>
          <w:rFonts w:cs="Segoe UI"/>
          <w:szCs w:val="14"/>
        </w:rPr>
        <w:t>important concern for the information security manager is to ensure that:</w:t>
      </w:r>
    </w:p>
    <w:p w14:paraId="2224AC21" w14:textId="77777777" w:rsidR="00016C47" w:rsidRPr="00016C47" w:rsidRDefault="00016C47" w:rsidP="00016C47">
      <w:pPr>
        <w:autoSpaceDE w:val="0"/>
        <w:autoSpaceDN w:val="0"/>
        <w:adjustRightInd w:val="0"/>
        <w:rPr>
          <w:rFonts w:cs="Segoe UI"/>
          <w:szCs w:val="14"/>
        </w:rPr>
      </w:pPr>
      <w:r w:rsidRPr="00016C47">
        <w:rPr>
          <w:rFonts w:cs="Segoe UI"/>
          <w:szCs w:val="14"/>
        </w:rPr>
        <w:t>A. an audit of the service provider uncovers no significant weakness.</w:t>
      </w:r>
    </w:p>
    <w:p w14:paraId="73EC3F82" w14:textId="77777777" w:rsidR="00016C47" w:rsidRPr="00016C47" w:rsidRDefault="00016C47" w:rsidP="00016C47">
      <w:pPr>
        <w:autoSpaceDE w:val="0"/>
        <w:autoSpaceDN w:val="0"/>
        <w:adjustRightInd w:val="0"/>
        <w:rPr>
          <w:rFonts w:cs="Segoe UI"/>
          <w:szCs w:val="14"/>
        </w:rPr>
      </w:pPr>
      <w:r w:rsidRPr="00016C47">
        <w:rPr>
          <w:rFonts w:cs="Segoe UI"/>
          <w:szCs w:val="14"/>
        </w:rPr>
        <w:t>B. the contract includes a nondisclosure agreement to protect the organization’s intellectual property.</w:t>
      </w:r>
    </w:p>
    <w:p w14:paraId="494D500B" w14:textId="77777777" w:rsidR="00016C47" w:rsidRPr="00016C47" w:rsidRDefault="00016C47" w:rsidP="00016C47">
      <w:pPr>
        <w:autoSpaceDE w:val="0"/>
        <w:autoSpaceDN w:val="0"/>
        <w:adjustRightInd w:val="0"/>
        <w:rPr>
          <w:rFonts w:cs="Segoe UI"/>
          <w:szCs w:val="14"/>
        </w:rPr>
      </w:pPr>
      <w:r w:rsidRPr="00016C47">
        <w:rPr>
          <w:rFonts w:cs="Segoe UI"/>
          <w:szCs w:val="14"/>
        </w:rPr>
        <w:t>C. the contract should mandate that the service provider will comply with security policies.</w:t>
      </w:r>
    </w:p>
    <w:p w14:paraId="36048C8A" w14:textId="77777777" w:rsidR="00016C47" w:rsidRPr="00016C47" w:rsidRDefault="00016C47" w:rsidP="00016C47">
      <w:pPr>
        <w:autoSpaceDE w:val="0"/>
        <w:autoSpaceDN w:val="0"/>
        <w:adjustRightInd w:val="0"/>
        <w:rPr>
          <w:rFonts w:cs="Segoe UI"/>
          <w:szCs w:val="14"/>
        </w:rPr>
      </w:pPr>
      <w:r w:rsidRPr="00016C47">
        <w:rPr>
          <w:rFonts w:cs="Segoe UI"/>
          <w:szCs w:val="14"/>
        </w:rPr>
        <w:t>D. the third-party service provider conducts regular penetration testing.</w:t>
      </w:r>
    </w:p>
    <w:p w14:paraId="67905C1A"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C is the correct answer.</w:t>
      </w:r>
    </w:p>
    <w:p w14:paraId="282A46B6"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78E771DB" w14:textId="11538075" w:rsidR="00016C47" w:rsidRPr="00016C47" w:rsidRDefault="00016C47" w:rsidP="00016C47">
      <w:pPr>
        <w:autoSpaceDE w:val="0"/>
        <w:autoSpaceDN w:val="0"/>
        <w:adjustRightInd w:val="0"/>
        <w:rPr>
          <w:rFonts w:cs="Segoe UI"/>
          <w:szCs w:val="14"/>
        </w:rPr>
      </w:pPr>
      <w:r w:rsidRPr="00016C47">
        <w:rPr>
          <w:rFonts w:cs="Segoe UI"/>
          <w:szCs w:val="14"/>
        </w:rPr>
        <w:t xml:space="preserve">A. </w:t>
      </w:r>
      <w:r w:rsidR="001F5992">
        <w:rPr>
          <w:rFonts w:cs="Segoe UI"/>
          <w:szCs w:val="14"/>
        </w:rPr>
        <w:t>A</w:t>
      </w:r>
      <w:r w:rsidRPr="00016C47">
        <w:rPr>
          <w:rFonts w:cs="Segoe UI"/>
          <w:szCs w:val="14"/>
        </w:rPr>
        <w:t>udit is a one-time effort and cannot provide ongoing assurance of the security.</w:t>
      </w:r>
    </w:p>
    <w:p w14:paraId="6116C650" w14:textId="33D45E1C" w:rsidR="00016C47" w:rsidRPr="00016C47" w:rsidRDefault="00016C47" w:rsidP="00016C47">
      <w:pPr>
        <w:autoSpaceDE w:val="0"/>
        <w:autoSpaceDN w:val="0"/>
        <w:adjustRightInd w:val="0"/>
        <w:rPr>
          <w:rFonts w:cs="Segoe UI"/>
          <w:szCs w:val="14"/>
        </w:rPr>
      </w:pPr>
      <w:r w:rsidRPr="00016C47">
        <w:rPr>
          <w:rFonts w:cs="Segoe UI"/>
          <w:szCs w:val="14"/>
        </w:rPr>
        <w:t>B. A nondisclosure agreement should be part of the contract and would be a part of the policy</w:t>
      </w:r>
      <w:r w:rsidR="001F5992">
        <w:rPr>
          <w:rFonts w:cs="Segoe UI"/>
          <w:szCs w:val="14"/>
        </w:rPr>
        <w:t xml:space="preserve"> </w:t>
      </w:r>
      <w:r w:rsidRPr="00016C47">
        <w:rPr>
          <w:rFonts w:cs="Segoe UI"/>
          <w:szCs w:val="14"/>
        </w:rPr>
        <w:t>compliance requirements.</w:t>
      </w:r>
    </w:p>
    <w:p w14:paraId="6947B53C" w14:textId="12AC4B7A" w:rsidR="00016C47" w:rsidRPr="00016C47" w:rsidRDefault="00016C47" w:rsidP="00016C47">
      <w:pPr>
        <w:autoSpaceDE w:val="0"/>
        <w:autoSpaceDN w:val="0"/>
        <w:adjustRightInd w:val="0"/>
        <w:rPr>
          <w:rFonts w:cs="Segoe UI"/>
          <w:szCs w:val="14"/>
        </w:rPr>
      </w:pPr>
      <w:r w:rsidRPr="001F5992">
        <w:rPr>
          <w:rFonts w:cs="Segoe UI"/>
          <w:b/>
          <w:bCs/>
          <w:szCs w:val="14"/>
        </w:rPr>
        <w:t>C. It is critical to include the security requirements in the contract based on the company’s security</w:t>
      </w:r>
      <w:r w:rsidR="001F5992" w:rsidRPr="001F5992">
        <w:rPr>
          <w:rFonts w:cs="Segoe UI"/>
          <w:b/>
          <w:bCs/>
          <w:szCs w:val="14"/>
        </w:rPr>
        <w:t xml:space="preserve"> </w:t>
      </w:r>
      <w:r w:rsidRPr="001F5992">
        <w:rPr>
          <w:rFonts w:cs="Segoe UI"/>
          <w:b/>
          <w:bCs/>
          <w:szCs w:val="14"/>
        </w:rPr>
        <w:t>policy to ensure that the necessary security controls are implemented by the service provider</w:t>
      </w:r>
      <w:r w:rsidRPr="00016C47">
        <w:rPr>
          <w:rFonts w:cs="Segoe UI"/>
          <w:szCs w:val="14"/>
        </w:rPr>
        <w:t>.</w:t>
      </w:r>
    </w:p>
    <w:p w14:paraId="27A1C559" w14:textId="00CDD253" w:rsidR="00016C47" w:rsidRPr="00016C47" w:rsidRDefault="00016C47" w:rsidP="001F5992">
      <w:pPr>
        <w:autoSpaceDE w:val="0"/>
        <w:autoSpaceDN w:val="0"/>
        <w:adjustRightInd w:val="0"/>
        <w:spacing w:after="60"/>
        <w:rPr>
          <w:rFonts w:cs="Segoe UI"/>
          <w:szCs w:val="14"/>
        </w:rPr>
      </w:pPr>
      <w:r w:rsidRPr="00016C47">
        <w:rPr>
          <w:rFonts w:cs="Segoe UI"/>
          <w:szCs w:val="14"/>
        </w:rPr>
        <w:t>D. Penetration testing alone would not provide total security to the web site; there are many controls that</w:t>
      </w:r>
      <w:r w:rsidR="001F5992">
        <w:rPr>
          <w:rFonts w:cs="Segoe UI"/>
          <w:szCs w:val="14"/>
        </w:rPr>
        <w:t xml:space="preserve"> </w:t>
      </w:r>
      <w:r w:rsidRPr="00016C47">
        <w:rPr>
          <w:rFonts w:cs="Segoe UI"/>
          <w:szCs w:val="14"/>
        </w:rPr>
        <w:t>cannot be tested through penetration testing.</w:t>
      </w:r>
    </w:p>
    <w:p w14:paraId="041CADD8" w14:textId="59AB8E76" w:rsidR="00016C47" w:rsidRPr="00016C47" w:rsidRDefault="00016C47" w:rsidP="00016C47">
      <w:pPr>
        <w:autoSpaceDE w:val="0"/>
        <w:autoSpaceDN w:val="0"/>
        <w:adjustRightInd w:val="0"/>
        <w:rPr>
          <w:rFonts w:cs="Segoe UI"/>
          <w:szCs w:val="14"/>
        </w:rPr>
      </w:pPr>
      <w:r w:rsidRPr="001F5992">
        <w:rPr>
          <w:rFonts w:cs="Segoe UI"/>
          <w:b/>
          <w:bCs/>
          <w:szCs w:val="14"/>
        </w:rPr>
        <w:t>S3-194</w:t>
      </w:r>
      <w:r w:rsidR="001F5992" w:rsidRPr="001F5992">
        <w:rPr>
          <w:rFonts w:cs="Segoe UI"/>
          <w:szCs w:val="14"/>
        </w:rPr>
        <w:t xml:space="preserve"> </w:t>
      </w:r>
      <w:r w:rsidR="001F5992" w:rsidRPr="00016C47">
        <w:rPr>
          <w:rFonts w:cs="Segoe UI"/>
          <w:szCs w:val="14"/>
        </w:rPr>
        <w:t xml:space="preserve">Which of the following is the </w:t>
      </w:r>
      <w:r w:rsidR="001F5992" w:rsidRPr="001F5992">
        <w:rPr>
          <w:rFonts w:cs="Segoe UI"/>
          <w:b/>
          <w:bCs/>
          <w:szCs w:val="14"/>
        </w:rPr>
        <w:t xml:space="preserve">MAIN </w:t>
      </w:r>
      <w:r w:rsidR="001F5992" w:rsidRPr="00016C47">
        <w:rPr>
          <w:rFonts w:cs="Segoe UI"/>
          <w:szCs w:val="14"/>
        </w:rPr>
        <w:t>objective in contracting with an external company to perform</w:t>
      </w:r>
      <w:r w:rsidR="001F5992">
        <w:rPr>
          <w:rFonts w:cs="Segoe UI"/>
          <w:szCs w:val="14"/>
        </w:rPr>
        <w:t xml:space="preserve"> </w:t>
      </w:r>
      <w:r w:rsidR="001F5992" w:rsidRPr="00016C47">
        <w:rPr>
          <w:rFonts w:cs="Segoe UI"/>
          <w:szCs w:val="14"/>
        </w:rPr>
        <w:t>penetration testing</w:t>
      </w:r>
      <w:r w:rsidR="001F5992">
        <w:rPr>
          <w:rFonts w:cs="Segoe UI"/>
          <w:szCs w:val="14"/>
        </w:rPr>
        <w:t>?</w:t>
      </w:r>
    </w:p>
    <w:p w14:paraId="5B45E805" w14:textId="77777777" w:rsidR="00016C47" w:rsidRPr="00016C47" w:rsidRDefault="00016C47" w:rsidP="00016C47">
      <w:pPr>
        <w:autoSpaceDE w:val="0"/>
        <w:autoSpaceDN w:val="0"/>
        <w:adjustRightInd w:val="0"/>
        <w:rPr>
          <w:rFonts w:cs="Segoe UI"/>
          <w:szCs w:val="14"/>
        </w:rPr>
      </w:pPr>
      <w:r w:rsidRPr="00016C47">
        <w:rPr>
          <w:rFonts w:cs="Segoe UI"/>
          <w:szCs w:val="14"/>
        </w:rPr>
        <w:t>A. To mitigate technical risk</w:t>
      </w:r>
    </w:p>
    <w:p w14:paraId="23E2FCA2" w14:textId="77777777" w:rsidR="00016C47" w:rsidRPr="00016C47" w:rsidRDefault="00016C47" w:rsidP="00016C47">
      <w:pPr>
        <w:autoSpaceDE w:val="0"/>
        <w:autoSpaceDN w:val="0"/>
        <w:adjustRightInd w:val="0"/>
        <w:rPr>
          <w:rFonts w:cs="Segoe UI"/>
          <w:szCs w:val="14"/>
        </w:rPr>
      </w:pPr>
      <w:r w:rsidRPr="00016C47">
        <w:rPr>
          <w:rFonts w:cs="Segoe UI"/>
          <w:szCs w:val="14"/>
        </w:rPr>
        <w:t>B. To have an independent certification of network security</w:t>
      </w:r>
    </w:p>
    <w:p w14:paraId="56028D25" w14:textId="77777777" w:rsidR="00016C47" w:rsidRPr="00016C47" w:rsidRDefault="00016C47" w:rsidP="00016C47">
      <w:pPr>
        <w:autoSpaceDE w:val="0"/>
        <w:autoSpaceDN w:val="0"/>
        <w:adjustRightInd w:val="0"/>
        <w:rPr>
          <w:rFonts w:cs="Segoe UI"/>
          <w:szCs w:val="14"/>
        </w:rPr>
      </w:pPr>
      <w:r w:rsidRPr="00016C47">
        <w:rPr>
          <w:rFonts w:cs="Segoe UI"/>
          <w:szCs w:val="14"/>
        </w:rPr>
        <w:t>C. To receive an independent view of security exposures</w:t>
      </w:r>
    </w:p>
    <w:p w14:paraId="3AEDAA6B" w14:textId="77777777" w:rsidR="00016C47" w:rsidRPr="00016C47" w:rsidRDefault="00016C47" w:rsidP="00016C47">
      <w:pPr>
        <w:autoSpaceDE w:val="0"/>
        <w:autoSpaceDN w:val="0"/>
        <w:adjustRightInd w:val="0"/>
        <w:rPr>
          <w:rFonts w:cs="Segoe UI"/>
          <w:szCs w:val="14"/>
        </w:rPr>
      </w:pPr>
      <w:r w:rsidRPr="00016C47">
        <w:rPr>
          <w:rFonts w:cs="Segoe UI"/>
          <w:szCs w:val="14"/>
        </w:rPr>
        <w:t>D. To identify a complete list of vulnerabilities</w:t>
      </w:r>
    </w:p>
    <w:p w14:paraId="4AAFACE1"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C is the correct answer.</w:t>
      </w:r>
    </w:p>
    <w:p w14:paraId="5087FDB1"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0C1C53DC" w14:textId="77777777" w:rsidR="00016C47" w:rsidRPr="00016C47" w:rsidRDefault="00016C47" w:rsidP="00016C47">
      <w:pPr>
        <w:autoSpaceDE w:val="0"/>
        <w:autoSpaceDN w:val="0"/>
        <w:adjustRightInd w:val="0"/>
        <w:rPr>
          <w:rFonts w:cs="Segoe UI"/>
          <w:szCs w:val="14"/>
        </w:rPr>
      </w:pPr>
      <w:r w:rsidRPr="00016C47">
        <w:rPr>
          <w:rFonts w:cs="Segoe UI"/>
          <w:szCs w:val="14"/>
        </w:rPr>
        <w:t>A. Mitigating technical risk is not a direct result of a penetration test.</w:t>
      </w:r>
    </w:p>
    <w:p w14:paraId="35C9C942" w14:textId="77777777" w:rsidR="00016C47" w:rsidRPr="00016C47" w:rsidRDefault="00016C47" w:rsidP="00016C47">
      <w:pPr>
        <w:autoSpaceDE w:val="0"/>
        <w:autoSpaceDN w:val="0"/>
        <w:adjustRightInd w:val="0"/>
        <w:rPr>
          <w:rFonts w:cs="Segoe UI"/>
          <w:szCs w:val="14"/>
        </w:rPr>
      </w:pPr>
      <w:r w:rsidRPr="00016C47">
        <w:rPr>
          <w:rFonts w:cs="Segoe UI"/>
          <w:szCs w:val="14"/>
        </w:rPr>
        <w:t>B. A penetration test would not provide certification of network security.</w:t>
      </w:r>
    </w:p>
    <w:p w14:paraId="2F31CEDB" w14:textId="32146752" w:rsidR="00016C47" w:rsidRPr="00016C47" w:rsidRDefault="00016C47" w:rsidP="00016C47">
      <w:pPr>
        <w:autoSpaceDE w:val="0"/>
        <w:autoSpaceDN w:val="0"/>
        <w:adjustRightInd w:val="0"/>
        <w:rPr>
          <w:rFonts w:cs="Segoe UI"/>
          <w:szCs w:val="14"/>
        </w:rPr>
      </w:pPr>
      <w:r w:rsidRPr="001F5992">
        <w:rPr>
          <w:rFonts w:cs="Segoe UI"/>
          <w:b/>
          <w:bCs/>
          <w:szCs w:val="14"/>
        </w:rPr>
        <w:t>C. Even though the organization may have the capability to perform penetration testing with</w:t>
      </w:r>
      <w:r w:rsidR="001F5992" w:rsidRPr="001F5992">
        <w:rPr>
          <w:rFonts w:cs="Segoe UI"/>
          <w:b/>
          <w:bCs/>
          <w:szCs w:val="14"/>
        </w:rPr>
        <w:t xml:space="preserve"> </w:t>
      </w:r>
      <w:r w:rsidRPr="001F5992">
        <w:rPr>
          <w:rFonts w:cs="Segoe UI"/>
          <w:b/>
          <w:bCs/>
          <w:szCs w:val="14"/>
        </w:rPr>
        <w:t>internal resources, third-party penetration testing should be performed to gain an independent</w:t>
      </w:r>
      <w:r w:rsidR="001F5992" w:rsidRPr="001F5992">
        <w:rPr>
          <w:rFonts w:cs="Segoe UI"/>
          <w:b/>
          <w:bCs/>
          <w:szCs w:val="14"/>
        </w:rPr>
        <w:t xml:space="preserve"> </w:t>
      </w:r>
      <w:r w:rsidRPr="001F5992">
        <w:rPr>
          <w:rFonts w:cs="Segoe UI"/>
          <w:b/>
          <w:bCs/>
          <w:szCs w:val="14"/>
        </w:rPr>
        <w:t>view of the security exposure</w:t>
      </w:r>
      <w:r w:rsidRPr="00016C47">
        <w:rPr>
          <w:rFonts w:cs="Segoe UI"/>
          <w:szCs w:val="14"/>
        </w:rPr>
        <w:t>.</w:t>
      </w:r>
    </w:p>
    <w:p w14:paraId="24D97B1B" w14:textId="77777777" w:rsidR="00016C47" w:rsidRPr="00016C47" w:rsidRDefault="00016C47" w:rsidP="001F5992">
      <w:pPr>
        <w:autoSpaceDE w:val="0"/>
        <w:autoSpaceDN w:val="0"/>
        <w:adjustRightInd w:val="0"/>
        <w:spacing w:after="60"/>
        <w:rPr>
          <w:rFonts w:cs="Segoe UI"/>
          <w:szCs w:val="14"/>
        </w:rPr>
      </w:pPr>
      <w:r w:rsidRPr="00016C47">
        <w:rPr>
          <w:rFonts w:cs="Segoe UI"/>
          <w:szCs w:val="14"/>
        </w:rPr>
        <w:t>D. A penetration test would not provide a complete list of vulnerabilities.</w:t>
      </w:r>
    </w:p>
    <w:p w14:paraId="3322B525" w14:textId="07943EFB" w:rsidR="00016C47" w:rsidRPr="00016C47" w:rsidRDefault="00016C47" w:rsidP="00016C47">
      <w:pPr>
        <w:autoSpaceDE w:val="0"/>
        <w:autoSpaceDN w:val="0"/>
        <w:adjustRightInd w:val="0"/>
        <w:rPr>
          <w:rFonts w:cs="Segoe UI"/>
          <w:szCs w:val="14"/>
        </w:rPr>
      </w:pPr>
      <w:r w:rsidRPr="001F5992">
        <w:rPr>
          <w:rFonts w:cs="Segoe UI"/>
          <w:b/>
          <w:bCs/>
          <w:szCs w:val="14"/>
        </w:rPr>
        <w:t>S3-195</w:t>
      </w:r>
      <w:r w:rsidRPr="00016C47">
        <w:rPr>
          <w:rFonts w:cs="Segoe UI"/>
          <w:szCs w:val="14"/>
        </w:rPr>
        <w:t xml:space="preserve"> An organization plans to outsource its customer relationship management to a third-party service provider.</w:t>
      </w:r>
      <w:r w:rsidR="001F5992">
        <w:rPr>
          <w:rFonts w:cs="Segoe UI"/>
          <w:szCs w:val="14"/>
        </w:rPr>
        <w:t xml:space="preserve"> </w:t>
      </w:r>
      <w:r w:rsidRPr="00016C47">
        <w:rPr>
          <w:rFonts w:cs="Segoe UI"/>
          <w:szCs w:val="14"/>
        </w:rPr>
        <w:t xml:space="preserve">Which of the following should the organization do </w:t>
      </w:r>
      <w:r w:rsidRPr="001F5992">
        <w:rPr>
          <w:rFonts w:cs="Segoe UI"/>
          <w:b/>
          <w:bCs/>
          <w:szCs w:val="14"/>
        </w:rPr>
        <w:t>FIRST</w:t>
      </w:r>
      <w:r w:rsidRPr="00016C47">
        <w:rPr>
          <w:rFonts w:cs="Segoe UI"/>
          <w:szCs w:val="14"/>
        </w:rPr>
        <w:t>?</w:t>
      </w:r>
    </w:p>
    <w:p w14:paraId="558C218F" w14:textId="77777777" w:rsidR="00016C47" w:rsidRPr="00016C47" w:rsidRDefault="00016C47" w:rsidP="00016C47">
      <w:pPr>
        <w:autoSpaceDE w:val="0"/>
        <w:autoSpaceDN w:val="0"/>
        <w:adjustRightInd w:val="0"/>
        <w:rPr>
          <w:rFonts w:cs="Segoe UI"/>
          <w:szCs w:val="14"/>
        </w:rPr>
      </w:pPr>
      <w:r w:rsidRPr="00016C47">
        <w:rPr>
          <w:rFonts w:cs="Segoe UI"/>
          <w:szCs w:val="14"/>
        </w:rPr>
        <w:t>A. Request that the third-party provider perform background checks on their employees.</w:t>
      </w:r>
    </w:p>
    <w:p w14:paraId="7BF051F9" w14:textId="6A5DCB0C" w:rsidR="00016C47" w:rsidRPr="00016C47" w:rsidRDefault="00016C47" w:rsidP="00016C47">
      <w:pPr>
        <w:autoSpaceDE w:val="0"/>
        <w:autoSpaceDN w:val="0"/>
        <w:adjustRightInd w:val="0"/>
        <w:rPr>
          <w:rFonts w:cs="Segoe UI"/>
          <w:szCs w:val="14"/>
        </w:rPr>
      </w:pPr>
      <w:r w:rsidRPr="00016C47">
        <w:rPr>
          <w:rFonts w:cs="Segoe UI"/>
          <w:szCs w:val="14"/>
        </w:rPr>
        <w:t>B. Perform an internal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016C47">
        <w:rPr>
          <w:rFonts w:cs="Segoe UI"/>
          <w:szCs w:val="14"/>
        </w:rPr>
        <w:t xml:space="preserve"> to determine needed controls.</w:t>
      </w:r>
    </w:p>
    <w:p w14:paraId="4D85B44B" w14:textId="77777777" w:rsidR="00016C47" w:rsidRPr="00016C47" w:rsidRDefault="00016C47" w:rsidP="00016C47">
      <w:pPr>
        <w:autoSpaceDE w:val="0"/>
        <w:autoSpaceDN w:val="0"/>
        <w:adjustRightInd w:val="0"/>
        <w:rPr>
          <w:rFonts w:cs="Segoe UI"/>
          <w:szCs w:val="14"/>
        </w:rPr>
      </w:pPr>
      <w:r w:rsidRPr="00016C47">
        <w:rPr>
          <w:rFonts w:cs="Segoe UI"/>
          <w:szCs w:val="14"/>
        </w:rPr>
        <w:t>C. Audit the third-party provider to evaluate their security controls.</w:t>
      </w:r>
    </w:p>
    <w:p w14:paraId="1D627E62" w14:textId="77777777" w:rsidR="00016C47" w:rsidRPr="00016C47" w:rsidRDefault="00016C47" w:rsidP="00016C47">
      <w:pPr>
        <w:autoSpaceDE w:val="0"/>
        <w:autoSpaceDN w:val="0"/>
        <w:adjustRightInd w:val="0"/>
        <w:rPr>
          <w:rFonts w:cs="Segoe UI"/>
          <w:szCs w:val="14"/>
        </w:rPr>
      </w:pPr>
      <w:r w:rsidRPr="00016C47">
        <w:rPr>
          <w:rFonts w:cs="Segoe UI"/>
          <w:szCs w:val="14"/>
        </w:rPr>
        <w:t>D. Perform a security assessment to detect security vulnerabilities.</w:t>
      </w:r>
    </w:p>
    <w:p w14:paraId="669746F9"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B is the correct answer.</w:t>
      </w:r>
    </w:p>
    <w:p w14:paraId="548AA256"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65829BF3" w14:textId="77777777" w:rsidR="00016C47" w:rsidRPr="00016C47" w:rsidRDefault="00016C47" w:rsidP="00016C47">
      <w:pPr>
        <w:autoSpaceDE w:val="0"/>
        <w:autoSpaceDN w:val="0"/>
        <w:adjustRightInd w:val="0"/>
        <w:rPr>
          <w:rFonts w:cs="Segoe UI"/>
          <w:szCs w:val="14"/>
        </w:rPr>
      </w:pPr>
      <w:r w:rsidRPr="00016C47">
        <w:rPr>
          <w:rFonts w:cs="Segoe UI"/>
          <w:szCs w:val="14"/>
        </w:rPr>
        <w:t>A. A background check should be a standard requirement for the service provider.</w:t>
      </w:r>
    </w:p>
    <w:p w14:paraId="14739042" w14:textId="5171C2D9" w:rsidR="00016C47" w:rsidRPr="00016C47" w:rsidRDefault="00016C47" w:rsidP="00016C47">
      <w:pPr>
        <w:autoSpaceDE w:val="0"/>
        <w:autoSpaceDN w:val="0"/>
        <w:adjustRightInd w:val="0"/>
        <w:rPr>
          <w:rFonts w:cs="Segoe UI"/>
          <w:szCs w:val="14"/>
        </w:rPr>
      </w:pPr>
      <w:r w:rsidRPr="001F5992">
        <w:rPr>
          <w:rFonts w:cs="Segoe UI"/>
          <w:b/>
          <w:bCs/>
          <w:szCs w:val="14"/>
        </w:rPr>
        <w:t>B. An internal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1F5992">
        <w:rPr>
          <w:rFonts w:cs="Segoe UI"/>
          <w:b/>
          <w:bCs/>
          <w:szCs w:val="14"/>
        </w:rPr>
        <w:t xml:space="preserve"> should be performed to identify the risk and determine</w:t>
      </w:r>
      <w:r w:rsidR="001F5992">
        <w:rPr>
          <w:rFonts w:cs="Segoe UI"/>
          <w:b/>
          <w:bCs/>
          <w:szCs w:val="14"/>
        </w:rPr>
        <w:t xml:space="preserve"> </w:t>
      </w:r>
      <w:r w:rsidRPr="001F5992">
        <w:rPr>
          <w:rFonts w:cs="Segoe UI"/>
          <w:b/>
          <w:bCs/>
          <w:szCs w:val="14"/>
        </w:rPr>
        <w:t>needed controls</w:t>
      </w:r>
      <w:r w:rsidRPr="00016C47">
        <w:rPr>
          <w:rFonts w:cs="Segoe UI"/>
          <w:szCs w:val="14"/>
        </w:rPr>
        <w:t>.</w:t>
      </w:r>
    </w:p>
    <w:p w14:paraId="3071F431" w14:textId="42E4FCC8" w:rsidR="00016C47" w:rsidRPr="00016C47" w:rsidRDefault="00016C47" w:rsidP="00016C47">
      <w:pPr>
        <w:autoSpaceDE w:val="0"/>
        <w:autoSpaceDN w:val="0"/>
        <w:adjustRightInd w:val="0"/>
        <w:rPr>
          <w:rFonts w:cs="Segoe UI"/>
          <w:szCs w:val="14"/>
        </w:rPr>
      </w:pPr>
      <w:r w:rsidRPr="00016C47">
        <w:rPr>
          <w:rFonts w:cs="Segoe UI"/>
          <w:szCs w:val="14"/>
        </w:rPr>
        <w:t>C. Audit objectives should be determined from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016C47">
        <w:rPr>
          <w:rFonts w:cs="Segoe UI"/>
          <w:szCs w:val="14"/>
        </w:rPr>
        <w:t xml:space="preserve"> results.</w:t>
      </w:r>
    </w:p>
    <w:p w14:paraId="3BAEC735" w14:textId="25723C5E" w:rsidR="00016C47" w:rsidRDefault="00016C47" w:rsidP="001F5992">
      <w:pPr>
        <w:autoSpaceDE w:val="0"/>
        <w:autoSpaceDN w:val="0"/>
        <w:adjustRightInd w:val="0"/>
        <w:spacing w:after="60"/>
        <w:rPr>
          <w:rFonts w:cs="Segoe UI"/>
          <w:szCs w:val="14"/>
        </w:rPr>
      </w:pPr>
      <w:r w:rsidRPr="00016C47">
        <w:rPr>
          <w:rFonts w:cs="Segoe UI"/>
          <w:szCs w:val="14"/>
        </w:rPr>
        <w:t>D. Security assessment does not cover the operational risk.</w:t>
      </w:r>
    </w:p>
    <w:p w14:paraId="6A8BF911" w14:textId="792620A5" w:rsidR="00016C47" w:rsidRPr="00016C47" w:rsidRDefault="00016C47" w:rsidP="00016C47">
      <w:pPr>
        <w:autoSpaceDE w:val="0"/>
        <w:autoSpaceDN w:val="0"/>
        <w:adjustRightInd w:val="0"/>
        <w:rPr>
          <w:rFonts w:cs="Segoe UI"/>
          <w:szCs w:val="14"/>
        </w:rPr>
      </w:pPr>
      <w:r w:rsidRPr="001F5992">
        <w:rPr>
          <w:rFonts w:cs="Segoe UI"/>
          <w:b/>
          <w:bCs/>
          <w:szCs w:val="14"/>
        </w:rPr>
        <w:t>S3-196</w:t>
      </w:r>
      <w:r w:rsidR="001F5992" w:rsidRPr="001F5992">
        <w:rPr>
          <w:rFonts w:cs="Segoe UI"/>
          <w:szCs w:val="14"/>
        </w:rPr>
        <w:t xml:space="preserve"> </w:t>
      </w:r>
      <w:r w:rsidR="001F5992" w:rsidRPr="00016C47">
        <w:rPr>
          <w:rFonts w:cs="Segoe UI"/>
          <w:szCs w:val="14"/>
        </w:rPr>
        <w:t>Which would raise security awareness among an organization’s employees?</w:t>
      </w:r>
    </w:p>
    <w:p w14:paraId="16DEE07D" w14:textId="77777777" w:rsidR="00016C47" w:rsidRPr="00016C47" w:rsidRDefault="00016C47" w:rsidP="00016C47">
      <w:pPr>
        <w:autoSpaceDE w:val="0"/>
        <w:autoSpaceDN w:val="0"/>
        <w:adjustRightInd w:val="0"/>
        <w:rPr>
          <w:rFonts w:cs="Segoe UI"/>
          <w:szCs w:val="14"/>
        </w:rPr>
      </w:pPr>
      <w:r w:rsidRPr="00016C47">
        <w:rPr>
          <w:rFonts w:cs="Segoe UI"/>
          <w:szCs w:val="14"/>
        </w:rPr>
        <w:t>A. Distributing industry statistics about security incidents</w:t>
      </w:r>
    </w:p>
    <w:p w14:paraId="7F56D0AE" w14:textId="77777777" w:rsidR="00016C47" w:rsidRPr="00016C47" w:rsidRDefault="00016C47" w:rsidP="00016C47">
      <w:pPr>
        <w:autoSpaceDE w:val="0"/>
        <w:autoSpaceDN w:val="0"/>
        <w:adjustRightInd w:val="0"/>
        <w:rPr>
          <w:rFonts w:cs="Segoe UI"/>
          <w:szCs w:val="14"/>
        </w:rPr>
      </w:pPr>
      <w:r w:rsidRPr="00016C47">
        <w:rPr>
          <w:rFonts w:cs="Segoe UI"/>
          <w:szCs w:val="14"/>
        </w:rPr>
        <w:t>B. Monitoring the magnitude of incidents</w:t>
      </w:r>
    </w:p>
    <w:p w14:paraId="4090A908" w14:textId="77777777" w:rsidR="00016C47" w:rsidRPr="00016C47" w:rsidRDefault="00016C47" w:rsidP="00016C47">
      <w:pPr>
        <w:autoSpaceDE w:val="0"/>
        <w:autoSpaceDN w:val="0"/>
        <w:adjustRightInd w:val="0"/>
        <w:rPr>
          <w:rFonts w:cs="Segoe UI"/>
          <w:szCs w:val="14"/>
        </w:rPr>
      </w:pPr>
      <w:r w:rsidRPr="00016C47">
        <w:rPr>
          <w:rFonts w:cs="Segoe UI"/>
          <w:szCs w:val="14"/>
        </w:rPr>
        <w:t>C. Encouraging employees to behave in a more conscious manner</w:t>
      </w:r>
    </w:p>
    <w:p w14:paraId="08B181A2" w14:textId="77777777" w:rsidR="00016C47" w:rsidRPr="00016C47" w:rsidRDefault="00016C47" w:rsidP="00016C47">
      <w:pPr>
        <w:autoSpaceDE w:val="0"/>
        <w:autoSpaceDN w:val="0"/>
        <w:adjustRightInd w:val="0"/>
        <w:rPr>
          <w:rFonts w:cs="Segoe UI"/>
          <w:szCs w:val="14"/>
        </w:rPr>
      </w:pPr>
      <w:r w:rsidRPr="00016C47">
        <w:rPr>
          <w:rFonts w:cs="Segoe UI"/>
          <w:szCs w:val="14"/>
        </w:rPr>
        <w:t>D. Continually reinforcing the security policy</w:t>
      </w:r>
    </w:p>
    <w:p w14:paraId="1CC6E2A5"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D is the correct answer.</w:t>
      </w:r>
    </w:p>
    <w:p w14:paraId="14F18FAA"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1A885EDC" w14:textId="570F40E3" w:rsidR="00016C47" w:rsidRPr="00016C47" w:rsidRDefault="00016C47" w:rsidP="00016C47">
      <w:pPr>
        <w:autoSpaceDE w:val="0"/>
        <w:autoSpaceDN w:val="0"/>
        <w:adjustRightInd w:val="0"/>
        <w:rPr>
          <w:rFonts w:cs="Segoe UI"/>
          <w:szCs w:val="14"/>
        </w:rPr>
      </w:pPr>
      <w:r w:rsidRPr="00016C47">
        <w:rPr>
          <w:rFonts w:cs="Segoe UI"/>
          <w:szCs w:val="14"/>
        </w:rPr>
        <w:t>A. Distributing industry statistics about security incidents would have little bearing on the</w:t>
      </w:r>
      <w:r w:rsidR="004C1D5D">
        <w:rPr>
          <w:rFonts w:cs="Segoe UI"/>
          <w:szCs w:val="14"/>
        </w:rPr>
        <w:t xml:space="preserve"> </w:t>
      </w:r>
      <w:r w:rsidRPr="00016C47">
        <w:rPr>
          <w:rFonts w:cs="Segoe UI"/>
          <w:szCs w:val="14"/>
        </w:rPr>
        <w:t>employee’s behavior.</w:t>
      </w:r>
    </w:p>
    <w:p w14:paraId="7CABEEFE" w14:textId="77777777" w:rsidR="00016C47" w:rsidRPr="00016C47" w:rsidRDefault="00016C47" w:rsidP="00016C47">
      <w:pPr>
        <w:autoSpaceDE w:val="0"/>
        <w:autoSpaceDN w:val="0"/>
        <w:adjustRightInd w:val="0"/>
        <w:rPr>
          <w:rFonts w:cs="Segoe UI"/>
          <w:szCs w:val="14"/>
        </w:rPr>
      </w:pPr>
      <w:r w:rsidRPr="00016C47">
        <w:rPr>
          <w:rFonts w:cs="Segoe UI"/>
          <w:szCs w:val="14"/>
        </w:rPr>
        <w:t>B. Monitoring the magnitude of incidents does not involve the employees.</w:t>
      </w:r>
    </w:p>
    <w:p w14:paraId="7213A6D8" w14:textId="740A2F18" w:rsidR="00016C47" w:rsidRPr="00016C47" w:rsidRDefault="00016C47" w:rsidP="00016C47">
      <w:pPr>
        <w:autoSpaceDE w:val="0"/>
        <w:autoSpaceDN w:val="0"/>
        <w:adjustRightInd w:val="0"/>
        <w:rPr>
          <w:rFonts w:cs="Segoe UI"/>
          <w:szCs w:val="14"/>
        </w:rPr>
      </w:pPr>
      <w:r w:rsidRPr="00016C47">
        <w:rPr>
          <w:rFonts w:cs="Segoe UI"/>
          <w:szCs w:val="14"/>
        </w:rPr>
        <w:t>C. Encouraging employees to behave in a more conscious manner could be an aspect of continual</w:t>
      </w:r>
      <w:r w:rsidR="001F5992">
        <w:rPr>
          <w:rFonts w:cs="Segoe UI"/>
          <w:szCs w:val="14"/>
        </w:rPr>
        <w:t xml:space="preserve"> </w:t>
      </w:r>
      <w:r w:rsidRPr="00016C47">
        <w:rPr>
          <w:rFonts w:cs="Segoe UI"/>
          <w:szCs w:val="14"/>
        </w:rPr>
        <w:t>reinforcement of the security policy.</w:t>
      </w:r>
    </w:p>
    <w:p w14:paraId="76F4A2A1" w14:textId="77777777" w:rsidR="00016C47" w:rsidRPr="00016C47" w:rsidRDefault="00016C47" w:rsidP="001F5992">
      <w:pPr>
        <w:autoSpaceDE w:val="0"/>
        <w:autoSpaceDN w:val="0"/>
        <w:adjustRightInd w:val="0"/>
        <w:spacing w:after="60"/>
        <w:rPr>
          <w:rFonts w:cs="Segoe UI"/>
          <w:szCs w:val="14"/>
        </w:rPr>
      </w:pPr>
      <w:r w:rsidRPr="001F5992">
        <w:rPr>
          <w:rFonts w:cs="Segoe UI"/>
          <w:b/>
          <w:bCs/>
          <w:szCs w:val="14"/>
        </w:rPr>
        <w:t>D. Employees must be continually made aware of the policy and expectations of their behavior</w:t>
      </w:r>
      <w:r w:rsidRPr="00016C47">
        <w:rPr>
          <w:rFonts w:cs="Segoe UI"/>
          <w:szCs w:val="14"/>
        </w:rPr>
        <w:t>.</w:t>
      </w:r>
    </w:p>
    <w:p w14:paraId="4C87A5E9" w14:textId="66D7FF41" w:rsidR="001F5992" w:rsidRPr="00016C47" w:rsidRDefault="00016C47" w:rsidP="001F5992">
      <w:pPr>
        <w:autoSpaceDE w:val="0"/>
        <w:autoSpaceDN w:val="0"/>
        <w:adjustRightInd w:val="0"/>
        <w:rPr>
          <w:rFonts w:cs="Segoe UI"/>
          <w:szCs w:val="14"/>
        </w:rPr>
      </w:pPr>
      <w:r w:rsidRPr="001F5992">
        <w:rPr>
          <w:rFonts w:cs="Segoe UI"/>
          <w:b/>
          <w:bCs/>
          <w:szCs w:val="14"/>
        </w:rPr>
        <w:t>S3-197</w:t>
      </w:r>
      <w:r w:rsidR="001F5992" w:rsidRPr="001F5992">
        <w:rPr>
          <w:rFonts w:cs="Segoe UI"/>
          <w:szCs w:val="14"/>
        </w:rPr>
        <w:t xml:space="preserve"> </w:t>
      </w:r>
      <w:r w:rsidR="001F5992" w:rsidRPr="00016C47">
        <w:rPr>
          <w:rFonts w:cs="Segoe UI"/>
          <w:szCs w:val="14"/>
        </w:rPr>
        <w:t xml:space="preserve">Which of the following is the </w:t>
      </w:r>
      <w:r w:rsidR="001F5992" w:rsidRPr="001F5992">
        <w:rPr>
          <w:rFonts w:cs="Segoe UI"/>
          <w:b/>
          <w:bCs/>
          <w:szCs w:val="14"/>
        </w:rPr>
        <w:t>MOST</w:t>
      </w:r>
      <w:r w:rsidR="001F5992" w:rsidRPr="00016C47">
        <w:rPr>
          <w:rFonts w:cs="Segoe UI"/>
          <w:szCs w:val="14"/>
        </w:rPr>
        <w:t xml:space="preserve"> appropriate method of ensuring password strength in a large</w:t>
      </w:r>
      <w:r w:rsidR="001F5992">
        <w:rPr>
          <w:rFonts w:cs="Segoe UI"/>
          <w:szCs w:val="14"/>
        </w:rPr>
        <w:t xml:space="preserve"> </w:t>
      </w:r>
      <w:r w:rsidR="001F5992" w:rsidRPr="00016C47">
        <w:rPr>
          <w:rFonts w:cs="Segoe UI"/>
          <w:szCs w:val="14"/>
        </w:rPr>
        <w:t>organization?</w:t>
      </w:r>
    </w:p>
    <w:p w14:paraId="347079C5" w14:textId="77777777" w:rsidR="00016C47" w:rsidRPr="00016C47" w:rsidRDefault="00016C47" w:rsidP="00016C47">
      <w:pPr>
        <w:autoSpaceDE w:val="0"/>
        <w:autoSpaceDN w:val="0"/>
        <w:adjustRightInd w:val="0"/>
        <w:rPr>
          <w:rFonts w:cs="Segoe UI"/>
          <w:szCs w:val="14"/>
        </w:rPr>
      </w:pPr>
      <w:r w:rsidRPr="00016C47">
        <w:rPr>
          <w:rFonts w:cs="Segoe UI"/>
          <w:szCs w:val="14"/>
        </w:rPr>
        <w:t>A. Attempt to reset several passwords to weaker values</w:t>
      </w:r>
    </w:p>
    <w:p w14:paraId="59FC4259" w14:textId="77777777" w:rsidR="00016C47" w:rsidRPr="00016C47" w:rsidRDefault="00016C47" w:rsidP="00016C47">
      <w:pPr>
        <w:autoSpaceDE w:val="0"/>
        <w:autoSpaceDN w:val="0"/>
        <w:adjustRightInd w:val="0"/>
        <w:rPr>
          <w:rFonts w:cs="Segoe UI"/>
          <w:szCs w:val="14"/>
        </w:rPr>
      </w:pPr>
      <w:r w:rsidRPr="00016C47">
        <w:rPr>
          <w:rFonts w:cs="Segoe UI"/>
          <w:szCs w:val="14"/>
        </w:rPr>
        <w:t>B. Install code to capture passwords for periodic audit</w:t>
      </w:r>
    </w:p>
    <w:p w14:paraId="3D8A2A9F" w14:textId="77777777" w:rsidR="00016C47" w:rsidRPr="00016C47" w:rsidRDefault="00016C47" w:rsidP="00016C47">
      <w:pPr>
        <w:autoSpaceDE w:val="0"/>
        <w:autoSpaceDN w:val="0"/>
        <w:adjustRightInd w:val="0"/>
        <w:rPr>
          <w:rFonts w:cs="Segoe UI"/>
          <w:szCs w:val="14"/>
        </w:rPr>
      </w:pPr>
      <w:r w:rsidRPr="00016C47">
        <w:rPr>
          <w:rFonts w:cs="Segoe UI"/>
          <w:szCs w:val="14"/>
        </w:rPr>
        <w:t>C. Sample a subset of users and request their passwords for review</w:t>
      </w:r>
    </w:p>
    <w:p w14:paraId="7891EAE1" w14:textId="77777777" w:rsidR="00016C47" w:rsidRPr="00016C47" w:rsidRDefault="00016C47" w:rsidP="00016C47">
      <w:pPr>
        <w:autoSpaceDE w:val="0"/>
        <w:autoSpaceDN w:val="0"/>
        <w:adjustRightInd w:val="0"/>
        <w:rPr>
          <w:rFonts w:cs="Segoe UI"/>
          <w:szCs w:val="14"/>
        </w:rPr>
      </w:pPr>
      <w:r w:rsidRPr="00016C47">
        <w:rPr>
          <w:rFonts w:cs="Segoe UI"/>
          <w:szCs w:val="14"/>
        </w:rPr>
        <w:t>D. Automatic password strength determination on each platform</w:t>
      </w:r>
    </w:p>
    <w:p w14:paraId="10ECA0C5"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D is the correct answer.</w:t>
      </w:r>
    </w:p>
    <w:p w14:paraId="60E04FC0"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18605CB5" w14:textId="77777777" w:rsidR="00016C47" w:rsidRPr="00016C47" w:rsidRDefault="00016C47" w:rsidP="00016C47">
      <w:pPr>
        <w:autoSpaceDE w:val="0"/>
        <w:autoSpaceDN w:val="0"/>
        <w:adjustRightInd w:val="0"/>
        <w:rPr>
          <w:rFonts w:cs="Segoe UI"/>
          <w:szCs w:val="14"/>
        </w:rPr>
      </w:pPr>
      <w:r w:rsidRPr="00016C47">
        <w:rPr>
          <w:rFonts w:cs="Segoe UI"/>
          <w:szCs w:val="14"/>
        </w:rPr>
        <w:t>A. Attempting to reset several passwords to weaker values will not ensure adequate password strength.</w:t>
      </w:r>
    </w:p>
    <w:p w14:paraId="43D14B12" w14:textId="77777777" w:rsidR="00016C47" w:rsidRPr="00016C47" w:rsidRDefault="00016C47" w:rsidP="00016C47">
      <w:pPr>
        <w:autoSpaceDE w:val="0"/>
        <w:autoSpaceDN w:val="0"/>
        <w:adjustRightInd w:val="0"/>
        <w:rPr>
          <w:rFonts w:cs="Segoe UI"/>
          <w:szCs w:val="14"/>
        </w:rPr>
      </w:pPr>
      <w:r w:rsidRPr="00016C47">
        <w:rPr>
          <w:rFonts w:cs="Segoe UI"/>
          <w:szCs w:val="14"/>
        </w:rPr>
        <w:t>B. Installing code to capture passwords for periodic audit creates an unnecessary risk.</w:t>
      </w:r>
    </w:p>
    <w:p w14:paraId="74481BEC" w14:textId="14C377D5" w:rsidR="00016C47" w:rsidRPr="00016C47" w:rsidRDefault="00016C47" w:rsidP="00016C47">
      <w:pPr>
        <w:autoSpaceDE w:val="0"/>
        <w:autoSpaceDN w:val="0"/>
        <w:adjustRightInd w:val="0"/>
        <w:rPr>
          <w:rFonts w:cs="Segoe UI"/>
          <w:szCs w:val="14"/>
        </w:rPr>
      </w:pPr>
      <w:r w:rsidRPr="00016C47">
        <w:rPr>
          <w:rFonts w:cs="Segoe UI"/>
          <w:szCs w:val="14"/>
        </w:rPr>
        <w:t>C. Sampling a subset of users and requesting their passwords for review, would compromise the integrity</w:t>
      </w:r>
      <w:r w:rsidR="001F5992">
        <w:rPr>
          <w:rFonts w:cs="Segoe UI"/>
          <w:szCs w:val="14"/>
        </w:rPr>
        <w:t xml:space="preserve"> </w:t>
      </w:r>
      <w:r w:rsidRPr="00016C47">
        <w:rPr>
          <w:rFonts w:cs="Segoe UI"/>
          <w:szCs w:val="14"/>
        </w:rPr>
        <w:t>of the passwords.</w:t>
      </w:r>
    </w:p>
    <w:p w14:paraId="52BE9751" w14:textId="00DF6494" w:rsidR="00016C47" w:rsidRPr="00016C47" w:rsidRDefault="00016C47" w:rsidP="001F5992">
      <w:pPr>
        <w:autoSpaceDE w:val="0"/>
        <w:autoSpaceDN w:val="0"/>
        <w:adjustRightInd w:val="0"/>
        <w:spacing w:after="60"/>
        <w:rPr>
          <w:rFonts w:cs="Segoe UI"/>
          <w:szCs w:val="14"/>
        </w:rPr>
      </w:pPr>
      <w:r w:rsidRPr="001F5992">
        <w:rPr>
          <w:rFonts w:cs="Segoe UI"/>
          <w:b/>
          <w:bCs/>
          <w:szCs w:val="14"/>
        </w:rPr>
        <w:t>D. Automatic testing of password strength and enforcing proper construction is the most effective</w:t>
      </w:r>
      <w:r w:rsidR="001F5992" w:rsidRPr="001F5992">
        <w:rPr>
          <w:rFonts w:cs="Segoe UI"/>
          <w:b/>
          <w:bCs/>
          <w:szCs w:val="14"/>
        </w:rPr>
        <w:t xml:space="preserve"> </w:t>
      </w:r>
      <w:r w:rsidRPr="001F5992">
        <w:rPr>
          <w:rFonts w:cs="Segoe UI"/>
          <w:b/>
          <w:bCs/>
          <w:szCs w:val="14"/>
        </w:rPr>
        <w:t>way of ensuring strong password construction</w:t>
      </w:r>
      <w:r w:rsidRPr="00016C47">
        <w:rPr>
          <w:rFonts w:cs="Segoe UI"/>
          <w:szCs w:val="14"/>
        </w:rPr>
        <w:t>.</w:t>
      </w:r>
    </w:p>
    <w:p w14:paraId="74BFDD95" w14:textId="0486EA70" w:rsidR="00016C47" w:rsidRPr="00016C47" w:rsidRDefault="00016C47" w:rsidP="00016C47">
      <w:pPr>
        <w:autoSpaceDE w:val="0"/>
        <w:autoSpaceDN w:val="0"/>
        <w:adjustRightInd w:val="0"/>
        <w:rPr>
          <w:rFonts w:cs="Segoe UI"/>
          <w:szCs w:val="14"/>
        </w:rPr>
      </w:pPr>
      <w:r w:rsidRPr="001F5992">
        <w:rPr>
          <w:rFonts w:cs="Segoe UI"/>
          <w:b/>
          <w:bCs/>
          <w:szCs w:val="14"/>
        </w:rPr>
        <w:t>S3-198</w:t>
      </w:r>
      <w:r w:rsidR="001F5992" w:rsidRPr="001F5992">
        <w:rPr>
          <w:rFonts w:cs="Segoe UI"/>
          <w:szCs w:val="14"/>
        </w:rPr>
        <w:t xml:space="preserve"> </w:t>
      </w:r>
      <w:r w:rsidR="001F5992" w:rsidRPr="00016C47">
        <w:rPr>
          <w:rFonts w:cs="Segoe UI"/>
          <w:szCs w:val="14"/>
        </w:rPr>
        <w:t xml:space="preserve">Which of the following is the </w:t>
      </w:r>
      <w:r w:rsidR="001F5992" w:rsidRPr="001F5992">
        <w:rPr>
          <w:rFonts w:cs="Segoe UI"/>
          <w:b/>
          <w:bCs/>
          <w:szCs w:val="14"/>
        </w:rPr>
        <w:t>BEST</w:t>
      </w:r>
      <w:r w:rsidR="001F5992" w:rsidRPr="00016C47">
        <w:rPr>
          <w:rFonts w:cs="Segoe UI"/>
          <w:szCs w:val="14"/>
        </w:rPr>
        <w:t xml:space="preserve"> approach for improving information security management processes?</w:t>
      </w:r>
    </w:p>
    <w:p w14:paraId="7FA49130" w14:textId="77777777" w:rsidR="00016C47" w:rsidRPr="00016C47" w:rsidRDefault="00016C47" w:rsidP="00016C47">
      <w:pPr>
        <w:autoSpaceDE w:val="0"/>
        <w:autoSpaceDN w:val="0"/>
        <w:adjustRightInd w:val="0"/>
        <w:rPr>
          <w:rFonts w:cs="Segoe UI"/>
          <w:szCs w:val="14"/>
        </w:rPr>
      </w:pPr>
      <w:r w:rsidRPr="00016C47">
        <w:rPr>
          <w:rFonts w:cs="Segoe UI"/>
          <w:szCs w:val="14"/>
        </w:rPr>
        <w:t>A. Conduct periodic security audits.</w:t>
      </w:r>
    </w:p>
    <w:p w14:paraId="6762EC93" w14:textId="77777777" w:rsidR="00016C47" w:rsidRPr="00016C47" w:rsidRDefault="00016C47" w:rsidP="00016C47">
      <w:pPr>
        <w:autoSpaceDE w:val="0"/>
        <w:autoSpaceDN w:val="0"/>
        <w:adjustRightInd w:val="0"/>
        <w:rPr>
          <w:rFonts w:cs="Segoe UI"/>
          <w:szCs w:val="14"/>
        </w:rPr>
      </w:pPr>
      <w:r w:rsidRPr="00016C47">
        <w:rPr>
          <w:rFonts w:cs="Segoe UI"/>
          <w:szCs w:val="14"/>
        </w:rPr>
        <w:t>B. Perform periodic penetration testing.</w:t>
      </w:r>
    </w:p>
    <w:p w14:paraId="591AB345" w14:textId="77777777" w:rsidR="00016C47" w:rsidRPr="00016C47" w:rsidRDefault="00016C47" w:rsidP="00016C47">
      <w:pPr>
        <w:autoSpaceDE w:val="0"/>
        <w:autoSpaceDN w:val="0"/>
        <w:adjustRightInd w:val="0"/>
        <w:rPr>
          <w:rFonts w:cs="Segoe UI"/>
          <w:szCs w:val="14"/>
        </w:rPr>
      </w:pPr>
      <w:r w:rsidRPr="00016C47">
        <w:rPr>
          <w:rFonts w:cs="Segoe UI"/>
          <w:szCs w:val="14"/>
        </w:rPr>
        <w:t>C. Define and monitor security metrics.</w:t>
      </w:r>
    </w:p>
    <w:p w14:paraId="705C3F2C" w14:textId="3C7ADD90" w:rsidR="00016C47" w:rsidRPr="00016C47" w:rsidRDefault="00016C47" w:rsidP="00016C47">
      <w:pPr>
        <w:autoSpaceDE w:val="0"/>
        <w:autoSpaceDN w:val="0"/>
        <w:adjustRightInd w:val="0"/>
        <w:rPr>
          <w:rFonts w:cs="Segoe UI"/>
          <w:szCs w:val="14"/>
        </w:rPr>
      </w:pPr>
      <w:r w:rsidRPr="00016C47">
        <w:rPr>
          <w:rFonts w:cs="Segoe UI"/>
          <w:szCs w:val="14"/>
        </w:rPr>
        <w:t>D. Survey business units for feedback</w:t>
      </w:r>
      <w:r w:rsidR="001F5992">
        <w:rPr>
          <w:rFonts w:cs="Segoe UI"/>
          <w:szCs w:val="14"/>
        </w:rPr>
        <w:fldChar w:fldCharType="begin"/>
      </w:r>
      <w:r w:rsidR="001F5992">
        <w:instrText xml:space="preserve"> XE "</w:instrText>
      </w:r>
      <w:r w:rsidR="001F5992" w:rsidRPr="00D949CB">
        <w:rPr>
          <w:rFonts w:cs="Segoe UI"/>
          <w:szCs w:val="14"/>
        </w:rPr>
        <w:instrText>Survey business units for feedback</w:instrText>
      </w:r>
      <w:r w:rsidR="001F5992">
        <w:instrText xml:space="preserve">" </w:instrText>
      </w:r>
      <w:r w:rsidR="001F5992">
        <w:rPr>
          <w:rFonts w:cs="Segoe UI"/>
          <w:szCs w:val="14"/>
        </w:rPr>
        <w:fldChar w:fldCharType="end"/>
      </w:r>
      <w:r w:rsidRPr="00016C47">
        <w:rPr>
          <w:rFonts w:cs="Segoe UI"/>
          <w:szCs w:val="14"/>
        </w:rPr>
        <w:t>.</w:t>
      </w:r>
    </w:p>
    <w:p w14:paraId="1DF06469"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C is the correct answer.</w:t>
      </w:r>
    </w:p>
    <w:p w14:paraId="2A48D980"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18544FCA" w14:textId="7CB08A91" w:rsidR="00016C47" w:rsidRPr="00016C47" w:rsidRDefault="00016C47" w:rsidP="00016C47">
      <w:pPr>
        <w:autoSpaceDE w:val="0"/>
        <w:autoSpaceDN w:val="0"/>
        <w:adjustRightInd w:val="0"/>
        <w:rPr>
          <w:rFonts w:cs="Segoe UI"/>
          <w:szCs w:val="14"/>
        </w:rPr>
      </w:pPr>
      <w:r w:rsidRPr="00016C47">
        <w:rPr>
          <w:rFonts w:cs="Segoe UI"/>
          <w:szCs w:val="14"/>
        </w:rPr>
        <w:t>A. Audits will identify deficiencies in established controls; however, they are not effective in evaluating</w:t>
      </w:r>
      <w:r w:rsidR="001F5992">
        <w:rPr>
          <w:rFonts w:cs="Segoe UI"/>
          <w:szCs w:val="14"/>
        </w:rPr>
        <w:t xml:space="preserve"> </w:t>
      </w:r>
      <w:r w:rsidRPr="00016C47">
        <w:rPr>
          <w:rFonts w:cs="Segoe UI"/>
          <w:szCs w:val="14"/>
        </w:rPr>
        <w:t>the overall performance for improvement on an ongoing basis.</w:t>
      </w:r>
    </w:p>
    <w:p w14:paraId="2746A441" w14:textId="4DCD192E" w:rsidR="00016C47" w:rsidRPr="00016C47" w:rsidRDefault="00016C47" w:rsidP="00016C47">
      <w:pPr>
        <w:autoSpaceDE w:val="0"/>
        <w:autoSpaceDN w:val="0"/>
        <w:adjustRightInd w:val="0"/>
        <w:rPr>
          <w:rFonts w:cs="Segoe UI"/>
          <w:szCs w:val="14"/>
        </w:rPr>
      </w:pPr>
      <w:r w:rsidRPr="00016C47">
        <w:rPr>
          <w:rFonts w:cs="Segoe UI"/>
          <w:szCs w:val="14"/>
        </w:rPr>
        <w:t>B. Penetration testing will only uncover technical vulnerabilities and cannot provide a holistic picture of</w:t>
      </w:r>
      <w:r w:rsidR="001F5992">
        <w:rPr>
          <w:rFonts w:cs="Segoe UI"/>
          <w:szCs w:val="14"/>
        </w:rPr>
        <w:t xml:space="preserve"> </w:t>
      </w:r>
      <w:r w:rsidRPr="00016C47">
        <w:rPr>
          <w:rFonts w:cs="Segoe UI"/>
          <w:szCs w:val="14"/>
        </w:rPr>
        <w:t>information security management.</w:t>
      </w:r>
    </w:p>
    <w:p w14:paraId="7B656096" w14:textId="2C9A0C64" w:rsidR="00016C47" w:rsidRPr="00016C47" w:rsidRDefault="00016C47" w:rsidP="00016C47">
      <w:pPr>
        <w:autoSpaceDE w:val="0"/>
        <w:autoSpaceDN w:val="0"/>
        <w:adjustRightInd w:val="0"/>
        <w:rPr>
          <w:rFonts w:cs="Segoe UI"/>
          <w:szCs w:val="14"/>
        </w:rPr>
      </w:pPr>
      <w:r w:rsidRPr="001F5992">
        <w:rPr>
          <w:rFonts w:cs="Segoe UI"/>
          <w:b/>
          <w:bCs/>
          <w:szCs w:val="14"/>
        </w:rPr>
        <w:t>C. Defining and monitoring security metrics is a good approach to analyze the performance of the</w:t>
      </w:r>
      <w:r w:rsidR="001F5992" w:rsidRPr="001F5992">
        <w:rPr>
          <w:rFonts w:cs="Segoe UI"/>
          <w:b/>
          <w:bCs/>
          <w:szCs w:val="14"/>
        </w:rPr>
        <w:t xml:space="preserve"> </w:t>
      </w:r>
      <w:r w:rsidRPr="001F5992">
        <w:rPr>
          <w:rFonts w:cs="Segoe UI"/>
          <w:b/>
          <w:bCs/>
          <w:szCs w:val="14"/>
        </w:rPr>
        <w:t>security management process since it determines the baseline and evaluates the performance</w:t>
      </w:r>
      <w:r w:rsidR="001F5992" w:rsidRPr="001F5992">
        <w:rPr>
          <w:rFonts w:cs="Segoe UI"/>
          <w:b/>
          <w:bCs/>
          <w:szCs w:val="14"/>
        </w:rPr>
        <w:t xml:space="preserve"> </w:t>
      </w:r>
      <w:r w:rsidRPr="001F5992">
        <w:rPr>
          <w:rFonts w:cs="Segoe UI"/>
          <w:b/>
          <w:bCs/>
          <w:szCs w:val="14"/>
        </w:rPr>
        <w:t>against the baseline to identify an opportunity for improvement. This is a systematic and</w:t>
      </w:r>
      <w:r w:rsidR="001F5992" w:rsidRPr="001F5992">
        <w:rPr>
          <w:rFonts w:cs="Segoe UI"/>
          <w:b/>
          <w:bCs/>
          <w:szCs w:val="14"/>
        </w:rPr>
        <w:t xml:space="preserve"> </w:t>
      </w:r>
      <w:r w:rsidRPr="001F5992">
        <w:rPr>
          <w:rFonts w:cs="Segoe UI"/>
          <w:b/>
          <w:bCs/>
          <w:szCs w:val="14"/>
        </w:rPr>
        <w:t>structured approach to process improvement</w:t>
      </w:r>
      <w:r w:rsidRPr="00016C47">
        <w:rPr>
          <w:rFonts w:cs="Segoe UI"/>
          <w:szCs w:val="14"/>
        </w:rPr>
        <w:t>.</w:t>
      </w:r>
    </w:p>
    <w:p w14:paraId="2A82A356" w14:textId="7B375380" w:rsidR="00016C47" w:rsidRDefault="00016C47" w:rsidP="001F5992">
      <w:pPr>
        <w:autoSpaceDE w:val="0"/>
        <w:autoSpaceDN w:val="0"/>
        <w:adjustRightInd w:val="0"/>
        <w:spacing w:after="60"/>
        <w:rPr>
          <w:rFonts w:cs="Segoe UI"/>
          <w:szCs w:val="14"/>
        </w:rPr>
      </w:pPr>
      <w:r w:rsidRPr="00016C47">
        <w:rPr>
          <w:rFonts w:cs="Segoe UI"/>
          <w:szCs w:val="14"/>
        </w:rPr>
        <w:t xml:space="preserve">D. Feedback is </w:t>
      </w:r>
      <w:r w:rsidRPr="001F5992">
        <w:rPr>
          <w:rFonts w:cs="Segoe UI"/>
          <w:szCs w:val="14"/>
          <w:u w:val="single"/>
        </w:rPr>
        <w:t>subjective</w:t>
      </w:r>
      <w:r w:rsidRPr="00016C47">
        <w:rPr>
          <w:rFonts w:cs="Segoe UI"/>
          <w:szCs w:val="14"/>
        </w:rPr>
        <w:t xml:space="preserve"> and not necessarily reflective of true performance.</w:t>
      </w:r>
    </w:p>
    <w:p w14:paraId="04EE8738" w14:textId="77777777" w:rsidR="00016C47" w:rsidRPr="00016C47" w:rsidRDefault="00016C47" w:rsidP="00016C47">
      <w:pPr>
        <w:autoSpaceDE w:val="0"/>
        <w:autoSpaceDN w:val="0"/>
        <w:adjustRightInd w:val="0"/>
        <w:rPr>
          <w:rFonts w:cs="Segoe UI"/>
          <w:szCs w:val="14"/>
        </w:rPr>
      </w:pPr>
      <w:r w:rsidRPr="001F5992">
        <w:rPr>
          <w:rFonts w:cs="Segoe UI"/>
          <w:b/>
          <w:bCs/>
          <w:szCs w:val="14"/>
        </w:rPr>
        <w:t>S3-199</w:t>
      </w:r>
      <w:r w:rsidRPr="00016C47">
        <w:rPr>
          <w:rFonts w:cs="Segoe UI"/>
          <w:szCs w:val="14"/>
        </w:rPr>
        <w:t xml:space="preserve"> What should metrics be based on when measuring and monitoring information security programs?</w:t>
      </w:r>
    </w:p>
    <w:p w14:paraId="4DC6140F" w14:textId="77777777" w:rsidR="00016C47" w:rsidRPr="00016C47" w:rsidRDefault="00016C47" w:rsidP="00016C47">
      <w:pPr>
        <w:autoSpaceDE w:val="0"/>
        <w:autoSpaceDN w:val="0"/>
        <w:adjustRightInd w:val="0"/>
        <w:rPr>
          <w:rFonts w:cs="Segoe UI"/>
          <w:szCs w:val="14"/>
        </w:rPr>
      </w:pPr>
      <w:r w:rsidRPr="00016C47">
        <w:rPr>
          <w:rFonts w:cs="Segoe UI"/>
          <w:szCs w:val="14"/>
        </w:rPr>
        <w:t>A. Residual risk</w:t>
      </w:r>
    </w:p>
    <w:p w14:paraId="42FC5D70" w14:textId="77777777" w:rsidR="00016C47" w:rsidRPr="00016C47" w:rsidRDefault="00016C47" w:rsidP="00016C47">
      <w:pPr>
        <w:autoSpaceDE w:val="0"/>
        <w:autoSpaceDN w:val="0"/>
        <w:adjustRightInd w:val="0"/>
        <w:rPr>
          <w:rFonts w:cs="Segoe UI"/>
          <w:szCs w:val="14"/>
        </w:rPr>
      </w:pPr>
      <w:r w:rsidRPr="00016C47">
        <w:rPr>
          <w:rFonts w:cs="Segoe UI"/>
          <w:szCs w:val="14"/>
        </w:rPr>
        <w:t>B. Levels of security</w:t>
      </w:r>
    </w:p>
    <w:p w14:paraId="6699714B" w14:textId="77777777" w:rsidR="00016C47" w:rsidRPr="00016C47" w:rsidRDefault="00016C47" w:rsidP="00016C47">
      <w:pPr>
        <w:autoSpaceDE w:val="0"/>
        <w:autoSpaceDN w:val="0"/>
        <w:adjustRightInd w:val="0"/>
        <w:rPr>
          <w:rFonts w:cs="Segoe UI"/>
          <w:szCs w:val="14"/>
        </w:rPr>
      </w:pPr>
      <w:r w:rsidRPr="00016C47">
        <w:rPr>
          <w:rFonts w:cs="Segoe UI"/>
          <w:szCs w:val="14"/>
        </w:rPr>
        <w:t>C. Security objectives</w:t>
      </w:r>
    </w:p>
    <w:p w14:paraId="279C41C2" w14:textId="77777777" w:rsidR="00016C47" w:rsidRPr="00016C47" w:rsidRDefault="00016C47" w:rsidP="00016C47">
      <w:pPr>
        <w:autoSpaceDE w:val="0"/>
        <w:autoSpaceDN w:val="0"/>
        <w:adjustRightInd w:val="0"/>
        <w:rPr>
          <w:rFonts w:cs="Segoe UI"/>
          <w:szCs w:val="14"/>
        </w:rPr>
      </w:pPr>
      <w:r w:rsidRPr="00016C47">
        <w:rPr>
          <w:rFonts w:cs="Segoe UI"/>
          <w:szCs w:val="14"/>
        </w:rPr>
        <w:t>D. Statistics of security incidents</w:t>
      </w:r>
    </w:p>
    <w:p w14:paraId="30937E74" w14:textId="77777777" w:rsidR="00016C47" w:rsidRPr="001F5992" w:rsidRDefault="00016C47" w:rsidP="00016C47">
      <w:pPr>
        <w:autoSpaceDE w:val="0"/>
        <w:autoSpaceDN w:val="0"/>
        <w:adjustRightInd w:val="0"/>
        <w:rPr>
          <w:rFonts w:cs="Segoe UI"/>
          <w:b/>
          <w:bCs/>
          <w:szCs w:val="14"/>
        </w:rPr>
      </w:pPr>
      <w:r w:rsidRPr="001F5992">
        <w:rPr>
          <w:rFonts w:cs="Segoe UI"/>
          <w:b/>
          <w:bCs/>
          <w:szCs w:val="14"/>
        </w:rPr>
        <w:t>C is the correct answer.</w:t>
      </w:r>
    </w:p>
    <w:p w14:paraId="2566ECDA" w14:textId="77777777" w:rsidR="00016C47" w:rsidRPr="00016C47" w:rsidRDefault="00016C47" w:rsidP="00016C47">
      <w:pPr>
        <w:autoSpaceDE w:val="0"/>
        <w:autoSpaceDN w:val="0"/>
        <w:adjustRightInd w:val="0"/>
        <w:rPr>
          <w:rFonts w:cs="Segoe UI"/>
          <w:szCs w:val="14"/>
        </w:rPr>
      </w:pPr>
      <w:r w:rsidRPr="001F5992">
        <w:rPr>
          <w:rFonts w:cs="Segoe UI"/>
          <w:b/>
          <w:bCs/>
          <w:szCs w:val="14"/>
        </w:rPr>
        <w:t>Justification</w:t>
      </w:r>
      <w:r w:rsidRPr="00016C47">
        <w:rPr>
          <w:rFonts w:cs="Segoe UI"/>
          <w:szCs w:val="14"/>
        </w:rPr>
        <w:t>:</w:t>
      </w:r>
    </w:p>
    <w:p w14:paraId="27DFC4C8" w14:textId="2FF80AE5" w:rsidR="00016C47" w:rsidRPr="00016C47" w:rsidRDefault="00016C47" w:rsidP="00016C47">
      <w:pPr>
        <w:autoSpaceDE w:val="0"/>
        <w:autoSpaceDN w:val="0"/>
        <w:adjustRightInd w:val="0"/>
        <w:rPr>
          <w:rFonts w:cs="Segoe UI"/>
          <w:szCs w:val="14"/>
        </w:rPr>
      </w:pPr>
      <w:r w:rsidRPr="00016C47">
        <w:rPr>
          <w:rFonts w:cs="Segoe UI"/>
          <w:szCs w:val="14"/>
        </w:rPr>
        <w:t>A. Metrics are not only used to measure the results of the security controls (residual risk) but also the</w:t>
      </w:r>
      <w:r w:rsidR="001F5992">
        <w:rPr>
          <w:rFonts w:cs="Segoe UI"/>
          <w:szCs w:val="14"/>
        </w:rPr>
        <w:t xml:space="preserve"> </w:t>
      </w:r>
      <w:r w:rsidRPr="00016C47">
        <w:rPr>
          <w:rFonts w:cs="Segoe UI"/>
          <w:szCs w:val="14"/>
        </w:rPr>
        <w:t>attributes of the control implementation.</w:t>
      </w:r>
    </w:p>
    <w:p w14:paraId="4E8D0466" w14:textId="77777777" w:rsidR="00016C47" w:rsidRPr="00016C47" w:rsidRDefault="00016C47" w:rsidP="00016C47">
      <w:pPr>
        <w:autoSpaceDE w:val="0"/>
        <w:autoSpaceDN w:val="0"/>
        <w:adjustRightInd w:val="0"/>
        <w:rPr>
          <w:rFonts w:cs="Segoe UI"/>
          <w:szCs w:val="14"/>
        </w:rPr>
      </w:pPr>
      <w:r w:rsidRPr="00016C47">
        <w:rPr>
          <w:rFonts w:cs="Segoe UI"/>
          <w:szCs w:val="14"/>
        </w:rPr>
        <w:t>B. Levels of security are only relevant in relation to the security objectives.</w:t>
      </w:r>
    </w:p>
    <w:p w14:paraId="6467D4A6" w14:textId="1A266987" w:rsidR="00016C47" w:rsidRPr="00016C47" w:rsidRDefault="00016C47" w:rsidP="00016C47">
      <w:pPr>
        <w:autoSpaceDE w:val="0"/>
        <w:autoSpaceDN w:val="0"/>
        <w:adjustRightInd w:val="0"/>
        <w:rPr>
          <w:rFonts w:cs="Segoe UI"/>
          <w:szCs w:val="14"/>
        </w:rPr>
      </w:pPr>
      <w:r w:rsidRPr="005A2A03">
        <w:rPr>
          <w:rFonts w:cs="Segoe UI"/>
          <w:b/>
          <w:bCs/>
          <w:szCs w:val="14"/>
        </w:rPr>
        <w:t>C. Metrics should be developed based on security objectives, so they can measure the effectiveness</w:t>
      </w:r>
      <w:r w:rsidR="005A2A03" w:rsidRPr="005A2A03">
        <w:rPr>
          <w:rFonts w:cs="Segoe UI"/>
          <w:b/>
          <w:bCs/>
          <w:szCs w:val="14"/>
        </w:rPr>
        <w:t xml:space="preserve"> </w:t>
      </w:r>
      <w:r w:rsidRPr="005A2A03">
        <w:rPr>
          <w:rFonts w:cs="Segoe UI"/>
          <w:b/>
          <w:bCs/>
          <w:szCs w:val="14"/>
        </w:rPr>
        <w:t>and efficiency of information security controls in relation to the defined objectives</w:t>
      </w:r>
      <w:r w:rsidRPr="00016C47">
        <w:rPr>
          <w:rFonts w:cs="Segoe UI"/>
          <w:szCs w:val="14"/>
        </w:rPr>
        <w:t>.</w:t>
      </w:r>
    </w:p>
    <w:p w14:paraId="3CDC270D" w14:textId="14242679" w:rsidR="00016C47" w:rsidRPr="00016C47" w:rsidRDefault="00016C47" w:rsidP="005A2A03">
      <w:pPr>
        <w:autoSpaceDE w:val="0"/>
        <w:autoSpaceDN w:val="0"/>
        <w:adjustRightInd w:val="0"/>
        <w:spacing w:after="60"/>
        <w:rPr>
          <w:rFonts w:cs="Segoe UI"/>
          <w:szCs w:val="14"/>
        </w:rPr>
      </w:pPr>
      <w:r w:rsidRPr="00016C47">
        <w:rPr>
          <w:rFonts w:cs="Segoe UI"/>
          <w:szCs w:val="14"/>
        </w:rPr>
        <w:t>D. Statistics of security incidents are only a general basis for determining if overall outcomes are meeting</w:t>
      </w:r>
      <w:r w:rsidR="005A2A03">
        <w:rPr>
          <w:rFonts w:cs="Segoe UI"/>
          <w:szCs w:val="14"/>
        </w:rPr>
        <w:t xml:space="preserve"> </w:t>
      </w:r>
      <w:r w:rsidRPr="00016C47">
        <w:rPr>
          <w:rFonts w:cs="Segoe UI"/>
          <w:szCs w:val="14"/>
        </w:rPr>
        <w:t>expectations, not as a basis for the achievement of individual objectives.</w:t>
      </w:r>
    </w:p>
    <w:p w14:paraId="64D2EB46" w14:textId="0CF34CA5" w:rsidR="00016C47" w:rsidRPr="00016C47" w:rsidRDefault="005A2A03" w:rsidP="00016C47">
      <w:pPr>
        <w:autoSpaceDE w:val="0"/>
        <w:autoSpaceDN w:val="0"/>
        <w:adjustRightInd w:val="0"/>
        <w:rPr>
          <w:rFonts w:cs="Segoe UI"/>
          <w:szCs w:val="14"/>
        </w:rPr>
      </w:pPr>
      <w:r w:rsidRPr="005A2A03">
        <w:rPr>
          <w:rFonts w:cs="Segoe UI"/>
          <w:b/>
          <w:bCs/>
          <w:szCs w:val="14"/>
        </w:rPr>
        <w:t>S3-200</w:t>
      </w:r>
      <w:r>
        <w:rPr>
          <w:rFonts w:cs="Segoe UI"/>
          <w:szCs w:val="14"/>
        </w:rPr>
        <w:t xml:space="preserve"> </w:t>
      </w:r>
      <w:r w:rsidR="00016C47" w:rsidRPr="00016C47">
        <w:rPr>
          <w:rFonts w:cs="Segoe UI"/>
          <w:szCs w:val="14"/>
        </w:rPr>
        <w:t>What is the root cause of a successful cross-site request forgery attack</w:t>
      </w:r>
      <w:r>
        <w:rPr>
          <w:rFonts w:cs="Segoe UI"/>
          <w:szCs w:val="14"/>
        </w:rPr>
        <w:fldChar w:fldCharType="begin"/>
      </w:r>
      <w:r>
        <w:instrText xml:space="preserve"> XE "</w:instrText>
      </w:r>
      <w:r w:rsidRPr="00D949CB">
        <w:rPr>
          <w:rFonts w:cs="Segoe UI"/>
          <w:szCs w:val="14"/>
        </w:rPr>
        <w:instrText>cross-site request forgery attack</w:instrText>
      </w:r>
      <w:r>
        <w:instrText xml:space="preserve">" </w:instrText>
      </w:r>
      <w:r>
        <w:rPr>
          <w:rFonts w:cs="Segoe UI"/>
          <w:szCs w:val="14"/>
        </w:rPr>
        <w:fldChar w:fldCharType="end"/>
      </w:r>
      <w:r w:rsidR="00016C47" w:rsidRPr="00016C47">
        <w:rPr>
          <w:rFonts w:cs="Segoe UI"/>
          <w:szCs w:val="14"/>
        </w:rPr>
        <w:t xml:space="preserve">? </w:t>
      </w:r>
    </w:p>
    <w:p w14:paraId="0A98B633" w14:textId="77777777" w:rsidR="00016C47" w:rsidRPr="00016C47" w:rsidRDefault="00016C47" w:rsidP="00016C47">
      <w:pPr>
        <w:autoSpaceDE w:val="0"/>
        <w:autoSpaceDN w:val="0"/>
        <w:adjustRightInd w:val="0"/>
        <w:rPr>
          <w:rFonts w:cs="Segoe UI"/>
          <w:szCs w:val="14"/>
        </w:rPr>
      </w:pPr>
      <w:r w:rsidRPr="00016C47">
        <w:rPr>
          <w:rFonts w:cs="Segoe UI"/>
          <w:szCs w:val="14"/>
        </w:rPr>
        <w:t>A. The application uses multiple redirects for completing a data commit transaction.</w:t>
      </w:r>
    </w:p>
    <w:p w14:paraId="1F9266DF" w14:textId="77777777" w:rsidR="00016C47" w:rsidRPr="00016C47" w:rsidRDefault="00016C47" w:rsidP="00016C47">
      <w:pPr>
        <w:autoSpaceDE w:val="0"/>
        <w:autoSpaceDN w:val="0"/>
        <w:adjustRightInd w:val="0"/>
        <w:rPr>
          <w:rFonts w:cs="Segoe UI"/>
          <w:szCs w:val="14"/>
        </w:rPr>
      </w:pPr>
      <w:r w:rsidRPr="00016C47">
        <w:rPr>
          <w:rFonts w:cs="Segoe UI"/>
          <w:szCs w:val="14"/>
        </w:rPr>
        <w:t>B. The application has implemented cookies as the sole authentication mechanism.</w:t>
      </w:r>
    </w:p>
    <w:p w14:paraId="4E813029" w14:textId="77777777" w:rsidR="00016C47" w:rsidRPr="00016C47" w:rsidRDefault="00016C47" w:rsidP="00016C47">
      <w:pPr>
        <w:autoSpaceDE w:val="0"/>
        <w:autoSpaceDN w:val="0"/>
        <w:adjustRightInd w:val="0"/>
        <w:rPr>
          <w:rFonts w:cs="Segoe UI"/>
          <w:szCs w:val="14"/>
        </w:rPr>
      </w:pPr>
      <w:r w:rsidRPr="00016C47">
        <w:rPr>
          <w:rFonts w:cs="Segoe UI"/>
          <w:szCs w:val="14"/>
        </w:rPr>
        <w:t>C. The application has been installed with a non-legitimate license key.</w:t>
      </w:r>
    </w:p>
    <w:p w14:paraId="4D2162BF" w14:textId="77777777" w:rsidR="00016C47" w:rsidRPr="00016C47" w:rsidRDefault="00016C47" w:rsidP="00016C47">
      <w:pPr>
        <w:autoSpaceDE w:val="0"/>
        <w:autoSpaceDN w:val="0"/>
        <w:adjustRightInd w:val="0"/>
        <w:rPr>
          <w:rFonts w:cs="Segoe UI"/>
          <w:szCs w:val="14"/>
        </w:rPr>
      </w:pPr>
      <w:r w:rsidRPr="00016C47">
        <w:rPr>
          <w:rFonts w:cs="Segoe UI"/>
          <w:szCs w:val="14"/>
        </w:rPr>
        <w:t>D. The application is hosted on a server along with other applications.</w:t>
      </w:r>
    </w:p>
    <w:p w14:paraId="14D608AA" w14:textId="77777777" w:rsidR="00016C47" w:rsidRPr="005A2A03" w:rsidRDefault="00016C47" w:rsidP="00016C47">
      <w:pPr>
        <w:autoSpaceDE w:val="0"/>
        <w:autoSpaceDN w:val="0"/>
        <w:adjustRightInd w:val="0"/>
        <w:rPr>
          <w:rFonts w:cs="Segoe UI"/>
          <w:b/>
          <w:bCs/>
          <w:szCs w:val="14"/>
        </w:rPr>
      </w:pPr>
      <w:r w:rsidRPr="005A2A03">
        <w:rPr>
          <w:rFonts w:cs="Segoe UI"/>
          <w:b/>
          <w:bCs/>
          <w:szCs w:val="14"/>
        </w:rPr>
        <w:t>B is the correct answer.</w:t>
      </w:r>
    </w:p>
    <w:p w14:paraId="72171BF9" w14:textId="77777777" w:rsidR="00016C47" w:rsidRPr="00016C47" w:rsidRDefault="00016C47" w:rsidP="00016C47">
      <w:pPr>
        <w:autoSpaceDE w:val="0"/>
        <w:autoSpaceDN w:val="0"/>
        <w:adjustRightInd w:val="0"/>
        <w:rPr>
          <w:rFonts w:cs="Segoe UI"/>
          <w:szCs w:val="14"/>
        </w:rPr>
      </w:pPr>
      <w:r w:rsidRPr="005A2A03">
        <w:rPr>
          <w:rFonts w:cs="Segoe UI"/>
          <w:b/>
          <w:bCs/>
          <w:szCs w:val="14"/>
        </w:rPr>
        <w:t>Justification</w:t>
      </w:r>
      <w:r w:rsidRPr="00016C47">
        <w:rPr>
          <w:rFonts w:cs="Segoe UI"/>
          <w:szCs w:val="14"/>
        </w:rPr>
        <w:t>:</w:t>
      </w:r>
    </w:p>
    <w:p w14:paraId="7B9924D3" w14:textId="13E28871" w:rsidR="00016C47" w:rsidRPr="00016C47" w:rsidRDefault="00016C47" w:rsidP="00016C47">
      <w:pPr>
        <w:autoSpaceDE w:val="0"/>
        <w:autoSpaceDN w:val="0"/>
        <w:adjustRightInd w:val="0"/>
        <w:rPr>
          <w:rFonts w:cs="Segoe UI"/>
          <w:szCs w:val="14"/>
        </w:rPr>
      </w:pPr>
      <w:r w:rsidRPr="00016C47">
        <w:rPr>
          <w:rFonts w:cs="Segoe UI"/>
          <w:szCs w:val="14"/>
        </w:rPr>
        <w:t xml:space="preserve">A. Cross-site request forgery </w:t>
      </w:r>
      <w:r w:rsidR="007032B4" w:rsidRPr="00016C47">
        <w:rPr>
          <w:rFonts w:cs="Segoe UI"/>
          <w:szCs w:val="14"/>
        </w:rPr>
        <w:t>(XSRF</w:t>
      </w:r>
      <w:r w:rsidRPr="00016C47">
        <w:rPr>
          <w:rFonts w:cs="Segoe UI"/>
          <w:szCs w:val="14"/>
        </w:rPr>
        <w:t xml:space="preserve">) is related to authentication mechanism, </w:t>
      </w:r>
      <w:r w:rsidRPr="005A2A03">
        <w:rPr>
          <w:rFonts w:cs="Segoe UI"/>
          <w:szCs w:val="14"/>
          <w:u w:val="single"/>
        </w:rPr>
        <w:t>not to redirection</w:t>
      </w:r>
      <w:r w:rsidRPr="00016C47">
        <w:rPr>
          <w:rFonts w:cs="Segoe UI"/>
          <w:szCs w:val="14"/>
        </w:rPr>
        <w:t>.</w:t>
      </w:r>
    </w:p>
    <w:p w14:paraId="48C65FC3" w14:textId="00305855" w:rsidR="00016C47" w:rsidRPr="00016C47" w:rsidRDefault="00016C47" w:rsidP="00016C47">
      <w:pPr>
        <w:autoSpaceDE w:val="0"/>
        <w:autoSpaceDN w:val="0"/>
        <w:adjustRightInd w:val="0"/>
        <w:rPr>
          <w:rFonts w:cs="Segoe UI"/>
          <w:szCs w:val="14"/>
        </w:rPr>
      </w:pPr>
      <w:r w:rsidRPr="005A2A03">
        <w:rPr>
          <w:rFonts w:cs="Segoe UI"/>
          <w:b/>
          <w:bCs/>
          <w:szCs w:val="14"/>
        </w:rPr>
        <w:t>B. XSRF exploits inadequate authentication mechanisms in web applications that rely only on</w:t>
      </w:r>
      <w:r w:rsidR="005A2A03" w:rsidRPr="005A2A03">
        <w:rPr>
          <w:rFonts w:cs="Segoe UI"/>
          <w:b/>
          <w:bCs/>
          <w:szCs w:val="14"/>
        </w:rPr>
        <w:t xml:space="preserve"> </w:t>
      </w:r>
      <w:r w:rsidRPr="005A2A03">
        <w:rPr>
          <w:rFonts w:cs="Segoe UI"/>
          <w:b/>
          <w:bCs/>
          <w:szCs w:val="14"/>
        </w:rPr>
        <w:t>elements such as cookies when performing a transaction. It is a type of web site attack in which</w:t>
      </w:r>
      <w:r w:rsidR="005A2A03" w:rsidRPr="005A2A03">
        <w:rPr>
          <w:rFonts w:cs="Segoe UI"/>
          <w:b/>
          <w:bCs/>
          <w:szCs w:val="14"/>
        </w:rPr>
        <w:t xml:space="preserve"> </w:t>
      </w:r>
      <w:r w:rsidRPr="005A2A03">
        <w:rPr>
          <w:rFonts w:cs="Segoe UI"/>
          <w:b/>
          <w:bCs/>
          <w:szCs w:val="14"/>
        </w:rPr>
        <w:t>unauthorized commands are transmitted from trusted user</w:t>
      </w:r>
      <w:r w:rsidRPr="00016C47">
        <w:rPr>
          <w:rFonts w:cs="Segoe UI"/>
          <w:szCs w:val="14"/>
        </w:rPr>
        <w:t>.</w:t>
      </w:r>
    </w:p>
    <w:p w14:paraId="7D549D05" w14:textId="77777777" w:rsidR="00016C47" w:rsidRPr="00016C47" w:rsidRDefault="00016C47" w:rsidP="00016C47">
      <w:pPr>
        <w:autoSpaceDE w:val="0"/>
        <w:autoSpaceDN w:val="0"/>
        <w:adjustRightInd w:val="0"/>
        <w:rPr>
          <w:rFonts w:cs="Segoe UI"/>
          <w:szCs w:val="14"/>
        </w:rPr>
      </w:pPr>
      <w:r w:rsidRPr="00016C47">
        <w:rPr>
          <w:rFonts w:cs="Segoe UI"/>
          <w:szCs w:val="14"/>
        </w:rPr>
        <w:t>C. A non-legitimate license key is related to intellectual property rights, not to XSRF vulnerability.</w:t>
      </w:r>
    </w:p>
    <w:p w14:paraId="3218B936" w14:textId="77777777" w:rsidR="00016C47" w:rsidRPr="00016C47" w:rsidRDefault="00016C47" w:rsidP="005A2A03">
      <w:pPr>
        <w:autoSpaceDE w:val="0"/>
        <w:autoSpaceDN w:val="0"/>
        <w:adjustRightInd w:val="0"/>
        <w:spacing w:after="60"/>
        <w:rPr>
          <w:rFonts w:cs="Segoe UI"/>
          <w:szCs w:val="14"/>
        </w:rPr>
      </w:pPr>
      <w:r w:rsidRPr="00016C47">
        <w:rPr>
          <w:rFonts w:cs="Segoe UI"/>
          <w:szCs w:val="14"/>
        </w:rPr>
        <w:t>D. Merely hosting multiple applications on the same server is not the root cause of this vulnerability.</w:t>
      </w:r>
    </w:p>
    <w:p w14:paraId="2764CBDF" w14:textId="1FB9FAD6" w:rsidR="00016C47" w:rsidRPr="00016C47" w:rsidRDefault="00016C47" w:rsidP="00016C47">
      <w:pPr>
        <w:autoSpaceDE w:val="0"/>
        <w:autoSpaceDN w:val="0"/>
        <w:adjustRightInd w:val="0"/>
        <w:rPr>
          <w:rFonts w:cs="Segoe UI"/>
          <w:szCs w:val="14"/>
        </w:rPr>
      </w:pPr>
      <w:r w:rsidRPr="005A2A03">
        <w:rPr>
          <w:rFonts w:cs="Segoe UI"/>
          <w:b/>
          <w:bCs/>
          <w:szCs w:val="14"/>
        </w:rPr>
        <w:t>S3-201</w:t>
      </w:r>
      <w:r w:rsidRPr="00016C47">
        <w:rPr>
          <w:rFonts w:cs="Segoe UI"/>
          <w:szCs w:val="14"/>
        </w:rPr>
        <w:t xml:space="preserve"> An organization is entering into an agreement with a new business partner to conduct customer mailings.</w:t>
      </w:r>
      <w:r w:rsidR="005A2A03">
        <w:rPr>
          <w:rFonts w:cs="Segoe UI"/>
          <w:szCs w:val="14"/>
        </w:rPr>
        <w:t xml:space="preserve"> </w:t>
      </w:r>
      <w:r w:rsidRPr="00016C47">
        <w:rPr>
          <w:rFonts w:cs="Segoe UI"/>
          <w:szCs w:val="14"/>
        </w:rPr>
        <w:t xml:space="preserve">What is the </w:t>
      </w:r>
      <w:r w:rsidRPr="005A2A03">
        <w:rPr>
          <w:rFonts w:cs="Segoe UI"/>
          <w:b/>
          <w:bCs/>
          <w:szCs w:val="14"/>
        </w:rPr>
        <w:t xml:space="preserve">MOST </w:t>
      </w:r>
      <w:r w:rsidRPr="00016C47">
        <w:rPr>
          <w:rFonts w:cs="Segoe UI"/>
          <w:szCs w:val="14"/>
        </w:rPr>
        <w:t>important action that the information security manager needs to perform?</w:t>
      </w:r>
    </w:p>
    <w:p w14:paraId="60EDF610" w14:textId="77777777" w:rsidR="00016C47" w:rsidRPr="00016C47" w:rsidRDefault="00016C47" w:rsidP="00016C47">
      <w:pPr>
        <w:autoSpaceDE w:val="0"/>
        <w:autoSpaceDN w:val="0"/>
        <w:adjustRightInd w:val="0"/>
        <w:rPr>
          <w:rFonts w:cs="Segoe UI"/>
          <w:szCs w:val="14"/>
        </w:rPr>
      </w:pPr>
      <w:r w:rsidRPr="00016C47">
        <w:rPr>
          <w:rFonts w:cs="Segoe UI"/>
          <w:szCs w:val="14"/>
        </w:rPr>
        <w:t>A. A due diligence security review of the business partner’s security controls</w:t>
      </w:r>
    </w:p>
    <w:p w14:paraId="2405ABAA" w14:textId="77777777" w:rsidR="00016C47" w:rsidRPr="00016C47" w:rsidRDefault="00016C47" w:rsidP="00016C47">
      <w:pPr>
        <w:autoSpaceDE w:val="0"/>
        <w:autoSpaceDN w:val="0"/>
        <w:adjustRightInd w:val="0"/>
        <w:rPr>
          <w:rFonts w:cs="Segoe UI"/>
          <w:szCs w:val="14"/>
        </w:rPr>
      </w:pPr>
      <w:r w:rsidRPr="00016C47">
        <w:rPr>
          <w:rFonts w:cs="Segoe UI"/>
          <w:szCs w:val="14"/>
        </w:rPr>
        <w:t>B. Ensuring that the business partner has an effective business continuity program</w:t>
      </w:r>
    </w:p>
    <w:p w14:paraId="08976929" w14:textId="77777777" w:rsidR="00016C47" w:rsidRPr="00016C47" w:rsidRDefault="00016C47" w:rsidP="00016C47">
      <w:pPr>
        <w:autoSpaceDE w:val="0"/>
        <w:autoSpaceDN w:val="0"/>
        <w:adjustRightInd w:val="0"/>
        <w:rPr>
          <w:rFonts w:cs="Segoe UI"/>
          <w:szCs w:val="14"/>
        </w:rPr>
      </w:pPr>
      <w:r w:rsidRPr="00016C47">
        <w:rPr>
          <w:rFonts w:cs="Segoe UI"/>
          <w:szCs w:val="14"/>
        </w:rPr>
        <w:lastRenderedPageBreak/>
        <w:t>C. Ensuring that the third party is contractually obligated to all relevant security requirements</w:t>
      </w:r>
    </w:p>
    <w:p w14:paraId="33A9F98D" w14:textId="77777777" w:rsidR="00016C47" w:rsidRPr="00016C47" w:rsidRDefault="00016C47" w:rsidP="00016C47">
      <w:pPr>
        <w:autoSpaceDE w:val="0"/>
        <w:autoSpaceDN w:val="0"/>
        <w:adjustRightInd w:val="0"/>
        <w:rPr>
          <w:rFonts w:cs="Segoe UI"/>
          <w:szCs w:val="14"/>
        </w:rPr>
      </w:pPr>
      <w:r w:rsidRPr="00016C47">
        <w:rPr>
          <w:rFonts w:cs="Segoe UI"/>
          <w:szCs w:val="14"/>
        </w:rPr>
        <w:t>D. Talking to other clients of the business partner to check references for performance</w:t>
      </w:r>
    </w:p>
    <w:p w14:paraId="1AD75DC8" w14:textId="77777777" w:rsidR="00016C47" w:rsidRPr="005A2A03" w:rsidRDefault="00016C47" w:rsidP="00016C47">
      <w:pPr>
        <w:autoSpaceDE w:val="0"/>
        <w:autoSpaceDN w:val="0"/>
        <w:adjustRightInd w:val="0"/>
        <w:rPr>
          <w:rFonts w:cs="Segoe UI"/>
          <w:b/>
          <w:bCs/>
          <w:szCs w:val="14"/>
        </w:rPr>
      </w:pPr>
      <w:r w:rsidRPr="005A2A03">
        <w:rPr>
          <w:rFonts w:cs="Segoe UI"/>
          <w:b/>
          <w:bCs/>
          <w:szCs w:val="14"/>
        </w:rPr>
        <w:t>C is the correct answer.</w:t>
      </w:r>
    </w:p>
    <w:p w14:paraId="5335870A" w14:textId="77777777" w:rsidR="00016C47" w:rsidRPr="00016C47" w:rsidRDefault="00016C47" w:rsidP="00016C47">
      <w:pPr>
        <w:autoSpaceDE w:val="0"/>
        <w:autoSpaceDN w:val="0"/>
        <w:adjustRightInd w:val="0"/>
        <w:rPr>
          <w:rFonts w:cs="Segoe UI"/>
          <w:szCs w:val="14"/>
        </w:rPr>
      </w:pPr>
      <w:r w:rsidRPr="005A2A03">
        <w:rPr>
          <w:rFonts w:cs="Segoe UI"/>
          <w:b/>
          <w:bCs/>
          <w:szCs w:val="14"/>
        </w:rPr>
        <w:t>Justification</w:t>
      </w:r>
      <w:r w:rsidRPr="00016C47">
        <w:rPr>
          <w:rFonts w:cs="Segoe UI"/>
          <w:szCs w:val="14"/>
        </w:rPr>
        <w:t>:</w:t>
      </w:r>
    </w:p>
    <w:p w14:paraId="478A6C1D" w14:textId="5D1CA648" w:rsidR="00016C47" w:rsidRPr="00016C47" w:rsidRDefault="00016C47" w:rsidP="00016C47">
      <w:pPr>
        <w:autoSpaceDE w:val="0"/>
        <w:autoSpaceDN w:val="0"/>
        <w:adjustRightInd w:val="0"/>
        <w:rPr>
          <w:rFonts w:cs="Segoe UI"/>
          <w:szCs w:val="14"/>
        </w:rPr>
      </w:pPr>
      <w:r w:rsidRPr="00016C47">
        <w:rPr>
          <w:rFonts w:cs="Segoe UI"/>
          <w:szCs w:val="14"/>
        </w:rPr>
        <w:t xml:space="preserve">A. </w:t>
      </w:r>
      <w:r w:rsidR="005A2A03">
        <w:rPr>
          <w:rFonts w:cs="Segoe UI"/>
          <w:szCs w:val="14"/>
        </w:rPr>
        <w:t>D</w:t>
      </w:r>
      <w:r w:rsidRPr="00016C47">
        <w:rPr>
          <w:rFonts w:cs="Segoe UI"/>
          <w:szCs w:val="14"/>
        </w:rPr>
        <w:t>ue diligence security review is contributory to the contractual agreement but not key.</w:t>
      </w:r>
    </w:p>
    <w:p w14:paraId="70FFF5B9" w14:textId="1171F087" w:rsidR="00016C47" w:rsidRPr="00016C47" w:rsidRDefault="00016C47" w:rsidP="00016C47">
      <w:pPr>
        <w:autoSpaceDE w:val="0"/>
        <w:autoSpaceDN w:val="0"/>
        <w:adjustRightInd w:val="0"/>
        <w:rPr>
          <w:rFonts w:cs="Segoe UI"/>
          <w:szCs w:val="14"/>
        </w:rPr>
      </w:pPr>
      <w:r w:rsidRPr="00016C47">
        <w:rPr>
          <w:rFonts w:cs="Segoe UI"/>
          <w:szCs w:val="14"/>
        </w:rPr>
        <w:t>B. Ensuring that the business partner has an effective business continuity program is contributory to the</w:t>
      </w:r>
      <w:r w:rsidR="005A2A03">
        <w:rPr>
          <w:rFonts w:cs="Segoe UI"/>
          <w:szCs w:val="14"/>
        </w:rPr>
        <w:t xml:space="preserve"> </w:t>
      </w:r>
      <w:r w:rsidRPr="00016C47">
        <w:rPr>
          <w:rFonts w:cs="Segoe UI"/>
          <w:szCs w:val="14"/>
        </w:rPr>
        <w:t>contractual agreement but not key.</w:t>
      </w:r>
    </w:p>
    <w:p w14:paraId="16463D3A" w14:textId="1873ED9F" w:rsidR="00016C47" w:rsidRPr="00016C47" w:rsidRDefault="00016C47" w:rsidP="00016C47">
      <w:pPr>
        <w:autoSpaceDE w:val="0"/>
        <w:autoSpaceDN w:val="0"/>
        <w:adjustRightInd w:val="0"/>
        <w:rPr>
          <w:rFonts w:cs="Segoe UI"/>
          <w:szCs w:val="14"/>
        </w:rPr>
      </w:pPr>
      <w:r w:rsidRPr="005A2A03">
        <w:rPr>
          <w:rFonts w:cs="Segoe UI"/>
          <w:b/>
          <w:bCs/>
          <w:szCs w:val="14"/>
        </w:rPr>
        <w:t>C. The key requirement is that the information security manager ensures that the third party</w:t>
      </w:r>
      <w:r w:rsidR="005A2A03" w:rsidRPr="005A2A03">
        <w:rPr>
          <w:rFonts w:cs="Segoe UI"/>
          <w:b/>
          <w:bCs/>
          <w:szCs w:val="14"/>
        </w:rPr>
        <w:t xml:space="preserve"> </w:t>
      </w:r>
      <w:r w:rsidRPr="005A2A03">
        <w:rPr>
          <w:rFonts w:cs="Segoe UI"/>
          <w:b/>
          <w:bCs/>
          <w:szCs w:val="14"/>
        </w:rPr>
        <w:t>is contractually bound to follow the appropriate security requirements for the process being</w:t>
      </w:r>
      <w:r w:rsidR="005A2A03" w:rsidRPr="005A2A03">
        <w:rPr>
          <w:rFonts w:cs="Segoe UI"/>
          <w:b/>
          <w:bCs/>
          <w:szCs w:val="14"/>
        </w:rPr>
        <w:t xml:space="preserve"> </w:t>
      </w:r>
      <w:r w:rsidRPr="005A2A03">
        <w:rPr>
          <w:rFonts w:cs="Segoe UI"/>
          <w:b/>
          <w:bCs/>
          <w:szCs w:val="14"/>
        </w:rPr>
        <w:t>outsourced. This protects both organizations</w:t>
      </w:r>
      <w:r w:rsidRPr="00016C47">
        <w:rPr>
          <w:rFonts w:cs="Segoe UI"/>
          <w:szCs w:val="14"/>
        </w:rPr>
        <w:t>.</w:t>
      </w:r>
    </w:p>
    <w:p w14:paraId="394D604D" w14:textId="1FA78BC0" w:rsidR="00016C47" w:rsidRDefault="00016C47" w:rsidP="005A2A03">
      <w:pPr>
        <w:autoSpaceDE w:val="0"/>
        <w:autoSpaceDN w:val="0"/>
        <w:adjustRightInd w:val="0"/>
        <w:spacing w:after="60"/>
        <w:rPr>
          <w:rFonts w:cs="Segoe UI"/>
          <w:szCs w:val="14"/>
        </w:rPr>
      </w:pPr>
      <w:r w:rsidRPr="00016C47">
        <w:rPr>
          <w:rFonts w:cs="Segoe UI"/>
          <w:szCs w:val="14"/>
        </w:rPr>
        <w:t>D. Talking to other clients of the business partner is contributory to the contractual agreement but not key.</w:t>
      </w:r>
    </w:p>
    <w:p w14:paraId="5AA8D6AF" w14:textId="4077E150" w:rsidR="00B74481" w:rsidRPr="00B74481" w:rsidRDefault="00B74481" w:rsidP="00B74481">
      <w:pPr>
        <w:autoSpaceDE w:val="0"/>
        <w:autoSpaceDN w:val="0"/>
        <w:adjustRightInd w:val="0"/>
        <w:rPr>
          <w:rFonts w:cs="Segoe UI"/>
          <w:szCs w:val="14"/>
        </w:rPr>
      </w:pPr>
      <w:r w:rsidRPr="00B74481">
        <w:rPr>
          <w:rFonts w:cs="Segoe UI"/>
          <w:b/>
          <w:bCs/>
          <w:szCs w:val="14"/>
        </w:rPr>
        <w:t>S3-202</w:t>
      </w:r>
      <w:r>
        <w:rPr>
          <w:rFonts w:cs="Segoe UI"/>
          <w:szCs w:val="14"/>
        </w:rPr>
        <w:t xml:space="preserve"> </w:t>
      </w:r>
      <w:r w:rsidRPr="00B74481">
        <w:rPr>
          <w:rFonts w:cs="Segoe UI"/>
          <w:szCs w:val="14"/>
        </w:rPr>
        <w:t xml:space="preserve">An organization that outsourced its payroll processing needs to perform independent assessments of the </w:t>
      </w:r>
      <w:r>
        <w:rPr>
          <w:rFonts w:cs="Segoe UI"/>
          <w:szCs w:val="14"/>
        </w:rPr>
        <w:t>3r</w:t>
      </w:r>
      <w:r w:rsidRPr="00B74481">
        <w:rPr>
          <w:rFonts w:cs="Segoe UI"/>
          <w:szCs w:val="14"/>
        </w:rPr>
        <w:t xml:space="preserve">d party security controls, according to policy requirements. Which is the </w:t>
      </w:r>
      <w:r w:rsidRPr="00B74481">
        <w:rPr>
          <w:rFonts w:cs="Segoe UI"/>
          <w:b/>
          <w:bCs/>
          <w:szCs w:val="14"/>
        </w:rPr>
        <w:t>MOST</w:t>
      </w:r>
      <w:r>
        <w:rPr>
          <w:rFonts w:cs="Segoe UI"/>
          <w:szCs w:val="14"/>
        </w:rPr>
        <w:t xml:space="preserve"> </w:t>
      </w:r>
      <w:r w:rsidRPr="00B74481">
        <w:rPr>
          <w:rFonts w:cs="Segoe UI"/>
          <w:szCs w:val="14"/>
        </w:rPr>
        <w:t>useful requirement to include in the contract?</w:t>
      </w:r>
    </w:p>
    <w:p w14:paraId="1A40E127" w14:textId="77777777" w:rsidR="00B74481" w:rsidRPr="00B74481" w:rsidRDefault="00B74481" w:rsidP="00B74481">
      <w:pPr>
        <w:autoSpaceDE w:val="0"/>
        <w:autoSpaceDN w:val="0"/>
        <w:adjustRightInd w:val="0"/>
        <w:rPr>
          <w:rFonts w:cs="Segoe UI"/>
          <w:szCs w:val="14"/>
        </w:rPr>
      </w:pPr>
      <w:r w:rsidRPr="00B74481">
        <w:rPr>
          <w:rFonts w:cs="Segoe UI"/>
          <w:szCs w:val="14"/>
        </w:rPr>
        <w:t>A. Right to audit</w:t>
      </w:r>
    </w:p>
    <w:p w14:paraId="460A4605" w14:textId="77777777" w:rsidR="00B74481" w:rsidRPr="00B74481" w:rsidRDefault="00B74481" w:rsidP="00B74481">
      <w:pPr>
        <w:autoSpaceDE w:val="0"/>
        <w:autoSpaceDN w:val="0"/>
        <w:adjustRightInd w:val="0"/>
        <w:rPr>
          <w:rFonts w:cs="Segoe UI"/>
          <w:szCs w:val="14"/>
        </w:rPr>
      </w:pPr>
      <w:r w:rsidRPr="00B74481">
        <w:rPr>
          <w:rFonts w:cs="Segoe UI"/>
          <w:szCs w:val="14"/>
        </w:rPr>
        <w:t>B. Nondisclosure agreement</w:t>
      </w:r>
    </w:p>
    <w:p w14:paraId="132D1825" w14:textId="77777777" w:rsidR="00B74481" w:rsidRPr="00B74481" w:rsidRDefault="00B74481" w:rsidP="00B74481">
      <w:pPr>
        <w:autoSpaceDE w:val="0"/>
        <w:autoSpaceDN w:val="0"/>
        <w:adjustRightInd w:val="0"/>
        <w:rPr>
          <w:rFonts w:cs="Segoe UI"/>
          <w:szCs w:val="14"/>
        </w:rPr>
      </w:pPr>
      <w:r w:rsidRPr="00B74481">
        <w:rPr>
          <w:rFonts w:cs="Segoe UI"/>
          <w:szCs w:val="14"/>
        </w:rPr>
        <w:t>C. Proper firewall implementation</w:t>
      </w:r>
    </w:p>
    <w:p w14:paraId="4403ED40" w14:textId="77777777" w:rsidR="00B74481" w:rsidRPr="00B74481" w:rsidRDefault="00B74481" w:rsidP="00B74481">
      <w:pPr>
        <w:autoSpaceDE w:val="0"/>
        <w:autoSpaceDN w:val="0"/>
        <w:adjustRightInd w:val="0"/>
        <w:rPr>
          <w:rFonts w:cs="Segoe UI"/>
          <w:szCs w:val="14"/>
        </w:rPr>
      </w:pPr>
      <w:r w:rsidRPr="00B74481">
        <w:rPr>
          <w:rFonts w:cs="Segoe UI"/>
          <w:szCs w:val="14"/>
        </w:rPr>
        <w:t>D. Dedicated security manager for monitoring compliance</w:t>
      </w:r>
    </w:p>
    <w:p w14:paraId="65B197B9" w14:textId="77777777" w:rsidR="00B74481" w:rsidRPr="00B74481" w:rsidRDefault="00B74481" w:rsidP="00B74481">
      <w:pPr>
        <w:autoSpaceDE w:val="0"/>
        <w:autoSpaceDN w:val="0"/>
        <w:adjustRightInd w:val="0"/>
        <w:rPr>
          <w:rFonts w:cs="Segoe UI"/>
          <w:b/>
          <w:bCs/>
          <w:szCs w:val="14"/>
        </w:rPr>
      </w:pPr>
      <w:r w:rsidRPr="00B74481">
        <w:rPr>
          <w:rFonts w:cs="Segoe UI"/>
          <w:b/>
          <w:bCs/>
          <w:szCs w:val="14"/>
        </w:rPr>
        <w:t>A is the correct answer.</w:t>
      </w:r>
    </w:p>
    <w:p w14:paraId="69168E7D" w14:textId="77777777" w:rsidR="00B74481" w:rsidRPr="00B74481" w:rsidRDefault="00B74481" w:rsidP="00B74481">
      <w:pPr>
        <w:autoSpaceDE w:val="0"/>
        <w:autoSpaceDN w:val="0"/>
        <w:adjustRightInd w:val="0"/>
        <w:rPr>
          <w:rFonts w:cs="Segoe UI"/>
          <w:szCs w:val="14"/>
        </w:rPr>
      </w:pPr>
      <w:r w:rsidRPr="00B74481">
        <w:rPr>
          <w:rFonts w:cs="Segoe UI"/>
          <w:b/>
          <w:bCs/>
          <w:szCs w:val="14"/>
        </w:rPr>
        <w:t>Justification</w:t>
      </w:r>
      <w:r w:rsidRPr="00B74481">
        <w:rPr>
          <w:rFonts w:cs="Segoe UI"/>
          <w:szCs w:val="14"/>
        </w:rPr>
        <w:t>:</w:t>
      </w:r>
    </w:p>
    <w:p w14:paraId="418E69A2" w14:textId="3DE9A970" w:rsidR="00B74481" w:rsidRPr="00B74481" w:rsidRDefault="00B74481" w:rsidP="00B74481">
      <w:pPr>
        <w:autoSpaceDE w:val="0"/>
        <w:autoSpaceDN w:val="0"/>
        <w:adjustRightInd w:val="0"/>
        <w:rPr>
          <w:rFonts w:cs="Segoe UI"/>
          <w:szCs w:val="14"/>
        </w:rPr>
      </w:pPr>
      <w:r w:rsidRPr="00B74481">
        <w:rPr>
          <w:rFonts w:cs="Segoe UI"/>
          <w:b/>
          <w:bCs/>
          <w:szCs w:val="14"/>
        </w:rPr>
        <w:t xml:space="preserve">A. Right to audit would be the most useful requirement because this would provide the company the ability to perform a security audit/assessment whenever there is a business need to examine whether the controls are working effectively at </w:t>
      </w:r>
      <w:r>
        <w:rPr>
          <w:rFonts w:cs="Segoe UI"/>
          <w:b/>
          <w:bCs/>
          <w:szCs w:val="14"/>
        </w:rPr>
        <w:t>3</w:t>
      </w:r>
      <w:r w:rsidRPr="00B74481">
        <w:rPr>
          <w:rFonts w:cs="Segoe UI"/>
          <w:b/>
          <w:bCs/>
          <w:szCs w:val="14"/>
        </w:rPr>
        <w:t>rd party</w:t>
      </w:r>
      <w:r w:rsidRPr="00B74481">
        <w:rPr>
          <w:rFonts w:cs="Segoe UI"/>
          <w:szCs w:val="14"/>
        </w:rPr>
        <w:t>.</w:t>
      </w:r>
    </w:p>
    <w:p w14:paraId="0F774146" w14:textId="0965E1FE" w:rsidR="00B74481" w:rsidRPr="00B74481" w:rsidRDefault="00B74481" w:rsidP="00B74481">
      <w:pPr>
        <w:autoSpaceDE w:val="0"/>
        <w:autoSpaceDN w:val="0"/>
        <w:adjustRightInd w:val="0"/>
        <w:rPr>
          <w:rFonts w:cs="Segoe UI"/>
          <w:szCs w:val="14"/>
        </w:rPr>
      </w:pPr>
      <w:r w:rsidRPr="00B74481">
        <w:rPr>
          <w:rFonts w:cs="Segoe UI"/>
          <w:szCs w:val="14"/>
        </w:rPr>
        <w:t xml:space="preserve">B. </w:t>
      </w:r>
      <w:r w:rsidR="008563AA">
        <w:rPr>
          <w:rFonts w:cs="Segoe UI"/>
          <w:szCs w:val="14"/>
        </w:rPr>
        <w:t>N</w:t>
      </w:r>
      <w:r w:rsidRPr="00B74481">
        <w:rPr>
          <w:rFonts w:cs="Segoe UI"/>
          <w:szCs w:val="14"/>
        </w:rPr>
        <w:t>ondisclosure agreement is an important requirement</w:t>
      </w:r>
      <w:r w:rsidR="008563AA">
        <w:rPr>
          <w:rFonts w:cs="Segoe UI"/>
          <w:szCs w:val="14"/>
        </w:rPr>
        <w:t>.</w:t>
      </w:r>
      <w:r w:rsidRPr="00B74481">
        <w:rPr>
          <w:rFonts w:cs="Segoe UI"/>
          <w:szCs w:val="14"/>
        </w:rPr>
        <w:t xml:space="preserve"> </w:t>
      </w:r>
      <w:r w:rsidR="008563AA">
        <w:rPr>
          <w:rFonts w:cs="Segoe UI"/>
          <w:szCs w:val="14"/>
        </w:rPr>
        <w:t>C</w:t>
      </w:r>
      <w:r w:rsidRPr="00B74481">
        <w:rPr>
          <w:rFonts w:cs="Segoe UI"/>
          <w:szCs w:val="14"/>
        </w:rPr>
        <w:t>an be examined during</w:t>
      </w:r>
      <w:r>
        <w:rPr>
          <w:rFonts w:cs="Segoe UI"/>
          <w:szCs w:val="14"/>
        </w:rPr>
        <w:t xml:space="preserve"> </w:t>
      </w:r>
      <w:r w:rsidRPr="00B74481">
        <w:rPr>
          <w:rFonts w:cs="Segoe UI"/>
          <w:szCs w:val="14"/>
        </w:rPr>
        <w:t>audit.</w:t>
      </w:r>
    </w:p>
    <w:p w14:paraId="12C28A4D" w14:textId="15B8B262" w:rsidR="00B74481" w:rsidRPr="00B74481" w:rsidRDefault="00B74481" w:rsidP="00B74481">
      <w:pPr>
        <w:autoSpaceDE w:val="0"/>
        <w:autoSpaceDN w:val="0"/>
        <w:adjustRightInd w:val="0"/>
        <w:rPr>
          <w:rFonts w:cs="Segoe UI"/>
          <w:szCs w:val="14"/>
        </w:rPr>
      </w:pPr>
      <w:r w:rsidRPr="00B74481">
        <w:rPr>
          <w:rFonts w:cs="Segoe UI"/>
          <w:szCs w:val="14"/>
        </w:rPr>
        <w:t>C. Proper firewall implementation would not be a specific requirement in the contract but part of general</w:t>
      </w:r>
      <w:r>
        <w:rPr>
          <w:rFonts w:cs="Segoe UI"/>
          <w:szCs w:val="14"/>
        </w:rPr>
        <w:t xml:space="preserve"> </w:t>
      </w:r>
      <w:r w:rsidRPr="00B74481">
        <w:rPr>
          <w:rFonts w:cs="Segoe UI"/>
          <w:szCs w:val="14"/>
        </w:rPr>
        <w:t>control requirements.</w:t>
      </w:r>
    </w:p>
    <w:p w14:paraId="4C40643E" w14:textId="77777777" w:rsidR="00B74481" w:rsidRPr="00B74481" w:rsidRDefault="00B74481" w:rsidP="00B74481">
      <w:pPr>
        <w:autoSpaceDE w:val="0"/>
        <w:autoSpaceDN w:val="0"/>
        <w:adjustRightInd w:val="0"/>
        <w:spacing w:after="60"/>
        <w:rPr>
          <w:rFonts w:cs="Segoe UI"/>
          <w:szCs w:val="14"/>
        </w:rPr>
      </w:pPr>
      <w:r w:rsidRPr="00B74481">
        <w:rPr>
          <w:rFonts w:cs="Segoe UI"/>
          <w:szCs w:val="14"/>
        </w:rPr>
        <w:t>D. A dedicated security manager would be a costly solution and not always feasible for most situations.</w:t>
      </w:r>
    </w:p>
    <w:p w14:paraId="00DDFDD4" w14:textId="0D22C421" w:rsidR="00B74481" w:rsidRPr="00B74481" w:rsidRDefault="00B74481" w:rsidP="00B74481">
      <w:pPr>
        <w:autoSpaceDE w:val="0"/>
        <w:autoSpaceDN w:val="0"/>
        <w:adjustRightInd w:val="0"/>
        <w:rPr>
          <w:rFonts w:cs="Segoe UI"/>
          <w:szCs w:val="14"/>
        </w:rPr>
      </w:pPr>
      <w:r w:rsidRPr="0074682B">
        <w:rPr>
          <w:rFonts w:cs="Segoe UI"/>
          <w:b/>
          <w:bCs/>
          <w:szCs w:val="14"/>
        </w:rPr>
        <w:t>S3-203</w:t>
      </w:r>
      <w:r>
        <w:rPr>
          <w:rFonts w:cs="Segoe UI"/>
          <w:szCs w:val="14"/>
        </w:rPr>
        <w:t xml:space="preserve"> </w:t>
      </w:r>
      <w:r w:rsidRPr="00B74481">
        <w:rPr>
          <w:rFonts w:cs="Segoe UI"/>
          <w:szCs w:val="14"/>
        </w:rPr>
        <w:t xml:space="preserve">Which of the following is the </w:t>
      </w:r>
      <w:r w:rsidRPr="00B74481">
        <w:rPr>
          <w:rFonts w:cs="Segoe UI"/>
          <w:b/>
          <w:bCs/>
          <w:szCs w:val="14"/>
        </w:rPr>
        <w:t xml:space="preserve">MOST </w:t>
      </w:r>
      <w:r w:rsidRPr="00B74481">
        <w:rPr>
          <w:rFonts w:cs="Segoe UI"/>
          <w:szCs w:val="14"/>
        </w:rPr>
        <w:t>critical activity to ensure the ongoing security of outsourced IT</w:t>
      </w:r>
      <w:r>
        <w:rPr>
          <w:rFonts w:cs="Segoe UI"/>
          <w:szCs w:val="14"/>
        </w:rPr>
        <w:t xml:space="preserve"> </w:t>
      </w:r>
      <w:r w:rsidRPr="00B74481">
        <w:rPr>
          <w:rFonts w:cs="Segoe UI"/>
          <w:szCs w:val="14"/>
        </w:rPr>
        <w:t>services?</w:t>
      </w:r>
    </w:p>
    <w:p w14:paraId="5F5F5833" w14:textId="77777777" w:rsidR="00B74481" w:rsidRPr="00B74481" w:rsidRDefault="00B74481" w:rsidP="00B74481">
      <w:pPr>
        <w:autoSpaceDE w:val="0"/>
        <w:autoSpaceDN w:val="0"/>
        <w:adjustRightInd w:val="0"/>
        <w:rPr>
          <w:rFonts w:cs="Segoe UI"/>
          <w:szCs w:val="14"/>
        </w:rPr>
      </w:pPr>
      <w:r w:rsidRPr="00B74481">
        <w:rPr>
          <w:rFonts w:cs="Segoe UI"/>
          <w:szCs w:val="14"/>
        </w:rPr>
        <w:t>A. Provide security awareness training to the third-party provider’s employees.</w:t>
      </w:r>
    </w:p>
    <w:p w14:paraId="67C7807B" w14:textId="77777777" w:rsidR="00B74481" w:rsidRPr="00B74481" w:rsidRDefault="00B74481" w:rsidP="00B74481">
      <w:pPr>
        <w:autoSpaceDE w:val="0"/>
        <w:autoSpaceDN w:val="0"/>
        <w:adjustRightInd w:val="0"/>
        <w:rPr>
          <w:rFonts w:cs="Segoe UI"/>
          <w:szCs w:val="14"/>
        </w:rPr>
      </w:pPr>
      <w:r w:rsidRPr="00B74481">
        <w:rPr>
          <w:rFonts w:cs="Segoe UI"/>
          <w:szCs w:val="14"/>
        </w:rPr>
        <w:t>B. Conduct regular security reviews of the third-party provider.</w:t>
      </w:r>
    </w:p>
    <w:p w14:paraId="6B98DFD3" w14:textId="77777777" w:rsidR="00B74481" w:rsidRPr="00B74481" w:rsidRDefault="00B74481" w:rsidP="00B74481">
      <w:pPr>
        <w:autoSpaceDE w:val="0"/>
        <w:autoSpaceDN w:val="0"/>
        <w:adjustRightInd w:val="0"/>
        <w:rPr>
          <w:rFonts w:cs="Segoe UI"/>
          <w:szCs w:val="14"/>
        </w:rPr>
      </w:pPr>
      <w:r w:rsidRPr="00B74481">
        <w:rPr>
          <w:rFonts w:cs="Segoe UI"/>
          <w:szCs w:val="14"/>
        </w:rPr>
        <w:t>C. Include security requirements in the service contract.</w:t>
      </w:r>
    </w:p>
    <w:p w14:paraId="62CF8621" w14:textId="77777777" w:rsidR="00B74481" w:rsidRPr="00B74481" w:rsidRDefault="00B74481" w:rsidP="00B74481">
      <w:pPr>
        <w:autoSpaceDE w:val="0"/>
        <w:autoSpaceDN w:val="0"/>
        <w:adjustRightInd w:val="0"/>
        <w:rPr>
          <w:rFonts w:cs="Segoe UI"/>
          <w:szCs w:val="14"/>
        </w:rPr>
      </w:pPr>
      <w:r w:rsidRPr="00B74481">
        <w:rPr>
          <w:rFonts w:cs="Segoe UI"/>
          <w:szCs w:val="14"/>
        </w:rPr>
        <w:t>D. Request that the third-party provider comply with the organization’s information security policy.</w:t>
      </w:r>
    </w:p>
    <w:p w14:paraId="4E599028" w14:textId="77777777" w:rsidR="00B74481" w:rsidRPr="0074682B" w:rsidRDefault="00B74481" w:rsidP="00B74481">
      <w:pPr>
        <w:autoSpaceDE w:val="0"/>
        <w:autoSpaceDN w:val="0"/>
        <w:adjustRightInd w:val="0"/>
        <w:rPr>
          <w:rFonts w:cs="Segoe UI"/>
          <w:b/>
          <w:bCs/>
          <w:szCs w:val="14"/>
        </w:rPr>
      </w:pPr>
      <w:r w:rsidRPr="0074682B">
        <w:rPr>
          <w:rFonts w:cs="Segoe UI"/>
          <w:b/>
          <w:bCs/>
          <w:szCs w:val="14"/>
        </w:rPr>
        <w:t>B is the correct answer.</w:t>
      </w:r>
    </w:p>
    <w:p w14:paraId="5CFC2526" w14:textId="77777777" w:rsidR="00B74481" w:rsidRPr="00B74481" w:rsidRDefault="00B74481" w:rsidP="00B74481">
      <w:pPr>
        <w:autoSpaceDE w:val="0"/>
        <w:autoSpaceDN w:val="0"/>
        <w:adjustRightInd w:val="0"/>
        <w:rPr>
          <w:rFonts w:cs="Segoe UI"/>
          <w:szCs w:val="14"/>
        </w:rPr>
      </w:pPr>
      <w:r w:rsidRPr="0074682B">
        <w:rPr>
          <w:rFonts w:cs="Segoe UI"/>
          <w:b/>
          <w:bCs/>
          <w:szCs w:val="14"/>
        </w:rPr>
        <w:t>Justification</w:t>
      </w:r>
      <w:r w:rsidRPr="00B74481">
        <w:rPr>
          <w:rFonts w:cs="Segoe UI"/>
          <w:szCs w:val="14"/>
        </w:rPr>
        <w:t>:</w:t>
      </w:r>
    </w:p>
    <w:p w14:paraId="75AB992A" w14:textId="2C82F542" w:rsidR="00B74481" w:rsidRPr="00B74481" w:rsidRDefault="00B74481" w:rsidP="00B74481">
      <w:pPr>
        <w:autoSpaceDE w:val="0"/>
        <w:autoSpaceDN w:val="0"/>
        <w:adjustRightInd w:val="0"/>
        <w:rPr>
          <w:rFonts w:cs="Segoe UI"/>
          <w:szCs w:val="14"/>
        </w:rPr>
      </w:pPr>
      <w:r w:rsidRPr="00B74481">
        <w:rPr>
          <w:rFonts w:cs="Segoe UI"/>
          <w:szCs w:val="14"/>
        </w:rPr>
        <w:t>A. Depending on the type of services outsourced, security awareness training may not be relevant</w:t>
      </w:r>
      <w:r w:rsidR="0074682B">
        <w:rPr>
          <w:rFonts w:cs="Segoe UI"/>
          <w:szCs w:val="14"/>
        </w:rPr>
        <w:t xml:space="preserve"> </w:t>
      </w:r>
      <w:r w:rsidRPr="00B74481">
        <w:rPr>
          <w:rFonts w:cs="Segoe UI"/>
          <w:szCs w:val="14"/>
        </w:rPr>
        <w:t>or necessary.</w:t>
      </w:r>
    </w:p>
    <w:p w14:paraId="04CB5078" w14:textId="103F6523" w:rsidR="00B74481" w:rsidRPr="00B74481" w:rsidRDefault="00B74481" w:rsidP="00B74481">
      <w:pPr>
        <w:autoSpaceDE w:val="0"/>
        <w:autoSpaceDN w:val="0"/>
        <w:adjustRightInd w:val="0"/>
        <w:rPr>
          <w:rFonts w:cs="Segoe UI"/>
          <w:szCs w:val="14"/>
        </w:rPr>
      </w:pPr>
      <w:r w:rsidRPr="0074682B">
        <w:rPr>
          <w:rFonts w:cs="Segoe UI"/>
          <w:b/>
          <w:bCs/>
          <w:szCs w:val="14"/>
        </w:rPr>
        <w:t xml:space="preserve">B. Regular security audits and reviews of the </w:t>
      </w:r>
      <w:r w:rsidR="00CD7079" w:rsidRPr="0074682B">
        <w:rPr>
          <w:rFonts w:cs="Segoe UI"/>
          <w:b/>
          <w:bCs/>
          <w:szCs w:val="14"/>
        </w:rPr>
        <w:t xml:space="preserve">provider </w:t>
      </w:r>
      <w:r w:rsidRPr="0074682B">
        <w:rPr>
          <w:rFonts w:cs="Segoe UI"/>
          <w:b/>
          <w:bCs/>
          <w:szCs w:val="14"/>
        </w:rPr>
        <w:t>practices to prevent potential</w:t>
      </w:r>
      <w:r w:rsidR="007032B4">
        <w:rPr>
          <w:rFonts w:cs="Segoe UI"/>
          <w:b/>
          <w:bCs/>
          <w:szCs w:val="14"/>
        </w:rPr>
        <w:t xml:space="preserve"> </w:t>
      </w:r>
      <w:r w:rsidRPr="0074682B">
        <w:rPr>
          <w:rFonts w:cs="Segoe UI"/>
          <w:b/>
          <w:bCs/>
          <w:szCs w:val="14"/>
        </w:rPr>
        <w:t>information security damage will help verify the security of outsourced services</w:t>
      </w:r>
      <w:r w:rsidRPr="00B74481">
        <w:rPr>
          <w:rFonts w:cs="Segoe UI"/>
          <w:szCs w:val="14"/>
        </w:rPr>
        <w:t>.</w:t>
      </w:r>
    </w:p>
    <w:p w14:paraId="10654CC6" w14:textId="3AA9BDB7" w:rsidR="00B74481" w:rsidRPr="00B74481" w:rsidRDefault="00B74481" w:rsidP="00B74481">
      <w:pPr>
        <w:autoSpaceDE w:val="0"/>
        <w:autoSpaceDN w:val="0"/>
        <w:adjustRightInd w:val="0"/>
        <w:rPr>
          <w:rFonts w:cs="Segoe UI"/>
          <w:szCs w:val="14"/>
        </w:rPr>
      </w:pPr>
      <w:r w:rsidRPr="00B74481">
        <w:rPr>
          <w:rFonts w:cs="Segoe UI"/>
          <w:szCs w:val="14"/>
        </w:rPr>
        <w:t>C. Security requirements should be included in the contract, but what is most important is verifying that</w:t>
      </w:r>
      <w:r w:rsidR="0074682B">
        <w:rPr>
          <w:rFonts w:cs="Segoe UI"/>
          <w:szCs w:val="14"/>
        </w:rPr>
        <w:t xml:space="preserve"> </w:t>
      </w:r>
      <w:r w:rsidRPr="00B74481">
        <w:rPr>
          <w:rFonts w:cs="Segoe UI"/>
          <w:szCs w:val="14"/>
        </w:rPr>
        <w:t>the requirements are met by the provider.</w:t>
      </w:r>
    </w:p>
    <w:p w14:paraId="15AF2860" w14:textId="5787FBF7" w:rsidR="00016C47" w:rsidRDefault="00B74481" w:rsidP="0074682B">
      <w:pPr>
        <w:autoSpaceDE w:val="0"/>
        <w:autoSpaceDN w:val="0"/>
        <w:adjustRightInd w:val="0"/>
        <w:spacing w:after="60"/>
        <w:rPr>
          <w:rFonts w:cs="Segoe UI"/>
          <w:szCs w:val="14"/>
        </w:rPr>
      </w:pPr>
      <w:r w:rsidRPr="00B74481">
        <w:rPr>
          <w:rFonts w:cs="Segoe UI"/>
          <w:szCs w:val="14"/>
        </w:rPr>
        <w:t>D. It is not necessary to require the provider to fully comply with the policy if only some of the policy is</w:t>
      </w:r>
      <w:r w:rsidR="0074682B">
        <w:rPr>
          <w:rFonts w:cs="Segoe UI"/>
          <w:szCs w:val="14"/>
        </w:rPr>
        <w:t xml:space="preserve"> </w:t>
      </w:r>
      <w:r w:rsidRPr="00B74481">
        <w:rPr>
          <w:rFonts w:cs="Segoe UI"/>
          <w:szCs w:val="14"/>
        </w:rPr>
        <w:t>related and applicable.</w:t>
      </w:r>
    </w:p>
    <w:p w14:paraId="16E942D2" w14:textId="49BBC532" w:rsidR="00B74481" w:rsidRPr="00B74481" w:rsidRDefault="00B74481" w:rsidP="00B74481">
      <w:pPr>
        <w:autoSpaceDE w:val="0"/>
        <w:autoSpaceDN w:val="0"/>
        <w:adjustRightInd w:val="0"/>
        <w:rPr>
          <w:rFonts w:cs="Segoe UI"/>
          <w:szCs w:val="14"/>
        </w:rPr>
      </w:pPr>
      <w:r w:rsidRPr="0074682B">
        <w:rPr>
          <w:rFonts w:cs="Segoe UI"/>
          <w:b/>
          <w:bCs/>
          <w:szCs w:val="14"/>
        </w:rPr>
        <w:t>S3-204</w:t>
      </w:r>
      <w:r w:rsidRPr="00B74481">
        <w:rPr>
          <w:rFonts w:cs="Segoe UI"/>
          <w:szCs w:val="14"/>
        </w:rPr>
        <w:t xml:space="preserve"> A virtual desktop infrastructure enables remote access. The benefit of this approach from a security</w:t>
      </w:r>
      <w:r w:rsidR="0074682B">
        <w:rPr>
          <w:rFonts w:cs="Segoe UI"/>
          <w:szCs w:val="14"/>
        </w:rPr>
        <w:t xml:space="preserve"> </w:t>
      </w:r>
      <w:r w:rsidRPr="00B74481">
        <w:rPr>
          <w:rFonts w:cs="Segoe UI"/>
          <w:szCs w:val="14"/>
        </w:rPr>
        <w:t>perspective is to:</w:t>
      </w:r>
    </w:p>
    <w:p w14:paraId="0DB529D0" w14:textId="77777777" w:rsidR="00B74481" w:rsidRPr="00B74481" w:rsidRDefault="00B74481" w:rsidP="00B74481">
      <w:pPr>
        <w:autoSpaceDE w:val="0"/>
        <w:autoSpaceDN w:val="0"/>
        <w:adjustRightInd w:val="0"/>
        <w:rPr>
          <w:rFonts w:cs="Segoe UI"/>
          <w:szCs w:val="14"/>
        </w:rPr>
      </w:pPr>
      <w:r w:rsidRPr="00B74481">
        <w:rPr>
          <w:rFonts w:cs="Segoe UI"/>
          <w:szCs w:val="14"/>
        </w:rPr>
        <w:t>A. optimize the IT resource budget by reducing physical maintenance to remote personal computers (PCs).</w:t>
      </w:r>
    </w:p>
    <w:p w14:paraId="7A11DAE3" w14:textId="77777777" w:rsidR="00B74481" w:rsidRPr="00B74481" w:rsidRDefault="00B74481" w:rsidP="00B74481">
      <w:pPr>
        <w:autoSpaceDE w:val="0"/>
        <w:autoSpaceDN w:val="0"/>
        <w:adjustRightInd w:val="0"/>
        <w:rPr>
          <w:rFonts w:cs="Segoe UI"/>
          <w:szCs w:val="14"/>
        </w:rPr>
      </w:pPr>
      <w:r w:rsidRPr="00B74481">
        <w:rPr>
          <w:rFonts w:cs="Segoe UI"/>
          <w:szCs w:val="14"/>
        </w:rPr>
        <w:t>B. establish segregation of personal and organizational data while using a remote PC.</w:t>
      </w:r>
    </w:p>
    <w:p w14:paraId="1A073DDD" w14:textId="77777777" w:rsidR="00B74481" w:rsidRPr="00B74481" w:rsidRDefault="00B74481" w:rsidP="00B74481">
      <w:pPr>
        <w:autoSpaceDE w:val="0"/>
        <w:autoSpaceDN w:val="0"/>
        <w:adjustRightInd w:val="0"/>
        <w:rPr>
          <w:rFonts w:cs="Segoe UI"/>
          <w:szCs w:val="14"/>
        </w:rPr>
      </w:pPr>
      <w:r w:rsidRPr="00B74481">
        <w:rPr>
          <w:rFonts w:cs="Segoe UI"/>
          <w:szCs w:val="14"/>
        </w:rPr>
        <w:t>C. enable the execution of data wipe operations into a remote PC environment.</w:t>
      </w:r>
    </w:p>
    <w:p w14:paraId="22DD0374" w14:textId="77777777" w:rsidR="00B74481" w:rsidRPr="00B74481" w:rsidRDefault="00B74481" w:rsidP="00B74481">
      <w:pPr>
        <w:autoSpaceDE w:val="0"/>
        <w:autoSpaceDN w:val="0"/>
        <w:adjustRightInd w:val="0"/>
        <w:rPr>
          <w:rFonts w:cs="Segoe UI"/>
          <w:szCs w:val="14"/>
        </w:rPr>
      </w:pPr>
      <w:r w:rsidRPr="00B74481">
        <w:rPr>
          <w:rFonts w:cs="Segoe UI"/>
          <w:szCs w:val="14"/>
        </w:rPr>
        <w:t>D. terminate the update of the approved antivirus software list for remote PCs.</w:t>
      </w:r>
    </w:p>
    <w:p w14:paraId="13DA4D83" w14:textId="77777777" w:rsidR="00B74481" w:rsidRPr="0074682B" w:rsidRDefault="00B74481" w:rsidP="00B74481">
      <w:pPr>
        <w:autoSpaceDE w:val="0"/>
        <w:autoSpaceDN w:val="0"/>
        <w:adjustRightInd w:val="0"/>
        <w:rPr>
          <w:rFonts w:cs="Segoe UI"/>
          <w:b/>
          <w:bCs/>
          <w:szCs w:val="14"/>
        </w:rPr>
      </w:pPr>
      <w:r w:rsidRPr="0074682B">
        <w:rPr>
          <w:rFonts w:cs="Segoe UI"/>
          <w:b/>
          <w:bCs/>
          <w:szCs w:val="14"/>
        </w:rPr>
        <w:t>B is the correct answer.</w:t>
      </w:r>
    </w:p>
    <w:p w14:paraId="38DC624C" w14:textId="77777777" w:rsidR="00B74481" w:rsidRPr="00B74481" w:rsidRDefault="00B74481" w:rsidP="00B74481">
      <w:pPr>
        <w:autoSpaceDE w:val="0"/>
        <w:autoSpaceDN w:val="0"/>
        <w:adjustRightInd w:val="0"/>
        <w:rPr>
          <w:rFonts w:cs="Segoe UI"/>
          <w:szCs w:val="14"/>
        </w:rPr>
      </w:pPr>
      <w:r w:rsidRPr="0074682B">
        <w:rPr>
          <w:rFonts w:cs="Segoe UI"/>
          <w:b/>
          <w:bCs/>
          <w:szCs w:val="14"/>
        </w:rPr>
        <w:t>Justification</w:t>
      </w:r>
      <w:r w:rsidRPr="00B74481">
        <w:rPr>
          <w:rFonts w:cs="Segoe UI"/>
          <w:szCs w:val="14"/>
        </w:rPr>
        <w:t>:</w:t>
      </w:r>
    </w:p>
    <w:p w14:paraId="026313B4" w14:textId="0BEAB524" w:rsidR="00B74481" w:rsidRPr="00B74481" w:rsidRDefault="00B74481" w:rsidP="00B74481">
      <w:pPr>
        <w:autoSpaceDE w:val="0"/>
        <w:autoSpaceDN w:val="0"/>
        <w:adjustRightInd w:val="0"/>
        <w:rPr>
          <w:rFonts w:cs="Segoe UI"/>
          <w:szCs w:val="14"/>
        </w:rPr>
      </w:pPr>
      <w:r w:rsidRPr="00B74481">
        <w:rPr>
          <w:rFonts w:cs="Segoe UI"/>
          <w:szCs w:val="14"/>
        </w:rPr>
        <w:t>A. Physical maintenance is reduced in a virtual desktop infrastructure (VDI) environment, but cost</w:t>
      </w:r>
      <w:r w:rsidR="0074682B">
        <w:rPr>
          <w:rFonts w:cs="Segoe UI"/>
          <w:szCs w:val="14"/>
        </w:rPr>
        <w:t xml:space="preserve"> </w:t>
      </w:r>
      <w:r w:rsidRPr="00B74481">
        <w:rPr>
          <w:rFonts w:cs="Segoe UI"/>
          <w:szCs w:val="14"/>
        </w:rPr>
        <w:t>reduction is not the benefit of VDI from a security perspective.</w:t>
      </w:r>
    </w:p>
    <w:p w14:paraId="7553C85F" w14:textId="3E6E8C92" w:rsidR="00B74481" w:rsidRPr="00B74481" w:rsidRDefault="00B74481" w:rsidP="00B74481">
      <w:pPr>
        <w:autoSpaceDE w:val="0"/>
        <w:autoSpaceDN w:val="0"/>
        <w:adjustRightInd w:val="0"/>
        <w:rPr>
          <w:rFonts w:cs="Segoe UI"/>
          <w:szCs w:val="14"/>
        </w:rPr>
      </w:pPr>
      <w:r w:rsidRPr="0074682B">
        <w:rPr>
          <w:rFonts w:cs="Segoe UI"/>
          <w:b/>
          <w:bCs/>
          <w:szCs w:val="14"/>
        </w:rPr>
        <w:t>B. The major benefit of introducing a VDI is to establish remote desktop hosting while keeping</w:t>
      </w:r>
      <w:r w:rsidR="0074682B" w:rsidRPr="0074682B">
        <w:rPr>
          <w:rFonts w:cs="Segoe UI"/>
          <w:b/>
          <w:bCs/>
          <w:szCs w:val="14"/>
        </w:rPr>
        <w:t xml:space="preserve"> </w:t>
      </w:r>
      <w:r w:rsidRPr="0074682B">
        <w:rPr>
          <w:rFonts w:cs="Segoe UI"/>
          <w:b/>
          <w:bCs/>
          <w:szCs w:val="14"/>
        </w:rPr>
        <w:t>personal areas in a client personal computer (PC) separate. This serves as a control against</w:t>
      </w:r>
      <w:r w:rsidR="0074682B" w:rsidRPr="0074682B">
        <w:rPr>
          <w:rFonts w:cs="Segoe UI"/>
          <w:b/>
          <w:bCs/>
          <w:szCs w:val="14"/>
        </w:rPr>
        <w:t xml:space="preserve"> </w:t>
      </w:r>
      <w:r w:rsidRPr="0074682B">
        <w:rPr>
          <w:rFonts w:cs="Segoe UI"/>
          <w:b/>
          <w:bCs/>
          <w:szCs w:val="14"/>
        </w:rPr>
        <w:t>unauthorized copies of business data on a user PC</w:t>
      </w:r>
      <w:r w:rsidRPr="00B74481">
        <w:rPr>
          <w:rFonts w:cs="Segoe UI"/>
          <w:szCs w:val="14"/>
        </w:rPr>
        <w:t>.</w:t>
      </w:r>
    </w:p>
    <w:p w14:paraId="2A3AEA1C" w14:textId="77777777" w:rsidR="00B74481" w:rsidRPr="00B74481" w:rsidRDefault="00B74481" w:rsidP="00B74481">
      <w:pPr>
        <w:autoSpaceDE w:val="0"/>
        <w:autoSpaceDN w:val="0"/>
        <w:adjustRightInd w:val="0"/>
        <w:rPr>
          <w:rFonts w:cs="Segoe UI"/>
          <w:szCs w:val="14"/>
        </w:rPr>
      </w:pPr>
      <w:r w:rsidRPr="00B74481">
        <w:rPr>
          <w:rFonts w:cs="Segoe UI"/>
          <w:szCs w:val="14"/>
        </w:rPr>
        <w:t>C. Remote data wiping is not possible in a VDI.</w:t>
      </w:r>
    </w:p>
    <w:p w14:paraId="3446E38F" w14:textId="367B914C" w:rsidR="00B74481" w:rsidRPr="00B74481" w:rsidRDefault="00B74481" w:rsidP="0074682B">
      <w:pPr>
        <w:autoSpaceDE w:val="0"/>
        <w:autoSpaceDN w:val="0"/>
        <w:adjustRightInd w:val="0"/>
        <w:spacing w:after="60"/>
        <w:rPr>
          <w:rFonts w:cs="Segoe UI"/>
          <w:szCs w:val="14"/>
        </w:rPr>
      </w:pPr>
      <w:r w:rsidRPr="00B74481">
        <w:rPr>
          <w:rFonts w:cs="Segoe UI"/>
          <w:szCs w:val="14"/>
        </w:rPr>
        <w:t>D. Termination of antivirus updates may represent a cost savings to the organization, but the presence or</w:t>
      </w:r>
      <w:r w:rsidR="0074682B">
        <w:rPr>
          <w:rFonts w:cs="Segoe UI"/>
          <w:szCs w:val="14"/>
        </w:rPr>
        <w:t xml:space="preserve"> </w:t>
      </w:r>
      <w:r w:rsidRPr="00B74481">
        <w:rPr>
          <w:rFonts w:cs="Segoe UI"/>
          <w:szCs w:val="14"/>
        </w:rPr>
        <w:t>absence of antivirus software on a remote PC is irrelevant in a VDI context.</w:t>
      </w:r>
    </w:p>
    <w:p w14:paraId="47578BDF" w14:textId="2688904F" w:rsidR="00B74481" w:rsidRPr="00B74481" w:rsidRDefault="00B74481" w:rsidP="00B74481">
      <w:pPr>
        <w:autoSpaceDE w:val="0"/>
        <w:autoSpaceDN w:val="0"/>
        <w:adjustRightInd w:val="0"/>
        <w:rPr>
          <w:rFonts w:cs="Segoe UI"/>
          <w:szCs w:val="14"/>
        </w:rPr>
      </w:pPr>
      <w:r w:rsidRPr="0074682B">
        <w:rPr>
          <w:rFonts w:cs="Segoe UI"/>
          <w:b/>
          <w:bCs/>
          <w:szCs w:val="14"/>
        </w:rPr>
        <w:t>S3-205</w:t>
      </w:r>
      <w:r w:rsidRPr="00B74481">
        <w:rPr>
          <w:rFonts w:cs="Segoe UI"/>
          <w:szCs w:val="14"/>
        </w:rPr>
        <w:t xml:space="preserve"> Which of the following </w:t>
      </w:r>
      <w:r w:rsidRPr="0074682B">
        <w:rPr>
          <w:rFonts w:cs="Segoe UI"/>
          <w:b/>
          <w:bCs/>
          <w:szCs w:val="14"/>
        </w:rPr>
        <w:t>BEST</w:t>
      </w:r>
      <w:r w:rsidRPr="00B74481">
        <w:rPr>
          <w:rFonts w:cs="Segoe UI"/>
          <w:szCs w:val="14"/>
        </w:rPr>
        <w:t xml:space="preserve"> ensures that security risk will be reevaluated when modifications in</w:t>
      </w:r>
      <w:r w:rsidR="0074682B">
        <w:rPr>
          <w:rFonts w:cs="Segoe UI"/>
          <w:szCs w:val="14"/>
        </w:rPr>
        <w:t xml:space="preserve"> </w:t>
      </w:r>
      <w:r w:rsidRPr="00B74481">
        <w:rPr>
          <w:rFonts w:cs="Segoe UI"/>
          <w:szCs w:val="14"/>
        </w:rPr>
        <w:t>application developments are made?</w:t>
      </w:r>
    </w:p>
    <w:p w14:paraId="049DBF0F" w14:textId="77777777" w:rsidR="00B74481" w:rsidRPr="00B74481" w:rsidRDefault="00B74481" w:rsidP="00B74481">
      <w:pPr>
        <w:autoSpaceDE w:val="0"/>
        <w:autoSpaceDN w:val="0"/>
        <w:adjustRightInd w:val="0"/>
        <w:rPr>
          <w:rFonts w:cs="Segoe UI"/>
          <w:szCs w:val="14"/>
        </w:rPr>
      </w:pPr>
      <w:r w:rsidRPr="00B74481">
        <w:rPr>
          <w:rFonts w:cs="Segoe UI"/>
          <w:szCs w:val="14"/>
        </w:rPr>
        <w:t>A. A problem management process</w:t>
      </w:r>
    </w:p>
    <w:p w14:paraId="32B75C25" w14:textId="77777777" w:rsidR="00B74481" w:rsidRPr="00B74481" w:rsidRDefault="00B74481" w:rsidP="00B74481">
      <w:pPr>
        <w:autoSpaceDE w:val="0"/>
        <w:autoSpaceDN w:val="0"/>
        <w:adjustRightInd w:val="0"/>
        <w:rPr>
          <w:rFonts w:cs="Segoe UI"/>
          <w:szCs w:val="14"/>
        </w:rPr>
      </w:pPr>
      <w:r w:rsidRPr="00B74481">
        <w:rPr>
          <w:rFonts w:cs="Segoe UI"/>
          <w:szCs w:val="14"/>
        </w:rPr>
        <w:t>B. Background screening</w:t>
      </w:r>
    </w:p>
    <w:p w14:paraId="3F56CC09" w14:textId="77777777" w:rsidR="00B74481" w:rsidRPr="00B74481" w:rsidRDefault="00B74481" w:rsidP="00B74481">
      <w:pPr>
        <w:autoSpaceDE w:val="0"/>
        <w:autoSpaceDN w:val="0"/>
        <w:adjustRightInd w:val="0"/>
        <w:rPr>
          <w:rFonts w:cs="Segoe UI"/>
          <w:szCs w:val="14"/>
        </w:rPr>
      </w:pPr>
      <w:r w:rsidRPr="00B74481">
        <w:rPr>
          <w:rFonts w:cs="Segoe UI"/>
          <w:szCs w:val="14"/>
        </w:rPr>
        <w:t>C. A change control process</w:t>
      </w:r>
    </w:p>
    <w:p w14:paraId="7FDE51E1" w14:textId="77777777" w:rsidR="00B74481" w:rsidRPr="00B74481" w:rsidRDefault="00B74481" w:rsidP="00B74481">
      <w:pPr>
        <w:autoSpaceDE w:val="0"/>
        <w:autoSpaceDN w:val="0"/>
        <w:adjustRightInd w:val="0"/>
        <w:rPr>
          <w:rFonts w:cs="Segoe UI"/>
          <w:szCs w:val="14"/>
        </w:rPr>
      </w:pPr>
      <w:r w:rsidRPr="00B74481">
        <w:rPr>
          <w:rFonts w:cs="Segoe UI"/>
          <w:szCs w:val="14"/>
        </w:rPr>
        <w:t>D. Business impact analysis</w:t>
      </w:r>
    </w:p>
    <w:p w14:paraId="0EF81210" w14:textId="77777777" w:rsidR="00B74481" w:rsidRPr="0074682B" w:rsidRDefault="00B74481" w:rsidP="00B74481">
      <w:pPr>
        <w:autoSpaceDE w:val="0"/>
        <w:autoSpaceDN w:val="0"/>
        <w:adjustRightInd w:val="0"/>
        <w:rPr>
          <w:rFonts w:cs="Segoe UI"/>
          <w:b/>
          <w:bCs/>
          <w:szCs w:val="14"/>
        </w:rPr>
      </w:pPr>
      <w:r w:rsidRPr="0074682B">
        <w:rPr>
          <w:rFonts w:cs="Segoe UI"/>
          <w:b/>
          <w:bCs/>
          <w:szCs w:val="14"/>
        </w:rPr>
        <w:t>C is the correct answer.</w:t>
      </w:r>
    </w:p>
    <w:p w14:paraId="5DD9A3E3" w14:textId="77777777" w:rsidR="00B74481" w:rsidRPr="00B74481" w:rsidRDefault="00B74481" w:rsidP="00B74481">
      <w:pPr>
        <w:autoSpaceDE w:val="0"/>
        <w:autoSpaceDN w:val="0"/>
        <w:adjustRightInd w:val="0"/>
        <w:rPr>
          <w:rFonts w:cs="Segoe UI"/>
          <w:szCs w:val="14"/>
        </w:rPr>
      </w:pPr>
      <w:r w:rsidRPr="0074682B">
        <w:rPr>
          <w:rFonts w:cs="Segoe UI"/>
          <w:b/>
          <w:bCs/>
          <w:szCs w:val="14"/>
        </w:rPr>
        <w:t>Justification</w:t>
      </w:r>
      <w:r w:rsidRPr="00B74481">
        <w:rPr>
          <w:rFonts w:cs="Segoe UI"/>
          <w:szCs w:val="14"/>
        </w:rPr>
        <w:t>:</w:t>
      </w:r>
    </w:p>
    <w:p w14:paraId="6BACB319" w14:textId="1E137EB7" w:rsidR="00B74481" w:rsidRPr="00B74481" w:rsidRDefault="00B74481" w:rsidP="00B74481">
      <w:pPr>
        <w:autoSpaceDE w:val="0"/>
        <w:autoSpaceDN w:val="0"/>
        <w:adjustRightInd w:val="0"/>
        <w:rPr>
          <w:rFonts w:cs="Segoe UI"/>
          <w:szCs w:val="14"/>
        </w:rPr>
      </w:pPr>
      <w:r w:rsidRPr="00B74481">
        <w:rPr>
          <w:rFonts w:cs="Segoe UI"/>
          <w:szCs w:val="14"/>
        </w:rPr>
        <w:t>A. Problem management is the general process intended to manage all problems, not those specifically</w:t>
      </w:r>
      <w:r w:rsidR="0074682B">
        <w:rPr>
          <w:rFonts w:cs="Segoe UI"/>
          <w:szCs w:val="14"/>
        </w:rPr>
        <w:t xml:space="preserve"> </w:t>
      </w:r>
      <w:r w:rsidRPr="00B74481">
        <w:rPr>
          <w:rFonts w:cs="Segoe UI"/>
          <w:szCs w:val="14"/>
        </w:rPr>
        <w:t>related to security.</w:t>
      </w:r>
    </w:p>
    <w:p w14:paraId="5B5FBDAB" w14:textId="096A6365" w:rsidR="00B74481" w:rsidRPr="00B74481" w:rsidRDefault="00B74481" w:rsidP="00B74481">
      <w:pPr>
        <w:autoSpaceDE w:val="0"/>
        <w:autoSpaceDN w:val="0"/>
        <w:adjustRightInd w:val="0"/>
        <w:rPr>
          <w:rFonts w:cs="Segoe UI"/>
          <w:szCs w:val="14"/>
        </w:rPr>
      </w:pPr>
      <w:r w:rsidRPr="00B74481">
        <w:rPr>
          <w:rFonts w:cs="Segoe UI"/>
          <w:szCs w:val="14"/>
        </w:rPr>
        <w:t>B. Background screening is process to evaluate employee references when they are hired.</w:t>
      </w:r>
    </w:p>
    <w:p w14:paraId="1EFB3BDA" w14:textId="74812DD5" w:rsidR="00B74481" w:rsidRPr="00B74481" w:rsidRDefault="00B74481" w:rsidP="00B74481">
      <w:pPr>
        <w:autoSpaceDE w:val="0"/>
        <w:autoSpaceDN w:val="0"/>
        <w:adjustRightInd w:val="0"/>
        <w:rPr>
          <w:rFonts w:cs="Segoe UI"/>
          <w:szCs w:val="14"/>
        </w:rPr>
      </w:pPr>
      <w:r w:rsidRPr="0074682B">
        <w:rPr>
          <w:rFonts w:cs="Segoe UI"/>
          <w:b/>
          <w:bCs/>
          <w:szCs w:val="14"/>
        </w:rPr>
        <w:t>C. A change control process is the methodology that ensures that anything that could be impacted</w:t>
      </w:r>
      <w:r w:rsidR="0074682B" w:rsidRPr="0074682B">
        <w:rPr>
          <w:rFonts w:cs="Segoe UI"/>
          <w:b/>
          <w:bCs/>
          <w:szCs w:val="14"/>
        </w:rPr>
        <w:t xml:space="preserve"> </w:t>
      </w:r>
      <w:r w:rsidRPr="0074682B">
        <w:rPr>
          <w:rFonts w:cs="Segoe UI"/>
          <w:b/>
          <w:bCs/>
          <w:szCs w:val="14"/>
        </w:rPr>
        <w:t>by a development change will be reevaluated</w:t>
      </w:r>
      <w:r w:rsidRPr="00B74481">
        <w:rPr>
          <w:rFonts w:cs="Segoe UI"/>
          <w:szCs w:val="14"/>
        </w:rPr>
        <w:t>.</w:t>
      </w:r>
    </w:p>
    <w:p w14:paraId="09942618" w14:textId="0D893612" w:rsidR="00B74481" w:rsidRPr="00B74481" w:rsidRDefault="00B74481" w:rsidP="0074682B">
      <w:pPr>
        <w:autoSpaceDE w:val="0"/>
        <w:autoSpaceDN w:val="0"/>
        <w:adjustRightInd w:val="0"/>
        <w:spacing w:after="60"/>
        <w:rPr>
          <w:rFonts w:cs="Segoe UI"/>
          <w:szCs w:val="14"/>
        </w:rPr>
      </w:pPr>
      <w:r w:rsidRPr="00B74481">
        <w:rPr>
          <w:rFonts w:cs="Segoe UI"/>
          <w:szCs w:val="14"/>
        </w:rPr>
        <w:t>D. Business impact analysis is the methodology used to evaluate impacts and the cost of losing a</w:t>
      </w:r>
      <w:r w:rsidR="0074682B">
        <w:rPr>
          <w:rFonts w:cs="Segoe UI"/>
          <w:szCs w:val="14"/>
        </w:rPr>
        <w:t xml:space="preserve"> </w:t>
      </w:r>
      <w:r w:rsidRPr="00B74481">
        <w:rPr>
          <w:rFonts w:cs="Segoe UI"/>
          <w:szCs w:val="14"/>
        </w:rPr>
        <w:t>particular function.</w:t>
      </w:r>
    </w:p>
    <w:p w14:paraId="1AD89FA4" w14:textId="0CF2BCDD" w:rsidR="00B74481" w:rsidRPr="00B74481" w:rsidRDefault="00B74481" w:rsidP="00B74481">
      <w:pPr>
        <w:autoSpaceDE w:val="0"/>
        <w:autoSpaceDN w:val="0"/>
        <w:adjustRightInd w:val="0"/>
        <w:rPr>
          <w:rFonts w:cs="Segoe UI"/>
          <w:szCs w:val="14"/>
        </w:rPr>
      </w:pPr>
      <w:r w:rsidRPr="0074682B">
        <w:rPr>
          <w:rFonts w:cs="Segoe UI"/>
          <w:b/>
          <w:bCs/>
          <w:szCs w:val="14"/>
        </w:rPr>
        <w:t>S3-206</w:t>
      </w:r>
      <w:r w:rsidRPr="00B74481">
        <w:rPr>
          <w:rFonts w:cs="Segoe UI"/>
          <w:szCs w:val="14"/>
        </w:rPr>
        <w:t xml:space="preserve"> In which of the following system development life cycle phases are access control and encryption</w:t>
      </w:r>
      <w:r w:rsidR="0074682B">
        <w:rPr>
          <w:rFonts w:cs="Segoe UI"/>
          <w:szCs w:val="14"/>
        </w:rPr>
        <w:t xml:space="preserve"> </w:t>
      </w:r>
      <w:r w:rsidRPr="00B74481">
        <w:rPr>
          <w:rFonts w:cs="Segoe UI"/>
          <w:szCs w:val="14"/>
        </w:rPr>
        <w:t>algorithms chosen?</w:t>
      </w:r>
    </w:p>
    <w:p w14:paraId="03711047" w14:textId="1F68CD4C" w:rsidR="00B74481" w:rsidRPr="00B74481" w:rsidRDefault="00B74481" w:rsidP="00B74481">
      <w:pPr>
        <w:autoSpaceDE w:val="0"/>
        <w:autoSpaceDN w:val="0"/>
        <w:adjustRightInd w:val="0"/>
        <w:rPr>
          <w:rFonts w:cs="Segoe UI"/>
          <w:szCs w:val="14"/>
        </w:rPr>
      </w:pPr>
      <w:r w:rsidRPr="00B74481">
        <w:rPr>
          <w:rFonts w:cs="Segoe UI"/>
          <w:szCs w:val="14"/>
        </w:rPr>
        <w:t>A. Procedural design</w:t>
      </w:r>
      <w:r w:rsidR="0074682B">
        <w:rPr>
          <w:rFonts w:cs="Segoe UI"/>
          <w:szCs w:val="14"/>
        </w:rPr>
        <w:fldChar w:fldCharType="begin"/>
      </w:r>
      <w:r w:rsidR="0074682B">
        <w:instrText xml:space="preserve"> XE "</w:instrText>
      </w:r>
      <w:r w:rsidR="0074682B" w:rsidRPr="00345639">
        <w:rPr>
          <w:rFonts w:cs="Segoe UI"/>
          <w:szCs w:val="14"/>
        </w:rPr>
        <w:instrText>Procedural design</w:instrText>
      </w:r>
      <w:r w:rsidR="0074682B">
        <w:instrText xml:space="preserve">" </w:instrText>
      </w:r>
      <w:r w:rsidR="0074682B">
        <w:rPr>
          <w:rFonts w:cs="Segoe UI"/>
          <w:szCs w:val="14"/>
        </w:rPr>
        <w:fldChar w:fldCharType="end"/>
      </w:r>
    </w:p>
    <w:p w14:paraId="238A2207" w14:textId="698B11DF" w:rsidR="00B74481" w:rsidRPr="00B74481" w:rsidRDefault="00B74481" w:rsidP="00B74481">
      <w:pPr>
        <w:autoSpaceDE w:val="0"/>
        <w:autoSpaceDN w:val="0"/>
        <w:adjustRightInd w:val="0"/>
        <w:rPr>
          <w:rFonts w:cs="Segoe UI"/>
          <w:szCs w:val="14"/>
        </w:rPr>
      </w:pPr>
      <w:r w:rsidRPr="00B74481">
        <w:rPr>
          <w:rFonts w:cs="Segoe UI"/>
          <w:szCs w:val="14"/>
        </w:rPr>
        <w:t>B. Architectural design</w:t>
      </w:r>
      <w:r w:rsidR="0074682B">
        <w:rPr>
          <w:rFonts w:cs="Segoe UI"/>
          <w:szCs w:val="14"/>
        </w:rPr>
        <w:fldChar w:fldCharType="begin"/>
      </w:r>
      <w:r w:rsidR="0074682B">
        <w:instrText xml:space="preserve"> XE "</w:instrText>
      </w:r>
      <w:r w:rsidR="0074682B" w:rsidRPr="00345639">
        <w:rPr>
          <w:rFonts w:cs="Segoe UI"/>
          <w:szCs w:val="14"/>
        </w:rPr>
        <w:instrText>Architectural design</w:instrText>
      </w:r>
      <w:r w:rsidR="0074682B">
        <w:instrText xml:space="preserve">" </w:instrText>
      </w:r>
      <w:r w:rsidR="0074682B">
        <w:rPr>
          <w:rFonts w:cs="Segoe UI"/>
          <w:szCs w:val="14"/>
        </w:rPr>
        <w:fldChar w:fldCharType="end"/>
      </w:r>
    </w:p>
    <w:p w14:paraId="05481CCC" w14:textId="77777777" w:rsidR="00B74481" w:rsidRPr="00B74481" w:rsidRDefault="00B74481" w:rsidP="00B74481">
      <w:pPr>
        <w:autoSpaceDE w:val="0"/>
        <w:autoSpaceDN w:val="0"/>
        <w:adjustRightInd w:val="0"/>
        <w:rPr>
          <w:rFonts w:cs="Segoe UI"/>
          <w:szCs w:val="14"/>
        </w:rPr>
      </w:pPr>
      <w:r w:rsidRPr="00B74481">
        <w:rPr>
          <w:rFonts w:cs="Segoe UI"/>
          <w:szCs w:val="14"/>
        </w:rPr>
        <w:t>C. System design specifications</w:t>
      </w:r>
    </w:p>
    <w:p w14:paraId="3A855EB4" w14:textId="77777777" w:rsidR="00B74481" w:rsidRPr="00B74481" w:rsidRDefault="00B74481" w:rsidP="00B74481">
      <w:pPr>
        <w:autoSpaceDE w:val="0"/>
        <w:autoSpaceDN w:val="0"/>
        <w:adjustRightInd w:val="0"/>
        <w:rPr>
          <w:rFonts w:cs="Segoe UI"/>
          <w:szCs w:val="14"/>
        </w:rPr>
      </w:pPr>
      <w:r w:rsidRPr="00B74481">
        <w:rPr>
          <w:rFonts w:cs="Segoe UI"/>
          <w:szCs w:val="14"/>
        </w:rPr>
        <w:t>D. Software development</w:t>
      </w:r>
    </w:p>
    <w:p w14:paraId="298EF9C1" w14:textId="77777777" w:rsidR="00B74481" w:rsidRPr="0074682B" w:rsidRDefault="00B74481" w:rsidP="00B74481">
      <w:pPr>
        <w:autoSpaceDE w:val="0"/>
        <w:autoSpaceDN w:val="0"/>
        <w:adjustRightInd w:val="0"/>
        <w:rPr>
          <w:rFonts w:cs="Segoe UI"/>
          <w:b/>
          <w:bCs/>
          <w:szCs w:val="14"/>
        </w:rPr>
      </w:pPr>
      <w:r w:rsidRPr="0074682B">
        <w:rPr>
          <w:rFonts w:cs="Segoe UI"/>
          <w:b/>
          <w:bCs/>
          <w:szCs w:val="14"/>
        </w:rPr>
        <w:t>C is the correct answer.</w:t>
      </w:r>
    </w:p>
    <w:p w14:paraId="6D103D33" w14:textId="77777777" w:rsidR="00B74481" w:rsidRPr="00B74481" w:rsidRDefault="00B74481" w:rsidP="00B74481">
      <w:pPr>
        <w:autoSpaceDE w:val="0"/>
        <w:autoSpaceDN w:val="0"/>
        <w:adjustRightInd w:val="0"/>
        <w:rPr>
          <w:rFonts w:cs="Segoe UI"/>
          <w:szCs w:val="14"/>
        </w:rPr>
      </w:pPr>
      <w:r w:rsidRPr="0074682B">
        <w:rPr>
          <w:rFonts w:cs="Segoe UI"/>
          <w:b/>
          <w:bCs/>
          <w:szCs w:val="14"/>
        </w:rPr>
        <w:t>Justification</w:t>
      </w:r>
      <w:r w:rsidRPr="00B74481">
        <w:rPr>
          <w:rFonts w:cs="Segoe UI"/>
          <w:szCs w:val="14"/>
        </w:rPr>
        <w:t>:</w:t>
      </w:r>
    </w:p>
    <w:p w14:paraId="2308B06F" w14:textId="77777777" w:rsidR="00B74481" w:rsidRPr="00B74481" w:rsidRDefault="00B74481" w:rsidP="00B74481">
      <w:pPr>
        <w:autoSpaceDE w:val="0"/>
        <w:autoSpaceDN w:val="0"/>
        <w:adjustRightInd w:val="0"/>
        <w:rPr>
          <w:rFonts w:cs="Segoe UI"/>
          <w:szCs w:val="14"/>
        </w:rPr>
      </w:pPr>
      <w:r w:rsidRPr="00B74481">
        <w:rPr>
          <w:rFonts w:cs="Segoe UI"/>
          <w:szCs w:val="14"/>
        </w:rPr>
        <w:t xml:space="preserve">A. The </w:t>
      </w:r>
      <w:r w:rsidRPr="0074682B">
        <w:rPr>
          <w:rFonts w:cs="Segoe UI"/>
          <w:b/>
          <w:bCs/>
          <w:szCs w:val="14"/>
        </w:rPr>
        <w:t>procedural design</w:t>
      </w:r>
      <w:r w:rsidRPr="00B74481">
        <w:rPr>
          <w:rFonts w:cs="Segoe UI"/>
          <w:szCs w:val="14"/>
        </w:rPr>
        <w:t xml:space="preserve"> converts structural components into a procedural description of the software.</w:t>
      </w:r>
    </w:p>
    <w:p w14:paraId="1F65632D" w14:textId="6214F9A9" w:rsidR="00B74481" w:rsidRPr="00B74481" w:rsidRDefault="00B74481" w:rsidP="00B74481">
      <w:pPr>
        <w:autoSpaceDE w:val="0"/>
        <w:autoSpaceDN w:val="0"/>
        <w:adjustRightInd w:val="0"/>
        <w:rPr>
          <w:rFonts w:cs="Segoe UI"/>
          <w:szCs w:val="14"/>
        </w:rPr>
      </w:pPr>
      <w:r w:rsidRPr="00B74481">
        <w:rPr>
          <w:rFonts w:cs="Segoe UI"/>
          <w:szCs w:val="14"/>
        </w:rPr>
        <w:t xml:space="preserve">B. </w:t>
      </w:r>
      <w:r w:rsidR="00B71015">
        <w:rPr>
          <w:rFonts w:cs="Segoe UI"/>
          <w:b/>
          <w:bCs/>
          <w:szCs w:val="14"/>
        </w:rPr>
        <w:t>A</w:t>
      </w:r>
      <w:r w:rsidRPr="0074682B">
        <w:rPr>
          <w:rFonts w:cs="Segoe UI"/>
          <w:b/>
          <w:bCs/>
          <w:szCs w:val="14"/>
        </w:rPr>
        <w:t>rchitectural design</w:t>
      </w:r>
      <w:r w:rsidRPr="00B74481">
        <w:rPr>
          <w:rFonts w:cs="Segoe UI"/>
          <w:szCs w:val="14"/>
        </w:rPr>
        <w:t xml:space="preserve"> is phase that identifies overall system design but not the specifics.</w:t>
      </w:r>
    </w:p>
    <w:p w14:paraId="0F9A6874" w14:textId="77777777" w:rsidR="00B74481" w:rsidRPr="00B74481" w:rsidRDefault="00B74481" w:rsidP="00B74481">
      <w:pPr>
        <w:autoSpaceDE w:val="0"/>
        <w:autoSpaceDN w:val="0"/>
        <w:adjustRightInd w:val="0"/>
        <w:rPr>
          <w:rFonts w:cs="Segoe UI"/>
          <w:szCs w:val="14"/>
        </w:rPr>
      </w:pPr>
      <w:r w:rsidRPr="0074682B">
        <w:rPr>
          <w:rFonts w:cs="Segoe UI"/>
          <w:b/>
          <w:bCs/>
          <w:szCs w:val="14"/>
        </w:rPr>
        <w:t>C. The system design specifications phase is when security specifications are identified</w:t>
      </w:r>
      <w:r w:rsidRPr="00B74481">
        <w:rPr>
          <w:rFonts w:cs="Segoe UI"/>
          <w:szCs w:val="14"/>
        </w:rPr>
        <w:t>.</w:t>
      </w:r>
    </w:p>
    <w:p w14:paraId="213ED3B2" w14:textId="42819017" w:rsidR="00B74481" w:rsidRDefault="00B74481" w:rsidP="0074682B">
      <w:pPr>
        <w:autoSpaceDE w:val="0"/>
        <w:autoSpaceDN w:val="0"/>
        <w:adjustRightInd w:val="0"/>
        <w:spacing w:after="60"/>
        <w:rPr>
          <w:rFonts w:cs="Segoe UI"/>
          <w:szCs w:val="14"/>
        </w:rPr>
      </w:pPr>
      <w:r w:rsidRPr="00B74481">
        <w:rPr>
          <w:rFonts w:cs="Segoe UI"/>
          <w:szCs w:val="14"/>
        </w:rPr>
        <w:t>D. Software development is too late a stage because this is the phase when the system is already being coded.</w:t>
      </w:r>
    </w:p>
    <w:p w14:paraId="53C7EB6E" w14:textId="77777777" w:rsidR="00B74481" w:rsidRPr="00B74481" w:rsidRDefault="00B74481" w:rsidP="00B74481">
      <w:pPr>
        <w:autoSpaceDE w:val="0"/>
        <w:autoSpaceDN w:val="0"/>
        <w:adjustRightInd w:val="0"/>
        <w:rPr>
          <w:rFonts w:cs="Segoe UI"/>
          <w:szCs w:val="14"/>
        </w:rPr>
      </w:pPr>
      <w:r w:rsidRPr="0074682B">
        <w:rPr>
          <w:rFonts w:cs="Segoe UI"/>
          <w:b/>
          <w:bCs/>
          <w:szCs w:val="14"/>
        </w:rPr>
        <w:t>S3-207</w:t>
      </w:r>
      <w:r w:rsidRPr="00B74481">
        <w:rPr>
          <w:rFonts w:cs="Segoe UI"/>
          <w:szCs w:val="14"/>
        </w:rPr>
        <w:t xml:space="preserve"> Which of the following is generally considered a fundamental component of an information security program?</w:t>
      </w:r>
    </w:p>
    <w:p w14:paraId="379FBB05" w14:textId="77777777" w:rsidR="00B74481" w:rsidRPr="00B74481" w:rsidRDefault="00B74481" w:rsidP="00B74481">
      <w:pPr>
        <w:autoSpaceDE w:val="0"/>
        <w:autoSpaceDN w:val="0"/>
        <w:adjustRightInd w:val="0"/>
        <w:rPr>
          <w:rFonts w:cs="Segoe UI"/>
          <w:szCs w:val="14"/>
        </w:rPr>
      </w:pPr>
      <w:r w:rsidRPr="00B74481">
        <w:rPr>
          <w:rFonts w:cs="Segoe UI"/>
          <w:szCs w:val="14"/>
        </w:rPr>
        <w:t>A. Role-based access control systems</w:t>
      </w:r>
    </w:p>
    <w:p w14:paraId="05D6836A" w14:textId="77777777" w:rsidR="00B74481" w:rsidRPr="00B74481" w:rsidRDefault="00B74481" w:rsidP="00B74481">
      <w:pPr>
        <w:autoSpaceDE w:val="0"/>
        <w:autoSpaceDN w:val="0"/>
        <w:adjustRightInd w:val="0"/>
        <w:rPr>
          <w:rFonts w:cs="Segoe UI"/>
          <w:szCs w:val="14"/>
        </w:rPr>
      </w:pPr>
      <w:r w:rsidRPr="00B74481">
        <w:rPr>
          <w:rFonts w:cs="Segoe UI"/>
          <w:szCs w:val="14"/>
        </w:rPr>
        <w:t>B. Automated access provisioning</w:t>
      </w:r>
    </w:p>
    <w:p w14:paraId="117C2FC2" w14:textId="3385723D" w:rsidR="00B74481" w:rsidRPr="00B74481" w:rsidRDefault="00B74481" w:rsidP="00B74481">
      <w:pPr>
        <w:autoSpaceDE w:val="0"/>
        <w:autoSpaceDN w:val="0"/>
        <w:adjustRightInd w:val="0"/>
        <w:rPr>
          <w:rFonts w:cs="Segoe UI"/>
          <w:szCs w:val="14"/>
        </w:rPr>
      </w:pPr>
      <w:r w:rsidRPr="00B74481">
        <w:rPr>
          <w:rFonts w:cs="Segoe UI"/>
          <w:szCs w:val="14"/>
        </w:rPr>
        <w:t>C.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B74481">
        <w:rPr>
          <w:rFonts w:cs="Segoe UI"/>
          <w:szCs w:val="14"/>
        </w:rPr>
        <w:t xml:space="preserve"> training</w:t>
      </w:r>
    </w:p>
    <w:p w14:paraId="6440EC6F" w14:textId="77777777" w:rsidR="00B74481" w:rsidRPr="00B74481" w:rsidRDefault="00B74481" w:rsidP="00B74481">
      <w:pPr>
        <w:autoSpaceDE w:val="0"/>
        <w:autoSpaceDN w:val="0"/>
        <w:adjustRightInd w:val="0"/>
        <w:rPr>
          <w:rFonts w:cs="Segoe UI"/>
          <w:szCs w:val="14"/>
        </w:rPr>
      </w:pPr>
      <w:r w:rsidRPr="00B74481">
        <w:rPr>
          <w:rFonts w:cs="Segoe UI"/>
          <w:szCs w:val="14"/>
        </w:rPr>
        <w:t>D. Intrusion prevention systems</w:t>
      </w:r>
    </w:p>
    <w:p w14:paraId="29BB38B0" w14:textId="77777777" w:rsidR="00B74481" w:rsidRPr="0074682B" w:rsidRDefault="00B74481" w:rsidP="00B74481">
      <w:pPr>
        <w:autoSpaceDE w:val="0"/>
        <w:autoSpaceDN w:val="0"/>
        <w:adjustRightInd w:val="0"/>
        <w:rPr>
          <w:rFonts w:cs="Segoe UI"/>
          <w:b/>
          <w:bCs/>
          <w:szCs w:val="14"/>
        </w:rPr>
      </w:pPr>
      <w:r w:rsidRPr="0074682B">
        <w:rPr>
          <w:rFonts w:cs="Segoe UI"/>
          <w:b/>
          <w:bCs/>
          <w:szCs w:val="14"/>
        </w:rPr>
        <w:t>C is the correct answer.</w:t>
      </w:r>
    </w:p>
    <w:p w14:paraId="0E7A9407" w14:textId="77777777" w:rsidR="00B74481" w:rsidRPr="00B74481" w:rsidRDefault="00B74481" w:rsidP="00B74481">
      <w:pPr>
        <w:autoSpaceDE w:val="0"/>
        <w:autoSpaceDN w:val="0"/>
        <w:adjustRightInd w:val="0"/>
        <w:rPr>
          <w:rFonts w:cs="Segoe UI"/>
          <w:szCs w:val="14"/>
        </w:rPr>
      </w:pPr>
      <w:r w:rsidRPr="0074682B">
        <w:rPr>
          <w:rFonts w:cs="Segoe UI"/>
          <w:b/>
          <w:bCs/>
          <w:szCs w:val="14"/>
        </w:rPr>
        <w:t>Justification</w:t>
      </w:r>
      <w:r w:rsidRPr="00B74481">
        <w:rPr>
          <w:rFonts w:cs="Segoe UI"/>
          <w:szCs w:val="14"/>
        </w:rPr>
        <w:t>:</w:t>
      </w:r>
    </w:p>
    <w:p w14:paraId="0F8D8D17" w14:textId="44080705" w:rsidR="00B74481" w:rsidRPr="00B74481" w:rsidRDefault="0074682B" w:rsidP="00B74481">
      <w:pPr>
        <w:autoSpaceDE w:val="0"/>
        <w:autoSpaceDN w:val="0"/>
        <w:adjustRightInd w:val="0"/>
        <w:rPr>
          <w:rFonts w:cs="Segoe UI"/>
          <w:szCs w:val="14"/>
        </w:rPr>
      </w:pPr>
      <w:r w:rsidRPr="00B74481">
        <w:rPr>
          <w:rFonts w:cs="Segoe UI"/>
          <w:szCs w:val="14"/>
        </w:rPr>
        <w:t xml:space="preserve">A. </w:t>
      </w:r>
      <w:r w:rsidR="00B74481" w:rsidRPr="00B74481">
        <w:rPr>
          <w:rFonts w:cs="Segoe UI"/>
          <w:szCs w:val="14"/>
        </w:rPr>
        <w:t>Role-based access control systems may or may not be necessary but are discretionary.</w:t>
      </w:r>
    </w:p>
    <w:p w14:paraId="446A55D7" w14:textId="4FB55386" w:rsidR="00B74481" w:rsidRPr="00B74481" w:rsidRDefault="0074682B" w:rsidP="00B74481">
      <w:pPr>
        <w:autoSpaceDE w:val="0"/>
        <w:autoSpaceDN w:val="0"/>
        <w:adjustRightInd w:val="0"/>
        <w:rPr>
          <w:rFonts w:cs="Segoe UI"/>
          <w:szCs w:val="14"/>
        </w:rPr>
      </w:pPr>
      <w:r>
        <w:rPr>
          <w:rFonts w:cs="Segoe UI"/>
          <w:szCs w:val="14"/>
        </w:rPr>
        <w:t xml:space="preserve">B. </w:t>
      </w:r>
      <w:r w:rsidR="00B74481" w:rsidRPr="00B74481">
        <w:rPr>
          <w:rFonts w:cs="Segoe UI"/>
          <w:szCs w:val="14"/>
        </w:rPr>
        <w:t>Automated access provisioning may or may not be necessary but are discretionary.</w:t>
      </w:r>
    </w:p>
    <w:p w14:paraId="4E45A03B" w14:textId="0B8A70F8" w:rsidR="00B74481" w:rsidRPr="00B74481" w:rsidRDefault="0074682B" w:rsidP="00B74481">
      <w:pPr>
        <w:autoSpaceDE w:val="0"/>
        <w:autoSpaceDN w:val="0"/>
        <w:adjustRightInd w:val="0"/>
        <w:rPr>
          <w:rFonts w:cs="Segoe UI"/>
          <w:szCs w:val="14"/>
        </w:rPr>
      </w:pPr>
      <w:r w:rsidRPr="0074682B">
        <w:rPr>
          <w:rFonts w:cs="Segoe UI"/>
          <w:b/>
          <w:bCs/>
          <w:szCs w:val="14"/>
        </w:rPr>
        <w:t xml:space="preserve">C. </w:t>
      </w:r>
      <w:r w:rsidR="00B74481" w:rsidRPr="0074682B">
        <w:rPr>
          <w:rFonts w:cs="Segoe UI"/>
          <w:b/>
          <w:bCs/>
          <w:szCs w:val="14"/>
        </w:rPr>
        <w:t>Without security awareness training, many components of the security program may not be</w:t>
      </w:r>
      <w:r w:rsidRPr="0074682B">
        <w:rPr>
          <w:rFonts w:cs="Segoe UI"/>
          <w:b/>
          <w:bCs/>
          <w:szCs w:val="14"/>
        </w:rPr>
        <w:t xml:space="preserve"> </w:t>
      </w:r>
      <w:r w:rsidR="00B74481" w:rsidRPr="0074682B">
        <w:rPr>
          <w:rFonts w:cs="Segoe UI"/>
          <w:b/>
          <w:bCs/>
          <w:szCs w:val="14"/>
        </w:rPr>
        <w:t>effectively implemented</w:t>
      </w:r>
      <w:r w:rsidR="00B74481" w:rsidRPr="00B74481">
        <w:rPr>
          <w:rFonts w:cs="Segoe UI"/>
          <w:szCs w:val="14"/>
        </w:rPr>
        <w:t>.</w:t>
      </w:r>
    </w:p>
    <w:p w14:paraId="6020E56D" w14:textId="735EFB05" w:rsidR="00B74481" w:rsidRPr="00B74481" w:rsidRDefault="0074682B" w:rsidP="0074682B">
      <w:pPr>
        <w:autoSpaceDE w:val="0"/>
        <w:autoSpaceDN w:val="0"/>
        <w:adjustRightInd w:val="0"/>
        <w:spacing w:after="60"/>
        <w:rPr>
          <w:rFonts w:cs="Segoe UI"/>
          <w:szCs w:val="14"/>
        </w:rPr>
      </w:pPr>
      <w:r>
        <w:rPr>
          <w:rFonts w:cs="Segoe UI"/>
          <w:szCs w:val="14"/>
        </w:rPr>
        <w:t xml:space="preserve">D. </w:t>
      </w:r>
      <w:r w:rsidR="00B74481" w:rsidRPr="00B74481">
        <w:rPr>
          <w:rFonts w:cs="Segoe UI"/>
          <w:szCs w:val="14"/>
        </w:rPr>
        <w:t>Intrusion prevention systems may or may not be necessary but are discretionary.</w:t>
      </w:r>
    </w:p>
    <w:p w14:paraId="0C784884" w14:textId="77777777" w:rsidR="00B74481" w:rsidRPr="00B74481" w:rsidRDefault="00B74481" w:rsidP="00B74481">
      <w:pPr>
        <w:autoSpaceDE w:val="0"/>
        <w:autoSpaceDN w:val="0"/>
        <w:adjustRightInd w:val="0"/>
        <w:rPr>
          <w:rFonts w:cs="Segoe UI"/>
          <w:szCs w:val="14"/>
        </w:rPr>
      </w:pPr>
      <w:r w:rsidRPr="0074682B">
        <w:rPr>
          <w:rFonts w:cs="Segoe UI"/>
          <w:b/>
          <w:bCs/>
          <w:szCs w:val="14"/>
        </w:rPr>
        <w:t>S3-208</w:t>
      </w:r>
      <w:r w:rsidRPr="00B74481">
        <w:rPr>
          <w:rFonts w:cs="Segoe UI"/>
          <w:szCs w:val="14"/>
        </w:rPr>
        <w:t xml:space="preserve"> How would an organization know if its new information security program is accomplishing its goals?</w:t>
      </w:r>
    </w:p>
    <w:p w14:paraId="7D82AB85" w14:textId="291286BF" w:rsidR="00B74481" w:rsidRPr="00B74481" w:rsidRDefault="00B74481" w:rsidP="00B74481">
      <w:pPr>
        <w:autoSpaceDE w:val="0"/>
        <w:autoSpaceDN w:val="0"/>
        <w:adjustRightInd w:val="0"/>
        <w:rPr>
          <w:rFonts w:cs="Segoe UI"/>
          <w:szCs w:val="14"/>
        </w:rPr>
      </w:pPr>
      <w:r w:rsidRPr="00B74481">
        <w:rPr>
          <w:rFonts w:cs="Segoe UI"/>
          <w:szCs w:val="14"/>
        </w:rPr>
        <w:t>A. Key metrics</w:t>
      </w:r>
      <w:r w:rsidR="0074682B">
        <w:rPr>
          <w:rFonts w:cs="Segoe UI"/>
          <w:szCs w:val="14"/>
        </w:rPr>
        <w:fldChar w:fldCharType="begin"/>
      </w:r>
      <w:r w:rsidR="0074682B">
        <w:instrText xml:space="preserve"> XE "</w:instrText>
      </w:r>
      <w:r w:rsidR="0074682B" w:rsidRPr="00D056E5">
        <w:rPr>
          <w:rFonts w:cs="Segoe UI"/>
          <w:szCs w:val="14"/>
        </w:rPr>
        <w:instrText>Key metrics</w:instrText>
      </w:r>
      <w:r w:rsidR="0074682B">
        <w:instrText xml:space="preserve">" </w:instrText>
      </w:r>
      <w:r w:rsidR="0074682B">
        <w:rPr>
          <w:rFonts w:cs="Segoe UI"/>
          <w:szCs w:val="14"/>
        </w:rPr>
        <w:fldChar w:fldCharType="end"/>
      </w:r>
      <w:r w:rsidRPr="00B74481">
        <w:rPr>
          <w:rFonts w:cs="Segoe UI"/>
          <w:szCs w:val="14"/>
        </w:rPr>
        <w:t xml:space="preserve"> indicate a reduction in incident impacts.</w:t>
      </w:r>
    </w:p>
    <w:p w14:paraId="18FAF6AB" w14:textId="77777777" w:rsidR="00B74481" w:rsidRPr="00B74481" w:rsidRDefault="00B74481" w:rsidP="00B74481">
      <w:pPr>
        <w:autoSpaceDE w:val="0"/>
        <w:autoSpaceDN w:val="0"/>
        <w:adjustRightInd w:val="0"/>
        <w:rPr>
          <w:rFonts w:cs="Segoe UI"/>
          <w:szCs w:val="14"/>
        </w:rPr>
      </w:pPr>
      <w:r w:rsidRPr="00B74481">
        <w:rPr>
          <w:rFonts w:cs="Segoe UI"/>
          <w:szCs w:val="14"/>
        </w:rPr>
        <w:t>B. Senior management has approved the program and is supportive of it.</w:t>
      </w:r>
    </w:p>
    <w:p w14:paraId="6ED5C094" w14:textId="77777777" w:rsidR="00B74481" w:rsidRPr="00B74481" w:rsidRDefault="00B74481" w:rsidP="00B74481">
      <w:pPr>
        <w:autoSpaceDE w:val="0"/>
        <w:autoSpaceDN w:val="0"/>
        <w:adjustRightInd w:val="0"/>
        <w:rPr>
          <w:rFonts w:cs="Segoe UI"/>
          <w:szCs w:val="14"/>
        </w:rPr>
      </w:pPr>
      <w:r w:rsidRPr="00B74481">
        <w:rPr>
          <w:rFonts w:cs="Segoe UI"/>
          <w:szCs w:val="14"/>
        </w:rPr>
        <w:t>C. Employees are receptive to changes that were implemented.</w:t>
      </w:r>
    </w:p>
    <w:p w14:paraId="1949F264" w14:textId="77777777" w:rsidR="00B74481" w:rsidRPr="00B74481" w:rsidRDefault="00B74481" w:rsidP="00B74481">
      <w:pPr>
        <w:autoSpaceDE w:val="0"/>
        <w:autoSpaceDN w:val="0"/>
        <w:adjustRightInd w:val="0"/>
        <w:rPr>
          <w:rFonts w:cs="Segoe UI"/>
          <w:szCs w:val="14"/>
        </w:rPr>
      </w:pPr>
      <w:r w:rsidRPr="00B74481">
        <w:rPr>
          <w:rFonts w:cs="Segoe UI"/>
          <w:szCs w:val="14"/>
        </w:rPr>
        <w:t>D. There is an immediate reduction in reported incidents.</w:t>
      </w:r>
    </w:p>
    <w:p w14:paraId="44E4AD49" w14:textId="77777777" w:rsidR="00B74481" w:rsidRPr="0074682B" w:rsidRDefault="00B74481" w:rsidP="00B74481">
      <w:pPr>
        <w:autoSpaceDE w:val="0"/>
        <w:autoSpaceDN w:val="0"/>
        <w:adjustRightInd w:val="0"/>
        <w:rPr>
          <w:rFonts w:cs="Segoe UI"/>
          <w:b/>
          <w:bCs/>
          <w:szCs w:val="14"/>
        </w:rPr>
      </w:pPr>
      <w:r w:rsidRPr="0074682B">
        <w:rPr>
          <w:rFonts w:cs="Segoe UI"/>
          <w:b/>
          <w:bCs/>
          <w:szCs w:val="14"/>
        </w:rPr>
        <w:t>A is the correct answer.</w:t>
      </w:r>
    </w:p>
    <w:p w14:paraId="13D8A3E3" w14:textId="77777777" w:rsidR="00B74481" w:rsidRPr="00B74481" w:rsidRDefault="00B74481" w:rsidP="00B74481">
      <w:pPr>
        <w:autoSpaceDE w:val="0"/>
        <w:autoSpaceDN w:val="0"/>
        <w:adjustRightInd w:val="0"/>
        <w:rPr>
          <w:rFonts w:cs="Segoe UI"/>
          <w:szCs w:val="14"/>
        </w:rPr>
      </w:pPr>
      <w:r w:rsidRPr="0074682B">
        <w:rPr>
          <w:rFonts w:cs="Segoe UI"/>
          <w:b/>
          <w:bCs/>
          <w:szCs w:val="14"/>
        </w:rPr>
        <w:t>Justification</w:t>
      </w:r>
      <w:r w:rsidRPr="00B74481">
        <w:rPr>
          <w:rFonts w:cs="Segoe UI"/>
          <w:szCs w:val="14"/>
        </w:rPr>
        <w:t>:</w:t>
      </w:r>
    </w:p>
    <w:p w14:paraId="7913F12F" w14:textId="77777777" w:rsidR="00B74481" w:rsidRPr="00B74481" w:rsidRDefault="00B74481" w:rsidP="00B74481">
      <w:pPr>
        <w:autoSpaceDE w:val="0"/>
        <w:autoSpaceDN w:val="0"/>
        <w:adjustRightInd w:val="0"/>
        <w:rPr>
          <w:rFonts w:cs="Segoe UI"/>
          <w:szCs w:val="14"/>
        </w:rPr>
      </w:pPr>
      <w:r w:rsidRPr="0074682B">
        <w:rPr>
          <w:rFonts w:cs="Segoe UI"/>
          <w:b/>
          <w:bCs/>
          <w:szCs w:val="14"/>
        </w:rPr>
        <w:t>A. An effective security program will show a trend in impact reduction</w:t>
      </w:r>
      <w:r w:rsidRPr="00B74481">
        <w:rPr>
          <w:rFonts w:cs="Segoe UI"/>
          <w:szCs w:val="14"/>
        </w:rPr>
        <w:t>.</w:t>
      </w:r>
    </w:p>
    <w:p w14:paraId="04F27DD2" w14:textId="2B7E9EC5" w:rsidR="00B74481" w:rsidRPr="00B74481" w:rsidRDefault="00B74481" w:rsidP="00B74481">
      <w:pPr>
        <w:autoSpaceDE w:val="0"/>
        <w:autoSpaceDN w:val="0"/>
        <w:adjustRightInd w:val="0"/>
        <w:rPr>
          <w:rFonts w:cs="Segoe UI"/>
          <w:szCs w:val="14"/>
        </w:rPr>
      </w:pPr>
      <w:r w:rsidRPr="00B74481">
        <w:rPr>
          <w:rFonts w:cs="Segoe UI"/>
          <w:szCs w:val="14"/>
        </w:rPr>
        <w:t>B. Senior management support may result from a performing program but is not as significant as key</w:t>
      </w:r>
      <w:r w:rsidR="00EB69B0">
        <w:rPr>
          <w:rFonts w:cs="Segoe UI"/>
          <w:szCs w:val="14"/>
        </w:rPr>
        <w:t xml:space="preserve"> </w:t>
      </w:r>
      <w:r w:rsidRPr="00B74481">
        <w:rPr>
          <w:rFonts w:cs="Segoe UI"/>
          <w:szCs w:val="14"/>
        </w:rPr>
        <w:t>metrics indicating a reduction in incident impacts.</w:t>
      </w:r>
    </w:p>
    <w:p w14:paraId="34369586" w14:textId="45606753" w:rsidR="00B74481" w:rsidRPr="00B74481" w:rsidRDefault="00B74481" w:rsidP="00B74481">
      <w:pPr>
        <w:autoSpaceDE w:val="0"/>
        <w:autoSpaceDN w:val="0"/>
        <w:adjustRightInd w:val="0"/>
        <w:rPr>
          <w:rFonts w:cs="Segoe UI"/>
          <w:szCs w:val="14"/>
        </w:rPr>
      </w:pPr>
      <w:r w:rsidRPr="00B74481">
        <w:rPr>
          <w:rFonts w:cs="Segoe UI"/>
          <w:szCs w:val="14"/>
        </w:rPr>
        <w:t>C. Receptive employees may result from a performing program but are not as significant as key metrics</w:t>
      </w:r>
      <w:r w:rsidR="00EB69B0">
        <w:rPr>
          <w:rFonts w:cs="Segoe UI"/>
          <w:szCs w:val="14"/>
        </w:rPr>
        <w:t xml:space="preserve"> </w:t>
      </w:r>
      <w:r w:rsidRPr="00B74481">
        <w:rPr>
          <w:rFonts w:cs="Segoe UI"/>
          <w:szCs w:val="14"/>
        </w:rPr>
        <w:t>indicating a reduction in incident impacts.</w:t>
      </w:r>
    </w:p>
    <w:p w14:paraId="4C8CB26A" w14:textId="33EB4F50" w:rsidR="00B74481" w:rsidRPr="00B74481" w:rsidRDefault="00B74481" w:rsidP="00EB69B0">
      <w:pPr>
        <w:autoSpaceDE w:val="0"/>
        <w:autoSpaceDN w:val="0"/>
        <w:adjustRightInd w:val="0"/>
        <w:spacing w:after="60"/>
        <w:rPr>
          <w:rFonts w:cs="Segoe UI"/>
          <w:szCs w:val="14"/>
        </w:rPr>
      </w:pPr>
      <w:r w:rsidRPr="00B74481">
        <w:rPr>
          <w:rFonts w:cs="Segoe UI"/>
          <w:szCs w:val="14"/>
        </w:rPr>
        <w:t xml:space="preserve">D. An immediate reduction in reported incidents is likely to be </w:t>
      </w:r>
      <w:r w:rsidRPr="00EB69B0">
        <w:rPr>
          <w:rFonts w:cs="Segoe UI"/>
          <w:szCs w:val="14"/>
          <w:u w:val="single"/>
        </w:rPr>
        <w:t>from other causes and not</w:t>
      </w:r>
      <w:r w:rsidRPr="00B74481">
        <w:rPr>
          <w:rFonts w:cs="Segoe UI"/>
          <w:szCs w:val="14"/>
        </w:rPr>
        <w:t xml:space="preserve"> </w:t>
      </w:r>
      <w:r w:rsidRPr="00EB69B0">
        <w:rPr>
          <w:rFonts w:cs="Segoe UI"/>
          <w:szCs w:val="14"/>
          <w:u w:val="single"/>
        </w:rPr>
        <w:t>a good</w:t>
      </w:r>
      <w:r w:rsidR="00EB69B0" w:rsidRPr="00EB69B0">
        <w:rPr>
          <w:rFonts w:cs="Segoe UI"/>
          <w:szCs w:val="14"/>
          <w:u w:val="single"/>
        </w:rPr>
        <w:t xml:space="preserve"> </w:t>
      </w:r>
      <w:r w:rsidRPr="00EB69B0">
        <w:rPr>
          <w:rFonts w:cs="Segoe UI"/>
          <w:szCs w:val="14"/>
          <w:u w:val="single"/>
        </w:rPr>
        <w:t>indicator</w:t>
      </w:r>
      <w:r w:rsidRPr="00B74481">
        <w:rPr>
          <w:rFonts w:cs="Segoe UI"/>
          <w:szCs w:val="14"/>
        </w:rPr>
        <w:t xml:space="preserve"> of the program achieving its goals.</w:t>
      </w:r>
    </w:p>
    <w:p w14:paraId="00DB4FEE" w14:textId="69C1C8C7" w:rsidR="00B74481" w:rsidRPr="00B74481" w:rsidRDefault="00B74481" w:rsidP="00B74481">
      <w:pPr>
        <w:autoSpaceDE w:val="0"/>
        <w:autoSpaceDN w:val="0"/>
        <w:adjustRightInd w:val="0"/>
        <w:rPr>
          <w:rFonts w:cs="Segoe UI"/>
          <w:szCs w:val="14"/>
        </w:rPr>
      </w:pPr>
      <w:r w:rsidRPr="00EB69B0">
        <w:rPr>
          <w:rFonts w:cs="Segoe UI"/>
          <w:b/>
          <w:bCs/>
          <w:szCs w:val="14"/>
        </w:rPr>
        <w:t>S3-209</w:t>
      </w:r>
      <w:r w:rsidRPr="00B74481">
        <w:rPr>
          <w:rFonts w:cs="Segoe UI"/>
          <w:szCs w:val="14"/>
        </w:rPr>
        <w:t xml:space="preserve"> A benefit of using a full disclosure (white box) approach as compared to a blind (black box) approach to</w:t>
      </w:r>
      <w:r w:rsidR="00EB69B0">
        <w:rPr>
          <w:rFonts w:cs="Segoe UI"/>
          <w:szCs w:val="14"/>
        </w:rPr>
        <w:t xml:space="preserve"> </w:t>
      </w:r>
      <w:r w:rsidRPr="00B74481">
        <w:rPr>
          <w:rFonts w:cs="Segoe UI"/>
          <w:szCs w:val="14"/>
        </w:rPr>
        <w:t>penetration testing is that:</w:t>
      </w:r>
    </w:p>
    <w:p w14:paraId="78960E9C" w14:textId="77777777" w:rsidR="00B74481" w:rsidRPr="00B74481" w:rsidRDefault="00B74481" w:rsidP="00B74481">
      <w:pPr>
        <w:autoSpaceDE w:val="0"/>
        <w:autoSpaceDN w:val="0"/>
        <w:adjustRightInd w:val="0"/>
        <w:rPr>
          <w:rFonts w:cs="Segoe UI"/>
          <w:szCs w:val="14"/>
        </w:rPr>
      </w:pPr>
      <w:r w:rsidRPr="00B74481">
        <w:rPr>
          <w:rFonts w:cs="Segoe UI"/>
          <w:szCs w:val="14"/>
        </w:rPr>
        <w:t>A. it simulates the real-life situation of an external security attack.</w:t>
      </w:r>
    </w:p>
    <w:p w14:paraId="2FBB7CDF" w14:textId="77777777" w:rsidR="00B74481" w:rsidRPr="00B74481" w:rsidRDefault="00B74481" w:rsidP="00B74481">
      <w:pPr>
        <w:autoSpaceDE w:val="0"/>
        <w:autoSpaceDN w:val="0"/>
        <w:adjustRightInd w:val="0"/>
        <w:rPr>
          <w:rFonts w:cs="Segoe UI"/>
          <w:szCs w:val="14"/>
        </w:rPr>
      </w:pPr>
      <w:r w:rsidRPr="00B74481">
        <w:rPr>
          <w:rFonts w:cs="Segoe UI"/>
          <w:szCs w:val="14"/>
        </w:rPr>
        <w:t>B. human intervention is not required for this type of test.</w:t>
      </w:r>
    </w:p>
    <w:p w14:paraId="46B24251" w14:textId="77777777" w:rsidR="00B74481" w:rsidRPr="00B74481" w:rsidRDefault="00B74481" w:rsidP="00B74481">
      <w:pPr>
        <w:autoSpaceDE w:val="0"/>
        <w:autoSpaceDN w:val="0"/>
        <w:adjustRightInd w:val="0"/>
        <w:rPr>
          <w:rFonts w:cs="Segoe UI"/>
          <w:szCs w:val="14"/>
        </w:rPr>
      </w:pPr>
      <w:r w:rsidRPr="00B74481">
        <w:rPr>
          <w:rFonts w:cs="Segoe UI"/>
          <w:szCs w:val="14"/>
        </w:rPr>
        <w:t>C. less time is spent on reconnaissance and information gathering.</w:t>
      </w:r>
    </w:p>
    <w:p w14:paraId="3FA6E5F5" w14:textId="77777777" w:rsidR="00B74481" w:rsidRPr="00B74481" w:rsidRDefault="00B74481" w:rsidP="00B74481">
      <w:pPr>
        <w:autoSpaceDE w:val="0"/>
        <w:autoSpaceDN w:val="0"/>
        <w:adjustRightInd w:val="0"/>
        <w:rPr>
          <w:rFonts w:cs="Segoe UI"/>
          <w:szCs w:val="14"/>
        </w:rPr>
      </w:pPr>
      <w:r w:rsidRPr="00B74481">
        <w:rPr>
          <w:rFonts w:cs="Segoe UI"/>
          <w:szCs w:val="14"/>
        </w:rPr>
        <w:t>D. critical infrastructure information is not revealed to the tester.</w:t>
      </w:r>
    </w:p>
    <w:p w14:paraId="00D0BB41" w14:textId="77777777" w:rsidR="00B74481" w:rsidRPr="00EB69B0" w:rsidRDefault="00B74481" w:rsidP="00B74481">
      <w:pPr>
        <w:autoSpaceDE w:val="0"/>
        <w:autoSpaceDN w:val="0"/>
        <w:adjustRightInd w:val="0"/>
        <w:rPr>
          <w:rFonts w:cs="Segoe UI"/>
          <w:b/>
          <w:bCs/>
          <w:szCs w:val="14"/>
        </w:rPr>
      </w:pPr>
      <w:r w:rsidRPr="00EB69B0">
        <w:rPr>
          <w:rFonts w:cs="Segoe UI"/>
          <w:b/>
          <w:bCs/>
          <w:szCs w:val="14"/>
        </w:rPr>
        <w:t>C is the correct answer.</w:t>
      </w:r>
    </w:p>
    <w:p w14:paraId="62AC5885" w14:textId="77777777" w:rsidR="00B74481" w:rsidRPr="00B74481" w:rsidRDefault="00B74481" w:rsidP="00B74481">
      <w:pPr>
        <w:autoSpaceDE w:val="0"/>
        <w:autoSpaceDN w:val="0"/>
        <w:adjustRightInd w:val="0"/>
        <w:rPr>
          <w:rFonts w:cs="Segoe UI"/>
          <w:szCs w:val="14"/>
        </w:rPr>
      </w:pPr>
      <w:r w:rsidRPr="00EB69B0">
        <w:rPr>
          <w:rFonts w:cs="Segoe UI"/>
          <w:b/>
          <w:bCs/>
          <w:szCs w:val="14"/>
        </w:rPr>
        <w:t>Justification</w:t>
      </w:r>
      <w:r w:rsidRPr="00B74481">
        <w:rPr>
          <w:rFonts w:cs="Segoe UI"/>
          <w:szCs w:val="14"/>
        </w:rPr>
        <w:t>:</w:t>
      </w:r>
    </w:p>
    <w:p w14:paraId="08CCD118" w14:textId="563C1D9B" w:rsidR="00B74481" w:rsidRPr="00B74481" w:rsidRDefault="00B74481" w:rsidP="00B74481">
      <w:pPr>
        <w:autoSpaceDE w:val="0"/>
        <w:autoSpaceDN w:val="0"/>
        <w:adjustRightInd w:val="0"/>
        <w:rPr>
          <w:rFonts w:cs="Segoe UI"/>
          <w:szCs w:val="14"/>
        </w:rPr>
      </w:pPr>
      <w:r w:rsidRPr="00B74481">
        <w:rPr>
          <w:rFonts w:cs="Segoe UI"/>
          <w:szCs w:val="14"/>
        </w:rPr>
        <w:t>A. Blind (black box) penetration testing is closer to real life than full disclosure (white box).</w:t>
      </w:r>
    </w:p>
    <w:p w14:paraId="347E3E71" w14:textId="49604BE5" w:rsidR="00B74481" w:rsidRPr="00B74481" w:rsidRDefault="00B74481" w:rsidP="00B74481">
      <w:pPr>
        <w:autoSpaceDE w:val="0"/>
        <w:autoSpaceDN w:val="0"/>
        <w:adjustRightInd w:val="0"/>
        <w:rPr>
          <w:rFonts w:cs="Segoe UI"/>
          <w:szCs w:val="14"/>
        </w:rPr>
      </w:pPr>
      <w:r w:rsidRPr="00B74481">
        <w:rPr>
          <w:rFonts w:cs="Segoe UI"/>
          <w:szCs w:val="14"/>
        </w:rPr>
        <w:t xml:space="preserve">B. </w:t>
      </w:r>
      <w:r w:rsidR="00EB69B0">
        <w:rPr>
          <w:rFonts w:cs="Segoe UI"/>
          <w:szCs w:val="14"/>
        </w:rPr>
        <w:t>N</w:t>
      </w:r>
      <w:r w:rsidRPr="00B74481">
        <w:rPr>
          <w:rFonts w:cs="Segoe UI"/>
          <w:szCs w:val="14"/>
        </w:rPr>
        <w:t>o evidence to support that human intervention is not required for this type of test.</w:t>
      </w:r>
    </w:p>
    <w:p w14:paraId="0AB8537B" w14:textId="25189DC9" w:rsidR="00B74481" w:rsidRPr="00B74481" w:rsidRDefault="00B74481" w:rsidP="00B74481">
      <w:pPr>
        <w:autoSpaceDE w:val="0"/>
        <w:autoSpaceDN w:val="0"/>
        <w:adjustRightInd w:val="0"/>
        <w:rPr>
          <w:rFonts w:cs="Segoe UI"/>
          <w:szCs w:val="14"/>
        </w:rPr>
      </w:pPr>
      <w:r w:rsidRPr="00EB69B0">
        <w:rPr>
          <w:rFonts w:cs="Segoe UI"/>
          <w:b/>
          <w:bCs/>
          <w:szCs w:val="14"/>
        </w:rPr>
        <w:t>C. Data and information required for penetration are shared with the testers, thus eliminating time</w:t>
      </w:r>
      <w:r w:rsidR="00EB69B0" w:rsidRPr="00EB69B0">
        <w:rPr>
          <w:rFonts w:cs="Segoe UI"/>
          <w:b/>
          <w:bCs/>
          <w:szCs w:val="14"/>
        </w:rPr>
        <w:t xml:space="preserve"> </w:t>
      </w:r>
      <w:r w:rsidRPr="00EB69B0">
        <w:rPr>
          <w:rFonts w:cs="Segoe UI"/>
          <w:b/>
          <w:bCs/>
          <w:szCs w:val="14"/>
        </w:rPr>
        <w:t>that would otherwise have been spent on reconnaissance and gathering of information</w:t>
      </w:r>
      <w:r w:rsidRPr="00B74481">
        <w:rPr>
          <w:rFonts w:cs="Segoe UI"/>
          <w:szCs w:val="14"/>
        </w:rPr>
        <w:t>.</w:t>
      </w:r>
    </w:p>
    <w:p w14:paraId="7F818EB4" w14:textId="39A5D7DB" w:rsidR="00B74481" w:rsidRDefault="00B74481" w:rsidP="00EB69B0">
      <w:pPr>
        <w:autoSpaceDE w:val="0"/>
        <w:autoSpaceDN w:val="0"/>
        <w:adjustRightInd w:val="0"/>
        <w:spacing w:after="60"/>
        <w:rPr>
          <w:rFonts w:cs="Segoe UI"/>
          <w:szCs w:val="14"/>
        </w:rPr>
      </w:pPr>
      <w:r w:rsidRPr="00B74481">
        <w:rPr>
          <w:rFonts w:cs="Segoe UI"/>
          <w:szCs w:val="14"/>
        </w:rPr>
        <w:t xml:space="preserve">D. </w:t>
      </w:r>
      <w:r w:rsidR="00EB69B0">
        <w:rPr>
          <w:rFonts w:cs="Segoe UI"/>
          <w:szCs w:val="14"/>
        </w:rPr>
        <w:t>F</w:t>
      </w:r>
      <w:r w:rsidRPr="00B74481">
        <w:rPr>
          <w:rFonts w:cs="Segoe UI"/>
          <w:szCs w:val="14"/>
        </w:rPr>
        <w:t>ull disclosure (white box) methodology requires knowledge of subject being tested.</w:t>
      </w:r>
    </w:p>
    <w:p w14:paraId="55C86B1C" w14:textId="2A252B1D" w:rsidR="00B74481" w:rsidRPr="00B74481" w:rsidRDefault="00B74481" w:rsidP="00B74481">
      <w:pPr>
        <w:autoSpaceDE w:val="0"/>
        <w:autoSpaceDN w:val="0"/>
        <w:adjustRightInd w:val="0"/>
        <w:rPr>
          <w:rFonts w:cs="Segoe UI"/>
          <w:szCs w:val="14"/>
        </w:rPr>
      </w:pPr>
      <w:r w:rsidRPr="00EB69B0">
        <w:rPr>
          <w:rFonts w:cs="Segoe UI"/>
          <w:b/>
          <w:bCs/>
          <w:szCs w:val="14"/>
        </w:rPr>
        <w:t>S3-210</w:t>
      </w:r>
      <w:r w:rsidRPr="00B74481">
        <w:rPr>
          <w:rFonts w:cs="Segoe UI"/>
          <w:szCs w:val="14"/>
        </w:rPr>
        <w:t xml:space="preserve"> An organization is </w:t>
      </w:r>
      <w:r w:rsidRPr="00EB69B0">
        <w:rPr>
          <w:rFonts w:cs="Segoe UI"/>
          <w:b/>
          <w:bCs/>
          <w:szCs w:val="14"/>
        </w:rPr>
        <w:t>MOST</w:t>
      </w:r>
      <w:r w:rsidRPr="00B74481">
        <w:rPr>
          <w:rFonts w:cs="Segoe UI"/>
          <w:szCs w:val="14"/>
        </w:rPr>
        <w:t xml:space="preserve"> likely to include an indemnity clause in a service level agreement because an</w:t>
      </w:r>
      <w:r w:rsidR="00EB69B0">
        <w:rPr>
          <w:rFonts w:cs="Segoe UI"/>
          <w:szCs w:val="14"/>
        </w:rPr>
        <w:t xml:space="preserve"> </w:t>
      </w:r>
      <w:r w:rsidRPr="00B74481">
        <w:rPr>
          <w:rFonts w:cs="Segoe UI"/>
          <w:szCs w:val="14"/>
        </w:rPr>
        <w:t>indemnity clause:</w:t>
      </w:r>
    </w:p>
    <w:p w14:paraId="04C203E4" w14:textId="77777777" w:rsidR="00B74481" w:rsidRPr="00B74481" w:rsidRDefault="00B74481" w:rsidP="00B74481">
      <w:pPr>
        <w:autoSpaceDE w:val="0"/>
        <w:autoSpaceDN w:val="0"/>
        <w:adjustRightInd w:val="0"/>
        <w:rPr>
          <w:rFonts w:cs="Segoe UI"/>
          <w:szCs w:val="14"/>
        </w:rPr>
      </w:pPr>
      <w:r w:rsidRPr="00B74481">
        <w:rPr>
          <w:rFonts w:cs="Segoe UI"/>
          <w:szCs w:val="14"/>
        </w:rPr>
        <w:t>A. reduces the likelihood of an incident.</w:t>
      </w:r>
    </w:p>
    <w:p w14:paraId="221BF8D4" w14:textId="77777777" w:rsidR="00B74481" w:rsidRPr="00B74481" w:rsidRDefault="00B74481" w:rsidP="00B74481">
      <w:pPr>
        <w:autoSpaceDE w:val="0"/>
        <w:autoSpaceDN w:val="0"/>
        <w:adjustRightInd w:val="0"/>
        <w:rPr>
          <w:rFonts w:cs="Segoe UI"/>
          <w:szCs w:val="14"/>
        </w:rPr>
      </w:pPr>
      <w:r w:rsidRPr="00B74481">
        <w:rPr>
          <w:rFonts w:cs="Segoe UI"/>
          <w:szCs w:val="14"/>
        </w:rPr>
        <w:t>B. limits impact to the organization.</w:t>
      </w:r>
    </w:p>
    <w:p w14:paraId="26259CEE" w14:textId="77777777" w:rsidR="00B74481" w:rsidRPr="00B74481" w:rsidRDefault="00B74481" w:rsidP="00B74481">
      <w:pPr>
        <w:autoSpaceDE w:val="0"/>
        <w:autoSpaceDN w:val="0"/>
        <w:adjustRightInd w:val="0"/>
        <w:rPr>
          <w:rFonts w:cs="Segoe UI"/>
          <w:szCs w:val="14"/>
        </w:rPr>
      </w:pPr>
      <w:r w:rsidRPr="00B74481">
        <w:rPr>
          <w:rFonts w:cs="Segoe UI"/>
          <w:szCs w:val="14"/>
        </w:rPr>
        <w:t>C. is a regulatory requirement.</w:t>
      </w:r>
    </w:p>
    <w:p w14:paraId="0C022DFB" w14:textId="77777777" w:rsidR="00B74481" w:rsidRPr="00B74481" w:rsidRDefault="00B74481" w:rsidP="00B74481">
      <w:pPr>
        <w:autoSpaceDE w:val="0"/>
        <w:autoSpaceDN w:val="0"/>
        <w:adjustRightInd w:val="0"/>
        <w:rPr>
          <w:rFonts w:cs="Segoe UI"/>
          <w:szCs w:val="14"/>
        </w:rPr>
      </w:pPr>
      <w:r w:rsidRPr="00B74481">
        <w:rPr>
          <w:rFonts w:cs="Segoe UI"/>
          <w:szCs w:val="14"/>
        </w:rPr>
        <w:t>D. ensures performance.</w:t>
      </w:r>
    </w:p>
    <w:p w14:paraId="4AAAAFA7" w14:textId="77777777" w:rsidR="00B74481" w:rsidRPr="00EB69B0" w:rsidRDefault="00B74481" w:rsidP="00B74481">
      <w:pPr>
        <w:autoSpaceDE w:val="0"/>
        <w:autoSpaceDN w:val="0"/>
        <w:adjustRightInd w:val="0"/>
        <w:rPr>
          <w:rFonts w:cs="Segoe UI"/>
          <w:b/>
          <w:bCs/>
          <w:szCs w:val="14"/>
        </w:rPr>
      </w:pPr>
      <w:r w:rsidRPr="00EB69B0">
        <w:rPr>
          <w:rFonts w:cs="Segoe UI"/>
          <w:b/>
          <w:bCs/>
          <w:szCs w:val="14"/>
        </w:rPr>
        <w:t>B is the correct answer.</w:t>
      </w:r>
    </w:p>
    <w:p w14:paraId="11217FB9" w14:textId="77777777" w:rsidR="00B74481" w:rsidRPr="00B74481" w:rsidRDefault="00B74481" w:rsidP="00B74481">
      <w:pPr>
        <w:autoSpaceDE w:val="0"/>
        <w:autoSpaceDN w:val="0"/>
        <w:adjustRightInd w:val="0"/>
        <w:rPr>
          <w:rFonts w:cs="Segoe UI"/>
          <w:szCs w:val="14"/>
        </w:rPr>
      </w:pPr>
      <w:r w:rsidRPr="00EB69B0">
        <w:rPr>
          <w:rFonts w:cs="Segoe UI"/>
          <w:b/>
          <w:bCs/>
          <w:szCs w:val="14"/>
        </w:rPr>
        <w:t>Justification</w:t>
      </w:r>
      <w:r w:rsidRPr="00B74481">
        <w:rPr>
          <w:rFonts w:cs="Segoe UI"/>
          <w:szCs w:val="14"/>
        </w:rPr>
        <w:t>:</w:t>
      </w:r>
    </w:p>
    <w:p w14:paraId="4D2D9ED1" w14:textId="77777777" w:rsidR="00B74481" w:rsidRPr="00B74481" w:rsidRDefault="00B74481" w:rsidP="00B74481">
      <w:pPr>
        <w:autoSpaceDE w:val="0"/>
        <w:autoSpaceDN w:val="0"/>
        <w:adjustRightInd w:val="0"/>
        <w:rPr>
          <w:rFonts w:cs="Segoe UI"/>
          <w:szCs w:val="14"/>
        </w:rPr>
      </w:pPr>
      <w:r w:rsidRPr="00B74481">
        <w:rPr>
          <w:rFonts w:cs="Segoe UI"/>
          <w:szCs w:val="14"/>
        </w:rPr>
        <w:t>A. The indemnity clause would not reduce the likelihood of an incident.</w:t>
      </w:r>
    </w:p>
    <w:p w14:paraId="33CF1E31" w14:textId="19B16D30" w:rsidR="00B74481" w:rsidRPr="00B74481" w:rsidRDefault="00B74481" w:rsidP="00B74481">
      <w:pPr>
        <w:autoSpaceDE w:val="0"/>
        <w:autoSpaceDN w:val="0"/>
        <w:adjustRightInd w:val="0"/>
        <w:rPr>
          <w:rFonts w:cs="Segoe UI"/>
          <w:szCs w:val="14"/>
        </w:rPr>
      </w:pPr>
      <w:r w:rsidRPr="00EB69B0">
        <w:rPr>
          <w:rFonts w:cs="Segoe UI"/>
          <w:b/>
          <w:bCs/>
          <w:szCs w:val="14"/>
        </w:rPr>
        <w:t>B. An indemnity clause is a compensating control that serves to reduce impact if the provider</w:t>
      </w:r>
      <w:r w:rsidR="00EB69B0" w:rsidRPr="00EB69B0">
        <w:rPr>
          <w:rFonts w:cs="Segoe UI"/>
          <w:b/>
          <w:bCs/>
          <w:szCs w:val="14"/>
        </w:rPr>
        <w:t xml:space="preserve"> </w:t>
      </w:r>
      <w:r w:rsidRPr="00EB69B0">
        <w:rPr>
          <w:rFonts w:cs="Segoe UI"/>
          <w:b/>
          <w:bCs/>
          <w:szCs w:val="14"/>
        </w:rPr>
        <w:t>causes financial loss</w:t>
      </w:r>
      <w:r w:rsidRPr="00B74481">
        <w:rPr>
          <w:rFonts w:cs="Segoe UI"/>
          <w:szCs w:val="14"/>
        </w:rPr>
        <w:t>.</w:t>
      </w:r>
    </w:p>
    <w:p w14:paraId="2BC60AFA" w14:textId="77777777" w:rsidR="00B74481" w:rsidRPr="00B74481" w:rsidRDefault="00B74481" w:rsidP="00B74481">
      <w:pPr>
        <w:autoSpaceDE w:val="0"/>
        <w:autoSpaceDN w:val="0"/>
        <w:adjustRightInd w:val="0"/>
        <w:rPr>
          <w:rFonts w:cs="Segoe UI"/>
          <w:szCs w:val="14"/>
        </w:rPr>
      </w:pPr>
      <w:r w:rsidRPr="00B74481">
        <w:rPr>
          <w:rFonts w:cs="Segoe UI"/>
          <w:szCs w:val="14"/>
        </w:rPr>
        <w:t>C. An indemnity clause is generally not a regulatory requirement.</w:t>
      </w:r>
    </w:p>
    <w:p w14:paraId="679FF61B" w14:textId="77777777" w:rsidR="00B74481" w:rsidRPr="00B74481" w:rsidRDefault="00B74481" w:rsidP="00EB69B0">
      <w:pPr>
        <w:autoSpaceDE w:val="0"/>
        <w:autoSpaceDN w:val="0"/>
        <w:adjustRightInd w:val="0"/>
        <w:spacing w:after="60"/>
        <w:rPr>
          <w:rFonts w:cs="Segoe UI"/>
          <w:szCs w:val="14"/>
        </w:rPr>
      </w:pPr>
      <w:r w:rsidRPr="00B74481">
        <w:rPr>
          <w:rFonts w:cs="Segoe UI"/>
          <w:szCs w:val="14"/>
        </w:rPr>
        <w:t>D. An indemnity clause may provide an incentive to perform but will not ensure it.</w:t>
      </w:r>
    </w:p>
    <w:p w14:paraId="7EB1491D" w14:textId="59BD91A1" w:rsidR="00B74481" w:rsidRPr="00B74481" w:rsidRDefault="00B74481" w:rsidP="00B74481">
      <w:pPr>
        <w:autoSpaceDE w:val="0"/>
        <w:autoSpaceDN w:val="0"/>
        <w:adjustRightInd w:val="0"/>
        <w:rPr>
          <w:rFonts w:cs="Segoe UI"/>
          <w:szCs w:val="14"/>
        </w:rPr>
      </w:pPr>
      <w:r w:rsidRPr="00EB69B0">
        <w:rPr>
          <w:rFonts w:cs="Segoe UI"/>
          <w:b/>
          <w:bCs/>
          <w:szCs w:val="14"/>
        </w:rPr>
        <w:lastRenderedPageBreak/>
        <w:t>S3-211</w:t>
      </w:r>
      <w:r w:rsidRPr="00B74481">
        <w:rPr>
          <w:rFonts w:cs="Segoe UI"/>
          <w:szCs w:val="14"/>
        </w:rPr>
        <w:t xml:space="preserve"> Which of the following is the </w:t>
      </w:r>
      <w:r w:rsidRPr="00EB69B0">
        <w:rPr>
          <w:rFonts w:cs="Segoe UI"/>
          <w:b/>
          <w:bCs/>
          <w:szCs w:val="14"/>
        </w:rPr>
        <w:t>BEST</w:t>
      </w:r>
      <w:r w:rsidRPr="00B74481">
        <w:rPr>
          <w:rFonts w:cs="Segoe UI"/>
          <w:szCs w:val="14"/>
        </w:rPr>
        <w:t xml:space="preserve"> approach to mitigate online brute force attacks</w:t>
      </w:r>
      <w:r w:rsidR="00EB69B0">
        <w:rPr>
          <w:rFonts w:cs="Segoe UI"/>
          <w:szCs w:val="14"/>
        </w:rPr>
        <w:fldChar w:fldCharType="begin"/>
      </w:r>
      <w:r w:rsidR="00EB69B0">
        <w:instrText xml:space="preserve"> XE "</w:instrText>
      </w:r>
      <w:r w:rsidR="00EB69B0" w:rsidRPr="00135E23">
        <w:rPr>
          <w:rFonts w:cs="Segoe UI"/>
          <w:szCs w:val="14"/>
        </w:rPr>
        <w:instrText>online brute force attacks</w:instrText>
      </w:r>
      <w:r w:rsidR="00EB69B0">
        <w:instrText xml:space="preserve">" </w:instrText>
      </w:r>
      <w:r w:rsidR="00EB69B0">
        <w:rPr>
          <w:rFonts w:cs="Segoe UI"/>
          <w:szCs w:val="14"/>
        </w:rPr>
        <w:fldChar w:fldCharType="end"/>
      </w:r>
      <w:r w:rsidRPr="00B74481">
        <w:rPr>
          <w:rFonts w:cs="Segoe UI"/>
          <w:szCs w:val="14"/>
        </w:rPr>
        <w:t xml:space="preserve"> on user accounts?</w:t>
      </w:r>
    </w:p>
    <w:p w14:paraId="724EDF88" w14:textId="77777777" w:rsidR="00B74481" w:rsidRPr="00B74481" w:rsidRDefault="00B74481" w:rsidP="00B74481">
      <w:pPr>
        <w:autoSpaceDE w:val="0"/>
        <w:autoSpaceDN w:val="0"/>
        <w:adjustRightInd w:val="0"/>
        <w:rPr>
          <w:rFonts w:cs="Segoe UI"/>
          <w:szCs w:val="14"/>
        </w:rPr>
      </w:pPr>
      <w:r w:rsidRPr="00B74481">
        <w:rPr>
          <w:rFonts w:cs="Segoe UI"/>
          <w:szCs w:val="14"/>
        </w:rPr>
        <w:t>A. Passwords stored in encrypted form</w:t>
      </w:r>
    </w:p>
    <w:p w14:paraId="56E26A4D" w14:textId="77777777" w:rsidR="00B74481" w:rsidRPr="00B74481" w:rsidRDefault="00B74481" w:rsidP="00B74481">
      <w:pPr>
        <w:autoSpaceDE w:val="0"/>
        <w:autoSpaceDN w:val="0"/>
        <w:adjustRightInd w:val="0"/>
        <w:rPr>
          <w:rFonts w:cs="Segoe UI"/>
          <w:szCs w:val="14"/>
        </w:rPr>
      </w:pPr>
      <w:r w:rsidRPr="00B74481">
        <w:rPr>
          <w:rFonts w:cs="Segoe UI"/>
          <w:szCs w:val="14"/>
        </w:rPr>
        <w:t>B. User awareness</w:t>
      </w:r>
    </w:p>
    <w:p w14:paraId="4714FC97" w14:textId="77777777" w:rsidR="00B74481" w:rsidRPr="00B74481" w:rsidRDefault="00B74481" w:rsidP="00B74481">
      <w:pPr>
        <w:autoSpaceDE w:val="0"/>
        <w:autoSpaceDN w:val="0"/>
        <w:adjustRightInd w:val="0"/>
        <w:rPr>
          <w:rFonts w:cs="Segoe UI"/>
          <w:szCs w:val="14"/>
        </w:rPr>
      </w:pPr>
      <w:r w:rsidRPr="00B74481">
        <w:rPr>
          <w:rFonts w:cs="Segoe UI"/>
          <w:szCs w:val="14"/>
        </w:rPr>
        <w:t>C. Strong passwords that are changed periodically</w:t>
      </w:r>
    </w:p>
    <w:p w14:paraId="0B2B06EC" w14:textId="56E3DAC2" w:rsidR="00B74481" w:rsidRPr="00B74481" w:rsidRDefault="00B74481" w:rsidP="00B74481">
      <w:pPr>
        <w:autoSpaceDE w:val="0"/>
        <w:autoSpaceDN w:val="0"/>
        <w:adjustRightInd w:val="0"/>
        <w:rPr>
          <w:rFonts w:cs="Segoe UI"/>
          <w:szCs w:val="14"/>
        </w:rPr>
      </w:pPr>
      <w:r w:rsidRPr="00B74481">
        <w:rPr>
          <w:rFonts w:cs="Segoe UI"/>
          <w:szCs w:val="14"/>
        </w:rPr>
        <w:t>D. Implementation of lockout policies</w:t>
      </w:r>
      <w:r w:rsidR="00EB69B0">
        <w:rPr>
          <w:rFonts w:cs="Segoe UI"/>
          <w:szCs w:val="14"/>
        </w:rPr>
        <w:fldChar w:fldCharType="begin"/>
      </w:r>
      <w:r w:rsidR="00EB69B0">
        <w:instrText xml:space="preserve"> XE "</w:instrText>
      </w:r>
      <w:r w:rsidR="00EB69B0" w:rsidRPr="00135E23">
        <w:rPr>
          <w:rFonts w:cs="Segoe UI"/>
          <w:szCs w:val="14"/>
        </w:rPr>
        <w:instrText>lockout policies</w:instrText>
      </w:r>
      <w:r w:rsidR="00EB69B0">
        <w:instrText xml:space="preserve">" </w:instrText>
      </w:r>
      <w:r w:rsidR="00EB69B0">
        <w:rPr>
          <w:rFonts w:cs="Segoe UI"/>
          <w:szCs w:val="14"/>
        </w:rPr>
        <w:fldChar w:fldCharType="end"/>
      </w:r>
    </w:p>
    <w:p w14:paraId="0CB54BF4" w14:textId="77777777" w:rsidR="00B74481" w:rsidRPr="00EB69B0" w:rsidRDefault="00B74481" w:rsidP="00B74481">
      <w:pPr>
        <w:autoSpaceDE w:val="0"/>
        <w:autoSpaceDN w:val="0"/>
        <w:adjustRightInd w:val="0"/>
        <w:rPr>
          <w:rFonts w:cs="Segoe UI"/>
          <w:b/>
          <w:bCs/>
          <w:szCs w:val="14"/>
        </w:rPr>
      </w:pPr>
      <w:r w:rsidRPr="00EB69B0">
        <w:rPr>
          <w:rFonts w:cs="Segoe UI"/>
          <w:b/>
          <w:bCs/>
          <w:szCs w:val="14"/>
        </w:rPr>
        <w:t>D is the correct answer.</w:t>
      </w:r>
    </w:p>
    <w:p w14:paraId="222F764E" w14:textId="77777777" w:rsidR="00B74481" w:rsidRPr="00B74481" w:rsidRDefault="00B74481" w:rsidP="00B74481">
      <w:pPr>
        <w:autoSpaceDE w:val="0"/>
        <w:autoSpaceDN w:val="0"/>
        <w:adjustRightInd w:val="0"/>
        <w:rPr>
          <w:rFonts w:cs="Segoe UI"/>
          <w:szCs w:val="14"/>
        </w:rPr>
      </w:pPr>
      <w:r w:rsidRPr="00EB69B0">
        <w:rPr>
          <w:rFonts w:cs="Segoe UI"/>
          <w:b/>
          <w:bCs/>
          <w:szCs w:val="14"/>
        </w:rPr>
        <w:t>Justification</w:t>
      </w:r>
      <w:r w:rsidRPr="00B74481">
        <w:rPr>
          <w:rFonts w:cs="Segoe UI"/>
          <w:szCs w:val="14"/>
        </w:rPr>
        <w:t>:</w:t>
      </w:r>
    </w:p>
    <w:p w14:paraId="0148EA21" w14:textId="4CB7929E" w:rsidR="00B74481" w:rsidRPr="00B74481" w:rsidRDefault="00B74481" w:rsidP="00B74481">
      <w:pPr>
        <w:autoSpaceDE w:val="0"/>
        <w:autoSpaceDN w:val="0"/>
        <w:adjustRightInd w:val="0"/>
        <w:rPr>
          <w:rFonts w:cs="Segoe UI"/>
          <w:szCs w:val="14"/>
        </w:rPr>
      </w:pPr>
      <w:r w:rsidRPr="00B74481">
        <w:rPr>
          <w:rFonts w:cs="Segoe UI"/>
          <w:szCs w:val="14"/>
        </w:rPr>
        <w:t>A. Passwords stored in encrypted form will not defeat an online brute force attack if the password itself</w:t>
      </w:r>
      <w:r w:rsidR="00EB69B0">
        <w:rPr>
          <w:rFonts w:cs="Segoe UI"/>
          <w:szCs w:val="14"/>
        </w:rPr>
        <w:t xml:space="preserve"> </w:t>
      </w:r>
      <w:r w:rsidRPr="00B74481">
        <w:rPr>
          <w:rFonts w:cs="Segoe UI"/>
          <w:szCs w:val="14"/>
        </w:rPr>
        <w:t>is easily guessed.</w:t>
      </w:r>
    </w:p>
    <w:p w14:paraId="7C2F9017" w14:textId="166D0A86" w:rsidR="00B74481" w:rsidRPr="00B74481" w:rsidRDefault="00B74481" w:rsidP="00B74481">
      <w:pPr>
        <w:autoSpaceDE w:val="0"/>
        <w:autoSpaceDN w:val="0"/>
        <w:adjustRightInd w:val="0"/>
        <w:rPr>
          <w:rFonts w:cs="Segoe UI"/>
          <w:szCs w:val="14"/>
        </w:rPr>
      </w:pPr>
      <w:r w:rsidRPr="00B74481">
        <w:rPr>
          <w:rFonts w:cs="Segoe UI"/>
          <w:szCs w:val="14"/>
        </w:rPr>
        <w:t>B. User awareness would help to inform users to use strong passwords, but this would not mitigate an</w:t>
      </w:r>
      <w:r w:rsidR="00EB69B0">
        <w:rPr>
          <w:rFonts w:cs="Segoe UI"/>
          <w:szCs w:val="14"/>
        </w:rPr>
        <w:t xml:space="preserve"> </w:t>
      </w:r>
      <w:r w:rsidRPr="00B74481">
        <w:rPr>
          <w:rFonts w:cs="Segoe UI"/>
          <w:szCs w:val="14"/>
        </w:rPr>
        <w:t>online brute force attack.</w:t>
      </w:r>
    </w:p>
    <w:p w14:paraId="6E70A7F9" w14:textId="64799FE9" w:rsidR="00B74481" w:rsidRPr="00B74481" w:rsidRDefault="00B74481" w:rsidP="00B74481">
      <w:pPr>
        <w:autoSpaceDE w:val="0"/>
        <w:autoSpaceDN w:val="0"/>
        <w:adjustRightInd w:val="0"/>
        <w:rPr>
          <w:rFonts w:cs="Segoe UI"/>
          <w:szCs w:val="14"/>
        </w:rPr>
      </w:pPr>
      <w:r w:rsidRPr="00B74481">
        <w:rPr>
          <w:rFonts w:cs="Segoe UI"/>
          <w:szCs w:val="14"/>
        </w:rPr>
        <w:t>C. In cases where implementation of account lockout policies is not possible, strong passwords that are</w:t>
      </w:r>
      <w:r w:rsidR="00EB69B0">
        <w:rPr>
          <w:rFonts w:cs="Segoe UI"/>
          <w:szCs w:val="14"/>
        </w:rPr>
        <w:t xml:space="preserve"> </w:t>
      </w:r>
      <w:r w:rsidRPr="00B74481">
        <w:rPr>
          <w:rFonts w:cs="Segoe UI"/>
          <w:szCs w:val="14"/>
        </w:rPr>
        <w:t>changed periodically would be an appropriate choice.</w:t>
      </w:r>
    </w:p>
    <w:p w14:paraId="72E8F849" w14:textId="77777777" w:rsidR="00B74481" w:rsidRPr="00B74481" w:rsidRDefault="00B74481" w:rsidP="00EB69B0">
      <w:pPr>
        <w:autoSpaceDE w:val="0"/>
        <w:autoSpaceDN w:val="0"/>
        <w:adjustRightInd w:val="0"/>
        <w:spacing w:after="60"/>
        <w:rPr>
          <w:rFonts w:cs="Segoe UI"/>
          <w:szCs w:val="14"/>
        </w:rPr>
      </w:pPr>
      <w:r w:rsidRPr="00EB69B0">
        <w:rPr>
          <w:rFonts w:cs="Segoe UI"/>
          <w:b/>
          <w:bCs/>
          <w:szCs w:val="14"/>
        </w:rPr>
        <w:t>D. Implementation of account lockout policies significantly inhibits brute force attacks</w:t>
      </w:r>
      <w:r w:rsidRPr="00B74481">
        <w:rPr>
          <w:rFonts w:cs="Segoe UI"/>
          <w:szCs w:val="14"/>
        </w:rPr>
        <w:t>.</w:t>
      </w:r>
    </w:p>
    <w:p w14:paraId="3E4A0C4D" w14:textId="4150E7F4" w:rsidR="00B74481" w:rsidRPr="00B74481" w:rsidRDefault="00B74481" w:rsidP="00B74481">
      <w:pPr>
        <w:autoSpaceDE w:val="0"/>
        <w:autoSpaceDN w:val="0"/>
        <w:adjustRightInd w:val="0"/>
        <w:rPr>
          <w:rFonts w:cs="Segoe UI"/>
          <w:szCs w:val="14"/>
        </w:rPr>
      </w:pPr>
      <w:r w:rsidRPr="00EB69B0">
        <w:rPr>
          <w:rFonts w:cs="Segoe UI"/>
          <w:b/>
          <w:bCs/>
          <w:szCs w:val="14"/>
        </w:rPr>
        <w:t>S3-212</w:t>
      </w:r>
      <w:r w:rsidRPr="00B74481">
        <w:rPr>
          <w:rFonts w:cs="Segoe UI"/>
          <w:szCs w:val="14"/>
        </w:rPr>
        <w:t xml:space="preserve"> Which of the following measures is the </w:t>
      </w:r>
      <w:r w:rsidRPr="00EB69B0">
        <w:rPr>
          <w:rFonts w:cs="Segoe UI"/>
          <w:b/>
          <w:bCs/>
          <w:szCs w:val="14"/>
        </w:rPr>
        <w:t>MOST</w:t>
      </w:r>
      <w:r w:rsidRPr="00B74481">
        <w:rPr>
          <w:rFonts w:cs="Segoe UI"/>
          <w:szCs w:val="14"/>
        </w:rPr>
        <w:t xml:space="preserve"> effective deterrent against disgruntled staff abusing</w:t>
      </w:r>
      <w:r w:rsidR="00EB69B0">
        <w:rPr>
          <w:rFonts w:cs="Segoe UI"/>
          <w:szCs w:val="14"/>
        </w:rPr>
        <w:t xml:space="preserve"> </w:t>
      </w:r>
      <w:r w:rsidRPr="00B74481">
        <w:rPr>
          <w:rFonts w:cs="Segoe UI"/>
          <w:szCs w:val="14"/>
        </w:rPr>
        <w:t>their privileges?</w:t>
      </w:r>
    </w:p>
    <w:p w14:paraId="39C6C881" w14:textId="0F5051E1" w:rsidR="00B74481" w:rsidRPr="00B74481" w:rsidRDefault="00B74481" w:rsidP="00B74481">
      <w:pPr>
        <w:autoSpaceDE w:val="0"/>
        <w:autoSpaceDN w:val="0"/>
        <w:adjustRightInd w:val="0"/>
        <w:rPr>
          <w:rFonts w:cs="Segoe UI"/>
          <w:szCs w:val="14"/>
        </w:rPr>
      </w:pPr>
      <w:r w:rsidRPr="00B74481">
        <w:rPr>
          <w:rFonts w:cs="Segoe UI"/>
          <w:szCs w:val="14"/>
        </w:rPr>
        <w:t>A. Layered defense</w:t>
      </w:r>
      <w:r w:rsidR="00EB69B0">
        <w:rPr>
          <w:rFonts w:cs="Segoe UI"/>
          <w:szCs w:val="14"/>
        </w:rPr>
        <w:fldChar w:fldCharType="begin"/>
      </w:r>
      <w:r w:rsidR="00EB69B0">
        <w:instrText xml:space="preserve"> XE "</w:instrText>
      </w:r>
      <w:r w:rsidR="00EB69B0" w:rsidRPr="00135E23">
        <w:rPr>
          <w:rFonts w:cs="Segoe UI"/>
          <w:szCs w:val="14"/>
        </w:rPr>
        <w:instrText>Layered defense</w:instrText>
      </w:r>
      <w:r w:rsidR="00EB69B0">
        <w:instrText xml:space="preserve">" </w:instrText>
      </w:r>
      <w:r w:rsidR="00EB69B0">
        <w:rPr>
          <w:rFonts w:cs="Segoe UI"/>
          <w:szCs w:val="14"/>
        </w:rPr>
        <w:fldChar w:fldCharType="end"/>
      </w:r>
      <w:r w:rsidRPr="00B74481">
        <w:rPr>
          <w:rFonts w:cs="Segoe UI"/>
          <w:szCs w:val="14"/>
        </w:rPr>
        <w:t xml:space="preserve"> strategy</w:t>
      </w:r>
    </w:p>
    <w:p w14:paraId="1A06D13C" w14:textId="77777777" w:rsidR="00B74481" w:rsidRPr="00B74481" w:rsidRDefault="00B74481" w:rsidP="00B74481">
      <w:pPr>
        <w:autoSpaceDE w:val="0"/>
        <w:autoSpaceDN w:val="0"/>
        <w:adjustRightInd w:val="0"/>
        <w:rPr>
          <w:rFonts w:cs="Segoe UI"/>
          <w:szCs w:val="14"/>
        </w:rPr>
      </w:pPr>
      <w:r w:rsidRPr="00B74481">
        <w:rPr>
          <w:rFonts w:cs="Segoe UI"/>
          <w:szCs w:val="14"/>
        </w:rPr>
        <w:t>B. System audit log monitoring</w:t>
      </w:r>
    </w:p>
    <w:p w14:paraId="1295B282" w14:textId="4AF50184" w:rsidR="00B74481" w:rsidRPr="00B74481" w:rsidRDefault="00B74481" w:rsidP="00B74481">
      <w:pPr>
        <w:autoSpaceDE w:val="0"/>
        <w:autoSpaceDN w:val="0"/>
        <w:adjustRightInd w:val="0"/>
        <w:rPr>
          <w:rFonts w:cs="Segoe UI"/>
          <w:szCs w:val="14"/>
        </w:rPr>
      </w:pPr>
      <w:r w:rsidRPr="00B74481">
        <w:rPr>
          <w:rFonts w:cs="Segoe UI"/>
          <w:szCs w:val="14"/>
        </w:rPr>
        <w:t>C. Signed acceptable use policy</w:t>
      </w:r>
      <w:r w:rsidR="00EB69B0">
        <w:rPr>
          <w:rFonts w:cs="Segoe UI"/>
          <w:szCs w:val="14"/>
        </w:rPr>
        <w:fldChar w:fldCharType="begin"/>
      </w:r>
      <w:r w:rsidR="00EB69B0">
        <w:instrText xml:space="preserve"> XE "</w:instrText>
      </w:r>
      <w:r w:rsidR="00EB69B0" w:rsidRPr="00135E23">
        <w:rPr>
          <w:rFonts w:cs="Segoe UI"/>
          <w:szCs w:val="14"/>
        </w:rPr>
        <w:instrText>acceptable use policy</w:instrText>
      </w:r>
      <w:r w:rsidR="00EB69B0">
        <w:instrText xml:space="preserve">" </w:instrText>
      </w:r>
      <w:r w:rsidR="00EB69B0">
        <w:rPr>
          <w:rFonts w:cs="Segoe UI"/>
          <w:szCs w:val="14"/>
        </w:rPr>
        <w:fldChar w:fldCharType="end"/>
      </w:r>
    </w:p>
    <w:p w14:paraId="13EDD230" w14:textId="77777777" w:rsidR="00B74481" w:rsidRPr="00B74481" w:rsidRDefault="00B74481" w:rsidP="00B74481">
      <w:pPr>
        <w:autoSpaceDE w:val="0"/>
        <w:autoSpaceDN w:val="0"/>
        <w:adjustRightInd w:val="0"/>
        <w:rPr>
          <w:rFonts w:cs="Segoe UI"/>
          <w:szCs w:val="14"/>
        </w:rPr>
      </w:pPr>
      <w:r w:rsidRPr="00B74481">
        <w:rPr>
          <w:rFonts w:cs="Segoe UI"/>
          <w:szCs w:val="14"/>
        </w:rPr>
        <w:t>D. High-availability systems</w:t>
      </w:r>
    </w:p>
    <w:p w14:paraId="25A52E51" w14:textId="77777777" w:rsidR="00B74481" w:rsidRPr="00EB69B0" w:rsidRDefault="00B74481" w:rsidP="00B74481">
      <w:pPr>
        <w:autoSpaceDE w:val="0"/>
        <w:autoSpaceDN w:val="0"/>
        <w:adjustRightInd w:val="0"/>
        <w:rPr>
          <w:rFonts w:cs="Segoe UI"/>
          <w:b/>
          <w:bCs/>
          <w:szCs w:val="14"/>
        </w:rPr>
      </w:pPr>
      <w:r w:rsidRPr="00EB69B0">
        <w:rPr>
          <w:rFonts w:cs="Segoe UI"/>
          <w:b/>
          <w:bCs/>
          <w:szCs w:val="14"/>
        </w:rPr>
        <w:t>C is the correct answer.</w:t>
      </w:r>
    </w:p>
    <w:p w14:paraId="4CEE99B7" w14:textId="77777777" w:rsidR="00B74481" w:rsidRPr="00B74481" w:rsidRDefault="00B74481" w:rsidP="00B74481">
      <w:pPr>
        <w:autoSpaceDE w:val="0"/>
        <w:autoSpaceDN w:val="0"/>
        <w:adjustRightInd w:val="0"/>
        <w:rPr>
          <w:rFonts w:cs="Segoe UI"/>
          <w:szCs w:val="14"/>
        </w:rPr>
      </w:pPr>
      <w:r w:rsidRPr="00EB69B0">
        <w:rPr>
          <w:rFonts w:cs="Segoe UI"/>
          <w:b/>
          <w:bCs/>
          <w:szCs w:val="14"/>
        </w:rPr>
        <w:t>Justification</w:t>
      </w:r>
      <w:r w:rsidRPr="00B74481">
        <w:rPr>
          <w:rFonts w:cs="Segoe UI"/>
          <w:szCs w:val="14"/>
        </w:rPr>
        <w:t>:</w:t>
      </w:r>
    </w:p>
    <w:p w14:paraId="788BD579" w14:textId="77777777" w:rsidR="00B74481" w:rsidRPr="00B74481" w:rsidRDefault="00B74481" w:rsidP="00B74481">
      <w:pPr>
        <w:autoSpaceDE w:val="0"/>
        <w:autoSpaceDN w:val="0"/>
        <w:adjustRightInd w:val="0"/>
        <w:rPr>
          <w:rFonts w:cs="Segoe UI"/>
          <w:szCs w:val="14"/>
        </w:rPr>
      </w:pPr>
      <w:r w:rsidRPr="00B74481">
        <w:rPr>
          <w:rFonts w:cs="Segoe UI"/>
          <w:szCs w:val="14"/>
        </w:rPr>
        <w:t xml:space="preserve">A. A layered defense strategy would only prevent those activities that are </w:t>
      </w:r>
      <w:r w:rsidRPr="00EB69B0">
        <w:rPr>
          <w:rFonts w:cs="Segoe UI"/>
          <w:szCs w:val="14"/>
          <w:u w:val="single"/>
        </w:rPr>
        <w:t>outside of the user’s privileges</w:t>
      </w:r>
      <w:r w:rsidRPr="00B74481">
        <w:rPr>
          <w:rFonts w:cs="Segoe UI"/>
          <w:szCs w:val="14"/>
        </w:rPr>
        <w:t>.</w:t>
      </w:r>
    </w:p>
    <w:p w14:paraId="2789748D" w14:textId="77777777" w:rsidR="00B74481" w:rsidRPr="00B74481" w:rsidRDefault="00B74481" w:rsidP="00B74481">
      <w:pPr>
        <w:autoSpaceDE w:val="0"/>
        <w:autoSpaceDN w:val="0"/>
        <w:adjustRightInd w:val="0"/>
        <w:rPr>
          <w:rFonts w:cs="Segoe UI"/>
          <w:szCs w:val="14"/>
        </w:rPr>
      </w:pPr>
      <w:r w:rsidRPr="00B74481">
        <w:rPr>
          <w:rFonts w:cs="Segoe UI"/>
          <w:szCs w:val="14"/>
        </w:rPr>
        <w:t>B. System audit log monitoring is after the fact and may not be effective.</w:t>
      </w:r>
    </w:p>
    <w:p w14:paraId="0DFEBBDD" w14:textId="01A5C3D6" w:rsidR="00B74481" w:rsidRPr="00B74481" w:rsidRDefault="00B74481" w:rsidP="00B74481">
      <w:pPr>
        <w:autoSpaceDE w:val="0"/>
        <w:autoSpaceDN w:val="0"/>
        <w:adjustRightInd w:val="0"/>
        <w:rPr>
          <w:rFonts w:cs="Segoe UI"/>
          <w:szCs w:val="14"/>
        </w:rPr>
      </w:pPr>
      <w:r w:rsidRPr="00EB69B0">
        <w:rPr>
          <w:rFonts w:cs="Segoe UI"/>
          <w:b/>
          <w:bCs/>
          <w:szCs w:val="14"/>
        </w:rPr>
        <w:t>C. A signed acceptable use policy is often an effective deterrent against malicious activities because</w:t>
      </w:r>
      <w:r w:rsidR="00EB69B0" w:rsidRPr="00EB69B0">
        <w:rPr>
          <w:rFonts w:cs="Segoe UI"/>
          <w:b/>
          <w:bCs/>
          <w:szCs w:val="14"/>
        </w:rPr>
        <w:t xml:space="preserve"> </w:t>
      </w:r>
      <w:r w:rsidRPr="00EB69B0">
        <w:rPr>
          <w:rFonts w:cs="Segoe UI"/>
          <w:b/>
          <w:bCs/>
          <w:szCs w:val="14"/>
        </w:rPr>
        <w:t>of the stated potential for termination of employment and/or legal actions being taken against</w:t>
      </w:r>
      <w:r w:rsidR="00EB69B0" w:rsidRPr="00EB69B0">
        <w:rPr>
          <w:rFonts w:cs="Segoe UI"/>
          <w:b/>
          <w:bCs/>
          <w:szCs w:val="14"/>
        </w:rPr>
        <w:t xml:space="preserve"> </w:t>
      </w:r>
      <w:r w:rsidRPr="00EB69B0">
        <w:rPr>
          <w:rFonts w:cs="Segoe UI"/>
          <w:b/>
          <w:bCs/>
          <w:szCs w:val="14"/>
        </w:rPr>
        <w:t>the individual</w:t>
      </w:r>
      <w:r w:rsidRPr="00B74481">
        <w:rPr>
          <w:rFonts w:cs="Segoe UI"/>
          <w:szCs w:val="14"/>
        </w:rPr>
        <w:t>.</w:t>
      </w:r>
    </w:p>
    <w:p w14:paraId="0629EBC0" w14:textId="5CF58734" w:rsidR="00B74481" w:rsidRDefault="00B74481" w:rsidP="00EB69B0">
      <w:pPr>
        <w:autoSpaceDE w:val="0"/>
        <w:autoSpaceDN w:val="0"/>
        <w:adjustRightInd w:val="0"/>
        <w:spacing w:after="60"/>
        <w:rPr>
          <w:rFonts w:cs="Segoe UI"/>
          <w:szCs w:val="14"/>
        </w:rPr>
      </w:pPr>
      <w:r w:rsidRPr="00B74481">
        <w:rPr>
          <w:rFonts w:cs="Segoe UI"/>
          <w:szCs w:val="14"/>
        </w:rPr>
        <w:t>D. High-availability systems do not deter staff abusing privileges.</w:t>
      </w:r>
    </w:p>
    <w:p w14:paraId="5BE50063" w14:textId="164DB9EE" w:rsidR="00B74481" w:rsidRPr="00B74481" w:rsidRDefault="00B74481" w:rsidP="00B74481">
      <w:pPr>
        <w:autoSpaceDE w:val="0"/>
        <w:autoSpaceDN w:val="0"/>
        <w:adjustRightInd w:val="0"/>
        <w:rPr>
          <w:rFonts w:cs="Segoe UI"/>
          <w:szCs w:val="14"/>
        </w:rPr>
      </w:pPr>
      <w:r w:rsidRPr="00EB69B0">
        <w:rPr>
          <w:rFonts w:cs="Segoe UI"/>
          <w:b/>
          <w:bCs/>
          <w:szCs w:val="14"/>
        </w:rPr>
        <w:t>S3-213</w:t>
      </w:r>
      <w:r w:rsidR="00EB69B0" w:rsidRPr="00EB69B0">
        <w:rPr>
          <w:rFonts w:cs="Segoe UI"/>
          <w:szCs w:val="14"/>
        </w:rPr>
        <w:t xml:space="preserve"> </w:t>
      </w:r>
      <w:r w:rsidR="00EB69B0" w:rsidRPr="00B74481">
        <w:rPr>
          <w:rFonts w:cs="Segoe UI"/>
          <w:szCs w:val="14"/>
        </w:rPr>
        <w:t>What is an advantage of sending messages using steganographic techniques as opposed to using encryption?</w:t>
      </w:r>
    </w:p>
    <w:p w14:paraId="7B4CB6D8" w14:textId="77777777" w:rsidR="00B74481" w:rsidRPr="00B74481" w:rsidRDefault="00B74481" w:rsidP="00B74481">
      <w:pPr>
        <w:autoSpaceDE w:val="0"/>
        <w:autoSpaceDN w:val="0"/>
        <w:adjustRightInd w:val="0"/>
        <w:rPr>
          <w:rFonts w:cs="Segoe UI"/>
          <w:szCs w:val="14"/>
        </w:rPr>
      </w:pPr>
      <w:r w:rsidRPr="00B74481">
        <w:rPr>
          <w:rFonts w:cs="Segoe UI"/>
          <w:szCs w:val="14"/>
        </w:rPr>
        <w:t>A. The existence of messages is unknown.</w:t>
      </w:r>
    </w:p>
    <w:p w14:paraId="490F775A" w14:textId="77777777" w:rsidR="00B74481" w:rsidRPr="00B74481" w:rsidRDefault="00B74481" w:rsidP="00B74481">
      <w:pPr>
        <w:autoSpaceDE w:val="0"/>
        <w:autoSpaceDN w:val="0"/>
        <w:adjustRightInd w:val="0"/>
        <w:rPr>
          <w:rFonts w:cs="Segoe UI"/>
          <w:szCs w:val="14"/>
        </w:rPr>
      </w:pPr>
      <w:r w:rsidRPr="00B74481">
        <w:rPr>
          <w:rFonts w:cs="Segoe UI"/>
          <w:szCs w:val="14"/>
        </w:rPr>
        <w:t>B. Required key sizes are smaller.</w:t>
      </w:r>
    </w:p>
    <w:p w14:paraId="71628D56" w14:textId="77777777" w:rsidR="00B74481" w:rsidRPr="00B74481" w:rsidRDefault="00B74481" w:rsidP="00B74481">
      <w:pPr>
        <w:autoSpaceDE w:val="0"/>
        <w:autoSpaceDN w:val="0"/>
        <w:adjustRightInd w:val="0"/>
        <w:rPr>
          <w:rFonts w:cs="Segoe UI"/>
          <w:szCs w:val="14"/>
        </w:rPr>
      </w:pPr>
      <w:r w:rsidRPr="00B74481">
        <w:rPr>
          <w:rFonts w:cs="Segoe UI"/>
          <w:szCs w:val="14"/>
        </w:rPr>
        <w:t>C. Traffic cannot be sniffed.</w:t>
      </w:r>
    </w:p>
    <w:p w14:paraId="6CD50DAE" w14:textId="77777777" w:rsidR="00B74481" w:rsidRPr="00B74481" w:rsidRDefault="00B74481" w:rsidP="00B74481">
      <w:pPr>
        <w:autoSpaceDE w:val="0"/>
        <w:autoSpaceDN w:val="0"/>
        <w:adjustRightInd w:val="0"/>
        <w:rPr>
          <w:rFonts w:cs="Segoe UI"/>
          <w:szCs w:val="14"/>
        </w:rPr>
      </w:pPr>
      <w:r w:rsidRPr="00B74481">
        <w:rPr>
          <w:rFonts w:cs="Segoe UI"/>
          <w:szCs w:val="14"/>
        </w:rPr>
        <w:t>D. Reliability of the data is higher in transit.</w:t>
      </w:r>
    </w:p>
    <w:p w14:paraId="447ACCB7" w14:textId="77777777" w:rsidR="00B74481" w:rsidRPr="00EB69B0" w:rsidRDefault="00B74481" w:rsidP="00B74481">
      <w:pPr>
        <w:autoSpaceDE w:val="0"/>
        <w:autoSpaceDN w:val="0"/>
        <w:adjustRightInd w:val="0"/>
        <w:rPr>
          <w:rFonts w:cs="Segoe UI"/>
          <w:b/>
          <w:bCs/>
          <w:szCs w:val="14"/>
        </w:rPr>
      </w:pPr>
      <w:r w:rsidRPr="00EB69B0">
        <w:rPr>
          <w:rFonts w:cs="Segoe UI"/>
          <w:b/>
          <w:bCs/>
          <w:szCs w:val="14"/>
        </w:rPr>
        <w:t>A is the correct answer.</w:t>
      </w:r>
    </w:p>
    <w:p w14:paraId="360C4FBD" w14:textId="77777777" w:rsidR="00B74481" w:rsidRPr="00B74481" w:rsidRDefault="00B74481" w:rsidP="00B74481">
      <w:pPr>
        <w:autoSpaceDE w:val="0"/>
        <w:autoSpaceDN w:val="0"/>
        <w:adjustRightInd w:val="0"/>
        <w:rPr>
          <w:rFonts w:cs="Segoe UI"/>
          <w:szCs w:val="14"/>
        </w:rPr>
      </w:pPr>
      <w:r w:rsidRPr="00EB69B0">
        <w:rPr>
          <w:rFonts w:cs="Segoe UI"/>
          <w:b/>
          <w:bCs/>
          <w:szCs w:val="14"/>
        </w:rPr>
        <w:t>Justification</w:t>
      </w:r>
      <w:r w:rsidRPr="00B74481">
        <w:rPr>
          <w:rFonts w:cs="Segoe UI"/>
          <w:szCs w:val="14"/>
        </w:rPr>
        <w:t>:</w:t>
      </w:r>
    </w:p>
    <w:p w14:paraId="115BD589" w14:textId="2B719C22" w:rsidR="00B74481" w:rsidRPr="00B74481" w:rsidRDefault="00B74481" w:rsidP="00B74481">
      <w:pPr>
        <w:autoSpaceDE w:val="0"/>
        <w:autoSpaceDN w:val="0"/>
        <w:adjustRightInd w:val="0"/>
        <w:rPr>
          <w:rFonts w:cs="Segoe UI"/>
          <w:szCs w:val="14"/>
        </w:rPr>
      </w:pPr>
      <w:r w:rsidRPr="00EB69B0">
        <w:rPr>
          <w:rFonts w:cs="Segoe UI"/>
          <w:b/>
          <w:bCs/>
          <w:szCs w:val="14"/>
        </w:rPr>
        <w:t>A. The existence of messages is hidden in another file, such as a JPEG image, when using steganography</w:t>
      </w:r>
      <w:r w:rsidR="00EB69B0">
        <w:rPr>
          <w:rFonts w:cs="Segoe UI"/>
          <w:szCs w:val="14"/>
        </w:rPr>
        <w:fldChar w:fldCharType="begin"/>
      </w:r>
      <w:r w:rsidR="00EB69B0">
        <w:instrText xml:space="preserve"> XE "</w:instrText>
      </w:r>
      <w:r w:rsidR="00EB69B0" w:rsidRPr="00A40C5E">
        <w:rPr>
          <w:rFonts w:cs="Segoe UI"/>
          <w:szCs w:val="14"/>
        </w:rPr>
        <w:instrText>steganography</w:instrText>
      </w:r>
      <w:r w:rsidR="00EB69B0">
        <w:instrText xml:space="preserve">" </w:instrText>
      </w:r>
      <w:r w:rsidR="00EB69B0">
        <w:rPr>
          <w:rFonts w:cs="Segoe UI"/>
          <w:szCs w:val="14"/>
        </w:rPr>
        <w:fldChar w:fldCharType="end"/>
      </w:r>
      <w:r w:rsidRPr="00B74481">
        <w:rPr>
          <w:rFonts w:cs="Segoe UI"/>
          <w:szCs w:val="14"/>
        </w:rPr>
        <w:t>.</w:t>
      </w:r>
    </w:p>
    <w:p w14:paraId="40E384EA" w14:textId="79943E9A" w:rsidR="00B74481" w:rsidRPr="00B74481" w:rsidRDefault="00B74481" w:rsidP="00B74481">
      <w:pPr>
        <w:autoSpaceDE w:val="0"/>
        <w:autoSpaceDN w:val="0"/>
        <w:adjustRightInd w:val="0"/>
        <w:rPr>
          <w:rFonts w:cs="Segoe UI"/>
          <w:szCs w:val="14"/>
        </w:rPr>
      </w:pPr>
      <w:r w:rsidRPr="00B74481">
        <w:rPr>
          <w:rFonts w:cs="Segoe UI"/>
          <w:szCs w:val="14"/>
        </w:rPr>
        <w:t>B. Some implementations count on security through obscurity and others require keys, which may or</w:t>
      </w:r>
      <w:r w:rsidR="00EB69B0">
        <w:rPr>
          <w:rFonts w:cs="Segoe UI"/>
          <w:szCs w:val="14"/>
        </w:rPr>
        <w:t xml:space="preserve"> </w:t>
      </w:r>
      <w:r w:rsidRPr="00B74481">
        <w:rPr>
          <w:rFonts w:cs="Segoe UI"/>
          <w:szCs w:val="14"/>
        </w:rPr>
        <w:t>may not be smaller in size.</w:t>
      </w:r>
    </w:p>
    <w:p w14:paraId="736EEE21" w14:textId="77777777" w:rsidR="00B74481" w:rsidRPr="00B74481" w:rsidRDefault="00B74481" w:rsidP="00B74481">
      <w:pPr>
        <w:autoSpaceDE w:val="0"/>
        <w:autoSpaceDN w:val="0"/>
        <w:adjustRightInd w:val="0"/>
        <w:rPr>
          <w:rFonts w:cs="Segoe UI"/>
          <w:szCs w:val="14"/>
        </w:rPr>
      </w:pPr>
      <w:r w:rsidRPr="00B74481">
        <w:rPr>
          <w:rFonts w:cs="Segoe UI"/>
          <w:szCs w:val="14"/>
        </w:rPr>
        <w:t>C. Sniffing of steganographic traffic is possible.</w:t>
      </w:r>
    </w:p>
    <w:p w14:paraId="01B26220" w14:textId="77777777" w:rsidR="00B74481" w:rsidRPr="00B74481" w:rsidRDefault="00B74481" w:rsidP="00EB69B0">
      <w:pPr>
        <w:autoSpaceDE w:val="0"/>
        <w:autoSpaceDN w:val="0"/>
        <w:adjustRightInd w:val="0"/>
        <w:spacing w:after="60"/>
        <w:rPr>
          <w:rFonts w:cs="Segoe UI"/>
          <w:szCs w:val="14"/>
        </w:rPr>
      </w:pPr>
      <w:r w:rsidRPr="00B74481">
        <w:rPr>
          <w:rFonts w:cs="Segoe UI"/>
          <w:szCs w:val="14"/>
        </w:rPr>
        <w:t>D. The reliability of the data is not relevant.</w:t>
      </w:r>
    </w:p>
    <w:p w14:paraId="2F21C6F3" w14:textId="016DBEA3" w:rsidR="00B74481" w:rsidRPr="00B74481" w:rsidRDefault="00B74481" w:rsidP="00B74481">
      <w:pPr>
        <w:autoSpaceDE w:val="0"/>
        <w:autoSpaceDN w:val="0"/>
        <w:adjustRightInd w:val="0"/>
        <w:rPr>
          <w:rFonts w:cs="Segoe UI"/>
          <w:szCs w:val="14"/>
        </w:rPr>
      </w:pPr>
      <w:r w:rsidRPr="00EB69B0">
        <w:rPr>
          <w:rFonts w:cs="Segoe UI"/>
          <w:b/>
          <w:bCs/>
          <w:szCs w:val="14"/>
        </w:rPr>
        <w:t>S3-214</w:t>
      </w:r>
      <w:r w:rsidRPr="00B74481">
        <w:rPr>
          <w:rFonts w:cs="Segoe UI"/>
          <w:szCs w:val="14"/>
        </w:rPr>
        <w:t xml:space="preserve"> There is reason to believe that a recently modified web application has allowed unauthorized access. Which</w:t>
      </w:r>
      <w:r w:rsidR="00EB69B0">
        <w:rPr>
          <w:rFonts w:cs="Segoe UI"/>
          <w:szCs w:val="14"/>
        </w:rPr>
        <w:t xml:space="preserve"> </w:t>
      </w:r>
      <w:r w:rsidRPr="00B74481">
        <w:rPr>
          <w:rFonts w:cs="Segoe UI"/>
          <w:szCs w:val="14"/>
        </w:rPr>
        <w:t xml:space="preserve">is the </w:t>
      </w:r>
      <w:r w:rsidRPr="00EB69B0">
        <w:rPr>
          <w:rFonts w:cs="Segoe UI"/>
          <w:b/>
          <w:bCs/>
          <w:szCs w:val="14"/>
        </w:rPr>
        <w:t>BEST</w:t>
      </w:r>
      <w:r w:rsidRPr="00B74481">
        <w:rPr>
          <w:rFonts w:cs="Segoe UI"/>
          <w:szCs w:val="14"/>
        </w:rPr>
        <w:t xml:space="preserve"> way to identify an application back door</w:t>
      </w:r>
      <w:r w:rsidR="00EB69B0">
        <w:rPr>
          <w:rFonts w:cs="Segoe UI"/>
          <w:szCs w:val="14"/>
        </w:rPr>
        <w:fldChar w:fldCharType="begin"/>
      </w:r>
      <w:r w:rsidR="00EB69B0">
        <w:instrText xml:space="preserve"> XE "</w:instrText>
      </w:r>
      <w:r w:rsidR="00EB69B0" w:rsidRPr="00CF061C">
        <w:rPr>
          <w:rFonts w:cs="Segoe UI"/>
          <w:szCs w:val="14"/>
        </w:rPr>
        <w:instrText>back door</w:instrText>
      </w:r>
      <w:r w:rsidR="00EB69B0">
        <w:instrText xml:space="preserve">" </w:instrText>
      </w:r>
      <w:r w:rsidR="00EB69B0">
        <w:rPr>
          <w:rFonts w:cs="Segoe UI"/>
          <w:szCs w:val="14"/>
        </w:rPr>
        <w:fldChar w:fldCharType="end"/>
      </w:r>
      <w:r w:rsidRPr="00B74481">
        <w:rPr>
          <w:rFonts w:cs="Segoe UI"/>
          <w:szCs w:val="14"/>
        </w:rPr>
        <w:t>?</w:t>
      </w:r>
    </w:p>
    <w:p w14:paraId="3DDA16EB" w14:textId="77777777" w:rsidR="00B74481" w:rsidRPr="00B74481" w:rsidRDefault="00B74481" w:rsidP="00B74481">
      <w:pPr>
        <w:autoSpaceDE w:val="0"/>
        <w:autoSpaceDN w:val="0"/>
        <w:adjustRightInd w:val="0"/>
        <w:rPr>
          <w:rFonts w:cs="Segoe UI"/>
          <w:szCs w:val="14"/>
        </w:rPr>
      </w:pPr>
      <w:r w:rsidRPr="00B74481">
        <w:rPr>
          <w:rFonts w:cs="Segoe UI"/>
          <w:szCs w:val="14"/>
        </w:rPr>
        <w:t>A. Black box penetration test</w:t>
      </w:r>
    </w:p>
    <w:p w14:paraId="72AE0983" w14:textId="77777777" w:rsidR="00B74481" w:rsidRPr="00B74481" w:rsidRDefault="00B74481" w:rsidP="00B74481">
      <w:pPr>
        <w:autoSpaceDE w:val="0"/>
        <w:autoSpaceDN w:val="0"/>
        <w:adjustRightInd w:val="0"/>
        <w:rPr>
          <w:rFonts w:cs="Segoe UI"/>
          <w:szCs w:val="14"/>
        </w:rPr>
      </w:pPr>
      <w:r w:rsidRPr="00B74481">
        <w:rPr>
          <w:rFonts w:cs="Segoe UI"/>
          <w:szCs w:val="14"/>
        </w:rPr>
        <w:t>B. Security audit</w:t>
      </w:r>
    </w:p>
    <w:p w14:paraId="19AFE61F" w14:textId="77777777" w:rsidR="00B74481" w:rsidRPr="00B74481" w:rsidRDefault="00B74481" w:rsidP="00B74481">
      <w:pPr>
        <w:autoSpaceDE w:val="0"/>
        <w:autoSpaceDN w:val="0"/>
        <w:adjustRightInd w:val="0"/>
        <w:rPr>
          <w:rFonts w:cs="Segoe UI"/>
          <w:szCs w:val="14"/>
        </w:rPr>
      </w:pPr>
      <w:r w:rsidRPr="00B74481">
        <w:rPr>
          <w:rFonts w:cs="Segoe UI"/>
          <w:szCs w:val="14"/>
        </w:rPr>
        <w:t>C. Source code review</w:t>
      </w:r>
    </w:p>
    <w:p w14:paraId="0C1BECBC" w14:textId="2AC181D6" w:rsidR="00B74481" w:rsidRPr="00B74481" w:rsidRDefault="00B74481" w:rsidP="00B74481">
      <w:pPr>
        <w:autoSpaceDE w:val="0"/>
        <w:autoSpaceDN w:val="0"/>
        <w:adjustRightInd w:val="0"/>
        <w:rPr>
          <w:rFonts w:cs="Segoe UI"/>
          <w:szCs w:val="14"/>
        </w:rPr>
      </w:pPr>
      <w:r w:rsidRPr="00B74481">
        <w:rPr>
          <w:rFonts w:cs="Segoe UI"/>
          <w:szCs w:val="14"/>
        </w:rPr>
        <w:t>D. Vulnerability scan</w:t>
      </w:r>
      <w:r w:rsidR="004818EB">
        <w:rPr>
          <w:rFonts w:cs="Segoe UI"/>
          <w:szCs w:val="14"/>
        </w:rPr>
        <w:fldChar w:fldCharType="begin"/>
      </w:r>
      <w:r w:rsidR="004818EB">
        <w:instrText xml:space="preserve"> XE "</w:instrText>
      </w:r>
      <w:r w:rsidR="004818EB" w:rsidRPr="00497D49">
        <w:rPr>
          <w:rFonts w:cs="Segoe UI"/>
          <w:szCs w:val="14"/>
        </w:rPr>
        <w:instrText>Vulnerability scan</w:instrText>
      </w:r>
      <w:r w:rsidR="004818EB">
        <w:instrText xml:space="preserve">" </w:instrText>
      </w:r>
      <w:r w:rsidR="004818EB">
        <w:rPr>
          <w:rFonts w:cs="Segoe UI"/>
          <w:szCs w:val="14"/>
        </w:rPr>
        <w:fldChar w:fldCharType="end"/>
      </w:r>
    </w:p>
    <w:p w14:paraId="2655A7FD" w14:textId="77777777" w:rsidR="00B74481" w:rsidRPr="004818EB" w:rsidRDefault="00B74481" w:rsidP="00B74481">
      <w:pPr>
        <w:autoSpaceDE w:val="0"/>
        <w:autoSpaceDN w:val="0"/>
        <w:adjustRightInd w:val="0"/>
        <w:rPr>
          <w:rFonts w:cs="Segoe UI"/>
          <w:b/>
          <w:bCs/>
          <w:szCs w:val="14"/>
        </w:rPr>
      </w:pPr>
      <w:r w:rsidRPr="004818EB">
        <w:rPr>
          <w:rFonts w:cs="Segoe UI"/>
          <w:b/>
          <w:bCs/>
          <w:szCs w:val="14"/>
        </w:rPr>
        <w:t>C is the correct answer.</w:t>
      </w:r>
    </w:p>
    <w:p w14:paraId="3F1A5786" w14:textId="77777777" w:rsidR="00B74481" w:rsidRPr="00B74481" w:rsidRDefault="00B74481" w:rsidP="00B74481">
      <w:pPr>
        <w:autoSpaceDE w:val="0"/>
        <w:autoSpaceDN w:val="0"/>
        <w:adjustRightInd w:val="0"/>
        <w:rPr>
          <w:rFonts w:cs="Segoe UI"/>
          <w:szCs w:val="14"/>
        </w:rPr>
      </w:pPr>
      <w:r w:rsidRPr="004818EB">
        <w:rPr>
          <w:rFonts w:cs="Segoe UI"/>
          <w:b/>
          <w:bCs/>
          <w:szCs w:val="14"/>
        </w:rPr>
        <w:t>Justification</w:t>
      </w:r>
      <w:r w:rsidRPr="00B74481">
        <w:rPr>
          <w:rFonts w:cs="Segoe UI"/>
          <w:szCs w:val="14"/>
        </w:rPr>
        <w:t>:</w:t>
      </w:r>
    </w:p>
    <w:p w14:paraId="709C7583" w14:textId="6B4CD07F" w:rsidR="00B74481" w:rsidRPr="00B74481" w:rsidRDefault="00B74481" w:rsidP="00B74481">
      <w:pPr>
        <w:autoSpaceDE w:val="0"/>
        <w:autoSpaceDN w:val="0"/>
        <w:adjustRightInd w:val="0"/>
        <w:rPr>
          <w:rFonts w:cs="Segoe UI"/>
          <w:szCs w:val="14"/>
        </w:rPr>
      </w:pPr>
      <w:r w:rsidRPr="00B74481">
        <w:rPr>
          <w:rFonts w:cs="Segoe UI"/>
          <w:szCs w:val="14"/>
        </w:rPr>
        <w:t xml:space="preserve">A. </w:t>
      </w:r>
      <w:r w:rsidR="004818EB">
        <w:rPr>
          <w:rFonts w:cs="Segoe UI"/>
          <w:szCs w:val="14"/>
        </w:rPr>
        <w:t>B</w:t>
      </w:r>
      <w:r w:rsidRPr="00B74481">
        <w:rPr>
          <w:rFonts w:cs="Segoe UI"/>
          <w:szCs w:val="14"/>
        </w:rPr>
        <w:t xml:space="preserve">ack doors are almost impossible to identify </w:t>
      </w:r>
      <w:r w:rsidR="004818EB">
        <w:rPr>
          <w:rFonts w:cs="Segoe UI"/>
          <w:szCs w:val="14"/>
        </w:rPr>
        <w:t>with</w:t>
      </w:r>
      <w:r w:rsidRPr="00B74481">
        <w:rPr>
          <w:rFonts w:cs="Segoe UI"/>
          <w:szCs w:val="14"/>
        </w:rPr>
        <w:t xml:space="preserve"> black box penetration test.</w:t>
      </w:r>
    </w:p>
    <w:p w14:paraId="3D550785" w14:textId="3AD838B7" w:rsidR="00B74481" w:rsidRPr="00B74481" w:rsidRDefault="00B74481" w:rsidP="00B74481">
      <w:pPr>
        <w:autoSpaceDE w:val="0"/>
        <w:autoSpaceDN w:val="0"/>
        <w:adjustRightInd w:val="0"/>
        <w:rPr>
          <w:rFonts w:cs="Segoe UI"/>
          <w:szCs w:val="14"/>
        </w:rPr>
      </w:pPr>
      <w:r w:rsidRPr="00B74481">
        <w:rPr>
          <w:rFonts w:cs="Segoe UI"/>
          <w:szCs w:val="14"/>
        </w:rPr>
        <w:t>B. Security audits will not detect an application back door</w:t>
      </w:r>
      <w:r w:rsidR="00EB69B0">
        <w:rPr>
          <w:rFonts w:cs="Segoe UI"/>
          <w:szCs w:val="14"/>
        </w:rPr>
        <w:fldChar w:fldCharType="begin"/>
      </w:r>
      <w:r w:rsidR="00EB69B0">
        <w:instrText xml:space="preserve"> XE "</w:instrText>
      </w:r>
      <w:r w:rsidR="00EB69B0" w:rsidRPr="00CF061C">
        <w:rPr>
          <w:rFonts w:cs="Segoe UI"/>
          <w:szCs w:val="14"/>
        </w:rPr>
        <w:instrText>back door</w:instrText>
      </w:r>
      <w:r w:rsidR="00EB69B0">
        <w:instrText xml:space="preserve">" </w:instrText>
      </w:r>
      <w:r w:rsidR="00EB69B0">
        <w:rPr>
          <w:rFonts w:cs="Segoe UI"/>
          <w:szCs w:val="14"/>
        </w:rPr>
        <w:fldChar w:fldCharType="end"/>
      </w:r>
      <w:r w:rsidRPr="00B74481">
        <w:rPr>
          <w:rFonts w:cs="Segoe UI"/>
          <w:szCs w:val="14"/>
        </w:rPr>
        <w:t>.</w:t>
      </w:r>
    </w:p>
    <w:p w14:paraId="020E4692" w14:textId="2D414EBE" w:rsidR="00B74481" w:rsidRPr="00B74481" w:rsidRDefault="00B74481" w:rsidP="00B74481">
      <w:pPr>
        <w:autoSpaceDE w:val="0"/>
        <w:autoSpaceDN w:val="0"/>
        <w:adjustRightInd w:val="0"/>
        <w:rPr>
          <w:rFonts w:cs="Segoe UI"/>
          <w:szCs w:val="14"/>
        </w:rPr>
      </w:pPr>
      <w:r w:rsidRPr="004818EB">
        <w:rPr>
          <w:rFonts w:cs="Segoe UI"/>
          <w:b/>
          <w:bCs/>
          <w:szCs w:val="14"/>
        </w:rPr>
        <w:t>C. Source code review is typically the only way to find</w:t>
      </w:r>
      <w:r w:rsidR="004818EB" w:rsidRPr="004818EB">
        <w:rPr>
          <w:rFonts w:cs="Segoe UI"/>
          <w:b/>
          <w:bCs/>
          <w:szCs w:val="14"/>
        </w:rPr>
        <w:t>/</w:t>
      </w:r>
      <w:r w:rsidRPr="004818EB">
        <w:rPr>
          <w:rFonts w:cs="Segoe UI"/>
          <w:b/>
          <w:bCs/>
          <w:szCs w:val="14"/>
        </w:rPr>
        <w:t>remove back door</w:t>
      </w:r>
      <w:r w:rsidR="00EB69B0">
        <w:rPr>
          <w:rFonts w:cs="Segoe UI"/>
          <w:szCs w:val="14"/>
        </w:rPr>
        <w:fldChar w:fldCharType="begin"/>
      </w:r>
      <w:r w:rsidR="00EB69B0">
        <w:instrText xml:space="preserve"> XE "</w:instrText>
      </w:r>
      <w:r w:rsidR="00EB69B0" w:rsidRPr="00CF061C">
        <w:rPr>
          <w:rFonts w:cs="Segoe UI"/>
          <w:szCs w:val="14"/>
        </w:rPr>
        <w:instrText>back door</w:instrText>
      </w:r>
      <w:r w:rsidR="00EB69B0">
        <w:instrText xml:space="preserve">" </w:instrText>
      </w:r>
      <w:r w:rsidR="00EB69B0">
        <w:rPr>
          <w:rFonts w:cs="Segoe UI"/>
          <w:szCs w:val="14"/>
        </w:rPr>
        <w:fldChar w:fldCharType="end"/>
      </w:r>
      <w:r w:rsidRPr="00B74481">
        <w:rPr>
          <w:rFonts w:cs="Segoe UI"/>
          <w:szCs w:val="14"/>
        </w:rPr>
        <w:t>.</w:t>
      </w:r>
    </w:p>
    <w:p w14:paraId="7B1AE1A6" w14:textId="764D8739" w:rsidR="00B74481" w:rsidRPr="00B74481" w:rsidRDefault="00B74481" w:rsidP="004818EB">
      <w:pPr>
        <w:autoSpaceDE w:val="0"/>
        <w:autoSpaceDN w:val="0"/>
        <w:adjustRightInd w:val="0"/>
        <w:spacing w:after="60"/>
        <w:rPr>
          <w:rFonts w:cs="Segoe UI"/>
          <w:szCs w:val="14"/>
        </w:rPr>
      </w:pPr>
      <w:r w:rsidRPr="00B74481">
        <w:rPr>
          <w:rFonts w:cs="Segoe UI"/>
          <w:szCs w:val="14"/>
        </w:rPr>
        <w:t xml:space="preserve">D. A vulnerability scan will only </w:t>
      </w:r>
      <w:r w:rsidRPr="004818EB">
        <w:rPr>
          <w:rFonts w:cs="Segoe UI"/>
          <w:szCs w:val="14"/>
          <w:u w:val="single"/>
        </w:rPr>
        <w:t>find “known” vulnerability patterns</w:t>
      </w:r>
      <w:r w:rsidRPr="00B74481">
        <w:rPr>
          <w:rFonts w:cs="Segoe UI"/>
          <w:szCs w:val="14"/>
        </w:rPr>
        <w:t xml:space="preserve"> and will, therefore, not find a</w:t>
      </w:r>
      <w:r w:rsidR="004818EB">
        <w:rPr>
          <w:rFonts w:cs="Segoe UI"/>
          <w:szCs w:val="14"/>
        </w:rPr>
        <w:t xml:space="preserve"> </w:t>
      </w:r>
      <w:r w:rsidRPr="00B74481">
        <w:rPr>
          <w:rFonts w:cs="Segoe UI"/>
          <w:szCs w:val="14"/>
        </w:rPr>
        <w:t>programmer’s application back door</w:t>
      </w:r>
      <w:r w:rsidR="00EB69B0">
        <w:rPr>
          <w:rFonts w:cs="Segoe UI"/>
          <w:szCs w:val="14"/>
        </w:rPr>
        <w:fldChar w:fldCharType="begin"/>
      </w:r>
      <w:r w:rsidR="00EB69B0">
        <w:instrText xml:space="preserve"> XE "</w:instrText>
      </w:r>
      <w:r w:rsidR="00EB69B0" w:rsidRPr="00CF061C">
        <w:rPr>
          <w:rFonts w:cs="Segoe UI"/>
          <w:szCs w:val="14"/>
        </w:rPr>
        <w:instrText>back door</w:instrText>
      </w:r>
      <w:r w:rsidR="00EB69B0">
        <w:instrText xml:space="preserve">" </w:instrText>
      </w:r>
      <w:r w:rsidR="00EB69B0">
        <w:rPr>
          <w:rFonts w:cs="Segoe UI"/>
          <w:szCs w:val="14"/>
        </w:rPr>
        <w:fldChar w:fldCharType="end"/>
      </w:r>
      <w:r w:rsidRPr="00B74481">
        <w:rPr>
          <w:rFonts w:cs="Segoe UI"/>
          <w:szCs w:val="14"/>
        </w:rPr>
        <w:t>.</w:t>
      </w:r>
    </w:p>
    <w:p w14:paraId="3238450F" w14:textId="7F0357E7" w:rsidR="00B74481" w:rsidRPr="00B74481" w:rsidRDefault="00B74481" w:rsidP="00B74481">
      <w:pPr>
        <w:autoSpaceDE w:val="0"/>
        <w:autoSpaceDN w:val="0"/>
        <w:adjustRightInd w:val="0"/>
        <w:rPr>
          <w:rFonts w:cs="Segoe UI"/>
          <w:szCs w:val="14"/>
        </w:rPr>
      </w:pPr>
      <w:r w:rsidRPr="004818EB">
        <w:rPr>
          <w:rFonts w:cs="Segoe UI"/>
          <w:b/>
          <w:bCs/>
          <w:szCs w:val="14"/>
        </w:rPr>
        <w:t>S3-215</w:t>
      </w:r>
      <w:r w:rsidR="004818EB">
        <w:rPr>
          <w:rFonts w:cs="Segoe UI"/>
          <w:szCs w:val="14"/>
        </w:rPr>
        <w:t xml:space="preserve"> </w:t>
      </w:r>
      <w:r w:rsidR="004818EB" w:rsidRPr="00B74481">
        <w:rPr>
          <w:rFonts w:cs="Segoe UI"/>
          <w:szCs w:val="14"/>
        </w:rPr>
        <w:t>Simple Network Management Protocol v2 (SNMP v2) is used frequently to monitor networks. Which of the</w:t>
      </w:r>
      <w:r w:rsidR="004818EB">
        <w:rPr>
          <w:rFonts w:cs="Segoe UI"/>
          <w:szCs w:val="14"/>
        </w:rPr>
        <w:t xml:space="preserve"> </w:t>
      </w:r>
      <w:r w:rsidR="004818EB" w:rsidRPr="00B74481">
        <w:rPr>
          <w:rFonts w:cs="Segoe UI"/>
          <w:szCs w:val="14"/>
        </w:rPr>
        <w:t>following vulnerabilities does it always introduce?</w:t>
      </w:r>
    </w:p>
    <w:p w14:paraId="33BE257E" w14:textId="2C705BF8" w:rsidR="00B74481" w:rsidRPr="00B74481" w:rsidRDefault="00B74481" w:rsidP="00B74481">
      <w:pPr>
        <w:autoSpaceDE w:val="0"/>
        <w:autoSpaceDN w:val="0"/>
        <w:adjustRightInd w:val="0"/>
        <w:rPr>
          <w:rFonts w:cs="Segoe UI"/>
          <w:szCs w:val="14"/>
        </w:rPr>
      </w:pPr>
      <w:r w:rsidRPr="00B74481">
        <w:rPr>
          <w:rFonts w:cs="Segoe UI"/>
          <w:szCs w:val="14"/>
        </w:rPr>
        <w:t>A. Remote buffer overflow</w:t>
      </w:r>
      <w:r w:rsidR="004818EB">
        <w:rPr>
          <w:rFonts w:cs="Segoe UI"/>
          <w:szCs w:val="14"/>
        </w:rPr>
        <w:fldChar w:fldCharType="begin"/>
      </w:r>
      <w:r w:rsidR="004818EB">
        <w:instrText xml:space="preserve"> XE "</w:instrText>
      </w:r>
      <w:r w:rsidR="004818EB" w:rsidRPr="0071233C">
        <w:rPr>
          <w:rFonts w:cs="Segoe UI"/>
          <w:szCs w:val="14"/>
        </w:rPr>
        <w:instrText>Remote buffer overflow</w:instrText>
      </w:r>
      <w:r w:rsidR="004818EB">
        <w:instrText xml:space="preserve">" </w:instrText>
      </w:r>
      <w:r w:rsidR="004818EB">
        <w:rPr>
          <w:rFonts w:cs="Segoe UI"/>
          <w:szCs w:val="14"/>
        </w:rPr>
        <w:fldChar w:fldCharType="end"/>
      </w:r>
    </w:p>
    <w:p w14:paraId="20B132D5" w14:textId="64893F58" w:rsidR="00B74481" w:rsidRPr="00B74481" w:rsidRDefault="00B74481" w:rsidP="00B74481">
      <w:pPr>
        <w:autoSpaceDE w:val="0"/>
        <w:autoSpaceDN w:val="0"/>
        <w:adjustRightInd w:val="0"/>
        <w:rPr>
          <w:rFonts w:cs="Segoe UI"/>
          <w:szCs w:val="14"/>
        </w:rPr>
      </w:pPr>
      <w:r w:rsidRPr="00B74481">
        <w:rPr>
          <w:rFonts w:cs="Segoe UI"/>
          <w:szCs w:val="14"/>
        </w:rPr>
        <w:t>B. Cross-site scripting</w:t>
      </w:r>
      <w:r w:rsidR="004818EB">
        <w:rPr>
          <w:rFonts w:cs="Segoe UI"/>
          <w:szCs w:val="14"/>
        </w:rPr>
        <w:fldChar w:fldCharType="begin"/>
      </w:r>
      <w:r w:rsidR="004818EB">
        <w:instrText xml:space="preserve"> XE "</w:instrText>
      </w:r>
      <w:r w:rsidR="004818EB" w:rsidRPr="0071233C">
        <w:rPr>
          <w:rFonts w:cs="Segoe UI"/>
          <w:szCs w:val="14"/>
        </w:rPr>
        <w:instrText>Cross-site scripting</w:instrText>
      </w:r>
      <w:r w:rsidR="004818EB">
        <w:instrText xml:space="preserve">" </w:instrText>
      </w:r>
      <w:r w:rsidR="004818EB">
        <w:rPr>
          <w:rFonts w:cs="Segoe UI"/>
          <w:szCs w:val="14"/>
        </w:rPr>
        <w:fldChar w:fldCharType="end"/>
      </w:r>
    </w:p>
    <w:p w14:paraId="48F7E9F9" w14:textId="24CB7EAD" w:rsidR="00B74481" w:rsidRPr="00B74481" w:rsidRDefault="00B74481" w:rsidP="00B74481">
      <w:pPr>
        <w:autoSpaceDE w:val="0"/>
        <w:autoSpaceDN w:val="0"/>
        <w:adjustRightInd w:val="0"/>
        <w:rPr>
          <w:rFonts w:cs="Segoe UI"/>
          <w:szCs w:val="14"/>
        </w:rPr>
      </w:pPr>
      <w:r w:rsidRPr="00B74481">
        <w:rPr>
          <w:rFonts w:cs="Segoe UI"/>
          <w:szCs w:val="14"/>
        </w:rPr>
        <w:t>C. Clear</w:t>
      </w:r>
      <w:r w:rsidR="007032B4">
        <w:rPr>
          <w:rFonts w:cs="Segoe UI"/>
          <w:szCs w:val="14"/>
        </w:rPr>
        <w:t xml:space="preserve"> </w:t>
      </w:r>
      <w:r w:rsidRPr="00B74481">
        <w:rPr>
          <w:rFonts w:cs="Segoe UI"/>
          <w:szCs w:val="14"/>
        </w:rPr>
        <w:t>text authentication</w:t>
      </w:r>
      <w:r w:rsidR="004818EB">
        <w:rPr>
          <w:rFonts w:cs="Segoe UI"/>
          <w:szCs w:val="14"/>
        </w:rPr>
        <w:fldChar w:fldCharType="begin"/>
      </w:r>
      <w:r w:rsidR="004818EB">
        <w:instrText xml:space="preserve"> XE "</w:instrText>
      </w:r>
      <w:r w:rsidR="004818EB" w:rsidRPr="0071233C">
        <w:rPr>
          <w:rFonts w:cs="Segoe UI"/>
          <w:szCs w:val="14"/>
        </w:rPr>
        <w:instrText>Cleartext authentication</w:instrText>
      </w:r>
      <w:r w:rsidR="004818EB">
        <w:instrText xml:space="preserve">" </w:instrText>
      </w:r>
      <w:r w:rsidR="004818EB">
        <w:rPr>
          <w:rFonts w:cs="Segoe UI"/>
          <w:szCs w:val="14"/>
        </w:rPr>
        <w:fldChar w:fldCharType="end"/>
      </w:r>
    </w:p>
    <w:p w14:paraId="69D7D211" w14:textId="77777777" w:rsidR="00B74481" w:rsidRPr="00B74481" w:rsidRDefault="00B74481" w:rsidP="00B74481">
      <w:pPr>
        <w:autoSpaceDE w:val="0"/>
        <w:autoSpaceDN w:val="0"/>
        <w:adjustRightInd w:val="0"/>
        <w:rPr>
          <w:rFonts w:cs="Segoe UI"/>
          <w:szCs w:val="14"/>
        </w:rPr>
      </w:pPr>
      <w:r w:rsidRPr="00B74481">
        <w:rPr>
          <w:rFonts w:cs="Segoe UI"/>
          <w:szCs w:val="14"/>
        </w:rPr>
        <w:t>D. Man-in-the-middle attack</w:t>
      </w:r>
    </w:p>
    <w:p w14:paraId="17A2C380" w14:textId="77777777" w:rsidR="00B74481" w:rsidRPr="004818EB" w:rsidRDefault="00B74481" w:rsidP="00B74481">
      <w:pPr>
        <w:autoSpaceDE w:val="0"/>
        <w:autoSpaceDN w:val="0"/>
        <w:adjustRightInd w:val="0"/>
        <w:rPr>
          <w:rFonts w:cs="Segoe UI"/>
          <w:b/>
          <w:bCs/>
          <w:szCs w:val="14"/>
        </w:rPr>
      </w:pPr>
      <w:r w:rsidRPr="004818EB">
        <w:rPr>
          <w:rFonts w:cs="Segoe UI"/>
          <w:b/>
          <w:bCs/>
          <w:szCs w:val="14"/>
        </w:rPr>
        <w:t>C is the correct answer.</w:t>
      </w:r>
    </w:p>
    <w:p w14:paraId="5A32B980" w14:textId="77777777" w:rsidR="00B74481" w:rsidRPr="00B74481" w:rsidRDefault="00B74481" w:rsidP="00B74481">
      <w:pPr>
        <w:autoSpaceDE w:val="0"/>
        <w:autoSpaceDN w:val="0"/>
        <w:adjustRightInd w:val="0"/>
        <w:rPr>
          <w:rFonts w:cs="Segoe UI"/>
          <w:szCs w:val="14"/>
        </w:rPr>
      </w:pPr>
      <w:r w:rsidRPr="004818EB">
        <w:rPr>
          <w:rFonts w:cs="Segoe UI"/>
          <w:b/>
          <w:bCs/>
          <w:szCs w:val="14"/>
        </w:rPr>
        <w:t>Justification</w:t>
      </w:r>
      <w:r w:rsidRPr="00B74481">
        <w:rPr>
          <w:rFonts w:cs="Segoe UI"/>
          <w:szCs w:val="14"/>
        </w:rPr>
        <w:t>:</w:t>
      </w:r>
    </w:p>
    <w:p w14:paraId="02AB4067" w14:textId="3E8E7492" w:rsidR="00B74481" w:rsidRPr="00B74481" w:rsidRDefault="00B74481" w:rsidP="00B74481">
      <w:pPr>
        <w:autoSpaceDE w:val="0"/>
        <w:autoSpaceDN w:val="0"/>
        <w:adjustRightInd w:val="0"/>
        <w:rPr>
          <w:rFonts w:cs="Segoe UI"/>
          <w:szCs w:val="14"/>
        </w:rPr>
      </w:pPr>
      <w:r w:rsidRPr="00B74481">
        <w:rPr>
          <w:rFonts w:cs="Segoe UI"/>
          <w:szCs w:val="14"/>
        </w:rPr>
        <w:t>A. There have been some isolated cases of remote buffer overflows against Simple Network Management</w:t>
      </w:r>
      <w:r w:rsidR="004818EB">
        <w:rPr>
          <w:rFonts w:cs="Segoe UI"/>
          <w:szCs w:val="14"/>
        </w:rPr>
        <w:t xml:space="preserve"> </w:t>
      </w:r>
      <w:r w:rsidRPr="00B74481">
        <w:rPr>
          <w:rFonts w:cs="Segoe UI"/>
          <w:szCs w:val="14"/>
        </w:rPr>
        <w:t>Protocol (SNMP) daemons, but generally that is not a problem.</w:t>
      </w:r>
    </w:p>
    <w:p w14:paraId="7ED259E6" w14:textId="77777777" w:rsidR="00B74481" w:rsidRPr="00B74481" w:rsidRDefault="00B74481" w:rsidP="00B74481">
      <w:pPr>
        <w:autoSpaceDE w:val="0"/>
        <w:autoSpaceDN w:val="0"/>
        <w:adjustRightInd w:val="0"/>
        <w:rPr>
          <w:rFonts w:cs="Segoe UI"/>
          <w:szCs w:val="14"/>
        </w:rPr>
      </w:pPr>
      <w:r w:rsidRPr="00B74481">
        <w:rPr>
          <w:rFonts w:cs="Segoe UI"/>
          <w:szCs w:val="14"/>
        </w:rPr>
        <w:t>B. Cross-site scripting is a web application vulnerability that is not related to SNMP.</w:t>
      </w:r>
    </w:p>
    <w:p w14:paraId="2853A0B4" w14:textId="1F0BBD3E" w:rsidR="00B74481" w:rsidRPr="00B74481" w:rsidRDefault="00B74481" w:rsidP="00B74481">
      <w:pPr>
        <w:autoSpaceDE w:val="0"/>
        <w:autoSpaceDN w:val="0"/>
        <w:adjustRightInd w:val="0"/>
        <w:rPr>
          <w:rFonts w:cs="Segoe UI"/>
          <w:szCs w:val="14"/>
        </w:rPr>
      </w:pPr>
      <w:r w:rsidRPr="004818EB">
        <w:rPr>
          <w:rFonts w:cs="Segoe UI"/>
          <w:b/>
          <w:bCs/>
          <w:szCs w:val="14"/>
        </w:rPr>
        <w:t>C. One of the main problems with using SNMP v</w:t>
      </w:r>
      <w:r w:rsidR="004818EB" w:rsidRPr="004818EB">
        <w:rPr>
          <w:rFonts w:cs="Segoe UI"/>
          <w:b/>
          <w:bCs/>
          <w:szCs w:val="14"/>
        </w:rPr>
        <w:t>1</w:t>
      </w:r>
      <w:r w:rsidRPr="004818EB">
        <w:rPr>
          <w:rFonts w:cs="Segoe UI"/>
          <w:b/>
          <w:bCs/>
          <w:szCs w:val="14"/>
        </w:rPr>
        <w:t xml:space="preserve"> and v2 is the clear</w:t>
      </w:r>
      <w:r w:rsidR="007032B4">
        <w:rPr>
          <w:rFonts w:cs="Segoe UI"/>
          <w:b/>
          <w:bCs/>
          <w:szCs w:val="14"/>
        </w:rPr>
        <w:t xml:space="preserve"> </w:t>
      </w:r>
      <w:r w:rsidRPr="004818EB">
        <w:rPr>
          <w:rFonts w:cs="Segoe UI"/>
          <w:b/>
          <w:bCs/>
          <w:szCs w:val="14"/>
        </w:rPr>
        <w:t>text “community string” that</w:t>
      </w:r>
      <w:r w:rsidR="004818EB" w:rsidRPr="004818EB">
        <w:rPr>
          <w:rFonts w:cs="Segoe UI"/>
          <w:b/>
          <w:bCs/>
          <w:szCs w:val="14"/>
        </w:rPr>
        <w:t xml:space="preserve"> </w:t>
      </w:r>
      <w:r w:rsidRPr="004818EB">
        <w:rPr>
          <w:rFonts w:cs="Segoe UI"/>
          <w:b/>
          <w:bCs/>
          <w:szCs w:val="14"/>
        </w:rPr>
        <w:t>it uses to authenticate. It is easy to sniff and reuse. Most times, the SNMP community string is</w:t>
      </w:r>
      <w:r w:rsidR="004818EB" w:rsidRPr="004818EB">
        <w:rPr>
          <w:rFonts w:cs="Segoe UI"/>
          <w:b/>
          <w:bCs/>
          <w:szCs w:val="14"/>
        </w:rPr>
        <w:t xml:space="preserve"> </w:t>
      </w:r>
      <w:r w:rsidRPr="004818EB">
        <w:rPr>
          <w:rFonts w:cs="Segoe UI"/>
          <w:b/>
          <w:bCs/>
          <w:szCs w:val="14"/>
        </w:rPr>
        <w:t>shared throughout the organization’s servers and routers, making this authentication problem a</w:t>
      </w:r>
      <w:r w:rsidR="004818EB" w:rsidRPr="004818EB">
        <w:rPr>
          <w:rFonts w:cs="Segoe UI"/>
          <w:b/>
          <w:bCs/>
          <w:szCs w:val="14"/>
        </w:rPr>
        <w:t xml:space="preserve"> </w:t>
      </w:r>
      <w:r w:rsidRPr="004818EB">
        <w:rPr>
          <w:rFonts w:cs="Segoe UI"/>
          <w:b/>
          <w:bCs/>
          <w:szCs w:val="14"/>
        </w:rPr>
        <w:t>serious threat to security</w:t>
      </w:r>
      <w:r w:rsidRPr="00B74481">
        <w:rPr>
          <w:rFonts w:cs="Segoe UI"/>
          <w:szCs w:val="14"/>
        </w:rPr>
        <w:t>.</w:t>
      </w:r>
    </w:p>
    <w:p w14:paraId="5250C921" w14:textId="1CF3B03A" w:rsidR="00B74481" w:rsidRDefault="00B74481" w:rsidP="00F97D6E">
      <w:pPr>
        <w:autoSpaceDE w:val="0"/>
        <w:autoSpaceDN w:val="0"/>
        <w:adjustRightInd w:val="0"/>
        <w:spacing w:after="60"/>
        <w:rPr>
          <w:rFonts w:cs="Segoe UI"/>
          <w:szCs w:val="14"/>
        </w:rPr>
      </w:pPr>
      <w:r w:rsidRPr="00B74481">
        <w:rPr>
          <w:rFonts w:cs="Segoe UI"/>
          <w:szCs w:val="14"/>
        </w:rPr>
        <w:t>D. A man-in-the-middle attack</w:t>
      </w:r>
      <w:r w:rsidR="004818EB">
        <w:rPr>
          <w:rFonts w:cs="Segoe UI"/>
          <w:szCs w:val="14"/>
        </w:rPr>
        <w:fldChar w:fldCharType="begin"/>
      </w:r>
      <w:r w:rsidR="004818EB">
        <w:instrText xml:space="preserve"> XE "</w:instrText>
      </w:r>
      <w:r w:rsidR="004818EB" w:rsidRPr="00DC69DD">
        <w:rPr>
          <w:rFonts w:cs="Segoe UI"/>
          <w:szCs w:val="14"/>
        </w:rPr>
        <w:instrText>man-in-the-middle attack</w:instrText>
      </w:r>
      <w:r w:rsidR="004818EB">
        <w:instrText xml:space="preserve">" </w:instrText>
      </w:r>
      <w:r w:rsidR="004818EB">
        <w:rPr>
          <w:rFonts w:cs="Segoe UI"/>
          <w:szCs w:val="14"/>
        </w:rPr>
        <w:fldChar w:fldCharType="end"/>
      </w:r>
      <w:r w:rsidRPr="00B74481">
        <w:rPr>
          <w:rFonts w:cs="Segoe UI"/>
          <w:szCs w:val="14"/>
        </w:rPr>
        <w:t xml:space="preserve"> against a User Datagram Protocol makes no sense </w:t>
      </w:r>
      <w:r w:rsidR="0067397E">
        <w:rPr>
          <w:rFonts w:cs="Segoe UI"/>
          <w:szCs w:val="14"/>
        </w:rPr>
        <w:t>(</w:t>
      </w:r>
      <w:r w:rsidRPr="00B74481">
        <w:rPr>
          <w:rFonts w:cs="Segoe UI"/>
          <w:szCs w:val="14"/>
        </w:rPr>
        <w:t>there is no active</w:t>
      </w:r>
      <w:r w:rsidR="004818EB">
        <w:rPr>
          <w:rFonts w:cs="Segoe UI"/>
          <w:szCs w:val="14"/>
        </w:rPr>
        <w:t xml:space="preserve"> </w:t>
      </w:r>
      <w:r w:rsidRPr="00B74481">
        <w:rPr>
          <w:rFonts w:cs="Segoe UI"/>
          <w:szCs w:val="14"/>
        </w:rPr>
        <w:t>session; e</w:t>
      </w:r>
      <w:r w:rsidR="0067397E">
        <w:rPr>
          <w:rFonts w:cs="Segoe UI"/>
          <w:szCs w:val="14"/>
        </w:rPr>
        <w:t>ach</w:t>
      </w:r>
      <w:r w:rsidRPr="00B74481">
        <w:rPr>
          <w:rFonts w:cs="Segoe UI"/>
          <w:szCs w:val="14"/>
        </w:rPr>
        <w:t xml:space="preserve"> request has </w:t>
      </w:r>
      <w:r w:rsidR="0067397E">
        <w:rPr>
          <w:rFonts w:cs="Segoe UI"/>
          <w:szCs w:val="14"/>
        </w:rPr>
        <w:t>a</w:t>
      </w:r>
      <w:r w:rsidRPr="00B74481">
        <w:rPr>
          <w:rFonts w:cs="Segoe UI"/>
          <w:szCs w:val="14"/>
        </w:rPr>
        <w:t xml:space="preserve"> community string </w:t>
      </w:r>
      <w:r w:rsidR="0067397E">
        <w:rPr>
          <w:rFonts w:cs="Segoe UI"/>
          <w:szCs w:val="14"/>
        </w:rPr>
        <w:t>&amp;</w:t>
      </w:r>
      <w:r w:rsidRPr="00B74481">
        <w:rPr>
          <w:rFonts w:cs="Segoe UI"/>
          <w:szCs w:val="14"/>
        </w:rPr>
        <w:t xml:space="preserve"> is answered independently</w:t>
      </w:r>
      <w:r w:rsidR="0067397E">
        <w:rPr>
          <w:rFonts w:cs="Segoe UI"/>
          <w:szCs w:val="14"/>
        </w:rPr>
        <w:t>)</w:t>
      </w:r>
      <w:r w:rsidRPr="00B74481">
        <w:rPr>
          <w:rFonts w:cs="Segoe UI"/>
          <w:szCs w:val="14"/>
        </w:rPr>
        <w:t>.</w:t>
      </w:r>
    </w:p>
    <w:p w14:paraId="7C0B64B9" w14:textId="0EB7A122" w:rsidR="00B74481" w:rsidRPr="00B74481" w:rsidRDefault="00B74481" w:rsidP="00B74481">
      <w:pPr>
        <w:autoSpaceDE w:val="0"/>
        <w:autoSpaceDN w:val="0"/>
        <w:adjustRightInd w:val="0"/>
        <w:rPr>
          <w:rFonts w:cs="Segoe UI"/>
          <w:szCs w:val="14"/>
        </w:rPr>
      </w:pPr>
      <w:r w:rsidRPr="00F97D6E">
        <w:rPr>
          <w:rFonts w:cs="Segoe UI"/>
          <w:b/>
          <w:bCs/>
          <w:szCs w:val="14"/>
        </w:rPr>
        <w:t>S3-216</w:t>
      </w:r>
      <w:r w:rsidR="00F97D6E">
        <w:rPr>
          <w:rFonts w:cs="Segoe UI"/>
          <w:szCs w:val="14"/>
        </w:rPr>
        <w:t xml:space="preserve"> </w:t>
      </w:r>
      <w:r w:rsidR="00F97D6E" w:rsidRPr="00B74481">
        <w:rPr>
          <w:rFonts w:cs="Segoe UI"/>
          <w:szCs w:val="14"/>
        </w:rPr>
        <w:t xml:space="preserve">Which of the following is the </w:t>
      </w:r>
      <w:r w:rsidR="00F97D6E" w:rsidRPr="00F97D6E">
        <w:rPr>
          <w:rFonts w:cs="Segoe UI"/>
          <w:b/>
          <w:bCs/>
          <w:szCs w:val="14"/>
        </w:rPr>
        <w:t>FIRST</w:t>
      </w:r>
      <w:r w:rsidR="00F97D6E" w:rsidRPr="00B74481">
        <w:rPr>
          <w:rFonts w:cs="Segoe UI"/>
          <w:szCs w:val="14"/>
        </w:rPr>
        <w:t xml:space="preserve"> phase in which security should be addressed in the development cycle</w:t>
      </w:r>
      <w:r w:rsidR="00F97D6E">
        <w:rPr>
          <w:rFonts w:cs="Segoe UI"/>
          <w:szCs w:val="14"/>
        </w:rPr>
        <w:t xml:space="preserve"> </w:t>
      </w:r>
      <w:r w:rsidR="00F97D6E" w:rsidRPr="00B74481">
        <w:rPr>
          <w:rFonts w:cs="Segoe UI"/>
          <w:szCs w:val="14"/>
        </w:rPr>
        <w:t>of a project?</w:t>
      </w:r>
    </w:p>
    <w:p w14:paraId="5C23F73B" w14:textId="77777777" w:rsidR="00B74481" w:rsidRPr="00B74481" w:rsidRDefault="00B74481" w:rsidP="00B74481">
      <w:pPr>
        <w:autoSpaceDE w:val="0"/>
        <w:autoSpaceDN w:val="0"/>
        <w:adjustRightInd w:val="0"/>
        <w:rPr>
          <w:rFonts w:cs="Segoe UI"/>
          <w:szCs w:val="14"/>
        </w:rPr>
      </w:pPr>
      <w:r w:rsidRPr="00B74481">
        <w:rPr>
          <w:rFonts w:cs="Segoe UI"/>
          <w:szCs w:val="14"/>
        </w:rPr>
        <w:t>A. Design</w:t>
      </w:r>
    </w:p>
    <w:p w14:paraId="6AD06D2B" w14:textId="77777777" w:rsidR="00B74481" w:rsidRPr="00B74481" w:rsidRDefault="00B74481" w:rsidP="00B74481">
      <w:pPr>
        <w:autoSpaceDE w:val="0"/>
        <w:autoSpaceDN w:val="0"/>
        <w:adjustRightInd w:val="0"/>
        <w:rPr>
          <w:rFonts w:cs="Segoe UI"/>
          <w:szCs w:val="14"/>
        </w:rPr>
      </w:pPr>
      <w:r w:rsidRPr="00B74481">
        <w:rPr>
          <w:rFonts w:cs="Segoe UI"/>
          <w:szCs w:val="14"/>
        </w:rPr>
        <w:t>B. Implementation</w:t>
      </w:r>
    </w:p>
    <w:p w14:paraId="58F9098C" w14:textId="77777777" w:rsidR="00B74481" w:rsidRPr="00B74481" w:rsidRDefault="00B74481" w:rsidP="00B74481">
      <w:pPr>
        <w:autoSpaceDE w:val="0"/>
        <w:autoSpaceDN w:val="0"/>
        <w:adjustRightInd w:val="0"/>
        <w:rPr>
          <w:rFonts w:cs="Segoe UI"/>
          <w:szCs w:val="14"/>
        </w:rPr>
      </w:pPr>
      <w:r w:rsidRPr="00B74481">
        <w:rPr>
          <w:rFonts w:cs="Segoe UI"/>
          <w:szCs w:val="14"/>
        </w:rPr>
        <w:t>C. Application security testing</w:t>
      </w:r>
    </w:p>
    <w:p w14:paraId="64F034AC" w14:textId="77777777" w:rsidR="00B74481" w:rsidRPr="00B74481" w:rsidRDefault="00B74481" w:rsidP="00B74481">
      <w:pPr>
        <w:autoSpaceDE w:val="0"/>
        <w:autoSpaceDN w:val="0"/>
        <w:adjustRightInd w:val="0"/>
        <w:rPr>
          <w:rFonts w:cs="Segoe UI"/>
          <w:szCs w:val="14"/>
        </w:rPr>
      </w:pPr>
      <w:r w:rsidRPr="00B74481">
        <w:rPr>
          <w:rFonts w:cs="Segoe UI"/>
          <w:szCs w:val="14"/>
        </w:rPr>
        <w:t>D. Feasibility</w:t>
      </w:r>
    </w:p>
    <w:p w14:paraId="6E218B24" w14:textId="77777777" w:rsidR="00B74481" w:rsidRPr="00F97D6E" w:rsidRDefault="00B74481" w:rsidP="00B74481">
      <w:pPr>
        <w:autoSpaceDE w:val="0"/>
        <w:autoSpaceDN w:val="0"/>
        <w:adjustRightInd w:val="0"/>
        <w:rPr>
          <w:rFonts w:cs="Segoe UI"/>
          <w:b/>
          <w:bCs/>
          <w:szCs w:val="14"/>
        </w:rPr>
      </w:pPr>
      <w:r w:rsidRPr="00F97D6E">
        <w:rPr>
          <w:rFonts w:cs="Segoe UI"/>
          <w:b/>
          <w:bCs/>
          <w:szCs w:val="14"/>
        </w:rPr>
        <w:t>D is the correct answer.</w:t>
      </w:r>
    </w:p>
    <w:p w14:paraId="17E3CA0F" w14:textId="77777777" w:rsidR="00B74481" w:rsidRPr="00B74481" w:rsidRDefault="00B74481" w:rsidP="00B74481">
      <w:pPr>
        <w:autoSpaceDE w:val="0"/>
        <w:autoSpaceDN w:val="0"/>
        <w:adjustRightInd w:val="0"/>
        <w:rPr>
          <w:rFonts w:cs="Segoe UI"/>
          <w:szCs w:val="14"/>
        </w:rPr>
      </w:pPr>
      <w:r w:rsidRPr="00F97D6E">
        <w:rPr>
          <w:rFonts w:cs="Segoe UI"/>
          <w:b/>
          <w:bCs/>
          <w:szCs w:val="14"/>
        </w:rPr>
        <w:t>Justification</w:t>
      </w:r>
      <w:r w:rsidRPr="00B74481">
        <w:rPr>
          <w:rFonts w:cs="Segoe UI"/>
          <w:szCs w:val="14"/>
        </w:rPr>
        <w:t>:</w:t>
      </w:r>
    </w:p>
    <w:p w14:paraId="4CC20B8B" w14:textId="551A4FD0" w:rsidR="00B74481" w:rsidRPr="00B74481" w:rsidRDefault="00B74481" w:rsidP="00B74481">
      <w:pPr>
        <w:autoSpaceDE w:val="0"/>
        <w:autoSpaceDN w:val="0"/>
        <w:adjustRightInd w:val="0"/>
        <w:rPr>
          <w:rFonts w:cs="Segoe UI"/>
          <w:szCs w:val="14"/>
        </w:rPr>
      </w:pPr>
      <w:r w:rsidRPr="00B74481">
        <w:rPr>
          <w:rFonts w:cs="Segoe UI"/>
          <w:szCs w:val="14"/>
        </w:rPr>
        <w:t>A. Security requirements must be defined before doing design specification, although changes in design</w:t>
      </w:r>
      <w:r w:rsidR="00F97D6E">
        <w:rPr>
          <w:rFonts w:cs="Segoe UI"/>
          <w:szCs w:val="14"/>
        </w:rPr>
        <w:t xml:space="preserve"> </w:t>
      </w:r>
      <w:r w:rsidRPr="00B74481">
        <w:rPr>
          <w:rFonts w:cs="Segoe UI"/>
          <w:szCs w:val="14"/>
        </w:rPr>
        <w:t>may alter these requirements later on.</w:t>
      </w:r>
    </w:p>
    <w:p w14:paraId="32A08289" w14:textId="35794F0F" w:rsidR="00B74481" w:rsidRPr="00B74481" w:rsidRDefault="00B74481" w:rsidP="00B74481">
      <w:pPr>
        <w:autoSpaceDE w:val="0"/>
        <w:autoSpaceDN w:val="0"/>
        <w:adjustRightInd w:val="0"/>
        <w:rPr>
          <w:rFonts w:cs="Segoe UI"/>
          <w:szCs w:val="14"/>
        </w:rPr>
      </w:pPr>
      <w:r w:rsidRPr="00B74481">
        <w:rPr>
          <w:rFonts w:cs="Segoe UI"/>
          <w:szCs w:val="14"/>
        </w:rPr>
        <w:t>B. Security requirements defined during system implementation are typically costly add-ons that are</w:t>
      </w:r>
      <w:r w:rsidR="00F97D6E">
        <w:rPr>
          <w:rFonts w:cs="Segoe UI"/>
          <w:szCs w:val="14"/>
        </w:rPr>
        <w:t xml:space="preserve"> </w:t>
      </w:r>
      <w:r w:rsidRPr="00B74481">
        <w:rPr>
          <w:rFonts w:cs="Segoe UI"/>
          <w:szCs w:val="14"/>
        </w:rPr>
        <w:t>frequently ineffective.</w:t>
      </w:r>
    </w:p>
    <w:p w14:paraId="52BC89C6" w14:textId="77777777" w:rsidR="00B74481" w:rsidRPr="00B74481" w:rsidRDefault="00B74481" w:rsidP="00B74481">
      <w:pPr>
        <w:autoSpaceDE w:val="0"/>
        <w:autoSpaceDN w:val="0"/>
        <w:adjustRightInd w:val="0"/>
        <w:rPr>
          <w:rFonts w:cs="Segoe UI"/>
          <w:szCs w:val="14"/>
        </w:rPr>
      </w:pPr>
      <w:r w:rsidRPr="00B74481">
        <w:rPr>
          <w:rFonts w:cs="Segoe UI"/>
          <w:szCs w:val="14"/>
        </w:rPr>
        <w:t>C. Application security testing occurs after security has been implemented.</w:t>
      </w:r>
    </w:p>
    <w:p w14:paraId="2ABA7462" w14:textId="2A4EFF62" w:rsidR="00B74481" w:rsidRPr="00B74481" w:rsidRDefault="00B74481" w:rsidP="00F97D6E">
      <w:pPr>
        <w:autoSpaceDE w:val="0"/>
        <w:autoSpaceDN w:val="0"/>
        <w:adjustRightInd w:val="0"/>
        <w:spacing w:after="60"/>
        <w:rPr>
          <w:rFonts w:cs="Segoe UI"/>
          <w:szCs w:val="14"/>
        </w:rPr>
      </w:pPr>
      <w:r w:rsidRPr="00F97D6E">
        <w:rPr>
          <w:rFonts w:cs="Segoe UI"/>
          <w:b/>
          <w:bCs/>
          <w:szCs w:val="14"/>
        </w:rPr>
        <w:t>D. Information security should be considered at the earliest possible stage because it may affect</w:t>
      </w:r>
      <w:r w:rsidR="00F97D6E" w:rsidRPr="00F97D6E">
        <w:rPr>
          <w:rFonts w:cs="Segoe UI"/>
          <w:b/>
          <w:bCs/>
          <w:szCs w:val="14"/>
        </w:rPr>
        <w:t xml:space="preserve"> </w:t>
      </w:r>
      <w:r w:rsidRPr="00F97D6E">
        <w:rPr>
          <w:rFonts w:cs="Segoe UI"/>
          <w:b/>
          <w:bCs/>
          <w:szCs w:val="14"/>
        </w:rPr>
        <w:t>feasibility of the project</w:t>
      </w:r>
      <w:r w:rsidRPr="00B74481">
        <w:rPr>
          <w:rFonts w:cs="Segoe UI"/>
          <w:szCs w:val="14"/>
        </w:rPr>
        <w:t>.</w:t>
      </w:r>
    </w:p>
    <w:p w14:paraId="58DB5181" w14:textId="44CDB1B2" w:rsidR="00B74481" w:rsidRPr="00B74481" w:rsidRDefault="00B74481" w:rsidP="00B74481">
      <w:pPr>
        <w:autoSpaceDE w:val="0"/>
        <w:autoSpaceDN w:val="0"/>
        <w:adjustRightInd w:val="0"/>
        <w:rPr>
          <w:rFonts w:cs="Segoe UI"/>
          <w:szCs w:val="14"/>
        </w:rPr>
      </w:pPr>
      <w:r w:rsidRPr="00F97D6E">
        <w:rPr>
          <w:rFonts w:cs="Segoe UI"/>
          <w:b/>
          <w:bCs/>
          <w:szCs w:val="14"/>
        </w:rPr>
        <w:t>S3-217</w:t>
      </w:r>
      <w:r w:rsidRPr="00B74481">
        <w:rPr>
          <w:rFonts w:cs="Segoe UI"/>
          <w:szCs w:val="14"/>
        </w:rPr>
        <w:t xml:space="preserve"> A company has installed biometric fingerprint scanners at all entrances in response to a management</w:t>
      </w:r>
      <w:r w:rsidR="00F97D6E">
        <w:rPr>
          <w:rFonts w:cs="Segoe UI"/>
          <w:szCs w:val="14"/>
        </w:rPr>
        <w:t xml:space="preserve"> </w:t>
      </w:r>
      <w:r w:rsidRPr="00B74481">
        <w:rPr>
          <w:rFonts w:cs="Segoe UI"/>
          <w:szCs w:val="14"/>
        </w:rPr>
        <w:t>requirement for better access control. Due to the large number of employees coupled with a slow system</w:t>
      </w:r>
      <w:r w:rsidR="00F97D6E">
        <w:rPr>
          <w:rFonts w:cs="Segoe UI"/>
          <w:szCs w:val="14"/>
        </w:rPr>
        <w:t xml:space="preserve"> </w:t>
      </w:r>
      <w:r w:rsidRPr="00B74481">
        <w:rPr>
          <w:rFonts w:cs="Segoe UI"/>
          <w:szCs w:val="14"/>
        </w:rPr>
        <w:t>response, it takes a substantial amount of time for all workers to gain access to the building and workers</w:t>
      </w:r>
      <w:r w:rsidR="00F97D6E">
        <w:rPr>
          <w:rFonts w:cs="Segoe UI"/>
          <w:szCs w:val="14"/>
        </w:rPr>
        <w:t xml:space="preserve"> </w:t>
      </w:r>
      <w:r w:rsidRPr="00B74481">
        <w:rPr>
          <w:rFonts w:cs="Segoe UI"/>
          <w:szCs w:val="14"/>
        </w:rPr>
        <w:t>are increasingly piggybacking</w:t>
      </w:r>
      <w:r w:rsidR="00F97D6E">
        <w:rPr>
          <w:rFonts w:cs="Segoe UI"/>
          <w:szCs w:val="14"/>
        </w:rPr>
        <w:fldChar w:fldCharType="begin"/>
      </w:r>
      <w:r w:rsidR="00F97D6E">
        <w:instrText xml:space="preserve"> XE "</w:instrText>
      </w:r>
      <w:r w:rsidR="00F97D6E" w:rsidRPr="0071233C">
        <w:rPr>
          <w:rFonts w:cs="Segoe UI"/>
          <w:szCs w:val="14"/>
        </w:rPr>
        <w:instrText>piggybacking</w:instrText>
      </w:r>
      <w:r w:rsidR="00F97D6E">
        <w:instrText xml:space="preserve">" </w:instrText>
      </w:r>
      <w:r w:rsidR="00F97D6E">
        <w:rPr>
          <w:rFonts w:cs="Segoe UI"/>
          <w:szCs w:val="14"/>
        </w:rPr>
        <w:fldChar w:fldCharType="end"/>
      </w:r>
      <w:r w:rsidRPr="00B74481">
        <w:rPr>
          <w:rFonts w:cs="Segoe UI"/>
          <w:szCs w:val="14"/>
        </w:rPr>
        <w:t xml:space="preserve">. What is the </w:t>
      </w:r>
      <w:r w:rsidRPr="00F97D6E">
        <w:rPr>
          <w:rFonts w:cs="Segoe UI"/>
          <w:b/>
          <w:bCs/>
          <w:szCs w:val="14"/>
        </w:rPr>
        <w:t>BEST</w:t>
      </w:r>
      <w:r w:rsidRPr="00B74481">
        <w:rPr>
          <w:rFonts w:cs="Segoe UI"/>
          <w:szCs w:val="14"/>
        </w:rPr>
        <w:t xml:space="preserve"> course of action for the information security manager to</w:t>
      </w:r>
      <w:r w:rsidR="007032B4">
        <w:rPr>
          <w:rFonts w:cs="Segoe UI"/>
          <w:szCs w:val="14"/>
        </w:rPr>
        <w:t xml:space="preserve"> </w:t>
      </w:r>
      <w:r w:rsidRPr="00B74481">
        <w:rPr>
          <w:rFonts w:cs="Segoe UI"/>
          <w:szCs w:val="14"/>
        </w:rPr>
        <w:t>address this issue?</w:t>
      </w:r>
    </w:p>
    <w:p w14:paraId="70D29DA6" w14:textId="77777777" w:rsidR="00B74481" w:rsidRPr="00B74481" w:rsidRDefault="00B74481" w:rsidP="00B74481">
      <w:pPr>
        <w:autoSpaceDE w:val="0"/>
        <w:autoSpaceDN w:val="0"/>
        <w:adjustRightInd w:val="0"/>
        <w:rPr>
          <w:rFonts w:cs="Segoe UI"/>
          <w:szCs w:val="14"/>
        </w:rPr>
      </w:pPr>
      <w:r w:rsidRPr="00B74481">
        <w:rPr>
          <w:rFonts w:cs="Segoe UI"/>
          <w:szCs w:val="14"/>
        </w:rPr>
        <w:t>A. Replace the system for better response time.</w:t>
      </w:r>
    </w:p>
    <w:p w14:paraId="5AF6D6B3" w14:textId="77777777" w:rsidR="00B74481" w:rsidRPr="00B74481" w:rsidRDefault="00B74481" w:rsidP="00B74481">
      <w:pPr>
        <w:autoSpaceDE w:val="0"/>
        <w:autoSpaceDN w:val="0"/>
        <w:adjustRightInd w:val="0"/>
        <w:rPr>
          <w:rFonts w:cs="Segoe UI"/>
          <w:szCs w:val="14"/>
        </w:rPr>
      </w:pPr>
      <w:r w:rsidRPr="00B74481">
        <w:rPr>
          <w:rFonts w:cs="Segoe UI"/>
          <w:szCs w:val="14"/>
        </w:rPr>
        <w:t>B. Escalate the issue to management.</w:t>
      </w:r>
    </w:p>
    <w:p w14:paraId="4A97725C" w14:textId="77777777" w:rsidR="00B74481" w:rsidRPr="00B74481" w:rsidRDefault="00B74481" w:rsidP="00B74481">
      <w:pPr>
        <w:autoSpaceDE w:val="0"/>
        <w:autoSpaceDN w:val="0"/>
        <w:adjustRightInd w:val="0"/>
        <w:rPr>
          <w:rFonts w:cs="Segoe UI"/>
          <w:szCs w:val="14"/>
        </w:rPr>
      </w:pPr>
      <w:r w:rsidRPr="00B74481">
        <w:rPr>
          <w:rFonts w:cs="Segoe UI"/>
          <w:szCs w:val="14"/>
        </w:rPr>
        <w:t>C. Revert to manual entry control procedures.</w:t>
      </w:r>
    </w:p>
    <w:p w14:paraId="2F0B0B64" w14:textId="77777777" w:rsidR="00B74481" w:rsidRPr="00B74481" w:rsidRDefault="00B74481" w:rsidP="00B74481">
      <w:pPr>
        <w:autoSpaceDE w:val="0"/>
        <w:autoSpaceDN w:val="0"/>
        <w:adjustRightInd w:val="0"/>
        <w:rPr>
          <w:rFonts w:cs="Segoe UI"/>
          <w:szCs w:val="14"/>
        </w:rPr>
      </w:pPr>
      <w:r w:rsidRPr="00B74481">
        <w:rPr>
          <w:rFonts w:cs="Segoe UI"/>
          <w:szCs w:val="14"/>
        </w:rPr>
        <w:t>D. Increase compliance enforcement.</w:t>
      </w:r>
    </w:p>
    <w:p w14:paraId="55C0B83E" w14:textId="77777777" w:rsidR="00B74481" w:rsidRPr="00F97D6E" w:rsidRDefault="00B74481" w:rsidP="00B74481">
      <w:pPr>
        <w:autoSpaceDE w:val="0"/>
        <w:autoSpaceDN w:val="0"/>
        <w:adjustRightInd w:val="0"/>
        <w:rPr>
          <w:rFonts w:cs="Segoe UI"/>
          <w:b/>
          <w:bCs/>
          <w:szCs w:val="14"/>
        </w:rPr>
      </w:pPr>
      <w:r w:rsidRPr="00F97D6E">
        <w:rPr>
          <w:rFonts w:cs="Segoe UI"/>
          <w:b/>
          <w:bCs/>
          <w:szCs w:val="14"/>
        </w:rPr>
        <w:t>B is the correct answer.</w:t>
      </w:r>
    </w:p>
    <w:p w14:paraId="5D691636" w14:textId="77777777" w:rsidR="00B74481" w:rsidRPr="00B74481" w:rsidRDefault="00B74481" w:rsidP="00B74481">
      <w:pPr>
        <w:autoSpaceDE w:val="0"/>
        <w:autoSpaceDN w:val="0"/>
        <w:adjustRightInd w:val="0"/>
        <w:rPr>
          <w:rFonts w:cs="Segoe UI"/>
          <w:szCs w:val="14"/>
        </w:rPr>
      </w:pPr>
      <w:r w:rsidRPr="00F97D6E">
        <w:rPr>
          <w:rFonts w:cs="Segoe UI"/>
          <w:b/>
          <w:bCs/>
          <w:szCs w:val="14"/>
        </w:rPr>
        <w:t>Justification</w:t>
      </w:r>
      <w:r w:rsidRPr="00B74481">
        <w:rPr>
          <w:rFonts w:cs="Segoe UI"/>
          <w:szCs w:val="14"/>
        </w:rPr>
        <w:t>:</w:t>
      </w:r>
    </w:p>
    <w:p w14:paraId="238600D7" w14:textId="77777777" w:rsidR="00B74481" w:rsidRPr="00B74481" w:rsidRDefault="00B74481" w:rsidP="00B74481">
      <w:pPr>
        <w:autoSpaceDE w:val="0"/>
        <w:autoSpaceDN w:val="0"/>
        <w:adjustRightInd w:val="0"/>
        <w:rPr>
          <w:rFonts w:cs="Segoe UI"/>
          <w:szCs w:val="14"/>
        </w:rPr>
      </w:pPr>
      <w:r w:rsidRPr="00B74481">
        <w:rPr>
          <w:rFonts w:cs="Segoe UI"/>
          <w:szCs w:val="14"/>
        </w:rPr>
        <w:t>A. Upgrading the system is likely to be a costly option and is a management issue.</w:t>
      </w:r>
    </w:p>
    <w:p w14:paraId="7CE1E75E" w14:textId="0AEC87E3" w:rsidR="00B74481" w:rsidRPr="00B74481" w:rsidRDefault="00B74481" w:rsidP="00B74481">
      <w:pPr>
        <w:autoSpaceDE w:val="0"/>
        <w:autoSpaceDN w:val="0"/>
        <w:adjustRightInd w:val="0"/>
        <w:rPr>
          <w:rFonts w:cs="Segoe UI"/>
          <w:szCs w:val="14"/>
        </w:rPr>
      </w:pPr>
      <w:r w:rsidRPr="00F97D6E">
        <w:rPr>
          <w:rFonts w:cs="Segoe UI"/>
          <w:b/>
          <w:bCs/>
          <w:szCs w:val="14"/>
        </w:rPr>
        <w:t>B. It is a business decision how management wants to deal with the problem, not directly a security</w:t>
      </w:r>
      <w:r w:rsidR="00F97D6E" w:rsidRPr="00F97D6E">
        <w:rPr>
          <w:rFonts w:cs="Segoe UI"/>
          <w:b/>
          <w:bCs/>
          <w:szCs w:val="14"/>
        </w:rPr>
        <w:t xml:space="preserve"> </w:t>
      </w:r>
      <w:r w:rsidRPr="00F97D6E">
        <w:rPr>
          <w:rFonts w:cs="Segoe UI"/>
          <w:b/>
          <w:bCs/>
          <w:szCs w:val="14"/>
        </w:rPr>
        <w:t>issue. Conflicts of this nature are best addressed by management</w:t>
      </w:r>
      <w:r w:rsidRPr="00B74481">
        <w:rPr>
          <w:rFonts w:cs="Segoe UI"/>
          <w:szCs w:val="14"/>
        </w:rPr>
        <w:t>.</w:t>
      </w:r>
    </w:p>
    <w:p w14:paraId="26E80DD4" w14:textId="54810292" w:rsidR="00B74481" w:rsidRPr="00B74481" w:rsidRDefault="00B74481" w:rsidP="00B74481">
      <w:pPr>
        <w:autoSpaceDE w:val="0"/>
        <w:autoSpaceDN w:val="0"/>
        <w:adjustRightInd w:val="0"/>
        <w:rPr>
          <w:rFonts w:cs="Segoe UI"/>
          <w:szCs w:val="14"/>
        </w:rPr>
      </w:pPr>
      <w:r w:rsidRPr="00B74481">
        <w:rPr>
          <w:rFonts w:cs="Segoe UI"/>
          <w:szCs w:val="14"/>
        </w:rPr>
        <w:t>C. Given that management has set the requirement, it is unlikely that going back to a manual entry</w:t>
      </w:r>
      <w:r w:rsidR="00F97D6E">
        <w:rPr>
          <w:rFonts w:cs="Segoe UI"/>
          <w:szCs w:val="14"/>
        </w:rPr>
        <w:t xml:space="preserve"> </w:t>
      </w:r>
      <w:r w:rsidRPr="00B74481">
        <w:rPr>
          <w:rFonts w:cs="Segoe UI"/>
          <w:szCs w:val="14"/>
        </w:rPr>
        <w:t>control system will be acceptable.</w:t>
      </w:r>
    </w:p>
    <w:p w14:paraId="79D4A646" w14:textId="3A51E3A0" w:rsidR="00B74481" w:rsidRDefault="00B74481" w:rsidP="00F97D6E">
      <w:pPr>
        <w:autoSpaceDE w:val="0"/>
        <w:autoSpaceDN w:val="0"/>
        <w:adjustRightInd w:val="0"/>
        <w:spacing w:after="60"/>
        <w:rPr>
          <w:rFonts w:cs="Segoe UI"/>
          <w:szCs w:val="14"/>
        </w:rPr>
      </w:pPr>
      <w:r w:rsidRPr="00B74481">
        <w:rPr>
          <w:rFonts w:cs="Segoe UI"/>
          <w:szCs w:val="14"/>
        </w:rPr>
        <w:t>D. Increasing compliance efforts does not address the underlying issue. Regardless, such a choice should</w:t>
      </w:r>
      <w:r w:rsidR="00F97D6E">
        <w:rPr>
          <w:rFonts w:cs="Segoe UI"/>
          <w:szCs w:val="14"/>
        </w:rPr>
        <w:t xml:space="preserve"> </w:t>
      </w:r>
      <w:r w:rsidRPr="00B74481">
        <w:rPr>
          <w:rFonts w:cs="Segoe UI"/>
          <w:szCs w:val="14"/>
        </w:rPr>
        <w:t>be made by management.</w:t>
      </w:r>
    </w:p>
    <w:p w14:paraId="7031E7FD" w14:textId="36FE1811" w:rsidR="00B74481" w:rsidRPr="00B74481" w:rsidRDefault="00B74481" w:rsidP="00B74481">
      <w:pPr>
        <w:autoSpaceDE w:val="0"/>
        <w:autoSpaceDN w:val="0"/>
        <w:adjustRightInd w:val="0"/>
        <w:rPr>
          <w:rFonts w:cs="Segoe UI"/>
          <w:szCs w:val="14"/>
        </w:rPr>
      </w:pPr>
      <w:r w:rsidRPr="00F97D6E">
        <w:rPr>
          <w:rFonts w:cs="Segoe UI"/>
          <w:b/>
          <w:bCs/>
          <w:szCs w:val="14"/>
        </w:rPr>
        <w:t>S3-218</w:t>
      </w:r>
      <w:r w:rsidR="00F97D6E">
        <w:rPr>
          <w:rFonts w:cs="Segoe UI"/>
          <w:szCs w:val="14"/>
        </w:rPr>
        <w:t xml:space="preserve"> </w:t>
      </w:r>
      <w:r w:rsidR="00F97D6E" w:rsidRPr="00B74481">
        <w:rPr>
          <w:rFonts w:cs="Segoe UI"/>
          <w:szCs w:val="14"/>
        </w:rPr>
        <w:t xml:space="preserve">Which of the following metrics is the </w:t>
      </w:r>
      <w:r w:rsidR="00F97D6E" w:rsidRPr="00F97D6E">
        <w:rPr>
          <w:rFonts w:cs="Segoe UI"/>
          <w:b/>
          <w:bCs/>
          <w:szCs w:val="14"/>
        </w:rPr>
        <w:t>MOST</w:t>
      </w:r>
      <w:r w:rsidR="00F97D6E" w:rsidRPr="00B74481">
        <w:rPr>
          <w:rFonts w:cs="Segoe UI"/>
          <w:szCs w:val="14"/>
        </w:rPr>
        <w:t xml:space="preserve"> useful for the effectiveness of a controls monitoring program?</w:t>
      </w:r>
    </w:p>
    <w:p w14:paraId="459DD03E" w14:textId="77777777" w:rsidR="00B74481" w:rsidRPr="00B74481" w:rsidRDefault="00B74481" w:rsidP="00B74481">
      <w:pPr>
        <w:autoSpaceDE w:val="0"/>
        <w:autoSpaceDN w:val="0"/>
        <w:adjustRightInd w:val="0"/>
        <w:rPr>
          <w:rFonts w:cs="Segoe UI"/>
          <w:szCs w:val="14"/>
        </w:rPr>
      </w:pPr>
      <w:r w:rsidRPr="00B74481">
        <w:rPr>
          <w:rFonts w:cs="Segoe UI"/>
          <w:szCs w:val="14"/>
        </w:rPr>
        <w:t>A. The percentage of key controls being monitored</w:t>
      </w:r>
    </w:p>
    <w:p w14:paraId="524AB3C3" w14:textId="77777777" w:rsidR="00B74481" w:rsidRPr="00B74481" w:rsidRDefault="00B74481" w:rsidP="00B74481">
      <w:pPr>
        <w:autoSpaceDE w:val="0"/>
        <w:autoSpaceDN w:val="0"/>
        <w:adjustRightInd w:val="0"/>
        <w:rPr>
          <w:rFonts w:cs="Segoe UI"/>
          <w:szCs w:val="14"/>
        </w:rPr>
      </w:pPr>
      <w:r w:rsidRPr="00B74481">
        <w:rPr>
          <w:rFonts w:cs="Segoe UI"/>
          <w:szCs w:val="14"/>
        </w:rPr>
        <w:t>B. The time between detection and initiating remediation</w:t>
      </w:r>
    </w:p>
    <w:p w14:paraId="16DF267F" w14:textId="77777777" w:rsidR="00B74481" w:rsidRPr="00B74481" w:rsidRDefault="00B74481" w:rsidP="00B74481">
      <w:pPr>
        <w:autoSpaceDE w:val="0"/>
        <w:autoSpaceDN w:val="0"/>
        <w:adjustRightInd w:val="0"/>
        <w:rPr>
          <w:rFonts w:cs="Segoe UI"/>
          <w:szCs w:val="14"/>
        </w:rPr>
      </w:pPr>
      <w:r w:rsidRPr="00B74481">
        <w:rPr>
          <w:rFonts w:cs="Segoe UI"/>
          <w:szCs w:val="14"/>
        </w:rPr>
        <w:t>C. The monitoring cost versus incidents detected</w:t>
      </w:r>
    </w:p>
    <w:p w14:paraId="09D483C6" w14:textId="77777777" w:rsidR="00B74481" w:rsidRPr="00B74481" w:rsidRDefault="00B74481" w:rsidP="00B74481">
      <w:pPr>
        <w:autoSpaceDE w:val="0"/>
        <w:autoSpaceDN w:val="0"/>
        <w:adjustRightInd w:val="0"/>
        <w:rPr>
          <w:rFonts w:cs="Segoe UI"/>
          <w:szCs w:val="14"/>
        </w:rPr>
      </w:pPr>
      <w:r w:rsidRPr="00B74481">
        <w:rPr>
          <w:rFonts w:cs="Segoe UI"/>
          <w:szCs w:val="14"/>
        </w:rPr>
        <w:t>D. The time between an incident and detection</w:t>
      </w:r>
    </w:p>
    <w:p w14:paraId="38CFE7CC" w14:textId="77777777" w:rsidR="00B74481" w:rsidRPr="00CC08C1" w:rsidRDefault="00B74481" w:rsidP="00B74481">
      <w:pPr>
        <w:autoSpaceDE w:val="0"/>
        <w:autoSpaceDN w:val="0"/>
        <w:adjustRightInd w:val="0"/>
        <w:rPr>
          <w:rFonts w:cs="Segoe UI"/>
          <w:b/>
          <w:bCs/>
          <w:szCs w:val="14"/>
        </w:rPr>
      </w:pPr>
      <w:r w:rsidRPr="00CC08C1">
        <w:rPr>
          <w:rFonts w:cs="Segoe UI"/>
          <w:b/>
          <w:bCs/>
          <w:szCs w:val="14"/>
        </w:rPr>
        <w:t>D is the correct answer.</w:t>
      </w:r>
    </w:p>
    <w:p w14:paraId="1AFC3EAD" w14:textId="77777777" w:rsidR="00B74481" w:rsidRPr="00B74481" w:rsidRDefault="00B74481" w:rsidP="00B74481">
      <w:pPr>
        <w:autoSpaceDE w:val="0"/>
        <w:autoSpaceDN w:val="0"/>
        <w:adjustRightInd w:val="0"/>
        <w:rPr>
          <w:rFonts w:cs="Segoe UI"/>
          <w:szCs w:val="14"/>
        </w:rPr>
      </w:pPr>
      <w:r w:rsidRPr="00CC08C1">
        <w:rPr>
          <w:rFonts w:cs="Segoe UI"/>
          <w:b/>
          <w:bCs/>
          <w:szCs w:val="14"/>
        </w:rPr>
        <w:t>Justification</w:t>
      </w:r>
      <w:r w:rsidRPr="00B74481">
        <w:rPr>
          <w:rFonts w:cs="Segoe UI"/>
          <w:szCs w:val="14"/>
        </w:rPr>
        <w:t>:</w:t>
      </w:r>
    </w:p>
    <w:p w14:paraId="5F553417" w14:textId="0BD5C94C" w:rsidR="00B74481" w:rsidRPr="00B74481" w:rsidRDefault="00B74481" w:rsidP="00B74481">
      <w:pPr>
        <w:autoSpaceDE w:val="0"/>
        <w:autoSpaceDN w:val="0"/>
        <w:adjustRightInd w:val="0"/>
        <w:rPr>
          <w:rFonts w:cs="Segoe UI"/>
          <w:szCs w:val="14"/>
        </w:rPr>
      </w:pPr>
      <w:r w:rsidRPr="00B74481">
        <w:rPr>
          <w:rFonts w:cs="Segoe UI"/>
          <w:szCs w:val="14"/>
        </w:rPr>
        <w:t>A. While the percentage of key controls being monitored is an important metric, it is not an indication of</w:t>
      </w:r>
      <w:r w:rsidR="00CC08C1">
        <w:rPr>
          <w:rFonts w:cs="Segoe UI"/>
          <w:szCs w:val="14"/>
        </w:rPr>
        <w:t xml:space="preserve"> </w:t>
      </w:r>
      <w:r w:rsidRPr="00B74481">
        <w:rPr>
          <w:rFonts w:cs="Segoe UI"/>
          <w:szCs w:val="14"/>
        </w:rPr>
        <w:t>effectiveness.</w:t>
      </w:r>
    </w:p>
    <w:p w14:paraId="6BA27C87" w14:textId="1F297644" w:rsidR="00B74481" w:rsidRPr="00B74481" w:rsidRDefault="00B74481" w:rsidP="00B74481">
      <w:pPr>
        <w:autoSpaceDE w:val="0"/>
        <w:autoSpaceDN w:val="0"/>
        <w:adjustRightInd w:val="0"/>
        <w:rPr>
          <w:rFonts w:cs="Segoe UI"/>
          <w:szCs w:val="14"/>
        </w:rPr>
      </w:pPr>
      <w:r w:rsidRPr="00B74481">
        <w:rPr>
          <w:rFonts w:cs="Segoe UI"/>
          <w:szCs w:val="14"/>
        </w:rPr>
        <w:t>B. The time between detection and remediation is more of an indication of the effectiveness of the</w:t>
      </w:r>
      <w:r w:rsidR="00CC08C1">
        <w:rPr>
          <w:rFonts w:cs="Segoe UI"/>
          <w:szCs w:val="14"/>
        </w:rPr>
        <w:t xml:space="preserve"> </w:t>
      </w:r>
      <w:r w:rsidRPr="00B74481">
        <w:rPr>
          <w:rFonts w:cs="Segoe UI"/>
          <w:szCs w:val="14"/>
        </w:rPr>
        <w:t>incident response activity.</w:t>
      </w:r>
    </w:p>
    <w:p w14:paraId="53903A48" w14:textId="77777777" w:rsidR="00B74481" w:rsidRPr="00B74481" w:rsidRDefault="00B74481" w:rsidP="00B74481">
      <w:pPr>
        <w:autoSpaceDE w:val="0"/>
        <w:autoSpaceDN w:val="0"/>
        <w:adjustRightInd w:val="0"/>
        <w:rPr>
          <w:rFonts w:cs="Segoe UI"/>
          <w:szCs w:val="14"/>
        </w:rPr>
      </w:pPr>
      <w:r w:rsidRPr="00B74481">
        <w:rPr>
          <w:rFonts w:cs="Segoe UI"/>
          <w:szCs w:val="14"/>
        </w:rPr>
        <w:t>C. The monitoring cost per incident is an indicator of efficiency rather than effectiveness.</w:t>
      </w:r>
    </w:p>
    <w:p w14:paraId="542730FF" w14:textId="1EAD516A" w:rsidR="00B74481" w:rsidRPr="00B74481" w:rsidRDefault="00B74481" w:rsidP="00CC08C1">
      <w:pPr>
        <w:autoSpaceDE w:val="0"/>
        <w:autoSpaceDN w:val="0"/>
        <w:adjustRightInd w:val="0"/>
        <w:spacing w:after="60"/>
        <w:rPr>
          <w:rFonts w:cs="Segoe UI"/>
          <w:szCs w:val="14"/>
        </w:rPr>
      </w:pPr>
      <w:r w:rsidRPr="00CC08C1">
        <w:rPr>
          <w:rFonts w:cs="Segoe UI"/>
          <w:b/>
          <w:bCs/>
          <w:szCs w:val="14"/>
        </w:rPr>
        <w:t xml:space="preserve">D. The time </w:t>
      </w:r>
      <w:proofErr w:type="gramStart"/>
      <w:r w:rsidRPr="00CC08C1">
        <w:rPr>
          <w:rFonts w:cs="Segoe UI"/>
          <w:b/>
          <w:bCs/>
          <w:szCs w:val="14"/>
        </w:rPr>
        <w:t>It</w:t>
      </w:r>
      <w:proofErr w:type="gramEnd"/>
      <w:r w:rsidRPr="00CC08C1">
        <w:rPr>
          <w:rFonts w:cs="Segoe UI"/>
          <w:b/>
          <w:bCs/>
          <w:szCs w:val="14"/>
        </w:rPr>
        <w:t xml:space="preserve"> takes to detect an incident after it has occurred is a good indication of the</w:t>
      </w:r>
      <w:r w:rsidR="00CC08C1">
        <w:rPr>
          <w:rFonts w:cs="Segoe UI"/>
          <w:b/>
          <w:bCs/>
          <w:szCs w:val="14"/>
        </w:rPr>
        <w:t xml:space="preserve"> </w:t>
      </w:r>
      <w:r w:rsidRPr="00CC08C1">
        <w:rPr>
          <w:rFonts w:cs="Segoe UI"/>
          <w:b/>
          <w:bCs/>
          <w:szCs w:val="14"/>
        </w:rPr>
        <w:t>effectiveness of the control monitoring effort</w:t>
      </w:r>
      <w:r w:rsidRPr="00B74481">
        <w:rPr>
          <w:rFonts w:cs="Segoe UI"/>
          <w:szCs w:val="14"/>
        </w:rPr>
        <w:t>.</w:t>
      </w:r>
    </w:p>
    <w:p w14:paraId="7E8F7888" w14:textId="7F8B3B3E" w:rsidR="00B74481" w:rsidRPr="00B74481" w:rsidRDefault="00CC08C1" w:rsidP="00B74481">
      <w:pPr>
        <w:autoSpaceDE w:val="0"/>
        <w:autoSpaceDN w:val="0"/>
        <w:adjustRightInd w:val="0"/>
        <w:rPr>
          <w:rFonts w:cs="Segoe UI"/>
          <w:szCs w:val="14"/>
        </w:rPr>
      </w:pPr>
      <w:r w:rsidRPr="00CC08C1">
        <w:rPr>
          <w:rFonts w:cs="Segoe UI"/>
          <w:b/>
          <w:bCs/>
          <w:szCs w:val="14"/>
        </w:rPr>
        <w:t>S3-219</w:t>
      </w:r>
      <w:r>
        <w:rPr>
          <w:rFonts w:cs="Segoe UI"/>
          <w:szCs w:val="14"/>
        </w:rPr>
        <w:t xml:space="preserve"> </w:t>
      </w:r>
      <w:r w:rsidR="00B74481" w:rsidRPr="00B74481">
        <w:rPr>
          <w:rFonts w:cs="Segoe UI"/>
          <w:szCs w:val="14"/>
        </w:rPr>
        <w:t>At what point should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B74481" w:rsidRPr="00B74481">
        <w:rPr>
          <w:rFonts w:cs="Segoe UI"/>
          <w:szCs w:val="14"/>
        </w:rPr>
        <w:t xml:space="preserve"> of a new process occur to determine appropriate controls? It should occur: </w:t>
      </w:r>
    </w:p>
    <w:p w14:paraId="610FE7B3" w14:textId="77777777" w:rsidR="00B74481" w:rsidRPr="00B74481" w:rsidRDefault="00B74481" w:rsidP="00B74481">
      <w:pPr>
        <w:autoSpaceDE w:val="0"/>
        <w:autoSpaceDN w:val="0"/>
        <w:adjustRightInd w:val="0"/>
        <w:rPr>
          <w:rFonts w:cs="Segoe UI"/>
          <w:szCs w:val="14"/>
        </w:rPr>
      </w:pPr>
      <w:r w:rsidRPr="00B74481">
        <w:rPr>
          <w:rFonts w:cs="Segoe UI"/>
          <w:szCs w:val="14"/>
        </w:rPr>
        <w:t>A. only at the beginning and at the end of the new process.</w:t>
      </w:r>
    </w:p>
    <w:p w14:paraId="3A38A641" w14:textId="77777777" w:rsidR="00B74481" w:rsidRPr="00B74481" w:rsidRDefault="00B74481" w:rsidP="00B74481">
      <w:pPr>
        <w:autoSpaceDE w:val="0"/>
        <w:autoSpaceDN w:val="0"/>
        <w:adjustRightInd w:val="0"/>
        <w:rPr>
          <w:rFonts w:cs="Segoe UI"/>
          <w:szCs w:val="14"/>
        </w:rPr>
      </w:pPr>
      <w:r w:rsidRPr="00B74481">
        <w:rPr>
          <w:rFonts w:cs="Segoe UI"/>
          <w:szCs w:val="14"/>
        </w:rPr>
        <w:t>B. throughout the entire life cycle of the process.</w:t>
      </w:r>
    </w:p>
    <w:p w14:paraId="2A4ED87E" w14:textId="77777777" w:rsidR="00B74481" w:rsidRPr="00B74481" w:rsidRDefault="00B74481" w:rsidP="00B74481">
      <w:pPr>
        <w:autoSpaceDE w:val="0"/>
        <w:autoSpaceDN w:val="0"/>
        <w:adjustRightInd w:val="0"/>
        <w:rPr>
          <w:rFonts w:cs="Segoe UI"/>
          <w:szCs w:val="14"/>
        </w:rPr>
      </w:pPr>
      <w:r w:rsidRPr="00B74481">
        <w:rPr>
          <w:rFonts w:cs="Segoe UI"/>
          <w:szCs w:val="14"/>
        </w:rPr>
        <w:t>C. at the appropriate point because timing of assessments will differ for processes.</w:t>
      </w:r>
    </w:p>
    <w:p w14:paraId="2DD41B30" w14:textId="77777777" w:rsidR="00B74481" w:rsidRPr="00B74481" w:rsidRDefault="00B74481" w:rsidP="00B74481">
      <w:pPr>
        <w:autoSpaceDE w:val="0"/>
        <w:autoSpaceDN w:val="0"/>
        <w:adjustRightInd w:val="0"/>
        <w:rPr>
          <w:rFonts w:cs="Segoe UI"/>
          <w:szCs w:val="14"/>
        </w:rPr>
      </w:pPr>
      <w:r w:rsidRPr="00B74481">
        <w:rPr>
          <w:rFonts w:cs="Segoe UI"/>
          <w:szCs w:val="14"/>
        </w:rPr>
        <w:t>D. depending upon laws and regulations.</w:t>
      </w:r>
    </w:p>
    <w:p w14:paraId="3D23C9DE" w14:textId="77777777" w:rsidR="00B74481" w:rsidRPr="00CC08C1" w:rsidRDefault="00B74481" w:rsidP="00B74481">
      <w:pPr>
        <w:autoSpaceDE w:val="0"/>
        <w:autoSpaceDN w:val="0"/>
        <w:adjustRightInd w:val="0"/>
        <w:rPr>
          <w:rFonts w:cs="Segoe UI"/>
          <w:b/>
          <w:bCs/>
          <w:szCs w:val="14"/>
        </w:rPr>
      </w:pPr>
      <w:r w:rsidRPr="00CC08C1">
        <w:rPr>
          <w:rFonts w:cs="Segoe UI"/>
          <w:b/>
          <w:bCs/>
          <w:szCs w:val="14"/>
        </w:rPr>
        <w:t>B is the correct answer.</w:t>
      </w:r>
    </w:p>
    <w:p w14:paraId="210423CA" w14:textId="77777777" w:rsidR="00B74481" w:rsidRPr="00B74481" w:rsidRDefault="00B74481" w:rsidP="00B74481">
      <w:pPr>
        <w:autoSpaceDE w:val="0"/>
        <w:autoSpaceDN w:val="0"/>
        <w:adjustRightInd w:val="0"/>
        <w:rPr>
          <w:rFonts w:cs="Segoe UI"/>
          <w:szCs w:val="14"/>
        </w:rPr>
      </w:pPr>
      <w:r w:rsidRPr="00CC08C1">
        <w:rPr>
          <w:rFonts w:cs="Segoe UI"/>
          <w:b/>
          <w:bCs/>
          <w:szCs w:val="14"/>
        </w:rPr>
        <w:t>Justification</w:t>
      </w:r>
      <w:r w:rsidRPr="00B74481">
        <w:rPr>
          <w:rFonts w:cs="Segoe UI"/>
          <w:szCs w:val="14"/>
        </w:rPr>
        <w:t>:</w:t>
      </w:r>
    </w:p>
    <w:p w14:paraId="74A45A94" w14:textId="7313E3B2" w:rsidR="00B74481" w:rsidRPr="00B74481" w:rsidRDefault="00B74481" w:rsidP="00B74481">
      <w:pPr>
        <w:autoSpaceDE w:val="0"/>
        <w:autoSpaceDN w:val="0"/>
        <w:adjustRightInd w:val="0"/>
        <w:rPr>
          <w:rFonts w:cs="Segoe UI"/>
          <w:szCs w:val="14"/>
        </w:rPr>
      </w:pPr>
      <w:r w:rsidRPr="00B74481">
        <w:rPr>
          <w:rFonts w:cs="Segoe UI"/>
          <w:szCs w:val="14"/>
        </w:rPr>
        <w:t>A. Risk changes at various stages of the life cycle, and if the assessment occurs only at the beginning and</w:t>
      </w:r>
      <w:r w:rsidR="00CC08C1">
        <w:rPr>
          <w:rFonts w:cs="Segoe UI"/>
          <w:szCs w:val="14"/>
        </w:rPr>
        <w:t xml:space="preserve"> </w:t>
      </w:r>
      <w:r w:rsidRPr="00B74481">
        <w:rPr>
          <w:rFonts w:cs="Segoe UI"/>
          <w:szCs w:val="14"/>
        </w:rPr>
        <w:t>end of the process, important issues will be missed.</w:t>
      </w:r>
    </w:p>
    <w:p w14:paraId="75CFA75A" w14:textId="7E08F68E" w:rsidR="00B74481" w:rsidRPr="00B74481" w:rsidRDefault="00B74481" w:rsidP="00B74481">
      <w:pPr>
        <w:autoSpaceDE w:val="0"/>
        <w:autoSpaceDN w:val="0"/>
        <w:adjustRightInd w:val="0"/>
        <w:rPr>
          <w:rFonts w:cs="Segoe UI"/>
          <w:szCs w:val="14"/>
        </w:rPr>
      </w:pPr>
      <w:r w:rsidRPr="00CC08C1">
        <w:rPr>
          <w:rFonts w:cs="Segoe UI"/>
          <w:b/>
          <w:bCs/>
          <w:szCs w:val="14"/>
        </w:rPr>
        <w:t>B. A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CC08C1">
        <w:rPr>
          <w:rFonts w:cs="Segoe UI"/>
          <w:b/>
          <w:bCs/>
          <w:szCs w:val="14"/>
        </w:rPr>
        <w:t xml:space="preserve"> should be conducted throughout the entire life cycle of a new or a changed</w:t>
      </w:r>
      <w:r w:rsidR="00CC08C1" w:rsidRPr="00CC08C1">
        <w:rPr>
          <w:rFonts w:cs="Segoe UI"/>
          <w:b/>
          <w:bCs/>
          <w:szCs w:val="14"/>
        </w:rPr>
        <w:t xml:space="preserve"> </w:t>
      </w:r>
      <w:r w:rsidRPr="00CC08C1">
        <w:rPr>
          <w:rFonts w:cs="Segoe UI"/>
          <w:b/>
          <w:bCs/>
          <w:szCs w:val="14"/>
        </w:rPr>
        <w:t>process. This allows an understanding of how implementation of an early control will affect</w:t>
      </w:r>
      <w:r w:rsidR="00CC08C1" w:rsidRPr="00CC08C1">
        <w:rPr>
          <w:rFonts w:cs="Segoe UI"/>
          <w:b/>
          <w:bCs/>
          <w:szCs w:val="14"/>
        </w:rPr>
        <w:t xml:space="preserve"> </w:t>
      </w:r>
      <w:r w:rsidRPr="00CC08C1">
        <w:rPr>
          <w:rFonts w:cs="Segoe UI"/>
          <w:b/>
          <w:bCs/>
          <w:szCs w:val="14"/>
        </w:rPr>
        <w:t>control needs later on in a process</w:t>
      </w:r>
      <w:r w:rsidRPr="00B74481">
        <w:rPr>
          <w:rFonts w:cs="Segoe UI"/>
          <w:szCs w:val="14"/>
        </w:rPr>
        <w:t>.</w:t>
      </w:r>
    </w:p>
    <w:p w14:paraId="3A541012" w14:textId="7E3763CD" w:rsidR="00B74481" w:rsidRPr="00B74481" w:rsidRDefault="00B74481" w:rsidP="00B74481">
      <w:pPr>
        <w:autoSpaceDE w:val="0"/>
        <w:autoSpaceDN w:val="0"/>
        <w:adjustRightInd w:val="0"/>
        <w:rPr>
          <w:rFonts w:cs="Segoe UI"/>
          <w:szCs w:val="14"/>
        </w:rPr>
      </w:pPr>
      <w:r w:rsidRPr="00B74481">
        <w:rPr>
          <w:rFonts w:cs="Segoe UI"/>
          <w:szCs w:val="14"/>
        </w:rPr>
        <w:t xml:space="preserve">C. Timing of assessments should occur at each stage of life cycle regardless </w:t>
      </w:r>
      <w:r w:rsidR="00964843" w:rsidRPr="00B74481">
        <w:rPr>
          <w:rFonts w:cs="Segoe UI"/>
          <w:szCs w:val="14"/>
        </w:rPr>
        <w:t>of process</w:t>
      </w:r>
      <w:r w:rsidRPr="00B74481">
        <w:rPr>
          <w:rFonts w:cs="Segoe UI"/>
          <w:szCs w:val="14"/>
        </w:rPr>
        <w:t>.</w:t>
      </w:r>
    </w:p>
    <w:p w14:paraId="45F95D6D" w14:textId="77777777" w:rsidR="00B74481" w:rsidRPr="00B74481" w:rsidRDefault="00B74481" w:rsidP="00CC08C1">
      <w:pPr>
        <w:autoSpaceDE w:val="0"/>
        <w:autoSpaceDN w:val="0"/>
        <w:adjustRightInd w:val="0"/>
        <w:spacing w:after="60"/>
        <w:rPr>
          <w:rFonts w:cs="Segoe UI"/>
          <w:szCs w:val="14"/>
        </w:rPr>
      </w:pPr>
      <w:r w:rsidRPr="00B74481">
        <w:rPr>
          <w:rFonts w:cs="Segoe UI"/>
          <w:szCs w:val="14"/>
        </w:rPr>
        <w:t>D. Laws and regulations are not relevant to when risk should be assessed.</w:t>
      </w:r>
    </w:p>
    <w:p w14:paraId="0A82051A" w14:textId="32FBFD09" w:rsidR="00B74481" w:rsidRPr="00B74481" w:rsidRDefault="00CC08C1" w:rsidP="00B74481">
      <w:pPr>
        <w:autoSpaceDE w:val="0"/>
        <w:autoSpaceDN w:val="0"/>
        <w:adjustRightInd w:val="0"/>
        <w:rPr>
          <w:rFonts w:cs="Segoe UI"/>
          <w:szCs w:val="14"/>
        </w:rPr>
      </w:pPr>
      <w:r w:rsidRPr="00CC08C1">
        <w:rPr>
          <w:rFonts w:cs="Segoe UI"/>
          <w:b/>
          <w:bCs/>
          <w:szCs w:val="14"/>
        </w:rPr>
        <w:t>S3-220</w:t>
      </w:r>
      <w:r>
        <w:rPr>
          <w:rFonts w:cs="Segoe UI"/>
          <w:szCs w:val="14"/>
        </w:rPr>
        <w:t xml:space="preserve"> </w:t>
      </w:r>
      <w:r w:rsidR="00B74481" w:rsidRPr="00B74481">
        <w:rPr>
          <w:rFonts w:cs="Segoe UI"/>
          <w:szCs w:val="14"/>
        </w:rPr>
        <w:t xml:space="preserve">What would be the </w:t>
      </w:r>
      <w:r w:rsidR="00B74481" w:rsidRPr="00CC08C1">
        <w:rPr>
          <w:rFonts w:cs="Segoe UI"/>
          <w:b/>
          <w:bCs/>
          <w:szCs w:val="14"/>
        </w:rPr>
        <w:t>MOST</w:t>
      </w:r>
      <w:r w:rsidR="00B74481" w:rsidRPr="00B74481">
        <w:rPr>
          <w:rFonts w:cs="Segoe UI"/>
          <w:szCs w:val="14"/>
        </w:rPr>
        <w:t xml:space="preserve"> significant security risk when using wireless local area network technology? </w:t>
      </w:r>
    </w:p>
    <w:p w14:paraId="390A7C81" w14:textId="77777777" w:rsidR="00B74481" w:rsidRPr="00B74481" w:rsidRDefault="00B74481" w:rsidP="00B74481">
      <w:pPr>
        <w:autoSpaceDE w:val="0"/>
        <w:autoSpaceDN w:val="0"/>
        <w:adjustRightInd w:val="0"/>
        <w:rPr>
          <w:rFonts w:cs="Segoe UI"/>
          <w:szCs w:val="14"/>
        </w:rPr>
      </w:pPr>
      <w:r w:rsidRPr="00B74481">
        <w:rPr>
          <w:rFonts w:cs="Segoe UI"/>
          <w:szCs w:val="14"/>
        </w:rPr>
        <w:t>A. Man-in-the-middle attack</w:t>
      </w:r>
    </w:p>
    <w:p w14:paraId="62573455" w14:textId="77777777" w:rsidR="00B74481" w:rsidRPr="00B74481" w:rsidRDefault="00B74481" w:rsidP="00B74481">
      <w:pPr>
        <w:autoSpaceDE w:val="0"/>
        <w:autoSpaceDN w:val="0"/>
        <w:adjustRightInd w:val="0"/>
        <w:rPr>
          <w:rFonts w:cs="Segoe UI"/>
          <w:szCs w:val="14"/>
        </w:rPr>
      </w:pPr>
      <w:r w:rsidRPr="00B74481">
        <w:rPr>
          <w:rFonts w:cs="Segoe UI"/>
          <w:szCs w:val="14"/>
        </w:rPr>
        <w:t>B. Spoofing of data packets</w:t>
      </w:r>
    </w:p>
    <w:p w14:paraId="467F880E" w14:textId="11B04916" w:rsidR="00B74481" w:rsidRPr="00B74481" w:rsidRDefault="00B74481" w:rsidP="00B74481">
      <w:pPr>
        <w:autoSpaceDE w:val="0"/>
        <w:autoSpaceDN w:val="0"/>
        <w:adjustRightInd w:val="0"/>
        <w:rPr>
          <w:rFonts w:cs="Segoe UI"/>
          <w:szCs w:val="14"/>
        </w:rPr>
      </w:pPr>
      <w:r w:rsidRPr="00B74481">
        <w:rPr>
          <w:rFonts w:cs="Segoe UI"/>
          <w:szCs w:val="14"/>
        </w:rPr>
        <w:t>C. Rogue access point</w:t>
      </w:r>
      <w:r w:rsidR="00CC08C1">
        <w:rPr>
          <w:rFonts w:cs="Segoe UI"/>
          <w:szCs w:val="14"/>
        </w:rPr>
        <w:fldChar w:fldCharType="begin"/>
      </w:r>
      <w:r w:rsidR="00CC08C1">
        <w:instrText xml:space="preserve"> XE "</w:instrText>
      </w:r>
      <w:r w:rsidR="00CC08C1" w:rsidRPr="00566689">
        <w:rPr>
          <w:rFonts w:cs="Segoe UI"/>
          <w:szCs w:val="14"/>
        </w:rPr>
        <w:instrText>Rogue access point</w:instrText>
      </w:r>
      <w:r w:rsidR="00CC08C1">
        <w:instrText xml:space="preserve">" </w:instrText>
      </w:r>
      <w:r w:rsidR="00CC08C1">
        <w:rPr>
          <w:rFonts w:cs="Segoe UI"/>
          <w:szCs w:val="14"/>
        </w:rPr>
        <w:fldChar w:fldCharType="end"/>
      </w:r>
    </w:p>
    <w:p w14:paraId="25935F7F" w14:textId="77777777" w:rsidR="00B74481" w:rsidRPr="00B74481" w:rsidRDefault="00B74481" w:rsidP="00B74481">
      <w:pPr>
        <w:autoSpaceDE w:val="0"/>
        <w:autoSpaceDN w:val="0"/>
        <w:adjustRightInd w:val="0"/>
        <w:rPr>
          <w:rFonts w:cs="Segoe UI"/>
          <w:szCs w:val="14"/>
        </w:rPr>
      </w:pPr>
      <w:r w:rsidRPr="00B74481">
        <w:rPr>
          <w:rFonts w:cs="Segoe UI"/>
          <w:szCs w:val="14"/>
        </w:rPr>
        <w:t>D. Session hijacking</w:t>
      </w:r>
    </w:p>
    <w:p w14:paraId="21C35FE2" w14:textId="77777777" w:rsidR="00B74481" w:rsidRPr="00CC08C1" w:rsidRDefault="00B74481" w:rsidP="00B74481">
      <w:pPr>
        <w:autoSpaceDE w:val="0"/>
        <w:autoSpaceDN w:val="0"/>
        <w:adjustRightInd w:val="0"/>
        <w:rPr>
          <w:rFonts w:cs="Segoe UI"/>
          <w:b/>
          <w:bCs/>
          <w:szCs w:val="14"/>
        </w:rPr>
      </w:pPr>
      <w:r w:rsidRPr="00CC08C1">
        <w:rPr>
          <w:rFonts w:cs="Segoe UI"/>
          <w:b/>
          <w:bCs/>
          <w:szCs w:val="14"/>
        </w:rPr>
        <w:t>C is the correct answer.</w:t>
      </w:r>
    </w:p>
    <w:p w14:paraId="5F422549" w14:textId="77777777" w:rsidR="00B74481" w:rsidRPr="00B74481" w:rsidRDefault="00B74481" w:rsidP="00B74481">
      <w:pPr>
        <w:autoSpaceDE w:val="0"/>
        <w:autoSpaceDN w:val="0"/>
        <w:adjustRightInd w:val="0"/>
        <w:rPr>
          <w:rFonts w:cs="Segoe UI"/>
          <w:szCs w:val="14"/>
        </w:rPr>
      </w:pPr>
      <w:r w:rsidRPr="00CC08C1">
        <w:rPr>
          <w:rFonts w:cs="Segoe UI"/>
          <w:b/>
          <w:bCs/>
          <w:szCs w:val="14"/>
        </w:rPr>
        <w:t>Justification</w:t>
      </w:r>
      <w:r w:rsidRPr="00B74481">
        <w:rPr>
          <w:rFonts w:cs="Segoe UI"/>
          <w:szCs w:val="14"/>
        </w:rPr>
        <w:t>:</w:t>
      </w:r>
    </w:p>
    <w:p w14:paraId="37AA36B2" w14:textId="4F5EC98B" w:rsidR="00B74481" w:rsidRPr="00B74481" w:rsidRDefault="00B74481" w:rsidP="00B74481">
      <w:pPr>
        <w:autoSpaceDE w:val="0"/>
        <w:autoSpaceDN w:val="0"/>
        <w:adjustRightInd w:val="0"/>
        <w:rPr>
          <w:rFonts w:cs="Segoe UI"/>
          <w:szCs w:val="14"/>
        </w:rPr>
      </w:pPr>
      <w:r w:rsidRPr="00B74481">
        <w:rPr>
          <w:rFonts w:cs="Segoe UI"/>
          <w:szCs w:val="14"/>
        </w:rPr>
        <w:t>A. Man-in-the-middle attacks are can occur in any media and are not dependent on the use of a wireless</w:t>
      </w:r>
      <w:r w:rsidR="00CC08C1">
        <w:rPr>
          <w:rFonts w:cs="Segoe UI"/>
          <w:szCs w:val="14"/>
        </w:rPr>
        <w:t xml:space="preserve"> </w:t>
      </w:r>
      <w:r w:rsidRPr="00B74481">
        <w:rPr>
          <w:rFonts w:cs="Segoe UI"/>
          <w:szCs w:val="14"/>
        </w:rPr>
        <w:t>local area network (WLAN) technology.</w:t>
      </w:r>
    </w:p>
    <w:p w14:paraId="18011FB6" w14:textId="77777777" w:rsidR="00B74481" w:rsidRPr="00B74481" w:rsidRDefault="00B74481" w:rsidP="00B74481">
      <w:pPr>
        <w:autoSpaceDE w:val="0"/>
        <w:autoSpaceDN w:val="0"/>
        <w:adjustRightInd w:val="0"/>
        <w:rPr>
          <w:rFonts w:cs="Segoe UI"/>
          <w:szCs w:val="14"/>
        </w:rPr>
      </w:pPr>
      <w:r w:rsidRPr="00B74481">
        <w:rPr>
          <w:rFonts w:cs="Segoe UI"/>
          <w:szCs w:val="14"/>
        </w:rPr>
        <w:t>B. Spoofing of data packets is not dependent on the use of a WLAN technology.</w:t>
      </w:r>
    </w:p>
    <w:p w14:paraId="3651FA28" w14:textId="1B4D6B21" w:rsidR="00B74481" w:rsidRPr="00B74481" w:rsidRDefault="00B74481" w:rsidP="00B74481">
      <w:pPr>
        <w:autoSpaceDE w:val="0"/>
        <w:autoSpaceDN w:val="0"/>
        <w:adjustRightInd w:val="0"/>
        <w:rPr>
          <w:rFonts w:cs="Segoe UI"/>
          <w:szCs w:val="14"/>
        </w:rPr>
      </w:pPr>
      <w:r w:rsidRPr="00CC08C1">
        <w:rPr>
          <w:rFonts w:cs="Segoe UI"/>
          <w:b/>
          <w:bCs/>
          <w:szCs w:val="14"/>
        </w:rPr>
        <w:lastRenderedPageBreak/>
        <w:t xml:space="preserve">C. A rogue access point masquerades as a legitimate access point. </w:t>
      </w:r>
      <w:r w:rsidR="00CC08C1">
        <w:rPr>
          <w:rFonts w:cs="Segoe UI"/>
          <w:b/>
          <w:bCs/>
          <w:szCs w:val="14"/>
        </w:rPr>
        <w:t>R</w:t>
      </w:r>
      <w:r w:rsidRPr="00CC08C1">
        <w:rPr>
          <w:rFonts w:cs="Segoe UI"/>
          <w:b/>
          <w:bCs/>
          <w:szCs w:val="14"/>
        </w:rPr>
        <w:t>isk</w:t>
      </w:r>
      <w:r w:rsidR="00CC08C1">
        <w:rPr>
          <w:rFonts w:cs="Segoe UI"/>
          <w:b/>
          <w:bCs/>
          <w:szCs w:val="14"/>
        </w:rPr>
        <w:t>:</w:t>
      </w:r>
      <w:r w:rsidRPr="00CC08C1">
        <w:rPr>
          <w:rFonts w:cs="Segoe UI"/>
          <w:b/>
          <w:bCs/>
          <w:szCs w:val="14"/>
        </w:rPr>
        <w:t xml:space="preserve"> legitimate users</w:t>
      </w:r>
      <w:r w:rsidR="00CC08C1" w:rsidRPr="00CC08C1">
        <w:rPr>
          <w:rFonts w:cs="Segoe UI"/>
          <w:b/>
          <w:bCs/>
          <w:szCs w:val="14"/>
        </w:rPr>
        <w:t xml:space="preserve"> </w:t>
      </w:r>
      <w:r w:rsidRPr="00CC08C1">
        <w:rPr>
          <w:rFonts w:cs="Segoe UI"/>
          <w:b/>
          <w:bCs/>
          <w:szCs w:val="14"/>
        </w:rPr>
        <w:t>may connect through this access point and have their traffic monitored</w:t>
      </w:r>
      <w:r w:rsidRPr="00B74481">
        <w:rPr>
          <w:rFonts w:cs="Segoe UI"/>
          <w:szCs w:val="14"/>
        </w:rPr>
        <w:t>.</w:t>
      </w:r>
    </w:p>
    <w:p w14:paraId="6566D451" w14:textId="6F600B44" w:rsidR="00B74481" w:rsidRDefault="00B74481" w:rsidP="00CC08C1">
      <w:pPr>
        <w:autoSpaceDE w:val="0"/>
        <w:autoSpaceDN w:val="0"/>
        <w:adjustRightInd w:val="0"/>
        <w:spacing w:after="60"/>
        <w:rPr>
          <w:rFonts w:cs="Segoe UI"/>
          <w:szCs w:val="14"/>
        </w:rPr>
      </w:pPr>
      <w:r w:rsidRPr="00B74481">
        <w:rPr>
          <w:rFonts w:cs="Segoe UI"/>
          <w:szCs w:val="14"/>
        </w:rPr>
        <w:t>D. Session hijacking is not dependent on the use of a WLAN technology.</w:t>
      </w:r>
    </w:p>
    <w:p w14:paraId="037AD6A7" w14:textId="77777777" w:rsidR="00B74481" w:rsidRPr="00B74481" w:rsidRDefault="00B74481" w:rsidP="00B74481">
      <w:pPr>
        <w:autoSpaceDE w:val="0"/>
        <w:autoSpaceDN w:val="0"/>
        <w:adjustRightInd w:val="0"/>
        <w:rPr>
          <w:rFonts w:cs="Segoe UI"/>
          <w:szCs w:val="14"/>
        </w:rPr>
      </w:pPr>
      <w:r w:rsidRPr="00CC08C1">
        <w:rPr>
          <w:rFonts w:cs="Segoe UI"/>
          <w:b/>
          <w:bCs/>
          <w:szCs w:val="14"/>
        </w:rPr>
        <w:t>S3-221</w:t>
      </w:r>
      <w:r w:rsidRPr="00B74481">
        <w:rPr>
          <w:rFonts w:cs="Segoe UI"/>
          <w:szCs w:val="14"/>
        </w:rPr>
        <w:t xml:space="preserve"> Which of the following will </w:t>
      </w:r>
      <w:r w:rsidRPr="00CC08C1">
        <w:rPr>
          <w:rFonts w:cs="Segoe UI"/>
          <w:b/>
          <w:bCs/>
          <w:szCs w:val="14"/>
        </w:rPr>
        <w:t>BEST</w:t>
      </w:r>
      <w:r w:rsidRPr="00B74481">
        <w:rPr>
          <w:rFonts w:cs="Segoe UI"/>
          <w:szCs w:val="14"/>
        </w:rPr>
        <w:t xml:space="preserve"> prevent external security attacks?</w:t>
      </w:r>
    </w:p>
    <w:p w14:paraId="1A8985B5" w14:textId="77777777" w:rsidR="00B74481" w:rsidRPr="00B74481" w:rsidRDefault="00B74481" w:rsidP="00B74481">
      <w:pPr>
        <w:autoSpaceDE w:val="0"/>
        <w:autoSpaceDN w:val="0"/>
        <w:adjustRightInd w:val="0"/>
        <w:rPr>
          <w:rFonts w:cs="Segoe UI"/>
          <w:szCs w:val="14"/>
        </w:rPr>
      </w:pPr>
      <w:r w:rsidRPr="00B74481">
        <w:rPr>
          <w:rFonts w:cs="Segoe UI"/>
          <w:szCs w:val="14"/>
        </w:rPr>
        <w:t>A. Static Internet Protocol addressing</w:t>
      </w:r>
    </w:p>
    <w:p w14:paraId="28DB3DB5" w14:textId="0D706B3A" w:rsidR="00B74481" w:rsidRPr="00B74481" w:rsidRDefault="00B74481" w:rsidP="00B74481">
      <w:pPr>
        <w:autoSpaceDE w:val="0"/>
        <w:autoSpaceDN w:val="0"/>
        <w:adjustRightInd w:val="0"/>
        <w:rPr>
          <w:rFonts w:cs="Segoe UI"/>
          <w:szCs w:val="14"/>
        </w:rPr>
      </w:pPr>
      <w:r w:rsidRPr="00B74481">
        <w:rPr>
          <w:rFonts w:cs="Segoe UI"/>
          <w:szCs w:val="14"/>
        </w:rPr>
        <w:t>B. Network address translation</w:t>
      </w:r>
      <w:r w:rsidR="00CC08C1">
        <w:rPr>
          <w:rFonts w:cs="Segoe UI"/>
          <w:szCs w:val="14"/>
        </w:rPr>
        <w:fldChar w:fldCharType="begin"/>
      </w:r>
      <w:r w:rsidR="00CC08C1">
        <w:instrText xml:space="preserve"> XE "</w:instrText>
      </w:r>
      <w:r w:rsidR="00CC08C1" w:rsidRPr="00566689">
        <w:rPr>
          <w:rFonts w:cs="Segoe UI"/>
          <w:szCs w:val="14"/>
        </w:rPr>
        <w:instrText>Network address translation</w:instrText>
      </w:r>
      <w:r w:rsidR="00CC08C1">
        <w:instrText xml:space="preserve">" </w:instrText>
      </w:r>
      <w:r w:rsidR="00CC08C1">
        <w:rPr>
          <w:rFonts w:cs="Segoe UI"/>
          <w:szCs w:val="14"/>
        </w:rPr>
        <w:fldChar w:fldCharType="end"/>
      </w:r>
    </w:p>
    <w:p w14:paraId="7DDB1122" w14:textId="2E96DC5D" w:rsidR="00B74481" w:rsidRPr="00B74481" w:rsidRDefault="00492FBB" w:rsidP="00B74481">
      <w:pPr>
        <w:autoSpaceDE w:val="0"/>
        <w:autoSpaceDN w:val="0"/>
        <w:adjustRightInd w:val="0"/>
        <w:rPr>
          <w:rFonts w:cs="Segoe UI"/>
          <w:szCs w:val="14"/>
        </w:rPr>
      </w:pPr>
      <w:r w:rsidRPr="00B74481">
        <w:rPr>
          <w:rFonts w:cs="Segoe UI"/>
          <w:szCs w:val="14"/>
        </w:rPr>
        <w:t xml:space="preserve">C. </w:t>
      </w:r>
      <w:r w:rsidR="00B74481" w:rsidRPr="00B74481">
        <w:rPr>
          <w:rFonts w:cs="Segoe UI"/>
          <w:szCs w:val="14"/>
        </w:rPr>
        <w:t>Background checks for temporary employees</w:t>
      </w:r>
    </w:p>
    <w:p w14:paraId="582D3106" w14:textId="77777777" w:rsidR="00B74481" w:rsidRPr="00B74481" w:rsidRDefault="00B74481" w:rsidP="00B74481">
      <w:pPr>
        <w:autoSpaceDE w:val="0"/>
        <w:autoSpaceDN w:val="0"/>
        <w:adjustRightInd w:val="0"/>
        <w:rPr>
          <w:rFonts w:cs="Segoe UI"/>
          <w:szCs w:val="14"/>
        </w:rPr>
      </w:pPr>
      <w:r w:rsidRPr="00B74481">
        <w:rPr>
          <w:rFonts w:cs="Segoe UI"/>
          <w:szCs w:val="14"/>
        </w:rPr>
        <w:t>D. Securing and analyzing system access logs</w:t>
      </w:r>
    </w:p>
    <w:p w14:paraId="58BE8DC4" w14:textId="77777777" w:rsidR="00B74481" w:rsidRPr="00CC08C1" w:rsidRDefault="00B74481" w:rsidP="00B74481">
      <w:pPr>
        <w:autoSpaceDE w:val="0"/>
        <w:autoSpaceDN w:val="0"/>
        <w:adjustRightInd w:val="0"/>
        <w:rPr>
          <w:rFonts w:cs="Segoe UI"/>
          <w:b/>
          <w:bCs/>
          <w:szCs w:val="14"/>
        </w:rPr>
      </w:pPr>
      <w:r w:rsidRPr="00CC08C1">
        <w:rPr>
          <w:rFonts w:cs="Segoe UI"/>
          <w:b/>
          <w:bCs/>
          <w:szCs w:val="14"/>
        </w:rPr>
        <w:t>B is the correct answer.</w:t>
      </w:r>
    </w:p>
    <w:p w14:paraId="21518932" w14:textId="77777777" w:rsidR="00B74481" w:rsidRPr="00B74481" w:rsidRDefault="00B74481" w:rsidP="00B74481">
      <w:pPr>
        <w:autoSpaceDE w:val="0"/>
        <w:autoSpaceDN w:val="0"/>
        <w:adjustRightInd w:val="0"/>
        <w:rPr>
          <w:rFonts w:cs="Segoe UI"/>
          <w:szCs w:val="14"/>
        </w:rPr>
      </w:pPr>
      <w:r w:rsidRPr="00CC08C1">
        <w:rPr>
          <w:rFonts w:cs="Segoe UI"/>
          <w:b/>
          <w:bCs/>
          <w:szCs w:val="14"/>
        </w:rPr>
        <w:t>Justification</w:t>
      </w:r>
      <w:r w:rsidRPr="00B74481">
        <w:rPr>
          <w:rFonts w:cs="Segoe UI"/>
          <w:szCs w:val="14"/>
        </w:rPr>
        <w:t>:</w:t>
      </w:r>
    </w:p>
    <w:p w14:paraId="500919B5" w14:textId="77777777" w:rsidR="00B74481" w:rsidRPr="00B74481" w:rsidRDefault="00B74481" w:rsidP="00B74481">
      <w:pPr>
        <w:autoSpaceDE w:val="0"/>
        <w:autoSpaceDN w:val="0"/>
        <w:adjustRightInd w:val="0"/>
        <w:rPr>
          <w:rFonts w:cs="Segoe UI"/>
          <w:szCs w:val="14"/>
        </w:rPr>
      </w:pPr>
      <w:r w:rsidRPr="00B74481">
        <w:rPr>
          <w:rFonts w:cs="Segoe UI"/>
          <w:szCs w:val="14"/>
        </w:rPr>
        <w:t>A. Static Internet Protocol addressing is helpful to an attacker.</w:t>
      </w:r>
    </w:p>
    <w:p w14:paraId="082C06BB" w14:textId="58D003B4" w:rsidR="00B74481" w:rsidRPr="00B74481" w:rsidRDefault="00B74481" w:rsidP="00B74481">
      <w:pPr>
        <w:autoSpaceDE w:val="0"/>
        <w:autoSpaceDN w:val="0"/>
        <w:adjustRightInd w:val="0"/>
        <w:rPr>
          <w:rFonts w:cs="Segoe UI"/>
          <w:szCs w:val="14"/>
        </w:rPr>
      </w:pPr>
      <w:r w:rsidRPr="00CC08C1">
        <w:rPr>
          <w:rFonts w:cs="Segoe UI"/>
          <w:b/>
          <w:bCs/>
          <w:szCs w:val="14"/>
        </w:rPr>
        <w:t>B. Network address translation help</w:t>
      </w:r>
      <w:r w:rsidR="00CC08C1">
        <w:rPr>
          <w:rFonts w:cs="Segoe UI"/>
          <w:b/>
          <w:bCs/>
          <w:szCs w:val="14"/>
        </w:rPr>
        <w:t xml:space="preserve">s </w:t>
      </w:r>
      <w:r w:rsidRPr="00CC08C1">
        <w:rPr>
          <w:rFonts w:cs="Segoe UI"/>
          <w:b/>
          <w:bCs/>
          <w:szCs w:val="14"/>
        </w:rPr>
        <w:t>by having internal addresses that are non</w:t>
      </w:r>
      <w:r w:rsidR="00CC08C1" w:rsidRPr="00CC08C1">
        <w:rPr>
          <w:rFonts w:cs="Segoe UI"/>
          <w:b/>
          <w:bCs/>
          <w:szCs w:val="14"/>
        </w:rPr>
        <w:t>-</w:t>
      </w:r>
      <w:r w:rsidRPr="00CC08C1">
        <w:rPr>
          <w:rFonts w:cs="Segoe UI"/>
          <w:b/>
          <w:bCs/>
          <w:szCs w:val="14"/>
        </w:rPr>
        <w:t>routable</w:t>
      </w:r>
      <w:r w:rsidRPr="00B74481">
        <w:rPr>
          <w:rFonts w:cs="Segoe UI"/>
          <w:szCs w:val="14"/>
        </w:rPr>
        <w:t>.</w:t>
      </w:r>
    </w:p>
    <w:p w14:paraId="67B8CBB2" w14:textId="15CF8413" w:rsidR="00B74481" w:rsidRPr="00B74481" w:rsidRDefault="00B74481" w:rsidP="00B74481">
      <w:pPr>
        <w:autoSpaceDE w:val="0"/>
        <w:autoSpaceDN w:val="0"/>
        <w:adjustRightInd w:val="0"/>
        <w:rPr>
          <w:rFonts w:cs="Segoe UI"/>
          <w:szCs w:val="14"/>
        </w:rPr>
      </w:pPr>
      <w:r w:rsidRPr="00B74481">
        <w:rPr>
          <w:rFonts w:cs="Segoe UI"/>
          <w:szCs w:val="14"/>
        </w:rPr>
        <w:t>C. Background checks of temporary employees are more likely to prevent an attack launched from within</w:t>
      </w:r>
      <w:r w:rsidR="00CC08C1">
        <w:rPr>
          <w:rFonts w:cs="Segoe UI"/>
          <w:szCs w:val="14"/>
        </w:rPr>
        <w:t xml:space="preserve"> </w:t>
      </w:r>
      <w:r w:rsidRPr="00B74481">
        <w:rPr>
          <w:rFonts w:cs="Segoe UI"/>
          <w:szCs w:val="14"/>
        </w:rPr>
        <w:t>the enterprise.</w:t>
      </w:r>
    </w:p>
    <w:p w14:paraId="376B5F47" w14:textId="77777777" w:rsidR="00B74481" w:rsidRPr="00B74481" w:rsidRDefault="00B74481" w:rsidP="00CC08C1">
      <w:pPr>
        <w:autoSpaceDE w:val="0"/>
        <w:autoSpaceDN w:val="0"/>
        <w:adjustRightInd w:val="0"/>
        <w:spacing w:after="60"/>
        <w:rPr>
          <w:rFonts w:cs="Segoe UI"/>
          <w:szCs w:val="14"/>
        </w:rPr>
      </w:pPr>
      <w:r w:rsidRPr="00B74481">
        <w:rPr>
          <w:rFonts w:cs="Segoe UI"/>
          <w:szCs w:val="14"/>
        </w:rPr>
        <w:t>D. Writing all computer logs to removable media does not prevent an attack.</w:t>
      </w:r>
    </w:p>
    <w:p w14:paraId="1A3BA68D" w14:textId="47050358" w:rsidR="00B74481" w:rsidRPr="00B74481" w:rsidRDefault="00B74481" w:rsidP="00B74481">
      <w:pPr>
        <w:autoSpaceDE w:val="0"/>
        <w:autoSpaceDN w:val="0"/>
        <w:adjustRightInd w:val="0"/>
        <w:rPr>
          <w:rFonts w:cs="Segoe UI"/>
          <w:szCs w:val="14"/>
        </w:rPr>
      </w:pPr>
      <w:r w:rsidRPr="00CC08C1">
        <w:rPr>
          <w:rFonts w:cs="Segoe UI"/>
          <w:b/>
          <w:bCs/>
          <w:szCs w:val="14"/>
        </w:rPr>
        <w:t>S3-222</w:t>
      </w:r>
      <w:r w:rsidRPr="00B74481">
        <w:rPr>
          <w:rFonts w:cs="Segoe UI"/>
          <w:szCs w:val="14"/>
        </w:rPr>
        <w:t xml:space="preserve"> How should an information security manager determine the selection of controls required to meet</w:t>
      </w:r>
      <w:r w:rsidR="00CC08C1">
        <w:rPr>
          <w:rFonts w:cs="Segoe UI"/>
          <w:szCs w:val="14"/>
        </w:rPr>
        <w:t xml:space="preserve"> </w:t>
      </w:r>
      <w:r w:rsidRPr="00B74481">
        <w:rPr>
          <w:rFonts w:cs="Segoe UI"/>
          <w:szCs w:val="14"/>
        </w:rPr>
        <w:t>business objectives?</w:t>
      </w:r>
    </w:p>
    <w:p w14:paraId="7D7124DE" w14:textId="77777777" w:rsidR="00B74481" w:rsidRPr="00B74481" w:rsidRDefault="00B74481" w:rsidP="00B74481">
      <w:pPr>
        <w:autoSpaceDE w:val="0"/>
        <w:autoSpaceDN w:val="0"/>
        <w:adjustRightInd w:val="0"/>
        <w:rPr>
          <w:rFonts w:cs="Segoe UI"/>
          <w:szCs w:val="14"/>
        </w:rPr>
      </w:pPr>
      <w:r w:rsidRPr="00B74481">
        <w:rPr>
          <w:rFonts w:cs="Segoe UI"/>
          <w:szCs w:val="14"/>
        </w:rPr>
        <w:t>A. Prioritize the use of role-based access controls.</w:t>
      </w:r>
    </w:p>
    <w:p w14:paraId="78A05AF2" w14:textId="77777777" w:rsidR="00B74481" w:rsidRPr="00B74481" w:rsidRDefault="00B74481" w:rsidP="00B74481">
      <w:pPr>
        <w:autoSpaceDE w:val="0"/>
        <w:autoSpaceDN w:val="0"/>
        <w:adjustRightInd w:val="0"/>
        <w:rPr>
          <w:rFonts w:cs="Segoe UI"/>
          <w:szCs w:val="14"/>
        </w:rPr>
      </w:pPr>
      <w:r w:rsidRPr="00B74481">
        <w:rPr>
          <w:rFonts w:cs="Segoe UI"/>
          <w:szCs w:val="14"/>
        </w:rPr>
        <w:t>B. Focus on key controls.</w:t>
      </w:r>
    </w:p>
    <w:p w14:paraId="3ACDF152" w14:textId="77777777" w:rsidR="00B74481" w:rsidRPr="00B74481" w:rsidRDefault="00B74481" w:rsidP="00B74481">
      <w:pPr>
        <w:autoSpaceDE w:val="0"/>
        <w:autoSpaceDN w:val="0"/>
        <w:adjustRightInd w:val="0"/>
        <w:rPr>
          <w:rFonts w:cs="Segoe UI"/>
          <w:szCs w:val="14"/>
        </w:rPr>
      </w:pPr>
      <w:r w:rsidRPr="00B74481">
        <w:rPr>
          <w:rFonts w:cs="Segoe UI"/>
          <w:szCs w:val="14"/>
        </w:rPr>
        <w:t>C. Restrict controls to only critical applications.</w:t>
      </w:r>
    </w:p>
    <w:p w14:paraId="09AFB6ED" w14:textId="77777777" w:rsidR="00B74481" w:rsidRPr="00B74481" w:rsidRDefault="00B74481" w:rsidP="00B74481">
      <w:pPr>
        <w:autoSpaceDE w:val="0"/>
        <w:autoSpaceDN w:val="0"/>
        <w:adjustRightInd w:val="0"/>
        <w:rPr>
          <w:rFonts w:cs="Segoe UI"/>
          <w:szCs w:val="14"/>
        </w:rPr>
      </w:pPr>
      <w:r w:rsidRPr="00B74481">
        <w:rPr>
          <w:rFonts w:cs="Segoe UI"/>
          <w:szCs w:val="14"/>
        </w:rPr>
        <w:t>D. Focus on automated controls.</w:t>
      </w:r>
    </w:p>
    <w:p w14:paraId="3509574C" w14:textId="77777777" w:rsidR="00B74481" w:rsidRPr="006C51E3" w:rsidRDefault="00B74481" w:rsidP="00B74481">
      <w:pPr>
        <w:autoSpaceDE w:val="0"/>
        <w:autoSpaceDN w:val="0"/>
        <w:adjustRightInd w:val="0"/>
        <w:rPr>
          <w:rFonts w:cs="Segoe UI"/>
          <w:b/>
          <w:bCs/>
          <w:szCs w:val="14"/>
        </w:rPr>
      </w:pPr>
      <w:r w:rsidRPr="006C51E3">
        <w:rPr>
          <w:rFonts w:cs="Segoe UI"/>
          <w:b/>
          <w:bCs/>
          <w:szCs w:val="14"/>
        </w:rPr>
        <w:t>B is the correct answer.</w:t>
      </w:r>
    </w:p>
    <w:p w14:paraId="4266D71A" w14:textId="77777777" w:rsidR="00B74481" w:rsidRPr="00B74481" w:rsidRDefault="00B74481" w:rsidP="00B74481">
      <w:pPr>
        <w:autoSpaceDE w:val="0"/>
        <w:autoSpaceDN w:val="0"/>
        <w:adjustRightInd w:val="0"/>
        <w:rPr>
          <w:rFonts w:cs="Segoe UI"/>
          <w:szCs w:val="14"/>
        </w:rPr>
      </w:pPr>
      <w:r w:rsidRPr="006C51E3">
        <w:rPr>
          <w:rFonts w:cs="Segoe UI"/>
          <w:b/>
          <w:bCs/>
          <w:szCs w:val="14"/>
        </w:rPr>
        <w:t>Justification</w:t>
      </w:r>
      <w:r w:rsidRPr="00B74481">
        <w:rPr>
          <w:rFonts w:cs="Segoe UI"/>
          <w:szCs w:val="14"/>
        </w:rPr>
        <w:t>:</w:t>
      </w:r>
    </w:p>
    <w:p w14:paraId="623AF422" w14:textId="0E72412B" w:rsidR="00B74481" w:rsidRPr="00B74481" w:rsidRDefault="006C51E3" w:rsidP="00B74481">
      <w:pPr>
        <w:autoSpaceDE w:val="0"/>
        <w:autoSpaceDN w:val="0"/>
        <w:adjustRightInd w:val="0"/>
        <w:rPr>
          <w:rFonts w:cs="Segoe UI"/>
          <w:szCs w:val="14"/>
        </w:rPr>
      </w:pPr>
      <w:r w:rsidRPr="00B74481">
        <w:rPr>
          <w:rFonts w:cs="Segoe UI"/>
          <w:szCs w:val="14"/>
        </w:rPr>
        <w:t xml:space="preserve">A. </w:t>
      </w:r>
      <w:r w:rsidR="00B74481" w:rsidRPr="00B74481">
        <w:rPr>
          <w:rFonts w:cs="Segoe UI"/>
          <w:szCs w:val="14"/>
        </w:rPr>
        <w:t>Prioritizing the use of role-based access controls could be an example of possible key controls but is</w:t>
      </w:r>
      <w:r>
        <w:rPr>
          <w:rFonts w:cs="Segoe UI"/>
          <w:szCs w:val="14"/>
        </w:rPr>
        <w:t xml:space="preserve"> </w:t>
      </w:r>
      <w:r w:rsidR="00B74481" w:rsidRPr="00B74481">
        <w:rPr>
          <w:rFonts w:cs="Segoe UI"/>
          <w:szCs w:val="14"/>
        </w:rPr>
        <w:t>only one of the typical key controls.</w:t>
      </w:r>
    </w:p>
    <w:p w14:paraId="4FF504D0" w14:textId="5C3B7DD4" w:rsidR="00B74481" w:rsidRPr="00B74481" w:rsidRDefault="006C51E3" w:rsidP="00B74481">
      <w:pPr>
        <w:autoSpaceDE w:val="0"/>
        <w:autoSpaceDN w:val="0"/>
        <w:adjustRightInd w:val="0"/>
        <w:rPr>
          <w:rFonts w:cs="Segoe UI"/>
          <w:szCs w:val="14"/>
        </w:rPr>
      </w:pPr>
      <w:r w:rsidRPr="006C51E3">
        <w:rPr>
          <w:rFonts w:cs="Segoe UI"/>
          <w:b/>
          <w:bCs/>
          <w:szCs w:val="14"/>
        </w:rPr>
        <w:t xml:space="preserve">B. </w:t>
      </w:r>
      <w:r w:rsidR="00B74481" w:rsidRPr="006C51E3">
        <w:rPr>
          <w:rFonts w:cs="Segoe UI"/>
          <w:b/>
          <w:bCs/>
          <w:szCs w:val="14"/>
        </w:rPr>
        <w:t>Key controls are the essential controls to reduce risk and are most effective for the protection of</w:t>
      </w:r>
      <w:r w:rsidRPr="006C51E3">
        <w:rPr>
          <w:rFonts w:cs="Segoe UI"/>
          <w:b/>
          <w:bCs/>
          <w:szCs w:val="14"/>
        </w:rPr>
        <w:t xml:space="preserve"> </w:t>
      </w:r>
      <w:r w:rsidR="00B74481" w:rsidRPr="006C51E3">
        <w:rPr>
          <w:rFonts w:cs="Segoe UI"/>
          <w:b/>
          <w:bCs/>
          <w:szCs w:val="14"/>
        </w:rPr>
        <w:t>information assets</w:t>
      </w:r>
      <w:r w:rsidR="00B74481" w:rsidRPr="00B74481">
        <w:rPr>
          <w:rFonts w:cs="Segoe UI"/>
          <w:szCs w:val="14"/>
        </w:rPr>
        <w:t>.</w:t>
      </w:r>
    </w:p>
    <w:p w14:paraId="2B5168E6" w14:textId="16E2EA22" w:rsidR="00B74481" w:rsidRPr="00B74481" w:rsidRDefault="006C51E3" w:rsidP="00B74481">
      <w:pPr>
        <w:autoSpaceDE w:val="0"/>
        <w:autoSpaceDN w:val="0"/>
        <w:adjustRightInd w:val="0"/>
        <w:rPr>
          <w:rFonts w:cs="Segoe UI"/>
          <w:szCs w:val="14"/>
        </w:rPr>
      </w:pPr>
      <w:r>
        <w:rPr>
          <w:rFonts w:cs="Segoe UI"/>
          <w:szCs w:val="14"/>
        </w:rPr>
        <w:t xml:space="preserve">C. </w:t>
      </w:r>
      <w:r w:rsidR="00B74481" w:rsidRPr="00B74481">
        <w:rPr>
          <w:rFonts w:cs="Segoe UI"/>
          <w:szCs w:val="14"/>
        </w:rPr>
        <w:t>Controls cannot be restricted to just critical applications because, in many cases, noncritical</w:t>
      </w:r>
      <w:r>
        <w:rPr>
          <w:rFonts w:cs="Segoe UI"/>
          <w:szCs w:val="14"/>
        </w:rPr>
        <w:t xml:space="preserve"> </w:t>
      </w:r>
      <w:r w:rsidR="00B74481" w:rsidRPr="00B74481">
        <w:rPr>
          <w:rFonts w:cs="Segoe UI"/>
          <w:szCs w:val="14"/>
        </w:rPr>
        <w:t>applications can provide access to critical ones.</w:t>
      </w:r>
    </w:p>
    <w:p w14:paraId="3633074C" w14:textId="0411120F" w:rsidR="00B74481" w:rsidRPr="00B74481" w:rsidRDefault="006C51E3" w:rsidP="006C51E3">
      <w:pPr>
        <w:autoSpaceDE w:val="0"/>
        <w:autoSpaceDN w:val="0"/>
        <w:adjustRightInd w:val="0"/>
        <w:spacing w:after="60"/>
        <w:rPr>
          <w:rFonts w:cs="Segoe UI"/>
          <w:szCs w:val="14"/>
        </w:rPr>
      </w:pPr>
      <w:r>
        <w:rPr>
          <w:rFonts w:cs="Segoe UI"/>
          <w:szCs w:val="14"/>
        </w:rPr>
        <w:t xml:space="preserve">D. </w:t>
      </w:r>
      <w:r w:rsidR="00B74481" w:rsidRPr="00B74481">
        <w:rPr>
          <w:rFonts w:cs="Segoe UI"/>
          <w:szCs w:val="14"/>
        </w:rPr>
        <w:t>Focusing on automated controls would eliminate many essential non</w:t>
      </w:r>
      <w:r w:rsidR="00492FBB">
        <w:rPr>
          <w:rFonts w:cs="Segoe UI"/>
          <w:szCs w:val="14"/>
        </w:rPr>
        <w:t>-</w:t>
      </w:r>
      <w:r w:rsidR="00B74481" w:rsidRPr="00B74481">
        <w:rPr>
          <w:rFonts w:cs="Segoe UI"/>
          <w:szCs w:val="14"/>
        </w:rPr>
        <w:t>automated key controls such as</w:t>
      </w:r>
      <w:r>
        <w:rPr>
          <w:rFonts w:cs="Segoe UI"/>
          <w:szCs w:val="14"/>
        </w:rPr>
        <w:t xml:space="preserve"> </w:t>
      </w:r>
      <w:r w:rsidR="00B74481" w:rsidRPr="00B74481">
        <w:rPr>
          <w:rFonts w:cs="Segoe UI"/>
          <w:szCs w:val="14"/>
        </w:rPr>
        <w:t>policies, standards, procedures and necessary physical controls.</w:t>
      </w:r>
    </w:p>
    <w:p w14:paraId="76632430" w14:textId="7CD2827F" w:rsidR="00B74481" w:rsidRPr="00B74481" w:rsidRDefault="00B74481" w:rsidP="00B74481">
      <w:pPr>
        <w:autoSpaceDE w:val="0"/>
        <w:autoSpaceDN w:val="0"/>
        <w:adjustRightInd w:val="0"/>
        <w:rPr>
          <w:rFonts w:cs="Segoe UI"/>
          <w:szCs w:val="14"/>
        </w:rPr>
      </w:pPr>
      <w:r w:rsidRPr="006C51E3">
        <w:rPr>
          <w:rFonts w:cs="Segoe UI"/>
          <w:b/>
          <w:bCs/>
          <w:szCs w:val="14"/>
        </w:rPr>
        <w:t>S3-223</w:t>
      </w:r>
      <w:r w:rsidRPr="00B74481">
        <w:rPr>
          <w:rFonts w:cs="Segoe UI"/>
          <w:szCs w:val="14"/>
        </w:rPr>
        <w:t xml:space="preserve"> What is the purpose of a corrective </w:t>
      </w:r>
      <w:r w:rsidR="0023578A" w:rsidRPr="00B74481">
        <w:rPr>
          <w:rFonts w:cs="Segoe UI"/>
          <w:szCs w:val="14"/>
        </w:rPr>
        <w:t>control?</w:t>
      </w:r>
    </w:p>
    <w:p w14:paraId="54702C2A" w14:textId="77777777" w:rsidR="00B74481" w:rsidRPr="00B74481" w:rsidRDefault="00B74481" w:rsidP="00B74481">
      <w:pPr>
        <w:autoSpaceDE w:val="0"/>
        <w:autoSpaceDN w:val="0"/>
        <w:adjustRightInd w:val="0"/>
        <w:rPr>
          <w:rFonts w:cs="Segoe UI"/>
          <w:szCs w:val="14"/>
        </w:rPr>
      </w:pPr>
      <w:r w:rsidRPr="00B74481">
        <w:rPr>
          <w:rFonts w:cs="Segoe UI"/>
          <w:szCs w:val="14"/>
        </w:rPr>
        <w:t>A. To reduce adverse events</w:t>
      </w:r>
    </w:p>
    <w:p w14:paraId="6E5B224B" w14:textId="77777777" w:rsidR="00B74481" w:rsidRPr="00B74481" w:rsidRDefault="00B74481" w:rsidP="00B74481">
      <w:pPr>
        <w:autoSpaceDE w:val="0"/>
        <w:autoSpaceDN w:val="0"/>
        <w:adjustRightInd w:val="0"/>
        <w:rPr>
          <w:rFonts w:cs="Segoe UI"/>
          <w:szCs w:val="14"/>
        </w:rPr>
      </w:pPr>
      <w:r w:rsidRPr="00B74481">
        <w:rPr>
          <w:rFonts w:cs="Segoe UI"/>
          <w:szCs w:val="14"/>
        </w:rPr>
        <w:t>B. To identify a compromise</w:t>
      </w:r>
    </w:p>
    <w:p w14:paraId="393F8BAF" w14:textId="77777777" w:rsidR="00B74481" w:rsidRPr="00B74481" w:rsidRDefault="00B74481" w:rsidP="00B74481">
      <w:pPr>
        <w:autoSpaceDE w:val="0"/>
        <w:autoSpaceDN w:val="0"/>
        <w:adjustRightInd w:val="0"/>
        <w:rPr>
          <w:rFonts w:cs="Segoe UI"/>
          <w:szCs w:val="14"/>
        </w:rPr>
      </w:pPr>
      <w:r w:rsidRPr="00B74481">
        <w:rPr>
          <w:rFonts w:cs="Segoe UI"/>
          <w:szCs w:val="14"/>
        </w:rPr>
        <w:t>C. To mitigate impact</w:t>
      </w:r>
    </w:p>
    <w:p w14:paraId="55DE9CE7" w14:textId="77777777" w:rsidR="00B74481" w:rsidRPr="00B74481" w:rsidRDefault="00B74481" w:rsidP="00B74481">
      <w:pPr>
        <w:autoSpaceDE w:val="0"/>
        <w:autoSpaceDN w:val="0"/>
        <w:adjustRightInd w:val="0"/>
        <w:rPr>
          <w:rFonts w:cs="Segoe UI"/>
          <w:szCs w:val="14"/>
        </w:rPr>
      </w:pPr>
      <w:r w:rsidRPr="00B74481">
        <w:rPr>
          <w:rFonts w:cs="Segoe UI"/>
          <w:szCs w:val="14"/>
        </w:rPr>
        <w:t>D. To ensure compliance</w:t>
      </w:r>
    </w:p>
    <w:p w14:paraId="58362C13" w14:textId="77777777" w:rsidR="00B74481" w:rsidRPr="006C51E3" w:rsidRDefault="00B74481" w:rsidP="00B74481">
      <w:pPr>
        <w:autoSpaceDE w:val="0"/>
        <w:autoSpaceDN w:val="0"/>
        <w:adjustRightInd w:val="0"/>
        <w:rPr>
          <w:rFonts w:cs="Segoe UI"/>
          <w:b/>
          <w:bCs/>
          <w:szCs w:val="14"/>
        </w:rPr>
      </w:pPr>
      <w:r w:rsidRPr="006C51E3">
        <w:rPr>
          <w:rFonts w:cs="Segoe UI"/>
          <w:b/>
          <w:bCs/>
          <w:szCs w:val="14"/>
        </w:rPr>
        <w:t>C is the correct answer.</w:t>
      </w:r>
    </w:p>
    <w:p w14:paraId="3145ACCB" w14:textId="77777777" w:rsidR="00B74481" w:rsidRPr="00B74481" w:rsidRDefault="00B74481" w:rsidP="00B74481">
      <w:pPr>
        <w:autoSpaceDE w:val="0"/>
        <w:autoSpaceDN w:val="0"/>
        <w:adjustRightInd w:val="0"/>
        <w:rPr>
          <w:rFonts w:cs="Segoe UI"/>
          <w:szCs w:val="14"/>
        </w:rPr>
      </w:pPr>
      <w:r w:rsidRPr="006C51E3">
        <w:rPr>
          <w:rFonts w:cs="Segoe UI"/>
          <w:b/>
          <w:bCs/>
          <w:szCs w:val="14"/>
        </w:rPr>
        <w:t>Justification</w:t>
      </w:r>
      <w:r w:rsidRPr="00B74481">
        <w:rPr>
          <w:rFonts w:cs="Segoe UI"/>
          <w:szCs w:val="14"/>
        </w:rPr>
        <w:t>:</w:t>
      </w:r>
    </w:p>
    <w:p w14:paraId="5902C40E" w14:textId="04CCCDEB" w:rsidR="00B74481" w:rsidRPr="00B74481" w:rsidRDefault="00B74481" w:rsidP="00B74481">
      <w:pPr>
        <w:autoSpaceDE w:val="0"/>
        <w:autoSpaceDN w:val="0"/>
        <w:adjustRightInd w:val="0"/>
        <w:rPr>
          <w:rFonts w:cs="Segoe UI"/>
          <w:szCs w:val="14"/>
        </w:rPr>
      </w:pPr>
      <w:r w:rsidRPr="00B74481">
        <w:rPr>
          <w:rFonts w:cs="Segoe UI"/>
          <w:szCs w:val="14"/>
        </w:rPr>
        <w:t>A. Preventive controls</w:t>
      </w:r>
      <w:r w:rsidR="006C51E3">
        <w:rPr>
          <w:rFonts w:cs="Segoe UI"/>
          <w:szCs w:val="14"/>
        </w:rPr>
        <w:fldChar w:fldCharType="begin"/>
      </w:r>
      <w:r w:rsidR="006C51E3">
        <w:instrText xml:space="preserve"> XE "</w:instrText>
      </w:r>
      <w:r w:rsidR="006C51E3" w:rsidRPr="005079DF">
        <w:rPr>
          <w:rFonts w:cs="Segoe UI"/>
          <w:szCs w:val="14"/>
        </w:rPr>
        <w:instrText>Preventive controls</w:instrText>
      </w:r>
      <w:r w:rsidR="006C51E3">
        <w:instrText xml:space="preserve">" </w:instrText>
      </w:r>
      <w:r w:rsidR="006C51E3">
        <w:rPr>
          <w:rFonts w:cs="Segoe UI"/>
          <w:szCs w:val="14"/>
        </w:rPr>
        <w:fldChar w:fldCharType="end"/>
      </w:r>
      <w:r w:rsidRPr="00B74481">
        <w:rPr>
          <w:rFonts w:cs="Segoe UI"/>
          <w:szCs w:val="14"/>
        </w:rPr>
        <w:t>, such as firewalls, reduce the occurrence of adverse events.</w:t>
      </w:r>
    </w:p>
    <w:p w14:paraId="5A2844E5" w14:textId="4183B7D3" w:rsidR="00B74481" w:rsidRPr="00B74481" w:rsidRDefault="00B74481" w:rsidP="00B74481">
      <w:pPr>
        <w:autoSpaceDE w:val="0"/>
        <w:autoSpaceDN w:val="0"/>
        <w:adjustRightInd w:val="0"/>
        <w:rPr>
          <w:rFonts w:cs="Segoe UI"/>
          <w:szCs w:val="14"/>
        </w:rPr>
      </w:pPr>
      <w:r w:rsidRPr="00B74481">
        <w:rPr>
          <w:rFonts w:cs="Segoe UI"/>
          <w:szCs w:val="14"/>
        </w:rPr>
        <w:t>B. Compromise can be detected by detective control</w:t>
      </w:r>
      <w:r w:rsidR="002326AD">
        <w:rPr>
          <w:rFonts w:cs="Segoe UI"/>
          <w:szCs w:val="14"/>
        </w:rPr>
        <w:fldChar w:fldCharType="begin"/>
      </w:r>
      <w:r w:rsidR="002326AD">
        <w:instrText xml:space="preserve"> XE "</w:instrText>
      </w:r>
      <w:r w:rsidR="002326AD" w:rsidRPr="005079DF">
        <w:rPr>
          <w:rFonts w:cs="Segoe UI"/>
          <w:szCs w:val="14"/>
        </w:rPr>
        <w:instrText>detective control</w:instrText>
      </w:r>
      <w:r w:rsidR="002326AD">
        <w:instrText xml:space="preserve">" </w:instrText>
      </w:r>
      <w:r w:rsidR="002326AD">
        <w:rPr>
          <w:rFonts w:cs="Segoe UI"/>
          <w:szCs w:val="14"/>
        </w:rPr>
        <w:fldChar w:fldCharType="end"/>
      </w:r>
      <w:r w:rsidRPr="00B74481">
        <w:rPr>
          <w:rFonts w:cs="Segoe UI"/>
          <w:szCs w:val="14"/>
        </w:rPr>
        <w:t>s, such as intrusion detection systems.</w:t>
      </w:r>
    </w:p>
    <w:p w14:paraId="55E7F00A" w14:textId="2F2255BE" w:rsidR="00B74481" w:rsidRPr="00B74481" w:rsidRDefault="00B74481" w:rsidP="00B74481">
      <w:pPr>
        <w:autoSpaceDE w:val="0"/>
        <w:autoSpaceDN w:val="0"/>
        <w:adjustRightInd w:val="0"/>
        <w:rPr>
          <w:rFonts w:cs="Segoe UI"/>
          <w:szCs w:val="14"/>
        </w:rPr>
      </w:pPr>
      <w:r w:rsidRPr="002326AD">
        <w:rPr>
          <w:rFonts w:cs="Segoe UI"/>
          <w:b/>
          <w:bCs/>
          <w:szCs w:val="14"/>
        </w:rPr>
        <w:t>C. Corrective control</w:t>
      </w:r>
      <w:r w:rsidR="002326AD" w:rsidRPr="002326AD">
        <w:rPr>
          <w:rFonts w:cs="Segoe UI"/>
          <w:b/>
          <w:bCs/>
          <w:szCs w:val="14"/>
        </w:rPr>
        <w:fldChar w:fldCharType="begin"/>
      </w:r>
      <w:r w:rsidR="002326AD" w:rsidRPr="002326AD">
        <w:rPr>
          <w:b/>
          <w:bCs/>
        </w:rPr>
        <w:instrText xml:space="preserve"> XE "</w:instrText>
      </w:r>
      <w:r w:rsidR="002326AD" w:rsidRPr="002326AD">
        <w:rPr>
          <w:rFonts w:cs="Segoe UI"/>
          <w:b/>
          <w:bCs/>
          <w:szCs w:val="14"/>
        </w:rPr>
        <w:instrText>Corrective control</w:instrText>
      </w:r>
      <w:r w:rsidR="002326AD" w:rsidRPr="002326AD">
        <w:rPr>
          <w:b/>
          <w:bCs/>
        </w:rPr>
        <w:instrText xml:space="preserve">" </w:instrText>
      </w:r>
      <w:r w:rsidR="002326AD" w:rsidRPr="002326AD">
        <w:rPr>
          <w:rFonts w:cs="Segoe UI"/>
          <w:b/>
          <w:bCs/>
          <w:szCs w:val="14"/>
        </w:rPr>
        <w:fldChar w:fldCharType="end"/>
      </w:r>
      <w:r w:rsidRPr="002326AD">
        <w:rPr>
          <w:rFonts w:cs="Segoe UI"/>
          <w:b/>
          <w:bCs/>
          <w:szCs w:val="14"/>
        </w:rPr>
        <w:t>s serve to reduce or mitigate impacts, such as providing recovery capabilities</w:t>
      </w:r>
      <w:r w:rsidRPr="00B74481">
        <w:rPr>
          <w:rFonts w:cs="Segoe UI"/>
          <w:szCs w:val="14"/>
        </w:rPr>
        <w:t>.</w:t>
      </w:r>
    </w:p>
    <w:p w14:paraId="529D2C4F" w14:textId="4FF37756" w:rsidR="00B74481" w:rsidRDefault="00B74481" w:rsidP="002326AD">
      <w:pPr>
        <w:autoSpaceDE w:val="0"/>
        <w:autoSpaceDN w:val="0"/>
        <w:adjustRightInd w:val="0"/>
        <w:spacing w:after="60"/>
        <w:rPr>
          <w:rFonts w:cs="Segoe UI"/>
          <w:szCs w:val="14"/>
        </w:rPr>
      </w:pPr>
      <w:r w:rsidRPr="00B74481">
        <w:rPr>
          <w:rFonts w:cs="Segoe UI"/>
          <w:szCs w:val="14"/>
        </w:rPr>
        <w:t>D. Compliance could be ensured by preventive controls, such as access controls.</w:t>
      </w:r>
    </w:p>
    <w:p w14:paraId="2B307EB3" w14:textId="41ED561F" w:rsidR="00B74481" w:rsidRPr="00B74481" w:rsidRDefault="002326AD" w:rsidP="00B74481">
      <w:pPr>
        <w:autoSpaceDE w:val="0"/>
        <w:autoSpaceDN w:val="0"/>
        <w:adjustRightInd w:val="0"/>
        <w:rPr>
          <w:rFonts w:cs="Segoe UI"/>
          <w:szCs w:val="14"/>
        </w:rPr>
      </w:pPr>
      <w:r w:rsidRPr="002326AD">
        <w:rPr>
          <w:rFonts w:cs="Segoe UI"/>
          <w:b/>
          <w:bCs/>
          <w:szCs w:val="14"/>
        </w:rPr>
        <w:t>S3-224</w:t>
      </w:r>
      <w:r>
        <w:rPr>
          <w:rFonts w:cs="Segoe UI"/>
          <w:szCs w:val="14"/>
        </w:rPr>
        <w:t xml:space="preserve"> </w:t>
      </w:r>
      <w:r w:rsidR="00B74481" w:rsidRPr="00B74481">
        <w:rPr>
          <w:rFonts w:cs="Segoe UI"/>
          <w:szCs w:val="14"/>
        </w:rPr>
        <w:t>What does the following statement reflect: “All desktops are required to use Windows 7 Service Pack 1,</w:t>
      </w:r>
      <w:r>
        <w:rPr>
          <w:rFonts w:cs="Segoe UI"/>
          <w:szCs w:val="14"/>
        </w:rPr>
        <w:t xml:space="preserve"> </w:t>
      </w:r>
      <w:r w:rsidR="00B74481" w:rsidRPr="00B74481">
        <w:rPr>
          <w:rFonts w:cs="Segoe UI"/>
          <w:szCs w:val="14"/>
        </w:rPr>
        <w:t>and all servers are required to use Windows Server 2008 R2 Service Pack 1</w:t>
      </w:r>
      <w:r>
        <w:rPr>
          <w:rFonts w:cs="Segoe UI"/>
          <w:szCs w:val="14"/>
        </w:rPr>
        <w:t>”?</w:t>
      </w:r>
    </w:p>
    <w:p w14:paraId="70075AB5" w14:textId="7454C6BF" w:rsidR="002326AD" w:rsidRPr="00B74481" w:rsidRDefault="00B74481" w:rsidP="002326AD">
      <w:pPr>
        <w:autoSpaceDE w:val="0"/>
        <w:autoSpaceDN w:val="0"/>
        <w:adjustRightInd w:val="0"/>
        <w:rPr>
          <w:rFonts w:cs="Segoe UI"/>
          <w:szCs w:val="14"/>
        </w:rPr>
      </w:pPr>
      <w:r w:rsidRPr="00B74481">
        <w:rPr>
          <w:rFonts w:cs="Segoe UI"/>
          <w:szCs w:val="14"/>
        </w:rPr>
        <w:t>A.</w:t>
      </w:r>
      <w:r w:rsidR="002326AD" w:rsidRPr="002326AD">
        <w:rPr>
          <w:rFonts w:cs="Segoe UI"/>
          <w:szCs w:val="14"/>
        </w:rPr>
        <w:t xml:space="preserve"> </w:t>
      </w:r>
      <w:r w:rsidR="002326AD" w:rsidRPr="00B74481">
        <w:rPr>
          <w:rFonts w:cs="Segoe UI"/>
          <w:szCs w:val="14"/>
        </w:rPr>
        <w:t>The statement is a policy.</w:t>
      </w:r>
    </w:p>
    <w:p w14:paraId="09387C55" w14:textId="31AF0045" w:rsidR="002326AD" w:rsidRPr="00B74481" w:rsidRDefault="00B74481" w:rsidP="002326AD">
      <w:pPr>
        <w:autoSpaceDE w:val="0"/>
        <w:autoSpaceDN w:val="0"/>
        <w:adjustRightInd w:val="0"/>
        <w:rPr>
          <w:rFonts w:cs="Segoe UI"/>
          <w:szCs w:val="14"/>
        </w:rPr>
      </w:pPr>
      <w:r w:rsidRPr="00B74481">
        <w:rPr>
          <w:rFonts w:cs="Segoe UI"/>
          <w:szCs w:val="14"/>
        </w:rPr>
        <w:t>B.</w:t>
      </w:r>
      <w:r w:rsidR="002326AD" w:rsidRPr="002326AD">
        <w:rPr>
          <w:rFonts w:cs="Segoe UI"/>
          <w:szCs w:val="14"/>
        </w:rPr>
        <w:t xml:space="preserve"> </w:t>
      </w:r>
      <w:r w:rsidR="002326AD" w:rsidRPr="00B74481">
        <w:rPr>
          <w:rFonts w:cs="Segoe UI"/>
          <w:szCs w:val="14"/>
        </w:rPr>
        <w:t>The statement is a guideline.</w:t>
      </w:r>
    </w:p>
    <w:p w14:paraId="17391713" w14:textId="4CC11E98" w:rsidR="002326AD" w:rsidRPr="00B74481" w:rsidRDefault="00B74481" w:rsidP="002326AD">
      <w:pPr>
        <w:autoSpaceDE w:val="0"/>
        <w:autoSpaceDN w:val="0"/>
        <w:adjustRightInd w:val="0"/>
        <w:rPr>
          <w:rFonts w:cs="Segoe UI"/>
          <w:szCs w:val="14"/>
        </w:rPr>
      </w:pPr>
      <w:r w:rsidRPr="00B74481">
        <w:rPr>
          <w:rFonts w:cs="Segoe UI"/>
          <w:szCs w:val="14"/>
        </w:rPr>
        <w:t>C.</w:t>
      </w:r>
      <w:r w:rsidR="002326AD" w:rsidRPr="002326AD">
        <w:rPr>
          <w:rFonts w:cs="Segoe UI"/>
          <w:szCs w:val="14"/>
        </w:rPr>
        <w:t xml:space="preserve"> </w:t>
      </w:r>
      <w:r w:rsidR="002326AD" w:rsidRPr="00B74481">
        <w:rPr>
          <w:rFonts w:cs="Segoe UI"/>
          <w:szCs w:val="14"/>
        </w:rPr>
        <w:t>The statement is a standard.</w:t>
      </w:r>
    </w:p>
    <w:p w14:paraId="4BDADB2D" w14:textId="5F58C45A" w:rsidR="002326AD" w:rsidRPr="00B74481" w:rsidRDefault="00B74481" w:rsidP="002326AD">
      <w:pPr>
        <w:autoSpaceDE w:val="0"/>
        <w:autoSpaceDN w:val="0"/>
        <w:adjustRightInd w:val="0"/>
        <w:rPr>
          <w:rFonts w:cs="Segoe UI"/>
          <w:szCs w:val="14"/>
        </w:rPr>
      </w:pPr>
      <w:r w:rsidRPr="00B74481">
        <w:rPr>
          <w:rFonts w:cs="Segoe UI"/>
          <w:szCs w:val="14"/>
        </w:rPr>
        <w:t>D.</w:t>
      </w:r>
      <w:r w:rsidR="002326AD" w:rsidRPr="002326AD">
        <w:rPr>
          <w:rFonts w:cs="Segoe UI"/>
          <w:szCs w:val="14"/>
        </w:rPr>
        <w:t xml:space="preserve"> </w:t>
      </w:r>
      <w:r w:rsidR="002326AD" w:rsidRPr="00B74481">
        <w:rPr>
          <w:rFonts w:cs="Segoe UI"/>
          <w:szCs w:val="14"/>
        </w:rPr>
        <w:t>The statement is a procedure.</w:t>
      </w:r>
    </w:p>
    <w:p w14:paraId="41DF77DF" w14:textId="77777777" w:rsidR="00B74481" w:rsidRPr="002326AD" w:rsidRDefault="00B74481" w:rsidP="00B74481">
      <w:pPr>
        <w:autoSpaceDE w:val="0"/>
        <w:autoSpaceDN w:val="0"/>
        <w:adjustRightInd w:val="0"/>
        <w:rPr>
          <w:rFonts w:cs="Segoe UI"/>
          <w:b/>
          <w:bCs/>
          <w:szCs w:val="14"/>
        </w:rPr>
      </w:pPr>
      <w:r w:rsidRPr="002326AD">
        <w:rPr>
          <w:rFonts w:cs="Segoe UI"/>
          <w:b/>
          <w:bCs/>
          <w:szCs w:val="14"/>
        </w:rPr>
        <w:t>C is the correct answer.</w:t>
      </w:r>
    </w:p>
    <w:p w14:paraId="350679B5" w14:textId="77777777" w:rsidR="00B74481" w:rsidRPr="00B74481" w:rsidRDefault="00B74481" w:rsidP="00B74481">
      <w:pPr>
        <w:autoSpaceDE w:val="0"/>
        <w:autoSpaceDN w:val="0"/>
        <w:adjustRightInd w:val="0"/>
        <w:rPr>
          <w:rFonts w:cs="Segoe UI"/>
          <w:szCs w:val="14"/>
        </w:rPr>
      </w:pPr>
      <w:r w:rsidRPr="002326AD">
        <w:rPr>
          <w:rFonts w:cs="Segoe UI"/>
          <w:b/>
          <w:bCs/>
          <w:szCs w:val="14"/>
        </w:rPr>
        <w:t>Justification</w:t>
      </w:r>
      <w:r w:rsidRPr="00B74481">
        <w:rPr>
          <w:rFonts w:cs="Segoe UI"/>
          <w:szCs w:val="14"/>
        </w:rPr>
        <w:t>:</w:t>
      </w:r>
    </w:p>
    <w:p w14:paraId="5477EA79" w14:textId="77777777" w:rsidR="00B74481" w:rsidRPr="00B74481" w:rsidRDefault="00B74481" w:rsidP="00B74481">
      <w:pPr>
        <w:autoSpaceDE w:val="0"/>
        <w:autoSpaceDN w:val="0"/>
        <w:adjustRightInd w:val="0"/>
        <w:rPr>
          <w:rFonts w:cs="Segoe UI"/>
          <w:szCs w:val="14"/>
        </w:rPr>
      </w:pPr>
      <w:r w:rsidRPr="00B74481">
        <w:rPr>
          <w:rFonts w:cs="Segoe UI"/>
          <w:szCs w:val="14"/>
        </w:rPr>
        <w:t>A. A policy would not be so detailed.</w:t>
      </w:r>
    </w:p>
    <w:p w14:paraId="176AF602" w14:textId="77777777" w:rsidR="00B74481" w:rsidRPr="00B74481" w:rsidRDefault="00B74481" w:rsidP="00B74481">
      <w:pPr>
        <w:autoSpaceDE w:val="0"/>
        <w:autoSpaceDN w:val="0"/>
        <w:adjustRightInd w:val="0"/>
        <w:rPr>
          <w:rFonts w:cs="Segoe UI"/>
          <w:szCs w:val="14"/>
        </w:rPr>
      </w:pPr>
      <w:r w:rsidRPr="00B74481">
        <w:rPr>
          <w:rFonts w:cs="Segoe UI"/>
          <w:szCs w:val="14"/>
        </w:rPr>
        <w:t>B. A guideline is not mandatory and is more like a recommendation.</w:t>
      </w:r>
    </w:p>
    <w:p w14:paraId="40CE696B" w14:textId="00889CAA" w:rsidR="00B74481" w:rsidRPr="00B74481" w:rsidRDefault="00B74481" w:rsidP="00B74481">
      <w:pPr>
        <w:autoSpaceDE w:val="0"/>
        <w:autoSpaceDN w:val="0"/>
        <w:adjustRightInd w:val="0"/>
        <w:rPr>
          <w:rFonts w:cs="Segoe UI"/>
          <w:szCs w:val="14"/>
        </w:rPr>
      </w:pPr>
      <w:r w:rsidRPr="002326AD">
        <w:rPr>
          <w:rFonts w:cs="Segoe UI"/>
          <w:b/>
          <w:bCs/>
          <w:szCs w:val="14"/>
        </w:rPr>
        <w:t>C. A standard can include required hardware and software mechanisms. A standard sets the</w:t>
      </w:r>
      <w:r w:rsidR="002326AD" w:rsidRPr="002326AD">
        <w:rPr>
          <w:rFonts w:cs="Segoe UI"/>
          <w:b/>
          <w:bCs/>
          <w:szCs w:val="14"/>
        </w:rPr>
        <w:t xml:space="preserve"> </w:t>
      </w:r>
      <w:r w:rsidRPr="002326AD">
        <w:rPr>
          <w:rFonts w:cs="Segoe UI"/>
          <w:b/>
          <w:bCs/>
          <w:szCs w:val="14"/>
        </w:rPr>
        <w:t>allowable boundaries for software or hardware as well as people, processes and technologies</w:t>
      </w:r>
      <w:r w:rsidRPr="00B74481">
        <w:rPr>
          <w:rFonts w:cs="Segoe UI"/>
          <w:szCs w:val="14"/>
        </w:rPr>
        <w:t>.</w:t>
      </w:r>
    </w:p>
    <w:p w14:paraId="49AEFB92" w14:textId="77777777" w:rsidR="00B74481" w:rsidRPr="00B74481" w:rsidRDefault="00B74481" w:rsidP="002326AD">
      <w:pPr>
        <w:autoSpaceDE w:val="0"/>
        <w:autoSpaceDN w:val="0"/>
        <w:adjustRightInd w:val="0"/>
        <w:spacing w:after="60"/>
        <w:rPr>
          <w:rFonts w:cs="Segoe UI"/>
          <w:szCs w:val="14"/>
        </w:rPr>
      </w:pPr>
      <w:r w:rsidRPr="00B74481">
        <w:rPr>
          <w:rFonts w:cs="Segoe UI"/>
          <w:szCs w:val="14"/>
        </w:rPr>
        <w:t>D. Procedures are usually detailed, step-by-step required actions.</w:t>
      </w:r>
    </w:p>
    <w:p w14:paraId="5155D14E" w14:textId="1BB35E6F" w:rsidR="00B74481" w:rsidRPr="00B74481" w:rsidRDefault="00B74481" w:rsidP="00B74481">
      <w:pPr>
        <w:autoSpaceDE w:val="0"/>
        <w:autoSpaceDN w:val="0"/>
        <w:adjustRightInd w:val="0"/>
        <w:rPr>
          <w:rFonts w:cs="Segoe UI"/>
          <w:szCs w:val="14"/>
        </w:rPr>
      </w:pPr>
      <w:r w:rsidRPr="002326AD">
        <w:rPr>
          <w:rFonts w:cs="Segoe UI"/>
          <w:b/>
          <w:bCs/>
          <w:szCs w:val="14"/>
        </w:rPr>
        <w:t>S3-225</w:t>
      </w:r>
      <w:r w:rsidR="002326AD">
        <w:rPr>
          <w:rFonts w:cs="Segoe UI"/>
          <w:szCs w:val="14"/>
        </w:rPr>
        <w:t xml:space="preserve"> </w:t>
      </w:r>
      <w:r w:rsidR="002326AD" w:rsidRPr="00B74481">
        <w:rPr>
          <w:rFonts w:cs="Segoe UI"/>
          <w:szCs w:val="14"/>
        </w:rPr>
        <w:t xml:space="preserve">What is the </w:t>
      </w:r>
      <w:r w:rsidR="002326AD" w:rsidRPr="002326AD">
        <w:rPr>
          <w:rFonts w:cs="Segoe UI"/>
          <w:b/>
          <w:bCs/>
          <w:szCs w:val="14"/>
        </w:rPr>
        <w:t xml:space="preserve">BEST </w:t>
      </w:r>
      <w:r w:rsidR="002326AD" w:rsidRPr="00B74481">
        <w:rPr>
          <w:rFonts w:cs="Segoe UI"/>
          <w:szCs w:val="14"/>
        </w:rPr>
        <w:t>method for detecting and monitoring a hacker’s activities without exposing information</w:t>
      </w:r>
      <w:r w:rsidR="002326AD">
        <w:rPr>
          <w:rFonts w:cs="Segoe UI"/>
          <w:szCs w:val="14"/>
        </w:rPr>
        <w:t xml:space="preserve"> </w:t>
      </w:r>
      <w:r w:rsidR="002326AD" w:rsidRPr="00B74481">
        <w:rPr>
          <w:rFonts w:cs="Segoe UI"/>
          <w:szCs w:val="14"/>
        </w:rPr>
        <w:t>assets to unnecessary risk?</w:t>
      </w:r>
    </w:p>
    <w:p w14:paraId="644B8AA8" w14:textId="77777777" w:rsidR="00B74481" w:rsidRPr="00B74481" w:rsidRDefault="00B74481" w:rsidP="00B74481">
      <w:pPr>
        <w:autoSpaceDE w:val="0"/>
        <w:autoSpaceDN w:val="0"/>
        <w:adjustRightInd w:val="0"/>
        <w:rPr>
          <w:rFonts w:cs="Segoe UI"/>
          <w:szCs w:val="14"/>
        </w:rPr>
      </w:pPr>
      <w:r w:rsidRPr="00B74481">
        <w:rPr>
          <w:rFonts w:cs="Segoe UI"/>
          <w:szCs w:val="14"/>
        </w:rPr>
        <w:t>A. Firewalls</w:t>
      </w:r>
    </w:p>
    <w:p w14:paraId="41132965" w14:textId="77777777" w:rsidR="00B74481" w:rsidRPr="00B74481" w:rsidRDefault="00B74481" w:rsidP="00B74481">
      <w:pPr>
        <w:autoSpaceDE w:val="0"/>
        <w:autoSpaceDN w:val="0"/>
        <w:adjustRightInd w:val="0"/>
        <w:rPr>
          <w:rFonts w:cs="Segoe UI"/>
          <w:szCs w:val="14"/>
        </w:rPr>
      </w:pPr>
      <w:r w:rsidRPr="00B74481">
        <w:rPr>
          <w:rFonts w:cs="Segoe UI"/>
          <w:szCs w:val="14"/>
        </w:rPr>
        <w:t>B. Bastion hosts</w:t>
      </w:r>
    </w:p>
    <w:p w14:paraId="1727E3C8" w14:textId="77777777" w:rsidR="00B74481" w:rsidRPr="00B74481" w:rsidRDefault="00B74481" w:rsidP="00B74481">
      <w:pPr>
        <w:autoSpaceDE w:val="0"/>
        <w:autoSpaceDN w:val="0"/>
        <w:adjustRightInd w:val="0"/>
        <w:rPr>
          <w:rFonts w:cs="Segoe UI"/>
          <w:szCs w:val="14"/>
        </w:rPr>
      </w:pPr>
      <w:r w:rsidRPr="00B74481">
        <w:rPr>
          <w:rFonts w:cs="Segoe UI"/>
          <w:szCs w:val="14"/>
        </w:rPr>
        <w:t>C. Decoy files</w:t>
      </w:r>
    </w:p>
    <w:p w14:paraId="705A2C32" w14:textId="0834675D" w:rsidR="00B74481" w:rsidRPr="00B74481" w:rsidRDefault="00B74481" w:rsidP="00B74481">
      <w:pPr>
        <w:autoSpaceDE w:val="0"/>
        <w:autoSpaceDN w:val="0"/>
        <w:adjustRightInd w:val="0"/>
        <w:rPr>
          <w:rFonts w:cs="Segoe UI"/>
          <w:szCs w:val="14"/>
        </w:rPr>
      </w:pPr>
      <w:r w:rsidRPr="00B74481">
        <w:rPr>
          <w:rFonts w:cs="Segoe UI"/>
          <w:szCs w:val="14"/>
        </w:rPr>
        <w:t>D. Screened subnets</w:t>
      </w:r>
      <w:r w:rsidR="002326AD">
        <w:rPr>
          <w:rFonts w:cs="Segoe UI"/>
          <w:szCs w:val="14"/>
        </w:rPr>
        <w:fldChar w:fldCharType="begin"/>
      </w:r>
      <w:r w:rsidR="002326AD">
        <w:instrText xml:space="preserve"> XE "</w:instrText>
      </w:r>
      <w:r w:rsidR="002326AD" w:rsidRPr="002F686B">
        <w:rPr>
          <w:rFonts w:cs="Segoe UI"/>
          <w:szCs w:val="14"/>
        </w:rPr>
        <w:instrText>Screened subnets</w:instrText>
      </w:r>
      <w:r w:rsidR="002326AD">
        <w:instrText xml:space="preserve">" </w:instrText>
      </w:r>
      <w:r w:rsidR="002326AD">
        <w:rPr>
          <w:rFonts w:cs="Segoe UI"/>
          <w:szCs w:val="14"/>
        </w:rPr>
        <w:fldChar w:fldCharType="end"/>
      </w:r>
    </w:p>
    <w:p w14:paraId="4E5E7160" w14:textId="77777777" w:rsidR="00B74481" w:rsidRPr="002326AD" w:rsidRDefault="00B74481" w:rsidP="00B74481">
      <w:pPr>
        <w:autoSpaceDE w:val="0"/>
        <w:autoSpaceDN w:val="0"/>
        <w:adjustRightInd w:val="0"/>
        <w:rPr>
          <w:rFonts w:cs="Segoe UI"/>
          <w:b/>
          <w:bCs/>
          <w:szCs w:val="14"/>
        </w:rPr>
      </w:pPr>
      <w:r w:rsidRPr="002326AD">
        <w:rPr>
          <w:rFonts w:cs="Segoe UI"/>
          <w:b/>
          <w:bCs/>
          <w:szCs w:val="14"/>
        </w:rPr>
        <w:t>C is the correct answer.</w:t>
      </w:r>
    </w:p>
    <w:p w14:paraId="1830496B" w14:textId="77777777" w:rsidR="00B74481" w:rsidRPr="00B74481" w:rsidRDefault="00B74481" w:rsidP="00B74481">
      <w:pPr>
        <w:autoSpaceDE w:val="0"/>
        <w:autoSpaceDN w:val="0"/>
        <w:adjustRightInd w:val="0"/>
        <w:rPr>
          <w:rFonts w:cs="Segoe UI"/>
          <w:szCs w:val="14"/>
        </w:rPr>
      </w:pPr>
      <w:r w:rsidRPr="002326AD">
        <w:rPr>
          <w:rFonts w:cs="Segoe UI"/>
          <w:b/>
          <w:bCs/>
          <w:szCs w:val="14"/>
        </w:rPr>
        <w:t>Justification</w:t>
      </w:r>
      <w:r w:rsidRPr="00B74481">
        <w:rPr>
          <w:rFonts w:cs="Segoe UI"/>
          <w:szCs w:val="14"/>
        </w:rPr>
        <w:t>:</w:t>
      </w:r>
    </w:p>
    <w:p w14:paraId="0F7D43AC" w14:textId="77777777" w:rsidR="00B74481" w:rsidRPr="00B74481" w:rsidRDefault="00B74481" w:rsidP="00B74481">
      <w:pPr>
        <w:autoSpaceDE w:val="0"/>
        <w:autoSpaceDN w:val="0"/>
        <w:adjustRightInd w:val="0"/>
        <w:rPr>
          <w:rFonts w:cs="Segoe UI"/>
          <w:szCs w:val="14"/>
        </w:rPr>
      </w:pPr>
      <w:r w:rsidRPr="00B74481">
        <w:rPr>
          <w:rFonts w:cs="Segoe UI"/>
          <w:szCs w:val="14"/>
        </w:rPr>
        <w:t>A. Firewalls attempt to keep the hacker out.</w:t>
      </w:r>
    </w:p>
    <w:p w14:paraId="5399E0FE" w14:textId="77777777" w:rsidR="00B74481" w:rsidRPr="00B74481" w:rsidRDefault="00B74481" w:rsidP="00B74481">
      <w:pPr>
        <w:autoSpaceDE w:val="0"/>
        <w:autoSpaceDN w:val="0"/>
        <w:adjustRightInd w:val="0"/>
        <w:rPr>
          <w:rFonts w:cs="Segoe UI"/>
          <w:szCs w:val="14"/>
        </w:rPr>
      </w:pPr>
      <w:r w:rsidRPr="00B74481">
        <w:rPr>
          <w:rFonts w:cs="Segoe UI"/>
          <w:szCs w:val="14"/>
        </w:rPr>
        <w:t>B. Bastion hosts attempt to keep the hacker out.</w:t>
      </w:r>
    </w:p>
    <w:p w14:paraId="6D45C09F" w14:textId="20D6D4AD" w:rsidR="00B74481" w:rsidRPr="00B74481" w:rsidRDefault="00B74481" w:rsidP="00B74481">
      <w:pPr>
        <w:autoSpaceDE w:val="0"/>
        <w:autoSpaceDN w:val="0"/>
        <w:adjustRightInd w:val="0"/>
        <w:rPr>
          <w:rFonts w:cs="Segoe UI"/>
          <w:szCs w:val="14"/>
        </w:rPr>
      </w:pPr>
      <w:r w:rsidRPr="002326AD">
        <w:rPr>
          <w:rFonts w:cs="Segoe UI"/>
          <w:b/>
          <w:bCs/>
          <w:szCs w:val="14"/>
        </w:rPr>
        <w:t>C. Decoy files, often referred to as honeypots, are the best choice for diverting a hacker away from</w:t>
      </w:r>
      <w:r w:rsidR="002326AD" w:rsidRPr="002326AD">
        <w:rPr>
          <w:rFonts w:cs="Segoe UI"/>
          <w:b/>
          <w:bCs/>
          <w:szCs w:val="14"/>
        </w:rPr>
        <w:t xml:space="preserve"> </w:t>
      </w:r>
      <w:r w:rsidRPr="002326AD">
        <w:rPr>
          <w:rFonts w:cs="Segoe UI"/>
          <w:b/>
          <w:bCs/>
          <w:szCs w:val="14"/>
        </w:rPr>
        <w:t>critical files and alerting security of the hacker’s presence</w:t>
      </w:r>
      <w:r w:rsidRPr="00B74481">
        <w:rPr>
          <w:rFonts w:cs="Segoe UI"/>
          <w:szCs w:val="14"/>
        </w:rPr>
        <w:t>.</w:t>
      </w:r>
    </w:p>
    <w:p w14:paraId="4A35F4C9" w14:textId="5F3E344C" w:rsidR="00B74481" w:rsidRDefault="00B74481" w:rsidP="00A6224E">
      <w:pPr>
        <w:autoSpaceDE w:val="0"/>
        <w:autoSpaceDN w:val="0"/>
        <w:adjustRightInd w:val="0"/>
        <w:spacing w:after="60"/>
        <w:rPr>
          <w:rFonts w:cs="Segoe UI"/>
          <w:szCs w:val="14"/>
        </w:rPr>
      </w:pPr>
      <w:r w:rsidRPr="00B74481">
        <w:rPr>
          <w:rFonts w:cs="Segoe UI"/>
          <w:szCs w:val="14"/>
        </w:rPr>
        <w:t>D. Screened subnets or demilitarized zones provide a middle ground between trusted internal network</w:t>
      </w:r>
      <w:r w:rsidR="002326AD">
        <w:rPr>
          <w:rFonts w:cs="Segoe UI"/>
          <w:szCs w:val="14"/>
        </w:rPr>
        <w:t xml:space="preserve"> &amp;</w:t>
      </w:r>
      <w:r w:rsidRPr="00B74481">
        <w:rPr>
          <w:rFonts w:cs="Segoe UI"/>
          <w:szCs w:val="14"/>
        </w:rPr>
        <w:t xml:space="preserve"> external untrusted Internet but does not help detect hacker activities.</w:t>
      </w:r>
    </w:p>
    <w:p w14:paraId="3C83609B" w14:textId="1FE39E19" w:rsidR="00B74481" w:rsidRPr="00B74481" w:rsidRDefault="00B74481" w:rsidP="00B74481">
      <w:pPr>
        <w:autoSpaceDE w:val="0"/>
        <w:autoSpaceDN w:val="0"/>
        <w:adjustRightInd w:val="0"/>
        <w:rPr>
          <w:rFonts w:cs="Segoe UI"/>
          <w:szCs w:val="14"/>
        </w:rPr>
      </w:pPr>
      <w:r w:rsidRPr="002326AD">
        <w:rPr>
          <w:rFonts w:cs="Segoe UI"/>
          <w:b/>
          <w:bCs/>
          <w:szCs w:val="14"/>
        </w:rPr>
        <w:t>S3-226</w:t>
      </w:r>
      <w:r w:rsidRPr="00B74481">
        <w:rPr>
          <w:rFonts w:cs="Segoe UI"/>
          <w:szCs w:val="14"/>
        </w:rPr>
        <w:t xml:space="preserve"> Which of the following would be the </w:t>
      </w:r>
      <w:r w:rsidRPr="00A6224E">
        <w:rPr>
          <w:rFonts w:cs="Segoe UI"/>
          <w:b/>
          <w:bCs/>
          <w:szCs w:val="14"/>
        </w:rPr>
        <w:t>BEST</w:t>
      </w:r>
      <w:r w:rsidRPr="00B74481">
        <w:rPr>
          <w:rFonts w:cs="Segoe UI"/>
          <w:szCs w:val="14"/>
        </w:rPr>
        <w:t xml:space="preserve"> way to improve employee attitude toward, and commitment to,</w:t>
      </w:r>
      <w:r w:rsidR="00A6224E">
        <w:rPr>
          <w:rFonts w:cs="Segoe UI"/>
          <w:szCs w:val="14"/>
        </w:rPr>
        <w:t xml:space="preserve"> </w:t>
      </w:r>
      <w:r w:rsidRPr="00B74481">
        <w:rPr>
          <w:rFonts w:cs="Segoe UI"/>
          <w:szCs w:val="14"/>
        </w:rPr>
        <w:t xml:space="preserve">information </w:t>
      </w:r>
      <w:r w:rsidR="00964843" w:rsidRPr="00B74481">
        <w:rPr>
          <w:rFonts w:cs="Segoe UI"/>
          <w:szCs w:val="14"/>
        </w:rPr>
        <w:t>security?</w:t>
      </w:r>
    </w:p>
    <w:p w14:paraId="171DFB45" w14:textId="77777777" w:rsidR="00B74481" w:rsidRPr="00B74481" w:rsidRDefault="00B74481" w:rsidP="00B74481">
      <w:pPr>
        <w:autoSpaceDE w:val="0"/>
        <w:autoSpaceDN w:val="0"/>
        <w:adjustRightInd w:val="0"/>
        <w:rPr>
          <w:rFonts w:cs="Segoe UI"/>
          <w:szCs w:val="14"/>
        </w:rPr>
      </w:pPr>
      <w:r w:rsidRPr="00B74481">
        <w:rPr>
          <w:rFonts w:cs="Segoe UI"/>
          <w:szCs w:val="14"/>
        </w:rPr>
        <w:t>A. Implement restrictive controls.</w:t>
      </w:r>
    </w:p>
    <w:p w14:paraId="743D3B30" w14:textId="77777777" w:rsidR="00B74481" w:rsidRPr="00B74481" w:rsidRDefault="00B74481" w:rsidP="00B74481">
      <w:pPr>
        <w:autoSpaceDE w:val="0"/>
        <w:autoSpaceDN w:val="0"/>
        <w:adjustRightInd w:val="0"/>
        <w:rPr>
          <w:rFonts w:cs="Segoe UI"/>
          <w:szCs w:val="14"/>
        </w:rPr>
      </w:pPr>
      <w:r w:rsidRPr="00B74481">
        <w:rPr>
          <w:rFonts w:cs="Segoe UI"/>
          <w:szCs w:val="14"/>
        </w:rPr>
        <w:t>B. Customize methods training to the audience.</w:t>
      </w:r>
    </w:p>
    <w:p w14:paraId="6C149852" w14:textId="77777777" w:rsidR="00B74481" w:rsidRPr="00B74481" w:rsidRDefault="00B74481" w:rsidP="00B74481">
      <w:pPr>
        <w:autoSpaceDE w:val="0"/>
        <w:autoSpaceDN w:val="0"/>
        <w:adjustRightInd w:val="0"/>
        <w:rPr>
          <w:rFonts w:cs="Segoe UI"/>
          <w:szCs w:val="14"/>
        </w:rPr>
      </w:pPr>
      <w:r w:rsidRPr="00B74481">
        <w:rPr>
          <w:rFonts w:cs="Segoe UI"/>
          <w:szCs w:val="14"/>
        </w:rPr>
        <w:t>C. Apply administrative penalties.</w:t>
      </w:r>
    </w:p>
    <w:p w14:paraId="6D24739A" w14:textId="77777777" w:rsidR="00B74481" w:rsidRPr="00B74481" w:rsidRDefault="00B74481" w:rsidP="00B74481">
      <w:pPr>
        <w:autoSpaceDE w:val="0"/>
        <w:autoSpaceDN w:val="0"/>
        <w:adjustRightInd w:val="0"/>
        <w:rPr>
          <w:rFonts w:cs="Segoe UI"/>
          <w:szCs w:val="14"/>
        </w:rPr>
      </w:pPr>
      <w:r w:rsidRPr="00B74481">
        <w:rPr>
          <w:rFonts w:cs="Segoe UI"/>
          <w:szCs w:val="14"/>
        </w:rPr>
        <w:t>D. Initiate stronger supervision.</w:t>
      </w:r>
    </w:p>
    <w:p w14:paraId="2A73D7DA" w14:textId="77777777" w:rsidR="00B74481" w:rsidRPr="00A6224E" w:rsidRDefault="00B74481" w:rsidP="00B74481">
      <w:pPr>
        <w:autoSpaceDE w:val="0"/>
        <w:autoSpaceDN w:val="0"/>
        <w:adjustRightInd w:val="0"/>
        <w:rPr>
          <w:rFonts w:cs="Segoe UI"/>
          <w:b/>
          <w:bCs/>
          <w:szCs w:val="14"/>
        </w:rPr>
      </w:pPr>
      <w:r w:rsidRPr="00A6224E">
        <w:rPr>
          <w:rFonts w:cs="Segoe UI"/>
          <w:b/>
          <w:bCs/>
          <w:szCs w:val="14"/>
        </w:rPr>
        <w:t>B is the correct answer.</w:t>
      </w:r>
    </w:p>
    <w:p w14:paraId="392C983E" w14:textId="77777777" w:rsidR="00B74481" w:rsidRPr="00B74481" w:rsidRDefault="00B74481" w:rsidP="00B74481">
      <w:pPr>
        <w:autoSpaceDE w:val="0"/>
        <w:autoSpaceDN w:val="0"/>
        <w:adjustRightInd w:val="0"/>
        <w:rPr>
          <w:rFonts w:cs="Segoe UI"/>
          <w:szCs w:val="14"/>
        </w:rPr>
      </w:pPr>
      <w:r w:rsidRPr="00A6224E">
        <w:rPr>
          <w:rFonts w:cs="Segoe UI"/>
          <w:b/>
          <w:bCs/>
          <w:szCs w:val="14"/>
        </w:rPr>
        <w:t>Justification</w:t>
      </w:r>
      <w:r w:rsidRPr="00B74481">
        <w:rPr>
          <w:rFonts w:cs="Segoe UI"/>
          <w:szCs w:val="14"/>
        </w:rPr>
        <w:t>:</w:t>
      </w:r>
    </w:p>
    <w:p w14:paraId="7ED95863" w14:textId="19EA24BB" w:rsidR="00B74481" w:rsidRPr="00B74481" w:rsidRDefault="00B74481" w:rsidP="00B74481">
      <w:pPr>
        <w:autoSpaceDE w:val="0"/>
        <w:autoSpaceDN w:val="0"/>
        <w:adjustRightInd w:val="0"/>
        <w:rPr>
          <w:rFonts w:cs="Segoe UI"/>
          <w:szCs w:val="14"/>
        </w:rPr>
      </w:pPr>
      <w:r w:rsidRPr="00B74481">
        <w:rPr>
          <w:rFonts w:cs="Segoe UI"/>
          <w:szCs w:val="14"/>
        </w:rPr>
        <w:t xml:space="preserve">A. Implement restrictive controls may improve compliance but </w:t>
      </w:r>
      <w:r w:rsidR="00A6224E">
        <w:rPr>
          <w:rFonts w:cs="Segoe UI"/>
          <w:szCs w:val="14"/>
        </w:rPr>
        <w:t>un</w:t>
      </w:r>
      <w:r w:rsidRPr="00B74481">
        <w:rPr>
          <w:rFonts w:cs="Segoe UI"/>
          <w:szCs w:val="14"/>
        </w:rPr>
        <w:t>likely improve attitude.</w:t>
      </w:r>
    </w:p>
    <w:p w14:paraId="4D7DCEC3" w14:textId="65E331F5" w:rsidR="00B74481" w:rsidRPr="00B74481" w:rsidRDefault="00B74481" w:rsidP="00B74481">
      <w:pPr>
        <w:autoSpaceDE w:val="0"/>
        <w:autoSpaceDN w:val="0"/>
        <w:adjustRightInd w:val="0"/>
        <w:rPr>
          <w:rFonts w:cs="Segoe UI"/>
          <w:szCs w:val="14"/>
        </w:rPr>
      </w:pPr>
      <w:r w:rsidRPr="00A6224E">
        <w:rPr>
          <w:rFonts w:cs="Segoe UI"/>
          <w:b/>
          <w:bCs/>
          <w:szCs w:val="14"/>
        </w:rPr>
        <w:t>B. Cultural differences will dictate the best behavior modification techniques to customize training</w:t>
      </w:r>
      <w:r w:rsidR="00492FBB">
        <w:rPr>
          <w:rFonts w:cs="Segoe UI"/>
          <w:b/>
          <w:bCs/>
          <w:szCs w:val="14"/>
        </w:rPr>
        <w:t>,</w:t>
      </w:r>
      <w:r w:rsidR="00A6224E" w:rsidRPr="00A6224E">
        <w:rPr>
          <w:rFonts w:cs="Segoe UI"/>
          <w:b/>
          <w:bCs/>
          <w:szCs w:val="14"/>
        </w:rPr>
        <w:t xml:space="preserve"> </w:t>
      </w:r>
      <w:r w:rsidR="00492FBB">
        <w:rPr>
          <w:rFonts w:cs="Segoe UI"/>
          <w:b/>
          <w:bCs/>
          <w:szCs w:val="14"/>
        </w:rPr>
        <w:t>e.g.,</w:t>
      </w:r>
      <w:r w:rsidRPr="00A6224E">
        <w:rPr>
          <w:rFonts w:cs="Segoe UI"/>
          <w:b/>
          <w:bCs/>
          <w:szCs w:val="14"/>
        </w:rPr>
        <w:t xml:space="preserve"> some cultures value relationships over monetary rewards</w:t>
      </w:r>
      <w:r w:rsidRPr="00B74481">
        <w:rPr>
          <w:rFonts w:cs="Segoe UI"/>
          <w:szCs w:val="14"/>
        </w:rPr>
        <w:t>.</w:t>
      </w:r>
    </w:p>
    <w:p w14:paraId="250ED4D5" w14:textId="7A1DB2F9" w:rsidR="00B74481" w:rsidRPr="00B74481" w:rsidRDefault="00B74481" w:rsidP="00B74481">
      <w:pPr>
        <w:autoSpaceDE w:val="0"/>
        <w:autoSpaceDN w:val="0"/>
        <w:adjustRightInd w:val="0"/>
        <w:rPr>
          <w:rFonts w:cs="Segoe UI"/>
          <w:szCs w:val="14"/>
        </w:rPr>
      </w:pPr>
      <w:r w:rsidRPr="00B74481">
        <w:rPr>
          <w:rFonts w:cs="Segoe UI"/>
          <w:szCs w:val="14"/>
        </w:rPr>
        <w:t>C. Applying administrative penalties may also increase compliance but is likely to have a negative effect</w:t>
      </w:r>
      <w:r w:rsidR="00A6224E">
        <w:rPr>
          <w:rFonts w:cs="Segoe UI"/>
          <w:szCs w:val="14"/>
        </w:rPr>
        <w:t xml:space="preserve"> </w:t>
      </w:r>
      <w:r w:rsidRPr="00B74481">
        <w:rPr>
          <w:rFonts w:cs="Segoe UI"/>
          <w:szCs w:val="14"/>
        </w:rPr>
        <w:t>on attitudes.</w:t>
      </w:r>
    </w:p>
    <w:p w14:paraId="510AFCB6" w14:textId="0D1F7891" w:rsidR="00B74481" w:rsidRPr="00B74481" w:rsidRDefault="00B74481" w:rsidP="00A6224E">
      <w:pPr>
        <w:autoSpaceDE w:val="0"/>
        <w:autoSpaceDN w:val="0"/>
        <w:adjustRightInd w:val="0"/>
        <w:spacing w:after="60"/>
        <w:rPr>
          <w:rFonts w:cs="Segoe UI"/>
          <w:szCs w:val="14"/>
        </w:rPr>
      </w:pPr>
      <w:r w:rsidRPr="00B74481">
        <w:rPr>
          <w:rFonts w:cs="Segoe UI"/>
          <w:szCs w:val="14"/>
        </w:rPr>
        <w:t>D. Initiating stronger supervision may improve attitudes in certain circumstances, enterprises and</w:t>
      </w:r>
      <w:r w:rsidR="00A6224E">
        <w:rPr>
          <w:rFonts w:cs="Segoe UI"/>
          <w:szCs w:val="14"/>
        </w:rPr>
        <w:t xml:space="preserve"> </w:t>
      </w:r>
      <w:r w:rsidRPr="00B74481">
        <w:rPr>
          <w:rFonts w:cs="Segoe UI"/>
          <w:szCs w:val="14"/>
        </w:rPr>
        <w:t>geographic locations, but not in others.</w:t>
      </w:r>
    </w:p>
    <w:p w14:paraId="3240C2B1" w14:textId="021B6EB3" w:rsidR="00B74481" w:rsidRPr="00B74481" w:rsidRDefault="00B74481" w:rsidP="00B74481">
      <w:pPr>
        <w:autoSpaceDE w:val="0"/>
        <w:autoSpaceDN w:val="0"/>
        <w:adjustRightInd w:val="0"/>
        <w:rPr>
          <w:rFonts w:cs="Segoe UI"/>
          <w:szCs w:val="14"/>
        </w:rPr>
      </w:pPr>
      <w:r w:rsidRPr="00A6224E">
        <w:rPr>
          <w:rFonts w:cs="Segoe UI"/>
          <w:b/>
          <w:bCs/>
          <w:szCs w:val="14"/>
        </w:rPr>
        <w:t>S3-227</w:t>
      </w:r>
      <w:r w:rsidRPr="00B74481">
        <w:rPr>
          <w:rFonts w:cs="Segoe UI"/>
          <w:szCs w:val="14"/>
        </w:rPr>
        <w:t xml:space="preserve"> When considering outsourcing services, at what point should information security become involved in the</w:t>
      </w:r>
      <w:r w:rsidR="00A6224E">
        <w:rPr>
          <w:rFonts w:cs="Segoe UI"/>
          <w:szCs w:val="14"/>
        </w:rPr>
        <w:t xml:space="preserve"> </w:t>
      </w:r>
      <w:r w:rsidRPr="00B74481">
        <w:rPr>
          <w:rFonts w:cs="Segoe UI"/>
          <w:szCs w:val="14"/>
        </w:rPr>
        <w:t>vendor management process?</w:t>
      </w:r>
    </w:p>
    <w:p w14:paraId="7979BDF7" w14:textId="77777777" w:rsidR="00B74481" w:rsidRPr="00B74481" w:rsidRDefault="00B74481" w:rsidP="00B74481">
      <w:pPr>
        <w:autoSpaceDE w:val="0"/>
        <w:autoSpaceDN w:val="0"/>
        <w:adjustRightInd w:val="0"/>
        <w:rPr>
          <w:rFonts w:cs="Segoe UI"/>
          <w:szCs w:val="14"/>
        </w:rPr>
      </w:pPr>
      <w:r w:rsidRPr="00B74481">
        <w:rPr>
          <w:rFonts w:cs="Segoe UI"/>
          <w:szCs w:val="14"/>
        </w:rPr>
        <w:t>A. During contract negotiation</w:t>
      </w:r>
    </w:p>
    <w:p w14:paraId="4E799960" w14:textId="77777777" w:rsidR="00B74481" w:rsidRPr="00B74481" w:rsidRDefault="00B74481" w:rsidP="00B74481">
      <w:pPr>
        <w:autoSpaceDE w:val="0"/>
        <w:autoSpaceDN w:val="0"/>
        <w:adjustRightInd w:val="0"/>
        <w:rPr>
          <w:rFonts w:cs="Segoe UI"/>
          <w:szCs w:val="14"/>
        </w:rPr>
      </w:pPr>
      <w:r w:rsidRPr="00B74481">
        <w:rPr>
          <w:rFonts w:cs="Segoe UI"/>
          <w:szCs w:val="14"/>
        </w:rPr>
        <w:t>B. Upon request for assistance from the business unit</w:t>
      </w:r>
    </w:p>
    <w:p w14:paraId="29FDE067" w14:textId="77777777" w:rsidR="00B74481" w:rsidRPr="00B74481" w:rsidRDefault="00B74481" w:rsidP="00B74481">
      <w:pPr>
        <w:autoSpaceDE w:val="0"/>
        <w:autoSpaceDN w:val="0"/>
        <w:adjustRightInd w:val="0"/>
        <w:rPr>
          <w:rFonts w:cs="Segoe UI"/>
          <w:szCs w:val="14"/>
        </w:rPr>
      </w:pPr>
      <w:r w:rsidRPr="00B74481">
        <w:rPr>
          <w:rFonts w:cs="Segoe UI"/>
          <w:szCs w:val="14"/>
        </w:rPr>
        <w:t>C. When requirements are being established</w:t>
      </w:r>
    </w:p>
    <w:p w14:paraId="0B9691CF" w14:textId="77777777" w:rsidR="00B74481" w:rsidRPr="00B74481" w:rsidRDefault="00B74481" w:rsidP="00B74481">
      <w:pPr>
        <w:autoSpaceDE w:val="0"/>
        <w:autoSpaceDN w:val="0"/>
        <w:adjustRightInd w:val="0"/>
        <w:rPr>
          <w:rFonts w:cs="Segoe UI"/>
          <w:szCs w:val="14"/>
        </w:rPr>
      </w:pPr>
      <w:r w:rsidRPr="00B74481">
        <w:rPr>
          <w:rFonts w:cs="Segoe UI"/>
          <w:szCs w:val="14"/>
        </w:rPr>
        <w:t>D. When a security incident occurs</w:t>
      </w:r>
    </w:p>
    <w:p w14:paraId="2A646321" w14:textId="77777777" w:rsidR="00B74481" w:rsidRPr="00A6224E" w:rsidRDefault="00B74481" w:rsidP="00B74481">
      <w:pPr>
        <w:autoSpaceDE w:val="0"/>
        <w:autoSpaceDN w:val="0"/>
        <w:adjustRightInd w:val="0"/>
        <w:rPr>
          <w:rFonts w:cs="Segoe UI"/>
          <w:b/>
          <w:bCs/>
          <w:szCs w:val="14"/>
        </w:rPr>
      </w:pPr>
      <w:r w:rsidRPr="00A6224E">
        <w:rPr>
          <w:rFonts w:cs="Segoe UI"/>
          <w:b/>
          <w:bCs/>
          <w:szCs w:val="14"/>
        </w:rPr>
        <w:t>C is the correct answer.</w:t>
      </w:r>
    </w:p>
    <w:p w14:paraId="683BB3EA" w14:textId="77777777" w:rsidR="00B74481" w:rsidRPr="00B74481" w:rsidRDefault="00B74481" w:rsidP="00B74481">
      <w:pPr>
        <w:autoSpaceDE w:val="0"/>
        <w:autoSpaceDN w:val="0"/>
        <w:adjustRightInd w:val="0"/>
        <w:rPr>
          <w:rFonts w:cs="Segoe UI"/>
          <w:szCs w:val="14"/>
        </w:rPr>
      </w:pPr>
      <w:r w:rsidRPr="00A6224E">
        <w:rPr>
          <w:rFonts w:cs="Segoe UI"/>
          <w:b/>
          <w:bCs/>
          <w:szCs w:val="14"/>
        </w:rPr>
        <w:t>Justification</w:t>
      </w:r>
      <w:r w:rsidRPr="00B74481">
        <w:rPr>
          <w:rFonts w:cs="Segoe UI"/>
          <w:szCs w:val="14"/>
        </w:rPr>
        <w:t>:</w:t>
      </w:r>
    </w:p>
    <w:p w14:paraId="55720A6C" w14:textId="650695A8" w:rsidR="00B74481" w:rsidRPr="00B74481" w:rsidRDefault="00A6224E" w:rsidP="00B74481">
      <w:pPr>
        <w:autoSpaceDE w:val="0"/>
        <w:autoSpaceDN w:val="0"/>
        <w:adjustRightInd w:val="0"/>
        <w:rPr>
          <w:rFonts w:cs="Segoe UI"/>
          <w:szCs w:val="14"/>
        </w:rPr>
      </w:pPr>
      <w:r w:rsidRPr="00B74481">
        <w:rPr>
          <w:rFonts w:cs="Segoe UI"/>
          <w:szCs w:val="14"/>
        </w:rPr>
        <w:t xml:space="preserve">A. </w:t>
      </w:r>
      <w:r w:rsidR="00B74481" w:rsidRPr="00B74481">
        <w:rPr>
          <w:rFonts w:cs="Segoe UI"/>
          <w:szCs w:val="14"/>
        </w:rPr>
        <w:t>Waiting until later in the process can lead to vendors having to re-bid and can disrupt negotiations.</w:t>
      </w:r>
    </w:p>
    <w:p w14:paraId="03F75165" w14:textId="0E330DFB" w:rsidR="00B74481" w:rsidRPr="00B74481" w:rsidRDefault="00A6224E" w:rsidP="00B74481">
      <w:pPr>
        <w:autoSpaceDE w:val="0"/>
        <w:autoSpaceDN w:val="0"/>
        <w:adjustRightInd w:val="0"/>
        <w:rPr>
          <w:rFonts w:cs="Segoe UI"/>
          <w:szCs w:val="14"/>
        </w:rPr>
      </w:pPr>
      <w:r>
        <w:rPr>
          <w:rFonts w:cs="Segoe UI"/>
          <w:szCs w:val="14"/>
        </w:rPr>
        <w:t xml:space="preserve">B. </w:t>
      </w:r>
      <w:r w:rsidR="00B74481" w:rsidRPr="00B74481">
        <w:rPr>
          <w:rFonts w:cs="Segoe UI"/>
          <w:szCs w:val="14"/>
        </w:rPr>
        <w:t>There may be situations where information security involvement is not required, but those situations</w:t>
      </w:r>
      <w:r>
        <w:rPr>
          <w:rFonts w:cs="Segoe UI"/>
          <w:szCs w:val="14"/>
        </w:rPr>
        <w:t xml:space="preserve"> </w:t>
      </w:r>
      <w:r w:rsidR="00B74481" w:rsidRPr="00B74481">
        <w:rPr>
          <w:rFonts w:cs="Segoe UI"/>
          <w:szCs w:val="14"/>
        </w:rPr>
        <w:t>would be established by conducting an initial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B74481" w:rsidRPr="00B74481">
        <w:rPr>
          <w:rFonts w:cs="Segoe UI"/>
          <w:szCs w:val="14"/>
        </w:rPr>
        <w:t>.</w:t>
      </w:r>
    </w:p>
    <w:p w14:paraId="5CC72919" w14:textId="725A2EBC" w:rsidR="00B74481" w:rsidRPr="00B74481" w:rsidRDefault="00A6224E" w:rsidP="00B74481">
      <w:pPr>
        <w:autoSpaceDE w:val="0"/>
        <w:autoSpaceDN w:val="0"/>
        <w:adjustRightInd w:val="0"/>
        <w:rPr>
          <w:rFonts w:cs="Segoe UI"/>
          <w:szCs w:val="14"/>
        </w:rPr>
      </w:pPr>
      <w:r w:rsidRPr="00A6224E">
        <w:rPr>
          <w:rFonts w:cs="Segoe UI"/>
          <w:b/>
          <w:bCs/>
          <w:szCs w:val="14"/>
        </w:rPr>
        <w:t xml:space="preserve">C. </w:t>
      </w:r>
      <w:r w:rsidR="00B74481" w:rsidRPr="00A6224E">
        <w:rPr>
          <w:rFonts w:cs="Segoe UI"/>
          <w:b/>
          <w:bCs/>
          <w:szCs w:val="14"/>
        </w:rPr>
        <w:t>Information security should be involved in the vendor or third-party management process</w:t>
      </w:r>
      <w:r w:rsidRPr="00A6224E">
        <w:rPr>
          <w:rFonts w:cs="Segoe UI"/>
          <w:b/>
          <w:bCs/>
          <w:szCs w:val="14"/>
        </w:rPr>
        <w:t xml:space="preserve"> </w:t>
      </w:r>
      <w:r w:rsidR="00B74481" w:rsidRPr="00A6224E">
        <w:rPr>
          <w:rFonts w:cs="Segoe UI"/>
          <w:b/>
          <w:bCs/>
          <w:szCs w:val="14"/>
        </w:rPr>
        <w:t>from the beginning of the selection process, when the business is defining what it needs. This</w:t>
      </w:r>
      <w:r w:rsidRPr="00A6224E">
        <w:rPr>
          <w:rFonts w:cs="Segoe UI"/>
          <w:b/>
          <w:bCs/>
          <w:szCs w:val="14"/>
        </w:rPr>
        <w:t xml:space="preserve"> </w:t>
      </w:r>
      <w:r w:rsidR="00B74481" w:rsidRPr="00A6224E">
        <w:rPr>
          <w:rFonts w:cs="Segoe UI"/>
          <w:b/>
          <w:bCs/>
          <w:szCs w:val="14"/>
        </w:rPr>
        <w:t>will ensure that all bids for the service take into consideration, and reflect in bid prices, the</w:t>
      </w:r>
      <w:r w:rsidRPr="00A6224E">
        <w:rPr>
          <w:rFonts w:cs="Segoe UI"/>
          <w:b/>
          <w:bCs/>
          <w:szCs w:val="14"/>
        </w:rPr>
        <w:t xml:space="preserve"> </w:t>
      </w:r>
      <w:r w:rsidR="00B74481" w:rsidRPr="00A6224E">
        <w:rPr>
          <w:rFonts w:cs="Segoe UI"/>
          <w:b/>
          <w:bCs/>
          <w:szCs w:val="14"/>
        </w:rPr>
        <w:t>security requirements</w:t>
      </w:r>
      <w:r w:rsidR="00B74481" w:rsidRPr="00B74481">
        <w:rPr>
          <w:rFonts w:cs="Segoe UI"/>
          <w:szCs w:val="14"/>
        </w:rPr>
        <w:t>.</w:t>
      </w:r>
    </w:p>
    <w:p w14:paraId="2753C541" w14:textId="0C6A0967" w:rsidR="00B74481" w:rsidRDefault="00A6224E" w:rsidP="00A6224E">
      <w:pPr>
        <w:autoSpaceDE w:val="0"/>
        <w:autoSpaceDN w:val="0"/>
        <w:adjustRightInd w:val="0"/>
        <w:spacing w:after="60"/>
        <w:rPr>
          <w:rFonts w:cs="Segoe UI"/>
          <w:szCs w:val="14"/>
        </w:rPr>
      </w:pPr>
      <w:r>
        <w:rPr>
          <w:rFonts w:cs="Segoe UI"/>
          <w:szCs w:val="14"/>
        </w:rPr>
        <w:t xml:space="preserve">D. </w:t>
      </w:r>
      <w:r w:rsidR="00B74481" w:rsidRPr="00B74481">
        <w:rPr>
          <w:rFonts w:cs="Segoe UI"/>
          <w:szCs w:val="14"/>
        </w:rPr>
        <w:t>Waiting until after the contract is signed when an incident occurs can expose the enterprise to</w:t>
      </w:r>
      <w:r>
        <w:rPr>
          <w:rFonts w:cs="Segoe UI"/>
          <w:szCs w:val="14"/>
        </w:rPr>
        <w:t xml:space="preserve"> </w:t>
      </w:r>
      <w:r w:rsidR="00B74481" w:rsidRPr="00B74481">
        <w:rPr>
          <w:rFonts w:cs="Segoe UI"/>
          <w:szCs w:val="14"/>
        </w:rPr>
        <w:t>significant security risk, with little recourse to correct, because the contract has already been executed.</w:t>
      </w:r>
    </w:p>
    <w:p w14:paraId="2EB6C7B6" w14:textId="77777777" w:rsidR="00B74481" w:rsidRPr="00B74481" w:rsidRDefault="00B74481" w:rsidP="00B74481">
      <w:pPr>
        <w:autoSpaceDE w:val="0"/>
        <w:autoSpaceDN w:val="0"/>
        <w:adjustRightInd w:val="0"/>
        <w:rPr>
          <w:rFonts w:cs="Segoe UI"/>
          <w:szCs w:val="14"/>
        </w:rPr>
      </w:pPr>
      <w:r w:rsidRPr="00A6224E">
        <w:rPr>
          <w:rFonts w:cs="Segoe UI"/>
          <w:b/>
          <w:bCs/>
          <w:szCs w:val="14"/>
        </w:rPr>
        <w:t>S3-228</w:t>
      </w:r>
      <w:r w:rsidRPr="00B74481">
        <w:rPr>
          <w:rFonts w:cs="Segoe UI"/>
          <w:szCs w:val="14"/>
        </w:rPr>
        <w:t xml:space="preserve"> Which of the following should be performed </w:t>
      </w:r>
      <w:r w:rsidRPr="00A6224E">
        <w:rPr>
          <w:rFonts w:cs="Segoe UI"/>
          <w:b/>
          <w:bCs/>
          <w:szCs w:val="14"/>
        </w:rPr>
        <w:t>EXCLUSIVELY</w:t>
      </w:r>
      <w:r w:rsidRPr="00B74481">
        <w:rPr>
          <w:rFonts w:cs="Segoe UI"/>
          <w:szCs w:val="14"/>
        </w:rPr>
        <w:t xml:space="preserve"> by the information security department?</w:t>
      </w:r>
    </w:p>
    <w:p w14:paraId="3518542E" w14:textId="77777777" w:rsidR="00B74481" w:rsidRPr="00B74481" w:rsidRDefault="00B74481" w:rsidP="00B74481">
      <w:pPr>
        <w:autoSpaceDE w:val="0"/>
        <w:autoSpaceDN w:val="0"/>
        <w:adjustRightInd w:val="0"/>
        <w:rPr>
          <w:rFonts w:cs="Segoe UI"/>
          <w:szCs w:val="14"/>
        </w:rPr>
      </w:pPr>
      <w:r w:rsidRPr="00B74481">
        <w:rPr>
          <w:rFonts w:cs="Segoe UI"/>
          <w:szCs w:val="14"/>
        </w:rPr>
        <w:t>A. Monitoring unauthorized access to operating systems</w:t>
      </w:r>
    </w:p>
    <w:p w14:paraId="016231FF" w14:textId="77777777" w:rsidR="00B74481" w:rsidRPr="00B74481" w:rsidRDefault="00B74481" w:rsidP="00B74481">
      <w:pPr>
        <w:autoSpaceDE w:val="0"/>
        <w:autoSpaceDN w:val="0"/>
        <w:adjustRightInd w:val="0"/>
        <w:rPr>
          <w:rFonts w:cs="Segoe UI"/>
          <w:szCs w:val="14"/>
        </w:rPr>
      </w:pPr>
      <w:r w:rsidRPr="00B74481">
        <w:rPr>
          <w:rFonts w:cs="Segoe UI"/>
          <w:szCs w:val="14"/>
        </w:rPr>
        <w:t>B. Configuring user access to operating systems</w:t>
      </w:r>
    </w:p>
    <w:p w14:paraId="2F24A97A" w14:textId="77777777" w:rsidR="00B74481" w:rsidRPr="00B74481" w:rsidRDefault="00B74481" w:rsidP="00B74481">
      <w:pPr>
        <w:autoSpaceDE w:val="0"/>
        <w:autoSpaceDN w:val="0"/>
        <w:adjustRightInd w:val="0"/>
        <w:rPr>
          <w:rFonts w:cs="Segoe UI"/>
          <w:szCs w:val="14"/>
        </w:rPr>
      </w:pPr>
      <w:r w:rsidRPr="00B74481">
        <w:rPr>
          <w:rFonts w:cs="Segoe UI"/>
          <w:szCs w:val="14"/>
        </w:rPr>
        <w:t>C. Approving operating system access standards</w:t>
      </w:r>
    </w:p>
    <w:p w14:paraId="2C867CBF" w14:textId="77777777" w:rsidR="00B74481" w:rsidRPr="00B74481" w:rsidRDefault="00B74481" w:rsidP="00B74481">
      <w:pPr>
        <w:autoSpaceDE w:val="0"/>
        <w:autoSpaceDN w:val="0"/>
        <w:adjustRightInd w:val="0"/>
        <w:rPr>
          <w:rFonts w:cs="Segoe UI"/>
          <w:szCs w:val="14"/>
        </w:rPr>
      </w:pPr>
      <w:r w:rsidRPr="00B74481">
        <w:rPr>
          <w:rFonts w:cs="Segoe UI"/>
          <w:szCs w:val="14"/>
        </w:rPr>
        <w:t>D. Configuring the firewall to protect operating systems</w:t>
      </w:r>
    </w:p>
    <w:p w14:paraId="3E6C7F0B" w14:textId="77777777" w:rsidR="00B74481" w:rsidRPr="00A6224E" w:rsidRDefault="00B74481" w:rsidP="00B74481">
      <w:pPr>
        <w:autoSpaceDE w:val="0"/>
        <w:autoSpaceDN w:val="0"/>
        <w:adjustRightInd w:val="0"/>
        <w:rPr>
          <w:rFonts w:cs="Segoe UI"/>
          <w:b/>
          <w:bCs/>
          <w:szCs w:val="14"/>
        </w:rPr>
      </w:pPr>
      <w:r w:rsidRPr="00A6224E">
        <w:rPr>
          <w:rFonts w:cs="Segoe UI"/>
          <w:b/>
          <w:bCs/>
          <w:szCs w:val="14"/>
        </w:rPr>
        <w:t>C is the correct answer.</w:t>
      </w:r>
    </w:p>
    <w:p w14:paraId="6352AE69" w14:textId="03A80210" w:rsidR="00B74481" w:rsidRPr="00B74481" w:rsidRDefault="00B74481" w:rsidP="00B74481">
      <w:pPr>
        <w:autoSpaceDE w:val="0"/>
        <w:autoSpaceDN w:val="0"/>
        <w:adjustRightInd w:val="0"/>
        <w:rPr>
          <w:rFonts w:cs="Segoe UI"/>
          <w:szCs w:val="14"/>
        </w:rPr>
      </w:pPr>
      <w:r w:rsidRPr="00A6224E">
        <w:rPr>
          <w:rFonts w:cs="Segoe UI"/>
          <w:b/>
          <w:bCs/>
          <w:szCs w:val="14"/>
        </w:rPr>
        <w:t>Justification</w:t>
      </w:r>
      <w:r w:rsidRPr="00B74481">
        <w:rPr>
          <w:rFonts w:cs="Segoe UI"/>
          <w:szCs w:val="14"/>
        </w:rPr>
        <w:t>:</w:t>
      </w:r>
    </w:p>
    <w:p w14:paraId="75F9D965" w14:textId="77777777" w:rsidR="00B74481" w:rsidRPr="00B74481" w:rsidRDefault="00B74481" w:rsidP="00B74481">
      <w:pPr>
        <w:autoSpaceDE w:val="0"/>
        <w:autoSpaceDN w:val="0"/>
        <w:adjustRightInd w:val="0"/>
        <w:rPr>
          <w:rFonts w:cs="Segoe UI"/>
          <w:szCs w:val="14"/>
        </w:rPr>
      </w:pPr>
      <w:r w:rsidRPr="00B74481">
        <w:rPr>
          <w:rFonts w:cs="Segoe UI"/>
          <w:szCs w:val="14"/>
        </w:rPr>
        <w:t>A. Monitoring unauthorized access may or may not be performed by the information security department.</w:t>
      </w:r>
    </w:p>
    <w:p w14:paraId="0D15DD13" w14:textId="77777777" w:rsidR="00B74481" w:rsidRPr="00B74481" w:rsidRDefault="00B74481" w:rsidP="00B74481">
      <w:pPr>
        <w:autoSpaceDE w:val="0"/>
        <w:autoSpaceDN w:val="0"/>
        <w:adjustRightInd w:val="0"/>
        <w:rPr>
          <w:rFonts w:cs="Segoe UI"/>
          <w:szCs w:val="14"/>
        </w:rPr>
      </w:pPr>
      <w:r w:rsidRPr="00B74481">
        <w:rPr>
          <w:rFonts w:cs="Segoe UI"/>
          <w:szCs w:val="14"/>
        </w:rPr>
        <w:t>B. Configuring user access is normally performed by the IT department.</w:t>
      </w:r>
    </w:p>
    <w:p w14:paraId="0703E6E0" w14:textId="46DCA07B" w:rsidR="00B74481" w:rsidRPr="00B74481" w:rsidRDefault="00B74481" w:rsidP="00B74481">
      <w:pPr>
        <w:autoSpaceDE w:val="0"/>
        <w:autoSpaceDN w:val="0"/>
        <w:adjustRightInd w:val="0"/>
        <w:rPr>
          <w:rFonts w:cs="Segoe UI"/>
          <w:szCs w:val="14"/>
        </w:rPr>
      </w:pPr>
      <w:r w:rsidRPr="00A6224E">
        <w:rPr>
          <w:rFonts w:cs="Segoe UI"/>
          <w:b/>
          <w:bCs/>
          <w:szCs w:val="14"/>
        </w:rPr>
        <w:t>C. The approval of standards to meet the requirements of policies should be performed by</w:t>
      </w:r>
      <w:r w:rsidR="00A6224E">
        <w:rPr>
          <w:rFonts w:cs="Segoe UI"/>
          <w:b/>
          <w:bCs/>
          <w:szCs w:val="14"/>
        </w:rPr>
        <w:t xml:space="preserve"> </w:t>
      </w:r>
      <w:r w:rsidRPr="00A6224E">
        <w:rPr>
          <w:rFonts w:cs="Segoe UI"/>
          <w:b/>
          <w:bCs/>
          <w:szCs w:val="14"/>
        </w:rPr>
        <w:t>the information security department. Segregation of duties will be required to ensure that</w:t>
      </w:r>
      <w:r w:rsidR="00A6224E">
        <w:rPr>
          <w:rFonts w:cs="Segoe UI"/>
          <w:b/>
          <w:bCs/>
          <w:szCs w:val="14"/>
        </w:rPr>
        <w:t xml:space="preserve"> </w:t>
      </w:r>
      <w:r w:rsidRPr="00A6224E">
        <w:rPr>
          <w:rFonts w:cs="Segoe UI"/>
          <w:b/>
          <w:bCs/>
          <w:szCs w:val="14"/>
        </w:rPr>
        <w:t>operational constraints do not result in standards not being met. The implementation of the</w:t>
      </w:r>
      <w:r w:rsidR="00A6224E" w:rsidRPr="00A6224E">
        <w:rPr>
          <w:rFonts w:cs="Segoe UI"/>
          <w:b/>
          <w:bCs/>
          <w:szCs w:val="14"/>
        </w:rPr>
        <w:t xml:space="preserve"> </w:t>
      </w:r>
      <w:r w:rsidRPr="00A6224E">
        <w:rPr>
          <w:rFonts w:cs="Segoe UI"/>
          <w:b/>
          <w:bCs/>
          <w:szCs w:val="14"/>
        </w:rPr>
        <w:t>standards may be performed in conjunction with the IT department. Approving security</w:t>
      </w:r>
      <w:r w:rsidR="00A6224E" w:rsidRPr="00A6224E">
        <w:rPr>
          <w:rFonts w:cs="Segoe UI"/>
          <w:b/>
          <w:bCs/>
          <w:szCs w:val="14"/>
        </w:rPr>
        <w:t xml:space="preserve"> </w:t>
      </w:r>
      <w:r w:rsidRPr="00A6224E">
        <w:rPr>
          <w:rFonts w:cs="Segoe UI"/>
          <w:b/>
          <w:bCs/>
          <w:szCs w:val="14"/>
        </w:rPr>
        <w:t>standards is performed exclusively by the information security department</w:t>
      </w:r>
      <w:r w:rsidRPr="00B74481">
        <w:rPr>
          <w:rFonts w:cs="Segoe UI"/>
          <w:szCs w:val="14"/>
        </w:rPr>
        <w:t>.</w:t>
      </w:r>
    </w:p>
    <w:p w14:paraId="56E61BE0" w14:textId="01BDF4E1" w:rsidR="00B74481" w:rsidRPr="00B74481" w:rsidRDefault="00B74481" w:rsidP="00A6224E">
      <w:pPr>
        <w:autoSpaceDE w:val="0"/>
        <w:autoSpaceDN w:val="0"/>
        <w:adjustRightInd w:val="0"/>
        <w:spacing w:after="60"/>
        <w:rPr>
          <w:rFonts w:cs="Segoe UI"/>
          <w:szCs w:val="14"/>
        </w:rPr>
      </w:pPr>
      <w:r w:rsidRPr="00B74481">
        <w:rPr>
          <w:rFonts w:cs="Segoe UI"/>
          <w:szCs w:val="14"/>
        </w:rPr>
        <w:t>D. Configuring firewalls is normally a function of the IT department in accordance with the standards set</w:t>
      </w:r>
      <w:r w:rsidR="00A6224E">
        <w:rPr>
          <w:rFonts w:cs="Segoe UI"/>
          <w:szCs w:val="14"/>
        </w:rPr>
        <w:t xml:space="preserve"> </w:t>
      </w:r>
      <w:r w:rsidRPr="00B74481">
        <w:rPr>
          <w:rFonts w:cs="Segoe UI"/>
          <w:szCs w:val="14"/>
        </w:rPr>
        <w:t>by the information security department.</w:t>
      </w:r>
    </w:p>
    <w:p w14:paraId="54C834BE" w14:textId="276C9530" w:rsidR="00B74481" w:rsidRPr="00B74481" w:rsidRDefault="00A6224E" w:rsidP="00B74481">
      <w:pPr>
        <w:autoSpaceDE w:val="0"/>
        <w:autoSpaceDN w:val="0"/>
        <w:adjustRightInd w:val="0"/>
        <w:rPr>
          <w:rFonts w:cs="Segoe UI"/>
          <w:szCs w:val="14"/>
        </w:rPr>
      </w:pPr>
      <w:r w:rsidRPr="00921305">
        <w:rPr>
          <w:rFonts w:cs="Segoe UI"/>
          <w:b/>
          <w:bCs/>
          <w:szCs w:val="14"/>
        </w:rPr>
        <w:t>S3-229</w:t>
      </w:r>
      <w:r>
        <w:rPr>
          <w:rFonts w:cs="Segoe UI"/>
          <w:szCs w:val="14"/>
        </w:rPr>
        <w:t xml:space="preserve"> </w:t>
      </w:r>
      <w:r w:rsidR="00B74481" w:rsidRPr="00B74481">
        <w:rPr>
          <w:rFonts w:cs="Segoe UI"/>
          <w:szCs w:val="14"/>
        </w:rPr>
        <w:t xml:space="preserve">Which of the following is the </w:t>
      </w:r>
      <w:r w:rsidR="00B74481" w:rsidRPr="00921305">
        <w:rPr>
          <w:rFonts w:cs="Segoe UI"/>
          <w:b/>
          <w:bCs/>
          <w:szCs w:val="14"/>
        </w:rPr>
        <w:t>MOST</w:t>
      </w:r>
      <w:r w:rsidR="00B74481" w:rsidRPr="00B74481">
        <w:rPr>
          <w:rFonts w:cs="Segoe UI"/>
          <w:szCs w:val="14"/>
        </w:rPr>
        <w:t xml:space="preserve"> critical success factor of an information security program? </w:t>
      </w:r>
    </w:p>
    <w:p w14:paraId="1F9C4B18" w14:textId="77777777" w:rsidR="00B74481" w:rsidRPr="00B74481" w:rsidRDefault="00B74481" w:rsidP="00B74481">
      <w:pPr>
        <w:autoSpaceDE w:val="0"/>
        <w:autoSpaceDN w:val="0"/>
        <w:adjustRightInd w:val="0"/>
        <w:rPr>
          <w:rFonts w:cs="Segoe UI"/>
          <w:szCs w:val="14"/>
        </w:rPr>
      </w:pPr>
      <w:r w:rsidRPr="00B74481">
        <w:rPr>
          <w:rFonts w:cs="Segoe UI"/>
          <w:szCs w:val="14"/>
        </w:rPr>
        <w:t>A. Developing information security policies and procedures</w:t>
      </w:r>
    </w:p>
    <w:p w14:paraId="49F9AB0A" w14:textId="77777777" w:rsidR="00B74481" w:rsidRPr="00B74481" w:rsidRDefault="00B74481" w:rsidP="00B74481">
      <w:pPr>
        <w:autoSpaceDE w:val="0"/>
        <w:autoSpaceDN w:val="0"/>
        <w:adjustRightInd w:val="0"/>
        <w:rPr>
          <w:rFonts w:cs="Segoe UI"/>
          <w:szCs w:val="14"/>
        </w:rPr>
      </w:pPr>
      <w:r w:rsidRPr="00B74481">
        <w:rPr>
          <w:rFonts w:cs="Segoe UI"/>
          <w:szCs w:val="14"/>
        </w:rPr>
        <w:t>B. Senior management commitment</w:t>
      </w:r>
    </w:p>
    <w:p w14:paraId="0A2377E0" w14:textId="77777777" w:rsidR="00B74481" w:rsidRPr="00B74481" w:rsidRDefault="00B74481" w:rsidP="00B74481">
      <w:pPr>
        <w:autoSpaceDE w:val="0"/>
        <w:autoSpaceDN w:val="0"/>
        <w:adjustRightInd w:val="0"/>
        <w:rPr>
          <w:rFonts w:cs="Segoe UI"/>
          <w:szCs w:val="14"/>
        </w:rPr>
      </w:pPr>
      <w:r w:rsidRPr="00B74481">
        <w:rPr>
          <w:rFonts w:cs="Segoe UI"/>
          <w:szCs w:val="14"/>
        </w:rPr>
        <w:t>C. Conducting security training and awareness for all users</w:t>
      </w:r>
    </w:p>
    <w:p w14:paraId="0DBA8CAB" w14:textId="77777777" w:rsidR="00B74481" w:rsidRPr="00B74481" w:rsidRDefault="00B74481" w:rsidP="00B74481">
      <w:pPr>
        <w:autoSpaceDE w:val="0"/>
        <w:autoSpaceDN w:val="0"/>
        <w:adjustRightInd w:val="0"/>
        <w:rPr>
          <w:rFonts w:cs="Segoe UI"/>
          <w:szCs w:val="14"/>
        </w:rPr>
      </w:pPr>
      <w:r w:rsidRPr="00B74481">
        <w:rPr>
          <w:rFonts w:cs="Segoe UI"/>
          <w:szCs w:val="14"/>
        </w:rPr>
        <w:t>D. Establishing an information security management system</w:t>
      </w:r>
    </w:p>
    <w:p w14:paraId="48B329C1" w14:textId="77777777" w:rsidR="00B74481" w:rsidRPr="00921305" w:rsidRDefault="00B74481" w:rsidP="00B74481">
      <w:pPr>
        <w:autoSpaceDE w:val="0"/>
        <w:autoSpaceDN w:val="0"/>
        <w:adjustRightInd w:val="0"/>
        <w:rPr>
          <w:rFonts w:cs="Segoe UI"/>
          <w:b/>
          <w:bCs/>
          <w:szCs w:val="14"/>
        </w:rPr>
      </w:pPr>
      <w:r w:rsidRPr="00921305">
        <w:rPr>
          <w:rFonts w:cs="Segoe UI"/>
          <w:b/>
          <w:bCs/>
          <w:szCs w:val="14"/>
        </w:rPr>
        <w:t>B is the correct answer.</w:t>
      </w:r>
    </w:p>
    <w:p w14:paraId="1C559C58" w14:textId="77777777" w:rsidR="00B74481" w:rsidRPr="00B74481" w:rsidRDefault="00B74481" w:rsidP="00B74481">
      <w:pPr>
        <w:autoSpaceDE w:val="0"/>
        <w:autoSpaceDN w:val="0"/>
        <w:adjustRightInd w:val="0"/>
        <w:rPr>
          <w:rFonts w:cs="Segoe UI"/>
          <w:szCs w:val="14"/>
        </w:rPr>
      </w:pPr>
      <w:r w:rsidRPr="00921305">
        <w:rPr>
          <w:rFonts w:cs="Segoe UI"/>
          <w:b/>
          <w:bCs/>
          <w:szCs w:val="14"/>
        </w:rPr>
        <w:t>Justification</w:t>
      </w:r>
      <w:r w:rsidRPr="00B74481">
        <w:rPr>
          <w:rFonts w:cs="Segoe UI"/>
          <w:szCs w:val="14"/>
        </w:rPr>
        <w:t>:</w:t>
      </w:r>
    </w:p>
    <w:p w14:paraId="24B741C6" w14:textId="59FBABA9" w:rsidR="00B74481" w:rsidRPr="00B74481" w:rsidRDefault="00B74481" w:rsidP="00B74481">
      <w:pPr>
        <w:autoSpaceDE w:val="0"/>
        <w:autoSpaceDN w:val="0"/>
        <w:adjustRightInd w:val="0"/>
        <w:rPr>
          <w:rFonts w:cs="Segoe UI"/>
          <w:szCs w:val="14"/>
        </w:rPr>
      </w:pPr>
      <w:r w:rsidRPr="00B74481">
        <w:rPr>
          <w:rFonts w:cs="Segoe UI"/>
          <w:szCs w:val="14"/>
        </w:rPr>
        <w:t>A. Developing policies and procedures is important, but without senior management commitment,</w:t>
      </w:r>
      <w:r w:rsidR="00E93F8D">
        <w:rPr>
          <w:rFonts w:cs="Segoe UI"/>
          <w:szCs w:val="14"/>
        </w:rPr>
        <w:t xml:space="preserve"> </w:t>
      </w:r>
      <w:r w:rsidRPr="00B74481">
        <w:rPr>
          <w:rFonts w:cs="Segoe UI"/>
          <w:szCs w:val="14"/>
        </w:rPr>
        <w:t>implementation will be difficult.</w:t>
      </w:r>
    </w:p>
    <w:p w14:paraId="6608FEF2" w14:textId="2F517F3E" w:rsidR="00B74481" w:rsidRPr="00B74481" w:rsidRDefault="00B74481" w:rsidP="00B74481">
      <w:pPr>
        <w:autoSpaceDE w:val="0"/>
        <w:autoSpaceDN w:val="0"/>
        <w:adjustRightInd w:val="0"/>
        <w:rPr>
          <w:rFonts w:cs="Segoe UI"/>
          <w:szCs w:val="14"/>
        </w:rPr>
      </w:pPr>
      <w:r w:rsidRPr="00E93F8D">
        <w:rPr>
          <w:rFonts w:cs="Segoe UI"/>
          <w:b/>
          <w:bCs/>
          <w:szCs w:val="14"/>
        </w:rPr>
        <w:t>B. Without senior management commitment, it would be difficult to implement a successful</w:t>
      </w:r>
      <w:r w:rsidR="00E93F8D" w:rsidRPr="00E93F8D">
        <w:rPr>
          <w:rFonts w:cs="Segoe UI"/>
          <w:b/>
          <w:bCs/>
          <w:szCs w:val="14"/>
        </w:rPr>
        <w:t xml:space="preserve"> </w:t>
      </w:r>
      <w:r w:rsidRPr="00E93F8D">
        <w:rPr>
          <w:rFonts w:cs="Segoe UI"/>
          <w:b/>
          <w:bCs/>
          <w:szCs w:val="14"/>
        </w:rPr>
        <w:t>information security program</w:t>
      </w:r>
      <w:r w:rsidRPr="00B74481">
        <w:rPr>
          <w:rFonts w:cs="Segoe UI"/>
          <w:szCs w:val="14"/>
        </w:rPr>
        <w:t>.</w:t>
      </w:r>
    </w:p>
    <w:p w14:paraId="02297225" w14:textId="77777777" w:rsidR="00B74481" w:rsidRPr="00B74481" w:rsidRDefault="00B74481" w:rsidP="00B74481">
      <w:pPr>
        <w:autoSpaceDE w:val="0"/>
        <w:autoSpaceDN w:val="0"/>
        <w:adjustRightInd w:val="0"/>
        <w:rPr>
          <w:rFonts w:cs="Segoe UI"/>
          <w:szCs w:val="14"/>
        </w:rPr>
      </w:pPr>
      <w:r w:rsidRPr="00B74481">
        <w:rPr>
          <w:rFonts w:cs="Segoe UI"/>
          <w:szCs w:val="14"/>
        </w:rPr>
        <w:t>C. Conducting training and awareness exercises is not the most critical success factor.</w:t>
      </w:r>
    </w:p>
    <w:p w14:paraId="029281DC" w14:textId="49EDBE1E" w:rsidR="00B74481" w:rsidRDefault="00B74481" w:rsidP="00E93F8D">
      <w:pPr>
        <w:autoSpaceDE w:val="0"/>
        <w:autoSpaceDN w:val="0"/>
        <w:adjustRightInd w:val="0"/>
        <w:spacing w:after="60"/>
        <w:rPr>
          <w:rFonts w:cs="Segoe UI"/>
          <w:szCs w:val="14"/>
        </w:rPr>
      </w:pPr>
      <w:r w:rsidRPr="00B74481">
        <w:rPr>
          <w:rFonts w:cs="Segoe UI"/>
          <w:szCs w:val="14"/>
        </w:rPr>
        <w:t>D. Establishing an information security management system is essential, but without management</w:t>
      </w:r>
      <w:r w:rsidR="00E93F8D">
        <w:rPr>
          <w:rFonts w:cs="Segoe UI"/>
          <w:szCs w:val="14"/>
        </w:rPr>
        <w:t xml:space="preserve"> </w:t>
      </w:r>
      <w:r w:rsidRPr="00B74481">
        <w:rPr>
          <w:rFonts w:cs="Segoe UI"/>
          <w:szCs w:val="14"/>
        </w:rPr>
        <w:t>support and commitment, it is unlikely to be successful.</w:t>
      </w:r>
    </w:p>
    <w:p w14:paraId="09662EBC" w14:textId="37995504" w:rsidR="00B74481" w:rsidRPr="00B74481" w:rsidRDefault="00E93F8D" w:rsidP="00B74481">
      <w:pPr>
        <w:autoSpaceDE w:val="0"/>
        <w:autoSpaceDN w:val="0"/>
        <w:adjustRightInd w:val="0"/>
        <w:rPr>
          <w:rFonts w:cs="Segoe UI"/>
          <w:szCs w:val="14"/>
        </w:rPr>
      </w:pPr>
      <w:r w:rsidRPr="00E93F8D">
        <w:rPr>
          <w:rFonts w:cs="Segoe UI"/>
          <w:b/>
          <w:bCs/>
          <w:szCs w:val="14"/>
        </w:rPr>
        <w:t>S3-230</w:t>
      </w:r>
      <w:r>
        <w:rPr>
          <w:rFonts w:cs="Segoe UI"/>
          <w:szCs w:val="14"/>
        </w:rPr>
        <w:t xml:space="preserve"> </w:t>
      </w:r>
      <w:r w:rsidR="00B74481" w:rsidRPr="00B74481">
        <w:rPr>
          <w:rFonts w:cs="Segoe UI"/>
          <w:szCs w:val="14"/>
        </w:rPr>
        <w:t xml:space="preserve">How does the development of an information security program begin? </w:t>
      </w:r>
    </w:p>
    <w:p w14:paraId="301BA31C" w14:textId="77777777" w:rsidR="00B74481" w:rsidRPr="00B74481" w:rsidRDefault="00B74481" w:rsidP="00B74481">
      <w:pPr>
        <w:autoSpaceDE w:val="0"/>
        <w:autoSpaceDN w:val="0"/>
        <w:adjustRightInd w:val="0"/>
        <w:rPr>
          <w:rFonts w:cs="Segoe UI"/>
          <w:szCs w:val="14"/>
        </w:rPr>
      </w:pPr>
      <w:r w:rsidRPr="00B74481">
        <w:rPr>
          <w:rFonts w:cs="Segoe UI"/>
          <w:szCs w:val="14"/>
        </w:rPr>
        <w:t>A. Risk is assessed and analyzed.</w:t>
      </w:r>
    </w:p>
    <w:p w14:paraId="2F4D4795" w14:textId="77777777" w:rsidR="00B74481" w:rsidRPr="00B74481" w:rsidRDefault="00B74481" w:rsidP="00B74481">
      <w:pPr>
        <w:autoSpaceDE w:val="0"/>
        <w:autoSpaceDN w:val="0"/>
        <w:adjustRightInd w:val="0"/>
        <w:rPr>
          <w:rFonts w:cs="Segoe UI"/>
          <w:szCs w:val="14"/>
        </w:rPr>
      </w:pPr>
      <w:r w:rsidRPr="00B74481">
        <w:rPr>
          <w:rFonts w:cs="Segoe UI"/>
          <w:szCs w:val="14"/>
        </w:rPr>
        <w:t>B. The security architecture is developed.</w:t>
      </w:r>
    </w:p>
    <w:p w14:paraId="42BFF3DF" w14:textId="77777777" w:rsidR="00B74481" w:rsidRPr="00B74481" w:rsidRDefault="00B74481" w:rsidP="00B74481">
      <w:pPr>
        <w:autoSpaceDE w:val="0"/>
        <w:autoSpaceDN w:val="0"/>
        <w:adjustRightInd w:val="0"/>
        <w:rPr>
          <w:rFonts w:cs="Segoe UI"/>
          <w:szCs w:val="14"/>
        </w:rPr>
      </w:pPr>
      <w:r w:rsidRPr="00B74481">
        <w:rPr>
          <w:rFonts w:cs="Segoe UI"/>
          <w:szCs w:val="14"/>
        </w:rPr>
        <w:t>C. The controls statement of applicability is completed.</w:t>
      </w:r>
    </w:p>
    <w:p w14:paraId="58FB9C8F" w14:textId="77777777" w:rsidR="00B74481" w:rsidRPr="00B74481" w:rsidRDefault="00B74481" w:rsidP="00B74481">
      <w:pPr>
        <w:autoSpaceDE w:val="0"/>
        <w:autoSpaceDN w:val="0"/>
        <w:adjustRightInd w:val="0"/>
        <w:rPr>
          <w:rFonts w:cs="Segoe UI"/>
          <w:szCs w:val="14"/>
        </w:rPr>
      </w:pPr>
      <w:r w:rsidRPr="00B74481">
        <w:rPr>
          <w:rFonts w:cs="Segoe UI"/>
          <w:szCs w:val="14"/>
        </w:rPr>
        <w:t>D. Required outcomes are defined.</w:t>
      </w:r>
    </w:p>
    <w:p w14:paraId="47B1FF07" w14:textId="77777777" w:rsidR="00B74481" w:rsidRPr="00E93F8D" w:rsidRDefault="00B74481" w:rsidP="00B74481">
      <w:pPr>
        <w:autoSpaceDE w:val="0"/>
        <w:autoSpaceDN w:val="0"/>
        <w:adjustRightInd w:val="0"/>
        <w:rPr>
          <w:rFonts w:cs="Segoe UI"/>
          <w:b/>
          <w:bCs/>
          <w:szCs w:val="14"/>
        </w:rPr>
      </w:pPr>
      <w:r w:rsidRPr="00E93F8D">
        <w:rPr>
          <w:rFonts w:cs="Segoe UI"/>
          <w:b/>
          <w:bCs/>
          <w:szCs w:val="14"/>
        </w:rPr>
        <w:t>D is the correct answer.</w:t>
      </w:r>
    </w:p>
    <w:p w14:paraId="12918AA9" w14:textId="77777777" w:rsidR="00B74481" w:rsidRPr="00B74481" w:rsidRDefault="00B74481" w:rsidP="00B74481">
      <w:pPr>
        <w:autoSpaceDE w:val="0"/>
        <w:autoSpaceDN w:val="0"/>
        <w:adjustRightInd w:val="0"/>
        <w:rPr>
          <w:rFonts w:cs="Segoe UI"/>
          <w:szCs w:val="14"/>
        </w:rPr>
      </w:pPr>
      <w:r w:rsidRPr="00E93F8D">
        <w:rPr>
          <w:rFonts w:cs="Segoe UI"/>
          <w:b/>
          <w:bCs/>
          <w:szCs w:val="14"/>
        </w:rPr>
        <w:t>Justification</w:t>
      </w:r>
      <w:r w:rsidRPr="00B74481">
        <w:rPr>
          <w:rFonts w:cs="Segoe UI"/>
          <w:szCs w:val="14"/>
        </w:rPr>
        <w:t>:</w:t>
      </w:r>
    </w:p>
    <w:p w14:paraId="7230CE1C" w14:textId="7C45D7F9" w:rsidR="00B74481" w:rsidRPr="00B74481" w:rsidRDefault="00B74481" w:rsidP="00B74481">
      <w:pPr>
        <w:autoSpaceDE w:val="0"/>
        <w:autoSpaceDN w:val="0"/>
        <w:adjustRightInd w:val="0"/>
        <w:rPr>
          <w:rFonts w:cs="Segoe UI"/>
          <w:szCs w:val="14"/>
        </w:rPr>
      </w:pPr>
      <w:r w:rsidRPr="00B74481">
        <w:rPr>
          <w:rFonts w:cs="Segoe UI"/>
          <w:szCs w:val="14"/>
        </w:rPr>
        <w:t>A. Assessing and analyzing risk is required to develop a strategy and will provide some of the</w:t>
      </w:r>
      <w:r w:rsidR="00E93F8D">
        <w:rPr>
          <w:rFonts w:cs="Segoe UI"/>
          <w:szCs w:val="14"/>
        </w:rPr>
        <w:t xml:space="preserve"> </w:t>
      </w:r>
      <w:r w:rsidRPr="00B74481">
        <w:rPr>
          <w:rFonts w:cs="Segoe UI"/>
          <w:szCs w:val="14"/>
        </w:rPr>
        <w:t>information needed to develop the strategy that will achieve the desired outcomes, but it will not</w:t>
      </w:r>
      <w:r w:rsidR="00E93F8D">
        <w:rPr>
          <w:rFonts w:cs="Segoe UI"/>
          <w:szCs w:val="14"/>
        </w:rPr>
        <w:t xml:space="preserve"> </w:t>
      </w:r>
      <w:r w:rsidRPr="00B74481">
        <w:rPr>
          <w:rFonts w:cs="Segoe UI"/>
          <w:szCs w:val="14"/>
        </w:rPr>
        <w:t>define the scope and charter of the security program.</w:t>
      </w:r>
    </w:p>
    <w:p w14:paraId="555FF2B8" w14:textId="03CD3959" w:rsidR="00B74481" w:rsidRPr="00B74481" w:rsidRDefault="00B74481" w:rsidP="00B74481">
      <w:pPr>
        <w:autoSpaceDE w:val="0"/>
        <w:autoSpaceDN w:val="0"/>
        <w:adjustRightInd w:val="0"/>
        <w:rPr>
          <w:rFonts w:cs="Segoe UI"/>
          <w:szCs w:val="14"/>
        </w:rPr>
      </w:pPr>
      <w:r w:rsidRPr="00B74481">
        <w:rPr>
          <w:rFonts w:cs="Segoe UI"/>
          <w:szCs w:val="14"/>
        </w:rPr>
        <w:lastRenderedPageBreak/>
        <w:t xml:space="preserve">B. </w:t>
      </w:r>
      <w:r w:rsidR="00E93F8D">
        <w:rPr>
          <w:rFonts w:cs="Segoe UI"/>
          <w:szCs w:val="14"/>
        </w:rPr>
        <w:t>S</w:t>
      </w:r>
      <w:r w:rsidRPr="00B74481">
        <w:rPr>
          <w:rFonts w:cs="Segoe UI"/>
          <w:szCs w:val="14"/>
        </w:rPr>
        <w:t>ecurity architecture is a part of implementation subsequent to developing the strategy.</w:t>
      </w:r>
    </w:p>
    <w:p w14:paraId="121EAEA9" w14:textId="1DD384EA" w:rsidR="00B74481" w:rsidRPr="00B74481" w:rsidRDefault="00B74481" w:rsidP="00B74481">
      <w:pPr>
        <w:autoSpaceDE w:val="0"/>
        <w:autoSpaceDN w:val="0"/>
        <w:adjustRightInd w:val="0"/>
        <w:rPr>
          <w:rFonts w:cs="Segoe UI"/>
          <w:szCs w:val="14"/>
        </w:rPr>
      </w:pPr>
      <w:r w:rsidRPr="00B74481">
        <w:rPr>
          <w:rFonts w:cs="Segoe UI"/>
          <w:szCs w:val="14"/>
        </w:rPr>
        <w:t xml:space="preserve">C. The </w:t>
      </w:r>
      <w:r w:rsidRPr="00E93F8D">
        <w:rPr>
          <w:rFonts w:cs="Segoe UI"/>
          <w:szCs w:val="14"/>
          <w:u w:val="single"/>
        </w:rPr>
        <w:t>applicability statement</w:t>
      </w:r>
      <w:r w:rsidR="00E93F8D" w:rsidRPr="00E93F8D">
        <w:rPr>
          <w:rFonts w:cs="Segoe UI"/>
          <w:szCs w:val="14"/>
          <w:u w:val="single"/>
        </w:rPr>
        <w:fldChar w:fldCharType="begin"/>
      </w:r>
      <w:r w:rsidR="00E93F8D" w:rsidRPr="00E93F8D">
        <w:rPr>
          <w:u w:val="single"/>
        </w:rPr>
        <w:instrText xml:space="preserve"> XE "</w:instrText>
      </w:r>
      <w:r w:rsidR="00E93F8D" w:rsidRPr="00E93F8D">
        <w:rPr>
          <w:rFonts w:cs="Segoe UI"/>
          <w:szCs w:val="14"/>
          <w:u w:val="single"/>
        </w:rPr>
        <w:instrText>applicability statement</w:instrText>
      </w:r>
      <w:r w:rsidR="00E93F8D" w:rsidRPr="00E93F8D">
        <w:rPr>
          <w:u w:val="single"/>
        </w:rPr>
        <w:instrText xml:space="preserve">" </w:instrText>
      </w:r>
      <w:r w:rsidR="00E93F8D" w:rsidRPr="00E93F8D">
        <w:rPr>
          <w:rFonts w:cs="Segoe UI"/>
          <w:szCs w:val="14"/>
          <w:u w:val="single"/>
        </w:rPr>
        <w:fldChar w:fldCharType="end"/>
      </w:r>
      <w:r w:rsidRPr="00B74481">
        <w:rPr>
          <w:rFonts w:cs="Segoe UI"/>
          <w:szCs w:val="14"/>
        </w:rPr>
        <w:t xml:space="preserve"> is a part of strategy implementation using International Organization</w:t>
      </w:r>
      <w:r w:rsidR="00E93F8D">
        <w:rPr>
          <w:rFonts w:cs="Segoe UI"/>
          <w:szCs w:val="14"/>
        </w:rPr>
        <w:t xml:space="preserve"> </w:t>
      </w:r>
      <w:r w:rsidRPr="00B74481">
        <w:rPr>
          <w:rFonts w:cs="Segoe UI"/>
          <w:szCs w:val="14"/>
        </w:rPr>
        <w:t>for Standardization (ISO) 27001 or 27002 subsequent to determining the scope and responsibilities of</w:t>
      </w:r>
      <w:r w:rsidR="00E93F8D">
        <w:rPr>
          <w:rFonts w:cs="Segoe UI"/>
          <w:szCs w:val="14"/>
        </w:rPr>
        <w:t xml:space="preserve"> </w:t>
      </w:r>
      <w:r w:rsidRPr="00B74481">
        <w:rPr>
          <w:rFonts w:cs="Segoe UI"/>
          <w:szCs w:val="14"/>
        </w:rPr>
        <w:t>the program.</w:t>
      </w:r>
    </w:p>
    <w:p w14:paraId="46DDC6D0" w14:textId="0B1FEF22" w:rsidR="00B74481" w:rsidRPr="00B74481" w:rsidRDefault="00B74481" w:rsidP="00E93F8D">
      <w:pPr>
        <w:autoSpaceDE w:val="0"/>
        <w:autoSpaceDN w:val="0"/>
        <w:adjustRightInd w:val="0"/>
        <w:spacing w:after="60"/>
        <w:rPr>
          <w:rFonts w:cs="Segoe UI"/>
          <w:szCs w:val="14"/>
        </w:rPr>
      </w:pPr>
      <w:r w:rsidRPr="00E93F8D">
        <w:rPr>
          <w:rFonts w:cs="Segoe UI"/>
          <w:b/>
          <w:bCs/>
          <w:szCs w:val="14"/>
        </w:rPr>
        <w:t>D. After management has determined the desired outcomes of the information security program,</w:t>
      </w:r>
      <w:r w:rsidR="00E93F8D" w:rsidRPr="00E93F8D">
        <w:rPr>
          <w:rFonts w:cs="Segoe UI"/>
          <w:b/>
          <w:bCs/>
          <w:szCs w:val="14"/>
        </w:rPr>
        <w:t xml:space="preserve"> </w:t>
      </w:r>
      <w:r w:rsidRPr="00E93F8D">
        <w:rPr>
          <w:rFonts w:cs="Segoe UI"/>
          <w:b/>
          <w:bCs/>
          <w:szCs w:val="14"/>
        </w:rPr>
        <w:t>development of a strategy can begin as well as initiating the process of developing information</w:t>
      </w:r>
      <w:r w:rsidR="00E93F8D" w:rsidRPr="00E93F8D">
        <w:rPr>
          <w:rFonts w:cs="Segoe UI"/>
          <w:b/>
          <w:bCs/>
          <w:szCs w:val="14"/>
        </w:rPr>
        <w:t xml:space="preserve"> </w:t>
      </w:r>
      <w:r w:rsidRPr="00E93F8D">
        <w:rPr>
          <w:rFonts w:cs="Segoe UI"/>
          <w:b/>
          <w:bCs/>
          <w:szCs w:val="14"/>
        </w:rPr>
        <w:t>security governance structures, achieving organizational adoption and developing an implementation</w:t>
      </w:r>
      <w:r w:rsidR="00E93F8D" w:rsidRPr="00E93F8D">
        <w:rPr>
          <w:rFonts w:cs="Segoe UI"/>
          <w:b/>
          <w:bCs/>
          <w:szCs w:val="14"/>
        </w:rPr>
        <w:t xml:space="preserve"> </w:t>
      </w:r>
      <w:r w:rsidRPr="00E93F8D">
        <w:rPr>
          <w:rFonts w:cs="Segoe UI"/>
          <w:b/>
          <w:bCs/>
          <w:szCs w:val="14"/>
        </w:rPr>
        <w:t>strategy, which will define the scope and responsibilities of the security program</w:t>
      </w:r>
      <w:r w:rsidRPr="00B74481">
        <w:rPr>
          <w:rFonts w:cs="Segoe UI"/>
          <w:szCs w:val="14"/>
        </w:rPr>
        <w:t>.</w:t>
      </w:r>
    </w:p>
    <w:p w14:paraId="1CB36D38" w14:textId="3698A126" w:rsidR="00B74481" w:rsidRPr="00B74481" w:rsidRDefault="00E93F8D" w:rsidP="00B74481">
      <w:pPr>
        <w:autoSpaceDE w:val="0"/>
        <w:autoSpaceDN w:val="0"/>
        <w:adjustRightInd w:val="0"/>
        <w:rPr>
          <w:rFonts w:cs="Segoe UI"/>
          <w:szCs w:val="14"/>
        </w:rPr>
      </w:pPr>
      <w:r w:rsidRPr="00E93F8D">
        <w:rPr>
          <w:rFonts w:cs="Segoe UI"/>
          <w:b/>
          <w:bCs/>
          <w:szCs w:val="14"/>
        </w:rPr>
        <w:t>S3-231</w:t>
      </w:r>
      <w:r>
        <w:rPr>
          <w:rFonts w:cs="Segoe UI"/>
          <w:szCs w:val="14"/>
        </w:rPr>
        <w:t xml:space="preserve"> </w:t>
      </w:r>
      <w:r w:rsidR="00B74481" w:rsidRPr="00B74481">
        <w:rPr>
          <w:rFonts w:cs="Segoe UI"/>
          <w:szCs w:val="14"/>
        </w:rPr>
        <w:t xml:space="preserve">Which of the following constitutes the </w:t>
      </w:r>
      <w:r w:rsidR="00B74481" w:rsidRPr="00E93F8D">
        <w:rPr>
          <w:rFonts w:cs="Segoe UI"/>
          <w:b/>
          <w:bCs/>
          <w:szCs w:val="14"/>
        </w:rPr>
        <w:t>MAIN</w:t>
      </w:r>
      <w:r w:rsidR="00B74481" w:rsidRPr="00B74481">
        <w:rPr>
          <w:rFonts w:cs="Segoe UI"/>
          <w:szCs w:val="14"/>
        </w:rPr>
        <w:t xml:space="preserve"> project activities undertaken in developing an information</w:t>
      </w:r>
      <w:r>
        <w:rPr>
          <w:rFonts w:cs="Segoe UI"/>
          <w:szCs w:val="14"/>
        </w:rPr>
        <w:t xml:space="preserve"> </w:t>
      </w:r>
      <w:r w:rsidR="00B74481" w:rsidRPr="00B74481">
        <w:rPr>
          <w:rFonts w:cs="Segoe UI"/>
          <w:szCs w:val="14"/>
        </w:rPr>
        <w:t>security program?</w:t>
      </w:r>
    </w:p>
    <w:p w14:paraId="699017D1" w14:textId="14F83C24" w:rsidR="00B74481" w:rsidRPr="00B74481" w:rsidRDefault="00B74481" w:rsidP="00B74481">
      <w:pPr>
        <w:autoSpaceDE w:val="0"/>
        <w:autoSpaceDN w:val="0"/>
        <w:adjustRightInd w:val="0"/>
        <w:rPr>
          <w:rFonts w:cs="Segoe UI"/>
          <w:szCs w:val="14"/>
        </w:rPr>
      </w:pPr>
      <w:r w:rsidRPr="00B74481">
        <w:rPr>
          <w:rFonts w:cs="Segoe UI"/>
          <w:szCs w:val="14"/>
        </w:rPr>
        <w:t>A. Controls design and deployment</w:t>
      </w:r>
      <w:r w:rsidR="00E93F8D">
        <w:rPr>
          <w:rFonts w:cs="Segoe UI"/>
          <w:szCs w:val="14"/>
        </w:rPr>
        <w:fldChar w:fldCharType="begin"/>
      </w:r>
      <w:r w:rsidR="00E93F8D">
        <w:instrText xml:space="preserve"> XE "</w:instrText>
      </w:r>
      <w:r w:rsidR="00E93F8D" w:rsidRPr="002F686B">
        <w:rPr>
          <w:rFonts w:cs="Segoe UI"/>
          <w:szCs w:val="14"/>
        </w:rPr>
        <w:instrText>Controls design and deployment</w:instrText>
      </w:r>
      <w:r w:rsidR="00E93F8D">
        <w:instrText xml:space="preserve">" </w:instrText>
      </w:r>
      <w:r w:rsidR="00E93F8D">
        <w:rPr>
          <w:rFonts w:cs="Segoe UI"/>
          <w:szCs w:val="14"/>
        </w:rPr>
        <w:fldChar w:fldCharType="end"/>
      </w:r>
    </w:p>
    <w:p w14:paraId="57EE9EE4" w14:textId="77777777" w:rsidR="00B74481" w:rsidRPr="00B74481" w:rsidRDefault="00B74481" w:rsidP="00B74481">
      <w:pPr>
        <w:autoSpaceDE w:val="0"/>
        <w:autoSpaceDN w:val="0"/>
        <w:adjustRightInd w:val="0"/>
        <w:rPr>
          <w:rFonts w:cs="Segoe UI"/>
          <w:szCs w:val="14"/>
        </w:rPr>
      </w:pPr>
      <w:r w:rsidRPr="00B74481">
        <w:rPr>
          <w:rFonts w:cs="Segoe UI"/>
          <w:szCs w:val="14"/>
        </w:rPr>
        <w:t>B. Security organization development</w:t>
      </w:r>
    </w:p>
    <w:p w14:paraId="7852753B" w14:textId="2179FD31" w:rsidR="00B74481" w:rsidRPr="00B74481" w:rsidRDefault="00B74481" w:rsidP="00B74481">
      <w:pPr>
        <w:autoSpaceDE w:val="0"/>
        <w:autoSpaceDN w:val="0"/>
        <w:adjustRightInd w:val="0"/>
        <w:rPr>
          <w:rFonts w:cs="Segoe UI"/>
          <w:szCs w:val="14"/>
        </w:rPr>
      </w:pPr>
      <w:r w:rsidRPr="00B74481">
        <w:rPr>
          <w:rFonts w:cs="Segoe UI"/>
          <w:szCs w:val="14"/>
        </w:rPr>
        <w:t>C. Logical and conceptual architecture design</w:t>
      </w:r>
      <w:r w:rsidR="00E93F8D">
        <w:rPr>
          <w:rFonts w:cs="Segoe UI"/>
          <w:szCs w:val="14"/>
        </w:rPr>
        <w:fldChar w:fldCharType="begin"/>
      </w:r>
      <w:r w:rsidR="00E93F8D">
        <w:instrText xml:space="preserve"> XE "</w:instrText>
      </w:r>
      <w:r w:rsidR="00E93F8D" w:rsidRPr="007D0292">
        <w:rPr>
          <w:rFonts w:cs="Segoe UI"/>
          <w:szCs w:val="14"/>
        </w:rPr>
        <w:instrText>Logical and conceptual architecture design</w:instrText>
      </w:r>
      <w:r w:rsidR="00E93F8D">
        <w:instrText xml:space="preserve">" </w:instrText>
      </w:r>
      <w:r w:rsidR="00E93F8D">
        <w:rPr>
          <w:rFonts w:cs="Segoe UI"/>
          <w:szCs w:val="14"/>
        </w:rPr>
        <w:fldChar w:fldCharType="end"/>
      </w:r>
    </w:p>
    <w:p w14:paraId="0E684190" w14:textId="2A834B80" w:rsidR="00B74481" w:rsidRPr="00B74481" w:rsidRDefault="00B74481" w:rsidP="00B74481">
      <w:pPr>
        <w:autoSpaceDE w:val="0"/>
        <w:autoSpaceDN w:val="0"/>
        <w:adjustRightInd w:val="0"/>
        <w:rPr>
          <w:rFonts w:cs="Segoe UI"/>
          <w:szCs w:val="14"/>
        </w:rPr>
      </w:pPr>
      <w:r w:rsidRPr="00B74481">
        <w:rPr>
          <w:rFonts w:cs="Segoe UI"/>
          <w:szCs w:val="14"/>
        </w:rPr>
        <w:t>D. Development of risk management objectives</w:t>
      </w:r>
      <w:r w:rsidR="008A191F">
        <w:rPr>
          <w:rFonts w:cs="Segoe UI"/>
          <w:szCs w:val="14"/>
        </w:rPr>
        <w:fldChar w:fldCharType="begin"/>
      </w:r>
      <w:r w:rsidR="008A191F">
        <w:instrText xml:space="preserve"> XE "</w:instrText>
      </w:r>
      <w:r w:rsidR="008A191F" w:rsidRPr="00C04908">
        <w:rPr>
          <w:rFonts w:cs="Segoe UI"/>
          <w:szCs w:val="14"/>
        </w:rPr>
        <w:instrText>risk management objectives</w:instrText>
      </w:r>
      <w:r w:rsidR="008A191F">
        <w:instrText xml:space="preserve">" </w:instrText>
      </w:r>
      <w:r w:rsidR="008A191F">
        <w:rPr>
          <w:rFonts w:cs="Segoe UI"/>
          <w:szCs w:val="14"/>
        </w:rPr>
        <w:fldChar w:fldCharType="end"/>
      </w:r>
    </w:p>
    <w:p w14:paraId="50A7DECB" w14:textId="77777777" w:rsidR="00B74481" w:rsidRPr="00E93F8D" w:rsidRDefault="00B74481" w:rsidP="00B74481">
      <w:pPr>
        <w:autoSpaceDE w:val="0"/>
        <w:autoSpaceDN w:val="0"/>
        <w:adjustRightInd w:val="0"/>
        <w:rPr>
          <w:rFonts w:cs="Segoe UI"/>
          <w:b/>
          <w:bCs/>
          <w:szCs w:val="14"/>
        </w:rPr>
      </w:pPr>
      <w:r w:rsidRPr="00E93F8D">
        <w:rPr>
          <w:rFonts w:cs="Segoe UI"/>
          <w:b/>
          <w:bCs/>
          <w:szCs w:val="14"/>
        </w:rPr>
        <w:t>A is the correct answer.</w:t>
      </w:r>
    </w:p>
    <w:p w14:paraId="531AF566" w14:textId="77777777" w:rsidR="00B74481" w:rsidRPr="00B74481" w:rsidRDefault="00B74481" w:rsidP="00B74481">
      <w:pPr>
        <w:autoSpaceDE w:val="0"/>
        <w:autoSpaceDN w:val="0"/>
        <w:adjustRightInd w:val="0"/>
        <w:rPr>
          <w:rFonts w:cs="Segoe UI"/>
          <w:szCs w:val="14"/>
        </w:rPr>
      </w:pPr>
      <w:r w:rsidRPr="00E93F8D">
        <w:rPr>
          <w:rFonts w:cs="Segoe UI"/>
          <w:b/>
          <w:bCs/>
          <w:szCs w:val="14"/>
        </w:rPr>
        <w:t>Justification</w:t>
      </w:r>
      <w:r w:rsidRPr="00B74481">
        <w:rPr>
          <w:rFonts w:cs="Segoe UI"/>
          <w:szCs w:val="14"/>
        </w:rPr>
        <w:t>:</w:t>
      </w:r>
    </w:p>
    <w:p w14:paraId="16D77354" w14:textId="19169C8A" w:rsidR="00B74481" w:rsidRPr="00B74481" w:rsidRDefault="00B74481" w:rsidP="00B74481">
      <w:pPr>
        <w:autoSpaceDE w:val="0"/>
        <w:autoSpaceDN w:val="0"/>
        <w:adjustRightInd w:val="0"/>
        <w:rPr>
          <w:rFonts w:cs="Segoe UI"/>
          <w:szCs w:val="14"/>
        </w:rPr>
      </w:pPr>
      <w:r w:rsidRPr="00E93F8D">
        <w:rPr>
          <w:rFonts w:cs="Segoe UI"/>
          <w:b/>
          <w:bCs/>
          <w:szCs w:val="14"/>
        </w:rPr>
        <w:t>A. The majority of program development activities will involve designing, testing and deploying</w:t>
      </w:r>
      <w:r w:rsidR="00E93F8D" w:rsidRPr="00E93F8D">
        <w:rPr>
          <w:rFonts w:cs="Segoe UI"/>
          <w:b/>
          <w:bCs/>
          <w:szCs w:val="14"/>
        </w:rPr>
        <w:t xml:space="preserve"> </w:t>
      </w:r>
      <w:r w:rsidRPr="00E93F8D">
        <w:rPr>
          <w:rFonts w:cs="Segoe UI"/>
          <w:b/>
          <w:bCs/>
          <w:szCs w:val="14"/>
        </w:rPr>
        <w:t>controls that achieve the risk management objectives</w:t>
      </w:r>
      <w:r w:rsidRPr="00B74481">
        <w:rPr>
          <w:rFonts w:cs="Segoe UI"/>
          <w:szCs w:val="14"/>
        </w:rPr>
        <w:t>.</w:t>
      </w:r>
    </w:p>
    <w:p w14:paraId="00263380" w14:textId="22DEFD14" w:rsidR="00B74481" w:rsidRPr="00B74481" w:rsidRDefault="00B74481" w:rsidP="00B74481">
      <w:pPr>
        <w:autoSpaceDE w:val="0"/>
        <w:autoSpaceDN w:val="0"/>
        <w:adjustRightInd w:val="0"/>
        <w:rPr>
          <w:rFonts w:cs="Segoe UI"/>
          <w:szCs w:val="14"/>
        </w:rPr>
      </w:pPr>
      <w:r w:rsidRPr="00B74481">
        <w:rPr>
          <w:rFonts w:cs="Segoe UI"/>
          <w:szCs w:val="14"/>
        </w:rPr>
        <w:t xml:space="preserve">B. The security organization should be fairly well developed </w:t>
      </w:r>
      <w:r w:rsidRPr="00E93F8D">
        <w:rPr>
          <w:rFonts w:cs="Segoe UI"/>
          <w:b/>
          <w:bCs/>
          <w:szCs w:val="14"/>
        </w:rPr>
        <w:t>prior</w:t>
      </w:r>
      <w:r w:rsidRPr="00B74481">
        <w:rPr>
          <w:rFonts w:cs="Segoe UI"/>
          <w:szCs w:val="14"/>
        </w:rPr>
        <w:t xml:space="preserve"> to attempting to implement a</w:t>
      </w:r>
      <w:r w:rsidR="00E93F8D">
        <w:rPr>
          <w:rFonts w:cs="Segoe UI"/>
          <w:szCs w:val="14"/>
        </w:rPr>
        <w:t xml:space="preserve"> </w:t>
      </w:r>
      <w:r w:rsidRPr="00B74481">
        <w:rPr>
          <w:rFonts w:cs="Segoe UI"/>
          <w:szCs w:val="14"/>
        </w:rPr>
        <w:t>security program.</w:t>
      </w:r>
    </w:p>
    <w:p w14:paraId="116A3E22" w14:textId="0A518C40" w:rsidR="00B74481" w:rsidRPr="00B74481" w:rsidRDefault="00B74481" w:rsidP="00B74481">
      <w:pPr>
        <w:autoSpaceDE w:val="0"/>
        <w:autoSpaceDN w:val="0"/>
        <w:adjustRightInd w:val="0"/>
        <w:rPr>
          <w:rFonts w:cs="Segoe UI"/>
          <w:szCs w:val="14"/>
        </w:rPr>
      </w:pPr>
      <w:r w:rsidRPr="00B74481">
        <w:rPr>
          <w:rFonts w:cs="Segoe UI"/>
          <w:szCs w:val="14"/>
        </w:rPr>
        <w:t xml:space="preserve">C. Conceptual and logical architecture designs should have been completed as a part of </w:t>
      </w:r>
      <w:r w:rsidRPr="008A191F">
        <w:rPr>
          <w:rFonts w:cs="Segoe UI"/>
          <w:szCs w:val="14"/>
          <w:u w:val="single"/>
        </w:rPr>
        <w:t>strategy and road</w:t>
      </w:r>
      <w:r w:rsidR="00E93F8D" w:rsidRPr="008A191F">
        <w:rPr>
          <w:rFonts w:cs="Segoe UI"/>
          <w:szCs w:val="14"/>
          <w:u w:val="single"/>
        </w:rPr>
        <w:t xml:space="preserve"> </w:t>
      </w:r>
      <w:r w:rsidRPr="008A191F">
        <w:rPr>
          <w:rFonts w:cs="Segoe UI"/>
          <w:szCs w:val="14"/>
          <w:u w:val="single"/>
        </w:rPr>
        <w:t>map development</w:t>
      </w:r>
      <w:r w:rsidRPr="00B74481">
        <w:rPr>
          <w:rFonts w:cs="Segoe UI"/>
          <w:szCs w:val="14"/>
        </w:rPr>
        <w:t>.</w:t>
      </w:r>
    </w:p>
    <w:p w14:paraId="77F50978" w14:textId="7396FC71" w:rsidR="00B74481" w:rsidRDefault="00B74481" w:rsidP="008A191F">
      <w:pPr>
        <w:autoSpaceDE w:val="0"/>
        <w:autoSpaceDN w:val="0"/>
        <w:adjustRightInd w:val="0"/>
        <w:spacing w:after="60"/>
        <w:rPr>
          <w:rFonts w:cs="Segoe UI"/>
          <w:szCs w:val="14"/>
        </w:rPr>
      </w:pPr>
      <w:r w:rsidRPr="00B74481">
        <w:rPr>
          <w:rFonts w:cs="Segoe UI"/>
          <w:szCs w:val="14"/>
        </w:rPr>
        <w:t>D. Risk management objectives are part of strategy development.</w:t>
      </w:r>
    </w:p>
    <w:p w14:paraId="6E74131A" w14:textId="78F2499E" w:rsidR="00B74481" w:rsidRPr="00B74481" w:rsidRDefault="00B74481" w:rsidP="00B74481">
      <w:pPr>
        <w:autoSpaceDE w:val="0"/>
        <w:autoSpaceDN w:val="0"/>
        <w:adjustRightInd w:val="0"/>
        <w:rPr>
          <w:rFonts w:cs="Segoe UI"/>
          <w:szCs w:val="14"/>
        </w:rPr>
      </w:pPr>
      <w:r w:rsidRPr="008A191F">
        <w:rPr>
          <w:rFonts w:cs="Segoe UI"/>
          <w:b/>
          <w:bCs/>
          <w:szCs w:val="14"/>
        </w:rPr>
        <w:t>S3-232</w:t>
      </w:r>
      <w:r w:rsidR="008A191F">
        <w:rPr>
          <w:rFonts w:cs="Segoe UI"/>
          <w:szCs w:val="14"/>
        </w:rPr>
        <w:t xml:space="preserve"> </w:t>
      </w:r>
      <w:r w:rsidR="008A191F" w:rsidRPr="00B74481">
        <w:rPr>
          <w:rFonts w:cs="Segoe UI"/>
          <w:szCs w:val="14"/>
        </w:rPr>
        <w:t>A financial institution plans to allocate information security resources to each of its business divisions.</w:t>
      </w:r>
      <w:r w:rsidR="008A191F">
        <w:rPr>
          <w:rFonts w:cs="Segoe UI"/>
          <w:szCs w:val="14"/>
        </w:rPr>
        <w:t xml:space="preserve"> </w:t>
      </w:r>
      <w:r w:rsidR="008A191F" w:rsidRPr="00B74481">
        <w:rPr>
          <w:rFonts w:cs="Segoe UI"/>
          <w:szCs w:val="14"/>
        </w:rPr>
        <w:t>What areas should security activities focus on?</w:t>
      </w:r>
    </w:p>
    <w:p w14:paraId="760DB2CB" w14:textId="77777777" w:rsidR="00B74481" w:rsidRPr="00B74481" w:rsidRDefault="00B74481" w:rsidP="00B74481">
      <w:pPr>
        <w:autoSpaceDE w:val="0"/>
        <w:autoSpaceDN w:val="0"/>
        <w:adjustRightInd w:val="0"/>
        <w:rPr>
          <w:rFonts w:cs="Segoe UI"/>
          <w:szCs w:val="14"/>
        </w:rPr>
      </w:pPr>
      <w:r w:rsidRPr="00B74481">
        <w:rPr>
          <w:rFonts w:cs="Segoe UI"/>
          <w:szCs w:val="14"/>
        </w:rPr>
        <w:t>A. Areas where strict regulatory requirements apply</w:t>
      </w:r>
    </w:p>
    <w:p w14:paraId="06911ABF" w14:textId="77777777" w:rsidR="00B74481" w:rsidRPr="00B74481" w:rsidRDefault="00B74481" w:rsidP="00B74481">
      <w:pPr>
        <w:autoSpaceDE w:val="0"/>
        <w:autoSpaceDN w:val="0"/>
        <w:adjustRightInd w:val="0"/>
        <w:rPr>
          <w:rFonts w:cs="Segoe UI"/>
          <w:szCs w:val="14"/>
        </w:rPr>
      </w:pPr>
      <w:r w:rsidRPr="00B74481">
        <w:rPr>
          <w:rFonts w:cs="Segoe UI"/>
          <w:szCs w:val="14"/>
        </w:rPr>
        <w:t>B. Areas that require the shortest recovery time objective</w:t>
      </w:r>
    </w:p>
    <w:p w14:paraId="07BBD4C0" w14:textId="09441946" w:rsidR="00B74481" w:rsidRPr="00B74481" w:rsidRDefault="00B74481" w:rsidP="00B74481">
      <w:pPr>
        <w:autoSpaceDE w:val="0"/>
        <w:autoSpaceDN w:val="0"/>
        <w:adjustRightInd w:val="0"/>
        <w:rPr>
          <w:rFonts w:cs="Segoe UI"/>
          <w:szCs w:val="14"/>
        </w:rPr>
      </w:pPr>
      <w:r w:rsidRPr="00B74481">
        <w:rPr>
          <w:rFonts w:cs="Segoe UI"/>
          <w:szCs w:val="14"/>
        </w:rPr>
        <w:t>C. Areas that can maximize return on security investment</w:t>
      </w:r>
      <w:r w:rsidR="008A191F">
        <w:rPr>
          <w:rFonts w:cs="Segoe UI"/>
          <w:szCs w:val="14"/>
        </w:rPr>
        <w:fldChar w:fldCharType="begin"/>
      </w:r>
      <w:r w:rsidR="008A191F">
        <w:instrText xml:space="preserve"> XE "</w:instrText>
      </w:r>
      <w:r w:rsidR="008A191F" w:rsidRPr="00C04908">
        <w:rPr>
          <w:rFonts w:cs="Segoe UI"/>
          <w:szCs w:val="14"/>
        </w:rPr>
        <w:instrText>maximize return on security investment</w:instrText>
      </w:r>
      <w:r w:rsidR="008A191F">
        <w:instrText xml:space="preserve">" </w:instrText>
      </w:r>
      <w:r w:rsidR="008A191F">
        <w:rPr>
          <w:rFonts w:cs="Segoe UI"/>
          <w:szCs w:val="14"/>
        </w:rPr>
        <w:fldChar w:fldCharType="end"/>
      </w:r>
    </w:p>
    <w:p w14:paraId="4BDD888A" w14:textId="77777777" w:rsidR="00B74481" w:rsidRPr="00B74481" w:rsidRDefault="00B74481" w:rsidP="00B74481">
      <w:pPr>
        <w:autoSpaceDE w:val="0"/>
        <w:autoSpaceDN w:val="0"/>
        <w:adjustRightInd w:val="0"/>
        <w:rPr>
          <w:rFonts w:cs="Segoe UI"/>
          <w:szCs w:val="14"/>
        </w:rPr>
      </w:pPr>
      <w:r w:rsidRPr="00B74481">
        <w:rPr>
          <w:rFonts w:cs="Segoe UI"/>
          <w:szCs w:val="14"/>
        </w:rPr>
        <w:t>D. Areas where threat likelihood and impact are greatest</w:t>
      </w:r>
    </w:p>
    <w:p w14:paraId="0CCBF838" w14:textId="77777777" w:rsidR="00B74481" w:rsidRPr="008A191F" w:rsidRDefault="00B74481" w:rsidP="00B74481">
      <w:pPr>
        <w:autoSpaceDE w:val="0"/>
        <w:autoSpaceDN w:val="0"/>
        <w:adjustRightInd w:val="0"/>
        <w:rPr>
          <w:rFonts w:cs="Segoe UI"/>
          <w:b/>
          <w:bCs/>
          <w:szCs w:val="14"/>
        </w:rPr>
      </w:pPr>
      <w:r w:rsidRPr="008A191F">
        <w:rPr>
          <w:rFonts w:cs="Segoe UI"/>
          <w:b/>
          <w:bCs/>
          <w:szCs w:val="14"/>
        </w:rPr>
        <w:t>D is the correct answer.</w:t>
      </w:r>
    </w:p>
    <w:p w14:paraId="07FE26E8" w14:textId="77777777" w:rsidR="00B74481" w:rsidRPr="00B74481" w:rsidRDefault="00B74481" w:rsidP="00B74481">
      <w:pPr>
        <w:autoSpaceDE w:val="0"/>
        <w:autoSpaceDN w:val="0"/>
        <w:adjustRightInd w:val="0"/>
        <w:rPr>
          <w:rFonts w:cs="Segoe UI"/>
          <w:szCs w:val="14"/>
        </w:rPr>
      </w:pPr>
      <w:r w:rsidRPr="008A191F">
        <w:rPr>
          <w:rFonts w:cs="Segoe UI"/>
          <w:b/>
          <w:bCs/>
          <w:szCs w:val="14"/>
        </w:rPr>
        <w:t>Justification</w:t>
      </w:r>
      <w:r w:rsidRPr="00B74481">
        <w:rPr>
          <w:rFonts w:cs="Segoe UI"/>
          <w:szCs w:val="14"/>
        </w:rPr>
        <w:t>:</w:t>
      </w:r>
    </w:p>
    <w:p w14:paraId="4AA8E9C4" w14:textId="58EB5ABA" w:rsidR="00B74481" w:rsidRPr="00B74481" w:rsidRDefault="00B74481" w:rsidP="00B74481">
      <w:pPr>
        <w:autoSpaceDE w:val="0"/>
        <w:autoSpaceDN w:val="0"/>
        <w:adjustRightInd w:val="0"/>
        <w:rPr>
          <w:rFonts w:cs="Segoe UI"/>
          <w:szCs w:val="14"/>
        </w:rPr>
      </w:pPr>
      <w:r w:rsidRPr="00B74481">
        <w:rPr>
          <w:rFonts w:cs="Segoe UI"/>
          <w:szCs w:val="14"/>
        </w:rPr>
        <w:t>A. While regulatory requirements may be a major consideration, there may be other areas of greater</w:t>
      </w:r>
      <w:r w:rsidR="008A191F">
        <w:rPr>
          <w:rFonts w:cs="Segoe UI"/>
          <w:szCs w:val="14"/>
        </w:rPr>
        <w:t xml:space="preserve"> </w:t>
      </w:r>
      <w:r w:rsidRPr="00B74481">
        <w:rPr>
          <w:rFonts w:cs="Segoe UI"/>
          <w:szCs w:val="14"/>
        </w:rPr>
        <w:t>threat and impact to the enterprise.</w:t>
      </w:r>
    </w:p>
    <w:p w14:paraId="19FF588E" w14:textId="7B108D3D" w:rsidR="00B74481" w:rsidRPr="00B74481" w:rsidRDefault="00B74481" w:rsidP="00B74481">
      <w:pPr>
        <w:autoSpaceDE w:val="0"/>
        <w:autoSpaceDN w:val="0"/>
        <w:adjustRightInd w:val="0"/>
        <w:rPr>
          <w:rFonts w:cs="Segoe UI"/>
          <w:szCs w:val="14"/>
        </w:rPr>
      </w:pPr>
      <w:r w:rsidRPr="00B74481">
        <w:rPr>
          <w:rFonts w:cs="Segoe UI"/>
          <w:szCs w:val="14"/>
        </w:rPr>
        <w:t>B. Watching the recovery time objective (RTO) requirement is very important from a business continuity</w:t>
      </w:r>
      <w:r w:rsidR="008A191F">
        <w:rPr>
          <w:rFonts w:cs="Segoe UI"/>
          <w:szCs w:val="14"/>
        </w:rPr>
        <w:t xml:space="preserve"> </w:t>
      </w:r>
      <w:r w:rsidRPr="00B74481">
        <w:rPr>
          <w:rFonts w:cs="Segoe UI"/>
          <w:szCs w:val="14"/>
        </w:rPr>
        <w:t>perspective, but this only illustrates a part of the information security framework. Regulatory</w:t>
      </w:r>
      <w:r w:rsidR="008A191F">
        <w:rPr>
          <w:rFonts w:cs="Segoe UI"/>
          <w:szCs w:val="14"/>
        </w:rPr>
        <w:t xml:space="preserve"> </w:t>
      </w:r>
      <w:r w:rsidRPr="00B74481">
        <w:rPr>
          <w:rFonts w:cs="Segoe UI"/>
          <w:szCs w:val="14"/>
        </w:rPr>
        <w:t>compliance may also touch upon RTO initiatives.</w:t>
      </w:r>
    </w:p>
    <w:p w14:paraId="194285C9" w14:textId="4456A466" w:rsidR="00B74481" w:rsidRPr="00B74481" w:rsidRDefault="00B74481" w:rsidP="00B74481">
      <w:pPr>
        <w:autoSpaceDE w:val="0"/>
        <w:autoSpaceDN w:val="0"/>
        <w:adjustRightInd w:val="0"/>
        <w:rPr>
          <w:rFonts w:cs="Segoe UI"/>
          <w:szCs w:val="14"/>
        </w:rPr>
      </w:pPr>
      <w:r w:rsidRPr="00B74481">
        <w:rPr>
          <w:rFonts w:cs="Segoe UI"/>
          <w:szCs w:val="14"/>
        </w:rPr>
        <w:t xml:space="preserve">C. It is </w:t>
      </w:r>
      <w:r w:rsidRPr="008A191F">
        <w:rPr>
          <w:rFonts w:cs="Segoe UI"/>
          <w:b/>
          <w:bCs/>
          <w:szCs w:val="14"/>
        </w:rPr>
        <w:t>difficult to set up a single formula</w:t>
      </w:r>
      <w:r w:rsidRPr="00B74481">
        <w:rPr>
          <w:rFonts w:cs="Segoe UI"/>
          <w:szCs w:val="14"/>
        </w:rPr>
        <w:t xml:space="preserve"> so that the most profitable business line always has the most</w:t>
      </w:r>
      <w:r w:rsidR="008A191F">
        <w:rPr>
          <w:rFonts w:cs="Segoe UI"/>
          <w:szCs w:val="14"/>
        </w:rPr>
        <w:t xml:space="preserve"> </w:t>
      </w:r>
      <w:r w:rsidRPr="00B74481">
        <w:rPr>
          <w:rFonts w:cs="Segoe UI"/>
          <w:szCs w:val="14"/>
        </w:rPr>
        <w:t>critical information security initiatives in the enterprise.</w:t>
      </w:r>
    </w:p>
    <w:p w14:paraId="281335A1" w14:textId="77777777" w:rsidR="00B74481" w:rsidRPr="00B74481" w:rsidRDefault="00B74481" w:rsidP="008A191F">
      <w:pPr>
        <w:autoSpaceDE w:val="0"/>
        <w:autoSpaceDN w:val="0"/>
        <w:adjustRightInd w:val="0"/>
        <w:spacing w:after="60"/>
        <w:rPr>
          <w:rFonts w:cs="Segoe UI"/>
          <w:szCs w:val="14"/>
        </w:rPr>
      </w:pPr>
      <w:r w:rsidRPr="008A191F">
        <w:rPr>
          <w:rFonts w:cs="Segoe UI"/>
          <w:b/>
          <w:bCs/>
          <w:szCs w:val="14"/>
        </w:rPr>
        <w:t>D. Security activities should focus on the areas where threat, likelihood and impact are the greatest</w:t>
      </w:r>
      <w:r w:rsidRPr="00B74481">
        <w:rPr>
          <w:rFonts w:cs="Segoe UI"/>
          <w:szCs w:val="14"/>
        </w:rPr>
        <w:t>.</w:t>
      </w:r>
    </w:p>
    <w:p w14:paraId="03FD3184" w14:textId="77777777" w:rsidR="00B74481" w:rsidRPr="00B74481" w:rsidRDefault="00B74481" w:rsidP="00B74481">
      <w:pPr>
        <w:autoSpaceDE w:val="0"/>
        <w:autoSpaceDN w:val="0"/>
        <w:adjustRightInd w:val="0"/>
        <w:rPr>
          <w:rFonts w:cs="Segoe UI"/>
          <w:szCs w:val="14"/>
        </w:rPr>
      </w:pPr>
      <w:r w:rsidRPr="008A191F">
        <w:rPr>
          <w:rFonts w:cs="Segoe UI"/>
          <w:b/>
          <w:bCs/>
          <w:szCs w:val="14"/>
        </w:rPr>
        <w:t>S3-233</w:t>
      </w:r>
      <w:r w:rsidRPr="00B74481">
        <w:rPr>
          <w:rFonts w:cs="Segoe UI"/>
          <w:szCs w:val="14"/>
        </w:rPr>
        <w:t xml:space="preserve"> Which of the following should be responsible for final approval of security patch implementation?</w:t>
      </w:r>
    </w:p>
    <w:p w14:paraId="23614822" w14:textId="77777777" w:rsidR="00B74481" w:rsidRPr="00B74481" w:rsidRDefault="00B74481" w:rsidP="00B74481">
      <w:pPr>
        <w:autoSpaceDE w:val="0"/>
        <w:autoSpaceDN w:val="0"/>
        <w:adjustRightInd w:val="0"/>
        <w:rPr>
          <w:rFonts w:cs="Segoe UI"/>
          <w:szCs w:val="14"/>
        </w:rPr>
      </w:pPr>
      <w:r w:rsidRPr="00B74481">
        <w:rPr>
          <w:rFonts w:cs="Segoe UI"/>
          <w:szCs w:val="14"/>
        </w:rPr>
        <w:t>A. The application development manager</w:t>
      </w:r>
    </w:p>
    <w:p w14:paraId="6618F626" w14:textId="77777777" w:rsidR="00B74481" w:rsidRPr="00B74481" w:rsidRDefault="00B74481" w:rsidP="00B74481">
      <w:pPr>
        <w:autoSpaceDE w:val="0"/>
        <w:autoSpaceDN w:val="0"/>
        <w:adjustRightInd w:val="0"/>
        <w:rPr>
          <w:rFonts w:cs="Segoe UI"/>
          <w:szCs w:val="14"/>
        </w:rPr>
      </w:pPr>
      <w:r w:rsidRPr="00B74481">
        <w:rPr>
          <w:rFonts w:cs="Segoe UI"/>
          <w:szCs w:val="14"/>
        </w:rPr>
        <w:t>B. The business asset owner</w:t>
      </w:r>
    </w:p>
    <w:p w14:paraId="66A7F9AD" w14:textId="77777777" w:rsidR="00B74481" w:rsidRPr="00B74481" w:rsidRDefault="00B74481" w:rsidP="00B74481">
      <w:pPr>
        <w:autoSpaceDE w:val="0"/>
        <w:autoSpaceDN w:val="0"/>
        <w:adjustRightInd w:val="0"/>
        <w:rPr>
          <w:rFonts w:cs="Segoe UI"/>
          <w:szCs w:val="14"/>
        </w:rPr>
      </w:pPr>
      <w:r w:rsidRPr="00B74481">
        <w:rPr>
          <w:rFonts w:cs="Segoe UI"/>
          <w:szCs w:val="14"/>
        </w:rPr>
        <w:t>C. The information security officer</w:t>
      </w:r>
    </w:p>
    <w:p w14:paraId="552254F0" w14:textId="77777777" w:rsidR="00B74481" w:rsidRPr="00B74481" w:rsidRDefault="00B74481" w:rsidP="00B74481">
      <w:pPr>
        <w:autoSpaceDE w:val="0"/>
        <w:autoSpaceDN w:val="0"/>
        <w:adjustRightInd w:val="0"/>
        <w:rPr>
          <w:rFonts w:cs="Segoe UI"/>
          <w:szCs w:val="14"/>
        </w:rPr>
      </w:pPr>
      <w:r w:rsidRPr="00B74481">
        <w:rPr>
          <w:rFonts w:cs="Segoe UI"/>
          <w:szCs w:val="14"/>
        </w:rPr>
        <w:t>D. The business continuity coordinator</w:t>
      </w:r>
    </w:p>
    <w:p w14:paraId="21215507" w14:textId="77777777" w:rsidR="00B74481" w:rsidRPr="008A191F" w:rsidRDefault="00B74481" w:rsidP="00B74481">
      <w:pPr>
        <w:autoSpaceDE w:val="0"/>
        <w:autoSpaceDN w:val="0"/>
        <w:adjustRightInd w:val="0"/>
        <w:rPr>
          <w:rFonts w:cs="Segoe UI"/>
          <w:b/>
          <w:bCs/>
          <w:szCs w:val="14"/>
        </w:rPr>
      </w:pPr>
      <w:r w:rsidRPr="008A191F">
        <w:rPr>
          <w:rFonts w:cs="Segoe UI"/>
          <w:b/>
          <w:bCs/>
          <w:szCs w:val="14"/>
        </w:rPr>
        <w:t>B is the correct answer.</w:t>
      </w:r>
    </w:p>
    <w:p w14:paraId="16C7BF38" w14:textId="77777777" w:rsidR="00B74481" w:rsidRPr="00B74481" w:rsidRDefault="00B74481" w:rsidP="00B74481">
      <w:pPr>
        <w:autoSpaceDE w:val="0"/>
        <w:autoSpaceDN w:val="0"/>
        <w:adjustRightInd w:val="0"/>
        <w:rPr>
          <w:rFonts w:cs="Segoe UI"/>
          <w:szCs w:val="14"/>
        </w:rPr>
      </w:pPr>
      <w:r w:rsidRPr="008A191F">
        <w:rPr>
          <w:rFonts w:cs="Segoe UI"/>
          <w:b/>
          <w:bCs/>
          <w:szCs w:val="14"/>
        </w:rPr>
        <w:t>Justification</w:t>
      </w:r>
      <w:r w:rsidRPr="00B74481">
        <w:rPr>
          <w:rFonts w:cs="Segoe UI"/>
          <w:szCs w:val="14"/>
        </w:rPr>
        <w:t>:</w:t>
      </w:r>
    </w:p>
    <w:p w14:paraId="6F065CBC" w14:textId="6D3623AC" w:rsidR="00B74481" w:rsidRPr="00B74481" w:rsidRDefault="00B74481" w:rsidP="00B74481">
      <w:pPr>
        <w:autoSpaceDE w:val="0"/>
        <w:autoSpaceDN w:val="0"/>
        <w:adjustRightInd w:val="0"/>
        <w:rPr>
          <w:rFonts w:cs="Segoe UI"/>
          <w:szCs w:val="14"/>
        </w:rPr>
      </w:pPr>
      <w:r w:rsidRPr="00B74481">
        <w:rPr>
          <w:rFonts w:cs="Segoe UI"/>
          <w:szCs w:val="14"/>
        </w:rPr>
        <w:t>A. When business logic has been modified, the application development team may be involved in testing;</w:t>
      </w:r>
      <w:r w:rsidR="008A191F">
        <w:rPr>
          <w:rFonts w:cs="Segoe UI"/>
          <w:szCs w:val="14"/>
        </w:rPr>
        <w:t xml:space="preserve"> </w:t>
      </w:r>
      <w:r w:rsidRPr="00B74481">
        <w:rPr>
          <w:rFonts w:cs="Segoe UI"/>
          <w:szCs w:val="14"/>
        </w:rPr>
        <w:t>however, the team’s involvement will be less necessary when a security patch is being released.</w:t>
      </w:r>
    </w:p>
    <w:p w14:paraId="3DCFE5CD" w14:textId="7E500B53" w:rsidR="00B74481" w:rsidRPr="00B74481" w:rsidRDefault="00B74481" w:rsidP="00B74481">
      <w:pPr>
        <w:autoSpaceDE w:val="0"/>
        <w:autoSpaceDN w:val="0"/>
        <w:adjustRightInd w:val="0"/>
        <w:rPr>
          <w:rFonts w:cs="Segoe UI"/>
          <w:szCs w:val="14"/>
        </w:rPr>
      </w:pPr>
      <w:r w:rsidRPr="008A191F">
        <w:rPr>
          <w:rFonts w:cs="Segoe UI"/>
          <w:b/>
          <w:bCs/>
          <w:szCs w:val="14"/>
        </w:rPr>
        <w:t>B. In order to ensure that no serious business interruption takes place due to any unexpected</w:t>
      </w:r>
      <w:r w:rsidR="008A191F" w:rsidRPr="008A191F">
        <w:rPr>
          <w:rFonts w:cs="Segoe UI"/>
          <w:b/>
          <w:bCs/>
          <w:szCs w:val="14"/>
        </w:rPr>
        <w:t xml:space="preserve"> </w:t>
      </w:r>
      <w:r w:rsidRPr="008A191F">
        <w:rPr>
          <w:rFonts w:cs="Segoe UI"/>
          <w:b/>
          <w:bCs/>
          <w:szCs w:val="14"/>
        </w:rPr>
        <w:t>problems, it is important to bring business asset owners into the final sign-off loop when a</w:t>
      </w:r>
      <w:r w:rsidR="008A191F" w:rsidRPr="008A191F">
        <w:rPr>
          <w:rFonts w:cs="Segoe UI"/>
          <w:b/>
          <w:bCs/>
          <w:szCs w:val="14"/>
        </w:rPr>
        <w:t xml:space="preserve"> </w:t>
      </w:r>
      <w:r w:rsidRPr="008A191F">
        <w:rPr>
          <w:rFonts w:cs="Segoe UI"/>
          <w:b/>
          <w:bCs/>
          <w:szCs w:val="14"/>
        </w:rPr>
        <w:t>security patch is being released</w:t>
      </w:r>
      <w:r w:rsidRPr="00B74481">
        <w:rPr>
          <w:rFonts w:cs="Segoe UI"/>
          <w:szCs w:val="14"/>
        </w:rPr>
        <w:t>.</w:t>
      </w:r>
    </w:p>
    <w:p w14:paraId="4F7A7607" w14:textId="02BCAD93" w:rsidR="00B74481" w:rsidRPr="00B74481" w:rsidRDefault="00B74481" w:rsidP="00B74481">
      <w:pPr>
        <w:autoSpaceDE w:val="0"/>
        <w:autoSpaceDN w:val="0"/>
        <w:adjustRightInd w:val="0"/>
        <w:rPr>
          <w:rFonts w:cs="Segoe UI"/>
          <w:szCs w:val="14"/>
        </w:rPr>
      </w:pPr>
      <w:r w:rsidRPr="00B74481">
        <w:rPr>
          <w:rFonts w:cs="Segoe UI"/>
          <w:szCs w:val="14"/>
        </w:rPr>
        <w:t>C. The information security officer is informed of security patches currently being released; however, information security’s approval may not always be required for patch release.</w:t>
      </w:r>
    </w:p>
    <w:p w14:paraId="025F7A35" w14:textId="2C8E972F" w:rsidR="00B74481" w:rsidRDefault="00B74481" w:rsidP="008A191F">
      <w:pPr>
        <w:autoSpaceDE w:val="0"/>
        <w:autoSpaceDN w:val="0"/>
        <w:adjustRightInd w:val="0"/>
        <w:spacing w:after="60"/>
        <w:rPr>
          <w:rFonts w:cs="Segoe UI"/>
          <w:szCs w:val="14"/>
        </w:rPr>
      </w:pPr>
      <w:r w:rsidRPr="00B74481">
        <w:rPr>
          <w:rFonts w:cs="Segoe UI"/>
          <w:szCs w:val="14"/>
        </w:rPr>
        <w:t>D. A business continuity coordinator would not be involved in approving security patches in normal day</w:t>
      </w:r>
      <w:r w:rsidR="008A191F">
        <w:rPr>
          <w:rFonts w:cs="Segoe UI"/>
          <w:szCs w:val="14"/>
        </w:rPr>
        <w:t>-</w:t>
      </w:r>
      <w:r w:rsidRPr="00B74481">
        <w:rPr>
          <w:rFonts w:cs="Segoe UI"/>
          <w:szCs w:val="14"/>
        </w:rPr>
        <w:t>to-day operation</w:t>
      </w:r>
    </w:p>
    <w:p w14:paraId="13B87D8B" w14:textId="4F331E7B" w:rsidR="00B74481" w:rsidRPr="00B74481" w:rsidRDefault="00B74481" w:rsidP="00B74481">
      <w:pPr>
        <w:autoSpaceDE w:val="0"/>
        <w:autoSpaceDN w:val="0"/>
        <w:adjustRightInd w:val="0"/>
        <w:rPr>
          <w:rFonts w:cs="Segoe UI"/>
          <w:szCs w:val="14"/>
        </w:rPr>
      </w:pPr>
      <w:r w:rsidRPr="008A191F">
        <w:rPr>
          <w:rFonts w:cs="Segoe UI"/>
          <w:b/>
          <w:bCs/>
          <w:szCs w:val="14"/>
        </w:rPr>
        <w:t>S3-234</w:t>
      </w:r>
      <w:r w:rsidRPr="00B74481">
        <w:rPr>
          <w:rFonts w:cs="Segoe UI"/>
          <w:szCs w:val="14"/>
        </w:rPr>
        <w:t xml:space="preserve"> Which is the </w:t>
      </w:r>
      <w:r w:rsidRPr="008A191F">
        <w:rPr>
          <w:rFonts w:cs="Segoe UI"/>
          <w:b/>
          <w:bCs/>
          <w:szCs w:val="14"/>
        </w:rPr>
        <w:t>FIRST</w:t>
      </w:r>
      <w:r w:rsidRPr="00B74481">
        <w:rPr>
          <w:rFonts w:cs="Segoe UI"/>
          <w:szCs w:val="14"/>
        </w:rPr>
        <w:t xml:space="preserve"> thing that should be determined by the information security manager when developing</w:t>
      </w:r>
      <w:r w:rsidR="008A191F">
        <w:rPr>
          <w:rFonts w:cs="Segoe UI"/>
          <w:szCs w:val="14"/>
        </w:rPr>
        <w:t xml:space="preserve"> </w:t>
      </w:r>
      <w:r w:rsidRPr="00B74481">
        <w:rPr>
          <w:rFonts w:cs="Segoe UI"/>
          <w:szCs w:val="14"/>
        </w:rPr>
        <w:t>an information security program?</w:t>
      </w:r>
    </w:p>
    <w:p w14:paraId="27B4FEFC" w14:textId="77777777" w:rsidR="00B74481" w:rsidRPr="00B74481" w:rsidRDefault="00B74481" w:rsidP="00B74481">
      <w:pPr>
        <w:autoSpaceDE w:val="0"/>
        <w:autoSpaceDN w:val="0"/>
        <w:adjustRightInd w:val="0"/>
        <w:rPr>
          <w:rFonts w:cs="Segoe UI"/>
          <w:szCs w:val="14"/>
        </w:rPr>
      </w:pPr>
      <w:r w:rsidRPr="00B74481">
        <w:rPr>
          <w:rFonts w:cs="Segoe UI"/>
          <w:szCs w:val="14"/>
        </w:rPr>
        <w:t>A. The control objectives</w:t>
      </w:r>
    </w:p>
    <w:p w14:paraId="65A6D9F1" w14:textId="77777777" w:rsidR="00B74481" w:rsidRPr="00B74481" w:rsidRDefault="00B74481" w:rsidP="00B74481">
      <w:pPr>
        <w:autoSpaceDE w:val="0"/>
        <w:autoSpaceDN w:val="0"/>
        <w:adjustRightInd w:val="0"/>
        <w:rPr>
          <w:rFonts w:cs="Segoe UI"/>
          <w:szCs w:val="14"/>
        </w:rPr>
      </w:pPr>
      <w:r w:rsidRPr="00B74481">
        <w:rPr>
          <w:rFonts w:cs="Segoe UI"/>
          <w:szCs w:val="14"/>
        </w:rPr>
        <w:t>B. The strategic aims</w:t>
      </w:r>
    </w:p>
    <w:p w14:paraId="4D03EEEE" w14:textId="77777777" w:rsidR="00B74481" w:rsidRPr="00B74481" w:rsidRDefault="00B74481" w:rsidP="00B74481">
      <w:pPr>
        <w:autoSpaceDE w:val="0"/>
        <w:autoSpaceDN w:val="0"/>
        <w:adjustRightInd w:val="0"/>
        <w:rPr>
          <w:rFonts w:cs="Segoe UI"/>
          <w:szCs w:val="14"/>
        </w:rPr>
      </w:pPr>
      <w:r w:rsidRPr="00B74481">
        <w:rPr>
          <w:rFonts w:cs="Segoe UI"/>
          <w:szCs w:val="14"/>
        </w:rPr>
        <w:t>C. The desired outcomes</w:t>
      </w:r>
    </w:p>
    <w:p w14:paraId="2AF20E62" w14:textId="0D0C237D" w:rsidR="00B74481" w:rsidRPr="00B74481" w:rsidRDefault="00B74481" w:rsidP="00B74481">
      <w:pPr>
        <w:autoSpaceDE w:val="0"/>
        <w:autoSpaceDN w:val="0"/>
        <w:adjustRightInd w:val="0"/>
        <w:rPr>
          <w:rFonts w:cs="Segoe UI"/>
          <w:szCs w:val="14"/>
        </w:rPr>
      </w:pPr>
      <w:r w:rsidRPr="00B74481">
        <w:rPr>
          <w:rFonts w:cs="Segoe UI"/>
          <w:szCs w:val="14"/>
        </w:rPr>
        <w:t>D. The logical architecture</w:t>
      </w:r>
      <w:r w:rsidR="003D096A">
        <w:rPr>
          <w:rFonts w:cs="Segoe UI"/>
          <w:szCs w:val="14"/>
        </w:rPr>
        <w:fldChar w:fldCharType="begin"/>
      </w:r>
      <w:r w:rsidR="003D096A">
        <w:instrText xml:space="preserve"> XE "</w:instrText>
      </w:r>
      <w:r w:rsidR="003D096A" w:rsidRPr="00C04908">
        <w:rPr>
          <w:rFonts w:cs="Segoe UI"/>
          <w:szCs w:val="14"/>
        </w:rPr>
        <w:instrText>logical architecture</w:instrText>
      </w:r>
      <w:r w:rsidR="003D096A">
        <w:instrText xml:space="preserve">" </w:instrText>
      </w:r>
      <w:r w:rsidR="003D096A">
        <w:rPr>
          <w:rFonts w:cs="Segoe UI"/>
          <w:szCs w:val="14"/>
        </w:rPr>
        <w:fldChar w:fldCharType="end"/>
      </w:r>
    </w:p>
    <w:p w14:paraId="231E8AFD" w14:textId="77777777" w:rsidR="00B74481" w:rsidRPr="003D096A" w:rsidRDefault="00B74481" w:rsidP="00B74481">
      <w:pPr>
        <w:autoSpaceDE w:val="0"/>
        <w:autoSpaceDN w:val="0"/>
        <w:adjustRightInd w:val="0"/>
        <w:rPr>
          <w:rFonts w:cs="Segoe UI"/>
          <w:b/>
          <w:bCs/>
          <w:szCs w:val="14"/>
        </w:rPr>
      </w:pPr>
      <w:r w:rsidRPr="003D096A">
        <w:rPr>
          <w:rFonts w:cs="Segoe UI"/>
          <w:b/>
          <w:bCs/>
          <w:szCs w:val="14"/>
        </w:rPr>
        <w:t>C is the correct answer.</w:t>
      </w:r>
    </w:p>
    <w:p w14:paraId="65C6C707" w14:textId="77777777" w:rsidR="00B74481" w:rsidRPr="00B74481" w:rsidRDefault="00B74481" w:rsidP="00B74481">
      <w:pPr>
        <w:autoSpaceDE w:val="0"/>
        <w:autoSpaceDN w:val="0"/>
        <w:adjustRightInd w:val="0"/>
        <w:rPr>
          <w:rFonts w:cs="Segoe UI"/>
          <w:szCs w:val="14"/>
        </w:rPr>
      </w:pPr>
      <w:r w:rsidRPr="003D096A">
        <w:rPr>
          <w:rFonts w:cs="Segoe UI"/>
          <w:b/>
          <w:bCs/>
          <w:szCs w:val="14"/>
        </w:rPr>
        <w:t>Justification</w:t>
      </w:r>
      <w:r w:rsidRPr="00B74481">
        <w:rPr>
          <w:rFonts w:cs="Segoe UI"/>
          <w:szCs w:val="14"/>
        </w:rPr>
        <w:t>:</w:t>
      </w:r>
    </w:p>
    <w:p w14:paraId="24181974" w14:textId="5627632E" w:rsidR="00B74481" w:rsidRPr="00B74481" w:rsidRDefault="00B74481" w:rsidP="00B74481">
      <w:pPr>
        <w:autoSpaceDE w:val="0"/>
        <w:autoSpaceDN w:val="0"/>
        <w:adjustRightInd w:val="0"/>
        <w:rPr>
          <w:rFonts w:cs="Segoe UI"/>
          <w:szCs w:val="14"/>
        </w:rPr>
      </w:pPr>
      <w:r w:rsidRPr="00B74481">
        <w:rPr>
          <w:rFonts w:cs="Segoe UI"/>
          <w:szCs w:val="14"/>
        </w:rPr>
        <w:t>A. Control objectives cannot be determined until desired outcomes have been determined and subsequent</w:t>
      </w:r>
      <w:r w:rsidR="003D096A">
        <w:rPr>
          <w:rFonts w:cs="Segoe UI"/>
          <w:szCs w:val="14"/>
        </w:rPr>
        <w:t xml:space="preserve"> </w:t>
      </w:r>
      <w:r w:rsidRPr="00B74481">
        <w:rPr>
          <w:rFonts w:cs="Segoe UI"/>
          <w:szCs w:val="14"/>
        </w:rPr>
        <w:t>specific objectives defined.</w:t>
      </w:r>
    </w:p>
    <w:p w14:paraId="388D3329" w14:textId="74356306" w:rsidR="00B74481" w:rsidRPr="00B74481" w:rsidRDefault="00B74481" w:rsidP="00B74481">
      <w:pPr>
        <w:autoSpaceDE w:val="0"/>
        <w:autoSpaceDN w:val="0"/>
        <w:adjustRightInd w:val="0"/>
        <w:rPr>
          <w:rFonts w:cs="Segoe UI"/>
          <w:szCs w:val="14"/>
        </w:rPr>
      </w:pPr>
      <w:r w:rsidRPr="00B74481">
        <w:rPr>
          <w:rFonts w:cs="Segoe UI"/>
          <w:szCs w:val="14"/>
        </w:rPr>
        <w:t>B. Without determining the desired outcomes of the security program, the strategic aims that would lead</w:t>
      </w:r>
      <w:r w:rsidR="003D096A">
        <w:rPr>
          <w:rFonts w:cs="Segoe UI"/>
          <w:szCs w:val="14"/>
        </w:rPr>
        <w:t xml:space="preserve"> </w:t>
      </w:r>
      <w:r w:rsidRPr="00B74481">
        <w:rPr>
          <w:rFonts w:cs="Segoe UI"/>
          <w:szCs w:val="14"/>
        </w:rPr>
        <w:t>to the desired outcomes cannot be determined.</w:t>
      </w:r>
    </w:p>
    <w:p w14:paraId="746FB8AA" w14:textId="01C147A2" w:rsidR="00B74481" w:rsidRPr="00B74481" w:rsidRDefault="00B74481" w:rsidP="00B74481">
      <w:pPr>
        <w:autoSpaceDE w:val="0"/>
        <w:autoSpaceDN w:val="0"/>
        <w:adjustRightInd w:val="0"/>
        <w:rPr>
          <w:rFonts w:cs="Segoe UI"/>
          <w:szCs w:val="14"/>
        </w:rPr>
      </w:pPr>
      <w:r w:rsidRPr="003D096A">
        <w:rPr>
          <w:rFonts w:cs="Segoe UI"/>
          <w:b/>
          <w:bCs/>
          <w:szCs w:val="14"/>
        </w:rPr>
        <w:t>C. Without determining the desired outcomes of the security program, it will be difficult or</w:t>
      </w:r>
      <w:r w:rsidR="003D096A">
        <w:rPr>
          <w:rFonts w:cs="Segoe UI"/>
          <w:b/>
          <w:bCs/>
          <w:szCs w:val="14"/>
        </w:rPr>
        <w:t xml:space="preserve"> </w:t>
      </w:r>
      <w:r w:rsidRPr="003D096A">
        <w:rPr>
          <w:rFonts w:cs="Segoe UI"/>
          <w:b/>
          <w:bCs/>
          <w:szCs w:val="14"/>
        </w:rPr>
        <w:t>impossible to determine a viable strategy, control objectives and logical architecture</w:t>
      </w:r>
      <w:r w:rsidRPr="00B74481">
        <w:rPr>
          <w:rFonts w:cs="Segoe UI"/>
          <w:szCs w:val="14"/>
        </w:rPr>
        <w:t>.</w:t>
      </w:r>
    </w:p>
    <w:p w14:paraId="5CF33937" w14:textId="01F5007E" w:rsidR="00B74481" w:rsidRPr="00B74481" w:rsidRDefault="00B74481" w:rsidP="003D096A">
      <w:pPr>
        <w:autoSpaceDE w:val="0"/>
        <w:autoSpaceDN w:val="0"/>
        <w:adjustRightInd w:val="0"/>
        <w:spacing w:after="60"/>
        <w:rPr>
          <w:rFonts w:cs="Segoe UI"/>
          <w:szCs w:val="14"/>
        </w:rPr>
      </w:pPr>
      <w:r w:rsidRPr="00B74481">
        <w:rPr>
          <w:rFonts w:cs="Segoe UI"/>
          <w:szCs w:val="14"/>
        </w:rPr>
        <w:t xml:space="preserve">D. Architecture is the </w:t>
      </w:r>
      <w:r w:rsidRPr="003D096A">
        <w:rPr>
          <w:rFonts w:cs="Segoe UI"/>
          <w:szCs w:val="14"/>
          <w:u w:val="single"/>
        </w:rPr>
        <w:t>physical manifestation of policy</w:t>
      </w:r>
      <w:r w:rsidRPr="00B74481">
        <w:rPr>
          <w:rFonts w:cs="Segoe UI"/>
          <w:szCs w:val="14"/>
        </w:rPr>
        <w:t xml:space="preserve"> which is developed subsequent to and in support</w:t>
      </w:r>
      <w:r w:rsidR="003D096A">
        <w:rPr>
          <w:rFonts w:cs="Segoe UI"/>
          <w:szCs w:val="14"/>
        </w:rPr>
        <w:t xml:space="preserve"> </w:t>
      </w:r>
      <w:r w:rsidRPr="00B74481">
        <w:rPr>
          <w:rFonts w:cs="Segoe UI"/>
          <w:szCs w:val="14"/>
        </w:rPr>
        <w:t>of strategy.</w:t>
      </w:r>
    </w:p>
    <w:p w14:paraId="036F9679" w14:textId="23705503" w:rsidR="00B74481" w:rsidRPr="00B74481" w:rsidRDefault="00B74481" w:rsidP="00B74481">
      <w:pPr>
        <w:autoSpaceDE w:val="0"/>
        <w:autoSpaceDN w:val="0"/>
        <w:adjustRightInd w:val="0"/>
        <w:rPr>
          <w:rFonts w:cs="Segoe UI"/>
          <w:szCs w:val="14"/>
        </w:rPr>
      </w:pPr>
      <w:r w:rsidRPr="003D096A">
        <w:rPr>
          <w:rFonts w:cs="Segoe UI"/>
          <w:b/>
          <w:bCs/>
          <w:szCs w:val="14"/>
        </w:rPr>
        <w:t>S3-235</w:t>
      </w:r>
      <w:r w:rsidR="003D096A">
        <w:rPr>
          <w:rFonts w:cs="Segoe UI"/>
          <w:szCs w:val="14"/>
        </w:rPr>
        <w:t xml:space="preserve"> </w:t>
      </w:r>
      <w:r w:rsidR="003D096A" w:rsidRPr="00B74481">
        <w:rPr>
          <w:rFonts w:cs="Segoe UI"/>
          <w:szCs w:val="14"/>
        </w:rPr>
        <w:t xml:space="preserve">Which of the following is the </w:t>
      </w:r>
      <w:r w:rsidR="003D096A" w:rsidRPr="003D096A">
        <w:rPr>
          <w:rFonts w:cs="Segoe UI"/>
          <w:b/>
          <w:bCs/>
          <w:szCs w:val="14"/>
        </w:rPr>
        <w:t xml:space="preserve">BEST </w:t>
      </w:r>
      <w:r w:rsidR="003D096A" w:rsidRPr="00B74481">
        <w:rPr>
          <w:rFonts w:cs="Segoe UI"/>
          <w:szCs w:val="14"/>
        </w:rPr>
        <w:t>way to mitigate the risk of the database administrator reading sensitive</w:t>
      </w:r>
      <w:r w:rsidR="003D096A">
        <w:rPr>
          <w:rFonts w:cs="Segoe UI"/>
          <w:szCs w:val="14"/>
        </w:rPr>
        <w:t xml:space="preserve"> </w:t>
      </w:r>
      <w:r w:rsidR="003D096A" w:rsidRPr="00B74481">
        <w:rPr>
          <w:rFonts w:cs="Segoe UI"/>
          <w:szCs w:val="14"/>
        </w:rPr>
        <w:t>data from the database?</w:t>
      </w:r>
    </w:p>
    <w:p w14:paraId="6AEC3F46" w14:textId="77777777" w:rsidR="00B74481" w:rsidRPr="00B74481" w:rsidRDefault="00B74481" w:rsidP="00B74481">
      <w:pPr>
        <w:autoSpaceDE w:val="0"/>
        <w:autoSpaceDN w:val="0"/>
        <w:adjustRightInd w:val="0"/>
        <w:rPr>
          <w:rFonts w:cs="Segoe UI"/>
          <w:szCs w:val="14"/>
        </w:rPr>
      </w:pPr>
      <w:r w:rsidRPr="00B74481">
        <w:rPr>
          <w:rFonts w:cs="Segoe UI"/>
          <w:szCs w:val="14"/>
        </w:rPr>
        <w:t>A. Log all access to sensitive data.</w:t>
      </w:r>
    </w:p>
    <w:p w14:paraId="04445DCA" w14:textId="77777777" w:rsidR="00B74481" w:rsidRPr="00B74481" w:rsidRDefault="00B74481" w:rsidP="00B74481">
      <w:pPr>
        <w:autoSpaceDE w:val="0"/>
        <w:autoSpaceDN w:val="0"/>
        <w:adjustRightInd w:val="0"/>
        <w:rPr>
          <w:rFonts w:cs="Segoe UI"/>
          <w:szCs w:val="14"/>
        </w:rPr>
      </w:pPr>
      <w:r w:rsidRPr="00B74481">
        <w:rPr>
          <w:rFonts w:cs="Segoe UI"/>
          <w:szCs w:val="14"/>
        </w:rPr>
        <w:t>B. Employ application-level encryption.</w:t>
      </w:r>
    </w:p>
    <w:p w14:paraId="4DCEBD83" w14:textId="77777777" w:rsidR="00B74481" w:rsidRPr="00B74481" w:rsidRDefault="00B74481" w:rsidP="00B74481">
      <w:pPr>
        <w:autoSpaceDE w:val="0"/>
        <w:autoSpaceDN w:val="0"/>
        <w:adjustRightInd w:val="0"/>
        <w:rPr>
          <w:rFonts w:cs="Segoe UI"/>
          <w:szCs w:val="14"/>
        </w:rPr>
      </w:pPr>
      <w:r w:rsidRPr="00B74481">
        <w:rPr>
          <w:rFonts w:cs="Segoe UI"/>
          <w:szCs w:val="14"/>
        </w:rPr>
        <w:t>C. Install a database monitoring solution.</w:t>
      </w:r>
    </w:p>
    <w:p w14:paraId="0F492E19" w14:textId="77777777" w:rsidR="00B74481" w:rsidRPr="00B74481" w:rsidRDefault="00B74481" w:rsidP="00B74481">
      <w:pPr>
        <w:autoSpaceDE w:val="0"/>
        <w:autoSpaceDN w:val="0"/>
        <w:adjustRightInd w:val="0"/>
        <w:rPr>
          <w:rFonts w:cs="Segoe UI"/>
          <w:szCs w:val="14"/>
        </w:rPr>
      </w:pPr>
      <w:r w:rsidRPr="00B74481">
        <w:rPr>
          <w:rFonts w:cs="Segoe UI"/>
          <w:szCs w:val="14"/>
        </w:rPr>
        <w:t>D. Develop a data security policy.</w:t>
      </w:r>
    </w:p>
    <w:p w14:paraId="057A30F4" w14:textId="77777777" w:rsidR="00B74481" w:rsidRPr="003D096A" w:rsidRDefault="00B74481" w:rsidP="00B74481">
      <w:pPr>
        <w:autoSpaceDE w:val="0"/>
        <w:autoSpaceDN w:val="0"/>
        <w:adjustRightInd w:val="0"/>
        <w:rPr>
          <w:rFonts w:cs="Segoe UI"/>
          <w:b/>
          <w:bCs/>
          <w:szCs w:val="14"/>
        </w:rPr>
      </w:pPr>
      <w:r w:rsidRPr="003D096A">
        <w:rPr>
          <w:rFonts w:cs="Segoe UI"/>
          <w:b/>
          <w:bCs/>
          <w:szCs w:val="14"/>
        </w:rPr>
        <w:t>B is the correct answer.</w:t>
      </w:r>
    </w:p>
    <w:p w14:paraId="3BB4B923" w14:textId="77777777" w:rsidR="00B74481" w:rsidRPr="00B74481" w:rsidRDefault="00B74481" w:rsidP="00B74481">
      <w:pPr>
        <w:autoSpaceDE w:val="0"/>
        <w:autoSpaceDN w:val="0"/>
        <w:adjustRightInd w:val="0"/>
        <w:rPr>
          <w:rFonts w:cs="Segoe UI"/>
          <w:szCs w:val="14"/>
        </w:rPr>
      </w:pPr>
      <w:r w:rsidRPr="003D096A">
        <w:rPr>
          <w:rFonts w:cs="Segoe UI"/>
          <w:b/>
          <w:bCs/>
          <w:szCs w:val="14"/>
        </w:rPr>
        <w:t>Justification</w:t>
      </w:r>
      <w:r w:rsidRPr="00B74481">
        <w:rPr>
          <w:rFonts w:cs="Segoe UI"/>
          <w:szCs w:val="14"/>
        </w:rPr>
        <w:t>:</w:t>
      </w:r>
    </w:p>
    <w:p w14:paraId="1F2F4BE8" w14:textId="77777777" w:rsidR="00B74481" w:rsidRPr="00B74481" w:rsidRDefault="00B74481" w:rsidP="00B74481">
      <w:pPr>
        <w:autoSpaceDE w:val="0"/>
        <w:autoSpaceDN w:val="0"/>
        <w:adjustRightInd w:val="0"/>
        <w:rPr>
          <w:rFonts w:cs="Segoe UI"/>
          <w:szCs w:val="14"/>
        </w:rPr>
      </w:pPr>
      <w:r w:rsidRPr="00B74481">
        <w:rPr>
          <w:rFonts w:cs="Segoe UI"/>
          <w:szCs w:val="14"/>
        </w:rPr>
        <w:t>A. Access logging can be easily turned off by the database administrator.</w:t>
      </w:r>
    </w:p>
    <w:p w14:paraId="671F2DC5" w14:textId="6D846DC1" w:rsidR="00B74481" w:rsidRPr="00B74481" w:rsidRDefault="00B74481" w:rsidP="00B74481">
      <w:pPr>
        <w:autoSpaceDE w:val="0"/>
        <w:autoSpaceDN w:val="0"/>
        <w:adjustRightInd w:val="0"/>
        <w:rPr>
          <w:rFonts w:cs="Segoe UI"/>
          <w:szCs w:val="14"/>
        </w:rPr>
      </w:pPr>
      <w:r w:rsidRPr="003D096A">
        <w:rPr>
          <w:rFonts w:cs="Segoe UI"/>
          <w:b/>
          <w:bCs/>
          <w:szCs w:val="14"/>
        </w:rPr>
        <w:t>B. Data encrypted at the application level that is stored in a database cannot be viewed in clear</w:t>
      </w:r>
      <w:r w:rsidR="00463158">
        <w:rPr>
          <w:rFonts w:cs="Segoe UI"/>
          <w:b/>
          <w:bCs/>
          <w:szCs w:val="14"/>
        </w:rPr>
        <w:t xml:space="preserve"> </w:t>
      </w:r>
      <w:r w:rsidRPr="003D096A">
        <w:rPr>
          <w:rFonts w:cs="Segoe UI"/>
          <w:b/>
          <w:bCs/>
          <w:szCs w:val="14"/>
        </w:rPr>
        <w:t>text</w:t>
      </w:r>
      <w:r w:rsidR="003D096A" w:rsidRPr="003D096A">
        <w:rPr>
          <w:rFonts w:cs="Segoe UI"/>
          <w:b/>
          <w:bCs/>
          <w:szCs w:val="14"/>
        </w:rPr>
        <w:t xml:space="preserve"> </w:t>
      </w:r>
      <w:r w:rsidRPr="003D096A">
        <w:rPr>
          <w:rFonts w:cs="Segoe UI"/>
          <w:b/>
          <w:bCs/>
          <w:szCs w:val="14"/>
        </w:rPr>
        <w:t>by the database administrator</w:t>
      </w:r>
      <w:r w:rsidRPr="00B74481">
        <w:rPr>
          <w:rFonts w:cs="Segoe UI"/>
          <w:szCs w:val="14"/>
        </w:rPr>
        <w:t>.</w:t>
      </w:r>
    </w:p>
    <w:p w14:paraId="322BCAFD" w14:textId="77777777" w:rsidR="00B74481" w:rsidRPr="00B74481" w:rsidRDefault="00B74481" w:rsidP="00B74481">
      <w:pPr>
        <w:autoSpaceDE w:val="0"/>
        <w:autoSpaceDN w:val="0"/>
        <w:adjustRightInd w:val="0"/>
        <w:rPr>
          <w:rFonts w:cs="Segoe UI"/>
          <w:szCs w:val="14"/>
        </w:rPr>
      </w:pPr>
      <w:r w:rsidRPr="00B74481">
        <w:rPr>
          <w:rFonts w:cs="Segoe UI"/>
          <w:szCs w:val="14"/>
        </w:rPr>
        <w:t>C. A database monitoring solution can be bypassed by the database administrator.</w:t>
      </w:r>
    </w:p>
    <w:p w14:paraId="55171F61" w14:textId="77777777" w:rsidR="00B74481" w:rsidRPr="00B74481" w:rsidRDefault="00B74481" w:rsidP="003D096A">
      <w:pPr>
        <w:autoSpaceDE w:val="0"/>
        <w:autoSpaceDN w:val="0"/>
        <w:adjustRightInd w:val="0"/>
        <w:spacing w:after="60"/>
        <w:rPr>
          <w:rFonts w:cs="Segoe UI"/>
          <w:szCs w:val="14"/>
        </w:rPr>
      </w:pPr>
      <w:r w:rsidRPr="00B74481">
        <w:rPr>
          <w:rFonts w:cs="Segoe UI"/>
          <w:szCs w:val="14"/>
        </w:rPr>
        <w:t>D. A security policy will only be effective if the database administrator chooses to adhere to the policy.</w:t>
      </w:r>
    </w:p>
    <w:p w14:paraId="731BB369" w14:textId="77777777" w:rsidR="00B74481" w:rsidRPr="00B74481" w:rsidRDefault="00B74481" w:rsidP="00B74481">
      <w:pPr>
        <w:autoSpaceDE w:val="0"/>
        <w:autoSpaceDN w:val="0"/>
        <w:adjustRightInd w:val="0"/>
        <w:rPr>
          <w:rFonts w:cs="Segoe UI"/>
          <w:szCs w:val="14"/>
        </w:rPr>
      </w:pPr>
      <w:r w:rsidRPr="003D096A">
        <w:rPr>
          <w:rFonts w:cs="Segoe UI"/>
          <w:b/>
          <w:bCs/>
          <w:szCs w:val="14"/>
        </w:rPr>
        <w:t>S3-236</w:t>
      </w:r>
      <w:r w:rsidRPr="00B74481">
        <w:rPr>
          <w:rFonts w:cs="Segoe UI"/>
          <w:szCs w:val="14"/>
        </w:rPr>
        <w:t xml:space="preserve"> In a large enterprise, what makes an information security awareness program </w:t>
      </w:r>
      <w:r w:rsidRPr="003D096A">
        <w:rPr>
          <w:rFonts w:cs="Segoe UI"/>
          <w:b/>
          <w:bCs/>
          <w:szCs w:val="14"/>
        </w:rPr>
        <w:t>MOST</w:t>
      </w:r>
      <w:r w:rsidRPr="00B74481">
        <w:rPr>
          <w:rFonts w:cs="Segoe UI"/>
          <w:szCs w:val="14"/>
        </w:rPr>
        <w:t xml:space="preserve"> effective?</w:t>
      </w:r>
    </w:p>
    <w:p w14:paraId="08BEC7EC" w14:textId="77777777" w:rsidR="00B74481" w:rsidRPr="00B74481" w:rsidRDefault="00B74481" w:rsidP="00B74481">
      <w:pPr>
        <w:autoSpaceDE w:val="0"/>
        <w:autoSpaceDN w:val="0"/>
        <w:adjustRightInd w:val="0"/>
        <w:rPr>
          <w:rFonts w:cs="Segoe UI"/>
          <w:szCs w:val="14"/>
        </w:rPr>
      </w:pPr>
      <w:r w:rsidRPr="00B74481">
        <w:rPr>
          <w:rFonts w:cs="Segoe UI"/>
          <w:szCs w:val="14"/>
        </w:rPr>
        <w:t>A. The program is developed by a professional training company.</w:t>
      </w:r>
    </w:p>
    <w:p w14:paraId="1A08571E" w14:textId="77777777" w:rsidR="00B74481" w:rsidRPr="00B74481" w:rsidRDefault="00B74481" w:rsidP="00B74481">
      <w:pPr>
        <w:autoSpaceDE w:val="0"/>
        <w:autoSpaceDN w:val="0"/>
        <w:adjustRightInd w:val="0"/>
        <w:rPr>
          <w:rFonts w:cs="Segoe UI"/>
          <w:szCs w:val="14"/>
        </w:rPr>
      </w:pPr>
      <w:r w:rsidRPr="00B74481">
        <w:rPr>
          <w:rFonts w:cs="Segoe UI"/>
          <w:szCs w:val="14"/>
        </w:rPr>
        <w:t>B. The program is embedded into the orientation process.</w:t>
      </w:r>
    </w:p>
    <w:p w14:paraId="4D02DE15" w14:textId="77777777" w:rsidR="00B74481" w:rsidRPr="00B74481" w:rsidRDefault="00B74481" w:rsidP="00B74481">
      <w:pPr>
        <w:autoSpaceDE w:val="0"/>
        <w:autoSpaceDN w:val="0"/>
        <w:adjustRightInd w:val="0"/>
        <w:rPr>
          <w:rFonts w:cs="Segoe UI"/>
          <w:szCs w:val="14"/>
        </w:rPr>
      </w:pPr>
      <w:r w:rsidRPr="00B74481">
        <w:rPr>
          <w:rFonts w:cs="Segoe UI"/>
          <w:szCs w:val="14"/>
        </w:rPr>
        <w:t>C. The program is customized to the audience using the appropriate delivery channel.</w:t>
      </w:r>
    </w:p>
    <w:p w14:paraId="020EB0B6" w14:textId="77777777" w:rsidR="00B74481" w:rsidRPr="00B74481" w:rsidRDefault="00B74481" w:rsidP="00B74481">
      <w:pPr>
        <w:autoSpaceDE w:val="0"/>
        <w:autoSpaceDN w:val="0"/>
        <w:adjustRightInd w:val="0"/>
        <w:rPr>
          <w:rFonts w:cs="Segoe UI"/>
          <w:szCs w:val="14"/>
        </w:rPr>
      </w:pPr>
      <w:r w:rsidRPr="00B74481">
        <w:rPr>
          <w:rFonts w:cs="Segoe UI"/>
          <w:szCs w:val="14"/>
        </w:rPr>
        <w:t>D. The program is required by the information security policy.</w:t>
      </w:r>
    </w:p>
    <w:p w14:paraId="089DEADF" w14:textId="77777777" w:rsidR="00B74481" w:rsidRPr="003D096A" w:rsidRDefault="00B74481" w:rsidP="00B74481">
      <w:pPr>
        <w:autoSpaceDE w:val="0"/>
        <w:autoSpaceDN w:val="0"/>
        <w:adjustRightInd w:val="0"/>
        <w:rPr>
          <w:rFonts w:cs="Segoe UI"/>
          <w:b/>
          <w:bCs/>
          <w:szCs w:val="14"/>
        </w:rPr>
      </w:pPr>
      <w:r w:rsidRPr="003D096A">
        <w:rPr>
          <w:rFonts w:cs="Segoe UI"/>
          <w:b/>
          <w:bCs/>
          <w:szCs w:val="14"/>
        </w:rPr>
        <w:t>C is the correct answer.</w:t>
      </w:r>
    </w:p>
    <w:p w14:paraId="2D481BB2" w14:textId="77777777" w:rsidR="00B74481" w:rsidRPr="00B74481" w:rsidRDefault="00B74481" w:rsidP="00B74481">
      <w:pPr>
        <w:autoSpaceDE w:val="0"/>
        <w:autoSpaceDN w:val="0"/>
        <w:adjustRightInd w:val="0"/>
        <w:rPr>
          <w:rFonts w:cs="Segoe UI"/>
          <w:szCs w:val="14"/>
        </w:rPr>
      </w:pPr>
      <w:r w:rsidRPr="003D096A">
        <w:rPr>
          <w:rFonts w:cs="Segoe UI"/>
          <w:b/>
          <w:bCs/>
          <w:szCs w:val="14"/>
        </w:rPr>
        <w:t>Justification</w:t>
      </w:r>
      <w:r w:rsidRPr="00B74481">
        <w:rPr>
          <w:rFonts w:cs="Segoe UI"/>
          <w:szCs w:val="14"/>
        </w:rPr>
        <w:t>:</w:t>
      </w:r>
    </w:p>
    <w:p w14:paraId="425B4C5A" w14:textId="1AAFAD2F" w:rsidR="00B74481" w:rsidRPr="00B74481" w:rsidRDefault="00B74481" w:rsidP="00B74481">
      <w:pPr>
        <w:autoSpaceDE w:val="0"/>
        <w:autoSpaceDN w:val="0"/>
        <w:adjustRightInd w:val="0"/>
        <w:rPr>
          <w:rFonts w:cs="Segoe UI"/>
          <w:szCs w:val="14"/>
        </w:rPr>
      </w:pPr>
      <w:r w:rsidRPr="00B74481">
        <w:rPr>
          <w:rFonts w:cs="Segoe UI"/>
          <w:szCs w:val="14"/>
        </w:rPr>
        <w:t xml:space="preserve">A. It does not have to be developed by a professional training company to </w:t>
      </w:r>
      <w:r w:rsidR="003D096A">
        <w:rPr>
          <w:rFonts w:cs="Segoe UI"/>
          <w:szCs w:val="14"/>
        </w:rPr>
        <w:t>be</w:t>
      </w:r>
      <w:r w:rsidRPr="00B74481">
        <w:rPr>
          <w:rFonts w:cs="Segoe UI"/>
          <w:szCs w:val="14"/>
        </w:rPr>
        <w:t xml:space="preserve"> effective.</w:t>
      </w:r>
    </w:p>
    <w:p w14:paraId="12930449" w14:textId="1B09D84D" w:rsidR="00B74481" w:rsidRPr="00B74481" w:rsidRDefault="00B74481" w:rsidP="00B74481">
      <w:pPr>
        <w:autoSpaceDE w:val="0"/>
        <w:autoSpaceDN w:val="0"/>
        <w:adjustRightInd w:val="0"/>
        <w:rPr>
          <w:rFonts w:cs="Segoe UI"/>
          <w:szCs w:val="14"/>
        </w:rPr>
      </w:pPr>
      <w:r w:rsidRPr="00B74481">
        <w:rPr>
          <w:rFonts w:cs="Segoe UI"/>
          <w:szCs w:val="14"/>
        </w:rPr>
        <w:t>B. The awareness program should be embedded into the orientation process for new employees, but that</w:t>
      </w:r>
      <w:r w:rsidR="003D096A">
        <w:rPr>
          <w:rFonts w:cs="Segoe UI"/>
          <w:szCs w:val="14"/>
        </w:rPr>
        <w:t xml:space="preserve"> </w:t>
      </w:r>
      <w:r w:rsidRPr="00B74481">
        <w:rPr>
          <w:rFonts w:cs="Segoe UI"/>
          <w:szCs w:val="14"/>
        </w:rPr>
        <w:t>does not necessarily indicate efficacy.</w:t>
      </w:r>
    </w:p>
    <w:p w14:paraId="12FE050D" w14:textId="3374AB38" w:rsidR="00B74481" w:rsidRPr="003D096A" w:rsidRDefault="00B74481" w:rsidP="00B74481">
      <w:pPr>
        <w:autoSpaceDE w:val="0"/>
        <w:autoSpaceDN w:val="0"/>
        <w:adjustRightInd w:val="0"/>
        <w:rPr>
          <w:rFonts w:cs="Segoe UI"/>
          <w:b/>
          <w:bCs/>
          <w:szCs w:val="14"/>
        </w:rPr>
      </w:pPr>
      <w:r w:rsidRPr="003D096A">
        <w:rPr>
          <w:rFonts w:cs="Segoe UI"/>
          <w:b/>
          <w:bCs/>
          <w:szCs w:val="14"/>
        </w:rPr>
        <w:t>C. An awareness program should be customized for different types of audiences (e.g., for new</w:t>
      </w:r>
      <w:r w:rsidR="003D096A" w:rsidRPr="003D096A">
        <w:rPr>
          <w:rFonts w:cs="Segoe UI"/>
          <w:b/>
          <w:bCs/>
          <w:szCs w:val="14"/>
        </w:rPr>
        <w:t xml:space="preserve"> </w:t>
      </w:r>
      <w:r w:rsidRPr="003D096A">
        <w:rPr>
          <w:rFonts w:cs="Segoe UI"/>
          <w:b/>
          <w:bCs/>
          <w:szCs w:val="14"/>
        </w:rPr>
        <w:t>employees, system administration, sales and delivery channels such as posters or e-learning).</w:t>
      </w:r>
    </w:p>
    <w:p w14:paraId="108D97DC" w14:textId="49533B07" w:rsidR="00B74481" w:rsidRDefault="00B74481" w:rsidP="003D096A">
      <w:pPr>
        <w:autoSpaceDE w:val="0"/>
        <w:autoSpaceDN w:val="0"/>
        <w:adjustRightInd w:val="0"/>
        <w:spacing w:after="60"/>
        <w:rPr>
          <w:rFonts w:cs="Segoe UI"/>
          <w:szCs w:val="14"/>
        </w:rPr>
      </w:pPr>
      <w:r w:rsidRPr="00B74481">
        <w:rPr>
          <w:rFonts w:cs="Segoe UI"/>
          <w:szCs w:val="14"/>
        </w:rPr>
        <w:t>D. Being required by policy does not make the program more effective.</w:t>
      </w:r>
    </w:p>
    <w:p w14:paraId="7DB71124" w14:textId="328518A2" w:rsidR="00B74481" w:rsidRPr="00B74481" w:rsidRDefault="00B74481" w:rsidP="00B74481">
      <w:pPr>
        <w:autoSpaceDE w:val="0"/>
        <w:autoSpaceDN w:val="0"/>
        <w:adjustRightInd w:val="0"/>
        <w:rPr>
          <w:rFonts w:cs="Segoe UI"/>
          <w:szCs w:val="14"/>
        </w:rPr>
      </w:pPr>
      <w:r w:rsidRPr="003D096A">
        <w:rPr>
          <w:rFonts w:cs="Segoe UI"/>
          <w:b/>
          <w:bCs/>
          <w:szCs w:val="14"/>
        </w:rPr>
        <w:t>S3-237</w:t>
      </w:r>
      <w:r w:rsidRPr="00B74481">
        <w:rPr>
          <w:rFonts w:cs="Segoe UI"/>
          <w:szCs w:val="14"/>
        </w:rPr>
        <w:t xml:space="preserve"> What is the </w:t>
      </w:r>
      <w:r w:rsidRPr="003D096A">
        <w:rPr>
          <w:rFonts w:cs="Segoe UI"/>
          <w:b/>
          <w:bCs/>
          <w:szCs w:val="14"/>
        </w:rPr>
        <w:t>PRIMARY</w:t>
      </w:r>
      <w:r w:rsidRPr="00B74481">
        <w:rPr>
          <w:rFonts w:cs="Segoe UI"/>
          <w:szCs w:val="14"/>
        </w:rPr>
        <w:t xml:space="preserve"> basis </w:t>
      </w:r>
      <w:r w:rsidR="003D096A">
        <w:rPr>
          <w:rFonts w:cs="Segoe UI"/>
          <w:szCs w:val="14"/>
        </w:rPr>
        <w:t>to</w:t>
      </w:r>
      <w:r w:rsidRPr="00B74481">
        <w:rPr>
          <w:rFonts w:cs="Segoe UI"/>
          <w:szCs w:val="14"/>
        </w:rPr>
        <w:t xml:space="preserve"> prioritiz</w:t>
      </w:r>
      <w:r w:rsidR="003D096A">
        <w:rPr>
          <w:rFonts w:cs="Segoe UI"/>
          <w:szCs w:val="14"/>
        </w:rPr>
        <w:t>e</w:t>
      </w:r>
      <w:r w:rsidRPr="00B74481">
        <w:rPr>
          <w:rFonts w:cs="Segoe UI"/>
          <w:szCs w:val="14"/>
        </w:rPr>
        <w:t xml:space="preserve"> security spending and budgeting?</w:t>
      </w:r>
    </w:p>
    <w:p w14:paraId="73199919" w14:textId="77777777" w:rsidR="00B74481" w:rsidRPr="00B74481" w:rsidRDefault="00B74481" w:rsidP="00B74481">
      <w:pPr>
        <w:autoSpaceDE w:val="0"/>
        <w:autoSpaceDN w:val="0"/>
        <w:adjustRightInd w:val="0"/>
        <w:rPr>
          <w:rFonts w:cs="Segoe UI"/>
          <w:szCs w:val="14"/>
        </w:rPr>
      </w:pPr>
      <w:r w:rsidRPr="00B74481">
        <w:rPr>
          <w:rFonts w:cs="Segoe UI"/>
          <w:szCs w:val="14"/>
        </w:rPr>
        <w:t>A. The identified levels of risk</w:t>
      </w:r>
    </w:p>
    <w:p w14:paraId="38133A36" w14:textId="77777777" w:rsidR="00B74481" w:rsidRPr="00B74481" w:rsidRDefault="00B74481" w:rsidP="00B74481">
      <w:pPr>
        <w:autoSpaceDE w:val="0"/>
        <w:autoSpaceDN w:val="0"/>
        <w:adjustRightInd w:val="0"/>
        <w:rPr>
          <w:rFonts w:cs="Segoe UI"/>
          <w:szCs w:val="14"/>
        </w:rPr>
      </w:pPr>
      <w:r w:rsidRPr="00B74481">
        <w:rPr>
          <w:rFonts w:cs="Segoe UI"/>
          <w:szCs w:val="14"/>
        </w:rPr>
        <w:t>B. Industry trends</w:t>
      </w:r>
    </w:p>
    <w:p w14:paraId="54ACF345" w14:textId="77777777" w:rsidR="00B74481" w:rsidRPr="00B74481" w:rsidRDefault="00B74481" w:rsidP="00B74481">
      <w:pPr>
        <w:autoSpaceDE w:val="0"/>
        <w:autoSpaceDN w:val="0"/>
        <w:adjustRightInd w:val="0"/>
        <w:rPr>
          <w:rFonts w:cs="Segoe UI"/>
          <w:szCs w:val="14"/>
        </w:rPr>
      </w:pPr>
      <w:r w:rsidRPr="00B74481">
        <w:rPr>
          <w:rFonts w:cs="Segoe UI"/>
          <w:szCs w:val="14"/>
        </w:rPr>
        <w:t>C. An increased cost of services</w:t>
      </w:r>
    </w:p>
    <w:p w14:paraId="09FD8D1D" w14:textId="77777777" w:rsidR="00B74481" w:rsidRPr="00B74481" w:rsidRDefault="00B74481" w:rsidP="00B74481">
      <w:pPr>
        <w:autoSpaceDE w:val="0"/>
        <w:autoSpaceDN w:val="0"/>
        <w:adjustRightInd w:val="0"/>
        <w:rPr>
          <w:rFonts w:cs="Segoe UI"/>
          <w:szCs w:val="14"/>
        </w:rPr>
      </w:pPr>
      <w:r w:rsidRPr="00B74481">
        <w:rPr>
          <w:rFonts w:cs="Segoe UI"/>
          <w:szCs w:val="14"/>
        </w:rPr>
        <w:t>D. The allocated revenue of the enterprise</w:t>
      </w:r>
    </w:p>
    <w:p w14:paraId="5F1B4C5A" w14:textId="77777777" w:rsidR="00B74481" w:rsidRPr="00387B6F" w:rsidRDefault="00B74481" w:rsidP="00B74481">
      <w:pPr>
        <w:autoSpaceDE w:val="0"/>
        <w:autoSpaceDN w:val="0"/>
        <w:adjustRightInd w:val="0"/>
        <w:rPr>
          <w:rFonts w:cs="Segoe UI"/>
          <w:b/>
          <w:bCs/>
          <w:szCs w:val="14"/>
        </w:rPr>
      </w:pPr>
      <w:r w:rsidRPr="00387B6F">
        <w:rPr>
          <w:rFonts w:cs="Segoe UI"/>
          <w:b/>
          <w:bCs/>
          <w:szCs w:val="14"/>
        </w:rPr>
        <w:t>A is the correct answer.</w:t>
      </w:r>
    </w:p>
    <w:p w14:paraId="354D0917" w14:textId="77777777" w:rsidR="00B74481" w:rsidRPr="00B74481" w:rsidRDefault="00B74481" w:rsidP="00B74481">
      <w:pPr>
        <w:autoSpaceDE w:val="0"/>
        <w:autoSpaceDN w:val="0"/>
        <w:adjustRightInd w:val="0"/>
        <w:rPr>
          <w:rFonts w:cs="Segoe UI"/>
          <w:szCs w:val="14"/>
        </w:rPr>
      </w:pPr>
      <w:r w:rsidRPr="00387B6F">
        <w:rPr>
          <w:rFonts w:cs="Segoe UI"/>
          <w:b/>
          <w:bCs/>
          <w:szCs w:val="14"/>
        </w:rPr>
        <w:t>Justification</w:t>
      </w:r>
      <w:r w:rsidRPr="00B74481">
        <w:rPr>
          <w:rFonts w:cs="Segoe UI"/>
          <w:szCs w:val="14"/>
        </w:rPr>
        <w:t>:</w:t>
      </w:r>
    </w:p>
    <w:p w14:paraId="31CE4D4F" w14:textId="7EED1523" w:rsidR="00B74481" w:rsidRPr="00B74481" w:rsidRDefault="00B74481" w:rsidP="00B74481">
      <w:pPr>
        <w:autoSpaceDE w:val="0"/>
        <w:autoSpaceDN w:val="0"/>
        <w:adjustRightInd w:val="0"/>
        <w:rPr>
          <w:rFonts w:cs="Segoe UI"/>
          <w:szCs w:val="14"/>
        </w:rPr>
      </w:pPr>
      <w:r w:rsidRPr="00387B6F">
        <w:rPr>
          <w:rFonts w:cs="Segoe UI"/>
          <w:b/>
          <w:bCs/>
          <w:szCs w:val="14"/>
        </w:rPr>
        <w:t>A. The first required action is to conduct a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387B6F">
        <w:rPr>
          <w:rFonts w:cs="Segoe UI"/>
          <w:b/>
          <w:bCs/>
          <w:szCs w:val="14"/>
        </w:rPr>
        <w:t xml:space="preserve"> of the enterprise’s key processes to identify</w:t>
      </w:r>
      <w:r w:rsidR="00387B6F" w:rsidRPr="00387B6F">
        <w:rPr>
          <w:rFonts w:cs="Segoe UI"/>
          <w:b/>
          <w:bCs/>
          <w:szCs w:val="14"/>
        </w:rPr>
        <w:t xml:space="preserve"> </w:t>
      </w:r>
      <w:r w:rsidRPr="00387B6F">
        <w:rPr>
          <w:rFonts w:cs="Segoe UI"/>
          <w:b/>
          <w:bCs/>
          <w:szCs w:val="14"/>
        </w:rPr>
        <w:t>control gaps and determine where investments should be made to mitigate risk and to determine</w:t>
      </w:r>
      <w:r w:rsidR="00387B6F" w:rsidRPr="00387B6F">
        <w:rPr>
          <w:rFonts w:cs="Segoe UI"/>
          <w:b/>
          <w:bCs/>
          <w:szCs w:val="14"/>
        </w:rPr>
        <w:t xml:space="preserve"> </w:t>
      </w:r>
      <w:r w:rsidRPr="00387B6F">
        <w:rPr>
          <w:rFonts w:cs="Segoe UI"/>
          <w:b/>
          <w:bCs/>
          <w:szCs w:val="14"/>
        </w:rPr>
        <w:t>order of prioritization. This must be conducted with consideration of enterprise goals and strategy</w:t>
      </w:r>
      <w:r w:rsidRPr="00B74481">
        <w:rPr>
          <w:rFonts w:cs="Segoe UI"/>
          <w:szCs w:val="14"/>
        </w:rPr>
        <w:t>.</w:t>
      </w:r>
    </w:p>
    <w:p w14:paraId="7A0FC4AC" w14:textId="3F65496D" w:rsidR="00B74481" w:rsidRPr="00B74481" w:rsidRDefault="00B74481" w:rsidP="00B74481">
      <w:pPr>
        <w:autoSpaceDE w:val="0"/>
        <w:autoSpaceDN w:val="0"/>
        <w:adjustRightInd w:val="0"/>
        <w:rPr>
          <w:rFonts w:cs="Segoe UI"/>
          <w:szCs w:val="14"/>
        </w:rPr>
      </w:pPr>
      <w:r w:rsidRPr="00B74481">
        <w:rPr>
          <w:rFonts w:cs="Segoe UI"/>
          <w:szCs w:val="14"/>
        </w:rPr>
        <w:t>B. Prioritization should not be based on the trends at other organizations because each organization has</w:t>
      </w:r>
      <w:r w:rsidR="00387B6F">
        <w:rPr>
          <w:rFonts w:cs="Segoe UI"/>
          <w:szCs w:val="14"/>
        </w:rPr>
        <w:t xml:space="preserve"> </w:t>
      </w:r>
      <w:r w:rsidRPr="00B74481">
        <w:rPr>
          <w:rFonts w:cs="Segoe UI"/>
          <w:szCs w:val="14"/>
        </w:rPr>
        <w:t>unique requirements and business objectives.</w:t>
      </w:r>
    </w:p>
    <w:p w14:paraId="49F8F61E" w14:textId="77777777" w:rsidR="00B74481" w:rsidRPr="00B74481" w:rsidRDefault="00B74481" w:rsidP="00B74481">
      <w:pPr>
        <w:autoSpaceDE w:val="0"/>
        <w:autoSpaceDN w:val="0"/>
        <w:adjustRightInd w:val="0"/>
        <w:rPr>
          <w:rFonts w:cs="Segoe UI"/>
          <w:szCs w:val="14"/>
        </w:rPr>
      </w:pPr>
      <w:r w:rsidRPr="00B74481">
        <w:rPr>
          <w:rFonts w:cs="Segoe UI"/>
          <w:szCs w:val="14"/>
        </w:rPr>
        <w:t>C. Prioritization by cost alone is not aligned with a risk-based approach.</w:t>
      </w:r>
    </w:p>
    <w:p w14:paraId="6DF3D578" w14:textId="4E0E9F01" w:rsidR="00B74481" w:rsidRPr="00B74481" w:rsidRDefault="00B74481" w:rsidP="00D47AF4">
      <w:pPr>
        <w:autoSpaceDE w:val="0"/>
        <w:autoSpaceDN w:val="0"/>
        <w:adjustRightInd w:val="0"/>
        <w:spacing w:after="60"/>
        <w:rPr>
          <w:rFonts w:cs="Segoe UI"/>
          <w:szCs w:val="14"/>
        </w:rPr>
      </w:pPr>
      <w:r w:rsidRPr="00B74481">
        <w:rPr>
          <w:rFonts w:cs="Segoe UI"/>
          <w:szCs w:val="14"/>
        </w:rPr>
        <w:t>D. Although the revenue may increase, it is not wise to link the IT budget to a fixed percentage of</w:t>
      </w:r>
      <w:r w:rsidR="00387B6F">
        <w:rPr>
          <w:rFonts w:cs="Segoe UI"/>
          <w:szCs w:val="14"/>
        </w:rPr>
        <w:t xml:space="preserve"> </w:t>
      </w:r>
      <w:r w:rsidRPr="00B74481">
        <w:rPr>
          <w:rFonts w:cs="Segoe UI"/>
          <w:szCs w:val="14"/>
        </w:rPr>
        <w:t>revenue because this could lead to spending more or less than is necessary to effectively address risk.</w:t>
      </w:r>
    </w:p>
    <w:p w14:paraId="3E51589A" w14:textId="20CF31FA" w:rsidR="00B74481" w:rsidRPr="00B74481" w:rsidRDefault="00B74481" w:rsidP="00B74481">
      <w:pPr>
        <w:autoSpaceDE w:val="0"/>
        <w:autoSpaceDN w:val="0"/>
        <w:adjustRightInd w:val="0"/>
        <w:rPr>
          <w:rFonts w:cs="Segoe UI"/>
          <w:szCs w:val="14"/>
        </w:rPr>
      </w:pPr>
      <w:r w:rsidRPr="00387B6F">
        <w:rPr>
          <w:rFonts w:cs="Segoe UI"/>
          <w:b/>
          <w:bCs/>
          <w:szCs w:val="14"/>
        </w:rPr>
        <w:t>S3-238</w:t>
      </w:r>
      <w:r w:rsidRPr="00B74481">
        <w:rPr>
          <w:rFonts w:cs="Segoe UI"/>
          <w:szCs w:val="14"/>
        </w:rPr>
        <w:t xml:space="preserve"> Which of the following will the data backup policy</w:t>
      </w:r>
      <w:r w:rsidR="00D47AF4">
        <w:rPr>
          <w:rFonts w:cs="Segoe UI"/>
          <w:szCs w:val="14"/>
        </w:rPr>
        <w:fldChar w:fldCharType="begin"/>
      </w:r>
      <w:r w:rsidR="00D47AF4">
        <w:instrText xml:space="preserve"> XE "</w:instrText>
      </w:r>
      <w:r w:rsidR="00D47AF4" w:rsidRPr="0087025B">
        <w:rPr>
          <w:rFonts w:cs="Segoe UI"/>
          <w:szCs w:val="14"/>
        </w:rPr>
        <w:instrText>data backup policy</w:instrText>
      </w:r>
      <w:r w:rsidR="00D47AF4">
        <w:instrText xml:space="preserve">" </w:instrText>
      </w:r>
      <w:r w:rsidR="00D47AF4">
        <w:rPr>
          <w:rFonts w:cs="Segoe UI"/>
          <w:szCs w:val="14"/>
        </w:rPr>
        <w:fldChar w:fldCharType="end"/>
      </w:r>
      <w:r w:rsidRPr="00B74481">
        <w:rPr>
          <w:rFonts w:cs="Segoe UI"/>
          <w:szCs w:val="14"/>
        </w:rPr>
        <w:t xml:space="preserve"> contain?</w:t>
      </w:r>
    </w:p>
    <w:p w14:paraId="51C0D719" w14:textId="77777777" w:rsidR="00B74481" w:rsidRPr="00B74481" w:rsidRDefault="00B74481" w:rsidP="00B74481">
      <w:pPr>
        <w:autoSpaceDE w:val="0"/>
        <w:autoSpaceDN w:val="0"/>
        <w:adjustRightInd w:val="0"/>
        <w:rPr>
          <w:rFonts w:cs="Segoe UI"/>
          <w:szCs w:val="14"/>
        </w:rPr>
      </w:pPr>
      <w:r w:rsidRPr="00B74481">
        <w:rPr>
          <w:rFonts w:cs="Segoe UI"/>
          <w:szCs w:val="14"/>
        </w:rPr>
        <w:t>A. Criteria for data backup</w:t>
      </w:r>
    </w:p>
    <w:p w14:paraId="6E08BB09" w14:textId="77777777" w:rsidR="00B74481" w:rsidRPr="00B74481" w:rsidRDefault="00B74481" w:rsidP="00B74481">
      <w:pPr>
        <w:autoSpaceDE w:val="0"/>
        <w:autoSpaceDN w:val="0"/>
        <w:adjustRightInd w:val="0"/>
        <w:rPr>
          <w:rFonts w:cs="Segoe UI"/>
          <w:szCs w:val="14"/>
        </w:rPr>
      </w:pPr>
      <w:r w:rsidRPr="00B74481">
        <w:rPr>
          <w:rFonts w:cs="Segoe UI"/>
          <w:szCs w:val="14"/>
        </w:rPr>
        <w:t>B. Personnel responsible for backup</w:t>
      </w:r>
    </w:p>
    <w:p w14:paraId="5FFC4A1E" w14:textId="77777777" w:rsidR="00B74481" w:rsidRPr="00B74481" w:rsidRDefault="00B74481" w:rsidP="00B74481">
      <w:pPr>
        <w:autoSpaceDE w:val="0"/>
        <w:autoSpaceDN w:val="0"/>
        <w:adjustRightInd w:val="0"/>
        <w:rPr>
          <w:rFonts w:cs="Segoe UI"/>
          <w:szCs w:val="14"/>
        </w:rPr>
      </w:pPr>
      <w:r w:rsidRPr="00B74481">
        <w:rPr>
          <w:rFonts w:cs="Segoe UI"/>
          <w:szCs w:val="14"/>
        </w:rPr>
        <w:t>C. A data backup schedule</w:t>
      </w:r>
    </w:p>
    <w:p w14:paraId="6CB458DB" w14:textId="77777777" w:rsidR="00B74481" w:rsidRPr="00B74481" w:rsidRDefault="00B74481" w:rsidP="00B74481">
      <w:pPr>
        <w:autoSpaceDE w:val="0"/>
        <w:autoSpaceDN w:val="0"/>
        <w:adjustRightInd w:val="0"/>
        <w:rPr>
          <w:rFonts w:cs="Segoe UI"/>
          <w:szCs w:val="14"/>
        </w:rPr>
      </w:pPr>
      <w:r w:rsidRPr="00B74481">
        <w:rPr>
          <w:rFonts w:cs="Segoe UI"/>
          <w:szCs w:val="14"/>
        </w:rPr>
        <w:t>D. A list of systems to be backed up</w:t>
      </w:r>
    </w:p>
    <w:p w14:paraId="5DC1C257" w14:textId="77777777" w:rsidR="00B74481" w:rsidRPr="00D47AF4" w:rsidRDefault="00B74481" w:rsidP="00B74481">
      <w:pPr>
        <w:autoSpaceDE w:val="0"/>
        <w:autoSpaceDN w:val="0"/>
        <w:adjustRightInd w:val="0"/>
        <w:rPr>
          <w:rFonts w:cs="Segoe UI"/>
          <w:b/>
          <w:bCs/>
          <w:szCs w:val="14"/>
        </w:rPr>
      </w:pPr>
      <w:r w:rsidRPr="00D47AF4">
        <w:rPr>
          <w:rFonts w:cs="Segoe UI"/>
          <w:b/>
          <w:bCs/>
          <w:szCs w:val="14"/>
        </w:rPr>
        <w:t>A is the correct answer.</w:t>
      </w:r>
    </w:p>
    <w:p w14:paraId="6D497C50" w14:textId="77777777" w:rsidR="00B74481" w:rsidRPr="00B74481" w:rsidRDefault="00B74481" w:rsidP="00B74481">
      <w:pPr>
        <w:autoSpaceDE w:val="0"/>
        <w:autoSpaceDN w:val="0"/>
        <w:adjustRightInd w:val="0"/>
        <w:rPr>
          <w:rFonts w:cs="Segoe UI"/>
          <w:szCs w:val="14"/>
        </w:rPr>
      </w:pPr>
      <w:r w:rsidRPr="00D47AF4">
        <w:rPr>
          <w:rFonts w:cs="Segoe UI"/>
          <w:b/>
          <w:bCs/>
          <w:szCs w:val="14"/>
        </w:rPr>
        <w:t>Justification</w:t>
      </w:r>
      <w:r w:rsidRPr="00B74481">
        <w:rPr>
          <w:rFonts w:cs="Segoe UI"/>
          <w:szCs w:val="14"/>
        </w:rPr>
        <w:t>:</w:t>
      </w:r>
    </w:p>
    <w:p w14:paraId="7569F21B" w14:textId="226F727D" w:rsidR="00B74481" w:rsidRPr="00B74481" w:rsidRDefault="00B74481" w:rsidP="00B74481">
      <w:pPr>
        <w:autoSpaceDE w:val="0"/>
        <w:autoSpaceDN w:val="0"/>
        <w:adjustRightInd w:val="0"/>
        <w:rPr>
          <w:rFonts w:cs="Segoe UI"/>
          <w:szCs w:val="14"/>
        </w:rPr>
      </w:pPr>
      <w:r w:rsidRPr="000D616D">
        <w:rPr>
          <w:rFonts w:cs="Segoe UI"/>
          <w:b/>
          <w:szCs w:val="14"/>
        </w:rPr>
        <w:t>A. A policy is a high-level statement of management intent and will essentially contain the criteria</w:t>
      </w:r>
      <w:r w:rsidR="00D47AF4" w:rsidRPr="000D616D">
        <w:rPr>
          <w:rFonts w:cs="Segoe UI"/>
          <w:b/>
          <w:szCs w:val="14"/>
        </w:rPr>
        <w:t xml:space="preserve"> </w:t>
      </w:r>
      <w:r w:rsidRPr="000D616D">
        <w:rPr>
          <w:rFonts w:cs="Segoe UI"/>
          <w:b/>
          <w:szCs w:val="14"/>
        </w:rPr>
        <w:t>to be followed for backing up any data such as critical data, confidential data and project data,</w:t>
      </w:r>
      <w:r w:rsidR="00D47AF4" w:rsidRPr="000D616D">
        <w:rPr>
          <w:rFonts w:cs="Segoe UI"/>
          <w:b/>
          <w:szCs w:val="14"/>
        </w:rPr>
        <w:t xml:space="preserve"> </w:t>
      </w:r>
      <w:r w:rsidRPr="000D616D">
        <w:rPr>
          <w:rFonts w:cs="Segoe UI"/>
          <w:b/>
          <w:szCs w:val="14"/>
        </w:rPr>
        <w:t>and the frequency of backup</w:t>
      </w:r>
      <w:r w:rsidRPr="00B74481">
        <w:rPr>
          <w:rFonts w:cs="Segoe UI"/>
          <w:szCs w:val="14"/>
        </w:rPr>
        <w:t>.</w:t>
      </w:r>
    </w:p>
    <w:p w14:paraId="7C79E693" w14:textId="77777777" w:rsidR="00B74481" w:rsidRPr="00B74481" w:rsidRDefault="00B74481" w:rsidP="00B74481">
      <w:pPr>
        <w:autoSpaceDE w:val="0"/>
        <w:autoSpaceDN w:val="0"/>
        <w:adjustRightInd w:val="0"/>
        <w:rPr>
          <w:rFonts w:cs="Segoe UI"/>
          <w:szCs w:val="14"/>
        </w:rPr>
      </w:pPr>
      <w:r w:rsidRPr="00B74481">
        <w:rPr>
          <w:rFonts w:cs="Segoe UI"/>
          <w:szCs w:val="14"/>
        </w:rPr>
        <w:t>B. Personnel responsible for backup are a procedural detail and will not be included in die data backup policy.</w:t>
      </w:r>
    </w:p>
    <w:p w14:paraId="6B8F7D7A" w14:textId="77777777" w:rsidR="00B74481" w:rsidRPr="00B74481" w:rsidRDefault="00B74481" w:rsidP="00B74481">
      <w:pPr>
        <w:autoSpaceDE w:val="0"/>
        <w:autoSpaceDN w:val="0"/>
        <w:adjustRightInd w:val="0"/>
        <w:rPr>
          <w:rFonts w:cs="Segoe UI"/>
          <w:szCs w:val="14"/>
        </w:rPr>
      </w:pPr>
      <w:r w:rsidRPr="00B74481">
        <w:rPr>
          <w:rFonts w:cs="Segoe UI"/>
          <w:szCs w:val="14"/>
        </w:rPr>
        <w:t>C. A data backup schedule is a procedural detail and will not be included in the data backup policy.</w:t>
      </w:r>
    </w:p>
    <w:p w14:paraId="7ACD96B2" w14:textId="77777777" w:rsidR="00B74481" w:rsidRPr="00B74481" w:rsidRDefault="00B74481" w:rsidP="00D47AF4">
      <w:pPr>
        <w:autoSpaceDE w:val="0"/>
        <w:autoSpaceDN w:val="0"/>
        <w:adjustRightInd w:val="0"/>
        <w:spacing w:after="60"/>
        <w:rPr>
          <w:rFonts w:cs="Segoe UI"/>
          <w:szCs w:val="14"/>
        </w:rPr>
      </w:pPr>
      <w:r w:rsidRPr="00B74481">
        <w:rPr>
          <w:rFonts w:cs="Segoe UI"/>
          <w:szCs w:val="14"/>
        </w:rPr>
        <w:t>D. A list of systems to be backed up is a procedural detail and will not be included in the data backup policy.</w:t>
      </w:r>
    </w:p>
    <w:p w14:paraId="77E9A82B" w14:textId="7978A834" w:rsidR="00B74481" w:rsidRPr="00B74481" w:rsidRDefault="00D47AF4" w:rsidP="00B74481">
      <w:pPr>
        <w:autoSpaceDE w:val="0"/>
        <w:autoSpaceDN w:val="0"/>
        <w:adjustRightInd w:val="0"/>
        <w:rPr>
          <w:rFonts w:cs="Segoe UI"/>
          <w:szCs w:val="14"/>
        </w:rPr>
      </w:pPr>
      <w:r w:rsidRPr="00D47AF4">
        <w:rPr>
          <w:rFonts w:cs="Segoe UI"/>
          <w:b/>
          <w:bCs/>
          <w:szCs w:val="14"/>
        </w:rPr>
        <w:t>S3-239</w:t>
      </w:r>
      <w:r>
        <w:rPr>
          <w:rFonts w:cs="Segoe UI"/>
          <w:szCs w:val="14"/>
        </w:rPr>
        <w:t xml:space="preserve"> </w:t>
      </w:r>
      <w:r w:rsidR="00B74481" w:rsidRPr="00B74481">
        <w:rPr>
          <w:rFonts w:cs="Segoe UI"/>
          <w:szCs w:val="14"/>
        </w:rPr>
        <w:t xml:space="preserve">Which following role is </w:t>
      </w:r>
      <w:r w:rsidR="00B74481" w:rsidRPr="00D47AF4">
        <w:rPr>
          <w:rFonts w:cs="Segoe UI"/>
          <w:b/>
          <w:bCs/>
          <w:szCs w:val="14"/>
        </w:rPr>
        <w:t>MOST</w:t>
      </w:r>
      <w:r w:rsidR="00B74481" w:rsidRPr="00B74481">
        <w:rPr>
          <w:rFonts w:cs="Segoe UI"/>
          <w:szCs w:val="14"/>
        </w:rPr>
        <w:t xml:space="preserve"> appropriately responsible for ensuring that security awareness</w:t>
      </w:r>
      <w:r>
        <w:rPr>
          <w:rFonts w:cs="Segoe UI"/>
          <w:szCs w:val="14"/>
        </w:rPr>
        <w:fldChar w:fldCharType="begin"/>
      </w:r>
      <w:r>
        <w:instrText xml:space="preserve"> XE "</w:instrText>
      </w:r>
      <w:r w:rsidRPr="00294811">
        <w:rPr>
          <w:rFonts w:cs="Segoe UI"/>
          <w:szCs w:val="14"/>
        </w:rPr>
        <w:instrText>security awareness</w:instrText>
      </w:r>
      <w:r>
        <w:instrText xml:space="preserve">" </w:instrText>
      </w:r>
      <w:r>
        <w:rPr>
          <w:rFonts w:cs="Segoe UI"/>
          <w:szCs w:val="14"/>
        </w:rPr>
        <w:fldChar w:fldCharType="end"/>
      </w:r>
      <w:r w:rsidR="00B74481" w:rsidRPr="00B74481">
        <w:rPr>
          <w:rFonts w:cs="Segoe UI"/>
          <w:szCs w:val="14"/>
        </w:rPr>
        <w:t xml:space="preserve"> and</w:t>
      </w:r>
      <w:r>
        <w:rPr>
          <w:rFonts w:cs="Segoe UI"/>
          <w:szCs w:val="14"/>
        </w:rPr>
        <w:t xml:space="preserve"> </w:t>
      </w:r>
      <w:r w:rsidR="00B74481" w:rsidRPr="00B74481">
        <w:rPr>
          <w:rFonts w:cs="Segoe UI"/>
          <w:szCs w:val="14"/>
        </w:rPr>
        <w:t>training material is effectively deployed to reach the intended audience?</w:t>
      </w:r>
    </w:p>
    <w:p w14:paraId="5514B317" w14:textId="77777777" w:rsidR="00B74481" w:rsidRPr="00B74481" w:rsidRDefault="00B74481" w:rsidP="00B74481">
      <w:pPr>
        <w:autoSpaceDE w:val="0"/>
        <w:autoSpaceDN w:val="0"/>
        <w:adjustRightInd w:val="0"/>
        <w:rPr>
          <w:rFonts w:cs="Segoe UI"/>
          <w:szCs w:val="14"/>
        </w:rPr>
      </w:pPr>
      <w:r w:rsidRPr="00B74481">
        <w:rPr>
          <w:rFonts w:cs="Segoe UI"/>
          <w:szCs w:val="14"/>
        </w:rPr>
        <w:t>A. The human resources department</w:t>
      </w:r>
    </w:p>
    <w:p w14:paraId="16274D21" w14:textId="77777777" w:rsidR="00B74481" w:rsidRPr="00B74481" w:rsidRDefault="00B74481" w:rsidP="00B74481">
      <w:pPr>
        <w:autoSpaceDE w:val="0"/>
        <w:autoSpaceDN w:val="0"/>
        <w:adjustRightInd w:val="0"/>
        <w:rPr>
          <w:rFonts w:cs="Segoe UI"/>
          <w:szCs w:val="14"/>
        </w:rPr>
      </w:pPr>
      <w:r w:rsidRPr="00B74481">
        <w:rPr>
          <w:rFonts w:cs="Segoe UI"/>
          <w:szCs w:val="14"/>
        </w:rPr>
        <w:t>B. The business manager</w:t>
      </w:r>
    </w:p>
    <w:p w14:paraId="7CC6A14F" w14:textId="77777777" w:rsidR="00B74481" w:rsidRPr="00B74481" w:rsidRDefault="00B74481" w:rsidP="00B74481">
      <w:pPr>
        <w:autoSpaceDE w:val="0"/>
        <w:autoSpaceDN w:val="0"/>
        <w:adjustRightInd w:val="0"/>
        <w:rPr>
          <w:rFonts w:cs="Segoe UI"/>
          <w:szCs w:val="14"/>
        </w:rPr>
      </w:pPr>
      <w:r w:rsidRPr="00B74481">
        <w:rPr>
          <w:rFonts w:cs="Segoe UI"/>
          <w:szCs w:val="14"/>
        </w:rPr>
        <w:t>C. The subject matter experts</w:t>
      </w:r>
    </w:p>
    <w:p w14:paraId="6B2747FC" w14:textId="77777777" w:rsidR="00B74481" w:rsidRPr="00B74481" w:rsidRDefault="00B74481" w:rsidP="00B74481">
      <w:pPr>
        <w:autoSpaceDE w:val="0"/>
        <w:autoSpaceDN w:val="0"/>
        <w:adjustRightInd w:val="0"/>
        <w:rPr>
          <w:rFonts w:cs="Segoe UI"/>
          <w:szCs w:val="14"/>
        </w:rPr>
      </w:pPr>
      <w:r w:rsidRPr="00B74481">
        <w:rPr>
          <w:rFonts w:cs="Segoe UI"/>
          <w:szCs w:val="14"/>
        </w:rPr>
        <w:t>D. The information security department</w:t>
      </w:r>
    </w:p>
    <w:p w14:paraId="5D018B27" w14:textId="77777777" w:rsidR="00B74481" w:rsidRPr="00D47AF4" w:rsidRDefault="00B74481" w:rsidP="00B74481">
      <w:pPr>
        <w:autoSpaceDE w:val="0"/>
        <w:autoSpaceDN w:val="0"/>
        <w:adjustRightInd w:val="0"/>
        <w:rPr>
          <w:rFonts w:cs="Segoe UI"/>
          <w:b/>
          <w:bCs/>
          <w:szCs w:val="14"/>
        </w:rPr>
      </w:pPr>
      <w:r w:rsidRPr="00D47AF4">
        <w:rPr>
          <w:rFonts w:cs="Segoe UI"/>
          <w:b/>
          <w:bCs/>
          <w:szCs w:val="14"/>
        </w:rPr>
        <w:t>D is the correct answer.</w:t>
      </w:r>
    </w:p>
    <w:p w14:paraId="1F4433B5" w14:textId="77777777" w:rsidR="00B74481" w:rsidRPr="00B74481" w:rsidRDefault="00B74481" w:rsidP="00B74481">
      <w:pPr>
        <w:autoSpaceDE w:val="0"/>
        <w:autoSpaceDN w:val="0"/>
        <w:adjustRightInd w:val="0"/>
        <w:rPr>
          <w:rFonts w:cs="Segoe UI"/>
          <w:szCs w:val="14"/>
        </w:rPr>
      </w:pPr>
      <w:r w:rsidRPr="00D47AF4">
        <w:rPr>
          <w:rFonts w:cs="Segoe UI"/>
          <w:b/>
          <w:bCs/>
          <w:szCs w:val="14"/>
        </w:rPr>
        <w:t>Justification</w:t>
      </w:r>
      <w:r w:rsidRPr="00B74481">
        <w:rPr>
          <w:rFonts w:cs="Segoe UI"/>
          <w:szCs w:val="14"/>
        </w:rPr>
        <w:t>:</w:t>
      </w:r>
    </w:p>
    <w:p w14:paraId="56F26582" w14:textId="06DAB0E7" w:rsidR="00B74481" w:rsidRPr="00B74481" w:rsidRDefault="00B74481" w:rsidP="00B74481">
      <w:pPr>
        <w:autoSpaceDE w:val="0"/>
        <w:autoSpaceDN w:val="0"/>
        <w:adjustRightInd w:val="0"/>
        <w:rPr>
          <w:rFonts w:cs="Segoe UI"/>
          <w:szCs w:val="14"/>
        </w:rPr>
      </w:pPr>
      <w:r w:rsidRPr="00B74481">
        <w:rPr>
          <w:rFonts w:cs="Segoe UI"/>
          <w:szCs w:val="14"/>
        </w:rPr>
        <w:t>A. The human resources department may assist in disseminating security awareness material but the</w:t>
      </w:r>
      <w:r w:rsidR="00D47AF4">
        <w:rPr>
          <w:rFonts w:cs="Segoe UI"/>
          <w:szCs w:val="14"/>
        </w:rPr>
        <w:t xml:space="preserve"> </w:t>
      </w:r>
      <w:r w:rsidRPr="00B74481">
        <w:rPr>
          <w:rFonts w:cs="Segoe UI"/>
          <w:szCs w:val="14"/>
        </w:rPr>
        <w:t>primary responsibility rests with the information security department.</w:t>
      </w:r>
    </w:p>
    <w:p w14:paraId="2C2D07F1" w14:textId="73C2C765" w:rsidR="00B74481" w:rsidRPr="00B74481" w:rsidRDefault="00B74481" w:rsidP="00B74481">
      <w:pPr>
        <w:autoSpaceDE w:val="0"/>
        <w:autoSpaceDN w:val="0"/>
        <w:adjustRightInd w:val="0"/>
        <w:rPr>
          <w:rFonts w:cs="Segoe UI"/>
          <w:szCs w:val="14"/>
        </w:rPr>
      </w:pPr>
      <w:r w:rsidRPr="00B74481">
        <w:rPr>
          <w:rFonts w:cs="Segoe UI"/>
          <w:szCs w:val="14"/>
        </w:rPr>
        <w:t>B. The business manager may assist in info dissemination but is not primarily responsible.</w:t>
      </w:r>
    </w:p>
    <w:p w14:paraId="5696689D" w14:textId="77777777" w:rsidR="00B74481" w:rsidRPr="00B74481" w:rsidRDefault="00B74481" w:rsidP="00B74481">
      <w:pPr>
        <w:autoSpaceDE w:val="0"/>
        <w:autoSpaceDN w:val="0"/>
        <w:adjustRightInd w:val="0"/>
        <w:rPr>
          <w:rFonts w:cs="Segoe UI"/>
          <w:szCs w:val="14"/>
        </w:rPr>
      </w:pPr>
      <w:r w:rsidRPr="00B74481">
        <w:rPr>
          <w:rFonts w:cs="Segoe UI"/>
          <w:szCs w:val="14"/>
        </w:rPr>
        <w:t>C. Subject matter experts are not normally involved with security awareness activities.</w:t>
      </w:r>
    </w:p>
    <w:p w14:paraId="190C5B3B" w14:textId="4C74CEB1" w:rsidR="00B74481" w:rsidRDefault="00B74481" w:rsidP="00D47AF4">
      <w:pPr>
        <w:autoSpaceDE w:val="0"/>
        <w:autoSpaceDN w:val="0"/>
        <w:adjustRightInd w:val="0"/>
        <w:spacing w:after="60"/>
        <w:rPr>
          <w:rFonts w:cs="Segoe UI"/>
          <w:szCs w:val="14"/>
        </w:rPr>
      </w:pPr>
      <w:r w:rsidRPr="00D47AF4">
        <w:rPr>
          <w:rFonts w:cs="Segoe UI"/>
          <w:b/>
          <w:bCs/>
          <w:szCs w:val="14"/>
        </w:rPr>
        <w:t>D. The information security department oversees the information security program. This includes</w:t>
      </w:r>
      <w:r w:rsidR="00D47AF4" w:rsidRPr="00D47AF4">
        <w:rPr>
          <w:rFonts w:cs="Segoe UI"/>
          <w:b/>
          <w:bCs/>
          <w:szCs w:val="14"/>
        </w:rPr>
        <w:t xml:space="preserve"> </w:t>
      </w:r>
      <w:r w:rsidRPr="00D47AF4">
        <w:rPr>
          <w:rFonts w:cs="Segoe UI"/>
          <w:b/>
          <w:bCs/>
          <w:szCs w:val="14"/>
        </w:rPr>
        <w:t>ensuring that training reaches the intended audience</w:t>
      </w:r>
      <w:r w:rsidRPr="00B74481">
        <w:rPr>
          <w:rFonts w:cs="Segoe UI"/>
          <w:szCs w:val="14"/>
        </w:rPr>
        <w:t>.</w:t>
      </w:r>
    </w:p>
    <w:p w14:paraId="39B371D1" w14:textId="70CE2DA1" w:rsidR="00B74481" w:rsidRPr="00B74481" w:rsidRDefault="00B74481" w:rsidP="00B74481">
      <w:pPr>
        <w:autoSpaceDE w:val="0"/>
        <w:autoSpaceDN w:val="0"/>
        <w:adjustRightInd w:val="0"/>
        <w:rPr>
          <w:rFonts w:cs="Segoe UI"/>
          <w:szCs w:val="14"/>
        </w:rPr>
      </w:pPr>
      <w:r w:rsidRPr="00D47AF4">
        <w:rPr>
          <w:rFonts w:cs="Segoe UI"/>
          <w:b/>
          <w:bCs/>
          <w:szCs w:val="14"/>
        </w:rPr>
        <w:lastRenderedPageBreak/>
        <w:t>S3-240</w:t>
      </w:r>
      <w:r w:rsidRPr="00B74481">
        <w:rPr>
          <w:rFonts w:cs="Segoe UI"/>
          <w:szCs w:val="14"/>
        </w:rPr>
        <w:t xml:space="preserve"> Which of the following should be done </w:t>
      </w:r>
      <w:r w:rsidRPr="00D47AF4">
        <w:rPr>
          <w:rFonts w:cs="Segoe UI"/>
          <w:b/>
          <w:bCs/>
          <w:szCs w:val="14"/>
        </w:rPr>
        <w:t>FIRST</w:t>
      </w:r>
      <w:r w:rsidRPr="00B74481">
        <w:rPr>
          <w:rFonts w:cs="Segoe UI"/>
          <w:szCs w:val="14"/>
        </w:rPr>
        <w:t xml:space="preserve"> when making a decision to allow access to the information</w:t>
      </w:r>
      <w:r w:rsidR="00D47AF4">
        <w:rPr>
          <w:rFonts w:cs="Segoe UI"/>
          <w:szCs w:val="14"/>
        </w:rPr>
        <w:t xml:space="preserve"> </w:t>
      </w:r>
      <w:r w:rsidRPr="00B74481">
        <w:rPr>
          <w:rFonts w:cs="Segoe UI"/>
          <w:szCs w:val="14"/>
        </w:rPr>
        <w:t>processing facility of an enterprise to a new external party?</w:t>
      </w:r>
    </w:p>
    <w:p w14:paraId="34222DC0" w14:textId="77777777" w:rsidR="00B74481" w:rsidRPr="00B74481" w:rsidRDefault="00B74481" w:rsidP="00B74481">
      <w:pPr>
        <w:autoSpaceDE w:val="0"/>
        <w:autoSpaceDN w:val="0"/>
        <w:adjustRightInd w:val="0"/>
        <w:rPr>
          <w:rFonts w:cs="Segoe UI"/>
          <w:szCs w:val="14"/>
        </w:rPr>
      </w:pPr>
      <w:r w:rsidRPr="00B74481">
        <w:rPr>
          <w:rFonts w:cs="Segoe UI"/>
          <w:szCs w:val="14"/>
        </w:rPr>
        <w:t>A. A contract language review</w:t>
      </w:r>
    </w:p>
    <w:p w14:paraId="1E41FBE3" w14:textId="42B536C2" w:rsidR="00B74481" w:rsidRPr="00B74481" w:rsidRDefault="00B74481" w:rsidP="00B74481">
      <w:pPr>
        <w:autoSpaceDE w:val="0"/>
        <w:autoSpaceDN w:val="0"/>
        <w:adjustRightInd w:val="0"/>
        <w:rPr>
          <w:rFonts w:cs="Segoe UI"/>
          <w:szCs w:val="14"/>
        </w:rPr>
      </w:pPr>
      <w:r w:rsidRPr="00B74481">
        <w:rPr>
          <w:rFonts w:cs="Segoe UI"/>
          <w:szCs w:val="14"/>
        </w:rPr>
        <w:t>B.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646904D6" w14:textId="77777777" w:rsidR="00B74481" w:rsidRPr="00B74481" w:rsidRDefault="00B74481" w:rsidP="00B74481">
      <w:pPr>
        <w:autoSpaceDE w:val="0"/>
        <w:autoSpaceDN w:val="0"/>
        <w:adjustRightInd w:val="0"/>
        <w:rPr>
          <w:rFonts w:cs="Segoe UI"/>
          <w:szCs w:val="14"/>
        </w:rPr>
      </w:pPr>
      <w:r w:rsidRPr="00B74481">
        <w:rPr>
          <w:rFonts w:cs="Segoe UI"/>
          <w:szCs w:val="14"/>
        </w:rPr>
        <w:t>C. The exposure factor</w:t>
      </w:r>
    </w:p>
    <w:p w14:paraId="2BEB69A0" w14:textId="77777777" w:rsidR="00B74481" w:rsidRPr="00B74481" w:rsidRDefault="00B74481" w:rsidP="00B74481">
      <w:pPr>
        <w:autoSpaceDE w:val="0"/>
        <w:autoSpaceDN w:val="0"/>
        <w:adjustRightInd w:val="0"/>
        <w:rPr>
          <w:rFonts w:cs="Segoe UI"/>
          <w:szCs w:val="14"/>
        </w:rPr>
      </w:pPr>
      <w:r w:rsidRPr="00B74481">
        <w:rPr>
          <w:rFonts w:cs="Segoe UI"/>
          <w:szCs w:val="14"/>
        </w:rPr>
        <w:t>D. Vendor due diligence</w:t>
      </w:r>
    </w:p>
    <w:p w14:paraId="013FD77A" w14:textId="77777777" w:rsidR="00B74481" w:rsidRPr="00D47AF4" w:rsidRDefault="00B74481" w:rsidP="00B74481">
      <w:pPr>
        <w:autoSpaceDE w:val="0"/>
        <w:autoSpaceDN w:val="0"/>
        <w:adjustRightInd w:val="0"/>
        <w:rPr>
          <w:rFonts w:cs="Segoe UI"/>
          <w:b/>
          <w:bCs/>
          <w:szCs w:val="14"/>
        </w:rPr>
      </w:pPr>
      <w:r w:rsidRPr="00D47AF4">
        <w:rPr>
          <w:rFonts w:cs="Segoe UI"/>
          <w:b/>
          <w:bCs/>
          <w:szCs w:val="14"/>
        </w:rPr>
        <w:t>B is the correct answer.</w:t>
      </w:r>
    </w:p>
    <w:p w14:paraId="093A0737" w14:textId="77777777" w:rsidR="00B74481" w:rsidRPr="00B74481" w:rsidRDefault="00B74481" w:rsidP="00B74481">
      <w:pPr>
        <w:autoSpaceDE w:val="0"/>
        <w:autoSpaceDN w:val="0"/>
        <w:adjustRightInd w:val="0"/>
        <w:rPr>
          <w:rFonts w:cs="Segoe UI"/>
          <w:szCs w:val="14"/>
        </w:rPr>
      </w:pPr>
      <w:r w:rsidRPr="00D47AF4">
        <w:rPr>
          <w:rFonts w:cs="Segoe UI"/>
          <w:b/>
          <w:bCs/>
          <w:szCs w:val="14"/>
        </w:rPr>
        <w:t>Justification</w:t>
      </w:r>
      <w:r w:rsidRPr="00B74481">
        <w:rPr>
          <w:rFonts w:cs="Segoe UI"/>
          <w:szCs w:val="14"/>
        </w:rPr>
        <w:t>:</w:t>
      </w:r>
    </w:p>
    <w:p w14:paraId="12337CAF" w14:textId="3A114177" w:rsidR="00B74481" w:rsidRPr="00B74481" w:rsidRDefault="00B74481" w:rsidP="00B74481">
      <w:pPr>
        <w:autoSpaceDE w:val="0"/>
        <w:autoSpaceDN w:val="0"/>
        <w:adjustRightInd w:val="0"/>
        <w:rPr>
          <w:rFonts w:cs="Segoe UI"/>
          <w:szCs w:val="14"/>
        </w:rPr>
      </w:pPr>
      <w:r w:rsidRPr="00B74481">
        <w:rPr>
          <w:rFonts w:cs="Segoe UI"/>
          <w:szCs w:val="14"/>
        </w:rPr>
        <w:t>A. A contract language review is part of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74481">
        <w:rPr>
          <w:rFonts w:cs="Segoe UI"/>
          <w:szCs w:val="14"/>
        </w:rPr>
        <w:t>.</w:t>
      </w:r>
    </w:p>
    <w:p w14:paraId="13FB1F90" w14:textId="3B6F0130" w:rsidR="00B74481" w:rsidRPr="00B74481" w:rsidRDefault="00B74481" w:rsidP="00B74481">
      <w:pPr>
        <w:autoSpaceDE w:val="0"/>
        <w:autoSpaceDN w:val="0"/>
        <w:adjustRightInd w:val="0"/>
        <w:rPr>
          <w:rFonts w:cs="Segoe UI"/>
          <w:szCs w:val="14"/>
        </w:rPr>
      </w:pPr>
      <w:r w:rsidRPr="00D47AF4">
        <w:rPr>
          <w:rFonts w:cs="Segoe UI"/>
          <w:b/>
          <w:bCs/>
          <w:szCs w:val="14"/>
        </w:rPr>
        <w:t>B. A risk assessment</w:t>
      </w:r>
      <w:r w:rsidR="00D47AF4" w:rsidRPr="00D47AF4">
        <w:rPr>
          <w:rFonts w:cs="Segoe UI"/>
          <w:b/>
          <w:bCs/>
          <w:szCs w:val="14"/>
        </w:rPr>
        <w:fldChar w:fldCharType="begin"/>
      </w:r>
      <w:r w:rsidR="00D47AF4" w:rsidRPr="00D47AF4">
        <w:rPr>
          <w:b/>
          <w:bCs/>
        </w:rPr>
        <w:instrText xml:space="preserve"> XE "</w:instrText>
      </w:r>
      <w:r w:rsidR="00D47AF4" w:rsidRPr="00D47AF4">
        <w:rPr>
          <w:rFonts w:cs="Segoe UI"/>
          <w:b/>
          <w:bCs/>
          <w:szCs w:val="14"/>
        </w:rPr>
        <w:instrText>risk assessment</w:instrText>
      </w:r>
      <w:r w:rsidR="00D47AF4" w:rsidRPr="00D47AF4">
        <w:rPr>
          <w:b/>
          <w:bCs/>
        </w:rPr>
        <w:instrText xml:space="preserve">" </w:instrText>
      </w:r>
      <w:r w:rsidR="00D47AF4" w:rsidRPr="00D47AF4">
        <w:rPr>
          <w:rFonts w:cs="Segoe UI"/>
          <w:b/>
          <w:bCs/>
          <w:szCs w:val="14"/>
        </w:rPr>
        <w:fldChar w:fldCharType="end"/>
      </w:r>
      <w:r w:rsidRPr="00D47AF4">
        <w:rPr>
          <w:rFonts w:cs="Segoe UI"/>
          <w:b/>
          <w:bCs/>
          <w:szCs w:val="14"/>
        </w:rPr>
        <w:t xml:space="preserve"> identifies the risk involved in allowing access to an external party and the</w:t>
      </w:r>
      <w:r w:rsidR="00D47AF4" w:rsidRPr="00D47AF4">
        <w:rPr>
          <w:rFonts w:cs="Segoe UI"/>
          <w:b/>
          <w:bCs/>
          <w:szCs w:val="14"/>
        </w:rPr>
        <w:t xml:space="preserve"> </w:t>
      </w:r>
      <w:r w:rsidRPr="00D47AF4">
        <w:rPr>
          <w:rFonts w:cs="Segoe UI"/>
          <w:b/>
          <w:bCs/>
          <w:szCs w:val="14"/>
        </w:rPr>
        <w:t>required controls</w:t>
      </w:r>
      <w:r w:rsidRPr="00B74481">
        <w:rPr>
          <w:rFonts w:cs="Segoe UI"/>
          <w:szCs w:val="14"/>
        </w:rPr>
        <w:t>.</w:t>
      </w:r>
    </w:p>
    <w:p w14:paraId="23F680AD" w14:textId="12904797" w:rsidR="00B74481" w:rsidRPr="00B74481" w:rsidRDefault="00B74481" w:rsidP="00B74481">
      <w:pPr>
        <w:autoSpaceDE w:val="0"/>
        <w:autoSpaceDN w:val="0"/>
        <w:adjustRightInd w:val="0"/>
        <w:rPr>
          <w:rFonts w:cs="Segoe UI"/>
          <w:szCs w:val="14"/>
        </w:rPr>
      </w:pPr>
      <w:r w:rsidRPr="00B74481">
        <w:rPr>
          <w:rFonts w:cs="Segoe UI"/>
          <w:szCs w:val="14"/>
        </w:rPr>
        <w:t>C. The exposure factor is part of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74481">
        <w:rPr>
          <w:rFonts w:cs="Segoe UI"/>
          <w:szCs w:val="14"/>
        </w:rPr>
        <w:t>.</w:t>
      </w:r>
    </w:p>
    <w:p w14:paraId="42B32A84" w14:textId="3775A5A6" w:rsidR="00B74481" w:rsidRPr="00B74481" w:rsidRDefault="00B74481" w:rsidP="00D47AF4">
      <w:pPr>
        <w:autoSpaceDE w:val="0"/>
        <w:autoSpaceDN w:val="0"/>
        <w:adjustRightInd w:val="0"/>
        <w:spacing w:after="60"/>
        <w:rPr>
          <w:rFonts w:cs="Segoe UI"/>
          <w:szCs w:val="14"/>
        </w:rPr>
      </w:pPr>
      <w:r w:rsidRPr="00B74481">
        <w:rPr>
          <w:rFonts w:cs="Segoe UI"/>
          <w:szCs w:val="14"/>
        </w:rPr>
        <w:t>D. Vendor due diligence is part of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74481">
        <w:rPr>
          <w:rFonts w:cs="Segoe UI"/>
          <w:szCs w:val="14"/>
        </w:rPr>
        <w:t>.</w:t>
      </w:r>
    </w:p>
    <w:p w14:paraId="5DE150DF" w14:textId="0A428AF0" w:rsidR="00B74481" w:rsidRPr="00B74481" w:rsidRDefault="00D47AF4" w:rsidP="00B74481">
      <w:pPr>
        <w:autoSpaceDE w:val="0"/>
        <w:autoSpaceDN w:val="0"/>
        <w:adjustRightInd w:val="0"/>
        <w:rPr>
          <w:rFonts w:cs="Segoe UI"/>
          <w:szCs w:val="14"/>
        </w:rPr>
      </w:pPr>
      <w:r w:rsidRPr="00D47AF4">
        <w:rPr>
          <w:rFonts w:cs="Segoe UI"/>
          <w:b/>
          <w:bCs/>
          <w:szCs w:val="14"/>
        </w:rPr>
        <w:t>S3-241</w:t>
      </w:r>
      <w:r>
        <w:rPr>
          <w:rFonts w:cs="Segoe UI"/>
          <w:szCs w:val="14"/>
        </w:rPr>
        <w:t xml:space="preserve"> </w:t>
      </w:r>
      <w:r w:rsidR="00B74481" w:rsidRPr="00B74481">
        <w:rPr>
          <w:rFonts w:cs="Segoe UI"/>
          <w:szCs w:val="14"/>
        </w:rPr>
        <w:t>An enterprise has a network of suppliers that it allows to remotely access an important database that contains</w:t>
      </w:r>
      <w:r>
        <w:rPr>
          <w:rFonts w:cs="Segoe UI"/>
          <w:szCs w:val="14"/>
        </w:rPr>
        <w:t xml:space="preserve"> </w:t>
      </w:r>
      <w:r w:rsidR="00B74481" w:rsidRPr="00B74481">
        <w:rPr>
          <w:rFonts w:cs="Segoe UI"/>
          <w:szCs w:val="14"/>
        </w:rPr>
        <w:t xml:space="preserve">critical supply chain data. What is the </w:t>
      </w:r>
      <w:r w:rsidR="00B74481" w:rsidRPr="00D47AF4">
        <w:rPr>
          <w:rFonts w:cs="Segoe UI"/>
          <w:b/>
          <w:bCs/>
          <w:szCs w:val="14"/>
        </w:rPr>
        <w:t>BEST</w:t>
      </w:r>
      <w:r w:rsidR="00B74481" w:rsidRPr="00B74481">
        <w:rPr>
          <w:rFonts w:cs="Segoe UI"/>
          <w:szCs w:val="14"/>
        </w:rPr>
        <w:t xml:space="preserve"> control to ensure that the individual supplier representatives who have</w:t>
      </w:r>
      <w:r>
        <w:rPr>
          <w:rFonts w:cs="Segoe UI"/>
          <w:szCs w:val="14"/>
        </w:rPr>
        <w:t xml:space="preserve"> </w:t>
      </w:r>
      <w:r w:rsidR="00B74481" w:rsidRPr="00B74481">
        <w:rPr>
          <w:rFonts w:cs="Segoe UI"/>
          <w:szCs w:val="14"/>
        </w:rPr>
        <w:t>access to the system do not improperly access or modify information within this system?</w:t>
      </w:r>
    </w:p>
    <w:p w14:paraId="18F1CB04" w14:textId="77777777" w:rsidR="00B74481" w:rsidRPr="00B74481" w:rsidRDefault="00B74481" w:rsidP="00B74481">
      <w:pPr>
        <w:autoSpaceDE w:val="0"/>
        <w:autoSpaceDN w:val="0"/>
        <w:adjustRightInd w:val="0"/>
        <w:rPr>
          <w:rFonts w:cs="Segoe UI"/>
          <w:szCs w:val="14"/>
        </w:rPr>
      </w:pPr>
      <w:r w:rsidRPr="00B74481">
        <w:rPr>
          <w:rFonts w:cs="Segoe UI"/>
          <w:szCs w:val="14"/>
        </w:rPr>
        <w:t>A. User access rights</w:t>
      </w:r>
    </w:p>
    <w:p w14:paraId="0F060590" w14:textId="77777777" w:rsidR="00B74481" w:rsidRPr="00B74481" w:rsidRDefault="00B74481" w:rsidP="00B74481">
      <w:pPr>
        <w:autoSpaceDE w:val="0"/>
        <w:autoSpaceDN w:val="0"/>
        <w:adjustRightInd w:val="0"/>
        <w:rPr>
          <w:rFonts w:cs="Segoe UI"/>
          <w:szCs w:val="14"/>
        </w:rPr>
      </w:pPr>
      <w:r w:rsidRPr="00B74481">
        <w:rPr>
          <w:rFonts w:cs="Segoe UI"/>
          <w:szCs w:val="14"/>
        </w:rPr>
        <w:t>B. Biometric access controls</w:t>
      </w:r>
    </w:p>
    <w:p w14:paraId="7510261F" w14:textId="77777777" w:rsidR="00B74481" w:rsidRPr="00B74481" w:rsidRDefault="00B74481" w:rsidP="00B74481">
      <w:pPr>
        <w:autoSpaceDE w:val="0"/>
        <w:autoSpaceDN w:val="0"/>
        <w:adjustRightInd w:val="0"/>
        <w:rPr>
          <w:rFonts w:cs="Segoe UI"/>
          <w:szCs w:val="14"/>
        </w:rPr>
      </w:pPr>
      <w:r w:rsidRPr="00B74481">
        <w:rPr>
          <w:rFonts w:cs="Segoe UI"/>
          <w:szCs w:val="14"/>
        </w:rPr>
        <w:t>C. Password authentication</w:t>
      </w:r>
    </w:p>
    <w:p w14:paraId="0793780A" w14:textId="77777777" w:rsidR="00B74481" w:rsidRPr="00B74481" w:rsidRDefault="00B74481" w:rsidP="00B74481">
      <w:pPr>
        <w:autoSpaceDE w:val="0"/>
        <w:autoSpaceDN w:val="0"/>
        <w:adjustRightInd w:val="0"/>
        <w:rPr>
          <w:rFonts w:cs="Segoe UI"/>
          <w:szCs w:val="14"/>
        </w:rPr>
      </w:pPr>
      <w:r w:rsidRPr="00B74481">
        <w:rPr>
          <w:rFonts w:cs="Segoe UI"/>
          <w:szCs w:val="14"/>
        </w:rPr>
        <w:t>D. Two-factor authentication</w:t>
      </w:r>
    </w:p>
    <w:p w14:paraId="3F70C604" w14:textId="77777777" w:rsidR="00B74481" w:rsidRPr="00D47AF4" w:rsidRDefault="00B74481" w:rsidP="00B74481">
      <w:pPr>
        <w:autoSpaceDE w:val="0"/>
        <w:autoSpaceDN w:val="0"/>
        <w:adjustRightInd w:val="0"/>
        <w:rPr>
          <w:rFonts w:cs="Segoe UI"/>
          <w:b/>
          <w:bCs/>
          <w:szCs w:val="14"/>
        </w:rPr>
      </w:pPr>
      <w:r w:rsidRPr="00D47AF4">
        <w:rPr>
          <w:rFonts w:cs="Segoe UI"/>
          <w:b/>
          <w:bCs/>
          <w:szCs w:val="14"/>
        </w:rPr>
        <w:t>A is the correct answer.</w:t>
      </w:r>
    </w:p>
    <w:p w14:paraId="64694BA3" w14:textId="77777777" w:rsidR="00B74481" w:rsidRPr="00B74481" w:rsidRDefault="00B74481" w:rsidP="00B74481">
      <w:pPr>
        <w:autoSpaceDE w:val="0"/>
        <w:autoSpaceDN w:val="0"/>
        <w:adjustRightInd w:val="0"/>
        <w:rPr>
          <w:rFonts w:cs="Segoe UI"/>
          <w:szCs w:val="14"/>
        </w:rPr>
      </w:pPr>
      <w:r w:rsidRPr="00D47AF4">
        <w:rPr>
          <w:rFonts w:cs="Segoe UI"/>
          <w:b/>
          <w:bCs/>
          <w:szCs w:val="14"/>
        </w:rPr>
        <w:t>Justification</w:t>
      </w:r>
      <w:r w:rsidRPr="00B74481">
        <w:rPr>
          <w:rFonts w:cs="Segoe UI"/>
          <w:szCs w:val="14"/>
        </w:rPr>
        <w:t>:</w:t>
      </w:r>
    </w:p>
    <w:p w14:paraId="09DDC55D" w14:textId="5A21DC91" w:rsidR="00B74481" w:rsidRPr="00B74481" w:rsidRDefault="00B74481" w:rsidP="00B74481">
      <w:pPr>
        <w:autoSpaceDE w:val="0"/>
        <w:autoSpaceDN w:val="0"/>
        <w:adjustRightInd w:val="0"/>
        <w:rPr>
          <w:rFonts w:cs="Segoe UI"/>
          <w:szCs w:val="14"/>
        </w:rPr>
      </w:pPr>
      <w:r w:rsidRPr="00D47AF4">
        <w:rPr>
          <w:rFonts w:cs="Segoe UI"/>
          <w:b/>
          <w:bCs/>
          <w:szCs w:val="14"/>
        </w:rPr>
        <w:t>A. User access rights limit the access and rights that users have to a network, file system or</w:t>
      </w:r>
      <w:r w:rsidR="00D47AF4">
        <w:rPr>
          <w:rFonts w:cs="Segoe UI"/>
          <w:b/>
          <w:bCs/>
          <w:szCs w:val="14"/>
        </w:rPr>
        <w:t xml:space="preserve"> </w:t>
      </w:r>
      <w:r w:rsidRPr="00D47AF4">
        <w:rPr>
          <w:rFonts w:cs="Segoe UI"/>
          <w:b/>
          <w:bCs/>
          <w:szCs w:val="14"/>
        </w:rPr>
        <w:t>database once they have been authenticated</w:t>
      </w:r>
      <w:r w:rsidRPr="00B74481">
        <w:rPr>
          <w:rFonts w:cs="Segoe UI"/>
          <w:szCs w:val="14"/>
        </w:rPr>
        <w:t>.</w:t>
      </w:r>
    </w:p>
    <w:p w14:paraId="5BCEC84A" w14:textId="00765BF5" w:rsidR="00B74481" w:rsidRPr="00B74481" w:rsidRDefault="00B74481" w:rsidP="00B74481">
      <w:pPr>
        <w:autoSpaceDE w:val="0"/>
        <w:autoSpaceDN w:val="0"/>
        <w:adjustRightInd w:val="0"/>
        <w:rPr>
          <w:rFonts w:cs="Segoe UI"/>
          <w:szCs w:val="14"/>
        </w:rPr>
      </w:pPr>
      <w:r w:rsidRPr="00B74481">
        <w:rPr>
          <w:rFonts w:cs="Segoe UI"/>
          <w:szCs w:val="14"/>
        </w:rPr>
        <w:t>B. Biometric access controls is a method of user access control that manages user access to an overall</w:t>
      </w:r>
      <w:r w:rsidR="00D47AF4">
        <w:rPr>
          <w:rFonts w:cs="Segoe UI"/>
          <w:szCs w:val="14"/>
        </w:rPr>
        <w:t xml:space="preserve"> </w:t>
      </w:r>
      <w:r w:rsidRPr="00B74481">
        <w:rPr>
          <w:rFonts w:cs="Segoe UI"/>
          <w:szCs w:val="14"/>
        </w:rPr>
        <w:t>system, not generally to a specific set of files or records.</w:t>
      </w:r>
    </w:p>
    <w:p w14:paraId="26E6937B" w14:textId="77777777" w:rsidR="00B74481" w:rsidRPr="00B74481" w:rsidRDefault="00B74481" w:rsidP="00B74481">
      <w:pPr>
        <w:autoSpaceDE w:val="0"/>
        <w:autoSpaceDN w:val="0"/>
        <w:adjustRightInd w:val="0"/>
        <w:rPr>
          <w:rFonts w:cs="Segoe UI"/>
          <w:szCs w:val="14"/>
        </w:rPr>
      </w:pPr>
      <w:r w:rsidRPr="00B74481">
        <w:rPr>
          <w:rFonts w:cs="Segoe UI"/>
          <w:szCs w:val="14"/>
        </w:rPr>
        <w:t>C. Password authentication controls access but not rights once the system is accessed.</w:t>
      </w:r>
    </w:p>
    <w:p w14:paraId="76B48BEE" w14:textId="77777777" w:rsidR="00B74481" w:rsidRPr="00B74481" w:rsidRDefault="00B74481" w:rsidP="00D47AF4">
      <w:pPr>
        <w:autoSpaceDE w:val="0"/>
        <w:autoSpaceDN w:val="0"/>
        <w:adjustRightInd w:val="0"/>
        <w:spacing w:after="60"/>
        <w:rPr>
          <w:rFonts w:cs="Segoe UI"/>
          <w:szCs w:val="14"/>
        </w:rPr>
      </w:pPr>
      <w:r w:rsidRPr="00B74481">
        <w:rPr>
          <w:rFonts w:cs="Segoe UI"/>
          <w:szCs w:val="14"/>
        </w:rPr>
        <w:t>D. Two-factor authentication controls access but not rights once the system is accessed.</w:t>
      </w:r>
    </w:p>
    <w:p w14:paraId="659BD118" w14:textId="5DBDF741" w:rsidR="00B74481" w:rsidRPr="00B74481" w:rsidRDefault="00B74481" w:rsidP="00B74481">
      <w:pPr>
        <w:autoSpaceDE w:val="0"/>
        <w:autoSpaceDN w:val="0"/>
        <w:adjustRightInd w:val="0"/>
        <w:rPr>
          <w:rFonts w:cs="Segoe UI"/>
          <w:szCs w:val="14"/>
        </w:rPr>
      </w:pPr>
      <w:r w:rsidRPr="00D47AF4">
        <w:rPr>
          <w:rFonts w:cs="Segoe UI"/>
          <w:b/>
          <w:bCs/>
          <w:szCs w:val="14"/>
        </w:rPr>
        <w:t>S3-242</w:t>
      </w:r>
      <w:r w:rsidRPr="00B74481">
        <w:rPr>
          <w:rFonts w:cs="Segoe UI"/>
          <w:szCs w:val="14"/>
        </w:rPr>
        <w:t xml:space="preserve"> Which of the following aspects is </w:t>
      </w:r>
      <w:r w:rsidRPr="00D47AF4">
        <w:rPr>
          <w:rFonts w:cs="Segoe UI"/>
          <w:b/>
          <w:bCs/>
          <w:szCs w:val="14"/>
        </w:rPr>
        <w:t>MOST</w:t>
      </w:r>
      <w:r w:rsidRPr="00B74481">
        <w:rPr>
          <w:rFonts w:cs="Segoe UI"/>
          <w:szCs w:val="14"/>
        </w:rPr>
        <w:t xml:space="preserve"> important to include in the service level agreement to promote</w:t>
      </w:r>
      <w:r w:rsidR="00D47AF4">
        <w:rPr>
          <w:rFonts w:cs="Segoe UI"/>
          <w:szCs w:val="14"/>
        </w:rPr>
        <w:t xml:space="preserve"> </w:t>
      </w:r>
      <w:r w:rsidRPr="00B74481">
        <w:rPr>
          <w:rFonts w:cs="Segoe UI"/>
          <w:szCs w:val="14"/>
        </w:rPr>
        <w:t>resolution of operational issues with a cloud computing vendor?</w:t>
      </w:r>
    </w:p>
    <w:p w14:paraId="25B168C7" w14:textId="5C0793DD" w:rsidR="00B74481" w:rsidRPr="00B74481" w:rsidRDefault="00B74481" w:rsidP="00B74481">
      <w:pPr>
        <w:autoSpaceDE w:val="0"/>
        <w:autoSpaceDN w:val="0"/>
        <w:adjustRightInd w:val="0"/>
        <w:rPr>
          <w:rFonts w:cs="Segoe UI"/>
          <w:szCs w:val="14"/>
        </w:rPr>
      </w:pPr>
      <w:r w:rsidRPr="00B74481">
        <w:rPr>
          <w:rFonts w:cs="Segoe UI"/>
          <w:szCs w:val="14"/>
        </w:rPr>
        <w:t>A. The court of jurisdiction</w:t>
      </w:r>
      <w:r w:rsidR="00D47AF4">
        <w:rPr>
          <w:rFonts w:cs="Segoe UI"/>
          <w:szCs w:val="14"/>
        </w:rPr>
        <w:fldChar w:fldCharType="begin"/>
      </w:r>
      <w:r w:rsidR="00D47AF4">
        <w:instrText xml:space="preserve"> XE "</w:instrText>
      </w:r>
      <w:r w:rsidR="00D47AF4" w:rsidRPr="003B681C">
        <w:rPr>
          <w:rFonts w:cs="Segoe UI"/>
          <w:szCs w:val="14"/>
        </w:rPr>
        <w:instrText>court of jurisdiction</w:instrText>
      </w:r>
      <w:r w:rsidR="00D47AF4">
        <w:instrText xml:space="preserve">" </w:instrText>
      </w:r>
      <w:r w:rsidR="00D47AF4">
        <w:rPr>
          <w:rFonts w:cs="Segoe UI"/>
          <w:szCs w:val="14"/>
        </w:rPr>
        <w:fldChar w:fldCharType="end"/>
      </w:r>
    </w:p>
    <w:p w14:paraId="220D52B7" w14:textId="77777777" w:rsidR="00B74481" w:rsidRPr="00B74481" w:rsidRDefault="00B74481" w:rsidP="00B74481">
      <w:pPr>
        <w:autoSpaceDE w:val="0"/>
        <w:autoSpaceDN w:val="0"/>
        <w:adjustRightInd w:val="0"/>
        <w:rPr>
          <w:rFonts w:cs="Segoe UI"/>
          <w:szCs w:val="14"/>
        </w:rPr>
      </w:pPr>
      <w:r w:rsidRPr="00B74481">
        <w:rPr>
          <w:rFonts w:cs="Segoe UI"/>
          <w:szCs w:val="14"/>
        </w:rPr>
        <w:t>B. A process description</w:t>
      </w:r>
    </w:p>
    <w:p w14:paraId="742B07B3" w14:textId="77777777" w:rsidR="00B74481" w:rsidRPr="00B74481" w:rsidRDefault="00B74481" w:rsidP="00B74481">
      <w:pPr>
        <w:autoSpaceDE w:val="0"/>
        <w:autoSpaceDN w:val="0"/>
        <w:adjustRightInd w:val="0"/>
        <w:rPr>
          <w:rFonts w:cs="Segoe UI"/>
          <w:szCs w:val="14"/>
        </w:rPr>
      </w:pPr>
      <w:r w:rsidRPr="00B74481">
        <w:rPr>
          <w:rFonts w:cs="Segoe UI"/>
          <w:szCs w:val="14"/>
        </w:rPr>
        <w:t>C. Audit requirements</w:t>
      </w:r>
    </w:p>
    <w:p w14:paraId="31D35A56" w14:textId="77777777" w:rsidR="00B74481" w:rsidRPr="00B74481" w:rsidRDefault="00B74481" w:rsidP="00B74481">
      <w:pPr>
        <w:autoSpaceDE w:val="0"/>
        <w:autoSpaceDN w:val="0"/>
        <w:adjustRightInd w:val="0"/>
        <w:rPr>
          <w:rFonts w:cs="Segoe UI"/>
          <w:szCs w:val="14"/>
        </w:rPr>
      </w:pPr>
      <w:r w:rsidRPr="00B74481">
        <w:rPr>
          <w:rFonts w:cs="Segoe UI"/>
          <w:szCs w:val="14"/>
        </w:rPr>
        <w:t>D. Defined responsibilities</w:t>
      </w:r>
    </w:p>
    <w:p w14:paraId="143D55E9" w14:textId="77777777" w:rsidR="00B74481" w:rsidRPr="00D47AF4" w:rsidRDefault="00B74481" w:rsidP="00B74481">
      <w:pPr>
        <w:autoSpaceDE w:val="0"/>
        <w:autoSpaceDN w:val="0"/>
        <w:adjustRightInd w:val="0"/>
        <w:rPr>
          <w:rFonts w:cs="Segoe UI"/>
          <w:b/>
          <w:bCs/>
          <w:szCs w:val="14"/>
        </w:rPr>
      </w:pPr>
      <w:r w:rsidRPr="00D47AF4">
        <w:rPr>
          <w:rFonts w:cs="Segoe UI"/>
          <w:b/>
          <w:bCs/>
          <w:szCs w:val="14"/>
        </w:rPr>
        <w:t>D is the correct answer.</w:t>
      </w:r>
    </w:p>
    <w:p w14:paraId="101575C2" w14:textId="77777777" w:rsidR="00B74481" w:rsidRPr="00B74481" w:rsidRDefault="00B74481" w:rsidP="00B74481">
      <w:pPr>
        <w:autoSpaceDE w:val="0"/>
        <w:autoSpaceDN w:val="0"/>
        <w:adjustRightInd w:val="0"/>
        <w:rPr>
          <w:rFonts w:cs="Segoe UI"/>
          <w:szCs w:val="14"/>
        </w:rPr>
      </w:pPr>
      <w:r w:rsidRPr="00D47AF4">
        <w:rPr>
          <w:rFonts w:cs="Segoe UI"/>
          <w:b/>
          <w:bCs/>
          <w:szCs w:val="14"/>
        </w:rPr>
        <w:t>Justification</w:t>
      </w:r>
      <w:r w:rsidRPr="00B74481">
        <w:rPr>
          <w:rFonts w:cs="Segoe UI"/>
          <w:szCs w:val="14"/>
        </w:rPr>
        <w:t>:</w:t>
      </w:r>
    </w:p>
    <w:p w14:paraId="1032C5DD" w14:textId="277DBFFF" w:rsidR="00B74481" w:rsidRPr="00B74481" w:rsidRDefault="00B74481" w:rsidP="00B74481">
      <w:pPr>
        <w:autoSpaceDE w:val="0"/>
        <w:autoSpaceDN w:val="0"/>
        <w:adjustRightInd w:val="0"/>
        <w:rPr>
          <w:rFonts w:cs="Segoe UI"/>
          <w:szCs w:val="14"/>
        </w:rPr>
      </w:pPr>
      <w:r w:rsidRPr="00B74481">
        <w:rPr>
          <w:rFonts w:cs="Segoe UI"/>
          <w:szCs w:val="14"/>
        </w:rPr>
        <w:t xml:space="preserve">A. The </w:t>
      </w:r>
      <w:r w:rsidRPr="00D47AF4">
        <w:rPr>
          <w:rFonts w:cs="Segoe UI"/>
          <w:szCs w:val="14"/>
          <w:u w:val="single"/>
        </w:rPr>
        <w:t>court of jurisdiction</w:t>
      </w:r>
      <w:r w:rsidRPr="00B74481">
        <w:rPr>
          <w:rFonts w:cs="Segoe UI"/>
          <w:szCs w:val="14"/>
        </w:rPr>
        <w:t xml:space="preserve"> may be defined in the agreement, and in fact may be a benefit or a detriment</w:t>
      </w:r>
      <w:r w:rsidR="00D47AF4">
        <w:rPr>
          <w:rFonts w:cs="Segoe UI"/>
          <w:szCs w:val="14"/>
        </w:rPr>
        <w:t xml:space="preserve"> </w:t>
      </w:r>
      <w:r w:rsidRPr="00B74481">
        <w:rPr>
          <w:rFonts w:cs="Segoe UI"/>
          <w:szCs w:val="14"/>
        </w:rPr>
        <w:t>to a satisfactory solution of operational issues, but seeking court remedies is generally costly and</w:t>
      </w:r>
      <w:r w:rsidR="00D47AF4">
        <w:rPr>
          <w:rFonts w:cs="Segoe UI"/>
          <w:szCs w:val="14"/>
        </w:rPr>
        <w:t xml:space="preserve"> </w:t>
      </w:r>
      <w:r w:rsidRPr="00B74481">
        <w:rPr>
          <w:rFonts w:cs="Segoe UI"/>
          <w:szCs w:val="14"/>
        </w:rPr>
        <w:t>time-consuming and is not the best way to resolve operational issues with a vendor.</w:t>
      </w:r>
    </w:p>
    <w:p w14:paraId="06DD66F6" w14:textId="77777777" w:rsidR="00B74481" w:rsidRPr="00B74481" w:rsidRDefault="00B74481" w:rsidP="00B74481">
      <w:pPr>
        <w:autoSpaceDE w:val="0"/>
        <w:autoSpaceDN w:val="0"/>
        <w:adjustRightInd w:val="0"/>
        <w:rPr>
          <w:rFonts w:cs="Segoe UI"/>
          <w:szCs w:val="14"/>
        </w:rPr>
      </w:pPr>
      <w:r w:rsidRPr="00B74481">
        <w:rPr>
          <w:rFonts w:cs="Segoe UI"/>
          <w:szCs w:val="14"/>
        </w:rPr>
        <w:t>B. A process description has a minimal impact on issue resolution.</w:t>
      </w:r>
    </w:p>
    <w:p w14:paraId="497538DB" w14:textId="53A6A4F4" w:rsidR="00B74481" w:rsidRPr="00B74481" w:rsidRDefault="00B74481" w:rsidP="00B74481">
      <w:pPr>
        <w:autoSpaceDE w:val="0"/>
        <w:autoSpaceDN w:val="0"/>
        <w:adjustRightInd w:val="0"/>
        <w:rPr>
          <w:rFonts w:cs="Segoe UI"/>
          <w:szCs w:val="14"/>
        </w:rPr>
      </w:pPr>
      <w:r w:rsidRPr="00B74481">
        <w:rPr>
          <w:rFonts w:cs="Segoe UI"/>
          <w:szCs w:val="14"/>
        </w:rPr>
        <w:t>C. Audits may help identify and determine the nature of issues but by themselves will not help resolve</w:t>
      </w:r>
      <w:r w:rsidR="00D47AF4">
        <w:rPr>
          <w:rFonts w:cs="Segoe UI"/>
          <w:szCs w:val="14"/>
        </w:rPr>
        <w:t xml:space="preserve"> </w:t>
      </w:r>
      <w:r w:rsidRPr="00B74481">
        <w:rPr>
          <w:rFonts w:cs="Segoe UI"/>
          <w:szCs w:val="14"/>
        </w:rPr>
        <w:t>the issues.</w:t>
      </w:r>
    </w:p>
    <w:p w14:paraId="56099767" w14:textId="63AE1CFF" w:rsidR="00B74481" w:rsidRPr="00D47AF4" w:rsidRDefault="00B74481" w:rsidP="00D47AF4">
      <w:pPr>
        <w:autoSpaceDE w:val="0"/>
        <w:autoSpaceDN w:val="0"/>
        <w:adjustRightInd w:val="0"/>
        <w:spacing w:after="60"/>
        <w:rPr>
          <w:rFonts w:cs="Segoe UI"/>
          <w:b/>
          <w:bCs/>
          <w:szCs w:val="14"/>
        </w:rPr>
      </w:pPr>
      <w:r w:rsidRPr="00D47AF4">
        <w:rPr>
          <w:rFonts w:cs="Segoe UI"/>
          <w:b/>
          <w:bCs/>
          <w:szCs w:val="14"/>
        </w:rPr>
        <w:t>D. When issues arise with cloud vendors, it is most important to identify responsibility ownership</w:t>
      </w:r>
      <w:r w:rsidRPr="00B74481">
        <w:rPr>
          <w:rFonts w:cs="Segoe UI"/>
          <w:szCs w:val="14"/>
        </w:rPr>
        <w:t>.</w:t>
      </w:r>
      <w:r w:rsidR="00D47AF4">
        <w:rPr>
          <w:rFonts w:cs="Segoe UI"/>
          <w:szCs w:val="14"/>
        </w:rPr>
        <w:t xml:space="preserve"> </w:t>
      </w:r>
      <w:r w:rsidRPr="00D47AF4">
        <w:rPr>
          <w:rFonts w:cs="Segoe UI"/>
          <w:b/>
          <w:bCs/>
          <w:szCs w:val="14"/>
        </w:rPr>
        <w:t>This will promptly determine the next action to be taken for follow-up.</w:t>
      </w:r>
    </w:p>
    <w:p w14:paraId="23A033C8" w14:textId="77777777" w:rsidR="00B74481" w:rsidRPr="00B74481" w:rsidRDefault="00B74481" w:rsidP="00B74481">
      <w:pPr>
        <w:autoSpaceDE w:val="0"/>
        <w:autoSpaceDN w:val="0"/>
        <w:adjustRightInd w:val="0"/>
        <w:rPr>
          <w:rFonts w:cs="Segoe UI"/>
          <w:szCs w:val="14"/>
        </w:rPr>
      </w:pPr>
      <w:r w:rsidRPr="00D47AF4">
        <w:rPr>
          <w:rFonts w:cs="Segoe UI"/>
          <w:b/>
          <w:bCs/>
          <w:szCs w:val="14"/>
        </w:rPr>
        <w:t>S3-243</w:t>
      </w:r>
      <w:r w:rsidRPr="00B74481">
        <w:rPr>
          <w:rFonts w:cs="Segoe UI"/>
          <w:szCs w:val="14"/>
        </w:rPr>
        <w:t xml:space="preserve"> When securing wireless access points, which of the following controls would </w:t>
      </w:r>
      <w:r w:rsidRPr="00D47AF4">
        <w:rPr>
          <w:rFonts w:cs="Segoe UI"/>
          <w:b/>
          <w:bCs/>
          <w:szCs w:val="14"/>
        </w:rPr>
        <w:t>BEST</w:t>
      </w:r>
      <w:r w:rsidRPr="00B74481">
        <w:rPr>
          <w:rFonts w:cs="Segoe UI"/>
          <w:szCs w:val="14"/>
        </w:rPr>
        <w:t xml:space="preserve"> assure confidentiality?</w:t>
      </w:r>
    </w:p>
    <w:p w14:paraId="53EF3C1F" w14:textId="6E84C866" w:rsidR="00B74481" w:rsidRPr="00B74481" w:rsidRDefault="00B74481" w:rsidP="00B74481">
      <w:pPr>
        <w:autoSpaceDE w:val="0"/>
        <w:autoSpaceDN w:val="0"/>
        <w:adjustRightInd w:val="0"/>
        <w:rPr>
          <w:rFonts w:cs="Segoe UI"/>
          <w:szCs w:val="14"/>
        </w:rPr>
      </w:pPr>
      <w:r w:rsidRPr="00B74481">
        <w:rPr>
          <w:rFonts w:cs="Segoe UI"/>
          <w:szCs w:val="14"/>
        </w:rPr>
        <w:t>A. Implementing wireless intrusion prevention systems</w:t>
      </w:r>
      <w:r w:rsidR="009C1E7D">
        <w:rPr>
          <w:rFonts w:cs="Segoe UI"/>
          <w:szCs w:val="14"/>
        </w:rPr>
        <w:fldChar w:fldCharType="begin"/>
      </w:r>
      <w:r w:rsidR="009C1E7D">
        <w:instrText xml:space="preserve"> XE "</w:instrText>
      </w:r>
      <w:r w:rsidR="009C1E7D" w:rsidRPr="002C5DAE">
        <w:rPr>
          <w:rFonts w:cs="Segoe UI"/>
          <w:szCs w:val="14"/>
        </w:rPr>
        <w:instrText>wireless intrusion prevention systems</w:instrText>
      </w:r>
      <w:r w:rsidR="009C1E7D">
        <w:instrText xml:space="preserve">" </w:instrText>
      </w:r>
      <w:r w:rsidR="009C1E7D">
        <w:rPr>
          <w:rFonts w:cs="Segoe UI"/>
          <w:szCs w:val="14"/>
        </w:rPr>
        <w:fldChar w:fldCharType="end"/>
      </w:r>
    </w:p>
    <w:p w14:paraId="1BE26182" w14:textId="77777777" w:rsidR="00B74481" w:rsidRPr="00B74481" w:rsidRDefault="00B74481" w:rsidP="00B74481">
      <w:pPr>
        <w:autoSpaceDE w:val="0"/>
        <w:autoSpaceDN w:val="0"/>
        <w:adjustRightInd w:val="0"/>
        <w:rPr>
          <w:rFonts w:cs="Segoe UI"/>
          <w:szCs w:val="14"/>
        </w:rPr>
      </w:pPr>
      <w:r w:rsidRPr="00B74481">
        <w:rPr>
          <w:rFonts w:cs="Segoe UI"/>
          <w:szCs w:val="14"/>
        </w:rPr>
        <w:t>B. Not broadcasting the service set identifier</w:t>
      </w:r>
    </w:p>
    <w:p w14:paraId="56C36F73" w14:textId="77777777" w:rsidR="00B74481" w:rsidRPr="00B74481" w:rsidRDefault="00B74481" w:rsidP="00B74481">
      <w:pPr>
        <w:autoSpaceDE w:val="0"/>
        <w:autoSpaceDN w:val="0"/>
        <w:adjustRightInd w:val="0"/>
        <w:rPr>
          <w:rFonts w:cs="Segoe UI"/>
          <w:szCs w:val="14"/>
        </w:rPr>
      </w:pPr>
      <w:r w:rsidRPr="00B74481">
        <w:rPr>
          <w:rFonts w:cs="Segoe UI"/>
          <w:szCs w:val="14"/>
        </w:rPr>
        <w:t>C. Implementing wired equivalent privacy authentication</w:t>
      </w:r>
    </w:p>
    <w:p w14:paraId="22976399" w14:textId="77777777" w:rsidR="00B74481" w:rsidRPr="00B74481" w:rsidRDefault="00B74481" w:rsidP="00B74481">
      <w:pPr>
        <w:autoSpaceDE w:val="0"/>
        <w:autoSpaceDN w:val="0"/>
        <w:adjustRightInd w:val="0"/>
        <w:rPr>
          <w:rFonts w:cs="Segoe UI"/>
          <w:szCs w:val="14"/>
        </w:rPr>
      </w:pPr>
      <w:r w:rsidRPr="00B74481">
        <w:rPr>
          <w:rFonts w:cs="Segoe UI"/>
          <w:szCs w:val="14"/>
        </w:rPr>
        <w:t>D. Enforcing a virtual private network over wireless</w:t>
      </w:r>
    </w:p>
    <w:p w14:paraId="24D4AFBD" w14:textId="77777777" w:rsidR="00B74481" w:rsidRPr="00D47AF4" w:rsidRDefault="00B74481" w:rsidP="00B74481">
      <w:pPr>
        <w:autoSpaceDE w:val="0"/>
        <w:autoSpaceDN w:val="0"/>
        <w:adjustRightInd w:val="0"/>
        <w:rPr>
          <w:rFonts w:cs="Segoe UI"/>
          <w:b/>
          <w:bCs/>
          <w:szCs w:val="14"/>
        </w:rPr>
      </w:pPr>
      <w:r w:rsidRPr="00D47AF4">
        <w:rPr>
          <w:rFonts w:cs="Segoe UI"/>
          <w:b/>
          <w:bCs/>
          <w:szCs w:val="14"/>
        </w:rPr>
        <w:t>D is the correct answer.</w:t>
      </w:r>
    </w:p>
    <w:p w14:paraId="0E66A042" w14:textId="77777777" w:rsidR="00B74481" w:rsidRPr="00B74481" w:rsidRDefault="00B74481" w:rsidP="00B74481">
      <w:pPr>
        <w:autoSpaceDE w:val="0"/>
        <w:autoSpaceDN w:val="0"/>
        <w:adjustRightInd w:val="0"/>
        <w:rPr>
          <w:rFonts w:cs="Segoe UI"/>
          <w:szCs w:val="14"/>
        </w:rPr>
      </w:pPr>
      <w:r w:rsidRPr="00D47AF4">
        <w:rPr>
          <w:rFonts w:cs="Segoe UI"/>
          <w:b/>
          <w:bCs/>
          <w:szCs w:val="14"/>
        </w:rPr>
        <w:t>Justification</w:t>
      </w:r>
      <w:r w:rsidRPr="00B74481">
        <w:rPr>
          <w:rFonts w:cs="Segoe UI"/>
          <w:szCs w:val="14"/>
        </w:rPr>
        <w:t>:</w:t>
      </w:r>
    </w:p>
    <w:p w14:paraId="121EB91B" w14:textId="77777777" w:rsidR="00B74481" w:rsidRPr="00B74481" w:rsidRDefault="00B74481" w:rsidP="00B74481">
      <w:pPr>
        <w:autoSpaceDE w:val="0"/>
        <w:autoSpaceDN w:val="0"/>
        <w:adjustRightInd w:val="0"/>
        <w:rPr>
          <w:rFonts w:cs="Segoe UI"/>
          <w:szCs w:val="14"/>
        </w:rPr>
      </w:pPr>
      <w:r w:rsidRPr="00B74481">
        <w:rPr>
          <w:rFonts w:cs="Segoe UI"/>
          <w:szCs w:val="14"/>
        </w:rPr>
        <w:t xml:space="preserve">A. A </w:t>
      </w:r>
      <w:r w:rsidRPr="009C1E7D">
        <w:rPr>
          <w:rFonts w:cs="Segoe UI"/>
          <w:szCs w:val="14"/>
          <w:u w:val="single"/>
        </w:rPr>
        <w:t>wireless intrusion prevention system</w:t>
      </w:r>
      <w:r w:rsidRPr="00B74481">
        <w:rPr>
          <w:rFonts w:cs="Segoe UI"/>
          <w:szCs w:val="14"/>
        </w:rPr>
        <w:t xml:space="preserve"> is a detective system and would not prevent wireless sniffing.</w:t>
      </w:r>
    </w:p>
    <w:p w14:paraId="3FAFEBF8" w14:textId="77777777" w:rsidR="00B74481" w:rsidRPr="00B74481" w:rsidRDefault="00B74481" w:rsidP="00B74481">
      <w:pPr>
        <w:autoSpaceDE w:val="0"/>
        <w:autoSpaceDN w:val="0"/>
        <w:adjustRightInd w:val="0"/>
        <w:rPr>
          <w:rFonts w:cs="Segoe UI"/>
          <w:szCs w:val="14"/>
        </w:rPr>
      </w:pPr>
      <w:r w:rsidRPr="00B74481">
        <w:rPr>
          <w:rFonts w:cs="Segoe UI"/>
          <w:szCs w:val="14"/>
        </w:rPr>
        <w:t>B. Not broadcasting the service set identifier does not reduce the risk of wireless packets being captured.</w:t>
      </w:r>
    </w:p>
    <w:p w14:paraId="5AFC548C" w14:textId="77777777" w:rsidR="00B74481" w:rsidRPr="00B74481" w:rsidRDefault="00B74481" w:rsidP="00B74481">
      <w:pPr>
        <w:autoSpaceDE w:val="0"/>
        <w:autoSpaceDN w:val="0"/>
        <w:adjustRightInd w:val="0"/>
        <w:rPr>
          <w:rFonts w:cs="Segoe UI"/>
          <w:szCs w:val="14"/>
        </w:rPr>
      </w:pPr>
      <w:r w:rsidRPr="00B74481">
        <w:rPr>
          <w:rFonts w:cs="Segoe UI"/>
          <w:szCs w:val="14"/>
        </w:rPr>
        <w:t xml:space="preserve">C. </w:t>
      </w:r>
      <w:r w:rsidRPr="009C1E7D">
        <w:rPr>
          <w:rFonts w:cs="Segoe UI"/>
          <w:szCs w:val="14"/>
          <w:u w:val="single"/>
        </w:rPr>
        <w:t>Wired equivalent privacy authentication</w:t>
      </w:r>
      <w:r w:rsidRPr="00B74481">
        <w:rPr>
          <w:rFonts w:cs="Segoe UI"/>
          <w:szCs w:val="14"/>
        </w:rPr>
        <w:t xml:space="preserve"> is known to be weak and does not protect individual confidentiality.</w:t>
      </w:r>
    </w:p>
    <w:p w14:paraId="618A4284" w14:textId="2A228512" w:rsidR="00B74481" w:rsidRPr="00B74481" w:rsidRDefault="00B74481" w:rsidP="009C1E7D">
      <w:pPr>
        <w:autoSpaceDE w:val="0"/>
        <w:autoSpaceDN w:val="0"/>
        <w:adjustRightInd w:val="0"/>
        <w:spacing w:after="60"/>
        <w:rPr>
          <w:rFonts w:cs="Segoe UI"/>
          <w:szCs w:val="14"/>
        </w:rPr>
      </w:pPr>
      <w:r w:rsidRPr="009C1E7D">
        <w:rPr>
          <w:rFonts w:cs="Segoe UI"/>
          <w:b/>
          <w:bCs/>
          <w:szCs w:val="14"/>
        </w:rPr>
        <w:t>D. Enforcing a virtual private network over wireless is the best option to enforce strong</w:t>
      </w:r>
      <w:r w:rsidR="009C1E7D">
        <w:rPr>
          <w:rFonts w:cs="Segoe UI"/>
          <w:b/>
          <w:bCs/>
          <w:szCs w:val="14"/>
        </w:rPr>
        <w:t xml:space="preserve"> </w:t>
      </w:r>
      <w:r w:rsidRPr="009C1E7D">
        <w:rPr>
          <w:rFonts w:cs="Segoe UI"/>
          <w:b/>
          <w:bCs/>
          <w:szCs w:val="14"/>
        </w:rPr>
        <w:t>authentication and encryption of the sessions</w:t>
      </w:r>
      <w:r w:rsidRPr="00B74481">
        <w:rPr>
          <w:rFonts w:cs="Segoe UI"/>
          <w:szCs w:val="14"/>
        </w:rPr>
        <w:t>.</w:t>
      </w:r>
    </w:p>
    <w:p w14:paraId="38EDB5F9" w14:textId="75399859" w:rsidR="00B74481" w:rsidRPr="00B74481" w:rsidRDefault="009C1E7D" w:rsidP="00B74481">
      <w:pPr>
        <w:autoSpaceDE w:val="0"/>
        <w:autoSpaceDN w:val="0"/>
        <w:adjustRightInd w:val="0"/>
        <w:rPr>
          <w:rFonts w:cs="Segoe UI"/>
          <w:szCs w:val="14"/>
        </w:rPr>
      </w:pPr>
      <w:r w:rsidRPr="009C1E7D">
        <w:rPr>
          <w:rFonts w:cs="Segoe UI"/>
          <w:b/>
          <w:bCs/>
          <w:szCs w:val="14"/>
        </w:rPr>
        <w:t xml:space="preserve">S3-244 </w:t>
      </w:r>
      <w:r w:rsidR="00B74481" w:rsidRPr="00B74481">
        <w:rPr>
          <w:rFonts w:cs="Segoe UI"/>
          <w:szCs w:val="14"/>
        </w:rPr>
        <w:t>Which of the following terms and conditions represent a significant deficiency if included in a commercial</w:t>
      </w:r>
      <w:r>
        <w:rPr>
          <w:rFonts w:cs="Segoe UI"/>
          <w:szCs w:val="14"/>
        </w:rPr>
        <w:t xml:space="preserve"> </w:t>
      </w:r>
      <w:r w:rsidR="00B74481" w:rsidRPr="00B74481">
        <w:rPr>
          <w:rFonts w:cs="Segoe UI"/>
          <w:szCs w:val="14"/>
        </w:rPr>
        <w:t>hot site</w:t>
      </w:r>
      <w:r>
        <w:rPr>
          <w:rFonts w:cs="Segoe UI"/>
          <w:szCs w:val="14"/>
        </w:rPr>
        <w:fldChar w:fldCharType="begin"/>
      </w:r>
      <w:r>
        <w:instrText xml:space="preserve"> XE "</w:instrText>
      </w:r>
      <w:r w:rsidRPr="002C5DAE">
        <w:rPr>
          <w:rFonts w:cs="Segoe UI"/>
          <w:szCs w:val="14"/>
        </w:rPr>
        <w:instrText>hot site</w:instrText>
      </w:r>
      <w:r>
        <w:instrText xml:space="preserve">" </w:instrText>
      </w:r>
      <w:r>
        <w:rPr>
          <w:rFonts w:cs="Segoe UI"/>
          <w:szCs w:val="14"/>
        </w:rPr>
        <w:fldChar w:fldCharType="end"/>
      </w:r>
      <w:r w:rsidR="00B74481" w:rsidRPr="00B74481">
        <w:rPr>
          <w:rFonts w:cs="Segoe UI"/>
          <w:szCs w:val="14"/>
        </w:rPr>
        <w:t xml:space="preserve"> contract?</w:t>
      </w:r>
    </w:p>
    <w:p w14:paraId="2975C3EE" w14:textId="77777777" w:rsidR="00B74481" w:rsidRPr="00B74481" w:rsidRDefault="00B74481" w:rsidP="00B74481">
      <w:pPr>
        <w:autoSpaceDE w:val="0"/>
        <w:autoSpaceDN w:val="0"/>
        <w:adjustRightInd w:val="0"/>
        <w:rPr>
          <w:rFonts w:cs="Segoe UI"/>
          <w:szCs w:val="14"/>
        </w:rPr>
      </w:pPr>
      <w:r w:rsidRPr="00B74481">
        <w:rPr>
          <w:rFonts w:cs="Segoe UI"/>
          <w:szCs w:val="14"/>
        </w:rPr>
        <w:t>A. The facility will be shared in multiple disaster declarations.</w:t>
      </w:r>
    </w:p>
    <w:p w14:paraId="25EA5AC7" w14:textId="77777777" w:rsidR="00B74481" w:rsidRPr="00B74481" w:rsidRDefault="00B74481" w:rsidP="00B74481">
      <w:pPr>
        <w:autoSpaceDE w:val="0"/>
        <w:autoSpaceDN w:val="0"/>
        <w:adjustRightInd w:val="0"/>
        <w:rPr>
          <w:rFonts w:cs="Segoe UI"/>
          <w:szCs w:val="14"/>
        </w:rPr>
      </w:pPr>
      <w:r w:rsidRPr="00B74481">
        <w:rPr>
          <w:rFonts w:cs="Segoe UI"/>
          <w:szCs w:val="14"/>
        </w:rPr>
        <w:t>B. All equipment is provided “at time of disaster, not on floor.”</w:t>
      </w:r>
    </w:p>
    <w:p w14:paraId="2AA94B8D" w14:textId="77777777" w:rsidR="00B74481" w:rsidRPr="00B74481" w:rsidRDefault="00B74481" w:rsidP="00B74481">
      <w:pPr>
        <w:autoSpaceDE w:val="0"/>
        <w:autoSpaceDN w:val="0"/>
        <w:adjustRightInd w:val="0"/>
        <w:rPr>
          <w:rFonts w:cs="Segoe UI"/>
          <w:szCs w:val="14"/>
        </w:rPr>
      </w:pPr>
      <w:r w:rsidRPr="00B74481">
        <w:rPr>
          <w:rFonts w:cs="Segoe UI"/>
          <w:szCs w:val="14"/>
        </w:rPr>
        <w:t>C. The facility is subject to a “first-come, first-served” policy.</w:t>
      </w:r>
    </w:p>
    <w:p w14:paraId="3BC43019" w14:textId="77777777" w:rsidR="00B74481" w:rsidRPr="00B74481" w:rsidRDefault="00B74481" w:rsidP="00B74481">
      <w:pPr>
        <w:autoSpaceDE w:val="0"/>
        <w:autoSpaceDN w:val="0"/>
        <w:adjustRightInd w:val="0"/>
        <w:rPr>
          <w:rFonts w:cs="Segoe UI"/>
          <w:szCs w:val="14"/>
        </w:rPr>
      </w:pPr>
      <w:r w:rsidRPr="00B74481">
        <w:rPr>
          <w:rFonts w:cs="Segoe UI"/>
          <w:szCs w:val="14"/>
        </w:rPr>
        <w:t>D. Equipment may be substituted with equivalent model.</w:t>
      </w:r>
    </w:p>
    <w:p w14:paraId="7075FAAF" w14:textId="77777777" w:rsidR="00B74481" w:rsidRPr="009C1E7D" w:rsidRDefault="00B74481" w:rsidP="00B74481">
      <w:pPr>
        <w:autoSpaceDE w:val="0"/>
        <w:autoSpaceDN w:val="0"/>
        <w:adjustRightInd w:val="0"/>
        <w:rPr>
          <w:rFonts w:cs="Segoe UI"/>
          <w:b/>
          <w:bCs/>
          <w:szCs w:val="14"/>
        </w:rPr>
      </w:pPr>
      <w:r w:rsidRPr="009C1E7D">
        <w:rPr>
          <w:rFonts w:cs="Segoe UI"/>
          <w:b/>
          <w:bCs/>
          <w:szCs w:val="14"/>
        </w:rPr>
        <w:t>B is the correct answer.</w:t>
      </w:r>
    </w:p>
    <w:p w14:paraId="791EEFFA" w14:textId="77777777" w:rsidR="00B74481" w:rsidRPr="00B74481" w:rsidRDefault="00B74481" w:rsidP="00B74481">
      <w:pPr>
        <w:autoSpaceDE w:val="0"/>
        <w:autoSpaceDN w:val="0"/>
        <w:adjustRightInd w:val="0"/>
        <w:rPr>
          <w:rFonts w:cs="Segoe UI"/>
          <w:szCs w:val="14"/>
        </w:rPr>
      </w:pPr>
      <w:r w:rsidRPr="009C1E7D">
        <w:rPr>
          <w:rFonts w:cs="Segoe UI"/>
          <w:b/>
          <w:bCs/>
          <w:szCs w:val="14"/>
        </w:rPr>
        <w:t>Justification</w:t>
      </w:r>
      <w:r w:rsidRPr="00B74481">
        <w:rPr>
          <w:rFonts w:cs="Segoe UI"/>
          <w:szCs w:val="14"/>
        </w:rPr>
        <w:t>:</w:t>
      </w:r>
    </w:p>
    <w:p w14:paraId="375441C2" w14:textId="685B8416" w:rsidR="00B74481" w:rsidRPr="00B74481" w:rsidRDefault="00B74481" w:rsidP="00B74481">
      <w:pPr>
        <w:autoSpaceDE w:val="0"/>
        <w:autoSpaceDN w:val="0"/>
        <w:adjustRightInd w:val="0"/>
        <w:rPr>
          <w:rFonts w:cs="Segoe UI"/>
          <w:szCs w:val="14"/>
        </w:rPr>
      </w:pPr>
      <w:r w:rsidRPr="00B74481">
        <w:rPr>
          <w:rFonts w:cs="Segoe UI"/>
          <w:szCs w:val="14"/>
        </w:rPr>
        <w:t>A. Many commercial providers require sharing facilities in cases where there are multiple</w:t>
      </w:r>
      <w:r w:rsidR="00890F45">
        <w:rPr>
          <w:rFonts w:cs="Segoe UI"/>
          <w:szCs w:val="14"/>
        </w:rPr>
        <w:t xml:space="preserve"> </w:t>
      </w:r>
      <w:r w:rsidRPr="00B74481">
        <w:rPr>
          <w:rFonts w:cs="Segoe UI"/>
          <w:szCs w:val="14"/>
        </w:rPr>
        <w:t>simultaneous declarations.</w:t>
      </w:r>
    </w:p>
    <w:p w14:paraId="6B1B5A25" w14:textId="5773E06D" w:rsidR="00B74481" w:rsidRPr="00B74481" w:rsidRDefault="00B74481" w:rsidP="00B74481">
      <w:pPr>
        <w:autoSpaceDE w:val="0"/>
        <w:autoSpaceDN w:val="0"/>
        <w:adjustRightInd w:val="0"/>
        <w:rPr>
          <w:rFonts w:cs="Segoe UI"/>
          <w:szCs w:val="14"/>
        </w:rPr>
      </w:pPr>
      <w:r w:rsidRPr="009C1E7D">
        <w:rPr>
          <w:rFonts w:cs="Segoe UI"/>
          <w:b/>
          <w:bCs/>
          <w:szCs w:val="14"/>
        </w:rPr>
        <w:t>B. Equipment provided “at time of disaster, not on floor” means that the equipment is not</w:t>
      </w:r>
      <w:r w:rsidR="009C1E7D">
        <w:rPr>
          <w:rFonts w:cs="Segoe UI"/>
          <w:b/>
          <w:bCs/>
          <w:szCs w:val="14"/>
        </w:rPr>
        <w:t xml:space="preserve"> </w:t>
      </w:r>
      <w:r w:rsidRPr="009C1E7D">
        <w:rPr>
          <w:rFonts w:cs="Segoe UI"/>
          <w:b/>
          <w:bCs/>
          <w:szCs w:val="14"/>
        </w:rPr>
        <w:t>available but will be acquired by the commercial hot site provider on a best effort basis. This</w:t>
      </w:r>
      <w:r w:rsidR="009C1E7D" w:rsidRPr="009C1E7D">
        <w:rPr>
          <w:rFonts w:cs="Segoe UI"/>
          <w:b/>
          <w:bCs/>
          <w:szCs w:val="14"/>
        </w:rPr>
        <w:t xml:space="preserve"> </w:t>
      </w:r>
      <w:r w:rsidRPr="009C1E7D">
        <w:rPr>
          <w:rFonts w:cs="Segoe UI"/>
          <w:b/>
          <w:bCs/>
          <w:szCs w:val="14"/>
        </w:rPr>
        <w:t>does not meet the requirements of a hot site</w:t>
      </w:r>
      <w:r w:rsidRPr="00B74481">
        <w:rPr>
          <w:rFonts w:cs="Segoe UI"/>
          <w:szCs w:val="14"/>
        </w:rPr>
        <w:t>.</w:t>
      </w:r>
    </w:p>
    <w:p w14:paraId="214D363E" w14:textId="505D782E" w:rsidR="00B74481" w:rsidRPr="00B74481" w:rsidRDefault="00B74481" w:rsidP="00B74481">
      <w:pPr>
        <w:autoSpaceDE w:val="0"/>
        <w:autoSpaceDN w:val="0"/>
        <w:adjustRightInd w:val="0"/>
        <w:rPr>
          <w:rFonts w:cs="Segoe UI"/>
          <w:szCs w:val="14"/>
        </w:rPr>
      </w:pPr>
      <w:r w:rsidRPr="00B74481">
        <w:rPr>
          <w:rFonts w:cs="Segoe UI"/>
          <w:szCs w:val="14"/>
        </w:rPr>
        <w:t>C. Many commercial providers require sharing facilities in cases where there are multiple simultaneous</w:t>
      </w:r>
      <w:r w:rsidR="009C1E7D">
        <w:rPr>
          <w:rFonts w:cs="Segoe UI"/>
          <w:szCs w:val="14"/>
        </w:rPr>
        <w:t xml:space="preserve"> </w:t>
      </w:r>
      <w:r w:rsidRPr="00B74481">
        <w:rPr>
          <w:rFonts w:cs="Segoe UI"/>
          <w:szCs w:val="14"/>
        </w:rPr>
        <w:t>declarations, and that priority may be established on a first-come, first-served basis.</w:t>
      </w:r>
    </w:p>
    <w:p w14:paraId="28DEFF48" w14:textId="017D5C69" w:rsidR="00B74481" w:rsidRPr="00B74481" w:rsidRDefault="00B74481" w:rsidP="009C1E7D">
      <w:pPr>
        <w:autoSpaceDE w:val="0"/>
        <w:autoSpaceDN w:val="0"/>
        <w:adjustRightInd w:val="0"/>
        <w:spacing w:after="60"/>
        <w:rPr>
          <w:rFonts w:cs="Segoe UI"/>
          <w:szCs w:val="14"/>
        </w:rPr>
      </w:pPr>
      <w:r w:rsidRPr="00B74481">
        <w:rPr>
          <w:rFonts w:cs="Segoe UI"/>
          <w:szCs w:val="14"/>
        </w:rPr>
        <w:t>D. It is common for the provider to substitute equivalent or better equipment, as they are frequently</w:t>
      </w:r>
      <w:r w:rsidR="009C1E7D">
        <w:rPr>
          <w:rFonts w:cs="Segoe UI"/>
          <w:szCs w:val="14"/>
        </w:rPr>
        <w:t xml:space="preserve"> </w:t>
      </w:r>
      <w:r w:rsidRPr="00B74481">
        <w:rPr>
          <w:rFonts w:cs="Segoe UI"/>
          <w:szCs w:val="14"/>
        </w:rPr>
        <w:t>upgrading and changing equipment.</w:t>
      </w:r>
    </w:p>
    <w:p w14:paraId="6DDBE73F" w14:textId="184145C2" w:rsidR="00B74481" w:rsidRPr="00B74481" w:rsidRDefault="009C1E7D" w:rsidP="00B74481">
      <w:pPr>
        <w:autoSpaceDE w:val="0"/>
        <w:autoSpaceDN w:val="0"/>
        <w:adjustRightInd w:val="0"/>
        <w:rPr>
          <w:rFonts w:cs="Segoe UI"/>
          <w:szCs w:val="14"/>
        </w:rPr>
      </w:pPr>
      <w:r w:rsidRPr="009C1E7D">
        <w:rPr>
          <w:rFonts w:cs="Segoe UI"/>
          <w:b/>
          <w:bCs/>
          <w:szCs w:val="14"/>
        </w:rPr>
        <w:t>S3-245</w:t>
      </w:r>
      <w:r>
        <w:rPr>
          <w:rFonts w:cs="Segoe UI"/>
          <w:szCs w:val="14"/>
        </w:rPr>
        <w:t xml:space="preserve"> </w:t>
      </w:r>
      <w:r w:rsidR="00B74481" w:rsidRPr="00B74481">
        <w:rPr>
          <w:rFonts w:cs="Segoe UI"/>
          <w:szCs w:val="14"/>
        </w:rPr>
        <w:t xml:space="preserve">Which would </w:t>
      </w:r>
      <w:r w:rsidR="00B74481" w:rsidRPr="009C1E7D">
        <w:rPr>
          <w:rFonts w:cs="Segoe UI"/>
          <w:b/>
          <w:bCs/>
          <w:szCs w:val="14"/>
        </w:rPr>
        <w:t>PRIMARILY</w:t>
      </w:r>
      <w:r w:rsidR="00B74481" w:rsidRPr="00B74481">
        <w:rPr>
          <w:rFonts w:cs="Segoe UI"/>
          <w:szCs w:val="14"/>
        </w:rPr>
        <w:t xml:space="preserve"> provide the potential for users to bypass a form-based</w:t>
      </w:r>
      <w:r>
        <w:rPr>
          <w:rFonts w:cs="Segoe UI"/>
          <w:szCs w:val="14"/>
        </w:rPr>
        <w:t xml:space="preserve"> </w:t>
      </w:r>
      <w:r w:rsidR="00B74481" w:rsidRPr="00B74481">
        <w:rPr>
          <w:rFonts w:cs="Segoe UI"/>
          <w:szCs w:val="14"/>
        </w:rPr>
        <w:t>authentication mechanism in an application with a back-end database?</w:t>
      </w:r>
    </w:p>
    <w:p w14:paraId="3B89CC2B" w14:textId="77777777" w:rsidR="00B74481" w:rsidRPr="00B74481" w:rsidRDefault="00B74481" w:rsidP="00B74481">
      <w:pPr>
        <w:autoSpaceDE w:val="0"/>
        <w:autoSpaceDN w:val="0"/>
        <w:adjustRightInd w:val="0"/>
        <w:rPr>
          <w:rFonts w:cs="Segoe UI"/>
          <w:szCs w:val="14"/>
        </w:rPr>
      </w:pPr>
      <w:r w:rsidRPr="00B74481">
        <w:rPr>
          <w:rFonts w:cs="Segoe UI"/>
          <w:szCs w:val="14"/>
        </w:rPr>
        <w:t>A. A weak password of six characters</w:t>
      </w:r>
    </w:p>
    <w:p w14:paraId="306A6849" w14:textId="77777777" w:rsidR="00B74481" w:rsidRPr="00B74481" w:rsidRDefault="00B74481" w:rsidP="00B74481">
      <w:pPr>
        <w:autoSpaceDE w:val="0"/>
        <w:autoSpaceDN w:val="0"/>
        <w:adjustRightInd w:val="0"/>
        <w:rPr>
          <w:rFonts w:cs="Segoe UI"/>
          <w:szCs w:val="14"/>
        </w:rPr>
      </w:pPr>
      <w:r w:rsidRPr="00B74481">
        <w:rPr>
          <w:rFonts w:cs="Segoe UI"/>
          <w:szCs w:val="14"/>
        </w:rPr>
        <w:t>B. A structured query language (SQL) injection</w:t>
      </w:r>
    </w:p>
    <w:p w14:paraId="7D2F8A1D" w14:textId="77777777" w:rsidR="00B74481" w:rsidRPr="00B74481" w:rsidRDefault="00B74481" w:rsidP="00B74481">
      <w:pPr>
        <w:autoSpaceDE w:val="0"/>
        <w:autoSpaceDN w:val="0"/>
        <w:adjustRightInd w:val="0"/>
        <w:rPr>
          <w:rFonts w:cs="Segoe UI"/>
          <w:szCs w:val="14"/>
        </w:rPr>
      </w:pPr>
      <w:r w:rsidRPr="00B74481">
        <w:rPr>
          <w:rFonts w:cs="Segoe UI"/>
          <w:szCs w:val="14"/>
        </w:rPr>
        <w:t>C. A session time-out of long duration</w:t>
      </w:r>
    </w:p>
    <w:p w14:paraId="23D27352" w14:textId="77777777" w:rsidR="00B74481" w:rsidRPr="00B74481" w:rsidRDefault="00B74481" w:rsidP="00B74481">
      <w:pPr>
        <w:autoSpaceDE w:val="0"/>
        <w:autoSpaceDN w:val="0"/>
        <w:adjustRightInd w:val="0"/>
        <w:rPr>
          <w:rFonts w:cs="Segoe UI"/>
          <w:szCs w:val="14"/>
        </w:rPr>
      </w:pPr>
      <w:r w:rsidRPr="00B74481">
        <w:rPr>
          <w:rFonts w:cs="Segoe UI"/>
          <w:szCs w:val="14"/>
        </w:rPr>
        <w:t>D. Lack of an account lockout after multiple wrong attempts</w:t>
      </w:r>
    </w:p>
    <w:p w14:paraId="5B9EE322" w14:textId="77777777" w:rsidR="00B74481" w:rsidRPr="009C1E7D" w:rsidRDefault="00B74481" w:rsidP="00B74481">
      <w:pPr>
        <w:autoSpaceDE w:val="0"/>
        <w:autoSpaceDN w:val="0"/>
        <w:adjustRightInd w:val="0"/>
        <w:rPr>
          <w:rFonts w:cs="Segoe UI"/>
          <w:b/>
          <w:bCs/>
          <w:szCs w:val="14"/>
        </w:rPr>
      </w:pPr>
      <w:r w:rsidRPr="009C1E7D">
        <w:rPr>
          <w:rFonts w:cs="Segoe UI"/>
          <w:b/>
          <w:bCs/>
          <w:szCs w:val="14"/>
        </w:rPr>
        <w:t>B is the correct answer.</w:t>
      </w:r>
    </w:p>
    <w:p w14:paraId="797C8117" w14:textId="77777777" w:rsidR="00B74481" w:rsidRPr="00B74481" w:rsidRDefault="00B74481" w:rsidP="00B74481">
      <w:pPr>
        <w:autoSpaceDE w:val="0"/>
        <w:autoSpaceDN w:val="0"/>
        <w:adjustRightInd w:val="0"/>
        <w:rPr>
          <w:rFonts w:cs="Segoe UI"/>
          <w:szCs w:val="14"/>
        </w:rPr>
      </w:pPr>
      <w:r w:rsidRPr="009C1E7D">
        <w:rPr>
          <w:rFonts w:cs="Segoe UI"/>
          <w:b/>
          <w:bCs/>
          <w:szCs w:val="14"/>
        </w:rPr>
        <w:t>Justification</w:t>
      </w:r>
      <w:r w:rsidRPr="00B74481">
        <w:rPr>
          <w:rFonts w:cs="Segoe UI"/>
          <w:szCs w:val="14"/>
        </w:rPr>
        <w:t>:</w:t>
      </w:r>
    </w:p>
    <w:p w14:paraId="38714538" w14:textId="77777777" w:rsidR="00B74481" w:rsidRPr="00B74481" w:rsidRDefault="00B74481" w:rsidP="00B74481">
      <w:pPr>
        <w:autoSpaceDE w:val="0"/>
        <w:autoSpaceDN w:val="0"/>
        <w:adjustRightInd w:val="0"/>
        <w:rPr>
          <w:rFonts w:cs="Segoe UI"/>
          <w:szCs w:val="14"/>
        </w:rPr>
      </w:pPr>
      <w:r w:rsidRPr="00B74481">
        <w:rPr>
          <w:rFonts w:cs="Segoe UI"/>
          <w:szCs w:val="14"/>
        </w:rPr>
        <w:t>A. Weak passwords can make it easy to access the application, but there is no bypass of authentication.</w:t>
      </w:r>
    </w:p>
    <w:p w14:paraId="648BAF4D" w14:textId="6BA8D81D" w:rsidR="00B74481" w:rsidRPr="00B74481" w:rsidRDefault="00B74481" w:rsidP="00B74481">
      <w:pPr>
        <w:autoSpaceDE w:val="0"/>
        <w:autoSpaceDN w:val="0"/>
        <w:adjustRightInd w:val="0"/>
        <w:rPr>
          <w:rFonts w:cs="Segoe UI"/>
          <w:szCs w:val="14"/>
        </w:rPr>
      </w:pPr>
      <w:r w:rsidRPr="009C1E7D">
        <w:rPr>
          <w:rFonts w:cs="Segoe UI"/>
          <w:b/>
          <w:bCs/>
          <w:szCs w:val="14"/>
        </w:rPr>
        <w:t>B. Although structured query language injection is well understood and preventable, it still is a</w:t>
      </w:r>
      <w:r w:rsidR="009C1E7D" w:rsidRPr="009C1E7D">
        <w:rPr>
          <w:rFonts w:cs="Segoe UI"/>
          <w:b/>
          <w:bCs/>
          <w:szCs w:val="14"/>
        </w:rPr>
        <w:t xml:space="preserve"> </w:t>
      </w:r>
      <w:r w:rsidRPr="009C1E7D">
        <w:rPr>
          <w:rFonts w:cs="Segoe UI"/>
          <w:b/>
          <w:bCs/>
          <w:szCs w:val="14"/>
        </w:rPr>
        <w:t>significant security risk for many enterprises writing code. Using SQL injection, one can pass</w:t>
      </w:r>
      <w:r w:rsidR="009C1E7D" w:rsidRPr="009C1E7D">
        <w:rPr>
          <w:rFonts w:cs="Segoe UI"/>
          <w:b/>
          <w:bCs/>
          <w:szCs w:val="14"/>
        </w:rPr>
        <w:t xml:space="preserve"> </w:t>
      </w:r>
      <w:r w:rsidRPr="009C1E7D">
        <w:rPr>
          <w:rFonts w:cs="Segoe UI"/>
          <w:b/>
          <w:bCs/>
          <w:szCs w:val="14"/>
        </w:rPr>
        <w:t>SQL statements in a manner that bypasses the logon page and allows access to the application</w:t>
      </w:r>
      <w:r w:rsidRPr="00B74481">
        <w:rPr>
          <w:rFonts w:cs="Segoe UI"/>
          <w:szCs w:val="14"/>
        </w:rPr>
        <w:t>.</w:t>
      </w:r>
    </w:p>
    <w:p w14:paraId="5DD102BA" w14:textId="77777777" w:rsidR="00B74481" w:rsidRPr="00B74481" w:rsidRDefault="00B74481" w:rsidP="00B74481">
      <w:pPr>
        <w:autoSpaceDE w:val="0"/>
        <w:autoSpaceDN w:val="0"/>
        <w:adjustRightInd w:val="0"/>
        <w:rPr>
          <w:rFonts w:cs="Segoe UI"/>
          <w:szCs w:val="14"/>
        </w:rPr>
      </w:pPr>
      <w:r w:rsidRPr="00B74481">
        <w:rPr>
          <w:rFonts w:cs="Segoe UI"/>
          <w:szCs w:val="14"/>
        </w:rPr>
        <w:t>C. Long time-out duration is not relevant to the authentication mechanism.</w:t>
      </w:r>
    </w:p>
    <w:p w14:paraId="5AD57624" w14:textId="36627DAD" w:rsidR="00B74481" w:rsidRDefault="00B74481" w:rsidP="009C1E7D">
      <w:pPr>
        <w:autoSpaceDE w:val="0"/>
        <w:autoSpaceDN w:val="0"/>
        <w:adjustRightInd w:val="0"/>
        <w:spacing w:after="60"/>
        <w:rPr>
          <w:rFonts w:cs="Segoe UI"/>
          <w:szCs w:val="14"/>
        </w:rPr>
      </w:pPr>
      <w:r w:rsidRPr="00B74481">
        <w:rPr>
          <w:rFonts w:cs="Segoe UI"/>
          <w:szCs w:val="14"/>
        </w:rPr>
        <w:t>D. Because the authentication mechanism is bypassed, account lockout is not initiated.</w:t>
      </w:r>
    </w:p>
    <w:p w14:paraId="7B9C8B33" w14:textId="0A6C9B72" w:rsidR="003F0522" w:rsidRPr="003F0522" w:rsidRDefault="003F0522" w:rsidP="003F0522">
      <w:pPr>
        <w:autoSpaceDE w:val="0"/>
        <w:autoSpaceDN w:val="0"/>
        <w:adjustRightInd w:val="0"/>
        <w:rPr>
          <w:rFonts w:cs="Segoe UI"/>
          <w:szCs w:val="14"/>
        </w:rPr>
      </w:pPr>
      <w:r w:rsidRPr="009D2FED">
        <w:rPr>
          <w:rFonts w:cs="Segoe UI"/>
          <w:b/>
          <w:szCs w:val="14"/>
        </w:rPr>
        <w:t>S3-246</w:t>
      </w:r>
      <w:r w:rsidRPr="003F0522">
        <w:rPr>
          <w:rFonts w:cs="Segoe UI"/>
          <w:szCs w:val="14"/>
        </w:rPr>
        <w:t xml:space="preserve"> From a security perspective, which of the following is the </w:t>
      </w:r>
      <w:r w:rsidRPr="009D2FED">
        <w:rPr>
          <w:rFonts w:cs="Segoe UI"/>
          <w:b/>
          <w:szCs w:val="14"/>
        </w:rPr>
        <w:t>MOST</w:t>
      </w:r>
      <w:r w:rsidRPr="003F0522">
        <w:rPr>
          <w:rFonts w:cs="Segoe UI"/>
          <w:szCs w:val="14"/>
        </w:rPr>
        <w:t xml:space="preserve"> important step when an employee is</w:t>
      </w:r>
      <w:r w:rsidR="009D2FED">
        <w:rPr>
          <w:rFonts w:cs="Segoe UI"/>
          <w:szCs w:val="14"/>
        </w:rPr>
        <w:t xml:space="preserve"> </w:t>
      </w:r>
      <w:r w:rsidRPr="003F0522">
        <w:rPr>
          <w:rFonts w:cs="Segoe UI"/>
          <w:szCs w:val="14"/>
        </w:rPr>
        <w:t>transferred to a different function?</w:t>
      </w:r>
    </w:p>
    <w:p w14:paraId="3F951F9C" w14:textId="77777777" w:rsidR="003F0522" w:rsidRPr="003F0522" w:rsidRDefault="003F0522" w:rsidP="003F0522">
      <w:pPr>
        <w:autoSpaceDE w:val="0"/>
        <w:autoSpaceDN w:val="0"/>
        <w:adjustRightInd w:val="0"/>
        <w:rPr>
          <w:rFonts w:cs="Segoe UI"/>
          <w:szCs w:val="14"/>
        </w:rPr>
      </w:pPr>
      <w:r w:rsidRPr="003F0522">
        <w:rPr>
          <w:rFonts w:cs="Segoe UI"/>
          <w:szCs w:val="14"/>
        </w:rPr>
        <w:t>A. Reviewing and modifying access rights</w:t>
      </w:r>
    </w:p>
    <w:p w14:paraId="56EA75B8" w14:textId="77777777" w:rsidR="003F0522" w:rsidRPr="003F0522" w:rsidRDefault="003F0522" w:rsidP="003F0522">
      <w:pPr>
        <w:autoSpaceDE w:val="0"/>
        <w:autoSpaceDN w:val="0"/>
        <w:adjustRightInd w:val="0"/>
        <w:rPr>
          <w:rFonts w:cs="Segoe UI"/>
          <w:szCs w:val="14"/>
        </w:rPr>
      </w:pPr>
      <w:r w:rsidRPr="003F0522">
        <w:rPr>
          <w:rFonts w:cs="Segoe UI"/>
          <w:szCs w:val="14"/>
        </w:rPr>
        <w:t>B. Assigning new security responsibilities</w:t>
      </w:r>
    </w:p>
    <w:p w14:paraId="7BB2E9B5" w14:textId="77777777" w:rsidR="003F0522" w:rsidRPr="003F0522" w:rsidRDefault="003F0522" w:rsidP="003F0522">
      <w:pPr>
        <w:autoSpaceDE w:val="0"/>
        <w:autoSpaceDN w:val="0"/>
        <w:adjustRightInd w:val="0"/>
        <w:rPr>
          <w:rFonts w:cs="Segoe UI"/>
          <w:szCs w:val="14"/>
        </w:rPr>
      </w:pPr>
      <w:r w:rsidRPr="003F0522">
        <w:rPr>
          <w:rFonts w:cs="Segoe UI"/>
          <w:szCs w:val="14"/>
        </w:rPr>
        <w:t>C. Conducting specific training for the new role</w:t>
      </w:r>
    </w:p>
    <w:p w14:paraId="19BCCB1A" w14:textId="77777777" w:rsidR="003F0522" w:rsidRPr="003F0522" w:rsidRDefault="003F0522" w:rsidP="003F0522">
      <w:pPr>
        <w:autoSpaceDE w:val="0"/>
        <w:autoSpaceDN w:val="0"/>
        <w:adjustRightInd w:val="0"/>
        <w:rPr>
          <w:rFonts w:cs="Segoe UI"/>
          <w:szCs w:val="14"/>
        </w:rPr>
      </w:pPr>
      <w:r w:rsidRPr="003F0522">
        <w:rPr>
          <w:rFonts w:cs="Segoe UI"/>
          <w:szCs w:val="14"/>
        </w:rPr>
        <w:t>D. Knowledge of security weaknesses in the previous department</w:t>
      </w:r>
    </w:p>
    <w:p w14:paraId="7AC87225" w14:textId="77777777" w:rsidR="003F0522" w:rsidRPr="009D2FED" w:rsidRDefault="003F0522" w:rsidP="003F0522">
      <w:pPr>
        <w:autoSpaceDE w:val="0"/>
        <w:autoSpaceDN w:val="0"/>
        <w:adjustRightInd w:val="0"/>
        <w:rPr>
          <w:rFonts w:cs="Segoe UI"/>
          <w:b/>
          <w:szCs w:val="14"/>
        </w:rPr>
      </w:pPr>
      <w:r w:rsidRPr="009D2FED">
        <w:rPr>
          <w:rFonts w:cs="Segoe UI"/>
          <w:b/>
          <w:szCs w:val="14"/>
        </w:rPr>
        <w:t>A is the correct answer.</w:t>
      </w:r>
    </w:p>
    <w:p w14:paraId="76CFDD24" w14:textId="77777777" w:rsidR="003F0522" w:rsidRPr="003F0522" w:rsidRDefault="003F0522" w:rsidP="003F0522">
      <w:pPr>
        <w:autoSpaceDE w:val="0"/>
        <w:autoSpaceDN w:val="0"/>
        <w:adjustRightInd w:val="0"/>
        <w:rPr>
          <w:rFonts w:cs="Segoe UI"/>
          <w:szCs w:val="14"/>
        </w:rPr>
      </w:pPr>
      <w:r w:rsidRPr="009D2FED">
        <w:rPr>
          <w:rFonts w:cs="Segoe UI"/>
          <w:b/>
          <w:szCs w:val="14"/>
        </w:rPr>
        <w:t>Justification</w:t>
      </w:r>
      <w:r w:rsidRPr="003F0522">
        <w:rPr>
          <w:rFonts w:cs="Segoe UI"/>
          <w:szCs w:val="14"/>
        </w:rPr>
        <w:t>:</w:t>
      </w:r>
    </w:p>
    <w:p w14:paraId="1CAD5D64" w14:textId="6E0C9E86" w:rsidR="003F0522" w:rsidRPr="003F0522" w:rsidRDefault="003F0522" w:rsidP="003F0522">
      <w:pPr>
        <w:autoSpaceDE w:val="0"/>
        <w:autoSpaceDN w:val="0"/>
        <w:adjustRightInd w:val="0"/>
        <w:rPr>
          <w:rFonts w:cs="Segoe UI"/>
          <w:szCs w:val="14"/>
        </w:rPr>
      </w:pPr>
      <w:r w:rsidRPr="009D2FED">
        <w:rPr>
          <w:rFonts w:cs="Segoe UI"/>
          <w:b/>
          <w:szCs w:val="14"/>
        </w:rPr>
        <w:t>A. When an employee is transferred from one function to another, it is very important to review</w:t>
      </w:r>
      <w:r w:rsidR="009D2FED" w:rsidRPr="009D2FED">
        <w:rPr>
          <w:rFonts w:cs="Segoe UI"/>
          <w:b/>
          <w:szCs w:val="14"/>
        </w:rPr>
        <w:t xml:space="preserve"> </w:t>
      </w:r>
      <w:r w:rsidRPr="009D2FED">
        <w:rPr>
          <w:rFonts w:cs="Segoe UI"/>
          <w:b/>
          <w:szCs w:val="14"/>
        </w:rPr>
        <w:t>and update the logical access rights to ensure that any access no longer needed is removed and</w:t>
      </w:r>
      <w:r w:rsidR="009D2FED" w:rsidRPr="009D2FED">
        <w:rPr>
          <w:rFonts w:cs="Segoe UI"/>
          <w:b/>
          <w:szCs w:val="14"/>
        </w:rPr>
        <w:t xml:space="preserve"> </w:t>
      </w:r>
      <w:r w:rsidRPr="009D2FED">
        <w:rPr>
          <w:rFonts w:cs="Segoe UI"/>
          <w:b/>
          <w:szCs w:val="14"/>
        </w:rPr>
        <w:t>appropriate access for the new position is granted</w:t>
      </w:r>
      <w:r w:rsidRPr="003F0522">
        <w:rPr>
          <w:rFonts w:cs="Segoe UI"/>
          <w:szCs w:val="14"/>
        </w:rPr>
        <w:t>.</w:t>
      </w:r>
    </w:p>
    <w:p w14:paraId="41E48DA2" w14:textId="77777777" w:rsidR="003F0522" w:rsidRPr="003F0522" w:rsidRDefault="003F0522" w:rsidP="003F0522">
      <w:pPr>
        <w:autoSpaceDE w:val="0"/>
        <w:autoSpaceDN w:val="0"/>
        <w:adjustRightInd w:val="0"/>
        <w:rPr>
          <w:rFonts w:cs="Segoe UI"/>
          <w:szCs w:val="14"/>
        </w:rPr>
      </w:pPr>
      <w:r w:rsidRPr="003F0522">
        <w:rPr>
          <w:rFonts w:cs="Segoe UI"/>
          <w:szCs w:val="14"/>
        </w:rPr>
        <w:t>B. Assigning new security responsibilities may or may not be required.</w:t>
      </w:r>
    </w:p>
    <w:p w14:paraId="781A648D" w14:textId="77777777" w:rsidR="003F0522" w:rsidRPr="003F0522" w:rsidRDefault="003F0522" w:rsidP="003F0522">
      <w:pPr>
        <w:autoSpaceDE w:val="0"/>
        <w:autoSpaceDN w:val="0"/>
        <w:adjustRightInd w:val="0"/>
        <w:rPr>
          <w:rFonts w:cs="Segoe UI"/>
          <w:szCs w:val="14"/>
        </w:rPr>
      </w:pPr>
      <w:r w:rsidRPr="003F0522">
        <w:rPr>
          <w:rFonts w:cs="Segoe UI"/>
          <w:szCs w:val="14"/>
        </w:rPr>
        <w:t>C. Training for a new role has no direct security implications.</w:t>
      </w:r>
    </w:p>
    <w:p w14:paraId="27907A39" w14:textId="77777777" w:rsidR="003F0522" w:rsidRPr="003F0522" w:rsidRDefault="003F0522" w:rsidP="009D2FED">
      <w:pPr>
        <w:autoSpaceDE w:val="0"/>
        <w:autoSpaceDN w:val="0"/>
        <w:adjustRightInd w:val="0"/>
        <w:spacing w:after="60"/>
        <w:rPr>
          <w:rFonts w:cs="Segoe UI"/>
          <w:szCs w:val="14"/>
        </w:rPr>
      </w:pPr>
      <w:r w:rsidRPr="003F0522">
        <w:rPr>
          <w:rFonts w:cs="Segoe UI"/>
          <w:szCs w:val="14"/>
        </w:rPr>
        <w:t>D. Having knowledge of security weaknesses in the previous department is not relevant.</w:t>
      </w:r>
    </w:p>
    <w:p w14:paraId="6CADA011" w14:textId="77777777" w:rsidR="003F0522" w:rsidRPr="003F0522" w:rsidRDefault="003F0522" w:rsidP="003F0522">
      <w:pPr>
        <w:autoSpaceDE w:val="0"/>
        <w:autoSpaceDN w:val="0"/>
        <w:adjustRightInd w:val="0"/>
        <w:rPr>
          <w:rFonts w:cs="Segoe UI"/>
          <w:szCs w:val="14"/>
        </w:rPr>
      </w:pPr>
      <w:r w:rsidRPr="009D2FED">
        <w:rPr>
          <w:rFonts w:cs="Segoe UI"/>
          <w:b/>
          <w:szCs w:val="14"/>
        </w:rPr>
        <w:t>S3-247</w:t>
      </w:r>
      <w:r w:rsidRPr="003F0522">
        <w:rPr>
          <w:rFonts w:cs="Segoe UI"/>
          <w:szCs w:val="14"/>
        </w:rPr>
        <w:t xml:space="preserve"> Which of the following is the </w:t>
      </w:r>
      <w:r w:rsidRPr="009D2FED">
        <w:rPr>
          <w:rFonts w:cs="Segoe UI"/>
          <w:b/>
          <w:szCs w:val="14"/>
        </w:rPr>
        <w:t>BEST</w:t>
      </w:r>
      <w:r w:rsidRPr="003F0522">
        <w:rPr>
          <w:rFonts w:cs="Segoe UI"/>
          <w:szCs w:val="14"/>
        </w:rPr>
        <w:t xml:space="preserve"> way to erase confidential information stored on magnetic tapes?</w:t>
      </w:r>
    </w:p>
    <w:p w14:paraId="5BE29154" w14:textId="77777777" w:rsidR="003F0522" w:rsidRPr="003F0522" w:rsidRDefault="003F0522" w:rsidP="003F0522">
      <w:pPr>
        <w:autoSpaceDE w:val="0"/>
        <w:autoSpaceDN w:val="0"/>
        <w:adjustRightInd w:val="0"/>
        <w:rPr>
          <w:rFonts w:cs="Segoe UI"/>
          <w:szCs w:val="14"/>
        </w:rPr>
      </w:pPr>
      <w:r w:rsidRPr="003F0522">
        <w:rPr>
          <w:rFonts w:cs="Segoe UI"/>
          <w:szCs w:val="14"/>
        </w:rPr>
        <w:t>A. Performing a low-level format</w:t>
      </w:r>
    </w:p>
    <w:p w14:paraId="1DEE25C0" w14:textId="77777777" w:rsidR="003F0522" w:rsidRPr="003F0522" w:rsidRDefault="003F0522" w:rsidP="003F0522">
      <w:pPr>
        <w:autoSpaceDE w:val="0"/>
        <w:autoSpaceDN w:val="0"/>
        <w:adjustRightInd w:val="0"/>
        <w:rPr>
          <w:rFonts w:cs="Segoe UI"/>
          <w:szCs w:val="14"/>
        </w:rPr>
      </w:pPr>
      <w:r w:rsidRPr="003F0522">
        <w:rPr>
          <w:rFonts w:cs="Segoe UI"/>
          <w:szCs w:val="14"/>
        </w:rPr>
        <w:t>B. Rewriting with zeros</w:t>
      </w:r>
    </w:p>
    <w:p w14:paraId="542AEF3F" w14:textId="77777777" w:rsidR="003F0522" w:rsidRPr="003F0522" w:rsidRDefault="003F0522" w:rsidP="003F0522">
      <w:pPr>
        <w:autoSpaceDE w:val="0"/>
        <w:autoSpaceDN w:val="0"/>
        <w:adjustRightInd w:val="0"/>
        <w:rPr>
          <w:rFonts w:cs="Segoe UI"/>
          <w:szCs w:val="14"/>
        </w:rPr>
      </w:pPr>
      <w:r w:rsidRPr="003F0522">
        <w:rPr>
          <w:rFonts w:cs="Segoe UI"/>
          <w:szCs w:val="14"/>
        </w:rPr>
        <w:t>C. Burning them</w:t>
      </w:r>
    </w:p>
    <w:p w14:paraId="0E291C15" w14:textId="77777777" w:rsidR="003F0522" w:rsidRPr="003F0522" w:rsidRDefault="003F0522" w:rsidP="003F0522">
      <w:pPr>
        <w:autoSpaceDE w:val="0"/>
        <w:autoSpaceDN w:val="0"/>
        <w:adjustRightInd w:val="0"/>
        <w:rPr>
          <w:rFonts w:cs="Segoe UI"/>
          <w:szCs w:val="14"/>
        </w:rPr>
      </w:pPr>
      <w:r w:rsidRPr="003F0522">
        <w:rPr>
          <w:rFonts w:cs="Segoe UI"/>
          <w:szCs w:val="14"/>
        </w:rPr>
        <w:t>D. Degaussing them</w:t>
      </w:r>
    </w:p>
    <w:p w14:paraId="5A26FD16" w14:textId="77777777" w:rsidR="003F0522" w:rsidRPr="009D2FED" w:rsidRDefault="003F0522" w:rsidP="003F0522">
      <w:pPr>
        <w:autoSpaceDE w:val="0"/>
        <w:autoSpaceDN w:val="0"/>
        <w:adjustRightInd w:val="0"/>
        <w:rPr>
          <w:rFonts w:cs="Segoe UI"/>
          <w:b/>
          <w:szCs w:val="14"/>
        </w:rPr>
      </w:pPr>
      <w:r w:rsidRPr="009D2FED">
        <w:rPr>
          <w:rFonts w:cs="Segoe UI"/>
          <w:b/>
          <w:szCs w:val="14"/>
        </w:rPr>
        <w:t>D is the correct answer.</w:t>
      </w:r>
    </w:p>
    <w:p w14:paraId="24C81C52" w14:textId="77777777" w:rsidR="003F0522" w:rsidRPr="003F0522" w:rsidRDefault="003F0522" w:rsidP="003F0522">
      <w:pPr>
        <w:autoSpaceDE w:val="0"/>
        <w:autoSpaceDN w:val="0"/>
        <w:adjustRightInd w:val="0"/>
        <w:rPr>
          <w:rFonts w:cs="Segoe UI"/>
          <w:szCs w:val="14"/>
        </w:rPr>
      </w:pPr>
      <w:r w:rsidRPr="009D2FED">
        <w:rPr>
          <w:rFonts w:cs="Segoe UI"/>
          <w:b/>
          <w:szCs w:val="14"/>
        </w:rPr>
        <w:t>Justification</w:t>
      </w:r>
      <w:r w:rsidRPr="003F0522">
        <w:rPr>
          <w:rFonts w:cs="Segoe UI"/>
          <w:szCs w:val="14"/>
        </w:rPr>
        <w:t>:</w:t>
      </w:r>
    </w:p>
    <w:p w14:paraId="2D48E76F" w14:textId="48AF569D" w:rsidR="003F0522" w:rsidRPr="003F0522" w:rsidRDefault="003F0522" w:rsidP="003F0522">
      <w:pPr>
        <w:autoSpaceDE w:val="0"/>
        <w:autoSpaceDN w:val="0"/>
        <w:adjustRightInd w:val="0"/>
        <w:rPr>
          <w:rFonts w:cs="Segoe UI"/>
          <w:szCs w:val="14"/>
        </w:rPr>
      </w:pPr>
      <w:r w:rsidRPr="003F0522">
        <w:rPr>
          <w:rFonts w:cs="Segoe UI"/>
          <w:szCs w:val="14"/>
        </w:rPr>
        <w:t>A. Performing a low-level format may be adequate but is a slow process, and with the right tools, data</w:t>
      </w:r>
      <w:r w:rsidR="00CB7378">
        <w:rPr>
          <w:rFonts w:cs="Segoe UI"/>
          <w:szCs w:val="14"/>
        </w:rPr>
        <w:t xml:space="preserve"> </w:t>
      </w:r>
      <w:r w:rsidRPr="003F0522">
        <w:rPr>
          <w:rFonts w:cs="Segoe UI"/>
          <w:szCs w:val="14"/>
        </w:rPr>
        <w:t>can still be recovered.</w:t>
      </w:r>
    </w:p>
    <w:p w14:paraId="60E35242" w14:textId="77777777" w:rsidR="003F0522" w:rsidRPr="003F0522" w:rsidRDefault="003F0522" w:rsidP="003F0522">
      <w:pPr>
        <w:autoSpaceDE w:val="0"/>
        <w:autoSpaceDN w:val="0"/>
        <w:adjustRightInd w:val="0"/>
        <w:rPr>
          <w:rFonts w:cs="Segoe UI"/>
          <w:szCs w:val="14"/>
        </w:rPr>
      </w:pPr>
      <w:r w:rsidRPr="003F0522">
        <w:rPr>
          <w:rFonts w:cs="Segoe UI"/>
          <w:szCs w:val="14"/>
        </w:rPr>
        <w:t>B. Rewriting with zeroes will not overwrite information located in the disk slack space.</w:t>
      </w:r>
    </w:p>
    <w:p w14:paraId="0BD78C04" w14:textId="77777777" w:rsidR="003F0522" w:rsidRPr="003F0522" w:rsidRDefault="003F0522" w:rsidP="003F0522">
      <w:pPr>
        <w:autoSpaceDE w:val="0"/>
        <w:autoSpaceDN w:val="0"/>
        <w:adjustRightInd w:val="0"/>
        <w:rPr>
          <w:rFonts w:cs="Segoe UI"/>
          <w:szCs w:val="14"/>
        </w:rPr>
      </w:pPr>
      <w:r w:rsidRPr="003F0522">
        <w:rPr>
          <w:rFonts w:cs="Segoe UI"/>
          <w:szCs w:val="14"/>
        </w:rPr>
        <w:t>C. Burning destroys the tapes and does not allow their reuse.</w:t>
      </w:r>
    </w:p>
    <w:p w14:paraId="4AA9A6D9" w14:textId="0CBC5E51" w:rsidR="003F0522" w:rsidRPr="003F0522" w:rsidRDefault="003F0522" w:rsidP="00CB7378">
      <w:pPr>
        <w:autoSpaceDE w:val="0"/>
        <w:autoSpaceDN w:val="0"/>
        <w:adjustRightInd w:val="0"/>
        <w:spacing w:after="60"/>
        <w:rPr>
          <w:rFonts w:cs="Segoe UI"/>
          <w:szCs w:val="14"/>
        </w:rPr>
      </w:pPr>
      <w:r w:rsidRPr="00CB7378">
        <w:rPr>
          <w:rFonts w:cs="Segoe UI"/>
          <w:b/>
          <w:bCs/>
          <w:szCs w:val="14"/>
        </w:rPr>
        <w:t>D. Degaussing the magnetic tapes would quickly dispose of all information because the magnetic</w:t>
      </w:r>
      <w:r w:rsidR="00CB7378" w:rsidRPr="00CB7378">
        <w:rPr>
          <w:rFonts w:cs="Segoe UI"/>
          <w:b/>
          <w:bCs/>
          <w:szCs w:val="14"/>
        </w:rPr>
        <w:t xml:space="preserve"> </w:t>
      </w:r>
      <w:r w:rsidRPr="00CB7378">
        <w:rPr>
          <w:rFonts w:cs="Segoe UI"/>
          <w:b/>
          <w:bCs/>
          <w:szCs w:val="14"/>
        </w:rPr>
        <w:t>domains are thoroughly scrambled and would not allow reuse</w:t>
      </w:r>
      <w:r w:rsidRPr="003F0522">
        <w:rPr>
          <w:rFonts w:cs="Segoe UI"/>
          <w:szCs w:val="14"/>
        </w:rPr>
        <w:t>.</w:t>
      </w:r>
    </w:p>
    <w:p w14:paraId="6972B609" w14:textId="42414254" w:rsidR="003F0522" w:rsidRPr="003F0522" w:rsidRDefault="003F0522" w:rsidP="003F0522">
      <w:pPr>
        <w:autoSpaceDE w:val="0"/>
        <w:autoSpaceDN w:val="0"/>
        <w:adjustRightInd w:val="0"/>
        <w:rPr>
          <w:rFonts w:cs="Segoe UI"/>
          <w:szCs w:val="14"/>
        </w:rPr>
      </w:pPr>
      <w:r w:rsidRPr="00CB7378">
        <w:rPr>
          <w:rFonts w:cs="Segoe UI"/>
          <w:b/>
          <w:bCs/>
          <w:szCs w:val="14"/>
        </w:rPr>
        <w:t>S3-248</w:t>
      </w:r>
      <w:r w:rsidRPr="003F0522">
        <w:rPr>
          <w:rFonts w:cs="Segoe UI"/>
          <w:szCs w:val="14"/>
        </w:rPr>
        <w:t xml:space="preserve"> For which of the following purposes would ethical hacking</w:t>
      </w:r>
      <w:r w:rsidR="00CB7378">
        <w:rPr>
          <w:rFonts w:cs="Segoe UI"/>
          <w:szCs w:val="14"/>
        </w:rPr>
        <w:fldChar w:fldCharType="begin"/>
      </w:r>
      <w:r w:rsidR="00CB7378">
        <w:instrText xml:space="preserve"> XE "</w:instrText>
      </w:r>
      <w:r w:rsidR="00CB7378" w:rsidRPr="00D53C82">
        <w:rPr>
          <w:rFonts w:cs="Segoe UI"/>
          <w:szCs w:val="14"/>
        </w:rPr>
        <w:instrText>ethical hacking</w:instrText>
      </w:r>
      <w:r w:rsidR="00CB7378">
        <w:instrText xml:space="preserve">" </w:instrText>
      </w:r>
      <w:r w:rsidR="00CB7378">
        <w:rPr>
          <w:rFonts w:cs="Segoe UI"/>
          <w:szCs w:val="14"/>
        </w:rPr>
        <w:fldChar w:fldCharType="end"/>
      </w:r>
      <w:r w:rsidRPr="003F0522">
        <w:rPr>
          <w:rFonts w:cs="Segoe UI"/>
          <w:szCs w:val="14"/>
        </w:rPr>
        <w:t xml:space="preserve"> </w:t>
      </w:r>
      <w:r w:rsidRPr="00CB7378">
        <w:rPr>
          <w:rFonts w:cs="Segoe UI"/>
          <w:b/>
          <w:bCs/>
          <w:szCs w:val="14"/>
        </w:rPr>
        <w:t>MOST</w:t>
      </w:r>
      <w:r w:rsidRPr="003F0522">
        <w:rPr>
          <w:rFonts w:cs="Segoe UI"/>
          <w:szCs w:val="14"/>
        </w:rPr>
        <w:t xml:space="preserve"> likely be used? </w:t>
      </w:r>
    </w:p>
    <w:p w14:paraId="70BE63FD" w14:textId="77777777" w:rsidR="003F0522" w:rsidRPr="003F0522" w:rsidRDefault="003F0522" w:rsidP="003F0522">
      <w:pPr>
        <w:autoSpaceDE w:val="0"/>
        <w:autoSpaceDN w:val="0"/>
        <w:adjustRightInd w:val="0"/>
        <w:rPr>
          <w:rFonts w:cs="Segoe UI"/>
          <w:szCs w:val="14"/>
        </w:rPr>
      </w:pPr>
      <w:r w:rsidRPr="003F0522">
        <w:rPr>
          <w:rFonts w:cs="Segoe UI"/>
          <w:szCs w:val="14"/>
        </w:rPr>
        <w:t>A. process resiliency test at an alternate site.</w:t>
      </w:r>
    </w:p>
    <w:p w14:paraId="530ED041" w14:textId="6863301C" w:rsidR="003F0522" w:rsidRPr="003F0522" w:rsidRDefault="003F0522" w:rsidP="003F0522">
      <w:pPr>
        <w:autoSpaceDE w:val="0"/>
        <w:autoSpaceDN w:val="0"/>
        <w:adjustRightInd w:val="0"/>
        <w:rPr>
          <w:rFonts w:cs="Segoe UI"/>
          <w:szCs w:val="14"/>
        </w:rPr>
      </w:pPr>
      <w:r w:rsidRPr="003F0522">
        <w:rPr>
          <w:rFonts w:cs="Segoe UI"/>
          <w:szCs w:val="14"/>
        </w:rPr>
        <w:t xml:space="preserve">B. substitute for </w:t>
      </w:r>
      <w:r w:rsidRPr="00CB7378">
        <w:rPr>
          <w:rFonts w:cs="Segoe UI"/>
          <w:szCs w:val="14"/>
          <w:u w:val="single"/>
        </w:rPr>
        <w:t>substantive testing</w:t>
      </w:r>
      <w:r w:rsidR="00CB7378">
        <w:rPr>
          <w:rFonts w:cs="Segoe UI"/>
          <w:szCs w:val="14"/>
        </w:rPr>
        <w:fldChar w:fldCharType="begin"/>
      </w:r>
      <w:r w:rsidR="00CB7378">
        <w:instrText xml:space="preserve"> XE "</w:instrText>
      </w:r>
      <w:r w:rsidR="00CB7378" w:rsidRPr="00D53C82">
        <w:rPr>
          <w:rFonts w:cs="Segoe UI"/>
          <w:szCs w:val="14"/>
        </w:rPr>
        <w:instrText>substantive testing</w:instrText>
      </w:r>
      <w:r w:rsidR="00CB7378">
        <w:instrText xml:space="preserve">" </w:instrText>
      </w:r>
      <w:r w:rsidR="00CB7378">
        <w:rPr>
          <w:rFonts w:cs="Segoe UI"/>
          <w:szCs w:val="14"/>
        </w:rPr>
        <w:fldChar w:fldCharType="end"/>
      </w:r>
      <w:r w:rsidRPr="003F0522">
        <w:rPr>
          <w:rFonts w:cs="Segoe UI"/>
          <w:szCs w:val="14"/>
        </w:rPr>
        <w:t>.</w:t>
      </w:r>
    </w:p>
    <w:p w14:paraId="7A582474" w14:textId="77777777" w:rsidR="003F0522" w:rsidRPr="003F0522" w:rsidRDefault="003F0522" w:rsidP="003F0522">
      <w:pPr>
        <w:autoSpaceDE w:val="0"/>
        <w:autoSpaceDN w:val="0"/>
        <w:adjustRightInd w:val="0"/>
        <w:rPr>
          <w:rFonts w:cs="Segoe UI"/>
          <w:szCs w:val="14"/>
        </w:rPr>
      </w:pPr>
      <w:r w:rsidRPr="003F0522">
        <w:rPr>
          <w:rFonts w:cs="Segoe UI"/>
          <w:szCs w:val="14"/>
        </w:rPr>
        <w:t>C. control assessment of legacy applications.</w:t>
      </w:r>
    </w:p>
    <w:p w14:paraId="227B63FD" w14:textId="77777777" w:rsidR="003F0522" w:rsidRPr="003F0522" w:rsidRDefault="003F0522" w:rsidP="003F0522">
      <w:pPr>
        <w:autoSpaceDE w:val="0"/>
        <w:autoSpaceDN w:val="0"/>
        <w:adjustRightInd w:val="0"/>
        <w:rPr>
          <w:rFonts w:cs="Segoe UI"/>
          <w:szCs w:val="14"/>
        </w:rPr>
      </w:pPr>
      <w:r w:rsidRPr="003F0522">
        <w:rPr>
          <w:rFonts w:cs="Segoe UI"/>
          <w:szCs w:val="14"/>
        </w:rPr>
        <w:t>D. final check in a cyberattack recovery process.</w:t>
      </w:r>
    </w:p>
    <w:p w14:paraId="72B79F79" w14:textId="77777777" w:rsidR="003F0522" w:rsidRPr="00CB7378" w:rsidRDefault="003F0522" w:rsidP="003F0522">
      <w:pPr>
        <w:autoSpaceDE w:val="0"/>
        <w:autoSpaceDN w:val="0"/>
        <w:adjustRightInd w:val="0"/>
        <w:rPr>
          <w:rFonts w:cs="Segoe UI"/>
          <w:b/>
          <w:bCs/>
          <w:szCs w:val="14"/>
        </w:rPr>
      </w:pPr>
      <w:r w:rsidRPr="00CB7378">
        <w:rPr>
          <w:rFonts w:cs="Segoe UI"/>
          <w:b/>
          <w:bCs/>
          <w:szCs w:val="14"/>
        </w:rPr>
        <w:t>C is the correct answer.</w:t>
      </w:r>
    </w:p>
    <w:p w14:paraId="096DD880" w14:textId="77777777" w:rsidR="003F0522" w:rsidRPr="003F0522" w:rsidRDefault="003F0522" w:rsidP="003F0522">
      <w:pPr>
        <w:autoSpaceDE w:val="0"/>
        <w:autoSpaceDN w:val="0"/>
        <w:adjustRightInd w:val="0"/>
        <w:rPr>
          <w:rFonts w:cs="Segoe UI"/>
          <w:szCs w:val="14"/>
        </w:rPr>
      </w:pPr>
      <w:r w:rsidRPr="00CB7378">
        <w:rPr>
          <w:rFonts w:cs="Segoe UI"/>
          <w:b/>
          <w:bCs/>
          <w:szCs w:val="14"/>
        </w:rPr>
        <w:t>Justification</w:t>
      </w:r>
      <w:r w:rsidRPr="003F0522">
        <w:rPr>
          <w:rFonts w:cs="Segoe UI"/>
          <w:szCs w:val="14"/>
        </w:rPr>
        <w:t>:</w:t>
      </w:r>
    </w:p>
    <w:p w14:paraId="56175D92" w14:textId="77777777" w:rsidR="003F0522" w:rsidRPr="003F0522" w:rsidRDefault="003F0522" w:rsidP="003F0522">
      <w:pPr>
        <w:autoSpaceDE w:val="0"/>
        <w:autoSpaceDN w:val="0"/>
        <w:adjustRightInd w:val="0"/>
        <w:rPr>
          <w:rFonts w:cs="Segoe UI"/>
          <w:szCs w:val="14"/>
        </w:rPr>
      </w:pPr>
      <w:r w:rsidRPr="003F0522">
        <w:rPr>
          <w:rFonts w:cs="Segoe UI"/>
          <w:szCs w:val="14"/>
        </w:rPr>
        <w:t xml:space="preserve">A. It is not common to conduct </w:t>
      </w:r>
      <w:r w:rsidRPr="00CB7378">
        <w:rPr>
          <w:rFonts w:cs="Segoe UI"/>
          <w:szCs w:val="14"/>
          <w:u w:val="single"/>
        </w:rPr>
        <w:t>ethical hacking as part of disaster recovery testing</w:t>
      </w:r>
      <w:r w:rsidRPr="003F0522">
        <w:rPr>
          <w:rFonts w:cs="Segoe UI"/>
          <w:szCs w:val="14"/>
        </w:rPr>
        <w:t xml:space="preserve"> at an alternate site.</w:t>
      </w:r>
    </w:p>
    <w:p w14:paraId="424A5737" w14:textId="2C567D7E" w:rsidR="003F0522" w:rsidRPr="003F0522" w:rsidRDefault="003F0522" w:rsidP="003F0522">
      <w:pPr>
        <w:autoSpaceDE w:val="0"/>
        <w:autoSpaceDN w:val="0"/>
        <w:adjustRightInd w:val="0"/>
        <w:rPr>
          <w:rFonts w:cs="Segoe UI"/>
          <w:szCs w:val="14"/>
        </w:rPr>
      </w:pPr>
      <w:r w:rsidRPr="003F0522">
        <w:rPr>
          <w:rFonts w:cs="Segoe UI"/>
          <w:szCs w:val="14"/>
        </w:rPr>
        <w:t>B. Substantive testing involves obtaining audit evidence on the completeness, accuracy or existence of</w:t>
      </w:r>
      <w:r w:rsidR="00CB7378">
        <w:rPr>
          <w:rFonts w:cs="Segoe UI"/>
          <w:szCs w:val="14"/>
        </w:rPr>
        <w:t xml:space="preserve"> </w:t>
      </w:r>
      <w:r w:rsidRPr="003F0522">
        <w:rPr>
          <w:rFonts w:cs="Segoe UI"/>
          <w:szCs w:val="14"/>
        </w:rPr>
        <w:t>activities or transactions during the audit period. Ethical hacking would not be used as a substitute for</w:t>
      </w:r>
      <w:r w:rsidR="00CB7378">
        <w:rPr>
          <w:rFonts w:cs="Segoe UI"/>
          <w:szCs w:val="14"/>
        </w:rPr>
        <w:t xml:space="preserve"> </w:t>
      </w:r>
      <w:r w:rsidRPr="003F0522">
        <w:rPr>
          <w:rFonts w:cs="Segoe UI"/>
          <w:szCs w:val="14"/>
        </w:rPr>
        <w:t>substantive testing.</w:t>
      </w:r>
    </w:p>
    <w:p w14:paraId="17FBF914" w14:textId="1DB37AF2" w:rsidR="003F0522" w:rsidRPr="003F0522" w:rsidRDefault="003F0522" w:rsidP="003F0522">
      <w:pPr>
        <w:autoSpaceDE w:val="0"/>
        <w:autoSpaceDN w:val="0"/>
        <w:adjustRightInd w:val="0"/>
        <w:rPr>
          <w:rFonts w:cs="Segoe UI"/>
          <w:szCs w:val="14"/>
        </w:rPr>
      </w:pPr>
      <w:r w:rsidRPr="00CB7378">
        <w:rPr>
          <w:rFonts w:cs="Segoe UI"/>
          <w:b/>
          <w:bCs/>
          <w:szCs w:val="14"/>
        </w:rPr>
        <w:t>C. The problem with legacy applications is that there is typically not enough documentation to</w:t>
      </w:r>
      <w:r w:rsidR="00CB7378" w:rsidRPr="00CB7378">
        <w:rPr>
          <w:rFonts w:cs="Segoe UI"/>
          <w:b/>
          <w:bCs/>
          <w:szCs w:val="14"/>
        </w:rPr>
        <w:t xml:space="preserve"> </w:t>
      </w:r>
      <w:r w:rsidRPr="00CB7378">
        <w:rPr>
          <w:rFonts w:cs="Segoe UI"/>
          <w:b/>
          <w:bCs/>
          <w:szCs w:val="14"/>
        </w:rPr>
        <w:t>study their functionalities, including security controls. To assess control effectiveness, ethical</w:t>
      </w:r>
      <w:r w:rsidR="00CB7378" w:rsidRPr="00CB7378">
        <w:rPr>
          <w:rFonts w:cs="Segoe UI"/>
          <w:b/>
          <w:bCs/>
          <w:szCs w:val="14"/>
        </w:rPr>
        <w:t xml:space="preserve"> </w:t>
      </w:r>
      <w:r w:rsidRPr="00CB7378">
        <w:rPr>
          <w:rFonts w:cs="Segoe UI"/>
          <w:b/>
          <w:bCs/>
          <w:szCs w:val="14"/>
        </w:rPr>
        <w:t>hacking could be an efficient way to find out weaknesses rather than reviewing program code</w:t>
      </w:r>
      <w:r w:rsidRPr="003F0522">
        <w:rPr>
          <w:rFonts w:cs="Segoe UI"/>
          <w:szCs w:val="14"/>
        </w:rPr>
        <w:t>.</w:t>
      </w:r>
    </w:p>
    <w:p w14:paraId="01135A65" w14:textId="199AB25B" w:rsidR="00B74481" w:rsidRDefault="003F0522" w:rsidP="00CB7378">
      <w:pPr>
        <w:autoSpaceDE w:val="0"/>
        <w:autoSpaceDN w:val="0"/>
        <w:adjustRightInd w:val="0"/>
        <w:spacing w:after="60"/>
        <w:rPr>
          <w:rFonts w:cs="Segoe UI"/>
          <w:szCs w:val="14"/>
        </w:rPr>
      </w:pPr>
      <w:r w:rsidRPr="003F0522">
        <w:rPr>
          <w:rFonts w:cs="Segoe UI"/>
          <w:szCs w:val="14"/>
        </w:rPr>
        <w:t>D. It is not necessarily a recommended practice to engage in ethical hacking in the last phase of a system</w:t>
      </w:r>
      <w:r w:rsidR="00CB7378">
        <w:rPr>
          <w:rFonts w:cs="Segoe UI"/>
          <w:szCs w:val="14"/>
        </w:rPr>
        <w:t xml:space="preserve"> </w:t>
      </w:r>
      <w:r w:rsidRPr="003F0522">
        <w:rPr>
          <w:rFonts w:cs="Segoe UI"/>
          <w:szCs w:val="14"/>
        </w:rPr>
        <w:t>recovery process after a cyberattack.</w:t>
      </w:r>
    </w:p>
    <w:p w14:paraId="78BD5F0C" w14:textId="25C6FBF6" w:rsidR="003F0522" w:rsidRPr="003F0522" w:rsidRDefault="00CB7378" w:rsidP="003F0522">
      <w:pPr>
        <w:autoSpaceDE w:val="0"/>
        <w:autoSpaceDN w:val="0"/>
        <w:adjustRightInd w:val="0"/>
        <w:rPr>
          <w:rFonts w:cs="Segoe UI"/>
          <w:szCs w:val="14"/>
        </w:rPr>
      </w:pPr>
      <w:r w:rsidRPr="00CB7378">
        <w:rPr>
          <w:rFonts w:cs="Segoe UI"/>
          <w:b/>
          <w:bCs/>
          <w:szCs w:val="14"/>
        </w:rPr>
        <w:t xml:space="preserve">S3-249 </w:t>
      </w:r>
      <w:r w:rsidR="003F0522" w:rsidRPr="003F0522">
        <w:rPr>
          <w:rFonts w:cs="Segoe UI"/>
          <w:szCs w:val="14"/>
        </w:rPr>
        <w:t xml:space="preserve">A contract has just been signed with a new vendor to manage IT support services. Which task should the information security manager ensure is performed </w:t>
      </w:r>
      <w:r w:rsidR="003F0522" w:rsidRPr="00CB7378">
        <w:rPr>
          <w:rFonts w:cs="Segoe UI"/>
          <w:b/>
          <w:bCs/>
          <w:szCs w:val="14"/>
        </w:rPr>
        <w:t>NEXT</w:t>
      </w:r>
      <w:r w:rsidR="003F0522" w:rsidRPr="003F0522">
        <w:rPr>
          <w:rFonts w:cs="Segoe UI"/>
          <w:szCs w:val="14"/>
        </w:rPr>
        <w:t>?</w:t>
      </w:r>
    </w:p>
    <w:p w14:paraId="1F5510C9" w14:textId="77777777" w:rsidR="003F0522" w:rsidRPr="003F0522" w:rsidRDefault="003F0522" w:rsidP="003F0522">
      <w:pPr>
        <w:autoSpaceDE w:val="0"/>
        <w:autoSpaceDN w:val="0"/>
        <w:adjustRightInd w:val="0"/>
        <w:rPr>
          <w:rFonts w:cs="Segoe UI"/>
          <w:szCs w:val="14"/>
        </w:rPr>
      </w:pPr>
      <w:r w:rsidRPr="003F0522">
        <w:rPr>
          <w:rFonts w:cs="Segoe UI"/>
          <w:szCs w:val="14"/>
        </w:rPr>
        <w:t>A. Establish vendor monitoring.</w:t>
      </w:r>
    </w:p>
    <w:p w14:paraId="1D71ADD0" w14:textId="77777777" w:rsidR="003F0522" w:rsidRPr="003F0522" w:rsidRDefault="003F0522" w:rsidP="003F0522">
      <w:pPr>
        <w:autoSpaceDE w:val="0"/>
        <w:autoSpaceDN w:val="0"/>
        <w:adjustRightInd w:val="0"/>
        <w:rPr>
          <w:rFonts w:cs="Segoe UI"/>
          <w:szCs w:val="14"/>
        </w:rPr>
      </w:pPr>
      <w:r w:rsidRPr="003F0522">
        <w:rPr>
          <w:rFonts w:cs="Segoe UI"/>
          <w:szCs w:val="14"/>
        </w:rPr>
        <w:t>B. Define reporting relationships.</w:t>
      </w:r>
    </w:p>
    <w:p w14:paraId="2D25C048" w14:textId="77777777" w:rsidR="003F0522" w:rsidRPr="003F0522" w:rsidRDefault="003F0522" w:rsidP="003F0522">
      <w:pPr>
        <w:autoSpaceDE w:val="0"/>
        <w:autoSpaceDN w:val="0"/>
        <w:adjustRightInd w:val="0"/>
        <w:rPr>
          <w:rFonts w:cs="Segoe UI"/>
          <w:szCs w:val="14"/>
        </w:rPr>
      </w:pPr>
      <w:r w:rsidRPr="003F0522">
        <w:rPr>
          <w:rFonts w:cs="Segoe UI"/>
          <w:szCs w:val="14"/>
        </w:rPr>
        <w:t>C. Create a service level agreement.</w:t>
      </w:r>
    </w:p>
    <w:p w14:paraId="1C4E5B15" w14:textId="77777777" w:rsidR="003F0522" w:rsidRPr="003F0522" w:rsidRDefault="003F0522" w:rsidP="003F0522">
      <w:pPr>
        <w:autoSpaceDE w:val="0"/>
        <w:autoSpaceDN w:val="0"/>
        <w:adjustRightInd w:val="0"/>
        <w:rPr>
          <w:rFonts w:cs="Segoe UI"/>
          <w:szCs w:val="14"/>
        </w:rPr>
      </w:pPr>
      <w:r w:rsidRPr="003F0522">
        <w:rPr>
          <w:rFonts w:cs="Segoe UI"/>
          <w:szCs w:val="14"/>
        </w:rPr>
        <w:t>D. Have the vendor sign a nondisclosure agreement.</w:t>
      </w:r>
    </w:p>
    <w:p w14:paraId="0508EEB4" w14:textId="77777777" w:rsidR="003F0522" w:rsidRPr="00CB7378" w:rsidRDefault="003F0522" w:rsidP="003F0522">
      <w:pPr>
        <w:autoSpaceDE w:val="0"/>
        <w:autoSpaceDN w:val="0"/>
        <w:adjustRightInd w:val="0"/>
        <w:rPr>
          <w:rFonts w:cs="Segoe UI"/>
          <w:b/>
          <w:bCs/>
          <w:szCs w:val="14"/>
        </w:rPr>
      </w:pPr>
      <w:r w:rsidRPr="00CB7378">
        <w:rPr>
          <w:rFonts w:cs="Segoe UI"/>
          <w:b/>
          <w:bCs/>
          <w:szCs w:val="14"/>
        </w:rPr>
        <w:t>A is the correct answer.</w:t>
      </w:r>
    </w:p>
    <w:p w14:paraId="42BA1A1A" w14:textId="77777777" w:rsidR="003F0522" w:rsidRPr="003F0522" w:rsidRDefault="003F0522" w:rsidP="003F0522">
      <w:pPr>
        <w:autoSpaceDE w:val="0"/>
        <w:autoSpaceDN w:val="0"/>
        <w:adjustRightInd w:val="0"/>
        <w:rPr>
          <w:rFonts w:cs="Segoe UI"/>
          <w:szCs w:val="14"/>
        </w:rPr>
      </w:pPr>
      <w:r w:rsidRPr="00CB7378">
        <w:rPr>
          <w:rFonts w:cs="Segoe UI"/>
          <w:b/>
          <w:bCs/>
          <w:szCs w:val="14"/>
        </w:rPr>
        <w:t>Justification</w:t>
      </w:r>
      <w:r w:rsidRPr="003F0522">
        <w:rPr>
          <w:rFonts w:cs="Segoe UI"/>
          <w:szCs w:val="14"/>
        </w:rPr>
        <w:t>:</w:t>
      </w:r>
    </w:p>
    <w:p w14:paraId="3226B237" w14:textId="7223F38E" w:rsidR="003F0522" w:rsidRPr="003F0522" w:rsidRDefault="003F0522" w:rsidP="003F0522">
      <w:pPr>
        <w:autoSpaceDE w:val="0"/>
        <w:autoSpaceDN w:val="0"/>
        <w:adjustRightInd w:val="0"/>
        <w:rPr>
          <w:rFonts w:cs="Segoe UI"/>
          <w:szCs w:val="14"/>
        </w:rPr>
      </w:pPr>
      <w:r w:rsidRPr="00CB7378">
        <w:rPr>
          <w:rFonts w:cs="Segoe UI"/>
          <w:b/>
          <w:bCs/>
          <w:szCs w:val="14"/>
        </w:rPr>
        <w:lastRenderedPageBreak/>
        <w:t>A. Once the contract is signed, the security manager should ensure that continuous vendor</w:t>
      </w:r>
      <w:r w:rsidR="00CB7378" w:rsidRPr="00CB7378">
        <w:rPr>
          <w:rFonts w:cs="Segoe UI"/>
          <w:b/>
          <w:bCs/>
          <w:szCs w:val="14"/>
        </w:rPr>
        <w:t xml:space="preserve"> </w:t>
      </w:r>
      <w:r w:rsidRPr="00CB7378">
        <w:rPr>
          <w:rFonts w:cs="Segoe UI"/>
          <w:b/>
          <w:bCs/>
          <w:szCs w:val="14"/>
        </w:rPr>
        <w:t>monitoring is established and operational. This control will help identify and provide alerts on</w:t>
      </w:r>
      <w:r w:rsidR="00CB7378" w:rsidRPr="00CB7378">
        <w:rPr>
          <w:rFonts w:cs="Segoe UI"/>
          <w:b/>
          <w:bCs/>
          <w:szCs w:val="14"/>
        </w:rPr>
        <w:t xml:space="preserve"> </w:t>
      </w:r>
      <w:r w:rsidRPr="00CB7378">
        <w:rPr>
          <w:rFonts w:cs="Segoe UI"/>
          <w:b/>
          <w:bCs/>
          <w:szCs w:val="14"/>
        </w:rPr>
        <w:t>security events and minimize potential losses</w:t>
      </w:r>
      <w:r w:rsidRPr="003F0522">
        <w:rPr>
          <w:rFonts w:cs="Segoe UI"/>
          <w:szCs w:val="14"/>
        </w:rPr>
        <w:t>.</w:t>
      </w:r>
    </w:p>
    <w:p w14:paraId="118FA9C5" w14:textId="77777777" w:rsidR="003F0522" w:rsidRPr="003F0522" w:rsidRDefault="003F0522" w:rsidP="003F0522">
      <w:pPr>
        <w:autoSpaceDE w:val="0"/>
        <w:autoSpaceDN w:val="0"/>
        <w:adjustRightInd w:val="0"/>
        <w:rPr>
          <w:rFonts w:cs="Segoe UI"/>
          <w:szCs w:val="14"/>
        </w:rPr>
      </w:pPr>
      <w:r w:rsidRPr="003F0522">
        <w:rPr>
          <w:rFonts w:cs="Segoe UI"/>
          <w:szCs w:val="14"/>
        </w:rPr>
        <w:t>B. The reporting relationships will have been defined prior to the contract being signed.</w:t>
      </w:r>
    </w:p>
    <w:p w14:paraId="4F70B079" w14:textId="77777777" w:rsidR="003F0522" w:rsidRPr="003F0522" w:rsidRDefault="003F0522" w:rsidP="003F0522">
      <w:pPr>
        <w:autoSpaceDE w:val="0"/>
        <w:autoSpaceDN w:val="0"/>
        <w:adjustRightInd w:val="0"/>
        <w:rPr>
          <w:rFonts w:cs="Segoe UI"/>
          <w:szCs w:val="14"/>
        </w:rPr>
      </w:pPr>
      <w:r w:rsidRPr="003F0522">
        <w:rPr>
          <w:rFonts w:cs="Segoe UI"/>
          <w:szCs w:val="14"/>
        </w:rPr>
        <w:t>C. The service level agreement will be part of the contract.</w:t>
      </w:r>
    </w:p>
    <w:p w14:paraId="312EFDDB" w14:textId="77777777" w:rsidR="003F0522" w:rsidRPr="003F0522" w:rsidRDefault="003F0522" w:rsidP="00CB7378">
      <w:pPr>
        <w:autoSpaceDE w:val="0"/>
        <w:autoSpaceDN w:val="0"/>
        <w:adjustRightInd w:val="0"/>
        <w:spacing w:after="60"/>
        <w:rPr>
          <w:rFonts w:cs="Segoe UI"/>
          <w:szCs w:val="14"/>
        </w:rPr>
      </w:pPr>
      <w:r w:rsidRPr="003F0522">
        <w:rPr>
          <w:rFonts w:cs="Segoe UI"/>
          <w:szCs w:val="14"/>
        </w:rPr>
        <w:t>D. Nondisclosure agreements will have been signed prior to entering in contract discussions.</w:t>
      </w:r>
    </w:p>
    <w:p w14:paraId="513EFBB2" w14:textId="61423BE7" w:rsidR="003F0522" w:rsidRPr="003F0522" w:rsidRDefault="00CB7378" w:rsidP="003F0522">
      <w:pPr>
        <w:autoSpaceDE w:val="0"/>
        <w:autoSpaceDN w:val="0"/>
        <w:adjustRightInd w:val="0"/>
        <w:rPr>
          <w:rFonts w:cs="Segoe UI"/>
          <w:szCs w:val="14"/>
        </w:rPr>
      </w:pPr>
      <w:r w:rsidRPr="00CB7378">
        <w:rPr>
          <w:rFonts w:cs="Segoe UI"/>
          <w:b/>
          <w:bCs/>
          <w:szCs w:val="14"/>
        </w:rPr>
        <w:t xml:space="preserve">S3-250 </w:t>
      </w:r>
      <w:r w:rsidR="003F0522" w:rsidRPr="003F0522">
        <w:rPr>
          <w:rFonts w:cs="Segoe UI"/>
          <w:szCs w:val="14"/>
        </w:rPr>
        <w:t xml:space="preserve">Which of the following will be </w:t>
      </w:r>
      <w:r w:rsidR="003F0522" w:rsidRPr="00CB7378">
        <w:rPr>
          <w:rFonts w:cs="Segoe UI"/>
          <w:b/>
          <w:bCs/>
          <w:szCs w:val="14"/>
        </w:rPr>
        <w:t>MOST</w:t>
      </w:r>
      <w:r w:rsidR="003F0522" w:rsidRPr="003F0522">
        <w:rPr>
          <w:rFonts w:cs="Segoe UI"/>
          <w:szCs w:val="14"/>
        </w:rPr>
        <w:t xml:space="preserve"> important in calculating accurate return on investment</w:t>
      </w:r>
      <w:r w:rsidR="00474FD7">
        <w:rPr>
          <w:rFonts w:cs="Segoe UI"/>
          <w:szCs w:val="14"/>
        </w:rPr>
        <w:fldChar w:fldCharType="begin"/>
      </w:r>
      <w:r w:rsidR="00474FD7">
        <w:instrText xml:space="preserve"> XE "</w:instrText>
      </w:r>
      <w:r w:rsidR="00474FD7" w:rsidRPr="00CA7A32">
        <w:rPr>
          <w:rFonts w:cs="Segoe UI"/>
          <w:szCs w:val="14"/>
        </w:rPr>
        <w:instrText>return on investment</w:instrText>
      </w:r>
      <w:r w:rsidR="00474FD7">
        <w:instrText xml:space="preserve">" </w:instrText>
      </w:r>
      <w:r w:rsidR="00474FD7">
        <w:rPr>
          <w:rFonts w:cs="Segoe UI"/>
          <w:szCs w:val="14"/>
        </w:rPr>
        <w:fldChar w:fldCharType="end"/>
      </w:r>
      <w:r w:rsidR="003F0522" w:rsidRPr="003F0522">
        <w:rPr>
          <w:rFonts w:cs="Segoe UI"/>
          <w:szCs w:val="14"/>
        </w:rPr>
        <w:t xml:space="preserve"> in</w:t>
      </w:r>
      <w:r>
        <w:rPr>
          <w:rFonts w:cs="Segoe UI"/>
          <w:szCs w:val="14"/>
        </w:rPr>
        <w:t xml:space="preserve"> </w:t>
      </w:r>
      <w:r w:rsidR="003F0522" w:rsidRPr="003F0522">
        <w:rPr>
          <w:rFonts w:cs="Segoe UI"/>
          <w:szCs w:val="14"/>
        </w:rPr>
        <w:t>information security?</w:t>
      </w:r>
    </w:p>
    <w:p w14:paraId="657263E9" w14:textId="77777777" w:rsidR="003F0522" w:rsidRPr="003F0522" w:rsidRDefault="003F0522" w:rsidP="003F0522">
      <w:pPr>
        <w:autoSpaceDE w:val="0"/>
        <w:autoSpaceDN w:val="0"/>
        <w:adjustRightInd w:val="0"/>
        <w:rPr>
          <w:rFonts w:cs="Segoe UI"/>
          <w:szCs w:val="14"/>
        </w:rPr>
      </w:pPr>
      <w:r w:rsidRPr="003F0522">
        <w:rPr>
          <w:rFonts w:cs="Segoe UI"/>
          <w:szCs w:val="14"/>
        </w:rPr>
        <w:t>A. Excluding qualitative risk for accuracy in calculated figures</w:t>
      </w:r>
    </w:p>
    <w:p w14:paraId="706FE13F" w14:textId="77777777" w:rsidR="003F0522" w:rsidRPr="003F0522" w:rsidRDefault="003F0522" w:rsidP="003F0522">
      <w:pPr>
        <w:autoSpaceDE w:val="0"/>
        <w:autoSpaceDN w:val="0"/>
        <w:adjustRightInd w:val="0"/>
        <w:rPr>
          <w:rFonts w:cs="Segoe UI"/>
          <w:szCs w:val="14"/>
        </w:rPr>
      </w:pPr>
      <w:r w:rsidRPr="003F0522">
        <w:rPr>
          <w:rFonts w:cs="Segoe UI"/>
          <w:szCs w:val="14"/>
        </w:rPr>
        <w:t>B. Establishing processes to ensure cost reductions</w:t>
      </w:r>
    </w:p>
    <w:p w14:paraId="0F21148B" w14:textId="77777777" w:rsidR="003F0522" w:rsidRPr="003F0522" w:rsidRDefault="003F0522" w:rsidP="003F0522">
      <w:pPr>
        <w:autoSpaceDE w:val="0"/>
        <w:autoSpaceDN w:val="0"/>
        <w:adjustRightInd w:val="0"/>
        <w:rPr>
          <w:rFonts w:cs="Segoe UI"/>
          <w:szCs w:val="14"/>
        </w:rPr>
      </w:pPr>
      <w:r w:rsidRPr="003F0522">
        <w:rPr>
          <w:rFonts w:cs="Segoe UI"/>
          <w:szCs w:val="14"/>
        </w:rPr>
        <w:t>C. Measuring monetary values in a consistent manner</w:t>
      </w:r>
    </w:p>
    <w:p w14:paraId="031DC648" w14:textId="77777777" w:rsidR="003F0522" w:rsidRPr="003F0522" w:rsidRDefault="003F0522" w:rsidP="003F0522">
      <w:pPr>
        <w:autoSpaceDE w:val="0"/>
        <w:autoSpaceDN w:val="0"/>
        <w:adjustRightInd w:val="0"/>
        <w:rPr>
          <w:rFonts w:cs="Segoe UI"/>
          <w:szCs w:val="14"/>
        </w:rPr>
      </w:pPr>
      <w:r w:rsidRPr="003F0522">
        <w:rPr>
          <w:rFonts w:cs="Segoe UI"/>
          <w:szCs w:val="14"/>
        </w:rPr>
        <w:t>D. Treating security investment as a profit center</w:t>
      </w:r>
    </w:p>
    <w:p w14:paraId="284C6AF6" w14:textId="77777777" w:rsidR="003F0522" w:rsidRPr="00474FD7" w:rsidRDefault="003F0522" w:rsidP="003F0522">
      <w:pPr>
        <w:autoSpaceDE w:val="0"/>
        <w:autoSpaceDN w:val="0"/>
        <w:adjustRightInd w:val="0"/>
        <w:rPr>
          <w:rFonts w:cs="Segoe UI"/>
          <w:b/>
          <w:bCs/>
          <w:szCs w:val="14"/>
        </w:rPr>
      </w:pPr>
      <w:r w:rsidRPr="00474FD7">
        <w:rPr>
          <w:rFonts w:cs="Segoe UI"/>
          <w:b/>
          <w:bCs/>
          <w:szCs w:val="14"/>
        </w:rPr>
        <w:t>C is the correct answer.</w:t>
      </w:r>
    </w:p>
    <w:p w14:paraId="16B018B1" w14:textId="77777777" w:rsidR="003F0522" w:rsidRPr="003F0522" w:rsidRDefault="003F0522" w:rsidP="003F0522">
      <w:pPr>
        <w:autoSpaceDE w:val="0"/>
        <w:autoSpaceDN w:val="0"/>
        <w:adjustRightInd w:val="0"/>
        <w:rPr>
          <w:rFonts w:cs="Segoe UI"/>
          <w:szCs w:val="14"/>
        </w:rPr>
      </w:pPr>
      <w:r w:rsidRPr="00474FD7">
        <w:rPr>
          <w:rFonts w:cs="Segoe UI"/>
          <w:b/>
          <w:bCs/>
          <w:szCs w:val="14"/>
        </w:rPr>
        <w:t>Justification</w:t>
      </w:r>
      <w:r w:rsidRPr="003F0522">
        <w:rPr>
          <w:rFonts w:cs="Segoe UI"/>
          <w:szCs w:val="14"/>
        </w:rPr>
        <w:t>:</w:t>
      </w:r>
    </w:p>
    <w:p w14:paraId="080B8C3D" w14:textId="2AAE10E7" w:rsidR="003F0522" w:rsidRPr="003F0522" w:rsidRDefault="003F0522" w:rsidP="003F0522">
      <w:pPr>
        <w:autoSpaceDE w:val="0"/>
        <w:autoSpaceDN w:val="0"/>
        <w:adjustRightInd w:val="0"/>
        <w:rPr>
          <w:rFonts w:cs="Segoe UI"/>
          <w:szCs w:val="14"/>
        </w:rPr>
      </w:pPr>
      <w:r w:rsidRPr="003F0522">
        <w:rPr>
          <w:rFonts w:cs="Segoe UI"/>
          <w:szCs w:val="14"/>
        </w:rPr>
        <w:t xml:space="preserve">A. If something is an </w:t>
      </w:r>
      <w:r w:rsidRPr="00474FD7">
        <w:rPr>
          <w:rFonts w:cs="Segoe UI"/>
          <w:szCs w:val="14"/>
          <w:u w:val="single"/>
        </w:rPr>
        <w:t>important risk factor</w:t>
      </w:r>
      <w:r w:rsidRPr="003F0522">
        <w:rPr>
          <w:rFonts w:cs="Segoe UI"/>
          <w:szCs w:val="14"/>
        </w:rPr>
        <w:t xml:space="preserve">, </w:t>
      </w:r>
      <w:r w:rsidRPr="00474FD7">
        <w:rPr>
          <w:rFonts w:cs="Segoe UI"/>
          <w:szCs w:val="14"/>
          <w:u w:val="single"/>
        </w:rPr>
        <w:t>an attempt should be made to quantify it</w:t>
      </w:r>
      <w:r w:rsidRPr="003F0522">
        <w:rPr>
          <w:rFonts w:cs="Segoe UI"/>
          <w:szCs w:val="14"/>
        </w:rPr>
        <w:t xml:space="preserve"> even though it may</w:t>
      </w:r>
      <w:r w:rsidR="00474FD7">
        <w:rPr>
          <w:rFonts w:cs="Segoe UI"/>
          <w:szCs w:val="14"/>
        </w:rPr>
        <w:t xml:space="preserve"> </w:t>
      </w:r>
      <w:r w:rsidRPr="003F0522">
        <w:rPr>
          <w:rFonts w:cs="Segoe UI"/>
          <w:szCs w:val="14"/>
        </w:rPr>
        <w:t>not be highly accurate.</w:t>
      </w:r>
    </w:p>
    <w:p w14:paraId="3E0FC638" w14:textId="77777777" w:rsidR="003F0522" w:rsidRPr="003F0522" w:rsidRDefault="003F0522" w:rsidP="003F0522">
      <w:pPr>
        <w:autoSpaceDE w:val="0"/>
        <w:autoSpaceDN w:val="0"/>
        <w:adjustRightInd w:val="0"/>
        <w:rPr>
          <w:rFonts w:cs="Segoe UI"/>
          <w:szCs w:val="14"/>
        </w:rPr>
      </w:pPr>
      <w:r w:rsidRPr="003F0522">
        <w:rPr>
          <w:rFonts w:cs="Segoe UI"/>
          <w:szCs w:val="14"/>
        </w:rPr>
        <w:t>B. Establishing processes to ensure cost reductions is not relevant to calculating return on investment (ROI).</w:t>
      </w:r>
    </w:p>
    <w:p w14:paraId="3619C825" w14:textId="6610D8BE" w:rsidR="003F0522" w:rsidRPr="003F0522" w:rsidRDefault="003F0522" w:rsidP="003F0522">
      <w:pPr>
        <w:autoSpaceDE w:val="0"/>
        <w:autoSpaceDN w:val="0"/>
        <w:adjustRightInd w:val="0"/>
        <w:rPr>
          <w:rFonts w:cs="Segoe UI"/>
          <w:szCs w:val="14"/>
        </w:rPr>
      </w:pPr>
      <w:r w:rsidRPr="00474FD7">
        <w:rPr>
          <w:rFonts w:cs="Segoe UI"/>
          <w:b/>
          <w:bCs/>
          <w:szCs w:val="14"/>
        </w:rPr>
        <w:t>C. There must be consistency in metrics in order to have reasonably accurate and consistent</w:t>
      </w:r>
      <w:r w:rsidR="00474FD7" w:rsidRPr="00474FD7">
        <w:rPr>
          <w:rFonts w:cs="Segoe UI"/>
          <w:b/>
          <w:bCs/>
          <w:szCs w:val="14"/>
        </w:rPr>
        <w:t xml:space="preserve"> </w:t>
      </w:r>
      <w:r w:rsidRPr="00474FD7">
        <w:rPr>
          <w:rFonts w:cs="Segoe UI"/>
          <w:b/>
          <w:bCs/>
          <w:szCs w:val="14"/>
        </w:rPr>
        <w:t>results. In assessing security risk, it is not a good idea to simply exclude qualitative risk because</w:t>
      </w:r>
      <w:r w:rsidR="00474FD7" w:rsidRPr="00474FD7">
        <w:rPr>
          <w:rFonts w:cs="Segoe UI"/>
          <w:b/>
          <w:bCs/>
          <w:szCs w:val="14"/>
        </w:rPr>
        <w:t xml:space="preserve"> </w:t>
      </w:r>
      <w:r w:rsidRPr="00474FD7">
        <w:rPr>
          <w:rFonts w:cs="Segoe UI"/>
          <w:b/>
          <w:bCs/>
          <w:szCs w:val="14"/>
        </w:rPr>
        <w:t>of the difficulties in measurement</w:t>
      </w:r>
      <w:r w:rsidRPr="003F0522">
        <w:rPr>
          <w:rFonts w:cs="Segoe UI"/>
          <w:szCs w:val="14"/>
        </w:rPr>
        <w:t>.</w:t>
      </w:r>
    </w:p>
    <w:p w14:paraId="2F81071C" w14:textId="294FF052" w:rsidR="003F0522" w:rsidRDefault="003F0522" w:rsidP="00474FD7">
      <w:pPr>
        <w:autoSpaceDE w:val="0"/>
        <w:autoSpaceDN w:val="0"/>
        <w:adjustRightInd w:val="0"/>
        <w:spacing w:after="60"/>
        <w:rPr>
          <w:rFonts w:cs="Segoe UI"/>
          <w:szCs w:val="14"/>
        </w:rPr>
      </w:pPr>
      <w:r w:rsidRPr="003F0522">
        <w:rPr>
          <w:rFonts w:cs="Segoe UI"/>
          <w:szCs w:val="14"/>
        </w:rPr>
        <w:t>D. Whether or not security investment is treated as a profit center does not affect ROI calculations.</w:t>
      </w:r>
    </w:p>
    <w:p w14:paraId="19C15C73" w14:textId="28A6CD04" w:rsidR="003F0522" w:rsidRPr="003F0522" w:rsidRDefault="003F0522" w:rsidP="003F0522">
      <w:pPr>
        <w:autoSpaceDE w:val="0"/>
        <w:autoSpaceDN w:val="0"/>
        <w:adjustRightInd w:val="0"/>
        <w:rPr>
          <w:rFonts w:cs="Segoe UI"/>
          <w:szCs w:val="14"/>
        </w:rPr>
      </w:pPr>
      <w:r w:rsidRPr="00474FD7">
        <w:rPr>
          <w:rFonts w:cs="Segoe UI"/>
          <w:b/>
          <w:bCs/>
          <w:szCs w:val="14"/>
        </w:rPr>
        <w:t>S3-251</w:t>
      </w:r>
      <w:r w:rsidRPr="003F0522">
        <w:rPr>
          <w:rFonts w:cs="Segoe UI"/>
          <w:szCs w:val="14"/>
        </w:rPr>
        <w:t xml:space="preserve"> Which of the following roles performs the day-to-day duties required to ensure the protection and integrity</w:t>
      </w:r>
      <w:r w:rsidR="00474FD7">
        <w:rPr>
          <w:rFonts w:cs="Segoe UI"/>
          <w:szCs w:val="14"/>
        </w:rPr>
        <w:t xml:space="preserve"> </w:t>
      </w:r>
      <w:r w:rsidRPr="003F0522">
        <w:rPr>
          <w:rFonts w:cs="Segoe UI"/>
          <w:szCs w:val="14"/>
        </w:rPr>
        <w:t>of data?</w:t>
      </w:r>
    </w:p>
    <w:p w14:paraId="2A045D34" w14:textId="77777777" w:rsidR="003F0522" w:rsidRPr="003F0522" w:rsidRDefault="003F0522" w:rsidP="003F0522">
      <w:pPr>
        <w:autoSpaceDE w:val="0"/>
        <w:autoSpaceDN w:val="0"/>
        <w:adjustRightInd w:val="0"/>
        <w:rPr>
          <w:rFonts w:cs="Segoe UI"/>
          <w:szCs w:val="14"/>
        </w:rPr>
      </w:pPr>
      <w:r w:rsidRPr="003F0522">
        <w:rPr>
          <w:rFonts w:cs="Segoe UI"/>
          <w:szCs w:val="14"/>
        </w:rPr>
        <w:t>A. Data owners</w:t>
      </w:r>
    </w:p>
    <w:p w14:paraId="04785AED" w14:textId="77777777" w:rsidR="003F0522" w:rsidRPr="003F0522" w:rsidRDefault="003F0522" w:rsidP="003F0522">
      <w:pPr>
        <w:autoSpaceDE w:val="0"/>
        <w:autoSpaceDN w:val="0"/>
        <w:adjustRightInd w:val="0"/>
        <w:rPr>
          <w:rFonts w:cs="Segoe UI"/>
          <w:szCs w:val="14"/>
        </w:rPr>
      </w:pPr>
      <w:r w:rsidRPr="003F0522">
        <w:rPr>
          <w:rFonts w:cs="Segoe UI"/>
          <w:szCs w:val="14"/>
        </w:rPr>
        <w:t>B. Data users</w:t>
      </w:r>
    </w:p>
    <w:p w14:paraId="1844F112" w14:textId="77777777" w:rsidR="003F0522" w:rsidRPr="003F0522" w:rsidRDefault="003F0522" w:rsidP="003F0522">
      <w:pPr>
        <w:autoSpaceDE w:val="0"/>
        <w:autoSpaceDN w:val="0"/>
        <w:adjustRightInd w:val="0"/>
        <w:rPr>
          <w:rFonts w:cs="Segoe UI"/>
          <w:szCs w:val="14"/>
        </w:rPr>
      </w:pPr>
      <w:r w:rsidRPr="003F0522">
        <w:rPr>
          <w:rFonts w:cs="Segoe UI"/>
          <w:szCs w:val="14"/>
        </w:rPr>
        <w:t>C. Steering committees</w:t>
      </w:r>
    </w:p>
    <w:p w14:paraId="27E0F125" w14:textId="77777777" w:rsidR="003F0522" w:rsidRPr="003F0522" w:rsidRDefault="003F0522" w:rsidP="003F0522">
      <w:pPr>
        <w:autoSpaceDE w:val="0"/>
        <w:autoSpaceDN w:val="0"/>
        <w:adjustRightInd w:val="0"/>
        <w:rPr>
          <w:rFonts w:cs="Segoe UI"/>
          <w:szCs w:val="14"/>
        </w:rPr>
      </w:pPr>
      <w:r w:rsidRPr="003F0522">
        <w:rPr>
          <w:rFonts w:cs="Segoe UI"/>
          <w:szCs w:val="14"/>
        </w:rPr>
        <w:t>D. Data custodians</w:t>
      </w:r>
    </w:p>
    <w:p w14:paraId="7B8FD55B" w14:textId="77777777" w:rsidR="003F0522" w:rsidRPr="00474FD7" w:rsidRDefault="003F0522" w:rsidP="003F0522">
      <w:pPr>
        <w:autoSpaceDE w:val="0"/>
        <w:autoSpaceDN w:val="0"/>
        <w:adjustRightInd w:val="0"/>
        <w:rPr>
          <w:rFonts w:cs="Segoe UI"/>
          <w:b/>
          <w:bCs/>
          <w:szCs w:val="14"/>
        </w:rPr>
      </w:pPr>
      <w:r w:rsidRPr="00474FD7">
        <w:rPr>
          <w:rFonts w:cs="Segoe UI"/>
          <w:b/>
          <w:bCs/>
          <w:szCs w:val="14"/>
        </w:rPr>
        <w:t>D is the correct answer.</w:t>
      </w:r>
    </w:p>
    <w:p w14:paraId="57F8F7BF" w14:textId="77777777" w:rsidR="003F0522" w:rsidRPr="003F0522" w:rsidRDefault="003F0522" w:rsidP="003F0522">
      <w:pPr>
        <w:autoSpaceDE w:val="0"/>
        <w:autoSpaceDN w:val="0"/>
        <w:adjustRightInd w:val="0"/>
        <w:rPr>
          <w:rFonts w:cs="Segoe UI"/>
          <w:szCs w:val="14"/>
        </w:rPr>
      </w:pPr>
      <w:r w:rsidRPr="00474FD7">
        <w:rPr>
          <w:rFonts w:cs="Segoe UI"/>
          <w:b/>
          <w:bCs/>
          <w:szCs w:val="14"/>
        </w:rPr>
        <w:t>Justification</w:t>
      </w:r>
      <w:r w:rsidRPr="003F0522">
        <w:rPr>
          <w:rFonts w:cs="Segoe UI"/>
          <w:szCs w:val="14"/>
        </w:rPr>
        <w:t>:</w:t>
      </w:r>
    </w:p>
    <w:p w14:paraId="424B3FC6" w14:textId="0248A120" w:rsidR="003F0522" w:rsidRPr="003F0522" w:rsidRDefault="00474FD7" w:rsidP="003F0522">
      <w:pPr>
        <w:autoSpaceDE w:val="0"/>
        <w:autoSpaceDN w:val="0"/>
        <w:adjustRightInd w:val="0"/>
        <w:rPr>
          <w:rFonts w:cs="Segoe UI"/>
          <w:szCs w:val="14"/>
        </w:rPr>
      </w:pPr>
      <w:r w:rsidRPr="003F0522">
        <w:rPr>
          <w:rFonts w:cs="Segoe UI"/>
          <w:szCs w:val="14"/>
        </w:rPr>
        <w:t xml:space="preserve">A. </w:t>
      </w:r>
      <w:r w:rsidR="003F0522" w:rsidRPr="003F0522">
        <w:rPr>
          <w:rFonts w:cs="Segoe UI"/>
          <w:szCs w:val="14"/>
        </w:rPr>
        <w:t xml:space="preserve">Data owners decide classification </w:t>
      </w:r>
      <w:r w:rsidR="007D1073" w:rsidRPr="003F0522">
        <w:rPr>
          <w:rFonts w:cs="Segoe UI"/>
          <w:szCs w:val="14"/>
        </w:rPr>
        <w:t xml:space="preserve">level </w:t>
      </w:r>
      <w:r w:rsidR="003F0522" w:rsidRPr="003F0522">
        <w:rPr>
          <w:rFonts w:cs="Segoe UI"/>
          <w:szCs w:val="14"/>
        </w:rPr>
        <w:t xml:space="preserve">based upon business needs for the </w:t>
      </w:r>
      <w:r w:rsidR="007D1073" w:rsidRPr="003F0522">
        <w:rPr>
          <w:rFonts w:cs="Segoe UI"/>
          <w:szCs w:val="14"/>
        </w:rPr>
        <w:t>level</w:t>
      </w:r>
      <w:r w:rsidR="007D1073">
        <w:rPr>
          <w:rFonts w:cs="Segoe UI"/>
          <w:szCs w:val="14"/>
        </w:rPr>
        <w:t xml:space="preserve"> </w:t>
      </w:r>
      <w:r w:rsidR="007D1073" w:rsidRPr="003F0522">
        <w:rPr>
          <w:rFonts w:cs="Segoe UI"/>
          <w:szCs w:val="14"/>
        </w:rPr>
        <w:t xml:space="preserve">of data </w:t>
      </w:r>
      <w:r w:rsidR="003F0522" w:rsidRPr="003F0522">
        <w:rPr>
          <w:rFonts w:cs="Segoe UI"/>
          <w:szCs w:val="14"/>
        </w:rPr>
        <w:t>protection and periodically review the classification assignments and make changes as necessary. Information</w:t>
      </w:r>
      <w:r>
        <w:rPr>
          <w:rFonts w:cs="Segoe UI"/>
          <w:szCs w:val="14"/>
        </w:rPr>
        <w:t xml:space="preserve"> </w:t>
      </w:r>
      <w:r w:rsidR="003F0522" w:rsidRPr="003F0522">
        <w:rPr>
          <w:rFonts w:cs="Segoe UI"/>
          <w:szCs w:val="14"/>
        </w:rPr>
        <w:t xml:space="preserve">owners may be executives or managers responsible for the </w:t>
      </w:r>
      <w:r w:rsidR="0080708B" w:rsidRPr="003F0522">
        <w:rPr>
          <w:rFonts w:cs="Segoe UI"/>
          <w:szCs w:val="14"/>
        </w:rPr>
        <w:t xml:space="preserve">data </w:t>
      </w:r>
      <w:r w:rsidR="003F0522" w:rsidRPr="003F0522">
        <w:rPr>
          <w:rFonts w:cs="Segoe UI"/>
          <w:szCs w:val="14"/>
        </w:rPr>
        <w:t>protection and may be held liable</w:t>
      </w:r>
      <w:r>
        <w:rPr>
          <w:rFonts w:cs="Segoe UI"/>
          <w:szCs w:val="14"/>
        </w:rPr>
        <w:t xml:space="preserve"> </w:t>
      </w:r>
      <w:r w:rsidR="003F0522" w:rsidRPr="003F0522">
        <w:rPr>
          <w:rFonts w:cs="Segoe UI"/>
          <w:szCs w:val="14"/>
        </w:rPr>
        <w:t>for negligence if there is a failure to protect the data.</w:t>
      </w:r>
    </w:p>
    <w:p w14:paraId="4EF465BE" w14:textId="1FB4018A" w:rsidR="003F0522" w:rsidRPr="003F0522" w:rsidRDefault="00474FD7" w:rsidP="003F0522">
      <w:pPr>
        <w:autoSpaceDE w:val="0"/>
        <w:autoSpaceDN w:val="0"/>
        <w:adjustRightInd w:val="0"/>
        <w:rPr>
          <w:rFonts w:cs="Segoe UI"/>
          <w:szCs w:val="14"/>
        </w:rPr>
      </w:pPr>
      <w:r>
        <w:rPr>
          <w:rFonts w:cs="Segoe UI"/>
          <w:szCs w:val="14"/>
        </w:rPr>
        <w:t xml:space="preserve">B. </w:t>
      </w:r>
      <w:r w:rsidR="003F0522" w:rsidRPr="003F0522">
        <w:rPr>
          <w:rFonts w:cs="Segoe UI"/>
          <w:szCs w:val="14"/>
        </w:rPr>
        <w:t>Data users follow procedures set out in the enterprise’s security policy and are expected to adhere to</w:t>
      </w:r>
      <w:r>
        <w:rPr>
          <w:rFonts w:cs="Segoe UI"/>
          <w:szCs w:val="14"/>
        </w:rPr>
        <w:t xml:space="preserve"> </w:t>
      </w:r>
      <w:r w:rsidR="003F0522" w:rsidRPr="003F0522">
        <w:rPr>
          <w:rFonts w:cs="Segoe UI"/>
          <w:szCs w:val="14"/>
        </w:rPr>
        <w:t>privacy and security regulations that are often specific to sensitive application fields (e.g., health care,</w:t>
      </w:r>
      <w:r>
        <w:rPr>
          <w:rFonts w:cs="Segoe UI"/>
          <w:szCs w:val="14"/>
        </w:rPr>
        <w:t xml:space="preserve"> </w:t>
      </w:r>
      <w:r w:rsidR="003F0522" w:rsidRPr="003F0522">
        <w:rPr>
          <w:rFonts w:cs="Segoe UI"/>
          <w:szCs w:val="14"/>
        </w:rPr>
        <w:t>finance, legal).</w:t>
      </w:r>
    </w:p>
    <w:p w14:paraId="35916E0D" w14:textId="6D9F617C" w:rsidR="003F0522" w:rsidRPr="003F0522" w:rsidRDefault="00474FD7" w:rsidP="003F0522">
      <w:pPr>
        <w:autoSpaceDE w:val="0"/>
        <w:autoSpaceDN w:val="0"/>
        <w:adjustRightInd w:val="0"/>
        <w:rPr>
          <w:rFonts w:cs="Segoe UI"/>
          <w:szCs w:val="14"/>
        </w:rPr>
      </w:pPr>
      <w:r>
        <w:rPr>
          <w:rFonts w:cs="Segoe UI"/>
          <w:szCs w:val="14"/>
        </w:rPr>
        <w:t xml:space="preserve">C. </w:t>
      </w:r>
      <w:r w:rsidR="003F0522" w:rsidRPr="003F0522">
        <w:rPr>
          <w:rFonts w:cs="Segoe UI"/>
          <w:szCs w:val="14"/>
        </w:rPr>
        <w:t>Steering committees serve as an effective communication channel for management’s aims and</w:t>
      </w:r>
      <w:r>
        <w:rPr>
          <w:rFonts w:cs="Segoe UI"/>
          <w:szCs w:val="14"/>
        </w:rPr>
        <w:t xml:space="preserve"> </w:t>
      </w:r>
      <w:r w:rsidR="003F0522" w:rsidRPr="003F0522">
        <w:rPr>
          <w:rFonts w:cs="Segoe UI"/>
          <w:szCs w:val="14"/>
        </w:rPr>
        <w:t>directions and provide an ongoing basis for ensuring alignment of the security program with enterprise</w:t>
      </w:r>
      <w:r>
        <w:rPr>
          <w:rFonts w:cs="Segoe UI"/>
          <w:szCs w:val="14"/>
        </w:rPr>
        <w:t xml:space="preserve"> </w:t>
      </w:r>
      <w:r w:rsidR="003F0522" w:rsidRPr="003F0522">
        <w:rPr>
          <w:rFonts w:cs="Segoe UI"/>
          <w:szCs w:val="14"/>
        </w:rPr>
        <w:t>objectives. Steering committees are also instrumental in achieving behavior change toward a culture</w:t>
      </w:r>
      <w:r>
        <w:rPr>
          <w:rFonts w:cs="Segoe UI"/>
          <w:szCs w:val="14"/>
        </w:rPr>
        <w:t xml:space="preserve"> </w:t>
      </w:r>
      <w:r w:rsidR="003F0522" w:rsidRPr="003F0522">
        <w:rPr>
          <w:rFonts w:cs="Segoe UI"/>
          <w:szCs w:val="14"/>
        </w:rPr>
        <w:t>that promotes good security practices and policy compliance.</w:t>
      </w:r>
    </w:p>
    <w:p w14:paraId="111DE966" w14:textId="0C4FE7A3" w:rsidR="003F0522" w:rsidRPr="003F0522" w:rsidRDefault="00474FD7" w:rsidP="00474FD7">
      <w:pPr>
        <w:autoSpaceDE w:val="0"/>
        <w:autoSpaceDN w:val="0"/>
        <w:adjustRightInd w:val="0"/>
        <w:spacing w:after="60"/>
        <w:rPr>
          <w:rFonts w:cs="Segoe UI"/>
          <w:szCs w:val="14"/>
        </w:rPr>
      </w:pPr>
      <w:r w:rsidRPr="00474FD7">
        <w:rPr>
          <w:rFonts w:cs="Segoe UI"/>
          <w:b/>
          <w:bCs/>
          <w:szCs w:val="14"/>
        </w:rPr>
        <w:t xml:space="preserve">D. </w:t>
      </w:r>
      <w:r w:rsidR="003F0522" w:rsidRPr="00474FD7">
        <w:rPr>
          <w:rFonts w:cs="Segoe UI"/>
          <w:b/>
          <w:bCs/>
          <w:szCs w:val="14"/>
        </w:rPr>
        <w:t>Data custodians oversee the day-to-day duties required to ensure the protection and integrity</w:t>
      </w:r>
      <w:r w:rsidRPr="00474FD7">
        <w:rPr>
          <w:rFonts w:cs="Segoe UI"/>
          <w:b/>
          <w:bCs/>
          <w:szCs w:val="14"/>
        </w:rPr>
        <w:t xml:space="preserve"> </w:t>
      </w:r>
      <w:r w:rsidR="003F0522" w:rsidRPr="00474FD7">
        <w:rPr>
          <w:rFonts w:cs="Segoe UI"/>
          <w:b/>
          <w:bCs/>
          <w:szCs w:val="14"/>
        </w:rPr>
        <w:t>of data. A custodian, such as IT systems personnel, may be responsible for performing</w:t>
      </w:r>
      <w:r w:rsidRPr="00474FD7">
        <w:rPr>
          <w:rFonts w:cs="Segoe UI"/>
          <w:b/>
          <w:bCs/>
          <w:szCs w:val="14"/>
        </w:rPr>
        <w:t xml:space="preserve"> </w:t>
      </w:r>
      <w:r w:rsidR="003F0522" w:rsidRPr="00474FD7">
        <w:rPr>
          <w:rFonts w:cs="Segoe UI"/>
          <w:b/>
          <w:bCs/>
          <w:szCs w:val="14"/>
        </w:rPr>
        <w:t>regular backups, testing the validity of backups and maintaining records in accordance with</w:t>
      </w:r>
      <w:r w:rsidRPr="00474FD7">
        <w:rPr>
          <w:rFonts w:cs="Segoe UI"/>
          <w:b/>
          <w:bCs/>
          <w:szCs w:val="14"/>
        </w:rPr>
        <w:t xml:space="preserve"> </w:t>
      </w:r>
      <w:r w:rsidR="003F0522" w:rsidRPr="00474FD7">
        <w:rPr>
          <w:rFonts w:cs="Segoe UI"/>
          <w:b/>
          <w:bCs/>
          <w:szCs w:val="14"/>
        </w:rPr>
        <w:t>classification policies. In addition, a custodian may be the administrator for the enterprise’s</w:t>
      </w:r>
      <w:r w:rsidRPr="00474FD7">
        <w:rPr>
          <w:rFonts w:cs="Segoe UI"/>
          <w:b/>
          <w:bCs/>
          <w:szCs w:val="14"/>
        </w:rPr>
        <w:t xml:space="preserve"> </w:t>
      </w:r>
      <w:r w:rsidR="003F0522" w:rsidRPr="00474FD7">
        <w:rPr>
          <w:rFonts w:cs="Segoe UI"/>
          <w:b/>
          <w:bCs/>
          <w:szCs w:val="14"/>
        </w:rPr>
        <w:t>information classification scheme</w:t>
      </w:r>
      <w:r w:rsidR="003F0522" w:rsidRPr="003F0522">
        <w:rPr>
          <w:rFonts w:cs="Segoe UI"/>
          <w:szCs w:val="14"/>
        </w:rPr>
        <w:t>.</w:t>
      </w:r>
    </w:p>
    <w:p w14:paraId="2E575588" w14:textId="064EF3DA" w:rsidR="003F0522" w:rsidRPr="003F0522" w:rsidRDefault="00474FD7" w:rsidP="003F0522">
      <w:pPr>
        <w:autoSpaceDE w:val="0"/>
        <w:autoSpaceDN w:val="0"/>
        <w:adjustRightInd w:val="0"/>
        <w:rPr>
          <w:rFonts w:cs="Segoe UI"/>
          <w:szCs w:val="14"/>
        </w:rPr>
      </w:pPr>
      <w:r w:rsidRPr="00474FD7">
        <w:rPr>
          <w:rFonts w:cs="Segoe UI"/>
          <w:b/>
          <w:bCs/>
          <w:szCs w:val="14"/>
        </w:rPr>
        <w:t>S3-252</w:t>
      </w:r>
      <w:r>
        <w:rPr>
          <w:rFonts w:cs="Segoe UI"/>
          <w:szCs w:val="14"/>
        </w:rPr>
        <w:t xml:space="preserve"> </w:t>
      </w:r>
      <w:r w:rsidR="003F0522" w:rsidRPr="003F0522">
        <w:rPr>
          <w:rFonts w:cs="Segoe UI"/>
          <w:szCs w:val="14"/>
        </w:rPr>
        <w:t xml:space="preserve">When outsourcing to an offshore provider, the </w:t>
      </w:r>
      <w:r w:rsidR="003F0522" w:rsidRPr="00474FD7">
        <w:rPr>
          <w:rFonts w:cs="Segoe UI"/>
          <w:b/>
          <w:bCs/>
          <w:szCs w:val="14"/>
        </w:rPr>
        <w:t>MOST</w:t>
      </w:r>
      <w:r w:rsidR="003F0522" w:rsidRPr="003F0522">
        <w:rPr>
          <w:rFonts w:cs="Segoe UI"/>
          <w:szCs w:val="14"/>
        </w:rPr>
        <w:t xml:space="preserve"> difficult element to determine during a security</w:t>
      </w:r>
      <w:r>
        <w:rPr>
          <w:rFonts w:cs="Segoe UI"/>
          <w:szCs w:val="14"/>
        </w:rPr>
        <w:t xml:space="preserve"> </w:t>
      </w:r>
      <w:r w:rsidR="003F0522" w:rsidRPr="003F0522">
        <w:rPr>
          <w:rFonts w:cs="Segoe UI"/>
          <w:szCs w:val="14"/>
        </w:rPr>
        <w:t>review will be:</w:t>
      </w:r>
    </w:p>
    <w:p w14:paraId="284F5BD3" w14:textId="77777777" w:rsidR="003F0522" w:rsidRPr="003F0522" w:rsidRDefault="003F0522" w:rsidP="003F0522">
      <w:pPr>
        <w:autoSpaceDE w:val="0"/>
        <w:autoSpaceDN w:val="0"/>
        <w:adjustRightInd w:val="0"/>
        <w:rPr>
          <w:rFonts w:cs="Segoe UI"/>
          <w:szCs w:val="14"/>
        </w:rPr>
      </w:pPr>
      <w:r w:rsidRPr="003F0522">
        <w:rPr>
          <w:rFonts w:cs="Segoe UI"/>
          <w:szCs w:val="14"/>
        </w:rPr>
        <w:t>A. technical competency.</w:t>
      </w:r>
    </w:p>
    <w:p w14:paraId="0782779C" w14:textId="77777777" w:rsidR="003F0522" w:rsidRPr="003F0522" w:rsidRDefault="003F0522" w:rsidP="003F0522">
      <w:pPr>
        <w:autoSpaceDE w:val="0"/>
        <w:autoSpaceDN w:val="0"/>
        <w:adjustRightInd w:val="0"/>
        <w:rPr>
          <w:rFonts w:cs="Segoe UI"/>
          <w:szCs w:val="14"/>
        </w:rPr>
      </w:pPr>
      <w:r w:rsidRPr="003F0522">
        <w:rPr>
          <w:rFonts w:cs="Segoe UI"/>
          <w:szCs w:val="14"/>
        </w:rPr>
        <w:t>B. incompatible culture.</w:t>
      </w:r>
    </w:p>
    <w:p w14:paraId="333359DD" w14:textId="77777777" w:rsidR="003F0522" w:rsidRPr="003F0522" w:rsidRDefault="003F0522" w:rsidP="003F0522">
      <w:pPr>
        <w:autoSpaceDE w:val="0"/>
        <w:autoSpaceDN w:val="0"/>
        <w:adjustRightInd w:val="0"/>
        <w:rPr>
          <w:rFonts w:cs="Segoe UI"/>
          <w:szCs w:val="14"/>
        </w:rPr>
      </w:pPr>
      <w:r w:rsidRPr="003F0522">
        <w:rPr>
          <w:rFonts w:cs="Segoe UI"/>
          <w:szCs w:val="14"/>
        </w:rPr>
        <w:t>C. defense in depth.</w:t>
      </w:r>
    </w:p>
    <w:p w14:paraId="540B43FB" w14:textId="77777777" w:rsidR="003F0522" w:rsidRPr="003F0522" w:rsidRDefault="003F0522" w:rsidP="003F0522">
      <w:pPr>
        <w:autoSpaceDE w:val="0"/>
        <w:autoSpaceDN w:val="0"/>
        <w:adjustRightInd w:val="0"/>
        <w:rPr>
          <w:rFonts w:cs="Segoe UI"/>
          <w:szCs w:val="14"/>
        </w:rPr>
      </w:pPr>
      <w:r w:rsidRPr="003F0522">
        <w:rPr>
          <w:rFonts w:cs="Segoe UI"/>
          <w:szCs w:val="14"/>
        </w:rPr>
        <w:t>D. adequate policies.</w:t>
      </w:r>
    </w:p>
    <w:p w14:paraId="4F3BE613" w14:textId="77777777" w:rsidR="003F0522" w:rsidRPr="00474FD7" w:rsidRDefault="003F0522" w:rsidP="003F0522">
      <w:pPr>
        <w:autoSpaceDE w:val="0"/>
        <w:autoSpaceDN w:val="0"/>
        <w:adjustRightInd w:val="0"/>
        <w:rPr>
          <w:rFonts w:cs="Segoe UI"/>
          <w:b/>
          <w:bCs/>
          <w:szCs w:val="14"/>
        </w:rPr>
      </w:pPr>
      <w:r w:rsidRPr="00474FD7">
        <w:rPr>
          <w:rFonts w:cs="Segoe UI"/>
          <w:b/>
          <w:bCs/>
          <w:szCs w:val="14"/>
        </w:rPr>
        <w:t>B is the correct answer.</w:t>
      </w:r>
    </w:p>
    <w:p w14:paraId="47F64456" w14:textId="77777777" w:rsidR="003F0522" w:rsidRPr="003F0522" w:rsidRDefault="003F0522" w:rsidP="003F0522">
      <w:pPr>
        <w:autoSpaceDE w:val="0"/>
        <w:autoSpaceDN w:val="0"/>
        <w:adjustRightInd w:val="0"/>
        <w:rPr>
          <w:rFonts w:cs="Segoe UI"/>
          <w:szCs w:val="14"/>
        </w:rPr>
      </w:pPr>
      <w:r w:rsidRPr="00474FD7">
        <w:rPr>
          <w:rFonts w:cs="Segoe UI"/>
          <w:b/>
          <w:bCs/>
          <w:szCs w:val="14"/>
        </w:rPr>
        <w:t>Justification</w:t>
      </w:r>
      <w:r w:rsidRPr="003F0522">
        <w:rPr>
          <w:rFonts w:cs="Segoe UI"/>
          <w:szCs w:val="14"/>
        </w:rPr>
        <w:t>:</w:t>
      </w:r>
    </w:p>
    <w:p w14:paraId="54EF82CE" w14:textId="60C0D414" w:rsidR="003F0522" w:rsidRPr="003F0522" w:rsidRDefault="00474FD7" w:rsidP="003F0522">
      <w:pPr>
        <w:autoSpaceDE w:val="0"/>
        <w:autoSpaceDN w:val="0"/>
        <w:adjustRightInd w:val="0"/>
        <w:rPr>
          <w:rFonts w:cs="Segoe UI"/>
          <w:szCs w:val="14"/>
        </w:rPr>
      </w:pPr>
      <w:r w:rsidRPr="003F0522">
        <w:rPr>
          <w:rFonts w:cs="Segoe UI"/>
          <w:szCs w:val="14"/>
        </w:rPr>
        <w:t xml:space="preserve">A. </w:t>
      </w:r>
      <w:r w:rsidR="003F0522" w:rsidRPr="003F0522">
        <w:rPr>
          <w:rFonts w:cs="Segoe UI"/>
          <w:szCs w:val="14"/>
        </w:rPr>
        <w:t>Technical competency is a usual area for review to ensure that the offshore provider meets</w:t>
      </w:r>
      <w:r>
        <w:rPr>
          <w:rFonts w:cs="Segoe UI"/>
          <w:szCs w:val="14"/>
        </w:rPr>
        <w:t xml:space="preserve"> </w:t>
      </w:r>
      <w:r w:rsidR="003F0522" w:rsidRPr="003F0522">
        <w:rPr>
          <w:rFonts w:cs="Segoe UI"/>
          <w:szCs w:val="14"/>
        </w:rPr>
        <w:t>acceptable standards.</w:t>
      </w:r>
    </w:p>
    <w:p w14:paraId="6613C25D" w14:textId="51C03714" w:rsidR="003F0522" w:rsidRPr="003F0522" w:rsidRDefault="00474FD7" w:rsidP="003F0522">
      <w:pPr>
        <w:autoSpaceDE w:val="0"/>
        <w:autoSpaceDN w:val="0"/>
        <w:adjustRightInd w:val="0"/>
        <w:rPr>
          <w:rFonts w:cs="Segoe UI"/>
          <w:szCs w:val="14"/>
        </w:rPr>
      </w:pPr>
      <w:r w:rsidRPr="00474FD7">
        <w:rPr>
          <w:rFonts w:cs="Segoe UI"/>
          <w:b/>
          <w:bCs/>
          <w:szCs w:val="14"/>
        </w:rPr>
        <w:t xml:space="preserve">B. </w:t>
      </w:r>
      <w:r w:rsidR="003F0522" w:rsidRPr="00474FD7">
        <w:rPr>
          <w:rFonts w:cs="Segoe UI"/>
          <w:b/>
          <w:bCs/>
          <w:szCs w:val="14"/>
        </w:rPr>
        <w:t>Individuals in different cultures often have different perspectives on what information is</w:t>
      </w:r>
      <w:r>
        <w:rPr>
          <w:rFonts w:cs="Segoe UI"/>
          <w:b/>
          <w:bCs/>
          <w:szCs w:val="14"/>
        </w:rPr>
        <w:t xml:space="preserve"> </w:t>
      </w:r>
      <w:r w:rsidR="003F0522" w:rsidRPr="00474FD7">
        <w:rPr>
          <w:rFonts w:cs="Segoe UI"/>
          <w:b/>
          <w:bCs/>
          <w:szCs w:val="14"/>
        </w:rPr>
        <w:t>considered sensitive or confidential and how the information should be handled. Those</w:t>
      </w:r>
      <w:r>
        <w:rPr>
          <w:rFonts w:cs="Segoe UI"/>
          <w:b/>
          <w:bCs/>
          <w:szCs w:val="14"/>
        </w:rPr>
        <w:t xml:space="preserve"> </w:t>
      </w:r>
      <w:r w:rsidR="003F0522" w:rsidRPr="00474FD7">
        <w:rPr>
          <w:rFonts w:cs="Segoe UI"/>
          <w:b/>
          <w:bCs/>
          <w:szCs w:val="14"/>
        </w:rPr>
        <w:t>perspectives may not be consistent with the enterprise’s requirements. Cultural norms are not</w:t>
      </w:r>
      <w:r w:rsidRPr="00474FD7">
        <w:rPr>
          <w:rFonts w:cs="Segoe UI"/>
          <w:b/>
          <w:bCs/>
          <w:szCs w:val="14"/>
        </w:rPr>
        <w:t xml:space="preserve"> </w:t>
      </w:r>
      <w:r w:rsidR="003F0522" w:rsidRPr="00474FD7">
        <w:rPr>
          <w:rFonts w:cs="Segoe UI"/>
          <w:b/>
          <w:bCs/>
          <w:szCs w:val="14"/>
        </w:rPr>
        <w:t>usually an area of consideration in a security review or during an onsite inspection</w:t>
      </w:r>
      <w:r w:rsidR="003F0522" w:rsidRPr="003F0522">
        <w:rPr>
          <w:rFonts w:cs="Segoe UI"/>
          <w:szCs w:val="14"/>
        </w:rPr>
        <w:t>.</w:t>
      </w:r>
    </w:p>
    <w:p w14:paraId="688FB5FE" w14:textId="6739C00B" w:rsidR="003F0522" w:rsidRPr="003F0522" w:rsidRDefault="00474FD7" w:rsidP="003F0522">
      <w:pPr>
        <w:autoSpaceDE w:val="0"/>
        <w:autoSpaceDN w:val="0"/>
        <w:adjustRightInd w:val="0"/>
        <w:rPr>
          <w:rFonts w:cs="Segoe UI"/>
          <w:szCs w:val="14"/>
        </w:rPr>
      </w:pPr>
      <w:r>
        <w:rPr>
          <w:rFonts w:cs="Segoe UI"/>
          <w:szCs w:val="14"/>
        </w:rPr>
        <w:t xml:space="preserve">C. </w:t>
      </w:r>
      <w:r w:rsidR="003F0522" w:rsidRPr="003F0522">
        <w:rPr>
          <w:rFonts w:cs="Segoe UI"/>
          <w:szCs w:val="14"/>
        </w:rPr>
        <w:t>Defense in depth is a usual area for review to ensure that the offshore provider meets</w:t>
      </w:r>
      <w:r w:rsidR="00ED4111">
        <w:rPr>
          <w:rFonts w:cs="Segoe UI"/>
          <w:szCs w:val="14"/>
        </w:rPr>
        <w:t xml:space="preserve"> </w:t>
      </w:r>
      <w:r w:rsidR="003F0522" w:rsidRPr="003F0522">
        <w:rPr>
          <w:rFonts w:cs="Segoe UI"/>
          <w:szCs w:val="14"/>
        </w:rPr>
        <w:t>acceptable standards.</w:t>
      </w:r>
    </w:p>
    <w:p w14:paraId="7AC344F0" w14:textId="31B71D75" w:rsidR="003F0522" w:rsidRDefault="00474FD7" w:rsidP="00474FD7">
      <w:pPr>
        <w:autoSpaceDE w:val="0"/>
        <w:autoSpaceDN w:val="0"/>
        <w:adjustRightInd w:val="0"/>
        <w:spacing w:after="60"/>
        <w:rPr>
          <w:rFonts w:cs="Segoe UI"/>
          <w:szCs w:val="14"/>
        </w:rPr>
      </w:pPr>
      <w:r>
        <w:rPr>
          <w:rFonts w:cs="Segoe UI"/>
          <w:szCs w:val="14"/>
        </w:rPr>
        <w:t xml:space="preserve">D. </w:t>
      </w:r>
      <w:r w:rsidR="003F0522" w:rsidRPr="003F0522">
        <w:rPr>
          <w:rFonts w:cs="Segoe UI"/>
          <w:szCs w:val="14"/>
        </w:rPr>
        <w:t>Policies are a usual area for review to ensure that the offshore provider meets acceptable standards.</w:t>
      </w:r>
    </w:p>
    <w:p w14:paraId="190419A5" w14:textId="22AF353E" w:rsidR="003F0522" w:rsidRPr="003F0522" w:rsidRDefault="00474FD7" w:rsidP="003F0522">
      <w:pPr>
        <w:autoSpaceDE w:val="0"/>
        <w:autoSpaceDN w:val="0"/>
        <w:adjustRightInd w:val="0"/>
        <w:rPr>
          <w:rFonts w:cs="Segoe UI"/>
          <w:szCs w:val="14"/>
        </w:rPr>
      </w:pPr>
      <w:r w:rsidRPr="00474FD7">
        <w:rPr>
          <w:rFonts w:cs="Segoe UI"/>
          <w:b/>
          <w:bCs/>
          <w:szCs w:val="14"/>
        </w:rPr>
        <w:t xml:space="preserve">S3-253 </w:t>
      </w:r>
      <w:r w:rsidR="003F0522" w:rsidRPr="003F0522">
        <w:rPr>
          <w:rFonts w:cs="Segoe UI"/>
          <w:szCs w:val="14"/>
        </w:rPr>
        <w:t xml:space="preserve">Addressing production risk is </w:t>
      </w:r>
      <w:r w:rsidR="003F0522" w:rsidRPr="00474FD7">
        <w:rPr>
          <w:rFonts w:cs="Segoe UI"/>
          <w:b/>
          <w:bCs/>
          <w:szCs w:val="14"/>
        </w:rPr>
        <w:t xml:space="preserve">PRIMARILY </w:t>
      </w:r>
      <w:r w:rsidR="003F0522" w:rsidRPr="003F0522">
        <w:rPr>
          <w:rFonts w:cs="Segoe UI"/>
          <w:szCs w:val="14"/>
        </w:rPr>
        <w:t xml:space="preserve">a function of: </w:t>
      </w:r>
    </w:p>
    <w:p w14:paraId="4D58984C" w14:textId="77777777" w:rsidR="003F0522" w:rsidRPr="003F0522" w:rsidRDefault="003F0522" w:rsidP="003F0522">
      <w:pPr>
        <w:autoSpaceDE w:val="0"/>
        <w:autoSpaceDN w:val="0"/>
        <w:adjustRightInd w:val="0"/>
        <w:rPr>
          <w:rFonts w:cs="Segoe UI"/>
          <w:szCs w:val="14"/>
        </w:rPr>
      </w:pPr>
      <w:r w:rsidRPr="003F0522">
        <w:rPr>
          <w:rFonts w:cs="Segoe UI"/>
          <w:szCs w:val="14"/>
        </w:rPr>
        <w:t>A. release management.</w:t>
      </w:r>
    </w:p>
    <w:p w14:paraId="5AD76EC7" w14:textId="77777777" w:rsidR="003F0522" w:rsidRPr="003F0522" w:rsidRDefault="003F0522" w:rsidP="003F0522">
      <w:pPr>
        <w:autoSpaceDE w:val="0"/>
        <w:autoSpaceDN w:val="0"/>
        <w:adjustRightInd w:val="0"/>
        <w:rPr>
          <w:rFonts w:cs="Segoe UI"/>
          <w:szCs w:val="14"/>
        </w:rPr>
      </w:pPr>
      <w:r w:rsidRPr="003F0522">
        <w:rPr>
          <w:rFonts w:cs="Segoe UI"/>
          <w:szCs w:val="14"/>
        </w:rPr>
        <w:t>B. incident management.</w:t>
      </w:r>
    </w:p>
    <w:p w14:paraId="15C1B9F6" w14:textId="77777777" w:rsidR="003F0522" w:rsidRPr="003F0522" w:rsidRDefault="003F0522" w:rsidP="003F0522">
      <w:pPr>
        <w:autoSpaceDE w:val="0"/>
        <w:autoSpaceDN w:val="0"/>
        <w:adjustRightInd w:val="0"/>
        <w:rPr>
          <w:rFonts w:cs="Segoe UI"/>
          <w:szCs w:val="14"/>
        </w:rPr>
      </w:pPr>
      <w:r w:rsidRPr="003F0522">
        <w:rPr>
          <w:rFonts w:cs="Segoe UI"/>
          <w:szCs w:val="14"/>
        </w:rPr>
        <w:t>C. change management.</w:t>
      </w:r>
    </w:p>
    <w:p w14:paraId="4407DAE6" w14:textId="77777777" w:rsidR="003F0522" w:rsidRPr="003F0522" w:rsidRDefault="003F0522" w:rsidP="003F0522">
      <w:pPr>
        <w:autoSpaceDE w:val="0"/>
        <w:autoSpaceDN w:val="0"/>
        <w:adjustRightInd w:val="0"/>
        <w:rPr>
          <w:rFonts w:cs="Segoe UI"/>
          <w:szCs w:val="14"/>
        </w:rPr>
      </w:pPr>
      <w:r w:rsidRPr="003F0522">
        <w:rPr>
          <w:rFonts w:cs="Segoe UI"/>
          <w:szCs w:val="14"/>
        </w:rPr>
        <w:t>D. configuration management.</w:t>
      </w:r>
    </w:p>
    <w:p w14:paraId="7C657CCC" w14:textId="77777777" w:rsidR="003F0522" w:rsidRPr="00474FD7" w:rsidRDefault="003F0522" w:rsidP="003F0522">
      <w:pPr>
        <w:autoSpaceDE w:val="0"/>
        <w:autoSpaceDN w:val="0"/>
        <w:adjustRightInd w:val="0"/>
        <w:rPr>
          <w:rFonts w:cs="Segoe UI"/>
          <w:b/>
          <w:bCs/>
          <w:szCs w:val="14"/>
        </w:rPr>
      </w:pPr>
      <w:r w:rsidRPr="00474FD7">
        <w:rPr>
          <w:rFonts w:cs="Segoe UI"/>
          <w:b/>
          <w:bCs/>
          <w:szCs w:val="14"/>
        </w:rPr>
        <w:t>C is the correct answer.</w:t>
      </w:r>
    </w:p>
    <w:p w14:paraId="5C7196BE" w14:textId="77777777" w:rsidR="003F0522" w:rsidRPr="003F0522" w:rsidRDefault="003F0522" w:rsidP="003F0522">
      <w:pPr>
        <w:autoSpaceDE w:val="0"/>
        <w:autoSpaceDN w:val="0"/>
        <w:adjustRightInd w:val="0"/>
        <w:rPr>
          <w:rFonts w:cs="Segoe UI"/>
          <w:szCs w:val="14"/>
        </w:rPr>
      </w:pPr>
      <w:r w:rsidRPr="00474FD7">
        <w:rPr>
          <w:rFonts w:cs="Segoe UI"/>
          <w:b/>
          <w:bCs/>
          <w:szCs w:val="14"/>
        </w:rPr>
        <w:t>Justification</w:t>
      </w:r>
      <w:r w:rsidRPr="003F0522">
        <w:rPr>
          <w:rFonts w:cs="Segoe UI"/>
          <w:szCs w:val="14"/>
        </w:rPr>
        <w:t>:</w:t>
      </w:r>
    </w:p>
    <w:p w14:paraId="0CB0E1F3" w14:textId="77777777" w:rsidR="003F0522" w:rsidRPr="003F0522" w:rsidRDefault="003F0522" w:rsidP="003F0522">
      <w:pPr>
        <w:autoSpaceDE w:val="0"/>
        <w:autoSpaceDN w:val="0"/>
        <w:adjustRightInd w:val="0"/>
        <w:rPr>
          <w:rFonts w:cs="Segoe UI"/>
          <w:szCs w:val="14"/>
        </w:rPr>
      </w:pPr>
      <w:r w:rsidRPr="003F0522">
        <w:rPr>
          <w:rFonts w:cs="Segoe UI"/>
          <w:szCs w:val="14"/>
        </w:rPr>
        <w:t>A. Release management is the specific process to manage risk of production system deployment.</w:t>
      </w:r>
    </w:p>
    <w:p w14:paraId="78D8E278" w14:textId="77777777" w:rsidR="003F0522" w:rsidRPr="003F0522" w:rsidRDefault="003F0522" w:rsidP="003F0522">
      <w:pPr>
        <w:autoSpaceDE w:val="0"/>
        <w:autoSpaceDN w:val="0"/>
        <w:adjustRightInd w:val="0"/>
        <w:rPr>
          <w:rFonts w:cs="Segoe UI"/>
          <w:szCs w:val="14"/>
        </w:rPr>
      </w:pPr>
      <w:r w:rsidRPr="003F0522">
        <w:rPr>
          <w:rFonts w:cs="Segoe UI"/>
          <w:szCs w:val="14"/>
        </w:rPr>
        <w:t>B. Incident management is not directly relevant to life cycle stages.</w:t>
      </w:r>
    </w:p>
    <w:p w14:paraId="33750277" w14:textId="77777777" w:rsidR="003F0522" w:rsidRPr="003F0522" w:rsidRDefault="003F0522" w:rsidP="003F0522">
      <w:pPr>
        <w:autoSpaceDE w:val="0"/>
        <w:autoSpaceDN w:val="0"/>
        <w:adjustRightInd w:val="0"/>
        <w:rPr>
          <w:rFonts w:cs="Segoe UI"/>
          <w:szCs w:val="14"/>
        </w:rPr>
      </w:pPr>
      <w:r w:rsidRPr="00901EA4">
        <w:rPr>
          <w:rFonts w:cs="Segoe UI"/>
          <w:b/>
          <w:bCs/>
          <w:szCs w:val="14"/>
        </w:rPr>
        <w:t>C. Change management is the overall process to assess and control risk introduced by changes</w:t>
      </w:r>
      <w:r w:rsidRPr="003F0522">
        <w:rPr>
          <w:rFonts w:cs="Segoe UI"/>
          <w:szCs w:val="14"/>
        </w:rPr>
        <w:t>.</w:t>
      </w:r>
    </w:p>
    <w:p w14:paraId="4A1A6E20" w14:textId="060C9DCD" w:rsidR="003F0522" w:rsidRPr="003F0522" w:rsidRDefault="003F0522" w:rsidP="00901EA4">
      <w:pPr>
        <w:autoSpaceDE w:val="0"/>
        <w:autoSpaceDN w:val="0"/>
        <w:adjustRightInd w:val="0"/>
        <w:spacing w:after="60"/>
        <w:rPr>
          <w:rFonts w:cs="Segoe UI"/>
          <w:szCs w:val="14"/>
        </w:rPr>
      </w:pPr>
      <w:r w:rsidRPr="003F0522">
        <w:rPr>
          <w:rFonts w:cs="Segoe UI"/>
          <w:szCs w:val="14"/>
        </w:rPr>
        <w:t>D. Configuration management is the specific process to manage risk associated with system</w:t>
      </w:r>
      <w:r w:rsidR="00901EA4">
        <w:rPr>
          <w:rFonts w:cs="Segoe UI"/>
          <w:szCs w:val="14"/>
        </w:rPr>
        <w:t xml:space="preserve"> </w:t>
      </w:r>
      <w:r w:rsidRPr="003F0522">
        <w:rPr>
          <w:rFonts w:cs="Segoe UI"/>
          <w:szCs w:val="14"/>
        </w:rPr>
        <w:t>configuration.</w:t>
      </w:r>
    </w:p>
    <w:p w14:paraId="72FF9E29" w14:textId="121BD108" w:rsidR="003F0522" w:rsidRPr="003F0522" w:rsidRDefault="003F0522" w:rsidP="003F0522">
      <w:pPr>
        <w:autoSpaceDE w:val="0"/>
        <w:autoSpaceDN w:val="0"/>
        <w:adjustRightInd w:val="0"/>
        <w:rPr>
          <w:rFonts w:cs="Segoe UI"/>
          <w:szCs w:val="14"/>
        </w:rPr>
      </w:pPr>
      <w:r w:rsidRPr="00901EA4">
        <w:rPr>
          <w:rFonts w:cs="Segoe UI"/>
          <w:b/>
          <w:bCs/>
          <w:szCs w:val="14"/>
        </w:rPr>
        <w:t>S3-254</w:t>
      </w:r>
      <w:r w:rsidRPr="003F0522">
        <w:rPr>
          <w:rFonts w:cs="Segoe UI"/>
          <w:szCs w:val="14"/>
        </w:rPr>
        <w:t xml:space="preserve"> Which of the following is the </w:t>
      </w:r>
      <w:r w:rsidRPr="00901EA4">
        <w:rPr>
          <w:rFonts w:cs="Segoe UI"/>
          <w:b/>
          <w:bCs/>
          <w:szCs w:val="14"/>
        </w:rPr>
        <w:t>BEST</w:t>
      </w:r>
      <w:r w:rsidRPr="003F0522">
        <w:rPr>
          <w:rFonts w:cs="Segoe UI"/>
          <w:szCs w:val="14"/>
        </w:rPr>
        <w:t xml:space="preserve"> approach to dealing with inadequate funding</w:t>
      </w:r>
      <w:r w:rsidR="00901EA4">
        <w:rPr>
          <w:rFonts w:cs="Segoe UI"/>
          <w:szCs w:val="14"/>
        </w:rPr>
        <w:fldChar w:fldCharType="begin"/>
      </w:r>
      <w:r w:rsidR="00901EA4">
        <w:instrText xml:space="preserve"> XE "</w:instrText>
      </w:r>
      <w:r w:rsidR="00901EA4" w:rsidRPr="001D6F89">
        <w:rPr>
          <w:rFonts w:cs="Segoe UI"/>
          <w:szCs w:val="14"/>
        </w:rPr>
        <w:instrText>inadequate funding</w:instrText>
      </w:r>
      <w:r w:rsidR="00901EA4">
        <w:instrText xml:space="preserve">" </w:instrText>
      </w:r>
      <w:r w:rsidR="00901EA4">
        <w:rPr>
          <w:rFonts w:cs="Segoe UI"/>
          <w:szCs w:val="14"/>
        </w:rPr>
        <w:fldChar w:fldCharType="end"/>
      </w:r>
      <w:r w:rsidRPr="003F0522">
        <w:rPr>
          <w:rFonts w:cs="Segoe UI"/>
          <w:szCs w:val="14"/>
        </w:rPr>
        <w:t xml:space="preserve"> of the security program?</w:t>
      </w:r>
    </w:p>
    <w:p w14:paraId="5363713F" w14:textId="77777777" w:rsidR="003F0522" w:rsidRPr="003F0522" w:rsidRDefault="003F0522" w:rsidP="003F0522">
      <w:pPr>
        <w:autoSpaceDE w:val="0"/>
        <w:autoSpaceDN w:val="0"/>
        <w:adjustRightInd w:val="0"/>
        <w:rPr>
          <w:rFonts w:cs="Segoe UI"/>
          <w:szCs w:val="14"/>
        </w:rPr>
      </w:pPr>
      <w:r w:rsidRPr="003F0522">
        <w:rPr>
          <w:rFonts w:cs="Segoe UI"/>
          <w:szCs w:val="14"/>
        </w:rPr>
        <w:t>A. Eliminate low-priority security services.</w:t>
      </w:r>
    </w:p>
    <w:p w14:paraId="28FC5C86" w14:textId="20E9C87B" w:rsidR="003F0522" w:rsidRPr="003F0522" w:rsidRDefault="003F0522" w:rsidP="003F0522">
      <w:pPr>
        <w:autoSpaceDE w:val="0"/>
        <w:autoSpaceDN w:val="0"/>
        <w:adjustRightInd w:val="0"/>
        <w:rPr>
          <w:rFonts w:cs="Segoe UI"/>
          <w:szCs w:val="14"/>
        </w:rPr>
      </w:pPr>
      <w:r w:rsidRPr="003F0522">
        <w:rPr>
          <w:rFonts w:cs="Segoe UI"/>
          <w:szCs w:val="14"/>
        </w:rPr>
        <w:t xml:space="preserve">B. Require management to accept the increased </w:t>
      </w:r>
      <w:r w:rsidR="00CF350E" w:rsidRPr="003F0522">
        <w:rPr>
          <w:rFonts w:cs="Segoe UI"/>
          <w:szCs w:val="14"/>
        </w:rPr>
        <w:t>risk.</w:t>
      </w:r>
    </w:p>
    <w:p w14:paraId="747643F6" w14:textId="77777777" w:rsidR="003F0522" w:rsidRPr="003F0522" w:rsidRDefault="003F0522" w:rsidP="003F0522">
      <w:pPr>
        <w:autoSpaceDE w:val="0"/>
        <w:autoSpaceDN w:val="0"/>
        <w:adjustRightInd w:val="0"/>
        <w:rPr>
          <w:rFonts w:cs="Segoe UI"/>
          <w:szCs w:val="14"/>
        </w:rPr>
      </w:pPr>
      <w:r w:rsidRPr="003F0522">
        <w:rPr>
          <w:rFonts w:cs="Segoe UI"/>
          <w:szCs w:val="14"/>
        </w:rPr>
        <w:t>C. Prioritize risk mitigation and educate management.</w:t>
      </w:r>
    </w:p>
    <w:p w14:paraId="781A38EA" w14:textId="77777777" w:rsidR="003F0522" w:rsidRPr="003F0522" w:rsidRDefault="003F0522" w:rsidP="003F0522">
      <w:pPr>
        <w:autoSpaceDE w:val="0"/>
        <w:autoSpaceDN w:val="0"/>
        <w:adjustRightInd w:val="0"/>
        <w:rPr>
          <w:rFonts w:cs="Segoe UI"/>
          <w:szCs w:val="14"/>
        </w:rPr>
      </w:pPr>
      <w:r w:rsidRPr="003F0522">
        <w:rPr>
          <w:rFonts w:cs="Segoe UI"/>
          <w:szCs w:val="14"/>
        </w:rPr>
        <w:t>D. Reduce monitoring and compliance enforcement activities.</w:t>
      </w:r>
    </w:p>
    <w:p w14:paraId="21064F4A" w14:textId="77777777" w:rsidR="003F0522" w:rsidRPr="00901EA4" w:rsidRDefault="003F0522" w:rsidP="003F0522">
      <w:pPr>
        <w:autoSpaceDE w:val="0"/>
        <w:autoSpaceDN w:val="0"/>
        <w:adjustRightInd w:val="0"/>
        <w:rPr>
          <w:rFonts w:cs="Segoe UI"/>
          <w:b/>
          <w:bCs/>
          <w:szCs w:val="14"/>
        </w:rPr>
      </w:pPr>
      <w:r w:rsidRPr="00901EA4">
        <w:rPr>
          <w:rFonts w:cs="Segoe UI"/>
          <w:b/>
          <w:bCs/>
          <w:szCs w:val="14"/>
        </w:rPr>
        <w:t>C is the correct answer.</w:t>
      </w:r>
    </w:p>
    <w:p w14:paraId="0A1C7B1D" w14:textId="77777777" w:rsidR="003F0522" w:rsidRPr="003F0522" w:rsidRDefault="003F0522" w:rsidP="003F0522">
      <w:pPr>
        <w:autoSpaceDE w:val="0"/>
        <w:autoSpaceDN w:val="0"/>
        <w:adjustRightInd w:val="0"/>
        <w:rPr>
          <w:rFonts w:cs="Segoe UI"/>
          <w:szCs w:val="14"/>
        </w:rPr>
      </w:pPr>
      <w:r w:rsidRPr="00901EA4">
        <w:rPr>
          <w:rFonts w:cs="Segoe UI"/>
          <w:b/>
          <w:bCs/>
          <w:szCs w:val="14"/>
        </w:rPr>
        <w:t>Justification</w:t>
      </w:r>
      <w:r w:rsidRPr="003F0522">
        <w:rPr>
          <w:rFonts w:cs="Segoe UI"/>
          <w:szCs w:val="14"/>
        </w:rPr>
        <w:t>:</w:t>
      </w:r>
    </w:p>
    <w:p w14:paraId="36237D64" w14:textId="1034B79B" w:rsidR="003F0522" w:rsidRPr="003F0522" w:rsidRDefault="003F0522" w:rsidP="003F0522">
      <w:pPr>
        <w:autoSpaceDE w:val="0"/>
        <w:autoSpaceDN w:val="0"/>
        <w:adjustRightInd w:val="0"/>
        <w:rPr>
          <w:rFonts w:cs="Segoe UI"/>
          <w:szCs w:val="14"/>
        </w:rPr>
      </w:pPr>
      <w:r w:rsidRPr="003F0522">
        <w:rPr>
          <w:rFonts w:cs="Segoe UI"/>
          <w:szCs w:val="14"/>
        </w:rPr>
        <w:t>A. Prioritizing security activities is always useful, but eliminating even low-priority security services</w:t>
      </w:r>
      <w:r w:rsidR="007D1073">
        <w:rPr>
          <w:rFonts w:cs="Segoe UI"/>
          <w:szCs w:val="14"/>
        </w:rPr>
        <w:t xml:space="preserve"> </w:t>
      </w:r>
      <w:r w:rsidRPr="003F0522">
        <w:rPr>
          <w:rFonts w:cs="Segoe UI"/>
          <w:szCs w:val="14"/>
        </w:rPr>
        <w:t xml:space="preserve">should be a </w:t>
      </w:r>
      <w:r w:rsidRPr="007D1073">
        <w:rPr>
          <w:rFonts w:cs="Segoe UI"/>
          <w:szCs w:val="14"/>
          <w:u w:val="single"/>
        </w:rPr>
        <w:t>last resort</w:t>
      </w:r>
      <w:r w:rsidRPr="003F0522">
        <w:rPr>
          <w:rFonts w:cs="Segoe UI"/>
          <w:szCs w:val="14"/>
        </w:rPr>
        <w:t>.</w:t>
      </w:r>
    </w:p>
    <w:p w14:paraId="0AAD84BE" w14:textId="7CAD989D" w:rsidR="003F0522" w:rsidRPr="003F0522" w:rsidRDefault="003F0522" w:rsidP="003F0522">
      <w:pPr>
        <w:autoSpaceDE w:val="0"/>
        <w:autoSpaceDN w:val="0"/>
        <w:adjustRightInd w:val="0"/>
        <w:rPr>
          <w:rFonts w:cs="Segoe UI"/>
          <w:szCs w:val="14"/>
        </w:rPr>
      </w:pPr>
      <w:r w:rsidRPr="003F0522">
        <w:rPr>
          <w:rFonts w:cs="Segoe UI"/>
          <w:szCs w:val="14"/>
        </w:rPr>
        <w:t>B. If budgets are seriously constrained, management is already addressing increases in other risk and is</w:t>
      </w:r>
      <w:r w:rsidR="007D1073">
        <w:rPr>
          <w:rFonts w:cs="Segoe UI"/>
          <w:szCs w:val="14"/>
        </w:rPr>
        <w:t xml:space="preserve"> </w:t>
      </w:r>
      <w:r w:rsidRPr="003F0522">
        <w:rPr>
          <w:rFonts w:cs="Segoe UI"/>
          <w:szCs w:val="14"/>
        </w:rPr>
        <w:t>likely to be aware of the issue; a proactive approach to doing more with less will be well received.</w:t>
      </w:r>
    </w:p>
    <w:p w14:paraId="11447E08" w14:textId="37FA3D2E" w:rsidR="003F0522" w:rsidRPr="003F0522" w:rsidRDefault="003F0522" w:rsidP="003F0522">
      <w:pPr>
        <w:autoSpaceDE w:val="0"/>
        <w:autoSpaceDN w:val="0"/>
        <w:adjustRightInd w:val="0"/>
        <w:rPr>
          <w:rFonts w:cs="Segoe UI"/>
          <w:szCs w:val="14"/>
        </w:rPr>
      </w:pPr>
      <w:r w:rsidRPr="007D1073">
        <w:rPr>
          <w:rFonts w:cs="Segoe UI"/>
          <w:b/>
          <w:bCs/>
          <w:szCs w:val="14"/>
        </w:rPr>
        <w:t>C. Allocating resources to the areas of highest risk and benefit and educating management on the</w:t>
      </w:r>
      <w:r w:rsidR="007D1073" w:rsidRPr="007D1073">
        <w:rPr>
          <w:rFonts w:cs="Segoe UI"/>
          <w:b/>
          <w:bCs/>
          <w:szCs w:val="14"/>
        </w:rPr>
        <w:t xml:space="preserve"> </w:t>
      </w:r>
      <w:r w:rsidRPr="007D1073">
        <w:rPr>
          <w:rFonts w:cs="Segoe UI"/>
          <w:b/>
          <w:bCs/>
          <w:szCs w:val="14"/>
        </w:rPr>
        <w:t>potential consequences of underfunding is the best approach</w:t>
      </w:r>
      <w:r w:rsidRPr="003F0522">
        <w:rPr>
          <w:rFonts w:cs="Segoe UI"/>
          <w:szCs w:val="14"/>
        </w:rPr>
        <w:t>.</w:t>
      </w:r>
    </w:p>
    <w:p w14:paraId="24B693A2" w14:textId="11280A63" w:rsidR="003F0522" w:rsidRPr="003F0522" w:rsidRDefault="003F0522" w:rsidP="007D1073">
      <w:pPr>
        <w:autoSpaceDE w:val="0"/>
        <w:autoSpaceDN w:val="0"/>
        <w:adjustRightInd w:val="0"/>
        <w:spacing w:after="60"/>
        <w:rPr>
          <w:rFonts w:cs="Segoe UI"/>
          <w:szCs w:val="14"/>
        </w:rPr>
      </w:pPr>
      <w:r w:rsidRPr="003F0522">
        <w:rPr>
          <w:rFonts w:cs="Segoe UI"/>
          <w:szCs w:val="14"/>
        </w:rPr>
        <w:t>D. Reducing monitoring activities may unnecessarily increase risk when lower-cost options to perform</w:t>
      </w:r>
      <w:r w:rsidR="007D1073">
        <w:rPr>
          <w:rFonts w:cs="Segoe UI"/>
          <w:szCs w:val="14"/>
        </w:rPr>
        <w:t xml:space="preserve"> </w:t>
      </w:r>
      <w:r w:rsidRPr="003F0522">
        <w:rPr>
          <w:rFonts w:cs="Segoe UI"/>
          <w:szCs w:val="14"/>
        </w:rPr>
        <w:t>those functions may be available.</w:t>
      </w:r>
    </w:p>
    <w:p w14:paraId="73B6AB9A" w14:textId="379263D4" w:rsidR="003F0522" w:rsidRPr="003F0522" w:rsidRDefault="003F0522" w:rsidP="003F0522">
      <w:pPr>
        <w:autoSpaceDE w:val="0"/>
        <w:autoSpaceDN w:val="0"/>
        <w:adjustRightInd w:val="0"/>
        <w:rPr>
          <w:rFonts w:cs="Segoe UI"/>
          <w:szCs w:val="14"/>
        </w:rPr>
      </w:pPr>
      <w:r w:rsidRPr="007D1073">
        <w:rPr>
          <w:rFonts w:cs="Segoe UI"/>
          <w:b/>
          <w:bCs/>
          <w:szCs w:val="14"/>
        </w:rPr>
        <w:t>S3-255</w:t>
      </w:r>
      <w:r w:rsidR="007D1073">
        <w:rPr>
          <w:rFonts w:cs="Segoe UI"/>
          <w:szCs w:val="14"/>
        </w:rPr>
        <w:t xml:space="preserve"> </w:t>
      </w:r>
      <w:r w:rsidR="007D1073" w:rsidRPr="003F0522">
        <w:rPr>
          <w:rFonts w:cs="Segoe UI"/>
          <w:szCs w:val="14"/>
        </w:rPr>
        <w:t>During an audit, an information security manager discovered that sales representatives are sending sensitive</w:t>
      </w:r>
      <w:r w:rsidR="007D1073">
        <w:rPr>
          <w:rFonts w:cs="Segoe UI"/>
          <w:szCs w:val="14"/>
        </w:rPr>
        <w:t xml:space="preserve"> </w:t>
      </w:r>
      <w:r w:rsidR="007D1073" w:rsidRPr="003F0522">
        <w:rPr>
          <w:rFonts w:cs="Segoe UI"/>
          <w:szCs w:val="14"/>
        </w:rPr>
        <w:t xml:space="preserve">customer information through email messages. Which of the following is the </w:t>
      </w:r>
      <w:r w:rsidR="007D1073" w:rsidRPr="007D1073">
        <w:rPr>
          <w:rFonts w:cs="Segoe UI"/>
          <w:b/>
          <w:bCs/>
          <w:szCs w:val="14"/>
        </w:rPr>
        <w:t xml:space="preserve">BEST </w:t>
      </w:r>
      <w:r w:rsidR="007D1073" w:rsidRPr="003F0522">
        <w:rPr>
          <w:rFonts w:cs="Segoe UI"/>
          <w:szCs w:val="14"/>
        </w:rPr>
        <w:t>course of action to</w:t>
      </w:r>
      <w:r w:rsidR="007D1073">
        <w:rPr>
          <w:rFonts w:cs="Segoe UI"/>
          <w:szCs w:val="14"/>
        </w:rPr>
        <w:t xml:space="preserve"> </w:t>
      </w:r>
      <w:r w:rsidR="007D1073" w:rsidRPr="003F0522">
        <w:rPr>
          <w:rFonts w:cs="Segoe UI"/>
          <w:szCs w:val="14"/>
        </w:rPr>
        <w:t>address the issue?</w:t>
      </w:r>
    </w:p>
    <w:p w14:paraId="41E22F8D" w14:textId="77777777" w:rsidR="003F0522" w:rsidRPr="003F0522" w:rsidRDefault="003F0522" w:rsidP="003F0522">
      <w:pPr>
        <w:autoSpaceDE w:val="0"/>
        <w:autoSpaceDN w:val="0"/>
        <w:adjustRightInd w:val="0"/>
        <w:rPr>
          <w:rFonts w:cs="Segoe UI"/>
          <w:szCs w:val="14"/>
        </w:rPr>
      </w:pPr>
      <w:r w:rsidRPr="003F0522">
        <w:rPr>
          <w:rFonts w:cs="Segoe UI"/>
          <w:szCs w:val="14"/>
        </w:rPr>
        <w:t>A. Review the finding with the sales manager to evaluate the risk and impact.</w:t>
      </w:r>
    </w:p>
    <w:p w14:paraId="1D4710C3" w14:textId="77777777" w:rsidR="003F0522" w:rsidRPr="003F0522" w:rsidRDefault="003F0522" w:rsidP="003F0522">
      <w:pPr>
        <w:autoSpaceDE w:val="0"/>
        <w:autoSpaceDN w:val="0"/>
        <w:adjustRightInd w:val="0"/>
        <w:rPr>
          <w:rFonts w:cs="Segoe UI"/>
          <w:szCs w:val="14"/>
        </w:rPr>
      </w:pPr>
      <w:r w:rsidRPr="003F0522">
        <w:rPr>
          <w:rFonts w:cs="Segoe UI"/>
          <w:szCs w:val="14"/>
        </w:rPr>
        <w:t>B. Report the issue to senior management immediately.</w:t>
      </w:r>
    </w:p>
    <w:p w14:paraId="4A5AC8D4" w14:textId="77777777" w:rsidR="003F0522" w:rsidRPr="003F0522" w:rsidRDefault="003F0522" w:rsidP="003F0522">
      <w:pPr>
        <w:autoSpaceDE w:val="0"/>
        <w:autoSpaceDN w:val="0"/>
        <w:adjustRightInd w:val="0"/>
        <w:rPr>
          <w:rFonts w:cs="Segoe UI"/>
          <w:szCs w:val="14"/>
        </w:rPr>
      </w:pPr>
      <w:r w:rsidRPr="003F0522">
        <w:rPr>
          <w:rFonts w:cs="Segoe UI"/>
          <w:szCs w:val="14"/>
        </w:rPr>
        <w:t>C. Request that the sales representatives stop emailing sensitive information.</w:t>
      </w:r>
    </w:p>
    <w:p w14:paraId="17D74B81" w14:textId="77777777" w:rsidR="003F0522" w:rsidRPr="003F0522" w:rsidRDefault="003F0522" w:rsidP="003F0522">
      <w:pPr>
        <w:autoSpaceDE w:val="0"/>
        <w:autoSpaceDN w:val="0"/>
        <w:adjustRightInd w:val="0"/>
        <w:rPr>
          <w:rFonts w:cs="Segoe UI"/>
          <w:szCs w:val="14"/>
        </w:rPr>
      </w:pPr>
      <w:r w:rsidRPr="003F0522">
        <w:rPr>
          <w:rFonts w:cs="Segoe UI"/>
          <w:szCs w:val="14"/>
        </w:rPr>
        <w:t>D. Provide security awareness training to the sales representatives.</w:t>
      </w:r>
    </w:p>
    <w:p w14:paraId="39784937" w14:textId="77777777" w:rsidR="003F0522" w:rsidRPr="007D1073" w:rsidRDefault="003F0522" w:rsidP="003F0522">
      <w:pPr>
        <w:autoSpaceDE w:val="0"/>
        <w:autoSpaceDN w:val="0"/>
        <w:adjustRightInd w:val="0"/>
        <w:rPr>
          <w:rFonts w:cs="Segoe UI"/>
          <w:b/>
          <w:bCs/>
          <w:szCs w:val="14"/>
        </w:rPr>
      </w:pPr>
      <w:r w:rsidRPr="007D1073">
        <w:rPr>
          <w:rFonts w:cs="Segoe UI"/>
          <w:b/>
          <w:bCs/>
          <w:szCs w:val="14"/>
        </w:rPr>
        <w:t>A is the correct answer.</w:t>
      </w:r>
    </w:p>
    <w:p w14:paraId="569D830B" w14:textId="77777777" w:rsidR="003F0522" w:rsidRPr="003F0522" w:rsidRDefault="003F0522" w:rsidP="003F0522">
      <w:pPr>
        <w:autoSpaceDE w:val="0"/>
        <w:autoSpaceDN w:val="0"/>
        <w:adjustRightInd w:val="0"/>
        <w:rPr>
          <w:rFonts w:cs="Segoe UI"/>
          <w:szCs w:val="14"/>
        </w:rPr>
      </w:pPr>
      <w:r w:rsidRPr="007D1073">
        <w:rPr>
          <w:rFonts w:cs="Segoe UI"/>
          <w:b/>
          <w:bCs/>
          <w:szCs w:val="14"/>
        </w:rPr>
        <w:t>Justification</w:t>
      </w:r>
      <w:r w:rsidRPr="003F0522">
        <w:rPr>
          <w:rFonts w:cs="Segoe UI"/>
          <w:szCs w:val="14"/>
        </w:rPr>
        <w:t>:</w:t>
      </w:r>
    </w:p>
    <w:p w14:paraId="544F9606" w14:textId="52310AE0" w:rsidR="003F0522" w:rsidRPr="003F0522" w:rsidRDefault="003F0522" w:rsidP="003F0522">
      <w:pPr>
        <w:autoSpaceDE w:val="0"/>
        <w:autoSpaceDN w:val="0"/>
        <w:adjustRightInd w:val="0"/>
        <w:rPr>
          <w:rFonts w:cs="Segoe UI"/>
          <w:szCs w:val="14"/>
        </w:rPr>
      </w:pPr>
      <w:r w:rsidRPr="007D1073">
        <w:rPr>
          <w:rFonts w:cs="Segoe UI"/>
          <w:b/>
          <w:bCs/>
          <w:szCs w:val="14"/>
        </w:rPr>
        <w:t>A. It is always good practice to engage the management of the business unit when addressing</w:t>
      </w:r>
      <w:r w:rsidR="007D1073" w:rsidRPr="007D1073">
        <w:rPr>
          <w:rFonts w:cs="Segoe UI"/>
          <w:b/>
          <w:bCs/>
          <w:szCs w:val="14"/>
        </w:rPr>
        <w:t xml:space="preserve"> </w:t>
      </w:r>
      <w:r w:rsidRPr="007D1073">
        <w:rPr>
          <w:rFonts w:cs="Segoe UI"/>
          <w:b/>
          <w:bCs/>
          <w:szCs w:val="14"/>
        </w:rPr>
        <w:t>security threats and risk. The input from business unit management is critical in formulating</w:t>
      </w:r>
      <w:r w:rsidR="007D1073" w:rsidRPr="007D1073">
        <w:rPr>
          <w:rFonts w:cs="Segoe UI"/>
          <w:b/>
          <w:bCs/>
          <w:szCs w:val="14"/>
        </w:rPr>
        <w:t xml:space="preserve"> </w:t>
      </w:r>
      <w:r w:rsidRPr="007D1073">
        <w:rPr>
          <w:rFonts w:cs="Segoe UI"/>
          <w:b/>
          <w:bCs/>
          <w:szCs w:val="14"/>
        </w:rPr>
        <w:t>the next step</w:t>
      </w:r>
      <w:r w:rsidRPr="003F0522">
        <w:rPr>
          <w:rFonts w:cs="Segoe UI"/>
          <w:szCs w:val="14"/>
        </w:rPr>
        <w:t>.</w:t>
      </w:r>
    </w:p>
    <w:p w14:paraId="5A08DD7E" w14:textId="124C41EE" w:rsidR="003F0522" w:rsidRPr="003F0522" w:rsidRDefault="003F0522" w:rsidP="003F0522">
      <w:pPr>
        <w:autoSpaceDE w:val="0"/>
        <w:autoSpaceDN w:val="0"/>
        <w:adjustRightInd w:val="0"/>
        <w:rPr>
          <w:rFonts w:cs="Segoe UI"/>
          <w:szCs w:val="14"/>
        </w:rPr>
      </w:pPr>
      <w:r w:rsidRPr="003F0522">
        <w:rPr>
          <w:rFonts w:cs="Segoe UI"/>
          <w:szCs w:val="14"/>
        </w:rPr>
        <w:t>B. The issue should not be escalated until gaining an understanding of the risk and business issues from</w:t>
      </w:r>
      <w:r w:rsidR="007D1073">
        <w:rPr>
          <w:rFonts w:cs="Segoe UI"/>
          <w:szCs w:val="14"/>
        </w:rPr>
        <w:t xml:space="preserve"> </w:t>
      </w:r>
      <w:r w:rsidRPr="003F0522">
        <w:rPr>
          <w:rFonts w:cs="Segoe UI"/>
          <w:szCs w:val="14"/>
        </w:rPr>
        <w:t>the business unit manager.</w:t>
      </w:r>
    </w:p>
    <w:p w14:paraId="4CD35274" w14:textId="54BCC038" w:rsidR="003F0522" w:rsidRPr="003F0522" w:rsidRDefault="003F0522" w:rsidP="003F0522">
      <w:pPr>
        <w:autoSpaceDE w:val="0"/>
        <w:autoSpaceDN w:val="0"/>
        <w:adjustRightInd w:val="0"/>
        <w:rPr>
          <w:rFonts w:cs="Segoe UI"/>
          <w:szCs w:val="14"/>
        </w:rPr>
      </w:pPr>
      <w:r w:rsidRPr="003F0522">
        <w:rPr>
          <w:rFonts w:cs="Segoe UI"/>
          <w:szCs w:val="14"/>
        </w:rPr>
        <w:t>C. Requesting the representatives stop sending sensitive information can be a temporary remediation but</w:t>
      </w:r>
      <w:r w:rsidR="007D1073">
        <w:rPr>
          <w:rFonts w:cs="Segoe UI"/>
          <w:szCs w:val="14"/>
        </w:rPr>
        <w:t xml:space="preserve"> </w:t>
      </w:r>
      <w:r w:rsidRPr="003F0522">
        <w:rPr>
          <w:rFonts w:cs="Segoe UI"/>
          <w:szCs w:val="14"/>
        </w:rPr>
        <w:t>does not solve the underlying problem.</w:t>
      </w:r>
    </w:p>
    <w:p w14:paraId="6444E941" w14:textId="212D7DF2" w:rsidR="003F0522" w:rsidRDefault="003F0522" w:rsidP="007D1073">
      <w:pPr>
        <w:autoSpaceDE w:val="0"/>
        <w:autoSpaceDN w:val="0"/>
        <w:adjustRightInd w:val="0"/>
        <w:spacing w:after="60"/>
        <w:rPr>
          <w:rFonts w:cs="Segoe UI"/>
          <w:szCs w:val="14"/>
        </w:rPr>
      </w:pPr>
      <w:r w:rsidRPr="003F0522">
        <w:rPr>
          <w:rFonts w:cs="Segoe UI"/>
          <w:szCs w:val="14"/>
        </w:rPr>
        <w:t>D. Awareness training may help but does not resolve the problem.</w:t>
      </w:r>
    </w:p>
    <w:p w14:paraId="1BC4D26C" w14:textId="77777777" w:rsidR="003F0522" w:rsidRPr="003F0522" w:rsidRDefault="003F0522" w:rsidP="003F0522">
      <w:pPr>
        <w:autoSpaceDE w:val="0"/>
        <w:autoSpaceDN w:val="0"/>
        <w:adjustRightInd w:val="0"/>
        <w:rPr>
          <w:rFonts w:cs="Segoe UI"/>
          <w:szCs w:val="14"/>
        </w:rPr>
      </w:pPr>
      <w:r w:rsidRPr="007D1073">
        <w:rPr>
          <w:rFonts w:cs="Segoe UI"/>
          <w:b/>
          <w:bCs/>
          <w:szCs w:val="14"/>
        </w:rPr>
        <w:t>S3-256</w:t>
      </w:r>
      <w:r w:rsidRPr="003F0522">
        <w:rPr>
          <w:rFonts w:cs="Segoe UI"/>
          <w:szCs w:val="14"/>
        </w:rPr>
        <w:t xml:space="preserve"> Which of the following is </w:t>
      </w:r>
      <w:r w:rsidRPr="007D1073">
        <w:rPr>
          <w:rFonts w:cs="Segoe UI"/>
          <w:b/>
          <w:bCs/>
          <w:szCs w:val="14"/>
        </w:rPr>
        <w:t>BEST</w:t>
      </w:r>
      <w:r w:rsidRPr="003F0522">
        <w:rPr>
          <w:rFonts w:cs="Segoe UI"/>
          <w:szCs w:val="14"/>
        </w:rPr>
        <w:t xml:space="preserve"> used to define minimum requirements for database security settings?</w:t>
      </w:r>
    </w:p>
    <w:p w14:paraId="68C932B4" w14:textId="77777777" w:rsidR="003F0522" w:rsidRPr="003F0522" w:rsidRDefault="003F0522" w:rsidP="003F0522">
      <w:pPr>
        <w:autoSpaceDE w:val="0"/>
        <w:autoSpaceDN w:val="0"/>
        <w:adjustRightInd w:val="0"/>
        <w:rPr>
          <w:rFonts w:cs="Segoe UI"/>
          <w:szCs w:val="14"/>
        </w:rPr>
      </w:pPr>
      <w:r w:rsidRPr="003F0522">
        <w:rPr>
          <w:rFonts w:cs="Segoe UI"/>
          <w:szCs w:val="14"/>
        </w:rPr>
        <w:t>A. Procedures</w:t>
      </w:r>
    </w:p>
    <w:p w14:paraId="09AB0972" w14:textId="77777777" w:rsidR="003F0522" w:rsidRPr="003F0522" w:rsidRDefault="003F0522" w:rsidP="003F0522">
      <w:pPr>
        <w:autoSpaceDE w:val="0"/>
        <w:autoSpaceDN w:val="0"/>
        <w:adjustRightInd w:val="0"/>
        <w:rPr>
          <w:rFonts w:cs="Segoe UI"/>
          <w:szCs w:val="14"/>
        </w:rPr>
      </w:pPr>
      <w:r w:rsidRPr="003F0522">
        <w:rPr>
          <w:rFonts w:cs="Segoe UI"/>
          <w:szCs w:val="14"/>
        </w:rPr>
        <w:t>B. Guidelines</w:t>
      </w:r>
    </w:p>
    <w:p w14:paraId="01961D08" w14:textId="62DE25B1" w:rsidR="003F0522" w:rsidRPr="001A40DF" w:rsidRDefault="003F0522" w:rsidP="003F0522">
      <w:pPr>
        <w:autoSpaceDE w:val="0"/>
        <w:autoSpaceDN w:val="0"/>
        <w:adjustRightInd w:val="0"/>
        <w:rPr>
          <w:rFonts w:cs="Segoe UI"/>
          <w:i/>
          <w:iCs/>
          <w:szCs w:val="14"/>
        </w:rPr>
      </w:pPr>
      <w:r w:rsidRPr="003F0522">
        <w:rPr>
          <w:rFonts w:cs="Segoe UI"/>
          <w:szCs w:val="14"/>
        </w:rPr>
        <w:t>C. Baselines</w:t>
      </w:r>
      <w:r w:rsidR="001A40DF">
        <w:rPr>
          <w:rFonts w:cs="Segoe UI"/>
          <w:szCs w:val="14"/>
        </w:rPr>
        <w:fldChar w:fldCharType="begin"/>
      </w:r>
      <w:r w:rsidR="001A40DF">
        <w:instrText xml:space="preserve"> XE "</w:instrText>
      </w:r>
      <w:r w:rsidR="001A40DF" w:rsidRPr="008C67B2">
        <w:rPr>
          <w:rFonts w:cs="Segoe UI"/>
          <w:szCs w:val="14"/>
        </w:rPr>
        <w:instrText>Baselines</w:instrText>
      </w:r>
      <w:r w:rsidR="001A40DF">
        <w:instrText xml:space="preserve">" </w:instrText>
      </w:r>
      <w:r w:rsidR="001A40DF">
        <w:rPr>
          <w:rFonts w:cs="Segoe UI"/>
          <w:szCs w:val="14"/>
        </w:rPr>
        <w:fldChar w:fldCharType="end"/>
      </w:r>
    </w:p>
    <w:p w14:paraId="76E45B60" w14:textId="77777777" w:rsidR="003F0522" w:rsidRPr="003F0522" w:rsidRDefault="003F0522" w:rsidP="003F0522">
      <w:pPr>
        <w:autoSpaceDE w:val="0"/>
        <w:autoSpaceDN w:val="0"/>
        <w:adjustRightInd w:val="0"/>
        <w:rPr>
          <w:rFonts w:cs="Segoe UI"/>
          <w:szCs w:val="14"/>
        </w:rPr>
      </w:pPr>
      <w:r w:rsidRPr="003F0522">
        <w:rPr>
          <w:rFonts w:cs="Segoe UI"/>
          <w:szCs w:val="14"/>
        </w:rPr>
        <w:t>D. Policies</w:t>
      </w:r>
    </w:p>
    <w:p w14:paraId="319256CE" w14:textId="77777777" w:rsidR="003F0522" w:rsidRPr="001A40DF" w:rsidRDefault="003F0522" w:rsidP="003F0522">
      <w:pPr>
        <w:autoSpaceDE w:val="0"/>
        <w:autoSpaceDN w:val="0"/>
        <w:adjustRightInd w:val="0"/>
        <w:rPr>
          <w:rFonts w:cs="Segoe UI"/>
          <w:b/>
          <w:bCs/>
          <w:szCs w:val="14"/>
        </w:rPr>
      </w:pPr>
      <w:r w:rsidRPr="001A40DF">
        <w:rPr>
          <w:rFonts w:cs="Segoe UI"/>
          <w:b/>
          <w:bCs/>
          <w:szCs w:val="14"/>
        </w:rPr>
        <w:t>C is the correct answer.</w:t>
      </w:r>
    </w:p>
    <w:p w14:paraId="5618F5A0" w14:textId="77777777" w:rsidR="003F0522" w:rsidRPr="003F0522" w:rsidRDefault="003F0522" w:rsidP="003F0522">
      <w:pPr>
        <w:autoSpaceDE w:val="0"/>
        <w:autoSpaceDN w:val="0"/>
        <w:adjustRightInd w:val="0"/>
        <w:rPr>
          <w:rFonts w:cs="Segoe UI"/>
          <w:szCs w:val="14"/>
        </w:rPr>
      </w:pPr>
      <w:r w:rsidRPr="001A40DF">
        <w:rPr>
          <w:rFonts w:cs="Segoe UI"/>
          <w:b/>
          <w:bCs/>
          <w:szCs w:val="14"/>
        </w:rPr>
        <w:t>Justification</w:t>
      </w:r>
      <w:r w:rsidRPr="003F0522">
        <w:rPr>
          <w:rFonts w:cs="Segoe UI"/>
          <w:szCs w:val="14"/>
        </w:rPr>
        <w:t>:</w:t>
      </w:r>
    </w:p>
    <w:p w14:paraId="1693DE55" w14:textId="77777777" w:rsidR="003F0522" w:rsidRPr="003F0522" w:rsidRDefault="003F0522" w:rsidP="003F0522">
      <w:pPr>
        <w:autoSpaceDE w:val="0"/>
        <w:autoSpaceDN w:val="0"/>
        <w:adjustRightInd w:val="0"/>
        <w:rPr>
          <w:rFonts w:cs="Segoe UI"/>
          <w:szCs w:val="14"/>
        </w:rPr>
      </w:pPr>
      <w:r w:rsidRPr="003F0522">
        <w:rPr>
          <w:rFonts w:cs="Segoe UI"/>
          <w:szCs w:val="14"/>
        </w:rPr>
        <w:t>A. Procedures determine the steps, not the configuration requirements.</w:t>
      </w:r>
    </w:p>
    <w:p w14:paraId="41C5293D" w14:textId="77777777" w:rsidR="003F0522" w:rsidRPr="003F0522" w:rsidRDefault="003F0522" w:rsidP="003F0522">
      <w:pPr>
        <w:autoSpaceDE w:val="0"/>
        <w:autoSpaceDN w:val="0"/>
        <w:adjustRightInd w:val="0"/>
        <w:rPr>
          <w:rFonts w:cs="Segoe UI"/>
          <w:szCs w:val="14"/>
        </w:rPr>
      </w:pPr>
      <w:r w:rsidRPr="003F0522">
        <w:rPr>
          <w:rFonts w:cs="Segoe UI"/>
          <w:szCs w:val="14"/>
        </w:rPr>
        <w:t xml:space="preserve">B. Guidelines are </w:t>
      </w:r>
      <w:r w:rsidRPr="001A40DF">
        <w:rPr>
          <w:rFonts w:cs="Segoe UI"/>
          <w:szCs w:val="14"/>
          <w:u w:val="single"/>
        </w:rPr>
        <w:t>not enforceable</w:t>
      </w:r>
      <w:r w:rsidRPr="003F0522">
        <w:rPr>
          <w:rFonts w:cs="Segoe UI"/>
          <w:szCs w:val="14"/>
        </w:rPr>
        <w:t>.</w:t>
      </w:r>
    </w:p>
    <w:p w14:paraId="7D4985C4" w14:textId="20666138" w:rsidR="003F0522" w:rsidRPr="003F0522" w:rsidRDefault="003F0522" w:rsidP="003F0522">
      <w:pPr>
        <w:autoSpaceDE w:val="0"/>
        <w:autoSpaceDN w:val="0"/>
        <w:adjustRightInd w:val="0"/>
        <w:rPr>
          <w:rFonts w:cs="Segoe UI"/>
          <w:szCs w:val="14"/>
        </w:rPr>
      </w:pPr>
      <w:r w:rsidRPr="001A40DF">
        <w:rPr>
          <w:rFonts w:cs="Segoe UI"/>
          <w:b/>
          <w:bCs/>
          <w:szCs w:val="14"/>
        </w:rPr>
        <w:t xml:space="preserve">C. Baselines set the minimum security controls required </w:t>
      </w:r>
      <w:r w:rsidR="00F36EF8">
        <w:rPr>
          <w:rFonts w:cs="Segoe UI"/>
          <w:b/>
          <w:bCs/>
          <w:szCs w:val="14"/>
        </w:rPr>
        <w:t>to</w:t>
      </w:r>
      <w:r w:rsidRPr="001A40DF">
        <w:rPr>
          <w:rFonts w:cs="Segoe UI"/>
          <w:b/>
          <w:bCs/>
          <w:szCs w:val="14"/>
        </w:rPr>
        <w:t xml:space="preserve"> safeguard an IT system based on its</w:t>
      </w:r>
      <w:r w:rsidR="001A40DF" w:rsidRPr="001A40DF">
        <w:rPr>
          <w:rFonts w:cs="Segoe UI"/>
          <w:b/>
          <w:bCs/>
          <w:szCs w:val="14"/>
        </w:rPr>
        <w:t xml:space="preserve"> </w:t>
      </w:r>
      <w:r w:rsidRPr="001A40DF">
        <w:rPr>
          <w:rFonts w:cs="Segoe UI"/>
          <w:b/>
          <w:bCs/>
          <w:szCs w:val="14"/>
        </w:rPr>
        <w:t>identified needs for confidentiality, integrity and</w:t>
      </w:r>
      <w:r w:rsidR="00F36EF8">
        <w:rPr>
          <w:rFonts w:cs="Segoe UI"/>
          <w:b/>
          <w:bCs/>
          <w:szCs w:val="14"/>
        </w:rPr>
        <w:t xml:space="preserve"> </w:t>
      </w:r>
      <w:r w:rsidRPr="001A40DF">
        <w:rPr>
          <w:rFonts w:cs="Segoe UI"/>
          <w:b/>
          <w:bCs/>
          <w:szCs w:val="14"/>
        </w:rPr>
        <w:t>availability protection</w:t>
      </w:r>
      <w:r w:rsidRPr="003F0522">
        <w:rPr>
          <w:rFonts w:cs="Segoe UI"/>
          <w:szCs w:val="14"/>
        </w:rPr>
        <w:t>.</w:t>
      </w:r>
    </w:p>
    <w:p w14:paraId="089DB67A" w14:textId="77777777" w:rsidR="003F0522" w:rsidRPr="003F0522" w:rsidRDefault="003F0522" w:rsidP="001A40DF">
      <w:pPr>
        <w:autoSpaceDE w:val="0"/>
        <w:autoSpaceDN w:val="0"/>
        <w:adjustRightInd w:val="0"/>
        <w:spacing w:after="60"/>
        <w:rPr>
          <w:rFonts w:cs="Segoe UI"/>
          <w:szCs w:val="14"/>
        </w:rPr>
      </w:pPr>
      <w:r w:rsidRPr="003F0522">
        <w:rPr>
          <w:rFonts w:cs="Segoe UI"/>
          <w:szCs w:val="14"/>
        </w:rPr>
        <w:t>D. Policies determine direction, but not detailed configurations.</w:t>
      </w:r>
    </w:p>
    <w:p w14:paraId="0EC057AD" w14:textId="5A6CE131" w:rsidR="003F0522" w:rsidRPr="003F0522" w:rsidRDefault="003F0522" w:rsidP="003F0522">
      <w:pPr>
        <w:autoSpaceDE w:val="0"/>
        <w:autoSpaceDN w:val="0"/>
        <w:adjustRightInd w:val="0"/>
        <w:rPr>
          <w:rFonts w:cs="Segoe UI"/>
          <w:szCs w:val="14"/>
        </w:rPr>
      </w:pPr>
      <w:r w:rsidRPr="001A40DF">
        <w:rPr>
          <w:rFonts w:cs="Segoe UI"/>
          <w:b/>
          <w:bCs/>
          <w:szCs w:val="14"/>
        </w:rPr>
        <w:t>S3-257</w:t>
      </w:r>
      <w:r w:rsidRPr="003F0522">
        <w:rPr>
          <w:rFonts w:cs="Segoe UI"/>
          <w:szCs w:val="14"/>
        </w:rPr>
        <w:t xml:space="preserve"> Who would be the </w:t>
      </w:r>
      <w:r w:rsidRPr="001A40DF">
        <w:rPr>
          <w:rFonts w:cs="Segoe UI"/>
          <w:b/>
          <w:bCs/>
          <w:szCs w:val="14"/>
        </w:rPr>
        <w:t>PRIMARY</w:t>
      </w:r>
      <w:r w:rsidRPr="003F0522">
        <w:rPr>
          <w:rFonts w:cs="Segoe UI"/>
          <w:szCs w:val="14"/>
        </w:rPr>
        <w:t xml:space="preserve"> user of metrics regarding the number of email messages quarantined due to</w:t>
      </w:r>
      <w:r w:rsidR="001A40DF">
        <w:rPr>
          <w:rFonts w:cs="Segoe UI"/>
          <w:szCs w:val="14"/>
        </w:rPr>
        <w:t xml:space="preserve"> </w:t>
      </w:r>
      <w:r w:rsidRPr="003F0522">
        <w:rPr>
          <w:rFonts w:cs="Segoe UI"/>
          <w:szCs w:val="14"/>
        </w:rPr>
        <w:t>virus infection versus the number of infected email messages that were not caught?</w:t>
      </w:r>
    </w:p>
    <w:p w14:paraId="03F04E0F" w14:textId="77777777" w:rsidR="003F0522" w:rsidRPr="003F0522" w:rsidRDefault="003F0522" w:rsidP="003F0522">
      <w:pPr>
        <w:autoSpaceDE w:val="0"/>
        <w:autoSpaceDN w:val="0"/>
        <w:adjustRightInd w:val="0"/>
        <w:rPr>
          <w:rFonts w:cs="Segoe UI"/>
          <w:szCs w:val="14"/>
        </w:rPr>
      </w:pPr>
      <w:r w:rsidRPr="003F0522">
        <w:rPr>
          <w:rFonts w:cs="Segoe UI"/>
          <w:szCs w:val="14"/>
        </w:rPr>
        <w:t>A. The security steering committee</w:t>
      </w:r>
    </w:p>
    <w:p w14:paraId="34EF507E" w14:textId="77777777" w:rsidR="003F0522" w:rsidRPr="003F0522" w:rsidRDefault="003F0522" w:rsidP="003F0522">
      <w:pPr>
        <w:autoSpaceDE w:val="0"/>
        <w:autoSpaceDN w:val="0"/>
        <w:adjustRightInd w:val="0"/>
        <w:rPr>
          <w:rFonts w:cs="Segoe UI"/>
          <w:szCs w:val="14"/>
        </w:rPr>
      </w:pPr>
      <w:r w:rsidRPr="003F0522">
        <w:rPr>
          <w:rFonts w:cs="Segoe UI"/>
          <w:szCs w:val="14"/>
        </w:rPr>
        <w:t>B. The board of directors</w:t>
      </w:r>
    </w:p>
    <w:p w14:paraId="5BEFD0B5" w14:textId="77777777" w:rsidR="003F0522" w:rsidRPr="003F0522" w:rsidRDefault="003F0522" w:rsidP="003F0522">
      <w:pPr>
        <w:autoSpaceDE w:val="0"/>
        <w:autoSpaceDN w:val="0"/>
        <w:adjustRightInd w:val="0"/>
        <w:rPr>
          <w:rFonts w:cs="Segoe UI"/>
          <w:szCs w:val="14"/>
        </w:rPr>
      </w:pPr>
      <w:r w:rsidRPr="003F0522">
        <w:rPr>
          <w:rFonts w:cs="Segoe UI"/>
          <w:szCs w:val="14"/>
        </w:rPr>
        <w:t>C. IT managers</w:t>
      </w:r>
    </w:p>
    <w:p w14:paraId="1A268EEA" w14:textId="77777777" w:rsidR="003F0522" w:rsidRPr="003F0522" w:rsidRDefault="003F0522" w:rsidP="003F0522">
      <w:pPr>
        <w:autoSpaceDE w:val="0"/>
        <w:autoSpaceDN w:val="0"/>
        <w:adjustRightInd w:val="0"/>
        <w:rPr>
          <w:rFonts w:cs="Segoe UI"/>
          <w:szCs w:val="14"/>
        </w:rPr>
      </w:pPr>
      <w:r w:rsidRPr="003F0522">
        <w:rPr>
          <w:rFonts w:cs="Segoe UI"/>
          <w:szCs w:val="14"/>
        </w:rPr>
        <w:t>D. The information security manager</w:t>
      </w:r>
    </w:p>
    <w:p w14:paraId="544574B5" w14:textId="77777777" w:rsidR="003F0522" w:rsidRPr="001A40DF" w:rsidRDefault="003F0522" w:rsidP="003F0522">
      <w:pPr>
        <w:autoSpaceDE w:val="0"/>
        <w:autoSpaceDN w:val="0"/>
        <w:adjustRightInd w:val="0"/>
        <w:rPr>
          <w:rFonts w:cs="Segoe UI"/>
          <w:b/>
          <w:bCs/>
          <w:szCs w:val="14"/>
        </w:rPr>
      </w:pPr>
      <w:r w:rsidRPr="001A40DF">
        <w:rPr>
          <w:rFonts w:cs="Segoe UI"/>
          <w:b/>
          <w:bCs/>
          <w:szCs w:val="14"/>
        </w:rPr>
        <w:t>D is the correct answer.</w:t>
      </w:r>
    </w:p>
    <w:p w14:paraId="079B2B75" w14:textId="77777777" w:rsidR="003F0522" w:rsidRPr="003F0522" w:rsidRDefault="003F0522" w:rsidP="003F0522">
      <w:pPr>
        <w:autoSpaceDE w:val="0"/>
        <w:autoSpaceDN w:val="0"/>
        <w:adjustRightInd w:val="0"/>
        <w:rPr>
          <w:rFonts w:cs="Segoe UI"/>
          <w:szCs w:val="14"/>
        </w:rPr>
      </w:pPr>
      <w:r w:rsidRPr="001A40DF">
        <w:rPr>
          <w:rFonts w:cs="Segoe UI"/>
          <w:b/>
          <w:bCs/>
          <w:szCs w:val="14"/>
        </w:rPr>
        <w:t>Justification</w:t>
      </w:r>
      <w:r w:rsidRPr="003F0522">
        <w:rPr>
          <w:rFonts w:cs="Segoe UI"/>
          <w:szCs w:val="14"/>
        </w:rPr>
        <w:t>:</w:t>
      </w:r>
    </w:p>
    <w:p w14:paraId="10C286FE" w14:textId="790B35A7" w:rsidR="003F0522" w:rsidRPr="003F0522" w:rsidRDefault="003F0522" w:rsidP="003F0522">
      <w:pPr>
        <w:autoSpaceDE w:val="0"/>
        <w:autoSpaceDN w:val="0"/>
        <w:adjustRightInd w:val="0"/>
        <w:rPr>
          <w:rFonts w:cs="Segoe UI"/>
          <w:szCs w:val="14"/>
        </w:rPr>
      </w:pPr>
      <w:r w:rsidRPr="003F0522">
        <w:rPr>
          <w:rFonts w:cs="Segoe UI"/>
          <w:szCs w:val="14"/>
        </w:rPr>
        <w:t xml:space="preserve">A. Metrics support decisions. Knowing the number of email messages blocked due to viruses would </w:t>
      </w:r>
      <w:r w:rsidRPr="001A40DF">
        <w:rPr>
          <w:rFonts w:cs="Segoe UI"/>
          <w:b/>
          <w:bCs/>
          <w:szCs w:val="14"/>
        </w:rPr>
        <w:t>not</w:t>
      </w:r>
      <w:r w:rsidR="001A40DF">
        <w:rPr>
          <w:rFonts w:cs="Segoe UI"/>
          <w:szCs w:val="14"/>
        </w:rPr>
        <w:t xml:space="preserve"> b</w:t>
      </w:r>
      <w:r w:rsidRPr="003F0522">
        <w:rPr>
          <w:rFonts w:cs="Segoe UI"/>
          <w:szCs w:val="14"/>
        </w:rPr>
        <w:t>e an actionable piece of information for the steering committee.</w:t>
      </w:r>
    </w:p>
    <w:p w14:paraId="11C18515" w14:textId="77777777" w:rsidR="003F0522" w:rsidRPr="003F0522" w:rsidRDefault="003F0522" w:rsidP="003F0522">
      <w:pPr>
        <w:autoSpaceDE w:val="0"/>
        <w:autoSpaceDN w:val="0"/>
        <w:adjustRightInd w:val="0"/>
        <w:rPr>
          <w:rFonts w:cs="Segoe UI"/>
          <w:szCs w:val="14"/>
        </w:rPr>
      </w:pPr>
      <w:r w:rsidRPr="003F0522">
        <w:rPr>
          <w:rFonts w:cs="Segoe UI"/>
          <w:szCs w:val="14"/>
        </w:rPr>
        <w:t>B. The board of directors would have no use for the information.</w:t>
      </w:r>
    </w:p>
    <w:p w14:paraId="481B430E" w14:textId="3849B056" w:rsidR="003F0522" w:rsidRPr="003F0522" w:rsidRDefault="003F0522" w:rsidP="003F0522">
      <w:pPr>
        <w:autoSpaceDE w:val="0"/>
        <w:autoSpaceDN w:val="0"/>
        <w:adjustRightInd w:val="0"/>
        <w:rPr>
          <w:rFonts w:cs="Segoe UI"/>
          <w:szCs w:val="14"/>
        </w:rPr>
      </w:pPr>
      <w:r w:rsidRPr="003F0522">
        <w:rPr>
          <w:rFonts w:cs="Segoe UI"/>
          <w:szCs w:val="14"/>
        </w:rPr>
        <w:t>C. IT managers would be interested, but it w</w:t>
      </w:r>
      <w:r w:rsidR="001A40DF">
        <w:rPr>
          <w:rFonts w:cs="Segoe UI"/>
          <w:szCs w:val="14"/>
        </w:rPr>
        <w:t>as</w:t>
      </w:r>
      <w:r w:rsidRPr="003F0522">
        <w:rPr>
          <w:rFonts w:cs="Segoe UI"/>
          <w:szCs w:val="14"/>
        </w:rPr>
        <w:t xml:space="preserve"> </w:t>
      </w:r>
      <w:r w:rsidRPr="001A40DF">
        <w:rPr>
          <w:rFonts w:cs="Segoe UI"/>
          <w:szCs w:val="14"/>
          <w:u w:val="single"/>
        </w:rPr>
        <w:t>not in their purview</w:t>
      </w:r>
      <w:r w:rsidRPr="003F0522">
        <w:rPr>
          <w:rFonts w:cs="Segoe UI"/>
          <w:szCs w:val="14"/>
        </w:rPr>
        <w:t xml:space="preserve"> to address the issue.</w:t>
      </w:r>
    </w:p>
    <w:p w14:paraId="2A0CE604" w14:textId="68F97D96" w:rsidR="003F0522" w:rsidRPr="003F0522" w:rsidRDefault="003F0522" w:rsidP="001A40DF">
      <w:pPr>
        <w:autoSpaceDE w:val="0"/>
        <w:autoSpaceDN w:val="0"/>
        <w:adjustRightInd w:val="0"/>
        <w:spacing w:after="60"/>
        <w:rPr>
          <w:rFonts w:cs="Segoe UI"/>
          <w:szCs w:val="14"/>
        </w:rPr>
      </w:pPr>
      <w:r w:rsidRPr="001A40DF">
        <w:rPr>
          <w:rFonts w:cs="Segoe UI"/>
          <w:b/>
          <w:bCs/>
          <w:szCs w:val="14"/>
        </w:rPr>
        <w:t>D. Information regarding the effectiveness of the current email antivirus control is most useful</w:t>
      </w:r>
      <w:r w:rsidR="001A40DF" w:rsidRPr="001A40DF">
        <w:rPr>
          <w:rFonts w:cs="Segoe UI"/>
          <w:b/>
          <w:bCs/>
          <w:szCs w:val="14"/>
        </w:rPr>
        <w:t xml:space="preserve"> </w:t>
      </w:r>
      <w:r w:rsidRPr="001A40DF">
        <w:rPr>
          <w:rFonts w:cs="Segoe UI"/>
          <w:b/>
          <w:bCs/>
          <w:szCs w:val="14"/>
        </w:rPr>
        <w:t>to the information security manager and staff because they can use the information to</w:t>
      </w:r>
      <w:r w:rsidR="001A40DF" w:rsidRPr="001A40DF">
        <w:rPr>
          <w:rFonts w:cs="Segoe UI"/>
          <w:b/>
          <w:bCs/>
          <w:szCs w:val="14"/>
        </w:rPr>
        <w:t xml:space="preserve"> </w:t>
      </w:r>
      <w:r w:rsidRPr="001A40DF">
        <w:rPr>
          <w:rFonts w:cs="Segoe UI"/>
          <w:b/>
          <w:bCs/>
          <w:szCs w:val="14"/>
        </w:rPr>
        <w:t>initiate an investigation to determine why the control is not performing as expected and to</w:t>
      </w:r>
      <w:r w:rsidR="001A40DF" w:rsidRPr="001A40DF">
        <w:rPr>
          <w:rFonts w:cs="Segoe UI"/>
          <w:b/>
          <w:bCs/>
          <w:szCs w:val="14"/>
        </w:rPr>
        <w:t xml:space="preserve"> </w:t>
      </w:r>
      <w:r w:rsidRPr="001A40DF">
        <w:rPr>
          <w:rFonts w:cs="Segoe UI"/>
          <w:b/>
          <w:bCs/>
          <w:szCs w:val="14"/>
        </w:rPr>
        <w:t>determine whether there are other factors contributing to the failure of the control</w:t>
      </w:r>
      <w:r w:rsidRPr="003F0522">
        <w:rPr>
          <w:rFonts w:cs="Segoe UI"/>
          <w:szCs w:val="14"/>
        </w:rPr>
        <w:t xml:space="preserve">. </w:t>
      </w:r>
      <w:r w:rsidRPr="001A40DF">
        <w:rPr>
          <w:rFonts w:cs="Segoe UI"/>
          <w:b/>
          <w:bCs/>
          <w:szCs w:val="14"/>
        </w:rPr>
        <w:t>When these</w:t>
      </w:r>
      <w:r w:rsidR="001A40DF" w:rsidRPr="001A40DF">
        <w:rPr>
          <w:rFonts w:cs="Segoe UI"/>
          <w:b/>
          <w:bCs/>
          <w:szCs w:val="14"/>
        </w:rPr>
        <w:t xml:space="preserve"> </w:t>
      </w:r>
      <w:r w:rsidRPr="001A40DF">
        <w:rPr>
          <w:rFonts w:cs="Segoe UI"/>
          <w:b/>
          <w:bCs/>
          <w:szCs w:val="14"/>
        </w:rPr>
        <w:t>determinations are made, the information security manager can use these metrics, along with</w:t>
      </w:r>
      <w:r w:rsidR="001A40DF" w:rsidRPr="001A40DF">
        <w:rPr>
          <w:rFonts w:cs="Segoe UI"/>
          <w:b/>
          <w:bCs/>
          <w:szCs w:val="14"/>
        </w:rPr>
        <w:t xml:space="preserve"> </w:t>
      </w:r>
      <w:r w:rsidRPr="001A40DF">
        <w:rPr>
          <w:rFonts w:cs="Segoe UI"/>
          <w:b/>
          <w:bCs/>
          <w:szCs w:val="14"/>
        </w:rPr>
        <w:t>data collected during the investigation , to support decisions to alter processes or add to (or</w:t>
      </w:r>
      <w:r w:rsidR="001A40DF" w:rsidRPr="001A40DF">
        <w:rPr>
          <w:rFonts w:cs="Segoe UI"/>
          <w:b/>
          <w:bCs/>
          <w:szCs w:val="14"/>
        </w:rPr>
        <w:t xml:space="preserve"> </w:t>
      </w:r>
      <w:r w:rsidRPr="001A40DF">
        <w:rPr>
          <w:rFonts w:cs="Segoe UI"/>
          <w:b/>
          <w:bCs/>
          <w:szCs w:val="14"/>
        </w:rPr>
        <w:t>change) the controls in place</w:t>
      </w:r>
      <w:r w:rsidRPr="003F0522">
        <w:rPr>
          <w:rFonts w:cs="Segoe UI"/>
          <w:szCs w:val="14"/>
        </w:rPr>
        <w:t>.</w:t>
      </w:r>
    </w:p>
    <w:p w14:paraId="0391F7F6" w14:textId="76AC6B7C" w:rsidR="003F0522" w:rsidRPr="003F0522" w:rsidRDefault="003F0522" w:rsidP="003F0522">
      <w:pPr>
        <w:autoSpaceDE w:val="0"/>
        <w:autoSpaceDN w:val="0"/>
        <w:adjustRightInd w:val="0"/>
        <w:rPr>
          <w:rFonts w:cs="Segoe UI"/>
          <w:szCs w:val="14"/>
        </w:rPr>
      </w:pPr>
      <w:r w:rsidRPr="001A40DF">
        <w:rPr>
          <w:rFonts w:cs="Segoe UI"/>
          <w:b/>
          <w:bCs/>
          <w:szCs w:val="14"/>
        </w:rPr>
        <w:lastRenderedPageBreak/>
        <w:t>S3-258</w:t>
      </w:r>
      <w:r w:rsidRPr="003F0522">
        <w:rPr>
          <w:rFonts w:cs="Segoe UI"/>
          <w:szCs w:val="14"/>
        </w:rPr>
        <w:t xml:space="preserve"> To ensure that all employees follow procedures regarding the integrity and confidentiality of personal</w:t>
      </w:r>
      <w:r w:rsidR="001A40DF">
        <w:rPr>
          <w:rFonts w:cs="Segoe UI"/>
          <w:szCs w:val="14"/>
        </w:rPr>
        <w:t xml:space="preserve"> </w:t>
      </w:r>
      <w:r w:rsidRPr="003F0522">
        <w:rPr>
          <w:rFonts w:cs="Segoe UI"/>
          <w:szCs w:val="14"/>
        </w:rPr>
        <w:t>identifiable information, a hospital required that policies and procedures be put in place for data access and</w:t>
      </w:r>
      <w:r w:rsidR="001A40DF">
        <w:rPr>
          <w:rFonts w:cs="Segoe UI"/>
          <w:szCs w:val="14"/>
        </w:rPr>
        <w:t xml:space="preserve"> </w:t>
      </w:r>
      <w:r w:rsidRPr="003F0522">
        <w:rPr>
          <w:rFonts w:cs="Segoe UI"/>
          <w:szCs w:val="14"/>
        </w:rPr>
        <w:t>that all data stored should be encrypted. This is an example of what type of controls?</w:t>
      </w:r>
    </w:p>
    <w:p w14:paraId="11E240E8" w14:textId="77777777" w:rsidR="003F0522" w:rsidRPr="003F0522" w:rsidRDefault="003F0522" w:rsidP="003F0522">
      <w:pPr>
        <w:autoSpaceDE w:val="0"/>
        <w:autoSpaceDN w:val="0"/>
        <w:adjustRightInd w:val="0"/>
        <w:rPr>
          <w:rFonts w:cs="Segoe UI"/>
          <w:szCs w:val="14"/>
        </w:rPr>
      </w:pPr>
      <w:r w:rsidRPr="003F0522">
        <w:rPr>
          <w:rFonts w:cs="Segoe UI"/>
          <w:szCs w:val="14"/>
        </w:rPr>
        <w:t>A. Administrative and technical controls</w:t>
      </w:r>
    </w:p>
    <w:p w14:paraId="2FE0C206" w14:textId="77777777" w:rsidR="003F0522" w:rsidRPr="003F0522" w:rsidRDefault="003F0522" w:rsidP="003F0522">
      <w:pPr>
        <w:autoSpaceDE w:val="0"/>
        <w:autoSpaceDN w:val="0"/>
        <w:adjustRightInd w:val="0"/>
        <w:rPr>
          <w:rFonts w:cs="Segoe UI"/>
          <w:szCs w:val="14"/>
        </w:rPr>
      </w:pPr>
      <w:r w:rsidRPr="003F0522">
        <w:rPr>
          <w:rFonts w:cs="Segoe UI"/>
          <w:szCs w:val="14"/>
        </w:rPr>
        <w:t>B. Administrative and deterrent controls</w:t>
      </w:r>
    </w:p>
    <w:p w14:paraId="5C802D6E" w14:textId="77777777" w:rsidR="003F0522" w:rsidRPr="003F0522" w:rsidRDefault="003F0522" w:rsidP="003F0522">
      <w:pPr>
        <w:autoSpaceDE w:val="0"/>
        <w:autoSpaceDN w:val="0"/>
        <w:adjustRightInd w:val="0"/>
        <w:rPr>
          <w:rFonts w:cs="Segoe UI"/>
          <w:szCs w:val="14"/>
        </w:rPr>
      </w:pPr>
      <w:r w:rsidRPr="003F0522">
        <w:rPr>
          <w:rFonts w:cs="Segoe UI"/>
          <w:szCs w:val="14"/>
        </w:rPr>
        <w:t>C. Technical and physical controls</w:t>
      </w:r>
    </w:p>
    <w:p w14:paraId="3C5BB937" w14:textId="77777777" w:rsidR="003F0522" w:rsidRPr="003F0522" w:rsidRDefault="003F0522" w:rsidP="003F0522">
      <w:pPr>
        <w:autoSpaceDE w:val="0"/>
        <w:autoSpaceDN w:val="0"/>
        <w:adjustRightInd w:val="0"/>
        <w:rPr>
          <w:rFonts w:cs="Segoe UI"/>
          <w:szCs w:val="14"/>
        </w:rPr>
      </w:pPr>
      <w:r w:rsidRPr="003F0522">
        <w:rPr>
          <w:rFonts w:cs="Segoe UI"/>
          <w:szCs w:val="14"/>
        </w:rPr>
        <w:t>D. Administrative and corrective controls</w:t>
      </w:r>
    </w:p>
    <w:p w14:paraId="25DD4E2C" w14:textId="77777777" w:rsidR="003F0522" w:rsidRPr="001A40DF" w:rsidRDefault="003F0522" w:rsidP="003F0522">
      <w:pPr>
        <w:autoSpaceDE w:val="0"/>
        <w:autoSpaceDN w:val="0"/>
        <w:adjustRightInd w:val="0"/>
        <w:rPr>
          <w:rFonts w:cs="Segoe UI"/>
          <w:b/>
          <w:bCs/>
          <w:szCs w:val="14"/>
        </w:rPr>
      </w:pPr>
      <w:r w:rsidRPr="001A40DF">
        <w:rPr>
          <w:rFonts w:cs="Segoe UI"/>
          <w:b/>
          <w:bCs/>
          <w:szCs w:val="14"/>
        </w:rPr>
        <w:t>A is the correct answer.</w:t>
      </w:r>
    </w:p>
    <w:p w14:paraId="360CA3A2" w14:textId="77777777" w:rsidR="003F0522" w:rsidRPr="003F0522" w:rsidRDefault="003F0522" w:rsidP="003F0522">
      <w:pPr>
        <w:autoSpaceDE w:val="0"/>
        <w:autoSpaceDN w:val="0"/>
        <w:adjustRightInd w:val="0"/>
        <w:rPr>
          <w:rFonts w:cs="Segoe UI"/>
          <w:szCs w:val="14"/>
        </w:rPr>
      </w:pPr>
      <w:r w:rsidRPr="001A40DF">
        <w:rPr>
          <w:rFonts w:cs="Segoe UI"/>
          <w:b/>
          <w:bCs/>
          <w:szCs w:val="14"/>
        </w:rPr>
        <w:t>Justification</w:t>
      </w:r>
      <w:r w:rsidRPr="003F0522">
        <w:rPr>
          <w:rFonts w:cs="Segoe UI"/>
          <w:szCs w:val="14"/>
        </w:rPr>
        <w:t>:</w:t>
      </w:r>
    </w:p>
    <w:p w14:paraId="1DEE59CA" w14:textId="77777777" w:rsidR="003F0522" w:rsidRPr="003F0522" w:rsidRDefault="003F0522" w:rsidP="003F0522">
      <w:pPr>
        <w:autoSpaceDE w:val="0"/>
        <w:autoSpaceDN w:val="0"/>
        <w:adjustRightInd w:val="0"/>
        <w:rPr>
          <w:rFonts w:cs="Segoe UI"/>
          <w:szCs w:val="14"/>
        </w:rPr>
      </w:pPr>
      <w:r w:rsidRPr="001A40DF">
        <w:rPr>
          <w:rFonts w:cs="Segoe UI"/>
          <w:b/>
          <w:bCs/>
          <w:szCs w:val="14"/>
        </w:rPr>
        <w:t>A. Administrative and technical controls are the only correct answers</w:t>
      </w:r>
      <w:r w:rsidRPr="003F0522">
        <w:rPr>
          <w:rFonts w:cs="Segoe UI"/>
          <w:szCs w:val="14"/>
        </w:rPr>
        <w:t>.</w:t>
      </w:r>
    </w:p>
    <w:p w14:paraId="5BF76F5A" w14:textId="77777777" w:rsidR="003F0522" w:rsidRPr="003F0522" w:rsidRDefault="003F0522" w:rsidP="003F0522">
      <w:pPr>
        <w:autoSpaceDE w:val="0"/>
        <w:autoSpaceDN w:val="0"/>
        <w:adjustRightInd w:val="0"/>
        <w:rPr>
          <w:rFonts w:cs="Segoe UI"/>
          <w:szCs w:val="14"/>
        </w:rPr>
      </w:pPr>
      <w:r w:rsidRPr="003F0522">
        <w:rPr>
          <w:rFonts w:cs="Segoe UI"/>
          <w:szCs w:val="14"/>
        </w:rPr>
        <w:t>B. Encryption is not a deterrent control.</w:t>
      </w:r>
    </w:p>
    <w:p w14:paraId="3E77A8C9" w14:textId="77777777" w:rsidR="003F0522" w:rsidRPr="003F0522" w:rsidRDefault="003F0522" w:rsidP="003F0522">
      <w:pPr>
        <w:autoSpaceDE w:val="0"/>
        <w:autoSpaceDN w:val="0"/>
        <w:adjustRightInd w:val="0"/>
        <w:rPr>
          <w:rFonts w:cs="Segoe UI"/>
          <w:szCs w:val="14"/>
        </w:rPr>
      </w:pPr>
      <w:r w:rsidRPr="003F0522">
        <w:rPr>
          <w:rFonts w:cs="Segoe UI"/>
          <w:szCs w:val="14"/>
        </w:rPr>
        <w:t>C. Encryption is not a physical control.</w:t>
      </w:r>
    </w:p>
    <w:p w14:paraId="69457811" w14:textId="3E5E8297" w:rsidR="003F0522" w:rsidRDefault="003F0522" w:rsidP="001A40DF">
      <w:pPr>
        <w:autoSpaceDE w:val="0"/>
        <w:autoSpaceDN w:val="0"/>
        <w:adjustRightInd w:val="0"/>
        <w:spacing w:after="60"/>
        <w:rPr>
          <w:rFonts w:cs="Segoe UI"/>
          <w:szCs w:val="14"/>
        </w:rPr>
      </w:pPr>
      <w:r w:rsidRPr="003F0522">
        <w:rPr>
          <w:rFonts w:cs="Segoe UI"/>
          <w:szCs w:val="14"/>
        </w:rPr>
        <w:t>D. Encryption is not a corrective control.</w:t>
      </w:r>
    </w:p>
    <w:p w14:paraId="239CBBAE" w14:textId="44EC444D" w:rsidR="003F0522" w:rsidRPr="003F0522" w:rsidRDefault="001A40DF" w:rsidP="003F0522">
      <w:pPr>
        <w:autoSpaceDE w:val="0"/>
        <w:autoSpaceDN w:val="0"/>
        <w:adjustRightInd w:val="0"/>
        <w:rPr>
          <w:rFonts w:cs="Segoe UI"/>
          <w:szCs w:val="14"/>
        </w:rPr>
      </w:pPr>
      <w:r w:rsidRPr="001A40DF">
        <w:rPr>
          <w:rFonts w:cs="Segoe UI"/>
          <w:b/>
          <w:bCs/>
          <w:szCs w:val="14"/>
        </w:rPr>
        <w:t>S3-259</w:t>
      </w:r>
      <w:r>
        <w:rPr>
          <w:rFonts w:cs="Segoe UI"/>
          <w:szCs w:val="14"/>
        </w:rPr>
        <w:t xml:space="preserve"> </w:t>
      </w:r>
      <w:r w:rsidR="003F0522" w:rsidRPr="003F0522">
        <w:rPr>
          <w:rFonts w:cs="Segoe UI"/>
          <w:szCs w:val="14"/>
        </w:rPr>
        <w:t xml:space="preserve">From an information security manager’s perspective, which is the </w:t>
      </w:r>
      <w:r w:rsidR="003F0522" w:rsidRPr="0080565F">
        <w:rPr>
          <w:rFonts w:cs="Segoe UI"/>
          <w:b/>
          <w:bCs/>
          <w:szCs w:val="14"/>
        </w:rPr>
        <w:t>MOST</w:t>
      </w:r>
      <w:r w:rsidR="003F0522" w:rsidRPr="003F0522">
        <w:rPr>
          <w:rFonts w:cs="Segoe UI"/>
          <w:szCs w:val="14"/>
        </w:rPr>
        <w:t xml:space="preserve"> important</w:t>
      </w:r>
      <w:r>
        <w:rPr>
          <w:rFonts w:cs="Segoe UI"/>
          <w:szCs w:val="14"/>
        </w:rPr>
        <w:t xml:space="preserve"> </w:t>
      </w:r>
      <w:r w:rsidR="003F0522" w:rsidRPr="003F0522">
        <w:rPr>
          <w:rFonts w:cs="Segoe UI"/>
          <w:szCs w:val="14"/>
        </w:rPr>
        <w:t>element of a third-party contract to outsource a sensitive business process?</w:t>
      </w:r>
    </w:p>
    <w:p w14:paraId="6DC14FF3" w14:textId="77777777" w:rsidR="003F0522" w:rsidRPr="003F0522" w:rsidRDefault="003F0522" w:rsidP="003F0522">
      <w:pPr>
        <w:autoSpaceDE w:val="0"/>
        <w:autoSpaceDN w:val="0"/>
        <w:adjustRightInd w:val="0"/>
        <w:rPr>
          <w:rFonts w:cs="Segoe UI"/>
          <w:szCs w:val="14"/>
        </w:rPr>
      </w:pPr>
      <w:r w:rsidRPr="003F0522">
        <w:rPr>
          <w:rFonts w:cs="Segoe UI"/>
          <w:szCs w:val="14"/>
        </w:rPr>
        <w:t>A. Security service level agreements</w:t>
      </w:r>
    </w:p>
    <w:p w14:paraId="2C24FEC3" w14:textId="77777777" w:rsidR="003F0522" w:rsidRPr="003F0522" w:rsidRDefault="003F0522" w:rsidP="003F0522">
      <w:pPr>
        <w:autoSpaceDE w:val="0"/>
        <w:autoSpaceDN w:val="0"/>
        <w:adjustRightInd w:val="0"/>
        <w:rPr>
          <w:rFonts w:cs="Segoe UI"/>
          <w:szCs w:val="14"/>
        </w:rPr>
      </w:pPr>
      <w:r w:rsidRPr="003F0522">
        <w:rPr>
          <w:rFonts w:cs="Segoe UI"/>
          <w:szCs w:val="14"/>
        </w:rPr>
        <w:t>B. Background checks for key personnel</w:t>
      </w:r>
    </w:p>
    <w:p w14:paraId="224E3E75" w14:textId="77777777" w:rsidR="003F0522" w:rsidRPr="003F0522" w:rsidRDefault="003F0522" w:rsidP="003F0522">
      <w:pPr>
        <w:autoSpaceDE w:val="0"/>
        <w:autoSpaceDN w:val="0"/>
        <w:adjustRightInd w:val="0"/>
        <w:rPr>
          <w:rFonts w:cs="Segoe UI"/>
          <w:szCs w:val="14"/>
        </w:rPr>
      </w:pPr>
      <w:r w:rsidRPr="003F0522">
        <w:rPr>
          <w:rFonts w:cs="Segoe UI"/>
          <w:szCs w:val="14"/>
        </w:rPr>
        <w:t>C. Specific system requirements</w:t>
      </w:r>
    </w:p>
    <w:p w14:paraId="2EBECA26" w14:textId="77777777" w:rsidR="003F0522" w:rsidRPr="003F0522" w:rsidRDefault="003F0522" w:rsidP="003F0522">
      <w:pPr>
        <w:autoSpaceDE w:val="0"/>
        <w:autoSpaceDN w:val="0"/>
        <w:adjustRightInd w:val="0"/>
        <w:rPr>
          <w:rFonts w:cs="Segoe UI"/>
          <w:szCs w:val="14"/>
        </w:rPr>
      </w:pPr>
      <w:r w:rsidRPr="003F0522">
        <w:rPr>
          <w:rFonts w:cs="Segoe UI"/>
          <w:szCs w:val="14"/>
        </w:rPr>
        <w:t>D. A right to audit</w:t>
      </w:r>
    </w:p>
    <w:p w14:paraId="685DDDC2" w14:textId="77777777" w:rsidR="003F0522" w:rsidRPr="0080565F" w:rsidRDefault="003F0522" w:rsidP="003F0522">
      <w:pPr>
        <w:autoSpaceDE w:val="0"/>
        <w:autoSpaceDN w:val="0"/>
        <w:adjustRightInd w:val="0"/>
        <w:rPr>
          <w:rFonts w:cs="Segoe UI"/>
          <w:b/>
          <w:bCs/>
          <w:szCs w:val="14"/>
        </w:rPr>
      </w:pPr>
      <w:r w:rsidRPr="0080565F">
        <w:rPr>
          <w:rFonts w:cs="Segoe UI"/>
          <w:b/>
          <w:bCs/>
          <w:szCs w:val="14"/>
        </w:rPr>
        <w:t>D is the correct answer.</w:t>
      </w:r>
    </w:p>
    <w:p w14:paraId="74114007" w14:textId="77777777" w:rsidR="003F0522" w:rsidRPr="003F0522" w:rsidRDefault="003F0522" w:rsidP="003F0522">
      <w:pPr>
        <w:autoSpaceDE w:val="0"/>
        <w:autoSpaceDN w:val="0"/>
        <w:adjustRightInd w:val="0"/>
        <w:rPr>
          <w:rFonts w:cs="Segoe UI"/>
          <w:szCs w:val="14"/>
        </w:rPr>
      </w:pPr>
      <w:r w:rsidRPr="0080565F">
        <w:rPr>
          <w:rFonts w:cs="Segoe UI"/>
          <w:b/>
          <w:bCs/>
          <w:szCs w:val="14"/>
        </w:rPr>
        <w:t>Justification</w:t>
      </w:r>
      <w:r w:rsidRPr="003F0522">
        <w:rPr>
          <w:rFonts w:cs="Segoe UI"/>
          <w:szCs w:val="14"/>
        </w:rPr>
        <w:t>:</w:t>
      </w:r>
    </w:p>
    <w:p w14:paraId="21785CEA" w14:textId="58612464" w:rsidR="003F0522" w:rsidRPr="003F0522" w:rsidRDefault="003F0522" w:rsidP="003F0522">
      <w:pPr>
        <w:autoSpaceDE w:val="0"/>
        <w:autoSpaceDN w:val="0"/>
        <w:adjustRightInd w:val="0"/>
        <w:rPr>
          <w:rFonts w:cs="Segoe UI"/>
          <w:szCs w:val="14"/>
        </w:rPr>
      </w:pPr>
      <w:r w:rsidRPr="003F0522">
        <w:rPr>
          <w:rFonts w:cs="Segoe UI"/>
          <w:szCs w:val="14"/>
        </w:rPr>
        <w:t>A. While service level agreements are an important consideration, without the ability to audit the</w:t>
      </w:r>
      <w:r w:rsidR="0080565F">
        <w:rPr>
          <w:rFonts w:cs="Segoe UI"/>
          <w:szCs w:val="14"/>
        </w:rPr>
        <w:t xml:space="preserve"> </w:t>
      </w:r>
      <w:r w:rsidRPr="003F0522">
        <w:rPr>
          <w:rFonts w:cs="Segoe UI"/>
          <w:szCs w:val="14"/>
        </w:rPr>
        <w:t>provider, it is very difficult to validate compliance with the contract.</w:t>
      </w:r>
    </w:p>
    <w:p w14:paraId="21913B0D" w14:textId="77777777" w:rsidR="003F0522" w:rsidRPr="003F0522" w:rsidRDefault="003F0522" w:rsidP="003F0522">
      <w:pPr>
        <w:autoSpaceDE w:val="0"/>
        <w:autoSpaceDN w:val="0"/>
        <w:adjustRightInd w:val="0"/>
        <w:rPr>
          <w:rFonts w:cs="Segoe UI"/>
          <w:szCs w:val="14"/>
        </w:rPr>
      </w:pPr>
      <w:r w:rsidRPr="003F0522">
        <w:rPr>
          <w:rFonts w:cs="Segoe UI"/>
          <w:szCs w:val="14"/>
        </w:rPr>
        <w:t>B. Background checks would not be the security manager’s job.</w:t>
      </w:r>
    </w:p>
    <w:p w14:paraId="5B93247B" w14:textId="77777777" w:rsidR="003F0522" w:rsidRPr="003F0522" w:rsidRDefault="003F0522" w:rsidP="003F0522">
      <w:pPr>
        <w:autoSpaceDE w:val="0"/>
        <w:autoSpaceDN w:val="0"/>
        <w:adjustRightInd w:val="0"/>
        <w:rPr>
          <w:rFonts w:cs="Segoe UI"/>
          <w:szCs w:val="14"/>
        </w:rPr>
      </w:pPr>
      <w:r w:rsidRPr="003F0522">
        <w:rPr>
          <w:rFonts w:cs="Segoe UI"/>
          <w:szCs w:val="14"/>
        </w:rPr>
        <w:t>C. Specific system requirements are more of an operational issue.</w:t>
      </w:r>
    </w:p>
    <w:p w14:paraId="36EB7CD1" w14:textId="77777777" w:rsidR="003F0522" w:rsidRPr="003F0522" w:rsidRDefault="003F0522" w:rsidP="0080565F">
      <w:pPr>
        <w:autoSpaceDE w:val="0"/>
        <w:autoSpaceDN w:val="0"/>
        <w:adjustRightInd w:val="0"/>
        <w:spacing w:after="60"/>
        <w:rPr>
          <w:rFonts w:cs="Segoe UI"/>
          <w:szCs w:val="14"/>
        </w:rPr>
      </w:pPr>
      <w:r w:rsidRPr="0080565F">
        <w:rPr>
          <w:rFonts w:cs="Segoe UI"/>
          <w:b/>
          <w:bCs/>
          <w:szCs w:val="14"/>
        </w:rPr>
        <w:t>D. A right to audit is essential to ensure contract compliance</w:t>
      </w:r>
      <w:r w:rsidRPr="003F0522">
        <w:rPr>
          <w:rFonts w:cs="Segoe UI"/>
          <w:szCs w:val="14"/>
        </w:rPr>
        <w:t>.</w:t>
      </w:r>
    </w:p>
    <w:p w14:paraId="353F7121" w14:textId="06B3C86B" w:rsidR="003F0522" w:rsidRPr="003F0522" w:rsidRDefault="0080565F" w:rsidP="003F0522">
      <w:pPr>
        <w:autoSpaceDE w:val="0"/>
        <w:autoSpaceDN w:val="0"/>
        <w:adjustRightInd w:val="0"/>
        <w:rPr>
          <w:rFonts w:cs="Segoe UI"/>
          <w:szCs w:val="14"/>
        </w:rPr>
      </w:pPr>
      <w:r w:rsidRPr="0080565F">
        <w:rPr>
          <w:rFonts w:cs="Segoe UI"/>
          <w:b/>
          <w:bCs/>
          <w:szCs w:val="14"/>
        </w:rPr>
        <w:t>S3-260</w:t>
      </w:r>
      <w:r>
        <w:rPr>
          <w:rFonts w:cs="Segoe UI"/>
          <w:szCs w:val="14"/>
        </w:rPr>
        <w:t xml:space="preserve"> </w:t>
      </w:r>
      <w:r w:rsidR="003F0522" w:rsidRPr="003F0522">
        <w:rPr>
          <w:rFonts w:cs="Segoe UI"/>
          <w:szCs w:val="14"/>
        </w:rPr>
        <w:t>An information security manager has implemented procedures for monitoring specific activities on the</w:t>
      </w:r>
      <w:r>
        <w:rPr>
          <w:rFonts w:cs="Segoe UI"/>
          <w:szCs w:val="14"/>
        </w:rPr>
        <w:t xml:space="preserve"> </w:t>
      </w:r>
      <w:r w:rsidR="003F0522" w:rsidRPr="003F0522">
        <w:rPr>
          <w:rFonts w:cs="Segoe UI"/>
          <w:szCs w:val="14"/>
        </w:rPr>
        <w:t>network. The system administrator has been trained to analyze the network events, take appropriate</w:t>
      </w:r>
      <w:r>
        <w:rPr>
          <w:rFonts w:cs="Segoe UI"/>
          <w:szCs w:val="14"/>
        </w:rPr>
        <w:t xml:space="preserve"> </w:t>
      </w:r>
      <w:r w:rsidR="003F0522" w:rsidRPr="003F0522">
        <w:rPr>
          <w:rFonts w:cs="Segoe UI"/>
          <w:szCs w:val="14"/>
        </w:rPr>
        <w:t>action and provide reports to the information security manager. What additional monitoring should be</w:t>
      </w:r>
      <w:r>
        <w:rPr>
          <w:rFonts w:cs="Segoe UI"/>
          <w:szCs w:val="14"/>
        </w:rPr>
        <w:t xml:space="preserve"> </w:t>
      </w:r>
      <w:r w:rsidR="003F0522" w:rsidRPr="003F0522">
        <w:rPr>
          <w:rFonts w:cs="Segoe UI"/>
          <w:szCs w:val="14"/>
        </w:rPr>
        <w:t>implemented to give a more accurate, risk-based view of network activity?</w:t>
      </w:r>
    </w:p>
    <w:p w14:paraId="06308F27" w14:textId="77777777" w:rsidR="003F0522" w:rsidRPr="003F0522" w:rsidRDefault="003F0522" w:rsidP="003F0522">
      <w:pPr>
        <w:autoSpaceDE w:val="0"/>
        <w:autoSpaceDN w:val="0"/>
        <w:adjustRightInd w:val="0"/>
        <w:rPr>
          <w:rFonts w:cs="Segoe UI"/>
          <w:szCs w:val="14"/>
        </w:rPr>
      </w:pPr>
      <w:r w:rsidRPr="003F0522">
        <w:rPr>
          <w:rFonts w:cs="Segoe UI"/>
          <w:szCs w:val="14"/>
        </w:rPr>
        <w:t>A. The system administrator should be monitored by a separate reviewer.</w:t>
      </w:r>
    </w:p>
    <w:p w14:paraId="0FF07CC6" w14:textId="77777777" w:rsidR="003F0522" w:rsidRPr="003F0522" w:rsidRDefault="003F0522" w:rsidP="003F0522">
      <w:pPr>
        <w:autoSpaceDE w:val="0"/>
        <w:autoSpaceDN w:val="0"/>
        <w:adjustRightInd w:val="0"/>
        <w:rPr>
          <w:rFonts w:cs="Segoe UI"/>
          <w:szCs w:val="14"/>
        </w:rPr>
      </w:pPr>
      <w:r w:rsidRPr="003F0522">
        <w:rPr>
          <w:rFonts w:cs="Segoe UI"/>
          <w:szCs w:val="14"/>
        </w:rPr>
        <w:t>B. All activity on the network should be monitored.</w:t>
      </w:r>
    </w:p>
    <w:p w14:paraId="17EF74D9" w14:textId="77777777" w:rsidR="003F0522" w:rsidRPr="003F0522" w:rsidRDefault="003F0522" w:rsidP="003F0522">
      <w:pPr>
        <w:autoSpaceDE w:val="0"/>
        <w:autoSpaceDN w:val="0"/>
        <w:adjustRightInd w:val="0"/>
        <w:rPr>
          <w:rFonts w:cs="Segoe UI"/>
          <w:szCs w:val="14"/>
        </w:rPr>
      </w:pPr>
      <w:r w:rsidRPr="003F0522">
        <w:rPr>
          <w:rFonts w:cs="Segoe UI"/>
          <w:szCs w:val="14"/>
        </w:rPr>
        <w:t>C. No additional monitoring is needed in this situation.</w:t>
      </w:r>
    </w:p>
    <w:p w14:paraId="58627628" w14:textId="77777777" w:rsidR="003F0522" w:rsidRPr="003F0522" w:rsidRDefault="003F0522" w:rsidP="003F0522">
      <w:pPr>
        <w:autoSpaceDE w:val="0"/>
        <w:autoSpaceDN w:val="0"/>
        <w:adjustRightInd w:val="0"/>
        <w:rPr>
          <w:rFonts w:cs="Segoe UI"/>
          <w:szCs w:val="14"/>
        </w:rPr>
      </w:pPr>
      <w:r w:rsidRPr="003F0522">
        <w:rPr>
          <w:rFonts w:cs="Segoe UI"/>
          <w:szCs w:val="14"/>
        </w:rPr>
        <w:t>D. Monitoring should be done only by the information security manager.</w:t>
      </w:r>
    </w:p>
    <w:p w14:paraId="545BC7C1" w14:textId="77777777" w:rsidR="003F0522" w:rsidRPr="0080565F" w:rsidRDefault="003F0522" w:rsidP="003F0522">
      <w:pPr>
        <w:autoSpaceDE w:val="0"/>
        <w:autoSpaceDN w:val="0"/>
        <w:adjustRightInd w:val="0"/>
        <w:rPr>
          <w:rFonts w:cs="Segoe UI"/>
          <w:b/>
          <w:bCs/>
          <w:szCs w:val="14"/>
        </w:rPr>
      </w:pPr>
      <w:r w:rsidRPr="0080565F">
        <w:rPr>
          <w:rFonts w:cs="Segoe UI"/>
          <w:b/>
          <w:bCs/>
          <w:szCs w:val="14"/>
        </w:rPr>
        <w:t>A is the correct answer.</w:t>
      </w:r>
    </w:p>
    <w:p w14:paraId="600B0E2E" w14:textId="77777777" w:rsidR="003F0522" w:rsidRPr="003F0522" w:rsidRDefault="003F0522" w:rsidP="003F0522">
      <w:pPr>
        <w:autoSpaceDE w:val="0"/>
        <w:autoSpaceDN w:val="0"/>
        <w:adjustRightInd w:val="0"/>
        <w:rPr>
          <w:rFonts w:cs="Segoe UI"/>
          <w:szCs w:val="14"/>
        </w:rPr>
      </w:pPr>
      <w:r w:rsidRPr="0080565F">
        <w:rPr>
          <w:rFonts w:cs="Segoe UI"/>
          <w:b/>
          <w:bCs/>
          <w:szCs w:val="14"/>
        </w:rPr>
        <w:t>Justification</w:t>
      </w:r>
      <w:r w:rsidRPr="003F0522">
        <w:rPr>
          <w:rFonts w:cs="Segoe UI"/>
          <w:szCs w:val="14"/>
        </w:rPr>
        <w:t>:</w:t>
      </w:r>
    </w:p>
    <w:p w14:paraId="6B1E2B5B" w14:textId="46E6A0FB" w:rsidR="003F0522" w:rsidRPr="003F0522" w:rsidRDefault="0080565F" w:rsidP="003F0522">
      <w:pPr>
        <w:autoSpaceDE w:val="0"/>
        <w:autoSpaceDN w:val="0"/>
        <w:adjustRightInd w:val="0"/>
        <w:rPr>
          <w:rFonts w:cs="Segoe UI"/>
          <w:szCs w:val="14"/>
        </w:rPr>
      </w:pPr>
      <w:r w:rsidRPr="0080565F">
        <w:rPr>
          <w:rFonts w:cs="Segoe UI"/>
          <w:b/>
          <w:bCs/>
          <w:szCs w:val="14"/>
        </w:rPr>
        <w:t xml:space="preserve">A. </w:t>
      </w:r>
      <w:r w:rsidR="003F0522" w:rsidRPr="0080565F">
        <w:rPr>
          <w:rFonts w:cs="Segoe UI"/>
          <w:b/>
          <w:bCs/>
          <w:szCs w:val="14"/>
        </w:rPr>
        <w:t>The system administrator needs to be monitored to ensure that the administrator is in</w:t>
      </w:r>
      <w:r>
        <w:rPr>
          <w:rFonts w:cs="Segoe UI"/>
          <w:b/>
          <w:bCs/>
          <w:szCs w:val="14"/>
        </w:rPr>
        <w:t xml:space="preserve"> </w:t>
      </w:r>
      <w:r w:rsidR="003F0522" w:rsidRPr="0080565F">
        <w:rPr>
          <w:rFonts w:cs="Segoe UI"/>
          <w:b/>
          <w:bCs/>
          <w:szCs w:val="14"/>
        </w:rPr>
        <w:t>compliance with the information security program. Normally, an administrator will have</w:t>
      </w:r>
      <w:r>
        <w:rPr>
          <w:rFonts w:cs="Segoe UI"/>
          <w:b/>
          <w:bCs/>
          <w:szCs w:val="14"/>
        </w:rPr>
        <w:t xml:space="preserve"> </w:t>
      </w:r>
      <w:r w:rsidR="003F0522" w:rsidRPr="0080565F">
        <w:rPr>
          <w:rFonts w:cs="Segoe UI"/>
          <w:b/>
          <w:bCs/>
          <w:szCs w:val="14"/>
        </w:rPr>
        <w:t>more rights on the network than an end user, and while an administrator can monitor others,</w:t>
      </w:r>
      <w:r w:rsidRPr="0080565F">
        <w:rPr>
          <w:rFonts w:cs="Segoe UI"/>
          <w:b/>
          <w:bCs/>
          <w:szCs w:val="14"/>
        </w:rPr>
        <w:t xml:space="preserve"> </w:t>
      </w:r>
      <w:r w:rsidR="003F0522" w:rsidRPr="0080565F">
        <w:rPr>
          <w:rFonts w:cs="Segoe UI"/>
          <w:b/>
          <w:bCs/>
          <w:szCs w:val="14"/>
        </w:rPr>
        <w:t>administrators must be monitored as well. The primary objective is to ensure that risk is</w:t>
      </w:r>
      <w:r w:rsidRPr="0080565F">
        <w:rPr>
          <w:rFonts w:cs="Segoe UI"/>
          <w:b/>
          <w:bCs/>
          <w:szCs w:val="14"/>
        </w:rPr>
        <w:t xml:space="preserve"> </w:t>
      </w:r>
      <w:r w:rsidR="003F0522" w:rsidRPr="0080565F">
        <w:rPr>
          <w:rFonts w:cs="Segoe UI"/>
          <w:b/>
          <w:bCs/>
          <w:szCs w:val="14"/>
        </w:rPr>
        <w:t>managed appropriately, balancing operational efficiency against adequate safety</w:t>
      </w:r>
      <w:r w:rsidR="003F0522" w:rsidRPr="003F0522">
        <w:rPr>
          <w:rFonts w:cs="Segoe UI"/>
          <w:szCs w:val="14"/>
        </w:rPr>
        <w:t>.</w:t>
      </w:r>
    </w:p>
    <w:p w14:paraId="59CFEACE" w14:textId="7247D1DF" w:rsidR="003F0522" w:rsidRPr="003F0522" w:rsidRDefault="0080565F" w:rsidP="003F0522">
      <w:pPr>
        <w:autoSpaceDE w:val="0"/>
        <w:autoSpaceDN w:val="0"/>
        <w:adjustRightInd w:val="0"/>
        <w:rPr>
          <w:rFonts w:cs="Segoe UI"/>
          <w:szCs w:val="14"/>
        </w:rPr>
      </w:pPr>
      <w:r>
        <w:rPr>
          <w:rFonts w:cs="Segoe UI"/>
          <w:szCs w:val="14"/>
        </w:rPr>
        <w:t xml:space="preserve">B. </w:t>
      </w:r>
      <w:r w:rsidR="003F0522" w:rsidRPr="003F0522">
        <w:rPr>
          <w:rFonts w:cs="Segoe UI"/>
          <w:szCs w:val="14"/>
        </w:rPr>
        <w:t>To simply monitor all network activity would be excessive and is not a risk-based approach to</w:t>
      </w:r>
      <w:r>
        <w:rPr>
          <w:rFonts w:cs="Segoe UI"/>
          <w:szCs w:val="14"/>
        </w:rPr>
        <w:t xml:space="preserve"> </w:t>
      </w:r>
      <w:r w:rsidR="003F0522" w:rsidRPr="003F0522">
        <w:rPr>
          <w:rFonts w:cs="Segoe UI"/>
          <w:szCs w:val="14"/>
        </w:rPr>
        <w:t>protecting the enterprise.</w:t>
      </w:r>
    </w:p>
    <w:p w14:paraId="12AC8143" w14:textId="20B775FB" w:rsidR="003F0522" w:rsidRPr="003F0522" w:rsidRDefault="0080565F" w:rsidP="003F0522">
      <w:pPr>
        <w:autoSpaceDE w:val="0"/>
        <w:autoSpaceDN w:val="0"/>
        <w:adjustRightInd w:val="0"/>
        <w:rPr>
          <w:rFonts w:cs="Segoe UI"/>
          <w:szCs w:val="14"/>
        </w:rPr>
      </w:pPr>
      <w:r>
        <w:rPr>
          <w:rFonts w:cs="Segoe UI"/>
          <w:szCs w:val="14"/>
        </w:rPr>
        <w:t xml:space="preserve">C. </w:t>
      </w:r>
      <w:r w:rsidR="003F0522" w:rsidRPr="003F0522">
        <w:rPr>
          <w:rFonts w:cs="Segoe UI"/>
          <w:szCs w:val="14"/>
        </w:rPr>
        <w:t>Additional monitoring is needed in this situation. The system administrator needs to be monitored for</w:t>
      </w:r>
      <w:r>
        <w:rPr>
          <w:rFonts w:cs="Segoe UI"/>
          <w:szCs w:val="14"/>
        </w:rPr>
        <w:t xml:space="preserve"> </w:t>
      </w:r>
      <w:r w:rsidR="003F0522" w:rsidRPr="003F0522">
        <w:rPr>
          <w:rFonts w:cs="Segoe UI"/>
          <w:szCs w:val="14"/>
        </w:rPr>
        <w:t>the specific activities.</w:t>
      </w:r>
    </w:p>
    <w:p w14:paraId="4AC4B285" w14:textId="3D05C073" w:rsidR="003F0522" w:rsidRDefault="0080565F" w:rsidP="0080565F">
      <w:pPr>
        <w:autoSpaceDE w:val="0"/>
        <w:autoSpaceDN w:val="0"/>
        <w:adjustRightInd w:val="0"/>
        <w:spacing w:after="60"/>
        <w:rPr>
          <w:rFonts w:cs="Segoe UI"/>
          <w:szCs w:val="14"/>
        </w:rPr>
      </w:pPr>
      <w:r>
        <w:rPr>
          <w:rFonts w:cs="Segoe UI"/>
          <w:szCs w:val="14"/>
        </w:rPr>
        <w:t xml:space="preserve">D. </w:t>
      </w:r>
      <w:r w:rsidR="003F0522" w:rsidRPr="003F0522">
        <w:rPr>
          <w:rFonts w:cs="Segoe UI"/>
          <w:szCs w:val="14"/>
        </w:rPr>
        <w:t>The information security manager needs to use the resources available within the enterprise to assist</w:t>
      </w:r>
      <w:r>
        <w:rPr>
          <w:rFonts w:cs="Segoe UI"/>
          <w:szCs w:val="14"/>
        </w:rPr>
        <w:t xml:space="preserve"> </w:t>
      </w:r>
      <w:r w:rsidR="003F0522" w:rsidRPr="003F0522">
        <w:rPr>
          <w:rFonts w:cs="Segoe UI"/>
          <w:szCs w:val="14"/>
        </w:rPr>
        <w:t>in monitoring compliance. Using expertise for monitoring is an efficient method and should be used</w:t>
      </w:r>
      <w:r>
        <w:rPr>
          <w:rFonts w:cs="Segoe UI"/>
          <w:szCs w:val="14"/>
        </w:rPr>
        <w:t xml:space="preserve"> </w:t>
      </w:r>
      <w:r w:rsidR="003F0522" w:rsidRPr="003F0522">
        <w:rPr>
          <w:rFonts w:cs="Segoe UI"/>
          <w:szCs w:val="14"/>
        </w:rPr>
        <w:t>when possible.</w:t>
      </w:r>
    </w:p>
    <w:p w14:paraId="4DFAC3EA" w14:textId="77777777" w:rsidR="003F0522" w:rsidRPr="003F0522" w:rsidRDefault="003F0522" w:rsidP="003F0522">
      <w:pPr>
        <w:autoSpaceDE w:val="0"/>
        <w:autoSpaceDN w:val="0"/>
        <w:adjustRightInd w:val="0"/>
        <w:rPr>
          <w:rFonts w:cs="Segoe UI"/>
          <w:szCs w:val="14"/>
        </w:rPr>
      </w:pPr>
      <w:r w:rsidRPr="0080565F">
        <w:rPr>
          <w:rFonts w:cs="Segoe UI"/>
          <w:b/>
          <w:bCs/>
          <w:szCs w:val="14"/>
        </w:rPr>
        <w:t>S3-261</w:t>
      </w:r>
      <w:r w:rsidRPr="003F0522">
        <w:rPr>
          <w:rFonts w:cs="Segoe UI"/>
          <w:szCs w:val="14"/>
        </w:rPr>
        <w:t xml:space="preserve"> Which of the following defines requirements for securing the technical infrastructure?</w:t>
      </w:r>
    </w:p>
    <w:p w14:paraId="283AC12D" w14:textId="77777777" w:rsidR="003F0522" w:rsidRPr="003F0522" w:rsidRDefault="003F0522" w:rsidP="003F0522">
      <w:pPr>
        <w:autoSpaceDE w:val="0"/>
        <w:autoSpaceDN w:val="0"/>
        <w:adjustRightInd w:val="0"/>
        <w:rPr>
          <w:rFonts w:cs="Segoe UI"/>
          <w:szCs w:val="14"/>
        </w:rPr>
      </w:pPr>
      <w:r w:rsidRPr="003F0522">
        <w:rPr>
          <w:rFonts w:cs="Segoe UI"/>
          <w:szCs w:val="14"/>
        </w:rPr>
        <w:t>A. Information security strategy</w:t>
      </w:r>
    </w:p>
    <w:p w14:paraId="711194AA" w14:textId="77777777" w:rsidR="003F0522" w:rsidRPr="003F0522" w:rsidRDefault="003F0522" w:rsidP="003F0522">
      <w:pPr>
        <w:autoSpaceDE w:val="0"/>
        <w:autoSpaceDN w:val="0"/>
        <w:adjustRightInd w:val="0"/>
        <w:rPr>
          <w:rFonts w:cs="Segoe UI"/>
          <w:szCs w:val="14"/>
        </w:rPr>
      </w:pPr>
      <w:r w:rsidRPr="003F0522">
        <w:rPr>
          <w:rFonts w:cs="Segoe UI"/>
          <w:szCs w:val="14"/>
        </w:rPr>
        <w:t>B. Information security guidelines</w:t>
      </w:r>
    </w:p>
    <w:p w14:paraId="4A813C3D" w14:textId="77777777" w:rsidR="003F0522" w:rsidRPr="003F0522" w:rsidRDefault="003F0522" w:rsidP="003F0522">
      <w:pPr>
        <w:autoSpaceDE w:val="0"/>
        <w:autoSpaceDN w:val="0"/>
        <w:adjustRightInd w:val="0"/>
        <w:rPr>
          <w:rFonts w:cs="Segoe UI"/>
          <w:szCs w:val="14"/>
        </w:rPr>
      </w:pPr>
      <w:r w:rsidRPr="003F0522">
        <w:rPr>
          <w:rFonts w:cs="Segoe UI"/>
          <w:szCs w:val="14"/>
        </w:rPr>
        <w:t>C. Information security model</w:t>
      </w:r>
    </w:p>
    <w:p w14:paraId="5AF0BB03" w14:textId="6CD3E0F9" w:rsidR="003F0522" w:rsidRPr="003F0522" w:rsidRDefault="003F0522" w:rsidP="003F0522">
      <w:pPr>
        <w:autoSpaceDE w:val="0"/>
        <w:autoSpaceDN w:val="0"/>
        <w:adjustRightInd w:val="0"/>
        <w:rPr>
          <w:rFonts w:cs="Segoe UI"/>
          <w:szCs w:val="14"/>
        </w:rPr>
      </w:pPr>
      <w:r w:rsidRPr="003F0522">
        <w:rPr>
          <w:rFonts w:cs="Segoe UI"/>
          <w:szCs w:val="14"/>
        </w:rPr>
        <w:t>D. Information security architecture</w:t>
      </w:r>
      <w:r w:rsidR="0080565F">
        <w:rPr>
          <w:rFonts w:cs="Segoe UI"/>
          <w:szCs w:val="14"/>
        </w:rPr>
        <w:fldChar w:fldCharType="begin"/>
      </w:r>
      <w:r w:rsidR="0080565F">
        <w:instrText xml:space="preserve"> XE "</w:instrText>
      </w:r>
      <w:r w:rsidR="0080565F" w:rsidRPr="00F130B8">
        <w:rPr>
          <w:rFonts w:cs="Segoe UI"/>
          <w:szCs w:val="14"/>
        </w:rPr>
        <w:instrText>Information security architecture</w:instrText>
      </w:r>
      <w:r w:rsidR="0080565F">
        <w:instrText xml:space="preserve">" </w:instrText>
      </w:r>
      <w:r w:rsidR="0080565F">
        <w:rPr>
          <w:rFonts w:cs="Segoe UI"/>
          <w:szCs w:val="14"/>
        </w:rPr>
        <w:fldChar w:fldCharType="end"/>
      </w:r>
    </w:p>
    <w:p w14:paraId="60434D89" w14:textId="77777777" w:rsidR="003F0522" w:rsidRPr="0080565F" w:rsidRDefault="003F0522" w:rsidP="003F0522">
      <w:pPr>
        <w:autoSpaceDE w:val="0"/>
        <w:autoSpaceDN w:val="0"/>
        <w:adjustRightInd w:val="0"/>
        <w:rPr>
          <w:rFonts w:cs="Segoe UI"/>
          <w:b/>
          <w:bCs/>
          <w:szCs w:val="14"/>
        </w:rPr>
      </w:pPr>
      <w:r w:rsidRPr="0080565F">
        <w:rPr>
          <w:rFonts w:cs="Segoe UI"/>
          <w:b/>
          <w:bCs/>
          <w:szCs w:val="14"/>
        </w:rPr>
        <w:t>D is the correct answer.</w:t>
      </w:r>
    </w:p>
    <w:p w14:paraId="11026CBF" w14:textId="77777777" w:rsidR="003F0522" w:rsidRPr="003F0522" w:rsidRDefault="003F0522" w:rsidP="003F0522">
      <w:pPr>
        <w:autoSpaceDE w:val="0"/>
        <w:autoSpaceDN w:val="0"/>
        <w:adjustRightInd w:val="0"/>
        <w:rPr>
          <w:rFonts w:cs="Segoe UI"/>
          <w:szCs w:val="14"/>
        </w:rPr>
      </w:pPr>
      <w:r w:rsidRPr="0080565F">
        <w:rPr>
          <w:rFonts w:cs="Segoe UI"/>
          <w:b/>
          <w:bCs/>
          <w:szCs w:val="14"/>
        </w:rPr>
        <w:t>Justification</w:t>
      </w:r>
      <w:r w:rsidRPr="003F0522">
        <w:rPr>
          <w:rFonts w:cs="Segoe UI"/>
          <w:szCs w:val="14"/>
        </w:rPr>
        <w:t>:</w:t>
      </w:r>
    </w:p>
    <w:p w14:paraId="2512850C" w14:textId="77777777" w:rsidR="003F0522" w:rsidRPr="003F0522" w:rsidRDefault="003F0522" w:rsidP="003F0522">
      <w:pPr>
        <w:autoSpaceDE w:val="0"/>
        <w:autoSpaceDN w:val="0"/>
        <w:adjustRightInd w:val="0"/>
        <w:rPr>
          <w:rFonts w:cs="Segoe UI"/>
          <w:szCs w:val="14"/>
        </w:rPr>
      </w:pPr>
      <w:r w:rsidRPr="003F0522">
        <w:rPr>
          <w:rFonts w:cs="Segoe UI"/>
          <w:szCs w:val="14"/>
        </w:rPr>
        <w:t>A. A strategy is a broad, high-level document and not a standard.</w:t>
      </w:r>
    </w:p>
    <w:p w14:paraId="5286F6E6" w14:textId="77777777" w:rsidR="003F0522" w:rsidRPr="003F0522" w:rsidRDefault="003F0522" w:rsidP="003F0522">
      <w:pPr>
        <w:autoSpaceDE w:val="0"/>
        <w:autoSpaceDN w:val="0"/>
        <w:adjustRightInd w:val="0"/>
        <w:rPr>
          <w:rFonts w:cs="Segoe UI"/>
          <w:szCs w:val="14"/>
        </w:rPr>
      </w:pPr>
      <w:r w:rsidRPr="003F0522">
        <w:rPr>
          <w:rFonts w:cs="Segoe UI"/>
          <w:szCs w:val="14"/>
        </w:rPr>
        <w:t>B. A guideline is advisory in nature.</w:t>
      </w:r>
    </w:p>
    <w:p w14:paraId="1EBAB1B8" w14:textId="77777777" w:rsidR="003F0522" w:rsidRPr="003F0522" w:rsidRDefault="003F0522" w:rsidP="003F0522">
      <w:pPr>
        <w:autoSpaceDE w:val="0"/>
        <w:autoSpaceDN w:val="0"/>
        <w:adjustRightInd w:val="0"/>
        <w:rPr>
          <w:rFonts w:cs="Segoe UI"/>
          <w:szCs w:val="14"/>
        </w:rPr>
      </w:pPr>
      <w:r w:rsidRPr="003F0522">
        <w:rPr>
          <w:rFonts w:cs="Segoe UI"/>
          <w:szCs w:val="14"/>
        </w:rPr>
        <w:t>C. A security model shows the relationships between components.</w:t>
      </w:r>
    </w:p>
    <w:p w14:paraId="7B5646DB" w14:textId="0C8D3E43" w:rsidR="003F0522" w:rsidRPr="003F0522" w:rsidRDefault="003F0522" w:rsidP="0080565F">
      <w:pPr>
        <w:autoSpaceDE w:val="0"/>
        <w:autoSpaceDN w:val="0"/>
        <w:adjustRightInd w:val="0"/>
        <w:spacing w:after="60"/>
        <w:rPr>
          <w:rFonts w:cs="Segoe UI"/>
          <w:szCs w:val="14"/>
        </w:rPr>
      </w:pPr>
      <w:r w:rsidRPr="0080565F">
        <w:rPr>
          <w:rFonts w:cs="Segoe UI"/>
          <w:b/>
          <w:bCs/>
          <w:szCs w:val="14"/>
        </w:rPr>
        <w:t>D. Minimum standards for securing the technical infrastructure should be defined in a security</w:t>
      </w:r>
      <w:r w:rsidR="0080565F" w:rsidRPr="0080565F">
        <w:rPr>
          <w:rFonts w:cs="Segoe UI"/>
          <w:b/>
          <w:bCs/>
          <w:szCs w:val="14"/>
        </w:rPr>
        <w:t xml:space="preserve"> </w:t>
      </w:r>
      <w:r w:rsidRPr="0080565F">
        <w:rPr>
          <w:rFonts w:cs="Segoe UI"/>
          <w:b/>
          <w:bCs/>
          <w:szCs w:val="14"/>
        </w:rPr>
        <w:t>architecture document. This document defines how components are secured and the security</w:t>
      </w:r>
      <w:r w:rsidR="0080565F" w:rsidRPr="0080565F">
        <w:rPr>
          <w:rFonts w:cs="Segoe UI"/>
          <w:b/>
          <w:bCs/>
          <w:szCs w:val="14"/>
        </w:rPr>
        <w:t xml:space="preserve"> </w:t>
      </w:r>
      <w:r w:rsidRPr="0080565F">
        <w:rPr>
          <w:rFonts w:cs="Segoe UI"/>
          <w:b/>
          <w:bCs/>
          <w:szCs w:val="14"/>
        </w:rPr>
        <w:t>services that should be in place</w:t>
      </w:r>
      <w:r w:rsidRPr="003F0522">
        <w:rPr>
          <w:rFonts w:cs="Segoe UI"/>
          <w:szCs w:val="14"/>
        </w:rPr>
        <w:t>.</w:t>
      </w:r>
    </w:p>
    <w:p w14:paraId="37E937AB" w14:textId="6813F2D7" w:rsidR="003F0522" w:rsidRPr="003F0522" w:rsidRDefault="003F0522" w:rsidP="003F0522">
      <w:pPr>
        <w:autoSpaceDE w:val="0"/>
        <w:autoSpaceDN w:val="0"/>
        <w:adjustRightInd w:val="0"/>
        <w:rPr>
          <w:rFonts w:cs="Segoe UI"/>
          <w:szCs w:val="14"/>
        </w:rPr>
      </w:pPr>
      <w:r w:rsidRPr="0080565F">
        <w:rPr>
          <w:rFonts w:cs="Segoe UI"/>
          <w:b/>
          <w:bCs/>
          <w:szCs w:val="14"/>
        </w:rPr>
        <w:t>S3-262</w:t>
      </w:r>
      <w:r w:rsidRPr="003F0522">
        <w:rPr>
          <w:rFonts w:cs="Segoe UI"/>
          <w:szCs w:val="14"/>
        </w:rPr>
        <w:t xml:space="preserve"> It is </w:t>
      </w:r>
      <w:r w:rsidRPr="0080565F">
        <w:rPr>
          <w:rFonts w:cs="Segoe UI"/>
          <w:b/>
          <w:bCs/>
          <w:szCs w:val="14"/>
        </w:rPr>
        <w:t>MOST</w:t>
      </w:r>
      <w:r w:rsidRPr="003F0522">
        <w:rPr>
          <w:rFonts w:cs="Segoe UI"/>
          <w:szCs w:val="14"/>
        </w:rPr>
        <w:t xml:space="preserve"> important that information security architecture be based on which of the following?</w:t>
      </w:r>
    </w:p>
    <w:p w14:paraId="09097B8F" w14:textId="77777777" w:rsidR="003F0522" w:rsidRPr="003F0522" w:rsidRDefault="003F0522" w:rsidP="003F0522">
      <w:pPr>
        <w:autoSpaceDE w:val="0"/>
        <w:autoSpaceDN w:val="0"/>
        <w:adjustRightInd w:val="0"/>
        <w:rPr>
          <w:rFonts w:cs="Segoe UI"/>
          <w:szCs w:val="14"/>
        </w:rPr>
      </w:pPr>
      <w:r w:rsidRPr="003F0522">
        <w:rPr>
          <w:rFonts w:cs="Segoe UI"/>
          <w:szCs w:val="14"/>
        </w:rPr>
        <w:t>A. Industry good practices</w:t>
      </w:r>
    </w:p>
    <w:p w14:paraId="4BD5C7A8" w14:textId="77777777" w:rsidR="003F0522" w:rsidRPr="003F0522" w:rsidRDefault="003F0522" w:rsidP="003F0522">
      <w:pPr>
        <w:autoSpaceDE w:val="0"/>
        <w:autoSpaceDN w:val="0"/>
        <w:adjustRightInd w:val="0"/>
        <w:rPr>
          <w:rFonts w:cs="Segoe UI"/>
          <w:szCs w:val="14"/>
        </w:rPr>
      </w:pPr>
      <w:r w:rsidRPr="003F0522">
        <w:rPr>
          <w:rFonts w:cs="Segoe UI"/>
          <w:szCs w:val="14"/>
        </w:rPr>
        <w:t>B. Information technology plans</w:t>
      </w:r>
    </w:p>
    <w:p w14:paraId="63596666" w14:textId="77777777" w:rsidR="003F0522" w:rsidRPr="003F0522" w:rsidRDefault="003F0522" w:rsidP="003F0522">
      <w:pPr>
        <w:autoSpaceDE w:val="0"/>
        <w:autoSpaceDN w:val="0"/>
        <w:adjustRightInd w:val="0"/>
        <w:rPr>
          <w:rFonts w:cs="Segoe UI"/>
          <w:szCs w:val="14"/>
        </w:rPr>
      </w:pPr>
      <w:r w:rsidRPr="003F0522">
        <w:rPr>
          <w:rFonts w:cs="Segoe UI"/>
          <w:szCs w:val="14"/>
        </w:rPr>
        <w:t>C. Information security good practices</w:t>
      </w:r>
    </w:p>
    <w:p w14:paraId="77BA463F" w14:textId="77777777" w:rsidR="003F0522" w:rsidRPr="003F0522" w:rsidRDefault="003F0522" w:rsidP="003F0522">
      <w:pPr>
        <w:autoSpaceDE w:val="0"/>
        <w:autoSpaceDN w:val="0"/>
        <w:adjustRightInd w:val="0"/>
        <w:rPr>
          <w:rFonts w:cs="Segoe UI"/>
          <w:szCs w:val="14"/>
        </w:rPr>
      </w:pPr>
      <w:r w:rsidRPr="003F0522">
        <w:rPr>
          <w:rFonts w:cs="Segoe UI"/>
          <w:szCs w:val="14"/>
        </w:rPr>
        <w:t>D. Organizational policies and standards</w:t>
      </w:r>
    </w:p>
    <w:p w14:paraId="4025CE01" w14:textId="77777777" w:rsidR="003F0522" w:rsidRPr="0080565F" w:rsidRDefault="003F0522" w:rsidP="003F0522">
      <w:pPr>
        <w:autoSpaceDE w:val="0"/>
        <w:autoSpaceDN w:val="0"/>
        <w:adjustRightInd w:val="0"/>
        <w:rPr>
          <w:rFonts w:cs="Segoe UI"/>
          <w:b/>
          <w:bCs/>
          <w:szCs w:val="14"/>
        </w:rPr>
      </w:pPr>
      <w:r w:rsidRPr="0080565F">
        <w:rPr>
          <w:rFonts w:cs="Segoe UI"/>
          <w:b/>
          <w:bCs/>
          <w:szCs w:val="14"/>
        </w:rPr>
        <w:t>D is the correct answer.</w:t>
      </w:r>
    </w:p>
    <w:p w14:paraId="055CE498" w14:textId="77777777" w:rsidR="003F0522" w:rsidRPr="003F0522" w:rsidRDefault="003F0522" w:rsidP="003F0522">
      <w:pPr>
        <w:autoSpaceDE w:val="0"/>
        <w:autoSpaceDN w:val="0"/>
        <w:adjustRightInd w:val="0"/>
        <w:rPr>
          <w:rFonts w:cs="Segoe UI"/>
          <w:szCs w:val="14"/>
        </w:rPr>
      </w:pPr>
      <w:r w:rsidRPr="0080565F">
        <w:rPr>
          <w:rFonts w:cs="Segoe UI"/>
          <w:b/>
          <w:bCs/>
          <w:szCs w:val="14"/>
        </w:rPr>
        <w:t>Justification</w:t>
      </w:r>
      <w:r w:rsidRPr="003F0522">
        <w:rPr>
          <w:rFonts w:cs="Segoe UI"/>
          <w:szCs w:val="14"/>
        </w:rPr>
        <w:t>:</w:t>
      </w:r>
    </w:p>
    <w:p w14:paraId="1F788AB6" w14:textId="04FC4298" w:rsidR="003F0522" w:rsidRPr="003F0522" w:rsidRDefault="003F0522" w:rsidP="003F0522">
      <w:pPr>
        <w:autoSpaceDE w:val="0"/>
        <w:autoSpaceDN w:val="0"/>
        <w:adjustRightInd w:val="0"/>
        <w:rPr>
          <w:rFonts w:cs="Segoe UI"/>
          <w:szCs w:val="14"/>
        </w:rPr>
      </w:pPr>
      <w:r w:rsidRPr="003F0522">
        <w:rPr>
          <w:rFonts w:cs="Segoe UI"/>
          <w:szCs w:val="14"/>
        </w:rPr>
        <w:t>A. Good practices suppose that what is best for one is best for all. For some organizations it will be</w:t>
      </w:r>
      <w:r w:rsidR="0080565F">
        <w:rPr>
          <w:rFonts w:cs="Segoe UI"/>
          <w:szCs w:val="14"/>
        </w:rPr>
        <w:t xml:space="preserve"> </w:t>
      </w:r>
      <w:r w:rsidRPr="003F0522">
        <w:rPr>
          <w:rFonts w:cs="Segoe UI"/>
          <w:szCs w:val="14"/>
        </w:rPr>
        <w:t>overkill and in others, insufficient.</w:t>
      </w:r>
    </w:p>
    <w:p w14:paraId="6E6E318B" w14:textId="77777777" w:rsidR="003F0522" w:rsidRPr="003F0522" w:rsidRDefault="003F0522" w:rsidP="003F0522">
      <w:pPr>
        <w:autoSpaceDE w:val="0"/>
        <w:autoSpaceDN w:val="0"/>
        <w:adjustRightInd w:val="0"/>
        <w:rPr>
          <w:rFonts w:cs="Segoe UI"/>
          <w:szCs w:val="14"/>
        </w:rPr>
      </w:pPr>
      <w:r w:rsidRPr="003F0522">
        <w:rPr>
          <w:rFonts w:cs="Segoe UI"/>
          <w:szCs w:val="14"/>
        </w:rPr>
        <w:t>B. Information technology plans should be based on the architecture.</w:t>
      </w:r>
    </w:p>
    <w:p w14:paraId="19A6A142" w14:textId="1DD9FA65" w:rsidR="003F0522" w:rsidRPr="003F0522" w:rsidRDefault="003F0522" w:rsidP="003F0522">
      <w:pPr>
        <w:autoSpaceDE w:val="0"/>
        <w:autoSpaceDN w:val="0"/>
        <w:adjustRightInd w:val="0"/>
        <w:rPr>
          <w:rFonts w:cs="Segoe UI"/>
          <w:szCs w:val="14"/>
        </w:rPr>
      </w:pPr>
      <w:r w:rsidRPr="003F0522">
        <w:rPr>
          <w:rFonts w:cs="Segoe UI"/>
          <w:szCs w:val="14"/>
        </w:rPr>
        <w:t>C. Information security good practices suppose that what is best for one is best for all. For some</w:t>
      </w:r>
      <w:r w:rsidR="0080565F">
        <w:rPr>
          <w:rFonts w:cs="Segoe UI"/>
          <w:szCs w:val="14"/>
        </w:rPr>
        <w:t xml:space="preserve"> </w:t>
      </w:r>
      <w:r w:rsidRPr="003F0522">
        <w:rPr>
          <w:rFonts w:cs="Segoe UI"/>
          <w:szCs w:val="14"/>
        </w:rPr>
        <w:t>organizations it will be overkill and in others, insufficient.</w:t>
      </w:r>
    </w:p>
    <w:p w14:paraId="18AFE6CD" w14:textId="137C4689" w:rsidR="003F0522" w:rsidRPr="003F0522" w:rsidRDefault="003F0522" w:rsidP="007332EE">
      <w:pPr>
        <w:autoSpaceDE w:val="0"/>
        <w:autoSpaceDN w:val="0"/>
        <w:adjustRightInd w:val="0"/>
        <w:spacing w:after="60"/>
        <w:rPr>
          <w:rFonts w:cs="Segoe UI"/>
          <w:szCs w:val="14"/>
        </w:rPr>
      </w:pPr>
      <w:r w:rsidRPr="007332EE">
        <w:rPr>
          <w:rFonts w:cs="Segoe UI"/>
          <w:b/>
          <w:bCs/>
          <w:szCs w:val="14"/>
        </w:rPr>
        <w:t>D. Information security architecture is a manifestation of policy and must implement the</w:t>
      </w:r>
      <w:r w:rsidR="007332EE">
        <w:rPr>
          <w:rFonts w:cs="Segoe UI"/>
          <w:b/>
          <w:bCs/>
          <w:szCs w:val="14"/>
        </w:rPr>
        <w:t xml:space="preserve"> </w:t>
      </w:r>
      <w:r w:rsidRPr="007332EE">
        <w:rPr>
          <w:rFonts w:cs="Segoe UI"/>
          <w:b/>
          <w:bCs/>
          <w:szCs w:val="14"/>
        </w:rPr>
        <w:t>technical standards</w:t>
      </w:r>
      <w:r w:rsidRPr="003F0522">
        <w:rPr>
          <w:rFonts w:cs="Segoe UI"/>
          <w:szCs w:val="14"/>
        </w:rPr>
        <w:t>.</w:t>
      </w:r>
    </w:p>
    <w:p w14:paraId="2F360484" w14:textId="57029DC7" w:rsidR="003F0522" w:rsidRPr="003F0522" w:rsidRDefault="003F0522" w:rsidP="003F0522">
      <w:pPr>
        <w:autoSpaceDE w:val="0"/>
        <w:autoSpaceDN w:val="0"/>
        <w:adjustRightInd w:val="0"/>
        <w:rPr>
          <w:rFonts w:cs="Segoe UI"/>
          <w:szCs w:val="14"/>
        </w:rPr>
      </w:pPr>
      <w:r w:rsidRPr="007332EE">
        <w:rPr>
          <w:rFonts w:cs="Segoe UI"/>
          <w:b/>
          <w:bCs/>
          <w:szCs w:val="14"/>
        </w:rPr>
        <w:t>S3-263</w:t>
      </w:r>
      <w:r w:rsidRPr="003F0522">
        <w:rPr>
          <w:rFonts w:cs="Segoe UI"/>
          <w:szCs w:val="14"/>
        </w:rPr>
        <w:t xml:space="preserve"> Which </w:t>
      </w:r>
      <w:r w:rsidRPr="007332EE">
        <w:rPr>
          <w:rFonts w:cs="Segoe UI"/>
          <w:b/>
          <w:bCs/>
          <w:szCs w:val="14"/>
        </w:rPr>
        <w:t xml:space="preserve">BEST </w:t>
      </w:r>
      <w:r w:rsidRPr="003F0522">
        <w:rPr>
          <w:rFonts w:cs="Segoe UI"/>
          <w:szCs w:val="14"/>
        </w:rPr>
        <w:t>defines the relationships among security technologies?</w:t>
      </w:r>
    </w:p>
    <w:p w14:paraId="4657FEB7" w14:textId="77777777" w:rsidR="003F0522" w:rsidRPr="003F0522" w:rsidRDefault="003F0522" w:rsidP="003F0522">
      <w:pPr>
        <w:autoSpaceDE w:val="0"/>
        <w:autoSpaceDN w:val="0"/>
        <w:adjustRightInd w:val="0"/>
        <w:rPr>
          <w:rFonts w:cs="Segoe UI"/>
          <w:szCs w:val="14"/>
        </w:rPr>
      </w:pPr>
      <w:r w:rsidRPr="003F0522">
        <w:rPr>
          <w:rFonts w:cs="Segoe UI"/>
          <w:szCs w:val="14"/>
        </w:rPr>
        <w:t>A. Security metrics</w:t>
      </w:r>
    </w:p>
    <w:p w14:paraId="38D38640" w14:textId="77777777" w:rsidR="003F0522" w:rsidRPr="003F0522" w:rsidRDefault="003F0522" w:rsidP="003F0522">
      <w:pPr>
        <w:autoSpaceDE w:val="0"/>
        <w:autoSpaceDN w:val="0"/>
        <w:adjustRightInd w:val="0"/>
        <w:rPr>
          <w:rFonts w:cs="Segoe UI"/>
          <w:szCs w:val="14"/>
        </w:rPr>
      </w:pPr>
      <w:r w:rsidRPr="003F0522">
        <w:rPr>
          <w:rFonts w:cs="Segoe UI"/>
          <w:szCs w:val="14"/>
        </w:rPr>
        <w:t>B. Network topology</w:t>
      </w:r>
    </w:p>
    <w:p w14:paraId="25D221F0" w14:textId="77777777" w:rsidR="003F0522" w:rsidRPr="003F0522" w:rsidRDefault="003F0522" w:rsidP="003F0522">
      <w:pPr>
        <w:autoSpaceDE w:val="0"/>
        <w:autoSpaceDN w:val="0"/>
        <w:adjustRightInd w:val="0"/>
        <w:rPr>
          <w:rFonts w:cs="Segoe UI"/>
          <w:szCs w:val="14"/>
        </w:rPr>
      </w:pPr>
      <w:r w:rsidRPr="003F0522">
        <w:rPr>
          <w:rFonts w:cs="Segoe UI"/>
          <w:szCs w:val="14"/>
        </w:rPr>
        <w:t>C. Security architecture</w:t>
      </w:r>
    </w:p>
    <w:p w14:paraId="096CC21E" w14:textId="77777777" w:rsidR="003F0522" w:rsidRPr="003F0522" w:rsidRDefault="003F0522" w:rsidP="003F0522">
      <w:pPr>
        <w:autoSpaceDE w:val="0"/>
        <w:autoSpaceDN w:val="0"/>
        <w:adjustRightInd w:val="0"/>
        <w:rPr>
          <w:rFonts w:cs="Segoe UI"/>
          <w:szCs w:val="14"/>
        </w:rPr>
      </w:pPr>
      <w:r w:rsidRPr="003F0522">
        <w:rPr>
          <w:rFonts w:cs="Segoe UI"/>
          <w:szCs w:val="14"/>
        </w:rPr>
        <w:t>D. Process improvement models</w:t>
      </w:r>
    </w:p>
    <w:p w14:paraId="2C5FA8C7" w14:textId="77777777" w:rsidR="003F0522" w:rsidRPr="007332EE" w:rsidRDefault="003F0522" w:rsidP="003F0522">
      <w:pPr>
        <w:autoSpaceDE w:val="0"/>
        <w:autoSpaceDN w:val="0"/>
        <w:adjustRightInd w:val="0"/>
        <w:rPr>
          <w:rFonts w:cs="Segoe UI"/>
          <w:b/>
          <w:bCs/>
          <w:szCs w:val="14"/>
        </w:rPr>
      </w:pPr>
      <w:r w:rsidRPr="007332EE">
        <w:rPr>
          <w:rFonts w:cs="Segoe UI"/>
          <w:b/>
          <w:bCs/>
          <w:szCs w:val="14"/>
        </w:rPr>
        <w:t>C is the correct answer.</w:t>
      </w:r>
    </w:p>
    <w:p w14:paraId="6CDAB6C1" w14:textId="77777777" w:rsidR="003F0522" w:rsidRPr="003F0522" w:rsidRDefault="003F0522" w:rsidP="003F0522">
      <w:pPr>
        <w:autoSpaceDE w:val="0"/>
        <w:autoSpaceDN w:val="0"/>
        <w:adjustRightInd w:val="0"/>
        <w:rPr>
          <w:rFonts w:cs="Segoe UI"/>
          <w:szCs w:val="14"/>
        </w:rPr>
      </w:pPr>
      <w:r w:rsidRPr="007332EE">
        <w:rPr>
          <w:rFonts w:cs="Segoe UI"/>
          <w:b/>
          <w:bCs/>
          <w:szCs w:val="14"/>
        </w:rPr>
        <w:t>Justification</w:t>
      </w:r>
      <w:r w:rsidRPr="003F0522">
        <w:rPr>
          <w:rFonts w:cs="Segoe UI"/>
          <w:szCs w:val="14"/>
        </w:rPr>
        <w:t>:</w:t>
      </w:r>
    </w:p>
    <w:p w14:paraId="67878FD1" w14:textId="32DF7634" w:rsidR="003F0522" w:rsidRPr="003F0522" w:rsidRDefault="003F0522" w:rsidP="003F0522">
      <w:pPr>
        <w:autoSpaceDE w:val="0"/>
        <w:autoSpaceDN w:val="0"/>
        <w:adjustRightInd w:val="0"/>
        <w:rPr>
          <w:rFonts w:cs="Segoe UI"/>
          <w:szCs w:val="14"/>
        </w:rPr>
      </w:pPr>
      <w:r w:rsidRPr="003F0522">
        <w:rPr>
          <w:rFonts w:cs="Segoe UI"/>
          <w:szCs w:val="14"/>
        </w:rPr>
        <w:t>A. Security metrics measure functions within the security practice but do not explain the use and</w:t>
      </w:r>
      <w:r w:rsidR="007332EE">
        <w:rPr>
          <w:rFonts w:cs="Segoe UI"/>
          <w:szCs w:val="14"/>
        </w:rPr>
        <w:t xml:space="preserve"> </w:t>
      </w:r>
      <w:r w:rsidRPr="003F0522">
        <w:rPr>
          <w:rFonts w:cs="Segoe UI"/>
          <w:szCs w:val="14"/>
        </w:rPr>
        <w:t>relationships of security technologies.</w:t>
      </w:r>
    </w:p>
    <w:p w14:paraId="56A5273B" w14:textId="77777777" w:rsidR="003F0522" w:rsidRPr="003F0522" w:rsidRDefault="003F0522" w:rsidP="003F0522">
      <w:pPr>
        <w:autoSpaceDE w:val="0"/>
        <w:autoSpaceDN w:val="0"/>
        <w:adjustRightInd w:val="0"/>
        <w:rPr>
          <w:rFonts w:cs="Segoe UI"/>
          <w:szCs w:val="14"/>
        </w:rPr>
      </w:pPr>
      <w:r w:rsidRPr="003F0522">
        <w:rPr>
          <w:rFonts w:cs="Segoe UI"/>
          <w:szCs w:val="14"/>
        </w:rPr>
        <w:t>B. Network topology diagrams do not describe the use and relationships of these technologies.</w:t>
      </w:r>
    </w:p>
    <w:p w14:paraId="18DEE844" w14:textId="77777777" w:rsidR="003F0522" w:rsidRPr="003F0522" w:rsidRDefault="003F0522" w:rsidP="003F0522">
      <w:pPr>
        <w:autoSpaceDE w:val="0"/>
        <w:autoSpaceDN w:val="0"/>
        <w:adjustRightInd w:val="0"/>
        <w:rPr>
          <w:rFonts w:cs="Segoe UI"/>
          <w:szCs w:val="14"/>
        </w:rPr>
      </w:pPr>
      <w:r w:rsidRPr="007332EE">
        <w:rPr>
          <w:rFonts w:cs="Segoe UI"/>
          <w:b/>
          <w:bCs/>
          <w:szCs w:val="14"/>
        </w:rPr>
        <w:t>C. Security architecture explains the use and relationships of security mechanisms</w:t>
      </w:r>
      <w:r w:rsidRPr="003F0522">
        <w:rPr>
          <w:rFonts w:cs="Segoe UI"/>
          <w:szCs w:val="14"/>
        </w:rPr>
        <w:t>.</w:t>
      </w:r>
    </w:p>
    <w:p w14:paraId="357D3FAD" w14:textId="6177AAB0" w:rsidR="003F0522" w:rsidRDefault="003F0522" w:rsidP="007332EE">
      <w:pPr>
        <w:autoSpaceDE w:val="0"/>
        <w:autoSpaceDN w:val="0"/>
        <w:adjustRightInd w:val="0"/>
        <w:spacing w:after="60"/>
        <w:rPr>
          <w:rFonts w:cs="Segoe UI"/>
          <w:szCs w:val="14"/>
        </w:rPr>
      </w:pPr>
      <w:r w:rsidRPr="003F0522">
        <w:rPr>
          <w:rFonts w:cs="Segoe UI"/>
          <w:szCs w:val="14"/>
        </w:rPr>
        <w:t>D. Process improvement models deal with processes, not the relationship between technologies.</w:t>
      </w:r>
    </w:p>
    <w:p w14:paraId="45BA0FAF" w14:textId="77777777" w:rsidR="003F0522" w:rsidRPr="003F0522" w:rsidRDefault="003F0522" w:rsidP="003F0522">
      <w:pPr>
        <w:autoSpaceDE w:val="0"/>
        <w:autoSpaceDN w:val="0"/>
        <w:adjustRightInd w:val="0"/>
        <w:rPr>
          <w:rFonts w:cs="Segoe UI"/>
          <w:szCs w:val="14"/>
        </w:rPr>
      </w:pPr>
      <w:r w:rsidRPr="007332EE">
        <w:rPr>
          <w:rFonts w:cs="Segoe UI"/>
          <w:b/>
          <w:bCs/>
          <w:szCs w:val="14"/>
        </w:rPr>
        <w:t>S3-264</w:t>
      </w:r>
      <w:r w:rsidRPr="003F0522">
        <w:rPr>
          <w:rFonts w:cs="Segoe UI"/>
          <w:szCs w:val="14"/>
        </w:rPr>
        <w:t xml:space="preserve"> Which of the following are likely to be updated </w:t>
      </w:r>
      <w:r w:rsidRPr="007332EE">
        <w:rPr>
          <w:rFonts w:cs="Segoe UI"/>
          <w:b/>
          <w:bCs/>
          <w:szCs w:val="14"/>
        </w:rPr>
        <w:t xml:space="preserve">MOST </w:t>
      </w:r>
      <w:r w:rsidRPr="003F0522">
        <w:rPr>
          <w:rFonts w:cs="Segoe UI"/>
          <w:szCs w:val="14"/>
        </w:rPr>
        <w:t>frequently?</w:t>
      </w:r>
    </w:p>
    <w:p w14:paraId="0DF88B49" w14:textId="77777777" w:rsidR="003F0522" w:rsidRPr="003F0522" w:rsidRDefault="003F0522" w:rsidP="003F0522">
      <w:pPr>
        <w:autoSpaceDE w:val="0"/>
        <w:autoSpaceDN w:val="0"/>
        <w:adjustRightInd w:val="0"/>
        <w:rPr>
          <w:rFonts w:cs="Segoe UI"/>
          <w:szCs w:val="14"/>
        </w:rPr>
      </w:pPr>
      <w:r w:rsidRPr="003F0522">
        <w:rPr>
          <w:rFonts w:cs="Segoe UI"/>
          <w:szCs w:val="14"/>
        </w:rPr>
        <w:t>A. Procedures for hardening database servers</w:t>
      </w:r>
    </w:p>
    <w:p w14:paraId="130439C7" w14:textId="77777777" w:rsidR="003F0522" w:rsidRPr="003F0522" w:rsidRDefault="003F0522" w:rsidP="003F0522">
      <w:pPr>
        <w:autoSpaceDE w:val="0"/>
        <w:autoSpaceDN w:val="0"/>
        <w:adjustRightInd w:val="0"/>
        <w:rPr>
          <w:rFonts w:cs="Segoe UI"/>
          <w:szCs w:val="14"/>
        </w:rPr>
      </w:pPr>
      <w:r w:rsidRPr="003F0522">
        <w:rPr>
          <w:rFonts w:cs="Segoe UI"/>
          <w:szCs w:val="14"/>
        </w:rPr>
        <w:t>B. Standards for password length and complexity</w:t>
      </w:r>
    </w:p>
    <w:p w14:paraId="24293AFF" w14:textId="77777777" w:rsidR="003F0522" w:rsidRPr="003F0522" w:rsidRDefault="003F0522" w:rsidP="003F0522">
      <w:pPr>
        <w:autoSpaceDE w:val="0"/>
        <w:autoSpaceDN w:val="0"/>
        <w:adjustRightInd w:val="0"/>
        <w:rPr>
          <w:rFonts w:cs="Segoe UI"/>
          <w:szCs w:val="14"/>
        </w:rPr>
      </w:pPr>
      <w:r w:rsidRPr="003F0522">
        <w:rPr>
          <w:rFonts w:cs="Segoe UI"/>
          <w:szCs w:val="14"/>
        </w:rPr>
        <w:t>C. Policies addressing information security governance</w:t>
      </w:r>
    </w:p>
    <w:p w14:paraId="5CC908D9" w14:textId="77777777" w:rsidR="003F0522" w:rsidRPr="003F0522" w:rsidRDefault="003F0522" w:rsidP="003F0522">
      <w:pPr>
        <w:autoSpaceDE w:val="0"/>
        <w:autoSpaceDN w:val="0"/>
        <w:adjustRightInd w:val="0"/>
        <w:rPr>
          <w:rFonts w:cs="Segoe UI"/>
          <w:szCs w:val="14"/>
        </w:rPr>
      </w:pPr>
      <w:r w:rsidRPr="003F0522">
        <w:rPr>
          <w:rFonts w:cs="Segoe UI"/>
          <w:szCs w:val="14"/>
        </w:rPr>
        <w:t>D. Standards for document retention and destruction</w:t>
      </w:r>
    </w:p>
    <w:p w14:paraId="27656039" w14:textId="77777777" w:rsidR="003F0522" w:rsidRPr="007332EE" w:rsidRDefault="003F0522" w:rsidP="003F0522">
      <w:pPr>
        <w:autoSpaceDE w:val="0"/>
        <w:autoSpaceDN w:val="0"/>
        <w:adjustRightInd w:val="0"/>
        <w:rPr>
          <w:rFonts w:cs="Segoe UI"/>
          <w:b/>
          <w:bCs/>
          <w:szCs w:val="14"/>
        </w:rPr>
      </w:pPr>
      <w:r w:rsidRPr="007332EE">
        <w:rPr>
          <w:rFonts w:cs="Segoe UI"/>
          <w:b/>
          <w:bCs/>
          <w:szCs w:val="14"/>
        </w:rPr>
        <w:t>A is the correct answer.</w:t>
      </w:r>
    </w:p>
    <w:p w14:paraId="77293A0E" w14:textId="77777777" w:rsidR="003F0522" w:rsidRPr="003F0522" w:rsidRDefault="003F0522" w:rsidP="003F0522">
      <w:pPr>
        <w:autoSpaceDE w:val="0"/>
        <w:autoSpaceDN w:val="0"/>
        <w:adjustRightInd w:val="0"/>
        <w:rPr>
          <w:rFonts w:cs="Segoe UI"/>
          <w:szCs w:val="14"/>
        </w:rPr>
      </w:pPr>
      <w:r w:rsidRPr="007332EE">
        <w:rPr>
          <w:rFonts w:cs="Segoe UI"/>
          <w:b/>
          <w:bCs/>
          <w:szCs w:val="14"/>
        </w:rPr>
        <w:t>Justification</w:t>
      </w:r>
      <w:r w:rsidRPr="003F0522">
        <w:rPr>
          <w:rFonts w:cs="Segoe UI"/>
          <w:szCs w:val="14"/>
        </w:rPr>
        <w:t>:</w:t>
      </w:r>
    </w:p>
    <w:p w14:paraId="2936D5B1" w14:textId="617D4A13" w:rsidR="003F0522" w:rsidRPr="003F0522" w:rsidRDefault="003F0522" w:rsidP="003F0522">
      <w:pPr>
        <w:autoSpaceDE w:val="0"/>
        <w:autoSpaceDN w:val="0"/>
        <w:adjustRightInd w:val="0"/>
        <w:rPr>
          <w:rFonts w:cs="Segoe UI"/>
          <w:szCs w:val="14"/>
        </w:rPr>
      </w:pPr>
      <w:r w:rsidRPr="00ED7CFD">
        <w:rPr>
          <w:rFonts w:cs="Segoe UI"/>
          <w:b/>
          <w:bCs/>
          <w:szCs w:val="14"/>
        </w:rPr>
        <w:t>A. Procedures, especially with regard to the hardening of operating systems, will be subject to</w:t>
      </w:r>
      <w:r w:rsidR="00ED7CFD" w:rsidRPr="00ED7CFD">
        <w:rPr>
          <w:rFonts w:cs="Segoe UI"/>
          <w:b/>
          <w:bCs/>
          <w:szCs w:val="14"/>
        </w:rPr>
        <w:t xml:space="preserve"> </w:t>
      </w:r>
      <w:r w:rsidRPr="00ED7CFD">
        <w:rPr>
          <w:rFonts w:cs="Segoe UI"/>
          <w:b/>
          <w:bCs/>
          <w:szCs w:val="14"/>
        </w:rPr>
        <w:t>constant change; as operating systems change and evolve, the procedures for hardening will</w:t>
      </w:r>
      <w:r w:rsidR="00ED7CFD" w:rsidRPr="00ED7CFD">
        <w:rPr>
          <w:rFonts w:cs="Segoe UI"/>
          <w:b/>
          <w:bCs/>
          <w:szCs w:val="14"/>
        </w:rPr>
        <w:t xml:space="preserve"> </w:t>
      </w:r>
      <w:r w:rsidRPr="00ED7CFD">
        <w:rPr>
          <w:rFonts w:cs="Segoe UI"/>
          <w:b/>
          <w:bCs/>
          <w:szCs w:val="14"/>
        </w:rPr>
        <w:t>have to keep pace</w:t>
      </w:r>
      <w:r w:rsidRPr="003F0522">
        <w:rPr>
          <w:rFonts w:cs="Segoe UI"/>
          <w:szCs w:val="14"/>
        </w:rPr>
        <w:t>.</w:t>
      </w:r>
    </w:p>
    <w:p w14:paraId="37B0A544" w14:textId="77777777" w:rsidR="003F0522" w:rsidRPr="003F0522" w:rsidRDefault="003F0522" w:rsidP="003F0522">
      <w:pPr>
        <w:autoSpaceDE w:val="0"/>
        <w:autoSpaceDN w:val="0"/>
        <w:adjustRightInd w:val="0"/>
        <w:rPr>
          <w:rFonts w:cs="Segoe UI"/>
          <w:szCs w:val="14"/>
        </w:rPr>
      </w:pPr>
      <w:r w:rsidRPr="003F0522">
        <w:rPr>
          <w:rFonts w:cs="Segoe UI"/>
          <w:szCs w:val="14"/>
        </w:rPr>
        <w:t>B. Standards should generally be more static and less subject to frequent change.</w:t>
      </w:r>
    </w:p>
    <w:p w14:paraId="0EC103DD" w14:textId="77777777" w:rsidR="003F0522" w:rsidRPr="003F0522" w:rsidRDefault="003F0522" w:rsidP="003F0522">
      <w:pPr>
        <w:autoSpaceDE w:val="0"/>
        <w:autoSpaceDN w:val="0"/>
        <w:adjustRightInd w:val="0"/>
        <w:rPr>
          <w:rFonts w:cs="Segoe UI"/>
          <w:szCs w:val="14"/>
        </w:rPr>
      </w:pPr>
      <w:r w:rsidRPr="003F0522">
        <w:rPr>
          <w:rFonts w:cs="Segoe UI"/>
          <w:szCs w:val="14"/>
        </w:rPr>
        <w:t>C. Well-conceived, mature policies will rarely require change.</w:t>
      </w:r>
    </w:p>
    <w:p w14:paraId="1DBDE6D1" w14:textId="5321729A" w:rsidR="003F0522" w:rsidRPr="003F0522" w:rsidRDefault="003F0522" w:rsidP="00ED7CFD">
      <w:pPr>
        <w:autoSpaceDE w:val="0"/>
        <w:autoSpaceDN w:val="0"/>
        <w:adjustRightInd w:val="0"/>
        <w:spacing w:after="60"/>
        <w:rPr>
          <w:rFonts w:cs="Segoe UI"/>
          <w:szCs w:val="14"/>
        </w:rPr>
      </w:pPr>
      <w:r w:rsidRPr="003F0522">
        <w:rPr>
          <w:rFonts w:cs="Segoe UI"/>
          <w:szCs w:val="14"/>
        </w:rPr>
        <w:t>D. Standards regarding document retention and destruction rarely need to be changed.</w:t>
      </w:r>
    </w:p>
    <w:p w14:paraId="194C95E0" w14:textId="14258EAF" w:rsidR="003F0522" w:rsidRPr="003F0522" w:rsidRDefault="00ED7CFD" w:rsidP="003F0522">
      <w:pPr>
        <w:autoSpaceDE w:val="0"/>
        <w:autoSpaceDN w:val="0"/>
        <w:adjustRightInd w:val="0"/>
        <w:rPr>
          <w:rFonts w:cs="Segoe UI"/>
          <w:szCs w:val="14"/>
        </w:rPr>
      </w:pPr>
      <w:r w:rsidRPr="00ED7CFD">
        <w:rPr>
          <w:rFonts w:cs="Segoe UI"/>
          <w:b/>
          <w:bCs/>
          <w:szCs w:val="14"/>
        </w:rPr>
        <w:t>S3-265</w:t>
      </w:r>
      <w:r>
        <w:rPr>
          <w:rFonts w:cs="Segoe UI"/>
          <w:szCs w:val="14"/>
        </w:rPr>
        <w:t xml:space="preserve"> </w:t>
      </w:r>
      <w:r w:rsidR="003F0522" w:rsidRPr="003F0522">
        <w:rPr>
          <w:rFonts w:cs="Segoe UI"/>
          <w:szCs w:val="14"/>
        </w:rPr>
        <w:t xml:space="preserve">Which of the following is the </w:t>
      </w:r>
      <w:r w:rsidR="003F0522" w:rsidRPr="00ED7CFD">
        <w:rPr>
          <w:rFonts w:cs="Segoe UI"/>
          <w:b/>
          <w:bCs/>
          <w:szCs w:val="14"/>
        </w:rPr>
        <w:t>MOST</w:t>
      </w:r>
      <w:r w:rsidR="003F0522" w:rsidRPr="003F0522">
        <w:rPr>
          <w:rFonts w:cs="Segoe UI"/>
          <w:szCs w:val="14"/>
        </w:rPr>
        <w:t xml:space="preserve"> important information to include in an information security standard</w:t>
      </w:r>
      <w:r>
        <w:rPr>
          <w:rFonts w:cs="Segoe UI"/>
          <w:szCs w:val="14"/>
        </w:rPr>
        <w:fldChar w:fldCharType="begin"/>
      </w:r>
      <w:r>
        <w:instrText xml:space="preserve"> XE "</w:instrText>
      </w:r>
      <w:r w:rsidRPr="00C563BF">
        <w:rPr>
          <w:rFonts w:cs="Segoe UI"/>
          <w:szCs w:val="14"/>
        </w:rPr>
        <w:instrText>information security standard</w:instrText>
      </w:r>
      <w:r>
        <w:instrText xml:space="preserve">" </w:instrText>
      </w:r>
      <w:r>
        <w:rPr>
          <w:rFonts w:cs="Segoe UI"/>
          <w:szCs w:val="14"/>
        </w:rPr>
        <w:fldChar w:fldCharType="end"/>
      </w:r>
      <w:r w:rsidR="003F0522" w:rsidRPr="003F0522">
        <w:rPr>
          <w:rFonts w:cs="Segoe UI"/>
          <w:szCs w:val="14"/>
        </w:rPr>
        <w:t xml:space="preserve">? </w:t>
      </w:r>
    </w:p>
    <w:p w14:paraId="2A1E83D3" w14:textId="77777777" w:rsidR="003F0522" w:rsidRPr="003F0522" w:rsidRDefault="003F0522" w:rsidP="003F0522">
      <w:pPr>
        <w:autoSpaceDE w:val="0"/>
        <w:autoSpaceDN w:val="0"/>
        <w:adjustRightInd w:val="0"/>
        <w:rPr>
          <w:rFonts w:cs="Segoe UI"/>
          <w:szCs w:val="14"/>
        </w:rPr>
      </w:pPr>
      <w:r w:rsidRPr="003F0522">
        <w:rPr>
          <w:rFonts w:cs="Segoe UI"/>
          <w:szCs w:val="14"/>
        </w:rPr>
        <w:t>A. Creation date</w:t>
      </w:r>
    </w:p>
    <w:p w14:paraId="6FB3FA22" w14:textId="77777777" w:rsidR="003F0522" w:rsidRPr="003F0522" w:rsidRDefault="003F0522" w:rsidP="003F0522">
      <w:pPr>
        <w:autoSpaceDE w:val="0"/>
        <w:autoSpaceDN w:val="0"/>
        <w:adjustRightInd w:val="0"/>
        <w:rPr>
          <w:rFonts w:cs="Segoe UI"/>
          <w:szCs w:val="14"/>
        </w:rPr>
      </w:pPr>
      <w:r w:rsidRPr="003F0522">
        <w:rPr>
          <w:rFonts w:cs="Segoe UI"/>
          <w:szCs w:val="14"/>
        </w:rPr>
        <w:t>B. Author name</w:t>
      </w:r>
    </w:p>
    <w:p w14:paraId="668FEB4D" w14:textId="77777777" w:rsidR="003F0522" w:rsidRPr="003F0522" w:rsidRDefault="003F0522" w:rsidP="003F0522">
      <w:pPr>
        <w:autoSpaceDE w:val="0"/>
        <w:autoSpaceDN w:val="0"/>
        <w:adjustRightInd w:val="0"/>
        <w:rPr>
          <w:rFonts w:cs="Segoe UI"/>
          <w:szCs w:val="14"/>
        </w:rPr>
      </w:pPr>
      <w:r w:rsidRPr="003F0522">
        <w:rPr>
          <w:rFonts w:cs="Segoe UI"/>
          <w:szCs w:val="14"/>
        </w:rPr>
        <w:t>C. Initial draft approval date</w:t>
      </w:r>
    </w:p>
    <w:p w14:paraId="3A42DA0A" w14:textId="77777777" w:rsidR="003F0522" w:rsidRPr="003F0522" w:rsidRDefault="003F0522" w:rsidP="003F0522">
      <w:pPr>
        <w:autoSpaceDE w:val="0"/>
        <w:autoSpaceDN w:val="0"/>
        <w:adjustRightInd w:val="0"/>
        <w:rPr>
          <w:rFonts w:cs="Segoe UI"/>
          <w:szCs w:val="14"/>
        </w:rPr>
      </w:pPr>
      <w:r w:rsidRPr="003F0522">
        <w:rPr>
          <w:rFonts w:cs="Segoe UI"/>
          <w:szCs w:val="14"/>
        </w:rPr>
        <w:t>D. Last review date</w:t>
      </w:r>
    </w:p>
    <w:p w14:paraId="31B38F25" w14:textId="77777777" w:rsidR="003F0522" w:rsidRPr="00ED7CFD" w:rsidRDefault="003F0522" w:rsidP="003F0522">
      <w:pPr>
        <w:autoSpaceDE w:val="0"/>
        <w:autoSpaceDN w:val="0"/>
        <w:adjustRightInd w:val="0"/>
        <w:rPr>
          <w:rFonts w:cs="Segoe UI"/>
          <w:b/>
          <w:bCs/>
          <w:szCs w:val="14"/>
        </w:rPr>
      </w:pPr>
      <w:r w:rsidRPr="00ED7CFD">
        <w:rPr>
          <w:rFonts w:cs="Segoe UI"/>
          <w:b/>
          <w:bCs/>
          <w:szCs w:val="14"/>
        </w:rPr>
        <w:t>D is the correct answer.</w:t>
      </w:r>
    </w:p>
    <w:p w14:paraId="50874C4B" w14:textId="77777777" w:rsidR="003F0522" w:rsidRPr="003F0522" w:rsidRDefault="003F0522" w:rsidP="003F0522">
      <w:pPr>
        <w:autoSpaceDE w:val="0"/>
        <w:autoSpaceDN w:val="0"/>
        <w:adjustRightInd w:val="0"/>
        <w:rPr>
          <w:rFonts w:cs="Segoe UI"/>
          <w:szCs w:val="14"/>
        </w:rPr>
      </w:pPr>
      <w:r w:rsidRPr="00ED7CFD">
        <w:rPr>
          <w:rFonts w:cs="Segoe UI"/>
          <w:b/>
          <w:bCs/>
          <w:szCs w:val="14"/>
        </w:rPr>
        <w:t>Justification</w:t>
      </w:r>
      <w:r w:rsidRPr="003F0522">
        <w:rPr>
          <w:rFonts w:cs="Segoe UI"/>
          <w:szCs w:val="14"/>
        </w:rPr>
        <w:t>:</w:t>
      </w:r>
    </w:p>
    <w:p w14:paraId="7186A884" w14:textId="77777777" w:rsidR="003F0522" w:rsidRPr="003F0522" w:rsidRDefault="003F0522" w:rsidP="003F0522">
      <w:pPr>
        <w:autoSpaceDE w:val="0"/>
        <w:autoSpaceDN w:val="0"/>
        <w:adjustRightInd w:val="0"/>
        <w:rPr>
          <w:rFonts w:cs="Segoe UI"/>
          <w:szCs w:val="14"/>
        </w:rPr>
      </w:pPr>
      <w:r w:rsidRPr="003F0522">
        <w:rPr>
          <w:rFonts w:cs="Segoe UI"/>
          <w:szCs w:val="14"/>
        </w:rPr>
        <w:t>A. The creation date is not that important.</w:t>
      </w:r>
    </w:p>
    <w:p w14:paraId="55FBD6E6" w14:textId="77777777" w:rsidR="003F0522" w:rsidRPr="003F0522" w:rsidRDefault="003F0522" w:rsidP="003F0522">
      <w:pPr>
        <w:autoSpaceDE w:val="0"/>
        <w:autoSpaceDN w:val="0"/>
        <w:adjustRightInd w:val="0"/>
        <w:rPr>
          <w:rFonts w:cs="Segoe UI"/>
          <w:szCs w:val="14"/>
        </w:rPr>
      </w:pPr>
      <w:r w:rsidRPr="003F0522">
        <w:rPr>
          <w:rFonts w:cs="Segoe UI"/>
          <w:szCs w:val="14"/>
        </w:rPr>
        <w:t>B. The name of the author is not that important.</w:t>
      </w:r>
    </w:p>
    <w:p w14:paraId="397014A4" w14:textId="77777777" w:rsidR="003F0522" w:rsidRPr="003F0522" w:rsidRDefault="003F0522" w:rsidP="003F0522">
      <w:pPr>
        <w:autoSpaceDE w:val="0"/>
        <w:autoSpaceDN w:val="0"/>
        <w:adjustRightInd w:val="0"/>
        <w:rPr>
          <w:rFonts w:cs="Segoe UI"/>
          <w:szCs w:val="14"/>
        </w:rPr>
      </w:pPr>
      <w:r w:rsidRPr="003F0522">
        <w:rPr>
          <w:rFonts w:cs="Segoe UI"/>
          <w:szCs w:val="14"/>
        </w:rPr>
        <w:t>C. The initial draft date is not that important.</w:t>
      </w:r>
    </w:p>
    <w:p w14:paraId="54815EC4" w14:textId="29EEB3B4" w:rsidR="003F0522" w:rsidRPr="003F0522" w:rsidRDefault="003F0522" w:rsidP="00ED7CFD">
      <w:pPr>
        <w:autoSpaceDE w:val="0"/>
        <w:autoSpaceDN w:val="0"/>
        <w:adjustRightInd w:val="0"/>
        <w:spacing w:after="60"/>
        <w:rPr>
          <w:rFonts w:cs="Segoe UI"/>
          <w:szCs w:val="14"/>
        </w:rPr>
      </w:pPr>
      <w:r w:rsidRPr="00ED7CFD">
        <w:rPr>
          <w:rFonts w:cs="Segoe UI"/>
          <w:b/>
          <w:bCs/>
          <w:szCs w:val="14"/>
        </w:rPr>
        <w:t>D. The last review date confirms the currency of the standard, affirming that management has</w:t>
      </w:r>
      <w:r w:rsidR="00ED7CFD" w:rsidRPr="00ED7CFD">
        <w:rPr>
          <w:rFonts w:cs="Segoe UI"/>
          <w:b/>
          <w:bCs/>
          <w:szCs w:val="14"/>
        </w:rPr>
        <w:t xml:space="preserve"> </w:t>
      </w:r>
      <w:r w:rsidRPr="00ED7CFD">
        <w:rPr>
          <w:rFonts w:cs="Segoe UI"/>
          <w:b/>
          <w:bCs/>
          <w:szCs w:val="14"/>
        </w:rPr>
        <w:t>reviewed the standard to assure that nothing in the environment has changed that would</w:t>
      </w:r>
      <w:r w:rsidR="00ED7CFD" w:rsidRPr="00ED7CFD">
        <w:rPr>
          <w:rFonts w:cs="Segoe UI"/>
          <w:b/>
          <w:bCs/>
          <w:szCs w:val="14"/>
        </w:rPr>
        <w:t xml:space="preserve"> </w:t>
      </w:r>
      <w:r w:rsidRPr="00ED7CFD">
        <w:rPr>
          <w:rFonts w:cs="Segoe UI"/>
          <w:b/>
          <w:bCs/>
          <w:szCs w:val="14"/>
        </w:rPr>
        <w:t>necessitate an update to the standard</w:t>
      </w:r>
      <w:r w:rsidRPr="003F0522">
        <w:rPr>
          <w:rFonts w:cs="Segoe UI"/>
          <w:szCs w:val="14"/>
        </w:rPr>
        <w:t>.</w:t>
      </w:r>
    </w:p>
    <w:p w14:paraId="3D04ACF6" w14:textId="69312280" w:rsidR="003F0522" w:rsidRPr="003F0522" w:rsidRDefault="00ED7CFD" w:rsidP="003F0522">
      <w:pPr>
        <w:autoSpaceDE w:val="0"/>
        <w:autoSpaceDN w:val="0"/>
        <w:adjustRightInd w:val="0"/>
        <w:rPr>
          <w:rFonts w:cs="Segoe UI"/>
          <w:szCs w:val="14"/>
        </w:rPr>
      </w:pPr>
      <w:r w:rsidRPr="00ED7CFD">
        <w:rPr>
          <w:rFonts w:cs="Segoe UI"/>
          <w:b/>
          <w:bCs/>
          <w:szCs w:val="14"/>
        </w:rPr>
        <w:t>S3-266</w:t>
      </w:r>
      <w:r>
        <w:rPr>
          <w:rFonts w:cs="Segoe UI"/>
          <w:szCs w:val="14"/>
        </w:rPr>
        <w:t xml:space="preserve"> </w:t>
      </w:r>
      <w:r w:rsidR="003F0522" w:rsidRPr="003F0522">
        <w:rPr>
          <w:rFonts w:cs="Segoe UI"/>
          <w:szCs w:val="14"/>
        </w:rPr>
        <w:t xml:space="preserve">What is the </w:t>
      </w:r>
      <w:r w:rsidR="003F0522" w:rsidRPr="00ED7CFD">
        <w:rPr>
          <w:rFonts w:cs="Segoe UI"/>
          <w:b/>
          <w:bCs/>
          <w:szCs w:val="14"/>
        </w:rPr>
        <w:t>BEST</w:t>
      </w:r>
      <w:r w:rsidR="003F0522" w:rsidRPr="003F0522">
        <w:rPr>
          <w:rFonts w:cs="Segoe UI"/>
          <w:szCs w:val="14"/>
        </w:rPr>
        <w:t xml:space="preserve"> approach to manage regulatory and legal compliance in a global organization operating</w:t>
      </w:r>
      <w:r>
        <w:rPr>
          <w:rFonts w:cs="Segoe UI"/>
          <w:szCs w:val="14"/>
        </w:rPr>
        <w:t xml:space="preserve"> </w:t>
      </w:r>
      <w:r w:rsidR="003F0522" w:rsidRPr="003F0522">
        <w:rPr>
          <w:rFonts w:cs="Segoe UI"/>
          <w:szCs w:val="14"/>
        </w:rPr>
        <w:t>in multiple governmental jurisdictions with differing requirements?</w:t>
      </w:r>
    </w:p>
    <w:p w14:paraId="0AAAFB51" w14:textId="77777777" w:rsidR="003F0522" w:rsidRPr="003F0522" w:rsidRDefault="003F0522" w:rsidP="003F0522">
      <w:pPr>
        <w:autoSpaceDE w:val="0"/>
        <w:autoSpaceDN w:val="0"/>
        <w:adjustRightInd w:val="0"/>
        <w:rPr>
          <w:rFonts w:cs="Segoe UI"/>
          <w:szCs w:val="14"/>
        </w:rPr>
      </w:pPr>
      <w:r w:rsidRPr="003F0522">
        <w:rPr>
          <w:rFonts w:cs="Segoe UI"/>
          <w:szCs w:val="14"/>
        </w:rPr>
        <w:t>A. Bring all locations into conformity with the aggregate requirements of all governmental jurisdictions.</w:t>
      </w:r>
    </w:p>
    <w:p w14:paraId="5C77F92A" w14:textId="6D971758" w:rsidR="003F0522" w:rsidRPr="003F0522" w:rsidRDefault="003F0522" w:rsidP="003F0522">
      <w:pPr>
        <w:autoSpaceDE w:val="0"/>
        <w:autoSpaceDN w:val="0"/>
        <w:adjustRightInd w:val="0"/>
        <w:rPr>
          <w:rFonts w:cs="Segoe UI"/>
          <w:szCs w:val="14"/>
        </w:rPr>
      </w:pPr>
      <w:r w:rsidRPr="003F0522">
        <w:rPr>
          <w:rFonts w:cs="Segoe UI"/>
          <w:szCs w:val="14"/>
        </w:rPr>
        <w:t>B. Establish baseline standards for all locations</w:t>
      </w:r>
      <w:r w:rsidR="00ED7CFD">
        <w:rPr>
          <w:rFonts w:cs="Segoe UI"/>
          <w:szCs w:val="14"/>
        </w:rPr>
        <w:t>,</w:t>
      </w:r>
      <w:r w:rsidRPr="003F0522">
        <w:rPr>
          <w:rFonts w:cs="Segoe UI"/>
          <w:szCs w:val="14"/>
        </w:rPr>
        <w:t xml:space="preserve"> add supplemental standards as required.</w:t>
      </w:r>
    </w:p>
    <w:p w14:paraId="019E9694" w14:textId="16FCAC9D" w:rsidR="003F0522" w:rsidRPr="003F0522" w:rsidRDefault="003F0522" w:rsidP="003F0522">
      <w:pPr>
        <w:autoSpaceDE w:val="0"/>
        <w:autoSpaceDN w:val="0"/>
        <w:adjustRightInd w:val="0"/>
        <w:rPr>
          <w:rFonts w:cs="Segoe UI"/>
          <w:szCs w:val="14"/>
        </w:rPr>
      </w:pPr>
      <w:r w:rsidRPr="003F0522">
        <w:rPr>
          <w:rFonts w:cs="Segoe UI"/>
          <w:szCs w:val="14"/>
        </w:rPr>
        <w:t>C. Bring all locations into conformity with generally accepted set of industry good practices.</w:t>
      </w:r>
    </w:p>
    <w:p w14:paraId="3C0368D5" w14:textId="77777777" w:rsidR="003F0522" w:rsidRPr="003F0522" w:rsidRDefault="003F0522" w:rsidP="003F0522">
      <w:pPr>
        <w:autoSpaceDE w:val="0"/>
        <w:autoSpaceDN w:val="0"/>
        <w:adjustRightInd w:val="0"/>
        <w:rPr>
          <w:rFonts w:cs="Segoe UI"/>
          <w:szCs w:val="14"/>
        </w:rPr>
      </w:pPr>
      <w:r w:rsidRPr="003F0522">
        <w:rPr>
          <w:rFonts w:cs="Segoe UI"/>
          <w:szCs w:val="14"/>
        </w:rPr>
        <w:t>D. Establish a baseline standard incorporating those requirements that all jurisdictions have in common.</w:t>
      </w:r>
    </w:p>
    <w:p w14:paraId="69D98EA4" w14:textId="77777777" w:rsidR="003F0522" w:rsidRPr="00ED7CFD" w:rsidRDefault="003F0522" w:rsidP="003F0522">
      <w:pPr>
        <w:autoSpaceDE w:val="0"/>
        <w:autoSpaceDN w:val="0"/>
        <w:adjustRightInd w:val="0"/>
        <w:rPr>
          <w:rFonts w:cs="Segoe UI"/>
          <w:b/>
          <w:bCs/>
          <w:szCs w:val="14"/>
        </w:rPr>
      </w:pPr>
      <w:r w:rsidRPr="00ED7CFD">
        <w:rPr>
          <w:rFonts w:cs="Segoe UI"/>
          <w:b/>
          <w:bCs/>
          <w:szCs w:val="14"/>
        </w:rPr>
        <w:t>B is the correct answer.</w:t>
      </w:r>
    </w:p>
    <w:p w14:paraId="5A421805" w14:textId="77777777" w:rsidR="003F0522" w:rsidRPr="003F0522" w:rsidRDefault="003F0522" w:rsidP="003F0522">
      <w:pPr>
        <w:autoSpaceDE w:val="0"/>
        <w:autoSpaceDN w:val="0"/>
        <w:adjustRightInd w:val="0"/>
        <w:rPr>
          <w:rFonts w:cs="Segoe UI"/>
          <w:szCs w:val="14"/>
        </w:rPr>
      </w:pPr>
      <w:r w:rsidRPr="00ED7CFD">
        <w:rPr>
          <w:rFonts w:cs="Segoe UI"/>
          <w:b/>
          <w:bCs/>
          <w:szCs w:val="14"/>
        </w:rPr>
        <w:t>Justification</w:t>
      </w:r>
      <w:r w:rsidRPr="003F0522">
        <w:rPr>
          <w:rFonts w:cs="Segoe UI"/>
          <w:szCs w:val="14"/>
        </w:rPr>
        <w:t>:</w:t>
      </w:r>
    </w:p>
    <w:p w14:paraId="09A7FAD2" w14:textId="28349B9B" w:rsidR="003F0522" w:rsidRPr="003F0522" w:rsidRDefault="003F0522" w:rsidP="003F0522">
      <w:pPr>
        <w:autoSpaceDE w:val="0"/>
        <w:autoSpaceDN w:val="0"/>
        <w:adjustRightInd w:val="0"/>
        <w:rPr>
          <w:rFonts w:cs="Segoe UI"/>
          <w:szCs w:val="14"/>
        </w:rPr>
      </w:pPr>
      <w:r w:rsidRPr="003F0522">
        <w:rPr>
          <w:rFonts w:cs="Segoe UI"/>
          <w:szCs w:val="14"/>
        </w:rPr>
        <w:t>A. Forcing all locations to be in compliance with all the regulations places an undue burden on those</w:t>
      </w:r>
      <w:r w:rsidR="001D62EB">
        <w:rPr>
          <w:rFonts w:cs="Segoe UI"/>
          <w:szCs w:val="14"/>
        </w:rPr>
        <w:t xml:space="preserve"> </w:t>
      </w:r>
      <w:r w:rsidRPr="003F0522">
        <w:rPr>
          <w:rFonts w:cs="Segoe UI"/>
          <w:szCs w:val="14"/>
        </w:rPr>
        <w:t>locations and may result in contradictory requirements.</w:t>
      </w:r>
    </w:p>
    <w:p w14:paraId="29408087" w14:textId="59F7731F" w:rsidR="003F0522" w:rsidRPr="003F0522" w:rsidRDefault="003F0522" w:rsidP="003F0522">
      <w:pPr>
        <w:autoSpaceDE w:val="0"/>
        <w:autoSpaceDN w:val="0"/>
        <w:adjustRightInd w:val="0"/>
        <w:rPr>
          <w:rFonts w:cs="Segoe UI"/>
          <w:szCs w:val="14"/>
        </w:rPr>
      </w:pPr>
      <w:r w:rsidRPr="003F0522">
        <w:rPr>
          <w:rFonts w:cs="Segoe UI"/>
          <w:szCs w:val="14"/>
        </w:rPr>
        <w:t>B. It is more efficient to establish a baseline standard and then develop additional standards for</w:t>
      </w:r>
      <w:r w:rsidR="001D62EB">
        <w:rPr>
          <w:rFonts w:cs="Segoe UI"/>
          <w:szCs w:val="14"/>
        </w:rPr>
        <w:t xml:space="preserve"> </w:t>
      </w:r>
      <w:r w:rsidRPr="003F0522">
        <w:rPr>
          <w:rFonts w:cs="Segoe UI"/>
          <w:szCs w:val="14"/>
        </w:rPr>
        <w:t>locations that must meet specific requirements.</w:t>
      </w:r>
    </w:p>
    <w:p w14:paraId="2A8F9256" w14:textId="77777777" w:rsidR="003F0522" w:rsidRPr="003F0522" w:rsidRDefault="003F0522" w:rsidP="003F0522">
      <w:pPr>
        <w:autoSpaceDE w:val="0"/>
        <w:autoSpaceDN w:val="0"/>
        <w:adjustRightInd w:val="0"/>
        <w:rPr>
          <w:rFonts w:cs="Segoe UI"/>
          <w:szCs w:val="14"/>
        </w:rPr>
      </w:pPr>
      <w:r w:rsidRPr="001D62EB">
        <w:rPr>
          <w:rFonts w:cs="Segoe UI"/>
          <w:b/>
          <w:bCs/>
          <w:szCs w:val="14"/>
        </w:rPr>
        <w:t>C. Using industry good practices may cause certain locations to fail regulatory compliance</w:t>
      </w:r>
      <w:r w:rsidRPr="003F0522">
        <w:rPr>
          <w:rFonts w:cs="Segoe UI"/>
          <w:szCs w:val="14"/>
        </w:rPr>
        <w:t>.</w:t>
      </w:r>
    </w:p>
    <w:p w14:paraId="46DBFA5A" w14:textId="6BBD5D91" w:rsidR="003F0522" w:rsidRDefault="003F0522" w:rsidP="001D62EB">
      <w:pPr>
        <w:autoSpaceDE w:val="0"/>
        <w:autoSpaceDN w:val="0"/>
        <w:adjustRightInd w:val="0"/>
        <w:spacing w:after="60"/>
        <w:rPr>
          <w:rFonts w:cs="Segoe UI"/>
          <w:szCs w:val="14"/>
        </w:rPr>
      </w:pPr>
      <w:r w:rsidRPr="003F0522">
        <w:rPr>
          <w:rFonts w:cs="Segoe UI"/>
          <w:szCs w:val="14"/>
        </w:rPr>
        <w:t>D. Seeking a lowest common denominator may cause certain locations to fail regulatory compliance.</w:t>
      </w:r>
    </w:p>
    <w:p w14:paraId="55B99799" w14:textId="51FB0F1A" w:rsidR="003F0522" w:rsidRPr="003F0522" w:rsidRDefault="003F0522" w:rsidP="003F0522">
      <w:pPr>
        <w:autoSpaceDE w:val="0"/>
        <w:autoSpaceDN w:val="0"/>
        <w:adjustRightInd w:val="0"/>
        <w:rPr>
          <w:rFonts w:cs="Segoe UI"/>
          <w:szCs w:val="14"/>
        </w:rPr>
      </w:pPr>
      <w:r w:rsidRPr="001D62EB">
        <w:rPr>
          <w:rFonts w:cs="Segoe UI"/>
          <w:b/>
          <w:bCs/>
          <w:szCs w:val="14"/>
        </w:rPr>
        <w:t>S3-267</w:t>
      </w:r>
      <w:r w:rsidRPr="003F0522">
        <w:rPr>
          <w:rFonts w:cs="Segoe UI"/>
          <w:szCs w:val="14"/>
        </w:rPr>
        <w:t xml:space="preserve"> Which should be reviewed to ensure that security controls are effective?</w:t>
      </w:r>
    </w:p>
    <w:p w14:paraId="4BF99D07" w14:textId="77777777" w:rsidR="003F0522" w:rsidRPr="003F0522" w:rsidRDefault="003F0522" w:rsidP="003F0522">
      <w:pPr>
        <w:autoSpaceDE w:val="0"/>
        <w:autoSpaceDN w:val="0"/>
        <w:adjustRightInd w:val="0"/>
        <w:rPr>
          <w:rFonts w:cs="Segoe UI"/>
          <w:szCs w:val="14"/>
        </w:rPr>
      </w:pPr>
      <w:r w:rsidRPr="003F0522">
        <w:rPr>
          <w:rFonts w:cs="Segoe UI"/>
          <w:szCs w:val="14"/>
        </w:rPr>
        <w:t>A. Risk assessment policies</w:t>
      </w:r>
    </w:p>
    <w:p w14:paraId="4209E438" w14:textId="77777777" w:rsidR="003F0522" w:rsidRPr="003F0522" w:rsidRDefault="003F0522" w:rsidP="003F0522">
      <w:pPr>
        <w:autoSpaceDE w:val="0"/>
        <w:autoSpaceDN w:val="0"/>
        <w:adjustRightInd w:val="0"/>
        <w:rPr>
          <w:rFonts w:cs="Segoe UI"/>
          <w:szCs w:val="14"/>
        </w:rPr>
      </w:pPr>
      <w:r w:rsidRPr="003F0522">
        <w:rPr>
          <w:rFonts w:cs="Segoe UI"/>
          <w:szCs w:val="14"/>
        </w:rPr>
        <w:t>B. Return on security investment</w:t>
      </w:r>
    </w:p>
    <w:p w14:paraId="1085078C" w14:textId="77777777" w:rsidR="003F0522" w:rsidRPr="003F0522" w:rsidRDefault="003F0522" w:rsidP="003F0522">
      <w:pPr>
        <w:autoSpaceDE w:val="0"/>
        <w:autoSpaceDN w:val="0"/>
        <w:adjustRightInd w:val="0"/>
        <w:rPr>
          <w:rFonts w:cs="Segoe UI"/>
          <w:szCs w:val="14"/>
        </w:rPr>
      </w:pPr>
      <w:r w:rsidRPr="003F0522">
        <w:rPr>
          <w:rFonts w:cs="Segoe UI"/>
          <w:szCs w:val="14"/>
        </w:rPr>
        <w:t>C. Security metrics</w:t>
      </w:r>
    </w:p>
    <w:p w14:paraId="5A7F391C" w14:textId="77777777" w:rsidR="003F0522" w:rsidRPr="003F0522" w:rsidRDefault="003F0522" w:rsidP="003F0522">
      <w:pPr>
        <w:autoSpaceDE w:val="0"/>
        <w:autoSpaceDN w:val="0"/>
        <w:adjustRightInd w:val="0"/>
        <w:rPr>
          <w:rFonts w:cs="Segoe UI"/>
          <w:szCs w:val="14"/>
        </w:rPr>
      </w:pPr>
      <w:r w:rsidRPr="003F0522">
        <w:rPr>
          <w:rFonts w:cs="Segoe UI"/>
          <w:szCs w:val="14"/>
        </w:rPr>
        <w:t>D. User access rights</w:t>
      </w:r>
    </w:p>
    <w:p w14:paraId="5DBECA4D" w14:textId="77777777" w:rsidR="003F0522" w:rsidRPr="001D62EB" w:rsidRDefault="003F0522" w:rsidP="003F0522">
      <w:pPr>
        <w:autoSpaceDE w:val="0"/>
        <w:autoSpaceDN w:val="0"/>
        <w:adjustRightInd w:val="0"/>
        <w:rPr>
          <w:rFonts w:cs="Segoe UI"/>
          <w:b/>
          <w:bCs/>
          <w:szCs w:val="14"/>
        </w:rPr>
      </w:pPr>
      <w:r w:rsidRPr="001D62EB">
        <w:rPr>
          <w:rFonts w:cs="Segoe UI"/>
          <w:b/>
          <w:bCs/>
          <w:szCs w:val="14"/>
        </w:rPr>
        <w:t>C is the correct answer.</w:t>
      </w:r>
    </w:p>
    <w:p w14:paraId="7B63D1B9" w14:textId="77777777" w:rsidR="003F0522" w:rsidRPr="003F0522" w:rsidRDefault="003F0522" w:rsidP="003F0522">
      <w:pPr>
        <w:autoSpaceDE w:val="0"/>
        <w:autoSpaceDN w:val="0"/>
        <w:adjustRightInd w:val="0"/>
        <w:rPr>
          <w:rFonts w:cs="Segoe UI"/>
          <w:szCs w:val="14"/>
        </w:rPr>
      </w:pPr>
      <w:r w:rsidRPr="001D62EB">
        <w:rPr>
          <w:rFonts w:cs="Segoe UI"/>
          <w:b/>
          <w:bCs/>
          <w:szCs w:val="14"/>
        </w:rPr>
        <w:t>Justification</w:t>
      </w:r>
      <w:r w:rsidRPr="003F0522">
        <w:rPr>
          <w:rFonts w:cs="Segoe UI"/>
          <w:szCs w:val="14"/>
        </w:rPr>
        <w:t>:</w:t>
      </w:r>
    </w:p>
    <w:p w14:paraId="3F7199AC" w14:textId="33C13829" w:rsidR="003F0522" w:rsidRPr="003F0522" w:rsidRDefault="001D62EB" w:rsidP="003F0522">
      <w:pPr>
        <w:autoSpaceDE w:val="0"/>
        <w:autoSpaceDN w:val="0"/>
        <w:adjustRightInd w:val="0"/>
        <w:rPr>
          <w:rFonts w:cs="Segoe UI"/>
          <w:szCs w:val="14"/>
        </w:rPr>
      </w:pPr>
      <w:r w:rsidRPr="003F0522">
        <w:rPr>
          <w:rFonts w:cs="Segoe UI"/>
          <w:szCs w:val="14"/>
        </w:rPr>
        <w:t xml:space="preserve">A. </w:t>
      </w:r>
      <w:r w:rsidR="003F0522" w:rsidRPr="003F0522">
        <w:rPr>
          <w:rFonts w:cs="Segoe UI"/>
          <w:szCs w:val="14"/>
        </w:rPr>
        <w:t>Reviewing risk assessment policies would not ensure that controls are actually working.</w:t>
      </w:r>
    </w:p>
    <w:p w14:paraId="088348C7" w14:textId="2C3F9BED" w:rsidR="003F0522" w:rsidRPr="003F0522" w:rsidRDefault="001D62EB" w:rsidP="003F0522">
      <w:pPr>
        <w:autoSpaceDE w:val="0"/>
        <w:autoSpaceDN w:val="0"/>
        <w:adjustRightInd w:val="0"/>
        <w:rPr>
          <w:rFonts w:cs="Segoe UI"/>
          <w:szCs w:val="14"/>
        </w:rPr>
      </w:pPr>
      <w:r>
        <w:rPr>
          <w:rFonts w:cs="Segoe UI"/>
          <w:szCs w:val="14"/>
        </w:rPr>
        <w:t xml:space="preserve">B. </w:t>
      </w:r>
      <w:r w:rsidR="003F0522" w:rsidRPr="003F0522">
        <w:rPr>
          <w:rFonts w:cs="Segoe UI"/>
          <w:szCs w:val="14"/>
        </w:rPr>
        <w:t>Reviewing return on security investment provides business justifications in implementing controls but</w:t>
      </w:r>
      <w:r>
        <w:rPr>
          <w:rFonts w:cs="Segoe UI"/>
          <w:szCs w:val="14"/>
        </w:rPr>
        <w:t xml:space="preserve"> </w:t>
      </w:r>
      <w:r w:rsidR="003F0522" w:rsidRPr="003F0522">
        <w:rPr>
          <w:rFonts w:cs="Segoe UI"/>
          <w:szCs w:val="14"/>
        </w:rPr>
        <w:t>does not measure effectiveness of the control itself.</w:t>
      </w:r>
    </w:p>
    <w:p w14:paraId="1C2EB4E6" w14:textId="4089E105" w:rsidR="003F0522" w:rsidRPr="003F0522" w:rsidRDefault="001D62EB" w:rsidP="003F0522">
      <w:pPr>
        <w:autoSpaceDE w:val="0"/>
        <w:autoSpaceDN w:val="0"/>
        <w:adjustRightInd w:val="0"/>
        <w:rPr>
          <w:rFonts w:cs="Segoe UI"/>
          <w:szCs w:val="14"/>
        </w:rPr>
      </w:pPr>
      <w:r w:rsidRPr="001D62EB">
        <w:rPr>
          <w:rFonts w:cs="Segoe UI"/>
          <w:b/>
          <w:bCs/>
          <w:szCs w:val="14"/>
        </w:rPr>
        <w:lastRenderedPageBreak/>
        <w:t xml:space="preserve">C. </w:t>
      </w:r>
      <w:r w:rsidR="003F0522" w:rsidRPr="001D62EB">
        <w:rPr>
          <w:rFonts w:cs="Segoe UI"/>
          <w:b/>
          <w:bCs/>
          <w:szCs w:val="14"/>
        </w:rPr>
        <w:t>Reviewing security metrics provides senior management a snapshot view and trends of an</w:t>
      </w:r>
      <w:r w:rsidRPr="001D62EB">
        <w:rPr>
          <w:rFonts w:cs="Segoe UI"/>
          <w:b/>
          <w:bCs/>
          <w:szCs w:val="14"/>
        </w:rPr>
        <w:t xml:space="preserve"> </w:t>
      </w:r>
      <w:r w:rsidR="003F0522" w:rsidRPr="001D62EB">
        <w:rPr>
          <w:rFonts w:cs="Segoe UI"/>
          <w:b/>
          <w:bCs/>
          <w:szCs w:val="14"/>
        </w:rPr>
        <w:t>organization’s security posture</w:t>
      </w:r>
      <w:r w:rsidR="003F0522" w:rsidRPr="003F0522">
        <w:rPr>
          <w:rFonts w:cs="Segoe UI"/>
          <w:szCs w:val="14"/>
        </w:rPr>
        <w:t>.</w:t>
      </w:r>
    </w:p>
    <w:p w14:paraId="624D4125" w14:textId="10161F42" w:rsidR="003F0522" w:rsidRPr="003F0522" w:rsidRDefault="001D62EB" w:rsidP="001D62EB">
      <w:pPr>
        <w:autoSpaceDE w:val="0"/>
        <w:autoSpaceDN w:val="0"/>
        <w:adjustRightInd w:val="0"/>
        <w:spacing w:after="60"/>
        <w:rPr>
          <w:rFonts w:cs="Segoe UI"/>
          <w:szCs w:val="14"/>
        </w:rPr>
      </w:pPr>
      <w:r>
        <w:rPr>
          <w:rFonts w:cs="Segoe UI"/>
          <w:szCs w:val="14"/>
        </w:rPr>
        <w:t xml:space="preserve">D. </w:t>
      </w:r>
      <w:r w:rsidR="003F0522" w:rsidRPr="003F0522">
        <w:rPr>
          <w:rFonts w:cs="Segoe UI"/>
          <w:szCs w:val="14"/>
        </w:rPr>
        <w:t>Reviewing user access rights is a joint responsibility of the data custodian and the data owner and</w:t>
      </w:r>
      <w:r>
        <w:rPr>
          <w:rFonts w:cs="Segoe UI"/>
          <w:szCs w:val="14"/>
        </w:rPr>
        <w:t xml:space="preserve"> </w:t>
      </w:r>
      <w:r w:rsidR="003F0522" w:rsidRPr="003F0522">
        <w:rPr>
          <w:rFonts w:cs="Segoe UI"/>
          <w:szCs w:val="14"/>
        </w:rPr>
        <w:t>does not measure control effectiveness.</w:t>
      </w:r>
    </w:p>
    <w:p w14:paraId="06EDF49A" w14:textId="77777777" w:rsidR="003F0522" w:rsidRPr="003F0522" w:rsidRDefault="003F0522" w:rsidP="003F0522">
      <w:pPr>
        <w:autoSpaceDE w:val="0"/>
        <w:autoSpaceDN w:val="0"/>
        <w:adjustRightInd w:val="0"/>
        <w:rPr>
          <w:rFonts w:cs="Segoe UI"/>
          <w:szCs w:val="14"/>
        </w:rPr>
      </w:pPr>
      <w:r w:rsidRPr="001D62EB">
        <w:rPr>
          <w:rFonts w:cs="Segoe UI"/>
          <w:b/>
          <w:bCs/>
          <w:szCs w:val="14"/>
        </w:rPr>
        <w:t>S3-268</w:t>
      </w:r>
      <w:r w:rsidRPr="003F0522">
        <w:rPr>
          <w:rFonts w:cs="Segoe UI"/>
          <w:szCs w:val="14"/>
        </w:rPr>
        <w:t xml:space="preserve"> Which of the following should be included in a good privacy statement?</w:t>
      </w:r>
    </w:p>
    <w:p w14:paraId="71CD64C0" w14:textId="5CE99C76" w:rsidR="003F0522" w:rsidRPr="003F0522" w:rsidRDefault="003F0522" w:rsidP="003F0522">
      <w:pPr>
        <w:autoSpaceDE w:val="0"/>
        <w:autoSpaceDN w:val="0"/>
        <w:adjustRightInd w:val="0"/>
        <w:rPr>
          <w:rFonts w:cs="Segoe UI"/>
          <w:szCs w:val="14"/>
        </w:rPr>
      </w:pPr>
      <w:r w:rsidRPr="003F0522">
        <w:rPr>
          <w:rFonts w:cs="Segoe UI"/>
          <w:szCs w:val="14"/>
        </w:rPr>
        <w:t>A. A notification of liability</w:t>
      </w:r>
      <w:r w:rsidR="00A00E65">
        <w:rPr>
          <w:rFonts w:cs="Segoe UI"/>
          <w:szCs w:val="14"/>
        </w:rPr>
        <w:fldChar w:fldCharType="begin"/>
      </w:r>
      <w:r w:rsidR="00A00E65">
        <w:instrText xml:space="preserve"> XE "</w:instrText>
      </w:r>
      <w:r w:rsidR="00A00E65" w:rsidRPr="00687FAD">
        <w:rPr>
          <w:rFonts w:cs="Segoe UI"/>
          <w:szCs w:val="14"/>
        </w:rPr>
        <w:instrText>notification of liability</w:instrText>
      </w:r>
      <w:r w:rsidR="00A00E65">
        <w:instrText xml:space="preserve">" </w:instrText>
      </w:r>
      <w:r w:rsidR="00A00E65">
        <w:rPr>
          <w:rFonts w:cs="Segoe UI"/>
          <w:szCs w:val="14"/>
        </w:rPr>
        <w:fldChar w:fldCharType="end"/>
      </w:r>
      <w:r w:rsidRPr="003F0522">
        <w:rPr>
          <w:rFonts w:cs="Segoe UI"/>
          <w:szCs w:val="14"/>
        </w:rPr>
        <w:t xml:space="preserve"> on accuracy of information</w:t>
      </w:r>
    </w:p>
    <w:p w14:paraId="6F9F0B6A" w14:textId="77777777" w:rsidR="003F0522" w:rsidRPr="003F0522" w:rsidRDefault="003F0522" w:rsidP="003F0522">
      <w:pPr>
        <w:autoSpaceDE w:val="0"/>
        <w:autoSpaceDN w:val="0"/>
        <w:adjustRightInd w:val="0"/>
        <w:rPr>
          <w:rFonts w:cs="Segoe UI"/>
          <w:szCs w:val="14"/>
        </w:rPr>
      </w:pPr>
      <w:r w:rsidRPr="003F0522">
        <w:rPr>
          <w:rFonts w:cs="Segoe UI"/>
          <w:szCs w:val="14"/>
        </w:rPr>
        <w:t>B. A notification that information will be encrypted</w:t>
      </w:r>
    </w:p>
    <w:p w14:paraId="4385D07A" w14:textId="77777777" w:rsidR="003F0522" w:rsidRPr="003F0522" w:rsidRDefault="003F0522" w:rsidP="003F0522">
      <w:pPr>
        <w:autoSpaceDE w:val="0"/>
        <w:autoSpaceDN w:val="0"/>
        <w:adjustRightInd w:val="0"/>
        <w:rPr>
          <w:rFonts w:cs="Segoe UI"/>
          <w:szCs w:val="14"/>
        </w:rPr>
      </w:pPr>
      <w:r w:rsidRPr="003F0522">
        <w:rPr>
          <w:rFonts w:cs="Segoe UI"/>
          <w:szCs w:val="14"/>
        </w:rPr>
        <w:t>C. A statement of what the company will do with information it collects</w:t>
      </w:r>
    </w:p>
    <w:p w14:paraId="7F9BB29B" w14:textId="77777777" w:rsidR="003F0522" w:rsidRPr="003F0522" w:rsidRDefault="003F0522" w:rsidP="003F0522">
      <w:pPr>
        <w:autoSpaceDE w:val="0"/>
        <w:autoSpaceDN w:val="0"/>
        <w:adjustRightInd w:val="0"/>
        <w:rPr>
          <w:rFonts w:cs="Segoe UI"/>
          <w:szCs w:val="14"/>
        </w:rPr>
      </w:pPr>
      <w:r w:rsidRPr="003F0522">
        <w:rPr>
          <w:rFonts w:cs="Segoe UI"/>
          <w:szCs w:val="14"/>
        </w:rPr>
        <w:t>D. A description of the information classification process</w:t>
      </w:r>
    </w:p>
    <w:p w14:paraId="131FDFCB" w14:textId="77777777" w:rsidR="003F0522" w:rsidRPr="00A00E65" w:rsidRDefault="003F0522" w:rsidP="003F0522">
      <w:pPr>
        <w:autoSpaceDE w:val="0"/>
        <w:autoSpaceDN w:val="0"/>
        <w:adjustRightInd w:val="0"/>
        <w:rPr>
          <w:rFonts w:cs="Segoe UI"/>
          <w:b/>
          <w:bCs/>
          <w:szCs w:val="14"/>
        </w:rPr>
      </w:pPr>
      <w:r w:rsidRPr="00A00E65">
        <w:rPr>
          <w:rFonts w:cs="Segoe UI"/>
          <w:b/>
          <w:bCs/>
          <w:szCs w:val="14"/>
        </w:rPr>
        <w:t>C is the correct answer.</w:t>
      </w:r>
    </w:p>
    <w:p w14:paraId="48D92F69" w14:textId="77777777" w:rsidR="003F0522" w:rsidRPr="003F0522" w:rsidRDefault="003F0522" w:rsidP="003F0522">
      <w:pPr>
        <w:autoSpaceDE w:val="0"/>
        <w:autoSpaceDN w:val="0"/>
        <w:adjustRightInd w:val="0"/>
        <w:rPr>
          <w:rFonts w:cs="Segoe UI"/>
          <w:szCs w:val="14"/>
        </w:rPr>
      </w:pPr>
      <w:r w:rsidRPr="00A00E65">
        <w:rPr>
          <w:rFonts w:cs="Segoe UI"/>
          <w:b/>
          <w:bCs/>
          <w:szCs w:val="14"/>
        </w:rPr>
        <w:t>Justification</w:t>
      </w:r>
      <w:r w:rsidRPr="003F0522">
        <w:rPr>
          <w:rFonts w:cs="Segoe UI"/>
          <w:szCs w:val="14"/>
        </w:rPr>
        <w:t>:</w:t>
      </w:r>
    </w:p>
    <w:p w14:paraId="4EFC9F9E" w14:textId="78531C13" w:rsidR="003F0522" w:rsidRPr="003F0522" w:rsidRDefault="003F0522" w:rsidP="003F0522">
      <w:pPr>
        <w:autoSpaceDE w:val="0"/>
        <w:autoSpaceDN w:val="0"/>
        <w:adjustRightInd w:val="0"/>
        <w:rPr>
          <w:rFonts w:cs="Segoe UI"/>
          <w:szCs w:val="14"/>
        </w:rPr>
      </w:pPr>
      <w:r w:rsidRPr="003F0522">
        <w:rPr>
          <w:rFonts w:cs="Segoe UI"/>
          <w:szCs w:val="14"/>
        </w:rPr>
        <w:t xml:space="preserve">A. </w:t>
      </w:r>
      <w:r w:rsidR="00A00E65">
        <w:rPr>
          <w:rFonts w:cs="Segoe UI"/>
          <w:szCs w:val="14"/>
        </w:rPr>
        <w:t>N</w:t>
      </w:r>
      <w:r w:rsidRPr="003F0522">
        <w:rPr>
          <w:rFonts w:cs="Segoe UI"/>
          <w:szCs w:val="14"/>
        </w:rPr>
        <w:t>otification of liability on accuracy of info should be located in web site’s disclaimer.</w:t>
      </w:r>
    </w:p>
    <w:p w14:paraId="4C844D62" w14:textId="77777777" w:rsidR="003F0522" w:rsidRPr="003F0522" w:rsidRDefault="003F0522" w:rsidP="003F0522">
      <w:pPr>
        <w:autoSpaceDE w:val="0"/>
        <w:autoSpaceDN w:val="0"/>
        <w:adjustRightInd w:val="0"/>
        <w:rPr>
          <w:rFonts w:cs="Segoe UI"/>
          <w:szCs w:val="14"/>
        </w:rPr>
      </w:pPr>
      <w:r w:rsidRPr="003F0522">
        <w:rPr>
          <w:rFonts w:cs="Segoe UI"/>
          <w:szCs w:val="14"/>
        </w:rPr>
        <w:t>B. Although encryption may be applied, this is not generally disclosed.</w:t>
      </w:r>
    </w:p>
    <w:p w14:paraId="0A999267" w14:textId="68F65994" w:rsidR="003F0522" w:rsidRPr="003F0522" w:rsidRDefault="003F0522" w:rsidP="003F0522">
      <w:pPr>
        <w:autoSpaceDE w:val="0"/>
        <w:autoSpaceDN w:val="0"/>
        <w:adjustRightInd w:val="0"/>
        <w:rPr>
          <w:rFonts w:cs="Segoe UI"/>
          <w:szCs w:val="14"/>
        </w:rPr>
      </w:pPr>
      <w:r w:rsidRPr="00A00E65">
        <w:rPr>
          <w:rFonts w:cs="Segoe UI"/>
          <w:b/>
          <w:bCs/>
          <w:szCs w:val="14"/>
        </w:rPr>
        <w:t xml:space="preserve">C. Most privacy laws </w:t>
      </w:r>
      <w:r w:rsidR="00A00E65">
        <w:rPr>
          <w:rFonts w:cs="Segoe UI"/>
          <w:b/>
          <w:bCs/>
          <w:szCs w:val="14"/>
        </w:rPr>
        <w:t>&amp;</w:t>
      </w:r>
      <w:r w:rsidRPr="00A00E65">
        <w:rPr>
          <w:rFonts w:cs="Segoe UI"/>
          <w:b/>
          <w:bCs/>
          <w:szCs w:val="14"/>
        </w:rPr>
        <w:t xml:space="preserve"> regulations require disclosure on how information </w:t>
      </w:r>
      <w:r w:rsidR="00A00E65">
        <w:rPr>
          <w:rFonts w:cs="Segoe UI"/>
          <w:b/>
          <w:bCs/>
          <w:szCs w:val="14"/>
        </w:rPr>
        <w:t>is</w:t>
      </w:r>
      <w:r w:rsidRPr="00A00E65">
        <w:rPr>
          <w:rFonts w:cs="Segoe UI"/>
          <w:b/>
          <w:bCs/>
          <w:szCs w:val="14"/>
        </w:rPr>
        <w:t xml:space="preserve"> used</w:t>
      </w:r>
      <w:r w:rsidRPr="003F0522">
        <w:rPr>
          <w:rFonts w:cs="Segoe UI"/>
          <w:szCs w:val="14"/>
        </w:rPr>
        <w:t>.</w:t>
      </w:r>
    </w:p>
    <w:p w14:paraId="458E7F4F" w14:textId="5DFC6176" w:rsidR="003F0522" w:rsidRPr="003F0522" w:rsidRDefault="003F0522" w:rsidP="00A00E65">
      <w:pPr>
        <w:autoSpaceDE w:val="0"/>
        <w:autoSpaceDN w:val="0"/>
        <w:adjustRightInd w:val="0"/>
        <w:spacing w:after="60"/>
        <w:rPr>
          <w:rFonts w:cs="Segoe UI"/>
          <w:szCs w:val="14"/>
        </w:rPr>
      </w:pPr>
      <w:r w:rsidRPr="003F0522">
        <w:rPr>
          <w:rFonts w:cs="Segoe UI"/>
          <w:szCs w:val="14"/>
        </w:rPr>
        <w:t>D. Information classification is unrelated to privacy statements and would be contained in a separate</w:t>
      </w:r>
      <w:r w:rsidR="00A00E65">
        <w:rPr>
          <w:rFonts w:cs="Segoe UI"/>
          <w:szCs w:val="14"/>
        </w:rPr>
        <w:t xml:space="preserve"> </w:t>
      </w:r>
      <w:r w:rsidRPr="003F0522">
        <w:rPr>
          <w:rFonts w:cs="Segoe UI"/>
          <w:szCs w:val="14"/>
        </w:rPr>
        <w:t>policy.</w:t>
      </w:r>
    </w:p>
    <w:p w14:paraId="06B6CB00" w14:textId="77777777" w:rsidR="003F0522" w:rsidRPr="003F0522" w:rsidRDefault="003F0522" w:rsidP="003F0522">
      <w:pPr>
        <w:autoSpaceDE w:val="0"/>
        <w:autoSpaceDN w:val="0"/>
        <w:adjustRightInd w:val="0"/>
        <w:rPr>
          <w:rFonts w:cs="Segoe UI"/>
          <w:szCs w:val="14"/>
        </w:rPr>
      </w:pPr>
      <w:r w:rsidRPr="00A00E65">
        <w:rPr>
          <w:rFonts w:cs="Segoe UI"/>
          <w:b/>
          <w:bCs/>
          <w:color w:val="FF0000"/>
          <w:szCs w:val="14"/>
        </w:rPr>
        <w:t>S3-269</w:t>
      </w:r>
      <w:r w:rsidRPr="00A00E65">
        <w:rPr>
          <w:rFonts w:cs="Segoe UI"/>
          <w:color w:val="FF0000"/>
          <w:szCs w:val="14"/>
        </w:rPr>
        <w:t xml:space="preserve"> </w:t>
      </w:r>
      <w:r w:rsidRPr="003F0522">
        <w:rPr>
          <w:rFonts w:cs="Segoe UI"/>
          <w:szCs w:val="14"/>
        </w:rPr>
        <w:t xml:space="preserve">Which of the following would be </w:t>
      </w:r>
      <w:r w:rsidRPr="00A00E65">
        <w:rPr>
          <w:rFonts w:cs="Segoe UI"/>
          <w:b/>
          <w:bCs/>
          <w:szCs w:val="14"/>
        </w:rPr>
        <w:t>MOST</w:t>
      </w:r>
      <w:r w:rsidRPr="003F0522">
        <w:rPr>
          <w:rFonts w:cs="Segoe UI"/>
          <w:szCs w:val="14"/>
        </w:rPr>
        <w:t xml:space="preserve"> effective in successfully implementing restrictive password policies?</w:t>
      </w:r>
    </w:p>
    <w:p w14:paraId="2D96758D" w14:textId="77777777" w:rsidR="003F0522" w:rsidRPr="003F0522" w:rsidRDefault="003F0522" w:rsidP="003F0522">
      <w:pPr>
        <w:autoSpaceDE w:val="0"/>
        <w:autoSpaceDN w:val="0"/>
        <w:adjustRightInd w:val="0"/>
        <w:rPr>
          <w:rFonts w:cs="Segoe UI"/>
          <w:szCs w:val="14"/>
        </w:rPr>
      </w:pPr>
      <w:r w:rsidRPr="003F0522">
        <w:rPr>
          <w:rFonts w:cs="Segoe UI"/>
          <w:szCs w:val="14"/>
        </w:rPr>
        <w:t>A. Regular password audits</w:t>
      </w:r>
    </w:p>
    <w:p w14:paraId="00285EB2" w14:textId="77777777" w:rsidR="003F0522" w:rsidRPr="003F0522" w:rsidRDefault="003F0522" w:rsidP="003F0522">
      <w:pPr>
        <w:autoSpaceDE w:val="0"/>
        <w:autoSpaceDN w:val="0"/>
        <w:adjustRightInd w:val="0"/>
        <w:rPr>
          <w:rFonts w:cs="Segoe UI"/>
          <w:szCs w:val="14"/>
        </w:rPr>
      </w:pPr>
      <w:r w:rsidRPr="003F0522">
        <w:rPr>
          <w:rFonts w:cs="Segoe UI"/>
          <w:szCs w:val="14"/>
        </w:rPr>
        <w:t>B. Single sign-on system</w:t>
      </w:r>
    </w:p>
    <w:p w14:paraId="27C5762F" w14:textId="77777777" w:rsidR="003F0522" w:rsidRPr="003F0522" w:rsidRDefault="003F0522" w:rsidP="003F0522">
      <w:pPr>
        <w:autoSpaceDE w:val="0"/>
        <w:autoSpaceDN w:val="0"/>
        <w:adjustRightInd w:val="0"/>
        <w:rPr>
          <w:rFonts w:cs="Segoe UI"/>
          <w:szCs w:val="14"/>
        </w:rPr>
      </w:pPr>
      <w:r w:rsidRPr="003F0522">
        <w:rPr>
          <w:rFonts w:cs="Segoe UI"/>
          <w:szCs w:val="14"/>
        </w:rPr>
        <w:t>C. Security awareness program</w:t>
      </w:r>
    </w:p>
    <w:p w14:paraId="5D53A04C" w14:textId="77777777" w:rsidR="003F0522" w:rsidRPr="003F0522" w:rsidRDefault="003F0522" w:rsidP="003F0522">
      <w:pPr>
        <w:autoSpaceDE w:val="0"/>
        <w:autoSpaceDN w:val="0"/>
        <w:adjustRightInd w:val="0"/>
        <w:rPr>
          <w:rFonts w:cs="Segoe UI"/>
          <w:szCs w:val="14"/>
        </w:rPr>
      </w:pPr>
      <w:r w:rsidRPr="003F0522">
        <w:rPr>
          <w:rFonts w:cs="Segoe UI"/>
          <w:szCs w:val="14"/>
        </w:rPr>
        <w:t>D. Penalties for noncompliance</w:t>
      </w:r>
    </w:p>
    <w:p w14:paraId="6C3966D0" w14:textId="77777777" w:rsidR="003F0522" w:rsidRPr="00A00E65" w:rsidRDefault="003F0522" w:rsidP="003F0522">
      <w:pPr>
        <w:autoSpaceDE w:val="0"/>
        <w:autoSpaceDN w:val="0"/>
        <w:adjustRightInd w:val="0"/>
        <w:rPr>
          <w:rFonts w:cs="Segoe UI"/>
          <w:b/>
          <w:bCs/>
          <w:szCs w:val="14"/>
        </w:rPr>
      </w:pPr>
      <w:r w:rsidRPr="00A00E65">
        <w:rPr>
          <w:rFonts w:cs="Segoe UI"/>
          <w:b/>
          <w:bCs/>
          <w:szCs w:val="14"/>
        </w:rPr>
        <w:t>C is the correct answer.</w:t>
      </w:r>
    </w:p>
    <w:p w14:paraId="712A2648" w14:textId="77777777" w:rsidR="003F0522" w:rsidRPr="003F0522" w:rsidRDefault="003F0522" w:rsidP="003F0522">
      <w:pPr>
        <w:autoSpaceDE w:val="0"/>
        <w:autoSpaceDN w:val="0"/>
        <w:adjustRightInd w:val="0"/>
        <w:rPr>
          <w:rFonts w:cs="Segoe UI"/>
          <w:szCs w:val="14"/>
        </w:rPr>
      </w:pPr>
      <w:r w:rsidRPr="00A00E65">
        <w:rPr>
          <w:rFonts w:cs="Segoe UI"/>
          <w:b/>
          <w:bCs/>
          <w:szCs w:val="14"/>
        </w:rPr>
        <w:t>Justification</w:t>
      </w:r>
      <w:r w:rsidRPr="003F0522">
        <w:rPr>
          <w:rFonts w:cs="Segoe UI"/>
          <w:szCs w:val="14"/>
        </w:rPr>
        <w:t>:</w:t>
      </w:r>
    </w:p>
    <w:p w14:paraId="4A5CF023" w14:textId="4696646E" w:rsidR="003F0522" w:rsidRPr="003F0522" w:rsidRDefault="00A00E65" w:rsidP="003F0522">
      <w:pPr>
        <w:autoSpaceDE w:val="0"/>
        <w:autoSpaceDN w:val="0"/>
        <w:adjustRightInd w:val="0"/>
        <w:rPr>
          <w:rFonts w:cs="Segoe UI"/>
          <w:szCs w:val="14"/>
        </w:rPr>
      </w:pPr>
      <w:r w:rsidRPr="003F0522">
        <w:rPr>
          <w:rFonts w:cs="Segoe UI"/>
          <w:szCs w:val="14"/>
        </w:rPr>
        <w:t xml:space="preserve">A. </w:t>
      </w:r>
      <w:r w:rsidR="003F0522" w:rsidRPr="003F0522">
        <w:rPr>
          <w:rFonts w:cs="Segoe UI"/>
          <w:szCs w:val="14"/>
        </w:rPr>
        <w:t>Regular password audits would not be as effective on their own; people would go around them unless</w:t>
      </w:r>
      <w:r>
        <w:rPr>
          <w:rFonts w:cs="Segoe UI"/>
          <w:szCs w:val="14"/>
        </w:rPr>
        <w:t xml:space="preserve"> </w:t>
      </w:r>
      <w:r w:rsidR="003F0522" w:rsidRPr="003F0522">
        <w:rPr>
          <w:rFonts w:cs="Segoe UI"/>
          <w:szCs w:val="14"/>
        </w:rPr>
        <w:t>forced by the system.</w:t>
      </w:r>
    </w:p>
    <w:p w14:paraId="31C631BD" w14:textId="05958B9C" w:rsidR="003F0522" w:rsidRPr="003F0522" w:rsidRDefault="00A00E65" w:rsidP="003F0522">
      <w:pPr>
        <w:autoSpaceDE w:val="0"/>
        <w:autoSpaceDN w:val="0"/>
        <w:adjustRightInd w:val="0"/>
        <w:rPr>
          <w:rFonts w:cs="Segoe UI"/>
          <w:szCs w:val="14"/>
        </w:rPr>
      </w:pPr>
      <w:r>
        <w:rPr>
          <w:rFonts w:cs="Segoe UI"/>
          <w:szCs w:val="14"/>
        </w:rPr>
        <w:t xml:space="preserve">B. </w:t>
      </w:r>
      <w:r w:rsidR="003F0522" w:rsidRPr="003F0522">
        <w:rPr>
          <w:rFonts w:cs="Segoe UI"/>
          <w:szCs w:val="14"/>
        </w:rPr>
        <w:t>Single sign-on is a technology solution that would enforce password complexity but would not help</w:t>
      </w:r>
      <w:r>
        <w:rPr>
          <w:rFonts w:cs="Segoe UI"/>
          <w:szCs w:val="14"/>
        </w:rPr>
        <w:t xml:space="preserve"> </w:t>
      </w:r>
      <w:r w:rsidR="003F0522" w:rsidRPr="003F0522">
        <w:rPr>
          <w:rFonts w:cs="Segoe UI"/>
          <w:szCs w:val="14"/>
        </w:rPr>
        <w:t>the implementation of the policy.</w:t>
      </w:r>
    </w:p>
    <w:p w14:paraId="7E6AA0E7" w14:textId="46A773FE" w:rsidR="003F0522" w:rsidRPr="003F0522" w:rsidRDefault="00A00E65" w:rsidP="003F0522">
      <w:pPr>
        <w:autoSpaceDE w:val="0"/>
        <w:autoSpaceDN w:val="0"/>
        <w:adjustRightInd w:val="0"/>
        <w:rPr>
          <w:rFonts w:cs="Segoe UI"/>
          <w:szCs w:val="14"/>
        </w:rPr>
      </w:pPr>
      <w:r w:rsidRPr="00A00E65">
        <w:rPr>
          <w:rFonts w:cs="Segoe UI"/>
          <w:b/>
          <w:bCs/>
          <w:szCs w:val="14"/>
        </w:rPr>
        <w:t xml:space="preserve">C. </w:t>
      </w:r>
      <w:r w:rsidR="003F0522" w:rsidRPr="00A00E65">
        <w:rPr>
          <w:rFonts w:cs="Segoe UI"/>
          <w:b/>
          <w:bCs/>
          <w:szCs w:val="14"/>
        </w:rPr>
        <w:t>To be successful in implementing restrictive password policies, it is necessary to obtain the</w:t>
      </w:r>
      <w:r w:rsidRPr="00A00E65">
        <w:rPr>
          <w:rFonts w:cs="Segoe UI"/>
          <w:b/>
          <w:bCs/>
          <w:szCs w:val="14"/>
        </w:rPr>
        <w:t xml:space="preserve"> </w:t>
      </w:r>
      <w:r w:rsidR="003F0522" w:rsidRPr="00A00E65">
        <w:rPr>
          <w:rFonts w:cs="Segoe UI"/>
          <w:b/>
          <w:bCs/>
          <w:szCs w:val="14"/>
        </w:rPr>
        <w:t>buy-in of the end users by promoting the need for the change. The best way to accomplish this is</w:t>
      </w:r>
      <w:r w:rsidRPr="00A00E65">
        <w:rPr>
          <w:rFonts w:cs="Segoe UI"/>
          <w:b/>
          <w:bCs/>
          <w:szCs w:val="14"/>
        </w:rPr>
        <w:t xml:space="preserve"> </w:t>
      </w:r>
      <w:r w:rsidR="003F0522" w:rsidRPr="00A00E65">
        <w:rPr>
          <w:rFonts w:cs="Segoe UI"/>
          <w:b/>
          <w:bCs/>
          <w:szCs w:val="14"/>
        </w:rPr>
        <w:t>through a security awareness program</w:t>
      </w:r>
      <w:r w:rsidR="003F0522" w:rsidRPr="003F0522">
        <w:rPr>
          <w:rFonts w:cs="Segoe UI"/>
          <w:szCs w:val="14"/>
        </w:rPr>
        <w:t>.</w:t>
      </w:r>
    </w:p>
    <w:p w14:paraId="5ABB7C9C" w14:textId="63C76448" w:rsidR="003F0522" w:rsidRDefault="00A00E65" w:rsidP="00CF350E">
      <w:pPr>
        <w:autoSpaceDE w:val="0"/>
        <w:autoSpaceDN w:val="0"/>
        <w:adjustRightInd w:val="0"/>
        <w:rPr>
          <w:rFonts w:cs="Segoe UI"/>
          <w:szCs w:val="14"/>
        </w:rPr>
      </w:pPr>
      <w:r>
        <w:rPr>
          <w:rFonts w:cs="Segoe UI"/>
          <w:szCs w:val="14"/>
        </w:rPr>
        <w:t xml:space="preserve">D. </w:t>
      </w:r>
      <w:r w:rsidR="003F0522" w:rsidRPr="003F0522">
        <w:rPr>
          <w:rFonts w:cs="Segoe UI"/>
          <w:szCs w:val="14"/>
        </w:rPr>
        <w:t>Penalties for noncompliance are likely to cause resentment and will not be helpful in a</w:t>
      </w:r>
      <w:r w:rsidR="00CF350E">
        <w:rPr>
          <w:rFonts w:cs="Segoe UI"/>
          <w:szCs w:val="14"/>
        </w:rPr>
        <w:t xml:space="preserve"> </w:t>
      </w:r>
      <w:r w:rsidR="003F0522" w:rsidRPr="003F0522">
        <w:rPr>
          <w:rFonts w:cs="Segoe UI"/>
          <w:szCs w:val="14"/>
        </w:rPr>
        <w:t>successful implementation.</w:t>
      </w:r>
    </w:p>
    <w:p w14:paraId="48999AE1" w14:textId="6D3DE112" w:rsidR="003F0522" w:rsidRPr="003F0522" w:rsidRDefault="00A00E65" w:rsidP="003F0522">
      <w:pPr>
        <w:autoSpaceDE w:val="0"/>
        <w:autoSpaceDN w:val="0"/>
        <w:adjustRightInd w:val="0"/>
        <w:rPr>
          <w:rFonts w:cs="Segoe UI"/>
          <w:szCs w:val="14"/>
        </w:rPr>
      </w:pPr>
      <w:r w:rsidRPr="00A00E65">
        <w:rPr>
          <w:rFonts w:cs="Segoe UI"/>
          <w:b/>
          <w:bCs/>
          <w:szCs w:val="14"/>
        </w:rPr>
        <w:t>S3-270</w:t>
      </w:r>
      <w:r>
        <w:rPr>
          <w:rFonts w:cs="Segoe UI"/>
          <w:szCs w:val="14"/>
        </w:rPr>
        <w:t xml:space="preserve"> </w:t>
      </w:r>
      <w:r w:rsidR="003F0522" w:rsidRPr="003F0522">
        <w:rPr>
          <w:rFonts w:cs="Segoe UI"/>
          <w:szCs w:val="14"/>
        </w:rPr>
        <w:t>When an organization is setting up a relationship with a third-party IT service provider, which of the</w:t>
      </w:r>
      <w:r>
        <w:rPr>
          <w:rFonts w:cs="Segoe UI"/>
          <w:szCs w:val="14"/>
        </w:rPr>
        <w:t xml:space="preserve"> </w:t>
      </w:r>
      <w:r w:rsidR="003F0522" w:rsidRPr="003F0522">
        <w:rPr>
          <w:rFonts w:cs="Segoe UI"/>
          <w:szCs w:val="14"/>
        </w:rPr>
        <w:t xml:space="preserve">following is one of the </w:t>
      </w:r>
      <w:r w:rsidR="003F0522" w:rsidRPr="00A00E65">
        <w:rPr>
          <w:rFonts w:cs="Segoe UI"/>
          <w:b/>
          <w:bCs/>
          <w:szCs w:val="14"/>
        </w:rPr>
        <w:t>MOST</w:t>
      </w:r>
      <w:r w:rsidR="003F0522" w:rsidRPr="003F0522">
        <w:rPr>
          <w:rFonts w:cs="Segoe UI"/>
          <w:szCs w:val="14"/>
        </w:rPr>
        <w:t xml:space="preserve"> important topics to include in the contract from a security standpoint?</w:t>
      </w:r>
    </w:p>
    <w:p w14:paraId="31080023" w14:textId="77777777" w:rsidR="003F0522" w:rsidRPr="003F0522" w:rsidRDefault="003F0522" w:rsidP="003F0522">
      <w:pPr>
        <w:autoSpaceDE w:val="0"/>
        <w:autoSpaceDN w:val="0"/>
        <w:adjustRightInd w:val="0"/>
        <w:rPr>
          <w:rFonts w:cs="Segoe UI"/>
          <w:szCs w:val="14"/>
        </w:rPr>
      </w:pPr>
      <w:r w:rsidRPr="003F0522">
        <w:rPr>
          <w:rFonts w:cs="Segoe UI"/>
          <w:szCs w:val="14"/>
        </w:rPr>
        <w:t>A. Compliance with international security standards</w:t>
      </w:r>
    </w:p>
    <w:p w14:paraId="1AFA1A48" w14:textId="77777777" w:rsidR="003F0522" w:rsidRPr="003F0522" w:rsidRDefault="003F0522" w:rsidP="003F0522">
      <w:pPr>
        <w:autoSpaceDE w:val="0"/>
        <w:autoSpaceDN w:val="0"/>
        <w:adjustRightInd w:val="0"/>
        <w:rPr>
          <w:rFonts w:cs="Segoe UI"/>
          <w:szCs w:val="14"/>
        </w:rPr>
      </w:pPr>
      <w:r w:rsidRPr="003F0522">
        <w:rPr>
          <w:rFonts w:cs="Segoe UI"/>
          <w:szCs w:val="14"/>
        </w:rPr>
        <w:t>B. Use of a two-factor authentication system</w:t>
      </w:r>
    </w:p>
    <w:p w14:paraId="07CEEE49" w14:textId="77777777" w:rsidR="003F0522" w:rsidRPr="003F0522" w:rsidRDefault="003F0522" w:rsidP="003F0522">
      <w:pPr>
        <w:autoSpaceDE w:val="0"/>
        <w:autoSpaceDN w:val="0"/>
        <w:adjustRightInd w:val="0"/>
        <w:rPr>
          <w:rFonts w:cs="Segoe UI"/>
          <w:szCs w:val="14"/>
        </w:rPr>
      </w:pPr>
      <w:r w:rsidRPr="003F0522">
        <w:rPr>
          <w:rFonts w:cs="Segoe UI"/>
          <w:szCs w:val="14"/>
        </w:rPr>
        <w:t>C. Existence of an alternate hot site in case of business disruption</w:t>
      </w:r>
    </w:p>
    <w:p w14:paraId="28982DDA" w14:textId="77777777" w:rsidR="003F0522" w:rsidRPr="003F0522" w:rsidRDefault="003F0522" w:rsidP="003F0522">
      <w:pPr>
        <w:autoSpaceDE w:val="0"/>
        <w:autoSpaceDN w:val="0"/>
        <w:adjustRightInd w:val="0"/>
        <w:rPr>
          <w:rFonts w:cs="Segoe UI"/>
          <w:szCs w:val="14"/>
        </w:rPr>
      </w:pPr>
      <w:r w:rsidRPr="003F0522">
        <w:rPr>
          <w:rFonts w:cs="Segoe UI"/>
          <w:szCs w:val="14"/>
        </w:rPr>
        <w:t>D. Compliance with the organization’s information security requirements</w:t>
      </w:r>
    </w:p>
    <w:p w14:paraId="7123DB09" w14:textId="77777777" w:rsidR="003F0522" w:rsidRPr="00A00E65" w:rsidRDefault="003F0522" w:rsidP="003F0522">
      <w:pPr>
        <w:autoSpaceDE w:val="0"/>
        <w:autoSpaceDN w:val="0"/>
        <w:adjustRightInd w:val="0"/>
        <w:rPr>
          <w:rFonts w:cs="Segoe UI"/>
          <w:b/>
          <w:bCs/>
          <w:szCs w:val="14"/>
        </w:rPr>
      </w:pPr>
      <w:r w:rsidRPr="00A00E65">
        <w:rPr>
          <w:rFonts w:cs="Segoe UI"/>
          <w:b/>
          <w:bCs/>
          <w:szCs w:val="14"/>
        </w:rPr>
        <w:t>D is the correct answer.</w:t>
      </w:r>
    </w:p>
    <w:p w14:paraId="0796D61E" w14:textId="77777777" w:rsidR="003F0522" w:rsidRPr="003F0522" w:rsidRDefault="003F0522" w:rsidP="003F0522">
      <w:pPr>
        <w:autoSpaceDE w:val="0"/>
        <w:autoSpaceDN w:val="0"/>
        <w:adjustRightInd w:val="0"/>
        <w:rPr>
          <w:rFonts w:cs="Segoe UI"/>
          <w:szCs w:val="14"/>
        </w:rPr>
      </w:pPr>
      <w:r w:rsidRPr="00A00E65">
        <w:rPr>
          <w:rFonts w:cs="Segoe UI"/>
          <w:b/>
          <w:bCs/>
          <w:szCs w:val="14"/>
        </w:rPr>
        <w:t>Justification</w:t>
      </w:r>
      <w:r w:rsidRPr="003F0522">
        <w:rPr>
          <w:rFonts w:cs="Segoe UI"/>
          <w:szCs w:val="14"/>
        </w:rPr>
        <w:t>:</w:t>
      </w:r>
    </w:p>
    <w:p w14:paraId="7ADBD167" w14:textId="7FAC8A0C" w:rsidR="003F0522" w:rsidRPr="003F0522" w:rsidRDefault="003F0522" w:rsidP="003F0522">
      <w:pPr>
        <w:autoSpaceDE w:val="0"/>
        <w:autoSpaceDN w:val="0"/>
        <w:adjustRightInd w:val="0"/>
        <w:rPr>
          <w:rFonts w:cs="Segoe UI"/>
          <w:szCs w:val="14"/>
        </w:rPr>
      </w:pPr>
      <w:r w:rsidRPr="003F0522">
        <w:rPr>
          <w:rFonts w:cs="Segoe UI"/>
          <w:szCs w:val="14"/>
        </w:rPr>
        <w:t>A. Requiring compliance only with this security standard does not guarantee that a service provider</w:t>
      </w:r>
      <w:r w:rsidR="00A00E65">
        <w:rPr>
          <w:rFonts w:cs="Segoe UI"/>
          <w:szCs w:val="14"/>
        </w:rPr>
        <w:t xml:space="preserve"> </w:t>
      </w:r>
      <w:r w:rsidRPr="003F0522">
        <w:rPr>
          <w:rFonts w:cs="Segoe UI"/>
          <w:szCs w:val="14"/>
        </w:rPr>
        <w:t xml:space="preserve">complies with the </w:t>
      </w:r>
      <w:r w:rsidR="00CF350E" w:rsidRPr="003F0522">
        <w:rPr>
          <w:rFonts w:cs="Segoe UI"/>
          <w:szCs w:val="14"/>
        </w:rPr>
        <w:t>organization’s</w:t>
      </w:r>
      <w:r w:rsidRPr="003F0522">
        <w:rPr>
          <w:rFonts w:cs="Segoe UI"/>
          <w:szCs w:val="14"/>
        </w:rPr>
        <w:t xml:space="preserve"> security requirements.</w:t>
      </w:r>
    </w:p>
    <w:p w14:paraId="5C5B4B8F" w14:textId="2F1D9E75" w:rsidR="003F0522" w:rsidRPr="003F0522" w:rsidRDefault="003F0522" w:rsidP="003F0522">
      <w:pPr>
        <w:autoSpaceDE w:val="0"/>
        <w:autoSpaceDN w:val="0"/>
        <w:adjustRightInd w:val="0"/>
        <w:rPr>
          <w:rFonts w:cs="Segoe UI"/>
          <w:szCs w:val="14"/>
        </w:rPr>
      </w:pPr>
      <w:r w:rsidRPr="003F0522">
        <w:rPr>
          <w:rFonts w:cs="Segoe UI"/>
          <w:szCs w:val="14"/>
        </w:rPr>
        <w:t>B. The requirement to use a specific kind of control methodology is not usually stated in the contract</w:t>
      </w:r>
      <w:r w:rsidR="00A00E65">
        <w:rPr>
          <w:rFonts w:cs="Segoe UI"/>
          <w:szCs w:val="14"/>
        </w:rPr>
        <w:t xml:space="preserve"> </w:t>
      </w:r>
      <w:r w:rsidRPr="003F0522">
        <w:rPr>
          <w:rFonts w:cs="Segoe UI"/>
          <w:szCs w:val="14"/>
        </w:rPr>
        <w:t>with third-party service providers.</w:t>
      </w:r>
    </w:p>
    <w:p w14:paraId="356E8F8E" w14:textId="77777777" w:rsidR="003F0522" w:rsidRPr="003F0522" w:rsidRDefault="003F0522" w:rsidP="003F0522">
      <w:pPr>
        <w:autoSpaceDE w:val="0"/>
        <w:autoSpaceDN w:val="0"/>
        <w:adjustRightInd w:val="0"/>
        <w:rPr>
          <w:rFonts w:cs="Segoe UI"/>
          <w:szCs w:val="14"/>
        </w:rPr>
      </w:pPr>
      <w:r w:rsidRPr="003F0522">
        <w:rPr>
          <w:rFonts w:cs="Segoe UI"/>
          <w:szCs w:val="14"/>
        </w:rPr>
        <w:t>C. The requirement for a hot site is not usually stated in the contract with third-party service providers.</w:t>
      </w:r>
    </w:p>
    <w:p w14:paraId="4D02556B" w14:textId="3EA47825" w:rsidR="003F0522" w:rsidRPr="003F0522" w:rsidRDefault="003F0522" w:rsidP="00A00E65">
      <w:pPr>
        <w:autoSpaceDE w:val="0"/>
        <w:autoSpaceDN w:val="0"/>
        <w:adjustRightInd w:val="0"/>
        <w:spacing w:after="60"/>
        <w:rPr>
          <w:rFonts w:cs="Segoe UI"/>
          <w:szCs w:val="14"/>
        </w:rPr>
      </w:pPr>
      <w:r w:rsidRPr="00A00E65">
        <w:rPr>
          <w:rFonts w:cs="Segoe UI"/>
          <w:b/>
          <w:bCs/>
          <w:szCs w:val="14"/>
        </w:rPr>
        <w:t>D. From a security standpoint, compliance with the organization’s information security</w:t>
      </w:r>
      <w:r w:rsidR="00A00E65">
        <w:rPr>
          <w:rFonts w:cs="Segoe UI"/>
          <w:b/>
          <w:bCs/>
          <w:szCs w:val="14"/>
        </w:rPr>
        <w:t xml:space="preserve"> </w:t>
      </w:r>
      <w:r w:rsidRPr="00A00E65">
        <w:rPr>
          <w:rFonts w:cs="Segoe UI"/>
          <w:b/>
          <w:bCs/>
          <w:szCs w:val="14"/>
        </w:rPr>
        <w:t>requirements is one of the most important topics that should be included in the contract with</w:t>
      </w:r>
      <w:r w:rsidR="00A00E65" w:rsidRPr="00A00E65">
        <w:rPr>
          <w:rFonts w:cs="Segoe UI"/>
          <w:b/>
          <w:bCs/>
          <w:szCs w:val="14"/>
        </w:rPr>
        <w:t xml:space="preserve"> </w:t>
      </w:r>
      <w:r w:rsidRPr="00A00E65">
        <w:rPr>
          <w:rFonts w:cs="Segoe UI"/>
          <w:b/>
          <w:bCs/>
          <w:szCs w:val="14"/>
        </w:rPr>
        <w:t>third-party service provider</w:t>
      </w:r>
      <w:r w:rsidRPr="003F0522">
        <w:rPr>
          <w:rFonts w:cs="Segoe UI"/>
          <w:szCs w:val="14"/>
        </w:rPr>
        <w:t>.</w:t>
      </w:r>
    </w:p>
    <w:p w14:paraId="5A407DD9" w14:textId="045C2007" w:rsidR="003F0522" w:rsidRPr="003F0522" w:rsidRDefault="00A00E65" w:rsidP="003F0522">
      <w:pPr>
        <w:autoSpaceDE w:val="0"/>
        <w:autoSpaceDN w:val="0"/>
        <w:adjustRightInd w:val="0"/>
        <w:rPr>
          <w:rFonts w:cs="Segoe UI"/>
          <w:szCs w:val="14"/>
        </w:rPr>
      </w:pPr>
      <w:r w:rsidRPr="00A00E65">
        <w:rPr>
          <w:rFonts w:cs="Segoe UI"/>
          <w:b/>
          <w:bCs/>
          <w:szCs w:val="14"/>
        </w:rPr>
        <w:t>S3-271</w:t>
      </w:r>
      <w:r>
        <w:rPr>
          <w:rFonts w:cs="Segoe UI"/>
          <w:szCs w:val="14"/>
        </w:rPr>
        <w:t xml:space="preserve"> </w:t>
      </w:r>
      <w:r w:rsidR="003F0522" w:rsidRPr="003F0522">
        <w:rPr>
          <w:rFonts w:cs="Segoe UI"/>
          <w:szCs w:val="14"/>
        </w:rPr>
        <w:t xml:space="preserve">When developing an information security program, what is the </w:t>
      </w:r>
      <w:r w:rsidR="003F0522" w:rsidRPr="00A00E65">
        <w:rPr>
          <w:rFonts w:cs="Segoe UI"/>
          <w:b/>
          <w:bCs/>
          <w:szCs w:val="14"/>
        </w:rPr>
        <w:t>MOST</w:t>
      </w:r>
      <w:r w:rsidR="003F0522" w:rsidRPr="003F0522">
        <w:rPr>
          <w:rFonts w:cs="Segoe UI"/>
          <w:szCs w:val="14"/>
        </w:rPr>
        <w:t xml:space="preserve"> useful source of information for</w:t>
      </w:r>
      <w:r>
        <w:rPr>
          <w:rFonts w:cs="Segoe UI"/>
          <w:szCs w:val="14"/>
        </w:rPr>
        <w:t xml:space="preserve"> </w:t>
      </w:r>
      <w:r w:rsidR="003F0522" w:rsidRPr="003F0522">
        <w:rPr>
          <w:rFonts w:cs="Segoe UI"/>
          <w:szCs w:val="14"/>
        </w:rPr>
        <w:t>determining available human resources?</w:t>
      </w:r>
    </w:p>
    <w:p w14:paraId="72082896" w14:textId="77777777" w:rsidR="003F0522" w:rsidRPr="003F0522" w:rsidRDefault="003F0522" w:rsidP="003F0522">
      <w:pPr>
        <w:autoSpaceDE w:val="0"/>
        <w:autoSpaceDN w:val="0"/>
        <w:adjustRightInd w:val="0"/>
        <w:rPr>
          <w:rFonts w:cs="Segoe UI"/>
          <w:szCs w:val="14"/>
        </w:rPr>
      </w:pPr>
      <w:r w:rsidRPr="003F0522">
        <w:rPr>
          <w:rFonts w:cs="Segoe UI"/>
          <w:szCs w:val="14"/>
        </w:rPr>
        <w:t>A. Proficiency test</w:t>
      </w:r>
    </w:p>
    <w:p w14:paraId="3E09EF83" w14:textId="77777777" w:rsidR="003F0522" w:rsidRPr="003F0522" w:rsidRDefault="003F0522" w:rsidP="003F0522">
      <w:pPr>
        <w:autoSpaceDE w:val="0"/>
        <w:autoSpaceDN w:val="0"/>
        <w:adjustRightInd w:val="0"/>
        <w:rPr>
          <w:rFonts w:cs="Segoe UI"/>
          <w:szCs w:val="14"/>
        </w:rPr>
      </w:pPr>
      <w:r w:rsidRPr="003F0522">
        <w:rPr>
          <w:rFonts w:cs="Segoe UI"/>
          <w:szCs w:val="14"/>
        </w:rPr>
        <w:t>B. Job descriptions</w:t>
      </w:r>
    </w:p>
    <w:p w14:paraId="1E365985" w14:textId="77777777" w:rsidR="003F0522" w:rsidRPr="003F0522" w:rsidRDefault="003F0522" w:rsidP="003F0522">
      <w:pPr>
        <w:autoSpaceDE w:val="0"/>
        <w:autoSpaceDN w:val="0"/>
        <w:adjustRightInd w:val="0"/>
        <w:rPr>
          <w:rFonts w:cs="Segoe UI"/>
          <w:szCs w:val="14"/>
        </w:rPr>
      </w:pPr>
      <w:r w:rsidRPr="003F0522">
        <w:rPr>
          <w:rFonts w:cs="Segoe UI"/>
          <w:szCs w:val="14"/>
        </w:rPr>
        <w:t>C. Organization chart</w:t>
      </w:r>
    </w:p>
    <w:p w14:paraId="2615107F" w14:textId="77777777" w:rsidR="003F0522" w:rsidRPr="003F0522" w:rsidRDefault="003F0522" w:rsidP="003F0522">
      <w:pPr>
        <w:autoSpaceDE w:val="0"/>
        <w:autoSpaceDN w:val="0"/>
        <w:adjustRightInd w:val="0"/>
        <w:rPr>
          <w:rFonts w:cs="Segoe UI"/>
          <w:szCs w:val="14"/>
        </w:rPr>
      </w:pPr>
      <w:r w:rsidRPr="003F0522">
        <w:rPr>
          <w:rFonts w:cs="Segoe UI"/>
          <w:szCs w:val="14"/>
        </w:rPr>
        <w:t>D. Skills inventory</w:t>
      </w:r>
    </w:p>
    <w:p w14:paraId="11268F10" w14:textId="77777777" w:rsidR="003F0522" w:rsidRPr="00A00E65" w:rsidRDefault="003F0522" w:rsidP="003F0522">
      <w:pPr>
        <w:autoSpaceDE w:val="0"/>
        <w:autoSpaceDN w:val="0"/>
        <w:adjustRightInd w:val="0"/>
        <w:rPr>
          <w:rFonts w:cs="Segoe UI"/>
          <w:b/>
          <w:bCs/>
          <w:szCs w:val="14"/>
        </w:rPr>
      </w:pPr>
      <w:r w:rsidRPr="00A00E65">
        <w:rPr>
          <w:rFonts w:cs="Segoe UI"/>
          <w:b/>
          <w:bCs/>
          <w:szCs w:val="14"/>
        </w:rPr>
        <w:t>D is the correct answer.</w:t>
      </w:r>
    </w:p>
    <w:p w14:paraId="0F4B11C3" w14:textId="77777777" w:rsidR="003F0522" w:rsidRPr="003F0522" w:rsidRDefault="003F0522" w:rsidP="003F0522">
      <w:pPr>
        <w:autoSpaceDE w:val="0"/>
        <w:autoSpaceDN w:val="0"/>
        <w:adjustRightInd w:val="0"/>
        <w:rPr>
          <w:rFonts w:cs="Segoe UI"/>
          <w:szCs w:val="14"/>
        </w:rPr>
      </w:pPr>
      <w:r w:rsidRPr="00A00E65">
        <w:rPr>
          <w:rFonts w:cs="Segoe UI"/>
          <w:b/>
          <w:bCs/>
          <w:szCs w:val="14"/>
        </w:rPr>
        <w:t>Justification</w:t>
      </w:r>
      <w:r w:rsidRPr="003F0522">
        <w:rPr>
          <w:rFonts w:cs="Segoe UI"/>
          <w:szCs w:val="14"/>
        </w:rPr>
        <w:t>:</w:t>
      </w:r>
    </w:p>
    <w:p w14:paraId="4DF51B1D" w14:textId="77777777" w:rsidR="003F0522" w:rsidRPr="003F0522" w:rsidRDefault="003F0522" w:rsidP="003F0522">
      <w:pPr>
        <w:autoSpaceDE w:val="0"/>
        <w:autoSpaceDN w:val="0"/>
        <w:adjustRightInd w:val="0"/>
        <w:rPr>
          <w:rFonts w:cs="Segoe UI"/>
          <w:szCs w:val="14"/>
        </w:rPr>
      </w:pPr>
      <w:r w:rsidRPr="003F0522">
        <w:rPr>
          <w:rFonts w:cs="Segoe UI"/>
          <w:szCs w:val="14"/>
        </w:rPr>
        <w:t>A. Proficiency testing is useful but only with regard to specific technical skills.</w:t>
      </w:r>
    </w:p>
    <w:p w14:paraId="4F1E06FE" w14:textId="77777777" w:rsidR="003F0522" w:rsidRPr="003F0522" w:rsidRDefault="003F0522" w:rsidP="003F0522">
      <w:pPr>
        <w:autoSpaceDE w:val="0"/>
        <w:autoSpaceDN w:val="0"/>
        <w:adjustRightInd w:val="0"/>
        <w:rPr>
          <w:rFonts w:cs="Segoe UI"/>
          <w:szCs w:val="14"/>
        </w:rPr>
      </w:pPr>
      <w:r w:rsidRPr="003F0522">
        <w:rPr>
          <w:rFonts w:cs="Segoe UI"/>
          <w:szCs w:val="14"/>
        </w:rPr>
        <w:t>B. Job descriptions would not be as useful because they may be out of date or not sufficiently detailed.</w:t>
      </w:r>
    </w:p>
    <w:p w14:paraId="50A8870C" w14:textId="232929CD" w:rsidR="003F0522" w:rsidRPr="003F0522" w:rsidRDefault="003F0522" w:rsidP="003F0522">
      <w:pPr>
        <w:autoSpaceDE w:val="0"/>
        <w:autoSpaceDN w:val="0"/>
        <w:adjustRightInd w:val="0"/>
        <w:rPr>
          <w:rFonts w:cs="Segoe UI"/>
          <w:szCs w:val="14"/>
        </w:rPr>
      </w:pPr>
      <w:r w:rsidRPr="003F0522">
        <w:rPr>
          <w:rFonts w:cs="Segoe UI"/>
          <w:szCs w:val="14"/>
        </w:rPr>
        <w:t>C. An organization chart would not provide the details necessary to determine the resources required for</w:t>
      </w:r>
      <w:r w:rsidR="00A00E65">
        <w:rPr>
          <w:rFonts w:cs="Segoe UI"/>
          <w:szCs w:val="14"/>
        </w:rPr>
        <w:t xml:space="preserve"> </w:t>
      </w:r>
      <w:r w:rsidRPr="003F0522">
        <w:rPr>
          <w:rFonts w:cs="Segoe UI"/>
          <w:szCs w:val="14"/>
        </w:rPr>
        <w:t>this activity.</w:t>
      </w:r>
    </w:p>
    <w:p w14:paraId="28C6008D" w14:textId="050CE24F" w:rsidR="003F0522" w:rsidRDefault="003F0522" w:rsidP="00A00E65">
      <w:pPr>
        <w:autoSpaceDE w:val="0"/>
        <w:autoSpaceDN w:val="0"/>
        <w:adjustRightInd w:val="0"/>
        <w:spacing w:after="60"/>
        <w:rPr>
          <w:rFonts w:cs="Segoe UI"/>
          <w:szCs w:val="14"/>
        </w:rPr>
      </w:pPr>
      <w:r w:rsidRPr="00A00E65">
        <w:rPr>
          <w:rFonts w:cs="Segoe UI"/>
          <w:b/>
          <w:bCs/>
          <w:szCs w:val="14"/>
        </w:rPr>
        <w:t>D. A skills inventory would help identify the available human resources, any gaps and the training</w:t>
      </w:r>
      <w:r w:rsidR="00A00E65" w:rsidRPr="00A00E65">
        <w:rPr>
          <w:rFonts w:cs="Segoe UI"/>
          <w:b/>
          <w:bCs/>
          <w:szCs w:val="14"/>
        </w:rPr>
        <w:t xml:space="preserve"> </w:t>
      </w:r>
      <w:r w:rsidRPr="00A00E65">
        <w:rPr>
          <w:rFonts w:cs="Segoe UI"/>
          <w:b/>
          <w:bCs/>
          <w:szCs w:val="14"/>
        </w:rPr>
        <w:t>requirements for developing resources</w:t>
      </w:r>
      <w:r>
        <w:rPr>
          <w:rFonts w:cs="Segoe UI"/>
          <w:szCs w:val="14"/>
        </w:rPr>
        <w:t>.</w:t>
      </w:r>
    </w:p>
    <w:p w14:paraId="42B690A4" w14:textId="77777777" w:rsidR="003F0522" w:rsidRPr="003F0522" w:rsidRDefault="003F0522" w:rsidP="003F0522">
      <w:pPr>
        <w:autoSpaceDE w:val="0"/>
        <w:autoSpaceDN w:val="0"/>
        <w:adjustRightInd w:val="0"/>
        <w:rPr>
          <w:rFonts w:cs="Segoe UI"/>
          <w:szCs w:val="14"/>
        </w:rPr>
      </w:pPr>
      <w:r w:rsidRPr="00A00E65">
        <w:rPr>
          <w:rFonts w:cs="Segoe UI"/>
          <w:b/>
          <w:bCs/>
          <w:szCs w:val="14"/>
        </w:rPr>
        <w:t>S3-272</w:t>
      </w:r>
      <w:r w:rsidRPr="003F0522">
        <w:rPr>
          <w:rFonts w:cs="Segoe UI"/>
          <w:szCs w:val="14"/>
        </w:rPr>
        <w:t xml:space="preserve"> Which of the following is an advantage of a centralized information security organizational structure?</w:t>
      </w:r>
    </w:p>
    <w:p w14:paraId="70D7A942" w14:textId="77777777" w:rsidR="003F0522" w:rsidRPr="003F0522" w:rsidRDefault="003F0522" w:rsidP="003F0522">
      <w:pPr>
        <w:autoSpaceDE w:val="0"/>
        <w:autoSpaceDN w:val="0"/>
        <w:adjustRightInd w:val="0"/>
        <w:rPr>
          <w:rFonts w:cs="Segoe UI"/>
          <w:szCs w:val="14"/>
        </w:rPr>
      </w:pPr>
      <w:r w:rsidRPr="003F0522">
        <w:rPr>
          <w:rFonts w:cs="Segoe UI"/>
          <w:szCs w:val="14"/>
        </w:rPr>
        <w:t>A. It is easier to promote security awareness.</w:t>
      </w:r>
    </w:p>
    <w:p w14:paraId="1C854656" w14:textId="77777777" w:rsidR="003F0522" w:rsidRPr="003F0522" w:rsidRDefault="003F0522" w:rsidP="003F0522">
      <w:pPr>
        <w:autoSpaceDE w:val="0"/>
        <w:autoSpaceDN w:val="0"/>
        <w:adjustRightInd w:val="0"/>
        <w:rPr>
          <w:rFonts w:cs="Segoe UI"/>
          <w:szCs w:val="14"/>
        </w:rPr>
      </w:pPr>
      <w:r w:rsidRPr="003F0522">
        <w:rPr>
          <w:rFonts w:cs="Segoe UI"/>
          <w:szCs w:val="14"/>
        </w:rPr>
        <w:t>B. It is easier to manage and control.</w:t>
      </w:r>
    </w:p>
    <w:p w14:paraId="3FE8005F" w14:textId="77777777" w:rsidR="003F0522" w:rsidRPr="003F0522" w:rsidRDefault="003F0522" w:rsidP="003F0522">
      <w:pPr>
        <w:autoSpaceDE w:val="0"/>
        <w:autoSpaceDN w:val="0"/>
        <w:adjustRightInd w:val="0"/>
        <w:rPr>
          <w:rFonts w:cs="Segoe UI"/>
          <w:szCs w:val="14"/>
        </w:rPr>
      </w:pPr>
      <w:r w:rsidRPr="003F0522">
        <w:rPr>
          <w:rFonts w:cs="Segoe UI"/>
          <w:szCs w:val="14"/>
        </w:rPr>
        <w:t>C. It is more responsive to business unit needs.</w:t>
      </w:r>
    </w:p>
    <w:p w14:paraId="42632004" w14:textId="77777777" w:rsidR="003F0522" w:rsidRPr="003F0522" w:rsidRDefault="003F0522" w:rsidP="003F0522">
      <w:pPr>
        <w:autoSpaceDE w:val="0"/>
        <w:autoSpaceDN w:val="0"/>
        <w:adjustRightInd w:val="0"/>
        <w:rPr>
          <w:rFonts w:cs="Segoe UI"/>
          <w:szCs w:val="14"/>
        </w:rPr>
      </w:pPr>
      <w:r w:rsidRPr="003F0522">
        <w:rPr>
          <w:rFonts w:cs="Segoe UI"/>
          <w:szCs w:val="14"/>
        </w:rPr>
        <w:t>D. It provides a faster turnaround for security requests.</w:t>
      </w:r>
    </w:p>
    <w:p w14:paraId="6FD01BAE" w14:textId="77777777" w:rsidR="003F0522" w:rsidRPr="00A00E65" w:rsidRDefault="003F0522" w:rsidP="003F0522">
      <w:pPr>
        <w:autoSpaceDE w:val="0"/>
        <w:autoSpaceDN w:val="0"/>
        <w:adjustRightInd w:val="0"/>
        <w:rPr>
          <w:rFonts w:cs="Segoe UI"/>
          <w:b/>
          <w:bCs/>
          <w:szCs w:val="14"/>
        </w:rPr>
      </w:pPr>
      <w:r w:rsidRPr="00A00E65">
        <w:rPr>
          <w:rFonts w:cs="Segoe UI"/>
          <w:b/>
          <w:bCs/>
          <w:szCs w:val="14"/>
        </w:rPr>
        <w:t>B is the correct answer.</w:t>
      </w:r>
    </w:p>
    <w:p w14:paraId="1DC2E770" w14:textId="77777777" w:rsidR="003F0522" w:rsidRPr="003F0522" w:rsidRDefault="003F0522" w:rsidP="003F0522">
      <w:pPr>
        <w:autoSpaceDE w:val="0"/>
        <w:autoSpaceDN w:val="0"/>
        <w:adjustRightInd w:val="0"/>
        <w:rPr>
          <w:rFonts w:cs="Segoe UI"/>
          <w:szCs w:val="14"/>
        </w:rPr>
      </w:pPr>
      <w:r w:rsidRPr="00A00E65">
        <w:rPr>
          <w:rFonts w:cs="Segoe UI"/>
          <w:b/>
          <w:bCs/>
          <w:szCs w:val="14"/>
        </w:rPr>
        <w:t>Justification</w:t>
      </w:r>
      <w:r w:rsidRPr="003F0522">
        <w:rPr>
          <w:rFonts w:cs="Segoe UI"/>
          <w:szCs w:val="14"/>
        </w:rPr>
        <w:t>:</w:t>
      </w:r>
    </w:p>
    <w:p w14:paraId="708A0A83" w14:textId="37F481D8" w:rsidR="003F0522" w:rsidRPr="003F0522" w:rsidRDefault="003F0522" w:rsidP="003F0522">
      <w:pPr>
        <w:autoSpaceDE w:val="0"/>
        <w:autoSpaceDN w:val="0"/>
        <w:adjustRightInd w:val="0"/>
        <w:rPr>
          <w:rFonts w:cs="Segoe UI"/>
          <w:szCs w:val="14"/>
        </w:rPr>
      </w:pPr>
      <w:r w:rsidRPr="003F0522">
        <w:rPr>
          <w:rFonts w:cs="Segoe UI"/>
          <w:szCs w:val="14"/>
        </w:rPr>
        <w:t>A. Decentralization allows the of use field security personnel as security missionaries or ambassadors to</w:t>
      </w:r>
      <w:r w:rsidR="00A00E65">
        <w:rPr>
          <w:rFonts w:cs="Segoe UI"/>
          <w:szCs w:val="14"/>
        </w:rPr>
        <w:t xml:space="preserve"> </w:t>
      </w:r>
      <w:r w:rsidRPr="003F0522">
        <w:rPr>
          <w:rFonts w:cs="Segoe UI"/>
          <w:szCs w:val="14"/>
        </w:rPr>
        <w:t>spread the security awareness message.</w:t>
      </w:r>
    </w:p>
    <w:p w14:paraId="0A78CB72" w14:textId="62A63872" w:rsidR="003F0522" w:rsidRPr="003F0522" w:rsidRDefault="003F0522" w:rsidP="003F0522">
      <w:pPr>
        <w:autoSpaceDE w:val="0"/>
        <w:autoSpaceDN w:val="0"/>
        <w:adjustRightInd w:val="0"/>
        <w:rPr>
          <w:rFonts w:cs="Segoe UI"/>
          <w:szCs w:val="14"/>
        </w:rPr>
      </w:pPr>
      <w:r w:rsidRPr="00A00E65">
        <w:rPr>
          <w:rFonts w:cs="Segoe UI"/>
          <w:b/>
          <w:bCs/>
          <w:szCs w:val="14"/>
        </w:rPr>
        <w:t>B. It is easier to manage and control a centralized structure. Promoting security awareness is an</w:t>
      </w:r>
      <w:r w:rsidR="00A00E65" w:rsidRPr="00A00E65">
        <w:rPr>
          <w:rFonts w:cs="Segoe UI"/>
          <w:b/>
          <w:bCs/>
          <w:szCs w:val="14"/>
        </w:rPr>
        <w:t xml:space="preserve"> </w:t>
      </w:r>
      <w:r w:rsidRPr="00A00E65">
        <w:rPr>
          <w:rFonts w:cs="Segoe UI"/>
          <w:b/>
          <w:bCs/>
          <w:szCs w:val="14"/>
        </w:rPr>
        <w:t>advantage of decentralization</w:t>
      </w:r>
      <w:r w:rsidRPr="003F0522">
        <w:rPr>
          <w:rFonts w:cs="Segoe UI"/>
          <w:szCs w:val="14"/>
        </w:rPr>
        <w:t>.</w:t>
      </w:r>
    </w:p>
    <w:p w14:paraId="57217A8D" w14:textId="77777777" w:rsidR="003F0522" w:rsidRPr="003F0522" w:rsidRDefault="003F0522" w:rsidP="003F0522">
      <w:pPr>
        <w:autoSpaceDE w:val="0"/>
        <w:autoSpaceDN w:val="0"/>
        <w:adjustRightInd w:val="0"/>
        <w:rPr>
          <w:rFonts w:cs="Segoe UI"/>
          <w:szCs w:val="14"/>
        </w:rPr>
      </w:pPr>
      <w:r w:rsidRPr="003F0522">
        <w:rPr>
          <w:rFonts w:cs="Segoe UI"/>
          <w:szCs w:val="14"/>
        </w:rPr>
        <w:t>C. Decentralized operations allow security administrators to be more responsive.</w:t>
      </w:r>
    </w:p>
    <w:p w14:paraId="2AA1F25A" w14:textId="5BBA49BB" w:rsidR="003F0522" w:rsidRPr="003F0522" w:rsidRDefault="003F0522" w:rsidP="00A00E65">
      <w:pPr>
        <w:autoSpaceDE w:val="0"/>
        <w:autoSpaceDN w:val="0"/>
        <w:adjustRightInd w:val="0"/>
        <w:spacing w:after="60"/>
        <w:rPr>
          <w:rFonts w:cs="Segoe UI"/>
          <w:szCs w:val="14"/>
        </w:rPr>
      </w:pPr>
      <w:r w:rsidRPr="003F0522">
        <w:rPr>
          <w:rFonts w:cs="Segoe UI"/>
          <w:szCs w:val="14"/>
        </w:rPr>
        <w:t>D. Being close to the business allows decentralized security administrators to achieve a faster turnaround</w:t>
      </w:r>
      <w:r w:rsidR="00A00E65">
        <w:rPr>
          <w:rFonts w:cs="Segoe UI"/>
          <w:szCs w:val="14"/>
        </w:rPr>
        <w:t xml:space="preserve"> </w:t>
      </w:r>
      <w:r w:rsidRPr="003F0522">
        <w:rPr>
          <w:rFonts w:cs="Segoe UI"/>
          <w:szCs w:val="14"/>
        </w:rPr>
        <w:t>than that achieved in a centralized operation.</w:t>
      </w:r>
    </w:p>
    <w:p w14:paraId="730B3C28" w14:textId="0DD11C35" w:rsidR="003F0522" w:rsidRPr="003F0522" w:rsidRDefault="003F0522" w:rsidP="003F0522">
      <w:pPr>
        <w:autoSpaceDE w:val="0"/>
        <w:autoSpaceDN w:val="0"/>
        <w:adjustRightInd w:val="0"/>
        <w:rPr>
          <w:rFonts w:cs="Segoe UI"/>
          <w:szCs w:val="14"/>
        </w:rPr>
      </w:pPr>
      <w:r w:rsidRPr="00A00E65">
        <w:rPr>
          <w:rFonts w:cs="Segoe UI"/>
          <w:b/>
          <w:bCs/>
          <w:szCs w:val="14"/>
        </w:rPr>
        <w:t>S3-273</w:t>
      </w:r>
      <w:r w:rsidRPr="003F0522">
        <w:rPr>
          <w:rFonts w:cs="Segoe UI"/>
          <w:szCs w:val="14"/>
        </w:rPr>
        <w:t xml:space="preserve"> The organization has decided to outsource the majority of the IT department with a vendor that is hosting</w:t>
      </w:r>
      <w:r w:rsidR="00A00E65">
        <w:rPr>
          <w:rFonts w:cs="Segoe UI"/>
          <w:szCs w:val="14"/>
        </w:rPr>
        <w:t xml:space="preserve"> </w:t>
      </w:r>
      <w:r w:rsidRPr="003F0522">
        <w:rPr>
          <w:rFonts w:cs="Segoe UI"/>
          <w:szCs w:val="14"/>
        </w:rPr>
        <w:t xml:space="preserve">servers in a foreign country. Of the following, which is the </w:t>
      </w:r>
      <w:r w:rsidRPr="00A00E65">
        <w:rPr>
          <w:rFonts w:cs="Segoe UI"/>
          <w:b/>
          <w:bCs/>
          <w:szCs w:val="14"/>
        </w:rPr>
        <w:t xml:space="preserve">MOST </w:t>
      </w:r>
      <w:r w:rsidRPr="003F0522">
        <w:rPr>
          <w:rFonts w:cs="Segoe UI"/>
          <w:szCs w:val="14"/>
        </w:rPr>
        <w:t>critical security consideration?</w:t>
      </w:r>
    </w:p>
    <w:p w14:paraId="110FADBD" w14:textId="77777777" w:rsidR="003F0522" w:rsidRPr="003F0522" w:rsidRDefault="003F0522" w:rsidP="003F0522">
      <w:pPr>
        <w:autoSpaceDE w:val="0"/>
        <w:autoSpaceDN w:val="0"/>
        <w:adjustRightInd w:val="0"/>
        <w:rPr>
          <w:rFonts w:cs="Segoe UI"/>
          <w:szCs w:val="14"/>
        </w:rPr>
      </w:pPr>
      <w:r w:rsidRPr="003F0522">
        <w:rPr>
          <w:rFonts w:cs="Segoe UI"/>
          <w:szCs w:val="14"/>
        </w:rPr>
        <w:t>A. Laws and regulations of the country of origin may not be enforceable in the foreign country.</w:t>
      </w:r>
    </w:p>
    <w:p w14:paraId="2188F205" w14:textId="77777777" w:rsidR="003F0522" w:rsidRPr="003F0522" w:rsidRDefault="003F0522" w:rsidP="003F0522">
      <w:pPr>
        <w:autoSpaceDE w:val="0"/>
        <w:autoSpaceDN w:val="0"/>
        <w:adjustRightInd w:val="0"/>
        <w:rPr>
          <w:rFonts w:cs="Segoe UI"/>
          <w:szCs w:val="14"/>
        </w:rPr>
      </w:pPr>
      <w:r w:rsidRPr="003F0522">
        <w:rPr>
          <w:rFonts w:cs="Segoe UI"/>
          <w:szCs w:val="14"/>
        </w:rPr>
        <w:t>B. A security breach notification might get delayed due to the time difference.</w:t>
      </w:r>
    </w:p>
    <w:p w14:paraId="1DB972CD" w14:textId="77777777" w:rsidR="003F0522" w:rsidRPr="003F0522" w:rsidRDefault="003F0522" w:rsidP="003F0522">
      <w:pPr>
        <w:autoSpaceDE w:val="0"/>
        <w:autoSpaceDN w:val="0"/>
        <w:adjustRightInd w:val="0"/>
        <w:rPr>
          <w:rFonts w:cs="Segoe UI"/>
          <w:szCs w:val="14"/>
        </w:rPr>
      </w:pPr>
      <w:r w:rsidRPr="003F0522">
        <w:rPr>
          <w:rFonts w:cs="Segoe UI"/>
          <w:szCs w:val="14"/>
        </w:rPr>
        <w:t>C. Additional network intrusion detection sensors should be installed, resulting in an additional cost.</w:t>
      </w:r>
    </w:p>
    <w:p w14:paraId="3924E262" w14:textId="23598AE6" w:rsidR="003F0522" w:rsidRPr="003F0522" w:rsidRDefault="003F0522" w:rsidP="003F0522">
      <w:pPr>
        <w:autoSpaceDE w:val="0"/>
        <w:autoSpaceDN w:val="0"/>
        <w:adjustRightInd w:val="0"/>
        <w:rPr>
          <w:rFonts w:cs="Segoe UI"/>
          <w:szCs w:val="14"/>
        </w:rPr>
      </w:pPr>
      <w:r w:rsidRPr="003F0522">
        <w:rPr>
          <w:rFonts w:cs="Segoe UI"/>
          <w:szCs w:val="14"/>
        </w:rPr>
        <w:t>D. The company could lose physical control over the server and be unable to monitor the physical</w:t>
      </w:r>
      <w:r w:rsidR="00A00E65">
        <w:rPr>
          <w:rFonts w:cs="Segoe UI"/>
          <w:szCs w:val="14"/>
        </w:rPr>
        <w:t xml:space="preserve"> </w:t>
      </w:r>
      <w:r w:rsidRPr="003F0522">
        <w:rPr>
          <w:rFonts w:cs="Segoe UI"/>
          <w:szCs w:val="14"/>
        </w:rPr>
        <w:t>security posture of the servers.</w:t>
      </w:r>
    </w:p>
    <w:p w14:paraId="570D9042" w14:textId="0F071B85" w:rsidR="003F0522" w:rsidRPr="00A00E65" w:rsidRDefault="003F0522" w:rsidP="003F0522">
      <w:pPr>
        <w:autoSpaceDE w:val="0"/>
        <w:autoSpaceDN w:val="0"/>
        <w:adjustRightInd w:val="0"/>
        <w:rPr>
          <w:rFonts w:cs="Segoe UI"/>
          <w:b/>
          <w:bCs/>
          <w:szCs w:val="14"/>
        </w:rPr>
      </w:pPr>
      <w:r w:rsidRPr="00A00E65">
        <w:rPr>
          <w:rFonts w:cs="Segoe UI"/>
          <w:b/>
          <w:bCs/>
          <w:szCs w:val="14"/>
        </w:rPr>
        <w:t xml:space="preserve">A is the correct </w:t>
      </w:r>
      <w:r w:rsidR="00B71015" w:rsidRPr="00A00E65">
        <w:rPr>
          <w:rFonts w:cs="Segoe UI"/>
          <w:b/>
          <w:bCs/>
          <w:szCs w:val="14"/>
        </w:rPr>
        <w:t>answer.</w:t>
      </w:r>
    </w:p>
    <w:p w14:paraId="3E6418D5" w14:textId="77777777" w:rsidR="003F0522" w:rsidRPr="003F0522" w:rsidRDefault="003F0522" w:rsidP="003F0522">
      <w:pPr>
        <w:autoSpaceDE w:val="0"/>
        <w:autoSpaceDN w:val="0"/>
        <w:adjustRightInd w:val="0"/>
        <w:rPr>
          <w:rFonts w:cs="Segoe UI"/>
          <w:szCs w:val="14"/>
        </w:rPr>
      </w:pPr>
      <w:r w:rsidRPr="00A00E65">
        <w:rPr>
          <w:rFonts w:cs="Segoe UI"/>
          <w:b/>
          <w:bCs/>
          <w:szCs w:val="14"/>
        </w:rPr>
        <w:t>Justification</w:t>
      </w:r>
      <w:r w:rsidRPr="003F0522">
        <w:rPr>
          <w:rFonts w:cs="Segoe UI"/>
          <w:szCs w:val="14"/>
        </w:rPr>
        <w:t>:</w:t>
      </w:r>
    </w:p>
    <w:p w14:paraId="21E8A6BE" w14:textId="17712984" w:rsidR="003F0522" w:rsidRPr="003F0522" w:rsidRDefault="009F35B1" w:rsidP="003F0522">
      <w:pPr>
        <w:autoSpaceDE w:val="0"/>
        <w:autoSpaceDN w:val="0"/>
        <w:adjustRightInd w:val="0"/>
        <w:rPr>
          <w:rFonts w:cs="Segoe UI"/>
          <w:szCs w:val="14"/>
        </w:rPr>
      </w:pPr>
      <w:r w:rsidRPr="009F35B1">
        <w:rPr>
          <w:rFonts w:cs="Segoe UI"/>
          <w:b/>
          <w:bCs/>
          <w:szCs w:val="14"/>
        </w:rPr>
        <w:t xml:space="preserve">A. </w:t>
      </w:r>
      <w:r w:rsidR="003F0522" w:rsidRPr="009F35B1">
        <w:rPr>
          <w:rFonts w:cs="Segoe UI"/>
          <w:b/>
          <w:bCs/>
          <w:szCs w:val="14"/>
        </w:rPr>
        <w:t>A company is held to the local laws and regulations of the country in which the company</w:t>
      </w:r>
      <w:r>
        <w:rPr>
          <w:rFonts w:cs="Segoe UI"/>
          <w:b/>
          <w:bCs/>
          <w:szCs w:val="14"/>
        </w:rPr>
        <w:t xml:space="preserve"> </w:t>
      </w:r>
      <w:r w:rsidR="003F0522" w:rsidRPr="009F35B1">
        <w:rPr>
          <w:rFonts w:cs="Segoe UI"/>
          <w:b/>
          <w:bCs/>
          <w:szCs w:val="14"/>
        </w:rPr>
        <w:t>resides, even if the company decides to place servers with a vendor that hosts the servers in</w:t>
      </w:r>
      <w:r w:rsidRPr="009F35B1">
        <w:rPr>
          <w:rFonts w:cs="Segoe UI"/>
          <w:b/>
          <w:bCs/>
          <w:szCs w:val="14"/>
        </w:rPr>
        <w:t xml:space="preserve"> </w:t>
      </w:r>
      <w:r w:rsidR="003F0522" w:rsidRPr="009F35B1">
        <w:rPr>
          <w:rFonts w:cs="Segoe UI"/>
          <w:b/>
          <w:bCs/>
          <w:szCs w:val="14"/>
        </w:rPr>
        <w:t xml:space="preserve">a foreign </w:t>
      </w:r>
      <w:r w:rsidR="00B71015" w:rsidRPr="009F35B1">
        <w:rPr>
          <w:rFonts w:cs="Segoe UI"/>
          <w:b/>
          <w:bCs/>
          <w:szCs w:val="14"/>
        </w:rPr>
        <w:t xml:space="preserve">country. </w:t>
      </w:r>
      <w:r w:rsidR="003F0522" w:rsidRPr="009F35B1">
        <w:rPr>
          <w:rFonts w:cs="Segoe UI"/>
          <w:b/>
          <w:bCs/>
          <w:szCs w:val="14"/>
        </w:rPr>
        <w:t>A potential violation of local laws applicable to the company might not be</w:t>
      </w:r>
      <w:r w:rsidRPr="009F35B1">
        <w:rPr>
          <w:rFonts w:cs="Segoe UI"/>
          <w:b/>
          <w:bCs/>
          <w:szCs w:val="14"/>
        </w:rPr>
        <w:t xml:space="preserve"> </w:t>
      </w:r>
      <w:r w:rsidR="003F0522" w:rsidRPr="009F35B1">
        <w:rPr>
          <w:rFonts w:cs="Segoe UI"/>
          <w:b/>
          <w:bCs/>
          <w:szCs w:val="14"/>
        </w:rPr>
        <w:t xml:space="preserve">recognized or rectified (i.e., </w:t>
      </w:r>
      <w:r w:rsidR="00B71015" w:rsidRPr="009F35B1">
        <w:rPr>
          <w:rFonts w:cs="Segoe UI"/>
          <w:b/>
          <w:bCs/>
          <w:szCs w:val="14"/>
        </w:rPr>
        <w:t>prosecuted)</w:t>
      </w:r>
      <w:r w:rsidR="003F0522" w:rsidRPr="009F35B1">
        <w:rPr>
          <w:rFonts w:cs="Segoe UI"/>
          <w:b/>
          <w:bCs/>
          <w:szCs w:val="14"/>
        </w:rPr>
        <w:t xml:space="preserve"> due to the lack of knowledge of the</w:t>
      </w:r>
      <w:r w:rsidRPr="009F35B1">
        <w:rPr>
          <w:rFonts w:cs="Segoe UI"/>
          <w:b/>
          <w:bCs/>
          <w:szCs w:val="14"/>
        </w:rPr>
        <w:t xml:space="preserve"> applicable</w:t>
      </w:r>
      <w:r w:rsidR="003F0522" w:rsidRPr="009F35B1">
        <w:rPr>
          <w:rFonts w:cs="Segoe UI"/>
          <w:b/>
          <w:bCs/>
          <w:szCs w:val="14"/>
        </w:rPr>
        <w:t xml:space="preserve"> local laws and the inability to enforce the laws</w:t>
      </w:r>
      <w:r w:rsidR="003F0522" w:rsidRPr="003F0522">
        <w:rPr>
          <w:rFonts w:cs="Segoe UI"/>
          <w:szCs w:val="14"/>
        </w:rPr>
        <w:t>.</w:t>
      </w:r>
    </w:p>
    <w:p w14:paraId="53E91A3F" w14:textId="689D003F" w:rsidR="003F0522" w:rsidRPr="003F0522" w:rsidRDefault="009F35B1" w:rsidP="003F0522">
      <w:pPr>
        <w:autoSpaceDE w:val="0"/>
        <w:autoSpaceDN w:val="0"/>
        <w:adjustRightInd w:val="0"/>
        <w:rPr>
          <w:rFonts w:cs="Segoe UI"/>
          <w:szCs w:val="14"/>
        </w:rPr>
      </w:pPr>
      <w:r>
        <w:rPr>
          <w:rFonts w:cs="Segoe UI"/>
          <w:szCs w:val="14"/>
        </w:rPr>
        <w:t xml:space="preserve">B. </w:t>
      </w:r>
      <w:r w:rsidR="003F0522" w:rsidRPr="003F0522">
        <w:rPr>
          <w:rFonts w:cs="Segoe UI"/>
          <w:szCs w:val="14"/>
        </w:rPr>
        <w:t>Time difference does not play a role in a 24/7 environment. Pagers, cellular phones, telephones, etc.,</w:t>
      </w:r>
      <w:r>
        <w:rPr>
          <w:rFonts w:cs="Segoe UI"/>
          <w:szCs w:val="14"/>
        </w:rPr>
        <w:t xml:space="preserve"> </w:t>
      </w:r>
      <w:r w:rsidR="003F0522" w:rsidRPr="003F0522">
        <w:rPr>
          <w:rFonts w:cs="Segoe UI"/>
          <w:szCs w:val="14"/>
        </w:rPr>
        <w:t>are usually available to communicate notifications.</w:t>
      </w:r>
    </w:p>
    <w:p w14:paraId="2221757C" w14:textId="11E53F79" w:rsidR="003F0522" w:rsidRPr="003F0522" w:rsidRDefault="009F35B1" w:rsidP="003F0522">
      <w:pPr>
        <w:autoSpaceDE w:val="0"/>
        <w:autoSpaceDN w:val="0"/>
        <w:adjustRightInd w:val="0"/>
        <w:rPr>
          <w:rFonts w:cs="Segoe UI"/>
          <w:szCs w:val="14"/>
        </w:rPr>
      </w:pPr>
      <w:r>
        <w:rPr>
          <w:rFonts w:cs="Segoe UI"/>
          <w:szCs w:val="14"/>
        </w:rPr>
        <w:t xml:space="preserve">C. </w:t>
      </w:r>
      <w:r w:rsidR="003F0522" w:rsidRPr="003F0522">
        <w:rPr>
          <w:rFonts w:cs="Segoe UI"/>
          <w:szCs w:val="14"/>
        </w:rPr>
        <w:t>Installation of additional network intrusion detection sensors is a manageable problem that requires</w:t>
      </w:r>
      <w:r>
        <w:rPr>
          <w:rFonts w:cs="Segoe UI"/>
          <w:szCs w:val="14"/>
        </w:rPr>
        <w:t xml:space="preserve"> </w:t>
      </w:r>
      <w:r w:rsidR="003F0522" w:rsidRPr="003F0522">
        <w:rPr>
          <w:rFonts w:cs="Segoe UI"/>
          <w:szCs w:val="14"/>
        </w:rPr>
        <w:t>additional funding, but it can be addressed.</w:t>
      </w:r>
    </w:p>
    <w:p w14:paraId="6D5230A4" w14:textId="1A5F5279" w:rsidR="003F0522" w:rsidRDefault="009F35B1" w:rsidP="009F35B1">
      <w:pPr>
        <w:autoSpaceDE w:val="0"/>
        <w:autoSpaceDN w:val="0"/>
        <w:adjustRightInd w:val="0"/>
        <w:spacing w:after="60"/>
        <w:rPr>
          <w:rFonts w:cs="Segoe UI"/>
          <w:szCs w:val="14"/>
        </w:rPr>
      </w:pPr>
      <w:r>
        <w:rPr>
          <w:rFonts w:cs="Segoe UI"/>
          <w:szCs w:val="14"/>
        </w:rPr>
        <w:t xml:space="preserve">D. </w:t>
      </w:r>
      <w:r w:rsidR="003F0522" w:rsidRPr="003F0522">
        <w:rPr>
          <w:rFonts w:cs="Segoe UI"/>
          <w:szCs w:val="14"/>
        </w:rPr>
        <w:t>Most hosting providers have standardized the level of physical security that is in place. Regular</w:t>
      </w:r>
      <w:r>
        <w:rPr>
          <w:rFonts w:cs="Segoe UI"/>
          <w:szCs w:val="14"/>
        </w:rPr>
        <w:t xml:space="preserve"> </w:t>
      </w:r>
      <w:r w:rsidR="003F0522" w:rsidRPr="003F0522">
        <w:rPr>
          <w:rFonts w:cs="Segoe UI"/>
          <w:szCs w:val="14"/>
        </w:rPr>
        <w:t>physical audits can address such concerns.</w:t>
      </w:r>
    </w:p>
    <w:p w14:paraId="01332419" w14:textId="04E3215D" w:rsidR="003F0522" w:rsidRPr="003F0522" w:rsidRDefault="009F35B1" w:rsidP="003F0522">
      <w:pPr>
        <w:autoSpaceDE w:val="0"/>
        <w:autoSpaceDN w:val="0"/>
        <w:adjustRightInd w:val="0"/>
        <w:rPr>
          <w:rFonts w:cs="Segoe UI"/>
          <w:szCs w:val="14"/>
        </w:rPr>
      </w:pPr>
      <w:r w:rsidRPr="009F35B1">
        <w:rPr>
          <w:rFonts w:cs="Segoe UI"/>
          <w:b/>
          <w:bCs/>
          <w:szCs w:val="14"/>
        </w:rPr>
        <w:t>S3-274</w:t>
      </w:r>
      <w:r>
        <w:rPr>
          <w:rFonts w:cs="Segoe UI"/>
          <w:szCs w:val="14"/>
        </w:rPr>
        <w:t xml:space="preserve"> </w:t>
      </w:r>
      <w:r w:rsidR="003F0522" w:rsidRPr="003F0522">
        <w:rPr>
          <w:rFonts w:cs="Segoe UI"/>
          <w:szCs w:val="14"/>
        </w:rPr>
        <w:t xml:space="preserve">What is the </w:t>
      </w:r>
      <w:r w:rsidR="003F0522" w:rsidRPr="009F35B1">
        <w:rPr>
          <w:rFonts w:cs="Segoe UI"/>
          <w:b/>
          <w:bCs/>
          <w:szCs w:val="14"/>
        </w:rPr>
        <w:t>PRIMARY</w:t>
      </w:r>
      <w:r w:rsidR="003F0522" w:rsidRPr="003F0522">
        <w:rPr>
          <w:rFonts w:cs="Segoe UI"/>
          <w:szCs w:val="14"/>
        </w:rPr>
        <w:t xml:space="preserve"> purpose of installing an intrusion detection system</w:t>
      </w:r>
      <w:r>
        <w:rPr>
          <w:rFonts w:cs="Segoe UI"/>
          <w:szCs w:val="14"/>
        </w:rPr>
        <w:fldChar w:fldCharType="begin"/>
      </w:r>
      <w:r>
        <w:instrText xml:space="preserve"> XE "</w:instrText>
      </w:r>
      <w:r w:rsidRPr="001618E8">
        <w:rPr>
          <w:rFonts w:cs="Segoe UI"/>
          <w:szCs w:val="14"/>
        </w:rPr>
        <w:instrText>intrusion detection system</w:instrText>
      </w:r>
      <w:r>
        <w:instrText xml:space="preserve">" </w:instrText>
      </w:r>
      <w:r>
        <w:rPr>
          <w:rFonts w:cs="Segoe UI"/>
          <w:szCs w:val="14"/>
        </w:rPr>
        <w:fldChar w:fldCharType="end"/>
      </w:r>
      <w:r w:rsidR="003F0522" w:rsidRPr="003F0522">
        <w:rPr>
          <w:rFonts w:cs="Segoe UI"/>
          <w:szCs w:val="14"/>
        </w:rPr>
        <w:t xml:space="preserve">? </w:t>
      </w:r>
    </w:p>
    <w:p w14:paraId="21FC9612" w14:textId="77777777" w:rsidR="003F0522" w:rsidRPr="003F0522" w:rsidRDefault="003F0522" w:rsidP="003F0522">
      <w:pPr>
        <w:autoSpaceDE w:val="0"/>
        <w:autoSpaceDN w:val="0"/>
        <w:adjustRightInd w:val="0"/>
        <w:rPr>
          <w:rFonts w:cs="Segoe UI"/>
          <w:szCs w:val="14"/>
        </w:rPr>
      </w:pPr>
      <w:r w:rsidRPr="003F0522">
        <w:rPr>
          <w:rFonts w:cs="Segoe UI"/>
          <w:szCs w:val="14"/>
        </w:rPr>
        <w:t>A. To identify weaknesses in network security</w:t>
      </w:r>
    </w:p>
    <w:p w14:paraId="7215F2D9" w14:textId="77777777" w:rsidR="003F0522" w:rsidRPr="003F0522" w:rsidRDefault="003F0522" w:rsidP="003F0522">
      <w:pPr>
        <w:autoSpaceDE w:val="0"/>
        <w:autoSpaceDN w:val="0"/>
        <w:adjustRightInd w:val="0"/>
        <w:rPr>
          <w:rFonts w:cs="Segoe UI"/>
          <w:szCs w:val="14"/>
        </w:rPr>
      </w:pPr>
      <w:r w:rsidRPr="003F0522">
        <w:rPr>
          <w:rFonts w:cs="Segoe UI"/>
          <w:szCs w:val="14"/>
        </w:rPr>
        <w:t>B. To identify patterns of suspicious access</w:t>
      </w:r>
    </w:p>
    <w:p w14:paraId="4F127105" w14:textId="77777777" w:rsidR="003F0522" w:rsidRPr="003F0522" w:rsidRDefault="003F0522" w:rsidP="003F0522">
      <w:pPr>
        <w:autoSpaceDE w:val="0"/>
        <w:autoSpaceDN w:val="0"/>
        <w:adjustRightInd w:val="0"/>
        <w:rPr>
          <w:rFonts w:cs="Segoe UI"/>
          <w:szCs w:val="14"/>
        </w:rPr>
      </w:pPr>
      <w:r w:rsidRPr="003F0522">
        <w:rPr>
          <w:rFonts w:cs="Segoe UI"/>
          <w:szCs w:val="14"/>
        </w:rPr>
        <w:t>C. To identify how an attack was launched on the network</w:t>
      </w:r>
    </w:p>
    <w:p w14:paraId="1186AA8E" w14:textId="77777777" w:rsidR="003F0522" w:rsidRPr="003F0522" w:rsidRDefault="003F0522" w:rsidP="003F0522">
      <w:pPr>
        <w:autoSpaceDE w:val="0"/>
        <w:autoSpaceDN w:val="0"/>
        <w:adjustRightInd w:val="0"/>
        <w:rPr>
          <w:rFonts w:cs="Segoe UI"/>
          <w:szCs w:val="14"/>
        </w:rPr>
      </w:pPr>
      <w:r w:rsidRPr="003F0522">
        <w:rPr>
          <w:rFonts w:cs="Segoe UI"/>
          <w:szCs w:val="14"/>
        </w:rPr>
        <w:t>D. To identify potential attacks on the internal network</w:t>
      </w:r>
    </w:p>
    <w:p w14:paraId="7649C5FA" w14:textId="77777777" w:rsidR="003F0522" w:rsidRPr="009F35B1" w:rsidRDefault="003F0522" w:rsidP="003F0522">
      <w:pPr>
        <w:autoSpaceDE w:val="0"/>
        <w:autoSpaceDN w:val="0"/>
        <w:adjustRightInd w:val="0"/>
        <w:rPr>
          <w:rFonts w:cs="Segoe UI"/>
          <w:b/>
          <w:bCs/>
          <w:szCs w:val="14"/>
        </w:rPr>
      </w:pPr>
      <w:r w:rsidRPr="009F35B1">
        <w:rPr>
          <w:rFonts w:cs="Segoe UI"/>
          <w:b/>
          <w:bCs/>
          <w:szCs w:val="14"/>
        </w:rPr>
        <w:t>D is the correct answer.</w:t>
      </w:r>
    </w:p>
    <w:p w14:paraId="073CF119" w14:textId="77777777" w:rsidR="003F0522" w:rsidRPr="003F0522" w:rsidRDefault="003F0522" w:rsidP="003F0522">
      <w:pPr>
        <w:autoSpaceDE w:val="0"/>
        <w:autoSpaceDN w:val="0"/>
        <w:adjustRightInd w:val="0"/>
        <w:rPr>
          <w:rFonts w:cs="Segoe UI"/>
          <w:szCs w:val="14"/>
        </w:rPr>
      </w:pPr>
      <w:r w:rsidRPr="009F35B1">
        <w:rPr>
          <w:rFonts w:cs="Segoe UI"/>
          <w:b/>
          <w:bCs/>
          <w:szCs w:val="14"/>
        </w:rPr>
        <w:t>Justification</w:t>
      </w:r>
      <w:r w:rsidRPr="003F0522">
        <w:rPr>
          <w:rFonts w:cs="Segoe UI"/>
          <w:szCs w:val="14"/>
        </w:rPr>
        <w:t>:</w:t>
      </w:r>
    </w:p>
    <w:p w14:paraId="47FA0780" w14:textId="0C5387A9" w:rsidR="003F0522" w:rsidRPr="003F0522" w:rsidRDefault="003F0522" w:rsidP="003F0522">
      <w:pPr>
        <w:autoSpaceDE w:val="0"/>
        <w:autoSpaceDN w:val="0"/>
        <w:adjustRightInd w:val="0"/>
        <w:rPr>
          <w:rFonts w:cs="Segoe UI"/>
          <w:szCs w:val="14"/>
        </w:rPr>
      </w:pPr>
      <w:r w:rsidRPr="003F0522">
        <w:rPr>
          <w:rFonts w:cs="Segoe UI"/>
          <w:szCs w:val="14"/>
        </w:rPr>
        <w:t xml:space="preserve">A. </w:t>
      </w:r>
      <w:r w:rsidR="009F35B1">
        <w:rPr>
          <w:rFonts w:cs="Segoe UI"/>
          <w:szCs w:val="14"/>
        </w:rPr>
        <w:t>I</w:t>
      </w:r>
      <w:r w:rsidRPr="003F0522">
        <w:rPr>
          <w:rFonts w:cs="Segoe UI"/>
          <w:szCs w:val="14"/>
        </w:rPr>
        <w:t xml:space="preserve">ntrusion detection system is </w:t>
      </w:r>
      <w:r w:rsidRPr="009F35B1">
        <w:rPr>
          <w:rFonts w:cs="Segoe UI"/>
          <w:b/>
          <w:bCs/>
          <w:szCs w:val="14"/>
        </w:rPr>
        <w:t xml:space="preserve">not </w:t>
      </w:r>
      <w:r w:rsidRPr="003F0522">
        <w:rPr>
          <w:rFonts w:cs="Segoe UI"/>
          <w:szCs w:val="14"/>
        </w:rPr>
        <w:t>designed to identify weaknesses in network security.</w:t>
      </w:r>
    </w:p>
    <w:p w14:paraId="5DFE94E9" w14:textId="1B703603" w:rsidR="003F0522" w:rsidRPr="003F0522" w:rsidRDefault="003F0522" w:rsidP="003F0522">
      <w:pPr>
        <w:autoSpaceDE w:val="0"/>
        <w:autoSpaceDN w:val="0"/>
        <w:adjustRightInd w:val="0"/>
        <w:rPr>
          <w:rFonts w:cs="Segoe UI"/>
          <w:szCs w:val="14"/>
        </w:rPr>
      </w:pPr>
      <w:r w:rsidRPr="003F0522">
        <w:rPr>
          <w:rFonts w:cs="Segoe UI"/>
          <w:szCs w:val="14"/>
        </w:rPr>
        <w:t xml:space="preserve">B. </w:t>
      </w:r>
      <w:r w:rsidR="009F35B1">
        <w:rPr>
          <w:rFonts w:cs="Segoe UI"/>
          <w:szCs w:val="14"/>
        </w:rPr>
        <w:t>I</w:t>
      </w:r>
      <w:r w:rsidRPr="003F0522">
        <w:rPr>
          <w:rFonts w:cs="Segoe UI"/>
          <w:szCs w:val="14"/>
        </w:rPr>
        <w:t xml:space="preserve">ntrusion detection system is </w:t>
      </w:r>
      <w:r w:rsidRPr="009F35B1">
        <w:rPr>
          <w:rFonts w:cs="Segoe UI"/>
          <w:b/>
          <w:bCs/>
          <w:szCs w:val="14"/>
        </w:rPr>
        <w:t xml:space="preserve">not </w:t>
      </w:r>
      <w:r w:rsidRPr="003F0522">
        <w:rPr>
          <w:rFonts w:cs="Segoe UI"/>
          <w:szCs w:val="14"/>
        </w:rPr>
        <w:t>designed to identify patterns of suspicious logon attempts.</w:t>
      </w:r>
    </w:p>
    <w:p w14:paraId="0AA39F91" w14:textId="77777777" w:rsidR="003F0522" w:rsidRPr="003F0522" w:rsidRDefault="003F0522" w:rsidP="003F0522">
      <w:pPr>
        <w:autoSpaceDE w:val="0"/>
        <w:autoSpaceDN w:val="0"/>
        <w:adjustRightInd w:val="0"/>
        <w:rPr>
          <w:rFonts w:cs="Segoe UI"/>
          <w:szCs w:val="14"/>
        </w:rPr>
      </w:pPr>
      <w:r w:rsidRPr="003F0522">
        <w:rPr>
          <w:rFonts w:cs="Segoe UI"/>
          <w:szCs w:val="14"/>
        </w:rPr>
        <w:t>C. Identifying how an attack was launched is secondary.</w:t>
      </w:r>
    </w:p>
    <w:p w14:paraId="5939A88E" w14:textId="0ED0A880" w:rsidR="003F0522" w:rsidRPr="003F0522" w:rsidRDefault="003F0522" w:rsidP="009F35B1">
      <w:pPr>
        <w:autoSpaceDE w:val="0"/>
        <w:autoSpaceDN w:val="0"/>
        <w:adjustRightInd w:val="0"/>
        <w:spacing w:after="60"/>
        <w:rPr>
          <w:rFonts w:cs="Segoe UI"/>
          <w:szCs w:val="14"/>
        </w:rPr>
      </w:pPr>
      <w:r w:rsidRPr="009F35B1">
        <w:rPr>
          <w:rFonts w:cs="Segoe UI"/>
          <w:b/>
          <w:bCs/>
          <w:szCs w:val="14"/>
        </w:rPr>
        <w:t>D. The most important function of an intrusion detection system is to identify potential attacks on</w:t>
      </w:r>
      <w:r w:rsidR="009F35B1" w:rsidRPr="009F35B1">
        <w:rPr>
          <w:rFonts w:cs="Segoe UI"/>
          <w:b/>
          <w:bCs/>
          <w:szCs w:val="14"/>
        </w:rPr>
        <w:t xml:space="preserve"> </w:t>
      </w:r>
      <w:r w:rsidRPr="009F35B1">
        <w:rPr>
          <w:rFonts w:cs="Segoe UI"/>
          <w:b/>
          <w:bCs/>
          <w:szCs w:val="14"/>
        </w:rPr>
        <w:t>the network</w:t>
      </w:r>
      <w:r w:rsidRPr="003F0522">
        <w:rPr>
          <w:rFonts w:cs="Segoe UI"/>
          <w:szCs w:val="14"/>
        </w:rPr>
        <w:t>.</w:t>
      </w:r>
    </w:p>
    <w:p w14:paraId="1404447A" w14:textId="77777777" w:rsidR="003F0522" w:rsidRPr="003F0522" w:rsidRDefault="003F0522" w:rsidP="003F0522">
      <w:pPr>
        <w:autoSpaceDE w:val="0"/>
        <w:autoSpaceDN w:val="0"/>
        <w:adjustRightInd w:val="0"/>
        <w:rPr>
          <w:rFonts w:cs="Segoe UI"/>
          <w:szCs w:val="14"/>
        </w:rPr>
      </w:pPr>
      <w:r w:rsidRPr="009F35B1">
        <w:rPr>
          <w:rFonts w:cs="Segoe UI"/>
          <w:b/>
          <w:bCs/>
          <w:szCs w:val="14"/>
        </w:rPr>
        <w:t>S3-275</w:t>
      </w:r>
      <w:r w:rsidRPr="003F0522">
        <w:rPr>
          <w:rFonts w:cs="Segoe UI"/>
          <w:szCs w:val="14"/>
        </w:rPr>
        <w:t xml:space="preserve"> What is the </w:t>
      </w:r>
      <w:r w:rsidRPr="009F35B1">
        <w:rPr>
          <w:rFonts w:cs="Segoe UI"/>
          <w:b/>
          <w:bCs/>
          <w:szCs w:val="14"/>
        </w:rPr>
        <w:t>GREATEST</w:t>
      </w:r>
      <w:r w:rsidRPr="003F0522">
        <w:rPr>
          <w:rFonts w:cs="Segoe UI"/>
          <w:szCs w:val="14"/>
        </w:rPr>
        <w:t xml:space="preserve"> benefit of decentralized security management?</w:t>
      </w:r>
    </w:p>
    <w:p w14:paraId="02C3BD96" w14:textId="77777777" w:rsidR="003F0522" w:rsidRPr="003F0522" w:rsidRDefault="003F0522" w:rsidP="003F0522">
      <w:pPr>
        <w:autoSpaceDE w:val="0"/>
        <w:autoSpaceDN w:val="0"/>
        <w:adjustRightInd w:val="0"/>
        <w:rPr>
          <w:rFonts w:cs="Segoe UI"/>
          <w:szCs w:val="14"/>
        </w:rPr>
      </w:pPr>
      <w:r w:rsidRPr="003F0522">
        <w:rPr>
          <w:rFonts w:cs="Segoe UI"/>
          <w:szCs w:val="14"/>
        </w:rPr>
        <w:t>A. Reduction of the total cost of ownership</w:t>
      </w:r>
    </w:p>
    <w:p w14:paraId="2A4CDEFD" w14:textId="77777777" w:rsidR="003F0522" w:rsidRPr="003F0522" w:rsidRDefault="003F0522" w:rsidP="003F0522">
      <w:pPr>
        <w:autoSpaceDE w:val="0"/>
        <w:autoSpaceDN w:val="0"/>
        <w:adjustRightInd w:val="0"/>
        <w:rPr>
          <w:rFonts w:cs="Segoe UI"/>
          <w:szCs w:val="14"/>
        </w:rPr>
      </w:pPr>
      <w:r w:rsidRPr="003F0522">
        <w:rPr>
          <w:rFonts w:cs="Segoe UI"/>
          <w:szCs w:val="14"/>
        </w:rPr>
        <w:t>B. Improved compliance with organizational policies and standards</w:t>
      </w:r>
    </w:p>
    <w:p w14:paraId="62134BEE" w14:textId="77777777" w:rsidR="003F0522" w:rsidRPr="003F0522" w:rsidRDefault="003F0522" w:rsidP="003F0522">
      <w:pPr>
        <w:autoSpaceDE w:val="0"/>
        <w:autoSpaceDN w:val="0"/>
        <w:adjustRightInd w:val="0"/>
        <w:rPr>
          <w:rFonts w:cs="Segoe UI"/>
          <w:szCs w:val="14"/>
        </w:rPr>
      </w:pPr>
      <w:r w:rsidRPr="003F0522">
        <w:rPr>
          <w:rFonts w:cs="Segoe UI"/>
          <w:szCs w:val="14"/>
        </w:rPr>
        <w:t>C. Better alignment of security to business needs</w:t>
      </w:r>
    </w:p>
    <w:p w14:paraId="1954C6E6" w14:textId="77777777" w:rsidR="003F0522" w:rsidRPr="003F0522" w:rsidRDefault="003F0522" w:rsidP="003F0522">
      <w:pPr>
        <w:autoSpaceDE w:val="0"/>
        <w:autoSpaceDN w:val="0"/>
        <w:adjustRightInd w:val="0"/>
        <w:rPr>
          <w:rFonts w:cs="Segoe UI"/>
          <w:szCs w:val="14"/>
        </w:rPr>
      </w:pPr>
      <w:r w:rsidRPr="003F0522">
        <w:rPr>
          <w:rFonts w:cs="Segoe UI"/>
          <w:szCs w:val="14"/>
        </w:rPr>
        <w:t>D. Easier administration</w:t>
      </w:r>
    </w:p>
    <w:p w14:paraId="645F2C6F" w14:textId="77777777" w:rsidR="003F0522" w:rsidRPr="009F35B1" w:rsidRDefault="003F0522" w:rsidP="003F0522">
      <w:pPr>
        <w:autoSpaceDE w:val="0"/>
        <w:autoSpaceDN w:val="0"/>
        <w:adjustRightInd w:val="0"/>
        <w:rPr>
          <w:rFonts w:cs="Segoe UI"/>
          <w:b/>
          <w:bCs/>
          <w:szCs w:val="14"/>
        </w:rPr>
      </w:pPr>
      <w:r w:rsidRPr="009F35B1">
        <w:rPr>
          <w:rFonts w:cs="Segoe UI"/>
          <w:b/>
          <w:bCs/>
          <w:szCs w:val="14"/>
        </w:rPr>
        <w:t>C is the correct answer.</w:t>
      </w:r>
    </w:p>
    <w:p w14:paraId="32389815" w14:textId="77777777" w:rsidR="003F0522" w:rsidRPr="003F0522" w:rsidRDefault="003F0522" w:rsidP="003F0522">
      <w:pPr>
        <w:autoSpaceDE w:val="0"/>
        <w:autoSpaceDN w:val="0"/>
        <w:adjustRightInd w:val="0"/>
        <w:rPr>
          <w:rFonts w:cs="Segoe UI"/>
          <w:szCs w:val="14"/>
        </w:rPr>
      </w:pPr>
      <w:r w:rsidRPr="009F35B1">
        <w:rPr>
          <w:rFonts w:cs="Segoe UI"/>
          <w:b/>
          <w:bCs/>
          <w:szCs w:val="14"/>
        </w:rPr>
        <w:t>Justification</w:t>
      </w:r>
      <w:r w:rsidRPr="003F0522">
        <w:rPr>
          <w:rFonts w:cs="Segoe UI"/>
          <w:szCs w:val="14"/>
        </w:rPr>
        <w:t>:</w:t>
      </w:r>
    </w:p>
    <w:p w14:paraId="402F3DD6" w14:textId="77777777" w:rsidR="003F0522" w:rsidRPr="003F0522" w:rsidRDefault="003F0522" w:rsidP="003F0522">
      <w:pPr>
        <w:autoSpaceDE w:val="0"/>
        <w:autoSpaceDN w:val="0"/>
        <w:adjustRightInd w:val="0"/>
        <w:rPr>
          <w:rFonts w:cs="Segoe UI"/>
          <w:szCs w:val="14"/>
        </w:rPr>
      </w:pPr>
      <w:r w:rsidRPr="003F0522">
        <w:rPr>
          <w:rFonts w:cs="Segoe UI"/>
          <w:szCs w:val="14"/>
        </w:rPr>
        <w:t>A. Reduction of the total cost of ownership is a benefit of centralized security management.</w:t>
      </w:r>
    </w:p>
    <w:p w14:paraId="6F641D45" w14:textId="77777777" w:rsidR="003F0522" w:rsidRPr="003F0522" w:rsidRDefault="003F0522" w:rsidP="003F0522">
      <w:pPr>
        <w:autoSpaceDE w:val="0"/>
        <w:autoSpaceDN w:val="0"/>
        <w:adjustRightInd w:val="0"/>
        <w:rPr>
          <w:rFonts w:cs="Segoe UI"/>
          <w:szCs w:val="14"/>
        </w:rPr>
      </w:pPr>
      <w:r w:rsidRPr="003F0522">
        <w:rPr>
          <w:rFonts w:cs="Segoe UI"/>
          <w:szCs w:val="14"/>
        </w:rPr>
        <w:t>B. Improved compliance is a benefit of centralized security management.</w:t>
      </w:r>
    </w:p>
    <w:p w14:paraId="6AADB254" w14:textId="09E2AD63" w:rsidR="003F0522" w:rsidRPr="003F0522" w:rsidRDefault="003F0522" w:rsidP="003F0522">
      <w:pPr>
        <w:autoSpaceDE w:val="0"/>
        <w:autoSpaceDN w:val="0"/>
        <w:adjustRightInd w:val="0"/>
        <w:rPr>
          <w:rFonts w:cs="Segoe UI"/>
          <w:szCs w:val="14"/>
        </w:rPr>
      </w:pPr>
      <w:r w:rsidRPr="009F35B1">
        <w:rPr>
          <w:rFonts w:cs="Segoe UI"/>
          <w:b/>
          <w:bCs/>
          <w:szCs w:val="14"/>
        </w:rPr>
        <w:t>C. Better alignment of security to business needs is the only answer that fits because the other</w:t>
      </w:r>
      <w:r w:rsidR="009F35B1" w:rsidRPr="009F35B1">
        <w:rPr>
          <w:rFonts w:cs="Segoe UI"/>
          <w:b/>
          <w:bCs/>
          <w:szCs w:val="14"/>
        </w:rPr>
        <w:t xml:space="preserve"> </w:t>
      </w:r>
      <w:r w:rsidRPr="009F35B1">
        <w:rPr>
          <w:rFonts w:cs="Segoe UI"/>
          <w:b/>
          <w:bCs/>
          <w:szCs w:val="14"/>
        </w:rPr>
        <w:t>choices are benefits of centralized security management</w:t>
      </w:r>
      <w:r w:rsidRPr="003F0522">
        <w:rPr>
          <w:rFonts w:cs="Segoe UI"/>
          <w:szCs w:val="14"/>
        </w:rPr>
        <w:t>.</w:t>
      </w:r>
    </w:p>
    <w:p w14:paraId="249F21D9" w14:textId="77777777" w:rsidR="003F0522" w:rsidRPr="003F0522" w:rsidRDefault="003F0522" w:rsidP="009F35B1">
      <w:pPr>
        <w:autoSpaceDE w:val="0"/>
        <w:autoSpaceDN w:val="0"/>
        <w:adjustRightInd w:val="0"/>
        <w:spacing w:after="60"/>
        <w:rPr>
          <w:rFonts w:cs="Segoe UI"/>
          <w:szCs w:val="14"/>
        </w:rPr>
      </w:pPr>
      <w:r w:rsidRPr="003F0522">
        <w:rPr>
          <w:rFonts w:cs="Segoe UI"/>
          <w:szCs w:val="14"/>
        </w:rPr>
        <w:t>D. Easier administration is a benefit of centralized security management.</w:t>
      </w:r>
    </w:p>
    <w:p w14:paraId="119BCA64" w14:textId="5416F1E2" w:rsidR="003F0522" w:rsidRPr="003F0522" w:rsidRDefault="009F35B1" w:rsidP="003F0522">
      <w:pPr>
        <w:autoSpaceDE w:val="0"/>
        <w:autoSpaceDN w:val="0"/>
        <w:adjustRightInd w:val="0"/>
        <w:rPr>
          <w:rFonts w:cs="Segoe UI"/>
          <w:szCs w:val="14"/>
        </w:rPr>
      </w:pPr>
      <w:r w:rsidRPr="009F35B1">
        <w:rPr>
          <w:rFonts w:cs="Segoe UI"/>
          <w:b/>
          <w:bCs/>
          <w:szCs w:val="14"/>
        </w:rPr>
        <w:t xml:space="preserve">S3-276 </w:t>
      </w:r>
      <w:r w:rsidR="003F0522" w:rsidRPr="003F0522">
        <w:rPr>
          <w:rFonts w:cs="Segoe UI"/>
          <w:szCs w:val="14"/>
        </w:rPr>
        <w:t xml:space="preserve">Which of the following is one of the </w:t>
      </w:r>
      <w:r w:rsidR="003F0522" w:rsidRPr="009F35B1">
        <w:rPr>
          <w:rFonts w:cs="Segoe UI"/>
          <w:b/>
          <w:bCs/>
          <w:szCs w:val="14"/>
        </w:rPr>
        <w:t>BEST</w:t>
      </w:r>
      <w:r w:rsidR="003F0522" w:rsidRPr="003F0522">
        <w:rPr>
          <w:rFonts w:cs="Segoe UI"/>
          <w:szCs w:val="14"/>
        </w:rPr>
        <w:t xml:space="preserve"> metrics an information security manager can employ to</w:t>
      </w:r>
      <w:r>
        <w:rPr>
          <w:rFonts w:cs="Segoe UI"/>
          <w:szCs w:val="14"/>
        </w:rPr>
        <w:t xml:space="preserve"> </w:t>
      </w:r>
      <w:r w:rsidR="003F0522" w:rsidRPr="003F0522">
        <w:rPr>
          <w:rFonts w:cs="Segoe UI"/>
          <w:szCs w:val="14"/>
        </w:rPr>
        <w:t>effectively evaluate the results of a security program?</w:t>
      </w:r>
    </w:p>
    <w:p w14:paraId="218790E4" w14:textId="77777777" w:rsidR="003F0522" w:rsidRPr="003F0522" w:rsidRDefault="003F0522" w:rsidP="003F0522">
      <w:pPr>
        <w:autoSpaceDE w:val="0"/>
        <w:autoSpaceDN w:val="0"/>
        <w:adjustRightInd w:val="0"/>
        <w:rPr>
          <w:rFonts w:cs="Segoe UI"/>
          <w:szCs w:val="14"/>
        </w:rPr>
      </w:pPr>
      <w:r w:rsidRPr="003F0522">
        <w:rPr>
          <w:rFonts w:cs="Segoe UI"/>
          <w:szCs w:val="14"/>
        </w:rPr>
        <w:t>A. Number of controls implemented</w:t>
      </w:r>
    </w:p>
    <w:p w14:paraId="68CE51E5" w14:textId="77777777" w:rsidR="003F0522" w:rsidRPr="003F0522" w:rsidRDefault="003F0522" w:rsidP="003F0522">
      <w:pPr>
        <w:autoSpaceDE w:val="0"/>
        <w:autoSpaceDN w:val="0"/>
        <w:adjustRightInd w:val="0"/>
        <w:rPr>
          <w:rFonts w:cs="Segoe UI"/>
          <w:szCs w:val="14"/>
        </w:rPr>
      </w:pPr>
      <w:r w:rsidRPr="003F0522">
        <w:rPr>
          <w:rFonts w:cs="Segoe UI"/>
          <w:szCs w:val="14"/>
        </w:rPr>
        <w:t>B. Percent of control objectives accomplished</w:t>
      </w:r>
    </w:p>
    <w:p w14:paraId="4E289A94" w14:textId="77777777" w:rsidR="003F0522" w:rsidRPr="003F0522" w:rsidRDefault="003F0522" w:rsidP="003F0522">
      <w:pPr>
        <w:autoSpaceDE w:val="0"/>
        <w:autoSpaceDN w:val="0"/>
        <w:adjustRightInd w:val="0"/>
        <w:rPr>
          <w:rFonts w:cs="Segoe UI"/>
          <w:szCs w:val="14"/>
        </w:rPr>
      </w:pPr>
      <w:r w:rsidRPr="003F0522">
        <w:rPr>
          <w:rFonts w:cs="Segoe UI"/>
          <w:szCs w:val="14"/>
        </w:rPr>
        <w:t>C. Percent of compliance with the security policy</w:t>
      </w:r>
    </w:p>
    <w:p w14:paraId="06BEF82F" w14:textId="77777777" w:rsidR="003F0522" w:rsidRPr="003F0522" w:rsidRDefault="003F0522" w:rsidP="003F0522">
      <w:pPr>
        <w:autoSpaceDE w:val="0"/>
        <w:autoSpaceDN w:val="0"/>
        <w:adjustRightInd w:val="0"/>
        <w:rPr>
          <w:rFonts w:cs="Segoe UI"/>
          <w:szCs w:val="14"/>
        </w:rPr>
      </w:pPr>
      <w:r w:rsidRPr="003F0522">
        <w:rPr>
          <w:rFonts w:cs="Segoe UI"/>
          <w:szCs w:val="14"/>
        </w:rPr>
        <w:t>D. Reduction in the number of reported security incidents</w:t>
      </w:r>
    </w:p>
    <w:p w14:paraId="6743E370" w14:textId="77777777" w:rsidR="003F0522" w:rsidRPr="009F35B1" w:rsidRDefault="003F0522" w:rsidP="003F0522">
      <w:pPr>
        <w:autoSpaceDE w:val="0"/>
        <w:autoSpaceDN w:val="0"/>
        <w:adjustRightInd w:val="0"/>
        <w:rPr>
          <w:rFonts w:cs="Segoe UI"/>
          <w:b/>
          <w:bCs/>
          <w:szCs w:val="14"/>
        </w:rPr>
      </w:pPr>
      <w:r w:rsidRPr="009F35B1">
        <w:rPr>
          <w:rFonts w:cs="Segoe UI"/>
          <w:b/>
          <w:bCs/>
          <w:szCs w:val="14"/>
        </w:rPr>
        <w:t>B is the correct answer.</w:t>
      </w:r>
    </w:p>
    <w:p w14:paraId="32791AA7" w14:textId="77777777" w:rsidR="003F0522" w:rsidRPr="003F0522" w:rsidRDefault="003F0522" w:rsidP="003F0522">
      <w:pPr>
        <w:autoSpaceDE w:val="0"/>
        <w:autoSpaceDN w:val="0"/>
        <w:adjustRightInd w:val="0"/>
        <w:rPr>
          <w:rFonts w:cs="Segoe UI"/>
          <w:szCs w:val="14"/>
        </w:rPr>
      </w:pPr>
      <w:r w:rsidRPr="009F35B1">
        <w:rPr>
          <w:rFonts w:cs="Segoe UI"/>
          <w:b/>
          <w:bCs/>
          <w:szCs w:val="14"/>
        </w:rPr>
        <w:t>Justification</w:t>
      </w:r>
      <w:r w:rsidRPr="003F0522">
        <w:rPr>
          <w:rFonts w:cs="Segoe UI"/>
          <w:szCs w:val="14"/>
        </w:rPr>
        <w:t>:</w:t>
      </w:r>
    </w:p>
    <w:p w14:paraId="039B773C" w14:textId="2C294716" w:rsidR="003F0522" w:rsidRPr="003F0522" w:rsidRDefault="003F0522" w:rsidP="003F0522">
      <w:pPr>
        <w:autoSpaceDE w:val="0"/>
        <w:autoSpaceDN w:val="0"/>
        <w:adjustRightInd w:val="0"/>
        <w:rPr>
          <w:rFonts w:cs="Segoe UI"/>
          <w:szCs w:val="14"/>
        </w:rPr>
      </w:pPr>
      <w:r w:rsidRPr="003F0522">
        <w:rPr>
          <w:rFonts w:cs="Segoe UI"/>
          <w:szCs w:val="14"/>
        </w:rPr>
        <w:t>A. Number of controls implemented does not have a direct relationship with the results of a</w:t>
      </w:r>
      <w:r w:rsidR="009F35B1">
        <w:rPr>
          <w:rFonts w:cs="Segoe UI"/>
          <w:szCs w:val="14"/>
        </w:rPr>
        <w:t xml:space="preserve"> </w:t>
      </w:r>
      <w:r w:rsidRPr="003F0522">
        <w:rPr>
          <w:rFonts w:cs="Segoe UI"/>
          <w:szCs w:val="14"/>
        </w:rPr>
        <w:t>security program.</w:t>
      </w:r>
    </w:p>
    <w:p w14:paraId="0E441573" w14:textId="72F77D16" w:rsidR="003F0522" w:rsidRPr="003F0522" w:rsidRDefault="003F0522" w:rsidP="003F0522">
      <w:pPr>
        <w:autoSpaceDE w:val="0"/>
        <w:autoSpaceDN w:val="0"/>
        <w:adjustRightInd w:val="0"/>
        <w:rPr>
          <w:rFonts w:cs="Segoe UI"/>
          <w:szCs w:val="14"/>
        </w:rPr>
      </w:pPr>
      <w:r w:rsidRPr="009F35B1">
        <w:rPr>
          <w:rFonts w:cs="Segoe UI"/>
          <w:b/>
          <w:bCs/>
          <w:szCs w:val="14"/>
        </w:rPr>
        <w:t>B. Control objectives are directly related to business objectives; therefore, they would be the</w:t>
      </w:r>
      <w:r w:rsidR="009F35B1" w:rsidRPr="009F35B1">
        <w:rPr>
          <w:rFonts w:cs="Segoe UI"/>
          <w:b/>
          <w:bCs/>
          <w:szCs w:val="14"/>
        </w:rPr>
        <w:t xml:space="preserve"> </w:t>
      </w:r>
      <w:r w:rsidRPr="009F35B1">
        <w:rPr>
          <w:rFonts w:cs="Segoe UI"/>
          <w:b/>
          <w:bCs/>
          <w:szCs w:val="14"/>
        </w:rPr>
        <w:t>best metrics</w:t>
      </w:r>
      <w:r w:rsidRPr="003F0522">
        <w:rPr>
          <w:rFonts w:cs="Segoe UI"/>
          <w:szCs w:val="14"/>
        </w:rPr>
        <w:t>.</w:t>
      </w:r>
    </w:p>
    <w:p w14:paraId="0BC4387E" w14:textId="15E87EB2" w:rsidR="003F0522" w:rsidRPr="003F0522" w:rsidRDefault="003F0522" w:rsidP="003F0522">
      <w:pPr>
        <w:autoSpaceDE w:val="0"/>
        <w:autoSpaceDN w:val="0"/>
        <w:adjustRightInd w:val="0"/>
        <w:rPr>
          <w:rFonts w:cs="Segoe UI"/>
          <w:szCs w:val="14"/>
        </w:rPr>
      </w:pPr>
      <w:r w:rsidRPr="003F0522">
        <w:rPr>
          <w:rFonts w:cs="Segoe UI"/>
          <w:szCs w:val="14"/>
        </w:rPr>
        <w:t>C. Percent in compliance with the security policy is a useful metric but says nothing about achieving</w:t>
      </w:r>
      <w:r w:rsidR="009F35B1">
        <w:rPr>
          <w:rFonts w:cs="Segoe UI"/>
          <w:szCs w:val="14"/>
        </w:rPr>
        <w:t xml:space="preserve"> </w:t>
      </w:r>
      <w:r w:rsidRPr="003F0522">
        <w:rPr>
          <w:rFonts w:cs="Segoe UI"/>
          <w:szCs w:val="14"/>
        </w:rPr>
        <w:t>control objectives.</w:t>
      </w:r>
    </w:p>
    <w:p w14:paraId="1069FCFE" w14:textId="2C5357B1" w:rsidR="003F0522" w:rsidRDefault="003F0522" w:rsidP="009F35B1">
      <w:pPr>
        <w:autoSpaceDE w:val="0"/>
        <w:autoSpaceDN w:val="0"/>
        <w:adjustRightInd w:val="0"/>
        <w:spacing w:after="60"/>
        <w:rPr>
          <w:rFonts w:cs="Segoe UI"/>
          <w:szCs w:val="14"/>
        </w:rPr>
      </w:pPr>
      <w:r w:rsidRPr="003F0522">
        <w:rPr>
          <w:rFonts w:cs="Segoe UI"/>
          <w:szCs w:val="14"/>
        </w:rPr>
        <w:t>D. A reduction in the number of security incidents has no direct bearing on whether control objectives</w:t>
      </w:r>
      <w:r w:rsidR="009F35B1">
        <w:rPr>
          <w:rFonts w:cs="Segoe UI"/>
          <w:szCs w:val="14"/>
        </w:rPr>
        <w:t xml:space="preserve"> </w:t>
      </w:r>
      <w:r w:rsidRPr="003F0522">
        <w:rPr>
          <w:rFonts w:cs="Segoe UI"/>
          <w:szCs w:val="14"/>
        </w:rPr>
        <w:t>are being achieved.</w:t>
      </w:r>
    </w:p>
    <w:p w14:paraId="39B6DF2D" w14:textId="784F19E1" w:rsidR="003F0522" w:rsidRPr="003F0522" w:rsidRDefault="003F0522" w:rsidP="003F0522">
      <w:pPr>
        <w:autoSpaceDE w:val="0"/>
        <w:autoSpaceDN w:val="0"/>
        <w:adjustRightInd w:val="0"/>
        <w:rPr>
          <w:rFonts w:cs="Segoe UI"/>
          <w:szCs w:val="14"/>
        </w:rPr>
      </w:pPr>
      <w:r w:rsidRPr="009F35B1">
        <w:rPr>
          <w:rFonts w:cs="Segoe UI"/>
          <w:b/>
          <w:bCs/>
          <w:szCs w:val="14"/>
        </w:rPr>
        <w:t>S3-277</w:t>
      </w:r>
      <w:r w:rsidRPr="003F0522">
        <w:rPr>
          <w:rFonts w:cs="Segoe UI"/>
          <w:szCs w:val="14"/>
        </w:rPr>
        <w:t xml:space="preserve"> After obtaining commitment from senior management, which of the following should be completed </w:t>
      </w:r>
      <w:r w:rsidRPr="009F35B1">
        <w:rPr>
          <w:rFonts w:cs="Segoe UI"/>
          <w:b/>
          <w:bCs/>
          <w:szCs w:val="14"/>
        </w:rPr>
        <w:t>NEXT</w:t>
      </w:r>
      <w:r w:rsidR="009F35B1" w:rsidRPr="009F35B1">
        <w:rPr>
          <w:rFonts w:cs="Segoe UI"/>
          <w:b/>
          <w:bCs/>
          <w:szCs w:val="14"/>
        </w:rPr>
        <w:t xml:space="preserve"> </w:t>
      </w:r>
      <w:r w:rsidRPr="003F0522">
        <w:rPr>
          <w:rFonts w:cs="Segoe UI"/>
          <w:szCs w:val="14"/>
        </w:rPr>
        <w:t>when establishing an information security program?</w:t>
      </w:r>
    </w:p>
    <w:p w14:paraId="379C945E" w14:textId="77777777" w:rsidR="003F0522" w:rsidRPr="003F0522" w:rsidRDefault="003F0522" w:rsidP="003F0522">
      <w:pPr>
        <w:autoSpaceDE w:val="0"/>
        <w:autoSpaceDN w:val="0"/>
        <w:adjustRightInd w:val="0"/>
        <w:rPr>
          <w:rFonts w:cs="Segoe UI"/>
          <w:szCs w:val="14"/>
        </w:rPr>
      </w:pPr>
      <w:r w:rsidRPr="003F0522">
        <w:rPr>
          <w:rFonts w:cs="Segoe UI"/>
          <w:szCs w:val="14"/>
        </w:rPr>
        <w:t>A. Define security metrics.</w:t>
      </w:r>
    </w:p>
    <w:p w14:paraId="0CF4BDE2" w14:textId="1A6A45F5" w:rsidR="003F0522" w:rsidRPr="003F0522" w:rsidRDefault="003F0522" w:rsidP="003F0522">
      <w:pPr>
        <w:autoSpaceDE w:val="0"/>
        <w:autoSpaceDN w:val="0"/>
        <w:adjustRightInd w:val="0"/>
        <w:rPr>
          <w:rFonts w:cs="Segoe UI"/>
          <w:szCs w:val="14"/>
        </w:rPr>
      </w:pPr>
      <w:r w:rsidRPr="003F0522">
        <w:rPr>
          <w:rFonts w:cs="Segoe UI"/>
          <w:szCs w:val="14"/>
        </w:rPr>
        <w:t>B. Conduct a risk assessment</w:t>
      </w:r>
      <w:r w:rsidR="009F35B1">
        <w:rPr>
          <w:rFonts w:cs="Segoe UI"/>
          <w:szCs w:val="14"/>
        </w:rPr>
        <w:fldChar w:fldCharType="begin"/>
      </w:r>
      <w:r w:rsidR="009F35B1">
        <w:instrText xml:space="preserve"> XE "</w:instrText>
      </w:r>
      <w:r w:rsidR="009F35B1" w:rsidRPr="00A06D8B">
        <w:rPr>
          <w:rFonts w:cs="Segoe UI"/>
          <w:szCs w:val="14"/>
        </w:rPr>
        <w:instrText>risk assessment</w:instrText>
      </w:r>
      <w:r w:rsidR="009F35B1">
        <w:instrText xml:space="preserve">" </w:instrText>
      </w:r>
      <w:r w:rsidR="009F35B1">
        <w:rPr>
          <w:rFonts w:cs="Segoe UI"/>
          <w:szCs w:val="14"/>
        </w:rPr>
        <w:fldChar w:fldCharType="end"/>
      </w:r>
      <w:r w:rsidRPr="003F0522">
        <w:rPr>
          <w:rFonts w:cs="Segoe UI"/>
          <w:szCs w:val="14"/>
        </w:rPr>
        <w:t>.</w:t>
      </w:r>
    </w:p>
    <w:p w14:paraId="24253183" w14:textId="77777777" w:rsidR="003F0522" w:rsidRPr="003F0522" w:rsidRDefault="003F0522" w:rsidP="003F0522">
      <w:pPr>
        <w:autoSpaceDE w:val="0"/>
        <w:autoSpaceDN w:val="0"/>
        <w:adjustRightInd w:val="0"/>
        <w:rPr>
          <w:rFonts w:cs="Segoe UI"/>
          <w:szCs w:val="14"/>
        </w:rPr>
      </w:pPr>
      <w:r w:rsidRPr="003F0522">
        <w:rPr>
          <w:rFonts w:cs="Segoe UI"/>
          <w:szCs w:val="14"/>
        </w:rPr>
        <w:t>C. Perform a gap analysis.</w:t>
      </w:r>
    </w:p>
    <w:p w14:paraId="41E94116" w14:textId="77777777" w:rsidR="003F0522" w:rsidRPr="003F0522" w:rsidRDefault="003F0522" w:rsidP="003F0522">
      <w:pPr>
        <w:autoSpaceDE w:val="0"/>
        <w:autoSpaceDN w:val="0"/>
        <w:adjustRightInd w:val="0"/>
        <w:rPr>
          <w:rFonts w:cs="Segoe UI"/>
          <w:szCs w:val="14"/>
        </w:rPr>
      </w:pPr>
      <w:r w:rsidRPr="003F0522">
        <w:rPr>
          <w:rFonts w:cs="Segoe UI"/>
          <w:szCs w:val="14"/>
        </w:rPr>
        <w:lastRenderedPageBreak/>
        <w:t>D. Procure security tools.</w:t>
      </w:r>
    </w:p>
    <w:p w14:paraId="2C72C24F" w14:textId="77777777" w:rsidR="003F0522" w:rsidRPr="009F35B1" w:rsidRDefault="003F0522" w:rsidP="003F0522">
      <w:pPr>
        <w:autoSpaceDE w:val="0"/>
        <w:autoSpaceDN w:val="0"/>
        <w:adjustRightInd w:val="0"/>
        <w:rPr>
          <w:rFonts w:cs="Segoe UI"/>
          <w:b/>
          <w:bCs/>
          <w:szCs w:val="14"/>
        </w:rPr>
      </w:pPr>
      <w:r w:rsidRPr="009F35B1">
        <w:rPr>
          <w:rFonts w:cs="Segoe UI"/>
          <w:b/>
          <w:bCs/>
          <w:szCs w:val="14"/>
        </w:rPr>
        <w:t>B is the correct answer.</w:t>
      </w:r>
    </w:p>
    <w:p w14:paraId="499517F5" w14:textId="77777777" w:rsidR="003F0522" w:rsidRPr="003F0522" w:rsidRDefault="003F0522" w:rsidP="003F0522">
      <w:pPr>
        <w:autoSpaceDE w:val="0"/>
        <w:autoSpaceDN w:val="0"/>
        <w:adjustRightInd w:val="0"/>
        <w:rPr>
          <w:rFonts w:cs="Segoe UI"/>
          <w:szCs w:val="14"/>
        </w:rPr>
      </w:pPr>
      <w:r w:rsidRPr="009F35B1">
        <w:rPr>
          <w:rFonts w:cs="Segoe UI"/>
          <w:b/>
          <w:bCs/>
          <w:szCs w:val="14"/>
        </w:rPr>
        <w:t>Justification</w:t>
      </w:r>
      <w:r w:rsidRPr="003F0522">
        <w:rPr>
          <w:rFonts w:cs="Segoe UI"/>
          <w:szCs w:val="14"/>
        </w:rPr>
        <w:t>:</w:t>
      </w:r>
    </w:p>
    <w:p w14:paraId="571A4057" w14:textId="026EA9FC" w:rsidR="003F0522" w:rsidRPr="003F0522" w:rsidRDefault="003F0522" w:rsidP="003F0522">
      <w:pPr>
        <w:autoSpaceDE w:val="0"/>
        <w:autoSpaceDN w:val="0"/>
        <w:adjustRightInd w:val="0"/>
        <w:rPr>
          <w:rFonts w:cs="Segoe UI"/>
          <w:szCs w:val="14"/>
        </w:rPr>
      </w:pPr>
      <w:r w:rsidRPr="003F0522">
        <w:rPr>
          <w:rFonts w:cs="Segoe UI"/>
          <w:szCs w:val="14"/>
        </w:rPr>
        <w:t>A. Defining security metrics is a subsequent consideration after control objectives are determined and a</w:t>
      </w:r>
      <w:r w:rsidR="009F35B1">
        <w:rPr>
          <w:rFonts w:cs="Segoe UI"/>
          <w:szCs w:val="14"/>
        </w:rPr>
        <w:t xml:space="preserve"> </w:t>
      </w:r>
      <w:r w:rsidRPr="003F0522">
        <w:rPr>
          <w:rFonts w:cs="Segoe UI"/>
          <w:szCs w:val="14"/>
        </w:rPr>
        <w:t>strategy is developed.</w:t>
      </w:r>
    </w:p>
    <w:p w14:paraId="51ABCBB9" w14:textId="0303EB95" w:rsidR="003F0522" w:rsidRPr="003F0522" w:rsidRDefault="003F0522" w:rsidP="003F0522">
      <w:pPr>
        <w:autoSpaceDE w:val="0"/>
        <w:autoSpaceDN w:val="0"/>
        <w:adjustRightInd w:val="0"/>
        <w:rPr>
          <w:rFonts w:cs="Segoe UI"/>
          <w:szCs w:val="14"/>
        </w:rPr>
      </w:pPr>
      <w:r w:rsidRPr="009F35B1">
        <w:rPr>
          <w:rFonts w:cs="Segoe UI"/>
          <w:b/>
          <w:bCs/>
          <w:szCs w:val="14"/>
        </w:rPr>
        <w:t>B. When establishing an information security program, conduct a risk assessment is key to</w:t>
      </w:r>
      <w:r w:rsidR="009F35B1" w:rsidRPr="009F35B1">
        <w:rPr>
          <w:rFonts w:cs="Segoe UI"/>
          <w:b/>
          <w:bCs/>
          <w:szCs w:val="14"/>
        </w:rPr>
        <w:t xml:space="preserve"> </w:t>
      </w:r>
      <w:r w:rsidRPr="009F35B1">
        <w:rPr>
          <w:rFonts w:cs="Segoe UI"/>
          <w:b/>
          <w:bCs/>
          <w:szCs w:val="14"/>
        </w:rPr>
        <w:t>identifying the needs of the organization and developing a security strategy</w:t>
      </w:r>
      <w:r w:rsidRPr="003F0522">
        <w:rPr>
          <w:rFonts w:cs="Segoe UI"/>
          <w:szCs w:val="14"/>
        </w:rPr>
        <w:t>.</w:t>
      </w:r>
    </w:p>
    <w:p w14:paraId="66D8799E" w14:textId="417A19FC" w:rsidR="003F0522" w:rsidRPr="003F0522" w:rsidRDefault="003F0522" w:rsidP="003F0522">
      <w:pPr>
        <w:autoSpaceDE w:val="0"/>
        <w:autoSpaceDN w:val="0"/>
        <w:adjustRightInd w:val="0"/>
        <w:rPr>
          <w:rFonts w:cs="Segoe UI"/>
          <w:szCs w:val="14"/>
        </w:rPr>
      </w:pPr>
      <w:r w:rsidRPr="003F0522">
        <w:rPr>
          <w:rFonts w:cs="Segoe UI"/>
          <w:szCs w:val="14"/>
        </w:rPr>
        <w:t>C. A gap analysis would be used after the desired state of security and the current state are determined to</w:t>
      </w:r>
      <w:r w:rsidR="009F35B1">
        <w:rPr>
          <w:rFonts w:cs="Segoe UI"/>
          <w:szCs w:val="14"/>
        </w:rPr>
        <w:t xml:space="preserve"> </w:t>
      </w:r>
      <w:r w:rsidRPr="003F0522">
        <w:rPr>
          <w:rFonts w:cs="Segoe UI"/>
          <w:szCs w:val="14"/>
        </w:rPr>
        <w:t>assess what needs to happen to fill the gap.</w:t>
      </w:r>
    </w:p>
    <w:p w14:paraId="19BE932B" w14:textId="4C826CAD" w:rsidR="003F0522" w:rsidRPr="003F0522" w:rsidRDefault="003F0522" w:rsidP="009F35B1">
      <w:pPr>
        <w:autoSpaceDE w:val="0"/>
        <w:autoSpaceDN w:val="0"/>
        <w:adjustRightInd w:val="0"/>
        <w:spacing w:after="60"/>
        <w:rPr>
          <w:rFonts w:cs="Segoe UI"/>
          <w:szCs w:val="14"/>
        </w:rPr>
      </w:pPr>
      <w:r w:rsidRPr="003F0522">
        <w:rPr>
          <w:rFonts w:cs="Segoe UI"/>
          <w:szCs w:val="14"/>
        </w:rPr>
        <w:t>D. Procuring security tools is a subsequent consideration.</w:t>
      </w:r>
    </w:p>
    <w:p w14:paraId="3F209A42" w14:textId="680D77FD" w:rsidR="003F0522" w:rsidRPr="003F0522" w:rsidRDefault="003F0522" w:rsidP="003F0522">
      <w:pPr>
        <w:autoSpaceDE w:val="0"/>
        <w:autoSpaceDN w:val="0"/>
        <w:adjustRightInd w:val="0"/>
        <w:rPr>
          <w:rFonts w:cs="Segoe UI"/>
          <w:szCs w:val="14"/>
        </w:rPr>
      </w:pPr>
      <w:r w:rsidRPr="009F35B1">
        <w:rPr>
          <w:rFonts w:cs="Segoe UI"/>
          <w:b/>
          <w:bCs/>
          <w:szCs w:val="14"/>
        </w:rPr>
        <w:t>S3-278</w:t>
      </w:r>
      <w:r w:rsidRPr="003F0522">
        <w:rPr>
          <w:rFonts w:cs="Segoe UI"/>
          <w:szCs w:val="14"/>
        </w:rPr>
        <w:t xml:space="preserve"> Obtaining another party’s public key is required to initiate which activit</w:t>
      </w:r>
      <w:r w:rsidR="009F35B1">
        <w:rPr>
          <w:rFonts w:cs="Segoe UI"/>
          <w:szCs w:val="14"/>
        </w:rPr>
        <w:t>y</w:t>
      </w:r>
      <w:r w:rsidRPr="003F0522">
        <w:rPr>
          <w:rFonts w:cs="Segoe UI"/>
          <w:szCs w:val="14"/>
        </w:rPr>
        <w:t>?</w:t>
      </w:r>
    </w:p>
    <w:p w14:paraId="60CAB44F" w14:textId="77777777" w:rsidR="003F0522" w:rsidRPr="003F0522" w:rsidRDefault="003F0522" w:rsidP="003F0522">
      <w:pPr>
        <w:autoSpaceDE w:val="0"/>
        <w:autoSpaceDN w:val="0"/>
        <w:adjustRightInd w:val="0"/>
        <w:rPr>
          <w:rFonts w:cs="Segoe UI"/>
          <w:szCs w:val="14"/>
        </w:rPr>
      </w:pPr>
      <w:r w:rsidRPr="003F0522">
        <w:rPr>
          <w:rFonts w:cs="Segoe UI"/>
          <w:szCs w:val="14"/>
        </w:rPr>
        <w:t>A. Authorization</w:t>
      </w:r>
    </w:p>
    <w:p w14:paraId="5B742ED6" w14:textId="77777777" w:rsidR="003F0522" w:rsidRPr="003F0522" w:rsidRDefault="003F0522" w:rsidP="003F0522">
      <w:pPr>
        <w:autoSpaceDE w:val="0"/>
        <w:autoSpaceDN w:val="0"/>
        <w:adjustRightInd w:val="0"/>
        <w:rPr>
          <w:rFonts w:cs="Segoe UI"/>
          <w:szCs w:val="14"/>
        </w:rPr>
      </w:pPr>
      <w:r w:rsidRPr="003F0522">
        <w:rPr>
          <w:rFonts w:cs="Segoe UI"/>
          <w:szCs w:val="14"/>
        </w:rPr>
        <w:t>B. Digital signing</w:t>
      </w:r>
    </w:p>
    <w:p w14:paraId="1335B66A" w14:textId="77777777" w:rsidR="003F0522" w:rsidRPr="003F0522" w:rsidRDefault="003F0522" w:rsidP="003F0522">
      <w:pPr>
        <w:autoSpaceDE w:val="0"/>
        <w:autoSpaceDN w:val="0"/>
        <w:adjustRightInd w:val="0"/>
        <w:rPr>
          <w:rFonts w:cs="Segoe UI"/>
          <w:szCs w:val="14"/>
        </w:rPr>
      </w:pPr>
      <w:r w:rsidRPr="003F0522">
        <w:rPr>
          <w:rFonts w:cs="Segoe UI"/>
          <w:szCs w:val="14"/>
        </w:rPr>
        <w:t>C. Authentication</w:t>
      </w:r>
    </w:p>
    <w:p w14:paraId="0EA3BEDA" w14:textId="77777777" w:rsidR="003F0522" w:rsidRPr="003F0522" w:rsidRDefault="003F0522" w:rsidP="003F0522">
      <w:pPr>
        <w:autoSpaceDE w:val="0"/>
        <w:autoSpaceDN w:val="0"/>
        <w:adjustRightInd w:val="0"/>
        <w:rPr>
          <w:rFonts w:cs="Segoe UI"/>
          <w:szCs w:val="14"/>
        </w:rPr>
      </w:pPr>
      <w:r w:rsidRPr="003F0522">
        <w:rPr>
          <w:rFonts w:cs="Segoe UI"/>
          <w:szCs w:val="14"/>
        </w:rPr>
        <w:t>D. Nonrepudiation</w:t>
      </w:r>
    </w:p>
    <w:p w14:paraId="3ADD6978" w14:textId="77777777" w:rsidR="003F0522" w:rsidRPr="009F35B1" w:rsidRDefault="003F0522" w:rsidP="003F0522">
      <w:pPr>
        <w:autoSpaceDE w:val="0"/>
        <w:autoSpaceDN w:val="0"/>
        <w:adjustRightInd w:val="0"/>
        <w:rPr>
          <w:rFonts w:cs="Segoe UI"/>
          <w:b/>
          <w:bCs/>
          <w:szCs w:val="14"/>
        </w:rPr>
      </w:pPr>
      <w:r w:rsidRPr="009F35B1">
        <w:rPr>
          <w:rFonts w:cs="Segoe UI"/>
          <w:b/>
          <w:bCs/>
          <w:szCs w:val="14"/>
        </w:rPr>
        <w:t>C is the correct answer.</w:t>
      </w:r>
    </w:p>
    <w:p w14:paraId="5B23E3E1" w14:textId="77777777" w:rsidR="003F0522" w:rsidRPr="003F0522" w:rsidRDefault="003F0522" w:rsidP="003F0522">
      <w:pPr>
        <w:autoSpaceDE w:val="0"/>
        <w:autoSpaceDN w:val="0"/>
        <w:adjustRightInd w:val="0"/>
        <w:rPr>
          <w:rFonts w:cs="Segoe UI"/>
          <w:szCs w:val="14"/>
        </w:rPr>
      </w:pPr>
      <w:r w:rsidRPr="009F35B1">
        <w:rPr>
          <w:rFonts w:cs="Segoe UI"/>
          <w:b/>
          <w:bCs/>
          <w:szCs w:val="14"/>
        </w:rPr>
        <w:t>Justification</w:t>
      </w:r>
      <w:r w:rsidRPr="003F0522">
        <w:rPr>
          <w:rFonts w:cs="Segoe UI"/>
          <w:szCs w:val="14"/>
        </w:rPr>
        <w:t>:</w:t>
      </w:r>
    </w:p>
    <w:p w14:paraId="0AEA0CED" w14:textId="77777777" w:rsidR="003F0522" w:rsidRPr="003F0522" w:rsidRDefault="003F0522" w:rsidP="003F0522">
      <w:pPr>
        <w:autoSpaceDE w:val="0"/>
        <w:autoSpaceDN w:val="0"/>
        <w:adjustRightInd w:val="0"/>
        <w:rPr>
          <w:rFonts w:cs="Segoe UI"/>
          <w:szCs w:val="14"/>
        </w:rPr>
      </w:pPr>
      <w:r w:rsidRPr="003F0522">
        <w:rPr>
          <w:rFonts w:cs="Segoe UI"/>
          <w:szCs w:val="14"/>
        </w:rPr>
        <w:t>A. Authorization is not a public key infrastructure function.</w:t>
      </w:r>
    </w:p>
    <w:p w14:paraId="4FFE9FF0" w14:textId="77777777" w:rsidR="003F0522" w:rsidRPr="003F0522" w:rsidRDefault="003F0522" w:rsidP="003F0522">
      <w:pPr>
        <w:autoSpaceDE w:val="0"/>
        <w:autoSpaceDN w:val="0"/>
        <w:adjustRightInd w:val="0"/>
        <w:rPr>
          <w:rFonts w:cs="Segoe UI"/>
          <w:szCs w:val="14"/>
        </w:rPr>
      </w:pPr>
      <w:r w:rsidRPr="003F0522">
        <w:rPr>
          <w:rFonts w:cs="Segoe UI"/>
          <w:szCs w:val="14"/>
        </w:rPr>
        <w:t>B. A private key is used for signing.</w:t>
      </w:r>
    </w:p>
    <w:p w14:paraId="764A8ABC" w14:textId="67C117C6" w:rsidR="003F0522" w:rsidRPr="003F0522" w:rsidRDefault="003F0522" w:rsidP="003F0522">
      <w:pPr>
        <w:autoSpaceDE w:val="0"/>
        <w:autoSpaceDN w:val="0"/>
        <w:adjustRightInd w:val="0"/>
        <w:rPr>
          <w:rFonts w:cs="Segoe UI"/>
          <w:szCs w:val="14"/>
        </w:rPr>
      </w:pPr>
      <w:r w:rsidRPr="009F35B1">
        <w:rPr>
          <w:rFonts w:cs="Segoe UI"/>
          <w:b/>
          <w:bCs/>
          <w:szCs w:val="14"/>
        </w:rPr>
        <w:t>C. The counterparty’s public key is used for authentication</w:t>
      </w:r>
      <w:r w:rsidRPr="003F0522">
        <w:rPr>
          <w:rFonts w:cs="Segoe UI"/>
          <w:szCs w:val="14"/>
        </w:rPr>
        <w:t>.</w:t>
      </w:r>
    </w:p>
    <w:p w14:paraId="24B93241" w14:textId="77777777" w:rsidR="003F0522" w:rsidRPr="003F0522" w:rsidRDefault="003F0522" w:rsidP="009F35B1">
      <w:pPr>
        <w:autoSpaceDE w:val="0"/>
        <w:autoSpaceDN w:val="0"/>
        <w:adjustRightInd w:val="0"/>
        <w:spacing w:after="60"/>
        <w:rPr>
          <w:rFonts w:cs="Segoe UI"/>
          <w:szCs w:val="14"/>
        </w:rPr>
      </w:pPr>
      <w:r w:rsidRPr="003F0522">
        <w:rPr>
          <w:rFonts w:cs="Segoe UI"/>
          <w:szCs w:val="14"/>
        </w:rPr>
        <w:t>D. The private key is used for nonrepudiation.</w:t>
      </w:r>
    </w:p>
    <w:p w14:paraId="261B7E56" w14:textId="7B514ECE" w:rsidR="003F0522" w:rsidRPr="003F0522" w:rsidRDefault="003F0522" w:rsidP="003F0522">
      <w:pPr>
        <w:autoSpaceDE w:val="0"/>
        <w:autoSpaceDN w:val="0"/>
        <w:adjustRightInd w:val="0"/>
        <w:rPr>
          <w:rFonts w:cs="Segoe UI"/>
          <w:szCs w:val="14"/>
        </w:rPr>
      </w:pPr>
      <w:r w:rsidRPr="009F35B1">
        <w:rPr>
          <w:rFonts w:cs="Segoe UI"/>
          <w:b/>
          <w:bCs/>
          <w:szCs w:val="14"/>
        </w:rPr>
        <w:t>S3-279</w:t>
      </w:r>
      <w:r w:rsidRPr="003F0522">
        <w:rPr>
          <w:rFonts w:cs="Segoe UI"/>
          <w:szCs w:val="14"/>
        </w:rPr>
        <w:t xml:space="preserve"> Which one of the following combinations offers the </w:t>
      </w:r>
      <w:r w:rsidRPr="009F35B1">
        <w:rPr>
          <w:rFonts w:cs="Segoe UI"/>
          <w:b/>
          <w:bCs/>
          <w:szCs w:val="14"/>
        </w:rPr>
        <w:t>STRONGEST</w:t>
      </w:r>
      <w:r w:rsidRPr="003F0522">
        <w:rPr>
          <w:rFonts w:cs="Segoe UI"/>
          <w:szCs w:val="14"/>
        </w:rPr>
        <w:t xml:space="preserve"> encryption and authentication method</w:t>
      </w:r>
      <w:r w:rsidR="00C36E59">
        <w:rPr>
          <w:rFonts w:cs="Segoe UI"/>
          <w:szCs w:val="14"/>
        </w:rPr>
        <w:t xml:space="preserve"> </w:t>
      </w:r>
      <w:r w:rsidRPr="003F0522">
        <w:rPr>
          <w:rFonts w:cs="Segoe UI"/>
          <w:szCs w:val="14"/>
        </w:rPr>
        <w:t>for 802.11 wireless networks?</w:t>
      </w:r>
    </w:p>
    <w:p w14:paraId="07CA7B98" w14:textId="43F926B7" w:rsidR="003F0522" w:rsidRPr="003F0522" w:rsidRDefault="003F0522" w:rsidP="003F0522">
      <w:pPr>
        <w:autoSpaceDE w:val="0"/>
        <w:autoSpaceDN w:val="0"/>
        <w:adjustRightInd w:val="0"/>
        <w:rPr>
          <w:rFonts w:cs="Segoe UI"/>
          <w:szCs w:val="14"/>
        </w:rPr>
      </w:pPr>
      <w:r w:rsidRPr="003F0522">
        <w:rPr>
          <w:rFonts w:cs="Segoe UI"/>
          <w:szCs w:val="14"/>
        </w:rPr>
        <w:t>A. Wired equivalent privacy</w:t>
      </w:r>
      <w:r w:rsidR="00C36E59">
        <w:rPr>
          <w:rFonts w:cs="Segoe UI"/>
          <w:szCs w:val="14"/>
        </w:rPr>
        <w:fldChar w:fldCharType="begin"/>
      </w:r>
      <w:r w:rsidR="00C36E59">
        <w:instrText xml:space="preserve"> XE "</w:instrText>
      </w:r>
      <w:r w:rsidR="00C36E59" w:rsidRPr="001C1C6C">
        <w:rPr>
          <w:rFonts w:cs="Segoe UI"/>
          <w:szCs w:val="14"/>
        </w:rPr>
        <w:instrText>Wired equivalent privacy</w:instrText>
      </w:r>
      <w:r w:rsidR="00C36E59">
        <w:instrText xml:space="preserve">" </w:instrText>
      </w:r>
      <w:r w:rsidR="00C36E59">
        <w:rPr>
          <w:rFonts w:cs="Segoe UI"/>
          <w:szCs w:val="14"/>
        </w:rPr>
        <w:fldChar w:fldCharType="end"/>
      </w:r>
      <w:r w:rsidRPr="003F0522">
        <w:rPr>
          <w:rFonts w:cs="Segoe UI"/>
          <w:szCs w:val="14"/>
        </w:rPr>
        <w:t xml:space="preserve"> with 128-bit pre</w:t>
      </w:r>
      <w:r w:rsidR="00C36E59">
        <w:rPr>
          <w:rFonts w:cs="Segoe UI"/>
          <w:szCs w:val="14"/>
        </w:rPr>
        <w:t>-</w:t>
      </w:r>
      <w:r w:rsidRPr="003F0522">
        <w:rPr>
          <w:rFonts w:cs="Segoe UI"/>
          <w:szCs w:val="14"/>
        </w:rPr>
        <w:t>shared key authentication</w:t>
      </w:r>
    </w:p>
    <w:p w14:paraId="7DF41B3B" w14:textId="77777777" w:rsidR="003F0522" w:rsidRPr="003F0522" w:rsidRDefault="003F0522" w:rsidP="003F0522">
      <w:pPr>
        <w:autoSpaceDE w:val="0"/>
        <w:autoSpaceDN w:val="0"/>
        <w:adjustRightInd w:val="0"/>
        <w:rPr>
          <w:rFonts w:cs="Segoe UI"/>
          <w:szCs w:val="14"/>
        </w:rPr>
      </w:pPr>
      <w:r w:rsidRPr="003F0522">
        <w:rPr>
          <w:rFonts w:cs="Segoe UI"/>
          <w:szCs w:val="14"/>
        </w:rPr>
        <w:t>B. Temporal Key Integrity Protocol-Message Integrity Check with the RC4 cipher</w:t>
      </w:r>
    </w:p>
    <w:p w14:paraId="18C59C4C" w14:textId="08DDAE73" w:rsidR="003F0522" w:rsidRPr="003F0522" w:rsidRDefault="003F0522" w:rsidP="003F0522">
      <w:pPr>
        <w:autoSpaceDE w:val="0"/>
        <w:autoSpaceDN w:val="0"/>
        <w:adjustRightInd w:val="0"/>
        <w:rPr>
          <w:rFonts w:cs="Segoe UI"/>
          <w:szCs w:val="14"/>
        </w:rPr>
      </w:pPr>
      <w:r w:rsidRPr="003F0522">
        <w:rPr>
          <w:rFonts w:cs="Segoe UI"/>
          <w:szCs w:val="14"/>
        </w:rPr>
        <w:t>C. Wi-Fi Protected Access 2 (WPA2) and pre</w:t>
      </w:r>
      <w:r w:rsidR="00C36E59">
        <w:rPr>
          <w:rFonts w:cs="Segoe UI"/>
          <w:szCs w:val="14"/>
        </w:rPr>
        <w:t>-</w:t>
      </w:r>
      <w:r w:rsidRPr="003F0522">
        <w:rPr>
          <w:rFonts w:cs="Segoe UI"/>
          <w:szCs w:val="14"/>
        </w:rPr>
        <w:t>shared key authentication</w:t>
      </w:r>
    </w:p>
    <w:p w14:paraId="7009DECE" w14:textId="7746F289" w:rsidR="003F0522" w:rsidRPr="003F0522" w:rsidRDefault="00E12B2E" w:rsidP="003F0522">
      <w:pPr>
        <w:autoSpaceDE w:val="0"/>
        <w:autoSpaceDN w:val="0"/>
        <w:adjustRightInd w:val="0"/>
        <w:rPr>
          <w:rFonts w:cs="Segoe UI"/>
          <w:szCs w:val="14"/>
        </w:rPr>
      </w:pPr>
      <w:r>
        <w:rPr>
          <w:rFonts w:cs="Segoe UI"/>
          <w:szCs w:val="14"/>
        </w:rPr>
        <w:t>D. WPA2 and 802.1</w:t>
      </w:r>
      <w:r w:rsidR="003F0522" w:rsidRPr="003F0522">
        <w:rPr>
          <w:rFonts w:cs="Segoe UI"/>
          <w:szCs w:val="14"/>
        </w:rPr>
        <w:t>x authentication</w:t>
      </w:r>
    </w:p>
    <w:p w14:paraId="45B584D0" w14:textId="77777777" w:rsidR="003F0522" w:rsidRPr="00C36E59" w:rsidRDefault="003F0522" w:rsidP="003F0522">
      <w:pPr>
        <w:autoSpaceDE w:val="0"/>
        <w:autoSpaceDN w:val="0"/>
        <w:adjustRightInd w:val="0"/>
        <w:rPr>
          <w:rFonts w:cs="Segoe UI"/>
          <w:b/>
          <w:bCs/>
          <w:szCs w:val="14"/>
        </w:rPr>
      </w:pPr>
      <w:r w:rsidRPr="00C36E59">
        <w:rPr>
          <w:rFonts w:cs="Segoe UI"/>
          <w:b/>
          <w:bCs/>
          <w:szCs w:val="14"/>
        </w:rPr>
        <w:t>D is the correct answer.</w:t>
      </w:r>
    </w:p>
    <w:p w14:paraId="5FB502B1" w14:textId="77777777" w:rsidR="003F0522" w:rsidRPr="003F0522" w:rsidRDefault="003F0522" w:rsidP="003F0522">
      <w:pPr>
        <w:autoSpaceDE w:val="0"/>
        <w:autoSpaceDN w:val="0"/>
        <w:adjustRightInd w:val="0"/>
        <w:rPr>
          <w:rFonts w:cs="Segoe UI"/>
          <w:szCs w:val="14"/>
        </w:rPr>
      </w:pPr>
      <w:r w:rsidRPr="00C36E59">
        <w:rPr>
          <w:rFonts w:cs="Segoe UI"/>
          <w:b/>
          <w:bCs/>
          <w:szCs w:val="14"/>
        </w:rPr>
        <w:t>Justification</w:t>
      </w:r>
      <w:r w:rsidRPr="003F0522">
        <w:rPr>
          <w:rFonts w:cs="Segoe UI"/>
          <w:szCs w:val="14"/>
        </w:rPr>
        <w:t>:</w:t>
      </w:r>
    </w:p>
    <w:p w14:paraId="146A6BC2" w14:textId="70B9B331" w:rsidR="003F0522" w:rsidRPr="003F0522" w:rsidRDefault="003F0522" w:rsidP="003F0522">
      <w:pPr>
        <w:autoSpaceDE w:val="0"/>
        <w:autoSpaceDN w:val="0"/>
        <w:adjustRightInd w:val="0"/>
        <w:rPr>
          <w:rFonts w:cs="Segoe UI"/>
          <w:szCs w:val="14"/>
        </w:rPr>
      </w:pPr>
      <w:r w:rsidRPr="003F0522">
        <w:rPr>
          <w:rFonts w:cs="Segoe UI"/>
          <w:szCs w:val="14"/>
        </w:rPr>
        <w:t xml:space="preserve">A. </w:t>
      </w:r>
      <w:r w:rsidRPr="007B1EEE">
        <w:rPr>
          <w:rFonts w:cs="Segoe UI"/>
          <w:b/>
          <w:bCs/>
          <w:color w:val="7030A0"/>
          <w:szCs w:val="14"/>
        </w:rPr>
        <w:t>Wired Equivalent Privacy (WEP)</w:t>
      </w:r>
      <w:r w:rsidRPr="007B1EEE">
        <w:rPr>
          <w:rFonts w:cs="Segoe UI"/>
          <w:color w:val="7030A0"/>
          <w:szCs w:val="14"/>
        </w:rPr>
        <w:t xml:space="preserve"> </w:t>
      </w:r>
      <w:r w:rsidRPr="003F0522">
        <w:rPr>
          <w:rFonts w:cs="Segoe UI"/>
          <w:szCs w:val="14"/>
        </w:rPr>
        <w:t>with 128-bit pre</w:t>
      </w:r>
      <w:r w:rsidR="00C36E59">
        <w:rPr>
          <w:rFonts w:cs="Segoe UI"/>
          <w:szCs w:val="14"/>
        </w:rPr>
        <w:t>-</w:t>
      </w:r>
      <w:r w:rsidRPr="003F0522">
        <w:rPr>
          <w:rFonts w:cs="Segoe UI"/>
          <w:szCs w:val="14"/>
        </w:rPr>
        <w:t>shared key authentication can be easily cracked</w:t>
      </w:r>
      <w:r w:rsidR="00C36E59">
        <w:rPr>
          <w:rFonts w:cs="Segoe UI"/>
          <w:szCs w:val="14"/>
        </w:rPr>
        <w:t xml:space="preserve"> </w:t>
      </w:r>
      <w:r w:rsidRPr="003F0522">
        <w:rPr>
          <w:rFonts w:cs="Segoe UI"/>
          <w:szCs w:val="14"/>
        </w:rPr>
        <w:t>with open source tools. WEP is easily compromised and no longer</w:t>
      </w:r>
      <w:r w:rsidR="00C36E59">
        <w:rPr>
          <w:rFonts w:cs="Segoe UI"/>
          <w:szCs w:val="14"/>
        </w:rPr>
        <w:t xml:space="preserve"> </w:t>
      </w:r>
      <w:r w:rsidRPr="003F0522">
        <w:rPr>
          <w:rFonts w:cs="Segoe UI"/>
          <w:szCs w:val="14"/>
        </w:rPr>
        <w:t>recommended for secure</w:t>
      </w:r>
      <w:r w:rsidR="00C36E59">
        <w:rPr>
          <w:rFonts w:cs="Segoe UI"/>
          <w:szCs w:val="14"/>
        </w:rPr>
        <w:t xml:space="preserve"> </w:t>
      </w:r>
      <w:r w:rsidRPr="003F0522">
        <w:rPr>
          <w:rFonts w:cs="Segoe UI"/>
          <w:szCs w:val="14"/>
        </w:rPr>
        <w:t>wireless networks.</w:t>
      </w:r>
    </w:p>
    <w:p w14:paraId="1B98E5C3" w14:textId="3DE05EB4" w:rsidR="003F0522" w:rsidRPr="003F0522" w:rsidRDefault="003F0522" w:rsidP="003F0522">
      <w:pPr>
        <w:autoSpaceDE w:val="0"/>
        <w:autoSpaceDN w:val="0"/>
        <w:adjustRightInd w:val="0"/>
        <w:rPr>
          <w:rFonts w:cs="Segoe UI"/>
          <w:szCs w:val="14"/>
        </w:rPr>
      </w:pPr>
      <w:r w:rsidRPr="003F0522">
        <w:rPr>
          <w:rFonts w:cs="Segoe UI"/>
          <w:szCs w:val="14"/>
        </w:rPr>
        <w:t xml:space="preserve">B. </w:t>
      </w:r>
      <w:r w:rsidRPr="007B1EEE">
        <w:rPr>
          <w:rFonts w:cs="Segoe UI"/>
          <w:b/>
          <w:bCs/>
          <w:color w:val="7030A0"/>
          <w:szCs w:val="14"/>
        </w:rPr>
        <w:t>Temporal Key Integrity Protocol-Message Integrity Check (TKIP-MIC)</w:t>
      </w:r>
      <w:r w:rsidRPr="007B1EEE">
        <w:rPr>
          <w:rFonts w:cs="Segoe UI"/>
          <w:color w:val="7030A0"/>
          <w:szCs w:val="14"/>
        </w:rPr>
        <w:t xml:space="preserve"> </w:t>
      </w:r>
      <w:r w:rsidRPr="003F0522">
        <w:rPr>
          <w:rFonts w:cs="Segoe UI"/>
          <w:szCs w:val="14"/>
        </w:rPr>
        <w:t>with the RC4 cipher is not as</w:t>
      </w:r>
      <w:r w:rsidR="00C36E59">
        <w:rPr>
          <w:rFonts w:cs="Segoe UI"/>
          <w:szCs w:val="14"/>
        </w:rPr>
        <w:t xml:space="preserve"> </w:t>
      </w:r>
      <w:r w:rsidRPr="003F0522">
        <w:rPr>
          <w:rFonts w:cs="Segoe UI"/>
          <w:szCs w:val="14"/>
        </w:rPr>
        <w:t xml:space="preserve">strong as WPA2 with 802. </w:t>
      </w:r>
      <w:r w:rsidR="007B1EEE">
        <w:rPr>
          <w:rFonts w:cs="Segoe UI"/>
          <w:szCs w:val="14"/>
        </w:rPr>
        <w:t>1</w:t>
      </w:r>
      <w:r w:rsidRPr="003F0522">
        <w:rPr>
          <w:rFonts w:cs="Segoe UI"/>
          <w:szCs w:val="14"/>
        </w:rPr>
        <w:t>x authentication.</w:t>
      </w:r>
    </w:p>
    <w:p w14:paraId="1AD72E53" w14:textId="128ED48F" w:rsidR="003F0522" w:rsidRPr="003F0522" w:rsidRDefault="003F0522" w:rsidP="003F0522">
      <w:pPr>
        <w:autoSpaceDE w:val="0"/>
        <w:autoSpaceDN w:val="0"/>
        <w:adjustRightInd w:val="0"/>
        <w:rPr>
          <w:rFonts w:cs="Segoe UI"/>
          <w:szCs w:val="14"/>
        </w:rPr>
      </w:pPr>
      <w:r w:rsidRPr="003F0522">
        <w:rPr>
          <w:rFonts w:cs="Segoe UI"/>
          <w:szCs w:val="14"/>
        </w:rPr>
        <w:t>C. Wi-Fi Protected Access 2 (WPA2) with pre</w:t>
      </w:r>
      <w:r w:rsidR="00C36E59">
        <w:rPr>
          <w:rFonts w:cs="Segoe UI"/>
          <w:szCs w:val="14"/>
        </w:rPr>
        <w:t>-</w:t>
      </w:r>
      <w:r w:rsidRPr="003F0522">
        <w:rPr>
          <w:rFonts w:cs="Segoe UI"/>
          <w:szCs w:val="14"/>
        </w:rPr>
        <w:t>shared keys uses the strongest level of encryption, but the</w:t>
      </w:r>
      <w:r w:rsidR="00C36E59">
        <w:rPr>
          <w:rFonts w:cs="Segoe UI"/>
          <w:szCs w:val="14"/>
        </w:rPr>
        <w:t xml:space="preserve"> </w:t>
      </w:r>
      <w:r w:rsidRPr="003F0522">
        <w:rPr>
          <w:rFonts w:cs="Segoe UI"/>
          <w:szCs w:val="14"/>
        </w:rPr>
        <w:t>authentication is more easily compromised.</w:t>
      </w:r>
    </w:p>
    <w:p w14:paraId="70925E2C" w14:textId="5A758C64" w:rsidR="003F0522" w:rsidRDefault="003F0522" w:rsidP="00C36E59">
      <w:pPr>
        <w:autoSpaceDE w:val="0"/>
        <w:autoSpaceDN w:val="0"/>
        <w:adjustRightInd w:val="0"/>
        <w:spacing w:after="60"/>
        <w:rPr>
          <w:rFonts w:cs="Segoe UI"/>
          <w:szCs w:val="14"/>
        </w:rPr>
      </w:pPr>
      <w:r w:rsidRPr="00C36E59">
        <w:rPr>
          <w:rFonts w:cs="Segoe UI"/>
          <w:b/>
          <w:bCs/>
          <w:szCs w:val="14"/>
        </w:rPr>
        <w:t>D. WPA2 and 802.1 x authentication is the strongest form of wireless authentication currently</w:t>
      </w:r>
      <w:r w:rsidR="00C36E59" w:rsidRPr="00C36E59">
        <w:rPr>
          <w:rFonts w:cs="Segoe UI"/>
          <w:b/>
          <w:bCs/>
          <w:szCs w:val="14"/>
        </w:rPr>
        <w:t xml:space="preserve"> </w:t>
      </w:r>
      <w:r w:rsidRPr="00C36E59">
        <w:rPr>
          <w:rFonts w:cs="Segoe UI"/>
          <w:b/>
          <w:bCs/>
          <w:szCs w:val="14"/>
        </w:rPr>
        <w:t>available. WPA2 combined with 802.1x forces the user to authenticate using strong Advanced</w:t>
      </w:r>
      <w:r w:rsidR="00C36E59" w:rsidRPr="00C36E59">
        <w:rPr>
          <w:rFonts w:cs="Segoe UI"/>
          <w:b/>
          <w:bCs/>
          <w:szCs w:val="14"/>
        </w:rPr>
        <w:t xml:space="preserve"> </w:t>
      </w:r>
      <w:r w:rsidRPr="00C36E59">
        <w:rPr>
          <w:rFonts w:cs="Segoe UI"/>
          <w:b/>
          <w:bCs/>
          <w:szCs w:val="14"/>
        </w:rPr>
        <w:t>Encryption Standard encryption</w:t>
      </w:r>
      <w:r w:rsidRPr="003F0522">
        <w:rPr>
          <w:rFonts w:cs="Segoe UI"/>
          <w:szCs w:val="14"/>
        </w:rPr>
        <w:t>.</w:t>
      </w:r>
    </w:p>
    <w:p w14:paraId="17088BAB" w14:textId="7E36F62F" w:rsidR="003F0522" w:rsidRPr="003F0522" w:rsidRDefault="003F0522" w:rsidP="003F0522">
      <w:pPr>
        <w:autoSpaceDE w:val="0"/>
        <w:autoSpaceDN w:val="0"/>
        <w:adjustRightInd w:val="0"/>
        <w:rPr>
          <w:rFonts w:cs="Segoe UI"/>
          <w:szCs w:val="14"/>
        </w:rPr>
      </w:pPr>
      <w:r w:rsidRPr="00C36E59">
        <w:rPr>
          <w:rFonts w:cs="Segoe UI"/>
          <w:b/>
          <w:bCs/>
          <w:szCs w:val="14"/>
        </w:rPr>
        <w:t>S3-280</w:t>
      </w:r>
      <w:r w:rsidRPr="003F0522">
        <w:rPr>
          <w:rFonts w:cs="Segoe UI"/>
          <w:szCs w:val="14"/>
        </w:rPr>
        <w:t xml:space="preserve"> Which one of the following types of detection is </w:t>
      </w:r>
      <w:r w:rsidRPr="00C36E59">
        <w:rPr>
          <w:rFonts w:cs="Segoe UI"/>
          <w:b/>
          <w:bCs/>
          <w:szCs w:val="14"/>
        </w:rPr>
        <w:t>NECESSARY</w:t>
      </w:r>
      <w:r w:rsidRPr="003F0522">
        <w:rPr>
          <w:rFonts w:cs="Segoe UI"/>
          <w:szCs w:val="14"/>
        </w:rPr>
        <w:t xml:space="preserve"> to mitigate a denial or distributed</w:t>
      </w:r>
      <w:r w:rsidR="00C36E59">
        <w:rPr>
          <w:rFonts w:cs="Segoe UI"/>
          <w:szCs w:val="14"/>
        </w:rPr>
        <w:t xml:space="preserve"> </w:t>
      </w:r>
      <w:r w:rsidRPr="003F0522">
        <w:rPr>
          <w:rFonts w:cs="Segoe UI"/>
          <w:szCs w:val="14"/>
        </w:rPr>
        <w:t>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3F0522">
        <w:rPr>
          <w:rFonts w:cs="Segoe UI"/>
          <w:szCs w:val="14"/>
        </w:rPr>
        <w:t xml:space="preserve"> attack?</w:t>
      </w:r>
    </w:p>
    <w:p w14:paraId="3DE2DC90" w14:textId="77777777" w:rsidR="003F0522" w:rsidRPr="003F0522" w:rsidRDefault="003F0522" w:rsidP="003F0522">
      <w:pPr>
        <w:autoSpaceDE w:val="0"/>
        <w:autoSpaceDN w:val="0"/>
        <w:adjustRightInd w:val="0"/>
        <w:rPr>
          <w:rFonts w:cs="Segoe UI"/>
          <w:szCs w:val="14"/>
        </w:rPr>
      </w:pPr>
      <w:r w:rsidRPr="003F0522">
        <w:rPr>
          <w:rFonts w:cs="Segoe UI"/>
          <w:szCs w:val="14"/>
        </w:rPr>
        <w:t>A. Signature-based detection</w:t>
      </w:r>
    </w:p>
    <w:p w14:paraId="4334580E" w14:textId="2BC3CBEB" w:rsidR="003F0522" w:rsidRPr="003F0522" w:rsidRDefault="003F0522" w:rsidP="003F0522">
      <w:pPr>
        <w:autoSpaceDE w:val="0"/>
        <w:autoSpaceDN w:val="0"/>
        <w:adjustRightInd w:val="0"/>
        <w:rPr>
          <w:rFonts w:cs="Segoe UI"/>
          <w:szCs w:val="14"/>
        </w:rPr>
      </w:pPr>
      <w:r w:rsidRPr="003F0522">
        <w:rPr>
          <w:rFonts w:cs="Segoe UI"/>
          <w:szCs w:val="14"/>
        </w:rPr>
        <w:t>B. Deep packet inspection</w:t>
      </w:r>
      <w:r w:rsidR="00C36E59">
        <w:rPr>
          <w:rFonts w:cs="Segoe UI"/>
          <w:szCs w:val="14"/>
        </w:rPr>
        <w:fldChar w:fldCharType="begin"/>
      </w:r>
      <w:r w:rsidR="00C36E59">
        <w:instrText xml:space="preserve"> XE "</w:instrText>
      </w:r>
      <w:r w:rsidR="00C36E59" w:rsidRPr="001C1C6C">
        <w:rPr>
          <w:rFonts w:cs="Segoe UI"/>
          <w:szCs w:val="14"/>
        </w:rPr>
        <w:instrText>Deep packet inspection</w:instrText>
      </w:r>
      <w:r w:rsidR="00C36E59">
        <w:instrText xml:space="preserve">" </w:instrText>
      </w:r>
      <w:r w:rsidR="00C36E59">
        <w:rPr>
          <w:rFonts w:cs="Segoe UI"/>
          <w:szCs w:val="14"/>
        </w:rPr>
        <w:fldChar w:fldCharType="end"/>
      </w:r>
    </w:p>
    <w:p w14:paraId="4A22DF76" w14:textId="77777777" w:rsidR="003F0522" w:rsidRPr="003F0522" w:rsidRDefault="003F0522" w:rsidP="003F0522">
      <w:pPr>
        <w:autoSpaceDE w:val="0"/>
        <w:autoSpaceDN w:val="0"/>
        <w:adjustRightInd w:val="0"/>
        <w:rPr>
          <w:rFonts w:cs="Segoe UI"/>
          <w:szCs w:val="14"/>
        </w:rPr>
      </w:pPr>
      <w:r w:rsidRPr="003F0522">
        <w:rPr>
          <w:rFonts w:cs="Segoe UI"/>
          <w:szCs w:val="14"/>
        </w:rPr>
        <w:t>C. Virus detection</w:t>
      </w:r>
    </w:p>
    <w:p w14:paraId="36E38B8F" w14:textId="2E676B33" w:rsidR="003F0522" w:rsidRPr="003F0522" w:rsidRDefault="003F0522" w:rsidP="003F0522">
      <w:pPr>
        <w:autoSpaceDE w:val="0"/>
        <w:autoSpaceDN w:val="0"/>
        <w:adjustRightInd w:val="0"/>
        <w:rPr>
          <w:rFonts w:cs="Segoe UI"/>
          <w:szCs w:val="14"/>
        </w:rPr>
      </w:pPr>
      <w:r w:rsidRPr="003F0522">
        <w:rPr>
          <w:rFonts w:cs="Segoe UI"/>
          <w:szCs w:val="14"/>
        </w:rPr>
        <w:t>D. Anomaly-based detection</w:t>
      </w:r>
      <w:r w:rsidR="00C36E59">
        <w:rPr>
          <w:rFonts w:cs="Segoe UI"/>
          <w:szCs w:val="14"/>
        </w:rPr>
        <w:fldChar w:fldCharType="begin"/>
      </w:r>
      <w:r w:rsidR="00C36E59">
        <w:instrText xml:space="preserve"> XE "</w:instrText>
      </w:r>
      <w:r w:rsidR="00C36E59" w:rsidRPr="001C1C6C">
        <w:rPr>
          <w:rFonts w:cs="Segoe UI"/>
          <w:szCs w:val="14"/>
        </w:rPr>
        <w:instrText>Anomaly-based detection</w:instrText>
      </w:r>
      <w:r w:rsidR="00C36E59">
        <w:instrText xml:space="preserve">" </w:instrText>
      </w:r>
      <w:r w:rsidR="00C36E59">
        <w:rPr>
          <w:rFonts w:cs="Segoe UI"/>
          <w:szCs w:val="14"/>
        </w:rPr>
        <w:fldChar w:fldCharType="end"/>
      </w:r>
    </w:p>
    <w:p w14:paraId="526DB0AF" w14:textId="77777777" w:rsidR="003F0522" w:rsidRPr="00C36E59" w:rsidRDefault="003F0522" w:rsidP="003F0522">
      <w:pPr>
        <w:autoSpaceDE w:val="0"/>
        <w:autoSpaceDN w:val="0"/>
        <w:adjustRightInd w:val="0"/>
        <w:rPr>
          <w:rFonts w:cs="Segoe UI"/>
          <w:b/>
          <w:bCs/>
          <w:szCs w:val="14"/>
        </w:rPr>
      </w:pPr>
      <w:r w:rsidRPr="00C36E59">
        <w:rPr>
          <w:rFonts w:cs="Segoe UI"/>
          <w:b/>
          <w:bCs/>
          <w:szCs w:val="14"/>
        </w:rPr>
        <w:t>D is the correct answer.</w:t>
      </w:r>
    </w:p>
    <w:p w14:paraId="55200B34" w14:textId="77777777" w:rsidR="003F0522" w:rsidRPr="003F0522" w:rsidRDefault="003F0522" w:rsidP="003F0522">
      <w:pPr>
        <w:autoSpaceDE w:val="0"/>
        <w:autoSpaceDN w:val="0"/>
        <w:adjustRightInd w:val="0"/>
        <w:rPr>
          <w:rFonts w:cs="Segoe UI"/>
          <w:szCs w:val="14"/>
        </w:rPr>
      </w:pPr>
      <w:r w:rsidRPr="00C36E59">
        <w:rPr>
          <w:rFonts w:cs="Segoe UI"/>
          <w:b/>
          <w:bCs/>
          <w:szCs w:val="14"/>
        </w:rPr>
        <w:t>Justification</w:t>
      </w:r>
      <w:r w:rsidRPr="003F0522">
        <w:rPr>
          <w:rFonts w:cs="Segoe UI"/>
          <w:szCs w:val="14"/>
        </w:rPr>
        <w:t>:</w:t>
      </w:r>
    </w:p>
    <w:p w14:paraId="392D81BB" w14:textId="1FDE5A01" w:rsidR="003F0522" w:rsidRPr="003F0522" w:rsidRDefault="003F0522" w:rsidP="003F0522">
      <w:pPr>
        <w:autoSpaceDE w:val="0"/>
        <w:autoSpaceDN w:val="0"/>
        <w:adjustRightInd w:val="0"/>
        <w:rPr>
          <w:rFonts w:cs="Segoe UI"/>
          <w:szCs w:val="14"/>
        </w:rPr>
      </w:pPr>
      <w:r w:rsidRPr="003F0522">
        <w:rPr>
          <w:rFonts w:cs="Segoe UI"/>
          <w:szCs w:val="14"/>
        </w:rPr>
        <w:t>A. Signature-based detection cannot react to a distributed denial -of-service (DDoS) attack because it</w:t>
      </w:r>
      <w:r w:rsidR="00C36E59">
        <w:rPr>
          <w:rFonts w:cs="Segoe UI"/>
          <w:szCs w:val="14"/>
        </w:rPr>
        <w:t xml:space="preserve"> </w:t>
      </w:r>
      <w:r w:rsidRPr="003F0522">
        <w:rPr>
          <w:rFonts w:cs="Segoe UI"/>
          <w:szCs w:val="14"/>
        </w:rPr>
        <w:t>does not have any insight into increases in traffic levels.</w:t>
      </w:r>
    </w:p>
    <w:p w14:paraId="446E3C9D" w14:textId="48D5CF2E" w:rsidR="003F0522" w:rsidRPr="003F0522" w:rsidRDefault="003F0522" w:rsidP="003F0522">
      <w:pPr>
        <w:autoSpaceDE w:val="0"/>
        <w:autoSpaceDN w:val="0"/>
        <w:adjustRightInd w:val="0"/>
        <w:rPr>
          <w:rFonts w:cs="Segoe UI"/>
          <w:szCs w:val="14"/>
        </w:rPr>
      </w:pPr>
      <w:r w:rsidRPr="003F0522">
        <w:rPr>
          <w:rFonts w:cs="Segoe UI"/>
          <w:szCs w:val="14"/>
        </w:rPr>
        <w:t>B. Deep packet inspection allows a protocol to be inspected and is not related to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00C36E59">
        <w:rPr>
          <w:rFonts w:cs="Segoe UI"/>
          <w:szCs w:val="14"/>
        </w:rPr>
        <w:t xml:space="preserve"> </w:t>
      </w:r>
      <w:r w:rsidRPr="003F0522">
        <w:rPr>
          <w:rFonts w:cs="Segoe UI"/>
          <w:szCs w:val="14"/>
        </w:rPr>
        <w:t>(DoS) attacks.</w:t>
      </w:r>
    </w:p>
    <w:p w14:paraId="54182468" w14:textId="77777777" w:rsidR="003F0522" w:rsidRPr="003F0522" w:rsidRDefault="003F0522" w:rsidP="003F0522">
      <w:pPr>
        <w:autoSpaceDE w:val="0"/>
        <w:autoSpaceDN w:val="0"/>
        <w:adjustRightInd w:val="0"/>
        <w:rPr>
          <w:rFonts w:cs="Segoe UI"/>
          <w:szCs w:val="14"/>
        </w:rPr>
      </w:pPr>
      <w:r w:rsidRPr="003F0522">
        <w:rPr>
          <w:rFonts w:cs="Segoe UI"/>
          <w:szCs w:val="14"/>
        </w:rPr>
        <w:t>C. Virus detection would have no effect on DDoS detection or mitigation.</w:t>
      </w:r>
    </w:p>
    <w:p w14:paraId="65A5B510" w14:textId="1F20E5F4" w:rsidR="003F0522" w:rsidRPr="003F0522" w:rsidRDefault="003F0522" w:rsidP="00C36E59">
      <w:pPr>
        <w:autoSpaceDE w:val="0"/>
        <w:autoSpaceDN w:val="0"/>
        <w:adjustRightInd w:val="0"/>
        <w:spacing w:after="60"/>
        <w:rPr>
          <w:rFonts w:cs="Segoe UI"/>
          <w:szCs w:val="14"/>
        </w:rPr>
      </w:pPr>
      <w:r w:rsidRPr="00C36E59">
        <w:rPr>
          <w:rFonts w:cs="Segoe UI"/>
          <w:b/>
          <w:bCs/>
          <w:szCs w:val="14"/>
        </w:rPr>
        <w:t>D. Anomaly-based detection establishes normal traffic patterns and then detects any deviation</w:t>
      </w:r>
      <w:r w:rsidR="00C36E59" w:rsidRPr="00C36E59">
        <w:rPr>
          <w:rFonts w:cs="Segoe UI"/>
          <w:b/>
          <w:bCs/>
          <w:szCs w:val="14"/>
        </w:rPr>
        <w:t xml:space="preserve"> </w:t>
      </w:r>
      <w:r w:rsidRPr="00C36E59">
        <w:rPr>
          <w:rFonts w:cs="Segoe UI"/>
          <w:b/>
          <w:bCs/>
          <w:szCs w:val="14"/>
        </w:rPr>
        <w:t>from that baseline. Traffic baselines are greatly exceeded when under a DDoS attack and are</w:t>
      </w:r>
      <w:r w:rsidR="00C36E59" w:rsidRPr="00C36E59">
        <w:rPr>
          <w:rFonts w:cs="Segoe UI"/>
          <w:b/>
          <w:bCs/>
          <w:szCs w:val="14"/>
        </w:rPr>
        <w:t xml:space="preserve"> </w:t>
      </w:r>
      <w:r w:rsidRPr="00C36E59">
        <w:rPr>
          <w:rFonts w:cs="Segoe UI"/>
          <w:b/>
          <w:bCs/>
          <w:szCs w:val="14"/>
        </w:rPr>
        <w:t>quickly identified by anomaly-based detection</w:t>
      </w:r>
      <w:r w:rsidRPr="003F0522">
        <w:rPr>
          <w:rFonts w:cs="Segoe UI"/>
          <w:szCs w:val="14"/>
        </w:rPr>
        <w:t>.</w:t>
      </w:r>
    </w:p>
    <w:p w14:paraId="63CE77F3" w14:textId="3F3095E7" w:rsidR="003F0522" w:rsidRPr="003F0522" w:rsidRDefault="003F0522" w:rsidP="003F0522">
      <w:pPr>
        <w:autoSpaceDE w:val="0"/>
        <w:autoSpaceDN w:val="0"/>
        <w:adjustRightInd w:val="0"/>
        <w:rPr>
          <w:rFonts w:cs="Segoe UI"/>
          <w:szCs w:val="14"/>
        </w:rPr>
      </w:pPr>
      <w:r w:rsidRPr="00C36E59">
        <w:rPr>
          <w:rFonts w:cs="Segoe UI"/>
          <w:b/>
          <w:bCs/>
          <w:szCs w:val="14"/>
        </w:rPr>
        <w:t>S3-281</w:t>
      </w:r>
      <w:r w:rsidRPr="003F0522">
        <w:rPr>
          <w:rFonts w:cs="Segoe UI"/>
          <w:szCs w:val="14"/>
        </w:rPr>
        <w:t xml:space="preserve"> The </w:t>
      </w:r>
      <w:r w:rsidRPr="00C36E59">
        <w:rPr>
          <w:rFonts w:cs="Segoe UI"/>
          <w:b/>
          <w:bCs/>
          <w:szCs w:val="14"/>
        </w:rPr>
        <w:t xml:space="preserve">MOST </w:t>
      </w:r>
      <w:r w:rsidRPr="003F0522">
        <w:rPr>
          <w:rFonts w:cs="Segoe UI"/>
          <w:szCs w:val="14"/>
        </w:rPr>
        <w:t>effective technical approach to mitigate the risk of confidential information being disclosed in</w:t>
      </w:r>
      <w:r w:rsidR="00C36E59">
        <w:rPr>
          <w:rFonts w:cs="Segoe UI"/>
          <w:szCs w:val="14"/>
        </w:rPr>
        <w:t xml:space="preserve"> </w:t>
      </w:r>
      <w:r w:rsidRPr="003F0522">
        <w:rPr>
          <w:rFonts w:cs="Segoe UI"/>
          <w:szCs w:val="14"/>
        </w:rPr>
        <w:t>outgoing email attachments is to implement:</w:t>
      </w:r>
    </w:p>
    <w:p w14:paraId="02DC98AC" w14:textId="4EE0522E" w:rsidR="003F0522" w:rsidRPr="003F0522" w:rsidRDefault="003F0522" w:rsidP="003F0522">
      <w:pPr>
        <w:autoSpaceDE w:val="0"/>
        <w:autoSpaceDN w:val="0"/>
        <w:adjustRightInd w:val="0"/>
        <w:rPr>
          <w:rFonts w:cs="Segoe UI"/>
          <w:szCs w:val="14"/>
        </w:rPr>
      </w:pPr>
      <w:r w:rsidRPr="003F0522">
        <w:rPr>
          <w:rFonts w:cs="Segoe UI"/>
          <w:szCs w:val="14"/>
        </w:rPr>
        <w:t>A. content filtering</w:t>
      </w:r>
      <w:r w:rsidR="00C36E59">
        <w:rPr>
          <w:rFonts w:cs="Segoe UI"/>
          <w:szCs w:val="14"/>
        </w:rPr>
        <w:fldChar w:fldCharType="begin"/>
      </w:r>
      <w:r w:rsidR="00C36E59">
        <w:instrText xml:space="preserve"> XE "</w:instrText>
      </w:r>
      <w:r w:rsidR="00C36E59" w:rsidRPr="00F32BB9">
        <w:rPr>
          <w:rFonts w:cs="Segoe UI"/>
          <w:szCs w:val="14"/>
        </w:rPr>
        <w:instrText>content filtering</w:instrText>
      </w:r>
      <w:r w:rsidR="00C36E59">
        <w:instrText xml:space="preserve">" </w:instrText>
      </w:r>
      <w:r w:rsidR="00C36E59">
        <w:rPr>
          <w:rFonts w:cs="Segoe UI"/>
          <w:szCs w:val="14"/>
        </w:rPr>
        <w:fldChar w:fldCharType="end"/>
      </w:r>
      <w:r w:rsidRPr="003F0522">
        <w:rPr>
          <w:rFonts w:cs="Segoe UI"/>
          <w:szCs w:val="14"/>
        </w:rPr>
        <w:t>.</w:t>
      </w:r>
    </w:p>
    <w:p w14:paraId="63D9A778" w14:textId="77777777" w:rsidR="003F0522" w:rsidRPr="003F0522" w:rsidRDefault="003F0522" w:rsidP="003F0522">
      <w:pPr>
        <w:autoSpaceDE w:val="0"/>
        <w:autoSpaceDN w:val="0"/>
        <w:adjustRightInd w:val="0"/>
        <w:rPr>
          <w:rFonts w:cs="Segoe UI"/>
          <w:szCs w:val="14"/>
        </w:rPr>
      </w:pPr>
      <w:r w:rsidRPr="003F0522">
        <w:rPr>
          <w:rFonts w:cs="Segoe UI"/>
          <w:szCs w:val="14"/>
        </w:rPr>
        <w:t>B. data classification.</w:t>
      </w:r>
    </w:p>
    <w:p w14:paraId="2FFA8E26" w14:textId="77777777" w:rsidR="003F0522" w:rsidRPr="003F0522" w:rsidRDefault="003F0522" w:rsidP="003F0522">
      <w:pPr>
        <w:autoSpaceDE w:val="0"/>
        <w:autoSpaceDN w:val="0"/>
        <w:adjustRightInd w:val="0"/>
        <w:rPr>
          <w:rFonts w:cs="Segoe UI"/>
          <w:szCs w:val="14"/>
        </w:rPr>
      </w:pPr>
      <w:r w:rsidRPr="003F0522">
        <w:rPr>
          <w:rFonts w:cs="Segoe UI"/>
          <w:szCs w:val="14"/>
        </w:rPr>
        <w:t>C. information security awareness.</w:t>
      </w:r>
    </w:p>
    <w:p w14:paraId="3A2C1355" w14:textId="77777777" w:rsidR="003F0522" w:rsidRPr="003F0522" w:rsidRDefault="003F0522" w:rsidP="003F0522">
      <w:pPr>
        <w:autoSpaceDE w:val="0"/>
        <w:autoSpaceDN w:val="0"/>
        <w:adjustRightInd w:val="0"/>
        <w:rPr>
          <w:rFonts w:cs="Segoe UI"/>
          <w:szCs w:val="14"/>
        </w:rPr>
      </w:pPr>
      <w:r w:rsidRPr="003F0522">
        <w:rPr>
          <w:rFonts w:cs="Segoe UI"/>
          <w:szCs w:val="14"/>
        </w:rPr>
        <w:t>D. encryption for all attachments.</w:t>
      </w:r>
    </w:p>
    <w:p w14:paraId="47EE8150" w14:textId="77777777" w:rsidR="003F0522" w:rsidRPr="00C36E59" w:rsidRDefault="003F0522" w:rsidP="003F0522">
      <w:pPr>
        <w:autoSpaceDE w:val="0"/>
        <w:autoSpaceDN w:val="0"/>
        <w:adjustRightInd w:val="0"/>
        <w:rPr>
          <w:rFonts w:cs="Segoe UI"/>
          <w:b/>
          <w:bCs/>
          <w:szCs w:val="14"/>
        </w:rPr>
      </w:pPr>
      <w:r w:rsidRPr="00C36E59">
        <w:rPr>
          <w:rFonts w:cs="Segoe UI"/>
          <w:b/>
          <w:bCs/>
          <w:szCs w:val="14"/>
        </w:rPr>
        <w:t>A is the correct answer.</w:t>
      </w:r>
    </w:p>
    <w:p w14:paraId="23E3C74F" w14:textId="77777777" w:rsidR="003F0522" w:rsidRPr="003F0522" w:rsidRDefault="003F0522" w:rsidP="003F0522">
      <w:pPr>
        <w:autoSpaceDE w:val="0"/>
        <w:autoSpaceDN w:val="0"/>
        <w:adjustRightInd w:val="0"/>
        <w:rPr>
          <w:rFonts w:cs="Segoe UI"/>
          <w:szCs w:val="14"/>
        </w:rPr>
      </w:pPr>
      <w:r w:rsidRPr="00C36E59">
        <w:rPr>
          <w:rFonts w:cs="Segoe UI"/>
          <w:b/>
          <w:bCs/>
          <w:szCs w:val="14"/>
        </w:rPr>
        <w:t>Justification</w:t>
      </w:r>
      <w:r w:rsidRPr="003F0522">
        <w:rPr>
          <w:rFonts w:cs="Segoe UI"/>
          <w:szCs w:val="14"/>
        </w:rPr>
        <w:t>:</w:t>
      </w:r>
    </w:p>
    <w:p w14:paraId="5FC65BA0" w14:textId="2560D334" w:rsidR="003F0522" w:rsidRPr="003F0522" w:rsidRDefault="003F0522" w:rsidP="003F0522">
      <w:pPr>
        <w:autoSpaceDE w:val="0"/>
        <w:autoSpaceDN w:val="0"/>
        <w:adjustRightInd w:val="0"/>
        <w:rPr>
          <w:rFonts w:cs="Segoe UI"/>
          <w:szCs w:val="14"/>
        </w:rPr>
      </w:pPr>
      <w:r w:rsidRPr="00C36E59">
        <w:rPr>
          <w:rFonts w:cs="Segoe UI"/>
          <w:b/>
          <w:bCs/>
          <w:szCs w:val="14"/>
        </w:rPr>
        <w:t>A. Content filtering provides the ability to examine the content of attachments and prevent</w:t>
      </w:r>
      <w:r w:rsidR="00C36E59" w:rsidRPr="00C36E59">
        <w:rPr>
          <w:rFonts w:cs="Segoe UI"/>
          <w:b/>
          <w:bCs/>
          <w:szCs w:val="14"/>
        </w:rPr>
        <w:t xml:space="preserve"> </w:t>
      </w:r>
      <w:r w:rsidRPr="00C36E59">
        <w:rPr>
          <w:rFonts w:cs="Segoe UI"/>
          <w:b/>
          <w:bCs/>
          <w:szCs w:val="14"/>
        </w:rPr>
        <w:t>information containing certain words or phrases, or of certain identifiable classifications, from</w:t>
      </w:r>
      <w:r w:rsidR="00C36E59" w:rsidRPr="00C36E59">
        <w:rPr>
          <w:rFonts w:cs="Segoe UI"/>
          <w:b/>
          <w:bCs/>
          <w:szCs w:val="14"/>
        </w:rPr>
        <w:t xml:space="preserve"> </w:t>
      </w:r>
      <w:r w:rsidRPr="00C36E59">
        <w:rPr>
          <w:rFonts w:cs="Segoe UI"/>
          <w:b/>
          <w:bCs/>
          <w:szCs w:val="14"/>
        </w:rPr>
        <w:t>being sent out of the enterprise</w:t>
      </w:r>
      <w:r w:rsidRPr="003F0522">
        <w:rPr>
          <w:rFonts w:cs="Segoe UI"/>
          <w:szCs w:val="14"/>
        </w:rPr>
        <w:t>.</w:t>
      </w:r>
    </w:p>
    <w:p w14:paraId="7CC1B67F" w14:textId="41F88BB0" w:rsidR="003F0522" w:rsidRPr="003F0522" w:rsidRDefault="003F0522" w:rsidP="003F0522">
      <w:pPr>
        <w:autoSpaceDE w:val="0"/>
        <w:autoSpaceDN w:val="0"/>
        <w:adjustRightInd w:val="0"/>
        <w:rPr>
          <w:rFonts w:cs="Segoe UI"/>
          <w:szCs w:val="14"/>
        </w:rPr>
      </w:pPr>
      <w:r w:rsidRPr="003F0522">
        <w:rPr>
          <w:rFonts w:cs="Segoe UI"/>
          <w:szCs w:val="14"/>
        </w:rPr>
        <w:t>B. Data classification helps identify the material that should not be transmitted via email attachments but</w:t>
      </w:r>
      <w:r w:rsidR="00C36E59">
        <w:rPr>
          <w:rFonts w:cs="Segoe UI"/>
          <w:szCs w:val="14"/>
        </w:rPr>
        <w:t xml:space="preserve"> </w:t>
      </w:r>
      <w:r w:rsidRPr="003F0522">
        <w:rPr>
          <w:rFonts w:cs="Segoe UI"/>
          <w:szCs w:val="14"/>
        </w:rPr>
        <w:t>by itself will not prevent it.</w:t>
      </w:r>
    </w:p>
    <w:p w14:paraId="50F90594" w14:textId="6256AB3F" w:rsidR="003F0522" w:rsidRPr="003F0522" w:rsidRDefault="003F0522" w:rsidP="003F0522">
      <w:pPr>
        <w:autoSpaceDE w:val="0"/>
        <w:autoSpaceDN w:val="0"/>
        <w:adjustRightInd w:val="0"/>
        <w:rPr>
          <w:rFonts w:cs="Segoe UI"/>
          <w:szCs w:val="14"/>
        </w:rPr>
      </w:pPr>
      <w:r w:rsidRPr="003F0522">
        <w:rPr>
          <w:rFonts w:cs="Segoe UI"/>
          <w:szCs w:val="14"/>
        </w:rPr>
        <w:t>C. Information security awareness training also helps limit confidential material from being disclosed via</w:t>
      </w:r>
      <w:r w:rsidR="00C36E59">
        <w:rPr>
          <w:rFonts w:cs="Segoe UI"/>
          <w:szCs w:val="14"/>
        </w:rPr>
        <w:t xml:space="preserve"> </w:t>
      </w:r>
      <w:r w:rsidRPr="003F0522">
        <w:rPr>
          <w:rFonts w:cs="Segoe UI"/>
          <w:szCs w:val="14"/>
        </w:rPr>
        <w:t>email as long as personnel are aware of what information should not be exposed and willingly comply</w:t>
      </w:r>
      <w:r w:rsidR="00C36E59">
        <w:rPr>
          <w:rFonts w:cs="Segoe UI"/>
          <w:szCs w:val="14"/>
        </w:rPr>
        <w:t xml:space="preserve"> </w:t>
      </w:r>
      <w:r w:rsidRPr="003F0522">
        <w:rPr>
          <w:rFonts w:cs="Segoe UI"/>
          <w:szCs w:val="14"/>
        </w:rPr>
        <w:t>with the requirements, but it is not as effective as outgoing content filtering.</w:t>
      </w:r>
    </w:p>
    <w:p w14:paraId="78F8F257" w14:textId="09354E7C" w:rsidR="003F0522" w:rsidRDefault="003F0522" w:rsidP="00F863D7">
      <w:pPr>
        <w:autoSpaceDE w:val="0"/>
        <w:autoSpaceDN w:val="0"/>
        <w:adjustRightInd w:val="0"/>
        <w:spacing w:after="60"/>
        <w:rPr>
          <w:rFonts w:cs="Segoe UI"/>
          <w:szCs w:val="14"/>
        </w:rPr>
      </w:pPr>
      <w:r w:rsidRPr="003F0522">
        <w:rPr>
          <w:rFonts w:cs="Segoe UI"/>
          <w:szCs w:val="14"/>
        </w:rPr>
        <w:t>D. Encrypting all attachments is not effective because it does not limit the content and may actually</w:t>
      </w:r>
      <w:r w:rsidR="00C36E59">
        <w:rPr>
          <w:rFonts w:cs="Segoe UI"/>
          <w:szCs w:val="14"/>
        </w:rPr>
        <w:t xml:space="preserve"> </w:t>
      </w:r>
      <w:r w:rsidRPr="003F0522">
        <w:rPr>
          <w:rFonts w:cs="Segoe UI"/>
          <w:szCs w:val="14"/>
        </w:rPr>
        <w:t>obscure confidential information contained in the email.</w:t>
      </w:r>
    </w:p>
    <w:p w14:paraId="0078B9CA" w14:textId="7961C684" w:rsidR="00F863D7" w:rsidRPr="00F863D7" w:rsidRDefault="00F863D7" w:rsidP="00F863D7">
      <w:pPr>
        <w:autoSpaceDE w:val="0"/>
        <w:autoSpaceDN w:val="0"/>
        <w:adjustRightInd w:val="0"/>
        <w:rPr>
          <w:rFonts w:cs="Segoe UI"/>
          <w:szCs w:val="14"/>
        </w:rPr>
      </w:pPr>
      <w:r w:rsidRPr="00F863D7">
        <w:rPr>
          <w:rFonts w:cs="Segoe UI"/>
          <w:b/>
          <w:bCs/>
          <w:szCs w:val="14"/>
        </w:rPr>
        <w:t>S3-282</w:t>
      </w:r>
      <w:r w:rsidRPr="00F863D7">
        <w:rPr>
          <w:rFonts w:cs="Segoe UI"/>
          <w:szCs w:val="14"/>
        </w:rPr>
        <w:t xml:space="preserve"> An organization is planning to deliver subscription-based educational services to customers online that will</w:t>
      </w:r>
      <w:r>
        <w:rPr>
          <w:rFonts w:cs="Segoe UI"/>
          <w:szCs w:val="14"/>
        </w:rPr>
        <w:t xml:space="preserve"> </w:t>
      </w:r>
      <w:r w:rsidRPr="00F863D7">
        <w:rPr>
          <w:rFonts w:cs="Segoe UI"/>
          <w:szCs w:val="14"/>
        </w:rPr>
        <w:t xml:space="preserve">require customers to log in with their user IDs and passwords. Which of the following is the </w:t>
      </w:r>
      <w:r w:rsidRPr="00F863D7">
        <w:rPr>
          <w:rFonts w:cs="Segoe UI"/>
          <w:b/>
          <w:bCs/>
          <w:szCs w:val="14"/>
        </w:rPr>
        <w:t xml:space="preserve">BEST </w:t>
      </w:r>
      <w:r w:rsidRPr="00F863D7">
        <w:rPr>
          <w:rFonts w:cs="Segoe UI"/>
          <w:szCs w:val="14"/>
        </w:rPr>
        <w:t>method</w:t>
      </w:r>
      <w:r>
        <w:rPr>
          <w:rFonts w:cs="Segoe UI"/>
          <w:szCs w:val="14"/>
        </w:rPr>
        <w:t xml:space="preserve"> </w:t>
      </w:r>
      <w:r w:rsidRPr="00F863D7">
        <w:rPr>
          <w:rFonts w:cs="Segoe UI"/>
          <w:szCs w:val="14"/>
        </w:rPr>
        <w:t>to validate passwords entered by a customer before access to educational resources is granted?</w:t>
      </w:r>
    </w:p>
    <w:p w14:paraId="327C1B34" w14:textId="54D8DD62" w:rsidR="00F863D7" w:rsidRPr="00F863D7" w:rsidRDefault="00F863D7" w:rsidP="00F863D7">
      <w:pPr>
        <w:autoSpaceDE w:val="0"/>
        <w:autoSpaceDN w:val="0"/>
        <w:adjustRightInd w:val="0"/>
        <w:rPr>
          <w:rFonts w:cs="Segoe UI"/>
          <w:szCs w:val="14"/>
        </w:rPr>
      </w:pPr>
      <w:r w:rsidRPr="00F863D7">
        <w:rPr>
          <w:rFonts w:cs="Segoe UI"/>
          <w:szCs w:val="14"/>
        </w:rPr>
        <w:t>A. Encryption</w:t>
      </w:r>
      <w:r>
        <w:rPr>
          <w:rFonts w:cs="Segoe UI"/>
          <w:szCs w:val="14"/>
        </w:rPr>
        <w:fldChar w:fldCharType="begin"/>
      </w:r>
      <w:r>
        <w:instrText xml:space="preserve"> XE "</w:instrText>
      </w:r>
      <w:r w:rsidRPr="00090C0B">
        <w:rPr>
          <w:rFonts w:cs="Segoe UI"/>
          <w:szCs w:val="14"/>
        </w:rPr>
        <w:instrText>Encryption</w:instrText>
      </w:r>
      <w:r>
        <w:instrText xml:space="preserve">" </w:instrText>
      </w:r>
      <w:r>
        <w:rPr>
          <w:rFonts w:cs="Segoe UI"/>
          <w:szCs w:val="14"/>
        </w:rPr>
        <w:fldChar w:fldCharType="end"/>
      </w:r>
    </w:p>
    <w:p w14:paraId="5E2C62CC" w14:textId="1ADA6769" w:rsidR="00F863D7" w:rsidRPr="00F863D7" w:rsidRDefault="00F863D7" w:rsidP="00F863D7">
      <w:pPr>
        <w:autoSpaceDE w:val="0"/>
        <w:autoSpaceDN w:val="0"/>
        <w:adjustRightInd w:val="0"/>
        <w:rPr>
          <w:rFonts w:cs="Segoe UI"/>
          <w:szCs w:val="14"/>
        </w:rPr>
      </w:pPr>
      <w:r w:rsidRPr="00F863D7">
        <w:rPr>
          <w:rFonts w:cs="Segoe UI"/>
          <w:szCs w:val="14"/>
        </w:rPr>
        <w:t>B. Content filtering</w:t>
      </w:r>
      <w:r>
        <w:rPr>
          <w:rFonts w:cs="Segoe UI"/>
          <w:szCs w:val="14"/>
        </w:rPr>
        <w:fldChar w:fldCharType="begin"/>
      </w:r>
      <w:r>
        <w:instrText xml:space="preserve"> XE "</w:instrText>
      </w:r>
      <w:r w:rsidR="00EB7EB9">
        <w:rPr>
          <w:rFonts w:cs="Segoe UI"/>
          <w:szCs w:val="14"/>
        </w:rPr>
        <w:instrText>c</w:instrText>
      </w:r>
      <w:r w:rsidRPr="00090C0B">
        <w:rPr>
          <w:rFonts w:cs="Segoe UI"/>
          <w:szCs w:val="14"/>
        </w:rPr>
        <w:instrText>ontent filtering</w:instrText>
      </w:r>
      <w:r>
        <w:instrText xml:space="preserve">" </w:instrText>
      </w:r>
      <w:r>
        <w:rPr>
          <w:rFonts w:cs="Segoe UI"/>
          <w:szCs w:val="14"/>
        </w:rPr>
        <w:fldChar w:fldCharType="end"/>
      </w:r>
    </w:p>
    <w:p w14:paraId="67D70755" w14:textId="77777777" w:rsidR="00F863D7" w:rsidRPr="00F863D7" w:rsidRDefault="00F863D7" w:rsidP="00F863D7">
      <w:pPr>
        <w:autoSpaceDE w:val="0"/>
        <w:autoSpaceDN w:val="0"/>
        <w:adjustRightInd w:val="0"/>
        <w:rPr>
          <w:rFonts w:cs="Segoe UI"/>
          <w:szCs w:val="14"/>
        </w:rPr>
      </w:pPr>
      <w:r w:rsidRPr="00F863D7">
        <w:rPr>
          <w:rFonts w:cs="Segoe UI"/>
          <w:szCs w:val="14"/>
        </w:rPr>
        <w:t>C. Database hardening</w:t>
      </w:r>
    </w:p>
    <w:p w14:paraId="3F413A85" w14:textId="662CB5D6" w:rsidR="00F863D7" w:rsidRPr="00F863D7" w:rsidRDefault="00F863D7" w:rsidP="00F863D7">
      <w:pPr>
        <w:autoSpaceDE w:val="0"/>
        <w:autoSpaceDN w:val="0"/>
        <w:adjustRightInd w:val="0"/>
        <w:rPr>
          <w:rFonts w:cs="Segoe UI"/>
          <w:szCs w:val="14"/>
        </w:rPr>
      </w:pPr>
      <w:r w:rsidRPr="00F863D7">
        <w:rPr>
          <w:rFonts w:cs="Segoe UI"/>
          <w:szCs w:val="14"/>
        </w:rPr>
        <w:t>D. Hashing</w:t>
      </w:r>
      <w:r>
        <w:rPr>
          <w:rFonts w:cs="Segoe UI"/>
          <w:szCs w:val="14"/>
        </w:rPr>
        <w:fldChar w:fldCharType="begin"/>
      </w:r>
      <w:r>
        <w:instrText xml:space="preserve"> XE "</w:instrText>
      </w:r>
      <w:r w:rsidRPr="00090C0B">
        <w:rPr>
          <w:rFonts w:cs="Segoe UI"/>
          <w:szCs w:val="14"/>
        </w:rPr>
        <w:instrText>Hashing</w:instrText>
      </w:r>
      <w:r>
        <w:instrText xml:space="preserve">" </w:instrText>
      </w:r>
      <w:r>
        <w:rPr>
          <w:rFonts w:cs="Segoe UI"/>
          <w:szCs w:val="14"/>
        </w:rPr>
        <w:fldChar w:fldCharType="end"/>
      </w:r>
    </w:p>
    <w:p w14:paraId="446ED6B5" w14:textId="77777777" w:rsidR="00F863D7" w:rsidRPr="00F863D7" w:rsidRDefault="00F863D7" w:rsidP="00F863D7">
      <w:pPr>
        <w:autoSpaceDE w:val="0"/>
        <w:autoSpaceDN w:val="0"/>
        <w:adjustRightInd w:val="0"/>
        <w:rPr>
          <w:rFonts w:cs="Segoe UI"/>
          <w:b/>
          <w:bCs/>
          <w:szCs w:val="14"/>
        </w:rPr>
      </w:pPr>
      <w:r w:rsidRPr="00F863D7">
        <w:rPr>
          <w:rFonts w:cs="Segoe UI"/>
          <w:b/>
          <w:bCs/>
          <w:szCs w:val="14"/>
        </w:rPr>
        <w:t>D is the correct answer.</w:t>
      </w:r>
    </w:p>
    <w:p w14:paraId="6B2FC826" w14:textId="77777777" w:rsidR="00F863D7" w:rsidRPr="00F863D7" w:rsidRDefault="00F863D7" w:rsidP="00F863D7">
      <w:pPr>
        <w:autoSpaceDE w:val="0"/>
        <w:autoSpaceDN w:val="0"/>
        <w:adjustRightInd w:val="0"/>
        <w:rPr>
          <w:rFonts w:cs="Segoe UI"/>
          <w:szCs w:val="14"/>
        </w:rPr>
      </w:pPr>
      <w:r w:rsidRPr="00F863D7">
        <w:rPr>
          <w:rFonts w:cs="Segoe UI"/>
          <w:b/>
          <w:bCs/>
          <w:szCs w:val="14"/>
        </w:rPr>
        <w:t>Justification</w:t>
      </w:r>
      <w:r w:rsidRPr="00F863D7">
        <w:rPr>
          <w:rFonts w:cs="Segoe UI"/>
          <w:szCs w:val="14"/>
        </w:rPr>
        <w:t>:</w:t>
      </w:r>
    </w:p>
    <w:p w14:paraId="322A3B22" w14:textId="0F883D37" w:rsidR="00F863D7" w:rsidRPr="00F863D7" w:rsidRDefault="00F863D7" w:rsidP="00F863D7">
      <w:pPr>
        <w:autoSpaceDE w:val="0"/>
        <w:autoSpaceDN w:val="0"/>
        <w:adjustRightInd w:val="0"/>
        <w:rPr>
          <w:rFonts w:cs="Segoe UI"/>
          <w:szCs w:val="14"/>
        </w:rPr>
      </w:pPr>
      <w:r w:rsidRPr="00F863D7">
        <w:rPr>
          <w:rFonts w:cs="Segoe UI"/>
          <w:szCs w:val="14"/>
        </w:rPr>
        <w:t xml:space="preserve">A. Encryption is the application of an algorithm that converts the plaintext password to the encrypted form, but using encrypted passwords requires that they be decrypted for authentication—this would expose the actual password. Also, the authentication mechanism would need to have access to the encryption key in order to decrypt the password for </w:t>
      </w:r>
      <w:r w:rsidR="00CF19B3" w:rsidRPr="00F863D7">
        <w:rPr>
          <w:rFonts w:cs="Segoe UI"/>
          <w:szCs w:val="14"/>
        </w:rPr>
        <w:t xml:space="preserve">authentication. </w:t>
      </w:r>
      <w:r w:rsidRPr="00F863D7">
        <w:rPr>
          <w:rFonts w:cs="Segoe UI"/>
          <w:szCs w:val="14"/>
        </w:rPr>
        <w:t>This allow</w:t>
      </w:r>
      <w:r>
        <w:rPr>
          <w:rFonts w:cs="Segoe UI"/>
          <w:szCs w:val="14"/>
        </w:rPr>
        <w:t>s</w:t>
      </w:r>
      <w:r w:rsidRPr="00F863D7">
        <w:rPr>
          <w:rFonts w:cs="Segoe UI"/>
          <w:szCs w:val="14"/>
        </w:rPr>
        <w:t xml:space="preserve"> anyone with the appropriate access to the server to decrypt user passwords, which is not typically acceptable and is not a secure practice.</w:t>
      </w:r>
    </w:p>
    <w:p w14:paraId="192B5BE0" w14:textId="3F0C6E2A" w:rsidR="00F863D7" w:rsidRPr="00F863D7" w:rsidRDefault="00F863D7" w:rsidP="00F863D7">
      <w:pPr>
        <w:autoSpaceDE w:val="0"/>
        <w:autoSpaceDN w:val="0"/>
        <w:adjustRightInd w:val="0"/>
        <w:rPr>
          <w:rFonts w:cs="Segoe UI"/>
          <w:szCs w:val="14"/>
        </w:rPr>
      </w:pPr>
      <w:r>
        <w:rPr>
          <w:rFonts w:cs="Segoe UI"/>
          <w:szCs w:val="14"/>
        </w:rPr>
        <w:t xml:space="preserve">B. </w:t>
      </w:r>
      <w:r w:rsidRPr="00F863D7">
        <w:rPr>
          <w:rFonts w:cs="Segoe UI"/>
          <w:szCs w:val="14"/>
        </w:rPr>
        <w:t xml:space="preserve">Content filtering is </w:t>
      </w:r>
      <w:r w:rsidRPr="00F863D7">
        <w:rPr>
          <w:rFonts w:cs="Segoe UI"/>
          <w:b/>
          <w:bCs/>
          <w:szCs w:val="14"/>
        </w:rPr>
        <w:t>not</w:t>
      </w:r>
      <w:r w:rsidRPr="00F863D7">
        <w:rPr>
          <w:rFonts w:cs="Segoe UI"/>
          <w:szCs w:val="14"/>
        </w:rPr>
        <w:t xml:space="preserve"> a component of password validation.</w:t>
      </w:r>
    </w:p>
    <w:p w14:paraId="02ACAB1D" w14:textId="5ACCBCEF" w:rsidR="00F863D7" w:rsidRPr="00F863D7" w:rsidRDefault="00F863D7" w:rsidP="00F863D7">
      <w:pPr>
        <w:autoSpaceDE w:val="0"/>
        <w:autoSpaceDN w:val="0"/>
        <w:adjustRightInd w:val="0"/>
        <w:rPr>
          <w:rFonts w:cs="Segoe UI"/>
          <w:szCs w:val="14"/>
        </w:rPr>
      </w:pPr>
      <w:r>
        <w:rPr>
          <w:rFonts w:cs="Segoe UI"/>
          <w:szCs w:val="14"/>
        </w:rPr>
        <w:t xml:space="preserve">C. </w:t>
      </w:r>
      <w:r w:rsidRPr="00F863D7">
        <w:rPr>
          <w:rFonts w:cs="Segoe UI"/>
          <w:szCs w:val="14"/>
        </w:rPr>
        <w:t>Database hardening helps in enhancing the security of a database but does not assist with</w:t>
      </w:r>
      <w:r>
        <w:rPr>
          <w:rFonts w:cs="Segoe UI"/>
          <w:szCs w:val="14"/>
        </w:rPr>
        <w:t xml:space="preserve"> </w:t>
      </w:r>
      <w:r w:rsidRPr="00F863D7">
        <w:rPr>
          <w:rFonts w:cs="Segoe UI"/>
          <w:szCs w:val="14"/>
        </w:rPr>
        <w:t>password validation.</w:t>
      </w:r>
    </w:p>
    <w:p w14:paraId="240FDC06" w14:textId="15E05065" w:rsidR="00F863D7" w:rsidRPr="00F863D7" w:rsidRDefault="00F863D7" w:rsidP="00F863D7">
      <w:pPr>
        <w:autoSpaceDE w:val="0"/>
        <w:autoSpaceDN w:val="0"/>
        <w:adjustRightInd w:val="0"/>
        <w:spacing w:after="60"/>
        <w:rPr>
          <w:rFonts w:cs="Segoe UI"/>
          <w:szCs w:val="14"/>
        </w:rPr>
      </w:pPr>
      <w:r w:rsidRPr="00F863D7">
        <w:rPr>
          <w:rFonts w:cs="Segoe UI"/>
          <w:b/>
          <w:bCs/>
          <w:szCs w:val="14"/>
        </w:rPr>
        <w:t>D. Hashing refers to a one-way algorithm that always creates the same output if applied to the same input. When hashing passwords, only the password’s hash value (output) is stored, not the actual password (input). When a user logs in and enters the password, the hash is applied to the password by the authentication mechanism and compared to the stored hash. If the hash matches, then access is granted. The actual password cannot be derived from the hash (because it is a one-way algorithm), so there is no chance of the password being compromised from the hash values stored on the server</w:t>
      </w:r>
      <w:r w:rsidRPr="00F863D7">
        <w:rPr>
          <w:rFonts w:cs="Segoe UI"/>
          <w:szCs w:val="14"/>
        </w:rPr>
        <w:t>.</w:t>
      </w:r>
    </w:p>
    <w:p w14:paraId="76A92BA2" w14:textId="0E67CE31" w:rsidR="00F863D7" w:rsidRPr="00F863D7" w:rsidRDefault="00F863D7" w:rsidP="00F863D7">
      <w:pPr>
        <w:autoSpaceDE w:val="0"/>
        <w:autoSpaceDN w:val="0"/>
        <w:adjustRightInd w:val="0"/>
        <w:rPr>
          <w:rFonts w:cs="Segoe UI"/>
          <w:szCs w:val="14"/>
        </w:rPr>
      </w:pPr>
      <w:r w:rsidRPr="00F863D7">
        <w:rPr>
          <w:rFonts w:cs="Segoe UI"/>
          <w:b/>
          <w:bCs/>
          <w:szCs w:val="14"/>
        </w:rPr>
        <w:t>S3-283</w:t>
      </w:r>
      <w:r w:rsidRPr="00F863D7">
        <w:rPr>
          <w:rFonts w:cs="Segoe UI"/>
          <w:szCs w:val="14"/>
        </w:rPr>
        <w:t xml:space="preserve"> Integrating a number of different activities in the development of an information security infrastructure is</w:t>
      </w:r>
      <w:r>
        <w:rPr>
          <w:rFonts w:cs="Segoe UI"/>
          <w:szCs w:val="14"/>
        </w:rPr>
        <w:t xml:space="preserve"> </w:t>
      </w:r>
      <w:r w:rsidRPr="00ED01DA">
        <w:rPr>
          <w:rFonts w:cs="Segoe UI"/>
          <w:b/>
          <w:bCs/>
          <w:szCs w:val="14"/>
        </w:rPr>
        <w:t>BEST</w:t>
      </w:r>
      <w:r w:rsidRPr="00F863D7">
        <w:rPr>
          <w:rFonts w:cs="Segoe UI"/>
          <w:szCs w:val="14"/>
        </w:rPr>
        <w:t xml:space="preserve"> achieved by developing:</w:t>
      </w:r>
    </w:p>
    <w:p w14:paraId="52FBDA70" w14:textId="57010778" w:rsidR="00F863D7" w:rsidRPr="00F863D7" w:rsidRDefault="00F863D7" w:rsidP="00F863D7">
      <w:pPr>
        <w:autoSpaceDE w:val="0"/>
        <w:autoSpaceDN w:val="0"/>
        <w:adjustRightInd w:val="0"/>
        <w:rPr>
          <w:rFonts w:cs="Segoe UI"/>
          <w:szCs w:val="14"/>
        </w:rPr>
      </w:pPr>
      <w:r w:rsidRPr="00F863D7">
        <w:rPr>
          <w:rFonts w:cs="Segoe UI"/>
          <w:szCs w:val="14"/>
        </w:rPr>
        <w:t xml:space="preserve">A. a business </w:t>
      </w:r>
      <w:r w:rsidR="00CF19B3" w:rsidRPr="00F863D7">
        <w:rPr>
          <w:rFonts w:cs="Segoe UI"/>
          <w:szCs w:val="14"/>
        </w:rPr>
        <w:t>plan.</w:t>
      </w:r>
    </w:p>
    <w:p w14:paraId="22F7ECCE" w14:textId="0F5A84EE" w:rsidR="00F863D7" w:rsidRPr="00F863D7" w:rsidRDefault="00F863D7" w:rsidP="00F863D7">
      <w:pPr>
        <w:autoSpaceDE w:val="0"/>
        <w:autoSpaceDN w:val="0"/>
        <w:adjustRightInd w:val="0"/>
        <w:rPr>
          <w:rFonts w:cs="Segoe UI"/>
          <w:szCs w:val="14"/>
        </w:rPr>
      </w:pPr>
      <w:r w:rsidRPr="00F863D7">
        <w:rPr>
          <w:rFonts w:cs="Segoe UI"/>
          <w:szCs w:val="14"/>
        </w:rPr>
        <w:t>B. an architecture</w:t>
      </w:r>
      <w:r w:rsidR="00ED01DA">
        <w:rPr>
          <w:rFonts w:cs="Segoe UI"/>
          <w:szCs w:val="14"/>
        </w:rPr>
        <w:fldChar w:fldCharType="begin"/>
      </w:r>
      <w:r w:rsidR="00ED01DA">
        <w:instrText xml:space="preserve"> XE "</w:instrText>
      </w:r>
      <w:r w:rsidR="00ED01DA" w:rsidRPr="00090C0B">
        <w:rPr>
          <w:rFonts w:cs="Segoe UI"/>
          <w:szCs w:val="14"/>
        </w:rPr>
        <w:instrText>architecture</w:instrText>
      </w:r>
      <w:r w:rsidR="00ED01DA">
        <w:instrText xml:space="preserve">" </w:instrText>
      </w:r>
      <w:r w:rsidR="00ED01DA">
        <w:rPr>
          <w:rFonts w:cs="Segoe UI"/>
          <w:szCs w:val="14"/>
        </w:rPr>
        <w:fldChar w:fldCharType="end"/>
      </w:r>
      <w:r w:rsidRPr="00F863D7">
        <w:rPr>
          <w:rFonts w:cs="Segoe UI"/>
          <w:szCs w:val="14"/>
        </w:rPr>
        <w:t>.</w:t>
      </w:r>
    </w:p>
    <w:p w14:paraId="1C4466D1" w14:textId="77777777" w:rsidR="00F863D7" w:rsidRPr="00F863D7" w:rsidRDefault="00F863D7" w:rsidP="00F863D7">
      <w:pPr>
        <w:autoSpaceDE w:val="0"/>
        <w:autoSpaceDN w:val="0"/>
        <w:adjustRightInd w:val="0"/>
        <w:rPr>
          <w:rFonts w:cs="Segoe UI"/>
          <w:szCs w:val="14"/>
        </w:rPr>
      </w:pPr>
      <w:r w:rsidRPr="00F863D7">
        <w:rPr>
          <w:rFonts w:cs="Segoe UI"/>
          <w:szCs w:val="14"/>
        </w:rPr>
        <w:t>C. requirements.</w:t>
      </w:r>
    </w:p>
    <w:p w14:paraId="07291A73" w14:textId="77777777" w:rsidR="00F863D7" w:rsidRPr="00F863D7" w:rsidRDefault="00F863D7" w:rsidP="00F863D7">
      <w:pPr>
        <w:autoSpaceDE w:val="0"/>
        <w:autoSpaceDN w:val="0"/>
        <w:adjustRightInd w:val="0"/>
        <w:rPr>
          <w:rFonts w:cs="Segoe UI"/>
          <w:szCs w:val="14"/>
        </w:rPr>
      </w:pPr>
      <w:r w:rsidRPr="00F863D7">
        <w:rPr>
          <w:rFonts w:cs="Segoe UI"/>
          <w:szCs w:val="14"/>
        </w:rPr>
        <w:t>D. specifications.</w:t>
      </w:r>
    </w:p>
    <w:p w14:paraId="4EE85BEF" w14:textId="77777777" w:rsidR="00F863D7" w:rsidRPr="00ED01DA" w:rsidRDefault="00F863D7" w:rsidP="00F863D7">
      <w:pPr>
        <w:autoSpaceDE w:val="0"/>
        <w:autoSpaceDN w:val="0"/>
        <w:adjustRightInd w:val="0"/>
        <w:rPr>
          <w:rFonts w:cs="Segoe UI"/>
          <w:b/>
          <w:bCs/>
          <w:szCs w:val="14"/>
        </w:rPr>
      </w:pPr>
      <w:r w:rsidRPr="00ED01DA">
        <w:rPr>
          <w:rFonts w:cs="Segoe UI"/>
          <w:b/>
          <w:bCs/>
          <w:szCs w:val="14"/>
        </w:rPr>
        <w:t>B is the correct answer.</w:t>
      </w:r>
    </w:p>
    <w:p w14:paraId="431BB578" w14:textId="77777777" w:rsidR="00F863D7" w:rsidRPr="00F863D7" w:rsidRDefault="00F863D7" w:rsidP="00F863D7">
      <w:pPr>
        <w:autoSpaceDE w:val="0"/>
        <w:autoSpaceDN w:val="0"/>
        <w:adjustRightInd w:val="0"/>
        <w:rPr>
          <w:rFonts w:cs="Segoe UI"/>
          <w:szCs w:val="14"/>
        </w:rPr>
      </w:pPr>
      <w:r w:rsidRPr="00ED01DA">
        <w:rPr>
          <w:rFonts w:cs="Segoe UI"/>
          <w:b/>
          <w:bCs/>
          <w:szCs w:val="14"/>
        </w:rPr>
        <w:t>Justification</w:t>
      </w:r>
      <w:r w:rsidRPr="00F863D7">
        <w:rPr>
          <w:rFonts w:cs="Segoe UI"/>
          <w:szCs w:val="14"/>
        </w:rPr>
        <w:t>:</w:t>
      </w:r>
    </w:p>
    <w:p w14:paraId="190D87AD" w14:textId="77777777" w:rsidR="00F863D7" w:rsidRPr="00F863D7" w:rsidRDefault="00F863D7" w:rsidP="00F863D7">
      <w:pPr>
        <w:autoSpaceDE w:val="0"/>
        <w:autoSpaceDN w:val="0"/>
        <w:adjustRightInd w:val="0"/>
        <w:rPr>
          <w:rFonts w:cs="Segoe UI"/>
          <w:szCs w:val="14"/>
        </w:rPr>
      </w:pPr>
      <w:r w:rsidRPr="00F863D7">
        <w:rPr>
          <w:rFonts w:cs="Segoe UI"/>
          <w:szCs w:val="14"/>
        </w:rPr>
        <w:t>A. A business plan may address some issues of integrating activities, but that is not its main purpose.</w:t>
      </w:r>
    </w:p>
    <w:p w14:paraId="371AAB79" w14:textId="77777777" w:rsidR="00F863D7" w:rsidRPr="00F863D7" w:rsidRDefault="00F863D7" w:rsidP="00F863D7">
      <w:pPr>
        <w:autoSpaceDE w:val="0"/>
        <w:autoSpaceDN w:val="0"/>
        <w:adjustRightInd w:val="0"/>
        <w:rPr>
          <w:rFonts w:cs="Segoe UI"/>
          <w:szCs w:val="14"/>
        </w:rPr>
      </w:pPr>
      <w:r w:rsidRPr="00ED01DA">
        <w:rPr>
          <w:rFonts w:cs="Segoe UI"/>
          <w:b/>
          <w:bCs/>
          <w:szCs w:val="14"/>
        </w:rPr>
        <w:t>B. An architecture allows different activities to be integrated under one design authority</w:t>
      </w:r>
      <w:r w:rsidRPr="00F863D7">
        <w:rPr>
          <w:rFonts w:cs="Segoe UI"/>
          <w:szCs w:val="14"/>
        </w:rPr>
        <w:t>.</w:t>
      </w:r>
    </w:p>
    <w:p w14:paraId="15312092" w14:textId="77777777" w:rsidR="00F863D7" w:rsidRPr="00F863D7" w:rsidRDefault="00F863D7" w:rsidP="00F863D7">
      <w:pPr>
        <w:autoSpaceDE w:val="0"/>
        <w:autoSpaceDN w:val="0"/>
        <w:adjustRightInd w:val="0"/>
        <w:rPr>
          <w:rFonts w:cs="Segoe UI"/>
          <w:szCs w:val="14"/>
        </w:rPr>
      </w:pPr>
      <w:r w:rsidRPr="00F863D7">
        <w:rPr>
          <w:rFonts w:cs="Segoe UI"/>
          <w:szCs w:val="14"/>
        </w:rPr>
        <w:t>C. Requirements do not generally address integration.</w:t>
      </w:r>
    </w:p>
    <w:p w14:paraId="2B9C5C32" w14:textId="5F8D0CA0" w:rsidR="00016C47" w:rsidRDefault="00F863D7" w:rsidP="00ED01DA">
      <w:pPr>
        <w:autoSpaceDE w:val="0"/>
        <w:autoSpaceDN w:val="0"/>
        <w:adjustRightInd w:val="0"/>
        <w:spacing w:after="60"/>
        <w:rPr>
          <w:rFonts w:cs="Segoe UI"/>
          <w:szCs w:val="14"/>
        </w:rPr>
      </w:pPr>
      <w:r w:rsidRPr="00F863D7">
        <w:rPr>
          <w:rFonts w:cs="Segoe UI"/>
          <w:szCs w:val="14"/>
        </w:rPr>
        <w:t>D. Specifications do not address integration.</w:t>
      </w:r>
    </w:p>
    <w:p w14:paraId="278317DB" w14:textId="502D6582" w:rsidR="00F863D7" w:rsidRPr="00F863D7" w:rsidRDefault="00F863D7" w:rsidP="00F863D7">
      <w:pPr>
        <w:autoSpaceDE w:val="0"/>
        <w:autoSpaceDN w:val="0"/>
        <w:adjustRightInd w:val="0"/>
        <w:rPr>
          <w:rFonts w:cs="Segoe UI"/>
          <w:szCs w:val="14"/>
        </w:rPr>
      </w:pPr>
      <w:r w:rsidRPr="00ED01DA">
        <w:rPr>
          <w:rFonts w:cs="Segoe UI"/>
          <w:b/>
          <w:bCs/>
          <w:szCs w:val="14"/>
        </w:rPr>
        <w:t>S3-284</w:t>
      </w:r>
      <w:r w:rsidRPr="00F863D7">
        <w:rPr>
          <w:rFonts w:cs="Segoe UI"/>
          <w:szCs w:val="14"/>
        </w:rPr>
        <w:t xml:space="preserve"> After deciding to acquire a security information and event management system, it is </w:t>
      </w:r>
      <w:r w:rsidRPr="00ED01DA">
        <w:rPr>
          <w:rFonts w:cs="Segoe UI"/>
          <w:b/>
          <w:bCs/>
          <w:szCs w:val="14"/>
        </w:rPr>
        <w:t>MOST</w:t>
      </w:r>
      <w:r w:rsidRPr="00F863D7">
        <w:rPr>
          <w:rFonts w:cs="Segoe UI"/>
          <w:szCs w:val="14"/>
        </w:rPr>
        <w:t xml:space="preserve"> important for</w:t>
      </w:r>
      <w:r w:rsidR="00ED01DA">
        <w:rPr>
          <w:rFonts w:cs="Segoe UI"/>
          <w:szCs w:val="14"/>
        </w:rPr>
        <w:t xml:space="preserve"> </w:t>
      </w:r>
      <w:r w:rsidRPr="00F863D7">
        <w:rPr>
          <w:rFonts w:cs="Segoe UI"/>
          <w:szCs w:val="14"/>
        </w:rPr>
        <w:t>the information security manager to:</w:t>
      </w:r>
    </w:p>
    <w:p w14:paraId="6B37074B" w14:textId="77777777" w:rsidR="00F863D7" w:rsidRPr="00F863D7" w:rsidRDefault="00F863D7" w:rsidP="00F863D7">
      <w:pPr>
        <w:autoSpaceDE w:val="0"/>
        <w:autoSpaceDN w:val="0"/>
        <w:adjustRightInd w:val="0"/>
        <w:rPr>
          <w:rFonts w:cs="Segoe UI"/>
          <w:szCs w:val="14"/>
        </w:rPr>
      </w:pPr>
      <w:r w:rsidRPr="00F863D7">
        <w:rPr>
          <w:rFonts w:cs="Segoe UI"/>
          <w:szCs w:val="14"/>
        </w:rPr>
        <w:t>A. perform a comparative analysis of available systems.</w:t>
      </w:r>
    </w:p>
    <w:p w14:paraId="391FC72D" w14:textId="77777777" w:rsidR="00F863D7" w:rsidRPr="00F863D7" w:rsidRDefault="00F863D7" w:rsidP="00F863D7">
      <w:pPr>
        <w:autoSpaceDE w:val="0"/>
        <w:autoSpaceDN w:val="0"/>
        <w:adjustRightInd w:val="0"/>
        <w:rPr>
          <w:rFonts w:cs="Segoe UI"/>
          <w:szCs w:val="14"/>
        </w:rPr>
      </w:pPr>
      <w:r w:rsidRPr="00F863D7">
        <w:rPr>
          <w:rFonts w:cs="Segoe UI"/>
          <w:szCs w:val="14"/>
        </w:rPr>
        <w:t>B. develop a comprehensive business case for the system.</w:t>
      </w:r>
    </w:p>
    <w:p w14:paraId="1328D7CD" w14:textId="77777777" w:rsidR="00F863D7" w:rsidRPr="00F863D7" w:rsidRDefault="00F863D7" w:rsidP="00F863D7">
      <w:pPr>
        <w:autoSpaceDE w:val="0"/>
        <w:autoSpaceDN w:val="0"/>
        <w:adjustRightInd w:val="0"/>
        <w:rPr>
          <w:rFonts w:cs="Segoe UI"/>
          <w:szCs w:val="14"/>
        </w:rPr>
      </w:pPr>
      <w:r w:rsidRPr="00F863D7">
        <w:rPr>
          <w:rFonts w:cs="Segoe UI"/>
          <w:szCs w:val="14"/>
        </w:rPr>
        <w:t>C. utilize the organization’s existing acquisition process.</w:t>
      </w:r>
    </w:p>
    <w:p w14:paraId="20EB8DC5" w14:textId="77777777" w:rsidR="00F863D7" w:rsidRPr="00F863D7" w:rsidRDefault="00F863D7" w:rsidP="00F863D7">
      <w:pPr>
        <w:autoSpaceDE w:val="0"/>
        <w:autoSpaceDN w:val="0"/>
        <w:adjustRightInd w:val="0"/>
        <w:rPr>
          <w:rFonts w:cs="Segoe UI"/>
          <w:szCs w:val="14"/>
        </w:rPr>
      </w:pPr>
      <w:r w:rsidRPr="00F863D7">
        <w:rPr>
          <w:rFonts w:cs="Segoe UI"/>
          <w:szCs w:val="14"/>
        </w:rPr>
        <w:t>D. ensure that there is adequate network capacity for the system.</w:t>
      </w:r>
    </w:p>
    <w:p w14:paraId="07AA7E2F" w14:textId="77777777" w:rsidR="00F863D7" w:rsidRPr="00ED01DA" w:rsidRDefault="00F863D7" w:rsidP="00F863D7">
      <w:pPr>
        <w:autoSpaceDE w:val="0"/>
        <w:autoSpaceDN w:val="0"/>
        <w:adjustRightInd w:val="0"/>
        <w:rPr>
          <w:rFonts w:cs="Segoe UI"/>
          <w:b/>
          <w:bCs/>
          <w:szCs w:val="14"/>
        </w:rPr>
      </w:pPr>
      <w:r w:rsidRPr="00ED01DA">
        <w:rPr>
          <w:rFonts w:cs="Segoe UI"/>
          <w:b/>
          <w:bCs/>
          <w:szCs w:val="14"/>
        </w:rPr>
        <w:t>C is the correct answer.</w:t>
      </w:r>
    </w:p>
    <w:p w14:paraId="32B78CB8" w14:textId="77777777" w:rsidR="00F863D7" w:rsidRPr="00F863D7" w:rsidRDefault="00F863D7" w:rsidP="00F863D7">
      <w:pPr>
        <w:autoSpaceDE w:val="0"/>
        <w:autoSpaceDN w:val="0"/>
        <w:adjustRightInd w:val="0"/>
        <w:rPr>
          <w:rFonts w:cs="Segoe UI"/>
          <w:szCs w:val="14"/>
        </w:rPr>
      </w:pPr>
      <w:r w:rsidRPr="00ED01DA">
        <w:rPr>
          <w:rFonts w:cs="Segoe UI"/>
          <w:b/>
          <w:bCs/>
          <w:szCs w:val="14"/>
        </w:rPr>
        <w:t>Justification</w:t>
      </w:r>
      <w:r w:rsidRPr="00F863D7">
        <w:rPr>
          <w:rFonts w:cs="Segoe UI"/>
          <w:szCs w:val="14"/>
        </w:rPr>
        <w:t>:</w:t>
      </w:r>
    </w:p>
    <w:p w14:paraId="469E38CC" w14:textId="77777777" w:rsidR="00F863D7" w:rsidRPr="00F863D7" w:rsidRDefault="00F863D7" w:rsidP="00F863D7">
      <w:pPr>
        <w:autoSpaceDE w:val="0"/>
        <w:autoSpaceDN w:val="0"/>
        <w:adjustRightInd w:val="0"/>
        <w:rPr>
          <w:rFonts w:cs="Segoe UI"/>
          <w:szCs w:val="14"/>
        </w:rPr>
      </w:pPr>
      <w:r w:rsidRPr="00F863D7">
        <w:rPr>
          <w:rFonts w:cs="Segoe UI"/>
          <w:szCs w:val="14"/>
        </w:rPr>
        <w:t xml:space="preserve">A. A comparative analysis should have been accomplished </w:t>
      </w:r>
      <w:r w:rsidRPr="00ED01DA">
        <w:rPr>
          <w:rFonts w:cs="Segoe UI"/>
          <w:b/>
          <w:bCs/>
          <w:szCs w:val="14"/>
        </w:rPr>
        <w:t>prior</w:t>
      </w:r>
      <w:r w:rsidRPr="00F863D7">
        <w:rPr>
          <w:rFonts w:cs="Segoe UI"/>
          <w:szCs w:val="14"/>
        </w:rPr>
        <w:t xml:space="preserve"> to the decision to purchase.</w:t>
      </w:r>
    </w:p>
    <w:p w14:paraId="3EF5CEAA" w14:textId="77777777" w:rsidR="00F863D7" w:rsidRPr="00F863D7" w:rsidRDefault="00F863D7" w:rsidP="00F863D7">
      <w:pPr>
        <w:autoSpaceDE w:val="0"/>
        <w:autoSpaceDN w:val="0"/>
        <w:adjustRightInd w:val="0"/>
        <w:rPr>
          <w:rFonts w:cs="Segoe UI"/>
          <w:szCs w:val="14"/>
        </w:rPr>
      </w:pPr>
      <w:r w:rsidRPr="00F863D7">
        <w:rPr>
          <w:rFonts w:cs="Segoe UI"/>
          <w:szCs w:val="14"/>
        </w:rPr>
        <w:t xml:space="preserve">B. Development of a business case should have been accomplished </w:t>
      </w:r>
      <w:r w:rsidRPr="00ED01DA">
        <w:rPr>
          <w:rFonts w:cs="Segoe UI"/>
          <w:b/>
          <w:bCs/>
          <w:szCs w:val="14"/>
        </w:rPr>
        <w:t>prior</w:t>
      </w:r>
      <w:r w:rsidRPr="00F863D7">
        <w:rPr>
          <w:rFonts w:cs="Segoe UI"/>
          <w:szCs w:val="14"/>
        </w:rPr>
        <w:t xml:space="preserve"> to the decision to purchase.</w:t>
      </w:r>
    </w:p>
    <w:p w14:paraId="4117F408" w14:textId="3E5C5A15" w:rsidR="00F863D7" w:rsidRPr="00F863D7" w:rsidRDefault="00F863D7" w:rsidP="00F863D7">
      <w:pPr>
        <w:autoSpaceDE w:val="0"/>
        <w:autoSpaceDN w:val="0"/>
        <w:adjustRightInd w:val="0"/>
        <w:rPr>
          <w:rFonts w:cs="Segoe UI"/>
          <w:szCs w:val="14"/>
        </w:rPr>
      </w:pPr>
      <w:r w:rsidRPr="00ED01DA">
        <w:rPr>
          <w:rFonts w:cs="Segoe UI"/>
          <w:b/>
          <w:bCs/>
          <w:szCs w:val="14"/>
        </w:rPr>
        <w:t xml:space="preserve">C. The information security manager should </w:t>
      </w:r>
      <w:r w:rsidRPr="00ED01DA">
        <w:rPr>
          <w:rFonts w:cs="Segoe UI"/>
          <w:b/>
          <w:bCs/>
          <w:szCs w:val="14"/>
          <w:u w:val="single"/>
        </w:rPr>
        <w:t>always</w:t>
      </w:r>
      <w:r w:rsidRPr="00ED01DA">
        <w:rPr>
          <w:rFonts w:cs="Segoe UI"/>
          <w:b/>
          <w:bCs/>
          <w:szCs w:val="14"/>
        </w:rPr>
        <w:t xml:space="preserve"> use existing org</w:t>
      </w:r>
      <w:r w:rsidR="00ED01DA">
        <w:rPr>
          <w:rFonts w:cs="Segoe UI"/>
          <w:b/>
          <w:bCs/>
          <w:szCs w:val="14"/>
        </w:rPr>
        <w:t>.</w:t>
      </w:r>
      <w:r w:rsidRPr="00ED01DA">
        <w:rPr>
          <w:rFonts w:cs="Segoe UI"/>
          <w:b/>
          <w:bCs/>
          <w:szCs w:val="14"/>
        </w:rPr>
        <w:t xml:space="preserve"> practices and</w:t>
      </w:r>
      <w:r w:rsidR="00ED01DA">
        <w:rPr>
          <w:rFonts w:cs="Segoe UI"/>
          <w:b/>
          <w:bCs/>
          <w:szCs w:val="14"/>
        </w:rPr>
        <w:t xml:space="preserve"> </w:t>
      </w:r>
      <w:r w:rsidRPr="00ED01DA">
        <w:rPr>
          <w:rFonts w:cs="Segoe UI"/>
          <w:b/>
          <w:bCs/>
          <w:szCs w:val="14"/>
        </w:rPr>
        <w:t>processes whenever possible to minimize potential issues with other departments</w:t>
      </w:r>
      <w:r w:rsidRPr="00F863D7">
        <w:rPr>
          <w:rFonts w:cs="Segoe UI"/>
          <w:szCs w:val="14"/>
        </w:rPr>
        <w:t>.</w:t>
      </w:r>
    </w:p>
    <w:p w14:paraId="4EF9B457" w14:textId="77777777" w:rsidR="00F863D7" w:rsidRPr="00F863D7" w:rsidRDefault="00F863D7" w:rsidP="00ED01DA">
      <w:pPr>
        <w:autoSpaceDE w:val="0"/>
        <w:autoSpaceDN w:val="0"/>
        <w:adjustRightInd w:val="0"/>
        <w:spacing w:after="60"/>
        <w:rPr>
          <w:rFonts w:cs="Segoe UI"/>
          <w:szCs w:val="14"/>
        </w:rPr>
      </w:pPr>
      <w:r w:rsidRPr="00F863D7">
        <w:rPr>
          <w:rFonts w:cs="Segoe UI"/>
          <w:szCs w:val="14"/>
        </w:rPr>
        <w:t xml:space="preserve">D. Ensuring adequate capacity should have been accomplished </w:t>
      </w:r>
      <w:r w:rsidRPr="00ED01DA">
        <w:rPr>
          <w:rFonts w:cs="Segoe UI"/>
          <w:b/>
          <w:bCs/>
          <w:szCs w:val="14"/>
        </w:rPr>
        <w:t>prior</w:t>
      </w:r>
      <w:r w:rsidRPr="00F863D7">
        <w:rPr>
          <w:rFonts w:cs="Segoe UI"/>
          <w:szCs w:val="14"/>
        </w:rPr>
        <w:t xml:space="preserve"> to the decision to purchase.</w:t>
      </w:r>
    </w:p>
    <w:p w14:paraId="5C885AD9" w14:textId="77777777" w:rsidR="00F863D7" w:rsidRPr="00F863D7" w:rsidRDefault="00F863D7" w:rsidP="00F863D7">
      <w:pPr>
        <w:autoSpaceDE w:val="0"/>
        <w:autoSpaceDN w:val="0"/>
        <w:adjustRightInd w:val="0"/>
        <w:rPr>
          <w:rFonts w:cs="Segoe UI"/>
          <w:szCs w:val="14"/>
        </w:rPr>
      </w:pPr>
      <w:r w:rsidRPr="00ED01DA">
        <w:rPr>
          <w:rFonts w:cs="Segoe UI"/>
          <w:b/>
          <w:bCs/>
          <w:szCs w:val="14"/>
        </w:rPr>
        <w:t>S3-285</w:t>
      </w:r>
      <w:r w:rsidRPr="00F863D7">
        <w:rPr>
          <w:rFonts w:cs="Segoe UI"/>
          <w:szCs w:val="14"/>
        </w:rPr>
        <w:t xml:space="preserve"> Application level controls are </w:t>
      </w:r>
      <w:r w:rsidRPr="00ED01DA">
        <w:rPr>
          <w:rFonts w:cs="Segoe UI"/>
          <w:b/>
          <w:bCs/>
          <w:szCs w:val="14"/>
        </w:rPr>
        <w:t>MOST</w:t>
      </w:r>
      <w:r w:rsidRPr="00F863D7">
        <w:rPr>
          <w:rFonts w:cs="Segoe UI"/>
          <w:szCs w:val="14"/>
        </w:rPr>
        <w:t xml:space="preserve"> likely to be employed when:</w:t>
      </w:r>
    </w:p>
    <w:p w14:paraId="76123096" w14:textId="77777777" w:rsidR="00F863D7" w:rsidRPr="00F863D7" w:rsidRDefault="00F863D7" w:rsidP="00F863D7">
      <w:pPr>
        <w:autoSpaceDE w:val="0"/>
        <w:autoSpaceDN w:val="0"/>
        <w:adjustRightInd w:val="0"/>
        <w:rPr>
          <w:rFonts w:cs="Segoe UI"/>
          <w:szCs w:val="14"/>
        </w:rPr>
      </w:pPr>
      <w:r w:rsidRPr="00F863D7">
        <w:rPr>
          <w:rFonts w:cs="Segoe UI"/>
          <w:szCs w:val="14"/>
        </w:rPr>
        <w:t>A. general controls are not sufficient.</w:t>
      </w:r>
    </w:p>
    <w:p w14:paraId="32DEF111" w14:textId="77777777" w:rsidR="00F863D7" w:rsidRPr="00F863D7" w:rsidRDefault="00F863D7" w:rsidP="00F863D7">
      <w:pPr>
        <w:autoSpaceDE w:val="0"/>
        <w:autoSpaceDN w:val="0"/>
        <w:adjustRightInd w:val="0"/>
        <w:rPr>
          <w:rFonts w:cs="Segoe UI"/>
          <w:szCs w:val="14"/>
        </w:rPr>
      </w:pPr>
      <w:r w:rsidRPr="00F863D7">
        <w:rPr>
          <w:rFonts w:cs="Segoe UI"/>
          <w:szCs w:val="14"/>
        </w:rPr>
        <w:t>B. detective controls are required.</w:t>
      </w:r>
    </w:p>
    <w:p w14:paraId="2DD2D558" w14:textId="77777777" w:rsidR="00F863D7" w:rsidRPr="00F863D7" w:rsidRDefault="00F863D7" w:rsidP="00F863D7">
      <w:pPr>
        <w:autoSpaceDE w:val="0"/>
        <w:autoSpaceDN w:val="0"/>
        <w:adjustRightInd w:val="0"/>
        <w:rPr>
          <w:rFonts w:cs="Segoe UI"/>
          <w:szCs w:val="14"/>
        </w:rPr>
      </w:pPr>
      <w:r w:rsidRPr="00F863D7">
        <w:rPr>
          <w:rFonts w:cs="Segoe UI"/>
          <w:szCs w:val="14"/>
        </w:rPr>
        <w:t>C. preventive controls are required.</w:t>
      </w:r>
    </w:p>
    <w:p w14:paraId="0C4F6557" w14:textId="77777777" w:rsidR="00F863D7" w:rsidRPr="00F863D7" w:rsidRDefault="00F863D7" w:rsidP="00F863D7">
      <w:pPr>
        <w:autoSpaceDE w:val="0"/>
        <w:autoSpaceDN w:val="0"/>
        <w:adjustRightInd w:val="0"/>
        <w:rPr>
          <w:rFonts w:cs="Segoe UI"/>
          <w:szCs w:val="14"/>
        </w:rPr>
      </w:pPr>
      <w:r w:rsidRPr="00F863D7">
        <w:rPr>
          <w:rFonts w:cs="Segoe UI"/>
          <w:szCs w:val="14"/>
        </w:rPr>
        <w:t>D. corrective controls are the only option.</w:t>
      </w:r>
    </w:p>
    <w:p w14:paraId="5CEF824F" w14:textId="77777777" w:rsidR="00F863D7" w:rsidRPr="00C8443E" w:rsidRDefault="00F863D7" w:rsidP="00F863D7">
      <w:pPr>
        <w:autoSpaceDE w:val="0"/>
        <w:autoSpaceDN w:val="0"/>
        <w:adjustRightInd w:val="0"/>
        <w:rPr>
          <w:rFonts w:cs="Segoe UI"/>
          <w:b/>
          <w:bCs/>
          <w:szCs w:val="14"/>
        </w:rPr>
      </w:pPr>
      <w:r w:rsidRPr="00C8443E">
        <w:rPr>
          <w:rFonts w:cs="Segoe UI"/>
          <w:b/>
          <w:bCs/>
          <w:szCs w:val="14"/>
        </w:rPr>
        <w:t>A is the correct answer.</w:t>
      </w:r>
    </w:p>
    <w:p w14:paraId="6B670A61" w14:textId="77777777" w:rsidR="00F863D7" w:rsidRPr="00F863D7" w:rsidRDefault="00F863D7" w:rsidP="00F863D7">
      <w:pPr>
        <w:autoSpaceDE w:val="0"/>
        <w:autoSpaceDN w:val="0"/>
        <w:adjustRightInd w:val="0"/>
        <w:rPr>
          <w:rFonts w:cs="Segoe UI"/>
          <w:szCs w:val="14"/>
        </w:rPr>
      </w:pPr>
      <w:r w:rsidRPr="00C8443E">
        <w:rPr>
          <w:rFonts w:cs="Segoe UI"/>
          <w:b/>
          <w:bCs/>
          <w:szCs w:val="14"/>
        </w:rPr>
        <w:t>Justification</w:t>
      </w:r>
      <w:r w:rsidRPr="00F863D7">
        <w:rPr>
          <w:rFonts w:cs="Segoe UI"/>
          <w:szCs w:val="14"/>
        </w:rPr>
        <w:t>:</w:t>
      </w:r>
    </w:p>
    <w:p w14:paraId="66A660D5" w14:textId="1194E389" w:rsidR="00F863D7" w:rsidRPr="00F863D7" w:rsidRDefault="00F863D7" w:rsidP="00F863D7">
      <w:pPr>
        <w:autoSpaceDE w:val="0"/>
        <w:autoSpaceDN w:val="0"/>
        <w:adjustRightInd w:val="0"/>
        <w:rPr>
          <w:rFonts w:cs="Segoe UI"/>
          <w:szCs w:val="14"/>
        </w:rPr>
      </w:pPr>
      <w:r w:rsidRPr="00C8443E">
        <w:rPr>
          <w:rFonts w:cs="Segoe UI"/>
          <w:b/>
          <w:bCs/>
          <w:szCs w:val="14"/>
        </w:rPr>
        <w:t>A. Application controls are employed when general system controls do not provide an adequate</w:t>
      </w:r>
      <w:r w:rsidR="00C8443E" w:rsidRPr="00C8443E">
        <w:rPr>
          <w:rFonts w:cs="Segoe UI"/>
          <w:b/>
          <w:bCs/>
          <w:szCs w:val="14"/>
        </w:rPr>
        <w:t xml:space="preserve"> </w:t>
      </w:r>
      <w:r w:rsidRPr="00C8443E">
        <w:rPr>
          <w:rFonts w:cs="Segoe UI"/>
          <w:b/>
          <w:bCs/>
          <w:szCs w:val="14"/>
        </w:rPr>
        <w:t>level of security</w:t>
      </w:r>
      <w:r w:rsidRPr="00F863D7">
        <w:rPr>
          <w:rFonts w:cs="Segoe UI"/>
          <w:szCs w:val="14"/>
        </w:rPr>
        <w:t>.</w:t>
      </w:r>
    </w:p>
    <w:p w14:paraId="17DDA66B" w14:textId="77777777" w:rsidR="00F863D7" w:rsidRPr="00F863D7" w:rsidRDefault="00F863D7" w:rsidP="00F863D7">
      <w:pPr>
        <w:autoSpaceDE w:val="0"/>
        <w:autoSpaceDN w:val="0"/>
        <w:adjustRightInd w:val="0"/>
        <w:rPr>
          <w:rFonts w:cs="Segoe UI"/>
          <w:szCs w:val="14"/>
        </w:rPr>
      </w:pPr>
      <w:r w:rsidRPr="00F863D7">
        <w:rPr>
          <w:rFonts w:cs="Segoe UI"/>
          <w:szCs w:val="14"/>
        </w:rPr>
        <w:t>B. Detective controls exist at both general and application levels.</w:t>
      </w:r>
    </w:p>
    <w:p w14:paraId="2D4624F3" w14:textId="77777777" w:rsidR="00F863D7" w:rsidRPr="00F863D7" w:rsidRDefault="00F863D7" w:rsidP="00F863D7">
      <w:pPr>
        <w:autoSpaceDE w:val="0"/>
        <w:autoSpaceDN w:val="0"/>
        <w:adjustRightInd w:val="0"/>
        <w:rPr>
          <w:rFonts w:cs="Segoe UI"/>
          <w:szCs w:val="14"/>
        </w:rPr>
      </w:pPr>
      <w:r w:rsidRPr="00F863D7">
        <w:rPr>
          <w:rFonts w:cs="Segoe UI"/>
          <w:szCs w:val="14"/>
        </w:rPr>
        <w:t>C. Preventive controls exist at both general and application levels.</w:t>
      </w:r>
    </w:p>
    <w:p w14:paraId="77043C17" w14:textId="77777777" w:rsidR="00F863D7" w:rsidRPr="00F863D7" w:rsidRDefault="00F863D7" w:rsidP="00C8443E">
      <w:pPr>
        <w:autoSpaceDE w:val="0"/>
        <w:autoSpaceDN w:val="0"/>
        <w:adjustRightInd w:val="0"/>
        <w:spacing w:after="60"/>
        <w:rPr>
          <w:rFonts w:cs="Segoe UI"/>
          <w:szCs w:val="14"/>
        </w:rPr>
      </w:pPr>
      <w:r w:rsidRPr="00F863D7">
        <w:rPr>
          <w:rFonts w:cs="Segoe UI"/>
          <w:szCs w:val="14"/>
        </w:rPr>
        <w:t>D. Corrective controls exist at both general and application levels.</w:t>
      </w:r>
    </w:p>
    <w:p w14:paraId="4557386D" w14:textId="020AF85F" w:rsidR="00F863D7" w:rsidRPr="00F863D7" w:rsidRDefault="00F863D7" w:rsidP="00F863D7">
      <w:pPr>
        <w:autoSpaceDE w:val="0"/>
        <w:autoSpaceDN w:val="0"/>
        <w:adjustRightInd w:val="0"/>
        <w:rPr>
          <w:rFonts w:cs="Segoe UI"/>
          <w:szCs w:val="14"/>
        </w:rPr>
      </w:pPr>
      <w:r w:rsidRPr="00C8443E">
        <w:rPr>
          <w:rFonts w:cs="Segoe UI"/>
          <w:b/>
          <w:bCs/>
          <w:szCs w:val="14"/>
        </w:rPr>
        <w:t>S3-286</w:t>
      </w:r>
      <w:r w:rsidRPr="00F863D7">
        <w:rPr>
          <w:rFonts w:cs="Segoe UI"/>
          <w:szCs w:val="14"/>
        </w:rPr>
        <w:t xml:space="preserve"> An organization has commissioned an information security expert to perform network penetration testing</w:t>
      </w:r>
      <w:r w:rsidR="00C8443E">
        <w:rPr>
          <w:rFonts w:cs="Segoe UI"/>
          <w:szCs w:val="14"/>
        </w:rPr>
        <w:t xml:space="preserve"> </w:t>
      </w:r>
      <w:r w:rsidRPr="00F863D7">
        <w:rPr>
          <w:rFonts w:cs="Segoe UI"/>
          <w:szCs w:val="14"/>
        </w:rPr>
        <w:t>and has provided the expert with information about the infrastructure to be tested. The benefit of this</w:t>
      </w:r>
      <w:r w:rsidR="00C8443E">
        <w:rPr>
          <w:rFonts w:cs="Segoe UI"/>
          <w:szCs w:val="14"/>
        </w:rPr>
        <w:t xml:space="preserve"> </w:t>
      </w:r>
      <w:r w:rsidRPr="00F863D7">
        <w:rPr>
          <w:rFonts w:cs="Segoe UI"/>
          <w:szCs w:val="14"/>
        </w:rPr>
        <w:t>approach is:</w:t>
      </w:r>
    </w:p>
    <w:p w14:paraId="3E1C8D0F" w14:textId="77777777" w:rsidR="00F863D7" w:rsidRPr="00F863D7" w:rsidRDefault="00F863D7" w:rsidP="00F863D7">
      <w:pPr>
        <w:autoSpaceDE w:val="0"/>
        <w:autoSpaceDN w:val="0"/>
        <w:adjustRightInd w:val="0"/>
        <w:rPr>
          <w:rFonts w:cs="Segoe UI"/>
          <w:szCs w:val="14"/>
        </w:rPr>
      </w:pPr>
      <w:r w:rsidRPr="00F863D7">
        <w:rPr>
          <w:rFonts w:cs="Segoe UI"/>
          <w:szCs w:val="14"/>
        </w:rPr>
        <w:t>A. more time is devoted to exploitation than to fingerprinting and discovery.</w:t>
      </w:r>
    </w:p>
    <w:p w14:paraId="685C3BA8" w14:textId="77777777" w:rsidR="00F863D7" w:rsidRPr="00F863D7" w:rsidRDefault="00F863D7" w:rsidP="00F863D7">
      <w:pPr>
        <w:autoSpaceDE w:val="0"/>
        <w:autoSpaceDN w:val="0"/>
        <w:adjustRightInd w:val="0"/>
        <w:rPr>
          <w:rFonts w:cs="Segoe UI"/>
          <w:szCs w:val="14"/>
        </w:rPr>
      </w:pPr>
      <w:r w:rsidRPr="00F863D7">
        <w:rPr>
          <w:rFonts w:cs="Segoe UI"/>
          <w:szCs w:val="14"/>
        </w:rPr>
        <w:t>B. this accurately simulates an external hacking attempt.</w:t>
      </w:r>
    </w:p>
    <w:p w14:paraId="3569999D" w14:textId="0014EA79" w:rsidR="00F863D7" w:rsidRPr="00F863D7" w:rsidRDefault="00F863D7" w:rsidP="00F863D7">
      <w:pPr>
        <w:autoSpaceDE w:val="0"/>
        <w:autoSpaceDN w:val="0"/>
        <w:adjustRightInd w:val="0"/>
        <w:rPr>
          <w:rFonts w:cs="Segoe UI"/>
          <w:szCs w:val="14"/>
        </w:rPr>
      </w:pPr>
      <w:r w:rsidRPr="00F863D7">
        <w:rPr>
          <w:rFonts w:cs="Segoe UI"/>
          <w:szCs w:val="14"/>
        </w:rPr>
        <w:t>C. the ability to exploit Transmission Control Protocol/Inte</w:t>
      </w:r>
      <w:r w:rsidR="00C8443E">
        <w:rPr>
          <w:rFonts w:cs="Segoe UI"/>
          <w:szCs w:val="14"/>
        </w:rPr>
        <w:t>rn</w:t>
      </w:r>
      <w:r w:rsidRPr="00F863D7">
        <w:rPr>
          <w:rFonts w:cs="Segoe UI"/>
          <w:szCs w:val="14"/>
        </w:rPr>
        <w:t>et Protocol vulnerabilities.</w:t>
      </w:r>
    </w:p>
    <w:p w14:paraId="2F36DFFF" w14:textId="77777777" w:rsidR="00F863D7" w:rsidRPr="00F863D7" w:rsidRDefault="00F863D7" w:rsidP="00F863D7">
      <w:pPr>
        <w:autoSpaceDE w:val="0"/>
        <w:autoSpaceDN w:val="0"/>
        <w:adjustRightInd w:val="0"/>
        <w:rPr>
          <w:rFonts w:cs="Segoe UI"/>
          <w:szCs w:val="14"/>
        </w:rPr>
      </w:pPr>
      <w:r w:rsidRPr="00F863D7">
        <w:rPr>
          <w:rFonts w:cs="Segoe UI"/>
          <w:szCs w:val="14"/>
        </w:rPr>
        <w:t>D. the elimination of the need for penetration testing tools.</w:t>
      </w:r>
    </w:p>
    <w:p w14:paraId="673C09CF" w14:textId="77777777" w:rsidR="00F863D7" w:rsidRPr="00C8443E" w:rsidRDefault="00F863D7" w:rsidP="00F863D7">
      <w:pPr>
        <w:autoSpaceDE w:val="0"/>
        <w:autoSpaceDN w:val="0"/>
        <w:adjustRightInd w:val="0"/>
        <w:rPr>
          <w:rFonts w:cs="Segoe UI"/>
          <w:b/>
          <w:bCs/>
          <w:szCs w:val="14"/>
        </w:rPr>
      </w:pPr>
      <w:r w:rsidRPr="00C8443E">
        <w:rPr>
          <w:rFonts w:cs="Segoe UI"/>
          <w:b/>
          <w:bCs/>
          <w:szCs w:val="14"/>
        </w:rPr>
        <w:lastRenderedPageBreak/>
        <w:t>A is the correct answer.</w:t>
      </w:r>
    </w:p>
    <w:p w14:paraId="055131AE" w14:textId="77777777" w:rsidR="00F863D7" w:rsidRPr="00F863D7" w:rsidRDefault="00F863D7" w:rsidP="00F863D7">
      <w:pPr>
        <w:autoSpaceDE w:val="0"/>
        <w:autoSpaceDN w:val="0"/>
        <w:adjustRightInd w:val="0"/>
        <w:rPr>
          <w:rFonts w:cs="Segoe UI"/>
          <w:szCs w:val="14"/>
        </w:rPr>
      </w:pPr>
      <w:r w:rsidRPr="00C8443E">
        <w:rPr>
          <w:rFonts w:cs="Segoe UI"/>
          <w:b/>
          <w:bCs/>
          <w:szCs w:val="14"/>
        </w:rPr>
        <w:t>Justification</w:t>
      </w:r>
      <w:r w:rsidRPr="00F863D7">
        <w:rPr>
          <w:rFonts w:cs="Segoe UI"/>
          <w:szCs w:val="14"/>
        </w:rPr>
        <w:t>:</w:t>
      </w:r>
    </w:p>
    <w:p w14:paraId="65AA82D3" w14:textId="1FC37302" w:rsidR="00F863D7" w:rsidRPr="00F863D7" w:rsidRDefault="00F863D7" w:rsidP="00F863D7">
      <w:pPr>
        <w:autoSpaceDE w:val="0"/>
        <w:autoSpaceDN w:val="0"/>
        <w:adjustRightInd w:val="0"/>
        <w:rPr>
          <w:rFonts w:cs="Segoe UI"/>
          <w:szCs w:val="14"/>
        </w:rPr>
      </w:pPr>
      <w:r w:rsidRPr="00C8443E">
        <w:rPr>
          <w:rFonts w:cs="Segoe UI"/>
          <w:b/>
          <w:bCs/>
          <w:szCs w:val="14"/>
        </w:rPr>
        <w:t>A. When information is provided to the penetration tester (white box testing), less time is spent on</w:t>
      </w:r>
      <w:r w:rsidR="00C8443E" w:rsidRPr="00C8443E">
        <w:rPr>
          <w:rFonts w:cs="Segoe UI"/>
          <w:b/>
          <w:bCs/>
          <w:szCs w:val="14"/>
        </w:rPr>
        <w:t xml:space="preserve"> </w:t>
      </w:r>
      <w:r w:rsidRPr="00C8443E">
        <w:rPr>
          <w:rFonts w:cs="Segoe UI"/>
          <w:b/>
          <w:bCs/>
          <w:szCs w:val="14"/>
        </w:rPr>
        <w:t>discovering and understanding the target to be penetrated</w:t>
      </w:r>
      <w:r w:rsidRPr="00F863D7">
        <w:rPr>
          <w:rFonts w:cs="Segoe UI"/>
          <w:szCs w:val="14"/>
        </w:rPr>
        <w:t>.</w:t>
      </w:r>
    </w:p>
    <w:p w14:paraId="5969C4B3" w14:textId="77777777" w:rsidR="00F863D7" w:rsidRPr="00F863D7" w:rsidRDefault="00F863D7" w:rsidP="00F863D7">
      <w:pPr>
        <w:autoSpaceDE w:val="0"/>
        <w:autoSpaceDN w:val="0"/>
        <w:adjustRightInd w:val="0"/>
        <w:rPr>
          <w:rFonts w:cs="Segoe UI"/>
          <w:szCs w:val="14"/>
        </w:rPr>
      </w:pPr>
      <w:r w:rsidRPr="00F863D7">
        <w:rPr>
          <w:rFonts w:cs="Segoe UI"/>
          <w:szCs w:val="14"/>
        </w:rPr>
        <w:t>B. A black box approach, where no information is provided, better simulates an actual hacking attempt.</w:t>
      </w:r>
    </w:p>
    <w:p w14:paraId="61713B3C" w14:textId="7AAE1A74" w:rsidR="00F863D7" w:rsidRPr="00F863D7" w:rsidRDefault="00F863D7" w:rsidP="00F863D7">
      <w:pPr>
        <w:autoSpaceDE w:val="0"/>
        <w:autoSpaceDN w:val="0"/>
        <w:adjustRightInd w:val="0"/>
        <w:rPr>
          <w:rFonts w:cs="Segoe UI"/>
          <w:szCs w:val="14"/>
        </w:rPr>
      </w:pPr>
      <w:r w:rsidRPr="00F863D7">
        <w:rPr>
          <w:rFonts w:cs="Segoe UI"/>
          <w:szCs w:val="14"/>
        </w:rPr>
        <w:t>C. Both white box and black box approaches could exploit Transmission Control Protocol/Inte</w:t>
      </w:r>
      <w:r w:rsidR="00C8443E">
        <w:rPr>
          <w:rFonts w:cs="Segoe UI"/>
          <w:szCs w:val="14"/>
        </w:rPr>
        <w:t>rn</w:t>
      </w:r>
      <w:r w:rsidRPr="00F863D7">
        <w:rPr>
          <w:rFonts w:cs="Segoe UI"/>
          <w:szCs w:val="14"/>
        </w:rPr>
        <w:t>et</w:t>
      </w:r>
      <w:r w:rsidR="00C8443E">
        <w:rPr>
          <w:rFonts w:cs="Segoe UI"/>
          <w:szCs w:val="14"/>
        </w:rPr>
        <w:t xml:space="preserve"> </w:t>
      </w:r>
      <w:r w:rsidRPr="00F863D7">
        <w:rPr>
          <w:rFonts w:cs="Segoe UI"/>
          <w:szCs w:val="14"/>
        </w:rPr>
        <w:t>Protocol vulnerabilities.</w:t>
      </w:r>
    </w:p>
    <w:p w14:paraId="412A4133" w14:textId="35C2B1B0" w:rsidR="00F863D7" w:rsidRDefault="00F863D7" w:rsidP="00C8443E">
      <w:pPr>
        <w:autoSpaceDE w:val="0"/>
        <w:autoSpaceDN w:val="0"/>
        <w:adjustRightInd w:val="0"/>
        <w:spacing w:after="60"/>
        <w:rPr>
          <w:rFonts w:cs="Segoe UI"/>
          <w:szCs w:val="14"/>
        </w:rPr>
      </w:pPr>
      <w:r w:rsidRPr="00F863D7">
        <w:rPr>
          <w:rFonts w:cs="Segoe UI"/>
          <w:szCs w:val="14"/>
        </w:rPr>
        <w:t xml:space="preserve">D. Both white box </w:t>
      </w:r>
      <w:r w:rsidR="00C8443E">
        <w:rPr>
          <w:rFonts w:cs="Segoe UI"/>
          <w:szCs w:val="14"/>
        </w:rPr>
        <w:t>&amp;</w:t>
      </w:r>
      <w:r w:rsidRPr="00F863D7">
        <w:rPr>
          <w:rFonts w:cs="Segoe UI"/>
          <w:szCs w:val="14"/>
        </w:rPr>
        <w:t xml:space="preserve"> black box approaches would require use of penetration testing tools.</w:t>
      </w:r>
    </w:p>
    <w:p w14:paraId="58AB532F" w14:textId="6E971E4C" w:rsidR="00F863D7" w:rsidRPr="00F863D7" w:rsidRDefault="00C8443E" w:rsidP="00F863D7">
      <w:pPr>
        <w:autoSpaceDE w:val="0"/>
        <w:autoSpaceDN w:val="0"/>
        <w:adjustRightInd w:val="0"/>
        <w:rPr>
          <w:rFonts w:cs="Segoe UI"/>
          <w:szCs w:val="14"/>
        </w:rPr>
      </w:pPr>
      <w:r w:rsidRPr="00C8443E">
        <w:rPr>
          <w:rFonts w:cs="Segoe UI"/>
          <w:b/>
          <w:bCs/>
          <w:szCs w:val="14"/>
        </w:rPr>
        <w:t>S3-287</w:t>
      </w:r>
      <w:r>
        <w:rPr>
          <w:rFonts w:cs="Segoe UI"/>
          <w:szCs w:val="14"/>
        </w:rPr>
        <w:t xml:space="preserve"> </w:t>
      </w:r>
      <w:r w:rsidR="00F863D7" w:rsidRPr="00F863D7">
        <w:rPr>
          <w:rFonts w:cs="Segoe UI"/>
          <w:szCs w:val="14"/>
        </w:rPr>
        <w:t xml:space="preserve">Which of the following is the </w:t>
      </w:r>
      <w:r w:rsidR="00F863D7" w:rsidRPr="00C8443E">
        <w:rPr>
          <w:rFonts w:cs="Segoe UI"/>
          <w:b/>
          <w:bCs/>
          <w:szCs w:val="14"/>
        </w:rPr>
        <w:t>BEST</w:t>
      </w:r>
      <w:r w:rsidR="00F863D7" w:rsidRPr="00F863D7">
        <w:rPr>
          <w:rFonts w:cs="Segoe UI"/>
          <w:szCs w:val="14"/>
        </w:rPr>
        <w:t xml:space="preserve"> way to verify that all critical production servers are utilizing up-to-date</w:t>
      </w:r>
      <w:r>
        <w:rPr>
          <w:rFonts w:cs="Segoe UI"/>
          <w:szCs w:val="14"/>
        </w:rPr>
        <w:t xml:space="preserve"> </w:t>
      </w:r>
      <w:r w:rsidR="00F863D7" w:rsidRPr="00F863D7">
        <w:rPr>
          <w:rFonts w:cs="Segoe UI"/>
          <w:szCs w:val="14"/>
        </w:rPr>
        <w:t>virus signature files?</w:t>
      </w:r>
    </w:p>
    <w:p w14:paraId="70D2B639" w14:textId="77777777" w:rsidR="00F863D7" w:rsidRPr="00F863D7" w:rsidRDefault="00F863D7" w:rsidP="00F863D7">
      <w:pPr>
        <w:autoSpaceDE w:val="0"/>
        <w:autoSpaceDN w:val="0"/>
        <w:adjustRightInd w:val="0"/>
        <w:rPr>
          <w:rFonts w:cs="Segoe UI"/>
          <w:szCs w:val="14"/>
        </w:rPr>
      </w:pPr>
      <w:r w:rsidRPr="00F863D7">
        <w:rPr>
          <w:rFonts w:cs="Segoe UI"/>
          <w:szCs w:val="14"/>
        </w:rPr>
        <w:t>A. Verify the date that signature files were last pushed out.</w:t>
      </w:r>
    </w:p>
    <w:p w14:paraId="5EA5A4DD" w14:textId="77777777" w:rsidR="00F863D7" w:rsidRPr="00F863D7" w:rsidRDefault="00F863D7" w:rsidP="00F863D7">
      <w:pPr>
        <w:autoSpaceDE w:val="0"/>
        <w:autoSpaceDN w:val="0"/>
        <w:adjustRightInd w:val="0"/>
        <w:rPr>
          <w:rFonts w:cs="Segoe UI"/>
          <w:szCs w:val="14"/>
        </w:rPr>
      </w:pPr>
      <w:r w:rsidRPr="00F863D7">
        <w:rPr>
          <w:rFonts w:cs="Segoe UI"/>
          <w:szCs w:val="14"/>
        </w:rPr>
        <w:t>B. Use a recently identified benign virus to test if it is quarantined.</w:t>
      </w:r>
    </w:p>
    <w:p w14:paraId="13B28B61" w14:textId="77777777" w:rsidR="00F863D7" w:rsidRPr="00F863D7" w:rsidRDefault="00F863D7" w:rsidP="00F863D7">
      <w:pPr>
        <w:autoSpaceDE w:val="0"/>
        <w:autoSpaceDN w:val="0"/>
        <w:adjustRightInd w:val="0"/>
        <w:rPr>
          <w:rFonts w:cs="Segoe UI"/>
          <w:szCs w:val="14"/>
        </w:rPr>
      </w:pPr>
      <w:r w:rsidRPr="00F863D7">
        <w:rPr>
          <w:rFonts w:cs="Segoe UI"/>
          <w:szCs w:val="14"/>
        </w:rPr>
        <w:t>C. Research the most recent signature file and compare to the console.</w:t>
      </w:r>
    </w:p>
    <w:p w14:paraId="4399BA97" w14:textId="77777777" w:rsidR="00F863D7" w:rsidRPr="00F863D7" w:rsidRDefault="00F863D7" w:rsidP="00F863D7">
      <w:pPr>
        <w:autoSpaceDE w:val="0"/>
        <w:autoSpaceDN w:val="0"/>
        <w:adjustRightInd w:val="0"/>
        <w:rPr>
          <w:rFonts w:cs="Segoe UI"/>
          <w:szCs w:val="14"/>
        </w:rPr>
      </w:pPr>
      <w:r w:rsidRPr="00F863D7">
        <w:rPr>
          <w:rFonts w:cs="Segoe UI"/>
          <w:szCs w:val="14"/>
        </w:rPr>
        <w:t>D. Check a sample of servers that the signature files are current.</w:t>
      </w:r>
    </w:p>
    <w:p w14:paraId="7B980F17" w14:textId="77777777" w:rsidR="00F863D7" w:rsidRPr="002816EA" w:rsidRDefault="00F863D7" w:rsidP="00F863D7">
      <w:pPr>
        <w:autoSpaceDE w:val="0"/>
        <w:autoSpaceDN w:val="0"/>
        <w:adjustRightInd w:val="0"/>
        <w:rPr>
          <w:rFonts w:cs="Segoe UI"/>
          <w:b/>
          <w:bCs/>
          <w:szCs w:val="14"/>
        </w:rPr>
      </w:pPr>
      <w:r w:rsidRPr="002816EA">
        <w:rPr>
          <w:rFonts w:cs="Segoe UI"/>
          <w:b/>
          <w:bCs/>
          <w:szCs w:val="14"/>
        </w:rPr>
        <w:t>D is the correct answer.</w:t>
      </w:r>
    </w:p>
    <w:p w14:paraId="1387D633" w14:textId="77777777" w:rsidR="00F863D7" w:rsidRPr="00F863D7" w:rsidRDefault="00F863D7" w:rsidP="00F863D7">
      <w:pPr>
        <w:autoSpaceDE w:val="0"/>
        <w:autoSpaceDN w:val="0"/>
        <w:adjustRightInd w:val="0"/>
        <w:rPr>
          <w:rFonts w:cs="Segoe UI"/>
          <w:szCs w:val="14"/>
        </w:rPr>
      </w:pPr>
      <w:r w:rsidRPr="002816EA">
        <w:rPr>
          <w:rFonts w:cs="Segoe UI"/>
          <w:b/>
          <w:bCs/>
          <w:szCs w:val="14"/>
        </w:rPr>
        <w:t>Justification</w:t>
      </w:r>
      <w:r w:rsidRPr="00F863D7">
        <w:rPr>
          <w:rFonts w:cs="Segoe UI"/>
          <w:szCs w:val="14"/>
        </w:rPr>
        <w:t>:</w:t>
      </w:r>
    </w:p>
    <w:p w14:paraId="4256514F" w14:textId="0A3FA058" w:rsidR="00F863D7" w:rsidRPr="00F863D7" w:rsidRDefault="00F863D7" w:rsidP="00F863D7">
      <w:pPr>
        <w:autoSpaceDE w:val="0"/>
        <w:autoSpaceDN w:val="0"/>
        <w:adjustRightInd w:val="0"/>
        <w:rPr>
          <w:rFonts w:cs="Segoe UI"/>
          <w:szCs w:val="14"/>
        </w:rPr>
      </w:pPr>
      <w:r w:rsidRPr="00F863D7">
        <w:rPr>
          <w:rFonts w:cs="Segoe UI"/>
          <w:szCs w:val="14"/>
        </w:rPr>
        <w:t xml:space="preserve">A. The fact that an update was pushed out to a server does </w:t>
      </w:r>
      <w:r w:rsidRPr="002816EA">
        <w:rPr>
          <w:rFonts w:cs="Segoe UI"/>
          <w:b/>
          <w:bCs/>
          <w:szCs w:val="14"/>
        </w:rPr>
        <w:t xml:space="preserve">not </w:t>
      </w:r>
      <w:r w:rsidRPr="00F863D7">
        <w:rPr>
          <w:rFonts w:cs="Segoe UI"/>
          <w:szCs w:val="14"/>
        </w:rPr>
        <w:t>guarantee that it was properly loaded onto</w:t>
      </w:r>
      <w:r w:rsidR="002816EA">
        <w:rPr>
          <w:rFonts w:cs="Segoe UI"/>
          <w:szCs w:val="14"/>
        </w:rPr>
        <w:t xml:space="preserve"> </w:t>
      </w:r>
      <w:r w:rsidRPr="00F863D7">
        <w:rPr>
          <w:rFonts w:cs="Segoe UI"/>
          <w:szCs w:val="14"/>
        </w:rPr>
        <w:t>that server.</w:t>
      </w:r>
    </w:p>
    <w:p w14:paraId="047A099C" w14:textId="77777777" w:rsidR="00F863D7" w:rsidRPr="00F863D7" w:rsidRDefault="00F863D7" w:rsidP="00F863D7">
      <w:pPr>
        <w:autoSpaceDE w:val="0"/>
        <w:autoSpaceDN w:val="0"/>
        <w:adjustRightInd w:val="0"/>
        <w:rPr>
          <w:rFonts w:cs="Segoe UI"/>
          <w:szCs w:val="14"/>
        </w:rPr>
      </w:pPr>
      <w:r w:rsidRPr="00F863D7">
        <w:rPr>
          <w:rFonts w:cs="Segoe UI"/>
          <w:szCs w:val="14"/>
        </w:rPr>
        <w:t>B. Personnel should never release a virus, no matter how benign.</w:t>
      </w:r>
    </w:p>
    <w:p w14:paraId="28509950" w14:textId="2FB0C512" w:rsidR="00F863D7" w:rsidRPr="00F863D7" w:rsidRDefault="00F863D7" w:rsidP="00F863D7">
      <w:pPr>
        <w:autoSpaceDE w:val="0"/>
        <w:autoSpaceDN w:val="0"/>
        <w:adjustRightInd w:val="0"/>
        <w:rPr>
          <w:rFonts w:cs="Segoe UI"/>
          <w:szCs w:val="14"/>
        </w:rPr>
      </w:pPr>
      <w:r w:rsidRPr="00F863D7">
        <w:rPr>
          <w:rFonts w:cs="Segoe UI"/>
          <w:szCs w:val="14"/>
        </w:rPr>
        <w:t>C. Checking the vendor information to the management console would still not be indicative as to</w:t>
      </w:r>
      <w:r w:rsidR="002816EA">
        <w:rPr>
          <w:rFonts w:cs="Segoe UI"/>
          <w:szCs w:val="14"/>
        </w:rPr>
        <w:t xml:space="preserve"> </w:t>
      </w:r>
      <w:r w:rsidRPr="00F863D7">
        <w:rPr>
          <w:rFonts w:cs="Segoe UI"/>
          <w:szCs w:val="14"/>
        </w:rPr>
        <w:t>whether the file was properly loaded on the server.</w:t>
      </w:r>
    </w:p>
    <w:p w14:paraId="3716495C" w14:textId="76F529E8" w:rsidR="00F863D7" w:rsidRPr="00F863D7" w:rsidRDefault="00F863D7" w:rsidP="002816EA">
      <w:pPr>
        <w:autoSpaceDE w:val="0"/>
        <w:autoSpaceDN w:val="0"/>
        <w:adjustRightInd w:val="0"/>
        <w:spacing w:after="60"/>
        <w:rPr>
          <w:rFonts w:cs="Segoe UI"/>
          <w:szCs w:val="14"/>
        </w:rPr>
      </w:pPr>
      <w:r w:rsidRPr="002816EA">
        <w:rPr>
          <w:rFonts w:cs="Segoe UI"/>
          <w:b/>
          <w:bCs/>
          <w:szCs w:val="14"/>
        </w:rPr>
        <w:t xml:space="preserve">D. </w:t>
      </w:r>
      <w:r w:rsidR="002816EA">
        <w:rPr>
          <w:rFonts w:cs="Segoe UI"/>
          <w:b/>
          <w:bCs/>
          <w:szCs w:val="14"/>
        </w:rPr>
        <w:t>O</w:t>
      </w:r>
      <w:r w:rsidRPr="002816EA">
        <w:rPr>
          <w:rFonts w:cs="Segoe UI"/>
          <w:b/>
          <w:bCs/>
          <w:szCs w:val="14"/>
        </w:rPr>
        <w:t>nly accurate way to check the signature files is to look at a sample of servers</w:t>
      </w:r>
      <w:r w:rsidRPr="00F863D7">
        <w:rPr>
          <w:rFonts w:cs="Segoe UI"/>
          <w:szCs w:val="14"/>
        </w:rPr>
        <w:t>.</w:t>
      </w:r>
    </w:p>
    <w:p w14:paraId="6D092A35" w14:textId="77777777" w:rsidR="00F863D7" w:rsidRPr="00F863D7" w:rsidRDefault="00F863D7" w:rsidP="00F863D7">
      <w:pPr>
        <w:autoSpaceDE w:val="0"/>
        <w:autoSpaceDN w:val="0"/>
        <w:adjustRightInd w:val="0"/>
        <w:rPr>
          <w:rFonts w:cs="Segoe UI"/>
          <w:szCs w:val="14"/>
        </w:rPr>
      </w:pPr>
      <w:r w:rsidRPr="002816EA">
        <w:rPr>
          <w:rFonts w:cs="Segoe UI"/>
          <w:b/>
          <w:bCs/>
          <w:szCs w:val="14"/>
        </w:rPr>
        <w:t>S3-288</w:t>
      </w:r>
      <w:r w:rsidRPr="00F863D7">
        <w:rPr>
          <w:rFonts w:cs="Segoe UI"/>
          <w:szCs w:val="14"/>
        </w:rPr>
        <w:t xml:space="preserve"> Which one of the following measures will </w:t>
      </w:r>
      <w:r w:rsidRPr="002816EA">
        <w:rPr>
          <w:rFonts w:cs="Segoe UI"/>
          <w:b/>
          <w:bCs/>
          <w:szCs w:val="14"/>
        </w:rPr>
        <w:t>BEST</w:t>
      </w:r>
      <w:r w:rsidRPr="00F863D7">
        <w:rPr>
          <w:rFonts w:cs="Segoe UI"/>
          <w:szCs w:val="14"/>
        </w:rPr>
        <w:t xml:space="preserve"> indicate the effectiveness of an incident response process?</w:t>
      </w:r>
    </w:p>
    <w:p w14:paraId="13A520A7" w14:textId="77777777" w:rsidR="00F863D7" w:rsidRPr="00F863D7" w:rsidRDefault="00F863D7" w:rsidP="00F863D7">
      <w:pPr>
        <w:autoSpaceDE w:val="0"/>
        <w:autoSpaceDN w:val="0"/>
        <w:adjustRightInd w:val="0"/>
        <w:rPr>
          <w:rFonts w:cs="Segoe UI"/>
          <w:szCs w:val="14"/>
        </w:rPr>
      </w:pPr>
      <w:r w:rsidRPr="00F863D7">
        <w:rPr>
          <w:rFonts w:cs="Segoe UI"/>
          <w:szCs w:val="14"/>
        </w:rPr>
        <w:t>A. Number of open incidents</w:t>
      </w:r>
    </w:p>
    <w:p w14:paraId="40E261A3" w14:textId="77777777" w:rsidR="00F863D7" w:rsidRPr="00F863D7" w:rsidRDefault="00F863D7" w:rsidP="00F863D7">
      <w:pPr>
        <w:autoSpaceDE w:val="0"/>
        <w:autoSpaceDN w:val="0"/>
        <w:adjustRightInd w:val="0"/>
        <w:rPr>
          <w:rFonts w:cs="Segoe UI"/>
          <w:szCs w:val="14"/>
        </w:rPr>
      </w:pPr>
      <w:r w:rsidRPr="00F863D7">
        <w:rPr>
          <w:rFonts w:cs="Segoe UI"/>
          <w:szCs w:val="14"/>
        </w:rPr>
        <w:t>B. Reduction of the number of security incidents</w:t>
      </w:r>
    </w:p>
    <w:p w14:paraId="47C8822E" w14:textId="77777777" w:rsidR="00F863D7" w:rsidRPr="00F863D7" w:rsidRDefault="00F863D7" w:rsidP="00F863D7">
      <w:pPr>
        <w:autoSpaceDE w:val="0"/>
        <w:autoSpaceDN w:val="0"/>
        <w:adjustRightInd w:val="0"/>
        <w:rPr>
          <w:rFonts w:cs="Segoe UI"/>
          <w:szCs w:val="14"/>
        </w:rPr>
      </w:pPr>
      <w:r w:rsidRPr="00F863D7">
        <w:rPr>
          <w:rFonts w:cs="Segoe UI"/>
          <w:szCs w:val="14"/>
        </w:rPr>
        <w:t>C. Reduction of the average response time to an incident</w:t>
      </w:r>
    </w:p>
    <w:p w14:paraId="723701FD" w14:textId="77777777" w:rsidR="00F863D7" w:rsidRPr="00F863D7" w:rsidRDefault="00F863D7" w:rsidP="00F863D7">
      <w:pPr>
        <w:autoSpaceDE w:val="0"/>
        <w:autoSpaceDN w:val="0"/>
        <w:adjustRightInd w:val="0"/>
        <w:rPr>
          <w:rFonts w:cs="Segoe UI"/>
          <w:szCs w:val="14"/>
        </w:rPr>
      </w:pPr>
      <w:r w:rsidRPr="00F863D7">
        <w:rPr>
          <w:rFonts w:cs="Segoe UI"/>
          <w:szCs w:val="14"/>
        </w:rPr>
        <w:t>D. Number of incidents handled per month</w:t>
      </w:r>
    </w:p>
    <w:p w14:paraId="43543A99" w14:textId="77777777" w:rsidR="00F863D7" w:rsidRPr="002816EA" w:rsidRDefault="00F863D7" w:rsidP="00F863D7">
      <w:pPr>
        <w:autoSpaceDE w:val="0"/>
        <w:autoSpaceDN w:val="0"/>
        <w:adjustRightInd w:val="0"/>
        <w:rPr>
          <w:rFonts w:cs="Segoe UI"/>
          <w:b/>
          <w:bCs/>
          <w:szCs w:val="14"/>
        </w:rPr>
      </w:pPr>
      <w:r w:rsidRPr="002816EA">
        <w:rPr>
          <w:rFonts w:cs="Segoe UI"/>
          <w:b/>
          <w:bCs/>
          <w:szCs w:val="14"/>
        </w:rPr>
        <w:t>C is the correct answer.</w:t>
      </w:r>
    </w:p>
    <w:p w14:paraId="1158EACF" w14:textId="77777777" w:rsidR="00F863D7" w:rsidRPr="00F863D7" w:rsidRDefault="00F863D7" w:rsidP="00F863D7">
      <w:pPr>
        <w:autoSpaceDE w:val="0"/>
        <w:autoSpaceDN w:val="0"/>
        <w:adjustRightInd w:val="0"/>
        <w:rPr>
          <w:rFonts w:cs="Segoe UI"/>
          <w:szCs w:val="14"/>
        </w:rPr>
      </w:pPr>
      <w:r w:rsidRPr="002816EA">
        <w:rPr>
          <w:rFonts w:cs="Segoe UI"/>
          <w:b/>
          <w:bCs/>
          <w:szCs w:val="14"/>
        </w:rPr>
        <w:t>Justification</w:t>
      </w:r>
      <w:r w:rsidRPr="00F863D7">
        <w:rPr>
          <w:rFonts w:cs="Segoe UI"/>
          <w:szCs w:val="14"/>
        </w:rPr>
        <w:t>:</w:t>
      </w:r>
    </w:p>
    <w:p w14:paraId="507FF54E" w14:textId="45A9BE79" w:rsidR="00F863D7" w:rsidRPr="00F863D7" w:rsidRDefault="00F863D7" w:rsidP="00F863D7">
      <w:pPr>
        <w:autoSpaceDE w:val="0"/>
        <w:autoSpaceDN w:val="0"/>
        <w:adjustRightInd w:val="0"/>
        <w:rPr>
          <w:rFonts w:cs="Segoe UI"/>
          <w:szCs w:val="14"/>
        </w:rPr>
      </w:pPr>
      <w:r w:rsidRPr="00F863D7">
        <w:rPr>
          <w:rFonts w:cs="Segoe UI"/>
          <w:szCs w:val="14"/>
        </w:rPr>
        <w:t>A. The total number of open incidents is not an indicator of incident response</w:t>
      </w:r>
      <w:r w:rsidR="002816EA">
        <w:rPr>
          <w:rFonts w:cs="Segoe UI"/>
          <w:szCs w:val="14"/>
        </w:rPr>
        <w:t xml:space="preserve"> </w:t>
      </w:r>
      <w:r w:rsidRPr="00F863D7">
        <w:rPr>
          <w:rFonts w:cs="Segoe UI"/>
          <w:szCs w:val="14"/>
        </w:rPr>
        <w:t>effectiveness because the</w:t>
      </w:r>
      <w:r w:rsidR="002816EA">
        <w:rPr>
          <w:rFonts w:cs="Segoe UI"/>
          <w:szCs w:val="14"/>
        </w:rPr>
        <w:t xml:space="preserve"> </w:t>
      </w:r>
      <w:r w:rsidRPr="00F863D7">
        <w:rPr>
          <w:rFonts w:cs="Segoe UI"/>
          <w:szCs w:val="14"/>
        </w:rPr>
        <w:t>team does not have direct control over the number of incidents it must handle at any given time.</w:t>
      </w:r>
    </w:p>
    <w:p w14:paraId="0E9B717B" w14:textId="56880645" w:rsidR="00F863D7" w:rsidRPr="00F863D7" w:rsidRDefault="00F863D7" w:rsidP="00F863D7">
      <w:pPr>
        <w:autoSpaceDE w:val="0"/>
        <w:autoSpaceDN w:val="0"/>
        <w:adjustRightInd w:val="0"/>
        <w:rPr>
          <w:rFonts w:cs="Segoe UI"/>
          <w:szCs w:val="14"/>
        </w:rPr>
      </w:pPr>
      <w:r w:rsidRPr="00F863D7">
        <w:rPr>
          <w:rFonts w:cs="Segoe UI"/>
          <w:szCs w:val="14"/>
        </w:rPr>
        <w:t>B. Reduction of the number of security incidents generally cannot be attributed to the effectiveness of the</w:t>
      </w:r>
      <w:r w:rsidR="002816EA">
        <w:rPr>
          <w:rFonts w:cs="Segoe UI"/>
          <w:szCs w:val="14"/>
        </w:rPr>
        <w:t xml:space="preserve"> </w:t>
      </w:r>
      <w:r w:rsidRPr="00F863D7">
        <w:rPr>
          <w:rFonts w:cs="Segoe UI"/>
          <w:szCs w:val="14"/>
        </w:rPr>
        <w:t>response team but rather to improved controls.</w:t>
      </w:r>
    </w:p>
    <w:p w14:paraId="1E1227A1" w14:textId="3AC5DE27" w:rsidR="00F863D7" w:rsidRPr="00F863D7" w:rsidRDefault="00F863D7" w:rsidP="00F863D7">
      <w:pPr>
        <w:autoSpaceDE w:val="0"/>
        <w:autoSpaceDN w:val="0"/>
        <w:adjustRightInd w:val="0"/>
        <w:rPr>
          <w:rFonts w:cs="Segoe UI"/>
          <w:szCs w:val="14"/>
        </w:rPr>
      </w:pPr>
      <w:r w:rsidRPr="002816EA">
        <w:rPr>
          <w:rFonts w:cs="Segoe UI"/>
          <w:b/>
          <w:bCs/>
          <w:szCs w:val="14"/>
        </w:rPr>
        <w:t>C. Reduction of response time helps minimize the impact of the incident and is the best indicator of</w:t>
      </w:r>
      <w:r w:rsidR="002816EA" w:rsidRPr="002816EA">
        <w:rPr>
          <w:rFonts w:cs="Segoe UI"/>
          <w:b/>
          <w:bCs/>
          <w:szCs w:val="14"/>
        </w:rPr>
        <w:t xml:space="preserve"> </w:t>
      </w:r>
      <w:r w:rsidRPr="002816EA">
        <w:rPr>
          <w:rFonts w:cs="Segoe UI"/>
          <w:b/>
          <w:bCs/>
          <w:szCs w:val="14"/>
        </w:rPr>
        <w:t>the effectiveness of the incident response process</w:t>
      </w:r>
      <w:r w:rsidRPr="00F863D7">
        <w:rPr>
          <w:rFonts w:cs="Segoe UI"/>
          <w:szCs w:val="14"/>
        </w:rPr>
        <w:t>.</w:t>
      </w:r>
    </w:p>
    <w:p w14:paraId="39870D80" w14:textId="77777777" w:rsidR="00F863D7" w:rsidRPr="00F863D7" w:rsidRDefault="00F863D7" w:rsidP="002816EA">
      <w:pPr>
        <w:autoSpaceDE w:val="0"/>
        <w:autoSpaceDN w:val="0"/>
        <w:adjustRightInd w:val="0"/>
        <w:spacing w:after="60"/>
        <w:rPr>
          <w:rFonts w:cs="Segoe UI"/>
          <w:szCs w:val="14"/>
        </w:rPr>
      </w:pPr>
      <w:r w:rsidRPr="00F863D7">
        <w:rPr>
          <w:rFonts w:cs="Segoe UI"/>
          <w:szCs w:val="14"/>
        </w:rPr>
        <w:t>D. The number of incidents handled per month would not be a direct indicator of team effectiveness.</w:t>
      </w:r>
    </w:p>
    <w:p w14:paraId="0D1DC251" w14:textId="1A84FEE6" w:rsidR="00F863D7" w:rsidRPr="00F863D7" w:rsidRDefault="00F863D7" w:rsidP="00F863D7">
      <w:pPr>
        <w:autoSpaceDE w:val="0"/>
        <w:autoSpaceDN w:val="0"/>
        <w:adjustRightInd w:val="0"/>
        <w:rPr>
          <w:rFonts w:cs="Segoe UI"/>
          <w:szCs w:val="14"/>
        </w:rPr>
      </w:pPr>
      <w:r w:rsidRPr="002816EA">
        <w:rPr>
          <w:rFonts w:cs="Segoe UI"/>
          <w:b/>
          <w:bCs/>
          <w:szCs w:val="14"/>
        </w:rPr>
        <w:t>S3-289</w:t>
      </w:r>
      <w:r w:rsidRPr="00F863D7">
        <w:rPr>
          <w:rFonts w:cs="Segoe UI"/>
          <w:szCs w:val="14"/>
        </w:rPr>
        <w:t xml:space="preserve"> A security baseline</w:t>
      </w:r>
      <w:r w:rsidR="002816EA">
        <w:rPr>
          <w:rFonts w:cs="Segoe UI"/>
          <w:szCs w:val="14"/>
        </w:rPr>
        <w:fldChar w:fldCharType="begin"/>
      </w:r>
      <w:r w:rsidR="002816EA">
        <w:instrText xml:space="preserve"> XE "</w:instrText>
      </w:r>
      <w:r w:rsidR="002816EA" w:rsidRPr="009766CB">
        <w:rPr>
          <w:rFonts w:cs="Segoe UI"/>
          <w:szCs w:val="14"/>
        </w:rPr>
        <w:instrText>security baseline</w:instrText>
      </w:r>
      <w:r w:rsidR="002816EA">
        <w:instrText xml:space="preserve">" </w:instrText>
      </w:r>
      <w:r w:rsidR="002816EA">
        <w:rPr>
          <w:rFonts w:cs="Segoe UI"/>
          <w:szCs w:val="14"/>
        </w:rPr>
        <w:fldChar w:fldCharType="end"/>
      </w:r>
      <w:r w:rsidRPr="00F863D7">
        <w:rPr>
          <w:rFonts w:cs="Segoe UI"/>
          <w:szCs w:val="14"/>
        </w:rPr>
        <w:t xml:space="preserve"> can </w:t>
      </w:r>
      <w:r w:rsidRPr="002816EA">
        <w:rPr>
          <w:rFonts w:cs="Segoe UI"/>
          <w:b/>
          <w:bCs/>
          <w:szCs w:val="14"/>
        </w:rPr>
        <w:t>BEST</w:t>
      </w:r>
      <w:r w:rsidRPr="00F863D7">
        <w:rPr>
          <w:rFonts w:cs="Segoe UI"/>
          <w:szCs w:val="14"/>
        </w:rPr>
        <w:t xml:space="preserve"> be used for:</w:t>
      </w:r>
    </w:p>
    <w:p w14:paraId="49B45699" w14:textId="77777777" w:rsidR="00F863D7" w:rsidRPr="00F863D7" w:rsidRDefault="00F863D7" w:rsidP="00F863D7">
      <w:pPr>
        <w:autoSpaceDE w:val="0"/>
        <w:autoSpaceDN w:val="0"/>
        <w:adjustRightInd w:val="0"/>
        <w:rPr>
          <w:rFonts w:cs="Segoe UI"/>
          <w:szCs w:val="14"/>
        </w:rPr>
      </w:pPr>
      <w:r w:rsidRPr="00F863D7">
        <w:rPr>
          <w:rFonts w:cs="Segoe UI"/>
          <w:szCs w:val="14"/>
        </w:rPr>
        <w:t>A. securing unstable environments.</w:t>
      </w:r>
    </w:p>
    <w:p w14:paraId="266AF5C3" w14:textId="21288FFD" w:rsidR="00F863D7" w:rsidRPr="00F863D7" w:rsidRDefault="00F863D7" w:rsidP="00F863D7">
      <w:pPr>
        <w:autoSpaceDE w:val="0"/>
        <w:autoSpaceDN w:val="0"/>
        <w:adjustRightInd w:val="0"/>
        <w:rPr>
          <w:rFonts w:cs="Segoe UI"/>
          <w:szCs w:val="14"/>
        </w:rPr>
      </w:pPr>
      <w:r w:rsidRPr="00F863D7">
        <w:rPr>
          <w:rFonts w:cs="Segoe UI"/>
          <w:szCs w:val="14"/>
        </w:rPr>
        <w:t>B. establishing uniform system hardening</w:t>
      </w:r>
      <w:r w:rsidR="002816EA">
        <w:rPr>
          <w:rFonts w:cs="Segoe UI"/>
          <w:szCs w:val="14"/>
        </w:rPr>
        <w:fldChar w:fldCharType="begin"/>
      </w:r>
      <w:r w:rsidR="002816EA">
        <w:instrText xml:space="preserve"> XE "</w:instrText>
      </w:r>
      <w:r w:rsidR="002816EA" w:rsidRPr="009766CB">
        <w:rPr>
          <w:rFonts w:cs="Segoe UI"/>
          <w:szCs w:val="14"/>
        </w:rPr>
        <w:instrText>system hardening</w:instrText>
      </w:r>
      <w:r w:rsidR="002816EA">
        <w:instrText xml:space="preserve">" </w:instrText>
      </w:r>
      <w:r w:rsidR="002816EA">
        <w:rPr>
          <w:rFonts w:cs="Segoe UI"/>
          <w:szCs w:val="14"/>
        </w:rPr>
        <w:fldChar w:fldCharType="end"/>
      </w:r>
      <w:r w:rsidRPr="00F863D7">
        <w:rPr>
          <w:rFonts w:cs="Segoe UI"/>
          <w:szCs w:val="14"/>
        </w:rPr>
        <w:t>.</w:t>
      </w:r>
    </w:p>
    <w:p w14:paraId="70630CEF" w14:textId="77777777" w:rsidR="00F863D7" w:rsidRPr="00F863D7" w:rsidRDefault="00F863D7" w:rsidP="00F863D7">
      <w:pPr>
        <w:autoSpaceDE w:val="0"/>
        <w:autoSpaceDN w:val="0"/>
        <w:adjustRightInd w:val="0"/>
        <w:rPr>
          <w:rFonts w:cs="Segoe UI"/>
          <w:szCs w:val="14"/>
        </w:rPr>
      </w:pPr>
      <w:r w:rsidRPr="00F863D7">
        <w:rPr>
          <w:rFonts w:cs="Segoe UI"/>
          <w:szCs w:val="14"/>
        </w:rPr>
        <w:t>C. prioritizing security objectives.</w:t>
      </w:r>
    </w:p>
    <w:p w14:paraId="22F41786" w14:textId="77777777" w:rsidR="00F863D7" w:rsidRPr="00F863D7" w:rsidRDefault="00F863D7" w:rsidP="00F863D7">
      <w:pPr>
        <w:autoSpaceDE w:val="0"/>
        <w:autoSpaceDN w:val="0"/>
        <w:adjustRightInd w:val="0"/>
        <w:rPr>
          <w:rFonts w:cs="Segoe UI"/>
          <w:szCs w:val="14"/>
        </w:rPr>
      </w:pPr>
      <w:r w:rsidRPr="00F863D7">
        <w:rPr>
          <w:rFonts w:cs="Segoe UI"/>
          <w:szCs w:val="14"/>
        </w:rPr>
        <w:t>D. establishing a corporate security policy.</w:t>
      </w:r>
    </w:p>
    <w:p w14:paraId="09373C56" w14:textId="77777777" w:rsidR="00F863D7" w:rsidRPr="002816EA" w:rsidRDefault="00F863D7" w:rsidP="00F863D7">
      <w:pPr>
        <w:autoSpaceDE w:val="0"/>
        <w:autoSpaceDN w:val="0"/>
        <w:adjustRightInd w:val="0"/>
        <w:rPr>
          <w:rFonts w:cs="Segoe UI"/>
          <w:b/>
          <w:bCs/>
          <w:szCs w:val="14"/>
        </w:rPr>
      </w:pPr>
      <w:r w:rsidRPr="002816EA">
        <w:rPr>
          <w:rFonts w:cs="Segoe UI"/>
          <w:b/>
          <w:bCs/>
          <w:szCs w:val="14"/>
        </w:rPr>
        <w:t>B is the correct answer.</w:t>
      </w:r>
    </w:p>
    <w:p w14:paraId="27125BC0" w14:textId="77777777" w:rsidR="00F863D7" w:rsidRPr="00F863D7" w:rsidRDefault="00F863D7" w:rsidP="00F863D7">
      <w:pPr>
        <w:autoSpaceDE w:val="0"/>
        <w:autoSpaceDN w:val="0"/>
        <w:adjustRightInd w:val="0"/>
        <w:rPr>
          <w:rFonts w:cs="Segoe UI"/>
          <w:szCs w:val="14"/>
        </w:rPr>
      </w:pPr>
      <w:r w:rsidRPr="002816EA">
        <w:rPr>
          <w:rFonts w:cs="Segoe UI"/>
          <w:b/>
          <w:bCs/>
          <w:szCs w:val="14"/>
        </w:rPr>
        <w:t>Justification</w:t>
      </w:r>
      <w:r w:rsidRPr="00F863D7">
        <w:rPr>
          <w:rFonts w:cs="Segoe UI"/>
          <w:szCs w:val="14"/>
        </w:rPr>
        <w:t>:</w:t>
      </w:r>
    </w:p>
    <w:p w14:paraId="45D96F83" w14:textId="03C58091" w:rsidR="00F863D7" w:rsidRPr="00F863D7" w:rsidRDefault="00F863D7" w:rsidP="00F863D7">
      <w:pPr>
        <w:autoSpaceDE w:val="0"/>
        <w:autoSpaceDN w:val="0"/>
        <w:adjustRightInd w:val="0"/>
        <w:rPr>
          <w:rFonts w:cs="Segoe UI"/>
          <w:szCs w:val="14"/>
        </w:rPr>
      </w:pPr>
      <w:r w:rsidRPr="00F863D7">
        <w:rPr>
          <w:rFonts w:cs="Segoe UI"/>
          <w:szCs w:val="14"/>
        </w:rPr>
        <w:t>A. The stability of an environment is not necessarily related to baselines; the application of a security</w:t>
      </w:r>
      <w:r w:rsidR="002816EA">
        <w:rPr>
          <w:rFonts w:cs="Segoe UI"/>
          <w:szCs w:val="14"/>
        </w:rPr>
        <w:t xml:space="preserve"> </w:t>
      </w:r>
      <w:r w:rsidRPr="00F863D7">
        <w:rPr>
          <w:rFonts w:cs="Segoe UI"/>
          <w:szCs w:val="14"/>
        </w:rPr>
        <w:t>baseline can sometimes even destabilize an environment by conflicting with existing software.</w:t>
      </w:r>
    </w:p>
    <w:p w14:paraId="4197C656" w14:textId="77777777" w:rsidR="00F863D7" w:rsidRPr="00F863D7" w:rsidRDefault="00F863D7" w:rsidP="00F863D7">
      <w:pPr>
        <w:autoSpaceDE w:val="0"/>
        <w:autoSpaceDN w:val="0"/>
        <w:adjustRightInd w:val="0"/>
        <w:rPr>
          <w:rFonts w:cs="Segoe UI"/>
          <w:szCs w:val="14"/>
        </w:rPr>
      </w:pPr>
      <w:r w:rsidRPr="002816EA">
        <w:rPr>
          <w:rFonts w:cs="Segoe UI"/>
          <w:b/>
          <w:bCs/>
          <w:szCs w:val="14"/>
        </w:rPr>
        <w:t>B. A security baseline establishes a uniform security standard to be applied across similar systems</w:t>
      </w:r>
      <w:r w:rsidRPr="00F863D7">
        <w:rPr>
          <w:rFonts w:cs="Segoe UI"/>
          <w:szCs w:val="14"/>
        </w:rPr>
        <w:t>.</w:t>
      </w:r>
    </w:p>
    <w:p w14:paraId="76A0B199" w14:textId="77777777" w:rsidR="00F863D7" w:rsidRPr="00F863D7" w:rsidRDefault="00F863D7" w:rsidP="00F863D7">
      <w:pPr>
        <w:autoSpaceDE w:val="0"/>
        <w:autoSpaceDN w:val="0"/>
        <w:adjustRightInd w:val="0"/>
        <w:rPr>
          <w:rFonts w:cs="Segoe UI"/>
          <w:szCs w:val="14"/>
        </w:rPr>
      </w:pPr>
      <w:r w:rsidRPr="00F863D7">
        <w:rPr>
          <w:rFonts w:cs="Segoe UI"/>
          <w:szCs w:val="14"/>
        </w:rPr>
        <w:t>C. A baseline does not prioritize security objectives.</w:t>
      </w:r>
    </w:p>
    <w:p w14:paraId="4C003DEB" w14:textId="1FE25DED" w:rsidR="00F863D7" w:rsidRDefault="00F863D7" w:rsidP="002816EA">
      <w:pPr>
        <w:autoSpaceDE w:val="0"/>
        <w:autoSpaceDN w:val="0"/>
        <w:adjustRightInd w:val="0"/>
        <w:spacing w:after="60"/>
        <w:rPr>
          <w:rFonts w:cs="Segoe UI"/>
          <w:szCs w:val="14"/>
        </w:rPr>
      </w:pPr>
      <w:r w:rsidRPr="00F863D7">
        <w:rPr>
          <w:rFonts w:cs="Segoe UI"/>
          <w:szCs w:val="14"/>
        </w:rPr>
        <w:t>D. Baselines are established as the result of a policy; they are not part of the policy development.</w:t>
      </w:r>
    </w:p>
    <w:p w14:paraId="1ADE833C" w14:textId="4C3FF150" w:rsidR="00F863D7" w:rsidRPr="00F863D7" w:rsidRDefault="002816EA" w:rsidP="00F863D7">
      <w:pPr>
        <w:autoSpaceDE w:val="0"/>
        <w:autoSpaceDN w:val="0"/>
        <w:adjustRightInd w:val="0"/>
        <w:rPr>
          <w:rFonts w:cs="Segoe UI"/>
          <w:szCs w:val="14"/>
        </w:rPr>
      </w:pPr>
      <w:r w:rsidRPr="002816EA">
        <w:rPr>
          <w:rFonts w:cs="Segoe UI"/>
          <w:b/>
          <w:bCs/>
          <w:szCs w:val="14"/>
        </w:rPr>
        <w:t xml:space="preserve">S3-290 </w:t>
      </w:r>
      <w:r w:rsidR="00F863D7" w:rsidRPr="00F863D7">
        <w:rPr>
          <w:rFonts w:cs="Segoe UI"/>
          <w:szCs w:val="14"/>
        </w:rPr>
        <w:t>The newly appointed chief information security officer (CISO) of a pharmaceutical company is given the</w:t>
      </w:r>
      <w:r>
        <w:rPr>
          <w:rFonts w:cs="Segoe UI"/>
          <w:szCs w:val="14"/>
        </w:rPr>
        <w:t xml:space="preserve"> </w:t>
      </w:r>
      <w:r w:rsidR="00F863D7" w:rsidRPr="00F863D7">
        <w:rPr>
          <w:rFonts w:cs="Segoe UI"/>
          <w:szCs w:val="14"/>
        </w:rPr>
        <w:t>task of creating information security procedures for all departments in the company. Which one of the</w:t>
      </w:r>
      <w:r>
        <w:rPr>
          <w:rFonts w:cs="Segoe UI"/>
          <w:szCs w:val="14"/>
        </w:rPr>
        <w:t xml:space="preserve"> </w:t>
      </w:r>
      <w:r w:rsidR="00F863D7" w:rsidRPr="00F863D7">
        <w:rPr>
          <w:rFonts w:cs="Segoe UI"/>
          <w:szCs w:val="14"/>
        </w:rPr>
        <w:t>following groups should the CISO initially approach to write the procedures</w:t>
      </w:r>
      <w:r>
        <w:rPr>
          <w:rFonts w:cs="Segoe UI"/>
          <w:szCs w:val="14"/>
        </w:rPr>
        <w:fldChar w:fldCharType="begin"/>
      </w:r>
      <w:r>
        <w:instrText xml:space="preserve"> XE "</w:instrText>
      </w:r>
      <w:r w:rsidRPr="009766CB">
        <w:rPr>
          <w:rFonts w:cs="Segoe UI"/>
          <w:szCs w:val="14"/>
        </w:rPr>
        <w:instrText>write the procedures</w:instrText>
      </w:r>
      <w:r>
        <w:instrText xml:space="preserve">" </w:instrText>
      </w:r>
      <w:r>
        <w:rPr>
          <w:rFonts w:cs="Segoe UI"/>
          <w:szCs w:val="14"/>
        </w:rPr>
        <w:fldChar w:fldCharType="end"/>
      </w:r>
      <w:r w:rsidR="00F863D7" w:rsidRPr="00F863D7">
        <w:rPr>
          <w:rFonts w:cs="Segoe UI"/>
          <w:szCs w:val="14"/>
        </w:rPr>
        <w:t>?</w:t>
      </w:r>
    </w:p>
    <w:p w14:paraId="4742D03F" w14:textId="77777777" w:rsidR="00F863D7" w:rsidRPr="00F863D7" w:rsidRDefault="00F863D7" w:rsidP="00F863D7">
      <w:pPr>
        <w:autoSpaceDE w:val="0"/>
        <w:autoSpaceDN w:val="0"/>
        <w:adjustRightInd w:val="0"/>
        <w:rPr>
          <w:rFonts w:cs="Segoe UI"/>
          <w:szCs w:val="14"/>
        </w:rPr>
      </w:pPr>
      <w:r w:rsidRPr="00F863D7">
        <w:rPr>
          <w:rFonts w:cs="Segoe UI"/>
          <w:szCs w:val="14"/>
        </w:rPr>
        <w:t>A. Legal department</w:t>
      </w:r>
    </w:p>
    <w:p w14:paraId="693BE60A" w14:textId="77777777" w:rsidR="00F863D7" w:rsidRPr="00F863D7" w:rsidRDefault="00F863D7" w:rsidP="00F863D7">
      <w:pPr>
        <w:autoSpaceDE w:val="0"/>
        <w:autoSpaceDN w:val="0"/>
        <w:adjustRightInd w:val="0"/>
        <w:rPr>
          <w:rFonts w:cs="Segoe UI"/>
          <w:szCs w:val="14"/>
        </w:rPr>
      </w:pPr>
      <w:r w:rsidRPr="00F863D7">
        <w:rPr>
          <w:rFonts w:cs="Segoe UI"/>
          <w:szCs w:val="14"/>
        </w:rPr>
        <w:t>B. End users</w:t>
      </w:r>
    </w:p>
    <w:p w14:paraId="39F4EFB7" w14:textId="77777777" w:rsidR="00F863D7" w:rsidRPr="00F863D7" w:rsidRDefault="00F863D7" w:rsidP="00F863D7">
      <w:pPr>
        <w:autoSpaceDE w:val="0"/>
        <w:autoSpaceDN w:val="0"/>
        <w:adjustRightInd w:val="0"/>
        <w:rPr>
          <w:rFonts w:cs="Segoe UI"/>
          <w:szCs w:val="14"/>
        </w:rPr>
      </w:pPr>
      <w:r w:rsidRPr="00F863D7">
        <w:rPr>
          <w:rFonts w:cs="Segoe UI"/>
          <w:szCs w:val="14"/>
        </w:rPr>
        <w:t>C. Senior management</w:t>
      </w:r>
    </w:p>
    <w:p w14:paraId="049D1068" w14:textId="77777777" w:rsidR="00F863D7" w:rsidRPr="00F863D7" w:rsidRDefault="00F863D7" w:rsidP="00F863D7">
      <w:pPr>
        <w:autoSpaceDE w:val="0"/>
        <w:autoSpaceDN w:val="0"/>
        <w:adjustRightInd w:val="0"/>
        <w:rPr>
          <w:rFonts w:cs="Segoe UI"/>
          <w:szCs w:val="14"/>
        </w:rPr>
      </w:pPr>
      <w:r w:rsidRPr="00F863D7">
        <w:rPr>
          <w:rFonts w:cs="Segoe UI"/>
          <w:szCs w:val="14"/>
        </w:rPr>
        <w:t>D. Operations department</w:t>
      </w:r>
    </w:p>
    <w:p w14:paraId="188B1FDA" w14:textId="77777777" w:rsidR="00F863D7" w:rsidRPr="002816EA" w:rsidRDefault="00F863D7" w:rsidP="00F863D7">
      <w:pPr>
        <w:autoSpaceDE w:val="0"/>
        <w:autoSpaceDN w:val="0"/>
        <w:adjustRightInd w:val="0"/>
        <w:rPr>
          <w:rFonts w:cs="Segoe UI"/>
          <w:b/>
          <w:bCs/>
          <w:szCs w:val="14"/>
        </w:rPr>
      </w:pPr>
      <w:r w:rsidRPr="002816EA">
        <w:rPr>
          <w:rFonts w:cs="Segoe UI"/>
          <w:b/>
          <w:bCs/>
          <w:szCs w:val="14"/>
        </w:rPr>
        <w:t>D is the correct answer.</w:t>
      </w:r>
    </w:p>
    <w:p w14:paraId="2C51BF45" w14:textId="77777777" w:rsidR="00F863D7" w:rsidRPr="00F863D7" w:rsidRDefault="00F863D7" w:rsidP="00F863D7">
      <w:pPr>
        <w:autoSpaceDE w:val="0"/>
        <w:autoSpaceDN w:val="0"/>
        <w:adjustRightInd w:val="0"/>
        <w:rPr>
          <w:rFonts w:cs="Segoe UI"/>
          <w:szCs w:val="14"/>
        </w:rPr>
      </w:pPr>
      <w:r w:rsidRPr="002816EA">
        <w:rPr>
          <w:rFonts w:cs="Segoe UI"/>
          <w:b/>
          <w:bCs/>
          <w:szCs w:val="14"/>
        </w:rPr>
        <w:t>Justification</w:t>
      </w:r>
      <w:r w:rsidRPr="00F863D7">
        <w:rPr>
          <w:rFonts w:cs="Segoe UI"/>
          <w:szCs w:val="14"/>
        </w:rPr>
        <w:t>:</w:t>
      </w:r>
    </w:p>
    <w:p w14:paraId="57238212" w14:textId="77777777" w:rsidR="00F863D7" w:rsidRPr="00F863D7" w:rsidRDefault="00F863D7" w:rsidP="00F863D7">
      <w:pPr>
        <w:autoSpaceDE w:val="0"/>
        <w:autoSpaceDN w:val="0"/>
        <w:adjustRightInd w:val="0"/>
        <w:rPr>
          <w:rFonts w:cs="Segoe UI"/>
          <w:szCs w:val="14"/>
        </w:rPr>
      </w:pPr>
      <w:r w:rsidRPr="00F863D7">
        <w:rPr>
          <w:rFonts w:cs="Segoe UI"/>
          <w:szCs w:val="14"/>
        </w:rPr>
        <w:t>A. The legal department is not typically involved in writing procedures, except for its own procedures.</w:t>
      </w:r>
    </w:p>
    <w:p w14:paraId="0841DBBD" w14:textId="77777777" w:rsidR="00F863D7" w:rsidRPr="00F863D7" w:rsidRDefault="00F863D7" w:rsidP="00F863D7">
      <w:pPr>
        <w:autoSpaceDE w:val="0"/>
        <w:autoSpaceDN w:val="0"/>
        <w:adjustRightInd w:val="0"/>
        <w:rPr>
          <w:rFonts w:cs="Segoe UI"/>
          <w:szCs w:val="14"/>
        </w:rPr>
      </w:pPr>
      <w:r w:rsidRPr="00F863D7">
        <w:rPr>
          <w:rFonts w:cs="Segoe UI"/>
          <w:szCs w:val="14"/>
        </w:rPr>
        <w:t>B. End users are not typically involved in writing procedures.</w:t>
      </w:r>
    </w:p>
    <w:p w14:paraId="6197840D" w14:textId="77777777" w:rsidR="00F863D7" w:rsidRPr="00F863D7" w:rsidRDefault="00F863D7" w:rsidP="00F863D7">
      <w:pPr>
        <w:autoSpaceDE w:val="0"/>
        <w:autoSpaceDN w:val="0"/>
        <w:adjustRightInd w:val="0"/>
        <w:rPr>
          <w:rFonts w:cs="Segoe UI"/>
          <w:szCs w:val="14"/>
        </w:rPr>
      </w:pPr>
      <w:r w:rsidRPr="00F863D7">
        <w:rPr>
          <w:rFonts w:cs="Segoe UI"/>
          <w:szCs w:val="14"/>
        </w:rPr>
        <w:t>C. Senior management would not be directly involved in the writing of security procedures.</w:t>
      </w:r>
    </w:p>
    <w:p w14:paraId="1C5A2D49" w14:textId="04796DD6" w:rsidR="00F863D7" w:rsidRPr="00F863D7" w:rsidRDefault="00F863D7" w:rsidP="002816EA">
      <w:pPr>
        <w:autoSpaceDE w:val="0"/>
        <w:autoSpaceDN w:val="0"/>
        <w:adjustRightInd w:val="0"/>
        <w:spacing w:after="60"/>
        <w:rPr>
          <w:rFonts w:cs="Segoe UI"/>
          <w:szCs w:val="14"/>
        </w:rPr>
      </w:pPr>
      <w:r w:rsidRPr="002816EA">
        <w:rPr>
          <w:rFonts w:cs="Segoe UI"/>
          <w:b/>
          <w:bCs/>
          <w:szCs w:val="14"/>
        </w:rPr>
        <w:t>D. The operations group has firsthand knowledge of organizational processes and responsibilities</w:t>
      </w:r>
      <w:r w:rsidR="002816EA" w:rsidRPr="002816EA">
        <w:rPr>
          <w:rFonts w:cs="Segoe UI"/>
          <w:b/>
          <w:bCs/>
          <w:szCs w:val="14"/>
        </w:rPr>
        <w:t xml:space="preserve"> </w:t>
      </w:r>
      <w:r w:rsidRPr="002816EA">
        <w:rPr>
          <w:rFonts w:cs="Segoe UI"/>
          <w:b/>
          <w:bCs/>
          <w:szCs w:val="14"/>
        </w:rPr>
        <w:t>and should ensure that all procedures that are written are functionally sound</w:t>
      </w:r>
      <w:r w:rsidRPr="00F863D7">
        <w:rPr>
          <w:rFonts w:cs="Segoe UI"/>
          <w:szCs w:val="14"/>
        </w:rPr>
        <w:t>.</w:t>
      </w:r>
    </w:p>
    <w:p w14:paraId="60B65524" w14:textId="74EBD4A9" w:rsidR="00F863D7" w:rsidRPr="00F863D7" w:rsidRDefault="002816EA" w:rsidP="00F863D7">
      <w:pPr>
        <w:autoSpaceDE w:val="0"/>
        <w:autoSpaceDN w:val="0"/>
        <w:adjustRightInd w:val="0"/>
        <w:rPr>
          <w:rFonts w:cs="Segoe UI"/>
          <w:szCs w:val="14"/>
        </w:rPr>
      </w:pPr>
      <w:r w:rsidRPr="002816EA">
        <w:rPr>
          <w:rFonts w:cs="Segoe UI"/>
          <w:b/>
          <w:bCs/>
          <w:szCs w:val="14"/>
        </w:rPr>
        <w:t>S3-291</w:t>
      </w:r>
      <w:r>
        <w:rPr>
          <w:rFonts w:cs="Segoe UI"/>
          <w:szCs w:val="14"/>
        </w:rPr>
        <w:t xml:space="preserve"> </w:t>
      </w:r>
      <w:r w:rsidR="00F863D7" w:rsidRPr="00F863D7">
        <w:rPr>
          <w:rFonts w:cs="Segoe UI"/>
          <w:szCs w:val="14"/>
        </w:rPr>
        <w:t xml:space="preserve">Which of the following is the </w:t>
      </w:r>
      <w:r w:rsidR="00F863D7" w:rsidRPr="002816EA">
        <w:rPr>
          <w:rFonts w:cs="Segoe UI"/>
          <w:b/>
          <w:bCs/>
          <w:szCs w:val="14"/>
        </w:rPr>
        <w:t>MOST</w:t>
      </w:r>
      <w:r w:rsidR="00F863D7" w:rsidRPr="00F863D7">
        <w:rPr>
          <w:rFonts w:cs="Segoe UI"/>
          <w:szCs w:val="14"/>
        </w:rPr>
        <w:t xml:space="preserve"> appropriate control to address compliance with specific regulatory</w:t>
      </w:r>
      <w:r>
        <w:rPr>
          <w:rFonts w:cs="Segoe UI"/>
          <w:szCs w:val="14"/>
        </w:rPr>
        <w:t xml:space="preserve"> </w:t>
      </w:r>
      <w:r w:rsidR="00F863D7" w:rsidRPr="00F863D7">
        <w:rPr>
          <w:rFonts w:cs="Segoe UI"/>
          <w:szCs w:val="14"/>
        </w:rPr>
        <w:t>requirements?</w:t>
      </w:r>
    </w:p>
    <w:p w14:paraId="1D80E573" w14:textId="77777777" w:rsidR="00F863D7" w:rsidRPr="00F863D7" w:rsidRDefault="00F863D7" w:rsidP="00F863D7">
      <w:pPr>
        <w:autoSpaceDE w:val="0"/>
        <w:autoSpaceDN w:val="0"/>
        <w:adjustRightInd w:val="0"/>
        <w:rPr>
          <w:rFonts w:cs="Segoe UI"/>
          <w:szCs w:val="14"/>
        </w:rPr>
      </w:pPr>
      <w:r w:rsidRPr="00F863D7">
        <w:rPr>
          <w:rFonts w:cs="Segoe UI"/>
          <w:szCs w:val="14"/>
        </w:rPr>
        <w:t>A. Policies</w:t>
      </w:r>
    </w:p>
    <w:p w14:paraId="74EF33CE" w14:textId="77777777" w:rsidR="00F863D7" w:rsidRPr="00F863D7" w:rsidRDefault="00F863D7" w:rsidP="00F863D7">
      <w:pPr>
        <w:autoSpaceDE w:val="0"/>
        <w:autoSpaceDN w:val="0"/>
        <w:adjustRightInd w:val="0"/>
        <w:rPr>
          <w:rFonts w:cs="Segoe UI"/>
          <w:szCs w:val="14"/>
        </w:rPr>
      </w:pPr>
      <w:r w:rsidRPr="00F863D7">
        <w:rPr>
          <w:rFonts w:cs="Segoe UI"/>
          <w:szCs w:val="14"/>
        </w:rPr>
        <w:t>B. Standards</w:t>
      </w:r>
    </w:p>
    <w:p w14:paraId="17A36D89" w14:textId="77777777" w:rsidR="00F863D7" w:rsidRPr="00F863D7" w:rsidRDefault="00F863D7" w:rsidP="00F863D7">
      <w:pPr>
        <w:autoSpaceDE w:val="0"/>
        <w:autoSpaceDN w:val="0"/>
        <w:adjustRightInd w:val="0"/>
        <w:rPr>
          <w:rFonts w:cs="Segoe UI"/>
          <w:szCs w:val="14"/>
        </w:rPr>
      </w:pPr>
      <w:r w:rsidRPr="00F863D7">
        <w:rPr>
          <w:rFonts w:cs="Segoe UI"/>
          <w:szCs w:val="14"/>
        </w:rPr>
        <w:t>C. Procedures</w:t>
      </w:r>
    </w:p>
    <w:p w14:paraId="73ADD272" w14:textId="77777777" w:rsidR="00F863D7" w:rsidRPr="00F863D7" w:rsidRDefault="00F863D7" w:rsidP="00F863D7">
      <w:pPr>
        <w:autoSpaceDE w:val="0"/>
        <w:autoSpaceDN w:val="0"/>
        <w:adjustRightInd w:val="0"/>
        <w:rPr>
          <w:rFonts w:cs="Segoe UI"/>
          <w:szCs w:val="14"/>
        </w:rPr>
      </w:pPr>
      <w:r w:rsidRPr="00F863D7">
        <w:rPr>
          <w:rFonts w:cs="Segoe UI"/>
          <w:szCs w:val="14"/>
        </w:rPr>
        <w:t>D. Guidelines</w:t>
      </w:r>
    </w:p>
    <w:p w14:paraId="6E6F49A9" w14:textId="77777777" w:rsidR="00F863D7" w:rsidRPr="002816EA" w:rsidRDefault="00F863D7" w:rsidP="00F863D7">
      <w:pPr>
        <w:autoSpaceDE w:val="0"/>
        <w:autoSpaceDN w:val="0"/>
        <w:adjustRightInd w:val="0"/>
        <w:rPr>
          <w:rFonts w:cs="Segoe UI"/>
          <w:b/>
          <w:bCs/>
          <w:szCs w:val="14"/>
        </w:rPr>
      </w:pPr>
      <w:r w:rsidRPr="002816EA">
        <w:rPr>
          <w:rFonts w:cs="Segoe UI"/>
          <w:b/>
          <w:bCs/>
          <w:szCs w:val="14"/>
        </w:rPr>
        <w:t>B is the correct answer.</w:t>
      </w:r>
    </w:p>
    <w:p w14:paraId="3E69C81D" w14:textId="77777777" w:rsidR="00F863D7" w:rsidRPr="00F863D7" w:rsidRDefault="00F863D7" w:rsidP="00F863D7">
      <w:pPr>
        <w:autoSpaceDE w:val="0"/>
        <w:autoSpaceDN w:val="0"/>
        <w:adjustRightInd w:val="0"/>
        <w:rPr>
          <w:rFonts w:cs="Segoe UI"/>
          <w:szCs w:val="14"/>
        </w:rPr>
      </w:pPr>
      <w:r w:rsidRPr="002816EA">
        <w:rPr>
          <w:rFonts w:cs="Segoe UI"/>
          <w:b/>
          <w:bCs/>
          <w:szCs w:val="14"/>
        </w:rPr>
        <w:t>Justification</w:t>
      </w:r>
      <w:r w:rsidRPr="00F863D7">
        <w:rPr>
          <w:rFonts w:cs="Segoe UI"/>
          <w:szCs w:val="14"/>
        </w:rPr>
        <w:t>:</w:t>
      </w:r>
    </w:p>
    <w:p w14:paraId="4E7F71ED" w14:textId="69BE98DC" w:rsidR="00F863D7" w:rsidRPr="00F863D7" w:rsidRDefault="00F863D7" w:rsidP="00F863D7">
      <w:pPr>
        <w:autoSpaceDE w:val="0"/>
        <w:autoSpaceDN w:val="0"/>
        <w:adjustRightInd w:val="0"/>
        <w:rPr>
          <w:rFonts w:cs="Segoe UI"/>
          <w:szCs w:val="14"/>
        </w:rPr>
      </w:pPr>
      <w:r w:rsidRPr="00F863D7">
        <w:rPr>
          <w:rFonts w:cs="Segoe UI"/>
          <w:szCs w:val="14"/>
        </w:rPr>
        <w:t>A. Policies are a statement of management intent, expectations and direction and should not address the</w:t>
      </w:r>
      <w:r w:rsidR="002816EA">
        <w:rPr>
          <w:rFonts w:cs="Segoe UI"/>
          <w:szCs w:val="14"/>
        </w:rPr>
        <w:t xml:space="preserve"> </w:t>
      </w:r>
      <w:r w:rsidRPr="00F863D7">
        <w:rPr>
          <w:rFonts w:cs="Segoe UI"/>
          <w:szCs w:val="14"/>
        </w:rPr>
        <w:t>specifics of regulatory compliance.</w:t>
      </w:r>
    </w:p>
    <w:p w14:paraId="339CAD60" w14:textId="6F221372" w:rsidR="00F863D7" w:rsidRPr="00F863D7" w:rsidRDefault="00F863D7" w:rsidP="00F863D7">
      <w:pPr>
        <w:autoSpaceDE w:val="0"/>
        <w:autoSpaceDN w:val="0"/>
        <w:adjustRightInd w:val="0"/>
        <w:rPr>
          <w:rFonts w:cs="Segoe UI"/>
          <w:szCs w:val="14"/>
        </w:rPr>
      </w:pPr>
      <w:r w:rsidRPr="002816EA">
        <w:rPr>
          <w:rFonts w:cs="Segoe UI"/>
          <w:b/>
          <w:bCs/>
          <w:szCs w:val="14"/>
        </w:rPr>
        <w:t>B. Standards set the allowable boundaries for technologies, procedures and practices and thus are</w:t>
      </w:r>
      <w:r w:rsidR="002816EA" w:rsidRPr="002816EA">
        <w:rPr>
          <w:rFonts w:cs="Segoe UI"/>
          <w:b/>
          <w:bCs/>
          <w:szCs w:val="14"/>
        </w:rPr>
        <w:t xml:space="preserve"> </w:t>
      </w:r>
      <w:r w:rsidRPr="002816EA">
        <w:rPr>
          <w:rFonts w:cs="Segoe UI"/>
          <w:b/>
          <w:bCs/>
          <w:szCs w:val="14"/>
        </w:rPr>
        <w:t>the appropriate documentation to define compliance requirements</w:t>
      </w:r>
      <w:r w:rsidRPr="00F863D7">
        <w:rPr>
          <w:rFonts w:cs="Segoe UI"/>
          <w:szCs w:val="14"/>
        </w:rPr>
        <w:t>.</w:t>
      </w:r>
    </w:p>
    <w:p w14:paraId="40CC4085" w14:textId="011DC090" w:rsidR="00F863D7" w:rsidRPr="00F863D7" w:rsidRDefault="00F863D7" w:rsidP="00F863D7">
      <w:pPr>
        <w:autoSpaceDE w:val="0"/>
        <w:autoSpaceDN w:val="0"/>
        <w:adjustRightInd w:val="0"/>
        <w:rPr>
          <w:rFonts w:cs="Segoe UI"/>
          <w:szCs w:val="14"/>
        </w:rPr>
      </w:pPr>
      <w:r w:rsidRPr="00F863D7">
        <w:rPr>
          <w:rFonts w:cs="Segoe UI"/>
          <w:szCs w:val="14"/>
        </w:rPr>
        <w:t>C. Procedures are developed in order to provide instruction for meeting standards, but cannot be</w:t>
      </w:r>
      <w:r w:rsidR="002816EA">
        <w:rPr>
          <w:rFonts w:cs="Segoe UI"/>
          <w:szCs w:val="14"/>
        </w:rPr>
        <w:t xml:space="preserve"> </w:t>
      </w:r>
      <w:r w:rsidRPr="00F863D7">
        <w:rPr>
          <w:rFonts w:cs="Segoe UI"/>
          <w:szCs w:val="14"/>
        </w:rPr>
        <w:t>developed without established standards.</w:t>
      </w:r>
    </w:p>
    <w:p w14:paraId="76D3FCC3" w14:textId="77777777" w:rsidR="00F863D7" w:rsidRPr="00F863D7" w:rsidRDefault="00F863D7" w:rsidP="002816EA">
      <w:pPr>
        <w:autoSpaceDE w:val="0"/>
        <w:autoSpaceDN w:val="0"/>
        <w:adjustRightInd w:val="0"/>
        <w:spacing w:after="60"/>
        <w:rPr>
          <w:rFonts w:cs="Segoe UI"/>
          <w:szCs w:val="14"/>
        </w:rPr>
      </w:pPr>
      <w:r w:rsidRPr="00F863D7">
        <w:rPr>
          <w:rFonts w:cs="Segoe UI"/>
          <w:szCs w:val="14"/>
        </w:rPr>
        <w:t>D. Guidelines are not mandatory and will not normally address issues of regulatory compliance.</w:t>
      </w:r>
    </w:p>
    <w:p w14:paraId="3D94CBDC" w14:textId="2D53F669" w:rsidR="00F863D7" w:rsidRPr="00F863D7" w:rsidRDefault="002816EA" w:rsidP="00F863D7">
      <w:pPr>
        <w:autoSpaceDE w:val="0"/>
        <w:autoSpaceDN w:val="0"/>
        <w:adjustRightInd w:val="0"/>
        <w:rPr>
          <w:rFonts w:cs="Segoe UI"/>
          <w:szCs w:val="14"/>
        </w:rPr>
      </w:pPr>
      <w:r w:rsidRPr="002816EA">
        <w:rPr>
          <w:rFonts w:cs="Segoe UI"/>
          <w:b/>
          <w:bCs/>
          <w:szCs w:val="14"/>
        </w:rPr>
        <w:t>S3-292</w:t>
      </w:r>
      <w:r>
        <w:rPr>
          <w:rFonts w:cs="Segoe UI"/>
          <w:szCs w:val="14"/>
        </w:rPr>
        <w:t xml:space="preserve"> </w:t>
      </w:r>
      <w:r w:rsidR="00F863D7" w:rsidRPr="00F863D7">
        <w:rPr>
          <w:rFonts w:cs="Segoe UI"/>
          <w:szCs w:val="14"/>
        </w:rPr>
        <w:t xml:space="preserve">Which of the following is the </w:t>
      </w:r>
      <w:r w:rsidR="00F863D7" w:rsidRPr="002816EA">
        <w:rPr>
          <w:rFonts w:cs="Segoe UI"/>
          <w:b/>
          <w:bCs/>
          <w:szCs w:val="14"/>
        </w:rPr>
        <w:t>MOST</w:t>
      </w:r>
      <w:r w:rsidR="00F863D7" w:rsidRPr="00F863D7">
        <w:rPr>
          <w:rFonts w:cs="Segoe UI"/>
          <w:szCs w:val="14"/>
        </w:rPr>
        <w:t xml:space="preserve"> effective method to enhance information security awareness? </w:t>
      </w:r>
    </w:p>
    <w:p w14:paraId="105D9D0D" w14:textId="77777777" w:rsidR="00F863D7" w:rsidRPr="00F863D7" w:rsidRDefault="00F863D7" w:rsidP="00F863D7">
      <w:pPr>
        <w:autoSpaceDE w:val="0"/>
        <w:autoSpaceDN w:val="0"/>
        <w:adjustRightInd w:val="0"/>
        <w:rPr>
          <w:rFonts w:cs="Segoe UI"/>
          <w:szCs w:val="14"/>
        </w:rPr>
      </w:pPr>
      <w:r w:rsidRPr="00F863D7">
        <w:rPr>
          <w:rFonts w:cs="Segoe UI"/>
          <w:szCs w:val="14"/>
        </w:rPr>
        <w:t>A. Timely emails that address actual security threats</w:t>
      </w:r>
    </w:p>
    <w:p w14:paraId="725EC54D" w14:textId="77777777" w:rsidR="00F863D7" w:rsidRPr="00F863D7" w:rsidRDefault="00F863D7" w:rsidP="00F863D7">
      <w:pPr>
        <w:autoSpaceDE w:val="0"/>
        <w:autoSpaceDN w:val="0"/>
        <w:adjustRightInd w:val="0"/>
        <w:rPr>
          <w:rFonts w:cs="Segoe UI"/>
          <w:szCs w:val="14"/>
        </w:rPr>
      </w:pPr>
      <w:r w:rsidRPr="00F863D7">
        <w:rPr>
          <w:rFonts w:cs="Segoe UI"/>
          <w:szCs w:val="14"/>
        </w:rPr>
        <w:t>B. Security training from specialized external experts for key IT personnel</w:t>
      </w:r>
    </w:p>
    <w:p w14:paraId="38C4030C" w14:textId="77777777" w:rsidR="00F863D7" w:rsidRPr="00F863D7" w:rsidRDefault="00F863D7" w:rsidP="00F863D7">
      <w:pPr>
        <w:autoSpaceDE w:val="0"/>
        <w:autoSpaceDN w:val="0"/>
        <w:adjustRightInd w:val="0"/>
        <w:rPr>
          <w:rFonts w:cs="Segoe UI"/>
          <w:szCs w:val="14"/>
        </w:rPr>
      </w:pPr>
      <w:r w:rsidRPr="00F863D7">
        <w:rPr>
          <w:rFonts w:cs="Segoe UI"/>
          <w:szCs w:val="14"/>
        </w:rPr>
        <w:t>C. Role-specific awareness training</w:t>
      </w:r>
    </w:p>
    <w:p w14:paraId="52B5C8BD" w14:textId="77777777" w:rsidR="00F863D7" w:rsidRPr="00F863D7" w:rsidRDefault="00F863D7" w:rsidP="00F863D7">
      <w:pPr>
        <w:autoSpaceDE w:val="0"/>
        <w:autoSpaceDN w:val="0"/>
        <w:adjustRightInd w:val="0"/>
        <w:rPr>
          <w:rFonts w:cs="Segoe UI"/>
          <w:szCs w:val="14"/>
        </w:rPr>
      </w:pPr>
      <w:r w:rsidRPr="00F863D7">
        <w:rPr>
          <w:rFonts w:cs="Segoe UI"/>
          <w:szCs w:val="14"/>
        </w:rPr>
        <w:t>D. General online security awareness training for all staff</w:t>
      </w:r>
    </w:p>
    <w:p w14:paraId="22E2CB49" w14:textId="77777777" w:rsidR="00F863D7" w:rsidRPr="00F26CCA" w:rsidRDefault="00F863D7" w:rsidP="00F863D7">
      <w:pPr>
        <w:autoSpaceDE w:val="0"/>
        <w:autoSpaceDN w:val="0"/>
        <w:adjustRightInd w:val="0"/>
        <w:rPr>
          <w:rFonts w:cs="Segoe UI"/>
          <w:b/>
          <w:bCs/>
          <w:szCs w:val="14"/>
        </w:rPr>
      </w:pPr>
      <w:r w:rsidRPr="00F26CCA">
        <w:rPr>
          <w:rFonts w:cs="Segoe UI"/>
          <w:b/>
          <w:bCs/>
          <w:szCs w:val="14"/>
        </w:rPr>
        <w:t>C is the correct answer.</w:t>
      </w:r>
    </w:p>
    <w:p w14:paraId="719D7414" w14:textId="77777777" w:rsidR="00F863D7" w:rsidRPr="00F863D7" w:rsidRDefault="00F863D7" w:rsidP="00F863D7">
      <w:pPr>
        <w:autoSpaceDE w:val="0"/>
        <w:autoSpaceDN w:val="0"/>
        <w:adjustRightInd w:val="0"/>
        <w:rPr>
          <w:rFonts w:cs="Segoe UI"/>
          <w:szCs w:val="14"/>
        </w:rPr>
      </w:pPr>
      <w:r w:rsidRPr="00F26CCA">
        <w:rPr>
          <w:rFonts w:cs="Segoe UI"/>
          <w:b/>
          <w:bCs/>
          <w:szCs w:val="14"/>
        </w:rPr>
        <w:t>Justification</w:t>
      </w:r>
      <w:r w:rsidRPr="00F863D7">
        <w:rPr>
          <w:rFonts w:cs="Segoe UI"/>
          <w:szCs w:val="14"/>
        </w:rPr>
        <w:t>:</w:t>
      </w:r>
    </w:p>
    <w:p w14:paraId="407B04D3" w14:textId="55AB5C50" w:rsidR="00F863D7" w:rsidRPr="00F863D7" w:rsidRDefault="000C7E4E" w:rsidP="00F863D7">
      <w:pPr>
        <w:autoSpaceDE w:val="0"/>
        <w:autoSpaceDN w:val="0"/>
        <w:adjustRightInd w:val="0"/>
        <w:rPr>
          <w:rFonts w:cs="Segoe UI"/>
          <w:szCs w:val="14"/>
        </w:rPr>
      </w:pPr>
      <w:r w:rsidRPr="00F863D7">
        <w:rPr>
          <w:rFonts w:cs="Segoe UI"/>
          <w:szCs w:val="14"/>
        </w:rPr>
        <w:t xml:space="preserve">A. </w:t>
      </w:r>
      <w:r w:rsidR="00F863D7" w:rsidRPr="00F863D7">
        <w:rPr>
          <w:rFonts w:cs="Segoe UI"/>
          <w:szCs w:val="14"/>
        </w:rPr>
        <w:t>Email is not a strong communication medium to enhance information security awareness.</w:t>
      </w:r>
    </w:p>
    <w:p w14:paraId="7FC1908D" w14:textId="7CF93322" w:rsidR="00F863D7" w:rsidRPr="00F863D7" w:rsidRDefault="00F863D7" w:rsidP="00F863D7">
      <w:pPr>
        <w:autoSpaceDE w:val="0"/>
        <w:autoSpaceDN w:val="0"/>
        <w:adjustRightInd w:val="0"/>
        <w:rPr>
          <w:rFonts w:cs="Segoe UI"/>
          <w:szCs w:val="14"/>
        </w:rPr>
      </w:pPr>
      <w:r w:rsidRPr="00F863D7">
        <w:rPr>
          <w:rFonts w:cs="Segoe UI"/>
          <w:szCs w:val="14"/>
        </w:rPr>
        <w:t>B. Training for IT personnel is important, but information security awareness training needs to be</w:t>
      </w:r>
      <w:r w:rsidR="00F26CCA">
        <w:rPr>
          <w:rFonts w:cs="Segoe UI"/>
          <w:szCs w:val="14"/>
        </w:rPr>
        <w:t xml:space="preserve"> </w:t>
      </w:r>
      <w:r w:rsidRPr="00F863D7">
        <w:rPr>
          <w:rFonts w:cs="Segoe UI"/>
          <w:szCs w:val="14"/>
        </w:rPr>
        <w:t>provided to all employees.</w:t>
      </w:r>
    </w:p>
    <w:p w14:paraId="2AC2163B" w14:textId="44E01B93" w:rsidR="00F863D7" w:rsidRPr="00F863D7" w:rsidRDefault="00F863D7" w:rsidP="00F863D7">
      <w:pPr>
        <w:autoSpaceDE w:val="0"/>
        <w:autoSpaceDN w:val="0"/>
        <w:adjustRightInd w:val="0"/>
        <w:rPr>
          <w:rFonts w:cs="Segoe UI"/>
          <w:szCs w:val="14"/>
        </w:rPr>
      </w:pPr>
      <w:r w:rsidRPr="00F26CCA">
        <w:rPr>
          <w:rFonts w:cs="Segoe UI"/>
          <w:b/>
          <w:bCs/>
          <w:szCs w:val="14"/>
        </w:rPr>
        <w:t>C. Role-based training that includes simulation of actual information security incidents is the most</w:t>
      </w:r>
      <w:r w:rsidR="00F26CCA" w:rsidRPr="00F26CCA">
        <w:rPr>
          <w:rFonts w:cs="Segoe UI"/>
          <w:b/>
          <w:bCs/>
          <w:szCs w:val="14"/>
        </w:rPr>
        <w:t xml:space="preserve"> </w:t>
      </w:r>
      <w:r w:rsidRPr="00F26CCA">
        <w:rPr>
          <w:rFonts w:cs="Segoe UI"/>
          <w:b/>
          <w:bCs/>
          <w:szCs w:val="14"/>
        </w:rPr>
        <w:t>effective method to teach employees how their specific function can impact information security</w:t>
      </w:r>
      <w:r w:rsidRPr="00F863D7">
        <w:rPr>
          <w:rFonts w:cs="Segoe UI"/>
          <w:szCs w:val="14"/>
        </w:rPr>
        <w:t>.</w:t>
      </w:r>
    </w:p>
    <w:p w14:paraId="4A3A1C85" w14:textId="52707C28" w:rsidR="00F863D7" w:rsidRDefault="00F863D7" w:rsidP="00F26CCA">
      <w:pPr>
        <w:autoSpaceDE w:val="0"/>
        <w:autoSpaceDN w:val="0"/>
        <w:adjustRightInd w:val="0"/>
        <w:spacing w:after="60"/>
        <w:rPr>
          <w:rFonts w:cs="Segoe UI"/>
          <w:szCs w:val="14"/>
        </w:rPr>
      </w:pPr>
      <w:r w:rsidRPr="00F863D7">
        <w:rPr>
          <w:rFonts w:cs="Segoe UI"/>
          <w:szCs w:val="14"/>
        </w:rPr>
        <w:t>D. Well-developed general awareness training can be an acceptable method to enhance information security</w:t>
      </w:r>
      <w:r w:rsidR="00F26CCA">
        <w:rPr>
          <w:rFonts w:cs="Segoe UI"/>
          <w:szCs w:val="14"/>
        </w:rPr>
        <w:t xml:space="preserve"> </w:t>
      </w:r>
      <w:r w:rsidRPr="00F863D7">
        <w:rPr>
          <w:rFonts w:cs="Segoe UI"/>
          <w:szCs w:val="14"/>
        </w:rPr>
        <w:t>awareness if resources are not available for role-specific training, but it is not typically as effective.</w:t>
      </w:r>
    </w:p>
    <w:p w14:paraId="39045A06" w14:textId="52A73CB3" w:rsidR="00F863D7" w:rsidRPr="00F863D7" w:rsidRDefault="00F863D7" w:rsidP="00F863D7">
      <w:pPr>
        <w:autoSpaceDE w:val="0"/>
        <w:autoSpaceDN w:val="0"/>
        <w:adjustRightInd w:val="0"/>
        <w:rPr>
          <w:rFonts w:cs="Segoe UI"/>
          <w:szCs w:val="14"/>
        </w:rPr>
      </w:pPr>
      <w:r w:rsidRPr="00F26CCA">
        <w:rPr>
          <w:rFonts w:cs="Segoe UI"/>
          <w:b/>
          <w:bCs/>
          <w:szCs w:val="14"/>
        </w:rPr>
        <w:t>S3-293</w:t>
      </w:r>
      <w:r w:rsidRPr="00F863D7">
        <w:rPr>
          <w:rFonts w:cs="Segoe UI"/>
          <w:szCs w:val="14"/>
        </w:rPr>
        <w:t xml:space="preserve"> Which of the following is the </w:t>
      </w:r>
      <w:r w:rsidRPr="00F26CCA">
        <w:rPr>
          <w:rFonts w:cs="Segoe UI"/>
          <w:b/>
          <w:bCs/>
          <w:szCs w:val="14"/>
        </w:rPr>
        <w:t>MOST</w:t>
      </w:r>
      <w:r w:rsidRPr="00F863D7">
        <w:rPr>
          <w:rFonts w:cs="Segoe UI"/>
          <w:szCs w:val="14"/>
        </w:rPr>
        <w:t xml:space="preserve"> effective way to ensure that noncompliance</w:t>
      </w:r>
      <w:r w:rsidR="00F26CCA">
        <w:rPr>
          <w:rFonts w:cs="Segoe UI"/>
          <w:szCs w:val="14"/>
        </w:rPr>
        <w:fldChar w:fldCharType="begin"/>
      </w:r>
      <w:r w:rsidR="00F26CCA">
        <w:instrText xml:space="preserve"> XE "</w:instrText>
      </w:r>
      <w:r w:rsidR="00F26CCA" w:rsidRPr="00086E0F">
        <w:rPr>
          <w:rFonts w:cs="Segoe UI"/>
          <w:szCs w:val="14"/>
        </w:rPr>
        <w:instrText>noncompliance</w:instrText>
      </w:r>
      <w:r w:rsidR="00F26CCA">
        <w:instrText xml:space="preserve">" </w:instrText>
      </w:r>
      <w:r w:rsidR="00F26CCA">
        <w:rPr>
          <w:rFonts w:cs="Segoe UI"/>
          <w:szCs w:val="14"/>
        </w:rPr>
        <w:fldChar w:fldCharType="end"/>
      </w:r>
      <w:r w:rsidRPr="00F863D7">
        <w:rPr>
          <w:rFonts w:cs="Segoe UI"/>
          <w:szCs w:val="14"/>
        </w:rPr>
        <w:t xml:space="preserve"> to information security</w:t>
      </w:r>
      <w:r w:rsidR="00F26CCA">
        <w:rPr>
          <w:rFonts w:cs="Segoe UI"/>
          <w:szCs w:val="14"/>
        </w:rPr>
        <w:t xml:space="preserve"> </w:t>
      </w:r>
      <w:r w:rsidRPr="00F863D7">
        <w:rPr>
          <w:rFonts w:cs="Segoe UI"/>
          <w:szCs w:val="14"/>
        </w:rPr>
        <w:t>standards is resolved?</w:t>
      </w:r>
    </w:p>
    <w:p w14:paraId="76FE7D1B" w14:textId="77777777" w:rsidR="00F863D7" w:rsidRPr="00F863D7" w:rsidRDefault="00F863D7" w:rsidP="00F863D7">
      <w:pPr>
        <w:autoSpaceDE w:val="0"/>
        <w:autoSpaceDN w:val="0"/>
        <w:adjustRightInd w:val="0"/>
        <w:rPr>
          <w:rFonts w:cs="Segoe UI"/>
          <w:szCs w:val="14"/>
        </w:rPr>
      </w:pPr>
      <w:r w:rsidRPr="00F863D7">
        <w:rPr>
          <w:rFonts w:cs="Segoe UI"/>
          <w:szCs w:val="14"/>
        </w:rPr>
        <w:t>A. Periodic audits of noncompliant areas</w:t>
      </w:r>
    </w:p>
    <w:p w14:paraId="1C12685A" w14:textId="77777777" w:rsidR="00F863D7" w:rsidRPr="00F863D7" w:rsidRDefault="00F863D7" w:rsidP="00F863D7">
      <w:pPr>
        <w:autoSpaceDE w:val="0"/>
        <w:autoSpaceDN w:val="0"/>
        <w:adjustRightInd w:val="0"/>
        <w:rPr>
          <w:rFonts w:cs="Segoe UI"/>
          <w:szCs w:val="14"/>
        </w:rPr>
      </w:pPr>
      <w:r w:rsidRPr="00F863D7">
        <w:rPr>
          <w:rFonts w:cs="Segoe UI"/>
          <w:szCs w:val="14"/>
        </w:rPr>
        <w:t>B. An ongoing vulnerability scanning program</w:t>
      </w:r>
    </w:p>
    <w:p w14:paraId="0939FBC5" w14:textId="77777777" w:rsidR="00F863D7" w:rsidRPr="00F863D7" w:rsidRDefault="00F863D7" w:rsidP="00F863D7">
      <w:pPr>
        <w:autoSpaceDE w:val="0"/>
        <w:autoSpaceDN w:val="0"/>
        <w:adjustRightInd w:val="0"/>
        <w:rPr>
          <w:rFonts w:cs="Segoe UI"/>
          <w:szCs w:val="14"/>
        </w:rPr>
      </w:pPr>
      <w:r w:rsidRPr="00F863D7">
        <w:rPr>
          <w:rFonts w:cs="Segoe UI"/>
          <w:szCs w:val="14"/>
        </w:rPr>
        <w:t>C. Annual security awareness training</w:t>
      </w:r>
    </w:p>
    <w:p w14:paraId="107C7B74" w14:textId="77777777" w:rsidR="00F863D7" w:rsidRPr="00F863D7" w:rsidRDefault="00F863D7" w:rsidP="00F863D7">
      <w:pPr>
        <w:autoSpaceDE w:val="0"/>
        <w:autoSpaceDN w:val="0"/>
        <w:adjustRightInd w:val="0"/>
        <w:rPr>
          <w:rFonts w:cs="Segoe UI"/>
          <w:szCs w:val="14"/>
        </w:rPr>
      </w:pPr>
      <w:r w:rsidRPr="00F863D7">
        <w:rPr>
          <w:rFonts w:cs="Segoe UI"/>
          <w:szCs w:val="14"/>
        </w:rPr>
        <w:t>D. Regular reports to executive management</w:t>
      </w:r>
    </w:p>
    <w:p w14:paraId="1298BE2D" w14:textId="77777777" w:rsidR="00F863D7" w:rsidRPr="00F26CCA" w:rsidRDefault="00F863D7" w:rsidP="00F863D7">
      <w:pPr>
        <w:autoSpaceDE w:val="0"/>
        <w:autoSpaceDN w:val="0"/>
        <w:adjustRightInd w:val="0"/>
        <w:rPr>
          <w:rFonts w:cs="Segoe UI"/>
          <w:b/>
          <w:bCs/>
          <w:szCs w:val="14"/>
        </w:rPr>
      </w:pPr>
      <w:r w:rsidRPr="00F26CCA">
        <w:rPr>
          <w:rFonts w:cs="Segoe UI"/>
          <w:b/>
          <w:bCs/>
          <w:szCs w:val="14"/>
        </w:rPr>
        <w:t>D is the correct answer.</w:t>
      </w:r>
    </w:p>
    <w:p w14:paraId="08C47E32" w14:textId="77777777" w:rsidR="00F863D7" w:rsidRPr="00F863D7" w:rsidRDefault="00F863D7" w:rsidP="00F863D7">
      <w:pPr>
        <w:autoSpaceDE w:val="0"/>
        <w:autoSpaceDN w:val="0"/>
        <w:adjustRightInd w:val="0"/>
        <w:rPr>
          <w:rFonts w:cs="Segoe UI"/>
          <w:szCs w:val="14"/>
        </w:rPr>
      </w:pPr>
      <w:r w:rsidRPr="00F26CCA">
        <w:rPr>
          <w:rFonts w:cs="Segoe UI"/>
          <w:b/>
          <w:bCs/>
          <w:szCs w:val="14"/>
        </w:rPr>
        <w:t>Justification</w:t>
      </w:r>
      <w:r w:rsidRPr="00F863D7">
        <w:rPr>
          <w:rFonts w:cs="Segoe UI"/>
          <w:szCs w:val="14"/>
        </w:rPr>
        <w:t>:</w:t>
      </w:r>
    </w:p>
    <w:p w14:paraId="752A0054" w14:textId="77777777" w:rsidR="00F863D7" w:rsidRPr="00F863D7" w:rsidRDefault="00F863D7" w:rsidP="00F863D7">
      <w:pPr>
        <w:autoSpaceDE w:val="0"/>
        <w:autoSpaceDN w:val="0"/>
        <w:adjustRightInd w:val="0"/>
        <w:rPr>
          <w:rFonts w:cs="Segoe UI"/>
          <w:szCs w:val="14"/>
        </w:rPr>
      </w:pPr>
      <w:r w:rsidRPr="00F863D7">
        <w:rPr>
          <w:rFonts w:cs="Segoe UI"/>
          <w:szCs w:val="14"/>
        </w:rPr>
        <w:t xml:space="preserve">A. Periodic audits can be effective but </w:t>
      </w:r>
      <w:r w:rsidRPr="00F26CCA">
        <w:rPr>
          <w:rFonts w:cs="Segoe UI"/>
          <w:b/>
          <w:bCs/>
          <w:szCs w:val="14"/>
        </w:rPr>
        <w:t>only</w:t>
      </w:r>
      <w:r w:rsidRPr="00F863D7">
        <w:rPr>
          <w:rFonts w:cs="Segoe UI"/>
          <w:szCs w:val="14"/>
        </w:rPr>
        <w:t xml:space="preserve"> </w:t>
      </w:r>
      <w:r w:rsidRPr="00F26CCA">
        <w:rPr>
          <w:rFonts w:cs="Segoe UI"/>
          <w:szCs w:val="14"/>
          <w:u w:val="single"/>
        </w:rPr>
        <w:t>when combined with reporting</w:t>
      </w:r>
      <w:r w:rsidRPr="00F863D7">
        <w:rPr>
          <w:rFonts w:cs="Segoe UI"/>
          <w:szCs w:val="14"/>
        </w:rPr>
        <w:t>.</w:t>
      </w:r>
    </w:p>
    <w:p w14:paraId="675B913F" w14:textId="77777777" w:rsidR="00F863D7" w:rsidRPr="00F863D7" w:rsidRDefault="00F863D7" w:rsidP="00F863D7">
      <w:pPr>
        <w:autoSpaceDE w:val="0"/>
        <w:autoSpaceDN w:val="0"/>
        <w:adjustRightInd w:val="0"/>
        <w:rPr>
          <w:rFonts w:cs="Segoe UI"/>
          <w:szCs w:val="14"/>
        </w:rPr>
      </w:pPr>
      <w:r w:rsidRPr="00F863D7">
        <w:rPr>
          <w:rFonts w:cs="Segoe UI"/>
          <w:szCs w:val="14"/>
        </w:rPr>
        <w:t xml:space="preserve">B. Vulnerability scanning has </w:t>
      </w:r>
      <w:r w:rsidRPr="00F26CCA">
        <w:rPr>
          <w:rFonts w:cs="Segoe UI"/>
          <w:b/>
          <w:bCs/>
          <w:szCs w:val="14"/>
        </w:rPr>
        <w:t>little to do</w:t>
      </w:r>
      <w:r w:rsidRPr="00F863D7">
        <w:rPr>
          <w:rFonts w:cs="Segoe UI"/>
          <w:szCs w:val="14"/>
        </w:rPr>
        <w:t xml:space="preserve"> with noncompliance with standards.</w:t>
      </w:r>
    </w:p>
    <w:p w14:paraId="343D4911" w14:textId="7FE449D9" w:rsidR="00F863D7" w:rsidRPr="00F863D7" w:rsidRDefault="00F863D7" w:rsidP="00F863D7">
      <w:pPr>
        <w:autoSpaceDE w:val="0"/>
        <w:autoSpaceDN w:val="0"/>
        <w:adjustRightInd w:val="0"/>
        <w:rPr>
          <w:rFonts w:cs="Segoe UI"/>
          <w:szCs w:val="14"/>
        </w:rPr>
      </w:pPr>
      <w:r w:rsidRPr="00F863D7">
        <w:rPr>
          <w:rFonts w:cs="Segoe UI"/>
          <w:szCs w:val="14"/>
        </w:rPr>
        <w:t>C. Training can increase management’s awareness regarding information security, but awareness training is</w:t>
      </w:r>
      <w:r w:rsidR="00F26CCA">
        <w:rPr>
          <w:rFonts w:cs="Segoe UI"/>
          <w:szCs w:val="14"/>
        </w:rPr>
        <w:t xml:space="preserve"> </w:t>
      </w:r>
      <w:r w:rsidRPr="00F863D7">
        <w:rPr>
          <w:rFonts w:cs="Segoe UI"/>
          <w:szCs w:val="14"/>
        </w:rPr>
        <w:t>generally not as compelling to management as having their names highlighted on a compliance report.</w:t>
      </w:r>
    </w:p>
    <w:p w14:paraId="71799962" w14:textId="07186BF2" w:rsidR="00F863D7" w:rsidRPr="00F863D7" w:rsidRDefault="00F863D7" w:rsidP="00F26CCA">
      <w:pPr>
        <w:autoSpaceDE w:val="0"/>
        <w:autoSpaceDN w:val="0"/>
        <w:adjustRightInd w:val="0"/>
        <w:spacing w:after="60"/>
        <w:rPr>
          <w:rFonts w:cs="Segoe UI"/>
          <w:szCs w:val="14"/>
        </w:rPr>
      </w:pPr>
      <w:r w:rsidRPr="00F26CCA">
        <w:rPr>
          <w:rFonts w:cs="Segoe UI"/>
          <w:b/>
          <w:bCs/>
          <w:szCs w:val="14"/>
        </w:rPr>
        <w:t>D. The concern of having their area of responsibility reported as noncompliant to their peers and</w:t>
      </w:r>
      <w:r w:rsidR="00F26CCA" w:rsidRPr="00F26CCA">
        <w:rPr>
          <w:rFonts w:cs="Segoe UI"/>
          <w:b/>
          <w:bCs/>
          <w:szCs w:val="14"/>
        </w:rPr>
        <w:t xml:space="preserve"> </w:t>
      </w:r>
      <w:r w:rsidRPr="00F26CCA">
        <w:rPr>
          <w:rFonts w:cs="Segoe UI"/>
          <w:b/>
          <w:bCs/>
          <w:szCs w:val="14"/>
        </w:rPr>
        <w:t>executives is generally the most effective motivation for management to take action</w:t>
      </w:r>
      <w:r w:rsidRPr="00F863D7">
        <w:rPr>
          <w:rFonts w:cs="Segoe UI"/>
          <w:szCs w:val="14"/>
        </w:rPr>
        <w:t>.</w:t>
      </w:r>
    </w:p>
    <w:p w14:paraId="7AAA634A" w14:textId="1366F093" w:rsidR="00F863D7" w:rsidRPr="00F863D7" w:rsidRDefault="00F863D7" w:rsidP="00F863D7">
      <w:pPr>
        <w:autoSpaceDE w:val="0"/>
        <w:autoSpaceDN w:val="0"/>
        <w:adjustRightInd w:val="0"/>
        <w:rPr>
          <w:rFonts w:cs="Segoe UI"/>
          <w:szCs w:val="14"/>
        </w:rPr>
      </w:pPr>
      <w:r w:rsidRPr="00F26CCA">
        <w:rPr>
          <w:rFonts w:cs="Segoe UI"/>
          <w:b/>
          <w:bCs/>
          <w:szCs w:val="14"/>
        </w:rPr>
        <w:t>S3-294</w:t>
      </w:r>
      <w:r w:rsidRPr="00F863D7">
        <w:rPr>
          <w:rFonts w:cs="Segoe UI"/>
          <w:szCs w:val="14"/>
        </w:rPr>
        <w:t xml:space="preserve"> Which one of the following phases of the application development life cycle for in-house development</w:t>
      </w:r>
      <w:r w:rsidR="00F26CCA">
        <w:rPr>
          <w:rFonts w:cs="Segoe UI"/>
          <w:szCs w:val="14"/>
        </w:rPr>
        <w:t xml:space="preserve"> </w:t>
      </w:r>
      <w:r w:rsidRPr="00F863D7">
        <w:rPr>
          <w:rFonts w:cs="Segoe UI"/>
          <w:szCs w:val="14"/>
        </w:rPr>
        <w:t xml:space="preserve">represents the </w:t>
      </w:r>
      <w:r w:rsidRPr="00F26CCA">
        <w:rPr>
          <w:rFonts w:cs="Segoe UI"/>
          <w:b/>
          <w:bCs/>
          <w:szCs w:val="14"/>
        </w:rPr>
        <w:t>BEST</w:t>
      </w:r>
      <w:r w:rsidRPr="00F863D7">
        <w:rPr>
          <w:rFonts w:cs="Segoe UI"/>
          <w:szCs w:val="14"/>
        </w:rPr>
        <w:t xml:space="preserve"> opportunity for an information security manager to influence the outcome of the</w:t>
      </w:r>
      <w:r w:rsidR="00F26CCA">
        <w:rPr>
          <w:rFonts w:cs="Segoe UI"/>
          <w:szCs w:val="14"/>
        </w:rPr>
        <w:t xml:space="preserve"> </w:t>
      </w:r>
      <w:r w:rsidRPr="00F863D7">
        <w:rPr>
          <w:rFonts w:cs="Segoe UI"/>
          <w:szCs w:val="14"/>
        </w:rPr>
        <w:t>development effort?</w:t>
      </w:r>
    </w:p>
    <w:p w14:paraId="75B00AA3" w14:textId="77777777" w:rsidR="00F863D7" w:rsidRPr="00F863D7" w:rsidRDefault="00F863D7" w:rsidP="00F863D7">
      <w:pPr>
        <w:autoSpaceDE w:val="0"/>
        <w:autoSpaceDN w:val="0"/>
        <w:adjustRightInd w:val="0"/>
        <w:rPr>
          <w:rFonts w:cs="Segoe UI"/>
          <w:szCs w:val="14"/>
        </w:rPr>
      </w:pPr>
      <w:r w:rsidRPr="00F863D7">
        <w:rPr>
          <w:rFonts w:cs="Segoe UI"/>
          <w:szCs w:val="14"/>
        </w:rPr>
        <w:t>A. System design for a new application</w:t>
      </w:r>
    </w:p>
    <w:p w14:paraId="7D94F9AF" w14:textId="77777777" w:rsidR="00F863D7" w:rsidRPr="00F863D7" w:rsidRDefault="00F863D7" w:rsidP="00F863D7">
      <w:pPr>
        <w:autoSpaceDE w:val="0"/>
        <w:autoSpaceDN w:val="0"/>
        <w:adjustRightInd w:val="0"/>
        <w:rPr>
          <w:rFonts w:cs="Segoe UI"/>
          <w:szCs w:val="14"/>
        </w:rPr>
      </w:pPr>
      <w:r w:rsidRPr="00F863D7">
        <w:rPr>
          <w:rFonts w:cs="Segoe UI"/>
          <w:szCs w:val="14"/>
        </w:rPr>
        <w:t>B. User acceptance testing and sign-off</w:t>
      </w:r>
    </w:p>
    <w:p w14:paraId="573BB31F" w14:textId="77777777" w:rsidR="00F863D7" w:rsidRPr="00F863D7" w:rsidRDefault="00F863D7" w:rsidP="00F863D7">
      <w:pPr>
        <w:autoSpaceDE w:val="0"/>
        <w:autoSpaceDN w:val="0"/>
        <w:adjustRightInd w:val="0"/>
        <w:rPr>
          <w:rFonts w:cs="Segoe UI"/>
          <w:szCs w:val="14"/>
        </w:rPr>
      </w:pPr>
      <w:r w:rsidRPr="00F863D7">
        <w:rPr>
          <w:rFonts w:cs="Segoe UI"/>
          <w:szCs w:val="14"/>
        </w:rPr>
        <w:t>C. Requirements gathering and analysis</w:t>
      </w:r>
    </w:p>
    <w:p w14:paraId="2853928A" w14:textId="77777777" w:rsidR="00F863D7" w:rsidRPr="00F863D7" w:rsidRDefault="00F863D7" w:rsidP="00F863D7">
      <w:pPr>
        <w:autoSpaceDE w:val="0"/>
        <w:autoSpaceDN w:val="0"/>
        <w:adjustRightInd w:val="0"/>
        <w:rPr>
          <w:rFonts w:cs="Segoe UI"/>
          <w:szCs w:val="14"/>
        </w:rPr>
      </w:pPr>
      <w:r w:rsidRPr="00F863D7">
        <w:rPr>
          <w:rFonts w:cs="Segoe UI"/>
          <w:szCs w:val="14"/>
        </w:rPr>
        <w:t>D. Implementation</w:t>
      </w:r>
    </w:p>
    <w:p w14:paraId="29298FA7" w14:textId="77777777" w:rsidR="00F863D7" w:rsidRPr="00F26CCA" w:rsidRDefault="00F863D7" w:rsidP="00F863D7">
      <w:pPr>
        <w:autoSpaceDE w:val="0"/>
        <w:autoSpaceDN w:val="0"/>
        <w:adjustRightInd w:val="0"/>
        <w:rPr>
          <w:rFonts w:cs="Segoe UI"/>
          <w:b/>
          <w:bCs/>
          <w:szCs w:val="14"/>
        </w:rPr>
      </w:pPr>
      <w:r w:rsidRPr="00F26CCA">
        <w:rPr>
          <w:rFonts w:cs="Segoe UI"/>
          <w:b/>
          <w:bCs/>
          <w:szCs w:val="14"/>
        </w:rPr>
        <w:t>C is the correct answer.</w:t>
      </w:r>
    </w:p>
    <w:p w14:paraId="3A78B323" w14:textId="77777777" w:rsidR="00F863D7" w:rsidRPr="00F863D7" w:rsidRDefault="00F863D7" w:rsidP="00F863D7">
      <w:pPr>
        <w:autoSpaceDE w:val="0"/>
        <w:autoSpaceDN w:val="0"/>
        <w:adjustRightInd w:val="0"/>
        <w:rPr>
          <w:rFonts w:cs="Segoe UI"/>
          <w:szCs w:val="14"/>
        </w:rPr>
      </w:pPr>
      <w:r w:rsidRPr="00F26CCA">
        <w:rPr>
          <w:rFonts w:cs="Segoe UI"/>
          <w:b/>
          <w:bCs/>
          <w:szCs w:val="14"/>
        </w:rPr>
        <w:t>Justification</w:t>
      </w:r>
      <w:r w:rsidRPr="00F863D7">
        <w:rPr>
          <w:rFonts w:cs="Segoe UI"/>
          <w:szCs w:val="14"/>
        </w:rPr>
        <w:t>:</w:t>
      </w:r>
    </w:p>
    <w:p w14:paraId="3B25958B" w14:textId="293C16DD" w:rsidR="00F863D7" w:rsidRPr="00F863D7" w:rsidRDefault="00F863D7" w:rsidP="00F863D7">
      <w:pPr>
        <w:autoSpaceDE w:val="0"/>
        <w:autoSpaceDN w:val="0"/>
        <w:adjustRightInd w:val="0"/>
        <w:rPr>
          <w:rFonts w:cs="Segoe UI"/>
          <w:szCs w:val="14"/>
        </w:rPr>
      </w:pPr>
      <w:r w:rsidRPr="00F863D7">
        <w:rPr>
          <w:rFonts w:cs="Segoe UI"/>
          <w:szCs w:val="14"/>
        </w:rPr>
        <w:t>A. The design phase helps determine how the requirements will be implemented; however, if an</w:t>
      </w:r>
      <w:r w:rsidR="00F26CCA">
        <w:rPr>
          <w:rFonts w:cs="Segoe UI"/>
          <w:szCs w:val="14"/>
        </w:rPr>
        <w:t xml:space="preserve"> </w:t>
      </w:r>
      <w:r w:rsidRPr="00F863D7">
        <w:rPr>
          <w:rFonts w:cs="Segoe UI"/>
          <w:szCs w:val="14"/>
        </w:rPr>
        <w:t>information security manager first becomes involved in the design phase, the manager will likely find</w:t>
      </w:r>
      <w:r w:rsidR="00F26CCA">
        <w:rPr>
          <w:rFonts w:cs="Segoe UI"/>
          <w:szCs w:val="14"/>
        </w:rPr>
        <w:t xml:space="preserve"> </w:t>
      </w:r>
      <w:r w:rsidRPr="00F863D7">
        <w:rPr>
          <w:rFonts w:cs="Segoe UI"/>
          <w:szCs w:val="14"/>
        </w:rPr>
        <w:t>that influencing the outcome of the development effort will be more difficult.</w:t>
      </w:r>
    </w:p>
    <w:p w14:paraId="525654C6" w14:textId="72BB29E8" w:rsidR="00F863D7" w:rsidRPr="00F863D7" w:rsidRDefault="00F863D7" w:rsidP="00F863D7">
      <w:pPr>
        <w:autoSpaceDE w:val="0"/>
        <w:autoSpaceDN w:val="0"/>
        <w:adjustRightInd w:val="0"/>
        <w:rPr>
          <w:rFonts w:cs="Segoe UI"/>
          <w:szCs w:val="14"/>
        </w:rPr>
      </w:pPr>
      <w:r w:rsidRPr="00F863D7">
        <w:rPr>
          <w:rFonts w:cs="Segoe UI"/>
          <w:szCs w:val="14"/>
        </w:rPr>
        <w:t>B. The user acceptance testing and sign-off phase is too late in the life cycle to effectively influence</w:t>
      </w:r>
      <w:r w:rsidR="00F26CCA">
        <w:rPr>
          <w:rFonts w:cs="Segoe UI"/>
          <w:szCs w:val="14"/>
        </w:rPr>
        <w:t xml:space="preserve"> </w:t>
      </w:r>
      <w:r w:rsidRPr="00F863D7">
        <w:rPr>
          <w:rFonts w:cs="Segoe UI"/>
          <w:szCs w:val="14"/>
        </w:rPr>
        <w:t>the outcome.</w:t>
      </w:r>
    </w:p>
    <w:p w14:paraId="65803E80" w14:textId="217D9D1D" w:rsidR="00F863D7" w:rsidRPr="00F863D7" w:rsidRDefault="00F863D7" w:rsidP="00F863D7">
      <w:pPr>
        <w:autoSpaceDE w:val="0"/>
        <w:autoSpaceDN w:val="0"/>
        <w:adjustRightInd w:val="0"/>
        <w:rPr>
          <w:rFonts w:cs="Segoe UI"/>
          <w:szCs w:val="14"/>
        </w:rPr>
      </w:pPr>
      <w:r w:rsidRPr="00F26CCA">
        <w:rPr>
          <w:rFonts w:cs="Segoe UI"/>
          <w:b/>
          <w:bCs/>
          <w:szCs w:val="14"/>
        </w:rPr>
        <w:t>C. An information security manager should be involved in the earliest phase of the application</w:t>
      </w:r>
      <w:r w:rsidR="00F26CCA" w:rsidRPr="00F26CCA">
        <w:rPr>
          <w:rFonts w:cs="Segoe UI"/>
          <w:b/>
          <w:bCs/>
          <w:szCs w:val="14"/>
        </w:rPr>
        <w:t xml:space="preserve"> </w:t>
      </w:r>
      <w:r w:rsidRPr="00F26CCA">
        <w:rPr>
          <w:rFonts w:cs="Segoe UI"/>
          <w:b/>
          <w:bCs/>
          <w:szCs w:val="14"/>
        </w:rPr>
        <w:t>development life cycle to effectively influence the outcome of the development effort. Of the</w:t>
      </w:r>
      <w:r w:rsidR="00F26CCA" w:rsidRPr="00F26CCA">
        <w:rPr>
          <w:rFonts w:cs="Segoe UI"/>
          <w:b/>
          <w:bCs/>
          <w:szCs w:val="14"/>
        </w:rPr>
        <w:t xml:space="preserve"> </w:t>
      </w:r>
      <w:r w:rsidRPr="00F26CCA">
        <w:rPr>
          <w:rFonts w:cs="Segoe UI"/>
          <w:b/>
          <w:bCs/>
          <w:szCs w:val="14"/>
        </w:rPr>
        <w:t>choices listed, the requirements gathering and analysis phase represents the earliest opportunity</w:t>
      </w:r>
      <w:r w:rsidR="00F26CCA" w:rsidRPr="00F26CCA">
        <w:rPr>
          <w:rFonts w:cs="Segoe UI"/>
          <w:b/>
          <w:bCs/>
          <w:szCs w:val="14"/>
        </w:rPr>
        <w:t xml:space="preserve"> </w:t>
      </w:r>
      <w:r w:rsidRPr="00F26CCA">
        <w:rPr>
          <w:rFonts w:cs="Segoe UI"/>
          <w:b/>
          <w:bCs/>
          <w:szCs w:val="14"/>
        </w:rPr>
        <w:t>for an information security manager to have such influence. During this phase, both functional</w:t>
      </w:r>
      <w:r w:rsidR="00F26CCA" w:rsidRPr="00F26CCA">
        <w:rPr>
          <w:rFonts w:cs="Segoe UI"/>
          <w:b/>
          <w:bCs/>
          <w:szCs w:val="14"/>
        </w:rPr>
        <w:t xml:space="preserve"> </w:t>
      </w:r>
      <w:r w:rsidRPr="00F26CCA">
        <w:rPr>
          <w:rFonts w:cs="Segoe UI"/>
          <w:b/>
          <w:bCs/>
          <w:szCs w:val="14"/>
        </w:rPr>
        <w:t xml:space="preserve">and nonfunctional requirements, including </w:t>
      </w:r>
      <w:r w:rsidR="00437D87" w:rsidRPr="00F26CCA">
        <w:rPr>
          <w:rFonts w:cs="Segoe UI"/>
          <w:b/>
          <w:bCs/>
          <w:szCs w:val="14"/>
        </w:rPr>
        <w:t>security,</w:t>
      </w:r>
      <w:r w:rsidRPr="00F26CCA">
        <w:rPr>
          <w:rFonts w:cs="Segoe UI"/>
          <w:b/>
          <w:bCs/>
          <w:szCs w:val="14"/>
        </w:rPr>
        <w:t xml:space="preserve"> should be considered</w:t>
      </w:r>
      <w:r w:rsidRPr="00F863D7">
        <w:rPr>
          <w:rFonts w:cs="Segoe UI"/>
          <w:szCs w:val="14"/>
        </w:rPr>
        <w:t>.</w:t>
      </w:r>
    </w:p>
    <w:p w14:paraId="6E7940BD" w14:textId="4E6EDAEF" w:rsidR="00F863D7" w:rsidRDefault="00F863D7" w:rsidP="00F26CCA">
      <w:pPr>
        <w:autoSpaceDE w:val="0"/>
        <w:autoSpaceDN w:val="0"/>
        <w:adjustRightInd w:val="0"/>
        <w:spacing w:after="60"/>
        <w:rPr>
          <w:rFonts w:cs="Segoe UI"/>
          <w:szCs w:val="14"/>
        </w:rPr>
      </w:pPr>
      <w:r w:rsidRPr="00F863D7">
        <w:rPr>
          <w:rFonts w:cs="Segoe UI"/>
          <w:szCs w:val="14"/>
        </w:rPr>
        <w:t xml:space="preserve">D. </w:t>
      </w:r>
      <w:r w:rsidR="00F26CCA">
        <w:rPr>
          <w:rFonts w:cs="Segoe UI"/>
          <w:szCs w:val="14"/>
        </w:rPr>
        <w:t>I</w:t>
      </w:r>
      <w:r w:rsidRPr="00F863D7">
        <w:rPr>
          <w:rFonts w:cs="Segoe UI"/>
          <w:szCs w:val="14"/>
        </w:rPr>
        <w:t>mplementation phase is too late in the life cycle to effectively influence the outcome</w:t>
      </w:r>
      <w:r>
        <w:rPr>
          <w:rFonts w:cs="Segoe UI"/>
          <w:szCs w:val="14"/>
        </w:rPr>
        <w:t>.</w:t>
      </w:r>
      <w:r w:rsidR="00F26CCA">
        <w:rPr>
          <w:rFonts w:cs="Segoe UI"/>
          <w:szCs w:val="14"/>
        </w:rPr>
        <w:t xml:space="preserve"> </w:t>
      </w:r>
    </w:p>
    <w:p w14:paraId="03A73CBD" w14:textId="20802D18" w:rsidR="00F863D7" w:rsidRPr="00F863D7" w:rsidRDefault="00F26CCA" w:rsidP="00F863D7">
      <w:pPr>
        <w:autoSpaceDE w:val="0"/>
        <w:autoSpaceDN w:val="0"/>
        <w:adjustRightInd w:val="0"/>
        <w:rPr>
          <w:rFonts w:cs="Segoe UI"/>
          <w:szCs w:val="14"/>
        </w:rPr>
      </w:pPr>
      <w:r w:rsidRPr="00F26CCA">
        <w:rPr>
          <w:rFonts w:cs="Segoe UI"/>
          <w:b/>
          <w:bCs/>
          <w:szCs w:val="14"/>
        </w:rPr>
        <w:t>S3-295</w:t>
      </w:r>
      <w:r>
        <w:rPr>
          <w:rFonts w:cs="Segoe UI"/>
          <w:szCs w:val="14"/>
        </w:rPr>
        <w:t xml:space="preserve"> </w:t>
      </w:r>
      <w:r w:rsidR="00F863D7" w:rsidRPr="00F863D7">
        <w:rPr>
          <w:rFonts w:cs="Segoe UI"/>
          <w:szCs w:val="14"/>
        </w:rPr>
        <w:t>An information security manager has instructed a system database administrator to implement native database</w:t>
      </w:r>
      <w:r>
        <w:rPr>
          <w:rFonts w:cs="Segoe UI"/>
          <w:szCs w:val="14"/>
        </w:rPr>
        <w:t xml:space="preserve"> </w:t>
      </w:r>
      <w:r w:rsidR="00F863D7" w:rsidRPr="00F863D7">
        <w:rPr>
          <w:rFonts w:cs="Segoe UI"/>
          <w:szCs w:val="14"/>
        </w:rPr>
        <w:t>auditing in order to meet regulatory requirements for privileged user monitoring. Which of the following is the</w:t>
      </w:r>
      <w:r>
        <w:rPr>
          <w:rFonts w:cs="Segoe UI"/>
          <w:szCs w:val="14"/>
        </w:rPr>
        <w:t xml:space="preserve"> </w:t>
      </w:r>
      <w:r w:rsidR="00F863D7" w:rsidRPr="00F26CCA">
        <w:rPr>
          <w:rFonts w:cs="Segoe UI"/>
          <w:b/>
          <w:bCs/>
          <w:szCs w:val="14"/>
        </w:rPr>
        <w:t>PRIMARY</w:t>
      </w:r>
      <w:r w:rsidR="00F863D7" w:rsidRPr="00F863D7">
        <w:rPr>
          <w:rFonts w:cs="Segoe UI"/>
          <w:szCs w:val="14"/>
        </w:rPr>
        <w:t xml:space="preserve"> reason that the database administrator would be concerned? Native database auditing:</w:t>
      </w:r>
    </w:p>
    <w:p w14:paraId="268BFC03" w14:textId="77777777" w:rsidR="00F863D7" w:rsidRPr="00F863D7" w:rsidRDefault="00F863D7" w:rsidP="00F863D7">
      <w:pPr>
        <w:autoSpaceDE w:val="0"/>
        <w:autoSpaceDN w:val="0"/>
        <w:adjustRightInd w:val="0"/>
        <w:rPr>
          <w:rFonts w:cs="Segoe UI"/>
          <w:szCs w:val="14"/>
        </w:rPr>
      </w:pPr>
      <w:r w:rsidRPr="00F863D7">
        <w:rPr>
          <w:rFonts w:cs="Segoe UI"/>
          <w:szCs w:val="14"/>
        </w:rPr>
        <w:t>A. interferes with policy-driven event logging.</w:t>
      </w:r>
    </w:p>
    <w:p w14:paraId="634FD5C8" w14:textId="77777777" w:rsidR="00F863D7" w:rsidRPr="00F863D7" w:rsidRDefault="00F863D7" w:rsidP="00F863D7">
      <w:pPr>
        <w:autoSpaceDE w:val="0"/>
        <w:autoSpaceDN w:val="0"/>
        <w:adjustRightInd w:val="0"/>
        <w:rPr>
          <w:rFonts w:cs="Segoe UI"/>
          <w:szCs w:val="14"/>
        </w:rPr>
      </w:pPr>
      <w:r w:rsidRPr="00F863D7">
        <w:rPr>
          <w:rFonts w:cs="Segoe UI"/>
          <w:szCs w:val="14"/>
        </w:rPr>
        <w:lastRenderedPageBreak/>
        <w:t>B. affects production database performance.</w:t>
      </w:r>
    </w:p>
    <w:p w14:paraId="08C93991" w14:textId="77777777" w:rsidR="00F863D7" w:rsidRPr="00F863D7" w:rsidRDefault="00F863D7" w:rsidP="00F863D7">
      <w:pPr>
        <w:autoSpaceDE w:val="0"/>
        <w:autoSpaceDN w:val="0"/>
        <w:adjustRightInd w:val="0"/>
        <w:rPr>
          <w:rFonts w:cs="Segoe UI"/>
          <w:szCs w:val="14"/>
        </w:rPr>
      </w:pPr>
      <w:r w:rsidRPr="00F863D7">
        <w:rPr>
          <w:rFonts w:cs="Segoe UI"/>
          <w:szCs w:val="14"/>
        </w:rPr>
        <w:t>C. requires development of supplementary tools.</w:t>
      </w:r>
    </w:p>
    <w:p w14:paraId="2AB23656" w14:textId="77777777" w:rsidR="00F863D7" w:rsidRPr="00F863D7" w:rsidRDefault="00F863D7" w:rsidP="00F863D7">
      <w:pPr>
        <w:autoSpaceDE w:val="0"/>
        <w:autoSpaceDN w:val="0"/>
        <w:adjustRightInd w:val="0"/>
        <w:rPr>
          <w:rFonts w:cs="Segoe UI"/>
          <w:szCs w:val="14"/>
        </w:rPr>
      </w:pPr>
      <w:r w:rsidRPr="00F863D7">
        <w:rPr>
          <w:rFonts w:cs="Segoe UI"/>
          <w:szCs w:val="14"/>
        </w:rPr>
        <w:t>D. impairs flexibility in configuration management.</w:t>
      </w:r>
    </w:p>
    <w:p w14:paraId="11DB3FBC" w14:textId="77777777" w:rsidR="00F863D7" w:rsidRPr="00F26CCA" w:rsidRDefault="00F863D7" w:rsidP="00F863D7">
      <w:pPr>
        <w:autoSpaceDE w:val="0"/>
        <w:autoSpaceDN w:val="0"/>
        <w:adjustRightInd w:val="0"/>
        <w:rPr>
          <w:rFonts w:cs="Segoe UI"/>
          <w:b/>
          <w:bCs/>
          <w:szCs w:val="14"/>
        </w:rPr>
      </w:pPr>
      <w:r w:rsidRPr="00F26CCA">
        <w:rPr>
          <w:rFonts w:cs="Segoe UI"/>
          <w:b/>
          <w:bCs/>
          <w:szCs w:val="14"/>
        </w:rPr>
        <w:t>B is the correct answer.</w:t>
      </w:r>
    </w:p>
    <w:p w14:paraId="2328D582" w14:textId="77777777" w:rsidR="00F863D7" w:rsidRPr="00F863D7" w:rsidRDefault="00F863D7" w:rsidP="00F863D7">
      <w:pPr>
        <w:autoSpaceDE w:val="0"/>
        <w:autoSpaceDN w:val="0"/>
        <w:adjustRightInd w:val="0"/>
        <w:rPr>
          <w:rFonts w:cs="Segoe UI"/>
          <w:szCs w:val="14"/>
        </w:rPr>
      </w:pPr>
      <w:r w:rsidRPr="00F26CCA">
        <w:rPr>
          <w:rFonts w:cs="Segoe UI"/>
          <w:b/>
          <w:bCs/>
          <w:szCs w:val="14"/>
        </w:rPr>
        <w:t>Justification</w:t>
      </w:r>
      <w:r w:rsidRPr="00F863D7">
        <w:rPr>
          <w:rFonts w:cs="Segoe UI"/>
          <w:szCs w:val="14"/>
        </w:rPr>
        <w:t>:</w:t>
      </w:r>
    </w:p>
    <w:p w14:paraId="691F1100" w14:textId="2168D88F" w:rsidR="00F863D7" w:rsidRPr="00F863D7" w:rsidRDefault="00F26CCA" w:rsidP="00F863D7">
      <w:pPr>
        <w:autoSpaceDE w:val="0"/>
        <w:autoSpaceDN w:val="0"/>
        <w:adjustRightInd w:val="0"/>
        <w:rPr>
          <w:rFonts w:cs="Segoe UI"/>
          <w:szCs w:val="14"/>
        </w:rPr>
      </w:pPr>
      <w:r w:rsidRPr="00F863D7">
        <w:rPr>
          <w:rFonts w:cs="Segoe UI"/>
          <w:szCs w:val="14"/>
        </w:rPr>
        <w:t xml:space="preserve">A. </w:t>
      </w:r>
      <w:r w:rsidR="00F863D7" w:rsidRPr="00F863D7">
        <w:rPr>
          <w:rFonts w:cs="Segoe UI"/>
          <w:szCs w:val="14"/>
        </w:rPr>
        <w:t>Interference with policy-driven event logging is a potential concern but secondary to</w:t>
      </w:r>
      <w:r w:rsidR="00437D87">
        <w:rPr>
          <w:rFonts w:cs="Segoe UI"/>
          <w:szCs w:val="14"/>
        </w:rPr>
        <w:t xml:space="preserve"> </w:t>
      </w:r>
      <w:r w:rsidR="00F863D7" w:rsidRPr="00F863D7">
        <w:rPr>
          <w:rFonts w:cs="Segoe UI"/>
          <w:szCs w:val="14"/>
        </w:rPr>
        <w:t>performance impact.</w:t>
      </w:r>
    </w:p>
    <w:p w14:paraId="7FCE2E76" w14:textId="445703E9" w:rsidR="00F863D7" w:rsidRPr="00F863D7" w:rsidRDefault="00F26CCA" w:rsidP="00F863D7">
      <w:pPr>
        <w:autoSpaceDE w:val="0"/>
        <w:autoSpaceDN w:val="0"/>
        <w:adjustRightInd w:val="0"/>
        <w:rPr>
          <w:rFonts w:cs="Segoe UI"/>
          <w:szCs w:val="14"/>
        </w:rPr>
      </w:pPr>
      <w:r w:rsidRPr="00F26CCA">
        <w:rPr>
          <w:rFonts w:cs="Segoe UI"/>
          <w:b/>
          <w:bCs/>
          <w:szCs w:val="14"/>
        </w:rPr>
        <w:t xml:space="preserve">B. </w:t>
      </w:r>
      <w:r w:rsidR="00F863D7" w:rsidRPr="00F26CCA">
        <w:rPr>
          <w:rFonts w:cs="Segoe UI"/>
          <w:b/>
          <w:bCs/>
          <w:szCs w:val="14"/>
        </w:rPr>
        <w:t>Many database products come with a native audit log function. Although it can be easily</w:t>
      </w:r>
      <w:r w:rsidRPr="00F26CCA">
        <w:rPr>
          <w:rFonts w:cs="Segoe UI"/>
          <w:b/>
          <w:bCs/>
          <w:szCs w:val="14"/>
        </w:rPr>
        <w:t xml:space="preserve"> </w:t>
      </w:r>
      <w:r w:rsidR="00F863D7" w:rsidRPr="00F26CCA">
        <w:rPr>
          <w:rFonts w:cs="Segoe UI"/>
          <w:b/>
          <w:bCs/>
          <w:szCs w:val="14"/>
        </w:rPr>
        <w:t>activated, there is a risk that it may negatively impact the performance of the database</w:t>
      </w:r>
      <w:r w:rsidR="00F863D7" w:rsidRPr="00F863D7">
        <w:rPr>
          <w:rFonts w:cs="Segoe UI"/>
          <w:szCs w:val="14"/>
        </w:rPr>
        <w:t>.</w:t>
      </w:r>
    </w:p>
    <w:p w14:paraId="23D96ED0" w14:textId="456ADF36" w:rsidR="00F863D7" w:rsidRPr="00F863D7" w:rsidRDefault="00F26CCA" w:rsidP="00F863D7">
      <w:pPr>
        <w:autoSpaceDE w:val="0"/>
        <w:autoSpaceDN w:val="0"/>
        <w:adjustRightInd w:val="0"/>
        <w:rPr>
          <w:rFonts w:cs="Segoe UI"/>
          <w:szCs w:val="14"/>
        </w:rPr>
      </w:pPr>
      <w:r>
        <w:rPr>
          <w:rFonts w:cs="Segoe UI"/>
          <w:szCs w:val="14"/>
        </w:rPr>
        <w:t xml:space="preserve">C. </w:t>
      </w:r>
      <w:r w:rsidR="00F863D7" w:rsidRPr="00F863D7">
        <w:rPr>
          <w:rFonts w:cs="Segoe UI"/>
          <w:szCs w:val="14"/>
        </w:rPr>
        <w:t>The need to develop supplementary tools is a potential concern but secondary to performance impact.</w:t>
      </w:r>
    </w:p>
    <w:p w14:paraId="677CE479" w14:textId="62296A88" w:rsidR="00F863D7" w:rsidRPr="00F863D7" w:rsidRDefault="00F26CCA" w:rsidP="00F26CCA">
      <w:pPr>
        <w:autoSpaceDE w:val="0"/>
        <w:autoSpaceDN w:val="0"/>
        <w:adjustRightInd w:val="0"/>
        <w:spacing w:after="60"/>
        <w:rPr>
          <w:rFonts w:cs="Segoe UI"/>
          <w:szCs w:val="14"/>
        </w:rPr>
      </w:pPr>
      <w:r>
        <w:rPr>
          <w:rFonts w:cs="Segoe UI"/>
          <w:szCs w:val="14"/>
        </w:rPr>
        <w:t xml:space="preserve">D. </w:t>
      </w:r>
      <w:r w:rsidR="00F863D7" w:rsidRPr="00F863D7">
        <w:rPr>
          <w:rFonts w:cs="Segoe UI"/>
          <w:szCs w:val="14"/>
        </w:rPr>
        <w:t>Impaired flexibility in configuration management is not an issue.</w:t>
      </w:r>
    </w:p>
    <w:p w14:paraId="71765DFD" w14:textId="6AC3FC3B" w:rsidR="00F863D7" w:rsidRPr="00F863D7" w:rsidRDefault="00F863D7" w:rsidP="00F863D7">
      <w:pPr>
        <w:autoSpaceDE w:val="0"/>
        <w:autoSpaceDN w:val="0"/>
        <w:adjustRightInd w:val="0"/>
        <w:rPr>
          <w:rFonts w:cs="Segoe UI"/>
          <w:szCs w:val="14"/>
        </w:rPr>
      </w:pPr>
      <w:r w:rsidRPr="00F26CCA">
        <w:rPr>
          <w:rFonts w:cs="Segoe UI"/>
          <w:b/>
          <w:bCs/>
          <w:szCs w:val="14"/>
        </w:rPr>
        <w:t>S3-296</w:t>
      </w:r>
      <w:r w:rsidRPr="00F863D7">
        <w:rPr>
          <w:rFonts w:cs="Segoe UI"/>
          <w:szCs w:val="14"/>
        </w:rPr>
        <w:t xml:space="preserve"> Controls that fail closed</w:t>
      </w:r>
      <w:r w:rsidR="00F26CCA">
        <w:rPr>
          <w:rFonts w:cs="Segoe UI"/>
          <w:szCs w:val="14"/>
        </w:rPr>
        <w:fldChar w:fldCharType="begin"/>
      </w:r>
      <w:r w:rsidR="00F26CCA">
        <w:instrText xml:space="preserve"> XE "</w:instrText>
      </w:r>
      <w:r w:rsidR="00F26CCA" w:rsidRPr="00D145FF">
        <w:rPr>
          <w:rFonts w:cs="Segoe UI"/>
          <w:szCs w:val="14"/>
        </w:rPr>
        <w:instrText>fail closed</w:instrText>
      </w:r>
      <w:r w:rsidR="00F26CCA">
        <w:instrText xml:space="preserve">" </w:instrText>
      </w:r>
      <w:r w:rsidR="00F26CCA">
        <w:rPr>
          <w:rFonts w:cs="Segoe UI"/>
          <w:szCs w:val="14"/>
        </w:rPr>
        <w:fldChar w:fldCharType="end"/>
      </w:r>
      <w:r w:rsidRPr="00F863D7">
        <w:rPr>
          <w:rFonts w:cs="Segoe UI"/>
          <w:szCs w:val="14"/>
        </w:rPr>
        <w:t xml:space="preserve"> (secure) will present a risk to:</w:t>
      </w:r>
    </w:p>
    <w:p w14:paraId="6500960A" w14:textId="77777777" w:rsidR="00F863D7" w:rsidRPr="00F863D7" w:rsidRDefault="00F863D7" w:rsidP="00F863D7">
      <w:pPr>
        <w:autoSpaceDE w:val="0"/>
        <w:autoSpaceDN w:val="0"/>
        <w:adjustRightInd w:val="0"/>
        <w:rPr>
          <w:rFonts w:cs="Segoe UI"/>
          <w:szCs w:val="14"/>
        </w:rPr>
      </w:pPr>
      <w:r w:rsidRPr="00F863D7">
        <w:rPr>
          <w:rFonts w:cs="Segoe UI"/>
          <w:szCs w:val="14"/>
        </w:rPr>
        <w:t>A. confidentiality.</w:t>
      </w:r>
    </w:p>
    <w:p w14:paraId="6288E375" w14:textId="77777777" w:rsidR="00F863D7" w:rsidRPr="00F863D7" w:rsidRDefault="00F863D7" w:rsidP="00F863D7">
      <w:pPr>
        <w:autoSpaceDE w:val="0"/>
        <w:autoSpaceDN w:val="0"/>
        <w:adjustRightInd w:val="0"/>
        <w:rPr>
          <w:rFonts w:cs="Segoe UI"/>
          <w:szCs w:val="14"/>
        </w:rPr>
      </w:pPr>
      <w:r w:rsidRPr="00F863D7">
        <w:rPr>
          <w:rFonts w:cs="Segoe UI"/>
          <w:szCs w:val="14"/>
        </w:rPr>
        <w:t>B. integrity.</w:t>
      </w:r>
    </w:p>
    <w:p w14:paraId="388AF9F0" w14:textId="77777777" w:rsidR="00F863D7" w:rsidRPr="00F863D7" w:rsidRDefault="00F863D7" w:rsidP="00F863D7">
      <w:pPr>
        <w:autoSpaceDE w:val="0"/>
        <w:autoSpaceDN w:val="0"/>
        <w:adjustRightInd w:val="0"/>
        <w:rPr>
          <w:rFonts w:cs="Segoe UI"/>
          <w:szCs w:val="14"/>
        </w:rPr>
      </w:pPr>
      <w:r w:rsidRPr="00F863D7">
        <w:rPr>
          <w:rFonts w:cs="Segoe UI"/>
          <w:szCs w:val="14"/>
        </w:rPr>
        <w:t>C. authenticity.</w:t>
      </w:r>
    </w:p>
    <w:p w14:paraId="46A33E62" w14:textId="77777777" w:rsidR="00F863D7" w:rsidRPr="00F863D7" w:rsidRDefault="00F863D7" w:rsidP="00F863D7">
      <w:pPr>
        <w:autoSpaceDE w:val="0"/>
        <w:autoSpaceDN w:val="0"/>
        <w:adjustRightInd w:val="0"/>
        <w:rPr>
          <w:rFonts w:cs="Segoe UI"/>
          <w:szCs w:val="14"/>
        </w:rPr>
      </w:pPr>
      <w:r w:rsidRPr="00F863D7">
        <w:rPr>
          <w:rFonts w:cs="Segoe UI"/>
          <w:szCs w:val="14"/>
        </w:rPr>
        <w:t>D. availability.</w:t>
      </w:r>
    </w:p>
    <w:p w14:paraId="7F9D1967" w14:textId="77777777" w:rsidR="00F863D7" w:rsidRPr="00F863D7" w:rsidRDefault="00F863D7" w:rsidP="00F863D7">
      <w:pPr>
        <w:autoSpaceDE w:val="0"/>
        <w:autoSpaceDN w:val="0"/>
        <w:adjustRightInd w:val="0"/>
        <w:rPr>
          <w:rFonts w:cs="Segoe UI"/>
          <w:szCs w:val="14"/>
        </w:rPr>
      </w:pPr>
      <w:r w:rsidRPr="004C5480">
        <w:rPr>
          <w:rFonts w:cs="Segoe UI"/>
          <w:b/>
          <w:bCs/>
          <w:szCs w:val="14"/>
        </w:rPr>
        <w:t>D is the correct answer</w:t>
      </w:r>
      <w:r w:rsidRPr="00F863D7">
        <w:rPr>
          <w:rFonts w:cs="Segoe UI"/>
          <w:szCs w:val="14"/>
        </w:rPr>
        <w:t>.</w:t>
      </w:r>
    </w:p>
    <w:p w14:paraId="48E48286" w14:textId="77777777" w:rsidR="00F863D7" w:rsidRPr="00F863D7" w:rsidRDefault="00F863D7" w:rsidP="00F863D7">
      <w:pPr>
        <w:autoSpaceDE w:val="0"/>
        <w:autoSpaceDN w:val="0"/>
        <w:adjustRightInd w:val="0"/>
        <w:rPr>
          <w:rFonts w:cs="Segoe UI"/>
          <w:szCs w:val="14"/>
        </w:rPr>
      </w:pPr>
      <w:r w:rsidRPr="004C5480">
        <w:rPr>
          <w:rFonts w:cs="Segoe UI"/>
          <w:b/>
          <w:bCs/>
          <w:szCs w:val="14"/>
        </w:rPr>
        <w:t>Justification</w:t>
      </w:r>
      <w:r w:rsidRPr="00F863D7">
        <w:rPr>
          <w:rFonts w:cs="Segoe UI"/>
          <w:szCs w:val="14"/>
        </w:rPr>
        <w:t>:</w:t>
      </w:r>
    </w:p>
    <w:p w14:paraId="01701D22" w14:textId="77777777" w:rsidR="00F863D7" w:rsidRPr="00F863D7" w:rsidRDefault="00F863D7" w:rsidP="00F863D7">
      <w:pPr>
        <w:autoSpaceDE w:val="0"/>
        <w:autoSpaceDN w:val="0"/>
        <w:adjustRightInd w:val="0"/>
        <w:rPr>
          <w:rFonts w:cs="Segoe UI"/>
          <w:szCs w:val="14"/>
        </w:rPr>
      </w:pPr>
      <w:r w:rsidRPr="00F863D7">
        <w:rPr>
          <w:rFonts w:cs="Segoe UI"/>
          <w:szCs w:val="14"/>
        </w:rPr>
        <w:t>A. The blocked access will not generally impact confidentiality.</w:t>
      </w:r>
    </w:p>
    <w:p w14:paraId="451A5BA5" w14:textId="77777777" w:rsidR="00F863D7" w:rsidRPr="00F863D7" w:rsidRDefault="00F863D7" w:rsidP="00F863D7">
      <w:pPr>
        <w:autoSpaceDE w:val="0"/>
        <w:autoSpaceDN w:val="0"/>
        <w:adjustRightInd w:val="0"/>
        <w:rPr>
          <w:rFonts w:cs="Segoe UI"/>
          <w:szCs w:val="14"/>
        </w:rPr>
      </w:pPr>
      <w:r w:rsidRPr="00F863D7">
        <w:rPr>
          <w:rFonts w:cs="Segoe UI"/>
          <w:szCs w:val="14"/>
        </w:rPr>
        <w:t>B. The blocked access will not generally impact integrity.</w:t>
      </w:r>
    </w:p>
    <w:p w14:paraId="1F3AAEEC" w14:textId="77777777" w:rsidR="00F863D7" w:rsidRPr="00F863D7" w:rsidRDefault="00F863D7" w:rsidP="00F863D7">
      <w:pPr>
        <w:autoSpaceDE w:val="0"/>
        <w:autoSpaceDN w:val="0"/>
        <w:adjustRightInd w:val="0"/>
        <w:rPr>
          <w:rFonts w:cs="Segoe UI"/>
          <w:szCs w:val="14"/>
        </w:rPr>
      </w:pPr>
      <w:r w:rsidRPr="00F863D7">
        <w:rPr>
          <w:rFonts w:cs="Segoe UI"/>
          <w:szCs w:val="14"/>
        </w:rPr>
        <w:t>C. The blocked access will not generally impact authenticity.</w:t>
      </w:r>
    </w:p>
    <w:p w14:paraId="4A8AD268" w14:textId="4EAF2B85" w:rsidR="00F863D7" w:rsidRPr="00F863D7" w:rsidRDefault="00F863D7" w:rsidP="004C5480">
      <w:pPr>
        <w:autoSpaceDE w:val="0"/>
        <w:autoSpaceDN w:val="0"/>
        <w:adjustRightInd w:val="0"/>
        <w:spacing w:after="60"/>
        <w:rPr>
          <w:rFonts w:cs="Segoe UI"/>
          <w:szCs w:val="14"/>
        </w:rPr>
      </w:pPr>
      <w:r w:rsidRPr="004C5480">
        <w:rPr>
          <w:rFonts w:cs="Segoe UI"/>
          <w:b/>
          <w:bCs/>
          <w:szCs w:val="14"/>
        </w:rPr>
        <w:t>D. A control (such as a firewall) that fails in a closed condition will typically prevent access to</w:t>
      </w:r>
      <w:r w:rsidR="004C5480" w:rsidRPr="004C5480">
        <w:rPr>
          <w:rFonts w:cs="Segoe UI"/>
          <w:b/>
          <w:bCs/>
          <w:szCs w:val="14"/>
        </w:rPr>
        <w:t xml:space="preserve"> </w:t>
      </w:r>
      <w:r w:rsidRPr="004C5480">
        <w:rPr>
          <w:rFonts w:cs="Segoe UI"/>
          <w:b/>
          <w:bCs/>
          <w:szCs w:val="14"/>
        </w:rPr>
        <w:t>resources behind it, thus impacting availability</w:t>
      </w:r>
      <w:r w:rsidRPr="00F863D7">
        <w:rPr>
          <w:rFonts w:cs="Segoe UI"/>
          <w:szCs w:val="14"/>
        </w:rPr>
        <w:t>.</w:t>
      </w:r>
    </w:p>
    <w:p w14:paraId="5E15E4C7" w14:textId="0B16129C" w:rsidR="00F863D7" w:rsidRPr="00F863D7" w:rsidRDefault="004C5480" w:rsidP="00F863D7">
      <w:pPr>
        <w:autoSpaceDE w:val="0"/>
        <w:autoSpaceDN w:val="0"/>
        <w:adjustRightInd w:val="0"/>
        <w:rPr>
          <w:rFonts w:cs="Segoe UI"/>
          <w:szCs w:val="14"/>
        </w:rPr>
      </w:pPr>
      <w:r w:rsidRPr="004C5480">
        <w:rPr>
          <w:rFonts w:cs="Segoe UI"/>
          <w:b/>
          <w:bCs/>
          <w:szCs w:val="14"/>
        </w:rPr>
        <w:t>S3-297</w:t>
      </w:r>
      <w:r>
        <w:rPr>
          <w:rFonts w:cs="Segoe UI"/>
          <w:szCs w:val="14"/>
        </w:rPr>
        <w:t xml:space="preserve"> </w:t>
      </w:r>
      <w:r w:rsidR="00F863D7" w:rsidRPr="00F863D7">
        <w:rPr>
          <w:rFonts w:cs="Segoe UI"/>
          <w:szCs w:val="14"/>
        </w:rPr>
        <w:t xml:space="preserve">Which is the </w:t>
      </w:r>
      <w:r w:rsidR="00F863D7" w:rsidRPr="004C5480">
        <w:rPr>
          <w:rFonts w:cs="Segoe UI"/>
          <w:b/>
          <w:bCs/>
          <w:szCs w:val="14"/>
        </w:rPr>
        <w:t>MOST</w:t>
      </w:r>
      <w:r w:rsidR="00F863D7" w:rsidRPr="00F863D7">
        <w:rPr>
          <w:rFonts w:cs="Segoe UI"/>
          <w:szCs w:val="14"/>
        </w:rPr>
        <w:t xml:space="preserve"> important aspect that needs to be considered from a security</w:t>
      </w:r>
      <w:r>
        <w:rPr>
          <w:rFonts w:cs="Segoe UI"/>
          <w:szCs w:val="14"/>
        </w:rPr>
        <w:t xml:space="preserve"> </w:t>
      </w:r>
      <w:r w:rsidR="00F863D7" w:rsidRPr="00F863D7">
        <w:rPr>
          <w:rFonts w:cs="Segoe UI"/>
          <w:szCs w:val="14"/>
        </w:rPr>
        <w:t>perspective when payroll processes are outsourced to an external service provider?</w:t>
      </w:r>
    </w:p>
    <w:p w14:paraId="76F7037B" w14:textId="77777777" w:rsidR="00F863D7" w:rsidRPr="00F863D7" w:rsidRDefault="00F863D7" w:rsidP="00F863D7">
      <w:pPr>
        <w:autoSpaceDE w:val="0"/>
        <w:autoSpaceDN w:val="0"/>
        <w:adjustRightInd w:val="0"/>
        <w:rPr>
          <w:rFonts w:cs="Segoe UI"/>
          <w:szCs w:val="14"/>
        </w:rPr>
      </w:pPr>
      <w:r w:rsidRPr="00F863D7">
        <w:rPr>
          <w:rFonts w:cs="Segoe UI"/>
          <w:szCs w:val="14"/>
        </w:rPr>
        <w:t>A. A cost-benefit analysis has been completed.</w:t>
      </w:r>
    </w:p>
    <w:p w14:paraId="7D4D84FC" w14:textId="77777777" w:rsidR="00F863D7" w:rsidRPr="00F863D7" w:rsidRDefault="00F863D7" w:rsidP="00F863D7">
      <w:pPr>
        <w:autoSpaceDE w:val="0"/>
        <w:autoSpaceDN w:val="0"/>
        <w:adjustRightInd w:val="0"/>
        <w:rPr>
          <w:rFonts w:cs="Segoe UI"/>
          <w:szCs w:val="14"/>
        </w:rPr>
      </w:pPr>
      <w:r w:rsidRPr="00F863D7">
        <w:rPr>
          <w:rFonts w:cs="Segoe UI"/>
          <w:szCs w:val="14"/>
        </w:rPr>
        <w:t>B. Privacy requirements are met.</w:t>
      </w:r>
    </w:p>
    <w:p w14:paraId="21F3A8C4" w14:textId="77777777" w:rsidR="00F863D7" w:rsidRPr="00F863D7" w:rsidRDefault="00F863D7" w:rsidP="00F863D7">
      <w:pPr>
        <w:autoSpaceDE w:val="0"/>
        <w:autoSpaceDN w:val="0"/>
        <w:adjustRightInd w:val="0"/>
        <w:rPr>
          <w:rFonts w:cs="Segoe UI"/>
          <w:szCs w:val="14"/>
        </w:rPr>
      </w:pPr>
      <w:r w:rsidRPr="00F863D7">
        <w:rPr>
          <w:rFonts w:cs="Segoe UI"/>
          <w:szCs w:val="14"/>
        </w:rPr>
        <w:t>C. The service provider ensures a secure data transfer.</w:t>
      </w:r>
    </w:p>
    <w:p w14:paraId="1B9E2C5D" w14:textId="77777777" w:rsidR="00F863D7" w:rsidRPr="00F863D7" w:rsidRDefault="00F863D7" w:rsidP="00F863D7">
      <w:pPr>
        <w:autoSpaceDE w:val="0"/>
        <w:autoSpaceDN w:val="0"/>
        <w:adjustRightInd w:val="0"/>
        <w:rPr>
          <w:rFonts w:cs="Segoe UI"/>
          <w:szCs w:val="14"/>
        </w:rPr>
      </w:pPr>
      <w:r w:rsidRPr="00F863D7">
        <w:rPr>
          <w:rFonts w:cs="Segoe UI"/>
          <w:szCs w:val="14"/>
        </w:rPr>
        <w:t>D. No significant security incident occurred at the service provider.</w:t>
      </w:r>
    </w:p>
    <w:p w14:paraId="1E18B85D" w14:textId="77777777" w:rsidR="00F863D7" w:rsidRPr="004C5480" w:rsidRDefault="00F863D7" w:rsidP="00F863D7">
      <w:pPr>
        <w:autoSpaceDE w:val="0"/>
        <w:autoSpaceDN w:val="0"/>
        <w:adjustRightInd w:val="0"/>
        <w:rPr>
          <w:rFonts w:cs="Segoe UI"/>
          <w:b/>
          <w:bCs/>
          <w:szCs w:val="14"/>
        </w:rPr>
      </w:pPr>
      <w:r w:rsidRPr="004C5480">
        <w:rPr>
          <w:rFonts w:cs="Segoe UI"/>
          <w:b/>
          <w:bCs/>
          <w:szCs w:val="14"/>
        </w:rPr>
        <w:t>B is the correct answer.</w:t>
      </w:r>
    </w:p>
    <w:p w14:paraId="356593B0" w14:textId="77777777" w:rsidR="00F863D7" w:rsidRPr="00F863D7" w:rsidRDefault="00F863D7" w:rsidP="00F863D7">
      <w:pPr>
        <w:autoSpaceDE w:val="0"/>
        <w:autoSpaceDN w:val="0"/>
        <w:adjustRightInd w:val="0"/>
        <w:rPr>
          <w:rFonts w:cs="Segoe UI"/>
          <w:szCs w:val="14"/>
        </w:rPr>
      </w:pPr>
      <w:r w:rsidRPr="004C5480">
        <w:rPr>
          <w:rFonts w:cs="Segoe UI"/>
          <w:b/>
          <w:bCs/>
          <w:szCs w:val="14"/>
        </w:rPr>
        <w:t>Justification</w:t>
      </w:r>
      <w:r w:rsidRPr="00F863D7">
        <w:rPr>
          <w:rFonts w:cs="Segoe UI"/>
          <w:szCs w:val="14"/>
        </w:rPr>
        <w:t>:</w:t>
      </w:r>
    </w:p>
    <w:p w14:paraId="14DFA0DB" w14:textId="77777777" w:rsidR="00F863D7" w:rsidRPr="00F863D7" w:rsidRDefault="00F863D7" w:rsidP="00F863D7">
      <w:pPr>
        <w:autoSpaceDE w:val="0"/>
        <w:autoSpaceDN w:val="0"/>
        <w:adjustRightInd w:val="0"/>
        <w:rPr>
          <w:rFonts w:cs="Segoe UI"/>
          <w:szCs w:val="14"/>
        </w:rPr>
      </w:pPr>
      <w:r w:rsidRPr="00F863D7">
        <w:rPr>
          <w:rFonts w:cs="Segoe UI"/>
          <w:szCs w:val="14"/>
        </w:rPr>
        <w:t>A. A cost-benefit analysis should be undertaken from a business perspective but not from a security perspective.</w:t>
      </w:r>
    </w:p>
    <w:p w14:paraId="18DC1E03" w14:textId="5D4B878D" w:rsidR="00F863D7" w:rsidRPr="00F863D7" w:rsidRDefault="00F863D7" w:rsidP="00F863D7">
      <w:pPr>
        <w:autoSpaceDE w:val="0"/>
        <w:autoSpaceDN w:val="0"/>
        <w:adjustRightInd w:val="0"/>
        <w:rPr>
          <w:rFonts w:cs="Segoe UI"/>
          <w:szCs w:val="14"/>
        </w:rPr>
      </w:pPr>
      <w:r w:rsidRPr="004C5480">
        <w:rPr>
          <w:rFonts w:cs="Segoe UI"/>
          <w:b/>
          <w:bCs/>
          <w:szCs w:val="14"/>
        </w:rPr>
        <w:t>B. Applicable privacy requirements may be a matter of law or policy and will require</w:t>
      </w:r>
      <w:r w:rsidR="00437D87">
        <w:rPr>
          <w:rFonts w:cs="Segoe UI"/>
          <w:b/>
          <w:bCs/>
          <w:szCs w:val="14"/>
        </w:rPr>
        <w:t xml:space="preserve"> </w:t>
      </w:r>
      <w:r w:rsidRPr="004C5480">
        <w:rPr>
          <w:rFonts w:cs="Segoe UI"/>
          <w:b/>
          <w:bCs/>
          <w:szCs w:val="14"/>
        </w:rPr>
        <w:t>consideration when outsourcing processes that involve personal information</w:t>
      </w:r>
      <w:r w:rsidRPr="00F863D7">
        <w:rPr>
          <w:rFonts w:cs="Segoe UI"/>
          <w:szCs w:val="14"/>
        </w:rPr>
        <w:t>.</w:t>
      </w:r>
    </w:p>
    <w:p w14:paraId="4F977988" w14:textId="41171A37" w:rsidR="00F863D7" w:rsidRPr="00F863D7" w:rsidRDefault="00F863D7" w:rsidP="00F863D7">
      <w:pPr>
        <w:autoSpaceDE w:val="0"/>
        <w:autoSpaceDN w:val="0"/>
        <w:adjustRightInd w:val="0"/>
        <w:rPr>
          <w:rFonts w:cs="Segoe UI"/>
          <w:szCs w:val="14"/>
        </w:rPr>
      </w:pPr>
      <w:r w:rsidRPr="00F863D7">
        <w:rPr>
          <w:rFonts w:cs="Segoe UI"/>
          <w:szCs w:val="14"/>
        </w:rPr>
        <w:t>C. When data are transferred, it may be necessary to ensure data security, but there are many other</w:t>
      </w:r>
      <w:r w:rsidR="004C5480">
        <w:rPr>
          <w:rFonts w:cs="Segoe UI"/>
          <w:szCs w:val="14"/>
        </w:rPr>
        <w:t xml:space="preserve"> </w:t>
      </w:r>
      <w:r w:rsidRPr="00F863D7">
        <w:rPr>
          <w:rFonts w:cs="Segoe UI"/>
          <w:szCs w:val="14"/>
        </w:rPr>
        <w:t>privacy and security issues to consider.</w:t>
      </w:r>
    </w:p>
    <w:p w14:paraId="33DC6C05" w14:textId="2460FA45" w:rsidR="00F863D7" w:rsidRDefault="00F863D7" w:rsidP="004C5480">
      <w:pPr>
        <w:autoSpaceDE w:val="0"/>
        <w:autoSpaceDN w:val="0"/>
        <w:adjustRightInd w:val="0"/>
        <w:spacing w:after="60"/>
        <w:rPr>
          <w:rFonts w:cs="Segoe UI"/>
          <w:szCs w:val="14"/>
        </w:rPr>
      </w:pPr>
      <w:r w:rsidRPr="00F863D7">
        <w:rPr>
          <w:rFonts w:cs="Segoe UI"/>
          <w:szCs w:val="14"/>
        </w:rPr>
        <w:t>D. Past incidents may not reflect the current security posture of the service provider nor do they reflect</w:t>
      </w:r>
      <w:r w:rsidR="004C5480">
        <w:rPr>
          <w:rFonts w:cs="Segoe UI"/>
          <w:szCs w:val="14"/>
        </w:rPr>
        <w:t xml:space="preserve"> </w:t>
      </w:r>
      <w:r w:rsidRPr="00F863D7">
        <w:rPr>
          <w:rFonts w:cs="Segoe UI"/>
          <w:szCs w:val="14"/>
        </w:rPr>
        <w:t>applicable security requirements.</w:t>
      </w:r>
    </w:p>
    <w:p w14:paraId="5CD883FF" w14:textId="77777777" w:rsidR="00F863D7" w:rsidRPr="00F863D7" w:rsidRDefault="00F863D7" w:rsidP="00F863D7">
      <w:pPr>
        <w:autoSpaceDE w:val="0"/>
        <w:autoSpaceDN w:val="0"/>
        <w:adjustRightInd w:val="0"/>
        <w:rPr>
          <w:rFonts w:cs="Segoe UI"/>
          <w:szCs w:val="14"/>
        </w:rPr>
      </w:pPr>
      <w:r w:rsidRPr="004C5480">
        <w:rPr>
          <w:rFonts w:cs="Segoe UI"/>
          <w:b/>
          <w:bCs/>
          <w:szCs w:val="14"/>
        </w:rPr>
        <w:t>S3-298</w:t>
      </w:r>
      <w:r w:rsidRPr="00F863D7">
        <w:rPr>
          <w:rFonts w:cs="Segoe UI"/>
          <w:szCs w:val="14"/>
        </w:rPr>
        <w:t xml:space="preserve"> When initially establishing an information security program, it is </w:t>
      </w:r>
      <w:r w:rsidRPr="004C5480">
        <w:rPr>
          <w:rFonts w:cs="Segoe UI"/>
          <w:b/>
          <w:bCs/>
          <w:szCs w:val="14"/>
        </w:rPr>
        <w:t>MOST</w:t>
      </w:r>
      <w:r w:rsidRPr="00F863D7">
        <w:rPr>
          <w:rFonts w:cs="Segoe UI"/>
          <w:szCs w:val="14"/>
        </w:rPr>
        <w:t xml:space="preserve"> important that managers:</w:t>
      </w:r>
    </w:p>
    <w:p w14:paraId="794CC7D7" w14:textId="2D28296B" w:rsidR="00F863D7" w:rsidRPr="00F863D7" w:rsidRDefault="00F863D7" w:rsidP="00F863D7">
      <w:pPr>
        <w:autoSpaceDE w:val="0"/>
        <w:autoSpaceDN w:val="0"/>
        <w:adjustRightInd w:val="0"/>
        <w:rPr>
          <w:rFonts w:cs="Segoe UI"/>
          <w:szCs w:val="14"/>
        </w:rPr>
      </w:pPr>
      <w:r w:rsidRPr="00F863D7">
        <w:rPr>
          <w:rFonts w:cs="Segoe UI"/>
          <w:szCs w:val="14"/>
        </w:rPr>
        <w:t>A. examine and understand the culture</w:t>
      </w:r>
      <w:r w:rsidR="00C53952">
        <w:rPr>
          <w:rFonts w:cs="Segoe UI"/>
          <w:szCs w:val="14"/>
        </w:rPr>
        <w:fldChar w:fldCharType="begin"/>
      </w:r>
      <w:r w:rsidR="00C53952">
        <w:instrText xml:space="preserve"> XE "</w:instrText>
      </w:r>
      <w:r w:rsidR="00C53952" w:rsidRPr="00635267">
        <w:rPr>
          <w:rFonts w:cs="Segoe UI"/>
          <w:szCs w:val="14"/>
        </w:rPr>
        <w:instrText>examine and understand the culture</w:instrText>
      </w:r>
      <w:r w:rsidR="00C53952">
        <w:instrText xml:space="preserve">" </w:instrText>
      </w:r>
      <w:r w:rsidR="00C53952">
        <w:rPr>
          <w:rFonts w:cs="Segoe UI"/>
          <w:szCs w:val="14"/>
        </w:rPr>
        <w:fldChar w:fldCharType="end"/>
      </w:r>
      <w:r w:rsidRPr="00F863D7">
        <w:rPr>
          <w:rFonts w:cs="Segoe UI"/>
          <w:szCs w:val="14"/>
        </w:rPr>
        <w:t xml:space="preserve"> within the organization.</w:t>
      </w:r>
    </w:p>
    <w:p w14:paraId="119B8D20" w14:textId="57CB6F5F" w:rsidR="00F863D7" w:rsidRPr="00F863D7" w:rsidRDefault="00F863D7" w:rsidP="00F863D7">
      <w:pPr>
        <w:autoSpaceDE w:val="0"/>
        <w:autoSpaceDN w:val="0"/>
        <w:adjustRightInd w:val="0"/>
        <w:rPr>
          <w:rFonts w:cs="Segoe UI"/>
          <w:szCs w:val="14"/>
        </w:rPr>
      </w:pPr>
      <w:r w:rsidRPr="00F863D7">
        <w:rPr>
          <w:rFonts w:cs="Segoe UI"/>
          <w:szCs w:val="14"/>
        </w:rPr>
        <w:t>B. analyze and understand the control system</w:t>
      </w:r>
      <w:r w:rsidR="00C53952">
        <w:rPr>
          <w:rFonts w:cs="Segoe UI"/>
          <w:szCs w:val="14"/>
        </w:rPr>
        <w:fldChar w:fldCharType="begin"/>
      </w:r>
      <w:r w:rsidR="00C53952">
        <w:instrText xml:space="preserve"> XE "</w:instrText>
      </w:r>
      <w:r w:rsidR="00C53952" w:rsidRPr="00635267">
        <w:rPr>
          <w:rFonts w:cs="Segoe UI"/>
          <w:szCs w:val="14"/>
        </w:rPr>
        <w:instrText>analyze and understand the control system</w:instrText>
      </w:r>
      <w:r w:rsidR="00C53952">
        <w:instrText xml:space="preserve">" </w:instrText>
      </w:r>
      <w:r w:rsidR="00C53952">
        <w:rPr>
          <w:rFonts w:cs="Segoe UI"/>
          <w:szCs w:val="14"/>
        </w:rPr>
        <w:fldChar w:fldCharType="end"/>
      </w:r>
      <w:r w:rsidRPr="00F863D7">
        <w:rPr>
          <w:rFonts w:cs="Segoe UI"/>
          <w:szCs w:val="14"/>
        </w:rPr>
        <w:t xml:space="preserve"> of the organization.</w:t>
      </w:r>
    </w:p>
    <w:p w14:paraId="1781CE95" w14:textId="44AFFF83" w:rsidR="00F863D7" w:rsidRPr="00F863D7" w:rsidRDefault="00F863D7" w:rsidP="00F863D7">
      <w:pPr>
        <w:autoSpaceDE w:val="0"/>
        <w:autoSpaceDN w:val="0"/>
        <w:adjustRightInd w:val="0"/>
        <w:rPr>
          <w:rFonts w:cs="Segoe UI"/>
          <w:szCs w:val="14"/>
        </w:rPr>
      </w:pPr>
      <w:r w:rsidRPr="00F863D7">
        <w:rPr>
          <w:rFonts w:cs="Segoe UI"/>
          <w:szCs w:val="14"/>
        </w:rPr>
        <w:t>C. identify and evaluate the overall risk exposure</w:t>
      </w:r>
      <w:r w:rsidR="004C5480">
        <w:rPr>
          <w:rFonts w:cs="Segoe UI"/>
          <w:szCs w:val="14"/>
        </w:rPr>
        <w:fldChar w:fldCharType="begin"/>
      </w:r>
      <w:r w:rsidR="004C5480">
        <w:instrText xml:space="preserve"> XE "</w:instrText>
      </w:r>
      <w:r w:rsidR="004C5480" w:rsidRPr="00635267">
        <w:rPr>
          <w:rFonts w:cs="Segoe UI"/>
          <w:szCs w:val="14"/>
        </w:rPr>
        <w:instrText>risk exposure</w:instrText>
      </w:r>
      <w:r w:rsidR="004C5480">
        <w:instrText xml:space="preserve">" </w:instrText>
      </w:r>
      <w:r w:rsidR="004C5480">
        <w:rPr>
          <w:rFonts w:cs="Segoe UI"/>
          <w:szCs w:val="14"/>
        </w:rPr>
        <w:fldChar w:fldCharType="end"/>
      </w:r>
      <w:r w:rsidRPr="00F863D7">
        <w:rPr>
          <w:rFonts w:cs="Segoe UI"/>
          <w:szCs w:val="14"/>
        </w:rPr>
        <w:t xml:space="preserve"> of the organization.</w:t>
      </w:r>
    </w:p>
    <w:p w14:paraId="69DEE851" w14:textId="77777777" w:rsidR="00F863D7" w:rsidRPr="00F863D7" w:rsidRDefault="00F863D7" w:rsidP="00F863D7">
      <w:pPr>
        <w:autoSpaceDE w:val="0"/>
        <w:autoSpaceDN w:val="0"/>
        <w:adjustRightInd w:val="0"/>
        <w:rPr>
          <w:rFonts w:cs="Segoe UI"/>
          <w:szCs w:val="14"/>
        </w:rPr>
      </w:pPr>
      <w:r w:rsidRPr="00F863D7">
        <w:rPr>
          <w:rFonts w:cs="Segoe UI"/>
          <w:szCs w:val="14"/>
        </w:rPr>
        <w:t>D. examine and assess the security resources of the organization.</w:t>
      </w:r>
    </w:p>
    <w:p w14:paraId="2783627D" w14:textId="77777777" w:rsidR="00F863D7" w:rsidRPr="004C5480" w:rsidRDefault="00F863D7" w:rsidP="00F863D7">
      <w:pPr>
        <w:autoSpaceDE w:val="0"/>
        <w:autoSpaceDN w:val="0"/>
        <w:adjustRightInd w:val="0"/>
        <w:rPr>
          <w:rFonts w:cs="Segoe UI"/>
          <w:b/>
          <w:bCs/>
          <w:szCs w:val="14"/>
        </w:rPr>
      </w:pPr>
      <w:r w:rsidRPr="004C5480">
        <w:rPr>
          <w:rFonts w:cs="Segoe UI"/>
          <w:b/>
          <w:bCs/>
          <w:szCs w:val="14"/>
        </w:rPr>
        <w:t>C is the correct answer.</w:t>
      </w:r>
    </w:p>
    <w:p w14:paraId="766620EF" w14:textId="77777777" w:rsidR="00F863D7" w:rsidRPr="00F863D7" w:rsidRDefault="00F863D7" w:rsidP="00F863D7">
      <w:pPr>
        <w:autoSpaceDE w:val="0"/>
        <w:autoSpaceDN w:val="0"/>
        <w:adjustRightInd w:val="0"/>
        <w:rPr>
          <w:rFonts w:cs="Segoe UI"/>
          <w:szCs w:val="14"/>
        </w:rPr>
      </w:pPr>
      <w:r w:rsidRPr="004C5480">
        <w:rPr>
          <w:rFonts w:cs="Segoe UI"/>
          <w:b/>
          <w:bCs/>
          <w:szCs w:val="14"/>
        </w:rPr>
        <w:t>Justification</w:t>
      </w:r>
      <w:r w:rsidRPr="00F863D7">
        <w:rPr>
          <w:rFonts w:cs="Segoe UI"/>
          <w:szCs w:val="14"/>
        </w:rPr>
        <w:t>:</w:t>
      </w:r>
    </w:p>
    <w:p w14:paraId="7728E514" w14:textId="144A5B61" w:rsidR="00F863D7" w:rsidRPr="00F863D7" w:rsidRDefault="00F863D7" w:rsidP="00F863D7">
      <w:pPr>
        <w:autoSpaceDE w:val="0"/>
        <w:autoSpaceDN w:val="0"/>
        <w:adjustRightInd w:val="0"/>
        <w:rPr>
          <w:rFonts w:cs="Segoe UI"/>
          <w:szCs w:val="14"/>
        </w:rPr>
      </w:pPr>
      <w:r w:rsidRPr="00F863D7">
        <w:rPr>
          <w:rFonts w:cs="Segoe UI"/>
          <w:szCs w:val="14"/>
        </w:rPr>
        <w:t xml:space="preserve">A. Examining and understanding the culture within the organization is an important step in the </w:t>
      </w:r>
      <w:r w:rsidRPr="00C53952">
        <w:rPr>
          <w:rFonts w:cs="Segoe UI"/>
          <w:szCs w:val="14"/>
          <w:u w:val="single"/>
        </w:rPr>
        <w:t>overall</w:t>
      </w:r>
      <w:r w:rsidR="00C53952" w:rsidRPr="00C53952">
        <w:rPr>
          <w:rFonts w:cs="Segoe UI"/>
          <w:szCs w:val="14"/>
          <w:u w:val="single"/>
        </w:rPr>
        <w:t xml:space="preserve"> </w:t>
      </w:r>
      <w:r w:rsidRPr="00C53952">
        <w:rPr>
          <w:rFonts w:cs="Segoe UI"/>
          <w:szCs w:val="14"/>
          <w:u w:val="single"/>
        </w:rPr>
        <w:t>evaluation process</w:t>
      </w:r>
      <w:r w:rsidRPr="00F863D7">
        <w:rPr>
          <w:rFonts w:cs="Segoe UI"/>
          <w:szCs w:val="14"/>
        </w:rPr>
        <w:t>.</w:t>
      </w:r>
    </w:p>
    <w:p w14:paraId="6B095C82" w14:textId="385473D7" w:rsidR="00F863D7" w:rsidRPr="00F863D7" w:rsidRDefault="00F863D7" w:rsidP="00F863D7">
      <w:pPr>
        <w:autoSpaceDE w:val="0"/>
        <w:autoSpaceDN w:val="0"/>
        <w:adjustRightInd w:val="0"/>
        <w:rPr>
          <w:rFonts w:cs="Segoe UI"/>
          <w:szCs w:val="14"/>
        </w:rPr>
      </w:pPr>
      <w:r w:rsidRPr="00F863D7">
        <w:rPr>
          <w:rFonts w:cs="Segoe UI"/>
          <w:szCs w:val="14"/>
        </w:rPr>
        <w:t xml:space="preserve">B. Analyzing and understanding the control system is an essential step to </w:t>
      </w:r>
      <w:r w:rsidRPr="00C53952">
        <w:rPr>
          <w:rFonts w:cs="Segoe UI"/>
          <w:szCs w:val="14"/>
          <w:u w:val="single"/>
        </w:rPr>
        <w:t>determine what risk</w:t>
      </w:r>
      <w:r w:rsidRPr="00F863D7">
        <w:rPr>
          <w:rFonts w:cs="Segoe UI"/>
          <w:szCs w:val="14"/>
        </w:rPr>
        <w:t xml:space="preserve"> is</w:t>
      </w:r>
      <w:r w:rsidR="00C53952">
        <w:rPr>
          <w:rFonts w:cs="Segoe UI"/>
          <w:szCs w:val="14"/>
        </w:rPr>
        <w:t xml:space="preserve"> </w:t>
      </w:r>
      <w:r w:rsidRPr="00F863D7">
        <w:rPr>
          <w:rFonts w:cs="Segoe UI"/>
          <w:szCs w:val="14"/>
        </w:rPr>
        <w:t>addressed and what control objectives are currently in place.</w:t>
      </w:r>
    </w:p>
    <w:p w14:paraId="5D26D317" w14:textId="6C4552AA" w:rsidR="00F863D7" w:rsidRPr="00F863D7" w:rsidRDefault="00F863D7" w:rsidP="00F863D7">
      <w:pPr>
        <w:autoSpaceDE w:val="0"/>
        <w:autoSpaceDN w:val="0"/>
        <w:adjustRightInd w:val="0"/>
        <w:rPr>
          <w:rFonts w:cs="Segoe UI"/>
          <w:szCs w:val="14"/>
        </w:rPr>
      </w:pPr>
      <w:r w:rsidRPr="00C53952">
        <w:rPr>
          <w:rFonts w:cs="Segoe UI"/>
          <w:b/>
          <w:bCs/>
          <w:szCs w:val="14"/>
        </w:rPr>
        <w:t xml:space="preserve">C. Identifying and evaluating the overall risk is most important, because it includes </w:t>
      </w:r>
      <w:r w:rsidRPr="00C53952">
        <w:rPr>
          <w:rFonts w:cs="Segoe UI"/>
          <w:b/>
          <w:bCs/>
          <w:szCs w:val="14"/>
          <w:u w:val="single"/>
        </w:rPr>
        <w:t>the other three</w:t>
      </w:r>
      <w:r w:rsidR="00C53952" w:rsidRPr="00C53952">
        <w:rPr>
          <w:rFonts w:cs="Segoe UI"/>
          <w:b/>
          <w:bCs/>
          <w:szCs w:val="14"/>
          <w:u w:val="single"/>
        </w:rPr>
        <w:t xml:space="preserve"> </w:t>
      </w:r>
      <w:r w:rsidRPr="00C53952">
        <w:rPr>
          <w:rFonts w:cs="Segoe UI"/>
          <w:b/>
          <w:bCs/>
          <w:szCs w:val="14"/>
          <w:u w:val="single"/>
        </w:rPr>
        <w:t>elements</w:t>
      </w:r>
      <w:r w:rsidRPr="00C53952">
        <w:rPr>
          <w:rFonts w:cs="Segoe UI"/>
          <w:b/>
          <w:bCs/>
          <w:szCs w:val="14"/>
        </w:rPr>
        <w:t>, in addition to others</w:t>
      </w:r>
      <w:r w:rsidRPr="00F863D7">
        <w:rPr>
          <w:rFonts w:cs="Segoe UI"/>
          <w:szCs w:val="14"/>
        </w:rPr>
        <w:t>.</w:t>
      </w:r>
    </w:p>
    <w:p w14:paraId="16063147" w14:textId="0BE82864" w:rsidR="00F863D7" w:rsidRPr="00F863D7" w:rsidRDefault="00F863D7" w:rsidP="00C53952">
      <w:pPr>
        <w:autoSpaceDE w:val="0"/>
        <w:autoSpaceDN w:val="0"/>
        <w:adjustRightInd w:val="0"/>
        <w:spacing w:after="60"/>
        <w:rPr>
          <w:rFonts w:cs="Segoe UI"/>
          <w:szCs w:val="14"/>
        </w:rPr>
      </w:pPr>
      <w:r w:rsidRPr="00F863D7">
        <w:rPr>
          <w:rFonts w:cs="Segoe UI"/>
          <w:szCs w:val="14"/>
        </w:rPr>
        <w:t>D. Examining and assessing security resources is important information in determining and evaluating</w:t>
      </w:r>
      <w:r w:rsidR="00C53952">
        <w:rPr>
          <w:rFonts w:cs="Segoe UI"/>
          <w:szCs w:val="14"/>
        </w:rPr>
        <w:t xml:space="preserve"> </w:t>
      </w:r>
      <w:r w:rsidRPr="00F863D7">
        <w:rPr>
          <w:rFonts w:cs="Segoe UI"/>
          <w:szCs w:val="14"/>
        </w:rPr>
        <w:t>overall risk and exposure of an organization.</w:t>
      </w:r>
    </w:p>
    <w:p w14:paraId="069D326F" w14:textId="73A4F6AB" w:rsidR="00F863D7" w:rsidRPr="00F863D7" w:rsidRDefault="00F863D7" w:rsidP="00F863D7">
      <w:pPr>
        <w:autoSpaceDE w:val="0"/>
        <w:autoSpaceDN w:val="0"/>
        <w:adjustRightInd w:val="0"/>
        <w:rPr>
          <w:rFonts w:cs="Segoe UI"/>
          <w:szCs w:val="14"/>
        </w:rPr>
      </w:pPr>
      <w:r w:rsidRPr="00C53952">
        <w:rPr>
          <w:rFonts w:cs="Segoe UI"/>
          <w:b/>
          <w:bCs/>
          <w:szCs w:val="14"/>
        </w:rPr>
        <w:t>S3-299</w:t>
      </w:r>
      <w:r w:rsidRPr="00F863D7">
        <w:rPr>
          <w:rFonts w:cs="Segoe UI"/>
          <w:szCs w:val="14"/>
        </w:rPr>
        <w:t xml:space="preserve"> The requirement for due diligence</w:t>
      </w:r>
      <w:r w:rsidR="00C53952">
        <w:rPr>
          <w:rFonts w:cs="Segoe UI"/>
          <w:szCs w:val="14"/>
        </w:rPr>
        <w:fldChar w:fldCharType="begin"/>
      </w:r>
      <w:r w:rsidR="00C53952">
        <w:instrText xml:space="preserve"> XE "</w:instrText>
      </w:r>
      <w:r w:rsidR="00C53952" w:rsidRPr="00F57371">
        <w:rPr>
          <w:rFonts w:cs="Segoe UI"/>
          <w:szCs w:val="14"/>
        </w:rPr>
        <w:instrText>due diligence</w:instrText>
      </w:r>
      <w:r w:rsidR="00C53952">
        <w:instrText xml:space="preserve">" </w:instrText>
      </w:r>
      <w:r w:rsidR="00C53952">
        <w:rPr>
          <w:rFonts w:cs="Segoe UI"/>
          <w:szCs w:val="14"/>
        </w:rPr>
        <w:fldChar w:fldCharType="end"/>
      </w:r>
      <w:r w:rsidRPr="00F863D7">
        <w:rPr>
          <w:rFonts w:cs="Segoe UI"/>
          <w:szCs w:val="14"/>
        </w:rPr>
        <w:t xml:space="preserve"> is </w:t>
      </w:r>
      <w:r w:rsidRPr="00C53952">
        <w:rPr>
          <w:rFonts w:cs="Segoe UI"/>
          <w:b/>
          <w:bCs/>
          <w:szCs w:val="14"/>
        </w:rPr>
        <w:t>MOST</w:t>
      </w:r>
      <w:r w:rsidRPr="00F863D7">
        <w:rPr>
          <w:rFonts w:cs="Segoe UI"/>
          <w:szCs w:val="14"/>
        </w:rPr>
        <w:t xml:space="preserve"> closely associated with which of the following?</w:t>
      </w:r>
    </w:p>
    <w:p w14:paraId="57A4844B" w14:textId="637C22DD" w:rsidR="00F863D7" w:rsidRPr="00F863D7" w:rsidRDefault="00F863D7" w:rsidP="00F863D7">
      <w:pPr>
        <w:autoSpaceDE w:val="0"/>
        <w:autoSpaceDN w:val="0"/>
        <w:adjustRightInd w:val="0"/>
        <w:rPr>
          <w:rFonts w:cs="Segoe UI"/>
          <w:szCs w:val="14"/>
        </w:rPr>
      </w:pPr>
      <w:r w:rsidRPr="00F863D7">
        <w:rPr>
          <w:rFonts w:cs="Segoe UI"/>
          <w:szCs w:val="14"/>
        </w:rPr>
        <w:t>A. The right to audit</w:t>
      </w:r>
      <w:r w:rsidR="00C53952">
        <w:rPr>
          <w:rFonts w:cs="Segoe UI"/>
          <w:szCs w:val="14"/>
        </w:rPr>
        <w:fldChar w:fldCharType="begin"/>
      </w:r>
      <w:r w:rsidR="00C53952">
        <w:instrText xml:space="preserve"> XE "</w:instrText>
      </w:r>
      <w:r w:rsidR="00C53952" w:rsidRPr="00F57371">
        <w:rPr>
          <w:rFonts w:cs="Segoe UI"/>
          <w:szCs w:val="14"/>
        </w:rPr>
        <w:instrText>right to audit</w:instrText>
      </w:r>
      <w:r w:rsidR="00C53952">
        <w:instrText xml:space="preserve">" </w:instrText>
      </w:r>
      <w:r w:rsidR="00C53952">
        <w:rPr>
          <w:rFonts w:cs="Segoe UI"/>
          <w:szCs w:val="14"/>
        </w:rPr>
        <w:fldChar w:fldCharType="end"/>
      </w:r>
    </w:p>
    <w:p w14:paraId="5D742562" w14:textId="77777777" w:rsidR="00F863D7" w:rsidRPr="00F863D7" w:rsidRDefault="00F863D7" w:rsidP="00F863D7">
      <w:pPr>
        <w:autoSpaceDE w:val="0"/>
        <w:autoSpaceDN w:val="0"/>
        <w:adjustRightInd w:val="0"/>
        <w:rPr>
          <w:rFonts w:cs="Segoe UI"/>
          <w:szCs w:val="14"/>
        </w:rPr>
      </w:pPr>
      <w:r w:rsidRPr="00F863D7">
        <w:rPr>
          <w:rFonts w:cs="Segoe UI"/>
          <w:szCs w:val="14"/>
        </w:rPr>
        <w:t>B. Service level agreements</w:t>
      </w:r>
    </w:p>
    <w:p w14:paraId="4BCB0F45" w14:textId="39318450" w:rsidR="00F863D7" w:rsidRPr="00F863D7" w:rsidRDefault="00F863D7" w:rsidP="00F863D7">
      <w:pPr>
        <w:autoSpaceDE w:val="0"/>
        <w:autoSpaceDN w:val="0"/>
        <w:adjustRightInd w:val="0"/>
        <w:rPr>
          <w:rFonts w:cs="Segoe UI"/>
          <w:szCs w:val="14"/>
        </w:rPr>
      </w:pPr>
      <w:r w:rsidRPr="00F863D7">
        <w:rPr>
          <w:rFonts w:cs="Segoe UI"/>
          <w:szCs w:val="14"/>
        </w:rPr>
        <w:t>C. Appropriate standard of care</w:t>
      </w:r>
      <w:r w:rsidR="00C53952">
        <w:rPr>
          <w:rFonts w:cs="Segoe UI"/>
          <w:szCs w:val="14"/>
        </w:rPr>
        <w:fldChar w:fldCharType="begin"/>
      </w:r>
      <w:r w:rsidR="00C53952">
        <w:instrText xml:space="preserve"> XE "</w:instrText>
      </w:r>
      <w:r w:rsidR="00C53952" w:rsidRPr="00F57371">
        <w:rPr>
          <w:rFonts w:cs="Segoe UI"/>
          <w:szCs w:val="14"/>
        </w:rPr>
        <w:instrText>standard of care</w:instrText>
      </w:r>
      <w:r w:rsidR="00C53952">
        <w:instrText xml:space="preserve">" </w:instrText>
      </w:r>
      <w:r w:rsidR="00C53952">
        <w:rPr>
          <w:rFonts w:cs="Segoe UI"/>
          <w:szCs w:val="14"/>
        </w:rPr>
        <w:fldChar w:fldCharType="end"/>
      </w:r>
    </w:p>
    <w:p w14:paraId="4815AEC5" w14:textId="77777777" w:rsidR="00F863D7" w:rsidRPr="00F863D7" w:rsidRDefault="00F863D7" w:rsidP="00F863D7">
      <w:pPr>
        <w:autoSpaceDE w:val="0"/>
        <w:autoSpaceDN w:val="0"/>
        <w:adjustRightInd w:val="0"/>
        <w:rPr>
          <w:rFonts w:cs="Segoe UI"/>
          <w:szCs w:val="14"/>
        </w:rPr>
      </w:pPr>
      <w:r w:rsidRPr="00F863D7">
        <w:rPr>
          <w:rFonts w:cs="Segoe UI"/>
          <w:szCs w:val="14"/>
        </w:rPr>
        <w:t>D. Periodic security reviews</w:t>
      </w:r>
    </w:p>
    <w:p w14:paraId="02DE9A34" w14:textId="77777777" w:rsidR="00F863D7" w:rsidRPr="00C53952" w:rsidRDefault="00F863D7" w:rsidP="00F863D7">
      <w:pPr>
        <w:autoSpaceDE w:val="0"/>
        <w:autoSpaceDN w:val="0"/>
        <w:adjustRightInd w:val="0"/>
        <w:rPr>
          <w:rFonts w:cs="Segoe UI"/>
          <w:b/>
          <w:bCs/>
          <w:szCs w:val="14"/>
        </w:rPr>
      </w:pPr>
      <w:r w:rsidRPr="00C53952">
        <w:rPr>
          <w:rFonts w:cs="Segoe UI"/>
          <w:b/>
          <w:bCs/>
          <w:szCs w:val="14"/>
        </w:rPr>
        <w:t>C is the correct answer.</w:t>
      </w:r>
    </w:p>
    <w:p w14:paraId="30CE802D" w14:textId="77777777" w:rsidR="00F863D7" w:rsidRPr="00F863D7" w:rsidRDefault="00F863D7" w:rsidP="00F863D7">
      <w:pPr>
        <w:autoSpaceDE w:val="0"/>
        <w:autoSpaceDN w:val="0"/>
        <w:adjustRightInd w:val="0"/>
        <w:rPr>
          <w:rFonts w:cs="Segoe UI"/>
          <w:szCs w:val="14"/>
        </w:rPr>
      </w:pPr>
      <w:r w:rsidRPr="00C53952">
        <w:rPr>
          <w:rFonts w:cs="Segoe UI"/>
          <w:b/>
          <w:bCs/>
          <w:szCs w:val="14"/>
        </w:rPr>
        <w:t>Justification</w:t>
      </w:r>
      <w:r w:rsidRPr="00F863D7">
        <w:rPr>
          <w:rFonts w:cs="Segoe UI"/>
          <w:szCs w:val="14"/>
        </w:rPr>
        <w:t>:</w:t>
      </w:r>
    </w:p>
    <w:p w14:paraId="210B8A9D" w14:textId="6DB3C765" w:rsidR="00F863D7" w:rsidRPr="00F863D7" w:rsidRDefault="00F863D7" w:rsidP="00F863D7">
      <w:pPr>
        <w:autoSpaceDE w:val="0"/>
        <w:autoSpaceDN w:val="0"/>
        <w:adjustRightInd w:val="0"/>
        <w:rPr>
          <w:rFonts w:cs="Segoe UI"/>
          <w:szCs w:val="14"/>
        </w:rPr>
      </w:pPr>
      <w:r w:rsidRPr="00F863D7">
        <w:rPr>
          <w:rFonts w:cs="Segoe UI"/>
          <w:szCs w:val="14"/>
        </w:rPr>
        <w:t>A. The right to audit is an important consideration when evaluating an enterprise but is not as closely</w:t>
      </w:r>
      <w:r w:rsidR="00C53952">
        <w:rPr>
          <w:rFonts w:cs="Segoe UI"/>
          <w:szCs w:val="14"/>
        </w:rPr>
        <w:t xml:space="preserve"> </w:t>
      </w:r>
      <w:r w:rsidRPr="00F863D7">
        <w:rPr>
          <w:rFonts w:cs="Segoe UI"/>
          <w:szCs w:val="14"/>
        </w:rPr>
        <w:t>related to the concept of due diligence.</w:t>
      </w:r>
    </w:p>
    <w:p w14:paraId="47D93C9A" w14:textId="51B18298" w:rsidR="00F863D7" w:rsidRPr="00F863D7" w:rsidRDefault="00F863D7" w:rsidP="00F863D7">
      <w:pPr>
        <w:autoSpaceDE w:val="0"/>
        <w:autoSpaceDN w:val="0"/>
        <w:adjustRightInd w:val="0"/>
        <w:rPr>
          <w:rFonts w:cs="Segoe UI"/>
          <w:szCs w:val="14"/>
        </w:rPr>
      </w:pPr>
      <w:r w:rsidRPr="00F863D7">
        <w:rPr>
          <w:rFonts w:cs="Segoe UI"/>
          <w:szCs w:val="14"/>
        </w:rPr>
        <w:t>B. Service level agreements are an important consideration when evaluating an enterprise but are not as</w:t>
      </w:r>
      <w:r w:rsidR="00C53952">
        <w:rPr>
          <w:rFonts w:cs="Segoe UI"/>
          <w:szCs w:val="14"/>
        </w:rPr>
        <w:t xml:space="preserve"> </w:t>
      </w:r>
      <w:r w:rsidRPr="00F863D7">
        <w:rPr>
          <w:rFonts w:cs="Segoe UI"/>
          <w:szCs w:val="14"/>
        </w:rPr>
        <w:t>closely related to the concept of due diligence.</w:t>
      </w:r>
    </w:p>
    <w:p w14:paraId="5C675880" w14:textId="718A313F" w:rsidR="00F863D7" w:rsidRPr="00F863D7" w:rsidRDefault="00F863D7" w:rsidP="00F863D7">
      <w:pPr>
        <w:autoSpaceDE w:val="0"/>
        <w:autoSpaceDN w:val="0"/>
        <w:adjustRightInd w:val="0"/>
        <w:rPr>
          <w:rFonts w:cs="Segoe UI"/>
          <w:szCs w:val="14"/>
        </w:rPr>
      </w:pPr>
      <w:r w:rsidRPr="00C53952">
        <w:rPr>
          <w:rFonts w:cs="Segoe UI"/>
          <w:b/>
          <w:bCs/>
          <w:szCs w:val="14"/>
        </w:rPr>
        <w:t>C. The standard of care is most closely related to due diligence. It is based on the legal notion of</w:t>
      </w:r>
      <w:r w:rsidR="00C53952" w:rsidRPr="00C53952">
        <w:rPr>
          <w:rFonts w:cs="Segoe UI"/>
          <w:b/>
          <w:bCs/>
          <w:szCs w:val="14"/>
        </w:rPr>
        <w:t xml:space="preserve"> </w:t>
      </w:r>
      <w:r w:rsidRPr="00C53952">
        <w:rPr>
          <w:rFonts w:cs="Segoe UI"/>
          <w:b/>
          <w:bCs/>
          <w:szCs w:val="14"/>
        </w:rPr>
        <w:t>the steps that would be taken by a person of similar competency in similar circumstances</w:t>
      </w:r>
      <w:r w:rsidRPr="00F863D7">
        <w:rPr>
          <w:rFonts w:cs="Segoe UI"/>
          <w:szCs w:val="14"/>
        </w:rPr>
        <w:t>.</w:t>
      </w:r>
    </w:p>
    <w:p w14:paraId="03BB018B" w14:textId="77777777" w:rsidR="00F863D7" w:rsidRPr="00F863D7" w:rsidRDefault="00F863D7" w:rsidP="00C53952">
      <w:pPr>
        <w:autoSpaceDE w:val="0"/>
        <w:autoSpaceDN w:val="0"/>
        <w:adjustRightInd w:val="0"/>
        <w:spacing w:after="60"/>
        <w:rPr>
          <w:rFonts w:cs="Segoe UI"/>
          <w:szCs w:val="14"/>
        </w:rPr>
      </w:pPr>
      <w:r w:rsidRPr="00F863D7">
        <w:rPr>
          <w:rFonts w:cs="Segoe UI"/>
          <w:szCs w:val="14"/>
        </w:rPr>
        <w:t>D. Periodic security reviews is not as closely related to due diligence.</w:t>
      </w:r>
    </w:p>
    <w:p w14:paraId="3836D935" w14:textId="714A4B26" w:rsidR="00F863D7" w:rsidRPr="00F863D7" w:rsidRDefault="00F863D7" w:rsidP="00F863D7">
      <w:pPr>
        <w:autoSpaceDE w:val="0"/>
        <w:autoSpaceDN w:val="0"/>
        <w:adjustRightInd w:val="0"/>
        <w:rPr>
          <w:rFonts w:cs="Segoe UI"/>
          <w:szCs w:val="14"/>
        </w:rPr>
      </w:pPr>
      <w:r w:rsidRPr="00C53952">
        <w:rPr>
          <w:rFonts w:cs="Segoe UI"/>
          <w:b/>
          <w:bCs/>
          <w:szCs w:val="14"/>
        </w:rPr>
        <w:t>S3-300</w:t>
      </w:r>
      <w:r w:rsidRPr="00F863D7">
        <w:rPr>
          <w:rFonts w:cs="Segoe UI"/>
          <w:szCs w:val="14"/>
        </w:rPr>
        <w:t xml:space="preserve"> Which factor affects the extent to which controls should be layered</w:t>
      </w:r>
      <w:r w:rsidR="00452342">
        <w:rPr>
          <w:rFonts w:cs="Segoe UI"/>
          <w:szCs w:val="14"/>
        </w:rPr>
        <w:fldChar w:fldCharType="begin"/>
      </w:r>
      <w:r w:rsidR="00452342">
        <w:instrText xml:space="preserve"> XE "</w:instrText>
      </w:r>
      <w:r w:rsidR="00452342" w:rsidRPr="00F57371">
        <w:rPr>
          <w:rFonts w:cs="Segoe UI"/>
          <w:szCs w:val="14"/>
        </w:rPr>
        <w:instrText>layered</w:instrText>
      </w:r>
      <w:r w:rsidR="00452342">
        <w:instrText xml:space="preserve">" </w:instrText>
      </w:r>
      <w:r w:rsidR="00452342">
        <w:rPr>
          <w:rFonts w:cs="Segoe UI"/>
          <w:szCs w:val="14"/>
        </w:rPr>
        <w:fldChar w:fldCharType="end"/>
      </w:r>
      <w:r w:rsidRPr="00F863D7">
        <w:rPr>
          <w:rFonts w:cs="Segoe UI"/>
          <w:szCs w:val="14"/>
        </w:rPr>
        <w:t>?</w:t>
      </w:r>
    </w:p>
    <w:p w14:paraId="2B37AA6F" w14:textId="77777777" w:rsidR="00F863D7" w:rsidRPr="00F863D7" w:rsidRDefault="00F863D7" w:rsidP="00F863D7">
      <w:pPr>
        <w:autoSpaceDE w:val="0"/>
        <w:autoSpaceDN w:val="0"/>
        <w:adjustRightInd w:val="0"/>
        <w:rPr>
          <w:rFonts w:cs="Segoe UI"/>
          <w:szCs w:val="14"/>
        </w:rPr>
      </w:pPr>
      <w:r w:rsidRPr="00F863D7">
        <w:rPr>
          <w:rFonts w:cs="Segoe UI"/>
          <w:szCs w:val="14"/>
        </w:rPr>
        <w:t>A. Impact on productivity</w:t>
      </w:r>
    </w:p>
    <w:p w14:paraId="1192388C" w14:textId="77777777" w:rsidR="00F863D7" w:rsidRPr="00F863D7" w:rsidRDefault="00F863D7" w:rsidP="00F863D7">
      <w:pPr>
        <w:autoSpaceDE w:val="0"/>
        <w:autoSpaceDN w:val="0"/>
        <w:adjustRightInd w:val="0"/>
        <w:rPr>
          <w:rFonts w:cs="Segoe UI"/>
          <w:szCs w:val="14"/>
        </w:rPr>
      </w:pPr>
      <w:r w:rsidRPr="00F863D7">
        <w:rPr>
          <w:rFonts w:cs="Segoe UI"/>
          <w:szCs w:val="14"/>
        </w:rPr>
        <w:t>B. Common failure modes</w:t>
      </w:r>
    </w:p>
    <w:p w14:paraId="31900CA1" w14:textId="77777777" w:rsidR="00F863D7" w:rsidRPr="00F863D7" w:rsidRDefault="00F863D7" w:rsidP="00F863D7">
      <w:pPr>
        <w:autoSpaceDE w:val="0"/>
        <w:autoSpaceDN w:val="0"/>
        <w:adjustRightInd w:val="0"/>
        <w:rPr>
          <w:rFonts w:cs="Segoe UI"/>
          <w:szCs w:val="14"/>
        </w:rPr>
      </w:pPr>
      <w:r w:rsidRPr="00F863D7">
        <w:rPr>
          <w:rFonts w:cs="Segoe UI"/>
          <w:szCs w:val="14"/>
        </w:rPr>
        <w:t>C. Maintenance cost of controls</w:t>
      </w:r>
    </w:p>
    <w:p w14:paraId="7E41580C" w14:textId="77777777" w:rsidR="00F863D7" w:rsidRPr="00F863D7" w:rsidRDefault="00F863D7" w:rsidP="00F863D7">
      <w:pPr>
        <w:autoSpaceDE w:val="0"/>
        <w:autoSpaceDN w:val="0"/>
        <w:adjustRightInd w:val="0"/>
        <w:rPr>
          <w:rFonts w:cs="Segoe UI"/>
          <w:szCs w:val="14"/>
        </w:rPr>
      </w:pPr>
      <w:r w:rsidRPr="00F863D7">
        <w:rPr>
          <w:rFonts w:cs="Segoe UI"/>
          <w:szCs w:val="14"/>
        </w:rPr>
        <w:t>D. Controls that fail in a closed condition</w:t>
      </w:r>
    </w:p>
    <w:p w14:paraId="2BDBC337" w14:textId="77777777" w:rsidR="00F863D7" w:rsidRPr="00452342" w:rsidRDefault="00F863D7" w:rsidP="00F863D7">
      <w:pPr>
        <w:autoSpaceDE w:val="0"/>
        <w:autoSpaceDN w:val="0"/>
        <w:adjustRightInd w:val="0"/>
        <w:rPr>
          <w:rFonts w:cs="Segoe UI"/>
          <w:b/>
          <w:bCs/>
          <w:szCs w:val="14"/>
        </w:rPr>
      </w:pPr>
      <w:r w:rsidRPr="00452342">
        <w:rPr>
          <w:rFonts w:cs="Segoe UI"/>
          <w:b/>
          <w:bCs/>
          <w:szCs w:val="14"/>
        </w:rPr>
        <w:t>B is the correct answer.</w:t>
      </w:r>
    </w:p>
    <w:p w14:paraId="28DCDC64" w14:textId="77777777" w:rsidR="00F863D7" w:rsidRPr="00F863D7" w:rsidRDefault="00F863D7" w:rsidP="00F863D7">
      <w:pPr>
        <w:autoSpaceDE w:val="0"/>
        <w:autoSpaceDN w:val="0"/>
        <w:adjustRightInd w:val="0"/>
        <w:rPr>
          <w:rFonts w:cs="Segoe UI"/>
          <w:szCs w:val="14"/>
        </w:rPr>
      </w:pPr>
      <w:r w:rsidRPr="00452342">
        <w:rPr>
          <w:rFonts w:cs="Segoe UI"/>
          <w:b/>
          <w:bCs/>
          <w:szCs w:val="14"/>
        </w:rPr>
        <w:t>Justification</w:t>
      </w:r>
      <w:r w:rsidRPr="00F863D7">
        <w:rPr>
          <w:rFonts w:cs="Segoe UI"/>
          <w:szCs w:val="14"/>
        </w:rPr>
        <w:t>:</w:t>
      </w:r>
    </w:p>
    <w:p w14:paraId="58A158A7" w14:textId="1FAE44D6" w:rsidR="00F863D7" w:rsidRPr="00F863D7" w:rsidRDefault="00F863D7" w:rsidP="00F863D7">
      <w:pPr>
        <w:autoSpaceDE w:val="0"/>
        <w:autoSpaceDN w:val="0"/>
        <w:adjustRightInd w:val="0"/>
        <w:rPr>
          <w:rFonts w:cs="Segoe UI"/>
          <w:szCs w:val="14"/>
        </w:rPr>
      </w:pPr>
      <w:r w:rsidRPr="00F863D7">
        <w:rPr>
          <w:rFonts w:cs="Segoe UI"/>
          <w:szCs w:val="14"/>
        </w:rPr>
        <w:t>A. Negative impacts on productivity could indicate that controls may be too restrictive, but it is not a</w:t>
      </w:r>
      <w:r w:rsidR="00452342">
        <w:rPr>
          <w:rFonts w:cs="Segoe UI"/>
          <w:szCs w:val="14"/>
        </w:rPr>
        <w:t xml:space="preserve"> </w:t>
      </w:r>
      <w:r w:rsidRPr="00F863D7">
        <w:rPr>
          <w:rFonts w:cs="Segoe UI"/>
          <w:szCs w:val="14"/>
        </w:rPr>
        <w:t>consideration for layering.</w:t>
      </w:r>
    </w:p>
    <w:p w14:paraId="03BEFA70" w14:textId="578E068F" w:rsidR="00F863D7" w:rsidRPr="00F863D7" w:rsidRDefault="00F863D7" w:rsidP="00F863D7">
      <w:pPr>
        <w:autoSpaceDE w:val="0"/>
        <w:autoSpaceDN w:val="0"/>
        <w:adjustRightInd w:val="0"/>
        <w:rPr>
          <w:rFonts w:cs="Segoe UI"/>
          <w:szCs w:val="14"/>
        </w:rPr>
      </w:pPr>
      <w:r w:rsidRPr="00452342">
        <w:rPr>
          <w:rFonts w:cs="Segoe UI"/>
          <w:b/>
          <w:bCs/>
          <w:szCs w:val="14"/>
        </w:rPr>
        <w:t>B. Common failure modes in existing controls must be addressed by adding or modifying controls</w:t>
      </w:r>
      <w:r w:rsidR="00452342" w:rsidRPr="00452342">
        <w:rPr>
          <w:rFonts w:cs="Segoe UI"/>
          <w:b/>
          <w:bCs/>
          <w:szCs w:val="14"/>
        </w:rPr>
        <w:t xml:space="preserve"> </w:t>
      </w:r>
      <w:r w:rsidRPr="00452342">
        <w:rPr>
          <w:rFonts w:cs="Segoe UI"/>
          <w:b/>
          <w:bCs/>
          <w:szCs w:val="14"/>
        </w:rPr>
        <w:t>so that they fail under different conditions. This is done to manage the aggregate risk of total</w:t>
      </w:r>
      <w:r w:rsidR="00452342" w:rsidRPr="00452342">
        <w:rPr>
          <w:rFonts w:cs="Segoe UI"/>
          <w:b/>
          <w:bCs/>
          <w:szCs w:val="14"/>
        </w:rPr>
        <w:t xml:space="preserve"> </w:t>
      </w:r>
      <w:r w:rsidRPr="00452342">
        <w:rPr>
          <w:rFonts w:cs="Segoe UI"/>
          <w:b/>
          <w:bCs/>
          <w:szCs w:val="14"/>
        </w:rPr>
        <w:t>control failure</w:t>
      </w:r>
      <w:r w:rsidRPr="00F863D7">
        <w:rPr>
          <w:rFonts w:cs="Segoe UI"/>
          <w:szCs w:val="14"/>
        </w:rPr>
        <w:t>.</w:t>
      </w:r>
    </w:p>
    <w:p w14:paraId="509A54C2" w14:textId="77777777" w:rsidR="00F863D7" w:rsidRPr="00F863D7" w:rsidRDefault="00F863D7" w:rsidP="00F863D7">
      <w:pPr>
        <w:autoSpaceDE w:val="0"/>
        <w:autoSpaceDN w:val="0"/>
        <w:adjustRightInd w:val="0"/>
        <w:rPr>
          <w:rFonts w:cs="Segoe UI"/>
          <w:szCs w:val="14"/>
        </w:rPr>
      </w:pPr>
      <w:r w:rsidRPr="00F863D7">
        <w:rPr>
          <w:rFonts w:cs="Segoe UI"/>
          <w:szCs w:val="14"/>
        </w:rPr>
        <w:t>C. Excessive maintenance costs will probably increase and not be addressed by layering additional controls.</w:t>
      </w:r>
    </w:p>
    <w:p w14:paraId="6F141D8C" w14:textId="3D21E799" w:rsidR="00452342" w:rsidRDefault="00F863D7" w:rsidP="00452342">
      <w:pPr>
        <w:autoSpaceDE w:val="0"/>
        <w:autoSpaceDN w:val="0"/>
        <w:adjustRightInd w:val="0"/>
        <w:spacing w:after="60"/>
        <w:rPr>
          <w:rFonts w:cs="Segoe UI"/>
          <w:szCs w:val="14"/>
        </w:rPr>
      </w:pPr>
      <w:r w:rsidRPr="00F863D7">
        <w:rPr>
          <w:rFonts w:cs="Segoe UI"/>
          <w:szCs w:val="14"/>
        </w:rPr>
        <w:t>D. Controls that fail closed</w:t>
      </w:r>
      <w:r w:rsidR="00452342">
        <w:rPr>
          <w:rFonts w:cs="Segoe UI"/>
          <w:szCs w:val="14"/>
        </w:rPr>
        <w:fldChar w:fldCharType="begin"/>
      </w:r>
      <w:r w:rsidR="00452342">
        <w:instrText xml:space="preserve"> XE "</w:instrText>
      </w:r>
      <w:r w:rsidR="00452342" w:rsidRPr="00072A8D">
        <w:rPr>
          <w:rFonts w:cs="Segoe UI"/>
          <w:szCs w:val="14"/>
        </w:rPr>
        <w:instrText>fail closed</w:instrText>
      </w:r>
      <w:r w:rsidR="00452342">
        <w:instrText xml:space="preserve">" </w:instrText>
      </w:r>
      <w:r w:rsidR="00452342">
        <w:rPr>
          <w:rFonts w:cs="Segoe UI"/>
          <w:szCs w:val="14"/>
        </w:rPr>
        <w:fldChar w:fldCharType="end"/>
      </w:r>
      <w:r w:rsidRPr="00F863D7">
        <w:rPr>
          <w:rFonts w:cs="Segoe UI"/>
          <w:szCs w:val="14"/>
        </w:rPr>
        <w:t xml:space="preserve"> pose a risk to availability, but layering would not always address this risk.</w:t>
      </w:r>
      <w:r w:rsidR="00452342">
        <w:rPr>
          <w:rFonts w:cs="Segoe UI"/>
          <w:szCs w:val="14"/>
        </w:rPr>
        <w:t xml:space="preserve"> </w:t>
      </w:r>
    </w:p>
    <w:p w14:paraId="39FCA639" w14:textId="4E25D053" w:rsidR="00F863D7" w:rsidRPr="00F863D7" w:rsidRDefault="00452342" w:rsidP="00F863D7">
      <w:pPr>
        <w:autoSpaceDE w:val="0"/>
        <w:autoSpaceDN w:val="0"/>
        <w:adjustRightInd w:val="0"/>
        <w:rPr>
          <w:rFonts w:cs="Segoe UI"/>
          <w:szCs w:val="14"/>
        </w:rPr>
      </w:pPr>
      <w:r w:rsidRPr="00452342">
        <w:rPr>
          <w:rFonts w:cs="Segoe UI"/>
          <w:b/>
          <w:bCs/>
          <w:szCs w:val="14"/>
        </w:rPr>
        <w:t>S3-301</w:t>
      </w:r>
      <w:r>
        <w:rPr>
          <w:rFonts w:cs="Segoe UI"/>
          <w:szCs w:val="14"/>
        </w:rPr>
        <w:t xml:space="preserve"> </w:t>
      </w:r>
      <w:r w:rsidR="00F863D7" w:rsidRPr="00F863D7">
        <w:rPr>
          <w:rFonts w:cs="Segoe UI"/>
          <w:szCs w:val="14"/>
        </w:rPr>
        <w:t>When recommending a control to protect applications against structured query language</w:t>
      </w:r>
      <w:r>
        <w:rPr>
          <w:rFonts w:cs="Segoe UI"/>
          <w:szCs w:val="14"/>
        </w:rPr>
        <w:t xml:space="preserve"> </w:t>
      </w:r>
      <w:r w:rsidR="00F863D7" w:rsidRPr="00F863D7">
        <w:rPr>
          <w:rFonts w:cs="Segoe UI"/>
          <w:szCs w:val="14"/>
        </w:rPr>
        <w:t xml:space="preserve">injection, the information security manager is </w:t>
      </w:r>
      <w:r w:rsidR="00F863D7" w:rsidRPr="002E4248">
        <w:rPr>
          <w:rFonts w:cs="Segoe UI"/>
          <w:b/>
          <w:bCs/>
          <w:szCs w:val="14"/>
        </w:rPr>
        <w:t>MOST</w:t>
      </w:r>
      <w:r w:rsidR="00F863D7" w:rsidRPr="00F863D7">
        <w:rPr>
          <w:rFonts w:cs="Segoe UI"/>
          <w:szCs w:val="14"/>
        </w:rPr>
        <w:t xml:space="preserve"> likely to suggest:</w:t>
      </w:r>
    </w:p>
    <w:p w14:paraId="07778D5A" w14:textId="77777777" w:rsidR="00F863D7" w:rsidRPr="00F863D7" w:rsidRDefault="00F863D7" w:rsidP="00F863D7">
      <w:pPr>
        <w:autoSpaceDE w:val="0"/>
        <w:autoSpaceDN w:val="0"/>
        <w:adjustRightInd w:val="0"/>
        <w:rPr>
          <w:rFonts w:cs="Segoe UI"/>
          <w:szCs w:val="14"/>
        </w:rPr>
      </w:pPr>
      <w:r w:rsidRPr="00F863D7">
        <w:rPr>
          <w:rFonts w:cs="Segoe UI"/>
          <w:szCs w:val="14"/>
        </w:rPr>
        <w:t>A. hardening of web servers.</w:t>
      </w:r>
    </w:p>
    <w:p w14:paraId="10767709" w14:textId="77777777" w:rsidR="00F863D7" w:rsidRPr="00F863D7" w:rsidRDefault="00F863D7" w:rsidP="00F863D7">
      <w:pPr>
        <w:autoSpaceDE w:val="0"/>
        <w:autoSpaceDN w:val="0"/>
        <w:adjustRightInd w:val="0"/>
        <w:rPr>
          <w:rFonts w:cs="Segoe UI"/>
          <w:szCs w:val="14"/>
        </w:rPr>
      </w:pPr>
      <w:r w:rsidRPr="00F863D7">
        <w:rPr>
          <w:rFonts w:cs="Segoe UI"/>
          <w:szCs w:val="14"/>
        </w:rPr>
        <w:t>B. consolidating multiple sites into a single portal.</w:t>
      </w:r>
    </w:p>
    <w:p w14:paraId="2BC156BC" w14:textId="77777777" w:rsidR="00F863D7" w:rsidRPr="00F863D7" w:rsidRDefault="00F863D7" w:rsidP="00F863D7">
      <w:pPr>
        <w:autoSpaceDE w:val="0"/>
        <w:autoSpaceDN w:val="0"/>
        <w:adjustRightInd w:val="0"/>
        <w:rPr>
          <w:rFonts w:cs="Segoe UI"/>
          <w:szCs w:val="14"/>
        </w:rPr>
      </w:pPr>
      <w:r w:rsidRPr="00F863D7">
        <w:rPr>
          <w:rFonts w:cs="Segoe UI"/>
          <w:szCs w:val="14"/>
        </w:rPr>
        <w:t>C. coding standards and reviewing code.</w:t>
      </w:r>
    </w:p>
    <w:p w14:paraId="33292232" w14:textId="77777777" w:rsidR="00F863D7" w:rsidRPr="00F863D7" w:rsidRDefault="00F863D7" w:rsidP="00F863D7">
      <w:pPr>
        <w:autoSpaceDE w:val="0"/>
        <w:autoSpaceDN w:val="0"/>
        <w:adjustRightInd w:val="0"/>
        <w:rPr>
          <w:rFonts w:cs="Segoe UI"/>
          <w:szCs w:val="14"/>
        </w:rPr>
      </w:pPr>
      <w:r w:rsidRPr="00F863D7">
        <w:rPr>
          <w:rFonts w:cs="Segoe UI"/>
          <w:szCs w:val="14"/>
        </w:rPr>
        <w:t>D. using Hypertext Transfer Protocol Secure (HTTPS) in place of HTTP.</w:t>
      </w:r>
    </w:p>
    <w:p w14:paraId="4C119EF9" w14:textId="77777777" w:rsidR="00F863D7" w:rsidRPr="002E4248" w:rsidRDefault="00F863D7" w:rsidP="00F863D7">
      <w:pPr>
        <w:autoSpaceDE w:val="0"/>
        <w:autoSpaceDN w:val="0"/>
        <w:adjustRightInd w:val="0"/>
        <w:rPr>
          <w:rFonts w:cs="Segoe UI"/>
          <w:b/>
          <w:bCs/>
          <w:szCs w:val="14"/>
        </w:rPr>
      </w:pPr>
      <w:r w:rsidRPr="002E4248">
        <w:rPr>
          <w:rFonts w:cs="Segoe UI"/>
          <w:b/>
          <w:bCs/>
          <w:szCs w:val="14"/>
        </w:rPr>
        <w:t>C is the correct answer.</w:t>
      </w:r>
    </w:p>
    <w:p w14:paraId="5B0C82E2" w14:textId="77777777" w:rsidR="00F863D7" w:rsidRPr="00F863D7" w:rsidRDefault="00F863D7" w:rsidP="00F863D7">
      <w:pPr>
        <w:autoSpaceDE w:val="0"/>
        <w:autoSpaceDN w:val="0"/>
        <w:adjustRightInd w:val="0"/>
        <w:rPr>
          <w:rFonts w:cs="Segoe UI"/>
          <w:szCs w:val="14"/>
        </w:rPr>
      </w:pPr>
      <w:r w:rsidRPr="002E4248">
        <w:rPr>
          <w:rFonts w:cs="Segoe UI"/>
          <w:b/>
          <w:bCs/>
          <w:szCs w:val="14"/>
        </w:rPr>
        <w:t>Justification</w:t>
      </w:r>
      <w:r w:rsidRPr="00F863D7">
        <w:rPr>
          <w:rFonts w:cs="Segoe UI"/>
          <w:szCs w:val="14"/>
        </w:rPr>
        <w:t>:</w:t>
      </w:r>
    </w:p>
    <w:p w14:paraId="0A05FC6F" w14:textId="77777777" w:rsidR="00F863D7" w:rsidRPr="00F863D7" w:rsidRDefault="00F863D7" w:rsidP="00F863D7">
      <w:pPr>
        <w:autoSpaceDE w:val="0"/>
        <w:autoSpaceDN w:val="0"/>
        <w:adjustRightInd w:val="0"/>
        <w:rPr>
          <w:rFonts w:cs="Segoe UI"/>
          <w:szCs w:val="14"/>
        </w:rPr>
      </w:pPr>
      <w:r w:rsidRPr="00F863D7">
        <w:rPr>
          <w:rFonts w:cs="Segoe UI"/>
          <w:szCs w:val="14"/>
        </w:rPr>
        <w:t>A. Hardening of web servers does not reduce this type of vulnerability.</w:t>
      </w:r>
    </w:p>
    <w:p w14:paraId="22B1EA1E" w14:textId="77777777" w:rsidR="00F863D7" w:rsidRPr="00F863D7" w:rsidRDefault="00F863D7" w:rsidP="00F863D7">
      <w:pPr>
        <w:autoSpaceDE w:val="0"/>
        <w:autoSpaceDN w:val="0"/>
        <w:adjustRightInd w:val="0"/>
        <w:rPr>
          <w:rFonts w:cs="Segoe UI"/>
          <w:szCs w:val="14"/>
        </w:rPr>
      </w:pPr>
      <w:r w:rsidRPr="00F863D7">
        <w:rPr>
          <w:rFonts w:cs="Segoe UI"/>
          <w:szCs w:val="14"/>
        </w:rPr>
        <w:t>B. Consolidating multiple sites into a single portal does not reduce this type of vulnerability.</w:t>
      </w:r>
    </w:p>
    <w:p w14:paraId="30AE19B2" w14:textId="2933E590" w:rsidR="00F863D7" w:rsidRPr="00F863D7" w:rsidRDefault="00F863D7" w:rsidP="00F863D7">
      <w:pPr>
        <w:autoSpaceDE w:val="0"/>
        <w:autoSpaceDN w:val="0"/>
        <w:adjustRightInd w:val="0"/>
        <w:rPr>
          <w:rFonts w:cs="Segoe UI"/>
          <w:szCs w:val="14"/>
        </w:rPr>
      </w:pPr>
      <w:r w:rsidRPr="002E4248">
        <w:rPr>
          <w:rFonts w:cs="Segoe UI"/>
          <w:b/>
          <w:bCs/>
          <w:szCs w:val="14"/>
        </w:rPr>
        <w:t>C. Implementing secure coding standards and peer review as part of the enterprise’s system</w:t>
      </w:r>
      <w:r w:rsidR="002E4248" w:rsidRPr="002E4248">
        <w:rPr>
          <w:rFonts w:cs="Segoe UI"/>
          <w:b/>
          <w:bCs/>
          <w:szCs w:val="14"/>
        </w:rPr>
        <w:t xml:space="preserve"> </w:t>
      </w:r>
      <w:r w:rsidRPr="002E4248">
        <w:rPr>
          <w:rFonts w:cs="Segoe UI"/>
          <w:b/>
          <w:bCs/>
          <w:szCs w:val="14"/>
        </w:rPr>
        <w:t>development life cycle (SDLC) are controls that address structured query language injection</w:t>
      </w:r>
      <w:r w:rsidRPr="00F863D7">
        <w:rPr>
          <w:rFonts w:cs="Segoe UI"/>
          <w:szCs w:val="14"/>
        </w:rPr>
        <w:t>.</w:t>
      </w:r>
    </w:p>
    <w:p w14:paraId="3D448405" w14:textId="12B386A7" w:rsidR="00F863D7" w:rsidRPr="00F863D7" w:rsidRDefault="00F863D7" w:rsidP="002E4248">
      <w:pPr>
        <w:autoSpaceDE w:val="0"/>
        <w:autoSpaceDN w:val="0"/>
        <w:adjustRightInd w:val="0"/>
        <w:spacing w:after="60"/>
        <w:rPr>
          <w:rFonts w:cs="Segoe UI"/>
          <w:szCs w:val="14"/>
        </w:rPr>
      </w:pPr>
      <w:r w:rsidRPr="00F863D7">
        <w:rPr>
          <w:rFonts w:cs="Segoe UI"/>
          <w:szCs w:val="14"/>
        </w:rPr>
        <w:t>D. Using Hypertext Transfer Protocol Secure (HTTPS) instead of HTTP does not reduce this type</w:t>
      </w:r>
      <w:r w:rsidR="002E4248">
        <w:rPr>
          <w:rFonts w:cs="Segoe UI"/>
          <w:szCs w:val="14"/>
        </w:rPr>
        <w:t xml:space="preserve"> </w:t>
      </w:r>
      <w:r w:rsidRPr="00F863D7">
        <w:rPr>
          <w:rFonts w:cs="Segoe UI"/>
          <w:szCs w:val="14"/>
        </w:rPr>
        <w:t>of vulnerability.</w:t>
      </w:r>
    </w:p>
    <w:p w14:paraId="08898E69" w14:textId="77777777" w:rsidR="00F863D7" w:rsidRPr="00F863D7" w:rsidRDefault="00F863D7" w:rsidP="00F863D7">
      <w:pPr>
        <w:autoSpaceDE w:val="0"/>
        <w:autoSpaceDN w:val="0"/>
        <w:adjustRightInd w:val="0"/>
        <w:rPr>
          <w:rFonts w:cs="Segoe UI"/>
          <w:szCs w:val="14"/>
        </w:rPr>
      </w:pPr>
      <w:r w:rsidRPr="002E4248">
        <w:rPr>
          <w:rFonts w:cs="Segoe UI"/>
          <w:b/>
          <w:bCs/>
          <w:szCs w:val="14"/>
        </w:rPr>
        <w:t>S3-302</w:t>
      </w:r>
      <w:r w:rsidRPr="00F863D7">
        <w:rPr>
          <w:rFonts w:cs="Segoe UI"/>
          <w:szCs w:val="14"/>
        </w:rPr>
        <w:t xml:space="preserve"> What is the most significant attribute of a good information security metric?</w:t>
      </w:r>
    </w:p>
    <w:p w14:paraId="2028F669" w14:textId="77777777" w:rsidR="00F863D7" w:rsidRPr="00F863D7" w:rsidRDefault="00F863D7" w:rsidP="00F863D7">
      <w:pPr>
        <w:autoSpaceDE w:val="0"/>
        <w:autoSpaceDN w:val="0"/>
        <w:adjustRightInd w:val="0"/>
        <w:rPr>
          <w:rFonts w:cs="Segoe UI"/>
          <w:szCs w:val="14"/>
        </w:rPr>
      </w:pPr>
      <w:r w:rsidRPr="00F863D7">
        <w:rPr>
          <w:rFonts w:cs="Segoe UI"/>
          <w:szCs w:val="14"/>
        </w:rPr>
        <w:t>A. It is meaningful to the recipient.</w:t>
      </w:r>
    </w:p>
    <w:p w14:paraId="5E81F0AF" w14:textId="77777777" w:rsidR="00F863D7" w:rsidRPr="00F863D7" w:rsidRDefault="00F863D7" w:rsidP="00F863D7">
      <w:pPr>
        <w:autoSpaceDE w:val="0"/>
        <w:autoSpaceDN w:val="0"/>
        <w:adjustRightInd w:val="0"/>
        <w:rPr>
          <w:rFonts w:cs="Segoe UI"/>
          <w:szCs w:val="14"/>
        </w:rPr>
      </w:pPr>
      <w:r w:rsidRPr="00F863D7">
        <w:rPr>
          <w:rFonts w:cs="Segoe UI"/>
          <w:szCs w:val="14"/>
        </w:rPr>
        <w:t>B. It is reliable and accurate.</w:t>
      </w:r>
    </w:p>
    <w:p w14:paraId="39FB61E9" w14:textId="77777777" w:rsidR="00F863D7" w:rsidRPr="00F863D7" w:rsidRDefault="00F863D7" w:rsidP="00F863D7">
      <w:pPr>
        <w:autoSpaceDE w:val="0"/>
        <w:autoSpaceDN w:val="0"/>
        <w:adjustRightInd w:val="0"/>
        <w:rPr>
          <w:rFonts w:cs="Segoe UI"/>
          <w:szCs w:val="14"/>
        </w:rPr>
      </w:pPr>
      <w:r w:rsidRPr="00F863D7">
        <w:rPr>
          <w:rFonts w:cs="Segoe UI"/>
          <w:szCs w:val="14"/>
        </w:rPr>
        <w:t>C. It impacts productivity.</w:t>
      </w:r>
    </w:p>
    <w:p w14:paraId="7BE7F68A" w14:textId="77777777" w:rsidR="00F863D7" w:rsidRPr="00F863D7" w:rsidRDefault="00F863D7" w:rsidP="00F863D7">
      <w:pPr>
        <w:autoSpaceDE w:val="0"/>
        <w:autoSpaceDN w:val="0"/>
        <w:adjustRightInd w:val="0"/>
        <w:rPr>
          <w:rFonts w:cs="Segoe UI"/>
          <w:szCs w:val="14"/>
        </w:rPr>
      </w:pPr>
      <w:r w:rsidRPr="00F863D7">
        <w:rPr>
          <w:rFonts w:cs="Segoe UI"/>
          <w:szCs w:val="14"/>
        </w:rPr>
        <w:t>D. It is scalable and cost-effective.</w:t>
      </w:r>
    </w:p>
    <w:p w14:paraId="0CEA169B" w14:textId="77777777" w:rsidR="00F863D7" w:rsidRPr="002E4248" w:rsidRDefault="00F863D7" w:rsidP="00F863D7">
      <w:pPr>
        <w:autoSpaceDE w:val="0"/>
        <w:autoSpaceDN w:val="0"/>
        <w:adjustRightInd w:val="0"/>
        <w:rPr>
          <w:rFonts w:cs="Segoe UI"/>
          <w:b/>
          <w:bCs/>
          <w:szCs w:val="14"/>
        </w:rPr>
      </w:pPr>
      <w:r w:rsidRPr="002E4248">
        <w:rPr>
          <w:rFonts w:cs="Segoe UI"/>
          <w:b/>
          <w:bCs/>
          <w:szCs w:val="14"/>
        </w:rPr>
        <w:t>A is the correct answer.</w:t>
      </w:r>
    </w:p>
    <w:p w14:paraId="0B71DF33" w14:textId="77777777" w:rsidR="00F863D7" w:rsidRPr="00F863D7" w:rsidRDefault="00F863D7" w:rsidP="00F863D7">
      <w:pPr>
        <w:autoSpaceDE w:val="0"/>
        <w:autoSpaceDN w:val="0"/>
        <w:adjustRightInd w:val="0"/>
        <w:rPr>
          <w:rFonts w:cs="Segoe UI"/>
          <w:szCs w:val="14"/>
        </w:rPr>
      </w:pPr>
      <w:r w:rsidRPr="002E4248">
        <w:rPr>
          <w:rFonts w:cs="Segoe UI"/>
          <w:b/>
          <w:bCs/>
          <w:szCs w:val="14"/>
        </w:rPr>
        <w:t>Justification</w:t>
      </w:r>
      <w:r w:rsidRPr="00F863D7">
        <w:rPr>
          <w:rFonts w:cs="Segoe UI"/>
          <w:szCs w:val="14"/>
        </w:rPr>
        <w:t>:</w:t>
      </w:r>
    </w:p>
    <w:p w14:paraId="2A8C656B" w14:textId="77777777" w:rsidR="00F863D7" w:rsidRPr="00F863D7" w:rsidRDefault="00F863D7" w:rsidP="00F863D7">
      <w:pPr>
        <w:autoSpaceDE w:val="0"/>
        <w:autoSpaceDN w:val="0"/>
        <w:adjustRightInd w:val="0"/>
        <w:rPr>
          <w:rFonts w:cs="Segoe UI"/>
          <w:szCs w:val="14"/>
        </w:rPr>
      </w:pPr>
      <w:r w:rsidRPr="002E4248">
        <w:rPr>
          <w:rFonts w:cs="Segoe UI"/>
          <w:b/>
          <w:bCs/>
          <w:szCs w:val="14"/>
        </w:rPr>
        <w:t>A. Information provided by metrics that are not meaningful to the recipient is of little value</w:t>
      </w:r>
      <w:r w:rsidRPr="00F863D7">
        <w:rPr>
          <w:rFonts w:cs="Segoe UI"/>
          <w:szCs w:val="14"/>
        </w:rPr>
        <w:t>.</w:t>
      </w:r>
    </w:p>
    <w:p w14:paraId="28323C77" w14:textId="49351CEE" w:rsidR="00F863D7" w:rsidRPr="00F863D7" w:rsidRDefault="00F863D7" w:rsidP="00F863D7">
      <w:pPr>
        <w:autoSpaceDE w:val="0"/>
        <w:autoSpaceDN w:val="0"/>
        <w:adjustRightInd w:val="0"/>
        <w:rPr>
          <w:rFonts w:cs="Segoe UI"/>
          <w:szCs w:val="14"/>
        </w:rPr>
      </w:pPr>
      <w:r w:rsidRPr="00F863D7">
        <w:rPr>
          <w:rFonts w:cs="Segoe UI"/>
          <w:szCs w:val="14"/>
        </w:rPr>
        <w:t>B. While reliability and accuracy are important criteria for selecting information security metrics, it must</w:t>
      </w:r>
      <w:r w:rsidR="002E4248">
        <w:rPr>
          <w:rFonts w:cs="Segoe UI"/>
          <w:szCs w:val="14"/>
        </w:rPr>
        <w:t xml:space="preserve"> </w:t>
      </w:r>
      <w:r w:rsidRPr="00F863D7">
        <w:rPr>
          <w:rFonts w:cs="Segoe UI"/>
          <w:szCs w:val="14"/>
        </w:rPr>
        <w:t>first be determined that the information provided helps recipients accomplish their tasks.</w:t>
      </w:r>
    </w:p>
    <w:p w14:paraId="677CF1CD" w14:textId="45C033D9" w:rsidR="00F863D7" w:rsidRPr="00F863D7" w:rsidRDefault="00F863D7" w:rsidP="00F863D7">
      <w:pPr>
        <w:autoSpaceDE w:val="0"/>
        <w:autoSpaceDN w:val="0"/>
        <w:adjustRightInd w:val="0"/>
        <w:rPr>
          <w:rFonts w:cs="Segoe UI"/>
          <w:szCs w:val="14"/>
        </w:rPr>
      </w:pPr>
      <w:r w:rsidRPr="00F863D7">
        <w:rPr>
          <w:rFonts w:cs="Segoe UI"/>
          <w:szCs w:val="14"/>
        </w:rPr>
        <w:t>C. The impact on productivity must be balanced against the usefulness of the metric; however, it is a</w:t>
      </w:r>
      <w:r w:rsidR="002E4248">
        <w:rPr>
          <w:rFonts w:cs="Segoe UI"/>
          <w:szCs w:val="14"/>
        </w:rPr>
        <w:t xml:space="preserve"> </w:t>
      </w:r>
      <w:r w:rsidRPr="00F863D7">
        <w:rPr>
          <w:rFonts w:cs="Segoe UI"/>
          <w:szCs w:val="14"/>
        </w:rPr>
        <w:t>valid consideration.</w:t>
      </w:r>
    </w:p>
    <w:p w14:paraId="128BD7CD" w14:textId="0634CF27" w:rsidR="00F863D7" w:rsidRPr="00F863D7" w:rsidRDefault="00F863D7" w:rsidP="002E4248">
      <w:pPr>
        <w:autoSpaceDE w:val="0"/>
        <w:autoSpaceDN w:val="0"/>
        <w:adjustRightInd w:val="0"/>
        <w:spacing w:after="60"/>
        <w:rPr>
          <w:rFonts w:cs="Segoe UI"/>
          <w:szCs w:val="14"/>
        </w:rPr>
      </w:pPr>
      <w:r w:rsidRPr="00F863D7">
        <w:rPr>
          <w:rFonts w:cs="Segoe UI"/>
          <w:szCs w:val="14"/>
        </w:rPr>
        <w:t>D. Cost-effectiveness must be balanced against the usefulness of the metric; however, it is a valid</w:t>
      </w:r>
      <w:r w:rsidR="002E4248">
        <w:rPr>
          <w:rFonts w:cs="Segoe UI"/>
          <w:szCs w:val="14"/>
        </w:rPr>
        <w:t xml:space="preserve"> </w:t>
      </w:r>
      <w:r w:rsidRPr="00F863D7">
        <w:rPr>
          <w:rFonts w:cs="Segoe UI"/>
          <w:szCs w:val="14"/>
        </w:rPr>
        <w:t>consideration. Scalability of metrics—in most situations—is more of a nice-to-have criterion than a</w:t>
      </w:r>
      <w:r w:rsidR="002E4248">
        <w:rPr>
          <w:rFonts w:cs="Segoe UI"/>
          <w:szCs w:val="14"/>
        </w:rPr>
        <w:t xml:space="preserve"> </w:t>
      </w:r>
      <w:r w:rsidRPr="00F863D7">
        <w:rPr>
          <w:rFonts w:cs="Segoe UI"/>
          <w:szCs w:val="14"/>
        </w:rPr>
        <w:t>selection criterion.</w:t>
      </w:r>
    </w:p>
    <w:p w14:paraId="19E29DF4" w14:textId="4C9ED4BC" w:rsidR="00F863D7" w:rsidRPr="00F863D7" w:rsidRDefault="00F863D7" w:rsidP="00F863D7">
      <w:pPr>
        <w:autoSpaceDE w:val="0"/>
        <w:autoSpaceDN w:val="0"/>
        <w:adjustRightInd w:val="0"/>
        <w:rPr>
          <w:rFonts w:cs="Segoe UI"/>
          <w:szCs w:val="14"/>
        </w:rPr>
      </w:pPr>
      <w:r w:rsidRPr="002E4248">
        <w:rPr>
          <w:rFonts w:cs="Segoe UI"/>
          <w:b/>
          <w:bCs/>
          <w:szCs w:val="14"/>
        </w:rPr>
        <w:t>S3-303</w:t>
      </w:r>
      <w:r w:rsidRPr="00F863D7">
        <w:rPr>
          <w:rFonts w:cs="Segoe UI"/>
          <w:szCs w:val="14"/>
        </w:rPr>
        <w:t xml:space="preserve"> Why is a certificate authority</w:t>
      </w:r>
      <w:r w:rsidR="002E4248">
        <w:rPr>
          <w:rFonts w:cs="Segoe UI"/>
          <w:szCs w:val="14"/>
        </w:rPr>
        <w:fldChar w:fldCharType="begin"/>
      </w:r>
      <w:r w:rsidR="002E4248">
        <w:instrText xml:space="preserve"> XE "</w:instrText>
      </w:r>
      <w:r w:rsidR="002E4248" w:rsidRPr="00072A8D">
        <w:rPr>
          <w:rFonts w:cs="Segoe UI"/>
          <w:szCs w:val="14"/>
        </w:rPr>
        <w:instrText>certificate authority</w:instrText>
      </w:r>
      <w:r w:rsidR="002E4248">
        <w:instrText xml:space="preserve">" </w:instrText>
      </w:r>
      <w:r w:rsidR="002E4248">
        <w:rPr>
          <w:rFonts w:cs="Segoe UI"/>
          <w:szCs w:val="14"/>
        </w:rPr>
        <w:fldChar w:fldCharType="end"/>
      </w:r>
      <w:r w:rsidRPr="00F863D7">
        <w:rPr>
          <w:rFonts w:cs="Segoe UI"/>
          <w:szCs w:val="14"/>
        </w:rPr>
        <w:t xml:space="preserve"> needed in a public key infrastructure?</w:t>
      </w:r>
    </w:p>
    <w:p w14:paraId="25D26240" w14:textId="77777777" w:rsidR="00F863D7" w:rsidRPr="00F863D7" w:rsidRDefault="00F863D7" w:rsidP="00F863D7">
      <w:pPr>
        <w:autoSpaceDE w:val="0"/>
        <w:autoSpaceDN w:val="0"/>
        <w:adjustRightInd w:val="0"/>
        <w:rPr>
          <w:rFonts w:cs="Segoe UI"/>
          <w:szCs w:val="14"/>
        </w:rPr>
      </w:pPr>
      <w:r w:rsidRPr="00F863D7">
        <w:rPr>
          <w:rFonts w:cs="Segoe UI"/>
          <w:szCs w:val="14"/>
        </w:rPr>
        <w:t>A. It provides a proof of the integrity of data.</w:t>
      </w:r>
    </w:p>
    <w:p w14:paraId="130FE51A" w14:textId="77777777" w:rsidR="00F863D7" w:rsidRPr="00F863D7" w:rsidRDefault="00F863D7" w:rsidP="00F863D7">
      <w:pPr>
        <w:autoSpaceDE w:val="0"/>
        <w:autoSpaceDN w:val="0"/>
        <w:adjustRightInd w:val="0"/>
        <w:rPr>
          <w:rFonts w:cs="Segoe UI"/>
          <w:szCs w:val="14"/>
        </w:rPr>
      </w:pPr>
      <w:r w:rsidRPr="00F863D7">
        <w:rPr>
          <w:rFonts w:cs="Segoe UI"/>
          <w:szCs w:val="14"/>
        </w:rPr>
        <w:t>B. It prevents the denial of specific transactions.</w:t>
      </w:r>
    </w:p>
    <w:p w14:paraId="63D4E498" w14:textId="77777777" w:rsidR="00F863D7" w:rsidRPr="00F863D7" w:rsidRDefault="00F863D7" w:rsidP="00F863D7">
      <w:pPr>
        <w:autoSpaceDE w:val="0"/>
        <w:autoSpaceDN w:val="0"/>
        <w:adjustRightInd w:val="0"/>
        <w:rPr>
          <w:rFonts w:cs="Segoe UI"/>
          <w:szCs w:val="14"/>
        </w:rPr>
      </w:pPr>
      <w:r w:rsidRPr="00F863D7">
        <w:rPr>
          <w:rFonts w:cs="Segoe UI"/>
          <w:szCs w:val="14"/>
        </w:rPr>
        <w:t>C. It attests to the validity of a user’s public key.</w:t>
      </w:r>
    </w:p>
    <w:p w14:paraId="7952865D" w14:textId="77777777" w:rsidR="00F863D7" w:rsidRPr="00F863D7" w:rsidRDefault="00F863D7" w:rsidP="00F863D7">
      <w:pPr>
        <w:autoSpaceDE w:val="0"/>
        <w:autoSpaceDN w:val="0"/>
        <w:adjustRightInd w:val="0"/>
        <w:rPr>
          <w:rFonts w:cs="Segoe UI"/>
          <w:szCs w:val="14"/>
        </w:rPr>
      </w:pPr>
      <w:r w:rsidRPr="00F863D7">
        <w:rPr>
          <w:rFonts w:cs="Segoe UI"/>
          <w:szCs w:val="14"/>
        </w:rPr>
        <w:t>D. It stores a user’s private key.</w:t>
      </w:r>
    </w:p>
    <w:p w14:paraId="6DF9943F" w14:textId="77777777" w:rsidR="00F863D7" w:rsidRPr="002E4248" w:rsidRDefault="00F863D7" w:rsidP="00F863D7">
      <w:pPr>
        <w:autoSpaceDE w:val="0"/>
        <w:autoSpaceDN w:val="0"/>
        <w:adjustRightInd w:val="0"/>
        <w:rPr>
          <w:rFonts w:cs="Segoe UI"/>
          <w:b/>
          <w:bCs/>
          <w:szCs w:val="14"/>
        </w:rPr>
      </w:pPr>
      <w:r w:rsidRPr="002E4248">
        <w:rPr>
          <w:rFonts w:cs="Segoe UI"/>
          <w:b/>
          <w:bCs/>
          <w:szCs w:val="14"/>
        </w:rPr>
        <w:t>C is the correct answer.</w:t>
      </w:r>
    </w:p>
    <w:p w14:paraId="1AB91579" w14:textId="77777777" w:rsidR="00F863D7" w:rsidRPr="00F863D7" w:rsidRDefault="00F863D7" w:rsidP="00F863D7">
      <w:pPr>
        <w:autoSpaceDE w:val="0"/>
        <w:autoSpaceDN w:val="0"/>
        <w:adjustRightInd w:val="0"/>
        <w:rPr>
          <w:rFonts w:cs="Segoe UI"/>
          <w:szCs w:val="14"/>
        </w:rPr>
      </w:pPr>
      <w:r w:rsidRPr="002E4248">
        <w:rPr>
          <w:rFonts w:cs="Segoe UI"/>
          <w:b/>
          <w:bCs/>
          <w:szCs w:val="14"/>
        </w:rPr>
        <w:t>Justification</w:t>
      </w:r>
      <w:r w:rsidRPr="00F863D7">
        <w:rPr>
          <w:rFonts w:cs="Segoe UI"/>
          <w:szCs w:val="14"/>
        </w:rPr>
        <w:t>:</w:t>
      </w:r>
    </w:p>
    <w:p w14:paraId="49797BAD" w14:textId="77777777" w:rsidR="00F863D7" w:rsidRPr="00F863D7" w:rsidRDefault="00F863D7" w:rsidP="00F863D7">
      <w:pPr>
        <w:autoSpaceDE w:val="0"/>
        <w:autoSpaceDN w:val="0"/>
        <w:adjustRightInd w:val="0"/>
        <w:rPr>
          <w:rFonts w:cs="Segoe UI"/>
          <w:szCs w:val="14"/>
        </w:rPr>
      </w:pPr>
      <w:r w:rsidRPr="00F863D7">
        <w:rPr>
          <w:rFonts w:cs="Segoe UI"/>
          <w:szCs w:val="14"/>
        </w:rPr>
        <w:t>A. The certificate authority (CA) does not provide proof of message integrity.</w:t>
      </w:r>
    </w:p>
    <w:p w14:paraId="61B4715F" w14:textId="2E63F11F" w:rsidR="00F863D7" w:rsidRPr="00F863D7" w:rsidRDefault="00F863D7" w:rsidP="00F863D7">
      <w:pPr>
        <w:autoSpaceDE w:val="0"/>
        <w:autoSpaceDN w:val="0"/>
        <w:adjustRightInd w:val="0"/>
        <w:rPr>
          <w:rFonts w:cs="Segoe UI"/>
          <w:szCs w:val="14"/>
        </w:rPr>
      </w:pPr>
      <w:r w:rsidRPr="00F863D7">
        <w:rPr>
          <w:rFonts w:cs="Segoe UI"/>
          <w:szCs w:val="14"/>
        </w:rPr>
        <w:t>B. Nonrepudiation prevents a party from denying that the party originated a specific transaction and is</w:t>
      </w:r>
      <w:r w:rsidR="002E4248">
        <w:rPr>
          <w:rFonts w:cs="Segoe UI"/>
          <w:szCs w:val="14"/>
        </w:rPr>
        <w:t xml:space="preserve"> </w:t>
      </w:r>
      <w:r w:rsidRPr="00F863D7">
        <w:rPr>
          <w:rFonts w:cs="Segoe UI"/>
          <w:szCs w:val="14"/>
        </w:rPr>
        <w:t>provided by a user’s private key signing communication.</w:t>
      </w:r>
    </w:p>
    <w:p w14:paraId="387F8C26" w14:textId="76E6C952" w:rsidR="00F863D7" w:rsidRPr="00F863D7" w:rsidRDefault="00CF350E" w:rsidP="00F863D7">
      <w:pPr>
        <w:autoSpaceDE w:val="0"/>
        <w:autoSpaceDN w:val="0"/>
        <w:adjustRightInd w:val="0"/>
        <w:rPr>
          <w:rFonts w:cs="Segoe UI"/>
          <w:szCs w:val="14"/>
        </w:rPr>
      </w:pPr>
      <w:r>
        <w:rPr>
          <w:rFonts w:cs="Segoe UI"/>
          <w:b/>
          <w:bCs/>
          <w:szCs w:val="14"/>
        </w:rPr>
        <w:t xml:space="preserve">C. </w:t>
      </w:r>
      <w:proofErr w:type="gramStart"/>
      <w:r w:rsidR="00F863D7" w:rsidRPr="002E4248">
        <w:rPr>
          <w:rFonts w:cs="Segoe UI"/>
          <w:b/>
          <w:bCs/>
          <w:szCs w:val="14"/>
        </w:rPr>
        <w:t>The</w:t>
      </w:r>
      <w:proofErr w:type="gramEnd"/>
      <w:r w:rsidR="00F863D7" w:rsidRPr="002E4248">
        <w:rPr>
          <w:rFonts w:cs="Segoe UI"/>
          <w:b/>
          <w:bCs/>
          <w:szCs w:val="14"/>
        </w:rPr>
        <w:t xml:space="preserve"> CA is a trusted third party that attests to the authenticity of a user’s public key by digitally</w:t>
      </w:r>
      <w:r w:rsidR="002E4248" w:rsidRPr="002E4248">
        <w:rPr>
          <w:rFonts w:cs="Segoe UI"/>
          <w:b/>
          <w:bCs/>
          <w:szCs w:val="14"/>
        </w:rPr>
        <w:t xml:space="preserve"> </w:t>
      </w:r>
      <w:r w:rsidR="00F863D7" w:rsidRPr="002E4248">
        <w:rPr>
          <w:rFonts w:cs="Segoe UI"/>
          <w:b/>
          <w:bCs/>
          <w:szCs w:val="14"/>
        </w:rPr>
        <w:t>signing it with the CA’s private key</w:t>
      </w:r>
      <w:r w:rsidR="00F863D7" w:rsidRPr="00F863D7">
        <w:rPr>
          <w:rFonts w:cs="Segoe UI"/>
          <w:szCs w:val="14"/>
        </w:rPr>
        <w:t>.</w:t>
      </w:r>
    </w:p>
    <w:p w14:paraId="7D1B2443" w14:textId="2C4153E6" w:rsidR="00F863D7" w:rsidRDefault="00F863D7" w:rsidP="002E4248">
      <w:pPr>
        <w:autoSpaceDE w:val="0"/>
        <w:autoSpaceDN w:val="0"/>
        <w:adjustRightInd w:val="0"/>
        <w:spacing w:after="60"/>
        <w:rPr>
          <w:rFonts w:cs="Segoe UI"/>
          <w:szCs w:val="14"/>
        </w:rPr>
      </w:pPr>
      <w:r w:rsidRPr="00F863D7">
        <w:rPr>
          <w:rFonts w:cs="Segoe UI"/>
          <w:szCs w:val="14"/>
        </w:rPr>
        <w:t>D. A conventional CA does not store a user’s private key.</w:t>
      </w:r>
    </w:p>
    <w:p w14:paraId="7C6D64AF" w14:textId="77777777" w:rsidR="00F863D7" w:rsidRPr="00F863D7" w:rsidRDefault="00F863D7" w:rsidP="00F863D7">
      <w:pPr>
        <w:autoSpaceDE w:val="0"/>
        <w:autoSpaceDN w:val="0"/>
        <w:adjustRightInd w:val="0"/>
        <w:rPr>
          <w:rFonts w:cs="Segoe UI"/>
          <w:szCs w:val="14"/>
        </w:rPr>
      </w:pPr>
      <w:r w:rsidRPr="002E4248">
        <w:rPr>
          <w:rFonts w:cs="Segoe UI"/>
          <w:b/>
          <w:bCs/>
          <w:szCs w:val="14"/>
        </w:rPr>
        <w:t>S3-304</w:t>
      </w:r>
      <w:r w:rsidRPr="00F863D7">
        <w:rPr>
          <w:rFonts w:cs="Segoe UI"/>
          <w:szCs w:val="14"/>
        </w:rPr>
        <w:t xml:space="preserve"> In what circumstances should mandatory access controls be used?</w:t>
      </w:r>
    </w:p>
    <w:p w14:paraId="0BBC84A4" w14:textId="77777777" w:rsidR="00F863D7" w:rsidRPr="00F863D7" w:rsidRDefault="00F863D7" w:rsidP="00F863D7">
      <w:pPr>
        <w:autoSpaceDE w:val="0"/>
        <w:autoSpaceDN w:val="0"/>
        <w:adjustRightInd w:val="0"/>
        <w:rPr>
          <w:rFonts w:cs="Segoe UI"/>
          <w:szCs w:val="14"/>
        </w:rPr>
      </w:pPr>
      <w:r w:rsidRPr="00F863D7">
        <w:rPr>
          <w:rFonts w:cs="Segoe UI"/>
          <w:szCs w:val="14"/>
        </w:rPr>
        <w:t>A. When the organization has a high risk tolerance</w:t>
      </w:r>
    </w:p>
    <w:p w14:paraId="5A392CD1" w14:textId="77777777" w:rsidR="00F863D7" w:rsidRPr="00F863D7" w:rsidRDefault="00F863D7" w:rsidP="00F863D7">
      <w:pPr>
        <w:autoSpaceDE w:val="0"/>
        <w:autoSpaceDN w:val="0"/>
        <w:adjustRightInd w:val="0"/>
        <w:rPr>
          <w:rFonts w:cs="Segoe UI"/>
          <w:szCs w:val="14"/>
        </w:rPr>
      </w:pPr>
      <w:r w:rsidRPr="00F863D7">
        <w:rPr>
          <w:rFonts w:cs="Segoe UI"/>
          <w:szCs w:val="14"/>
        </w:rPr>
        <w:t>B. When delegation of rights is contrary to policy</w:t>
      </w:r>
    </w:p>
    <w:p w14:paraId="5E793254" w14:textId="77777777" w:rsidR="00F863D7" w:rsidRPr="00F863D7" w:rsidRDefault="00F863D7" w:rsidP="00F863D7">
      <w:pPr>
        <w:autoSpaceDE w:val="0"/>
        <w:autoSpaceDN w:val="0"/>
        <w:adjustRightInd w:val="0"/>
        <w:rPr>
          <w:rFonts w:cs="Segoe UI"/>
          <w:szCs w:val="14"/>
        </w:rPr>
      </w:pPr>
      <w:r w:rsidRPr="00F863D7">
        <w:rPr>
          <w:rFonts w:cs="Segoe UI"/>
          <w:szCs w:val="14"/>
        </w:rPr>
        <w:t>C. When the control policy specifies continuous oversight</w:t>
      </w:r>
    </w:p>
    <w:p w14:paraId="6A8CA9A3" w14:textId="77777777" w:rsidR="00F863D7" w:rsidRPr="00F863D7" w:rsidRDefault="00F863D7" w:rsidP="00F863D7">
      <w:pPr>
        <w:autoSpaceDE w:val="0"/>
        <w:autoSpaceDN w:val="0"/>
        <w:adjustRightInd w:val="0"/>
        <w:rPr>
          <w:rFonts w:cs="Segoe UI"/>
          <w:szCs w:val="14"/>
        </w:rPr>
      </w:pPr>
      <w:r w:rsidRPr="00F863D7">
        <w:rPr>
          <w:rFonts w:cs="Segoe UI"/>
          <w:szCs w:val="14"/>
        </w:rPr>
        <w:t>D. When access is permitted, unless explicitly denied</w:t>
      </w:r>
    </w:p>
    <w:p w14:paraId="3154CC59" w14:textId="77777777" w:rsidR="00F863D7" w:rsidRPr="002E4248" w:rsidRDefault="00F863D7" w:rsidP="00F863D7">
      <w:pPr>
        <w:autoSpaceDE w:val="0"/>
        <w:autoSpaceDN w:val="0"/>
        <w:adjustRightInd w:val="0"/>
        <w:rPr>
          <w:rFonts w:cs="Segoe UI"/>
          <w:b/>
          <w:bCs/>
          <w:szCs w:val="14"/>
        </w:rPr>
      </w:pPr>
      <w:r w:rsidRPr="002E4248">
        <w:rPr>
          <w:rFonts w:cs="Segoe UI"/>
          <w:b/>
          <w:bCs/>
          <w:szCs w:val="14"/>
        </w:rPr>
        <w:t>B is the correct answer.</w:t>
      </w:r>
    </w:p>
    <w:p w14:paraId="1D304F05" w14:textId="77777777" w:rsidR="00F863D7" w:rsidRPr="00F863D7" w:rsidRDefault="00F863D7" w:rsidP="00F863D7">
      <w:pPr>
        <w:autoSpaceDE w:val="0"/>
        <w:autoSpaceDN w:val="0"/>
        <w:adjustRightInd w:val="0"/>
        <w:rPr>
          <w:rFonts w:cs="Segoe UI"/>
          <w:szCs w:val="14"/>
        </w:rPr>
      </w:pPr>
      <w:r w:rsidRPr="002E4248">
        <w:rPr>
          <w:rFonts w:cs="Segoe UI"/>
          <w:b/>
          <w:bCs/>
          <w:szCs w:val="14"/>
        </w:rPr>
        <w:t>Justification</w:t>
      </w:r>
      <w:r w:rsidRPr="00F863D7">
        <w:rPr>
          <w:rFonts w:cs="Segoe UI"/>
          <w:szCs w:val="14"/>
        </w:rPr>
        <w:t>:</w:t>
      </w:r>
    </w:p>
    <w:p w14:paraId="615440BD" w14:textId="77777777" w:rsidR="00F863D7" w:rsidRPr="00F863D7" w:rsidRDefault="00F863D7" w:rsidP="00F863D7">
      <w:pPr>
        <w:autoSpaceDE w:val="0"/>
        <w:autoSpaceDN w:val="0"/>
        <w:adjustRightInd w:val="0"/>
        <w:rPr>
          <w:rFonts w:cs="Segoe UI"/>
          <w:szCs w:val="14"/>
        </w:rPr>
      </w:pPr>
      <w:r w:rsidRPr="00F863D7">
        <w:rPr>
          <w:rFonts w:cs="Segoe UI"/>
          <w:szCs w:val="14"/>
        </w:rPr>
        <w:t>A. Mandatory access controls (MACs) are a restrictive control employed in situations of low risk tolerance.</w:t>
      </w:r>
    </w:p>
    <w:p w14:paraId="79390029" w14:textId="21F5BB0E" w:rsidR="00F863D7" w:rsidRPr="00F863D7" w:rsidRDefault="007B0DC2" w:rsidP="00F863D7">
      <w:pPr>
        <w:autoSpaceDE w:val="0"/>
        <w:autoSpaceDN w:val="0"/>
        <w:adjustRightInd w:val="0"/>
        <w:rPr>
          <w:rFonts w:cs="Segoe UI"/>
          <w:szCs w:val="14"/>
        </w:rPr>
      </w:pPr>
      <w:r>
        <w:rPr>
          <w:rFonts w:cs="Segoe UI"/>
          <w:b/>
          <w:bCs/>
          <w:szCs w:val="14"/>
        </w:rPr>
        <w:t xml:space="preserve">B. </w:t>
      </w:r>
      <w:proofErr w:type="gramStart"/>
      <w:r w:rsidR="00F863D7" w:rsidRPr="002E4248">
        <w:rPr>
          <w:rFonts w:cs="Segoe UI"/>
          <w:b/>
          <w:bCs/>
          <w:szCs w:val="14"/>
        </w:rPr>
        <w:t>With</w:t>
      </w:r>
      <w:proofErr w:type="gramEnd"/>
      <w:r w:rsidR="00F863D7" w:rsidRPr="002E4248">
        <w:rPr>
          <w:rFonts w:cs="Segoe UI"/>
          <w:b/>
          <w:bCs/>
          <w:szCs w:val="14"/>
        </w:rPr>
        <w:t xml:space="preserve"> MAC, the security policy is centrally controlled by a security policy administrator, and</w:t>
      </w:r>
      <w:r w:rsidR="002E4248" w:rsidRPr="002E4248">
        <w:rPr>
          <w:rFonts w:cs="Segoe UI"/>
          <w:b/>
          <w:bCs/>
          <w:szCs w:val="14"/>
        </w:rPr>
        <w:t xml:space="preserve"> </w:t>
      </w:r>
      <w:r w:rsidR="00F863D7" w:rsidRPr="002E4248">
        <w:rPr>
          <w:rFonts w:cs="Segoe UI"/>
          <w:b/>
          <w:bCs/>
          <w:szCs w:val="14"/>
        </w:rPr>
        <w:t>users do not have the ability to delegate rights</w:t>
      </w:r>
      <w:r w:rsidR="00F863D7" w:rsidRPr="00F863D7">
        <w:rPr>
          <w:rFonts w:cs="Segoe UI"/>
          <w:szCs w:val="14"/>
        </w:rPr>
        <w:t>.</w:t>
      </w:r>
    </w:p>
    <w:p w14:paraId="1AC82ACB" w14:textId="77777777" w:rsidR="00F863D7" w:rsidRPr="00F863D7" w:rsidRDefault="00F863D7" w:rsidP="00F863D7">
      <w:pPr>
        <w:autoSpaceDE w:val="0"/>
        <w:autoSpaceDN w:val="0"/>
        <w:adjustRightInd w:val="0"/>
        <w:rPr>
          <w:rFonts w:cs="Segoe UI"/>
          <w:szCs w:val="14"/>
        </w:rPr>
      </w:pPr>
      <w:r w:rsidRPr="00F863D7">
        <w:rPr>
          <w:rFonts w:cs="Segoe UI"/>
          <w:szCs w:val="14"/>
        </w:rPr>
        <w:t>C. A requirement for continuous oversight is not related to MACs.</w:t>
      </w:r>
    </w:p>
    <w:p w14:paraId="0C1E7801" w14:textId="77777777" w:rsidR="00F863D7" w:rsidRPr="00F863D7" w:rsidRDefault="00F863D7" w:rsidP="002E4248">
      <w:pPr>
        <w:autoSpaceDE w:val="0"/>
        <w:autoSpaceDN w:val="0"/>
        <w:adjustRightInd w:val="0"/>
        <w:spacing w:after="60"/>
        <w:rPr>
          <w:rFonts w:cs="Segoe UI"/>
          <w:szCs w:val="14"/>
        </w:rPr>
      </w:pPr>
      <w:r w:rsidRPr="00F863D7">
        <w:rPr>
          <w:rFonts w:cs="Segoe UI"/>
          <w:szCs w:val="14"/>
        </w:rPr>
        <w:t>D. MACs do not allow access as a default condition.</w:t>
      </w:r>
    </w:p>
    <w:p w14:paraId="07EE7211" w14:textId="77777777" w:rsidR="00F863D7" w:rsidRPr="00F863D7" w:rsidRDefault="00F863D7" w:rsidP="00F863D7">
      <w:pPr>
        <w:autoSpaceDE w:val="0"/>
        <w:autoSpaceDN w:val="0"/>
        <w:adjustRightInd w:val="0"/>
        <w:rPr>
          <w:rFonts w:cs="Segoe UI"/>
          <w:szCs w:val="14"/>
        </w:rPr>
      </w:pPr>
      <w:r w:rsidRPr="002E4248">
        <w:rPr>
          <w:rFonts w:cs="Segoe UI"/>
          <w:b/>
          <w:bCs/>
          <w:szCs w:val="14"/>
        </w:rPr>
        <w:t>S3-305</w:t>
      </w:r>
      <w:r w:rsidRPr="00F863D7">
        <w:rPr>
          <w:rFonts w:cs="Segoe UI"/>
          <w:szCs w:val="14"/>
        </w:rPr>
        <w:t xml:space="preserve"> Which of the following are the </w:t>
      </w:r>
      <w:r w:rsidRPr="002E4248">
        <w:rPr>
          <w:rFonts w:cs="Segoe UI"/>
          <w:b/>
          <w:bCs/>
          <w:szCs w:val="14"/>
        </w:rPr>
        <w:t>MOST</w:t>
      </w:r>
      <w:r w:rsidRPr="00F863D7">
        <w:rPr>
          <w:rFonts w:cs="Segoe UI"/>
          <w:szCs w:val="14"/>
        </w:rPr>
        <w:t xml:space="preserve"> important criteria when selecting virus protection software?</w:t>
      </w:r>
    </w:p>
    <w:p w14:paraId="619AB663" w14:textId="77777777" w:rsidR="00F863D7" w:rsidRPr="00F863D7" w:rsidRDefault="00F863D7" w:rsidP="00F863D7">
      <w:pPr>
        <w:autoSpaceDE w:val="0"/>
        <w:autoSpaceDN w:val="0"/>
        <w:adjustRightInd w:val="0"/>
        <w:rPr>
          <w:rFonts w:cs="Segoe UI"/>
          <w:szCs w:val="14"/>
        </w:rPr>
      </w:pPr>
      <w:r w:rsidRPr="00F863D7">
        <w:rPr>
          <w:rFonts w:cs="Segoe UI"/>
          <w:szCs w:val="14"/>
        </w:rPr>
        <w:lastRenderedPageBreak/>
        <w:t>A. Product market share and annualized cost</w:t>
      </w:r>
    </w:p>
    <w:p w14:paraId="0753E75C" w14:textId="77777777" w:rsidR="00F863D7" w:rsidRPr="00F863D7" w:rsidRDefault="00F863D7" w:rsidP="00F863D7">
      <w:pPr>
        <w:autoSpaceDE w:val="0"/>
        <w:autoSpaceDN w:val="0"/>
        <w:adjustRightInd w:val="0"/>
        <w:rPr>
          <w:rFonts w:cs="Segoe UI"/>
          <w:szCs w:val="14"/>
        </w:rPr>
      </w:pPr>
      <w:r w:rsidRPr="00F863D7">
        <w:rPr>
          <w:rFonts w:cs="Segoe UI"/>
          <w:szCs w:val="14"/>
        </w:rPr>
        <w:t>B. Ability to interface with intrusion detection system software and firewalls</w:t>
      </w:r>
    </w:p>
    <w:p w14:paraId="38DF5D69" w14:textId="77777777" w:rsidR="00F863D7" w:rsidRPr="00F863D7" w:rsidRDefault="00F863D7" w:rsidP="00F863D7">
      <w:pPr>
        <w:autoSpaceDE w:val="0"/>
        <w:autoSpaceDN w:val="0"/>
        <w:adjustRightInd w:val="0"/>
        <w:rPr>
          <w:rFonts w:cs="Segoe UI"/>
          <w:szCs w:val="14"/>
        </w:rPr>
      </w:pPr>
      <w:r w:rsidRPr="00F863D7">
        <w:rPr>
          <w:rFonts w:cs="Segoe UI"/>
          <w:szCs w:val="14"/>
        </w:rPr>
        <w:t>C. Alert notifications and impact assessments for new viruses</w:t>
      </w:r>
    </w:p>
    <w:p w14:paraId="6C0F4654" w14:textId="77777777" w:rsidR="00F863D7" w:rsidRPr="00F863D7" w:rsidRDefault="00F863D7" w:rsidP="00F863D7">
      <w:pPr>
        <w:autoSpaceDE w:val="0"/>
        <w:autoSpaceDN w:val="0"/>
        <w:adjustRightInd w:val="0"/>
        <w:rPr>
          <w:rFonts w:cs="Segoe UI"/>
          <w:szCs w:val="14"/>
        </w:rPr>
      </w:pPr>
      <w:r w:rsidRPr="00F863D7">
        <w:rPr>
          <w:rFonts w:cs="Segoe UI"/>
          <w:szCs w:val="14"/>
        </w:rPr>
        <w:t>D. Ease of maintenance and frequency of updates</w:t>
      </w:r>
    </w:p>
    <w:p w14:paraId="210A05C5" w14:textId="77777777" w:rsidR="00F863D7" w:rsidRPr="00BE43AB" w:rsidRDefault="00F863D7" w:rsidP="00F863D7">
      <w:pPr>
        <w:autoSpaceDE w:val="0"/>
        <w:autoSpaceDN w:val="0"/>
        <w:adjustRightInd w:val="0"/>
        <w:rPr>
          <w:rFonts w:cs="Segoe UI"/>
          <w:b/>
          <w:bCs/>
          <w:szCs w:val="14"/>
        </w:rPr>
      </w:pPr>
      <w:r w:rsidRPr="00BE43AB">
        <w:rPr>
          <w:rFonts w:cs="Segoe UI"/>
          <w:b/>
          <w:bCs/>
          <w:szCs w:val="14"/>
        </w:rPr>
        <w:t>D is the correct answer.</w:t>
      </w:r>
    </w:p>
    <w:p w14:paraId="188C16C8" w14:textId="77777777" w:rsidR="00F863D7" w:rsidRPr="00F863D7" w:rsidRDefault="00F863D7" w:rsidP="00F863D7">
      <w:pPr>
        <w:autoSpaceDE w:val="0"/>
        <w:autoSpaceDN w:val="0"/>
        <w:adjustRightInd w:val="0"/>
        <w:rPr>
          <w:rFonts w:cs="Segoe UI"/>
          <w:szCs w:val="14"/>
        </w:rPr>
      </w:pPr>
      <w:r w:rsidRPr="00BE43AB">
        <w:rPr>
          <w:rFonts w:cs="Segoe UI"/>
          <w:b/>
          <w:bCs/>
          <w:szCs w:val="14"/>
        </w:rPr>
        <w:t>Justification</w:t>
      </w:r>
      <w:r w:rsidRPr="00F863D7">
        <w:rPr>
          <w:rFonts w:cs="Segoe UI"/>
          <w:szCs w:val="14"/>
        </w:rPr>
        <w:t>:</w:t>
      </w:r>
    </w:p>
    <w:p w14:paraId="5152C3AF" w14:textId="77777777" w:rsidR="00F863D7" w:rsidRPr="00F863D7" w:rsidRDefault="00F863D7" w:rsidP="00F863D7">
      <w:pPr>
        <w:autoSpaceDE w:val="0"/>
        <w:autoSpaceDN w:val="0"/>
        <w:adjustRightInd w:val="0"/>
        <w:rPr>
          <w:rFonts w:cs="Segoe UI"/>
          <w:szCs w:val="14"/>
        </w:rPr>
      </w:pPr>
      <w:r w:rsidRPr="00F863D7">
        <w:rPr>
          <w:rFonts w:cs="Segoe UI"/>
          <w:szCs w:val="14"/>
        </w:rPr>
        <w:t>A. Market share and annualized cost is secondary in nature.</w:t>
      </w:r>
    </w:p>
    <w:p w14:paraId="6F29DFEC" w14:textId="77777777" w:rsidR="00F863D7" w:rsidRPr="00F863D7" w:rsidRDefault="00F863D7" w:rsidP="00F863D7">
      <w:pPr>
        <w:autoSpaceDE w:val="0"/>
        <w:autoSpaceDN w:val="0"/>
        <w:adjustRightInd w:val="0"/>
        <w:rPr>
          <w:rFonts w:cs="Segoe UI"/>
          <w:szCs w:val="14"/>
        </w:rPr>
      </w:pPr>
      <w:r w:rsidRPr="00F863D7">
        <w:rPr>
          <w:rFonts w:cs="Segoe UI"/>
          <w:szCs w:val="14"/>
        </w:rPr>
        <w:t>B. Ability to interface with the intrusion detection system is secondary in nature.</w:t>
      </w:r>
    </w:p>
    <w:p w14:paraId="34804849" w14:textId="77777777" w:rsidR="00F863D7" w:rsidRPr="00F863D7" w:rsidRDefault="00F863D7" w:rsidP="00F863D7">
      <w:pPr>
        <w:autoSpaceDE w:val="0"/>
        <w:autoSpaceDN w:val="0"/>
        <w:adjustRightInd w:val="0"/>
        <w:rPr>
          <w:rFonts w:cs="Segoe UI"/>
          <w:szCs w:val="14"/>
        </w:rPr>
      </w:pPr>
      <w:r w:rsidRPr="00F863D7">
        <w:rPr>
          <w:rFonts w:cs="Segoe UI"/>
          <w:szCs w:val="14"/>
        </w:rPr>
        <w:t>C. Automatic notifications are very useful but not the most important criteria.</w:t>
      </w:r>
    </w:p>
    <w:p w14:paraId="3861F38F" w14:textId="77777777" w:rsidR="00F863D7" w:rsidRPr="00F863D7" w:rsidRDefault="00F863D7" w:rsidP="00BE43AB">
      <w:pPr>
        <w:autoSpaceDE w:val="0"/>
        <w:autoSpaceDN w:val="0"/>
        <w:adjustRightInd w:val="0"/>
        <w:spacing w:after="60"/>
        <w:rPr>
          <w:rFonts w:cs="Segoe UI"/>
          <w:szCs w:val="14"/>
        </w:rPr>
      </w:pPr>
      <w:r w:rsidRPr="00BE43AB">
        <w:rPr>
          <w:rFonts w:cs="Segoe UI"/>
          <w:b/>
          <w:bCs/>
          <w:szCs w:val="14"/>
        </w:rPr>
        <w:t>D. For the software to be effective, it must be easy to maintain and keep current</w:t>
      </w:r>
      <w:r w:rsidRPr="00F863D7">
        <w:rPr>
          <w:rFonts w:cs="Segoe UI"/>
          <w:szCs w:val="14"/>
        </w:rPr>
        <w:t>.</w:t>
      </w:r>
    </w:p>
    <w:p w14:paraId="20C98307" w14:textId="77777777" w:rsidR="00F863D7" w:rsidRPr="00F863D7" w:rsidRDefault="00F863D7" w:rsidP="00F863D7">
      <w:pPr>
        <w:autoSpaceDE w:val="0"/>
        <w:autoSpaceDN w:val="0"/>
        <w:adjustRightInd w:val="0"/>
        <w:rPr>
          <w:rFonts w:cs="Segoe UI"/>
          <w:szCs w:val="14"/>
        </w:rPr>
      </w:pPr>
      <w:r w:rsidRPr="00BE43AB">
        <w:rPr>
          <w:rFonts w:cs="Segoe UI"/>
          <w:b/>
          <w:bCs/>
          <w:szCs w:val="14"/>
        </w:rPr>
        <w:t>S3-306</w:t>
      </w:r>
      <w:r w:rsidRPr="00F863D7">
        <w:rPr>
          <w:rFonts w:cs="Segoe UI"/>
          <w:szCs w:val="14"/>
        </w:rPr>
        <w:t xml:space="preserve"> What is the </w:t>
      </w:r>
      <w:r w:rsidRPr="00BE43AB">
        <w:rPr>
          <w:rFonts w:cs="Segoe UI"/>
          <w:b/>
          <w:bCs/>
          <w:szCs w:val="14"/>
        </w:rPr>
        <w:t>BEST</w:t>
      </w:r>
      <w:r w:rsidRPr="00F863D7">
        <w:rPr>
          <w:rFonts w:cs="Segoe UI"/>
          <w:szCs w:val="14"/>
        </w:rPr>
        <w:t xml:space="preserve"> evidence of a mature information security program?</w:t>
      </w:r>
    </w:p>
    <w:p w14:paraId="6DB4615B" w14:textId="77777777" w:rsidR="00F863D7" w:rsidRPr="00F863D7" w:rsidRDefault="00F863D7" w:rsidP="00F863D7">
      <w:pPr>
        <w:autoSpaceDE w:val="0"/>
        <w:autoSpaceDN w:val="0"/>
        <w:adjustRightInd w:val="0"/>
        <w:rPr>
          <w:rFonts w:cs="Segoe UI"/>
          <w:szCs w:val="14"/>
        </w:rPr>
      </w:pPr>
      <w:r w:rsidRPr="00F863D7">
        <w:rPr>
          <w:rFonts w:cs="Segoe UI"/>
          <w:szCs w:val="14"/>
        </w:rPr>
        <w:t>A. A comprehensive risk assessment and analysis exists.</w:t>
      </w:r>
    </w:p>
    <w:p w14:paraId="3C07DAA4" w14:textId="77777777" w:rsidR="00F863D7" w:rsidRPr="00F863D7" w:rsidRDefault="00F863D7" w:rsidP="00F863D7">
      <w:pPr>
        <w:autoSpaceDE w:val="0"/>
        <w:autoSpaceDN w:val="0"/>
        <w:adjustRightInd w:val="0"/>
        <w:rPr>
          <w:rFonts w:cs="Segoe UI"/>
          <w:szCs w:val="14"/>
        </w:rPr>
      </w:pPr>
      <w:r w:rsidRPr="00F863D7">
        <w:rPr>
          <w:rFonts w:cs="Segoe UI"/>
          <w:szCs w:val="14"/>
        </w:rPr>
        <w:t>B. A development of a physical security architecture exists.</w:t>
      </w:r>
    </w:p>
    <w:p w14:paraId="145BA5B7" w14:textId="5B5CC9CA" w:rsidR="00F863D7" w:rsidRPr="00F863D7" w:rsidRDefault="00F863D7" w:rsidP="00F863D7">
      <w:pPr>
        <w:autoSpaceDE w:val="0"/>
        <w:autoSpaceDN w:val="0"/>
        <w:adjustRightInd w:val="0"/>
        <w:rPr>
          <w:rFonts w:cs="Segoe UI"/>
          <w:szCs w:val="14"/>
        </w:rPr>
      </w:pPr>
      <w:r w:rsidRPr="00F863D7">
        <w:rPr>
          <w:rFonts w:cs="Segoe UI"/>
          <w:szCs w:val="14"/>
        </w:rPr>
        <w:t>C. A controls statement of applicability</w:t>
      </w:r>
      <w:r w:rsidR="00BE43AB">
        <w:rPr>
          <w:rFonts w:cs="Segoe UI"/>
          <w:szCs w:val="14"/>
        </w:rPr>
        <w:fldChar w:fldCharType="begin"/>
      </w:r>
      <w:r w:rsidR="00BE43AB">
        <w:instrText xml:space="preserve"> XE "</w:instrText>
      </w:r>
      <w:r w:rsidR="00BE43AB" w:rsidRPr="00072A8D">
        <w:rPr>
          <w:rFonts w:cs="Segoe UI"/>
          <w:szCs w:val="14"/>
        </w:rPr>
        <w:instrText>statement of applicability</w:instrText>
      </w:r>
      <w:r w:rsidR="00BE43AB">
        <w:instrText xml:space="preserve">" </w:instrText>
      </w:r>
      <w:r w:rsidR="00BE43AB">
        <w:rPr>
          <w:rFonts w:cs="Segoe UI"/>
          <w:szCs w:val="14"/>
        </w:rPr>
        <w:fldChar w:fldCharType="end"/>
      </w:r>
      <w:r w:rsidRPr="00F863D7">
        <w:rPr>
          <w:rFonts w:cs="Segoe UI"/>
          <w:szCs w:val="14"/>
        </w:rPr>
        <w:t xml:space="preserve"> exists.</w:t>
      </w:r>
    </w:p>
    <w:p w14:paraId="1AF112AF" w14:textId="77777777" w:rsidR="00F863D7" w:rsidRPr="00F863D7" w:rsidRDefault="00F863D7" w:rsidP="00F863D7">
      <w:pPr>
        <w:autoSpaceDE w:val="0"/>
        <w:autoSpaceDN w:val="0"/>
        <w:adjustRightInd w:val="0"/>
        <w:rPr>
          <w:rFonts w:cs="Segoe UI"/>
          <w:szCs w:val="14"/>
        </w:rPr>
      </w:pPr>
      <w:r w:rsidRPr="00F863D7">
        <w:rPr>
          <w:rFonts w:cs="Segoe UI"/>
          <w:szCs w:val="14"/>
        </w:rPr>
        <w:t>D. An effective information security strategy exists.</w:t>
      </w:r>
    </w:p>
    <w:p w14:paraId="2D6675B4" w14:textId="77777777" w:rsidR="00F863D7" w:rsidRPr="00BE43AB" w:rsidRDefault="00F863D7" w:rsidP="00F863D7">
      <w:pPr>
        <w:autoSpaceDE w:val="0"/>
        <w:autoSpaceDN w:val="0"/>
        <w:adjustRightInd w:val="0"/>
        <w:rPr>
          <w:rFonts w:cs="Segoe UI"/>
          <w:b/>
          <w:bCs/>
          <w:szCs w:val="14"/>
        </w:rPr>
      </w:pPr>
      <w:r w:rsidRPr="00BE43AB">
        <w:rPr>
          <w:rFonts w:cs="Segoe UI"/>
          <w:b/>
          <w:bCs/>
          <w:szCs w:val="14"/>
        </w:rPr>
        <w:t>D is the correct answer.</w:t>
      </w:r>
    </w:p>
    <w:p w14:paraId="4EBE41B9" w14:textId="77777777" w:rsidR="00F863D7" w:rsidRPr="00F863D7" w:rsidRDefault="00F863D7" w:rsidP="00F863D7">
      <w:pPr>
        <w:autoSpaceDE w:val="0"/>
        <w:autoSpaceDN w:val="0"/>
        <w:adjustRightInd w:val="0"/>
        <w:rPr>
          <w:rFonts w:cs="Segoe UI"/>
          <w:szCs w:val="14"/>
        </w:rPr>
      </w:pPr>
      <w:r w:rsidRPr="00BE43AB">
        <w:rPr>
          <w:rFonts w:cs="Segoe UI"/>
          <w:b/>
          <w:bCs/>
          <w:szCs w:val="14"/>
        </w:rPr>
        <w:t>Justification</w:t>
      </w:r>
      <w:r w:rsidRPr="00F863D7">
        <w:rPr>
          <w:rFonts w:cs="Segoe UI"/>
          <w:szCs w:val="14"/>
        </w:rPr>
        <w:t>:</w:t>
      </w:r>
    </w:p>
    <w:p w14:paraId="46891334" w14:textId="0CF50E49" w:rsidR="00F863D7" w:rsidRPr="00F863D7" w:rsidRDefault="00F863D7" w:rsidP="00F863D7">
      <w:pPr>
        <w:autoSpaceDE w:val="0"/>
        <w:autoSpaceDN w:val="0"/>
        <w:adjustRightInd w:val="0"/>
        <w:rPr>
          <w:rFonts w:cs="Segoe UI"/>
          <w:szCs w:val="14"/>
        </w:rPr>
      </w:pPr>
      <w:r w:rsidRPr="00F863D7">
        <w:rPr>
          <w:rFonts w:cs="Segoe UI"/>
          <w:szCs w:val="14"/>
        </w:rPr>
        <w:t>A. Assessing and analyzing risk is required to develop a strategy and will provide some of the</w:t>
      </w:r>
      <w:r w:rsidR="00BE43AB">
        <w:rPr>
          <w:rFonts w:cs="Segoe UI"/>
          <w:szCs w:val="14"/>
        </w:rPr>
        <w:t xml:space="preserve"> </w:t>
      </w:r>
      <w:r w:rsidRPr="00F863D7">
        <w:rPr>
          <w:rFonts w:cs="Segoe UI"/>
          <w:szCs w:val="14"/>
        </w:rPr>
        <w:t>information needed to develop it but will not define the scope and charter of the security program.</w:t>
      </w:r>
    </w:p>
    <w:p w14:paraId="13B296D2" w14:textId="77777777" w:rsidR="00F863D7" w:rsidRPr="00F863D7" w:rsidRDefault="00F863D7" w:rsidP="00F863D7">
      <w:pPr>
        <w:autoSpaceDE w:val="0"/>
        <w:autoSpaceDN w:val="0"/>
        <w:adjustRightInd w:val="0"/>
        <w:rPr>
          <w:rFonts w:cs="Segoe UI"/>
          <w:szCs w:val="14"/>
        </w:rPr>
      </w:pPr>
      <w:r w:rsidRPr="00F863D7">
        <w:rPr>
          <w:rFonts w:cs="Segoe UI"/>
          <w:szCs w:val="14"/>
        </w:rPr>
        <w:t>B. A physical security architecture is a part of an implementation.</w:t>
      </w:r>
    </w:p>
    <w:p w14:paraId="0D136C44" w14:textId="450F26F1" w:rsidR="00F863D7" w:rsidRPr="00F863D7" w:rsidRDefault="00F863D7" w:rsidP="00F863D7">
      <w:pPr>
        <w:autoSpaceDE w:val="0"/>
        <w:autoSpaceDN w:val="0"/>
        <w:adjustRightInd w:val="0"/>
        <w:rPr>
          <w:rFonts w:cs="Segoe UI"/>
          <w:szCs w:val="14"/>
        </w:rPr>
      </w:pPr>
      <w:r w:rsidRPr="00F863D7">
        <w:rPr>
          <w:rFonts w:cs="Segoe UI"/>
          <w:szCs w:val="14"/>
        </w:rPr>
        <w:t>C. The applicability statement is a part of the strategy implementation using ISO/IEC 27001 or 27002 subsequent</w:t>
      </w:r>
      <w:r w:rsidR="00BE43AB">
        <w:rPr>
          <w:rFonts w:cs="Segoe UI"/>
          <w:szCs w:val="14"/>
        </w:rPr>
        <w:t xml:space="preserve"> </w:t>
      </w:r>
      <w:r w:rsidRPr="00F863D7">
        <w:rPr>
          <w:rFonts w:cs="Segoe UI"/>
          <w:szCs w:val="14"/>
        </w:rPr>
        <w:t>to determining the scope and responsibilities of the program.</w:t>
      </w:r>
    </w:p>
    <w:p w14:paraId="48876828" w14:textId="2958FA93" w:rsidR="00016C47" w:rsidRDefault="00F863D7" w:rsidP="00BE43AB">
      <w:pPr>
        <w:autoSpaceDE w:val="0"/>
        <w:autoSpaceDN w:val="0"/>
        <w:adjustRightInd w:val="0"/>
        <w:spacing w:after="60"/>
        <w:rPr>
          <w:rFonts w:cs="Segoe UI"/>
          <w:szCs w:val="14"/>
        </w:rPr>
      </w:pPr>
      <w:r w:rsidRPr="00BE43AB">
        <w:rPr>
          <w:rFonts w:cs="Segoe UI"/>
          <w:b/>
          <w:bCs/>
          <w:szCs w:val="14"/>
        </w:rPr>
        <w:t>D. The process of developing information security governance structures, achieving organizational</w:t>
      </w:r>
      <w:r w:rsidR="00BE43AB" w:rsidRPr="00BE43AB">
        <w:rPr>
          <w:rFonts w:cs="Segoe UI"/>
          <w:b/>
          <w:bCs/>
          <w:szCs w:val="14"/>
        </w:rPr>
        <w:t xml:space="preserve"> </w:t>
      </w:r>
      <w:r w:rsidRPr="00BE43AB">
        <w:rPr>
          <w:rFonts w:cs="Segoe UI"/>
          <w:b/>
          <w:bCs/>
          <w:szCs w:val="14"/>
        </w:rPr>
        <w:t>adoption and developing a strategy to implement will define the scope and responsibilities of the</w:t>
      </w:r>
      <w:r w:rsidR="00BE43AB" w:rsidRPr="00BE43AB">
        <w:rPr>
          <w:rFonts w:cs="Segoe UI"/>
          <w:b/>
          <w:bCs/>
          <w:szCs w:val="14"/>
        </w:rPr>
        <w:t xml:space="preserve"> </w:t>
      </w:r>
      <w:r w:rsidRPr="00BE43AB">
        <w:rPr>
          <w:rFonts w:cs="Segoe UI"/>
          <w:b/>
          <w:bCs/>
          <w:szCs w:val="14"/>
        </w:rPr>
        <w:t>security program</w:t>
      </w:r>
      <w:r w:rsidRPr="00F863D7">
        <w:rPr>
          <w:rFonts w:cs="Segoe UI"/>
          <w:szCs w:val="14"/>
        </w:rPr>
        <w:t>.</w:t>
      </w:r>
    </w:p>
    <w:p w14:paraId="0BDA18A1" w14:textId="29D24841" w:rsidR="00F863D7" w:rsidRPr="00F863D7" w:rsidRDefault="00BE43AB" w:rsidP="00F863D7">
      <w:pPr>
        <w:autoSpaceDE w:val="0"/>
        <w:autoSpaceDN w:val="0"/>
        <w:adjustRightInd w:val="0"/>
        <w:rPr>
          <w:rFonts w:cs="Segoe UI"/>
          <w:szCs w:val="14"/>
        </w:rPr>
      </w:pPr>
      <w:r w:rsidRPr="00BE43AB">
        <w:rPr>
          <w:rFonts w:cs="Segoe UI"/>
          <w:b/>
          <w:bCs/>
          <w:szCs w:val="14"/>
        </w:rPr>
        <w:t>S3-307</w:t>
      </w:r>
      <w:r w:rsidR="004C1D5D">
        <w:rPr>
          <w:rFonts w:cs="Segoe UI"/>
          <w:b/>
          <w:bCs/>
          <w:szCs w:val="14"/>
        </w:rPr>
        <w:t>.</w:t>
      </w:r>
      <w:r w:rsidR="004C1D5D">
        <w:rPr>
          <w:rFonts w:cs="Segoe UI"/>
          <w:szCs w:val="14"/>
        </w:rPr>
        <w:t xml:space="preserve"> </w:t>
      </w:r>
      <w:r w:rsidR="00F863D7" w:rsidRPr="00F863D7">
        <w:rPr>
          <w:rFonts w:cs="Segoe UI"/>
          <w:szCs w:val="14"/>
        </w:rPr>
        <w:t>The IT department has been tasked with developing a new transaction processing system for online account</w:t>
      </w:r>
      <w:r>
        <w:rPr>
          <w:rFonts w:cs="Segoe UI"/>
          <w:szCs w:val="14"/>
        </w:rPr>
        <w:t xml:space="preserve"> </w:t>
      </w:r>
      <w:r w:rsidR="00F863D7" w:rsidRPr="00F863D7">
        <w:rPr>
          <w:rFonts w:cs="Segoe UI"/>
          <w:szCs w:val="14"/>
        </w:rPr>
        <w:t>management. At which stage should the information security department become involved?</w:t>
      </w:r>
    </w:p>
    <w:p w14:paraId="29E4A860" w14:textId="77777777" w:rsidR="00F863D7" w:rsidRPr="00F863D7" w:rsidRDefault="00F863D7" w:rsidP="00F863D7">
      <w:pPr>
        <w:autoSpaceDE w:val="0"/>
        <w:autoSpaceDN w:val="0"/>
        <w:adjustRightInd w:val="0"/>
        <w:rPr>
          <w:rFonts w:cs="Segoe UI"/>
          <w:szCs w:val="14"/>
        </w:rPr>
      </w:pPr>
      <w:r w:rsidRPr="00F863D7">
        <w:rPr>
          <w:rFonts w:cs="Segoe UI"/>
          <w:szCs w:val="14"/>
        </w:rPr>
        <w:t>A. Feasibility</w:t>
      </w:r>
    </w:p>
    <w:p w14:paraId="441C44A4" w14:textId="77777777" w:rsidR="00F863D7" w:rsidRPr="00F863D7" w:rsidRDefault="00F863D7" w:rsidP="00F863D7">
      <w:pPr>
        <w:autoSpaceDE w:val="0"/>
        <w:autoSpaceDN w:val="0"/>
        <w:adjustRightInd w:val="0"/>
        <w:rPr>
          <w:rFonts w:cs="Segoe UI"/>
          <w:szCs w:val="14"/>
        </w:rPr>
      </w:pPr>
      <w:r w:rsidRPr="00F863D7">
        <w:rPr>
          <w:rFonts w:cs="Segoe UI"/>
          <w:szCs w:val="14"/>
        </w:rPr>
        <w:t>B. Requirements</w:t>
      </w:r>
    </w:p>
    <w:p w14:paraId="0B821249" w14:textId="77777777" w:rsidR="00F863D7" w:rsidRPr="00F863D7" w:rsidRDefault="00F863D7" w:rsidP="00F863D7">
      <w:pPr>
        <w:autoSpaceDE w:val="0"/>
        <w:autoSpaceDN w:val="0"/>
        <w:adjustRightInd w:val="0"/>
        <w:rPr>
          <w:rFonts w:cs="Segoe UI"/>
          <w:szCs w:val="14"/>
        </w:rPr>
      </w:pPr>
      <w:r w:rsidRPr="00F863D7">
        <w:rPr>
          <w:rFonts w:cs="Segoe UI"/>
          <w:szCs w:val="14"/>
        </w:rPr>
        <w:t>C. Design</w:t>
      </w:r>
    </w:p>
    <w:p w14:paraId="180431AB" w14:textId="77777777" w:rsidR="00F863D7" w:rsidRPr="00F863D7" w:rsidRDefault="00F863D7" w:rsidP="00F863D7">
      <w:pPr>
        <w:autoSpaceDE w:val="0"/>
        <w:autoSpaceDN w:val="0"/>
        <w:adjustRightInd w:val="0"/>
        <w:rPr>
          <w:rFonts w:cs="Segoe UI"/>
          <w:szCs w:val="14"/>
        </w:rPr>
      </w:pPr>
      <w:r w:rsidRPr="00F863D7">
        <w:rPr>
          <w:rFonts w:cs="Segoe UI"/>
          <w:szCs w:val="14"/>
        </w:rPr>
        <w:t>D. User acceptance testing</w:t>
      </w:r>
    </w:p>
    <w:p w14:paraId="73F23AF8" w14:textId="77777777" w:rsidR="00F863D7" w:rsidRPr="00621EB3" w:rsidRDefault="00F863D7" w:rsidP="00F863D7">
      <w:pPr>
        <w:autoSpaceDE w:val="0"/>
        <w:autoSpaceDN w:val="0"/>
        <w:adjustRightInd w:val="0"/>
        <w:rPr>
          <w:rFonts w:cs="Segoe UI"/>
          <w:b/>
          <w:bCs/>
          <w:szCs w:val="14"/>
        </w:rPr>
      </w:pPr>
      <w:r w:rsidRPr="00621EB3">
        <w:rPr>
          <w:rFonts w:cs="Segoe UI"/>
          <w:b/>
          <w:bCs/>
          <w:szCs w:val="14"/>
        </w:rPr>
        <w:t>A is the correct answer.</w:t>
      </w:r>
    </w:p>
    <w:p w14:paraId="2ECD31BC" w14:textId="77777777" w:rsidR="00F863D7" w:rsidRPr="00F863D7" w:rsidRDefault="00F863D7" w:rsidP="00F863D7">
      <w:pPr>
        <w:autoSpaceDE w:val="0"/>
        <w:autoSpaceDN w:val="0"/>
        <w:adjustRightInd w:val="0"/>
        <w:rPr>
          <w:rFonts w:cs="Segoe UI"/>
          <w:szCs w:val="14"/>
        </w:rPr>
      </w:pPr>
      <w:r w:rsidRPr="00621EB3">
        <w:rPr>
          <w:rFonts w:cs="Segoe UI"/>
          <w:b/>
          <w:bCs/>
          <w:szCs w:val="14"/>
        </w:rPr>
        <w:t>Justification</w:t>
      </w:r>
      <w:r w:rsidRPr="00F863D7">
        <w:rPr>
          <w:rFonts w:cs="Segoe UI"/>
          <w:szCs w:val="14"/>
        </w:rPr>
        <w:t>:</w:t>
      </w:r>
    </w:p>
    <w:p w14:paraId="65737046" w14:textId="105544BF" w:rsidR="00F863D7" w:rsidRPr="00F863D7" w:rsidRDefault="00F863D7" w:rsidP="00F863D7">
      <w:pPr>
        <w:autoSpaceDE w:val="0"/>
        <w:autoSpaceDN w:val="0"/>
        <w:adjustRightInd w:val="0"/>
        <w:rPr>
          <w:rFonts w:cs="Segoe UI"/>
          <w:szCs w:val="14"/>
        </w:rPr>
      </w:pPr>
      <w:r w:rsidRPr="00621EB3">
        <w:rPr>
          <w:rFonts w:cs="Segoe UI"/>
          <w:b/>
          <w:bCs/>
          <w:szCs w:val="14"/>
        </w:rPr>
        <w:t>A. Involve the security department as early as possible. Security considerations will affect</w:t>
      </w:r>
      <w:r w:rsidR="00621EB3">
        <w:rPr>
          <w:rFonts w:cs="Segoe UI"/>
          <w:b/>
          <w:bCs/>
          <w:szCs w:val="14"/>
        </w:rPr>
        <w:t xml:space="preserve"> </w:t>
      </w:r>
      <w:r w:rsidR="004C1D5D" w:rsidRPr="00621EB3">
        <w:rPr>
          <w:rFonts w:cs="Segoe UI"/>
          <w:b/>
          <w:bCs/>
          <w:szCs w:val="14"/>
        </w:rPr>
        <w:t xml:space="preserve">feasibility. </w:t>
      </w:r>
      <w:r w:rsidRPr="00621EB3">
        <w:rPr>
          <w:rFonts w:cs="Segoe UI"/>
          <w:b/>
          <w:bCs/>
          <w:szCs w:val="14"/>
        </w:rPr>
        <w:t>Security that is added later in the process often is not nearly as effective as security</w:t>
      </w:r>
      <w:r w:rsidR="00621EB3" w:rsidRPr="00621EB3">
        <w:rPr>
          <w:rFonts w:cs="Segoe UI"/>
          <w:b/>
          <w:bCs/>
          <w:szCs w:val="14"/>
        </w:rPr>
        <w:t xml:space="preserve"> </w:t>
      </w:r>
      <w:r w:rsidRPr="00621EB3">
        <w:rPr>
          <w:rFonts w:cs="Segoe UI"/>
          <w:b/>
          <w:bCs/>
          <w:szCs w:val="14"/>
        </w:rPr>
        <w:t>that is considered from end to end</w:t>
      </w:r>
      <w:r w:rsidRPr="00F863D7">
        <w:rPr>
          <w:rFonts w:cs="Segoe UI"/>
          <w:szCs w:val="14"/>
        </w:rPr>
        <w:t>.</w:t>
      </w:r>
    </w:p>
    <w:p w14:paraId="5E3B6C4B" w14:textId="5826D514" w:rsidR="00F863D7" w:rsidRPr="00F863D7" w:rsidRDefault="00F863D7" w:rsidP="00F863D7">
      <w:pPr>
        <w:autoSpaceDE w:val="0"/>
        <w:autoSpaceDN w:val="0"/>
        <w:adjustRightInd w:val="0"/>
        <w:rPr>
          <w:rFonts w:cs="Segoe UI"/>
          <w:szCs w:val="14"/>
        </w:rPr>
      </w:pPr>
      <w:r w:rsidRPr="00F863D7">
        <w:rPr>
          <w:rFonts w:cs="Segoe UI"/>
          <w:szCs w:val="14"/>
        </w:rPr>
        <w:t>B. The requirements stage is too late in the process, and the introduction of security requirements will</w:t>
      </w:r>
      <w:r w:rsidR="00621EB3">
        <w:rPr>
          <w:rFonts w:cs="Segoe UI"/>
          <w:szCs w:val="14"/>
        </w:rPr>
        <w:t xml:space="preserve"> </w:t>
      </w:r>
      <w:r w:rsidRPr="00F863D7">
        <w:rPr>
          <w:rFonts w:cs="Segoe UI"/>
          <w:szCs w:val="14"/>
        </w:rPr>
        <w:t>potentially cause delays and/or incur other costs that are neither budgeted nor anticipated by stakeholders.</w:t>
      </w:r>
    </w:p>
    <w:p w14:paraId="76E8D5CA" w14:textId="18F77644" w:rsidR="00F863D7" w:rsidRPr="00F863D7" w:rsidRDefault="00F863D7" w:rsidP="00F863D7">
      <w:pPr>
        <w:autoSpaceDE w:val="0"/>
        <w:autoSpaceDN w:val="0"/>
        <w:adjustRightInd w:val="0"/>
        <w:rPr>
          <w:rFonts w:cs="Segoe UI"/>
          <w:szCs w:val="14"/>
        </w:rPr>
      </w:pPr>
      <w:r w:rsidRPr="00F863D7">
        <w:rPr>
          <w:rFonts w:cs="Segoe UI"/>
          <w:szCs w:val="14"/>
        </w:rPr>
        <w:t>C. The design stage is too late in the process, and the introduction of security requirements will potentially</w:t>
      </w:r>
      <w:r w:rsidR="00621EB3">
        <w:rPr>
          <w:rFonts w:cs="Segoe UI"/>
          <w:szCs w:val="14"/>
        </w:rPr>
        <w:t xml:space="preserve"> </w:t>
      </w:r>
      <w:r w:rsidRPr="00F863D7">
        <w:rPr>
          <w:rFonts w:cs="Segoe UI"/>
          <w:szCs w:val="14"/>
        </w:rPr>
        <w:t>cause delays and/or incur other costs that are neither budgeted nor anticipated by stakeholders.</w:t>
      </w:r>
    </w:p>
    <w:p w14:paraId="309CBD18" w14:textId="71918AC1" w:rsidR="00F863D7" w:rsidRPr="00F863D7" w:rsidRDefault="00F863D7" w:rsidP="00621EB3">
      <w:pPr>
        <w:autoSpaceDE w:val="0"/>
        <w:autoSpaceDN w:val="0"/>
        <w:adjustRightInd w:val="0"/>
        <w:spacing w:after="60"/>
        <w:rPr>
          <w:rFonts w:cs="Segoe UI"/>
          <w:szCs w:val="14"/>
        </w:rPr>
      </w:pPr>
      <w:r w:rsidRPr="00F863D7">
        <w:rPr>
          <w:rFonts w:cs="Segoe UI"/>
          <w:szCs w:val="14"/>
        </w:rPr>
        <w:t>D. The user acceptance testing stage is too late in the process, and the introduction of security</w:t>
      </w:r>
      <w:r w:rsidR="00621EB3">
        <w:rPr>
          <w:rFonts w:cs="Segoe UI"/>
          <w:szCs w:val="14"/>
        </w:rPr>
        <w:t xml:space="preserve"> </w:t>
      </w:r>
      <w:r w:rsidRPr="00F863D7">
        <w:rPr>
          <w:rFonts w:cs="Segoe UI"/>
          <w:szCs w:val="14"/>
        </w:rPr>
        <w:t>requirements will potentially cause delays and/or incur other costs that are neither budgeted nor</w:t>
      </w:r>
      <w:r w:rsidR="00621EB3">
        <w:rPr>
          <w:rFonts w:cs="Segoe UI"/>
          <w:szCs w:val="14"/>
        </w:rPr>
        <w:t xml:space="preserve"> </w:t>
      </w:r>
      <w:r w:rsidRPr="00F863D7">
        <w:rPr>
          <w:rFonts w:cs="Segoe UI"/>
          <w:szCs w:val="14"/>
        </w:rPr>
        <w:t>anticipated by stakeholders.</w:t>
      </w:r>
    </w:p>
    <w:p w14:paraId="080F169E" w14:textId="6A71F2CE" w:rsidR="00F863D7" w:rsidRPr="00F863D7" w:rsidRDefault="00621EB3" w:rsidP="00F863D7">
      <w:pPr>
        <w:autoSpaceDE w:val="0"/>
        <w:autoSpaceDN w:val="0"/>
        <w:adjustRightInd w:val="0"/>
        <w:rPr>
          <w:rFonts w:cs="Segoe UI"/>
          <w:szCs w:val="14"/>
        </w:rPr>
      </w:pPr>
      <w:r w:rsidRPr="00621EB3">
        <w:rPr>
          <w:rFonts w:cs="Segoe UI"/>
          <w:b/>
          <w:bCs/>
          <w:szCs w:val="14"/>
        </w:rPr>
        <w:t>S3-308</w:t>
      </w:r>
      <w:r>
        <w:rPr>
          <w:rFonts w:cs="Segoe UI"/>
          <w:szCs w:val="14"/>
        </w:rPr>
        <w:t xml:space="preserve"> </w:t>
      </w:r>
      <w:r w:rsidR="00F863D7" w:rsidRPr="00F863D7">
        <w:rPr>
          <w:rFonts w:cs="Segoe UI"/>
          <w:szCs w:val="14"/>
        </w:rPr>
        <w:t>Which of the following is an example of a corrective control?</w:t>
      </w:r>
    </w:p>
    <w:p w14:paraId="45E35728" w14:textId="77777777" w:rsidR="00F863D7" w:rsidRPr="00F863D7" w:rsidRDefault="00F863D7" w:rsidP="00F863D7">
      <w:pPr>
        <w:autoSpaceDE w:val="0"/>
        <w:autoSpaceDN w:val="0"/>
        <w:adjustRightInd w:val="0"/>
        <w:rPr>
          <w:rFonts w:cs="Segoe UI"/>
          <w:szCs w:val="14"/>
        </w:rPr>
      </w:pPr>
      <w:r w:rsidRPr="00F863D7">
        <w:rPr>
          <w:rFonts w:cs="Segoe UI"/>
          <w:szCs w:val="14"/>
        </w:rPr>
        <w:t>A. Diverting incoming traffic as a response to a denial-of-service attack</w:t>
      </w:r>
    </w:p>
    <w:p w14:paraId="3D93765E" w14:textId="77777777" w:rsidR="00F863D7" w:rsidRPr="00F863D7" w:rsidRDefault="00F863D7" w:rsidP="00F863D7">
      <w:pPr>
        <w:autoSpaceDE w:val="0"/>
        <w:autoSpaceDN w:val="0"/>
        <w:adjustRightInd w:val="0"/>
        <w:rPr>
          <w:rFonts w:cs="Segoe UI"/>
          <w:szCs w:val="14"/>
        </w:rPr>
      </w:pPr>
      <w:r w:rsidRPr="00F863D7">
        <w:rPr>
          <w:rFonts w:cs="Segoe UI"/>
          <w:szCs w:val="14"/>
        </w:rPr>
        <w:t>B. Filtering network traffic</w:t>
      </w:r>
    </w:p>
    <w:p w14:paraId="5D30D002" w14:textId="77777777" w:rsidR="00F863D7" w:rsidRPr="00F863D7" w:rsidRDefault="00F863D7" w:rsidP="00F863D7">
      <w:pPr>
        <w:autoSpaceDE w:val="0"/>
        <w:autoSpaceDN w:val="0"/>
        <w:adjustRightInd w:val="0"/>
        <w:rPr>
          <w:rFonts w:cs="Segoe UI"/>
          <w:szCs w:val="14"/>
        </w:rPr>
      </w:pPr>
      <w:r w:rsidRPr="00F863D7">
        <w:rPr>
          <w:rFonts w:cs="Segoe UI"/>
          <w:szCs w:val="14"/>
        </w:rPr>
        <w:t>C. Examining inbound network traffic for viruses</w:t>
      </w:r>
    </w:p>
    <w:p w14:paraId="34A8D117" w14:textId="77777777" w:rsidR="00F863D7" w:rsidRPr="00F863D7" w:rsidRDefault="00F863D7" w:rsidP="00F863D7">
      <w:pPr>
        <w:autoSpaceDE w:val="0"/>
        <w:autoSpaceDN w:val="0"/>
        <w:adjustRightInd w:val="0"/>
        <w:rPr>
          <w:rFonts w:cs="Segoe UI"/>
          <w:szCs w:val="14"/>
        </w:rPr>
      </w:pPr>
      <w:r w:rsidRPr="00F863D7">
        <w:rPr>
          <w:rFonts w:cs="Segoe UI"/>
          <w:szCs w:val="14"/>
        </w:rPr>
        <w:t>D. Logging inbound network traffic</w:t>
      </w:r>
    </w:p>
    <w:p w14:paraId="45A25F04" w14:textId="56233BCB" w:rsidR="00F863D7" w:rsidRPr="00621EB3" w:rsidRDefault="00F863D7" w:rsidP="00F863D7">
      <w:pPr>
        <w:autoSpaceDE w:val="0"/>
        <w:autoSpaceDN w:val="0"/>
        <w:adjustRightInd w:val="0"/>
        <w:rPr>
          <w:rFonts w:cs="Segoe UI"/>
          <w:b/>
          <w:bCs/>
          <w:szCs w:val="14"/>
        </w:rPr>
      </w:pPr>
      <w:r w:rsidRPr="00621EB3">
        <w:rPr>
          <w:rFonts w:cs="Segoe UI"/>
          <w:b/>
          <w:bCs/>
          <w:szCs w:val="14"/>
        </w:rPr>
        <w:t xml:space="preserve">A is the correct </w:t>
      </w:r>
      <w:r w:rsidR="00E319B5" w:rsidRPr="00621EB3">
        <w:rPr>
          <w:rFonts w:cs="Segoe UI"/>
          <w:b/>
          <w:bCs/>
          <w:szCs w:val="14"/>
        </w:rPr>
        <w:t>answer.</w:t>
      </w:r>
    </w:p>
    <w:p w14:paraId="0123FC37" w14:textId="77777777" w:rsidR="00F863D7" w:rsidRPr="00F863D7" w:rsidRDefault="00F863D7" w:rsidP="00F863D7">
      <w:pPr>
        <w:autoSpaceDE w:val="0"/>
        <w:autoSpaceDN w:val="0"/>
        <w:adjustRightInd w:val="0"/>
        <w:rPr>
          <w:rFonts w:cs="Segoe UI"/>
          <w:szCs w:val="14"/>
        </w:rPr>
      </w:pPr>
      <w:r w:rsidRPr="00621EB3">
        <w:rPr>
          <w:rFonts w:cs="Segoe UI"/>
          <w:b/>
          <w:bCs/>
          <w:szCs w:val="14"/>
        </w:rPr>
        <w:t>Justification</w:t>
      </w:r>
      <w:r w:rsidRPr="00F863D7">
        <w:rPr>
          <w:rFonts w:cs="Segoe UI"/>
          <w:szCs w:val="14"/>
        </w:rPr>
        <w:t>:</w:t>
      </w:r>
    </w:p>
    <w:p w14:paraId="5C8F82B3" w14:textId="77777777" w:rsidR="00F863D7" w:rsidRPr="00F863D7" w:rsidRDefault="00F863D7" w:rsidP="00F863D7">
      <w:pPr>
        <w:autoSpaceDE w:val="0"/>
        <w:autoSpaceDN w:val="0"/>
        <w:adjustRightInd w:val="0"/>
        <w:rPr>
          <w:rFonts w:cs="Segoe UI"/>
          <w:szCs w:val="14"/>
        </w:rPr>
      </w:pPr>
      <w:r w:rsidRPr="00621EB3">
        <w:rPr>
          <w:rFonts w:cs="Segoe UI"/>
          <w:b/>
          <w:bCs/>
          <w:szCs w:val="14"/>
        </w:rPr>
        <w:t>A. Diverting incoming traffic helps correct the situation and, therefore, is a corrective control</w:t>
      </w:r>
      <w:r w:rsidRPr="00F863D7">
        <w:rPr>
          <w:rFonts w:cs="Segoe UI"/>
          <w:szCs w:val="14"/>
        </w:rPr>
        <w:t>.</w:t>
      </w:r>
    </w:p>
    <w:p w14:paraId="0895FA21" w14:textId="77777777" w:rsidR="00F863D7" w:rsidRPr="00F863D7" w:rsidRDefault="00F863D7" w:rsidP="00F863D7">
      <w:pPr>
        <w:autoSpaceDE w:val="0"/>
        <w:autoSpaceDN w:val="0"/>
        <w:adjustRightInd w:val="0"/>
        <w:rPr>
          <w:rFonts w:cs="Segoe UI"/>
          <w:szCs w:val="14"/>
        </w:rPr>
      </w:pPr>
      <w:r w:rsidRPr="00F863D7">
        <w:rPr>
          <w:rFonts w:cs="Segoe UI"/>
          <w:szCs w:val="14"/>
        </w:rPr>
        <w:t>B. Filtering network traffic is a preventive control.</w:t>
      </w:r>
    </w:p>
    <w:p w14:paraId="7CA96E8B" w14:textId="77777777" w:rsidR="00F863D7" w:rsidRPr="00F863D7" w:rsidRDefault="00F863D7" w:rsidP="00F863D7">
      <w:pPr>
        <w:autoSpaceDE w:val="0"/>
        <w:autoSpaceDN w:val="0"/>
        <w:adjustRightInd w:val="0"/>
        <w:rPr>
          <w:rFonts w:cs="Segoe UI"/>
          <w:szCs w:val="14"/>
        </w:rPr>
      </w:pPr>
      <w:r w:rsidRPr="00F863D7">
        <w:rPr>
          <w:rFonts w:cs="Segoe UI"/>
          <w:szCs w:val="14"/>
        </w:rPr>
        <w:t>C. Examining inbound network traffic for viruses is a detective control.</w:t>
      </w:r>
    </w:p>
    <w:p w14:paraId="2F4C26A1" w14:textId="0623FB66" w:rsidR="00F863D7" w:rsidRDefault="00F863D7" w:rsidP="00621EB3">
      <w:pPr>
        <w:autoSpaceDE w:val="0"/>
        <w:autoSpaceDN w:val="0"/>
        <w:adjustRightInd w:val="0"/>
        <w:spacing w:after="60"/>
        <w:rPr>
          <w:rFonts w:cs="Segoe UI"/>
          <w:szCs w:val="14"/>
        </w:rPr>
      </w:pPr>
      <w:r w:rsidRPr="00F863D7">
        <w:rPr>
          <w:rFonts w:cs="Segoe UI"/>
          <w:szCs w:val="14"/>
        </w:rPr>
        <w:t>D. Logging inbound network traffic is a detective control.</w:t>
      </w:r>
    </w:p>
    <w:p w14:paraId="68241897" w14:textId="5A87AB52" w:rsidR="00F863D7" w:rsidRPr="00F863D7" w:rsidRDefault="00F863D7" w:rsidP="00F863D7">
      <w:pPr>
        <w:autoSpaceDE w:val="0"/>
        <w:autoSpaceDN w:val="0"/>
        <w:adjustRightInd w:val="0"/>
        <w:rPr>
          <w:rFonts w:cs="Segoe UI"/>
          <w:szCs w:val="14"/>
        </w:rPr>
      </w:pPr>
      <w:r w:rsidRPr="00621EB3">
        <w:rPr>
          <w:rFonts w:cs="Segoe UI"/>
          <w:b/>
          <w:bCs/>
          <w:szCs w:val="14"/>
        </w:rPr>
        <w:t>S3-309</w:t>
      </w:r>
      <w:r w:rsidRPr="00F863D7">
        <w:rPr>
          <w:rFonts w:cs="Segoe UI"/>
          <w:szCs w:val="14"/>
        </w:rPr>
        <w:t xml:space="preserve"> What is the </w:t>
      </w:r>
      <w:r w:rsidRPr="00621EB3">
        <w:rPr>
          <w:rFonts w:cs="Segoe UI"/>
          <w:b/>
          <w:bCs/>
          <w:szCs w:val="14"/>
        </w:rPr>
        <w:t>MAIN</w:t>
      </w:r>
      <w:r w:rsidRPr="00F863D7">
        <w:rPr>
          <w:rFonts w:cs="Segoe UI"/>
          <w:szCs w:val="14"/>
        </w:rPr>
        <w:t xml:space="preserve"> objective of integrating the information security process into the system development</w:t>
      </w:r>
      <w:r w:rsidR="00621EB3">
        <w:rPr>
          <w:rFonts w:cs="Segoe UI"/>
          <w:szCs w:val="14"/>
        </w:rPr>
        <w:t xml:space="preserve"> </w:t>
      </w:r>
      <w:r w:rsidRPr="00F863D7">
        <w:rPr>
          <w:rFonts w:cs="Segoe UI"/>
          <w:szCs w:val="14"/>
        </w:rPr>
        <w:t>life cycle?</w:t>
      </w:r>
    </w:p>
    <w:p w14:paraId="4BD058E8" w14:textId="77777777" w:rsidR="00F863D7" w:rsidRPr="00F863D7" w:rsidRDefault="00F863D7" w:rsidP="00F863D7">
      <w:pPr>
        <w:autoSpaceDE w:val="0"/>
        <w:autoSpaceDN w:val="0"/>
        <w:adjustRightInd w:val="0"/>
        <w:rPr>
          <w:rFonts w:cs="Segoe UI"/>
          <w:szCs w:val="14"/>
        </w:rPr>
      </w:pPr>
      <w:r w:rsidRPr="00F863D7">
        <w:rPr>
          <w:rFonts w:cs="Segoe UI"/>
          <w:szCs w:val="14"/>
        </w:rPr>
        <w:t>A. It ensures audit compliance.</w:t>
      </w:r>
    </w:p>
    <w:p w14:paraId="12EFA662" w14:textId="77777777" w:rsidR="00F863D7" w:rsidRPr="00F863D7" w:rsidRDefault="00F863D7" w:rsidP="00F863D7">
      <w:pPr>
        <w:autoSpaceDE w:val="0"/>
        <w:autoSpaceDN w:val="0"/>
        <w:adjustRightInd w:val="0"/>
        <w:rPr>
          <w:rFonts w:cs="Segoe UI"/>
          <w:szCs w:val="14"/>
        </w:rPr>
      </w:pPr>
      <w:r w:rsidRPr="00F863D7">
        <w:rPr>
          <w:rFonts w:cs="Segoe UI"/>
          <w:szCs w:val="14"/>
        </w:rPr>
        <w:t>B. It ensures that appropriate controls are implemented.</w:t>
      </w:r>
    </w:p>
    <w:p w14:paraId="0ECEB8E0" w14:textId="77777777" w:rsidR="00F863D7" w:rsidRPr="00F863D7" w:rsidRDefault="00F863D7" w:rsidP="00F863D7">
      <w:pPr>
        <w:autoSpaceDE w:val="0"/>
        <w:autoSpaceDN w:val="0"/>
        <w:adjustRightInd w:val="0"/>
        <w:rPr>
          <w:rFonts w:cs="Segoe UI"/>
          <w:szCs w:val="14"/>
        </w:rPr>
      </w:pPr>
      <w:r w:rsidRPr="00F863D7">
        <w:rPr>
          <w:rFonts w:cs="Segoe UI"/>
          <w:szCs w:val="14"/>
        </w:rPr>
        <w:t>C. It delineates roles and responsibilities.</w:t>
      </w:r>
    </w:p>
    <w:p w14:paraId="2B97107D" w14:textId="77777777" w:rsidR="00F863D7" w:rsidRPr="00F863D7" w:rsidRDefault="00F863D7" w:rsidP="00F863D7">
      <w:pPr>
        <w:autoSpaceDE w:val="0"/>
        <w:autoSpaceDN w:val="0"/>
        <w:adjustRightInd w:val="0"/>
        <w:rPr>
          <w:rFonts w:cs="Segoe UI"/>
          <w:szCs w:val="14"/>
        </w:rPr>
      </w:pPr>
      <w:r w:rsidRPr="00F863D7">
        <w:rPr>
          <w:rFonts w:cs="Segoe UI"/>
          <w:szCs w:val="14"/>
        </w:rPr>
        <w:t>D. It establishes the foundation for development or acquisition.</w:t>
      </w:r>
    </w:p>
    <w:p w14:paraId="5D605E34" w14:textId="77777777" w:rsidR="00F863D7" w:rsidRPr="00621EB3" w:rsidRDefault="00F863D7" w:rsidP="00F863D7">
      <w:pPr>
        <w:autoSpaceDE w:val="0"/>
        <w:autoSpaceDN w:val="0"/>
        <w:adjustRightInd w:val="0"/>
        <w:rPr>
          <w:rFonts w:cs="Segoe UI"/>
          <w:b/>
          <w:bCs/>
          <w:szCs w:val="14"/>
        </w:rPr>
      </w:pPr>
      <w:r w:rsidRPr="00621EB3">
        <w:rPr>
          <w:rFonts w:cs="Segoe UI"/>
          <w:b/>
          <w:bCs/>
          <w:szCs w:val="14"/>
        </w:rPr>
        <w:t>B is the correct answer.</w:t>
      </w:r>
    </w:p>
    <w:p w14:paraId="550AE614" w14:textId="77777777" w:rsidR="00F863D7" w:rsidRPr="00F863D7" w:rsidRDefault="00F863D7" w:rsidP="00F863D7">
      <w:pPr>
        <w:autoSpaceDE w:val="0"/>
        <w:autoSpaceDN w:val="0"/>
        <w:adjustRightInd w:val="0"/>
        <w:rPr>
          <w:rFonts w:cs="Segoe UI"/>
          <w:szCs w:val="14"/>
        </w:rPr>
      </w:pPr>
      <w:r w:rsidRPr="00621EB3">
        <w:rPr>
          <w:rFonts w:cs="Segoe UI"/>
          <w:b/>
          <w:bCs/>
          <w:szCs w:val="14"/>
        </w:rPr>
        <w:t>Justification</w:t>
      </w:r>
      <w:r w:rsidRPr="00F863D7">
        <w:rPr>
          <w:rFonts w:cs="Segoe UI"/>
          <w:szCs w:val="14"/>
        </w:rPr>
        <w:t>:</w:t>
      </w:r>
    </w:p>
    <w:p w14:paraId="7DB4A342" w14:textId="453AFB1E" w:rsidR="00F863D7" w:rsidRPr="00F863D7" w:rsidRDefault="00621EB3" w:rsidP="00F863D7">
      <w:pPr>
        <w:autoSpaceDE w:val="0"/>
        <w:autoSpaceDN w:val="0"/>
        <w:adjustRightInd w:val="0"/>
        <w:rPr>
          <w:rFonts w:cs="Segoe UI"/>
          <w:szCs w:val="14"/>
        </w:rPr>
      </w:pPr>
      <w:r w:rsidRPr="00F863D7">
        <w:rPr>
          <w:rFonts w:cs="Segoe UI"/>
          <w:szCs w:val="14"/>
        </w:rPr>
        <w:t xml:space="preserve">A. </w:t>
      </w:r>
      <w:r w:rsidR="00F863D7" w:rsidRPr="00F863D7">
        <w:rPr>
          <w:rFonts w:cs="Segoe UI"/>
          <w:szCs w:val="14"/>
        </w:rPr>
        <w:t>Simply integrating information security processes into the system development life cycle (SDLC)</w:t>
      </w:r>
      <w:r>
        <w:rPr>
          <w:rFonts w:cs="Segoe UI"/>
          <w:szCs w:val="14"/>
        </w:rPr>
        <w:t xml:space="preserve"> </w:t>
      </w:r>
      <w:r w:rsidR="00F863D7" w:rsidRPr="00F863D7">
        <w:rPr>
          <w:rFonts w:cs="Segoe UI"/>
          <w:szCs w:val="14"/>
        </w:rPr>
        <w:t>will not ensure audit success; it is merely a piece of the compliance puzzle that must be reviewed by</w:t>
      </w:r>
      <w:r>
        <w:rPr>
          <w:rFonts w:cs="Segoe UI"/>
          <w:szCs w:val="14"/>
        </w:rPr>
        <w:t xml:space="preserve"> </w:t>
      </w:r>
      <w:r w:rsidR="00F863D7" w:rsidRPr="00F863D7">
        <w:rPr>
          <w:rFonts w:cs="Segoe UI"/>
          <w:szCs w:val="14"/>
        </w:rPr>
        <w:t>the auditor.</w:t>
      </w:r>
    </w:p>
    <w:p w14:paraId="1255BCE3" w14:textId="6BC45BC6" w:rsidR="00F863D7" w:rsidRPr="00F863D7" w:rsidRDefault="00621EB3" w:rsidP="00F863D7">
      <w:pPr>
        <w:autoSpaceDE w:val="0"/>
        <w:autoSpaceDN w:val="0"/>
        <w:adjustRightInd w:val="0"/>
        <w:rPr>
          <w:rFonts w:cs="Segoe UI"/>
          <w:szCs w:val="14"/>
        </w:rPr>
      </w:pPr>
      <w:r w:rsidRPr="00621EB3">
        <w:rPr>
          <w:rFonts w:cs="Segoe UI"/>
          <w:b/>
          <w:bCs/>
          <w:szCs w:val="14"/>
        </w:rPr>
        <w:t xml:space="preserve">B. </w:t>
      </w:r>
      <w:r w:rsidR="00F863D7" w:rsidRPr="00621EB3">
        <w:rPr>
          <w:rFonts w:cs="Segoe UI"/>
          <w:b/>
          <w:bCs/>
          <w:szCs w:val="14"/>
        </w:rPr>
        <w:t>Establishing information security processes at the front end of any development project and</w:t>
      </w:r>
      <w:r w:rsidRPr="00621EB3">
        <w:rPr>
          <w:rFonts w:cs="Segoe UI"/>
          <w:b/>
          <w:bCs/>
          <w:szCs w:val="14"/>
        </w:rPr>
        <w:t xml:space="preserve"> </w:t>
      </w:r>
      <w:r w:rsidR="00F863D7" w:rsidRPr="00621EB3">
        <w:rPr>
          <w:rFonts w:cs="Segoe UI"/>
          <w:b/>
          <w:bCs/>
          <w:szCs w:val="14"/>
        </w:rPr>
        <w:t>using the process at each stage of the SDLC ensures that the appropriate security controls are</w:t>
      </w:r>
      <w:r w:rsidRPr="00621EB3">
        <w:rPr>
          <w:rFonts w:cs="Segoe UI"/>
          <w:b/>
          <w:bCs/>
          <w:szCs w:val="14"/>
        </w:rPr>
        <w:t xml:space="preserve"> </w:t>
      </w:r>
      <w:r w:rsidR="00F863D7" w:rsidRPr="00621EB3">
        <w:rPr>
          <w:rFonts w:cs="Segoe UI"/>
          <w:b/>
          <w:bCs/>
          <w:szCs w:val="14"/>
        </w:rPr>
        <w:t>implemented based on the review and assessment completed by security staff</w:t>
      </w:r>
      <w:r w:rsidR="00F863D7" w:rsidRPr="00F863D7">
        <w:rPr>
          <w:rFonts w:cs="Segoe UI"/>
          <w:szCs w:val="14"/>
        </w:rPr>
        <w:t>.</w:t>
      </w:r>
    </w:p>
    <w:p w14:paraId="226DE383" w14:textId="15EBA575" w:rsidR="00F863D7" w:rsidRPr="00F863D7" w:rsidRDefault="00621EB3" w:rsidP="00F863D7">
      <w:pPr>
        <w:autoSpaceDE w:val="0"/>
        <w:autoSpaceDN w:val="0"/>
        <w:adjustRightInd w:val="0"/>
        <w:rPr>
          <w:rFonts w:cs="Segoe UI"/>
          <w:szCs w:val="14"/>
        </w:rPr>
      </w:pPr>
      <w:r>
        <w:rPr>
          <w:rFonts w:cs="Segoe UI"/>
          <w:szCs w:val="14"/>
        </w:rPr>
        <w:t xml:space="preserve">C. </w:t>
      </w:r>
      <w:r w:rsidR="00F863D7" w:rsidRPr="00F863D7">
        <w:rPr>
          <w:rFonts w:cs="Segoe UI"/>
          <w:szCs w:val="14"/>
        </w:rPr>
        <w:t>The purpose of integrating the information security process at the front end of any SDLC project is</w:t>
      </w:r>
      <w:r>
        <w:rPr>
          <w:rFonts w:cs="Segoe UI"/>
          <w:szCs w:val="14"/>
        </w:rPr>
        <w:t xml:space="preserve"> </w:t>
      </w:r>
      <w:r w:rsidR="00F863D7" w:rsidRPr="00F863D7">
        <w:rPr>
          <w:rFonts w:cs="Segoe UI"/>
          <w:szCs w:val="14"/>
        </w:rPr>
        <w:t>to reduce the risk of delays or rework rather than to identify roles and responsibilities for information</w:t>
      </w:r>
      <w:r>
        <w:rPr>
          <w:rFonts w:cs="Segoe UI"/>
          <w:szCs w:val="14"/>
        </w:rPr>
        <w:t xml:space="preserve"> </w:t>
      </w:r>
      <w:r w:rsidR="00F863D7" w:rsidRPr="00F863D7">
        <w:rPr>
          <w:rFonts w:cs="Segoe UI"/>
          <w:szCs w:val="14"/>
        </w:rPr>
        <w:t>security in the project.</w:t>
      </w:r>
    </w:p>
    <w:p w14:paraId="4087054A" w14:textId="27BAD820" w:rsidR="00F863D7" w:rsidRPr="00F863D7" w:rsidRDefault="00621EB3" w:rsidP="00621EB3">
      <w:pPr>
        <w:autoSpaceDE w:val="0"/>
        <w:autoSpaceDN w:val="0"/>
        <w:adjustRightInd w:val="0"/>
        <w:spacing w:after="60"/>
        <w:rPr>
          <w:rFonts w:cs="Segoe UI"/>
          <w:szCs w:val="14"/>
        </w:rPr>
      </w:pPr>
      <w:r>
        <w:rPr>
          <w:rFonts w:cs="Segoe UI"/>
          <w:szCs w:val="14"/>
        </w:rPr>
        <w:t xml:space="preserve">D. </w:t>
      </w:r>
      <w:r w:rsidR="00F863D7" w:rsidRPr="00F863D7">
        <w:rPr>
          <w:rFonts w:cs="Segoe UI"/>
          <w:szCs w:val="14"/>
        </w:rPr>
        <w:t>The information security process should be performed at each phase of the SDLC to ensure that</w:t>
      </w:r>
      <w:r>
        <w:rPr>
          <w:rFonts w:cs="Segoe UI"/>
          <w:szCs w:val="14"/>
        </w:rPr>
        <w:t xml:space="preserve"> </w:t>
      </w:r>
      <w:r w:rsidR="00F863D7" w:rsidRPr="00F863D7">
        <w:rPr>
          <w:rFonts w:cs="Segoe UI"/>
          <w:szCs w:val="14"/>
        </w:rPr>
        <w:t>appropriate controls are in place. However, integration of information security does not establish the</w:t>
      </w:r>
      <w:r>
        <w:rPr>
          <w:rFonts w:cs="Segoe UI"/>
          <w:szCs w:val="14"/>
        </w:rPr>
        <w:t xml:space="preserve"> </w:t>
      </w:r>
      <w:r w:rsidR="00F863D7" w:rsidRPr="00F863D7">
        <w:rPr>
          <w:rFonts w:cs="Segoe UI"/>
          <w:szCs w:val="14"/>
        </w:rPr>
        <w:t>foundation for the make versus buy decision.</w:t>
      </w:r>
    </w:p>
    <w:p w14:paraId="5BFC7845" w14:textId="48F9BFF5" w:rsidR="00F863D7" w:rsidRPr="00F863D7" w:rsidRDefault="00621EB3" w:rsidP="00F863D7">
      <w:pPr>
        <w:autoSpaceDE w:val="0"/>
        <w:autoSpaceDN w:val="0"/>
        <w:adjustRightInd w:val="0"/>
        <w:rPr>
          <w:rFonts w:cs="Segoe UI"/>
          <w:szCs w:val="14"/>
        </w:rPr>
      </w:pPr>
      <w:r w:rsidRPr="00621EB3">
        <w:rPr>
          <w:rFonts w:cs="Segoe UI"/>
          <w:b/>
          <w:bCs/>
          <w:szCs w:val="14"/>
        </w:rPr>
        <w:t>S3-310</w:t>
      </w:r>
      <w:r>
        <w:rPr>
          <w:rFonts w:cs="Segoe UI"/>
          <w:szCs w:val="14"/>
        </w:rPr>
        <w:t xml:space="preserve"> </w:t>
      </w:r>
      <w:r w:rsidR="00F863D7" w:rsidRPr="00F863D7">
        <w:rPr>
          <w:rFonts w:cs="Segoe UI"/>
          <w:szCs w:val="14"/>
        </w:rPr>
        <w:t xml:space="preserve">Which of the following is the </w:t>
      </w:r>
      <w:r w:rsidR="00F863D7" w:rsidRPr="00621EB3">
        <w:rPr>
          <w:rFonts w:cs="Segoe UI"/>
          <w:b/>
          <w:bCs/>
          <w:szCs w:val="14"/>
        </w:rPr>
        <w:t>MAIN</w:t>
      </w:r>
      <w:r w:rsidR="00F863D7" w:rsidRPr="00F863D7">
        <w:rPr>
          <w:rFonts w:cs="Segoe UI"/>
          <w:szCs w:val="14"/>
        </w:rPr>
        <w:t xml:space="preserve"> reason for implementing a corporate information security education</w:t>
      </w:r>
      <w:r>
        <w:rPr>
          <w:rFonts w:cs="Segoe UI"/>
          <w:szCs w:val="14"/>
        </w:rPr>
        <w:t xml:space="preserve"> </w:t>
      </w:r>
      <w:r w:rsidR="00F863D7" w:rsidRPr="00F863D7">
        <w:rPr>
          <w:rFonts w:cs="Segoe UI"/>
          <w:szCs w:val="14"/>
        </w:rPr>
        <w:t xml:space="preserve">and awareness </w:t>
      </w:r>
      <w:r w:rsidR="004C1D5D" w:rsidRPr="00F863D7">
        <w:rPr>
          <w:rFonts w:cs="Segoe UI"/>
          <w:szCs w:val="14"/>
        </w:rPr>
        <w:t>program?</w:t>
      </w:r>
    </w:p>
    <w:p w14:paraId="0E59A6BC" w14:textId="77777777" w:rsidR="00F863D7" w:rsidRPr="00F863D7" w:rsidRDefault="00F863D7" w:rsidP="00F863D7">
      <w:pPr>
        <w:autoSpaceDE w:val="0"/>
        <w:autoSpaceDN w:val="0"/>
        <w:adjustRightInd w:val="0"/>
        <w:rPr>
          <w:rFonts w:cs="Segoe UI"/>
          <w:szCs w:val="14"/>
        </w:rPr>
      </w:pPr>
      <w:r w:rsidRPr="00F863D7">
        <w:rPr>
          <w:rFonts w:cs="Segoe UI"/>
          <w:szCs w:val="14"/>
        </w:rPr>
        <w:t>A. To achieve commitment from the board and senior management</w:t>
      </w:r>
    </w:p>
    <w:p w14:paraId="205E326C" w14:textId="77777777" w:rsidR="00F863D7" w:rsidRPr="00F863D7" w:rsidRDefault="00F863D7" w:rsidP="00F863D7">
      <w:pPr>
        <w:autoSpaceDE w:val="0"/>
        <w:autoSpaceDN w:val="0"/>
        <w:adjustRightInd w:val="0"/>
        <w:rPr>
          <w:rFonts w:cs="Segoe UI"/>
          <w:szCs w:val="14"/>
        </w:rPr>
      </w:pPr>
      <w:r w:rsidRPr="00F863D7">
        <w:rPr>
          <w:rFonts w:cs="Segoe UI"/>
          <w:szCs w:val="14"/>
        </w:rPr>
        <w:t>B. To assign roles and responsibility for information security</w:t>
      </w:r>
    </w:p>
    <w:p w14:paraId="58C10E95" w14:textId="77777777" w:rsidR="00F863D7" w:rsidRPr="00F863D7" w:rsidRDefault="00F863D7" w:rsidP="00F863D7">
      <w:pPr>
        <w:autoSpaceDE w:val="0"/>
        <w:autoSpaceDN w:val="0"/>
        <w:adjustRightInd w:val="0"/>
        <w:rPr>
          <w:rFonts w:cs="Segoe UI"/>
          <w:szCs w:val="14"/>
        </w:rPr>
      </w:pPr>
      <w:r w:rsidRPr="00F863D7">
        <w:rPr>
          <w:rFonts w:cs="Segoe UI"/>
          <w:szCs w:val="14"/>
        </w:rPr>
        <w:t>C. To establish a culture that is conducive to effective security</w:t>
      </w:r>
    </w:p>
    <w:p w14:paraId="0159508F" w14:textId="77777777" w:rsidR="00F863D7" w:rsidRPr="00F863D7" w:rsidRDefault="00F863D7" w:rsidP="00F863D7">
      <w:pPr>
        <w:autoSpaceDE w:val="0"/>
        <w:autoSpaceDN w:val="0"/>
        <w:adjustRightInd w:val="0"/>
        <w:rPr>
          <w:rFonts w:cs="Segoe UI"/>
          <w:szCs w:val="14"/>
        </w:rPr>
      </w:pPr>
      <w:r w:rsidRPr="00F863D7">
        <w:rPr>
          <w:rFonts w:cs="Segoe UI"/>
          <w:szCs w:val="14"/>
        </w:rPr>
        <w:t>D. To meet information security policy and regulatory requirements</w:t>
      </w:r>
    </w:p>
    <w:p w14:paraId="5A743D0A" w14:textId="77777777" w:rsidR="00F863D7" w:rsidRPr="00621EB3" w:rsidRDefault="00F863D7" w:rsidP="00F863D7">
      <w:pPr>
        <w:autoSpaceDE w:val="0"/>
        <w:autoSpaceDN w:val="0"/>
        <w:adjustRightInd w:val="0"/>
        <w:rPr>
          <w:rFonts w:cs="Segoe UI"/>
          <w:b/>
          <w:bCs/>
          <w:szCs w:val="14"/>
        </w:rPr>
      </w:pPr>
      <w:r w:rsidRPr="00621EB3">
        <w:rPr>
          <w:rFonts w:cs="Segoe UI"/>
          <w:b/>
          <w:bCs/>
          <w:szCs w:val="14"/>
        </w:rPr>
        <w:t>C is the correct answer.</w:t>
      </w:r>
    </w:p>
    <w:p w14:paraId="3856803A" w14:textId="77777777" w:rsidR="00F863D7" w:rsidRPr="00F863D7" w:rsidRDefault="00F863D7" w:rsidP="00F863D7">
      <w:pPr>
        <w:autoSpaceDE w:val="0"/>
        <w:autoSpaceDN w:val="0"/>
        <w:adjustRightInd w:val="0"/>
        <w:rPr>
          <w:rFonts w:cs="Segoe UI"/>
          <w:szCs w:val="14"/>
        </w:rPr>
      </w:pPr>
      <w:r w:rsidRPr="00621EB3">
        <w:rPr>
          <w:rFonts w:cs="Segoe UI"/>
          <w:b/>
          <w:bCs/>
          <w:szCs w:val="14"/>
        </w:rPr>
        <w:t>Justification</w:t>
      </w:r>
      <w:r w:rsidRPr="00F863D7">
        <w:rPr>
          <w:rFonts w:cs="Segoe UI"/>
          <w:szCs w:val="14"/>
        </w:rPr>
        <w:t>:</w:t>
      </w:r>
    </w:p>
    <w:p w14:paraId="3AD2B65F" w14:textId="72D7C85A" w:rsidR="00F863D7" w:rsidRPr="00F863D7" w:rsidRDefault="00F863D7" w:rsidP="00F863D7">
      <w:pPr>
        <w:autoSpaceDE w:val="0"/>
        <w:autoSpaceDN w:val="0"/>
        <w:adjustRightInd w:val="0"/>
        <w:rPr>
          <w:rFonts w:cs="Segoe UI"/>
          <w:szCs w:val="14"/>
        </w:rPr>
      </w:pPr>
      <w:r w:rsidRPr="00F863D7">
        <w:rPr>
          <w:rFonts w:cs="Segoe UI"/>
          <w:szCs w:val="14"/>
        </w:rPr>
        <w:t>A. Implementing such a program is an ongoing process that supports senior management’s commitment</w:t>
      </w:r>
      <w:r w:rsidR="00621EB3">
        <w:rPr>
          <w:rFonts w:cs="Segoe UI"/>
          <w:szCs w:val="14"/>
        </w:rPr>
        <w:t xml:space="preserve"> </w:t>
      </w:r>
      <w:r w:rsidRPr="00F863D7">
        <w:rPr>
          <w:rFonts w:cs="Segoe UI"/>
          <w:szCs w:val="14"/>
        </w:rPr>
        <w:t>toward information security.</w:t>
      </w:r>
    </w:p>
    <w:p w14:paraId="6EA67B49" w14:textId="0532E6ED" w:rsidR="00F863D7" w:rsidRPr="00F863D7" w:rsidRDefault="00F863D7" w:rsidP="00F863D7">
      <w:pPr>
        <w:autoSpaceDE w:val="0"/>
        <w:autoSpaceDN w:val="0"/>
        <w:adjustRightInd w:val="0"/>
        <w:rPr>
          <w:rFonts w:cs="Segoe UI"/>
          <w:szCs w:val="14"/>
        </w:rPr>
      </w:pPr>
      <w:r w:rsidRPr="00F863D7">
        <w:rPr>
          <w:rFonts w:cs="Segoe UI"/>
          <w:szCs w:val="14"/>
        </w:rPr>
        <w:t xml:space="preserve">B. Assigning roles and responsibilities for </w:t>
      </w:r>
      <w:r w:rsidR="00CF350E" w:rsidRPr="00F863D7">
        <w:rPr>
          <w:rFonts w:cs="Segoe UI"/>
          <w:szCs w:val="14"/>
        </w:rPr>
        <w:t>InfoSec</w:t>
      </w:r>
      <w:r w:rsidRPr="00F863D7">
        <w:rPr>
          <w:rFonts w:cs="Segoe UI"/>
          <w:szCs w:val="14"/>
        </w:rPr>
        <w:t xml:space="preserve"> is achieved by implementing</w:t>
      </w:r>
      <w:r w:rsidR="00621EB3">
        <w:rPr>
          <w:rFonts w:cs="Segoe UI"/>
          <w:szCs w:val="14"/>
        </w:rPr>
        <w:t xml:space="preserve"> </w:t>
      </w:r>
      <w:r w:rsidRPr="00F863D7">
        <w:rPr>
          <w:rFonts w:cs="Segoe UI"/>
          <w:szCs w:val="14"/>
        </w:rPr>
        <w:t>information security policies. However, to be effective, it is important that the policy be supported by</w:t>
      </w:r>
      <w:r w:rsidR="00621EB3">
        <w:rPr>
          <w:rFonts w:cs="Segoe UI"/>
          <w:szCs w:val="14"/>
        </w:rPr>
        <w:t xml:space="preserve"> </w:t>
      </w:r>
      <w:r w:rsidRPr="00F863D7">
        <w:rPr>
          <w:rFonts w:cs="Segoe UI"/>
          <w:szCs w:val="14"/>
        </w:rPr>
        <w:t>a corporate information security education and awareness program.</w:t>
      </w:r>
    </w:p>
    <w:p w14:paraId="628AADFD" w14:textId="4C3881B5" w:rsidR="00F863D7" w:rsidRPr="00F863D7" w:rsidRDefault="00F863D7" w:rsidP="00F863D7">
      <w:pPr>
        <w:autoSpaceDE w:val="0"/>
        <w:autoSpaceDN w:val="0"/>
        <w:adjustRightInd w:val="0"/>
        <w:rPr>
          <w:rFonts w:cs="Segoe UI"/>
          <w:szCs w:val="14"/>
        </w:rPr>
      </w:pPr>
      <w:r w:rsidRPr="00621EB3">
        <w:rPr>
          <w:rFonts w:cs="Segoe UI"/>
          <w:b/>
          <w:bCs/>
          <w:szCs w:val="14"/>
        </w:rPr>
        <w:t>C. Education, training and awareness help in the dissemination of information on the necessity of</w:t>
      </w:r>
      <w:r w:rsidR="00621EB3" w:rsidRPr="00621EB3">
        <w:rPr>
          <w:rFonts w:cs="Segoe UI"/>
          <w:b/>
          <w:bCs/>
          <w:szCs w:val="14"/>
        </w:rPr>
        <w:t xml:space="preserve"> </w:t>
      </w:r>
      <w:r w:rsidRPr="00621EB3">
        <w:rPr>
          <w:rFonts w:cs="Segoe UI"/>
          <w:b/>
          <w:bCs/>
          <w:szCs w:val="14"/>
        </w:rPr>
        <w:t>information security and in building a conducive environment for secure and reliable</w:t>
      </w:r>
      <w:r w:rsidR="00621EB3" w:rsidRPr="00621EB3">
        <w:rPr>
          <w:rFonts w:cs="Segoe UI"/>
          <w:b/>
          <w:bCs/>
          <w:szCs w:val="14"/>
        </w:rPr>
        <w:t xml:space="preserve"> </w:t>
      </w:r>
      <w:r w:rsidRPr="00621EB3">
        <w:rPr>
          <w:rFonts w:cs="Segoe UI"/>
          <w:b/>
          <w:bCs/>
          <w:szCs w:val="14"/>
        </w:rPr>
        <w:t>business operations</w:t>
      </w:r>
      <w:r w:rsidRPr="00F863D7">
        <w:rPr>
          <w:rFonts w:cs="Segoe UI"/>
          <w:szCs w:val="14"/>
        </w:rPr>
        <w:t>.</w:t>
      </w:r>
    </w:p>
    <w:p w14:paraId="2D7020AB" w14:textId="3824E0C7" w:rsidR="00F863D7" w:rsidRDefault="00F863D7" w:rsidP="00621EB3">
      <w:pPr>
        <w:autoSpaceDE w:val="0"/>
        <w:autoSpaceDN w:val="0"/>
        <w:adjustRightInd w:val="0"/>
        <w:spacing w:after="60"/>
        <w:rPr>
          <w:rFonts w:cs="Segoe UI"/>
          <w:szCs w:val="14"/>
        </w:rPr>
      </w:pPr>
      <w:r w:rsidRPr="00F863D7">
        <w:rPr>
          <w:rFonts w:cs="Segoe UI"/>
          <w:szCs w:val="14"/>
        </w:rPr>
        <w:t>D. The information security policy and regulatory requirements contribute content to an education and</w:t>
      </w:r>
      <w:r w:rsidR="00621EB3">
        <w:rPr>
          <w:rFonts w:cs="Segoe UI"/>
          <w:szCs w:val="14"/>
        </w:rPr>
        <w:t xml:space="preserve"> </w:t>
      </w:r>
      <w:r w:rsidRPr="00F863D7">
        <w:rPr>
          <w:rFonts w:cs="Segoe UI"/>
          <w:szCs w:val="14"/>
        </w:rPr>
        <w:t>awareness program.</w:t>
      </w:r>
    </w:p>
    <w:p w14:paraId="09CC1676" w14:textId="6CE9A14F" w:rsidR="00F863D7" w:rsidRPr="00F863D7" w:rsidRDefault="00621EB3" w:rsidP="00F863D7">
      <w:pPr>
        <w:autoSpaceDE w:val="0"/>
        <w:autoSpaceDN w:val="0"/>
        <w:adjustRightInd w:val="0"/>
        <w:rPr>
          <w:rFonts w:cs="Segoe UI"/>
          <w:szCs w:val="14"/>
        </w:rPr>
      </w:pPr>
      <w:r w:rsidRPr="00621EB3">
        <w:rPr>
          <w:rFonts w:cs="Segoe UI"/>
          <w:b/>
          <w:bCs/>
          <w:szCs w:val="14"/>
        </w:rPr>
        <w:t>S3-311</w:t>
      </w:r>
      <w:r>
        <w:rPr>
          <w:rFonts w:cs="Segoe UI"/>
          <w:szCs w:val="14"/>
        </w:rPr>
        <w:t xml:space="preserve"> </w:t>
      </w:r>
      <w:r w:rsidR="00F863D7" w:rsidRPr="00F863D7">
        <w:rPr>
          <w:rFonts w:cs="Segoe UI"/>
          <w:szCs w:val="14"/>
        </w:rPr>
        <w:t xml:space="preserve">What is the </w:t>
      </w:r>
      <w:r w:rsidR="00F863D7" w:rsidRPr="00621EB3">
        <w:rPr>
          <w:rFonts w:cs="Segoe UI"/>
          <w:b/>
          <w:bCs/>
          <w:szCs w:val="14"/>
        </w:rPr>
        <w:t>PRIMARY</w:t>
      </w:r>
      <w:r w:rsidR="00F863D7" w:rsidRPr="00F863D7">
        <w:rPr>
          <w:rFonts w:cs="Segoe UI"/>
          <w:szCs w:val="14"/>
        </w:rPr>
        <w:t xml:space="preserve"> reason an information security manager should have a sound understanding of</w:t>
      </w:r>
      <w:r>
        <w:rPr>
          <w:rFonts w:cs="Segoe UI"/>
          <w:szCs w:val="14"/>
        </w:rPr>
        <w:t xml:space="preserve"> </w:t>
      </w:r>
      <w:r w:rsidR="00F863D7" w:rsidRPr="00F863D7">
        <w:rPr>
          <w:rFonts w:cs="Segoe UI"/>
          <w:szCs w:val="14"/>
        </w:rPr>
        <w:t>information technology?</w:t>
      </w:r>
    </w:p>
    <w:p w14:paraId="3CF77AFD" w14:textId="77777777" w:rsidR="00F863D7" w:rsidRPr="00F863D7" w:rsidRDefault="00F863D7" w:rsidP="00F863D7">
      <w:pPr>
        <w:autoSpaceDE w:val="0"/>
        <w:autoSpaceDN w:val="0"/>
        <w:adjustRightInd w:val="0"/>
        <w:rPr>
          <w:rFonts w:cs="Segoe UI"/>
          <w:szCs w:val="14"/>
        </w:rPr>
      </w:pPr>
      <w:r w:rsidRPr="00F863D7">
        <w:rPr>
          <w:rFonts w:cs="Segoe UI"/>
          <w:szCs w:val="14"/>
        </w:rPr>
        <w:t>A. To prevent IT personnel from misleading the information security manager</w:t>
      </w:r>
    </w:p>
    <w:p w14:paraId="7D36178B" w14:textId="77777777" w:rsidR="00F863D7" w:rsidRPr="00F863D7" w:rsidRDefault="00F863D7" w:rsidP="00F863D7">
      <w:pPr>
        <w:autoSpaceDE w:val="0"/>
        <w:autoSpaceDN w:val="0"/>
        <w:adjustRightInd w:val="0"/>
        <w:rPr>
          <w:rFonts w:cs="Segoe UI"/>
          <w:szCs w:val="14"/>
        </w:rPr>
      </w:pPr>
      <w:r w:rsidRPr="00F863D7">
        <w:rPr>
          <w:rFonts w:cs="Segoe UI"/>
          <w:szCs w:val="14"/>
        </w:rPr>
        <w:t>B. To implement supplemental information security technologies</w:t>
      </w:r>
    </w:p>
    <w:p w14:paraId="1F323552" w14:textId="77777777" w:rsidR="00F863D7" w:rsidRPr="00F863D7" w:rsidRDefault="00F863D7" w:rsidP="00F863D7">
      <w:pPr>
        <w:autoSpaceDE w:val="0"/>
        <w:autoSpaceDN w:val="0"/>
        <w:adjustRightInd w:val="0"/>
        <w:rPr>
          <w:rFonts w:cs="Segoe UI"/>
          <w:szCs w:val="14"/>
        </w:rPr>
      </w:pPr>
      <w:r w:rsidRPr="00F863D7">
        <w:rPr>
          <w:rFonts w:cs="Segoe UI"/>
          <w:szCs w:val="14"/>
        </w:rPr>
        <w:t>C. To understand requirements of a conceptual information security architecture</w:t>
      </w:r>
    </w:p>
    <w:p w14:paraId="64344E26" w14:textId="77777777" w:rsidR="00F863D7" w:rsidRPr="00F863D7" w:rsidRDefault="00F863D7" w:rsidP="00F863D7">
      <w:pPr>
        <w:autoSpaceDE w:val="0"/>
        <w:autoSpaceDN w:val="0"/>
        <w:adjustRightInd w:val="0"/>
        <w:rPr>
          <w:rFonts w:cs="Segoe UI"/>
          <w:szCs w:val="14"/>
        </w:rPr>
      </w:pPr>
      <w:r w:rsidRPr="00F863D7">
        <w:rPr>
          <w:rFonts w:cs="Segoe UI"/>
          <w:szCs w:val="14"/>
        </w:rPr>
        <w:t>D. To understand the IT issues related to achieving adequate information security</w:t>
      </w:r>
    </w:p>
    <w:p w14:paraId="45A6ECF5" w14:textId="77777777" w:rsidR="00F863D7" w:rsidRPr="003D42D3" w:rsidRDefault="00F863D7" w:rsidP="00F863D7">
      <w:pPr>
        <w:autoSpaceDE w:val="0"/>
        <w:autoSpaceDN w:val="0"/>
        <w:adjustRightInd w:val="0"/>
        <w:rPr>
          <w:rFonts w:cs="Segoe UI"/>
          <w:b/>
          <w:bCs/>
          <w:szCs w:val="14"/>
        </w:rPr>
      </w:pPr>
      <w:r w:rsidRPr="003D42D3">
        <w:rPr>
          <w:rFonts w:cs="Segoe UI"/>
          <w:b/>
          <w:bCs/>
          <w:szCs w:val="14"/>
        </w:rPr>
        <w:t>D is the correct answer.</w:t>
      </w:r>
    </w:p>
    <w:p w14:paraId="2FDD5516" w14:textId="77777777" w:rsidR="00F863D7" w:rsidRPr="00F863D7" w:rsidRDefault="00F863D7" w:rsidP="00F863D7">
      <w:pPr>
        <w:autoSpaceDE w:val="0"/>
        <w:autoSpaceDN w:val="0"/>
        <w:adjustRightInd w:val="0"/>
        <w:rPr>
          <w:rFonts w:cs="Segoe UI"/>
          <w:szCs w:val="14"/>
        </w:rPr>
      </w:pPr>
      <w:r w:rsidRPr="003D42D3">
        <w:rPr>
          <w:rFonts w:cs="Segoe UI"/>
          <w:b/>
          <w:bCs/>
          <w:szCs w:val="14"/>
        </w:rPr>
        <w:t>Justification</w:t>
      </w:r>
      <w:r w:rsidRPr="00F863D7">
        <w:rPr>
          <w:rFonts w:cs="Segoe UI"/>
          <w:szCs w:val="14"/>
        </w:rPr>
        <w:t>:</w:t>
      </w:r>
    </w:p>
    <w:p w14:paraId="3BBADA71" w14:textId="461E8CF9" w:rsidR="00F863D7" w:rsidRPr="00F863D7" w:rsidRDefault="00F863D7" w:rsidP="00F863D7">
      <w:pPr>
        <w:autoSpaceDE w:val="0"/>
        <w:autoSpaceDN w:val="0"/>
        <w:adjustRightInd w:val="0"/>
        <w:rPr>
          <w:rFonts w:cs="Segoe UI"/>
          <w:szCs w:val="14"/>
        </w:rPr>
      </w:pPr>
      <w:r w:rsidRPr="00F863D7">
        <w:rPr>
          <w:rFonts w:cs="Segoe UI"/>
          <w:szCs w:val="14"/>
        </w:rPr>
        <w:t>A. This is not the main reason for the information security manager to have technical knowledge,</w:t>
      </w:r>
      <w:r w:rsidR="003D42D3">
        <w:rPr>
          <w:rFonts w:cs="Segoe UI"/>
          <w:szCs w:val="14"/>
        </w:rPr>
        <w:t xml:space="preserve"> </w:t>
      </w:r>
      <w:r w:rsidRPr="00F863D7">
        <w:rPr>
          <w:rFonts w:cs="Segoe UI"/>
          <w:szCs w:val="14"/>
        </w:rPr>
        <w:t>but it is helpful.</w:t>
      </w:r>
    </w:p>
    <w:p w14:paraId="0A5AF220" w14:textId="77777777" w:rsidR="00F863D7" w:rsidRPr="00F863D7" w:rsidRDefault="00F863D7" w:rsidP="00F863D7">
      <w:pPr>
        <w:autoSpaceDE w:val="0"/>
        <w:autoSpaceDN w:val="0"/>
        <w:adjustRightInd w:val="0"/>
        <w:rPr>
          <w:rFonts w:cs="Segoe UI"/>
          <w:szCs w:val="14"/>
        </w:rPr>
      </w:pPr>
      <w:r w:rsidRPr="00F863D7">
        <w:rPr>
          <w:rFonts w:cs="Segoe UI"/>
          <w:szCs w:val="14"/>
        </w:rPr>
        <w:t>B. The information security manager is not generally responsible for implementing IT.</w:t>
      </w:r>
    </w:p>
    <w:p w14:paraId="5E077DA1" w14:textId="77777777" w:rsidR="00F863D7" w:rsidRPr="00F863D7" w:rsidRDefault="00F863D7" w:rsidP="00F863D7">
      <w:pPr>
        <w:autoSpaceDE w:val="0"/>
        <w:autoSpaceDN w:val="0"/>
        <w:adjustRightInd w:val="0"/>
        <w:rPr>
          <w:rFonts w:cs="Segoe UI"/>
          <w:szCs w:val="14"/>
        </w:rPr>
      </w:pPr>
      <w:r w:rsidRPr="00F863D7">
        <w:rPr>
          <w:rFonts w:cs="Segoe UI"/>
          <w:szCs w:val="14"/>
        </w:rPr>
        <w:t>C. Technical knowledge is not required for developing a conceptual information security architecture.</w:t>
      </w:r>
    </w:p>
    <w:p w14:paraId="16019A55" w14:textId="7C55D541" w:rsidR="00F863D7" w:rsidRPr="00F863D7" w:rsidRDefault="00F863D7" w:rsidP="003D42D3">
      <w:pPr>
        <w:autoSpaceDE w:val="0"/>
        <w:autoSpaceDN w:val="0"/>
        <w:adjustRightInd w:val="0"/>
        <w:spacing w:after="60"/>
        <w:rPr>
          <w:rFonts w:cs="Segoe UI"/>
          <w:szCs w:val="14"/>
        </w:rPr>
      </w:pPr>
      <w:r w:rsidRPr="003D42D3">
        <w:rPr>
          <w:rFonts w:cs="Segoe UI"/>
          <w:b/>
          <w:bCs/>
          <w:szCs w:val="14"/>
        </w:rPr>
        <w:t>D. The information security manager must understand information technology in enough depth to</w:t>
      </w:r>
      <w:r w:rsidR="003D42D3" w:rsidRPr="003D42D3">
        <w:rPr>
          <w:rFonts w:cs="Segoe UI"/>
          <w:b/>
          <w:bCs/>
          <w:szCs w:val="14"/>
        </w:rPr>
        <w:t xml:space="preserve"> </w:t>
      </w:r>
      <w:r w:rsidRPr="003D42D3">
        <w:rPr>
          <w:rFonts w:cs="Segoe UI"/>
          <w:b/>
          <w:bCs/>
          <w:szCs w:val="14"/>
        </w:rPr>
        <w:t>make informed decisions about technologies and the risk that must be addressed</w:t>
      </w:r>
      <w:r w:rsidRPr="00F863D7">
        <w:rPr>
          <w:rFonts w:cs="Segoe UI"/>
          <w:szCs w:val="14"/>
        </w:rPr>
        <w:t>.</w:t>
      </w:r>
    </w:p>
    <w:p w14:paraId="568A70AA" w14:textId="31A3E056" w:rsidR="00F863D7" w:rsidRPr="00F863D7" w:rsidRDefault="003D42D3" w:rsidP="00F863D7">
      <w:pPr>
        <w:autoSpaceDE w:val="0"/>
        <w:autoSpaceDN w:val="0"/>
        <w:adjustRightInd w:val="0"/>
        <w:rPr>
          <w:rFonts w:cs="Segoe UI"/>
          <w:szCs w:val="14"/>
        </w:rPr>
      </w:pPr>
      <w:r w:rsidRPr="003D42D3">
        <w:rPr>
          <w:rFonts w:cs="Segoe UI"/>
          <w:b/>
          <w:bCs/>
          <w:szCs w:val="14"/>
        </w:rPr>
        <w:t>S3-312</w:t>
      </w:r>
      <w:r>
        <w:rPr>
          <w:rFonts w:cs="Segoe UI"/>
          <w:szCs w:val="14"/>
        </w:rPr>
        <w:t xml:space="preserve"> </w:t>
      </w:r>
      <w:r w:rsidR="00F863D7" w:rsidRPr="00F863D7">
        <w:rPr>
          <w:rFonts w:cs="Segoe UI"/>
          <w:szCs w:val="14"/>
        </w:rPr>
        <w:t xml:space="preserve">Which of the following activities is </w:t>
      </w:r>
      <w:r w:rsidR="00F863D7" w:rsidRPr="003D42D3">
        <w:rPr>
          <w:rFonts w:cs="Segoe UI"/>
          <w:b/>
          <w:bCs/>
          <w:szCs w:val="14"/>
        </w:rPr>
        <w:t xml:space="preserve">MOST </w:t>
      </w:r>
      <w:r w:rsidR="00F863D7" w:rsidRPr="00F863D7">
        <w:rPr>
          <w:rFonts w:cs="Segoe UI"/>
          <w:szCs w:val="14"/>
        </w:rPr>
        <w:t>effective for developing a data classification</w:t>
      </w:r>
      <w:r>
        <w:rPr>
          <w:rFonts w:cs="Segoe UI"/>
          <w:szCs w:val="14"/>
        </w:rPr>
        <w:fldChar w:fldCharType="begin"/>
      </w:r>
      <w:r>
        <w:instrText xml:space="preserve"> XE "</w:instrText>
      </w:r>
      <w:r w:rsidRPr="00445678">
        <w:rPr>
          <w:rFonts w:cs="Segoe UI"/>
          <w:szCs w:val="14"/>
        </w:rPr>
        <w:instrText>data classification</w:instrText>
      </w:r>
      <w:r>
        <w:instrText xml:space="preserve">" </w:instrText>
      </w:r>
      <w:r>
        <w:rPr>
          <w:rFonts w:cs="Segoe UI"/>
          <w:szCs w:val="14"/>
        </w:rPr>
        <w:fldChar w:fldCharType="end"/>
      </w:r>
      <w:r w:rsidR="00F863D7" w:rsidRPr="00F863D7">
        <w:rPr>
          <w:rFonts w:cs="Segoe UI"/>
          <w:szCs w:val="14"/>
        </w:rPr>
        <w:t xml:space="preserve"> schema? </w:t>
      </w:r>
    </w:p>
    <w:p w14:paraId="18111608" w14:textId="77777777" w:rsidR="00F863D7" w:rsidRPr="00F863D7" w:rsidRDefault="00F863D7" w:rsidP="00F863D7">
      <w:pPr>
        <w:autoSpaceDE w:val="0"/>
        <w:autoSpaceDN w:val="0"/>
        <w:adjustRightInd w:val="0"/>
        <w:rPr>
          <w:rFonts w:cs="Segoe UI"/>
          <w:szCs w:val="14"/>
        </w:rPr>
      </w:pPr>
      <w:r w:rsidRPr="00F863D7">
        <w:rPr>
          <w:rFonts w:cs="Segoe UI"/>
          <w:szCs w:val="14"/>
        </w:rPr>
        <w:t>A. Classifying critical data based on protection levels</w:t>
      </w:r>
    </w:p>
    <w:p w14:paraId="6286F670" w14:textId="77777777" w:rsidR="00F863D7" w:rsidRPr="00F863D7" w:rsidRDefault="00F863D7" w:rsidP="00F863D7">
      <w:pPr>
        <w:autoSpaceDE w:val="0"/>
        <w:autoSpaceDN w:val="0"/>
        <w:adjustRightInd w:val="0"/>
        <w:rPr>
          <w:rFonts w:cs="Segoe UI"/>
          <w:szCs w:val="14"/>
        </w:rPr>
      </w:pPr>
      <w:r w:rsidRPr="00F863D7">
        <w:rPr>
          <w:rFonts w:cs="Segoe UI"/>
          <w:szCs w:val="14"/>
        </w:rPr>
        <w:t>B. Classifying data based on the possibility of leakage</w:t>
      </w:r>
    </w:p>
    <w:p w14:paraId="6EA9161A" w14:textId="77777777" w:rsidR="00F863D7" w:rsidRPr="00F863D7" w:rsidRDefault="00F863D7" w:rsidP="00F863D7">
      <w:pPr>
        <w:autoSpaceDE w:val="0"/>
        <w:autoSpaceDN w:val="0"/>
        <w:adjustRightInd w:val="0"/>
        <w:rPr>
          <w:rFonts w:cs="Segoe UI"/>
          <w:szCs w:val="14"/>
        </w:rPr>
      </w:pPr>
      <w:r w:rsidRPr="00F863D7">
        <w:rPr>
          <w:rFonts w:cs="Segoe UI"/>
          <w:szCs w:val="14"/>
        </w:rPr>
        <w:t>C. Aligning the schema with data leak prevention tools</w:t>
      </w:r>
    </w:p>
    <w:p w14:paraId="67C1E778" w14:textId="77777777" w:rsidR="00F863D7" w:rsidRPr="00F863D7" w:rsidRDefault="00F863D7" w:rsidP="00F863D7">
      <w:pPr>
        <w:autoSpaceDE w:val="0"/>
        <w:autoSpaceDN w:val="0"/>
        <w:adjustRightInd w:val="0"/>
        <w:rPr>
          <w:rFonts w:cs="Segoe UI"/>
          <w:szCs w:val="14"/>
        </w:rPr>
      </w:pPr>
      <w:r w:rsidRPr="00F863D7">
        <w:rPr>
          <w:rFonts w:cs="Segoe UI"/>
          <w:szCs w:val="14"/>
        </w:rPr>
        <w:t>D. Building awareness of the benefit of data classification</w:t>
      </w:r>
    </w:p>
    <w:p w14:paraId="14D9C289" w14:textId="77777777" w:rsidR="00F863D7" w:rsidRPr="003D42D3" w:rsidRDefault="00F863D7" w:rsidP="00F863D7">
      <w:pPr>
        <w:autoSpaceDE w:val="0"/>
        <w:autoSpaceDN w:val="0"/>
        <w:adjustRightInd w:val="0"/>
        <w:rPr>
          <w:rFonts w:cs="Segoe UI"/>
          <w:b/>
          <w:bCs/>
          <w:szCs w:val="14"/>
        </w:rPr>
      </w:pPr>
      <w:r w:rsidRPr="003D42D3">
        <w:rPr>
          <w:rFonts w:cs="Segoe UI"/>
          <w:b/>
          <w:bCs/>
          <w:szCs w:val="14"/>
        </w:rPr>
        <w:t>D is the correct answer.</w:t>
      </w:r>
    </w:p>
    <w:p w14:paraId="0108B061" w14:textId="77777777" w:rsidR="00F863D7" w:rsidRPr="00F863D7" w:rsidRDefault="00F863D7" w:rsidP="00F863D7">
      <w:pPr>
        <w:autoSpaceDE w:val="0"/>
        <w:autoSpaceDN w:val="0"/>
        <w:adjustRightInd w:val="0"/>
        <w:rPr>
          <w:rFonts w:cs="Segoe UI"/>
          <w:szCs w:val="14"/>
        </w:rPr>
      </w:pPr>
      <w:r w:rsidRPr="003D42D3">
        <w:rPr>
          <w:rFonts w:cs="Segoe UI"/>
          <w:b/>
          <w:bCs/>
          <w:szCs w:val="14"/>
        </w:rPr>
        <w:t>Justification</w:t>
      </w:r>
      <w:r w:rsidRPr="00F863D7">
        <w:rPr>
          <w:rFonts w:cs="Segoe UI"/>
          <w:szCs w:val="14"/>
        </w:rPr>
        <w:t>:</w:t>
      </w:r>
    </w:p>
    <w:p w14:paraId="45632BF7" w14:textId="77777777" w:rsidR="00F863D7" w:rsidRPr="00F863D7" w:rsidRDefault="00F863D7" w:rsidP="00F863D7">
      <w:pPr>
        <w:autoSpaceDE w:val="0"/>
        <w:autoSpaceDN w:val="0"/>
        <w:adjustRightInd w:val="0"/>
        <w:rPr>
          <w:rFonts w:cs="Segoe UI"/>
          <w:szCs w:val="14"/>
        </w:rPr>
      </w:pPr>
      <w:r w:rsidRPr="00F863D7">
        <w:rPr>
          <w:rFonts w:cs="Segoe UI"/>
          <w:szCs w:val="14"/>
        </w:rPr>
        <w:t>A. Data protection levels are decided based on classification or business value.</w:t>
      </w:r>
    </w:p>
    <w:p w14:paraId="297EAC1E" w14:textId="72B9624D" w:rsidR="00F863D7" w:rsidRPr="00F863D7" w:rsidRDefault="00F863D7" w:rsidP="00F863D7">
      <w:pPr>
        <w:autoSpaceDE w:val="0"/>
        <w:autoSpaceDN w:val="0"/>
        <w:adjustRightInd w:val="0"/>
        <w:rPr>
          <w:rFonts w:cs="Segoe UI"/>
          <w:szCs w:val="14"/>
        </w:rPr>
      </w:pPr>
      <w:r w:rsidRPr="00F863D7">
        <w:rPr>
          <w:rFonts w:cs="Segoe UI"/>
          <w:szCs w:val="14"/>
        </w:rPr>
        <w:t>B. Data are classified on business value and not on the possibility of leakage. Protection of the data may</w:t>
      </w:r>
      <w:r w:rsidR="003D42D3">
        <w:rPr>
          <w:rFonts w:cs="Segoe UI"/>
          <w:szCs w:val="14"/>
        </w:rPr>
        <w:t xml:space="preserve"> </w:t>
      </w:r>
      <w:r w:rsidRPr="00F863D7">
        <w:rPr>
          <w:rFonts w:cs="Segoe UI"/>
          <w:szCs w:val="14"/>
        </w:rPr>
        <w:t>well be based on the possibility of leakage.</w:t>
      </w:r>
    </w:p>
    <w:p w14:paraId="6D7650AE" w14:textId="2450BBE4" w:rsidR="00F863D7" w:rsidRPr="00F863D7" w:rsidRDefault="00F863D7" w:rsidP="00F863D7">
      <w:pPr>
        <w:autoSpaceDE w:val="0"/>
        <w:autoSpaceDN w:val="0"/>
        <w:adjustRightInd w:val="0"/>
        <w:rPr>
          <w:rFonts w:cs="Segoe UI"/>
          <w:szCs w:val="14"/>
        </w:rPr>
      </w:pPr>
      <w:r w:rsidRPr="00F863D7">
        <w:rPr>
          <w:rFonts w:cs="Segoe UI"/>
          <w:szCs w:val="14"/>
        </w:rPr>
        <w:t>C. Aligning the schema with data leak prevention (DLP) tools may help while automating protection, but</w:t>
      </w:r>
      <w:r w:rsidR="003D42D3">
        <w:rPr>
          <w:rFonts w:cs="Segoe UI"/>
          <w:szCs w:val="14"/>
        </w:rPr>
        <w:t xml:space="preserve"> </w:t>
      </w:r>
      <w:r w:rsidRPr="00F863D7">
        <w:rPr>
          <w:rFonts w:cs="Segoe UI"/>
          <w:szCs w:val="14"/>
        </w:rPr>
        <w:t>the data classification schema already has to exist for it to align with DLP.</w:t>
      </w:r>
    </w:p>
    <w:p w14:paraId="53760C33" w14:textId="56CD4720" w:rsidR="00F863D7" w:rsidRDefault="00F863D7" w:rsidP="003D42D3">
      <w:pPr>
        <w:autoSpaceDE w:val="0"/>
        <w:autoSpaceDN w:val="0"/>
        <w:adjustRightInd w:val="0"/>
        <w:spacing w:after="60"/>
        <w:rPr>
          <w:rFonts w:cs="Segoe UI"/>
          <w:szCs w:val="14"/>
        </w:rPr>
      </w:pPr>
      <w:r w:rsidRPr="003D42D3">
        <w:rPr>
          <w:rFonts w:cs="Segoe UI"/>
          <w:b/>
          <w:bCs/>
          <w:szCs w:val="14"/>
        </w:rPr>
        <w:t>D. While developing a data classification schema, it is most important that all users are made</w:t>
      </w:r>
      <w:r w:rsidR="003D42D3" w:rsidRPr="003D42D3">
        <w:rPr>
          <w:rFonts w:cs="Segoe UI"/>
          <w:b/>
          <w:bCs/>
          <w:szCs w:val="14"/>
        </w:rPr>
        <w:t xml:space="preserve"> </w:t>
      </w:r>
      <w:r w:rsidRPr="003D42D3">
        <w:rPr>
          <w:rFonts w:cs="Segoe UI"/>
          <w:b/>
          <w:bCs/>
          <w:szCs w:val="14"/>
        </w:rPr>
        <w:t>aware of the need for accurate data classification to reduce the cost of overprotection and the</w:t>
      </w:r>
      <w:r w:rsidR="003D42D3" w:rsidRPr="003D42D3">
        <w:rPr>
          <w:rFonts w:cs="Segoe UI"/>
          <w:b/>
          <w:bCs/>
          <w:szCs w:val="14"/>
        </w:rPr>
        <w:t xml:space="preserve"> </w:t>
      </w:r>
      <w:r w:rsidRPr="003D42D3">
        <w:rPr>
          <w:rFonts w:cs="Segoe UI"/>
          <w:b/>
          <w:bCs/>
          <w:szCs w:val="14"/>
        </w:rPr>
        <w:t>risk of under</w:t>
      </w:r>
      <w:r w:rsidR="003D42D3" w:rsidRPr="003D42D3">
        <w:rPr>
          <w:rFonts w:cs="Segoe UI"/>
          <w:b/>
          <w:bCs/>
          <w:szCs w:val="14"/>
        </w:rPr>
        <w:t>-</w:t>
      </w:r>
      <w:r w:rsidRPr="003D42D3">
        <w:rPr>
          <w:rFonts w:cs="Segoe UI"/>
          <w:b/>
          <w:bCs/>
          <w:szCs w:val="14"/>
        </w:rPr>
        <w:t>protection of information assets</w:t>
      </w:r>
      <w:r w:rsidRPr="00F863D7">
        <w:rPr>
          <w:rFonts w:cs="Segoe UI"/>
          <w:szCs w:val="14"/>
        </w:rPr>
        <w:t>.</w:t>
      </w:r>
    </w:p>
    <w:p w14:paraId="4C24190A" w14:textId="77777777" w:rsidR="00F863D7" w:rsidRPr="00F863D7" w:rsidRDefault="00F863D7" w:rsidP="00F863D7">
      <w:pPr>
        <w:autoSpaceDE w:val="0"/>
        <w:autoSpaceDN w:val="0"/>
        <w:adjustRightInd w:val="0"/>
        <w:rPr>
          <w:rFonts w:cs="Segoe UI"/>
          <w:szCs w:val="14"/>
        </w:rPr>
      </w:pPr>
      <w:r w:rsidRPr="003D42D3">
        <w:rPr>
          <w:rFonts w:cs="Segoe UI"/>
          <w:b/>
          <w:bCs/>
          <w:szCs w:val="14"/>
        </w:rPr>
        <w:t>S3-313</w:t>
      </w:r>
      <w:r w:rsidRPr="00F863D7">
        <w:rPr>
          <w:rFonts w:cs="Segoe UI"/>
          <w:szCs w:val="14"/>
        </w:rPr>
        <w:t xml:space="preserve"> Which of the following choices is a </w:t>
      </w:r>
      <w:r w:rsidRPr="003D42D3">
        <w:rPr>
          <w:rFonts w:cs="Segoe UI"/>
          <w:b/>
          <w:bCs/>
          <w:szCs w:val="14"/>
        </w:rPr>
        <w:t>MAJOR</w:t>
      </w:r>
      <w:r w:rsidRPr="00F863D7">
        <w:rPr>
          <w:rFonts w:cs="Segoe UI"/>
          <w:szCs w:val="14"/>
        </w:rPr>
        <w:t xml:space="preserve"> concern with using the database snapshot of the audit log function?</w:t>
      </w:r>
    </w:p>
    <w:p w14:paraId="1FE17F8F" w14:textId="77777777" w:rsidR="00F863D7" w:rsidRPr="00F863D7" w:rsidRDefault="00F863D7" w:rsidP="00F863D7">
      <w:pPr>
        <w:autoSpaceDE w:val="0"/>
        <w:autoSpaceDN w:val="0"/>
        <w:adjustRightInd w:val="0"/>
        <w:rPr>
          <w:rFonts w:cs="Segoe UI"/>
          <w:szCs w:val="14"/>
        </w:rPr>
      </w:pPr>
      <w:r w:rsidRPr="00F863D7">
        <w:rPr>
          <w:rFonts w:cs="Segoe UI"/>
          <w:szCs w:val="14"/>
        </w:rPr>
        <w:t>A. Degradation of performance</w:t>
      </w:r>
    </w:p>
    <w:p w14:paraId="28E74C25" w14:textId="77777777" w:rsidR="00F863D7" w:rsidRPr="00F863D7" w:rsidRDefault="00F863D7" w:rsidP="00F863D7">
      <w:pPr>
        <w:autoSpaceDE w:val="0"/>
        <w:autoSpaceDN w:val="0"/>
        <w:adjustRightInd w:val="0"/>
        <w:rPr>
          <w:rFonts w:cs="Segoe UI"/>
          <w:szCs w:val="14"/>
        </w:rPr>
      </w:pPr>
      <w:r w:rsidRPr="00F863D7">
        <w:rPr>
          <w:rFonts w:cs="Segoe UI"/>
          <w:szCs w:val="14"/>
        </w:rPr>
        <w:t>B. Loss of data integrity</w:t>
      </w:r>
    </w:p>
    <w:p w14:paraId="4C60EDF3" w14:textId="77777777" w:rsidR="00F863D7" w:rsidRPr="00F863D7" w:rsidRDefault="00F863D7" w:rsidP="00F863D7">
      <w:pPr>
        <w:autoSpaceDE w:val="0"/>
        <w:autoSpaceDN w:val="0"/>
        <w:adjustRightInd w:val="0"/>
        <w:rPr>
          <w:rFonts w:cs="Segoe UI"/>
          <w:szCs w:val="14"/>
        </w:rPr>
      </w:pPr>
      <w:r w:rsidRPr="00F863D7">
        <w:rPr>
          <w:rFonts w:cs="Segoe UI"/>
          <w:szCs w:val="14"/>
        </w:rPr>
        <w:t>C. Difficulty maintaining consistency</w:t>
      </w:r>
    </w:p>
    <w:p w14:paraId="3D955A32" w14:textId="77777777" w:rsidR="00F863D7" w:rsidRPr="00F863D7" w:rsidRDefault="00F863D7" w:rsidP="00F863D7">
      <w:pPr>
        <w:autoSpaceDE w:val="0"/>
        <w:autoSpaceDN w:val="0"/>
        <w:adjustRightInd w:val="0"/>
        <w:rPr>
          <w:rFonts w:cs="Segoe UI"/>
          <w:szCs w:val="14"/>
        </w:rPr>
      </w:pPr>
      <w:r w:rsidRPr="00F863D7">
        <w:rPr>
          <w:rFonts w:cs="Segoe UI"/>
          <w:szCs w:val="14"/>
        </w:rPr>
        <w:t>D. Inflexible configuration change</w:t>
      </w:r>
    </w:p>
    <w:p w14:paraId="25B1FE9E" w14:textId="77777777" w:rsidR="00F863D7" w:rsidRPr="003D42D3" w:rsidRDefault="00F863D7" w:rsidP="00F863D7">
      <w:pPr>
        <w:autoSpaceDE w:val="0"/>
        <w:autoSpaceDN w:val="0"/>
        <w:adjustRightInd w:val="0"/>
        <w:rPr>
          <w:rFonts w:cs="Segoe UI"/>
          <w:b/>
          <w:bCs/>
          <w:szCs w:val="14"/>
        </w:rPr>
      </w:pPr>
      <w:r w:rsidRPr="003D42D3">
        <w:rPr>
          <w:rFonts w:cs="Segoe UI"/>
          <w:b/>
          <w:bCs/>
          <w:szCs w:val="14"/>
        </w:rPr>
        <w:t>A is the correct answer.</w:t>
      </w:r>
    </w:p>
    <w:p w14:paraId="3881ADB2" w14:textId="77777777" w:rsidR="00F863D7" w:rsidRPr="00F863D7" w:rsidRDefault="00F863D7" w:rsidP="00F863D7">
      <w:pPr>
        <w:autoSpaceDE w:val="0"/>
        <w:autoSpaceDN w:val="0"/>
        <w:adjustRightInd w:val="0"/>
        <w:rPr>
          <w:rFonts w:cs="Segoe UI"/>
          <w:szCs w:val="14"/>
        </w:rPr>
      </w:pPr>
      <w:r w:rsidRPr="003D42D3">
        <w:rPr>
          <w:rFonts w:cs="Segoe UI"/>
          <w:b/>
          <w:bCs/>
          <w:szCs w:val="14"/>
        </w:rPr>
        <w:t>Justification</w:t>
      </w:r>
      <w:r w:rsidRPr="00F863D7">
        <w:rPr>
          <w:rFonts w:cs="Segoe UI"/>
          <w:szCs w:val="14"/>
        </w:rPr>
        <w:t>:</w:t>
      </w:r>
    </w:p>
    <w:p w14:paraId="137E3A3B" w14:textId="49784F59" w:rsidR="00F863D7" w:rsidRPr="00F863D7" w:rsidRDefault="00F863D7" w:rsidP="00F863D7">
      <w:pPr>
        <w:autoSpaceDE w:val="0"/>
        <w:autoSpaceDN w:val="0"/>
        <w:adjustRightInd w:val="0"/>
        <w:rPr>
          <w:rFonts w:cs="Segoe UI"/>
          <w:szCs w:val="14"/>
        </w:rPr>
      </w:pPr>
      <w:r w:rsidRPr="003D42D3">
        <w:rPr>
          <w:rFonts w:cs="Segoe UI"/>
          <w:b/>
          <w:bCs/>
          <w:szCs w:val="14"/>
        </w:rPr>
        <w:t>A. Evidential capability increases if data are taken from a location that is close to the origination</w:t>
      </w:r>
      <w:r w:rsidR="003D42D3" w:rsidRPr="003D42D3">
        <w:rPr>
          <w:rFonts w:cs="Segoe UI"/>
          <w:b/>
          <w:bCs/>
          <w:szCs w:val="14"/>
        </w:rPr>
        <w:t xml:space="preserve"> </w:t>
      </w:r>
      <w:r w:rsidRPr="003D42D3">
        <w:rPr>
          <w:rFonts w:cs="Segoe UI"/>
          <w:b/>
          <w:bCs/>
          <w:szCs w:val="14"/>
        </w:rPr>
        <w:t>point. For database auditing, activation of a built-in log may be ideal. However, there is a</w:t>
      </w:r>
      <w:r w:rsidR="003D42D3" w:rsidRPr="003D42D3">
        <w:rPr>
          <w:rFonts w:cs="Segoe UI"/>
          <w:b/>
          <w:bCs/>
          <w:szCs w:val="14"/>
        </w:rPr>
        <w:t xml:space="preserve"> </w:t>
      </w:r>
      <w:r w:rsidRPr="003D42D3">
        <w:rPr>
          <w:rFonts w:cs="Segoe UI"/>
          <w:b/>
          <w:bCs/>
          <w:szCs w:val="14"/>
        </w:rPr>
        <w:t>trade-off. The more elaborate logging becomes, the slower the performance. It is important to</w:t>
      </w:r>
      <w:r w:rsidR="003D42D3" w:rsidRPr="003D42D3">
        <w:rPr>
          <w:rFonts w:cs="Segoe UI"/>
          <w:b/>
          <w:bCs/>
          <w:szCs w:val="14"/>
        </w:rPr>
        <w:t xml:space="preserve"> </w:t>
      </w:r>
      <w:r w:rsidRPr="003D42D3">
        <w:rPr>
          <w:rFonts w:cs="Segoe UI"/>
          <w:b/>
          <w:bCs/>
          <w:szCs w:val="14"/>
        </w:rPr>
        <w:t>strike a balance</w:t>
      </w:r>
      <w:r w:rsidRPr="00F863D7">
        <w:rPr>
          <w:rFonts w:cs="Segoe UI"/>
          <w:szCs w:val="14"/>
        </w:rPr>
        <w:t>.</w:t>
      </w:r>
    </w:p>
    <w:p w14:paraId="691BEBEF" w14:textId="4CAA7C30" w:rsidR="00F863D7" w:rsidRPr="00F863D7" w:rsidRDefault="00F863D7" w:rsidP="00F863D7">
      <w:pPr>
        <w:autoSpaceDE w:val="0"/>
        <w:autoSpaceDN w:val="0"/>
        <w:adjustRightInd w:val="0"/>
        <w:rPr>
          <w:rFonts w:cs="Segoe UI"/>
          <w:szCs w:val="14"/>
        </w:rPr>
      </w:pPr>
      <w:r w:rsidRPr="00F863D7">
        <w:rPr>
          <w:rFonts w:cs="Segoe UI"/>
          <w:szCs w:val="14"/>
        </w:rPr>
        <w:t>B. If database recovery log is impaired, there is a chance that data integrity may be lost. However, it is</w:t>
      </w:r>
      <w:r w:rsidR="003D42D3">
        <w:rPr>
          <w:rFonts w:cs="Segoe UI"/>
          <w:szCs w:val="14"/>
        </w:rPr>
        <w:t xml:space="preserve"> </w:t>
      </w:r>
      <w:r w:rsidRPr="00F863D7">
        <w:rPr>
          <w:rFonts w:cs="Segoe UI"/>
          <w:szCs w:val="14"/>
        </w:rPr>
        <w:t>unlikely that audit logging will impair the integrity of the database.</w:t>
      </w:r>
    </w:p>
    <w:p w14:paraId="6F373006" w14:textId="77777777" w:rsidR="00F863D7" w:rsidRPr="00F863D7" w:rsidRDefault="00F863D7" w:rsidP="00F863D7">
      <w:pPr>
        <w:autoSpaceDE w:val="0"/>
        <w:autoSpaceDN w:val="0"/>
        <w:adjustRightInd w:val="0"/>
        <w:rPr>
          <w:rFonts w:cs="Segoe UI"/>
          <w:szCs w:val="14"/>
        </w:rPr>
      </w:pPr>
      <w:r w:rsidRPr="00F863D7">
        <w:rPr>
          <w:rFonts w:cs="Segoe UI"/>
          <w:szCs w:val="14"/>
        </w:rPr>
        <w:t>C. Database replication functionality will control the consistency between database instances.</w:t>
      </w:r>
    </w:p>
    <w:p w14:paraId="5ED76D85" w14:textId="48F0413A" w:rsidR="00F863D7" w:rsidRPr="00F863D7" w:rsidRDefault="00F863D7" w:rsidP="00590BA1">
      <w:pPr>
        <w:autoSpaceDE w:val="0"/>
        <w:autoSpaceDN w:val="0"/>
        <w:adjustRightInd w:val="0"/>
        <w:spacing w:after="60"/>
        <w:rPr>
          <w:rFonts w:cs="Segoe UI"/>
          <w:szCs w:val="14"/>
        </w:rPr>
      </w:pPr>
      <w:r w:rsidRPr="00F863D7">
        <w:rPr>
          <w:rFonts w:cs="Segoe UI"/>
          <w:szCs w:val="14"/>
        </w:rPr>
        <w:t>D. It is difficult to judge whether configuration change will become complex as the result of audit log</w:t>
      </w:r>
      <w:r w:rsidR="003D42D3">
        <w:rPr>
          <w:rFonts w:cs="Segoe UI"/>
          <w:szCs w:val="14"/>
        </w:rPr>
        <w:t xml:space="preserve"> </w:t>
      </w:r>
      <w:r w:rsidRPr="00F863D7">
        <w:rPr>
          <w:rFonts w:cs="Segoe UI"/>
          <w:szCs w:val="14"/>
        </w:rPr>
        <w:t>activation. It depends on many factors. Therefore, this is not the best option.</w:t>
      </w:r>
    </w:p>
    <w:p w14:paraId="0991637B" w14:textId="77777777" w:rsidR="00F863D7" w:rsidRPr="00F863D7" w:rsidRDefault="00F863D7" w:rsidP="00F863D7">
      <w:pPr>
        <w:autoSpaceDE w:val="0"/>
        <w:autoSpaceDN w:val="0"/>
        <w:adjustRightInd w:val="0"/>
        <w:rPr>
          <w:rFonts w:cs="Segoe UI"/>
          <w:szCs w:val="14"/>
        </w:rPr>
      </w:pPr>
      <w:r w:rsidRPr="00590BA1">
        <w:rPr>
          <w:rFonts w:cs="Segoe UI"/>
          <w:b/>
          <w:bCs/>
          <w:szCs w:val="14"/>
        </w:rPr>
        <w:t>S3-314</w:t>
      </w:r>
      <w:r w:rsidRPr="00F863D7">
        <w:rPr>
          <w:rFonts w:cs="Segoe UI"/>
          <w:szCs w:val="14"/>
        </w:rPr>
        <w:t xml:space="preserve"> What is the </w:t>
      </w:r>
      <w:r w:rsidRPr="00590BA1">
        <w:rPr>
          <w:rFonts w:cs="Segoe UI"/>
          <w:b/>
          <w:bCs/>
          <w:szCs w:val="14"/>
        </w:rPr>
        <w:t>PRIMARY</w:t>
      </w:r>
      <w:r w:rsidRPr="00F863D7">
        <w:rPr>
          <w:rFonts w:cs="Segoe UI"/>
          <w:szCs w:val="14"/>
        </w:rPr>
        <w:t xml:space="preserve"> goal of developing an information security program?</w:t>
      </w:r>
    </w:p>
    <w:p w14:paraId="29A22932" w14:textId="77777777" w:rsidR="00F863D7" w:rsidRPr="00F863D7" w:rsidRDefault="00F863D7" w:rsidP="00F863D7">
      <w:pPr>
        <w:autoSpaceDE w:val="0"/>
        <w:autoSpaceDN w:val="0"/>
        <w:adjustRightInd w:val="0"/>
        <w:rPr>
          <w:rFonts w:cs="Segoe UI"/>
          <w:szCs w:val="14"/>
        </w:rPr>
      </w:pPr>
      <w:r w:rsidRPr="00F863D7">
        <w:rPr>
          <w:rFonts w:cs="Segoe UI"/>
          <w:szCs w:val="14"/>
        </w:rPr>
        <w:lastRenderedPageBreak/>
        <w:t>A. To implement the strategy</w:t>
      </w:r>
    </w:p>
    <w:p w14:paraId="4D132FE4" w14:textId="77777777" w:rsidR="00F863D7" w:rsidRPr="00F863D7" w:rsidRDefault="00F863D7" w:rsidP="00F863D7">
      <w:pPr>
        <w:autoSpaceDE w:val="0"/>
        <w:autoSpaceDN w:val="0"/>
        <w:adjustRightInd w:val="0"/>
        <w:rPr>
          <w:rFonts w:cs="Segoe UI"/>
          <w:szCs w:val="14"/>
        </w:rPr>
      </w:pPr>
      <w:r w:rsidRPr="00F863D7">
        <w:rPr>
          <w:rFonts w:cs="Segoe UI"/>
          <w:szCs w:val="14"/>
        </w:rPr>
        <w:t>B. To optimize resources</w:t>
      </w:r>
    </w:p>
    <w:p w14:paraId="742117AA" w14:textId="77777777" w:rsidR="00F863D7" w:rsidRPr="00F863D7" w:rsidRDefault="00F863D7" w:rsidP="00F863D7">
      <w:pPr>
        <w:autoSpaceDE w:val="0"/>
        <w:autoSpaceDN w:val="0"/>
        <w:adjustRightInd w:val="0"/>
        <w:rPr>
          <w:rFonts w:cs="Segoe UI"/>
          <w:szCs w:val="14"/>
        </w:rPr>
      </w:pPr>
      <w:r w:rsidRPr="00F863D7">
        <w:rPr>
          <w:rFonts w:cs="Segoe UI"/>
          <w:szCs w:val="14"/>
        </w:rPr>
        <w:t>C. To deliver on metrics</w:t>
      </w:r>
    </w:p>
    <w:p w14:paraId="3495CCCB" w14:textId="77777777" w:rsidR="00F863D7" w:rsidRPr="00F863D7" w:rsidRDefault="00F863D7" w:rsidP="00F863D7">
      <w:pPr>
        <w:autoSpaceDE w:val="0"/>
        <w:autoSpaceDN w:val="0"/>
        <w:adjustRightInd w:val="0"/>
        <w:rPr>
          <w:rFonts w:cs="Segoe UI"/>
          <w:szCs w:val="14"/>
        </w:rPr>
      </w:pPr>
      <w:r w:rsidRPr="00F863D7">
        <w:rPr>
          <w:rFonts w:cs="Segoe UI"/>
          <w:szCs w:val="14"/>
        </w:rPr>
        <w:t>D. To achieve assurance</w:t>
      </w:r>
    </w:p>
    <w:p w14:paraId="71DE6148" w14:textId="77777777" w:rsidR="00F863D7" w:rsidRPr="00590BA1" w:rsidRDefault="00F863D7" w:rsidP="00F863D7">
      <w:pPr>
        <w:autoSpaceDE w:val="0"/>
        <w:autoSpaceDN w:val="0"/>
        <w:adjustRightInd w:val="0"/>
        <w:rPr>
          <w:rFonts w:cs="Segoe UI"/>
          <w:b/>
          <w:bCs/>
          <w:szCs w:val="14"/>
        </w:rPr>
      </w:pPr>
      <w:r w:rsidRPr="00590BA1">
        <w:rPr>
          <w:rFonts w:cs="Segoe UI"/>
          <w:b/>
          <w:bCs/>
          <w:szCs w:val="14"/>
        </w:rPr>
        <w:t>A is the correct answer.</w:t>
      </w:r>
    </w:p>
    <w:p w14:paraId="7B4709AE" w14:textId="77777777" w:rsidR="00F863D7" w:rsidRPr="00F863D7" w:rsidRDefault="00F863D7" w:rsidP="00F863D7">
      <w:pPr>
        <w:autoSpaceDE w:val="0"/>
        <w:autoSpaceDN w:val="0"/>
        <w:adjustRightInd w:val="0"/>
        <w:rPr>
          <w:rFonts w:cs="Segoe UI"/>
          <w:szCs w:val="14"/>
        </w:rPr>
      </w:pPr>
      <w:r w:rsidRPr="00590BA1">
        <w:rPr>
          <w:rFonts w:cs="Segoe UI"/>
          <w:b/>
          <w:bCs/>
          <w:szCs w:val="14"/>
        </w:rPr>
        <w:t>Justification</w:t>
      </w:r>
      <w:r w:rsidRPr="00F863D7">
        <w:rPr>
          <w:rFonts w:cs="Segoe UI"/>
          <w:szCs w:val="14"/>
        </w:rPr>
        <w:t>:</w:t>
      </w:r>
    </w:p>
    <w:p w14:paraId="5FF1AA68" w14:textId="24E4CEA3" w:rsidR="00F863D7" w:rsidRPr="00F863D7" w:rsidRDefault="00590BA1" w:rsidP="00F863D7">
      <w:pPr>
        <w:autoSpaceDE w:val="0"/>
        <w:autoSpaceDN w:val="0"/>
        <w:adjustRightInd w:val="0"/>
        <w:rPr>
          <w:rFonts w:cs="Segoe UI"/>
          <w:szCs w:val="14"/>
        </w:rPr>
      </w:pPr>
      <w:r w:rsidRPr="00590BA1">
        <w:rPr>
          <w:rFonts w:cs="Segoe UI"/>
          <w:b/>
          <w:bCs/>
          <w:szCs w:val="14"/>
        </w:rPr>
        <w:t xml:space="preserve">A. </w:t>
      </w:r>
      <w:r w:rsidR="00F863D7" w:rsidRPr="00590BA1">
        <w:rPr>
          <w:rFonts w:cs="Segoe UI"/>
          <w:b/>
          <w:bCs/>
          <w:szCs w:val="14"/>
        </w:rPr>
        <w:t>The development of an information security program is usually seen as a manifestation of the</w:t>
      </w:r>
      <w:r w:rsidRPr="00590BA1">
        <w:rPr>
          <w:rFonts w:cs="Segoe UI"/>
          <w:b/>
          <w:bCs/>
          <w:szCs w:val="14"/>
        </w:rPr>
        <w:t xml:space="preserve"> </w:t>
      </w:r>
      <w:r w:rsidR="00F863D7" w:rsidRPr="00590BA1">
        <w:rPr>
          <w:rFonts w:cs="Segoe UI"/>
          <w:b/>
          <w:bCs/>
          <w:szCs w:val="14"/>
        </w:rPr>
        <w:t>information security strategy. Thus, the goal of developing the information security program is</w:t>
      </w:r>
      <w:r w:rsidRPr="00590BA1">
        <w:rPr>
          <w:rFonts w:cs="Segoe UI"/>
          <w:b/>
          <w:bCs/>
          <w:szCs w:val="14"/>
        </w:rPr>
        <w:t xml:space="preserve"> </w:t>
      </w:r>
      <w:r w:rsidR="00F863D7" w:rsidRPr="00590BA1">
        <w:rPr>
          <w:rFonts w:cs="Segoe UI"/>
          <w:b/>
          <w:bCs/>
          <w:szCs w:val="14"/>
        </w:rPr>
        <w:t>to implement the strategy</w:t>
      </w:r>
      <w:r w:rsidR="00F863D7" w:rsidRPr="00F863D7">
        <w:rPr>
          <w:rFonts w:cs="Segoe UI"/>
          <w:szCs w:val="14"/>
        </w:rPr>
        <w:t>.</w:t>
      </w:r>
    </w:p>
    <w:p w14:paraId="4743D81C" w14:textId="3B40C013" w:rsidR="00F863D7" w:rsidRPr="00F863D7" w:rsidRDefault="00590BA1" w:rsidP="00F863D7">
      <w:pPr>
        <w:autoSpaceDE w:val="0"/>
        <w:autoSpaceDN w:val="0"/>
        <w:adjustRightInd w:val="0"/>
        <w:rPr>
          <w:rFonts w:cs="Segoe UI"/>
          <w:szCs w:val="14"/>
        </w:rPr>
      </w:pPr>
      <w:r>
        <w:rPr>
          <w:rFonts w:cs="Segoe UI"/>
          <w:szCs w:val="14"/>
        </w:rPr>
        <w:t xml:space="preserve">B. </w:t>
      </w:r>
      <w:r w:rsidR="00F863D7" w:rsidRPr="00F863D7">
        <w:rPr>
          <w:rFonts w:cs="Segoe UI"/>
          <w:szCs w:val="14"/>
        </w:rPr>
        <w:t>Optimizing resources can be achieved in an information security program once the program has been</w:t>
      </w:r>
      <w:r>
        <w:rPr>
          <w:rFonts w:cs="Segoe UI"/>
          <w:szCs w:val="14"/>
        </w:rPr>
        <w:t xml:space="preserve"> </w:t>
      </w:r>
      <w:r w:rsidR="00F863D7" w:rsidRPr="00F863D7">
        <w:rPr>
          <w:rFonts w:cs="Segoe UI"/>
          <w:szCs w:val="14"/>
        </w:rPr>
        <w:t>aligned to the strategy.</w:t>
      </w:r>
    </w:p>
    <w:p w14:paraId="281FB728" w14:textId="6B6155E1" w:rsidR="00F863D7" w:rsidRPr="00F863D7" w:rsidRDefault="00590BA1" w:rsidP="00F863D7">
      <w:pPr>
        <w:autoSpaceDE w:val="0"/>
        <w:autoSpaceDN w:val="0"/>
        <w:adjustRightInd w:val="0"/>
        <w:rPr>
          <w:rFonts w:cs="Segoe UI"/>
          <w:szCs w:val="14"/>
        </w:rPr>
      </w:pPr>
      <w:r>
        <w:rPr>
          <w:rFonts w:cs="Segoe UI"/>
          <w:szCs w:val="14"/>
        </w:rPr>
        <w:t xml:space="preserve">C. </w:t>
      </w:r>
      <w:r w:rsidR="00F863D7" w:rsidRPr="00F863D7">
        <w:rPr>
          <w:rFonts w:cs="Segoe UI"/>
          <w:szCs w:val="14"/>
        </w:rPr>
        <w:t>Delivery of the metrics is a subset of strategic alignment with the information security program in an</w:t>
      </w:r>
      <w:r>
        <w:rPr>
          <w:rFonts w:cs="Segoe UI"/>
          <w:szCs w:val="14"/>
        </w:rPr>
        <w:t xml:space="preserve"> </w:t>
      </w:r>
      <w:r w:rsidR="00F863D7" w:rsidRPr="00F863D7">
        <w:rPr>
          <w:rFonts w:cs="Segoe UI"/>
          <w:szCs w:val="14"/>
        </w:rPr>
        <w:t>organization.</w:t>
      </w:r>
    </w:p>
    <w:p w14:paraId="1AD19759" w14:textId="4A163A3A" w:rsidR="00F863D7" w:rsidRDefault="00590BA1" w:rsidP="00590BA1">
      <w:pPr>
        <w:autoSpaceDE w:val="0"/>
        <w:autoSpaceDN w:val="0"/>
        <w:adjustRightInd w:val="0"/>
        <w:spacing w:after="60"/>
        <w:rPr>
          <w:rFonts w:cs="Segoe UI"/>
          <w:szCs w:val="14"/>
        </w:rPr>
      </w:pPr>
      <w:r>
        <w:rPr>
          <w:rFonts w:cs="Segoe UI"/>
          <w:szCs w:val="14"/>
        </w:rPr>
        <w:t xml:space="preserve">D. </w:t>
      </w:r>
      <w:r w:rsidR="00F863D7" w:rsidRPr="00F863D7">
        <w:rPr>
          <w:rFonts w:cs="Segoe UI"/>
          <w:szCs w:val="14"/>
        </w:rPr>
        <w:t>Assurance of information security occurs upon the strategic alignment of the information security program.</w:t>
      </w:r>
    </w:p>
    <w:p w14:paraId="12A7FD72" w14:textId="13C5A712" w:rsidR="00F863D7" w:rsidRPr="00F863D7" w:rsidRDefault="00590BA1" w:rsidP="00F863D7">
      <w:pPr>
        <w:autoSpaceDE w:val="0"/>
        <w:autoSpaceDN w:val="0"/>
        <w:adjustRightInd w:val="0"/>
        <w:rPr>
          <w:rFonts w:cs="Segoe UI"/>
          <w:szCs w:val="14"/>
        </w:rPr>
      </w:pPr>
      <w:r w:rsidRPr="00590BA1">
        <w:rPr>
          <w:rFonts w:cs="Segoe UI"/>
          <w:b/>
          <w:bCs/>
          <w:szCs w:val="14"/>
        </w:rPr>
        <w:t>S3-315</w:t>
      </w:r>
      <w:r>
        <w:rPr>
          <w:rFonts w:cs="Segoe UI"/>
          <w:szCs w:val="14"/>
        </w:rPr>
        <w:t xml:space="preserve"> </w:t>
      </w:r>
      <w:r w:rsidR="00F863D7" w:rsidRPr="00F863D7">
        <w:rPr>
          <w:rFonts w:cs="Segoe UI"/>
          <w:szCs w:val="14"/>
        </w:rPr>
        <w:t xml:space="preserve">Which of the following is the </w:t>
      </w:r>
      <w:r w:rsidR="00F863D7" w:rsidRPr="00590BA1">
        <w:rPr>
          <w:rFonts w:cs="Segoe UI"/>
          <w:b/>
          <w:bCs/>
          <w:szCs w:val="14"/>
        </w:rPr>
        <w:t>GREATEST</w:t>
      </w:r>
      <w:r w:rsidR="00F863D7" w:rsidRPr="00F863D7">
        <w:rPr>
          <w:rFonts w:cs="Segoe UI"/>
          <w:szCs w:val="14"/>
        </w:rPr>
        <w:t xml:space="preserve"> success factor for effectively managing information security? </w:t>
      </w:r>
    </w:p>
    <w:p w14:paraId="51B2BF4D" w14:textId="77777777" w:rsidR="00F863D7" w:rsidRPr="00F863D7" w:rsidRDefault="00F863D7" w:rsidP="00F863D7">
      <w:pPr>
        <w:autoSpaceDE w:val="0"/>
        <w:autoSpaceDN w:val="0"/>
        <w:adjustRightInd w:val="0"/>
        <w:rPr>
          <w:rFonts w:cs="Segoe UI"/>
          <w:szCs w:val="14"/>
        </w:rPr>
      </w:pPr>
      <w:r w:rsidRPr="00F863D7">
        <w:rPr>
          <w:rFonts w:cs="Segoe UI"/>
          <w:szCs w:val="14"/>
        </w:rPr>
        <w:t>A. An adequate budget</w:t>
      </w:r>
    </w:p>
    <w:p w14:paraId="5161D25A" w14:textId="77777777" w:rsidR="00F863D7" w:rsidRPr="00F863D7" w:rsidRDefault="00F863D7" w:rsidP="00F863D7">
      <w:pPr>
        <w:autoSpaceDE w:val="0"/>
        <w:autoSpaceDN w:val="0"/>
        <w:adjustRightInd w:val="0"/>
        <w:rPr>
          <w:rFonts w:cs="Segoe UI"/>
          <w:szCs w:val="14"/>
        </w:rPr>
      </w:pPr>
      <w:r w:rsidRPr="00F863D7">
        <w:rPr>
          <w:rFonts w:cs="Segoe UI"/>
          <w:szCs w:val="14"/>
        </w:rPr>
        <w:t>B. Senior level authority</w:t>
      </w:r>
    </w:p>
    <w:p w14:paraId="30CF9752" w14:textId="77777777" w:rsidR="00F863D7" w:rsidRPr="00F863D7" w:rsidRDefault="00F863D7" w:rsidP="00F863D7">
      <w:pPr>
        <w:autoSpaceDE w:val="0"/>
        <w:autoSpaceDN w:val="0"/>
        <w:adjustRightInd w:val="0"/>
        <w:rPr>
          <w:rFonts w:cs="Segoe UI"/>
          <w:szCs w:val="14"/>
        </w:rPr>
      </w:pPr>
      <w:r w:rsidRPr="00F863D7">
        <w:rPr>
          <w:rFonts w:cs="Segoe UI"/>
          <w:szCs w:val="14"/>
        </w:rPr>
        <w:t>C. A robust technology</w:t>
      </w:r>
    </w:p>
    <w:p w14:paraId="26ECE95A" w14:textId="77777777" w:rsidR="00F863D7" w:rsidRPr="00F863D7" w:rsidRDefault="00F863D7" w:rsidP="00F863D7">
      <w:pPr>
        <w:autoSpaceDE w:val="0"/>
        <w:autoSpaceDN w:val="0"/>
        <w:adjustRightInd w:val="0"/>
        <w:rPr>
          <w:rFonts w:cs="Segoe UI"/>
          <w:szCs w:val="14"/>
        </w:rPr>
      </w:pPr>
      <w:r w:rsidRPr="00F863D7">
        <w:rPr>
          <w:rFonts w:cs="Segoe UI"/>
          <w:szCs w:val="14"/>
        </w:rPr>
        <w:t>D. Effective business relationships</w:t>
      </w:r>
    </w:p>
    <w:p w14:paraId="69C0DCE3" w14:textId="77777777" w:rsidR="00F863D7" w:rsidRPr="00364108" w:rsidRDefault="00F863D7" w:rsidP="00F863D7">
      <w:pPr>
        <w:autoSpaceDE w:val="0"/>
        <w:autoSpaceDN w:val="0"/>
        <w:adjustRightInd w:val="0"/>
        <w:rPr>
          <w:rFonts w:cs="Segoe UI"/>
          <w:b/>
          <w:bCs/>
          <w:szCs w:val="14"/>
        </w:rPr>
      </w:pPr>
      <w:r w:rsidRPr="00364108">
        <w:rPr>
          <w:rFonts w:cs="Segoe UI"/>
          <w:b/>
          <w:bCs/>
          <w:szCs w:val="14"/>
        </w:rPr>
        <w:t>D is the correct answer.</w:t>
      </w:r>
    </w:p>
    <w:p w14:paraId="26E6DD56" w14:textId="77777777" w:rsidR="00F863D7" w:rsidRPr="00F863D7" w:rsidRDefault="00F863D7" w:rsidP="00F863D7">
      <w:pPr>
        <w:autoSpaceDE w:val="0"/>
        <w:autoSpaceDN w:val="0"/>
        <w:adjustRightInd w:val="0"/>
        <w:rPr>
          <w:rFonts w:cs="Segoe UI"/>
          <w:szCs w:val="14"/>
        </w:rPr>
      </w:pPr>
      <w:r w:rsidRPr="00364108">
        <w:rPr>
          <w:rFonts w:cs="Segoe UI"/>
          <w:b/>
          <w:bCs/>
          <w:szCs w:val="14"/>
        </w:rPr>
        <w:t>Justification</w:t>
      </w:r>
      <w:r w:rsidRPr="00F863D7">
        <w:rPr>
          <w:rFonts w:cs="Segoe UI"/>
          <w:szCs w:val="14"/>
        </w:rPr>
        <w:t>:</w:t>
      </w:r>
    </w:p>
    <w:p w14:paraId="24740A59" w14:textId="1DDCA99B" w:rsidR="00F863D7" w:rsidRPr="00F863D7" w:rsidRDefault="00F863D7" w:rsidP="00F863D7">
      <w:pPr>
        <w:autoSpaceDE w:val="0"/>
        <w:autoSpaceDN w:val="0"/>
        <w:adjustRightInd w:val="0"/>
        <w:rPr>
          <w:rFonts w:cs="Segoe UI"/>
          <w:szCs w:val="14"/>
        </w:rPr>
      </w:pPr>
      <w:r w:rsidRPr="00F863D7">
        <w:rPr>
          <w:rFonts w:cs="Segoe UI"/>
          <w:szCs w:val="14"/>
        </w:rPr>
        <w:t>A. An adequate budget is important, but without cooperation and support from senior managers, it is</w:t>
      </w:r>
      <w:r w:rsidR="00364108">
        <w:rPr>
          <w:rFonts w:cs="Segoe UI"/>
          <w:szCs w:val="14"/>
        </w:rPr>
        <w:t xml:space="preserve"> </w:t>
      </w:r>
      <w:r w:rsidRPr="00F863D7">
        <w:rPr>
          <w:rFonts w:cs="Segoe UI"/>
          <w:szCs w:val="14"/>
        </w:rPr>
        <w:t>unlikely that the security program will be effective.</w:t>
      </w:r>
    </w:p>
    <w:p w14:paraId="127AA11C" w14:textId="6D7745D4" w:rsidR="00F863D7" w:rsidRPr="00F863D7" w:rsidRDefault="00F863D7" w:rsidP="00F863D7">
      <w:pPr>
        <w:autoSpaceDE w:val="0"/>
        <w:autoSpaceDN w:val="0"/>
        <w:adjustRightInd w:val="0"/>
        <w:rPr>
          <w:rFonts w:cs="Segoe UI"/>
          <w:szCs w:val="14"/>
        </w:rPr>
      </w:pPr>
      <w:r w:rsidRPr="00F863D7">
        <w:rPr>
          <w:rFonts w:cs="Segoe UI"/>
          <w:szCs w:val="14"/>
        </w:rPr>
        <w:t>B. Senior level authority can be helpful in communicating at the right organizational levels, but effective</w:t>
      </w:r>
      <w:r w:rsidR="00364108">
        <w:rPr>
          <w:rFonts w:cs="Segoe UI"/>
          <w:szCs w:val="14"/>
        </w:rPr>
        <w:t xml:space="preserve"> </w:t>
      </w:r>
      <w:r w:rsidRPr="00F863D7">
        <w:rPr>
          <w:rFonts w:cs="Segoe UI"/>
          <w:szCs w:val="14"/>
        </w:rPr>
        <w:t xml:space="preserve">security requires persuasion, cooperation </w:t>
      </w:r>
      <w:r w:rsidR="00364108">
        <w:rPr>
          <w:rFonts w:cs="Segoe UI"/>
          <w:szCs w:val="14"/>
        </w:rPr>
        <w:t>&amp;</w:t>
      </w:r>
      <w:r w:rsidRPr="00F863D7">
        <w:rPr>
          <w:rFonts w:cs="Segoe UI"/>
          <w:szCs w:val="14"/>
        </w:rPr>
        <w:t xml:space="preserve"> operating collaborative</w:t>
      </w:r>
      <w:r w:rsidR="00364108">
        <w:rPr>
          <w:rFonts w:cs="Segoe UI"/>
          <w:szCs w:val="14"/>
        </w:rPr>
        <w:t>ly</w:t>
      </w:r>
      <w:r w:rsidRPr="00F863D7">
        <w:rPr>
          <w:rFonts w:cs="Segoe UI"/>
          <w:szCs w:val="14"/>
        </w:rPr>
        <w:t>.</w:t>
      </w:r>
    </w:p>
    <w:p w14:paraId="1C49CD88" w14:textId="165EAB72" w:rsidR="00F863D7" w:rsidRPr="00F863D7" w:rsidRDefault="00F863D7" w:rsidP="00F863D7">
      <w:pPr>
        <w:autoSpaceDE w:val="0"/>
        <w:autoSpaceDN w:val="0"/>
        <w:adjustRightInd w:val="0"/>
        <w:rPr>
          <w:rFonts w:cs="Segoe UI"/>
          <w:szCs w:val="14"/>
        </w:rPr>
      </w:pPr>
      <w:r w:rsidRPr="00F863D7">
        <w:rPr>
          <w:rFonts w:cs="Segoe UI"/>
          <w:szCs w:val="14"/>
        </w:rPr>
        <w:t>C. Good technology and a robust network will certainly help security be effective, but they are only one</w:t>
      </w:r>
      <w:r w:rsidR="00364108">
        <w:rPr>
          <w:rFonts w:cs="Segoe UI"/>
          <w:szCs w:val="14"/>
        </w:rPr>
        <w:t xml:space="preserve"> </w:t>
      </w:r>
      <w:r w:rsidRPr="00F863D7">
        <w:rPr>
          <w:rFonts w:cs="Segoe UI"/>
          <w:szCs w:val="14"/>
        </w:rPr>
        <w:t>part of what is required.</w:t>
      </w:r>
    </w:p>
    <w:p w14:paraId="657E89CB" w14:textId="18126243" w:rsidR="00F863D7" w:rsidRPr="00F863D7" w:rsidRDefault="00F863D7" w:rsidP="00364108">
      <w:pPr>
        <w:autoSpaceDE w:val="0"/>
        <w:autoSpaceDN w:val="0"/>
        <w:adjustRightInd w:val="0"/>
        <w:spacing w:after="60"/>
        <w:rPr>
          <w:rFonts w:cs="Segoe UI"/>
          <w:szCs w:val="14"/>
        </w:rPr>
      </w:pPr>
      <w:r w:rsidRPr="00364108">
        <w:rPr>
          <w:rFonts w:cs="Segoe UI"/>
          <w:b/>
          <w:bCs/>
          <w:szCs w:val="14"/>
        </w:rPr>
        <w:t>D. Support for information security from senior managers is essential for an effective security</w:t>
      </w:r>
      <w:r w:rsidR="00364108" w:rsidRPr="00364108">
        <w:rPr>
          <w:rFonts w:cs="Segoe UI"/>
          <w:b/>
          <w:bCs/>
          <w:szCs w:val="14"/>
        </w:rPr>
        <w:t xml:space="preserve"> </w:t>
      </w:r>
      <w:r w:rsidRPr="00364108">
        <w:rPr>
          <w:rFonts w:cs="Segoe UI"/>
          <w:b/>
          <w:bCs/>
          <w:szCs w:val="14"/>
        </w:rPr>
        <w:t>program. This requires developing good relationships throughout the organization and</w:t>
      </w:r>
      <w:r w:rsidR="00364108" w:rsidRPr="00364108">
        <w:rPr>
          <w:rFonts w:cs="Segoe UI"/>
          <w:b/>
          <w:bCs/>
          <w:szCs w:val="14"/>
        </w:rPr>
        <w:t xml:space="preserve"> </w:t>
      </w:r>
      <w:r w:rsidRPr="00364108">
        <w:rPr>
          <w:rFonts w:cs="Segoe UI"/>
          <w:b/>
          <w:bCs/>
          <w:szCs w:val="14"/>
        </w:rPr>
        <w:t>particularly with influential managers</w:t>
      </w:r>
      <w:r w:rsidRPr="00F863D7">
        <w:rPr>
          <w:rFonts w:cs="Segoe UI"/>
          <w:szCs w:val="14"/>
        </w:rPr>
        <w:t>.</w:t>
      </w:r>
    </w:p>
    <w:p w14:paraId="42790DCF" w14:textId="77777777" w:rsidR="00F863D7" w:rsidRPr="00F863D7" w:rsidRDefault="00F863D7" w:rsidP="00F863D7">
      <w:pPr>
        <w:autoSpaceDE w:val="0"/>
        <w:autoSpaceDN w:val="0"/>
        <w:adjustRightInd w:val="0"/>
        <w:rPr>
          <w:rFonts w:cs="Segoe UI"/>
          <w:szCs w:val="14"/>
        </w:rPr>
      </w:pPr>
      <w:r w:rsidRPr="00364108">
        <w:rPr>
          <w:rFonts w:cs="Segoe UI"/>
          <w:b/>
          <w:bCs/>
          <w:szCs w:val="14"/>
        </w:rPr>
        <w:t>S3-316</w:t>
      </w:r>
      <w:r w:rsidRPr="00F863D7">
        <w:rPr>
          <w:rFonts w:cs="Segoe UI"/>
          <w:szCs w:val="14"/>
        </w:rPr>
        <w:t xml:space="preserve"> When should a request for proposal be issued?</w:t>
      </w:r>
    </w:p>
    <w:p w14:paraId="3913889B" w14:textId="77777777" w:rsidR="00F863D7" w:rsidRPr="00F863D7" w:rsidRDefault="00F863D7" w:rsidP="00F863D7">
      <w:pPr>
        <w:autoSpaceDE w:val="0"/>
        <w:autoSpaceDN w:val="0"/>
        <w:adjustRightInd w:val="0"/>
        <w:rPr>
          <w:rFonts w:cs="Segoe UI"/>
          <w:szCs w:val="14"/>
        </w:rPr>
      </w:pPr>
      <w:r w:rsidRPr="00F863D7">
        <w:rPr>
          <w:rFonts w:cs="Segoe UI"/>
          <w:szCs w:val="14"/>
        </w:rPr>
        <w:t>A. At the project feasibility stage</w:t>
      </w:r>
    </w:p>
    <w:p w14:paraId="3D6C63F2" w14:textId="77777777" w:rsidR="00F863D7" w:rsidRPr="00F863D7" w:rsidRDefault="00F863D7" w:rsidP="00F863D7">
      <w:pPr>
        <w:autoSpaceDE w:val="0"/>
        <w:autoSpaceDN w:val="0"/>
        <w:adjustRightInd w:val="0"/>
        <w:rPr>
          <w:rFonts w:cs="Segoe UI"/>
          <w:szCs w:val="14"/>
        </w:rPr>
      </w:pPr>
      <w:r w:rsidRPr="00F863D7">
        <w:rPr>
          <w:rFonts w:cs="Segoe UI"/>
          <w:szCs w:val="14"/>
        </w:rPr>
        <w:t>B. Upon management project approval</w:t>
      </w:r>
    </w:p>
    <w:p w14:paraId="02431941" w14:textId="77777777" w:rsidR="00F863D7" w:rsidRPr="00F863D7" w:rsidRDefault="00F863D7" w:rsidP="00F863D7">
      <w:pPr>
        <w:autoSpaceDE w:val="0"/>
        <w:autoSpaceDN w:val="0"/>
        <w:adjustRightInd w:val="0"/>
        <w:rPr>
          <w:rFonts w:cs="Segoe UI"/>
          <w:szCs w:val="14"/>
        </w:rPr>
      </w:pPr>
      <w:r w:rsidRPr="00F863D7">
        <w:rPr>
          <w:rFonts w:cs="Segoe UI"/>
          <w:szCs w:val="14"/>
        </w:rPr>
        <w:t>C. Prior to developing a project budget</w:t>
      </w:r>
    </w:p>
    <w:p w14:paraId="632C7A06" w14:textId="77777777" w:rsidR="00F863D7" w:rsidRPr="00F863D7" w:rsidRDefault="00F863D7" w:rsidP="00F863D7">
      <w:pPr>
        <w:autoSpaceDE w:val="0"/>
        <w:autoSpaceDN w:val="0"/>
        <w:adjustRightInd w:val="0"/>
        <w:rPr>
          <w:rFonts w:cs="Segoe UI"/>
          <w:szCs w:val="14"/>
        </w:rPr>
      </w:pPr>
      <w:r w:rsidRPr="00F863D7">
        <w:rPr>
          <w:rFonts w:cs="Segoe UI"/>
          <w:szCs w:val="14"/>
        </w:rPr>
        <w:t>D. When developing the business case</w:t>
      </w:r>
    </w:p>
    <w:p w14:paraId="3C5226DA" w14:textId="77777777" w:rsidR="00F863D7" w:rsidRPr="00364108" w:rsidRDefault="00F863D7" w:rsidP="00F863D7">
      <w:pPr>
        <w:autoSpaceDE w:val="0"/>
        <w:autoSpaceDN w:val="0"/>
        <w:adjustRightInd w:val="0"/>
        <w:rPr>
          <w:rFonts w:cs="Segoe UI"/>
          <w:b/>
          <w:bCs/>
          <w:szCs w:val="14"/>
        </w:rPr>
      </w:pPr>
      <w:r w:rsidRPr="00364108">
        <w:rPr>
          <w:rFonts w:cs="Segoe UI"/>
          <w:b/>
          <w:bCs/>
          <w:szCs w:val="14"/>
        </w:rPr>
        <w:t>C is the correct answer.</w:t>
      </w:r>
    </w:p>
    <w:p w14:paraId="36A94E8A" w14:textId="77777777" w:rsidR="00F863D7" w:rsidRPr="00F863D7" w:rsidRDefault="00F863D7" w:rsidP="00F863D7">
      <w:pPr>
        <w:autoSpaceDE w:val="0"/>
        <w:autoSpaceDN w:val="0"/>
        <w:adjustRightInd w:val="0"/>
        <w:rPr>
          <w:rFonts w:cs="Segoe UI"/>
          <w:szCs w:val="14"/>
        </w:rPr>
      </w:pPr>
      <w:r w:rsidRPr="00364108">
        <w:rPr>
          <w:rFonts w:cs="Segoe UI"/>
          <w:b/>
          <w:bCs/>
          <w:szCs w:val="14"/>
        </w:rPr>
        <w:t>Justification</w:t>
      </w:r>
      <w:r w:rsidRPr="00F863D7">
        <w:rPr>
          <w:rFonts w:cs="Segoe UI"/>
          <w:szCs w:val="14"/>
        </w:rPr>
        <w:t>:</w:t>
      </w:r>
    </w:p>
    <w:p w14:paraId="0B4A9281" w14:textId="3EA5E6E3" w:rsidR="00F863D7" w:rsidRPr="00F863D7" w:rsidRDefault="00364108" w:rsidP="00F863D7">
      <w:pPr>
        <w:autoSpaceDE w:val="0"/>
        <w:autoSpaceDN w:val="0"/>
        <w:adjustRightInd w:val="0"/>
        <w:rPr>
          <w:rFonts w:cs="Segoe UI"/>
          <w:szCs w:val="14"/>
        </w:rPr>
      </w:pPr>
      <w:r w:rsidRPr="00F863D7">
        <w:rPr>
          <w:rFonts w:cs="Segoe UI"/>
          <w:szCs w:val="14"/>
        </w:rPr>
        <w:t xml:space="preserve">A. </w:t>
      </w:r>
      <w:r w:rsidR="00F863D7" w:rsidRPr="00F863D7">
        <w:rPr>
          <w:rFonts w:cs="Segoe UI"/>
          <w:szCs w:val="14"/>
        </w:rPr>
        <w:t>Assessing project feasibility involves a variety of factors that must be determined prior to issuing a</w:t>
      </w:r>
      <w:r>
        <w:rPr>
          <w:rFonts w:cs="Segoe UI"/>
          <w:szCs w:val="14"/>
        </w:rPr>
        <w:t xml:space="preserve"> </w:t>
      </w:r>
      <w:r w:rsidR="00F863D7" w:rsidRPr="00F863D7">
        <w:rPr>
          <w:rFonts w:cs="Segoe UI"/>
          <w:szCs w:val="14"/>
        </w:rPr>
        <w:t>request for proposal (RFP).</w:t>
      </w:r>
    </w:p>
    <w:p w14:paraId="123EC1F4" w14:textId="7037A727" w:rsidR="00F863D7" w:rsidRPr="00F863D7" w:rsidRDefault="00364108" w:rsidP="00F863D7">
      <w:pPr>
        <w:autoSpaceDE w:val="0"/>
        <w:autoSpaceDN w:val="0"/>
        <w:adjustRightInd w:val="0"/>
        <w:rPr>
          <w:rFonts w:cs="Segoe UI"/>
          <w:szCs w:val="14"/>
        </w:rPr>
      </w:pPr>
      <w:r>
        <w:rPr>
          <w:rFonts w:cs="Segoe UI"/>
          <w:szCs w:val="14"/>
        </w:rPr>
        <w:t xml:space="preserve">B. </w:t>
      </w:r>
      <w:proofErr w:type="gramStart"/>
      <w:r w:rsidR="00F863D7" w:rsidRPr="00F863D7">
        <w:rPr>
          <w:rFonts w:cs="Segoe UI"/>
          <w:szCs w:val="14"/>
        </w:rPr>
        <w:t>An</w:t>
      </w:r>
      <w:proofErr w:type="gramEnd"/>
      <w:r w:rsidR="00F863D7" w:rsidRPr="00F863D7">
        <w:rPr>
          <w:rFonts w:cs="Segoe UI"/>
          <w:szCs w:val="14"/>
        </w:rPr>
        <w:t xml:space="preserve"> RFP is a document distributed to software vendors requesting them to submit a proposal to</w:t>
      </w:r>
      <w:r>
        <w:rPr>
          <w:rFonts w:cs="Segoe UI"/>
          <w:szCs w:val="14"/>
        </w:rPr>
        <w:t xml:space="preserve"> </w:t>
      </w:r>
      <w:r w:rsidR="00F863D7" w:rsidRPr="00F863D7">
        <w:rPr>
          <w:rFonts w:cs="Segoe UI"/>
          <w:szCs w:val="14"/>
        </w:rPr>
        <w:t>develop or provide a software solution. Final management approval is likely to occur subsequent to</w:t>
      </w:r>
      <w:r>
        <w:rPr>
          <w:rFonts w:cs="Segoe UI"/>
          <w:szCs w:val="14"/>
        </w:rPr>
        <w:t xml:space="preserve"> </w:t>
      </w:r>
      <w:r w:rsidR="00F863D7" w:rsidRPr="00F863D7">
        <w:rPr>
          <w:rFonts w:cs="Segoe UI"/>
          <w:szCs w:val="14"/>
        </w:rPr>
        <w:t>receiving responses to an RFP.</w:t>
      </w:r>
    </w:p>
    <w:p w14:paraId="0CA36ADC" w14:textId="060DFCC2" w:rsidR="00F863D7" w:rsidRPr="00F863D7" w:rsidRDefault="00364108" w:rsidP="00F863D7">
      <w:pPr>
        <w:autoSpaceDE w:val="0"/>
        <w:autoSpaceDN w:val="0"/>
        <w:adjustRightInd w:val="0"/>
        <w:rPr>
          <w:rFonts w:cs="Segoe UI"/>
          <w:szCs w:val="14"/>
        </w:rPr>
      </w:pPr>
      <w:r w:rsidRPr="00364108">
        <w:rPr>
          <w:rFonts w:cs="Segoe UI"/>
          <w:b/>
          <w:bCs/>
          <w:szCs w:val="14"/>
        </w:rPr>
        <w:t xml:space="preserve">C. </w:t>
      </w:r>
      <w:r w:rsidR="00F863D7" w:rsidRPr="00364108">
        <w:rPr>
          <w:rFonts w:cs="Segoe UI"/>
          <w:b/>
          <w:bCs/>
          <w:szCs w:val="14"/>
        </w:rPr>
        <w:t>Development of a project budget depends on the responses to an RFP</w:t>
      </w:r>
      <w:r w:rsidR="00F863D7" w:rsidRPr="00F863D7">
        <w:rPr>
          <w:rFonts w:cs="Segoe UI"/>
          <w:szCs w:val="14"/>
        </w:rPr>
        <w:t>.</w:t>
      </w:r>
    </w:p>
    <w:p w14:paraId="65BD966E" w14:textId="236F9FF9" w:rsidR="00F863D7" w:rsidRDefault="00364108" w:rsidP="00364108">
      <w:pPr>
        <w:autoSpaceDE w:val="0"/>
        <w:autoSpaceDN w:val="0"/>
        <w:adjustRightInd w:val="0"/>
        <w:spacing w:after="60"/>
        <w:rPr>
          <w:rFonts w:cs="Segoe UI"/>
          <w:szCs w:val="14"/>
        </w:rPr>
      </w:pPr>
      <w:r>
        <w:rPr>
          <w:rFonts w:cs="Segoe UI"/>
          <w:szCs w:val="14"/>
        </w:rPr>
        <w:t xml:space="preserve">D. </w:t>
      </w:r>
      <w:r w:rsidR="00F863D7" w:rsidRPr="00F863D7">
        <w:rPr>
          <w:rFonts w:cs="Segoe UI"/>
          <w:szCs w:val="14"/>
        </w:rPr>
        <w:t>The business case will be developed as a part of determining feasibility, which occurs prior to issuing</w:t>
      </w:r>
      <w:r>
        <w:rPr>
          <w:rFonts w:cs="Segoe UI"/>
          <w:szCs w:val="14"/>
        </w:rPr>
        <w:t xml:space="preserve"> </w:t>
      </w:r>
      <w:r w:rsidR="00F863D7" w:rsidRPr="00F863D7">
        <w:rPr>
          <w:rFonts w:cs="Segoe UI"/>
          <w:szCs w:val="14"/>
        </w:rPr>
        <w:t>an RFP.</w:t>
      </w:r>
    </w:p>
    <w:p w14:paraId="0330CDE6" w14:textId="11811CD1" w:rsidR="00F863D7" w:rsidRPr="00F863D7" w:rsidRDefault="00F863D7" w:rsidP="00F863D7">
      <w:pPr>
        <w:autoSpaceDE w:val="0"/>
        <w:autoSpaceDN w:val="0"/>
        <w:adjustRightInd w:val="0"/>
        <w:rPr>
          <w:rFonts w:cs="Segoe UI"/>
          <w:szCs w:val="14"/>
        </w:rPr>
      </w:pPr>
      <w:r w:rsidRPr="00364108">
        <w:rPr>
          <w:rFonts w:cs="Segoe UI"/>
          <w:b/>
          <w:bCs/>
          <w:szCs w:val="14"/>
        </w:rPr>
        <w:t>S3-317</w:t>
      </w:r>
      <w:r w:rsidRPr="00F863D7">
        <w:rPr>
          <w:rFonts w:cs="Segoe UI"/>
          <w:szCs w:val="14"/>
        </w:rPr>
        <w:t xml:space="preserve"> Which of the following is the </w:t>
      </w:r>
      <w:r w:rsidRPr="00364108">
        <w:rPr>
          <w:rFonts w:cs="Segoe UI"/>
          <w:b/>
          <w:bCs/>
          <w:szCs w:val="14"/>
        </w:rPr>
        <w:t>MOST</w:t>
      </w:r>
      <w:r w:rsidRPr="00F863D7">
        <w:rPr>
          <w:rFonts w:cs="Segoe UI"/>
          <w:szCs w:val="14"/>
        </w:rPr>
        <w:t xml:space="preserve"> effective method for ensuring that outsourced operations comply with</w:t>
      </w:r>
      <w:r w:rsidR="00364108">
        <w:rPr>
          <w:rFonts w:cs="Segoe UI"/>
          <w:szCs w:val="14"/>
        </w:rPr>
        <w:t xml:space="preserve"> </w:t>
      </w:r>
      <w:r w:rsidRPr="00F863D7">
        <w:rPr>
          <w:rFonts w:cs="Segoe UI"/>
          <w:szCs w:val="14"/>
        </w:rPr>
        <w:t>the company’s information security posture?</w:t>
      </w:r>
    </w:p>
    <w:p w14:paraId="0257A682" w14:textId="77777777" w:rsidR="00F863D7" w:rsidRPr="00F863D7" w:rsidRDefault="00F863D7" w:rsidP="00F863D7">
      <w:pPr>
        <w:autoSpaceDE w:val="0"/>
        <w:autoSpaceDN w:val="0"/>
        <w:adjustRightInd w:val="0"/>
        <w:rPr>
          <w:rFonts w:cs="Segoe UI"/>
          <w:szCs w:val="14"/>
        </w:rPr>
      </w:pPr>
      <w:r w:rsidRPr="00F863D7">
        <w:rPr>
          <w:rFonts w:cs="Segoe UI"/>
          <w:szCs w:val="14"/>
        </w:rPr>
        <w:t>A. The vendor is provided with audit documentation.</w:t>
      </w:r>
    </w:p>
    <w:p w14:paraId="779B744F" w14:textId="77777777" w:rsidR="00F863D7" w:rsidRPr="00F863D7" w:rsidRDefault="00F863D7" w:rsidP="00F863D7">
      <w:pPr>
        <w:autoSpaceDE w:val="0"/>
        <w:autoSpaceDN w:val="0"/>
        <w:adjustRightInd w:val="0"/>
        <w:rPr>
          <w:rFonts w:cs="Segoe UI"/>
          <w:szCs w:val="14"/>
        </w:rPr>
      </w:pPr>
      <w:r w:rsidRPr="00F863D7">
        <w:rPr>
          <w:rFonts w:cs="Segoe UI"/>
          <w:szCs w:val="14"/>
        </w:rPr>
        <w:t>B. A comprehensive contract is written with service level metrics and penalties.</w:t>
      </w:r>
    </w:p>
    <w:p w14:paraId="21C9FC8C" w14:textId="77777777" w:rsidR="00F863D7" w:rsidRPr="00F863D7" w:rsidRDefault="00F863D7" w:rsidP="00F863D7">
      <w:pPr>
        <w:autoSpaceDE w:val="0"/>
        <w:autoSpaceDN w:val="0"/>
        <w:adjustRightInd w:val="0"/>
        <w:rPr>
          <w:rFonts w:cs="Segoe UI"/>
          <w:szCs w:val="14"/>
        </w:rPr>
      </w:pPr>
      <w:r w:rsidRPr="00F863D7">
        <w:rPr>
          <w:rFonts w:cs="Segoe UI"/>
          <w:szCs w:val="14"/>
        </w:rPr>
        <w:t>C. Periodic onsite visits are made to the vendor’s site.</w:t>
      </w:r>
    </w:p>
    <w:p w14:paraId="5CEA50D0" w14:textId="77777777" w:rsidR="00F863D7" w:rsidRPr="00F863D7" w:rsidRDefault="00F863D7" w:rsidP="00F863D7">
      <w:pPr>
        <w:autoSpaceDE w:val="0"/>
        <w:autoSpaceDN w:val="0"/>
        <w:adjustRightInd w:val="0"/>
        <w:rPr>
          <w:rFonts w:cs="Segoe UI"/>
          <w:szCs w:val="14"/>
        </w:rPr>
      </w:pPr>
      <w:r w:rsidRPr="00F863D7">
        <w:rPr>
          <w:rFonts w:cs="Segoe UI"/>
          <w:szCs w:val="14"/>
        </w:rPr>
        <w:t>D. An onsite audit and compliance review is performed.</w:t>
      </w:r>
    </w:p>
    <w:p w14:paraId="242B201E" w14:textId="77777777" w:rsidR="00F863D7" w:rsidRPr="00364108" w:rsidRDefault="00F863D7" w:rsidP="00F863D7">
      <w:pPr>
        <w:autoSpaceDE w:val="0"/>
        <w:autoSpaceDN w:val="0"/>
        <w:adjustRightInd w:val="0"/>
        <w:rPr>
          <w:rFonts w:cs="Segoe UI"/>
          <w:b/>
          <w:bCs/>
          <w:szCs w:val="14"/>
        </w:rPr>
      </w:pPr>
      <w:r w:rsidRPr="00364108">
        <w:rPr>
          <w:rFonts w:cs="Segoe UI"/>
          <w:b/>
          <w:bCs/>
          <w:szCs w:val="14"/>
        </w:rPr>
        <w:t>D is the correct answer.</w:t>
      </w:r>
    </w:p>
    <w:p w14:paraId="257BEF99" w14:textId="213B2F15" w:rsidR="00F863D7" w:rsidRPr="00364108" w:rsidRDefault="00F863D7" w:rsidP="00F863D7">
      <w:pPr>
        <w:autoSpaceDE w:val="0"/>
        <w:autoSpaceDN w:val="0"/>
        <w:adjustRightInd w:val="0"/>
        <w:rPr>
          <w:rFonts w:cs="Segoe UI"/>
          <w:b/>
          <w:bCs/>
          <w:szCs w:val="14"/>
        </w:rPr>
      </w:pPr>
      <w:r w:rsidRPr="00364108">
        <w:rPr>
          <w:rFonts w:cs="Segoe UI"/>
          <w:b/>
          <w:bCs/>
          <w:szCs w:val="14"/>
        </w:rPr>
        <w:t>Justification</w:t>
      </w:r>
      <w:r w:rsidR="00364108">
        <w:rPr>
          <w:rFonts w:cs="Segoe UI"/>
          <w:b/>
          <w:bCs/>
          <w:szCs w:val="14"/>
        </w:rPr>
        <w:t>:</w:t>
      </w:r>
    </w:p>
    <w:p w14:paraId="0342EB9D" w14:textId="25198F23" w:rsidR="00F863D7" w:rsidRPr="00F863D7" w:rsidRDefault="00F863D7" w:rsidP="00F863D7">
      <w:pPr>
        <w:autoSpaceDE w:val="0"/>
        <w:autoSpaceDN w:val="0"/>
        <w:adjustRightInd w:val="0"/>
        <w:rPr>
          <w:rFonts w:cs="Segoe UI"/>
          <w:szCs w:val="14"/>
        </w:rPr>
      </w:pPr>
      <w:r w:rsidRPr="00F863D7">
        <w:rPr>
          <w:rFonts w:cs="Segoe UI"/>
          <w:szCs w:val="14"/>
        </w:rPr>
        <w:t>A. Audit documentation may not show whether the vendor meets the company’s needs; the company</w:t>
      </w:r>
      <w:r w:rsidR="00364108">
        <w:rPr>
          <w:rFonts w:cs="Segoe UI"/>
          <w:szCs w:val="14"/>
        </w:rPr>
        <w:t xml:space="preserve"> </w:t>
      </w:r>
      <w:r w:rsidRPr="00F863D7">
        <w:rPr>
          <w:rFonts w:cs="Segoe UI"/>
          <w:szCs w:val="14"/>
        </w:rPr>
        <w:t>needs to know the testing procedures.</w:t>
      </w:r>
    </w:p>
    <w:p w14:paraId="2117C8FC" w14:textId="4D73C017" w:rsidR="00F863D7" w:rsidRPr="00F863D7" w:rsidRDefault="00F863D7" w:rsidP="00F863D7">
      <w:pPr>
        <w:autoSpaceDE w:val="0"/>
        <w:autoSpaceDN w:val="0"/>
        <w:adjustRightInd w:val="0"/>
        <w:rPr>
          <w:rFonts w:cs="Segoe UI"/>
          <w:szCs w:val="14"/>
        </w:rPr>
      </w:pPr>
      <w:r w:rsidRPr="00F863D7">
        <w:rPr>
          <w:rFonts w:cs="Segoe UI"/>
          <w:szCs w:val="14"/>
        </w:rPr>
        <w:t>B. While comprehensive contracts set minimum service levels, contracts do not ensure that vendors will</w:t>
      </w:r>
      <w:r w:rsidR="00364108">
        <w:rPr>
          <w:rFonts w:cs="Segoe UI"/>
          <w:szCs w:val="14"/>
        </w:rPr>
        <w:t xml:space="preserve"> </w:t>
      </w:r>
      <w:r w:rsidRPr="00F863D7">
        <w:rPr>
          <w:rFonts w:cs="Segoe UI"/>
          <w:szCs w:val="14"/>
        </w:rPr>
        <w:t>perform without confirming oversight.</w:t>
      </w:r>
    </w:p>
    <w:p w14:paraId="40C7C828" w14:textId="6056E6EB" w:rsidR="00F863D7" w:rsidRPr="00F863D7" w:rsidRDefault="00F863D7" w:rsidP="00F863D7">
      <w:pPr>
        <w:autoSpaceDE w:val="0"/>
        <w:autoSpaceDN w:val="0"/>
        <w:adjustRightInd w:val="0"/>
        <w:rPr>
          <w:rFonts w:cs="Segoe UI"/>
          <w:szCs w:val="14"/>
        </w:rPr>
      </w:pPr>
      <w:r w:rsidRPr="00F863D7">
        <w:rPr>
          <w:rFonts w:cs="Segoe UI"/>
          <w:szCs w:val="14"/>
        </w:rPr>
        <w:t>C. Onsite visits to the vendor’s site are not sufficient by themselves; they should be coupled with an audit</w:t>
      </w:r>
      <w:r w:rsidR="00364108">
        <w:rPr>
          <w:rFonts w:cs="Segoe UI"/>
          <w:szCs w:val="14"/>
        </w:rPr>
        <w:t xml:space="preserve"> </w:t>
      </w:r>
      <w:r w:rsidRPr="00F863D7">
        <w:rPr>
          <w:rFonts w:cs="Segoe UI"/>
          <w:szCs w:val="14"/>
        </w:rPr>
        <w:t>approach to gauge information security compliance.</w:t>
      </w:r>
    </w:p>
    <w:p w14:paraId="4B567BB9" w14:textId="77777777" w:rsidR="00F863D7" w:rsidRPr="00F863D7" w:rsidRDefault="00F863D7" w:rsidP="00364108">
      <w:pPr>
        <w:autoSpaceDE w:val="0"/>
        <w:autoSpaceDN w:val="0"/>
        <w:adjustRightInd w:val="0"/>
        <w:spacing w:after="60"/>
        <w:rPr>
          <w:rFonts w:cs="Segoe UI"/>
          <w:szCs w:val="14"/>
        </w:rPr>
      </w:pPr>
      <w:r w:rsidRPr="00364108">
        <w:rPr>
          <w:rFonts w:cs="Segoe UI"/>
          <w:b/>
          <w:bCs/>
          <w:szCs w:val="14"/>
        </w:rPr>
        <w:t>D. Audits and compliance reviews are the most effect way to ensure compliance</w:t>
      </w:r>
      <w:r w:rsidRPr="00F863D7">
        <w:rPr>
          <w:rFonts w:cs="Segoe UI"/>
          <w:szCs w:val="14"/>
        </w:rPr>
        <w:t>.</w:t>
      </w:r>
    </w:p>
    <w:p w14:paraId="4658D53E" w14:textId="7ADEF13D" w:rsidR="00F863D7" w:rsidRPr="00F863D7" w:rsidRDefault="00F863D7" w:rsidP="00F863D7">
      <w:pPr>
        <w:autoSpaceDE w:val="0"/>
        <w:autoSpaceDN w:val="0"/>
        <w:adjustRightInd w:val="0"/>
        <w:rPr>
          <w:rFonts w:cs="Segoe UI"/>
          <w:szCs w:val="14"/>
        </w:rPr>
      </w:pPr>
      <w:r w:rsidRPr="00364108">
        <w:rPr>
          <w:rFonts w:cs="Segoe UI"/>
          <w:b/>
          <w:bCs/>
          <w:szCs w:val="14"/>
        </w:rPr>
        <w:t>S3-318</w:t>
      </w:r>
      <w:r w:rsidRPr="00F863D7">
        <w:rPr>
          <w:rFonts w:cs="Segoe UI"/>
          <w:szCs w:val="14"/>
        </w:rPr>
        <w:t xml:space="preserve"> Why is public key infrastructure the preferred model when providing encryption keys to a large number</w:t>
      </w:r>
      <w:r w:rsidR="00364108">
        <w:rPr>
          <w:rFonts w:cs="Segoe UI"/>
          <w:szCs w:val="14"/>
        </w:rPr>
        <w:t xml:space="preserve"> </w:t>
      </w:r>
      <w:r w:rsidRPr="00F863D7">
        <w:rPr>
          <w:rFonts w:cs="Segoe UI"/>
          <w:szCs w:val="14"/>
        </w:rPr>
        <w:t>of individuals?</w:t>
      </w:r>
    </w:p>
    <w:p w14:paraId="58F988E2" w14:textId="77777777" w:rsidR="00F863D7" w:rsidRPr="00F863D7" w:rsidRDefault="00F863D7" w:rsidP="00F863D7">
      <w:pPr>
        <w:autoSpaceDE w:val="0"/>
        <w:autoSpaceDN w:val="0"/>
        <w:adjustRightInd w:val="0"/>
        <w:rPr>
          <w:rFonts w:cs="Segoe UI"/>
          <w:szCs w:val="14"/>
        </w:rPr>
      </w:pPr>
      <w:r w:rsidRPr="00F863D7">
        <w:rPr>
          <w:rFonts w:cs="Segoe UI"/>
          <w:szCs w:val="14"/>
        </w:rPr>
        <w:t>A. It is computationally more efficient.</w:t>
      </w:r>
    </w:p>
    <w:p w14:paraId="78052C60" w14:textId="77777777" w:rsidR="00F863D7" w:rsidRPr="00F863D7" w:rsidRDefault="00F863D7" w:rsidP="00F863D7">
      <w:pPr>
        <w:autoSpaceDE w:val="0"/>
        <w:autoSpaceDN w:val="0"/>
        <w:adjustRightInd w:val="0"/>
        <w:rPr>
          <w:rFonts w:cs="Segoe UI"/>
          <w:szCs w:val="14"/>
        </w:rPr>
      </w:pPr>
      <w:r w:rsidRPr="00F863D7">
        <w:rPr>
          <w:rFonts w:cs="Segoe UI"/>
          <w:szCs w:val="14"/>
        </w:rPr>
        <w:t>B. It is more scalable than a symmetric key.</w:t>
      </w:r>
    </w:p>
    <w:p w14:paraId="79845CC0" w14:textId="77777777" w:rsidR="00F863D7" w:rsidRPr="00F863D7" w:rsidRDefault="00F863D7" w:rsidP="00F863D7">
      <w:pPr>
        <w:autoSpaceDE w:val="0"/>
        <w:autoSpaceDN w:val="0"/>
        <w:adjustRightInd w:val="0"/>
        <w:rPr>
          <w:rFonts w:cs="Segoe UI"/>
          <w:szCs w:val="14"/>
        </w:rPr>
      </w:pPr>
      <w:r w:rsidRPr="00F863D7">
        <w:rPr>
          <w:rFonts w:cs="Segoe UI"/>
          <w:szCs w:val="14"/>
        </w:rPr>
        <w:t>C. It is less costly to maintain than a symmetric key approach.</w:t>
      </w:r>
    </w:p>
    <w:p w14:paraId="65E737F2" w14:textId="77777777" w:rsidR="00F863D7" w:rsidRPr="00F863D7" w:rsidRDefault="00F863D7" w:rsidP="00F863D7">
      <w:pPr>
        <w:autoSpaceDE w:val="0"/>
        <w:autoSpaceDN w:val="0"/>
        <w:adjustRightInd w:val="0"/>
        <w:rPr>
          <w:rFonts w:cs="Segoe UI"/>
          <w:szCs w:val="14"/>
        </w:rPr>
      </w:pPr>
      <w:r w:rsidRPr="00F863D7">
        <w:rPr>
          <w:rFonts w:cs="Segoe UI"/>
          <w:szCs w:val="14"/>
        </w:rPr>
        <w:t>D. It provides greater encryption strength than a secret key model.</w:t>
      </w:r>
    </w:p>
    <w:p w14:paraId="725A250A" w14:textId="77777777" w:rsidR="00F863D7" w:rsidRPr="00364108" w:rsidRDefault="00F863D7" w:rsidP="00F863D7">
      <w:pPr>
        <w:autoSpaceDE w:val="0"/>
        <w:autoSpaceDN w:val="0"/>
        <w:adjustRightInd w:val="0"/>
        <w:rPr>
          <w:rFonts w:cs="Segoe UI"/>
          <w:b/>
          <w:bCs/>
          <w:szCs w:val="14"/>
        </w:rPr>
      </w:pPr>
      <w:r w:rsidRPr="00364108">
        <w:rPr>
          <w:rFonts w:cs="Segoe UI"/>
          <w:b/>
          <w:bCs/>
          <w:szCs w:val="14"/>
        </w:rPr>
        <w:t>B is the correct answer.</w:t>
      </w:r>
    </w:p>
    <w:p w14:paraId="074BE094" w14:textId="77777777" w:rsidR="00F863D7" w:rsidRPr="00F863D7" w:rsidRDefault="00F863D7" w:rsidP="00F863D7">
      <w:pPr>
        <w:autoSpaceDE w:val="0"/>
        <w:autoSpaceDN w:val="0"/>
        <w:adjustRightInd w:val="0"/>
        <w:rPr>
          <w:rFonts w:cs="Segoe UI"/>
          <w:szCs w:val="14"/>
        </w:rPr>
      </w:pPr>
      <w:r w:rsidRPr="00364108">
        <w:rPr>
          <w:rFonts w:cs="Segoe UI"/>
          <w:b/>
          <w:bCs/>
          <w:szCs w:val="14"/>
        </w:rPr>
        <w:t>Justification</w:t>
      </w:r>
      <w:r w:rsidRPr="00F863D7">
        <w:rPr>
          <w:rFonts w:cs="Segoe UI"/>
          <w:szCs w:val="14"/>
        </w:rPr>
        <w:t>:</w:t>
      </w:r>
    </w:p>
    <w:p w14:paraId="04F34FA2" w14:textId="2B6A5E1C" w:rsidR="00F863D7" w:rsidRPr="00F863D7" w:rsidRDefault="00364108" w:rsidP="00F863D7">
      <w:pPr>
        <w:autoSpaceDE w:val="0"/>
        <w:autoSpaceDN w:val="0"/>
        <w:adjustRightInd w:val="0"/>
        <w:rPr>
          <w:rFonts w:cs="Segoe UI"/>
          <w:szCs w:val="14"/>
        </w:rPr>
      </w:pPr>
      <w:r w:rsidRPr="00F863D7">
        <w:rPr>
          <w:rFonts w:cs="Segoe UI"/>
          <w:szCs w:val="14"/>
        </w:rPr>
        <w:t xml:space="preserve">A. </w:t>
      </w:r>
      <w:r w:rsidR="00F863D7" w:rsidRPr="00F863D7">
        <w:rPr>
          <w:rFonts w:cs="Segoe UI"/>
          <w:szCs w:val="14"/>
        </w:rPr>
        <w:t>Public key cryptography is computationally intensive due to the long key lengths required.</w:t>
      </w:r>
    </w:p>
    <w:p w14:paraId="794F1170" w14:textId="4D741934" w:rsidR="00F863D7" w:rsidRPr="00F863D7" w:rsidRDefault="00364108" w:rsidP="00F863D7">
      <w:pPr>
        <w:autoSpaceDE w:val="0"/>
        <w:autoSpaceDN w:val="0"/>
        <w:adjustRightInd w:val="0"/>
        <w:rPr>
          <w:rFonts w:cs="Segoe UI"/>
          <w:szCs w:val="14"/>
        </w:rPr>
      </w:pPr>
      <w:r w:rsidRPr="00364108">
        <w:rPr>
          <w:rFonts w:cs="Segoe UI"/>
          <w:b/>
          <w:bCs/>
          <w:szCs w:val="14"/>
        </w:rPr>
        <w:t xml:space="preserve">B. </w:t>
      </w:r>
      <w:r w:rsidR="00F863D7" w:rsidRPr="00364108">
        <w:rPr>
          <w:rFonts w:cs="Segoe UI"/>
          <w:b/>
          <w:bCs/>
          <w:szCs w:val="14"/>
        </w:rPr>
        <w:t>Symmetric or secret key encryption requires a separate key for each pair of individuals who</w:t>
      </w:r>
      <w:r w:rsidRPr="00364108">
        <w:rPr>
          <w:rFonts w:cs="Segoe UI"/>
          <w:b/>
          <w:bCs/>
          <w:szCs w:val="14"/>
        </w:rPr>
        <w:t xml:space="preserve"> </w:t>
      </w:r>
      <w:r w:rsidR="00F863D7" w:rsidRPr="00364108">
        <w:rPr>
          <w:rFonts w:cs="Segoe UI"/>
          <w:b/>
          <w:bCs/>
          <w:szCs w:val="14"/>
        </w:rPr>
        <w:t>wish to have confidential communication, resulting in an exponential increase in the number of</w:t>
      </w:r>
      <w:r w:rsidRPr="00364108">
        <w:rPr>
          <w:rFonts w:cs="Segoe UI"/>
          <w:b/>
          <w:bCs/>
          <w:szCs w:val="14"/>
        </w:rPr>
        <w:t xml:space="preserve"> </w:t>
      </w:r>
      <w:r w:rsidR="00F863D7" w:rsidRPr="00364108">
        <w:rPr>
          <w:rFonts w:cs="Segoe UI"/>
          <w:b/>
          <w:bCs/>
          <w:szCs w:val="14"/>
        </w:rPr>
        <w:t xml:space="preserve">keys as the number of users increase, creating </w:t>
      </w:r>
      <w:r w:rsidR="00F863D7" w:rsidRPr="00364108">
        <w:rPr>
          <w:rFonts w:cs="Segoe UI"/>
          <w:b/>
          <w:bCs/>
          <w:szCs w:val="14"/>
        </w:rPr>
        <w:t>an intractable distribution and storage problems.</w:t>
      </w:r>
      <w:r w:rsidRPr="00364108">
        <w:rPr>
          <w:rFonts w:cs="Segoe UI"/>
          <w:b/>
          <w:bCs/>
          <w:szCs w:val="14"/>
        </w:rPr>
        <w:t xml:space="preserve"> </w:t>
      </w:r>
      <w:r w:rsidR="00F863D7" w:rsidRPr="00364108">
        <w:rPr>
          <w:rFonts w:cs="Segoe UI"/>
          <w:b/>
          <w:bCs/>
          <w:szCs w:val="14"/>
        </w:rPr>
        <w:t>Public key infrastructure keys increase arithmetically, making it more practical from a</w:t>
      </w:r>
      <w:r w:rsidRPr="00364108">
        <w:rPr>
          <w:rFonts w:cs="Segoe UI"/>
          <w:b/>
          <w:bCs/>
          <w:szCs w:val="14"/>
        </w:rPr>
        <w:t xml:space="preserve"> </w:t>
      </w:r>
      <w:r w:rsidR="00F863D7" w:rsidRPr="00364108">
        <w:rPr>
          <w:rFonts w:cs="Segoe UI"/>
          <w:b/>
          <w:bCs/>
          <w:szCs w:val="14"/>
        </w:rPr>
        <w:t>scalability point of view</w:t>
      </w:r>
      <w:r w:rsidR="00F863D7" w:rsidRPr="00F863D7">
        <w:rPr>
          <w:rFonts w:cs="Segoe UI"/>
          <w:szCs w:val="14"/>
        </w:rPr>
        <w:t>.</w:t>
      </w:r>
    </w:p>
    <w:p w14:paraId="2BC85ACE" w14:textId="34322295" w:rsidR="00F863D7" w:rsidRPr="00F863D7" w:rsidRDefault="00364108" w:rsidP="00F863D7">
      <w:pPr>
        <w:autoSpaceDE w:val="0"/>
        <w:autoSpaceDN w:val="0"/>
        <w:adjustRightInd w:val="0"/>
        <w:rPr>
          <w:rFonts w:cs="Segoe UI"/>
          <w:szCs w:val="14"/>
        </w:rPr>
      </w:pPr>
      <w:r>
        <w:rPr>
          <w:rFonts w:cs="Segoe UI"/>
          <w:szCs w:val="14"/>
        </w:rPr>
        <w:t xml:space="preserve">C. </w:t>
      </w:r>
      <w:r w:rsidR="00F863D7" w:rsidRPr="00F863D7">
        <w:rPr>
          <w:rFonts w:cs="Segoe UI"/>
          <w:szCs w:val="14"/>
        </w:rPr>
        <w:t>Public key cryptography typically requires more maintenance and is more costly than a symmetric key</w:t>
      </w:r>
      <w:r>
        <w:rPr>
          <w:rFonts w:cs="Segoe UI"/>
          <w:szCs w:val="14"/>
        </w:rPr>
        <w:t xml:space="preserve"> </w:t>
      </w:r>
      <w:r w:rsidR="00F863D7" w:rsidRPr="00F863D7">
        <w:rPr>
          <w:rFonts w:cs="Segoe UI"/>
          <w:szCs w:val="14"/>
        </w:rPr>
        <w:t>approach in small scale implementations.</w:t>
      </w:r>
    </w:p>
    <w:p w14:paraId="0E39E81C" w14:textId="46EB3EDA" w:rsidR="00F863D7" w:rsidRDefault="00364108" w:rsidP="00364108">
      <w:pPr>
        <w:autoSpaceDE w:val="0"/>
        <w:autoSpaceDN w:val="0"/>
        <w:adjustRightInd w:val="0"/>
        <w:spacing w:after="60"/>
        <w:rPr>
          <w:rFonts w:cs="Segoe UI"/>
          <w:szCs w:val="14"/>
        </w:rPr>
      </w:pPr>
      <w:r>
        <w:rPr>
          <w:rFonts w:cs="Segoe UI"/>
          <w:szCs w:val="14"/>
        </w:rPr>
        <w:t xml:space="preserve">D. </w:t>
      </w:r>
      <w:r w:rsidR="00F863D7" w:rsidRPr="00F863D7">
        <w:rPr>
          <w:rFonts w:cs="Segoe UI"/>
          <w:szCs w:val="14"/>
        </w:rPr>
        <w:t>Secret key encryption requires shorter key lengths to achieve equivalent strength.</w:t>
      </w:r>
    </w:p>
    <w:p w14:paraId="36DBAABB" w14:textId="423E947B" w:rsidR="00F863D7" w:rsidRPr="00F863D7" w:rsidRDefault="00364108" w:rsidP="00F863D7">
      <w:pPr>
        <w:autoSpaceDE w:val="0"/>
        <w:autoSpaceDN w:val="0"/>
        <w:adjustRightInd w:val="0"/>
        <w:rPr>
          <w:rFonts w:cs="Segoe UI"/>
          <w:szCs w:val="14"/>
        </w:rPr>
      </w:pPr>
      <w:r w:rsidRPr="00364108">
        <w:rPr>
          <w:rFonts w:cs="Segoe UI"/>
          <w:b/>
          <w:bCs/>
          <w:szCs w:val="14"/>
        </w:rPr>
        <w:t>S3-319</w:t>
      </w:r>
      <w:r>
        <w:rPr>
          <w:rFonts w:cs="Segoe UI"/>
          <w:szCs w:val="14"/>
        </w:rPr>
        <w:t xml:space="preserve"> </w:t>
      </w:r>
      <w:r w:rsidR="00F863D7" w:rsidRPr="00F863D7">
        <w:rPr>
          <w:rFonts w:cs="Segoe UI"/>
          <w:szCs w:val="14"/>
        </w:rPr>
        <w:t>The implementation of an effective change management process is an example of:</w:t>
      </w:r>
    </w:p>
    <w:p w14:paraId="24319BC8" w14:textId="77777777" w:rsidR="00F863D7" w:rsidRPr="00F863D7" w:rsidRDefault="00F863D7" w:rsidP="00F863D7">
      <w:pPr>
        <w:autoSpaceDE w:val="0"/>
        <w:autoSpaceDN w:val="0"/>
        <w:adjustRightInd w:val="0"/>
        <w:rPr>
          <w:rFonts w:cs="Segoe UI"/>
          <w:szCs w:val="14"/>
        </w:rPr>
      </w:pPr>
      <w:r w:rsidRPr="00F863D7">
        <w:rPr>
          <w:rFonts w:cs="Segoe UI"/>
          <w:szCs w:val="14"/>
        </w:rPr>
        <w:t>A. corrective control.</w:t>
      </w:r>
    </w:p>
    <w:p w14:paraId="1E3204F3" w14:textId="77777777" w:rsidR="00F863D7" w:rsidRPr="00F863D7" w:rsidRDefault="00F863D7" w:rsidP="00F863D7">
      <w:pPr>
        <w:autoSpaceDE w:val="0"/>
        <w:autoSpaceDN w:val="0"/>
        <w:adjustRightInd w:val="0"/>
        <w:rPr>
          <w:rFonts w:cs="Segoe UI"/>
          <w:szCs w:val="14"/>
        </w:rPr>
      </w:pPr>
      <w:r w:rsidRPr="00F863D7">
        <w:rPr>
          <w:rFonts w:cs="Segoe UI"/>
          <w:szCs w:val="14"/>
        </w:rPr>
        <w:t>B. deterrent control.</w:t>
      </w:r>
    </w:p>
    <w:p w14:paraId="7FF4A814" w14:textId="77777777" w:rsidR="00F863D7" w:rsidRPr="00F863D7" w:rsidRDefault="00F863D7" w:rsidP="00F863D7">
      <w:pPr>
        <w:autoSpaceDE w:val="0"/>
        <w:autoSpaceDN w:val="0"/>
        <w:adjustRightInd w:val="0"/>
        <w:rPr>
          <w:rFonts w:cs="Segoe UI"/>
          <w:szCs w:val="14"/>
        </w:rPr>
      </w:pPr>
      <w:r w:rsidRPr="00F863D7">
        <w:rPr>
          <w:rFonts w:cs="Segoe UI"/>
          <w:szCs w:val="14"/>
        </w:rPr>
        <w:t>C. preventative control.</w:t>
      </w:r>
    </w:p>
    <w:p w14:paraId="67E1043E" w14:textId="77777777" w:rsidR="00F863D7" w:rsidRPr="00F863D7" w:rsidRDefault="00F863D7" w:rsidP="00F863D7">
      <w:pPr>
        <w:autoSpaceDE w:val="0"/>
        <w:autoSpaceDN w:val="0"/>
        <w:adjustRightInd w:val="0"/>
        <w:rPr>
          <w:rFonts w:cs="Segoe UI"/>
          <w:szCs w:val="14"/>
        </w:rPr>
      </w:pPr>
      <w:r w:rsidRPr="00F863D7">
        <w:rPr>
          <w:rFonts w:cs="Segoe UI"/>
          <w:szCs w:val="14"/>
        </w:rPr>
        <w:t>D. compensating control.</w:t>
      </w:r>
    </w:p>
    <w:p w14:paraId="6CBB38CB" w14:textId="7D94EBA6" w:rsidR="00F863D7" w:rsidRPr="00364108" w:rsidRDefault="00F863D7" w:rsidP="00F863D7">
      <w:pPr>
        <w:autoSpaceDE w:val="0"/>
        <w:autoSpaceDN w:val="0"/>
        <w:adjustRightInd w:val="0"/>
        <w:rPr>
          <w:rFonts w:cs="Segoe UI"/>
          <w:b/>
          <w:bCs/>
          <w:szCs w:val="14"/>
        </w:rPr>
      </w:pPr>
      <w:r w:rsidRPr="00364108">
        <w:rPr>
          <w:rFonts w:cs="Segoe UI"/>
          <w:b/>
          <w:bCs/>
          <w:szCs w:val="14"/>
        </w:rPr>
        <w:t xml:space="preserve">C is the correct </w:t>
      </w:r>
      <w:r w:rsidR="00CC04B9" w:rsidRPr="00364108">
        <w:rPr>
          <w:rFonts w:cs="Segoe UI"/>
          <w:b/>
          <w:bCs/>
          <w:szCs w:val="14"/>
        </w:rPr>
        <w:t>answer.</w:t>
      </w:r>
    </w:p>
    <w:p w14:paraId="657EA839" w14:textId="77777777" w:rsidR="00F863D7" w:rsidRPr="00F863D7" w:rsidRDefault="00F863D7" w:rsidP="00F863D7">
      <w:pPr>
        <w:autoSpaceDE w:val="0"/>
        <w:autoSpaceDN w:val="0"/>
        <w:adjustRightInd w:val="0"/>
        <w:rPr>
          <w:rFonts w:cs="Segoe UI"/>
          <w:szCs w:val="14"/>
        </w:rPr>
      </w:pPr>
      <w:r w:rsidRPr="00364108">
        <w:rPr>
          <w:rFonts w:cs="Segoe UI"/>
          <w:b/>
          <w:bCs/>
          <w:szCs w:val="14"/>
        </w:rPr>
        <w:t>Justification</w:t>
      </w:r>
      <w:r w:rsidRPr="00F863D7">
        <w:rPr>
          <w:rFonts w:cs="Segoe UI"/>
          <w:szCs w:val="14"/>
        </w:rPr>
        <w:t>:</w:t>
      </w:r>
    </w:p>
    <w:p w14:paraId="2C91A1FE" w14:textId="3A4CBC9B" w:rsidR="00F863D7" w:rsidRPr="00F863D7" w:rsidRDefault="00F863D7" w:rsidP="00F863D7">
      <w:pPr>
        <w:autoSpaceDE w:val="0"/>
        <w:autoSpaceDN w:val="0"/>
        <w:adjustRightInd w:val="0"/>
        <w:rPr>
          <w:rFonts w:cs="Segoe UI"/>
          <w:szCs w:val="14"/>
        </w:rPr>
      </w:pPr>
      <w:r w:rsidRPr="00F863D7">
        <w:rPr>
          <w:rFonts w:cs="Segoe UI"/>
          <w:szCs w:val="14"/>
        </w:rPr>
        <w:t>A. A corrective control is designed to correct errors, omissions and unauthorized uses and intrusions,</w:t>
      </w:r>
      <w:r w:rsidR="00364108">
        <w:rPr>
          <w:rFonts w:cs="Segoe UI"/>
          <w:szCs w:val="14"/>
        </w:rPr>
        <w:t xml:space="preserve"> </w:t>
      </w:r>
      <w:r w:rsidRPr="00F863D7">
        <w:rPr>
          <w:rFonts w:cs="Segoe UI"/>
          <w:szCs w:val="14"/>
        </w:rPr>
        <w:t>once they are detected.</w:t>
      </w:r>
    </w:p>
    <w:p w14:paraId="309BF4F5" w14:textId="123A3743" w:rsidR="00F863D7" w:rsidRPr="00F863D7" w:rsidRDefault="00F863D7" w:rsidP="00F863D7">
      <w:pPr>
        <w:autoSpaceDE w:val="0"/>
        <w:autoSpaceDN w:val="0"/>
        <w:adjustRightInd w:val="0"/>
        <w:rPr>
          <w:rFonts w:cs="Segoe UI"/>
          <w:szCs w:val="14"/>
        </w:rPr>
      </w:pPr>
      <w:r w:rsidRPr="00F863D7">
        <w:rPr>
          <w:rFonts w:cs="Segoe UI"/>
          <w:szCs w:val="14"/>
        </w:rPr>
        <w:t>B. Deterrent controls are intended to discourage individuals from intentionally violating information</w:t>
      </w:r>
      <w:r w:rsidR="00364108">
        <w:rPr>
          <w:rFonts w:cs="Segoe UI"/>
          <w:szCs w:val="14"/>
        </w:rPr>
        <w:t xml:space="preserve"> </w:t>
      </w:r>
      <w:r w:rsidRPr="00F863D7">
        <w:rPr>
          <w:rFonts w:cs="Segoe UI"/>
          <w:szCs w:val="14"/>
        </w:rPr>
        <w:t>security policy or procedures. Change management is intended to reduce the introduction of</w:t>
      </w:r>
      <w:r w:rsidR="00364108">
        <w:rPr>
          <w:rFonts w:cs="Segoe UI"/>
          <w:szCs w:val="14"/>
        </w:rPr>
        <w:t xml:space="preserve"> </w:t>
      </w:r>
      <w:r w:rsidRPr="00F863D7">
        <w:rPr>
          <w:rFonts w:cs="Segoe UI"/>
          <w:szCs w:val="14"/>
        </w:rPr>
        <w:t>vulnerability by unauthorized changes.</w:t>
      </w:r>
    </w:p>
    <w:p w14:paraId="2EBB0FF2" w14:textId="17256758" w:rsidR="00F863D7" w:rsidRPr="00F863D7" w:rsidRDefault="00F863D7" w:rsidP="00F863D7">
      <w:pPr>
        <w:autoSpaceDE w:val="0"/>
        <w:autoSpaceDN w:val="0"/>
        <w:adjustRightInd w:val="0"/>
        <w:rPr>
          <w:rFonts w:cs="Segoe UI"/>
          <w:szCs w:val="14"/>
        </w:rPr>
      </w:pPr>
      <w:r w:rsidRPr="00364108">
        <w:rPr>
          <w:rFonts w:cs="Segoe UI"/>
          <w:b/>
          <w:bCs/>
          <w:szCs w:val="14"/>
        </w:rPr>
        <w:t>C. An effective change management process can prevent (and detect) unauthorized changes. It</w:t>
      </w:r>
      <w:r w:rsidR="00364108" w:rsidRPr="00364108">
        <w:rPr>
          <w:rFonts w:cs="Segoe UI"/>
          <w:b/>
          <w:bCs/>
          <w:szCs w:val="14"/>
        </w:rPr>
        <w:t xml:space="preserve"> </w:t>
      </w:r>
      <w:r w:rsidRPr="00364108">
        <w:rPr>
          <w:rFonts w:cs="Segoe UI"/>
          <w:b/>
          <w:bCs/>
          <w:szCs w:val="14"/>
        </w:rPr>
        <w:t xml:space="preserve">requires formal </w:t>
      </w:r>
      <w:r w:rsidR="00CC04B9" w:rsidRPr="00364108">
        <w:rPr>
          <w:rFonts w:cs="Segoe UI"/>
          <w:b/>
          <w:bCs/>
          <w:szCs w:val="14"/>
        </w:rPr>
        <w:t>approval,</w:t>
      </w:r>
      <w:r w:rsidRPr="00364108">
        <w:rPr>
          <w:rFonts w:cs="Segoe UI"/>
          <w:b/>
          <w:bCs/>
          <w:szCs w:val="14"/>
        </w:rPr>
        <w:t xml:space="preserve"> documentation and testing of all changes by a supervisory process</w:t>
      </w:r>
      <w:r w:rsidRPr="00F863D7">
        <w:rPr>
          <w:rFonts w:cs="Segoe UI"/>
          <w:szCs w:val="14"/>
        </w:rPr>
        <w:t>.</w:t>
      </w:r>
    </w:p>
    <w:p w14:paraId="5A8E7AB5" w14:textId="16711334" w:rsidR="00F863D7" w:rsidRPr="00F863D7" w:rsidRDefault="00F863D7" w:rsidP="00364108">
      <w:pPr>
        <w:autoSpaceDE w:val="0"/>
        <w:autoSpaceDN w:val="0"/>
        <w:adjustRightInd w:val="0"/>
        <w:spacing w:after="60"/>
        <w:rPr>
          <w:rFonts w:cs="Segoe UI"/>
          <w:szCs w:val="14"/>
        </w:rPr>
      </w:pPr>
      <w:r w:rsidRPr="00F863D7">
        <w:rPr>
          <w:rFonts w:cs="Segoe UI"/>
          <w:szCs w:val="14"/>
        </w:rPr>
        <w:t>D. Compensating controls are meant to mitigate impact when existing controls fail. Change management</w:t>
      </w:r>
      <w:r w:rsidR="00364108">
        <w:rPr>
          <w:rFonts w:cs="Segoe UI"/>
          <w:szCs w:val="14"/>
        </w:rPr>
        <w:t xml:space="preserve"> </w:t>
      </w:r>
      <w:r w:rsidRPr="00F863D7">
        <w:rPr>
          <w:rFonts w:cs="Segoe UI"/>
          <w:szCs w:val="14"/>
        </w:rPr>
        <w:t>is the primary control for preventing or detecting unauthorized changes. It is not compensating for</w:t>
      </w:r>
      <w:r w:rsidR="00364108">
        <w:rPr>
          <w:rFonts w:cs="Segoe UI"/>
          <w:szCs w:val="14"/>
        </w:rPr>
        <w:t xml:space="preserve"> </w:t>
      </w:r>
      <w:r w:rsidRPr="00F863D7">
        <w:rPr>
          <w:rFonts w:cs="Segoe UI"/>
          <w:szCs w:val="14"/>
        </w:rPr>
        <w:t>another control that has that function.</w:t>
      </w:r>
    </w:p>
    <w:p w14:paraId="567DF0A8" w14:textId="52C050B5" w:rsidR="00F863D7" w:rsidRPr="00F863D7" w:rsidRDefault="00364108" w:rsidP="00F863D7">
      <w:pPr>
        <w:autoSpaceDE w:val="0"/>
        <w:autoSpaceDN w:val="0"/>
        <w:adjustRightInd w:val="0"/>
        <w:rPr>
          <w:rFonts w:cs="Segoe UI"/>
          <w:szCs w:val="14"/>
        </w:rPr>
      </w:pPr>
      <w:r w:rsidRPr="00295CBA">
        <w:rPr>
          <w:rFonts w:cs="Segoe UI"/>
          <w:b/>
          <w:bCs/>
          <w:szCs w:val="14"/>
        </w:rPr>
        <w:t>S3-320</w:t>
      </w:r>
      <w:r>
        <w:rPr>
          <w:rFonts w:cs="Segoe UI"/>
          <w:szCs w:val="14"/>
        </w:rPr>
        <w:t xml:space="preserve"> </w:t>
      </w:r>
      <w:r w:rsidR="00F863D7" w:rsidRPr="00F863D7">
        <w:rPr>
          <w:rFonts w:cs="Segoe UI"/>
          <w:szCs w:val="14"/>
        </w:rPr>
        <w:t>Serious security incidents typically lead to renewed focus by management on information security that then</w:t>
      </w:r>
      <w:r>
        <w:rPr>
          <w:rFonts w:cs="Segoe UI"/>
          <w:szCs w:val="14"/>
        </w:rPr>
        <w:t xml:space="preserve"> </w:t>
      </w:r>
      <w:r w:rsidR="00F863D7" w:rsidRPr="00F863D7">
        <w:rPr>
          <w:rFonts w:cs="Segoe UI"/>
          <w:szCs w:val="14"/>
        </w:rPr>
        <w:t xml:space="preserve">usually fades over time. What opportunity should the information security manager seize to </w:t>
      </w:r>
      <w:r w:rsidR="00F863D7" w:rsidRPr="00295CBA">
        <w:rPr>
          <w:rFonts w:cs="Segoe UI"/>
          <w:b/>
          <w:bCs/>
          <w:szCs w:val="14"/>
        </w:rPr>
        <w:t>BEST</w:t>
      </w:r>
      <w:r w:rsidR="00F863D7" w:rsidRPr="00F863D7">
        <w:rPr>
          <w:rFonts w:cs="Segoe UI"/>
          <w:szCs w:val="14"/>
        </w:rPr>
        <w:t xml:space="preserve"> use this</w:t>
      </w:r>
      <w:r>
        <w:rPr>
          <w:rFonts w:cs="Segoe UI"/>
          <w:szCs w:val="14"/>
        </w:rPr>
        <w:t xml:space="preserve"> </w:t>
      </w:r>
      <w:r w:rsidR="00F863D7" w:rsidRPr="00F863D7">
        <w:rPr>
          <w:rFonts w:cs="Segoe UI"/>
          <w:szCs w:val="14"/>
        </w:rPr>
        <w:t>renewed focus?</w:t>
      </w:r>
    </w:p>
    <w:p w14:paraId="1194A7EF" w14:textId="77777777" w:rsidR="00F863D7" w:rsidRPr="00F863D7" w:rsidRDefault="00F863D7" w:rsidP="00F863D7">
      <w:pPr>
        <w:autoSpaceDE w:val="0"/>
        <w:autoSpaceDN w:val="0"/>
        <w:adjustRightInd w:val="0"/>
        <w:rPr>
          <w:rFonts w:cs="Segoe UI"/>
          <w:szCs w:val="14"/>
        </w:rPr>
      </w:pPr>
      <w:r w:rsidRPr="00F863D7">
        <w:rPr>
          <w:rFonts w:cs="Segoe UI"/>
          <w:szCs w:val="14"/>
        </w:rPr>
        <w:t>A. To improve the integration of business and information security processes</w:t>
      </w:r>
    </w:p>
    <w:p w14:paraId="0EFB3F1D" w14:textId="77777777" w:rsidR="00F863D7" w:rsidRPr="00F863D7" w:rsidRDefault="00F863D7" w:rsidP="00F863D7">
      <w:pPr>
        <w:autoSpaceDE w:val="0"/>
        <w:autoSpaceDN w:val="0"/>
        <w:adjustRightInd w:val="0"/>
        <w:rPr>
          <w:rFonts w:cs="Segoe UI"/>
          <w:szCs w:val="14"/>
        </w:rPr>
      </w:pPr>
      <w:r w:rsidRPr="00F863D7">
        <w:rPr>
          <w:rFonts w:cs="Segoe UI"/>
          <w:szCs w:val="14"/>
        </w:rPr>
        <w:t>B. To increase information security budgets and staffing levels</w:t>
      </w:r>
    </w:p>
    <w:p w14:paraId="57B0F35B" w14:textId="77777777" w:rsidR="00F863D7" w:rsidRPr="00F863D7" w:rsidRDefault="00F863D7" w:rsidP="00F863D7">
      <w:pPr>
        <w:autoSpaceDE w:val="0"/>
        <w:autoSpaceDN w:val="0"/>
        <w:adjustRightInd w:val="0"/>
        <w:rPr>
          <w:rFonts w:cs="Segoe UI"/>
          <w:szCs w:val="14"/>
        </w:rPr>
      </w:pPr>
      <w:r w:rsidRPr="00F863D7">
        <w:rPr>
          <w:rFonts w:cs="Segoe UI"/>
          <w:szCs w:val="14"/>
        </w:rPr>
        <w:t>C. To develop tighter controls and stronger compliance efforts</w:t>
      </w:r>
    </w:p>
    <w:p w14:paraId="3A74D043" w14:textId="77777777" w:rsidR="00F863D7" w:rsidRPr="00F863D7" w:rsidRDefault="00F863D7" w:rsidP="00F863D7">
      <w:pPr>
        <w:autoSpaceDE w:val="0"/>
        <w:autoSpaceDN w:val="0"/>
        <w:adjustRightInd w:val="0"/>
        <w:rPr>
          <w:rFonts w:cs="Segoe UI"/>
          <w:szCs w:val="14"/>
        </w:rPr>
      </w:pPr>
      <w:r w:rsidRPr="00F863D7">
        <w:rPr>
          <w:rFonts w:cs="Segoe UI"/>
          <w:szCs w:val="14"/>
        </w:rPr>
        <w:t>D. To acquire better supplemental technical security controls</w:t>
      </w:r>
    </w:p>
    <w:p w14:paraId="2E666AE4" w14:textId="77777777" w:rsidR="00F863D7" w:rsidRPr="00295CBA" w:rsidRDefault="00F863D7" w:rsidP="00F863D7">
      <w:pPr>
        <w:autoSpaceDE w:val="0"/>
        <w:autoSpaceDN w:val="0"/>
        <w:adjustRightInd w:val="0"/>
        <w:rPr>
          <w:rFonts w:cs="Segoe UI"/>
          <w:b/>
          <w:bCs/>
          <w:szCs w:val="14"/>
        </w:rPr>
      </w:pPr>
      <w:r w:rsidRPr="00295CBA">
        <w:rPr>
          <w:rFonts w:cs="Segoe UI"/>
          <w:b/>
          <w:bCs/>
          <w:szCs w:val="14"/>
        </w:rPr>
        <w:t>A is the correct answer.</w:t>
      </w:r>
    </w:p>
    <w:p w14:paraId="2A1F6A6C" w14:textId="77777777" w:rsidR="00F863D7" w:rsidRPr="00F863D7" w:rsidRDefault="00F863D7" w:rsidP="00F863D7">
      <w:pPr>
        <w:autoSpaceDE w:val="0"/>
        <w:autoSpaceDN w:val="0"/>
        <w:adjustRightInd w:val="0"/>
        <w:rPr>
          <w:rFonts w:cs="Segoe UI"/>
          <w:szCs w:val="14"/>
        </w:rPr>
      </w:pPr>
      <w:r w:rsidRPr="00295CBA">
        <w:rPr>
          <w:rFonts w:cs="Segoe UI"/>
          <w:b/>
          <w:bCs/>
          <w:szCs w:val="14"/>
        </w:rPr>
        <w:t>Justification</w:t>
      </w:r>
      <w:r w:rsidRPr="00F863D7">
        <w:rPr>
          <w:rFonts w:cs="Segoe UI"/>
          <w:szCs w:val="14"/>
        </w:rPr>
        <w:t>:</w:t>
      </w:r>
    </w:p>
    <w:p w14:paraId="718F587F" w14:textId="2A8D87FE" w:rsidR="00F863D7" w:rsidRPr="00F863D7" w:rsidRDefault="00F863D7" w:rsidP="00F863D7">
      <w:pPr>
        <w:autoSpaceDE w:val="0"/>
        <w:autoSpaceDN w:val="0"/>
        <w:adjustRightInd w:val="0"/>
        <w:rPr>
          <w:rFonts w:cs="Segoe UI"/>
          <w:szCs w:val="14"/>
        </w:rPr>
      </w:pPr>
      <w:proofErr w:type="gramStart"/>
      <w:r w:rsidRPr="00295CBA">
        <w:rPr>
          <w:rFonts w:cs="Segoe UI"/>
          <w:b/>
          <w:bCs/>
          <w:szCs w:val="14"/>
        </w:rPr>
        <w:t>A .</w:t>
      </w:r>
      <w:proofErr w:type="gramEnd"/>
      <w:r w:rsidRPr="00295CBA">
        <w:rPr>
          <w:rFonts w:cs="Segoe UI"/>
          <w:b/>
          <w:bCs/>
          <w:szCs w:val="14"/>
        </w:rPr>
        <w:t xml:space="preserve"> Close integration of information security governance with overall enterprise governance is likely</w:t>
      </w:r>
      <w:r w:rsidR="00295CBA" w:rsidRPr="00295CBA">
        <w:rPr>
          <w:rFonts w:cs="Segoe UI"/>
          <w:b/>
          <w:bCs/>
          <w:szCs w:val="14"/>
        </w:rPr>
        <w:t xml:space="preserve"> </w:t>
      </w:r>
      <w:r w:rsidRPr="00295CBA">
        <w:rPr>
          <w:rFonts w:cs="Segoe UI"/>
          <w:b/>
          <w:bCs/>
          <w:szCs w:val="14"/>
        </w:rPr>
        <w:t>to provide better long-term information security by institutionalizing activities and increasing</w:t>
      </w:r>
      <w:r w:rsidR="00295CBA" w:rsidRPr="00295CBA">
        <w:rPr>
          <w:rFonts w:cs="Segoe UI"/>
          <w:b/>
          <w:bCs/>
          <w:szCs w:val="14"/>
        </w:rPr>
        <w:t xml:space="preserve"> </w:t>
      </w:r>
      <w:r w:rsidRPr="00295CBA">
        <w:rPr>
          <w:rFonts w:cs="Segoe UI"/>
          <w:b/>
          <w:bCs/>
          <w:szCs w:val="14"/>
        </w:rPr>
        <w:t>visibility in all organizational activities</w:t>
      </w:r>
      <w:r w:rsidRPr="00F863D7">
        <w:rPr>
          <w:rFonts w:cs="Segoe UI"/>
          <w:szCs w:val="14"/>
        </w:rPr>
        <w:t>.</w:t>
      </w:r>
    </w:p>
    <w:p w14:paraId="5812ADBC" w14:textId="26B4F223" w:rsidR="00F863D7" w:rsidRPr="00F863D7" w:rsidRDefault="00F863D7" w:rsidP="00F863D7">
      <w:pPr>
        <w:autoSpaceDE w:val="0"/>
        <w:autoSpaceDN w:val="0"/>
        <w:adjustRightInd w:val="0"/>
        <w:rPr>
          <w:rFonts w:cs="Segoe UI"/>
          <w:szCs w:val="14"/>
        </w:rPr>
      </w:pPr>
      <w:r w:rsidRPr="00F863D7">
        <w:rPr>
          <w:rFonts w:cs="Segoe UI"/>
          <w:szCs w:val="14"/>
        </w:rPr>
        <w:t>B. Increased budgets and staff may improve information security but will not have the same beneficial</w:t>
      </w:r>
      <w:r w:rsidR="00295CBA">
        <w:rPr>
          <w:rFonts w:cs="Segoe UI"/>
          <w:szCs w:val="14"/>
        </w:rPr>
        <w:t xml:space="preserve"> </w:t>
      </w:r>
      <w:r w:rsidRPr="00F863D7">
        <w:rPr>
          <w:rFonts w:cs="Segoe UI"/>
          <w:szCs w:val="14"/>
        </w:rPr>
        <w:t>impact as incorporating security into the strategic levels of the organization’s operations.</w:t>
      </w:r>
    </w:p>
    <w:p w14:paraId="140C2A35" w14:textId="251B6023" w:rsidR="00F863D7" w:rsidRPr="00F863D7" w:rsidRDefault="00F863D7" w:rsidP="00F863D7">
      <w:pPr>
        <w:autoSpaceDE w:val="0"/>
        <w:autoSpaceDN w:val="0"/>
        <w:adjustRightInd w:val="0"/>
        <w:rPr>
          <w:rFonts w:cs="Segoe UI"/>
          <w:szCs w:val="14"/>
        </w:rPr>
      </w:pPr>
      <w:r w:rsidRPr="00F863D7">
        <w:rPr>
          <w:rFonts w:cs="Segoe UI"/>
          <w:szCs w:val="14"/>
        </w:rPr>
        <w:t>C. Control strength and compliance efforts must be balanced against business requirements, culture and</w:t>
      </w:r>
      <w:r w:rsidR="00295CBA">
        <w:rPr>
          <w:rFonts w:cs="Segoe UI"/>
          <w:szCs w:val="14"/>
        </w:rPr>
        <w:t xml:space="preserve"> </w:t>
      </w:r>
      <w:r w:rsidRPr="00F863D7">
        <w:rPr>
          <w:rFonts w:cs="Segoe UI"/>
          <w:szCs w:val="14"/>
        </w:rPr>
        <w:t>other organizational factors and are best accomplished at the governance level.</w:t>
      </w:r>
    </w:p>
    <w:p w14:paraId="4BD039C1" w14:textId="14678204" w:rsidR="00173B41" w:rsidRDefault="00F863D7" w:rsidP="00295CBA">
      <w:pPr>
        <w:autoSpaceDE w:val="0"/>
        <w:autoSpaceDN w:val="0"/>
        <w:adjustRightInd w:val="0"/>
        <w:spacing w:after="60"/>
        <w:rPr>
          <w:rFonts w:cs="Segoe UI"/>
          <w:color w:val="FF0000"/>
          <w:szCs w:val="14"/>
        </w:rPr>
      </w:pPr>
      <w:r w:rsidRPr="00F863D7">
        <w:rPr>
          <w:rFonts w:cs="Segoe UI"/>
          <w:szCs w:val="14"/>
        </w:rPr>
        <w:t>D. While technical security controls may improve some aspects of security, they will not address management</w:t>
      </w:r>
      <w:r w:rsidR="00295CBA">
        <w:rPr>
          <w:rFonts w:cs="Segoe UI"/>
          <w:szCs w:val="14"/>
        </w:rPr>
        <w:t xml:space="preserve"> </w:t>
      </w:r>
      <w:r w:rsidRPr="00F863D7">
        <w:rPr>
          <w:rFonts w:cs="Segoe UI"/>
          <w:szCs w:val="14"/>
        </w:rPr>
        <w:t>issues nor provide the enduring organizational changes needed for improved maturity levels.</w:t>
      </w:r>
    </w:p>
    <w:p w14:paraId="3028EF0A" w14:textId="70969277" w:rsidR="002E0728" w:rsidRPr="002E0728" w:rsidRDefault="002E0728" w:rsidP="002E0728">
      <w:pPr>
        <w:autoSpaceDE w:val="0"/>
        <w:autoSpaceDN w:val="0"/>
        <w:adjustRightInd w:val="0"/>
        <w:rPr>
          <w:rFonts w:cs="Segoe UI"/>
          <w:szCs w:val="14"/>
        </w:rPr>
      </w:pPr>
      <w:r w:rsidRPr="00945352">
        <w:rPr>
          <w:rFonts w:cs="Segoe UI"/>
          <w:b/>
          <w:bCs/>
          <w:szCs w:val="14"/>
        </w:rPr>
        <w:t>S3-321</w:t>
      </w:r>
      <w:r w:rsidRPr="002E0728">
        <w:rPr>
          <w:rFonts w:cs="Segoe UI"/>
          <w:szCs w:val="14"/>
        </w:rPr>
        <w:t xml:space="preserve"> An information security manager has received complaints from senior</w:t>
      </w:r>
      <w:r w:rsidR="00945352">
        <w:rPr>
          <w:rFonts w:cs="Segoe UI"/>
          <w:szCs w:val="14"/>
        </w:rPr>
        <w:t xml:space="preserve"> </w:t>
      </w:r>
      <w:r w:rsidRPr="002E0728">
        <w:rPr>
          <w:rFonts w:cs="Segoe UI"/>
          <w:szCs w:val="14"/>
        </w:rPr>
        <w:t>management about the level</w:t>
      </w:r>
      <w:r w:rsidR="00945352">
        <w:rPr>
          <w:rFonts w:cs="Segoe UI"/>
          <w:szCs w:val="14"/>
        </w:rPr>
        <w:t xml:space="preserve"> </w:t>
      </w:r>
      <w:r w:rsidRPr="002E0728">
        <w:rPr>
          <w:rFonts w:cs="Segoe UI"/>
          <w:szCs w:val="14"/>
        </w:rPr>
        <w:t>of security delivered by a third-party service provider. The service provider is a long-standing vendor</w:t>
      </w:r>
      <w:r w:rsidR="00945352">
        <w:rPr>
          <w:rFonts w:cs="Segoe UI"/>
          <w:szCs w:val="14"/>
        </w:rPr>
        <w:t xml:space="preserve"> </w:t>
      </w:r>
      <w:r w:rsidRPr="002E0728">
        <w:rPr>
          <w:rFonts w:cs="Segoe UI"/>
          <w:szCs w:val="14"/>
        </w:rPr>
        <w:t>providing services based on a service</w:t>
      </w:r>
      <w:r w:rsidR="00945352">
        <w:rPr>
          <w:rFonts w:cs="Segoe UI"/>
          <w:szCs w:val="14"/>
        </w:rPr>
        <w:t xml:space="preserve"> </w:t>
      </w:r>
      <w:r w:rsidRPr="002E0728">
        <w:rPr>
          <w:rFonts w:cs="Segoe UI"/>
          <w:szCs w:val="14"/>
        </w:rPr>
        <w:t>agreement that has been renewed regularly without much change</w:t>
      </w:r>
      <w:r w:rsidR="00945352">
        <w:rPr>
          <w:rFonts w:cs="Segoe UI"/>
          <w:szCs w:val="14"/>
        </w:rPr>
        <w:t xml:space="preserve"> </w:t>
      </w:r>
      <w:r w:rsidRPr="002E0728">
        <w:rPr>
          <w:rFonts w:cs="Segoe UI"/>
          <w:szCs w:val="14"/>
        </w:rPr>
        <w:t xml:space="preserve">over the last four years. Which of the following actions is the </w:t>
      </w:r>
      <w:r w:rsidRPr="00945352">
        <w:rPr>
          <w:rFonts w:cs="Segoe UI"/>
          <w:b/>
          <w:bCs/>
          <w:szCs w:val="14"/>
        </w:rPr>
        <w:t>FIRST</w:t>
      </w:r>
      <w:r w:rsidRPr="002E0728">
        <w:rPr>
          <w:rFonts w:cs="Segoe UI"/>
          <w:szCs w:val="14"/>
        </w:rPr>
        <w:t xml:space="preserve"> one the information security manager</w:t>
      </w:r>
      <w:r w:rsidR="0057231D">
        <w:rPr>
          <w:rFonts w:cs="Segoe UI"/>
          <w:szCs w:val="14"/>
        </w:rPr>
        <w:t xml:space="preserve"> </w:t>
      </w:r>
      <w:r w:rsidRPr="002E0728">
        <w:rPr>
          <w:rFonts w:cs="Segoe UI"/>
          <w:szCs w:val="14"/>
        </w:rPr>
        <w:t>should take in this situation?</w:t>
      </w:r>
    </w:p>
    <w:p w14:paraId="2D6722E2" w14:textId="77777777" w:rsidR="002E0728" w:rsidRPr="002E0728" w:rsidRDefault="002E0728" w:rsidP="002E0728">
      <w:pPr>
        <w:autoSpaceDE w:val="0"/>
        <w:autoSpaceDN w:val="0"/>
        <w:adjustRightInd w:val="0"/>
        <w:rPr>
          <w:rFonts w:cs="Segoe UI"/>
          <w:szCs w:val="14"/>
        </w:rPr>
      </w:pPr>
      <w:r w:rsidRPr="002E0728">
        <w:rPr>
          <w:rFonts w:cs="Segoe UI"/>
          <w:szCs w:val="14"/>
        </w:rPr>
        <w:t>A. Ensure that security requirements in the service agreement meet current business requirements.</w:t>
      </w:r>
    </w:p>
    <w:p w14:paraId="11771706" w14:textId="480B31D2" w:rsidR="002E0728" w:rsidRPr="002E0728" w:rsidRDefault="002E0728" w:rsidP="002E0728">
      <w:pPr>
        <w:autoSpaceDE w:val="0"/>
        <w:autoSpaceDN w:val="0"/>
        <w:adjustRightInd w:val="0"/>
        <w:rPr>
          <w:rFonts w:cs="Segoe UI"/>
          <w:szCs w:val="14"/>
        </w:rPr>
      </w:pPr>
      <w:r w:rsidRPr="002E0728">
        <w:rPr>
          <w:rFonts w:cs="Segoe UI"/>
          <w:szCs w:val="14"/>
        </w:rPr>
        <w:t>B. Review security metrics to determine whether the vendor is meeting the terms of the service</w:t>
      </w:r>
      <w:r w:rsidR="00945352">
        <w:rPr>
          <w:rFonts w:cs="Segoe UI"/>
          <w:szCs w:val="14"/>
        </w:rPr>
        <w:t xml:space="preserve"> </w:t>
      </w:r>
      <w:r w:rsidRPr="002E0728">
        <w:rPr>
          <w:rFonts w:cs="Segoe UI"/>
          <w:szCs w:val="14"/>
        </w:rPr>
        <w:t>agreement.</w:t>
      </w:r>
    </w:p>
    <w:p w14:paraId="20BB0644" w14:textId="77777777" w:rsidR="002E0728" w:rsidRPr="002E0728" w:rsidRDefault="002E0728" w:rsidP="002E0728">
      <w:pPr>
        <w:autoSpaceDE w:val="0"/>
        <w:autoSpaceDN w:val="0"/>
        <w:adjustRightInd w:val="0"/>
        <w:rPr>
          <w:rFonts w:cs="Segoe UI"/>
          <w:szCs w:val="14"/>
        </w:rPr>
      </w:pPr>
      <w:r w:rsidRPr="002E0728">
        <w:rPr>
          <w:rFonts w:cs="Segoe UI"/>
          <w:szCs w:val="14"/>
        </w:rPr>
        <w:t>C. Conduct a formal assessment of the vendor’s capability to deliver security services.</w:t>
      </w:r>
    </w:p>
    <w:p w14:paraId="41EC2450" w14:textId="77777777" w:rsidR="002E0728" w:rsidRPr="002E0728" w:rsidRDefault="002E0728" w:rsidP="002E0728">
      <w:pPr>
        <w:autoSpaceDE w:val="0"/>
        <w:autoSpaceDN w:val="0"/>
        <w:adjustRightInd w:val="0"/>
        <w:rPr>
          <w:rFonts w:cs="Segoe UI"/>
          <w:szCs w:val="14"/>
        </w:rPr>
      </w:pPr>
      <w:r w:rsidRPr="002E0728">
        <w:rPr>
          <w:rFonts w:cs="Segoe UI"/>
          <w:szCs w:val="14"/>
        </w:rPr>
        <w:t>D. Automate the incident reporting process to ensure timely reporting and monitoring.</w:t>
      </w:r>
    </w:p>
    <w:p w14:paraId="1B39E117" w14:textId="77777777" w:rsidR="002E0728" w:rsidRPr="00945352" w:rsidRDefault="002E0728" w:rsidP="002E0728">
      <w:pPr>
        <w:autoSpaceDE w:val="0"/>
        <w:autoSpaceDN w:val="0"/>
        <w:adjustRightInd w:val="0"/>
        <w:rPr>
          <w:rFonts w:cs="Segoe UI"/>
          <w:b/>
          <w:bCs/>
          <w:szCs w:val="14"/>
        </w:rPr>
      </w:pPr>
      <w:r w:rsidRPr="00945352">
        <w:rPr>
          <w:rFonts w:cs="Segoe UI"/>
          <w:b/>
          <w:bCs/>
          <w:szCs w:val="14"/>
        </w:rPr>
        <w:t>A is the correct answer.</w:t>
      </w:r>
    </w:p>
    <w:p w14:paraId="167CE289" w14:textId="77777777" w:rsidR="002E0728" w:rsidRPr="002E0728" w:rsidRDefault="002E0728" w:rsidP="002E0728">
      <w:pPr>
        <w:autoSpaceDE w:val="0"/>
        <w:autoSpaceDN w:val="0"/>
        <w:adjustRightInd w:val="0"/>
        <w:rPr>
          <w:rFonts w:cs="Segoe UI"/>
          <w:szCs w:val="14"/>
        </w:rPr>
      </w:pPr>
      <w:r w:rsidRPr="00945352">
        <w:rPr>
          <w:rFonts w:cs="Segoe UI"/>
          <w:b/>
          <w:bCs/>
          <w:szCs w:val="14"/>
        </w:rPr>
        <w:t>Justification</w:t>
      </w:r>
      <w:r w:rsidRPr="002E0728">
        <w:rPr>
          <w:rFonts w:cs="Segoe UI"/>
          <w:szCs w:val="14"/>
        </w:rPr>
        <w:t>:</w:t>
      </w:r>
    </w:p>
    <w:p w14:paraId="3C31D0F3" w14:textId="4141BEDA" w:rsidR="002E0728" w:rsidRPr="002E0728" w:rsidRDefault="002E0728" w:rsidP="002E0728">
      <w:pPr>
        <w:autoSpaceDE w:val="0"/>
        <w:autoSpaceDN w:val="0"/>
        <w:adjustRightInd w:val="0"/>
        <w:rPr>
          <w:rFonts w:cs="Segoe UI"/>
          <w:szCs w:val="14"/>
        </w:rPr>
      </w:pPr>
      <w:r w:rsidRPr="00945352">
        <w:rPr>
          <w:rFonts w:cs="Segoe UI"/>
          <w:b/>
          <w:bCs/>
          <w:szCs w:val="14"/>
        </w:rPr>
        <w:t>A. Because the service agreement has not been significantly revised in four years, it is entirely likely that</w:t>
      </w:r>
      <w:r w:rsidR="00945352" w:rsidRPr="00945352">
        <w:rPr>
          <w:rFonts w:cs="Segoe UI"/>
          <w:b/>
          <w:bCs/>
          <w:szCs w:val="14"/>
        </w:rPr>
        <w:t xml:space="preserve"> </w:t>
      </w:r>
      <w:r w:rsidRPr="00945352">
        <w:rPr>
          <w:rFonts w:cs="Segoe UI"/>
          <w:b/>
          <w:bCs/>
          <w:szCs w:val="14"/>
        </w:rPr>
        <w:t>the vendor is delivering exactly what was purchased and that the disappointment shown by senior</w:t>
      </w:r>
      <w:r w:rsidR="00945352" w:rsidRPr="00945352">
        <w:rPr>
          <w:rFonts w:cs="Segoe UI"/>
          <w:b/>
          <w:bCs/>
          <w:szCs w:val="14"/>
        </w:rPr>
        <w:t xml:space="preserve"> </w:t>
      </w:r>
      <w:r w:rsidRPr="00945352">
        <w:rPr>
          <w:rFonts w:cs="Segoe UI"/>
          <w:b/>
          <w:bCs/>
          <w:szCs w:val="14"/>
        </w:rPr>
        <w:t>management is the result of the agreement not reflecting current business requirements</w:t>
      </w:r>
      <w:r w:rsidRPr="002E0728">
        <w:rPr>
          <w:rFonts w:cs="Segoe UI"/>
          <w:szCs w:val="14"/>
        </w:rPr>
        <w:t>.</w:t>
      </w:r>
    </w:p>
    <w:p w14:paraId="7EA83E6D" w14:textId="5D05619D" w:rsidR="002E0728" w:rsidRPr="002E0728" w:rsidRDefault="002E0728" w:rsidP="002E0728">
      <w:pPr>
        <w:autoSpaceDE w:val="0"/>
        <w:autoSpaceDN w:val="0"/>
        <w:adjustRightInd w:val="0"/>
        <w:rPr>
          <w:rFonts w:cs="Segoe UI"/>
          <w:szCs w:val="14"/>
        </w:rPr>
      </w:pPr>
      <w:r w:rsidRPr="002E0728">
        <w:rPr>
          <w:rFonts w:cs="Segoe UI"/>
          <w:szCs w:val="14"/>
        </w:rPr>
        <w:t>B. Knowing whether the vendor is meeting the terms of the agreement is actionable only after the</w:t>
      </w:r>
      <w:r w:rsidR="00945352">
        <w:rPr>
          <w:rFonts w:cs="Segoe UI"/>
          <w:szCs w:val="14"/>
        </w:rPr>
        <w:t xml:space="preserve"> </w:t>
      </w:r>
      <w:r w:rsidRPr="002E0728">
        <w:rPr>
          <w:rFonts w:cs="Segoe UI"/>
          <w:szCs w:val="14"/>
        </w:rPr>
        <w:t>information security manager is certain that the terms of the agreement align with the business</w:t>
      </w:r>
      <w:r w:rsidR="00945352">
        <w:rPr>
          <w:rFonts w:cs="Segoe UI"/>
          <w:szCs w:val="14"/>
        </w:rPr>
        <w:t xml:space="preserve"> </w:t>
      </w:r>
      <w:r w:rsidRPr="002E0728">
        <w:rPr>
          <w:rFonts w:cs="Segoe UI"/>
          <w:szCs w:val="14"/>
        </w:rPr>
        <w:t>requirements of the company.</w:t>
      </w:r>
    </w:p>
    <w:p w14:paraId="75D71F2C" w14:textId="7B9F2304" w:rsidR="002E0728" w:rsidRPr="002E0728" w:rsidRDefault="002E0728" w:rsidP="002E0728">
      <w:pPr>
        <w:autoSpaceDE w:val="0"/>
        <w:autoSpaceDN w:val="0"/>
        <w:adjustRightInd w:val="0"/>
        <w:rPr>
          <w:rFonts w:cs="Segoe UI"/>
          <w:szCs w:val="14"/>
        </w:rPr>
      </w:pPr>
      <w:r w:rsidRPr="002E0728">
        <w:rPr>
          <w:rFonts w:cs="Segoe UI"/>
          <w:szCs w:val="14"/>
        </w:rPr>
        <w:t>C. If the vendor has committed to a level of security services that metrics indicate are consistently</w:t>
      </w:r>
      <w:r w:rsidR="00945352">
        <w:rPr>
          <w:rFonts w:cs="Segoe UI"/>
          <w:szCs w:val="14"/>
        </w:rPr>
        <w:t xml:space="preserve"> </w:t>
      </w:r>
      <w:r w:rsidRPr="002E0728">
        <w:rPr>
          <w:rFonts w:cs="Segoe UI"/>
          <w:szCs w:val="14"/>
        </w:rPr>
        <w:t>not being met, it may be worthwhile to conduct a formal assessment of the vendor’s capabilities to</w:t>
      </w:r>
      <w:r w:rsidR="00945352">
        <w:rPr>
          <w:rFonts w:cs="Segoe UI"/>
          <w:szCs w:val="14"/>
        </w:rPr>
        <w:t xml:space="preserve"> </w:t>
      </w:r>
      <w:r w:rsidRPr="002E0728">
        <w:rPr>
          <w:rFonts w:cs="Segoe UI"/>
          <w:szCs w:val="14"/>
        </w:rPr>
        <w:t>determine whether a new vendor is needed. However, knowing how what was contracted aligns with</w:t>
      </w:r>
      <w:r w:rsidR="00945352">
        <w:rPr>
          <w:rFonts w:cs="Segoe UI"/>
          <w:szCs w:val="14"/>
        </w:rPr>
        <w:t xml:space="preserve"> </w:t>
      </w:r>
      <w:r w:rsidRPr="002E0728">
        <w:rPr>
          <w:rFonts w:cs="Segoe UI"/>
          <w:szCs w:val="14"/>
        </w:rPr>
        <w:t>business requirements needs to be the first step.</w:t>
      </w:r>
    </w:p>
    <w:p w14:paraId="51C07B4A" w14:textId="1BD5A2F5" w:rsidR="002E0728" w:rsidRPr="002E0728" w:rsidRDefault="002E0728" w:rsidP="00945352">
      <w:pPr>
        <w:autoSpaceDE w:val="0"/>
        <w:autoSpaceDN w:val="0"/>
        <w:adjustRightInd w:val="0"/>
        <w:spacing w:after="60"/>
        <w:rPr>
          <w:rFonts w:cs="Segoe UI"/>
          <w:szCs w:val="14"/>
        </w:rPr>
      </w:pPr>
      <w:r w:rsidRPr="002E0728">
        <w:rPr>
          <w:rFonts w:cs="Segoe UI"/>
          <w:szCs w:val="14"/>
        </w:rPr>
        <w:t>D. Automation of the incident reporting process to ensure timely reporting and monitoring is only a</w:t>
      </w:r>
      <w:r w:rsidR="00945352">
        <w:rPr>
          <w:rFonts w:cs="Segoe UI"/>
          <w:szCs w:val="14"/>
        </w:rPr>
        <w:t xml:space="preserve"> </w:t>
      </w:r>
      <w:r w:rsidRPr="002E0728">
        <w:rPr>
          <w:rFonts w:cs="Segoe UI"/>
          <w:szCs w:val="14"/>
        </w:rPr>
        <w:t>reporting mechanism and does not resolve the issues faced.</w:t>
      </w:r>
    </w:p>
    <w:p w14:paraId="09DED5B1" w14:textId="36CD6F4A" w:rsidR="002E0728" w:rsidRPr="002E0728" w:rsidRDefault="00945352" w:rsidP="002E0728">
      <w:pPr>
        <w:autoSpaceDE w:val="0"/>
        <w:autoSpaceDN w:val="0"/>
        <w:adjustRightInd w:val="0"/>
        <w:rPr>
          <w:rFonts w:cs="Segoe UI"/>
          <w:szCs w:val="14"/>
        </w:rPr>
      </w:pPr>
      <w:r w:rsidRPr="00945352">
        <w:rPr>
          <w:rFonts w:cs="Segoe UI"/>
          <w:b/>
          <w:bCs/>
          <w:szCs w:val="14"/>
        </w:rPr>
        <w:t>S3-322</w:t>
      </w:r>
      <w:r>
        <w:rPr>
          <w:rFonts w:cs="Segoe UI"/>
          <w:szCs w:val="14"/>
        </w:rPr>
        <w:t xml:space="preserve"> </w:t>
      </w:r>
      <w:r w:rsidR="002E0728" w:rsidRPr="002E0728">
        <w:rPr>
          <w:rFonts w:cs="Segoe UI"/>
          <w:szCs w:val="14"/>
        </w:rPr>
        <w:t>How should an information security manager proceed when selecting a public cloud vendor to provide</w:t>
      </w:r>
      <w:r>
        <w:rPr>
          <w:rFonts w:cs="Segoe UI"/>
          <w:szCs w:val="14"/>
        </w:rPr>
        <w:t xml:space="preserve"> </w:t>
      </w:r>
      <w:r w:rsidR="002E0728" w:rsidRPr="002E0728">
        <w:rPr>
          <w:rFonts w:cs="Segoe UI"/>
          <w:szCs w:val="14"/>
        </w:rPr>
        <w:t>outsourced infrastructure and software?</w:t>
      </w:r>
    </w:p>
    <w:p w14:paraId="44B89216" w14:textId="77777777" w:rsidR="002E0728" w:rsidRPr="002E0728" w:rsidRDefault="002E0728" w:rsidP="002E0728">
      <w:pPr>
        <w:autoSpaceDE w:val="0"/>
        <w:autoSpaceDN w:val="0"/>
        <w:adjustRightInd w:val="0"/>
        <w:rPr>
          <w:rFonts w:cs="Segoe UI"/>
          <w:szCs w:val="14"/>
        </w:rPr>
      </w:pPr>
      <w:r w:rsidRPr="002E0728">
        <w:rPr>
          <w:rFonts w:cs="Segoe UI"/>
          <w:szCs w:val="14"/>
        </w:rPr>
        <w:t>A. Insist on strict service level agreements to guarantee application availability.</w:t>
      </w:r>
    </w:p>
    <w:p w14:paraId="77C924F7" w14:textId="77777777" w:rsidR="002E0728" w:rsidRPr="002E0728" w:rsidRDefault="002E0728" w:rsidP="002E0728">
      <w:pPr>
        <w:autoSpaceDE w:val="0"/>
        <w:autoSpaceDN w:val="0"/>
        <w:adjustRightInd w:val="0"/>
        <w:rPr>
          <w:rFonts w:cs="Segoe UI"/>
          <w:szCs w:val="14"/>
        </w:rPr>
      </w:pPr>
      <w:r w:rsidRPr="002E0728">
        <w:rPr>
          <w:rFonts w:cs="Segoe UI"/>
          <w:szCs w:val="14"/>
        </w:rPr>
        <w:t>B. Verify that the vendor’s security posture meets the organization’s requirements.</w:t>
      </w:r>
    </w:p>
    <w:p w14:paraId="7A9C02CD" w14:textId="77777777" w:rsidR="002E0728" w:rsidRPr="002E0728" w:rsidRDefault="002E0728" w:rsidP="002E0728">
      <w:pPr>
        <w:autoSpaceDE w:val="0"/>
        <w:autoSpaceDN w:val="0"/>
        <w:adjustRightInd w:val="0"/>
        <w:rPr>
          <w:rFonts w:cs="Segoe UI"/>
          <w:szCs w:val="14"/>
        </w:rPr>
      </w:pPr>
      <w:r w:rsidRPr="002E0728">
        <w:rPr>
          <w:rFonts w:cs="Segoe UI"/>
          <w:szCs w:val="14"/>
        </w:rPr>
        <w:t>C. Update the organization’s security policies to reflect the vendor agreement.</w:t>
      </w:r>
    </w:p>
    <w:p w14:paraId="4E24620A" w14:textId="77777777" w:rsidR="002E0728" w:rsidRPr="002E0728" w:rsidRDefault="002E0728" w:rsidP="002E0728">
      <w:pPr>
        <w:autoSpaceDE w:val="0"/>
        <w:autoSpaceDN w:val="0"/>
        <w:adjustRightInd w:val="0"/>
        <w:rPr>
          <w:rFonts w:cs="Segoe UI"/>
          <w:szCs w:val="14"/>
        </w:rPr>
      </w:pPr>
      <w:r w:rsidRPr="002E0728">
        <w:rPr>
          <w:rFonts w:cs="Segoe UI"/>
          <w:szCs w:val="14"/>
        </w:rPr>
        <w:lastRenderedPageBreak/>
        <w:t>D. Consult a third party to provide an audit report to assess the vendor’s security program.</w:t>
      </w:r>
    </w:p>
    <w:p w14:paraId="64D2054E" w14:textId="77777777" w:rsidR="002E0728" w:rsidRPr="00945352" w:rsidRDefault="002E0728" w:rsidP="002E0728">
      <w:pPr>
        <w:autoSpaceDE w:val="0"/>
        <w:autoSpaceDN w:val="0"/>
        <w:adjustRightInd w:val="0"/>
        <w:rPr>
          <w:rFonts w:cs="Segoe UI"/>
          <w:b/>
          <w:bCs/>
          <w:szCs w:val="14"/>
        </w:rPr>
      </w:pPr>
      <w:r w:rsidRPr="00945352">
        <w:rPr>
          <w:rFonts w:cs="Segoe UI"/>
          <w:b/>
          <w:bCs/>
          <w:szCs w:val="14"/>
        </w:rPr>
        <w:t>B is the correct answer.</w:t>
      </w:r>
    </w:p>
    <w:p w14:paraId="68225BD9" w14:textId="77777777" w:rsidR="002E0728" w:rsidRPr="002E0728" w:rsidRDefault="002E0728" w:rsidP="002E0728">
      <w:pPr>
        <w:autoSpaceDE w:val="0"/>
        <w:autoSpaceDN w:val="0"/>
        <w:adjustRightInd w:val="0"/>
        <w:rPr>
          <w:rFonts w:cs="Segoe UI"/>
          <w:szCs w:val="14"/>
        </w:rPr>
      </w:pPr>
      <w:r w:rsidRPr="00945352">
        <w:rPr>
          <w:rFonts w:cs="Segoe UI"/>
          <w:b/>
          <w:bCs/>
          <w:szCs w:val="14"/>
        </w:rPr>
        <w:t>Justification</w:t>
      </w:r>
      <w:r w:rsidRPr="002E0728">
        <w:rPr>
          <w:rFonts w:cs="Segoe UI"/>
          <w:szCs w:val="14"/>
        </w:rPr>
        <w:t>:</w:t>
      </w:r>
    </w:p>
    <w:p w14:paraId="092A7DDC" w14:textId="75D58249" w:rsidR="002E0728" w:rsidRPr="002E0728" w:rsidRDefault="00945352"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 xml:space="preserve">Agreements that address </w:t>
      </w:r>
      <w:r w:rsidR="002E0728" w:rsidRPr="00945352">
        <w:rPr>
          <w:rFonts w:cs="Segoe UI"/>
          <w:szCs w:val="14"/>
          <w:u w:val="single"/>
        </w:rPr>
        <w:t>availability</w:t>
      </w:r>
      <w:r w:rsidR="002E0728" w:rsidRPr="002E0728">
        <w:rPr>
          <w:rFonts w:cs="Segoe UI"/>
          <w:szCs w:val="14"/>
        </w:rPr>
        <w:t xml:space="preserve"> do </w:t>
      </w:r>
      <w:r w:rsidR="002E0728" w:rsidRPr="00945352">
        <w:rPr>
          <w:rFonts w:cs="Segoe UI"/>
          <w:szCs w:val="14"/>
          <w:u w:val="single"/>
        </w:rPr>
        <w:t>not</w:t>
      </w:r>
      <w:r w:rsidR="002E0728" w:rsidRPr="002E0728">
        <w:rPr>
          <w:rFonts w:cs="Segoe UI"/>
          <w:szCs w:val="14"/>
        </w:rPr>
        <w:t xml:space="preserve"> address other aspects of the organization’s security policy.</w:t>
      </w:r>
    </w:p>
    <w:p w14:paraId="15D9FD4F" w14:textId="7ECEF03D" w:rsidR="002E0728" w:rsidRPr="002E0728" w:rsidRDefault="00945352" w:rsidP="002E0728">
      <w:pPr>
        <w:autoSpaceDE w:val="0"/>
        <w:autoSpaceDN w:val="0"/>
        <w:adjustRightInd w:val="0"/>
        <w:rPr>
          <w:rFonts w:cs="Segoe UI"/>
          <w:szCs w:val="14"/>
        </w:rPr>
      </w:pPr>
      <w:r w:rsidRPr="00945352">
        <w:rPr>
          <w:rFonts w:cs="Segoe UI"/>
          <w:b/>
          <w:bCs/>
          <w:szCs w:val="14"/>
        </w:rPr>
        <w:t xml:space="preserve">B. </w:t>
      </w:r>
      <w:r w:rsidR="002E0728" w:rsidRPr="00945352">
        <w:rPr>
          <w:rFonts w:cs="Segoe UI"/>
          <w:b/>
          <w:bCs/>
          <w:szCs w:val="14"/>
        </w:rPr>
        <w:t>When considering a cloud implementation, an information security manager must verify that a</w:t>
      </w:r>
      <w:r w:rsidRPr="00945352">
        <w:rPr>
          <w:rFonts w:cs="Segoe UI"/>
          <w:b/>
          <w:bCs/>
          <w:szCs w:val="14"/>
        </w:rPr>
        <w:t xml:space="preserve"> </w:t>
      </w:r>
      <w:r w:rsidR="002E0728" w:rsidRPr="00945352">
        <w:rPr>
          <w:rFonts w:cs="Segoe UI"/>
          <w:b/>
          <w:bCs/>
          <w:szCs w:val="14"/>
        </w:rPr>
        <w:t>chosen vendor will meet the organization’s security requirements</w:t>
      </w:r>
      <w:r w:rsidR="002E0728" w:rsidRPr="002E0728">
        <w:rPr>
          <w:rFonts w:cs="Segoe UI"/>
          <w:szCs w:val="14"/>
        </w:rPr>
        <w:t>.</w:t>
      </w:r>
    </w:p>
    <w:p w14:paraId="4F5E4108" w14:textId="15190E6D" w:rsidR="002E0728" w:rsidRPr="002E0728" w:rsidRDefault="00945352"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An organization defines its security policies with its business risk in mind. Changing internal policy</w:t>
      </w:r>
      <w:r>
        <w:rPr>
          <w:rFonts w:cs="Segoe UI"/>
          <w:szCs w:val="14"/>
        </w:rPr>
        <w:t xml:space="preserve"> </w:t>
      </w:r>
      <w:r w:rsidR="002E0728" w:rsidRPr="002E0728">
        <w:rPr>
          <w:rFonts w:cs="Segoe UI"/>
          <w:szCs w:val="14"/>
        </w:rPr>
        <w:t>requirements to reflect what a vendor can deliver may not be sufficient and could raise risk to the</w:t>
      </w:r>
      <w:r>
        <w:rPr>
          <w:rFonts w:cs="Segoe UI"/>
          <w:szCs w:val="14"/>
        </w:rPr>
        <w:t xml:space="preserve"> </w:t>
      </w:r>
      <w:r w:rsidR="002E0728" w:rsidRPr="002E0728">
        <w:rPr>
          <w:rFonts w:cs="Segoe UI"/>
          <w:szCs w:val="14"/>
        </w:rPr>
        <w:t>organization making it an inappropriate approach.</w:t>
      </w:r>
    </w:p>
    <w:p w14:paraId="7A470C13" w14:textId="4D7874FD" w:rsidR="002E0728" w:rsidRDefault="00945352" w:rsidP="00945352">
      <w:pPr>
        <w:autoSpaceDE w:val="0"/>
        <w:autoSpaceDN w:val="0"/>
        <w:adjustRightInd w:val="0"/>
        <w:spacing w:after="60"/>
        <w:rPr>
          <w:rFonts w:cs="Segoe UI"/>
          <w:szCs w:val="14"/>
        </w:rPr>
      </w:pPr>
      <w:r>
        <w:rPr>
          <w:rFonts w:cs="Segoe UI"/>
          <w:szCs w:val="14"/>
        </w:rPr>
        <w:t xml:space="preserve">D. </w:t>
      </w:r>
      <w:r w:rsidR="002E0728" w:rsidRPr="002E0728">
        <w:rPr>
          <w:rFonts w:cs="Segoe UI"/>
          <w:szCs w:val="14"/>
        </w:rPr>
        <w:t>Third-party audit reports are snapshots that tell what was true at a particular time and address</w:t>
      </w:r>
      <w:r>
        <w:rPr>
          <w:rFonts w:cs="Segoe UI"/>
          <w:szCs w:val="14"/>
        </w:rPr>
        <w:t xml:space="preserve"> </w:t>
      </w:r>
      <w:r w:rsidR="002E0728" w:rsidRPr="002E0728">
        <w:rPr>
          <w:rFonts w:cs="Segoe UI"/>
          <w:szCs w:val="14"/>
        </w:rPr>
        <w:t>only those items that were within the audit scope. Each organization has its own security policy</w:t>
      </w:r>
      <w:r>
        <w:rPr>
          <w:rFonts w:cs="Segoe UI"/>
          <w:szCs w:val="14"/>
        </w:rPr>
        <w:t xml:space="preserve"> </w:t>
      </w:r>
      <w:r w:rsidR="002E0728" w:rsidRPr="002E0728">
        <w:rPr>
          <w:rFonts w:cs="Segoe UI"/>
          <w:szCs w:val="14"/>
        </w:rPr>
        <w:t>considerations, and verification with the vendor should be accomplished with the organization’s</w:t>
      </w:r>
      <w:r>
        <w:rPr>
          <w:rFonts w:cs="Segoe UI"/>
          <w:szCs w:val="14"/>
        </w:rPr>
        <w:t xml:space="preserve"> </w:t>
      </w:r>
      <w:r w:rsidR="002E0728" w:rsidRPr="002E0728">
        <w:rPr>
          <w:rFonts w:cs="Segoe UI"/>
          <w:szCs w:val="14"/>
        </w:rPr>
        <w:t>specific considerations and requirements in mind.</w:t>
      </w:r>
    </w:p>
    <w:p w14:paraId="24150E32" w14:textId="77777777" w:rsidR="002E0728" w:rsidRPr="002E0728" w:rsidRDefault="002E0728" w:rsidP="002E0728">
      <w:pPr>
        <w:autoSpaceDE w:val="0"/>
        <w:autoSpaceDN w:val="0"/>
        <w:adjustRightInd w:val="0"/>
        <w:rPr>
          <w:rFonts w:cs="Segoe UI"/>
          <w:szCs w:val="14"/>
        </w:rPr>
      </w:pPr>
      <w:r w:rsidRPr="00945352">
        <w:rPr>
          <w:rFonts w:cs="Segoe UI"/>
          <w:b/>
          <w:bCs/>
          <w:szCs w:val="14"/>
        </w:rPr>
        <w:t>S3-323</w:t>
      </w:r>
      <w:r w:rsidRPr="002E0728">
        <w:rPr>
          <w:rFonts w:cs="Segoe UI"/>
          <w:szCs w:val="14"/>
        </w:rPr>
        <w:t xml:space="preserve"> Which of the following approaches is the </w:t>
      </w:r>
      <w:r w:rsidRPr="00945352">
        <w:rPr>
          <w:rFonts w:cs="Segoe UI"/>
          <w:b/>
          <w:bCs/>
          <w:szCs w:val="14"/>
        </w:rPr>
        <w:t>BEST</w:t>
      </w:r>
      <w:r w:rsidRPr="002E0728">
        <w:rPr>
          <w:rFonts w:cs="Segoe UI"/>
          <w:szCs w:val="14"/>
        </w:rPr>
        <w:t xml:space="preserve"> for designing role-based access controls?</w:t>
      </w:r>
    </w:p>
    <w:p w14:paraId="56CE6516" w14:textId="77777777" w:rsidR="002E0728" w:rsidRPr="002E0728" w:rsidRDefault="002E0728" w:rsidP="002E0728">
      <w:pPr>
        <w:autoSpaceDE w:val="0"/>
        <w:autoSpaceDN w:val="0"/>
        <w:adjustRightInd w:val="0"/>
        <w:rPr>
          <w:rFonts w:cs="Segoe UI"/>
          <w:szCs w:val="14"/>
        </w:rPr>
      </w:pPr>
      <w:r w:rsidRPr="002E0728">
        <w:rPr>
          <w:rFonts w:cs="Segoe UI"/>
          <w:szCs w:val="14"/>
        </w:rPr>
        <w:t>A. Create a matrix of work functions.</w:t>
      </w:r>
    </w:p>
    <w:p w14:paraId="4708DD6D" w14:textId="77777777" w:rsidR="002E0728" w:rsidRPr="002E0728" w:rsidRDefault="002E0728" w:rsidP="002E0728">
      <w:pPr>
        <w:autoSpaceDE w:val="0"/>
        <w:autoSpaceDN w:val="0"/>
        <w:adjustRightInd w:val="0"/>
        <w:rPr>
          <w:rFonts w:cs="Segoe UI"/>
          <w:szCs w:val="14"/>
        </w:rPr>
      </w:pPr>
      <w:r w:rsidRPr="002E0728">
        <w:rPr>
          <w:rFonts w:cs="Segoe UI"/>
          <w:szCs w:val="14"/>
        </w:rPr>
        <w:t>B. Apply persistent data labels.</w:t>
      </w:r>
    </w:p>
    <w:p w14:paraId="3A236FAC" w14:textId="77777777" w:rsidR="002E0728" w:rsidRPr="002E0728" w:rsidRDefault="002E0728" w:rsidP="002E0728">
      <w:pPr>
        <w:autoSpaceDE w:val="0"/>
        <w:autoSpaceDN w:val="0"/>
        <w:adjustRightInd w:val="0"/>
        <w:rPr>
          <w:rFonts w:cs="Segoe UI"/>
          <w:szCs w:val="14"/>
        </w:rPr>
      </w:pPr>
      <w:r w:rsidRPr="002E0728">
        <w:rPr>
          <w:rFonts w:cs="Segoe UI"/>
          <w:szCs w:val="14"/>
        </w:rPr>
        <w:t>C. Enable multifactor authentication.</w:t>
      </w:r>
    </w:p>
    <w:p w14:paraId="7C7FE17D" w14:textId="77777777" w:rsidR="002E0728" w:rsidRPr="002E0728" w:rsidRDefault="002E0728" w:rsidP="002E0728">
      <w:pPr>
        <w:autoSpaceDE w:val="0"/>
        <w:autoSpaceDN w:val="0"/>
        <w:adjustRightInd w:val="0"/>
        <w:rPr>
          <w:rFonts w:cs="Segoe UI"/>
          <w:szCs w:val="14"/>
        </w:rPr>
      </w:pPr>
      <w:r w:rsidRPr="002E0728">
        <w:rPr>
          <w:rFonts w:cs="Segoe UI"/>
          <w:szCs w:val="14"/>
        </w:rPr>
        <w:t>D. Use individual logon scripts.</w:t>
      </w:r>
    </w:p>
    <w:p w14:paraId="50FA679A" w14:textId="77777777" w:rsidR="002E0728" w:rsidRPr="00945352" w:rsidRDefault="002E0728" w:rsidP="002E0728">
      <w:pPr>
        <w:autoSpaceDE w:val="0"/>
        <w:autoSpaceDN w:val="0"/>
        <w:adjustRightInd w:val="0"/>
        <w:rPr>
          <w:rFonts w:cs="Segoe UI"/>
          <w:b/>
          <w:bCs/>
          <w:szCs w:val="14"/>
        </w:rPr>
      </w:pPr>
      <w:r w:rsidRPr="00945352">
        <w:rPr>
          <w:rFonts w:cs="Segoe UI"/>
          <w:b/>
          <w:bCs/>
          <w:szCs w:val="14"/>
        </w:rPr>
        <w:t>A is the correct answer.</w:t>
      </w:r>
    </w:p>
    <w:p w14:paraId="31656E11" w14:textId="77777777" w:rsidR="002E0728" w:rsidRPr="002E0728" w:rsidRDefault="002E0728" w:rsidP="002E0728">
      <w:pPr>
        <w:autoSpaceDE w:val="0"/>
        <w:autoSpaceDN w:val="0"/>
        <w:adjustRightInd w:val="0"/>
        <w:rPr>
          <w:rFonts w:cs="Segoe UI"/>
          <w:szCs w:val="14"/>
        </w:rPr>
      </w:pPr>
      <w:r w:rsidRPr="00945352">
        <w:rPr>
          <w:rFonts w:cs="Segoe UI"/>
          <w:b/>
          <w:bCs/>
          <w:szCs w:val="14"/>
        </w:rPr>
        <w:t>Justification</w:t>
      </w:r>
      <w:r w:rsidRPr="002E0728">
        <w:rPr>
          <w:rFonts w:cs="Segoe UI"/>
          <w:szCs w:val="14"/>
        </w:rPr>
        <w:t>:</w:t>
      </w:r>
    </w:p>
    <w:p w14:paraId="720820A3" w14:textId="6613CF96" w:rsidR="002E0728" w:rsidRPr="002E0728" w:rsidRDefault="002E0728" w:rsidP="002E0728">
      <w:pPr>
        <w:autoSpaceDE w:val="0"/>
        <w:autoSpaceDN w:val="0"/>
        <w:adjustRightInd w:val="0"/>
        <w:rPr>
          <w:rFonts w:cs="Segoe UI"/>
          <w:szCs w:val="14"/>
        </w:rPr>
      </w:pPr>
      <w:r w:rsidRPr="00945352">
        <w:rPr>
          <w:rFonts w:cs="Segoe UI"/>
          <w:b/>
          <w:bCs/>
          <w:szCs w:val="14"/>
        </w:rPr>
        <w:t>A. A matrix that documents the functions associated with particular kinds of work, typically referred to</w:t>
      </w:r>
      <w:r w:rsidR="00945352" w:rsidRPr="00945352">
        <w:rPr>
          <w:rFonts w:cs="Segoe UI"/>
          <w:b/>
          <w:bCs/>
          <w:szCs w:val="14"/>
        </w:rPr>
        <w:t xml:space="preserve"> </w:t>
      </w:r>
      <w:r w:rsidRPr="00945352">
        <w:rPr>
          <w:rFonts w:cs="Segoe UI"/>
          <w:b/>
          <w:bCs/>
          <w:szCs w:val="14"/>
        </w:rPr>
        <w:t>as a segregation of duties matrix, shows which roles are required or need</w:t>
      </w:r>
      <w:r w:rsidR="00945352" w:rsidRPr="00945352">
        <w:rPr>
          <w:rFonts w:cs="Segoe UI"/>
          <w:b/>
          <w:bCs/>
          <w:szCs w:val="14"/>
        </w:rPr>
        <w:t xml:space="preserve"> </w:t>
      </w:r>
      <w:r w:rsidRPr="00945352">
        <w:rPr>
          <w:rFonts w:cs="Segoe UI"/>
          <w:b/>
          <w:bCs/>
          <w:szCs w:val="14"/>
        </w:rPr>
        <w:t>various permissions</w:t>
      </w:r>
      <w:r w:rsidRPr="002E0728">
        <w:rPr>
          <w:rFonts w:cs="Segoe UI"/>
          <w:szCs w:val="14"/>
        </w:rPr>
        <w:t>.</w:t>
      </w:r>
    </w:p>
    <w:p w14:paraId="6AD99697" w14:textId="6D9C2478" w:rsidR="002E0728" w:rsidRPr="002E0728" w:rsidRDefault="002E0728" w:rsidP="002E0728">
      <w:pPr>
        <w:autoSpaceDE w:val="0"/>
        <w:autoSpaceDN w:val="0"/>
        <w:adjustRightInd w:val="0"/>
        <w:rPr>
          <w:rFonts w:cs="Segoe UI"/>
          <w:szCs w:val="14"/>
        </w:rPr>
      </w:pPr>
      <w:r w:rsidRPr="002E0728">
        <w:rPr>
          <w:rFonts w:cs="Segoe UI"/>
          <w:szCs w:val="14"/>
        </w:rPr>
        <w:t xml:space="preserve">B. </w:t>
      </w:r>
      <w:r w:rsidRPr="00945352">
        <w:rPr>
          <w:rFonts w:cs="Segoe UI"/>
          <w:szCs w:val="14"/>
          <w:u w:val="single"/>
        </w:rPr>
        <w:t>Persistent data labels</w:t>
      </w:r>
      <w:r w:rsidRPr="002E0728">
        <w:rPr>
          <w:rFonts w:cs="Segoe UI"/>
          <w:szCs w:val="14"/>
        </w:rPr>
        <w:t xml:space="preserve"> apply to </w:t>
      </w:r>
      <w:r w:rsidRPr="00945352">
        <w:rPr>
          <w:rFonts w:cs="Segoe UI"/>
          <w:szCs w:val="14"/>
          <w:u w:val="single"/>
        </w:rPr>
        <w:t>mandatory access control</w:t>
      </w:r>
      <w:r w:rsidRPr="002E0728">
        <w:rPr>
          <w:rFonts w:cs="Segoe UI"/>
          <w:szCs w:val="14"/>
        </w:rPr>
        <w:t xml:space="preserve"> environments where permissions are brokered</w:t>
      </w:r>
      <w:r w:rsidR="00945352">
        <w:rPr>
          <w:rFonts w:cs="Segoe UI"/>
          <w:szCs w:val="14"/>
        </w:rPr>
        <w:t xml:space="preserve"> </w:t>
      </w:r>
      <w:r w:rsidRPr="002E0728">
        <w:rPr>
          <w:rFonts w:cs="Segoe UI"/>
          <w:szCs w:val="14"/>
        </w:rPr>
        <w:t>by the classification levels of objects themselves. They do not factor into role-based access controls.</w:t>
      </w:r>
    </w:p>
    <w:p w14:paraId="1A2DF534" w14:textId="6D749CD8" w:rsidR="002E0728" w:rsidRPr="002E0728" w:rsidRDefault="002E0728" w:rsidP="002E0728">
      <w:pPr>
        <w:autoSpaceDE w:val="0"/>
        <w:autoSpaceDN w:val="0"/>
        <w:adjustRightInd w:val="0"/>
        <w:rPr>
          <w:rFonts w:cs="Segoe UI"/>
          <w:szCs w:val="14"/>
        </w:rPr>
      </w:pPr>
      <w:r w:rsidRPr="002E0728">
        <w:rPr>
          <w:rFonts w:cs="Segoe UI"/>
          <w:szCs w:val="14"/>
        </w:rPr>
        <w:t xml:space="preserve">C. Multifactor authentication deals with how users </w:t>
      </w:r>
      <w:r w:rsidRPr="00945352">
        <w:rPr>
          <w:rFonts w:cs="Segoe UI"/>
          <w:szCs w:val="14"/>
          <w:u w:val="single"/>
        </w:rPr>
        <w:t>authenticate</w:t>
      </w:r>
      <w:r w:rsidRPr="002E0728">
        <w:rPr>
          <w:rFonts w:cs="Segoe UI"/>
          <w:szCs w:val="14"/>
        </w:rPr>
        <w:t xml:space="preserve"> their identities, which helps to ensure</w:t>
      </w:r>
      <w:r w:rsidR="00945352">
        <w:rPr>
          <w:rFonts w:cs="Segoe UI"/>
          <w:szCs w:val="14"/>
        </w:rPr>
        <w:t xml:space="preserve"> </w:t>
      </w:r>
      <w:r w:rsidRPr="002E0728">
        <w:rPr>
          <w:rFonts w:cs="Segoe UI"/>
          <w:szCs w:val="14"/>
        </w:rPr>
        <w:t>that people are who they claim to be. It does not determine the permissions that they are assigned,</w:t>
      </w:r>
      <w:r w:rsidR="00945352">
        <w:rPr>
          <w:rFonts w:cs="Segoe UI"/>
          <w:szCs w:val="14"/>
        </w:rPr>
        <w:t xml:space="preserve"> </w:t>
      </w:r>
      <w:r w:rsidRPr="002E0728">
        <w:rPr>
          <w:rFonts w:cs="Segoe UI"/>
          <w:szCs w:val="14"/>
        </w:rPr>
        <w:t>particularly in a role-based access control model, where permissions are assigned to roles rather than</w:t>
      </w:r>
      <w:r w:rsidR="00945352">
        <w:rPr>
          <w:rFonts w:cs="Segoe UI"/>
          <w:szCs w:val="14"/>
        </w:rPr>
        <w:t xml:space="preserve"> </w:t>
      </w:r>
      <w:r w:rsidRPr="002E0728">
        <w:rPr>
          <w:rFonts w:cs="Segoe UI"/>
          <w:szCs w:val="14"/>
        </w:rPr>
        <w:t>individual users.</w:t>
      </w:r>
    </w:p>
    <w:p w14:paraId="430BECC3" w14:textId="1D6AF29F" w:rsidR="002E0728" w:rsidRPr="002E0728" w:rsidRDefault="002E0728" w:rsidP="00945352">
      <w:pPr>
        <w:autoSpaceDE w:val="0"/>
        <w:autoSpaceDN w:val="0"/>
        <w:adjustRightInd w:val="0"/>
        <w:spacing w:after="60"/>
        <w:rPr>
          <w:rFonts w:cs="Segoe UI"/>
          <w:szCs w:val="14"/>
        </w:rPr>
      </w:pPr>
      <w:r w:rsidRPr="002E0728">
        <w:rPr>
          <w:rFonts w:cs="Segoe UI"/>
          <w:szCs w:val="14"/>
        </w:rPr>
        <w:t>D. Using automated logon scripts is practical in some environments, but assigning permissions to</w:t>
      </w:r>
      <w:r w:rsidR="00945352">
        <w:rPr>
          <w:rFonts w:cs="Segoe UI"/>
          <w:szCs w:val="14"/>
        </w:rPr>
        <w:t xml:space="preserve"> </w:t>
      </w:r>
      <w:r w:rsidRPr="002E0728">
        <w:rPr>
          <w:rFonts w:cs="Segoe UI"/>
          <w:szCs w:val="14"/>
        </w:rPr>
        <w:t>individual accounts is contrary to the intent of role-based access controls.</w:t>
      </w:r>
    </w:p>
    <w:p w14:paraId="3B86BF65" w14:textId="0F4CD29C" w:rsidR="002E0728" w:rsidRPr="002E0728" w:rsidRDefault="00945352" w:rsidP="002E0728">
      <w:pPr>
        <w:autoSpaceDE w:val="0"/>
        <w:autoSpaceDN w:val="0"/>
        <w:adjustRightInd w:val="0"/>
        <w:rPr>
          <w:rFonts w:cs="Segoe UI"/>
          <w:szCs w:val="14"/>
        </w:rPr>
      </w:pPr>
      <w:r w:rsidRPr="00945352">
        <w:rPr>
          <w:rFonts w:cs="Segoe UI"/>
          <w:b/>
          <w:bCs/>
          <w:szCs w:val="14"/>
        </w:rPr>
        <w:t xml:space="preserve">S3-324 </w:t>
      </w:r>
      <w:r w:rsidR="002E0728" w:rsidRPr="002E0728">
        <w:rPr>
          <w:rFonts w:cs="Segoe UI"/>
          <w:szCs w:val="14"/>
        </w:rPr>
        <w:t xml:space="preserve">Which of the following change management process steps can be bypassed to implement an emergency change? </w:t>
      </w:r>
    </w:p>
    <w:p w14:paraId="3B695544" w14:textId="77777777" w:rsidR="002E0728" w:rsidRPr="002E0728" w:rsidRDefault="002E0728" w:rsidP="002E0728">
      <w:pPr>
        <w:autoSpaceDE w:val="0"/>
        <w:autoSpaceDN w:val="0"/>
        <w:adjustRightInd w:val="0"/>
        <w:rPr>
          <w:rFonts w:cs="Segoe UI"/>
          <w:szCs w:val="14"/>
        </w:rPr>
      </w:pPr>
      <w:r w:rsidRPr="002E0728">
        <w:rPr>
          <w:rFonts w:cs="Segoe UI"/>
          <w:szCs w:val="14"/>
        </w:rPr>
        <w:t>A. Documentation</w:t>
      </w:r>
    </w:p>
    <w:p w14:paraId="52F8E7CB" w14:textId="77777777" w:rsidR="002E0728" w:rsidRPr="002E0728" w:rsidRDefault="002E0728" w:rsidP="002E0728">
      <w:pPr>
        <w:autoSpaceDE w:val="0"/>
        <w:autoSpaceDN w:val="0"/>
        <w:adjustRightInd w:val="0"/>
        <w:rPr>
          <w:rFonts w:cs="Segoe UI"/>
          <w:szCs w:val="14"/>
        </w:rPr>
      </w:pPr>
      <w:r w:rsidRPr="002E0728">
        <w:rPr>
          <w:rFonts w:cs="Segoe UI"/>
          <w:szCs w:val="14"/>
        </w:rPr>
        <w:t>B. Authorization</w:t>
      </w:r>
    </w:p>
    <w:p w14:paraId="31E14BA3" w14:textId="77777777" w:rsidR="002E0728" w:rsidRPr="002E0728" w:rsidRDefault="002E0728" w:rsidP="002E0728">
      <w:pPr>
        <w:autoSpaceDE w:val="0"/>
        <w:autoSpaceDN w:val="0"/>
        <w:adjustRightInd w:val="0"/>
        <w:rPr>
          <w:rFonts w:cs="Segoe UI"/>
          <w:szCs w:val="14"/>
        </w:rPr>
      </w:pPr>
      <w:r w:rsidRPr="002E0728">
        <w:rPr>
          <w:rFonts w:cs="Segoe UI"/>
          <w:szCs w:val="14"/>
        </w:rPr>
        <w:t>C. Scheduling</w:t>
      </w:r>
    </w:p>
    <w:p w14:paraId="2B1F6D7B" w14:textId="77777777" w:rsidR="002E0728" w:rsidRPr="002E0728" w:rsidRDefault="002E0728" w:rsidP="002E0728">
      <w:pPr>
        <w:autoSpaceDE w:val="0"/>
        <w:autoSpaceDN w:val="0"/>
        <w:adjustRightInd w:val="0"/>
        <w:rPr>
          <w:rFonts w:cs="Segoe UI"/>
          <w:szCs w:val="14"/>
        </w:rPr>
      </w:pPr>
      <w:r w:rsidRPr="002E0728">
        <w:rPr>
          <w:rFonts w:cs="Segoe UI"/>
          <w:szCs w:val="14"/>
        </w:rPr>
        <w:t>D. Testing</w:t>
      </w:r>
    </w:p>
    <w:p w14:paraId="6FB7C32D" w14:textId="77777777" w:rsidR="002E0728" w:rsidRPr="00945352" w:rsidRDefault="002E0728" w:rsidP="002E0728">
      <w:pPr>
        <w:autoSpaceDE w:val="0"/>
        <w:autoSpaceDN w:val="0"/>
        <w:adjustRightInd w:val="0"/>
        <w:rPr>
          <w:rFonts w:cs="Segoe UI"/>
          <w:b/>
          <w:bCs/>
          <w:szCs w:val="14"/>
        </w:rPr>
      </w:pPr>
      <w:r w:rsidRPr="00945352">
        <w:rPr>
          <w:rFonts w:cs="Segoe UI"/>
          <w:b/>
          <w:bCs/>
          <w:szCs w:val="14"/>
        </w:rPr>
        <w:t>C Is the correct answer.</w:t>
      </w:r>
    </w:p>
    <w:p w14:paraId="77C777BA" w14:textId="77777777" w:rsidR="002E0728" w:rsidRPr="002E0728" w:rsidRDefault="002E0728" w:rsidP="002E0728">
      <w:pPr>
        <w:autoSpaceDE w:val="0"/>
        <w:autoSpaceDN w:val="0"/>
        <w:adjustRightInd w:val="0"/>
        <w:rPr>
          <w:rFonts w:cs="Segoe UI"/>
          <w:szCs w:val="14"/>
        </w:rPr>
      </w:pPr>
      <w:r w:rsidRPr="00945352">
        <w:rPr>
          <w:rFonts w:cs="Segoe UI"/>
          <w:b/>
          <w:bCs/>
          <w:szCs w:val="14"/>
        </w:rPr>
        <w:t>Justification</w:t>
      </w:r>
      <w:r w:rsidRPr="002E0728">
        <w:rPr>
          <w:rFonts w:cs="Segoe UI"/>
          <w:szCs w:val="14"/>
        </w:rPr>
        <w:t>:</w:t>
      </w:r>
    </w:p>
    <w:p w14:paraId="3A490771" w14:textId="21C63D0A" w:rsidR="002E0728" w:rsidRPr="002E0728" w:rsidRDefault="00945352"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Emergency changes require documentation, although it may occur after implementation.</w:t>
      </w:r>
    </w:p>
    <w:p w14:paraId="1EAF510B" w14:textId="7311B5D9" w:rsidR="002E0728" w:rsidRPr="002E0728" w:rsidRDefault="00945352" w:rsidP="002E0728">
      <w:pPr>
        <w:autoSpaceDE w:val="0"/>
        <w:autoSpaceDN w:val="0"/>
        <w:adjustRightInd w:val="0"/>
        <w:rPr>
          <w:rFonts w:cs="Segoe UI"/>
          <w:szCs w:val="14"/>
        </w:rPr>
      </w:pPr>
      <w:r>
        <w:rPr>
          <w:rFonts w:cs="Segoe UI"/>
          <w:szCs w:val="14"/>
        </w:rPr>
        <w:t xml:space="preserve">B. </w:t>
      </w:r>
      <w:r w:rsidR="002E0728" w:rsidRPr="002E0728">
        <w:rPr>
          <w:rFonts w:cs="Segoe UI"/>
          <w:szCs w:val="14"/>
        </w:rPr>
        <w:t>Emergency changes require formal authorization, although it may occur after implementation.</w:t>
      </w:r>
    </w:p>
    <w:p w14:paraId="40BC1759" w14:textId="35487AAE" w:rsidR="002E0728" w:rsidRPr="002E0728" w:rsidRDefault="00945352" w:rsidP="002E0728">
      <w:pPr>
        <w:autoSpaceDE w:val="0"/>
        <w:autoSpaceDN w:val="0"/>
        <w:adjustRightInd w:val="0"/>
        <w:rPr>
          <w:rFonts w:cs="Segoe UI"/>
          <w:szCs w:val="14"/>
        </w:rPr>
      </w:pPr>
      <w:r w:rsidRPr="00CA375A">
        <w:rPr>
          <w:rFonts w:cs="Segoe UI"/>
          <w:b/>
          <w:bCs/>
          <w:szCs w:val="14"/>
        </w:rPr>
        <w:t xml:space="preserve">C. </w:t>
      </w:r>
      <w:r w:rsidR="002E0728" w:rsidRPr="00CA375A">
        <w:rPr>
          <w:rFonts w:cs="Segoe UI"/>
          <w:b/>
          <w:bCs/>
          <w:szCs w:val="14"/>
        </w:rPr>
        <w:t>When a change is being made on an emergency basis, it generally is implemented outside</w:t>
      </w:r>
      <w:r w:rsidRPr="00CA375A">
        <w:rPr>
          <w:rFonts w:cs="Segoe UI"/>
          <w:b/>
          <w:bCs/>
          <w:szCs w:val="14"/>
        </w:rPr>
        <w:t xml:space="preserve"> </w:t>
      </w:r>
      <w:r w:rsidR="002E0728" w:rsidRPr="00CA375A">
        <w:rPr>
          <w:rFonts w:cs="Segoe UI"/>
          <w:b/>
          <w:bCs/>
          <w:szCs w:val="14"/>
        </w:rPr>
        <w:t>of the normal schedule. However, it should not bypass other aspects of the change</w:t>
      </w:r>
      <w:r w:rsidRPr="00CA375A">
        <w:rPr>
          <w:rFonts w:cs="Segoe UI"/>
          <w:b/>
          <w:bCs/>
          <w:szCs w:val="14"/>
        </w:rPr>
        <w:t xml:space="preserve"> </w:t>
      </w:r>
      <w:r w:rsidR="002E0728" w:rsidRPr="00CA375A">
        <w:rPr>
          <w:rFonts w:cs="Segoe UI"/>
          <w:b/>
          <w:bCs/>
          <w:szCs w:val="14"/>
        </w:rPr>
        <w:t>management process</w:t>
      </w:r>
      <w:r w:rsidR="002E0728" w:rsidRPr="002E0728">
        <w:rPr>
          <w:rFonts w:cs="Segoe UI"/>
          <w:szCs w:val="14"/>
        </w:rPr>
        <w:t>.</w:t>
      </w:r>
    </w:p>
    <w:p w14:paraId="0DD573F6" w14:textId="62FC7F7D" w:rsidR="002E0728" w:rsidRDefault="00945352" w:rsidP="00CA375A">
      <w:pPr>
        <w:autoSpaceDE w:val="0"/>
        <w:autoSpaceDN w:val="0"/>
        <w:adjustRightInd w:val="0"/>
        <w:spacing w:after="60"/>
        <w:rPr>
          <w:rFonts w:cs="Segoe UI"/>
          <w:szCs w:val="14"/>
        </w:rPr>
      </w:pPr>
      <w:r>
        <w:rPr>
          <w:rFonts w:cs="Segoe UI"/>
          <w:szCs w:val="14"/>
        </w:rPr>
        <w:t xml:space="preserve">D. </w:t>
      </w:r>
      <w:r w:rsidR="002E0728" w:rsidRPr="002E0728">
        <w:rPr>
          <w:rFonts w:cs="Segoe UI"/>
          <w:szCs w:val="14"/>
        </w:rPr>
        <w:t>Emergency changes require testing.</w:t>
      </w:r>
    </w:p>
    <w:p w14:paraId="4F6295B4" w14:textId="77777777" w:rsidR="002E0728" w:rsidRPr="002E0728" w:rsidRDefault="002E0728" w:rsidP="002E0728">
      <w:pPr>
        <w:autoSpaceDE w:val="0"/>
        <w:autoSpaceDN w:val="0"/>
        <w:adjustRightInd w:val="0"/>
        <w:rPr>
          <w:rFonts w:cs="Segoe UI"/>
          <w:szCs w:val="14"/>
        </w:rPr>
      </w:pPr>
      <w:r w:rsidRPr="00CA375A">
        <w:rPr>
          <w:rFonts w:cs="Segoe UI"/>
          <w:b/>
          <w:bCs/>
          <w:szCs w:val="14"/>
        </w:rPr>
        <w:t>S3-325</w:t>
      </w:r>
      <w:r w:rsidRPr="002E0728">
        <w:rPr>
          <w:rFonts w:cs="Segoe UI"/>
          <w:szCs w:val="14"/>
        </w:rPr>
        <w:t xml:space="preserve"> Which of the following criteria is the </w:t>
      </w:r>
      <w:r w:rsidRPr="00CA375A">
        <w:rPr>
          <w:rFonts w:cs="Segoe UI"/>
          <w:b/>
          <w:bCs/>
          <w:szCs w:val="14"/>
        </w:rPr>
        <w:t xml:space="preserve">MOST </w:t>
      </w:r>
      <w:r w:rsidRPr="002E0728">
        <w:rPr>
          <w:rFonts w:cs="Segoe UI"/>
          <w:szCs w:val="14"/>
        </w:rPr>
        <w:t>essential for operational metrics?</w:t>
      </w:r>
    </w:p>
    <w:p w14:paraId="1415F163" w14:textId="77777777" w:rsidR="002E0728" w:rsidRPr="002E0728" w:rsidRDefault="002E0728" w:rsidP="002E0728">
      <w:pPr>
        <w:autoSpaceDE w:val="0"/>
        <w:autoSpaceDN w:val="0"/>
        <w:adjustRightInd w:val="0"/>
        <w:rPr>
          <w:rFonts w:cs="Segoe UI"/>
          <w:szCs w:val="14"/>
        </w:rPr>
      </w:pPr>
      <w:r w:rsidRPr="002E0728">
        <w:rPr>
          <w:rFonts w:cs="Segoe UI"/>
          <w:szCs w:val="14"/>
        </w:rPr>
        <w:t>A. Timeliness of the reporting</w:t>
      </w:r>
    </w:p>
    <w:p w14:paraId="28DA1206" w14:textId="77777777" w:rsidR="002E0728" w:rsidRPr="002E0728" w:rsidRDefault="002E0728" w:rsidP="002E0728">
      <w:pPr>
        <w:autoSpaceDE w:val="0"/>
        <w:autoSpaceDN w:val="0"/>
        <w:adjustRightInd w:val="0"/>
        <w:rPr>
          <w:rFonts w:cs="Segoe UI"/>
          <w:szCs w:val="14"/>
        </w:rPr>
      </w:pPr>
      <w:r w:rsidRPr="002E0728">
        <w:rPr>
          <w:rFonts w:cs="Segoe UI"/>
          <w:szCs w:val="14"/>
        </w:rPr>
        <w:t>B. Relevance to the recipient</w:t>
      </w:r>
    </w:p>
    <w:p w14:paraId="50F2265A" w14:textId="77777777" w:rsidR="002E0728" w:rsidRPr="002E0728" w:rsidRDefault="002E0728" w:rsidP="002E0728">
      <w:pPr>
        <w:autoSpaceDE w:val="0"/>
        <w:autoSpaceDN w:val="0"/>
        <w:adjustRightInd w:val="0"/>
        <w:rPr>
          <w:rFonts w:cs="Segoe UI"/>
          <w:szCs w:val="14"/>
        </w:rPr>
      </w:pPr>
      <w:r w:rsidRPr="002E0728">
        <w:rPr>
          <w:rFonts w:cs="Segoe UI"/>
          <w:szCs w:val="14"/>
        </w:rPr>
        <w:t>C. Accuracy of the measurement</w:t>
      </w:r>
    </w:p>
    <w:p w14:paraId="74B6310B" w14:textId="77777777" w:rsidR="002E0728" w:rsidRPr="002E0728" w:rsidRDefault="002E0728" w:rsidP="002E0728">
      <w:pPr>
        <w:autoSpaceDE w:val="0"/>
        <w:autoSpaceDN w:val="0"/>
        <w:adjustRightInd w:val="0"/>
        <w:rPr>
          <w:rFonts w:cs="Segoe UI"/>
          <w:szCs w:val="14"/>
        </w:rPr>
      </w:pPr>
      <w:r w:rsidRPr="002E0728">
        <w:rPr>
          <w:rFonts w:cs="Segoe UI"/>
          <w:szCs w:val="14"/>
        </w:rPr>
        <w:t>D. The cost of obtaining the metrics</w:t>
      </w:r>
    </w:p>
    <w:p w14:paraId="0C8477D9"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B is the correct answer.</w:t>
      </w:r>
    </w:p>
    <w:p w14:paraId="50F67541" w14:textId="77777777"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19FD2C03" w14:textId="77777777" w:rsidR="002E0728" w:rsidRPr="002E0728" w:rsidRDefault="002E0728" w:rsidP="002E0728">
      <w:pPr>
        <w:autoSpaceDE w:val="0"/>
        <w:autoSpaceDN w:val="0"/>
        <w:adjustRightInd w:val="0"/>
        <w:rPr>
          <w:rFonts w:cs="Segoe UI"/>
          <w:szCs w:val="14"/>
        </w:rPr>
      </w:pPr>
      <w:r w:rsidRPr="002E0728">
        <w:rPr>
          <w:rFonts w:cs="Segoe UI"/>
          <w:szCs w:val="14"/>
        </w:rPr>
        <w:t>A. Timeliness of reporting is important, but secondary to relevance.</w:t>
      </w:r>
    </w:p>
    <w:p w14:paraId="08F0596B" w14:textId="4464151C" w:rsidR="002E0728" w:rsidRPr="002E0728" w:rsidRDefault="002E0728" w:rsidP="002E0728">
      <w:pPr>
        <w:autoSpaceDE w:val="0"/>
        <w:autoSpaceDN w:val="0"/>
        <w:adjustRightInd w:val="0"/>
        <w:rPr>
          <w:rFonts w:cs="Segoe UI"/>
          <w:szCs w:val="14"/>
        </w:rPr>
      </w:pPr>
      <w:r w:rsidRPr="00CA375A">
        <w:rPr>
          <w:rFonts w:cs="Segoe UI"/>
          <w:b/>
          <w:bCs/>
          <w:szCs w:val="14"/>
        </w:rPr>
        <w:t>B. Unless the metric is relevant to the recipient and the recipient understands what the metric</w:t>
      </w:r>
      <w:r w:rsidR="00CA375A" w:rsidRPr="00CA375A">
        <w:rPr>
          <w:rFonts w:cs="Segoe UI"/>
          <w:b/>
          <w:bCs/>
          <w:szCs w:val="14"/>
        </w:rPr>
        <w:t xml:space="preserve"> </w:t>
      </w:r>
      <w:r w:rsidRPr="00CA375A">
        <w:rPr>
          <w:rFonts w:cs="Segoe UI"/>
          <w:b/>
          <w:bCs/>
          <w:szCs w:val="14"/>
        </w:rPr>
        <w:t>means and what action to take, if any, all other criteria are of little importance</w:t>
      </w:r>
      <w:r w:rsidRPr="002E0728">
        <w:rPr>
          <w:rFonts w:cs="Segoe UI"/>
          <w:szCs w:val="14"/>
        </w:rPr>
        <w:t>.</w:t>
      </w:r>
    </w:p>
    <w:p w14:paraId="174784B6" w14:textId="3BC27F3E" w:rsidR="002E0728" w:rsidRPr="002E0728" w:rsidRDefault="002E0728" w:rsidP="002E0728">
      <w:pPr>
        <w:autoSpaceDE w:val="0"/>
        <w:autoSpaceDN w:val="0"/>
        <w:adjustRightInd w:val="0"/>
        <w:rPr>
          <w:rFonts w:cs="Segoe UI"/>
          <w:szCs w:val="14"/>
        </w:rPr>
      </w:pPr>
      <w:r w:rsidRPr="002E0728">
        <w:rPr>
          <w:rFonts w:cs="Segoe UI"/>
          <w:szCs w:val="14"/>
        </w:rPr>
        <w:t xml:space="preserve">C. A high degree of accuracy is </w:t>
      </w:r>
      <w:r w:rsidRPr="00CA375A">
        <w:rPr>
          <w:rFonts w:cs="Segoe UI"/>
          <w:szCs w:val="14"/>
          <w:u w:val="single"/>
        </w:rPr>
        <w:t>not</w:t>
      </w:r>
      <w:r w:rsidRPr="002E0728">
        <w:rPr>
          <w:rFonts w:cs="Segoe UI"/>
          <w:szCs w:val="14"/>
        </w:rPr>
        <w:t xml:space="preserve"> essential as long as the metric is reliable and indications are within</w:t>
      </w:r>
      <w:r w:rsidR="00CA375A">
        <w:rPr>
          <w:rFonts w:cs="Segoe UI"/>
          <w:szCs w:val="14"/>
        </w:rPr>
        <w:t xml:space="preserve"> </w:t>
      </w:r>
      <w:r w:rsidRPr="002E0728">
        <w:rPr>
          <w:rFonts w:cs="Segoe UI"/>
          <w:szCs w:val="14"/>
        </w:rPr>
        <w:t>an acceptable range.</w:t>
      </w:r>
    </w:p>
    <w:p w14:paraId="2DBAFEFA" w14:textId="77777777" w:rsidR="002E0728" w:rsidRPr="002E0728" w:rsidRDefault="002E0728" w:rsidP="00CA375A">
      <w:pPr>
        <w:autoSpaceDE w:val="0"/>
        <w:autoSpaceDN w:val="0"/>
        <w:adjustRightInd w:val="0"/>
        <w:spacing w:after="60"/>
        <w:rPr>
          <w:rFonts w:cs="Segoe UI"/>
          <w:szCs w:val="14"/>
        </w:rPr>
      </w:pPr>
      <w:r w:rsidRPr="002E0728">
        <w:rPr>
          <w:rFonts w:cs="Segoe UI"/>
          <w:szCs w:val="14"/>
        </w:rPr>
        <w:t>D. Cost is always a consideration, but secondary to the others.</w:t>
      </w:r>
    </w:p>
    <w:p w14:paraId="6B3A47D9" w14:textId="041C02C8" w:rsidR="002E0728" w:rsidRPr="002E0728" w:rsidRDefault="002E0728" w:rsidP="002E0728">
      <w:pPr>
        <w:autoSpaceDE w:val="0"/>
        <w:autoSpaceDN w:val="0"/>
        <w:adjustRightInd w:val="0"/>
        <w:rPr>
          <w:rFonts w:cs="Segoe UI"/>
          <w:szCs w:val="14"/>
        </w:rPr>
      </w:pPr>
      <w:r w:rsidRPr="00CA375A">
        <w:rPr>
          <w:rFonts w:cs="Segoe UI"/>
          <w:b/>
          <w:bCs/>
          <w:szCs w:val="14"/>
        </w:rPr>
        <w:t>S3-326</w:t>
      </w:r>
      <w:r w:rsidRPr="002E0728">
        <w:rPr>
          <w:rFonts w:cs="Segoe UI"/>
          <w:szCs w:val="14"/>
        </w:rPr>
        <w:t xml:space="preserve"> The information security manager can </w:t>
      </w:r>
      <w:r w:rsidRPr="00CA375A">
        <w:rPr>
          <w:rFonts w:cs="Segoe UI"/>
          <w:b/>
          <w:bCs/>
          <w:szCs w:val="14"/>
        </w:rPr>
        <w:t>BEST</w:t>
      </w:r>
      <w:r w:rsidRPr="002E0728">
        <w:rPr>
          <w:rFonts w:cs="Segoe UI"/>
          <w:szCs w:val="14"/>
        </w:rPr>
        <w:t xml:space="preserve"> ensure that critical information resources are adequately</w:t>
      </w:r>
      <w:r w:rsidR="00CA375A">
        <w:rPr>
          <w:rFonts w:cs="Segoe UI"/>
          <w:szCs w:val="14"/>
        </w:rPr>
        <w:t xml:space="preserve"> </w:t>
      </w:r>
      <w:r w:rsidRPr="002E0728">
        <w:rPr>
          <w:rFonts w:cs="Segoe UI"/>
          <w:szCs w:val="14"/>
        </w:rPr>
        <w:t>protected by aligning the information security program with:</w:t>
      </w:r>
    </w:p>
    <w:p w14:paraId="35E34EB0" w14:textId="77777777" w:rsidR="002E0728" w:rsidRPr="002E0728" w:rsidRDefault="002E0728" w:rsidP="002E0728">
      <w:pPr>
        <w:autoSpaceDE w:val="0"/>
        <w:autoSpaceDN w:val="0"/>
        <w:adjustRightInd w:val="0"/>
        <w:rPr>
          <w:rFonts w:cs="Segoe UI"/>
          <w:szCs w:val="14"/>
        </w:rPr>
      </w:pPr>
      <w:r w:rsidRPr="002E0728">
        <w:rPr>
          <w:rFonts w:cs="Segoe UI"/>
          <w:szCs w:val="14"/>
        </w:rPr>
        <w:t>A. external audit.</w:t>
      </w:r>
    </w:p>
    <w:p w14:paraId="6C4E7D57" w14:textId="77777777" w:rsidR="002E0728" w:rsidRPr="002E0728" w:rsidRDefault="002E0728" w:rsidP="002E0728">
      <w:pPr>
        <w:autoSpaceDE w:val="0"/>
        <w:autoSpaceDN w:val="0"/>
        <w:adjustRightInd w:val="0"/>
        <w:rPr>
          <w:rFonts w:cs="Segoe UI"/>
          <w:szCs w:val="14"/>
        </w:rPr>
      </w:pPr>
      <w:r w:rsidRPr="002E0728">
        <w:rPr>
          <w:rFonts w:cs="Segoe UI"/>
          <w:szCs w:val="14"/>
        </w:rPr>
        <w:t>B. vulnerability scan results.</w:t>
      </w:r>
    </w:p>
    <w:p w14:paraId="1A2B76C8" w14:textId="77777777" w:rsidR="002E0728" w:rsidRPr="002E0728" w:rsidRDefault="002E0728" w:rsidP="002E0728">
      <w:pPr>
        <w:autoSpaceDE w:val="0"/>
        <w:autoSpaceDN w:val="0"/>
        <w:adjustRightInd w:val="0"/>
        <w:rPr>
          <w:rFonts w:cs="Segoe UI"/>
          <w:szCs w:val="14"/>
        </w:rPr>
      </w:pPr>
      <w:r w:rsidRPr="002E0728">
        <w:rPr>
          <w:rFonts w:cs="Segoe UI"/>
          <w:szCs w:val="14"/>
        </w:rPr>
        <w:t>C. formal reporting.</w:t>
      </w:r>
    </w:p>
    <w:p w14:paraId="10789A05" w14:textId="77777777" w:rsidR="002E0728" w:rsidRPr="002E0728" w:rsidRDefault="002E0728" w:rsidP="002E0728">
      <w:pPr>
        <w:autoSpaceDE w:val="0"/>
        <w:autoSpaceDN w:val="0"/>
        <w:adjustRightInd w:val="0"/>
        <w:rPr>
          <w:rFonts w:cs="Segoe UI"/>
          <w:szCs w:val="14"/>
        </w:rPr>
      </w:pPr>
      <w:r w:rsidRPr="002E0728">
        <w:rPr>
          <w:rFonts w:cs="Segoe UI"/>
          <w:szCs w:val="14"/>
        </w:rPr>
        <w:t>D. change management.</w:t>
      </w:r>
    </w:p>
    <w:p w14:paraId="7DB9709A"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D is the correct answer.</w:t>
      </w:r>
    </w:p>
    <w:p w14:paraId="4E21CC64" w14:textId="77777777"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14C5FC8E" w14:textId="00426A6D" w:rsidR="002E0728" w:rsidRPr="002E0728" w:rsidRDefault="00CA375A"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 xml:space="preserve">External audit is a </w:t>
      </w:r>
      <w:r w:rsidR="002E0728" w:rsidRPr="00CA375A">
        <w:rPr>
          <w:rFonts w:cs="Segoe UI"/>
          <w:szCs w:val="14"/>
          <w:u w:val="single"/>
        </w:rPr>
        <w:t>backward-looking</w:t>
      </w:r>
      <w:r w:rsidR="002E0728" w:rsidRPr="002E0728">
        <w:rPr>
          <w:rFonts w:cs="Segoe UI"/>
          <w:szCs w:val="14"/>
        </w:rPr>
        <w:t xml:space="preserve"> function. It can help to highlight deficiencies, but it cannot</w:t>
      </w:r>
      <w:r>
        <w:rPr>
          <w:rFonts w:cs="Segoe UI"/>
          <w:szCs w:val="14"/>
        </w:rPr>
        <w:t xml:space="preserve"> </w:t>
      </w:r>
      <w:r w:rsidR="002E0728" w:rsidRPr="002E0728">
        <w:rPr>
          <w:rFonts w:cs="Segoe UI"/>
          <w:szCs w:val="14"/>
        </w:rPr>
        <w:t>ensure protection of information assets.</w:t>
      </w:r>
    </w:p>
    <w:p w14:paraId="1C828390" w14:textId="1B248CCF" w:rsidR="002E0728" w:rsidRPr="002E0728" w:rsidRDefault="00CA375A" w:rsidP="002E0728">
      <w:pPr>
        <w:autoSpaceDE w:val="0"/>
        <w:autoSpaceDN w:val="0"/>
        <w:adjustRightInd w:val="0"/>
        <w:rPr>
          <w:rFonts w:cs="Segoe UI"/>
          <w:szCs w:val="14"/>
        </w:rPr>
      </w:pPr>
      <w:r>
        <w:rPr>
          <w:rFonts w:cs="Segoe UI"/>
          <w:szCs w:val="14"/>
        </w:rPr>
        <w:t xml:space="preserve">B. </w:t>
      </w:r>
      <w:r w:rsidR="002E0728" w:rsidRPr="002E0728">
        <w:rPr>
          <w:rFonts w:cs="Segoe UI"/>
          <w:szCs w:val="14"/>
        </w:rPr>
        <w:t>Vulnerability scanning is an identification process that occurs within the information security</w:t>
      </w:r>
      <w:r>
        <w:rPr>
          <w:rFonts w:cs="Segoe UI"/>
          <w:szCs w:val="14"/>
        </w:rPr>
        <w:t xml:space="preserve"> </w:t>
      </w:r>
      <w:r w:rsidR="002E0728" w:rsidRPr="002E0728">
        <w:rPr>
          <w:rFonts w:cs="Segoe UI"/>
          <w:szCs w:val="14"/>
        </w:rPr>
        <w:t xml:space="preserve">program. The protection of critical information resources involves </w:t>
      </w:r>
      <w:r w:rsidR="002E0728" w:rsidRPr="00CA375A">
        <w:rPr>
          <w:rFonts w:cs="Segoe UI"/>
          <w:szCs w:val="14"/>
          <w:u w:val="single"/>
        </w:rPr>
        <w:t>more</w:t>
      </w:r>
      <w:r w:rsidR="002E0728" w:rsidRPr="002E0728">
        <w:rPr>
          <w:rFonts w:cs="Segoe UI"/>
          <w:szCs w:val="14"/>
        </w:rPr>
        <w:t xml:space="preserve"> than identification of</w:t>
      </w:r>
      <w:r>
        <w:rPr>
          <w:rFonts w:cs="Segoe UI"/>
          <w:szCs w:val="14"/>
        </w:rPr>
        <w:t xml:space="preserve"> </w:t>
      </w:r>
      <w:r w:rsidR="002E0728" w:rsidRPr="002E0728">
        <w:rPr>
          <w:rFonts w:cs="Segoe UI"/>
          <w:szCs w:val="14"/>
        </w:rPr>
        <w:t>vulnerabilities.</w:t>
      </w:r>
    </w:p>
    <w:p w14:paraId="07923A79" w14:textId="09FAA1EB" w:rsidR="002E0728" w:rsidRPr="002E0728" w:rsidRDefault="00CA375A"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 xml:space="preserve">Reporting is a </w:t>
      </w:r>
      <w:r w:rsidR="002E0728" w:rsidRPr="00CA375A">
        <w:rPr>
          <w:rFonts w:cs="Segoe UI"/>
          <w:szCs w:val="14"/>
          <w:u w:val="single"/>
        </w:rPr>
        <w:t>backward-looking</w:t>
      </w:r>
      <w:r w:rsidR="002E0728" w:rsidRPr="002E0728">
        <w:rPr>
          <w:rFonts w:cs="Segoe UI"/>
          <w:szCs w:val="14"/>
        </w:rPr>
        <w:t xml:space="preserve"> function. It can help to highlight deficiencies, but it cannot ensure</w:t>
      </w:r>
      <w:r>
        <w:rPr>
          <w:rFonts w:cs="Segoe UI"/>
          <w:szCs w:val="14"/>
        </w:rPr>
        <w:t xml:space="preserve"> </w:t>
      </w:r>
      <w:r w:rsidR="002E0728" w:rsidRPr="002E0728">
        <w:rPr>
          <w:rFonts w:cs="Segoe UI"/>
          <w:szCs w:val="14"/>
        </w:rPr>
        <w:t>protection of information assets.</w:t>
      </w:r>
    </w:p>
    <w:p w14:paraId="1F7AF3A5" w14:textId="2093F875" w:rsidR="002E0728" w:rsidRDefault="00CA375A" w:rsidP="00CA375A">
      <w:pPr>
        <w:autoSpaceDE w:val="0"/>
        <w:autoSpaceDN w:val="0"/>
        <w:adjustRightInd w:val="0"/>
        <w:spacing w:after="60"/>
        <w:rPr>
          <w:rFonts w:cs="Segoe UI"/>
          <w:szCs w:val="14"/>
        </w:rPr>
      </w:pPr>
      <w:r w:rsidRPr="00CA375A">
        <w:rPr>
          <w:rFonts w:cs="Segoe UI"/>
          <w:b/>
          <w:bCs/>
          <w:szCs w:val="14"/>
        </w:rPr>
        <w:t xml:space="preserve">D. </w:t>
      </w:r>
      <w:r w:rsidR="002E0728" w:rsidRPr="00CA375A">
        <w:rPr>
          <w:rFonts w:cs="Segoe UI"/>
          <w:b/>
          <w:bCs/>
          <w:szCs w:val="14"/>
        </w:rPr>
        <w:t>Aligning the information security program with change management ensures that the</w:t>
      </w:r>
      <w:r>
        <w:rPr>
          <w:rFonts w:cs="Segoe UI"/>
          <w:b/>
          <w:bCs/>
          <w:szCs w:val="14"/>
        </w:rPr>
        <w:t xml:space="preserve"> </w:t>
      </w:r>
      <w:r w:rsidR="002E0728" w:rsidRPr="00CA375A">
        <w:rPr>
          <w:rFonts w:cs="Segoe UI"/>
          <w:b/>
          <w:bCs/>
          <w:szCs w:val="14"/>
        </w:rPr>
        <w:t>information security manager is immediately aware of changes as they are considered , so that</w:t>
      </w:r>
      <w:r w:rsidRPr="00CA375A">
        <w:rPr>
          <w:rFonts w:cs="Segoe UI"/>
          <w:b/>
          <w:bCs/>
          <w:szCs w:val="14"/>
        </w:rPr>
        <w:t xml:space="preserve"> </w:t>
      </w:r>
      <w:r w:rsidR="002E0728" w:rsidRPr="00CA375A">
        <w:rPr>
          <w:rFonts w:cs="Segoe UI"/>
          <w:b/>
          <w:bCs/>
          <w:szCs w:val="14"/>
        </w:rPr>
        <w:t>gap analysis between current controls and the target state can be considered and any identified</w:t>
      </w:r>
      <w:r w:rsidRPr="00CA375A">
        <w:rPr>
          <w:rFonts w:cs="Segoe UI"/>
          <w:b/>
          <w:bCs/>
          <w:szCs w:val="14"/>
        </w:rPr>
        <w:t xml:space="preserve"> </w:t>
      </w:r>
      <w:r w:rsidR="002E0728" w:rsidRPr="00CA375A">
        <w:rPr>
          <w:rFonts w:cs="Segoe UI"/>
          <w:b/>
          <w:bCs/>
          <w:szCs w:val="14"/>
        </w:rPr>
        <w:t>gaps addressed before changes are made, including gaps that may be created or expanded by</w:t>
      </w:r>
      <w:r w:rsidRPr="00CA375A">
        <w:rPr>
          <w:rFonts w:cs="Segoe UI"/>
          <w:b/>
          <w:bCs/>
          <w:szCs w:val="14"/>
        </w:rPr>
        <w:t xml:space="preserve"> </w:t>
      </w:r>
      <w:r w:rsidR="002E0728" w:rsidRPr="00CA375A">
        <w:rPr>
          <w:rFonts w:cs="Segoe UI"/>
          <w:b/>
          <w:bCs/>
          <w:szCs w:val="14"/>
        </w:rPr>
        <w:t>the proposed changes</w:t>
      </w:r>
      <w:r w:rsidR="002E0728" w:rsidRPr="002E0728">
        <w:rPr>
          <w:rFonts w:cs="Segoe UI"/>
          <w:szCs w:val="14"/>
        </w:rPr>
        <w:t>.</w:t>
      </w:r>
    </w:p>
    <w:p w14:paraId="1B29D9AC" w14:textId="6901F042" w:rsidR="002E0728" w:rsidRPr="002E0728" w:rsidRDefault="002E0728" w:rsidP="002E0728">
      <w:pPr>
        <w:autoSpaceDE w:val="0"/>
        <w:autoSpaceDN w:val="0"/>
        <w:adjustRightInd w:val="0"/>
        <w:rPr>
          <w:rFonts w:cs="Segoe UI"/>
          <w:szCs w:val="14"/>
        </w:rPr>
      </w:pPr>
      <w:r w:rsidRPr="00CA375A">
        <w:rPr>
          <w:rFonts w:cs="Segoe UI"/>
          <w:b/>
          <w:bCs/>
          <w:szCs w:val="14"/>
        </w:rPr>
        <w:t>S3-327</w:t>
      </w:r>
      <w:r>
        <w:rPr>
          <w:rFonts w:cs="Segoe UI"/>
          <w:szCs w:val="14"/>
        </w:rPr>
        <w:t xml:space="preserve"> </w:t>
      </w:r>
      <w:r w:rsidRPr="002E0728">
        <w:rPr>
          <w:rFonts w:cs="Segoe UI"/>
          <w:szCs w:val="14"/>
        </w:rPr>
        <w:t>What is the MOST important reason that an information security manager must have an understanding of</w:t>
      </w:r>
      <w:r w:rsidR="00CA375A">
        <w:rPr>
          <w:rFonts w:cs="Segoe UI"/>
          <w:szCs w:val="14"/>
        </w:rPr>
        <w:t xml:space="preserve"> </w:t>
      </w:r>
      <w:r w:rsidRPr="002E0728">
        <w:rPr>
          <w:rFonts w:cs="Segoe UI"/>
          <w:szCs w:val="14"/>
        </w:rPr>
        <w:t>information technology?</w:t>
      </w:r>
    </w:p>
    <w:p w14:paraId="2F905C13" w14:textId="77777777" w:rsidR="002E0728" w:rsidRPr="002E0728" w:rsidRDefault="002E0728" w:rsidP="002E0728">
      <w:pPr>
        <w:autoSpaceDE w:val="0"/>
        <w:autoSpaceDN w:val="0"/>
        <w:adjustRightInd w:val="0"/>
        <w:rPr>
          <w:rFonts w:cs="Segoe UI"/>
          <w:szCs w:val="14"/>
        </w:rPr>
      </w:pPr>
      <w:r w:rsidRPr="002E0728">
        <w:rPr>
          <w:rFonts w:cs="Segoe UI"/>
          <w:szCs w:val="14"/>
        </w:rPr>
        <w:t>A. To ensure the proper configuration of the devices that store and process information</w:t>
      </w:r>
    </w:p>
    <w:p w14:paraId="50290E68" w14:textId="77777777" w:rsidR="002E0728" w:rsidRPr="002E0728" w:rsidRDefault="002E0728" w:rsidP="002E0728">
      <w:pPr>
        <w:autoSpaceDE w:val="0"/>
        <w:autoSpaceDN w:val="0"/>
        <w:adjustRightInd w:val="0"/>
        <w:rPr>
          <w:rFonts w:cs="Segoe UI"/>
          <w:szCs w:val="14"/>
        </w:rPr>
      </w:pPr>
      <w:r w:rsidRPr="002E0728">
        <w:rPr>
          <w:rFonts w:cs="Segoe UI"/>
          <w:szCs w:val="14"/>
        </w:rPr>
        <w:t>B. To understand the risk of technology and its contribution to security objectives</w:t>
      </w:r>
    </w:p>
    <w:p w14:paraId="521A8CE3" w14:textId="78CDA1FB" w:rsidR="002E0728" w:rsidRPr="002E0728" w:rsidRDefault="0057231D" w:rsidP="002E0728">
      <w:pPr>
        <w:autoSpaceDE w:val="0"/>
        <w:autoSpaceDN w:val="0"/>
        <w:adjustRightInd w:val="0"/>
        <w:rPr>
          <w:rFonts w:cs="Segoe UI"/>
          <w:szCs w:val="14"/>
        </w:rPr>
      </w:pPr>
      <w:r>
        <w:rPr>
          <w:rFonts w:cs="Segoe UI"/>
          <w:szCs w:val="14"/>
        </w:rPr>
        <w:t>C. To assist and advic</w:t>
      </w:r>
      <w:r w:rsidRPr="002E0728">
        <w:rPr>
          <w:rFonts w:cs="Segoe UI"/>
          <w:szCs w:val="14"/>
        </w:rPr>
        <w:t>e</w:t>
      </w:r>
      <w:r w:rsidR="002E0728" w:rsidRPr="002E0728">
        <w:rPr>
          <w:rFonts w:cs="Segoe UI"/>
          <w:szCs w:val="14"/>
        </w:rPr>
        <w:t xml:space="preserve"> on the acquisition and deployment of information technology</w:t>
      </w:r>
    </w:p>
    <w:p w14:paraId="5F9BC9E3" w14:textId="77777777" w:rsidR="002E0728" w:rsidRPr="002E0728" w:rsidRDefault="002E0728" w:rsidP="002E0728">
      <w:pPr>
        <w:autoSpaceDE w:val="0"/>
        <w:autoSpaceDN w:val="0"/>
        <w:adjustRightInd w:val="0"/>
        <w:rPr>
          <w:rFonts w:cs="Segoe UI"/>
          <w:szCs w:val="14"/>
        </w:rPr>
      </w:pPr>
      <w:r w:rsidRPr="002E0728">
        <w:rPr>
          <w:rFonts w:cs="Segoe UI"/>
          <w:szCs w:val="14"/>
        </w:rPr>
        <w:t>D. To improve communication between information security and business functions</w:t>
      </w:r>
    </w:p>
    <w:p w14:paraId="769CF91B"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B is the correct answer.</w:t>
      </w:r>
    </w:p>
    <w:p w14:paraId="7F0D735F" w14:textId="0A6AF4CA"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79DEA712" w14:textId="08E00ACF" w:rsidR="002E0728" w:rsidRPr="002E0728" w:rsidRDefault="002E0728" w:rsidP="002E0728">
      <w:pPr>
        <w:autoSpaceDE w:val="0"/>
        <w:autoSpaceDN w:val="0"/>
        <w:adjustRightInd w:val="0"/>
        <w:rPr>
          <w:rFonts w:cs="Segoe UI"/>
          <w:szCs w:val="14"/>
        </w:rPr>
      </w:pPr>
      <w:r w:rsidRPr="002E0728">
        <w:rPr>
          <w:rFonts w:cs="Segoe UI"/>
          <w:szCs w:val="14"/>
        </w:rPr>
        <w:t xml:space="preserve">A. The configuration of the devices is </w:t>
      </w:r>
      <w:r w:rsidRPr="00CA375A">
        <w:rPr>
          <w:rFonts w:cs="Segoe UI"/>
          <w:szCs w:val="14"/>
          <w:u w:val="single"/>
        </w:rPr>
        <w:t>not</w:t>
      </w:r>
      <w:r w:rsidRPr="002E0728">
        <w:rPr>
          <w:rFonts w:cs="Segoe UI"/>
          <w:szCs w:val="14"/>
        </w:rPr>
        <w:t xml:space="preserve"> the primary responsibility of the information security manager.</w:t>
      </w:r>
      <w:r w:rsidR="00CA375A">
        <w:rPr>
          <w:rFonts w:cs="Segoe UI"/>
          <w:szCs w:val="14"/>
        </w:rPr>
        <w:t xml:space="preserve"> </w:t>
      </w:r>
      <w:r w:rsidRPr="002E0728">
        <w:rPr>
          <w:rFonts w:cs="Segoe UI"/>
          <w:szCs w:val="14"/>
        </w:rPr>
        <w:t>The security manager will work through technical staff to ensure that configurations are appropriate.</w:t>
      </w:r>
    </w:p>
    <w:p w14:paraId="6BDE2F74" w14:textId="4DE12E12" w:rsidR="002E0728" w:rsidRPr="002E0728" w:rsidRDefault="0057231D" w:rsidP="002E0728">
      <w:pPr>
        <w:autoSpaceDE w:val="0"/>
        <w:autoSpaceDN w:val="0"/>
        <w:adjustRightInd w:val="0"/>
        <w:rPr>
          <w:rFonts w:cs="Segoe UI"/>
          <w:szCs w:val="14"/>
        </w:rPr>
      </w:pPr>
      <w:r w:rsidRPr="00CA375A">
        <w:rPr>
          <w:rFonts w:cs="Segoe UI"/>
          <w:b/>
          <w:bCs/>
          <w:szCs w:val="14"/>
        </w:rPr>
        <w:t xml:space="preserve">B. </w:t>
      </w:r>
      <w:r w:rsidR="002E0728" w:rsidRPr="00CA375A">
        <w:rPr>
          <w:rFonts w:cs="Segoe UI"/>
          <w:b/>
          <w:bCs/>
          <w:szCs w:val="14"/>
        </w:rPr>
        <w:t>Knowledge of information technology helps the information security manager understand</w:t>
      </w:r>
      <w:r w:rsidR="00CA375A" w:rsidRPr="00CA375A">
        <w:rPr>
          <w:rFonts w:cs="Segoe UI"/>
          <w:b/>
          <w:bCs/>
          <w:szCs w:val="14"/>
        </w:rPr>
        <w:t xml:space="preserve"> </w:t>
      </w:r>
      <w:r w:rsidR="002E0728" w:rsidRPr="00CA375A">
        <w:rPr>
          <w:rFonts w:cs="Segoe UI"/>
          <w:b/>
          <w:bCs/>
          <w:szCs w:val="14"/>
        </w:rPr>
        <w:t>how changes in the technical environment affect the security posture and its contribution to</w:t>
      </w:r>
      <w:r w:rsidR="00CA375A" w:rsidRPr="00CA375A">
        <w:rPr>
          <w:rFonts w:cs="Segoe UI"/>
          <w:b/>
          <w:bCs/>
          <w:szCs w:val="14"/>
        </w:rPr>
        <w:t xml:space="preserve"> </w:t>
      </w:r>
      <w:r w:rsidR="002E0728" w:rsidRPr="00CA375A">
        <w:rPr>
          <w:rFonts w:cs="Segoe UI"/>
          <w:b/>
          <w:bCs/>
          <w:szCs w:val="14"/>
        </w:rPr>
        <w:t>control objectives</w:t>
      </w:r>
      <w:r w:rsidR="002E0728" w:rsidRPr="002E0728">
        <w:rPr>
          <w:rFonts w:cs="Segoe UI"/>
          <w:szCs w:val="14"/>
        </w:rPr>
        <w:t>.</w:t>
      </w:r>
    </w:p>
    <w:p w14:paraId="41FB0C8B" w14:textId="0A5B2811" w:rsidR="002E0728" w:rsidRPr="002E0728" w:rsidRDefault="002E0728" w:rsidP="002E0728">
      <w:pPr>
        <w:autoSpaceDE w:val="0"/>
        <w:autoSpaceDN w:val="0"/>
        <w:adjustRightInd w:val="0"/>
        <w:rPr>
          <w:rFonts w:cs="Segoe UI"/>
          <w:szCs w:val="14"/>
        </w:rPr>
      </w:pPr>
      <w:r w:rsidRPr="002E0728">
        <w:rPr>
          <w:rFonts w:cs="Segoe UI"/>
          <w:szCs w:val="14"/>
        </w:rPr>
        <w:t>C. Advising on acquisition and deployment in regard to security issues is a secondary function of the</w:t>
      </w:r>
      <w:r w:rsidR="00CA375A">
        <w:rPr>
          <w:rFonts w:cs="Segoe UI"/>
          <w:szCs w:val="14"/>
        </w:rPr>
        <w:t xml:space="preserve"> </w:t>
      </w:r>
      <w:r w:rsidRPr="002E0728">
        <w:rPr>
          <w:rFonts w:cs="Segoe UI"/>
          <w:szCs w:val="14"/>
        </w:rPr>
        <w:t>information security manager.</w:t>
      </w:r>
    </w:p>
    <w:p w14:paraId="3975E3B4" w14:textId="503FFB31" w:rsidR="002E0728" w:rsidRPr="002E0728" w:rsidRDefault="002E0728" w:rsidP="00CA375A">
      <w:pPr>
        <w:autoSpaceDE w:val="0"/>
        <w:autoSpaceDN w:val="0"/>
        <w:adjustRightInd w:val="0"/>
        <w:spacing w:after="60"/>
        <w:rPr>
          <w:rFonts w:cs="Segoe UI"/>
          <w:szCs w:val="14"/>
        </w:rPr>
      </w:pPr>
      <w:r w:rsidRPr="002E0728">
        <w:rPr>
          <w:rFonts w:cs="Segoe UI"/>
          <w:szCs w:val="14"/>
        </w:rPr>
        <w:t>D. Information security decisions can be made most effectively when they are understood by people in</w:t>
      </w:r>
      <w:r w:rsidR="00CA375A">
        <w:rPr>
          <w:rFonts w:cs="Segoe UI"/>
          <w:szCs w:val="14"/>
        </w:rPr>
        <w:t xml:space="preserve"> </w:t>
      </w:r>
      <w:r w:rsidRPr="002E0728">
        <w:rPr>
          <w:rFonts w:cs="Segoe UI"/>
          <w:szCs w:val="14"/>
        </w:rPr>
        <w:t>business functions, but this is secondary to understanding the relationship between technology and</w:t>
      </w:r>
      <w:r w:rsidR="00CA375A">
        <w:rPr>
          <w:rFonts w:cs="Segoe UI"/>
          <w:szCs w:val="14"/>
        </w:rPr>
        <w:t xml:space="preserve"> </w:t>
      </w:r>
      <w:r w:rsidRPr="002E0728">
        <w:rPr>
          <w:rFonts w:cs="Segoe UI"/>
          <w:szCs w:val="14"/>
        </w:rPr>
        <w:t>information security.</w:t>
      </w:r>
    </w:p>
    <w:p w14:paraId="7AAD31F3" w14:textId="749775F1" w:rsidR="002E0728" w:rsidRPr="002E0728" w:rsidRDefault="00CA375A" w:rsidP="002E0728">
      <w:pPr>
        <w:autoSpaceDE w:val="0"/>
        <w:autoSpaceDN w:val="0"/>
        <w:adjustRightInd w:val="0"/>
        <w:rPr>
          <w:rFonts w:cs="Segoe UI"/>
          <w:szCs w:val="14"/>
        </w:rPr>
      </w:pPr>
      <w:r w:rsidRPr="00CA375A">
        <w:rPr>
          <w:rFonts w:cs="Segoe UI"/>
          <w:b/>
          <w:bCs/>
          <w:szCs w:val="14"/>
        </w:rPr>
        <w:t xml:space="preserve">S3-328 </w:t>
      </w:r>
      <w:r w:rsidR="002E0728" w:rsidRPr="002E0728">
        <w:rPr>
          <w:rFonts w:cs="Segoe UI"/>
          <w:szCs w:val="14"/>
        </w:rPr>
        <w:t xml:space="preserve">Which of the following conditions is </w:t>
      </w:r>
      <w:r w:rsidR="002E0728" w:rsidRPr="00CA375A">
        <w:rPr>
          <w:rFonts w:cs="Segoe UI"/>
          <w:b/>
          <w:bCs/>
          <w:szCs w:val="14"/>
        </w:rPr>
        <w:t>MOST</w:t>
      </w:r>
      <w:r w:rsidR="002E0728" w:rsidRPr="002E0728">
        <w:rPr>
          <w:rFonts w:cs="Segoe UI"/>
          <w:szCs w:val="14"/>
        </w:rPr>
        <w:t xml:space="preserve"> likely to require that a corporate standard be modified? </w:t>
      </w:r>
    </w:p>
    <w:p w14:paraId="61623501" w14:textId="77777777" w:rsidR="002E0728" w:rsidRPr="002E0728" w:rsidRDefault="002E0728" w:rsidP="002E0728">
      <w:pPr>
        <w:autoSpaceDE w:val="0"/>
        <w:autoSpaceDN w:val="0"/>
        <w:adjustRightInd w:val="0"/>
        <w:rPr>
          <w:rFonts w:cs="Segoe UI"/>
          <w:szCs w:val="14"/>
        </w:rPr>
      </w:pPr>
      <w:r w:rsidRPr="002E0728">
        <w:rPr>
          <w:rFonts w:cs="Segoe UI"/>
          <w:szCs w:val="14"/>
        </w:rPr>
        <w:t>A. The standard does not conform to procedures.</w:t>
      </w:r>
    </w:p>
    <w:p w14:paraId="0F985FC7" w14:textId="77777777" w:rsidR="002E0728" w:rsidRPr="002E0728" w:rsidRDefault="002E0728" w:rsidP="002E0728">
      <w:pPr>
        <w:autoSpaceDE w:val="0"/>
        <w:autoSpaceDN w:val="0"/>
        <w:adjustRightInd w:val="0"/>
        <w:rPr>
          <w:rFonts w:cs="Segoe UI"/>
          <w:szCs w:val="14"/>
        </w:rPr>
      </w:pPr>
      <w:r w:rsidRPr="002E0728">
        <w:rPr>
          <w:rFonts w:cs="Segoe UI"/>
          <w:szCs w:val="14"/>
        </w:rPr>
        <w:t>B. IT staff does not understand the standard.</w:t>
      </w:r>
    </w:p>
    <w:p w14:paraId="639F04CC" w14:textId="77777777" w:rsidR="002E0728" w:rsidRPr="002E0728" w:rsidRDefault="002E0728" w:rsidP="002E0728">
      <w:pPr>
        <w:autoSpaceDE w:val="0"/>
        <w:autoSpaceDN w:val="0"/>
        <w:adjustRightInd w:val="0"/>
        <w:rPr>
          <w:rFonts w:cs="Segoe UI"/>
          <w:szCs w:val="14"/>
        </w:rPr>
      </w:pPr>
      <w:r w:rsidRPr="002E0728">
        <w:rPr>
          <w:rFonts w:cs="Segoe UI"/>
          <w:szCs w:val="14"/>
        </w:rPr>
        <w:t>C. The standard is inconsistent with guidelines.</w:t>
      </w:r>
    </w:p>
    <w:p w14:paraId="6687E617" w14:textId="77777777" w:rsidR="002E0728" w:rsidRPr="002E0728" w:rsidRDefault="002E0728" w:rsidP="002E0728">
      <w:pPr>
        <w:autoSpaceDE w:val="0"/>
        <w:autoSpaceDN w:val="0"/>
        <w:adjustRightInd w:val="0"/>
        <w:rPr>
          <w:rFonts w:cs="Segoe UI"/>
          <w:szCs w:val="14"/>
        </w:rPr>
      </w:pPr>
      <w:r w:rsidRPr="002E0728">
        <w:rPr>
          <w:rFonts w:cs="Segoe UI"/>
          <w:szCs w:val="14"/>
        </w:rPr>
        <w:t>D. Control objectives are not being met.</w:t>
      </w:r>
    </w:p>
    <w:p w14:paraId="0692F459"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D is the correct answer.</w:t>
      </w:r>
    </w:p>
    <w:p w14:paraId="4EB4B4B3" w14:textId="77777777"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058523FA" w14:textId="77777777" w:rsidR="002E0728" w:rsidRPr="002E0728" w:rsidRDefault="002E0728" w:rsidP="002E0728">
      <w:pPr>
        <w:autoSpaceDE w:val="0"/>
        <w:autoSpaceDN w:val="0"/>
        <w:adjustRightInd w:val="0"/>
        <w:rPr>
          <w:rFonts w:cs="Segoe UI"/>
          <w:szCs w:val="14"/>
        </w:rPr>
      </w:pPr>
      <w:r w:rsidRPr="002E0728">
        <w:rPr>
          <w:rFonts w:cs="Segoe UI"/>
          <w:szCs w:val="14"/>
        </w:rPr>
        <w:t>A. If a procedure does not meet the standard, the procedure must be changed, not the standard.</w:t>
      </w:r>
    </w:p>
    <w:p w14:paraId="5FC1E557" w14:textId="77777777" w:rsidR="002E0728" w:rsidRPr="002E0728" w:rsidRDefault="002E0728" w:rsidP="002E0728">
      <w:pPr>
        <w:autoSpaceDE w:val="0"/>
        <w:autoSpaceDN w:val="0"/>
        <w:adjustRightInd w:val="0"/>
        <w:rPr>
          <w:rFonts w:cs="Segoe UI"/>
          <w:szCs w:val="14"/>
        </w:rPr>
      </w:pPr>
      <w:r w:rsidRPr="002E0728">
        <w:rPr>
          <w:rFonts w:cs="Segoe UI"/>
          <w:szCs w:val="14"/>
        </w:rPr>
        <w:t>B. IT staff not understanding the standard may require clarification and/or training.</w:t>
      </w:r>
    </w:p>
    <w:p w14:paraId="2C882B4D" w14:textId="77777777" w:rsidR="002E0728" w:rsidRPr="002E0728" w:rsidRDefault="002E0728" w:rsidP="002E0728">
      <w:pPr>
        <w:autoSpaceDE w:val="0"/>
        <w:autoSpaceDN w:val="0"/>
        <w:adjustRightInd w:val="0"/>
        <w:rPr>
          <w:rFonts w:cs="Segoe UI"/>
          <w:szCs w:val="14"/>
        </w:rPr>
      </w:pPr>
      <w:r w:rsidRPr="002E0728">
        <w:rPr>
          <w:rFonts w:cs="Segoe UI"/>
          <w:szCs w:val="14"/>
        </w:rPr>
        <w:t>C. Inconsistencies with the guidelines require that the guidelines be changed to conform to the standard.</w:t>
      </w:r>
    </w:p>
    <w:p w14:paraId="082A456C" w14:textId="12022CE1" w:rsidR="002E0728" w:rsidRDefault="002E0728" w:rsidP="001F1E31">
      <w:pPr>
        <w:autoSpaceDE w:val="0"/>
        <w:autoSpaceDN w:val="0"/>
        <w:adjustRightInd w:val="0"/>
        <w:spacing w:after="60"/>
        <w:rPr>
          <w:rFonts w:cs="Segoe UI"/>
          <w:szCs w:val="14"/>
        </w:rPr>
      </w:pPr>
      <w:r w:rsidRPr="00CC5D99">
        <w:rPr>
          <w:rFonts w:cs="Segoe UI"/>
          <w:b/>
          <w:bCs/>
          <w:szCs w:val="14"/>
        </w:rPr>
        <w:t>D. If conformance with the standard does not achieve control objectives, the standard</w:t>
      </w:r>
      <w:r w:rsidR="0057231D" w:rsidRPr="00CC5D99">
        <w:rPr>
          <w:rFonts w:cs="Segoe UI"/>
          <w:b/>
          <w:bCs/>
          <w:szCs w:val="14"/>
        </w:rPr>
        <w:t xml:space="preserve"> </w:t>
      </w:r>
      <w:r w:rsidRPr="00CC5D99">
        <w:rPr>
          <w:rFonts w:cs="Segoe UI"/>
          <w:b/>
          <w:bCs/>
          <w:szCs w:val="14"/>
        </w:rPr>
        <w:t>requires modification</w:t>
      </w:r>
      <w:r w:rsidRPr="002E0728">
        <w:rPr>
          <w:rFonts w:cs="Segoe UI"/>
          <w:szCs w:val="14"/>
        </w:rPr>
        <w:t>.</w:t>
      </w:r>
    </w:p>
    <w:p w14:paraId="33272746" w14:textId="77777777" w:rsidR="002E0728" w:rsidRPr="002E0728" w:rsidRDefault="002E0728" w:rsidP="002E0728">
      <w:pPr>
        <w:autoSpaceDE w:val="0"/>
        <w:autoSpaceDN w:val="0"/>
        <w:adjustRightInd w:val="0"/>
        <w:rPr>
          <w:rFonts w:cs="Segoe UI"/>
          <w:szCs w:val="14"/>
        </w:rPr>
      </w:pPr>
      <w:r w:rsidRPr="00CA375A">
        <w:rPr>
          <w:rFonts w:cs="Segoe UI"/>
          <w:b/>
          <w:bCs/>
          <w:szCs w:val="14"/>
        </w:rPr>
        <w:t>S3-329</w:t>
      </w:r>
      <w:r w:rsidRPr="002E0728">
        <w:rPr>
          <w:rFonts w:cs="Segoe UI"/>
          <w:szCs w:val="14"/>
        </w:rPr>
        <w:t xml:space="preserve"> The protection of sensitive data stored at a third-party location requires:</w:t>
      </w:r>
    </w:p>
    <w:p w14:paraId="001A7E27" w14:textId="77777777" w:rsidR="002E0728" w:rsidRPr="002E0728" w:rsidRDefault="002E0728" w:rsidP="002E0728">
      <w:pPr>
        <w:autoSpaceDE w:val="0"/>
        <w:autoSpaceDN w:val="0"/>
        <w:adjustRightInd w:val="0"/>
        <w:rPr>
          <w:rFonts w:cs="Segoe UI"/>
          <w:szCs w:val="14"/>
        </w:rPr>
      </w:pPr>
      <w:r w:rsidRPr="002E0728">
        <w:rPr>
          <w:rFonts w:cs="Segoe UI"/>
          <w:szCs w:val="14"/>
        </w:rPr>
        <w:t>A. assurances that the third party will comply with the requirements of the contract.</w:t>
      </w:r>
    </w:p>
    <w:p w14:paraId="136649DB" w14:textId="77777777" w:rsidR="002E0728" w:rsidRPr="002E0728" w:rsidRDefault="002E0728" w:rsidP="002E0728">
      <w:pPr>
        <w:autoSpaceDE w:val="0"/>
        <w:autoSpaceDN w:val="0"/>
        <w:adjustRightInd w:val="0"/>
        <w:rPr>
          <w:rFonts w:cs="Segoe UI"/>
          <w:szCs w:val="14"/>
        </w:rPr>
      </w:pPr>
      <w:r w:rsidRPr="002E0728">
        <w:rPr>
          <w:rFonts w:cs="Segoe UI"/>
          <w:szCs w:val="14"/>
        </w:rPr>
        <w:t>B. commitments to completion of periodic independent security audits.</w:t>
      </w:r>
    </w:p>
    <w:p w14:paraId="562C0610" w14:textId="77777777" w:rsidR="002E0728" w:rsidRPr="002E0728" w:rsidRDefault="002E0728" w:rsidP="002E0728">
      <w:pPr>
        <w:autoSpaceDE w:val="0"/>
        <w:autoSpaceDN w:val="0"/>
        <w:adjustRightInd w:val="0"/>
        <w:rPr>
          <w:rFonts w:cs="Segoe UI"/>
          <w:szCs w:val="14"/>
        </w:rPr>
      </w:pPr>
      <w:r w:rsidRPr="002E0728">
        <w:rPr>
          <w:rFonts w:cs="Segoe UI"/>
          <w:szCs w:val="14"/>
        </w:rPr>
        <w:t>C. security awareness training and background checks of all third-party employees.</w:t>
      </w:r>
    </w:p>
    <w:p w14:paraId="71F18229" w14:textId="77777777" w:rsidR="002E0728" w:rsidRPr="002E0728" w:rsidRDefault="002E0728" w:rsidP="002E0728">
      <w:pPr>
        <w:autoSpaceDE w:val="0"/>
        <w:autoSpaceDN w:val="0"/>
        <w:adjustRightInd w:val="0"/>
        <w:rPr>
          <w:rFonts w:cs="Segoe UI"/>
          <w:szCs w:val="14"/>
        </w:rPr>
      </w:pPr>
      <w:r w:rsidRPr="002E0728">
        <w:rPr>
          <w:rFonts w:cs="Segoe UI"/>
          <w:szCs w:val="14"/>
        </w:rPr>
        <w:t>D. periodic review of third-party contracts and policies to ensure compliance.</w:t>
      </w:r>
    </w:p>
    <w:p w14:paraId="591B55F4"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A is the correct answer.</w:t>
      </w:r>
    </w:p>
    <w:p w14:paraId="08BD639C" w14:textId="77777777"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776C4FEE" w14:textId="55F7870D" w:rsidR="002E0728" w:rsidRPr="002E0728" w:rsidRDefault="0057231D" w:rsidP="002E0728">
      <w:pPr>
        <w:autoSpaceDE w:val="0"/>
        <w:autoSpaceDN w:val="0"/>
        <w:adjustRightInd w:val="0"/>
        <w:rPr>
          <w:rFonts w:cs="Segoe UI"/>
          <w:szCs w:val="14"/>
        </w:rPr>
      </w:pPr>
      <w:r w:rsidRPr="00CA375A">
        <w:rPr>
          <w:rFonts w:cs="Segoe UI"/>
          <w:b/>
          <w:bCs/>
          <w:szCs w:val="14"/>
        </w:rPr>
        <w:t xml:space="preserve">A. </w:t>
      </w:r>
      <w:r w:rsidR="002E0728" w:rsidRPr="00CA375A">
        <w:rPr>
          <w:rFonts w:cs="Segoe UI"/>
          <w:b/>
          <w:bCs/>
          <w:szCs w:val="14"/>
        </w:rPr>
        <w:t>When storing data with a third party, the ownership and responsibility for the adequate</w:t>
      </w:r>
      <w:r w:rsidR="00CA375A" w:rsidRPr="00CA375A">
        <w:rPr>
          <w:rFonts w:cs="Segoe UI"/>
          <w:b/>
          <w:bCs/>
          <w:szCs w:val="14"/>
        </w:rPr>
        <w:t xml:space="preserve"> </w:t>
      </w:r>
      <w:r w:rsidR="002E0728" w:rsidRPr="00CA375A">
        <w:rPr>
          <w:rFonts w:cs="Segoe UI"/>
          <w:b/>
          <w:bCs/>
          <w:szCs w:val="14"/>
        </w:rPr>
        <w:t>protection of the data remains with the outsourcing organization. The outsourcing organization</w:t>
      </w:r>
      <w:r w:rsidR="00CA375A" w:rsidRPr="00CA375A">
        <w:rPr>
          <w:rFonts w:cs="Segoe UI"/>
          <w:b/>
          <w:bCs/>
          <w:szCs w:val="14"/>
        </w:rPr>
        <w:t xml:space="preserve"> </w:t>
      </w:r>
      <w:r w:rsidR="002E0728" w:rsidRPr="00CA375A">
        <w:rPr>
          <w:rFonts w:cs="Segoe UI"/>
          <w:b/>
          <w:bCs/>
          <w:szCs w:val="14"/>
        </w:rPr>
        <w:t>should have measures in place to provide assurance of compliance with the terms of the</w:t>
      </w:r>
      <w:r w:rsidR="00CA375A" w:rsidRPr="00CA375A">
        <w:rPr>
          <w:rFonts w:cs="Segoe UI"/>
          <w:b/>
          <w:bCs/>
          <w:szCs w:val="14"/>
        </w:rPr>
        <w:t xml:space="preserve"> </w:t>
      </w:r>
      <w:r w:rsidR="002E0728" w:rsidRPr="00CA375A">
        <w:rPr>
          <w:rFonts w:cs="Segoe UI"/>
          <w:b/>
          <w:bCs/>
          <w:szCs w:val="14"/>
        </w:rPr>
        <w:t>contract, which should be written on the basis of the organizational risk appetite</w:t>
      </w:r>
      <w:r w:rsidR="002E0728" w:rsidRPr="002E0728">
        <w:rPr>
          <w:rFonts w:cs="Segoe UI"/>
          <w:szCs w:val="14"/>
        </w:rPr>
        <w:t>.</w:t>
      </w:r>
    </w:p>
    <w:p w14:paraId="55F9D4BC" w14:textId="0124CAF9" w:rsidR="002E0728" w:rsidRPr="002E0728" w:rsidRDefault="002E0728" w:rsidP="002E0728">
      <w:pPr>
        <w:autoSpaceDE w:val="0"/>
        <w:autoSpaceDN w:val="0"/>
        <w:adjustRightInd w:val="0"/>
        <w:rPr>
          <w:rFonts w:cs="Segoe UI"/>
          <w:szCs w:val="14"/>
        </w:rPr>
      </w:pPr>
      <w:r w:rsidRPr="002E0728">
        <w:rPr>
          <w:rFonts w:cs="Segoe UI"/>
          <w:szCs w:val="14"/>
        </w:rPr>
        <w:t>B. Independent security audits are one assurance mechanism that an organization may use to verify</w:t>
      </w:r>
      <w:r w:rsidR="00CA375A">
        <w:rPr>
          <w:rFonts w:cs="Segoe UI"/>
          <w:szCs w:val="14"/>
        </w:rPr>
        <w:t xml:space="preserve"> </w:t>
      </w:r>
      <w:r w:rsidRPr="002E0728">
        <w:rPr>
          <w:rFonts w:cs="Segoe UI"/>
          <w:szCs w:val="14"/>
        </w:rPr>
        <w:t>compliance with contractual requirements, but whether these are appropriate is situational and based</w:t>
      </w:r>
      <w:r w:rsidR="00CA375A">
        <w:rPr>
          <w:rFonts w:cs="Segoe UI"/>
          <w:szCs w:val="14"/>
        </w:rPr>
        <w:t xml:space="preserve"> </w:t>
      </w:r>
      <w:r w:rsidRPr="002E0728">
        <w:rPr>
          <w:rFonts w:cs="Segoe UI"/>
          <w:szCs w:val="14"/>
        </w:rPr>
        <w:t>on the organizational risk appetite.</w:t>
      </w:r>
    </w:p>
    <w:p w14:paraId="2F5D68D1" w14:textId="0FF800BC" w:rsidR="002E0728" w:rsidRPr="002E0728" w:rsidRDefault="00CA375A"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Awareness training and background checks are assurance mechanisms, but may or may not be</w:t>
      </w:r>
      <w:r>
        <w:rPr>
          <w:rFonts w:cs="Segoe UI"/>
          <w:szCs w:val="14"/>
        </w:rPr>
        <w:t xml:space="preserve"> </w:t>
      </w:r>
      <w:r w:rsidR="002E0728" w:rsidRPr="002E0728">
        <w:rPr>
          <w:rFonts w:cs="Segoe UI"/>
          <w:szCs w:val="14"/>
        </w:rPr>
        <w:t>appropriate or important in all cases.</w:t>
      </w:r>
    </w:p>
    <w:p w14:paraId="2D8AF544" w14:textId="77777777" w:rsidR="002E0728" w:rsidRPr="002E0728" w:rsidRDefault="002E0728" w:rsidP="00CA375A">
      <w:pPr>
        <w:autoSpaceDE w:val="0"/>
        <w:autoSpaceDN w:val="0"/>
        <w:adjustRightInd w:val="0"/>
        <w:spacing w:after="60"/>
        <w:rPr>
          <w:rFonts w:cs="Segoe UI"/>
          <w:szCs w:val="14"/>
        </w:rPr>
      </w:pPr>
      <w:r w:rsidRPr="002E0728">
        <w:rPr>
          <w:rFonts w:cs="Segoe UI"/>
          <w:szCs w:val="14"/>
        </w:rPr>
        <w:t>D. Review of contracts and policies is important, but it does not assure compliance.</w:t>
      </w:r>
    </w:p>
    <w:p w14:paraId="75EA0117" w14:textId="4912B825" w:rsidR="002E0728" w:rsidRPr="002E0728" w:rsidRDefault="00CA375A" w:rsidP="002E0728">
      <w:pPr>
        <w:autoSpaceDE w:val="0"/>
        <w:autoSpaceDN w:val="0"/>
        <w:adjustRightInd w:val="0"/>
        <w:rPr>
          <w:rFonts w:cs="Segoe UI"/>
          <w:szCs w:val="14"/>
        </w:rPr>
      </w:pPr>
      <w:r w:rsidRPr="00CA375A">
        <w:rPr>
          <w:rFonts w:cs="Segoe UI"/>
          <w:b/>
          <w:bCs/>
          <w:szCs w:val="14"/>
        </w:rPr>
        <w:t xml:space="preserve">S3-330 </w:t>
      </w:r>
      <w:r w:rsidR="002E0728" w:rsidRPr="002E0728">
        <w:rPr>
          <w:rFonts w:cs="Segoe UI"/>
          <w:szCs w:val="14"/>
        </w:rPr>
        <w:t>A new business application requires deviation from the standard configuration of the operating system (OS).</w:t>
      </w:r>
      <w:r>
        <w:rPr>
          <w:rFonts w:cs="Segoe UI"/>
          <w:szCs w:val="14"/>
        </w:rPr>
        <w:t xml:space="preserve"> </w:t>
      </w:r>
      <w:r w:rsidR="002E0728" w:rsidRPr="002E0728">
        <w:rPr>
          <w:rFonts w:cs="Segoe UI"/>
          <w:szCs w:val="14"/>
        </w:rPr>
        <w:t xml:space="preserve">Which step should the security manager take </w:t>
      </w:r>
      <w:r w:rsidR="002E0728" w:rsidRPr="00CA375A">
        <w:rPr>
          <w:rFonts w:cs="Segoe UI"/>
          <w:b/>
          <w:bCs/>
          <w:szCs w:val="14"/>
        </w:rPr>
        <w:t>FIRST</w:t>
      </w:r>
      <w:r w:rsidR="002E0728" w:rsidRPr="002E0728">
        <w:rPr>
          <w:rFonts w:cs="Segoe UI"/>
          <w:szCs w:val="14"/>
        </w:rPr>
        <w:t>?</w:t>
      </w:r>
    </w:p>
    <w:p w14:paraId="2D38CB97" w14:textId="386AD011" w:rsidR="002E0728" w:rsidRPr="002E0728" w:rsidRDefault="002E0728" w:rsidP="002E0728">
      <w:pPr>
        <w:autoSpaceDE w:val="0"/>
        <w:autoSpaceDN w:val="0"/>
        <w:adjustRightInd w:val="0"/>
        <w:rPr>
          <w:rFonts w:cs="Segoe UI"/>
          <w:szCs w:val="14"/>
        </w:rPr>
      </w:pPr>
      <w:r w:rsidRPr="002E0728">
        <w:rPr>
          <w:rFonts w:cs="Segoe UI"/>
          <w:szCs w:val="14"/>
        </w:rPr>
        <w:t xml:space="preserve">A. Contact the vendor to modify the </w:t>
      </w:r>
      <w:r w:rsidR="0057231D" w:rsidRPr="002E0728">
        <w:rPr>
          <w:rFonts w:cs="Segoe UI"/>
          <w:szCs w:val="14"/>
        </w:rPr>
        <w:t>application.</w:t>
      </w:r>
    </w:p>
    <w:p w14:paraId="76E7199F" w14:textId="77777777" w:rsidR="002E0728" w:rsidRPr="002E0728" w:rsidRDefault="002E0728" w:rsidP="002E0728">
      <w:pPr>
        <w:autoSpaceDE w:val="0"/>
        <w:autoSpaceDN w:val="0"/>
        <w:adjustRightInd w:val="0"/>
        <w:rPr>
          <w:rFonts w:cs="Segoe UI"/>
          <w:szCs w:val="14"/>
        </w:rPr>
      </w:pPr>
      <w:r w:rsidRPr="002E0728">
        <w:rPr>
          <w:rFonts w:cs="Segoe UI"/>
          <w:szCs w:val="14"/>
        </w:rPr>
        <w:t>B. Assess risk and identify compensating controls.</w:t>
      </w:r>
    </w:p>
    <w:p w14:paraId="1ACEEAB1" w14:textId="77777777" w:rsidR="002E0728" w:rsidRPr="002E0728" w:rsidRDefault="002E0728" w:rsidP="002E0728">
      <w:pPr>
        <w:autoSpaceDE w:val="0"/>
        <w:autoSpaceDN w:val="0"/>
        <w:adjustRightInd w:val="0"/>
        <w:rPr>
          <w:rFonts w:cs="Segoe UI"/>
          <w:szCs w:val="14"/>
        </w:rPr>
      </w:pPr>
      <w:r w:rsidRPr="002E0728">
        <w:rPr>
          <w:rFonts w:cs="Segoe UI"/>
          <w:szCs w:val="14"/>
        </w:rPr>
        <w:t>C. Approve an exception to the policy to meet business needs.</w:t>
      </w:r>
    </w:p>
    <w:p w14:paraId="0F0E3A95" w14:textId="77777777" w:rsidR="002E0728" w:rsidRPr="002E0728" w:rsidRDefault="002E0728" w:rsidP="002E0728">
      <w:pPr>
        <w:autoSpaceDE w:val="0"/>
        <w:autoSpaceDN w:val="0"/>
        <w:adjustRightInd w:val="0"/>
        <w:rPr>
          <w:rFonts w:cs="Segoe UI"/>
          <w:szCs w:val="14"/>
        </w:rPr>
      </w:pPr>
      <w:r w:rsidRPr="002E0728">
        <w:rPr>
          <w:rFonts w:cs="Segoe UI"/>
          <w:szCs w:val="14"/>
        </w:rPr>
        <w:t>D. Review and update the OS baseline configuration.</w:t>
      </w:r>
    </w:p>
    <w:p w14:paraId="2FEA1509"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B is the correct answer.</w:t>
      </w:r>
    </w:p>
    <w:p w14:paraId="4235C8DF" w14:textId="77777777"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3F52B742" w14:textId="22AB9256" w:rsidR="002E0728" w:rsidRPr="002E0728" w:rsidRDefault="002E0728" w:rsidP="002E0728">
      <w:pPr>
        <w:autoSpaceDE w:val="0"/>
        <w:autoSpaceDN w:val="0"/>
        <w:adjustRightInd w:val="0"/>
        <w:rPr>
          <w:rFonts w:cs="Segoe UI"/>
          <w:szCs w:val="14"/>
        </w:rPr>
      </w:pPr>
      <w:r w:rsidRPr="002E0728">
        <w:rPr>
          <w:rFonts w:cs="Segoe UI"/>
          <w:szCs w:val="14"/>
        </w:rPr>
        <w:t>A. The security manager would contact the vendor to modify the application only after assessing the risk</w:t>
      </w:r>
      <w:r w:rsidR="00CA375A">
        <w:rPr>
          <w:rFonts w:cs="Segoe UI"/>
          <w:szCs w:val="14"/>
        </w:rPr>
        <w:t xml:space="preserve"> </w:t>
      </w:r>
      <w:r w:rsidRPr="002E0728">
        <w:rPr>
          <w:rFonts w:cs="Segoe UI"/>
          <w:szCs w:val="14"/>
        </w:rPr>
        <w:t>and identifying compensating controls.</w:t>
      </w:r>
    </w:p>
    <w:p w14:paraId="25DF8C36" w14:textId="31C53D3E" w:rsidR="002E0728" w:rsidRPr="002E0728" w:rsidRDefault="002E0728" w:rsidP="002E0728">
      <w:pPr>
        <w:autoSpaceDE w:val="0"/>
        <w:autoSpaceDN w:val="0"/>
        <w:adjustRightInd w:val="0"/>
        <w:rPr>
          <w:rFonts w:cs="Segoe UI"/>
          <w:szCs w:val="14"/>
        </w:rPr>
      </w:pPr>
      <w:r w:rsidRPr="00CA375A">
        <w:rPr>
          <w:rFonts w:cs="Segoe UI"/>
          <w:b/>
          <w:bCs/>
          <w:szCs w:val="14"/>
        </w:rPr>
        <w:t xml:space="preserve">B. Before approving any </w:t>
      </w:r>
      <w:r w:rsidR="0057231D" w:rsidRPr="00CA375A">
        <w:rPr>
          <w:rFonts w:cs="Segoe UI"/>
          <w:b/>
          <w:bCs/>
          <w:szCs w:val="14"/>
        </w:rPr>
        <w:t>exception,</w:t>
      </w:r>
      <w:r w:rsidRPr="00CA375A">
        <w:rPr>
          <w:rFonts w:cs="Segoe UI"/>
          <w:b/>
          <w:bCs/>
          <w:szCs w:val="14"/>
        </w:rPr>
        <w:t xml:space="preserve"> the security manager should first check for compensating</w:t>
      </w:r>
      <w:r w:rsidR="00CA375A" w:rsidRPr="00CA375A">
        <w:rPr>
          <w:rFonts w:cs="Segoe UI"/>
          <w:b/>
          <w:bCs/>
          <w:szCs w:val="14"/>
        </w:rPr>
        <w:t xml:space="preserve"> </w:t>
      </w:r>
      <w:r w:rsidRPr="00CA375A">
        <w:rPr>
          <w:rFonts w:cs="Segoe UI"/>
          <w:b/>
          <w:bCs/>
          <w:szCs w:val="14"/>
        </w:rPr>
        <w:t>controls and assess the possible risk due to deviation</w:t>
      </w:r>
      <w:r w:rsidRPr="002E0728">
        <w:rPr>
          <w:rFonts w:cs="Segoe UI"/>
          <w:szCs w:val="14"/>
        </w:rPr>
        <w:t>.</w:t>
      </w:r>
    </w:p>
    <w:p w14:paraId="739FE53C" w14:textId="597C9848" w:rsidR="002E0728" w:rsidRPr="002E0728" w:rsidRDefault="002E0728" w:rsidP="002E0728">
      <w:pPr>
        <w:autoSpaceDE w:val="0"/>
        <w:autoSpaceDN w:val="0"/>
        <w:adjustRightInd w:val="0"/>
        <w:rPr>
          <w:rFonts w:cs="Segoe UI"/>
          <w:szCs w:val="14"/>
        </w:rPr>
      </w:pPr>
      <w:r w:rsidRPr="002E0728">
        <w:rPr>
          <w:rFonts w:cs="Segoe UI"/>
          <w:szCs w:val="14"/>
        </w:rPr>
        <w:lastRenderedPageBreak/>
        <w:t>C. The security manager may make a case for deviation from the policy, but this would be based on a</w:t>
      </w:r>
      <w:r w:rsidR="00CA375A">
        <w:rPr>
          <w:rFonts w:cs="Segoe UI"/>
          <w:szCs w:val="14"/>
        </w:rPr>
        <w:t xml:space="preserve"> </w:t>
      </w:r>
      <w:r w:rsidRPr="002E0728">
        <w:rPr>
          <w:rFonts w:cs="Segoe UI"/>
          <w:szCs w:val="14"/>
        </w:rPr>
        <w:t>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0728">
        <w:rPr>
          <w:rFonts w:cs="Segoe UI"/>
          <w:szCs w:val="14"/>
        </w:rPr>
        <w:t xml:space="preserve"> and compensating controls. The deviation itself would be approved in accordance with</w:t>
      </w:r>
      <w:r w:rsidR="00CA375A">
        <w:rPr>
          <w:rFonts w:cs="Segoe UI"/>
          <w:szCs w:val="14"/>
        </w:rPr>
        <w:t xml:space="preserve"> </w:t>
      </w:r>
      <w:r w:rsidRPr="002E0728">
        <w:rPr>
          <w:rFonts w:cs="Segoe UI"/>
          <w:szCs w:val="14"/>
        </w:rPr>
        <w:t>a defined process.</w:t>
      </w:r>
    </w:p>
    <w:p w14:paraId="191DB359" w14:textId="63C1B71C" w:rsidR="002E0728" w:rsidRDefault="002E0728" w:rsidP="00CA375A">
      <w:pPr>
        <w:autoSpaceDE w:val="0"/>
        <w:autoSpaceDN w:val="0"/>
        <w:adjustRightInd w:val="0"/>
        <w:spacing w:after="60"/>
        <w:rPr>
          <w:rFonts w:cs="Segoe UI"/>
          <w:szCs w:val="14"/>
        </w:rPr>
      </w:pPr>
      <w:r w:rsidRPr="002E0728">
        <w:rPr>
          <w:rFonts w:cs="Segoe UI"/>
          <w:szCs w:val="14"/>
        </w:rPr>
        <w:t>D. Updating the baseline configuration is not associated with requests for deviations.</w:t>
      </w:r>
    </w:p>
    <w:p w14:paraId="63DA97E8" w14:textId="0CA5C395" w:rsidR="002E0728" w:rsidRPr="002E0728" w:rsidRDefault="002E0728" w:rsidP="00CA375A">
      <w:pPr>
        <w:autoSpaceDE w:val="0"/>
        <w:autoSpaceDN w:val="0"/>
        <w:adjustRightInd w:val="0"/>
        <w:rPr>
          <w:rFonts w:cs="Segoe UI"/>
          <w:szCs w:val="14"/>
        </w:rPr>
      </w:pPr>
      <w:r w:rsidRPr="00CA375A">
        <w:rPr>
          <w:rFonts w:cs="Segoe UI"/>
          <w:b/>
          <w:bCs/>
          <w:szCs w:val="14"/>
        </w:rPr>
        <w:t>S3-331</w:t>
      </w:r>
      <w:r w:rsidR="00CA375A">
        <w:rPr>
          <w:rFonts w:cs="Segoe UI"/>
          <w:szCs w:val="14"/>
        </w:rPr>
        <w:t xml:space="preserve"> </w:t>
      </w:r>
      <w:r w:rsidR="00CA375A" w:rsidRPr="00CA375A">
        <w:rPr>
          <w:rFonts w:cs="Segoe UI"/>
          <w:szCs w:val="14"/>
        </w:rPr>
        <w:t xml:space="preserve">Which of the following training mechanisms is the </w:t>
      </w:r>
      <w:r w:rsidR="00CA375A" w:rsidRPr="00CA375A">
        <w:rPr>
          <w:rFonts w:cs="Segoe UI"/>
          <w:b/>
          <w:bCs/>
          <w:szCs w:val="14"/>
        </w:rPr>
        <w:t>MOST</w:t>
      </w:r>
      <w:r w:rsidR="00CA375A" w:rsidRPr="00CA375A">
        <w:rPr>
          <w:rFonts w:cs="Segoe UI"/>
          <w:szCs w:val="14"/>
        </w:rPr>
        <w:t xml:space="preserve"> effective means of promoting an organizational</w:t>
      </w:r>
      <w:r w:rsidR="00CA375A">
        <w:rPr>
          <w:rFonts w:cs="Segoe UI"/>
          <w:szCs w:val="14"/>
        </w:rPr>
        <w:t xml:space="preserve"> </w:t>
      </w:r>
      <w:r w:rsidR="00CA375A" w:rsidRPr="00CA375A">
        <w:rPr>
          <w:rFonts w:cs="Segoe UI"/>
          <w:szCs w:val="14"/>
        </w:rPr>
        <w:t>security culture?</w:t>
      </w:r>
    </w:p>
    <w:p w14:paraId="03540DBB" w14:textId="77777777" w:rsidR="002E0728" w:rsidRPr="002E0728" w:rsidRDefault="002E0728" w:rsidP="002E0728">
      <w:pPr>
        <w:autoSpaceDE w:val="0"/>
        <w:autoSpaceDN w:val="0"/>
        <w:adjustRightInd w:val="0"/>
        <w:rPr>
          <w:rFonts w:cs="Segoe UI"/>
          <w:szCs w:val="14"/>
        </w:rPr>
      </w:pPr>
      <w:r w:rsidRPr="002E0728">
        <w:rPr>
          <w:rFonts w:cs="Segoe UI"/>
          <w:szCs w:val="14"/>
        </w:rPr>
        <w:t>A. Choose a subset of influential people to promote the benefits of the security program.</w:t>
      </w:r>
    </w:p>
    <w:p w14:paraId="4A9F7E9F" w14:textId="77777777" w:rsidR="002E0728" w:rsidRPr="002E0728" w:rsidRDefault="002E0728" w:rsidP="002E0728">
      <w:pPr>
        <w:autoSpaceDE w:val="0"/>
        <w:autoSpaceDN w:val="0"/>
        <w:adjustRightInd w:val="0"/>
        <w:rPr>
          <w:rFonts w:cs="Segoe UI"/>
          <w:szCs w:val="14"/>
        </w:rPr>
      </w:pPr>
      <w:r w:rsidRPr="002E0728">
        <w:rPr>
          <w:rFonts w:cs="Segoe UI"/>
          <w:szCs w:val="14"/>
        </w:rPr>
        <w:t>B. Hold structured training in small groups on an annual basis.</w:t>
      </w:r>
    </w:p>
    <w:p w14:paraId="63C982BD" w14:textId="77777777" w:rsidR="002E0728" w:rsidRPr="002E0728" w:rsidRDefault="002E0728" w:rsidP="002E0728">
      <w:pPr>
        <w:autoSpaceDE w:val="0"/>
        <w:autoSpaceDN w:val="0"/>
        <w:adjustRightInd w:val="0"/>
        <w:rPr>
          <w:rFonts w:cs="Segoe UI"/>
          <w:szCs w:val="14"/>
        </w:rPr>
      </w:pPr>
      <w:r w:rsidRPr="002E0728">
        <w:rPr>
          <w:rFonts w:cs="Segoe UI"/>
          <w:szCs w:val="14"/>
        </w:rPr>
        <w:t>C. Require each employee to complete a self-paced training module once per year.</w:t>
      </w:r>
    </w:p>
    <w:p w14:paraId="44A9697F" w14:textId="77777777" w:rsidR="002E0728" w:rsidRPr="002E0728" w:rsidRDefault="002E0728" w:rsidP="002E0728">
      <w:pPr>
        <w:autoSpaceDE w:val="0"/>
        <w:autoSpaceDN w:val="0"/>
        <w:adjustRightInd w:val="0"/>
        <w:rPr>
          <w:rFonts w:cs="Segoe UI"/>
          <w:szCs w:val="14"/>
        </w:rPr>
      </w:pPr>
      <w:r w:rsidRPr="002E0728">
        <w:rPr>
          <w:rFonts w:cs="Segoe UI"/>
          <w:szCs w:val="14"/>
        </w:rPr>
        <w:t>D. Deliver training to all employees across the organization via streaming video.</w:t>
      </w:r>
    </w:p>
    <w:p w14:paraId="32410900"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A is the correct answer.</w:t>
      </w:r>
    </w:p>
    <w:p w14:paraId="04031301" w14:textId="77777777"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3CEFDA92" w14:textId="5A31FF51" w:rsidR="002E0728" w:rsidRPr="002E0728" w:rsidRDefault="00CA375A" w:rsidP="002E0728">
      <w:pPr>
        <w:autoSpaceDE w:val="0"/>
        <w:autoSpaceDN w:val="0"/>
        <w:adjustRightInd w:val="0"/>
        <w:rPr>
          <w:rFonts w:cs="Segoe UI"/>
          <w:szCs w:val="14"/>
        </w:rPr>
      </w:pPr>
      <w:r w:rsidRPr="00CA375A">
        <w:rPr>
          <w:rFonts w:cs="Segoe UI"/>
          <w:b/>
          <w:bCs/>
          <w:szCs w:val="14"/>
        </w:rPr>
        <w:t xml:space="preserve">A. </w:t>
      </w:r>
      <w:r w:rsidR="002E0728" w:rsidRPr="00CA375A">
        <w:rPr>
          <w:rFonts w:cs="Segoe UI"/>
          <w:b/>
          <w:bCs/>
          <w:szCs w:val="14"/>
        </w:rPr>
        <w:t>Certain people are either individually inclined or required by their positions to have greater</w:t>
      </w:r>
      <w:r w:rsidRPr="00CA375A">
        <w:rPr>
          <w:rFonts w:cs="Segoe UI"/>
          <w:b/>
          <w:bCs/>
          <w:szCs w:val="14"/>
        </w:rPr>
        <w:t xml:space="preserve"> </w:t>
      </w:r>
      <w:r w:rsidR="002E0728" w:rsidRPr="00CA375A">
        <w:rPr>
          <w:rFonts w:cs="Segoe UI"/>
          <w:b/>
          <w:bCs/>
          <w:szCs w:val="14"/>
        </w:rPr>
        <w:t>interest in promoting security than others. By selecting these people and offering them</w:t>
      </w:r>
      <w:r w:rsidRPr="00CA375A">
        <w:rPr>
          <w:rFonts w:cs="Segoe UI"/>
          <w:b/>
          <w:bCs/>
          <w:szCs w:val="14"/>
        </w:rPr>
        <w:t xml:space="preserve"> </w:t>
      </w:r>
      <w:r w:rsidR="002E0728" w:rsidRPr="00CA375A">
        <w:rPr>
          <w:rFonts w:cs="Segoe UI"/>
          <w:b/>
          <w:bCs/>
          <w:szCs w:val="14"/>
        </w:rPr>
        <w:t xml:space="preserve">broad, diverse opportunities for security </w:t>
      </w:r>
      <w:r w:rsidR="0057231D" w:rsidRPr="00CA375A">
        <w:rPr>
          <w:rFonts w:cs="Segoe UI"/>
          <w:b/>
          <w:bCs/>
          <w:szCs w:val="14"/>
        </w:rPr>
        <w:t>education,</w:t>
      </w:r>
      <w:r w:rsidR="002E0728" w:rsidRPr="00CA375A">
        <w:rPr>
          <w:rFonts w:cs="Segoe UI"/>
          <w:b/>
          <w:bCs/>
          <w:szCs w:val="14"/>
        </w:rPr>
        <w:t xml:space="preserve"> they are able to act as ambassadors to</w:t>
      </w:r>
      <w:r w:rsidRPr="00CA375A">
        <w:rPr>
          <w:rFonts w:cs="Segoe UI"/>
          <w:b/>
          <w:bCs/>
          <w:szCs w:val="14"/>
        </w:rPr>
        <w:t xml:space="preserve"> </w:t>
      </w:r>
      <w:r w:rsidR="002E0728" w:rsidRPr="00CA375A">
        <w:rPr>
          <w:rFonts w:cs="Segoe UI"/>
          <w:b/>
          <w:bCs/>
          <w:szCs w:val="14"/>
        </w:rPr>
        <w:t>their respective teams and departments, imparting a gradual and significant change in an</w:t>
      </w:r>
      <w:r w:rsidRPr="00CA375A">
        <w:rPr>
          <w:rFonts w:cs="Segoe UI"/>
          <w:b/>
          <w:bCs/>
          <w:szCs w:val="14"/>
        </w:rPr>
        <w:t xml:space="preserve"> </w:t>
      </w:r>
      <w:r w:rsidR="002E0728" w:rsidRPr="00CA375A">
        <w:rPr>
          <w:rFonts w:cs="Segoe UI"/>
          <w:b/>
          <w:bCs/>
          <w:szCs w:val="14"/>
        </w:rPr>
        <w:t>organizational culture toward better security</w:t>
      </w:r>
      <w:r w:rsidR="002E0728" w:rsidRPr="002E0728">
        <w:rPr>
          <w:rFonts w:cs="Segoe UI"/>
          <w:szCs w:val="14"/>
        </w:rPr>
        <w:t>.</w:t>
      </w:r>
    </w:p>
    <w:p w14:paraId="3227B457" w14:textId="43AF6B81" w:rsidR="002E0728" w:rsidRPr="002E0728" w:rsidRDefault="00CA375A" w:rsidP="002E0728">
      <w:pPr>
        <w:autoSpaceDE w:val="0"/>
        <w:autoSpaceDN w:val="0"/>
        <w:adjustRightInd w:val="0"/>
        <w:rPr>
          <w:rFonts w:cs="Segoe UI"/>
          <w:szCs w:val="14"/>
        </w:rPr>
      </w:pPr>
      <w:r>
        <w:rPr>
          <w:rFonts w:cs="Segoe UI"/>
          <w:szCs w:val="14"/>
        </w:rPr>
        <w:t xml:space="preserve">B. </w:t>
      </w:r>
      <w:r w:rsidR="002E0728" w:rsidRPr="002E0728">
        <w:rPr>
          <w:rFonts w:cs="Segoe UI"/>
          <w:szCs w:val="14"/>
        </w:rPr>
        <w:t>Structured training rarely aligns with the interests of individual employees when chosen at random to</w:t>
      </w:r>
      <w:r>
        <w:rPr>
          <w:rFonts w:cs="Segoe UI"/>
          <w:szCs w:val="14"/>
        </w:rPr>
        <w:t xml:space="preserve"> </w:t>
      </w:r>
      <w:r w:rsidR="002E0728" w:rsidRPr="002E0728">
        <w:rPr>
          <w:rFonts w:cs="Segoe UI"/>
          <w:szCs w:val="14"/>
        </w:rPr>
        <w:t>fill a small-group setting.</w:t>
      </w:r>
    </w:p>
    <w:p w14:paraId="472DFEC2" w14:textId="0CDE3B2D" w:rsidR="002E0728" w:rsidRPr="002E0728" w:rsidRDefault="00CA375A"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Computer-based training is a common approach to annual information awareness, but there is limited</w:t>
      </w:r>
      <w:r>
        <w:rPr>
          <w:rFonts w:cs="Segoe UI"/>
          <w:szCs w:val="14"/>
        </w:rPr>
        <w:t xml:space="preserve"> </w:t>
      </w:r>
      <w:r w:rsidR="002E0728" w:rsidRPr="002E0728">
        <w:rPr>
          <w:rFonts w:cs="Segoe UI"/>
          <w:szCs w:val="14"/>
        </w:rPr>
        <w:t>evidence that employees retain the information or adopt it into their regular activities.</w:t>
      </w:r>
    </w:p>
    <w:p w14:paraId="0EF4FCF5" w14:textId="31D256C4" w:rsidR="002E0728" w:rsidRPr="002E0728" w:rsidRDefault="00CA375A" w:rsidP="00CA375A">
      <w:pPr>
        <w:autoSpaceDE w:val="0"/>
        <w:autoSpaceDN w:val="0"/>
        <w:adjustRightInd w:val="0"/>
        <w:spacing w:after="60"/>
        <w:rPr>
          <w:rFonts w:cs="Segoe UI"/>
          <w:szCs w:val="14"/>
        </w:rPr>
      </w:pPr>
      <w:r>
        <w:rPr>
          <w:rFonts w:cs="Segoe UI"/>
          <w:szCs w:val="14"/>
        </w:rPr>
        <w:t xml:space="preserve">D. </w:t>
      </w:r>
      <w:r w:rsidR="002E0728" w:rsidRPr="002E0728">
        <w:rPr>
          <w:rFonts w:cs="Segoe UI"/>
          <w:szCs w:val="14"/>
        </w:rPr>
        <w:t>Streaming-video “webinars” are among the least effective means of presenting information, requiring</w:t>
      </w:r>
      <w:r>
        <w:rPr>
          <w:rFonts w:cs="Segoe UI"/>
          <w:szCs w:val="14"/>
        </w:rPr>
        <w:t xml:space="preserve"> </w:t>
      </w:r>
      <w:r w:rsidR="002E0728" w:rsidRPr="002E0728">
        <w:rPr>
          <w:rFonts w:cs="Segoe UI"/>
          <w:szCs w:val="14"/>
        </w:rPr>
        <w:t>very little interaction from end users.</w:t>
      </w:r>
    </w:p>
    <w:p w14:paraId="2A92CACE" w14:textId="1ACA7B06" w:rsidR="002E0728" w:rsidRPr="002E0728" w:rsidRDefault="00CA375A" w:rsidP="002E0728">
      <w:pPr>
        <w:autoSpaceDE w:val="0"/>
        <w:autoSpaceDN w:val="0"/>
        <w:adjustRightInd w:val="0"/>
        <w:rPr>
          <w:rFonts w:cs="Segoe UI"/>
          <w:szCs w:val="14"/>
        </w:rPr>
      </w:pPr>
      <w:r w:rsidRPr="00CA375A">
        <w:rPr>
          <w:rFonts w:cs="Segoe UI"/>
          <w:b/>
          <w:bCs/>
          <w:szCs w:val="14"/>
        </w:rPr>
        <w:t>S3-332</w:t>
      </w:r>
      <w:r>
        <w:rPr>
          <w:rFonts w:cs="Segoe UI"/>
          <w:szCs w:val="14"/>
        </w:rPr>
        <w:t xml:space="preserve"> </w:t>
      </w:r>
      <w:r w:rsidR="002E0728" w:rsidRPr="002E0728">
        <w:rPr>
          <w:rFonts w:cs="Segoe UI"/>
          <w:szCs w:val="14"/>
        </w:rPr>
        <w:t xml:space="preserve">Where should resource requirements for information security initially be identified? </w:t>
      </w:r>
    </w:p>
    <w:p w14:paraId="5C7B0ACA" w14:textId="77777777" w:rsidR="002E0728" w:rsidRPr="002E0728" w:rsidRDefault="002E0728" w:rsidP="002E0728">
      <w:pPr>
        <w:autoSpaceDE w:val="0"/>
        <w:autoSpaceDN w:val="0"/>
        <w:adjustRightInd w:val="0"/>
        <w:rPr>
          <w:rFonts w:cs="Segoe UI"/>
          <w:szCs w:val="14"/>
        </w:rPr>
      </w:pPr>
      <w:r w:rsidRPr="002E0728">
        <w:rPr>
          <w:rFonts w:cs="Segoe UI"/>
          <w:szCs w:val="14"/>
        </w:rPr>
        <w:t>A. In policies</w:t>
      </w:r>
    </w:p>
    <w:p w14:paraId="7759CBEF" w14:textId="77777777" w:rsidR="002E0728" w:rsidRPr="002E0728" w:rsidRDefault="002E0728" w:rsidP="002E0728">
      <w:pPr>
        <w:autoSpaceDE w:val="0"/>
        <w:autoSpaceDN w:val="0"/>
        <w:adjustRightInd w:val="0"/>
        <w:rPr>
          <w:rFonts w:cs="Segoe UI"/>
          <w:szCs w:val="14"/>
        </w:rPr>
      </w:pPr>
      <w:r w:rsidRPr="002E0728">
        <w:rPr>
          <w:rFonts w:cs="Segoe UI"/>
          <w:szCs w:val="14"/>
        </w:rPr>
        <w:t>B. In the architecture</w:t>
      </w:r>
    </w:p>
    <w:p w14:paraId="4AF186E3" w14:textId="77777777" w:rsidR="002E0728" w:rsidRPr="002E0728" w:rsidRDefault="002E0728" w:rsidP="002E0728">
      <w:pPr>
        <w:autoSpaceDE w:val="0"/>
        <w:autoSpaceDN w:val="0"/>
        <w:adjustRightInd w:val="0"/>
        <w:rPr>
          <w:rFonts w:cs="Segoe UI"/>
          <w:szCs w:val="14"/>
        </w:rPr>
      </w:pPr>
      <w:r w:rsidRPr="002E0728">
        <w:rPr>
          <w:rFonts w:cs="Segoe UI"/>
          <w:szCs w:val="14"/>
        </w:rPr>
        <w:t>C. In the strategy</w:t>
      </w:r>
    </w:p>
    <w:p w14:paraId="2ED07E12" w14:textId="77777777" w:rsidR="002E0728" w:rsidRPr="002E0728" w:rsidRDefault="002E0728" w:rsidP="002E0728">
      <w:pPr>
        <w:autoSpaceDE w:val="0"/>
        <w:autoSpaceDN w:val="0"/>
        <w:adjustRightInd w:val="0"/>
        <w:rPr>
          <w:rFonts w:cs="Segoe UI"/>
          <w:szCs w:val="14"/>
        </w:rPr>
      </w:pPr>
      <w:r w:rsidRPr="002E0728">
        <w:rPr>
          <w:rFonts w:cs="Segoe UI"/>
          <w:szCs w:val="14"/>
        </w:rPr>
        <w:t>D. In procedures</w:t>
      </w:r>
    </w:p>
    <w:p w14:paraId="0F813695" w14:textId="77777777" w:rsidR="002E0728" w:rsidRPr="00CA375A" w:rsidRDefault="002E0728" w:rsidP="002E0728">
      <w:pPr>
        <w:autoSpaceDE w:val="0"/>
        <w:autoSpaceDN w:val="0"/>
        <w:adjustRightInd w:val="0"/>
        <w:rPr>
          <w:rFonts w:cs="Segoe UI"/>
          <w:b/>
          <w:bCs/>
          <w:szCs w:val="14"/>
        </w:rPr>
      </w:pPr>
      <w:r w:rsidRPr="00CA375A">
        <w:rPr>
          <w:rFonts w:cs="Segoe UI"/>
          <w:b/>
          <w:bCs/>
          <w:szCs w:val="14"/>
        </w:rPr>
        <w:t>C is the correct answer.</w:t>
      </w:r>
    </w:p>
    <w:p w14:paraId="6B17B4E3" w14:textId="77777777" w:rsidR="002E0728" w:rsidRPr="002E0728" w:rsidRDefault="002E0728" w:rsidP="002E0728">
      <w:pPr>
        <w:autoSpaceDE w:val="0"/>
        <w:autoSpaceDN w:val="0"/>
        <w:adjustRightInd w:val="0"/>
        <w:rPr>
          <w:rFonts w:cs="Segoe UI"/>
          <w:szCs w:val="14"/>
        </w:rPr>
      </w:pPr>
      <w:r w:rsidRPr="00CA375A">
        <w:rPr>
          <w:rFonts w:cs="Segoe UI"/>
          <w:b/>
          <w:bCs/>
          <w:szCs w:val="14"/>
        </w:rPr>
        <w:t>Justification</w:t>
      </w:r>
      <w:r w:rsidRPr="002E0728">
        <w:rPr>
          <w:rFonts w:cs="Segoe UI"/>
          <w:szCs w:val="14"/>
        </w:rPr>
        <w:t>:</w:t>
      </w:r>
    </w:p>
    <w:p w14:paraId="566A646B" w14:textId="3DA79170" w:rsidR="002E0728" w:rsidRPr="002E0728" w:rsidRDefault="002E0728" w:rsidP="002E0728">
      <w:pPr>
        <w:autoSpaceDE w:val="0"/>
        <w:autoSpaceDN w:val="0"/>
        <w:adjustRightInd w:val="0"/>
        <w:rPr>
          <w:rFonts w:cs="Segoe UI"/>
          <w:szCs w:val="14"/>
        </w:rPr>
      </w:pPr>
      <w:r w:rsidRPr="002E0728">
        <w:rPr>
          <w:rFonts w:cs="Segoe UI"/>
          <w:szCs w:val="14"/>
        </w:rPr>
        <w:t>A. Policies are developed to implement the strategy and may specify some requirements, but they are</w:t>
      </w:r>
      <w:r w:rsidR="00CA375A">
        <w:rPr>
          <w:rFonts w:cs="Segoe UI"/>
          <w:szCs w:val="14"/>
        </w:rPr>
        <w:t xml:space="preserve"> </w:t>
      </w:r>
      <w:r w:rsidRPr="002E0728">
        <w:rPr>
          <w:rFonts w:cs="Segoe UI"/>
          <w:szCs w:val="14"/>
        </w:rPr>
        <w:t>subsequent to, and a part of, implementing the strategy.</w:t>
      </w:r>
    </w:p>
    <w:p w14:paraId="4A9B38BC" w14:textId="77777777" w:rsidR="002E0728" w:rsidRPr="002E0728" w:rsidRDefault="002E0728" w:rsidP="002E0728">
      <w:pPr>
        <w:autoSpaceDE w:val="0"/>
        <w:autoSpaceDN w:val="0"/>
        <w:adjustRightInd w:val="0"/>
        <w:rPr>
          <w:rFonts w:cs="Segoe UI"/>
          <w:szCs w:val="14"/>
        </w:rPr>
      </w:pPr>
      <w:r w:rsidRPr="002E0728">
        <w:rPr>
          <w:rFonts w:cs="Segoe UI"/>
          <w:szCs w:val="14"/>
        </w:rPr>
        <w:t>B. The architecture must implement the policies and standards.</w:t>
      </w:r>
    </w:p>
    <w:p w14:paraId="024E0AD3" w14:textId="2801E60E" w:rsidR="002E0728" w:rsidRPr="002E0728" w:rsidRDefault="002E0728" w:rsidP="002E0728">
      <w:pPr>
        <w:autoSpaceDE w:val="0"/>
        <w:autoSpaceDN w:val="0"/>
        <w:adjustRightInd w:val="0"/>
        <w:rPr>
          <w:rFonts w:cs="Segoe UI"/>
          <w:szCs w:val="14"/>
        </w:rPr>
      </w:pPr>
      <w:r w:rsidRPr="00CA375A">
        <w:rPr>
          <w:rFonts w:cs="Segoe UI"/>
          <w:b/>
          <w:bCs/>
          <w:szCs w:val="14"/>
        </w:rPr>
        <w:t>C. The strategy must define the requirements for the resources necessary to implement the</w:t>
      </w:r>
      <w:r w:rsidR="00CA375A" w:rsidRPr="00CA375A">
        <w:rPr>
          <w:rFonts w:cs="Segoe UI"/>
          <w:b/>
          <w:bCs/>
          <w:szCs w:val="14"/>
        </w:rPr>
        <w:t xml:space="preserve"> </w:t>
      </w:r>
      <w:r w:rsidRPr="00CA375A">
        <w:rPr>
          <w:rFonts w:cs="Segoe UI"/>
          <w:b/>
          <w:bCs/>
          <w:szCs w:val="14"/>
        </w:rPr>
        <w:t>program. This is different from the tactical detail level necessary to identify specific resources</w:t>
      </w:r>
      <w:r w:rsidRPr="002E0728">
        <w:rPr>
          <w:rFonts w:cs="Segoe UI"/>
          <w:szCs w:val="14"/>
        </w:rPr>
        <w:t>.</w:t>
      </w:r>
    </w:p>
    <w:p w14:paraId="199A9746" w14:textId="70C5EA3F" w:rsidR="002E0728" w:rsidRDefault="002E0728" w:rsidP="00B4520B">
      <w:pPr>
        <w:autoSpaceDE w:val="0"/>
        <w:autoSpaceDN w:val="0"/>
        <w:adjustRightInd w:val="0"/>
        <w:spacing w:after="60"/>
        <w:rPr>
          <w:rFonts w:cs="Segoe UI"/>
          <w:szCs w:val="14"/>
        </w:rPr>
      </w:pPr>
      <w:r w:rsidRPr="002E0728">
        <w:rPr>
          <w:rFonts w:cs="Segoe UI"/>
          <w:szCs w:val="14"/>
        </w:rPr>
        <w:t>D. Procedures will define resource acquisition processes but will not specify requirements.</w:t>
      </w:r>
    </w:p>
    <w:p w14:paraId="75BF8B18" w14:textId="16E8C33E" w:rsidR="002E0728" w:rsidRPr="002E0728" w:rsidRDefault="002E0728" w:rsidP="002E0728">
      <w:pPr>
        <w:autoSpaceDE w:val="0"/>
        <w:autoSpaceDN w:val="0"/>
        <w:adjustRightInd w:val="0"/>
        <w:rPr>
          <w:rFonts w:cs="Segoe UI"/>
          <w:szCs w:val="14"/>
        </w:rPr>
      </w:pPr>
      <w:r w:rsidRPr="00B4520B">
        <w:rPr>
          <w:rFonts w:cs="Segoe UI"/>
          <w:b/>
          <w:bCs/>
          <w:szCs w:val="14"/>
        </w:rPr>
        <w:t>S3-333</w:t>
      </w:r>
      <w:r w:rsidRPr="002E0728">
        <w:rPr>
          <w:rFonts w:cs="Segoe UI"/>
          <w:szCs w:val="14"/>
        </w:rPr>
        <w:t xml:space="preserve"> In a financial institution, under which of the following circumstances will policies </w:t>
      </w:r>
      <w:r w:rsidRPr="00B4520B">
        <w:rPr>
          <w:rFonts w:cs="Segoe UI"/>
          <w:b/>
          <w:bCs/>
          <w:szCs w:val="14"/>
        </w:rPr>
        <w:t>MOST</w:t>
      </w:r>
      <w:r w:rsidRPr="002E0728">
        <w:rPr>
          <w:rFonts w:cs="Segoe UI"/>
          <w:szCs w:val="14"/>
        </w:rPr>
        <w:t xml:space="preserve"> likely</w:t>
      </w:r>
      <w:r w:rsidR="00B4520B">
        <w:rPr>
          <w:rFonts w:cs="Segoe UI"/>
          <w:szCs w:val="14"/>
        </w:rPr>
        <w:t xml:space="preserve"> </w:t>
      </w:r>
      <w:r w:rsidRPr="002E0728">
        <w:rPr>
          <w:rFonts w:cs="Segoe UI"/>
          <w:szCs w:val="14"/>
        </w:rPr>
        <w:t>need modification?</w:t>
      </w:r>
    </w:p>
    <w:p w14:paraId="5047FFA5" w14:textId="77777777" w:rsidR="002E0728" w:rsidRPr="002E0728" w:rsidRDefault="002E0728" w:rsidP="002E0728">
      <w:pPr>
        <w:autoSpaceDE w:val="0"/>
        <w:autoSpaceDN w:val="0"/>
        <w:adjustRightInd w:val="0"/>
        <w:rPr>
          <w:rFonts w:cs="Segoe UI"/>
          <w:szCs w:val="14"/>
        </w:rPr>
      </w:pPr>
      <w:r w:rsidRPr="002E0728">
        <w:rPr>
          <w:rFonts w:cs="Segoe UI"/>
          <w:szCs w:val="14"/>
        </w:rPr>
        <w:t>A. Current access controls have been insufficient to prevent a series of serious network breaches.</w:t>
      </w:r>
    </w:p>
    <w:p w14:paraId="7C116C77" w14:textId="0908A092" w:rsidR="002E0728" w:rsidRPr="002E0728" w:rsidRDefault="002E0728" w:rsidP="002E0728">
      <w:pPr>
        <w:autoSpaceDE w:val="0"/>
        <w:autoSpaceDN w:val="0"/>
        <w:adjustRightInd w:val="0"/>
        <w:rPr>
          <w:rFonts w:cs="Segoe UI"/>
          <w:szCs w:val="14"/>
        </w:rPr>
      </w:pPr>
      <w:r w:rsidRPr="002E0728">
        <w:rPr>
          <w:rFonts w:cs="Segoe UI"/>
          <w:szCs w:val="14"/>
        </w:rPr>
        <w:t>B. The information security manager has determined that compliance with configuration standards</w:t>
      </w:r>
      <w:r w:rsidR="00B4520B">
        <w:rPr>
          <w:rFonts w:cs="Segoe UI"/>
          <w:szCs w:val="14"/>
        </w:rPr>
        <w:t xml:space="preserve"> </w:t>
      </w:r>
      <w:r w:rsidRPr="002E0728">
        <w:rPr>
          <w:rFonts w:cs="Segoe UI"/>
          <w:szCs w:val="14"/>
        </w:rPr>
        <w:t>is inadequate.</w:t>
      </w:r>
    </w:p>
    <w:p w14:paraId="437AFB8E" w14:textId="77777777" w:rsidR="002E0728" w:rsidRPr="002E0728" w:rsidRDefault="002E0728" w:rsidP="002E0728">
      <w:pPr>
        <w:autoSpaceDE w:val="0"/>
        <w:autoSpaceDN w:val="0"/>
        <w:adjustRightInd w:val="0"/>
        <w:rPr>
          <w:rFonts w:cs="Segoe UI"/>
          <w:szCs w:val="14"/>
        </w:rPr>
      </w:pPr>
      <w:r w:rsidRPr="002E0728">
        <w:rPr>
          <w:rFonts w:cs="Segoe UI"/>
          <w:szCs w:val="14"/>
        </w:rPr>
        <w:t>C. The results of an audit have identified a going concern issue with the organization.</w:t>
      </w:r>
    </w:p>
    <w:p w14:paraId="601146D5" w14:textId="77777777" w:rsidR="002E0728" w:rsidRPr="002E0728" w:rsidRDefault="002E0728" w:rsidP="002E0728">
      <w:pPr>
        <w:autoSpaceDE w:val="0"/>
        <w:autoSpaceDN w:val="0"/>
        <w:adjustRightInd w:val="0"/>
        <w:rPr>
          <w:rFonts w:cs="Segoe UI"/>
          <w:szCs w:val="14"/>
        </w:rPr>
      </w:pPr>
      <w:r w:rsidRPr="002E0728">
        <w:rPr>
          <w:rFonts w:cs="Segoe UI"/>
          <w:szCs w:val="14"/>
        </w:rPr>
        <w:t>D. Management has mandated compliance with a newly enacted set of information security requirements.</w:t>
      </w:r>
    </w:p>
    <w:p w14:paraId="11D747D4"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D is the correct answer.</w:t>
      </w:r>
    </w:p>
    <w:p w14:paraId="0AEB3974"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7D07DBC6" w14:textId="77777777" w:rsidR="002E0728" w:rsidRPr="002E0728" w:rsidRDefault="002E0728" w:rsidP="002E0728">
      <w:pPr>
        <w:autoSpaceDE w:val="0"/>
        <w:autoSpaceDN w:val="0"/>
        <w:adjustRightInd w:val="0"/>
        <w:rPr>
          <w:rFonts w:cs="Segoe UI"/>
          <w:szCs w:val="14"/>
        </w:rPr>
      </w:pPr>
      <w:r w:rsidRPr="002E0728">
        <w:rPr>
          <w:rFonts w:cs="Segoe UI"/>
          <w:szCs w:val="14"/>
        </w:rPr>
        <w:t>A. Necessary modifications to access controls are most likely going to be reflected in standards, not policy.</w:t>
      </w:r>
    </w:p>
    <w:p w14:paraId="31872375" w14:textId="77777777" w:rsidR="002E0728" w:rsidRPr="002E0728" w:rsidRDefault="002E0728" w:rsidP="002E0728">
      <w:pPr>
        <w:autoSpaceDE w:val="0"/>
        <w:autoSpaceDN w:val="0"/>
        <w:adjustRightInd w:val="0"/>
        <w:rPr>
          <w:rFonts w:cs="Segoe UI"/>
          <w:szCs w:val="14"/>
        </w:rPr>
      </w:pPr>
      <w:r w:rsidRPr="002E0728">
        <w:rPr>
          <w:rFonts w:cs="Segoe UI"/>
          <w:szCs w:val="14"/>
        </w:rPr>
        <w:t>B. Compliance with existing standards is not likely to require a policy change but rather better enforcement.</w:t>
      </w:r>
    </w:p>
    <w:p w14:paraId="39203EFE" w14:textId="6E4900BA" w:rsidR="002E0728" w:rsidRPr="002E0728" w:rsidRDefault="002E0728" w:rsidP="002E0728">
      <w:pPr>
        <w:autoSpaceDE w:val="0"/>
        <w:autoSpaceDN w:val="0"/>
        <w:adjustRightInd w:val="0"/>
        <w:rPr>
          <w:rFonts w:cs="Segoe UI"/>
          <w:szCs w:val="14"/>
        </w:rPr>
      </w:pPr>
      <w:r w:rsidRPr="002E0728">
        <w:rPr>
          <w:rFonts w:cs="Segoe UI"/>
          <w:szCs w:val="14"/>
        </w:rPr>
        <w:t>C. If the viability of the organization is in doubt (going concern), it is not likely that a change in policy</w:t>
      </w:r>
      <w:r w:rsidR="00B4520B">
        <w:rPr>
          <w:rFonts w:cs="Segoe UI"/>
          <w:szCs w:val="14"/>
        </w:rPr>
        <w:t xml:space="preserve"> </w:t>
      </w:r>
      <w:r w:rsidRPr="002E0728">
        <w:rPr>
          <w:rFonts w:cs="Segoe UI"/>
          <w:szCs w:val="14"/>
        </w:rPr>
        <w:t>will solve the problem.</w:t>
      </w:r>
    </w:p>
    <w:p w14:paraId="7288BB0E" w14:textId="03F05D64" w:rsidR="002E0728" w:rsidRPr="002E0728" w:rsidRDefault="002E0728" w:rsidP="00B4520B">
      <w:pPr>
        <w:autoSpaceDE w:val="0"/>
        <w:autoSpaceDN w:val="0"/>
        <w:adjustRightInd w:val="0"/>
        <w:spacing w:after="60"/>
        <w:rPr>
          <w:rFonts w:cs="Segoe UI"/>
          <w:szCs w:val="14"/>
        </w:rPr>
      </w:pPr>
      <w:r w:rsidRPr="002E0728">
        <w:rPr>
          <w:rFonts w:cs="Segoe UI"/>
          <w:szCs w:val="14"/>
        </w:rPr>
        <w:t>D. A new set of regulations requiring significant changes to the information security program is</w:t>
      </w:r>
      <w:r w:rsidR="00B4520B">
        <w:rPr>
          <w:rFonts w:cs="Segoe UI"/>
          <w:szCs w:val="14"/>
        </w:rPr>
        <w:t xml:space="preserve"> </w:t>
      </w:r>
      <w:r w:rsidRPr="002E0728">
        <w:rPr>
          <w:rFonts w:cs="Segoe UI"/>
          <w:szCs w:val="14"/>
        </w:rPr>
        <w:t>most likely going to be reflected in modifications of policy.</w:t>
      </w:r>
    </w:p>
    <w:p w14:paraId="0D8680BE" w14:textId="68D774C4" w:rsidR="002E0728" w:rsidRPr="002E0728" w:rsidRDefault="002E0728" w:rsidP="002E0728">
      <w:pPr>
        <w:autoSpaceDE w:val="0"/>
        <w:autoSpaceDN w:val="0"/>
        <w:adjustRightInd w:val="0"/>
        <w:rPr>
          <w:rFonts w:cs="Segoe UI"/>
          <w:szCs w:val="14"/>
        </w:rPr>
      </w:pPr>
      <w:r w:rsidRPr="00B4520B">
        <w:rPr>
          <w:rFonts w:cs="Segoe UI"/>
          <w:b/>
          <w:bCs/>
          <w:szCs w:val="14"/>
        </w:rPr>
        <w:t>S3-334</w:t>
      </w:r>
      <w:r w:rsidRPr="002E0728">
        <w:rPr>
          <w:rFonts w:cs="Segoe UI"/>
          <w:szCs w:val="14"/>
        </w:rPr>
        <w:t xml:space="preserve"> Which of the following tools should a newly hired information security manager review to gain an</w:t>
      </w:r>
      <w:r w:rsidR="00B4520B">
        <w:rPr>
          <w:rFonts w:cs="Segoe UI"/>
          <w:szCs w:val="14"/>
        </w:rPr>
        <w:t xml:space="preserve"> </w:t>
      </w:r>
      <w:r w:rsidRPr="002E0728">
        <w:rPr>
          <w:rFonts w:cs="Segoe UI"/>
          <w:szCs w:val="14"/>
        </w:rPr>
        <w:t>understanding of how effectively the current set of information security projects are managed?</w:t>
      </w:r>
    </w:p>
    <w:p w14:paraId="7C05B185" w14:textId="77777777" w:rsidR="002E0728" w:rsidRPr="002E0728" w:rsidRDefault="002E0728" w:rsidP="002E0728">
      <w:pPr>
        <w:autoSpaceDE w:val="0"/>
        <w:autoSpaceDN w:val="0"/>
        <w:adjustRightInd w:val="0"/>
        <w:rPr>
          <w:rFonts w:cs="Segoe UI"/>
          <w:szCs w:val="14"/>
        </w:rPr>
      </w:pPr>
      <w:r w:rsidRPr="002E0728">
        <w:rPr>
          <w:rFonts w:cs="Segoe UI"/>
          <w:szCs w:val="14"/>
        </w:rPr>
        <w:t>A. A project database</w:t>
      </w:r>
    </w:p>
    <w:p w14:paraId="01782A84" w14:textId="77777777" w:rsidR="002E0728" w:rsidRPr="002E0728" w:rsidRDefault="002E0728" w:rsidP="002E0728">
      <w:pPr>
        <w:autoSpaceDE w:val="0"/>
        <w:autoSpaceDN w:val="0"/>
        <w:adjustRightInd w:val="0"/>
        <w:rPr>
          <w:rFonts w:cs="Segoe UI"/>
          <w:szCs w:val="14"/>
        </w:rPr>
      </w:pPr>
      <w:r w:rsidRPr="002E0728">
        <w:rPr>
          <w:rFonts w:cs="Segoe UI"/>
          <w:szCs w:val="14"/>
        </w:rPr>
        <w:t>B. A project portfolio database</w:t>
      </w:r>
    </w:p>
    <w:p w14:paraId="7A03AC58" w14:textId="77777777" w:rsidR="002E0728" w:rsidRPr="002E0728" w:rsidRDefault="002E0728" w:rsidP="002E0728">
      <w:pPr>
        <w:autoSpaceDE w:val="0"/>
        <w:autoSpaceDN w:val="0"/>
        <w:adjustRightInd w:val="0"/>
        <w:rPr>
          <w:rFonts w:cs="Segoe UI"/>
          <w:szCs w:val="14"/>
        </w:rPr>
      </w:pPr>
      <w:r w:rsidRPr="002E0728">
        <w:rPr>
          <w:rFonts w:cs="Segoe UI"/>
          <w:szCs w:val="14"/>
        </w:rPr>
        <w:t>C. Policy documents</w:t>
      </w:r>
    </w:p>
    <w:p w14:paraId="79F7941E" w14:textId="77777777" w:rsidR="002E0728" w:rsidRPr="002E0728" w:rsidRDefault="002E0728" w:rsidP="002E0728">
      <w:pPr>
        <w:autoSpaceDE w:val="0"/>
        <w:autoSpaceDN w:val="0"/>
        <w:adjustRightInd w:val="0"/>
        <w:rPr>
          <w:rFonts w:cs="Segoe UI"/>
          <w:szCs w:val="14"/>
        </w:rPr>
      </w:pPr>
      <w:r w:rsidRPr="002E0728">
        <w:rPr>
          <w:rFonts w:cs="Segoe UI"/>
          <w:szCs w:val="14"/>
        </w:rPr>
        <w:t>D. A program management office</w:t>
      </w:r>
    </w:p>
    <w:p w14:paraId="29FA3AB6"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B is the correct answer.</w:t>
      </w:r>
    </w:p>
    <w:p w14:paraId="7FAB1CAC"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2FCE2E71" w14:textId="09EA86CA" w:rsidR="002E0728" w:rsidRPr="002E0728" w:rsidRDefault="00B4520B"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A project database may contain information for one specific project and updates to various parameters</w:t>
      </w:r>
      <w:r>
        <w:rPr>
          <w:rFonts w:cs="Segoe UI"/>
          <w:szCs w:val="14"/>
        </w:rPr>
        <w:t xml:space="preserve"> </w:t>
      </w:r>
      <w:r w:rsidR="002E0728" w:rsidRPr="002E0728">
        <w:rPr>
          <w:rFonts w:cs="Segoe UI"/>
          <w:szCs w:val="14"/>
        </w:rPr>
        <w:t>pertaining to the current status of that single project.</w:t>
      </w:r>
    </w:p>
    <w:p w14:paraId="263587CD" w14:textId="38671634" w:rsidR="002E0728" w:rsidRPr="002E0728" w:rsidRDefault="00B4520B" w:rsidP="002E0728">
      <w:pPr>
        <w:autoSpaceDE w:val="0"/>
        <w:autoSpaceDN w:val="0"/>
        <w:adjustRightInd w:val="0"/>
        <w:rPr>
          <w:rFonts w:cs="Segoe UI"/>
          <w:szCs w:val="14"/>
        </w:rPr>
      </w:pPr>
      <w:r w:rsidRPr="00B4520B">
        <w:rPr>
          <w:rFonts w:cs="Segoe UI"/>
          <w:b/>
          <w:bCs/>
          <w:szCs w:val="14"/>
        </w:rPr>
        <w:t xml:space="preserve">B. </w:t>
      </w:r>
      <w:r w:rsidR="002E0728" w:rsidRPr="00B4520B">
        <w:rPr>
          <w:rFonts w:cs="Segoe UI"/>
          <w:b/>
          <w:bCs/>
          <w:szCs w:val="14"/>
        </w:rPr>
        <w:t>A project portfolio database is the basis for project portfolio management. It includes project</w:t>
      </w:r>
      <w:r w:rsidRPr="00B4520B">
        <w:rPr>
          <w:rFonts w:cs="Segoe UI"/>
          <w:b/>
          <w:bCs/>
          <w:szCs w:val="14"/>
        </w:rPr>
        <w:t xml:space="preserve"> </w:t>
      </w:r>
      <w:r w:rsidR="002E0728" w:rsidRPr="00B4520B">
        <w:rPr>
          <w:rFonts w:cs="Segoe UI"/>
          <w:b/>
          <w:bCs/>
          <w:szCs w:val="14"/>
        </w:rPr>
        <w:t>data such as owner, schedules, objectives, project type, status and cost. Project portfolio</w:t>
      </w:r>
      <w:r w:rsidRPr="00B4520B">
        <w:rPr>
          <w:rFonts w:cs="Segoe UI"/>
          <w:b/>
          <w:bCs/>
          <w:szCs w:val="14"/>
        </w:rPr>
        <w:t xml:space="preserve"> </w:t>
      </w:r>
      <w:r w:rsidR="002E0728" w:rsidRPr="00B4520B">
        <w:rPr>
          <w:rFonts w:cs="Segoe UI"/>
          <w:b/>
          <w:bCs/>
          <w:szCs w:val="14"/>
        </w:rPr>
        <w:t>management requires specific project portfolio reports</w:t>
      </w:r>
      <w:r w:rsidR="002E0728" w:rsidRPr="002E0728">
        <w:rPr>
          <w:rFonts w:cs="Segoe UI"/>
          <w:szCs w:val="14"/>
        </w:rPr>
        <w:t>.</w:t>
      </w:r>
    </w:p>
    <w:p w14:paraId="2A4E9128" w14:textId="01BD9A3A" w:rsidR="002E0728" w:rsidRPr="002E0728" w:rsidRDefault="00B4520B"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Policy documents on project management set direction for the design, development, implementation</w:t>
      </w:r>
      <w:r>
        <w:rPr>
          <w:rFonts w:cs="Segoe UI"/>
          <w:szCs w:val="14"/>
        </w:rPr>
        <w:t xml:space="preserve"> </w:t>
      </w:r>
      <w:r w:rsidR="002E0728" w:rsidRPr="002E0728">
        <w:rPr>
          <w:rFonts w:cs="Segoe UI"/>
          <w:szCs w:val="14"/>
        </w:rPr>
        <w:t>and monitoring of the project.</w:t>
      </w:r>
    </w:p>
    <w:p w14:paraId="73B868F6" w14:textId="083BE40F" w:rsidR="002E0728" w:rsidRDefault="00B4520B" w:rsidP="00B4520B">
      <w:pPr>
        <w:autoSpaceDE w:val="0"/>
        <w:autoSpaceDN w:val="0"/>
        <w:adjustRightInd w:val="0"/>
        <w:spacing w:after="60"/>
        <w:rPr>
          <w:rFonts w:cs="Segoe UI"/>
          <w:szCs w:val="14"/>
        </w:rPr>
      </w:pPr>
      <w:r>
        <w:rPr>
          <w:rFonts w:cs="Segoe UI"/>
          <w:szCs w:val="14"/>
        </w:rPr>
        <w:t xml:space="preserve">D. </w:t>
      </w:r>
      <w:r w:rsidR="002E0728" w:rsidRPr="002E0728">
        <w:rPr>
          <w:rFonts w:cs="Segoe UI"/>
          <w:szCs w:val="14"/>
        </w:rPr>
        <w:t>A program management office is the team that oversees the delivery of the project portfolio. Review</w:t>
      </w:r>
      <w:r>
        <w:rPr>
          <w:rFonts w:cs="Segoe UI"/>
          <w:szCs w:val="14"/>
        </w:rPr>
        <w:t xml:space="preserve"> </w:t>
      </w:r>
      <w:r w:rsidR="002E0728" w:rsidRPr="002E0728">
        <w:rPr>
          <w:rFonts w:cs="Segoe UI"/>
          <w:szCs w:val="14"/>
        </w:rPr>
        <w:t xml:space="preserve">of the office may provide meaningful insights into the skill set and </w:t>
      </w:r>
      <w:r w:rsidR="002E0728" w:rsidRPr="002E0728">
        <w:rPr>
          <w:rFonts w:cs="Segoe UI"/>
          <w:szCs w:val="14"/>
        </w:rPr>
        <w:t>organizational structure but not on</w:t>
      </w:r>
      <w:r>
        <w:rPr>
          <w:rFonts w:cs="Segoe UI"/>
          <w:szCs w:val="14"/>
        </w:rPr>
        <w:t xml:space="preserve"> </w:t>
      </w:r>
      <w:r w:rsidR="002E0728" w:rsidRPr="002E0728">
        <w:rPr>
          <w:rFonts w:cs="Segoe UI"/>
          <w:szCs w:val="14"/>
        </w:rPr>
        <w:t>how effectively the current set of information security projects is managed.</w:t>
      </w:r>
    </w:p>
    <w:p w14:paraId="16D42785" w14:textId="77777777" w:rsidR="002E0728" w:rsidRPr="002E0728" w:rsidRDefault="002E0728" w:rsidP="002E0728">
      <w:pPr>
        <w:autoSpaceDE w:val="0"/>
        <w:autoSpaceDN w:val="0"/>
        <w:adjustRightInd w:val="0"/>
        <w:rPr>
          <w:rFonts w:cs="Segoe UI"/>
          <w:szCs w:val="14"/>
        </w:rPr>
      </w:pPr>
      <w:r w:rsidRPr="00B4520B">
        <w:rPr>
          <w:rFonts w:cs="Segoe UI"/>
          <w:b/>
          <w:bCs/>
          <w:szCs w:val="14"/>
        </w:rPr>
        <w:t>S3-335</w:t>
      </w:r>
      <w:r w:rsidRPr="002E0728">
        <w:rPr>
          <w:rFonts w:cs="Segoe UI"/>
          <w:szCs w:val="14"/>
        </w:rPr>
        <w:t xml:space="preserve"> What is the </w:t>
      </w:r>
      <w:r w:rsidRPr="00B4520B">
        <w:rPr>
          <w:rFonts w:cs="Segoe UI"/>
          <w:b/>
          <w:bCs/>
          <w:szCs w:val="14"/>
        </w:rPr>
        <w:t>MAIN</w:t>
      </w:r>
      <w:r w:rsidRPr="002E0728">
        <w:rPr>
          <w:rFonts w:cs="Segoe UI"/>
          <w:szCs w:val="14"/>
        </w:rPr>
        <w:t xml:space="preserve"> objective for developing an information security program?</w:t>
      </w:r>
    </w:p>
    <w:p w14:paraId="63FCDBB3" w14:textId="77777777" w:rsidR="002E0728" w:rsidRPr="002E0728" w:rsidRDefault="002E0728" w:rsidP="002E0728">
      <w:pPr>
        <w:autoSpaceDE w:val="0"/>
        <w:autoSpaceDN w:val="0"/>
        <w:adjustRightInd w:val="0"/>
        <w:rPr>
          <w:rFonts w:cs="Segoe UI"/>
          <w:szCs w:val="14"/>
        </w:rPr>
      </w:pPr>
      <w:r w:rsidRPr="002E0728">
        <w:rPr>
          <w:rFonts w:cs="Segoe UI"/>
          <w:szCs w:val="14"/>
        </w:rPr>
        <w:t>A. To create the information security policy</w:t>
      </w:r>
    </w:p>
    <w:p w14:paraId="76855FAE" w14:textId="77777777" w:rsidR="002E0728" w:rsidRPr="002E0728" w:rsidRDefault="002E0728" w:rsidP="002E0728">
      <w:pPr>
        <w:autoSpaceDE w:val="0"/>
        <w:autoSpaceDN w:val="0"/>
        <w:adjustRightInd w:val="0"/>
        <w:rPr>
          <w:rFonts w:cs="Segoe UI"/>
          <w:szCs w:val="14"/>
        </w:rPr>
      </w:pPr>
      <w:r w:rsidRPr="002E0728">
        <w:rPr>
          <w:rFonts w:cs="Segoe UI"/>
          <w:szCs w:val="14"/>
        </w:rPr>
        <w:t>B. To maximize system uptime</w:t>
      </w:r>
    </w:p>
    <w:p w14:paraId="75B48780" w14:textId="77777777" w:rsidR="002E0728" w:rsidRPr="002E0728" w:rsidRDefault="002E0728" w:rsidP="002E0728">
      <w:pPr>
        <w:autoSpaceDE w:val="0"/>
        <w:autoSpaceDN w:val="0"/>
        <w:adjustRightInd w:val="0"/>
        <w:rPr>
          <w:rFonts w:cs="Segoe UI"/>
          <w:szCs w:val="14"/>
        </w:rPr>
      </w:pPr>
      <w:r w:rsidRPr="002E0728">
        <w:rPr>
          <w:rFonts w:cs="Segoe UI"/>
          <w:szCs w:val="14"/>
        </w:rPr>
        <w:t>C. To develop strong controls</w:t>
      </w:r>
    </w:p>
    <w:p w14:paraId="29BF2BEB" w14:textId="77777777" w:rsidR="002E0728" w:rsidRPr="002E0728" w:rsidRDefault="002E0728" w:rsidP="002E0728">
      <w:pPr>
        <w:autoSpaceDE w:val="0"/>
        <w:autoSpaceDN w:val="0"/>
        <w:adjustRightInd w:val="0"/>
        <w:rPr>
          <w:rFonts w:cs="Segoe UI"/>
          <w:szCs w:val="14"/>
        </w:rPr>
      </w:pPr>
      <w:r w:rsidRPr="002E0728">
        <w:rPr>
          <w:rFonts w:cs="Segoe UI"/>
          <w:szCs w:val="14"/>
        </w:rPr>
        <w:t>D. To implement the strategy</w:t>
      </w:r>
    </w:p>
    <w:p w14:paraId="260497EF"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D is the correct answer.</w:t>
      </w:r>
    </w:p>
    <w:p w14:paraId="19458331"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55DB5AF5" w14:textId="795C8248" w:rsidR="002E0728" w:rsidRPr="002E0728" w:rsidRDefault="002E0728" w:rsidP="002E0728">
      <w:pPr>
        <w:autoSpaceDE w:val="0"/>
        <w:autoSpaceDN w:val="0"/>
        <w:adjustRightInd w:val="0"/>
        <w:rPr>
          <w:rFonts w:cs="Segoe UI"/>
          <w:szCs w:val="14"/>
        </w:rPr>
      </w:pPr>
      <w:r w:rsidRPr="002E0728">
        <w:rPr>
          <w:rFonts w:cs="Segoe UI"/>
          <w:szCs w:val="14"/>
        </w:rPr>
        <w:t>A. The policy should not be written for its own sake. To be effective, the policy must address the threat</w:t>
      </w:r>
      <w:r w:rsidR="00B4520B">
        <w:rPr>
          <w:rFonts w:cs="Segoe UI"/>
          <w:szCs w:val="14"/>
        </w:rPr>
        <w:t xml:space="preserve"> </w:t>
      </w:r>
      <w:r w:rsidRPr="002E0728">
        <w:rPr>
          <w:rFonts w:cs="Segoe UI"/>
          <w:szCs w:val="14"/>
        </w:rPr>
        <w:t>and risk landscape that is usually the basis for strategy development.</w:t>
      </w:r>
    </w:p>
    <w:p w14:paraId="5B3D513A" w14:textId="77777777" w:rsidR="002E0728" w:rsidRPr="002E0728" w:rsidRDefault="002E0728" w:rsidP="002E0728">
      <w:pPr>
        <w:autoSpaceDE w:val="0"/>
        <w:autoSpaceDN w:val="0"/>
        <w:adjustRightInd w:val="0"/>
        <w:rPr>
          <w:rFonts w:cs="Segoe UI"/>
          <w:szCs w:val="14"/>
        </w:rPr>
      </w:pPr>
      <w:r w:rsidRPr="002E0728">
        <w:rPr>
          <w:rFonts w:cs="Segoe UI"/>
          <w:szCs w:val="14"/>
        </w:rPr>
        <w:t>B. The degree of uptime required will be defined as a part of strategy development balanced against costs.</w:t>
      </w:r>
    </w:p>
    <w:p w14:paraId="7F3EEB79" w14:textId="0F2EA58C" w:rsidR="002E0728" w:rsidRPr="002E0728" w:rsidRDefault="002E0728" w:rsidP="002E0728">
      <w:pPr>
        <w:autoSpaceDE w:val="0"/>
        <w:autoSpaceDN w:val="0"/>
        <w:adjustRightInd w:val="0"/>
        <w:rPr>
          <w:rFonts w:cs="Segoe UI"/>
          <w:szCs w:val="14"/>
        </w:rPr>
      </w:pPr>
      <w:r w:rsidRPr="002E0728">
        <w:rPr>
          <w:rFonts w:cs="Segoe UI"/>
          <w:szCs w:val="14"/>
        </w:rPr>
        <w:t>C. Not all controls need to be strong, and the degree of control must be determined by cost-effectiveness,</w:t>
      </w:r>
      <w:r w:rsidR="00B4520B">
        <w:rPr>
          <w:rFonts w:cs="Segoe UI"/>
          <w:szCs w:val="14"/>
        </w:rPr>
        <w:t xml:space="preserve"> </w:t>
      </w:r>
      <w:r w:rsidRPr="002E0728">
        <w:rPr>
          <w:rFonts w:cs="Segoe UI"/>
          <w:szCs w:val="14"/>
        </w:rPr>
        <w:t>impact on productivity and other factors.</w:t>
      </w:r>
    </w:p>
    <w:p w14:paraId="2BDC70C0" w14:textId="25B2272D" w:rsidR="002E0728" w:rsidRPr="00B4520B" w:rsidRDefault="002E0728" w:rsidP="00B4520B">
      <w:pPr>
        <w:autoSpaceDE w:val="0"/>
        <w:autoSpaceDN w:val="0"/>
        <w:adjustRightInd w:val="0"/>
        <w:spacing w:after="60"/>
        <w:rPr>
          <w:rFonts w:cs="Segoe UI"/>
          <w:b/>
          <w:bCs/>
          <w:szCs w:val="14"/>
        </w:rPr>
      </w:pPr>
      <w:r w:rsidRPr="00B4520B">
        <w:rPr>
          <w:rFonts w:cs="Segoe UI"/>
          <w:b/>
          <w:bCs/>
          <w:szCs w:val="14"/>
        </w:rPr>
        <w:t>D. The information security strategy provides a development road map to which the program is built</w:t>
      </w:r>
      <w:r w:rsidR="00B4520B">
        <w:rPr>
          <w:rFonts w:cs="Segoe UI"/>
          <w:b/>
          <w:bCs/>
          <w:szCs w:val="14"/>
        </w:rPr>
        <w:t>.</w:t>
      </w:r>
      <w:r w:rsidR="00B4520B" w:rsidRPr="00B4520B">
        <w:rPr>
          <w:rFonts w:cs="Segoe UI"/>
          <w:b/>
          <w:bCs/>
          <w:szCs w:val="14"/>
        </w:rPr>
        <w:t xml:space="preserve"> </w:t>
      </w:r>
    </w:p>
    <w:p w14:paraId="04E62D00" w14:textId="668F7397" w:rsidR="002E0728" w:rsidRPr="002E0728" w:rsidRDefault="00B4520B" w:rsidP="002E0728">
      <w:pPr>
        <w:autoSpaceDE w:val="0"/>
        <w:autoSpaceDN w:val="0"/>
        <w:adjustRightInd w:val="0"/>
        <w:rPr>
          <w:rFonts w:cs="Segoe UI"/>
          <w:szCs w:val="14"/>
        </w:rPr>
      </w:pPr>
      <w:r w:rsidRPr="00B4520B">
        <w:rPr>
          <w:rFonts w:cs="Segoe UI"/>
          <w:b/>
          <w:bCs/>
          <w:szCs w:val="14"/>
        </w:rPr>
        <w:t>S3-336</w:t>
      </w:r>
      <w:r>
        <w:rPr>
          <w:rFonts w:cs="Segoe UI"/>
          <w:szCs w:val="14"/>
        </w:rPr>
        <w:t xml:space="preserve"> </w:t>
      </w:r>
      <w:r w:rsidR="002E0728" w:rsidRPr="002E0728">
        <w:rPr>
          <w:rFonts w:cs="Segoe UI"/>
          <w:szCs w:val="14"/>
        </w:rPr>
        <w:t>An information security manager has implemented an automated process to compare physical access using</w:t>
      </w:r>
      <w:r>
        <w:rPr>
          <w:rFonts w:cs="Segoe UI"/>
          <w:szCs w:val="14"/>
        </w:rPr>
        <w:t xml:space="preserve"> </w:t>
      </w:r>
      <w:r w:rsidR="002E0728" w:rsidRPr="002E0728">
        <w:rPr>
          <w:rFonts w:cs="Segoe UI"/>
          <w:szCs w:val="14"/>
        </w:rPr>
        <w:t>swipe cards operated by the physical security department with logical access in the single sign-on (SSO)</w:t>
      </w:r>
      <w:r>
        <w:rPr>
          <w:rFonts w:cs="Segoe UI"/>
          <w:szCs w:val="14"/>
        </w:rPr>
        <w:t xml:space="preserve"> </w:t>
      </w:r>
      <w:r w:rsidR="002E0728" w:rsidRPr="002E0728">
        <w:rPr>
          <w:rFonts w:cs="Segoe UI"/>
          <w:szCs w:val="14"/>
        </w:rPr>
        <w:t xml:space="preserve">system. What is the </w:t>
      </w:r>
      <w:r w:rsidR="002E0728" w:rsidRPr="00B4520B">
        <w:rPr>
          <w:rFonts w:cs="Segoe UI"/>
          <w:szCs w:val="14"/>
        </w:rPr>
        <w:t>MOST</w:t>
      </w:r>
      <w:r w:rsidR="002E0728" w:rsidRPr="002E0728">
        <w:rPr>
          <w:rFonts w:cs="Segoe UI"/>
          <w:szCs w:val="14"/>
        </w:rPr>
        <w:t xml:space="preserve"> likely use for this information?</w:t>
      </w:r>
    </w:p>
    <w:p w14:paraId="2ABC6774" w14:textId="77777777" w:rsidR="002E0728" w:rsidRPr="002E0728" w:rsidRDefault="002E0728" w:rsidP="002E0728">
      <w:pPr>
        <w:autoSpaceDE w:val="0"/>
        <w:autoSpaceDN w:val="0"/>
        <w:adjustRightInd w:val="0"/>
        <w:rPr>
          <w:rFonts w:cs="Segoe UI"/>
          <w:szCs w:val="14"/>
        </w:rPr>
      </w:pPr>
      <w:r w:rsidRPr="002E0728">
        <w:rPr>
          <w:rFonts w:cs="Segoe UI"/>
          <w:szCs w:val="14"/>
        </w:rPr>
        <w:t>A. Monitoring a key risk indicator</w:t>
      </w:r>
    </w:p>
    <w:p w14:paraId="18D9936D" w14:textId="1F356070" w:rsidR="002E0728" w:rsidRPr="002E0728" w:rsidRDefault="002E0728" w:rsidP="002E0728">
      <w:pPr>
        <w:autoSpaceDE w:val="0"/>
        <w:autoSpaceDN w:val="0"/>
        <w:adjustRightInd w:val="0"/>
        <w:rPr>
          <w:rFonts w:cs="Segoe UI"/>
          <w:szCs w:val="14"/>
        </w:rPr>
      </w:pPr>
      <w:r w:rsidRPr="002E0728">
        <w:rPr>
          <w:rFonts w:cs="Segoe UI"/>
          <w:szCs w:val="14"/>
        </w:rPr>
        <w:t>B. Determining whether staff is piggybacking</w:t>
      </w:r>
      <w:r w:rsidR="00F97D6E">
        <w:rPr>
          <w:rFonts w:cs="Segoe UI"/>
          <w:szCs w:val="14"/>
        </w:rPr>
        <w:fldChar w:fldCharType="begin"/>
      </w:r>
      <w:r w:rsidR="00F97D6E">
        <w:instrText xml:space="preserve"> XE "</w:instrText>
      </w:r>
      <w:r w:rsidR="00F97D6E" w:rsidRPr="0071233C">
        <w:rPr>
          <w:rFonts w:cs="Segoe UI"/>
          <w:szCs w:val="14"/>
        </w:rPr>
        <w:instrText>piggybacking</w:instrText>
      </w:r>
      <w:r w:rsidR="00F97D6E">
        <w:instrText xml:space="preserve">" </w:instrText>
      </w:r>
      <w:r w:rsidR="00F97D6E">
        <w:rPr>
          <w:rFonts w:cs="Segoe UI"/>
          <w:szCs w:val="14"/>
        </w:rPr>
        <w:fldChar w:fldCharType="end"/>
      </w:r>
    </w:p>
    <w:p w14:paraId="6DF97E9B" w14:textId="77777777" w:rsidR="002E0728" w:rsidRPr="002E0728" w:rsidRDefault="002E0728" w:rsidP="002E0728">
      <w:pPr>
        <w:autoSpaceDE w:val="0"/>
        <w:autoSpaceDN w:val="0"/>
        <w:adjustRightInd w:val="0"/>
        <w:rPr>
          <w:rFonts w:cs="Segoe UI"/>
          <w:szCs w:val="14"/>
        </w:rPr>
      </w:pPr>
      <w:r w:rsidRPr="002E0728">
        <w:rPr>
          <w:rFonts w:cs="Segoe UI"/>
          <w:szCs w:val="14"/>
        </w:rPr>
        <w:t>C. Overseeing the physical security department</w:t>
      </w:r>
    </w:p>
    <w:p w14:paraId="177B017D" w14:textId="77777777" w:rsidR="002E0728" w:rsidRPr="002E0728" w:rsidRDefault="002E0728" w:rsidP="002E0728">
      <w:pPr>
        <w:autoSpaceDE w:val="0"/>
        <w:autoSpaceDN w:val="0"/>
        <w:adjustRightInd w:val="0"/>
        <w:rPr>
          <w:rFonts w:cs="Segoe UI"/>
          <w:szCs w:val="14"/>
        </w:rPr>
      </w:pPr>
      <w:r w:rsidRPr="002E0728">
        <w:rPr>
          <w:rFonts w:cs="Segoe UI"/>
          <w:szCs w:val="14"/>
        </w:rPr>
        <w:t>D. Evaluating the SSO process</w:t>
      </w:r>
    </w:p>
    <w:p w14:paraId="64F4D194"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A is the correct answer.</w:t>
      </w:r>
    </w:p>
    <w:p w14:paraId="1F190B4F"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4F5D470C" w14:textId="4D6AB5B2" w:rsidR="002E0728" w:rsidRPr="002E0728" w:rsidRDefault="00B4520B" w:rsidP="002E0728">
      <w:pPr>
        <w:autoSpaceDE w:val="0"/>
        <w:autoSpaceDN w:val="0"/>
        <w:adjustRightInd w:val="0"/>
        <w:rPr>
          <w:rFonts w:cs="Segoe UI"/>
          <w:szCs w:val="14"/>
        </w:rPr>
      </w:pPr>
      <w:r w:rsidRPr="00B4520B">
        <w:rPr>
          <w:rFonts w:cs="Segoe UI"/>
          <w:b/>
          <w:bCs/>
          <w:szCs w:val="14"/>
        </w:rPr>
        <w:t xml:space="preserve">A. </w:t>
      </w:r>
      <w:r w:rsidR="002E0728" w:rsidRPr="00B4520B">
        <w:rPr>
          <w:rFonts w:cs="Segoe UI"/>
          <w:b/>
          <w:bCs/>
          <w:szCs w:val="14"/>
        </w:rPr>
        <w:t>Discrepancies between physical and logical access can occur for a variety of reasons, but all</w:t>
      </w:r>
      <w:r w:rsidRPr="00B4520B">
        <w:rPr>
          <w:rFonts w:cs="Segoe UI"/>
          <w:b/>
          <w:bCs/>
          <w:szCs w:val="14"/>
        </w:rPr>
        <w:t xml:space="preserve"> </w:t>
      </w:r>
      <w:r w:rsidR="002E0728" w:rsidRPr="00B4520B">
        <w:rPr>
          <w:rFonts w:cs="Segoe UI"/>
          <w:b/>
          <w:bCs/>
          <w:szCs w:val="14"/>
        </w:rPr>
        <w:t>are indications that something is wrong and risk is elevated. Discrepancies could indicate</w:t>
      </w:r>
      <w:r w:rsidRPr="00B4520B">
        <w:rPr>
          <w:rFonts w:cs="Segoe UI"/>
          <w:b/>
          <w:bCs/>
          <w:szCs w:val="14"/>
        </w:rPr>
        <w:t xml:space="preserve"> </w:t>
      </w:r>
      <w:r w:rsidR="002E0728" w:rsidRPr="00B4520B">
        <w:rPr>
          <w:rFonts w:cs="Segoe UI"/>
          <w:b/>
          <w:bCs/>
          <w:szCs w:val="14"/>
        </w:rPr>
        <w:t>piggybacking</w:t>
      </w:r>
      <w:r w:rsidR="00F97D6E">
        <w:rPr>
          <w:rFonts w:cs="Segoe UI"/>
          <w:b/>
          <w:bCs/>
          <w:szCs w:val="14"/>
        </w:rPr>
        <w:fldChar w:fldCharType="begin"/>
      </w:r>
      <w:r w:rsidR="00F97D6E">
        <w:instrText xml:space="preserve"> XE "</w:instrText>
      </w:r>
      <w:r w:rsidR="00F97D6E" w:rsidRPr="0071233C">
        <w:rPr>
          <w:rFonts w:cs="Segoe UI"/>
          <w:szCs w:val="14"/>
        </w:rPr>
        <w:instrText>piggybacking</w:instrText>
      </w:r>
      <w:r w:rsidR="00F97D6E">
        <w:instrText xml:space="preserve">" </w:instrText>
      </w:r>
      <w:r w:rsidR="00F97D6E">
        <w:rPr>
          <w:rFonts w:cs="Segoe UI"/>
          <w:b/>
          <w:bCs/>
          <w:szCs w:val="14"/>
        </w:rPr>
        <w:fldChar w:fldCharType="end"/>
      </w:r>
      <w:r w:rsidR="002E0728" w:rsidRPr="00B4520B">
        <w:rPr>
          <w:rFonts w:cs="Segoe UI"/>
          <w:b/>
          <w:bCs/>
          <w:szCs w:val="14"/>
        </w:rPr>
        <w:t>, shared passwords or attempts at unauthorized access</w:t>
      </w:r>
      <w:r w:rsidR="00901E16">
        <w:rPr>
          <w:rFonts w:cs="Segoe UI"/>
          <w:b/>
          <w:bCs/>
          <w:szCs w:val="14"/>
        </w:rPr>
        <w:t>.</w:t>
      </w:r>
      <w:r w:rsidR="002E0728" w:rsidRPr="00B4520B">
        <w:rPr>
          <w:rFonts w:cs="Segoe UI"/>
          <w:b/>
          <w:bCs/>
          <w:szCs w:val="14"/>
        </w:rPr>
        <w:t xml:space="preserve"> </w:t>
      </w:r>
      <w:r w:rsidR="00901E16">
        <w:rPr>
          <w:rFonts w:cs="Segoe UI"/>
          <w:b/>
          <w:bCs/>
          <w:szCs w:val="14"/>
        </w:rPr>
        <w:t>Henc</w:t>
      </w:r>
      <w:r w:rsidR="002E0728" w:rsidRPr="00B4520B">
        <w:rPr>
          <w:rFonts w:cs="Segoe UI"/>
          <w:b/>
          <w:bCs/>
          <w:szCs w:val="14"/>
        </w:rPr>
        <w:t>e, this</w:t>
      </w:r>
      <w:r w:rsidRPr="00B4520B">
        <w:rPr>
          <w:rFonts w:cs="Segoe UI"/>
          <w:b/>
          <w:bCs/>
          <w:szCs w:val="14"/>
        </w:rPr>
        <w:t xml:space="preserve"> </w:t>
      </w:r>
      <w:r w:rsidR="002E0728" w:rsidRPr="00B4520B">
        <w:rPr>
          <w:rFonts w:cs="Segoe UI"/>
          <w:b/>
          <w:bCs/>
          <w:szCs w:val="14"/>
        </w:rPr>
        <w:t>monitoring can serve as a key risk indicator (KRI)</w:t>
      </w:r>
      <w:r w:rsidR="002E0728" w:rsidRPr="002E0728">
        <w:rPr>
          <w:rFonts w:cs="Segoe UI"/>
          <w:szCs w:val="14"/>
        </w:rPr>
        <w:t>.</w:t>
      </w:r>
    </w:p>
    <w:p w14:paraId="42174A2F" w14:textId="5B314470" w:rsidR="002E0728" w:rsidRPr="002E0728" w:rsidRDefault="00B4520B" w:rsidP="002E0728">
      <w:pPr>
        <w:autoSpaceDE w:val="0"/>
        <w:autoSpaceDN w:val="0"/>
        <w:adjustRightInd w:val="0"/>
        <w:rPr>
          <w:rFonts w:cs="Segoe UI"/>
          <w:szCs w:val="14"/>
        </w:rPr>
      </w:pPr>
      <w:r>
        <w:rPr>
          <w:rFonts w:cs="Segoe UI"/>
          <w:szCs w:val="14"/>
        </w:rPr>
        <w:t xml:space="preserve">B. </w:t>
      </w:r>
      <w:r w:rsidR="002E0728" w:rsidRPr="002E0728">
        <w:rPr>
          <w:rFonts w:cs="Segoe UI"/>
          <w:szCs w:val="14"/>
        </w:rPr>
        <w:t>Potential piggybacking</w:t>
      </w:r>
      <w:r w:rsidR="00F97D6E">
        <w:rPr>
          <w:rFonts w:cs="Segoe UI"/>
          <w:szCs w:val="14"/>
        </w:rPr>
        <w:fldChar w:fldCharType="begin"/>
      </w:r>
      <w:r w:rsidR="00F97D6E">
        <w:instrText xml:space="preserve"> XE "</w:instrText>
      </w:r>
      <w:r w:rsidR="00F97D6E" w:rsidRPr="0071233C">
        <w:rPr>
          <w:rFonts w:cs="Segoe UI"/>
          <w:szCs w:val="14"/>
        </w:rPr>
        <w:instrText>piggybacking</w:instrText>
      </w:r>
      <w:r w:rsidR="00F97D6E">
        <w:instrText xml:space="preserve">" </w:instrText>
      </w:r>
      <w:r w:rsidR="00F97D6E">
        <w:rPr>
          <w:rFonts w:cs="Segoe UI"/>
          <w:szCs w:val="14"/>
        </w:rPr>
        <w:fldChar w:fldCharType="end"/>
      </w:r>
      <w:r w:rsidR="002E0728" w:rsidRPr="002E0728">
        <w:rPr>
          <w:rFonts w:cs="Segoe UI"/>
          <w:szCs w:val="14"/>
        </w:rPr>
        <w:t xml:space="preserve"> can be flagged if more individuals log in from within the network than</w:t>
      </w:r>
      <w:r>
        <w:rPr>
          <w:rFonts w:cs="Segoe UI"/>
          <w:szCs w:val="14"/>
        </w:rPr>
        <w:t xml:space="preserve"> </w:t>
      </w:r>
      <w:r w:rsidR="002E0728" w:rsidRPr="002E0728">
        <w:rPr>
          <w:rFonts w:cs="Segoe UI"/>
          <w:szCs w:val="14"/>
        </w:rPr>
        <w:t>physically enter the facility; however, this is just one KRI.</w:t>
      </w:r>
    </w:p>
    <w:p w14:paraId="1999D069" w14:textId="1548F92B" w:rsidR="002E0728" w:rsidRPr="002E0728" w:rsidRDefault="00B4520B"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Although this information could indicate that the physical access control is not functioning properly,</w:t>
      </w:r>
      <w:r>
        <w:rPr>
          <w:rFonts w:cs="Segoe UI"/>
          <w:szCs w:val="14"/>
        </w:rPr>
        <w:t xml:space="preserve"> </w:t>
      </w:r>
      <w:r w:rsidR="002E0728" w:rsidRPr="002E0728">
        <w:rPr>
          <w:rFonts w:cs="Segoe UI"/>
          <w:szCs w:val="14"/>
        </w:rPr>
        <w:t>the responsibility for oversight of the physical security department is not usually a function of the</w:t>
      </w:r>
      <w:r>
        <w:rPr>
          <w:rFonts w:cs="Segoe UI"/>
          <w:szCs w:val="14"/>
        </w:rPr>
        <w:t xml:space="preserve"> </w:t>
      </w:r>
      <w:r w:rsidR="002E0728" w:rsidRPr="002E0728">
        <w:rPr>
          <w:rFonts w:cs="Segoe UI"/>
          <w:szCs w:val="14"/>
        </w:rPr>
        <w:t>information security manager.</w:t>
      </w:r>
    </w:p>
    <w:p w14:paraId="39D6CF38" w14:textId="5F5D19CA" w:rsidR="002E0728" w:rsidRDefault="00B4520B" w:rsidP="00B4520B">
      <w:pPr>
        <w:autoSpaceDE w:val="0"/>
        <w:autoSpaceDN w:val="0"/>
        <w:adjustRightInd w:val="0"/>
        <w:spacing w:after="60"/>
        <w:rPr>
          <w:rFonts w:cs="Segoe UI"/>
          <w:szCs w:val="14"/>
        </w:rPr>
      </w:pPr>
      <w:r>
        <w:rPr>
          <w:rFonts w:cs="Segoe UI"/>
          <w:szCs w:val="14"/>
        </w:rPr>
        <w:t xml:space="preserve">D. </w:t>
      </w:r>
      <w:r w:rsidR="002E0728" w:rsidRPr="002E0728">
        <w:rPr>
          <w:rFonts w:cs="Segoe UI"/>
          <w:szCs w:val="14"/>
        </w:rPr>
        <w:t>Comparing physical access and logical access is not an effective way to monitor the single sign-on</w:t>
      </w:r>
      <w:r>
        <w:rPr>
          <w:rFonts w:cs="Segoe UI"/>
          <w:szCs w:val="14"/>
        </w:rPr>
        <w:t xml:space="preserve"> </w:t>
      </w:r>
      <w:r w:rsidR="002E0728" w:rsidRPr="002E0728">
        <w:rPr>
          <w:rFonts w:cs="Segoe UI"/>
          <w:szCs w:val="14"/>
        </w:rPr>
        <w:t>(SSO) system</w:t>
      </w:r>
      <w:r w:rsidR="00901E16">
        <w:rPr>
          <w:rFonts w:cs="Segoe UI"/>
          <w:szCs w:val="14"/>
        </w:rPr>
        <w:t>.</w:t>
      </w:r>
      <w:r w:rsidR="002E0728" w:rsidRPr="002E0728">
        <w:rPr>
          <w:rFonts w:cs="Segoe UI"/>
          <w:szCs w:val="14"/>
        </w:rPr>
        <w:t xml:space="preserve"> </w:t>
      </w:r>
      <w:r w:rsidR="00901E16">
        <w:rPr>
          <w:rFonts w:cs="Segoe UI"/>
          <w:szCs w:val="14"/>
        </w:rPr>
        <w:t>O</w:t>
      </w:r>
      <w:r w:rsidR="002E0728" w:rsidRPr="002E0728">
        <w:rPr>
          <w:rFonts w:cs="Segoe UI"/>
          <w:szCs w:val="14"/>
        </w:rPr>
        <w:t xml:space="preserve">ther methods </w:t>
      </w:r>
      <w:r w:rsidR="00901E16">
        <w:rPr>
          <w:rFonts w:cs="Segoe UI"/>
          <w:szCs w:val="14"/>
        </w:rPr>
        <w:t xml:space="preserve">are </w:t>
      </w:r>
      <w:r w:rsidR="002E0728" w:rsidRPr="002E0728">
        <w:rPr>
          <w:rFonts w:cs="Segoe UI"/>
          <w:szCs w:val="14"/>
        </w:rPr>
        <w:t>more specific and useful for this purpose.</w:t>
      </w:r>
    </w:p>
    <w:p w14:paraId="5152CDC6" w14:textId="68ED6D4D" w:rsidR="002E0728" w:rsidRPr="002E0728" w:rsidRDefault="002E0728" w:rsidP="002E0728">
      <w:pPr>
        <w:autoSpaceDE w:val="0"/>
        <w:autoSpaceDN w:val="0"/>
        <w:adjustRightInd w:val="0"/>
        <w:rPr>
          <w:rFonts w:cs="Segoe UI"/>
          <w:szCs w:val="14"/>
        </w:rPr>
      </w:pPr>
      <w:r w:rsidRPr="00B4520B">
        <w:rPr>
          <w:rFonts w:cs="Segoe UI"/>
          <w:b/>
          <w:bCs/>
          <w:szCs w:val="14"/>
        </w:rPr>
        <w:t>S3-337</w:t>
      </w:r>
      <w:r>
        <w:rPr>
          <w:rFonts w:cs="Segoe UI"/>
          <w:szCs w:val="14"/>
        </w:rPr>
        <w:t xml:space="preserve"> </w:t>
      </w:r>
      <w:r w:rsidRPr="002E0728">
        <w:rPr>
          <w:rFonts w:cs="Segoe UI"/>
          <w:szCs w:val="14"/>
        </w:rPr>
        <w:t xml:space="preserve">What activity should the information security manager perform </w:t>
      </w:r>
      <w:r w:rsidRPr="00B4520B">
        <w:rPr>
          <w:rFonts w:cs="Segoe UI"/>
          <w:b/>
          <w:bCs/>
          <w:szCs w:val="14"/>
        </w:rPr>
        <w:t>FIRST</w:t>
      </w:r>
      <w:r w:rsidRPr="002E0728">
        <w:rPr>
          <w:rFonts w:cs="Segoe UI"/>
          <w:szCs w:val="14"/>
        </w:rPr>
        <w:t xml:space="preserve"> after finding that compliance with a</w:t>
      </w:r>
      <w:r w:rsidR="00B4520B">
        <w:rPr>
          <w:rFonts w:cs="Segoe UI"/>
          <w:szCs w:val="14"/>
        </w:rPr>
        <w:t xml:space="preserve"> </w:t>
      </w:r>
      <w:r w:rsidRPr="002E0728">
        <w:rPr>
          <w:rFonts w:cs="Segoe UI"/>
          <w:szCs w:val="14"/>
        </w:rPr>
        <w:t>set of standards is weak?</w:t>
      </w:r>
    </w:p>
    <w:p w14:paraId="70AD1099" w14:textId="77777777" w:rsidR="002E0728" w:rsidRPr="002E0728" w:rsidRDefault="002E0728" w:rsidP="002E0728">
      <w:pPr>
        <w:autoSpaceDE w:val="0"/>
        <w:autoSpaceDN w:val="0"/>
        <w:adjustRightInd w:val="0"/>
        <w:rPr>
          <w:rFonts w:cs="Segoe UI"/>
          <w:szCs w:val="14"/>
        </w:rPr>
      </w:pPr>
      <w:r w:rsidRPr="002E0728">
        <w:rPr>
          <w:rFonts w:cs="Segoe UI"/>
          <w:szCs w:val="14"/>
        </w:rPr>
        <w:t>A. Initiate the exception process.</w:t>
      </w:r>
    </w:p>
    <w:p w14:paraId="3A62BE76" w14:textId="77777777" w:rsidR="002E0728" w:rsidRPr="002E0728" w:rsidRDefault="002E0728" w:rsidP="002E0728">
      <w:pPr>
        <w:autoSpaceDE w:val="0"/>
        <w:autoSpaceDN w:val="0"/>
        <w:adjustRightInd w:val="0"/>
        <w:rPr>
          <w:rFonts w:cs="Segoe UI"/>
          <w:szCs w:val="14"/>
        </w:rPr>
      </w:pPr>
      <w:r w:rsidRPr="002E0728">
        <w:rPr>
          <w:rFonts w:cs="Segoe UI"/>
          <w:szCs w:val="14"/>
        </w:rPr>
        <w:t>B. Modify policy to address the risk.</w:t>
      </w:r>
    </w:p>
    <w:p w14:paraId="79317886" w14:textId="77777777" w:rsidR="002E0728" w:rsidRPr="002E0728" w:rsidRDefault="002E0728" w:rsidP="002E0728">
      <w:pPr>
        <w:autoSpaceDE w:val="0"/>
        <w:autoSpaceDN w:val="0"/>
        <w:adjustRightInd w:val="0"/>
        <w:rPr>
          <w:rFonts w:cs="Segoe UI"/>
          <w:szCs w:val="14"/>
        </w:rPr>
      </w:pPr>
      <w:r w:rsidRPr="002E0728">
        <w:rPr>
          <w:rFonts w:cs="Segoe UI"/>
          <w:szCs w:val="14"/>
        </w:rPr>
        <w:t>C. Increase compliance enforcement.</w:t>
      </w:r>
    </w:p>
    <w:p w14:paraId="79E9ADB4" w14:textId="10502957" w:rsidR="002E0728" w:rsidRPr="002E0728" w:rsidRDefault="002E0728" w:rsidP="002E0728">
      <w:pPr>
        <w:autoSpaceDE w:val="0"/>
        <w:autoSpaceDN w:val="0"/>
        <w:adjustRightInd w:val="0"/>
        <w:rPr>
          <w:rFonts w:cs="Segoe UI"/>
          <w:szCs w:val="14"/>
        </w:rPr>
      </w:pPr>
      <w:r w:rsidRPr="002E0728">
        <w:rPr>
          <w:rFonts w:cs="Segoe UI"/>
          <w:szCs w:val="14"/>
        </w:rPr>
        <w:t>D. Perform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2E0728">
        <w:rPr>
          <w:rFonts w:cs="Segoe UI"/>
          <w:szCs w:val="14"/>
        </w:rPr>
        <w:t>.</w:t>
      </w:r>
    </w:p>
    <w:p w14:paraId="14B9CA81"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D is the correct answer.</w:t>
      </w:r>
    </w:p>
    <w:p w14:paraId="369A70EF"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27B1AC90" w14:textId="13524A12" w:rsidR="002E0728" w:rsidRPr="002E0728" w:rsidRDefault="002E0728" w:rsidP="002E0728">
      <w:pPr>
        <w:autoSpaceDE w:val="0"/>
        <w:autoSpaceDN w:val="0"/>
        <w:adjustRightInd w:val="0"/>
        <w:rPr>
          <w:rFonts w:cs="Segoe UI"/>
          <w:szCs w:val="14"/>
        </w:rPr>
      </w:pPr>
      <w:r w:rsidRPr="002E0728">
        <w:rPr>
          <w:rFonts w:cs="Segoe UI"/>
          <w:szCs w:val="14"/>
        </w:rPr>
        <w:t>A. The exception process can be used after assessing the noncompliance risk and determining whether</w:t>
      </w:r>
      <w:r w:rsidR="00B4520B">
        <w:rPr>
          <w:rFonts w:cs="Segoe UI"/>
          <w:szCs w:val="14"/>
        </w:rPr>
        <w:t xml:space="preserve"> </w:t>
      </w:r>
      <w:r w:rsidRPr="002E0728">
        <w:rPr>
          <w:rFonts w:cs="Segoe UI"/>
          <w:szCs w:val="14"/>
        </w:rPr>
        <w:t>compensating controls are required.</w:t>
      </w:r>
    </w:p>
    <w:p w14:paraId="6635D924" w14:textId="77777777" w:rsidR="002E0728" w:rsidRPr="002E0728" w:rsidRDefault="002E0728" w:rsidP="002E0728">
      <w:pPr>
        <w:autoSpaceDE w:val="0"/>
        <w:autoSpaceDN w:val="0"/>
        <w:adjustRightInd w:val="0"/>
        <w:rPr>
          <w:rFonts w:cs="Segoe UI"/>
          <w:szCs w:val="14"/>
        </w:rPr>
      </w:pPr>
      <w:r w:rsidRPr="002E0728">
        <w:rPr>
          <w:rFonts w:cs="Segoe UI"/>
          <w:szCs w:val="14"/>
        </w:rPr>
        <w:t>B. Modifying policy is not necessary, unless there is no applicable standard and policy.</w:t>
      </w:r>
    </w:p>
    <w:p w14:paraId="11B14B51" w14:textId="5B9D0C66" w:rsidR="002E0728" w:rsidRPr="002E0728" w:rsidRDefault="002E0728" w:rsidP="002E0728">
      <w:pPr>
        <w:autoSpaceDE w:val="0"/>
        <w:autoSpaceDN w:val="0"/>
        <w:adjustRightInd w:val="0"/>
        <w:rPr>
          <w:rFonts w:cs="Segoe UI"/>
          <w:szCs w:val="14"/>
        </w:rPr>
      </w:pPr>
      <w:r w:rsidRPr="002E0728">
        <w:rPr>
          <w:rFonts w:cs="Segoe UI"/>
          <w:szCs w:val="14"/>
        </w:rPr>
        <w:t>C. It is not appropriate to increase compliance enforcement until the information security manager has</w:t>
      </w:r>
      <w:r w:rsidR="00B4520B">
        <w:rPr>
          <w:rFonts w:cs="Segoe UI"/>
          <w:szCs w:val="14"/>
        </w:rPr>
        <w:t xml:space="preserve"> </w:t>
      </w:r>
      <w:r w:rsidRPr="002E0728">
        <w:rPr>
          <w:rFonts w:cs="Segoe UI"/>
          <w:szCs w:val="14"/>
        </w:rPr>
        <w:t>determined the extent of the risk posed by weak compliance.</w:t>
      </w:r>
    </w:p>
    <w:p w14:paraId="634F30C6" w14:textId="77EE0E38" w:rsidR="002E0728" w:rsidRPr="002E0728" w:rsidRDefault="002E0728" w:rsidP="00B4520B">
      <w:pPr>
        <w:autoSpaceDE w:val="0"/>
        <w:autoSpaceDN w:val="0"/>
        <w:adjustRightInd w:val="0"/>
        <w:spacing w:after="60"/>
        <w:rPr>
          <w:rFonts w:cs="Segoe UI"/>
          <w:szCs w:val="14"/>
        </w:rPr>
      </w:pPr>
      <w:r w:rsidRPr="00B4520B">
        <w:rPr>
          <w:rFonts w:cs="Segoe UI"/>
          <w:b/>
          <w:bCs/>
          <w:szCs w:val="14"/>
        </w:rPr>
        <w:t>D. The first action after finding noncompliance with particular standards should be to determine</w:t>
      </w:r>
      <w:r w:rsidR="00B4520B" w:rsidRPr="00B4520B">
        <w:rPr>
          <w:rFonts w:cs="Segoe UI"/>
          <w:b/>
          <w:bCs/>
          <w:szCs w:val="14"/>
        </w:rPr>
        <w:t xml:space="preserve"> </w:t>
      </w:r>
      <w:r w:rsidRPr="00B4520B">
        <w:rPr>
          <w:rFonts w:cs="Segoe UI"/>
          <w:b/>
          <w:bCs/>
          <w:szCs w:val="14"/>
        </w:rPr>
        <w:t>the risk to the organization and the potential impact</w:t>
      </w:r>
      <w:r w:rsidRPr="002E0728">
        <w:rPr>
          <w:rFonts w:cs="Segoe UI"/>
          <w:szCs w:val="14"/>
        </w:rPr>
        <w:t>.</w:t>
      </w:r>
    </w:p>
    <w:p w14:paraId="700F0B58" w14:textId="77777777" w:rsidR="002E0728" w:rsidRPr="002E0728" w:rsidRDefault="002E0728" w:rsidP="002E0728">
      <w:pPr>
        <w:autoSpaceDE w:val="0"/>
        <w:autoSpaceDN w:val="0"/>
        <w:adjustRightInd w:val="0"/>
        <w:rPr>
          <w:rFonts w:cs="Segoe UI"/>
          <w:szCs w:val="14"/>
        </w:rPr>
      </w:pPr>
      <w:r w:rsidRPr="00B4520B">
        <w:rPr>
          <w:rFonts w:cs="Segoe UI"/>
          <w:b/>
          <w:bCs/>
          <w:szCs w:val="14"/>
        </w:rPr>
        <w:t>S3-338</w:t>
      </w:r>
      <w:r w:rsidRPr="002E0728">
        <w:rPr>
          <w:rFonts w:cs="Segoe UI"/>
          <w:szCs w:val="14"/>
        </w:rPr>
        <w:t xml:space="preserve"> When is the access control process MOST effective?</w:t>
      </w:r>
    </w:p>
    <w:p w14:paraId="0C3332FF" w14:textId="77777777" w:rsidR="002E0728" w:rsidRPr="002E0728" w:rsidRDefault="002E0728" w:rsidP="002E0728">
      <w:pPr>
        <w:autoSpaceDE w:val="0"/>
        <w:autoSpaceDN w:val="0"/>
        <w:adjustRightInd w:val="0"/>
        <w:rPr>
          <w:rFonts w:cs="Segoe UI"/>
          <w:szCs w:val="14"/>
        </w:rPr>
      </w:pPr>
      <w:r w:rsidRPr="002E0728">
        <w:rPr>
          <w:rFonts w:cs="Segoe UI"/>
          <w:szCs w:val="14"/>
        </w:rPr>
        <w:t>A. When it integrates access controls for all IT assets</w:t>
      </w:r>
    </w:p>
    <w:p w14:paraId="23381636" w14:textId="77777777" w:rsidR="002E0728" w:rsidRPr="002E0728" w:rsidRDefault="002E0728" w:rsidP="002E0728">
      <w:pPr>
        <w:autoSpaceDE w:val="0"/>
        <w:autoSpaceDN w:val="0"/>
        <w:adjustRightInd w:val="0"/>
        <w:rPr>
          <w:rFonts w:cs="Segoe UI"/>
          <w:szCs w:val="14"/>
        </w:rPr>
      </w:pPr>
      <w:r w:rsidRPr="002E0728">
        <w:rPr>
          <w:rFonts w:cs="Segoe UI"/>
          <w:szCs w:val="14"/>
        </w:rPr>
        <w:t>B. When it ensures that all user activities are uniquely identifiable</w:t>
      </w:r>
    </w:p>
    <w:p w14:paraId="39B8EA96" w14:textId="77777777" w:rsidR="002E0728" w:rsidRPr="002E0728" w:rsidRDefault="002E0728" w:rsidP="002E0728">
      <w:pPr>
        <w:autoSpaceDE w:val="0"/>
        <w:autoSpaceDN w:val="0"/>
        <w:adjustRightInd w:val="0"/>
        <w:rPr>
          <w:rFonts w:cs="Segoe UI"/>
          <w:szCs w:val="14"/>
        </w:rPr>
      </w:pPr>
      <w:r w:rsidRPr="002E0728">
        <w:rPr>
          <w:rFonts w:cs="Segoe UI"/>
          <w:szCs w:val="14"/>
        </w:rPr>
        <w:t>C. When it validates user identities via authentication mechanisms</w:t>
      </w:r>
    </w:p>
    <w:p w14:paraId="060C5596" w14:textId="77777777" w:rsidR="002E0728" w:rsidRPr="002E0728" w:rsidRDefault="002E0728" w:rsidP="002E0728">
      <w:pPr>
        <w:autoSpaceDE w:val="0"/>
        <w:autoSpaceDN w:val="0"/>
        <w:adjustRightInd w:val="0"/>
        <w:rPr>
          <w:rFonts w:cs="Segoe UI"/>
          <w:szCs w:val="14"/>
        </w:rPr>
      </w:pPr>
      <w:r w:rsidRPr="002E0728">
        <w:rPr>
          <w:rFonts w:cs="Segoe UI"/>
          <w:szCs w:val="14"/>
        </w:rPr>
        <w:t>D. When it is based on a role-based access control model</w:t>
      </w:r>
    </w:p>
    <w:p w14:paraId="223C0DD9"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B is the correct answer.</w:t>
      </w:r>
    </w:p>
    <w:p w14:paraId="74EBF3B4"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74FB705F" w14:textId="476084FD" w:rsidR="002E0728" w:rsidRPr="002E0728" w:rsidRDefault="002E0728" w:rsidP="002E0728">
      <w:pPr>
        <w:autoSpaceDE w:val="0"/>
        <w:autoSpaceDN w:val="0"/>
        <w:adjustRightInd w:val="0"/>
        <w:rPr>
          <w:rFonts w:cs="Segoe UI"/>
          <w:szCs w:val="14"/>
        </w:rPr>
      </w:pPr>
      <w:r w:rsidRPr="002E0728">
        <w:rPr>
          <w:rFonts w:cs="Segoe UI"/>
          <w:szCs w:val="14"/>
        </w:rPr>
        <w:t>A. Integrating access controls for all IT assets improves efficiency and operational ease, but does not</w:t>
      </w:r>
      <w:r w:rsidR="00B4520B">
        <w:rPr>
          <w:rFonts w:cs="Segoe UI"/>
          <w:szCs w:val="14"/>
        </w:rPr>
        <w:t xml:space="preserve"> </w:t>
      </w:r>
      <w:r w:rsidRPr="002E0728">
        <w:rPr>
          <w:rFonts w:cs="Segoe UI"/>
          <w:szCs w:val="14"/>
        </w:rPr>
        <w:t>impact effectiveness. The same results can be accomplished without integration at the expense of</w:t>
      </w:r>
      <w:r w:rsidR="00B4520B">
        <w:rPr>
          <w:rFonts w:cs="Segoe UI"/>
          <w:szCs w:val="14"/>
        </w:rPr>
        <w:t xml:space="preserve"> </w:t>
      </w:r>
      <w:r w:rsidRPr="002E0728">
        <w:rPr>
          <w:rFonts w:cs="Segoe UI"/>
          <w:szCs w:val="14"/>
        </w:rPr>
        <w:t>additional time and effort.</w:t>
      </w:r>
    </w:p>
    <w:p w14:paraId="07135CA2" w14:textId="4F016453" w:rsidR="002E0728" w:rsidRPr="002E0728" w:rsidRDefault="002E0728" w:rsidP="002E0728">
      <w:pPr>
        <w:autoSpaceDE w:val="0"/>
        <w:autoSpaceDN w:val="0"/>
        <w:adjustRightInd w:val="0"/>
        <w:rPr>
          <w:rFonts w:cs="Segoe UI"/>
          <w:szCs w:val="14"/>
        </w:rPr>
      </w:pPr>
      <w:r w:rsidRPr="00B4520B">
        <w:rPr>
          <w:rFonts w:cs="Segoe UI"/>
          <w:b/>
          <w:bCs/>
          <w:szCs w:val="14"/>
        </w:rPr>
        <w:t>B. The primary objective of the access control process is to prevent unauthorized access, which</w:t>
      </w:r>
      <w:r w:rsidR="00B4520B" w:rsidRPr="00B4520B">
        <w:rPr>
          <w:rFonts w:cs="Segoe UI"/>
          <w:b/>
          <w:bCs/>
          <w:szCs w:val="14"/>
        </w:rPr>
        <w:t xml:space="preserve"> </w:t>
      </w:r>
      <w:r w:rsidRPr="00B4520B">
        <w:rPr>
          <w:rFonts w:cs="Segoe UI"/>
          <w:b/>
          <w:bCs/>
          <w:szCs w:val="14"/>
        </w:rPr>
        <w:t>requires user activities to be uniquely identifiable for accountability purposes</w:t>
      </w:r>
      <w:r w:rsidRPr="002E0728">
        <w:rPr>
          <w:rFonts w:cs="Segoe UI"/>
          <w:szCs w:val="14"/>
        </w:rPr>
        <w:t>.</w:t>
      </w:r>
    </w:p>
    <w:p w14:paraId="72D8230A" w14:textId="6AD38E8E" w:rsidR="002E0728" w:rsidRPr="002E0728" w:rsidRDefault="002E0728" w:rsidP="002E0728">
      <w:pPr>
        <w:autoSpaceDE w:val="0"/>
        <w:autoSpaceDN w:val="0"/>
        <w:adjustRightInd w:val="0"/>
        <w:rPr>
          <w:rFonts w:cs="Segoe UI"/>
          <w:szCs w:val="14"/>
        </w:rPr>
      </w:pPr>
      <w:r w:rsidRPr="002E0728">
        <w:rPr>
          <w:rFonts w:cs="Segoe UI"/>
          <w:szCs w:val="14"/>
        </w:rPr>
        <w:t>C. Validation of identity through authentication supports the access control process, but knowing that</w:t>
      </w:r>
      <w:r w:rsidR="00B4520B">
        <w:rPr>
          <w:rFonts w:cs="Segoe UI"/>
          <w:szCs w:val="14"/>
        </w:rPr>
        <w:t xml:space="preserve"> </w:t>
      </w:r>
      <w:r w:rsidRPr="002E0728">
        <w:rPr>
          <w:rFonts w:cs="Segoe UI"/>
          <w:szCs w:val="14"/>
        </w:rPr>
        <w:t>users are who they claim to be does not translate into control of the actions of those users unless</w:t>
      </w:r>
      <w:r w:rsidR="00B4520B">
        <w:rPr>
          <w:rFonts w:cs="Segoe UI"/>
          <w:szCs w:val="14"/>
        </w:rPr>
        <w:t xml:space="preserve"> </w:t>
      </w:r>
      <w:r w:rsidRPr="002E0728">
        <w:rPr>
          <w:rFonts w:cs="Segoe UI"/>
          <w:szCs w:val="14"/>
        </w:rPr>
        <w:t>individual user activities can be traced back to their sources.</w:t>
      </w:r>
    </w:p>
    <w:p w14:paraId="0F52846B" w14:textId="68C520F4" w:rsidR="002E0728" w:rsidRDefault="002E0728" w:rsidP="00B4520B">
      <w:pPr>
        <w:autoSpaceDE w:val="0"/>
        <w:autoSpaceDN w:val="0"/>
        <w:adjustRightInd w:val="0"/>
        <w:spacing w:after="60"/>
        <w:rPr>
          <w:rFonts w:cs="Segoe UI"/>
          <w:szCs w:val="14"/>
        </w:rPr>
      </w:pPr>
      <w:r w:rsidRPr="002E0728">
        <w:rPr>
          <w:rFonts w:cs="Segoe UI"/>
          <w:szCs w:val="14"/>
        </w:rPr>
        <w:t>D. The role-based access control model increases efficiency, but does not increase effectiveness.</w:t>
      </w:r>
    </w:p>
    <w:p w14:paraId="087162E6" w14:textId="735FFF1E" w:rsidR="002E0728" w:rsidRPr="002E0728" w:rsidRDefault="002E0728" w:rsidP="00B4520B">
      <w:pPr>
        <w:autoSpaceDE w:val="0"/>
        <w:autoSpaceDN w:val="0"/>
        <w:adjustRightInd w:val="0"/>
        <w:rPr>
          <w:rFonts w:cs="Segoe UI"/>
          <w:szCs w:val="14"/>
        </w:rPr>
      </w:pPr>
      <w:r w:rsidRPr="00B4520B">
        <w:rPr>
          <w:rFonts w:cs="Segoe UI"/>
          <w:b/>
          <w:bCs/>
          <w:szCs w:val="14"/>
        </w:rPr>
        <w:t>S3-339</w:t>
      </w:r>
      <w:r w:rsidR="00B4520B">
        <w:rPr>
          <w:rFonts w:cs="Segoe UI"/>
          <w:szCs w:val="14"/>
        </w:rPr>
        <w:t xml:space="preserve"> </w:t>
      </w:r>
      <w:r w:rsidR="00B4520B" w:rsidRPr="00B4520B">
        <w:rPr>
          <w:rFonts w:cs="Segoe UI"/>
          <w:szCs w:val="14"/>
        </w:rPr>
        <w:t xml:space="preserve">The relationship between policies and corporate standards can </w:t>
      </w:r>
      <w:r w:rsidR="00B4520B" w:rsidRPr="00B4520B">
        <w:rPr>
          <w:rFonts w:cs="Segoe UI"/>
          <w:b/>
          <w:bCs/>
          <w:szCs w:val="14"/>
        </w:rPr>
        <w:t>BEST</w:t>
      </w:r>
      <w:r w:rsidR="00B4520B" w:rsidRPr="00B4520B">
        <w:rPr>
          <w:rFonts w:cs="Segoe UI"/>
          <w:szCs w:val="14"/>
        </w:rPr>
        <w:t xml:space="preserve"> be described by which of the</w:t>
      </w:r>
      <w:r w:rsidR="00B4520B">
        <w:rPr>
          <w:rFonts w:cs="Segoe UI"/>
          <w:szCs w:val="14"/>
        </w:rPr>
        <w:t xml:space="preserve"> </w:t>
      </w:r>
      <w:r w:rsidR="00B4520B" w:rsidRPr="00B4520B">
        <w:rPr>
          <w:rFonts w:cs="Segoe UI"/>
          <w:szCs w:val="14"/>
        </w:rPr>
        <w:t>following associations?</w:t>
      </w:r>
    </w:p>
    <w:p w14:paraId="00EBBD18" w14:textId="77777777" w:rsidR="002E0728" w:rsidRPr="002E0728" w:rsidRDefault="002E0728" w:rsidP="002E0728">
      <w:pPr>
        <w:autoSpaceDE w:val="0"/>
        <w:autoSpaceDN w:val="0"/>
        <w:adjustRightInd w:val="0"/>
        <w:rPr>
          <w:rFonts w:cs="Segoe UI"/>
          <w:szCs w:val="14"/>
        </w:rPr>
      </w:pPr>
      <w:r w:rsidRPr="002E0728">
        <w:rPr>
          <w:rFonts w:cs="Segoe UI"/>
          <w:szCs w:val="14"/>
        </w:rPr>
        <w:t>A. Standards and policies have only an indirect relationship.</w:t>
      </w:r>
    </w:p>
    <w:p w14:paraId="6EC1E349" w14:textId="77777777" w:rsidR="002E0728" w:rsidRPr="002E0728" w:rsidRDefault="002E0728" w:rsidP="002E0728">
      <w:pPr>
        <w:autoSpaceDE w:val="0"/>
        <w:autoSpaceDN w:val="0"/>
        <w:adjustRightInd w:val="0"/>
        <w:rPr>
          <w:rFonts w:cs="Segoe UI"/>
          <w:szCs w:val="14"/>
        </w:rPr>
      </w:pPr>
      <w:r w:rsidRPr="002E0728">
        <w:rPr>
          <w:rFonts w:cs="Segoe UI"/>
          <w:szCs w:val="14"/>
        </w:rPr>
        <w:t>B. Standards provide a detailed description of the meaning of a policy.</w:t>
      </w:r>
    </w:p>
    <w:p w14:paraId="1F394FC0" w14:textId="77777777" w:rsidR="002E0728" w:rsidRPr="002E0728" w:rsidRDefault="002E0728" w:rsidP="002E0728">
      <w:pPr>
        <w:autoSpaceDE w:val="0"/>
        <w:autoSpaceDN w:val="0"/>
        <w:adjustRightInd w:val="0"/>
        <w:rPr>
          <w:rFonts w:cs="Segoe UI"/>
          <w:szCs w:val="14"/>
        </w:rPr>
      </w:pPr>
      <w:r w:rsidRPr="002E0728">
        <w:rPr>
          <w:rFonts w:cs="Segoe UI"/>
          <w:szCs w:val="14"/>
        </w:rPr>
        <w:lastRenderedPageBreak/>
        <w:t>C. Standards provide direction on achieving compliance with policy intent.</w:t>
      </w:r>
    </w:p>
    <w:p w14:paraId="74B52AE0" w14:textId="77777777" w:rsidR="002E0728" w:rsidRPr="002E0728" w:rsidRDefault="002E0728" w:rsidP="002E0728">
      <w:pPr>
        <w:autoSpaceDE w:val="0"/>
        <w:autoSpaceDN w:val="0"/>
        <w:adjustRightInd w:val="0"/>
        <w:rPr>
          <w:rFonts w:cs="Segoe UI"/>
          <w:szCs w:val="14"/>
        </w:rPr>
      </w:pPr>
      <w:r w:rsidRPr="002E0728">
        <w:rPr>
          <w:rFonts w:cs="Segoe UI"/>
          <w:szCs w:val="14"/>
        </w:rPr>
        <w:t>D. Standards can exist without a relationship to any particular policy.</w:t>
      </w:r>
    </w:p>
    <w:p w14:paraId="653AC111"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C is the correct answer.</w:t>
      </w:r>
    </w:p>
    <w:p w14:paraId="1A0DA662"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18B4C516" w14:textId="77777777" w:rsidR="002E0728" w:rsidRPr="002E0728" w:rsidRDefault="002E0728" w:rsidP="002E0728">
      <w:pPr>
        <w:autoSpaceDE w:val="0"/>
        <w:autoSpaceDN w:val="0"/>
        <w:adjustRightInd w:val="0"/>
        <w:rPr>
          <w:rFonts w:cs="Segoe UI"/>
          <w:szCs w:val="14"/>
        </w:rPr>
      </w:pPr>
      <w:r w:rsidRPr="002E0728">
        <w:rPr>
          <w:rFonts w:cs="Segoe UI"/>
          <w:szCs w:val="14"/>
        </w:rPr>
        <w:t>A. In most cases, there is a direct relationship between policy and corporate standards.</w:t>
      </w:r>
    </w:p>
    <w:p w14:paraId="27CBCA63" w14:textId="3FC8728A" w:rsidR="002E0728" w:rsidRPr="002E0728" w:rsidRDefault="002E0728" w:rsidP="002E0728">
      <w:pPr>
        <w:autoSpaceDE w:val="0"/>
        <w:autoSpaceDN w:val="0"/>
        <w:adjustRightInd w:val="0"/>
        <w:rPr>
          <w:rFonts w:cs="Segoe UI"/>
          <w:szCs w:val="14"/>
        </w:rPr>
      </w:pPr>
      <w:r w:rsidRPr="002E0728">
        <w:rPr>
          <w:rFonts w:cs="Segoe UI"/>
          <w:szCs w:val="14"/>
        </w:rPr>
        <w:t>B. Corporate standards generally do not provide details on the meaning of policy, rather on the acceptable</w:t>
      </w:r>
      <w:r w:rsidR="00B4520B">
        <w:rPr>
          <w:rFonts w:cs="Segoe UI"/>
          <w:szCs w:val="14"/>
        </w:rPr>
        <w:t xml:space="preserve"> </w:t>
      </w:r>
      <w:r w:rsidRPr="002E0728">
        <w:rPr>
          <w:rFonts w:cs="Segoe UI"/>
          <w:szCs w:val="14"/>
        </w:rPr>
        <w:t>limits needed to comply with policy intent.</w:t>
      </w:r>
    </w:p>
    <w:p w14:paraId="75588B8B" w14:textId="0FEFC3E1" w:rsidR="002E0728" w:rsidRPr="002E0728" w:rsidRDefault="002E0728" w:rsidP="002E0728">
      <w:pPr>
        <w:autoSpaceDE w:val="0"/>
        <w:autoSpaceDN w:val="0"/>
        <w:adjustRightInd w:val="0"/>
        <w:rPr>
          <w:rFonts w:cs="Segoe UI"/>
          <w:szCs w:val="14"/>
        </w:rPr>
      </w:pPr>
      <w:r w:rsidRPr="00B4520B">
        <w:rPr>
          <w:rFonts w:cs="Segoe UI"/>
          <w:b/>
          <w:bCs/>
          <w:szCs w:val="14"/>
        </w:rPr>
        <w:t>C. Corporate standards set the allowable limits and boundaries for people, processes and technology as</w:t>
      </w:r>
      <w:r w:rsidR="00B4520B" w:rsidRPr="00B4520B">
        <w:rPr>
          <w:rFonts w:cs="Segoe UI"/>
          <w:b/>
          <w:bCs/>
          <w:szCs w:val="14"/>
        </w:rPr>
        <w:t xml:space="preserve"> </w:t>
      </w:r>
      <w:r w:rsidRPr="00B4520B">
        <w:rPr>
          <w:rFonts w:cs="Segoe UI"/>
          <w:b/>
          <w:bCs/>
          <w:szCs w:val="14"/>
        </w:rPr>
        <w:t>an expression of policy intent and, therefore, provide direction on policy compliance</w:t>
      </w:r>
      <w:r w:rsidRPr="002E0728">
        <w:rPr>
          <w:rFonts w:cs="Segoe UI"/>
          <w:szCs w:val="14"/>
        </w:rPr>
        <w:t>.</w:t>
      </w:r>
    </w:p>
    <w:p w14:paraId="3360FC84" w14:textId="65BCBF1A" w:rsidR="002E0728" w:rsidRPr="002E0728" w:rsidRDefault="002E0728" w:rsidP="00B4520B">
      <w:pPr>
        <w:autoSpaceDE w:val="0"/>
        <w:autoSpaceDN w:val="0"/>
        <w:adjustRightInd w:val="0"/>
        <w:spacing w:after="60"/>
        <w:rPr>
          <w:rFonts w:cs="Segoe UI"/>
          <w:szCs w:val="14"/>
        </w:rPr>
      </w:pPr>
      <w:r w:rsidRPr="002E0728">
        <w:rPr>
          <w:rFonts w:cs="Segoe UI"/>
          <w:szCs w:val="14"/>
        </w:rPr>
        <w:t>D. It would be a poor practice to have corporate standards not directly expressing the intent of a</w:t>
      </w:r>
      <w:r w:rsidR="00B4520B">
        <w:rPr>
          <w:rFonts w:cs="Segoe UI"/>
          <w:szCs w:val="14"/>
        </w:rPr>
        <w:t xml:space="preserve"> </w:t>
      </w:r>
      <w:r w:rsidRPr="002E0728">
        <w:rPr>
          <w:rFonts w:cs="Segoe UI"/>
          <w:szCs w:val="14"/>
        </w:rPr>
        <w:t>particular policy. To the extent that they exist, they should rely on an implicit policy.</w:t>
      </w:r>
    </w:p>
    <w:p w14:paraId="5BE4940C" w14:textId="653A8B50" w:rsidR="002E0728" w:rsidRPr="002E0728" w:rsidRDefault="00B4520B" w:rsidP="002E0728">
      <w:pPr>
        <w:autoSpaceDE w:val="0"/>
        <w:autoSpaceDN w:val="0"/>
        <w:adjustRightInd w:val="0"/>
        <w:rPr>
          <w:rFonts w:cs="Segoe UI"/>
          <w:szCs w:val="14"/>
        </w:rPr>
      </w:pPr>
      <w:r w:rsidRPr="00B4520B">
        <w:rPr>
          <w:rFonts w:cs="Segoe UI"/>
          <w:b/>
          <w:bCs/>
          <w:szCs w:val="14"/>
        </w:rPr>
        <w:t xml:space="preserve">S3-340 </w:t>
      </w:r>
      <w:r w:rsidR="002E0728" w:rsidRPr="002E0728">
        <w:rPr>
          <w:rFonts w:cs="Segoe UI"/>
          <w:szCs w:val="14"/>
        </w:rPr>
        <w:t>A person working at a bank receives a call on a voice-over Internet protocol line from a person claiming to</w:t>
      </w:r>
      <w:r>
        <w:rPr>
          <w:rFonts w:cs="Segoe UI"/>
          <w:szCs w:val="14"/>
        </w:rPr>
        <w:t xml:space="preserve"> </w:t>
      </w:r>
      <w:r w:rsidR="002E0728" w:rsidRPr="002E0728">
        <w:rPr>
          <w:rFonts w:cs="Segoe UI"/>
          <w:szCs w:val="14"/>
        </w:rPr>
        <w:t xml:space="preserve">be an employee of the bank at another branch office. He is requesting customer information. The </w:t>
      </w:r>
      <w:r w:rsidR="002E0728" w:rsidRPr="00B4520B">
        <w:rPr>
          <w:rFonts w:cs="Segoe UI"/>
          <w:b/>
          <w:bCs/>
          <w:szCs w:val="14"/>
        </w:rPr>
        <w:t>FIRST</w:t>
      </w:r>
      <w:r>
        <w:rPr>
          <w:rFonts w:cs="Segoe UI"/>
          <w:szCs w:val="14"/>
        </w:rPr>
        <w:t xml:space="preserve"> </w:t>
      </w:r>
      <w:r w:rsidR="002E0728" w:rsidRPr="002E0728">
        <w:rPr>
          <w:rFonts w:cs="Segoe UI"/>
          <w:szCs w:val="14"/>
        </w:rPr>
        <w:t>action to take when receiving this type of call is to:</w:t>
      </w:r>
    </w:p>
    <w:p w14:paraId="721FBD2B" w14:textId="106ED877" w:rsidR="002E0728" w:rsidRPr="002E0728" w:rsidRDefault="002E0728" w:rsidP="002E0728">
      <w:pPr>
        <w:autoSpaceDE w:val="0"/>
        <w:autoSpaceDN w:val="0"/>
        <w:adjustRightInd w:val="0"/>
        <w:rPr>
          <w:rFonts w:cs="Segoe UI"/>
          <w:szCs w:val="14"/>
        </w:rPr>
      </w:pPr>
      <w:r w:rsidRPr="002E0728">
        <w:rPr>
          <w:rFonts w:cs="Segoe UI"/>
          <w:szCs w:val="14"/>
        </w:rPr>
        <w:t>A. obtain the email address of the caller and have the recipient transmit the information using</w:t>
      </w:r>
      <w:r w:rsidR="00B4520B">
        <w:rPr>
          <w:rFonts w:cs="Segoe UI"/>
          <w:szCs w:val="14"/>
        </w:rPr>
        <w:t xml:space="preserve"> </w:t>
      </w:r>
      <w:r w:rsidRPr="002E0728">
        <w:rPr>
          <w:rFonts w:cs="Segoe UI"/>
          <w:szCs w:val="14"/>
        </w:rPr>
        <w:t>message encryption.</w:t>
      </w:r>
    </w:p>
    <w:p w14:paraId="5DD080EB" w14:textId="640B591C" w:rsidR="002E0728" w:rsidRPr="002E0728" w:rsidRDefault="002E0728" w:rsidP="002E0728">
      <w:pPr>
        <w:autoSpaceDE w:val="0"/>
        <w:autoSpaceDN w:val="0"/>
        <w:adjustRightInd w:val="0"/>
        <w:rPr>
          <w:rFonts w:cs="Segoe UI"/>
          <w:szCs w:val="14"/>
        </w:rPr>
      </w:pPr>
      <w:r w:rsidRPr="002E0728">
        <w:rPr>
          <w:rFonts w:cs="Segoe UI"/>
          <w:szCs w:val="14"/>
        </w:rPr>
        <w:t>B. advise the employee who received the call to hang up and then return the call to the other branch</w:t>
      </w:r>
      <w:r w:rsidR="00B4520B">
        <w:rPr>
          <w:rFonts w:cs="Segoe UI"/>
          <w:szCs w:val="14"/>
        </w:rPr>
        <w:t xml:space="preserve"> </w:t>
      </w:r>
      <w:r w:rsidRPr="002E0728">
        <w:rPr>
          <w:rFonts w:cs="Segoe UI"/>
          <w:szCs w:val="14"/>
        </w:rPr>
        <w:t>using the number in the office phone directory.</w:t>
      </w:r>
    </w:p>
    <w:p w14:paraId="384513C3" w14:textId="51338D41" w:rsidR="002E0728" w:rsidRPr="002E0728" w:rsidRDefault="002E0728" w:rsidP="002E0728">
      <w:pPr>
        <w:autoSpaceDE w:val="0"/>
        <w:autoSpaceDN w:val="0"/>
        <w:adjustRightInd w:val="0"/>
        <w:rPr>
          <w:rFonts w:cs="Segoe UI"/>
          <w:szCs w:val="14"/>
        </w:rPr>
      </w:pPr>
      <w:r w:rsidRPr="002E0728">
        <w:rPr>
          <w:rFonts w:cs="Segoe UI"/>
          <w:szCs w:val="14"/>
        </w:rPr>
        <w:t>C. pose business-related questions to the caller, and if a proper reply is received, the recipient may</w:t>
      </w:r>
      <w:r w:rsidR="00B4520B">
        <w:rPr>
          <w:rFonts w:cs="Segoe UI"/>
          <w:szCs w:val="14"/>
        </w:rPr>
        <w:t xml:space="preserve"> </w:t>
      </w:r>
      <w:r w:rsidRPr="002E0728">
        <w:rPr>
          <w:rFonts w:cs="Segoe UI"/>
          <w:szCs w:val="14"/>
        </w:rPr>
        <w:t>forward the information to the caller.</w:t>
      </w:r>
    </w:p>
    <w:p w14:paraId="4D13DF14" w14:textId="77777777" w:rsidR="002E0728" w:rsidRPr="002E0728" w:rsidRDefault="002E0728" w:rsidP="002E0728">
      <w:pPr>
        <w:autoSpaceDE w:val="0"/>
        <w:autoSpaceDN w:val="0"/>
        <w:adjustRightInd w:val="0"/>
        <w:rPr>
          <w:rFonts w:cs="Segoe UI"/>
          <w:szCs w:val="14"/>
        </w:rPr>
      </w:pPr>
      <w:r w:rsidRPr="002E0728">
        <w:rPr>
          <w:rFonts w:cs="Segoe UI"/>
          <w:szCs w:val="14"/>
        </w:rPr>
        <w:t>D. ask the person to call back later and notify regulatory officers of a possible fraud attempt.</w:t>
      </w:r>
    </w:p>
    <w:p w14:paraId="0E61E7CC" w14:textId="77777777" w:rsidR="002E0728" w:rsidRPr="00B4520B" w:rsidRDefault="002E0728" w:rsidP="002E0728">
      <w:pPr>
        <w:autoSpaceDE w:val="0"/>
        <w:autoSpaceDN w:val="0"/>
        <w:adjustRightInd w:val="0"/>
        <w:rPr>
          <w:rFonts w:cs="Segoe UI"/>
          <w:b/>
          <w:bCs/>
          <w:szCs w:val="14"/>
        </w:rPr>
      </w:pPr>
      <w:r w:rsidRPr="00B4520B">
        <w:rPr>
          <w:rFonts w:cs="Segoe UI"/>
          <w:b/>
          <w:bCs/>
          <w:szCs w:val="14"/>
        </w:rPr>
        <w:t>B is the correct answer.</w:t>
      </w:r>
    </w:p>
    <w:p w14:paraId="5D06354E" w14:textId="77777777" w:rsidR="002E0728" w:rsidRPr="002E0728" w:rsidRDefault="002E0728" w:rsidP="002E0728">
      <w:pPr>
        <w:autoSpaceDE w:val="0"/>
        <w:autoSpaceDN w:val="0"/>
        <w:adjustRightInd w:val="0"/>
        <w:rPr>
          <w:rFonts w:cs="Segoe UI"/>
          <w:szCs w:val="14"/>
        </w:rPr>
      </w:pPr>
      <w:r w:rsidRPr="00B4520B">
        <w:rPr>
          <w:rFonts w:cs="Segoe UI"/>
          <w:b/>
          <w:bCs/>
          <w:szCs w:val="14"/>
        </w:rPr>
        <w:t>Justification</w:t>
      </w:r>
      <w:r w:rsidRPr="002E0728">
        <w:rPr>
          <w:rFonts w:cs="Segoe UI"/>
          <w:szCs w:val="14"/>
        </w:rPr>
        <w:t>:</w:t>
      </w:r>
    </w:p>
    <w:p w14:paraId="60AB1B4D" w14:textId="2CA7C13B" w:rsidR="002E0728" w:rsidRPr="002E0728" w:rsidRDefault="00B4520B"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 xml:space="preserve">Sensitive information should not be sent to </w:t>
      </w:r>
      <w:proofErr w:type="gramStart"/>
      <w:r w:rsidR="002E0728" w:rsidRPr="002E0728">
        <w:rPr>
          <w:rFonts w:cs="Segoe UI"/>
          <w:szCs w:val="14"/>
        </w:rPr>
        <w:t>an</w:t>
      </w:r>
      <w:proofErr w:type="gramEnd"/>
      <w:r w:rsidR="002E0728" w:rsidRPr="002E0728">
        <w:rPr>
          <w:rFonts w:cs="Segoe UI"/>
          <w:szCs w:val="14"/>
        </w:rPr>
        <w:t xml:space="preserve"> third-party who has not been validated even if</w:t>
      </w:r>
      <w:r>
        <w:rPr>
          <w:rFonts w:cs="Segoe UI"/>
          <w:szCs w:val="14"/>
        </w:rPr>
        <w:t xml:space="preserve"> </w:t>
      </w:r>
      <w:r w:rsidR="002E0728" w:rsidRPr="002E0728">
        <w:rPr>
          <w:rFonts w:cs="Segoe UI"/>
          <w:szCs w:val="14"/>
        </w:rPr>
        <w:t>encryption is used, because the organization cannot guarantee that the recipient will be unable to</w:t>
      </w:r>
      <w:r>
        <w:rPr>
          <w:rFonts w:cs="Segoe UI"/>
          <w:szCs w:val="14"/>
        </w:rPr>
        <w:t xml:space="preserve"> </w:t>
      </w:r>
      <w:r w:rsidR="002E0728" w:rsidRPr="002E0728">
        <w:rPr>
          <w:rFonts w:cs="Segoe UI"/>
          <w:szCs w:val="14"/>
        </w:rPr>
        <w:t>decipher information in a time period during which the information can still be used.</w:t>
      </w:r>
    </w:p>
    <w:p w14:paraId="1CFE81C0" w14:textId="03D1909B" w:rsidR="002E0728" w:rsidRPr="002E0728" w:rsidRDefault="00B4520B" w:rsidP="002E0728">
      <w:pPr>
        <w:autoSpaceDE w:val="0"/>
        <w:autoSpaceDN w:val="0"/>
        <w:adjustRightInd w:val="0"/>
        <w:rPr>
          <w:rFonts w:cs="Segoe UI"/>
          <w:szCs w:val="14"/>
        </w:rPr>
      </w:pPr>
      <w:r w:rsidRPr="00914CCB">
        <w:rPr>
          <w:rFonts w:cs="Segoe UI"/>
          <w:b/>
          <w:bCs/>
          <w:szCs w:val="14"/>
        </w:rPr>
        <w:t xml:space="preserve">B. </w:t>
      </w:r>
      <w:r w:rsidR="002E0728" w:rsidRPr="00914CCB">
        <w:rPr>
          <w:rFonts w:cs="Segoe UI"/>
          <w:b/>
          <w:bCs/>
          <w:szCs w:val="14"/>
        </w:rPr>
        <w:t>If the call recipient suspects any chance of social engineering over the phone, the callback option</w:t>
      </w:r>
      <w:r w:rsidRPr="00914CCB">
        <w:rPr>
          <w:rFonts w:cs="Segoe UI"/>
          <w:b/>
          <w:bCs/>
          <w:szCs w:val="14"/>
        </w:rPr>
        <w:t xml:space="preserve"> </w:t>
      </w:r>
      <w:r w:rsidR="002E0728" w:rsidRPr="00914CCB">
        <w:rPr>
          <w:rFonts w:cs="Segoe UI"/>
          <w:b/>
          <w:bCs/>
          <w:szCs w:val="14"/>
        </w:rPr>
        <w:t>is quite effective. The best approach to identifying the caller is who they say they are is to call</w:t>
      </w:r>
      <w:r w:rsidR="00914CCB" w:rsidRPr="00914CCB">
        <w:rPr>
          <w:rFonts w:cs="Segoe UI"/>
          <w:b/>
          <w:bCs/>
          <w:szCs w:val="14"/>
        </w:rPr>
        <w:t xml:space="preserve"> </w:t>
      </w:r>
      <w:r w:rsidR="002E0728" w:rsidRPr="00914CCB">
        <w:rPr>
          <w:rFonts w:cs="Segoe UI"/>
          <w:b/>
          <w:bCs/>
          <w:szCs w:val="14"/>
        </w:rPr>
        <w:t>them back using the legitimate phone number listed in the office phone directory. The recipient</w:t>
      </w:r>
      <w:r w:rsidR="00914CCB" w:rsidRPr="00914CCB">
        <w:rPr>
          <w:rFonts w:cs="Segoe UI"/>
          <w:b/>
          <w:bCs/>
          <w:szCs w:val="14"/>
        </w:rPr>
        <w:t xml:space="preserve"> </w:t>
      </w:r>
      <w:r w:rsidR="002E0728" w:rsidRPr="00914CCB">
        <w:rPr>
          <w:rFonts w:cs="Segoe UI"/>
          <w:b/>
          <w:bCs/>
          <w:szCs w:val="14"/>
        </w:rPr>
        <w:t>should not use a phone number or email address provided by the caller. Once the legitimacy</w:t>
      </w:r>
      <w:r w:rsidR="00914CCB" w:rsidRPr="00914CCB">
        <w:rPr>
          <w:rFonts w:cs="Segoe UI"/>
          <w:b/>
          <w:bCs/>
          <w:szCs w:val="14"/>
        </w:rPr>
        <w:t xml:space="preserve"> </w:t>
      </w:r>
      <w:r w:rsidR="002E0728" w:rsidRPr="00914CCB">
        <w:rPr>
          <w:rFonts w:cs="Segoe UI"/>
          <w:b/>
          <w:bCs/>
          <w:szCs w:val="14"/>
        </w:rPr>
        <w:t>of the call has been reasonably verified, the information may be transmitted using message</w:t>
      </w:r>
      <w:r w:rsidR="00914CCB" w:rsidRPr="00914CCB">
        <w:rPr>
          <w:rFonts w:cs="Segoe UI"/>
          <w:b/>
          <w:bCs/>
          <w:szCs w:val="14"/>
        </w:rPr>
        <w:t xml:space="preserve"> </w:t>
      </w:r>
      <w:r w:rsidR="002E0728" w:rsidRPr="00914CCB">
        <w:rPr>
          <w:rFonts w:cs="Segoe UI"/>
          <w:b/>
          <w:bCs/>
          <w:szCs w:val="14"/>
        </w:rPr>
        <w:t>encryption. Even after voice verification, it is essential that encryption be used because voice</w:t>
      </w:r>
      <w:r w:rsidR="00914CCB" w:rsidRPr="00914CCB">
        <w:rPr>
          <w:rFonts w:cs="Segoe UI"/>
          <w:b/>
          <w:bCs/>
          <w:szCs w:val="14"/>
        </w:rPr>
        <w:t xml:space="preserve"> </w:t>
      </w:r>
      <w:r w:rsidR="002E0728" w:rsidRPr="00914CCB">
        <w:rPr>
          <w:rFonts w:cs="Segoe UI"/>
          <w:b/>
          <w:bCs/>
          <w:szCs w:val="14"/>
        </w:rPr>
        <w:t>verification might be subject to additional attacks (e.g., man-in-the-middle)</w:t>
      </w:r>
      <w:r w:rsidR="002E0728" w:rsidRPr="002E0728">
        <w:rPr>
          <w:rFonts w:cs="Segoe UI"/>
          <w:szCs w:val="14"/>
        </w:rPr>
        <w:t>.</w:t>
      </w:r>
    </w:p>
    <w:p w14:paraId="6186170A" w14:textId="6E9525CB" w:rsidR="002E0728" w:rsidRPr="002E0728" w:rsidRDefault="00914CCB"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Even when there is a strong suspicion of fraud, the recipient should not indicate this to the caller over</w:t>
      </w:r>
      <w:r>
        <w:rPr>
          <w:rFonts w:cs="Segoe UI"/>
          <w:szCs w:val="14"/>
        </w:rPr>
        <w:t xml:space="preserve"> </w:t>
      </w:r>
      <w:r w:rsidR="002E0728" w:rsidRPr="002E0728">
        <w:rPr>
          <w:rFonts w:cs="Segoe UI"/>
          <w:szCs w:val="14"/>
        </w:rPr>
        <w:t>the phone. Instead, the recipient should hang up and call back using the phone number from the office</w:t>
      </w:r>
      <w:r>
        <w:rPr>
          <w:rFonts w:cs="Segoe UI"/>
          <w:szCs w:val="14"/>
        </w:rPr>
        <w:t xml:space="preserve"> </w:t>
      </w:r>
      <w:r w:rsidR="002E0728" w:rsidRPr="002E0728">
        <w:rPr>
          <w:rFonts w:cs="Segoe UI"/>
          <w:szCs w:val="14"/>
        </w:rPr>
        <w:t>phone directory.</w:t>
      </w:r>
    </w:p>
    <w:p w14:paraId="04B75822" w14:textId="7067814F" w:rsidR="002E0728" w:rsidRDefault="00914CCB" w:rsidP="00914CCB">
      <w:pPr>
        <w:autoSpaceDE w:val="0"/>
        <w:autoSpaceDN w:val="0"/>
        <w:adjustRightInd w:val="0"/>
        <w:spacing w:after="60"/>
        <w:rPr>
          <w:rFonts w:cs="Segoe UI"/>
          <w:szCs w:val="14"/>
        </w:rPr>
      </w:pPr>
      <w:r>
        <w:rPr>
          <w:rFonts w:cs="Segoe UI"/>
          <w:szCs w:val="14"/>
        </w:rPr>
        <w:t xml:space="preserve">D. </w:t>
      </w:r>
      <w:r w:rsidR="002E0728" w:rsidRPr="002E0728">
        <w:rPr>
          <w:rFonts w:cs="Segoe UI"/>
          <w:szCs w:val="14"/>
        </w:rPr>
        <w:t>The person attempting social engineering will attempt to pass business (or non-business) related</w:t>
      </w:r>
      <w:r>
        <w:rPr>
          <w:rFonts w:cs="Segoe UI"/>
          <w:szCs w:val="14"/>
        </w:rPr>
        <w:t xml:space="preserve"> </w:t>
      </w:r>
      <w:r w:rsidR="002E0728" w:rsidRPr="002E0728">
        <w:rPr>
          <w:rFonts w:cs="Segoe UI"/>
          <w:szCs w:val="14"/>
        </w:rPr>
        <w:t>questions to the caller. If proper answer is obtained, the recipient will continue the conversation. If the</w:t>
      </w:r>
      <w:r>
        <w:rPr>
          <w:rFonts w:cs="Segoe UI"/>
          <w:szCs w:val="14"/>
        </w:rPr>
        <w:t xml:space="preserve"> </w:t>
      </w:r>
      <w:r w:rsidR="002E0728" w:rsidRPr="002E0728">
        <w:rPr>
          <w:rFonts w:cs="Segoe UI"/>
          <w:szCs w:val="14"/>
        </w:rPr>
        <w:t>caller feels uneasy, he/she will have the control to end the conversation. Because this technique puts</w:t>
      </w:r>
      <w:r>
        <w:rPr>
          <w:rFonts w:cs="Segoe UI"/>
          <w:szCs w:val="14"/>
        </w:rPr>
        <w:t xml:space="preserve"> </w:t>
      </w:r>
      <w:r w:rsidR="002E0728" w:rsidRPr="002E0728">
        <w:rPr>
          <w:rFonts w:cs="Segoe UI"/>
          <w:szCs w:val="14"/>
        </w:rPr>
        <w:t>the control of the conversation on the attacker, it is not the best answer.</w:t>
      </w:r>
    </w:p>
    <w:p w14:paraId="04771FE9" w14:textId="77777777" w:rsidR="002E0728" w:rsidRPr="002E0728" w:rsidRDefault="002E0728" w:rsidP="002E0728">
      <w:pPr>
        <w:autoSpaceDE w:val="0"/>
        <w:autoSpaceDN w:val="0"/>
        <w:adjustRightInd w:val="0"/>
        <w:rPr>
          <w:rFonts w:cs="Segoe UI"/>
          <w:szCs w:val="14"/>
        </w:rPr>
      </w:pPr>
      <w:r w:rsidRPr="00914CCB">
        <w:rPr>
          <w:rFonts w:cs="Segoe UI"/>
          <w:b/>
          <w:bCs/>
          <w:szCs w:val="14"/>
        </w:rPr>
        <w:t>S3-341</w:t>
      </w:r>
      <w:r w:rsidRPr="002E0728">
        <w:rPr>
          <w:rFonts w:cs="Segoe UI"/>
          <w:szCs w:val="14"/>
        </w:rPr>
        <w:t xml:space="preserve"> What must change management achieve from a risk management perspective?</w:t>
      </w:r>
    </w:p>
    <w:p w14:paraId="690FE610" w14:textId="77777777" w:rsidR="002E0728" w:rsidRPr="002E0728" w:rsidRDefault="002E0728" w:rsidP="002E0728">
      <w:pPr>
        <w:autoSpaceDE w:val="0"/>
        <w:autoSpaceDN w:val="0"/>
        <w:adjustRightInd w:val="0"/>
        <w:rPr>
          <w:rFonts w:cs="Segoe UI"/>
          <w:szCs w:val="14"/>
        </w:rPr>
      </w:pPr>
      <w:r w:rsidRPr="002E0728">
        <w:rPr>
          <w:rFonts w:cs="Segoe UI"/>
          <w:szCs w:val="14"/>
        </w:rPr>
        <w:t>A. It must be operated by information security to ensure that security is maintained.</w:t>
      </w:r>
    </w:p>
    <w:p w14:paraId="21F9EB66" w14:textId="77777777" w:rsidR="002E0728" w:rsidRPr="002E0728" w:rsidRDefault="002E0728" w:rsidP="002E0728">
      <w:pPr>
        <w:autoSpaceDE w:val="0"/>
        <w:autoSpaceDN w:val="0"/>
        <w:adjustRightInd w:val="0"/>
        <w:rPr>
          <w:rFonts w:cs="Segoe UI"/>
          <w:szCs w:val="14"/>
        </w:rPr>
      </w:pPr>
      <w:r w:rsidRPr="002E0728">
        <w:rPr>
          <w:rFonts w:cs="Segoe UI"/>
          <w:szCs w:val="14"/>
        </w:rPr>
        <w:t>B. It must be overseen by the steering committee because of its importance.</w:t>
      </w:r>
    </w:p>
    <w:p w14:paraId="0BC87E00" w14:textId="77777777" w:rsidR="002E0728" w:rsidRPr="002E0728" w:rsidRDefault="002E0728" w:rsidP="002E0728">
      <w:pPr>
        <w:autoSpaceDE w:val="0"/>
        <w:autoSpaceDN w:val="0"/>
        <w:adjustRightInd w:val="0"/>
        <w:rPr>
          <w:rFonts w:cs="Segoe UI"/>
          <w:szCs w:val="14"/>
        </w:rPr>
      </w:pPr>
      <w:r w:rsidRPr="002E0728">
        <w:rPr>
          <w:rFonts w:cs="Segoe UI"/>
          <w:szCs w:val="14"/>
        </w:rPr>
        <w:t>C. It must be secondary to release and configuration management.</w:t>
      </w:r>
    </w:p>
    <w:p w14:paraId="25968697" w14:textId="77777777" w:rsidR="002E0728" w:rsidRPr="002E0728" w:rsidRDefault="002E0728" w:rsidP="002E0728">
      <w:pPr>
        <w:autoSpaceDE w:val="0"/>
        <w:autoSpaceDN w:val="0"/>
        <w:adjustRightInd w:val="0"/>
        <w:rPr>
          <w:rFonts w:cs="Segoe UI"/>
          <w:szCs w:val="14"/>
        </w:rPr>
      </w:pPr>
      <w:r w:rsidRPr="002E0728">
        <w:rPr>
          <w:rFonts w:cs="Segoe UI"/>
          <w:szCs w:val="14"/>
        </w:rPr>
        <w:t>D. It must include mandatory notification of the information security department.</w:t>
      </w:r>
    </w:p>
    <w:p w14:paraId="1AB6185D" w14:textId="77777777" w:rsidR="002E0728" w:rsidRPr="00914CCB" w:rsidRDefault="002E0728" w:rsidP="002E0728">
      <w:pPr>
        <w:autoSpaceDE w:val="0"/>
        <w:autoSpaceDN w:val="0"/>
        <w:adjustRightInd w:val="0"/>
        <w:rPr>
          <w:rFonts w:cs="Segoe UI"/>
          <w:b/>
          <w:bCs/>
          <w:szCs w:val="14"/>
        </w:rPr>
      </w:pPr>
      <w:r w:rsidRPr="00914CCB">
        <w:rPr>
          <w:rFonts w:cs="Segoe UI"/>
          <w:b/>
          <w:bCs/>
          <w:szCs w:val="14"/>
        </w:rPr>
        <w:t>D is the correct answer.</w:t>
      </w:r>
    </w:p>
    <w:p w14:paraId="56D16287" w14:textId="77777777" w:rsidR="002E0728" w:rsidRPr="002E0728" w:rsidRDefault="002E0728" w:rsidP="002E0728">
      <w:pPr>
        <w:autoSpaceDE w:val="0"/>
        <w:autoSpaceDN w:val="0"/>
        <w:adjustRightInd w:val="0"/>
        <w:rPr>
          <w:rFonts w:cs="Segoe UI"/>
          <w:szCs w:val="14"/>
        </w:rPr>
      </w:pPr>
      <w:r w:rsidRPr="00914CCB">
        <w:rPr>
          <w:rFonts w:cs="Segoe UI"/>
          <w:b/>
          <w:bCs/>
          <w:szCs w:val="14"/>
        </w:rPr>
        <w:t>Justification</w:t>
      </w:r>
      <w:r w:rsidRPr="002E0728">
        <w:rPr>
          <w:rFonts w:cs="Segoe UI"/>
          <w:szCs w:val="14"/>
        </w:rPr>
        <w:t>:</w:t>
      </w:r>
    </w:p>
    <w:p w14:paraId="3F40CAE0" w14:textId="6A334246" w:rsidR="002E0728" w:rsidRPr="002E0728" w:rsidRDefault="002E0728" w:rsidP="002E0728">
      <w:pPr>
        <w:autoSpaceDE w:val="0"/>
        <w:autoSpaceDN w:val="0"/>
        <w:adjustRightInd w:val="0"/>
        <w:rPr>
          <w:rFonts w:cs="Segoe UI"/>
          <w:szCs w:val="14"/>
        </w:rPr>
      </w:pPr>
      <w:r w:rsidRPr="002E0728">
        <w:rPr>
          <w:rFonts w:cs="Segoe UI"/>
          <w:szCs w:val="14"/>
        </w:rPr>
        <w:t>A. It is not important who oversees the change management process provided notification occurs and a</w:t>
      </w:r>
      <w:r w:rsidR="00914CCB">
        <w:rPr>
          <w:rFonts w:cs="Segoe UI"/>
          <w:szCs w:val="14"/>
        </w:rPr>
        <w:t xml:space="preserve"> </w:t>
      </w:r>
      <w:r w:rsidRPr="002E0728">
        <w:rPr>
          <w:rFonts w:cs="Segoe UI"/>
          <w:szCs w:val="14"/>
        </w:rPr>
        <w:t>consistent process is in place.</w:t>
      </w:r>
    </w:p>
    <w:p w14:paraId="33B3BF94" w14:textId="77777777" w:rsidR="002E0728" w:rsidRPr="002E0728" w:rsidRDefault="002E0728" w:rsidP="002E0728">
      <w:pPr>
        <w:autoSpaceDE w:val="0"/>
        <w:autoSpaceDN w:val="0"/>
        <w:adjustRightInd w:val="0"/>
        <w:rPr>
          <w:rFonts w:cs="Segoe UI"/>
          <w:szCs w:val="14"/>
        </w:rPr>
      </w:pPr>
      <w:r w:rsidRPr="002E0728">
        <w:rPr>
          <w:rFonts w:cs="Segoe UI"/>
          <w:szCs w:val="14"/>
        </w:rPr>
        <w:t>B. Change management oversight may or may not be the responsibility of the steering committee.</w:t>
      </w:r>
    </w:p>
    <w:p w14:paraId="311730C6" w14:textId="44D60F21" w:rsidR="002E0728" w:rsidRPr="002E0728" w:rsidRDefault="002E0728" w:rsidP="002E0728">
      <w:pPr>
        <w:autoSpaceDE w:val="0"/>
        <w:autoSpaceDN w:val="0"/>
        <w:adjustRightInd w:val="0"/>
        <w:rPr>
          <w:rFonts w:cs="Segoe UI"/>
          <w:szCs w:val="14"/>
        </w:rPr>
      </w:pPr>
      <w:r w:rsidRPr="002E0728">
        <w:rPr>
          <w:rFonts w:cs="Segoe UI"/>
          <w:szCs w:val="14"/>
        </w:rPr>
        <w:t xml:space="preserve">C. Change management </w:t>
      </w:r>
      <w:r w:rsidRPr="00914CCB">
        <w:rPr>
          <w:rFonts w:cs="Segoe UI"/>
          <w:szCs w:val="14"/>
          <w:u w:val="single"/>
        </w:rPr>
        <w:t>is just as essential as release and configuration management</w:t>
      </w:r>
      <w:r w:rsidRPr="002E0728">
        <w:rPr>
          <w:rFonts w:cs="Segoe UI"/>
          <w:szCs w:val="14"/>
        </w:rPr>
        <w:t xml:space="preserve"> to properly</w:t>
      </w:r>
      <w:r w:rsidR="00914CCB">
        <w:rPr>
          <w:rFonts w:cs="Segoe UI"/>
          <w:szCs w:val="14"/>
        </w:rPr>
        <w:t xml:space="preserve"> </w:t>
      </w:r>
      <w:r w:rsidRPr="002E0728">
        <w:rPr>
          <w:rFonts w:cs="Segoe UI"/>
          <w:szCs w:val="14"/>
        </w:rPr>
        <w:t>manage risk. Release and configuration management may be included as part of the change</w:t>
      </w:r>
      <w:r w:rsidR="00914CCB">
        <w:rPr>
          <w:rFonts w:cs="Segoe UI"/>
          <w:szCs w:val="14"/>
        </w:rPr>
        <w:t xml:space="preserve"> </w:t>
      </w:r>
      <w:r w:rsidRPr="002E0728">
        <w:rPr>
          <w:rFonts w:cs="Segoe UI"/>
          <w:szCs w:val="14"/>
        </w:rPr>
        <w:t>management process.</w:t>
      </w:r>
    </w:p>
    <w:p w14:paraId="1C7DFA4A" w14:textId="41C333B2" w:rsidR="002E0728" w:rsidRPr="002E0728" w:rsidRDefault="002E0728" w:rsidP="00914CCB">
      <w:pPr>
        <w:autoSpaceDE w:val="0"/>
        <w:autoSpaceDN w:val="0"/>
        <w:adjustRightInd w:val="0"/>
        <w:spacing w:after="60"/>
        <w:rPr>
          <w:rFonts w:cs="Segoe UI"/>
          <w:szCs w:val="14"/>
        </w:rPr>
      </w:pPr>
      <w:r w:rsidRPr="00914CCB">
        <w:rPr>
          <w:rFonts w:cs="Segoe UI"/>
          <w:b/>
          <w:bCs/>
          <w:szCs w:val="14"/>
        </w:rPr>
        <w:t>D. In some organizations, information security is represented on the change control board. At a</w:t>
      </w:r>
      <w:r w:rsidR="00914CCB" w:rsidRPr="00914CCB">
        <w:rPr>
          <w:rFonts w:cs="Segoe UI"/>
          <w:b/>
          <w:bCs/>
          <w:szCs w:val="14"/>
        </w:rPr>
        <w:t xml:space="preserve"> </w:t>
      </w:r>
      <w:r w:rsidRPr="00914CCB">
        <w:rPr>
          <w:rFonts w:cs="Segoe UI"/>
          <w:b/>
          <w:bCs/>
          <w:szCs w:val="14"/>
        </w:rPr>
        <w:t>minimum, the change management function must have a process that ensures notification to</w:t>
      </w:r>
      <w:r w:rsidR="00914CCB" w:rsidRPr="00914CCB">
        <w:rPr>
          <w:rFonts w:cs="Segoe UI"/>
          <w:b/>
          <w:bCs/>
          <w:szCs w:val="14"/>
        </w:rPr>
        <w:t xml:space="preserve"> </w:t>
      </w:r>
      <w:r w:rsidRPr="00914CCB">
        <w:rPr>
          <w:rFonts w:cs="Segoe UI"/>
          <w:b/>
          <w:bCs/>
          <w:szCs w:val="14"/>
        </w:rPr>
        <w:t>information security of proposed changes in order to manage the risk that the change may affect</w:t>
      </w:r>
      <w:r w:rsidRPr="002E0728">
        <w:rPr>
          <w:rFonts w:cs="Segoe UI"/>
          <w:szCs w:val="14"/>
        </w:rPr>
        <w:t>.</w:t>
      </w:r>
    </w:p>
    <w:p w14:paraId="639A8B8C" w14:textId="35A1BE24" w:rsidR="002E0728" w:rsidRPr="002E0728" w:rsidRDefault="00914CCB" w:rsidP="002E0728">
      <w:pPr>
        <w:autoSpaceDE w:val="0"/>
        <w:autoSpaceDN w:val="0"/>
        <w:adjustRightInd w:val="0"/>
        <w:rPr>
          <w:rFonts w:cs="Segoe UI"/>
          <w:szCs w:val="14"/>
        </w:rPr>
      </w:pPr>
      <w:r w:rsidRPr="00914CCB">
        <w:rPr>
          <w:rFonts w:cs="Segoe UI"/>
          <w:b/>
          <w:bCs/>
          <w:szCs w:val="14"/>
        </w:rPr>
        <w:t>S3-342</w:t>
      </w:r>
      <w:r>
        <w:rPr>
          <w:rFonts w:cs="Segoe UI"/>
          <w:szCs w:val="14"/>
        </w:rPr>
        <w:t xml:space="preserve"> </w:t>
      </w:r>
      <w:r w:rsidR="002E0728" w:rsidRPr="002E0728">
        <w:rPr>
          <w:rFonts w:cs="Segoe UI"/>
          <w:szCs w:val="14"/>
        </w:rPr>
        <w:t>Which of the following reasons is MOST likely why an organization has decided to outsource intrusion</w:t>
      </w:r>
      <w:r>
        <w:rPr>
          <w:rFonts w:cs="Segoe UI"/>
          <w:szCs w:val="14"/>
        </w:rPr>
        <w:t xml:space="preserve"> </w:t>
      </w:r>
      <w:r w:rsidR="002E0728" w:rsidRPr="002E0728">
        <w:rPr>
          <w:rFonts w:cs="Segoe UI"/>
          <w:szCs w:val="14"/>
        </w:rPr>
        <w:t>detection services?</w:t>
      </w:r>
    </w:p>
    <w:p w14:paraId="7E7DE495" w14:textId="77777777" w:rsidR="002E0728" w:rsidRPr="002E0728" w:rsidRDefault="002E0728" w:rsidP="002E0728">
      <w:pPr>
        <w:autoSpaceDE w:val="0"/>
        <w:autoSpaceDN w:val="0"/>
        <w:adjustRightInd w:val="0"/>
        <w:rPr>
          <w:rFonts w:cs="Segoe UI"/>
          <w:szCs w:val="14"/>
        </w:rPr>
      </w:pPr>
      <w:r w:rsidRPr="002E0728">
        <w:rPr>
          <w:rFonts w:cs="Segoe UI"/>
          <w:szCs w:val="14"/>
        </w:rPr>
        <w:t>A. As a response to audit recommendations</w:t>
      </w:r>
    </w:p>
    <w:p w14:paraId="3EB72B67" w14:textId="77777777" w:rsidR="002E0728" w:rsidRPr="002E0728" w:rsidRDefault="002E0728" w:rsidP="002E0728">
      <w:pPr>
        <w:autoSpaceDE w:val="0"/>
        <w:autoSpaceDN w:val="0"/>
        <w:adjustRightInd w:val="0"/>
        <w:rPr>
          <w:rFonts w:cs="Segoe UI"/>
          <w:szCs w:val="14"/>
        </w:rPr>
      </w:pPr>
      <w:r w:rsidRPr="002E0728">
        <w:rPr>
          <w:rFonts w:cs="Segoe UI"/>
          <w:szCs w:val="14"/>
        </w:rPr>
        <w:t>B. Due to the complexity of interpreting attacks</w:t>
      </w:r>
    </w:p>
    <w:p w14:paraId="1408F140" w14:textId="77777777" w:rsidR="002E0728" w:rsidRPr="002E0728" w:rsidRDefault="002E0728" w:rsidP="002E0728">
      <w:pPr>
        <w:autoSpaceDE w:val="0"/>
        <w:autoSpaceDN w:val="0"/>
        <w:adjustRightInd w:val="0"/>
        <w:rPr>
          <w:rFonts w:cs="Segoe UI"/>
          <w:szCs w:val="14"/>
        </w:rPr>
      </w:pPr>
      <w:r w:rsidRPr="002E0728">
        <w:rPr>
          <w:rFonts w:cs="Segoe UI"/>
          <w:szCs w:val="14"/>
        </w:rPr>
        <w:t>C. As a result of a cost-benefit analysis</w:t>
      </w:r>
    </w:p>
    <w:p w14:paraId="361BEE21" w14:textId="77777777" w:rsidR="002E0728" w:rsidRPr="002E0728" w:rsidRDefault="002E0728" w:rsidP="002E0728">
      <w:pPr>
        <w:autoSpaceDE w:val="0"/>
        <w:autoSpaceDN w:val="0"/>
        <w:adjustRightInd w:val="0"/>
        <w:rPr>
          <w:rFonts w:cs="Segoe UI"/>
          <w:szCs w:val="14"/>
        </w:rPr>
      </w:pPr>
      <w:r w:rsidRPr="002E0728">
        <w:rPr>
          <w:rFonts w:cs="Segoe UI"/>
          <w:szCs w:val="14"/>
        </w:rPr>
        <w:t>D. Due to lack of competent staff</w:t>
      </w:r>
    </w:p>
    <w:p w14:paraId="688B4592" w14:textId="77777777" w:rsidR="002E0728" w:rsidRPr="00914CCB" w:rsidRDefault="002E0728" w:rsidP="002E0728">
      <w:pPr>
        <w:autoSpaceDE w:val="0"/>
        <w:autoSpaceDN w:val="0"/>
        <w:adjustRightInd w:val="0"/>
        <w:rPr>
          <w:rFonts w:cs="Segoe UI"/>
          <w:b/>
          <w:bCs/>
          <w:szCs w:val="14"/>
        </w:rPr>
      </w:pPr>
      <w:r w:rsidRPr="00914CCB">
        <w:rPr>
          <w:rFonts w:cs="Segoe UI"/>
          <w:b/>
          <w:bCs/>
          <w:szCs w:val="14"/>
        </w:rPr>
        <w:t>C is the correct answer.</w:t>
      </w:r>
    </w:p>
    <w:p w14:paraId="41F8ED39" w14:textId="77777777" w:rsidR="002E0728" w:rsidRPr="002E0728" w:rsidRDefault="002E0728" w:rsidP="002E0728">
      <w:pPr>
        <w:autoSpaceDE w:val="0"/>
        <w:autoSpaceDN w:val="0"/>
        <w:adjustRightInd w:val="0"/>
        <w:rPr>
          <w:rFonts w:cs="Segoe UI"/>
          <w:szCs w:val="14"/>
        </w:rPr>
      </w:pPr>
      <w:r w:rsidRPr="00914CCB">
        <w:rPr>
          <w:rFonts w:cs="Segoe UI"/>
          <w:b/>
          <w:bCs/>
          <w:szCs w:val="14"/>
        </w:rPr>
        <w:t>Justification</w:t>
      </w:r>
      <w:r w:rsidRPr="002E0728">
        <w:rPr>
          <w:rFonts w:cs="Segoe UI"/>
          <w:szCs w:val="14"/>
        </w:rPr>
        <w:t>:</w:t>
      </w:r>
    </w:p>
    <w:p w14:paraId="02F6CEE2" w14:textId="6CE42191" w:rsidR="002E0728" w:rsidRPr="002E0728" w:rsidRDefault="002E0728" w:rsidP="002E0728">
      <w:pPr>
        <w:autoSpaceDE w:val="0"/>
        <w:autoSpaceDN w:val="0"/>
        <w:adjustRightInd w:val="0"/>
        <w:rPr>
          <w:rFonts w:cs="Segoe UI"/>
          <w:szCs w:val="14"/>
        </w:rPr>
      </w:pPr>
      <w:r w:rsidRPr="002E0728">
        <w:rPr>
          <w:rFonts w:cs="Segoe UI"/>
          <w:szCs w:val="14"/>
        </w:rPr>
        <w:t>A. Audit recommendations may lead to a cost-benefit analysis, but generally do not direct a particular</w:t>
      </w:r>
      <w:r w:rsidR="00914CCB">
        <w:rPr>
          <w:rFonts w:cs="Segoe UI"/>
          <w:szCs w:val="14"/>
        </w:rPr>
        <w:t xml:space="preserve"> </w:t>
      </w:r>
      <w:r w:rsidRPr="002E0728">
        <w:rPr>
          <w:rFonts w:cs="Segoe UI"/>
          <w:szCs w:val="14"/>
        </w:rPr>
        <w:t>approach to solving an identified problem.</w:t>
      </w:r>
    </w:p>
    <w:p w14:paraId="20B0A799" w14:textId="2770353F" w:rsidR="002E0728" w:rsidRPr="002E0728" w:rsidRDefault="002E0728" w:rsidP="002E0728">
      <w:pPr>
        <w:autoSpaceDE w:val="0"/>
        <w:autoSpaceDN w:val="0"/>
        <w:adjustRightInd w:val="0"/>
        <w:rPr>
          <w:rFonts w:cs="Segoe UI"/>
          <w:szCs w:val="14"/>
        </w:rPr>
      </w:pPr>
      <w:r w:rsidRPr="002E0728">
        <w:rPr>
          <w:rFonts w:cs="Segoe UI"/>
          <w:szCs w:val="14"/>
        </w:rPr>
        <w:t>B. Technology for intrusion detection that reduces complexity to manage the levels is available, but may</w:t>
      </w:r>
      <w:r w:rsidR="00914CCB">
        <w:rPr>
          <w:rFonts w:cs="Segoe UI"/>
          <w:szCs w:val="14"/>
        </w:rPr>
        <w:t xml:space="preserve"> </w:t>
      </w:r>
      <w:r w:rsidRPr="002E0728">
        <w:rPr>
          <w:rFonts w:cs="Segoe UI"/>
          <w:szCs w:val="14"/>
        </w:rPr>
        <w:t>not be cost-effective.</w:t>
      </w:r>
    </w:p>
    <w:p w14:paraId="712F3E3F" w14:textId="15EC049F" w:rsidR="002E0728" w:rsidRPr="002E0728" w:rsidRDefault="002E0728" w:rsidP="002E0728">
      <w:pPr>
        <w:autoSpaceDE w:val="0"/>
        <w:autoSpaceDN w:val="0"/>
        <w:adjustRightInd w:val="0"/>
        <w:rPr>
          <w:rFonts w:cs="Segoe UI"/>
          <w:szCs w:val="14"/>
        </w:rPr>
      </w:pPr>
      <w:r w:rsidRPr="00914CCB">
        <w:rPr>
          <w:rFonts w:cs="Segoe UI"/>
          <w:b/>
          <w:bCs/>
          <w:szCs w:val="14"/>
        </w:rPr>
        <w:t>C. A cost-benefit analysis addresses the trade-offs between in-house and outsourced services. If</w:t>
      </w:r>
      <w:r w:rsidR="00914CCB" w:rsidRPr="00914CCB">
        <w:rPr>
          <w:rFonts w:cs="Segoe UI"/>
          <w:b/>
          <w:bCs/>
          <w:szCs w:val="14"/>
        </w:rPr>
        <w:t xml:space="preserve"> </w:t>
      </w:r>
      <w:r w:rsidRPr="00914CCB">
        <w:rPr>
          <w:rFonts w:cs="Segoe UI"/>
          <w:b/>
          <w:bCs/>
          <w:szCs w:val="14"/>
        </w:rPr>
        <w:t>outsourcing is chosen, it is generally chosen on the basis of cost-effectiveness</w:t>
      </w:r>
      <w:r w:rsidRPr="002E0728">
        <w:rPr>
          <w:rFonts w:cs="Segoe UI"/>
          <w:szCs w:val="14"/>
        </w:rPr>
        <w:t>.</w:t>
      </w:r>
    </w:p>
    <w:p w14:paraId="25799A14" w14:textId="577F641D" w:rsidR="002E0728" w:rsidRDefault="002E0728" w:rsidP="00914CCB">
      <w:pPr>
        <w:autoSpaceDE w:val="0"/>
        <w:autoSpaceDN w:val="0"/>
        <w:adjustRightInd w:val="0"/>
        <w:spacing w:after="60"/>
        <w:rPr>
          <w:rFonts w:cs="Segoe UI"/>
          <w:szCs w:val="14"/>
        </w:rPr>
      </w:pPr>
      <w:r w:rsidRPr="002E0728">
        <w:rPr>
          <w:rFonts w:cs="Segoe UI"/>
          <w:szCs w:val="14"/>
        </w:rPr>
        <w:t>D. Hiring staff with the proper skill set for intrusion detection is generally possible but may not be</w:t>
      </w:r>
      <w:r w:rsidR="00914CCB">
        <w:rPr>
          <w:rFonts w:cs="Segoe UI"/>
          <w:szCs w:val="14"/>
        </w:rPr>
        <w:t xml:space="preserve"> </w:t>
      </w:r>
      <w:r w:rsidRPr="002E0728">
        <w:rPr>
          <w:rFonts w:cs="Segoe UI"/>
          <w:szCs w:val="14"/>
        </w:rPr>
        <w:t>cost-effective.</w:t>
      </w:r>
    </w:p>
    <w:p w14:paraId="31613C43" w14:textId="3C7781F5" w:rsidR="002E0728" w:rsidRPr="002E0728" w:rsidRDefault="002E0728" w:rsidP="002E0728">
      <w:pPr>
        <w:autoSpaceDE w:val="0"/>
        <w:autoSpaceDN w:val="0"/>
        <w:adjustRightInd w:val="0"/>
        <w:rPr>
          <w:rFonts w:cs="Segoe UI"/>
          <w:szCs w:val="14"/>
        </w:rPr>
      </w:pPr>
      <w:r w:rsidRPr="00914CCB">
        <w:rPr>
          <w:rFonts w:cs="Segoe UI"/>
          <w:b/>
          <w:bCs/>
          <w:szCs w:val="14"/>
        </w:rPr>
        <w:t>S3-343</w:t>
      </w:r>
      <w:r w:rsidRPr="002E0728">
        <w:rPr>
          <w:rFonts w:cs="Segoe UI"/>
          <w:szCs w:val="14"/>
        </w:rPr>
        <w:t xml:space="preserve"> Which of the following would be an appropriate control for ensuring the</w:t>
      </w:r>
      <w:r w:rsidR="00914CCB">
        <w:rPr>
          <w:rFonts w:cs="Segoe UI"/>
          <w:szCs w:val="14"/>
        </w:rPr>
        <w:t xml:space="preserve"> </w:t>
      </w:r>
      <w:r w:rsidRPr="002E0728">
        <w:rPr>
          <w:rFonts w:cs="Segoe UI"/>
          <w:szCs w:val="14"/>
        </w:rPr>
        <w:t>authenticity of orders received in</w:t>
      </w:r>
      <w:r w:rsidR="00914CCB">
        <w:rPr>
          <w:rFonts w:cs="Segoe UI"/>
          <w:szCs w:val="14"/>
        </w:rPr>
        <w:t xml:space="preserve"> </w:t>
      </w:r>
      <w:r w:rsidRPr="002E0728">
        <w:rPr>
          <w:rFonts w:cs="Segoe UI"/>
          <w:szCs w:val="14"/>
        </w:rPr>
        <w:t>an electronic data interchange system application?</w:t>
      </w:r>
    </w:p>
    <w:p w14:paraId="7A51B040" w14:textId="77777777" w:rsidR="002E0728" w:rsidRPr="002E0728" w:rsidRDefault="002E0728" w:rsidP="002E0728">
      <w:pPr>
        <w:autoSpaceDE w:val="0"/>
        <w:autoSpaceDN w:val="0"/>
        <w:adjustRightInd w:val="0"/>
        <w:rPr>
          <w:rFonts w:cs="Segoe UI"/>
          <w:szCs w:val="14"/>
        </w:rPr>
      </w:pPr>
      <w:r w:rsidRPr="002E0728">
        <w:rPr>
          <w:rFonts w:cs="Segoe UI"/>
          <w:szCs w:val="14"/>
        </w:rPr>
        <w:t>A. Acknowledge receipt of electronic orders with a confirmation message</w:t>
      </w:r>
    </w:p>
    <w:p w14:paraId="2AE38641" w14:textId="77777777" w:rsidR="002E0728" w:rsidRPr="002E0728" w:rsidRDefault="002E0728" w:rsidP="002E0728">
      <w:pPr>
        <w:autoSpaceDE w:val="0"/>
        <w:autoSpaceDN w:val="0"/>
        <w:adjustRightInd w:val="0"/>
        <w:rPr>
          <w:rFonts w:cs="Segoe UI"/>
          <w:szCs w:val="14"/>
        </w:rPr>
      </w:pPr>
      <w:r w:rsidRPr="002E0728">
        <w:rPr>
          <w:rFonts w:cs="Segoe UI"/>
          <w:szCs w:val="14"/>
        </w:rPr>
        <w:t>B. Perform reasonableness checks on quantities ordered before filling orders</w:t>
      </w:r>
    </w:p>
    <w:p w14:paraId="75A240F4" w14:textId="77777777" w:rsidR="002E0728" w:rsidRPr="002E0728" w:rsidRDefault="002E0728" w:rsidP="002E0728">
      <w:pPr>
        <w:autoSpaceDE w:val="0"/>
        <w:autoSpaceDN w:val="0"/>
        <w:adjustRightInd w:val="0"/>
        <w:rPr>
          <w:rFonts w:cs="Segoe UI"/>
          <w:szCs w:val="14"/>
        </w:rPr>
      </w:pPr>
      <w:r w:rsidRPr="002E0728">
        <w:rPr>
          <w:rFonts w:cs="Segoe UI"/>
          <w:szCs w:val="14"/>
        </w:rPr>
        <w:t>C. Encrypt electronic orders</w:t>
      </w:r>
    </w:p>
    <w:p w14:paraId="6CA2CC92" w14:textId="09AAF1E3" w:rsidR="002E0728" w:rsidRPr="002E0728" w:rsidRDefault="002E0728" w:rsidP="002E0728">
      <w:pPr>
        <w:autoSpaceDE w:val="0"/>
        <w:autoSpaceDN w:val="0"/>
        <w:adjustRightInd w:val="0"/>
        <w:rPr>
          <w:rFonts w:cs="Segoe UI"/>
          <w:szCs w:val="14"/>
        </w:rPr>
      </w:pPr>
      <w:r w:rsidRPr="002E0728">
        <w:rPr>
          <w:rFonts w:cs="Segoe UI"/>
          <w:szCs w:val="14"/>
        </w:rPr>
        <w:t>D. Verily identity of senders and determine whether orders correspond to contract terms</w:t>
      </w:r>
    </w:p>
    <w:p w14:paraId="3C8EE7AA" w14:textId="77777777" w:rsidR="002E0728" w:rsidRPr="00914CCB" w:rsidRDefault="002E0728" w:rsidP="002E0728">
      <w:pPr>
        <w:autoSpaceDE w:val="0"/>
        <w:autoSpaceDN w:val="0"/>
        <w:adjustRightInd w:val="0"/>
        <w:rPr>
          <w:rFonts w:cs="Segoe UI"/>
          <w:b/>
          <w:bCs/>
          <w:szCs w:val="14"/>
        </w:rPr>
      </w:pPr>
      <w:r w:rsidRPr="00914CCB">
        <w:rPr>
          <w:rFonts w:cs="Segoe UI"/>
          <w:b/>
          <w:bCs/>
          <w:szCs w:val="14"/>
        </w:rPr>
        <w:t>D is the correct answer.</w:t>
      </w:r>
    </w:p>
    <w:p w14:paraId="515A2A84" w14:textId="77777777" w:rsidR="002E0728" w:rsidRPr="002E0728" w:rsidRDefault="002E0728" w:rsidP="002E0728">
      <w:pPr>
        <w:autoSpaceDE w:val="0"/>
        <w:autoSpaceDN w:val="0"/>
        <w:adjustRightInd w:val="0"/>
        <w:rPr>
          <w:rFonts w:cs="Segoe UI"/>
          <w:szCs w:val="14"/>
        </w:rPr>
      </w:pPr>
      <w:r w:rsidRPr="00914CCB">
        <w:rPr>
          <w:rFonts w:cs="Segoe UI"/>
          <w:b/>
          <w:bCs/>
          <w:szCs w:val="14"/>
        </w:rPr>
        <w:t>Justification</w:t>
      </w:r>
      <w:r w:rsidRPr="002E0728">
        <w:rPr>
          <w:rFonts w:cs="Segoe UI"/>
          <w:szCs w:val="14"/>
        </w:rPr>
        <w:t>:</w:t>
      </w:r>
    </w:p>
    <w:p w14:paraId="1556CD4F" w14:textId="47724DBD" w:rsidR="002E0728" w:rsidRPr="002E0728" w:rsidRDefault="002E0728" w:rsidP="002E0728">
      <w:pPr>
        <w:autoSpaceDE w:val="0"/>
        <w:autoSpaceDN w:val="0"/>
        <w:adjustRightInd w:val="0"/>
        <w:rPr>
          <w:rFonts w:cs="Segoe UI"/>
          <w:szCs w:val="14"/>
        </w:rPr>
      </w:pPr>
      <w:r w:rsidRPr="002E0728">
        <w:rPr>
          <w:rFonts w:cs="Segoe UI"/>
          <w:szCs w:val="14"/>
        </w:rPr>
        <w:t>A. Acknowledging the receipt of electronic orders with a confirmation message is good practice but will</w:t>
      </w:r>
      <w:r w:rsidR="00914CCB">
        <w:rPr>
          <w:rFonts w:cs="Segoe UI"/>
          <w:szCs w:val="14"/>
        </w:rPr>
        <w:t xml:space="preserve"> </w:t>
      </w:r>
      <w:r w:rsidRPr="00914CCB">
        <w:rPr>
          <w:rFonts w:cs="Segoe UI"/>
          <w:szCs w:val="14"/>
          <w:u w:val="single"/>
        </w:rPr>
        <w:t>not</w:t>
      </w:r>
      <w:r w:rsidRPr="002E0728">
        <w:rPr>
          <w:rFonts w:cs="Segoe UI"/>
          <w:szCs w:val="14"/>
        </w:rPr>
        <w:t xml:space="preserve"> authenticate orders from customers.</w:t>
      </w:r>
    </w:p>
    <w:p w14:paraId="616F81B7" w14:textId="06707771" w:rsidR="002E0728" w:rsidRPr="002E0728" w:rsidRDefault="002E0728" w:rsidP="002E0728">
      <w:pPr>
        <w:autoSpaceDE w:val="0"/>
        <w:autoSpaceDN w:val="0"/>
        <w:adjustRightInd w:val="0"/>
        <w:rPr>
          <w:rFonts w:cs="Segoe UI"/>
          <w:szCs w:val="14"/>
        </w:rPr>
      </w:pPr>
      <w:r w:rsidRPr="002E0728">
        <w:rPr>
          <w:rFonts w:cs="Segoe UI"/>
          <w:szCs w:val="14"/>
        </w:rPr>
        <w:t>B. Performing reasonableness checks on quantities ordered before placing orders is a control for ensuring</w:t>
      </w:r>
      <w:r w:rsidR="00914CCB">
        <w:rPr>
          <w:rFonts w:cs="Segoe UI"/>
          <w:szCs w:val="14"/>
        </w:rPr>
        <w:t xml:space="preserve"> </w:t>
      </w:r>
      <w:r w:rsidRPr="002E0728">
        <w:rPr>
          <w:rFonts w:cs="Segoe UI"/>
          <w:szCs w:val="14"/>
        </w:rPr>
        <w:t>the correctness of the company’s orders, not the authenticity of its customers’ orders.</w:t>
      </w:r>
    </w:p>
    <w:p w14:paraId="0DD039BA" w14:textId="77777777" w:rsidR="002E0728" w:rsidRPr="002E0728" w:rsidRDefault="002E0728" w:rsidP="002E0728">
      <w:pPr>
        <w:autoSpaceDE w:val="0"/>
        <w:autoSpaceDN w:val="0"/>
        <w:adjustRightInd w:val="0"/>
        <w:rPr>
          <w:rFonts w:cs="Segoe UI"/>
          <w:szCs w:val="14"/>
        </w:rPr>
      </w:pPr>
      <w:r w:rsidRPr="002E0728">
        <w:rPr>
          <w:rFonts w:cs="Segoe UI"/>
          <w:szCs w:val="14"/>
        </w:rPr>
        <w:t>C. Encrypting sensitive messages is an appropriate step but does not apply to messages received.</w:t>
      </w:r>
    </w:p>
    <w:p w14:paraId="2692ADFA" w14:textId="4BCD4C5E" w:rsidR="002E0728" w:rsidRPr="002E0728" w:rsidRDefault="002E0728" w:rsidP="00914CCB">
      <w:pPr>
        <w:autoSpaceDE w:val="0"/>
        <w:autoSpaceDN w:val="0"/>
        <w:adjustRightInd w:val="0"/>
        <w:spacing w:after="60"/>
        <w:rPr>
          <w:rFonts w:cs="Segoe UI"/>
          <w:szCs w:val="14"/>
        </w:rPr>
      </w:pPr>
      <w:r w:rsidRPr="00914CCB">
        <w:rPr>
          <w:rFonts w:cs="Segoe UI"/>
          <w:b/>
          <w:bCs/>
          <w:szCs w:val="14"/>
        </w:rPr>
        <w:t>D. An electronic data interchange system is subject not only to the usual risk exposures of</w:t>
      </w:r>
      <w:r w:rsidR="00914CCB">
        <w:rPr>
          <w:rFonts w:cs="Segoe UI"/>
          <w:b/>
          <w:bCs/>
          <w:szCs w:val="14"/>
        </w:rPr>
        <w:t xml:space="preserve"> </w:t>
      </w:r>
      <w:r w:rsidRPr="00914CCB">
        <w:rPr>
          <w:rFonts w:cs="Segoe UI"/>
          <w:b/>
          <w:bCs/>
          <w:szCs w:val="14"/>
        </w:rPr>
        <w:t>computer systems but also to those arising from the potential ineffectiveness of controls on the</w:t>
      </w:r>
      <w:r w:rsidR="00914CCB" w:rsidRPr="00914CCB">
        <w:rPr>
          <w:rFonts w:cs="Segoe UI"/>
          <w:b/>
          <w:bCs/>
          <w:szCs w:val="14"/>
        </w:rPr>
        <w:t xml:space="preserve"> </w:t>
      </w:r>
      <w:r w:rsidRPr="00914CCB">
        <w:rPr>
          <w:rFonts w:cs="Segoe UI"/>
          <w:b/>
          <w:bCs/>
          <w:szCs w:val="14"/>
        </w:rPr>
        <w:t xml:space="preserve">part of the trading partner and the </w:t>
      </w:r>
      <w:r w:rsidR="009803F2">
        <w:rPr>
          <w:rFonts w:cs="Segoe UI"/>
          <w:b/>
          <w:bCs/>
          <w:szCs w:val="14"/>
        </w:rPr>
        <w:t>3</w:t>
      </w:r>
      <w:r w:rsidRPr="00914CCB">
        <w:rPr>
          <w:rFonts w:cs="Segoe UI"/>
          <w:b/>
          <w:bCs/>
          <w:szCs w:val="14"/>
        </w:rPr>
        <w:t>rd-party provider, making</w:t>
      </w:r>
      <w:r w:rsidR="00914CCB" w:rsidRPr="00914CCB">
        <w:rPr>
          <w:rFonts w:cs="Segoe UI"/>
          <w:b/>
          <w:bCs/>
          <w:szCs w:val="14"/>
        </w:rPr>
        <w:t xml:space="preserve"> </w:t>
      </w:r>
      <w:r w:rsidRPr="00914CCB">
        <w:rPr>
          <w:rFonts w:cs="Segoe UI"/>
          <w:b/>
          <w:bCs/>
          <w:szCs w:val="14"/>
        </w:rPr>
        <w:t>authentication of users</w:t>
      </w:r>
      <w:r w:rsidR="00914CCB" w:rsidRPr="00914CCB">
        <w:rPr>
          <w:rFonts w:cs="Segoe UI"/>
          <w:b/>
          <w:bCs/>
          <w:szCs w:val="14"/>
        </w:rPr>
        <w:t xml:space="preserve"> </w:t>
      </w:r>
      <w:r w:rsidRPr="00914CCB">
        <w:rPr>
          <w:rFonts w:cs="Segoe UI"/>
          <w:b/>
          <w:bCs/>
          <w:szCs w:val="14"/>
        </w:rPr>
        <w:t>and messages a major security concern</w:t>
      </w:r>
      <w:r w:rsidRPr="002E0728">
        <w:rPr>
          <w:rFonts w:cs="Segoe UI"/>
          <w:szCs w:val="14"/>
        </w:rPr>
        <w:t>.</w:t>
      </w:r>
    </w:p>
    <w:p w14:paraId="14AF8970" w14:textId="11DE156D" w:rsidR="002E0728" w:rsidRPr="002E0728" w:rsidRDefault="002E0728" w:rsidP="002E0728">
      <w:pPr>
        <w:autoSpaceDE w:val="0"/>
        <w:autoSpaceDN w:val="0"/>
        <w:adjustRightInd w:val="0"/>
        <w:rPr>
          <w:rFonts w:cs="Segoe UI"/>
          <w:szCs w:val="14"/>
        </w:rPr>
      </w:pPr>
      <w:r w:rsidRPr="00914CCB">
        <w:rPr>
          <w:rFonts w:cs="Segoe UI"/>
          <w:b/>
          <w:bCs/>
          <w:szCs w:val="14"/>
        </w:rPr>
        <w:t>S3-344</w:t>
      </w:r>
      <w:r w:rsidRPr="002E0728">
        <w:rPr>
          <w:rFonts w:cs="Segoe UI"/>
          <w:szCs w:val="14"/>
        </w:rPr>
        <w:t xml:space="preserve"> What is the initial step that an information security manager would take during the requirements gathering</w:t>
      </w:r>
      <w:r w:rsidR="00914CCB">
        <w:rPr>
          <w:rFonts w:cs="Segoe UI"/>
          <w:szCs w:val="14"/>
        </w:rPr>
        <w:t xml:space="preserve"> </w:t>
      </w:r>
      <w:r w:rsidRPr="002E0728">
        <w:rPr>
          <w:rFonts w:cs="Segoe UI"/>
          <w:szCs w:val="14"/>
        </w:rPr>
        <w:t>phase of an IT project to avoid project failure?</w:t>
      </w:r>
    </w:p>
    <w:p w14:paraId="2D385924" w14:textId="77777777" w:rsidR="002E0728" w:rsidRPr="002E0728" w:rsidRDefault="002E0728" w:rsidP="002E0728">
      <w:pPr>
        <w:autoSpaceDE w:val="0"/>
        <w:autoSpaceDN w:val="0"/>
        <w:adjustRightInd w:val="0"/>
        <w:rPr>
          <w:rFonts w:cs="Segoe UI"/>
          <w:szCs w:val="14"/>
        </w:rPr>
      </w:pPr>
      <w:r w:rsidRPr="002E0728">
        <w:rPr>
          <w:rFonts w:cs="Segoe UI"/>
          <w:szCs w:val="14"/>
        </w:rPr>
        <w:t>A. Develop a comprehensive methodology that defines and documents project needs.</w:t>
      </w:r>
    </w:p>
    <w:p w14:paraId="65C0908B" w14:textId="77777777" w:rsidR="002E0728" w:rsidRPr="002E0728" w:rsidRDefault="002E0728" w:rsidP="002E0728">
      <w:pPr>
        <w:autoSpaceDE w:val="0"/>
        <w:autoSpaceDN w:val="0"/>
        <w:adjustRightInd w:val="0"/>
        <w:rPr>
          <w:rFonts w:cs="Segoe UI"/>
          <w:szCs w:val="14"/>
        </w:rPr>
      </w:pPr>
      <w:r w:rsidRPr="002E0728">
        <w:rPr>
          <w:rFonts w:cs="Segoe UI"/>
          <w:szCs w:val="14"/>
        </w:rPr>
        <w:t>B. Build security requirements into the design of the system with consideration of enterprise security needs.</w:t>
      </w:r>
    </w:p>
    <w:p w14:paraId="277615DD" w14:textId="77777777" w:rsidR="002E0728" w:rsidRPr="002E0728" w:rsidRDefault="002E0728" w:rsidP="002E0728">
      <w:pPr>
        <w:autoSpaceDE w:val="0"/>
        <w:autoSpaceDN w:val="0"/>
        <w:adjustRightInd w:val="0"/>
        <w:rPr>
          <w:rFonts w:cs="Segoe UI"/>
          <w:szCs w:val="14"/>
        </w:rPr>
      </w:pPr>
      <w:r w:rsidRPr="002E0728">
        <w:rPr>
          <w:rFonts w:cs="Segoe UI"/>
          <w:szCs w:val="14"/>
        </w:rPr>
        <w:t>C. Ensure that the business problem is clearly understood before working on the solution.</w:t>
      </w:r>
    </w:p>
    <w:p w14:paraId="7831924D" w14:textId="77777777" w:rsidR="002E0728" w:rsidRPr="002E0728" w:rsidRDefault="002E0728" w:rsidP="002E0728">
      <w:pPr>
        <w:autoSpaceDE w:val="0"/>
        <w:autoSpaceDN w:val="0"/>
        <w:adjustRightInd w:val="0"/>
        <w:rPr>
          <w:rFonts w:cs="Segoe UI"/>
          <w:szCs w:val="14"/>
        </w:rPr>
      </w:pPr>
      <w:r w:rsidRPr="002E0728">
        <w:rPr>
          <w:rFonts w:cs="Segoe UI"/>
          <w:szCs w:val="14"/>
        </w:rPr>
        <w:t>D. Create a project plan based on the principles of agile development methodology.</w:t>
      </w:r>
    </w:p>
    <w:p w14:paraId="20C69E11" w14:textId="77777777" w:rsidR="002E0728" w:rsidRPr="00914CCB" w:rsidRDefault="002E0728" w:rsidP="002E0728">
      <w:pPr>
        <w:autoSpaceDE w:val="0"/>
        <w:autoSpaceDN w:val="0"/>
        <w:adjustRightInd w:val="0"/>
        <w:rPr>
          <w:rFonts w:cs="Segoe UI"/>
          <w:b/>
          <w:bCs/>
          <w:szCs w:val="14"/>
        </w:rPr>
      </w:pPr>
      <w:r w:rsidRPr="00914CCB">
        <w:rPr>
          <w:rFonts w:cs="Segoe UI"/>
          <w:b/>
          <w:bCs/>
          <w:szCs w:val="14"/>
        </w:rPr>
        <w:t>C is the correct answer.</w:t>
      </w:r>
    </w:p>
    <w:p w14:paraId="7EAAC305" w14:textId="77777777" w:rsidR="002E0728" w:rsidRPr="002E0728" w:rsidRDefault="002E0728" w:rsidP="002E0728">
      <w:pPr>
        <w:autoSpaceDE w:val="0"/>
        <w:autoSpaceDN w:val="0"/>
        <w:adjustRightInd w:val="0"/>
        <w:rPr>
          <w:rFonts w:cs="Segoe UI"/>
          <w:szCs w:val="14"/>
        </w:rPr>
      </w:pPr>
      <w:r w:rsidRPr="00914CCB">
        <w:rPr>
          <w:rFonts w:cs="Segoe UI"/>
          <w:b/>
          <w:bCs/>
          <w:szCs w:val="14"/>
        </w:rPr>
        <w:t>Justification</w:t>
      </w:r>
      <w:r w:rsidRPr="002E0728">
        <w:rPr>
          <w:rFonts w:cs="Segoe UI"/>
          <w:szCs w:val="14"/>
        </w:rPr>
        <w:t>:</w:t>
      </w:r>
    </w:p>
    <w:p w14:paraId="780896A4" w14:textId="77777777" w:rsidR="002E0728" w:rsidRPr="002E0728" w:rsidRDefault="002E0728" w:rsidP="002E0728">
      <w:pPr>
        <w:autoSpaceDE w:val="0"/>
        <w:autoSpaceDN w:val="0"/>
        <w:adjustRightInd w:val="0"/>
        <w:rPr>
          <w:rFonts w:cs="Segoe UI"/>
          <w:szCs w:val="14"/>
        </w:rPr>
      </w:pPr>
      <w:r w:rsidRPr="002E0728">
        <w:rPr>
          <w:rFonts w:cs="Segoe UI"/>
          <w:szCs w:val="14"/>
        </w:rPr>
        <w:t>A. Developing a methodology is a step separate from defining requirements.</w:t>
      </w:r>
    </w:p>
    <w:p w14:paraId="0A727F2B" w14:textId="6C5B665D" w:rsidR="002E0728" w:rsidRPr="002E0728" w:rsidRDefault="002E0728" w:rsidP="002E0728">
      <w:pPr>
        <w:autoSpaceDE w:val="0"/>
        <w:autoSpaceDN w:val="0"/>
        <w:adjustRightInd w:val="0"/>
        <w:rPr>
          <w:rFonts w:cs="Segoe UI"/>
          <w:szCs w:val="14"/>
        </w:rPr>
      </w:pPr>
      <w:r w:rsidRPr="002E0728">
        <w:rPr>
          <w:rFonts w:cs="Segoe UI"/>
          <w:szCs w:val="14"/>
        </w:rPr>
        <w:t>B. The question relates to requirements gathering phase of the project, not the design phase. Therefore, it</w:t>
      </w:r>
      <w:r w:rsidR="00914CCB">
        <w:rPr>
          <w:rFonts w:cs="Segoe UI"/>
          <w:szCs w:val="14"/>
        </w:rPr>
        <w:t xml:space="preserve"> </w:t>
      </w:r>
      <w:r w:rsidRPr="002E0728">
        <w:rPr>
          <w:rFonts w:cs="Segoe UI"/>
          <w:szCs w:val="14"/>
        </w:rPr>
        <w:t>would be too early to start building the requirement into the design.</w:t>
      </w:r>
    </w:p>
    <w:p w14:paraId="42F8521A" w14:textId="1A8F6FC8" w:rsidR="002E0728" w:rsidRPr="002E0728" w:rsidRDefault="002E0728" w:rsidP="002E0728">
      <w:pPr>
        <w:autoSpaceDE w:val="0"/>
        <w:autoSpaceDN w:val="0"/>
        <w:adjustRightInd w:val="0"/>
        <w:rPr>
          <w:rFonts w:cs="Segoe UI"/>
          <w:szCs w:val="14"/>
        </w:rPr>
      </w:pPr>
      <w:r w:rsidRPr="00914CCB">
        <w:rPr>
          <w:rFonts w:cs="Segoe UI"/>
          <w:b/>
          <w:bCs/>
          <w:szCs w:val="14"/>
        </w:rPr>
        <w:t>C. The key to successful requirements gathering is to focus initially on the business problem before</w:t>
      </w:r>
      <w:r w:rsidR="00914CCB" w:rsidRPr="00914CCB">
        <w:rPr>
          <w:rFonts w:cs="Segoe UI"/>
          <w:b/>
          <w:bCs/>
          <w:szCs w:val="14"/>
        </w:rPr>
        <w:t xml:space="preserve"> </w:t>
      </w:r>
      <w:r w:rsidRPr="00914CCB">
        <w:rPr>
          <w:rFonts w:cs="Segoe UI"/>
          <w:b/>
          <w:bCs/>
          <w:szCs w:val="14"/>
        </w:rPr>
        <w:t>trying to develop a solution. Otherwise, the solution may address the wrong problem</w:t>
      </w:r>
      <w:r w:rsidRPr="002E0728">
        <w:rPr>
          <w:rFonts w:cs="Segoe UI"/>
          <w:szCs w:val="14"/>
        </w:rPr>
        <w:t>.</w:t>
      </w:r>
    </w:p>
    <w:p w14:paraId="70B17121" w14:textId="0448C45A" w:rsidR="002E0728" w:rsidRDefault="002E0728" w:rsidP="00914CCB">
      <w:pPr>
        <w:autoSpaceDE w:val="0"/>
        <w:autoSpaceDN w:val="0"/>
        <w:adjustRightInd w:val="0"/>
        <w:spacing w:after="60"/>
        <w:rPr>
          <w:rFonts w:cs="Segoe UI"/>
          <w:szCs w:val="14"/>
        </w:rPr>
      </w:pPr>
      <w:r w:rsidRPr="002E0728">
        <w:rPr>
          <w:rFonts w:cs="Segoe UI"/>
          <w:szCs w:val="14"/>
        </w:rPr>
        <w:t>D. An agile development methodology first requires the determination of business requirements.</w:t>
      </w:r>
    </w:p>
    <w:p w14:paraId="195BEF9E" w14:textId="77777777" w:rsidR="002E0728" w:rsidRPr="002E0728" w:rsidRDefault="002E0728" w:rsidP="002E0728">
      <w:pPr>
        <w:autoSpaceDE w:val="0"/>
        <w:autoSpaceDN w:val="0"/>
        <w:adjustRightInd w:val="0"/>
        <w:rPr>
          <w:rFonts w:cs="Segoe UI"/>
          <w:szCs w:val="14"/>
        </w:rPr>
      </w:pPr>
      <w:r w:rsidRPr="00914CCB">
        <w:rPr>
          <w:rFonts w:cs="Segoe UI"/>
          <w:b/>
          <w:bCs/>
          <w:szCs w:val="14"/>
        </w:rPr>
        <w:t>S3-345</w:t>
      </w:r>
      <w:r w:rsidRPr="002E0728">
        <w:rPr>
          <w:rFonts w:cs="Segoe UI"/>
          <w:szCs w:val="14"/>
        </w:rPr>
        <w:t xml:space="preserve"> What is the </w:t>
      </w:r>
      <w:r w:rsidRPr="00914CCB">
        <w:rPr>
          <w:rFonts w:cs="Segoe UI"/>
          <w:b/>
          <w:bCs/>
          <w:szCs w:val="14"/>
        </w:rPr>
        <w:t xml:space="preserve">PRIMARY </w:t>
      </w:r>
      <w:r w:rsidRPr="002E0728">
        <w:rPr>
          <w:rFonts w:cs="Segoe UI"/>
          <w:szCs w:val="14"/>
        </w:rPr>
        <w:t>benefit of a security awareness training program?</w:t>
      </w:r>
    </w:p>
    <w:p w14:paraId="770435D2" w14:textId="77777777" w:rsidR="002E0728" w:rsidRPr="002E0728" w:rsidRDefault="002E0728" w:rsidP="002E0728">
      <w:pPr>
        <w:autoSpaceDE w:val="0"/>
        <w:autoSpaceDN w:val="0"/>
        <w:adjustRightInd w:val="0"/>
        <w:rPr>
          <w:rFonts w:cs="Segoe UI"/>
          <w:szCs w:val="14"/>
        </w:rPr>
      </w:pPr>
      <w:r w:rsidRPr="002E0728">
        <w:rPr>
          <w:rFonts w:cs="Segoe UI"/>
          <w:szCs w:val="14"/>
        </w:rPr>
        <w:t>A. To reduce the likelihood of an information security event</w:t>
      </w:r>
    </w:p>
    <w:p w14:paraId="7791A6AE" w14:textId="77777777" w:rsidR="002E0728" w:rsidRPr="002E0728" w:rsidRDefault="002E0728" w:rsidP="002E0728">
      <w:pPr>
        <w:autoSpaceDE w:val="0"/>
        <w:autoSpaceDN w:val="0"/>
        <w:adjustRightInd w:val="0"/>
        <w:rPr>
          <w:rFonts w:cs="Segoe UI"/>
          <w:szCs w:val="14"/>
        </w:rPr>
      </w:pPr>
      <w:r w:rsidRPr="002E0728">
        <w:rPr>
          <w:rFonts w:cs="Segoe UI"/>
          <w:szCs w:val="14"/>
        </w:rPr>
        <w:t>B. To encourage compliance with information security policy</w:t>
      </w:r>
    </w:p>
    <w:p w14:paraId="29B468E8" w14:textId="77777777" w:rsidR="002E0728" w:rsidRPr="002E0728" w:rsidRDefault="002E0728" w:rsidP="002E0728">
      <w:pPr>
        <w:autoSpaceDE w:val="0"/>
        <w:autoSpaceDN w:val="0"/>
        <w:adjustRightInd w:val="0"/>
        <w:rPr>
          <w:rFonts w:cs="Segoe UI"/>
          <w:szCs w:val="14"/>
        </w:rPr>
      </w:pPr>
      <w:r w:rsidRPr="002E0728">
        <w:rPr>
          <w:rFonts w:cs="Segoe UI"/>
          <w:szCs w:val="14"/>
        </w:rPr>
        <w:t>C. To comply with the local and industry-specific regulation and legislation</w:t>
      </w:r>
    </w:p>
    <w:p w14:paraId="09296453" w14:textId="77777777" w:rsidR="002E0728" w:rsidRPr="002E0728" w:rsidRDefault="002E0728" w:rsidP="002E0728">
      <w:pPr>
        <w:autoSpaceDE w:val="0"/>
        <w:autoSpaceDN w:val="0"/>
        <w:adjustRightInd w:val="0"/>
        <w:rPr>
          <w:rFonts w:cs="Segoe UI"/>
          <w:szCs w:val="14"/>
        </w:rPr>
      </w:pPr>
      <w:r w:rsidRPr="002E0728">
        <w:rPr>
          <w:rFonts w:cs="Segoe UI"/>
          <w:szCs w:val="14"/>
        </w:rPr>
        <w:t>D. To provide employees with expectations for information security</w:t>
      </w:r>
    </w:p>
    <w:p w14:paraId="13FA880A" w14:textId="77777777" w:rsidR="002E0728" w:rsidRPr="00914CCB" w:rsidRDefault="002E0728" w:rsidP="002E0728">
      <w:pPr>
        <w:autoSpaceDE w:val="0"/>
        <w:autoSpaceDN w:val="0"/>
        <w:adjustRightInd w:val="0"/>
        <w:rPr>
          <w:rFonts w:cs="Segoe UI"/>
          <w:b/>
          <w:bCs/>
          <w:szCs w:val="14"/>
        </w:rPr>
      </w:pPr>
      <w:r w:rsidRPr="00914CCB">
        <w:rPr>
          <w:rFonts w:cs="Segoe UI"/>
          <w:b/>
          <w:bCs/>
          <w:szCs w:val="14"/>
        </w:rPr>
        <w:t>A is the correct answer.</w:t>
      </w:r>
    </w:p>
    <w:p w14:paraId="0D41B0D7" w14:textId="77777777" w:rsidR="002E0728" w:rsidRPr="002E0728" w:rsidRDefault="002E0728" w:rsidP="002E0728">
      <w:pPr>
        <w:autoSpaceDE w:val="0"/>
        <w:autoSpaceDN w:val="0"/>
        <w:adjustRightInd w:val="0"/>
        <w:rPr>
          <w:rFonts w:cs="Segoe UI"/>
          <w:szCs w:val="14"/>
        </w:rPr>
      </w:pPr>
      <w:r w:rsidRPr="00914CCB">
        <w:rPr>
          <w:rFonts w:cs="Segoe UI"/>
          <w:b/>
          <w:bCs/>
          <w:szCs w:val="14"/>
        </w:rPr>
        <w:t>Justification</w:t>
      </w:r>
      <w:r w:rsidRPr="002E0728">
        <w:rPr>
          <w:rFonts w:cs="Segoe UI"/>
          <w:szCs w:val="14"/>
        </w:rPr>
        <w:t>:</w:t>
      </w:r>
    </w:p>
    <w:p w14:paraId="3E29FDF3" w14:textId="6410BEED" w:rsidR="002E0728" w:rsidRPr="002E0728" w:rsidRDefault="002E0728" w:rsidP="002E0728">
      <w:pPr>
        <w:autoSpaceDE w:val="0"/>
        <w:autoSpaceDN w:val="0"/>
        <w:adjustRightInd w:val="0"/>
        <w:rPr>
          <w:rFonts w:cs="Segoe UI"/>
          <w:szCs w:val="14"/>
        </w:rPr>
      </w:pPr>
      <w:r w:rsidRPr="00914CCB">
        <w:rPr>
          <w:rFonts w:cs="Segoe UI"/>
          <w:b/>
          <w:bCs/>
          <w:szCs w:val="14"/>
        </w:rPr>
        <w:t>A. Each person/employee should know how information security is related to his/her job role</w:t>
      </w:r>
      <w:r w:rsidR="00914CCB" w:rsidRPr="00914CCB">
        <w:rPr>
          <w:rFonts w:cs="Segoe UI"/>
          <w:b/>
          <w:bCs/>
          <w:szCs w:val="14"/>
        </w:rPr>
        <w:t xml:space="preserve"> </w:t>
      </w:r>
      <w:r w:rsidRPr="00914CCB">
        <w:rPr>
          <w:rFonts w:cs="Segoe UI"/>
          <w:b/>
          <w:bCs/>
          <w:szCs w:val="14"/>
        </w:rPr>
        <w:t>and why work tasks should be performed in an appropriate way that protects the organization</w:t>
      </w:r>
      <w:r w:rsidR="00914CCB" w:rsidRPr="00914CCB">
        <w:rPr>
          <w:rFonts w:cs="Segoe UI"/>
          <w:b/>
          <w:bCs/>
          <w:szCs w:val="14"/>
        </w:rPr>
        <w:t xml:space="preserve"> </w:t>
      </w:r>
      <w:r w:rsidRPr="00914CCB">
        <w:rPr>
          <w:rFonts w:cs="Segoe UI"/>
          <w:b/>
          <w:bCs/>
          <w:szCs w:val="14"/>
        </w:rPr>
        <w:t>and its assets</w:t>
      </w:r>
      <w:r w:rsidRPr="002E0728">
        <w:rPr>
          <w:rFonts w:cs="Segoe UI"/>
          <w:szCs w:val="14"/>
        </w:rPr>
        <w:t>.</w:t>
      </w:r>
    </w:p>
    <w:p w14:paraId="5DE0E8CB" w14:textId="5B37C61F" w:rsidR="002E0728" w:rsidRPr="002E0728" w:rsidRDefault="002E0728" w:rsidP="002E0728">
      <w:pPr>
        <w:autoSpaceDE w:val="0"/>
        <w:autoSpaceDN w:val="0"/>
        <w:adjustRightInd w:val="0"/>
        <w:rPr>
          <w:rFonts w:cs="Segoe UI"/>
          <w:szCs w:val="14"/>
        </w:rPr>
      </w:pPr>
      <w:r w:rsidRPr="002E0728">
        <w:rPr>
          <w:rFonts w:cs="Segoe UI"/>
          <w:szCs w:val="14"/>
        </w:rPr>
        <w:t>B. Although compliance with the information security policy is important, security awareness training</w:t>
      </w:r>
      <w:r w:rsidR="00914CCB">
        <w:rPr>
          <w:rFonts w:cs="Segoe UI"/>
          <w:szCs w:val="14"/>
        </w:rPr>
        <w:t xml:space="preserve"> </w:t>
      </w:r>
      <w:r w:rsidRPr="002E0728">
        <w:rPr>
          <w:rFonts w:cs="Segoe UI"/>
          <w:szCs w:val="14"/>
        </w:rPr>
        <w:t>goes beyond to include cultural and behavioral elements of information security.</w:t>
      </w:r>
    </w:p>
    <w:p w14:paraId="40F16E67" w14:textId="12C4E783" w:rsidR="002E0728" w:rsidRPr="002E0728" w:rsidRDefault="002E0728" w:rsidP="002E0728">
      <w:pPr>
        <w:autoSpaceDE w:val="0"/>
        <w:autoSpaceDN w:val="0"/>
        <w:adjustRightInd w:val="0"/>
        <w:rPr>
          <w:rFonts w:cs="Segoe UI"/>
          <w:szCs w:val="14"/>
        </w:rPr>
      </w:pPr>
      <w:r w:rsidRPr="002E0728">
        <w:rPr>
          <w:rFonts w:cs="Segoe UI"/>
          <w:szCs w:val="14"/>
        </w:rPr>
        <w:t>C. Industry-specific regulation and legislation are not the primary drivers of security awareness</w:t>
      </w:r>
      <w:r w:rsidR="00914CCB">
        <w:rPr>
          <w:rFonts w:cs="Segoe UI"/>
          <w:szCs w:val="14"/>
        </w:rPr>
        <w:t xml:space="preserve"> </w:t>
      </w:r>
      <w:r w:rsidRPr="002E0728">
        <w:rPr>
          <w:rFonts w:cs="Segoe UI"/>
          <w:szCs w:val="14"/>
        </w:rPr>
        <w:t>training programs.</w:t>
      </w:r>
    </w:p>
    <w:p w14:paraId="75715337" w14:textId="380C0CC7" w:rsidR="002E0728" w:rsidRPr="002E0728" w:rsidRDefault="002E0728" w:rsidP="00914CCB">
      <w:pPr>
        <w:autoSpaceDE w:val="0"/>
        <w:autoSpaceDN w:val="0"/>
        <w:adjustRightInd w:val="0"/>
        <w:spacing w:after="60"/>
        <w:rPr>
          <w:rFonts w:cs="Segoe UI"/>
          <w:szCs w:val="14"/>
        </w:rPr>
      </w:pPr>
      <w:r w:rsidRPr="002E0728">
        <w:rPr>
          <w:rFonts w:cs="Segoe UI"/>
          <w:szCs w:val="14"/>
        </w:rPr>
        <w:t>D. Employee expectations do not necessarily ensure understanding of information security or influence</w:t>
      </w:r>
      <w:r w:rsidR="00914CCB">
        <w:rPr>
          <w:rFonts w:cs="Segoe UI"/>
          <w:szCs w:val="14"/>
        </w:rPr>
        <w:t xml:space="preserve"> </w:t>
      </w:r>
      <w:r w:rsidRPr="002E0728">
        <w:rPr>
          <w:rFonts w:cs="Segoe UI"/>
          <w:szCs w:val="14"/>
        </w:rPr>
        <w:t>cultural or behavioral attitudes directly.</w:t>
      </w:r>
    </w:p>
    <w:p w14:paraId="1792511B" w14:textId="77777777" w:rsidR="002E0728" w:rsidRPr="002E0728" w:rsidRDefault="002E0728" w:rsidP="002E0728">
      <w:pPr>
        <w:autoSpaceDE w:val="0"/>
        <w:autoSpaceDN w:val="0"/>
        <w:adjustRightInd w:val="0"/>
        <w:rPr>
          <w:rFonts w:cs="Segoe UI"/>
          <w:szCs w:val="14"/>
        </w:rPr>
      </w:pPr>
      <w:r w:rsidRPr="00914CCB">
        <w:rPr>
          <w:rFonts w:cs="Segoe UI"/>
          <w:b/>
          <w:bCs/>
          <w:szCs w:val="14"/>
        </w:rPr>
        <w:t>S3-346</w:t>
      </w:r>
      <w:r w:rsidRPr="002E0728">
        <w:rPr>
          <w:rFonts w:cs="Segoe UI"/>
          <w:szCs w:val="14"/>
        </w:rPr>
        <w:t xml:space="preserve"> Who has the inherent authority to grant an exception to information security policy?</w:t>
      </w:r>
    </w:p>
    <w:p w14:paraId="633E307A" w14:textId="77777777" w:rsidR="002E0728" w:rsidRPr="002E0728" w:rsidRDefault="002E0728" w:rsidP="002E0728">
      <w:pPr>
        <w:autoSpaceDE w:val="0"/>
        <w:autoSpaceDN w:val="0"/>
        <w:adjustRightInd w:val="0"/>
        <w:rPr>
          <w:rFonts w:cs="Segoe UI"/>
          <w:szCs w:val="14"/>
        </w:rPr>
      </w:pPr>
      <w:r w:rsidRPr="002E0728">
        <w:rPr>
          <w:rFonts w:cs="Segoe UI"/>
          <w:szCs w:val="14"/>
        </w:rPr>
        <w:t>A. The business process owner</w:t>
      </w:r>
    </w:p>
    <w:p w14:paraId="63D6B6F2" w14:textId="77777777" w:rsidR="002E0728" w:rsidRPr="002E0728" w:rsidRDefault="002E0728" w:rsidP="002E0728">
      <w:pPr>
        <w:autoSpaceDE w:val="0"/>
        <w:autoSpaceDN w:val="0"/>
        <w:adjustRightInd w:val="0"/>
        <w:rPr>
          <w:rFonts w:cs="Segoe UI"/>
          <w:szCs w:val="14"/>
        </w:rPr>
      </w:pPr>
      <w:r w:rsidRPr="002E0728">
        <w:rPr>
          <w:rFonts w:cs="Segoe UI"/>
          <w:szCs w:val="14"/>
        </w:rPr>
        <w:t>B. The departmental manager</w:t>
      </w:r>
    </w:p>
    <w:p w14:paraId="3F356111" w14:textId="77777777" w:rsidR="002E0728" w:rsidRPr="002E0728" w:rsidRDefault="002E0728" w:rsidP="002E0728">
      <w:pPr>
        <w:autoSpaceDE w:val="0"/>
        <w:autoSpaceDN w:val="0"/>
        <w:adjustRightInd w:val="0"/>
        <w:rPr>
          <w:rFonts w:cs="Segoe UI"/>
          <w:szCs w:val="14"/>
        </w:rPr>
      </w:pPr>
      <w:r w:rsidRPr="002E0728">
        <w:rPr>
          <w:rFonts w:cs="Segoe UI"/>
          <w:szCs w:val="14"/>
        </w:rPr>
        <w:t>C. The policy approver</w:t>
      </w:r>
    </w:p>
    <w:p w14:paraId="7DD9AC61" w14:textId="77777777" w:rsidR="002E0728" w:rsidRPr="002E0728" w:rsidRDefault="002E0728" w:rsidP="002E0728">
      <w:pPr>
        <w:autoSpaceDE w:val="0"/>
        <w:autoSpaceDN w:val="0"/>
        <w:adjustRightInd w:val="0"/>
        <w:rPr>
          <w:rFonts w:cs="Segoe UI"/>
          <w:szCs w:val="14"/>
        </w:rPr>
      </w:pPr>
      <w:r w:rsidRPr="002E0728">
        <w:rPr>
          <w:rFonts w:cs="Segoe UI"/>
          <w:szCs w:val="14"/>
        </w:rPr>
        <w:t>D. The information security manager</w:t>
      </w:r>
    </w:p>
    <w:p w14:paraId="22B6F1F6" w14:textId="77777777" w:rsidR="002E0728" w:rsidRPr="00914CCB" w:rsidRDefault="002E0728" w:rsidP="002E0728">
      <w:pPr>
        <w:autoSpaceDE w:val="0"/>
        <w:autoSpaceDN w:val="0"/>
        <w:adjustRightInd w:val="0"/>
        <w:rPr>
          <w:rFonts w:cs="Segoe UI"/>
          <w:b/>
          <w:bCs/>
          <w:szCs w:val="14"/>
        </w:rPr>
      </w:pPr>
      <w:r w:rsidRPr="00914CCB">
        <w:rPr>
          <w:rFonts w:cs="Segoe UI"/>
          <w:b/>
          <w:bCs/>
          <w:szCs w:val="14"/>
        </w:rPr>
        <w:t>C is the correct answer.</w:t>
      </w:r>
    </w:p>
    <w:p w14:paraId="5F6D336C" w14:textId="77777777" w:rsidR="002E0728" w:rsidRPr="002E0728" w:rsidRDefault="002E0728" w:rsidP="002E0728">
      <w:pPr>
        <w:autoSpaceDE w:val="0"/>
        <w:autoSpaceDN w:val="0"/>
        <w:adjustRightInd w:val="0"/>
        <w:rPr>
          <w:rFonts w:cs="Segoe UI"/>
          <w:szCs w:val="14"/>
        </w:rPr>
      </w:pPr>
      <w:r w:rsidRPr="00914CCB">
        <w:rPr>
          <w:rFonts w:cs="Segoe UI"/>
          <w:b/>
          <w:bCs/>
          <w:szCs w:val="14"/>
        </w:rPr>
        <w:t>Justification</w:t>
      </w:r>
      <w:r w:rsidRPr="002E0728">
        <w:rPr>
          <w:rFonts w:cs="Segoe UI"/>
          <w:szCs w:val="14"/>
        </w:rPr>
        <w:t>:</w:t>
      </w:r>
    </w:p>
    <w:p w14:paraId="5CE893FA" w14:textId="13CFB837" w:rsidR="002E0728" w:rsidRPr="002E0728" w:rsidRDefault="00914CCB"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The business process owner is typically required to enforce the policy and would not normally have</w:t>
      </w:r>
      <w:r>
        <w:rPr>
          <w:rFonts w:cs="Segoe UI"/>
          <w:szCs w:val="14"/>
        </w:rPr>
        <w:t xml:space="preserve"> </w:t>
      </w:r>
      <w:r w:rsidR="002E0728" w:rsidRPr="002E0728">
        <w:rPr>
          <w:rFonts w:cs="Segoe UI"/>
          <w:szCs w:val="14"/>
        </w:rPr>
        <w:t>the authority to grant an exception.</w:t>
      </w:r>
    </w:p>
    <w:p w14:paraId="4B60BE2F" w14:textId="26851F05" w:rsidR="002E0728" w:rsidRPr="002E0728" w:rsidRDefault="00914CCB" w:rsidP="002E0728">
      <w:pPr>
        <w:autoSpaceDE w:val="0"/>
        <w:autoSpaceDN w:val="0"/>
        <w:adjustRightInd w:val="0"/>
        <w:rPr>
          <w:rFonts w:cs="Segoe UI"/>
          <w:szCs w:val="14"/>
        </w:rPr>
      </w:pPr>
      <w:r>
        <w:rPr>
          <w:rFonts w:cs="Segoe UI"/>
          <w:szCs w:val="14"/>
        </w:rPr>
        <w:t xml:space="preserve">B. </w:t>
      </w:r>
      <w:r w:rsidR="002E0728" w:rsidRPr="002E0728">
        <w:rPr>
          <w:rFonts w:cs="Segoe UI"/>
          <w:szCs w:val="14"/>
        </w:rPr>
        <w:t>The departmental manager cannot approve an exception to policy because he/she is not responsible for</w:t>
      </w:r>
      <w:r>
        <w:rPr>
          <w:rFonts w:cs="Segoe UI"/>
          <w:szCs w:val="14"/>
        </w:rPr>
        <w:t xml:space="preserve"> </w:t>
      </w:r>
      <w:r w:rsidR="002E0728" w:rsidRPr="002E0728">
        <w:rPr>
          <w:rFonts w:cs="Segoe UI"/>
          <w:szCs w:val="14"/>
        </w:rPr>
        <w:t>the policy delivering its promised results.</w:t>
      </w:r>
    </w:p>
    <w:p w14:paraId="4196EF07" w14:textId="7561750C" w:rsidR="002E0728" w:rsidRPr="002E0728" w:rsidRDefault="00914CCB" w:rsidP="002E0728">
      <w:pPr>
        <w:autoSpaceDE w:val="0"/>
        <w:autoSpaceDN w:val="0"/>
        <w:adjustRightInd w:val="0"/>
        <w:rPr>
          <w:rFonts w:cs="Segoe UI"/>
          <w:szCs w:val="14"/>
        </w:rPr>
      </w:pPr>
      <w:r w:rsidRPr="00914CCB">
        <w:rPr>
          <w:rFonts w:cs="Segoe UI"/>
          <w:b/>
          <w:bCs/>
          <w:szCs w:val="14"/>
        </w:rPr>
        <w:t xml:space="preserve">C. </w:t>
      </w:r>
      <w:r w:rsidR="002E0728" w:rsidRPr="00914CCB">
        <w:rPr>
          <w:rFonts w:cs="Segoe UI"/>
          <w:b/>
          <w:bCs/>
          <w:szCs w:val="14"/>
        </w:rPr>
        <w:t>The person or body empowered to approve a policy is empowered to grant exceptions to it</w:t>
      </w:r>
      <w:r w:rsidRPr="00914CCB">
        <w:rPr>
          <w:rFonts w:cs="Segoe UI"/>
          <w:b/>
          <w:bCs/>
          <w:szCs w:val="14"/>
        </w:rPr>
        <w:t xml:space="preserve"> </w:t>
      </w:r>
      <w:r w:rsidR="002E0728" w:rsidRPr="00914CCB">
        <w:rPr>
          <w:rFonts w:cs="Segoe UI"/>
          <w:b/>
          <w:bCs/>
          <w:szCs w:val="14"/>
        </w:rPr>
        <w:t>because in approving it, he/she assumed responsibility for the results that it promises to deliver</w:t>
      </w:r>
      <w:r w:rsidR="002E0728" w:rsidRPr="002E0728">
        <w:rPr>
          <w:rFonts w:cs="Segoe UI"/>
          <w:szCs w:val="14"/>
        </w:rPr>
        <w:t>.</w:t>
      </w:r>
    </w:p>
    <w:p w14:paraId="76A155C8" w14:textId="0F3CCBF8" w:rsidR="002E0728" w:rsidRDefault="00914CCB" w:rsidP="00914CCB">
      <w:pPr>
        <w:autoSpaceDE w:val="0"/>
        <w:autoSpaceDN w:val="0"/>
        <w:adjustRightInd w:val="0"/>
        <w:spacing w:after="60"/>
        <w:rPr>
          <w:rFonts w:cs="Segoe UI"/>
          <w:szCs w:val="14"/>
        </w:rPr>
      </w:pPr>
      <w:r>
        <w:rPr>
          <w:rFonts w:cs="Segoe UI"/>
          <w:szCs w:val="14"/>
        </w:rPr>
        <w:lastRenderedPageBreak/>
        <w:t xml:space="preserve">D. </w:t>
      </w:r>
      <w:r w:rsidR="002E0728" w:rsidRPr="002E0728">
        <w:rPr>
          <w:rFonts w:cs="Segoe UI"/>
          <w:szCs w:val="14"/>
        </w:rPr>
        <w:t>The information security manager cannot approve an exception to policy because he/she is not</w:t>
      </w:r>
      <w:r>
        <w:rPr>
          <w:rFonts w:cs="Segoe UI"/>
          <w:szCs w:val="14"/>
        </w:rPr>
        <w:t xml:space="preserve"> </w:t>
      </w:r>
      <w:r w:rsidR="002E0728" w:rsidRPr="002E0728">
        <w:rPr>
          <w:rFonts w:cs="Segoe UI"/>
          <w:szCs w:val="14"/>
        </w:rPr>
        <w:t>responsible for the policy delivering its promised results.</w:t>
      </w:r>
    </w:p>
    <w:p w14:paraId="696FE8B3" w14:textId="45AA5DB2" w:rsidR="002E0728" w:rsidRPr="002E0728" w:rsidRDefault="002E0728" w:rsidP="002E0728">
      <w:pPr>
        <w:autoSpaceDE w:val="0"/>
        <w:autoSpaceDN w:val="0"/>
        <w:adjustRightInd w:val="0"/>
        <w:rPr>
          <w:rFonts w:cs="Segoe UI"/>
          <w:szCs w:val="14"/>
        </w:rPr>
      </w:pPr>
      <w:r w:rsidRPr="00914CCB">
        <w:rPr>
          <w:rFonts w:cs="Segoe UI"/>
          <w:b/>
          <w:bCs/>
          <w:szCs w:val="14"/>
        </w:rPr>
        <w:t>S3-347</w:t>
      </w:r>
      <w:r>
        <w:rPr>
          <w:rFonts w:cs="Segoe UI"/>
          <w:szCs w:val="14"/>
        </w:rPr>
        <w:t xml:space="preserve"> </w:t>
      </w:r>
      <w:r w:rsidRPr="002E0728">
        <w:rPr>
          <w:rFonts w:cs="Segoe UI"/>
          <w:szCs w:val="14"/>
        </w:rPr>
        <w:t xml:space="preserve">What human resources (HR) activity is </w:t>
      </w:r>
      <w:r w:rsidRPr="00914CCB">
        <w:rPr>
          <w:rFonts w:cs="Segoe UI"/>
          <w:b/>
          <w:bCs/>
          <w:szCs w:val="14"/>
        </w:rPr>
        <w:t>MOST</w:t>
      </w:r>
      <w:r w:rsidRPr="002E0728">
        <w:rPr>
          <w:rFonts w:cs="Segoe UI"/>
          <w:szCs w:val="14"/>
        </w:rPr>
        <w:t xml:space="preserve"> crucial in managing mobile devices supplied by the</w:t>
      </w:r>
      <w:r w:rsidR="00914CCB">
        <w:rPr>
          <w:rFonts w:cs="Segoe UI"/>
          <w:szCs w:val="14"/>
        </w:rPr>
        <w:t xml:space="preserve"> </w:t>
      </w:r>
      <w:r w:rsidRPr="002E0728">
        <w:rPr>
          <w:rFonts w:cs="Segoe UI"/>
          <w:szCs w:val="14"/>
        </w:rPr>
        <w:t>organization?</w:t>
      </w:r>
    </w:p>
    <w:p w14:paraId="053F1085" w14:textId="77777777" w:rsidR="002E0728" w:rsidRPr="002E0728" w:rsidRDefault="002E0728" w:rsidP="002E0728">
      <w:pPr>
        <w:autoSpaceDE w:val="0"/>
        <w:autoSpaceDN w:val="0"/>
        <w:adjustRightInd w:val="0"/>
        <w:rPr>
          <w:rFonts w:cs="Segoe UI"/>
          <w:szCs w:val="14"/>
        </w:rPr>
      </w:pPr>
      <w:r w:rsidRPr="002E0728">
        <w:rPr>
          <w:rFonts w:cs="Segoe UI"/>
          <w:szCs w:val="14"/>
        </w:rPr>
        <w:t>A. HR provides termination notices.</w:t>
      </w:r>
    </w:p>
    <w:p w14:paraId="5F696A99" w14:textId="77777777" w:rsidR="002E0728" w:rsidRPr="002E0728" w:rsidRDefault="002E0728" w:rsidP="002E0728">
      <w:pPr>
        <w:autoSpaceDE w:val="0"/>
        <w:autoSpaceDN w:val="0"/>
        <w:adjustRightInd w:val="0"/>
        <w:rPr>
          <w:rFonts w:cs="Segoe UI"/>
          <w:szCs w:val="14"/>
        </w:rPr>
      </w:pPr>
      <w:r w:rsidRPr="002E0728">
        <w:rPr>
          <w:rFonts w:cs="Segoe UI"/>
          <w:szCs w:val="14"/>
        </w:rPr>
        <w:t>B. HR provides background checks.</w:t>
      </w:r>
    </w:p>
    <w:p w14:paraId="6A2B56D5" w14:textId="77777777" w:rsidR="002E0728" w:rsidRPr="002E0728" w:rsidRDefault="002E0728" w:rsidP="002E0728">
      <w:pPr>
        <w:autoSpaceDE w:val="0"/>
        <w:autoSpaceDN w:val="0"/>
        <w:adjustRightInd w:val="0"/>
        <w:rPr>
          <w:rFonts w:cs="Segoe UI"/>
          <w:szCs w:val="14"/>
        </w:rPr>
      </w:pPr>
      <w:r w:rsidRPr="002E0728">
        <w:rPr>
          <w:rFonts w:cs="Segoe UI"/>
          <w:szCs w:val="14"/>
        </w:rPr>
        <w:t>C. HR provides reporting structures.</w:t>
      </w:r>
    </w:p>
    <w:p w14:paraId="1BAF0EC2" w14:textId="77777777" w:rsidR="002E0728" w:rsidRPr="002E0728" w:rsidRDefault="002E0728" w:rsidP="002E0728">
      <w:pPr>
        <w:autoSpaceDE w:val="0"/>
        <w:autoSpaceDN w:val="0"/>
        <w:adjustRightInd w:val="0"/>
        <w:rPr>
          <w:rFonts w:cs="Segoe UI"/>
          <w:szCs w:val="14"/>
        </w:rPr>
      </w:pPr>
      <w:r w:rsidRPr="002E0728">
        <w:rPr>
          <w:rFonts w:cs="Segoe UI"/>
          <w:szCs w:val="14"/>
        </w:rPr>
        <w:t>D. HR provides awareness support.</w:t>
      </w:r>
    </w:p>
    <w:p w14:paraId="25D5F91A" w14:textId="77777777" w:rsidR="002E0728" w:rsidRPr="00914CCB" w:rsidRDefault="002E0728" w:rsidP="002E0728">
      <w:pPr>
        <w:autoSpaceDE w:val="0"/>
        <w:autoSpaceDN w:val="0"/>
        <w:adjustRightInd w:val="0"/>
        <w:rPr>
          <w:rFonts w:cs="Segoe UI"/>
          <w:b/>
          <w:bCs/>
          <w:szCs w:val="14"/>
        </w:rPr>
      </w:pPr>
      <w:r w:rsidRPr="00914CCB">
        <w:rPr>
          <w:rFonts w:cs="Segoe UI"/>
          <w:b/>
          <w:bCs/>
          <w:szCs w:val="14"/>
        </w:rPr>
        <w:t>A is the correct answer.</w:t>
      </w:r>
    </w:p>
    <w:p w14:paraId="1CC21F02" w14:textId="77777777" w:rsidR="002E0728" w:rsidRPr="002E0728" w:rsidRDefault="002E0728" w:rsidP="002E0728">
      <w:pPr>
        <w:autoSpaceDE w:val="0"/>
        <w:autoSpaceDN w:val="0"/>
        <w:adjustRightInd w:val="0"/>
        <w:rPr>
          <w:rFonts w:cs="Segoe UI"/>
          <w:szCs w:val="14"/>
        </w:rPr>
      </w:pPr>
      <w:r w:rsidRPr="00914CCB">
        <w:rPr>
          <w:rFonts w:cs="Segoe UI"/>
          <w:b/>
          <w:bCs/>
          <w:szCs w:val="14"/>
        </w:rPr>
        <w:t>Justification</w:t>
      </w:r>
      <w:r w:rsidRPr="002E0728">
        <w:rPr>
          <w:rFonts w:cs="Segoe UI"/>
          <w:szCs w:val="14"/>
        </w:rPr>
        <w:t>:</w:t>
      </w:r>
    </w:p>
    <w:p w14:paraId="6443063D" w14:textId="075268D4" w:rsidR="002E0728" w:rsidRPr="002E0728" w:rsidRDefault="002E0728" w:rsidP="002E0728">
      <w:pPr>
        <w:autoSpaceDE w:val="0"/>
        <w:autoSpaceDN w:val="0"/>
        <w:adjustRightInd w:val="0"/>
        <w:rPr>
          <w:rFonts w:cs="Segoe UI"/>
          <w:szCs w:val="14"/>
        </w:rPr>
      </w:pPr>
      <w:r w:rsidRPr="00914CCB">
        <w:rPr>
          <w:rFonts w:cs="Segoe UI"/>
          <w:b/>
          <w:bCs/>
          <w:szCs w:val="14"/>
        </w:rPr>
        <w:t>A. When the human resources (HR) department provides staff termination notices, security</w:t>
      </w:r>
      <w:r w:rsidR="00914CCB" w:rsidRPr="00914CCB">
        <w:rPr>
          <w:rFonts w:cs="Segoe UI"/>
          <w:b/>
          <w:bCs/>
          <w:szCs w:val="14"/>
        </w:rPr>
        <w:t xml:space="preserve"> </w:t>
      </w:r>
      <w:r w:rsidRPr="00914CCB">
        <w:rPr>
          <w:rFonts w:cs="Segoe UI"/>
          <w:b/>
          <w:bCs/>
          <w:szCs w:val="14"/>
        </w:rPr>
        <w:t>management can perform de-provisioning of mobile devices</w:t>
      </w:r>
      <w:r w:rsidRPr="002E0728">
        <w:rPr>
          <w:rFonts w:cs="Segoe UI"/>
          <w:szCs w:val="14"/>
        </w:rPr>
        <w:t>.</w:t>
      </w:r>
    </w:p>
    <w:p w14:paraId="7A534F70" w14:textId="77777777" w:rsidR="002E0728" w:rsidRPr="002E0728" w:rsidRDefault="002E0728" w:rsidP="002E0728">
      <w:pPr>
        <w:autoSpaceDE w:val="0"/>
        <w:autoSpaceDN w:val="0"/>
        <w:adjustRightInd w:val="0"/>
        <w:rPr>
          <w:rFonts w:cs="Segoe UI"/>
          <w:szCs w:val="14"/>
        </w:rPr>
      </w:pPr>
      <w:r w:rsidRPr="002E0728">
        <w:rPr>
          <w:rFonts w:cs="Segoe UI"/>
          <w:szCs w:val="14"/>
        </w:rPr>
        <w:t>B. Background checks generally do not help the management of mobile devices.</w:t>
      </w:r>
    </w:p>
    <w:p w14:paraId="691B7080" w14:textId="77777777" w:rsidR="002E0728" w:rsidRPr="002E0728" w:rsidRDefault="002E0728" w:rsidP="002E0728">
      <w:pPr>
        <w:autoSpaceDE w:val="0"/>
        <w:autoSpaceDN w:val="0"/>
        <w:adjustRightInd w:val="0"/>
        <w:rPr>
          <w:rFonts w:cs="Segoe UI"/>
          <w:szCs w:val="14"/>
        </w:rPr>
      </w:pPr>
      <w:r w:rsidRPr="002E0728">
        <w:rPr>
          <w:rFonts w:cs="Segoe UI"/>
          <w:szCs w:val="14"/>
        </w:rPr>
        <w:t>C. Reporting structures generally do not affect the management of mobile devices.</w:t>
      </w:r>
    </w:p>
    <w:p w14:paraId="10302762" w14:textId="47E5E227" w:rsidR="002E0728" w:rsidRPr="002E0728" w:rsidRDefault="002E0728" w:rsidP="00914CCB">
      <w:pPr>
        <w:autoSpaceDE w:val="0"/>
        <w:autoSpaceDN w:val="0"/>
        <w:adjustRightInd w:val="0"/>
        <w:spacing w:after="60"/>
        <w:rPr>
          <w:rFonts w:cs="Segoe UI"/>
          <w:szCs w:val="14"/>
        </w:rPr>
      </w:pPr>
      <w:r w:rsidRPr="002E0728">
        <w:rPr>
          <w:rFonts w:cs="Segoe UI"/>
          <w:szCs w:val="14"/>
        </w:rPr>
        <w:t>D. HR could support information security awareness programs. However, from the management</w:t>
      </w:r>
      <w:r w:rsidR="00914CCB">
        <w:rPr>
          <w:rFonts w:cs="Segoe UI"/>
          <w:szCs w:val="14"/>
        </w:rPr>
        <w:t xml:space="preserve"> </w:t>
      </w:r>
      <w:r w:rsidRPr="002E0728">
        <w:rPr>
          <w:rFonts w:cs="Segoe UI"/>
          <w:szCs w:val="14"/>
        </w:rPr>
        <w:t>perspective, device de-provisioning upon staff termination will be more important.</w:t>
      </w:r>
    </w:p>
    <w:p w14:paraId="7DAA34AB" w14:textId="319BB9DA" w:rsidR="002E0728" w:rsidRPr="002E0728" w:rsidRDefault="00914CCB" w:rsidP="002E0728">
      <w:pPr>
        <w:autoSpaceDE w:val="0"/>
        <w:autoSpaceDN w:val="0"/>
        <w:adjustRightInd w:val="0"/>
        <w:rPr>
          <w:rFonts w:cs="Segoe UI"/>
          <w:szCs w:val="14"/>
        </w:rPr>
      </w:pPr>
      <w:r w:rsidRPr="00914CCB">
        <w:rPr>
          <w:rFonts w:cs="Segoe UI"/>
          <w:b/>
          <w:bCs/>
          <w:szCs w:val="14"/>
        </w:rPr>
        <w:t xml:space="preserve">S3-348 </w:t>
      </w:r>
      <w:r w:rsidR="002E0728" w:rsidRPr="002E0728">
        <w:rPr>
          <w:rFonts w:cs="Segoe UI"/>
          <w:szCs w:val="14"/>
        </w:rPr>
        <w:t>A newly appointed information security manager has been asked to redefine information security</w:t>
      </w:r>
      <w:r>
        <w:rPr>
          <w:rFonts w:cs="Segoe UI"/>
          <w:szCs w:val="14"/>
        </w:rPr>
        <w:t xml:space="preserve"> </w:t>
      </w:r>
      <w:r w:rsidR="002E0728" w:rsidRPr="002E0728">
        <w:rPr>
          <w:rFonts w:cs="Segoe UI"/>
          <w:szCs w:val="14"/>
        </w:rPr>
        <w:t>requirements because senior management is unhappy with the current state of information security. Which</w:t>
      </w:r>
      <w:r>
        <w:rPr>
          <w:rFonts w:cs="Segoe UI"/>
          <w:szCs w:val="14"/>
        </w:rPr>
        <w:t xml:space="preserve"> </w:t>
      </w:r>
      <w:r w:rsidR="002E0728" w:rsidRPr="002E0728">
        <w:rPr>
          <w:rFonts w:cs="Segoe UI"/>
          <w:szCs w:val="14"/>
        </w:rPr>
        <w:t xml:space="preserve">of the following choices would the information security manager consider </w:t>
      </w:r>
      <w:r w:rsidR="002E0728" w:rsidRPr="00914CCB">
        <w:rPr>
          <w:rFonts w:cs="Segoe UI"/>
          <w:b/>
          <w:bCs/>
          <w:szCs w:val="14"/>
        </w:rPr>
        <w:t>MOST</w:t>
      </w:r>
      <w:r w:rsidR="002E0728" w:rsidRPr="002E0728">
        <w:rPr>
          <w:rFonts w:cs="Segoe UI"/>
          <w:szCs w:val="14"/>
        </w:rPr>
        <w:t xml:space="preserve"> critical?</w:t>
      </w:r>
    </w:p>
    <w:p w14:paraId="5432C71A" w14:textId="77777777" w:rsidR="002E0728" w:rsidRPr="002E0728" w:rsidRDefault="002E0728" w:rsidP="002E0728">
      <w:pPr>
        <w:autoSpaceDE w:val="0"/>
        <w:autoSpaceDN w:val="0"/>
        <w:adjustRightInd w:val="0"/>
        <w:rPr>
          <w:rFonts w:cs="Segoe UI"/>
          <w:szCs w:val="14"/>
        </w:rPr>
      </w:pPr>
      <w:r w:rsidRPr="002E0728">
        <w:rPr>
          <w:rFonts w:cs="Segoe UI"/>
          <w:szCs w:val="14"/>
        </w:rPr>
        <w:t>A. An industry framework</w:t>
      </w:r>
    </w:p>
    <w:p w14:paraId="3B0D0A36" w14:textId="77777777" w:rsidR="002E0728" w:rsidRPr="002E0728" w:rsidRDefault="002E0728" w:rsidP="002E0728">
      <w:pPr>
        <w:autoSpaceDE w:val="0"/>
        <w:autoSpaceDN w:val="0"/>
        <w:adjustRightInd w:val="0"/>
        <w:rPr>
          <w:rFonts w:cs="Segoe UI"/>
          <w:szCs w:val="14"/>
        </w:rPr>
      </w:pPr>
      <w:r w:rsidRPr="002E0728">
        <w:rPr>
          <w:rFonts w:cs="Segoe UI"/>
          <w:szCs w:val="14"/>
        </w:rPr>
        <w:t>B. The business strategy</w:t>
      </w:r>
    </w:p>
    <w:p w14:paraId="7E4D8451" w14:textId="77777777" w:rsidR="002E0728" w:rsidRPr="002E0728" w:rsidRDefault="002E0728" w:rsidP="002E0728">
      <w:pPr>
        <w:autoSpaceDE w:val="0"/>
        <w:autoSpaceDN w:val="0"/>
        <w:adjustRightInd w:val="0"/>
        <w:rPr>
          <w:rFonts w:cs="Segoe UI"/>
          <w:szCs w:val="14"/>
        </w:rPr>
      </w:pPr>
      <w:r w:rsidRPr="002E0728">
        <w:rPr>
          <w:rFonts w:cs="Segoe UI"/>
          <w:szCs w:val="14"/>
        </w:rPr>
        <w:t>C. The technology infrastructure</w:t>
      </w:r>
    </w:p>
    <w:p w14:paraId="7EDA1B4C" w14:textId="77777777" w:rsidR="002E0728" w:rsidRPr="002E0728" w:rsidRDefault="002E0728" w:rsidP="002E0728">
      <w:pPr>
        <w:autoSpaceDE w:val="0"/>
        <w:autoSpaceDN w:val="0"/>
        <w:adjustRightInd w:val="0"/>
        <w:rPr>
          <w:rFonts w:cs="Segoe UI"/>
          <w:szCs w:val="14"/>
        </w:rPr>
      </w:pPr>
      <w:r w:rsidRPr="002E0728">
        <w:rPr>
          <w:rFonts w:cs="Segoe UI"/>
          <w:szCs w:val="14"/>
        </w:rPr>
        <w:t>D. User competencies</w:t>
      </w:r>
    </w:p>
    <w:p w14:paraId="105626D4" w14:textId="77777777" w:rsidR="002E0728" w:rsidRPr="00043817" w:rsidRDefault="002E0728" w:rsidP="002E0728">
      <w:pPr>
        <w:autoSpaceDE w:val="0"/>
        <w:autoSpaceDN w:val="0"/>
        <w:adjustRightInd w:val="0"/>
        <w:rPr>
          <w:rFonts w:cs="Segoe UI"/>
          <w:b/>
          <w:bCs/>
          <w:szCs w:val="14"/>
        </w:rPr>
      </w:pPr>
      <w:r w:rsidRPr="00043817">
        <w:rPr>
          <w:rFonts w:cs="Segoe UI"/>
          <w:b/>
          <w:bCs/>
          <w:szCs w:val="14"/>
        </w:rPr>
        <w:t>B is the correct answer.</w:t>
      </w:r>
    </w:p>
    <w:p w14:paraId="541C3C00" w14:textId="77777777" w:rsidR="002E0728" w:rsidRPr="002E0728" w:rsidRDefault="002E0728" w:rsidP="002E0728">
      <w:pPr>
        <w:autoSpaceDE w:val="0"/>
        <w:autoSpaceDN w:val="0"/>
        <w:adjustRightInd w:val="0"/>
        <w:rPr>
          <w:rFonts w:cs="Segoe UI"/>
          <w:szCs w:val="14"/>
        </w:rPr>
      </w:pPr>
      <w:r w:rsidRPr="00043817">
        <w:rPr>
          <w:rFonts w:cs="Segoe UI"/>
          <w:b/>
          <w:bCs/>
          <w:szCs w:val="14"/>
        </w:rPr>
        <w:t>Justification</w:t>
      </w:r>
      <w:r w:rsidRPr="002E0728">
        <w:rPr>
          <w:rFonts w:cs="Segoe UI"/>
          <w:szCs w:val="14"/>
        </w:rPr>
        <w:t>:</w:t>
      </w:r>
    </w:p>
    <w:p w14:paraId="7F93031B" w14:textId="7A36024E" w:rsidR="002E0728" w:rsidRPr="002E0728" w:rsidRDefault="00043817"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Industry frameworks are useful in improving security implementation to the extent that they align with</w:t>
      </w:r>
      <w:r>
        <w:rPr>
          <w:rFonts w:cs="Segoe UI"/>
          <w:szCs w:val="14"/>
        </w:rPr>
        <w:t xml:space="preserve"> </w:t>
      </w:r>
      <w:r w:rsidR="002E0728" w:rsidRPr="002E0728">
        <w:rPr>
          <w:rFonts w:cs="Segoe UI"/>
          <w:szCs w:val="14"/>
        </w:rPr>
        <w:t>and support business objectives.</w:t>
      </w:r>
    </w:p>
    <w:p w14:paraId="4F0528C0" w14:textId="5F76CF84" w:rsidR="002E0728" w:rsidRPr="00093B1A" w:rsidRDefault="00043817" w:rsidP="002E0728">
      <w:pPr>
        <w:autoSpaceDE w:val="0"/>
        <w:autoSpaceDN w:val="0"/>
        <w:adjustRightInd w:val="0"/>
        <w:rPr>
          <w:rFonts w:cs="Segoe UI"/>
          <w:b/>
          <w:bCs/>
          <w:szCs w:val="14"/>
        </w:rPr>
      </w:pPr>
      <w:r w:rsidRPr="00093B1A">
        <w:rPr>
          <w:rFonts w:cs="Segoe UI"/>
          <w:b/>
          <w:bCs/>
          <w:szCs w:val="14"/>
        </w:rPr>
        <w:t xml:space="preserve">B. </w:t>
      </w:r>
      <w:r w:rsidR="002E0728" w:rsidRPr="00093B1A">
        <w:rPr>
          <w:rFonts w:cs="Segoe UI"/>
          <w:b/>
          <w:bCs/>
          <w:szCs w:val="14"/>
        </w:rPr>
        <w:t>The most critical factor to be considered in defining information security requirements is the</w:t>
      </w:r>
      <w:r w:rsidRPr="00093B1A">
        <w:rPr>
          <w:rFonts w:cs="Segoe UI"/>
          <w:b/>
          <w:bCs/>
          <w:szCs w:val="14"/>
        </w:rPr>
        <w:t xml:space="preserve"> </w:t>
      </w:r>
      <w:r w:rsidR="002E0728" w:rsidRPr="00093B1A">
        <w:rPr>
          <w:rFonts w:cs="Segoe UI"/>
          <w:b/>
          <w:bCs/>
          <w:szCs w:val="14"/>
        </w:rPr>
        <w:t>business strategy because everything that the business does</w:t>
      </w:r>
      <w:r w:rsidR="00093B1A" w:rsidRPr="00093B1A">
        <w:rPr>
          <w:rFonts w:cs="Segoe UI"/>
          <w:b/>
          <w:bCs/>
          <w:szCs w:val="14"/>
        </w:rPr>
        <w:t xml:space="preserve"> - </w:t>
      </w:r>
      <w:r w:rsidR="002E0728" w:rsidRPr="00093B1A">
        <w:rPr>
          <w:rFonts w:cs="Segoe UI"/>
          <w:b/>
          <w:bCs/>
          <w:szCs w:val="14"/>
        </w:rPr>
        <w:t>including information security</w:t>
      </w:r>
      <w:r w:rsidR="00093B1A" w:rsidRPr="00093B1A">
        <w:rPr>
          <w:rFonts w:cs="Segoe UI"/>
          <w:b/>
          <w:bCs/>
          <w:szCs w:val="14"/>
        </w:rPr>
        <w:t xml:space="preserve"> –</w:t>
      </w:r>
      <w:r w:rsidR="002E0728" w:rsidRPr="00093B1A">
        <w:rPr>
          <w:rFonts w:cs="Segoe UI"/>
          <w:b/>
          <w:bCs/>
          <w:szCs w:val="14"/>
        </w:rPr>
        <w:t xml:space="preserve"> is</w:t>
      </w:r>
      <w:r w:rsidR="00093B1A" w:rsidRPr="00093B1A">
        <w:rPr>
          <w:rFonts w:cs="Segoe UI"/>
          <w:b/>
          <w:bCs/>
          <w:szCs w:val="14"/>
        </w:rPr>
        <w:t xml:space="preserve"> </w:t>
      </w:r>
      <w:r w:rsidR="002E0728" w:rsidRPr="00093B1A">
        <w:rPr>
          <w:rFonts w:cs="Segoe UI"/>
          <w:b/>
          <w:bCs/>
          <w:szCs w:val="14"/>
        </w:rPr>
        <w:t>only done for the sake of pursuing the business strategy.</w:t>
      </w:r>
    </w:p>
    <w:p w14:paraId="617DBDA4" w14:textId="3924CA21" w:rsidR="002E0728" w:rsidRPr="002E0728" w:rsidRDefault="00093B1A"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Security requirements are driven by the information security policy, procedures and practices. The</w:t>
      </w:r>
      <w:r>
        <w:rPr>
          <w:rFonts w:cs="Segoe UI"/>
          <w:szCs w:val="14"/>
        </w:rPr>
        <w:t xml:space="preserve"> </w:t>
      </w:r>
      <w:r w:rsidR="002E0728" w:rsidRPr="002E0728">
        <w:rPr>
          <w:rFonts w:cs="Segoe UI"/>
          <w:szCs w:val="14"/>
        </w:rPr>
        <w:t>technology infrastructure needs to be considered while implementing security, but if the current</w:t>
      </w:r>
      <w:r>
        <w:rPr>
          <w:rFonts w:cs="Segoe UI"/>
          <w:szCs w:val="14"/>
        </w:rPr>
        <w:t xml:space="preserve"> </w:t>
      </w:r>
      <w:r w:rsidR="002E0728" w:rsidRPr="002E0728">
        <w:rPr>
          <w:rFonts w:cs="Segoe UI"/>
          <w:szCs w:val="14"/>
        </w:rPr>
        <w:t>infrastructure cannot support information security requirements that are aligned to the business</w:t>
      </w:r>
      <w:r>
        <w:rPr>
          <w:rFonts w:cs="Segoe UI"/>
          <w:szCs w:val="14"/>
        </w:rPr>
        <w:t xml:space="preserve"> </w:t>
      </w:r>
      <w:r w:rsidR="002E0728" w:rsidRPr="002E0728">
        <w:rPr>
          <w:rFonts w:cs="Segoe UI"/>
          <w:szCs w:val="14"/>
        </w:rPr>
        <w:t>strategy, then the infrastructure will also need to be reevaluated.</w:t>
      </w:r>
    </w:p>
    <w:p w14:paraId="18CC5F20" w14:textId="2E10996B" w:rsidR="002E0728" w:rsidRDefault="00093B1A" w:rsidP="00093B1A">
      <w:pPr>
        <w:autoSpaceDE w:val="0"/>
        <w:autoSpaceDN w:val="0"/>
        <w:adjustRightInd w:val="0"/>
        <w:spacing w:after="60"/>
        <w:rPr>
          <w:rFonts w:cs="Segoe UI"/>
          <w:szCs w:val="14"/>
        </w:rPr>
      </w:pPr>
      <w:r>
        <w:rPr>
          <w:rFonts w:cs="Segoe UI"/>
          <w:szCs w:val="14"/>
        </w:rPr>
        <w:t xml:space="preserve">D. </w:t>
      </w:r>
      <w:r w:rsidR="002E0728" w:rsidRPr="002E0728">
        <w:rPr>
          <w:rFonts w:cs="Segoe UI"/>
          <w:szCs w:val="14"/>
        </w:rPr>
        <w:t>User competencies reflect a current state and may be useful in mapping a path forward for the</w:t>
      </w:r>
      <w:r>
        <w:rPr>
          <w:rFonts w:cs="Segoe UI"/>
          <w:szCs w:val="14"/>
        </w:rPr>
        <w:t xml:space="preserve"> </w:t>
      </w:r>
      <w:r w:rsidR="002E0728" w:rsidRPr="002E0728">
        <w:rPr>
          <w:rFonts w:cs="Segoe UI"/>
          <w:szCs w:val="14"/>
        </w:rPr>
        <w:t>lowest cost, but competencies can be enhanced to those required by providing training to bring users</w:t>
      </w:r>
      <w:r>
        <w:rPr>
          <w:rFonts w:cs="Segoe UI"/>
          <w:szCs w:val="14"/>
        </w:rPr>
        <w:t xml:space="preserve"> </w:t>
      </w:r>
      <w:r w:rsidR="002E0728" w:rsidRPr="002E0728">
        <w:rPr>
          <w:rFonts w:cs="Segoe UI"/>
          <w:szCs w:val="14"/>
        </w:rPr>
        <w:t>to the required level. The business strategy is the driver of information security requirements (and all</w:t>
      </w:r>
      <w:r>
        <w:rPr>
          <w:rFonts w:cs="Segoe UI"/>
          <w:szCs w:val="14"/>
        </w:rPr>
        <w:t xml:space="preserve"> </w:t>
      </w:r>
      <w:r w:rsidR="002E0728" w:rsidRPr="002E0728">
        <w:rPr>
          <w:rFonts w:cs="Segoe UI"/>
          <w:szCs w:val="14"/>
        </w:rPr>
        <w:t>other activities).</w:t>
      </w:r>
    </w:p>
    <w:p w14:paraId="753DCEA0" w14:textId="73F974E2" w:rsidR="002E0728" w:rsidRPr="002E0728" w:rsidRDefault="002E0728" w:rsidP="002E0728">
      <w:pPr>
        <w:autoSpaceDE w:val="0"/>
        <w:autoSpaceDN w:val="0"/>
        <w:adjustRightInd w:val="0"/>
        <w:rPr>
          <w:rFonts w:cs="Segoe UI"/>
          <w:szCs w:val="14"/>
        </w:rPr>
      </w:pPr>
      <w:r w:rsidRPr="00093B1A">
        <w:rPr>
          <w:rFonts w:cs="Segoe UI"/>
          <w:b/>
          <w:bCs/>
          <w:szCs w:val="14"/>
        </w:rPr>
        <w:t>S3-349</w:t>
      </w:r>
      <w:r w:rsidRPr="002E0728">
        <w:rPr>
          <w:rFonts w:cs="Segoe UI"/>
          <w:szCs w:val="14"/>
        </w:rPr>
        <w:t xml:space="preserve"> The extent to which senior management supports the implementation of the strategy and risk management</w:t>
      </w:r>
      <w:r w:rsidR="00093B1A">
        <w:rPr>
          <w:rFonts w:cs="Segoe UI"/>
          <w:szCs w:val="14"/>
        </w:rPr>
        <w:t xml:space="preserve"> </w:t>
      </w:r>
      <w:r w:rsidRPr="002E0728">
        <w:rPr>
          <w:rFonts w:cs="Segoe UI"/>
          <w:szCs w:val="14"/>
        </w:rPr>
        <w:t xml:space="preserve">activities of an infosec program will </w:t>
      </w:r>
      <w:r w:rsidRPr="00093B1A">
        <w:rPr>
          <w:rFonts w:cs="Segoe UI"/>
          <w:b/>
          <w:bCs/>
          <w:szCs w:val="14"/>
        </w:rPr>
        <w:t>FIRST</w:t>
      </w:r>
      <w:r w:rsidRPr="002E0728">
        <w:rPr>
          <w:rFonts w:cs="Segoe UI"/>
          <w:szCs w:val="14"/>
        </w:rPr>
        <w:t xml:space="preserve"> determine:</w:t>
      </w:r>
    </w:p>
    <w:p w14:paraId="5F2CC071" w14:textId="77777777" w:rsidR="002E0728" w:rsidRPr="002E0728" w:rsidRDefault="002E0728" w:rsidP="002E0728">
      <w:pPr>
        <w:autoSpaceDE w:val="0"/>
        <w:autoSpaceDN w:val="0"/>
        <w:adjustRightInd w:val="0"/>
        <w:rPr>
          <w:rFonts w:cs="Segoe UI"/>
          <w:szCs w:val="14"/>
        </w:rPr>
      </w:pPr>
      <w:r w:rsidRPr="002E0728">
        <w:rPr>
          <w:rFonts w:cs="Segoe UI"/>
          <w:szCs w:val="14"/>
        </w:rPr>
        <w:t>A. the charter.</w:t>
      </w:r>
    </w:p>
    <w:p w14:paraId="52DF93AE" w14:textId="77777777" w:rsidR="002E0728" w:rsidRPr="002E0728" w:rsidRDefault="002E0728" w:rsidP="002E0728">
      <w:pPr>
        <w:autoSpaceDE w:val="0"/>
        <w:autoSpaceDN w:val="0"/>
        <w:adjustRightInd w:val="0"/>
        <w:rPr>
          <w:rFonts w:cs="Segoe UI"/>
          <w:szCs w:val="14"/>
        </w:rPr>
      </w:pPr>
      <w:r w:rsidRPr="002E0728">
        <w:rPr>
          <w:rFonts w:cs="Segoe UI"/>
          <w:szCs w:val="14"/>
        </w:rPr>
        <w:t>B. the budget.</w:t>
      </w:r>
    </w:p>
    <w:p w14:paraId="663151E0" w14:textId="77777777" w:rsidR="002E0728" w:rsidRPr="002E0728" w:rsidRDefault="002E0728" w:rsidP="002E0728">
      <w:pPr>
        <w:autoSpaceDE w:val="0"/>
        <w:autoSpaceDN w:val="0"/>
        <w:adjustRightInd w:val="0"/>
        <w:rPr>
          <w:rFonts w:cs="Segoe UI"/>
          <w:szCs w:val="14"/>
        </w:rPr>
      </w:pPr>
      <w:r w:rsidRPr="002E0728">
        <w:rPr>
          <w:rFonts w:cs="Segoe UI"/>
          <w:szCs w:val="14"/>
        </w:rPr>
        <w:t>C. policy.</w:t>
      </w:r>
    </w:p>
    <w:p w14:paraId="0D1EEC26" w14:textId="77777777" w:rsidR="002E0728" w:rsidRPr="002E0728" w:rsidRDefault="002E0728" w:rsidP="002E0728">
      <w:pPr>
        <w:autoSpaceDE w:val="0"/>
        <w:autoSpaceDN w:val="0"/>
        <w:adjustRightInd w:val="0"/>
        <w:rPr>
          <w:rFonts w:cs="Segoe UI"/>
          <w:szCs w:val="14"/>
        </w:rPr>
      </w:pPr>
      <w:r w:rsidRPr="002E0728">
        <w:rPr>
          <w:rFonts w:cs="Segoe UI"/>
          <w:szCs w:val="14"/>
        </w:rPr>
        <w:t>D. the reporting structure.</w:t>
      </w:r>
    </w:p>
    <w:p w14:paraId="76562540" w14:textId="77777777" w:rsidR="002E0728" w:rsidRPr="00093B1A" w:rsidRDefault="002E0728" w:rsidP="002E0728">
      <w:pPr>
        <w:autoSpaceDE w:val="0"/>
        <w:autoSpaceDN w:val="0"/>
        <w:adjustRightInd w:val="0"/>
        <w:rPr>
          <w:rFonts w:cs="Segoe UI"/>
          <w:b/>
          <w:bCs/>
          <w:szCs w:val="14"/>
        </w:rPr>
      </w:pPr>
      <w:r w:rsidRPr="00093B1A">
        <w:rPr>
          <w:rFonts w:cs="Segoe UI"/>
          <w:b/>
          <w:bCs/>
          <w:szCs w:val="14"/>
        </w:rPr>
        <w:t>A is the correct answer.</w:t>
      </w:r>
    </w:p>
    <w:p w14:paraId="61DFF1F9" w14:textId="77777777" w:rsidR="002E0728" w:rsidRPr="002E0728" w:rsidRDefault="002E0728" w:rsidP="002E0728">
      <w:pPr>
        <w:autoSpaceDE w:val="0"/>
        <w:autoSpaceDN w:val="0"/>
        <w:adjustRightInd w:val="0"/>
        <w:rPr>
          <w:rFonts w:cs="Segoe UI"/>
          <w:szCs w:val="14"/>
        </w:rPr>
      </w:pPr>
      <w:r w:rsidRPr="00093B1A">
        <w:rPr>
          <w:rFonts w:cs="Segoe UI"/>
          <w:b/>
          <w:bCs/>
          <w:szCs w:val="14"/>
        </w:rPr>
        <w:t>Justification</w:t>
      </w:r>
      <w:r w:rsidRPr="002E0728">
        <w:rPr>
          <w:rFonts w:cs="Segoe UI"/>
          <w:szCs w:val="14"/>
        </w:rPr>
        <w:t>:</w:t>
      </w:r>
    </w:p>
    <w:p w14:paraId="6D039C9F" w14:textId="552DC881" w:rsidR="002E0728" w:rsidRPr="002E0728" w:rsidRDefault="002E0728" w:rsidP="002E0728">
      <w:pPr>
        <w:autoSpaceDE w:val="0"/>
        <w:autoSpaceDN w:val="0"/>
        <w:adjustRightInd w:val="0"/>
        <w:rPr>
          <w:rFonts w:cs="Segoe UI"/>
          <w:szCs w:val="14"/>
        </w:rPr>
      </w:pPr>
      <w:r w:rsidRPr="00093B1A">
        <w:rPr>
          <w:rFonts w:cs="Segoe UI"/>
          <w:b/>
          <w:bCs/>
          <w:szCs w:val="14"/>
        </w:rPr>
        <w:t>A. Without management support, the program will never be able to establish a charter that will</w:t>
      </w:r>
      <w:r w:rsidR="00093B1A" w:rsidRPr="00093B1A">
        <w:rPr>
          <w:rFonts w:cs="Segoe UI"/>
          <w:b/>
          <w:bCs/>
          <w:szCs w:val="14"/>
        </w:rPr>
        <w:t xml:space="preserve"> </w:t>
      </w:r>
      <w:r w:rsidRPr="00093B1A">
        <w:rPr>
          <w:rFonts w:cs="Segoe UI"/>
          <w:b/>
          <w:bCs/>
          <w:szCs w:val="14"/>
        </w:rPr>
        <w:t>allow it to function within the environment. All of the other choices follow the charter</w:t>
      </w:r>
      <w:r w:rsidRPr="002E0728">
        <w:rPr>
          <w:rFonts w:cs="Segoe UI"/>
          <w:szCs w:val="14"/>
        </w:rPr>
        <w:t>.</w:t>
      </w:r>
    </w:p>
    <w:p w14:paraId="3E9C72ED" w14:textId="77777777" w:rsidR="002E0728" w:rsidRPr="002E0728" w:rsidRDefault="002E0728" w:rsidP="002E0728">
      <w:pPr>
        <w:autoSpaceDE w:val="0"/>
        <w:autoSpaceDN w:val="0"/>
        <w:adjustRightInd w:val="0"/>
        <w:rPr>
          <w:rFonts w:cs="Segoe UI"/>
          <w:szCs w:val="14"/>
        </w:rPr>
      </w:pPr>
      <w:r w:rsidRPr="002E0728">
        <w:rPr>
          <w:rFonts w:cs="Segoe UI"/>
          <w:szCs w:val="14"/>
        </w:rPr>
        <w:t xml:space="preserve">B. Without a charter for the </w:t>
      </w:r>
      <w:r w:rsidRPr="00473D64">
        <w:rPr>
          <w:rFonts w:cs="Segoe UI"/>
          <w:b/>
          <w:bCs/>
          <w:szCs w:val="14"/>
        </w:rPr>
        <w:t>program</w:t>
      </w:r>
      <w:r w:rsidRPr="002E0728">
        <w:rPr>
          <w:rFonts w:cs="Segoe UI"/>
          <w:szCs w:val="14"/>
        </w:rPr>
        <w:t>, there will be no budget because the program will not exist.</w:t>
      </w:r>
    </w:p>
    <w:p w14:paraId="12F1CEFC" w14:textId="77777777" w:rsidR="002E0728" w:rsidRPr="002E0728" w:rsidRDefault="002E0728" w:rsidP="002E0728">
      <w:pPr>
        <w:autoSpaceDE w:val="0"/>
        <w:autoSpaceDN w:val="0"/>
        <w:adjustRightInd w:val="0"/>
        <w:rPr>
          <w:rFonts w:cs="Segoe UI"/>
          <w:szCs w:val="14"/>
        </w:rPr>
      </w:pPr>
      <w:r w:rsidRPr="002E0728">
        <w:rPr>
          <w:rFonts w:cs="Segoe UI"/>
          <w:szCs w:val="14"/>
        </w:rPr>
        <w:t>C. A charter is needed to establish the program before policy can be developed.</w:t>
      </w:r>
    </w:p>
    <w:p w14:paraId="619E47B3" w14:textId="77777777" w:rsidR="002E0728" w:rsidRPr="002E0728" w:rsidRDefault="002E0728" w:rsidP="00093B1A">
      <w:pPr>
        <w:autoSpaceDE w:val="0"/>
        <w:autoSpaceDN w:val="0"/>
        <w:adjustRightInd w:val="0"/>
        <w:spacing w:after="60"/>
        <w:rPr>
          <w:rFonts w:cs="Segoe UI"/>
          <w:szCs w:val="14"/>
        </w:rPr>
      </w:pPr>
      <w:r w:rsidRPr="002E0728">
        <w:rPr>
          <w:rFonts w:cs="Segoe UI"/>
          <w:szCs w:val="14"/>
        </w:rPr>
        <w:t>D. The reporting structure will not be established until the program is chartered.</w:t>
      </w:r>
    </w:p>
    <w:p w14:paraId="59EF1659" w14:textId="04DACE7F" w:rsidR="002E0728" w:rsidRPr="002E0728" w:rsidRDefault="00093B1A" w:rsidP="002E0728">
      <w:pPr>
        <w:autoSpaceDE w:val="0"/>
        <w:autoSpaceDN w:val="0"/>
        <w:adjustRightInd w:val="0"/>
        <w:rPr>
          <w:rFonts w:cs="Segoe UI"/>
          <w:szCs w:val="14"/>
        </w:rPr>
      </w:pPr>
      <w:r w:rsidRPr="00093B1A">
        <w:rPr>
          <w:rFonts w:cs="Segoe UI"/>
          <w:b/>
          <w:bCs/>
          <w:szCs w:val="14"/>
        </w:rPr>
        <w:t>S3-350</w:t>
      </w:r>
      <w:r>
        <w:rPr>
          <w:rFonts w:cs="Segoe UI"/>
          <w:szCs w:val="14"/>
        </w:rPr>
        <w:t xml:space="preserve"> </w:t>
      </w:r>
      <w:r w:rsidR="002E0728" w:rsidRPr="002E0728">
        <w:rPr>
          <w:rFonts w:cs="Segoe UI"/>
          <w:szCs w:val="14"/>
        </w:rPr>
        <w:t>When implementing a cloud computing solution that will provide Software as a Service (SaaS) to the</w:t>
      </w:r>
      <w:r>
        <w:rPr>
          <w:rFonts w:cs="Segoe UI"/>
          <w:szCs w:val="14"/>
        </w:rPr>
        <w:t xml:space="preserve"> </w:t>
      </w:r>
      <w:r w:rsidR="002E0728" w:rsidRPr="002E0728">
        <w:rPr>
          <w:rFonts w:cs="Segoe UI"/>
          <w:szCs w:val="14"/>
        </w:rPr>
        <w:t xml:space="preserve">organization, what is the </w:t>
      </w:r>
      <w:r w:rsidR="002E0728" w:rsidRPr="00093B1A">
        <w:rPr>
          <w:rFonts w:cs="Segoe UI"/>
          <w:b/>
          <w:bCs/>
          <w:szCs w:val="14"/>
        </w:rPr>
        <w:t>GREATEST</w:t>
      </w:r>
      <w:r w:rsidR="002E0728" w:rsidRPr="002E0728">
        <w:rPr>
          <w:rFonts w:cs="Segoe UI"/>
          <w:szCs w:val="14"/>
        </w:rPr>
        <w:t xml:space="preserve"> concern for the information security manager?</w:t>
      </w:r>
    </w:p>
    <w:p w14:paraId="60B2DF65" w14:textId="77777777" w:rsidR="002E0728" w:rsidRPr="002E0728" w:rsidRDefault="002E0728" w:rsidP="002E0728">
      <w:pPr>
        <w:autoSpaceDE w:val="0"/>
        <w:autoSpaceDN w:val="0"/>
        <w:adjustRightInd w:val="0"/>
        <w:rPr>
          <w:rFonts w:cs="Segoe UI"/>
          <w:szCs w:val="14"/>
        </w:rPr>
      </w:pPr>
      <w:r w:rsidRPr="002E0728">
        <w:rPr>
          <w:rFonts w:cs="Segoe UI"/>
          <w:szCs w:val="14"/>
        </w:rPr>
        <w:t>A. The lack of clear regulations regarding the storage of data with a third party</w:t>
      </w:r>
    </w:p>
    <w:p w14:paraId="49311D34" w14:textId="77777777" w:rsidR="002E0728" w:rsidRPr="002E0728" w:rsidRDefault="002E0728" w:rsidP="002E0728">
      <w:pPr>
        <w:autoSpaceDE w:val="0"/>
        <w:autoSpaceDN w:val="0"/>
        <w:adjustRightInd w:val="0"/>
        <w:rPr>
          <w:rFonts w:cs="Segoe UI"/>
          <w:szCs w:val="14"/>
        </w:rPr>
      </w:pPr>
      <w:r w:rsidRPr="002E0728">
        <w:rPr>
          <w:rFonts w:cs="Segoe UI"/>
          <w:szCs w:val="14"/>
        </w:rPr>
        <w:t>B. The training of the users to access the new technology properly</w:t>
      </w:r>
    </w:p>
    <w:p w14:paraId="7C3A22DD" w14:textId="77777777" w:rsidR="002E0728" w:rsidRPr="002E0728" w:rsidRDefault="002E0728" w:rsidP="002E0728">
      <w:pPr>
        <w:autoSpaceDE w:val="0"/>
        <w:autoSpaceDN w:val="0"/>
        <w:adjustRightInd w:val="0"/>
        <w:rPr>
          <w:rFonts w:cs="Segoe UI"/>
          <w:szCs w:val="14"/>
        </w:rPr>
      </w:pPr>
      <w:r w:rsidRPr="002E0728">
        <w:rPr>
          <w:rFonts w:cs="Segoe UI"/>
          <w:szCs w:val="14"/>
        </w:rPr>
        <w:t>C. The risk of network failure and the resulting loss of application availability</w:t>
      </w:r>
    </w:p>
    <w:p w14:paraId="5D58635B" w14:textId="77777777" w:rsidR="002E0728" w:rsidRPr="002E0728" w:rsidRDefault="002E0728" w:rsidP="002E0728">
      <w:pPr>
        <w:autoSpaceDE w:val="0"/>
        <w:autoSpaceDN w:val="0"/>
        <w:adjustRightInd w:val="0"/>
        <w:rPr>
          <w:rFonts w:cs="Segoe UI"/>
          <w:szCs w:val="14"/>
        </w:rPr>
      </w:pPr>
      <w:r w:rsidRPr="002E0728">
        <w:rPr>
          <w:rFonts w:cs="Segoe UI"/>
          <w:szCs w:val="14"/>
        </w:rPr>
        <w:t>D. The possibility of disclosure of sensitive data in transit or storage</w:t>
      </w:r>
    </w:p>
    <w:p w14:paraId="22E889A1" w14:textId="77777777" w:rsidR="002E0728" w:rsidRPr="00093B1A" w:rsidRDefault="002E0728" w:rsidP="002E0728">
      <w:pPr>
        <w:autoSpaceDE w:val="0"/>
        <w:autoSpaceDN w:val="0"/>
        <w:adjustRightInd w:val="0"/>
        <w:rPr>
          <w:rFonts w:cs="Segoe UI"/>
          <w:b/>
          <w:bCs/>
          <w:szCs w:val="14"/>
        </w:rPr>
      </w:pPr>
      <w:r w:rsidRPr="00093B1A">
        <w:rPr>
          <w:rFonts w:cs="Segoe UI"/>
          <w:b/>
          <w:bCs/>
          <w:szCs w:val="14"/>
        </w:rPr>
        <w:t>D is the correct answer.</w:t>
      </w:r>
    </w:p>
    <w:p w14:paraId="4DF4AAB9" w14:textId="77777777" w:rsidR="002E0728" w:rsidRPr="002E0728" w:rsidRDefault="002E0728" w:rsidP="002E0728">
      <w:pPr>
        <w:autoSpaceDE w:val="0"/>
        <w:autoSpaceDN w:val="0"/>
        <w:adjustRightInd w:val="0"/>
        <w:rPr>
          <w:rFonts w:cs="Segoe UI"/>
          <w:szCs w:val="14"/>
        </w:rPr>
      </w:pPr>
      <w:r w:rsidRPr="00093B1A">
        <w:rPr>
          <w:rFonts w:cs="Segoe UI"/>
          <w:b/>
          <w:bCs/>
          <w:szCs w:val="14"/>
        </w:rPr>
        <w:t>Justification</w:t>
      </w:r>
      <w:r w:rsidRPr="002E0728">
        <w:rPr>
          <w:rFonts w:cs="Segoe UI"/>
          <w:szCs w:val="14"/>
        </w:rPr>
        <w:t>:</w:t>
      </w:r>
    </w:p>
    <w:p w14:paraId="3E464EC1" w14:textId="763696F4" w:rsidR="002E0728" w:rsidRPr="002E0728" w:rsidRDefault="00093B1A" w:rsidP="002E0728">
      <w:pPr>
        <w:autoSpaceDE w:val="0"/>
        <w:autoSpaceDN w:val="0"/>
        <w:adjustRightInd w:val="0"/>
        <w:rPr>
          <w:rFonts w:cs="Segoe UI"/>
          <w:szCs w:val="14"/>
        </w:rPr>
      </w:pPr>
      <w:r w:rsidRPr="002E0728">
        <w:rPr>
          <w:rFonts w:cs="Segoe UI"/>
          <w:szCs w:val="14"/>
        </w:rPr>
        <w:t xml:space="preserve">A. </w:t>
      </w:r>
      <w:r w:rsidR="002E0728" w:rsidRPr="002E0728">
        <w:rPr>
          <w:rFonts w:cs="Segoe UI"/>
          <w:szCs w:val="14"/>
        </w:rPr>
        <w:t>Disclosure of sensitive data is a primary concern of the information security manager.</w:t>
      </w:r>
    </w:p>
    <w:p w14:paraId="28B0707B" w14:textId="53ED63C0" w:rsidR="002E0728" w:rsidRPr="002E0728" w:rsidRDefault="00093B1A" w:rsidP="002E0728">
      <w:pPr>
        <w:autoSpaceDE w:val="0"/>
        <w:autoSpaceDN w:val="0"/>
        <w:adjustRightInd w:val="0"/>
        <w:rPr>
          <w:rFonts w:cs="Segoe UI"/>
          <w:szCs w:val="14"/>
        </w:rPr>
      </w:pPr>
      <w:r>
        <w:rPr>
          <w:rFonts w:cs="Segoe UI"/>
          <w:szCs w:val="14"/>
        </w:rPr>
        <w:t xml:space="preserve">B. </w:t>
      </w:r>
      <w:r w:rsidR="002E0728" w:rsidRPr="002E0728">
        <w:rPr>
          <w:rFonts w:cs="Segoe UI"/>
          <w:szCs w:val="14"/>
        </w:rPr>
        <w:t>Many jurisdictions have regulations regarding data privacy. The concern of the information security</w:t>
      </w:r>
      <w:r>
        <w:rPr>
          <w:rFonts w:cs="Segoe UI"/>
          <w:szCs w:val="14"/>
        </w:rPr>
        <w:t xml:space="preserve"> </w:t>
      </w:r>
      <w:r w:rsidR="002E0728" w:rsidRPr="002E0728">
        <w:rPr>
          <w:rFonts w:cs="Segoe UI"/>
          <w:szCs w:val="14"/>
        </w:rPr>
        <w:t>manager is compliance with those regulations, not the lack of regulations.</w:t>
      </w:r>
    </w:p>
    <w:p w14:paraId="42380971" w14:textId="3070C551" w:rsidR="002E0728" w:rsidRPr="002E0728" w:rsidRDefault="00093B1A" w:rsidP="002E0728">
      <w:pPr>
        <w:autoSpaceDE w:val="0"/>
        <w:autoSpaceDN w:val="0"/>
        <w:adjustRightInd w:val="0"/>
        <w:rPr>
          <w:rFonts w:cs="Segoe UI"/>
          <w:szCs w:val="14"/>
        </w:rPr>
      </w:pPr>
      <w:r>
        <w:rPr>
          <w:rFonts w:cs="Segoe UI"/>
          <w:szCs w:val="14"/>
        </w:rPr>
        <w:t xml:space="preserve">C. </w:t>
      </w:r>
      <w:r w:rsidR="002E0728" w:rsidRPr="002E0728">
        <w:rPr>
          <w:rFonts w:cs="Segoe UI"/>
          <w:szCs w:val="14"/>
        </w:rPr>
        <w:t>The training of how to use Software as a Service (SaaS) is no different than the need for training</w:t>
      </w:r>
      <w:r>
        <w:rPr>
          <w:rFonts w:cs="Segoe UI"/>
          <w:szCs w:val="14"/>
        </w:rPr>
        <w:t xml:space="preserve"> </w:t>
      </w:r>
      <w:r w:rsidR="002E0728" w:rsidRPr="002E0728">
        <w:rPr>
          <w:rFonts w:cs="Segoe UI"/>
          <w:szCs w:val="14"/>
        </w:rPr>
        <w:t xml:space="preserve">required for more traditional </w:t>
      </w:r>
      <w:r w:rsidR="0057231D" w:rsidRPr="002E0728">
        <w:rPr>
          <w:rFonts w:cs="Segoe UI"/>
          <w:szCs w:val="14"/>
        </w:rPr>
        <w:t xml:space="preserve">solutions. </w:t>
      </w:r>
      <w:r w:rsidR="002E0728" w:rsidRPr="002E0728">
        <w:rPr>
          <w:rFonts w:cs="Segoe UI"/>
          <w:szCs w:val="14"/>
        </w:rPr>
        <w:t>In most cases, the use of SaaS is fairly simple and requires</w:t>
      </w:r>
      <w:r>
        <w:rPr>
          <w:rFonts w:cs="Segoe UI"/>
          <w:szCs w:val="14"/>
        </w:rPr>
        <w:t xml:space="preserve"> </w:t>
      </w:r>
      <w:r w:rsidR="002E0728" w:rsidRPr="002E0728">
        <w:rPr>
          <w:rFonts w:cs="Segoe UI"/>
          <w:szCs w:val="14"/>
        </w:rPr>
        <w:t>minimal technology, but is not within the scope of the information security manager’s responsibility in</w:t>
      </w:r>
      <w:r>
        <w:rPr>
          <w:rFonts w:cs="Segoe UI"/>
          <w:szCs w:val="14"/>
        </w:rPr>
        <w:t xml:space="preserve"> </w:t>
      </w:r>
      <w:r w:rsidR="002E0728" w:rsidRPr="002E0728">
        <w:rPr>
          <w:rFonts w:cs="Segoe UI"/>
          <w:szCs w:val="14"/>
        </w:rPr>
        <w:t>any case.</w:t>
      </w:r>
    </w:p>
    <w:p w14:paraId="62B6222B" w14:textId="2EAF624F" w:rsidR="002E0728" w:rsidRDefault="00093B1A" w:rsidP="00093B1A">
      <w:pPr>
        <w:autoSpaceDE w:val="0"/>
        <w:autoSpaceDN w:val="0"/>
        <w:adjustRightInd w:val="0"/>
        <w:spacing w:after="60"/>
        <w:rPr>
          <w:rFonts w:cs="Segoe UI"/>
          <w:szCs w:val="14"/>
        </w:rPr>
      </w:pPr>
      <w:r w:rsidRPr="00093B1A">
        <w:rPr>
          <w:rFonts w:cs="Segoe UI"/>
          <w:b/>
          <w:bCs/>
          <w:szCs w:val="14"/>
        </w:rPr>
        <w:t xml:space="preserve">D. </w:t>
      </w:r>
      <w:r w:rsidR="002E0728" w:rsidRPr="00093B1A">
        <w:rPr>
          <w:rFonts w:cs="Segoe UI"/>
          <w:b/>
          <w:bCs/>
          <w:szCs w:val="14"/>
        </w:rPr>
        <w:t>Loss of application availability as a result of network failure is an inherent risk associated</w:t>
      </w:r>
      <w:r w:rsidRPr="00093B1A">
        <w:rPr>
          <w:rFonts w:cs="Segoe UI"/>
          <w:b/>
          <w:bCs/>
          <w:szCs w:val="14"/>
        </w:rPr>
        <w:t xml:space="preserve"> </w:t>
      </w:r>
      <w:r w:rsidR="002E0728" w:rsidRPr="00093B1A">
        <w:rPr>
          <w:rFonts w:cs="Segoe UI"/>
          <w:b/>
          <w:bCs/>
          <w:szCs w:val="14"/>
        </w:rPr>
        <w:t xml:space="preserve">with SaaS and must be taken into account by the organization as part of </w:t>
      </w:r>
      <w:r w:rsidR="002E0728" w:rsidRPr="00093B1A">
        <w:rPr>
          <w:rFonts w:cs="Segoe UI"/>
          <w:b/>
          <w:bCs/>
          <w:szCs w:val="14"/>
        </w:rPr>
        <w:t>the decision to move</w:t>
      </w:r>
      <w:r w:rsidRPr="00093B1A">
        <w:rPr>
          <w:rFonts w:cs="Segoe UI"/>
          <w:b/>
          <w:bCs/>
          <w:szCs w:val="14"/>
        </w:rPr>
        <w:t xml:space="preserve"> </w:t>
      </w:r>
      <w:r w:rsidR="002E0728" w:rsidRPr="00093B1A">
        <w:rPr>
          <w:rFonts w:cs="Segoe UI"/>
          <w:b/>
          <w:bCs/>
          <w:szCs w:val="14"/>
        </w:rPr>
        <w:t>to cloud computing, but this is a business decision rather than a principle concern of the</w:t>
      </w:r>
      <w:r w:rsidRPr="00093B1A">
        <w:rPr>
          <w:rFonts w:cs="Segoe UI"/>
          <w:b/>
          <w:bCs/>
          <w:szCs w:val="14"/>
        </w:rPr>
        <w:t xml:space="preserve"> </w:t>
      </w:r>
      <w:r w:rsidR="002E0728" w:rsidRPr="00093B1A">
        <w:rPr>
          <w:rFonts w:cs="Segoe UI"/>
          <w:b/>
          <w:bCs/>
          <w:szCs w:val="14"/>
        </w:rPr>
        <w:t>information security manager</w:t>
      </w:r>
      <w:r w:rsidR="002E0728" w:rsidRPr="002E0728">
        <w:rPr>
          <w:rFonts w:cs="Segoe UI"/>
          <w:szCs w:val="14"/>
        </w:rPr>
        <w:t>.</w:t>
      </w:r>
    </w:p>
    <w:p w14:paraId="0EAC3629" w14:textId="6E44A3C7" w:rsidR="002E0728" w:rsidRPr="002E0728" w:rsidRDefault="002E0728" w:rsidP="002E0728">
      <w:pPr>
        <w:autoSpaceDE w:val="0"/>
        <w:autoSpaceDN w:val="0"/>
        <w:adjustRightInd w:val="0"/>
        <w:rPr>
          <w:rFonts w:cs="Segoe UI"/>
          <w:szCs w:val="14"/>
        </w:rPr>
      </w:pPr>
      <w:r w:rsidRPr="00093B1A">
        <w:rPr>
          <w:rFonts w:cs="Segoe UI"/>
          <w:b/>
          <w:bCs/>
          <w:szCs w:val="14"/>
        </w:rPr>
        <w:t>S3-351</w:t>
      </w:r>
      <w:r>
        <w:rPr>
          <w:rFonts w:cs="Segoe UI"/>
          <w:szCs w:val="14"/>
        </w:rPr>
        <w:t xml:space="preserve"> </w:t>
      </w:r>
      <w:r w:rsidRPr="002E0728">
        <w:rPr>
          <w:rFonts w:cs="Segoe UI"/>
          <w:szCs w:val="14"/>
        </w:rPr>
        <w:t>Advantage of using a cloud computing solution over a locally hosted solution is:</w:t>
      </w:r>
    </w:p>
    <w:p w14:paraId="7FA67698" w14:textId="77777777" w:rsidR="002E0728" w:rsidRPr="002E0728" w:rsidRDefault="002E0728" w:rsidP="002E0728">
      <w:pPr>
        <w:autoSpaceDE w:val="0"/>
        <w:autoSpaceDN w:val="0"/>
        <w:adjustRightInd w:val="0"/>
        <w:rPr>
          <w:rFonts w:cs="Segoe UI"/>
          <w:szCs w:val="14"/>
        </w:rPr>
      </w:pPr>
      <w:r w:rsidRPr="002E0728">
        <w:rPr>
          <w:rFonts w:cs="Segoe UI"/>
          <w:szCs w:val="14"/>
        </w:rPr>
        <w:t>A. the ability to obtain storage and bandwidth on demand.</w:t>
      </w:r>
    </w:p>
    <w:p w14:paraId="3020A2CD" w14:textId="77777777" w:rsidR="002E0728" w:rsidRPr="002E0728" w:rsidRDefault="002E0728" w:rsidP="002E0728">
      <w:pPr>
        <w:autoSpaceDE w:val="0"/>
        <w:autoSpaceDN w:val="0"/>
        <w:adjustRightInd w:val="0"/>
        <w:rPr>
          <w:rFonts w:cs="Segoe UI"/>
          <w:szCs w:val="14"/>
        </w:rPr>
      </w:pPr>
      <w:r w:rsidRPr="002E0728">
        <w:rPr>
          <w:rFonts w:cs="Segoe UI"/>
          <w:szCs w:val="14"/>
        </w:rPr>
        <w:t>B. reduced requirements for training of users and managers.</w:t>
      </w:r>
    </w:p>
    <w:p w14:paraId="6F12566E" w14:textId="77777777" w:rsidR="002E0728" w:rsidRPr="002E0728" w:rsidRDefault="002E0728" w:rsidP="002E0728">
      <w:pPr>
        <w:autoSpaceDE w:val="0"/>
        <w:autoSpaceDN w:val="0"/>
        <w:adjustRightInd w:val="0"/>
        <w:rPr>
          <w:rFonts w:cs="Segoe UI"/>
          <w:szCs w:val="14"/>
        </w:rPr>
      </w:pPr>
      <w:r w:rsidRPr="002E0728">
        <w:rPr>
          <w:rFonts w:cs="Segoe UI"/>
          <w:szCs w:val="14"/>
        </w:rPr>
        <w:t>C. increased security as a result of encrypting data in transit.</w:t>
      </w:r>
    </w:p>
    <w:p w14:paraId="2D8AB080" w14:textId="77777777" w:rsidR="002E0728" w:rsidRPr="002E0728" w:rsidRDefault="002E0728" w:rsidP="002E0728">
      <w:pPr>
        <w:autoSpaceDE w:val="0"/>
        <w:autoSpaceDN w:val="0"/>
        <w:adjustRightInd w:val="0"/>
        <w:rPr>
          <w:rFonts w:cs="Segoe UI"/>
          <w:szCs w:val="14"/>
        </w:rPr>
      </w:pPr>
      <w:r w:rsidRPr="002E0728">
        <w:rPr>
          <w:rFonts w:cs="Segoe UI"/>
          <w:szCs w:val="14"/>
        </w:rPr>
        <w:t>D. the opportunity to control changes to applications and data.</w:t>
      </w:r>
    </w:p>
    <w:p w14:paraId="3CA1DFC3" w14:textId="77777777" w:rsidR="002E0728" w:rsidRPr="00093B1A" w:rsidRDefault="002E0728" w:rsidP="002E0728">
      <w:pPr>
        <w:autoSpaceDE w:val="0"/>
        <w:autoSpaceDN w:val="0"/>
        <w:adjustRightInd w:val="0"/>
        <w:rPr>
          <w:rFonts w:cs="Segoe UI"/>
          <w:b/>
          <w:bCs/>
          <w:szCs w:val="14"/>
        </w:rPr>
      </w:pPr>
      <w:r w:rsidRPr="00093B1A">
        <w:rPr>
          <w:rFonts w:cs="Segoe UI"/>
          <w:b/>
          <w:bCs/>
          <w:szCs w:val="14"/>
        </w:rPr>
        <w:t>A is the correct answer.</w:t>
      </w:r>
    </w:p>
    <w:p w14:paraId="29121DB3" w14:textId="77777777" w:rsidR="002E0728" w:rsidRPr="002E0728" w:rsidRDefault="002E0728" w:rsidP="002E0728">
      <w:pPr>
        <w:autoSpaceDE w:val="0"/>
        <w:autoSpaceDN w:val="0"/>
        <w:adjustRightInd w:val="0"/>
        <w:rPr>
          <w:rFonts w:cs="Segoe UI"/>
          <w:szCs w:val="14"/>
        </w:rPr>
      </w:pPr>
      <w:r w:rsidRPr="00093B1A">
        <w:rPr>
          <w:rFonts w:cs="Segoe UI"/>
          <w:b/>
          <w:bCs/>
          <w:szCs w:val="14"/>
        </w:rPr>
        <w:t>Justification</w:t>
      </w:r>
      <w:r w:rsidRPr="002E0728">
        <w:rPr>
          <w:rFonts w:cs="Segoe UI"/>
          <w:szCs w:val="14"/>
        </w:rPr>
        <w:t>:</w:t>
      </w:r>
    </w:p>
    <w:p w14:paraId="19494ACB" w14:textId="59DD23D9" w:rsidR="002E0728" w:rsidRPr="002E0728" w:rsidRDefault="002E0728" w:rsidP="002E0728">
      <w:pPr>
        <w:autoSpaceDE w:val="0"/>
        <w:autoSpaceDN w:val="0"/>
        <w:adjustRightInd w:val="0"/>
        <w:rPr>
          <w:rFonts w:cs="Segoe UI"/>
          <w:szCs w:val="14"/>
        </w:rPr>
      </w:pPr>
      <w:r w:rsidRPr="00093B1A">
        <w:rPr>
          <w:rFonts w:cs="Segoe UI"/>
          <w:b/>
          <w:bCs/>
          <w:szCs w:val="14"/>
        </w:rPr>
        <w:t>A. One key advantage of cloud computing is the ability to rapidly adjust storage and network</w:t>
      </w:r>
      <w:r w:rsidR="00093B1A" w:rsidRPr="00093B1A">
        <w:rPr>
          <w:rFonts w:cs="Segoe UI"/>
          <w:b/>
          <w:bCs/>
          <w:szCs w:val="14"/>
        </w:rPr>
        <w:t xml:space="preserve"> </w:t>
      </w:r>
      <w:r w:rsidRPr="00093B1A">
        <w:rPr>
          <w:rFonts w:cs="Segoe UI"/>
          <w:b/>
          <w:bCs/>
          <w:szCs w:val="14"/>
        </w:rPr>
        <w:t xml:space="preserve">bandwidth needs as </w:t>
      </w:r>
      <w:r w:rsidR="0057231D" w:rsidRPr="00093B1A">
        <w:rPr>
          <w:rFonts w:cs="Segoe UI"/>
          <w:b/>
          <w:bCs/>
          <w:szCs w:val="14"/>
        </w:rPr>
        <w:t xml:space="preserve">required. </w:t>
      </w:r>
      <w:r w:rsidRPr="00093B1A">
        <w:rPr>
          <w:rFonts w:cs="Segoe UI"/>
          <w:b/>
          <w:bCs/>
          <w:szCs w:val="14"/>
        </w:rPr>
        <w:t>This is generally not possible in locally hosted environments</w:t>
      </w:r>
      <w:r w:rsidRPr="002E0728">
        <w:rPr>
          <w:rFonts w:cs="Segoe UI"/>
          <w:szCs w:val="14"/>
        </w:rPr>
        <w:t>.</w:t>
      </w:r>
    </w:p>
    <w:p w14:paraId="10CB083D" w14:textId="68645DEB" w:rsidR="002E0728" w:rsidRPr="002E0728" w:rsidRDefault="002E0728" w:rsidP="002E0728">
      <w:pPr>
        <w:autoSpaceDE w:val="0"/>
        <w:autoSpaceDN w:val="0"/>
        <w:adjustRightInd w:val="0"/>
        <w:rPr>
          <w:rFonts w:cs="Segoe UI"/>
          <w:szCs w:val="14"/>
        </w:rPr>
      </w:pPr>
      <w:r w:rsidRPr="002E0728">
        <w:rPr>
          <w:rFonts w:cs="Segoe UI"/>
          <w:szCs w:val="14"/>
        </w:rPr>
        <w:t>B. The amount of training required for users and managers is not substantially different between a cloud</w:t>
      </w:r>
      <w:r w:rsidR="00093B1A">
        <w:rPr>
          <w:rFonts w:cs="Segoe UI"/>
          <w:szCs w:val="14"/>
        </w:rPr>
        <w:t xml:space="preserve"> </w:t>
      </w:r>
      <w:r w:rsidRPr="002E0728">
        <w:rPr>
          <w:rFonts w:cs="Segoe UI"/>
          <w:szCs w:val="14"/>
        </w:rPr>
        <w:t>and a local solution.</w:t>
      </w:r>
    </w:p>
    <w:p w14:paraId="3D46D6C4" w14:textId="147AEDC5" w:rsidR="002E0728" w:rsidRPr="002E0728" w:rsidRDefault="002E0728" w:rsidP="002E0728">
      <w:pPr>
        <w:autoSpaceDE w:val="0"/>
        <w:autoSpaceDN w:val="0"/>
        <w:adjustRightInd w:val="0"/>
        <w:rPr>
          <w:rFonts w:cs="Segoe UI"/>
          <w:szCs w:val="14"/>
        </w:rPr>
      </w:pPr>
      <w:r w:rsidRPr="002E0728">
        <w:rPr>
          <w:rFonts w:cs="Segoe UI"/>
          <w:szCs w:val="14"/>
        </w:rPr>
        <w:t>C. Sensitive data can be encrypted in transit regardless of whether it is locally hosted or hosted on a</w:t>
      </w:r>
      <w:r w:rsidR="00093B1A">
        <w:rPr>
          <w:rFonts w:cs="Segoe UI"/>
          <w:szCs w:val="14"/>
        </w:rPr>
        <w:t xml:space="preserve"> </w:t>
      </w:r>
      <w:r w:rsidRPr="002E0728">
        <w:rPr>
          <w:rFonts w:cs="Segoe UI"/>
          <w:szCs w:val="14"/>
        </w:rPr>
        <w:t>cloud provider.</w:t>
      </w:r>
    </w:p>
    <w:p w14:paraId="61A9ED73" w14:textId="77777777" w:rsidR="002E0728" w:rsidRPr="002E0728" w:rsidRDefault="002E0728" w:rsidP="00093B1A">
      <w:pPr>
        <w:autoSpaceDE w:val="0"/>
        <w:autoSpaceDN w:val="0"/>
        <w:adjustRightInd w:val="0"/>
        <w:spacing w:after="60"/>
        <w:rPr>
          <w:rFonts w:cs="Segoe UI"/>
          <w:szCs w:val="14"/>
        </w:rPr>
      </w:pPr>
      <w:r w:rsidRPr="002E0728">
        <w:rPr>
          <w:rFonts w:cs="Segoe UI"/>
          <w:szCs w:val="14"/>
        </w:rPr>
        <w:t>D. Access controls may be established in both local and cloud solutions.</w:t>
      </w:r>
    </w:p>
    <w:p w14:paraId="64AAB181" w14:textId="5FC54078" w:rsidR="002E0728" w:rsidRPr="002E0728" w:rsidRDefault="002E0728" w:rsidP="002E0728">
      <w:pPr>
        <w:autoSpaceDE w:val="0"/>
        <w:autoSpaceDN w:val="0"/>
        <w:adjustRightInd w:val="0"/>
        <w:rPr>
          <w:rFonts w:cs="Segoe UI"/>
          <w:szCs w:val="14"/>
        </w:rPr>
      </w:pPr>
      <w:r w:rsidRPr="00093B1A">
        <w:rPr>
          <w:rFonts w:cs="Segoe UI"/>
          <w:b/>
          <w:bCs/>
          <w:szCs w:val="14"/>
        </w:rPr>
        <w:t>S3-352</w:t>
      </w:r>
      <w:r w:rsidRPr="002E0728">
        <w:rPr>
          <w:rFonts w:cs="Segoe UI"/>
          <w:szCs w:val="14"/>
        </w:rPr>
        <w:t xml:space="preserve"> To establish the contractual relationship between entities using public key infrastructure, the certificate</w:t>
      </w:r>
      <w:r w:rsidR="00093B1A">
        <w:rPr>
          <w:rFonts w:cs="Segoe UI"/>
          <w:szCs w:val="14"/>
        </w:rPr>
        <w:t xml:space="preserve"> </w:t>
      </w:r>
      <w:r w:rsidRPr="002E0728">
        <w:rPr>
          <w:rFonts w:cs="Segoe UI"/>
          <w:szCs w:val="14"/>
        </w:rPr>
        <w:t>authority must provide which of the following?</w:t>
      </w:r>
    </w:p>
    <w:p w14:paraId="03688CDD" w14:textId="77777777" w:rsidR="002E0728" w:rsidRPr="002E0728" w:rsidRDefault="002E0728" w:rsidP="002E0728">
      <w:pPr>
        <w:autoSpaceDE w:val="0"/>
        <w:autoSpaceDN w:val="0"/>
        <w:adjustRightInd w:val="0"/>
        <w:rPr>
          <w:rFonts w:cs="Segoe UI"/>
          <w:szCs w:val="14"/>
        </w:rPr>
      </w:pPr>
      <w:r w:rsidRPr="002E0728">
        <w:rPr>
          <w:rFonts w:cs="Segoe UI"/>
          <w:szCs w:val="14"/>
        </w:rPr>
        <w:t>A. A registration authority</w:t>
      </w:r>
    </w:p>
    <w:p w14:paraId="5CF0BC72" w14:textId="77777777" w:rsidR="002E0728" w:rsidRPr="002E0728" w:rsidRDefault="002E0728" w:rsidP="002E0728">
      <w:pPr>
        <w:autoSpaceDE w:val="0"/>
        <w:autoSpaceDN w:val="0"/>
        <w:adjustRightInd w:val="0"/>
        <w:rPr>
          <w:rFonts w:cs="Segoe UI"/>
          <w:szCs w:val="14"/>
        </w:rPr>
      </w:pPr>
      <w:r w:rsidRPr="002E0728">
        <w:rPr>
          <w:rFonts w:cs="Segoe UI"/>
          <w:szCs w:val="14"/>
        </w:rPr>
        <w:t>B. A digital certificate</w:t>
      </w:r>
    </w:p>
    <w:p w14:paraId="1A7A4A2B" w14:textId="77777777" w:rsidR="002E0728" w:rsidRPr="002E0728" w:rsidRDefault="002E0728" w:rsidP="002E0728">
      <w:pPr>
        <w:autoSpaceDE w:val="0"/>
        <w:autoSpaceDN w:val="0"/>
        <w:adjustRightInd w:val="0"/>
        <w:rPr>
          <w:rFonts w:cs="Segoe UI"/>
          <w:szCs w:val="14"/>
        </w:rPr>
      </w:pPr>
      <w:r w:rsidRPr="002E0728">
        <w:rPr>
          <w:rFonts w:cs="Segoe UI"/>
          <w:szCs w:val="14"/>
        </w:rPr>
        <w:t>C. A nonrepudiation capability</w:t>
      </w:r>
    </w:p>
    <w:p w14:paraId="607C048C" w14:textId="77777777" w:rsidR="002E0728" w:rsidRPr="002E0728" w:rsidRDefault="002E0728" w:rsidP="002E0728">
      <w:pPr>
        <w:autoSpaceDE w:val="0"/>
        <w:autoSpaceDN w:val="0"/>
        <w:adjustRightInd w:val="0"/>
        <w:rPr>
          <w:rFonts w:cs="Segoe UI"/>
          <w:szCs w:val="14"/>
        </w:rPr>
      </w:pPr>
      <w:r w:rsidRPr="002E0728">
        <w:rPr>
          <w:rFonts w:cs="Segoe UI"/>
          <w:szCs w:val="14"/>
        </w:rPr>
        <w:t>D. A certification practice statement</w:t>
      </w:r>
    </w:p>
    <w:p w14:paraId="10C76027" w14:textId="77777777" w:rsidR="002E0728" w:rsidRPr="00093B1A" w:rsidRDefault="002E0728" w:rsidP="002E0728">
      <w:pPr>
        <w:autoSpaceDE w:val="0"/>
        <w:autoSpaceDN w:val="0"/>
        <w:adjustRightInd w:val="0"/>
        <w:rPr>
          <w:rFonts w:cs="Segoe UI"/>
          <w:b/>
          <w:bCs/>
          <w:szCs w:val="14"/>
        </w:rPr>
      </w:pPr>
      <w:r w:rsidRPr="00093B1A">
        <w:rPr>
          <w:rFonts w:cs="Segoe UI"/>
          <w:b/>
          <w:bCs/>
          <w:szCs w:val="14"/>
        </w:rPr>
        <w:t>D is the correct answer.</w:t>
      </w:r>
    </w:p>
    <w:p w14:paraId="4BC08438" w14:textId="77777777" w:rsidR="002E0728" w:rsidRPr="002E0728" w:rsidRDefault="002E0728" w:rsidP="002E0728">
      <w:pPr>
        <w:autoSpaceDE w:val="0"/>
        <w:autoSpaceDN w:val="0"/>
        <w:adjustRightInd w:val="0"/>
        <w:rPr>
          <w:rFonts w:cs="Segoe UI"/>
          <w:szCs w:val="14"/>
        </w:rPr>
      </w:pPr>
      <w:r w:rsidRPr="00093B1A">
        <w:rPr>
          <w:rFonts w:cs="Segoe UI"/>
          <w:b/>
          <w:bCs/>
          <w:szCs w:val="14"/>
        </w:rPr>
        <w:t>Justification</w:t>
      </w:r>
      <w:r w:rsidRPr="002E0728">
        <w:rPr>
          <w:rFonts w:cs="Segoe UI"/>
          <w:szCs w:val="14"/>
        </w:rPr>
        <w:t>:</w:t>
      </w:r>
    </w:p>
    <w:p w14:paraId="339D4032" w14:textId="77777777" w:rsidR="002E0728" w:rsidRPr="002E0728" w:rsidRDefault="002E0728" w:rsidP="002E0728">
      <w:pPr>
        <w:autoSpaceDE w:val="0"/>
        <w:autoSpaceDN w:val="0"/>
        <w:adjustRightInd w:val="0"/>
        <w:rPr>
          <w:rFonts w:cs="Segoe UI"/>
          <w:szCs w:val="14"/>
        </w:rPr>
      </w:pPr>
      <w:r w:rsidRPr="002E0728">
        <w:rPr>
          <w:rFonts w:cs="Segoe UI"/>
          <w:szCs w:val="14"/>
        </w:rPr>
        <w:t>A. The registration authority is responsible for authentication of users prior to the issuance of a certificate.</w:t>
      </w:r>
    </w:p>
    <w:p w14:paraId="53CE0054" w14:textId="1C220895" w:rsidR="002E0728" w:rsidRPr="002E0728" w:rsidRDefault="002E0728" w:rsidP="002E0728">
      <w:pPr>
        <w:autoSpaceDE w:val="0"/>
        <w:autoSpaceDN w:val="0"/>
        <w:adjustRightInd w:val="0"/>
        <w:rPr>
          <w:rFonts w:cs="Segoe UI"/>
          <w:szCs w:val="14"/>
        </w:rPr>
      </w:pPr>
      <w:r w:rsidRPr="002E0728">
        <w:rPr>
          <w:rFonts w:cs="Segoe UI"/>
          <w:szCs w:val="14"/>
        </w:rPr>
        <w:t xml:space="preserve">B. A digital certificate is the electronic credentials of individual entities but does </w:t>
      </w:r>
      <w:r w:rsidRPr="00093B1A">
        <w:rPr>
          <w:rFonts w:cs="Segoe UI"/>
          <w:szCs w:val="14"/>
          <w:u w:val="single"/>
        </w:rPr>
        <w:t xml:space="preserve">not </w:t>
      </w:r>
      <w:r w:rsidRPr="002E0728">
        <w:rPr>
          <w:rFonts w:cs="Segoe UI"/>
          <w:szCs w:val="14"/>
        </w:rPr>
        <w:t>provide the</w:t>
      </w:r>
      <w:r w:rsidR="00093B1A">
        <w:rPr>
          <w:rFonts w:cs="Segoe UI"/>
          <w:szCs w:val="14"/>
        </w:rPr>
        <w:t xml:space="preserve"> </w:t>
      </w:r>
      <w:r w:rsidRPr="002E0728">
        <w:rPr>
          <w:rFonts w:cs="Segoe UI"/>
          <w:szCs w:val="14"/>
        </w:rPr>
        <w:t>contractual relationship of users and the certificate authority.</w:t>
      </w:r>
    </w:p>
    <w:p w14:paraId="1FB88213" w14:textId="5C6A723B" w:rsidR="002E0728" w:rsidRPr="002E0728" w:rsidRDefault="002E0728" w:rsidP="002E0728">
      <w:pPr>
        <w:autoSpaceDE w:val="0"/>
        <w:autoSpaceDN w:val="0"/>
        <w:adjustRightInd w:val="0"/>
        <w:rPr>
          <w:rFonts w:cs="Segoe UI"/>
          <w:szCs w:val="14"/>
        </w:rPr>
      </w:pPr>
      <w:r w:rsidRPr="002E0728">
        <w:rPr>
          <w:rFonts w:cs="Segoe UI"/>
          <w:szCs w:val="14"/>
        </w:rPr>
        <w:t>C. Nonrepudiation is an inherent capability of a public key infrastructure by the virtue of the</w:t>
      </w:r>
      <w:r w:rsidR="00093B1A">
        <w:rPr>
          <w:rFonts w:cs="Segoe UI"/>
          <w:szCs w:val="14"/>
        </w:rPr>
        <w:t xml:space="preserve"> </w:t>
      </w:r>
      <w:r w:rsidRPr="002E0728">
        <w:rPr>
          <w:rFonts w:cs="Segoe UI"/>
          <w:szCs w:val="14"/>
        </w:rPr>
        <w:t>signing capability.</w:t>
      </w:r>
    </w:p>
    <w:p w14:paraId="5D867BB8" w14:textId="62B367C8" w:rsidR="002E0728" w:rsidRPr="002E0728" w:rsidRDefault="002E0728" w:rsidP="00093B1A">
      <w:pPr>
        <w:autoSpaceDE w:val="0"/>
        <w:autoSpaceDN w:val="0"/>
        <w:adjustRightInd w:val="0"/>
        <w:spacing w:after="60"/>
        <w:rPr>
          <w:rFonts w:cs="Segoe UI"/>
          <w:szCs w:val="14"/>
        </w:rPr>
      </w:pPr>
      <w:r w:rsidRPr="00093B1A">
        <w:rPr>
          <w:rFonts w:cs="Segoe UI"/>
          <w:b/>
          <w:bCs/>
          <w:szCs w:val="14"/>
        </w:rPr>
        <w:t>D. The certification practice statement provides the contractual requirements between the relying</w:t>
      </w:r>
      <w:r w:rsidR="00093B1A" w:rsidRPr="00093B1A">
        <w:rPr>
          <w:rFonts w:cs="Segoe UI"/>
          <w:b/>
          <w:bCs/>
          <w:szCs w:val="14"/>
        </w:rPr>
        <w:t xml:space="preserve"> </w:t>
      </w:r>
      <w:r w:rsidRPr="00093B1A">
        <w:rPr>
          <w:rFonts w:cs="Segoe UI"/>
          <w:b/>
          <w:bCs/>
          <w:szCs w:val="14"/>
        </w:rPr>
        <w:t>parties and the certificate authority</w:t>
      </w:r>
      <w:r w:rsidRPr="002E0728">
        <w:rPr>
          <w:rFonts w:cs="Segoe UI"/>
          <w:szCs w:val="14"/>
        </w:rPr>
        <w:t>.</w:t>
      </w:r>
    </w:p>
    <w:p w14:paraId="0B451CE3" w14:textId="079202DE" w:rsidR="002E0728" w:rsidRPr="002E0728" w:rsidRDefault="00093B1A" w:rsidP="002E0728">
      <w:pPr>
        <w:autoSpaceDE w:val="0"/>
        <w:autoSpaceDN w:val="0"/>
        <w:adjustRightInd w:val="0"/>
        <w:rPr>
          <w:rFonts w:cs="Segoe UI"/>
          <w:szCs w:val="14"/>
        </w:rPr>
      </w:pPr>
      <w:r w:rsidRPr="00093B1A">
        <w:rPr>
          <w:rFonts w:cs="Segoe UI"/>
          <w:b/>
          <w:bCs/>
          <w:szCs w:val="14"/>
        </w:rPr>
        <w:t>S3-353</w:t>
      </w:r>
      <w:r>
        <w:rPr>
          <w:rFonts w:cs="Segoe UI"/>
          <w:szCs w:val="14"/>
        </w:rPr>
        <w:t xml:space="preserve"> </w:t>
      </w:r>
      <w:r w:rsidR="002E0728" w:rsidRPr="002E0728">
        <w:rPr>
          <w:rFonts w:cs="Segoe UI"/>
          <w:szCs w:val="14"/>
        </w:rPr>
        <w:t xml:space="preserve">Which of the following control practices represents the </w:t>
      </w:r>
      <w:r w:rsidR="002E0728" w:rsidRPr="00093B1A">
        <w:rPr>
          <w:rFonts w:cs="Segoe UI"/>
          <w:b/>
          <w:bCs/>
          <w:szCs w:val="14"/>
        </w:rPr>
        <w:t>FIRST</w:t>
      </w:r>
      <w:r w:rsidR="002E0728" w:rsidRPr="002E0728">
        <w:rPr>
          <w:rFonts w:cs="Segoe UI"/>
          <w:szCs w:val="14"/>
        </w:rPr>
        <w:t xml:space="preserve"> layer of the defense-in-depth strategy</w:t>
      </w:r>
      <w:r w:rsidR="003F0B13">
        <w:rPr>
          <w:rFonts w:cs="Segoe UI"/>
          <w:szCs w:val="14"/>
        </w:rPr>
        <w:fldChar w:fldCharType="begin"/>
      </w:r>
      <w:r w:rsidR="003F0B13">
        <w:instrText xml:space="preserve"> XE "</w:instrText>
      </w:r>
      <w:r w:rsidR="003F0B13" w:rsidRPr="00023204">
        <w:rPr>
          <w:rFonts w:cs="Segoe UI"/>
          <w:szCs w:val="14"/>
        </w:rPr>
        <w:instrText>defense-in-depth strategy</w:instrText>
      </w:r>
      <w:r w:rsidR="003F0B13">
        <w:instrText xml:space="preserve">" </w:instrText>
      </w:r>
      <w:r w:rsidR="003F0B13">
        <w:rPr>
          <w:rFonts w:cs="Segoe UI"/>
          <w:szCs w:val="14"/>
        </w:rPr>
        <w:fldChar w:fldCharType="end"/>
      </w:r>
      <w:r w:rsidR="002E0728" w:rsidRPr="002E0728">
        <w:rPr>
          <w:rFonts w:cs="Segoe UI"/>
          <w:szCs w:val="14"/>
        </w:rPr>
        <w:t xml:space="preserve">? </w:t>
      </w:r>
    </w:p>
    <w:p w14:paraId="7571D82D" w14:textId="77777777" w:rsidR="002E0728" w:rsidRPr="002E0728" w:rsidRDefault="002E0728" w:rsidP="002E0728">
      <w:pPr>
        <w:autoSpaceDE w:val="0"/>
        <w:autoSpaceDN w:val="0"/>
        <w:adjustRightInd w:val="0"/>
        <w:rPr>
          <w:rFonts w:cs="Segoe UI"/>
          <w:szCs w:val="14"/>
        </w:rPr>
      </w:pPr>
      <w:r w:rsidRPr="002E0728">
        <w:rPr>
          <w:rFonts w:cs="Segoe UI"/>
          <w:szCs w:val="14"/>
        </w:rPr>
        <w:t>A. Data privacy</w:t>
      </w:r>
    </w:p>
    <w:p w14:paraId="2B7F1A87" w14:textId="77777777" w:rsidR="002E0728" w:rsidRPr="002E0728" w:rsidRDefault="002E0728" w:rsidP="002E0728">
      <w:pPr>
        <w:autoSpaceDE w:val="0"/>
        <w:autoSpaceDN w:val="0"/>
        <w:adjustRightInd w:val="0"/>
        <w:rPr>
          <w:rFonts w:cs="Segoe UI"/>
          <w:szCs w:val="14"/>
        </w:rPr>
      </w:pPr>
      <w:r w:rsidRPr="002E0728">
        <w:rPr>
          <w:rFonts w:cs="Segoe UI"/>
          <w:szCs w:val="14"/>
        </w:rPr>
        <w:t>B. Authentication</w:t>
      </w:r>
    </w:p>
    <w:p w14:paraId="46298156" w14:textId="77777777" w:rsidR="002E0728" w:rsidRPr="002E0728" w:rsidRDefault="002E0728" w:rsidP="002E0728">
      <w:pPr>
        <w:autoSpaceDE w:val="0"/>
        <w:autoSpaceDN w:val="0"/>
        <w:adjustRightInd w:val="0"/>
        <w:rPr>
          <w:rFonts w:cs="Segoe UI"/>
          <w:szCs w:val="14"/>
        </w:rPr>
      </w:pPr>
      <w:r w:rsidRPr="002E0728">
        <w:rPr>
          <w:rFonts w:cs="Segoe UI"/>
          <w:szCs w:val="14"/>
        </w:rPr>
        <w:t>C. Incident response</w:t>
      </w:r>
    </w:p>
    <w:p w14:paraId="4153A758" w14:textId="77777777" w:rsidR="002E0728" w:rsidRPr="002E0728" w:rsidRDefault="002E0728" w:rsidP="002E0728">
      <w:pPr>
        <w:autoSpaceDE w:val="0"/>
        <w:autoSpaceDN w:val="0"/>
        <w:adjustRightInd w:val="0"/>
        <w:rPr>
          <w:rFonts w:cs="Segoe UI"/>
          <w:szCs w:val="14"/>
        </w:rPr>
      </w:pPr>
      <w:r w:rsidRPr="002E0728">
        <w:rPr>
          <w:rFonts w:cs="Segoe UI"/>
          <w:szCs w:val="14"/>
        </w:rPr>
        <w:t>D. Backup</w:t>
      </w:r>
    </w:p>
    <w:p w14:paraId="4147B269" w14:textId="77777777" w:rsidR="002E0728" w:rsidRPr="00093B1A" w:rsidRDefault="002E0728" w:rsidP="002E0728">
      <w:pPr>
        <w:autoSpaceDE w:val="0"/>
        <w:autoSpaceDN w:val="0"/>
        <w:adjustRightInd w:val="0"/>
        <w:rPr>
          <w:rFonts w:cs="Segoe UI"/>
          <w:b/>
          <w:bCs/>
          <w:szCs w:val="14"/>
        </w:rPr>
      </w:pPr>
      <w:r w:rsidRPr="00093B1A">
        <w:rPr>
          <w:rFonts w:cs="Segoe UI"/>
          <w:b/>
          <w:bCs/>
          <w:szCs w:val="14"/>
        </w:rPr>
        <w:t>B is the correct answer.</w:t>
      </w:r>
    </w:p>
    <w:p w14:paraId="76943F02" w14:textId="77777777" w:rsidR="002E0728" w:rsidRPr="002E0728" w:rsidRDefault="002E0728" w:rsidP="002E0728">
      <w:pPr>
        <w:autoSpaceDE w:val="0"/>
        <w:autoSpaceDN w:val="0"/>
        <w:adjustRightInd w:val="0"/>
        <w:rPr>
          <w:rFonts w:cs="Segoe UI"/>
          <w:szCs w:val="14"/>
        </w:rPr>
      </w:pPr>
      <w:r w:rsidRPr="00093B1A">
        <w:rPr>
          <w:rFonts w:cs="Segoe UI"/>
          <w:b/>
          <w:bCs/>
          <w:szCs w:val="14"/>
        </w:rPr>
        <w:t>Justification</w:t>
      </w:r>
      <w:r w:rsidRPr="002E0728">
        <w:rPr>
          <w:rFonts w:cs="Segoe UI"/>
          <w:szCs w:val="14"/>
        </w:rPr>
        <w:t>:</w:t>
      </w:r>
    </w:p>
    <w:p w14:paraId="304219E7" w14:textId="77777777" w:rsidR="002E0728" w:rsidRPr="002E0728" w:rsidRDefault="002E0728" w:rsidP="002E0728">
      <w:pPr>
        <w:autoSpaceDE w:val="0"/>
        <w:autoSpaceDN w:val="0"/>
        <w:adjustRightInd w:val="0"/>
        <w:rPr>
          <w:rFonts w:cs="Segoe UI"/>
          <w:szCs w:val="14"/>
        </w:rPr>
      </w:pPr>
      <w:r w:rsidRPr="002E0728">
        <w:rPr>
          <w:rFonts w:cs="Segoe UI"/>
          <w:szCs w:val="14"/>
        </w:rPr>
        <w:t xml:space="preserve">A. Data privacy is part of the </w:t>
      </w:r>
      <w:r w:rsidRPr="00093B1A">
        <w:rPr>
          <w:rFonts w:cs="Segoe UI"/>
          <w:szCs w:val="14"/>
          <w:u w:val="single"/>
        </w:rPr>
        <w:t>second layer</w:t>
      </w:r>
      <w:r w:rsidRPr="002E0728">
        <w:rPr>
          <w:rFonts w:cs="Segoe UI"/>
          <w:szCs w:val="14"/>
        </w:rPr>
        <w:t>, which is containment.</w:t>
      </w:r>
    </w:p>
    <w:p w14:paraId="72E8753A" w14:textId="4789680F" w:rsidR="002E0728" w:rsidRPr="002E0728" w:rsidRDefault="002E0728" w:rsidP="002E0728">
      <w:pPr>
        <w:autoSpaceDE w:val="0"/>
        <w:autoSpaceDN w:val="0"/>
        <w:adjustRightInd w:val="0"/>
        <w:rPr>
          <w:rFonts w:cs="Segoe UI"/>
          <w:szCs w:val="14"/>
        </w:rPr>
      </w:pPr>
      <w:r w:rsidRPr="00571AF0">
        <w:rPr>
          <w:rFonts w:cs="Segoe UI"/>
          <w:b/>
          <w:bCs/>
          <w:szCs w:val="14"/>
        </w:rPr>
        <w:t xml:space="preserve">B. Authentication is part of </w:t>
      </w:r>
      <w:r w:rsidR="0057231D" w:rsidRPr="00571AF0">
        <w:rPr>
          <w:rFonts w:cs="Segoe UI"/>
          <w:b/>
          <w:bCs/>
          <w:szCs w:val="14"/>
        </w:rPr>
        <w:t>prevention,</w:t>
      </w:r>
      <w:r w:rsidRPr="00571AF0">
        <w:rPr>
          <w:rFonts w:cs="Segoe UI"/>
          <w:b/>
          <w:bCs/>
          <w:szCs w:val="14"/>
        </w:rPr>
        <w:t xml:space="preserve"> which is the first layer of defense in depth</w:t>
      </w:r>
      <w:r w:rsidRPr="002E0728">
        <w:rPr>
          <w:rFonts w:cs="Segoe UI"/>
          <w:szCs w:val="14"/>
        </w:rPr>
        <w:t>.</w:t>
      </w:r>
    </w:p>
    <w:p w14:paraId="5AE628C1" w14:textId="77777777" w:rsidR="002E0728" w:rsidRPr="002E0728" w:rsidRDefault="002E0728" w:rsidP="002E0728">
      <w:pPr>
        <w:autoSpaceDE w:val="0"/>
        <w:autoSpaceDN w:val="0"/>
        <w:adjustRightInd w:val="0"/>
        <w:rPr>
          <w:rFonts w:cs="Segoe UI"/>
          <w:szCs w:val="14"/>
        </w:rPr>
      </w:pPr>
      <w:r w:rsidRPr="002E0728">
        <w:rPr>
          <w:rFonts w:cs="Segoe UI"/>
          <w:szCs w:val="14"/>
        </w:rPr>
        <w:t xml:space="preserve">C. Incident response is part of the </w:t>
      </w:r>
      <w:r w:rsidRPr="00571AF0">
        <w:rPr>
          <w:rFonts w:cs="Segoe UI"/>
          <w:szCs w:val="14"/>
          <w:u w:val="single"/>
        </w:rPr>
        <w:t>fourth layer</w:t>
      </w:r>
      <w:r w:rsidRPr="002E0728">
        <w:rPr>
          <w:rFonts w:cs="Segoe UI"/>
          <w:szCs w:val="14"/>
        </w:rPr>
        <w:t xml:space="preserve"> of defense, which is reaction.</w:t>
      </w:r>
    </w:p>
    <w:p w14:paraId="20DFA640" w14:textId="3224307C" w:rsidR="002E0728" w:rsidRDefault="002E0728" w:rsidP="00571AF0">
      <w:pPr>
        <w:autoSpaceDE w:val="0"/>
        <w:autoSpaceDN w:val="0"/>
        <w:adjustRightInd w:val="0"/>
        <w:spacing w:after="60"/>
        <w:rPr>
          <w:rFonts w:cs="Segoe UI"/>
          <w:szCs w:val="14"/>
        </w:rPr>
      </w:pPr>
      <w:r w:rsidRPr="002E0728">
        <w:rPr>
          <w:rFonts w:cs="Segoe UI"/>
          <w:szCs w:val="14"/>
        </w:rPr>
        <w:t xml:space="preserve">D. A backup policy is part of the last layer of defense, which is </w:t>
      </w:r>
      <w:r w:rsidRPr="00571AF0">
        <w:rPr>
          <w:rFonts w:cs="Segoe UI"/>
          <w:szCs w:val="14"/>
          <w:u w:val="single"/>
        </w:rPr>
        <w:t>recovery/restoration</w:t>
      </w:r>
      <w:r w:rsidRPr="002E0728">
        <w:rPr>
          <w:rFonts w:cs="Segoe UI"/>
          <w:szCs w:val="14"/>
        </w:rPr>
        <w:t>.</w:t>
      </w:r>
    </w:p>
    <w:tbl>
      <w:tblPr>
        <w:tblStyle w:val="GridTable3-Accent4"/>
        <w:tblW w:w="0" w:type="auto"/>
        <w:jc w:val="center"/>
        <w:tblLook w:val="0400" w:firstRow="0" w:lastRow="0" w:firstColumn="0" w:lastColumn="0" w:noHBand="0" w:noVBand="1"/>
      </w:tblPr>
      <w:tblGrid>
        <w:gridCol w:w="2194"/>
        <w:gridCol w:w="2931"/>
      </w:tblGrid>
      <w:tr w:rsidR="00473D64" w:rsidRPr="00473D64" w14:paraId="6AC43A00" w14:textId="77777777" w:rsidTr="00507ED9">
        <w:trPr>
          <w:cnfStyle w:val="000000100000" w:firstRow="0" w:lastRow="0" w:firstColumn="0" w:lastColumn="0" w:oddVBand="0" w:evenVBand="0" w:oddHBand="1" w:evenHBand="0" w:firstRowFirstColumn="0" w:firstRowLastColumn="0" w:lastRowFirstColumn="0" w:lastRowLastColumn="0"/>
          <w:jc w:val="center"/>
        </w:trPr>
        <w:tc>
          <w:tcPr>
            <w:tcW w:w="2194" w:type="dxa"/>
          </w:tcPr>
          <w:p w14:paraId="04C4D348" w14:textId="77777777" w:rsidR="00473D64" w:rsidRPr="00473D64" w:rsidRDefault="00473D64" w:rsidP="00507ED9">
            <w:pPr>
              <w:jc w:val="center"/>
              <w:rPr>
                <w:b/>
                <w:bCs/>
                <w:sz w:val="12"/>
                <w:szCs w:val="20"/>
              </w:rPr>
            </w:pPr>
            <w:r w:rsidRPr="00473D64">
              <w:rPr>
                <w:b/>
                <w:bCs/>
                <w:sz w:val="12"/>
                <w:szCs w:val="20"/>
              </w:rPr>
              <w:t>Defense against System Compromise</w:t>
            </w:r>
          </w:p>
        </w:tc>
        <w:tc>
          <w:tcPr>
            <w:tcW w:w="2931" w:type="dxa"/>
          </w:tcPr>
          <w:p w14:paraId="0DEA2619" w14:textId="77777777" w:rsidR="00473D64" w:rsidRPr="00473D64" w:rsidRDefault="00473D64" w:rsidP="00473D64">
            <w:pPr>
              <w:jc w:val="center"/>
              <w:rPr>
                <w:b/>
                <w:bCs/>
                <w:sz w:val="12"/>
                <w:szCs w:val="20"/>
              </w:rPr>
            </w:pPr>
            <w:r w:rsidRPr="00473D64">
              <w:rPr>
                <w:b/>
                <w:bCs/>
                <w:sz w:val="12"/>
                <w:szCs w:val="20"/>
              </w:rPr>
              <w:t>Policies, Standard, Procedures, Technology</w:t>
            </w:r>
          </w:p>
        </w:tc>
      </w:tr>
      <w:tr w:rsidR="00473D64" w:rsidRPr="00473D64" w14:paraId="5365AE98" w14:textId="77777777" w:rsidTr="00507ED9">
        <w:trPr>
          <w:jc w:val="center"/>
        </w:trPr>
        <w:tc>
          <w:tcPr>
            <w:tcW w:w="2194" w:type="dxa"/>
          </w:tcPr>
          <w:p w14:paraId="04F1FAF1" w14:textId="77777777" w:rsidR="00473D64" w:rsidRPr="00473D64" w:rsidRDefault="00473D64" w:rsidP="00507ED9">
            <w:pPr>
              <w:numPr>
                <w:ilvl w:val="0"/>
                <w:numId w:val="18"/>
              </w:numPr>
              <w:ind w:left="517" w:hanging="157"/>
              <w:contextualSpacing/>
              <w:rPr>
                <w:b/>
                <w:bCs/>
                <w:sz w:val="12"/>
                <w:szCs w:val="20"/>
              </w:rPr>
            </w:pPr>
            <w:r w:rsidRPr="00473D64">
              <w:rPr>
                <w:b/>
                <w:bCs/>
                <w:sz w:val="12"/>
                <w:szCs w:val="20"/>
              </w:rPr>
              <w:t>Prevention</w:t>
            </w:r>
          </w:p>
        </w:tc>
        <w:tc>
          <w:tcPr>
            <w:tcW w:w="2931" w:type="dxa"/>
          </w:tcPr>
          <w:p w14:paraId="52349ED4"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Authentication</w:t>
            </w:r>
          </w:p>
          <w:p w14:paraId="47BE1C75"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Authorization</w:t>
            </w:r>
          </w:p>
          <w:p w14:paraId="63568E7E"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Encryption</w:t>
            </w:r>
          </w:p>
          <w:p w14:paraId="0AA55763"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Firewalls</w:t>
            </w:r>
          </w:p>
          <w:p w14:paraId="04161BC1"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Data labeling/handling/retention</w:t>
            </w:r>
          </w:p>
          <w:p w14:paraId="5F3363B9"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Management</w:t>
            </w:r>
          </w:p>
          <w:p w14:paraId="51859B47"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Physical security</w:t>
            </w:r>
          </w:p>
          <w:p w14:paraId="0DA2E24A"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Intrusion prevention</w:t>
            </w:r>
          </w:p>
          <w:p w14:paraId="3CCFEF26"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Virus scanning</w:t>
            </w:r>
          </w:p>
          <w:p w14:paraId="10165C79"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Personnel security</w:t>
            </w:r>
          </w:p>
          <w:p w14:paraId="44E6555D" w14:textId="77777777" w:rsidR="00473D64" w:rsidRPr="00507ED9" w:rsidRDefault="00473D64" w:rsidP="00507ED9">
            <w:pPr>
              <w:pStyle w:val="ListParagraph"/>
              <w:numPr>
                <w:ilvl w:val="0"/>
                <w:numId w:val="19"/>
              </w:numPr>
              <w:ind w:left="213" w:hanging="180"/>
              <w:rPr>
                <w:sz w:val="12"/>
                <w:szCs w:val="20"/>
              </w:rPr>
            </w:pPr>
            <w:r w:rsidRPr="00507ED9">
              <w:rPr>
                <w:sz w:val="12"/>
                <w:szCs w:val="20"/>
              </w:rPr>
              <w:t>Awareness and training</w:t>
            </w:r>
          </w:p>
        </w:tc>
      </w:tr>
      <w:tr w:rsidR="00473D64" w:rsidRPr="00473D64" w14:paraId="186F0832" w14:textId="77777777" w:rsidTr="00507ED9">
        <w:trPr>
          <w:cnfStyle w:val="000000100000" w:firstRow="0" w:lastRow="0" w:firstColumn="0" w:lastColumn="0" w:oddVBand="0" w:evenVBand="0" w:oddHBand="1" w:evenHBand="0" w:firstRowFirstColumn="0" w:firstRowLastColumn="0" w:lastRowFirstColumn="0" w:lastRowLastColumn="0"/>
          <w:jc w:val="center"/>
        </w:trPr>
        <w:tc>
          <w:tcPr>
            <w:tcW w:w="2194" w:type="dxa"/>
          </w:tcPr>
          <w:p w14:paraId="7EE7E6F0" w14:textId="77777777" w:rsidR="00473D64" w:rsidRPr="00473D64" w:rsidRDefault="00473D64" w:rsidP="00507ED9">
            <w:pPr>
              <w:numPr>
                <w:ilvl w:val="0"/>
                <w:numId w:val="18"/>
              </w:numPr>
              <w:ind w:left="517" w:hanging="157"/>
              <w:contextualSpacing/>
              <w:rPr>
                <w:b/>
                <w:bCs/>
                <w:sz w:val="12"/>
                <w:szCs w:val="20"/>
              </w:rPr>
            </w:pPr>
            <w:r w:rsidRPr="00473D64">
              <w:rPr>
                <w:b/>
                <w:bCs/>
                <w:sz w:val="12"/>
                <w:szCs w:val="20"/>
              </w:rPr>
              <w:t>Containment</w:t>
            </w:r>
          </w:p>
        </w:tc>
        <w:tc>
          <w:tcPr>
            <w:tcW w:w="2931" w:type="dxa"/>
          </w:tcPr>
          <w:p w14:paraId="219390B5" w14:textId="77777777" w:rsidR="00473D64" w:rsidRPr="00473D64" w:rsidRDefault="00473D64" w:rsidP="00507ED9">
            <w:pPr>
              <w:pStyle w:val="ListParagraph"/>
              <w:numPr>
                <w:ilvl w:val="0"/>
                <w:numId w:val="20"/>
              </w:numPr>
              <w:ind w:left="213" w:hanging="180"/>
              <w:rPr>
                <w:sz w:val="12"/>
                <w:szCs w:val="20"/>
              </w:rPr>
            </w:pPr>
            <w:r w:rsidRPr="00473D64">
              <w:rPr>
                <w:sz w:val="12"/>
                <w:szCs w:val="20"/>
              </w:rPr>
              <w:t>Authorization</w:t>
            </w:r>
          </w:p>
          <w:p w14:paraId="35232B9F" w14:textId="77777777" w:rsidR="00473D64" w:rsidRPr="00473D64" w:rsidRDefault="00473D64" w:rsidP="00507ED9">
            <w:pPr>
              <w:pStyle w:val="ListParagraph"/>
              <w:numPr>
                <w:ilvl w:val="0"/>
                <w:numId w:val="20"/>
              </w:numPr>
              <w:ind w:left="213" w:hanging="180"/>
              <w:rPr>
                <w:sz w:val="12"/>
                <w:szCs w:val="20"/>
              </w:rPr>
            </w:pPr>
            <w:r w:rsidRPr="00473D64">
              <w:rPr>
                <w:sz w:val="12"/>
                <w:szCs w:val="20"/>
              </w:rPr>
              <w:t>Data privacy</w:t>
            </w:r>
          </w:p>
          <w:p w14:paraId="214D51A0" w14:textId="77777777" w:rsidR="00473D64" w:rsidRPr="00473D64" w:rsidRDefault="00473D64" w:rsidP="00507ED9">
            <w:pPr>
              <w:pStyle w:val="ListParagraph"/>
              <w:numPr>
                <w:ilvl w:val="0"/>
                <w:numId w:val="20"/>
              </w:numPr>
              <w:ind w:left="213" w:hanging="180"/>
              <w:rPr>
                <w:sz w:val="12"/>
                <w:szCs w:val="20"/>
              </w:rPr>
            </w:pPr>
            <w:r w:rsidRPr="00473D64">
              <w:rPr>
                <w:sz w:val="12"/>
                <w:szCs w:val="20"/>
              </w:rPr>
              <w:t>Firewalls/security domains</w:t>
            </w:r>
          </w:p>
          <w:p w14:paraId="2E4118F4" w14:textId="77777777" w:rsidR="00473D64" w:rsidRPr="00473D64" w:rsidRDefault="00473D64" w:rsidP="00507ED9">
            <w:pPr>
              <w:pStyle w:val="ListParagraph"/>
              <w:numPr>
                <w:ilvl w:val="0"/>
                <w:numId w:val="20"/>
              </w:numPr>
              <w:ind w:left="213" w:hanging="180"/>
              <w:rPr>
                <w:sz w:val="12"/>
                <w:szCs w:val="20"/>
              </w:rPr>
            </w:pPr>
            <w:r w:rsidRPr="00473D64">
              <w:rPr>
                <w:sz w:val="12"/>
                <w:szCs w:val="20"/>
              </w:rPr>
              <w:t>Network segmentation</w:t>
            </w:r>
          </w:p>
          <w:p w14:paraId="12671A77" w14:textId="77777777" w:rsidR="00473D64" w:rsidRPr="00473D64" w:rsidRDefault="00473D64" w:rsidP="00507ED9">
            <w:pPr>
              <w:pStyle w:val="ListParagraph"/>
              <w:numPr>
                <w:ilvl w:val="0"/>
                <w:numId w:val="20"/>
              </w:numPr>
              <w:ind w:left="213" w:hanging="180"/>
              <w:rPr>
                <w:sz w:val="12"/>
                <w:szCs w:val="20"/>
              </w:rPr>
            </w:pPr>
            <w:r w:rsidRPr="00473D64">
              <w:rPr>
                <w:sz w:val="12"/>
                <w:szCs w:val="20"/>
              </w:rPr>
              <w:t>Physical security</w:t>
            </w:r>
          </w:p>
        </w:tc>
      </w:tr>
      <w:tr w:rsidR="00473D64" w:rsidRPr="00473D64" w14:paraId="6D03FEC5" w14:textId="77777777" w:rsidTr="00507ED9">
        <w:trPr>
          <w:jc w:val="center"/>
        </w:trPr>
        <w:tc>
          <w:tcPr>
            <w:tcW w:w="2194" w:type="dxa"/>
          </w:tcPr>
          <w:p w14:paraId="769A2C25" w14:textId="77777777" w:rsidR="00473D64" w:rsidRPr="00473D64" w:rsidRDefault="00473D64" w:rsidP="00507ED9">
            <w:pPr>
              <w:numPr>
                <w:ilvl w:val="0"/>
                <w:numId w:val="18"/>
              </w:numPr>
              <w:ind w:left="517" w:hanging="157"/>
              <w:contextualSpacing/>
              <w:rPr>
                <w:b/>
                <w:bCs/>
                <w:sz w:val="12"/>
                <w:szCs w:val="20"/>
              </w:rPr>
            </w:pPr>
            <w:r w:rsidRPr="00473D64">
              <w:rPr>
                <w:b/>
                <w:bCs/>
                <w:sz w:val="12"/>
                <w:szCs w:val="20"/>
              </w:rPr>
              <w:t>Detection/notification</w:t>
            </w:r>
          </w:p>
        </w:tc>
        <w:tc>
          <w:tcPr>
            <w:tcW w:w="2931" w:type="dxa"/>
          </w:tcPr>
          <w:p w14:paraId="139C7A4F" w14:textId="77777777" w:rsidR="00473D64" w:rsidRPr="00473D64" w:rsidRDefault="00473D64" w:rsidP="00507ED9">
            <w:pPr>
              <w:pStyle w:val="ListParagraph"/>
              <w:numPr>
                <w:ilvl w:val="0"/>
                <w:numId w:val="21"/>
              </w:numPr>
              <w:ind w:left="213" w:hanging="180"/>
              <w:rPr>
                <w:sz w:val="12"/>
                <w:szCs w:val="20"/>
              </w:rPr>
            </w:pPr>
            <w:r w:rsidRPr="00473D64">
              <w:rPr>
                <w:sz w:val="12"/>
                <w:szCs w:val="20"/>
              </w:rPr>
              <w:t>Monitoring</w:t>
            </w:r>
          </w:p>
          <w:p w14:paraId="750CEDB5" w14:textId="77777777" w:rsidR="00473D64" w:rsidRPr="00473D64" w:rsidRDefault="00473D64" w:rsidP="00507ED9">
            <w:pPr>
              <w:pStyle w:val="ListParagraph"/>
              <w:numPr>
                <w:ilvl w:val="0"/>
                <w:numId w:val="21"/>
              </w:numPr>
              <w:ind w:left="213" w:hanging="180"/>
              <w:rPr>
                <w:sz w:val="12"/>
                <w:szCs w:val="20"/>
              </w:rPr>
            </w:pPr>
            <w:r w:rsidRPr="00473D64">
              <w:rPr>
                <w:sz w:val="12"/>
                <w:szCs w:val="20"/>
              </w:rPr>
              <w:t>Measurements/metrics</w:t>
            </w:r>
          </w:p>
          <w:p w14:paraId="0C081DC3" w14:textId="77777777" w:rsidR="00473D64" w:rsidRPr="00473D64" w:rsidRDefault="00473D64" w:rsidP="00507ED9">
            <w:pPr>
              <w:pStyle w:val="ListParagraph"/>
              <w:numPr>
                <w:ilvl w:val="0"/>
                <w:numId w:val="21"/>
              </w:numPr>
              <w:ind w:left="213" w:hanging="180"/>
              <w:rPr>
                <w:sz w:val="12"/>
                <w:szCs w:val="20"/>
              </w:rPr>
            </w:pPr>
            <w:r w:rsidRPr="00473D64">
              <w:rPr>
                <w:sz w:val="12"/>
                <w:szCs w:val="20"/>
              </w:rPr>
              <w:t>Auditing/logging</w:t>
            </w:r>
          </w:p>
          <w:p w14:paraId="2E6A6F9F" w14:textId="77777777" w:rsidR="00473D64" w:rsidRPr="00473D64" w:rsidRDefault="00473D64" w:rsidP="00507ED9">
            <w:pPr>
              <w:pStyle w:val="ListParagraph"/>
              <w:numPr>
                <w:ilvl w:val="0"/>
                <w:numId w:val="21"/>
              </w:numPr>
              <w:ind w:left="213" w:hanging="180"/>
              <w:rPr>
                <w:sz w:val="12"/>
                <w:szCs w:val="20"/>
              </w:rPr>
            </w:pPr>
            <w:r w:rsidRPr="00473D64">
              <w:rPr>
                <w:sz w:val="12"/>
                <w:szCs w:val="20"/>
              </w:rPr>
              <w:t>Honeypots</w:t>
            </w:r>
          </w:p>
          <w:p w14:paraId="4448FFED" w14:textId="77777777" w:rsidR="00473D64" w:rsidRPr="00473D64" w:rsidRDefault="00473D64" w:rsidP="00507ED9">
            <w:pPr>
              <w:pStyle w:val="ListParagraph"/>
              <w:numPr>
                <w:ilvl w:val="0"/>
                <w:numId w:val="21"/>
              </w:numPr>
              <w:ind w:left="213" w:hanging="180"/>
              <w:rPr>
                <w:sz w:val="12"/>
                <w:szCs w:val="20"/>
              </w:rPr>
            </w:pPr>
            <w:r w:rsidRPr="00473D64">
              <w:rPr>
                <w:sz w:val="12"/>
                <w:szCs w:val="20"/>
              </w:rPr>
              <w:t>Intrusion detection</w:t>
            </w:r>
          </w:p>
          <w:p w14:paraId="3F8F06C8" w14:textId="77777777" w:rsidR="00473D64" w:rsidRPr="00473D64" w:rsidRDefault="00473D64" w:rsidP="00507ED9">
            <w:pPr>
              <w:pStyle w:val="ListParagraph"/>
              <w:numPr>
                <w:ilvl w:val="0"/>
                <w:numId w:val="21"/>
              </w:numPr>
              <w:ind w:left="213" w:hanging="180"/>
              <w:rPr>
                <w:sz w:val="12"/>
                <w:szCs w:val="20"/>
              </w:rPr>
            </w:pPr>
            <w:r w:rsidRPr="00473D64">
              <w:rPr>
                <w:sz w:val="12"/>
                <w:szCs w:val="20"/>
              </w:rPr>
              <w:t>Virus detection</w:t>
            </w:r>
          </w:p>
        </w:tc>
      </w:tr>
      <w:tr w:rsidR="00473D64" w:rsidRPr="00473D64" w14:paraId="7F5CD876" w14:textId="77777777" w:rsidTr="00507ED9">
        <w:trPr>
          <w:cnfStyle w:val="000000100000" w:firstRow="0" w:lastRow="0" w:firstColumn="0" w:lastColumn="0" w:oddVBand="0" w:evenVBand="0" w:oddHBand="1" w:evenHBand="0" w:firstRowFirstColumn="0" w:firstRowLastColumn="0" w:lastRowFirstColumn="0" w:lastRowLastColumn="0"/>
          <w:jc w:val="center"/>
        </w:trPr>
        <w:tc>
          <w:tcPr>
            <w:tcW w:w="2194" w:type="dxa"/>
          </w:tcPr>
          <w:p w14:paraId="4D51BCC8" w14:textId="77777777" w:rsidR="00473D64" w:rsidRPr="00473D64" w:rsidRDefault="00473D64" w:rsidP="00507ED9">
            <w:pPr>
              <w:numPr>
                <w:ilvl w:val="0"/>
                <w:numId w:val="18"/>
              </w:numPr>
              <w:ind w:left="517" w:hanging="157"/>
              <w:contextualSpacing/>
              <w:rPr>
                <w:b/>
                <w:bCs/>
                <w:sz w:val="12"/>
                <w:szCs w:val="20"/>
              </w:rPr>
            </w:pPr>
            <w:r w:rsidRPr="00473D64">
              <w:rPr>
                <w:b/>
                <w:bCs/>
                <w:sz w:val="12"/>
                <w:szCs w:val="20"/>
              </w:rPr>
              <w:t>Reaction</w:t>
            </w:r>
          </w:p>
        </w:tc>
        <w:tc>
          <w:tcPr>
            <w:tcW w:w="2931" w:type="dxa"/>
          </w:tcPr>
          <w:p w14:paraId="53C4302D" w14:textId="77777777" w:rsidR="00473D64" w:rsidRPr="00473D64" w:rsidRDefault="00473D64" w:rsidP="00507ED9">
            <w:pPr>
              <w:pStyle w:val="ListParagraph"/>
              <w:numPr>
                <w:ilvl w:val="0"/>
                <w:numId w:val="22"/>
              </w:numPr>
              <w:ind w:left="213" w:hanging="180"/>
              <w:rPr>
                <w:sz w:val="12"/>
                <w:szCs w:val="20"/>
              </w:rPr>
            </w:pPr>
            <w:r w:rsidRPr="00473D64">
              <w:rPr>
                <w:sz w:val="12"/>
                <w:szCs w:val="20"/>
              </w:rPr>
              <w:t xml:space="preserve">Incident response </w:t>
            </w:r>
          </w:p>
          <w:p w14:paraId="2879214A" w14:textId="77777777" w:rsidR="00473D64" w:rsidRPr="00473D64" w:rsidRDefault="00473D64" w:rsidP="00507ED9">
            <w:pPr>
              <w:pStyle w:val="ListParagraph"/>
              <w:numPr>
                <w:ilvl w:val="0"/>
                <w:numId w:val="22"/>
              </w:numPr>
              <w:ind w:left="213" w:hanging="180"/>
              <w:rPr>
                <w:sz w:val="12"/>
                <w:szCs w:val="20"/>
              </w:rPr>
            </w:pPr>
            <w:r w:rsidRPr="00473D64">
              <w:rPr>
                <w:sz w:val="12"/>
                <w:szCs w:val="20"/>
              </w:rPr>
              <w:t>Policy/procedure change</w:t>
            </w:r>
          </w:p>
          <w:p w14:paraId="49FEDFC9" w14:textId="77777777" w:rsidR="00473D64" w:rsidRPr="00473D64" w:rsidRDefault="00473D64" w:rsidP="00507ED9">
            <w:pPr>
              <w:pStyle w:val="ListParagraph"/>
              <w:numPr>
                <w:ilvl w:val="0"/>
                <w:numId w:val="22"/>
              </w:numPr>
              <w:ind w:left="213" w:hanging="180"/>
              <w:rPr>
                <w:sz w:val="12"/>
                <w:szCs w:val="20"/>
              </w:rPr>
            </w:pPr>
            <w:r w:rsidRPr="00473D64">
              <w:rPr>
                <w:sz w:val="12"/>
                <w:szCs w:val="20"/>
              </w:rPr>
              <w:t>Additional security mechanisms</w:t>
            </w:r>
          </w:p>
          <w:p w14:paraId="51DBFBEF" w14:textId="77777777" w:rsidR="00473D64" w:rsidRPr="00473D64" w:rsidRDefault="00473D64" w:rsidP="00507ED9">
            <w:pPr>
              <w:pStyle w:val="ListParagraph"/>
              <w:numPr>
                <w:ilvl w:val="0"/>
                <w:numId w:val="22"/>
              </w:numPr>
              <w:ind w:left="213" w:hanging="180"/>
              <w:rPr>
                <w:sz w:val="12"/>
                <w:szCs w:val="20"/>
              </w:rPr>
            </w:pPr>
            <w:r w:rsidRPr="00473D64">
              <w:rPr>
                <w:sz w:val="12"/>
                <w:szCs w:val="20"/>
              </w:rPr>
              <w:t>New/better controls</w:t>
            </w:r>
          </w:p>
        </w:tc>
      </w:tr>
      <w:tr w:rsidR="00473D64" w:rsidRPr="00473D64" w14:paraId="7606161C" w14:textId="77777777" w:rsidTr="00507ED9">
        <w:trPr>
          <w:jc w:val="center"/>
        </w:trPr>
        <w:tc>
          <w:tcPr>
            <w:tcW w:w="2194" w:type="dxa"/>
          </w:tcPr>
          <w:p w14:paraId="27E92280" w14:textId="77777777" w:rsidR="00473D64" w:rsidRPr="00473D64" w:rsidRDefault="00473D64" w:rsidP="00507ED9">
            <w:pPr>
              <w:numPr>
                <w:ilvl w:val="0"/>
                <w:numId w:val="18"/>
              </w:numPr>
              <w:ind w:left="517" w:hanging="157"/>
              <w:contextualSpacing/>
              <w:rPr>
                <w:b/>
                <w:bCs/>
                <w:sz w:val="12"/>
                <w:szCs w:val="20"/>
              </w:rPr>
            </w:pPr>
            <w:r w:rsidRPr="00473D64">
              <w:rPr>
                <w:b/>
                <w:bCs/>
                <w:sz w:val="12"/>
                <w:szCs w:val="20"/>
              </w:rPr>
              <w:t>Evidence collection/event tracking</w:t>
            </w:r>
          </w:p>
        </w:tc>
        <w:tc>
          <w:tcPr>
            <w:tcW w:w="2931" w:type="dxa"/>
          </w:tcPr>
          <w:p w14:paraId="35DD5740" w14:textId="77777777" w:rsidR="00473D64" w:rsidRPr="00473D64" w:rsidRDefault="00473D64" w:rsidP="00507ED9">
            <w:pPr>
              <w:pStyle w:val="ListParagraph"/>
              <w:numPr>
                <w:ilvl w:val="0"/>
                <w:numId w:val="23"/>
              </w:numPr>
              <w:ind w:left="213" w:hanging="180"/>
              <w:rPr>
                <w:sz w:val="12"/>
                <w:szCs w:val="20"/>
              </w:rPr>
            </w:pPr>
            <w:r w:rsidRPr="00473D64">
              <w:rPr>
                <w:sz w:val="12"/>
                <w:szCs w:val="20"/>
              </w:rPr>
              <w:t>Auditing/logging</w:t>
            </w:r>
          </w:p>
          <w:p w14:paraId="0769086C" w14:textId="77777777" w:rsidR="00473D64" w:rsidRPr="00473D64" w:rsidRDefault="00473D64" w:rsidP="00507ED9">
            <w:pPr>
              <w:pStyle w:val="ListParagraph"/>
              <w:numPr>
                <w:ilvl w:val="0"/>
                <w:numId w:val="23"/>
              </w:numPr>
              <w:ind w:left="213" w:hanging="180"/>
              <w:rPr>
                <w:sz w:val="12"/>
                <w:szCs w:val="20"/>
              </w:rPr>
            </w:pPr>
            <w:r w:rsidRPr="00473D64">
              <w:rPr>
                <w:sz w:val="12"/>
                <w:szCs w:val="20"/>
              </w:rPr>
              <w:t>Management/monitoring</w:t>
            </w:r>
          </w:p>
          <w:p w14:paraId="6374C65D" w14:textId="77777777" w:rsidR="00473D64" w:rsidRPr="00473D64" w:rsidRDefault="00473D64" w:rsidP="00507ED9">
            <w:pPr>
              <w:pStyle w:val="ListParagraph"/>
              <w:numPr>
                <w:ilvl w:val="0"/>
                <w:numId w:val="23"/>
              </w:numPr>
              <w:ind w:left="213" w:hanging="180"/>
              <w:rPr>
                <w:sz w:val="12"/>
                <w:szCs w:val="20"/>
              </w:rPr>
            </w:pPr>
            <w:r w:rsidRPr="00473D64">
              <w:rPr>
                <w:sz w:val="12"/>
                <w:szCs w:val="20"/>
              </w:rPr>
              <w:t>Nonrepudiation</w:t>
            </w:r>
          </w:p>
          <w:p w14:paraId="11EAC14B" w14:textId="77777777" w:rsidR="00473D64" w:rsidRPr="00473D64" w:rsidRDefault="00473D64" w:rsidP="00507ED9">
            <w:pPr>
              <w:pStyle w:val="ListParagraph"/>
              <w:numPr>
                <w:ilvl w:val="0"/>
                <w:numId w:val="23"/>
              </w:numPr>
              <w:ind w:left="213" w:hanging="180"/>
              <w:rPr>
                <w:sz w:val="12"/>
                <w:szCs w:val="20"/>
              </w:rPr>
            </w:pPr>
            <w:r w:rsidRPr="00473D64">
              <w:rPr>
                <w:sz w:val="12"/>
                <w:szCs w:val="20"/>
              </w:rPr>
              <w:t>Forensics</w:t>
            </w:r>
          </w:p>
        </w:tc>
      </w:tr>
      <w:tr w:rsidR="00473D64" w:rsidRPr="00473D64" w14:paraId="131E6B34" w14:textId="77777777" w:rsidTr="00507ED9">
        <w:trPr>
          <w:cnfStyle w:val="000000100000" w:firstRow="0" w:lastRow="0" w:firstColumn="0" w:lastColumn="0" w:oddVBand="0" w:evenVBand="0" w:oddHBand="1" w:evenHBand="0" w:firstRowFirstColumn="0" w:firstRowLastColumn="0" w:lastRowFirstColumn="0" w:lastRowLastColumn="0"/>
          <w:jc w:val="center"/>
        </w:trPr>
        <w:tc>
          <w:tcPr>
            <w:tcW w:w="2194" w:type="dxa"/>
          </w:tcPr>
          <w:p w14:paraId="628B3565" w14:textId="77777777" w:rsidR="00473D64" w:rsidRPr="00473D64" w:rsidRDefault="00473D64" w:rsidP="00507ED9">
            <w:pPr>
              <w:numPr>
                <w:ilvl w:val="0"/>
                <w:numId w:val="18"/>
              </w:numPr>
              <w:ind w:left="517" w:hanging="157"/>
              <w:contextualSpacing/>
              <w:rPr>
                <w:b/>
                <w:bCs/>
                <w:sz w:val="12"/>
                <w:szCs w:val="20"/>
              </w:rPr>
            </w:pPr>
            <w:r w:rsidRPr="00473D64">
              <w:rPr>
                <w:b/>
                <w:bCs/>
                <w:sz w:val="12"/>
                <w:szCs w:val="20"/>
              </w:rPr>
              <w:t>Recovery/restoration</w:t>
            </w:r>
          </w:p>
        </w:tc>
        <w:tc>
          <w:tcPr>
            <w:tcW w:w="2931" w:type="dxa"/>
          </w:tcPr>
          <w:p w14:paraId="118C3C09" w14:textId="77777777" w:rsidR="00473D64" w:rsidRPr="00473D64" w:rsidRDefault="00473D64" w:rsidP="00507ED9">
            <w:pPr>
              <w:pStyle w:val="ListParagraph"/>
              <w:numPr>
                <w:ilvl w:val="0"/>
                <w:numId w:val="24"/>
              </w:numPr>
              <w:ind w:left="213" w:hanging="180"/>
              <w:rPr>
                <w:sz w:val="12"/>
                <w:szCs w:val="20"/>
              </w:rPr>
            </w:pPr>
            <w:r w:rsidRPr="00473D64">
              <w:rPr>
                <w:sz w:val="12"/>
                <w:szCs w:val="20"/>
              </w:rPr>
              <w:t>Backups/restoration</w:t>
            </w:r>
          </w:p>
          <w:p w14:paraId="4BE7DEAA" w14:textId="77777777" w:rsidR="00473D64" w:rsidRPr="00473D64" w:rsidRDefault="00473D64" w:rsidP="00507ED9">
            <w:pPr>
              <w:pStyle w:val="ListParagraph"/>
              <w:numPr>
                <w:ilvl w:val="0"/>
                <w:numId w:val="24"/>
              </w:numPr>
              <w:ind w:left="213" w:hanging="180"/>
              <w:rPr>
                <w:sz w:val="12"/>
                <w:szCs w:val="20"/>
              </w:rPr>
            </w:pPr>
            <w:r w:rsidRPr="00473D64">
              <w:rPr>
                <w:sz w:val="12"/>
                <w:szCs w:val="20"/>
              </w:rPr>
              <w:t>Failover/remote sites</w:t>
            </w:r>
          </w:p>
          <w:p w14:paraId="1955FED8" w14:textId="77777777" w:rsidR="00473D64" w:rsidRPr="00473D64" w:rsidRDefault="00473D64" w:rsidP="00507ED9">
            <w:pPr>
              <w:pStyle w:val="ListParagraph"/>
              <w:numPr>
                <w:ilvl w:val="0"/>
                <w:numId w:val="24"/>
              </w:numPr>
              <w:ind w:left="213" w:hanging="180"/>
              <w:rPr>
                <w:sz w:val="12"/>
                <w:szCs w:val="20"/>
              </w:rPr>
            </w:pPr>
            <w:r w:rsidRPr="00473D64">
              <w:rPr>
                <w:sz w:val="12"/>
                <w:szCs w:val="20"/>
              </w:rPr>
              <w:t>Business continuity/disaster recovery planning</w:t>
            </w:r>
          </w:p>
        </w:tc>
      </w:tr>
    </w:tbl>
    <w:p w14:paraId="03506A97" w14:textId="77777777" w:rsidR="002E0728" w:rsidRPr="002E0728" w:rsidRDefault="002E0728" w:rsidP="00507ED9">
      <w:pPr>
        <w:autoSpaceDE w:val="0"/>
        <w:autoSpaceDN w:val="0"/>
        <w:adjustRightInd w:val="0"/>
        <w:spacing w:before="60"/>
        <w:rPr>
          <w:rFonts w:cs="Segoe UI"/>
          <w:szCs w:val="14"/>
        </w:rPr>
      </w:pPr>
      <w:r w:rsidRPr="00473D64">
        <w:rPr>
          <w:rFonts w:cs="Segoe UI"/>
          <w:b/>
          <w:bCs/>
          <w:szCs w:val="14"/>
        </w:rPr>
        <w:lastRenderedPageBreak/>
        <w:t>S3-354</w:t>
      </w:r>
      <w:r w:rsidRPr="002E0728">
        <w:rPr>
          <w:rFonts w:cs="Segoe UI"/>
          <w:szCs w:val="14"/>
        </w:rPr>
        <w:t xml:space="preserve"> Which of the following is </w:t>
      </w:r>
      <w:r w:rsidRPr="00473D64">
        <w:rPr>
          <w:rFonts w:cs="Segoe UI"/>
          <w:b/>
          <w:bCs/>
          <w:szCs w:val="14"/>
        </w:rPr>
        <w:t>MOST</w:t>
      </w:r>
      <w:r w:rsidRPr="002E0728">
        <w:rPr>
          <w:rFonts w:cs="Segoe UI"/>
          <w:szCs w:val="14"/>
        </w:rPr>
        <w:t xml:space="preserve"> likely to initiate a review of an information security standard? Changes in the:</w:t>
      </w:r>
    </w:p>
    <w:p w14:paraId="3F15D176" w14:textId="77777777" w:rsidR="002E0728" w:rsidRPr="002E0728" w:rsidRDefault="002E0728" w:rsidP="002E0728">
      <w:pPr>
        <w:autoSpaceDE w:val="0"/>
        <w:autoSpaceDN w:val="0"/>
        <w:adjustRightInd w:val="0"/>
        <w:rPr>
          <w:rFonts w:cs="Segoe UI"/>
          <w:szCs w:val="14"/>
        </w:rPr>
      </w:pPr>
      <w:r w:rsidRPr="002E0728">
        <w:rPr>
          <w:rFonts w:cs="Segoe UI"/>
          <w:szCs w:val="14"/>
        </w:rPr>
        <w:t>A. effectiveness of security controls.</w:t>
      </w:r>
    </w:p>
    <w:p w14:paraId="431174F6" w14:textId="77777777" w:rsidR="002E0728" w:rsidRPr="002E0728" w:rsidRDefault="002E0728" w:rsidP="002E0728">
      <w:pPr>
        <w:autoSpaceDE w:val="0"/>
        <w:autoSpaceDN w:val="0"/>
        <w:adjustRightInd w:val="0"/>
        <w:rPr>
          <w:rFonts w:cs="Segoe UI"/>
          <w:szCs w:val="14"/>
        </w:rPr>
      </w:pPr>
      <w:r w:rsidRPr="002E0728">
        <w:rPr>
          <w:rFonts w:cs="Segoe UI"/>
          <w:szCs w:val="14"/>
        </w:rPr>
        <w:t>B. responsibilities of department heads.</w:t>
      </w:r>
    </w:p>
    <w:p w14:paraId="0FC0CABA" w14:textId="77777777" w:rsidR="002E0728" w:rsidRPr="002E0728" w:rsidRDefault="002E0728" w:rsidP="002E0728">
      <w:pPr>
        <w:autoSpaceDE w:val="0"/>
        <w:autoSpaceDN w:val="0"/>
        <w:adjustRightInd w:val="0"/>
        <w:rPr>
          <w:rFonts w:cs="Segoe UI"/>
          <w:szCs w:val="14"/>
        </w:rPr>
      </w:pPr>
      <w:r w:rsidRPr="002E0728">
        <w:rPr>
          <w:rFonts w:cs="Segoe UI"/>
          <w:szCs w:val="14"/>
        </w:rPr>
        <w:t>C. information security procedures.</w:t>
      </w:r>
    </w:p>
    <w:p w14:paraId="722DEE60" w14:textId="77777777" w:rsidR="002E0728" w:rsidRPr="002E0728" w:rsidRDefault="002E0728" w:rsidP="002E0728">
      <w:pPr>
        <w:autoSpaceDE w:val="0"/>
        <w:autoSpaceDN w:val="0"/>
        <w:adjustRightInd w:val="0"/>
        <w:rPr>
          <w:rFonts w:cs="Segoe UI"/>
          <w:szCs w:val="14"/>
        </w:rPr>
      </w:pPr>
      <w:r w:rsidRPr="002E0728">
        <w:rPr>
          <w:rFonts w:cs="Segoe UI"/>
          <w:szCs w:val="14"/>
        </w:rPr>
        <w:t>D. results of periodic risk assessments.</w:t>
      </w:r>
    </w:p>
    <w:p w14:paraId="671ECA8A" w14:textId="77777777" w:rsidR="002E0728" w:rsidRPr="00473D64" w:rsidRDefault="002E0728" w:rsidP="002E0728">
      <w:pPr>
        <w:autoSpaceDE w:val="0"/>
        <w:autoSpaceDN w:val="0"/>
        <w:adjustRightInd w:val="0"/>
        <w:rPr>
          <w:rFonts w:cs="Segoe UI"/>
          <w:b/>
          <w:bCs/>
          <w:szCs w:val="14"/>
        </w:rPr>
      </w:pPr>
      <w:r w:rsidRPr="00473D64">
        <w:rPr>
          <w:rFonts w:cs="Segoe UI"/>
          <w:b/>
          <w:bCs/>
          <w:szCs w:val="14"/>
        </w:rPr>
        <w:t>D is the correct answer.</w:t>
      </w:r>
    </w:p>
    <w:p w14:paraId="234CFF1B" w14:textId="77777777" w:rsidR="002E0728" w:rsidRPr="002E0728" w:rsidRDefault="002E0728" w:rsidP="002E0728">
      <w:pPr>
        <w:autoSpaceDE w:val="0"/>
        <w:autoSpaceDN w:val="0"/>
        <w:adjustRightInd w:val="0"/>
        <w:rPr>
          <w:rFonts w:cs="Segoe UI"/>
          <w:szCs w:val="14"/>
        </w:rPr>
      </w:pPr>
      <w:r w:rsidRPr="00473D64">
        <w:rPr>
          <w:rFonts w:cs="Segoe UI"/>
          <w:b/>
          <w:bCs/>
          <w:szCs w:val="14"/>
        </w:rPr>
        <w:t>Justification</w:t>
      </w:r>
      <w:r w:rsidRPr="002E0728">
        <w:rPr>
          <w:rFonts w:cs="Segoe UI"/>
          <w:szCs w:val="14"/>
        </w:rPr>
        <w:t>:</w:t>
      </w:r>
    </w:p>
    <w:p w14:paraId="3D4CBB8C" w14:textId="5680C51B" w:rsidR="002E0728" w:rsidRPr="002E0728" w:rsidRDefault="002E0728" w:rsidP="002E0728">
      <w:pPr>
        <w:autoSpaceDE w:val="0"/>
        <w:autoSpaceDN w:val="0"/>
        <w:adjustRightInd w:val="0"/>
        <w:rPr>
          <w:rFonts w:cs="Segoe UI"/>
          <w:szCs w:val="14"/>
        </w:rPr>
      </w:pPr>
      <w:proofErr w:type="gramStart"/>
      <w:r w:rsidRPr="002E0728">
        <w:rPr>
          <w:rFonts w:cs="Segoe UI"/>
          <w:szCs w:val="14"/>
        </w:rPr>
        <w:t>A .</w:t>
      </w:r>
      <w:proofErr w:type="gramEnd"/>
      <w:r w:rsidRPr="002E0728">
        <w:rPr>
          <w:rFonts w:cs="Segoe UI"/>
          <w:szCs w:val="14"/>
        </w:rPr>
        <w:t xml:space="preserve"> Changes in the effectiveness of security controls will require a review of the controls, not necessarily</w:t>
      </w:r>
      <w:r w:rsidR="00473D64">
        <w:rPr>
          <w:rFonts w:cs="Segoe UI"/>
          <w:szCs w:val="14"/>
        </w:rPr>
        <w:t xml:space="preserve"> </w:t>
      </w:r>
      <w:r w:rsidRPr="002E0728">
        <w:rPr>
          <w:rFonts w:cs="Segoe UI"/>
          <w:szCs w:val="14"/>
        </w:rPr>
        <w:t>the standards.</w:t>
      </w:r>
    </w:p>
    <w:p w14:paraId="450FC00A" w14:textId="6C287513" w:rsidR="002E0728" w:rsidRPr="002E0728" w:rsidRDefault="002E0728" w:rsidP="002E0728">
      <w:pPr>
        <w:autoSpaceDE w:val="0"/>
        <w:autoSpaceDN w:val="0"/>
        <w:adjustRightInd w:val="0"/>
        <w:rPr>
          <w:rFonts w:cs="Segoe UI"/>
          <w:szCs w:val="14"/>
        </w:rPr>
      </w:pPr>
      <w:r w:rsidRPr="002E0728">
        <w:rPr>
          <w:rFonts w:cs="Segoe UI"/>
          <w:szCs w:val="14"/>
        </w:rPr>
        <w:t>B. Changes in the roles and responsibilities of department heads will not require a change to security</w:t>
      </w:r>
      <w:r w:rsidR="00473D64">
        <w:rPr>
          <w:rFonts w:cs="Segoe UI"/>
          <w:szCs w:val="14"/>
        </w:rPr>
        <w:t xml:space="preserve"> </w:t>
      </w:r>
      <w:r w:rsidRPr="002E0728">
        <w:rPr>
          <w:rFonts w:cs="Segoe UI"/>
          <w:szCs w:val="14"/>
        </w:rPr>
        <w:t>standards, which will be captured during risk review.</w:t>
      </w:r>
    </w:p>
    <w:p w14:paraId="2BA8DD1F" w14:textId="5D226717" w:rsidR="002E0728" w:rsidRPr="002E0728" w:rsidRDefault="002E0728" w:rsidP="002E0728">
      <w:pPr>
        <w:autoSpaceDE w:val="0"/>
        <w:autoSpaceDN w:val="0"/>
        <w:adjustRightInd w:val="0"/>
        <w:rPr>
          <w:rFonts w:cs="Segoe UI"/>
          <w:szCs w:val="14"/>
        </w:rPr>
      </w:pPr>
      <w:r w:rsidRPr="002E0728">
        <w:rPr>
          <w:rFonts w:cs="Segoe UI"/>
          <w:szCs w:val="14"/>
        </w:rPr>
        <w:t>C. Standards set the requirements for procedures, so a change in procedures is not likely to affect</w:t>
      </w:r>
      <w:r w:rsidR="00473D64">
        <w:rPr>
          <w:rFonts w:cs="Segoe UI"/>
          <w:szCs w:val="14"/>
        </w:rPr>
        <w:t xml:space="preserve"> </w:t>
      </w:r>
      <w:r w:rsidRPr="002E0728">
        <w:rPr>
          <w:rFonts w:cs="Segoe UI"/>
          <w:szCs w:val="14"/>
        </w:rPr>
        <w:t>the standard.</w:t>
      </w:r>
    </w:p>
    <w:p w14:paraId="0F2AA954" w14:textId="3595A64A" w:rsidR="002E0728" w:rsidRPr="002E0728" w:rsidRDefault="002E0728" w:rsidP="00473D64">
      <w:pPr>
        <w:autoSpaceDE w:val="0"/>
        <w:autoSpaceDN w:val="0"/>
        <w:adjustRightInd w:val="0"/>
        <w:spacing w:after="60"/>
        <w:rPr>
          <w:rFonts w:cs="Segoe UI"/>
          <w:szCs w:val="14"/>
        </w:rPr>
      </w:pPr>
      <w:r w:rsidRPr="00473D64">
        <w:rPr>
          <w:rFonts w:cs="Segoe UI"/>
          <w:b/>
          <w:bCs/>
          <w:szCs w:val="14"/>
        </w:rPr>
        <w:t>D. Security policies need to be reviewed regularly in order to ensure that they appropriately</w:t>
      </w:r>
      <w:r w:rsidR="00473D64" w:rsidRPr="00473D64">
        <w:rPr>
          <w:rFonts w:cs="Segoe UI"/>
          <w:b/>
          <w:bCs/>
          <w:szCs w:val="14"/>
        </w:rPr>
        <w:t xml:space="preserve"> </w:t>
      </w:r>
      <w:r w:rsidRPr="00473D64">
        <w:rPr>
          <w:rFonts w:cs="Segoe UI"/>
          <w:b/>
          <w:bCs/>
          <w:szCs w:val="14"/>
        </w:rPr>
        <w:t>address the organization’s security objectives. A review of a security standard is prompted by</w:t>
      </w:r>
      <w:r w:rsidR="00473D64" w:rsidRPr="00473D64">
        <w:rPr>
          <w:rFonts w:cs="Segoe UI"/>
          <w:b/>
          <w:bCs/>
          <w:szCs w:val="14"/>
        </w:rPr>
        <w:t xml:space="preserve"> </w:t>
      </w:r>
      <w:r w:rsidRPr="00473D64">
        <w:rPr>
          <w:rFonts w:cs="Segoe UI"/>
          <w:b/>
          <w:bCs/>
          <w:szCs w:val="14"/>
        </w:rPr>
        <w:t>changes in external and internal risk factors that are captured during risk assessment</w:t>
      </w:r>
      <w:r w:rsidR="00D47AF4">
        <w:rPr>
          <w:rFonts w:cs="Segoe UI"/>
          <w:b/>
          <w:bCs/>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bCs/>
          <w:szCs w:val="14"/>
        </w:rPr>
        <w:fldChar w:fldCharType="end"/>
      </w:r>
      <w:r w:rsidRPr="002E0728">
        <w:rPr>
          <w:rFonts w:cs="Segoe UI"/>
          <w:szCs w:val="14"/>
        </w:rPr>
        <w:t>.</w:t>
      </w:r>
    </w:p>
    <w:p w14:paraId="72AEA8B2" w14:textId="77777777" w:rsidR="002E0728" w:rsidRPr="002E0728" w:rsidRDefault="002E0728" w:rsidP="002E0728">
      <w:pPr>
        <w:autoSpaceDE w:val="0"/>
        <w:autoSpaceDN w:val="0"/>
        <w:adjustRightInd w:val="0"/>
        <w:rPr>
          <w:rFonts w:cs="Segoe UI"/>
          <w:szCs w:val="14"/>
        </w:rPr>
      </w:pPr>
      <w:r w:rsidRPr="00473D64">
        <w:rPr>
          <w:rFonts w:cs="Segoe UI"/>
          <w:b/>
          <w:bCs/>
          <w:szCs w:val="14"/>
        </w:rPr>
        <w:t>S3-355</w:t>
      </w:r>
      <w:r w:rsidRPr="002E0728">
        <w:rPr>
          <w:rFonts w:cs="Segoe UI"/>
          <w:szCs w:val="14"/>
        </w:rPr>
        <w:t xml:space="preserve"> The </w:t>
      </w:r>
      <w:r w:rsidRPr="00473D64">
        <w:rPr>
          <w:rFonts w:cs="Segoe UI"/>
          <w:b/>
          <w:bCs/>
          <w:szCs w:val="14"/>
        </w:rPr>
        <w:t>MOST</w:t>
      </w:r>
      <w:r w:rsidRPr="002E0728">
        <w:rPr>
          <w:rFonts w:cs="Segoe UI"/>
          <w:szCs w:val="14"/>
        </w:rPr>
        <w:t xml:space="preserve"> likely reason to segment a network by trust domains is to:</w:t>
      </w:r>
    </w:p>
    <w:p w14:paraId="318AA2CF" w14:textId="77777777" w:rsidR="002E0728" w:rsidRPr="002E0728" w:rsidRDefault="002E0728" w:rsidP="002E0728">
      <w:pPr>
        <w:autoSpaceDE w:val="0"/>
        <w:autoSpaceDN w:val="0"/>
        <w:adjustRightInd w:val="0"/>
        <w:rPr>
          <w:rFonts w:cs="Segoe UI"/>
          <w:szCs w:val="14"/>
        </w:rPr>
      </w:pPr>
      <w:r w:rsidRPr="002E0728">
        <w:rPr>
          <w:rFonts w:cs="Segoe UI"/>
          <w:szCs w:val="14"/>
        </w:rPr>
        <w:t>A. limit consequences of a compromise.</w:t>
      </w:r>
    </w:p>
    <w:p w14:paraId="2E94B9A4" w14:textId="77777777" w:rsidR="002E0728" w:rsidRPr="002E0728" w:rsidRDefault="002E0728" w:rsidP="002E0728">
      <w:pPr>
        <w:autoSpaceDE w:val="0"/>
        <w:autoSpaceDN w:val="0"/>
        <w:adjustRightInd w:val="0"/>
        <w:rPr>
          <w:rFonts w:cs="Segoe UI"/>
          <w:szCs w:val="14"/>
        </w:rPr>
      </w:pPr>
      <w:r w:rsidRPr="002E0728">
        <w:rPr>
          <w:rFonts w:cs="Segoe UI"/>
          <w:szCs w:val="14"/>
        </w:rPr>
        <w:t>B. reduce vulnerability to a breach.</w:t>
      </w:r>
    </w:p>
    <w:p w14:paraId="1AA28546" w14:textId="77777777" w:rsidR="002E0728" w:rsidRPr="002E0728" w:rsidRDefault="002E0728" w:rsidP="002E0728">
      <w:pPr>
        <w:autoSpaceDE w:val="0"/>
        <w:autoSpaceDN w:val="0"/>
        <w:adjustRightInd w:val="0"/>
        <w:rPr>
          <w:rFonts w:cs="Segoe UI"/>
          <w:szCs w:val="14"/>
        </w:rPr>
      </w:pPr>
      <w:r w:rsidRPr="002E0728">
        <w:rPr>
          <w:rFonts w:cs="Segoe UI"/>
          <w:szCs w:val="14"/>
        </w:rPr>
        <w:t>C. facilitate automated network scanning.</w:t>
      </w:r>
    </w:p>
    <w:p w14:paraId="67DF86D9" w14:textId="77777777" w:rsidR="002E0728" w:rsidRPr="002E0728" w:rsidRDefault="002E0728" w:rsidP="002E0728">
      <w:pPr>
        <w:autoSpaceDE w:val="0"/>
        <w:autoSpaceDN w:val="0"/>
        <w:adjustRightInd w:val="0"/>
        <w:rPr>
          <w:rFonts w:cs="Segoe UI"/>
          <w:szCs w:val="14"/>
        </w:rPr>
      </w:pPr>
      <w:r w:rsidRPr="002E0728">
        <w:rPr>
          <w:rFonts w:cs="Segoe UI"/>
          <w:szCs w:val="14"/>
        </w:rPr>
        <w:t>D. implement a data classification scheme.</w:t>
      </w:r>
    </w:p>
    <w:p w14:paraId="05452A6C" w14:textId="77777777" w:rsidR="002E0728" w:rsidRPr="00473D64" w:rsidRDefault="002E0728" w:rsidP="002E0728">
      <w:pPr>
        <w:autoSpaceDE w:val="0"/>
        <w:autoSpaceDN w:val="0"/>
        <w:adjustRightInd w:val="0"/>
        <w:rPr>
          <w:rFonts w:cs="Segoe UI"/>
          <w:b/>
          <w:bCs/>
          <w:szCs w:val="14"/>
        </w:rPr>
      </w:pPr>
      <w:r w:rsidRPr="00473D64">
        <w:rPr>
          <w:rFonts w:cs="Segoe UI"/>
          <w:b/>
          <w:bCs/>
          <w:szCs w:val="14"/>
        </w:rPr>
        <w:t>A is the correct answer.</w:t>
      </w:r>
    </w:p>
    <w:p w14:paraId="497920D0" w14:textId="77777777" w:rsidR="002E0728" w:rsidRPr="002E0728" w:rsidRDefault="002E0728" w:rsidP="002E0728">
      <w:pPr>
        <w:autoSpaceDE w:val="0"/>
        <w:autoSpaceDN w:val="0"/>
        <w:adjustRightInd w:val="0"/>
        <w:rPr>
          <w:rFonts w:cs="Segoe UI"/>
          <w:szCs w:val="14"/>
        </w:rPr>
      </w:pPr>
      <w:r w:rsidRPr="00473D64">
        <w:rPr>
          <w:rFonts w:cs="Segoe UI"/>
          <w:b/>
          <w:bCs/>
          <w:szCs w:val="14"/>
        </w:rPr>
        <w:t>Justification</w:t>
      </w:r>
      <w:r w:rsidRPr="002E0728">
        <w:rPr>
          <w:rFonts w:cs="Segoe UI"/>
          <w:szCs w:val="14"/>
        </w:rPr>
        <w:t>:</w:t>
      </w:r>
    </w:p>
    <w:p w14:paraId="01893B76" w14:textId="52393356" w:rsidR="002E0728" w:rsidRPr="00473D64" w:rsidRDefault="002E0728" w:rsidP="002E0728">
      <w:pPr>
        <w:autoSpaceDE w:val="0"/>
        <w:autoSpaceDN w:val="0"/>
        <w:adjustRightInd w:val="0"/>
        <w:rPr>
          <w:rFonts w:cs="Segoe UI"/>
          <w:b/>
          <w:bCs/>
          <w:szCs w:val="14"/>
        </w:rPr>
      </w:pPr>
      <w:r w:rsidRPr="00473D64">
        <w:rPr>
          <w:rFonts w:cs="Segoe UI"/>
          <w:b/>
          <w:bCs/>
          <w:szCs w:val="14"/>
        </w:rPr>
        <w:t>A. Segmentation by trust domain limits the potential consequences of a successful compromise by</w:t>
      </w:r>
      <w:r w:rsidR="00473D64" w:rsidRPr="00473D64">
        <w:rPr>
          <w:rFonts w:cs="Segoe UI"/>
          <w:b/>
          <w:bCs/>
          <w:szCs w:val="14"/>
        </w:rPr>
        <w:t xml:space="preserve"> </w:t>
      </w:r>
      <w:r w:rsidRPr="00473D64">
        <w:rPr>
          <w:rFonts w:cs="Segoe UI"/>
          <w:b/>
          <w:bCs/>
          <w:szCs w:val="14"/>
        </w:rPr>
        <w:t>constraining the scope of impact.</w:t>
      </w:r>
    </w:p>
    <w:p w14:paraId="08BAD89D" w14:textId="77777777" w:rsidR="002E0728" w:rsidRPr="002E0728" w:rsidRDefault="002E0728" w:rsidP="002E0728">
      <w:pPr>
        <w:autoSpaceDE w:val="0"/>
        <w:autoSpaceDN w:val="0"/>
        <w:adjustRightInd w:val="0"/>
        <w:rPr>
          <w:rFonts w:cs="Segoe UI"/>
          <w:szCs w:val="14"/>
        </w:rPr>
      </w:pPr>
      <w:r w:rsidRPr="002E0728">
        <w:rPr>
          <w:rFonts w:cs="Segoe UI"/>
          <w:szCs w:val="14"/>
        </w:rPr>
        <w:t>B. Segmentation by trust domain does not substantially change vulnerability.</w:t>
      </w:r>
    </w:p>
    <w:p w14:paraId="0314C21A" w14:textId="77777777" w:rsidR="002E0728" w:rsidRPr="002E0728" w:rsidRDefault="002E0728" w:rsidP="002E0728">
      <w:pPr>
        <w:autoSpaceDE w:val="0"/>
        <w:autoSpaceDN w:val="0"/>
        <w:adjustRightInd w:val="0"/>
        <w:rPr>
          <w:rFonts w:cs="Segoe UI"/>
          <w:szCs w:val="14"/>
        </w:rPr>
      </w:pPr>
      <w:r w:rsidRPr="002E0728">
        <w:rPr>
          <w:rFonts w:cs="Segoe UI"/>
          <w:szCs w:val="14"/>
        </w:rPr>
        <w:t>C. Automated network scanning can treat a network as logically segmented without reliance on trust domains.</w:t>
      </w:r>
    </w:p>
    <w:p w14:paraId="4B35FEC2" w14:textId="628BB223" w:rsidR="002E0728" w:rsidRDefault="002E0728" w:rsidP="00473D64">
      <w:pPr>
        <w:autoSpaceDE w:val="0"/>
        <w:autoSpaceDN w:val="0"/>
        <w:adjustRightInd w:val="0"/>
        <w:spacing w:after="60"/>
        <w:rPr>
          <w:rFonts w:cs="Segoe UI"/>
          <w:szCs w:val="14"/>
        </w:rPr>
      </w:pPr>
      <w:r w:rsidRPr="002E0728">
        <w:rPr>
          <w:rFonts w:cs="Segoe UI"/>
          <w:szCs w:val="14"/>
        </w:rPr>
        <w:t>D. Segmentation is not implemented primarily to facilitate data classification.</w:t>
      </w:r>
    </w:p>
    <w:p w14:paraId="25263082" w14:textId="0581D8F4" w:rsidR="00945352" w:rsidRPr="00945352" w:rsidRDefault="00945352" w:rsidP="00945352">
      <w:pPr>
        <w:autoSpaceDE w:val="0"/>
        <w:autoSpaceDN w:val="0"/>
        <w:adjustRightInd w:val="0"/>
        <w:rPr>
          <w:rFonts w:cs="Segoe UI"/>
          <w:szCs w:val="14"/>
        </w:rPr>
      </w:pPr>
      <w:r w:rsidRPr="00945352">
        <w:rPr>
          <w:rFonts w:cs="Segoe UI"/>
          <w:b/>
          <w:bCs/>
          <w:szCs w:val="14"/>
        </w:rPr>
        <w:t>S3-356</w:t>
      </w:r>
      <w:r>
        <w:rPr>
          <w:rFonts w:cs="Segoe UI"/>
          <w:b/>
          <w:bCs/>
          <w:szCs w:val="14"/>
        </w:rPr>
        <w:t xml:space="preserve"> </w:t>
      </w:r>
      <w:r w:rsidRPr="00945352">
        <w:rPr>
          <w:rFonts w:cs="Segoe UI"/>
          <w:szCs w:val="14"/>
        </w:rPr>
        <w:t>Effective strategic alignment of the information security program requires:</w:t>
      </w:r>
    </w:p>
    <w:p w14:paraId="451FC032" w14:textId="77777777" w:rsidR="00945352" w:rsidRPr="00945352" w:rsidRDefault="00945352" w:rsidP="00945352">
      <w:pPr>
        <w:autoSpaceDE w:val="0"/>
        <w:autoSpaceDN w:val="0"/>
        <w:adjustRightInd w:val="0"/>
        <w:rPr>
          <w:rFonts w:cs="Segoe UI"/>
          <w:szCs w:val="14"/>
        </w:rPr>
      </w:pPr>
      <w:r w:rsidRPr="00945352">
        <w:rPr>
          <w:rFonts w:cs="Segoe UI"/>
          <w:szCs w:val="14"/>
        </w:rPr>
        <w:t>A. active participation by a steering committee.</w:t>
      </w:r>
    </w:p>
    <w:p w14:paraId="6E1D1740" w14:textId="77777777" w:rsidR="00945352" w:rsidRPr="00945352" w:rsidRDefault="00945352" w:rsidP="00945352">
      <w:pPr>
        <w:autoSpaceDE w:val="0"/>
        <w:autoSpaceDN w:val="0"/>
        <w:adjustRightInd w:val="0"/>
        <w:rPr>
          <w:rFonts w:cs="Segoe UI"/>
          <w:szCs w:val="14"/>
        </w:rPr>
      </w:pPr>
      <w:r w:rsidRPr="00945352">
        <w:rPr>
          <w:rFonts w:cs="Segoe UI"/>
          <w:szCs w:val="14"/>
        </w:rPr>
        <w:t>B. creation of a strategic planning business unit.</w:t>
      </w:r>
    </w:p>
    <w:p w14:paraId="6D11F153" w14:textId="77777777" w:rsidR="00945352" w:rsidRPr="00945352" w:rsidRDefault="00945352" w:rsidP="00945352">
      <w:pPr>
        <w:autoSpaceDE w:val="0"/>
        <w:autoSpaceDN w:val="0"/>
        <w:adjustRightInd w:val="0"/>
        <w:rPr>
          <w:rFonts w:cs="Segoe UI"/>
          <w:szCs w:val="14"/>
        </w:rPr>
      </w:pPr>
      <w:r w:rsidRPr="00945352">
        <w:rPr>
          <w:rFonts w:cs="Segoe UI"/>
          <w:szCs w:val="14"/>
        </w:rPr>
        <w:t>C. regular interaction with business owners.</w:t>
      </w:r>
    </w:p>
    <w:p w14:paraId="6463FFC0" w14:textId="77777777" w:rsidR="00945352" w:rsidRPr="00945352" w:rsidRDefault="00945352" w:rsidP="00945352">
      <w:pPr>
        <w:autoSpaceDE w:val="0"/>
        <w:autoSpaceDN w:val="0"/>
        <w:adjustRightInd w:val="0"/>
        <w:rPr>
          <w:rFonts w:cs="Segoe UI"/>
          <w:szCs w:val="14"/>
        </w:rPr>
      </w:pPr>
      <w:r w:rsidRPr="00945352">
        <w:rPr>
          <w:rFonts w:cs="Segoe UI"/>
          <w:szCs w:val="14"/>
        </w:rPr>
        <w:t>D. acceptance of cultural and technical limitations.</w:t>
      </w:r>
    </w:p>
    <w:p w14:paraId="6B5759AA" w14:textId="77777777" w:rsidR="00945352" w:rsidRPr="00473D64" w:rsidRDefault="00945352" w:rsidP="00945352">
      <w:pPr>
        <w:autoSpaceDE w:val="0"/>
        <w:autoSpaceDN w:val="0"/>
        <w:adjustRightInd w:val="0"/>
        <w:rPr>
          <w:rFonts w:cs="Segoe UI"/>
          <w:b/>
          <w:bCs/>
          <w:szCs w:val="14"/>
        </w:rPr>
      </w:pPr>
      <w:r w:rsidRPr="00473D64">
        <w:rPr>
          <w:rFonts w:cs="Segoe UI"/>
          <w:b/>
          <w:bCs/>
          <w:szCs w:val="14"/>
        </w:rPr>
        <w:t>C is the correct answer.</w:t>
      </w:r>
    </w:p>
    <w:p w14:paraId="1117C4B3" w14:textId="77777777" w:rsidR="00945352" w:rsidRPr="00945352" w:rsidRDefault="00945352" w:rsidP="00945352">
      <w:pPr>
        <w:autoSpaceDE w:val="0"/>
        <w:autoSpaceDN w:val="0"/>
        <w:adjustRightInd w:val="0"/>
        <w:rPr>
          <w:rFonts w:cs="Segoe UI"/>
          <w:szCs w:val="14"/>
        </w:rPr>
      </w:pPr>
      <w:r w:rsidRPr="00473D64">
        <w:rPr>
          <w:rFonts w:cs="Segoe UI"/>
          <w:b/>
          <w:bCs/>
          <w:szCs w:val="14"/>
        </w:rPr>
        <w:t>Justification</w:t>
      </w:r>
      <w:r w:rsidRPr="00945352">
        <w:rPr>
          <w:rFonts w:cs="Segoe UI"/>
          <w:szCs w:val="14"/>
        </w:rPr>
        <w:t>:</w:t>
      </w:r>
    </w:p>
    <w:p w14:paraId="0932BEBF" w14:textId="3F563103" w:rsidR="00945352" w:rsidRPr="00945352" w:rsidRDefault="00473D64" w:rsidP="00945352">
      <w:pPr>
        <w:autoSpaceDE w:val="0"/>
        <w:autoSpaceDN w:val="0"/>
        <w:adjustRightInd w:val="0"/>
        <w:rPr>
          <w:rFonts w:cs="Segoe UI"/>
          <w:szCs w:val="14"/>
        </w:rPr>
      </w:pPr>
      <w:r w:rsidRPr="00945352">
        <w:rPr>
          <w:rFonts w:cs="Segoe UI"/>
          <w:szCs w:val="14"/>
        </w:rPr>
        <w:t xml:space="preserve">A. </w:t>
      </w:r>
      <w:r w:rsidR="00945352" w:rsidRPr="00945352">
        <w:rPr>
          <w:rFonts w:cs="Segoe UI"/>
          <w:szCs w:val="14"/>
        </w:rPr>
        <w:t>Active participation by a steering committee made up of business owners or their delegates is one way</w:t>
      </w:r>
      <w:r>
        <w:rPr>
          <w:rFonts w:cs="Segoe UI"/>
          <w:szCs w:val="14"/>
        </w:rPr>
        <w:t xml:space="preserve"> </w:t>
      </w:r>
      <w:r w:rsidR="00945352" w:rsidRPr="00945352">
        <w:rPr>
          <w:rFonts w:cs="Segoe UI"/>
          <w:szCs w:val="14"/>
        </w:rPr>
        <w:t>to accomplish strategic alignment, but a steering committee is not the only way to achieve this goal.</w:t>
      </w:r>
    </w:p>
    <w:p w14:paraId="6FCDCEEB" w14:textId="764A6288" w:rsidR="00945352" w:rsidRPr="00945352" w:rsidRDefault="00473D64" w:rsidP="00945352">
      <w:pPr>
        <w:autoSpaceDE w:val="0"/>
        <w:autoSpaceDN w:val="0"/>
        <w:adjustRightInd w:val="0"/>
        <w:rPr>
          <w:rFonts w:cs="Segoe UI"/>
          <w:szCs w:val="14"/>
        </w:rPr>
      </w:pPr>
      <w:r>
        <w:rPr>
          <w:rFonts w:cs="Segoe UI"/>
          <w:szCs w:val="14"/>
        </w:rPr>
        <w:t xml:space="preserve">B. </w:t>
      </w:r>
      <w:r w:rsidR="00945352" w:rsidRPr="00945352">
        <w:rPr>
          <w:rFonts w:cs="Segoe UI"/>
          <w:szCs w:val="14"/>
        </w:rPr>
        <w:t>If an organization has a strategic planning business unit, active participation in its activities may</w:t>
      </w:r>
      <w:r>
        <w:rPr>
          <w:rFonts w:cs="Segoe UI"/>
          <w:szCs w:val="14"/>
        </w:rPr>
        <w:t xml:space="preserve"> </w:t>
      </w:r>
      <w:r w:rsidR="00945352" w:rsidRPr="00945352">
        <w:rPr>
          <w:rFonts w:cs="Segoe UI"/>
          <w:szCs w:val="14"/>
        </w:rPr>
        <w:t>provide insight into future business directions and ensure that security considerations are included in</w:t>
      </w:r>
      <w:r>
        <w:rPr>
          <w:rFonts w:cs="Segoe UI"/>
          <w:szCs w:val="14"/>
        </w:rPr>
        <w:t xml:space="preserve"> </w:t>
      </w:r>
      <w:r w:rsidR="00945352" w:rsidRPr="00945352">
        <w:rPr>
          <w:rFonts w:cs="Segoe UI"/>
          <w:szCs w:val="14"/>
        </w:rPr>
        <w:t>the planning progress, but strategic alignment of the information security program does not require</w:t>
      </w:r>
      <w:r>
        <w:rPr>
          <w:rFonts w:cs="Segoe UI"/>
          <w:szCs w:val="14"/>
        </w:rPr>
        <w:t xml:space="preserve"> </w:t>
      </w:r>
      <w:r w:rsidR="00945352" w:rsidRPr="00945352">
        <w:rPr>
          <w:rFonts w:cs="Segoe UI"/>
          <w:szCs w:val="14"/>
        </w:rPr>
        <w:t>creation of such a unit.</w:t>
      </w:r>
    </w:p>
    <w:p w14:paraId="706E10BB" w14:textId="4860B84E" w:rsidR="00945352" w:rsidRPr="00945352" w:rsidRDefault="00473D64" w:rsidP="00945352">
      <w:pPr>
        <w:autoSpaceDE w:val="0"/>
        <w:autoSpaceDN w:val="0"/>
        <w:adjustRightInd w:val="0"/>
        <w:rPr>
          <w:rFonts w:cs="Segoe UI"/>
          <w:szCs w:val="14"/>
        </w:rPr>
      </w:pPr>
      <w:r w:rsidRPr="00473D64">
        <w:rPr>
          <w:rFonts w:cs="Segoe UI"/>
          <w:b/>
          <w:bCs/>
          <w:szCs w:val="14"/>
        </w:rPr>
        <w:t xml:space="preserve">C. </w:t>
      </w:r>
      <w:r w:rsidR="00945352" w:rsidRPr="00473D64">
        <w:rPr>
          <w:rFonts w:cs="Segoe UI"/>
          <w:b/>
          <w:bCs/>
          <w:szCs w:val="14"/>
        </w:rPr>
        <w:t>Alignment of the information security program requires an understanding of business plans</w:t>
      </w:r>
      <w:r w:rsidRPr="00473D64">
        <w:rPr>
          <w:rFonts w:cs="Segoe UI"/>
          <w:b/>
          <w:bCs/>
          <w:szCs w:val="14"/>
        </w:rPr>
        <w:t xml:space="preserve"> </w:t>
      </w:r>
      <w:r w:rsidR="00945352" w:rsidRPr="00473D64">
        <w:rPr>
          <w:rFonts w:cs="Segoe UI"/>
          <w:b/>
          <w:bCs/>
          <w:szCs w:val="14"/>
        </w:rPr>
        <w:t>and objectives as determined by business owners. Although the method of achieving regular</w:t>
      </w:r>
      <w:r w:rsidRPr="00473D64">
        <w:rPr>
          <w:rFonts w:cs="Segoe UI"/>
          <w:b/>
          <w:bCs/>
          <w:szCs w:val="14"/>
        </w:rPr>
        <w:t xml:space="preserve"> </w:t>
      </w:r>
      <w:r w:rsidR="00945352" w:rsidRPr="00473D64">
        <w:rPr>
          <w:rFonts w:cs="Segoe UI"/>
          <w:b/>
          <w:bCs/>
          <w:szCs w:val="14"/>
        </w:rPr>
        <w:t>interaction with business owners can vary based on the size and structure of an organization,</w:t>
      </w:r>
      <w:r w:rsidRPr="00473D64">
        <w:rPr>
          <w:rFonts w:cs="Segoe UI"/>
          <w:b/>
          <w:bCs/>
          <w:szCs w:val="14"/>
        </w:rPr>
        <w:t xml:space="preserve"> </w:t>
      </w:r>
      <w:r w:rsidR="00945352" w:rsidRPr="00473D64">
        <w:rPr>
          <w:rFonts w:cs="Segoe UI"/>
          <w:b/>
          <w:bCs/>
          <w:szCs w:val="14"/>
        </w:rPr>
        <w:t>the interaction itself is a requirement</w:t>
      </w:r>
      <w:r w:rsidR="00945352" w:rsidRPr="00945352">
        <w:rPr>
          <w:rFonts w:cs="Segoe UI"/>
          <w:szCs w:val="14"/>
        </w:rPr>
        <w:t>.</w:t>
      </w:r>
    </w:p>
    <w:p w14:paraId="2B65D7B5" w14:textId="66721C96" w:rsidR="00945352" w:rsidRPr="00945352" w:rsidRDefault="00473D64" w:rsidP="00473D64">
      <w:pPr>
        <w:autoSpaceDE w:val="0"/>
        <w:autoSpaceDN w:val="0"/>
        <w:adjustRightInd w:val="0"/>
        <w:spacing w:after="60"/>
        <w:rPr>
          <w:rFonts w:cs="Segoe UI"/>
          <w:szCs w:val="14"/>
        </w:rPr>
      </w:pPr>
      <w:r>
        <w:rPr>
          <w:rFonts w:cs="Segoe UI"/>
          <w:szCs w:val="14"/>
        </w:rPr>
        <w:t xml:space="preserve">D. </w:t>
      </w:r>
      <w:r w:rsidR="00945352" w:rsidRPr="00945352">
        <w:rPr>
          <w:rFonts w:cs="Segoe UI"/>
          <w:szCs w:val="14"/>
        </w:rPr>
        <w:t>Alignment of an information security program must take into account culture and existing technology,</w:t>
      </w:r>
      <w:r>
        <w:rPr>
          <w:rFonts w:cs="Segoe UI"/>
          <w:szCs w:val="14"/>
        </w:rPr>
        <w:t xml:space="preserve"> </w:t>
      </w:r>
      <w:r w:rsidR="00945352" w:rsidRPr="00945352">
        <w:rPr>
          <w:rFonts w:cs="Segoe UI"/>
          <w:szCs w:val="14"/>
        </w:rPr>
        <w:t>but information security supports the business objectives of the</w:t>
      </w:r>
      <w:r>
        <w:rPr>
          <w:rFonts w:cs="Segoe UI"/>
          <w:szCs w:val="14"/>
        </w:rPr>
        <w:t xml:space="preserve"> </w:t>
      </w:r>
      <w:r w:rsidR="00945352" w:rsidRPr="00945352">
        <w:rPr>
          <w:rFonts w:cs="Segoe UI"/>
          <w:szCs w:val="14"/>
        </w:rPr>
        <w:t>organization, which may include</w:t>
      </w:r>
      <w:r>
        <w:rPr>
          <w:rFonts w:cs="Segoe UI"/>
          <w:szCs w:val="14"/>
        </w:rPr>
        <w:t xml:space="preserve"> </w:t>
      </w:r>
      <w:r w:rsidR="00945352" w:rsidRPr="00945352">
        <w:rPr>
          <w:rFonts w:cs="Segoe UI"/>
          <w:szCs w:val="14"/>
        </w:rPr>
        <w:t>changes to the culture and technology currently in place. These aspects of the organization should not</w:t>
      </w:r>
      <w:r>
        <w:rPr>
          <w:rFonts w:cs="Segoe UI"/>
          <w:szCs w:val="14"/>
        </w:rPr>
        <w:t xml:space="preserve"> </w:t>
      </w:r>
      <w:r w:rsidR="00945352" w:rsidRPr="00945352">
        <w:rPr>
          <w:rFonts w:cs="Segoe UI"/>
          <w:szCs w:val="14"/>
        </w:rPr>
        <w:t>be accepted as foundations for program alignment when they are misaligned with business objectives.</w:t>
      </w:r>
    </w:p>
    <w:p w14:paraId="65F6080B" w14:textId="7C18FC45" w:rsidR="00945352" w:rsidRPr="00945352" w:rsidRDefault="00945352" w:rsidP="00945352">
      <w:pPr>
        <w:autoSpaceDE w:val="0"/>
        <w:autoSpaceDN w:val="0"/>
        <w:adjustRightInd w:val="0"/>
        <w:rPr>
          <w:rFonts w:cs="Segoe UI"/>
          <w:szCs w:val="14"/>
        </w:rPr>
      </w:pPr>
      <w:r w:rsidRPr="00945352">
        <w:rPr>
          <w:rFonts w:cs="Segoe UI"/>
          <w:b/>
          <w:bCs/>
          <w:szCs w:val="14"/>
        </w:rPr>
        <w:t>S3-357</w:t>
      </w:r>
      <w:r>
        <w:rPr>
          <w:rFonts w:cs="Segoe UI"/>
          <w:szCs w:val="14"/>
        </w:rPr>
        <w:t xml:space="preserve"> </w:t>
      </w:r>
      <w:r w:rsidRPr="00945352">
        <w:rPr>
          <w:rFonts w:cs="Segoe UI"/>
          <w:szCs w:val="14"/>
        </w:rPr>
        <w:t>Business management is finalizing the contents of a segregation of duties matrix to be loaded in a purchase</w:t>
      </w:r>
      <w:r>
        <w:rPr>
          <w:rFonts w:cs="Segoe UI"/>
          <w:szCs w:val="14"/>
        </w:rPr>
        <w:t xml:space="preserve"> </w:t>
      </w:r>
      <w:r w:rsidRPr="00945352">
        <w:rPr>
          <w:rFonts w:cs="Segoe UI"/>
          <w:szCs w:val="14"/>
        </w:rPr>
        <w:t>order system. Which of the following should the information security manager recommend in order to</w:t>
      </w:r>
      <w:r>
        <w:rPr>
          <w:rFonts w:cs="Segoe UI"/>
          <w:szCs w:val="14"/>
        </w:rPr>
        <w:t xml:space="preserve"> </w:t>
      </w:r>
      <w:r w:rsidRPr="00945352">
        <w:rPr>
          <w:rFonts w:cs="Segoe UI"/>
          <w:b/>
          <w:bCs/>
          <w:szCs w:val="14"/>
        </w:rPr>
        <w:t>BEST</w:t>
      </w:r>
      <w:r w:rsidRPr="00945352">
        <w:rPr>
          <w:rFonts w:cs="Segoe UI"/>
          <w:szCs w:val="14"/>
        </w:rPr>
        <w:t xml:space="preserve"> improve the effectiveness of the matrix?</w:t>
      </w:r>
    </w:p>
    <w:p w14:paraId="450B189D" w14:textId="77777777" w:rsidR="00945352" w:rsidRPr="00945352" w:rsidRDefault="00945352" w:rsidP="00945352">
      <w:pPr>
        <w:autoSpaceDE w:val="0"/>
        <w:autoSpaceDN w:val="0"/>
        <w:adjustRightInd w:val="0"/>
        <w:rPr>
          <w:rFonts w:cs="Segoe UI"/>
          <w:szCs w:val="14"/>
        </w:rPr>
      </w:pPr>
      <w:r w:rsidRPr="00945352">
        <w:rPr>
          <w:rFonts w:cs="Segoe UI"/>
          <w:szCs w:val="14"/>
        </w:rPr>
        <w:t>A. Ensure approvers are aligned with the organizational chart</w:t>
      </w:r>
    </w:p>
    <w:p w14:paraId="55BC246A" w14:textId="77777777" w:rsidR="00945352" w:rsidRPr="00945352" w:rsidRDefault="00945352" w:rsidP="00945352">
      <w:pPr>
        <w:autoSpaceDE w:val="0"/>
        <w:autoSpaceDN w:val="0"/>
        <w:adjustRightInd w:val="0"/>
        <w:rPr>
          <w:rFonts w:cs="Segoe UI"/>
          <w:szCs w:val="14"/>
        </w:rPr>
      </w:pPr>
      <w:r w:rsidRPr="00945352">
        <w:rPr>
          <w:rFonts w:cs="Segoe UI"/>
          <w:szCs w:val="14"/>
        </w:rPr>
        <w:t>B. Trace approvers’ paths to eliminate routing deadlocks</w:t>
      </w:r>
    </w:p>
    <w:p w14:paraId="2DCDC722" w14:textId="77777777" w:rsidR="00945352" w:rsidRPr="00945352" w:rsidRDefault="00945352" w:rsidP="00945352">
      <w:pPr>
        <w:autoSpaceDE w:val="0"/>
        <w:autoSpaceDN w:val="0"/>
        <w:adjustRightInd w:val="0"/>
        <w:rPr>
          <w:rFonts w:cs="Segoe UI"/>
          <w:szCs w:val="14"/>
        </w:rPr>
      </w:pPr>
      <w:r w:rsidRPr="00945352">
        <w:rPr>
          <w:rFonts w:cs="Segoe UI"/>
          <w:szCs w:val="14"/>
        </w:rPr>
        <w:t>C. Set triggers to go off in the event of exceptions</w:t>
      </w:r>
    </w:p>
    <w:p w14:paraId="4A5D27E9" w14:textId="77777777" w:rsidR="00945352" w:rsidRPr="00945352" w:rsidRDefault="00945352" w:rsidP="00945352">
      <w:pPr>
        <w:autoSpaceDE w:val="0"/>
        <w:autoSpaceDN w:val="0"/>
        <w:adjustRightInd w:val="0"/>
        <w:rPr>
          <w:rFonts w:cs="Segoe UI"/>
          <w:szCs w:val="14"/>
        </w:rPr>
      </w:pPr>
      <w:r w:rsidRPr="00945352">
        <w:rPr>
          <w:rFonts w:cs="Segoe UI"/>
          <w:szCs w:val="14"/>
        </w:rPr>
        <w:t>D. Identify conflicts in the approvers’ authority limits</w:t>
      </w:r>
    </w:p>
    <w:p w14:paraId="72D0F733" w14:textId="77777777" w:rsidR="00945352" w:rsidRPr="00945352" w:rsidRDefault="00945352" w:rsidP="00945352">
      <w:pPr>
        <w:autoSpaceDE w:val="0"/>
        <w:autoSpaceDN w:val="0"/>
        <w:adjustRightInd w:val="0"/>
        <w:rPr>
          <w:rFonts w:cs="Segoe UI"/>
          <w:b/>
          <w:bCs/>
          <w:szCs w:val="14"/>
        </w:rPr>
      </w:pPr>
      <w:r w:rsidRPr="00945352">
        <w:rPr>
          <w:rFonts w:cs="Segoe UI"/>
          <w:b/>
          <w:bCs/>
          <w:szCs w:val="14"/>
        </w:rPr>
        <w:t>D is the correct answer.</w:t>
      </w:r>
    </w:p>
    <w:p w14:paraId="55A84C66" w14:textId="77777777" w:rsidR="00945352" w:rsidRPr="00945352" w:rsidRDefault="00945352" w:rsidP="00945352">
      <w:pPr>
        <w:autoSpaceDE w:val="0"/>
        <w:autoSpaceDN w:val="0"/>
        <w:adjustRightInd w:val="0"/>
        <w:rPr>
          <w:rFonts w:cs="Segoe UI"/>
          <w:szCs w:val="14"/>
        </w:rPr>
      </w:pPr>
      <w:r w:rsidRPr="00945352">
        <w:rPr>
          <w:rFonts w:cs="Segoe UI"/>
          <w:b/>
          <w:bCs/>
          <w:szCs w:val="14"/>
        </w:rPr>
        <w:t>Justification</w:t>
      </w:r>
      <w:r w:rsidRPr="00945352">
        <w:rPr>
          <w:rFonts w:cs="Segoe UI"/>
          <w:szCs w:val="14"/>
        </w:rPr>
        <w:t>:</w:t>
      </w:r>
    </w:p>
    <w:p w14:paraId="53BFC7D4" w14:textId="5E5F1679" w:rsidR="00945352" w:rsidRPr="00945352" w:rsidRDefault="00945352" w:rsidP="00945352">
      <w:pPr>
        <w:autoSpaceDE w:val="0"/>
        <w:autoSpaceDN w:val="0"/>
        <w:adjustRightInd w:val="0"/>
        <w:rPr>
          <w:rFonts w:cs="Segoe UI"/>
          <w:szCs w:val="14"/>
        </w:rPr>
      </w:pPr>
      <w:r w:rsidRPr="00945352">
        <w:rPr>
          <w:rFonts w:cs="Segoe UI"/>
          <w:szCs w:val="14"/>
        </w:rPr>
        <w:t xml:space="preserve">A. The approver’s structure in a purchase order system may </w:t>
      </w:r>
      <w:r w:rsidRPr="00945352">
        <w:rPr>
          <w:rFonts w:cs="Segoe UI"/>
          <w:szCs w:val="14"/>
          <w:u w:val="single"/>
        </w:rPr>
        <w:t>not necessarily be in sync</w:t>
      </w:r>
      <w:r w:rsidRPr="00945352">
        <w:rPr>
          <w:rFonts w:cs="Segoe UI"/>
          <w:szCs w:val="14"/>
        </w:rPr>
        <w:t xml:space="preserve"> with the</w:t>
      </w:r>
      <w:r>
        <w:rPr>
          <w:rFonts w:cs="Segoe UI"/>
          <w:szCs w:val="14"/>
        </w:rPr>
        <w:t xml:space="preserve"> </w:t>
      </w:r>
      <w:r w:rsidRPr="00945352">
        <w:rPr>
          <w:rFonts w:cs="Segoe UI"/>
          <w:szCs w:val="14"/>
        </w:rPr>
        <w:t>organizational structure. Depending on business requirements, modified hierarchy is acceptable purely</w:t>
      </w:r>
      <w:r>
        <w:rPr>
          <w:rFonts w:cs="Segoe UI"/>
          <w:szCs w:val="14"/>
        </w:rPr>
        <w:t xml:space="preserve"> </w:t>
      </w:r>
      <w:r w:rsidRPr="00945352">
        <w:rPr>
          <w:rFonts w:cs="Segoe UI"/>
          <w:szCs w:val="14"/>
        </w:rPr>
        <w:t>in terms of approving certain transactions.</w:t>
      </w:r>
    </w:p>
    <w:p w14:paraId="7C1616AF" w14:textId="4CC70C37" w:rsidR="00945352" w:rsidRPr="00945352" w:rsidRDefault="00945352" w:rsidP="00945352">
      <w:pPr>
        <w:autoSpaceDE w:val="0"/>
        <w:autoSpaceDN w:val="0"/>
        <w:adjustRightInd w:val="0"/>
        <w:rPr>
          <w:rFonts w:cs="Segoe UI"/>
          <w:szCs w:val="14"/>
        </w:rPr>
      </w:pPr>
      <w:r>
        <w:rPr>
          <w:rFonts w:cs="Segoe UI"/>
          <w:szCs w:val="14"/>
        </w:rPr>
        <w:t xml:space="preserve">B. </w:t>
      </w:r>
      <w:r w:rsidRPr="00945352">
        <w:rPr>
          <w:rFonts w:cs="Segoe UI"/>
          <w:szCs w:val="14"/>
        </w:rPr>
        <w:t>It is rare that the structure of an approver’s routing path will end up with deadlocks. If a highly</w:t>
      </w:r>
      <w:r>
        <w:rPr>
          <w:rFonts w:cs="Segoe UI"/>
          <w:szCs w:val="14"/>
        </w:rPr>
        <w:t xml:space="preserve"> </w:t>
      </w:r>
      <w:r w:rsidRPr="00945352">
        <w:rPr>
          <w:rFonts w:cs="Segoe UI"/>
          <w:szCs w:val="14"/>
        </w:rPr>
        <w:t>complicated approval structure is developed, something similar to deadlock may occur (e.g., it takes</w:t>
      </w:r>
      <w:r>
        <w:rPr>
          <w:rFonts w:cs="Segoe UI"/>
          <w:szCs w:val="14"/>
        </w:rPr>
        <w:t xml:space="preserve"> </w:t>
      </w:r>
      <w:r w:rsidRPr="00945352">
        <w:rPr>
          <w:rFonts w:cs="Segoe UI"/>
          <w:szCs w:val="14"/>
        </w:rPr>
        <w:t>very long time until request is approved). Even so, it is unlikely that routing effectiveness becomes a</w:t>
      </w:r>
      <w:r>
        <w:rPr>
          <w:rFonts w:cs="Segoe UI"/>
          <w:szCs w:val="14"/>
        </w:rPr>
        <w:t xml:space="preserve"> </w:t>
      </w:r>
      <w:r w:rsidRPr="00945352">
        <w:rPr>
          <w:rFonts w:cs="Segoe UI"/>
          <w:szCs w:val="14"/>
        </w:rPr>
        <w:t>primary driver for quality improvement.</w:t>
      </w:r>
    </w:p>
    <w:p w14:paraId="6CE0A838" w14:textId="58CCCBBC" w:rsidR="00945352" w:rsidRPr="00945352" w:rsidRDefault="00945352" w:rsidP="00945352">
      <w:pPr>
        <w:autoSpaceDE w:val="0"/>
        <w:autoSpaceDN w:val="0"/>
        <w:adjustRightInd w:val="0"/>
        <w:rPr>
          <w:rFonts w:cs="Segoe UI"/>
          <w:szCs w:val="14"/>
        </w:rPr>
      </w:pPr>
      <w:r>
        <w:rPr>
          <w:rFonts w:cs="Segoe UI"/>
          <w:szCs w:val="14"/>
        </w:rPr>
        <w:t xml:space="preserve">C. </w:t>
      </w:r>
      <w:r w:rsidRPr="00945352">
        <w:rPr>
          <w:rFonts w:cs="Segoe UI"/>
          <w:szCs w:val="14"/>
        </w:rPr>
        <w:t>Setting triggers to go off in the event of exceptions is a technical feature to be implemented inside the</w:t>
      </w:r>
      <w:r>
        <w:rPr>
          <w:rFonts w:cs="Segoe UI"/>
          <w:szCs w:val="14"/>
        </w:rPr>
        <w:t xml:space="preserve"> </w:t>
      </w:r>
      <w:r w:rsidRPr="00945352">
        <w:rPr>
          <w:rFonts w:cs="Segoe UI"/>
          <w:szCs w:val="14"/>
        </w:rPr>
        <w:t>database. It is not relevant advice to be given to business management.</w:t>
      </w:r>
      <w:r>
        <w:rPr>
          <w:rFonts w:cs="Segoe UI"/>
          <w:szCs w:val="14"/>
        </w:rPr>
        <w:t xml:space="preserve"> </w:t>
      </w:r>
    </w:p>
    <w:p w14:paraId="243DCF85" w14:textId="298C1955" w:rsidR="002E0728" w:rsidRPr="00945352" w:rsidRDefault="00945352" w:rsidP="00945352">
      <w:pPr>
        <w:autoSpaceDE w:val="0"/>
        <w:autoSpaceDN w:val="0"/>
        <w:adjustRightInd w:val="0"/>
        <w:spacing w:after="60"/>
        <w:rPr>
          <w:rFonts w:cs="Segoe UI"/>
          <w:szCs w:val="14"/>
        </w:rPr>
      </w:pPr>
      <w:r w:rsidRPr="00945352">
        <w:rPr>
          <w:rFonts w:cs="Segoe UI"/>
          <w:b/>
          <w:bCs/>
          <w:szCs w:val="14"/>
        </w:rPr>
        <w:t>D. In order to make the segregation of duties matrix complete, it is best to ensure that no conflicts exist in approvers’ authorities. If there are any, it will introduce a flaw in the control, resulting the successful execution of unauthorized transactions</w:t>
      </w:r>
      <w:r w:rsidRPr="00945352">
        <w:rPr>
          <w:rFonts w:cs="Segoe UI"/>
          <w:szCs w:val="14"/>
        </w:rPr>
        <w:t>.</w:t>
      </w:r>
    </w:p>
    <w:p w14:paraId="41668617" w14:textId="329D96E8" w:rsidR="00DF7186" w:rsidRPr="00DF7186" w:rsidRDefault="00DF7186" w:rsidP="00945352">
      <w:pPr>
        <w:autoSpaceDE w:val="0"/>
        <w:autoSpaceDN w:val="0"/>
        <w:adjustRightInd w:val="0"/>
        <w:rPr>
          <w:rFonts w:cs="Segoe UI"/>
          <w:szCs w:val="14"/>
        </w:rPr>
      </w:pPr>
      <w:r w:rsidRPr="00DF7186">
        <w:rPr>
          <w:rFonts w:cs="Segoe UI"/>
          <w:b/>
          <w:bCs/>
          <w:szCs w:val="14"/>
        </w:rPr>
        <w:t>S3-358</w:t>
      </w:r>
      <w:r w:rsidRPr="00DF7186">
        <w:rPr>
          <w:rFonts w:cs="Segoe UI"/>
          <w:szCs w:val="14"/>
        </w:rPr>
        <w:t xml:space="preserve"> Active </w:t>
      </w:r>
      <w:r w:rsidR="00810BD3">
        <w:rPr>
          <w:rFonts w:cs="Segoe UI"/>
          <w:szCs w:val="14"/>
        </w:rPr>
        <w:t>InfoSec</w:t>
      </w:r>
      <w:r w:rsidRPr="00DF7186">
        <w:rPr>
          <w:rFonts w:cs="Segoe UI"/>
          <w:szCs w:val="14"/>
        </w:rPr>
        <w:t xml:space="preserve"> awareness programs </w:t>
      </w:r>
      <w:r w:rsidRPr="00DF7186">
        <w:rPr>
          <w:rFonts w:cs="Segoe UI"/>
          <w:b/>
          <w:bCs/>
          <w:szCs w:val="14"/>
        </w:rPr>
        <w:t xml:space="preserve">PRIMARILY </w:t>
      </w:r>
      <w:r w:rsidRPr="00DF7186">
        <w:rPr>
          <w:rFonts w:cs="Segoe UI"/>
          <w:szCs w:val="14"/>
        </w:rPr>
        <w:t>influence:</w:t>
      </w:r>
    </w:p>
    <w:p w14:paraId="1532EBA9" w14:textId="77777777" w:rsidR="00DF7186" w:rsidRPr="00DF7186" w:rsidRDefault="00DF7186" w:rsidP="00945352">
      <w:pPr>
        <w:autoSpaceDE w:val="0"/>
        <w:autoSpaceDN w:val="0"/>
        <w:adjustRightInd w:val="0"/>
        <w:rPr>
          <w:rFonts w:cs="Segoe UI"/>
          <w:szCs w:val="14"/>
        </w:rPr>
      </w:pPr>
      <w:r w:rsidRPr="00DF7186">
        <w:rPr>
          <w:rFonts w:cs="Segoe UI"/>
          <w:szCs w:val="14"/>
        </w:rPr>
        <w:t>A. acceptable risk.</w:t>
      </w:r>
    </w:p>
    <w:p w14:paraId="5D877AEC" w14:textId="77777777" w:rsidR="00DF7186" w:rsidRPr="00DF7186" w:rsidRDefault="00DF7186" w:rsidP="00945352">
      <w:pPr>
        <w:autoSpaceDE w:val="0"/>
        <w:autoSpaceDN w:val="0"/>
        <w:adjustRightInd w:val="0"/>
        <w:rPr>
          <w:rFonts w:cs="Segoe UI"/>
          <w:szCs w:val="14"/>
        </w:rPr>
      </w:pPr>
      <w:r w:rsidRPr="00DF7186">
        <w:rPr>
          <w:rFonts w:cs="Segoe UI"/>
          <w:szCs w:val="14"/>
        </w:rPr>
        <w:t>B. residual risk.</w:t>
      </w:r>
    </w:p>
    <w:p w14:paraId="3183A958" w14:textId="77777777" w:rsidR="00DF7186" w:rsidRPr="00DF7186" w:rsidRDefault="00DF7186" w:rsidP="00945352">
      <w:pPr>
        <w:autoSpaceDE w:val="0"/>
        <w:autoSpaceDN w:val="0"/>
        <w:adjustRightInd w:val="0"/>
        <w:rPr>
          <w:rFonts w:cs="Segoe UI"/>
          <w:szCs w:val="14"/>
        </w:rPr>
      </w:pPr>
      <w:r w:rsidRPr="00DF7186">
        <w:rPr>
          <w:rFonts w:cs="Segoe UI"/>
          <w:szCs w:val="14"/>
        </w:rPr>
        <w:t>C. control objectives.</w:t>
      </w:r>
    </w:p>
    <w:p w14:paraId="2304673E" w14:textId="77777777" w:rsidR="00DF7186" w:rsidRPr="00DF7186" w:rsidRDefault="00DF7186" w:rsidP="00945352">
      <w:pPr>
        <w:autoSpaceDE w:val="0"/>
        <w:autoSpaceDN w:val="0"/>
        <w:adjustRightInd w:val="0"/>
        <w:rPr>
          <w:rFonts w:cs="Segoe UI"/>
          <w:szCs w:val="14"/>
        </w:rPr>
      </w:pPr>
      <w:r w:rsidRPr="00DF7186">
        <w:rPr>
          <w:rFonts w:cs="Segoe UI"/>
          <w:szCs w:val="14"/>
        </w:rPr>
        <w:t>D. business objectives.</w:t>
      </w:r>
    </w:p>
    <w:p w14:paraId="7AF979EE"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B is the correct answer.</w:t>
      </w:r>
    </w:p>
    <w:p w14:paraId="4FC79972"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Justification:</w:t>
      </w:r>
    </w:p>
    <w:p w14:paraId="59302917" w14:textId="5A62EE34" w:rsidR="00DF7186" w:rsidRPr="00DF7186" w:rsidRDefault="00DF7186" w:rsidP="00DF7186">
      <w:pPr>
        <w:autoSpaceDE w:val="0"/>
        <w:autoSpaceDN w:val="0"/>
        <w:adjustRightInd w:val="0"/>
        <w:rPr>
          <w:rFonts w:cs="Segoe UI"/>
          <w:szCs w:val="14"/>
        </w:rPr>
      </w:pPr>
      <w:r w:rsidRPr="00DF7186">
        <w:rPr>
          <w:rFonts w:cs="Segoe UI"/>
          <w:szCs w:val="14"/>
        </w:rPr>
        <w:t>A. The level of risk that an organization deems acceptable is a business decision. Controls, including</w:t>
      </w:r>
      <w:r>
        <w:rPr>
          <w:rFonts w:cs="Segoe UI"/>
          <w:szCs w:val="14"/>
        </w:rPr>
        <w:t xml:space="preserve"> </w:t>
      </w:r>
      <w:r w:rsidRPr="00DF7186">
        <w:rPr>
          <w:rFonts w:cs="Segoe UI"/>
          <w:szCs w:val="14"/>
        </w:rPr>
        <w:t>active security awareness programs, are implemented to reduce risk to acceptable levels and do not</w:t>
      </w:r>
      <w:r>
        <w:rPr>
          <w:rFonts w:cs="Segoe UI"/>
          <w:szCs w:val="14"/>
        </w:rPr>
        <w:t xml:space="preserve"> </w:t>
      </w:r>
      <w:r w:rsidRPr="00DF7186">
        <w:rPr>
          <w:rFonts w:cs="Segoe UI"/>
          <w:szCs w:val="14"/>
        </w:rPr>
        <w:t>influence what level of risk is acceptable.</w:t>
      </w:r>
    </w:p>
    <w:p w14:paraId="08CFEC28" w14:textId="0C4AA2F0" w:rsidR="00DF7186" w:rsidRPr="00DF7186" w:rsidRDefault="00DF7186" w:rsidP="00DF7186">
      <w:pPr>
        <w:autoSpaceDE w:val="0"/>
        <w:autoSpaceDN w:val="0"/>
        <w:adjustRightInd w:val="0"/>
        <w:rPr>
          <w:rFonts w:cs="Segoe UI"/>
          <w:b/>
          <w:bCs/>
          <w:szCs w:val="14"/>
        </w:rPr>
      </w:pPr>
      <w:r w:rsidRPr="00DF7186">
        <w:rPr>
          <w:rFonts w:cs="Segoe UI"/>
          <w:b/>
          <w:bCs/>
          <w:szCs w:val="14"/>
        </w:rPr>
        <w:t xml:space="preserve">B. </w:t>
      </w:r>
      <w:proofErr w:type="gramStart"/>
      <w:r w:rsidRPr="00DF7186">
        <w:rPr>
          <w:rFonts w:cs="Segoe UI"/>
          <w:b/>
          <w:bCs/>
          <w:szCs w:val="14"/>
        </w:rPr>
        <w:t>An</w:t>
      </w:r>
      <w:proofErr w:type="gramEnd"/>
      <w:r w:rsidRPr="00DF7186">
        <w:rPr>
          <w:rFonts w:cs="Segoe UI"/>
          <w:b/>
          <w:bCs/>
          <w:szCs w:val="14"/>
        </w:rPr>
        <w:t xml:space="preserve"> </w:t>
      </w:r>
      <w:r w:rsidR="00810BD3">
        <w:rPr>
          <w:rFonts w:cs="Segoe UI"/>
          <w:b/>
          <w:bCs/>
          <w:szCs w:val="14"/>
        </w:rPr>
        <w:t>InfoSec</w:t>
      </w:r>
      <w:r w:rsidRPr="00DF7186">
        <w:rPr>
          <w:rFonts w:cs="Segoe UI"/>
          <w:b/>
          <w:bCs/>
          <w:szCs w:val="14"/>
        </w:rPr>
        <w:t xml:space="preserve"> awareness program is an administrative control that reduces</w:t>
      </w:r>
      <w:r>
        <w:rPr>
          <w:rFonts w:cs="Segoe UI"/>
          <w:b/>
          <w:bCs/>
          <w:szCs w:val="14"/>
        </w:rPr>
        <w:t xml:space="preserve"> </w:t>
      </w:r>
      <w:r w:rsidRPr="00DF7186">
        <w:rPr>
          <w:rFonts w:cs="Segoe UI"/>
          <w:b/>
          <w:bCs/>
          <w:szCs w:val="14"/>
        </w:rPr>
        <w:t>vulnerability, thereby yielding lower residual risk.</w:t>
      </w:r>
    </w:p>
    <w:p w14:paraId="3880ABBC" w14:textId="6DEB214C" w:rsidR="00DF7186" w:rsidRPr="00DF7186" w:rsidRDefault="00DF7186" w:rsidP="00DF7186">
      <w:pPr>
        <w:autoSpaceDE w:val="0"/>
        <w:autoSpaceDN w:val="0"/>
        <w:adjustRightInd w:val="0"/>
        <w:rPr>
          <w:rFonts w:cs="Segoe UI"/>
          <w:szCs w:val="14"/>
        </w:rPr>
      </w:pPr>
      <w:r w:rsidRPr="00DF7186">
        <w:rPr>
          <w:rFonts w:cs="Segoe UI"/>
          <w:szCs w:val="14"/>
        </w:rPr>
        <w:t>C.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DF7186">
        <w:rPr>
          <w:rFonts w:cs="Segoe UI"/>
          <w:szCs w:val="14"/>
        </w:rPr>
        <w:t xml:space="preserve"> may be a control objective, depending on the </w:t>
      </w:r>
      <w:r w:rsidR="00810BD3">
        <w:rPr>
          <w:rFonts w:cs="Segoe UI"/>
          <w:szCs w:val="14"/>
        </w:rPr>
        <w:t>InfoSec</w:t>
      </w:r>
      <w:r w:rsidRPr="00DF7186">
        <w:rPr>
          <w:rFonts w:cs="Segoe UI"/>
          <w:szCs w:val="14"/>
        </w:rPr>
        <w:t xml:space="preserve"> strategy, but such a program does not primarily influence the objectives of other controls.</w:t>
      </w:r>
    </w:p>
    <w:p w14:paraId="3B491D1F" w14:textId="52F0D94B" w:rsidR="00DF7186" w:rsidRPr="00DF7186" w:rsidRDefault="00DF7186" w:rsidP="004700F2">
      <w:pPr>
        <w:autoSpaceDE w:val="0"/>
        <w:autoSpaceDN w:val="0"/>
        <w:adjustRightInd w:val="0"/>
        <w:spacing w:after="60"/>
        <w:rPr>
          <w:rFonts w:cs="Segoe UI"/>
          <w:szCs w:val="14"/>
        </w:rPr>
      </w:pPr>
      <w:r w:rsidRPr="00DF7186">
        <w:rPr>
          <w:rFonts w:cs="Segoe UI"/>
          <w:szCs w:val="14"/>
        </w:rPr>
        <w:t>D.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DF7186">
        <w:rPr>
          <w:rFonts w:cs="Segoe UI"/>
          <w:szCs w:val="14"/>
        </w:rPr>
        <w:t xml:space="preserve"> does not primarily influence business objectives.</w:t>
      </w:r>
    </w:p>
    <w:p w14:paraId="2F5C4A0E" w14:textId="41E5C1B4" w:rsidR="00DF7186" w:rsidRPr="00DF7186" w:rsidRDefault="00DF7186" w:rsidP="00DF7186">
      <w:pPr>
        <w:autoSpaceDE w:val="0"/>
        <w:autoSpaceDN w:val="0"/>
        <w:adjustRightInd w:val="0"/>
        <w:rPr>
          <w:rFonts w:cs="Segoe UI"/>
          <w:szCs w:val="14"/>
        </w:rPr>
      </w:pPr>
      <w:r w:rsidRPr="00DF7186">
        <w:rPr>
          <w:rFonts w:cs="Segoe UI"/>
          <w:b/>
          <w:bCs/>
          <w:szCs w:val="14"/>
        </w:rPr>
        <w:t>S3-359</w:t>
      </w:r>
      <w:r w:rsidRPr="00DF7186">
        <w:rPr>
          <w:rFonts w:cs="Segoe UI"/>
          <w:szCs w:val="14"/>
        </w:rPr>
        <w:t xml:space="preserve"> With which of the following business functions is integration of </w:t>
      </w:r>
      <w:r w:rsidR="00810BD3">
        <w:rPr>
          <w:rFonts w:cs="Segoe UI"/>
          <w:szCs w:val="14"/>
        </w:rPr>
        <w:t>InfoSec</w:t>
      </w:r>
      <w:r w:rsidRPr="00DF7186">
        <w:rPr>
          <w:rFonts w:cs="Segoe UI"/>
          <w:szCs w:val="14"/>
        </w:rPr>
        <w:t xml:space="preserve"> MOST likely to result</w:t>
      </w:r>
      <w:r>
        <w:rPr>
          <w:rFonts w:cs="Segoe UI"/>
          <w:szCs w:val="14"/>
        </w:rPr>
        <w:t xml:space="preserve"> </w:t>
      </w:r>
      <w:r w:rsidRPr="00DF7186">
        <w:rPr>
          <w:rFonts w:cs="Segoe UI"/>
          <w:szCs w:val="14"/>
        </w:rPr>
        <w:t>in risk being addressed as a standard part of production processing?</w:t>
      </w:r>
    </w:p>
    <w:p w14:paraId="0291C7BE" w14:textId="77777777" w:rsidR="00DF7186" w:rsidRPr="00DF7186" w:rsidRDefault="00DF7186" w:rsidP="00DF7186">
      <w:pPr>
        <w:autoSpaceDE w:val="0"/>
        <w:autoSpaceDN w:val="0"/>
        <w:adjustRightInd w:val="0"/>
        <w:rPr>
          <w:rFonts w:cs="Segoe UI"/>
          <w:szCs w:val="14"/>
        </w:rPr>
      </w:pPr>
      <w:r w:rsidRPr="00DF7186">
        <w:rPr>
          <w:rFonts w:cs="Segoe UI"/>
          <w:szCs w:val="14"/>
        </w:rPr>
        <w:t>A. Quality assurance</w:t>
      </w:r>
    </w:p>
    <w:p w14:paraId="2DA87088" w14:textId="77777777" w:rsidR="00DF7186" w:rsidRPr="00DF7186" w:rsidRDefault="00DF7186" w:rsidP="00DF7186">
      <w:pPr>
        <w:autoSpaceDE w:val="0"/>
        <w:autoSpaceDN w:val="0"/>
        <w:adjustRightInd w:val="0"/>
        <w:rPr>
          <w:rFonts w:cs="Segoe UI"/>
          <w:szCs w:val="14"/>
        </w:rPr>
      </w:pPr>
      <w:r w:rsidRPr="00DF7186">
        <w:rPr>
          <w:rFonts w:cs="Segoe UI"/>
          <w:szCs w:val="14"/>
        </w:rPr>
        <w:t>B. Procurement</w:t>
      </w:r>
    </w:p>
    <w:p w14:paraId="31F1E734" w14:textId="77777777" w:rsidR="00DF7186" w:rsidRPr="00DF7186" w:rsidRDefault="00DF7186" w:rsidP="00DF7186">
      <w:pPr>
        <w:autoSpaceDE w:val="0"/>
        <w:autoSpaceDN w:val="0"/>
        <w:adjustRightInd w:val="0"/>
        <w:rPr>
          <w:rFonts w:cs="Segoe UI"/>
          <w:szCs w:val="14"/>
        </w:rPr>
      </w:pPr>
      <w:r w:rsidRPr="00DF7186">
        <w:rPr>
          <w:rFonts w:cs="Segoe UI"/>
          <w:szCs w:val="14"/>
        </w:rPr>
        <w:t>C. Compliance</w:t>
      </w:r>
    </w:p>
    <w:p w14:paraId="283F7F8C" w14:textId="77777777" w:rsidR="00DF7186" w:rsidRPr="00DF7186" w:rsidRDefault="00DF7186" w:rsidP="00DF7186">
      <w:pPr>
        <w:autoSpaceDE w:val="0"/>
        <w:autoSpaceDN w:val="0"/>
        <w:adjustRightInd w:val="0"/>
        <w:rPr>
          <w:rFonts w:cs="Segoe UI"/>
          <w:szCs w:val="14"/>
        </w:rPr>
      </w:pPr>
      <w:r w:rsidRPr="00DF7186">
        <w:rPr>
          <w:rFonts w:cs="Segoe UI"/>
          <w:szCs w:val="14"/>
        </w:rPr>
        <w:t>D. Project management</w:t>
      </w:r>
    </w:p>
    <w:p w14:paraId="270CE68B"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A is the correct answer.</w:t>
      </w:r>
    </w:p>
    <w:p w14:paraId="34F51D51"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Justification:</w:t>
      </w:r>
    </w:p>
    <w:p w14:paraId="1574E026" w14:textId="3ECF0CF3" w:rsidR="00DF7186" w:rsidRPr="00DF7186" w:rsidRDefault="00DF7186" w:rsidP="00DF7186">
      <w:pPr>
        <w:autoSpaceDE w:val="0"/>
        <w:autoSpaceDN w:val="0"/>
        <w:adjustRightInd w:val="0"/>
        <w:rPr>
          <w:rFonts w:cs="Segoe UI"/>
          <w:b/>
          <w:bCs/>
          <w:szCs w:val="14"/>
        </w:rPr>
      </w:pPr>
      <w:r w:rsidRPr="00DF7186">
        <w:rPr>
          <w:rFonts w:cs="Segoe UI"/>
          <w:b/>
          <w:bCs/>
          <w:szCs w:val="14"/>
        </w:rPr>
        <w:t xml:space="preserve">A. Quality assurance uses metrics as indicators to identify systemic problems in processes that may result in unacceptable levels of output quality. Because this monitoring is intended to be effectively continuous as a matter of statistical sampling, integrating </w:t>
      </w:r>
      <w:r w:rsidR="00810BD3">
        <w:rPr>
          <w:rFonts w:cs="Segoe UI"/>
          <w:b/>
          <w:bCs/>
          <w:szCs w:val="14"/>
        </w:rPr>
        <w:t>InfoSec</w:t>
      </w:r>
      <w:r w:rsidRPr="00DF7186">
        <w:rPr>
          <w:rFonts w:cs="Segoe UI"/>
          <w:b/>
          <w:bCs/>
          <w:szCs w:val="14"/>
        </w:rPr>
        <w:t xml:space="preserve"> with quality assurance helps to ensure that risk is addressed as a standard part of production processing.</w:t>
      </w:r>
    </w:p>
    <w:p w14:paraId="6DEB0CB2" w14:textId="0641F281" w:rsidR="00DF7186" w:rsidRPr="00DF7186" w:rsidRDefault="00DF7186" w:rsidP="00DF7186">
      <w:pPr>
        <w:autoSpaceDE w:val="0"/>
        <w:autoSpaceDN w:val="0"/>
        <w:adjustRightInd w:val="0"/>
        <w:rPr>
          <w:rFonts w:cs="Segoe UI"/>
          <w:szCs w:val="14"/>
        </w:rPr>
      </w:pPr>
      <w:r w:rsidRPr="00DF7186">
        <w:rPr>
          <w:rFonts w:cs="Segoe UI"/>
          <w:szCs w:val="14"/>
        </w:rPr>
        <w:t>B. Procurement approves initial acquisitions, but it has no involvement in implementation or production monitoring.</w:t>
      </w:r>
    </w:p>
    <w:p w14:paraId="6D53044B" w14:textId="01CB098F" w:rsidR="00DF7186" w:rsidRPr="00DF7186" w:rsidRDefault="00DF7186" w:rsidP="00DF7186">
      <w:pPr>
        <w:autoSpaceDE w:val="0"/>
        <w:autoSpaceDN w:val="0"/>
        <w:adjustRightInd w:val="0"/>
        <w:rPr>
          <w:rFonts w:cs="Segoe UI"/>
          <w:szCs w:val="14"/>
        </w:rPr>
      </w:pPr>
      <w:r w:rsidRPr="00DF7186">
        <w:rPr>
          <w:rFonts w:cs="Segoe UI"/>
          <w:szCs w:val="14"/>
        </w:rPr>
        <w:t>C. Compliance focuses on legal and regulatory requirements, which represent a subset of overall risk.</w:t>
      </w:r>
    </w:p>
    <w:p w14:paraId="5A193458" w14:textId="43CB1C48" w:rsidR="00DF7186" w:rsidRPr="00DF7186" w:rsidRDefault="00DF7186" w:rsidP="004700F2">
      <w:pPr>
        <w:autoSpaceDE w:val="0"/>
        <w:autoSpaceDN w:val="0"/>
        <w:adjustRightInd w:val="0"/>
        <w:spacing w:after="60"/>
        <w:rPr>
          <w:rFonts w:cs="Segoe UI"/>
          <w:szCs w:val="14"/>
        </w:rPr>
      </w:pPr>
      <w:r w:rsidRPr="00DF7186">
        <w:rPr>
          <w:rFonts w:cs="Segoe UI"/>
          <w:szCs w:val="14"/>
        </w:rPr>
        <w:t>D. The involvement of the project management office is typically limited to planning and implementation.</w:t>
      </w:r>
    </w:p>
    <w:p w14:paraId="23891E1B" w14:textId="6BDA77CF" w:rsidR="00DF7186" w:rsidRPr="00DF7186" w:rsidRDefault="00DF7186" w:rsidP="00DF7186">
      <w:pPr>
        <w:autoSpaceDE w:val="0"/>
        <w:autoSpaceDN w:val="0"/>
        <w:adjustRightInd w:val="0"/>
        <w:rPr>
          <w:rFonts w:cs="Segoe UI"/>
          <w:szCs w:val="14"/>
        </w:rPr>
      </w:pPr>
      <w:r w:rsidRPr="00DF7186">
        <w:rPr>
          <w:rFonts w:cs="Segoe UI"/>
          <w:b/>
          <w:bCs/>
          <w:szCs w:val="14"/>
        </w:rPr>
        <w:t>S3-360</w:t>
      </w:r>
      <w:r w:rsidRPr="00DF7186">
        <w:rPr>
          <w:rFonts w:cs="Segoe UI"/>
          <w:szCs w:val="14"/>
        </w:rPr>
        <w:t xml:space="preserve"> When considering outsourcing technical or business processes, one of the </w:t>
      </w:r>
      <w:r w:rsidRPr="00DF7186">
        <w:rPr>
          <w:rFonts w:cs="Segoe UI"/>
          <w:b/>
          <w:bCs/>
          <w:szCs w:val="14"/>
        </w:rPr>
        <w:t xml:space="preserve">MAIN </w:t>
      </w:r>
      <w:r w:rsidRPr="00DF7186">
        <w:rPr>
          <w:rFonts w:cs="Segoe UI"/>
          <w:szCs w:val="14"/>
        </w:rPr>
        <w:t xml:space="preserve">concerns of the </w:t>
      </w:r>
      <w:r w:rsidR="00810BD3">
        <w:rPr>
          <w:rFonts w:cs="Segoe UI"/>
          <w:szCs w:val="14"/>
        </w:rPr>
        <w:t>InfoSec</w:t>
      </w:r>
      <w:r w:rsidRPr="00DF7186">
        <w:rPr>
          <w:rFonts w:cs="Segoe UI"/>
          <w:szCs w:val="14"/>
        </w:rPr>
        <w:t xml:space="preserve"> manager is whether the third-party service provider will:</w:t>
      </w:r>
    </w:p>
    <w:p w14:paraId="7457E505" w14:textId="77777777" w:rsidR="00DF7186" w:rsidRPr="00DF7186" w:rsidRDefault="00DF7186" w:rsidP="00DF7186">
      <w:pPr>
        <w:autoSpaceDE w:val="0"/>
        <w:autoSpaceDN w:val="0"/>
        <w:adjustRightInd w:val="0"/>
        <w:rPr>
          <w:rFonts w:cs="Segoe UI"/>
          <w:szCs w:val="14"/>
        </w:rPr>
      </w:pPr>
      <w:r w:rsidRPr="00DF7186">
        <w:rPr>
          <w:rFonts w:cs="Segoe UI"/>
          <w:szCs w:val="14"/>
        </w:rPr>
        <w:t>A. deliver a level of quality acceptable to the organization’s established customer base.</w:t>
      </w:r>
    </w:p>
    <w:p w14:paraId="6AF9E328" w14:textId="77777777" w:rsidR="00DF7186" w:rsidRPr="00DF7186" w:rsidRDefault="00DF7186" w:rsidP="00DF7186">
      <w:pPr>
        <w:autoSpaceDE w:val="0"/>
        <w:autoSpaceDN w:val="0"/>
        <w:adjustRightInd w:val="0"/>
        <w:rPr>
          <w:rFonts w:cs="Segoe UI"/>
          <w:szCs w:val="14"/>
        </w:rPr>
      </w:pPr>
      <w:r w:rsidRPr="00DF7186">
        <w:rPr>
          <w:rFonts w:cs="Segoe UI"/>
          <w:szCs w:val="14"/>
        </w:rPr>
        <w:t>B. agree to service level agreements with penalties sufficient to offset potential losses.</w:t>
      </w:r>
    </w:p>
    <w:p w14:paraId="0F8C5691" w14:textId="77777777" w:rsidR="00DF7186" w:rsidRPr="00DF7186" w:rsidRDefault="00DF7186" w:rsidP="00DF7186">
      <w:pPr>
        <w:autoSpaceDE w:val="0"/>
        <w:autoSpaceDN w:val="0"/>
        <w:adjustRightInd w:val="0"/>
        <w:rPr>
          <w:rFonts w:cs="Segoe UI"/>
          <w:szCs w:val="14"/>
        </w:rPr>
      </w:pPr>
      <w:r w:rsidRPr="00DF7186">
        <w:rPr>
          <w:rFonts w:cs="Segoe UI"/>
          <w:szCs w:val="14"/>
        </w:rPr>
        <w:t>C. provide technical services at a lower cost than would be possible on an in-house basis.</w:t>
      </w:r>
    </w:p>
    <w:p w14:paraId="15E1B4D9" w14:textId="139C4902" w:rsidR="00DF7186" w:rsidRPr="00DF7186" w:rsidRDefault="00DF7186" w:rsidP="00DF7186">
      <w:pPr>
        <w:autoSpaceDE w:val="0"/>
        <w:autoSpaceDN w:val="0"/>
        <w:adjustRightInd w:val="0"/>
        <w:rPr>
          <w:rFonts w:cs="Segoe UI"/>
          <w:szCs w:val="14"/>
        </w:rPr>
      </w:pPr>
      <w:r w:rsidRPr="00DF7186">
        <w:rPr>
          <w:rFonts w:cs="Segoe UI"/>
          <w:szCs w:val="14"/>
        </w:rPr>
        <w:t xml:space="preserve">D. meet the </w:t>
      </w:r>
      <w:r w:rsidR="00431204" w:rsidRPr="00DF7186">
        <w:rPr>
          <w:rFonts w:cs="Segoe UI"/>
          <w:szCs w:val="14"/>
        </w:rPr>
        <w:t>organization’s</w:t>
      </w:r>
      <w:r w:rsidRPr="00DF7186">
        <w:rPr>
          <w:rFonts w:cs="Segoe UI"/>
          <w:szCs w:val="14"/>
        </w:rPr>
        <w:t xml:space="preserve"> security requirements on an ongoing and verifiable basis.</w:t>
      </w:r>
    </w:p>
    <w:p w14:paraId="0EE396D7"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D is the correct answer.</w:t>
      </w:r>
    </w:p>
    <w:p w14:paraId="4C1E7DD0"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Justification:</w:t>
      </w:r>
    </w:p>
    <w:p w14:paraId="0B172258" w14:textId="444040E8" w:rsidR="00DF7186" w:rsidRPr="00DF7186" w:rsidRDefault="00DF7186" w:rsidP="00DF7186">
      <w:pPr>
        <w:autoSpaceDE w:val="0"/>
        <w:autoSpaceDN w:val="0"/>
        <w:adjustRightInd w:val="0"/>
        <w:rPr>
          <w:rFonts w:cs="Segoe UI"/>
          <w:szCs w:val="14"/>
        </w:rPr>
      </w:pPr>
      <w:r w:rsidRPr="00DF7186">
        <w:rPr>
          <w:rFonts w:cs="Segoe UI"/>
          <w:szCs w:val="14"/>
        </w:rPr>
        <w:t xml:space="preserve">A. Quality assurance is an area of concern when dealing with third-party service providers, but it is not a primary focus of the </w:t>
      </w:r>
      <w:r w:rsidR="00810BD3">
        <w:rPr>
          <w:rFonts w:cs="Segoe UI"/>
          <w:szCs w:val="14"/>
        </w:rPr>
        <w:t>InfoSec</w:t>
      </w:r>
      <w:r w:rsidRPr="00DF7186">
        <w:rPr>
          <w:rFonts w:cs="Segoe UI"/>
          <w:szCs w:val="14"/>
        </w:rPr>
        <w:t xml:space="preserve"> manager.</w:t>
      </w:r>
    </w:p>
    <w:p w14:paraId="1F2DB0B0" w14:textId="5241FFE8" w:rsidR="00DF7186" w:rsidRPr="00DF7186" w:rsidRDefault="00DF7186" w:rsidP="00DF7186">
      <w:pPr>
        <w:autoSpaceDE w:val="0"/>
        <w:autoSpaceDN w:val="0"/>
        <w:adjustRightInd w:val="0"/>
        <w:rPr>
          <w:rFonts w:cs="Segoe UI"/>
          <w:szCs w:val="14"/>
        </w:rPr>
      </w:pPr>
      <w:r w:rsidRPr="00DF7186">
        <w:rPr>
          <w:rFonts w:cs="Segoe UI"/>
          <w:szCs w:val="14"/>
        </w:rPr>
        <w:t xml:space="preserve">B. Penalties written into service level agreements are a form of risk transfer (sharing) that may be appropriate for an organization’s business objectives, but the sufficiency of such arrangements are not a primary focus of the </w:t>
      </w:r>
      <w:r w:rsidR="00810BD3">
        <w:rPr>
          <w:rFonts w:cs="Segoe UI"/>
          <w:szCs w:val="14"/>
        </w:rPr>
        <w:t>InfoSec</w:t>
      </w:r>
      <w:r w:rsidRPr="00DF7186">
        <w:rPr>
          <w:rFonts w:cs="Segoe UI"/>
          <w:szCs w:val="14"/>
        </w:rPr>
        <w:t xml:space="preserve"> manager.</w:t>
      </w:r>
    </w:p>
    <w:p w14:paraId="6808408B" w14:textId="1F8C756A" w:rsidR="00DF7186" w:rsidRPr="00DF7186" w:rsidRDefault="00DF7186" w:rsidP="00DF7186">
      <w:pPr>
        <w:autoSpaceDE w:val="0"/>
        <w:autoSpaceDN w:val="0"/>
        <w:adjustRightInd w:val="0"/>
        <w:rPr>
          <w:rFonts w:cs="Segoe UI"/>
          <w:szCs w:val="14"/>
        </w:rPr>
      </w:pPr>
      <w:r w:rsidRPr="00DF7186">
        <w:rPr>
          <w:rFonts w:cs="Segoe UI"/>
          <w:szCs w:val="14"/>
        </w:rPr>
        <w:t xml:space="preserve">C. Reducing or controlling cost is typically one of the main reasons that organizations choose to enter into third-party service agreements, but whether or not such agreements deliver their expected cost savings is not a primary focus of the </w:t>
      </w:r>
      <w:r w:rsidR="00810BD3">
        <w:rPr>
          <w:rFonts w:cs="Segoe UI"/>
          <w:szCs w:val="14"/>
        </w:rPr>
        <w:t>InfoSec</w:t>
      </w:r>
      <w:r w:rsidRPr="00DF7186">
        <w:rPr>
          <w:rFonts w:cs="Segoe UI"/>
          <w:szCs w:val="14"/>
        </w:rPr>
        <w:t xml:space="preserve"> manager.</w:t>
      </w:r>
    </w:p>
    <w:p w14:paraId="3A6DEFDD" w14:textId="3989B0B3" w:rsidR="00DF7186" w:rsidRPr="00DF7186" w:rsidRDefault="00DF7186" w:rsidP="00431204">
      <w:pPr>
        <w:autoSpaceDE w:val="0"/>
        <w:autoSpaceDN w:val="0"/>
        <w:adjustRightInd w:val="0"/>
        <w:rPr>
          <w:rFonts w:cs="Segoe UI"/>
          <w:b/>
          <w:bCs/>
          <w:szCs w:val="14"/>
        </w:rPr>
      </w:pPr>
      <w:r w:rsidRPr="00DF7186">
        <w:rPr>
          <w:rFonts w:cs="Segoe UI"/>
          <w:b/>
          <w:bCs/>
          <w:szCs w:val="14"/>
        </w:rPr>
        <w:t xml:space="preserve">D. When an organization enters into an outsourcing agreement with a third-party service provider, the </w:t>
      </w:r>
      <w:r w:rsidR="00810BD3">
        <w:rPr>
          <w:rFonts w:cs="Segoe UI"/>
          <w:b/>
          <w:bCs/>
          <w:szCs w:val="14"/>
        </w:rPr>
        <w:t>InfoSec</w:t>
      </w:r>
      <w:r w:rsidRPr="00DF7186">
        <w:rPr>
          <w:rFonts w:cs="Segoe UI"/>
          <w:b/>
          <w:bCs/>
          <w:szCs w:val="14"/>
        </w:rPr>
        <w:t xml:space="preserve"> manager becomes responsible for ensuring that the provider adheres to the same security requirements as apply to the organization itself and that any variances are documented and presented to senior management for an appropriate risk response. The challenge of being able to assess a provider’s security behaviors on an ongoing and verifiable basis is one of</w:t>
      </w:r>
      <w:r w:rsidR="00431204">
        <w:rPr>
          <w:rFonts w:cs="Segoe UI"/>
          <w:b/>
          <w:bCs/>
          <w:szCs w:val="14"/>
        </w:rPr>
        <w:t xml:space="preserve"> </w:t>
      </w:r>
      <w:r w:rsidRPr="00DF7186">
        <w:rPr>
          <w:rFonts w:cs="Segoe UI"/>
          <w:b/>
          <w:bCs/>
          <w:szCs w:val="14"/>
        </w:rPr>
        <w:t xml:space="preserve">the main concerns of the </w:t>
      </w:r>
      <w:r w:rsidR="00810BD3">
        <w:rPr>
          <w:rFonts w:cs="Segoe UI"/>
          <w:b/>
          <w:bCs/>
          <w:szCs w:val="14"/>
        </w:rPr>
        <w:t>InfoSec</w:t>
      </w:r>
      <w:r w:rsidRPr="00DF7186">
        <w:rPr>
          <w:rFonts w:cs="Segoe UI"/>
          <w:b/>
          <w:bCs/>
          <w:szCs w:val="14"/>
        </w:rPr>
        <w:t xml:space="preserve"> manager in any outsourcing arrangement.</w:t>
      </w:r>
    </w:p>
    <w:p w14:paraId="2958EADD" w14:textId="1FEC2075" w:rsidR="00DF7186" w:rsidRPr="00DF7186" w:rsidRDefault="00DF7186" w:rsidP="00DF7186">
      <w:pPr>
        <w:autoSpaceDE w:val="0"/>
        <w:autoSpaceDN w:val="0"/>
        <w:adjustRightInd w:val="0"/>
        <w:rPr>
          <w:rFonts w:cs="Segoe UI"/>
          <w:szCs w:val="14"/>
        </w:rPr>
      </w:pPr>
      <w:r w:rsidRPr="00DF7186">
        <w:rPr>
          <w:rFonts w:cs="Segoe UI"/>
          <w:b/>
          <w:bCs/>
          <w:szCs w:val="14"/>
        </w:rPr>
        <w:t>S3-361</w:t>
      </w:r>
      <w:r w:rsidRPr="00DF7186">
        <w:rPr>
          <w:rFonts w:cs="Segoe UI"/>
          <w:szCs w:val="14"/>
        </w:rPr>
        <w:t xml:space="preserve"> IT management has standardized the Internet browser used within the organization. This practice is MOST</w:t>
      </w:r>
      <w:r w:rsidR="00431204">
        <w:rPr>
          <w:rFonts w:cs="Segoe UI"/>
          <w:szCs w:val="14"/>
        </w:rPr>
        <w:t xml:space="preserve"> </w:t>
      </w:r>
      <w:r w:rsidRPr="00DF7186">
        <w:rPr>
          <w:rFonts w:cs="Segoe UI"/>
          <w:szCs w:val="14"/>
        </w:rPr>
        <w:t>effective in meeting which of the following objectives?</w:t>
      </w:r>
    </w:p>
    <w:p w14:paraId="5336E358" w14:textId="77777777" w:rsidR="00DF7186" w:rsidRPr="00DF7186" w:rsidRDefault="00DF7186" w:rsidP="00DF7186">
      <w:pPr>
        <w:autoSpaceDE w:val="0"/>
        <w:autoSpaceDN w:val="0"/>
        <w:adjustRightInd w:val="0"/>
        <w:rPr>
          <w:rFonts w:cs="Segoe UI"/>
          <w:szCs w:val="14"/>
        </w:rPr>
      </w:pPr>
      <w:r w:rsidRPr="00DF7186">
        <w:rPr>
          <w:rFonts w:cs="Segoe UI"/>
          <w:szCs w:val="14"/>
        </w:rPr>
        <w:t>A. Prevent attacks designed to exploit known vulnerabilities.</w:t>
      </w:r>
    </w:p>
    <w:p w14:paraId="7BBC969C" w14:textId="77777777" w:rsidR="00DF7186" w:rsidRPr="00DF7186" w:rsidRDefault="00DF7186" w:rsidP="00DF7186">
      <w:pPr>
        <w:autoSpaceDE w:val="0"/>
        <w:autoSpaceDN w:val="0"/>
        <w:adjustRightInd w:val="0"/>
        <w:rPr>
          <w:rFonts w:cs="Segoe UI"/>
          <w:szCs w:val="14"/>
        </w:rPr>
      </w:pPr>
      <w:r w:rsidRPr="00DF7186">
        <w:rPr>
          <w:rFonts w:cs="Segoe UI"/>
          <w:szCs w:val="14"/>
        </w:rPr>
        <w:t>B. Ensure the subscription count is aligned with contract.</w:t>
      </w:r>
    </w:p>
    <w:p w14:paraId="0CEAD13E" w14:textId="77777777" w:rsidR="00DF7186" w:rsidRPr="00DF7186" w:rsidRDefault="00DF7186" w:rsidP="00DF7186">
      <w:pPr>
        <w:autoSpaceDE w:val="0"/>
        <w:autoSpaceDN w:val="0"/>
        <w:adjustRightInd w:val="0"/>
        <w:rPr>
          <w:rFonts w:cs="Segoe UI"/>
          <w:szCs w:val="14"/>
        </w:rPr>
      </w:pPr>
      <w:r w:rsidRPr="00DF7186">
        <w:rPr>
          <w:rFonts w:cs="Segoe UI"/>
          <w:szCs w:val="14"/>
        </w:rPr>
        <w:t>C. Invalidate illegal browser script program development.</w:t>
      </w:r>
    </w:p>
    <w:p w14:paraId="2769E0A9" w14:textId="77777777" w:rsidR="00DF7186" w:rsidRPr="00DF7186" w:rsidRDefault="00DF7186" w:rsidP="00DF7186">
      <w:pPr>
        <w:autoSpaceDE w:val="0"/>
        <w:autoSpaceDN w:val="0"/>
        <w:adjustRightInd w:val="0"/>
        <w:rPr>
          <w:rFonts w:cs="Segoe UI"/>
          <w:szCs w:val="14"/>
        </w:rPr>
      </w:pPr>
      <w:r w:rsidRPr="00DF7186">
        <w:rPr>
          <w:rFonts w:cs="Segoe UI"/>
          <w:szCs w:val="14"/>
        </w:rPr>
        <w:t>D. Guarantee compatibility with internal web-based applications.</w:t>
      </w:r>
    </w:p>
    <w:p w14:paraId="23DC8285"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D is the correct answer.</w:t>
      </w:r>
    </w:p>
    <w:p w14:paraId="5D87FAF6" w14:textId="77777777" w:rsidR="00DF7186" w:rsidRPr="00DF7186" w:rsidRDefault="00DF7186" w:rsidP="00DF7186">
      <w:pPr>
        <w:autoSpaceDE w:val="0"/>
        <w:autoSpaceDN w:val="0"/>
        <w:adjustRightInd w:val="0"/>
        <w:rPr>
          <w:rFonts w:cs="Segoe UI"/>
          <w:b/>
          <w:bCs/>
          <w:szCs w:val="14"/>
        </w:rPr>
      </w:pPr>
      <w:r w:rsidRPr="00DF7186">
        <w:rPr>
          <w:rFonts w:cs="Segoe UI"/>
          <w:b/>
          <w:bCs/>
          <w:szCs w:val="14"/>
        </w:rPr>
        <w:t>Justification:</w:t>
      </w:r>
    </w:p>
    <w:p w14:paraId="55DE72EA" w14:textId="3F54CBD2" w:rsidR="00DF7186" w:rsidRPr="00DF7186" w:rsidRDefault="00DF7186" w:rsidP="00DF7186">
      <w:pPr>
        <w:autoSpaceDE w:val="0"/>
        <w:autoSpaceDN w:val="0"/>
        <w:adjustRightInd w:val="0"/>
        <w:rPr>
          <w:rFonts w:cs="Segoe UI"/>
          <w:szCs w:val="14"/>
        </w:rPr>
      </w:pPr>
      <w:r w:rsidRPr="00DF7186">
        <w:rPr>
          <w:rFonts w:cs="Segoe UI"/>
          <w:szCs w:val="14"/>
        </w:rPr>
        <w:t>A. Standardizations of browsers within organizations typically results in delays to upgrades and patching, making it more likely that the standardized browser will be susceptible to exploitation of known vulnerabilities.</w:t>
      </w:r>
    </w:p>
    <w:p w14:paraId="4EB23D04" w14:textId="76A03B66" w:rsidR="00DF7186" w:rsidRPr="00DF7186" w:rsidRDefault="00DF7186" w:rsidP="00DF7186">
      <w:pPr>
        <w:autoSpaceDE w:val="0"/>
        <w:autoSpaceDN w:val="0"/>
        <w:adjustRightInd w:val="0"/>
        <w:rPr>
          <w:rFonts w:cs="Segoe UI"/>
          <w:szCs w:val="14"/>
        </w:rPr>
      </w:pPr>
      <w:r w:rsidRPr="00DF7186">
        <w:rPr>
          <w:rFonts w:cs="Segoe UI"/>
          <w:szCs w:val="14"/>
        </w:rPr>
        <w:t>B. Controlling the version of the Internet browser used may not support the reconciliation between the subscription count and contract license number.</w:t>
      </w:r>
    </w:p>
    <w:p w14:paraId="7777B2FC" w14:textId="7F86E9B0" w:rsidR="00DF7186" w:rsidRPr="00DF7186" w:rsidRDefault="00DF7186" w:rsidP="00DF7186">
      <w:pPr>
        <w:autoSpaceDE w:val="0"/>
        <w:autoSpaceDN w:val="0"/>
        <w:adjustRightInd w:val="0"/>
        <w:rPr>
          <w:rFonts w:cs="Segoe UI"/>
          <w:szCs w:val="14"/>
        </w:rPr>
      </w:pPr>
      <w:r w:rsidRPr="00DF7186">
        <w:rPr>
          <w:rFonts w:cs="Segoe UI"/>
          <w:szCs w:val="14"/>
        </w:rPr>
        <w:t xml:space="preserve">C. Browser script development is generally not constrained by browser standardization. </w:t>
      </w:r>
      <w:r w:rsidR="00810BD3">
        <w:rPr>
          <w:rFonts w:cs="Segoe UI"/>
          <w:szCs w:val="14"/>
        </w:rPr>
        <w:t>InfoSec</w:t>
      </w:r>
      <w:r w:rsidRPr="00DF7186">
        <w:rPr>
          <w:rFonts w:cs="Segoe UI"/>
          <w:szCs w:val="14"/>
        </w:rPr>
        <w:t xml:space="preserve"> managers seeking to prevent script execution would typically do so by standardizing</w:t>
      </w:r>
      <w:r w:rsidR="00431204">
        <w:rPr>
          <w:rFonts w:cs="Segoe UI"/>
          <w:szCs w:val="14"/>
        </w:rPr>
        <w:t xml:space="preserve"> </w:t>
      </w:r>
      <w:r w:rsidRPr="00DF7186">
        <w:rPr>
          <w:rFonts w:cs="Segoe UI"/>
          <w:szCs w:val="14"/>
        </w:rPr>
        <w:t>configurations rather than versions.</w:t>
      </w:r>
    </w:p>
    <w:p w14:paraId="0E44885E" w14:textId="32FA711A" w:rsidR="00173B41" w:rsidRPr="00DF7186" w:rsidRDefault="00DF7186" w:rsidP="004700F2">
      <w:pPr>
        <w:autoSpaceDE w:val="0"/>
        <w:autoSpaceDN w:val="0"/>
        <w:adjustRightInd w:val="0"/>
        <w:spacing w:after="60"/>
        <w:rPr>
          <w:rFonts w:cs="Segoe UI"/>
          <w:szCs w:val="14"/>
        </w:rPr>
      </w:pPr>
      <w:r w:rsidRPr="00DF7186">
        <w:rPr>
          <w:rFonts w:cs="Segoe UI"/>
          <w:b/>
          <w:bCs/>
          <w:szCs w:val="14"/>
        </w:rPr>
        <w:t xml:space="preserve">D. Internal web applications typically depend on particular versions of a web browser. Many organizations choose to retain versions of their browsers beyond </w:t>
      </w:r>
      <w:r w:rsidRPr="00DF7186">
        <w:rPr>
          <w:rFonts w:cs="Segoe UI"/>
          <w:b/>
          <w:bCs/>
          <w:szCs w:val="14"/>
        </w:rPr>
        <w:lastRenderedPageBreak/>
        <w:t>periods of support in order to</w:t>
      </w:r>
      <w:r>
        <w:rPr>
          <w:rFonts w:cs="Segoe UI"/>
          <w:b/>
          <w:bCs/>
          <w:szCs w:val="14"/>
        </w:rPr>
        <w:t xml:space="preserve"> </w:t>
      </w:r>
      <w:r w:rsidRPr="00DF7186">
        <w:rPr>
          <w:rFonts w:cs="Segoe UI"/>
          <w:b/>
          <w:bCs/>
          <w:szCs w:val="14"/>
        </w:rPr>
        <w:t>maintain compatibility with their deployed applications.</w:t>
      </w:r>
    </w:p>
    <w:p w14:paraId="6641771C" w14:textId="6338C052" w:rsidR="003B39C0" w:rsidRPr="00DF7186" w:rsidRDefault="003B39C0" w:rsidP="003B39C0">
      <w:pPr>
        <w:autoSpaceDE w:val="0"/>
        <w:autoSpaceDN w:val="0"/>
        <w:adjustRightInd w:val="0"/>
        <w:rPr>
          <w:rFonts w:cs="Segoe UI"/>
          <w:szCs w:val="14"/>
        </w:rPr>
      </w:pPr>
      <w:r w:rsidRPr="00DF7186">
        <w:rPr>
          <w:rFonts w:cs="Segoe UI"/>
          <w:b/>
          <w:bCs/>
          <w:szCs w:val="14"/>
        </w:rPr>
        <w:t>S3-362</w:t>
      </w:r>
      <w:r w:rsidRPr="00DF7186">
        <w:rPr>
          <w:rFonts w:cs="Segoe UI"/>
          <w:szCs w:val="14"/>
        </w:rPr>
        <w:t xml:space="preserve"> It is MOST important that the </w:t>
      </w:r>
      <w:r w:rsidR="00810BD3">
        <w:rPr>
          <w:rFonts w:cs="Segoe UI"/>
          <w:szCs w:val="14"/>
        </w:rPr>
        <w:t>InfoSec</w:t>
      </w:r>
      <w:r w:rsidRPr="00DF7186">
        <w:rPr>
          <w:rFonts w:cs="Segoe UI"/>
          <w:szCs w:val="14"/>
        </w:rPr>
        <w:t xml:space="preserve"> program be integrated with: </w:t>
      </w:r>
    </w:p>
    <w:p w14:paraId="78834F53" w14:textId="77777777" w:rsidR="003B39C0" w:rsidRPr="00DF7186" w:rsidRDefault="003B39C0" w:rsidP="003B39C0">
      <w:pPr>
        <w:autoSpaceDE w:val="0"/>
        <w:autoSpaceDN w:val="0"/>
        <w:adjustRightInd w:val="0"/>
        <w:rPr>
          <w:rFonts w:cs="Segoe UI"/>
          <w:szCs w:val="14"/>
        </w:rPr>
      </w:pPr>
      <w:r w:rsidRPr="00DF7186">
        <w:rPr>
          <w:rFonts w:cs="Segoe UI"/>
          <w:szCs w:val="14"/>
        </w:rPr>
        <w:t>A. internal audit.</w:t>
      </w:r>
    </w:p>
    <w:p w14:paraId="60872168" w14:textId="77777777" w:rsidR="003B39C0" w:rsidRPr="00DF7186" w:rsidRDefault="003B39C0" w:rsidP="003B39C0">
      <w:pPr>
        <w:autoSpaceDE w:val="0"/>
        <w:autoSpaceDN w:val="0"/>
        <w:adjustRightInd w:val="0"/>
        <w:rPr>
          <w:rFonts w:cs="Segoe UI"/>
          <w:szCs w:val="14"/>
        </w:rPr>
      </w:pPr>
      <w:r w:rsidRPr="00DF7186">
        <w:rPr>
          <w:rFonts w:cs="Segoe UI"/>
          <w:szCs w:val="14"/>
        </w:rPr>
        <w:t>B. quality assurance.</w:t>
      </w:r>
    </w:p>
    <w:p w14:paraId="3B196F2B" w14:textId="77777777" w:rsidR="003B39C0" w:rsidRPr="00DF7186" w:rsidRDefault="003B39C0" w:rsidP="003B39C0">
      <w:pPr>
        <w:autoSpaceDE w:val="0"/>
        <w:autoSpaceDN w:val="0"/>
        <w:adjustRightInd w:val="0"/>
        <w:rPr>
          <w:rFonts w:cs="Segoe UI"/>
          <w:szCs w:val="14"/>
        </w:rPr>
      </w:pPr>
      <w:r w:rsidRPr="00DF7186">
        <w:rPr>
          <w:rFonts w:cs="Segoe UI"/>
          <w:szCs w:val="14"/>
        </w:rPr>
        <w:t>C. information technology.</w:t>
      </w:r>
    </w:p>
    <w:p w14:paraId="59CA9D09" w14:textId="77777777" w:rsidR="003B39C0" w:rsidRPr="00DF7186" w:rsidRDefault="003B39C0" w:rsidP="003B39C0">
      <w:pPr>
        <w:autoSpaceDE w:val="0"/>
        <w:autoSpaceDN w:val="0"/>
        <w:adjustRightInd w:val="0"/>
        <w:rPr>
          <w:rFonts w:cs="Segoe UI"/>
          <w:szCs w:val="14"/>
        </w:rPr>
      </w:pPr>
      <w:r w:rsidRPr="00DF7186">
        <w:rPr>
          <w:rFonts w:cs="Segoe UI"/>
          <w:szCs w:val="14"/>
        </w:rPr>
        <w:t>D. business unit managers.</w:t>
      </w:r>
    </w:p>
    <w:p w14:paraId="4CF748FF" w14:textId="77777777" w:rsidR="003B39C0" w:rsidRPr="00DF7186" w:rsidRDefault="003B39C0" w:rsidP="003B39C0">
      <w:pPr>
        <w:autoSpaceDE w:val="0"/>
        <w:autoSpaceDN w:val="0"/>
        <w:adjustRightInd w:val="0"/>
        <w:rPr>
          <w:rFonts w:cs="Segoe UI"/>
          <w:b/>
          <w:bCs/>
          <w:szCs w:val="14"/>
        </w:rPr>
      </w:pPr>
      <w:r w:rsidRPr="00DF7186">
        <w:rPr>
          <w:rFonts w:cs="Segoe UI"/>
          <w:b/>
          <w:bCs/>
          <w:szCs w:val="14"/>
        </w:rPr>
        <w:t>C is the correct answer.</w:t>
      </w:r>
    </w:p>
    <w:p w14:paraId="45B8399A" w14:textId="77777777" w:rsidR="003B39C0" w:rsidRPr="00DF7186" w:rsidRDefault="003B39C0" w:rsidP="003B39C0">
      <w:pPr>
        <w:autoSpaceDE w:val="0"/>
        <w:autoSpaceDN w:val="0"/>
        <w:adjustRightInd w:val="0"/>
        <w:rPr>
          <w:rFonts w:cs="Segoe UI"/>
          <w:szCs w:val="14"/>
        </w:rPr>
      </w:pPr>
      <w:r w:rsidRPr="00DF7186">
        <w:rPr>
          <w:rFonts w:cs="Segoe UI"/>
          <w:b/>
          <w:bCs/>
          <w:szCs w:val="14"/>
        </w:rPr>
        <w:t>Justification</w:t>
      </w:r>
      <w:r w:rsidRPr="00DF7186">
        <w:rPr>
          <w:rFonts w:cs="Segoe UI"/>
          <w:szCs w:val="14"/>
        </w:rPr>
        <w:t>:</w:t>
      </w:r>
    </w:p>
    <w:p w14:paraId="10512B07" w14:textId="7777777A" w:rsidR="003B39C0" w:rsidRPr="00DF7186" w:rsidRDefault="003B39C0" w:rsidP="003B39C0">
      <w:pPr>
        <w:autoSpaceDE w:val="0"/>
        <w:autoSpaceDN w:val="0"/>
        <w:adjustRightInd w:val="0"/>
        <w:rPr>
          <w:rFonts w:cs="Segoe UI"/>
          <w:szCs w:val="14"/>
        </w:rPr>
      </w:pPr>
      <w:r w:rsidRPr="00DF7186">
        <w:rPr>
          <w:rFonts w:cs="Segoe UI"/>
          <w:szCs w:val="14"/>
        </w:rPr>
        <w:t xml:space="preserve">A. A good relationship with internal audit can provide considerable support for achieving </w:t>
      </w:r>
      <w:r w:rsidR="00810BD3">
        <w:rPr>
          <w:rFonts w:cs="Segoe UI"/>
          <w:szCs w:val="14"/>
        </w:rPr>
        <w:t>InfoSec</w:t>
      </w:r>
      <w:r w:rsidR="00DF7186">
        <w:rPr>
          <w:rFonts w:cs="Segoe UI"/>
          <w:szCs w:val="14"/>
        </w:rPr>
        <w:t xml:space="preserve"> </w:t>
      </w:r>
      <w:r w:rsidRPr="00DF7186">
        <w:rPr>
          <w:rFonts w:cs="Segoe UI"/>
          <w:szCs w:val="14"/>
        </w:rPr>
        <w:t xml:space="preserve">objectives, but an </w:t>
      </w:r>
      <w:r w:rsidR="00810BD3">
        <w:rPr>
          <w:rFonts w:cs="Segoe UI"/>
          <w:szCs w:val="14"/>
        </w:rPr>
        <w:t>InfoSec</w:t>
      </w:r>
      <w:r w:rsidRPr="00DF7186">
        <w:rPr>
          <w:rFonts w:cs="Segoe UI"/>
          <w:szCs w:val="14"/>
        </w:rPr>
        <w:t xml:space="preserve"> program can be effective with or without this relationship.</w:t>
      </w:r>
    </w:p>
    <w:p w14:paraId="4D4BC18C" w14:textId="5F4EE608" w:rsidR="003B39C0" w:rsidRPr="00DF7186" w:rsidRDefault="003B39C0" w:rsidP="003B39C0">
      <w:pPr>
        <w:autoSpaceDE w:val="0"/>
        <w:autoSpaceDN w:val="0"/>
        <w:adjustRightInd w:val="0"/>
        <w:rPr>
          <w:rFonts w:cs="Segoe UI"/>
          <w:szCs w:val="14"/>
        </w:rPr>
      </w:pPr>
      <w:r w:rsidRPr="00DF7186">
        <w:rPr>
          <w:rFonts w:cs="Segoe UI"/>
          <w:szCs w:val="14"/>
        </w:rPr>
        <w:t xml:space="preserve">B. Understanding the quality assurance (QA) process offers an opportunity for </w:t>
      </w:r>
      <w:r w:rsidR="00810BD3">
        <w:rPr>
          <w:rFonts w:cs="Segoe UI"/>
          <w:szCs w:val="14"/>
        </w:rPr>
        <w:t>InfoSec</w:t>
      </w:r>
      <w:r w:rsidR="00DF7186">
        <w:rPr>
          <w:rFonts w:cs="Segoe UI"/>
          <w:szCs w:val="14"/>
        </w:rPr>
        <w:t xml:space="preserve"> </w:t>
      </w:r>
      <w:r w:rsidRPr="00DF7186">
        <w:rPr>
          <w:rFonts w:cs="Segoe UI"/>
          <w:szCs w:val="14"/>
        </w:rPr>
        <w:t>because security-related controls may be integrated into QA for greater efficiency, but this integration</w:t>
      </w:r>
      <w:r w:rsidR="00DF7186">
        <w:rPr>
          <w:rFonts w:cs="Segoe UI"/>
          <w:szCs w:val="14"/>
        </w:rPr>
        <w:t xml:space="preserve"> </w:t>
      </w:r>
      <w:r w:rsidRPr="00DF7186">
        <w:rPr>
          <w:rFonts w:cs="Segoe UI"/>
          <w:szCs w:val="14"/>
        </w:rPr>
        <w:t>is less important than the link with IT.</w:t>
      </w:r>
    </w:p>
    <w:p w14:paraId="0C68B032" w14:textId="38F98771" w:rsidR="003B39C0" w:rsidRPr="00DF7186" w:rsidRDefault="003B39C0" w:rsidP="003B39C0">
      <w:pPr>
        <w:autoSpaceDE w:val="0"/>
        <w:autoSpaceDN w:val="0"/>
        <w:adjustRightInd w:val="0"/>
        <w:rPr>
          <w:rFonts w:cs="Segoe UI"/>
          <w:szCs w:val="14"/>
        </w:rPr>
      </w:pPr>
      <w:r w:rsidRPr="00DF7186">
        <w:rPr>
          <w:rFonts w:cs="Segoe UI"/>
          <w:szCs w:val="14"/>
        </w:rPr>
        <w:t xml:space="preserve">C. While the </w:t>
      </w:r>
      <w:r w:rsidR="00810BD3">
        <w:rPr>
          <w:rFonts w:cs="Segoe UI"/>
          <w:szCs w:val="14"/>
        </w:rPr>
        <w:t>InfoSec</w:t>
      </w:r>
      <w:r w:rsidRPr="00DF7186">
        <w:rPr>
          <w:rFonts w:cs="Segoe UI"/>
          <w:szCs w:val="14"/>
        </w:rPr>
        <w:t xml:space="preserve"> program will achieve greater success by integrating assurance</w:t>
      </w:r>
      <w:r w:rsidR="00DF7186" w:rsidRPr="00DF7186">
        <w:rPr>
          <w:rFonts w:cs="Segoe UI"/>
          <w:szCs w:val="14"/>
        </w:rPr>
        <w:t xml:space="preserve"> </w:t>
      </w:r>
      <w:r w:rsidRPr="00DF7186">
        <w:rPr>
          <w:rFonts w:cs="Segoe UI"/>
          <w:szCs w:val="14"/>
        </w:rPr>
        <w:t>activities with all of the listed departments, effective integration with IT is essential, because IT is</w:t>
      </w:r>
      <w:r w:rsidR="00DF7186">
        <w:rPr>
          <w:rFonts w:cs="Segoe UI"/>
          <w:szCs w:val="14"/>
        </w:rPr>
        <w:t xml:space="preserve"> </w:t>
      </w:r>
      <w:r w:rsidRPr="00DF7186">
        <w:rPr>
          <w:rFonts w:cs="Segoe UI"/>
          <w:szCs w:val="14"/>
        </w:rPr>
        <w:t>responsible for the hands-on implementation of and operation of information processing systems.</w:t>
      </w:r>
    </w:p>
    <w:p w14:paraId="05DBA375" w14:textId="0B38C6AE" w:rsidR="003B39C0" w:rsidRPr="00DF7186" w:rsidRDefault="003B39C0" w:rsidP="004700F2">
      <w:pPr>
        <w:autoSpaceDE w:val="0"/>
        <w:autoSpaceDN w:val="0"/>
        <w:adjustRightInd w:val="0"/>
        <w:spacing w:after="60"/>
        <w:rPr>
          <w:rFonts w:cs="Segoe UI"/>
          <w:szCs w:val="14"/>
        </w:rPr>
      </w:pPr>
      <w:r w:rsidRPr="00DF7186">
        <w:rPr>
          <w:rFonts w:cs="Segoe UI"/>
          <w:szCs w:val="14"/>
        </w:rPr>
        <w:t>D. Business unit managers are responsible for f</w:t>
      </w:r>
      <w:r w:rsidR="00DF7186">
        <w:rPr>
          <w:rFonts w:cs="Segoe UI"/>
          <w:szCs w:val="14"/>
        </w:rPr>
        <w:t>r</w:t>
      </w:r>
      <w:r w:rsidRPr="00DF7186">
        <w:rPr>
          <w:rFonts w:cs="Segoe UI"/>
          <w:szCs w:val="14"/>
        </w:rPr>
        <w:t>ont-line business operations and help to identify and</w:t>
      </w:r>
      <w:r w:rsidR="00DF7186">
        <w:rPr>
          <w:rFonts w:cs="Segoe UI"/>
          <w:szCs w:val="14"/>
        </w:rPr>
        <w:t xml:space="preserve"> </w:t>
      </w:r>
      <w:r w:rsidRPr="00DF7186">
        <w:rPr>
          <w:rFonts w:cs="Segoe UI"/>
          <w:szCs w:val="14"/>
        </w:rPr>
        <w:t>escalate security incidents and other risks, so integration with them is valuable. However, business</w:t>
      </w:r>
      <w:r w:rsidR="00DF7186">
        <w:rPr>
          <w:rFonts w:cs="Segoe UI"/>
          <w:szCs w:val="14"/>
        </w:rPr>
        <w:t xml:space="preserve"> </w:t>
      </w:r>
      <w:r w:rsidRPr="00DF7186">
        <w:rPr>
          <w:rFonts w:cs="Segoe UI"/>
          <w:szCs w:val="14"/>
        </w:rPr>
        <w:t>requirements implemented in technology must necessarily be shared with IT, so integration with IT is</w:t>
      </w:r>
      <w:r w:rsidR="00DF7186">
        <w:rPr>
          <w:rFonts w:cs="Segoe UI"/>
          <w:szCs w:val="14"/>
        </w:rPr>
        <w:t xml:space="preserve"> </w:t>
      </w:r>
      <w:r w:rsidRPr="00DF7186">
        <w:rPr>
          <w:rFonts w:cs="Segoe UI"/>
          <w:szCs w:val="14"/>
        </w:rPr>
        <w:t xml:space="preserve">the most important link for an </w:t>
      </w:r>
      <w:r w:rsidR="00810BD3">
        <w:rPr>
          <w:rFonts w:cs="Segoe UI"/>
          <w:szCs w:val="14"/>
        </w:rPr>
        <w:t>InfoSec</w:t>
      </w:r>
      <w:r w:rsidRPr="00DF7186">
        <w:rPr>
          <w:rFonts w:cs="Segoe UI"/>
          <w:szCs w:val="14"/>
        </w:rPr>
        <w:t xml:space="preserve"> program.</w:t>
      </w:r>
    </w:p>
    <w:p w14:paraId="5012F4D8" w14:textId="2E9347E7" w:rsidR="003B39C0" w:rsidRPr="00DF7186" w:rsidRDefault="003B39C0" w:rsidP="003B39C0">
      <w:pPr>
        <w:autoSpaceDE w:val="0"/>
        <w:autoSpaceDN w:val="0"/>
        <w:adjustRightInd w:val="0"/>
        <w:rPr>
          <w:rFonts w:cs="Segoe UI"/>
          <w:szCs w:val="14"/>
        </w:rPr>
      </w:pPr>
      <w:r w:rsidRPr="00DF7186">
        <w:rPr>
          <w:rFonts w:cs="Segoe UI"/>
          <w:b/>
          <w:bCs/>
          <w:szCs w:val="14"/>
        </w:rPr>
        <w:t>S3-363</w:t>
      </w:r>
      <w:r w:rsidRPr="00DF7186">
        <w:rPr>
          <w:rFonts w:cs="Segoe UI"/>
          <w:szCs w:val="14"/>
        </w:rPr>
        <w:t xml:space="preserve"> Which of the following would be the </w:t>
      </w:r>
      <w:r w:rsidRPr="00C07604">
        <w:rPr>
          <w:rFonts w:cs="Segoe UI"/>
          <w:b/>
          <w:szCs w:val="14"/>
        </w:rPr>
        <w:t>BEST</w:t>
      </w:r>
      <w:r w:rsidRPr="00DF7186">
        <w:rPr>
          <w:rFonts w:cs="Segoe UI"/>
          <w:szCs w:val="14"/>
        </w:rPr>
        <w:t xml:space="preserve"> metric for an </w:t>
      </w:r>
      <w:r w:rsidR="00810BD3">
        <w:rPr>
          <w:rFonts w:cs="Segoe UI"/>
          <w:szCs w:val="14"/>
        </w:rPr>
        <w:t>InfoSec</w:t>
      </w:r>
      <w:r w:rsidRPr="00DF7186">
        <w:rPr>
          <w:rFonts w:cs="Segoe UI"/>
          <w:szCs w:val="14"/>
        </w:rPr>
        <w:t xml:space="preserve"> manager to use to support a</w:t>
      </w:r>
      <w:r w:rsidR="00DF7186">
        <w:rPr>
          <w:rFonts w:cs="Segoe UI"/>
          <w:szCs w:val="14"/>
        </w:rPr>
        <w:t xml:space="preserve"> </w:t>
      </w:r>
      <w:r w:rsidRPr="00DF7186">
        <w:rPr>
          <w:rFonts w:cs="Segoe UI"/>
          <w:szCs w:val="14"/>
        </w:rPr>
        <w:t>request to fund new controls?</w:t>
      </w:r>
    </w:p>
    <w:p w14:paraId="0247F590" w14:textId="77777777" w:rsidR="003B39C0" w:rsidRPr="00DF7186" w:rsidRDefault="003B39C0" w:rsidP="003B39C0">
      <w:pPr>
        <w:autoSpaceDE w:val="0"/>
        <w:autoSpaceDN w:val="0"/>
        <w:adjustRightInd w:val="0"/>
        <w:rPr>
          <w:rFonts w:cs="Segoe UI"/>
          <w:szCs w:val="14"/>
        </w:rPr>
      </w:pPr>
      <w:r w:rsidRPr="00DF7186">
        <w:rPr>
          <w:rFonts w:cs="Segoe UI"/>
          <w:szCs w:val="14"/>
        </w:rPr>
        <w:t>A. Adverse yearly incident trends</w:t>
      </w:r>
    </w:p>
    <w:p w14:paraId="1DA448CA" w14:textId="77777777" w:rsidR="003B39C0" w:rsidRPr="00DF7186" w:rsidRDefault="003B39C0" w:rsidP="003B39C0">
      <w:pPr>
        <w:autoSpaceDE w:val="0"/>
        <w:autoSpaceDN w:val="0"/>
        <w:adjustRightInd w:val="0"/>
        <w:rPr>
          <w:rFonts w:cs="Segoe UI"/>
          <w:szCs w:val="14"/>
        </w:rPr>
      </w:pPr>
      <w:r w:rsidRPr="00DF7186">
        <w:rPr>
          <w:rFonts w:cs="Segoe UI"/>
          <w:szCs w:val="14"/>
        </w:rPr>
        <w:t>B. Audit findings of poor compliance</w:t>
      </w:r>
    </w:p>
    <w:p w14:paraId="42893F0F" w14:textId="77777777" w:rsidR="003B39C0" w:rsidRPr="00DF7186" w:rsidRDefault="003B39C0" w:rsidP="003B39C0">
      <w:pPr>
        <w:autoSpaceDE w:val="0"/>
        <w:autoSpaceDN w:val="0"/>
        <w:adjustRightInd w:val="0"/>
        <w:rPr>
          <w:rFonts w:cs="Segoe UI"/>
          <w:szCs w:val="14"/>
        </w:rPr>
      </w:pPr>
      <w:r w:rsidRPr="00DF7186">
        <w:rPr>
          <w:rFonts w:cs="Segoe UI"/>
          <w:szCs w:val="14"/>
        </w:rPr>
        <w:t>C. Results of a vulnerability scan</w:t>
      </w:r>
    </w:p>
    <w:p w14:paraId="2644EC7B" w14:textId="77777777" w:rsidR="003B39C0" w:rsidRPr="00DF7186" w:rsidRDefault="003B39C0" w:rsidP="003B39C0">
      <w:pPr>
        <w:autoSpaceDE w:val="0"/>
        <w:autoSpaceDN w:val="0"/>
        <w:adjustRightInd w:val="0"/>
        <w:rPr>
          <w:rFonts w:cs="Segoe UI"/>
          <w:szCs w:val="14"/>
        </w:rPr>
      </w:pPr>
      <w:r w:rsidRPr="00DF7186">
        <w:rPr>
          <w:rFonts w:cs="Segoe UI"/>
          <w:szCs w:val="14"/>
        </w:rPr>
        <w:t>D. Increased external port scans</w:t>
      </w:r>
    </w:p>
    <w:p w14:paraId="3D30EFD8" w14:textId="77777777" w:rsidR="003B39C0" w:rsidRPr="00DF7186" w:rsidRDefault="003B39C0" w:rsidP="003B39C0">
      <w:pPr>
        <w:autoSpaceDE w:val="0"/>
        <w:autoSpaceDN w:val="0"/>
        <w:adjustRightInd w:val="0"/>
        <w:rPr>
          <w:rFonts w:cs="Segoe UI"/>
          <w:b/>
          <w:bCs/>
          <w:szCs w:val="14"/>
        </w:rPr>
      </w:pPr>
      <w:r w:rsidRPr="00DF7186">
        <w:rPr>
          <w:rFonts w:cs="Segoe UI"/>
          <w:b/>
          <w:bCs/>
          <w:szCs w:val="14"/>
        </w:rPr>
        <w:t>A is the correct answer.</w:t>
      </w:r>
    </w:p>
    <w:p w14:paraId="196DFE0C" w14:textId="77777777" w:rsidR="003B39C0" w:rsidRPr="00DF7186" w:rsidRDefault="003B39C0" w:rsidP="003B39C0">
      <w:pPr>
        <w:autoSpaceDE w:val="0"/>
        <w:autoSpaceDN w:val="0"/>
        <w:adjustRightInd w:val="0"/>
        <w:rPr>
          <w:rFonts w:cs="Segoe UI"/>
          <w:szCs w:val="14"/>
        </w:rPr>
      </w:pPr>
      <w:r w:rsidRPr="00DF7186">
        <w:rPr>
          <w:rFonts w:cs="Segoe UI"/>
          <w:b/>
          <w:bCs/>
          <w:szCs w:val="14"/>
        </w:rPr>
        <w:t>Justification</w:t>
      </w:r>
      <w:r w:rsidRPr="00DF7186">
        <w:rPr>
          <w:rFonts w:cs="Segoe UI"/>
          <w:szCs w:val="14"/>
        </w:rPr>
        <w:t>:</w:t>
      </w:r>
    </w:p>
    <w:p w14:paraId="47D68A41" w14:textId="50D66C6A" w:rsidR="003B39C0" w:rsidRPr="00DF7186" w:rsidRDefault="00DF7186" w:rsidP="003B39C0">
      <w:pPr>
        <w:autoSpaceDE w:val="0"/>
        <w:autoSpaceDN w:val="0"/>
        <w:adjustRightInd w:val="0"/>
        <w:rPr>
          <w:rFonts w:cs="Segoe UI"/>
          <w:szCs w:val="14"/>
        </w:rPr>
      </w:pPr>
      <w:r w:rsidRPr="00DF7186">
        <w:rPr>
          <w:rFonts w:cs="Segoe UI"/>
          <w:b/>
          <w:bCs/>
          <w:szCs w:val="14"/>
        </w:rPr>
        <w:t xml:space="preserve">A. </w:t>
      </w:r>
      <w:r w:rsidR="003B39C0" w:rsidRPr="00DF7186">
        <w:rPr>
          <w:rFonts w:cs="Segoe UI"/>
          <w:b/>
          <w:bCs/>
          <w:szCs w:val="14"/>
        </w:rPr>
        <w:t>Security incidents occur because either a control failed or there was no control in place. Trends</w:t>
      </w:r>
      <w:r w:rsidRPr="00DF7186">
        <w:rPr>
          <w:rFonts w:cs="Segoe UI"/>
          <w:b/>
          <w:bCs/>
          <w:szCs w:val="14"/>
        </w:rPr>
        <w:t xml:space="preserve"> </w:t>
      </w:r>
      <w:r w:rsidR="003B39C0" w:rsidRPr="00DF7186">
        <w:rPr>
          <w:rFonts w:cs="Segoe UI"/>
          <w:b/>
          <w:bCs/>
          <w:szCs w:val="14"/>
        </w:rPr>
        <w:t>are a metric providing their own points of reference</w:t>
      </w:r>
      <w:r w:rsidR="003B39C0" w:rsidRPr="00DF7186">
        <w:rPr>
          <w:rFonts w:cs="Segoe UI"/>
          <w:szCs w:val="14"/>
        </w:rPr>
        <w:t>.</w:t>
      </w:r>
    </w:p>
    <w:p w14:paraId="68882EB3" w14:textId="013B76D6" w:rsidR="003B39C0" w:rsidRPr="00DF7186" w:rsidRDefault="00DF7186" w:rsidP="003B39C0">
      <w:pPr>
        <w:autoSpaceDE w:val="0"/>
        <w:autoSpaceDN w:val="0"/>
        <w:adjustRightInd w:val="0"/>
        <w:rPr>
          <w:rFonts w:cs="Segoe UI"/>
          <w:szCs w:val="14"/>
        </w:rPr>
      </w:pPr>
      <w:r w:rsidRPr="00DF7186">
        <w:rPr>
          <w:rFonts w:cs="Segoe UI"/>
          <w:szCs w:val="14"/>
        </w:rPr>
        <w:t xml:space="preserve">B. </w:t>
      </w:r>
      <w:r w:rsidR="003B39C0" w:rsidRPr="00DF7186">
        <w:rPr>
          <w:rFonts w:cs="Segoe UI"/>
          <w:szCs w:val="14"/>
        </w:rPr>
        <w:t>Failures of compliance with existing controls are not likely to be solved by additional controls.</w:t>
      </w:r>
      <w:r w:rsidRPr="00DF7186">
        <w:rPr>
          <w:rFonts w:cs="Segoe UI"/>
          <w:szCs w:val="14"/>
        </w:rPr>
        <w:t xml:space="preserve"> </w:t>
      </w:r>
      <w:r w:rsidR="003B39C0" w:rsidRPr="00DF7186">
        <w:rPr>
          <w:rFonts w:cs="Segoe UI"/>
          <w:szCs w:val="14"/>
        </w:rPr>
        <w:t>Also, an audit finding absent any prior findings of compliance or other reference point is a measure,</w:t>
      </w:r>
      <w:r>
        <w:rPr>
          <w:rFonts w:cs="Segoe UI"/>
          <w:szCs w:val="14"/>
        </w:rPr>
        <w:t xml:space="preserve"> </w:t>
      </w:r>
      <w:r w:rsidR="003B39C0" w:rsidRPr="00DF7186">
        <w:rPr>
          <w:rFonts w:cs="Segoe UI"/>
          <w:szCs w:val="14"/>
        </w:rPr>
        <w:t>not a metric.</w:t>
      </w:r>
    </w:p>
    <w:p w14:paraId="4E1DEC7F" w14:textId="56B990EE" w:rsidR="003B39C0" w:rsidRPr="00DF7186" w:rsidRDefault="00DF7186" w:rsidP="003B39C0">
      <w:pPr>
        <w:autoSpaceDE w:val="0"/>
        <w:autoSpaceDN w:val="0"/>
        <w:adjustRightInd w:val="0"/>
        <w:rPr>
          <w:rFonts w:cs="Segoe UI"/>
          <w:szCs w:val="14"/>
        </w:rPr>
      </w:pPr>
      <w:r w:rsidRPr="00DF7186">
        <w:rPr>
          <w:rFonts w:cs="Segoe UI"/>
          <w:szCs w:val="14"/>
        </w:rPr>
        <w:t xml:space="preserve">C. </w:t>
      </w:r>
      <w:r w:rsidR="003B39C0" w:rsidRPr="00DF7186">
        <w:rPr>
          <w:rFonts w:cs="Segoe UI"/>
          <w:szCs w:val="14"/>
        </w:rPr>
        <w:t>Without knowing exposure, threat and potential impact, risk cannot be determined and will be poor</w:t>
      </w:r>
      <w:r w:rsidRPr="00DF7186">
        <w:rPr>
          <w:rFonts w:cs="Segoe UI"/>
          <w:szCs w:val="14"/>
        </w:rPr>
        <w:t xml:space="preserve"> </w:t>
      </w:r>
      <w:r w:rsidR="003B39C0" w:rsidRPr="00DF7186">
        <w:rPr>
          <w:rFonts w:cs="Segoe UI"/>
          <w:szCs w:val="14"/>
        </w:rPr>
        <w:t>support for new controls. Also, results of a vulnerability scan constitute a measure, not a metric.</w:t>
      </w:r>
    </w:p>
    <w:p w14:paraId="1E5E7D0A" w14:textId="5C1E711C" w:rsidR="003B39C0" w:rsidRPr="00DF7186" w:rsidRDefault="00DF7186" w:rsidP="003B39C0">
      <w:pPr>
        <w:autoSpaceDE w:val="0"/>
        <w:autoSpaceDN w:val="0"/>
        <w:adjustRightInd w:val="0"/>
        <w:rPr>
          <w:rFonts w:cs="Segoe UI"/>
          <w:szCs w:val="14"/>
        </w:rPr>
      </w:pPr>
      <w:r w:rsidRPr="00DF7186">
        <w:rPr>
          <w:rFonts w:cs="Segoe UI"/>
          <w:szCs w:val="14"/>
        </w:rPr>
        <w:t xml:space="preserve">D. </w:t>
      </w:r>
      <w:r w:rsidR="003B39C0" w:rsidRPr="00DF7186">
        <w:rPr>
          <w:rFonts w:cs="Segoe UI"/>
          <w:szCs w:val="14"/>
        </w:rPr>
        <w:t>Port scans are common and generally will not support funding of new controls.</w:t>
      </w:r>
    </w:p>
    <w:p w14:paraId="33A744E2" w14:textId="77777777" w:rsidR="00173B41" w:rsidRDefault="00173B41">
      <w:pPr>
        <w:spacing w:after="160" w:line="259" w:lineRule="auto"/>
        <w:rPr>
          <w:rFonts w:ascii="Times New Roman" w:hAnsi="Times New Roman" w:cs="Times New Roman"/>
          <w:sz w:val="18"/>
          <w:szCs w:val="18"/>
        </w:rPr>
      </w:pPr>
    </w:p>
    <w:p w14:paraId="2EAB72F4" w14:textId="77777777" w:rsidR="00173B41" w:rsidRDefault="00173B41">
      <w:pPr>
        <w:spacing w:after="160" w:line="259" w:lineRule="auto"/>
        <w:rPr>
          <w:rFonts w:ascii="Times New Roman" w:hAnsi="Times New Roman" w:cs="Times New Roman"/>
          <w:sz w:val="18"/>
          <w:szCs w:val="18"/>
        </w:rPr>
      </w:pPr>
    </w:p>
    <w:p w14:paraId="30BF0888" w14:textId="330A56A9" w:rsidR="00E175BB" w:rsidRDefault="00E175BB">
      <w:pPr>
        <w:spacing w:after="160" w:line="259" w:lineRule="auto"/>
        <w:rPr>
          <w:rFonts w:ascii="Times New Roman" w:hAnsi="Times New Roman" w:cs="Times New Roman"/>
          <w:sz w:val="18"/>
          <w:szCs w:val="18"/>
        </w:rPr>
      </w:pPr>
      <w:r>
        <w:rPr>
          <w:rFonts w:ascii="Times New Roman" w:hAnsi="Times New Roman" w:cs="Times New Roman"/>
          <w:sz w:val="18"/>
          <w:szCs w:val="18"/>
        </w:rPr>
        <w:br w:type="page"/>
      </w:r>
    </w:p>
    <w:p w14:paraId="35B95BF2" w14:textId="77777777" w:rsidR="00E175BB" w:rsidRPr="00466C52" w:rsidRDefault="00E175BB" w:rsidP="00E175BB">
      <w:pPr>
        <w:rPr>
          <w:rFonts w:cs="Segoe UI"/>
          <w:szCs w:val="14"/>
        </w:rPr>
      </w:pPr>
    </w:p>
    <w:p w14:paraId="681658C8" w14:textId="4AD57888" w:rsidR="00466C52" w:rsidRDefault="00466C52" w:rsidP="00466C52">
      <w:pPr>
        <w:pStyle w:val="Heading2"/>
        <w:rPr>
          <w:sz w:val="17"/>
          <w:szCs w:val="17"/>
        </w:rPr>
      </w:pPr>
      <w:bookmarkStart w:id="9" w:name="_Toc87366162"/>
      <w:bookmarkStart w:id="10" w:name="_Toc88583258"/>
      <w:r w:rsidRPr="00466C52">
        <w:rPr>
          <w:szCs w:val="24"/>
        </w:rPr>
        <w:t>DOMAIN 4</w:t>
      </w:r>
      <w:r w:rsidR="00173B41">
        <w:rPr>
          <w:szCs w:val="24"/>
        </w:rPr>
        <w:t xml:space="preserve">: </w:t>
      </w:r>
      <w:r w:rsidR="00810BD3">
        <w:t>INFOSEC</w:t>
      </w:r>
      <w:r>
        <w:t xml:space="preserve"> INCIDENT MANAGEMENT </w:t>
      </w:r>
      <w:r>
        <w:rPr>
          <w:sz w:val="17"/>
          <w:szCs w:val="17"/>
        </w:rPr>
        <w:t>(</w:t>
      </w:r>
      <w:r>
        <w:t>19</w:t>
      </w:r>
      <w:r w:rsidRPr="004F37D3">
        <w:rPr>
          <w:szCs w:val="24"/>
        </w:rPr>
        <w:t>%</w:t>
      </w:r>
      <w:r>
        <w:rPr>
          <w:sz w:val="17"/>
          <w:szCs w:val="17"/>
        </w:rPr>
        <w:t>)</w:t>
      </w:r>
      <w:bookmarkEnd w:id="9"/>
      <w:bookmarkEnd w:id="10"/>
    </w:p>
    <w:p w14:paraId="3C58D25D" w14:textId="09142155" w:rsidR="00466C52" w:rsidRPr="00466C52" w:rsidRDefault="00466C52" w:rsidP="00466C52">
      <w:pPr>
        <w:autoSpaceDE w:val="0"/>
        <w:autoSpaceDN w:val="0"/>
        <w:adjustRightInd w:val="0"/>
        <w:rPr>
          <w:rFonts w:cs="Segoe UI"/>
          <w:b/>
          <w:bCs/>
          <w:szCs w:val="14"/>
        </w:rPr>
      </w:pPr>
      <w:r w:rsidRPr="00466C52">
        <w:rPr>
          <w:rFonts w:cs="Segoe UI"/>
          <w:b/>
          <w:bCs/>
          <w:szCs w:val="14"/>
        </w:rPr>
        <w:t xml:space="preserve">S4-1 </w:t>
      </w:r>
      <w:r w:rsidRPr="00466C52">
        <w:rPr>
          <w:rFonts w:cs="Segoe UI"/>
          <w:szCs w:val="14"/>
        </w:rPr>
        <w:t xml:space="preserve">Which should be determined </w:t>
      </w:r>
      <w:r w:rsidRPr="00466C52">
        <w:rPr>
          <w:rFonts w:cs="Segoe UI"/>
          <w:b/>
          <w:bCs/>
          <w:szCs w:val="14"/>
        </w:rPr>
        <w:t xml:space="preserve">FIRST </w:t>
      </w:r>
      <w:r w:rsidRPr="00466C52">
        <w:rPr>
          <w:rFonts w:cs="Segoe UI"/>
          <w:szCs w:val="14"/>
        </w:rPr>
        <w:t xml:space="preserve">when establishing business continuity program? </w:t>
      </w:r>
    </w:p>
    <w:p w14:paraId="368B0E3B" w14:textId="77777777" w:rsidR="00466C52" w:rsidRPr="00466C52" w:rsidRDefault="00466C52" w:rsidP="00466C52">
      <w:pPr>
        <w:autoSpaceDE w:val="0"/>
        <w:autoSpaceDN w:val="0"/>
        <w:adjustRightInd w:val="0"/>
        <w:rPr>
          <w:rFonts w:cs="Segoe UI"/>
          <w:szCs w:val="14"/>
        </w:rPr>
      </w:pPr>
      <w:r w:rsidRPr="00466C52">
        <w:rPr>
          <w:rFonts w:cs="Segoe UI"/>
          <w:szCs w:val="14"/>
        </w:rPr>
        <w:t>A. Cost to rebuild information processing facilities</w:t>
      </w:r>
    </w:p>
    <w:p w14:paraId="0FADBC1D" w14:textId="77777777" w:rsidR="00466C52" w:rsidRPr="00466C52" w:rsidRDefault="00466C52" w:rsidP="00466C52">
      <w:pPr>
        <w:autoSpaceDE w:val="0"/>
        <w:autoSpaceDN w:val="0"/>
        <w:adjustRightInd w:val="0"/>
        <w:rPr>
          <w:rFonts w:cs="Segoe UI"/>
          <w:szCs w:val="14"/>
        </w:rPr>
      </w:pPr>
      <w:r w:rsidRPr="00466C52">
        <w:rPr>
          <w:rFonts w:cs="Segoe UI"/>
          <w:szCs w:val="14"/>
        </w:rPr>
        <w:t>B. Incremental daily cost of the unavailability of systems</w:t>
      </w:r>
    </w:p>
    <w:p w14:paraId="17164D60" w14:textId="77777777" w:rsidR="00466C52" w:rsidRPr="00466C52" w:rsidRDefault="00466C52" w:rsidP="00466C52">
      <w:pPr>
        <w:autoSpaceDE w:val="0"/>
        <w:autoSpaceDN w:val="0"/>
        <w:adjustRightInd w:val="0"/>
        <w:rPr>
          <w:rFonts w:cs="Segoe UI"/>
          <w:szCs w:val="14"/>
        </w:rPr>
      </w:pPr>
      <w:r w:rsidRPr="00466C52">
        <w:rPr>
          <w:rFonts w:cs="Segoe UI"/>
          <w:szCs w:val="14"/>
        </w:rPr>
        <w:t>C. Location and cost of offsite recovery facilities</w:t>
      </w:r>
    </w:p>
    <w:p w14:paraId="4DA30F20" w14:textId="77777777" w:rsidR="00466C52" w:rsidRPr="00466C52" w:rsidRDefault="00466C52" w:rsidP="00466C52">
      <w:pPr>
        <w:autoSpaceDE w:val="0"/>
        <w:autoSpaceDN w:val="0"/>
        <w:adjustRightInd w:val="0"/>
        <w:rPr>
          <w:rFonts w:cs="Segoe UI"/>
          <w:szCs w:val="14"/>
        </w:rPr>
      </w:pPr>
      <w:r w:rsidRPr="00466C52">
        <w:rPr>
          <w:rFonts w:cs="Segoe UI"/>
          <w:szCs w:val="14"/>
        </w:rPr>
        <w:t>D. Composition and mission of individual recovery teams</w:t>
      </w:r>
    </w:p>
    <w:p w14:paraId="038821C2"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B is the correct answer.</w:t>
      </w:r>
    </w:p>
    <w:p w14:paraId="1883CEDE"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13A3E7C1" w14:textId="38873566" w:rsidR="00466C52" w:rsidRPr="00466C52" w:rsidRDefault="00466C52" w:rsidP="00466C52">
      <w:pPr>
        <w:autoSpaceDE w:val="0"/>
        <w:autoSpaceDN w:val="0"/>
        <w:adjustRightInd w:val="0"/>
        <w:rPr>
          <w:rFonts w:cs="Segoe UI"/>
          <w:szCs w:val="14"/>
        </w:rPr>
      </w:pPr>
      <w:r w:rsidRPr="00466C52">
        <w:rPr>
          <w:rFonts w:cs="Segoe UI"/>
          <w:szCs w:val="14"/>
        </w:rPr>
        <w:t xml:space="preserve">A. </w:t>
      </w:r>
      <w:r w:rsidR="004F37D3">
        <w:rPr>
          <w:rFonts w:cs="Segoe UI"/>
          <w:szCs w:val="14"/>
        </w:rPr>
        <w:t>C</w:t>
      </w:r>
      <w:r w:rsidRPr="00466C52">
        <w:rPr>
          <w:rFonts w:cs="Segoe UI"/>
          <w:szCs w:val="14"/>
        </w:rPr>
        <w:t>ost to rebuild information processing facilities not the first thing to determine.</w:t>
      </w:r>
    </w:p>
    <w:p w14:paraId="7DBC6791" w14:textId="5C927AA7" w:rsidR="00466C52" w:rsidRPr="00466C52" w:rsidRDefault="00466C52" w:rsidP="00466C52">
      <w:pPr>
        <w:autoSpaceDE w:val="0"/>
        <w:autoSpaceDN w:val="0"/>
        <w:adjustRightInd w:val="0"/>
        <w:rPr>
          <w:rFonts w:cs="Segoe UI"/>
          <w:b/>
          <w:bCs/>
          <w:szCs w:val="14"/>
        </w:rPr>
      </w:pPr>
      <w:r w:rsidRPr="00466C52">
        <w:rPr>
          <w:rFonts w:cs="Segoe UI"/>
          <w:b/>
          <w:bCs/>
          <w:szCs w:val="14"/>
        </w:rPr>
        <w:t>B. Prior to creating a detailed business continuity plan, it is important to determine the</w:t>
      </w:r>
      <w:r w:rsidR="005F7F58">
        <w:rPr>
          <w:rFonts w:cs="Segoe UI"/>
          <w:b/>
          <w:bCs/>
          <w:szCs w:val="14"/>
        </w:rPr>
        <w:t xml:space="preserve"> </w:t>
      </w:r>
      <w:r w:rsidRPr="00466C52">
        <w:rPr>
          <w:rFonts w:cs="Segoe UI"/>
          <w:b/>
          <w:bCs/>
          <w:szCs w:val="14"/>
        </w:rPr>
        <w:t>incremental daily cost of losing different systems. This will allow recovery time objectives</w:t>
      </w:r>
      <w:r w:rsidR="005F7F58">
        <w:rPr>
          <w:rFonts w:cs="Segoe UI"/>
          <w:b/>
          <w:bCs/>
          <w:szCs w:val="14"/>
        </w:rPr>
        <w:t xml:space="preserve"> </w:t>
      </w:r>
      <w:r w:rsidRPr="00466C52">
        <w:rPr>
          <w:rFonts w:cs="Segoe UI"/>
          <w:b/>
          <w:bCs/>
          <w:szCs w:val="14"/>
        </w:rPr>
        <w:t xml:space="preserve">to be </w:t>
      </w:r>
      <w:r w:rsidR="00431204" w:rsidRPr="00466C52">
        <w:rPr>
          <w:rFonts w:cs="Segoe UI"/>
          <w:b/>
          <w:bCs/>
          <w:szCs w:val="14"/>
        </w:rPr>
        <w:t>determined.</w:t>
      </w:r>
    </w:p>
    <w:p w14:paraId="49C46A73" w14:textId="623BAFA4" w:rsidR="00466C52" w:rsidRPr="00466C52" w:rsidRDefault="00466C52" w:rsidP="00466C52">
      <w:pPr>
        <w:autoSpaceDE w:val="0"/>
        <w:autoSpaceDN w:val="0"/>
        <w:adjustRightInd w:val="0"/>
        <w:rPr>
          <w:rFonts w:cs="Segoe UI"/>
          <w:szCs w:val="14"/>
        </w:rPr>
      </w:pPr>
      <w:r w:rsidRPr="00466C52">
        <w:rPr>
          <w:rFonts w:cs="Segoe UI"/>
          <w:szCs w:val="14"/>
        </w:rPr>
        <w:t>C. Location and cost of a recovery facility cannot be addressed until the potential losses are calculated,</w:t>
      </w:r>
      <w:r w:rsidR="004F37D3">
        <w:rPr>
          <w:rFonts w:cs="Segoe UI"/>
          <w:szCs w:val="14"/>
        </w:rPr>
        <w:t xml:space="preserve"> </w:t>
      </w:r>
      <w:r w:rsidRPr="00466C52">
        <w:rPr>
          <w:rFonts w:cs="Segoe UI"/>
          <w:szCs w:val="14"/>
        </w:rPr>
        <w:t>which will determine the type of recovery site that is.</w:t>
      </w:r>
    </w:p>
    <w:p w14:paraId="6ECC0407" w14:textId="2F617696" w:rsidR="00466C52" w:rsidRPr="00466C52" w:rsidRDefault="00466C52" w:rsidP="005F7F58">
      <w:pPr>
        <w:autoSpaceDE w:val="0"/>
        <w:autoSpaceDN w:val="0"/>
        <w:adjustRightInd w:val="0"/>
        <w:spacing w:after="60"/>
        <w:rPr>
          <w:rFonts w:cs="Segoe UI"/>
          <w:szCs w:val="14"/>
        </w:rPr>
      </w:pPr>
      <w:r w:rsidRPr="00466C52">
        <w:rPr>
          <w:rFonts w:cs="Segoe UI"/>
          <w:szCs w:val="14"/>
        </w:rPr>
        <w:t>D. Individual recovery team requirements will occur after the requirements for business continuity</w:t>
      </w:r>
      <w:r w:rsidR="005F7F58">
        <w:rPr>
          <w:rFonts w:cs="Segoe UI"/>
          <w:szCs w:val="14"/>
        </w:rPr>
        <w:t xml:space="preserve"> </w:t>
      </w:r>
      <w:r w:rsidRPr="00466C52">
        <w:rPr>
          <w:rFonts w:cs="Segoe UI"/>
          <w:szCs w:val="14"/>
        </w:rPr>
        <w:t>are determined.</w:t>
      </w:r>
    </w:p>
    <w:p w14:paraId="19ED8213" w14:textId="6E53B0B6" w:rsidR="00466C52" w:rsidRPr="00466C52" w:rsidRDefault="005F7F58" w:rsidP="00466C52">
      <w:pPr>
        <w:autoSpaceDE w:val="0"/>
        <w:autoSpaceDN w:val="0"/>
        <w:adjustRightInd w:val="0"/>
        <w:rPr>
          <w:rFonts w:cs="Segoe UI"/>
          <w:szCs w:val="14"/>
        </w:rPr>
      </w:pPr>
      <w:r w:rsidRPr="00466C52">
        <w:rPr>
          <w:rFonts w:cs="Segoe UI"/>
          <w:b/>
          <w:bCs/>
          <w:szCs w:val="14"/>
        </w:rPr>
        <w:t>S4-2</w:t>
      </w:r>
      <w:r>
        <w:rPr>
          <w:rFonts w:cs="Segoe UI"/>
          <w:b/>
          <w:bCs/>
          <w:szCs w:val="14"/>
        </w:rPr>
        <w:t xml:space="preserve"> </w:t>
      </w:r>
      <w:r w:rsidR="00466C52" w:rsidRPr="00466C52">
        <w:rPr>
          <w:rFonts w:cs="Segoe UI"/>
          <w:szCs w:val="14"/>
        </w:rPr>
        <w:t>A company has a network of branch offices with local file/print and mail servers; each branch individually</w:t>
      </w:r>
      <w:r>
        <w:rPr>
          <w:rFonts w:cs="Segoe UI"/>
          <w:szCs w:val="14"/>
        </w:rPr>
        <w:t xml:space="preserve"> </w:t>
      </w:r>
      <w:r w:rsidR="00466C52" w:rsidRPr="00466C52">
        <w:rPr>
          <w:rFonts w:cs="Segoe UI"/>
          <w:szCs w:val="14"/>
        </w:rPr>
        <w:t xml:space="preserve">contracts a hot site. Which of the following would be the </w:t>
      </w:r>
      <w:r w:rsidR="00466C52" w:rsidRPr="00466C52">
        <w:rPr>
          <w:rFonts w:cs="Segoe UI"/>
          <w:b/>
          <w:bCs/>
          <w:szCs w:val="14"/>
        </w:rPr>
        <w:t xml:space="preserve">GREATEST </w:t>
      </w:r>
      <w:r w:rsidR="00466C52" w:rsidRPr="00466C52">
        <w:rPr>
          <w:rFonts w:cs="Segoe UI"/>
          <w:szCs w:val="14"/>
        </w:rPr>
        <w:t>weakness in recovery capability?</w:t>
      </w:r>
    </w:p>
    <w:p w14:paraId="75063A7B" w14:textId="77777777" w:rsidR="00466C52" w:rsidRPr="00466C52" w:rsidRDefault="00466C52" w:rsidP="00466C52">
      <w:pPr>
        <w:autoSpaceDE w:val="0"/>
        <w:autoSpaceDN w:val="0"/>
        <w:adjustRightInd w:val="0"/>
        <w:rPr>
          <w:rFonts w:cs="Segoe UI"/>
          <w:szCs w:val="14"/>
        </w:rPr>
      </w:pPr>
      <w:r w:rsidRPr="00466C52">
        <w:rPr>
          <w:rFonts w:cs="Segoe UI"/>
          <w:szCs w:val="14"/>
        </w:rPr>
        <w:t>A. Exclusive use of the hot site is limited to six weeks.</w:t>
      </w:r>
    </w:p>
    <w:p w14:paraId="0AFE6AC9" w14:textId="77777777" w:rsidR="00466C52" w:rsidRPr="00466C52" w:rsidRDefault="00466C52" w:rsidP="00466C52">
      <w:pPr>
        <w:autoSpaceDE w:val="0"/>
        <w:autoSpaceDN w:val="0"/>
        <w:adjustRightInd w:val="0"/>
        <w:rPr>
          <w:rFonts w:cs="Segoe UI"/>
          <w:szCs w:val="14"/>
        </w:rPr>
      </w:pPr>
      <w:r w:rsidRPr="00466C52">
        <w:rPr>
          <w:rFonts w:cs="Segoe UI"/>
          <w:szCs w:val="14"/>
        </w:rPr>
        <w:t>B. The hot site may have to be shared with other customers.</w:t>
      </w:r>
    </w:p>
    <w:p w14:paraId="5D535C49" w14:textId="77777777" w:rsidR="00466C52" w:rsidRPr="00466C52" w:rsidRDefault="00466C52" w:rsidP="00466C52">
      <w:pPr>
        <w:autoSpaceDE w:val="0"/>
        <w:autoSpaceDN w:val="0"/>
        <w:adjustRightInd w:val="0"/>
        <w:rPr>
          <w:rFonts w:cs="Segoe UI"/>
          <w:szCs w:val="14"/>
        </w:rPr>
      </w:pPr>
      <w:r w:rsidRPr="00466C52">
        <w:rPr>
          <w:rFonts w:cs="Segoe UI"/>
          <w:szCs w:val="14"/>
        </w:rPr>
        <w:t>C. The time of declaration determines site access priority.</w:t>
      </w:r>
    </w:p>
    <w:p w14:paraId="6208505B" w14:textId="77777777" w:rsidR="00466C52" w:rsidRPr="00466C52" w:rsidRDefault="00466C52" w:rsidP="00466C52">
      <w:pPr>
        <w:autoSpaceDE w:val="0"/>
        <w:autoSpaceDN w:val="0"/>
        <w:adjustRightInd w:val="0"/>
        <w:rPr>
          <w:rFonts w:cs="Segoe UI"/>
          <w:szCs w:val="14"/>
        </w:rPr>
      </w:pPr>
      <w:r w:rsidRPr="00466C52">
        <w:rPr>
          <w:rFonts w:cs="Segoe UI"/>
          <w:szCs w:val="14"/>
        </w:rPr>
        <w:t>D. The provider services all major companies in the area.</w:t>
      </w:r>
    </w:p>
    <w:p w14:paraId="73FFAC37"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D is the correct answer.</w:t>
      </w:r>
    </w:p>
    <w:p w14:paraId="327EAF2B"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4112E1C2" w14:textId="7AAC2E88" w:rsidR="00466C52" w:rsidRPr="00466C52" w:rsidRDefault="005F7F58" w:rsidP="00466C52">
      <w:pPr>
        <w:autoSpaceDE w:val="0"/>
        <w:autoSpaceDN w:val="0"/>
        <w:adjustRightInd w:val="0"/>
        <w:rPr>
          <w:rFonts w:cs="Segoe UI"/>
          <w:szCs w:val="14"/>
        </w:rPr>
      </w:pPr>
      <w:r>
        <w:rPr>
          <w:rFonts w:cs="Segoe UI"/>
          <w:szCs w:val="14"/>
        </w:rPr>
        <w:t xml:space="preserve">A. </w:t>
      </w:r>
      <w:r w:rsidR="00466C52" w:rsidRPr="00466C52">
        <w:rPr>
          <w:rFonts w:cs="Segoe UI"/>
          <w:szCs w:val="14"/>
        </w:rPr>
        <w:t>Access to hot site not indefinite</w:t>
      </w:r>
      <w:r w:rsidR="00B259FF">
        <w:rPr>
          <w:rFonts w:cs="Segoe UI"/>
          <w:szCs w:val="14"/>
        </w:rPr>
        <w:t>.</w:t>
      </w:r>
      <w:r w:rsidR="00466C52" w:rsidRPr="00466C52">
        <w:rPr>
          <w:rFonts w:cs="Segoe UI"/>
          <w:szCs w:val="14"/>
        </w:rPr>
        <w:t xml:space="preserve"> </w:t>
      </w:r>
      <w:r w:rsidR="00B259FF">
        <w:rPr>
          <w:rFonts w:cs="Segoe UI"/>
          <w:szCs w:val="14"/>
        </w:rPr>
        <w:t>R</w:t>
      </w:r>
      <w:r w:rsidR="00466C52" w:rsidRPr="00466C52">
        <w:rPr>
          <w:rFonts w:cs="Segoe UI"/>
          <w:szCs w:val="14"/>
        </w:rPr>
        <w:t>ecovery plan should address a long-term outage.</w:t>
      </w:r>
    </w:p>
    <w:p w14:paraId="180688B7" w14:textId="166783FB" w:rsidR="00466C52" w:rsidRPr="00466C52" w:rsidRDefault="005F7F58" w:rsidP="00466C52">
      <w:pPr>
        <w:autoSpaceDE w:val="0"/>
        <w:autoSpaceDN w:val="0"/>
        <w:adjustRightInd w:val="0"/>
        <w:rPr>
          <w:rFonts w:cs="Segoe UI"/>
          <w:szCs w:val="14"/>
        </w:rPr>
      </w:pPr>
      <w:r>
        <w:rPr>
          <w:rFonts w:cs="Segoe UI"/>
          <w:szCs w:val="14"/>
        </w:rPr>
        <w:t xml:space="preserve">B. </w:t>
      </w:r>
      <w:r w:rsidR="00466C52" w:rsidRPr="00466C52">
        <w:rPr>
          <w:rFonts w:cs="Segoe UI"/>
          <w:szCs w:val="14"/>
        </w:rPr>
        <w:t>Sharing a hot site facility is common practice and sometimes necessary in the case of a major disaster</w:t>
      </w:r>
      <w:r w:rsidR="00B259FF">
        <w:rPr>
          <w:rFonts w:cs="Segoe UI"/>
          <w:szCs w:val="14"/>
        </w:rPr>
        <w:t>.</w:t>
      </w:r>
      <w:r w:rsidR="004F37D3">
        <w:rPr>
          <w:rFonts w:cs="Segoe UI"/>
          <w:szCs w:val="14"/>
        </w:rPr>
        <w:t xml:space="preserve"> </w:t>
      </w:r>
      <w:r w:rsidR="00B259FF">
        <w:rPr>
          <w:rFonts w:cs="Segoe UI"/>
          <w:szCs w:val="14"/>
        </w:rPr>
        <w:t>N</w:t>
      </w:r>
      <w:r w:rsidR="00466C52" w:rsidRPr="00466C52">
        <w:rPr>
          <w:rFonts w:cs="Segoe UI"/>
          <w:szCs w:val="14"/>
        </w:rPr>
        <w:t>ot a significant weakness.</w:t>
      </w:r>
    </w:p>
    <w:p w14:paraId="4DB78CD3" w14:textId="40DC56EA" w:rsidR="00466C52" w:rsidRPr="00466C52" w:rsidRDefault="005F7F58" w:rsidP="00466C52">
      <w:pPr>
        <w:autoSpaceDE w:val="0"/>
        <w:autoSpaceDN w:val="0"/>
        <w:adjustRightInd w:val="0"/>
        <w:rPr>
          <w:rFonts w:cs="Segoe UI"/>
          <w:szCs w:val="14"/>
        </w:rPr>
      </w:pPr>
      <w:r>
        <w:rPr>
          <w:rFonts w:cs="Segoe UI"/>
          <w:szCs w:val="14"/>
        </w:rPr>
        <w:t xml:space="preserve">C. </w:t>
      </w:r>
      <w:r w:rsidR="00466C52" w:rsidRPr="00466C52">
        <w:rPr>
          <w:rFonts w:cs="Segoe UI"/>
          <w:szCs w:val="14"/>
        </w:rPr>
        <w:t>First come, first served is a standard practice in hosted facilities</w:t>
      </w:r>
      <w:r w:rsidR="00B259FF">
        <w:rPr>
          <w:rFonts w:cs="Segoe UI"/>
          <w:szCs w:val="14"/>
        </w:rPr>
        <w:t>.</w:t>
      </w:r>
      <w:r w:rsidR="00466C52" w:rsidRPr="00466C52">
        <w:rPr>
          <w:rFonts w:cs="Segoe UI"/>
          <w:szCs w:val="14"/>
        </w:rPr>
        <w:t xml:space="preserve"> </w:t>
      </w:r>
      <w:r w:rsidR="00B259FF">
        <w:rPr>
          <w:rFonts w:cs="Segoe UI"/>
          <w:szCs w:val="14"/>
        </w:rPr>
        <w:t>N</w:t>
      </w:r>
      <w:r w:rsidR="00466C52" w:rsidRPr="00466C52">
        <w:rPr>
          <w:rFonts w:cs="Segoe UI"/>
          <w:szCs w:val="14"/>
        </w:rPr>
        <w:t>ot major weakness.</w:t>
      </w:r>
    </w:p>
    <w:p w14:paraId="56E70BCB" w14:textId="20C7539A" w:rsidR="00466C52" w:rsidRPr="00466C52" w:rsidRDefault="005F7F58" w:rsidP="005F7F58">
      <w:pPr>
        <w:autoSpaceDE w:val="0"/>
        <w:autoSpaceDN w:val="0"/>
        <w:adjustRightInd w:val="0"/>
        <w:spacing w:after="60"/>
        <w:rPr>
          <w:rFonts w:cs="Segoe UI"/>
          <w:b/>
          <w:bCs/>
          <w:szCs w:val="14"/>
        </w:rPr>
      </w:pPr>
      <w:r>
        <w:rPr>
          <w:rFonts w:cs="Segoe UI"/>
          <w:b/>
          <w:bCs/>
          <w:szCs w:val="14"/>
        </w:rPr>
        <w:t xml:space="preserve">D. </w:t>
      </w:r>
      <w:r w:rsidR="00466C52" w:rsidRPr="00466C52">
        <w:rPr>
          <w:rFonts w:cs="Segoe UI"/>
          <w:b/>
          <w:bCs/>
          <w:szCs w:val="14"/>
        </w:rPr>
        <w:t>I</w:t>
      </w:r>
      <w:r w:rsidR="00B259FF">
        <w:rPr>
          <w:rFonts w:cs="Segoe UI"/>
          <w:b/>
          <w:bCs/>
          <w:szCs w:val="14"/>
        </w:rPr>
        <w:t>f</w:t>
      </w:r>
      <w:r w:rsidR="00466C52" w:rsidRPr="00466C52">
        <w:rPr>
          <w:rFonts w:cs="Segoe UI"/>
          <w:b/>
          <w:bCs/>
          <w:szCs w:val="14"/>
        </w:rPr>
        <w:t xml:space="preserve"> a disaster affect</w:t>
      </w:r>
      <w:r w:rsidR="00B259FF">
        <w:rPr>
          <w:rFonts w:cs="Segoe UI"/>
          <w:b/>
          <w:bCs/>
          <w:szCs w:val="14"/>
        </w:rPr>
        <w:t>s</w:t>
      </w:r>
      <w:r w:rsidR="00466C52" w:rsidRPr="00466C52">
        <w:rPr>
          <w:rFonts w:cs="Segoe UI"/>
          <w:b/>
          <w:bCs/>
          <w:szCs w:val="14"/>
        </w:rPr>
        <w:t xml:space="preserve"> a localized geographical area, the vendor’s facility and capabilities</w:t>
      </w:r>
      <w:r>
        <w:rPr>
          <w:rFonts w:cs="Segoe UI"/>
          <w:b/>
          <w:bCs/>
          <w:szCs w:val="14"/>
        </w:rPr>
        <w:t xml:space="preserve"> </w:t>
      </w:r>
      <w:r w:rsidR="00466C52" w:rsidRPr="00466C52">
        <w:rPr>
          <w:rFonts w:cs="Segoe UI"/>
          <w:b/>
          <w:bCs/>
          <w:szCs w:val="14"/>
        </w:rPr>
        <w:t xml:space="preserve">could be insufficient for all </w:t>
      </w:r>
      <w:r w:rsidR="00B259FF">
        <w:rPr>
          <w:rFonts w:cs="Segoe UI"/>
          <w:b/>
          <w:bCs/>
          <w:szCs w:val="14"/>
        </w:rPr>
        <w:t>the</w:t>
      </w:r>
      <w:r w:rsidR="00466C52" w:rsidRPr="00466C52">
        <w:rPr>
          <w:rFonts w:cs="Segoe UI"/>
          <w:b/>
          <w:bCs/>
          <w:szCs w:val="14"/>
        </w:rPr>
        <w:t xml:space="preserve"> clients.</w:t>
      </w:r>
      <w:r>
        <w:rPr>
          <w:rFonts w:cs="Segoe UI"/>
          <w:b/>
          <w:bCs/>
          <w:szCs w:val="14"/>
        </w:rPr>
        <w:t xml:space="preserve"> </w:t>
      </w:r>
      <w:r w:rsidR="00466C52" w:rsidRPr="00466C52">
        <w:rPr>
          <w:rFonts w:cs="Segoe UI"/>
          <w:b/>
          <w:bCs/>
          <w:szCs w:val="14"/>
        </w:rPr>
        <w:t xml:space="preserve">Preference </w:t>
      </w:r>
      <w:r w:rsidR="00B259FF">
        <w:rPr>
          <w:rFonts w:cs="Segoe UI"/>
          <w:b/>
          <w:bCs/>
          <w:szCs w:val="14"/>
        </w:rPr>
        <w:t>can</w:t>
      </w:r>
      <w:r w:rsidR="00466C52" w:rsidRPr="00466C52">
        <w:rPr>
          <w:rFonts w:cs="Segoe UI"/>
          <w:b/>
          <w:bCs/>
          <w:szCs w:val="14"/>
        </w:rPr>
        <w:t xml:space="preserve"> be given to larger corporations</w:t>
      </w:r>
      <w:r w:rsidR="00B259FF">
        <w:rPr>
          <w:rFonts w:cs="Segoe UI"/>
          <w:b/>
          <w:bCs/>
          <w:szCs w:val="14"/>
        </w:rPr>
        <w:t>.</w:t>
      </w:r>
      <w:r w:rsidR="00466C52" w:rsidRPr="00466C52">
        <w:rPr>
          <w:rFonts w:cs="Segoe UI"/>
          <w:b/>
          <w:bCs/>
          <w:szCs w:val="14"/>
        </w:rPr>
        <w:t xml:space="preserve"> </w:t>
      </w:r>
      <w:r w:rsidR="00B259FF">
        <w:rPr>
          <w:rFonts w:cs="Segoe UI"/>
          <w:b/>
          <w:bCs/>
          <w:szCs w:val="14"/>
        </w:rPr>
        <w:t>R</w:t>
      </w:r>
      <w:r w:rsidR="00466C52" w:rsidRPr="00466C52">
        <w:rPr>
          <w:rFonts w:cs="Segoe UI"/>
          <w:b/>
          <w:bCs/>
          <w:szCs w:val="14"/>
        </w:rPr>
        <w:t xml:space="preserve">ecovery of branch </w:t>
      </w:r>
      <w:r w:rsidR="00B259FF">
        <w:rPr>
          <w:rFonts w:cs="Segoe UI"/>
          <w:b/>
          <w:bCs/>
          <w:szCs w:val="14"/>
        </w:rPr>
        <w:t>(</w:t>
      </w:r>
      <w:r w:rsidR="00466C52" w:rsidRPr="00466C52">
        <w:rPr>
          <w:rFonts w:cs="Segoe UI"/>
          <w:b/>
          <w:bCs/>
          <w:szCs w:val="14"/>
        </w:rPr>
        <w:t>likely smaller</w:t>
      </w:r>
      <w:r w:rsidR="00B259FF">
        <w:rPr>
          <w:rFonts w:cs="Segoe UI"/>
          <w:b/>
          <w:bCs/>
          <w:szCs w:val="14"/>
        </w:rPr>
        <w:t>)</w:t>
      </w:r>
      <w:r w:rsidR="00466C52" w:rsidRPr="00466C52">
        <w:rPr>
          <w:rFonts w:cs="Segoe UI"/>
          <w:b/>
          <w:bCs/>
          <w:szCs w:val="14"/>
        </w:rPr>
        <w:t xml:space="preserve"> </w:t>
      </w:r>
      <w:r w:rsidR="00B259FF">
        <w:rPr>
          <w:rFonts w:cs="Segoe UI"/>
          <w:b/>
          <w:bCs/>
          <w:szCs w:val="14"/>
        </w:rPr>
        <w:t>can be delayed</w:t>
      </w:r>
      <w:r w:rsidR="00466C52" w:rsidRPr="00466C52">
        <w:rPr>
          <w:rFonts w:cs="Segoe UI"/>
          <w:b/>
          <w:bCs/>
          <w:szCs w:val="14"/>
        </w:rPr>
        <w:t>.</w:t>
      </w:r>
    </w:p>
    <w:p w14:paraId="0FB1287A" w14:textId="7DB78E8F" w:rsidR="00466C52" w:rsidRPr="00466C52" w:rsidRDefault="00466C52" w:rsidP="00466C52">
      <w:pPr>
        <w:autoSpaceDE w:val="0"/>
        <w:autoSpaceDN w:val="0"/>
        <w:adjustRightInd w:val="0"/>
        <w:rPr>
          <w:rFonts w:cs="Segoe UI"/>
          <w:szCs w:val="14"/>
        </w:rPr>
      </w:pPr>
      <w:r w:rsidRPr="005F7F58">
        <w:rPr>
          <w:rFonts w:cs="Segoe UI"/>
          <w:b/>
          <w:bCs/>
          <w:szCs w:val="14"/>
        </w:rPr>
        <w:t>S4-3</w:t>
      </w:r>
      <w:r w:rsidRPr="00466C52">
        <w:rPr>
          <w:rFonts w:cs="Segoe UI"/>
          <w:szCs w:val="14"/>
        </w:rPr>
        <w:t xml:space="preserve"> Which action </w:t>
      </w:r>
      <w:r w:rsidR="00CF65CD">
        <w:rPr>
          <w:rFonts w:cs="Segoe UI"/>
          <w:szCs w:val="14"/>
        </w:rPr>
        <w:t>is</w:t>
      </w:r>
      <w:r w:rsidRPr="00466C52">
        <w:rPr>
          <w:rFonts w:cs="Segoe UI"/>
          <w:szCs w:val="14"/>
        </w:rPr>
        <w:t xml:space="preserve"> taken when a company discovers network attack</w:t>
      </w:r>
      <w:r w:rsidR="005F7F58">
        <w:rPr>
          <w:rFonts w:cs="Segoe UI"/>
          <w:szCs w:val="14"/>
        </w:rPr>
        <w:t xml:space="preserve"> </w:t>
      </w:r>
      <w:r w:rsidRPr="00466C52">
        <w:rPr>
          <w:rFonts w:cs="Segoe UI"/>
          <w:szCs w:val="14"/>
        </w:rPr>
        <w:t>in</w:t>
      </w:r>
      <w:r w:rsidR="00CF65CD">
        <w:rPr>
          <w:rFonts w:cs="Segoe UI"/>
          <w:szCs w:val="14"/>
        </w:rPr>
        <w:t xml:space="preserve"> </w:t>
      </w:r>
      <w:r w:rsidRPr="00466C52">
        <w:rPr>
          <w:rFonts w:cs="Segoe UI"/>
          <w:szCs w:val="14"/>
        </w:rPr>
        <w:t>progress?</w:t>
      </w:r>
    </w:p>
    <w:p w14:paraId="1A6A91E3" w14:textId="77777777" w:rsidR="00466C52" w:rsidRPr="00466C52" w:rsidRDefault="00466C52" w:rsidP="00466C52">
      <w:pPr>
        <w:autoSpaceDE w:val="0"/>
        <w:autoSpaceDN w:val="0"/>
        <w:adjustRightInd w:val="0"/>
        <w:rPr>
          <w:rFonts w:cs="Segoe UI"/>
          <w:szCs w:val="14"/>
        </w:rPr>
      </w:pPr>
      <w:r w:rsidRPr="00466C52">
        <w:rPr>
          <w:rFonts w:cs="Segoe UI"/>
          <w:szCs w:val="14"/>
        </w:rPr>
        <w:t>A. Shut off all network access points</w:t>
      </w:r>
    </w:p>
    <w:p w14:paraId="056B6279" w14:textId="77777777" w:rsidR="00466C52" w:rsidRPr="00466C52" w:rsidRDefault="00466C52" w:rsidP="00466C52">
      <w:pPr>
        <w:autoSpaceDE w:val="0"/>
        <w:autoSpaceDN w:val="0"/>
        <w:adjustRightInd w:val="0"/>
        <w:rPr>
          <w:rFonts w:cs="Segoe UI"/>
          <w:szCs w:val="14"/>
        </w:rPr>
      </w:pPr>
      <w:r w:rsidRPr="00466C52">
        <w:rPr>
          <w:rFonts w:cs="Segoe UI"/>
          <w:szCs w:val="14"/>
        </w:rPr>
        <w:t>B. Dump all event logs to removable media</w:t>
      </w:r>
    </w:p>
    <w:p w14:paraId="03AD677F" w14:textId="77777777" w:rsidR="00466C52" w:rsidRPr="00466C52" w:rsidRDefault="00466C52" w:rsidP="00466C52">
      <w:pPr>
        <w:autoSpaceDE w:val="0"/>
        <w:autoSpaceDN w:val="0"/>
        <w:adjustRightInd w:val="0"/>
        <w:rPr>
          <w:rFonts w:cs="Segoe UI"/>
          <w:szCs w:val="14"/>
        </w:rPr>
      </w:pPr>
      <w:r w:rsidRPr="00466C52">
        <w:rPr>
          <w:rFonts w:cs="Segoe UI"/>
          <w:szCs w:val="14"/>
        </w:rPr>
        <w:t>C. Isolate the affected network segment</w:t>
      </w:r>
    </w:p>
    <w:p w14:paraId="2E6814B5" w14:textId="77777777" w:rsidR="00466C52" w:rsidRPr="00466C52" w:rsidRDefault="00466C52" w:rsidP="00466C52">
      <w:pPr>
        <w:autoSpaceDE w:val="0"/>
        <w:autoSpaceDN w:val="0"/>
        <w:adjustRightInd w:val="0"/>
        <w:rPr>
          <w:rFonts w:cs="Segoe UI"/>
          <w:szCs w:val="14"/>
        </w:rPr>
      </w:pPr>
      <w:r w:rsidRPr="00466C52">
        <w:rPr>
          <w:rFonts w:cs="Segoe UI"/>
          <w:szCs w:val="14"/>
        </w:rPr>
        <w:t>D. Enable trace logging on all events</w:t>
      </w:r>
    </w:p>
    <w:p w14:paraId="69EF259D"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C is the correct answer.</w:t>
      </w:r>
    </w:p>
    <w:p w14:paraId="1682EB47"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14DBEEB0" w14:textId="0CDCE8D1" w:rsidR="00466C52" w:rsidRPr="00466C52" w:rsidRDefault="00466C52" w:rsidP="00466C52">
      <w:pPr>
        <w:autoSpaceDE w:val="0"/>
        <w:autoSpaceDN w:val="0"/>
        <w:adjustRightInd w:val="0"/>
        <w:rPr>
          <w:rFonts w:cs="Segoe UI"/>
          <w:szCs w:val="14"/>
        </w:rPr>
      </w:pPr>
      <w:r w:rsidRPr="00466C52">
        <w:rPr>
          <w:rFonts w:cs="Segoe UI"/>
          <w:szCs w:val="14"/>
        </w:rPr>
        <w:t>A. Shutting off network access points create</w:t>
      </w:r>
      <w:r w:rsidR="00CF65CD">
        <w:rPr>
          <w:rFonts w:cs="Segoe UI"/>
          <w:szCs w:val="14"/>
        </w:rPr>
        <w:t>s</w:t>
      </w:r>
      <w:r w:rsidRPr="00466C52">
        <w:rPr>
          <w:rFonts w:cs="Segoe UI"/>
          <w:szCs w:val="14"/>
        </w:rPr>
        <w:t xml:space="preserve"> denial of service</w:t>
      </w:r>
      <w:r w:rsidR="00CF65CD">
        <w:rPr>
          <w:rFonts w:cs="Segoe UI"/>
          <w:szCs w:val="14"/>
        </w:rPr>
        <w:t>,</w:t>
      </w:r>
      <w:r w:rsidRPr="00466C52">
        <w:rPr>
          <w:rFonts w:cs="Segoe UI"/>
          <w:szCs w:val="14"/>
        </w:rPr>
        <w:t xml:space="preserve"> resultin</w:t>
      </w:r>
      <w:r w:rsidR="00CF65CD">
        <w:rPr>
          <w:rFonts w:cs="Segoe UI"/>
          <w:szCs w:val="14"/>
        </w:rPr>
        <w:t>g</w:t>
      </w:r>
      <w:r w:rsidRPr="00466C52">
        <w:rPr>
          <w:rFonts w:cs="Segoe UI"/>
          <w:szCs w:val="14"/>
        </w:rPr>
        <w:t xml:space="preserve"> loss</w:t>
      </w:r>
      <w:r w:rsidR="005F7F58">
        <w:rPr>
          <w:rFonts w:cs="Segoe UI"/>
          <w:szCs w:val="14"/>
        </w:rPr>
        <w:t xml:space="preserve"> </w:t>
      </w:r>
      <w:r w:rsidRPr="00466C52">
        <w:rPr>
          <w:rFonts w:cs="Segoe UI"/>
          <w:szCs w:val="14"/>
        </w:rPr>
        <w:t>of revenue.</w:t>
      </w:r>
    </w:p>
    <w:p w14:paraId="168FF8AA" w14:textId="5AA1AAC2" w:rsidR="00466C52" w:rsidRPr="00466C52" w:rsidRDefault="00466C52" w:rsidP="00466C52">
      <w:pPr>
        <w:autoSpaceDE w:val="0"/>
        <w:autoSpaceDN w:val="0"/>
        <w:adjustRightInd w:val="0"/>
        <w:rPr>
          <w:rFonts w:cs="Segoe UI"/>
          <w:szCs w:val="14"/>
        </w:rPr>
      </w:pPr>
      <w:r w:rsidRPr="00466C52">
        <w:rPr>
          <w:rFonts w:cs="Segoe UI"/>
          <w:szCs w:val="14"/>
        </w:rPr>
        <w:t xml:space="preserve">B. Dumping event logs </w:t>
      </w:r>
      <w:r w:rsidR="00CF65CD">
        <w:rPr>
          <w:rFonts w:cs="Segoe UI"/>
          <w:szCs w:val="14"/>
        </w:rPr>
        <w:t>(</w:t>
      </w:r>
      <w:r w:rsidRPr="00466C52">
        <w:rPr>
          <w:rFonts w:cs="Segoe UI"/>
          <w:szCs w:val="14"/>
        </w:rPr>
        <w:t>while useful</w:t>
      </w:r>
      <w:r w:rsidR="00CF65CD">
        <w:rPr>
          <w:rFonts w:cs="Segoe UI"/>
          <w:szCs w:val="14"/>
        </w:rPr>
        <w:t>)</w:t>
      </w:r>
      <w:r w:rsidRPr="00466C52">
        <w:rPr>
          <w:rFonts w:cs="Segoe UI"/>
          <w:szCs w:val="14"/>
        </w:rPr>
        <w:t xml:space="preserve"> not mitigate immediate threat </w:t>
      </w:r>
      <w:r w:rsidR="00CF65CD">
        <w:rPr>
          <w:rFonts w:cs="Segoe UI"/>
          <w:szCs w:val="14"/>
        </w:rPr>
        <w:t xml:space="preserve">of </w:t>
      </w:r>
      <w:r w:rsidRPr="00466C52">
        <w:rPr>
          <w:rFonts w:cs="Segoe UI"/>
          <w:szCs w:val="14"/>
        </w:rPr>
        <w:t>network attack.</w:t>
      </w:r>
    </w:p>
    <w:p w14:paraId="2EF9FB7C" w14:textId="7952F288" w:rsidR="00466C52" w:rsidRPr="00466C52" w:rsidRDefault="00466C52" w:rsidP="00466C52">
      <w:pPr>
        <w:autoSpaceDE w:val="0"/>
        <w:autoSpaceDN w:val="0"/>
        <w:adjustRightInd w:val="0"/>
        <w:rPr>
          <w:rFonts w:cs="Segoe UI"/>
          <w:b/>
          <w:bCs/>
          <w:szCs w:val="14"/>
        </w:rPr>
      </w:pPr>
      <w:r w:rsidRPr="00466C52">
        <w:rPr>
          <w:rFonts w:cs="Segoe UI"/>
          <w:b/>
          <w:bCs/>
          <w:szCs w:val="14"/>
        </w:rPr>
        <w:t>C. Isolating the affected network segment will mitigate the immediate threat while allowing</w:t>
      </w:r>
      <w:r w:rsidR="005F7F58">
        <w:rPr>
          <w:rFonts w:cs="Segoe UI"/>
          <w:b/>
          <w:bCs/>
          <w:szCs w:val="14"/>
        </w:rPr>
        <w:t xml:space="preserve"> </w:t>
      </w:r>
      <w:r w:rsidRPr="00466C52">
        <w:rPr>
          <w:rFonts w:cs="Segoe UI"/>
          <w:b/>
          <w:bCs/>
          <w:szCs w:val="14"/>
        </w:rPr>
        <w:t>unaffected portions of the business to continue processing.</w:t>
      </w:r>
    </w:p>
    <w:p w14:paraId="514A0FC3" w14:textId="5DB31875" w:rsidR="00466C52" w:rsidRPr="00466C52" w:rsidRDefault="00466C52" w:rsidP="00EF7ABF">
      <w:pPr>
        <w:autoSpaceDE w:val="0"/>
        <w:autoSpaceDN w:val="0"/>
        <w:adjustRightInd w:val="0"/>
        <w:spacing w:after="60"/>
        <w:rPr>
          <w:rFonts w:cs="Segoe UI"/>
          <w:szCs w:val="14"/>
        </w:rPr>
      </w:pPr>
      <w:r w:rsidRPr="00466C52">
        <w:rPr>
          <w:rFonts w:cs="Segoe UI"/>
          <w:szCs w:val="14"/>
        </w:rPr>
        <w:t xml:space="preserve">D. Enabling trace logging </w:t>
      </w:r>
      <w:r w:rsidR="00CF65CD">
        <w:rPr>
          <w:rFonts w:cs="Segoe UI"/>
          <w:szCs w:val="14"/>
        </w:rPr>
        <w:t>(</w:t>
      </w:r>
      <w:r w:rsidRPr="00466C52">
        <w:rPr>
          <w:rFonts w:cs="Segoe UI"/>
          <w:szCs w:val="14"/>
        </w:rPr>
        <w:t>while useful</w:t>
      </w:r>
      <w:r w:rsidR="00CF65CD">
        <w:rPr>
          <w:rFonts w:cs="Segoe UI"/>
          <w:szCs w:val="14"/>
        </w:rPr>
        <w:t>)</w:t>
      </w:r>
      <w:r w:rsidRPr="00466C52">
        <w:rPr>
          <w:rFonts w:cs="Segoe UI"/>
          <w:szCs w:val="14"/>
        </w:rPr>
        <w:t xml:space="preserve"> not mitigate immediate threat </w:t>
      </w:r>
      <w:r w:rsidR="00CF65CD">
        <w:rPr>
          <w:rFonts w:cs="Segoe UI"/>
          <w:szCs w:val="14"/>
        </w:rPr>
        <w:t>of</w:t>
      </w:r>
      <w:r w:rsidR="005F7F58">
        <w:rPr>
          <w:rFonts w:cs="Segoe UI"/>
          <w:szCs w:val="14"/>
        </w:rPr>
        <w:t xml:space="preserve"> </w:t>
      </w:r>
      <w:r w:rsidRPr="00466C52">
        <w:rPr>
          <w:rFonts w:cs="Segoe UI"/>
          <w:szCs w:val="14"/>
        </w:rPr>
        <w:t>network attack.</w:t>
      </w:r>
    </w:p>
    <w:p w14:paraId="214B9438" w14:textId="0965E8A7" w:rsidR="00466C52" w:rsidRPr="00466C52" w:rsidRDefault="00466C52" w:rsidP="00466C52">
      <w:pPr>
        <w:autoSpaceDE w:val="0"/>
        <w:autoSpaceDN w:val="0"/>
        <w:adjustRightInd w:val="0"/>
        <w:rPr>
          <w:rFonts w:cs="Segoe UI"/>
          <w:szCs w:val="14"/>
        </w:rPr>
      </w:pPr>
      <w:r w:rsidRPr="005F7F58">
        <w:rPr>
          <w:rFonts w:cs="Segoe UI"/>
          <w:b/>
          <w:bCs/>
          <w:szCs w:val="14"/>
        </w:rPr>
        <w:t xml:space="preserve">S4-4 </w:t>
      </w:r>
      <w:r w:rsidRPr="00466C52">
        <w:rPr>
          <w:rFonts w:cs="Segoe UI"/>
          <w:szCs w:val="14"/>
        </w:rPr>
        <w:t>Which choice should be assessed after likelihood of loss event has been determined?</w:t>
      </w:r>
    </w:p>
    <w:p w14:paraId="6B81DCCB" w14:textId="77777777" w:rsidR="00466C52" w:rsidRPr="00466C52" w:rsidRDefault="00466C52" w:rsidP="00466C52">
      <w:pPr>
        <w:autoSpaceDE w:val="0"/>
        <w:autoSpaceDN w:val="0"/>
        <w:adjustRightInd w:val="0"/>
        <w:rPr>
          <w:rFonts w:cs="Segoe UI"/>
          <w:szCs w:val="14"/>
        </w:rPr>
      </w:pPr>
      <w:r w:rsidRPr="00466C52">
        <w:rPr>
          <w:rFonts w:cs="Segoe UI"/>
          <w:szCs w:val="14"/>
        </w:rPr>
        <w:t>A. The magnitude of impact</w:t>
      </w:r>
    </w:p>
    <w:p w14:paraId="70003747" w14:textId="77777777" w:rsidR="00466C52" w:rsidRPr="00466C52" w:rsidRDefault="00466C52" w:rsidP="00466C52">
      <w:pPr>
        <w:autoSpaceDE w:val="0"/>
        <w:autoSpaceDN w:val="0"/>
        <w:adjustRightInd w:val="0"/>
        <w:rPr>
          <w:rFonts w:cs="Segoe UI"/>
          <w:szCs w:val="14"/>
        </w:rPr>
      </w:pPr>
      <w:r w:rsidRPr="00466C52">
        <w:rPr>
          <w:rFonts w:cs="Segoe UI"/>
          <w:szCs w:val="14"/>
        </w:rPr>
        <w:t>B. Risk tolerance</w:t>
      </w:r>
    </w:p>
    <w:p w14:paraId="53558F69" w14:textId="77777777" w:rsidR="00466C52" w:rsidRPr="00466C52" w:rsidRDefault="00466C52" w:rsidP="00466C52">
      <w:pPr>
        <w:autoSpaceDE w:val="0"/>
        <w:autoSpaceDN w:val="0"/>
        <w:adjustRightInd w:val="0"/>
        <w:rPr>
          <w:rFonts w:cs="Segoe UI"/>
          <w:szCs w:val="14"/>
        </w:rPr>
      </w:pPr>
      <w:r w:rsidRPr="00466C52">
        <w:rPr>
          <w:rFonts w:cs="Segoe UI"/>
          <w:szCs w:val="14"/>
        </w:rPr>
        <w:t>C. The replacement cost of assets</w:t>
      </w:r>
    </w:p>
    <w:p w14:paraId="146B8949" w14:textId="77777777" w:rsidR="00466C52" w:rsidRPr="00466C52" w:rsidRDefault="00466C52" w:rsidP="00466C52">
      <w:pPr>
        <w:autoSpaceDE w:val="0"/>
        <w:autoSpaceDN w:val="0"/>
        <w:adjustRightInd w:val="0"/>
        <w:rPr>
          <w:rFonts w:cs="Segoe UI"/>
          <w:szCs w:val="14"/>
        </w:rPr>
      </w:pPr>
      <w:r w:rsidRPr="00466C52">
        <w:rPr>
          <w:rFonts w:cs="Segoe UI"/>
          <w:szCs w:val="14"/>
        </w:rPr>
        <w:t>D. The book value of assets</w:t>
      </w:r>
    </w:p>
    <w:p w14:paraId="7C7E7CB3"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A is the correct answer.</w:t>
      </w:r>
    </w:p>
    <w:p w14:paraId="1B82CE4C"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6842C5C7" w14:textId="04759382" w:rsidR="00466C52" w:rsidRPr="00466C52" w:rsidRDefault="00466C52" w:rsidP="00466C52">
      <w:pPr>
        <w:autoSpaceDE w:val="0"/>
        <w:autoSpaceDN w:val="0"/>
        <w:adjustRightInd w:val="0"/>
        <w:rPr>
          <w:rFonts w:cs="Segoe UI"/>
          <w:b/>
          <w:bCs/>
          <w:szCs w:val="14"/>
        </w:rPr>
      </w:pPr>
      <w:r w:rsidRPr="00466C52">
        <w:rPr>
          <w:rFonts w:cs="Segoe UI"/>
          <w:b/>
          <w:bCs/>
          <w:szCs w:val="14"/>
        </w:rPr>
        <w:t xml:space="preserve">A. Disaster recovery is driven by risk </w:t>
      </w:r>
      <w:r w:rsidR="006B4B41">
        <w:rPr>
          <w:rFonts w:cs="Segoe UI"/>
          <w:b/>
          <w:bCs/>
          <w:szCs w:val="14"/>
        </w:rPr>
        <w:t>(</w:t>
      </w:r>
      <w:r w:rsidRPr="00466C52">
        <w:rPr>
          <w:rFonts w:cs="Segoe UI"/>
          <w:b/>
          <w:bCs/>
          <w:szCs w:val="14"/>
        </w:rPr>
        <w:t>combination of likelihood and consequences</w:t>
      </w:r>
      <w:r w:rsidR="006B4B41">
        <w:rPr>
          <w:rFonts w:cs="Segoe UI"/>
          <w:b/>
          <w:bCs/>
          <w:szCs w:val="14"/>
        </w:rPr>
        <w:t>)</w:t>
      </w:r>
      <w:r w:rsidRPr="00466C52">
        <w:rPr>
          <w:rFonts w:cs="Segoe UI"/>
          <w:b/>
          <w:bCs/>
          <w:szCs w:val="14"/>
        </w:rPr>
        <w:t>. Once</w:t>
      </w:r>
      <w:r w:rsidR="006B4B41">
        <w:rPr>
          <w:rFonts w:cs="Segoe UI"/>
          <w:b/>
          <w:bCs/>
          <w:szCs w:val="14"/>
        </w:rPr>
        <w:t xml:space="preserve"> </w:t>
      </w:r>
      <w:r w:rsidRPr="00466C52">
        <w:rPr>
          <w:rFonts w:cs="Segoe UI"/>
          <w:b/>
          <w:bCs/>
          <w:szCs w:val="14"/>
        </w:rPr>
        <w:t>likelihood determined, the next step is to determine the magnitude of impact.</w:t>
      </w:r>
    </w:p>
    <w:p w14:paraId="742B79AC" w14:textId="14F2DF22" w:rsidR="00466C52" w:rsidRPr="00466C52" w:rsidRDefault="00466C52" w:rsidP="00466C52">
      <w:pPr>
        <w:autoSpaceDE w:val="0"/>
        <w:autoSpaceDN w:val="0"/>
        <w:adjustRightInd w:val="0"/>
        <w:rPr>
          <w:rFonts w:cs="Segoe UI"/>
          <w:szCs w:val="14"/>
        </w:rPr>
      </w:pPr>
      <w:r w:rsidRPr="00466C52">
        <w:rPr>
          <w:rFonts w:cs="Segoe UI"/>
          <w:szCs w:val="14"/>
        </w:rPr>
        <w:t xml:space="preserve">B. Risk tolerance is the acceptable deviation from acceptable risk. This is </w:t>
      </w:r>
      <w:r w:rsidR="006B4B41">
        <w:rPr>
          <w:rFonts w:cs="Segoe UI"/>
          <w:szCs w:val="14"/>
        </w:rPr>
        <w:t>considered</w:t>
      </w:r>
      <w:r w:rsidRPr="00466C52">
        <w:rPr>
          <w:rFonts w:cs="Segoe UI"/>
          <w:szCs w:val="14"/>
        </w:rPr>
        <w:t xml:space="preserve"> once risk</w:t>
      </w:r>
      <w:r w:rsidR="006B4B41">
        <w:rPr>
          <w:rFonts w:cs="Segoe UI"/>
          <w:szCs w:val="14"/>
        </w:rPr>
        <w:t xml:space="preserve"> </w:t>
      </w:r>
      <w:r w:rsidRPr="00466C52">
        <w:rPr>
          <w:rFonts w:cs="Segoe UI"/>
          <w:szCs w:val="14"/>
        </w:rPr>
        <w:t>has been quantified, which is dependent on determining the magnitude of impact.</w:t>
      </w:r>
    </w:p>
    <w:p w14:paraId="42E7B924" w14:textId="707E9C11" w:rsidR="00466C52" w:rsidRPr="00466C52" w:rsidRDefault="00466C52" w:rsidP="00466C52">
      <w:pPr>
        <w:autoSpaceDE w:val="0"/>
        <w:autoSpaceDN w:val="0"/>
        <w:adjustRightInd w:val="0"/>
        <w:rPr>
          <w:rFonts w:cs="Segoe UI"/>
          <w:szCs w:val="14"/>
        </w:rPr>
      </w:pPr>
      <w:r w:rsidRPr="00466C52">
        <w:rPr>
          <w:rFonts w:cs="Segoe UI"/>
          <w:szCs w:val="14"/>
        </w:rPr>
        <w:t>C. Replacement cost is needed only when replacement is required.</w:t>
      </w:r>
    </w:p>
    <w:p w14:paraId="4EB66515" w14:textId="5F13BAE2" w:rsidR="00466C52" w:rsidRPr="00466C52" w:rsidRDefault="00466C52" w:rsidP="005F7F58">
      <w:pPr>
        <w:autoSpaceDE w:val="0"/>
        <w:autoSpaceDN w:val="0"/>
        <w:adjustRightInd w:val="0"/>
        <w:spacing w:after="60"/>
        <w:rPr>
          <w:rFonts w:cs="Segoe UI"/>
          <w:szCs w:val="14"/>
        </w:rPr>
      </w:pPr>
      <w:r w:rsidRPr="00466C52">
        <w:rPr>
          <w:rFonts w:cs="Segoe UI"/>
          <w:szCs w:val="14"/>
        </w:rPr>
        <w:t>D. Book value does not represent actual asset value and cannot be used to measure</w:t>
      </w:r>
      <w:r w:rsidR="005F7F58">
        <w:rPr>
          <w:rFonts w:cs="Segoe UI"/>
          <w:szCs w:val="14"/>
        </w:rPr>
        <w:t xml:space="preserve"> </w:t>
      </w:r>
      <w:r w:rsidRPr="00466C52">
        <w:rPr>
          <w:rFonts w:cs="Segoe UI"/>
          <w:szCs w:val="14"/>
        </w:rPr>
        <w:t>magnitude of impact.</w:t>
      </w:r>
    </w:p>
    <w:p w14:paraId="4650A9A6" w14:textId="77777777" w:rsidR="00466C52" w:rsidRPr="00466C52" w:rsidRDefault="00466C52" w:rsidP="00466C52">
      <w:pPr>
        <w:autoSpaceDE w:val="0"/>
        <w:autoSpaceDN w:val="0"/>
        <w:adjustRightInd w:val="0"/>
        <w:rPr>
          <w:rFonts w:cs="Segoe UI"/>
          <w:szCs w:val="14"/>
        </w:rPr>
      </w:pPr>
      <w:r w:rsidRPr="00466C52">
        <w:rPr>
          <w:rFonts w:cs="Segoe UI"/>
          <w:b/>
          <w:bCs/>
          <w:szCs w:val="14"/>
        </w:rPr>
        <w:t xml:space="preserve">S4-5 </w:t>
      </w:r>
      <w:r w:rsidRPr="00466C52">
        <w:rPr>
          <w:rFonts w:cs="Segoe UI"/>
          <w:szCs w:val="14"/>
        </w:rPr>
        <w:t xml:space="preserve">What is the </w:t>
      </w:r>
      <w:r w:rsidRPr="00466C52">
        <w:rPr>
          <w:rFonts w:cs="Segoe UI"/>
          <w:b/>
          <w:bCs/>
          <w:szCs w:val="14"/>
        </w:rPr>
        <w:t xml:space="preserve">FIRST </w:t>
      </w:r>
      <w:r w:rsidRPr="00466C52">
        <w:rPr>
          <w:rFonts w:cs="Segoe UI"/>
          <w:szCs w:val="14"/>
        </w:rPr>
        <w:t>priority when responding to a major security incident?</w:t>
      </w:r>
    </w:p>
    <w:p w14:paraId="1F892909" w14:textId="77777777" w:rsidR="00466C52" w:rsidRPr="00466C52" w:rsidRDefault="00466C52" w:rsidP="00466C52">
      <w:pPr>
        <w:autoSpaceDE w:val="0"/>
        <w:autoSpaceDN w:val="0"/>
        <w:adjustRightInd w:val="0"/>
        <w:rPr>
          <w:rFonts w:cs="Segoe UI"/>
          <w:szCs w:val="14"/>
        </w:rPr>
      </w:pPr>
      <w:r w:rsidRPr="00466C52">
        <w:rPr>
          <w:rFonts w:cs="Segoe UI"/>
          <w:szCs w:val="14"/>
        </w:rPr>
        <w:t>A. Documentation</w:t>
      </w:r>
    </w:p>
    <w:p w14:paraId="6BF80F0A" w14:textId="77777777" w:rsidR="00466C52" w:rsidRPr="00466C52" w:rsidRDefault="00466C52" w:rsidP="00466C52">
      <w:pPr>
        <w:autoSpaceDE w:val="0"/>
        <w:autoSpaceDN w:val="0"/>
        <w:adjustRightInd w:val="0"/>
        <w:rPr>
          <w:rFonts w:cs="Segoe UI"/>
          <w:szCs w:val="14"/>
        </w:rPr>
      </w:pPr>
      <w:r w:rsidRPr="00466C52">
        <w:rPr>
          <w:rFonts w:cs="Segoe UI"/>
          <w:szCs w:val="14"/>
        </w:rPr>
        <w:t>B. Monitoring</w:t>
      </w:r>
    </w:p>
    <w:p w14:paraId="2665EB7E" w14:textId="77777777" w:rsidR="00466C52" w:rsidRPr="00466C52" w:rsidRDefault="00466C52" w:rsidP="00466C52">
      <w:pPr>
        <w:autoSpaceDE w:val="0"/>
        <w:autoSpaceDN w:val="0"/>
        <w:adjustRightInd w:val="0"/>
        <w:rPr>
          <w:rFonts w:cs="Segoe UI"/>
          <w:szCs w:val="14"/>
        </w:rPr>
      </w:pPr>
      <w:r w:rsidRPr="00466C52">
        <w:rPr>
          <w:rFonts w:cs="Segoe UI"/>
          <w:szCs w:val="14"/>
        </w:rPr>
        <w:t>C. Restoration</w:t>
      </w:r>
    </w:p>
    <w:p w14:paraId="2F081A2A" w14:textId="77777777" w:rsidR="00466C52" w:rsidRPr="00466C52" w:rsidRDefault="00466C52" w:rsidP="00466C52">
      <w:pPr>
        <w:autoSpaceDE w:val="0"/>
        <w:autoSpaceDN w:val="0"/>
        <w:adjustRightInd w:val="0"/>
        <w:rPr>
          <w:rFonts w:cs="Segoe UI"/>
          <w:szCs w:val="14"/>
        </w:rPr>
      </w:pPr>
      <w:r w:rsidRPr="00466C52">
        <w:rPr>
          <w:rFonts w:cs="Segoe UI"/>
          <w:szCs w:val="14"/>
        </w:rPr>
        <w:t>D. Containment</w:t>
      </w:r>
    </w:p>
    <w:p w14:paraId="64E08B7B"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D is the correct answer.</w:t>
      </w:r>
    </w:p>
    <w:p w14:paraId="1553DFCD"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4DBD8773" w14:textId="77777777" w:rsidR="00466C52" w:rsidRPr="00466C52" w:rsidRDefault="00466C52" w:rsidP="00466C52">
      <w:pPr>
        <w:autoSpaceDE w:val="0"/>
        <w:autoSpaceDN w:val="0"/>
        <w:adjustRightInd w:val="0"/>
        <w:rPr>
          <w:rFonts w:cs="Segoe UI"/>
          <w:szCs w:val="14"/>
        </w:rPr>
      </w:pPr>
      <w:r w:rsidRPr="00466C52">
        <w:rPr>
          <w:rFonts w:cs="Segoe UI"/>
          <w:szCs w:val="14"/>
        </w:rPr>
        <w:t>A. Documentation is important, but it should follow containment.</w:t>
      </w:r>
    </w:p>
    <w:p w14:paraId="7B0227A8" w14:textId="1EF50894" w:rsidR="00466C52" w:rsidRPr="00466C52" w:rsidRDefault="00466C52" w:rsidP="00466C52">
      <w:pPr>
        <w:autoSpaceDE w:val="0"/>
        <w:autoSpaceDN w:val="0"/>
        <w:adjustRightInd w:val="0"/>
        <w:rPr>
          <w:rFonts w:cs="Segoe UI"/>
          <w:szCs w:val="14"/>
        </w:rPr>
      </w:pPr>
      <w:r w:rsidRPr="00466C52">
        <w:rPr>
          <w:rFonts w:cs="Segoe UI"/>
          <w:szCs w:val="14"/>
        </w:rPr>
        <w:t>B. Monitoring is important</w:t>
      </w:r>
      <w:r w:rsidR="00E06ACF">
        <w:rPr>
          <w:rFonts w:cs="Segoe UI"/>
          <w:szCs w:val="14"/>
        </w:rPr>
        <w:t>.</w:t>
      </w:r>
      <w:r w:rsidRPr="00466C52">
        <w:rPr>
          <w:rFonts w:cs="Segoe UI"/>
          <w:szCs w:val="14"/>
        </w:rPr>
        <w:t xml:space="preserve"> </w:t>
      </w:r>
      <w:r w:rsidR="00E06ACF">
        <w:rPr>
          <w:rFonts w:cs="Segoe UI"/>
          <w:szCs w:val="14"/>
        </w:rPr>
        <w:t>S</w:t>
      </w:r>
      <w:r w:rsidRPr="00466C52">
        <w:rPr>
          <w:rFonts w:cs="Segoe UI"/>
          <w:szCs w:val="14"/>
        </w:rPr>
        <w:t>hould be ongoing</w:t>
      </w:r>
      <w:r w:rsidR="00E06ACF">
        <w:rPr>
          <w:rFonts w:cs="Segoe UI"/>
          <w:szCs w:val="14"/>
        </w:rPr>
        <w:t>.</w:t>
      </w:r>
      <w:r w:rsidRPr="00466C52">
        <w:rPr>
          <w:rFonts w:cs="Segoe UI"/>
          <w:szCs w:val="14"/>
        </w:rPr>
        <w:t xml:space="preserve"> </w:t>
      </w:r>
      <w:r w:rsidR="00E06ACF">
        <w:rPr>
          <w:rFonts w:cs="Segoe UI"/>
          <w:szCs w:val="14"/>
        </w:rPr>
        <w:t>D</w:t>
      </w:r>
      <w:r w:rsidRPr="00466C52">
        <w:rPr>
          <w:rFonts w:cs="Segoe UI"/>
          <w:szCs w:val="14"/>
        </w:rPr>
        <w:t>oes not limit the impact of the incident.</w:t>
      </w:r>
    </w:p>
    <w:p w14:paraId="1CB852EB" w14:textId="0DE73465" w:rsidR="00466C52" w:rsidRPr="00466C52" w:rsidRDefault="00431204" w:rsidP="00466C52">
      <w:pPr>
        <w:autoSpaceDE w:val="0"/>
        <w:autoSpaceDN w:val="0"/>
        <w:adjustRightInd w:val="0"/>
        <w:rPr>
          <w:rFonts w:cs="Segoe UI"/>
          <w:szCs w:val="14"/>
        </w:rPr>
      </w:pPr>
      <w:r w:rsidRPr="00466C52">
        <w:rPr>
          <w:rFonts w:cs="Segoe UI"/>
          <w:szCs w:val="14"/>
        </w:rPr>
        <w:t xml:space="preserve">C. </w:t>
      </w:r>
      <w:r w:rsidR="00466C52" w:rsidRPr="00466C52">
        <w:rPr>
          <w:rFonts w:cs="Segoe UI"/>
          <w:szCs w:val="14"/>
        </w:rPr>
        <w:t>Restoration follows containment.</w:t>
      </w:r>
    </w:p>
    <w:p w14:paraId="424CB602" w14:textId="31FA75B4" w:rsidR="00466C52" w:rsidRPr="00466C52" w:rsidRDefault="00466C52" w:rsidP="005F7F58">
      <w:pPr>
        <w:autoSpaceDE w:val="0"/>
        <w:autoSpaceDN w:val="0"/>
        <w:adjustRightInd w:val="0"/>
        <w:spacing w:after="60"/>
        <w:rPr>
          <w:rFonts w:cs="Segoe UI"/>
          <w:b/>
          <w:bCs/>
          <w:szCs w:val="14"/>
        </w:rPr>
      </w:pPr>
      <w:r w:rsidRPr="00466C52">
        <w:rPr>
          <w:rFonts w:cs="Segoe UI"/>
          <w:b/>
          <w:bCs/>
          <w:szCs w:val="14"/>
        </w:rPr>
        <w:t xml:space="preserve">D. The first priority in responding to a security incident is to contain </w:t>
      </w:r>
      <w:r w:rsidR="00E06ACF">
        <w:rPr>
          <w:rFonts w:cs="Segoe UI"/>
          <w:b/>
          <w:bCs/>
          <w:szCs w:val="14"/>
        </w:rPr>
        <w:t>(</w:t>
      </w:r>
      <w:r w:rsidRPr="00466C52">
        <w:rPr>
          <w:rFonts w:cs="Segoe UI"/>
          <w:b/>
          <w:bCs/>
          <w:szCs w:val="14"/>
        </w:rPr>
        <w:t>limit impact</w:t>
      </w:r>
      <w:r w:rsidR="00E06ACF">
        <w:rPr>
          <w:rFonts w:cs="Segoe UI"/>
          <w:b/>
          <w:bCs/>
          <w:szCs w:val="14"/>
        </w:rPr>
        <w:t>)</w:t>
      </w:r>
      <w:r w:rsidRPr="00466C52">
        <w:rPr>
          <w:rFonts w:cs="Segoe UI"/>
          <w:b/>
          <w:bCs/>
          <w:szCs w:val="14"/>
        </w:rPr>
        <w:t>.</w:t>
      </w:r>
    </w:p>
    <w:p w14:paraId="24058FE1" w14:textId="1AD3B916" w:rsidR="00466C52" w:rsidRPr="00466C52" w:rsidRDefault="005F7F58" w:rsidP="00466C52">
      <w:pPr>
        <w:autoSpaceDE w:val="0"/>
        <w:autoSpaceDN w:val="0"/>
        <w:adjustRightInd w:val="0"/>
        <w:rPr>
          <w:rFonts w:cs="Segoe UI"/>
          <w:szCs w:val="14"/>
        </w:rPr>
      </w:pPr>
      <w:r w:rsidRPr="00466C52">
        <w:rPr>
          <w:rFonts w:cs="Segoe UI"/>
          <w:b/>
          <w:bCs/>
          <w:szCs w:val="14"/>
        </w:rPr>
        <w:t>S4-6</w:t>
      </w:r>
      <w:r>
        <w:rPr>
          <w:rFonts w:cs="Segoe UI"/>
          <w:b/>
          <w:bCs/>
          <w:szCs w:val="14"/>
        </w:rPr>
        <w:t xml:space="preserve"> </w:t>
      </w:r>
      <w:r w:rsidR="00466C52" w:rsidRPr="00466C52">
        <w:rPr>
          <w:rFonts w:cs="Segoe UI"/>
          <w:szCs w:val="14"/>
        </w:rPr>
        <w:t xml:space="preserve">Although control effectiveness has recently been tested, a serious compromise occurred. What is the </w:t>
      </w:r>
      <w:r w:rsidR="00466C52" w:rsidRPr="00466C52">
        <w:rPr>
          <w:rFonts w:cs="Segoe UI"/>
          <w:b/>
          <w:bCs/>
          <w:szCs w:val="14"/>
        </w:rPr>
        <w:t>FIRST</w:t>
      </w:r>
      <w:r>
        <w:rPr>
          <w:rFonts w:cs="Segoe UI"/>
          <w:b/>
          <w:bCs/>
          <w:szCs w:val="14"/>
        </w:rPr>
        <w:t xml:space="preserve"> </w:t>
      </w:r>
      <w:r w:rsidR="00466C52" w:rsidRPr="00466C52">
        <w:rPr>
          <w:rFonts w:cs="Segoe UI"/>
          <w:szCs w:val="14"/>
        </w:rPr>
        <w:t xml:space="preserve">action that the </w:t>
      </w:r>
      <w:r w:rsidR="00810BD3">
        <w:rPr>
          <w:rFonts w:cs="Segoe UI"/>
          <w:szCs w:val="14"/>
        </w:rPr>
        <w:t>InfoSec</w:t>
      </w:r>
      <w:r w:rsidR="00466C52" w:rsidRPr="00466C52">
        <w:rPr>
          <w:rFonts w:cs="Segoe UI"/>
          <w:szCs w:val="14"/>
        </w:rPr>
        <w:t xml:space="preserve"> manager should take?</w:t>
      </w:r>
    </w:p>
    <w:p w14:paraId="7536D975" w14:textId="77777777" w:rsidR="00466C52" w:rsidRPr="00466C52" w:rsidRDefault="00466C52" w:rsidP="00466C52">
      <w:pPr>
        <w:autoSpaceDE w:val="0"/>
        <w:autoSpaceDN w:val="0"/>
        <w:adjustRightInd w:val="0"/>
        <w:rPr>
          <w:rFonts w:cs="Segoe UI"/>
          <w:szCs w:val="14"/>
        </w:rPr>
      </w:pPr>
      <w:r w:rsidRPr="00466C52">
        <w:rPr>
          <w:rFonts w:cs="Segoe UI"/>
          <w:szCs w:val="14"/>
        </w:rPr>
        <w:t>A. Evaluate control objectives.</w:t>
      </w:r>
    </w:p>
    <w:p w14:paraId="54414D39" w14:textId="77777777" w:rsidR="00466C52" w:rsidRPr="00466C52" w:rsidRDefault="00466C52" w:rsidP="00466C52">
      <w:pPr>
        <w:autoSpaceDE w:val="0"/>
        <w:autoSpaceDN w:val="0"/>
        <w:adjustRightInd w:val="0"/>
        <w:rPr>
          <w:rFonts w:cs="Segoe UI"/>
          <w:szCs w:val="14"/>
        </w:rPr>
      </w:pPr>
      <w:r w:rsidRPr="00466C52">
        <w:rPr>
          <w:rFonts w:cs="Segoe UI"/>
          <w:szCs w:val="14"/>
        </w:rPr>
        <w:t>B. Develop more stringent controls.</w:t>
      </w:r>
    </w:p>
    <w:p w14:paraId="683C56F3" w14:textId="77777777" w:rsidR="00466C52" w:rsidRPr="00466C52" w:rsidRDefault="00466C52" w:rsidP="00466C52">
      <w:pPr>
        <w:autoSpaceDE w:val="0"/>
        <w:autoSpaceDN w:val="0"/>
        <w:adjustRightInd w:val="0"/>
        <w:rPr>
          <w:rFonts w:cs="Segoe UI"/>
          <w:szCs w:val="14"/>
        </w:rPr>
      </w:pPr>
      <w:r w:rsidRPr="00466C52">
        <w:rPr>
          <w:rFonts w:cs="Segoe UI"/>
          <w:szCs w:val="14"/>
        </w:rPr>
        <w:t>C. Perform a root cause analysis.</w:t>
      </w:r>
    </w:p>
    <w:p w14:paraId="6DE0A0E9" w14:textId="77777777" w:rsidR="00466C52" w:rsidRPr="00466C52" w:rsidRDefault="00466C52" w:rsidP="00466C52">
      <w:pPr>
        <w:autoSpaceDE w:val="0"/>
        <w:autoSpaceDN w:val="0"/>
        <w:adjustRightInd w:val="0"/>
        <w:rPr>
          <w:rFonts w:cs="Segoe UI"/>
          <w:szCs w:val="14"/>
        </w:rPr>
      </w:pPr>
      <w:r w:rsidRPr="00466C52">
        <w:rPr>
          <w:rFonts w:cs="Segoe UI"/>
          <w:szCs w:val="14"/>
        </w:rPr>
        <w:t>D. Repeat the control test.</w:t>
      </w:r>
    </w:p>
    <w:p w14:paraId="5D89F56A"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C is the correct answer.</w:t>
      </w:r>
    </w:p>
    <w:p w14:paraId="1098DD92"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5E38C9BD" w14:textId="51C64836" w:rsidR="00466C52" w:rsidRPr="00466C52" w:rsidRDefault="00466C52" w:rsidP="00466C52">
      <w:pPr>
        <w:autoSpaceDE w:val="0"/>
        <w:autoSpaceDN w:val="0"/>
        <w:adjustRightInd w:val="0"/>
        <w:rPr>
          <w:rFonts w:cs="Segoe UI"/>
          <w:szCs w:val="14"/>
        </w:rPr>
      </w:pPr>
      <w:r w:rsidRPr="00466C52">
        <w:rPr>
          <w:rFonts w:cs="Segoe UI"/>
          <w:szCs w:val="14"/>
        </w:rPr>
        <w:t>A. Control objectives cannot be evaluated until the exact nature of the compromise is understood, and</w:t>
      </w:r>
      <w:r w:rsidR="005F7F58">
        <w:rPr>
          <w:rFonts w:cs="Segoe UI"/>
          <w:szCs w:val="14"/>
        </w:rPr>
        <w:t xml:space="preserve"> </w:t>
      </w:r>
      <w:r w:rsidRPr="00466C52">
        <w:rPr>
          <w:rFonts w:cs="Segoe UI"/>
          <w:szCs w:val="14"/>
        </w:rPr>
        <w:t>therefore, it is not clear how to best provide a solution.</w:t>
      </w:r>
    </w:p>
    <w:p w14:paraId="72FF7406" w14:textId="5F6FF6FD" w:rsidR="00466C52" w:rsidRPr="00466C52" w:rsidRDefault="00466C52" w:rsidP="00466C52">
      <w:pPr>
        <w:autoSpaceDE w:val="0"/>
        <w:autoSpaceDN w:val="0"/>
        <w:adjustRightInd w:val="0"/>
        <w:rPr>
          <w:rFonts w:cs="Segoe UI"/>
          <w:szCs w:val="14"/>
        </w:rPr>
      </w:pPr>
      <w:r w:rsidRPr="00466C52">
        <w:rPr>
          <w:rFonts w:cs="Segoe UI"/>
          <w:szCs w:val="14"/>
        </w:rPr>
        <w:t>B. Increasing the restrictiveness of controls should only take place if it is determined by root cause</w:t>
      </w:r>
      <w:r w:rsidR="005F7F58">
        <w:rPr>
          <w:rFonts w:cs="Segoe UI"/>
          <w:szCs w:val="14"/>
        </w:rPr>
        <w:t xml:space="preserve"> </w:t>
      </w:r>
      <w:r w:rsidRPr="00466C52">
        <w:rPr>
          <w:rFonts w:cs="Segoe UI"/>
          <w:szCs w:val="14"/>
        </w:rPr>
        <w:t>analysis to be necessary to solve the problem.</w:t>
      </w:r>
    </w:p>
    <w:p w14:paraId="6CAD985A" w14:textId="143E22B6" w:rsidR="00466C52" w:rsidRPr="00466C52" w:rsidRDefault="00466C52" w:rsidP="00466C52">
      <w:pPr>
        <w:autoSpaceDE w:val="0"/>
        <w:autoSpaceDN w:val="0"/>
        <w:adjustRightInd w:val="0"/>
        <w:rPr>
          <w:rFonts w:cs="Segoe UI"/>
          <w:b/>
          <w:bCs/>
          <w:szCs w:val="14"/>
        </w:rPr>
      </w:pPr>
      <w:r w:rsidRPr="00466C52">
        <w:rPr>
          <w:rFonts w:cs="Segoe UI"/>
          <w:b/>
          <w:bCs/>
          <w:szCs w:val="14"/>
        </w:rPr>
        <w:t xml:space="preserve">C. Assessing the root cause is the first step </w:t>
      </w:r>
      <w:r w:rsidR="00E06ACF">
        <w:rPr>
          <w:rFonts w:cs="Segoe UI"/>
          <w:b/>
          <w:bCs/>
          <w:szCs w:val="14"/>
        </w:rPr>
        <w:t>to</w:t>
      </w:r>
      <w:r w:rsidRPr="00466C52">
        <w:rPr>
          <w:rFonts w:cs="Segoe UI"/>
          <w:b/>
          <w:bCs/>
          <w:szCs w:val="14"/>
        </w:rPr>
        <w:t xml:space="preserve"> understand</w:t>
      </w:r>
      <w:r w:rsidR="00E06ACF">
        <w:rPr>
          <w:rFonts w:cs="Segoe UI"/>
          <w:b/>
          <w:bCs/>
          <w:szCs w:val="14"/>
        </w:rPr>
        <w:t xml:space="preserve"> </w:t>
      </w:r>
      <w:r w:rsidRPr="00466C52">
        <w:rPr>
          <w:rFonts w:cs="Segoe UI"/>
          <w:b/>
          <w:bCs/>
          <w:szCs w:val="14"/>
        </w:rPr>
        <w:t>whether control objectives and</w:t>
      </w:r>
      <w:r w:rsidR="005F7F58">
        <w:rPr>
          <w:rFonts w:cs="Segoe UI"/>
          <w:b/>
          <w:bCs/>
          <w:szCs w:val="14"/>
        </w:rPr>
        <w:t xml:space="preserve"> </w:t>
      </w:r>
      <w:r w:rsidRPr="00466C52">
        <w:rPr>
          <w:rFonts w:cs="Segoe UI"/>
          <w:b/>
          <w:bCs/>
          <w:szCs w:val="14"/>
        </w:rPr>
        <w:t>controls are inadequate or there w</w:t>
      </w:r>
      <w:r w:rsidR="00E06ACF">
        <w:rPr>
          <w:rFonts w:cs="Segoe UI"/>
          <w:b/>
          <w:bCs/>
          <w:szCs w:val="14"/>
        </w:rPr>
        <w:t>ere</w:t>
      </w:r>
      <w:r w:rsidRPr="00466C52">
        <w:rPr>
          <w:rFonts w:cs="Segoe UI"/>
          <w:b/>
          <w:bCs/>
          <w:szCs w:val="14"/>
        </w:rPr>
        <w:t xml:space="preserve"> other cause</w:t>
      </w:r>
      <w:r w:rsidR="00E06ACF">
        <w:rPr>
          <w:rFonts w:cs="Segoe UI"/>
          <w:b/>
          <w:bCs/>
          <w:szCs w:val="14"/>
        </w:rPr>
        <w:t>s</w:t>
      </w:r>
      <w:r w:rsidRPr="00466C52">
        <w:rPr>
          <w:rFonts w:cs="Segoe UI"/>
          <w:b/>
          <w:bCs/>
          <w:szCs w:val="14"/>
        </w:rPr>
        <w:t xml:space="preserve"> that must be addressed.</w:t>
      </w:r>
    </w:p>
    <w:p w14:paraId="5ABAA1A4" w14:textId="575E4FC8" w:rsidR="00466C52" w:rsidRPr="00466C52" w:rsidRDefault="00466C52" w:rsidP="005F7F58">
      <w:pPr>
        <w:autoSpaceDE w:val="0"/>
        <w:autoSpaceDN w:val="0"/>
        <w:adjustRightInd w:val="0"/>
        <w:spacing w:after="60"/>
        <w:rPr>
          <w:rFonts w:cs="Segoe UI"/>
          <w:szCs w:val="14"/>
        </w:rPr>
      </w:pPr>
      <w:r w:rsidRPr="00466C52">
        <w:rPr>
          <w:rFonts w:cs="Segoe UI"/>
          <w:szCs w:val="14"/>
        </w:rPr>
        <w:t>D. Repeating the control test does not provide a root cause of compromise that occurred.</w:t>
      </w:r>
    </w:p>
    <w:p w14:paraId="2AE9D54D" w14:textId="50A53DE6" w:rsidR="00466C52" w:rsidRPr="00466C52" w:rsidRDefault="005F7F58" w:rsidP="00466C52">
      <w:pPr>
        <w:autoSpaceDE w:val="0"/>
        <w:autoSpaceDN w:val="0"/>
        <w:adjustRightInd w:val="0"/>
        <w:rPr>
          <w:rFonts w:cs="Segoe UI"/>
          <w:szCs w:val="14"/>
        </w:rPr>
      </w:pPr>
      <w:r w:rsidRPr="00466C52">
        <w:rPr>
          <w:rFonts w:cs="Segoe UI"/>
          <w:b/>
          <w:bCs/>
          <w:szCs w:val="14"/>
        </w:rPr>
        <w:t>S4-7</w:t>
      </w:r>
      <w:r>
        <w:rPr>
          <w:rFonts w:cs="Segoe UI"/>
          <w:b/>
          <w:bCs/>
          <w:szCs w:val="14"/>
        </w:rPr>
        <w:t xml:space="preserve"> </w:t>
      </w:r>
      <w:r w:rsidR="00466C52" w:rsidRPr="00466C52">
        <w:rPr>
          <w:rFonts w:cs="Segoe UI"/>
          <w:szCs w:val="14"/>
        </w:rPr>
        <w:t xml:space="preserve">Which is </w:t>
      </w:r>
      <w:r w:rsidR="00466C52" w:rsidRPr="00466C52">
        <w:rPr>
          <w:rFonts w:cs="Segoe UI"/>
          <w:b/>
          <w:bCs/>
          <w:szCs w:val="14"/>
        </w:rPr>
        <w:t xml:space="preserve">MOST </w:t>
      </w:r>
      <w:r w:rsidR="00466C52" w:rsidRPr="00466C52">
        <w:rPr>
          <w:rFonts w:cs="Segoe UI"/>
          <w:szCs w:val="14"/>
        </w:rPr>
        <w:t>important to ensure success of disaster recovery test at hot site?</w:t>
      </w:r>
    </w:p>
    <w:p w14:paraId="506AF30B" w14:textId="77777777" w:rsidR="00466C52" w:rsidRPr="00466C52" w:rsidRDefault="00466C52" w:rsidP="00466C52">
      <w:pPr>
        <w:autoSpaceDE w:val="0"/>
        <w:autoSpaceDN w:val="0"/>
        <w:adjustRightInd w:val="0"/>
        <w:rPr>
          <w:rFonts w:cs="Segoe UI"/>
          <w:szCs w:val="14"/>
        </w:rPr>
      </w:pPr>
      <w:r w:rsidRPr="00466C52">
        <w:rPr>
          <w:rFonts w:cs="Segoe UI"/>
          <w:szCs w:val="14"/>
        </w:rPr>
        <w:t>A. Tests are scheduled on weekends.</w:t>
      </w:r>
    </w:p>
    <w:p w14:paraId="31FAD9B8" w14:textId="77777777" w:rsidR="00466C52" w:rsidRPr="00466C52" w:rsidRDefault="00466C52" w:rsidP="00466C52">
      <w:pPr>
        <w:autoSpaceDE w:val="0"/>
        <w:autoSpaceDN w:val="0"/>
        <w:adjustRightInd w:val="0"/>
        <w:rPr>
          <w:rFonts w:cs="Segoe UI"/>
          <w:szCs w:val="14"/>
        </w:rPr>
      </w:pPr>
      <w:r w:rsidRPr="00466C52">
        <w:rPr>
          <w:rFonts w:cs="Segoe UI"/>
          <w:szCs w:val="14"/>
        </w:rPr>
        <w:t>B. Network Internet Protocol addresses are predefined.</w:t>
      </w:r>
    </w:p>
    <w:p w14:paraId="7F7F30D2" w14:textId="77777777" w:rsidR="00466C52" w:rsidRPr="00466C52" w:rsidRDefault="00466C52" w:rsidP="00466C52">
      <w:pPr>
        <w:autoSpaceDE w:val="0"/>
        <w:autoSpaceDN w:val="0"/>
        <w:adjustRightInd w:val="0"/>
        <w:rPr>
          <w:rFonts w:cs="Segoe UI"/>
          <w:szCs w:val="14"/>
        </w:rPr>
      </w:pPr>
      <w:r w:rsidRPr="00466C52">
        <w:rPr>
          <w:rFonts w:cs="Segoe UI"/>
          <w:szCs w:val="14"/>
        </w:rPr>
        <w:t>C. Equipment at the hot site is identical.</w:t>
      </w:r>
    </w:p>
    <w:p w14:paraId="4D80E558" w14:textId="77777777" w:rsidR="00466C52" w:rsidRPr="00466C52" w:rsidRDefault="00466C52" w:rsidP="00466C52">
      <w:pPr>
        <w:autoSpaceDE w:val="0"/>
        <w:autoSpaceDN w:val="0"/>
        <w:adjustRightInd w:val="0"/>
        <w:rPr>
          <w:rFonts w:cs="Segoe UI"/>
          <w:szCs w:val="14"/>
        </w:rPr>
      </w:pPr>
      <w:r w:rsidRPr="00466C52">
        <w:rPr>
          <w:rFonts w:cs="Segoe UI"/>
          <w:szCs w:val="14"/>
        </w:rPr>
        <w:t>D. Business management actively participates.</w:t>
      </w:r>
    </w:p>
    <w:p w14:paraId="64EB40F3"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D is the correct answer.</w:t>
      </w:r>
    </w:p>
    <w:p w14:paraId="30279E45"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7AEF776F" w14:textId="77777777" w:rsidR="00466C52" w:rsidRPr="00466C52" w:rsidRDefault="00466C52" w:rsidP="00466C52">
      <w:pPr>
        <w:autoSpaceDE w:val="0"/>
        <w:autoSpaceDN w:val="0"/>
        <w:adjustRightInd w:val="0"/>
        <w:rPr>
          <w:rFonts w:cs="Segoe UI"/>
          <w:szCs w:val="14"/>
        </w:rPr>
      </w:pPr>
      <w:r w:rsidRPr="00466C52">
        <w:rPr>
          <w:rFonts w:cs="Segoe UI"/>
          <w:szCs w:val="14"/>
        </w:rPr>
        <w:t>A. Testing on weekends can be advantageous, but this is not the most important choice.</w:t>
      </w:r>
    </w:p>
    <w:p w14:paraId="71ED9719" w14:textId="02B2A35E" w:rsidR="00466C52" w:rsidRPr="00466C52" w:rsidRDefault="00466C52" w:rsidP="00466C52">
      <w:pPr>
        <w:autoSpaceDE w:val="0"/>
        <w:autoSpaceDN w:val="0"/>
        <w:adjustRightInd w:val="0"/>
        <w:rPr>
          <w:rFonts w:cs="Segoe UI"/>
          <w:szCs w:val="14"/>
        </w:rPr>
      </w:pPr>
      <w:r w:rsidRPr="00466C52">
        <w:rPr>
          <w:rFonts w:cs="Segoe UI"/>
          <w:szCs w:val="14"/>
        </w:rPr>
        <w:t>B. Because vendor-provided hot sites are in a state of constant change, it is not always possible to have</w:t>
      </w:r>
      <w:r w:rsidR="005F7F58">
        <w:rPr>
          <w:rFonts w:cs="Segoe UI"/>
          <w:szCs w:val="14"/>
        </w:rPr>
        <w:t xml:space="preserve"> </w:t>
      </w:r>
      <w:r w:rsidRPr="00466C52">
        <w:rPr>
          <w:rFonts w:cs="Segoe UI"/>
          <w:szCs w:val="14"/>
        </w:rPr>
        <w:t>network addresses defined in advance.</w:t>
      </w:r>
    </w:p>
    <w:p w14:paraId="7151570E" w14:textId="54A9ED53" w:rsidR="00466C52" w:rsidRPr="00466C52" w:rsidRDefault="00466C52" w:rsidP="00466C52">
      <w:pPr>
        <w:autoSpaceDE w:val="0"/>
        <w:autoSpaceDN w:val="0"/>
        <w:adjustRightInd w:val="0"/>
        <w:rPr>
          <w:rFonts w:cs="Segoe UI"/>
          <w:szCs w:val="14"/>
        </w:rPr>
      </w:pPr>
      <w:r w:rsidRPr="00466C52">
        <w:rPr>
          <w:rFonts w:cs="Segoe UI"/>
          <w:szCs w:val="14"/>
        </w:rPr>
        <w:t xml:space="preserve">C. </w:t>
      </w:r>
      <w:r w:rsidR="007B5002">
        <w:rPr>
          <w:rFonts w:cs="Segoe UI"/>
          <w:szCs w:val="14"/>
        </w:rPr>
        <w:t>I</w:t>
      </w:r>
      <w:r w:rsidRPr="00466C52">
        <w:rPr>
          <w:rFonts w:cs="Segoe UI"/>
          <w:szCs w:val="14"/>
        </w:rPr>
        <w:t>t would be ideal to provide identical equipment at the hot site</w:t>
      </w:r>
      <w:r w:rsidR="007B5002">
        <w:rPr>
          <w:rFonts w:cs="Segoe UI"/>
          <w:szCs w:val="14"/>
        </w:rPr>
        <w:t>.</w:t>
      </w:r>
      <w:r w:rsidRPr="00466C52">
        <w:rPr>
          <w:rFonts w:cs="Segoe UI"/>
          <w:szCs w:val="14"/>
        </w:rPr>
        <w:t xml:space="preserve"> </w:t>
      </w:r>
      <w:r w:rsidR="007B5002">
        <w:rPr>
          <w:rFonts w:cs="Segoe UI"/>
          <w:szCs w:val="14"/>
        </w:rPr>
        <w:t>But</w:t>
      </w:r>
      <w:r w:rsidRPr="00466C52">
        <w:rPr>
          <w:rFonts w:cs="Segoe UI"/>
          <w:szCs w:val="14"/>
        </w:rPr>
        <w:t xml:space="preserve"> not always</w:t>
      </w:r>
      <w:r w:rsidR="005F7F58">
        <w:rPr>
          <w:rFonts w:cs="Segoe UI"/>
          <w:szCs w:val="14"/>
        </w:rPr>
        <w:t xml:space="preserve"> </w:t>
      </w:r>
      <w:r w:rsidRPr="00466C52">
        <w:rPr>
          <w:rFonts w:cs="Segoe UI"/>
          <w:szCs w:val="14"/>
        </w:rPr>
        <w:t>practical because multiple customers must be served and equipment specifications will vary.</w:t>
      </w:r>
    </w:p>
    <w:p w14:paraId="1A2086B4" w14:textId="45A1A524" w:rsidR="00466C52" w:rsidRPr="00466C52" w:rsidRDefault="00466C52" w:rsidP="005F7F58">
      <w:pPr>
        <w:autoSpaceDE w:val="0"/>
        <w:autoSpaceDN w:val="0"/>
        <w:adjustRightInd w:val="0"/>
        <w:spacing w:after="60"/>
        <w:rPr>
          <w:rFonts w:cs="Segoe UI"/>
          <w:b/>
          <w:bCs/>
          <w:szCs w:val="14"/>
        </w:rPr>
      </w:pPr>
      <w:r w:rsidRPr="00466C52">
        <w:rPr>
          <w:rFonts w:cs="Segoe UI"/>
          <w:b/>
          <w:bCs/>
          <w:szCs w:val="14"/>
        </w:rPr>
        <w:t>D. Disaster recovery testing requires the allocation of sufficient resources to be successful. Without the</w:t>
      </w:r>
      <w:r w:rsidR="005F7F58">
        <w:rPr>
          <w:rFonts w:cs="Segoe UI"/>
          <w:b/>
          <w:bCs/>
          <w:szCs w:val="14"/>
        </w:rPr>
        <w:t xml:space="preserve"> </w:t>
      </w:r>
      <w:r w:rsidRPr="00466C52">
        <w:rPr>
          <w:rFonts w:cs="Segoe UI"/>
          <w:b/>
          <w:bCs/>
          <w:szCs w:val="14"/>
        </w:rPr>
        <w:t>support of management, these resources will not be available, and testing will suffer as a result</w:t>
      </w:r>
    </w:p>
    <w:p w14:paraId="5C436C12" w14:textId="328A0685" w:rsidR="00466C52" w:rsidRPr="00466C52" w:rsidRDefault="005F7F58" w:rsidP="00466C52">
      <w:pPr>
        <w:autoSpaceDE w:val="0"/>
        <w:autoSpaceDN w:val="0"/>
        <w:adjustRightInd w:val="0"/>
        <w:rPr>
          <w:rFonts w:cs="Segoe UI"/>
          <w:szCs w:val="14"/>
        </w:rPr>
      </w:pPr>
      <w:r w:rsidRPr="005F7F58">
        <w:rPr>
          <w:rFonts w:cs="Segoe UI"/>
          <w:b/>
          <w:bCs/>
          <w:szCs w:val="14"/>
        </w:rPr>
        <w:t>S4-8</w:t>
      </w:r>
      <w:r>
        <w:rPr>
          <w:rFonts w:cs="Segoe UI"/>
          <w:szCs w:val="14"/>
        </w:rPr>
        <w:t xml:space="preserve"> </w:t>
      </w:r>
      <w:r w:rsidR="00466C52" w:rsidRPr="00466C52">
        <w:rPr>
          <w:rFonts w:cs="Segoe UI"/>
          <w:szCs w:val="14"/>
        </w:rPr>
        <w:t xml:space="preserve">At the conclusion of a disaster recovery test, which of the following should </w:t>
      </w:r>
      <w:r w:rsidR="00466C52" w:rsidRPr="00466C52">
        <w:rPr>
          <w:rFonts w:cs="Segoe UI"/>
          <w:b/>
          <w:bCs/>
          <w:szCs w:val="14"/>
        </w:rPr>
        <w:t xml:space="preserve">ALWAYS </w:t>
      </w:r>
      <w:r w:rsidR="00466C52" w:rsidRPr="00466C52">
        <w:rPr>
          <w:rFonts w:cs="Segoe UI"/>
          <w:szCs w:val="14"/>
        </w:rPr>
        <w:t>be performed prior</w:t>
      </w:r>
      <w:r w:rsidR="007B5002">
        <w:rPr>
          <w:rFonts w:cs="Segoe UI"/>
          <w:szCs w:val="14"/>
        </w:rPr>
        <w:t xml:space="preserve"> </w:t>
      </w:r>
      <w:r w:rsidR="00466C52" w:rsidRPr="00466C52">
        <w:rPr>
          <w:rFonts w:cs="Segoe UI"/>
          <w:szCs w:val="14"/>
        </w:rPr>
        <w:t>to leaving the vendor’s hot site facility?</w:t>
      </w:r>
    </w:p>
    <w:p w14:paraId="0AD03BEE" w14:textId="77777777" w:rsidR="00466C52" w:rsidRPr="00466C52" w:rsidRDefault="00466C52" w:rsidP="00466C52">
      <w:pPr>
        <w:autoSpaceDE w:val="0"/>
        <w:autoSpaceDN w:val="0"/>
        <w:adjustRightInd w:val="0"/>
        <w:rPr>
          <w:rFonts w:cs="Segoe UI"/>
          <w:szCs w:val="14"/>
        </w:rPr>
      </w:pPr>
      <w:r w:rsidRPr="00466C52">
        <w:rPr>
          <w:rFonts w:cs="Segoe UI"/>
          <w:szCs w:val="14"/>
        </w:rPr>
        <w:t>A. Erase data and software from devices.</w:t>
      </w:r>
    </w:p>
    <w:p w14:paraId="7197D421" w14:textId="77777777" w:rsidR="00466C52" w:rsidRPr="00466C52" w:rsidRDefault="00466C52" w:rsidP="00466C52">
      <w:pPr>
        <w:autoSpaceDE w:val="0"/>
        <w:autoSpaceDN w:val="0"/>
        <w:adjustRightInd w:val="0"/>
        <w:rPr>
          <w:rFonts w:cs="Segoe UI"/>
          <w:szCs w:val="14"/>
        </w:rPr>
      </w:pPr>
      <w:r w:rsidRPr="00466C52">
        <w:rPr>
          <w:rFonts w:cs="Segoe UI"/>
          <w:szCs w:val="14"/>
        </w:rPr>
        <w:t>B. Conduct a meeting to evaluate the test.</w:t>
      </w:r>
    </w:p>
    <w:p w14:paraId="68B1D871" w14:textId="77777777" w:rsidR="00466C52" w:rsidRPr="00466C52" w:rsidRDefault="00466C52" w:rsidP="00466C52">
      <w:pPr>
        <w:autoSpaceDE w:val="0"/>
        <w:autoSpaceDN w:val="0"/>
        <w:adjustRightInd w:val="0"/>
        <w:rPr>
          <w:rFonts w:cs="Segoe UI"/>
          <w:szCs w:val="14"/>
        </w:rPr>
      </w:pPr>
      <w:r w:rsidRPr="00466C52">
        <w:rPr>
          <w:rFonts w:cs="Segoe UI"/>
          <w:szCs w:val="14"/>
        </w:rPr>
        <w:t>C. Complete an assessment of the hot site provider.</w:t>
      </w:r>
    </w:p>
    <w:p w14:paraId="09C95AF8" w14:textId="77777777" w:rsidR="00466C52" w:rsidRPr="00466C52" w:rsidRDefault="00466C52" w:rsidP="00466C52">
      <w:pPr>
        <w:autoSpaceDE w:val="0"/>
        <w:autoSpaceDN w:val="0"/>
        <w:adjustRightInd w:val="0"/>
        <w:rPr>
          <w:rFonts w:cs="Segoe UI"/>
          <w:szCs w:val="14"/>
        </w:rPr>
      </w:pPr>
      <w:r w:rsidRPr="00466C52">
        <w:rPr>
          <w:rFonts w:cs="Segoe UI"/>
          <w:szCs w:val="14"/>
        </w:rPr>
        <w:t>D. Evaluate the results from all test scripts.</w:t>
      </w:r>
    </w:p>
    <w:p w14:paraId="0CB38F7F"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A is the correct answer.</w:t>
      </w:r>
    </w:p>
    <w:p w14:paraId="5F94C5D7" w14:textId="77777777" w:rsidR="00466C52" w:rsidRPr="00466C52" w:rsidRDefault="00466C52" w:rsidP="00466C52">
      <w:pPr>
        <w:autoSpaceDE w:val="0"/>
        <w:autoSpaceDN w:val="0"/>
        <w:adjustRightInd w:val="0"/>
        <w:rPr>
          <w:rFonts w:cs="Segoe UI"/>
          <w:b/>
          <w:bCs/>
          <w:szCs w:val="14"/>
        </w:rPr>
      </w:pPr>
      <w:r w:rsidRPr="00466C52">
        <w:rPr>
          <w:rFonts w:cs="Segoe UI"/>
          <w:b/>
          <w:bCs/>
          <w:szCs w:val="14"/>
        </w:rPr>
        <w:t>Justification:</w:t>
      </w:r>
    </w:p>
    <w:p w14:paraId="07E2C941" w14:textId="1CB3094E" w:rsidR="00466C52" w:rsidRPr="00466C52" w:rsidRDefault="00466C52" w:rsidP="00466C52">
      <w:pPr>
        <w:autoSpaceDE w:val="0"/>
        <w:autoSpaceDN w:val="0"/>
        <w:adjustRightInd w:val="0"/>
        <w:rPr>
          <w:rFonts w:cs="Segoe UI"/>
          <w:b/>
          <w:bCs/>
          <w:szCs w:val="14"/>
        </w:rPr>
      </w:pPr>
      <w:r w:rsidRPr="00466C52">
        <w:rPr>
          <w:rFonts w:cs="Segoe UI"/>
          <w:b/>
          <w:bCs/>
          <w:szCs w:val="14"/>
        </w:rPr>
        <w:t>A. For security and privacy reasons, all organizational data and software should be erased</w:t>
      </w:r>
      <w:r w:rsidR="005F7F58">
        <w:rPr>
          <w:rFonts w:cs="Segoe UI"/>
          <w:b/>
          <w:bCs/>
          <w:szCs w:val="14"/>
        </w:rPr>
        <w:t xml:space="preserve"> </w:t>
      </w:r>
      <w:r w:rsidRPr="00466C52">
        <w:rPr>
          <w:rFonts w:cs="Segoe UI"/>
          <w:b/>
          <w:bCs/>
          <w:szCs w:val="14"/>
        </w:rPr>
        <w:t>prior to departure.</w:t>
      </w:r>
    </w:p>
    <w:p w14:paraId="224F6B87" w14:textId="77777777" w:rsidR="00466C52" w:rsidRPr="00466C52" w:rsidRDefault="00466C52" w:rsidP="00466C52">
      <w:pPr>
        <w:autoSpaceDE w:val="0"/>
        <w:autoSpaceDN w:val="0"/>
        <w:adjustRightInd w:val="0"/>
        <w:rPr>
          <w:rFonts w:cs="Segoe UI"/>
          <w:szCs w:val="14"/>
        </w:rPr>
      </w:pPr>
      <w:r w:rsidRPr="00466C52">
        <w:rPr>
          <w:rFonts w:cs="Segoe UI"/>
          <w:szCs w:val="14"/>
        </w:rPr>
        <w:t>B. Evaluations can occur back at the office after everyone is rested.</w:t>
      </w:r>
    </w:p>
    <w:p w14:paraId="5BDCD443" w14:textId="77777777" w:rsidR="00466C52" w:rsidRPr="00466C52" w:rsidRDefault="00466C52" w:rsidP="00466C52">
      <w:pPr>
        <w:autoSpaceDE w:val="0"/>
        <w:autoSpaceDN w:val="0"/>
        <w:adjustRightInd w:val="0"/>
        <w:rPr>
          <w:rFonts w:cs="Segoe UI"/>
          <w:szCs w:val="14"/>
        </w:rPr>
      </w:pPr>
      <w:r w:rsidRPr="00466C52">
        <w:rPr>
          <w:rFonts w:cs="Segoe UI"/>
          <w:szCs w:val="14"/>
        </w:rPr>
        <w:t>C. An assessment of the hot site provider should be included in the post-mortem.</w:t>
      </w:r>
    </w:p>
    <w:p w14:paraId="753D2631" w14:textId="15E94206" w:rsidR="00466C52" w:rsidRDefault="00466C52" w:rsidP="00EF7ABF">
      <w:pPr>
        <w:autoSpaceDE w:val="0"/>
        <w:autoSpaceDN w:val="0"/>
        <w:adjustRightInd w:val="0"/>
        <w:spacing w:after="60"/>
        <w:rPr>
          <w:rFonts w:cs="Segoe UI"/>
          <w:szCs w:val="14"/>
        </w:rPr>
      </w:pPr>
      <w:r w:rsidRPr="00466C52">
        <w:rPr>
          <w:rFonts w:cs="Segoe UI"/>
          <w:szCs w:val="14"/>
        </w:rPr>
        <w:t>D. Results of the test are a part of the post-mortem.</w:t>
      </w:r>
    </w:p>
    <w:p w14:paraId="165C9CAC" w14:textId="403056D8" w:rsidR="00252831" w:rsidRPr="00252831" w:rsidRDefault="00EF7ABF" w:rsidP="00252831">
      <w:pPr>
        <w:autoSpaceDE w:val="0"/>
        <w:autoSpaceDN w:val="0"/>
        <w:adjustRightInd w:val="0"/>
        <w:rPr>
          <w:rFonts w:cs="Segoe UI"/>
          <w:b/>
          <w:bCs/>
          <w:szCs w:val="14"/>
        </w:rPr>
      </w:pPr>
      <w:r w:rsidRPr="00252831">
        <w:rPr>
          <w:rFonts w:cs="Segoe UI"/>
          <w:b/>
          <w:bCs/>
          <w:szCs w:val="14"/>
        </w:rPr>
        <w:t>S4-9</w:t>
      </w:r>
      <w:r>
        <w:rPr>
          <w:rFonts w:cs="Segoe UI"/>
          <w:b/>
          <w:bCs/>
          <w:szCs w:val="14"/>
        </w:rPr>
        <w:t xml:space="preserve"> </w:t>
      </w:r>
      <w:r w:rsidR="00252831" w:rsidRPr="00252831">
        <w:rPr>
          <w:rFonts w:cs="Segoe UI"/>
          <w:szCs w:val="14"/>
        </w:rPr>
        <w:t xml:space="preserve">Which of the following is a key component of an incident response policy? </w:t>
      </w:r>
    </w:p>
    <w:p w14:paraId="79F322A9" w14:textId="77777777" w:rsidR="00252831" w:rsidRPr="00252831" w:rsidRDefault="00252831" w:rsidP="00252831">
      <w:pPr>
        <w:autoSpaceDE w:val="0"/>
        <w:autoSpaceDN w:val="0"/>
        <w:adjustRightInd w:val="0"/>
        <w:rPr>
          <w:rFonts w:cs="Segoe UI"/>
          <w:szCs w:val="14"/>
        </w:rPr>
      </w:pPr>
      <w:r w:rsidRPr="00252831">
        <w:rPr>
          <w:rFonts w:cs="Segoe UI"/>
          <w:szCs w:val="14"/>
        </w:rPr>
        <w:t>A. Updated call trees</w:t>
      </w:r>
    </w:p>
    <w:p w14:paraId="7F85A5BA" w14:textId="77777777" w:rsidR="00252831" w:rsidRPr="00252831" w:rsidRDefault="00252831" w:rsidP="00252831">
      <w:pPr>
        <w:autoSpaceDE w:val="0"/>
        <w:autoSpaceDN w:val="0"/>
        <w:adjustRightInd w:val="0"/>
        <w:rPr>
          <w:rFonts w:cs="Segoe UI"/>
          <w:szCs w:val="14"/>
        </w:rPr>
      </w:pPr>
      <w:r w:rsidRPr="00252831">
        <w:rPr>
          <w:rFonts w:cs="Segoe UI"/>
          <w:szCs w:val="14"/>
        </w:rPr>
        <w:t>B. Escalation criteria</w:t>
      </w:r>
    </w:p>
    <w:p w14:paraId="4533C5FC" w14:textId="77777777" w:rsidR="00252831" w:rsidRPr="00252831" w:rsidRDefault="00252831" w:rsidP="00252831">
      <w:pPr>
        <w:autoSpaceDE w:val="0"/>
        <w:autoSpaceDN w:val="0"/>
        <w:adjustRightInd w:val="0"/>
        <w:rPr>
          <w:rFonts w:cs="Segoe UI"/>
          <w:szCs w:val="14"/>
        </w:rPr>
      </w:pPr>
      <w:r w:rsidRPr="00252831">
        <w:rPr>
          <w:rFonts w:cs="Segoe UI"/>
          <w:szCs w:val="14"/>
        </w:rPr>
        <w:t>C. Press release templates</w:t>
      </w:r>
    </w:p>
    <w:p w14:paraId="6E3F204C" w14:textId="77777777" w:rsidR="00252831" w:rsidRPr="00252831" w:rsidRDefault="00252831" w:rsidP="00252831">
      <w:pPr>
        <w:autoSpaceDE w:val="0"/>
        <w:autoSpaceDN w:val="0"/>
        <w:adjustRightInd w:val="0"/>
        <w:rPr>
          <w:rFonts w:cs="Segoe UI"/>
          <w:szCs w:val="14"/>
        </w:rPr>
      </w:pPr>
      <w:r w:rsidRPr="00252831">
        <w:rPr>
          <w:rFonts w:cs="Segoe UI"/>
          <w:szCs w:val="14"/>
        </w:rPr>
        <w:t>D. Critical backup files inventory</w:t>
      </w:r>
    </w:p>
    <w:p w14:paraId="06C6F5F4"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B is the correct answer.</w:t>
      </w:r>
    </w:p>
    <w:p w14:paraId="19D64C50"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4D3A5528" w14:textId="77777777" w:rsidR="00252831" w:rsidRPr="00252831" w:rsidRDefault="00252831" w:rsidP="00252831">
      <w:pPr>
        <w:autoSpaceDE w:val="0"/>
        <w:autoSpaceDN w:val="0"/>
        <w:adjustRightInd w:val="0"/>
        <w:rPr>
          <w:rFonts w:cs="Segoe UI"/>
          <w:szCs w:val="14"/>
        </w:rPr>
      </w:pPr>
      <w:r w:rsidRPr="00252831">
        <w:rPr>
          <w:rFonts w:cs="Segoe UI"/>
          <w:szCs w:val="14"/>
        </w:rPr>
        <w:t>A. Call trees are too detailed, change too frequently and are not a part of policy.</w:t>
      </w:r>
    </w:p>
    <w:p w14:paraId="59B418A7" w14:textId="6FB4ECF7" w:rsidR="00252831" w:rsidRPr="00252831" w:rsidRDefault="00252831" w:rsidP="00252831">
      <w:pPr>
        <w:autoSpaceDE w:val="0"/>
        <w:autoSpaceDN w:val="0"/>
        <w:adjustRightInd w:val="0"/>
        <w:rPr>
          <w:rFonts w:cs="Segoe UI"/>
          <w:b/>
          <w:bCs/>
          <w:szCs w:val="14"/>
        </w:rPr>
      </w:pPr>
      <w:r w:rsidRPr="00252831">
        <w:rPr>
          <w:rFonts w:cs="Segoe UI"/>
          <w:b/>
          <w:bCs/>
          <w:szCs w:val="14"/>
        </w:rPr>
        <w:t>B. Escalation criteria, indicating the circumstances under which specific actions are to be</w:t>
      </w:r>
      <w:r w:rsidR="00EF7ABF">
        <w:rPr>
          <w:rFonts w:cs="Segoe UI"/>
          <w:b/>
          <w:bCs/>
          <w:szCs w:val="14"/>
        </w:rPr>
        <w:t xml:space="preserve"> </w:t>
      </w:r>
      <w:r w:rsidRPr="00252831">
        <w:rPr>
          <w:rFonts w:cs="Segoe UI"/>
          <w:b/>
          <w:bCs/>
          <w:szCs w:val="14"/>
        </w:rPr>
        <w:t>undertaken, should be contained within an incident response policy.</w:t>
      </w:r>
    </w:p>
    <w:p w14:paraId="6D22919C" w14:textId="77777777" w:rsidR="00252831" w:rsidRPr="00252831" w:rsidRDefault="00252831" w:rsidP="00252831">
      <w:pPr>
        <w:autoSpaceDE w:val="0"/>
        <w:autoSpaceDN w:val="0"/>
        <w:adjustRightInd w:val="0"/>
        <w:rPr>
          <w:rFonts w:cs="Segoe UI"/>
          <w:szCs w:val="14"/>
        </w:rPr>
      </w:pPr>
      <w:r w:rsidRPr="00252831">
        <w:rPr>
          <w:rFonts w:cs="Segoe UI"/>
          <w:szCs w:val="14"/>
        </w:rPr>
        <w:t>C. Press release templates are too detailed to be included in a policy document.</w:t>
      </w:r>
    </w:p>
    <w:p w14:paraId="623910CB" w14:textId="77777777" w:rsidR="00252831" w:rsidRPr="00252831" w:rsidRDefault="00252831" w:rsidP="00EF7ABF">
      <w:pPr>
        <w:autoSpaceDE w:val="0"/>
        <w:autoSpaceDN w:val="0"/>
        <w:adjustRightInd w:val="0"/>
        <w:spacing w:after="60"/>
        <w:rPr>
          <w:rFonts w:cs="Segoe UI"/>
          <w:szCs w:val="14"/>
        </w:rPr>
      </w:pPr>
      <w:r w:rsidRPr="00252831">
        <w:rPr>
          <w:rFonts w:cs="Segoe UI"/>
          <w:szCs w:val="14"/>
        </w:rPr>
        <w:t>D. Lists of critical backup files are too detailed to be included in a policy document.</w:t>
      </w:r>
    </w:p>
    <w:p w14:paraId="1ABEB33B" w14:textId="3BEEE99F" w:rsidR="00252831" w:rsidRPr="00252831" w:rsidRDefault="00252831" w:rsidP="00252831">
      <w:pPr>
        <w:autoSpaceDE w:val="0"/>
        <w:autoSpaceDN w:val="0"/>
        <w:adjustRightInd w:val="0"/>
        <w:rPr>
          <w:rFonts w:cs="Segoe UI"/>
          <w:szCs w:val="14"/>
        </w:rPr>
      </w:pPr>
      <w:r w:rsidRPr="00252831">
        <w:rPr>
          <w:rFonts w:cs="Segoe UI"/>
          <w:b/>
          <w:bCs/>
          <w:szCs w:val="14"/>
        </w:rPr>
        <w:t xml:space="preserve">S4-10 </w:t>
      </w:r>
      <w:r w:rsidRPr="00252831">
        <w:rPr>
          <w:rFonts w:cs="Segoe UI"/>
          <w:szCs w:val="14"/>
        </w:rPr>
        <w:t xml:space="preserve">How does a </w:t>
      </w:r>
      <w:r w:rsidRPr="00FD5EA9">
        <w:rPr>
          <w:rFonts w:cs="Segoe UI"/>
          <w:i/>
          <w:iCs/>
          <w:szCs w:val="14"/>
        </w:rPr>
        <w:t>security information and event management</w:t>
      </w:r>
      <w:r w:rsidRPr="00252831">
        <w:rPr>
          <w:rFonts w:cs="Segoe UI"/>
          <w:szCs w:val="14"/>
        </w:rPr>
        <w:t xml:space="preserve"> </w:t>
      </w:r>
      <w:r w:rsidR="00FD5EA9">
        <w:rPr>
          <w:rFonts w:cs="Segoe UI"/>
          <w:szCs w:val="14"/>
        </w:rPr>
        <w:t xml:space="preserve">(SIEM) </w:t>
      </w:r>
      <w:r w:rsidRPr="00252831">
        <w:rPr>
          <w:rFonts w:cs="Segoe UI"/>
          <w:szCs w:val="14"/>
        </w:rPr>
        <w:t xml:space="preserve">solution </w:t>
      </w:r>
      <w:r w:rsidRPr="00FD5EA9">
        <w:rPr>
          <w:rFonts w:cs="Segoe UI"/>
          <w:b/>
          <w:bCs/>
          <w:szCs w:val="14"/>
        </w:rPr>
        <w:t>MOST</w:t>
      </w:r>
      <w:r w:rsidRPr="00252831">
        <w:rPr>
          <w:rFonts w:cs="Segoe UI"/>
          <w:szCs w:val="14"/>
        </w:rPr>
        <w:t xml:space="preserve"> likely detect the existence of an</w:t>
      </w:r>
      <w:r w:rsidR="00EF7ABF">
        <w:rPr>
          <w:rFonts w:cs="Segoe UI"/>
          <w:szCs w:val="14"/>
        </w:rPr>
        <w:t xml:space="preserve"> </w:t>
      </w:r>
      <w:r w:rsidRPr="00FD5EA9">
        <w:rPr>
          <w:rFonts w:cs="Segoe UI"/>
          <w:i/>
          <w:iCs/>
          <w:szCs w:val="14"/>
        </w:rPr>
        <w:t>advanced persistent threat</w:t>
      </w:r>
      <w:r w:rsidRPr="00252831">
        <w:rPr>
          <w:rFonts w:cs="Segoe UI"/>
          <w:szCs w:val="14"/>
        </w:rPr>
        <w:t xml:space="preserve"> in its infrastructure?</w:t>
      </w:r>
    </w:p>
    <w:p w14:paraId="20EE8CAB" w14:textId="77777777" w:rsidR="00252831" w:rsidRPr="00252831" w:rsidRDefault="00252831" w:rsidP="00252831">
      <w:pPr>
        <w:autoSpaceDE w:val="0"/>
        <w:autoSpaceDN w:val="0"/>
        <w:adjustRightInd w:val="0"/>
        <w:rPr>
          <w:rFonts w:cs="Segoe UI"/>
          <w:szCs w:val="14"/>
        </w:rPr>
      </w:pPr>
      <w:r w:rsidRPr="00252831">
        <w:rPr>
          <w:rFonts w:cs="Segoe UI"/>
          <w:szCs w:val="14"/>
        </w:rPr>
        <w:t>A. Through analysis of the network traffic history</w:t>
      </w:r>
    </w:p>
    <w:p w14:paraId="7A97325E" w14:textId="77777777" w:rsidR="00252831" w:rsidRPr="00252831" w:rsidRDefault="00252831" w:rsidP="00252831">
      <w:pPr>
        <w:autoSpaceDE w:val="0"/>
        <w:autoSpaceDN w:val="0"/>
        <w:adjustRightInd w:val="0"/>
        <w:rPr>
          <w:rFonts w:cs="Segoe UI"/>
          <w:szCs w:val="14"/>
        </w:rPr>
      </w:pPr>
      <w:r w:rsidRPr="00252831">
        <w:rPr>
          <w:rFonts w:cs="Segoe UI"/>
          <w:szCs w:val="14"/>
        </w:rPr>
        <w:t>B. Through stateful inspection of firewall packets</w:t>
      </w:r>
    </w:p>
    <w:p w14:paraId="15742D79" w14:textId="77777777" w:rsidR="00252831" w:rsidRPr="00252831" w:rsidRDefault="00252831" w:rsidP="00252831">
      <w:pPr>
        <w:autoSpaceDE w:val="0"/>
        <w:autoSpaceDN w:val="0"/>
        <w:adjustRightInd w:val="0"/>
        <w:rPr>
          <w:rFonts w:cs="Segoe UI"/>
          <w:szCs w:val="14"/>
        </w:rPr>
      </w:pPr>
      <w:r w:rsidRPr="00252831">
        <w:rPr>
          <w:rFonts w:cs="Segoe UI"/>
          <w:szCs w:val="14"/>
        </w:rPr>
        <w:t>C. Through identification of zero-day attacks</w:t>
      </w:r>
    </w:p>
    <w:p w14:paraId="25012F09" w14:textId="77777777" w:rsidR="00252831" w:rsidRPr="00252831" w:rsidRDefault="00252831" w:rsidP="00252831">
      <w:pPr>
        <w:autoSpaceDE w:val="0"/>
        <w:autoSpaceDN w:val="0"/>
        <w:adjustRightInd w:val="0"/>
        <w:rPr>
          <w:rFonts w:cs="Segoe UI"/>
          <w:szCs w:val="14"/>
        </w:rPr>
      </w:pPr>
      <w:r w:rsidRPr="00252831">
        <w:rPr>
          <w:rFonts w:cs="Segoe UI"/>
          <w:szCs w:val="14"/>
        </w:rPr>
        <w:t>D. Through vulnerability assessments</w:t>
      </w:r>
    </w:p>
    <w:p w14:paraId="397628F6"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A is the correct answer.</w:t>
      </w:r>
    </w:p>
    <w:p w14:paraId="050E4428"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2AFBC279" w14:textId="0EA4AC18" w:rsidR="00252831" w:rsidRPr="00252831" w:rsidRDefault="00252831" w:rsidP="00252831">
      <w:pPr>
        <w:autoSpaceDE w:val="0"/>
        <w:autoSpaceDN w:val="0"/>
        <w:adjustRightInd w:val="0"/>
        <w:rPr>
          <w:rFonts w:cs="Segoe UI"/>
          <w:b/>
          <w:bCs/>
          <w:szCs w:val="14"/>
        </w:rPr>
      </w:pPr>
      <w:r w:rsidRPr="00252831">
        <w:rPr>
          <w:rFonts w:cs="Segoe UI"/>
          <w:b/>
          <w:bCs/>
          <w:szCs w:val="14"/>
        </w:rPr>
        <w:t>A. Advanced persistent threat (APT) refers to stealthy attacks not easily discovered without</w:t>
      </w:r>
      <w:r w:rsidR="00EF7ABF">
        <w:rPr>
          <w:rFonts w:cs="Segoe UI"/>
          <w:b/>
          <w:bCs/>
          <w:szCs w:val="14"/>
        </w:rPr>
        <w:t xml:space="preserve"> </w:t>
      </w:r>
      <w:r w:rsidRPr="00252831">
        <w:rPr>
          <w:rFonts w:cs="Segoe UI"/>
          <w:b/>
          <w:bCs/>
          <w:szCs w:val="14"/>
        </w:rPr>
        <w:t>detailed analysis of behavior and traffic flows. Security information and event management</w:t>
      </w:r>
      <w:r w:rsidR="00EF7ABF">
        <w:rPr>
          <w:rFonts w:cs="Segoe UI"/>
          <w:b/>
          <w:bCs/>
          <w:szCs w:val="14"/>
        </w:rPr>
        <w:t xml:space="preserve"> </w:t>
      </w:r>
      <w:r w:rsidRPr="00252831">
        <w:rPr>
          <w:rFonts w:cs="Segoe UI"/>
          <w:b/>
          <w:bCs/>
          <w:szCs w:val="14"/>
        </w:rPr>
        <w:t>(</w:t>
      </w:r>
      <w:r w:rsidR="00431204" w:rsidRPr="00252831">
        <w:rPr>
          <w:rFonts w:cs="Segoe UI"/>
          <w:b/>
          <w:bCs/>
          <w:szCs w:val="14"/>
        </w:rPr>
        <w:t>SIEM)</w:t>
      </w:r>
      <w:r w:rsidRPr="00252831">
        <w:rPr>
          <w:rFonts w:cs="Segoe UI"/>
          <w:b/>
          <w:bCs/>
          <w:szCs w:val="14"/>
        </w:rPr>
        <w:t xml:space="preserve"> solutions analyze network traffic over long periods of time to identify variances in</w:t>
      </w:r>
      <w:r w:rsidR="00EF7ABF">
        <w:rPr>
          <w:rFonts w:cs="Segoe UI"/>
          <w:b/>
          <w:bCs/>
          <w:szCs w:val="14"/>
        </w:rPr>
        <w:t xml:space="preserve"> </w:t>
      </w:r>
      <w:r w:rsidRPr="00252831">
        <w:rPr>
          <w:rFonts w:cs="Segoe UI"/>
          <w:b/>
          <w:bCs/>
          <w:szCs w:val="14"/>
        </w:rPr>
        <w:t>behavior that may reveal APT</w:t>
      </w:r>
      <w:r w:rsidR="00EF7ABF">
        <w:rPr>
          <w:rFonts w:cs="Segoe UI"/>
          <w:b/>
          <w:bCs/>
          <w:szCs w:val="14"/>
        </w:rPr>
        <w:t>’</w:t>
      </w:r>
      <w:r w:rsidRPr="00252831">
        <w:rPr>
          <w:rFonts w:cs="Segoe UI"/>
          <w:b/>
          <w:bCs/>
          <w:szCs w:val="14"/>
        </w:rPr>
        <w:t>s.</w:t>
      </w:r>
    </w:p>
    <w:p w14:paraId="5DB9BE1D" w14:textId="2B8D18F4" w:rsidR="00252831" w:rsidRPr="00252831" w:rsidRDefault="00252831" w:rsidP="00252831">
      <w:pPr>
        <w:autoSpaceDE w:val="0"/>
        <w:autoSpaceDN w:val="0"/>
        <w:adjustRightInd w:val="0"/>
        <w:rPr>
          <w:rFonts w:cs="Segoe UI"/>
          <w:szCs w:val="14"/>
        </w:rPr>
      </w:pPr>
      <w:r w:rsidRPr="00252831">
        <w:rPr>
          <w:rFonts w:cs="Segoe UI"/>
          <w:szCs w:val="14"/>
        </w:rPr>
        <w:t>B. Stateful inspection is a function of some firewalls, but is not part of a SIEM solution. A stateful</w:t>
      </w:r>
      <w:r w:rsidR="00EF7ABF">
        <w:rPr>
          <w:rFonts w:cs="Segoe UI"/>
          <w:szCs w:val="14"/>
        </w:rPr>
        <w:t xml:space="preserve"> </w:t>
      </w:r>
      <w:r w:rsidRPr="00252831">
        <w:rPr>
          <w:rFonts w:cs="Segoe UI"/>
          <w:szCs w:val="14"/>
        </w:rPr>
        <w:t>inspection firewall keeps track of the destination Internet Protocol address of each packet that leaves</w:t>
      </w:r>
      <w:r w:rsidR="00EF7ABF">
        <w:rPr>
          <w:rFonts w:cs="Segoe UI"/>
          <w:szCs w:val="14"/>
        </w:rPr>
        <w:t xml:space="preserve"> </w:t>
      </w:r>
      <w:r w:rsidRPr="00252831">
        <w:rPr>
          <w:rFonts w:cs="Segoe UI"/>
          <w:szCs w:val="14"/>
        </w:rPr>
        <w:t>the organization’s internal network. Whenever the response to a packet is received, its record is</w:t>
      </w:r>
      <w:r w:rsidR="00EF7ABF">
        <w:rPr>
          <w:rFonts w:cs="Segoe UI"/>
          <w:szCs w:val="14"/>
        </w:rPr>
        <w:t xml:space="preserve"> </w:t>
      </w:r>
      <w:r w:rsidRPr="00252831">
        <w:rPr>
          <w:rFonts w:cs="Segoe UI"/>
          <w:szCs w:val="14"/>
        </w:rPr>
        <w:t>referenced to ascertain and ensure that the incoming message is in response to the request that went</w:t>
      </w:r>
      <w:r w:rsidR="00EF7ABF">
        <w:rPr>
          <w:rFonts w:cs="Segoe UI"/>
          <w:szCs w:val="14"/>
        </w:rPr>
        <w:t xml:space="preserve"> </w:t>
      </w:r>
      <w:r w:rsidRPr="00252831">
        <w:rPr>
          <w:rFonts w:cs="Segoe UI"/>
          <w:szCs w:val="14"/>
        </w:rPr>
        <w:t>out from the organization.</w:t>
      </w:r>
    </w:p>
    <w:p w14:paraId="787525F3" w14:textId="1266475D" w:rsidR="00252831" w:rsidRPr="00252831" w:rsidRDefault="00252831" w:rsidP="00252831">
      <w:pPr>
        <w:autoSpaceDE w:val="0"/>
        <w:autoSpaceDN w:val="0"/>
        <w:adjustRightInd w:val="0"/>
        <w:rPr>
          <w:rFonts w:cs="Segoe UI"/>
          <w:szCs w:val="14"/>
        </w:rPr>
      </w:pPr>
      <w:r w:rsidRPr="00252831">
        <w:rPr>
          <w:rFonts w:cs="Segoe UI"/>
          <w:szCs w:val="14"/>
        </w:rPr>
        <w:t>C. Zero-day attacks are not APTs because they are unknown until they manifest for the first time and</w:t>
      </w:r>
      <w:r w:rsidR="00EF7ABF">
        <w:rPr>
          <w:rFonts w:cs="Segoe UI"/>
          <w:szCs w:val="14"/>
        </w:rPr>
        <w:t xml:space="preserve"> </w:t>
      </w:r>
      <w:r w:rsidRPr="00252831">
        <w:rPr>
          <w:rFonts w:cs="Segoe UI"/>
          <w:szCs w:val="14"/>
        </w:rPr>
        <w:t>cannot be proactively detected by SIEM solutions.</w:t>
      </w:r>
    </w:p>
    <w:p w14:paraId="309692C2" w14:textId="57D0F970" w:rsidR="00252831" w:rsidRPr="00252831" w:rsidRDefault="00252831" w:rsidP="00EF7ABF">
      <w:pPr>
        <w:autoSpaceDE w:val="0"/>
        <w:autoSpaceDN w:val="0"/>
        <w:adjustRightInd w:val="0"/>
        <w:spacing w:after="60"/>
        <w:rPr>
          <w:rFonts w:cs="Segoe UI"/>
          <w:szCs w:val="14"/>
        </w:rPr>
      </w:pPr>
      <w:r w:rsidRPr="00252831">
        <w:rPr>
          <w:rFonts w:cs="Segoe UI"/>
          <w:szCs w:val="14"/>
        </w:rPr>
        <w:t>D. A vulnerability assessment identifies areas that may potentially be exploited, but does not detect</w:t>
      </w:r>
      <w:r w:rsidR="00EF7ABF">
        <w:rPr>
          <w:rFonts w:cs="Segoe UI"/>
          <w:szCs w:val="14"/>
        </w:rPr>
        <w:t xml:space="preserve"> </w:t>
      </w:r>
      <w:r w:rsidRPr="00252831">
        <w:rPr>
          <w:rFonts w:cs="Segoe UI"/>
          <w:szCs w:val="14"/>
        </w:rPr>
        <w:t>attempts at exploitation, so it is not related to APT.</w:t>
      </w:r>
    </w:p>
    <w:p w14:paraId="0B77F676" w14:textId="0FE874A5" w:rsidR="00252831" w:rsidRPr="00252831" w:rsidRDefault="00EF7ABF" w:rsidP="00252831">
      <w:pPr>
        <w:autoSpaceDE w:val="0"/>
        <w:autoSpaceDN w:val="0"/>
        <w:adjustRightInd w:val="0"/>
        <w:rPr>
          <w:rFonts w:cs="Segoe UI"/>
          <w:szCs w:val="14"/>
        </w:rPr>
      </w:pPr>
      <w:r w:rsidRPr="00EF7ABF">
        <w:rPr>
          <w:rFonts w:cs="Segoe UI"/>
          <w:b/>
          <w:bCs/>
          <w:szCs w:val="14"/>
        </w:rPr>
        <w:lastRenderedPageBreak/>
        <w:t>S4-11</w:t>
      </w:r>
      <w:r>
        <w:rPr>
          <w:rFonts w:cs="Segoe UI"/>
          <w:szCs w:val="14"/>
        </w:rPr>
        <w:t xml:space="preserve"> </w:t>
      </w:r>
      <w:r w:rsidR="00252831" w:rsidRPr="00252831">
        <w:rPr>
          <w:rFonts w:cs="Segoe UI"/>
          <w:szCs w:val="14"/>
        </w:rPr>
        <w:t>Why should an incident management team conduct a post</w:t>
      </w:r>
      <w:r>
        <w:rPr>
          <w:rFonts w:cs="Segoe UI"/>
          <w:szCs w:val="14"/>
        </w:rPr>
        <w:t>-</w:t>
      </w:r>
      <w:r w:rsidR="00252831" w:rsidRPr="00252831">
        <w:rPr>
          <w:rFonts w:cs="Segoe UI"/>
          <w:szCs w:val="14"/>
        </w:rPr>
        <w:t xml:space="preserve">incident review? </w:t>
      </w:r>
    </w:p>
    <w:p w14:paraId="1436BAA7" w14:textId="77777777" w:rsidR="00252831" w:rsidRPr="00252831" w:rsidRDefault="00252831" w:rsidP="00252831">
      <w:pPr>
        <w:autoSpaceDE w:val="0"/>
        <w:autoSpaceDN w:val="0"/>
        <w:adjustRightInd w:val="0"/>
        <w:rPr>
          <w:rFonts w:cs="Segoe UI"/>
          <w:szCs w:val="14"/>
        </w:rPr>
      </w:pPr>
      <w:r w:rsidRPr="00252831">
        <w:rPr>
          <w:rFonts w:cs="Segoe UI"/>
          <w:szCs w:val="14"/>
        </w:rPr>
        <w:t>A. To identify relevant electronic evidence</w:t>
      </w:r>
    </w:p>
    <w:p w14:paraId="12A34B79" w14:textId="77777777" w:rsidR="00252831" w:rsidRPr="00252831" w:rsidRDefault="00252831" w:rsidP="00252831">
      <w:pPr>
        <w:autoSpaceDE w:val="0"/>
        <w:autoSpaceDN w:val="0"/>
        <w:adjustRightInd w:val="0"/>
        <w:rPr>
          <w:rFonts w:cs="Segoe UI"/>
          <w:szCs w:val="14"/>
        </w:rPr>
      </w:pPr>
      <w:r w:rsidRPr="00252831">
        <w:rPr>
          <w:rFonts w:cs="Segoe UI"/>
          <w:szCs w:val="14"/>
        </w:rPr>
        <w:t>B. To identify lessons learned</w:t>
      </w:r>
    </w:p>
    <w:p w14:paraId="1D931A48" w14:textId="77777777" w:rsidR="00252831" w:rsidRPr="00252831" w:rsidRDefault="00252831" w:rsidP="00252831">
      <w:pPr>
        <w:autoSpaceDE w:val="0"/>
        <w:autoSpaceDN w:val="0"/>
        <w:adjustRightInd w:val="0"/>
        <w:rPr>
          <w:rFonts w:cs="Segoe UI"/>
          <w:szCs w:val="14"/>
        </w:rPr>
      </w:pPr>
      <w:r w:rsidRPr="00252831">
        <w:rPr>
          <w:rFonts w:cs="Segoe UI"/>
          <w:szCs w:val="14"/>
        </w:rPr>
        <w:t>C. To identify the hacker</w:t>
      </w:r>
    </w:p>
    <w:p w14:paraId="2F63EDE9" w14:textId="77777777" w:rsidR="00252831" w:rsidRPr="00252831" w:rsidRDefault="00252831" w:rsidP="00252831">
      <w:pPr>
        <w:autoSpaceDE w:val="0"/>
        <w:autoSpaceDN w:val="0"/>
        <w:adjustRightInd w:val="0"/>
        <w:rPr>
          <w:rFonts w:cs="Segoe UI"/>
          <w:szCs w:val="14"/>
        </w:rPr>
      </w:pPr>
      <w:r w:rsidRPr="00252831">
        <w:rPr>
          <w:rFonts w:cs="Segoe UI"/>
          <w:szCs w:val="14"/>
        </w:rPr>
        <w:t>D. To identify affected areas</w:t>
      </w:r>
    </w:p>
    <w:p w14:paraId="27AACE80" w14:textId="77777777" w:rsidR="00252831" w:rsidRPr="00EF7ABF" w:rsidRDefault="00252831" w:rsidP="00252831">
      <w:pPr>
        <w:autoSpaceDE w:val="0"/>
        <w:autoSpaceDN w:val="0"/>
        <w:adjustRightInd w:val="0"/>
        <w:rPr>
          <w:rFonts w:cs="Segoe UI"/>
          <w:b/>
          <w:bCs/>
          <w:szCs w:val="14"/>
        </w:rPr>
      </w:pPr>
      <w:r w:rsidRPr="00EF7ABF">
        <w:rPr>
          <w:rFonts w:cs="Segoe UI"/>
          <w:b/>
          <w:bCs/>
          <w:szCs w:val="14"/>
        </w:rPr>
        <w:t>B is the correct answer.</w:t>
      </w:r>
    </w:p>
    <w:p w14:paraId="5EC0C995" w14:textId="77777777" w:rsidR="00252831" w:rsidRPr="00252831" w:rsidRDefault="00252831" w:rsidP="00252831">
      <w:pPr>
        <w:autoSpaceDE w:val="0"/>
        <w:autoSpaceDN w:val="0"/>
        <w:adjustRightInd w:val="0"/>
        <w:rPr>
          <w:rFonts w:cs="Segoe UI"/>
          <w:szCs w:val="14"/>
        </w:rPr>
      </w:pPr>
      <w:r w:rsidRPr="00EF7ABF">
        <w:rPr>
          <w:rFonts w:cs="Segoe UI"/>
          <w:b/>
          <w:bCs/>
          <w:szCs w:val="14"/>
        </w:rPr>
        <w:t>Justification</w:t>
      </w:r>
      <w:r w:rsidRPr="00252831">
        <w:rPr>
          <w:rFonts w:cs="Segoe UI"/>
          <w:szCs w:val="14"/>
        </w:rPr>
        <w:t>:</w:t>
      </w:r>
    </w:p>
    <w:p w14:paraId="6321C678" w14:textId="31060815" w:rsidR="00252831" w:rsidRPr="00252831" w:rsidRDefault="00252831" w:rsidP="00252831">
      <w:pPr>
        <w:autoSpaceDE w:val="0"/>
        <w:autoSpaceDN w:val="0"/>
        <w:adjustRightInd w:val="0"/>
        <w:rPr>
          <w:rFonts w:cs="Segoe UI"/>
          <w:szCs w:val="14"/>
        </w:rPr>
      </w:pPr>
      <w:r w:rsidRPr="00252831">
        <w:rPr>
          <w:rFonts w:cs="Segoe UI"/>
          <w:szCs w:val="14"/>
        </w:rPr>
        <w:t>A. Evaluating the relevance of evidence not primary purpose for post</w:t>
      </w:r>
      <w:r w:rsidR="00EF7ABF">
        <w:rPr>
          <w:rFonts w:cs="Segoe UI"/>
          <w:szCs w:val="14"/>
        </w:rPr>
        <w:t>-</w:t>
      </w:r>
      <w:r w:rsidRPr="00252831">
        <w:rPr>
          <w:rFonts w:cs="Segoe UI"/>
          <w:szCs w:val="14"/>
        </w:rPr>
        <w:t>incident review because this</w:t>
      </w:r>
      <w:r w:rsidR="00EF7ABF">
        <w:rPr>
          <w:rFonts w:cs="Segoe UI"/>
          <w:szCs w:val="14"/>
        </w:rPr>
        <w:t xml:space="preserve"> </w:t>
      </w:r>
      <w:r w:rsidRPr="00252831">
        <w:rPr>
          <w:rFonts w:cs="Segoe UI"/>
          <w:szCs w:val="14"/>
        </w:rPr>
        <w:t>already established during the response to the incident.</w:t>
      </w:r>
    </w:p>
    <w:p w14:paraId="0795CB84" w14:textId="3BE1F234" w:rsidR="00252831" w:rsidRPr="00252831" w:rsidRDefault="00252831" w:rsidP="00252831">
      <w:pPr>
        <w:autoSpaceDE w:val="0"/>
        <w:autoSpaceDN w:val="0"/>
        <w:adjustRightInd w:val="0"/>
        <w:rPr>
          <w:rFonts w:cs="Segoe UI"/>
          <w:szCs w:val="14"/>
        </w:rPr>
      </w:pPr>
      <w:r w:rsidRPr="00EF7ABF">
        <w:rPr>
          <w:rFonts w:cs="Segoe UI"/>
          <w:b/>
          <w:bCs/>
          <w:szCs w:val="14"/>
        </w:rPr>
        <w:t>B. Post</w:t>
      </w:r>
      <w:r w:rsidR="00EF7ABF" w:rsidRPr="00EF7ABF">
        <w:rPr>
          <w:rFonts w:cs="Segoe UI"/>
          <w:b/>
          <w:bCs/>
          <w:szCs w:val="14"/>
        </w:rPr>
        <w:t>-</w:t>
      </w:r>
      <w:r w:rsidRPr="00EF7ABF">
        <w:rPr>
          <w:rFonts w:cs="Segoe UI"/>
          <w:b/>
          <w:bCs/>
          <w:szCs w:val="14"/>
        </w:rPr>
        <w:t>incident reviews are beneficial in determining ways to improve the response process through</w:t>
      </w:r>
      <w:r w:rsidR="00EF7ABF">
        <w:rPr>
          <w:rFonts w:cs="Segoe UI"/>
          <w:b/>
          <w:bCs/>
          <w:szCs w:val="14"/>
        </w:rPr>
        <w:t xml:space="preserve"> </w:t>
      </w:r>
      <w:r w:rsidRPr="00EF7ABF">
        <w:rPr>
          <w:rFonts w:cs="Segoe UI"/>
          <w:b/>
          <w:bCs/>
          <w:szCs w:val="14"/>
        </w:rPr>
        <w:t>lessons learned from the attack</w:t>
      </w:r>
      <w:r w:rsidRPr="00252831">
        <w:rPr>
          <w:rFonts w:cs="Segoe UI"/>
          <w:szCs w:val="14"/>
        </w:rPr>
        <w:t>.</w:t>
      </w:r>
    </w:p>
    <w:p w14:paraId="4B0E83F5" w14:textId="340F76AC" w:rsidR="00252831" w:rsidRPr="00252831" w:rsidRDefault="00252831" w:rsidP="00252831">
      <w:pPr>
        <w:autoSpaceDE w:val="0"/>
        <w:autoSpaceDN w:val="0"/>
        <w:adjustRightInd w:val="0"/>
        <w:rPr>
          <w:rFonts w:cs="Segoe UI"/>
          <w:szCs w:val="14"/>
        </w:rPr>
      </w:pPr>
      <w:r w:rsidRPr="00252831">
        <w:rPr>
          <w:rFonts w:cs="Segoe UI"/>
          <w:szCs w:val="14"/>
        </w:rPr>
        <w:t>C. Identifying who launched the attack not primary purpose for post</w:t>
      </w:r>
      <w:r w:rsidR="00EF7ABF">
        <w:rPr>
          <w:rFonts w:cs="Segoe UI"/>
          <w:szCs w:val="14"/>
        </w:rPr>
        <w:t>-</w:t>
      </w:r>
      <w:r w:rsidRPr="00252831">
        <w:rPr>
          <w:rFonts w:cs="Segoe UI"/>
          <w:szCs w:val="14"/>
        </w:rPr>
        <w:t>incident review because this</w:t>
      </w:r>
      <w:r w:rsidR="00EF7ABF">
        <w:rPr>
          <w:rFonts w:cs="Segoe UI"/>
          <w:szCs w:val="14"/>
        </w:rPr>
        <w:t xml:space="preserve"> </w:t>
      </w:r>
      <w:r w:rsidRPr="00252831">
        <w:rPr>
          <w:rFonts w:cs="Segoe UI"/>
          <w:szCs w:val="14"/>
        </w:rPr>
        <w:t>should have been already established during the response to the incident.</w:t>
      </w:r>
    </w:p>
    <w:p w14:paraId="39AA5B24" w14:textId="529C5D0A" w:rsidR="00252831" w:rsidRPr="00252831" w:rsidRDefault="00252831" w:rsidP="00EF7ABF">
      <w:pPr>
        <w:autoSpaceDE w:val="0"/>
        <w:autoSpaceDN w:val="0"/>
        <w:adjustRightInd w:val="0"/>
        <w:spacing w:after="60"/>
        <w:rPr>
          <w:rFonts w:cs="Segoe UI"/>
          <w:szCs w:val="14"/>
        </w:rPr>
      </w:pPr>
      <w:r w:rsidRPr="00252831">
        <w:rPr>
          <w:rFonts w:cs="Segoe UI"/>
          <w:szCs w:val="14"/>
        </w:rPr>
        <w:t>D. Identifying what areas were affected not primary purpose for post</w:t>
      </w:r>
      <w:r w:rsidR="00EF7ABF">
        <w:rPr>
          <w:rFonts w:cs="Segoe UI"/>
          <w:szCs w:val="14"/>
        </w:rPr>
        <w:t>-</w:t>
      </w:r>
      <w:r w:rsidRPr="00252831">
        <w:rPr>
          <w:rFonts w:cs="Segoe UI"/>
          <w:szCs w:val="14"/>
        </w:rPr>
        <w:t>incident review because this</w:t>
      </w:r>
      <w:r w:rsidR="00EF7ABF">
        <w:rPr>
          <w:rFonts w:cs="Segoe UI"/>
          <w:szCs w:val="14"/>
        </w:rPr>
        <w:t xml:space="preserve"> </w:t>
      </w:r>
      <w:r w:rsidRPr="00252831">
        <w:rPr>
          <w:rFonts w:cs="Segoe UI"/>
          <w:szCs w:val="14"/>
        </w:rPr>
        <w:t>should have been already established during the response to the incident.</w:t>
      </w:r>
    </w:p>
    <w:p w14:paraId="16E3C2D2" w14:textId="64D51EFA" w:rsidR="00252831" w:rsidRPr="00252831" w:rsidRDefault="00EF7ABF" w:rsidP="00252831">
      <w:pPr>
        <w:autoSpaceDE w:val="0"/>
        <w:autoSpaceDN w:val="0"/>
        <w:adjustRightInd w:val="0"/>
        <w:rPr>
          <w:rFonts w:cs="Segoe UI"/>
          <w:szCs w:val="14"/>
        </w:rPr>
      </w:pPr>
      <w:r w:rsidRPr="00EF7ABF">
        <w:rPr>
          <w:rFonts w:cs="Segoe UI"/>
          <w:b/>
          <w:bCs/>
          <w:szCs w:val="14"/>
        </w:rPr>
        <w:t>S4-12</w:t>
      </w:r>
      <w:r>
        <w:rPr>
          <w:rFonts w:cs="Segoe UI"/>
          <w:szCs w:val="14"/>
        </w:rPr>
        <w:t xml:space="preserve"> </w:t>
      </w:r>
      <w:r w:rsidR="00252831" w:rsidRPr="00252831">
        <w:rPr>
          <w:rFonts w:cs="Segoe UI"/>
          <w:szCs w:val="14"/>
        </w:rPr>
        <w:t xml:space="preserve">What is the </w:t>
      </w:r>
      <w:r w:rsidR="00252831" w:rsidRPr="003708C2">
        <w:rPr>
          <w:rFonts w:cs="Segoe UI"/>
          <w:b/>
          <w:bCs/>
          <w:szCs w:val="14"/>
        </w:rPr>
        <w:t>MOST</w:t>
      </w:r>
      <w:r w:rsidR="00252831" w:rsidRPr="00252831">
        <w:rPr>
          <w:rFonts w:cs="Segoe UI"/>
          <w:szCs w:val="14"/>
        </w:rPr>
        <w:t xml:space="preserve"> important concern when an organization with multiple data centers designates one of its</w:t>
      </w:r>
      <w:r>
        <w:rPr>
          <w:rFonts w:cs="Segoe UI"/>
          <w:szCs w:val="14"/>
        </w:rPr>
        <w:t xml:space="preserve"> </w:t>
      </w:r>
      <w:r w:rsidR="00252831" w:rsidRPr="00252831">
        <w:rPr>
          <w:rFonts w:cs="Segoe UI"/>
          <w:szCs w:val="14"/>
        </w:rPr>
        <w:t>own facilities as the recovery site?</w:t>
      </w:r>
    </w:p>
    <w:p w14:paraId="694877F9" w14:textId="77777777" w:rsidR="00252831" w:rsidRPr="00252831" w:rsidRDefault="00252831" w:rsidP="00252831">
      <w:pPr>
        <w:autoSpaceDE w:val="0"/>
        <w:autoSpaceDN w:val="0"/>
        <w:adjustRightInd w:val="0"/>
        <w:rPr>
          <w:rFonts w:cs="Segoe UI"/>
          <w:szCs w:val="14"/>
        </w:rPr>
      </w:pPr>
      <w:r w:rsidRPr="00252831">
        <w:rPr>
          <w:rFonts w:cs="Segoe UI"/>
          <w:szCs w:val="14"/>
        </w:rPr>
        <w:t>A. Communication line capacity between data centers</w:t>
      </w:r>
    </w:p>
    <w:p w14:paraId="1C2F6C58" w14:textId="77777777" w:rsidR="00252831" w:rsidRPr="00252831" w:rsidRDefault="00252831" w:rsidP="00252831">
      <w:pPr>
        <w:autoSpaceDE w:val="0"/>
        <w:autoSpaceDN w:val="0"/>
        <w:adjustRightInd w:val="0"/>
        <w:rPr>
          <w:rFonts w:cs="Segoe UI"/>
          <w:szCs w:val="14"/>
        </w:rPr>
      </w:pPr>
      <w:r w:rsidRPr="00252831">
        <w:rPr>
          <w:rFonts w:cs="Segoe UI"/>
          <w:szCs w:val="14"/>
        </w:rPr>
        <w:t>B. Current processing capacity loads at data centers</w:t>
      </w:r>
    </w:p>
    <w:p w14:paraId="625C1A1F" w14:textId="77777777" w:rsidR="00252831" w:rsidRPr="00252831" w:rsidRDefault="00252831" w:rsidP="00252831">
      <w:pPr>
        <w:autoSpaceDE w:val="0"/>
        <w:autoSpaceDN w:val="0"/>
        <w:adjustRightInd w:val="0"/>
        <w:rPr>
          <w:rFonts w:cs="Segoe UI"/>
          <w:szCs w:val="14"/>
        </w:rPr>
      </w:pPr>
      <w:r w:rsidRPr="00252831">
        <w:rPr>
          <w:rFonts w:cs="Segoe UI"/>
          <w:szCs w:val="14"/>
        </w:rPr>
        <w:t>C. Differences in logical security at each center</w:t>
      </w:r>
    </w:p>
    <w:p w14:paraId="02631346" w14:textId="77777777" w:rsidR="00252831" w:rsidRPr="00252831" w:rsidRDefault="00252831" w:rsidP="00252831">
      <w:pPr>
        <w:autoSpaceDE w:val="0"/>
        <w:autoSpaceDN w:val="0"/>
        <w:adjustRightInd w:val="0"/>
        <w:rPr>
          <w:rFonts w:cs="Segoe UI"/>
          <w:szCs w:val="14"/>
        </w:rPr>
      </w:pPr>
      <w:r w:rsidRPr="00252831">
        <w:rPr>
          <w:rFonts w:cs="Segoe UI"/>
          <w:szCs w:val="14"/>
        </w:rPr>
        <w:t>D. Synchronization of system software release versions</w:t>
      </w:r>
    </w:p>
    <w:p w14:paraId="2DE70925" w14:textId="77777777" w:rsidR="00252831" w:rsidRPr="00EF7ABF" w:rsidRDefault="00252831" w:rsidP="00252831">
      <w:pPr>
        <w:autoSpaceDE w:val="0"/>
        <w:autoSpaceDN w:val="0"/>
        <w:adjustRightInd w:val="0"/>
        <w:rPr>
          <w:rFonts w:cs="Segoe UI"/>
          <w:b/>
          <w:bCs/>
          <w:szCs w:val="14"/>
        </w:rPr>
      </w:pPr>
      <w:r w:rsidRPr="00EF7ABF">
        <w:rPr>
          <w:rFonts w:cs="Segoe UI"/>
          <w:b/>
          <w:bCs/>
          <w:szCs w:val="14"/>
        </w:rPr>
        <w:t>B is the correct answer.</w:t>
      </w:r>
    </w:p>
    <w:p w14:paraId="1356AA70" w14:textId="77777777" w:rsidR="00252831" w:rsidRPr="00252831" w:rsidRDefault="00252831" w:rsidP="00252831">
      <w:pPr>
        <w:autoSpaceDE w:val="0"/>
        <w:autoSpaceDN w:val="0"/>
        <w:adjustRightInd w:val="0"/>
        <w:rPr>
          <w:rFonts w:cs="Segoe UI"/>
          <w:szCs w:val="14"/>
        </w:rPr>
      </w:pPr>
      <w:r w:rsidRPr="00EF7ABF">
        <w:rPr>
          <w:rFonts w:cs="Segoe UI"/>
          <w:b/>
          <w:bCs/>
          <w:szCs w:val="14"/>
        </w:rPr>
        <w:t>Justification</w:t>
      </w:r>
      <w:r w:rsidRPr="00252831">
        <w:rPr>
          <w:rFonts w:cs="Segoe UI"/>
          <w:szCs w:val="14"/>
        </w:rPr>
        <w:t>:</w:t>
      </w:r>
    </w:p>
    <w:p w14:paraId="544EB37C" w14:textId="5AB62CD2" w:rsidR="00252831" w:rsidRPr="00252831" w:rsidRDefault="00252831" w:rsidP="00252831">
      <w:pPr>
        <w:autoSpaceDE w:val="0"/>
        <w:autoSpaceDN w:val="0"/>
        <w:adjustRightInd w:val="0"/>
        <w:rPr>
          <w:rFonts w:cs="Segoe UI"/>
          <w:szCs w:val="14"/>
        </w:rPr>
      </w:pPr>
      <w:r w:rsidRPr="00252831">
        <w:rPr>
          <w:rFonts w:cs="Segoe UI"/>
          <w:szCs w:val="14"/>
        </w:rPr>
        <w:t>A. Although line capacity is important from a mirroring perspective, this is secondary to having the</w:t>
      </w:r>
      <w:r w:rsidR="00EF7ABF">
        <w:rPr>
          <w:rFonts w:cs="Segoe UI"/>
          <w:szCs w:val="14"/>
        </w:rPr>
        <w:t xml:space="preserve"> </w:t>
      </w:r>
      <w:r w:rsidRPr="00252831">
        <w:rPr>
          <w:rFonts w:cs="Segoe UI"/>
          <w:szCs w:val="14"/>
        </w:rPr>
        <w:t>necessary capacity to restore critical systems.</w:t>
      </w:r>
    </w:p>
    <w:p w14:paraId="7763E834" w14:textId="1CCD37C7" w:rsidR="00252831" w:rsidRPr="00252831" w:rsidRDefault="00252831" w:rsidP="00252831">
      <w:pPr>
        <w:autoSpaceDE w:val="0"/>
        <w:autoSpaceDN w:val="0"/>
        <w:adjustRightInd w:val="0"/>
        <w:rPr>
          <w:rFonts w:cs="Segoe UI"/>
          <w:szCs w:val="14"/>
        </w:rPr>
      </w:pPr>
      <w:r w:rsidRPr="00252831">
        <w:rPr>
          <w:rFonts w:cs="Segoe UI"/>
          <w:b/>
          <w:bCs/>
          <w:szCs w:val="14"/>
        </w:rPr>
        <w:t>B. If data centers are operating at or near capacity, it may prove difficult to recover critical</w:t>
      </w:r>
      <w:r w:rsidR="00EF7ABF">
        <w:rPr>
          <w:rFonts w:cs="Segoe UI"/>
          <w:b/>
          <w:bCs/>
          <w:szCs w:val="14"/>
        </w:rPr>
        <w:t xml:space="preserve"> </w:t>
      </w:r>
      <w:r w:rsidRPr="00252831">
        <w:rPr>
          <w:rFonts w:cs="Segoe UI"/>
          <w:b/>
          <w:bCs/>
          <w:szCs w:val="14"/>
        </w:rPr>
        <w:t>operations at an alternate data center</w:t>
      </w:r>
      <w:r w:rsidRPr="00252831">
        <w:rPr>
          <w:rFonts w:cs="Segoe UI"/>
          <w:szCs w:val="14"/>
        </w:rPr>
        <w:t>.</w:t>
      </w:r>
    </w:p>
    <w:p w14:paraId="4ED01989" w14:textId="237CBBED" w:rsidR="00252831" w:rsidRPr="00252831" w:rsidRDefault="00252831" w:rsidP="00252831">
      <w:pPr>
        <w:autoSpaceDE w:val="0"/>
        <w:autoSpaceDN w:val="0"/>
        <w:adjustRightInd w:val="0"/>
        <w:rPr>
          <w:rFonts w:cs="Segoe UI"/>
          <w:szCs w:val="14"/>
        </w:rPr>
      </w:pPr>
      <w:r w:rsidRPr="00252831">
        <w:rPr>
          <w:rFonts w:cs="Segoe UI"/>
          <w:szCs w:val="14"/>
        </w:rPr>
        <w:t>C. Differences in logical security much easier issue to overcome</w:t>
      </w:r>
      <w:r w:rsidR="00032A71">
        <w:rPr>
          <w:rFonts w:cs="Segoe UI"/>
          <w:szCs w:val="14"/>
        </w:rPr>
        <w:t>.</w:t>
      </w:r>
      <w:r w:rsidRPr="00252831">
        <w:rPr>
          <w:rFonts w:cs="Segoe UI"/>
          <w:szCs w:val="14"/>
        </w:rPr>
        <w:t xml:space="preserve"> </w:t>
      </w:r>
      <w:r w:rsidR="00032A71">
        <w:rPr>
          <w:rFonts w:cs="Segoe UI"/>
          <w:szCs w:val="14"/>
        </w:rPr>
        <w:t>I</w:t>
      </w:r>
      <w:r w:rsidRPr="00252831">
        <w:rPr>
          <w:rFonts w:cs="Segoe UI"/>
          <w:szCs w:val="14"/>
        </w:rPr>
        <w:t>s of less concern.</w:t>
      </w:r>
    </w:p>
    <w:p w14:paraId="79B1B423" w14:textId="66D1DA1C" w:rsidR="00252831" w:rsidRPr="00252831" w:rsidRDefault="00252831" w:rsidP="00EF7ABF">
      <w:pPr>
        <w:autoSpaceDE w:val="0"/>
        <w:autoSpaceDN w:val="0"/>
        <w:adjustRightInd w:val="0"/>
        <w:spacing w:after="60"/>
        <w:rPr>
          <w:rFonts w:cs="Segoe UI"/>
          <w:szCs w:val="14"/>
        </w:rPr>
      </w:pPr>
      <w:r w:rsidRPr="00252831">
        <w:rPr>
          <w:rFonts w:cs="Segoe UI"/>
          <w:szCs w:val="14"/>
        </w:rPr>
        <w:t>D. Synchronization of software releases easier issue to overcome</w:t>
      </w:r>
      <w:r w:rsidR="00032A71">
        <w:rPr>
          <w:rFonts w:cs="Segoe UI"/>
          <w:szCs w:val="14"/>
        </w:rPr>
        <w:t>.</w:t>
      </w:r>
      <w:r w:rsidRPr="00252831">
        <w:rPr>
          <w:rFonts w:cs="Segoe UI"/>
          <w:szCs w:val="14"/>
        </w:rPr>
        <w:t xml:space="preserve"> </w:t>
      </w:r>
      <w:r w:rsidR="00032A71">
        <w:rPr>
          <w:rFonts w:cs="Segoe UI"/>
          <w:szCs w:val="14"/>
        </w:rPr>
        <w:t>I</w:t>
      </w:r>
      <w:r w:rsidRPr="00252831">
        <w:rPr>
          <w:rFonts w:cs="Segoe UI"/>
          <w:szCs w:val="14"/>
        </w:rPr>
        <w:t>s of</w:t>
      </w:r>
      <w:r w:rsidR="00EF7ABF">
        <w:rPr>
          <w:rFonts w:cs="Segoe UI"/>
          <w:szCs w:val="14"/>
        </w:rPr>
        <w:t xml:space="preserve"> </w:t>
      </w:r>
      <w:r w:rsidRPr="00252831">
        <w:rPr>
          <w:rFonts w:cs="Segoe UI"/>
          <w:szCs w:val="14"/>
        </w:rPr>
        <w:t>less concern.</w:t>
      </w:r>
    </w:p>
    <w:p w14:paraId="2F3F462D" w14:textId="1F7AB488" w:rsidR="00252831" w:rsidRPr="00252831" w:rsidRDefault="00EF7ABF" w:rsidP="00252831">
      <w:pPr>
        <w:autoSpaceDE w:val="0"/>
        <w:autoSpaceDN w:val="0"/>
        <w:adjustRightInd w:val="0"/>
        <w:rPr>
          <w:rFonts w:cs="Segoe UI"/>
          <w:szCs w:val="14"/>
        </w:rPr>
      </w:pPr>
      <w:r w:rsidRPr="00EF7ABF">
        <w:rPr>
          <w:rFonts w:cs="Segoe UI"/>
          <w:b/>
          <w:bCs/>
          <w:szCs w:val="14"/>
        </w:rPr>
        <w:t>S4-13</w:t>
      </w:r>
      <w:r>
        <w:rPr>
          <w:rFonts w:cs="Segoe UI"/>
          <w:szCs w:val="14"/>
        </w:rPr>
        <w:t xml:space="preserve"> </w:t>
      </w:r>
      <w:r w:rsidR="00252831" w:rsidRPr="00252831">
        <w:rPr>
          <w:rFonts w:cs="Segoe UI"/>
          <w:szCs w:val="14"/>
        </w:rPr>
        <w:t xml:space="preserve">Which is </w:t>
      </w:r>
      <w:r w:rsidR="00252831" w:rsidRPr="00032A71">
        <w:rPr>
          <w:rFonts w:cs="Segoe UI"/>
          <w:b/>
          <w:bCs/>
          <w:szCs w:val="14"/>
        </w:rPr>
        <w:t>MOST</w:t>
      </w:r>
      <w:r w:rsidR="00252831" w:rsidRPr="00252831">
        <w:rPr>
          <w:rFonts w:cs="Segoe UI"/>
          <w:szCs w:val="14"/>
        </w:rPr>
        <w:t xml:space="preserve"> important </w:t>
      </w:r>
      <w:r w:rsidR="00032A71">
        <w:rPr>
          <w:rFonts w:cs="Segoe UI"/>
          <w:szCs w:val="14"/>
        </w:rPr>
        <w:t>to</w:t>
      </w:r>
      <w:r w:rsidR="00252831" w:rsidRPr="00252831">
        <w:rPr>
          <w:rFonts w:cs="Segoe UI"/>
          <w:szCs w:val="14"/>
        </w:rPr>
        <w:t xml:space="preserve"> determin</w:t>
      </w:r>
      <w:r w:rsidR="00032A71">
        <w:rPr>
          <w:rFonts w:cs="Segoe UI"/>
          <w:szCs w:val="14"/>
        </w:rPr>
        <w:t>e</w:t>
      </w:r>
      <w:r w:rsidR="00252831" w:rsidRPr="00252831">
        <w:rPr>
          <w:rFonts w:cs="Segoe UI"/>
          <w:szCs w:val="14"/>
        </w:rPr>
        <w:t xml:space="preserve"> disaster recovery test is successful? </w:t>
      </w:r>
    </w:p>
    <w:p w14:paraId="29740A3C" w14:textId="77777777" w:rsidR="00252831" w:rsidRPr="00252831" w:rsidRDefault="00252831" w:rsidP="00252831">
      <w:pPr>
        <w:autoSpaceDE w:val="0"/>
        <w:autoSpaceDN w:val="0"/>
        <w:adjustRightInd w:val="0"/>
        <w:rPr>
          <w:rFonts w:cs="Segoe UI"/>
          <w:szCs w:val="14"/>
        </w:rPr>
      </w:pPr>
      <w:r w:rsidRPr="00252831">
        <w:rPr>
          <w:rFonts w:cs="Segoe UI"/>
          <w:szCs w:val="14"/>
        </w:rPr>
        <w:t>A. Only business data files from offsite storage are used.</w:t>
      </w:r>
    </w:p>
    <w:p w14:paraId="63B96A20" w14:textId="77777777" w:rsidR="00252831" w:rsidRPr="00252831" w:rsidRDefault="00252831" w:rsidP="00252831">
      <w:pPr>
        <w:autoSpaceDE w:val="0"/>
        <w:autoSpaceDN w:val="0"/>
        <w:adjustRightInd w:val="0"/>
        <w:rPr>
          <w:rFonts w:cs="Segoe UI"/>
          <w:szCs w:val="14"/>
        </w:rPr>
      </w:pPr>
      <w:r w:rsidRPr="00252831">
        <w:rPr>
          <w:rFonts w:cs="Segoe UI"/>
          <w:szCs w:val="14"/>
        </w:rPr>
        <w:t>B. IT staff fully recovers the processing infrastructure.</w:t>
      </w:r>
    </w:p>
    <w:p w14:paraId="5B292EA8" w14:textId="77777777" w:rsidR="00252831" w:rsidRPr="00252831" w:rsidRDefault="00252831" w:rsidP="00252831">
      <w:pPr>
        <w:autoSpaceDE w:val="0"/>
        <w:autoSpaceDN w:val="0"/>
        <w:adjustRightInd w:val="0"/>
        <w:rPr>
          <w:rFonts w:cs="Segoe UI"/>
          <w:szCs w:val="14"/>
        </w:rPr>
      </w:pPr>
      <w:r w:rsidRPr="00252831">
        <w:rPr>
          <w:rFonts w:cs="Segoe UI"/>
          <w:szCs w:val="14"/>
        </w:rPr>
        <w:t>C. Critical business processes are duplicated.</w:t>
      </w:r>
    </w:p>
    <w:p w14:paraId="55EFC57C" w14:textId="77777777" w:rsidR="00252831" w:rsidRPr="00252831" w:rsidRDefault="00252831" w:rsidP="00252831">
      <w:pPr>
        <w:autoSpaceDE w:val="0"/>
        <w:autoSpaceDN w:val="0"/>
        <w:adjustRightInd w:val="0"/>
        <w:rPr>
          <w:rFonts w:cs="Segoe UI"/>
          <w:szCs w:val="14"/>
        </w:rPr>
      </w:pPr>
      <w:r w:rsidRPr="00252831">
        <w:rPr>
          <w:rFonts w:cs="Segoe UI"/>
          <w:szCs w:val="14"/>
        </w:rPr>
        <w:t>D. All systems are restored within recovery time objectives.</w:t>
      </w:r>
    </w:p>
    <w:p w14:paraId="6A7819CF"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C is the correct answer.</w:t>
      </w:r>
    </w:p>
    <w:p w14:paraId="1C830C64"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2BABF931" w14:textId="0EEA0412" w:rsidR="00252831" w:rsidRPr="00252831" w:rsidRDefault="00EF7ABF" w:rsidP="00252831">
      <w:pPr>
        <w:autoSpaceDE w:val="0"/>
        <w:autoSpaceDN w:val="0"/>
        <w:adjustRightInd w:val="0"/>
        <w:rPr>
          <w:rFonts w:cs="Segoe UI"/>
          <w:szCs w:val="14"/>
        </w:rPr>
      </w:pPr>
      <w:r>
        <w:rPr>
          <w:rFonts w:cs="Segoe UI"/>
          <w:szCs w:val="14"/>
        </w:rPr>
        <w:t xml:space="preserve">A. </w:t>
      </w:r>
      <w:r w:rsidR="00252831" w:rsidRPr="00252831">
        <w:rPr>
          <w:rFonts w:cs="Segoe UI"/>
          <w:szCs w:val="14"/>
        </w:rPr>
        <w:t>Although ensuring that only materials taken from offsite storage are used in the test is important, this</w:t>
      </w:r>
      <w:r>
        <w:rPr>
          <w:rFonts w:cs="Segoe UI"/>
          <w:szCs w:val="14"/>
        </w:rPr>
        <w:t xml:space="preserve"> </w:t>
      </w:r>
      <w:r w:rsidR="00252831" w:rsidRPr="00252831">
        <w:rPr>
          <w:rFonts w:cs="Segoe UI"/>
          <w:szCs w:val="14"/>
        </w:rPr>
        <w:t>is not as critical in determining a test’s success.</w:t>
      </w:r>
    </w:p>
    <w:p w14:paraId="77DEFBC8" w14:textId="4AE84815" w:rsidR="00252831" w:rsidRPr="00252831" w:rsidRDefault="00EF7ABF" w:rsidP="00252831">
      <w:pPr>
        <w:autoSpaceDE w:val="0"/>
        <w:autoSpaceDN w:val="0"/>
        <w:adjustRightInd w:val="0"/>
        <w:rPr>
          <w:rFonts w:cs="Segoe UI"/>
          <w:szCs w:val="14"/>
        </w:rPr>
      </w:pPr>
      <w:r>
        <w:rPr>
          <w:rFonts w:cs="Segoe UI"/>
          <w:szCs w:val="14"/>
        </w:rPr>
        <w:t xml:space="preserve">B. </w:t>
      </w:r>
      <w:r w:rsidR="00252831" w:rsidRPr="00252831">
        <w:rPr>
          <w:rFonts w:cs="Segoe UI"/>
          <w:szCs w:val="14"/>
        </w:rPr>
        <w:t>While full recovery of the processing infrastructure is a key recovery milestone, it does not ensure the</w:t>
      </w:r>
      <w:r>
        <w:rPr>
          <w:rFonts w:cs="Segoe UI"/>
          <w:szCs w:val="14"/>
        </w:rPr>
        <w:t xml:space="preserve"> </w:t>
      </w:r>
      <w:r w:rsidR="00252831" w:rsidRPr="00252831">
        <w:rPr>
          <w:rFonts w:cs="Segoe UI"/>
          <w:szCs w:val="14"/>
        </w:rPr>
        <w:t>success of a test.</w:t>
      </w:r>
    </w:p>
    <w:p w14:paraId="5D6EEF7E" w14:textId="5AE227CB" w:rsidR="00252831" w:rsidRPr="00252831" w:rsidRDefault="00EF7ABF" w:rsidP="00252831">
      <w:pPr>
        <w:autoSpaceDE w:val="0"/>
        <w:autoSpaceDN w:val="0"/>
        <w:adjustRightInd w:val="0"/>
        <w:rPr>
          <w:rFonts w:cs="Segoe UI"/>
          <w:b/>
          <w:bCs/>
          <w:szCs w:val="14"/>
        </w:rPr>
      </w:pPr>
      <w:r>
        <w:rPr>
          <w:rFonts w:cs="Segoe UI"/>
          <w:b/>
          <w:bCs/>
          <w:szCs w:val="14"/>
        </w:rPr>
        <w:t xml:space="preserve">C. </w:t>
      </w:r>
      <w:r w:rsidR="00252831" w:rsidRPr="00252831">
        <w:rPr>
          <w:rFonts w:cs="Segoe UI"/>
          <w:b/>
          <w:bCs/>
          <w:szCs w:val="14"/>
        </w:rPr>
        <w:t>To ensure that a disaster recovery test is successful, most important to determine whether</w:t>
      </w:r>
      <w:r>
        <w:rPr>
          <w:rFonts w:cs="Segoe UI"/>
          <w:b/>
          <w:bCs/>
          <w:szCs w:val="14"/>
        </w:rPr>
        <w:t xml:space="preserve"> </w:t>
      </w:r>
      <w:r w:rsidR="00252831" w:rsidRPr="00252831">
        <w:rPr>
          <w:rFonts w:cs="Segoe UI"/>
          <w:b/>
          <w:bCs/>
          <w:szCs w:val="14"/>
        </w:rPr>
        <w:t>all critical business functions successfully recovered and duplicated.</w:t>
      </w:r>
    </w:p>
    <w:p w14:paraId="223A5446" w14:textId="3786ED1F" w:rsidR="00252831" w:rsidRPr="00252831" w:rsidRDefault="00EF7ABF" w:rsidP="00EF7ABF">
      <w:pPr>
        <w:autoSpaceDE w:val="0"/>
        <w:autoSpaceDN w:val="0"/>
        <w:adjustRightInd w:val="0"/>
        <w:spacing w:after="60"/>
        <w:rPr>
          <w:rFonts w:cs="Segoe UI"/>
          <w:szCs w:val="14"/>
        </w:rPr>
      </w:pPr>
      <w:r>
        <w:rPr>
          <w:rFonts w:cs="Segoe UI"/>
          <w:szCs w:val="14"/>
        </w:rPr>
        <w:t xml:space="preserve">D. </w:t>
      </w:r>
      <w:r w:rsidR="00252831" w:rsidRPr="00252831">
        <w:rPr>
          <w:rFonts w:cs="Segoe UI"/>
          <w:szCs w:val="14"/>
        </w:rPr>
        <w:t>Achieving the recovery time objectives is an important milestone, but it does not necessarily prove</w:t>
      </w:r>
      <w:r>
        <w:rPr>
          <w:rFonts w:cs="Segoe UI"/>
          <w:szCs w:val="14"/>
        </w:rPr>
        <w:t xml:space="preserve"> </w:t>
      </w:r>
      <w:r w:rsidR="00252831" w:rsidRPr="00252831">
        <w:rPr>
          <w:rFonts w:cs="Segoe UI"/>
          <w:szCs w:val="14"/>
        </w:rPr>
        <w:t>that the critical business functions can be conducted, due to interdependencies with other applications</w:t>
      </w:r>
      <w:r>
        <w:rPr>
          <w:rFonts w:cs="Segoe UI"/>
          <w:szCs w:val="14"/>
        </w:rPr>
        <w:t xml:space="preserve"> </w:t>
      </w:r>
      <w:r w:rsidR="00252831" w:rsidRPr="00252831">
        <w:rPr>
          <w:rFonts w:cs="Segoe UI"/>
          <w:szCs w:val="14"/>
        </w:rPr>
        <w:t>and key elements such as data, staff, manual processes, materials and accessories, etc.</w:t>
      </w:r>
    </w:p>
    <w:p w14:paraId="7A6FA238" w14:textId="2824A5A0" w:rsidR="00252831" w:rsidRPr="00252831" w:rsidRDefault="00EF7ABF" w:rsidP="00252831">
      <w:pPr>
        <w:autoSpaceDE w:val="0"/>
        <w:autoSpaceDN w:val="0"/>
        <w:adjustRightInd w:val="0"/>
        <w:rPr>
          <w:rFonts w:cs="Segoe UI"/>
          <w:szCs w:val="14"/>
        </w:rPr>
      </w:pPr>
      <w:r w:rsidRPr="00EF7ABF">
        <w:rPr>
          <w:rFonts w:cs="Segoe UI"/>
          <w:b/>
          <w:bCs/>
          <w:szCs w:val="14"/>
        </w:rPr>
        <w:t>S4-14</w:t>
      </w:r>
      <w:r>
        <w:rPr>
          <w:rFonts w:cs="Segoe UI"/>
          <w:szCs w:val="14"/>
        </w:rPr>
        <w:t xml:space="preserve"> </w:t>
      </w:r>
      <w:r w:rsidR="00252831" w:rsidRPr="00252831">
        <w:rPr>
          <w:rFonts w:cs="Segoe UI"/>
          <w:szCs w:val="14"/>
        </w:rPr>
        <w:t xml:space="preserve">Which is </w:t>
      </w:r>
      <w:r w:rsidR="00252831" w:rsidRPr="00B82BBB">
        <w:rPr>
          <w:rFonts w:cs="Segoe UI"/>
          <w:b/>
          <w:bCs/>
          <w:szCs w:val="14"/>
        </w:rPr>
        <w:t>MOST</w:t>
      </w:r>
      <w:r w:rsidR="00252831" w:rsidRPr="00252831">
        <w:rPr>
          <w:rFonts w:cs="Segoe UI"/>
          <w:szCs w:val="14"/>
        </w:rPr>
        <w:t xml:space="preserve"> important when deciding whether to build an alternate facility or</w:t>
      </w:r>
      <w:r>
        <w:rPr>
          <w:rFonts w:cs="Segoe UI"/>
          <w:szCs w:val="14"/>
        </w:rPr>
        <w:t xml:space="preserve"> </w:t>
      </w:r>
      <w:r w:rsidR="00252831" w:rsidRPr="00252831">
        <w:rPr>
          <w:rFonts w:cs="Segoe UI"/>
          <w:szCs w:val="14"/>
        </w:rPr>
        <w:t>subscribe to a third-party hot site?</w:t>
      </w:r>
    </w:p>
    <w:p w14:paraId="076FC483" w14:textId="77777777" w:rsidR="00252831" w:rsidRPr="00252831" w:rsidRDefault="00252831" w:rsidP="00252831">
      <w:pPr>
        <w:autoSpaceDE w:val="0"/>
        <w:autoSpaceDN w:val="0"/>
        <w:adjustRightInd w:val="0"/>
        <w:rPr>
          <w:rFonts w:cs="Segoe UI"/>
          <w:szCs w:val="14"/>
        </w:rPr>
      </w:pPr>
      <w:r w:rsidRPr="00252831">
        <w:rPr>
          <w:rFonts w:cs="Segoe UI"/>
          <w:szCs w:val="14"/>
        </w:rPr>
        <w:t>A. Cost to build a redundant processing facility and location</w:t>
      </w:r>
    </w:p>
    <w:p w14:paraId="65D285FE" w14:textId="77777777" w:rsidR="00252831" w:rsidRPr="00252831" w:rsidRDefault="00252831" w:rsidP="00252831">
      <w:pPr>
        <w:autoSpaceDE w:val="0"/>
        <w:autoSpaceDN w:val="0"/>
        <w:adjustRightInd w:val="0"/>
        <w:rPr>
          <w:rFonts w:cs="Segoe UI"/>
          <w:szCs w:val="14"/>
        </w:rPr>
      </w:pPr>
      <w:r w:rsidRPr="00252831">
        <w:rPr>
          <w:rFonts w:cs="Segoe UI"/>
          <w:szCs w:val="14"/>
        </w:rPr>
        <w:t>B. Daily cost of losing critical systems and recovery time objectives</w:t>
      </w:r>
    </w:p>
    <w:p w14:paraId="586B4826" w14:textId="77777777" w:rsidR="00252831" w:rsidRPr="00252831" w:rsidRDefault="00252831" w:rsidP="00252831">
      <w:pPr>
        <w:autoSpaceDE w:val="0"/>
        <w:autoSpaceDN w:val="0"/>
        <w:adjustRightInd w:val="0"/>
        <w:rPr>
          <w:rFonts w:cs="Segoe UI"/>
          <w:szCs w:val="14"/>
        </w:rPr>
      </w:pPr>
      <w:r w:rsidRPr="00252831">
        <w:rPr>
          <w:rFonts w:cs="Segoe UI"/>
          <w:szCs w:val="14"/>
        </w:rPr>
        <w:t>C. Infrastructure complexity and system sensitivity</w:t>
      </w:r>
    </w:p>
    <w:p w14:paraId="26BBC2B5" w14:textId="77777777" w:rsidR="00252831" w:rsidRPr="00252831" w:rsidRDefault="00252831" w:rsidP="00252831">
      <w:pPr>
        <w:autoSpaceDE w:val="0"/>
        <w:autoSpaceDN w:val="0"/>
        <w:adjustRightInd w:val="0"/>
        <w:rPr>
          <w:rFonts w:cs="Segoe UI"/>
          <w:szCs w:val="14"/>
        </w:rPr>
      </w:pPr>
      <w:r w:rsidRPr="00252831">
        <w:rPr>
          <w:rFonts w:cs="Segoe UI"/>
          <w:szCs w:val="14"/>
        </w:rPr>
        <w:t>D. Criticality results from the business impact analysis</w:t>
      </w:r>
    </w:p>
    <w:p w14:paraId="0C29589F"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A is the correct answer.</w:t>
      </w:r>
    </w:p>
    <w:p w14:paraId="29398E73"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38427493" w14:textId="7907B302" w:rsidR="00252831" w:rsidRPr="00252831" w:rsidRDefault="00252831" w:rsidP="00252831">
      <w:pPr>
        <w:autoSpaceDE w:val="0"/>
        <w:autoSpaceDN w:val="0"/>
        <w:adjustRightInd w:val="0"/>
        <w:rPr>
          <w:rFonts w:cs="Segoe UI"/>
          <w:b/>
          <w:bCs/>
          <w:szCs w:val="14"/>
        </w:rPr>
      </w:pPr>
      <w:r w:rsidRPr="00252831">
        <w:rPr>
          <w:rFonts w:cs="Segoe UI"/>
          <w:b/>
          <w:bCs/>
          <w:szCs w:val="14"/>
        </w:rPr>
        <w:t>A. Location is critical since the recover site must not be subject to the same disaster as the primary</w:t>
      </w:r>
      <w:r w:rsidR="00EF7ABF">
        <w:rPr>
          <w:rFonts w:cs="Segoe UI"/>
          <w:b/>
          <w:bCs/>
          <w:szCs w:val="14"/>
        </w:rPr>
        <w:t xml:space="preserve"> </w:t>
      </w:r>
      <w:r w:rsidRPr="00252831">
        <w:rPr>
          <w:rFonts w:cs="Segoe UI"/>
          <w:b/>
          <w:bCs/>
          <w:szCs w:val="14"/>
        </w:rPr>
        <w:t>site and then cost is the second main consideration.</w:t>
      </w:r>
    </w:p>
    <w:p w14:paraId="687EF8F3" w14:textId="77777777" w:rsidR="00252831" w:rsidRPr="00252831" w:rsidRDefault="00252831" w:rsidP="00252831">
      <w:pPr>
        <w:autoSpaceDE w:val="0"/>
        <w:autoSpaceDN w:val="0"/>
        <w:adjustRightInd w:val="0"/>
        <w:rPr>
          <w:rFonts w:cs="Segoe UI"/>
          <w:szCs w:val="14"/>
        </w:rPr>
      </w:pPr>
      <w:r w:rsidRPr="00252831">
        <w:rPr>
          <w:rFonts w:cs="Segoe UI"/>
          <w:szCs w:val="14"/>
        </w:rPr>
        <w:t>B. The cost of losing critical systems is not affected by a buy or build choice.</w:t>
      </w:r>
    </w:p>
    <w:p w14:paraId="6A218267" w14:textId="5C57F292" w:rsidR="00252831" w:rsidRPr="00252831" w:rsidRDefault="00252831" w:rsidP="00252831">
      <w:pPr>
        <w:autoSpaceDE w:val="0"/>
        <w:autoSpaceDN w:val="0"/>
        <w:adjustRightInd w:val="0"/>
        <w:rPr>
          <w:rFonts w:cs="Segoe UI"/>
          <w:szCs w:val="14"/>
        </w:rPr>
      </w:pPr>
      <w:r w:rsidRPr="00252831">
        <w:rPr>
          <w:rFonts w:cs="Segoe UI"/>
          <w:szCs w:val="14"/>
        </w:rPr>
        <w:t xml:space="preserve">C. Infrastructure complexity and system sensitivity </w:t>
      </w:r>
      <w:r w:rsidR="00B82BBB" w:rsidRPr="00252831">
        <w:rPr>
          <w:rFonts w:cs="Segoe UI"/>
          <w:szCs w:val="14"/>
        </w:rPr>
        <w:t>SAME</w:t>
      </w:r>
      <w:r w:rsidRPr="00252831">
        <w:rPr>
          <w:rFonts w:cs="Segoe UI"/>
          <w:szCs w:val="14"/>
        </w:rPr>
        <w:t xml:space="preserve"> whether </w:t>
      </w:r>
      <w:r w:rsidR="00B82BBB">
        <w:rPr>
          <w:rFonts w:cs="Segoe UI"/>
          <w:szCs w:val="14"/>
        </w:rPr>
        <w:t>3</w:t>
      </w:r>
      <w:r w:rsidRPr="00252831">
        <w:rPr>
          <w:rFonts w:cs="Segoe UI"/>
          <w:szCs w:val="14"/>
        </w:rPr>
        <w:t>rd-party</w:t>
      </w:r>
      <w:r w:rsidR="00EF7ABF">
        <w:rPr>
          <w:rFonts w:cs="Segoe UI"/>
          <w:szCs w:val="14"/>
        </w:rPr>
        <w:t xml:space="preserve"> </w:t>
      </w:r>
      <w:r w:rsidRPr="00252831">
        <w:rPr>
          <w:rFonts w:cs="Segoe UI"/>
          <w:szCs w:val="14"/>
        </w:rPr>
        <w:t>facility or not.</w:t>
      </w:r>
    </w:p>
    <w:p w14:paraId="22949A7D" w14:textId="77777777" w:rsidR="00252831" w:rsidRPr="00252831" w:rsidRDefault="00252831" w:rsidP="00EF7ABF">
      <w:pPr>
        <w:autoSpaceDE w:val="0"/>
        <w:autoSpaceDN w:val="0"/>
        <w:adjustRightInd w:val="0"/>
        <w:spacing w:after="60"/>
        <w:rPr>
          <w:rFonts w:cs="Segoe UI"/>
          <w:szCs w:val="14"/>
        </w:rPr>
      </w:pPr>
      <w:r w:rsidRPr="00252831">
        <w:rPr>
          <w:rFonts w:cs="Segoe UI"/>
          <w:szCs w:val="14"/>
        </w:rPr>
        <w:t>D. Criticality is the same regardless of the alternate site choice.</w:t>
      </w:r>
    </w:p>
    <w:p w14:paraId="62D98FCC" w14:textId="5F1BB7FC" w:rsidR="00252831" w:rsidRPr="00252831" w:rsidRDefault="00252831" w:rsidP="00252831">
      <w:pPr>
        <w:autoSpaceDE w:val="0"/>
        <w:autoSpaceDN w:val="0"/>
        <w:adjustRightInd w:val="0"/>
        <w:rPr>
          <w:rFonts w:cs="Segoe UI"/>
          <w:szCs w:val="14"/>
        </w:rPr>
      </w:pPr>
      <w:r w:rsidRPr="00EF7ABF">
        <w:rPr>
          <w:rFonts w:cs="Segoe UI"/>
          <w:b/>
          <w:bCs/>
          <w:szCs w:val="14"/>
        </w:rPr>
        <w:t xml:space="preserve">S4-15 </w:t>
      </w:r>
      <w:r w:rsidRPr="00403E61">
        <w:rPr>
          <w:rFonts w:cs="Segoe UI"/>
          <w:szCs w:val="14"/>
        </w:rPr>
        <w:t>A new email virus uses an attachment disguised as a picture file is spreading rapidly over the Internet.</w:t>
      </w:r>
      <w:r w:rsidR="00EF7ABF" w:rsidRPr="00403E61">
        <w:rPr>
          <w:rFonts w:cs="Segoe UI"/>
          <w:szCs w:val="14"/>
        </w:rPr>
        <w:t xml:space="preserve"> </w:t>
      </w:r>
      <w:r w:rsidRPr="00403E61">
        <w:rPr>
          <w:rFonts w:cs="Segoe UI"/>
          <w:szCs w:val="14"/>
        </w:rPr>
        <w:t xml:space="preserve">Which should be performed </w:t>
      </w:r>
      <w:r w:rsidRPr="00403E61">
        <w:rPr>
          <w:rFonts w:cs="Segoe UI"/>
          <w:b/>
          <w:bCs/>
          <w:szCs w:val="14"/>
        </w:rPr>
        <w:t xml:space="preserve">FIRST </w:t>
      </w:r>
      <w:r w:rsidRPr="00403E61">
        <w:rPr>
          <w:rFonts w:cs="Segoe UI"/>
          <w:szCs w:val="14"/>
        </w:rPr>
        <w:t>in response to this threat</w:t>
      </w:r>
      <w:r w:rsidRPr="00252831">
        <w:rPr>
          <w:rFonts w:cs="Segoe UI"/>
          <w:szCs w:val="14"/>
        </w:rPr>
        <w:t>?</w:t>
      </w:r>
    </w:p>
    <w:p w14:paraId="4F6E7ABF" w14:textId="77777777" w:rsidR="00252831" w:rsidRPr="00252831" w:rsidRDefault="00252831" w:rsidP="00252831">
      <w:pPr>
        <w:autoSpaceDE w:val="0"/>
        <w:autoSpaceDN w:val="0"/>
        <w:adjustRightInd w:val="0"/>
        <w:rPr>
          <w:rFonts w:cs="Segoe UI"/>
          <w:szCs w:val="14"/>
        </w:rPr>
      </w:pPr>
      <w:r w:rsidRPr="00252831">
        <w:rPr>
          <w:rFonts w:cs="Segoe UI"/>
          <w:szCs w:val="14"/>
        </w:rPr>
        <w:t>A. Quarantine all picture files stored on file servers.</w:t>
      </w:r>
    </w:p>
    <w:p w14:paraId="5C67D1F8" w14:textId="77777777" w:rsidR="00252831" w:rsidRPr="00252831" w:rsidRDefault="00252831" w:rsidP="00252831">
      <w:pPr>
        <w:autoSpaceDE w:val="0"/>
        <w:autoSpaceDN w:val="0"/>
        <w:adjustRightInd w:val="0"/>
        <w:rPr>
          <w:rFonts w:cs="Segoe UI"/>
          <w:szCs w:val="14"/>
        </w:rPr>
      </w:pPr>
      <w:r w:rsidRPr="00252831">
        <w:rPr>
          <w:rFonts w:cs="Segoe UI"/>
          <w:szCs w:val="14"/>
        </w:rPr>
        <w:t>B. Block all emails containing picture file attachments.</w:t>
      </w:r>
    </w:p>
    <w:p w14:paraId="15EEF61B" w14:textId="77777777" w:rsidR="00252831" w:rsidRPr="00252831" w:rsidRDefault="00252831" w:rsidP="00252831">
      <w:pPr>
        <w:autoSpaceDE w:val="0"/>
        <w:autoSpaceDN w:val="0"/>
        <w:adjustRightInd w:val="0"/>
        <w:rPr>
          <w:rFonts w:cs="Segoe UI"/>
          <w:szCs w:val="14"/>
        </w:rPr>
      </w:pPr>
      <w:r w:rsidRPr="00252831">
        <w:rPr>
          <w:rFonts w:cs="Segoe UI"/>
          <w:szCs w:val="14"/>
        </w:rPr>
        <w:t>C. Quarantine all mail servers connected to the Internet.</w:t>
      </w:r>
    </w:p>
    <w:p w14:paraId="0B642993" w14:textId="77777777" w:rsidR="00252831" w:rsidRPr="00252831" w:rsidRDefault="00252831" w:rsidP="00252831">
      <w:pPr>
        <w:autoSpaceDE w:val="0"/>
        <w:autoSpaceDN w:val="0"/>
        <w:adjustRightInd w:val="0"/>
        <w:rPr>
          <w:rFonts w:cs="Segoe UI"/>
          <w:szCs w:val="14"/>
        </w:rPr>
      </w:pPr>
      <w:r w:rsidRPr="00252831">
        <w:rPr>
          <w:rFonts w:cs="Segoe UI"/>
          <w:szCs w:val="14"/>
        </w:rPr>
        <w:t>D. Block incoming Internet mail but permit outgoing mail.</w:t>
      </w:r>
    </w:p>
    <w:p w14:paraId="1C9BB5FC"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B is the correct answer.</w:t>
      </w:r>
    </w:p>
    <w:p w14:paraId="1CA14643"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72113747" w14:textId="77777777" w:rsidR="00252831" w:rsidRPr="00252831" w:rsidRDefault="00252831" w:rsidP="00252831">
      <w:pPr>
        <w:autoSpaceDE w:val="0"/>
        <w:autoSpaceDN w:val="0"/>
        <w:adjustRightInd w:val="0"/>
        <w:rPr>
          <w:rFonts w:cs="Segoe UI"/>
          <w:szCs w:val="14"/>
        </w:rPr>
      </w:pPr>
      <w:r w:rsidRPr="00252831">
        <w:rPr>
          <w:rFonts w:cs="Segoe UI"/>
          <w:szCs w:val="14"/>
        </w:rPr>
        <w:t>A. There is no indication of infection and quarantining all picture files is unnecessary.</w:t>
      </w:r>
    </w:p>
    <w:p w14:paraId="40AD8A51" w14:textId="677F9B14" w:rsidR="00252831" w:rsidRPr="00252831" w:rsidRDefault="00252831" w:rsidP="00252831">
      <w:pPr>
        <w:autoSpaceDE w:val="0"/>
        <w:autoSpaceDN w:val="0"/>
        <w:adjustRightInd w:val="0"/>
        <w:rPr>
          <w:rFonts w:cs="Segoe UI"/>
          <w:b/>
          <w:bCs/>
          <w:szCs w:val="14"/>
        </w:rPr>
      </w:pPr>
      <w:r w:rsidRPr="00252831">
        <w:rPr>
          <w:rFonts w:cs="Segoe UI"/>
          <w:b/>
          <w:bCs/>
          <w:szCs w:val="14"/>
        </w:rPr>
        <w:t>B. Until signature files can be updated, incoming email containing picture file attachments should</w:t>
      </w:r>
      <w:r w:rsidR="00EF7ABF">
        <w:rPr>
          <w:rFonts w:cs="Segoe UI"/>
          <w:b/>
          <w:bCs/>
          <w:szCs w:val="14"/>
        </w:rPr>
        <w:t xml:space="preserve"> </w:t>
      </w:r>
      <w:r w:rsidRPr="00252831">
        <w:rPr>
          <w:rFonts w:cs="Segoe UI"/>
          <w:b/>
          <w:bCs/>
          <w:szCs w:val="14"/>
        </w:rPr>
        <w:t>be blocked.</w:t>
      </w:r>
    </w:p>
    <w:p w14:paraId="08014CAD" w14:textId="6D2BC5FB" w:rsidR="00252831" w:rsidRPr="00252831" w:rsidRDefault="00252831" w:rsidP="00252831">
      <w:pPr>
        <w:autoSpaceDE w:val="0"/>
        <w:autoSpaceDN w:val="0"/>
        <w:adjustRightInd w:val="0"/>
        <w:rPr>
          <w:rFonts w:cs="Segoe UI"/>
          <w:szCs w:val="14"/>
        </w:rPr>
      </w:pPr>
      <w:r w:rsidRPr="00252831">
        <w:rPr>
          <w:rFonts w:cs="Segoe UI"/>
          <w:szCs w:val="14"/>
        </w:rPr>
        <w:t>C. Quarantine of all mail servers is unnecessary because only those emails containing attached picture</w:t>
      </w:r>
      <w:r w:rsidR="00EF7ABF">
        <w:rPr>
          <w:rFonts w:cs="Segoe UI"/>
          <w:szCs w:val="14"/>
        </w:rPr>
        <w:t xml:space="preserve"> </w:t>
      </w:r>
      <w:r w:rsidRPr="00252831">
        <w:rPr>
          <w:rFonts w:cs="Segoe UI"/>
          <w:szCs w:val="14"/>
        </w:rPr>
        <w:t>files are in question.</w:t>
      </w:r>
    </w:p>
    <w:p w14:paraId="032F7753" w14:textId="3D12C217" w:rsidR="00252831" w:rsidRPr="00252831" w:rsidRDefault="00252831" w:rsidP="00EF7ABF">
      <w:pPr>
        <w:autoSpaceDE w:val="0"/>
        <w:autoSpaceDN w:val="0"/>
        <w:adjustRightInd w:val="0"/>
        <w:spacing w:after="60"/>
        <w:rPr>
          <w:rFonts w:cs="Segoe UI"/>
          <w:szCs w:val="14"/>
        </w:rPr>
      </w:pPr>
      <w:r w:rsidRPr="00252831">
        <w:rPr>
          <w:rFonts w:cs="Segoe UI"/>
          <w:szCs w:val="14"/>
        </w:rPr>
        <w:t>D. Blocking all incoming mail is unnecessary as long as picture files are blocked.</w:t>
      </w:r>
    </w:p>
    <w:p w14:paraId="61C9797A" w14:textId="22492C07" w:rsidR="00252831" w:rsidRPr="00252831" w:rsidRDefault="00252831" w:rsidP="00EF7ABF">
      <w:pPr>
        <w:autoSpaceDE w:val="0"/>
        <w:autoSpaceDN w:val="0"/>
        <w:adjustRightInd w:val="0"/>
        <w:rPr>
          <w:rFonts w:cs="Segoe UI"/>
          <w:b/>
          <w:bCs/>
          <w:szCs w:val="14"/>
        </w:rPr>
      </w:pPr>
      <w:r w:rsidRPr="00252831">
        <w:rPr>
          <w:rFonts w:cs="Segoe UI"/>
          <w:b/>
          <w:bCs/>
          <w:szCs w:val="14"/>
        </w:rPr>
        <w:t>S4-16</w:t>
      </w:r>
      <w:r w:rsidR="00EF7ABF">
        <w:rPr>
          <w:rFonts w:cs="Segoe UI"/>
          <w:b/>
          <w:bCs/>
          <w:szCs w:val="14"/>
        </w:rPr>
        <w:t xml:space="preserve"> </w:t>
      </w:r>
      <w:r w:rsidR="00EF7ABF" w:rsidRPr="00252831">
        <w:rPr>
          <w:rFonts w:cs="Segoe UI"/>
          <w:szCs w:val="14"/>
        </w:rPr>
        <w:t>When subject of a network probe, which action</w:t>
      </w:r>
      <w:r w:rsidR="00EF7ABF">
        <w:rPr>
          <w:rFonts w:cs="Segoe UI"/>
          <w:szCs w:val="14"/>
        </w:rPr>
        <w:t xml:space="preserve"> </w:t>
      </w:r>
      <w:r w:rsidR="00EF7ABF" w:rsidRPr="00252831">
        <w:rPr>
          <w:rFonts w:cs="Segoe UI"/>
          <w:szCs w:val="14"/>
        </w:rPr>
        <w:t>should be taken?</w:t>
      </w:r>
    </w:p>
    <w:p w14:paraId="09462566" w14:textId="77777777" w:rsidR="00252831" w:rsidRPr="00252831" w:rsidRDefault="00252831" w:rsidP="00252831">
      <w:pPr>
        <w:autoSpaceDE w:val="0"/>
        <w:autoSpaceDN w:val="0"/>
        <w:adjustRightInd w:val="0"/>
        <w:rPr>
          <w:rFonts w:cs="Segoe UI"/>
          <w:szCs w:val="14"/>
        </w:rPr>
      </w:pPr>
      <w:r w:rsidRPr="00252831">
        <w:rPr>
          <w:rFonts w:cs="Segoe UI"/>
          <w:szCs w:val="14"/>
        </w:rPr>
        <w:t>A. Reboot the router connecting the demilitarized zone (DMZ) to the firewall.</w:t>
      </w:r>
    </w:p>
    <w:p w14:paraId="631578FE" w14:textId="77777777" w:rsidR="00252831" w:rsidRPr="00252831" w:rsidRDefault="00252831" w:rsidP="00252831">
      <w:pPr>
        <w:autoSpaceDE w:val="0"/>
        <w:autoSpaceDN w:val="0"/>
        <w:adjustRightInd w:val="0"/>
        <w:rPr>
          <w:rFonts w:cs="Segoe UI"/>
          <w:szCs w:val="14"/>
        </w:rPr>
      </w:pPr>
      <w:r w:rsidRPr="00252831">
        <w:rPr>
          <w:rFonts w:cs="Segoe UI"/>
          <w:szCs w:val="14"/>
        </w:rPr>
        <w:t>B. Power down all servers located on the DMZ segment.</w:t>
      </w:r>
    </w:p>
    <w:p w14:paraId="49CF984A" w14:textId="77777777" w:rsidR="00252831" w:rsidRPr="00252831" w:rsidRDefault="00252831" w:rsidP="00252831">
      <w:pPr>
        <w:autoSpaceDE w:val="0"/>
        <w:autoSpaceDN w:val="0"/>
        <w:adjustRightInd w:val="0"/>
        <w:rPr>
          <w:rFonts w:cs="Segoe UI"/>
          <w:szCs w:val="14"/>
        </w:rPr>
      </w:pPr>
      <w:r w:rsidRPr="00252831">
        <w:rPr>
          <w:rFonts w:cs="Segoe UI"/>
          <w:szCs w:val="14"/>
        </w:rPr>
        <w:t>C. Monitor the probe and isolate the affected segment.</w:t>
      </w:r>
    </w:p>
    <w:p w14:paraId="3C123DED" w14:textId="77777777" w:rsidR="00252831" w:rsidRPr="00252831" w:rsidRDefault="00252831" w:rsidP="00252831">
      <w:pPr>
        <w:autoSpaceDE w:val="0"/>
        <w:autoSpaceDN w:val="0"/>
        <w:adjustRightInd w:val="0"/>
        <w:rPr>
          <w:rFonts w:cs="Segoe UI"/>
          <w:szCs w:val="14"/>
        </w:rPr>
      </w:pPr>
      <w:r w:rsidRPr="00252831">
        <w:rPr>
          <w:rFonts w:cs="Segoe UI"/>
          <w:szCs w:val="14"/>
        </w:rPr>
        <w:t>D. Enable server trace logging on the affected segment.</w:t>
      </w:r>
    </w:p>
    <w:p w14:paraId="22DE8E48"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C is the correct answer.</w:t>
      </w:r>
    </w:p>
    <w:p w14:paraId="4F052A2F"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14303899" w14:textId="77777777" w:rsidR="00252831" w:rsidRPr="00252831" w:rsidRDefault="00252831" w:rsidP="00252831">
      <w:pPr>
        <w:autoSpaceDE w:val="0"/>
        <w:autoSpaceDN w:val="0"/>
        <w:adjustRightInd w:val="0"/>
        <w:rPr>
          <w:rFonts w:cs="Segoe UI"/>
          <w:szCs w:val="14"/>
        </w:rPr>
      </w:pPr>
      <w:r w:rsidRPr="00252831">
        <w:rPr>
          <w:rFonts w:cs="Segoe UI"/>
          <w:szCs w:val="14"/>
        </w:rPr>
        <w:t>A. Rebooting the router is not warranted.</w:t>
      </w:r>
    </w:p>
    <w:p w14:paraId="18F81229" w14:textId="77777777" w:rsidR="00252831" w:rsidRPr="00252831" w:rsidRDefault="00252831" w:rsidP="00252831">
      <w:pPr>
        <w:autoSpaceDE w:val="0"/>
        <w:autoSpaceDN w:val="0"/>
        <w:adjustRightInd w:val="0"/>
        <w:rPr>
          <w:rFonts w:cs="Segoe UI"/>
          <w:szCs w:val="14"/>
        </w:rPr>
      </w:pPr>
      <w:r w:rsidRPr="00252831">
        <w:rPr>
          <w:rFonts w:cs="Segoe UI"/>
          <w:szCs w:val="14"/>
        </w:rPr>
        <w:t>B. Powering down the demilitarized zone servers is not warranted.</w:t>
      </w:r>
    </w:p>
    <w:p w14:paraId="7FDD7ACB" w14:textId="43B14BEA" w:rsidR="00252831" w:rsidRPr="00252831" w:rsidRDefault="00252831" w:rsidP="00252831">
      <w:pPr>
        <w:autoSpaceDE w:val="0"/>
        <w:autoSpaceDN w:val="0"/>
        <w:adjustRightInd w:val="0"/>
        <w:rPr>
          <w:rFonts w:cs="Segoe UI"/>
          <w:b/>
          <w:bCs/>
          <w:szCs w:val="14"/>
        </w:rPr>
      </w:pPr>
      <w:r w:rsidRPr="00252831">
        <w:rPr>
          <w:rFonts w:cs="Segoe UI"/>
          <w:b/>
          <w:bCs/>
          <w:szCs w:val="14"/>
        </w:rPr>
        <w:t xml:space="preserve">C. In case of a probe, </w:t>
      </w:r>
      <w:r w:rsidR="00403E61">
        <w:rPr>
          <w:rFonts w:cs="Segoe UI"/>
          <w:b/>
          <w:bCs/>
          <w:szCs w:val="14"/>
        </w:rPr>
        <w:t xml:space="preserve">monitor </w:t>
      </w:r>
      <w:r w:rsidRPr="00252831">
        <w:rPr>
          <w:rFonts w:cs="Segoe UI"/>
          <w:b/>
          <w:bCs/>
          <w:szCs w:val="14"/>
        </w:rPr>
        <w:t xml:space="preserve">the situation and </w:t>
      </w:r>
      <w:r w:rsidR="00403E61">
        <w:rPr>
          <w:rFonts w:cs="Segoe UI"/>
          <w:b/>
          <w:bCs/>
          <w:szCs w:val="14"/>
        </w:rPr>
        <w:t>isolat</w:t>
      </w:r>
      <w:r w:rsidRPr="00252831">
        <w:rPr>
          <w:rFonts w:cs="Segoe UI"/>
          <w:b/>
          <w:bCs/>
          <w:szCs w:val="14"/>
        </w:rPr>
        <w:t>e affected network segment.</w:t>
      </w:r>
    </w:p>
    <w:p w14:paraId="6EBCBE05" w14:textId="77777777" w:rsidR="00252831" w:rsidRPr="00252831" w:rsidRDefault="00252831" w:rsidP="00EF7ABF">
      <w:pPr>
        <w:autoSpaceDE w:val="0"/>
        <w:autoSpaceDN w:val="0"/>
        <w:adjustRightInd w:val="0"/>
        <w:spacing w:after="60"/>
        <w:rPr>
          <w:rFonts w:cs="Segoe UI"/>
          <w:szCs w:val="14"/>
        </w:rPr>
      </w:pPr>
      <w:r w:rsidRPr="00252831">
        <w:rPr>
          <w:rFonts w:cs="Segoe UI"/>
          <w:szCs w:val="14"/>
        </w:rPr>
        <w:t>D. Enabling server trace routing is not warranted.</w:t>
      </w:r>
    </w:p>
    <w:p w14:paraId="6ADAF96B" w14:textId="74A06531" w:rsidR="00252831" w:rsidRPr="00252831" w:rsidRDefault="00EF7ABF" w:rsidP="00252831">
      <w:pPr>
        <w:autoSpaceDE w:val="0"/>
        <w:autoSpaceDN w:val="0"/>
        <w:adjustRightInd w:val="0"/>
        <w:rPr>
          <w:rFonts w:cs="Segoe UI"/>
          <w:szCs w:val="14"/>
        </w:rPr>
      </w:pPr>
      <w:r w:rsidRPr="00252831">
        <w:rPr>
          <w:rFonts w:cs="Segoe UI"/>
          <w:b/>
          <w:bCs/>
          <w:szCs w:val="14"/>
        </w:rPr>
        <w:t>S4-17</w:t>
      </w:r>
      <w:r>
        <w:rPr>
          <w:rFonts w:cs="Segoe UI"/>
          <w:b/>
          <w:bCs/>
          <w:szCs w:val="14"/>
        </w:rPr>
        <w:t xml:space="preserve"> </w:t>
      </w:r>
      <w:r w:rsidR="00403E61">
        <w:rPr>
          <w:rFonts w:cs="Segoe UI"/>
          <w:szCs w:val="14"/>
        </w:rPr>
        <w:t>D</w:t>
      </w:r>
      <w:r w:rsidR="00252831" w:rsidRPr="00252831">
        <w:rPr>
          <w:rFonts w:cs="Segoe UI"/>
          <w:szCs w:val="14"/>
        </w:rPr>
        <w:t xml:space="preserve">etermined that if email system failed for </w:t>
      </w:r>
      <w:r w:rsidR="00403E61">
        <w:rPr>
          <w:rFonts w:cs="Segoe UI"/>
          <w:szCs w:val="14"/>
        </w:rPr>
        <w:t>3</w:t>
      </w:r>
      <w:r w:rsidR="00252831" w:rsidRPr="00252831">
        <w:rPr>
          <w:rFonts w:cs="Segoe UI"/>
          <w:szCs w:val="14"/>
        </w:rPr>
        <w:t xml:space="preserve"> days, the cost would</w:t>
      </w:r>
      <w:r w:rsidR="00A51484">
        <w:rPr>
          <w:rFonts w:cs="Segoe UI"/>
          <w:szCs w:val="14"/>
        </w:rPr>
        <w:t xml:space="preserve"> </w:t>
      </w:r>
      <w:r w:rsidR="00252831" w:rsidRPr="00252831">
        <w:rPr>
          <w:rFonts w:cs="Segoe UI"/>
          <w:szCs w:val="14"/>
        </w:rPr>
        <w:t xml:space="preserve">be </w:t>
      </w:r>
      <w:r w:rsidR="00403E61">
        <w:rPr>
          <w:rFonts w:cs="Segoe UI"/>
          <w:szCs w:val="14"/>
        </w:rPr>
        <w:t>8</w:t>
      </w:r>
      <w:r w:rsidR="00252831" w:rsidRPr="00252831">
        <w:rPr>
          <w:rFonts w:cs="Segoe UI"/>
          <w:szCs w:val="14"/>
        </w:rPr>
        <w:t xml:space="preserve"> times greater than if recovered in </w:t>
      </w:r>
      <w:r w:rsidR="00403E61">
        <w:rPr>
          <w:rFonts w:cs="Segoe UI"/>
          <w:szCs w:val="14"/>
        </w:rPr>
        <w:t>1</w:t>
      </w:r>
      <w:r w:rsidR="00252831" w:rsidRPr="00252831">
        <w:rPr>
          <w:rFonts w:cs="Segoe UI"/>
          <w:szCs w:val="14"/>
        </w:rPr>
        <w:t xml:space="preserve"> day. This determination </w:t>
      </w:r>
      <w:r w:rsidR="00252831" w:rsidRPr="00252831">
        <w:rPr>
          <w:rFonts w:cs="Segoe UI"/>
          <w:b/>
          <w:bCs/>
          <w:szCs w:val="14"/>
        </w:rPr>
        <w:t xml:space="preserve">MOST </w:t>
      </w:r>
      <w:r w:rsidR="00252831" w:rsidRPr="00252831">
        <w:rPr>
          <w:rFonts w:cs="Segoe UI"/>
          <w:szCs w:val="14"/>
        </w:rPr>
        <w:t>likely was the</w:t>
      </w:r>
      <w:r w:rsidR="00A51484">
        <w:rPr>
          <w:rFonts w:cs="Segoe UI"/>
          <w:szCs w:val="14"/>
        </w:rPr>
        <w:t xml:space="preserve"> </w:t>
      </w:r>
      <w:r w:rsidR="00252831" w:rsidRPr="00252831">
        <w:rPr>
          <w:rFonts w:cs="Segoe UI"/>
          <w:szCs w:val="14"/>
        </w:rPr>
        <w:t>result of:</w:t>
      </w:r>
    </w:p>
    <w:p w14:paraId="1772D628" w14:textId="77777777" w:rsidR="00252831" w:rsidRPr="00252831" w:rsidRDefault="00252831" w:rsidP="00252831">
      <w:pPr>
        <w:autoSpaceDE w:val="0"/>
        <w:autoSpaceDN w:val="0"/>
        <w:adjustRightInd w:val="0"/>
        <w:rPr>
          <w:rFonts w:cs="Segoe UI"/>
          <w:szCs w:val="14"/>
        </w:rPr>
      </w:pPr>
      <w:r w:rsidRPr="00252831">
        <w:rPr>
          <w:rFonts w:cs="Segoe UI"/>
          <w:szCs w:val="14"/>
        </w:rPr>
        <w:t>A. disaster recovery planning.</w:t>
      </w:r>
    </w:p>
    <w:p w14:paraId="2B8E7C72" w14:textId="77777777" w:rsidR="00252831" w:rsidRPr="00252831" w:rsidRDefault="00252831" w:rsidP="00252831">
      <w:pPr>
        <w:autoSpaceDE w:val="0"/>
        <w:autoSpaceDN w:val="0"/>
        <w:adjustRightInd w:val="0"/>
        <w:rPr>
          <w:rFonts w:cs="Segoe UI"/>
          <w:szCs w:val="14"/>
        </w:rPr>
      </w:pPr>
      <w:r w:rsidRPr="00252831">
        <w:rPr>
          <w:rFonts w:cs="Segoe UI"/>
          <w:szCs w:val="14"/>
        </w:rPr>
        <w:t>B. business impact analysis.</w:t>
      </w:r>
    </w:p>
    <w:p w14:paraId="1448F8EF" w14:textId="77777777" w:rsidR="00252831" w:rsidRPr="00252831" w:rsidRDefault="00252831" w:rsidP="00252831">
      <w:pPr>
        <w:autoSpaceDE w:val="0"/>
        <w:autoSpaceDN w:val="0"/>
        <w:adjustRightInd w:val="0"/>
        <w:rPr>
          <w:rFonts w:cs="Segoe UI"/>
          <w:szCs w:val="14"/>
        </w:rPr>
      </w:pPr>
      <w:r w:rsidRPr="00252831">
        <w:rPr>
          <w:rFonts w:cs="Segoe UI"/>
          <w:szCs w:val="14"/>
        </w:rPr>
        <w:t>C. site proximity analysis.</w:t>
      </w:r>
    </w:p>
    <w:p w14:paraId="4E82A24B" w14:textId="77777777" w:rsidR="00252831" w:rsidRPr="00252831" w:rsidRDefault="00252831" w:rsidP="00252831">
      <w:pPr>
        <w:autoSpaceDE w:val="0"/>
        <w:autoSpaceDN w:val="0"/>
        <w:adjustRightInd w:val="0"/>
        <w:rPr>
          <w:rFonts w:cs="Segoe UI"/>
          <w:szCs w:val="14"/>
        </w:rPr>
      </w:pPr>
      <w:r w:rsidRPr="00252831">
        <w:rPr>
          <w:rFonts w:cs="Segoe UI"/>
          <w:szCs w:val="14"/>
        </w:rPr>
        <w:t>D. full interruption testing.</w:t>
      </w:r>
    </w:p>
    <w:p w14:paraId="0498FD4D"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B is the correct answer.</w:t>
      </w:r>
    </w:p>
    <w:p w14:paraId="7C3A3595"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403C3215" w14:textId="2A3F9C76" w:rsidR="00252831" w:rsidRPr="00252831" w:rsidRDefault="00252831" w:rsidP="00252831">
      <w:pPr>
        <w:autoSpaceDE w:val="0"/>
        <w:autoSpaceDN w:val="0"/>
        <w:adjustRightInd w:val="0"/>
        <w:rPr>
          <w:rFonts w:cs="Segoe UI"/>
          <w:szCs w:val="14"/>
        </w:rPr>
      </w:pPr>
      <w:r w:rsidRPr="00252831">
        <w:rPr>
          <w:rFonts w:cs="Segoe UI"/>
          <w:szCs w:val="14"/>
        </w:rPr>
        <w:t xml:space="preserve">A. </w:t>
      </w:r>
      <w:r w:rsidR="00C208EF">
        <w:rPr>
          <w:rFonts w:cs="Segoe UI"/>
          <w:szCs w:val="14"/>
        </w:rPr>
        <w:t>DRP</w:t>
      </w:r>
      <w:r w:rsidRPr="00252831">
        <w:rPr>
          <w:rFonts w:cs="Segoe UI"/>
          <w:szCs w:val="14"/>
        </w:rPr>
        <w:t xml:space="preserve"> does not include impact of system loss. </w:t>
      </w:r>
    </w:p>
    <w:p w14:paraId="7C0FE81E" w14:textId="6296E245" w:rsidR="00252831" w:rsidRPr="00252831" w:rsidRDefault="00252831" w:rsidP="00252831">
      <w:pPr>
        <w:autoSpaceDE w:val="0"/>
        <w:autoSpaceDN w:val="0"/>
        <w:adjustRightInd w:val="0"/>
        <w:rPr>
          <w:rFonts w:cs="Segoe UI"/>
          <w:b/>
          <w:bCs/>
          <w:szCs w:val="14"/>
        </w:rPr>
      </w:pPr>
      <w:r w:rsidRPr="00252831">
        <w:rPr>
          <w:rFonts w:cs="Segoe UI"/>
          <w:b/>
          <w:bCs/>
          <w:szCs w:val="14"/>
        </w:rPr>
        <w:t xml:space="preserve">B. </w:t>
      </w:r>
      <w:r w:rsidR="00403E61">
        <w:rPr>
          <w:rFonts w:cs="Segoe UI"/>
          <w:b/>
          <w:bCs/>
          <w:szCs w:val="14"/>
        </w:rPr>
        <w:t>BIA</w:t>
      </w:r>
      <w:r w:rsidRPr="00252831">
        <w:rPr>
          <w:rFonts w:cs="Segoe UI"/>
          <w:b/>
          <w:bCs/>
          <w:szCs w:val="14"/>
        </w:rPr>
        <w:t xml:space="preserve"> </w:t>
      </w:r>
      <w:r w:rsidR="00403E61">
        <w:rPr>
          <w:rFonts w:cs="Segoe UI"/>
          <w:b/>
          <w:bCs/>
          <w:szCs w:val="14"/>
        </w:rPr>
        <w:t>helps</w:t>
      </w:r>
      <w:r w:rsidRPr="00252831">
        <w:rPr>
          <w:rFonts w:cs="Segoe UI"/>
          <w:b/>
          <w:bCs/>
          <w:szCs w:val="14"/>
        </w:rPr>
        <w:t xml:space="preserve"> establish the escalation of loss over time in addition to</w:t>
      </w:r>
      <w:r w:rsidR="00A51484">
        <w:rPr>
          <w:rFonts w:cs="Segoe UI"/>
          <w:b/>
          <w:bCs/>
          <w:szCs w:val="14"/>
        </w:rPr>
        <w:t xml:space="preserve"> </w:t>
      </w:r>
      <w:r w:rsidRPr="00252831">
        <w:rPr>
          <w:rFonts w:cs="Segoe UI"/>
          <w:b/>
          <w:bCs/>
          <w:szCs w:val="14"/>
        </w:rPr>
        <w:t>other elements.</w:t>
      </w:r>
    </w:p>
    <w:p w14:paraId="48DCD8AD" w14:textId="10491ADE" w:rsidR="00252831" w:rsidRPr="00252831" w:rsidRDefault="00252831" w:rsidP="00252831">
      <w:pPr>
        <w:autoSpaceDE w:val="0"/>
        <w:autoSpaceDN w:val="0"/>
        <w:adjustRightInd w:val="0"/>
        <w:rPr>
          <w:rFonts w:cs="Segoe UI"/>
          <w:szCs w:val="14"/>
        </w:rPr>
      </w:pPr>
      <w:r w:rsidRPr="00252831">
        <w:rPr>
          <w:rFonts w:cs="Segoe UI"/>
          <w:szCs w:val="14"/>
        </w:rPr>
        <w:t xml:space="preserve">C. Site proximity is a consideration during </w:t>
      </w:r>
      <w:r w:rsidR="00C208EF">
        <w:rPr>
          <w:rFonts w:cs="Segoe UI"/>
          <w:szCs w:val="14"/>
        </w:rPr>
        <w:t>DRP</w:t>
      </w:r>
      <w:r w:rsidRPr="00252831">
        <w:rPr>
          <w:rFonts w:cs="Segoe UI"/>
          <w:szCs w:val="14"/>
        </w:rPr>
        <w:t xml:space="preserve"> for locating your</w:t>
      </w:r>
      <w:r w:rsidR="00A51484">
        <w:rPr>
          <w:rFonts w:cs="Segoe UI"/>
          <w:szCs w:val="14"/>
        </w:rPr>
        <w:t xml:space="preserve"> </w:t>
      </w:r>
      <w:r w:rsidRPr="00252831">
        <w:rPr>
          <w:rFonts w:cs="Segoe UI"/>
          <w:szCs w:val="14"/>
        </w:rPr>
        <w:t>recovery site.</w:t>
      </w:r>
      <w:r w:rsidR="00A51484">
        <w:rPr>
          <w:rFonts w:cs="Segoe UI"/>
          <w:szCs w:val="14"/>
        </w:rPr>
        <w:t xml:space="preserve"> </w:t>
      </w:r>
    </w:p>
    <w:p w14:paraId="13ACB364" w14:textId="7EC72C63" w:rsidR="00252831" w:rsidRPr="00252831" w:rsidRDefault="00252831" w:rsidP="00A51484">
      <w:pPr>
        <w:autoSpaceDE w:val="0"/>
        <w:autoSpaceDN w:val="0"/>
        <w:adjustRightInd w:val="0"/>
        <w:spacing w:after="60"/>
        <w:rPr>
          <w:rFonts w:cs="Segoe UI"/>
          <w:szCs w:val="14"/>
        </w:rPr>
      </w:pPr>
      <w:r w:rsidRPr="00252831">
        <w:rPr>
          <w:rFonts w:cs="Segoe UI"/>
          <w:szCs w:val="14"/>
        </w:rPr>
        <w:t>D. Full interruption testing is used to validate disaster recovery plans.</w:t>
      </w:r>
    </w:p>
    <w:p w14:paraId="012AE479" w14:textId="12C273E2" w:rsidR="00252831" w:rsidRPr="00252831" w:rsidRDefault="00252831" w:rsidP="00252831">
      <w:pPr>
        <w:autoSpaceDE w:val="0"/>
        <w:autoSpaceDN w:val="0"/>
        <w:adjustRightInd w:val="0"/>
        <w:rPr>
          <w:rFonts w:cs="Segoe UI"/>
          <w:szCs w:val="14"/>
        </w:rPr>
      </w:pPr>
      <w:r w:rsidRPr="00A51484">
        <w:rPr>
          <w:rFonts w:cs="Segoe UI"/>
          <w:b/>
          <w:bCs/>
          <w:szCs w:val="14"/>
        </w:rPr>
        <w:t>S4-18</w:t>
      </w:r>
      <w:r w:rsidRPr="00252831">
        <w:rPr>
          <w:rFonts w:cs="Segoe UI"/>
          <w:szCs w:val="14"/>
        </w:rPr>
        <w:t xml:space="preserve"> Which should be performed </w:t>
      </w:r>
      <w:r w:rsidRPr="00C208EF">
        <w:rPr>
          <w:rFonts w:cs="Segoe UI"/>
          <w:b/>
          <w:bCs/>
          <w:szCs w:val="14"/>
        </w:rPr>
        <w:t>FIRST</w:t>
      </w:r>
      <w:r w:rsidRPr="00252831">
        <w:rPr>
          <w:rFonts w:cs="Segoe UI"/>
          <w:szCs w:val="14"/>
        </w:rPr>
        <w:t xml:space="preserve"> in aftermath of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252831">
        <w:rPr>
          <w:rFonts w:cs="Segoe UI"/>
          <w:szCs w:val="14"/>
        </w:rPr>
        <w:t xml:space="preserve"> (DoS) attack?</w:t>
      </w:r>
    </w:p>
    <w:p w14:paraId="658BAED3" w14:textId="77777777" w:rsidR="00252831" w:rsidRPr="00252831" w:rsidRDefault="00252831" w:rsidP="00252831">
      <w:pPr>
        <w:autoSpaceDE w:val="0"/>
        <w:autoSpaceDN w:val="0"/>
        <w:adjustRightInd w:val="0"/>
        <w:rPr>
          <w:rFonts w:cs="Segoe UI"/>
          <w:szCs w:val="14"/>
        </w:rPr>
      </w:pPr>
      <w:r w:rsidRPr="00252831">
        <w:rPr>
          <w:rFonts w:cs="Segoe UI"/>
          <w:szCs w:val="14"/>
        </w:rPr>
        <w:t>A. Restore servers from backup media stored offsite.</w:t>
      </w:r>
    </w:p>
    <w:p w14:paraId="3ABECFB0" w14:textId="77777777" w:rsidR="00252831" w:rsidRPr="00252831" w:rsidRDefault="00252831" w:rsidP="00252831">
      <w:pPr>
        <w:autoSpaceDE w:val="0"/>
        <w:autoSpaceDN w:val="0"/>
        <w:adjustRightInd w:val="0"/>
        <w:rPr>
          <w:rFonts w:cs="Segoe UI"/>
          <w:szCs w:val="14"/>
        </w:rPr>
      </w:pPr>
      <w:r w:rsidRPr="00252831">
        <w:rPr>
          <w:rFonts w:cs="Segoe UI"/>
          <w:szCs w:val="14"/>
        </w:rPr>
        <w:t>B. Conduct an assessment to determine system status.</w:t>
      </w:r>
    </w:p>
    <w:p w14:paraId="45325B9E" w14:textId="77777777" w:rsidR="00252831" w:rsidRPr="00252831" w:rsidRDefault="00252831" w:rsidP="00252831">
      <w:pPr>
        <w:autoSpaceDE w:val="0"/>
        <w:autoSpaceDN w:val="0"/>
        <w:adjustRightInd w:val="0"/>
        <w:rPr>
          <w:rFonts w:cs="Segoe UI"/>
          <w:szCs w:val="14"/>
        </w:rPr>
      </w:pPr>
      <w:r w:rsidRPr="00252831">
        <w:rPr>
          <w:rFonts w:cs="Segoe UI"/>
          <w:szCs w:val="14"/>
        </w:rPr>
        <w:t>C. Perform an impact analysis of the outage.</w:t>
      </w:r>
    </w:p>
    <w:p w14:paraId="37F19D95" w14:textId="77777777" w:rsidR="00252831" w:rsidRPr="00252831" w:rsidRDefault="00252831" w:rsidP="00252831">
      <w:pPr>
        <w:autoSpaceDE w:val="0"/>
        <w:autoSpaceDN w:val="0"/>
        <w:adjustRightInd w:val="0"/>
        <w:rPr>
          <w:rFonts w:cs="Segoe UI"/>
          <w:szCs w:val="14"/>
        </w:rPr>
      </w:pPr>
      <w:r w:rsidRPr="00252831">
        <w:rPr>
          <w:rFonts w:cs="Segoe UI"/>
          <w:szCs w:val="14"/>
        </w:rPr>
        <w:t>D. Isolate the screened subnet.</w:t>
      </w:r>
    </w:p>
    <w:p w14:paraId="4B372728"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B is the correct answer.</w:t>
      </w:r>
    </w:p>
    <w:p w14:paraId="1DE6150E"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1EC286AA" w14:textId="63DBCA01" w:rsidR="00252831" w:rsidRPr="00252831" w:rsidRDefault="00252831" w:rsidP="00252831">
      <w:pPr>
        <w:autoSpaceDE w:val="0"/>
        <w:autoSpaceDN w:val="0"/>
        <w:adjustRightInd w:val="0"/>
        <w:rPr>
          <w:rFonts w:cs="Segoe UI"/>
          <w:szCs w:val="14"/>
        </w:rPr>
      </w:pPr>
      <w:r w:rsidRPr="00252831">
        <w:rPr>
          <w:rFonts w:cs="Segoe UI"/>
          <w:szCs w:val="14"/>
        </w:rPr>
        <w:t>A. Servers may not be affected, so it is not necessary at this point to rebuild any servers.</w:t>
      </w:r>
    </w:p>
    <w:p w14:paraId="63F4744E" w14:textId="1EFE87BE" w:rsidR="00252831" w:rsidRPr="00252831" w:rsidRDefault="00252831" w:rsidP="00252831">
      <w:pPr>
        <w:autoSpaceDE w:val="0"/>
        <w:autoSpaceDN w:val="0"/>
        <w:adjustRightInd w:val="0"/>
        <w:rPr>
          <w:rFonts w:cs="Segoe UI"/>
          <w:b/>
          <w:bCs/>
          <w:szCs w:val="14"/>
        </w:rPr>
      </w:pPr>
      <w:r w:rsidRPr="00252831">
        <w:rPr>
          <w:rFonts w:cs="Segoe UI"/>
          <w:b/>
          <w:bCs/>
          <w:szCs w:val="14"/>
        </w:rPr>
        <w:t>B. An assessment should be conducted to determine the overall system status and whether any</w:t>
      </w:r>
      <w:r w:rsidR="00A51484">
        <w:rPr>
          <w:rFonts w:cs="Segoe UI"/>
          <w:b/>
          <w:bCs/>
          <w:szCs w:val="14"/>
        </w:rPr>
        <w:t xml:space="preserve"> </w:t>
      </w:r>
      <w:r w:rsidRPr="00252831">
        <w:rPr>
          <w:rFonts w:cs="Segoe UI"/>
          <w:b/>
          <w:bCs/>
          <w:szCs w:val="14"/>
        </w:rPr>
        <w:t>permanent damage occurred.</w:t>
      </w:r>
    </w:p>
    <w:p w14:paraId="341ED357" w14:textId="77777777" w:rsidR="00252831" w:rsidRPr="00252831" w:rsidRDefault="00252831" w:rsidP="00252831">
      <w:pPr>
        <w:autoSpaceDE w:val="0"/>
        <w:autoSpaceDN w:val="0"/>
        <w:adjustRightInd w:val="0"/>
        <w:rPr>
          <w:rFonts w:cs="Segoe UI"/>
          <w:szCs w:val="14"/>
        </w:rPr>
      </w:pPr>
      <w:r w:rsidRPr="00252831">
        <w:rPr>
          <w:rFonts w:cs="Segoe UI"/>
          <w:szCs w:val="14"/>
        </w:rPr>
        <w:t>C. An impact analysis of the outage will not provide any immediate benefit.</w:t>
      </w:r>
    </w:p>
    <w:p w14:paraId="1D9E85E0" w14:textId="77777777" w:rsidR="00252831" w:rsidRPr="00252831" w:rsidRDefault="00252831" w:rsidP="00A51484">
      <w:pPr>
        <w:autoSpaceDE w:val="0"/>
        <w:autoSpaceDN w:val="0"/>
        <w:adjustRightInd w:val="0"/>
        <w:spacing w:after="60"/>
        <w:rPr>
          <w:rFonts w:cs="Segoe UI"/>
          <w:szCs w:val="14"/>
        </w:rPr>
      </w:pPr>
      <w:r w:rsidRPr="00252831">
        <w:rPr>
          <w:rFonts w:cs="Segoe UI"/>
          <w:szCs w:val="14"/>
        </w:rPr>
        <w:t>D. Isolating the screened subnet is after the fact and will not provide any benefit.</w:t>
      </w:r>
    </w:p>
    <w:p w14:paraId="61CC2F0D" w14:textId="3861E688" w:rsidR="00252831" w:rsidRPr="00252831" w:rsidRDefault="00A51484" w:rsidP="00252831">
      <w:pPr>
        <w:autoSpaceDE w:val="0"/>
        <w:autoSpaceDN w:val="0"/>
        <w:adjustRightInd w:val="0"/>
        <w:rPr>
          <w:rFonts w:cs="Segoe UI"/>
          <w:szCs w:val="14"/>
        </w:rPr>
      </w:pPr>
      <w:r w:rsidRPr="00A51484">
        <w:rPr>
          <w:rFonts w:cs="Segoe UI"/>
          <w:b/>
          <w:bCs/>
          <w:szCs w:val="14"/>
        </w:rPr>
        <w:t>S4-19</w:t>
      </w:r>
      <w:r>
        <w:rPr>
          <w:rFonts w:cs="Segoe UI"/>
          <w:szCs w:val="14"/>
        </w:rPr>
        <w:t xml:space="preserve"> </w:t>
      </w:r>
      <w:r w:rsidR="00252831" w:rsidRPr="00252831">
        <w:rPr>
          <w:rFonts w:cs="Segoe UI"/>
          <w:szCs w:val="14"/>
        </w:rPr>
        <w:t xml:space="preserve">Which is </w:t>
      </w:r>
      <w:r w:rsidR="00252831" w:rsidRPr="00585B9B">
        <w:rPr>
          <w:rFonts w:cs="Segoe UI"/>
          <w:b/>
          <w:bCs/>
          <w:szCs w:val="14"/>
        </w:rPr>
        <w:t>MOST</w:t>
      </w:r>
      <w:r w:rsidR="00252831" w:rsidRPr="00252831">
        <w:rPr>
          <w:rFonts w:cs="Segoe UI"/>
          <w:szCs w:val="14"/>
        </w:rPr>
        <w:t xml:space="preserve"> important to ensure successful recovery during a disaster?</w:t>
      </w:r>
    </w:p>
    <w:p w14:paraId="3B63E243" w14:textId="77777777" w:rsidR="00252831" w:rsidRPr="00252831" w:rsidRDefault="00252831" w:rsidP="00252831">
      <w:pPr>
        <w:autoSpaceDE w:val="0"/>
        <w:autoSpaceDN w:val="0"/>
        <w:adjustRightInd w:val="0"/>
        <w:rPr>
          <w:rFonts w:cs="Segoe UI"/>
          <w:szCs w:val="14"/>
        </w:rPr>
      </w:pPr>
      <w:r w:rsidRPr="00252831">
        <w:rPr>
          <w:rFonts w:cs="Segoe UI"/>
          <w:szCs w:val="14"/>
        </w:rPr>
        <w:t>A. Detailed technical recovery plans are maintained offsite.</w:t>
      </w:r>
    </w:p>
    <w:p w14:paraId="01EBE768" w14:textId="77777777" w:rsidR="00252831" w:rsidRPr="00252831" w:rsidRDefault="00252831" w:rsidP="00252831">
      <w:pPr>
        <w:autoSpaceDE w:val="0"/>
        <w:autoSpaceDN w:val="0"/>
        <w:adjustRightInd w:val="0"/>
        <w:rPr>
          <w:rFonts w:cs="Segoe UI"/>
          <w:szCs w:val="14"/>
        </w:rPr>
      </w:pPr>
      <w:r w:rsidRPr="00252831">
        <w:rPr>
          <w:rFonts w:cs="Segoe UI"/>
          <w:szCs w:val="14"/>
        </w:rPr>
        <w:t>B. Network redundancy is maintained through separate providers.</w:t>
      </w:r>
    </w:p>
    <w:p w14:paraId="521923B2" w14:textId="77777777" w:rsidR="00252831" w:rsidRPr="00252831" w:rsidRDefault="00252831" w:rsidP="00252831">
      <w:pPr>
        <w:autoSpaceDE w:val="0"/>
        <w:autoSpaceDN w:val="0"/>
        <w:adjustRightInd w:val="0"/>
        <w:rPr>
          <w:rFonts w:cs="Segoe UI"/>
          <w:szCs w:val="14"/>
        </w:rPr>
      </w:pPr>
      <w:r w:rsidRPr="00252831">
        <w:rPr>
          <w:rFonts w:cs="Segoe UI"/>
          <w:szCs w:val="14"/>
        </w:rPr>
        <w:t>C. Hot site equipment needs are recertified on a regular basis.</w:t>
      </w:r>
    </w:p>
    <w:p w14:paraId="297B563C" w14:textId="77777777" w:rsidR="00252831" w:rsidRPr="00252831" w:rsidRDefault="00252831" w:rsidP="00252831">
      <w:pPr>
        <w:autoSpaceDE w:val="0"/>
        <w:autoSpaceDN w:val="0"/>
        <w:adjustRightInd w:val="0"/>
        <w:rPr>
          <w:rFonts w:cs="Segoe UI"/>
          <w:szCs w:val="14"/>
        </w:rPr>
      </w:pPr>
      <w:r w:rsidRPr="00252831">
        <w:rPr>
          <w:rFonts w:cs="Segoe UI"/>
          <w:szCs w:val="14"/>
        </w:rPr>
        <w:t>D. Appropriate declaration criteria have been established.</w:t>
      </w:r>
    </w:p>
    <w:p w14:paraId="7BA7FBDB"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A is the correct answer.</w:t>
      </w:r>
    </w:p>
    <w:p w14:paraId="76760C5F"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0B1AD364" w14:textId="2AFB9D44" w:rsidR="00252831" w:rsidRPr="00252831" w:rsidRDefault="00252831" w:rsidP="00252831">
      <w:pPr>
        <w:autoSpaceDE w:val="0"/>
        <w:autoSpaceDN w:val="0"/>
        <w:adjustRightInd w:val="0"/>
        <w:rPr>
          <w:rFonts w:cs="Segoe UI"/>
          <w:b/>
          <w:bCs/>
          <w:szCs w:val="14"/>
        </w:rPr>
      </w:pPr>
      <w:r w:rsidRPr="00252831">
        <w:rPr>
          <w:rFonts w:cs="Segoe UI"/>
          <w:b/>
          <w:bCs/>
          <w:szCs w:val="14"/>
        </w:rPr>
        <w:t>A. In a major disaster, staff can be injured or can be prevented from traveling to the hot site,</w:t>
      </w:r>
      <w:r w:rsidR="00A51484">
        <w:rPr>
          <w:rFonts w:cs="Segoe UI"/>
          <w:b/>
          <w:bCs/>
          <w:szCs w:val="14"/>
        </w:rPr>
        <w:t xml:space="preserve"> </w:t>
      </w:r>
      <w:r w:rsidRPr="00252831">
        <w:rPr>
          <w:rFonts w:cs="Segoe UI"/>
          <w:b/>
          <w:bCs/>
          <w:szCs w:val="14"/>
        </w:rPr>
        <w:t>so technical skills and business knowledge can be lost. It is, therefore, critical to maintain an</w:t>
      </w:r>
      <w:r w:rsidR="00A51484">
        <w:rPr>
          <w:rFonts w:cs="Segoe UI"/>
          <w:b/>
          <w:bCs/>
          <w:szCs w:val="14"/>
        </w:rPr>
        <w:t xml:space="preserve"> </w:t>
      </w:r>
      <w:r w:rsidRPr="00252831">
        <w:rPr>
          <w:rFonts w:cs="Segoe UI"/>
          <w:b/>
          <w:bCs/>
          <w:szCs w:val="14"/>
        </w:rPr>
        <w:t>updated copy of the detailed recovery plan at an offsite location. In a disaster situation, without</w:t>
      </w:r>
      <w:r w:rsidR="00A51484">
        <w:rPr>
          <w:rFonts w:cs="Segoe UI"/>
          <w:b/>
          <w:bCs/>
          <w:szCs w:val="14"/>
        </w:rPr>
        <w:t xml:space="preserve"> </w:t>
      </w:r>
      <w:r w:rsidRPr="00252831">
        <w:rPr>
          <w:rFonts w:cs="Segoe UI"/>
          <w:b/>
          <w:bCs/>
          <w:szCs w:val="14"/>
        </w:rPr>
        <w:t>the detailed technical plan, business recovery will be seriously impaired.</w:t>
      </w:r>
    </w:p>
    <w:p w14:paraId="04472049" w14:textId="00D00B90" w:rsidR="00252831" w:rsidRPr="00252831" w:rsidRDefault="00252831" w:rsidP="00252831">
      <w:pPr>
        <w:autoSpaceDE w:val="0"/>
        <w:autoSpaceDN w:val="0"/>
        <w:adjustRightInd w:val="0"/>
        <w:rPr>
          <w:rFonts w:cs="Segoe UI"/>
          <w:szCs w:val="14"/>
        </w:rPr>
      </w:pPr>
      <w:r w:rsidRPr="00252831">
        <w:rPr>
          <w:rFonts w:cs="Segoe UI"/>
          <w:szCs w:val="14"/>
        </w:rPr>
        <w:t>B. Continuity of the business requires adequate network redundancy. Ideally, the business continuity</w:t>
      </w:r>
      <w:r w:rsidR="00A51484">
        <w:rPr>
          <w:rFonts w:cs="Segoe UI"/>
          <w:szCs w:val="14"/>
        </w:rPr>
        <w:t xml:space="preserve"> </w:t>
      </w:r>
      <w:r w:rsidRPr="00252831">
        <w:rPr>
          <w:rFonts w:cs="Segoe UI"/>
          <w:szCs w:val="14"/>
        </w:rPr>
        <w:t>program addresses this satisfactorily.</w:t>
      </w:r>
    </w:p>
    <w:p w14:paraId="347053EE" w14:textId="7EF695AA" w:rsidR="00252831" w:rsidRPr="00252831" w:rsidRDefault="00252831" w:rsidP="00252831">
      <w:pPr>
        <w:autoSpaceDE w:val="0"/>
        <w:autoSpaceDN w:val="0"/>
        <w:adjustRightInd w:val="0"/>
        <w:rPr>
          <w:rFonts w:cs="Segoe UI"/>
          <w:szCs w:val="14"/>
        </w:rPr>
      </w:pPr>
      <w:r w:rsidRPr="00252831">
        <w:rPr>
          <w:rFonts w:cs="Segoe UI"/>
          <w:szCs w:val="14"/>
        </w:rPr>
        <w:t>C. Continuity of the business requires hot site infrastructure that is certified as compatible and clear</w:t>
      </w:r>
      <w:r w:rsidR="00A51484">
        <w:rPr>
          <w:rFonts w:cs="Segoe UI"/>
          <w:szCs w:val="14"/>
        </w:rPr>
        <w:t xml:space="preserve"> </w:t>
      </w:r>
      <w:r w:rsidRPr="00252831">
        <w:rPr>
          <w:rFonts w:cs="Segoe UI"/>
          <w:szCs w:val="14"/>
        </w:rPr>
        <w:t>criteria. Ideally, the business continuity program addresses this satisfactorily.</w:t>
      </w:r>
    </w:p>
    <w:p w14:paraId="331C596D" w14:textId="11E381F7" w:rsidR="00252831" w:rsidRPr="00252831" w:rsidRDefault="00252831" w:rsidP="00A51484">
      <w:pPr>
        <w:autoSpaceDE w:val="0"/>
        <w:autoSpaceDN w:val="0"/>
        <w:adjustRightInd w:val="0"/>
        <w:spacing w:after="60"/>
        <w:rPr>
          <w:rFonts w:cs="Segoe UI"/>
          <w:szCs w:val="14"/>
        </w:rPr>
      </w:pPr>
      <w:r w:rsidRPr="00252831">
        <w:rPr>
          <w:rFonts w:cs="Segoe UI"/>
          <w:szCs w:val="14"/>
        </w:rPr>
        <w:t>D. Continuity of the business requires clear criteria for declaring a disaster. Ideally, the business</w:t>
      </w:r>
      <w:r w:rsidR="00A51484">
        <w:rPr>
          <w:rFonts w:cs="Segoe UI"/>
          <w:szCs w:val="14"/>
        </w:rPr>
        <w:t xml:space="preserve"> </w:t>
      </w:r>
      <w:r w:rsidRPr="00252831">
        <w:rPr>
          <w:rFonts w:cs="Segoe UI"/>
          <w:szCs w:val="14"/>
        </w:rPr>
        <w:t>continuity program addresses this satisfactorily.</w:t>
      </w:r>
    </w:p>
    <w:p w14:paraId="619F735A" w14:textId="26334B51" w:rsidR="00252831" w:rsidRPr="00252831" w:rsidRDefault="00252831" w:rsidP="00252831">
      <w:pPr>
        <w:autoSpaceDE w:val="0"/>
        <w:autoSpaceDN w:val="0"/>
        <w:adjustRightInd w:val="0"/>
        <w:rPr>
          <w:rFonts w:cs="Segoe UI"/>
          <w:szCs w:val="14"/>
        </w:rPr>
      </w:pPr>
      <w:r w:rsidRPr="00A51484">
        <w:rPr>
          <w:rFonts w:cs="Segoe UI"/>
          <w:b/>
          <w:bCs/>
          <w:szCs w:val="14"/>
        </w:rPr>
        <w:t>S4-20</w:t>
      </w:r>
      <w:r w:rsidRPr="00252831">
        <w:rPr>
          <w:rFonts w:cs="Segoe UI"/>
          <w:szCs w:val="14"/>
        </w:rPr>
        <w:t xml:space="preserve"> Address</w:t>
      </w:r>
      <w:r w:rsidR="00713497">
        <w:rPr>
          <w:rFonts w:cs="Segoe UI"/>
          <w:szCs w:val="14"/>
        </w:rPr>
        <w:t xml:space="preserve"> </w:t>
      </w:r>
      <w:r w:rsidRPr="00252831">
        <w:rPr>
          <w:rFonts w:cs="Segoe UI"/>
          <w:szCs w:val="14"/>
        </w:rPr>
        <w:t xml:space="preserve">incident </w:t>
      </w:r>
      <w:r w:rsidR="00713497" w:rsidRPr="00252831">
        <w:rPr>
          <w:rFonts w:cs="Segoe UI"/>
          <w:szCs w:val="14"/>
        </w:rPr>
        <w:t xml:space="preserve">root cause </w:t>
      </w:r>
      <w:r w:rsidRPr="00252831">
        <w:rPr>
          <w:rFonts w:cs="Segoe UI"/>
          <w:szCs w:val="14"/>
        </w:rPr>
        <w:t>is aspect of which incident management process?</w:t>
      </w:r>
    </w:p>
    <w:p w14:paraId="3D192BD9" w14:textId="77777777" w:rsidR="00252831" w:rsidRPr="00252831" w:rsidRDefault="00252831" w:rsidP="00252831">
      <w:pPr>
        <w:autoSpaceDE w:val="0"/>
        <w:autoSpaceDN w:val="0"/>
        <w:adjustRightInd w:val="0"/>
        <w:rPr>
          <w:rFonts w:cs="Segoe UI"/>
          <w:szCs w:val="14"/>
        </w:rPr>
      </w:pPr>
      <w:r w:rsidRPr="00252831">
        <w:rPr>
          <w:rFonts w:cs="Segoe UI"/>
          <w:szCs w:val="14"/>
        </w:rPr>
        <w:t>A. Eradication</w:t>
      </w:r>
    </w:p>
    <w:p w14:paraId="09B3E9BE" w14:textId="77777777" w:rsidR="00252831" w:rsidRPr="00252831" w:rsidRDefault="00252831" w:rsidP="00252831">
      <w:pPr>
        <w:autoSpaceDE w:val="0"/>
        <w:autoSpaceDN w:val="0"/>
        <w:adjustRightInd w:val="0"/>
        <w:rPr>
          <w:rFonts w:cs="Segoe UI"/>
          <w:szCs w:val="14"/>
        </w:rPr>
      </w:pPr>
      <w:r w:rsidRPr="00252831">
        <w:rPr>
          <w:rFonts w:cs="Segoe UI"/>
          <w:szCs w:val="14"/>
        </w:rPr>
        <w:t>B. Recovery</w:t>
      </w:r>
    </w:p>
    <w:p w14:paraId="561AE38E" w14:textId="77777777" w:rsidR="00252831" w:rsidRPr="00252831" w:rsidRDefault="00252831" w:rsidP="00252831">
      <w:pPr>
        <w:autoSpaceDE w:val="0"/>
        <w:autoSpaceDN w:val="0"/>
        <w:adjustRightInd w:val="0"/>
        <w:rPr>
          <w:rFonts w:cs="Segoe UI"/>
          <w:szCs w:val="14"/>
        </w:rPr>
      </w:pPr>
      <w:r w:rsidRPr="00252831">
        <w:rPr>
          <w:rFonts w:cs="Segoe UI"/>
          <w:szCs w:val="14"/>
        </w:rPr>
        <w:t>C. Lessons learned</w:t>
      </w:r>
    </w:p>
    <w:p w14:paraId="6098AE01" w14:textId="77777777" w:rsidR="00252831" w:rsidRPr="00252831" w:rsidRDefault="00252831" w:rsidP="00252831">
      <w:pPr>
        <w:autoSpaceDE w:val="0"/>
        <w:autoSpaceDN w:val="0"/>
        <w:adjustRightInd w:val="0"/>
        <w:rPr>
          <w:rFonts w:cs="Segoe UI"/>
          <w:szCs w:val="14"/>
        </w:rPr>
      </w:pPr>
      <w:r w:rsidRPr="00252831">
        <w:rPr>
          <w:rFonts w:cs="Segoe UI"/>
          <w:szCs w:val="14"/>
        </w:rPr>
        <w:t>D. Containment</w:t>
      </w:r>
    </w:p>
    <w:p w14:paraId="5C583A06"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A is the correct answer.</w:t>
      </w:r>
    </w:p>
    <w:p w14:paraId="3FB6D3F8" w14:textId="77777777" w:rsidR="00252831" w:rsidRPr="00252831" w:rsidRDefault="00252831" w:rsidP="00252831">
      <w:pPr>
        <w:autoSpaceDE w:val="0"/>
        <w:autoSpaceDN w:val="0"/>
        <w:adjustRightInd w:val="0"/>
        <w:rPr>
          <w:rFonts w:cs="Segoe UI"/>
          <w:b/>
          <w:bCs/>
          <w:szCs w:val="14"/>
        </w:rPr>
      </w:pPr>
      <w:r w:rsidRPr="00252831">
        <w:rPr>
          <w:rFonts w:cs="Segoe UI"/>
          <w:b/>
          <w:bCs/>
          <w:szCs w:val="14"/>
        </w:rPr>
        <w:t>Justification:</w:t>
      </w:r>
    </w:p>
    <w:p w14:paraId="534EE4F5" w14:textId="760E87E0" w:rsidR="00252831" w:rsidRPr="00252831" w:rsidRDefault="00252831" w:rsidP="00252831">
      <w:pPr>
        <w:autoSpaceDE w:val="0"/>
        <w:autoSpaceDN w:val="0"/>
        <w:adjustRightInd w:val="0"/>
        <w:rPr>
          <w:rFonts w:cs="Segoe UI"/>
          <w:b/>
          <w:bCs/>
          <w:szCs w:val="14"/>
        </w:rPr>
      </w:pPr>
      <w:r w:rsidRPr="00252831">
        <w:rPr>
          <w:rFonts w:cs="Segoe UI"/>
          <w:b/>
          <w:bCs/>
          <w:szCs w:val="14"/>
        </w:rPr>
        <w:t>A. Determining the root cause of an incident and eliminating it are key activities that occur as part</w:t>
      </w:r>
      <w:r w:rsidR="00A51484">
        <w:rPr>
          <w:rFonts w:cs="Segoe UI"/>
          <w:b/>
          <w:bCs/>
          <w:szCs w:val="14"/>
        </w:rPr>
        <w:t xml:space="preserve"> </w:t>
      </w:r>
      <w:r w:rsidRPr="00252831">
        <w:rPr>
          <w:rFonts w:cs="Segoe UI"/>
          <w:b/>
          <w:bCs/>
          <w:szCs w:val="14"/>
        </w:rPr>
        <w:t>of the eradication process.</w:t>
      </w:r>
    </w:p>
    <w:p w14:paraId="1A8BA760" w14:textId="0A0DFB46" w:rsidR="00252831" w:rsidRPr="00252831" w:rsidRDefault="00252831" w:rsidP="00252831">
      <w:pPr>
        <w:autoSpaceDE w:val="0"/>
        <w:autoSpaceDN w:val="0"/>
        <w:adjustRightInd w:val="0"/>
        <w:rPr>
          <w:rFonts w:cs="Segoe UI"/>
          <w:szCs w:val="14"/>
        </w:rPr>
      </w:pPr>
      <w:r w:rsidRPr="00252831">
        <w:rPr>
          <w:rFonts w:cs="Segoe UI"/>
          <w:szCs w:val="14"/>
        </w:rPr>
        <w:t>B. Recovery focuses on restoring systems or services to conditions specified in service delivery</w:t>
      </w:r>
      <w:r w:rsidR="00A51484">
        <w:rPr>
          <w:rFonts w:cs="Segoe UI"/>
          <w:szCs w:val="14"/>
        </w:rPr>
        <w:t xml:space="preserve"> </w:t>
      </w:r>
      <w:r w:rsidRPr="00252831">
        <w:rPr>
          <w:rFonts w:cs="Segoe UI"/>
          <w:szCs w:val="14"/>
        </w:rPr>
        <w:t>objectives (SDOs) or business continuity plans (BCPs).</w:t>
      </w:r>
    </w:p>
    <w:p w14:paraId="08061EC1" w14:textId="633E13D6" w:rsidR="00252831" w:rsidRPr="00252831" w:rsidRDefault="00252831" w:rsidP="00252831">
      <w:pPr>
        <w:autoSpaceDE w:val="0"/>
        <w:autoSpaceDN w:val="0"/>
        <w:adjustRightInd w:val="0"/>
        <w:rPr>
          <w:rFonts w:cs="Segoe UI"/>
          <w:szCs w:val="14"/>
        </w:rPr>
      </w:pPr>
      <w:r w:rsidRPr="00252831">
        <w:rPr>
          <w:rFonts w:cs="Segoe UI"/>
          <w:szCs w:val="14"/>
        </w:rPr>
        <w:t>C. Lessons learned are documented at the end of the incident response process, after the root cause has</w:t>
      </w:r>
      <w:r w:rsidR="00A51484">
        <w:rPr>
          <w:rFonts w:cs="Segoe UI"/>
          <w:szCs w:val="14"/>
        </w:rPr>
        <w:t xml:space="preserve"> </w:t>
      </w:r>
      <w:r w:rsidRPr="00252831">
        <w:rPr>
          <w:rFonts w:cs="Segoe UI"/>
          <w:szCs w:val="14"/>
        </w:rPr>
        <w:t>been identified and remediated.</w:t>
      </w:r>
    </w:p>
    <w:p w14:paraId="30D1D814" w14:textId="73006A38" w:rsidR="00252831" w:rsidRDefault="00252831" w:rsidP="00A51484">
      <w:pPr>
        <w:autoSpaceDE w:val="0"/>
        <w:autoSpaceDN w:val="0"/>
        <w:adjustRightInd w:val="0"/>
        <w:spacing w:after="60"/>
        <w:rPr>
          <w:rFonts w:cs="Segoe UI"/>
          <w:szCs w:val="14"/>
        </w:rPr>
      </w:pPr>
      <w:r w:rsidRPr="00252831">
        <w:rPr>
          <w:rFonts w:cs="Segoe UI"/>
          <w:szCs w:val="14"/>
        </w:rPr>
        <w:t>D. Containment focuses on preventing the spread of damage associated with an incident, while</w:t>
      </w:r>
      <w:r w:rsidR="00A51484">
        <w:rPr>
          <w:rFonts w:cs="Segoe UI"/>
          <w:szCs w:val="14"/>
        </w:rPr>
        <w:t xml:space="preserve"> </w:t>
      </w:r>
      <w:r w:rsidRPr="00252831">
        <w:rPr>
          <w:rFonts w:cs="Segoe UI"/>
          <w:szCs w:val="14"/>
        </w:rPr>
        <w:t>the root cause is still unknown or is known but cannot yet be remediated.</w:t>
      </w:r>
    </w:p>
    <w:p w14:paraId="5F39F9E7" w14:textId="3629964F" w:rsidR="00853915" w:rsidRPr="00FE4126" w:rsidRDefault="00FE4126" w:rsidP="00853915">
      <w:pPr>
        <w:autoSpaceDE w:val="0"/>
        <w:autoSpaceDN w:val="0"/>
        <w:adjustRightInd w:val="0"/>
        <w:rPr>
          <w:rFonts w:cs="Segoe UI"/>
          <w:b/>
          <w:bCs/>
          <w:szCs w:val="14"/>
        </w:rPr>
      </w:pPr>
      <w:r w:rsidRPr="00FE4126">
        <w:rPr>
          <w:rFonts w:cs="Segoe UI"/>
          <w:b/>
          <w:bCs/>
          <w:szCs w:val="14"/>
        </w:rPr>
        <w:t xml:space="preserve">S4-21 </w:t>
      </w:r>
      <w:r w:rsidR="00810BD3">
        <w:rPr>
          <w:rFonts w:cs="Segoe UI"/>
          <w:szCs w:val="14"/>
        </w:rPr>
        <w:t>InfoSec</w:t>
      </w:r>
      <w:r w:rsidR="00853915" w:rsidRPr="00FE4126">
        <w:rPr>
          <w:rFonts w:cs="Segoe UI"/>
          <w:szCs w:val="14"/>
        </w:rPr>
        <w:t xml:space="preserve"> investigat</w:t>
      </w:r>
      <w:r w:rsidR="002F5652">
        <w:rPr>
          <w:rFonts w:cs="Segoe UI"/>
          <w:szCs w:val="14"/>
        </w:rPr>
        <w:t>es</w:t>
      </w:r>
      <w:r w:rsidR="00853915" w:rsidRPr="00FE4126">
        <w:rPr>
          <w:rFonts w:cs="Segoe UI"/>
          <w:szCs w:val="14"/>
        </w:rPr>
        <w:t xml:space="preserve"> internal cybersecurity incident</w:t>
      </w:r>
      <w:r w:rsidR="002F5652">
        <w:rPr>
          <w:rFonts w:cs="Segoe UI"/>
          <w:szCs w:val="14"/>
        </w:rPr>
        <w:t>.</w:t>
      </w:r>
      <w:r w:rsidR="00853915" w:rsidRPr="00FE4126">
        <w:rPr>
          <w:rFonts w:cs="Segoe UI"/>
          <w:szCs w:val="14"/>
        </w:rPr>
        <w:t xml:space="preserve"> </w:t>
      </w:r>
      <w:r w:rsidR="002F5652">
        <w:rPr>
          <w:rFonts w:cs="Segoe UI"/>
          <w:szCs w:val="14"/>
        </w:rPr>
        <w:t>Needs</w:t>
      </w:r>
      <w:r w:rsidR="00853915" w:rsidRPr="00FE4126">
        <w:rPr>
          <w:rFonts w:cs="Segoe UI"/>
          <w:szCs w:val="14"/>
        </w:rPr>
        <w:t xml:space="preserve"> to</w:t>
      </w:r>
      <w:r>
        <w:rPr>
          <w:rFonts w:cs="Segoe UI"/>
          <w:szCs w:val="14"/>
        </w:rPr>
        <w:t xml:space="preserve"> </w:t>
      </w:r>
      <w:r w:rsidR="00853915" w:rsidRPr="00FE4126">
        <w:rPr>
          <w:rFonts w:cs="Segoe UI"/>
          <w:szCs w:val="14"/>
        </w:rPr>
        <w:t>preserve potential evidence. After an image copy of the hard drive of suspected systems with a commonly</w:t>
      </w:r>
      <w:r>
        <w:rPr>
          <w:rFonts w:cs="Segoe UI"/>
          <w:szCs w:val="14"/>
        </w:rPr>
        <w:t xml:space="preserve"> </w:t>
      </w:r>
      <w:r w:rsidR="00853915" w:rsidRPr="00FE4126">
        <w:rPr>
          <w:rFonts w:cs="Segoe UI"/>
          <w:szCs w:val="14"/>
        </w:rPr>
        <w:t xml:space="preserve">used tool and making copies on which to perform analysis, which should do </w:t>
      </w:r>
      <w:r w:rsidR="00853915" w:rsidRPr="00FE4126">
        <w:rPr>
          <w:rFonts w:cs="Segoe UI"/>
          <w:b/>
          <w:bCs/>
          <w:szCs w:val="14"/>
        </w:rPr>
        <w:t>NEXT?</w:t>
      </w:r>
    </w:p>
    <w:p w14:paraId="6498C487" w14:textId="1939D95A" w:rsidR="00853915" w:rsidRPr="00FE4126" w:rsidRDefault="00853915" w:rsidP="00853915">
      <w:pPr>
        <w:autoSpaceDE w:val="0"/>
        <w:autoSpaceDN w:val="0"/>
        <w:adjustRightInd w:val="0"/>
        <w:rPr>
          <w:rFonts w:cs="Segoe UI"/>
          <w:szCs w:val="14"/>
        </w:rPr>
      </w:pPr>
      <w:r w:rsidRPr="00FE4126">
        <w:rPr>
          <w:rFonts w:cs="Segoe UI"/>
          <w:szCs w:val="14"/>
        </w:rPr>
        <w:t>A. Enc</w:t>
      </w:r>
      <w:r w:rsidR="00FE4126">
        <w:rPr>
          <w:rFonts w:cs="Segoe UI"/>
          <w:szCs w:val="14"/>
        </w:rPr>
        <w:t>r</w:t>
      </w:r>
      <w:r w:rsidRPr="00FE4126">
        <w:rPr>
          <w:rFonts w:cs="Segoe UI"/>
          <w:szCs w:val="14"/>
        </w:rPr>
        <w:t>ypt the primary and backup hard drive images.</w:t>
      </w:r>
    </w:p>
    <w:p w14:paraId="53B85ACA" w14:textId="77777777" w:rsidR="00853915" w:rsidRPr="00FE4126" w:rsidRDefault="00853915" w:rsidP="00853915">
      <w:pPr>
        <w:autoSpaceDE w:val="0"/>
        <w:autoSpaceDN w:val="0"/>
        <w:adjustRightInd w:val="0"/>
        <w:rPr>
          <w:rFonts w:cs="Segoe UI"/>
          <w:szCs w:val="14"/>
        </w:rPr>
      </w:pPr>
      <w:r w:rsidRPr="00FE4126">
        <w:rPr>
          <w:rFonts w:cs="Segoe UI"/>
          <w:szCs w:val="14"/>
        </w:rPr>
        <w:t>B. Use an alternate tool to make an image copy of the hard drive.</w:t>
      </w:r>
    </w:p>
    <w:p w14:paraId="627FD8DD" w14:textId="430F06DF" w:rsidR="00853915" w:rsidRPr="00FE4126" w:rsidRDefault="00853915" w:rsidP="00853915">
      <w:pPr>
        <w:autoSpaceDE w:val="0"/>
        <w:autoSpaceDN w:val="0"/>
        <w:adjustRightInd w:val="0"/>
        <w:rPr>
          <w:rFonts w:cs="Segoe UI"/>
          <w:szCs w:val="14"/>
        </w:rPr>
      </w:pPr>
      <w:r w:rsidRPr="00FE4126">
        <w:rPr>
          <w:rFonts w:cs="Segoe UI"/>
          <w:szCs w:val="14"/>
        </w:rPr>
        <w:t>C. Generate hashes for the prima</w:t>
      </w:r>
      <w:r w:rsidR="00FE4126">
        <w:rPr>
          <w:rFonts w:cs="Segoe UI"/>
          <w:szCs w:val="14"/>
        </w:rPr>
        <w:t>r</w:t>
      </w:r>
      <w:r w:rsidRPr="00FE4126">
        <w:rPr>
          <w:rFonts w:cs="Segoe UI"/>
          <w:szCs w:val="14"/>
        </w:rPr>
        <w:t>y and backup hard drive images.</w:t>
      </w:r>
    </w:p>
    <w:p w14:paraId="5DAF7C30" w14:textId="77777777" w:rsidR="00853915" w:rsidRPr="00FE4126" w:rsidRDefault="00853915" w:rsidP="00853915">
      <w:pPr>
        <w:autoSpaceDE w:val="0"/>
        <w:autoSpaceDN w:val="0"/>
        <w:adjustRightInd w:val="0"/>
        <w:rPr>
          <w:rFonts w:cs="Segoe UI"/>
          <w:szCs w:val="14"/>
        </w:rPr>
      </w:pPr>
      <w:r w:rsidRPr="00FE4126">
        <w:rPr>
          <w:rFonts w:cs="Segoe UI"/>
          <w:szCs w:val="14"/>
        </w:rPr>
        <w:t>D. Document the process used to make an image copy of the hard drive.</w:t>
      </w:r>
    </w:p>
    <w:p w14:paraId="303C187A"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0C83CE66"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71D32B3A" w14:textId="5C0B4495" w:rsidR="00853915" w:rsidRPr="00FE4126" w:rsidRDefault="00FE4126" w:rsidP="00853915">
      <w:pPr>
        <w:autoSpaceDE w:val="0"/>
        <w:autoSpaceDN w:val="0"/>
        <w:adjustRightInd w:val="0"/>
        <w:rPr>
          <w:rFonts w:cs="Segoe UI"/>
          <w:szCs w:val="14"/>
        </w:rPr>
      </w:pPr>
      <w:r>
        <w:rPr>
          <w:rFonts w:cs="Segoe UI"/>
          <w:szCs w:val="14"/>
        </w:rPr>
        <w:lastRenderedPageBreak/>
        <w:t xml:space="preserve">A. </w:t>
      </w:r>
      <w:r w:rsidR="00853915" w:rsidRPr="00FE4126">
        <w:rPr>
          <w:rFonts w:cs="Segoe UI"/>
          <w:szCs w:val="14"/>
        </w:rPr>
        <w:t>Ensuring the confidentiality of the memory dumps is not a primary concern during forensic analysis.</w:t>
      </w:r>
      <w:r>
        <w:rPr>
          <w:rFonts w:cs="Segoe UI"/>
          <w:szCs w:val="14"/>
        </w:rPr>
        <w:t xml:space="preserve"> </w:t>
      </w:r>
      <w:r w:rsidR="00853915" w:rsidRPr="00FE4126">
        <w:rPr>
          <w:rFonts w:cs="Segoe UI"/>
          <w:szCs w:val="14"/>
        </w:rPr>
        <w:t>Encrypted memory dumps cannot be analyzed.</w:t>
      </w:r>
    </w:p>
    <w:p w14:paraId="05BBD451" w14:textId="03B6419F" w:rsidR="00853915" w:rsidRPr="00FE4126" w:rsidRDefault="00FE4126" w:rsidP="00853915">
      <w:pPr>
        <w:autoSpaceDE w:val="0"/>
        <w:autoSpaceDN w:val="0"/>
        <w:adjustRightInd w:val="0"/>
        <w:rPr>
          <w:rFonts w:cs="Segoe UI"/>
          <w:szCs w:val="14"/>
        </w:rPr>
      </w:pPr>
      <w:r>
        <w:rPr>
          <w:rFonts w:cs="Segoe UI"/>
          <w:szCs w:val="14"/>
        </w:rPr>
        <w:t xml:space="preserve">B. </w:t>
      </w:r>
      <w:r w:rsidR="00853915" w:rsidRPr="00FE4126">
        <w:rPr>
          <w:rFonts w:cs="Segoe UI"/>
          <w:szCs w:val="14"/>
        </w:rPr>
        <w:t>If a memory dump made with an alternate tool is desired, it should be made only after the existing</w:t>
      </w:r>
      <w:r>
        <w:rPr>
          <w:rFonts w:cs="Segoe UI"/>
          <w:szCs w:val="14"/>
        </w:rPr>
        <w:t xml:space="preserve"> </w:t>
      </w:r>
      <w:r w:rsidR="00853915" w:rsidRPr="00FE4126">
        <w:rPr>
          <w:rFonts w:cs="Segoe UI"/>
          <w:szCs w:val="14"/>
        </w:rPr>
        <w:t>primary and backup dumps have been hashed, so that their authenticity can be established if necessary.</w:t>
      </w:r>
    </w:p>
    <w:p w14:paraId="71F27951" w14:textId="6C5C523A" w:rsidR="00853915" w:rsidRPr="00FE4126" w:rsidRDefault="00FE4126" w:rsidP="00853915">
      <w:pPr>
        <w:autoSpaceDE w:val="0"/>
        <w:autoSpaceDN w:val="0"/>
        <w:adjustRightInd w:val="0"/>
        <w:rPr>
          <w:rFonts w:cs="Segoe UI"/>
          <w:b/>
          <w:bCs/>
          <w:szCs w:val="14"/>
        </w:rPr>
      </w:pPr>
      <w:r>
        <w:rPr>
          <w:rFonts w:cs="Segoe UI"/>
          <w:b/>
          <w:bCs/>
          <w:szCs w:val="14"/>
        </w:rPr>
        <w:t xml:space="preserve">C. </w:t>
      </w:r>
      <w:r w:rsidR="00853915" w:rsidRPr="00FE4126">
        <w:rPr>
          <w:rFonts w:cs="Segoe UI"/>
          <w:b/>
          <w:bCs/>
          <w:szCs w:val="14"/>
        </w:rPr>
        <w:t>Generating hashes for the primary and backup memory dumps provides a means of</w:t>
      </w:r>
      <w:r>
        <w:rPr>
          <w:rFonts w:cs="Segoe UI"/>
          <w:b/>
          <w:bCs/>
          <w:szCs w:val="14"/>
        </w:rPr>
        <w:t xml:space="preserve"> </w:t>
      </w:r>
      <w:r w:rsidR="00853915" w:rsidRPr="00FE4126">
        <w:rPr>
          <w:rFonts w:cs="Segoe UI"/>
          <w:b/>
          <w:bCs/>
          <w:szCs w:val="14"/>
        </w:rPr>
        <w:t>demonstrating that the dump used for analysis is identical to the one stored for reference. It</w:t>
      </w:r>
      <w:r>
        <w:rPr>
          <w:rFonts w:cs="Segoe UI"/>
          <w:b/>
          <w:bCs/>
          <w:szCs w:val="14"/>
        </w:rPr>
        <w:t xml:space="preserve"> </w:t>
      </w:r>
      <w:r w:rsidR="00853915" w:rsidRPr="00FE4126">
        <w:rPr>
          <w:rFonts w:cs="Segoe UI"/>
          <w:b/>
          <w:bCs/>
          <w:szCs w:val="14"/>
        </w:rPr>
        <w:t>is essential that this step be performed before anything might happen to corrupt the original</w:t>
      </w:r>
      <w:r>
        <w:rPr>
          <w:rFonts w:cs="Segoe UI"/>
          <w:b/>
          <w:bCs/>
          <w:szCs w:val="14"/>
        </w:rPr>
        <w:t xml:space="preserve"> </w:t>
      </w:r>
      <w:r w:rsidR="00853915" w:rsidRPr="00FE4126">
        <w:rPr>
          <w:rFonts w:cs="Segoe UI"/>
          <w:b/>
          <w:bCs/>
          <w:szCs w:val="14"/>
        </w:rPr>
        <w:t>memory source, so it should be done as soon as possible.</w:t>
      </w:r>
    </w:p>
    <w:p w14:paraId="6EBBDAFE" w14:textId="5AAC1F09" w:rsidR="00853915" w:rsidRPr="00FE4126" w:rsidRDefault="00FE4126" w:rsidP="00FE4126">
      <w:pPr>
        <w:autoSpaceDE w:val="0"/>
        <w:autoSpaceDN w:val="0"/>
        <w:adjustRightInd w:val="0"/>
        <w:spacing w:after="60"/>
        <w:rPr>
          <w:rFonts w:cs="Segoe UI"/>
          <w:szCs w:val="14"/>
        </w:rPr>
      </w:pPr>
      <w:r>
        <w:rPr>
          <w:rFonts w:cs="Segoe UI"/>
          <w:szCs w:val="14"/>
        </w:rPr>
        <w:t xml:space="preserve">D. </w:t>
      </w:r>
      <w:r w:rsidR="00853915" w:rsidRPr="00FE4126">
        <w:rPr>
          <w:rFonts w:cs="Segoe UI"/>
          <w:szCs w:val="14"/>
        </w:rPr>
        <w:t>Documentation of the process should exist as part of the incident response procedures, but if it does</w:t>
      </w:r>
      <w:r>
        <w:rPr>
          <w:rFonts w:cs="Segoe UI"/>
          <w:szCs w:val="14"/>
        </w:rPr>
        <w:t xml:space="preserve"> </w:t>
      </w:r>
      <w:r w:rsidR="00853915" w:rsidRPr="00FE4126">
        <w:rPr>
          <w:rFonts w:cs="Segoe UI"/>
          <w:szCs w:val="14"/>
        </w:rPr>
        <w:t>not, the middle of an incident is not the best time to create it.</w:t>
      </w:r>
    </w:p>
    <w:p w14:paraId="315F591E" w14:textId="6AF6A4A3" w:rsidR="00853915" w:rsidRPr="00FE4126" w:rsidRDefault="00FE4126" w:rsidP="00853915">
      <w:pPr>
        <w:autoSpaceDE w:val="0"/>
        <w:autoSpaceDN w:val="0"/>
        <w:adjustRightInd w:val="0"/>
        <w:rPr>
          <w:rFonts w:cs="Segoe UI"/>
          <w:szCs w:val="14"/>
        </w:rPr>
      </w:pPr>
      <w:r w:rsidRPr="00FE4126">
        <w:rPr>
          <w:rFonts w:cs="Segoe UI"/>
          <w:b/>
          <w:bCs/>
          <w:szCs w:val="14"/>
        </w:rPr>
        <w:t>S4-22</w:t>
      </w:r>
      <w:r>
        <w:rPr>
          <w:rFonts w:cs="Segoe UI"/>
          <w:b/>
          <w:bCs/>
          <w:szCs w:val="14"/>
        </w:rPr>
        <w:t xml:space="preserve"> </w:t>
      </w:r>
      <w:r w:rsidR="00853915" w:rsidRPr="00FE4126">
        <w:rPr>
          <w:rFonts w:cs="Segoe UI"/>
          <w:szCs w:val="14"/>
        </w:rPr>
        <w:t>When using an automated tool to manage and house its business continuity plans, which</w:t>
      </w:r>
      <w:r>
        <w:rPr>
          <w:rFonts w:cs="Segoe UI"/>
          <w:szCs w:val="14"/>
        </w:rPr>
        <w:t xml:space="preserve"> </w:t>
      </w:r>
      <w:r w:rsidR="00853915" w:rsidRPr="00FE4126">
        <w:rPr>
          <w:rFonts w:cs="Segoe UI"/>
          <w:szCs w:val="14"/>
        </w:rPr>
        <w:t xml:space="preserve">is the </w:t>
      </w:r>
      <w:r w:rsidR="00853915" w:rsidRPr="00FE4126">
        <w:rPr>
          <w:rFonts w:cs="Segoe UI"/>
          <w:b/>
          <w:bCs/>
          <w:szCs w:val="14"/>
        </w:rPr>
        <w:t xml:space="preserve">PRIMARY </w:t>
      </w:r>
      <w:r w:rsidR="00853915" w:rsidRPr="00FE4126">
        <w:rPr>
          <w:rFonts w:cs="Segoe UI"/>
          <w:szCs w:val="14"/>
        </w:rPr>
        <w:t>concern?</w:t>
      </w:r>
    </w:p>
    <w:p w14:paraId="12A222A3" w14:textId="7EAE41D4" w:rsidR="00853915" w:rsidRPr="00FE4126" w:rsidRDefault="00853915" w:rsidP="00853915">
      <w:pPr>
        <w:autoSpaceDE w:val="0"/>
        <w:autoSpaceDN w:val="0"/>
        <w:adjustRightInd w:val="0"/>
        <w:rPr>
          <w:rFonts w:cs="Segoe UI"/>
          <w:szCs w:val="14"/>
        </w:rPr>
      </w:pPr>
      <w:r w:rsidRPr="00FE4126">
        <w:rPr>
          <w:rFonts w:cs="Segoe UI"/>
          <w:szCs w:val="14"/>
        </w:rPr>
        <w:t xml:space="preserve">A. Ensuring accessibility should a disaster </w:t>
      </w:r>
      <w:r w:rsidR="00431204" w:rsidRPr="00FE4126">
        <w:rPr>
          <w:rFonts w:cs="Segoe UI"/>
          <w:szCs w:val="14"/>
        </w:rPr>
        <w:t>occur?</w:t>
      </w:r>
    </w:p>
    <w:p w14:paraId="711789C0" w14:textId="77777777" w:rsidR="00853915" w:rsidRPr="00FE4126" w:rsidRDefault="00853915" w:rsidP="00853915">
      <w:pPr>
        <w:autoSpaceDE w:val="0"/>
        <w:autoSpaceDN w:val="0"/>
        <w:adjustRightInd w:val="0"/>
        <w:rPr>
          <w:rFonts w:cs="Segoe UI"/>
          <w:szCs w:val="14"/>
        </w:rPr>
      </w:pPr>
      <w:r w:rsidRPr="00FE4126">
        <w:rPr>
          <w:rFonts w:cs="Segoe UI"/>
          <w:szCs w:val="14"/>
        </w:rPr>
        <w:t>B. Versioning control as plans are modified</w:t>
      </w:r>
    </w:p>
    <w:p w14:paraId="2F0C6FFB" w14:textId="77777777" w:rsidR="00853915" w:rsidRPr="00FE4126" w:rsidRDefault="00853915" w:rsidP="00853915">
      <w:pPr>
        <w:autoSpaceDE w:val="0"/>
        <w:autoSpaceDN w:val="0"/>
        <w:adjustRightInd w:val="0"/>
        <w:rPr>
          <w:rFonts w:cs="Segoe UI"/>
          <w:szCs w:val="14"/>
        </w:rPr>
      </w:pPr>
      <w:r w:rsidRPr="00FE4126">
        <w:rPr>
          <w:rFonts w:cs="Segoe UI"/>
          <w:szCs w:val="14"/>
        </w:rPr>
        <w:t>C. Broken hyperlinks to resources stored elsewhere</w:t>
      </w:r>
    </w:p>
    <w:p w14:paraId="0B30B2F3" w14:textId="77777777" w:rsidR="00853915" w:rsidRPr="00FE4126" w:rsidRDefault="00853915" w:rsidP="00853915">
      <w:pPr>
        <w:autoSpaceDE w:val="0"/>
        <w:autoSpaceDN w:val="0"/>
        <w:adjustRightInd w:val="0"/>
        <w:rPr>
          <w:rFonts w:cs="Segoe UI"/>
          <w:szCs w:val="14"/>
        </w:rPr>
      </w:pPr>
      <w:r w:rsidRPr="00FE4126">
        <w:rPr>
          <w:rFonts w:cs="Segoe UI"/>
          <w:szCs w:val="14"/>
        </w:rPr>
        <w:t>D. Tracking changes in personnel and plan assets</w:t>
      </w:r>
    </w:p>
    <w:p w14:paraId="664DC1AF"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500C3343"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3EAE89F2" w14:textId="39F630DF" w:rsidR="00853915" w:rsidRPr="00FE4126" w:rsidRDefault="00FE4126" w:rsidP="00853915">
      <w:pPr>
        <w:autoSpaceDE w:val="0"/>
        <w:autoSpaceDN w:val="0"/>
        <w:adjustRightInd w:val="0"/>
        <w:rPr>
          <w:rFonts w:cs="Segoe UI"/>
          <w:b/>
          <w:bCs/>
          <w:szCs w:val="14"/>
        </w:rPr>
      </w:pPr>
      <w:r>
        <w:rPr>
          <w:rFonts w:cs="Segoe UI"/>
          <w:b/>
          <w:bCs/>
          <w:szCs w:val="14"/>
        </w:rPr>
        <w:t xml:space="preserve">A. </w:t>
      </w:r>
      <w:r w:rsidR="00853915" w:rsidRPr="00FE4126">
        <w:rPr>
          <w:rFonts w:cs="Segoe UI"/>
          <w:b/>
          <w:bCs/>
          <w:szCs w:val="14"/>
        </w:rPr>
        <w:t>If all of the plans exist only in electronic form, this presents a serious weakness if the electronic</w:t>
      </w:r>
      <w:r>
        <w:rPr>
          <w:rFonts w:cs="Segoe UI"/>
          <w:b/>
          <w:bCs/>
          <w:szCs w:val="14"/>
        </w:rPr>
        <w:t xml:space="preserve"> </w:t>
      </w:r>
      <w:r w:rsidR="00853915" w:rsidRPr="00FE4126">
        <w:rPr>
          <w:rFonts w:cs="Segoe UI"/>
          <w:b/>
          <w:bCs/>
          <w:szCs w:val="14"/>
        </w:rPr>
        <w:t>version is dependent on restoration of the intranet or other systems that are no longer available.</w:t>
      </w:r>
    </w:p>
    <w:p w14:paraId="48EEE573" w14:textId="434F49BB" w:rsidR="00853915" w:rsidRPr="00FE4126" w:rsidRDefault="00FE4126" w:rsidP="00853915">
      <w:pPr>
        <w:autoSpaceDE w:val="0"/>
        <w:autoSpaceDN w:val="0"/>
        <w:adjustRightInd w:val="0"/>
        <w:rPr>
          <w:rFonts w:cs="Segoe UI"/>
          <w:szCs w:val="14"/>
        </w:rPr>
      </w:pPr>
      <w:r>
        <w:rPr>
          <w:rFonts w:cs="Segoe UI"/>
          <w:szCs w:val="14"/>
        </w:rPr>
        <w:t xml:space="preserve">B. </w:t>
      </w:r>
      <w:r w:rsidR="00853915" w:rsidRPr="00FE4126">
        <w:rPr>
          <w:rFonts w:cs="Segoe UI"/>
          <w:szCs w:val="14"/>
        </w:rPr>
        <w:t>Versioning control is actually easier with an automated system.</w:t>
      </w:r>
    </w:p>
    <w:p w14:paraId="0FE55322" w14:textId="52190FD0" w:rsidR="00853915" w:rsidRPr="00FE4126" w:rsidRDefault="00FE4126" w:rsidP="00853915">
      <w:pPr>
        <w:autoSpaceDE w:val="0"/>
        <w:autoSpaceDN w:val="0"/>
        <w:adjustRightInd w:val="0"/>
        <w:rPr>
          <w:rFonts w:cs="Segoe UI"/>
          <w:szCs w:val="14"/>
        </w:rPr>
      </w:pPr>
      <w:r>
        <w:rPr>
          <w:rFonts w:cs="Segoe UI"/>
          <w:szCs w:val="14"/>
        </w:rPr>
        <w:t xml:space="preserve">C. </w:t>
      </w:r>
      <w:r w:rsidR="00853915" w:rsidRPr="00FE4126">
        <w:rPr>
          <w:rFonts w:cs="Segoe UI"/>
          <w:szCs w:val="14"/>
        </w:rPr>
        <w:t>Broken hyperlinks are a concern, but less serious than plan accessibility.</w:t>
      </w:r>
    </w:p>
    <w:p w14:paraId="086120F0" w14:textId="05D885A9" w:rsidR="00A51484" w:rsidRPr="00FE4126" w:rsidRDefault="00FE4126" w:rsidP="00FE4126">
      <w:pPr>
        <w:autoSpaceDE w:val="0"/>
        <w:autoSpaceDN w:val="0"/>
        <w:adjustRightInd w:val="0"/>
        <w:spacing w:after="60"/>
        <w:rPr>
          <w:rFonts w:cs="Segoe UI"/>
          <w:szCs w:val="14"/>
        </w:rPr>
      </w:pPr>
      <w:r>
        <w:rPr>
          <w:rFonts w:cs="Segoe UI"/>
          <w:szCs w:val="14"/>
        </w:rPr>
        <w:t xml:space="preserve">D. </w:t>
      </w:r>
      <w:r w:rsidR="00853915" w:rsidRPr="00FE4126">
        <w:rPr>
          <w:rFonts w:cs="Segoe UI"/>
          <w:szCs w:val="14"/>
        </w:rPr>
        <w:t>Tracking changes in personnel and plan assets is easier with an automated system.</w:t>
      </w:r>
    </w:p>
    <w:p w14:paraId="0AC0B869" w14:textId="3F6648BD" w:rsidR="00853915" w:rsidRPr="00FE4126" w:rsidRDefault="00853915" w:rsidP="00853915">
      <w:pPr>
        <w:autoSpaceDE w:val="0"/>
        <w:autoSpaceDN w:val="0"/>
        <w:adjustRightInd w:val="0"/>
        <w:rPr>
          <w:rFonts w:cs="Segoe UI"/>
          <w:szCs w:val="14"/>
        </w:rPr>
      </w:pPr>
      <w:r w:rsidRPr="00FE4126">
        <w:rPr>
          <w:rFonts w:cs="Segoe UI"/>
          <w:b/>
          <w:bCs/>
          <w:szCs w:val="14"/>
        </w:rPr>
        <w:t>S4-23</w:t>
      </w:r>
      <w:r w:rsidR="001841B0">
        <w:rPr>
          <w:rFonts w:cs="Segoe UI"/>
          <w:b/>
          <w:bCs/>
          <w:szCs w:val="14"/>
        </w:rPr>
        <w:t xml:space="preserve">. </w:t>
      </w:r>
      <w:r w:rsidRPr="00FE4126">
        <w:rPr>
          <w:rFonts w:cs="Segoe UI"/>
          <w:szCs w:val="14"/>
        </w:rPr>
        <w:t xml:space="preserve">The </w:t>
      </w:r>
      <w:r w:rsidR="00810BD3">
        <w:rPr>
          <w:rFonts w:cs="Segoe UI"/>
          <w:szCs w:val="14"/>
        </w:rPr>
        <w:t>InfoSec</w:t>
      </w:r>
      <w:r w:rsidRPr="00FE4126">
        <w:rPr>
          <w:rFonts w:cs="Segoe UI"/>
          <w:szCs w:val="14"/>
        </w:rPr>
        <w:t xml:space="preserve"> manager identifies a vulnerability in a publicly exposed business application</w:t>
      </w:r>
      <w:r w:rsidR="00FE4126">
        <w:rPr>
          <w:rFonts w:cs="Segoe UI"/>
          <w:szCs w:val="14"/>
        </w:rPr>
        <w:t xml:space="preserve"> </w:t>
      </w:r>
      <w:r w:rsidRPr="00FE4126">
        <w:rPr>
          <w:rFonts w:cs="Segoe UI"/>
          <w:szCs w:val="14"/>
        </w:rPr>
        <w:t>during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FE4126">
        <w:rPr>
          <w:rFonts w:cs="Segoe UI"/>
          <w:szCs w:val="14"/>
        </w:rPr>
        <w:t xml:space="preserve"> activities. The </w:t>
      </w:r>
      <w:r w:rsidRPr="00FE4126">
        <w:rPr>
          <w:rFonts w:cs="Segoe UI"/>
          <w:b/>
          <w:bCs/>
          <w:szCs w:val="14"/>
        </w:rPr>
        <w:t>NEXT</w:t>
      </w:r>
      <w:r w:rsidRPr="00FE4126">
        <w:rPr>
          <w:rFonts w:cs="Segoe UI"/>
          <w:szCs w:val="14"/>
        </w:rPr>
        <w:t xml:space="preserve"> step he/she should take is:</w:t>
      </w:r>
    </w:p>
    <w:p w14:paraId="1E6F47C6" w14:textId="77777777" w:rsidR="00853915" w:rsidRPr="00FE4126" w:rsidRDefault="00853915" w:rsidP="00853915">
      <w:pPr>
        <w:autoSpaceDE w:val="0"/>
        <w:autoSpaceDN w:val="0"/>
        <w:adjustRightInd w:val="0"/>
        <w:rPr>
          <w:rFonts w:cs="Segoe UI"/>
          <w:szCs w:val="14"/>
        </w:rPr>
      </w:pPr>
      <w:r w:rsidRPr="00FE4126">
        <w:rPr>
          <w:rFonts w:cs="Segoe UI"/>
          <w:szCs w:val="14"/>
        </w:rPr>
        <w:t>A. containment.</w:t>
      </w:r>
    </w:p>
    <w:p w14:paraId="2E21302D" w14:textId="77777777" w:rsidR="00853915" w:rsidRPr="00FE4126" w:rsidRDefault="00853915" w:rsidP="00853915">
      <w:pPr>
        <w:autoSpaceDE w:val="0"/>
        <w:autoSpaceDN w:val="0"/>
        <w:adjustRightInd w:val="0"/>
        <w:rPr>
          <w:rFonts w:cs="Segoe UI"/>
          <w:szCs w:val="14"/>
        </w:rPr>
      </w:pPr>
      <w:r w:rsidRPr="00FE4126">
        <w:rPr>
          <w:rFonts w:cs="Segoe UI"/>
          <w:szCs w:val="14"/>
        </w:rPr>
        <w:t>B. eradication.</w:t>
      </w:r>
    </w:p>
    <w:p w14:paraId="4A41FF7F" w14:textId="77777777" w:rsidR="00853915" w:rsidRPr="00FE4126" w:rsidRDefault="00853915" w:rsidP="00853915">
      <w:pPr>
        <w:autoSpaceDE w:val="0"/>
        <w:autoSpaceDN w:val="0"/>
        <w:adjustRightInd w:val="0"/>
        <w:rPr>
          <w:rFonts w:cs="Segoe UI"/>
          <w:szCs w:val="14"/>
        </w:rPr>
      </w:pPr>
      <w:r w:rsidRPr="00FE4126">
        <w:rPr>
          <w:rFonts w:cs="Segoe UI"/>
          <w:szCs w:val="14"/>
        </w:rPr>
        <w:t>C. analysis.</w:t>
      </w:r>
    </w:p>
    <w:p w14:paraId="60F37A1C" w14:textId="77777777" w:rsidR="00853915" w:rsidRPr="00FE4126" w:rsidRDefault="00853915" w:rsidP="00853915">
      <w:pPr>
        <w:autoSpaceDE w:val="0"/>
        <w:autoSpaceDN w:val="0"/>
        <w:adjustRightInd w:val="0"/>
        <w:rPr>
          <w:rFonts w:cs="Segoe UI"/>
          <w:szCs w:val="14"/>
        </w:rPr>
      </w:pPr>
      <w:r w:rsidRPr="00FE4126">
        <w:rPr>
          <w:rFonts w:cs="Segoe UI"/>
          <w:szCs w:val="14"/>
        </w:rPr>
        <w:t>D. recovery.</w:t>
      </w:r>
    </w:p>
    <w:p w14:paraId="77A06F3E"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60D88D0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4E75C32A" w14:textId="02543337" w:rsidR="00853915" w:rsidRPr="00FE4126" w:rsidRDefault="00FE4126" w:rsidP="00853915">
      <w:pPr>
        <w:autoSpaceDE w:val="0"/>
        <w:autoSpaceDN w:val="0"/>
        <w:adjustRightInd w:val="0"/>
        <w:rPr>
          <w:rFonts w:cs="Segoe UI"/>
          <w:szCs w:val="14"/>
        </w:rPr>
      </w:pPr>
      <w:r>
        <w:rPr>
          <w:rFonts w:cs="Segoe UI"/>
          <w:szCs w:val="14"/>
        </w:rPr>
        <w:t xml:space="preserve">A. </w:t>
      </w:r>
      <w:r w:rsidR="00853915" w:rsidRPr="00FE4126">
        <w:rPr>
          <w:rFonts w:cs="Segoe UI"/>
          <w:szCs w:val="14"/>
        </w:rPr>
        <w:t>Containment necessary when incident ha</w:t>
      </w:r>
      <w:r w:rsidR="008F76BD">
        <w:rPr>
          <w:rFonts w:cs="Segoe UI"/>
          <w:szCs w:val="14"/>
        </w:rPr>
        <w:t>s</w:t>
      </w:r>
      <w:r w:rsidR="00853915" w:rsidRPr="00FE4126">
        <w:rPr>
          <w:rFonts w:cs="Segoe UI"/>
          <w:szCs w:val="14"/>
        </w:rPr>
        <w:t xml:space="preserve"> occurred. Prior to analysis, no way </w:t>
      </w:r>
      <w:r w:rsidR="008F76BD">
        <w:rPr>
          <w:rFonts w:cs="Segoe UI"/>
          <w:szCs w:val="14"/>
        </w:rPr>
        <w:t>to</w:t>
      </w:r>
      <w:r w:rsidR="00853915" w:rsidRPr="00FE4126">
        <w:rPr>
          <w:rFonts w:cs="Segoe UI"/>
          <w:szCs w:val="14"/>
        </w:rPr>
        <w:t xml:space="preserve"> know whether incident occurred in past or </w:t>
      </w:r>
      <w:r w:rsidR="008F76BD">
        <w:rPr>
          <w:rFonts w:cs="Segoe UI"/>
          <w:szCs w:val="14"/>
        </w:rPr>
        <w:t>b</w:t>
      </w:r>
      <w:r w:rsidR="00853915" w:rsidRPr="00FE4126">
        <w:rPr>
          <w:rFonts w:cs="Segoe UI"/>
          <w:szCs w:val="14"/>
        </w:rPr>
        <w:t xml:space="preserve">e underway, so analysis </w:t>
      </w:r>
      <w:r w:rsidR="008F76BD">
        <w:rPr>
          <w:rFonts w:cs="Segoe UI"/>
          <w:szCs w:val="14"/>
        </w:rPr>
        <w:t>to</w:t>
      </w:r>
      <w:r w:rsidR="00853915" w:rsidRPr="00FE4126">
        <w:rPr>
          <w:rFonts w:cs="Segoe UI"/>
          <w:szCs w:val="14"/>
        </w:rPr>
        <w:t xml:space="preserve"> precede containment.</w:t>
      </w:r>
    </w:p>
    <w:p w14:paraId="539F1DD8" w14:textId="3302A3E2" w:rsidR="00853915" w:rsidRPr="00FE4126" w:rsidRDefault="00FE4126" w:rsidP="00853915">
      <w:pPr>
        <w:autoSpaceDE w:val="0"/>
        <w:autoSpaceDN w:val="0"/>
        <w:adjustRightInd w:val="0"/>
        <w:rPr>
          <w:rFonts w:cs="Segoe UI"/>
          <w:szCs w:val="14"/>
        </w:rPr>
      </w:pPr>
      <w:r>
        <w:rPr>
          <w:rFonts w:cs="Segoe UI"/>
          <w:szCs w:val="14"/>
        </w:rPr>
        <w:t xml:space="preserve">B. </w:t>
      </w:r>
      <w:r w:rsidR="00853915" w:rsidRPr="00FE4126">
        <w:rPr>
          <w:rFonts w:cs="Segoe UI"/>
          <w:szCs w:val="14"/>
        </w:rPr>
        <w:t>Eradication undertaken once incident contained, which requires that it first be analyzed.</w:t>
      </w:r>
    </w:p>
    <w:p w14:paraId="400E1B58" w14:textId="6AF84C37" w:rsidR="00853915" w:rsidRPr="00FE4126" w:rsidRDefault="00FE4126" w:rsidP="00853915">
      <w:pPr>
        <w:autoSpaceDE w:val="0"/>
        <w:autoSpaceDN w:val="0"/>
        <w:adjustRightInd w:val="0"/>
        <w:rPr>
          <w:rFonts w:cs="Segoe UI"/>
          <w:b/>
          <w:bCs/>
          <w:szCs w:val="14"/>
        </w:rPr>
      </w:pPr>
      <w:r>
        <w:rPr>
          <w:rFonts w:cs="Segoe UI"/>
          <w:b/>
          <w:bCs/>
          <w:szCs w:val="14"/>
        </w:rPr>
        <w:t xml:space="preserve">C. </w:t>
      </w:r>
      <w:r w:rsidR="00853915" w:rsidRPr="00FE4126">
        <w:rPr>
          <w:rFonts w:cs="Segoe UI"/>
          <w:b/>
          <w:bCs/>
          <w:szCs w:val="14"/>
        </w:rPr>
        <w:t>Identification of a vulnerability does not mean that</w:t>
      </w:r>
      <w:r w:rsidR="008F76BD">
        <w:rPr>
          <w:rFonts w:cs="Segoe UI"/>
          <w:b/>
          <w:bCs/>
          <w:szCs w:val="14"/>
        </w:rPr>
        <w:t xml:space="preserve"> </w:t>
      </w:r>
      <w:r w:rsidR="00853915" w:rsidRPr="00FE4126">
        <w:rPr>
          <w:rFonts w:cs="Segoe UI"/>
          <w:b/>
          <w:bCs/>
          <w:szCs w:val="14"/>
        </w:rPr>
        <w:t>incident has occurred</w:t>
      </w:r>
      <w:r w:rsidR="008F76BD">
        <w:rPr>
          <w:rFonts w:cs="Segoe UI"/>
          <w:b/>
          <w:bCs/>
          <w:szCs w:val="14"/>
        </w:rPr>
        <w:t xml:space="preserve">. </w:t>
      </w:r>
      <w:r>
        <w:rPr>
          <w:rFonts w:cs="Segoe UI"/>
          <w:b/>
          <w:bCs/>
          <w:szCs w:val="14"/>
        </w:rPr>
        <w:t xml:space="preserve"> </w:t>
      </w:r>
      <w:r w:rsidR="008F76BD">
        <w:rPr>
          <w:rFonts w:cs="Segoe UI"/>
          <w:b/>
          <w:bCs/>
          <w:szCs w:val="14"/>
        </w:rPr>
        <w:t>R</w:t>
      </w:r>
      <w:r w:rsidR="00853915" w:rsidRPr="00FE4126">
        <w:rPr>
          <w:rFonts w:cs="Segoe UI"/>
          <w:b/>
          <w:bCs/>
          <w:szCs w:val="14"/>
        </w:rPr>
        <w:t>eliance on automated detection mechanisms when a vulnerability has been identified may allow</w:t>
      </w:r>
      <w:r>
        <w:rPr>
          <w:rFonts w:cs="Segoe UI"/>
          <w:b/>
          <w:bCs/>
          <w:szCs w:val="14"/>
        </w:rPr>
        <w:t xml:space="preserve"> </w:t>
      </w:r>
      <w:r w:rsidR="00853915" w:rsidRPr="00FE4126">
        <w:rPr>
          <w:rFonts w:cs="Segoe UI"/>
          <w:b/>
          <w:bCs/>
          <w:szCs w:val="14"/>
        </w:rPr>
        <w:t>any compromises that have already occurred to continue unimpeded. Analysis is appropriate</w:t>
      </w:r>
      <w:r>
        <w:rPr>
          <w:rFonts w:cs="Segoe UI"/>
          <w:b/>
          <w:bCs/>
          <w:szCs w:val="14"/>
        </w:rPr>
        <w:t xml:space="preserve"> </w:t>
      </w:r>
      <w:r w:rsidR="00853915" w:rsidRPr="00FE4126">
        <w:rPr>
          <w:rFonts w:cs="Segoe UI"/>
          <w:b/>
          <w:bCs/>
          <w:szCs w:val="14"/>
        </w:rPr>
        <w:t>to determine whether a threat actor may have exploited the vulnerability and, if so, to</w:t>
      </w:r>
      <w:r>
        <w:rPr>
          <w:rFonts w:cs="Segoe UI"/>
          <w:b/>
          <w:bCs/>
          <w:szCs w:val="14"/>
        </w:rPr>
        <w:t xml:space="preserve"> </w:t>
      </w:r>
      <w:r w:rsidR="00853915" w:rsidRPr="00FE4126">
        <w:rPr>
          <w:rFonts w:cs="Segoe UI"/>
          <w:b/>
          <w:bCs/>
          <w:szCs w:val="14"/>
        </w:rPr>
        <w:t>determine the scope of the compromise.</w:t>
      </w:r>
    </w:p>
    <w:p w14:paraId="01970A60" w14:textId="0755D505" w:rsidR="00853915" w:rsidRPr="00FE4126" w:rsidRDefault="00FE4126" w:rsidP="008948E5">
      <w:pPr>
        <w:autoSpaceDE w:val="0"/>
        <w:autoSpaceDN w:val="0"/>
        <w:adjustRightInd w:val="0"/>
        <w:spacing w:after="60"/>
        <w:rPr>
          <w:rFonts w:cs="Segoe UI"/>
          <w:szCs w:val="14"/>
        </w:rPr>
      </w:pPr>
      <w:r>
        <w:rPr>
          <w:rFonts w:cs="Segoe UI"/>
          <w:szCs w:val="14"/>
        </w:rPr>
        <w:t xml:space="preserve">D. </w:t>
      </w:r>
      <w:r w:rsidR="00853915" w:rsidRPr="00FE4126">
        <w:rPr>
          <w:rFonts w:cs="Segoe UI"/>
          <w:szCs w:val="14"/>
        </w:rPr>
        <w:t>Recovery is the last step taken before concluding an incident. At the time that a vulnerability is</w:t>
      </w:r>
      <w:r>
        <w:rPr>
          <w:rFonts w:cs="Segoe UI"/>
          <w:szCs w:val="14"/>
        </w:rPr>
        <w:t xml:space="preserve"> </w:t>
      </w:r>
      <w:r w:rsidR="00853915" w:rsidRPr="00FE4126">
        <w:rPr>
          <w:rFonts w:cs="Segoe UI"/>
          <w:szCs w:val="14"/>
        </w:rPr>
        <w:t xml:space="preserve">detected, there is no apparent impact, so recovery is not yet needed. </w:t>
      </w:r>
    </w:p>
    <w:p w14:paraId="05266C85" w14:textId="264F32D6" w:rsidR="00853915" w:rsidRPr="00FE4126" w:rsidRDefault="00FE4126" w:rsidP="00853915">
      <w:pPr>
        <w:autoSpaceDE w:val="0"/>
        <w:autoSpaceDN w:val="0"/>
        <w:adjustRightInd w:val="0"/>
        <w:rPr>
          <w:rFonts w:cs="Segoe UI"/>
          <w:szCs w:val="14"/>
        </w:rPr>
      </w:pPr>
      <w:r w:rsidRPr="00FE4126">
        <w:rPr>
          <w:rFonts w:cs="Segoe UI"/>
          <w:b/>
          <w:bCs/>
          <w:szCs w:val="14"/>
        </w:rPr>
        <w:t>S4-24</w:t>
      </w:r>
      <w:r>
        <w:rPr>
          <w:rFonts w:cs="Segoe UI"/>
          <w:b/>
          <w:bCs/>
          <w:szCs w:val="14"/>
        </w:rPr>
        <w:t xml:space="preserve"> </w:t>
      </w:r>
      <w:r w:rsidR="00853915" w:rsidRPr="00FE4126">
        <w:rPr>
          <w:rFonts w:cs="Segoe UI"/>
          <w:szCs w:val="14"/>
        </w:rPr>
        <w:t>Which action when discovers that hacker is foot</w:t>
      </w:r>
      <w:r>
        <w:rPr>
          <w:rFonts w:cs="Segoe UI"/>
          <w:szCs w:val="14"/>
        </w:rPr>
        <w:t xml:space="preserve"> </w:t>
      </w:r>
      <w:r w:rsidR="00853915" w:rsidRPr="00FE4126">
        <w:rPr>
          <w:rFonts w:cs="Segoe UI"/>
          <w:szCs w:val="14"/>
        </w:rPr>
        <w:t>printing the network perimeter?</w:t>
      </w:r>
    </w:p>
    <w:p w14:paraId="4869F228" w14:textId="77777777" w:rsidR="00853915" w:rsidRPr="00FE4126" w:rsidRDefault="00853915" w:rsidP="00853915">
      <w:pPr>
        <w:autoSpaceDE w:val="0"/>
        <w:autoSpaceDN w:val="0"/>
        <w:adjustRightInd w:val="0"/>
        <w:rPr>
          <w:rFonts w:cs="Segoe UI"/>
          <w:szCs w:val="14"/>
        </w:rPr>
      </w:pPr>
      <w:r w:rsidRPr="00FE4126">
        <w:rPr>
          <w:rFonts w:cs="Segoe UI"/>
          <w:szCs w:val="14"/>
        </w:rPr>
        <w:t>A. Reboot the border router connected to the firewall.</w:t>
      </w:r>
    </w:p>
    <w:p w14:paraId="237BD6B7" w14:textId="77777777" w:rsidR="00853915" w:rsidRPr="00FE4126" w:rsidRDefault="00853915" w:rsidP="00853915">
      <w:pPr>
        <w:autoSpaceDE w:val="0"/>
        <w:autoSpaceDN w:val="0"/>
        <w:adjustRightInd w:val="0"/>
        <w:rPr>
          <w:rFonts w:cs="Segoe UI"/>
          <w:szCs w:val="14"/>
        </w:rPr>
      </w:pPr>
      <w:r w:rsidRPr="00FE4126">
        <w:rPr>
          <w:rFonts w:cs="Segoe UI"/>
          <w:szCs w:val="14"/>
        </w:rPr>
        <w:t>B. Check intrusion detection system logs and monitor for any active attacks.</w:t>
      </w:r>
    </w:p>
    <w:p w14:paraId="60E8F51B" w14:textId="77777777" w:rsidR="00853915" w:rsidRPr="00FE4126" w:rsidRDefault="00853915" w:rsidP="00853915">
      <w:pPr>
        <w:autoSpaceDE w:val="0"/>
        <w:autoSpaceDN w:val="0"/>
        <w:adjustRightInd w:val="0"/>
        <w:rPr>
          <w:rFonts w:cs="Segoe UI"/>
          <w:szCs w:val="14"/>
        </w:rPr>
      </w:pPr>
      <w:r w:rsidRPr="00FE4126">
        <w:rPr>
          <w:rFonts w:cs="Segoe UI"/>
          <w:szCs w:val="14"/>
        </w:rPr>
        <w:t>C. Update IDS software to the latest available version.</w:t>
      </w:r>
    </w:p>
    <w:p w14:paraId="641009B6" w14:textId="77777777" w:rsidR="00853915" w:rsidRPr="00FE4126" w:rsidRDefault="00853915" w:rsidP="00853915">
      <w:pPr>
        <w:autoSpaceDE w:val="0"/>
        <w:autoSpaceDN w:val="0"/>
        <w:adjustRightInd w:val="0"/>
        <w:rPr>
          <w:rFonts w:cs="Segoe UI"/>
          <w:szCs w:val="14"/>
        </w:rPr>
      </w:pPr>
      <w:r w:rsidRPr="00FE4126">
        <w:rPr>
          <w:rFonts w:cs="Segoe UI"/>
          <w:szCs w:val="14"/>
        </w:rPr>
        <w:t>D. Enable server trace routing on the demilitarized zone segment.</w:t>
      </w:r>
    </w:p>
    <w:p w14:paraId="56518373"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102CC80B"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21030BBD" w14:textId="77777777" w:rsidR="00853915" w:rsidRPr="00FE4126" w:rsidRDefault="00853915" w:rsidP="00853915">
      <w:pPr>
        <w:autoSpaceDE w:val="0"/>
        <w:autoSpaceDN w:val="0"/>
        <w:adjustRightInd w:val="0"/>
        <w:rPr>
          <w:rFonts w:cs="Segoe UI"/>
          <w:szCs w:val="14"/>
        </w:rPr>
      </w:pPr>
      <w:r w:rsidRPr="00FE4126">
        <w:rPr>
          <w:rFonts w:cs="Segoe UI"/>
          <w:szCs w:val="14"/>
        </w:rPr>
        <w:t>A. Rebooting the router would not be relevant.</w:t>
      </w:r>
    </w:p>
    <w:p w14:paraId="733CB4E5" w14:textId="00C3569F" w:rsidR="00853915" w:rsidRPr="00FE4126" w:rsidRDefault="00853915" w:rsidP="00853915">
      <w:pPr>
        <w:autoSpaceDE w:val="0"/>
        <w:autoSpaceDN w:val="0"/>
        <w:adjustRightInd w:val="0"/>
        <w:rPr>
          <w:rFonts w:cs="Segoe UI"/>
          <w:b/>
          <w:bCs/>
          <w:szCs w:val="14"/>
        </w:rPr>
      </w:pPr>
      <w:r w:rsidRPr="00FE4126">
        <w:rPr>
          <w:rFonts w:cs="Segoe UI"/>
          <w:b/>
          <w:bCs/>
          <w:szCs w:val="14"/>
        </w:rPr>
        <w:t xml:space="preserve">B. </w:t>
      </w:r>
      <w:r w:rsidR="00810BD3">
        <w:rPr>
          <w:rFonts w:cs="Segoe UI"/>
          <w:b/>
          <w:bCs/>
          <w:szCs w:val="14"/>
        </w:rPr>
        <w:t>InfoSec</w:t>
      </w:r>
      <w:r w:rsidRPr="00FE4126">
        <w:rPr>
          <w:rFonts w:cs="Segoe UI"/>
          <w:b/>
          <w:bCs/>
          <w:szCs w:val="14"/>
        </w:rPr>
        <w:t xml:space="preserve"> should check the intrusion detection system (IDS) logs and continue to</w:t>
      </w:r>
      <w:r w:rsidR="008948E5">
        <w:rPr>
          <w:rFonts w:cs="Segoe UI"/>
          <w:b/>
          <w:bCs/>
          <w:szCs w:val="14"/>
        </w:rPr>
        <w:t xml:space="preserve"> </w:t>
      </w:r>
      <w:r w:rsidRPr="00FE4126">
        <w:rPr>
          <w:rFonts w:cs="Segoe UI"/>
          <w:b/>
          <w:bCs/>
          <w:szCs w:val="14"/>
        </w:rPr>
        <w:t>monitor the situation. Inappropriate to take any action beyond that.</w:t>
      </w:r>
    </w:p>
    <w:p w14:paraId="7AF4B6BD" w14:textId="1A548364" w:rsidR="00853915" w:rsidRPr="00FE4126" w:rsidRDefault="00853915" w:rsidP="00853915">
      <w:pPr>
        <w:autoSpaceDE w:val="0"/>
        <w:autoSpaceDN w:val="0"/>
        <w:adjustRightInd w:val="0"/>
        <w:rPr>
          <w:rFonts w:cs="Segoe UI"/>
          <w:szCs w:val="14"/>
        </w:rPr>
      </w:pPr>
      <w:r w:rsidRPr="00FE4126">
        <w:rPr>
          <w:rFonts w:cs="Segoe UI"/>
          <w:szCs w:val="14"/>
        </w:rPr>
        <w:t>C. Update IDS could create temporary exposure until new version can be properly tuned.</w:t>
      </w:r>
    </w:p>
    <w:p w14:paraId="4C9402A7" w14:textId="3719E7E4" w:rsidR="00853915" w:rsidRPr="00FE4126" w:rsidRDefault="00853915" w:rsidP="008948E5">
      <w:pPr>
        <w:autoSpaceDE w:val="0"/>
        <w:autoSpaceDN w:val="0"/>
        <w:adjustRightInd w:val="0"/>
        <w:spacing w:after="60"/>
        <w:rPr>
          <w:rFonts w:cs="Segoe UI"/>
          <w:szCs w:val="14"/>
        </w:rPr>
      </w:pPr>
      <w:r w:rsidRPr="00FE4126">
        <w:rPr>
          <w:rFonts w:cs="Segoe UI"/>
          <w:szCs w:val="14"/>
        </w:rPr>
        <w:t>D. Enabling server trace routing is of no use.</w:t>
      </w:r>
    </w:p>
    <w:p w14:paraId="4BF76F39" w14:textId="77777777" w:rsidR="00853915" w:rsidRPr="00FE4126" w:rsidRDefault="00853915" w:rsidP="00853915">
      <w:pPr>
        <w:autoSpaceDE w:val="0"/>
        <w:autoSpaceDN w:val="0"/>
        <w:adjustRightInd w:val="0"/>
        <w:rPr>
          <w:rFonts w:cs="Segoe UI"/>
          <w:szCs w:val="14"/>
        </w:rPr>
      </w:pPr>
      <w:r w:rsidRPr="00FE4126">
        <w:rPr>
          <w:rFonts w:cs="Segoe UI"/>
          <w:b/>
          <w:bCs/>
          <w:szCs w:val="14"/>
        </w:rPr>
        <w:t xml:space="preserve">S4-25 </w:t>
      </w:r>
      <w:r w:rsidRPr="00FE4126">
        <w:rPr>
          <w:rFonts w:cs="Segoe UI"/>
          <w:szCs w:val="14"/>
        </w:rPr>
        <w:t>The triage phase of the incident response plan provides:</w:t>
      </w:r>
    </w:p>
    <w:p w14:paraId="6E72AAE1" w14:textId="77777777" w:rsidR="00853915" w:rsidRPr="00FE4126" w:rsidRDefault="00853915" w:rsidP="00853915">
      <w:pPr>
        <w:autoSpaceDE w:val="0"/>
        <w:autoSpaceDN w:val="0"/>
        <w:adjustRightInd w:val="0"/>
        <w:rPr>
          <w:rFonts w:cs="Segoe UI"/>
          <w:szCs w:val="14"/>
        </w:rPr>
      </w:pPr>
      <w:r w:rsidRPr="00FE4126">
        <w:rPr>
          <w:rFonts w:cs="Segoe UI"/>
          <w:szCs w:val="14"/>
        </w:rPr>
        <w:t>A. a snapshot of the current status of all incident activity reported.</w:t>
      </w:r>
    </w:p>
    <w:p w14:paraId="40127D63" w14:textId="77777777" w:rsidR="00853915" w:rsidRPr="00FE4126" w:rsidRDefault="00853915" w:rsidP="00853915">
      <w:pPr>
        <w:autoSpaceDE w:val="0"/>
        <w:autoSpaceDN w:val="0"/>
        <w:adjustRightInd w:val="0"/>
        <w:rPr>
          <w:rFonts w:cs="Segoe UI"/>
          <w:szCs w:val="14"/>
        </w:rPr>
      </w:pPr>
      <w:r w:rsidRPr="00FE4126">
        <w:rPr>
          <w:rFonts w:cs="Segoe UI"/>
          <w:szCs w:val="14"/>
        </w:rPr>
        <w:t>B. a global, high-level view of the open incidents.</w:t>
      </w:r>
    </w:p>
    <w:p w14:paraId="20611E5A" w14:textId="77777777" w:rsidR="00853915" w:rsidRPr="00FE4126" w:rsidRDefault="00853915" w:rsidP="00853915">
      <w:pPr>
        <w:autoSpaceDE w:val="0"/>
        <w:autoSpaceDN w:val="0"/>
        <w:adjustRightInd w:val="0"/>
        <w:rPr>
          <w:rFonts w:cs="Segoe UI"/>
          <w:szCs w:val="14"/>
        </w:rPr>
      </w:pPr>
      <w:r w:rsidRPr="00FE4126">
        <w:rPr>
          <w:rFonts w:cs="Segoe UI"/>
          <w:szCs w:val="14"/>
        </w:rPr>
        <w:t>C. a tactical review of incident’s progression and resolution.</w:t>
      </w:r>
    </w:p>
    <w:p w14:paraId="48D61EF0" w14:textId="77777777" w:rsidR="00853915" w:rsidRPr="00FE4126" w:rsidRDefault="00853915" w:rsidP="00853915">
      <w:pPr>
        <w:autoSpaceDE w:val="0"/>
        <w:autoSpaceDN w:val="0"/>
        <w:adjustRightInd w:val="0"/>
        <w:rPr>
          <w:rFonts w:cs="Segoe UI"/>
          <w:szCs w:val="14"/>
        </w:rPr>
      </w:pPr>
      <w:r w:rsidRPr="00FE4126">
        <w:rPr>
          <w:rFonts w:cs="Segoe UI"/>
          <w:szCs w:val="14"/>
        </w:rPr>
        <w:t>D. a comprehensive basis for changes to the enterprise architecture.</w:t>
      </w:r>
    </w:p>
    <w:p w14:paraId="596DB886"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614CD6A0"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3D0A8ACB" w14:textId="0D34D563" w:rsidR="00853915" w:rsidRPr="00FE4126" w:rsidRDefault="00853915" w:rsidP="00853915">
      <w:pPr>
        <w:autoSpaceDE w:val="0"/>
        <w:autoSpaceDN w:val="0"/>
        <w:adjustRightInd w:val="0"/>
        <w:rPr>
          <w:rFonts w:cs="Segoe UI"/>
          <w:b/>
          <w:bCs/>
          <w:szCs w:val="14"/>
        </w:rPr>
      </w:pPr>
      <w:r w:rsidRPr="00FE4126">
        <w:rPr>
          <w:rFonts w:cs="Segoe UI"/>
          <w:b/>
          <w:bCs/>
          <w:szCs w:val="14"/>
        </w:rPr>
        <w:t>A. Triage gives a snapshot based on both strategic and tactical reviews</w:t>
      </w:r>
      <w:r w:rsidR="00BC0008">
        <w:rPr>
          <w:rFonts w:cs="Segoe UI"/>
          <w:b/>
          <w:bCs/>
          <w:szCs w:val="14"/>
        </w:rPr>
        <w:t>.</w:t>
      </w:r>
      <w:r w:rsidRPr="00FE4126">
        <w:rPr>
          <w:rFonts w:cs="Segoe UI"/>
          <w:b/>
          <w:bCs/>
          <w:szCs w:val="14"/>
        </w:rPr>
        <w:t xml:space="preserve"> </w:t>
      </w:r>
      <w:r w:rsidR="00BC0008">
        <w:rPr>
          <w:rFonts w:cs="Segoe UI"/>
          <w:b/>
          <w:bCs/>
          <w:szCs w:val="14"/>
        </w:rPr>
        <w:t>P</w:t>
      </w:r>
      <w:r w:rsidRPr="00FE4126">
        <w:rPr>
          <w:rFonts w:cs="Segoe UI"/>
          <w:b/>
          <w:bCs/>
          <w:szCs w:val="14"/>
        </w:rPr>
        <w:t>urposes</w:t>
      </w:r>
      <w:r w:rsidR="00BC0008">
        <w:rPr>
          <w:rFonts w:cs="Segoe UI"/>
          <w:b/>
          <w:bCs/>
          <w:szCs w:val="14"/>
        </w:rPr>
        <w:t>:</w:t>
      </w:r>
      <w:r w:rsidR="008948E5">
        <w:rPr>
          <w:rFonts w:cs="Segoe UI"/>
          <w:b/>
          <w:bCs/>
          <w:szCs w:val="14"/>
        </w:rPr>
        <w:t xml:space="preserve"> </w:t>
      </w:r>
      <w:r w:rsidRPr="00FE4126">
        <w:rPr>
          <w:rFonts w:cs="Segoe UI"/>
          <w:b/>
          <w:bCs/>
          <w:szCs w:val="14"/>
        </w:rPr>
        <w:t>assign limited resources to where they can be most effective.</w:t>
      </w:r>
    </w:p>
    <w:p w14:paraId="1016C49E" w14:textId="6890732F" w:rsidR="00853915" w:rsidRPr="00FE4126" w:rsidRDefault="00853915" w:rsidP="00853915">
      <w:pPr>
        <w:autoSpaceDE w:val="0"/>
        <w:autoSpaceDN w:val="0"/>
        <w:adjustRightInd w:val="0"/>
        <w:rPr>
          <w:rFonts w:cs="Segoe UI"/>
          <w:szCs w:val="14"/>
        </w:rPr>
      </w:pPr>
      <w:r w:rsidRPr="00FE4126">
        <w:rPr>
          <w:rFonts w:cs="Segoe UI"/>
          <w:szCs w:val="14"/>
        </w:rPr>
        <w:t>B. Triage addresses the tactical level of the incident to be able to determine the best path to resolution</w:t>
      </w:r>
      <w:r w:rsidR="00BC0008">
        <w:rPr>
          <w:rFonts w:cs="Segoe UI"/>
          <w:szCs w:val="14"/>
        </w:rPr>
        <w:t>.</w:t>
      </w:r>
      <w:r w:rsidR="008948E5">
        <w:rPr>
          <w:rFonts w:cs="Segoe UI"/>
          <w:szCs w:val="14"/>
        </w:rPr>
        <w:t xml:space="preserve"> </w:t>
      </w:r>
      <w:r w:rsidR="00BC0008">
        <w:rPr>
          <w:rFonts w:cs="Segoe UI"/>
          <w:szCs w:val="14"/>
        </w:rPr>
        <w:t>N</w:t>
      </w:r>
      <w:r w:rsidRPr="00FE4126">
        <w:rPr>
          <w:rFonts w:cs="Segoe UI"/>
          <w:szCs w:val="14"/>
        </w:rPr>
        <w:t>ot focus exclusively on the high-level view.</w:t>
      </w:r>
    </w:p>
    <w:p w14:paraId="54819B04" w14:textId="08E49FCA" w:rsidR="00853915" w:rsidRPr="00FE4126" w:rsidRDefault="00853915" w:rsidP="00853915">
      <w:pPr>
        <w:autoSpaceDE w:val="0"/>
        <w:autoSpaceDN w:val="0"/>
        <w:adjustRightInd w:val="0"/>
        <w:rPr>
          <w:rFonts w:cs="Segoe UI"/>
          <w:szCs w:val="14"/>
        </w:rPr>
      </w:pPr>
      <w:r w:rsidRPr="00FE4126">
        <w:rPr>
          <w:rFonts w:cs="Segoe UI"/>
          <w:szCs w:val="14"/>
        </w:rPr>
        <w:t>C. Triage provides a view on both tactical and strategic levels</w:t>
      </w:r>
      <w:r w:rsidR="00BC0008">
        <w:rPr>
          <w:rFonts w:cs="Segoe UI"/>
          <w:szCs w:val="14"/>
        </w:rPr>
        <w:t>.</w:t>
      </w:r>
      <w:r w:rsidRPr="00FE4126">
        <w:rPr>
          <w:rFonts w:cs="Segoe UI"/>
          <w:szCs w:val="14"/>
        </w:rPr>
        <w:t xml:space="preserve"> </w:t>
      </w:r>
      <w:r w:rsidR="00BC0008">
        <w:rPr>
          <w:rFonts w:cs="Segoe UI"/>
          <w:szCs w:val="14"/>
        </w:rPr>
        <w:t>O</w:t>
      </w:r>
      <w:r w:rsidRPr="00FE4126">
        <w:rPr>
          <w:rFonts w:cs="Segoe UI"/>
          <w:szCs w:val="14"/>
        </w:rPr>
        <w:t>ccurs prior to resolution.</w:t>
      </w:r>
    </w:p>
    <w:p w14:paraId="2029BBC9" w14:textId="45EC9409" w:rsidR="00853915" w:rsidRPr="00FE4126" w:rsidRDefault="00853915" w:rsidP="008948E5">
      <w:pPr>
        <w:autoSpaceDE w:val="0"/>
        <w:autoSpaceDN w:val="0"/>
        <w:adjustRightInd w:val="0"/>
        <w:spacing w:after="60"/>
        <w:rPr>
          <w:rFonts w:cs="Segoe UI"/>
          <w:szCs w:val="14"/>
        </w:rPr>
      </w:pPr>
      <w:r w:rsidRPr="00FE4126">
        <w:rPr>
          <w:rFonts w:cs="Segoe UI"/>
          <w:szCs w:val="14"/>
        </w:rPr>
        <w:t>D. Triage occurs before root-cause analysis</w:t>
      </w:r>
      <w:r w:rsidR="00BC0008">
        <w:rPr>
          <w:rFonts w:cs="Segoe UI"/>
          <w:szCs w:val="14"/>
        </w:rPr>
        <w:t>. N</w:t>
      </w:r>
      <w:r w:rsidRPr="00FE4126">
        <w:rPr>
          <w:rFonts w:cs="Segoe UI"/>
          <w:szCs w:val="14"/>
        </w:rPr>
        <w:t>ot comprehensive basis for changes to</w:t>
      </w:r>
      <w:r w:rsidR="008948E5">
        <w:rPr>
          <w:rFonts w:cs="Segoe UI"/>
          <w:szCs w:val="14"/>
        </w:rPr>
        <w:t xml:space="preserve"> </w:t>
      </w:r>
      <w:r w:rsidRPr="00FE4126">
        <w:rPr>
          <w:rFonts w:cs="Segoe UI"/>
          <w:szCs w:val="14"/>
        </w:rPr>
        <w:t>the enterprise architecture.</w:t>
      </w:r>
    </w:p>
    <w:p w14:paraId="6C89F5D4" w14:textId="3AB298E9" w:rsidR="00853915" w:rsidRPr="00FE4126" w:rsidRDefault="008948E5" w:rsidP="00853915">
      <w:pPr>
        <w:autoSpaceDE w:val="0"/>
        <w:autoSpaceDN w:val="0"/>
        <w:adjustRightInd w:val="0"/>
        <w:rPr>
          <w:rFonts w:cs="Segoe UI"/>
          <w:szCs w:val="14"/>
        </w:rPr>
      </w:pPr>
      <w:r w:rsidRPr="00FE4126">
        <w:rPr>
          <w:rFonts w:cs="Segoe UI"/>
          <w:b/>
          <w:bCs/>
          <w:szCs w:val="14"/>
        </w:rPr>
        <w:t>S4-26</w:t>
      </w:r>
      <w:r>
        <w:rPr>
          <w:rFonts w:cs="Segoe UI"/>
          <w:b/>
          <w:bCs/>
          <w:szCs w:val="14"/>
        </w:rPr>
        <w:t xml:space="preserve"> </w:t>
      </w:r>
      <w:r w:rsidR="00853915" w:rsidRPr="006D54DC">
        <w:rPr>
          <w:rFonts w:cs="Segoe UI"/>
          <w:color w:val="FF0000"/>
          <w:szCs w:val="14"/>
        </w:rPr>
        <w:t xml:space="preserve">Which of the following is the </w:t>
      </w:r>
      <w:r w:rsidR="00853915" w:rsidRPr="006D54DC">
        <w:rPr>
          <w:rFonts w:cs="Segoe UI"/>
          <w:b/>
          <w:bCs/>
          <w:color w:val="FF0000"/>
          <w:szCs w:val="14"/>
        </w:rPr>
        <w:t xml:space="preserve">MOST </w:t>
      </w:r>
      <w:r w:rsidR="00853915" w:rsidRPr="006D54DC">
        <w:rPr>
          <w:rFonts w:cs="Segoe UI"/>
          <w:color w:val="FF0000"/>
          <w:szCs w:val="14"/>
        </w:rPr>
        <w:t>serious exposure of automatically updating vi</w:t>
      </w:r>
      <w:r w:rsidRPr="006D54DC">
        <w:rPr>
          <w:rFonts w:cs="Segoe UI"/>
          <w:color w:val="FF0000"/>
          <w:szCs w:val="14"/>
        </w:rPr>
        <w:t>ru</w:t>
      </w:r>
      <w:r w:rsidR="00853915" w:rsidRPr="006D54DC">
        <w:rPr>
          <w:rFonts w:cs="Segoe UI"/>
          <w:color w:val="FF0000"/>
          <w:szCs w:val="14"/>
        </w:rPr>
        <w:t>s signature f</w:t>
      </w:r>
      <w:r w:rsidRPr="006D54DC">
        <w:rPr>
          <w:rFonts w:cs="Segoe UI"/>
          <w:color w:val="FF0000"/>
          <w:szCs w:val="14"/>
        </w:rPr>
        <w:t>il</w:t>
      </w:r>
      <w:r w:rsidR="00853915" w:rsidRPr="006D54DC">
        <w:rPr>
          <w:rFonts w:cs="Segoe UI"/>
          <w:color w:val="FF0000"/>
          <w:szCs w:val="14"/>
        </w:rPr>
        <w:t>es on</w:t>
      </w:r>
      <w:r w:rsidRPr="006D54DC">
        <w:rPr>
          <w:rFonts w:cs="Segoe UI"/>
          <w:color w:val="FF0000"/>
          <w:szCs w:val="14"/>
        </w:rPr>
        <w:t xml:space="preserve"> </w:t>
      </w:r>
      <w:r w:rsidR="00853915" w:rsidRPr="006D54DC">
        <w:rPr>
          <w:rFonts w:cs="Segoe UI"/>
          <w:color w:val="FF0000"/>
          <w:szCs w:val="14"/>
        </w:rPr>
        <w:t xml:space="preserve">every desktop </w:t>
      </w:r>
      <w:r w:rsidR="00853915" w:rsidRPr="00FE4126">
        <w:rPr>
          <w:rFonts w:cs="Segoe UI"/>
          <w:szCs w:val="14"/>
        </w:rPr>
        <w:t>each Friday at 11:00 p.m. (2300 hours)?</w:t>
      </w:r>
    </w:p>
    <w:p w14:paraId="7A78FEBA" w14:textId="77777777" w:rsidR="00853915" w:rsidRPr="00FE4126" w:rsidRDefault="00853915" w:rsidP="00853915">
      <w:pPr>
        <w:autoSpaceDE w:val="0"/>
        <w:autoSpaceDN w:val="0"/>
        <w:adjustRightInd w:val="0"/>
        <w:rPr>
          <w:rFonts w:cs="Segoe UI"/>
          <w:szCs w:val="14"/>
        </w:rPr>
      </w:pPr>
      <w:r w:rsidRPr="00FE4126">
        <w:rPr>
          <w:rFonts w:cs="Segoe UI"/>
          <w:szCs w:val="14"/>
        </w:rPr>
        <w:t>A. Most new viruses’ signatures are identified over weekends.</w:t>
      </w:r>
    </w:p>
    <w:p w14:paraId="0ED1313D" w14:textId="77777777" w:rsidR="00853915" w:rsidRPr="00FE4126" w:rsidRDefault="00853915" w:rsidP="00853915">
      <w:pPr>
        <w:autoSpaceDE w:val="0"/>
        <w:autoSpaceDN w:val="0"/>
        <w:adjustRightInd w:val="0"/>
        <w:rPr>
          <w:rFonts w:cs="Segoe UI"/>
          <w:szCs w:val="14"/>
        </w:rPr>
      </w:pPr>
      <w:r w:rsidRPr="00FE4126">
        <w:rPr>
          <w:rFonts w:cs="Segoe UI"/>
          <w:szCs w:val="14"/>
        </w:rPr>
        <w:t>B. Technical personnel are not available to support the operation.</w:t>
      </w:r>
    </w:p>
    <w:p w14:paraId="0A5ABAD1" w14:textId="77777777" w:rsidR="00853915" w:rsidRPr="00FE4126" w:rsidRDefault="00853915" w:rsidP="00853915">
      <w:pPr>
        <w:autoSpaceDE w:val="0"/>
        <w:autoSpaceDN w:val="0"/>
        <w:adjustRightInd w:val="0"/>
        <w:rPr>
          <w:rFonts w:cs="Segoe UI"/>
          <w:szCs w:val="14"/>
        </w:rPr>
      </w:pPr>
      <w:r w:rsidRPr="00FE4126">
        <w:rPr>
          <w:rFonts w:cs="Segoe UI"/>
          <w:szCs w:val="14"/>
        </w:rPr>
        <w:t>C. Systems are vulnerable to new viruses during the intervening week.</w:t>
      </w:r>
    </w:p>
    <w:p w14:paraId="55BDAC9B" w14:textId="77777777" w:rsidR="00853915" w:rsidRPr="00FE4126" w:rsidRDefault="00853915" w:rsidP="00853915">
      <w:pPr>
        <w:autoSpaceDE w:val="0"/>
        <w:autoSpaceDN w:val="0"/>
        <w:adjustRightInd w:val="0"/>
        <w:rPr>
          <w:rFonts w:cs="Segoe UI"/>
          <w:szCs w:val="14"/>
        </w:rPr>
      </w:pPr>
      <w:r w:rsidRPr="00FE4126">
        <w:rPr>
          <w:rFonts w:cs="Segoe UI"/>
          <w:szCs w:val="14"/>
        </w:rPr>
        <w:t>D. The update’s success or failure is not known until Monday.</w:t>
      </w:r>
    </w:p>
    <w:p w14:paraId="6893977D"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012786CF"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04357038" w14:textId="67655C5C" w:rsidR="00853915" w:rsidRPr="00FE4126" w:rsidRDefault="00853915" w:rsidP="00853915">
      <w:pPr>
        <w:autoSpaceDE w:val="0"/>
        <w:autoSpaceDN w:val="0"/>
        <w:adjustRightInd w:val="0"/>
        <w:rPr>
          <w:rFonts w:cs="Segoe UI"/>
          <w:szCs w:val="14"/>
        </w:rPr>
      </w:pPr>
      <w:r w:rsidRPr="00FE4126">
        <w:rPr>
          <w:rFonts w:cs="Segoe UI"/>
          <w:szCs w:val="14"/>
        </w:rPr>
        <w:t>A. The fact that most new viruses’ signatures are identified over weekends is secondary to leaving</w:t>
      </w:r>
      <w:r w:rsidR="008948E5">
        <w:rPr>
          <w:rFonts w:cs="Segoe UI"/>
          <w:szCs w:val="14"/>
        </w:rPr>
        <w:t xml:space="preserve"> </w:t>
      </w:r>
      <w:r w:rsidRPr="00FE4126">
        <w:rPr>
          <w:rFonts w:cs="Segoe UI"/>
          <w:szCs w:val="14"/>
        </w:rPr>
        <w:t>systems vulnerable during the intervening week.</w:t>
      </w:r>
    </w:p>
    <w:p w14:paraId="6485B93A" w14:textId="12CA28BC" w:rsidR="00853915" w:rsidRPr="00FE4126" w:rsidRDefault="00853915" w:rsidP="00853915">
      <w:pPr>
        <w:autoSpaceDE w:val="0"/>
        <w:autoSpaceDN w:val="0"/>
        <w:adjustRightInd w:val="0"/>
        <w:rPr>
          <w:rFonts w:cs="Segoe UI"/>
          <w:szCs w:val="14"/>
        </w:rPr>
      </w:pPr>
      <w:r w:rsidRPr="00FE4126">
        <w:rPr>
          <w:rFonts w:cs="Segoe UI"/>
          <w:szCs w:val="14"/>
        </w:rPr>
        <w:t>B. The fact that technical personnel are not available is secondary to leaving systems vulnerable during</w:t>
      </w:r>
      <w:r w:rsidR="008948E5">
        <w:rPr>
          <w:rFonts w:cs="Segoe UI"/>
          <w:szCs w:val="14"/>
        </w:rPr>
        <w:t xml:space="preserve"> </w:t>
      </w:r>
      <w:r w:rsidRPr="00FE4126">
        <w:rPr>
          <w:rFonts w:cs="Segoe UI"/>
          <w:szCs w:val="14"/>
        </w:rPr>
        <w:t>the intervening week.</w:t>
      </w:r>
    </w:p>
    <w:p w14:paraId="5522DC02" w14:textId="6FACAF21" w:rsidR="00853915" w:rsidRPr="00FE4126" w:rsidRDefault="00853915" w:rsidP="00853915">
      <w:pPr>
        <w:autoSpaceDE w:val="0"/>
        <w:autoSpaceDN w:val="0"/>
        <w:adjustRightInd w:val="0"/>
        <w:rPr>
          <w:rFonts w:cs="Segoe UI"/>
          <w:b/>
          <w:bCs/>
          <w:szCs w:val="14"/>
        </w:rPr>
      </w:pPr>
      <w:r w:rsidRPr="00FE4126">
        <w:rPr>
          <w:rFonts w:cs="Segoe UI"/>
          <w:b/>
          <w:bCs/>
          <w:szCs w:val="14"/>
        </w:rPr>
        <w:t xml:space="preserve">C. Updating virus signature files on a weekly basis carries the risk that systems </w:t>
      </w:r>
      <w:r w:rsidR="00C07604">
        <w:rPr>
          <w:rFonts w:cs="Segoe UI"/>
          <w:b/>
          <w:bCs/>
          <w:szCs w:val="14"/>
        </w:rPr>
        <w:t>are</w:t>
      </w:r>
      <w:r w:rsidR="008948E5">
        <w:rPr>
          <w:rFonts w:cs="Segoe UI"/>
          <w:b/>
          <w:bCs/>
          <w:szCs w:val="14"/>
        </w:rPr>
        <w:t xml:space="preserve"> v</w:t>
      </w:r>
      <w:r w:rsidRPr="00FE4126">
        <w:rPr>
          <w:rFonts w:cs="Segoe UI"/>
          <w:b/>
          <w:bCs/>
          <w:szCs w:val="14"/>
        </w:rPr>
        <w:t>ulnerable to viruses released during week; far more frequent updating is essential.</w:t>
      </w:r>
    </w:p>
    <w:p w14:paraId="1F296A61" w14:textId="1D617997" w:rsidR="00853915" w:rsidRPr="00FE4126" w:rsidRDefault="00853915" w:rsidP="008948E5">
      <w:pPr>
        <w:autoSpaceDE w:val="0"/>
        <w:autoSpaceDN w:val="0"/>
        <w:adjustRightInd w:val="0"/>
        <w:spacing w:after="60"/>
        <w:rPr>
          <w:rFonts w:cs="Segoe UI"/>
          <w:szCs w:val="14"/>
        </w:rPr>
      </w:pPr>
      <w:r w:rsidRPr="00FE4126">
        <w:rPr>
          <w:rFonts w:cs="Segoe UI"/>
          <w:szCs w:val="14"/>
        </w:rPr>
        <w:t>D. The fact that success or failure is not known until Monday is secondary to leaving systems vulnerable</w:t>
      </w:r>
      <w:r w:rsidR="008948E5">
        <w:rPr>
          <w:rFonts w:cs="Segoe UI"/>
          <w:szCs w:val="14"/>
        </w:rPr>
        <w:t xml:space="preserve"> </w:t>
      </w:r>
      <w:r w:rsidRPr="00FE4126">
        <w:rPr>
          <w:rFonts w:cs="Segoe UI"/>
          <w:szCs w:val="14"/>
        </w:rPr>
        <w:t>during the intervening week.</w:t>
      </w:r>
    </w:p>
    <w:p w14:paraId="22676560" w14:textId="74637EDC" w:rsidR="00853915" w:rsidRPr="00FE4126" w:rsidRDefault="008948E5" w:rsidP="00853915">
      <w:pPr>
        <w:autoSpaceDE w:val="0"/>
        <w:autoSpaceDN w:val="0"/>
        <w:adjustRightInd w:val="0"/>
        <w:rPr>
          <w:rFonts w:cs="Segoe UI"/>
          <w:szCs w:val="14"/>
        </w:rPr>
      </w:pPr>
      <w:r w:rsidRPr="00FE4126">
        <w:rPr>
          <w:rFonts w:cs="Segoe UI"/>
          <w:b/>
          <w:bCs/>
          <w:szCs w:val="14"/>
        </w:rPr>
        <w:t>S4-27</w:t>
      </w:r>
      <w:r>
        <w:rPr>
          <w:rFonts w:cs="Segoe UI"/>
          <w:b/>
          <w:bCs/>
          <w:szCs w:val="14"/>
        </w:rPr>
        <w:t xml:space="preserve"> </w:t>
      </w:r>
      <w:r w:rsidR="00853915" w:rsidRPr="00FE4126">
        <w:rPr>
          <w:rFonts w:cs="Segoe UI"/>
          <w:szCs w:val="14"/>
        </w:rPr>
        <w:t>When performing a business impact analysis, which of the following should calculate the recovery time and</w:t>
      </w:r>
      <w:r>
        <w:rPr>
          <w:rFonts w:cs="Segoe UI"/>
          <w:szCs w:val="14"/>
        </w:rPr>
        <w:t xml:space="preserve"> </w:t>
      </w:r>
      <w:r w:rsidR="00853915" w:rsidRPr="00FE4126">
        <w:rPr>
          <w:rFonts w:cs="Segoe UI"/>
          <w:szCs w:val="14"/>
        </w:rPr>
        <w:t>cost estimates?</w:t>
      </w:r>
    </w:p>
    <w:p w14:paraId="2F617D6F" w14:textId="77777777" w:rsidR="00853915" w:rsidRPr="00FE4126" w:rsidRDefault="00853915" w:rsidP="00853915">
      <w:pPr>
        <w:autoSpaceDE w:val="0"/>
        <w:autoSpaceDN w:val="0"/>
        <w:adjustRightInd w:val="0"/>
        <w:rPr>
          <w:rFonts w:cs="Segoe UI"/>
          <w:szCs w:val="14"/>
        </w:rPr>
      </w:pPr>
      <w:r w:rsidRPr="00FE4126">
        <w:rPr>
          <w:rFonts w:cs="Segoe UI"/>
          <w:szCs w:val="14"/>
        </w:rPr>
        <w:t>A. Business continuity coordinator</w:t>
      </w:r>
    </w:p>
    <w:p w14:paraId="4A15DD12" w14:textId="5E3E7B73" w:rsidR="00853915" w:rsidRPr="00FE4126" w:rsidRDefault="00853915" w:rsidP="00853915">
      <w:pPr>
        <w:autoSpaceDE w:val="0"/>
        <w:autoSpaceDN w:val="0"/>
        <w:adjustRightInd w:val="0"/>
        <w:rPr>
          <w:rFonts w:cs="Segoe UI"/>
          <w:szCs w:val="14"/>
        </w:rPr>
      </w:pPr>
      <w:r w:rsidRPr="00FE4126">
        <w:rPr>
          <w:rFonts w:cs="Segoe UI"/>
          <w:szCs w:val="14"/>
        </w:rPr>
        <w:t xml:space="preserve">B. </w:t>
      </w:r>
      <w:r w:rsidR="00810BD3">
        <w:rPr>
          <w:rFonts w:cs="Segoe UI"/>
          <w:szCs w:val="14"/>
        </w:rPr>
        <w:t>InfoSec</w:t>
      </w:r>
      <w:r w:rsidRPr="00FE4126">
        <w:rPr>
          <w:rFonts w:cs="Segoe UI"/>
          <w:szCs w:val="14"/>
        </w:rPr>
        <w:t xml:space="preserve"> manager</w:t>
      </w:r>
    </w:p>
    <w:p w14:paraId="43CEDBE6" w14:textId="77777777" w:rsidR="00853915" w:rsidRPr="00FE4126" w:rsidRDefault="00853915" w:rsidP="00853915">
      <w:pPr>
        <w:autoSpaceDE w:val="0"/>
        <w:autoSpaceDN w:val="0"/>
        <w:adjustRightInd w:val="0"/>
        <w:rPr>
          <w:rFonts w:cs="Segoe UI"/>
          <w:szCs w:val="14"/>
        </w:rPr>
      </w:pPr>
      <w:r w:rsidRPr="00FE4126">
        <w:rPr>
          <w:rFonts w:cs="Segoe UI"/>
          <w:szCs w:val="14"/>
        </w:rPr>
        <w:t>C. Business process owners</w:t>
      </w:r>
    </w:p>
    <w:p w14:paraId="71D6D0A8" w14:textId="77777777" w:rsidR="00853915" w:rsidRPr="00FE4126" w:rsidRDefault="00853915" w:rsidP="00853915">
      <w:pPr>
        <w:autoSpaceDE w:val="0"/>
        <w:autoSpaceDN w:val="0"/>
        <w:adjustRightInd w:val="0"/>
        <w:rPr>
          <w:rFonts w:cs="Segoe UI"/>
          <w:szCs w:val="14"/>
        </w:rPr>
      </w:pPr>
      <w:r w:rsidRPr="00FE4126">
        <w:rPr>
          <w:rFonts w:cs="Segoe UI"/>
          <w:szCs w:val="14"/>
        </w:rPr>
        <w:t>D. IT management</w:t>
      </w:r>
    </w:p>
    <w:p w14:paraId="590FAF85"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49CD7023"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6953BAFD" w14:textId="77777777" w:rsidR="00853915" w:rsidRPr="00FE4126" w:rsidRDefault="00853915" w:rsidP="00853915">
      <w:pPr>
        <w:autoSpaceDE w:val="0"/>
        <w:autoSpaceDN w:val="0"/>
        <w:adjustRightInd w:val="0"/>
        <w:rPr>
          <w:rFonts w:cs="Segoe UI"/>
          <w:szCs w:val="14"/>
        </w:rPr>
      </w:pPr>
      <w:r w:rsidRPr="00FE4126">
        <w:rPr>
          <w:rFonts w:cs="Segoe UI"/>
          <w:szCs w:val="14"/>
        </w:rPr>
        <w:t>A. The business continuity coordinator will not be able to provide the correct level of detailed knowledge.</w:t>
      </w:r>
    </w:p>
    <w:p w14:paraId="4C3978AA" w14:textId="55D91BD9" w:rsidR="00853915" w:rsidRPr="00FE4126" w:rsidRDefault="00853915" w:rsidP="00853915">
      <w:pPr>
        <w:autoSpaceDE w:val="0"/>
        <w:autoSpaceDN w:val="0"/>
        <w:adjustRightInd w:val="0"/>
        <w:rPr>
          <w:rFonts w:cs="Segoe UI"/>
          <w:szCs w:val="14"/>
        </w:rPr>
      </w:pPr>
      <w:r w:rsidRPr="00FE4126">
        <w:rPr>
          <w:rFonts w:cs="Segoe UI"/>
          <w:szCs w:val="14"/>
        </w:rPr>
        <w:t xml:space="preserve">B. </w:t>
      </w:r>
      <w:proofErr w:type="gramStart"/>
      <w:r w:rsidRPr="00FE4126">
        <w:rPr>
          <w:rFonts w:cs="Segoe UI"/>
          <w:szCs w:val="14"/>
        </w:rPr>
        <w:t>The</w:t>
      </w:r>
      <w:proofErr w:type="gramEnd"/>
      <w:r w:rsidRPr="00FE4126">
        <w:rPr>
          <w:rFonts w:cs="Segoe UI"/>
          <w:szCs w:val="14"/>
        </w:rPr>
        <w:t xml:space="preserve"> </w:t>
      </w:r>
      <w:r w:rsidR="00810BD3">
        <w:rPr>
          <w:rFonts w:cs="Segoe UI"/>
          <w:szCs w:val="14"/>
        </w:rPr>
        <w:t>InfoSec</w:t>
      </w:r>
      <w:r w:rsidRPr="00FE4126">
        <w:rPr>
          <w:rFonts w:cs="Segoe UI"/>
          <w:szCs w:val="14"/>
        </w:rPr>
        <w:t xml:space="preserve"> manager will not have the level of detailed knowledge needed.</w:t>
      </w:r>
    </w:p>
    <w:p w14:paraId="799461AB" w14:textId="6F633EA6" w:rsidR="00853915" w:rsidRPr="00FE4126" w:rsidRDefault="00853915" w:rsidP="00853915">
      <w:pPr>
        <w:autoSpaceDE w:val="0"/>
        <w:autoSpaceDN w:val="0"/>
        <w:adjustRightInd w:val="0"/>
        <w:rPr>
          <w:rFonts w:cs="Segoe UI"/>
          <w:b/>
          <w:bCs/>
          <w:szCs w:val="14"/>
        </w:rPr>
      </w:pPr>
      <w:r w:rsidRPr="00FE4126">
        <w:rPr>
          <w:rFonts w:cs="Segoe UI"/>
          <w:b/>
          <w:bCs/>
          <w:szCs w:val="14"/>
        </w:rPr>
        <w:t>C. Business process owners are in the best position to understand the true impact on the business</w:t>
      </w:r>
      <w:r w:rsidR="008948E5">
        <w:rPr>
          <w:rFonts w:cs="Segoe UI"/>
          <w:b/>
          <w:bCs/>
          <w:szCs w:val="14"/>
        </w:rPr>
        <w:t xml:space="preserve"> </w:t>
      </w:r>
      <w:r w:rsidRPr="00FE4126">
        <w:rPr>
          <w:rFonts w:cs="Segoe UI"/>
          <w:b/>
          <w:bCs/>
          <w:szCs w:val="14"/>
        </w:rPr>
        <w:t>that a system outage would create.</w:t>
      </w:r>
    </w:p>
    <w:p w14:paraId="77E1EB65" w14:textId="282B03C1" w:rsidR="00853915" w:rsidRPr="00FE4126" w:rsidRDefault="00853915" w:rsidP="008948E5">
      <w:pPr>
        <w:autoSpaceDE w:val="0"/>
        <w:autoSpaceDN w:val="0"/>
        <w:adjustRightInd w:val="0"/>
        <w:spacing w:after="60"/>
        <w:rPr>
          <w:rFonts w:cs="Segoe UI"/>
          <w:szCs w:val="14"/>
        </w:rPr>
      </w:pPr>
      <w:r w:rsidRPr="00FE4126">
        <w:rPr>
          <w:rFonts w:cs="Segoe UI"/>
          <w:szCs w:val="14"/>
        </w:rPr>
        <w:t>D. IT management would not be able to provide the required level of detailed knowledge.</w:t>
      </w:r>
    </w:p>
    <w:p w14:paraId="634689C0" w14:textId="6AD5543C" w:rsidR="00853915" w:rsidRPr="00FE4126" w:rsidRDefault="008948E5" w:rsidP="00853915">
      <w:pPr>
        <w:autoSpaceDE w:val="0"/>
        <w:autoSpaceDN w:val="0"/>
        <w:adjustRightInd w:val="0"/>
        <w:rPr>
          <w:rFonts w:cs="Segoe UI"/>
          <w:szCs w:val="14"/>
        </w:rPr>
      </w:pPr>
      <w:r w:rsidRPr="008948E5">
        <w:rPr>
          <w:rFonts w:cs="Segoe UI"/>
          <w:b/>
          <w:bCs/>
          <w:szCs w:val="14"/>
        </w:rPr>
        <w:t>S4-28</w:t>
      </w:r>
      <w:r>
        <w:rPr>
          <w:rFonts w:cs="Segoe UI"/>
          <w:szCs w:val="14"/>
        </w:rPr>
        <w:t xml:space="preserve"> </w:t>
      </w:r>
      <w:r w:rsidR="00853915" w:rsidRPr="00FE4126">
        <w:rPr>
          <w:rFonts w:cs="Segoe UI"/>
          <w:szCs w:val="14"/>
        </w:rPr>
        <w:t xml:space="preserve">Which of the following is </w:t>
      </w:r>
      <w:r w:rsidR="00853915" w:rsidRPr="00FE4126">
        <w:rPr>
          <w:rFonts w:cs="Segoe UI"/>
          <w:b/>
          <w:bCs/>
          <w:szCs w:val="14"/>
        </w:rPr>
        <w:t xml:space="preserve">MOST </w:t>
      </w:r>
      <w:r w:rsidR="00853915" w:rsidRPr="00FE4126">
        <w:rPr>
          <w:rFonts w:cs="Segoe UI"/>
          <w:szCs w:val="14"/>
        </w:rPr>
        <w:t xml:space="preserve">closely associated with a business continuity program? </w:t>
      </w:r>
    </w:p>
    <w:p w14:paraId="241F6D5C" w14:textId="77777777" w:rsidR="00853915" w:rsidRPr="00FE4126" w:rsidRDefault="00853915" w:rsidP="00853915">
      <w:pPr>
        <w:autoSpaceDE w:val="0"/>
        <w:autoSpaceDN w:val="0"/>
        <w:adjustRightInd w:val="0"/>
        <w:rPr>
          <w:rFonts w:cs="Segoe UI"/>
          <w:szCs w:val="14"/>
        </w:rPr>
      </w:pPr>
      <w:r w:rsidRPr="00FE4126">
        <w:rPr>
          <w:rFonts w:cs="Segoe UI"/>
          <w:szCs w:val="14"/>
        </w:rPr>
        <w:t>A. Confirming that detailed technical recovery plans exist</w:t>
      </w:r>
    </w:p>
    <w:p w14:paraId="64B31765" w14:textId="77777777" w:rsidR="00853915" w:rsidRPr="00FE4126" w:rsidRDefault="00853915" w:rsidP="00853915">
      <w:pPr>
        <w:autoSpaceDE w:val="0"/>
        <w:autoSpaceDN w:val="0"/>
        <w:adjustRightInd w:val="0"/>
        <w:rPr>
          <w:rFonts w:cs="Segoe UI"/>
          <w:szCs w:val="14"/>
        </w:rPr>
      </w:pPr>
      <w:r w:rsidRPr="00FE4126">
        <w:rPr>
          <w:rFonts w:cs="Segoe UI"/>
          <w:szCs w:val="14"/>
        </w:rPr>
        <w:t>B. Periodically testing network redundancy</w:t>
      </w:r>
    </w:p>
    <w:p w14:paraId="459567A4" w14:textId="77777777" w:rsidR="00853915" w:rsidRPr="00FE4126" w:rsidRDefault="00853915" w:rsidP="00853915">
      <w:pPr>
        <w:autoSpaceDE w:val="0"/>
        <w:autoSpaceDN w:val="0"/>
        <w:adjustRightInd w:val="0"/>
        <w:rPr>
          <w:rFonts w:cs="Segoe UI"/>
          <w:szCs w:val="14"/>
        </w:rPr>
      </w:pPr>
      <w:r w:rsidRPr="00FE4126">
        <w:rPr>
          <w:rFonts w:cs="Segoe UI"/>
          <w:szCs w:val="14"/>
        </w:rPr>
        <w:t>C. Updating the hot site equipment configuration every quarter</w:t>
      </w:r>
    </w:p>
    <w:p w14:paraId="0FB5D247" w14:textId="77777777" w:rsidR="00853915" w:rsidRPr="00FE4126" w:rsidRDefault="00853915" w:rsidP="00853915">
      <w:pPr>
        <w:autoSpaceDE w:val="0"/>
        <w:autoSpaceDN w:val="0"/>
        <w:adjustRightInd w:val="0"/>
        <w:rPr>
          <w:rFonts w:cs="Segoe UI"/>
          <w:szCs w:val="14"/>
        </w:rPr>
      </w:pPr>
      <w:r w:rsidRPr="00FE4126">
        <w:rPr>
          <w:rFonts w:cs="Segoe UI"/>
          <w:szCs w:val="14"/>
        </w:rPr>
        <w:t>D. Developing recovery time objectives for critical functions</w:t>
      </w:r>
    </w:p>
    <w:p w14:paraId="4D509D26" w14:textId="558BCC35" w:rsidR="00853915" w:rsidRPr="00FE4126" w:rsidRDefault="00853915" w:rsidP="00853915">
      <w:pPr>
        <w:autoSpaceDE w:val="0"/>
        <w:autoSpaceDN w:val="0"/>
        <w:adjustRightInd w:val="0"/>
        <w:rPr>
          <w:rFonts w:cs="Segoe UI"/>
          <w:b/>
          <w:bCs/>
          <w:szCs w:val="14"/>
        </w:rPr>
      </w:pPr>
      <w:r w:rsidRPr="00FE4126">
        <w:rPr>
          <w:rFonts w:cs="Segoe UI"/>
          <w:b/>
          <w:bCs/>
          <w:szCs w:val="14"/>
        </w:rPr>
        <w:t xml:space="preserve">D is the correct </w:t>
      </w:r>
      <w:r w:rsidR="00431204" w:rsidRPr="00FE4126">
        <w:rPr>
          <w:rFonts w:cs="Segoe UI"/>
          <w:b/>
          <w:bCs/>
          <w:szCs w:val="14"/>
        </w:rPr>
        <w:t>answer.</w:t>
      </w:r>
    </w:p>
    <w:p w14:paraId="28A98CDA"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0B8D5D11" w14:textId="77777777" w:rsidR="00853915" w:rsidRPr="00FE4126" w:rsidRDefault="00853915" w:rsidP="00853915">
      <w:pPr>
        <w:autoSpaceDE w:val="0"/>
        <w:autoSpaceDN w:val="0"/>
        <w:adjustRightInd w:val="0"/>
        <w:rPr>
          <w:rFonts w:cs="Segoe UI"/>
          <w:szCs w:val="14"/>
        </w:rPr>
      </w:pPr>
      <w:r w:rsidRPr="00FE4126">
        <w:rPr>
          <w:rFonts w:cs="Segoe UI"/>
          <w:szCs w:val="14"/>
        </w:rPr>
        <w:t>A. Technical recovery plans are associated with infrastructure disaster recovery.</w:t>
      </w:r>
    </w:p>
    <w:p w14:paraId="49380ECC" w14:textId="77777777" w:rsidR="00853915" w:rsidRPr="00FE4126" w:rsidRDefault="00853915" w:rsidP="00853915">
      <w:pPr>
        <w:autoSpaceDE w:val="0"/>
        <w:autoSpaceDN w:val="0"/>
        <w:adjustRightInd w:val="0"/>
        <w:rPr>
          <w:rFonts w:cs="Segoe UI"/>
          <w:szCs w:val="14"/>
        </w:rPr>
      </w:pPr>
      <w:r w:rsidRPr="00FE4126">
        <w:rPr>
          <w:rFonts w:cs="Segoe UI"/>
          <w:szCs w:val="14"/>
        </w:rPr>
        <w:t>B. Network redundancy is associated with infrastructure disaster recovery.</w:t>
      </w:r>
    </w:p>
    <w:p w14:paraId="069C75BD" w14:textId="77777777" w:rsidR="00853915" w:rsidRPr="00FE4126" w:rsidRDefault="00853915" w:rsidP="00853915">
      <w:pPr>
        <w:autoSpaceDE w:val="0"/>
        <w:autoSpaceDN w:val="0"/>
        <w:adjustRightInd w:val="0"/>
        <w:rPr>
          <w:rFonts w:cs="Segoe UI"/>
          <w:szCs w:val="14"/>
        </w:rPr>
      </w:pPr>
      <w:r w:rsidRPr="00FE4126">
        <w:rPr>
          <w:rFonts w:cs="Segoe UI"/>
          <w:szCs w:val="14"/>
        </w:rPr>
        <w:t>C. Equipment needs is associated with infrastructure disaster recovery.</w:t>
      </w:r>
    </w:p>
    <w:p w14:paraId="3B5D8E08" w14:textId="77777777" w:rsidR="00853915" w:rsidRPr="00FE4126" w:rsidRDefault="00853915" w:rsidP="008948E5">
      <w:pPr>
        <w:autoSpaceDE w:val="0"/>
        <w:autoSpaceDN w:val="0"/>
        <w:adjustRightInd w:val="0"/>
        <w:spacing w:after="60"/>
        <w:rPr>
          <w:rFonts w:cs="Segoe UI"/>
          <w:b/>
          <w:bCs/>
          <w:szCs w:val="14"/>
        </w:rPr>
      </w:pPr>
      <w:r w:rsidRPr="00FE4126">
        <w:rPr>
          <w:rFonts w:cs="Segoe UI"/>
          <w:b/>
          <w:bCs/>
          <w:szCs w:val="14"/>
        </w:rPr>
        <w:t>D. Of the choices, only recovery time objectives directly relate to business continuity.</w:t>
      </w:r>
    </w:p>
    <w:p w14:paraId="22738C4C" w14:textId="281608B5" w:rsidR="00853915" w:rsidRPr="00FE4126" w:rsidRDefault="00853915" w:rsidP="00853915">
      <w:pPr>
        <w:autoSpaceDE w:val="0"/>
        <w:autoSpaceDN w:val="0"/>
        <w:adjustRightInd w:val="0"/>
        <w:rPr>
          <w:rFonts w:cs="Segoe UI"/>
          <w:szCs w:val="14"/>
        </w:rPr>
      </w:pPr>
      <w:r w:rsidRPr="008948E5">
        <w:rPr>
          <w:rFonts w:cs="Segoe UI"/>
          <w:b/>
          <w:bCs/>
          <w:szCs w:val="14"/>
        </w:rPr>
        <w:t>S4-29</w:t>
      </w:r>
      <w:r w:rsidRPr="00FE4126">
        <w:rPr>
          <w:rFonts w:cs="Segoe UI"/>
          <w:szCs w:val="14"/>
        </w:rPr>
        <w:t xml:space="preserve"> An organization has just experienced a major incident that has caused interruption to critical business</w:t>
      </w:r>
      <w:r w:rsidR="008948E5">
        <w:rPr>
          <w:rFonts w:cs="Segoe UI"/>
          <w:szCs w:val="14"/>
        </w:rPr>
        <w:t xml:space="preserve"> </w:t>
      </w:r>
      <w:r w:rsidRPr="00FE4126">
        <w:rPr>
          <w:rFonts w:cs="Segoe UI"/>
          <w:szCs w:val="14"/>
        </w:rPr>
        <w:t xml:space="preserve">processes. What is the </w:t>
      </w:r>
      <w:r w:rsidRPr="008948E5">
        <w:rPr>
          <w:rFonts w:cs="Segoe UI"/>
          <w:b/>
          <w:bCs/>
          <w:szCs w:val="14"/>
        </w:rPr>
        <w:t>PRIMARY</w:t>
      </w:r>
      <w:r w:rsidRPr="00FE4126">
        <w:rPr>
          <w:rFonts w:cs="Segoe UI"/>
          <w:szCs w:val="14"/>
        </w:rPr>
        <w:t xml:space="preserve"> reason to conduct a post</w:t>
      </w:r>
      <w:r w:rsidR="008948E5">
        <w:rPr>
          <w:rFonts w:cs="Segoe UI"/>
          <w:szCs w:val="14"/>
        </w:rPr>
        <w:t>-</w:t>
      </w:r>
      <w:r w:rsidRPr="00FE4126">
        <w:rPr>
          <w:rFonts w:cs="Segoe UI"/>
          <w:szCs w:val="14"/>
        </w:rPr>
        <w:t>incident review?</w:t>
      </w:r>
    </w:p>
    <w:p w14:paraId="45DA09F0" w14:textId="77777777" w:rsidR="00853915" w:rsidRPr="00FE4126" w:rsidRDefault="00853915" w:rsidP="00853915">
      <w:pPr>
        <w:autoSpaceDE w:val="0"/>
        <w:autoSpaceDN w:val="0"/>
        <w:adjustRightInd w:val="0"/>
        <w:rPr>
          <w:rFonts w:cs="Segoe UI"/>
          <w:szCs w:val="14"/>
        </w:rPr>
      </w:pPr>
      <w:r w:rsidRPr="00FE4126">
        <w:rPr>
          <w:rFonts w:cs="Segoe UI"/>
          <w:szCs w:val="14"/>
        </w:rPr>
        <w:t>A. To identify responsible parties and apply disciplinary action or reward as appropriate</w:t>
      </w:r>
    </w:p>
    <w:p w14:paraId="58BC1D38" w14:textId="77777777" w:rsidR="00853915" w:rsidRPr="00FE4126" w:rsidRDefault="00853915" w:rsidP="00853915">
      <w:pPr>
        <w:autoSpaceDE w:val="0"/>
        <w:autoSpaceDN w:val="0"/>
        <w:adjustRightInd w:val="0"/>
        <w:rPr>
          <w:rFonts w:cs="Segoe UI"/>
          <w:szCs w:val="14"/>
        </w:rPr>
      </w:pPr>
      <w:r w:rsidRPr="00FE4126">
        <w:rPr>
          <w:rFonts w:cs="Segoe UI"/>
          <w:szCs w:val="14"/>
        </w:rPr>
        <w:t>B. To document the event and ensure that all steps taken and issues encountered are listed</w:t>
      </w:r>
    </w:p>
    <w:p w14:paraId="43B9CFCD" w14:textId="77777777" w:rsidR="00853915" w:rsidRPr="00FE4126" w:rsidRDefault="00853915" w:rsidP="00853915">
      <w:pPr>
        <w:autoSpaceDE w:val="0"/>
        <w:autoSpaceDN w:val="0"/>
        <w:adjustRightInd w:val="0"/>
        <w:rPr>
          <w:rFonts w:cs="Segoe UI"/>
          <w:szCs w:val="14"/>
        </w:rPr>
      </w:pPr>
      <w:r w:rsidRPr="00FE4126">
        <w:rPr>
          <w:rFonts w:cs="Segoe UI"/>
          <w:szCs w:val="14"/>
        </w:rPr>
        <w:t>C. To ensure that all damage that resulted from the crisis is being fixed and that systems are stable</w:t>
      </w:r>
    </w:p>
    <w:p w14:paraId="4A65B8E0" w14:textId="77777777" w:rsidR="00853915" w:rsidRPr="00FE4126" w:rsidRDefault="00853915" w:rsidP="00853915">
      <w:pPr>
        <w:autoSpaceDE w:val="0"/>
        <w:autoSpaceDN w:val="0"/>
        <w:adjustRightInd w:val="0"/>
        <w:rPr>
          <w:rFonts w:cs="Segoe UI"/>
          <w:szCs w:val="14"/>
        </w:rPr>
      </w:pPr>
      <w:r w:rsidRPr="00FE4126">
        <w:rPr>
          <w:rFonts w:cs="Segoe UI"/>
          <w:szCs w:val="14"/>
        </w:rPr>
        <w:t>D. To determine the root cause of the crisis and take steps to prevent re-occurrence</w:t>
      </w:r>
    </w:p>
    <w:p w14:paraId="3B72353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D is the correct answer.</w:t>
      </w:r>
    </w:p>
    <w:p w14:paraId="276FDED7"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5581EDC2" w14:textId="06199D13" w:rsidR="00853915" w:rsidRPr="00FE4126" w:rsidRDefault="00853915" w:rsidP="00853915">
      <w:pPr>
        <w:autoSpaceDE w:val="0"/>
        <w:autoSpaceDN w:val="0"/>
        <w:adjustRightInd w:val="0"/>
        <w:rPr>
          <w:rFonts w:cs="Segoe UI"/>
          <w:szCs w:val="14"/>
        </w:rPr>
      </w:pPr>
      <w:r w:rsidRPr="00FE4126">
        <w:rPr>
          <w:rFonts w:cs="Segoe UI"/>
          <w:szCs w:val="14"/>
        </w:rPr>
        <w:t>A. The post</w:t>
      </w:r>
      <w:r w:rsidR="008948E5">
        <w:rPr>
          <w:rFonts w:cs="Segoe UI"/>
          <w:szCs w:val="14"/>
        </w:rPr>
        <w:t>-</w:t>
      </w:r>
      <w:r w:rsidRPr="00FE4126">
        <w:rPr>
          <w:rFonts w:cs="Segoe UI"/>
          <w:szCs w:val="14"/>
        </w:rPr>
        <w:t>incident review should address any training needs and personnel that played a role in the</w:t>
      </w:r>
      <w:r w:rsidR="008948E5">
        <w:rPr>
          <w:rFonts w:cs="Segoe UI"/>
          <w:szCs w:val="14"/>
        </w:rPr>
        <w:t xml:space="preserve"> </w:t>
      </w:r>
      <w:r w:rsidRPr="00FE4126">
        <w:rPr>
          <w:rFonts w:cs="Segoe UI"/>
          <w:szCs w:val="14"/>
        </w:rPr>
        <w:t>event, but this is not the primary objective.</w:t>
      </w:r>
    </w:p>
    <w:p w14:paraId="132FB36C" w14:textId="15381448" w:rsidR="00853915" w:rsidRPr="00FE4126" w:rsidRDefault="00853915" w:rsidP="00853915">
      <w:pPr>
        <w:autoSpaceDE w:val="0"/>
        <w:autoSpaceDN w:val="0"/>
        <w:adjustRightInd w:val="0"/>
        <w:rPr>
          <w:rFonts w:cs="Segoe UI"/>
          <w:szCs w:val="14"/>
        </w:rPr>
      </w:pPr>
      <w:r w:rsidRPr="00FE4126">
        <w:rPr>
          <w:rFonts w:cs="Segoe UI"/>
          <w:szCs w:val="14"/>
        </w:rPr>
        <w:t>B. Documenting the event should have been conducted during the incident the post</w:t>
      </w:r>
      <w:r w:rsidR="008948E5">
        <w:rPr>
          <w:rFonts w:cs="Segoe UI"/>
          <w:szCs w:val="14"/>
        </w:rPr>
        <w:t>-</w:t>
      </w:r>
      <w:r w:rsidRPr="00FE4126">
        <w:rPr>
          <w:rFonts w:cs="Segoe UI"/>
          <w:szCs w:val="14"/>
        </w:rPr>
        <w:t>incident review will</w:t>
      </w:r>
      <w:r w:rsidR="008948E5">
        <w:rPr>
          <w:rFonts w:cs="Segoe UI"/>
          <w:szCs w:val="14"/>
        </w:rPr>
        <w:t xml:space="preserve"> </w:t>
      </w:r>
      <w:r w:rsidRPr="00FE4126">
        <w:rPr>
          <w:rFonts w:cs="Segoe UI"/>
          <w:szCs w:val="14"/>
        </w:rPr>
        <w:t>rely on the documentation to learn what happened and the chronology of events.</w:t>
      </w:r>
    </w:p>
    <w:p w14:paraId="131D392C" w14:textId="6EC46A75" w:rsidR="00853915" w:rsidRPr="00FE4126" w:rsidRDefault="00853915" w:rsidP="00853915">
      <w:pPr>
        <w:autoSpaceDE w:val="0"/>
        <w:autoSpaceDN w:val="0"/>
        <w:adjustRightInd w:val="0"/>
        <w:rPr>
          <w:rFonts w:cs="Segoe UI"/>
          <w:szCs w:val="14"/>
        </w:rPr>
      </w:pPr>
      <w:r w:rsidRPr="00FE4126">
        <w:rPr>
          <w:rFonts w:cs="Segoe UI"/>
          <w:szCs w:val="14"/>
        </w:rPr>
        <w:t>C. It is important to ensure that all damage has been fixed, but this should have been done before the</w:t>
      </w:r>
      <w:r w:rsidR="008948E5">
        <w:rPr>
          <w:rFonts w:cs="Segoe UI"/>
          <w:szCs w:val="14"/>
        </w:rPr>
        <w:t xml:space="preserve"> </w:t>
      </w:r>
      <w:r w:rsidR="008948E5" w:rsidRPr="00FE4126">
        <w:rPr>
          <w:rFonts w:cs="Segoe UI"/>
          <w:szCs w:val="14"/>
        </w:rPr>
        <w:t>P</w:t>
      </w:r>
      <w:r w:rsidRPr="00FE4126">
        <w:rPr>
          <w:rFonts w:cs="Segoe UI"/>
          <w:szCs w:val="14"/>
        </w:rPr>
        <w:t>ost</w:t>
      </w:r>
      <w:r w:rsidR="008948E5">
        <w:rPr>
          <w:rFonts w:cs="Segoe UI"/>
          <w:szCs w:val="14"/>
        </w:rPr>
        <w:t>-</w:t>
      </w:r>
      <w:r w:rsidRPr="00FE4126">
        <w:rPr>
          <w:rFonts w:cs="Segoe UI"/>
          <w:szCs w:val="14"/>
        </w:rPr>
        <w:t>incident review.</w:t>
      </w:r>
    </w:p>
    <w:p w14:paraId="5214E49D" w14:textId="48C619FC" w:rsidR="00853915" w:rsidRPr="00FE4126" w:rsidRDefault="00853915" w:rsidP="008948E5">
      <w:pPr>
        <w:autoSpaceDE w:val="0"/>
        <w:autoSpaceDN w:val="0"/>
        <w:adjustRightInd w:val="0"/>
        <w:spacing w:after="60"/>
        <w:rPr>
          <w:rFonts w:cs="Segoe UI"/>
          <w:b/>
          <w:bCs/>
          <w:szCs w:val="14"/>
        </w:rPr>
      </w:pPr>
      <w:r w:rsidRPr="00FE4126">
        <w:rPr>
          <w:rFonts w:cs="Segoe UI"/>
          <w:b/>
          <w:bCs/>
          <w:szCs w:val="14"/>
        </w:rPr>
        <w:t>D. During the incident, the efforts may have been focused on getting the business back up and</w:t>
      </w:r>
      <w:r w:rsidR="008948E5">
        <w:rPr>
          <w:rFonts w:cs="Segoe UI"/>
          <w:b/>
          <w:bCs/>
          <w:szCs w:val="14"/>
        </w:rPr>
        <w:t xml:space="preserve"> </w:t>
      </w:r>
      <w:r w:rsidRPr="00FE4126">
        <w:rPr>
          <w:rFonts w:cs="Segoe UI"/>
          <w:b/>
          <w:bCs/>
          <w:szCs w:val="14"/>
        </w:rPr>
        <w:t>running; the post</w:t>
      </w:r>
      <w:r w:rsidR="008948E5">
        <w:rPr>
          <w:rFonts w:cs="Segoe UI"/>
          <w:b/>
          <w:bCs/>
          <w:szCs w:val="14"/>
        </w:rPr>
        <w:t>-</w:t>
      </w:r>
      <w:r w:rsidRPr="00FE4126">
        <w:rPr>
          <w:rFonts w:cs="Segoe UI"/>
          <w:b/>
          <w:bCs/>
          <w:szCs w:val="14"/>
        </w:rPr>
        <w:t>incident review should ensure that the root cause of the incident is identified</w:t>
      </w:r>
      <w:r w:rsidR="008948E5">
        <w:rPr>
          <w:rFonts w:cs="Segoe UI"/>
          <w:b/>
          <w:bCs/>
          <w:szCs w:val="14"/>
        </w:rPr>
        <w:t xml:space="preserve"> </w:t>
      </w:r>
      <w:r w:rsidRPr="00FE4126">
        <w:rPr>
          <w:rFonts w:cs="Segoe UI"/>
          <w:b/>
          <w:bCs/>
          <w:szCs w:val="14"/>
        </w:rPr>
        <w:t>and addressed.</w:t>
      </w:r>
    </w:p>
    <w:p w14:paraId="5BD2BF58" w14:textId="79C10680" w:rsidR="00853915" w:rsidRPr="00FE4126" w:rsidRDefault="00853915" w:rsidP="00853915">
      <w:pPr>
        <w:autoSpaceDE w:val="0"/>
        <w:autoSpaceDN w:val="0"/>
        <w:adjustRightInd w:val="0"/>
        <w:rPr>
          <w:rFonts w:cs="Segoe UI"/>
          <w:szCs w:val="14"/>
        </w:rPr>
      </w:pPr>
      <w:r w:rsidRPr="00FE4126">
        <w:rPr>
          <w:rFonts w:cs="Segoe UI"/>
          <w:b/>
          <w:bCs/>
          <w:szCs w:val="14"/>
        </w:rPr>
        <w:t xml:space="preserve">S4-30 </w:t>
      </w:r>
      <w:r w:rsidRPr="00FE4126">
        <w:rPr>
          <w:rFonts w:cs="Segoe UI"/>
          <w:szCs w:val="14"/>
        </w:rPr>
        <w:t xml:space="preserve">A computer incident response team manual should </w:t>
      </w:r>
      <w:r w:rsidRPr="00FE4126">
        <w:rPr>
          <w:rFonts w:cs="Segoe UI"/>
          <w:b/>
          <w:bCs/>
          <w:szCs w:val="14"/>
        </w:rPr>
        <w:t xml:space="preserve">PRIMARILY </w:t>
      </w:r>
      <w:r w:rsidRPr="00FE4126">
        <w:rPr>
          <w:rFonts w:cs="Segoe UI"/>
          <w:szCs w:val="14"/>
        </w:rPr>
        <w:t>contain which of the following</w:t>
      </w:r>
      <w:r w:rsidR="00431204">
        <w:rPr>
          <w:rFonts w:cs="Segoe UI"/>
          <w:szCs w:val="14"/>
        </w:rPr>
        <w:t xml:space="preserve"> </w:t>
      </w:r>
      <w:r w:rsidRPr="00FE4126">
        <w:rPr>
          <w:rFonts w:cs="Segoe UI"/>
          <w:szCs w:val="14"/>
        </w:rPr>
        <w:t>documents?</w:t>
      </w:r>
    </w:p>
    <w:p w14:paraId="3F036D2F" w14:textId="77777777" w:rsidR="00853915" w:rsidRPr="00FE4126" w:rsidRDefault="00853915" w:rsidP="00853915">
      <w:pPr>
        <w:autoSpaceDE w:val="0"/>
        <w:autoSpaceDN w:val="0"/>
        <w:adjustRightInd w:val="0"/>
        <w:rPr>
          <w:rFonts w:cs="Segoe UI"/>
          <w:szCs w:val="14"/>
        </w:rPr>
      </w:pPr>
      <w:r w:rsidRPr="00FE4126">
        <w:rPr>
          <w:rFonts w:cs="Segoe UI"/>
          <w:szCs w:val="14"/>
        </w:rPr>
        <w:t>A. Risk assessment results</w:t>
      </w:r>
    </w:p>
    <w:p w14:paraId="0180723B" w14:textId="77777777" w:rsidR="00853915" w:rsidRPr="00FE4126" w:rsidRDefault="00853915" w:rsidP="00853915">
      <w:pPr>
        <w:autoSpaceDE w:val="0"/>
        <w:autoSpaceDN w:val="0"/>
        <w:adjustRightInd w:val="0"/>
        <w:rPr>
          <w:rFonts w:cs="Segoe UI"/>
          <w:szCs w:val="14"/>
        </w:rPr>
      </w:pPr>
      <w:r w:rsidRPr="00FE4126">
        <w:rPr>
          <w:rFonts w:cs="Segoe UI"/>
          <w:szCs w:val="14"/>
        </w:rPr>
        <w:t>B. Severity criteria</w:t>
      </w:r>
    </w:p>
    <w:p w14:paraId="37AADFDB" w14:textId="77777777" w:rsidR="00853915" w:rsidRPr="00FE4126" w:rsidRDefault="00853915" w:rsidP="00853915">
      <w:pPr>
        <w:autoSpaceDE w:val="0"/>
        <w:autoSpaceDN w:val="0"/>
        <w:adjustRightInd w:val="0"/>
        <w:rPr>
          <w:rFonts w:cs="Segoe UI"/>
          <w:szCs w:val="14"/>
        </w:rPr>
      </w:pPr>
      <w:r w:rsidRPr="00FE4126">
        <w:rPr>
          <w:rFonts w:cs="Segoe UI"/>
          <w:szCs w:val="14"/>
        </w:rPr>
        <w:t>C. Emergency call tree directory</w:t>
      </w:r>
    </w:p>
    <w:p w14:paraId="315AA4A9" w14:textId="77777777" w:rsidR="00853915" w:rsidRPr="00FE4126" w:rsidRDefault="00853915" w:rsidP="00853915">
      <w:pPr>
        <w:autoSpaceDE w:val="0"/>
        <w:autoSpaceDN w:val="0"/>
        <w:adjustRightInd w:val="0"/>
        <w:rPr>
          <w:rFonts w:cs="Segoe UI"/>
          <w:szCs w:val="14"/>
        </w:rPr>
      </w:pPr>
      <w:r w:rsidRPr="00FE4126">
        <w:rPr>
          <w:rFonts w:cs="Segoe UI"/>
          <w:szCs w:val="14"/>
        </w:rPr>
        <w:t>D. Table of critical backup files</w:t>
      </w:r>
    </w:p>
    <w:p w14:paraId="7D6BAD00"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26D8CF63" w14:textId="2F45B6A6" w:rsidR="00853915" w:rsidRPr="00FE4126" w:rsidRDefault="00431204" w:rsidP="00853915">
      <w:pPr>
        <w:autoSpaceDE w:val="0"/>
        <w:autoSpaceDN w:val="0"/>
        <w:adjustRightInd w:val="0"/>
        <w:rPr>
          <w:rFonts w:cs="Segoe UI"/>
          <w:b/>
          <w:bCs/>
          <w:szCs w:val="14"/>
        </w:rPr>
      </w:pPr>
      <w:r w:rsidRPr="00FE4126">
        <w:rPr>
          <w:rFonts w:cs="Segoe UI"/>
          <w:b/>
          <w:bCs/>
          <w:szCs w:val="14"/>
        </w:rPr>
        <w:t>Justification:</w:t>
      </w:r>
    </w:p>
    <w:p w14:paraId="12364B07" w14:textId="7EC3EEA0" w:rsidR="00853915" w:rsidRPr="00FE4126" w:rsidRDefault="00853915" w:rsidP="00853915">
      <w:pPr>
        <w:autoSpaceDE w:val="0"/>
        <w:autoSpaceDN w:val="0"/>
        <w:adjustRightInd w:val="0"/>
        <w:rPr>
          <w:rFonts w:cs="Segoe UI"/>
          <w:szCs w:val="14"/>
        </w:rPr>
      </w:pPr>
      <w:r w:rsidRPr="00FE4126">
        <w:rPr>
          <w:rFonts w:cs="Segoe UI"/>
          <w:szCs w:val="14"/>
        </w:rPr>
        <w:t>A. Risk assessment results would not likely be included in a computer incident</w:t>
      </w:r>
      <w:r w:rsidR="008948E5">
        <w:rPr>
          <w:rFonts w:cs="Segoe UI"/>
          <w:szCs w:val="14"/>
        </w:rPr>
        <w:t xml:space="preserve"> </w:t>
      </w:r>
      <w:r w:rsidRPr="00FE4126">
        <w:rPr>
          <w:rFonts w:cs="Segoe UI"/>
          <w:szCs w:val="14"/>
        </w:rPr>
        <w:t>response team (CIRT) manual.</w:t>
      </w:r>
    </w:p>
    <w:p w14:paraId="47E90F0E" w14:textId="5CD4A9BE" w:rsidR="00853915" w:rsidRPr="00FE4126" w:rsidRDefault="00853915" w:rsidP="00853915">
      <w:pPr>
        <w:autoSpaceDE w:val="0"/>
        <w:autoSpaceDN w:val="0"/>
        <w:adjustRightInd w:val="0"/>
        <w:rPr>
          <w:rFonts w:cs="Segoe UI"/>
          <w:b/>
          <w:bCs/>
          <w:szCs w:val="14"/>
        </w:rPr>
      </w:pPr>
      <w:r w:rsidRPr="00FE4126">
        <w:rPr>
          <w:rFonts w:cs="Segoe UI"/>
          <w:b/>
          <w:bCs/>
          <w:szCs w:val="14"/>
        </w:rPr>
        <w:t xml:space="preserve">B. Quickly ranking the </w:t>
      </w:r>
      <w:r w:rsidR="004D3F62" w:rsidRPr="00FE4126">
        <w:rPr>
          <w:rFonts w:cs="Segoe UI"/>
          <w:b/>
          <w:bCs/>
          <w:szCs w:val="14"/>
        </w:rPr>
        <w:t xml:space="preserve">incident </w:t>
      </w:r>
      <w:r w:rsidRPr="00FE4126">
        <w:rPr>
          <w:rFonts w:cs="Segoe UI"/>
          <w:b/>
          <w:bCs/>
          <w:szCs w:val="14"/>
        </w:rPr>
        <w:t xml:space="preserve">severity criteria is key </w:t>
      </w:r>
      <w:r w:rsidR="004D3F62">
        <w:rPr>
          <w:rFonts w:cs="Segoe UI"/>
          <w:b/>
          <w:bCs/>
          <w:szCs w:val="14"/>
        </w:rPr>
        <w:t>to</w:t>
      </w:r>
      <w:r w:rsidRPr="00FE4126">
        <w:rPr>
          <w:rFonts w:cs="Segoe UI"/>
          <w:b/>
          <w:bCs/>
          <w:szCs w:val="14"/>
        </w:rPr>
        <w:t xml:space="preserve"> incident response.</w:t>
      </w:r>
    </w:p>
    <w:p w14:paraId="52F358D0" w14:textId="51797763" w:rsidR="00853915" w:rsidRPr="00FE4126" w:rsidRDefault="00853915" w:rsidP="00853915">
      <w:pPr>
        <w:autoSpaceDE w:val="0"/>
        <w:autoSpaceDN w:val="0"/>
        <w:adjustRightInd w:val="0"/>
        <w:rPr>
          <w:rFonts w:cs="Segoe UI"/>
          <w:szCs w:val="14"/>
        </w:rPr>
      </w:pPr>
      <w:r w:rsidRPr="00FE4126">
        <w:rPr>
          <w:rFonts w:cs="Segoe UI"/>
          <w:szCs w:val="14"/>
        </w:rPr>
        <w:t>C. The emergency call tree directory would not likely be included in a CIRT manual.</w:t>
      </w:r>
    </w:p>
    <w:p w14:paraId="153BDCBB" w14:textId="3BE5ED0D" w:rsidR="00853915" w:rsidRPr="00FE4126" w:rsidRDefault="00853915" w:rsidP="008948E5">
      <w:pPr>
        <w:autoSpaceDE w:val="0"/>
        <w:autoSpaceDN w:val="0"/>
        <w:adjustRightInd w:val="0"/>
        <w:spacing w:after="60"/>
        <w:rPr>
          <w:rFonts w:cs="Segoe UI"/>
          <w:szCs w:val="14"/>
        </w:rPr>
      </w:pPr>
      <w:r w:rsidRPr="00FE4126">
        <w:rPr>
          <w:rFonts w:cs="Segoe UI"/>
          <w:szCs w:val="14"/>
        </w:rPr>
        <w:t>D. A table of critical backup files would not likely be included in a CIRT manual.</w:t>
      </w:r>
    </w:p>
    <w:p w14:paraId="47889BE0" w14:textId="29F5EDC3" w:rsidR="00853915" w:rsidRPr="00FE4126" w:rsidRDefault="008948E5" w:rsidP="00853915">
      <w:pPr>
        <w:autoSpaceDE w:val="0"/>
        <w:autoSpaceDN w:val="0"/>
        <w:adjustRightInd w:val="0"/>
        <w:rPr>
          <w:rFonts w:cs="Segoe UI"/>
          <w:szCs w:val="14"/>
        </w:rPr>
      </w:pPr>
      <w:r w:rsidRPr="00FE4126">
        <w:rPr>
          <w:rFonts w:cs="Segoe UI"/>
          <w:b/>
          <w:bCs/>
          <w:szCs w:val="14"/>
        </w:rPr>
        <w:t>S4-31</w:t>
      </w:r>
      <w:r>
        <w:rPr>
          <w:rFonts w:cs="Segoe UI"/>
          <w:b/>
          <w:bCs/>
          <w:szCs w:val="14"/>
        </w:rPr>
        <w:t xml:space="preserve"> </w:t>
      </w:r>
      <w:r w:rsidR="00853915" w:rsidRPr="00FE4126">
        <w:rPr>
          <w:rFonts w:cs="Segoe UI"/>
          <w:szCs w:val="14"/>
        </w:rPr>
        <w:t>Which of the following would represent a violation of the chain of custody when a backup tape has been</w:t>
      </w:r>
      <w:r>
        <w:rPr>
          <w:rFonts w:cs="Segoe UI"/>
          <w:szCs w:val="14"/>
        </w:rPr>
        <w:t xml:space="preserve"> </w:t>
      </w:r>
      <w:r w:rsidR="00853915" w:rsidRPr="00FE4126">
        <w:rPr>
          <w:rFonts w:cs="Segoe UI"/>
          <w:szCs w:val="14"/>
        </w:rPr>
        <w:t>identified as evidence in a fraud investigation? The tape was:</w:t>
      </w:r>
    </w:p>
    <w:p w14:paraId="0881C1C9" w14:textId="77777777" w:rsidR="00853915" w:rsidRPr="00FE4126" w:rsidRDefault="00853915" w:rsidP="00853915">
      <w:pPr>
        <w:autoSpaceDE w:val="0"/>
        <w:autoSpaceDN w:val="0"/>
        <w:adjustRightInd w:val="0"/>
        <w:rPr>
          <w:rFonts w:cs="Segoe UI"/>
          <w:szCs w:val="14"/>
        </w:rPr>
      </w:pPr>
      <w:r w:rsidRPr="00FE4126">
        <w:rPr>
          <w:rFonts w:cs="Segoe UI"/>
          <w:szCs w:val="14"/>
        </w:rPr>
        <w:t>A. removed into the custody of law enforcement investigators.</w:t>
      </w:r>
    </w:p>
    <w:p w14:paraId="74F3F32A" w14:textId="77777777" w:rsidR="00853915" w:rsidRPr="00FE4126" w:rsidRDefault="00853915" w:rsidP="00853915">
      <w:pPr>
        <w:autoSpaceDE w:val="0"/>
        <w:autoSpaceDN w:val="0"/>
        <w:adjustRightInd w:val="0"/>
        <w:rPr>
          <w:rFonts w:cs="Segoe UI"/>
          <w:szCs w:val="14"/>
        </w:rPr>
      </w:pPr>
      <w:r w:rsidRPr="00FE4126">
        <w:rPr>
          <w:rFonts w:cs="Segoe UI"/>
          <w:szCs w:val="14"/>
        </w:rPr>
        <w:t>B. kept in the tape library pending further analysis.</w:t>
      </w:r>
    </w:p>
    <w:p w14:paraId="4DC48679" w14:textId="77777777" w:rsidR="00853915" w:rsidRPr="00FE4126" w:rsidRDefault="00853915" w:rsidP="00853915">
      <w:pPr>
        <w:autoSpaceDE w:val="0"/>
        <w:autoSpaceDN w:val="0"/>
        <w:adjustRightInd w:val="0"/>
        <w:rPr>
          <w:rFonts w:cs="Segoe UI"/>
          <w:szCs w:val="14"/>
        </w:rPr>
      </w:pPr>
      <w:r w:rsidRPr="00FE4126">
        <w:rPr>
          <w:rFonts w:cs="Segoe UI"/>
          <w:szCs w:val="14"/>
        </w:rPr>
        <w:lastRenderedPageBreak/>
        <w:t>C. sealed in a signed envelope and locked in a safe under dual control.</w:t>
      </w:r>
    </w:p>
    <w:p w14:paraId="07679F4F" w14:textId="1EB45B3F" w:rsidR="00853915" w:rsidRPr="00FE4126" w:rsidRDefault="00853915" w:rsidP="00853915">
      <w:pPr>
        <w:autoSpaceDE w:val="0"/>
        <w:autoSpaceDN w:val="0"/>
        <w:adjustRightInd w:val="0"/>
        <w:rPr>
          <w:rFonts w:cs="Segoe UI"/>
          <w:szCs w:val="14"/>
        </w:rPr>
      </w:pPr>
      <w:r w:rsidRPr="00FE4126">
        <w:rPr>
          <w:rFonts w:cs="Segoe UI"/>
          <w:szCs w:val="14"/>
        </w:rPr>
        <w:t>D. handed over to</w:t>
      </w:r>
      <w:r w:rsidR="00431204">
        <w:rPr>
          <w:rFonts w:cs="Segoe UI"/>
          <w:szCs w:val="14"/>
        </w:rPr>
        <w:t xml:space="preserve"> the</w:t>
      </w:r>
      <w:r w:rsidRPr="00FE4126">
        <w:rPr>
          <w:rFonts w:cs="Segoe UI"/>
          <w:szCs w:val="14"/>
        </w:rPr>
        <w:t xml:space="preserve"> </w:t>
      </w:r>
      <w:r w:rsidR="00431204" w:rsidRPr="00FE4126">
        <w:rPr>
          <w:rFonts w:cs="Segoe UI"/>
          <w:szCs w:val="14"/>
        </w:rPr>
        <w:t>authorize</w:t>
      </w:r>
      <w:r w:rsidR="00431204">
        <w:rPr>
          <w:rFonts w:cs="Segoe UI"/>
          <w:szCs w:val="14"/>
        </w:rPr>
        <w:t>d</w:t>
      </w:r>
      <w:r w:rsidRPr="00FE4126">
        <w:rPr>
          <w:rFonts w:cs="Segoe UI"/>
          <w:szCs w:val="14"/>
        </w:rPr>
        <w:t xml:space="preserve"> independent investigators.</w:t>
      </w:r>
    </w:p>
    <w:p w14:paraId="2D575AE3"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0B46915B" w14:textId="0C3A68BB" w:rsidR="00853915" w:rsidRPr="00FE4126" w:rsidRDefault="00431204" w:rsidP="00853915">
      <w:pPr>
        <w:autoSpaceDE w:val="0"/>
        <w:autoSpaceDN w:val="0"/>
        <w:adjustRightInd w:val="0"/>
        <w:rPr>
          <w:rFonts w:cs="Segoe UI"/>
          <w:b/>
          <w:bCs/>
          <w:szCs w:val="14"/>
        </w:rPr>
      </w:pPr>
      <w:r w:rsidRPr="00FE4126">
        <w:rPr>
          <w:rFonts w:cs="Segoe UI"/>
          <w:b/>
          <w:bCs/>
          <w:szCs w:val="14"/>
        </w:rPr>
        <w:t>Justification:</w:t>
      </w:r>
    </w:p>
    <w:p w14:paraId="00D13A97" w14:textId="0CE966DC" w:rsidR="00853915" w:rsidRPr="00FE4126" w:rsidRDefault="00853915" w:rsidP="00853915">
      <w:pPr>
        <w:autoSpaceDE w:val="0"/>
        <w:autoSpaceDN w:val="0"/>
        <w:adjustRightInd w:val="0"/>
        <w:rPr>
          <w:rFonts w:cs="Segoe UI"/>
          <w:szCs w:val="14"/>
        </w:rPr>
      </w:pPr>
      <w:r w:rsidRPr="00FE4126">
        <w:rPr>
          <w:rFonts w:cs="Segoe UI"/>
          <w:szCs w:val="14"/>
        </w:rPr>
        <w:t>A. Removing the tape into the custody of law enforcement provides clear indication of who was in</w:t>
      </w:r>
      <w:r w:rsidR="008948E5">
        <w:rPr>
          <w:rFonts w:cs="Segoe UI"/>
          <w:szCs w:val="14"/>
        </w:rPr>
        <w:t xml:space="preserve"> </w:t>
      </w:r>
      <w:r w:rsidRPr="00FE4126">
        <w:rPr>
          <w:rFonts w:cs="Segoe UI"/>
          <w:szCs w:val="14"/>
        </w:rPr>
        <w:t>custody of the tape at all times.</w:t>
      </w:r>
    </w:p>
    <w:p w14:paraId="168B478C" w14:textId="261A8F85" w:rsidR="00853915" w:rsidRPr="00FE4126" w:rsidRDefault="00853915" w:rsidP="00853915">
      <w:pPr>
        <w:autoSpaceDE w:val="0"/>
        <w:autoSpaceDN w:val="0"/>
        <w:adjustRightInd w:val="0"/>
        <w:rPr>
          <w:rFonts w:cs="Segoe UI"/>
          <w:b/>
          <w:bCs/>
          <w:szCs w:val="14"/>
        </w:rPr>
      </w:pPr>
      <w:r w:rsidRPr="00FE4126">
        <w:rPr>
          <w:rFonts w:cs="Segoe UI"/>
          <w:b/>
          <w:bCs/>
          <w:szCs w:val="14"/>
        </w:rPr>
        <w:t>B. Because a number of individuals would have access to the tape library and could have accessed</w:t>
      </w:r>
      <w:r w:rsidR="008948E5">
        <w:rPr>
          <w:rFonts w:cs="Segoe UI"/>
          <w:b/>
          <w:bCs/>
          <w:szCs w:val="14"/>
        </w:rPr>
        <w:t xml:space="preserve"> </w:t>
      </w:r>
      <w:r w:rsidRPr="00FE4126">
        <w:rPr>
          <w:rFonts w:cs="Segoe UI"/>
          <w:b/>
          <w:bCs/>
          <w:szCs w:val="14"/>
        </w:rPr>
        <w:t>and tampered with the tape, the chain of custody could not be</w:t>
      </w:r>
      <w:r w:rsidR="00431204">
        <w:rPr>
          <w:rFonts w:cs="Segoe UI"/>
          <w:b/>
          <w:bCs/>
          <w:szCs w:val="14"/>
        </w:rPr>
        <w:t xml:space="preserve"> verified</w:t>
      </w:r>
      <w:r w:rsidRPr="00FE4126">
        <w:rPr>
          <w:rFonts w:cs="Segoe UI"/>
          <w:b/>
          <w:bCs/>
          <w:szCs w:val="14"/>
        </w:rPr>
        <w:t>.</w:t>
      </w:r>
    </w:p>
    <w:p w14:paraId="785C8DFA" w14:textId="52B20A1D" w:rsidR="00853915" w:rsidRPr="00FE4126" w:rsidRDefault="00853915" w:rsidP="00853915">
      <w:pPr>
        <w:autoSpaceDE w:val="0"/>
        <w:autoSpaceDN w:val="0"/>
        <w:adjustRightInd w:val="0"/>
        <w:rPr>
          <w:rFonts w:cs="Segoe UI"/>
          <w:szCs w:val="14"/>
        </w:rPr>
      </w:pPr>
      <w:r w:rsidRPr="00FE4126">
        <w:rPr>
          <w:rFonts w:cs="Segoe UI"/>
          <w:szCs w:val="14"/>
        </w:rPr>
        <w:t>C. Sealing the tape and locking it in a safe provides clear indication of who was in custody of the tape at</w:t>
      </w:r>
      <w:r w:rsidR="008948E5">
        <w:rPr>
          <w:rFonts w:cs="Segoe UI"/>
          <w:szCs w:val="14"/>
        </w:rPr>
        <w:t xml:space="preserve"> </w:t>
      </w:r>
      <w:r w:rsidRPr="00FE4126">
        <w:rPr>
          <w:rFonts w:cs="Segoe UI"/>
          <w:szCs w:val="14"/>
        </w:rPr>
        <w:t>all times.</w:t>
      </w:r>
    </w:p>
    <w:p w14:paraId="009A35E6" w14:textId="49E1D7C1" w:rsidR="00853915" w:rsidRPr="00FE4126" w:rsidRDefault="00853915" w:rsidP="008948E5">
      <w:pPr>
        <w:autoSpaceDE w:val="0"/>
        <w:autoSpaceDN w:val="0"/>
        <w:adjustRightInd w:val="0"/>
        <w:spacing w:after="60"/>
        <w:rPr>
          <w:rFonts w:cs="Segoe UI"/>
          <w:szCs w:val="14"/>
        </w:rPr>
      </w:pPr>
      <w:r w:rsidRPr="00FE4126">
        <w:rPr>
          <w:rFonts w:cs="Segoe UI"/>
          <w:szCs w:val="14"/>
        </w:rPr>
        <w:t>D. Handing the tape over to</w:t>
      </w:r>
      <w:r w:rsidR="00431204">
        <w:rPr>
          <w:rFonts w:cs="Segoe UI"/>
          <w:szCs w:val="14"/>
        </w:rPr>
        <w:t xml:space="preserve"> the</w:t>
      </w:r>
      <w:r w:rsidRPr="00FE4126">
        <w:rPr>
          <w:rFonts w:cs="Segoe UI"/>
          <w:szCs w:val="14"/>
        </w:rPr>
        <w:t xml:space="preserve"> authorized independent investigators provides clear indication of who was in</w:t>
      </w:r>
      <w:r w:rsidR="008948E5">
        <w:rPr>
          <w:rFonts w:cs="Segoe UI"/>
          <w:szCs w:val="14"/>
        </w:rPr>
        <w:t xml:space="preserve"> </w:t>
      </w:r>
      <w:r w:rsidRPr="00FE4126">
        <w:rPr>
          <w:rFonts w:cs="Segoe UI"/>
          <w:szCs w:val="14"/>
        </w:rPr>
        <w:t>custody of the tape at all times.</w:t>
      </w:r>
    </w:p>
    <w:p w14:paraId="5776EFB6" w14:textId="0CAA4945" w:rsidR="00853915" w:rsidRPr="00FE4126" w:rsidRDefault="008948E5" w:rsidP="00853915">
      <w:pPr>
        <w:autoSpaceDE w:val="0"/>
        <w:autoSpaceDN w:val="0"/>
        <w:adjustRightInd w:val="0"/>
        <w:rPr>
          <w:rFonts w:cs="Segoe UI"/>
          <w:szCs w:val="14"/>
        </w:rPr>
      </w:pPr>
      <w:r w:rsidRPr="008948E5">
        <w:rPr>
          <w:rFonts w:cs="Segoe UI"/>
          <w:b/>
          <w:bCs/>
          <w:szCs w:val="14"/>
        </w:rPr>
        <w:t>S4-32</w:t>
      </w:r>
      <w:r>
        <w:rPr>
          <w:rFonts w:cs="Segoe UI"/>
          <w:szCs w:val="14"/>
        </w:rPr>
        <w:t xml:space="preserve"> </w:t>
      </w:r>
      <w:r w:rsidR="00853915" w:rsidRPr="00FE4126">
        <w:rPr>
          <w:rFonts w:cs="Segoe UI"/>
          <w:szCs w:val="14"/>
        </w:rPr>
        <w:t xml:space="preserve">When properly tested, which of the following would MOST effectively support an </w:t>
      </w:r>
      <w:r w:rsidR="00810BD3">
        <w:rPr>
          <w:rFonts w:cs="Segoe UI"/>
          <w:szCs w:val="14"/>
        </w:rPr>
        <w:t>InfoSec</w:t>
      </w:r>
      <w:r>
        <w:rPr>
          <w:rFonts w:cs="Segoe UI"/>
          <w:szCs w:val="14"/>
        </w:rPr>
        <w:t xml:space="preserve"> </w:t>
      </w:r>
      <w:r w:rsidR="00853915" w:rsidRPr="00FE4126">
        <w:rPr>
          <w:rFonts w:cs="Segoe UI"/>
          <w:szCs w:val="14"/>
        </w:rPr>
        <w:t>manager in handling a security breach?</w:t>
      </w:r>
    </w:p>
    <w:p w14:paraId="385EBC3F" w14:textId="77777777" w:rsidR="00853915" w:rsidRPr="00FE4126" w:rsidRDefault="00853915" w:rsidP="00853915">
      <w:pPr>
        <w:autoSpaceDE w:val="0"/>
        <w:autoSpaceDN w:val="0"/>
        <w:adjustRightInd w:val="0"/>
        <w:rPr>
          <w:rFonts w:cs="Segoe UI"/>
          <w:szCs w:val="14"/>
        </w:rPr>
      </w:pPr>
      <w:r w:rsidRPr="00FE4126">
        <w:rPr>
          <w:rFonts w:cs="Segoe UI"/>
          <w:szCs w:val="14"/>
        </w:rPr>
        <w:t>A. Business continuity plan</w:t>
      </w:r>
    </w:p>
    <w:p w14:paraId="25689454" w14:textId="77777777" w:rsidR="00853915" w:rsidRPr="00FE4126" w:rsidRDefault="00853915" w:rsidP="00853915">
      <w:pPr>
        <w:autoSpaceDE w:val="0"/>
        <w:autoSpaceDN w:val="0"/>
        <w:adjustRightInd w:val="0"/>
        <w:rPr>
          <w:rFonts w:cs="Segoe UI"/>
          <w:szCs w:val="14"/>
        </w:rPr>
      </w:pPr>
      <w:r w:rsidRPr="00FE4126">
        <w:rPr>
          <w:rFonts w:cs="Segoe UI"/>
          <w:szCs w:val="14"/>
        </w:rPr>
        <w:t>B. Disaster recovery plan</w:t>
      </w:r>
    </w:p>
    <w:p w14:paraId="380F3362" w14:textId="77777777" w:rsidR="00853915" w:rsidRPr="00FE4126" w:rsidRDefault="00853915" w:rsidP="00853915">
      <w:pPr>
        <w:autoSpaceDE w:val="0"/>
        <w:autoSpaceDN w:val="0"/>
        <w:adjustRightInd w:val="0"/>
        <w:rPr>
          <w:rFonts w:cs="Segoe UI"/>
          <w:szCs w:val="14"/>
        </w:rPr>
      </w:pPr>
      <w:r w:rsidRPr="00FE4126">
        <w:rPr>
          <w:rFonts w:cs="Segoe UI"/>
          <w:szCs w:val="14"/>
        </w:rPr>
        <w:t>C. Incident response plan</w:t>
      </w:r>
    </w:p>
    <w:p w14:paraId="3A32FA6A" w14:textId="77777777" w:rsidR="00853915" w:rsidRPr="00FE4126" w:rsidRDefault="00853915" w:rsidP="00853915">
      <w:pPr>
        <w:autoSpaceDE w:val="0"/>
        <w:autoSpaceDN w:val="0"/>
        <w:adjustRightInd w:val="0"/>
        <w:rPr>
          <w:rFonts w:cs="Segoe UI"/>
          <w:szCs w:val="14"/>
        </w:rPr>
      </w:pPr>
      <w:r w:rsidRPr="00FE4126">
        <w:rPr>
          <w:rFonts w:cs="Segoe UI"/>
          <w:szCs w:val="14"/>
        </w:rPr>
        <w:t>D. Vulnerability management plan</w:t>
      </w:r>
    </w:p>
    <w:p w14:paraId="50BD76BE"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0F8146BF"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718ADB77" w14:textId="30ADFDAA" w:rsidR="00853915" w:rsidRPr="00FE4126" w:rsidRDefault="00853915" w:rsidP="00853915">
      <w:pPr>
        <w:autoSpaceDE w:val="0"/>
        <w:autoSpaceDN w:val="0"/>
        <w:adjustRightInd w:val="0"/>
        <w:rPr>
          <w:rFonts w:cs="Segoe UI"/>
          <w:szCs w:val="14"/>
        </w:rPr>
      </w:pPr>
      <w:r w:rsidRPr="00FE4126">
        <w:rPr>
          <w:rFonts w:cs="Segoe UI"/>
          <w:szCs w:val="14"/>
        </w:rPr>
        <w:t>A. A business continuity plan would be triggered during the execution of the incident response plan in</w:t>
      </w:r>
      <w:r w:rsidR="008948E5">
        <w:rPr>
          <w:rFonts w:cs="Segoe UI"/>
          <w:szCs w:val="14"/>
        </w:rPr>
        <w:t xml:space="preserve"> </w:t>
      </w:r>
      <w:r w:rsidRPr="00FE4126">
        <w:rPr>
          <w:rFonts w:cs="Segoe UI"/>
          <w:szCs w:val="14"/>
        </w:rPr>
        <w:t>case it developed into a disaster causing serious business interruption.</w:t>
      </w:r>
    </w:p>
    <w:p w14:paraId="150EA5D2" w14:textId="17C68B42" w:rsidR="00853915" w:rsidRPr="00FE4126" w:rsidRDefault="00853915" w:rsidP="00853915">
      <w:pPr>
        <w:autoSpaceDE w:val="0"/>
        <w:autoSpaceDN w:val="0"/>
        <w:adjustRightInd w:val="0"/>
        <w:rPr>
          <w:rFonts w:cs="Segoe UI"/>
          <w:szCs w:val="14"/>
        </w:rPr>
      </w:pPr>
      <w:r w:rsidRPr="00FE4126">
        <w:rPr>
          <w:rFonts w:cs="Segoe UI"/>
          <w:szCs w:val="14"/>
        </w:rPr>
        <w:t>B. A disaster recovery plan would be triggered during the execution of the incident response plan if it</w:t>
      </w:r>
      <w:r w:rsidR="008948E5">
        <w:rPr>
          <w:rFonts w:cs="Segoe UI"/>
          <w:szCs w:val="14"/>
        </w:rPr>
        <w:t xml:space="preserve"> </w:t>
      </w:r>
      <w:r w:rsidRPr="00FE4126">
        <w:rPr>
          <w:rFonts w:cs="Segoe UI"/>
          <w:szCs w:val="14"/>
        </w:rPr>
        <w:t>developed into a disaster.</w:t>
      </w:r>
    </w:p>
    <w:p w14:paraId="6732318B" w14:textId="01159C55" w:rsidR="00853915" w:rsidRPr="00FE4126" w:rsidRDefault="00853915" w:rsidP="00853915">
      <w:pPr>
        <w:autoSpaceDE w:val="0"/>
        <w:autoSpaceDN w:val="0"/>
        <w:adjustRightInd w:val="0"/>
        <w:rPr>
          <w:rFonts w:cs="Segoe UI"/>
          <w:b/>
          <w:bCs/>
          <w:szCs w:val="14"/>
        </w:rPr>
      </w:pPr>
      <w:r w:rsidRPr="00FE4126">
        <w:rPr>
          <w:rFonts w:cs="Segoe UI"/>
          <w:b/>
          <w:bCs/>
          <w:szCs w:val="14"/>
        </w:rPr>
        <w:t>C. An incident response plan documents the step-by-step process to follow, as well as the related</w:t>
      </w:r>
      <w:r w:rsidR="008948E5">
        <w:rPr>
          <w:rFonts w:cs="Segoe UI"/>
          <w:b/>
          <w:bCs/>
          <w:szCs w:val="14"/>
        </w:rPr>
        <w:t xml:space="preserve"> </w:t>
      </w:r>
      <w:r w:rsidRPr="00FE4126">
        <w:rPr>
          <w:rFonts w:cs="Segoe UI"/>
          <w:b/>
          <w:bCs/>
          <w:szCs w:val="14"/>
        </w:rPr>
        <w:t xml:space="preserve">roles and responsibilities pertaining to all parties involved in responding to an </w:t>
      </w:r>
      <w:r w:rsidR="00810BD3">
        <w:rPr>
          <w:rFonts w:cs="Segoe UI"/>
          <w:b/>
          <w:bCs/>
          <w:szCs w:val="14"/>
        </w:rPr>
        <w:t>InfoSec</w:t>
      </w:r>
      <w:r w:rsidRPr="00FE4126">
        <w:rPr>
          <w:rFonts w:cs="Segoe UI"/>
          <w:b/>
          <w:bCs/>
          <w:szCs w:val="14"/>
        </w:rPr>
        <w:t xml:space="preserve"> breach.</w:t>
      </w:r>
    </w:p>
    <w:p w14:paraId="5DBC80BB" w14:textId="15455CF6" w:rsidR="00853915" w:rsidRPr="00FE4126" w:rsidRDefault="00853915" w:rsidP="008948E5">
      <w:pPr>
        <w:autoSpaceDE w:val="0"/>
        <w:autoSpaceDN w:val="0"/>
        <w:adjustRightInd w:val="0"/>
        <w:spacing w:after="60"/>
        <w:rPr>
          <w:rFonts w:cs="Segoe UI"/>
          <w:szCs w:val="14"/>
        </w:rPr>
      </w:pPr>
      <w:r w:rsidRPr="00FE4126">
        <w:rPr>
          <w:rFonts w:cs="Segoe UI"/>
          <w:szCs w:val="14"/>
        </w:rPr>
        <w:t>D. A vulnerability management plan is a procedure to address technical vulnerabilities and mitigate the</w:t>
      </w:r>
      <w:r w:rsidR="008948E5">
        <w:rPr>
          <w:rFonts w:cs="Segoe UI"/>
          <w:szCs w:val="14"/>
        </w:rPr>
        <w:t xml:space="preserve"> </w:t>
      </w:r>
      <w:r w:rsidRPr="00FE4126">
        <w:rPr>
          <w:rFonts w:cs="Segoe UI"/>
          <w:szCs w:val="14"/>
        </w:rPr>
        <w:t>risk through configuration changes (patch management).</w:t>
      </w:r>
    </w:p>
    <w:p w14:paraId="3D6E8B35" w14:textId="78D1C8B1" w:rsidR="00853915" w:rsidRPr="00FE4126" w:rsidRDefault="00853915" w:rsidP="00853915">
      <w:pPr>
        <w:autoSpaceDE w:val="0"/>
        <w:autoSpaceDN w:val="0"/>
        <w:adjustRightInd w:val="0"/>
        <w:rPr>
          <w:rFonts w:cs="Segoe UI"/>
          <w:szCs w:val="14"/>
        </w:rPr>
      </w:pPr>
      <w:r w:rsidRPr="00FE4126">
        <w:rPr>
          <w:rFonts w:cs="Segoe UI"/>
          <w:szCs w:val="14"/>
        </w:rPr>
        <w:t>S4-33</w:t>
      </w:r>
      <w:r w:rsidR="00431204">
        <w:rPr>
          <w:rFonts w:cs="Segoe UI"/>
          <w:szCs w:val="14"/>
        </w:rPr>
        <w:t>.</w:t>
      </w:r>
      <w:r w:rsidRPr="00FE4126">
        <w:rPr>
          <w:rFonts w:cs="Segoe UI"/>
          <w:szCs w:val="14"/>
        </w:rPr>
        <w:t xml:space="preserve"> The </w:t>
      </w:r>
      <w:r w:rsidRPr="00FE4126">
        <w:rPr>
          <w:rFonts w:cs="Segoe UI"/>
          <w:b/>
          <w:bCs/>
          <w:szCs w:val="14"/>
        </w:rPr>
        <w:t xml:space="preserve">PRIMARY </w:t>
      </w:r>
      <w:r w:rsidRPr="00FE4126">
        <w:rPr>
          <w:rFonts w:cs="Segoe UI"/>
          <w:szCs w:val="14"/>
        </w:rPr>
        <w:t>way in which incident management adds value to an org</w:t>
      </w:r>
      <w:r w:rsidR="00431204">
        <w:rPr>
          <w:rFonts w:cs="Segoe UI"/>
          <w:szCs w:val="14"/>
        </w:rPr>
        <w:t>.</w:t>
      </w:r>
      <w:r w:rsidRPr="00FE4126">
        <w:rPr>
          <w:rFonts w:cs="Segoe UI"/>
          <w:szCs w:val="14"/>
        </w:rPr>
        <w:t xml:space="preserve"> is </w:t>
      </w:r>
      <w:r w:rsidR="00431204" w:rsidRPr="00FE4126">
        <w:rPr>
          <w:rFonts w:cs="Segoe UI"/>
          <w:szCs w:val="14"/>
        </w:rPr>
        <w:t>by:</w:t>
      </w:r>
    </w:p>
    <w:p w14:paraId="54DF3C15" w14:textId="77777777" w:rsidR="00853915" w:rsidRPr="00FE4126" w:rsidRDefault="00853915" w:rsidP="00853915">
      <w:pPr>
        <w:autoSpaceDE w:val="0"/>
        <w:autoSpaceDN w:val="0"/>
        <w:adjustRightInd w:val="0"/>
        <w:rPr>
          <w:rFonts w:cs="Segoe UI"/>
          <w:szCs w:val="14"/>
        </w:rPr>
      </w:pPr>
      <w:r w:rsidRPr="00FE4126">
        <w:rPr>
          <w:rFonts w:cs="Segoe UI"/>
          <w:szCs w:val="14"/>
        </w:rPr>
        <w:t>A. reducing the overall threat level.</w:t>
      </w:r>
    </w:p>
    <w:p w14:paraId="1310C494" w14:textId="77777777" w:rsidR="00853915" w:rsidRPr="00FE4126" w:rsidRDefault="00853915" w:rsidP="00853915">
      <w:pPr>
        <w:autoSpaceDE w:val="0"/>
        <w:autoSpaceDN w:val="0"/>
        <w:adjustRightInd w:val="0"/>
        <w:rPr>
          <w:rFonts w:cs="Segoe UI"/>
          <w:szCs w:val="14"/>
        </w:rPr>
      </w:pPr>
      <w:r w:rsidRPr="00FE4126">
        <w:rPr>
          <w:rFonts w:cs="Segoe UI"/>
          <w:szCs w:val="14"/>
        </w:rPr>
        <w:t>B. optimizing risk management efforts.</w:t>
      </w:r>
    </w:p>
    <w:p w14:paraId="0552182B" w14:textId="77777777" w:rsidR="00853915" w:rsidRPr="00FE4126" w:rsidRDefault="00853915" w:rsidP="00853915">
      <w:pPr>
        <w:autoSpaceDE w:val="0"/>
        <w:autoSpaceDN w:val="0"/>
        <w:adjustRightInd w:val="0"/>
        <w:rPr>
          <w:rFonts w:cs="Segoe UI"/>
          <w:szCs w:val="14"/>
        </w:rPr>
      </w:pPr>
      <w:r w:rsidRPr="00FE4126">
        <w:rPr>
          <w:rFonts w:cs="Segoe UI"/>
          <w:szCs w:val="14"/>
        </w:rPr>
        <w:t>C. eliminating redundant recovery plans.</w:t>
      </w:r>
    </w:p>
    <w:p w14:paraId="3975D827" w14:textId="77777777" w:rsidR="00853915" w:rsidRPr="00FE4126" w:rsidRDefault="00853915" w:rsidP="00853915">
      <w:pPr>
        <w:autoSpaceDE w:val="0"/>
        <w:autoSpaceDN w:val="0"/>
        <w:adjustRightInd w:val="0"/>
        <w:rPr>
          <w:rFonts w:cs="Segoe UI"/>
          <w:szCs w:val="14"/>
        </w:rPr>
      </w:pPr>
      <w:r w:rsidRPr="00FE4126">
        <w:rPr>
          <w:rFonts w:cs="Segoe UI"/>
          <w:szCs w:val="14"/>
        </w:rPr>
        <w:t>D. streamlining the reporting structure.</w:t>
      </w:r>
    </w:p>
    <w:p w14:paraId="78F22249"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7C1A4DB7" w14:textId="10AE6320" w:rsidR="00853915" w:rsidRPr="00FE4126" w:rsidRDefault="00431204" w:rsidP="00853915">
      <w:pPr>
        <w:autoSpaceDE w:val="0"/>
        <w:autoSpaceDN w:val="0"/>
        <w:adjustRightInd w:val="0"/>
        <w:rPr>
          <w:rFonts w:cs="Segoe UI"/>
          <w:b/>
          <w:bCs/>
          <w:szCs w:val="14"/>
        </w:rPr>
      </w:pPr>
      <w:r w:rsidRPr="00FE4126">
        <w:rPr>
          <w:rFonts w:cs="Segoe UI"/>
          <w:b/>
          <w:bCs/>
          <w:szCs w:val="14"/>
        </w:rPr>
        <w:t>Justification:</w:t>
      </w:r>
    </w:p>
    <w:p w14:paraId="47AE38B3" w14:textId="18B5A8C2" w:rsidR="00853915" w:rsidRPr="00FE4126" w:rsidRDefault="00853915" w:rsidP="00853915">
      <w:pPr>
        <w:autoSpaceDE w:val="0"/>
        <w:autoSpaceDN w:val="0"/>
        <w:adjustRightInd w:val="0"/>
        <w:rPr>
          <w:rFonts w:cs="Segoe UI"/>
          <w:szCs w:val="14"/>
        </w:rPr>
      </w:pPr>
      <w:r w:rsidRPr="00FE4126">
        <w:rPr>
          <w:rFonts w:cs="Segoe UI"/>
          <w:szCs w:val="14"/>
        </w:rPr>
        <w:t>A. Incident management focuses on prevention, containment and restoration activities and does not</w:t>
      </w:r>
      <w:r w:rsidR="008948E5">
        <w:rPr>
          <w:rFonts w:cs="Segoe UI"/>
          <w:szCs w:val="14"/>
        </w:rPr>
        <w:t xml:space="preserve"> </w:t>
      </w:r>
      <w:r w:rsidRPr="00FE4126">
        <w:rPr>
          <w:rFonts w:cs="Segoe UI"/>
          <w:szCs w:val="14"/>
        </w:rPr>
        <w:t xml:space="preserve">reduce the threat </w:t>
      </w:r>
      <w:r w:rsidR="00431204" w:rsidRPr="00FE4126">
        <w:rPr>
          <w:rFonts w:cs="Segoe UI"/>
          <w:szCs w:val="14"/>
        </w:rPr>
        <w:t>level.</w:t>
      </w:r>
    </w:p>
    <w:p w14:paraId="0C301F97" w14:textId="77616B44" w:rsidR="00853915" w:rsidRPr="00FE4126" w:rsidRDefault="00853915" w:rsidP="00853915">
      <w:pPr>
        <w:autoSpaceDE w:val="0"/>
        <w:autoSpaceDN w:val="0"/>
        <w:adjustRightInd w:val="0"/>
        <w:rPr>
          <w:rFonts w:cs="Segoe UI"/>
          <w:b/>
          <w:bCs/>
          <w:szCs w:val="14"/>
        </w:rPr>
      </w:pPr>
      <w:r w:rsidRPr="00FE4126">
        <w:rPr>
          <w:rFonts w:cs="Segoe UI"/>
          <w:b/>
          <w:bCs/>
          <w:szCs w:val="14"/>
        </w:rPr>
        <w:t>B. Incident management is a component of risk management that can provide an optimal balance</w:t>
      </w:r>
      <w:r w:rsidR="008948E5">
        <w:rPr>
          <w:rFonts w:cs="Segoe UI"/>
          <w:b/>
          <w:bCs/>
          <w:szCs w:val="14"/>
        </w:rPr>
        <w:t xml:space="preserve"> </w:t>
      </w:r>
      <w:r w:rsidRPr="00FE4126">
        <w:rPr>
          <w:rFonts w:cs="Segoe UI"/>
          <w:b/>
          <w:bCs/>
          <w:szCs w:val="14"/>
        </w:rPr>
        <w:t>between prevention, containment and restoration.</w:t>
      </w:r>
    </w:p>
    <w:p w14:paraId="240789E4" w14:textId="7D350E22" w:rsidR="00853915" w:rsidRPr="00FE4126" w:rsidRDefault="00853915" w:rsidP="00853915">
      <w:pPr>
        <w:autoSpaceDE w:val="0"/>
        <w:autoSpaceDN w:val="0"/>
        <w:adjustRightInd w:val="0"/>
        <w:rPr>
          <w:rFonts w:cs="Segoe UI"/>
          <w:szCs w:val="14"/>
        </w:rPr>
      </w:pPr>
      <w:r w:rsidRPr="00FE4126">
        <w:rPr>
          <w:rFonts w:cs="Segoe UI"/>
          <w:szCs w:val="14"/>
        </w:rPr>
        <w:t>C. Recovery plans are created by business and process owners. Incident management should ideally be</w:t>
      </w:r>
      <w:r w:rsidR="008948E5">
        <w:rPr>
          <w:rFonts w:cs="Segoe UI"/>
          <w:szCs w:val="14"/>
        </w:rPr>
        <w:t xml:space="preserve"> </w:t>
      </w:r>
      <w:r w:rsidRPr="00FE4126">
        <w:rPr>
          <w:rFonts w:cs="Segoe UI"/>
          <w:szCs w:val="14"/>
        </w:rPr>
        <w:t>integrated with continuity and recovery plans, but an organization does not seek to evaluate these</w:t>
      </w:r>
      <w:r w:rsidR="008948E5">
        <w:rPr>
          <w:rFonts w:cs="Segoe UI"/>
          <w:szCs w:val="14"/>
        </w:rPr>
        <w:t xml:space="preserve"> </w:t>
      </w:r>
      <w:r w:rsidRPr="00FE4126">
        <w:rPr>
          <w:rFonts w:cs="Segoe UI"/>
          <w:szCs w:val="14"/>
        </w:rPr>
        <w:t>plans for redundancy.</w:t>
      </w:r>
    </w:p>
    <w:p w14:paraId="02875C34" w14:textId="0D73E083" w:rsidR="00853915" w:rsidRPr="00FE4126" w:rsidRDefault="00853915" w:rsidP="008948E5">
      <w:pPr>
        <w:autoSpaceDE w:val="0"/>
        <w:autoSpaceDN w:val="0"/>
        <w:adjustRightInd w:val="0"/>
        <w:spacing w:after="60"/>
        <w:rPr>
          <w:rFonts w:cs="Segoe UI"/>
          <w:szCs w:val="14"/>
        </w:rPr>
      </w:pPr>
      <w:r w:rsidRPr="00FE4126">
        <w:rPr>
          <w:rFonts w:cs="Segoe UI"/>
          <w:szCs w:val="14"/>
        </w:rPr>
        <w:t>D. Reporting structures are typically created for business reasons. Incident management may play a</w:t>
      </w:r>
      <w:r w:rsidR="008948E5">
        <w:rPr>
          <w:rFonts w:cs="Segoe UI"/>
          <w:szCs w:val="14"/>
        </w:rPr>
        <w:t xml:space="preserve"> </w:t>
      </w:r>
      <w:r w:rsidRPr="00FE4126">
        <w:rPr>
          <w:rFonts w:cs="Segoe UI"/>
          <w:szCs w:val="14"/>
        </w:rPr>
        <w:t>role in clarifying or modifying the structures used for reporting incidents in particular, but</w:t>
      </w:r>
      <w:r w:rsidR="008948E5">
        <w:rPr>
          <w:rFonts w:cs="Segoe UI"/>
          <w:szCs w:val="14"/>
        </w:rPr>
        <w:t xml:space="preserve"> </w:t>
      </w:r>
      <w:r w:rsidRPr="00FE4126">
        <w:rPr>
          <w:rFonts w:cs="Segoe UI"/>
          <w:szCs w:val="14"/>
        </w:rPr>
        <w:t>streamlining the reporting structure is not the primary way in which incident management adds</w:t>
      </w:r>
      <w:r w:rsidR="008948E5">
        <w:rPr>
          <w:rFonts w:cs="Segoe UI"/>
          <w:szCs w:val="14"/>
        </w:rPr>
        <w:t xml:space="preserve"> </w:t>
      </w:r>
      <w:r w:rsidRPr="00FE4126">
        <w:rPr>
          <w:rFonts w:cs="Segoe UI"/>
          <w:szCs w:val="14"/>
        </w:rPr>
        <w:t>value to an organization.</w:t>
      </w:r>
    </w:p>
    <w:p w14:paraId="1DE8DBFC" w14:textId="6C4F5E67" w:rsidR="00853915" w:rsidRPr="00FE4126" w:rsidRDefault="00853915" w:rsidP="00853915">
      <w:pPr>
        <w:autoSpaceDE w:val="0"/>
        <w:autoSpaceDN w:val="0"/>
        <w:adjustRightInd w:val="0"/>
        <w:rPr>
          <w:rFonts w:cs="Segoe UI"/>
          <w:szCs w:val="14"/>
        </w:rPr>
      </w:pPr>
      <w:r w:rsidRPr="008948E5">
        <w:rPr>
          <w:rFonts w:cs="Segoe UI"/>
          <w:b/>
          <w:bCs/>
          <w:szCs w:val="14"/>
        </w:rPr>
        <w:t>S4-34</w:t>
      </w:r>
      <w:r w:rsidRPr="00FE4126">
        <w:rPr>
          <w:rFonts w:cs="Segoe UI"/>
          <w:szCs w:val="14"/>
        </w:rPr>
        <w:t xml:space="preserve"> Why is “slack space” of value to an </w:t>
      </w:r>
      <w:r w:rsidR="00810BD3">
        <w:rPr>
          <w:rFonts w:cs="Segoe UI"/>
          <w:szCs w:val="14"/>
        </w:rPr>
        <w:t>InfoSec</w:t>
      </w:r>
      <w:r w:rsidRPr="00FE4126">
        <w:rPr>
          <w:rFonts w:cs="Segoe UI"/>
          <w:szCs w:val="14"/>
        </w:rPr>
        <w:t xml:space="preserve"> manager as part of an incident investigation?</w:t>
      </w:r>
    </w:p>
    <w:p w14:paraId="094C02A8" w14:textId="77777777" w:rsidR="00853915" w:rsidRPr="00FE4126" w:rsidRDefault="00853915" w:rsidP="00853915">
      <w:pPr>
        <w:autoSpaceDE w:val="0"/>
        <w:autoSpaceDN w:val="0"/>
        <w:adjustRightInd w:val="0"/>
        <w:rPr>
          <w:rFonts w:cs="Segoe UI"/>
          <w:szCs w:val="14"/>
        </w:rPr>
      </w:pPr>
      <w:r w:rsidRPr="00FE4126">
        <w:rPr>
          <w:rFonts w:cs="Segoe UI"/>
          <w:szCs w:val="14"/>
        </w:rPr>
        <w:t>A. Hidden data may be stored there.</w:t>
      </w:r>
    </w:p>
    <w:p w14:paraId="440EA2AD" w14:textId="77777777" w:rsidR="00853915" w:rsidRPr="00FE4126" w:rsidRDefault="00853915" w:rsidP="00853915">
      <w:pPr>
        <w:autoSpaceDE w:val="0"/>
        <w:autoSpaceDN w:val="0"/>
        <w:adjustRightInd w:val="0"/>
        <w:rPr>
          <w:rFonts w:cs="Segoe UI"/>
          <w:szCs w:val="14"/>
        </w:rPr>
      </w:pPr>
      <w:r w:rsidRPr="00FE4126">
        <w:rPr>
          <w:rFonts w:cs="Segoe UI"/>
          <w:szCs w:val="14"/>
        </w:rPr>
        <w:t>B. The slack space contains login information.</w:t>
      </w:r>
    </w:p>
    <w:p w14:paraId="008390CE" w14:textId="77777777" w:rsidR="00853915" w:rsidRPr="00FE4126" w:rsidRDefault="00853915" w:rsidP="00853915">
      <w:pPr>
        <w:autoSpaceDE w:val="0"/>
        <w:autoSpaceDN w:val="0"/>
        <w:adjustRightInd w:val="0"/>
        <w:rPr>
          <w:rFonts w:cs="Segoe UI"/>
          <w:szCs w:val="14"/>
        </w:rPr>
      </w:pPr>
      <w:proofErr w:type="gramStart"/>
      <w:r w:rsidRPr="00FE4126">
        <w:rPr>
          <w:rFonts w:cs="Segoe UI"/>
          <w:szCs w:val="14"/>
        </w:rPr>
        <w:t>C .</w:t>
      </w:r>
      <w:proofErr w:type="gramEnd"/>
      <w:r w:rsidRPr="00FE4126">
        <w:rPr>
          <w:rFonts w:cs="Segoe UI"/>
          <w:szCs w:val="14"/>
        </w:rPr>
        <w:t xml:space="preserve"> Slack space is encrypted.</w:t>
      </w:r>
    </w:p>
    <w:p w14:paraId="5256ED07" w14:textId="77777777" w:rsidR="00853915" w:rsidRPr="00FE4126" w:rsidRDefault="00853915" w:rsidP="00853915">
      <w:pPr>
        <w:autoSpaceDE w:val="0"/>
        <w:autoSpaceDN w:val="0"/>
        <w:adjustRightInd w:val="0"/>
        <w:rPr>
          <w:rFonts w:cs="Segoe UI"/>
          <w:szCs w:val="14"/>
        </w:rPr>
      </w:pPr>
      <w:r w:rsidRPr="00FE4126">
        <w:rPr>
          <w:rFonts w:cs="Segoe UI"/>
          <w:szCs w:val="14"/>
        </w:rPr>
        <w:t>D. It provides flexible space for the investigation.</w:t>
      </w:r>
    </w:p>
    <w:p w14:paraId="6BCFF63D"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24267F8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5C41B8EB" w14:textId="662289B9" w:rsidR="00853915" w:rsidRPr="00FE4126" w:rsidRDefault="00853915" w:rsidP="00853915">
      <w:pPr>
        <w:autoSpaceDE w:val="0"/>
        <w:autoSpaceDN w:val="0"/>
        <w:adjustRightInd w:val="0"/>
        <w:rPr>
          <w:rFonts w:cs="Segoe UI"/>
          <w:b/>
          <w:bCs/>
          <w:szCs w:val="14"/>
        </w:rPr>
      </w:pPr>
      <w:r w:rsidRPr="00FE4126">
        <w:rPr>
          <w:rFonts w:cs="Segoe UI"/>
          <w:b/>
          <w:bCs/>
          <w:szCs w:val="14"/>
        </w:rPr>
        <w:t>A. “Slack space” is the unused space between where the file data end and the end of the cluster the</w:t>
      </w:r>
      <w:r w:rsidR="008948E5">
        <w:rPr>
          <w:rFonts w:cs="Segoe UI"/>
          <w:b/>
          <w:bCs/>
          <w:szCs w:val="14"/>
        </w:rPr>
        <w:t xml:space="preserve"> </w:t>
      </w:r>
      <w:r w:rsidRPr="00FE4126">
        <w:rPr>
          <w:rFonts w:cs="Segoe UI"/>
          <w:b/>
          <w:bCs/>
          <w:szCs w:val="14"/>
        </w:rPr>
        <w:t>data occupy.</w:t>
      </w:r>
    </w:p>
    <w:p w14:paraId="605FF19A" w14:textId="77777777" w:rsidR="00853915" w:rsidRPr="00FE4126" w:rsidRDefault="00853915" w:rsidP="00853915">
      <w:pPr>
        <w:autoSpaceDE w:val="0"/>
        <w:autoSpaceDN w:val="0"/>
        <w:adjustRightInd w:val="0"/>
        <w:rPr>
          <w:rFonts w:cs="Segoe UI"/>
          <w:szCs w:val="14"/>
        </w:rPr>
      </w:pPr>
      <w:r w:rsidRPr="00FE4126">
        <w:rPr>
          <w:rFonts w:cs="Segoe UI"/>
          <w:szCs w:val="14"/>
        </w:rPr>
        <w:t>B. Login information is not typically stored in the slack space.</w:t>
      </w:r>
    </w:p>
    <w:p w14:paraId="5BC47FCE" w14:textId="189E10B6" w:rsidR="00853915" w:rsidRPr="00FE4126" w:rsidRDefault="00853915" w:rsidP="00853915">
      <w:pPr>
        <w:autoSpaceDE w:val="0"/>
        <w:autoSpaceDN w:val="0"/>
        <w:adjustRightInd w:val="0"/>
        <w:rPr>
          <w:rFonts w:cs="Segoe UI"/>
          <w:szCs w:val="14"/>
        </w:rPr>
      </w:pPr>
      <w:r w:rsidRPr="00FE4126">
        <w:rPr>
          <w:rFonts w:cs="Segoe UI"/>
          <w:szCs w:val="14"/>
        </w:rPr>
        <w:t xml:space="preserve">C. Encryption for the slack space is no different from the rest of the file </w:t>
      </w:r>
      <w:r w:rsidR="00431204" w:rsidRPr="00FE4126">
        <w:rPr>
          <w:rFonts w:cs="Segoe UI"/>
          <w:szCs w:val="14"/>
        </w:rPr>
        <w:t>system.</w:t>
      </w:r>
    </w:p>
    <w:p w14:paraId="1C67DA07" w14:textId="04F592C8" w:rsidR="00853915" w:rsidRPr="00FE4126" w:rsidRDefault="00853915" w:rsidP="008948E5">
      <w:pPr>
        <w:autoSpaceDE w:val="0"/>
        <w:autoSpaceDN w:val="0"/>
        <w:adjustRightInd w:val="0"/>
        <w:spacing w:after="60"/>
        <w:rPr>
          <w:rFonts w:cs="Segoe UI"/>
          <w:szCs w:val="14"/>
        </w:rPr>
      </w:pPr>
      <w:r w:rsidRPr="00FE4126">
        <w:rPr>
          <w:rFonts w:cs="Segoe UI"/>
          <w:szCs w:val="14"/>
        </w:rPr>
        <w:t xml:space="preserve">D. Slack space is not a viable means of storage during an </w:t>
      </w:r>
      <w:r w:rsidR="00431204" w:rsidRPr="00FE4126">
        <w:rPr>
          <w:rFonts w:cs="Segoe UI"/>
          <w:szCs w:val="14"/>
        </w:rPr>
        <w:t>investigation.</w:t>
      </w:r>
    </w:p>
    <w:p w14:paraId="5724105D" w14:textId="0CC13C3D" w:rsidR="00853915" w:rsidRPr="00FE4126" w:rsidRDefault="00853915" w:rsidP="00853915">
      <w:pPr>
        <w:autoSpaceDE w:val="0"/>
        <w:autoSpaceDN w:val="0"/>
        <w:adjustRightInd w:val="0"/>
        <w:rPr>
          <w:rFonts w:cs="Segoe UI"/>
          <w:szCs w:val="14"/>
        </w:rPr>
      </w:pPr>
      <w:r w:rsidRPr="008948E5">
        <w:rPr>
          <w:rFonts w:cs="Segoe UI"/>
          <w:b/>
          <w:bCs/>
          <w:szCs w:val="14"/>
        </w:rPr>
        <w:t xml:space="preserve">S4-35 </w:t>
      </w:r>
      <w:r w:rsidRPr="00FE4126">
        <w:rPr>
          <w:rFonts w:cs="Segoe UI"/>
          <w:szCs w:val="14"/>
        </w:rPr>
        <w:t xml:space="preserve">What is the </w:t>
      </w:r>
      <w:r w:rsidRPr="00FE4126">
        <w:rPr>
          <w:rFonts w:cs="Segoe UI"/>
          <w:b/>
          <w:bCs/>
          <w:szCs w:val="14"/>
        </w:rPr>
        <w:t xml:space="preserve">PRIMARY </w:t>
      </w:r>
      <w:r w:rsidRPr="00FE4126">
        <w:rPr>
          <w:rFonts w:cs="Segoe UI"/>
          <w:szCs w:val="14"/>
        </w:rPr>
        <w:t>objective of a post</w:t>
      </w:r>
      <w:r w:rsidR="008948E5">
        <w:rPr>
          <w:rFonts w:cs="Segoe UI"/>
          <w:szCs w:val="14"/>
        </w:rPr>
        <w:t>-</w:t>
      </w:r>
      <w:r w:rsidRPr="00FE4126">
        <w:rPr>
          <w:rFonts w:cs="Segoe UI"/>
          <w:szCs w:val="14"/>
        </w:rPr>
        <w:t>incident review in incident response?</w:t>
      </w:r>
    </w:p>
    <w:p w14:paraId="1D94A71D" w14:textId="77777777" w:rsidR="00853915" w:rsidRPr="00FE4126" w:rsidRDefault="00853915" w:rsidP="00853915">
      <w:pPr>
        <w:autoSpaceDE w:val="0"/>
        <w:autoSpaceDN w:val="0"/>
        <w:adjustRightInd w:val="0"/>
        <w:rPr>
          <w:rFonts w:cs="Segoe UI"/>
          <w:szCs w:val="14"/>
        </w:rPr>
      </w:pPr>
      <w:r w:rsidRPr="00FE4126">
        <w:rPr>
          <w:rFonts w:cs="Segoe UI"/>
          <w:szCs w:val="14"/>
        </w:rPr>
        <w:t>A. To adjust budget provisioning</w:t>
      </w:r>
    </w:p>
    <w:p w14:paraId="6ADBC984" w14:textId="77777777" w:rsidR="00853915" w:rsidRPr="00FE4126" w:rsidRDefault="00853915" w:rsidP="00853915">
      <w:pPr>
        <w:autoSpaceDE w:val="0"/>
        <w:autoSpaceDN w:val="0"/>
        <w:adjustRightInd w:val="0"/>
        <w:rPr>
          <w:rFonts w:cs="Segoe UI"/>
          <w:szCs w:val="14"/>
        </w:rPr>
      </w:pPr>
      <w:r w:rsidRPr="00FE4126">
        <w:rPr>
          <w:rFonts w:cs="Segoe UI"/>
          <w:szCs w:val="14"/>
        </w:rPr>
        <w:t>B. To preserve forensic data</w:t>
      </w:r>
    </w:p>
    <w:p w14:paraId="0CCEBFD2" w14:textId="77777777" w:rsidR="00853915" w:rsidRPr="00FE4126" w:rsidRDefault="00853915" w:rsidP="00853915">
      <w:pPr>
        <w:autoSpaceDE w:val="0"/>
        <w:autoSpaceDN w:val="0"/>
        <w:adjustRightInd w:val="0"/>
        <w:rPr>
          <w:rFonts w:cs="Segoe UI"/>
          <w:szCs w:val="14"/>
        </w:rPr>
      </w:pPr>
      <w:r w:rsidRPr="00FE4126">
        <w:rPr>
          <w:rFonts w:cs="Segoe UI"/>
          <w:szCs w:val="14"/>
        </w:rPr>
        <w:t>C. To improve the response process</w:t>
      </w:r>
    </w:p>
    <w:p w14:paraId="72A1A04C" w14:textId="77777777" w:rsidR="00853915" w:rsidRPr="00FE4126" w:rsidRDefault="00853915" w:rsidP="00853915">
      <w:pPr>
        <w:autoSpaceDE w:val="0"/>
        <w:autoSpaceDN w:val="0"/>
        <w:adjustRightInd w:val="0"/>
        <w:rPr>
          <w:rFonts w:cs="Segoe UI"/>
          <w:szCs w:val="14"/>
        </w:rPr>
      </w:pPr>
      <w:r w:rsidRPr="00FE4126">
        <w:rPr>
          <w:rFonts w:cs="Segoe UI"/>
          <w:szCs w:val="14"/>
        </w:rPr>
        <w:t>D. To ensure the incident is fully documented</w:t>
      </w:r>
    </w:p>
    <w:p w14:paraId="3D8F689D"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41AD232E"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2A2B74E1" w14:textId="1EE60E34" w:rsidR="00853915" w:rsidRPr="00FE4126" w:rsidRDefault="00853915" w:rsidP="00853915">
      <w:pPr>
        <w:autoSpaceDE w:val="0"/>
        <w:autoSpaceDN w:val="0"/>
        <w:adjustRightInd w:val="0"/>
        <w:rPr>
          <w:rFonts w:cs="Segoe UI"/>
          <w:szCs w:val="14"/>
        </w:rPr>
      </w:pPr>
      <w:r w:rsidRPr="00FE4126">
        <w:rPr>
          <w:rFonts w:cs="Segoe UI"/>
          <w:szCs w:val="14"/>
        </w:rPr>
        <w:t>A. Adjusting budget provisioning is seconda</w:t>
      </w:r>
      <w:r w:rsidR="008948E5">
        <w:rPr>
          <w:rFonts w:cs="Segoe UI"/>
          <w:szCs w:val="14"/>
        </w:rPr>
        <w:t>r</w:t>
      </w:r>
      <w:r w:rsidRPr="00FE4126">
        <w:rPr>
          <w:rFonts w:cs="Segoe UI"/>
          <w:szCs w:val="14"/>
        </w:rPr>
        <w:t>y.</w:t>
      </w:r>
    </w:p>
    <w:p w14:paraId="602F950F" w14:textId="57EAA193" w:rsidR="00853915" w:rsidRPr="00FE4126" w:rsidRDefault="00853915" w:rsidP="00853915">
      <w:pPr>
        <w:autoSpaceDE w:val="0"/>
        <w:autoSpaceDN w:val="0"/>
        <w:adjustRightInd w:val="0"/>
        <w:rPr>
          <w:rFonts w:cs="Segoe UI"/>
          <w:szCs w:val="14"/>
        </w:rPr>
      </w:pPr>
      <w:r w:rsidRPr="00FE4126">
        <w:rPr>
          <w:rFonts w:cs="Segoe UI"/>
          <w:szCs w:val="14"/>
        </w:rPr>
        <w:t xml:space="preserve">B. Forensic data should already be preserved and is not part of </w:t>
      </w:r>
      <w:r w:rsidR="008948E5">
        <w:rPr>
          <w:rFonts w:cs="Segoe UI"/>
          <w:szCs w:val="14"/>
        </w:rPr>
        <w:t>post-incident</w:t>
      </w:r>
      <w:r w:rsidRPr="00FE4126">
        <w:rPr>
          <w:rFonts w:cs="Segoe UI"/>
          <w:szCs w:val="14"/>
        </w:rPr>
        <w:t xml:space="preserve"> review.</w:t>
      </w:r>
    </w:p>
    <w:p w14:paraId="1C763891" w14:textId="76BE628A" w:rsidR="00853915" w:rsidRPr="00FE4126" w:rsidRDefault="00853915" w:rsidP="00853915">
      <w:pPr>
        <w:autoSpaceDE w:val="0"/>
        <w:autoSpaceDN w:val="0"/>
        <w:adjustRightInd w:val="0"/>
        <w:rPr>
          <w:rFonts w:cs="Segoe UI"/>
          <w:b/>
          <w:bCs/>
          <w:szCs w:val="14"/>
        </w:rPr>
      </w:pPr>
      <w:r w:rsidRPr="00FE4126">
        <w:rPr>
          <w:rFonts w:cs="Segoe UI"/>
          <w:b/>
          <w:bCs/>
          <w:szCs w:val="14"/>
        </w:rPr>
        <w:t xml:space="preserve">C. </w:t>
      </w:r>
      <w:r w:rsidR="00414823">
        <w:rPr>
          <w:rFonts w:cs="Segoe UI"/>
          <w:b/>
          <w:bCs/>
          <w:szCs w:val="14"/>
        </w:rPr>
        <w:t>P</w:t>
      </w:r>
      <w:r w:rsidRPr="00FE4126">
        <w:rPr>
          <w:rFonts w:cs="Segoe UI"/>
          <w:b/>
          <w:bCs/>
          <w:szCs w:val="14"/>
        </w:rPr>
        <w:t>rimary objective is to find any weakness in the current process and improve it.</w:t>
      </w:r>
    </w:p>
    <w:p w14:paraId="349048A9" w14:textId="0973AAAF" w:rsidR="00853915" w:rsidRPr="00FE4126" w:rsidRDefault="00853915" w:rsidP="008948E5">
      <w:pPr>
        <w:autoSpaceDE w:val="0"/>
        <w:autoSpaceDN w:val="0"/>
        <w:adjustRightInd w:val="0"/>
        <w:spacing w:after="60"/>
        <w:rPr>
          <w:rFonts w:cs="Segoe UI"/>
          <w:szCs w:val="14"/>
        </w:rPr>
      </w:pPr>
      <w:r w:rsidRPr="00FE4126">
        <w:rPr>
          <w:rFonts w:cs="Segoe UI"/>
          <w:szCs w:val="14"/>
        </w:rPr>
        <w:t xml:space="preserve">D. The incident should have been fully documented prior to conducting the </w:t>
      </w:r>
      <w:r w:rsidR="008948E5">
        <w:rPr>
          <w:rFonts w:cs="Segoe UI"/>
          <w:szCs w:val="14"/>
        </w:rPr>
        <w:t>post-incident</w:t>
      </w:r>
      <w:r w:rsidRPr="00FE4126">
        <w:rPr>
          <w:rFonts w:cs="Segoe UI"/>
          <w:szCs w:val="14"/>
        </w:rPr>
        <w:t xml:space="preserve"> review and</w:t>
      </w:r>
      <w:r w:rsidR="008948E5">
        <w:rPr>
          <w:rFonts w:cs="Segoe UI"/>
          <w:szCs w:val="14"/>
        </w:rPr>
        <w:t xml:space="preserve"> </w:t>
      </w:r>
      <w:r w:rsidRPr="00FE4126">
        <w:rPr>
          <w:rFonts w:cs="Segoe UI"/>
          <w:szCs w:val="14"/>
        </w:rPr>
        <w:t>ensuring its completeness is secondary.</w:t>
      </w:r>
    </w:p>
    <w:p w14:paraId="10A87458" w14:textId="5BCE2515" w:rsidR="00853915" w:rsidRPr="00FE4126" w:rsidRDefault="008948E5" w:rsidP="00853915">
      <w:pPr>
        <w:autoSpaceDE w:val="0"/>
        <w:autoSpaceDN w:val="0"/>
        <w:adjustRightInd w:val="0"/>
        <w:rPr>
          <w:rFonts w:cs="Segoe UI"/>
          <w:szCs w:val="14"/>
        </w:rPr>
      </w:pPr>
      <w:r w:rsidRPr="008948E5">
        <w:rPr>
          <w:rFonts w:cs="Segoe UI"/>
          <w:b/>
          <w:bCs/>
          <w:szCs w:val="14"/>
        </w:rPr>
        <w:t>S4-36</w:t>
      </w:r>
      <w:r>
        <w:rPr>
          <w:rFonts w:cs="Segoe UI"/>
          <w:szCs w:val="14"/>
        </w:rPr>
        <w:t xml:space="preserve"> </w:t>
      </w:r>
      <w:r w:rsidR="00853915" w:rsidRPr="00FE4126">
        <w:rPr>
          <w:rFonts w:cs="Segoe UI"/>
          <w:szCs w:val="14"/>
        </w:rPr>
        <w:t xml:space="preserve">What is the PRIMARY basis for a detailed business continuity plan? </w:t>
      </w:r>
    </w:p>
    <w:p w14:paraId="29841ADA" w14:textId="77777777" w:rsidR="00853915" w:rsidRPr="00FE4126" w:rsidRDefault="00853915" w:rsidP="00853915">
      <w:pPr>
        <w:autoSpaceDE w:val="0"/>
        <w:autoSpaceDN w:val="0"/>
        <w:adjustRightInd w:val="0"/>
        <w:rPr>
          <w:rFonts w:cs="Segoe UI"/>
          <w:szCs w:val="14"/>
        </w:rPr>
      </w:pPr>
      <w:r w:rsidRPr="00FE4126">
        <w:rPr>
          <w:rFonts w:cs="Segoe UI"/>
          <w:szCs w:val="14"/>
        </w:rPr>
        <w:t>A. Consideration of different alternatives</w:t>
      </w:r>
    </w:p>
    <w:p w14:paraId="4C06F097" w14:textId="77777777" w:rsidR="00853915" w:rsidRPr="00FE4126" w:rsidRDefault="00853915" w:rsidP="00853915">
      <w:pPr>
        <w:autoSpaceDE w:val="0"/>
        <w:autoSpaceDN w:val="0"/>
        <w:adjustRightInd w:val="0"/>
        <w:rPr>
          <w:rFonts w:cs="Segoe UI"/>
          <w:szCs w:val="14"/>
        </w:rPr>
      </w:pPr>
      <w:r w:rsidRPr="00FE4126">
        <w:rPr>
          <w:rFonts w:cs="Segoe UI"/>
          <w:szCs w:val="14"/>
        </w:rPr>
        <w:t>B. The solution that is least expensive</w:t>
      </w:r>
    </w:p>
    <w:p w14:paraId="4148B110" w14:textId="77777777" w:rsidR="00853915" w:rsidRPr="00FE4126" w:rsidRDefault="00853915" w:rsidP="00853915">
      <w:pPr>
        <w:autoSpaceDE w:val="0"/>
        <w:autoSpaceDN w:val="0"/>
        <w:adjustRightInd w:val="0"/>
        <w:rPr>
          <w:rFonts w:cs="Segoe UI"/>
          <w:szCs w:val="14"/>
        </w:rPr>
      </w:pPr>
      <w:r w:rsidRPr="00FE4126">
        <w:rPr>
          <w:rFonts w:cs="Segoe UI"/>
          <w:szCs w:val="14"/>
        </w:rPr>
        <w:t>C. Strategies that cover all applications</w:t>
      </w:r>
    </w:p>
    <w:p w14:paraId="1CBD9558" w14:textId="77777777" w:rsidR="00853915" w:rsidRPr="00FE4126" w:rsidRDefault="00853915" w:rsidP="00853915">
      <w:pPr>
        <w:autoSpaceDE w:val="0"/>
        <w:autoSpaceDN w:val="0"/>
        <w:adjustRightInd w:val="0"/>
        <w:rPr>
          <w:rFonts w:cs="Segoe UI"/>
          <w:szCs w:val="14"/>
        </w:rPr>
      </w:pPr>
      <w:r w:rsidRPr="00FE4126">
        <w:rPr>
          <w:rFonts w:cs="Segoe UI"/>
          <w:szCs w:val="14"/>
        </w:rPr>
        <w:t>D. Strategies validated by senior management</w:t>
      </w:r>
    </w:p>
    <w:p w14:paraId="30172557" w14:textId="77777777" w:rsidR="00853915" w:rsidRPr="008948E5" w:rsidRDefault="00853915" w:rsidP="00853915">
      <w:pPr>
        <w:autoSpaceDE w:val="0"/>
        <w:autoSpaceDN w:val="0"/>
        <w:adjustRightInd w:val="0"/>
        <w:rPr>
          <w:rFonts w:cs="Segoe UI"/>
          <w:b/>
          <w:bCs/>
          <w:szCs w:val="14"/>
        </w:rPr>
      </w:pPr>
      <w:r w:rsidRPr="008948E5">
        <w:rPr>
          <w:rFonts w:cs="Segoe UI"/>
          <w:b/>
          <w:bCs/>
          <w:szCs w:val="14"/>
        </w:rPr>
        <w:t>D is the correct answer.</w:t>
      </w:r>
    </w:p>
    <w:p w14:paraId="03004251" w14:textId="77777777" w:rsidR="00853915" w:rsidRPr="00FE4126" w:rsidRDefault="00853915" w:rsidP="00853915">
      <w:pPr>
        <w:autoSpaceDE w:val="0"/>
        <w:autoSpaceDN w:val="0"/>
        <w:adjustRightInd w:val="0"/>
        <w:rPr>
          <w:rFonts w:cs="Segoe UI"/>
          <w:szCs w:val="14"/>
        </w:rPr>
      </w:pPr>
      <w:r w:rsidRPr="008948E5">
        <w:rPr>
          <w:rFonts w:cs="Segoe UI"/>
          <w:b/>
          <w:bCs/>
          <w:szCs w:val="14"/>
        </w:rPr>
        <w:t>Justification</w:t>
      </w:r>
      <w:r w:rsidRPr="00FE4126">
        <w:rPr>
          <w:rFonts w:cs="Segoe UI"/>
          <w:szCs w:val="14"/>
        </w:rPr>
        <w:t>:</w:t>
      </w:r>
    </w:p>
    <w:p w14:paraId="3BFCCA62" w14:textId="77777777" w:rsidR="00853915" w:rsidRPr="00FE4126" w:rsidRDefault="00853915" w:rsidP="00853915">
      <w:pPr>
        <w:autoSpaceDE w:val="0"/>
        <w:autoSpaceDN w:val="0"/>
        <w:adjustRightInd w:val="0"/>
        <w:rPr>
          <w:rFonts w:cs="Segoe UI"/>
          <w:szCs w:val="14"/>
        </w:rPr>
      </w:pPr>
      <w:r w:rsidRPr="00FE4126">
        <w:rPr>
          <w:rFonts w:cs="Segoe UI"/>
          <w:szCs w:val="14"/>
        </w:rPr>
        <w:t>A. Senior management should select the most appropriate strategy from the alternatives provided.</w:t>
      </w:r>
    </w:p>
    <w:p w14:paraId="6C39FED7" w14:textId="6A9D17E5" w:rsidR="00853915" w:rsidRPr="00FE4126" w:rsidRDefault="00853915" w:rsidP="00853915">
      <w:pPr>
        <w:autoSpaceDE w:val="0"/>
        <w:autoSpaceDN w:val="0"/>
        <w:adjustRightInd w:val="0"/>
        <w:rPr>
          <w:rFonts w:cs="Segoe UI"/>
          <w:szCs w:val="14"/>
        </w:rPr>
      </w:pPr>
      <w:r w:rsidRPr="00FE4126">
        <w:rPr>
          <w:rFonts w:cs="Segoe UI"/>
          <w:szCs w:val="14"/>
        </w:rPr>
        <w:t>B. AH recovery strategies have associated costs, including costs of preparing for disruptions and putting</w:t>
      </w:r>
      <w:r w:rsidR="008948E5">
        <w:rPr>
          <w:rFonts w:cs="Segoe UI"/>
          <w:szCs w:val="14"/>
        </w:rPr>
        <w:t xml:space="preserve"> </w:t>
      </w:r>
      <w:r w:rsidRPr="00FE4126">
        <w:rPr>
          <w:rFonts w:cs="Segoe UI"/>
          <w:szCs w:val="14"/>
        </w:rPr>
        <w:t>them to use in the event of a disruption. The latter can be insured against, but not the former. The best</w:t>
      </w:r>
      <w:r w:rsidR="008948E5">
        <w:rPr>
          <w:rFonts w:cs="Segoe UI"/>
          <w:szCs w:val="14"/>
        </w:rPr>
        <w:t xml:space="preserve"> </w:t>
      </w:r>
      <w:r w:rsidRPr="00FE4126">
        <w:rPr>
          <w:rFonts w:cs="Segoe UI"/>
          <w:szCs w:val="14"/>
        </w:rPr>
        <w:t>recovery option need not be the least expensive.</w:t>
      </w:r>
    </w:p>
    <w:p w14:paraId="7BE1BA15" w14:textId="590097BC" w:rsidR="00853915" w:rsidRPr="00FE4126" w:rsidRDefault="00853915" w:rsidP="00853915">
      <w:pPr>
        <w:autoSpaceDE w:val="0"/>
        <w:autoSpaceDN w:val="0"/>
        <w:adjustRightInd w:val="0"/>
        <w:rPr>
          <w:rFonts w:cs="Segoe UI"/>
          <w:szCs w:val="14"/>
        </w:rPr>
      </w:pPr>
      <w:r w:rsidRPr="00FE4126">
        <w:rPr>
          <w:rFonts w:cs="Segoe UI"/>
          <w:szCs w:val="14"/>
        </w:rPr>
        <w:t>C. The selection of strategy depends on criticality of the business process and applications supporting the</w:t>
      </w:r>
      <w:r w:rsidR="008948E5">
        <w:rPr>
          <w:rFonts w:cs="Segoe UI"/>
          <w:szCs w:val="14"/>
        </w:rPr>
        <w:t xml:space="preserve"> </w:t>
      </w:r>
      <w:r w:rsidRPr="00FE4126">
        <w:rPr>
          <w:rFonts w:cs="Segoe UI"/>
          <w:szCs w:val="14"/>
        </w:rPr>
        <w:t>processes. It need not necessarily cover all applications.</w:t>
      </w:r>
    </w:p>
    <w:p w14:paraId="0F4742F8" w14:textId="4FD658C5" w:rsidR="00853915" w:rsidRPr="00FE4126" w:rsidRDefault="00853915" w:rsidP="008948E5">
      <w:pPr>
        <w:autoSpaceDE w:val="0"/>
        <w:autoSpaceDN w:val="0"/>
        <w:adjustRightInd w:val="0"/>
        <w:spacing w:after="60"/>
        <w:rPr>
          <w:rFonts w:cs="Segoe UI"/>
          <w:szCs w:val="14"/>
        </w:rPr>
      </w:pPr>
      <w:r w:rsidRPr="008948E5">
        <w:rPr>
          <w:rFonts w:cs="Segoe UI"/>
          <w:b/>
          <w:bCs/>
          <w:szCs w:val="14"/>
        </w:rPr>
        <w:t>D. A recovery strategy identifies the best way to recover a system in case of disaster and provides</w:t>
      </w:r>
      <w:r w:rsidR="008948E5" w:rsidRPr="008948E5">
        <w:rPr>
          <w:rFonts w:cs="Segoe UI"/>
          <w:b/>
          <w:bCs/>
          <w:szCs w:val="14"/>
        </w:rPr>
        <w:t xml:space="preserve"> </w:t>
      </w:r>
      <w:r w:rsidRPr="008948E5">
        <w:rPr>
          <w:rFonts w:cs="Segoe UI"/>
          <w:b/>
          <w:bCs/>
          <w:szCs w:val="14"/>
        </w:rPr>
        <w:t>guidance based on detailed recovery procedures that can be developed. Different strategies</w:t>
      </w:r>
      <w:r w:rsidR="008948E5" w:rsidRPr="008948E5">
        <w:rPr>
          <w:rFonts w:cs="Segoe UI"/>
          <w:b/>
          <w:bCs/>
          <w:szCs w:val="14"/>
        </w:rPr>
        <w:t xml:space="preserve"> </w:t>
      </w:r>
      <w:r w:rsidRPr="008948E5">
        <w:rPr>
          <w:rFonts w:cs="Segoe UI"/>
          <w:b/>
          <w:bCs/>
          <w:szCs w:val="14"/>
        </w:rPr>
        <w:t>should be developed and all alternatives presented to senior management. Senior management</w:t>
      </w:r>
      <w:r w:rsidR="008948E5" w:rsidRPr="008948E5">
        <w:rPr>
          <w:rFonts w:cs="Segoe UI"/>
          <w:b/>
          <w:bCs/>
          <w:szCs w:val="14"/>
        </w:rPr>
        <w:t xml:space="preserve"> </w:t>
      </w:r>
      <w:r w:rsidRPr="008948E5">
        <w:rPr>
          <w:rFonts w:cs="Segoe UI"/>
          <w:b/>
          <w:bCs/>
          <w:szCs w:val="14"/>
        </w:rPr>
        <w:t>should select the most appropriate strategy from the alternatives provided. The selected strategy</w:t>
      </w:r>
      <w:r w:rsidR="008948E5" w:rsidRPr="008948E5">
        <w:rPr>
          <w:rFonts w:cs="Segoe UI"/>
          <w:b/>
          <w:bCs/>
          <w:szCs w:val="14"/>
        </w:rPr>
        <w:t xml:space="preserve"> </w:t>
      </w:r>
      <w:r w:rsidRPr="008948E5">
        <w:rPr>
          <w:rFonts w:cs="Segoe UI"/>
          <w:b/>
          <w:bCs/>
          <w:szCs w:val="14"/>
        </w:rPr>
        <w:t>should be used for further development of the detailed business continuity plan</w:t>
      </w:r>
      <w:r w:rsidRPr="00FE4126">
        <w:rPr>
          <w:rFonts w:cs="Segoe UI"/>
          <w:szCs w:val="14"/>
        </w:rPr>
        <w:t>.</w:t>
      </w:r>
    </w:p>
    <w:p w14:paraId="3CFCBF3A" w14:textId="2E99BD0E" w:rsidR="00853915" w:rsidRPr="00FE4126" w:rsidRDefault="008948E5" w:rsidP="00853915">
      <w:pPr>
        <w:autoSpaceDE w:val="0"/>
        <w:autoSpaceDN w:val="0"/>
        <w:adjustRightInd w:val="0"/>
        <w:rPr>
          <w:rFonts w:cs="Segoe UI"/>
          <w:szCs w:val="14"/>
        </w:rPr>
      </w:pPr>
      <w:r w:rsidRPr="008948E5">
        <w:rPr>
          <w:rFonts w:cs="Segoe UI"/>
          <w:b/>
          <w:bCs/>
          <w:szCs w:val="14"/>
        </w:rPr>
        <w:t>S4-37</w:t>
      </w:r>
      <w:r>
        <w:rPr>
          <w:rFonts w:cs="Segoe UI"/>
          <w:szCs w:val="14"/>
        </w:rPr>
        <w:t xml:space="preserve"> </w:t>
      </w:r>
      <w:r w:rsidR="00853915" w:rsidRPr="00FE4126">
        <w:rPr>
          <w:rFonts w:cs="Segoe UI"/>
          <w:szCs w:val="14"/>
        </w:rPr>
        <w:t>A web server in a financial institution that has been compromised using a super-user account has been</w:t>
      </w:r>
      <w:r>
        <w:rPr>
          <w:rFonts w:cs="Segoe UI"/>
          <w:szCs w:val="14"/>
        </w:rPr>
        <w:t xml:space="preserve"> </w:t>
      </w:r>
      <w:r w:rsidR="00853915" w:rsidRPr="00FE4126">
        <w:rPr>
          <w:rFonts w:cs="Segoe UI"/>
          <w:szCs w:val="14"/>
        </w:rPr>
        <w:t>isolated, and proper forensic processes have been followed. What is the most appropriate next step?</w:t>
      </w:r>
    </w:p>
    <w:p w14:paraId="20B4982A" w14:textId="77777777" w:rsidR="00853915" w:rsidRPr="00FE4126" w:rsidRDefault="00853915" w:rsidP="00853915">
      <w:pPr>
        <w:autoSpaceDE w:val="0"/>
        <w:autoSpaceDN w:val="0"/>
        <w:adjustRightInd w:val="0"/>
        <w:rPr>
          <w:rFonts w:cs="Segoe UI"/>
          <w:szCs w:val="14"/>
        </w:rPr>
      </w:pPr>
      <w:r w:rsidRPr="00FE4126">
        <w:rPr>
          <w:rFonts w:cs="Segoe UI"/>
          <w:szCs w:val="14"/>
        </w:rPr>
        <w:t>A. Rebuild the server from the last verified backup.</w:t>
      </w:r>
    </w:p>
    <w:p w14:paraId="4B3E4438" w14:textId="77777777" w:rsidR="00853915" w:rsidRPr="00FE4126" w:rsidRDefault="00853915" w:rsidP="00853915">
      <w:pPr>
        <w:autoSpaceDE w:val="0"/>
        <w:autoSpaceDN w:val="0"/>
        <w:adjustRightInd w:val="0"/>
        <w:rPr>
          <w:rFonts w:cs="Segoe UI"/>
          <w:szCs w:val="14"/>
        </w:rPr>
      </w:pPr>
      <w:r w:rsidRPr="00FE4126">
        <w:rPr>
          <w:rFonts w:cs="Segoe UI"/>
          <w:szCs w:val="14"/>
        </w:rPr>
        <w:t>B. Place the web server in quarantine.</w:t>
      </w:r>
    </w:p>
    <w:p w14:paraId="2ECC04B1" w14:textId="77777777" w:rsidR="00853915" w:rsidRPr="00FE4126" w:rsidRDefault="00853915" w:rsidP="00853915">
      <w:pPr>
        <w:autoSpaceDE w:val="0"/>
        <w:autoSpaceDN w:val="0"/>
        <w:adjustRightInd w:val="0"/>
        <w:rPr>
          <w:rFonts w:cs="Segoe UI"/>
          <w:szCs w:val="14"/>
        </w:rPr>
      </w:pPr>
      <w:r w:rsidRPr="00FE4126">
        <w:rPr>
          <w:rFonts w:cs="Segoe UI"/>
          <w:szCs w:val="14"/>
        </w:rPr>
        <w:t>C. Shut down the server in an organized manner.</w:t>
      </w:r>
    </w:p>
    <w:p w14:paraId="63DCC6CD" w14:textId="77777777" w:rsidR="00853915" w:rsidRPr="00FE4126" w:rsidRDefault="00853915" w:rsidP="00853915">
      <w:pPr>
        <w:autoSpaceDE w:val="0"/>
        <w:autoSpaceDN w:val="0"/>
        <w:adjustRightInd w:val="0"/>
        <w:rPr>
          <w:rFonts w:cs="Segoe UI"/>
          <w:szCs w:val="14"/>
        </w:rPr>
      </w:pPr>
      <w:r w:rsidRPr="00FE4126">
        <w:rPr>
          <w:rFonts w:cs="Segoe UI"/>
          <w:szCs w:val="14"/>
        </w:rPr>
        <w:t>D. Rebuild the server with original media and relevant patches.</w:t>
      </w:r>
    </w:p>
    <w:p w14:paraId="27C391C6" w14:textId="77777777" w:rsidR="00853915" w:rsidRPr="008948E5" w:rsidRDefault="00853915" w:rsidP="00853915">
      <w:pPr>
        <w:autoSpaceDE w:val="0"/>
        <w:autoSpaceDN w:val="0"/>
        <w:adjustRightInd w:val="0"/>
        <w:rPr>
          <w:rFonts w:cs="Segoe UI"/>
          <w:b/>
          <w:bCs/>
          <w:szCs w:val="14"/>
        </w:rPr>
      </w:pPr>
      <w:r w:rsidRPr="008948E5">
        <w:rPr>
          <w:rFonts w:cs="Segoe UI"/>
          <w:b/>
          <w:bCs/>
          <w:szCs w:val="14"/>
        </w:rPr>
        <w:t>D is the correct answer.</w:t>
      </w:r>
    </w:p>
    <w:p w14:paraId="14BC109B" w14:textId="77777777" w:rsidR="00853915" w:rsidRPr="00FE4126" w:rsidRDefault="00853915" w:rsidP="00853915">
      <w:pPr>
        <w:autoSpaceDE w:val="0"/>
        <w:autoSpaceDN w:val="0"/>
        <w:adjustRightInd w:val="0"/>
        <w:rPr>
          <w:rFonts w:cs="Segoe UI"/>
          <w:szCs w:val="14"/>
        </w:rPr>
      </w:pPr>
      <w:r w:rsidRPr="008948E5">
        <w:rPr>
          <w:rFonts w:cs="Segoe UI"/>
          <w:b/>
          <w:bCs/>
          <w:szCs w:val="14"/>
        </w:rPr>
        <w:t>Justification</w:t>
      </w:r>
      <w:r w:rsidRPr="00FE4126">
        <w:rPr>
          <w:rFonts w:cs="Segoe UI"/>
          <w:szCs w:val="14"/>
        </w:rPr>
        <w:t>:</w:t>
      </w:r>
    </w:p>
    <w:p w14:paraId="5BA23C68" w14:textId="42471F14" w:rsidR="00853915" w:rsidRPr="00FE4126" w:rsidRDefault="00853915" w:rsidP="00853915">
      <w:pPr>
        <w:autoSpaceDE w:val="0"/>
        <w:autoSpaceDN w:val="0"/>
        <w:adjustRightInd w:val="0"/>
        <w:rPr>
          <w:rFonts w:cs="Segoe UI"/>
          <w:szCs w:val="14"/>
        </w:rPr>
      </w:pPr>
      <w:r w:rsidRPr="00FE4126">
        <w:rPr>
          <w:rFonts w:cs="Segoe UI"/>
          <w:szCs w:val="14"/>
        </w:rPr>
        <w:t>A. Rebuilding from the last known verified backup poses the risk that the verified backup may have been</w:t>
      </w:r>
      <w:r w:rsidR="008948E5">
        <w:rPr>
          <w:rFonts w:cs="Segoe UI"/>
          <w:szCs w:val="14"/>
        </w:rPr>
        <w:t xml:space="preserve"> </w:t>
      </w:r>
      <w:r w:rsidRPr="00FE4126">
        <w:rPr>
          <w:rFonts w:cs="Segoe UI"/>
          <w:szCs w:val="14"/>
        </w:rPr>
        <w:t>compromised by the super-user at a different time.</w:t>
      </w:r>
    </w:p>
    <w:p w14:paraId="79F444FC" w14:textId="77777777" w:rsidR="00853915" w:rsidRPr="00FE4126" w:rsidRDefault="00853915" w:rsidP="00853915">
      <w:pPr>
        <w:autoSpaceDE w:val="0"/>
        <w:autoSpaceDN w:val="0"/>
        <w:adjustRightInd w:val="0"/>
        <w:rPr>
          <w:rFonts w:cs="Segoe UI"/>
          <w:szCs w:val="14"/>
        </w:rPr>
      </w:pPr>
      <w:r w:rsidRPr="00FE4126">
        <w:rPr>
          <w:rFonts w:cs="Segoe UI"/>
          <w:szCs w:val="14"/>
        </w:rPr>
        <w:t>B. Placing the web server in quarantine should have already occurred in the forensic process.</w:t>
      </w:r>
    </w:p>
    <w:p w14:paraId="559E741F" w14:textId="78443826" w:rsidR="00853915" w:rsidRPr="00FE4126" w:rsidRDefault="00853915" w:rsidP="00853915">
      <w:pPr>
        <w:autoSpaceDE w:val="0"/>
        <w:autoSpaceDN w:val="0"/>
        <w:adjustRightInd w:val="0"/>
        <w:rPr>
          <w:rFonts w:cs="Segoe UI"/>
          <w:szCs w:val="14"/>
        </w:rPr>
      </w:pPr>
      <w:r w:rsidRPr="00FE4126">
        <w:rPr>
          <w:rFonts w:cs="Segoe UI"/>
          <w:szCs w:val="14"/>
        </w:rPr>
        <w:t>C. The step of shutting down in an organized manner is out of sequence and no longer a problem. The</w:t>
      </w:r>
      <w:r w:rsidR="008948E5">
        <w:rPr>
          <w:rFonts w:cs="Segoe UI"/>
          <w:szCs w:val="14"/>
        </w:rPr>
        <w:t xml:space="preserve"> </w:t>
      </w:r>
      <w:r w:rsidRPr="00FE4126">
        <w:rPr>
          <w:rFonts w:cs="Segoe UI"/>
          <w:szCs w:val="14"/>
        </w:rPr>
        <w:t>forensic process is already finished and evidence has already been acquired.</w:t>
      </w:r>
    </w:p>
    <w:p w14:paraId="29318017" w14:textId="47D5DB5F" w:rsidR="00853915" w:rsidRPr="00FE4126" w:rsidRDefault="00853915" w:rsidP="008948E5">
      <w:pPr>
        <w:autoSpaceDE w:val="0"/>
        <w:autoSpaceDN w:val="0"/>
        <w:adjustRightInd w:val="0"/>
        <w:spacing w:after="60"/>
        <w:rPr>
          <w:rFonts w:cs="Segoe UI"/>
          <w:szCs w:val="14"/>
        </w:rPr>
      </w:pPr>
      <w:r w:rsidRPr="008948E5">
        <w:rPr>
          <w:rFonts w:cs="Segoe UI"/>
          <w:b/>
          <w:bCs/>
          <w:szCs w:val="14"/>
        </w:rPr>
        <w:t>D. The original media should be used because one could never find and eliminate all the changes a</w:t>
      </w:r>
      <w:r w:rsidR="008948E5" w:rsidRPr="008948E5">
        <w:rPr>
          <w:rFonts w:cs="Segoe UI"/>
          <w:b/>
          <w:bCs/>
          <w:szCs w:val="14"/>
        </w:rPr>
        <w:t xml:space="preserve"> </w:t>
      </w:r>
      <w:r w:rsidRPr="008948E5">
        <w:rPr>
          <w:rFonts w:cs="Segoe UI"/>
          <w:b/>
          <w:bCs/>
          <w:szCs w:val="14"/>
        </w:rPr>
        <w:t>super-user may have made or the time lines in which these changes were made</w:t>
      </w:r>
      <w:r w:rsidRPr="00FE4126">
        <w:rPr>
          <w:rFonts w:cs="Segoe UI"/>
          <w:szCs w:val="14"/>
        </w:rPr>
        <w:t>.</w:t>
      </w:r>
    </w:p>
    <w:p w14:paraId="13EA5394" w14:textId="22C63BA2" w:rsidR="00853915" w:rsidRPr="00FE4126" w:rsidRDefault="00853915" w:rsidP="00853915">
      <w:pPr>
        <w:autoSpaceDE w:val="0"/>
        <w:autoSpaceDN w:val="0"/>
        <w:adjustRightInd w:val="0"/>
        <w:rPr>
          <w:rFonts w:cs="Segoe UI"/>
          <w:szCs w:val="14"/>
        </w:rPr>
      </w:pPr>
      <w:r w:rsidRPr="00FE4126">
        <w:rPr>
          <w:rFonts w:cs="Segoe UI"/>
          <w:b/>
          <w:bCs/>
          <w:szCs w:val="14"/>
        </w:rPr>
        <w:t xml:space="preserve">S4-38 </w:t>
      </w:r>
      <w:r w:rsidRPr="00FE4126">
        <w:rPr>
          <w:rFonts w:cs="Segoe UI"/>
          <w:szCs w:val="14"/>
        </w:rPr>
        <w:t>Evidence from a compromised server must be acquired for a forensic investigation. What would be the</w:t>
      </w:r>
      <w:r w:rsidR="008948E5">
        <w:rPr>
          <w:rFonts w:cs="Segoe UI"/>
          <w:szCs w:val="14"/>
        </w:rPr>
        <w:t xml:space="preserve"> </w:t>
      </w:r>
      <w:r w:rsidRPr="00FE4126">
        <w:rPr>
          <w:rFonts w:cs="Segoe UI"/>
          <w:b/>
          <w:bCs/>
          <w:szCs w:val="14"/>
        </w:rPr>
        <w:t xml:space="preserve">BEST </w:t>
      </w:r>
      <w:r w:rsidRPr="00FE4126">
        <w:rPr>
          <w:rFonts w:cs="Segoe UI"/>
          <w:szCs w:val="14"/>
        </w:rPr>
        <w:t>source?</w:t>
      </w:r>
    </w:p>
    <w:p w14:paraId="1F94FEA7" w14:textId="77777777" w:rsidR="00853915" w:rsidRPr="00FE4126" w:rsidRDefault="00853915" w:rsidP="00853915">
      <w:pPr>
        <w:autoSpaceDE w:val="0"/>
        <w:autoSpaceDN w:val="0"/>
        <w:adjustRightInd w:val="0"/>
        <w:rPr>
          <w:rFonts w:cs="Segoe UI"/>
          <w:szCs w:val="14"/>
        </w:rPr>
      </w:pPr>
      <w:r w:rsidRPr="00FE4126">
        <w:rPr>
          <w:rFonts w:cs="Segoe UI"/>
          <w:szCs w:val="14"/>
        </w:rPr>
        <w:t>A. A bit-level copy of the hard drive</w:t>
      </w:r>
    </w:p>
    <w:p w14:paraId="31FA14C0" w14:textId="77777777" w:rsidR="00853915" w:rsidRPr="00FE4126" w:rsidRDefault="00853915" w:rsidP="00853915">
      <w:pPr>
        <w:autoSpaceDE w:val="0"/>
        <w:autoSpaceDN w:val="0"/>
        <w:adjustRightInd w:val="0"/>
        <w:rPr>
          <w:rFonts w:cs="Segoe UI"/>
          <w:szCs w:val="14"/>
        </w:rPr>
      </w:pPr>
      <w:r w:rsidRPr="00FE4126">
        <w:rPr>
          <w:rFonts w:cs="Segoe UI"/>
          <w:szCs w:val="14"/>
        </w:rPr>
        <w:t>B. The last verified backup stored offsite</w:t>
      </w:r>
    </w:p>
    <w:p w14:paraId="61FAD98C" w14:textId="77777777" w:rsidR="00853915" w:rsidRPr="00FE4126" w:rsidRDefault="00853915" w:rsidP="00853915">
      <w:pPr>
        <w:autoSpaceDE w:val="0"/>
        <w:autoSpaceDN w:val="0"/>
        <w:adjustRightInd w:val="0"/>
        <w:rPr>
          <w:rFonts w:cs="Segoe UI"/>
          <w:szCs w:val="14"/>
        </w:rPr>
      </w:pPr>
      <w:r w:rsidRPr="00FE4126">
        <w:rPr>
          <w:rFonts w:cs="Segoe UI"/>
          <w:szCs w:val="14"/>
        </w:rPr>
        <w:t>C. Data from volatile memory</w:t>
      </w:r>
    </w:p>
    <w:p w14:paraId="6F78BADB" w14:textId="77777777" w:rsidR="00853915" w:rsidRPr="00FE4126" w:rsidRDefault="00853915" w:rsidP="00853915">
      <w:pPr>
        <w:autoSpaceDE w:val="0"/>
        <w:autoSpaceDN w:val="0"/>
        <w:adjustRightInd w:val="0"/>
        <w:rPr>
          <w:rFonts w:cs="Segoe UI"/>
          <w:szCs w:val="14"/>
        </w:rPr>
      </w:pPr>
      <w:r w:rsidRPr="00FE4126">
        <w:rPr>
          <w:rFonts w:cs="Segoe UI"/>
          <w:szCs w:val="14"/>
        </w:rPr>
        <w:t>D. Backup servers</w:t>
      </w:r>
    </w:p>
    <w:p w14:paraId="05A54C16"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3164AA7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7DEC0266"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The bit-level copy image file ensures forensic quality evidence that is admissible in a court of law.</w:t>
      </w:r>
    </w:p>
    <w:p w14:paraId="3E20AD93" w14:textId="21E5C108" w:rsidR="00853915" w:rsidRPr="00FE4126" w:rsidRDefault="00853915" w:rsidP="00853915">
      <w:pPr>
        <w:autoSpaceDE w:val="0"/>
        <w:autoSpaceDN w:val="0"/>
        <w:adjustRightInd w:val="0"/>
        <w:rPr>
          <w:rFonts w:cs="Segoe UI"/>
          <w:szCs w:val="14"/>
        </w:rPr>
      </w:pPr>
      <w:r w:rsidRPr="00FE4126">
        <w:rPr>
          <w:rFonts w:cs="Segoe UI"/>
          <w:szCs w:val="14"/>
        </w:rPr>
        <w:t>B. The last verified backup will not copy everything and will not provide a forensic quality image for</w:t>
      </w:r>
      <w:r w:rsidR="008948E5">
        <w:rPr>
          <w:rFonts w:cs="Segoe UI"/>
          <w:szCs w:val="14"/>
        </w:rPr>
        <w:t xml:space="preserve"> </w:t>
      </w:r>
      <w:r w:rsidRPr="00FE4126">
        <w:rPr>
          <w:rFonts w:cs="Segoe UI"/>
          <w:szCs w:val="14"/>
        </w:rPr>
        <w:t>investigative work.</w:t>
      </w:r>
    </w:p>
    <w:p w14:paraId="4DD2260F" w14:textId="515DB8FA" w:rsidR="00853915" w:rsidRPr="00FE4126" w:rsidRDefault="00853915" w:rsidP="00853915">
      <w:pPr>
        <w:autoSpaceDE w:val="0"/>
        <w:autoSpaceDN w:val="0"/>
        <w:adjustRightInd w:val="0"/>
        <w:rPr>
          <w:rFonts w:cs="Segoe UI"/>
          <w:szCs w:val="14"/>
        </w:rPr>
      </w:pPr>
      <w:r w:rsidRPr="00FE4126">
        <w:rPr>
          <w:rFonts w:cs="Segoe UI"/>
          <w:szCs w:val="14"/>
        </w:rPr>
        <w:t>C. Dumping memory runs the risk that swap files or other disk activities will alter disk-based evidence.</w:t>
      </w:r>
      <w:r w:rsidR="008948E5">
        <w:rPr>
          <w:rFonts w:cs="Segoe UI"/>
          <w:szCs w:val="14"/>
        </w:rPr>
        <w:t xml:space="preserve"> </w:t>
      </w:r>
      <w:r w:rsidRPr="00FE4126">
        <w:rPr>
          <w:rFonts w:cs="Segoe UI"/>
          <w:szCs w:val="14"/>
        </w:rPr>
        <w:t>Standard advice from law enforcement is to pull the power plug on the compromised server to</w:t>
      </w:r>
      <w:r w:rsidR="008948E5">
        <w:rPr>
          <w:rFonts w:cs="Segoe UI"/>
          <w:szCs w:val="14"/>
        </w:rPr>
        <w:t xml:space="preserve"> </w:t>
      </w:r>
      <w:r w:rsidRPr="00FE4126">
        <w:rPr>
          <w:rFonts w:cs="Segoe UI"/>
          <w:szCs w:val="14"/>
        </w:rPr>
        <w:t>maximize preservation of evidence.</w:t>
      </w:r>
    </w:p>
    <w:p w14:paraId="120AE63E" w14:textId="77777777" w:rsidR="00853915" w:rsidRPr="00FE4126" w:rsidRDefault="00853915" w:rsidP="007D1B5B">
      <w:pPr>
        <w:autoSpaceDE w:val="0"/>
        <w:autoSpaceDN w:val="0"/>
        <w:adjustRightInd w:val="0"/>
        <w:spacing w:after="60"/>
        <w:rPr>
          <w:rFonts w:cs="Segoe UI"/>
          <w:szCs w:val="14"/>
        </w:rPr>
      </w:pPr>
      <w:r w:rsidRPr="00FE4126">
        <w:rPr>
          <w:rFonts w:cs="Segoe UI"/>
          <w:szCs w:val="14"/>
        </w:rPr>
        <w:t>D. Backup servers may not have been compromised.</w:t>
      </w:r>
    </w:p>
    <w:p w14:paraId="20E72D35" w14:textId="4C787125" w:rsidR="00853915" w:rsidRPr="007D1B5B" w:rsidRDefault="007D1B5B" w:rsidP="00853915">
      <w:pPr>
        <w:autoSpaceDE w:val="0"/>
        <w:autoSpaceDN w:val="0"/>
        <w:adjustRightInd w:val="0"/>
        <w:rPr>
          <w:rFonts w:cs="Segoe UI"/>
          <w:szCs w:val="14"/>
        </w:rPr>
      </w:pPr>
      <w:r w:rsidRPr="00FE4126">
        <w:rPr>
          <w:rFonts w:cs="Segoe UI"/>
          <w:b/>
          <w:bCs/>
          <w:szCs w:val="14"/>
        </w:rPr>
        <w:t>S4-39</w:t>
      </w:r>
      <w:r>
        <w:rPr>
          <w:rFonts w:cs="Segoe UI"/>
          <w:b/>
          <w:bCs/>
          <w:szCs w:val="14"/>
        </w:rPr>
        <w:t xml:space="preserve"> </w:t>
      </w:r>
      <w:r w:rsidR="00853915" w:rsidRPr="00FE4126">
        <w:rPr>
          <w:rFonts w:cs="Segoe UI"/>
          <w:szCs w:val="14"/>
        </w:rPr>
        <w:t>Which of the following choices is MOST useful to an incident response team determining the severity level</w:t>
      </w:r>
      <w:r>
        <w:rPr>
          <w:rFonts w:cs="Segoe UI"/>
          <w:szCs w:val="14"/>
        </w:rPr>
        <w:t xml:space="preserve"> </w:t>
      </w:r>
      <w:r w:rsidR="00853915" w:rsidRPr="00FE4126">
        <w:rPr>
          <w:rFonts w:cs="Segoe UI"/>
          <w:szCs w:val="14"/>
        </w:rPr>
        <w:t>of reported security incidents?</w:t>
      </w:r>
    </w:p>
    <w:p w14:paraId="5FBE20F2" w14:textId="77777777" w:rsidR="00853915" w:rsidRPr="00FE4126" w:rsidRDefault="00853915" w:rsidP="00853915">
      <w:pPr>
        <w:autoSpaceDE w:val="0"/>
        <w:autoSpaceDN w:val="0"/>
        <w:adjustRightInd w:val="0"/>
        <w:rPr>
          <w:rFonts w:cs="Segoe UI"/>
          <w:szCs w:val="14"/>
        </w:rPr>
      </w:pPr>
      <w:r w:rsidRPr="00FE4126">
        <w:rPr>
          <w:rFonts w:cs="Segoe UI"/>
          <w:szCs w:val="14"/>
        </w:rPr>
        <w:t>A. Reviewing past incidents to determine impact</w:t>
      </w:r>
    </w:p>
    <w:p w14:paraId="1C02C3D3" w14:textId="77777777" w:rsidR="00853915" w:rsidRPr="00FE4126" w:rsidRDefault="00853915" w:rsidP="00853915">
      <w:pPr>
        <w:autoSpaceDE w:val="0"/>
        <w:autoSpaceDN w:val="0"/>
        <w:adjustRightInd w:val="0"/>
        <w:rPr>
          <w:rFonts w:cs="Segoe UI"/>
          <w:szCs w:val="14"/>
        </w:rPr>
      </w:pPr>
      <w:r w:rsidRPr="00FE4126">
        <w:rPr>
          <w:rFonts w:cs="Segoe UI"/>
          <w:szCs w:val="14"/>
        </w:rPr>
        <w:t>B. Integrating incident management with business continuity</w:t>
      </w:r>
    </w:p>
    <w:p w14:paraId="311F3C50" w14:textId="77777777" w:rsidR="00853915" w:rsidRPr="00FE4126" w:rsidRDefault="00853915" w:rsidP="00853915">
      <w:pPr>
        <w:autoSpaceDE w:val="0"/>
        <w:autoSpaceDN w:val="0"/>
        <w:adjustRightInd w:val="0"/>
        <w:rPr>
          <w:rFonts w:cs="Segoe UI"/>
          <w:szCs w:val="14"/>
        </w:rPr>
      </w:pPr>
      <w:r w:rsidRPr="00FE4126">
        <w:rPr>
          <w:rFonts w:cs="Segoe UI"/>
          <w:szCs w:val="14"/>
        </w:rPr>
        <w:t>C. Maintaining an inventory of assets and resources</w:t>
      </w:r>
    </w:p>
    <w:p w14:paraId="1659878E" w14:textId="77777777" w:rsidR="00853915" w:rsidRPr="00FE4126" w:rsidRDefault="00853915" w:rsidP="00853915">
      <w:pPr>
        <w:autoSpaceDE w:val="0"/>
        <w:autoSpaceDN w:val="0"/>
        <w:adjustRightInd w:val="0"/>
        <w:rPr>
          <w:rFonts w:cs="Segoe UI"/>
          <w:szCs w:val="14"/>
        </w:rPr>
      </w:pPr>
      <w:r w:rsidRPr="00FE4126">
        <w:rPr>
          <w:rFonts w:cs="Segoe UI"/>
          <w:szCs w:val="14"/>
        </w:rPr>
        <w:t>D. Involving managers from affected operational areas</w:t>
      </w:r>
    </w:p>
    <w:p w14:paraId="03B218CC"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D is the correct answer.</w:t>
      </w:r>
    </w:p>
    <w:p w14:paraId="626E0527"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751A2C9A" w14:textId="73A7A476" w:rsidR="00853915" w:rsidRPr="00FE4126" w:rsidRDefault="00853915" w:rsidP="00853915">
      <w:pPr>
        <w:autoSpaceDE w:val="0"/>
        <w:autoSpaceDN w:val="0"/>
        <w:adjustRightInd w:val="0"/>
        <w:rPr>
          <w:rFonts w:cs="Segoe UI"/>
          <w:szCs w:val="14"/>
        </w:rPr>
      </w:pPr>
      <w:r w:rsidRPr="00FE4126">
        <w:rPr>
          <w:rFonts w:cs="Segoe UI"/>
          <w:szCs w:val="14"/>
        </w:rPr>
        <w:t>A. Past incidents can be a useful guide to the types and severity of incidents but will not necessarily</w:t>
      </w:r>
      <w:r w:rsidR="007D1B5B">
        <w:rPr>
          <w:rFonts w:cs="Segoe UI"/>
          <w:szCs w:val="14"/>
        </w:rPr>
        <w:t xml:space="preserve"> </w:t>
      </w:r>
      <w:r w:rsidRPr="00FE4126">
        <w:rPr>
          <w:rFonts w:cs="Segoe UI"/>
          <w:szCs w:val="14"/>
        </w:rPr>
        <w:t>provide any information on a current incident.</w:t>
      </w:r>
    </w:p>
    <w:p w14:paraId="685CA880" w14:textId="6DB58B65" w:rsidR="00853915" w:rsidRPr="00FE4126" w:rsidRDefault="00853915" w:rsidP="00853915">
      <w:pPr>
        <w:autoSpaceDE w:val="0"/>
        <w:autoSpaceDN w:val="0"/>
        <w:adjustRightInd w:val="0"/>
        <w:rPr>
          <w:rFonts w:cs="Segoe UI"/>
          <w:szCs w:val="14"/>
        </w:rPr>
      </w:pPr>
      <w:r w:rsidRPr="00FE4126">
        <w:rPr>
          <w:rFonts w:cs="Segoe UI"/>
          <w:szCs w:val="14"/>
        </w:rPr>
        <w:t>B. Integrating incident management with business continuity facilitates response to high-severity</w:t>
      </w:r>
      <w:r w:rsidR="007D1B5B">
        <w:rPr>
          <w:rFonts w:cs="Segoe UI"/>
          <w:szCs w:val="14"/>
        </w:rPr>
        <w:t xml:space="preserve"> </w:t>
      </w:r>
      <w:r w:rsidRPr="00FE4126">
        <w:rPr>
          <w:rFonts w:cs="Segoe UI"/>
          <w:szCs w:val="14"/>
        </w:rPr>
        <w:t>incidents, but severity level must be determined prior to invoking the business continuity plan.</w:t>
      </w:r>
    </w:p>
    <w:p w14:paraId="6AFEE562" w14:textId="7C9D84F3" w:rsidR="00853915" w:rsidRPr="00FE4126" w:rsidRDefault="00853915" w:rsidP="00853915">
      <w:pPr>
        <w:autoSpaceDE w:val="0"/>
        <w:autoSpaceDN w:val="0"/>
        <w:adjustRightInd w:val="0"/>
        <w:rPr>
          <w:rFonts w:cs="Segoe UI"/>
          <w:szCs w:val="14"/>
        </w:rPr>
      </w:pPr>
      <w:r w:rsidRPr="00FE4126">
        <w:rPr>
          <w:rFonts w:cs="Segoe UI"/>
          <w:szCs w:val="14"/>
        </w:rPr>
        <w:t>C. Maintaining an inventory of assets and resources may be helpful when determining the severity of</w:t>
      </w:r>
      <w:r w:rsidR="007D1B5B">
        <w:rPr>
          <w:rFonts w:cs="Segoe UI"/>
          <w:szCs w:val="14"/>
        </w:rPr>
        <w:t xml:space="preserve"> </w:t>
      </w:r>
      <w:r w:rsidRPr="00FE4126">
        <w:rPr>
          <w:rFonts w:cs="Segoe UI"/>
          <w:szCs w:val="14"/>
        </w:rPr>
        <w:t>incidents but is not a requirement.</w:t>
      </w:r>
    </w:p>
    <w:p w14:paraId="7679E594" w14:textId="6AE51766" w:rsidR="00853915" w:rsidRPr="00FE4126" w:rsidRDefault="00853915" w:rsidP="007D1B5B">
      <w:pPr>
        <w:autoSpaceDE w:val="0"/>
        <w:autoSpaceDN w:val="0"/>
        <w:adjustRightInd w:val="0"/>
        <w:spacing w:after="60"/>
        <w:rPr>
          <w:rFonts w:cs="Segoe UI"/>
          <w:b/>
          <w:bCs/>
          <w:szCs w:val="14"/>
        </w:rPr>
      </w:pPr>
      <w:r w:rsidRPr="00FE4126">
        <w:rPr>
          <w:rFonts w:cs="Segoe UI"/>
          <w:b/>
          <w:bCs/>
          <w:szCs w:val="14"/>
        </w:rPr>
        <w:t>D. The incident response team is likely not as well informed regarding each operational area</w:t>
      </w:r>
      <w:r w:rsidR="007D1B5B">
        <w:rPr>
          <w:rFonts w:cs="Segoe UI"/>
          <w:b/>
          <w:bCs/>
          <w:szCs w:val="14"/>
        </w:rPr>
        <w:t xml:space="preserve"> </w:t>
      </w:r>
      <w:r w:rsidRPr="00FE4126">
        <w:rPr>
          <w:rFonts w:cs="Segoe UI"/>
          <w:b/>
          <w:bCs/>
          <w:szCs w:val="14"/>
        </w:rPr>
        <w:t>impacted by a security incident as the managers from those areas, so it makes sense to consult</w:t>
      </w:r>
      <w:r w:rsidR="007D1B5B">
        <w:rPr>
          <w:rFonts w:cs="Segoe UI"/>
          <w:b/>
          <w:bCs/>
          <w:szCs w:val="14"/>
        </w:rPr>
        <w:t xml:space="preserve"> </w:t>
      </w:r>
      <w:r w:rsidRPr="00FE4126">
        <w:rPr>
          <w:rFonts w:cs="Segoe UI"/>
          <w:b/>
          <w:bCs/>
          <w:szCs w:val="14"/>
        </w:rPr>
        <w:t>with the managers to get their estimates.</w:t>
      </w:r>
    </w:p>
    <w:p w14:paraId="3D6960EB" w14:textId="6DF3C149" w:rsidR="00853915" w:rsidRPr="00FE4126" w:rsidRDefault="00853915" w:rsidP="00853915">
      <w:pPr>
        <w:autoSpaceDE w:val="0"/>
        <w:autoSpaceDN w:val="0"/>
        <w:adjustRightInd w:val="0"/>
        <w:rPr>
          <w:rFonts w:cs="Segoe UI"/>
          <w:szCs w:val="14"/>
        </w:rPr>
      </w:pPr>
      <w:r w:rsidRPr="00FE4126">
        <w:rPr>
          <w:rFonts w:cs="Segoe UI"/>
          <w:b/>
          <w:bCs/>
          <w:szCs w:val="14"/>
        </w:rPr>
        <w:t xml:space="preserve">S4-40 </w:t>
      </w:r>
      <w:r w:rsidRPr="00FE4126">
        <w:rPr>
          <w:rFonts w:cs="Segoe UI"/>
          <w:szCs w:val="14"/>
        </w:rPr>
        <w:t xml:space="preserve">What is the </w:t>
      </w:r>
      <w:r w:rsidRPr="00FE4126">
        <w:rPr>
          <w:rFonts w:cs="Segoe UI"/>
          <w:b/>
          <w:bCs/>
          <w:szCs w:val="14"/>
        </w:rPr>
        <w:t xml:space="preserve">FIRST </w:t>
      </w:r>
      <w:r w:rsidRPr="00FE4126">
        <w:rPr>
          <w:rFonts w:cs="Segoe UI"/>
          <w:szCs w:val="14"/>
        </w:rPr>
        <w:t xml:space="preserve">action an </w:t>
      </w:r>
      <w:r w:rsidR="00810BD3">
        <w:rPr>
          <w:rFonts w:cs="Segoe UI"/>
          <w:szCs w:val="14"/>
        </w:rPr>
        <w:t>InfoSec</w:t>
      </w:r>
      <w:r w:rsidRPr="00FE4126">
        <w:rPr>
          <w:rFonts w:cs="Segoe UI"/>
          <w:szCs w:val="14"/>
        </w:rPr>
        <w:t xml:space="preserve"> manager should take when a company laptop is reported stolen?</w:t>
      </w:r>
    </w:p>
    <w:p w14:paraId="0EB7DE7B" w14:textId="77777777" w:rsidR="00853915" w:rsidRPr="00FE4126" w:rsidRDefault="00853915" w:rsidP="00853915">
      <w:pPr>
        <w:autoSpaceDE w:val="0"/>
        <w:autoSpaceDN w:val="0"/>
        <w:adjustRightInd w:val="0"/>
        <w:rPr>
          <w:rFonts w:cs="Segoe UI"/>
          <w:szCs w:val="14"/>
        </w:rPr>
      </w:pPr>
      <w:r w:rsidRPr="00FE4126">
        <w:rPr>
          <w:rFonts w:cs="Segoe UI"/>
          <w:szCs w:val="14"/>
        </w:rPr>
        <w:t>A. Evaluate the impact of the information loss.</w:t>
      </w:r>
    </w:p>
    <w:p w14:paraId="3EDED69F" w14:textId="77777777" w:rsidR="00853915" w:rsidRPr="00FE4126" w:rsidRDefault="00853915" w:rsidP="00853915">
      <w:pPr>
        <w:autoSpaceDE w:val="0"/>
        <w:autoSpaceDN w:val="0"/>
        <w:adjustRightInd w:val="0"/>
        <w:rPr>
          <w:rFonts w:cs="Segoe UI"/>
          <w:szCs w:val="14"/>
        </w:rPr>
      </w:pPr>
      <w:r w:rsidRPr="00FE4126">
        <w:rPr>
          <w:rFonts w:cs="Segoe UI"/>
          <w:szCs w:val="14"/>
        </w:rPr>
        <w:t>B. Update the corporate laptop inventory.</w:t>
      </w:r>
    </w:p>
    <w:p w14:paraId="05DC659C" w14:textId="77777777" w:rsidR="00853915" w:rsidRPr="00FE4126" w:rsidRDefault="00853915" w:rsidP="00853915">
      <w:pPr>
        <w:autoSpaceDE w:val="0"/>
        <w:autoSpaceDN w:val="0"/>
        <w:adjustRightInd w:val="0"/>
        <w:rPr>
          <w:rFonts w:cs="Segoe UI"/>
          <w:szCs w:val="14"/>
        </w:rPr>
      </w:pPr>
      <w:r w:rsidRPr="00FE4126">
        <w:rPr>
          <w:rFonts w:cs="Segoe UI"/>
          <w:szCs w:val="14"/>
        </w:rPr>
        <w:t>C. Initiate appropriate incident response procedures.</w:t>
      </w:r>
    </w:p>
    <w:p w14:paraId="7332CEF6" w14:textId="77777777" w:rsidR="00853915" w:rsidRPr="00FE4126" w:rsidRDefault="00853915" w:rsidP="00853915">
      <w:pPr>
        <w:autoSpaceDE w:val="0"/>
        <w:autoSpaceDN w:val="0"/>
        <w:adjustRightInd w:val="0"/>
        <w:rPr>
          <w:rFonts w:cs="Segoe UI"/>
          <w:szCs w:val="14"/>
        </w:rPr>
      </w:pPr>
      <w:r w:rsidRPr="00FE4126">
        <w:rPr>
          <w:rFonts w:cs="Segoe UI"/>
          <w:szCs w:val="14"/>
        </w:rPr>
        <w:t>D. Disable the user account immediately.</w:t>
      </w:r>
    </w:p>
    <w:p w14:paraId="7F3AA388"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lastRenderedPageBreak/>
        <w:t>C is the correct answer.</w:t>
      </w:r>
    </w:p>
    <w:p w14:paraId="07A09577" w14:textId="1E55F506" w:rsidR="00853915" w:rsidRPr="00FE4126" w:rsidRDefault="00431204" w:rsidP="00853915">
      <w:pPr>
        <w:autoSpaceDE w:val="0"/>
        <w:autoSpaceDN w:val="0"/>
        <w:adjustRightInd w:val="0"/>
        <w:rPr>
          <w:rFonts w:cs="Segoe UI"/>
          <w:b/>
          <w:bCs/>
          <w:szCs w:val="14"/>
        </w:rPr>
      </w:pPr>
      <w:r w:rsidRPr="00FE4126">
        <w:rPr>
          <w:rFonts w:cs="Segoe UI"/>
          <w:b/>
          <w:bCs/>
          <w:szCs w:val="14"/>
        </w:rPr>
        <w:t>Justification:</w:t>
      </w:r>
    </w:p>
    <w:p w14:paraId="3692AFDA" w14:textId="77777777" w:rsidR="00853915" w:rsidRPr="00FE4126" w:rsidRDefault="00853915" w:rsidP="00853915">
      <w:pPr>
        <w:autoSpaceDE w:val="0"/>
        <w:autoSpaceDN w:val="0"/>
        <w:adjustRightInd w:val="0"/>
        <w:rPr>
          <w:rFonts w:cs="Segoe UI"/>
          <w:szCs w:val="14"/>
        </w:rPr>
      </w:pPr>
      <w:r w:rsidRPr="00FE4126">
        <w:rPr>
          <w:rFonts w:cs="Segoe UI"/>
          <w:szCs w:val="14"/>
        </w:rPr>
        <w:t>A. Evaluating the impact of the information loss would be a part of incident response procedures.</w:t>
      </w:r>
    </w:p>
    <w:p w14:paraId="34710BD2" w14:textId="77777777" w:rsidR="00853915" w:rsidRPr="00FE4126" w:rsidRDefault="00853915" w:rsidP="00853915">
      <w:pPr>
        <w:autoSpaceDE w:val="0"/>
        <w:autoSpaceDN w:val="0"/>
        <w:adjustRightInd w:val="0"/>
        <w:rPr>
          <w:rFonts w:cs="Segoe UI"/>
          <w:szCs w:val="14"/>
        </w:rPr>
      </w:pPr>
      <w:r w:rsidRPr="00FE4126">
        <w:rPr>
          <w:rFonts w:cs="Segoe UI"/>
          <w:szCs w:val="14"/>
        </w:rPr>
        <w:t>B. Updating inventory is of minor significance and can be done anytime.</w:t>
      </w:r>
    </w:p>
    <w:p w14:paraId="6FDF5805"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The first step is to initiate incident response procedures.</w:t>
      </w:r>
    </w:p>
    <w:p w14:paraId="0EAA604F" w14:textId="5A440B5E" w:rsidR="00853915" w:rsidRPr="00FE4126" w:rsidRDefault="00853915" w:rsidP="007D1B5B">
      <w:pPr>
        <w:autoSpaceDE w:val="0"/>
        <w:autoSpaceDN w:val="0"/>
        <w:adjustRightInd w:val="0"/>
        <w:spacing w:after="60"/>
        <w:rPr>
          <w:rFonts w:cs="Segoe UI"/>
          <w:szCs w:val="14"/>
        </w:rPr>
      </w:pPr>
      <w:r w:rsidRPr="00FE4126">
        <w:rPr>
          <w:rFonts w:cs="Segoe UI"/>
          <w:szCs w:val="14"/>
        </w:rPr>
        <w:t>D. Disabling the user account would be addressed as a part of incident response.</w:t>
      </w:r>
    </w:p>
    <w:p w14:paraId="4E15647B" w14:textId="47FE73AD" w:rsidR="00853915" w:rsidRPr="00FE4126" w:rsidRDefault="007D1B5B" w:rsidP="00853915">
      <w:pPr>
        <w:autoSpaceDE w:val="0"/>
        <w:autoSpaceDN w:val="0"/>
        <w:adjustRightInd w:val="0"/>
        <w:rPr>
          <w:rFonts w:cs="Segoe UI"/>
          <w:szCs w:val="14"/>
        </w:rPr>
      </w:pPr>
      <w:r w:rsidRPr="00FE4126">
        <w:rPr>
          <w:rFonts w:cs="Segoe UI"/>
          <w:b/>
          <w:bCs/>
          <w:szCs w:val="14"/>
        </w:rPr>
        <w:t>S4-41</w:t>
      </w:r>
      <w:r>
        <w:rPr>
          <w:rFonts w:cs="Segoe UI"/>
          <w:b/>
          <w:bCs/>
          <w:szCs w:val="14"/>
        </w:rPr>
        <w:t xml:space="preserve"> </w:t>
      </w:r>
      <w:r w:rsidR="00853915" w:rsidRPr="00FE4126">
        <w:rPr>
          <w:rFonts w:cs="Segoe UI"/>
          <w:szCs w:val="14"/>
        </w:rPr>
        <w:t>Which of the following actions should take place immediately after a security breach is reported to an</w:t>
      </w:r>
      <w:r>
        <w:rPr>
          <w:rFonts w:cs="Segoe UI"/>
          <w:szCs w:val="14"/>
        </w:rPr>
        <w:t xml:space="preserve"> </w:t>
      </w:r>
      <w:r w:rsidR="00810BD3">
        <w:rPr>
          <w:rFonts w:cs="Segoe UI"/>
          <w:szCs w:val="14"/>
        </w:rPr>
        <w:t>InfoSec</w:t>
      </w:r>
      <w:r w:rsidR="00853915" w:rsidRPr="00FE4126">
        <w:rPr>
          <w:rFonts w:cs="Segoe UI"/>
          <w:szCs w:val="14"/>
        </w:rPr>
        <w:t xml:space="preserve"> manager?</w:t>
      </w:r>
    </w:p>
    <w:p w14:paraId="5151A0E4" w14:textId="77777777" w:rsidR="00853915" w:rsidRPr="00FE4126" w:rsidRDefault="00853915" w:rsidP="00853915">
      <w:pPr>
        <w:autoSpaceDE w:val="0"/>
        <w:autoSpaceDN w:val="0"/>
        <w:adjustRightInd w:val="0"/>
        <w:rPr>
          <w:rFonts w:cs="Segoe UI"/>
          <w:szCs w:val="14"/>
        </w:rPr>
      </w:pPr>
      <w:r w:rsidRPr="00FE4126">
        <w:rPr>
          <w:rFonts w:cs="Segoe UI"/>
          <w:szCs w:val="14"/>
        </w:rPr>
        <w:t>A. Confirm the incident.</w:t>
      </w:r>
    </w:p>
    <w:p w14:paraId="43963753" w14:textId="77777777" w:rsidR="00853915" w:rsidRPr="00FE4126" w:rsidRDefault="00853915" w:rsidP="00853915">
      <w:pPr>
        <w:autoSpaceDE w:val="0"/>
        <w:autoSpaceDN w:val="0"/>
        <w:adjustRightInd w:val="0"/>
        <w:rPr>
          <w:rFonts w:cs="Segoe UI"/>
          <w:szCs w:val="14"/>
        </w:rPr>
      </w:pPr>
      <w:r w:rsidRPr="00FE4126">
        <w:rPr>
          <w:rFonts w:cs="Segoe UI"/>
          <w:szCs w:val="14"/>
        </w:rPr>
        <w:t>B. Determine impact.</w:t>
      </w:r>
    </w:p>
    <w:p w14:paraId="74D54597" w14:textId="6AFE77E3" w:rsidR="00853915" w:rsidRPr="00FE4126" w:rsidRDefault="00853915" w:rsidP="00853915">
      <w:pPr>
        <w:autoSpaceDE w:val="0"/>
        <w:autoSpaceDN w:val="0"/>
        <w:adjustRightInd w:val="0"/>
        <w:rPr>
          <w:rFonts w:cs="Segoe UI"/>
          <w:szCs w:val="14"/>
        </w:rPr>
      </w:pPr>
      <w:r w:rsidRPr="00FE4126">
        <w:rPr>
          <w:rFonts w:cs="Segoe UI"/>
          <w:szCs w:val="14"/>
        </w:rPr>
        <w:t xml:space="preserve">C. Notify affected </w:t>
      </w:r>
      <w:r w:rsidR="00431204" w:rsidRPr="00FE4126">
        <w:rPr>
          <w:rFonts w:cs="Segoe UI"/>
          <w:szCs w:val="14"/>
        </w:rPr>
        <w:t>stakeholders.</w:t>
      </w:r>
    </w:p>
    <w:p w14:paraId="34DB94E9" w14:textId="77777777" w:rsidR="00853915" w:rsidRPr="00FE4126" w:rsidRDefault="00853915" w:rsidP="00853915">
      <w:pPr>
        <w:autoSpaceDE w:val="0"/>
        <w:autoSpaceDN w:val="0"/>
        <w:adjustRightInd w:val="0"/>
        <w:rPr>
          <w:rFonts w:cs="Segoe UI"/>
          <w:szCs w:val="14"/>
        </w:rPr>
      </w:pPr>
      <w:r w:rsidRPr="00FE4126">
        <w:rPr>
          <w:rFonts w:cs="Segoe UI"/>
          <w:szCs w:val="14"/>
        </w:rPr>
        <w:t>D. Isolate the incident.</w:t>
      </w:r>
    </w:p>
    <w:p w14:paraId="66EC8D9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1C0045ED" w14:textId="2D441B2B" w:rsidR="00853915" w:rsidRPr="00FE4126" w:rsidRDefault="00431204" w:rsidP="00853915">
      <w:pPr>
        <w:autoSpaceDE w:val="0"/>
        <w:autoSpaceDN w:val="0"/>
        <w:adjustRightInd w:val="0"/>
        <w:rPr>
          <w:rFonts w:cs="Segoe UI"/>
          <w:b/>
          <w:bCs/>
          <w:szCs w:val="14"/>
        </w:rPr>
      </w:pPr>
      <w:r w:rsidRPr="00FE4126">
        <w:rPr>
          <w:rFonts w:cs="Segoe UI"/>
          <w:b/>
          <w:bCs/>
          <w:szCs w:val="14"/>
        </w:rPr>
        <w:t>Justification:</w:t>
      </w:r>
    </w:p>
    <w:p w14:paraId="51E613CF" w14:textId="4D7B4CCE" w:rsidR="00853915" w:rsidRPr="00FE4126" w:rsidRDefault="00853915" w:rsidP="00853915">
      <w:pPr>
        <w:autoSpaceDE w:val="0"/>
        <w:autoSpaceDN w:val="0"/>
        <w:adjustRightInd w:val="0"/>
        <w:rPr>
          <w:rFonts w:cs="Segoe UI"/>
          <w:b/>
          <w:bCs/>
          <w:szCs w:val="14"/>
        </w:rPr>
      </w:pPr>
      <w:r w:rsidRPr="00FE4126">
        <w:rPr>
          <w:rFonts w:cs="Segoe UI"/>
          <w:b/>
          <w:bCs/>
          <w:szCs w:val="14"/>
        </w:rPr>
        <w:t>A. Before performing analysis of impact, notification or isolation of an incident, it must be</w:t>
      </w:r>
      <w:r w:rsidR="007D1B5B">
        <w:rPr>
          <w:rFonts w:cs="Segoe UI"/>
          <w:b/>
          <w:bCs/>
          <w:szCs w:val="14"/>
        </w:rPr>
        <w:t xml:space="preserve"> </w:t>
      </w:r>
      <w:r w:rsidRPr="00FE4126">
        <w:rPr>
          <w:rFonts w:cs="Segoe UI"/>
          <w:b/>
          <w:bCs/>
          <w:szCs w:val="14"/>
        </w:rPr>
        <w:t>validated as a real security incident.</w:t>
      </w:r>
    </w:p>
    <w:p w14:paraId="0292D507" w14:textId="77777777" w:rsidR="00853915" w:rsidRPr="00FE4126" w:rsidRDefault="00853915" w:rsidP="00853915">
      <w:pPr>
        <w:autoSpaceDE w:val="0"/>
        <w:autoSpaceDN w:val="0"/>
        <w:adjustRightInd w:val="0"/>
        <w:rPr>
          <w:rFonts w:cs="Segoe UI"/>
          <w:szCs w:val="14"/>
        </w:rPr>
      </w:pPr>
      <w:r w:rsidRPr="00FE4126">
        <w:rPr>
          <w:rFonts w:cs="Segoe UI"/>
          <w:szCs w:val="14"/>
        </w:rPr>
        <w:t>B. Before performing analysis of the impact of an incident, it must be validated as a real security incident.</w:t>
      </w:r>
    </w:p>
    <w:p w14:paraId="56032570" w14:textId="77777777" w:rsidR="00853915" w:rsidRPr="00FE4126" w:rsidRDefault="00853915" w:rsidP="00853915">
      <w:pPr>
        <w:autoSpaceDE w:val="0"/>
        <w:autoSpaceDN w:val="0"/>
        <w:adjustRightInd w:val="0"/>
        <w:rPr>
          <w:rFonts w:cs="Segoe UI"/>
          <w:szCs w:val="14"/>
        </w:rPr>
      </w:pPr>
      <w:r w:rsidRPr="00FE4126">
        <w:rPr>
          <w:rFonts w:cs="Segoe UI"/>
          <w:szCs w:val="14"/>
        </w:rPr>
        <w:t>C. Before notification of stakeholders, it must be validated as a real security incident.</w:t>
      </w:r>
    </w:p>
    <w:p w14:paraId="51C026DC" w14:textId="77777777" w:rsidR="00853915" w:rsidRPr="00FE4126" w:rsidRDefault="00853915" w:rsidP="007D1B5B">
      <w:pPr>
        <w:autoSpaceDE w:val="0"/>
        <w:autoSpaceDN w:val="0"/>
        <w:adjustRightInd w:val="0"/>
        <w:spacing w:after="60"/>
        <w:rPr>
          <w:rFonts w:cs="Segoe UI"/>
          <w:szCs w:val="14"/>
        </w:rPr>
      </w:pPr>
      <w:r w:rsidRPr="00FE4126">
        <w:rPr>
          <w:rFonts w:cs="Segoe UI"/>
          <w:szCs w:val="14"/>
        </w:rPr>
        <w:t>D. Before isolation of an incident, it must be validated as a real security incident.</w:t>
      </w:r>
    </w:p>
    <w:p w14:paraId="2F30BCF6" w14:textId="1642E4D1" w:rsidR="00853915" w:rsidRPr="00FE4126" w:rsidRDefault="007D1B5B" w:rsidP="00853915">
      <w:pPr>
        <w:autoSpaceDE w:val="0"/>
        <w:autoSpaceDN w:val="0"/>
        <w:adjustRightInd w:val="0"/>
        <w:rPr>
          <w:rFonts w:cs="Segoe UI"/>
          <w:szCs w:val="14"/>
        </w:rPr>
      </w:pPr>
      <w:r w:rsidRPr="00FE4126">
        <w:rPr>
          <w:rFonts w:cs="Segoe UI"/>
          <w:b/>
          <w:bCs/>
          <w:szCs w:val="14"/>
        </w:rPr>
        <w:t>S4-42</w:t>
      </w:r>
      <w:r>
        <w:rPr>
          <w:rFonts w:cs="Segoe UI"/>
          <w:b/>
          <w:bCs/>
          <w:szCs w:val="14"/>
        </w:rPr>
        <w:t xml:space="preserve"> </w:t>
      </w:r>
      <w:r w:rsidR="00853915" w:rsidRPr="00FE4126">
        <w:rPr>
          <w:rFonts w:cs="Segoe UI"/>
          <w:szCs w:val="14"/>
        </w:rPr>
        <w:t>What is the PRIMARY factor that should be taken into consideration when designing the technical solution</w:t>
      </w:r>
      <w:r>
        <w:rPr>
          <w:rFonts w:cs="Segoe UI"/>
          <w:szCs w:val="14"/>
        </w:rPr>
        <w:t xml:space="preserve"> </w:t>
      </w:r>
      <w:r w:rsidR="00853915" w:rsidRPr="00FE4126">
        <w:rPr>
          <w:rFonts w:cs="Segoe UI"/>
          <w:szCs w:val="14"/>
        </w:rPr>
        <w:t>for a disaster recovery site?</w:t>
      </w:r>
    </w:p>
    <w:p w14:paraId="24FCCC5D" w14:textId="77777777" w:rsidR="00853915" w:rsidRPr="00FE4126" w:rsidRDefault="00853915" w:rsidP="00853915">
      <w:pPr>
        <w:autoSpaceDE w:val="0"/>
        <w:autoSpaceDN w:val="0"/>
        <w:adjustRightInd w:val="0"/>
        <w:rPr>
          <w:rFonts w:cs="Segoe UI"/>
          <w:szCs w:val="14"/>
        </w:rPr>
      </w:pPr>
      <w:r w:rsidRPr="00FE4126">
        <w:rPr>
          <w:rFonts w:cs="Segoe UI"/>
          <w:szCs w:val="14"/>
        </w:rPr>
        <w:t>A. Service delivery objective</w:t>
      </w:r>
    </w:p>
    <w:p w14:paraId="1138E122" w14:textId="77777777" w:rsidR="00853915" w:rsidRPr="00FE4126" w:rsidRDefault="00853915" w:rsidP="00853915">
      <w:pPr>
        <w:autoSpaceDE w:val="0"/>
        <w:autoSpaceDN w:val="0"/>
        <w:adjustRightInd w:val="0"/>
        <w:rPr>
          <w:rFonts w:cs="Segoe UI"/>
          <w:szCs w:val="14"/>
        </w:rPr>
      </w:pPr>
      <w:r w:rsidRPr="00FE4126">
        <w:rPr>
          <w:rFonts w:cs="Segoe UI"/>
          <w:szCs w:val="14"/>
        </w:rPr>
        <w:t>B. Recovery time objective</w:t>
      </w:r>
    </w:p>
    <w:p w14:paraId="4E21848E" w14:textId="77777777" w:rsidR="00853915" w:rsidRPr="00FE4126" w:rsidRDefault="00853915" w:rsidP="00853915">
      <w:pPr>
        <w:autoSpaceDE w:val="0"/>
        <w:autoSpaceDN w:val="0"/>
        <w:adjustRightInd w:val="0"/>
        <w:rPr>
          <w:rFonts w:cs="Segoe UI"/>
          <w:szCs w:val="14"/>
        </w:rPr>
      </w:pPr>
      <w:r w:rsidRPr="00FE4126">
        <w:rPr>
          <w:rFonts w:cs="Segoe UI"/>
          <w:szCs w:val="14"/>
        </w:rPr>
        <w:t>C. Allowable interruption window</w:t>
      </w:r>
    </w:p>
    <w:p w14:paraId="76E7260E" w14:textId="77777777" w:rsidR="00853915" w:rsidRPr="00FE4126" w:rsidRDefault="00853915" w:rsidP="00853915">
      <w:pPr>
        <w:autoSpaceDE w:val="0"/>
        <w:autoSpaceDN w:val="0"/>
        <w:adjustRightInd w:val="0"/>
        <w:rPr>
          <w:rFonts w:cs="Segoe UI"/>
          <w:szCs w:val="14"/>
        </w:rPr>
      </w:pPr>
      <w:r w:rsidRPr="00FE4126">
        <w:rPr>
          <w:rFonts w:cs="Segoe UI"/>
          <w:szCs w:val="14"/>
        </w:rPr>
        <w:t>D. Maximum tolerable outage</w:t>
      </w:r>
    </w:p>
    <w:p w14:paraId="1CABEB90"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0A78AC30"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2ACADC25" w14:textId="19BB199F" w:rsidR="00853915" w:rsidRPr="00FE4126" w:rsidRDefault="00853915" w:rsidP="00853915">
      <w:pPr>
        <w:autoSpaceDE w:val="0"/>
        <w:autoSpaceDN w:val="0"/>
        <w:adjustRightInd w:val="0"/>
        <w:rPr>
          <w:rFonts w:cs="Segoe UI"/>
          <w:szCs w:val="14"/>
        </w:rPr>
      </w:pPr>
      <w:r w:rsidRPr="00FE4126">
        <w:rPr>
          <w:rFonts w:cs="Segoe UI"/>
          <w:szCs w:val="14"/>
        </w:rPr>
        <w:t>A. The service delivery objective is the required level of functionality that must be supported during the</w:t>
      </w:r>
      <w:r w:rsidR="007D1B5B">
        <w:rPr>
          <w:rFonts w:cs="Segoe UI"/>
          <w:szCs w:val="14"/>
        </w:rPr>
        <w:t xml:space="preserve"> </w:t>
      </w:r>
      <w:r w:rsidRPr="00FE4126">
        <w:rPr>
          <w:rFonts w:cs="Segoe UI"/>
          <w:szCs w:val="14"/>
        </w:rPr>
        <w:t>alternate process mode until the normal situation is restored, which is directly related to</w:t>
      </w:r>
      <w:r w:rsidR="007D1B5B">
        <w:rPr>
          <w:rFonts w:cs="Segoe UI"/>
          <w:szCs w:val="14"/>
        </w:rPr>
        <w:t xml:space="preserve"> </w:t>
      </w:r>
      <w:r w:rsidRPr="00FE4126">
        <w:rPr>
          <w:rFonts w:cs="Segoe UI"/>
          <w:szCs w:val="14"/>
        </w:rPr>
        <w:t>business needs.</w:t>
      </w:r>
    </w:p>
    <w:p w14:paraId="75E77D17" w14:textId="638B5475" w:rsidR="00853915" w:rsidRPr="00FE4126" w:rsidRDefault="00853915" w:rsidP="00853915">
      <w:pPr>
        <w:autoSpaceDE w:val="0"/>
        <w:autoSpaceDN w:val="0"/>
        <w:adjustRightInd w:val="0"/>
        <w:rPr>
          <w:rFonts w:cs="Segoe UI"/>
          <w:szCs w:val="14"/>
        </w:rPr>
      </w:pPr>
      <w:r w:rsidRPr="00FE4126">
        <w:rPr>
          <w:rFonts w:cs="Segoe UI"/>
          <w:szCs w:val="14"/>
        </w:rPr>
        <w:t>B. The recovery time objective (RTO) is commonly agreed to be the time frame between a disaster and</w:t>
      </w:r>
      <w:r w:rsidR="007D1B5B">
        <w:rPr>
          <w:rFonts w:cs="Segoe UI"/>
          <w:szCs w:val="14"/>
        </w:rPr>
        <w:t xml:space="preserve"> </w:t>
      </w:r>
      <w:r w:rsidRPr="00FE4126">
        <w:rPr>
          <w:rFonts w:cs="Segoe UI"/>
          <w:szCs w:val="14"/>
        </w:rPr>
        <w:t>the return to normal or acceptable operations defined by the service level objective. The RTO must be</w:t>
      </w:r>
      <w:r w:rsidR="007D1B5B">
        <w:rPr>
          <w:rFonts w:cs="Segoe UI"/>
          <w:szCs w:val="14"/>
        </w:rPr>
        <w:t xml:space="preserve"> </w:t>
      </w:r>
      <w:r w:rsidRPr="00FE4126">
        <w:rPr>
          <w:rFonts w:cs="Segoe UI"/>
          <w:szCs w:val="14"/>
        </w:rPr>
        <w:t>shorter than the allowable interruption window (AIW).</w:t>
      </w:r>
    </w:p>
    <w:p w14:paraId="7FA42B63" w14:textId="60C15C95" w:rsidR="00853915" w:rsidRPr="00FE4126" w:rsidRDefault="00853915" w:rsidP="00853915">
      <w:pPr>
        <w:autoSpaceDE w:val="0"/>
        <w:autoSpaceDN w:val="0"/>
        <w:adjustRightInd w:val="0"/>
        <w:rPr>
          <w:rFonts w:cs="Segoe UI"/>
          <w:b/>
          <w:bCs/>
          <w:szCs w:val="14"/>
        </w:rPr>
      </w:pPr>
      <w:r w:rsidRPr="00FE4126">
        <w:rPr>
          <w:rFonts w:cs="Segoe UI"/>
          <w:b/>
          <w:bCs/>
          <w:szCs w:val="14"/>
        </w:rPr>
        <w:t>C. The length of the AIW is defined by business management and determines the acceptable time</w:t>
      </w:r>
      <w:r w:rsidR="007D1B5B">
        <w:rPr>
          <w:rFonts w:cs="Segoe UI"/>
          <w:b/>
          <w:bCs/>
          <w:szCs w:val="14"/>
        </w:rPr>
        <w:t xml:space="preserve"> </w:t>
      </w:r>
      <w:r w:rsidRPr="00FE4126">
        <w:rPr>
          <w:rFonts w:cs="Segoe UI"/>
          <w:b/>
          <w:bCs/>
          <w:szCs w:val="14"/>
        </w:rPr>
        <w:t>frame between a disaster and the restoration of critical services/</w:t>
      </w:r>
      <w:r w:rsidR="007D1B5B">
        <w:rPr>
          <w:rFonts w:cs="Segoe UI"/>
          <w:b/>
          <w:bCs/>
          <w:szCs w:val="14"/>
        </w:rPr>
        <w:t xml:space="preserve"> </w:t>
      </w:r>
      <w:r w:rsidRPr="00FE4126">
        <w:rPr>
          <w:rFonts w:cs="Segoe UI"/>
          <w:b/>
          <w:bCs/>
          <w:szCs w:val="14"/>
        </w:rPr>
        <w:t>applications. AIW is generally</w:t>
      </w:r>
      <w:r w:rsidR="007D1B5B">
        <w:rPr>
          <w:rFonts w:cs="Segoe UI"/>
          <w:b/>
          <w:bCs/>
          <w:szCs w:val="14"/>
        </w:rPr>
        <w:t xml:space="preserve"> </w:t>
      </w:r>
      <w:r w:rsidRPr="00FE4126">
        <w:rPr>
          <w:rFonts w:cs="Segoe UI"/>
          <w:b/>
          <w:bCs/>
          <w:szCs w:val="14"/>
        </w:rPr>
        <w:t>based on the downtime before the organization suffers major financial damage. The technical</w:t>
      </w:r>
      <w:r w:rsidR="007D1B5B">
        <w:rPr>
          <w:rFonts w:cs="Segoe UI"/>
          <w:b/>
          <w:bCs/>
          <w:szCs w:val="14"/>
        </w:rPr>
        <w:t xml:space="preserve"> </w:t>
      </w:r>
      <w:r w:rsidRPr="00FE4126">
        <w:rPr>
          <w:rFonts w:cs="Segoe UI"/>
          <w:b/>
          <w:bCs/>
          <w:szCs w:val="14"/>
        </w:rPr>
        <w:t>implementation of the disaster recovery site will be based on this constraint, especially the</w:t>
      </w:r>
      <w:r w:rsidR="007D1B5B">
        <w:rPr>
          <w:rFonts w:cs="Segoe UI"/>
          <w:b/>
          <w:bCs/>
          <w:szCs w:val="14"/>
        </w:rPr>
        <w:t xml:space="preserve"> </w:t>
      </w:r>
      <w:r w:rsidRPr="00FE4126">
        <w:rPr>
          <w:rFonts w:cs="Segoe UI"/>
          <w:b/>
          <w:bCs/>
          <w:szCs w:val="14"/>
        </w:rPr>
        <w:t>choice between a mirrored, hot, warm or cold site.</w:t>
      </w:r>
    </w:p>
    <w:p w14:paraId="7F74F85A" w14:textId="0FF37F45" w:rsidR="00853915" w:rsidRPr="00FE4126" w:rsidRDefault="00853915" w:rsidP="007D1B5B">
      <w:pPr>
        <w:autoSpaceDE w:val="0"/>
        <w:autoSpaceDN w:val="0"/>
        <w:adjustRightInd w:val="0"/>
        <w:spacing w:after="60"/>
        <w:rPr>
          <w:rFonts w:cs="Segoe UI"/>
          <w:szCs w:val="14"/>
        </w:rPr>
      </w:pPr>
      <w:r w:rsidRPr="00FE4126">
        <w:rPr>
          <w:rFonts w:cs="Segoe UI"/>
          <w:szCs w:val="14"/>
        </w:rPr>
        <w:t>D. Maximum tolerable outage is the amount of time the organization can operate in alternate mode based</w:t>
      </w:r>
      <w:r w:rsidR="007D1B5B">
        <w:rPr>
          <w:rFonts w:cs="Segoe UI"/>
          <w:szCs w:val="14"/>
        </w:rPr>
        <w:t xml:space="preserve"> </w:t>
      </w:r>
      <w:r w:rsidRPr="00FE4126">
        <w:rPr>
          <w:rFonts w:cs="Segoe UI"/>
          <w:szCs w:val="14"/>
        </w:rPr>
        <w:t>on various factors such as accessibility and performance levels.</w:t>
      </w:r>
    </w:p>
    <w:p w14:paraId="4E533BF0" w14:textId="6A6C2E4D" w:rsidR="00853915" w:rsidRPr="00FE4126" w:rsidRDefault="00853915" w:rsidP="00853915">
      <w:pPr>
        <w:autoSpaceDE w:val="0"/>
        <w:autoSpaceDN w:val="0"/>
        <w:adjustRightInd w:val="0"/>
        <w:rPr>
          <w:rFonts w:cs="Segoe UI"/>
          <w:szCs w:val="14"/>
        </w:rPr>
      </w:pPr>
      <w:r w:rsidRPr="00FE4126">
        <w:rPr>
          <w:rFonts w:cs="Segoe UI"/>
          <w:szCs w:val="14"/>
        </w:rPr>
        <w:t>S4-43</w:t>
      </w:r>
      <w:r w:rsidR="001841B0">
        <w:rPr>
          <w:rFonts w:cs="Segoe UI"/>
          <w:szCs w:val="14"/>
        </w:rPr>
        <w:t xml:space="preserve">. </w:t>
      </w:r>
      <w:r w:rsidRPr="00FE4126">
        <w:rPr>
          <w:rFonts w:cs="Segoe UI"/>
          <w:szCs w:val="14"/>
        </w:rPr>
        <w:t xml:space="preserve">What is the </w:t>
      </w:r>
      <w:r w:rsidRPr="00FE4126">
        <w:rPr>
          <w:rFonts w:cs="Segoe UI"/>
          <w:b/>
          <w:bCs/>
          <w:szCs w:val="14"/>
        </w:rPr>
        <w:t xml:space="preserve">PRIMARY </w:t>
      </w:r>
      <w:r w:rsidRPr="00FE4126">
        <w:rPr>
          <w:rFonts w:cs="Segoe UI"/>
          <w:szCs w:val="14"/>
        </w:rPr>
        <w:t>factor to be taken into account when designing a backup strategy that will be</w:t>
      </w:r>
      <w:r w:rsidR="007D1B5B">
        <w:rPr>
          <w:rFonts w:cs="Segoe UI"/>
          <w:szCs w:val="14"/>
        </w:rPr>
        <w:t xml:space="preserve"> </w:t>
      </w:r>
      <w:r w:rsidRPr="00FE4126">
        <w:rPr>
          <w:rFonts w:cs="Segoe UI"/>
          <w:szCs w:val="14"/>
        </w:rPr>
        <w:t>consistent with a disaster recovery strategy?</w:t>
      </w:r>
    </w:p>
    <w:p w14:paraId="6A2F3D07" w14:textId="77777777" w:rsidR="00853915" w:rsidRPr="00FE4126" w:rsidRDefault="00853915" w:rsidP="00853915">
      <w:pPr>
        <w:autoSpaceDE w:val="0"/>
        <w:autoSpaceDN w:val="0"/>
        <w:adjustRightInd w:val="0"/>
        <w:rPr>
          <w:rFonts w:cs="Segoe UI"/>
          <w:szCs w:val="14"/>
        </w:rPr>
      </w:pPr>
      <w:r w:rsidRPr="00FE4126">
        <w:rPr>
          <w:rFonts w:cs="Segoe UI"/>
          <w:szCs w:val="14"/>
        </w:rPr>
        <w:t>A. Volume of sensitive data</w:t>
      </w:r>
    </w:p>
    <w:p w14:paraId="31452364" w14:textId="77777777" w:rsidR="00853915" w:rsidRPr="00FE4126" w:rsidRDefault="00853915" w:rsidP="00853915">
      <w:pPr>
        <w:autoSpaceDE w:val="0"/>
        <w:autoSpaceDN w:val="0"/>
        <w:adjustRightInd w:val="0"/>
        <w:rPr>
          <w:rFonts w:cs="Segoe UI"/>
          <w:szCs w:val="14"/>
        </w:rPr>
      </w:pPr>
      <w:r w:rsidRPr="00FE4126">
        <w:rPr>
          <w:rFonts w:cs="Segoe UI"/>
          <w:szCs w:val="14"/>
        </w:rPr>
        <w:t>B. Recovery point objective</w:t>
      </w:r>
    </w:p>
    <w:p w14:paraId="446B71BE" w14:textId="77777777" w:rsidR="00853915" w:rsidRPr="00FE4126" w:rsidRDefault="00853915" w:rsidP="00853915">
      <w:pPr>
        <w:autoSpaceDE w:val="0"/>
        <w:autoSpaceDN w:val="0"/>
        <w:adjustRightInd w:val="0"/>
        <w:rPr>
          <w:rFonts w:cs="Segoe UI"/>
          <w:szCs w:val="14"/>
        </w:rPr>
      </w:pPr>
      <w:r w:rsidRPr="00FE4126">
        <w:rPr>
          <w:rFonts w:cs="Segoe UI"/>
          <w:szCs w:val="14"/>
        </w:rPr>
        <w:t>C. Recovery time objective</w:t>
      </w:r>
    </w:p>
    <w:p w14:paraId="68F76BA0" w14:textId="77777777" w:rsidR="00853915" w:rsidRPr="00FE4126" w:rsidRDefault="00853915" w:rsidP="00853915">
      <w:pPr>
        <w:autoSpaceDE w:val="0"/>
        <w:autoSpaceDN w:val="0"/>
        <w:adjustRightInd w:val="0"/>
        <w:rPr>
          <w:rFonts w:cs="Segoe UI"/>
          <w:szCs w:val="14"/>
        </w:rPr>
      </w:pPr>
      <w:r w:rsidRPr="00FE4126">
        <w:rPr>
          <w:rFonts w:cs="Segoe UI"/>
          <w:szCs w:val="14"/>
        </w:rPr>
        <w:t>D. Interruption window</w:t>
      </w:r>
    </w:p>
    <w:p w14:paraId="76E8BEA6"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59E6EB3A"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0ADAF2E8" w14:textId="77777777" w:rsidR="00853915" w:rsidRPr="00FE4126" w:rsidRDefault="00853915" w:rsidP="00853915">
      <w:pPr>
        <w:autoSpaceDE w:val="0"/>
        <w:autoSpaceDN w:val="0"/>
        <w:adjustRightInd w:val="0"/>
        <w:rPr>
          <w:rFonts w:cs="Segoe UI"/>
          <w:szCs w:val="14"/>
        </w:rPr>
      </w:pPr>
      <w:r w:rsidRPr="00FE4126">
        <w:rPr>
          <w:rFonts w:cs="Segoe UI"/>
          <w:szCs w:val="14"/>
        </w:rPr>
        <w:t>A. The volume of data will be used to determine the capacity of the backup solution.</w:t>
      </w:r>
    </w:p>
    <w:p w14:paraId="362EF933" w14:textId="06A59FA1" w:rsidR="00853915" w:rsidRPr="00FE4126" w:rsidRDefault="00853915" w:rsidP="00853915">
      <w:pPr>
        <w:autoSpaceDE w:val="0"/>
        <w:autoSpaceDN w:val="0"/>
        <w:adjustRightInd w:val="0"/>
        <w:rPr>
          <w:rFonts w:cs="Segoe UI"/>
          <w:b/>
          <w:bCs/>
          <w:szCs w:val="14"/>
        </w:rPr>
      </w:pPr>
      <w:r w:rsidRPr="00FE4126">
        <w:rPr>
          <w:rFonts w:cs="Segoe UI"/>
          <w:b/>
          <w:bCs/>
          <w:szCs w:val="14"/>
        </w:rPr>
        <w:t>B. The recovery point objective defines the maximum loss of data acceptable by the business (i.e.,</w:t>
      </w:r>
      <w:r w:rsidR="007D1B5B">
        <w:rPr>
          <w:rFonts w:cs="Segoe UI"/>
          <w:b/>
          <w:bCs/>
          <w:szCs w:val="14"/>
        </w:rPr>
        <w:t xml:space="preserve"> </w:t>
      </w:r>
      <w:r w:rsidRPr="00FE4126">
        <w:rPr>
          <w:rFonts w:cs="Segoe UI"/>
          <w:b/>
          <w:bCs/>
          <w:szCs w:val="14"/>
        </w:rPr>
        <w:t>age of data to be restored). It will directly determine the basic elements of the backup strategy</w:t>
      </w:r>
      <w:r w:rsidR="007D1B5B">
        <w:rPr>
          <w:rFonts w:cs="Segoe UI"/>
          <w:b/>
          <w:bCs/>
          <w:szCs w:val="14"/>
        </w:rPr>
        <w:t xml:space="preserve"> - </w:t>
      </w:r>
      <w:r w:rsidRPr="00FE4126">
        <w:rPr>
          <w:rFonts w:cs="Segoe UI"/>
          <w:b/>
          <w:bCs/>
          <w:szCs w:val="14"/>
        </w:rPr>
        <w:t>frequency of the backups and what kind of backup is the most appropriate (disk-to-disk, on</w:t>
      </w:r>
      <w:r w:rsidR="007D1B5B">
        <w:rPr>
          <w:rFonts w:cs="Segoe UI"/>
          <w:b/>
          <w:bCs/>
          <w:szCs w:val="14"/>
        </w:rPr>
        <w:t xml:space="preserve"> </w:t>
      </w:r>
      <w:r w:rsidRPr="00FE4126">
        <w:rPr>
          <w:rFonts w:cs="Segoe UI"/>
          <w:b/>
          <w:bCs/>
          <w:szCs w:val="14"/>
        </w:rPr>
        <w:t>tape, mirroring).</w:t>
      </w:r>
    </w:p>
    <w:p w14:paraId="7D084288" w14:textId="3CEF78BD" w:rsidR="00853915" w:rsidRPr="00FE4126" w:rsidRDefault="00853915" w:rsidP="00853915">
      <w:pPr>
        <w:autoSpaceDE w:val="0"/>
        <w:autoSpaceDN w:val="0"/>
        <w:adjustRightInd w:val="0"/>
        <w:rPr>
          <w:rFonts w:cs="Segoe UI"/>
          <w:szCs w:val="14"/>
        </w:rPr>
      </w:pPr>
      <w:r w:rsidRPr="00FE4126">
        <w:rPr>
          <w:rFonts w:cs="Segoe UI"/>
          <w:szCs w:val="14"/>
        </w:rPr>
        <w:t>C. The recovery time objective</w:t>
      </w:r>
      <w:r w:rsidR="007D1B5B">
        <w:rPr>
          <w:rFonts w:cs="Segoe UI"/>
          <w:szCs w:val="14"/>
        </w:rPr>
        <w:t xml:space="preserve"> - </w:t>
      </w:r>
      <w:r w:rsidRPr="00FE4126">
        <w:rPr>
          <w:rFonts w:cs="Segoe UI"/>
          <w:szCs w:val="14"/>
        </w:rPr>
        <w:t>the time between disaster and return to normal operation</w:t>
      </w:r>
      <w:r w:rsidR="007D1B5B">
        <w:rPr>
          <w:rFonts w:cs="Segoe UI"/>
          <w:szCs w:val="14"/>
        </w:rPr>
        <w:t xml:space="preserve"> -</w:t>
      </w:r>
      <w:r w:rsidRPr="00FE4126">
        <w:rPr>
          <w:rFonts w:cs="Segoe UI"/>
          <w:szCs w:val="14"/>
        </w:rPr>
        <w:t xml:space="preserve"> will not have</w:t>
      </w:r>
      <w:r w:rsidR="007D1B5B">
        <w:rPr>
          <w:rFonts w:cs="Segoe UI"/>
          <w:szCs w:val="14"/>
        </w:rPr>
        <w:t xml:space="preserve"> </w:t>
      </w:r>
      <w:r w:rsidRPr="00FE4126">
        <w:rPr>
          <w:rFonts w:cs="Segoe UI"/>
          <w:szCs w:val="14"/>
        </w:rPr>
        <w:t>any impact on the backup strategy.</w:t>
      </w:r>
    </w:p>
    <w:p w14:paraId="21AFBC7F" w14:textId="7CEE8FDC" w:rsidR="00853915" w:rsidRPr="00FE4126" w:rsidRDefault="00853915" w:rsidP="007D1B5B">
      <w:pPr>
        <w:autoSpaceDE w:val="0"/>
        <w:autoSpaceDN w:val="0"/>
        <w:adjustRightInd w:val="0"/>
        <w:spacing w:after="60"/>
        <w:rPr>
          <w:rFonts w:cs="Segoe UI"/>
          <w:szCs w:val="14"/>
        </w:rPr>
      </w:pPr>
      <w:r w:rsidRPr="00FE4126">
        <w:rPr>
          <w:rFonts w:cs="Segoe UI"/>
          <w:szCs w:val="14"/>
        </w:rPr>
        <w:t>D. The availability to restore backups in a time frame consistent with the interruption window will have</w:t>
      </w:r>
      <w:r w:rsidR="007D1B5B">
        <w:rPr>
          <w:rFonts w:cs="Segoe UI"/>
          <w:szCs w:val="14"/>
        </w:rPr>
        <w:t xml:space="preserve"> </w:t>
      </w:r>
      <w:r w:rsidRPr="00FE4126">
        <w:rPr>
          <w:rFonts w:cs="Segoe UI"/>
          <w:szCs w:val="14"/>
        </w:rPr>
        <w:t xml:space="preserve">to be checked and will influence the strategy (e.g., full </w:t>
      </w:r>
      <w:r w:rsidR="0057231D" w:rsidRPr="00FE4126">
        <w:rPr>
          <w:rFonts w:cs="Segoe UI"/>
          <w:szCs w:val="14"/>
        </w:rPr>
        <w:t>back up</w:t>
      </w:r>
      <w:r w:rsidRPr="00FE4126">
        <w:rPr>
          <w:rFonts w:cs="Segoe UI"/>
          <w:szCs w:val="14"/>
        </w:rPr>
        <w:t xml:space="preserve"> versus incremental), but this will not</w:t>
      </w:r>
      <w:r w:rsidR="007D1B5B">
        <w:rPr>
          <w:rFonts w:cs="Segoe UI"/>
          <w:szCs w:val="14"/>
        </w:rPr>
        <w:t xml:space="preserve"> </w:t>
      </w:r>
      <w:r w:rsidRPr="00FE4126">
        <w:rPr>
          <w:rFonts w:cs="Segoe UI"/>
          <w:szCs w:val="14"/>
        </w:rPr>
        <w:t>be the primary factor.</w:t>
      </w:r>
    </w:p>
    <w:p w14:paraId="6DDF1F4A" w14:textId="25D8AC9B" w:rsidR="00853915" w:rsidRPr="00FE4126" w:rsidRDefault="00853915" w:rsidP="00853915">
      <w:pPr>
        <w:autoSpaceDE w:val="0"/>
        <w:autoSpaceDN w:val="0"/>
        <w:adjustRightInd w:val="0"/>
        <w:rPr>
          <w:rFonts w:cs="Segoe UI"/>
          <w:szCs w:val="14"/>
        </w:rPr>
      </w:pPr>
      <w:r w:rsidRPr="007D1B5B">
        <w:rPr>
          <w:rFonts w:cs="Segoe UI"/>
          <w:b/>
          <w:bCs/>
          <w:szCs w:val="14"/>
        </w:rPr>
        <w:t>S4-44</w:t>
      </w:r>
      <w:r w:rsidRPr="00FE4126">
        <w:rPr>
          <w:rFonts w:cs="Segoe UI"/>
          <w:szCs w:val="14"/>
        </w:rPr>
        <w:t xml:space="preserve"> Which of the following actions is MOST important when a server is infected with a </w:t>
      </w:r>
      <w:r w:rsidR="007D1B5B">
        <w:rPr>
          <w:rFonts w:cs="Segoe UI"/>
          <w:szCs w:val="14"/>
        </w:rPr>
        <w:t>virus</w:t>
      </w:r>
      <w:r w:rsidRPr="00FE4126">
        <w:rPr>
          <w:rFonts w:cs="Segoe UI"/>
          <w:szCs w:val="14"/>
        </w:rPr>
        <w:t>?</w:t>
      </w:r>
    </w:p>
    <w:p w14:paraId="23C03AD8" w14:textId="7C5BDA0C" w:rsidR="00853915" w:rsidRPr="00FE4126" w:rsidRDefault="00431204" w:rsidP="00853915">
      <w:pPr>
        <w:autoSpaceDE w:val="0"/>
        <w:autoSpaceDN w:val="0"/>
        <w:adjustRightInd w:val="0"/>
        <w:rPr>
          <w:rFonts w:cs="Segoe UI"/>
          <w:szCs w:val="14"/>
        </w:rPr>
      </w:pPr>
      <w:r w:rsidRPr="00FE4126">
        <w:rPr>
          <w:rFonts w:cs="Segoe UI"/>
          <w:szCs w:val="14"/>
        </w:rPr>
        <w:t xml:space="preserve">A. </w:t>
      </w:r>
      <w:r w:rsidR="00853915" w:rsidRPr="00FE4126">
        <w:rPr>
          <w:rFonts w:cs="Segoe UI"/>
          <w:szCs w:val="14"/>
        </w:rPr>
        <w:t>Isolate the infected server(s) from the network.</w:t>
      </w:r>
    </w:p>
    <w:p w14:paraId="209E25BF" w14:textId="77777777" w:rsidR="00853915" w:rsidRPr="00FE4126" w:rsidRDefault="00853915" w:rsidP="00853915">
      <w:pPr>
        <w:autoSpaceDE w:val="0"/>
        <w:autoSpaceDN w:val="0"/>
        <w:adjustRightInd w:val="0"/>
        <w:rPr>
          <w:rFonts w:cs="Segoe UI"/>
          <w:szCs w:val="14"/>
        </w:rPr>
      </w:pPr>
      <w:r w:rsidRPr="00FE4126">
        <w:rPr>
          <w:rFonts w:cs="Segoe UI"/>
          <w:szCs w:val="14"/>
        </w:rPr>
        <w:t>B. Identify all potential damage caused by the infection.</w:t>
      </w:r>
    </w:p>
    <w:p w14:paraId="6E1AC97B" w14:textId="52A2E619" w:rsidR="00853915" w:rsidRPr="00FE4126" w:rsidRDefault="00853915" w:rsidP="00853915">
      <w:pPr>
        <w:autoSpaceDE w:val="0"/>
        <w:autoSpaceDN w:val="0"/>
        <w:adjustRightInd w:val="0"/>
        <w:rPr>
          <w:rFonts w:cs="Segoe UI"/>
          <w:szCs w:val="14"/>
        </w:rPr>
      </w:pPr>
      <w:r w:rsidRPr="00FE4126">
        <w:rPr>
          <w:rFonts w:cs="Segoe UI"/>
          <w:szCs w:val="14"/>
        </w:rPr>
        <w:t xml:space="preserve">C. Ensure that the </w:t>
      </w:r>
      <w:r w:rsidR="007D1B5B">
        <w:rPr>
          <w:rFonts w:cs="Segoe UI"/>
          <w:szCs w:val="14"/>
        </w:rPr>
        <w:t>virus</w:t>
      </w:r>
      <w:r w:rsidRPr="00FE4126">
        <w:rPr>
          <w:rFonts w:cs="Segoe UI"/>
          <w:szCs w:val="14"/>
        </w:rPr>
        <w:t xml:space="preserve"> database files are current.</w:t>
      </w:r>
    </w:p>
    <w:p w14:paraId="14B05D43" w14:textId="77777777" w:rsidR="00853915" w:rsidRPr="00FE4126" w:rsidRDefault="00853915" w:rsidP="00853915">
      <w:pPr>
        <w:autoSpaceDE w:val="0"/>
        <w:autoSpaceDN w:val="0"/>
        <w:adjustRightInd w:val="0"/>
        <w:rPr>
          <w:rFonts w:cs="Segoe UI"/>
          <w:szCs w:val="14"/>
        </w:rPr>
      </w:pPr>
      <w:r w:rsidRPr="00FE4126">
        <w:rPr>
          <w:rFonts w:cs="Segoe UI"/>
          <w:szCs w:val="14"/>
        </w:rPr>
        <w:t>D. Establish security weaknesses in the firewall.</w:t>
      </w:r>
    </w:p>
    <w:p w14:paraId="4CF6844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283D15FF"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6A717EC9" w14:textId="34C5ADA8" w:rsidR="00853915" w:rsidRPr="00FE4126" w:rsidRDefault="00853915" w:rsidP="00853915">
      <w:pPr>
        <w:autoSpaceDE w:val="0"/>
        <w:autoSpaceDN w:val="0"/>
        <w:adjustRightInd w:val="0"/>
        <w:rPr>
          <w:rFonts w:cs="Segoe UI"/>
          <w:b/>
          <w:bCs/>
          <w:szCs w:val="14"/>
        </w:rPr>
      </w:pPr>
      <w:r w:rsidRPr="007D1B5B">
        <w:rPr>
          <w:rFonts w:cs="Segoe UI"/>
          <w:b/>
          <w:bCs/>
          <w:szCs w:val="14"/>
        </w:rPr>
        <w:t>A.</w:t>
      </w:r>
      <w:r w:rsidRPr="00FE4126">
        <w:rPr>
          <w:rFonts w:cs="Segoe UI"/>
          <w:szCs w:val="14"/>
        </w:rPr>
        <w:t xml:space="preserve"> </w:t>
      </w:r>
      <w:r w:rsidRPr="00FE4126">
        <w:rPr>
          <w:rFonts w:cs="Segoe UI"/>
          <w:b/>
          <w:bCs/>
          <w:szCs w:val="14"/>
        </w:rPr>
        <w:t>The priority in this event is to minimize the effect of the virus infection and to prevent it from</w:t>
      </w:r>
      <w:r w:rsidR="007D1B5B">
        <w:rPr>
          <w:rFonts w:cs="Segoe UI"/>
          <w:b/>
          <w:bCs/>
          <w:szCs w:val="14"/>
        </w:rPr>
        <w:t xml:space="preserve"> </w:t>
      </w:r>
      <w:r w:rsidRPr="00FE4126">
        <w:rPr>
          <w:rFonts w:cs="Segoe UI"/>
          <w:b/>
          <w:bCs/>
          <w:szCs w:val="14"/>
        </w:rPr>
        <w:t>spreading by removing the infected server(s) from the network.</w:t>
      </w:r>
    </w:p>
    <w:p w14:paraId="1F19DBC9" w14:textId="77777777" w:rsidR="00853915" w:rsidRPr="00FE4126" w:rsidRDefault="00853915" w:rsidP="00853915">
      <w:pPr>
        <w:autoSpaceDE w:val="0"/>
        <w:autoSpaceDN w:val="0"/>
        <w:adjustRightInd w:val="0"/>
        <w:rPr>
          <w:rFonts w:cs="Segoe UI"/>
          <w:szCs w:val="14"/>
        </w:rPr>
      </w:pPr>
      <w:r w:rsidRPr="00FE4126">
        <w:rPr>
          <w:rFonts w:cs="Segoe UI"/>
          <w:szCs w:val="14"/>
        </w:rPr>
        <w:t>B. After the network is secured from further infection, the damage assessment can be performed.</w:t>
      </w:r>
    </w:p>
    <w:p w14:paraId="3E115DAD" w14:textId="77777777" w:rsidR="00853915" w:rsidRPr="00FE4126" w:rsidRDefault="00853915" w:rsidP="00853915">
      <w:pPr>
        <w:autoSpaceDE w:val="0"/>
        <w:autoSpaceDN w:val="0"/>
        <w:adjustRightInd w:val="0"/>
        <w:rPr>
          <w:rFonts w:cs="Segoe UI"/>
          <w:szCs w:val="14"/>
        </w:rPr>
      </w:pPr>
      <w:r w:rsidRPr="00FE4126">
        <w:rPr>
          <w:rFonts w:cs="Segoe UI"/>
          <w:szCs w:val="14"/>
        </w:rPr>
        <w:t>C. The virus signature files should be updated on a regular basis regardless of when a server was infected.</w:t>
      </w:r>
    </w:p>
    <w:p w14:paraId="7686E545" w14:textId="10B07599" w:rsidR="00853915" w:rsidRPr="00FE4126" w:rsidRDefault="00853915" w:rsidP="007D1B5B">
      <w:pPr>
        <w:autoSpaceDE w:val="0"/>
        <w:autoSpaceDN w:val="0"/>
        <w:adjustRightInd w:val="0"/>
        <w:spacing w:after="60"/>
        <w:rPr>
          <w:rFonts w:cs="Segoe UI"/>
          <w:szCs w:val="14"/>
        </w:rPr>
      </w:pPr>
      <w:r w:rsidRPr="00FE4126">
        <w:rPr>
          <w:rFonts w:cs="Segoe UI"/>
          <w:szCs w:val="14"/>
        </w:rPr>
        <w:t xml:space="preserve">D. An undetected </w:t>
      </w:r>
      <w:r w:rsidR="007D1B5B">
        <w:rPr>
          <w:rFonts w:cs="Segoe UI"/>
          <w:szCs w:val="14"/>
        </w:rPr>
        <w:t>virus</w:t>
      </w:r>
      <w:r w:rsidRPr="00FE4126">
        <w:rPr>
          <w:rFonts w:cs="Segoe UI"/>
          <w:szCs w:val="14"/>
        </w:rPr>
        <w:t xml:space="preserve"> infection is a function of the antivirus software and generally unrelated to</w:t>
      </w:r>
      <w:r w:rsidR="007D1B5B">
        <w:rPr>
          <w:rFonts w:cs="Segoe UI"/>
          <w:szCs w:val="14"/>
        </w:rPr>
        <w:t xml:space="preserve"> </w:t>
      </w:r>
      <w:r w:rsidRPr="00FE4126">
        <w:rPr>
          <w:rFonts w:cs="Segoe UI"/>
          <w:szCs w:val="14"/>
        </w:rPr>
        <w:t>weakness in the firewall.</w:t>
      </w:r>
    </w:p>
    <w:p w14:paraId="0D603EFB" w14:textId="14BB5343" w:rsidR="00853915" w:rsidRPr="00FE4126" w:rsidRDefault="007D1B5B" w:rsidP="00853915">
      <w:pPr>
        <w:autoSpaceDE w:val="0"/>
        <w:autoSpaceDN w:val="0"/>
        <w:adjustRightInd w:val="0"/>
        <w:rPr>
          <w:rFonts w:cs="Segoe UI"/>
          <w:szCs w:val="14"/>
        </w:rPr>
      </w:pPr>
      <w:r w:rsidRPr="007D1B5B">
        <w:rPr>
          <w:rFonts w:cs="Segoe UI"/>
          <w:b/>
          <w:bCs/>
          <w:szCs w:val="14"/>
        </w:rPr>
        <w:t>S4-45</w:t>
      </w:r>
      <w:r>
        <w:rPr>
          <w:rFonts w:cs="Segoe UI"/>
          <w:szCs w:val="14"/>
        </w:rPr>
        <w:t xml:space="preserve"> </w:t>
      </w:r>
      <w:r w:rsidR="00853915" w:rsidRPr="00FE4126">
        <w:rPr>
          <w:rFonts w:cs="Segoe UI"/>
          <w:szCs w:val="14"/>
        </w:rPr>
        <w:t>Which of the following provides the BEST confirmation that the business continuity plan/disaster recovery</w:t>
      </w:r>
      <w:r>
        <w:rPr>
          <w:rFonts w:cs="Segoe UI"/>
          <w:szCs w:val="14"/>
        </w:rPr>
        <w:t xml:space="preserve"> </w:t>
      </w:r>
      <w:r w:rsidR="00853915" w:rsidRPr="00FE4126">
        <w:rPr>
          <w:rFonts w:cs="Segoe UI"/>
          <w:szCs w:val="14"/>
        </w:rPr>
        <w:t>plan (BCP/DRP) objectives have been achieved?</w:t>
      </w:r>
    </w:p>
    <w:p w14:paraId="4722065B" w14:textId="77777777" w:rsidR="00853915" w:rsidRPr="00FE4126" w:rsidRDefault="00853915" w:rsidP="00853915">
      <w:pPr>
        <w:autoSpaceDE w:val="0"/>
        <w:autoSpaceDN w:val="0"/>
        <w:adjustRightInd w:val="0"/>
        <w:rPr>
          <w:rFonts w:cs="Segoe UI"/>
          <w:szCs w:val="14"/>
        </w:rPr>
      </w:pPr>
      <w:r w:rsidRPr="00FE4126">
        <w:rPr>
          <w:rFonts w:cs="Segoe UI"/>
          <w:szCs w:val="14"/>
        </w:rPr>
        <w:t>A. The recovery time objective was not exceeded during testing.</w:t>
      </w:r>
    </w:p>
    <w:p w14:paraId="7F5AB04A" w14:textId="77777777" w:rsidR="00853915" w:rsidRPr="00FE4126" w:rsidRDefault="00853915" w:rsidP="00853915">
      <w:pPr>
        <w:autoSpaceDE w:val="0"/>
        <w:autoSpaceDN w:val="0"/>
        <w:adjustRightInd w:val="0"/>
        <w:rPr>
          <w:rFonts w:cs="Segoe UI"/>
          <w:szCs w:val="14"/>
        </w:rPr>
      </w:pPr>
      <w:r w:rsidRPr="00FE4126">
        <w:rPr>
          <w:rFonts w:cs="Segoe UI"/>
          <w:szCs w:val="14"/>
        </w:rPr>
        <w:t>B. Objective testing of the BCP/DRP has been carried out consistently.</w:t>
      </w:r>
    </w:p>
    <w:p w14:paraId="552A01EA" w14:textId="77777777" w:rsidR="00853915" w:rsidRPr="00FE4126" w:rsidRDefault="00853915" w:rsidP="00853915">
      <w:pPr>
        <w:autoSpaceDE w:val="0"/>
        <w:autoSpaceDN w:val="0"/>
        <w:adjustRightInd w:val="0"/>
        <w:rPr>
          <w:rFonts w:cs="Segoe UI"/>
          <w:szCs w:val="14"/>
        </w:rPr>
      </w:pPr>
      <w:r w:rsidRPr="00FE4126">
        <w:rPr>
          <w:rFonts w:cs="Segoe UI"/>
          <w:szCs w:val="14"/>
        </w:rPr>
        <w:t>C. The recovery point objective was proved inadequate by DRP testing.</w:t>
      </w:r>
    </w:p>
    <w:p w14:paraId="479851BD" w14:textId="28D8B843" w:rsidR="00853915" w:rsidRPr="00FE4126" w:rsidRDefault="00853915" w:rsidP="00853915">
      <w:pPr>
        <w:autoSpaceDE w:val="0"/>
        <w:autoSpaceDN w:val="0"/>
        <w:adjustRightInd w:val="0"/>
        <w:rPr>
          <w:rFonts w:cs="Segoe UI"/>
          <w:szCs w:val="14"/>
        </w:rPr>
      </w:pPr>
      <w:r w:rsidRPr="00FE4126">
        <w:rPr>
          <w:rFonts w:cs="Segoe UI"/>
          <w:szCs w:val="14"/>
        </w:rPr>
        <w:t xml:space="preserve">D. Information assets </w:t>
      </w:r>
      <w:r w:rsidR="00433FFF">
        <w:rPr>
          <w:rFonts w:cs="Segoe UI"/>
          <w:szCs w:val="14"/>
        </w:rPr>
        <w:t>were</w:t>
      </w:r>
      <w:r w:rsidRPr="00FE4126">
        <w:rPr>
          <w:rFonts w:cs="Segoe UI"/>
          <w:szCs w:val="14"/>
        </w:rPr>
        <w:t xml:space="preserve"> valued and assigned to owners according to the BCP/DRP.</w:t>
      </w:r>
    </w:p>
    <w:p w14:paraId="3984906F" w14:textId="77777777" w:rsidR="00853915" w:rsidRPr="007D1B5B" w:rsidRDefault="00853915" w:rsidP="00853915">
      <w:pPr>
        <w:autoSpaceDE w:val="0"/>
        <w:autoSpaceDN w:val="0"/>
        <w:adjustRightInd w:val="0"/>
        <w:rPr>
          <w:rFonts w:cs="Segoe UI"/>
          <w:b/>
          <w:bCs/>
          <w:szCs w:val="14"/>
        </w:rPr>
      </w:pPr>
      <w:r w:rsidRPr="007D1B5B">
        <w:rPr>
          <w:rFonts w:cs="Segoe UI"/>
          <w:b/>
          <w:bCs/>
          <w:szCs w:val="14"/>
        </w:rPr>
        <w:t>A is the correct answer.</w:t>
      </w:r>
    </w:p>
    <w:p w14:paraId="2DA5C4D2" w14:textId="77777777" w:rsidR="00853915" w:rsidRPr="00FE4126" w:rsidRDefault="00853915" w:rsidP="00853915">
      <w:pPr>
        <w:autoSpaceDE w:val="0"/>
        <w:autoSpaceDN w:val="0"/>
        <w:adjustRightInd w:val="0"/>
        <w:rPr>
          <w:rFonts w:cs="Segoe UI"/>
          <w:szCs w:val="14"/>
        </w:rPr>
      </w:pPr>
      <w:r w:rsidRPr="007D1B5B">
        <w:rPr>
          <w:rFonts w:cs="Segoe UI"/>
          <w:b/>
          <w:bCs/>
          <w:szCs w:val="14"/>
        </w:rPr>
        <w:t>Justification</w:t>
      </w:r>
      <w:r w:rsidRPr="00FE4126">
        <w:rPr>
          <w:rFonts w:cs="Segoe UI"/>
          <w:szCs w:val="14"/>
        </w:rPr>
        <w:t>:</w:t>
      </w:r>
    </w:p>
    <w:p w14:paraId="3D52548D" w14:textId="288E0D7B" w:rsidR="00853915" w:rsidRPr="00FE4126" w:rsidRDefault="00853915" w:rsidP="00853915">
      <w:pPr>
        <w:autoSpaceDE w:val="0"/>
        <w:autoSpaceDN w:val="0"/>
        <w:adjustRightInd w:val="0"/>
        <w:rPr>
          <w:rFonts w:cs="Segoe UI"/>
          <w:szCs w:val="14"/>
        </w:rPr>
      </w:pPr>
      <w:r w:rsidRPr="00433FFF">
        <w:rPr>
          <w:rFonts w:cs="Segoe UI"/>
          <w:b/>
          <w:bCs/>
          <w:szCs w:val="14"/>
        </w:rPr>
        <w:t>A.</w:t>
      </w:r>
      <w:r w:rsidRPr="00FE4126">
        <w:rPr>
          <w:rFonts w:cs="Segoe UI"/>
          <w:szCs w:val="14"/>
        </w:rPr>
        <w:t xml:space="preserve"> </w:t>
      </w:r>
      <w:r w:rsidRPr="00433FFF">
        <w:rPr>
          <w:rFonts w:cs="Segoe UI"/>
          <w:b/>
          <w:bCs/>
          <w:szCs w:val="14"/>
        </w:rPr>
        <w:t>Consistent achievement of recovery time objectives during testing provides the most objective</w:t>
      </w:r>
      <w:r w:rsidR="007D1B5B" w:rsidRPr="00433FFF">
        <w:rPr>
          <w:rFonts w:cs="Segoe UI"/>
          <w:b/>
          <w:bCs/>
          <w:szCs w:val="14"/>
        </w:rPr>
        <w:t xml:space="preserve"> </w:t>
      </w:r>
      <w:r w:rsidRPr="00433FFF">
        <w:rPr>
          <w:rFonts w:cs="Segoe UI"/>
          <w:b/>
          <w:bCs/>
          <w:szCs w:val="14"/>
        </w:rPr>
        <w:t>evidence that business continuity plan/disaster recovery plan (BCP/DRP) objectives have</w:t>
      </w:r>
      <w:r w:rsidR="007D1B5B" w:rsidRPr="00433FFF">
        <w:rPr>
          <w:rFonts w:cs="Segoe UI"/>
          <w:b/>
          <w:bCs/>
          <w:szCs w:val="14"/>
        </w:rPr>
        <w:t xml:space="preserve"> </w:t>
      </w:r>
      <w:r w:rsidRPr="00433FFF">
        <w:rPr>
          <w:rFonts w:cs="Segoe UI"/>
          <w:b/>
          <w:bCs/>
          <w:szCs w:val="14"/>
        </w:rPr>
        <w:t>been achieved</w:t>
      </w:r>
      <w:r w:rsidRPr="00FE4126">
        <w:rPr>
          <w:rFonts w:cs="Segoe UI"/>
          <w:szCs w:val="14"/>
        </w:rPr>
        <w:t>.</w:t>
      </w:r>
    </w:p>
    <w:p w14:paraId="192F4A10" w14:textId="032450CE" w:rsidR="00853915" w:rsidRPr="00FE4126" w:rsidRDefault="00853915" w:rsidP="00853915">
      <w:pPr>
        <w:autoSpaceDE w:val="0"/>
        <w:autoSpaceDN w:val="0"/>
        <w:adjustRightInd w:val="0"/>
        <w:rPr>
          <w:rFonts w:cs="Segoe UI"/>
          <w:szCs w:val="14"/>
        </w:rPr>
      </w:pPr>
      <w:r w:rsidRPr="00FE4126">
        <w:rPr>
          <w:rFonts w:cs="Segoe UI"/>
          <w:szCs w:val="14"/>
        </w:rPr>
        <w:t>B. Objective testing of the BCP/DRP will not serve as a basis for evaluating the alignment of the risk</w:t>
      </w:r>
      <w:r w:rsidR="007D1B5B">
        <w:rPr>
          <w:rFonts w:cs="Segoe UI"/>
          <w:szCs w:val="14"/>
        </w:rPr>
        <w:t xml:space="preserve"> </w:t>
      </w:r>
      <w:r w:rsidRPr="00FE4126">
        <w:rPr>
          <w:rFonts w:cs="Segoe UI"/>
          <w:szCs w:val="14"/>
        </w:rPr>
        <w:t>management process in business continuity /disaster recovery planning.</w:t>
      </w:r>
    </w:p>
    <w:p w14:paraId="46390182" w14:textId="7ED3B549" w:rsidR="00853915" w:rsidRPr="00FE4126" w:rsidRDefault="00853915" w:rsidP="00853915">
      <w:pPr>
        <w:autoSpaceDE w:val="0"/>
        <w:autoSpaceDN w:val="0"/>
        <w:adjustRightInd w:val="0"/>
        <w:rPr>
          <w:rFonts w:cs="Segoe UI"/>
          <w:szCs w:val="14"/>
        </w:rPr>
      </w:pPr>
      <w:r w:rsidRPr="00FE4126">
        <w:rPr>
          <w:rFonts w:cs="Segoe UI"/>
          <w:szCs w:val="14"/>
        </w:rPr>
        <w:t xml:space="preserve">C. If the recovery point objective is inadequate, the </w:t>
      </w:r>
      <w:r w:rsidR="00433FFF" w:rsidRPr="00FE4126">
        <w:rPr>
          <w:rFonts w:cs="Segoe UI"/>
          <w:szCs w:val="14"/>
        </w:rPr>
        <w:t>BCP</w:t>
      </w:r>
      <w:r w:rsidR="00433FFF">
        <w:rPr>
          <w:rFonts w:cs="Segoe UI"/>
          <w:szCs w:val="14"/>
        </w:rPr>
        <w:t xml:space="preserve"> </w:t>
      </w:r>
      <w:r w:rsidRPr="00FE4126">
        <w:rPr>
          <w:rFonts w:cs="Segoe UI"/>
          <w:szCs w:val="14"/>
        </w:rPr>
        <w:t xml:space="preserve">objectives </w:t>
      </w:r>
      <w:r w:rsidR="00433FFF">
        <w:rPr>
          <w:rFonts w:cs="Segoe UI"/>
          <w:szCs w:val="14"/>
        </w:rPr>
        <w:t>were</w:t>
      </w:r>
      <w:r w:rsidRPr="00FE4126">
        <w:rPr>
          <w:rFonts w:cs="Segoe UI"/>
          <w:szCs w:val="14"/>
        </w:rPr>
        <w:t xml:space="preserve"> not achieved.</w:t>
      </w:r>
    </w:p>
    <w:p w14:paraId="6157F4E0" w14:textId="0597B07F" w:rsidR="00853915" w:rsidRPr="00FE4126" w:rsidRDefault="00853915" w:rsidP="007D1B5B">
      <w:pPr>
        <w:autoSpaceDE w:val="0"/>
        <w:autoSpaceDN w:val="0"/>
        <w:adjustRightInd w:val="0"/>
        <w:spacing w:after="60"/>
        <w:rPr>
          <w:rFonts w:cs="Segoe UI"/>
          <w:szCs w:val="14"/>
        </w:rPr>
      </w:pPr>
      <w:r w:rsidRPr="00FE4126">
        <w:rPr>
          <w:rFonts w:cs="Segoe UI"/>
          <w:szCs w:val="14"/>
        </w:rPr>
        <w:t>D. Mere valuation and assignment of information assets to owners (according to the BCP /DRP) will not</w:t>
      </w:r>
      <w:r w:rsidR="007D1B5B">
        <w:rPr>
          <w:rFonts w:cs="Segoe UI"/>
          <w:szCs w:val="14"/>
        </w:rPr>
        <w:t xml:space="preserve"> </w:t>
      </w:r>
      <w:r w:rsidRPr="00FE4126">
        <w:rPr>
          <w:rFonts w:cs="Segoe UI"/>
          <w:szCs w:val="14"/>
        </w:rPr>
        <w:t>serve as a basis for evaluating the alignment of the risk management process in business</w:t>
      </w:r>
      <w:r w:rsidR="007D1B5B">
        <w:rPr>
          <w:rFonts w:cs="Segoe UI"/>
          <w:szCs w:val="14"/>
        </w:rPr>
        <w:t xml:space="preserve"> </w:t>
      </w:r>
      <w:r w:rsidRPr="00FE4126">
        <w:rPr>
          <w:rFonts w:cs="Segoe UI"/>
          <w:szCs w:val="14"/>
        </w:rPr>
        <w:t>continuity/disaster recovery planning.</w:t>
      </w:r>
    </w:p>
    <w:p w14:paraId="065A0FBE" w14:textId="696F3951" w:rsidR="00853915" w:rsidRPr="00FE4126" w:rsidRDefault="007D1B5B" w:rsidP="00853915">
      <w:pPr>
        <w:autoSpaceDE w:val="0"/>
        <w:autoSpaceDN w:val="0"/>
        <w:adjustRightInd w:val="0"/>
        <w:rPr>
          <w:rFonts w:cs="Segoe UI"/>
          <w:szCs w:val="14"/>
        </w:rPr>
      </w:pPr>
      <w:r w:rsidRPr="007D1B5B">
        <w:rPr>
          <w:rFonts w:cs="Segoe UI"/>
          <w:b/>
          <w:bCs/>
          <w:szCs w:val="14"/>
        </w:rPr>
        <w:t>S4-46</w:t>
      </w:r>
      <w:r>
        <w:rPr>
          <w:rFonts w:cs="Segoe UI"/>
          <w:szCs w:val="14"/>
        </w:rPr>
        <w:t xml:space="preserve"> </w:t>
      </w:r>
      <w:r w:rsidR="00853915" w:rsidRPr="00FE4126">
        <w:rPr>
          <w:rFonts w:cs="Segoe UI"/>
          <w:szCs w:val="14"/>
        </w:rPr>
        <w:t xml:space="preserve">Which situation would be of the MOST concern to a security manager? </w:t>
      </w:r>
    </w:p>
    <w:p w14:paraId="481AA1BF" w14:textId="77777777" w:rsidR="00853915" w:rsidRPr="00FE4126" w:rsidRDefault="00853915" w:rsidP="00853915">
      <w:pPr>
        <w:autoSpaceDE w:val="0"/>
        <w:autoSpaceDN w:val="0"/>
        <w:adjustRightInd w:val="0"/>
        <w:rPr>
          <w:rFonts w:cs="Segoe UI"/>
          <w:szCs w:val="14"/>
        </w:rPr>
      </w:pPr>
      <w:r w:rsidRPr="00FE4126">
        <w:rPr>
          <w:rFonts w:cs="Segoe UI"/>
          <w:szCs w:val="14"/>
        </w:rPr>
        <w:t>A. Audit logs are not enabled on a production server.</w:t>
      </w:r>
    </w:p>
    <w:p w14:paraId="40BBFF4B" w14:textId="77777777" w:rsidR="00853915" w:rsidRPr="00FE4126" w:rsidRDefault="00853915" w:rsidP="00853915">
      <w:pPr>
        <w:autoSpaceDE w:val="0"/>
        <w:autoSpaceDN w:val="0"/>
        <w:adjustRightInd w:val="0"/>
        <w:rPr>
          <w:rFonts w:cs="Segoe UI"/>
          <w:szCs w:val="14"/>
        </w:rPr>
      </w:pPr>
      <w:r w:rsidRPr="00FE4126">
        <w:rPr>
          <w:rFonts w:cs="Segoe UI"/>
          <w:szCs w:val="14"/>
        </w:rPr>
        <w:t>B. The logon ID for a terminated systems analyst still exists on the system.</w:t>
      </w:r>
    </w:p>
    <w:p w14:paraId="073DB119" w14:textId="77777777" w:rsidR="00853915" w:rsidRPr="00FE4126" w:rsidRDefault="00853915" w:rsidP="00853915">
      <w:pPr>
        <w:autoSpaceDE w:val="0"/>
        <w:autoSpaceDN w:val="0"/>
        <w:adjustRightInd w:val="0"/>
        <w:rPr>
          <w:rFonts w:cs="Segoe UI"/>
          <w:szCs w:val="14"/>
        </w:rPr>
      </w:pPr>
      <w:r w:rsidRPr="00FE4126">
        <w:rPr>
          <w:rFonts w:cs="Segoe UI"/>
          <w:szCs w:val="14"/>
        </w:rPr>
        <w:t>C. The help desk has received numerous results of users receiving phishing emails.</w:t>
      </w:r>
    </w:p>
    <w:p w14:paraId="64BFBF2E" w14:textId="77777777" w:rsidR="00853915" w:rsidRPr="00FE4126" w:rsidRDefault="00853915" w:rsidP="00853915">
      <w:pPr>
        <w:autoSpaceDE w:val="0"/>
        <w:autoSpaceDN w:val="0"/>
        <w:adjustRightInd w:val="0"/>
        <w:rPr>
          <w:rFonts w:cs="Segoe UI"/>
          <w:szCs w:val="14"/>
        </w:rPr>
      </w:pPr>
      <w:r w:rsidRPr="00FE4126">
        <w:rPr>
          <w:rFonts w:cs="Segoe UI"/>
          <w:szCs w:val="14"/>
        </w:rPr>
        <w:t>D. A Trojan was found to be installed on a system administrator’s laptop.</w:t>
      </w:r>
    </w:p>
    <w:p w14:paraId="2B164345" w14:textId="77777777" w:rsidR="00853915" w:rsidRPr="007D1B5B" w:rsidRDefault="00853915" w:rsidP="00853915">
      <w:pPr>
        <w:autoSpaceDE w:val="0"/>
        <w:autoSpaceDN w:val="0"/>
        <w:adjustRightInd w:val="0"/>
        <w:rPr>
          <w:rFonts w:cs="Segoe UI"/>
          <w:b/>
          <w:bCs/>
          <w:szCs w:val="14"/>
        </w:rPr>
      </w:pPr>
      <w:r w:rsidRPr="007D1B5B">
        <w:rPr>
          <w:rFonts w:cs="Segoe UI"/>
          <w:b/>
          <w:bCs/>
          <w:szCs w:val="14"/>
        </w:rPr>
        <w:t>D is the correct answer.</w:t>
      </w:r>
    </w:p>
    <w:p w14:paraId="101F75B3" w14:textId="77777777" w:rsidR="00853915" w:rsidRPr="00FE4126" w:rsidRDefault="00853915" w:rsidP="00853915">
      <w:pPr>
        <w:autoSpaceDE w:val="0"/>
        <w:autoSpaceDN w:val="0"/>
        <w:adjustRightInd w:val="0"/>
        <w:rPr>
          <w:rFonts w:cs="Segoe UI"/>
          <w:szCs w:val="14"/>
        </w:rPr>
      </w:pPr>
      <w:r w:rsidRPr="007D1B5B">
        <w:rPr>
          <w:rFonts w:cs="Segoe UI"/>
          <w:b/>
          <w:bCs/>
          <w:szCs w:val="14"/>
        </w:rPr>
        <w:t>Justification</w:t>
      </w:r>
      <w:r w:rsidRPr="00FE4126">
        <w:rPr>
          <w:rFonts w:cs="Segoe UI"/>
          <w:szCs w:val="14"/>
        </w:rPr>
        <w:t>:</w:t>
      </w:r>
    </w:p>
    <w:p w14:paraId="072E069A" w14:textId="13137CC6" w:rsidR="00853915" w:rsidRPr="00FE4126" w:rsidRDefault="007D1B5B" w:rsidP="00853915">
      <w:pPr>
        <w:autoSpaceDE w:val="0"/>
        <w:autoSpaceDN w:val="0"/>
        <w:adjustRightInd w:val="0"/>
        <w:rPr>
          <w:rFonts w:cs="Segoe UI"/>
          <w:szCs w:val="14"/>
        </w:rPr>
      </w:pPr>
      <w:r>
        <w:rPr>
          <w:rFonts w:cs="Segoe UI"/>
          <w:szCs w:val="14"/>
        </w:rPr>
        <w:t xml:space="preserve">A. </w:t>
      </w:r>
      <w:r w:rsidR="00853915" w:rsidRPr="00FE4126">
        <w:rPr>
          <w:rFonts w:cs="Segoe UI"/>
          <w:szCs w:val="14"/>
        </w:rPr>
        <w:t>Audit logs not enabled on a production server, although important, do not pose as immediate or as</w:t>
      </w:r>
      <w:r>
        <w:rPr>
          <w:rFonts w:cs="Segoe UI"/>
          <w:szCs w:val="14"/>
        </w:rPr>
        <w:t xml:space="preserve"> </w:t>
      </w:r>
      <w:r w:rsidR="00853915" w:rsidRPr="00FE4126">
        <w:rPr>
          <w:rFonts w:cs="Segoe UI"/>
          <w:szCs w:val="14"/>
        </w:rPr>
        <w:t>critical a threat as a Trojan installed on a system administrator’s laptop.</w:t>
      </w:r>
    </w:p>
    <w:p w14:paraId="60142C70" w14:textId="285019F7" w:rsidR="00853915" w:rsidRPr="00FE4126" w:rsidRDefault="007D1B5B" w:rsidP="00853915">
      <w:pPr>
        <w:autoSpaceDE w:val="0"/>
        <w:autoSpaceDN w:val="0"/>
        <w:adjustRightInd w:val="0"/>
        <w:rPr>
          <w:rFonts w:cs="Segoe UI"/>
          <w:szCs w:val="14"/>
        </w:rPr>
      </w:pPr>
      <w:r>
        <w:rPr>
          <w:rFonts w:cs="Segoe UI"/>
          <w:szCs w:val="14"/>
        </w:rPr>
        <w:t xml:space="preserve">B. </w:t>
      </w:r>
      <w:r w:rsidR="00853915" w:rsidRPr="00FE4126">
        <w:rPr>
          <w:rFonts w:cs="Segoe UI"/>
          <w:szCs w:val="14"/>
        </w:rPr>
        <w:t>The logon ID for a terminated employee existing on the system poses a risk, but unless it is a</w:t>
      </w:r>
      <w:r>
        <w:rPr>
          <w:rFonts w:cs="Segoe UI"/>
          <w:szCs w:val="14"/>
        </w:rPr>
        <w:t xml:space="preserve"> </w:t>
      </w:r>
      <w:r w:rsidR="00853915" w:rsidRPr="00FE4126">
        <w:rPr>
          <w:rFonts w:cs="Segoe UI"/>
          <w:szCs w:val="14"/>
        </w:rPr>
        <w:t>disgruntled or malicious employee, it is not likely to be a critical threat.</w:t>
      </w:r>
    </w:p>
    <w:p w14:paraId="0429685F" w14:textId="53A01A20" w:rsidR="00853915" w:rsidRPr="00FE4126" w:rsidRDefault="007D1B5B" w:rsidP="00853915">
      <w:pPr>
        <w:autoSpaceDE w:val="0"/>
        <w:autoSpaceDN w:val="0"/>
        <w:adjustRightInd w:val="0"/>
        <w:rPr>
          <w:rFonts w:cs="Segoe UI"/>
          <w:szCs w:val="14"/>
        </w:rPr>
      </w:pPr>
      <w:r>
        <w:rPr>
          <w:rFonts w:cs="Segoe UI"/>
          <w:szCs w:val="14"/>
        </w:rPr>
        <w:t xml:space="preserve">C. </w:t>
      </w:r>
      <w:r w:rsidR="00853915" w:rsidRPr="00FE4126">
        <w:rPr>
          <w:rFonts w:cs="Segoe UI"/>
          <w:szCs w:val="14"/>
        </w:rPr>
        <w:t>Numerous reports of phishing emails are a risk. But in this situation, employees recognize the threat</w:t>
      </w:r>
      <w:r>
        <w:rPr>
          <w:rFonts w:cs="Segoe UI"/>
          <w:szCs w:val="14"/>
        </w:rPr>
        <w:t xml:space="preserve"> </w:t>
      </w:r>
      <w:r w:rsidR="00853915" w:rsidRPr="00FE4126">
        <w:rPr>
          <w:rFonts w:cs="Segoe UI"/>
          <w:szCs w:val="14"/>
        </w:rPr>
        <w:t>and are responding appropriately, so it is not a critical threat.</w:t>
      </w:r>
    </w:p>
    <w:p w14:paraId="309575C6" w14:textId="415C0154" w:rsidR="00853915" w:rsidRPr="00FE4126" w:rsidRDefault="007D1B5B" w:rsidP="007D1B5B">
      <w:pPr>
        <w:autoSpaceDE w:val="0"/>
        <w:autoSpaceDN w:val="0"/>
        <w:adjustRightInd w:val="0"/>
        <w:spacing w:after="60"/>
        <w:rPr>
          <w:rFonts w:cs="Segoe UI"/>
          <w:szCs w:val="14"/>
        </w:rPr>
      </w:pPr>
      <w:r w:rsidRPr="007D1B5B">
        <w:rPr>
          <w:rFonts w:cs="Segoe UI"/>
          <w:b/>
          <w:bCs/>
          <w:szCs w:val="14"/>
        </w:rPr>
        <w:t xml:space="preserve">D. </w:t>
      </w:r>
      <w:r w:rsidR="00853915" w:rsidRPr="007D1B5B">
        <w:rPr>
          <w:rFonts w:cs="Segoe UI"/>
          <w:b/>
          <w:bCs/>
          <w:szCs w:val="14"/>
        </w:rPr>
        <w:t>The discovery of a Trojan installed on a system’s administrator’s laptop is a highly significant</w:t>
      </w:r>
      <w:r w:rsidRPr="007D1B5B">
        <w:rPr>
          <w:rFonts w:cs="Segoe UI"/>
          <w:b/>
          <w:bCs/>
          <w:szCs w:val="14"/>
        </w:rPr>
        <w:t xml:space="preserve"> </w:t>
      </w:r>
      <w:r w:rsidR="00853915" w:rsidRPr="007D1B5B">
        <w:rPr>
          <w:rFonts w:cs="Segoe UI"/>
          <w:b/>
          <w:bCs/>
          <w:szCs w:val="14"/>
        </w:rPr>
        <w:t>threat from an attacker and may mean that privileged user accounts and passwords have</w:t>
      </w:r>
      <w:r w:rsidRPr="007D1B5B">
        <w:rPr>
          <w:rFonts w:cs="Segoe UI"/>
          <w:b/>
          <w:bCs/>
          <w:szCs w:val="14"/>
        </w:rPr>
        <w:t xml:space="preserve"> </w:t>
      </w:r>
      <w:r w:rsidR="00853915" w:rsidRPr="007D1B5B">
        <w:rPr>
          <w:rFonts w:cs="Segoe UI"/>
          <w:b/>
          <w:bCs/>
          <w:szCs w:val="14"/>
        </w:rPr>
        <w:t>been compromised</w:t>
      </w:r>
      <w:r w:rsidR="00853915" w:rsidRPr="00FE4126">
        <w:rPr>
          <w:rFonts w:cs="Segoe UI"/>
          <w:szCs w:val="14"/>
        </w:rPr>
        <w:t>.</w:t>
      </w:r>
    </w:p>
    <w:p w14:paraId="069D4094" w14:textId="50004C82" w:rsidR="00853915" w:rsidRPr="00FE4126" w:rsidRDefault="00853915" w:rsidP="00853915">
      <w:pPr>
        <w:autoSpaceDE w:val="0"/>
        <w:autoSpaceDN w:val="0"/>
        <w:adjustRightInd w:val="0"/>
        <w:rPr>
          <w:rFonts w:cs="Segoe UI"/>
          <w:szCs w:val="14"/>
        </w:rPr>
      </w:pPr>
      <w:r w:rsidRPr="00FE4126">
        <w:rPr>
          <w:rFonts w:cs="Segoe UI"/>
          <w:b/>
          <w:bCs/>
          <w:szCs w:val="14"/>
        </w:rPr>
        <w:t xml:space="preserve">S4-47 </w:t>
      </w:r>
      <w:r w:rsidRPr="00FE4126">
        <w:rPr>
          <w:rFonts w:cs="Segoe UI"/>
          <w:szCs w:val="14"/>
        </w:rPr>
        <w:t xml:space="preserve">A customer credit card database has been reported as being breached by hackers. What is the </w:t>
      </w:r>
      <w:r w:rsidRPr="00FE4126">
        <w:rPr>
          <w:rFonts w:cs="Segoe UI"/>
          <w:b/>
          <w:bCs/>
          <w:szCs w:val="14"/>
        </w:rPr>
        <w:t xml:space="preserve">FIRST </w:t>
      </w:r>
      <w:r w:rsidRPr="00FE4126">
        <w:rPr>
          <w:rFonts w:cs="Segoe UI"/>
          <w:szCs w:val="14"/>
        </w:rPr>
        <w:t>step in</w:t>
      </w:r>
      <w:r w:rsidR="007D1B5B">
        <w:rPr>
          <w:rFonts w:cs="Segoe UI"/>
          <w:szCs w:val="14"/>
        </w:rPr>
        <w:t xml:space="preserve"> </w:t>
      </w:r>
      <w:r w:rsidRPr="00FE4126">
        <w:rPr>
          <w:rFonts w:cs="Segoe UI"/>
          <w:szCs w:val="14"/>
        </w:rPr>
        <w:t>dealing with this attack?</w:t>
      </w:r>
    </w:p>
    <w:p w14:paraId="59C3200B" w14:textId="77777777" w:rsidR="00853915" w:rsidRPr="00FE4126" w:rsidRDefault="00853915" w:rsidP="00853915">
      <w:pPr>
        <w:autoSpaceDE w:val="0"/>
        <w:autoSpaceDN w:val="0"/>
        <w:adjustRightInd w:val="0"/>
        <w:rPr>
          <w:rFonts w:cs="Segoe UI"/>
          <w:szCs w:val="14"/>
        </w:rPr>
      </w:pPr>
      <w:r w:rsidRPr="00FE4126">
        <w:rPr>
          <w:rFonts w:cs="Segoe UI"/>
          <w:szCs w:val="14"/>
        </w:rPr>
        <w:t>A. Confirm the incident.</w:t>
      </w:r>
    </w:p>
    <w:p w14:paraId="2DB11B44" w14:textId="77777777" w:rsidR="00853915" w:rsidRPr="00FE4126" w:rsidRDefault="00853915" w:rsidP="00853915">
      <w:pPr>
        <w:autoSpaceDE w:val="0"/>
        <w:autoSpaceDN w:val="0"/>
        <w:adjustRightInd w:val="0"/>
        <w:rPr>
          <w:rFonts w:cs="Segoe UI"/>
          <w:szCs w:val="14"/>
        </w:rPr>
      </w:pPr>
      <w:r w:rsidRPr="00FE4126">
        <w:rPr>
          <w:rFonts w:cs="Segoe UI"/>
          <w:szCs w:val="14"/>
        </w:rPr>
        <w:t>B. Notify senior management.</w:t>
      </w:r>
    </w:p>
    <w:p w14:paraId="7E6FCE4D" w14:textId="77777777" w:rsidR="00853915" w:rsidRPr="00FE4126" w:rsidRDefault="00853915" w:rsidP="00853915">
      <w:pPr>
        <w:autoSpaceDE w:val="0"/>
        <w:autoSpaceDN w:val="0"/>
        <w:adjustRightInd w:val="0"/>
        <w:rPr>
          <w:rFonts w:cs="Segoe UI"/>
          <w:szCs w:val="14"/>
        </w:rPr>
      </w:pPr>
      <w:r w:rsidRPr="00FE4126">
        <w:rPr>
          <w:rFonts w:cs="Segoe UI"/>
          <w:szCs w:val="14"/>
        </w:rPr>
        <w:t>C. Start containment.</w:t>
      </w:r>
    </w:p>
    <w:p w14:paraId="224A4E92" w14:textId="77777777" w:rsidR="00853915" w:rsidRPr="00FE4126" w:rsidRDefault="00853915" w:rsidP="00853915">
      <w:pPr>
        <w:autoSpaceDE w:val="0"/>
        <w:autoSpaceDN w:val="0"/>
        <w:adjustRightInd w:val="0"/>
        <w:rPr>
          <w:rFonts w:cs="Segoe UI"/>
          <w:szCs w:val="14"/>
        </w:rPr>
      </w:pPr>
      <w:r w:rsidRPr="00FE4126">
        <w:rPr>
          <w:rFonts w:cs="Segoe UI"/>
          <w:szCs w:val="14"/>
        </w:rPr>
        <w:t>D. Notify law enforcement.</w:t>
      </w:r>
    </w:p>
    <w:p w14:paraId="17B4EE6A"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132B14E7"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4A393AB9" w14:textId="7D98F84B" w:rsidR="00853915" w:rsidRPr="00FE4126" w:rsidRDefault="00853915" w:rsidP="00853915">
      <w:pPr>
        <w:autoSpaceDE w:val="0"/>
        <w:autoSpaceDN w:val="0"/>
        <w:adjustRightInd w:val="0"/>
        <w:rPr>
          <w:rFonts w:cs="Segoe UI"/>
          <w:b/>
          <w:bCs/>
          <w:szCs w:val="14"/>
        </w:rPr>
      </w:pPr>
      <w:r w:rsidRPr="00FE4126">
        <w:rPr>
          <w:rFonts w:cs="Segoe UI"/>
          <w:b/>
          <w:bCs/>
          <w:szCs w:val="14"/>
        </w:rPr>
        <w:t>A. Validating that the condition is a true security incident is the necessary first step in determining</w:t>
      </w:r>
      <w:r w:rsidR="007D1B5B">
        <w:rPr>
          <w:rFonts w:cs="Segoe UI"/>
          <w:b/>
          <w:bCs/>
          <w:szCs w:val="14"/>
        </w:rPr>
        <w:t xml:space="preserve"> </w:t>
      </w:r>
      <w:r w:rsidRPr="00FE4126">
        <w:rPr>
          <w:rFonts w:cs="Segoe UI"/>
          <w:b/>
          <w:bCs/>
          <w:szCs w:val="14"/>
        </w:rPr>
        <w:t>the correct response.</w:t>
      </w:r>
    </w:p>
    <w:p w14:paraId="4A8F9858" w14:textId="2118A3EC" w:rsidR="00853915" w:rsidRPr="00FE4126" w:rsidRDefault="00853915" w:rsidP="00853915">
      <w:pPr>
        <w:autoSpaceDE w:val="0"/>
        <w:autoSpaceDN w:val="0"/>
        <w:adjustRightInd w:val="0"/>
        <w:rPr>
          <w:rFonts w:cs="Segoe UI"/>
          <w:szCs w:val="14"/>
        </w:rPr>
      </w:pPr>
      <w:r w:rsidRPr="00FE4126">
        <w:rPr>
          <w:rFonts w:cs="Segoe UI"/>
          <w:szCs w:val="14"/>
        </w:rPr>
        <w:t>B. Notifying senior management could be part of the incident response process that takes place after</w:t>
      </w:r>
      <w:r w:rsidR="007D1B5B">
        <w:rPr>
          <w:rFonts w:cs="Segoe UI"/>
          <w:szCs w:val="14"/>
        </w:rPr>
        <w:t xml:space="preserve"> </w:t>
      </w:r>
      <w:r w:rsidRPr="00FE4126">
        <w:rPr>
          <w:rFonts w:cs="Segoe UI"/>
          <w:szCs w:val="14"/>
        </w:rPr>
        <w:t>confirming an incident.</w:t>
      </w:r>
    </w:p>
    <w:p w14:paraId="01D4372C" w14:textId="77777777" w:rsidR="00853915" w:rsidRPr="00FE4126" w:rsidRDefault="00853915" w:rsidP="00853915">
      <w:pPr>
        <w:autoSpaceDE w:val="0"/>
        <w:autoSpaceDN w:val="0"/>
        <w:adjustRightInd w:val="0"/>
        <w:rPr>
          <w:rFonts w:cs="Segoe UI"/>
          <w:szCs w:val="14"/>
        </w:rPr>
      </w:pPr>
      <w:r w:rsidRPr="00FE4126">
        <w:rPr>
          <w:rFonts w:cs="Segoe UI"/>
          <w:szCs w:val="14"/>
        </w:rPr>
        <w:t>C. The containment stage would follow confirming the incident.</w:t>
      </w:r>
    </w:p>
    <w:p w14:paraId="73744EED" w14:textId="69D6B93B" w:rsidR="00853915" w:rsidRPr="00FE4126" w:rsidRDefault="00853915" w:rsidP="007D1B5B">
      <w:pPr>
        <w:autoSpaceDE w:val="0"/>
        <w:autoSpaceDN w:val="0"/>
        <w:adjustRightInd w:val="0"/>
        <w:spacing w:after="60"/>
        <w:rPr>
          <w:rFonts w:cs="Segoe UI"/>
          <w:szCs w:val="14"/>
        </w:rPr>
      </w:pPr>
      <w:r w:rsidRPr="00FE4126">
        <w:rPr>
          <w:rFonts w:cs="Segoe UI"/>
          <w:szCs w:val="14"/>
        </w:rPr>
        <w:t>D. Notifying law enforcement by the appropriate party could be part of the incident response process that</w:t>
      </w:r>
      <w:r w:rsidR="007D1B5B">
        <w:rPr>
          <w:rFonts w:cs="Segoe UI"/>
          <w:szCs w:val="14"/>
        </w:rPr>
        <w:t xml:space="preserve"> </w:t>
      </w:r>
      <w:r w:rsidRPr="00FE4126">
        <w:rPr>
          <w:rFonts w:cs="Segoe UI"/>
          <w:szCs w:val="14"/>
        </w:rPr>
        <w:t>takes place after confirming an incident.</w:t>
      </w:r>
    </w:p>
    <w:p w14:paraId="64B353AB" w14:textId="475DD356" w:rsidR="00853915" w:rsidRPr="00FE4126" w:rsidRDefault="00853915" w:rsidP="00853915">
      <w:pPr>
        <w:autoSpaceDE w:val="0"/>
        <w:autoSpaceDN w:val="0"/>
        <w:adjustRightInd w:val="0"/>
        <w:rPr>
          <w:rFonts w:cs="Segoe UI"/>
          <w:szCs w:val="14"/>
        </w:rPr>
      </w:pPr>
      <w:r w:rsidRPr="00FE4126">
        <w:rPr>
          <w:rFonts w:cs="Segoe UI"/>
          <w:b/>
          <w:bCs/>
          <w:szCs w:val="14"/>
        </w:rPr>
        <w:t xml:space="preserve">S4-48 </w:t>
      </w:r>
      <w:r w:rsidRPr="00FE4126">
        <w:rPr>
          <w:rFonts w:cs="Segoe UI"/>
          <w:szCs w:val="14"/>
        </w:rPr>
        <w:t>A root kit was used to capture detailed accounts receivable information. What is the next step to ensure</w:t>
      </w:r>
      <w:r w:rsidR="007D1B5B">
        <w:rPr>
          <w:rFonts w:cs="Segoe UI"/>
          <w:szCs w:val="14"/>
        </w:rPr>
        <w:t xml:space="preserve"> </w:t>
      </w:r>
      <w:r w:rsidRPr="00FE4126">
        <w:rPr>
          <w:rFonts w:cs="Segoe UI"/>
          <w:szCs w:val="14"/>
        </w:rPr>
        <w:t>admissibility of evidence from a legal standpoint, once the incident has been identified and the server isolated?</w:t>
      </w:r>
    </w:p>
    <w:p w14:paraId="4E9DA53B" w14:textId="77777777" w:rsidR="00853915" w:rsidRPr="00FE4126" w:rsidRDefault="00853915" w:rsidP="00853915">
      <w:pPr>
        <w:autoSpaceDE w:val="0"/>
        <w:autoSpaceDN w:val="0"/>
        <w:adjustRightInd w:val="0"/>
        <w:rPr>
          <w:rFonts w:cs="Segoe UI"/>
          <w:szCs w:val="14"/>
        </w:rPr>
      </w:pPr>
      <w:r w:rsidRPr="00FE4126">
        <w:rPr>
          <w:rFonts w:cs="Segoe UI"/>
          <w:szCs w:val="14"/>
        </w:rPr>
        <w:t>A. Document how the attack occurred.</w:t>
      </w:r>
    </w:p>
    <w:p w14:paraId="10D8A7AC" w14:textId="77777777" w:rsidR="00853915" w:rsidRPr="00FE4126" w:rsidRDefault="00853915" w:rsidP="00853915">
      <w:pPr>
        <w:autoSpaceDE w:val="0"/>
        <w:autoSpaceDN w:val="0"/>
        <w:adjustRightInd w:val="0"/>
        <w:rPr>
          <w:rFonts w:cs="Segoe UI"/>
          <w:szCs w:val="14"/>
        </w:rPr>
      </w:pPr>
      <w:r w:rsidRPr="00FE4126">
        <w:rPr>
          <w:rFonts w:cs="Segoe UI"/>
          <w:szCs w:val="14"/>
        </w:rPr>
        <w:t>B. Notify law enforcement.</w:t>
      </w:r>
    </w:p>
    <w:p w14:paraId="62A51FCA" w14:textId="77777777" w:rsidR="00853915" w:rsidRPr="00FE4126" w:rsidRDefault="00853915" w:rsidP="00853915">
      <w:pPr>
        <w:autoSpaceDE w:val="0"/>
        <w:autoSpaceDN w:val="0"/>
        <w:adjustRightInd w:val="0"/>
        <w:rPr>
          <w:rFonts w:cs="Segoe UI"/>
          <w:szCs w:val="14"/>
        </w:rPr>
      </w:pPr>
      <w:r w:rsidRPr="00FE4126">
        <w:rPr>
          <w:rFonts w:cs="Segoe UI"/>
          <w:szCs w:val="14"/>
        </w:rPr>
        <w:t>C. Take an image copy of the media.</w:t>
      </w:r>
    </w:p>
    <w:p w14:paraId="73C16BF6" w14:textId="77777777" w:rsidR="00853915" w:rsidRPr="00FE4126" w:rsidRDefault="00853915" w:rsidP="00853915">
      <w:pPr>
        <w:autoSpaceDE w:val="0"/>
        <w:autoSpaceDN w:val="0"/>
        <w:adjustRightInd w:val="0"/>
        <w:rPr>
          <w:rFonts w:cs="Segoe UI"/>
          <w:szCs w:val="14"/>
        </w:rPr>
      </w:pPr>
      <w:r w:rsidRPr="00FE4126">
        <w:rPr>
          <w:rFonts w:cs="Segoe UI"/>
          <w:szCs w:val="14"/>
        </w:rPr>
        <w:t>D. Close the accounts receivable system.</w:t>
      </w:r>
    </w:p>
    <w:p w14:paraId="5E57A591" w14:textId="7D4242D8" w:rsidR="00853915" w:rsidRPr="00FE4126" w:rsidRDefault="00853915" w:rsidP="00853915">
      <w:pPr>
        <w:autoSpaceDE w:val="0"/>
        <w:autoSpaceDN w:val="0"/>
        <w:adjustRightInd w:val="0"/>
        <w:rPr>
          <w:rFonts w:cs="Segoe UI"/>
          <w:b/>
          <w:bCs/>
          <w:szCs w:val="14"/>
        </w:rPr>
      </w:pPr>
      <w:r w:rsidRPr="00FE4126">
        <w:rPr>
          <w:rFonts w:cs="Segoe UI"/>
          <w:b/>
          <w:bCs/>
          <w:szCs w:val="14"/>
        </w:rPr>
        <w:t xml:space="preserve">C is the correct </w:t>
      </w:r>
      <w:r w:rsidR="00431204" w:rsidRPr="00FE4126">
        <w:rPr>
          <w:rFonts w:cs="Segoe UI"/>
          <w:b/>
          <w:bCs/>
          <w:szCs w:val="14"/>
        </w:rPr>
        <w:t>answer.</w:t>
      </w:r>
    </w:p>
    <w:p w14:paraId="63778669"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7B6C6912" w14:textId="003407F1" w:rsidR="00853915" w:rsidRPr="00FE4126" w:rsidRDefault="00853915" w:rsidP="00853915">
      <w:pPr>
        <w:autoSpaceDE w:val="0"/>
        <w:autoSpaceDN w:val="0"/>
        <w:adjustRightInd w:val="0"/>
        <w:rPr>
          <w:rFonts w:cs="Segoe UI"/>
          <w:szCs w:val="14"/>
        </w:rPr>
      </w:pPr>
      <w:r w:rsidRPr="00FE4126">
        <w:rPr>
          <w:rFonts w:cs="Segoe UI"/>
          <w:szCs w:val="14"/>
        </w:rPr>
        <w:t>A. Documentation is subsequent to taking an image copy and may be supplementa</w:t>
      </w:r>
      <w:r w:rsidR="007D1B5B">
        <w:rPr>
          <w:rFonts w:cs="Segoe UI"/>
          <w:szCs w:val="14"/>
        </w:rPr>
        <w:t>r</w:t>
      </w:r>
      <w:r w:rsidRPr="00FE4126">
        <w:rPr>
          <w:rFonts w:cs="Segoe UI"/>
          <w:szCs w:val="14"/>
        </w:rPr>
        <w:t>y.</w:t>
      </w:r>
    </w:p>
    <w:p w14:paraId="0B31B9B1" w14:textId="06F3BD4A" w:rsidR="00853915" w:rsidRPr="00FE4126" w:rsidRDefault="00853915" w:rsidP="00853915">
      <w:pPr>
        <w:autoSpaceDE w:val="0"/>
        <w:autoSpaceDN w:val="0"/>
        <w:adjustRightInd w:val="0"/>
        <w:rPr>
          <w:rFonts w:cs="Segoe UI"/>
          <w:szCs w:val="14"/>
        </w:rPr>
      </w:pPr>
      <w:r w:rsidRPr="00FE4126">
        <w:rPr>
          <w:rFonts w:cs="Segoe UI"/>
          <w:szCs w:val="14"/>
        </w:rPr>
        <w:t>B. Notifying law enforcement is subsequent to taking an image copy, preserving evidence and</w:t>
      </w:r>
      <w:r w:rsidR="007D1B5B">
        <w:rPr>
          <w:rFonts w:cs="Segoe UI"/>
          <w:szCs w:val="14"/>
        </w:rPr>
        <w:t xml:space="preserve"> </w:t>
      </w:r>
      <w:r w:rsidRPr="00FE4126">
        <w:rPr>
          <w:rFonts w:cs="Segoe UI"/>
          <w:szCs w:val="14"/>
        </w:rPr>
        <w:t>maintaining the chain of custody.</w:t>
      </w:r>
    </w:p>
    <w:p w14:paraId="4FD90CFA" w14:textId="6375BB2E" w:rsidR="00853915" w:rsidRPr="00FE4126" w:rsidRDefault="00853915" w:rsidP="00853915">
      <w:pPr>
        <w:autoSpaceDE w:val="0"/>
        <w:autoSpaceDN w:val="0"/>
        <w:adjustRightInd w:val="0"/>
        <w:rPr>
          <w:rFonts w:cs="Segoe UI"/>
          <w:b/>
          <w:bCs/>
          <w:szCs w:val="14"/>
        </w:rPr>
      </w:pPr>
      <w:r w:rsidRPr="00FE4126">
        <w:rPr>
          <w:rFonts w:cs="Segoe UI"/>
          <w:b/>
          <w:bCs/>
          <w:szCs w:val="14"/>
        </w:rPr>
        <w:t>C. Taking an image copy of the media along with preserving any other evidence and maintaining</w:t>
      </w:r>
      <w:r w:rsidR="007D1B5B">
        <w:rPr>
          <w:rFonts w:cs="Segoe UI"/>
          <w:b/>
          <w:bCs/>
          <w:szCs w:val="14"/>
        </w:rPr>
        <w:t xml:space="preserve"> </w:t>
      </w:r>
      <w:r w:rsidRPr="00FE4126">
        <w:rPr>
          <w:rFonts w:cs="Segoe UI"/>
          <w:b/>
          <w:bCs/>
          <w:szCs w:val="14"/>
        </w:rPr>
        <w:t>the chain of custody is a recommended practice to ensure legal admissibility.</w:t>
      </w:r>
    </w:p>
    <w:p w14:paraId="54D3A431" w14:textId="77777777" w:rsidR="00853915" w:rsidRPr="00FE4126" w:rsidRDefault="00853915" w:rsidP="007D1B5B">
      <w:pPr>
        <w:autoSpaceDE w:val="0"/>
        <w:autoSpaceDN w:val="0"/>
        <w:adjustRightInd w:val="0"/>
        <w:spacing w:after="60"/>
        <w:rPr>
          <w:rFonts w:cs="Segoe UI"/>
          <w:szCs w:val="14"/>
        </w:rPr>
      </w:pPr>
      <w:r w:rsidRPr="00FE4126">
        <w:rPr>
          <w:rFonts w:cs="Segoe UI"/>
          <w:szCs w:val="14"/>
        </w:rPr>
        <w:t>D. Closing the accounts receivable system is not a practical solution.</w:t>
      </w:r>
    </w:p>
    <w:p w14:paraId="119F3441" w14:textId="77777777" w:rsidR="007D1B5B" w:rsidRDefault="007D1B5B" w:rsidP="00853915">
      <w:pPr>
        <w:autoSpaceDE w:val="0"/>
        <w:autoSpaceDN w:val="0"/>
        <w:adjustRightInd w:val="0"/>
        <w:rPr>
          <w:rFonts w:cs="Segoe UI"/>
          <w:szCs w:val="14"/>
        </w:rPr>
      </w:pPr>
      <w:r w:rsidRPr="00FE4126">
        <w:rPr>
          <w:rFonts w:cs="Segoe UI"/>
          <w:b/>
          <w:bCs/>
          <w:szCs w:val="14"/>
        </w:rPr>
        <w:t>S4-49</w:t>
      </w:r>
      <w:r>
        <w:rPr>
          <w:rFonts w:cs="Segoe UI"/>
          <w:b/>
          <w:bCs/>
          <w:szCs w:val="14"/>
        </w:rPr>
        <w:t xml:space="preserve"> </w:t>
      </w:r>
      <w:r w:rsidR="00853915" w:rsidRPr="00FE4126">
        <w:rPr>
          <w:rFonts w:cs="Segoe UI"/>
          <w:szCs w:val="14"/>
        </w:rPr>
        <w:t xml:space="preserve">Which of the following is </w:t>
      </w:r>
      <w:r w:rsidR="00853915" w:rsidRPr="00FE4126">
        <w:rPr>
          <w:rFonts w:cs="Segoe UI"/>
          <w:b/>
          <w:bCs/>
          <w:szCs w:val="14"/>
        </w:rPr>
        <w:t xml:space="preserve">MOST </w:t>
      </w:r>
      <w:r w:rsidR="00853915" w:rsidRPr="00FE4126">
        <w:rPr>
          <w:rFonts w:cs="Segoe UI"/>
          <w:szCs w:val="14"/>
        </w:rPr>
        <w:t xml:space="preserve">important when collecting evidence for forensic analysis? </w:t>
      </w:r>
    </w:p>
    <w:p w14:paraId="288224EC" w14:textId="5308BF49" w:rsidR="00853915" w:rsidRPr="00FE4126" w:rsidRDefault="00853915" w:rsidP="00853915">
      <w:pPr>
        <w:autoSpaceDE w:val="0"/>
        <w:autoSpaceDN w:val="0"/>
        <w:adjustRightInd w:val="0"/>
        <w:rPr>
          <w:rFonts w:cs="Segoe UI"/>
          <w:szCs w:val="14"/>
        </w:rPr>
      </w:pPr>
      <w:r w:rsidRPr="00FE4126">
        <w:rPr>
          <w:rFonts w:cs="Segoe UI"/>
          <w:szCs w:val="14"/>
        </w:rPr>
        <w:t>A. Ensure the assignment of qualified personnel.</w:t>
      </w:r>
    </w:p>
    <w:p w14:paraId="23CF3BFE" w14:textId="77777777" w:rsidR="00853915" w:rsidRPr="00FE4126" w:rsidRDefault="00853915" w:rsidP="00853915">
      <w:pPr>
        <w:autoSpaceDE w:val="0"/>
        <w:autoSpaceDN w:val="0"/>
        <w:adjustRightInd w:val="0"/>
        <w:rPr>
          <w:rFonts w:cs="Segoe UI"/>
          <w:szCs w:val="14"/>
        </w:rPr>
      </w:pPr>
      <w:r w:rsidRPr="00FE4126">
        <w:rPr>
          <w:rFonts w:cs="Segoe UI"/>
          <w:szCs w:val="14"/>
        </w:rPr>
        <w:t>B. Request the IT department do an image copy.</w:t>
      </w:r>
    </w:p>
    <w:p w14:paraId="603D32F9" w14:textId="77777777" w:rsidR="00853915" w:rsidRPr="00FE4126" w:rsidRDefault="00853915" w:rsidP="00853915">
      <w:pPr>
        <w:autoSpaceDE w:val="0"/>
        <w:autoSpaceDN w:val="0"/>
        <w:adjustRightInd w:val="0"/>
        <w:rPr>
          <w:rFonts w:cs="Segoe UI"/>
          <w:szCs w:val="14"/>
        </w:rPr>
      </w:pPr>
      <w:r w:rsidRPr="00FE4126">
        <w:rPr>
          <w:rFonts w:cs="Segoe UI"/>
          <w:szCs w:val="14"/>
        </w:rPr>
        <w:t>C. Disconnect from the network and isolate the affected devices.</w:t>
      </w:r>
    </w:p>
    <w:p w14:paraId="26D96109" w14:textId="77777777" w:rsidR="00853915" w:rsidRPr="00FE4126" w:rsidRDefault="00853915" w:rsidP="00853915">
      <w:pPr>
        <w:autoSpaceDE w:val="0"/>
        <w:autoSpaceDN w:val="0"/>
        <w:adjustRightInd w:val="0"/>
        <w:rPr>
          <w:rFonts w:cs="Segoe UI"/>
          <w:szCs w:val="14"/>
        </w:rPr>
      </w:pPr>
      <w:r w:rsidRPr="00FE4126">
        <w:rPr>
          <w:rFonts w:cs="Segoe UI"/>
          <w:szCs w:val="14"/>
        </w:rPr>
        <w:t>D. Ensure law enforcement personnel are present before the forensic analysis commences.</w:t>
      </w:r>
    </w:p>
    <w:p w14:paraId="7C6C634B"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652A29F5"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7EFE9957" w14:textId="753E240C" w:rsidR="00853915" w:rsidRPr="00FE4126" w:rsidRDefault="00853915" w:rsidP="00853915">
      <w:pPr>
        <w:autoSpaceDE w:val="0"/>
        <w:autoSpaceDN w:val="0"/>
        <w:adjustRightInd w:val="0"/>
        <w:rPr>
          <w:rFonts w:cs="Segoe UI"/>
          <w:b/>
          <w:bCs/>
          <w:szCs w:val="14"/>
        </w:rPr>
      </w:pPr>
      <w:r w:rsidRPr="00FE4126">
        <w:rPr>
          <w:rFonts w:cs="Segoe UI"/>
          <w:b/>
          <w:bCs/>
          <w:szCs w:val="14"/>
        </w:rPr>
        <w:lastRenderedPageBreak/>
        <w:t>A. Without the initial assignment of forensic expertise, the required levels of evidence may not be</w:t>
      </w:r>
      <w:r w:rsidR="007D1B5B">
        <w:rPr>
          <w:rFonts w:cs="Segoe UI"/>
          <w:b/>
          <w:bCs/>
          <w:szCs w:val="14"/>
        </w:rPr>
        <w:t xml:space="preserve"> </w:t>
      </w:r>
      <w:r w:rsidRPr="00FE4126">
        <w:rPr>
          <w:rFonts w:cs="Segoe UI"/>
          <w:b/>
          <w:bCs/>
          <w:szCs w:val="14"/>
        </w:rPr>
        <w:t>preserved properly.</w:t>
      </w:r>
    </w:p>
    <w:p w14:paraId="2619EE34" w14:textId="69D5C0C1" w:rsidR="00853915" w:rsidRPr="00FE4126" w:rsidRDefault="00853915" w:rsidP="00853915">
      <w:pPr>
        <w:autoSpaceDE w:val="0"/>
        <w:autoSpaceDN w:val="0"/>
        <w:adjustRightInd w:val="0"/>
        <w:rPr>
          <w:rFonts w:cs="Segoe UI"/>
          <w:szCs w:val="14"/>
        </w:rPr>
      </w:pPr>
      <w:r w:rsidRPr="00FE4126">
        <w:rPr>
          <w:rFonts w:cs="Segoe UI"/>
          <w:szCs w:val="14"/>
        </w:rPr>
        <w:t xml:space="preserve">B. </w:t>
      </w:r>
      <w:proofErr w:type="gramStart"/>
      <w:r w:rsidRPr="00FE4126">
        <w:rPr>
          <w:rFonts w:cs="Segoe UI"/>
          <w:szCs w:val="14"/>
        </w:rPr>
        <w:t>The</w:t>
      </w:r>
      <w:proofErr w:type="gramEnd"/>
      <w:r w:rsidRPr="00FE4126">
        <w:rPr>
          <w:rFonts w:cs="Segoe UI"/>
          <w:szCs w:val="14"/>
        </w:rPr>
        <w:t xml:space="preserve"> IT department is unlikely to have that level of expertise and should, therefore, be prevented from</w:t>
      </w:r>
      <w:r w:rsidR="007D1B5B">
        <w:rPr>
          <w:rFonts w:cs="Segoe UI"/>
          <w:szCs w:val="14"/>
        </w:rPr>
        <w:t xml:space="preserve"> </w:t>
      </w:r>
      <w:r w:rsidRPr="00FE4126">
        <w:rPr>
          <w:rFonts w:cs="Segoe UI"/>
          <w:szCs w:val="14"/>
        </w:rPr>
        <w:t>taking action.</w:t>
      </w:r>
    </w:p>
    <w:p w14:paraId="22A22EA7" w14:textId="557D244F" w:rsidR="00853915" w:rsidRPr="00FE4126" w:rsidRDefault="00853915" w:rsidP="00853915">
      <w:pPr>
        <w:autoSpaceDE w:val="0"/>
        <w:autoSpaceDN w:val="0"/>
        <w:adjustRightInd w:val="0"/>
        <w:rPr>
          <w:rFonts w:cs="Segoe UI"/>
          <w:szCs w:val="14"/>
        </w:rPr>
      </w:pPr>
      <w:r w:rsidRPr="00FE4126">
        <w:rPr>
          <w:rFonts w:cs="Segoe UI"/>
          <w:szCs w:val="14"/>
        </w:rPr>
        <w:t>C. Disconnecting from the network may be a prudent step prior to collecting evidence but does not</w:t>
      </w:r>
      <w:r w:rsidR="007D1B5B">
        <w:rPr>
          <w:rFonts w:cs="Segoe UI"/>
          <w:szCs w:val="14"/>
        </w:rPr>
        <w:t xml:space="preserve"> </w:t>
      </w:r>
      <w:r w:rsidRPr="00FE4126">
        <w:rPr>
          <w:rFonts w:cs="Segoe UI"/>
          <w:szCs w:val="14"/>
        </w:rPr>
        <w:t>eliminate the requirement for properly qualified forensic personnel.</w:t>
      </w:r>
    </w:p>
    <w:p w14:paraId="429D2C90" w14:textId="72DFD6C6" w:rsidR="00853915" w:rsidRPr="00FE4126" w:rsidRDefault="00853915" w:rsidP="007D1B5B">
      <w:pPr>
        <w:autoSpaceDE w:val="0"/>
        <w:autoSpaceDN w:val="0"/>
        <w:adjustRightInd w:val="0"/>
        <w:spacing w:after="60"/>
        <w:rPr>
          <w:rFonts w:cs="Segoe UI"/>
          <w:szCs w:val="14"/>
        </w:rPr>
      </w:pPr>
      <w:r w:rsidRPr="00FE4126">
        <w:rPr>
          <w:rFonts w:cs="Segoe UI"/>
          <w:szCs w:val="14"/>
        </w:rPr>
        <w:t>D. Notifying law enforcement will likely occur after the forensic analysis has been completed.</w:t>
      </w:r>
    </w:p>
    <w:p w14:paraId="1D0BEF41" w14:textId="20E1406F" w:rsidR="00853915" w:rsidRPr="00FE4126" w:rsidRDefault="00853915" w:rsidP="00853915">
      <w:pPr>
        <w:autoSpaceDE w:val="0"/>
        <w:autoSpaceDN w:val="0"/>
        <w:adjustRightInd w:val="0"/>
        <w:rPr>
          <w:rFonts w:cs="Segoe UI"/>
          <w:szCs w:val="14"/>
        </w:rPr>
      </w:pPr>
      <w:r w:rsidRPr="007D1B5B">
        <w:rPr>
          <w:rFonts w:cs="Segoe UI"/>
          <w:b/>
          <w:bCs/>
          <w:szCs w:val="14"/>
        </w:rPr>
        <w:t>S4-50</w:t>
      </w:r>
      <w:r w:rsidRPr="00FE4126">
        <w:rPr>
          <w:rFonts w:cs="Segoe UI"/>
          <w:szCs w:val="14"/>
        </w:rPr>
        <w:t xml:space="preserve"> What is the </w:t>
      </w:r>
      <w:r w:rsidRPr="00FE4126">
        <w:rPr>
          <w:rFonts w:cs="Segoe UI"/>
          <w:b/>
          <w:bCs/>
          <w:szCs w:val="14"/>
        </w:rPr>
        <w:t xml:space="preserve">BEST </w:t>
      </w:r>
      <w:r w:rsidRPr="00FE4126">
        <w:rPr>
          <w:rFonts w:cs="Segoe UI"/>
          <w:szCs w:val="14"/>
        </w:rPr>
        <w:t>method for mitigating against network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FE4126">
        <w:rPr>
          <w:rFonts w:cs="Segoe UI"/>
          <w:szCs w:val="14"/>
        </w:rPr>
        <w:t xml:space="preserve"> (DoS) attacks?</w:t>
      </w:r>
    </w:p>
    <w:p w14:paraId="6DE655EB" w14:textId="77777777" w:rsidR="00853915" w:rsidRPr="00FE4126" w:rsidRDefault="00853915" w:rsidP="00853915">
      <w:pPr>
        <w:autoSpaceDE w:val="0"/>
        <w:autoSpaceDN w:val="0"/>
        <w:adjustRightInd w:val="0"/>
        <w:rPr>
          <w:rFonts w:cs="Segoe UI"/>
          <w:szCs w:val="14"/>
        </w:rPr>
      </w:pPr>
      <w:r w:rsidRPr="00FE4126">
        <w:rPr>
          <w:rFonts w:cs="Segoe UI"/>
          <w:szCs w:val="14"/>
        </w:rPr>
        <w:t>A. Ensure all servers are up to date on OS patches.</w:t>
      </w:r>
    </w:p>
    <w:p w14:paraId="387B1940" w14:textId="77777777" w:rsidR="00853915" w:rsidRPr="00FE4126" w:rsidRDefault="00853915" w:rsidP="00853915">
      <w:pPr>
        <w:autoSpaceDE w:val="0"/>
        <w:autoSpaceDN w:val="0"/>
        <w:adjustRightInd w:val="0"/>
        <w:rPr>
          <w:rFonts w:cs="Segoe UI"/>
          <w:szCs w:val="14"/>
        </w:rPr>
      </w:pPr>
      <w:r w:rsidRPr="00FE4126">
        <w:rPr>
          <w:rFonts w:cs="Segoe UI"/>
          <w:szCs w:val="14"/>
        </w:rPr>
        <w:t>B. Employ packet filtering to drop suspect packets.</w:t>
      </w:r>
    </w:p>
    <w:p w14:paraId="65846FE9" w14:textId="29586DB5" w:rsidR="00853915" w:rsidRPr="00FE4126" w:rsidRDefault="00853915" w:rsidP="00853915">
      <w:pPr>
        <w:autoSpaceDE w:val="0"/>
        <w:autoSpaceDN w:val="0"/>
        <w:adjustRightInd w:val="0"/>
        <w:rPr>
          <w:rFonts w:cs="Segoe UI"/>
          <w:szCs w:val="14"/>
        </w:rPr>
      </w:pPr>
      <w:r w:rsidRPr="00FE4126">
        <w:rPr>
          <w:rFonts w:cs="Segoe UI"/>
          <w:szCs w:val="14"/>
        </w:rPr>
        <w:t>C. Implement network address translation to make internal addresses non</w:t>
      </w:r>
      <w:r w:rsidR="007D1B5B">
        <w:rPr>
          <w:rFonts w:cs="Segoe UI"/>
          <w:szCs w:val="14"/>
        </w:rPr>
        <w:t>-</w:t>
      </w:r>
      <w:r w:rsidRPr="00FE4126">
        <w:rPr>
          <w:rFonts w:cs="Segoe UI"/>
          <w:szCs w:val="14"/>
        </w:rPr>
        <w:t>routable.</w:t>
      </w:r>
    </w:p>
    <w:p w14:paraId="24C6184F" w14:textId="77777777" w:rsidR="00853915" w:rsidRPr="00FE4126" w:rsidRDefault="00853915" w:rsidP="00853915">
      <w:pPr>
        <w:autoSpaceDE w:val="0"/>
        <w:autoSpaceDN w:val="0"/>
        <w:adjustRightInd w:val="0"/>
        <w:rPr>
          <w:rFonts w:cs="Segoe UI"/>
          <w:szCs w:val="14"/>
        </w:rPr>
      </w:pPr>
      <w:r w:rsidRPr="00FE4126">
        <w:rPr>
          <w:rFonts w:cs="Segoe UI"/>
          <w:szCs w:val="14"/>
        </w:rPr>
        <w:t>D. Implement load balancing for Internet-facing devices.</w:t>
      </w:r>
    </w:p>
    <w:p w14:paraId="5E9F604B"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233E1608"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1FE00341" w14:textId="77777777" w:rsidR="00853915" w:rsidRPr="00FE4126" w:rsidRDefault="00853915" w:rsidP="00853915">
      <w:pPr>
        <w:autoSpaceDE w:val="0"/>
        <w:autoSpaceDN w:val="0"/>
        <w:adjustRightInd w:val="0"/>
        <w:rPr>
          <w:rFonts w:cs="Segoe UI"/>
          <w:szCs w:val="14"/>
        </w:rPr>
      </w:pPr>
      <w:r w:rsidRPr="00FE4126">
        <w:rPr>
          <w:rFonts w:cs="Segoe UI"/>
          <w:szCs w:val="14"/>
        </w:rPr>
        <w:t>A. In general, patching servers will not affect network traffic.</w:t>
      </w:r>
    </w:p>
    <w:p w14:paraId="70ABA2C5" w14:textId="1512DE1E" w:rsidR="00853915" w:rsidRPr="00FE4126" w:rsidRDefault="00853915" w:rsidP="00853915">
      <w:pPr>
        <w:autoSpaceDE w:val="0"/>
        <w:autoSpaceDN w:val="0"/>
        <w:adjustRightInd w:val="0"/>
        <w:rPr>
          <w:rFonts w:cs="Segoe UI"/>
          <w:b/>
          <w:bCs/>
          <w:szCs w:val="14"/>
        </w:rPr>
      </w:pPr>
      <w:r w:rsidRPr="00FE4126">
        <w:rPr>
          <w:rFonts w:cs="Segoe UI"/>
          <w:b/>
          <w:bCs/>
          <w:szCs w:val="14"/>
        </w:rPr>
        <w:t>B. Packet filtering techniques are the only ones which reduce network congestion caused by a</w:t>
      </w:r>
      <w:r w:rsidR="007D1B5B">
        <w:rPr>
          <w:rFonts w:cs="Segoe UI"/>
          <w:b/>
          <w:bCs/>
          <w:szCs w:val="14"/>
        </w:rPr>
        <w:t xml:space="preserve"> </w:t>
      </w:r>
      <w:r w:rsidRPr="00FE4126">
        <w:rPr>
          <w:rFonts w:cs="Segoe UI"/>
          <w:b/>
          <w:bCs/>
          <w:szCs w:val="14"/>
        </w:rPr>
        <w:t>network denial-of-service</w:t>
      </w:r>
      <w:r w:rsidR="00C36E59">
        <w:rPr>
          <w:rFonts w:cs="Segoe UI"/>
          <w:b/>
          <w:bCs/>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b/>
          <w:bCs/>
          <w:szCs w:val="14"/>
        </w:rPr>
        <w:fldChar w:fldCharType="end"/>
      </w:r>
      <w:r w:rsidRPr="00FE4126">
        <w:rPr>
          <w:rFonts w:cs="Segoe UI"/>
          <w:b/>
          <w:bCs/>
          <w:szCs w:val="14"/>
        </w:rPr>
        <w:t xml:space="preserve"> (DoS) attack.</w:t>
      </w:r>
    </w:p>
    <w:p w14:paraId="03905522" w14:textId="77777777" w:rsidR="00853915" w:rsidRPr="00FE4126" w:rsidRDefault="00853915" w:rsidP="00853915">
      <w:pPr>
        <w:autoSpaceDE w:val="0"/>
        <w:autoSpaceDN w:val="0"/>
        <w:adjustRightInd w:val="0"/>
        <w:rPr>
          <w:rFonts w:cs="Segoe UI"/>
          <w:szCs w:val="14"/>
        </w:rPr>
      </w:pPr>
      <w:r w:rsidRPr="00FE4126">
        <w:rPr>
          <w:rFonts w:cs="Segoe UI"/>
          <w:szCs w:val="14"/>
        </w:rPr>
        <w:t>C. Implementing network address translation would not be effective in mitigating most network DoS attacks.</w:t>
      </w:r>
    </w:p>
    <w:p w14:paraId="531EACAD" w14:textId="77777777" w:rsidR="00853915" w:rsidRPr="00FE4126" w:rsidRDefault="00853915" w:rsidP="007D1B5B">
      <w:pPr>
        <w:autoSpaceDE w:val="0"/>
        <w:autoSpaceDN w:val="0"/>
        <w:adjustRightInd w:val="0"/>
        <w:spacing w:after="60"/>
        <w:rPr>
          <w:rFonts w:cs="Segoe UI"/>
          <w:szCs w:val="14"/>
        </w:rPr>
      </w:pPr>
      <w:r w:rsidRPr="00FE4126">
        <w:rPr>
          <w:rFonts w:cs="Segoe UI"/>
          <w:szCs w:val="14"/>
        </w:rPr>
        <w:t>D. Load balancing would not be as effective in mitigating most network DoS attacks.</w:t>
      </w:r>
    </w:p>
    <w:p w14:paraId="7821EF8B" w14:textId="6A52F375" w:rsidR="00853915" w:rsidRPr="00FE4126" w:rsidRDefault="007D1B5B" w:rsidP="00853915">
      <w:pPr>
        <w:autoSpaceDE w:val="0"/>
        <w:autoSpaceDN w:val="0"/>
        <w:adjustRightInd w:val="0"/>
        <w:rPr>
          <w:rFonts w:cs="Segoe UI"/>
          <w:szCs w:val="14"/>
        </w:rPr>
      </w:pPr>
      <w:r w:rsidRPr="007D1B5B">
        <w:rPr>
          <w:rFonts w:cs="Segoe UI"/>
          <w:b/>
          <w:bCs/>
          <w:szCs w:val="14"/>
        </w:rPr>
        <w:t xml:space="preserve">S4-51 </w:t>
      </w:r>
      <w:r w:rsidR="00853915" w:rsidRPr="00FE4126">
        <w:rPr>
          <w:rFonts w:cs="Segoe UI"/>
          <w:szCs w:val="14"/>
        </w:rPr>
        <w:t xml:space="preserve">To justify the establishment of an incident management team, an </w:t>
      </w:r>
      <w:r w:rsidR="00810BD3">
        <w:rPr>
          <w:rFonts w:cs="Segoe UI"/>
          <w:szCs w:val="14"/>
        </w:rPr>
        <w:t>InfoSec</w:t>
      </w:r>
      <w:r w:rsidR="00853915" w:rsidRPr="00FE4126">
        <w:rPr>
          <w:rFonts w:cs="Segoe UI"/>
          <w:szCs w:val="14"/>
        </w:rPr>
        <w:t xml:space="preserve"> manager would find</w:t>
      </w:r>
      <w:r>
        <w:rPr>
          <w:rFonts w:cs="Segoe UI"/>
          <w:szCs w:val="14"/>
        </w:rPr>
        <w:t xml:space="preserve"> </w:t>
      </w:r>
      <w:r w:rsidR="00853915" w:rsidRPr="00FE4126">
        <w:rPr>
          <w:rFonts w:cs="Segoe UI"/>
          <w:szCs w:val="14"/>
        </w:rPr>
        <w:t>which of the following to be the MOST effective?</w:t>
      </w:r>
    </w:p>
    <w:p w14:paraId="2B270530" w14:textId="77777777" w:rsidR="00853915" w:rsidRPr="00FE4126" w:rsidRDefault="00853915" w:rsidP="00853915">
      <w:pPr>
        <w:autoSpaceDE w:val="0"/>
        <w:autoSpaceDN w:val="0"/>
        <w:adjustRightInd w:val="0"/>
        <w:rPr>
          <w:rFonts w:cs="Segoe UI"/>
          <w:szCs w:val="14"/>
        </w:rPr>
      </w:pPr>
      <w:r w:rsidRPr="00FE4126">
        <w:rPr>
          <w:rFonts w:cs="Segoe UI"/>
          <w:szCs w:val="14"/>
        </w:rPr>
        <w:t>A. Assessment of business impact of past incidents</w:t>
      </w:r>
    </w:p>
    <w:p w14:paraId="12FEDF34" w14:textId="77777777" w:rsidR="00853915" w:rsidRPr="00FE4126" w:rsidRDefault="00853915" w:rsidP="00853915">
      <w:pPr>
        <w:autoSpaceDE w:val="0"/>
        <w:autoSpaceDN w:val="0"/>
        <w:adjustRightInd w:val="0"/>
        <w:rPr>
          <w:rFonts w:cs="Segoe UI"/>
          <w:szCs w:val="14"/>
        </w:rPr>
      </w:pPr>
      <w:r w:rsidRPr="00FE4126">
        <w:rPr>
          <w:rFonts w:cs="Segoe UI"/>
          <w:szCs w:val="14"/>
        </w:rPr>
        <w:t>B. Need for an independent review of incident causes</w:t>
      </w:r>
    </w:p>
    <w:p w14:paraId="56C57C6C" w14:textId="77777777" w:rsidR="00853915" w:rsidRPr="00FE4126" w:rsidRDefault="00853915" w:rsidP="00853915">
      <w:pPr>
        <w:autoSpaceDE w:val="0"/>
        <w:autoSpaceDN w:val="0"/>
        <w:adjustRightInd w:val="0"/>
        <w:rPr>
          <w:rFonts w:cs="Segoe UI"/>
          <w:szCs w:val="14"/>
        </w:rPr>
      </w:pPr>
      <w:r w:rsidRPr="00FE4126">
        <w:rPr>
          <w:rFonts w:cs="Segoe UI"/>
          <w:szCs w:val="14"/>
        </w:rPr>
        <w:t>C. Need for constant improvement on the security level</w:t>
      </w:r>
    </w:p>
    <w:p w14:paraId="71430D5A" w14:textId="77777777" w:rsidR="00853915" w:rsidRPr="00FE4126" w:rsidRDefault="00853915" w:rsidP="00853915">
      <w:pPr>
        <w:autoSpaceDE w:val="0"/>
        <w:autoSpaceDN w:val="0"/>
        <w:adjustRightInd w:val="0"/>
        <w:rPr>
          <w:rFonts w:cs="Segoe UI"/>
          <w:szCs w:val="14"/>
        </w:rPr>
      </w:pPr>
      <w:r w:rsidRPr="00FE4126">
        <w:rPr>
          <w:rFonts w:cs="Segoe UI"/>
          <w:szCs w:val="14"/>
        </w:rPr>
        <w:t>D. Possible business benefits from incident impact reduction</w:t>
      </w:r>
    </w:p>
    <w:p w14:paraId="346438E5"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D is the correct answer.</w:t>
      </w:r>
    </w:p>
    <w:p w14:paraId="03E78522"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63EB17F5" w14:textId="77777777" w:rsidR="00853915" w:rsidRPr="00FE4126" w:rsidRDefault="00853915" w:rsidP="00853915">
      <w:pPr>
        <w:autoSpaceDE w:val="0"/>
        <w:autoSpaceDN w:val="0"/>
        <w:adjustRightInd w:val="0"/>
        <w:rPr>
          <w:rFonts w:cs="Segoe UI"/>
          <w:szCs w:val="14"/>
        </w:rPr>
      </w:pPr>
      <w:r w:rsidRPr="00FE4126">
        <w:rPr>
          <w:rFonts w:cs="Segoe UI"/>
          <w:szCs w:val="14"/>
        </w:rPr>
        <w:t>A. The assessment of business impact of past incidents would need to be completed to articulate the benefits.</w:t>
      </w:r>
    </w:p>
    <w:p w14:paraId="4D02EB18" w14:textId="77777777" w:rsidR="00853915" w:rsidRPr="00FE4126" w:rsidRDefault="00853915" w:rsidP="00853915">
      <w:pPr>
        <w:autoSpaceDE w:val="0"/>
        <w:autoSpaceDN w:val="0"/>
        <w:adjustRightInd w:val="0"/>
        <w:rPr>
          <w:rFonts w:cs="Segoe UI"/>
          <w:szCs w:val="14"/>
        </w:rPr>
      </w:pPr>
      <w:r w:rsidRPr="00FE4126">
        <w:rPr>
          <w:rFonts w:cs="Segoe UI"/>
          <w:szCs w:val="14"/>
        </w:rPr>
        <w:t>B. Having an independent review benefits the incident management process.</w:t>
      </w:r>
    </w:p>
    <w:p w14:paraId="0401D070" w14:textId="77777777" w:rsidR="00853915" w:rsidRPr="00FE4126" w:rsidRDefault="00853915" w:rsidP="00853915">
      <w:pPr>
        <w:autoSpaceDE w:val="0"/>
        <w:autoSpaceDN w:val="0"/>
        <w:adjustRightInd w:val="0"/>
        <w:rPr>
          <w:rFonts w:cs="Segoe UI"/>
          <w:szCs w:val="14"/>
        </w:rPr>
      </w:pPr>
      <w:r w:rsidRPr="00FE4126">
        <w:rPr>
          <w:rFonts w:cs="Segoe UI"/>
          <w:szCs w:val="14"/>
        </w:rPr>
        <w:t>C. The need for constant improvement on the security level is a benefit to the organization.</w:t>
      </w:r>
    </w:p>
    <w:p w14:paraId="018974CC" w14:textId="7DFB00CA" w:rsidR="00853915" w:rsidRPr="00FE4126" w:rsidRDefault="00853915" w:rsidP="007D1B5B">
      <w:pPr>
        <w:autoSpaceDE w:val="0"/>
        <w:autoSpaceDN w:val="0"/>
        <w:adjustRightInd w:val="0"/>
        <w:spacing w:after="60"/>
        <w:rPr>
          <w:rFonts w:cs="Segoe UI"/>
          <w:b/>
          <w:bCs/>
          <w:szCs w:val="14"/>
        </w:rPr>
      </w:pPr>
      <w:r w:rsidRPr="00FE4126">
        <w:rPr>
          <w:rFonts w:cs="Segoe UI"/>
          <w:b/>
          <w:bCs/>
          <w:szCs w:val="14"/>
        </w:rPr>
        <w:t>D. Business benefits from incident impact reduction would be the most important goal for</w:t>
      </w:r>
      <w:r w:rsidR="007D1B5B">
        <w:rPr>
          <w:rFonts w:cs="Segoe UI"/>
          <w:b/>
          <w:bCs/>
          <w:szCs w:val="14"/>
        </w:rPr>
        <w:t xml:space="preserve"> </w:t>
      </w:r>
      <w:r w:rsidRPr="00FE4126">
        <w:rPr>
          <w:rFonts w:cs="Segoe UI"/>
          <w:b/>
          <w:bCs/>
          <w:szCs w:val="14"/>
        </w:rPr>
        <w:t>establishing an incident management team.</w:t>
      </w:r>
    </w:p>
    <w:p w14:paraId="69241A4B" w14:textId="01959456" w:rsidR="00853915" w:rsidRPr="00FE4126" w:rsidRDefault="007D1B5B" w:rsidP="00853915">
      <w:pPr>
        <w:autoSpaceDE w:val="0"/>
        <w:autoSpaceDN w:val="0"/>
        <w:adjustRightInd w:val="0"/>
        <w:rPr>
          <w:rFonts w:cs="Segoe UI"/>
          <w:szCs w:val="14"/>
        </w:rPr>
      </w:pPr>
      <w:r w:rsidRPr="007D1B5B">
        <w:rPr>
          <w:rFonts w:cs="Segoe UI"/>
          <w:b/>
          <w:bCs/>
          <w:szCs w:val="14"/>
        </w:rPr>
        <w:t>S4-52</w:t>
      </w:r>
      <w:r>
        <w:rPr>
          <w:rFonts w:cs="Segoe UI"/>
          <w:szCs w:val="14"/>
        </w:rPr>
        <w:t xml:space="preserve"> </w:t>
      </w:r>
      <w:r w:rsidR="00853915" w:rsidRPr="00FE4126">
        <w:rPr>
          <w:rFonts w:cs="Segoe UI"/>
          <w:szCs w:val="14"/>
        </w:rPr>
        <w:t>A database was compromised by guessing the password for a shared administrative account and confidential</w:t>
      </w:r>
      <w:r w:rsidR="008E6564">
        <w:rPr>
          <w:rFonts w:cs="Segoe UI"/>
          <w:szCs w:val="14"/>
        </w:rPr>
        <w:t xml:space="preserve"> </w:t>
      </w:r>
      <w:r w:rsidR="00853915" w:rsidRPr="00FE4126">
        <w:rPr>
          <w:rFonts w:cs="Segoe UI"/>
          <w:szCs w:val="14"/>
        </w:rPr>
        <w:t xml:space="preserve">customer information was stolen. The </w:t>
      </w:r>
      <w:r w:rsidR="00810BD3">
        <w:rPr>
          <w:rFonts w:cs="Segoe UI"/>
          <w:szCs w:val="14"/>
        </w:rPr>
        <w:t>InfoSec</w:t>
      </w:r>
      <w:r w:rsidR="00853915" w:rsidRPr="00FE4126">
        <w:rPr>
          <w:rFonts w:cs="Segoe UI"/>
          <w:szCs w:val="14"/>
        </w:rPr>
        <w:t xml:space="preserve"> manager was able to detect this breach by</w:t>
      </w:r>
      <w:r w:rsidR="008E6564">
        <w:rPr>
          <w:rFonts w:cs="Segoe UI"/>
          <w:szCs w:val="14"/>
        </w:rPr>
        <w:t xml:space="preserve"> </w:t>
      </w:r>
      <w:r w:rsidR="00853915" w:rsidRPr="00FE4126">
        <w:rPr>
          <w:rFonts w:cs="Segoe UI"/>
          <w:szCs w:val="14"/>
        </w:rPr>
        <w:t>analyzing which of the following?</w:t>
      </w:r>
    </w:p>
    <w:p w14:paraId="258EDB79" w14:textId="77777777" w:rsidR="00853915" w:rsidRPr="00FE4126" w:rsidRDefault="00853915" w:rsidP="00853915">
      <w:pPr>
        <w:autoSpaceDE w:val="0"/>
        <w:autoSpaceDN w:val="0"/>
        <w:adjustRightInd w:val="0"/>
        <w:rPr>
          <w:rFonts w:cs="Segoe UI"/>
          <w:szCs w:val="14"/>
        </w:rPr>
      </w:pPr>
      <w:r w:rsidRPr="00FE4126">
        <w:rPr>
          <w:rFonts w:cs="Segoe UI"/>
          <w:szCs w:val="14"/>
        </w:rPr>
        <w:t>A. Invalid logon attempts</w:t>
      </w:r>
    </w:p>
    <w:p w14:paraId="74866794" w14:textId="77777777" w:rsidR="00853915" w:rsidRPr="00FE4126" w:rsidRDefault="00853915" w:rsidP="00853915">
      <w:pPr>
        <w:autoSpaceDE w:val="0"/>
        <w:autoSpaceDN w:val="0"/>
        <w:adjustRightInd w:val="0"/>
        <w:rPr>
          <w:rFonts w:cs="Segoe UI"/>
          <w:szCs w:val="14"/>
        </w:rPr>
      </w:pPr>
      <w:r w:rsidRPr="00FE4126">
        <w:rPr>
          <w:rFonts w:cs="Segoe UI"/>
          <w:szCs w:val="14"/>
        </w:rPr>
        <w:t>B. Write access violations</w:t>
      </w:r>
    </w:p>
    <w:p w14:paraId="63408290" w14:textId="77777777" w:rsidR="00853915" w:rsidRPr="00FE4126" w:rsidRDefault="00853915" w:rsidP="00853915">
      <w:pPr>
        <w:autoSpaceDE w:val="0"/>
        <w:autoSpaceDN w:val="0"/>
        <w:adjustRightInd w:val="0"/>
        <w:rPr>
          <w:rFonts w:cs="Segoe UI"/>
          <w:szCs w:val="14"/>
        </w:rPr>
      </w:pPr>
      <w:r w:rsidRPr="00FE4126">
        <w:rPr>
          <w:rFonts w:cs="Segoe UI"/>
          <w:szCs w:val="14"/>
        </w:rPr>
        <w:t>C. Concurrent logons</w:t>
      </w:r>
    </w:p>
    <w:p w14:paraId="3CDDBA6F" w14:textId="77777777" w:rsidR="00853915" w:rsidRPr="00FE4126" w:rsidRDefault="00853915" w:rsidP="00853915">
      <w:pPr>
        <w:autoSpaceDE w:val="0"/>
        <w:autoSpaceDN w:val="0"/>
        <w:adjustRightInd w:val="0"/>
        <w:rPr>
          <w:rFonts w:cs="Segoe UI"/>
          <w:szCs w:val="14"/>
        </w:rPr>
      </w:pPr>
      <w:r w:rsidRPr="00FE4126">
        <w:rPr>
          <w:rFonts w:cs="Segoe UI"/>
          <w:szCs w:val="14"/>
        </w:rPr>
        <w:t>D. Firewall logs</w:t>
      </w:r>
    </w:p>
    <w:p w14:paraId="21461249"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18384BD2"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762249BD" w14:textId="21877981" w:rsidR="00853915" w:rsidRPr="00FE4126" w:rsidRDefault="00853915" w:rsidP="00853915">
      <w:pPr>
        <w:autoSpaceDE w:val="0"/>
        <w:autoSpaceDN w:val="0"/>
        <w:adjustRightInd w:val="0"/>
        <w:rPr>
          <w:rFonts w:cs="Segoe UI"/>
          <w:b/>
          <w:bCs/>
          <w:szCs w:val="14"/>
        </w:rPr>
      </w:pPr>
      <w:r w:rsidRPr="00FE4126">
        <w:rPr>
          <w:rFonts w:cs="Segoe UI"/>
          <w:b/>
          <w:bCs/>
          <w:szCs w:val="14"/>
        </w:rPr>
        <w:t>A. Because the password for the shared administrative account was obtained through guessing, it is</w:t>
      </w:r>
      <w:r w:rsidR="008E6564">
        <w:rPr>
          <w:rFonts w:cs="Segoe UI"/>
          <w:b/>
          <w:bCs/>
          <w:szCs w:val="14"/>
        </w:rPr>
        <w:t xml:space="preserve"> </w:t>
      </w:r>
      <w:r w:rsidRPr="00FE4126">
        <w:rPr>
          <w:rFonts w:cs="Segoe UI"/>
          <w:b/>
          <w:bCs/>
          <w:szCs w:val="14"/>
        </w:rPr>
        <w:t>probable that there were multiple unsuccessful logon attempts before the correct password was</w:t>
      </w:r>
      <w:r w:rsidR="008E6564">
        <w:rPr>
          <w:rFonts w:cs="Segoe UI"/>
          <w:b/>
          <w:bCs/>
          <w:szCs w:val="14"/>
        </w:rPr>
        <w:t xml:space="preserve"> </w:t>
      </w:r>
      <w:r w:rsidRPr="00FE4126">
        <w:rPr>
          <w:rFonts w:cs="Segoe UI"/>
          <w:b/>
          <w:bCs/>
          <w:szCs w:val="14"/>
        </w:rPr>
        <w:t>deduced. Searching the logs for invalid logon attempts could, therefore, lead to the discovery of</w:t>
      </w:r>
      <w:r w:rsidR="008E6564">
        <w:rPr>
          <w:rFonts w:cs="Segoe UI"/>
          <w:b/>
          <w:bCs/>
          <w:szCs w:val="14"/>
        </w:rPr>
        <w:t xml:space="preserve"> </w:t>
      </w:r>
      <w:r w:rsidRPr="00FE4126">
        <w:rPr>
          <w:rFonts w:cs="Segoe UI"/>
          <w:b/>
          <w:bCs/>
          <w:szCs w:val="14"/>
        </w:rPr>
        <w:t>this unauthorized activity.</w:t>
      </w:r>
    </w:p>
    <w:p w14:paraId="226C73A0" w14:textId="588B22A7" w:rsidR="00853915" w:rsidRPr="00FE4126" w:rsidRDefault="00853915" w:rsidP="00853915">
      <w:pPr>
        <w:autoSpaceDE w:val="0"/>
        <w:autoSpaceDN w:val="0"/>
        <w:adjustRightInd w:val="0"/>
        <w:rPr>
          <w:rFonts w:cs="Segoe UI"/>
          <w:szCs w:val="14"/>
        </w:rPr>
      </w:pPr>
      <w:r w:rsidRPr="00FE4126">
        <w:rPr>
          <w:rFonts w:cs="Segoe UI"/>
          <w:szCs w:val="14"/>
        </w:rPr>
        <w:t>B. Write access violations would not necessarily be observed because the information was merely copied</w:t>
      </w:r>
      <w:r w:rsidR="008E6564">
        <w:rPr>
          <w:rFonts w:cs="Segoe UI"/>
          <w:szCs w:val="14"/>
        </w:rPr>
        <w:t xml:space="preserve"> </w:t>
      </w:r>
      <w:r w:rsidRPr="00FE4126">
        <w:rPr>
          <w:rFonts w:cs="Segoe UI"/>
          <w:szCs w:val="14"/>
        </w:rPr>
        <w:t>and not altered.</w:t>
      </w:r>
    </w:p>
    <w:p w14:paraId="4F431D55" w14:textId="32D09B05" w:rsidR="00853915" w:rsidRPr="00FE4126" w:rsidRDefault="00853915" w:rsidP="00853915">
      <w:pPr>
        <w:autoSpaceDE w:val="0"/>
        <w:autoSpaceDN w:val="0"/>
        <w:adjustRightInd w:val="0"/>
        <w:rPr>
          <w:rFonts w:cs="Segoe UI"/>
          <w:szCs w:val="14"/>
        </w:rPr>
      </w:pPr>
      <w:r w:rsidRPr="00FE4126">
        <w:rPr>
          <w:rFonts w:cs="Segoe UI"/>
          <w:szCs w:val="14"/>
        </w:rPr>
        <w:t>C. Because the account is shared, reviewing the logs for concurrent logons would not reveal</w:t>
      </w:r>
      <w:r w:rsidR="008E6564">
        <w:rPr>
          <w:rFonts w:cs="Segoe UI"/>
          <w:szCs w:val="14"/>
        </w:rPr>
        <w:t xml:space="preserve"> </w:t>
      </w:r>
      <w:r w:rsidRPr="00FE4126">
        <w:rPr>
          <w:rFonts w:cs="Segoe UI"/>
          <w:szCs w:val="14"/>
        </w:rPr>
        <w:t>unauthorized activity because concurrent usage is common in this situation.</w:t>
      </w:r>
    </w:p>
    <w:p w14:paraId="103F4E7D" w14:textId="1D73D3B0" w:rsidR="00853915" w:rsidRPr="00FE4126" w:rsidRDefault="00853915" w:rsidP="008E6564">
      <w:pPr>
        <w:autoSpaceDE w:val="0"/>
        <w:autoSpaceDN w:val="0"/>
        <w:adjustRightInd w:val="0"/>
        <w:spacing w:after="60"/>
        <w:rPr>
          <w:rFonts w:cs="Segoe UI"/>
          <w:szCs w:val="14"/>
        </w:rPr>
      </w:pPr>
      <w:r w:rsidRPr="00FE4126">
        <w:rPr>
          <w:rFonts w:cs="Segoe UI"/>
          <w:szCs w:val="14"/>
        </w:rPr>
        <w:t>D. Firewall logs would not necessarily contain information regarding logon attempts.</w:t>
      </w:r>
    </w:p>
    <w:p w14:paraId="0B42D8C7" w14:textId="77A0C5A7" w:rsidR="00853915" w:rsidRPr="00FE4126" w:rsidRDefault="00853915" w:rsidP="00853915">
      <w:pPr>
        <w:autoSpaceDE w:val="0"/>
        <w:autoSpaceDN w:val="0"/>
        <w:adjustRightInd w:val="0"/>
        <w:rPr>
          <w:rFonts w:cs="Segoe UI"/>
          <w:szCs w:val="14"/>
        </w:rPr>
      </w:pPr>
      <w:r w:rsidRPr="00FE4126">
        <w:rPr>
          <w:rFonts w:cs="Segoe UI"/>
          <w:b/>
          <w:bCs/>
          <w:szCs w:val="14"/>
        </w:rPr>
        <w:t xml:space="preserve">S4-53 </w:t>
      </w:r>
      <w:r w:rsidRPr="00FE4126">
        <w:rPr>
          <w:rFonts w:cs="Segoe UI"/>
          <w:szCs w:val="14"/>
        </w:rPr>
        <w:t xml:space="preserve">The </w:t>
      </w:r>
      <w:r w:rsidR="008948E5">
        <w:rPr>
          <w:rFonts w:cs="Segoe UI"/>
          <w:szCs w:val="14"/>
        </w:rPr>
        <w:t>post-incident</w:t>
      </w:r>
      <w:r w:rsidRPr="00FE4126">
        <w:rPr>
          <w:rFonts w:cs="Segoe UI"/>
          <w:szCs w:val="14"/>
        </w:rPr>
        <w:t xml:space="preserve"> review of a security incident revealed that there was a process that was not monitored. As</w:t>
      </w:r>
      <w:r w:rsidR="008E6564">
        <w:rPr>
          <w:rFonts w:cs="Segoe UI"/>
          <w:szCs w:val="14"/>
        </w:rPr>
        <w:t xml:space="preserve"> </w:t>
      </w:r>
      <w:r w:rsidRPr="00FE4126">
        <w:rPr>
          <w:rFonts w:cs="Segoe UI"/>
          <w:szCs w:val="14"/>
        </w:rPr>
        <w:t xml:space="preserve">a result monitoring functionality has been implemented. Which of the following may </w:t>
      </w:r>
      <w:r w:rsidRPr="00FE4126">
        <w:rPr>
          <w:rFonts w:cs="Segoe UI"/>
          <w:b/>
          <w:bCs/>
          <w:szCs w:val="14"/>
        </w:rPr>
        <w:t xml:space="preserve">BEST </w:t>
      </w:r>
      <w:r w:rsidRPr="00FE4126">
        <w:rPr>
          <w:rFonts w:cs="Segoe UI"/>
          <w:szCs w:val="14"/>
        </w:rPr>
        <w:t>be expected</w:t>
      </w:r>
      <w:r w:rsidR="008E6564">
        <w:rPr>
          <w:rFonts w:cs="Segoe UI"/>
          <w:szCs w:val="14"/>
        </w:rPr>
        <w:t xml:space="preserve"> </w:t>
      </w:r>
      <w:r w:rsidRPr="00FE4126">
        <w:rPr>
          <w:rFonts w:cs="Segoe UI"/>
          <w:szCs w:val="14"/>
        </w:rPr>
        <w:t>from this remediation?</w:t>
      </w:r>
    </w:p>
    <w:p w14:paraId="1E82F980" w14:textId="77777777" w:rsidR="00853915" w:rsidRPr="00FE4126" w:rsidRDefault="00853915" w:rsidP="00853915">
      <w:pPr>
        <w:autoSpaceDE w:val="0"/>
        <w:autoSpaceDN w:val="0"/>
        <w:adjustRightInd w:val="0"/>
        <w:rPr>
          <w:rFonts w:cs="Segoe UI"/>
          <w:szCs w:val="14"/>
        </w:rPr>
      </w:pPr>
      <w:r w:rsidRPr="00FE4126">
        <w:rPr>
          <w:rFonts w:cs="Segoe UI"/>
          <w:szCs w:val="14"/>
        </w:rPr>
        <w:t>A. Reduction in total incident duration</w:t>
      </w:r>
    </w:p>
    <w:p w14:paraId="21AA679D" w14:textId="77777777" w:rsidR="00853915" w:rsidRPr="00FE4126" w:rsidRDefault="00853915" w:rsidP="00853915">
      <w:pPr>
        <w:autoSpaceDE w:val="0"/>
        <w:autoSpaceDN w:val="0"/>
        <w:adjustRightInd w:val="0"/>
        <w:rPr>
          <w:rFonts w:cs="Segoe UI"/>
          <w:szCs w:val="14"/>
        </w:rPr>
      </w:pPr>
      <w:r w:rsidRPr="00FE4126">
        <w:rPr>
          <w:rFonts w:cs="Segoe UI"/>
          <w:szCs w:val="14"/>
        </w:rPr>
        <w:t>B. Increase in risk tolerance</w:t>
      </w:r>
    </w:p>
    <w:p w14:paraId="2155A9C9" w14:textId="77777777" w:rsidR="00853915" w:rsidRPr="00FE4126" w:rsidRDefault="00853915" w:rsidP="00853915">
      <w:pPr>
        <w:autoSpaceDE w:val="0"/>
        <w:autoSpaceDN w:val="0"/>
        <w:adjustRightInd w:val="0"/>
        <w:rPr>
          <w:rFonts w:cs="Segoe UI"/>
          <w:szCs w:val="14"/>
        </w:rPr>
      </w:pPr>
      <w:r w:rsidRPr="00FE4126">
        <w:rPr>
          <w:rFonts w:cs="Segoe UI"/>
          <w:szCs w:val="14"/>
        </w:rPr>
        <w:t>C. Improvement in identification</w:t>
      </w:r>
    </w:p>
    <w:p w14:paraId="6E5F3CE3" w14:textId="77777777" w:rsidR="00853915" w:rsidRPr="00FE4126" w:rsidRDefault="00853915" w:rsidP="00853915">
      <w:pPr>
        <w:autoSpaceDE w:val="0"/>
        <w:autoSpaceDN w:val="0"/>
        <w:adjustRightInd w:val="0"/>
        <w:rPr>
          <w:rFonts w:cs="Segoe UI"/>
          <w:szCs w:val="14"/>
        </w:rPr>
      </w:pPr>
      <w:r w:rsidRPr="00FE4126">
        <w:rPr>
          <w:rFonts w:cs="Segoe UI"/>
          <w:szCs w:val="14"/>
        </w:rPr>
        <w:t>D. Facilitation of escalation</w:t>
      </w:r>
    </w:p>
    <w:p w14:paraId="56AFCB7F"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311EAADE"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5C8E1CBB" w14:textId="32BCC3BB" w:rsidR="00853915" w:rsidRPr="00FE4126" w:rsidRDefault="00853915" w:rsidP="00853915">
      <w:pPr>
        <w:autoSpaceDE w:val="0"/>
        <w:autoSpaceDN w:val="0"/>
        <w:adjustRightInd w:val="0"/>
        <w:rPr>
          <w:rFonts w:cs="Segoe UI"/>
          <w:szCs w:val="14"/>
        </w:rPr>
      </w:pPr>
      <w:r w:rsidRPr="00FE4126">
        <w:rPr>
          <w:rFonts w:cs="Segoe UI"/>
          <w:szCs w:val="14"/>
        </w:rPr>
        <w:t>A. Monitoring may cause incident durations to become longer as each event is investigated and possibly</w:t>
      </w:r>
      <w:r w:rsidR="008E6564">
        <w:rPr>
          <w:rFonts w:cs="Segoe UI"/>
          <w:szCs w:val="14"/>
        </w:rPr>
        <w:t xml:space="preserve"> </w:t>
      </w:r>
      <w:r w:rsidRPr="00FE4126">
        <w:rPr>
          <w:rFonts w:cs="Segoe UI"/>
          <w:szCs w:val="14"/>
        </w:rPr>
        <w:t>escalated for further remediation.</w:t>
      </w:r>
    </w:p>
    <w:p w14:paraId="0F4CE051" w14:textId="410D9DD6" w:rsidR="00853915" w:rsidRPr="00FE4126" w:rsidRDefault="00853915" w:rsidP="00853915">
      <w:pPr>
        <w:autoSpaceDE w:val="0"/>
        <w:autoSpaceDN w:val="0"/>
        <w:adjustRightInd w:val="0"/>
        <w:rPr>
          <w:rFonts w:cs="Segoe UI"/>
          <w:szCs w:val="14"/>
        </w:rPr>
      </w:pPr>
      <w:r w:rsidRPr="00FE4126">
        <w:rPr>
          <w:rFonts w:cs="Segoe UI"/>
          <w:szCs w:val="14"/>
        </w:rPr>
        <w:t>B. Risk tolerance is a determination made by senior management based on the results of a risk analysis</w:t>
      </w:r>
      <w:r w:rsidR="008E6564">
        <w:rPr>
          <w:rFonts w:cs="Segoe UI"/>
          <w:szCs w:val="14"/>
        </w:rPr>
        <w:t xml:space="preserve"> </w:t>
      </w:r>
      <w:r w:rsidRPr="00FE4126">
        <w:rPr>
          <w:rFonts w:cs="Segoe UI"/>
          <w:szCs w:val="14"/>
        </w:rPr>
        <w:t>and the amount of risk senior management believes the organization can manage effectively. Risk</w:t>
      </w:r>
      <w:r w:rsidR="008E6564">
        <w:rPr>
          <w:rFonts w:cs="Segoe UI"/>
          <w:szCs w:val="14"/>
        </w:rPr>
        <w:t xml:space="preserve"> </w:t>
      </w:r>
      <w:r w:rsidRPr="00FE4126">
        <w:rPr>
          <w:rFonts w:cs="Segoe UI"/>
          <w:szCs w:val="14"/>
        </w:rPr>
        <w:t>tolerance will not change from implementation of a monitoring process.</w:t>
      </w:r>
    </w:p>
    <w:p w14:paraId="6D12266B" w14:textId="0509E5A6" w:rsidR="00853915" w:rsidRPr="00FE4126" w:rsidRDefault="00853915" w:rsidP="00853915">
      <w:pPr>
        <w:autoSpaceDE w:val="0"/>
        <w:autoSpaceDN w:val="0"/>
        <w:adjustRightInd w:val="0"/>
        <w:rPr>
          <w:rFonts w:cs="Segoe UI"/>
          <w:b/>
          <w:bCs/>
          <w:szCs w:val="14"/>
        </w:rPr>
      </w:pPr>
      <w:r w:rsidRPr="00FE4126">
        <w:rPr>
          <w:rFonts w:cs="Segoe UI"/>
          <w:b/>
          <w:bCs/>
          <w:szCs w:val="14"/>
        </w:rPr>
        <w:t>C. When a key process is not monitored, that lack of monitoring may lead to a security</w:t>
      </w:r>
      <w:r w:rsidR="008E6564">
        <w:rPr>
          <w:rFonts w:cs="Segoe UI"/>
          <w:b/>
          <w:bCs/>
          <w:szCs w:val="14"/>
        </w:rPr>
        <w:t xml:space="preserve"> </w:t>
      </w:r>
      <w:r w:rsidRPr="00FE4126">
        <w:rPr>
          <w:rFonts w:cs="Segoe UI"/>
          <w:b/>
          <w:bCs/>
          <w:szCs w:val="14"/>
        </w:rPr>
        <w:t>vulnerability or threat going undiscovered resulting in a security incident. Once consistent</w:t>
      </w:r>
      <w:r w:rsidR="008E6564">
        <w:rPr>
          <w:rFonts w:cs="Segoe UI"/>
          <w:b/>
          <w:bCs/>
          <w:szCs w:val="14"/>
        </w:rPr>
        <w:t xml:space="preserve"> </w:t>
      </w:r>
      <w:r w:rsidRPr="00FE4126">
        <w:rPr>
          <w:rFonts w:cs="Segoe UI"/>
          <w:b/>
          <w:bCs/>
          <w:szCs w:val="14"/>
        </w:rPr>
        <w:t>monitoring is implemented, identification of vulnerabilities and threats will improve.</w:t>
      </w:r>
    </w:p>
    <w:p w14:paraId="25515BE5" w14:textId="28878931" w:rsidR="00853915" w:rsidRPr="00FE4126" w:rsidRDefault="00853915" w:rsidP="008E6564">
      <w:pPr>
        <w:autoSpaceDE w:val="0"/>
        <w:autoSpaceDN w:val="0"/>
        <w:adjustRightInd w:val="0"/>
        <w:spacing w:after="60"/>
        <w:rPr>
          <w:rFonts w:cs="Segoe UI"/>
          <w:szCs w:val="14"/>
        </w:rPr>
      </w:pPr>
      <w:r w:rsidRPr="00FE4126">
        <w:rPr>
          <w:rFonts w:cs="Segoe UI"/>
          <w:szCs w:val="14"/>
        </w:rPr>
        <w:t>D. Monitoring itself is simply an identification and reporting tool; it has little bearing on how</w:t>
      </w:r>
      <w:r w:rsidR="008E6564">
        <w:rPr>
          <w:rFonts w:cs="Segoe UI"/>
          <w:szCs w:val="14"/>
        </w:rPr>
        <w:t xml:space="preserve"> </w:t>
      </w:r>
      <w:r w:rsidRPr="00FE4126">
        <w:rPr>
          <w:rFonts w:cs="Segoe UI"/>
          <w:szCs w:val="14"/>
        </w:rPr>
        <w:t>information is escalated to other staff members for investigation and resolution.</w:t>
      </w:r>
    </w:p>
    <w:p w14:paraId="3B9CADDB" w14:textId="11160E06" w:rsidR="00853915" w:rsidRPr="00FE4126" w:rsidRDefault="00853915" w:rsidP="00853915">
      <w:pPr>
        <w:autoSpaceDE w:val="0"/>
        <w:autoSpaceDN w:val="0"/>
        <w:adjustRightInd w:val="0"/>
        <w:rPr>
          <w:rFonts w:cs="Segoe UI"/>
          <w:szCs w:val="14"/>
        </w:rPr>
      </w:pPr>
      <w:r w:rsidRPr="00FE4126">
        <w:rPr>
          <w:rFonts w:cs="Segoe UI"/>
          <w:b/>
          <w:bCs/>
          <w:szCs w:val="14"/>
        </w:rPr>
        <w:t xml:space="preserve">S4-54 </w:t>
      </w:r>
      <w:r w:rsidRPr="00FE4126">
        <w:rPr>
          <w:rFonts w:cs="Segoe UI"/>
          <w:szCs w:val="14"/>
        </w:rPr>
        <w:t>To determine how a security breach occurred on the corporate network, a security manager looks at the logs</w:t>
      </w:r>
      <w:r w:rsidR="008E6564">
        <w:rPr>
          <w:rFonts w:cs="Segoe UI"/>
          <w:szCs w:val="14"/>
        </w:rPr>
        <w:t xml:space="preserve"> </w:t>
      </w:r>
      <w:r w:rsidRPr="00FE4126">
        <w:rPr>
          <w:rFonts w:cs="Segoe UI"/>
          <w:szCs w:val="14"/>
        </w:rPr>
        <w:t xml:space="preserve">of various devices. Which of the following </w:t>
      </w:r>
      <w:r w:rsidRPr="00FE4126">
        <w:rPr>
          <w:rFonts w:cs="Segoe UI"/>
          <w:b/>
          <w:bCs/>
          <w:szCs w:val="14"/>
        </w:rPr>
        <w:t xml:space="preserve">BEST </w:t>
      </w:r>
      <w:r w:rsidRPr="00FE4126">
        <w:rPr>
          <w:rFonts w:cs="Segoe UI"/>
          <w:szCs w:val="14"/>
        </w:rPr>
        <w:t>facilitates the correlation and review of these logs?</w:t>
      </w:r>
    </w:p>
    <w:p w14:paraId="04C690D7" w14:textId="77777777" w:rsidR="00853915" w:rsidRPr="00FE4126" w:rsidRDefault="00853915" w:rsidP="00853915">
      <w:pPr>
        <w:autoSpaceDE w:val="0"/>
        <w:autoSpaceDN w:val="0"/>
        <w:adjustRightInd w:val="0"/>
        <w:rPr>
          <w:rFonts w:cs="Segoe UI"/>
          <w:szCs w:val="14"/>
        </w:rPr>
      </w:pPr>
      <w:r w:rsidRPr="00FE4126">
        <w:rPr>
          <w:rFonts w:cs="Segoe UI"/>
          <w:szCs w:val="14"/>
        </w:rPr>
        <w:t>A. Database server</w:t>
      </w:r>
    </w:p>
    <w:p w14:paraId="50AF3942" w14:textId="77777777" w:rsidR="00853915" w:rsidRPr="00FE4126" w:rsidRDefault="00853915" w:rsidP="00853915">
      <w:pPr>
        <w:autoSpaceDE w:val="0"/>
        <w:autoSpaceDN w:val="0"/>
        <w:adjustRightInd w:val="0"/>
        <w:rPr>
          <w:rFonts w:cs="Segoe UI"/>
          <w:szCs w:val="14"/>
        </w:rPr>
      </w:pPr>
      <w:r w:rsidRPr="00FE4126">
        <w:rPr>
          <w:rFonts w:cs="Segoe UI"/>
          <w:szCs w:val="14"/>
        </w:rPr>
        <w:t>B. Domain name server</w:t>
      </w:r>
    </w:p>
    <w:p w14:paraId="6D3478CF" w14:textId="77777777" w:rsidR="00853915" w:rsidRPr="00FE4126" w:rsidRDefault="00853915" w:rsidP="00853915">
      <w:pPr>
        <w:autoSpaceDE w:val="0"/>
        <w:autoSpaceDN w:val="0"/>
        <w:adjustRightInd w:val="0"/>
        <w:rPr>
          <w:rFonts w:cs="Segoe UI"/>
          <w:szCs w:val="14"/>
        </w:rPr>
      </w:pPr>
      <w:r w:rsidRPr="00FE4126">
        <w:rPr>
          <w:rFonts w:cs="Segoe UI"/>
          <w:szCs w:val="14"/>
        </w:rPr>
        <w:t>C. Time server</w:t>
      </w:r>
    </w:p>
    <w:p w14:paraId="110B8341" w14:textId="77777777" w:rsidR="00853915" w:rsidRPr="00FE4126" w:rsidRDefault="00853915" w:rsidP="00853915">
      <w:pPr>
        <w:autoSpaceDE w:val="0"/>
        <w:autoSpaceDN w:val="0"/>
        <w:adjustRightInd w:val="0"/>
        <w:rPr>
          <w:rFonts w:cs="Segoe UI"/>
          <w:szCs w:val="14"/>
        </w:rPr>
      </w:pPr>
      <w:r w:rsidRPr="00FE4126">
        <w:rPr>
          <w:rFonts w:cs="Segoe UI"/>
          <w:szCs w:val="14"/>
        </w:rPr>
        <w:t>D. Proxy server</w:t>
      </w:r>
    </w:p>
    <w:p w14:paraId="01B71761"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680891A5"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2BC843A2" w14:textId="77777777" w:rsidR="00853915" w:rsidRPr="00FE4126" w:rsidRDefault="00853915" w:rsidP="00853915">
      <w:pPr>
        <w:autoSpaceDE w:val="0"/>
        <w:autoSpaceDN w:val="0"/>
        <w:adjustRightInd w:val="0"/>
        <w:rPr>
          <w:rFonts w:cs="Segoe UI"/>
          <w:szCs w:val="14"/>
        </w:rPr>
      </w:pPr>
      <w:r w:rsidRPr="00FE4126">
        <w:rPr>
          <w:rFonts w:cs="Segoe UI"/>
          <w:szCs w:val="14"/>
        </w:rPr>
        <w:t>A. The database server would not assist in the correlation and review of the logs.</w:t>
      </w:r>
    </w:p>
    <w:p w14:paraId="3CD75C6B" w14:textId="77777777" w:rsidR="00853915" w:rsidRPr="00FE4126" w:rsidRDefault="00853915" w:rsidP="00853915">
      <w:pPr>
        <w:autoSpaceDE w:val="0"/>
        <w:autoSpaceDN w:val="0"/>
        <w:adjustRightInd w:val="0"/>
        <w:rPr>
          <w:rFonts w:cs="Segoe UI"/>
          <w:szCs w:val="14"/>
        </w:rPr>
      </w:pPr>
      <w:r w:rsidRPr="00FE4126">
        <w:rPr>
          <w:rFonts w:cs="Segoe UI"/>
          <w:szCs w:val="14"/>
        </w:rPr>
        <w:t>B. The domain name server would not assist in the correlation and review of the logs.</w:t>
      </w:r>
    </w:p>
    <w:p w14:paraId="244FA3A6" w14:textId="18F20C04" w:rsidR="00853915" w:rsidRPr="00FE4126" w:rsidRDefault="00853915" w:rsidP="00853915">
      <w:pPr>
        <w:autoSpaceDE w:val="0"/>
        <w:autoSpaceDN w:val="0"/>
        <w:adjustRightInd w:val="0"/>
        <w:rPr>
          <w:rFonts w:cs="Segoe UI"/>
          <w:b/>
          <w:bCs/>
          <w:szCs w:val="14"/>
        </w:rPr>
      </w:pPr>
      <w:r w:rsidRPr="00FE4126">
        <w:rPr>
          <w:rFonts w:cs="Segoe UI"/>
          <w:b/>
          <w:bCs/>
          <w:szCs w:val="14"/>
        </w:rPr>
        <w:t>C. To accurately reconstruct the course of events, a time reference is needed, and that is provided</w:t>
      </w:r>
      <w:r w:rsidR="008E6564">
        <w:rPr>
          <w:rFonts w:cs="Segoe UI"/>
          <w:b/>
          <w:bCs/>
          <w:szCs w:val="14"/>
        </w:rPr>
        <w:t xml:space="preserve"> </w:t>
      </w:r>
      <w:r w:rsidRPr="00FE4126">
        <w:rPr>
          <w:rFonts w:cs="Segoe UI"/>
          <w:b/>
          <w:bCs/>
          <w:szCs w:val="14"/>
        </w:rPr>
        <w:t>by the time server.</w:t>
      </w:r>
    </w:p>
    <w:p w14:paraId="7F8CD9F4" w14:textId="67915075" w:rsidR="00853915" w:rsidRPr="00FE4126" w:rsidRDefault="00853915" w:rsidP="008E6564">
      <w:pPr>
        <w:autoSpaceDE w:val="0"/>
        <w:autoSpaceDN w:val="0"/>
        <w:adjustRightInd w:val="0"/>
        <w:spacing w:after="60"/>
        <w:rPr>
          <w:rFonts w:cs="Segoe UI"/>
          <w:szCs w:val="14"/>
        </w:rPr>
      </w:pPr>
      <w:r w:rsidRPr="00FE4126">
        <w:rPr>
          <w:rFonts w:cs="Segoe UI"/>
          <w:szCs w:val="14"/>
        </w:rPr>
        <w:t>D. The proxy server would not assist in the correlation and review of the logs.</w:t>
      </w:r>
    </w:p>
    <w:p w14:paraId="5F339220" w14:textId="4EC20BF4" w:rsidR="00853915" w:rsidRPr="00FE4126" w:rsidRDefault="008E6564" w:rsidP="00853915">
      <w:pPr>
        <w:autoSpaceDE w:val="0"/>
        <w:autoSpaceDN w:val="0"/>
        <w:adjustRightInd w:val="0"/>
        <w:rPr>
          <w:rFonts w:cs="Segoe UI"/>
          <w:szCs w:val="14"/>
        </w:rPr>
      </w:pPr>
      <w:r w:rsidRPr="008E6564">
        <w:rPr>
          <w:rFonts w:cs="Segoe UI"/>
          <w:b/>
          <w:bCs/>
          <w:szCs w:val="14"/>
        </w:rPr>
        <w:t>S4-55</w:t>
      </w:r>
      <w:r>
        <w:rPr>
          <w:rFonts w:cs="Segoe UI"/>
          <w:szCs w:val="14"/>
        </w:rPr>
        <w:t xml:space="preserve"> </w:t>
      </w:r>
      <w:r w:rsidR="00853915" w:rsidRPr="00FE4126">
        <w:rPr>
          <w:rFonts w:cs="Segoe UI"/>
          <w:szCs w:val="14"/>
        </w:rPr>
        <w:t>An organization has been experiencing a number of network-based security attacks that all appear to</w:t>
      </w:r>
      <w:r>
        <w:rPr>
          <w:rFonts w:cs="Segoe UI"/>
          <w:szCs w:val="14"/>
        </w:rPr>
        <w:t xml:space="preserve"> </w:t>
      </w:r>
      <w:r w:rsidR="00853915" w:rsidRPr="00FE4126">
        <w:rPr>
          <w:rFonts w:cs="Segoe UI"/>
          <w:szCs w:val="14"/>
        </w:rPr>
        <w:t xml:space="preserve">originate internally. What is the </w:t>
      </w:r>
      <w:r w:rsidR="00853915" w:rsidRPr="008E6564">
        <w:rPr>
          <w:rFonts w:cs="Segoe UI"/>
          <w:b/>
          <w:bCs/>
          <w:szCs w:val="14"/>
        </w:rPr>
        <w:t>BEST</w:t>
      </w:r>
      <w:r w:rsidR="00853915" w:rsidRPr="00FE4126">
        <w:rPr>
          <w:rFonts w:cs="Segoe UI"/>
          <w:szCs w:val="14"/>
        </w:rPr>
        <w:t xml:space="preserve"> course of action?</w:t>
      </w:r>
    </w:p>
    <w:p w14:paraId="5235B868" w14:textId="77777777" w:rsidR="00853915" w:rsidRPr="00FE4126" w:rsidRDefault="00853915" w:rsidP="00853915">
      <w:pPr>
        <w:autoSpaceDE w:val="0"/>
        <w:autoSpaceDN w:val="0"/>
        <w:adjustRightInd w:val="0"/>
        <w:rPr>
          <w:rFonts w:cs="Segoe UI"/>
          <w:szCs w:val="14"/>
        </w:rPr>
      </w:pPr>
      <w:r w:rsidRPr="00FE4126">
        <w:rPr>
          <w:rFonts w:cs="Segoe UI"/>
          <w:szCs w:val="14"/>
        </w:rPr>
        <w:t>A. Require the use of strong passwords.</w:t>
      </w:r>
    </w:p>
    <w:p w14:paraId="71F04DFD" w14:textId="77777777" w:rsidR="00853915" w:rsidRPr="00FE4126" w:rsidRDefault="00853915" w:rsidP="00853915">
      <w:pPr>
        <w:autoSpaceDE w:val="0"/>
        <w:autoSpaceDN w:val="0"/>
        <w:adjustRightInd w:val="0"/>
        <w:rPr>
          <w:rFonts w:cs="Segoe UI"/>
          <w:szCs w:val="14"/>
        </w:rPr>
      </w:pPr>
      <w:r w:rsidRPr="00FE4126">
        <w:rPr>
          <w:rFonts w:cs="Segoe UI"/>
          <w:szCs w:val="14"/>
        </w:rPr>
        <w:t>B. Assign static Internet Protocol addresses.</w:t>
      </w:r>
    </w:p>
    <w:p w14:paraId="2AECC571" w14:textId="77777777" w:rsidR="00853915" w:rsidRPr="00FE4126" w:rsidRDefault="00853915" w:rsidP="00853915">
      <w:pPr>
        <w:autoSpaceDE w:val="0"/>
        <w:autoSpaceDN w:val="0"/>
        <w:adjustRightInd w:val="0"/>
        <w:rPr>
          <w:rFonts w:cs="Segoe UI"/>
          <w:szCs w:val="14"/>
        </w:rPr>
      </w:pPr>
      <w:r w:rsidRPr="00FE4126">
        <w:rPr>
          <w:rFonts w:cs="Segoe UI"/>
          <w:szCs w:val="14"/>
        </w:rPr>
        <w:t>C. Implement centralized logging software.</w:t>
      </w:r>
    </w:p>
    <w:p w14:paraId="585F547E" w14:textId="77777777" w:rsidR="00853915" w:rsidRPr="00FE4126" w:rsidRDefault="00853915" w:rsidP="00853915">
      <w:pPr>
        <w:autoSpaceDE w:val="0"/>
        <w:autoSpaceDN w:val="0"/>
        <w:adjustRightInd w:val="0"/>
        <w:rPr>
          <w:rFonts w:cs="Segoe UI"/>
          <w:szCs w:val="14"/>
        </w:rPr>
      </w:pPr>
      <w:r w:rsidRPr="00FE4126">
        <w:rPr>
          <w:rFonts w:cs="Segoe UI"/>
          <w:szCs w:val="14"/>
        </w:rPr>
        <w:t>D. Install an intrusion detection system.</w:t>
      </w:r>
    </w:p>
    <w:p w14:paraId="5C395ACF" w14:textId="77777777" w:rsidR="00853915" w:rsidRPr="008E6564" w:rsidRDefault="00853915" w:rsidP="00853915">
      <w:pPr>
        <w:autoSpaceDE w:val="0"/>
        <w:autoSpaceDN w:val="0"/>
        <w:adjustRightInd w:val="0"/>
        <w:rPr>
          <w:rFonts w:cs="Segoe UI"/>
          <w:b/>
          <w:bCs/>
          <w:szCs w:val="14"/>
        </w:rPr>
      </w:pPr>
      <w:r w:rsidRPr="008E6564">
        <w:rPr>
          <w:rFonts w:cs="Segoe UI"/>
          <w:b/>
          <w:bCs/>
          <w:szCs w:val="14"/>
        </w:rPr>
        <w:t>D is the correct answer.</w:t>
      </w:r>
    </w:p>
    <w:p w14:paraId="1F5DACC4" w14:textId="77777777" w:rsidR="00853915" w:rsidRPr="00FE4126" w:rsidRDefault="00853915" w:rsidP="00853915">
      <w:pPr>
        <w:autoSpaceDE w:val="0"/>
        <w:autoSpaceDN w:val="0"/>
        <w:adjustRightInd w:val="0"/>
        <w:rPr>
          <w:rFonts w:cs="Segoe UI"/>
          <w:szCs w:val="14"/>
        </w:rPr>
      </w:pPr>
      <w:r w:rsidRPr="008E6564">
        <w:rPr>
          <w:rFonts w:cs="Segoe UI"/>
          <w:b/>
          <w:bCs/>
          <w:szCs w:val="14"/>
        </w:rPr>
        <w:t>Justification</w:t>
      </w:r>
      <w:r w:rsidRPr="00FE4126">
        <w:rPr>
          <w:rFonts w:cs="Segoe UI"/>
          <w:szCs w:val="14"/>
        </w:rPr>
        <w:t>:</w:t>
      </w:r>
    </w:p>
    <w:p w14:paraId="549ADB45" w14:textId="36E8B905" w:rsidR="00853915" w:rsidRPr="00FE4126" w:rsidRDefault="00853915" w:rsidP="00853915">
      <w:pPr>
        <w:autoSpaceDE w:val="0"/>
        <w:autoSpaceDN w:val="0"/>
        <w:adjustRightInd w:val="0"/>
        <w:rPr>
          <w:rFonts w:cs="Segoe UI"/>
          <w:szCs w:val="14"/>
        </w:rPr>
      </w:pPr>
      <w:r w:rsidRPr="00FE4126">
        <w:rPr>
          <w:rFonts w:cs="Segoe UI"/>
          <w:szCs w:val="14"/>
        </w:rPr>
        <w:t>A. Requiring the use of strong passwords will not be sufficiently effective against an internal network</w:t>
      </w:r>
      <w:r w:rsidR="008E6564">
        <w:rPr>
          <w:rFonts w:cs="Segoe UI"/>
          <w:szCs w:val="14"/>
        </w:rPr>
        <w:t>-</w:t>
      </w:r>
      <w:r w:rsidRPr="00FE4126">
        <w:rPr>
          <w:rFonts w:cs="Segoe UI"/>
          <w:szCs w:val="14"/>
        </w:rPr>
        <w:t>based</w:t>
      </w:r>
      <w:r w:rsidR="008E6564">
        <w:rPr>
          <w:rFonts w:cs="Segoe UI"/>
          <w:szCs w:val="14"/>
        </w:rPr>
        <w:t xml:space="preserve"> </w:t>
      </w:r>
      <w:r w:rsidRPr="00FE4126">
        <w:rPr>
          <w:rFonts w:cs="Segoe UI"/>
          <w:szCs w:val="14"/>
        </w:rPr>
        <w:t>attack.</w:t>
      </w:r>
    </w:p>
    <w:p w14:paraId="53DACBD1" w14:textId="77777777" w:rsidR="00853915" w:rsidRPr="00FE4126" w:rsidRDefault="00853915" w:rsidP="00853915">
      <w:pPr>
        <w:autoSpaceDE w:val="0"/>
        <w:autoSpaceDN w:val="0"/>
        <w:adjustRightInd w:val="0"/>
        <w:rPr>
          <w:rFonts w:cs="Segoe UI"/>
          <w:szCs w:val="14"/>
        </w:rPr>
      </w:pPr>
      <w:r w:rsidRPr="00FE4126">
        <w:rPr>
          <w:rFonts w:cs="Segoe UI"/>
          <w:szCs w:val="14"/>
        </w:rPr>
        <w:t>B. Assigning Internet Protocol (IP) addresses would not be effective since these can be spoofed.</w:t>
      </w:r>
    </w:p>
    <w:p w14:paraId="601746A5" w14:textId="6976A50D" w:rsidR="00853915" w:rsidRPr="00FE4126" w:rsidRDefault="00853915" w:rsidP="00853915">
      <w:pPr>
        <w:autoSpaceDE w:val="0"/>
        <w:autoSpaceDN w:val="0"/>
        <w:adjustRightInd w:val="0"/>
        <w:rPr>
          <w:rFonts w:cs="Segoe UI"/>
          <w:szCs w:val="14"/>
        </w:rPr>
      </w:pPr>
      <w:r w:rsidRPr="00FE4126">
        <w:rPr>
          <w:rFonts w:cs="Segoe UI"/>
          <w:szCs w:val="14"/>
        </w:rPr>
        <w:t>C. Implementing centralized logging software will not necessarily provide information on the source of</w:t>
      </w:r>
      <w:r w:rsidR="008E6564">
        <w:rPr>
          <w:rFonts w:cs="Segoe UI"/>
          <w:szCs w:val="14"/>
        </w:rPr>
        <w:t xml:space="preserve"> </w:t>
      </w:r>
      <w:r w:rsidRPr="00FE4126">
        <w:rPr>
          <w:rFonts w:cs="Segoe UI"/>
          <w:szCs w:val="14"/>
        </w:rPr>
        <w:t>the attack.</w:t>
      </w:r>
    </w:p>
    <w:p w14:paraId="1D8D5E34" w14:textId="59952932" w:rsidR="00853915" w:rsidRPr="00FE4126" w:rsidRDefault="00853915" w:rsidP="008E6564">
      <w:pPr>
        <w:autoSpaceDE w:val="0"/>
        <w:autoSpaceDN w:val="0"/>
        <w:adjustRightInd w:val="0"/>
        <w:spacing w:after="60"/>
        <w:rPr>
          <w:rFonts w:cs="Segoe UI"/>
          <w:szCs w:val="14"/>
        </w:rPr>
      </w:pPr>
      <w:r w:rsidRPr="008E6564">
        <w:rPr>
          <w:rFonts w:cs="Segoe UI"/>
          <w:b/>
          <w:bCs/>
          <w:szCs w:val="14"/>
        </w:rPr>
        <w:t xml:space="preserve">D. Installing an intrusion detection system (IDS) will allow the </w:t>
      </w:r>
      <w:r w:rsidR="00810BD3">
        <w:rPr>
          <w:rFonts w:cs="Segoe UI"/>
          <w:b/>
          <w:bCs/>
          <w:szCs w:val="14"/>
        </w:rPr>
        <w:t>InfoSec</w:t>
      </w:r>
      <w:r w:rsidRPr="008E6564">
        <w:rPr>
          <w:rFonts w:cs="Segoe UI"/>
          <w:b/>
          <w:bCs/>
          <w:szCs w:val="14"/>
        </w:rPr>
        <w:t xml:space="preserve"> manager to</w:t>
      </w:r>
      <w:r w:rsidR="008E6564" w:rsidRPr="008E6564">
        <w:rPr>
          <w:rFonts w:cs="Segoe UI"/>
          <w:b/>
          <w:bCs/>
          <w:szCs w:val="14"/>
        </w:rPr>
        <w:t xml:space="preserve"> </w:t>
      </w:r>
      <w:r w:rsidRPr="008E6564">
        <w:rPr>
          <w:rFonts w:cs="Segoe UI"/>
          <w:b/>
          <w:bCs/>
          <w:szCs w:val="14"/>
        </w:rPr>
        <w:t>better pinpoint the source of the attack so that countermeasures may then be taken. An IDS</w:t>
      </w:r>
      <w:r w:rsidR="008E6564" w:rsidRPr="008E6564">
        <w:rPr>
          <w:rFonts w:cs="Segoe UI"/>
          <w:b/>
          <w:bCs/>
          <w:szCs w:val="14"/>
        </w:rPr>
        <w:t xml:space="preserve"> </w:t>
      </w:r>
      <w:r w:rsidRPr="008E6564">
        <w:rPr>
          <w:rFonts w:cs="Segoe UI"/>
          <w:b/>
          <w:bCs/>
          <w:szCs w:val="14"/>
        </w:rPr>
        <w:t>is not limited to detection of attacks originating externally. Proper placement of agents on the</w:t>
      </w:r>
      <w:r w:rsidR="008E6564" w:rsidRPr="008E6564">
        <w:rPr>
          <w:rFonts w:cs="Segoe UI"/>
          <w:b/>
          <w:bCs/>
          <w:szCs w:val="14"/>
        </w:rPr>
        <w:t xml:space="preserve"> </w:t>
      </w:r>
      <w:r w:rsidRPr="008E6564">
        <w:rPr>
          <w:rFonts w:cs="Segoe UI"/>
          <w:b/>
          <w:bCs/>
          <w:szCs w:val="14"/>
        </w:rPr>
        <w:t>internal network can be effectively used to detect an internally based attack</w:t>
      </w:r>
      <w:r w:rsidRPr="00FE4126">
        <w:rPr>
          <w:rFonts w:cs="Segoe UI"/>
          <w:szCs w:val="14"/>
        </w:rPr>
        <w:t>.</w:t>
      </w:r>
    </w:p>
    <w:p w14:paraId="34824F55" w14:textId="042AD24C" w:rsidR="00853915" w:rsidRPr="00FE4126" w:rsidRDefault="008E6564" w:rsidP="00853915">
      <w:pPr>
        <w:autoSpaceDE w:val="0"/>
        <w:autoSpaceDN w:val="0"/>
        <w:adjustRightInd w:val="0"/>
        <w:rPr>
          <w:rFonts w:cs="Segoe UI"/>
          <w:szCs w:val="14"/>
        </w:rPr>
      </w:pPr>
      <w:r w:rsidRPr="008E6564">
        <w:rPr>
          <w:rFonts w:cs="Segoe UI"/>
          <w:b/>
          <w:bCs/>
          <w:szCs w:val="14"/>
        </w:rPr>
        <w:t xml:space="preserve">S4-56 </w:t>
      </w:r>
      <w:r w:rsidR="00853915" w:rsidRPr="00FE4126">
        <w:rPr>
          <w:rFonts w:cs="Segoe UI"/>
          <w:szCs w:val="14"/>
        </w:rPr>
        <w:t>A serious vulnerability is reported in the firewall software used by an organization. Which of the following</w:t>
      </w:r>
      <w:r>
        <w:rPr>
          <w:rFonts w:cs="Segoe UI"/>
          <w:szCs w:val="14"/>
        </w:rPr>
        <w:t xml:space="preserve"> </w:t>
      </w:r>
      <w:r w:rsidR="00853915" w:rsidRPr="00FE4126">
        <w:rPr>
          <w:rFonts w:cs="Segoe UI"/>
          <w:szCs w:val="14"/>
        </w:rPr>
        <w:t xml:space="preserve">should be the immediate action of the </w:t>
      </w:r>
      <w:r w:rsidR="00810BD3">
        <w:rPr>
          <w:rFonts w:cs="Segoe UI"/>
          <w:szCs w:val="14"/>
        </w:rPr>
        <w:t>InfoSec</w:t>
      </w:r>
      <w:r w:rsidR="00853915" w:rsidRPr="00FE4126">
        <w:rPr>
          <w:rFonts w:cs="Segoe UI"/>
          <w:szCs w:val="14"/>
        </w:rPr>
        <w:t xml:space="preserve"> manager?</w:t>
      </w:r>
    </w:p>
    <w:p w14:paraId="1F8EA731" w14:textId="77777777" w:rsidR="00853915" w:rsidRPr="00FE4126" w:rsidRDefault="00853915" w:rsidP="00853915">
      <w:pPr>
        <w:autoSpaceDE w:val="0"/>
        <w:autoSpaceDN w:val="0"/>
        <w:adjustRightInd w:val="0"/>
        <w:rPr>
          <w:rFonts w:cs="Segoe UI"/>
          <w:szCs w:val="14"/>
        </w:rPr>
      </w:pPr>
      <w:r w:rsidRPr="00FE4126">
        <w:rPr>
          <w:rFonts w:cs="Segoe UI"/>
          <w:szCs w:val="14"/>
        </w:rPr>
        <w:t>A. Ensure that all operating system patches are up to date.</w:t>
      </w:r>
    </w:p>
    <w:p w14:paraId="3EB0B860" w14:textId="77777777" w:rsidR="00853915" w:rsidRPr="00FE4126" w:rsidRDefault="00853915" w:rsidP="00853915">
      <w:pPr>
        <w:autoSpaceDE w:val="0"/>
        <w:autoSpaceDN w:val="0"/>
        <w:adjustRightInd w:val="0"/>
        <w:rPr>
          <w:rFonts w:cs="Segoe UI"/>
          <w:szCs w:val="14"/>
        </w:rPr>
      </w:pPr>
      <w:r w:rsidRPr="00FE4126">
        <w:rPr>
          <w:rFonts w:cs="Segoe UI"/>
          <w:szCs w:val="14"/>
        </w:rPr>
        <w:t>B. Block inbound traffic until a suitable solution is found.</w:t>
      </w:r>
    </w:p>
    <w:p w14:paraId="1C9E0FD9" w14:textId="77777777" w:rsidR="00853915" w:rsidRPr="00FE4126" w:rsidRDefault="00853915" w:rsidP="00853915">
      <w:pPr>
        <w:autoSpaceDE w:val="0"/>
        <w:autoSpaceDN w:val="0"/>
        <w:adjustRightInd w:val="0"/>
        <w:rPr>
          <w:rFonts w:cs="Segoe UI"/>
          <w:szCs w:val="14"/>
        </w:rPr>
      </w:pPr>
      <w:r w:rsidRPr="00FE4126">
        <w:rPr>
          <w:rFonts w:cs="Segoe UI"/>
          <w:szCs w:val="14"/>
        </w:rPr>
        <w:t>C. Obtain guidance from the firewall manufacturer.</w:t>
      </w:r>
    </w:p>
    <w:p w14:paraId="76D2AA8E" w14:textId="77777777" w:rsidR="00853915" w:rsidRPr="00FE4126" w:rsidRDefault="00853915" w:rsidP="00853915">
      <w:pPr>
        <w:autoSpaceDE w:val="0"/>
        <w:autoSpaceDN w:val="0"/>
        <w:adjustRightInd w:val="0"/>
        <w:rPr>
          <w:rFonts w:cs="Segoe UI"/>
          <w:szCs w:val="14"/>
        </w:rPr>
      </w:pPr>
      <w:r w:rsidRPr="00FE4126">
        <w:rPr>
          <w:rFonts w:cs="Segoe UI"/>
          <w:szCs w:val="14"/>
        </w:rPr>
        <w:t>D. Commission a penetration test.</w:t>
      </w:r>
    </w:p>
    <w:p w14:paraId="0AE608AB" w14:textId="77777777" w:rsidR="00853915" w:rsidRPr="008E6564" w:rsidRDefault="00853915" w:rsidP="00853915">
      <w:pPr>
        <w:autoSpaceDE w:val="0"/>
        <w:autoSpaceDN w:val="0"/>
        <w:adjustRightInd w:val="0"/>
        <w:rPr>
          <w:rFonts w:cs="Segoe UI"/>
          <w:b/>
          <w:bCs/>
          <w:szCs w:val="14"/>
        </w:rPr>
      </w:pPr>
      <w:r w:rsidRPr="008E6564">
        <w:rPr>
          <w:rFonts w:cs="Segoe UI"/>
          <w:b/>
          <w:bCs/>
          <w:szCs w:val="14"/>
        </w:rPr>
        <w:t>C is the correct answer.</w:t>
      </w:r>
    </w:p>
    <w:p w14:paraId="35E73DFF" w14:textId="77777777" w:rsidR="00853915" w:rsidRPr="00FE4126" w:rsidRDefault="00853915" w:rsidP="00853915">
      <w:pPr>
        <w:autoSpaceDE w:val="0"/>
        <w:autoSpaceDN w:val="0"/>
        <w:adjustRightInd w:val="0"/>
        <w:rPr>
          <w:rFonts w:cs="Segoe UI"/>
          <w:szCs w:val="14"/>
        </w:rPr>
      </w:pPr>
      <w:r w:rsidRPr="008E6564">
        <w:rPr>
          <w:rFonts w:cs="Segoe UI"/>
          <w:b/>
          <w:bCs/>
          <w:szCs w:val="14"/>
        </w:rPr>
        <w:t>Justification</w:t>
      </w:r>
      <w:r w:rsidRPr="00FE4126">
        <w:rPr>
          <w:rFonts w:cs="Segoe UI"/>
          <w:szCs w:val="14"/>
        </w:rPr>
        <w:t>:</w:t>
      </w:r>
    </w:p>
    <w:p w14:paraId="1C568982" w14:textId="442B803B" w:rsidR="00853915" w:rsidRPr="00FE4126" w:rsidRDefault="00853915" w:rsidP="00853915">
      <w:pPr>
        <w:autoSpaceDE w:val="0"/>
        <w:autoSpaceDN w:val="0"/>
        <w:adjustRightInd w:val="0"/>
        <w:rPr>
          <w:rFonts w:cs="Segoe UI"/>
          <w:szCs w:val="14"/>
        </w:rPr>
      </w:pPr>
      <w:r w:rsidRPr="00FE4126">
        <w:rPr>
          <w:rFonts w:cs="Segoe UI"/>
          <w:szCs w:val="14"/>
        </w:rPr>
        <w:t>A. Ensuring that all operating system patches are up to date is a good practice, in general, but it will not</w:t>
      </w:r>
      <w:r w:rsidR="008E6564">
        <w:rPr>
          <w:rFonts w:cs="Segoe UI"/>
          <w:szCs w:val="14"/>
        </w:rPr>
        <w:t xml:space="preserve"> </w:t>
      </w:r>
      <w:r w:rsidRPr="00FE4126">
        <w:rPr>
          <w:rFonts w:cs="Segoe UI"/>
          <w:szCs w:val="14"/>
        </w:rPr>
        <w:t>necessarily address the reported vulnerability.</w:t>
      </w:r>
    </w:p>
    <w:p w14:paraId="3EE5F414" w14:textId="1BE70C4E" w:rsidR="00853915" w:rsidRPr="00FE4126" w:rsidRDefault="00853915" w:rsidP="00853915">
      <w:pPr>
        <w:autoSpaceDE w:val="0"/>
        <w:autoSpaceDN w:val="0"/>
        <w:adjustRightInd w:val="0"/>
        <w:rPr>
          <w:rFonts w:cs="Segoe UI"/>
          <w:szCs w:val="14"/>
        </w:rPr>
      </w:pPr>
      <w:r w:rsidRPr="00FE4126">
        <w:rPr>
          <w:rFonts w:cs="Segoe UI"/>
          <w:szCs w:val="14"/>
        </w:rPr>
        <w:t>B. Blocking inbound traffic may not be practical or effective from a business perspective.</w:t>
      </w:r>
    </w:p>
    <w:p w14:paraId="7F6B52F3" w14:textId="4E2DF8DE" w:rsidR="00853915" w:rsidRPr="00FE4126" w:rsidRDefault="00853915" w:rsidP="00853915">
      <w:pPr>
        <w:autoSpaceDE w:val="0"/>
        <w:autoSpaceDN w:val="0"/>
        <w:adjustRightInd w:val="0"/>
        <w:rPr>
          <w:rFonts w:cs="Segoe UI"/>
          <w:szCs w:val="14"/>
        </w:rPr>
      </w:pPr>
      <w:r w:rsidRPr="008E6564">
        <w:rPr>
          <w:rFonts w:cs="Segoe UI"/>
          <w:b/>
          <w:bCs/>
          <w:szCs w:val="14"/>
        </w:rPr>
        <w:t>C. The best source of information is the firewall manufacturer because the manufacturer may have</w:t>
      </w:r>
      <w:r w:rsidR="008E6564" w:rsidRPr="008E6564">
        <w:rPr>
          <w:rFonts w:cs="Segoe UI"/>
          <w:b/>
          <w:bCs/>
          <w:szCs w:val="14"/>
        </w:rPr>
        <w:t xml:space="preserve"> </w:t>
      </w:r>
      <w:r w:rsidRPr="008E6564">
        <w:rPr>
          <w:rFonts w:cs="Segoe UI"/>
          <w:b/>
          <w:bCs/>
          <w:szCs w:val="14"/>
        </w:rPr>
        <w:t>a patch to fix the vulnerability or a work-around solution</w:t>
      </w:r>
      <w:r w:rsidRPr="00FE4126">
        <w:rPr>
          <w:rFonts w:cs="Segoe UI"/>
          <w:szCs w:val="14"/>
        </w:rPr>
        <w:t>.</w:t>
      </w:r>
    </w:p>
    <w:p w14:paraId="4CC87DA8" w14:textId="2F41B70A" w:rsidR="00853915" w:rsidRPr="00FE4126" w:rsidRDefault="00853915" w:rsidP="008E6564">
      <w:pPr>
        <w:autoSpaceDE w:val="0"/>
        <w:autoSpaceDN w:val="0"/>
        <w:adjustRightInd w:val="0"/>
        <w:spacing w:after="60"/>
        <w:rPr>
          <w:rFonts w:cs="Segoe UI"/>
          <w:szCs w:val="14"/>
        </w:rPr>
      </w:pPr>
      <w:r w:rsidRPr="00FE4126">
        <w:rPr>
          <w:rFonts w:cs="Segoe UI"/>
          <w:szCs w:val="14"/>
        </w:rPr>
        <w:t>D. Commissioning a penetration test will take too much time and will not necessarily provide a solution</w:t>
      </w:r>
      <w:r w:rsidR="008E6564">
        <w:rPr>
          <w:rFonts w:cs="Segoe UI"/>
          <w:szCs w:val="14"/>
        </w:rPr>
        <w:t xml:space="preserve"> </w:t>
      </w:r>
      <w:r w:rsidRPr="00FE4126">
        <w:rPr>
          <w:rFonts w:cs="Segoe UI"/>
          <w:szCs w:val="14"/>
        </w:rPr>
        <w:t>for corrective actions.</w:t>
      </w:r>
    </w:p>
    <w:p w14:paraId="20FAFECC" w14:textId="1567EBBD" w:rsidR="00853915" w:rsidRPr="00FE4126" w:rsidRDefault="00853915" w:rsidP="00853915">
      <w:pPr>
        <w:autoSpaceDE w:val="0"/>
        <w:autoSpaceDN w:val="0"/>
        <w:adjustRightInd w:val="0"/>
        <w:rPr>
          <w:rFonts w:cs="Segoe UI"/>
          <w:szCs w:val="14"/>
        </w:rPr>
      </w:pPr>
      <w:r w:rsidRPr="008E6564">
        <w:rPr>
          <w:rFonts w:cs="Segoe UI"/>
          <w:b/>
          <w:bCs/>
          <w:szCs w:val="14"/>
        </w:rPr>
        <w:t>S4-57</w:t>
      </w:r>
      <w:r w:rsidRPr="00FE4126">
        <w:rPr>
          <w:rFonts w:cs="Segoe UI"/>
          <w:szCs w:val="14"/>
        </w:rPr>
        <w:t xml:space="preserve"> A virus incident has been reported and eradicated. The </w:t>
      </w:r>
      <w:r w:rsidR="00810BD3">
        <w:rPr>
          <w:rFonts w:cs="Segoe UI"/>
          <w:szCs w:val="14"/>
        </w:rPr>
        <w:t>InfoSec</w:t>
      </w:r>
      <w:r w:rsidRPr="00FE4126">
        <w:rPr>
          <w:rFonts w:cs="Segoe UI"/>
          <w:szCs w:val="14"/>
        </w:rPr>
        <w:t xml:space="preserve"> manager is </w:t>
      </w:r>
      <w:r w:rsidRPr="008E6564">
        <w:rPr>
          <w:rFonts w:cs="Segoe UI"/>
          <w:b/>
          <w:bCs/>
          <w:szCs w:val="14"/>
        </w:rPr>
        <w:t>MOST</w:t>
      </w:r>
      <w:r w:rsidRPr="00FE4126">
        <w:rPr>
          <w:rFonts w:cs="Segoe UI"/>
          <w:szCs w:val="14"/>
        </w:rPr>
        <w:t xml:space="preserve"> interested in</w:t>
      </w:r>
      <w:r w:rsidR="008E6564">
        <w:rPr>
          <w:rFonts w:cs="Segoe UI"/>
          <w:szCs w:val="14"/>
        </w:rPr>
        <w:t xml:space="preserve"> </w:t>
      </w:r>
      <w:r w:rsidRPr="00FE4126">
        <w:rPr>
          <w:rFonts w:cs="Segoe UI"/>
          <w:szCs w:val="14"/>
        </w:rPr>
        <w:t>knowing the:</w:t>
      </w:r>
    </w:p>
    <w:p w14:paraId="580D8D9B" w14:textId="77777777" w:rsidR="00853915" w:rsidRPr="00FE4126" w:rsidRDefault="00853915" w:rsidP="00853915">
      <w:pPr>
        <w:autoSpaceDE w:val="0"/>
        <w:autoSpaceDN w:val="0"/>
        <w:adjustRightInd w:val="0"/>
        <w:rPr>
          <w:rFonts w:cs="Segoe UI"/>
          <w:szCs w:val="14"/>
        </w:rPr>
      </w:pPr>
      <w:r w:rsidRPr="00FE4126">
        <w:rPr>
          <w:rFonts w:cs="Segoe UI"/>
          <w:szCs w:val="14"/>
        </w:rPr>
        <w:t>A. intrusion detection system configuration.</w:t>
      </w:r>
    </w:p>
    <w:p w14:paraId="1AFE67AD" w14:textId="77777777" w:rsidR="00853915" w:rsidRPr="00FE4126" w:rsidRDefault="00853915" w:rsidP="00853915">
      <w:pPr>
        <w:autoSpaceDE w:val="0"/>
        <w:autoSpaceDN w:val="0"/>
        <w:adjustRightInd w:val="0"/>
        <w:rPr>
          <w:rFonts w:cs="Segoe UI"/>
          <w:szCs w:val="14"/>
        </w:rPr>
      </w:pPr>
      <w:r w:rsidRPr="00FE4126">
        <w:rPr>
          <w:rFonts w:cs="Segoe UI"/>
          <w:szCs w:val="14"/>
        </w:rPr>
        <w:t>B. type and payload of the virus.</w:t>
      </w:r>
    </w:p>
    <w:p w14:paraId="2CDC0EB2" w14:textId="77777777" w:rsidR="00853915" w:rsidRPr="00FE4126" w:rsidRDefault="00853915" w:rsidP="00853915">
      <w:pPr>
        <w:autoSpaceDE w:val="0"/>
        <w:autoSpaceDN w:val="0"/>
        <w:adjustRightInd w:val="0"/>
        <w:rPr>
          <w:rFonts w:cs="Segoe UI"/>
          <w:szCs w:val="14"/>
        </w:rPr>
      </w:pPr>
      <w:r w:rsidRPr="00FE4126">
        <w:rPr>
          <w:rFonts w:cs="Segoe UI"/>
          <w:szCs w:val="14"/>
        </w:rPr>
        <w:t>C. virus entry path.</w:t>
      </w:r>
    </w:p>
    <w:p w14:paraId="112C9B02" w14:textId="77777777" w:rsidR="00853915" w:rsidRPr="00FE4126" w:rsidRDefault="00853915" w:rsidP="00853915">
      <w:pPr>
        <w:autoSpaceDE w:val="0"/>
        <w:autoSpaceDN w:val="0"/>
        <w:adjustRightInd w:val="0"/>
        <w:rPr>
          <w:rFonts w:cs="Segoe UI"/>
          <w:szCs w:val="14"/>
        </w:rPr>
      </w:pPr>
      <w:r w:rsidRPr="00FE4126">
        <w:rPr>
          <w:rFonts w:cs="Segoe UI"/>
          <w:szCs w:val="14"/>
        </w:rPr>
        <w:t>D. origin of the virus.</w:t>
      </w:r>
    </w:p>
    <w:p w14:paraId="7743551E" w14:textId="77777777" w:rsidR="00853915" w:rsidRPr="008E6564" w:rsidRDefault="00853915" w:rsidP="00853915">
      <w:pPr>
        <w:autoSpaceDE w:val="0"/>
        <w:autoSpaceDN w:val="0"/>
        <w:adjustRightInd w:val="0"/>
        <w:rPr>
          <w:rFonts w:cs="Segoe UI"/>
          <w:b/>
          <w:bCs/>
          <w:szCs w:val="14"/>
        </w:rPr>
      </w:pPr>
      <w:r w:rsidRPr="008E6564">
        <w:rPr>
          <w:rFonts w:cs="Segoe UI"/>
          <w:b/>
          <w:bCs/>
          <w:szCs w:val="14"/>
        </w:rPr>
        <w:t>C is the correct answer.</w:t>
      </w:r>
    </w:p>
    <w:p w14:paraId="6D256558" w14:textId="77777777" w:rsidR="00853915" w:rsidRPr="00FE4126" w:rsidRDefault="00853915" w:rsidP="00853915">
      <w:pPr>
        <w:autoSpaceDE w:val="0"/>
        <w:autoSpaceDN w:val="0"/>
        <w:adjustRightInd w:val="0"/>
        <w:rPr>
          <w:rFonts w:cs="Segoe UI"/>
          <w:szCs w:val="14"/>
        </w:rPr>
      </w:pPr>
      <w:r w:rsidRPr="008E6564">
        <w:rPr>
          <w:rFonts w:cs="Segoe UI"/>
          <w:b/>
          <w:bCs/>
          <w:szCs w:val="14"/>
        </w:rPr>
        <w:t>Justification</w:t>
      </w:r>
      <w:r w:rsidRPr="00FE4126">
        <w:rPr>
          <w:rFonts w:cs="Segoe UI"/>
          <w:szCs w:val="14"/>
        </w:rPr>
        <w:t>:</w:t>
      </w:r>
    </w:p>
    <w:p w14:paraId="6D91A40F" w14:textId="0133F567" w:rsidR="00853915" w:rsidRPr="00FE4126" w:rsidRDefault="00853915" w:rsidP="00853915">
      <w:pPr>
        <w:autoSpaceDE w:val="0"/>
        <w:autoSpaceDN w:val="0"/>
        <w:adjustRightInd w:val="0"/>
        <w:rPr>
          <w:rFonts w:cs="Segoe UI"/>
          <w:szCs w:val="14"/>
        </w:rPr>
      </w:pPr>
      <w:r w:rsidRPr="00FE4126">
        <w:rPr>
          <w:rFonts w:cs="Segoe UI"/>
          <w:szCs w:val="14"/>
        </w:rPr>
        <w:t>A. Because the virus was reported and eradicated, there is no reason to suspect that the intrusion</w:t>
      </w:r>
      <w:r w:rsidR="008E6564">
        <w:rPr>
          <w:rFonts w:cs="Segoe UI"/>
          <w:szCs w:val="14"/>
        </w:rPr>
        <w:t xml:space="preserve"> </w:t>
      </w:r>
      <w:r w:rsidRPr="00FE4126">
        <w:rPr>
          <w:rFonts w:cs="Segoe UI"/>
          <w:szCs w:val="14"/>
        </w:rPr>
        <w:t>detection system is misconfigured. The first step is to determine the entry path so that the</w:t>
      </w:r>
      <w:r w:rsidR="008E6564">
        <w:rPr>
          <w:rFonts w:cs="Segoe UI"/>
          <w:szCs w:val="14"/>
        </w:rPr>
        <w:t xml:space="preserve"> </w:t>
      </w:r>
      <w:r w:rsidRPr="00FE4126">
        <w:rPr>
          <w:rFonts w:cs="Segoe UI"/>
          <w:szCs w:val="14"/>
        </w:rPr>
        <w:t>investigation can identify what controls failed.</w:t>
      </w:r>
    </w:p>
    <w:p w14:paraId="1D18782D" w14:textId="3BCC2698" w:rsidR="00853915" w:rsidRPr="00FE4126" w:rsidRDefault="00853915" w:rsidP="00853915">
      <w:pPr>
        <w:autoSpaceDE w:val="0"/>
        <w:autoSpaceDN w:val="0"/>
        <w:adjustRightInd w:val="0"/>
        <w:rPr>
          <w:rFonts w:cs="Segoe UI"/>
          <w:szCs w:val="14"/>
        </w:rPr>
      </w:pPr>
      <w:r w:rsidRPr="00FE4126">
        <w:rPr>
          <w:rFonts w:cs="Segoe UI"/>
          <w:szCs w:val="14"/>
        </w:rPr>
        <w:t>B. Information on type and payload of the virus is a secondary consideration because eradication has</w:t>
      </w:r>
      <w:r w:rsidR="008E6564">
        <w:rPr>
          <w:rFonts w:cs="Segoe UI"/>
          <w:szCs w:val="14"/>
        </w:rPr>
        <w:t xml:space="preserve"> </w:t>
      </w:r>
      <w:r w:rsidRPr="00FE4126">
        <w:rPr>
          <w:rFonts w:cs="Segoe UI"/>
          <w:szCs w:val="14"/>
        </w:rPr>
        <w:t>been concluded.</w:t>
      </w:r>
    </w:p>
    <w:p w14:paraId="45B3CB1B" w14:textId="47DC517F" w:rsidR="00853915" w:rsidRPr="00FE4126" w:rsidRDefault="00853915" w:rsidP="00853915">
      <w:pPr>
        <w:autoSpaceDE w:val="0"/>
        <w:autoSpaceDN w:val="0"/>
        <w:adjustRightInd w:val="0"/>
        <w:rPr>
          <w:rFonts w:cs="Segoe UI"/>
          <w:szCs w:val="14"/>
        </w:rPr>
      </w:pPr>
      <w:r w:rsidRPr="008E6564">
        <w:rPr>
          <w:rFonts w:cs="Segoe UI"/>
          <w:b/>
          <w:bCs/>
          <w:szCs w:val="14"/>
        </w:rPr>
        <w:t>C. To prevent the recurrence, the security manager must find out how the virus entered the system</w:t>
      </w:r>
      <w:r w:rsidR="008E6564" w:rsidRPr="008E6564">
        <w:rPr>
          <w:rFonts w:cs="Segoe UI"/>
          <w:b/>
          <w:bCs/>
          <w:szCs w:val="14"/>
        </w:rPr>
        <w:t xml:space="preserve"> </w:t>
      </w:r>
      <w:r w:rsidRPr="008E6564">
        <w:rPr>
          <w:rFonts w:cs="Segoe UI"/>
          <w:b/>
          <w:bCs/>
          <w:szCs w:val="14"/>
        </w:rPr>
        <w:t>and implement required controls</w:t>
      </w:r>
      <w:r w:rsidRPr="00FE4126">
        <w:rPr>
          <w:rFonts w:cs="Segoe UI"/>
          <w:szCs w:val="14"/>
        </w:rPr>
        <w:t>.</w:t>
      </w:r>
    </w:p>
    <w:p w14:paraId="1D83B7E8" w14:textId="77777777" w:rsidR="00853915" w:rsidRPr="00FE4126" w:rsidRDefault="00853915" w:rsidP="008E6564">
      <w:pPr>
        <w:autoSpaceDE w:val="0"/>
        <w:autoSpaceDN w:val="0"/>
        <w:adjustRightInd w:val="0"/>
        <w:spacing w:after="60"/>
        <w:rPr>
          <w:rFonts w:cs="Segoe UI"/>
          <w:szCs w:val="14"/>
        </w:rPr>
      </w:pPr>
      <w:r w:rsidRPr="00FE4126">
        <w:rPr>
          <w:rFonts w:cs="Segoe UI"/>
          <w:szCs w:val="14"/>
        </w:rPr>
        <w:t>D. The origin of the virus is not immediately actionable information and is not necessarily relevant.</w:t>
      </w:r>
    </w:p>
    <w:p w14:paraId="613304BD" w14:textId="77777777" w:rsidR="00853915" w:rsidRPr="00FE4126" w:rsidRDefault="00853915" w:rsidP="00853915">
      <w:pPr>
        <w:autoSpaceDE w:val="0"/>
        <w:autoSpaceDN w:val="0"/>
        <w:adjustRightInd w:val="0"/>
        <w:rPr>
          <w:rFonts w:cs="Segoe UI"/>
          <w:szCs w:val="14"/>
        </w:rPr>
      </w:pPr>
      <w:r w:rsidRPr="008E6564">
        <w:rPr>
          <w:rFonts w:cs="Segoe UI"/>
          <w:b/>
          <w:bCs/>
          <w:szCs w:val="14"/>
        </w:rPr>
        <w:t>S4-58</w:t>
      </w:r>
      <w:r w:rsidRPr="00FE4126">
        <w:rPr>
          <w:rFonts w:cs="Segoe UI"/>
          <w:szCs w:val="14"/>
        </w:rPr>
        <w:t xml:space="preserve"> Which of the following processes is critical for deciding prioritization of actions in a business continuity plan?</w:t>
      </w:r>
    </w:p>
    <w:p w14:paraId="7D49AF1B" w14:textId="77777777" w:rsidR="00853915" w:rsidRPr="00FE4126" w:rsidRDefault="00853915" w:rsidP="00853915">
      <w:pPr>
        <w:autoSpaceDE w:val="0"/>
        <w:autoSpaceDN w:val="0"/>
        <w:adjustRightInd w:val="0"/>
        <w:rPr>
          <w:rFonts w:cs="Segoe UI"/>
          <w:szCs w:val="14"/>
        </w:rPr>
      </w:pPr>
      <w:r w:rsidRPr="00FE4126">
        <w:rPr>
          <w:rFonts w:cs="Segoe UI"/>
          <w:szCs w:val="14"/>
        </w:rPr>
        <w:t>A. Business impact analysis</w:t>
      </w:r>
    </w:p>
    <w:p w14:paraId="0ECFA6F5" w14:textId="77777777" w:rsidR="00853915" w:rsidRPr="00FE4126" w:rsidRDefault="00853915" w:rsidP="00853915">
      <w:pPr>
        <w:autoSpaceDE w:val="0"/>
        <w:autoSpaceDN w:val="0"/>
        <w:adjustRightInd w:val="0"/>
        <w:rPr>
          <w:rFonts w:cs="Segoe UI"/>
          <w:szCs w:val="14"/>
        </w:rPr>
      </w:pPr>
      <w:r w:rsidRPr="00FE4126">
        <w:rPr>
          <w:rFonts w:cs="Segoe UI"/>
          <w:szCs w:val="14"/>
        </w:rPr>
        <w:t>B. Risk assessment</w:t>
      </w:r>
    </w:p>
    <w:p w14:paraId="4F44BA21" w14:textId="77777777" w:rsidR="00853915" w:rsidRPr="00FE4126" w:rsidRDefault="00853915" w:rsidP="00853915">
      <w:pPr>
        <w:autoSpaceDE w:val="0"/>
        <w:autoSpaceDN w:val="0"/>
        <w:adjustRightInd w:val="0"/>
        <w:rPr>
          <w:rFonts w:cs="Segoe UI"/>
          <w:szCs w:val="14"/>
        </w:rPr>
      </w:pPr>
      <w:r w:rsidRPr="00FE4126">
        <w:rPr>
          <w:rFonts w:cs="Segoe UI"/>
          <w:szCs w:val="14"/>
        </w:rPr>
        <w:t>C. Vulnerability assessment</w:t>
      </w:r>
    </w:p>
    <w:p w14:paraId="1AA55583" w14:textId="77777777" w:rsidR="00853915" w:rsidRPr="00FE4126" w:rsidRDefault="00853915" w:rsidP="00853915">
      <w:pPr>
        <w:autoSpaceDE w:val="0"/>
        <w:autoSpaceDN w:val="0"/>
        <w:adjustRightInd w:val="0"/>
        <w:rPr>
          <w:rFonts w:cs="Segoe UI"/>
          <w:szCs w:val="14"/>
        </w:rPr>
      </w:pPr>
      <w:r w:rsidRPr="00FE4126">
        <w:rPr>
          <w:rFonts w:cs="Segoe UI"/>
          <w:szCs w:val="14"/>
        </w:rPr>
        <w:t>D. Business process mapping</w:t>
      </w:r>
    </w:p>
    <w:p w14:paraId="53CE4E0B" w14:textId="77777777" w:rsidR="00853915" w:rsidRPr="008E6564" w:rsidRDefault="00853915" w:rsidP="00853915">
      <w:pPr>
        <w:autoSpaceDE w:val="0"/>
        <w:autoSpaceDN w:val="0"/>
        <w:adjustRightInd w:val="0"/>
        <w:rPr>
          <w:rFonts w:cs="Segoe UI"/>
          <w:b/>
          <w:bCs/>
          <w:szCs w:val="14"/>
        </w:rPr>
      </w:pPr>
      <w:r w:rsidRPr="008E6564">
        <w:rPr>
          <w:rFonts w:cs="Segoe UI"/>
          <w:b/>
          <w:bCs/>
          <w:szCs w:val="14"/>
        </w:rPr>
        <w:t>A is the correct answer.</w:t>
      </w:r>
    </w:p>
    <w:p w14:paraId="2C94D277" w14:textId="77777777" w:rsidR="00853915" w:rsidRPr="00FE4126" w:rsidRDefault="00853915" w:rsidP="00853915">
      <w:pPr>
        <w:autoSpaceDE w:val="0"/>
        <w:autoSpaceDN w:val="0"/>
        <w:adjustRightInd w:val="0"/>
        <w:rPr>
          <w:rFonts w:cs="Segoe UI"/>
          <w:szCs w:val="14"/>
        </w:rPr>
      </w:pPr>
      <w:r w:rsidRPr="008E6564">
        <w:rPr>
          <w:rFonts w:cs="Segoe UI"/>
          <w:b/>
          <w:bCs/>
          <w:szCs w:val="14"/>
        </w:rPr>
        <w:t>Justification</w:t>
      </w:r>
      <w:r w:rsidRPr="00FE4126">
        <w:rPr>
          <w:rFonts w:cs="Segoe UI"/>
          <w:szCs w:val="14"/>
        </w:rPr>
        <w:t>:</w:t>
      </w:r>
    </w:p>
    <w:p w14:paraId="2F1C7FA8" w14:textId="3A0538F2" w:rsidR="00853915" w:rsidRPr="00FE4126" w:rsidRDefault="008E6564" w:rsidP="00853915">
      <w:pPr>
        <w:autoSpaceDE w:val="0"/>
        <w:autoSpaceDN w:val="0"/>
        <w:adjustRightInd w:val="0"/>
        <w:rPr>
          <w:rFonts w:cs="Segoe UI"/>
          <w:szCs w:val="14"/>
        </w:rPr>
      </w:pPr>
      <w:r w:rsidRPr="008E6564">
        <w:rPr>
          <w:rFonts w:cs="Segoe UI"/>
          <w:b/>
          <w:bCs/>
          <w:szCs w:val="14"/>
        </w:rPr>
        <w:t xml:space="preserve">A. </w:t>
      </w:r>
      <w:r w:rsidR="00853915" w:rsidRPr="008E6564">
        <w:rPr>
          <w:rFonts w:cs="Segoe UI"/>
          <w:b/>
          <w:bCs/>
          <w:szCs w:val="14"/>
        </w:rPr>
        <w:t>A business impact analysis (BIA) provides results, such as impact from a security incident and</w:t>
      </w:r>
      <w:r w:rsidRPr="008E6564">
        <w:rPr>
          <w:rFonts w:cs="Segoe UI"/>
          <w:b/>
          <w:bCs/>
          <w:szCs w:val="14"/>
        </w:rPr>
        <w:t xml:space="preserve"> </w:t>
      </w:r>
      <w:r w:rsidR="00853915" w:rsidRPr="008E6564">
        <w:rPr>
          <w:rFonts w:cs="Segoe UI"/>
          <w:b/>
          <w:bCs/>
          <w:szCs w:val="14"/>
        </w:rPr>
        <w:t xml:space="preserve">required response times. The BIA is the most critical process for </w:t>
      </w:r>
      <w:r w:rsidR="00853915" w:rsidRPr="008E6564">
        <w:rPr>
          <w:rFonts w:cs="Segoe UI"/>
          <w:b/>
          <w:bCs/>
          <w:szCs w:val="14"/>
        </w:rPr>
        <w:lastRenderedPageBreak/>
        <w:t>deciding which part of the</w:t>
      </w:r>
      <w:r w:rsidRPr="008E6564">
        <w:rPr>
          <w:rFonts w:cs="Segoe UI"/>
          <w:b/>
          <w:bCs/>
          <w:szCs w:val="14"/>
        </w:rPr>
        <w:t xml:space="preserve"> </w:t>
      </w:r>
      <w:r w:rsidR="00853915" w:rsidRPr="008E6564">
        <w:rPr>
          <w:rFonts w:cs="Segoe UI"/>
          <w:b/>
          <w:bCs/>
          <w:szCs w:val="14"/>
        </w:rPr>
        <w:t>information system / business process should be given prioritization in case of a security incident</w:t>
      </w:r>
      <w:r w:rsidR="00853915" w:rsidRPr="00FE4126">
        <w:rPr>
          <w:rFonts w:cs="Segoe UI"/>
          <w:szCs w:val="14"/>
        </w:rPr>
        <w:t>.</w:t>
      </w:r>
    </w:p>
    <w:p w14:paraId="71A20344" w14:textId="1BC4C5A5" w:rsidR="00853915" w:rsidRPr="00FE4126" w:rsidRDefault="008E6564" w:rsidP="00853915">
      <w:pPr>
        <w:autoSpaceDE w:val="0"/>
        <w:autoSpaceDN w:val="0"/>
        <w:adjustRightInd w:val="0"/>
        <w:rPr>
          <w:rFonts w:cs="Segoe UI"/>
          <w:szCs w:val="14"/>
        </w:rPr>
      </w:pPr>
      <w:r>
        <w:rPr>
          <w:rFonts w:cs="Segoe UI"/>
          <w:szCs w:val="14"/>
        </w:rPr>
        <w:t xml:space="preserve">B. </w:t>
      </w:r>
      <w:r w:rsidR="00853915" w:rsidRPr="00FE4126">
        <w:rPr>
          <w:rFonts w:cs="Segoe UI"/>
          <w:szCs w:val="14"/>
        </w:rPr>
        <w:t>Risk assessment is a very important process for the creation of a business continuity plan. Risk</w:t>
      </w:r>
      <w:r>
        <w:rPr>
          <w:rFonts w:cs="Segoe UI"/>
          <w:szCs w:val="14"/>
        </w:rPr>
        <w:t xml:space="preserve"> </w:t>
      </w:r>
      <w:r w:rsidR="00853915" w:rsidRPr="00FE4126">
        <w:rPr>
          <w:rFonts w:cs="Segoe UI"/>
          <w:szCs w:val="14"/>
        </w:rPr>
        <w:t>assessment provides information on the likelihood of occurrence of security incidents and assists in</w:t>
      </w:r>
      <w:r>
        <w:rPr>
          <w:rFonts w:cs="Segoe UI"/>
          <w:szCs w:val="14"/>
        </w:rPr>
        <w:t xml:space="preserve"> </w:t>
      </w:r>
      <w:r w:rsidR="00853915" w:rsidRPr="00FE4126">
        <w:rPr>
          <w:rFonts w:cs="Segoe UI"/>
          <w:szCs w:val="14"/>
        </w:rPr>
        <w:t>the selection of countermeasures but not in the prioritization.</w:t>
      </w:r>
    </w:p>
    <w:p w14:paraId="7369D4FF" w14:textId="519FC09B" w:rsidR="00853915" w:rsidRPr="00FE4126" w:rsidRDefault="008E6564" w:rsidP="00853915">
      <w:pPr>
        <w:autoSpaceDE w:val="0"/>
        <w:autoSpaceDN w:val="0"/>
        <w:adjustRightInd w:val="0"/>
        <w:rPr>
          <w:rFonts w:cs="Segoe UI"/>
          <w:szCs w:val="14"/>
        </w:rPr>
      </w:pPr>
      <w:r>
        <w:rPr>
          <w:rFonts w:cs="Segoe UI"/>
          <w:szCs w:val="14"/>
        </w:rPr>
        <w:t xml:space="preserve">C. </w:t>
      </w:r>
      <w:r w:rsidR="00853915" w:rsidRPr="00FE4126">
        <w:rPr>
          <w:rFonts w:cs="Segoe UI"/>
          <w:szCs w:val="14"/>
        </w:rPr>
        <w:t>A vulnerability assessment provides information regarding the security weaknesses of the system,</w:t>
      </w:r>
      <w:r>
        <w:rPr>
          <w:rFonts w:cs="Segoe UI"/>
          <w:szCs w:val="14"/>
        </w:rPr>
        <w:t xml:space="preserve"> </w:t>
      </w:r>
      <w:r w:rsidR="00853915" w:rsidRPr="00FE4126">
        <w:rPr>
          <w:rFonts w:cs="Segoe UI"/>
          <w:szCs w:val="14"/>
        </w:rPr>
        <w:t>supporting the risk analysis process.</w:t>
      </w:r>
    </w:p>
    <w:p w14:paraId="22F594D1" w14:textId="4F35D26B" w:rsidR="00853915" w:rsidRPr="00FE4126" w:rsidRDefault="008E6564" w:rsidP="008E6564">
      <w:pPr>
        <w:autoSpaceDE w:val="0"/>
        <w:autoSpaceDN w:val="0"/>
        <w:adjustRightInd w:val="0"/>
        <w:spacing w:after="60"/>
        <w:rPr>
          <w:rFonts w:cs="Segoe UI"/>
          <w:szCs w:val="14"/>
        </w:rPr>
      </w:pPr>
      <w:r>
        <w:rPr>
          <w:rFonts w:cs="Segoe UI"/>
          <w:szCs w:val="14"/>
        </w:rPr>
        <w:t xml:space="preserve">D. </w:t>
      </w:r>
      <w:r w:rsidR="00853915" w:rsidRPr="00FE4126">
        <w:rPr>
          <w:rFonts w:cs="Segoe UI"/>
          <w:szCs w:val="14"/>
        </w:rPr>
        <w:t>Business process mapping facilitates the creation of the plan by providing mapping guidance</w:t>
      </w:r>
      <w:r>
        <w:rPr>
          <w:rFonts w:cs="Segoe UI"/>
          <w:szCs w:val="14"/>
        </w:rPr>
        <w:t xml:space="preserve"> </w:t>
      </w:r>
      <w:r w:rsidR="00853915" w:rsidRPr="00FE4126">
        <w:rPr>
          <w:rFonts w:cs="Segoe UI"/>
          <w:szCs w:val="14"/>
        </w:rPr>
        <w:t>on actions after the decision on critical business processes has been made—translating business</w:t>
      </w:r>
      <w:r>
        <w:rPr>
          <w:rFonts w:cs="Segoe UI"/>
          <w:szCs w:val="14"/>
        </w:rPr>
        <w:t xml:space="preserve"> </w:t>
      </w:r>
      <w:r w:rsidR="00853915" w:rsidRPr="00FE4126">
        <w:rPr>
          <w:rFonts w:cs="Segoe UI"/>
          <w:szCs w:val="14"/>
        </w:rPr>
        <w:t>prioritization to IT prioritization. Business process mapping does not help in making a decision but in</w:t>
      </w:r>
      <w:r>
        <w:rPr>
          <w:rFonts w:cs="Segoe UI"/>
          <w:szCs w:val="14"/>
        </w:rPr>
        <w:t xml:space="preserve"> </w:t>
      </w:r>
      <w:r w:rsidR="00853915" w:rsidRPr="00FE4126">
        <w:rPr>
          <w:rFonts w:cs="Segoe UI"/>
          <w:szCs w:val="14"/>
        </w:rPr>
        <w:t>implementing a decision.</w:t>
      </w:r>
    </w:p>
    <w:p w14:paraId="15A73ED2" w14:textId="226056B4" w:rsidR="00853915" w:rsidRPr="00FE4126" w:rsidRDefault="008E6564" w:rsidP="00853915">
      <w:pPr>
        <w:autoSpaceDE w:val="0"/>
        <w:autoSpaceDN w:val="0"/>
        <w:adjustRightInd w:val="0"/>
        <w:rPr>
          <w:rFonts w:cs="Segoe UI"/>
          <w:szCs w:val="14"/>
        </w:rPr>
      </w:pPr>
      <w:r w:rsidRPr="00FE4126">
        <w:rPr>
          <w:rFonts w:cs="Segoe UI"/>
          <w:b/>
          <w:bCs/>
          <w:szCs w:val="14"/>
        </w:rPr>
        <w:t>S4-59</w:t>
      </w:r>
      <w:r>
        <w:rPr>
          <w:rFonts w:cs="Segoe UI"/>
          <w:b/>
          <w:bCs/>
          <w:szCs w:val="14"/>
        </w:rPr>
        <w:t xml:space="preserve"> </w:t>
      </w:r>
      <w:r w:rsidR="00853915" w:rsidRPr="00FE4126">
        <w:rPr>
          <w:rFonts w:cs="Segoe UI"/>
          <w:szCs w:val="14"/>
        </w:rPr>
        <w:t xml:space="preserve">In addition to backup data, which of the following is the </w:t>
      </w:r>
      <w:r w:rsidR="00853915" w:rsidRPr="00FE4126">
        <w:rPr>
          <w:rFonts w:cs="Segoe UI"/>
          <w:b/>
          <w:bCs/>
          <w:szCs w:val="14"/>
        </w:rPr>
        <w:t xml:space="preserve">MOST </w:t>
      </w:r>
      <w:r w:rsidR="00853915" w:rsidRPr="00FE4126">
        <w:rPr>
          <w:rFonts w:cs="Segoe UI"/>
          <w:szCs w:val="14"/>
        </w:rPr>
        <w:t>important to store offsite in the event</w:t>
      </w:r>
      <w:r>
        <w:rPr>
          <w:rFonts w:cs="Segoe UI"/>
          <w:szCs w:val="14"/>
        </w:rPr>
        <w:t xml:space="preserve"> </w:t>
      </w:r>
      <w:r w:rsidR="00853915" w:rsidRPr="00FE4126">
        <w:rPr>
          <w:rFonts w:cs="Segoe UI"/>
          <w:szCs w:val="14"/>
        </w:rPr>
        <w:t>of a disaster?</w:t>
      </w:r>
    </w:p>
    <w:p w14:paraId="4268AC7D" w14:textId="77777777" w:rsidR="00853915" w:rsidRPr="00FE4126" w:rsidRDefault="00853915" w:rsidP="00853915">
      <w:pPr>
        <w:autoSpaceDE w:val="0"/>
        <w:autoSpaceDN w:val="0"/>
        <w:adjustRightInd w:val="0"/>
        <w:rPr>
          <w:rFonts w:cs="Segoe UI"/>
          <w:szCs w:val="14"/>
        </w:rPr>
      </w:pPr>
      <w:r w:rsidRPr="00FE4126">
        <w:rPr>
          <w:rFonts w:cs="Segoe UI"/>
          <w:szCs w:val="14"/>
        </w:rPr>
        <w:t>A. Copies of critical contracts and service level agreements</w:t>
      </w:r>
    </w:p>
    <w:p w14:paraId="44AE161F" w14:textId="77777777" w:rsidR="00853915" w:rsidRPr="00FE4126" w:rsidRDefault="00853915" w:rsidP="00853915">
      <w:pPr>
        <w:autoSpaceDE w:val="0"/>
        <w:autoSpaceDN w:val="0"/>
        <w:adjustRightInd w:val="0"/>
        <w:rPr>
          <w:rFonts w:cs="Segoe UI"/>
          <w:szCs w:val="14"/>
        </w:rPr>
      </w:pPr>
      <w:r w:rsidRPr="00FE4126">
        <w:rPr>
          <w:rFonts w:cs="Segoe UI"/>
          <w:szCs w:val="14"/>
        </w:rPr>
        <w:t>B. Copies of the business continuity plan</w:t>
      </w:r>
    </w:p>
    <w:p w14:paraId="65936D84" w14:textId="77777777" w:rsidR="00853915" w:rsidRPr="00FE4126" w:rsidRDefault="00853915" w:rsidP="00853915">
      <w:pPr>
        <w:autoSpaceDE w:val="0"/>
        <w:autoSpaceDN w:val="0"/>
        <w:adjustRightInd w:val="0"/>
        <w:rPr>
          <w:rFonts w:cs="Segoe UI"/>
          <w:szCs w:val="14"/>
        </w:rPr>
      </w:pPr>
      <w:r w:rsidRPr="00FE4126">
        <w:rPr>
          <w:rFonts w:cs="Segoe UI"/>
          <w:szCs w:val="14"/>
        </w:rPr>
        <w:t>C. Key software escrow agreements for the purchased systems</w:t>
      </w:r>
    </w:p>
    <w:p w14:paraId="63DD3B04" w14:textId="77777777" w:rsidR="00853915" w:rsidRPr="00FE4126" w:rsidRDefault="00853915" w:rsidP="00853915">
      <w:pPr>
        <w:autoSpaceDE w:val="0"/>
        <w:autoSpaceDN w:val="0"/>
        <w:adjustRightInd w:val="0"/>
        <w:rPr>
          <w:rFonts w:cs="Segoe UI"/>
          <w:szCs w:val="14"/>
        </w:rPr>
      </w:pPr>
      <w:r w:rsidRPr="00FE4126">
        <w:rPr>
          <w:rFonts w:cs="Segoe UI"/>
          <w:szCs w:val="14"/>
        </w:rPr>
        <w:t>D. List of emergency numbers of service providers</w:t>
      </w:r>
    </w:p>
    <w:p w14:paraId="392DEF08"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3237D2EF"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055B818A" w14:textId="3EA5F026" w:rsidR="00853915" w:rsidRPr="00FE4126" w:rsidRDefault="00853915" w:rsidP="00853915">
      <w:pPr>
        <w:autoSpaceDE w:val="0"/>
        <w:autoSpaceDN w:val="0"/>
        <w:adjustRightInd w:val="0"/>
        <w:rPr>
          <w:rFonts w:cs="Segoe UI"/>
          <w:szCs w:val="14"/>
        </w:rPr>
      </w:pPr>
      <w:r w:rsidRPr="00FE4126">
        <w:rPr>
          <w:rFonts w:cs="Segoe UI"/>
          <w:szCs w:val="14"/>
        </w:rPr>
        <w:t>A. Copies of contracts and service level agreements would not be as immediately critical as the business</w:t>
      </w:r>
      <w:r w:rsidR="008E6564">
        <w:rPr>
          <w:rFonts w:cs="Segoe UI"/>
          <w:szCs w:val="14"/>
        </w:rPr>
        <w:t xml:space="preserve"> </w:t>
      </w:r>
      <w:r w:rsidRPr="00FE4126">
        <w:rPr>
          <w:rFonts w:cs="Segoe UI"/>
          <w:szCs w:val="14"/>
        </w:rPr>
        <w:t>continuity plan (BCP) itself.</w:t>
      </w:r>
    </w:p>
    <w:p w14:paraId="6CE7F688" w14:textId="73BB5D96" w:rsidR="00853915" w:rsidRPr="00FE4126" w:rsidRDefault="00853915" w:rsidP="00853915">
      <w:pPr>
        <w:autoSpaceDE w:val="0"/>
        <w:autoSpaceDN w:val="0"/>
        <w:adjustRightInd w:val="0"/>
        <w:rPr>
          <w:rFonts w:cs="Segoe UI"/>
          <w:b/>
          <w:bCs/>
          <w:szCs w:val="14"/>
        </w:rPr>
      </w:pPr>
      <w:r w:rsidRPr="00FE4126">
        <w:rPr>
          <w:rFonts w:cs="Segoe UI"/>
          <w:b/>
          <w:bCs/>
          <w:szCs w:val="14"/>
        </w:rPr>
        <w:t>B. Without a copy of the BCP, recovery efforts would be severely hampered or may not be</w:t>
      </w:r>
      <w:r w:rsidR="008E6564">
        <w:rPr>
          <w:rFonts w:cs="Segoe UI"/>
          <w:b/>
          <w:bCs/>
          <w:szCs w:val="14"/>
        </w:rPr>
        <w:t xml:space="preserve"> </w:t>
      </w:r>
      <w:r w:rsidRPr="00FE4126">
        <w:rPr>
          <w:rFonts w:cs="Segoe UI"/>
          <w:b/>
          <w:bCs/>
          <w:szCs w:val="14"/>
        </w:rPr>
        <w:t>effective. The BCP would contain a list of the emergency numbers of service providers.</w:t>
      </w:r>
    </w:p>
    <w:p w14:paraId="19E9ABD5" w14:textId="77777777" w:rsidR="00853915" w:rsidRPr="00FE4126" w:rsidRDefault="00853915" w:rsidP="00853915">
      <w:pPr>
        <w:autoSpaceDE w:val="0"/>
        <w:autoSpaceDN w:val="0"/>
        <w:adjustRightInd w:val="0"/>
        <w:rPr>
          <w:rFonts w:cs="Segoe UI"/>
          <w:szCs w:val="14"/>
        </w:rPr>
      </w:pPr>
      <w:r w:rsidRPr="00FE4126">
        <w:rPr>
          <w:rFonts w:cs="Segoe UI"/>
          <w:szCs w:val="14"/>
        </w:rPr>
        <w:t>C. Key software escrow agreements would not be as immediately critical as the BCP itself.</w:t>
      </w:r>
    </w:p>
    <w:p w14:paraId="3471B790" w14:textId="77777777" w:rsidR="00853915" w:rsidRPr="00FE4126" w:rsidRDefault="00853915" w:rsidP="008E6564">
      <w:pPr>
        <w:autoSpaceDE w:val="0"/>
        <w:autoSpaceDN w:val="0"/>
        <w:adjustRightInd w:val="0"/>
        <w:spacing w:after="60"/>
        <w:rPr>
          <w:rFonts w:cs="Segoe UI"/>
          <w:szCs w:val="14"/>
        </w:rPr>
      </w:pPr>
      <w:r w:rsidRPr="00FE4126">
        <w:rPr>
          <w:rFonts w:cs="Segoe UI"/>
          <w:szCs w:val="14"/>
        </w:rPr>
        <w:t>D. A list of emergency numbers would be a part of the BCP.</w:t>
      </w:r>
    </w:p>
    <w:p w14:paraId="3A978E02" w14:textId="2AC08473" w:rsidR="00853915" w:rsidRPr="00FE4126" w:rsidRDefault="008E6564" w:rsidP="00853915">
      <w:pPr>
        <w:autoSpaceDE w:val="0"/>
        <w:autoSpaceDN w:val="0"/>
        <w:adjustRightInd w:val="0"/>
        <w:rPr>
          <w:rFonts w:cs="Segoe UI"/>
          <w:szCs w:val="14"/>
        </w:rPr>
      </w:pPr>
      <w:r w:rsidRPr="00FE4126">
        <w:rPr>
          <w:rFonts w:cs="Segoe UI"/>
          <w:b/>
          <w:bCs/>
          <w:szCs w:val="14"/>
        </w:rPr>
        <w:t>S4-60</w:t>
      </w:r>
      <w:r>
        <w:rPr>
          <w:rFonts w:cs="Segoe UI"/>
          <w:b/>
          <w:bCs/>
          <w:szCs w:val="14"/>
        </w:rPr>
        <w:t xml:space="preserve"> </w:t>
      </w:r>
      <w:r w:rsidR="00853915" w:rsidRPr="00FE4126">
        <w:rPr>
          <w:rFonts w:cs="Segoe UI"/>
          <w:szCs w:val="14"/>
        </w:rPr>
        <w:t xml:space="preserve">Which of the following is the </w:t>
      </w:r>
      <w:r w:rsidR="00853915" w:rsidRPr="00FE4126">
        <w:rPr>
          <w:rFonts w:cs="Segoe UI"/>
          <w:b/>
          <w:bCs/>
          <w:szCs w:val="14"/>
        </w:rPr>
        <w:t xml:space="preserve">MOST </w:t>
      </w:r>
      <w:r w:rsidR="00853915" w:rsidRPr="00FE4126">
        <w:rPr>
          <w:rFonts w:cs="Segoe UI"/>
          <w:szCs w:val="14"/>
        </w:rPr>
        <w:t>important consideration for an organization interacting with the media</w:t>
      </w:r>
      <w:r>
        <w:rPr>
          <w:rFonts w:cs="Segoe UI"/>
          <w:szCs w:val="14"/>
        </w:rPr>
        <w:t xml:space="preserve"> </w:t>
      </w:r>
      <w:r w:rsidR="00853915" w:rsidRPr="00FE4126">
        <w:rPr>
          <w:rFonts w:cs="Segoe UI"/>
          <w:szCs w:val="14"/>
        </w:rPr>
        <w:t>during a disaster?</w:t>
      </w:r>
    </w:p>
    <w:p w14:paraId="38ACC07F" w14:textId="77777777" w:rsidR="00853915" w:rsidRPr="00FE4126" w:rsidRDefault="00853915" w:rsidP="00853915">
      <w:pPr>
        <w:autoSpaceDE w:val="0"/>
        <w:autoSpaceDN w:val="0"/>
        <w:adjustRightInd w:val="0"/>
        <w:rPr>
          <w:rFonts w:cs="Segoe UI"/>
          <w:szCs w:val="14"/>
        </w:rPr>
      </w:pPr>
      <w:r w:rsidRPr="00FE4126">
        <w:rPr>
          <w:rFonts w:cs="Segoe UI"/>
          <w:szCs w:val="14"/>
        </w:rPr>
        <w:t>A. Communicating specially drafted messages by an authorized person</w:t>
      </w:r>
    </w:p>
    <w:p w14:paraId="5661989C" w14:textId="77777777" w:rsidR="00853915" w:rsidRPr="00FE4126" w:rsidRDefault="00853915" w:rsidP="00853915">
      <w:pPr>
        <w:autoSpaceDE w:val="0"/>
        <w:autoSpaceDN w:val="0"/>
        <w:adjustRightInd w:val="0"/>
        <w:rPr>
          <w:rFonts w:cs="Segoe UI"/>
          <w:szCs w:val="14"/>
        </w:rPr>
      </w:pPr>
      <w:r w:rsidRPr="00FE4126">
        <w:rPr>
          <w:rFonts w:cs="Segoe UI"/>
          <w:szCs w:val="14"/>
        </w:rPr>
        <w:t>B. Refusing to comment until recovery</w:t>
      </w:r>
    </w:p>
    <w:p w14:paraId="792875A8" w14:textId="77777777" w:rsidR="00853915" w:rsidRPr="00FE4126" w:rsidRDefault="00853915" w:rsidP="00853915">
      <w:pPr>
        <w:autoSpaceDE w:val="0"/>
        <w:autoSpaceDN w:val="0"/>
        <w:adjustRightInd w:val="0"/>
        <w:rPr>
          <w:rFonts w:cs="Segoe UI"/>
          <w:szCs w:val="14"/>
        </w:rPr>
      </w:pPr>
      <w:r w:rsidRPr="00FE4126">
        <w:rPr>
          <w:rFonts w:cs="Segoe UI"/>
          <w:szCs w:val="14"/>
        </w:rPr>
        <w:t>C. Referring the media to the authorities</w:t>
      </w:r>
    </w:p>
    <w:p w14:paraId="203697D5" w14:textId="77777777" w:rsidR="00853915" w:rsidRPr="00FE4126" w:rsidRDefault="00853915" w:rsidP="00853915">
      <w:pPr>
        <w:autoSpaceDE w:val="0"/>
        <w:autoSpaceDN w:val="0"/>
        <w:adjustRightInd w:val="0"/>
        <w:rPr>
          <w:rFonts w:cs="Segoe UI"/>
          <w:szCs w:val="14"/>
        </w:rPr>
      </w:pPr>
      <w:r w:rsidRPr="00FE4126">
        <w:rPr>
          <w:rFonts w:cs="Segoe UI"/>
          <w:szCs w:val="14"/>
        </w:rPr>
        <w:t>D. Reporting the losses and recovery strategy to the media</w:t>
      </w:r>
    </w:p>
    <w:p w14:paraId="696B8C23"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5DEBF8AC"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34B7265A" w14:textId="6D903B47" w:rsidR="00853915" w:rsidRPr="00FE4126" w:rsidRDefault="00853915" w:rsidP="00853915">
      <w:pPr>
        <w:autoSpaceDE w:val="0"/>
        <w:autoSpaceDN w:val="0"/>
        <w:adjustRightInd w:val="0"/>
        <w:rPr>
          <w:rFonts w:cs="Segoe UI"/>
          <w:b/>
          <w:bCs/>
          <w:szCs w:val="14"/>
        </w:rPr>
      </w:pPr>
      <w:r w:rsidRPr="00FE4126">
        <w:rPr>
          <w:rFonts w:cs="Segoe UI"/>
          <w:b/>
          <w:bCs/>
          <w:szCs w:val="14"/>
        </w:rPr>
        <w:t>A. Proper messages need to be sent quickly through a specific identified person so that there are no</w:t>
      </w:r>
      <w:r w:rsidR="008E6564">
        <w:rPr>
          <w:rFonts w:cs="Segoe UI"/>
          <w:b/>
          <w:bCs/>
          <w:szCs w:val="14"/>
        </w:rPr>
        <w:t xml:space="preserve"> </w:t>
      </w:r>
      <w:r w:rsidRPr="00FE4126">
        <w:rPr>
          <w:rFonts w:cs="Segoe UI"/>
          <w:b/>
          <w:bCs/>
          <w:szCs w:val="14"/>
        </w:rPr>
        <w:t>rumors or statements made that may damage reputation.</w:t>
      </w:r>
    </w:p>
    <w:p w14:paraId="52AA5DEC" w14:textId="7ABA5E89" w:rsidR="00853915" w:rsidRPr="00FE4126" w:rsidRDefault="00853915" w:rsidP="00853915">
      <w:pPr>
        <w:autoSpaceDE w:val="0"/>
        <w:autoSpaceDN w:val="0"/>
        <w:adjustRightInd w:val="0"/>
        <w:rPr>
          <w:rFonts w:cs="Segoe UI"/>
          <w:szCs w:val="14"/>
        </w:rPr>
      </w:pPr>
      <w:r w:rsidRPr="00FE4126">
        <w:rPr>
          <w:rFonts w:cs="Segoe UI"/>
          <w:szCs w:val="14"/>
        </w:rPr>
        <w:t>B. Refusing to comment until recovery is recommended until the message to be communicated is made</w:t>
      </w:r>
      <w:r w:rsidR="008E6564">
        <w:rPr>
          <w:rFonts w:cs="Segoe UI"/>
          <w:szCs w:val="14"/>
        </w:rPr>
        <w:t xml:space="preserve"> </w:t>
      </w:r>
      <w:r w:rsidRPr="00FE4126">
        <w:rPr>
          <w:rFonts w:cs="Segoe UI"/>
          <w:szCs w:val="14"/>
        </w:rPr>
        <w:t>clear and the spokesperson has spoken to the media.</w:t>
      </w:r>
    </w:p>
    <w:p w14:paraId="6CE20478" w14:textId="77777777" w:rsidR="00853915" w:rsidRPr="00FE4126" w:rsidRDefault="00853915" w:rsidP="00853915">
      <w:pPr>
        <w:autoSpaceDE w:val="0"/>
        <w:autoSpaceDN w:val="0"/>
        <w:adjustRightInd w:val="0"/>
        <w:rPr>
          <w:rFonts w:cs="Segoe UI"/>
          <w:szCs w:val="14"/>
        </w:rPr>
      </w:pPr>
      <w:r w:rsidRPr="00FE4126">
        <w:rPr>
          <w:rFonts w:cs="Segoe UI"/>
          <w:szCs w:val="14"/>
        </w:rPr>
        <w:t>C. Referring the media to the authorities is not recommended.</w:t>
      </w:r>
    </w:p>
    <w:p w14:paraId="35D2525A" w14:textId="77777777" w:rsidR="00853915" w:rsidRPr="00FE4126" w:rsidRDefault="00853915" w:rsidP="008E6564">
      <w:pPr>
        <w:autoSpaceDE w:val="0"/>
        <w:autoSpaceDN w:val="0"/>
        <w:adjustRightInd w:val="0"/>
        <w:spacing w:after="60"/>
        <w:rPr>
          <w:rFonts w:cs="Segoe UI"/>
          <w:szCs w:val="14"/>
        </w:rPr>
      </w:pPr>
      <w:r w:rsidRPr="00FE4126">
        <w:rPr>
          <w:rFonts w:cs="Segoe UI"/>
          <w:szCs w:val="14"/>
        </w:rPr>
        <w:t>D. Reporting the losses and recovery strategy to the media is not recommended.</w:t>
      </w:r>
    </w:p>
    <w:p w14:paraId="4C2A7EAE" w14:textId="7E16B96B" w:rsidR="00853915" w:rsidRPr="00FE4126" w:rsidRDefault="008E6564" w:rsidP="00853915">
      <w:pPr>
        <w:autoSpaceDE w:val="0"/>
        <w:autoSpaceDN w:val="0"/>
        <w:adjustRightInd w:val="0"/>
        <w:rPr>
          <w:rFonts w:cs="Segoe UI"/>
          <w:szCs w:val="14"/>
        </w:rPr>
      </w:pPr>
      <w:r w:rsidRPr="00FE4126">
        <w:rPr>
          <w:rFonts w:cs="Segoe UI"/>
          <w:b/>
          <w:bCs/>
          <w:szCs w:val="14"/>
        </w:rPr>
        <w:t>S4-61</w:t>
      </w:r>
      <w:r>
        <w:rPr>
          <w:rFonts w:cs="Segoe UI"/>
          <w:b/>
          <w:bCs/>
          <w:szCs w:val="14"/>
        </w:rPr>
        <w:t xml:space="preserve"> </w:t>
      </w:r>
      <w:r w:rsidR="00853915" w:rsidRPr="00FE4126">
        <w:rPr>
          <w:rFonts w:cs="Segoe UI"/>
          <w:szCs w:val="14"/>
        </w:rPr>
        <w:t>During the security review of organizational servers it was found that a file server containing confidential</w:t>
      </w:r>
      <w:r>
        <w:rPr>
          <w:rFonts w:cs="Segoe UI"/>
          <w:szCs w:val="14"/>
        </w:rPr>
        <w:t xml:space="preserve"> </w:t>
      </w:r>
      <w:r w:rsidR="00853915" w:rsidRPr="00FE4126">
        <w:rPr>
          <w:rFonts w:cs="Segoe UI"/>
          <w:szCs w:val="14"/>
        </w:rPr>
        <w:t xml:space="preserve">human resources (HR) data was accessible to all user IDs. What is the </w:t>
      </w:r>
      <w:r w:rsidR="00853915" w:rsidRPr="00FE4126">
        <w:rPr>
          <w:rFonts w:cs="Segoe UI"/>
          <w:b/>
          <w:bCs/>
          <w:szCs w:val="14"/>
        </w:rPr>
        <w:t xml:space="preserve">FIRST </w:t>
      </w:r>
      <w:r w:rsidR="00853915" w:rsidRPr="00FE4126">
        <w:rPr>
          <w:rFonts w:cs="Segoe UI"/>
          <w:szCs w:val="14"/>
        </w:rPr>
        <w:t>step the security manager</w:t>
      </w:r>
      <w:r>
        <w:rPr>
          <w:rFonts w:cs="Segoe UI"/>
          <w:szCs w:val="14"/>
        </w:rPr>
        <w:t xml:space="preserve"> </w:t>
      </w:r>
      <w:r w:rsidR="00853915" w:rsidRPr="00FE4126">
        <w:rPr>
          <w:rFonts w:cs="Segoe UI"/>
          <w:szCs w:val="14"/>
        </w:rPr>
        <w:t>should perform?</w:t>
      </w:r>
    </w:p>
    <w:p w14:paraId="6C343D5E" w14:textId="77777777" w:rsidR="00853915" w:rsidRPr="00FE4126" w:rsidRDefault="00853915" w:rsidP="00853915">
      <w:pPr>
        <w:autoSpaceDE w:val="0"/>
        <w:autoSpaceDN w:val="0"/>
        <w:adjustRightInd w:val="0"/>
        <w:rPr>
          <w:rFonts w:cs="Segoe UI"/>
          <w:szCs w:val="14"/>
        </w:rPr>
      </w:pPr>
      <w:r w:rsidRPr="00FE4126">
        <w:rPr>
          <w:rFonts w:cs="Segoe UI"/>
          <w:szCs w:val="14"/>
        </w:rPr>
        <w:t>A. Copy sample files as evidence.</w:t>
      </w:r>
    </w:p>
    <w:p w14:paraId="2B233C48" w14:textId="77777777" w:rsidR="00853915" w:rsidRPr="00FE4126" w:rsidRDefault="00853915" w:rsidP="00853915">
      <w:pPr>
        <w:autoSpaceDE w:val="0"/>
        <w:autoSpaceDN w:val="0"/>
        <w:adjustRightInd w:val="0"/>
        <w:rPr>
          <w:rFonts w:cs="Segoe UI"/>
          <w:szCs w:val="14"/>
        </w:rPr>
      </w:pPr>
      <w:r w:rsidRPr="00FE4126">
        <w:rPr>
          <w:rFonts w:cs="Segoe UI"/>
          <w:szCs w:val="14"/>
        </w:rPr>
        <w:t>B. Remove access privileges to the folder containing the data.</w:t>
      </w:r>
    </w:p>
    <w:p w14:paraId="01CC56D3" w14:textId="77777777" w:rsidR="00853915" w:rsidRPr="00FE4126" w:rsidRDefault="00853915" w:rsidP="00853915">
      <w:pPr>
        <w:autoSpaceDE w:val="0"/>
        <w:autoSpaceDN w:val="0"/>
        <w:adjustRightInd w:val="0"/>
        <w:rPr>
          <w:rFonts w:cs="Segoe UI"/>
          <w:szCs w:val="14"/>
        </w:rPr>
      </w:pPr>
      <w:r w:rsidRPr="00FE4126">
        <w:rPr>
          <w:rFonts w:cs="Segoe UI"/>
          <w:szCs w:val="14"/>
        </w:rPr>
        <w:t>C. Report this situation to the data owner.</w:t>
      </w:r>
    </w:p>
    <w:p w14:paraId="172B86C4" w14:textId="77777777" w:rsidR="00853915" w:rsidRPr="00FE4126" w:rsidRDefault="00853915" w:rsidP="00853915">
      <w:pPr>
        <w:autoSpaceDE w:val="0"/>
        <w:autoSpaceDN w:val="0"/>
        <w:adjustRightInd w:val="0"/>
        <w:rPr>
          <w:rFonts w:cs="Segoe UI"/>
          <w:szCs w:val="14"/>
        </w:rPr>
      </w:pPr>
      <w:r w:rsidRPr="00FE4126">
        <w:rPr>
          <w:rFonts w:cs="Segoe UI"/>
          <w:szCs w:val="14"/>
        </w:rPr>
        <w:t>D. Train the HR team on properly controlling file permissions.</w:t>
      </w:r>
    </w:p>
    <w:p w14:paraId="7BDDC3D3"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05AE7675"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406CF3D2" w14:textId="046B2EBC" w:rsidR="00853915" w:rsidRPr="00FE4126" w:rsidRDefault="00853915" w:rsidP="00853915">
      <w:pPr>
        <w:autoSpaceDE w:val="0"/>
        <w:autoSpaceDN w:val="0"/>
        <w:adjustRightInd w:val="0"/>
        <w:rPr>
          <w:rFonts w:cs="Segoe UI"/>
          <w:szCs w:val="14"/>
        </w:rPr>
      </w:pPr>
      <w:r w:rsidRPr="00FE4126">
        <w:rPr>
          <w:rFonts w:cs="Segoe UI"/>
          <w:szCs w:val="14"/>
        </w:rPr>
        <w:t>A. Copying sample files as evidence is not advisable because it breaches confidentiality requirements on</w:t>
      </w:r>
      <w:r w:rsidR="008E6564">
        <w:rPr>
          <w:rFonts w:cs="Segoe UI"/>
          <w:szCs w:val="14"/>
        </w:rPr>
        <w:t xml:space="preserve"> </w:t>
      </w:r>
      <w:r w:rsidRPr="00FE4126">
        <w:rPr>
          <w:rFonts w:cs="Segoe UI"/>
          <w:szCs w:val="14"/>
        </w:rPr>
        <w:t>the file.</w:t>
      </w:r>
    </w:p>
    <w:p w14:paraId="3E18D35F" w14:textId="04189952" w:rsidR="00853915" w:rsidRPr="00FE4126" w:rsidRDefault="00853915" w:rsidP="00853915">
      <w:pPr>
        <w:autoSpaceDE w:val="0"/>
        <w:autoSpaceDN w:val="0"/>
        <w:adjustRightInd w:val="0"/>
        <w:rPr>
          <w:rFonts w:cs="Segoe UI"/>
          <w:szCs w:val="14"/>
        </w:rPr>
      </w:pPr>
      <w:r w:rsidRPr="00FE4126">
        <w:rPr>
          <w:rFonts w:cs="Segoe UI"/>
          <w:szCs w:val="14"/>
        </w:rPr>
        <w:t>B. Removing access privileges to the folder containing the data should be done by the data owner or by</w:t>
      </w:r>
      <w:r w:rsidR="008E6564">
        <w:rPr>
          <w:rFonts w:cs="Segoe UI"/>
          <w:szCs w:val="14"/>
        </w:rPr>
        <w:t xml:space="preserve"> </w:t>
      </w:r>
      <w:r w:rsidRPr="00FE4126">
        <w:rPr>
          <w:rFonts w:cs="Segoe UI"/>
          <w:szCs w:val="14"/>
        </w:rPr>
        <w:t>the security manager in consultation with the data owner—frequently the security manager would not</w:t>
      </w:r>
      <w:r w:rsidR="008E6564">
        <w:rPr>
          <w:rFonts w:cs="Segoe UI"/>
          <w:szCs w:val="14"/>
        </w:rPr>
        <w:t xml:space="preserve"> </w:t>
      </w:r>
      <w:r w:rsidRPr="00FE4126">
        <w:rPr>
          <w:rFonts w:cs="Segoe UI"/>
          <w:szCs w:val="14"/>
        </w:rPr>
        <w:t>have this right; regardless, this would be done only after formally reporting the incident.</w:t>
      </w:r>
    </w:p>
    <w:p w14:paraId="5971BEC6"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The data owner should be notified prior to any action being taken.</w:t>
      </w:r>
    </w:p>
    <w:p w14:paraId="1A6BC248" w14:textId="5DC361DC" w:rsidR="00853915" w:rsidRPr="00FE4126" w:rsidRDefault="00853915" w:rsidP="008E6564">
      <w:pPr>
        <w:autoSpaceDE w:val="0"/>
        <w:autoSpaceDN w:val="0"/>
        <w:adjustRightInd w:val="0"/>
        <w:spacing w:after="60"/>
        <w:rPr>
          <w:rFonts w:cs="Segoe UI"/>
          <w:szCs w:val="14"/>
        </w:rPr>
      </w:pPr>
      <w:r w:rsidRPr="00FE4126">
        <w:rPr>
          <w:rFonts w:cs="Segoe UI"/>
          <w:szCs w:val="14"/>
        </w:rPr>
        <w:t>D. Training the human resources team on properly controlling file permissions is the method to prevent</w:t>
      </w:r>
      <w:r w:rsidR="008E6564">
        <w:rPr>
          <w:rFonts w:cs="Segoe UI"/>
          <w:szCs w:val="14"/>
        </w:rPr>
        <w:t xml:space="preserve"> </w:t>
      </w:r>
      <w:r w:rsidRPr="00FE4126">
        <w:rPr>
          <w:rFonts w:cs="Segoe UI"/>
          <w:szCs w:val="14"/>
        </w:rPr>
        <w:t>such incidents in the future, but this should take place after the incident reporting and investigation</w:t>
      </w:r>
      <w:r w:rsidR="008E6564">
        <w:rPr>
          <w:rFonts w:cs="Segoe UI"/>
          <w:szCs w:val="14"/>
        </w:rPr>
        <w:t xml:space="preserve"> </w:t>
      </w:r>
      <w:r w:rsidRPr="00FE4126">
        <w:rPr>
          <w:rFonts w:cs="Segoe UI"/>
          <w:szCs w:val="14"/>
        </w:rPr>
        <w:t>activities are completed.</w:t>
      </w:r>
    </w:p>
    <w:p w14:paraId="2F14EFCB" w14:textId="77777777" w:rsidR="00853915" w:rsidRPr="00FE4126" w:rsidRDefault="00853915" w:rsidP="00853915">
      <w:pPr>
        <w:autoSpaceDE w:val="0"/>
        <w:autoSpaceDN w:val="0"/>
        <w:adjustRightInd w:val="0"/>
        <w:rPr>
          <w:rFonts w:cs="Segoe UI"/>
          <w:szCs w:val="14"/>
        </w:rPr>
      </w:pPr>
      <w:r w:rsidRPr="008E6564">
        <w:rPr>
          <w:rFonts w:cs="Segoe UI"/>
          <w:b/>
          <w:bCs/>
          <w:szCs w:val="14"/>
        </w:rPr>
        <w:t xml:space="preserve">S4-62 </w:t>
      </w:r>
      <w:r w:rsidRPr="00FE4126">
        <w:rPr>
          <w:rFonts w:cs="Segoe UI"/>
          <w:szCs w:val="14"/>
        </w:rPr>
        <w:t xml:space="preserve">What is the </w:t>
      </w:r>
      <w:r w:rsidRPr="00145170">
        <w:rPr>
          <w:rFonts w:cs="Segoe UI"/>
          <w:b/>
          <w:bCs/>
          <w:szCs w:val="14"/>
        </w:rPr>
        <w:t>PRIMARY</w:t>
      </w:r>
      <w:r w:rsidRPr="00FE4126">
        <w:rPr>
          <w:rFonts w:cs="Segoe UI"/>
          <w:szCs w:val="14"/>
        </w:rPr>
        <w:t xml:space="preserve"> focus if an organization considers taking legal action on a security incident?</w:t>
      </w:r>
    </w:p>
    <w:p w14:paraId="51400C72" w14:textId="77777777" w:rsidR="00853915" w:rsidRPr="00FE4126" w:rsidRDefault="00853915" w:rsidP="00853915">
      <w:pPr>
        <w:autoSpaceDE w:val="0"/>
        <w:autoSpaceDN w:val="0"/>
        <w:adjustRightInd w:val="0"/>
        <w:rPr>
          <w:rFonts w:cs="Segoe UI"/>
          <w:szCs w:val="14"/>
        </w:rPr>
      </w:pPr>
      <w:r w:rsidRPr="00FE4126">
        <w:rPr>
          <w:rFonts w:cs="Segoe UI"/>
          <w:szCs w:val="14"/>
        </w:rPr>
        <w:t>A. Obtaining evidence as soon as possible</w:t>
      </w:r>
    </w:p>
    <w:p w14:paraId="212A591E" w14:textId="77777777" w:rsidR="00853915" w:rsidRPr="00FE4126" w:rsidRDefault="00853915" w:rsidP="00853915">
      <w:pPr>
        <w:autoSpaceDE w:val="0"/>
        <w:autoSpaceDN w:val="0"/>
        <w:adjustRightInd w:val="0"/>
        <w:rPr>
          <w:rFonts w:cs="Segoe UI"/>
          <w:szCs w:val="14"/>
        </w:rPr>
      </w:pPr>
      <w:r w:rsidRPr="00FE4126">
        <w:rPr>
          <w:rFonts w:cs="Segoe UI"/>
          <w:szCs w:val="14"/>
        </w:rPr>
        <w:t>B. Preserving the integrity of the evidence</w:t>
      </w:r>
    </w:p>
    <w:p w14:paraId="70A9965B" w14:textId="77777777" w:rsidR="00853915" w:rsidRPr="00FE4126" w:rsidRDefault="00853915" w:rsidP="00853915">
      <w:pPr>
        <w:autoSpaceDE w:val="0"/>
        <w:autoSpaceDN w:val="0"/>
        <w:adjustRightInd w:val="0"/>
        <w:rPr>
          <w:rFonts w:cs="Segoe UI"/>
          <w:szCs w:val="14"/>
        </w:rPr>
      </w:pPr>
      <w:r w:rsidRPr="00FE4126">
        <w:rPr>
          <w:rFonts w:cs="Segoe UI"/>
          <w:szCs w:val="14"/>
        </w:rPr>
        <w:t>C. Disconnecting all IT equipment involved</w:t>
      </w:r>
    </w:p>
    <w:p w14:paraId="34FA25AF" w14:textId="77777777" w:rsidR="00853915" w:rsidRPr="00FE4126" w:rsidRDefault="00853915" w:rsidP="00853915">
      <w:pPr>
        <w:autoSpaceDE w:val="0"/>
        <w:autoSpaceDN w:val="0"/>
        <w:adjustRightInd w:val="0"/>
        <w:rPr>
          <w:rFonts w:cs="Segoe UI"/>
          <w:szCs w:val="14"/>
        </w:rPr>
      </w:pPr>
      <w:r w:rsidRPr="00FE4126">
        <w:rPr>
          <w:rFonts w:cs="Segoe UI"/>
          <w:szCs w:val="14"/>
        </w:rPr>
        <w:t>D. Reconstructing the sequence of events</w:t>
      </w:r>
    </w:p>
    <w:p w14:paraId="7B847187" w14:textId="77777777" w:rsidR="00853915" w:rsidRPr="008E6564" w:rsidRDefault="00853915" w:rsidP="00853915">
      <w:pPr>
        <w:autoSpaceDE w:val="0"/>
        <w:autoSpaceDN w:val="0"/>
        <w:adjustRightInd w:val="0"/>
        <w:rPr>
          <w:rFonts w:cs="Segoe UI"/>
          <w:b/>
          <w:bCs/>
          <w:szCs w:val="14"/>
        </w:rPr>
      </w:pPr>
      <w:r w:rsidRPr="008E6564">
        <w:rPr>
          <w:rFonts w:cs="Segoe UI"/>
          <w:b/>
          <w:bCs/>
          <w:szCs w:val="14"/>
        </w:rPr>
        <w:t>B is the correct answer.</w:t>
      </w:r>
    </w:p>
    <w:p w14:paraId="230448C6" w14:textId="77777777" w:rsidR="00853915" w:rsidRPr="00FE4126" w:rsidRDefault="00853915" w:rsidP="00853915">
      <w:pPr>
        <w:autoSpaceDE w:val="0"/>
        <w:autoSpaceDN w:val="0"/>
        <w:adjustRightInd w:val="0"/>
        <w:rPr>
          <w:rFonts w:cs="Segoe UI"/>
          <w:szCs w:val="14"/>
        </w:rPr>
      </w:pPr>
      <w:r w:rsidRPr="008E6564">
        <w:rPr>
          <w:rFonts w:cs="Segoe UI"/>
          <w:b/>
          <w:bCs/>
          <w:szCs w:val="14"/>
        </w:rPr>
        <w:t>Justification</w:t>
      </w:r>
      <w:r w:rsidRPr="00FE4126">
        <w:rPr>
          <w:rFonts w:cs="Segoe UI"/>
          <w:szCs w:val="14"/>
        </w:rPr>
        <w:t>:</w:t>
      </w:r>
    </w:p>
    <w:p w14:paraId="237B6E51" w14:textId="5FF790C6" w:rsidR="00853915" w:rsidRPr="00FE4126" w:rsidRDefault="00853915" w:rsidP="00853915">
      <w:pPr>
        <w:autoSpaceDE w:val="0"/>
        <w:autoSpaceDN w:val="0"/>
        <w:adjustRightInd w:val="0"/>
        <w:rPr>
          <w:rFonts w:cs="Segoe UI"/>
          <w:szCs w:val="14"/>
        </w:rPr>
      </w:pPr>
      <w:r w:rsidRPr="00FE4126">
        <w:rPr>
          <w:rFonts w:cs="Segoe UI"/>
          <w:szCs w:val="14"/>
        </w:rPr>
        <w:t>A. Obtaining evidence as soon as possible is part of the investigative procedure but is not as important as</w:t>
      </w:r>
      <w:r w:rsidR="00145170">
        <w:rPr>
          <w:rFonts w:cs="Segoe UI"/>
          <w:szCs w:val="14"/>
        </w:rPr>
        <w:t xml:space="preserve"> </w:t>
      </w:r>
      <w:r w:rsidRPr="00FE4126">
        <w:rPr>
          <w:rFonts w:cs="Segoe UI"/>
          <w:szCs w:val="14"/>
        </w:rPr>
        <w:t>preserving the integrity of the evidence.</w:t>
      </w:r>
    </w:p>
    <w:p w14:paraId="6BCD7231" w14:textId="08D03A34" w:rsidR="00853915" w:rsidRPr="00145170" w:rsidRDefault="00853915" w:rsidP="00853915">
      <w:pPr>
        <w:autoSpaceDE w:val="0"/>
        <w:autoSpaceDN w:val="0"/>
        <w:adjustRightInd w:val="0"/>
        <w:rPr>
          <w:rFonts w:cs="Segoe UI"/>
          <w:b/>
          <w:bCs/>
          <w:szCs w:val="14"/>
        </w:rPr>
      </w:pPr>
      <w:r w:rsidRPr="00145170">
        <w:rPr>
          <w:rFonts w:cs="Segoe UI"/>
          <w:b/>
          <w:bCs/>
          <w:szCs w:val="14"/>
        </w:rPr>
        <w:t>B. The integrity of evidence should be kept, following the appropriate forensic techniques to obtain</w:t>
      </w:r>
      <w:r w:rsidR="00145170" w:rsidRPr="00145170">
        <w:rPr>
          <w:rFonts w:cs="Segoe UI"/>
          <w:b/>
          <w:bCs/>
          <w:szCs w:val="14"/>
        </w:rPr>
        <w:t xml:space="preserve"> </w:t>
      </w:r>
      <w:r w:rsidRPr="00145170">
        <w:rPr>
          <w:rFonts w:cs="Segoe UI"/>
          <w:b/>
          <w:bCs/>
          <w:szCs w:val="14"/>
        </w:rPr>
        <w:t>the evidence and a chain of custody procedure to maintain the evidence (in order to be accepted</w:t>
      </w:r>
      <w:r w:rsidR="00145170" w:rsidRPr="00145170">
        <w:rPr>
          <w:rFonts w:cs="Segoe UI"/>
          <w:b/>
          <w:bCs/>
          <w:szCs w:val="14"/>
        </w:rPr>
        <w:t xml:space="preserve"> </w:t>
      </w:r>
      <w:r w:rsidRPr="00145170">
        <w:rPr>
          <w:rFonts w:cs="Segoe UI"/>
          <w:b/>
          <w:bCs/>
          <w:szCs w:val="14"/>
        </w:rPr>
        <w:t>in a court of law).</w:t>
      </w:r>
    </w:p>
    <w:p w14:paraId="52EE7515" w14:textId="68315C16" w:rsidR="00853915" w:rsidRPr="00FE4126" w:rsidRDefault="00853915" w:rsidP="00853915">
      <w:pPr>
        <w:autoSpaceDE w:val="0"/>
        <w:autoSpaceDN w:val="0"/>
        <w:adjustRightInd w:val="0"/>
        <w:rPr>
          <w:rFonts w:cs="Segoe UI"/>
          <w:szCs w:val="14"/>
        </w:rPr>
      </w:pPr>
      <w:r w:rsidRPr="00FE4126">
        <w:rPr>
          <w:rFonts w:cs="Segoe UI"/>
          <w:szCs w:val="14"/>
        </w:rPr>
        <w:t>C. Disconnecting involved IT equipment is part of the investigative procedure but is not as important as</w:t>
      </w:r>
      <w:r w:rsidR="00145170">
        <w:rPr>
          <w:rFonts w:cs="Segoe UI"/>
          <w:szCs w:val="14"/>
        </w:rPr>
        <w:t xml:space="preserve"> </w:t>
      </w:r>
      <w:r w:rsidRPr="00FE4126">
        <w:rPr>
          <w:rFonts w:cs="Segoe UI"/>
          <w:szCs w:val="14"/>
        </w:rPr>
        <w:t>preserving the integrity of the evidence.</w:t>
      </w:r>
    </w:p>
    <w:p w14:paraId="44F5E6AC" w14:textId="3C4626BF" w:rsidR="00853915" w:rsidRPr="00FE4126" w:rsidRDefault="00853915" w:rsidP="00145170">
      <w:pPr>
        <w:autoSpaceDE w:val="0"/>
        <w:autoSpaceDN w:val="0"/>
        <w:adjustRightInd w:val="0"/>
        <w:spacing w:after="60"/>
        <w:rPr>
          <w:rFonts w:cs="Segoe UI"/>
          <w:szCs w:val="14"/>
        </w:rPr>
      </w:pPr>
      <w:r w:rsidRPr="00FE4126">
        <w:rPr>
          <w:rFonts w:cs="Segoe UI"/>
          <w:szCs w:val="14"/>
        </w:rPr>
        <w:t>D. Reconstructing the sequence of events is part of the investigative procedure but is not as important as</w:t>
      </w:r>
      <w:r w:rsidR="00145170">
        <w:rPr>
          <w:rFonts w:cs="Segoe UI"/>
          <w:szCs w:val="14"/>
        </w:rPr>
        <w:t xml:space="preserve"> </w:t>
      </w:r>
      <w:r w:rsidRPr="00FE4126">
        <w:rPr>
          <w:rFonts w:cs="Segoe UI"/>
          <w:szCs w:val="14"/>
        </w:rPr>
        <w:t>preserving the integrity of the evidence.</w:t>
      </w:r>
    </w:p>
    <w:p w14:paraId="289F1B85" w14:textId="77777777" w:rsidR="00853915" w:rsidRPr="00FE4126" w:rsidRDefault="00853915" w:rsidP="00853915">
      <w:pPr>
        <w:autoSpaceDE w:val="0"/>
        <w:autoSpaceDN w:val="0"/>
        <w:adjustRightInd w:val="0"/>
        <w:rPr>
          <w:rFonts w:cs="Segoe UI"/>
          <w:szCs w:val="14"/>
        </w:rPr>
      </w:pPr>
      <w:r w:rsidRPr="00145170">
        <w:rPr>
          <w:rFonts w:cs="Segoe UI"/>
          <w:b/>
          <w:bCs/>
          <w:szCs w:val="14"/>
        </w:rPr>
        <w:t>S4-63</w:t>
      </w:r>
      <w:r w:rsidRPr="00FE4126">
        <w:rPr>
          <w:rFonts w:cs="Segoe UI"/>
          <w:szCs w:val="14"/>
        </w:rPr>
        <w:t xml:space="preserve"> Which of the following has the highest priority when defining an emergency response plan?</w:t>
      </w:r>
    </w:p>
    <w:p w14:paraId="7AEF7848" w14:textId="77777777" w:rsidR="00853915" w:rsidRPr="00FE4126" w:rsidRDefault="00853915" w:rsidP="00853915">
      <w:pPr>
        <w:autoSpaceDE w:val="0"/>
        <w:autoSpaceDN w:val="0"/>
        <w:adjustRightInd w:val="0"/>
        <w:rPr>
          <w:rFonts w:cs="Segoe UI"/>
          <w:szCs w:val="14"/>
        </w:rPr>
      </w:pPr>
      <w:r w:rsidRPr="00FE4126">
        <w:rPr>
          <w:rFonts w:cs="Segoe UI"/>
          <w:szCs w:val="14"/>
        </w:rPr>
        <w:t>A. Critical data</w:t>
      </w:r>
    </w:p>
    <w:p w14:paraId="4FE6607C" w14:textId="77777777" w:rsidR="00853915" w:rsidRPr="00FE4126" w:rsidRDefault="00853915" w:rsidP="00853915">
      <w:pPr>
        <w:autoSpaceDE w:val="0"/>
        <w:autoSpaceDN w:val="0"/>
        <w:adjustRightInd w:val="0"/>
        <w:rPr>
          <w:rFonts w:cs="Segoe UI"/>
          <w:szCs w:val="14"/>
        </w:rPr>
      </w:pPr>
      <w:r w:rsidRPr="00FE4126">
        <w:rPr>
          <w:rFonts w:cs="Segoe UI"/>
          <w:szCs w:val="14"/>
        </w:rPr>
        <w:t>B. Critical infrastructure</w:t>
      </w:r>
    </w:p>
    <w:p w14:paraId="5410587A" w14:textId="77777777" w:rsidR="00853915" w:rsidRPr="00FE4126" w:rsidRDefault="00853915" w:rsidP="00853915">
      <w:pPr>
        <w:autoSpaceDE w:val="0"/>
        <w:autoSpaceDN w:val="0"/>
        <w:adjustRightInd w:val="0"/>
        <w:rPr>
          <w:rFonts w:cs="Segoe UI"/>
          <w:szCs w:val="14"/>
        </w:rPr>
      </w:pPr>
      <w:r w:rsidRPr="00FE4126">
        <w:rPr>
          <w:rFonts w:cs="Segoe UI"/>
          <w:szCs w:val="14"/>
        </w:rPr>
        <w:t>C. Safety of personnel</w:t>
      </w:r>
    </w:p>
    <w:p w14:paraId="121F1B96" w14:textId="77777777" w:rsidR="00853915" w:rsidRPr="00FE4126" w:rsidRDefault="00853915" w:rsidP="00853915">
      <w:pPr>
        <w:autoSpaceDE w:val="0"/>
        <w:autoSpaceDN w:val="0"/>
        <w:adjustRightInd w:val="0"/>
        <w:rPr>
          <w:rFonts w:cs="Segoe UI"/>
          <w:szCs w:val="14"/>
        </w:rPr>
      </w:pPr>
      <w:r w:rsidRPr="00FE4126">
        <w:rPr>
          <w:rFonts w:cs="Segoe UI"/>
          <w:szCs w:val="14"/>
        </w:rPr>
        <w:t>D. Vital records</w:t>
      </w:r>
    </w:p>
    <w:p w14:paraId="4E72061C" w14:textId="77777777" w:rsidR="00853915" w:rsidRPr="00145170" w:rsidRDefault="00853915" w:rsidP="00853915">
      <w:pPr>
        <w:autoSpaceDE w:val="0"/>
        <w:autoSpaceDN w:val="0"/>
        <w:adjustRightInd w:val="0"/>
        <w:rPr>
          <w:rFonts w:cs="Segoe UI"/>
          <w:b/>
          <w:bCs/>
          <w:szCs w:val="14"/>
        </w:rPr>
      </w:pPr>
      <w:r w:rsidRPr="00145170">
        <w:rPr>
          <w:rFonts w:cs="Segoe UI"/>
          <w:b/>
          <w:bCs/>
          <w:szCs w:val="14"/>
        </w:rPr>
        <w:t>C is the correct answer.</w:t>
      </w:r>
    </w:p>
    <w:p w14:paraId="076137FE" w14:textId="77777777" w:rsidR="00853915" w:rsidRPr="00FE4126" w:rsidRDefault="00853915" w:rsidP="00853915">
      <w:pPr>
        <w:autoSpaceDE w:val="0"/>
        <w:autoSpaceDN w:val="0"/>
        <w:adjustRightInd w:val="0"/>
        <w:rPr>
          <w:rFonts w:cs="Segoe UI"/>
          <w:szCs w:val="14"/>
        </w:rPr>
      </w:pPr>
      <w:r w:rsidRPr="00145170">
        <w:rPr>
          <w:rFonts w:cs="Segoe UI"/>
          <w:b/>
          <w:bCs/>
          <w:szCs w:val="14"/>
        </w:rPr>
        <w:t>Justification</w:t>
      </w:r>
      <w:r w:rsidRPr="00FE4126">
        <w:rPr>
          <w:rFonts w:cs="Segoe UI"/>
          <w:szCs w:val="14"/>
        </w:rPr>
        <w:t>:</w:t>
      </w:r>
    </w:p>
    <w:p w14:paraId="37ADBA41" w14:textId="77777777" w:rsidR="00853915" w:rsidRPr="00FE4126" w:rsidRDefault="00853915" w:rsidP="00853915">
      <w:pPr>
        <w:autoSpaceDE w:val="0"/>
        <w:autoSpaceDN w:val="0"/>
        <w:adjustRightInd w:val="0"/>
        <w:rPr>
          <w:rFonts w:cs="Segoe UI"/>
          <w:szCs w:val="14"/>
        </w:rPr>
      </w:pPr>
      <w:r w:rsidRPr="00FE4126">
        <w:rPr>
          <w:rFonts w:cs="Segoe UI"/>
          <w:szCs w:val="14"/>
        </w:rPr>
        <w:t>A. Critical data are secondary to safety of personnel.</w:t>
      </w:r>
    </w:p>
    <w:p w14:paraId="1ECF252F" w14:textId="77777777" w:rsidR="00853915" w:rsidRPr="00FE4126" w:rsidRDefault="00853915" w:rsidP="00853915">
      <w:pPr>
        <w:autoSpaceDE w:val="0"/>
        <w:autoSpaceDN w:val="0"/>
        <w:adjustRightInd w:val="0"/>
        <w:rPr>
          <w:rFonts w:cs="Segoe UI"/>
          <w:szCs w:val="14"/>
        </w:rPr>
      </w:pPr>
      <w:r w:rsidRPr="00FE4126">
        <w:rPr>
          <w:rFonts w:cs="Segoe UI"/>
          <w:szCs w:val="14"/>
        </w:rPr>
        <w:t>B. Critical infrastructure is secondary to safety of personnel.</w:t>
      </w:r>
    </w:p>
    <w:p w14:paraId="1BF52930" w14:textId="5B7CBCA7" w:rsidR="00853915" w:rsidRPr="00FE4126" w:rsidRDefault="00853915" w:rsidP="00853915">
      <w:pPr>
        <w:autoSpaceDE w:val="0"/>
        <w:autoSpaceDN w:val="0"/>
        <w:adjustRightInd w:val="0"/>
        <w:rPr>
          <w:rFonts w:cs="Segoe UI"/>
          <w:szCs w:val="14"/>
        </w:rPr>
      </w:pPr>
      <w:r w:rsidRPr="00145170">
        <w:rPr>
          <w:rFonts w:cs="Segoe UI"/>
          <w:b/>
          <w:bCs/>
          <w:szCs w:val="14"/>
        </w:rPr>
        <w:t>C. The safety of an organization’s employees should be the most important consideration given</w:t>
      </w:r>
      <w:r w:rsidR="00145170" w:rsidRPr="00145170">
        <w:rPr>
          <w:rFonts w:cs="Segoe UI"/>
          <w:b/>
          <w:bCs/>
          <w:szCs w:val="14"/>
        </w:rPr>
        <w:t xml:space="preserve"> </w:t>
      </w:r>
      <w:r w:rsidRPr="00145170">
        <w:rPr>
          <w:rFonts w:cs="Segoe UI"/>
          <w:b/>
          <w:bCs/>
          <w:szCs w:val="14"/>
        </w:rPr>
        <w:t>human safety laws. Human safety is considered first in any process or management practice</w:t>
      </w:r>
      <w:r w:rsidRPr="00FE4126">
        <w:rPr>
          <w:rFonts w:cs="Segoe UI"/>
          <w:szCs w:val="14"/>
        </w:rPr>
        <w:t>.</w:t>
      </w:r>
    </w:p>
    <w:p w14:paraId="2739CF4F" w14:textId="77777777" w:rsidR="00853915" w:rsidRPr="00FE4126" w:rsidRDefault="00853915" w:rsidP="00145170">
      <w:pPr>
        <w:autoSpaceDE w:val="0"/>
        <w:autoSpaceDN w:val="0"/>
        <w:adjustRightInd w:val="0"/>
        <w:spacing w:after="60"/>
        <w:rPr>
          <w:rFonts w:cs="Segoe UI"/>
          <w:szCs w:val="14"/>
        </w:rPr>
      </w:pPr>
      <w:r w:rsidRPr="00FE4126">
        <w:rPr>
          <w:rFonts w:cs="Segoe UI"/>
          <w:szCs w:val="14"/>
        </w:rPr>
        <w:t>D. Vital records are secondary to safety of personnel.</w:t>
      </w:r>
    </w:p>
    <w:p w14:paraId="07A99FBB" w14:textId="6CF0B601" w:rsidR="00853915" w:rsidRPr="00FE4126" w:rsidRDefault="00145170" w:rsidP="00853915">
      <w:pPr>
        <w:autoSpaceDE w:val="0"/>
        <w:autoSpaceDN w:val="0"/>
        <w:adjustRightInd w:val="0"/>
        <w:rPr>
          <w:rFonts w:cs="Segoe UI"/>
          <w:szCs w:val="14"/>
        </w:rPr>
      </w:pPr>
      <w:r w:rsidRPr="00145170">
        <w:rPr>
          <w:rFonts w:cs="Segoe UI"/>
          <w:b/>
          <w:bCs/>
          <w:szCs w:val="14"/>
        </w:rPr>
        <w:t>S4-64</w:t>
      </w:r>
      <w:r w:rsidR="00431204">
        <w:rPr>
          <w:rFonts w:cs="Segoe UI"/>
          <w:b/>
          <w:bCs/>
          <w:szCs w:val="14"/>
        </w:rPr>
        <w:t>.</w:t>
      </w:r>
      <w:r>
        <w:rPr>
          <w:rFonts w:cs="Segoe UI"/>
          <w:szCs w:val="14"/>
        </w:rPr>
        <w:t xml:space="preserve"> </w:t>
      </w:r>
      <w:r w:rsidR="00853915" w:rsidRPr="00FE4126">
        <w:rPr>
          <w:rFonts w:cs="Segoe UI"/>
          <w:szCs w:val="14"/>
        </w:rPr>
        <w:t xml:space="preserve">The </w:t>
      </w:r>
      <w:r w:rsidR="00853915" w:rsidRPr="00145170">
        <w:rPr>
          <w:rFonts w:cs="Segoe UI"/>
          <w:b/>
          <w:bCs/>
          <w:szCs w:val="14"/>
        </w:rPr>
        <w:t>PRIMARY</w:t>
      </w:r>
      <w:r w:rsidR="00853915" w:rsidRPr="00FE4126">
        <w:rPr>
          <w:rFonts w:cs="Segoe UI"/>
          <w:szCs w:val="14"/>
        </w:rPr>
        <w:t xml:space="preserve"> purpose of involving third-party teams for carrying out </w:t>
      </w:r>
      <w:r w:rsidR="008948E5">
        <w:rPr>
          <w:rFonts w:cs="Segoe UI"/>
          <w:szCs w:val="14"/>
        </w:rPr>
        <w:t>post-incident</w:t>
      </w:r>
      <w:r w:rsidR="00853915" w:rsidRPr="00FE4126">
        <w:rPr>
          <w:rFonts w:cs="Segoe UI"/>
          <w:szCs w:val="14"/>
        </w:rPr>
        <w:t xml:space="preserve"> reviews of </w:t>
      </w:r>
      <w:r w:rsidR="00810BD3">
        <w:rPr>
          <w:rFonts w:cs="Segoe UI"/>
          <w:szCs w:val="14"/>
        </w:rPr>
        <w:t>InfoSec</w:t>
      </w:r>
      <w:r w:rsidR="00853915" w:rsidRPr="00FE4126">
        <w:rPr>
          <w:rFonts w:cs="Segoe UI"/>
          <w:szCs w:val="14"/>
        </w:rPr>
        <w:t xml:space="preserve"> incidents is to:</w:t>
      </w:r>
    </w:p>
    <w:p w14:paraId="663EBF2C" w14:textId="77777777" w:rsidR="00853915" w:rsidRPr="00FE4126" w:rsidRDefault="00853915" w:rsidP="00853915">
      <w:pPr>
        <w:autoSpaceDE w:val="0"/>
        <w:autoSpaceDN w:val="0"/>
        <w:adjustRightInd w:val="0"/>
        <w:rPr>
          <w:rFonts w:cs="Segoe UI"/>
          <w:szCs w:val="14"/>
        </w:rPr>
      </w:pPr>
      <w:r w:rsidRPr="00FE4126">
        <w:rPr>
          <w:rFonts w:cs="Segoe UI"/>
          <w:szCs w:val="14"/>
        </w:rPr>
        <w:t>A. enable independent and objective review of the root cause of the incidents.</w:t>
      </w:r>
    </w:p>
    <w:p w14:paraId="1038F5CC" w14:textId="77777777" w:rsidR="00853915" w:rsidRPr="00FE4126" w:rsidRDefault="00853915" w:rsidP="00853915">
      <w:pPr>
        <w:autoSpaceDE w:val="0"/>
        <w:autoSpaceDN w:val="0"/>
        <w:adjustRightInd w:val="0"/>
        <w:rPr>
          <w:rFonts w:cs="Segoe UI"/>
          <w:szCs w:val="14"/>
        </w:rPr>
      </w:pPr>
      <w:r w:rsidRPr="00FE4126">
        <w:rPr>
          <w:rFonts w:cs="Segoe UI"/>
          <w:szCs w:val="14"/>
        </w:rPr>
        <w:t>B. obtain support for enhancing the expertise of the third-party teams.</w:t>
      </w:r>
    </w:p>
    <w:p w14:paraId="743A3B6B" w14:textId="693E1F33" w:rsidR="00853915" w:rsidRPr="00FE4126" w:rsidRDefault="00853915" w:rsidP="00853915">
      <w:pPr>
        <w:autoSpaceDE w:val="0"/>
        <w:autoSpaceDN w:val="0"/>
        <w:adjustRightInd w:val="0"/>
        <w:rPr>
          <w:rFonts w:cs="Segoe UI"/>
          <w:szCs w:val="14"/>
        </w:rPr>
      </w:pPr>
      <w:r w:rsidRPr="00FE4126">
        <w:rPr>
          <w:rFonts w:cs="Segoe UI"/>
          <w:szCs w:val="14"/>
        </w:rPr>
        <w:t xml:space="preserve">C. identify lessons learned for further improving the </w:t>
      </w:r>
      <w:r w:rsidR="00810BD3">
        <w:rPr>
          <w:rFonts w:cs="Segoe UI"/>
          <w:szCs w:val="14"/>
        </w:rPr>
        <w:t>InfoSec</w:t>
      </w:r>
      <w:r w:rsidRPr="00FE4126">
        <w:rPr>
          <w:rFonts w:cs="Segoe UI"/>
          <w:szCs w:val="14"/>
        </w:rPr>
        <w:t xml:space="preserve"> management process.</w:t>
      </w:r>
    </w:p>
    <w:p w14:paraId="79066D6E" w14:textId="2025B411" w:rsidR="00853915" w:rsidRPr="00FE4126" w:rsidRDefault="00853915" w:rsidP="00853915">
      <w:pPr>
        <w:autoSpaceDE w:val="0"/>
        <w:autoSpaceDN w:val="0"/>
        <w:adjustRightInd w:val="0"/>
        <w:rPr>
          <w:rFonts w:cs="Segoe UI"/>
          <w:szCs w:val="14"/>
        </w:rPr>
      </w:pPr>
      <w:r w:rsidRPr="00FE4126">
        <w:rPr>
          <w:rFonts w:cs="Segoe UI"/>
          <w:szCs w:val="14"/>
        </w:rPr>
        <w:t xml:space="preserve">D. obtain better buy-in for the </w:t>
      </w:r>
      <w:r w:rsidR="00810BD3">
        <w:rPr>
          <w:rFonts w:cs="Segoe UI"/>
          <w:szCs w:val="14"/>
        </w:rPr>
        <w:t>InfoSec</w:t>
      </w:r>
      <w:r w:rsidRPr="00FE4126">
        <w:rPr>
          <w:rFonts w:cs="Segoe UI"/>
          <w:szCs w:val="14"/>
        </w:rPr>
        <w:t xml:space="preserve"> program.</w:t>
      </w:r>
    </w:p>
    <w:p w14:paraId="06A11504" w14:textId="77777777" w:rsidR="00853915" w:rsidRPr="00145170" w:rsidRDefault="00853915" w:rsidP="00853915">
      <w:pPr>
        <w:autoSpaceDE w:val="0"/>
        <w:autoSpaceDN w:val="0"/>
        <w:adjustRightInd w:val="0"/>
        <w:rPr>
          <w:rFonts w:cs="Segoe UI"/>
          <w:b/>
          <w:bCs/>
          <w:szCs w:val="14"/>
        </w:rPr>
      </w:pPr>
      <w:r w:rsidRPr="00145170">
        <w:rPr>
          <w:rFonts w:cs="Segoe UI"/>
          <w:b/>
          <w:bCs/>
          <w:szCs w:val="14"/>
        </w:rPr>
        <w:t>A is the correct answer.</w:t>
      </w:r>
    </w:p>
    <w:p w14:paraId="6CAFFE43" w14:textId="77777777" w:rsidR="00853915" w:rsidRPr="00FE4126" w:rsidRDefault="00853915" w:rsidP="00853915">
      <w:pPr>
        <w:autoSpaceDE w:val="0"/>
        <w:autoSpaceDN w:val="0"/>
        <w:adjustRightInd w:val="0"/>
        <w:rPr>
          <w:rFonts w:cs="Segoe UI"/>
          <w:szCs w:val="14"/>
        </w:rPr>
      </w:pPr>
      <w:r w:rsidRPr="00145170">
        <w:rPr>
          <w:rFonts w:cs="Segoe UI"/>
          <w:b/>
          <w:bCs/>
          <w:szCs w:val="14"/>
        </w:rPr>
        <w:t>Justification</w:t>
      </w:r>
      <w:r w:rsidRPr="00FE4126">
        <w:rPr>
          <w:rFonts w:cs="Segoe UI"/>
          <w:szCs w:val="14"/>
        </w:rPr>
        <w:t>:</w:t>
      </w:r>
    </w:p>
    <w:p w14:paraId="21273EE8" w14:textId="15598EE2" w:rsidR="00853915" w:rsidRPr="00145170" w:rsidRDefault="00853915" w:rsidP="00853915">
      <w:pPr>
        <w:autoSpaceDE w:val="0"/>
        <w:autoSpaceDN w:val="0"/>
        <w:adjustRightInd w:val="0"/>
        <w:rPr>
          <w:rFonts w:cs="Segoe UI"/>
          <w:b/>
          <w:bCs/>
          <w:szCs w:val="14"/>
        </w:rPr>
      </w:pPr>
      <w:r w:rsidRPr="00145170">
        <w:rPr>
          <w:rFonts w:cs="Segoe UI"/>
          <w:b/>
          <w:bCs/>
          <w:szCs w:val="14"/>
        </w:rPr>
        <w:t xml:space="preserve">A. It is always desirable to avoid the conflict of interest involved in having the </w:t>
      </w:r>
      <w:r w:rsidR="00810BD3">
        <w:rPr>
          <w:rFonts w:cs="Segoe UI"/>
          <w:b/>
          <w:bCs/>
          <w:szCs w:val="14"/>
        </w:rPr>
        <w:t>InfoSec</w:t>
      </w:r>
      <w:r w:rsidR="00145170" w:rsidRPr="00145170">
        <w:rPr>
          <w:rFonts w:cs="Segoe UI"/>
          <w:b/>
          <w:bCs/>
          <w:szCs w:val="14"/>
        </w:rPr>
        <w:t xml:space="preserve"> </w:t>
      </w:r>
      <w:r w:rsidRPr="00145170">
        <w:rPr>
          <w:rFonts w:cs="Segoe UI"/>
          <w:b/>
          <w:bCs/>
          <w:szCs w:val="14"/>
        </w:rPr>
        <w:t>team carry out the post</w:t>
      </w:r>
      <w:r w:rsidR="00145170" w:rsidRPr="00145170">
        <w:rPr>
          <w:rFonts w:cs="Segoe UI"/>
          <w:b/>
          <w:bCs/>
          <w:szCs w:val="14"/>
        </w:rPr>
        <w:t>-</w:t>
      </w:r>
      <w:r w:rsidRPr="00145170">
        <w:rPr>
          <w:rFonts w:cs="Segoe UI"/>
          <w:b/>
          <w:bCs/>
          <w:szCs w:val="14"/>
        </w:rPr>
        <w:t>event review.</w:t>
      </w:r>
    </w:p>
    <w:p w14:paraId="4E67B671" w14:textId="3D69848F" w:rsidR="00853915" w:rsidRPr="00FE4126" w:rsidRDefault="00853915" w:rsidP="00853915">
      <w:pPr>
        <w:autoSpaceDE w:val="0"/>
        <w:autoSpaceDN w:val="0"/>
        <w:adjustRightInd w:val="0"/>
        <w:rPr>
          <w:rFonts w:cs="Segoe UI"/>
          <w:szCs w:val="14"/>
        </w:rPr>
      </w:pPr>
      <w:r w:rsidRPr="00FE4126">
        <w:rPr>
          <w:rFonts w:cs="Segoe UI"/>
          <w:szCs w:val="14"/>
        </w:rPr>
        <w:t>B. Obtaining support for enhancing the expertise of the third-party teams is one of the advantages but is</w:t>
      </w:r>
      <w:r w:rsidR="00145170">
        <w:rPr>
          <w:rFonts w:cs="Segoe UI"/>
          <w:szCs w:val="14"/>
        </w:rPr>
        <w:t xml:space="preserve"> </w:t>
      </w:r>
      <w:r w:rsidRPr="00FE4126">
        <w:rPr>
          <w:rFonts w:cs="Segoe UI"/>
          <w:szCs w:val="14"/>
        </w:rPr>
        <w:t>not the primary driver.</w:t>
      </w:r>
    </w:p>
    <w:p w14:paraId="4EA72608" w14:textId="37DF88C2" w:rsidR="00853915" w:rsidRPr="00FE4126" w:rsidRDefault="00853915" w:rsidP="00853915">
      <w:pPr>
        <w:autoSpaceDE w:val="0"/>
        <w:autoSpaceDN w:val="0"/>
        <w:adjustRightInd w:val="0"/>
        <w:rPr>
          <w:rFonts w:cs="Segoe UI"/>
          <w:szCs w:val="14"/>
        </w:rPr>
      </w:pPr>
      <w:r w:rsidRPr="00FE4126">
        <w:rPr>
          <w:rFonts w:cs="Segoe UI"/>
          <w:szCs w:val="14"/>
        </w:rPr>
        <w:t xml:space="preserve">C. Identifying lessons learned for further improving the </w:t>
      </w:r>
      <w:r w:rsidR="00810BD3">
        <w:rPr>
          <w:rFonts w:cs="Segoe UI"/>
          <w:szCs w:val="14"/>
        </w:rPr>
        <w:t>InfoSec</w:t>
      </w:r>
      <w:r w:rsidRPr="00FE4126">
        <w:rPr>
          <w:rFonts w:cs="Segoe UI"/>
          <w:szCs w:val="14"/>
        </w:rPr>
        <w:t xml:space="preserve"> management process is the</w:t>
      </w:r>
      <w:r w:rsidR="00145170">
        <w:rPr>
          <w:rFonts w:cs="Segoe UI"/>
          <w:szCs w:val="14"/>
        </w:rPr>
        <w:t xml:space="preserve"> </w:t>
      </w:r>
      <w:r w:rsidRPr="00FE4126">
        <w:rPr>
          <w:rFonts w:cs="Segoe UI"/>
          <w:szCs w:val="14"/>
        </w:rPr>
        <w:t>general purpose of carrying out the post</w:t>
      </w:r>
      <w:r w:rsidR="00145170">
        <w:rPr>
          <w:rFonts w:cs="Segoe UI"/>
          <w:szCs w:val="14"/>
        </w:rPr>
        <w:t>-</w:t>
      </w:r>
      <w:r w:rsidRPr="00FE4126">
        <w:rPr>
          <w:rFonts w:cs="Segoe UI"/>
          <w:szCs w:val="14"/>
        </w:rPr>
        <w:t>event review.</w:t>
      </w:r>
    </w:p>
    <w:p w14:paraId="4F6A251C" w14:textId="0DECB421" w:rsidR="00853915" w:rsidRPr="00FE4126" w:rsidRDefault="00853915" w:rsidP="00145170">
      <w:pPr>
        <w:autoSpaceDE w:val="0"/>
        <w:autoSpaceDN w:val="0"/>
        <w:adjustRightInd w:val="0"/>
        <w:spacing w:after="60"/>
        <w:rPr>
          <w:rFonts w:cs="Segoe UI"/>
          <w:szCs w:val="14"/>
        </w:rPr>
      </w:pPr>
      <w:r w:rsidRPr="00FE4126">
        <w:rPr>
          <w:rFonts w:cs="Segoe UI"/>
          <w:szCs w:val="14"/>
        </w:rPr>
        <w:t xml:space="preserve">D. Obtaining better buy-in for the </w:t>
      </w:r>
      <w:r w:rsidR="00810BD3">
        <w:rPr>
          <w:rFonts w:cs="Segoe UI"/>
          <w:szCs w:val="14"/>
        </w:rPr>
        <w:t>InfoSec</w:t>
      </w:r>
      <w:r w:rsidRPr="00FE4126">
        <w:rPr>
          <w:rFonts w:cs="Segoe UI"/>
          <w:szCs w:val="14"/>
        </w:rPr>
        <w:t xml:space="preserve"> program is a secondary reason for involving</w:t>
      </w:r>
      <w:r w:rsidR="00145170">
        <w:rPr>
          <w:rFonts w:cs="Segoe UI"/>
          <w:szCs w:val="14"/>
        </w:rPr>
        <w:t xml:space="preserve"> </w:t>
      </w:r>
      <w:r w:rsidRPr="00FE4126">
        <w:rPr>
          <w:rFonts w:cs="Segoe UI"/>
          <w:szCs w:val="14"/>
        </w:rPr>
        <w:t>third-party teams.</w:t>
      </w:r>
    </w:p>
    <w:p w14:paraId="407580B1" w14:textId="43771107" w:rsidR="00853915" w:rsidRPr="00FE4126" w:rsidRDefault="00145170" w:rsidP="00853915">
      <w:pPr>
        <w:autoSpaceDE w:val="0"/>
        <w:autoSpaceDN w:val="0"/>
        <w:adjustRightInd w:val="0"/>
        <w:rPr>
          <w:rFonts w:cs="Segoe UI"/>
          <w:szCs w:val="14"/>
        </w:rPr>
      </w:pPr>
      <w:r w:rsidRPr="00145170">
        <w:rPr>
          <w:rFonts w:cs="Segoe UI"/>
          <w:b/>
          <w:bCs/>
          <w:szCs w:val="14"/>
        </w:rPr>
        <w:t xml:space="preserve">S4-65 </w:t>
      </w:r>
      <w:r w:rsidR="00853915" w:rsidRPr="00FE4126">
        <w:rPr>
          <w:rFonts w:cs="Segoe UI"/>
          <w:szCs w:val="14"/>
        </w:rPr>
        <w:t xml:space="preserve">What is the </w:t>
      </w:r>
      <w:r w:rsidR="00853915" w:rsidRPr="00145170">
        <w:rPr>
          <w:rFonts w:cs="Segoe UI"/>
          <w:b/>
          <w:bCs/>
          <w:szCs w:val="14"/>
        </w:rPr>
        <w:t>MOST</w:t>
      </w:r>
      <w:r w:rsidR="00853915" w:rsidRPr="00FE4126">
        <w:rPr>
          <w:rFonts w:cs="Segoe UI"/>
          <w:szCs w:val="14"/>
        </w:rPr>
        <w:t xml:space="preserve"> important objective of a </w:t>
      </w:r>
      <w:r w:rsidR="008948E5">
        <w:rPr>
          <w:rFonts w:cs="Segoe UI"/>
          <w:szCs w:val="14"/>
        </w:rPr>
        <w:t>post-incident</w:t>
      </w:r>
      <w:r w:rsidR="00853915" w:rsidRPr="00FE4126">
        <w:rPr>
          <w:rFonts w:cs="Segoe UI"/>
          <w:szCs w:val="14"/>
        </w:rPr>
        <w:t xml:space="preserve"> review? </w:t>
      </w:r>
    </w:p>
    <w:p w14:paraId="76D6D7BF" w14:textId="77777777" w:rsidR="00853915" w:rsidRPr="00FE4126" w:rsidRDefault="00853915" w:rsidP="00853915">
      <w:pPr>
        <w:autoSpaceDE w:val="0"/>
        <w:autoSpaceDN w:val="0"/>
        <w:adjustRightInd w:val="0"/>
        <w:rPr>
          <w:rFonts w:cs="Segoe UI"/>
          <w:szCs w:val="14"/>
        </w:rPr>
      </w:pPr>
      <w:r w:rsidRPr="00FE4126">
        <w:rPr>
          <w:rFonts w:cs="Segoe UI"/>
          <w:szCs w:val="14"/>
        </w:rPr>
        <w:t>A. Capture lessons learned to improve the process.</w:t>
      </w:r>
    </w:p>
    <w:p w14:paraId="2B1FA53C" w14:textId="77777777" w:rsidR="00853915" w:rsidRPr="00FE4126" w:rsidRDefault="00853915" w:rsidP="00853915">
      <w:pPr>
        <w:autoSpaceDE w:val="0"/>
        <w:autoSpaceDN w:val="0"/>
        <w:adjustRightInd w:val="0"/>
        <w:rPr>
          <w:rFonts w:cs="Segoe UI"/>
          <w:szCs w:val="14"/>
        </w:rPr>
      </w:pPr>
      <w:r w:rsidRPr="00FE4126">
        <w:rPr>
          <w:rFonts w:cs="Segoe UI"/>
          <w:szCs w:val="14"/>
        </w:rPr>
        <w:t>B. Develop a process for continuous improvement.</w:t>
      </w:r>
    </w:p>
    <w:p w14:paraId="7812C988" w14:textId="77777777" w:rsidR="00853915" w:rsidRPr="00FE4126" w:rsidRDefault="00853915" w:rsidP="00853915">
      <w:pPr>
        <w:autoSpaceDE w:val="0"/>
        <w:autoSpaceDN w:val="0"/>
        <w:adjustRightInd w:val="0"/>
        <w:rPr>
          <w:rFonts w:cs="Segoe UI"/>
          <w:szCs w:val="14"/>
        </w:rPr>
      </w:pPr>
      <w:r w:rsidRPr="00FE4126">
        <w:rPr>
          <w:rFonts w:cs="Segoe UI"/>
          <w:szCs w:val="14"/>
        </w:rPr>
        <w:t>C. Develop a business case for the security program budget.</w:t>
      </w:r>
    </w:p>
    <w:p w14:paraId="03CA6557" w14:textId="77777777" w:rsidR="00853915" w:rsidRPr="00FE4126" w:rsidRDefault="00853915" w:rsidP="00853915">
      <w:pPr>
        <w:autoSpaceDE w:val="0"/>
        <w:autoSpaceDN w:val="0"/>
        <w:adjustRightInd w:val="0"/>
        <w:rPr>
          <w:rFonts w:cs="Segoe UI"/>
          <w:szCs w:val="14"/>
        </w:rPr>
      </w:pPr>
      <w:r w:rsidRPr="00FE4126">
        <w:rPr>
          <w:rFonts w:cs="Segoe UI"/>
          <w:szCs w:val="14"/>
        </w:rPr>
        <w:t>D. Identify new incident management tools.</w:t>
      </w:r>
    </w:p>
    <w:p w14:paraId="069E62B2" w14:textId="77777777" w:rsidR="00853915" w:rsidRPr="00145170" w:rsidRDefault="00853915" w:rsidP="00853915">
      <w:pPr>
        <w:autoSpaceDE w:val="0"/>
        <w:autoSpaceDN w:val="0"/>
        <w:adjustRightInd w:val="0"/>
        <w:rPr>
          <w:rFonts w:cs="Segoe UI"/>
          <w:b/>
          <w:bCs/>
          <w:szCs w:val="14"/>
        </w:rPr>
      </w:pPr>
      <w:r w:rsidRPr="00145170">
        <w:rPr>
          <w:rFonts w:cs="Segoe UI"/>
          <w:b/>
          <w:bCs/>
          <w:szCs w:val="14"/>
        </w:rPr>
        <w:t>A is the correct answer.</w:t>
      </w:r>
    </w:p>
    <w:p w14:paraId="053D00F6" w14:textId="77777777" w:rsidR="00853915" w:rsidRPr="00FE4126" w:rsidRDefault="00853915" w:rsidP="00853915">
      <w:pPr>
        <w:autoSpaceDE w:val="0"/>
        <w:autoSpaceDN w:val="0"/>
        <w:adjustRightInd w:val="0"/>
        <w:rPr>
          <w:rFonts w:cs="Segoe UI"/>
          <w:szCs w:val="14"/>
        </w:rPr>
      </w:pPr>
      <w:r w:rsidRPr="00145170">
        <w:rPr>
          <w:rFonts w:cs="Segoe UI"/>
          <w:b/>
          <w:bCs/>
          <w:szCs w:val="14"/>
        </w:rPr>
        <w:t>Justification</w:t>
      </w:r>
      <w:r w:rsidRPr="00FE4126">
        <w:rPr>
          <w:rFonts w:cs="Segoe UI"/>
          <w:szCs w:val="14"/>
        </w:rPr>
        <w:t>:</w:t>
      </w:r>
    </w:p>
    <w:p w14:paraId="105A9CFC" w14:textId="4E2D9721" w:rsidR="00853915" w:rsidRPr="00FE4126" w:rsidRDefault="00853915" w:rsidP="00853915">
      <w:pPr>
        <w:autoSpaceDE w:val="0"/>
        <w:autoSpaceDN w:val="0"/>
        <w:adjustRightInd w:val="0"/>
        <w:rPr>
          <w:rFonts w:cs="Segoe UI"/>
          <w:szCs w:val="14"/>
        </w:rPr>
      </w:pPr>
      <w:r w:rsidRPr="00145170">
        <w:rPr>
          <w:rFonts w:cs="Segoe UI"/>
          <w:b/>
          <w:bCs/>
          <w:szCs w:val="14"/>
        </w:rPr>
        <w:t xml:space="preserve">A. The main purpose of a </w:t>
      </w:r>
      <w:r w:rsidR="008948E5" w:rsidRPr="00145170">
        <w:rPr>
          <w:rFonts w:cs="Segoe UI"/>
          <w:b/>
          <w:bCs/>
          <w:szCs w:val="14"/>
        </w:rPr>
        <w:t>post-incident</w:t>
      </w:r>
      <w:r w:rsidRPr="00145170">
        <w:rPr>
          <w:rFonts w:cs="Segoe UI"/>
          <w:b/>
          <w:bCs/>
          <w:szCs w:val="14"/>
        </w:rPr>
        <w:t xml:space="preserve"> review is to identify areas of improvement in the process</w:t>
      </w:r>
      <w:r w:rsidRPr="00FE4126">
        <w:rPr>
          <w:rFonts w:cs="Segoe UI"/>
          <w:szCs w:val="14"/>
        </w:rPr>
        <w:t>.</w:t>
      </w:r>
    </w:p>
    <w:p w14:paraId="7F452B30" w14:textId="46FDB0D8" w:rsidR="00853915" w:rsidRPr="00FE4126" w:rsidRDefault="00853915" w:rsidP="00853915">
      <w:pPr>
        <w:autoSpaceDE w:val="0"/>
        <w:autoSpaceDN w:val="0"/>
        <w:adjustRightInd w:val="0"/>
        <w:rPr>
          <w:rFonts w:cs="Segoe UI"/>
          <w:szCs w:val="14"/>
        </w:rPr>
      </w:pPr>
      <w:r w:rsidRPr="00FE4126">
        <w:rPr>
          <w:rFonts w:cs="Segoe UI"/>
          <w:szCs w:val="14"/>
        </w:rPr>
        <w:t xml:space="preserve">B. Developing a process for continuous improvement is not the objective of a </w:t>
      </w:r>
      <w:r w:rsidR="008948E5">
        <w:rPr>
          <w:rFonts w:cs="Segoe UI"/>
          <w:szCs w:val="14"/>
        </w:rPr>
        <w:t>post-incident</w:t>
      </w:r>
      <w:r w:rsidRPr="00FE4126">
        <w:rPr>
          <w:rFonts w:cs="Segoe UI"/>
          <w:szCs w:val="14"/>
        </w:rPr>
        <w:t xml:space="preserve"> review.</w:t>
      </w:r>
    </w:p>
    <w:p w14:paraId="016D90BF" w14:textId="447B942F" w:rsidR="00853915" w:rsidRPr="00FE4126" w:rsidRDefault="00853915" w:rsidP="00853915">
      <w:pPr>
        <w:autoSpaceDE w:val="0"/>
        <w:autoSpaceDN w:val="0"/>
        <w:adjustRightInd w:val="0"/>
        <w:rPr>
          <w:rFonts w:cs="Segoe UI"/>
          <w:szCs w:val="14"/>
        </w:rPr>
      </w:pPr>
      <w:r w:rsidRPr="00FE4126">
        <w:rPr>
          <w:rFonts w:cs="Segoe UI"/>
          <w:szCs w:val="14"/>
        </w:rPr>
        <w:t>C. Developing a business case for the security program budget may be supported by the analysis of the</w:t>
      </w:r>
      <w:r w:rsidR="00145170">
        <w:rPr>
          <w:rFonts w:cs="Segoe UI"/>
          <w:szCs w:val="14"/>
        </w:rPr>
        <w:t xml:space="preserve"> </w:t>
      </w:r>
      <w:r w:rsidRPr="00FE4126">
        <w:rPr>
          <w:rFonts w:cs="Segoe UI"/>
          <w:szCs w:val="14"/>
        </w:rPr>
        <w:t>incident but is not the key objective.</w:t>
      </w:r>
    </w:p>
    <w:p w14:paraId="0D5F6DB6" w14:textId="508781F5" w:rsidR="00853915" w:rsidRPr="00FE4126" w:rsidRDefault="00853915" w:rsidP="00145170">
      <w:pPr>
        <w:autoSpaceDE w:val="0"/>
        <w:autoSpaceDN w:val="0"/>
        <w:adjustRightInd w:val="0"/>
        <w:spacing w:after="60"/>
        <w:rPr>
          <w:rFonts w:cs="Segoe UI"/>
          <w:szCs w:val="14"/>
        </w:rPr>
      </w:pPr>
      <w:r w:rsidRPr="00FE4126">
        <w:rPr>
          <w:rFonts w:cs="Segoe UI"/>
          <w:szCs w:val="14"/>
        </w:rPr>
        <w:t>D. Identifying new incident management tools may come from the analysis of the incident but is not the</w:t>
      </w:r>
      <w:r w:rsidR="00145170">
        <w:rPr>
          <w:rFonts w:cs="Segoe UI"/>
          <w:szCs w:val="14"/>
        </w:rPr>
        <w:t xml:space="preserve"> </w:t>
      </w:r>
      <w:r w:rsidRPr="00FE4126">
        <w:rPr>
          <w:rFonts w:cs="Segoe UI"/>
          <w:szCs w:val="14"/>
        </w:rPr>
        <w:t>key objective.</w:t>
      </w:r>
    </w:p>
    <w:p w14:paraId="3054C840" w14:textId="34F2DBFB" w:rsidR="00853915" w:rsidRPr="00FE4126" w:rsidRDefault="00145170" w:rsidP="00853915">
      <w:pPr>
        <w:autoSpaceDE w:val="0"/>
        <w:autoSpaceDN w:val="0"/>
        <w:adjustRightInd w:val="0"/>
        <w:rPr>
          <w:rFonts w:cs="Segoe UI"/>
          <w:szCs w:val="14"/>
        </w:rPr>
      </w:pPr>
      <w:r w:rsidRPr="00145170">
        <w:rPr>
          <w:rFonts w:cs="Segoe UI"/>
          <w:b/>
          <w:bCs/>
          <w:szCs w:val="14"/>
        </w:rPr>
        <w:t xml:space="preserve">S4-66 </w:t>
      </w:r>
      <w:r w:rsidR="00853915" w:rsidRPr="00FE4126">
        <w:rPr>
          <w:rFonts w:cs="Segoe UI"/>
          <w:szCs w:val="14"/>
        </w:rPr>
        <w:t xml:space="preserve">Which of the following is the </w:t>
      </w:r>
      <w:r w:rsidR="00853915" w:rsidRPr="00145170">
        <w:rPr>
          <w:rFonts w:cs="Segoe UI"/>
          <w:b/>
          <w:bCs/>
          <w:szCs w:val="14"/>
        </w:rPr>
        <w:t>MOST</w:t>
      </w:r>
      <w:r w:rsidR="00853915" w:rsidRPr="00FE4126">
        <w:rPr>
          <w:rFonts w:cs="Segoe UI"/>
          <w:szCs w:val="14"/>
        </w:rPr>
        <w:t xml:space="preserve"> critical consideration when collecting and preserving admissible</w:t>
      </w:r>
      <w:r>
        <w:rPr>
          <w:rFonts w:cs="Segoe UI"/>
          <w:szCs w:val="14"/>
        </w:rPr>
        <w:t xml:space="preserve"> </w:t>
      </w:r>
      <w:r w:rsidR="00853915" w:rsidRPr="00FE4126">
        <w:rPr>
          <w:rFonts w:cs="Segoe UI"/>
          <w:szCs w:val="14"/>
        </w:rPr>
        <w:t>evidence during an incident response?</w:t>
      </w:r>
    </w:p>
    <w:p w14:paraId="08676258" w14:textId="77777777" w:rsidR="00853915" w:rsidRPr="00FE4126" w:rsidRDefault="00853915" w:rsidP="00853915">
      <w:pPr>
        <w:autoSpaceDE w:val="0"/>
        <w:autoSpaceDN w:val="0"/>
        <w:adjustRightInd w:val="0"/>
        <w:rPr>
          <w:rFonts w:cs="Segoe UI"/>
          <w:szCs w:val="14"/>
        </w:rPr>
      </w:pPr>
      <w:r w:rsidRPr="00FE4126">
        <w:rPr>
          <w:rFonts w:cs="Segoe UI"/>
          <w:szCs w:val="14"/>
        </w:rPr>
        <w:t>A. Unplugging the systems</w:t>
      </w:r>
    </w:p>
    <w:p w14:paraId="013472CF" w14:textId="77777777" w:rsidR="00853915" w:rsidRPr="00FE4126" w:rsidRDefault="00853915" w:rsidP="00853915">
      <w:pPr>
        <w:autoSpaceDE w:val="0"/>
        <w:autoSpaceDN w:val="0"/>
        <w:adjustRightInd w:val="0"/>
        <w:rPr>
          <w:rFonts w:cs="Segoe UI"/>
          <w:szCs w:val="14"/>
        </w:rPr>
      </w:pPr>
      <w:r w:rsidRPr="00FE4126">
        <w:rPr>
          <w:rFonts w:cs="Segoe UI"/>
          <w:szCs w:val="14"/>
        </w:rPr>
        <w:t>B. Chain of custody</w:t>
      </w:r>
    </w:p>
    <w:p w14:paraId="54252273" w14:textId="77777777" w:rsidR="00853915" w:rsidRPr="00FE4126" w:rsidRDefault="00853915" w:rsidP="00853915">
      <w:pPr>
        <w:autoSpaceDE w:val="0"/>
        <w:autoSpaceDN w:val="0"/>
        <w:adjustRightInd w:val="0"/>
        <w:rPr>
          <w:rFonts w:cs="Segoe UI"/>
          <w:szCs w:val="14"/>
        </w:rPr>
      </w:pPr>
      <w:r w:rsidRPr="00FE4126">
        <w:rPr>
          <w:rFonts w:cs="Segoe UI"/>
          <w:szCs w:val="14"/>
        </w:rPr>
        <w:t>C. Segregation of duties</w:t>
      </w:r>
    </w:p>
    <w:p w14:paraId="2FA778E9" w14:textId="77777777" w:rsidR="00853915" w:rsidRPr="00FE4126" w:rsidRDefault="00853915" w:rsidP="00853915">
      <w:pPr>
        <w:autoSpaceDE w:val="0"/>
        <w:autoSpaceDN w:val="0"/>
        <w:adjustRightInd w:val="0"/>
        <w:rPr>
          <w:rFonts w:cs="Segoe UI"/>
          <w:szCs w:val="14"/>
        </w:rPr>
      </w:pPr>
      <w:r w:rsidRPr="00FE4126">
        <w:rPr>
          <w:rFonts w:cs="Segoe UI"/>
          <w:szCs w:val="14"/>
        </w:rPr>
        <w:t>D. Clock synchronization</w:t>
      </w:r>
    </w:p>
    <w:p w14:paraId="46D64D7F" w14:textId="77777777" w:rsidR="00853915" w:rsidRPr="00145170" w:rsidRDefault="00853915" w:rsidP="00853915">
      <w:pPr>
        <w:autoSpaceDE w:val="0"/>
        <w:autoSpaceDN w:val="0"/>
        <w:adjustRightInd w:val="0"/>
        <w:rPr>
          <w:rFonts w:cs="Segoe UI"/>
          <w:b/>
          <w:bCs/>
          <w:szCs w:val="14"/>
        </w:rPr>
      </w:pPr>
      <w:r w:rsidRPr="00145170">
        <w:rPr>
          <w:rFonts w:cs="Segoe UI"/>
          <w:b/>
          <w:bCs/>
          <w:szCs w:val="14"/>
        </w:rPr>
        <w:t>B is the correct answer.</w:t>
      </w:r>
    </w:p>
    <w:p w14:paraId="2667EC96" w14:textId="77777777" w:rsidR="00853915" w:rsidRPr="00FE4126" w:rsidRDefault="00853915" w:rsidP="00853915">
      <w:pPr>
        <w:autoSpaceDE w:val="0"/>
        <w:autoSpaceDN w:val="0"/>
        <w:adjustRightInd w:val="0"/>
        <w:rPr>
          <w:rFonts w:cs="Segoe UI"/>
          <w:szCs w:val="14"/>
        </w:rPr>
      </w:pPr>
      <w:r w:rsidRPr="00145170">
        <w:rPr>
          <w:rFonts w:cs="Segoe UI"/>
          <w:b/>
          <w:bCs/>
          <w:szCs w:val="14"/>
        </w:rPr>
        <w:t>Justification</w:t>
      </w:r>
      <w:r w:rsidRPr="00FE4126">
        <w:rPr>
          <w:rFonts w:cs="Segoe UI"/>
          <w:szCs w:val="14"/>
        </w:rPr>
        <w:t>:</w:t>
      </w:r>
    </w:p>
    <w:p w14:paraId="7BEBFC19" w14:textId="77777777" w:rsidR="00853915" w:rsidRPr="00FE4126" w:rsidRDefault="00853915" w:rsidP="00853915">
      <w:pPr>
        <w:autoSpaceDE w:val="0"/>
        <w:autoSpaceDN w:val="0"/>
        <w:adjustRightInd w:val="0"/>
        <w:rPr>
          <w:rFonts w:cs="Segoe UI"/>
          <w:szCs w:val="14"/>
        </w:rPr>
      </w:pPr>
      <w:r w:rsidRPr="00FE4126">
        <w:rPr>
          <w:rFonts w:cs="Segoe UI"/>
          <w:szCs w:val="14"/>
        </w:rPr>
        <w:t>A. Unplugging the systems is generally the preferred option in preserving evidence but is just one step.</w:t>
      </w:r>
    </w:p>
    <w:p w14:paraId="27334178" w14:textId="77777777" w:rsidR="00853915" w:rsidRPr="00FE4126" w:rsidRDefault="00853915" w:rsidP="00853915">
      <w:pPr>
        <w:autoSpaceDE w:val="0"/>
        <w:autoSpaceDN w:val="0"/>
        <w:adjustRightInd w:val="0"/>
        <w:rPr>
          <w:rFonts w:cs="Segoe UI"/>
          <w:szCs w:val="14"/>
        </w:rPr>
      </w:pPr>
      <w:r w:rsidRPr="00145170">
        <w:rPr>
          <w:rFonts w:cs="Segoe UI"/>
          <w:b/>
          <w:bCs/>
          <w:szCs w:val="14"/>
        </w:rPr>
        <w:t>B. Admissible evidence must be collected and preserved by maintaining the chain of custody</w:t>
      </w:r>
      <w:r w:rsidRPr="00FE4126">
        <w:rPr>
          <w:rFonts w:cs="Segoe UI"/>
          <w:szCs w:val="14"/>
        </w:rPr>
        <w:t>.</w:t>
      </w:r>
    </w:p>
    <w:p w14:paraId="261E5E84" w14:textId="50191773" w:rsidR="00853915" w:rsidRPr="00FE4126" w:rsidRDefault="00853915" w:rsidP="00853915">
      <w:pPr>
        <w:autoSpaceDE w:val="0"/>
        <w:autoSpaceDN w:val="0"/>
        <w:adjustRightInd w:val="0"/>
        <w:rPr>
          <w:rFonts w:cs="Segoe UI"/>
          <w:szCs w:val="14"/>
        </w:rPr>
      </w:pPr>
      <w:r w:rsidRPr="00FE4126">
        <w:rPr>
          <w:rFonts w:cs="Segoe UI"/>
          <w:szCs w:val="14"/>
        </w:rPr>
        <w:t>C. Segregation of duties is not necessary in evidence collection and preservation because the entire</w:t>
      </w:r>
      <w:r w:rsidR="00145170">
        <w:rPr>
          <w:rFonts w:cs="Segoe UI"/>
          <w:szCs w:val="14"/>
        </w:rPr>
        <w:t xml:space="preserve"> </w:t>
      </w:r>
      <w:r w:rsidRPr="00FE4126">
        <w:rPr>
          <w:rFonts w:cs="Segoe UI"/>
          <w:szCs w:val="14"/>
        </w:rPr>
        <w:t>process can be done by a single person.</w:t>
      </w:r>
    </w:p>
    <w:p w14:paraId="761CB19C" w14:textId="77777777" w:rsidR="00853915" w:rsidRPr="00FE4126" w:rsidRDefault="00853915" w:rsidP="00145170">
      <w:pPr>
        <w:autoSpaceDE w:val="0"/>
        <w:autoSpaceDN w:val="0"/>
        <w:adjustRightInd w:val="0"/>
        <w:spacing w:after="60"/>
        <w:rPr>
          <w:rFonts w:cs="Segoe UI"/>
          <w:szCs w:val="14"/>
        </w:rPr>
      </w:pPr>
      <w:r w:rsidRPr="00FE4126">
        <w:rPr>
          <w:rFonts w:cs="Segoe UI"/>
          <w:szCs w:val="14"/>
        </w:rPr>
        <w:t>D. Clock synchronization is not as important for the collection and preservation of admissible evidence.</w:t>
      </w:r>
    </w:p>
    <w:p w14:paraId="45D6AEB3" w14:textId="3DDC2498" w:rsidR="00853915" w:rsidRPr="00FE4126" w:rsidRDefault="00145170" w:rsidP="00853915">
      <w:pPr>
        <w:autoSpaceDE w:val="0"/>
        <w:autoSpaceDN w:val="0"/>
        <w:adjustRightInd w:val="0"/>
        <w:rPr>
          <w:rFonts w:cs="Segoe UI"/>
          <w:szCs w:val="14"/>
        </w:rPr>
      </w:pPr>
      <w:r w:rsidRPr="00145170">
        <w:rPr>
          <w:rFonts w:cs="Segoe UI"/>
          <w:b/>
          <w:bCs/>
          <w:szCs w:val="14"/>
        </w:rPr>
        <w:t>S4-67</w:t>
      </w:r>
      <w:r>
        <w:rPr>
          <w:rFonts w:cs="Segoe UI"/>
          <w:szCs w:val="14"/>
        </w:rPr>
        <w:t xml:space="preserve"> </w:t>
      </w:r>
      <w:r w:rsidR="00853915" w:rsidRPr="00FE4126">
        <w:rPr>
          <w:rFonts w:cs="Segoe UI"/>
          <w:szCs w:val="14"/>
        </w:rPr>
        <w:t xml:space="preserve">In a forensic investigation, which of the following would be the MOST important factor? </w:t>
      </w:r>
    </w:p>
    <w:p w14:paraId="57F8DAC6" w14:textId="77777777" w:rsidR="00853915" w:rsidRPr="00FE4126" w:rsidRDefault="00853915" w:rsidP="00853915">
      <w:pPr>
        <w:autoSpaceDE w:val="0"/>
        <w:autoSpaceDN w:val="0"/>
        <w:adjustRightInd w:val="0"/>
        <w:rPr>
          <w:rFonts w:cs="Segoe UI"/>
          <w:szCs w:val="14"/>
        </w:rPr>
      </w:pPr>
      <w:r w:rsidRPr="00FE4126">
        <w:rPr>
          <w:rFonts w:cs="Segoe UI"/>
          <w:szCs w:val="14"/>
        </w:rPr>
        <w:t>A. Operation of a robust incident management process</w:t>
      </w:r>
    </w:p>
    <w:p w14:paraId="00EDBE4B" w14:textId="77777777" w:rsidR="00853915" w:rsidRPr="00FE4126" w:rsidRDefault="00853915" w:rsidP="00853915">
      <w:pPr>
        <w:autoSpaceDE w:val="0"/>
        <w:autoSpaceDN w:val="0"/>
        <w:adjustRightInd w:val="0"/>
        <w:rPr>
          <w:rFonts w:cs="Segoe UI"/>
          <w:szCs w:val="14"/>
        </w:rPr>
      </w:pPr>
      <w:r w:rsidRPr="00FE4126">
        <w:rPr>
          <w:rFonts w:cs="Segoe UI"/>
          <w:szCs w:val="14"/>
        </w:rPr>
        <w:t>B. Identification of areas of responsibility</w:t>
      </w:r>
    </w:p>
    <w:p w14:paraId="3BA9E6FD" w14:textId="77777777" w:rsidR="00853915" w:rsidRPr="00FE4126" w:rsidRDefault="00853915" w:rsidP="00853915">
      <w:pPr>
        <w:autoSpaceDE w:val="0"/>
        <w:autoSpaceDN w:val="0"/>
        <w:adjustRightInd w:val="0"/>
        <w:rPr>
          <w:rFonts w:cs="Segoe UI"/>
          <w:szCs w:val="14"/>
        </w:rPr>
      </w:pPr>
      <w:r w:rsidRPr="00FE4126">
        <w:rPr>
          <w:rFonts w:cs="Segoe UI"/>
          <w:szCs w:val="14"/>
        </w:rPr>
        <w:t>C. Involvement of law enforcement</w:t>
      </w:r>
    </w:p>
    <w:p w14:paraId="000F440B" w14:textId="77777777" w:rsidR="00853915" w:rsidRPr="00FE4126" w:rsidRDefault="00853915" w:rsidP="00853915">
      <w:pPr>
        <w:autoSpaceDE w:val="0"/>
        <w:autoSpaceDN w:val="0"/>
        <w:adjustRightInd w:val="0"/>
        <w:rPr>
          <w:rFonts w:cs="Segoe UI"/>
          <w:szCs w:val="14"/>
        </w:rPr>
      </w:pPr>
      <w:r w:rsidRPr="00FE4126">
        <w:rPr>
          <w:rFonts w:cs="Segoe UI"/>
          <w:szCs w:val="14"/>
        </w:rPr>
        <w:t>D. Expertise of resources</w:t>
      </w:r>
    </w:p>
    <w:p w14:paraId="64B2078D" w14:textId="77777777" w:rsidR="00853915" w:rsidRPr="00145170" w:rsidRDefault="00853915" w:rsidP="00853915">
      <w:pPr>
        <w:autoSpaceDE w:val="0"/>
        <w:autoSpaceDN w:val="0"/>
        <w:adjustRightInd w:val="0"/>
        <w:rPr>
          <w:rFonts w:cs="Segoe UI"/>
          <w:b/>
          <w:bCs/>
          <w:szCs w:val="14"/>
        </w:rPr>
      </w:pPr>
      <w:r w:rsidRPr="00145170">
        <w:rPr>
          <w:rFonts w:cs="Segoe UI"/>
          <w:b/>
          <w:bCs/>
          <w:szCs w:val="14"/>
        </w:rPr>
        <w:t>D is the correct answer.</w:t>
      </w:r>
    </w:p>
    <w:p w14:paraId="1CD896D9" w14:textId="77777777" w:rsidR="00853915" w:rsidRPr="00FE4126" w:rsidRDefault="00853915" w:rsidP="00853915">
      <w:pPr>
        <w:autoSpaceDE w:val="0"/>
        <w:autoSpaceDN w:val="0"/>
        <w:adjustRightInd w:val="0"/>
        <w:rPr>
          <w:rFonts w:cs="Segoe UI"/>
          <w:szCs w:val="14"/>
        </w:rPr>
      </w:pPr>
      <w:r w:rsidRPr="00145170">
        <w:rPr>
          <w:rFonts w:cs="Segoe UI"/>
          <w:b/>
          <w:bCs/>
          <w:szCs w:val="14"/>
        </w:rPr>
        <w:t>Justification</w:t>
      </w:r>
      <w:r w:rsidRPr="00FE4126">
        <w:rPr>
          <w:rFonts w:cs="Segoe UI"/>
          <w:szCs w:val="14"/>
        </w:rPr>
        <w:t>:</w:t>
      </w:r>
    </w:p>
    <w:p w14:paraId="3C1FD627" w14:textId="77777777" w:rsidR="00853915" w:rsidRPr="00FE4126" w:rsidRDefault="00853915" w:rsidP="00853915">
      <w:pPr>
        <w:autoSpaceDE w:val="0"/>
        <w:autoSpaceDN w:val="0"/>
        <w:adjustRightInd w:val="0"/>
        <w:rPr>
          <w:rFonts w:cs="Segoe UI"/>
          <w:szCs w:val="14"/>
        </w:rPr>
      </w:pPr>
      <w:r w:rsidRPr="00FE4126">
        <w:rPr>
          <w:rFonts w:cs="Segoe UI"/>
          <w:szCs w:val="14"/>
        </w:rPr>
        <w:t>A. Operation of a robust incident management process should occur prior to an investigation.</w:t>
      </w:r>
    </w:p>
    <w:p w14:paraId="2C676F69" w14:textId="77777777" w:rsidR="00853915" w:rsidRPr="00FE4126" w:rsidRDefault="00853915" w:rsidP="00853915">
      <w:pPr>
        <w:autoSpaceDE w:val="0"/>
        <w:autoSpaceDN w:val="0"/>
        <w:adjustRightInd w:val="0"/>
        <w:rPr>
          <w:rFonts w:cs="Segoe UI"/>
          <w:szCs w:val="14"/>
        </w:rPr>
      </w:pPr>
      <w:r w:rsidRPr="00FE4126">
        <w:rPr>
          <w:rFonts w:cs="Segoe UI"/>
          <w:szCs w:val="14"/>
        </w:rPr>
        <w:t>B. The identification of areas of responsibility should occur prior to an investigation.</w:t>
      </w:r>
    </w:p>
    <w:p w14:paraId="1729CF70" w14:textId="77777777" w:rsidR="00853915" w:rsidRPr="00FE4126" w:rsidRDefault="00853915" w:rsidP="00853915">
      <w:pPr>
        <w:autoSpaceDE w:val="0"/>
        <w:autoSpaceDN w:val="0"/>
        <w:adjustRightInd w:val="0"/>
        <w:rPr>
          <w:rFonts w:cs="Segoe UI"/>
          <w:szCs w:val="14"/>
        </w:rPr>
      </w:pPr>
      <w:r w:rsidRPr="00FE4126">
        <w:rPr>
          <w:rFonts w:cs="Segoe UI"/>
          <w:szCs w:val="14"/>
        </w:rPr>
        <w:t>C. Involvement of law enforcement is dependent upon the nature of the investigation.</w:t>
      </w:r>
    </w:p>
    <w:p w14:paraId="070C5693" w14:textId="52271EE2" w:rsidR="00853915" w:rsidRPr="00FE4126" w:rsidRDefault="00853915" w:rsidP="00145170">
      <w:pPr>
        <w:autoSpaceDE w:val="0"/>
        <w:autoSpaceDN w:val="0"/>
        <w:adjustRightInd w:val="0"/>
        <w:spacing w:after="60"/>
        <w:rPr>
          <w:rFonts w:cs="Segoe UI"/>
          <w:szCs w:val="14"/>
        </w:rPr>
      </w:pPr>
      <w:r w:rsidRPr="00145170">
        <w:rPr>
          <w:rFonts w:cs="Segoe UI"/>
          <w:b/>
          <w:bCs/>
          <w:szCs w:val="14"/>
        </w:rPr>
        <w:t>D. The most important factor in a forensic investigation is the expertise of the resources</w:t>
      </w:r>
      <w:r w:rsidR="00145170">
        <w:rPr>
          <w:rFonts w:cs="Segoe UI"/>
          <w:b/>
          <w:bCs/>
          <w:szCs w:val="14"/>
        </w:rPr>
        <w:t xml:space="preserve"> </w:t>
      </w:r>
      <w:r w:rsidRPr="00145170">
        <w:rPr>
          <w:rFonts w:cs="Segoe UI"/>
          <w:b/>
          <w:bCs/>
          <w:szCs w:val="14"/>
        </w:rPr>
        <w:t>participating in the project due to the inherent complexity</w:t>
      </w:r>
      <w:r w:rsidRPr="00FE4126">
        <w:rPr>
          <w:rFonts w:cs="Segoe UI"/>
          <w:szCs w:val="14"/>
        </w:rPr>
        <w:t>.</w:t>
      </w:r>
    </w:p>
    <w:p w14:paraId="4B79C642" w14:textId="45D2B004" w:rsidR="00853915" w:rsidRPr="00FE4126" w:rsidRDefault="00853915" w:rsidP="00853915">
      <w:pPr>
        <w:autoSpaceDE w:val="0"/>
        <w:autoSpaceDN w:val="0"/>
        <w:adjustRightInd w:val="0"/>
        <w:rPr>
          <w:rFonts w:cs="Segoe UI"/>
          <w:szCs w:val="14"/>
        </w:rPr>
      </w:pPr>
      <w:r w:rsidRPr="00145170">
        <w:rPr>
          <w:rFonts w:cs="Segoe UI"/>
          <w:b/>
          <w:bCs/>
          <w:szCs w:val="14"/>
        </w:rPr>
        <w:lastRenderedPageBreak/>
        <w:t>S4-68</w:t>
      </w:r>
      <w:r w:rsidRPr="00FE4126">
        <w:rPr>
          <w:rFonts w:cs="Segoe UI"/>
          <w:szCs w:val="14"/>
        </w:rPr>
        <w:t xml:space="preserve"> When a major vulnerability in the security of a critical web server is discovered, immediate notification</w:t>
      </w:r>
      <w:r w:rsidR="00145170">
        <w:rPr>
          <w:rFonts w:cs="Segoe UI"/>
          <w:szCs w:val="14"/>
        </w:rPr>
        <w:t xml:space="preserve"> </w:t>
      </w:r>
      <w:r w:rsidRPr="00FE4126">
        <w:rPr>
          <w:rFonts w:cs="Segoe UI"/>
          <w:szCs w:val="14"/>
        </w:rPr>
        <w:t>should be made to the:</w:t>
      </w:r>
    </w:p>
    <w:p w14:paraId="19B7A8F9" w14:textId="77777777" w:rsidR="00853915" w:rsidRPr="00FE4126" w:rsidRDefault="00853915" w:rsidP="00853915">
      <w:pPr>
        <w:autoSpaceDE w:val="0"/>
        <w:autoSpaceDN w:val="0"/>
        <w:adjustRightInd w:val="0"/>
        <w:rPr>
          <w:rFonts w:cs="Segoe UI"/>
          <w:szCs w:val="14"/>
        </w:rPr>
      </w:pPr>
      <w:r w:rsidRPr="00FE4126">
        <w:rPr>
          <w:rFonts w:cs="Segoe UI"/>
          <w:szCs w:val="14"/>
        </w:rPr>
        <w:t>A. system owner to take corrective action.</w:t>
      </w:r>
    </w:p>
    <w:p w14:paraId="35DA0783" w14:textId="77777777" w:rsidR="00853915" w:rsidRPr="00FE4126" w:rsidRDefault="00853915" w:rsidP="00853915">
      <w:pPr>
        <w:autoSpaceDE w:val="0"/>
        <w:autoSpaceDN w:val="0"/>
        <w:adjustRightInd w:val="0"/>
        <w:rPr>
          <w:rFonts w:cs="Segoe UI"/>
          <w:szCs w:val="14"/>
        </w:rPr>
      </w:pPr>
      <w:r w:rsidRPr="00FE4126">
        <w:rPr>
          <w:rFonts w:cs="Segoe UI"/>
          <w:szCs w:val="14"/>
        </w:rPr>
        <w:t>B. incident response team to investigate.</w:t>
      </w:r>
    </w:p>
    <w:p w14:paraId="085F0921" w14:textId="77777777" w:rsidR="00853915" w:rsidRPr="00FE4126" w:rsidRDefault="00853915" w:rsidP="00853915">
      <w:pPr>
        <w:autoSpaceDE w:val="0"/>
        <w:autoSpaceDN w:val="0"/>
        <w:adjustRightInd w:val="0"/>
        <w:rPr>
          <w:rFonts w:cs="Segoe UI"/>
          <w:szCs w:val="14"/>
        </w:rPr>
      </w:pPr>
      <w:r w:rsidRPr="00FE4126">
        <w:rPr>
          <w:rFonts w:cs="Segoe UI"/>
          <w:szCs w:val="14"/>
        </w:rPr>
        <w:t>C. data owners to mitigate damage.</w:t>
      </w:r>
    </w:p>
    <w:p w14:paraId="40EDF6FA" w14:textId="77777777" w:rsidR="00853915" w:rsidRPr="00FE4126" w:rsidRDefault="00853915" w:rsidP="00853915">
      <w:pPr>
        <w:autoSpaceDE w:val="0"/>
        <w:autoSpaceDN w:val="0"/>
        <w:adjustRightInd w:val="0"/>
        <w:rPr>
          <w:rFonts w:cs="Segoe UI"/>
          <w:szCs w:val="14"/>
        </w:rPr>
      </w:pPr>
      <w:r w:rsidRPr="00FE4126">
        <w:rPr>
          <w:rFonts w:cs="Segoe UI"/>
          <w:szCs w:val="14"/>
        </w:rPr>
        <w:t>D. development team to remediate.</w:t>
      </w:r>
    </w:p>
    <w:p w14:paraId="0428B34F"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2873930D"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61331979" w14:textId="1E6E6EA4" w:rsidR="00853915" w:rsidRPr="00FE4126" w:rsidRDefault="00853915" w:rsidP="00853915">
      <w:pPr>
        <w:autoSpaceDE w:val="0"/>
        <w:autoSpaceDN w:val="0"/>
        <w:adjustRightInd w:val="0"/>
        <w:rPr>
          <w:rFonts w:cs="Segoe UI"/>
          <w:b/>
          <w:bCs/>
          <w:szCs w:val="14"/>
        </w:rPr>
      </w:pPr>
      <w:r w:rsidRPr="00FE4126">
        <w:rPr>
          <w:rFonts w:cs="Segoe UI"/>
          <w:b/>
          <w:bCs/>
          <w:szCs w:val="14"/>
        </w:rPr>
        <w:t>A. In order to correct the vulnerabilities, the system owner needs to be notified quickly before an</w:t>
      </w:r>
      <w:r w:rsidR="00145170">
        <w:rPr>
          <w:rFonts w:cs="Segoe UI"/>
          <w:b/>
          <w:bCs/>
          <w:szCs w:val="14"/>
        </w:rPr>
        <w:t xml:space="preserve"> </w:t>
      </w:r>
      <w:r w:rsidRPr="00FE4126">
        <w:rPr>
          <w:rFonts w:cs="Segoe UI"/>
          <w:b/>
          <w:bCs/>
          <w:szCs w:val="14"/>
        </w:rPr>
        <w:t>incident can take place.</w:t>
      </w:r>
    </w:p>
    <w:p w14:paraId="3FF1B767" w14:textId="01CE2891" w:rsidR="00853915" w:rsidRPr="00FE4126" w:rsidRDefault="00853915" w:rsidP="00853915">
      <w:pPr>
        <w:autoSpaceDE w:val="0"/>
        <w:autoSpaceDN w:val="0"/>
        <w:adjustRightInd w:val="0"/>
        <w:rPr>
          <w:rFonts w:cs="Segoe UI"/>
          <w:szCs w:val="14"/>
        </w:rPr>
      </w:pPr>
      <w:r w:rsidRPr="00FE4126">
        <w:rPr>
          <w:rFonts w:cs="Segoe UI"/>
          <w:szCs w:val="14"/>
        </w:rPr>
        <w:t>B. Sending the incident response team to investigate is not correct because the incident has not taken</w:t>
      </w:r>
      <w:r w:rsidR="00145170">
        <w:rPr>
          <w:rFonts w:cs="Segoe UI"/>
          <w:szCs w:val="14"/>
        </w:rPr>
        <w:t xml:space="preserve"> </w:t>
      </w:r>
      <w:r w:rsidRPr="00FE4126">
        <w:rPr>
          <w:rFonts w:cs="Segoe UI"/>
          <w:szCs w:val="14"/>
        </w:rPr>
        <w:t>place and notification could delay implementation of the fix.</w:t>
      </w:r>
    </w:p>
    <w:p w14:paraId="3715C41C" w14:textId="77777777" w:rsidR="00853915" w:rsidRPr="00FE4126" w:rsidRDefault="00853915" w:rsidP="00853915">
      <w:pPr>
        <w:autoSpaceDE w:val="0"/>
        <w:autoSpaceDN w:val="0"/>
        <w:adjustRightInd w:val="0"/>
        <w:rPr>
          <w:rFonts w:cs="Segoe UI"/>
          <w:szCs w:val="14"/>
        </w:rPr>
      </w:pPr>
      <w:r w:rsidRPr="00FE4126">
        <w:rPr>
          <w:rFonts w:cs="Segoe UI"/>
          <w:szCs w:val="14"/>
        </w:rPr>
        <w:t>C. Data owners would be notified only if the vulnerability could have compromised data.</w:t>
      </w:r>
    </w:p>
    <w:p w14:paraId="5911384B" w14:textId="77777777" w:rsidR="00853915" w:rsidRPr="00FE4126" w:rsidRDefault="00853915" w:rsidP="00145170">
      <w:pPr>
        <w:autoSpaceDE w:val="0"/>
        <w:autoSpaceDN w:val="0"/>
        <w:adjustRightInd w:val="0"/>
        <w:spacing w:after="60"/>
        <w:rPr>
          <w:rFonts w:cs="Segoe UI"/>
          <w:szCs w:val="14"/>
        </w:rPr>
      </w:pPr>
      <w:r w:rsidRPr="00FE4126">
        <w:rPr>
          <w:rFonts w:cs="Segoe UI"/>
          <w:szCs w:val="14"/>
        </w:rPr>
        <w:t>D. The development team may be called upon by the system owner to resolve the vulnerability.</w:t>
      </w:r>
    </w:p>
    <w:p w14:paraId="738A6B7D" w14:textId="09978604" w:rsidR="00853915" w:rsidRPr="00FE4126" w:rsidRDefault="00853915" w:rsidP="00853915">
      <w:pPr>
        <w:autoSpaceDE w:val="0"/>
        <w:autoSpaceDN w:val="0"/>
        <w:adjustRightInd w:val="0"/>
        <w:rPr>
          <w:rFonts w:cs="Segoe UI"/>
          <w:szCs w:val="14"/>
        </w:rPr>
      </w:pPr>
      <w:r w:rsidRPr="00145170">
        <w:rPr>
          <w:rFonts w:cs="Segoe UI"/>
          <w:b/>
          <w:bCs/>
          <w:szCs w:val="14"/>
        </w:rPr>
        <w:t>S4-69</w:t>
      </w:r>
      <w:r w:rsidRPr="00FE4126">
        <w:rPr>
          <w:rFonts w:cs="Segoe UI"/>
          <w:szCs w:val="14"/>
        </w:rPr>
        <w:t xml:space="preserve"> Different types of tests exist for testing the effectiveness of recovery plans. Which of the following choices</w:t>
      </w:r>
      <w:r w:rsidR="00145170">
        <w:rPr>
          <w:rFonts w:cs="Segoe UI"/>
          <w:szCs w:val="14"/>
        </w:rPr>
        <w:t xml:space="preserve"> </w:t>
      </w:r>
      <w:r w:rsidRPr="00FE4126">
        <w:rPr>
          <w:rFonts w:cs="Segoe UI"/>
          <w:szCs w:val="14"/>
        </w:rPr>
        <w:t>occurs during a parallel test that does not occur during a simulation test?</w:t>
      </w:r>
    </w:p>
    <w:p w14:paraId="204A8EC7" w14:textId="77777777" w:rsidR="00853915" w:rsidRPr="00FE4126" w:rsidRDefault="00853915" w:rsidP="00853915">
      <w:pPr>
        <w:autoSpaceDE w:val="0"/>
        <w:autoSpaceDN w:val="0"/>
        <w:adjustRightInd w:val="0"/>
        <w:rPr>
          <w:rFonts w:cs="Segoe UI"/>
          <w:szCs w:val="14"/>
        </w:rPr>
      </w:pPr>
      <w:r w:rsidRPr="00FE4126">
        <w:rPr>
          <w:rFonts w:cs="Segoe UI"/>
          <w:szCs w:val="14"/>
        </w:rPr>
        <w:t>A. The team members step through the individual recovery tasks.</w:t>
      </w:r>
    </w:p>
    <w:p w14:paraId="67541F37" w14:textId="77777777" w:rsidR="00853915" w:rsidRPr="00FE4126" w:rsidRDefault="00853915" w:rsidP="00853915">
      <w:pPr>
        <w:autoSpaceDE w:val="0"/>
        <w:autoSpaceDN w:val="0"/>
        <w:adjustRightInd w:val="0"/>
        <w:rPr>
          <w:rFonts w:cs="Segoe UI"/>
          <w:szCs w:val="14"/>
        </w:rPr>
      </w:pPr>
      <w:r w:rsidRPr="00FE4126">
        <w:rPr>
          <w:rFonts w:cs="Segoe UI"/>
          <w:szCs w:val="14"/>
        </w:rPr>
        <w:t>B. The primary site operations are interrupted.</w:t>
      </w:r>
    </w:p>
    <w:p w14:paraId="213E604B" w14:textId="77777777" w:rsidR="00853915" w:rsidRPr="00FE4126" w:rsidRDefault="00853915" w:rsidP="00853915">
      <w:pPr>
        <w:autoSpaceDE w:val="0"/>
        <w:autoSpaceDN w:val="0"/>
        <w:adjustRightInd w:val="0"/>
        <w:rPr>
          <w:rFonts w:cs="Segoe UI"/>
          <w:szCs w:val="14"/>
        </w:rPr>
      </w:pPr>
      <w:r w:rsidRPr="00FE4126">
        <w:rPr>
          <w:rFonts w:cs="Segoe UI"/>
          <w:szCs w:val="14"/>
        </w:rPr>
        <w:t>C. A fictitious scenario is used for the test.</w:t>
      </w:r>
    </w:p>
    <w:p w14:paraId="7100D284" w14:textId="77777777" w:rsidR="00853915" w:rsidRPr="00FE4126" w:rsidRDefault="00853915" w:rsidP="00853915">
      <w:pPr>
        <w:autoSpaceDE w:val="0"/>
        <w:autoSpaceDN w:val="0"/>
        <w:adjustRightInd w:val="0"/>
        <w:rPr>
          <w:rFonts w:cs="Segoe UI"/>
          <w:szCs w:val="14"/>
        </w:rPr>
      </w:pPr>
      <w:r w:rsidRPr="00FE4126">
        <w:rPr>
          <w:rFonts w:cs="Segoe UI"/>
          <w:szCs w:val="14"/>
        </w:rPr>
        <w:t>D. The recovery site is brought to operational readiness.</w:t>
      </w:r>
    </w:p>
    <w:p w14:paraId="479917C6"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D is the correct answer.</w:t>
      </w:r>
    </w:p>
    <w:p w14:paraId="5731F0A7"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31EA1BD3" w14:textId="4B274C1F" w:rsidR="00853915" w:rsidRPr="00FE4126" w:rsidRDefault="00853915" w:rsidP="00853915">
      <w:pPr>
        <w:autoSpaceDE w:val="0"/>
        <w:autoSpaceDN w:val="0"/>
        <w:adjustRightInd w:val="0"/>
        <w:rPr>
          <w:rFonts w:cs="Segoe UI"/>
          <w:szCs w:val="14"/>
        </w:rPr>
      </w:pPr>
      <w:r w:rsidRPr="00FE4126">
        <w:rPr>
          <w:rFonts w:cs="Segoe UI"/>
          <w:szCs w:val="14"/>
        </w:rPr>
        <w:t>A. A walk-through of all necessary recove</w:t>
      </w:r>
      <w:r w:rsidR="00145170">
        <w:rPr>
          <w:rFonts w:cs="Segoe UI"/>
          <w:szCs w:val="14"/>
        </w:rPr>
        <w:t>r</w:t>
      </w:r>
      <w:r w:rsidRPr="00FE4126">
        <w:rPr>
          <w:rFonts w:cs="Segoe UI"/>
          <w:szCs w:val="14"/>
        </w:rPr>
        <w:t>y tasks is part of both tests.</w:t>
      </w:r>
    </w:p>
    <w:p w14:paraId="7D3A295E" w14:textId="77777777" w:rsidR="00853915" w:rsidRPr="00FE4126" w:rsidRDefault="00853915" w:rsidP="00853915">
      <w:pPr>
        <w:autoSpaceDE w:val="0"/>
        <w:autoSpaceDN w:val="0"/>
        <w:adjustRightInd w:val="0"/>
        <w:rPr>
          <w:rFonts w:cs="Segoe UI"/>
          <w:szCs w:val="14"/>
        </w:rPr>
      </w:pPr>
      <w:r w:rsidRPr="00FE4126">
        <w:rPr>
          <w:rFonts w:cs="Segoe UI"/>
          <w:szCs w:val="14"/>
        </w:rPr>
        <w:t>B. Only a full interruption test includes interruption of primary site operations.</w:t>
      </w:r>
    </w:p>
    <w:p w14:paraId="3B51F26F" w14:textId="77777777" w:rsidR="00853915" w:rsidRPr="00FE4126" w:rsidRDefault="00853915" w:rsidP="00853915">
      <w:pPr>
        <w:autoSpaceDE w:val="0"/>
        <w:autoSpaceDN w:val="0"/>
        <w:adjustRightInd w:val="0"/>
        <w:rPr>
          <w:rFonts w:cs="Segoe UI"/>
          <w:szCs w:val="14"/>
        </w:rPr>
      </w:pPr>
      <w:r w:rsidRPr="00FE4126">
        <w:rPr>
          <w:rFonts w:cs="Segoe UI"/>
          <w:szCs w:val="14"/>
        </w:rPr>
        <w:t>C. Both parallel tests and simulation tests rely on fictitious scenarios.</w:t>
      </w:r>
    </w:p>
    <w:p w14:paraId="772F1F8C" w14:textId="40B87794" w:rsidR="00853915" w:rsidRPr="00FE4126" w:rsidRDefault="00853915" w:rsidP="00145170">
      <w:pPr>
        <w:autoSpaceDE w:val="0"/>
        <w:autoSpaceDN w:val="0"/>
        <w:adjustRightInd w:val="0"/>
        <w:spacing w:after="60"/>
        <w:rPr>
          <w:rFonts w:cs="Segoe UI"/>
          <w:b/>
          <w:bCs/>
          <w:szCs w:val="14"/>
        </w:rPr>
      </w:pPr>
      <w:r w:rsidRPr="00FE4126">
        <w:rPr>
          <w:rFonts w:cs="Segoe UI"/>
          <w:b/>
          <w:bCs/>
          <w:szCs w:val="14"/>
        </w:rPr>
        <w:t>D. A parallel recovery test includes the test of the operational capabilities of the recovery site, while</w:t>
      </w:r>
      <w:r w:rsidR="00145170">
        <w:rPr>
          <w:rFonts w:cs="Segoe UI"/>
          <w:b/>
          <w:bCs/>
          <w:szCs w:val="14"/>
        </w:rPr>
        <w:t xml:space="preserve"> </w:t>
      </w:r>
      <w:r w:rsidRPr="00FE4126">
        <w:rPr>
          <w:rFonts w:cs="Segoe UI"/>
          <w:b/>
          <w:bCs/>
          <w:szCs w:val="14"/>
        </w:rPr>
        <w:t>a simulation test focuses on role-playing.</w:t>
      </w:r>
    </w:p>
    <w:p w14:paraId="65DA2C3A" w14:textId="21F74E63" w:rsidR="00853915" w:rsidRPr="00FE4126" w:rsidRDefault="00853915" w:rsidP="00853915">
      <w:pPr>
        <w:autoSpaceDE w:val="0"/>
        <w:autoSpaceDN w:val="0"/>
        <w:adjustRightInd w:val="0"/>
        <w:rPr>
          <w:rFonts w:cs="Segoe UI"/>
          <w:szCs w:val="14"/>
        </w:rPr>
      </w:pPr>
      <w:r w:rsidRPr="00145170">
        <w:rPr>
          <w:rFonts w:cs="Segoe UI"/>
          <w:b/>
          <w:bCs/>
          <w:szCs w:val="14"/>
        </w:rPr>
        <w:t>S4-70</w:t>
      </w:r>
      <w:r w:rsidRPr="00FE4126">
        <w:rPr>
          <w:rFonts w:cs="Segoe UI"/>
          <w:szCs w:val="14"/>
        </w:rPr>
        <w:t xml:space="preserve"> Which choice is the </w:t>
      </w:r>
      <w:r w:rsidRPr="001841B0">
        <w:rPr>
          <w:rFonts w:cs="Segoe UI"/>
          <w:b/>
          <w:szCs w:val="14"/>
        </w:rPr>
        <w:t xml:space="preserve">BEST </w:t>
      </w:r>
      <w:r w:rsidRPr="00FE4126">
        <w:rPr>
          <w:rFonts w:cs="Segoe UI"/>
          <w:szCs w:val="14"/>
        </w:rPr>
        <w:t>input for the definition of escalation guidelines?</w:t>
      </w:r>
    </w:p>
    <w:p w14:paraId="7DDF9C56" w14:textId="77777777" w:rsidR="00853915" w:rsidRPr="00FE4126" w:rsidRDefault="00853915" w:rsidP="00853915">
      <w:pPr>
        <w:autoSpaceDE w:val="0"/>
        <w:autoSpaceDN w:val="0"/>
        <w:adjustRightInd w:val="0"/>
        <w:rPr>
          <w:rFonts w:cs="Segoe UI"/>
          <w:szCs w:val="14"/>
        </w:rPr>
      </w:pPr>
      <w:r w:rsidRPr="00FE4126">
        <w:rPr>
          <w:rFonts w:cs="Segoe UI"/>
          <w:szCs w:val="14"/>
        </w:rPr>
        <w:t>A. Risk management issues</w:t>
      </w:r>
    </w:p>
    <w:p w14:paraId="067D8555" w14:textId="77777777" w:rsidR="00853915" w:rsidRPr="00FE4126" w:rsidRDefault="00853915" w:rsidP="00853915">
      <w:pPr>
        <w:autoSpaceDE w:val="0"/>
        <w:autoSpaceDN w:val="0"/>
        <w:adjustRightInd w:val="0"/>
        <w:rPr>
          <w:rFonts w:cs="Segoe UI"/>
          <w:szCs w:val="14"/>
        </w:rPr>
      </w:pPr>
      <w:r w:rsidRPr="00FE4126">
        <w:rPr>
          <w:rFonts w:cs="Segoe UI"/>
          <w:szCs w:val="14"/>
        </w:rPr>
        <w:t>B. A risk and impact analysis</w:t>
      </w:r>
    </w:p>
    <w:p w14:paraId="1870CB8C" w14:textId="77777777" w:rsidR="00853915" w:rsidRPr="00FE4126" w:rsidRDefault="00853915" w:rsidP="00853915">
      <w:pPr>
        <w:autoSpaceDE w:val="0"/>
        <w:autoSpaceDN w:val="0"/>
        <w:adjustRightInd w:val="0"/>
        <w:rPr>
          <w:rFonts w:cs="Segoe UI"/>
          <w:szCs w:val="14"/>
        </w:rPr>
      </w:pPr>
      <w:r w:rsidRPr="00FE4126">
        <w:rPr>
          <w:rFonts w:cs="Segoe UI"/>
          <w:szCs w:val="14"/>
        </w:rPr>
        <w:t>C. Assurance review reports</w:t>
      </w:r>
    </w:p>
    <w:p w14:paraId="3A3D8025" w14:textId="77777777" w:rsidR="00853915" w:rsidRPr="00FE4126" w:rsidRDefault="00853915" w:rsidP="00853915">
      <w:pPr>
        <w:autoSpaceDE w:val="0"/>
        <w:autoSpaceDN w:val="0"/>
        <w:adjustRightInd w:val="0"/>
        <w:rPr>
          <w:rFonts w:cs="Segoe UI"/>
          <w:szCs w:val="14"/>
        </w:rPr>
      </w:pPr>
      <w:r w:rsidRPr="00FE4126">
        <w:rPr>
          <w:rFonts w:cs="Segoe UI"/>
          <w:szCs w:val="14"/>
        </w:rPr>
        <w:t>D. The effectiveness of resources</w:t>
      </w:r>
    </w:p>
    <w:p w14:paraId="6469CD7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49FBB5F4"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48EB5587" w14:textId="563DBBA6" w:rsidR="00853915" w:rsidRPr="00FE4126" w:rsidRDefault="00853915" w:rsidP="00853915">
      <w:pPr>
        <w:autoSpaceDE w:val="0"/>
        <w:autoSpaceDN w:val="0"/>
        <w:adjustRightInd w:val="0"/>
        <w:rPr>
          <w:rFonts w:cs="Segoe UI"/>
          <w:szCs w:val="14"/>
        </w:rPr>
      </w:pPr>
      <w:r w:rsidRPr="00FE4126">
        <w:rPr>
          <w:rFonts w:cs="Segoe UI"/>
          <w:szCs w:val="14"/>
        </w:rPr>
        <w:t>A. Risk management deals primarily with controls and is not a viable basis for the definition of</w:t>
      </w:r>
      <w:r w:rsidR="00145170">
        <w:rPr>
          <w:rFonts w:cs="Segoe UI"/>
          <w:szCs w:val="14"/>
        </w:rPr>
        <w:t xml:space="preserve"> </w:t>
      </w:r>
      <w:r w:rsidRPr="00FE4126">
        <w:rPr>
          <w:rFonts w:cs="Segoe UI"/>
          <w:szCs w:val="14"/>
        </w:rPr>
        <w:t>escalation guidelines.</w:t>
      </w:r>
    </w:p>
    <w:p w14:paraId="47AEFC6A" w14:textId="63BDF603" w:rsidR="00853915" w:rsidRPr="00FE4126" w:rsidRDefault="00853915" w:rsidP="00853915">
      <w:pPr>
        <w:autoSpaceDE w:val="0"/>
        <w:autoSpaceDN w:val="0"/>
        <w:adjustRightInd w:val="0"/>
        <w:rPr>
          <w:rFonts w:cs="Segoe UI"/>
          <w:b/>
          <w:bCs/>
          <w:szCs w:val="14"/>
        </w:rPr>
      </w:pPr>
      <w:r w:rsidRPr="00FE4126">
        <w:rPr>
          <w:rFonts w:cs="Segoe UI"/>
          <w:b/>
          <w:bCs/>
          <w:szCs w:val="14"/>
        </w:rPr>
        <w:t>B. A risk and impact analysis will be a basis for determining what authority levels are needed to</w:t>
      </w:r>
      <w:r w:rsidR="00145170">
        <w:rPr>
          <w:rFonts w:cs="Segoe UI"/>
          <w:b/>
          <w:bCs/>
          <w:szCs w:val="14"/>
        </w:rPr>
        <w:t xml:space="preserve"> </w:t>
      </w:r>
      <w:r w:rsidRPr="00FE4126">
        <w:rPr>
          <w:rFonts w:cs="Segoe UI"/>
          <w:b/>
          <w:bCs/>
          <w:szCs w:val="14"/>
        </w:rPr>
        <w:t>respond to particular incidents.</w:t>
      </w:r>
    </w:p>
    <w:p w14:paraId="32E866C4" w14:textId="031F4678" w:rsidR="00853915" w:rsidRPr="00FE4126" w:rsidRDefault="00853915" w:rsidP="00853915">
      <w:pPr>
        <w:autoSpaceDE w:val="0"/>
        <w:autoSpaceDN w:val="0"/>
        <w:adjustRightInd w:val="0"/>
        <w:rPr>
          <w:rFonts w:cs="Segoe UI"/>
          <w:szCs w:val="14"/>
        </w:rPr>
      </w:pPr>
      <w:r w:rsidRPr="00FE4126">
        <w:rPr>
          <w:rFonts w:cs="Segoe UI"/>
          <w:szCs w:val="14"/>
        </w:rPr>
        <w:t>C. Assurance review reports and results are primarily suited for the monitoring of stakeholder</w:t>
      </w:r>
      <w:r w:rsidR="00145170">
        <w:rPr>
          <w:rFonts w:cs="Segoe UI"/>
          <w:szCs w:val="14"/>
        </w:rPr>
        <w:t xml:space="preserve"> </w:t>
      </w:r>
      <w:r w:rsidRPr="00FE4126">
        <w:rPr>
          <w:rFonts w:cs="Segoe UI"/>
          <w:szCs w:val="14"/>
        </w:rPr>
        <w:t>communication such as the description of the assessment of reporting effectiveness.</w:t>
      </w:r>
    </w:p>
    <w:p w14:paraId="648553ED" w14:textId="4950D75B" w:rsidR="00853915" w:rsidRPr="00FE4126" w:rsidRDefault="00853915" w:rsidP="00145170">
      <w:pPr>
        <w:autoSpaceDE w:val="0"/>
        <w:autoSpaceDN w:val="0"/>
        <w:adjustRightInd w:val="0"/>
        <w:spacing w:after="60"/>
        <w:rPr>
          <w:rFonts w:cs="Segoe UI"/>
          <w:szCs w:val="14"/>
        </w:rPr>
      </w:pPr>
      <w:r w:rsidRPr="00FE4126">
        <w:rPr>
          <w:rFonts w:cs="Segoe UI"/>
          <w:szCs w:val="14"/>
        </w:rPr>
        <w:t>D. The effectiveness of resources belongs to the description of reporting and communication and is not a</w:t>
      </w:r>
      <w:r w:rsidR="00145170">
        <w:rPr>
          <w:rFonts w:cs="Segoe UI"/>
          <w:szCs w:val="14"/>
        </w:rPr>
        <w:t xml:space="preserve"> </w:t>
      </w:r>
      <w:r w:rsidRPr="00FE4126">
        <w:rPr>
          <w:rFonts w:cs="Segoe UI"/>
          <w:szCs w:val="14"/>
        </w:rPr>
        <w:t>viable basis for the definition of escalation guidelines.</w:t>
      </w:r>
    </w:p>
    <w:p w14:paraId="135403CB" w14:textId="345B5FFF" w:rsidR="00853915" w:rsidRPr="00FE4126" w:rsidRDefault="00145170" w:rsidP="00853915">
      <w:pPr>
        <w:autoSpaceDE w:val="0"/>
        <w:autoSpaceDN w:val="0"/>
        <w:adjustRightInd w:val="0"/>
        <w:rPr>
          <w:rFonts w:cs="Segoe UI"/>
          <w:szCs w:val="14"/>
        </w:rPr>
      </w:pPr>
      <w:r w:rsidRPr="00145170">
        <w:rPr>
          <w:rFonts w:cs="Segoe UI"/>
          <w:b/>
          <w:bCs/>
          <w:szCs w:val="14"/>
        </w:rPr>
        <w:t>S4-71</w:t>
      </w:r>
      <w:r>
        <w:rPr>
          <w:rFonts w:cs="Segoe UI"/>
          <w:szCs w:val="14"/>
        </w:rPr>
        <w:t xml:space="preserve"> </w:t>
      </w:r>
      <w:r w:rsidR="00853915" w:rsidRPr="00FE4126">
        <w:rPr>
          <w:rFonts w:cs="Segoe UI"/>
          <w:szCs w:val="14"/>
        </w:rPr>
        <w:t xml:space="preserve">Which of the following choices is </w:t>
      </w:r>
      <w:r w:rsidR="00853915" w:rsidRPr="00145170">
        <w:rPr>
          <w:rFonts w:cs="Segoe UI"/>
          <w:b/>
          <w:bCs/>
          <w:szCs w:val="14"/>
        </w:rPr>
        <w:t>MOST</w:t>
      </w:r>
      <w:r w:rsidR="00853915" w:rsidRPr="00FE4126">
        <w:rPr>
          <w:rFonts w:cs="Segoe UI"/>
          <w:szCs w:val="14"/>
        </w:rPr>
        <w:t xml:space="preserve"> important to verify to ensure the availability of key business</w:t>
      </w:r>
      <w:r>
        <w:rPr>
          <w:rFonts w:cs="Segoe UI"/>
          <w:szCs w:val="14"/>
        </w:rPr>
        <w:t xml:space="preserve"> </w:t>
      </w:r>
      <w:r w:rsidR="00853915" w:rsidRPr="00FE4126">
        <w:rPr>
          <w:rFonts w:cs="Segoe UI"/>
          <w:szCs w:val="14"/>
        </w:rPr>
        <w:t>processes at an alternate site?</w:t>
      </w:r>
    </w:p>
    <w:p w14:paraId="5155F111" w14:textId="77777777" w:rsidR="00853915" w:rsidRPr="00FE4126" w:rsidRDefault="00853915" w:rsidP="00853915">
      <w:pPr>
        <w:autoSpaceDE w:val="0"/>
        <w:autoSpaceDN w:val="0"/>
        <w:adjustRightInd w:val="0"/>
        <w:rPr>
          <w:rFonts w:cs="Segoe UI"/>
          <w:szCs w:val="14"/>
        </w:rPr>
      </w:pPr>
      <w:r w:rsidRPr="00FE4126">
        <w:rPr>
          <w:rFonts w:cs="Segoe UI"/>
          <w:szCs w:val="14"/>
        </w:rPr>
        <w:t>A. Recovery time objective</w:t>
      </w:r>
    </w:p>
    <w:p w14:paraId="690DFCC1" w14:textId="77777777" w:rsidR="00853915" w:rsidRPr="00FE4126" w:rsidRDefault="00853915" w:rsidP="00853915">
      <w:pPr>
        <w:autoSpaceDE w:val="0"/>
        <w:autoSpaceDN w:val="0"/>
        <w:adjustRightInd w:val="0"/>
        <w:rPr>
          <w:rFonts w:cs="Segoe UI"/>
          <w:szCs w:val="14"/>
        </w:rPr>
      </w:pPr>
      <w:r w:rsidRPr="00FE4126">
        <w:rPr>
          <w:rFonts w:cs="Segoe UI"/>
          <w:szCs w:val="14"/>
        </w:rPr>
        <w:t>B. Functional delegation matrix</w:t>
      </w:r>
    </w:p>
    <w:p w14:paraId="58A66150" w14:textId="77777777" w:rsidR="00853915" w:rsidRPr="00FE4126" w:rsidRDefault="00853915" w:rsidP="00853915">
      <w:pPr>
        <w:autoSpaceDE w:val="0"/>
        <w:autoSpaceDN w:val="0"/>
        <w:adjustRightInd w:val="0"/>
        <w:rPr>
          <w:rFonts w:cs="Segoe UI"/>
          <w:szCs w:val="14"/>
        </w:rPr>
      </w:pPr>
      <w:r w:rsidRPr="00FE4126">
        <w:rPr>
          <w:rFonts w:cs="Segoe UI"/>
          <w:szCs w:val="14"/>
        </w:rPr>
        <w:t>C. Staff availability to the site</w:t>
      </w:r>
    </w:p>
    <w:p w14:paraId="01F014CE" w14:textId="77777777" w:rsidR="00853915" w:rsidRPr="00FE4126" w:rsidRDefault="00853915" w:rsidP="00853915">
      <w:pPr>
        <w:autoSpaceDE w:val="0"/>
        <w:autoSpaceDN w:val="0"/>
        <w:adjustRightInd w:val="0"/>
        <w:rPr>
          <w:rFonts w:cs="Segoe UI"/>
          <w:szCs w:val="14"/>
        </w:rPr>
      </w:pPr>
      <w:r w:rsidRPr="00FE4126">
        <w:rPr>
          <w:rFonts w:cs="Segoe UI"/>
          <w:szCs w:val="14"/>
        </w:rPr>
        <w:t>D. End-to-end transaction flow</w:t>
      </w:r>
    </w:p>
    <w:p w14:paraId="725AD509" w14:textId="77777777" w:rsidR="00853915" w:rsidRPr="00145170" w:rsidRDefault="00853915" w:rsidP="00853915">
      <w:pPr>
        <w:autoSpaceDE w:val="0"/>
        <w:autoSpaceDN w:val="0"/>
        <w:adjustRightInd w:val="0"/>
        <w:rPr>
          <w:rFonts w:cs="Segoe UI"/>
          <w:b/>
          <w:bCs/>
          <w:szCs w:val="14"/>
        </w:rPr>
      </w:pPr>
      <w:r w:rsidRPr="00145170">
        <w:rPr>
          <w:rFonts w:cs="Segoe UI"/>
          <w:b/>
          <w:bCs/>
          <w:szCs w:val="14"/>
        </w:rPr>
        <w:t>D is the correct answer.</w:t>
      </w:r>
    </w:p>
    <w:p w14:paraId="21ABAEF0" w14:textId="77777777" w:rsidR="00853915" w:rsidRPr="00FE4126" w:rsidRDefault="00853915" w:rsidP="00853915">
      <w:pPr>
        <w:autoSpaceDE w:val="0"/>
        <w:autoSpaceDN w:val="0"/>
        <w:adjustRightInd w:val="0"/>
        <w:rPr>
          <w:rFonts w:cs="Segoe UI"/>
          <w:szCs w:val="14"/>
        </w:rPr>
      </w:pPr>
      <w:r w:rsidRPr="00145170">
        <w:rPr>
          <w:rFonts w:cs="Segoe UI"/>
          <w:b/>
          <w:bCs/>
          <w:szCs w:val="14"/>
        </w:rPr>
        <w:t>Justification</w:t>
      </w:r>
      <w:r w:rsidRPr="00FE4126">
        <w:rPr>
          <w:rFonts w:cs="Segoe UI"/>
          <w:szCs w:val="14"/>
        </w:rPr>
        <w:t>:</w:t>
      </w:r>
    </w:p>
    <w:p w14:paraId="38B31003" w14:textId="395A198A" w:rsidR="00853915" w:rsidRPr="00FE4126" w:rsidRDefault="00853915" w:rsidP="00853915">
      <w:pPr>
        <w:autoSpaceDE w:val="0"/>
        <w:autoSpaceDN w:val="0"/>
        <w:adjustRightInd w:val="0"/>
        <w:rPr>
          <w:rFonts w:cs="Segoe UI"/>
          <w:szCs w:val="14"/>
        </w:rPr>
      </w:pPr>
      <w:r w:rsidRPr="00FE4126">
        <w:rPr>
          <w:rFonts w:cs="Segoe UI"/>
          <w:szCs w:val="14"/>
        </w:rPr>
        <w:t>A. Recovery time objective (RTO) may only address a part of requirements to ensure end-to-end business</w:t>
      </w:r>
      <w:r w:rsidR="00145170">
        <w:rPr>
          <w:rFonts w:cs="Segoe UI"/>
          <w:szCs w:val="14"/>
        </w:rPr>
        <w:t xml:space="preserve"> </w:t>
      </w:r>
      <w:r w:rsidRPr="00FE4126">
        <w:rPr>
          <w:rFonts w:cs="Segoe UI"/>
          <w:szCs w:val="14"/>
        </w:rPr>
        <w:t>operations at the alternate site.</w:t>
      </w:r>
    </w:p>
    <w:p w14:paraId="487A252C" w14:textId="77777777" w:rsidR="00853915" w:rsidRPr="00FE4126" w:rsidRDefault="00853915" w:rsidP="00853915">
      <w:pPr>
        <w:autoSpaceDE w:val="0"/>
        <w:autoSpaceDN w:val="0"/>
        <w:adjustRightInd w:val="0"/>
        <w:rPr>
          <w:rFonts w:cs="Segoe UI"/>
          <w:szCs w:val="14"/>
        </w:rPr>
      </w:pPr>
      <w:r w:rsidRPr="00FE4126">
        <w:rPr>
          <w:rFonts w:cs="Segoe UI"/>
          <w:szCs w:val="14"/>
        </w:rPr>
        <w:t>B. Functional delegation is of secondary importance to ensure the process availability at the alternate site.</w:t>
      </w:r>
    </w:p>
    <w:p w14:paraId="10F0D9E9" w14:textId="77777777" w:rsidR="00853915" w:rsidRPr="00FE4126" w:rsidRDefault="00853915" w:rsidP="00853915">
      <w:pPr>
        <w:autoSpaceDE w:val="0"/>
        <w:autoSpaceDN w:val="0"/>
        <w:adjustRightInd w:val="0"/>
        <w:rPr>
          <w:rFonts w:cs="Segoe UI"/>
          <w:szCs w:val="14"/>
        </w:rPr>
      </w:pPr>
      <w:r w:rsidRPr="00FE4126">
        <w:rPr>
          <w:rFonts w:cs="Segoe UI"/>
          <w:szCs w:val="14"/>
        </w:rPr>
        <w:t>C. Staff availability is important only to the extent that it impacts process availability at the alternate site.</w:t>
      </w:r>
    </w:p>
    <w:p w14:paraId="121E328E" w14:textId="226C1BD7" w:rsidR="00853915" w:rsidRPr="00FE4126" w:rsidRDefault="00853915" w:rsidP="00145170">
      <w:pPr>
        <w:autoSpaceDE w:val="0"/>
        <w:autoSpaceDN w:val="0"/>
        <w:adjustRightInd w:val="0"/>
        <w:spacing w:after="60"/>
        <w:rPr>
          <w:rFonts w:cs="Segoe UI"/>
          <w:szCs w:val="14"/>
        </w:rPr>
      </w:pPr>
      <w:r w:rsidRPr="00FE4126">
        <w:rPr>
          <w:rFonts w:cs="Segoe UI"/>
          <w:szCs w:val="14"/>
        </w:rPr>
        <w:t>D. Until end-to-end transaction flow is established, recovery is not complete. Whether or not the</w:t>
      </w:r>
      <w:r w:rsidR="00145170">
        <w:rPr>
          <w:rFonts w:cs="Segoe UI"/>
          <w:szCs w:val="14"/>
        </w:rPr>
        <w:t xml:space="preserve"> </w:t>
      </w:r>
      <w:r w:rsidRPr="00FE4126">
        <w:rPr>
          <w:rFonts w:cs="Segoe UI"/>
          <w:szCs w:val="14"/>
        </w:rPr>
        <w:t>RTO has been met is less important than achieving full recovery.</w:t>
      </w:r>
    </w:p>
    <w:p w14:paraId="575C5C0D" w14:textId="245927F1" w:rsidR="00853915" w:rsidRPr="00FE4126" w:rsidRDefault="00145170" w:rsidP="00853915">
      <w:pPr>
        <w:autoSpaceDE w:val="0"/>
        <w:autoSpaceDN w:val="0"/>
        <w:adjustRightInd w:val="0"/>
        <w:rPr>
          <w:rFonts w:cs="Segoe UI"/>
          <w:szCs w:val="14"/>
        </w:rPr>
      </w:pPr>
      <w:r w:rsidRPr="00145170">
        <w:rPr>
          <w:rFonts w:cs="Segoe UI"/>
          <w:b/>
          <w:bCs/>
          <w:szCs w:val="14"/>
        </w:rPr>
        <w:t xml:space="preserve">S4-72 </w:t>
      </w:r>
      <w:r w:rsidR="00853915" w:rsidRPr="00FE4126">
        <w:rPr>
          <w:rFonts w:cs="Segoe UI"/>
          <w:szCs w:val="14"/>
        </w:rPr>
        <w:t>An organization has verified that its customer information was recently exposed. Which of the following is</w:t>
      </w:r>
      <w:r>
        <w:rPr>
          <w:rFonts w:cs="Segoe UI"/>
          <w:szCs w:val="14"/>
        </w:rPr>
        <w:t xml:space="preserve"> </w:t>
      </w:r>
      <w:r w:rsidR="00853915" w:rsidRPr="00FE4126">
        <w:rPr>
          <w:rFonts w:cs="Segoe UI"/>
          <w:szCs w:val="14"/>
        </w:rPr>
        <w:t xml:space="preserve">the </w:t>
      </w:r>
      <w:r w:rsidR="00853915" w:rsidRPr="001841B0">
        <w:rPr>
          <w:rFonts w:cs="Segoe UI"/>
          <w:b/>
          <w:szCs w:val="14"/>
        </w:rPr>
        <w:t>FIRST</w:t>
      </w:r>
      <w:r w:rsidR="00853915" w:rsidRPr="00FE4126">
        <w:rPr>
          <w:rFonts w:cs="Segoe UI"/>
          <w:szCs w:val="14"/>
        </w:rPr>
        <w:t xml:space="preserve"> step a security manager should take in this situation?</w:t>
      </w:r>
    </w:p>
    <w:p w14:paraId="0F0F48E8" w14:textId="77777777" w:rsidR="00853915" w:rsidRPr="00FE4126" w:rsidRDefault="00853915" w:rsidP="00853915">
      <w:pPr>
        <w:autoSpaceDE w:val="0"/>
        <w:autoSpaceDN w:val="0"/>
        <w:adjustRightInd w:val="0"/>
        <w:rPr>
          <w:rFonts w:cs="Segoe UI"/>
          <w:szCs w:val="14"/>
        </w:rPr>
      </w:pPr>
      <w:r w:rsidRPr="00FE4126">
        <w:rPr>
          <w:rFonts w:cs="Segoe UI"/>
          <w:szCs w:val="14"/>
        </w:rPr>
        <w:t>A. Inform senior management.</w:t>
      </w:r>
    </w:p>
    <w:p w14:paraId="586CB21D" w14:textId="77777777" w:rsidR="00853915" w:rsidRPr="00FE4126" w:rsidRDefault="00853915" w:rsidP="00853915">
      <w:pPr>
        <w:autoSpaceDE w:val="0"/>
        <w:autoSpaceDN w:val="0"/>
        <w:adjustRightInd w:val="0"/>
        <w:rPr>
          <w:rFonts w:cs="Segoe UI"/>
          <w:szCs w:val="14"/>
        </w:rPr>
      </w:pPr>
      <w:r w:rsidRPr="00FE4126">
        <w:rPr>
          <w:rFonts w:cs="Segoe UI"/>
          <w:szCs w:val="14"/>
        </w:rPr>
        <w:t>B. Determine the extent of the compromise.</w:t>
      </w:r>
    </w:p>
    <w:p w14:paraId="5CF9E776" w14:textId="77777777" w:rsidR="00853915" w:rsidRPr="00FE4126" w:rsidRDefault="00853915" w:rsidP="00853915">
      <w:pPr>
        <w:autoSpaceDE w:val="0"/>
        <w:autoSpaceDN w:val="0"/>
        <w:adjustRightInd w:val="0"/>
        <w:rPr>
          <w:rFonts w:cs="Segoe UI"/>
          <w:szCs w:val="14"/>
        </w:rPr>
      </w:pPr>
      <w:r w:rsidRPr="00FE4126">
        <w:rPr>
          <w:rFonts w:cs="Segoe UI"/>
          <w:szCs w:val="14"/>
        </w:rPr>
        <w:t>C. Report the incident to the authorities.</w:t>
      </w:r>
    </w:p>
    <w:p w14:paraId="7A318D67" w14:textId="77777777" w:rsidR="00853915" w:rsidRPr="00FE4126" w:rsidRDefault="00853915" w:rsidP="00853915">
      <w:pPr>
        <w:autoSpaceDE w:val="0"/>
        <w:autoSpaceDN w:val="0"/>
        <w:adjustRightInd w:val="0"/>
        <w:rPr>
          <w:rFonts w:cs="Segoe UI"/>
          <w:szCs w:val="14"/>
        </w:rPr>
      </w:pPr>
      <w:r w:rsidRPr="00FE4126">
        <w:rPr>
          <w:rFonts w:cs="Segoe UI"/>
          <w:szCs w:val="14"/>
        </w:rPr>
        <w:t>D. Communicate with the affected customers.</w:t>
      </w:r>
    </w:p>
    <w:p w14:paraId="5A0AAC11" w14:textId="77777777" w:rsidR="00853915" w:rsidRPr="00145170" w:rsidRDefault="00853915" w:rsidP="00853915">
      <w:pPr>
        <w:autoSpaceDE w:val="0"/>
        <w:autoSpaceDN w:val="0"/>
        <w:adjustRightInd w:val="0"/>
        <w:rPr>
          <w:rFonts w:cs="Segoe UI"/>
          <w:b/>
          <w:bCs/>
          <w:szCs w:val="14"/>
        </w:rPr>
      </w:pPr>
      <w:r w:rsidRPr="00145170">
        <w:rPr>
          <w:rFonts w:cs="Segoe UI"/>
          <w:b/>
          <w:bCs/>
          <w:szCs w:val="14"/>
        </w:rPr>
        <w:t>B is the correct answer.</w:t>
      </w:r>
    </w:p>
    <w:p w14:paraId="6677E78F" w14:textId="77777777" w:rsidR="00853915" w:rsidRPr="00FE4126" w:rsidRDefault="00853915" w:rsidP="00853915">
      <w:pPr>
        <w:autoSpaceDE w:val="0"/>
        <w:autoSpaceDN w:val="0"/>
        <w:adjustRightInd w:val="0"/>
        <w:rPr>
          <w:rFonts w:cs="Segoe UI"/>
          <w:szCs w:val="14"/>
        </w:rPr>
      </w:pPr>
      <w:r w:rsidRPr="00145170">
        <w:rPr>
          <w:rFonts w:cs="Segoe UI"/>
          <w:b/>
          <w:bCs/>
          <w:szCs w:val="14"/>
        </w:rPr>
        <w:t>Justification</w:t>
      </w:r>
      <w:r w:rsidRPr="00FE4126">
        <w:rPr>
          <w:rFonts w:cs="Segoe UI"/>
          <w:szCs w:val="14"/>
        </w:rPr>
        <w:t>:</w:t>
      </w:r>
    </w:p>
    <w:p w14:paraId="20FB3B8F" w14:textId="77777777" w:rsidR="00853915" w:rsidRPr="00FE4126" w:rsidRDefault="00853915" w:rsidP="00853915">
      <w:pPr>
        <w:autoSpaceDE w:val="0"/>
        <w:autoSpaceDN w:val="0"/>
        <w:adjustRightInd w:val="0"/>
        <w:rPr>
          <w:rFonts w:cs="Segoe UI"/>
          <w:szCs w:val="14"/>
        </w:rPr>
      </w:pPr>
      <w:r w:rsidRPr="00FE4126">
        <w:rPr>
          <w:rFonts w:cs="Segoe UI"/>
          <w:szCs w:val="14"/>
        </w:rPr>
        <w:t>A. Before reporting to senior management, the extent of the exposure needs to be assessed.</w:t>
      </w:r>
    </w:p>
    <w:p w14:paraId="6C72F4AE" w14:textId="322F8C79" w:rsidR="00853915" w:rsidRPr="00FE4126" w:rsidRDefault="00853915" w:rsidP="00853915">
      <w:pPr>
        <w:autoSpaceDE w:val="0"/>
        <w:autoSpaceDN w:val="0"/>
        <w:adjustRightInd w:val="0"/>
        <w:rPr>
          <w:rFonts w:cs="Segoe UI"/>
          <w:szCs w:val="14"/>
        </w:rPr>
      </w:pPr>
      <w:r w:rsidRPr="00145170">
        <w:rPr>
          <w:rFonts w:cs="Segoe UI"/>
          <w:b/>
          <w:bCs/>
          <w:szCs w:val="14"/>
        </w:rPr>
        <w:t>B. Before reporting to senior management, affected customers or the authorities, the extent of the</w:t>
      </w:r>
      <w:r w:rsidR="00145170" w:rsidRPr="00145170">
        <w:rPr>
          <w:rFonts w:cs="Segoe UI"/>
          <w:b/>
          <w:bCs/>
          <w:szCs w:val="14"/>
        </w:rPr>
        <w:t xml:space="preserve"> </w:t>
      </w:r>
      <w:r w:rsidRPr="00145170">
        <w:rPr>
          <w:rFonts w:cs="Segoe UI"/>
          <w:b/>
          <w:bCs/>
          <w:szCs w:val="14"/>
        </w:rPr>
        <w:t>exposure needs to be assessed</w:t>
      </w:r>
      <w:r w:rsidRPr="00FE4126">
        <w:rPr>
          <w:rFonts w:cs="Segoe UI"/>
          <w:szCs w:val="14"/>
        </w:rPr>
        <w:t>.</w:t>
      </w:r>
    </w:p>
    <w:p w14:paraId="1121B146" w14:textId="77777777" w:rsidR="00853915" w:rsidRPr="00FE4126" w:rsidRDefault="00853915" w:rsidP="00853915">
      <w:pPr>
        <w:autoSpaceDE w:val="0"/>
        <w:autoSpaceDN w:val="0"/>
        <w:adjustRightInd w:val="0"/>
        <w:rPr>
          <w:rFonts w:cs="Segoe UI"/>
          <w:szCs w:val="14"/>
        </w:rPr>
      </w:pPr>
      <w:r w:rsidRPr="00FE4126">
        <w:rPr>
          <w:rFonts w:cs="Segoe UI"/>
          <w:szCs w:val="14"/>
        </w:rPr>
        <w:t>C. Reporting the incident to authorities is a management decision and not up to the security manager.</w:t>
      </w:r>
    </w:p>
    <w:p w14:paraId="4541C5F0" w14:textId="003DAE61" w:rsidR="00853915" w:rsidRPr="00FE4126" w:rsidRDefault="00853915" w:rsidP="008021E9">
      <w:pPr>
        <w:autoSpaceDE w:val="0"/>
        <w:autoSpaceDN w:val="0"/>
        <w:adjustRightInd w:val="0"/>
        <w:spacing w:after="60"/>
        <w:rPr>
          <w:rFonts w:cs="Segoe UI"/>
          <w:szCs w:val="14"/>
        </w:rPr>
      </w:pPr>
      <w:r w:rsidRPr="00FE4126">
        <w:rPr>
          <w:rFonts w:cs="Segoe UI"/>
          <w:szCs w:val="14"/>
        </w:rPr>
        <w:t>D. Communication with affected customers is a management task and is not the responsibility of the</w:t>
      </w:r>
      <w:r w:rsidR="00145170">
        <w:rPr>
          <w:rFonts w:cs="Segoe UI"/>
          <w:szCs w:val="14"/>
        </w:rPr>
        <w:t xml:space="preserve"> </w:t>
      </w:r>
      <w:r w:rsidRPr="00FE4126">
        <w:rPr>
          <w:rFonts w:cs="Segoe UI"/>
          <w:szCs w:val="14"/>
        </w:rPr>
        <w:t>security manager.</w:t>
      </w:r>
    </w:p>
    <w:p w14:paraId="23AE062F" w14:textId="3EAE57F5" w:rsidR="00853915" w:rsidRPr="00FE4126" w:rsidRDefault="008021E9" w:rsidP="00853915">
      <w:pPr>
        <w:autoSpaceDE w:val="0"/>
        <w:autoSpaceDN w:val="0"/>
        <w:adjustRightInd w:val="0"/>
        <w:rPr>
          <w:rFonts w:cs="Segoe UI"/>
          <w:szCs w:val="14"/>
        </w:rPr>
      </w:pPr>
      <w:r w:rsidRPr="008021E9">
        <w:rPr>
          <w:rFonts w:cs="Segoe UI"/>
          <w:b/>
          <w:bCs/>
          <w:szCs w:val="14"/>
        </w:rPr>
        <w:t>S4-73</w:t>
      </w:r>
      <w:r>
        <w:rPr>
          <w:rFonts w:cs="Segoe UI"/>
          <w:szCs w:val="14"/>
        </w:rPr>
        <w:t xml:space="preserve"> </w:t>
      </w:r>
      <w:r w:rsidR="00853915" w:rsidRPr="00FE4126">
        <w:rPr>
          <w:rFonts w:cs="Segoe UI"/>
          <w:szCs w:val="14"/>
        </w:rPr>
        <w:t xml:space="preserve">Which of the following choices is the </w:t>
      </w:r>
      <w:r w:rsidR="00853915" w:rsidRPr="001841B0">
        <w:rPr>
          <w:rFonts w:cs="Segoe UI"/>
          <w:b/>
          <w:szCs w:val="14"/>
        </w:rPr>
        <w:t>BEST</w:t>
      </w:r>
      <w:r w:rsidR="00853915" w:rsidRPr="00FE4126">
        <w:rPr>
          <w:rFonts w:cs="Segoe UI"/>
          <w:szCs w:val="14"/>
        </w:rPr>
        <w:t xml:space="preserve"> method of determining the impact of a distributed</w:t>
      </w:r>
      <w:r>
        <w:rPr>
          <w:rFonts w:cs="Segoe UI"/>
          <w:szCs w:val="14"/>
        </w:rPr>
        <w:t xml:space="preserve"> </w:t>
      </w:r>
      <w:r w:rsidR="00853915" w:rsidRPr="00FE4126">
        <w:rPr>
          <w:rFonts w:cs="Segoe UI"/>
          <w:szCs w:val="14"/>
        </w:rPr>
        <w:t>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00853915" w:rsidRPr="00FE4126">
        <w:rPr>
          <w:rFonts w:cs="Segoe UI"/>
          <w:szCs w:val="14"/>
        </w:rPr>
        <w:t xml:space="preserve"> attack on a business?</w:t>
      </w:r>
    </w:p>
    <w:p w14:paraId="5AF6C7D6" w14:textId="77777777" w:rsidR="00853915" w:rsidRPr="00FE4126" w:rsidRDefault="00853915" w:rsidP="00853915">
      <w:pPr>
        <w:autoSpaceDE w:val="0"/>
        <w:autoSpaceDN w:val="0"/>
        <w:adjustRightInd w:val="0"/>
        <w:rPr>
          <w:rFonts w:cs="Segoe UI"/>
          <w:szCs w:val="14"/>
        </w:rPr>
      </w:pPr>
      <w:r w:rsidRPr="00FE4126">
        <w:rPr>
          <w:rFonts w:cs="Segoe UI"/>
          <w:szCs w:val="14"/>
        </w:rPr>
        <w:t>A. Identify the sources of the malicious traffic.</w:t>
      </w:r>
    </w:p>
    <w:p w14:paraId="485D4B90" w14:textId="77777777" w:rsidR="00853915" w:rsidRPr="00FE4126" w:rsidRDefault="00853915" w:rsidP="00853915">
      <w:pPr>
        <w:autoSpaceDE w:val="0"/>
        <w:autoSpaceDN w:val="0"/>
        <w:adjustRightInd w:val="0"/>
        <w:rPr>
          <w:rFonts w:cs="Segoe UI"/>
          <w:szCs w:val="14"/>
        </w:rPr>
      </w:pPr>
      <w:r w:rsidRPr="00FE4126">
        <w:rPr>
          <w:rFonts w:cs="Segoe UI"/>
          <w:szCs w:val="14"/>
        </w:rPr>
        <w:t>B. Interview the users and document their responses.</w:t>
      </w:r>
    </w:p>
    <w:p w14:paraId="3E289F97" w14:textId="77777777" w:rsidR="00853915" w:rsidRPr="00FE4126" w:rsidRDefault="00853915" w:rsidP="00853915">
      <w:pPr>
        <w:autoSpaceDE w:val="0"/>
        <w:autoSpaceDN w:val="0"/>
        <w:adjustRightInd w:val="0"/>
        <w:rPr>
          <w:rFonts w:cs="Segoe UI"/>
          <w:szCs w:val="14"/>
        </w:rPr>
      </w:pPr>
      <w:r w:rsidRPr="00FE4126">
        <w:rPr>
          <w:rFonts w:cs="Segoe UI"/>
          <w:szCs w:val="14"/>
        </w:rPr>
        <w:t>C. Determine the criticality of the affected services.</w:t>
      </w:r>
    </w:p>
    <w:p w14:paraId="377F3A40" w14:textId="77777777" w:rsidR="00853915" w:rsidRPr="00FE4126" w:rsidRDefault="00853915" w:rsidP="00853915">
      <w:pPr>
        <w:autoSpaceDE w:val="0"/>
        <w:autoSpaceDN w:val="0"/>
        <w:adjustRightInd w:val="0"/>
        <w:rPr>
          <w:rFonts w:cs="Segoe UI"/>
          <w:szCs w:val="14"/>
        </w:rPr>
      </w:pPr>
      <w:r w:rsidRPr="00FE4126">
        <w:rPr>
          <w:rFonts w:cs="Segoe UI"/>
          <w:szCs w:val="14"/>
        </w:rPr>
        <w:t>D. Review the logs of the firewalls and intrusion detection system.</w:t>
      </w:r>
    </w:p>
    <w:p w14:paraId="26EA6D49" w14:textId="77777777" w:rsidR="00853915" w:rsidRPr="008021E9" w:rsidRDefault="00853915" w:rsidP="00853915">
      <w:pPr>
        <w:autoSpaceDE w:val="0"/>
        <w:autoSpaceDN w:val="0"/>
        <w:adjustRightInd w:val="0"/>
        <w:rPr>
          <w:rFonts w:cs="Segoe UI"/>
          <w:b/>
          <w:bCs/>
          <w:szCs w:val="14"/>
        </w:rPr>
      </w:pPr>
      <w:r w:rsidRPr="008021E9">
        <w:rPr>
          <w:rFonts w:cs="Segoe UI"/>
          <w:b/>
          <w:bCs/>
          <w:szCs w:val="14"/>
        </w:rPr>
        <w:t>C is the correct answer.</w:t>
      </w:r>
    </w:p>
    <w:p w14:paraId="0A6F60AA" w14:textId="77777777" w:rsidR="00853915" w:rsidRPr="00FE4126" w:rsidRDefault="00853915" w:rsidP="00853915">
      <w:pPr>
        <w:autoSpaceDE w:val="0"/>
        <w:autoSpaceDN w:val="0"/>
        <w:adjustRightInd w:val="0"/>
        <w:rPr>
          <w:rFonts w:cs="Segoe UI"/>
          <w:szCs w:val="14"/>
        </w:rPr>
      </w:pPr>
      <w:r w:rsidRPr="008021E9">
        <w:rPr>
          <w:rFonts w:cs="Segoe UI"/>
          <w:b/>
          <w:bCs/>
          <w:szCs w:val="14"/>
        </w:rPr>
        <w:t>Justification</w:t>
      </w:r>
      <w:r w:rsidRPr="00FE4126">
        <w:rPr>
          <w:rFonts w:cs="Segoe UI"/>
          <w:szCs w:val="14"/>
        </w:rPr>
        <w:t>:</w:t>
      </w:r>
    </w:p>
    <w:p w14:paraId="2F61980C" w14:textId="48391A08" w:rsidR="00853915" w:rsidRPr="00FE4126" w:rsidRDefault="00853915" w:rsidP="00853915">
      <w:pPr>
        <w:autoSpaceDE w:val="0"/>
        <w:autoSpaceDN w:val="0"/>
        <w:adjustRightInd w:val="0"/>
        <w:rPr>
          <w:rFonts w:cs="Segoe UI"/>
          <w:szCs w:val="14"/>
        </w:rPr>
      </w:pPr>
      <w:r w:rsidRPr="00FE4126">
        <w:rPr>
          <w:rFonts w:cs="Segoe UI"/>
          <w:szCs w:val="14"/>
        </w:rPr>
        <w:t>A. Identifying the sources of the attack may be useful to stop the attack, but does not aid in</w:t>
      </w:r>
      <w:r w:rsidR="008021E9">
        <w:rPr>
          <w:rFonts w:cs="Segoe UI"/>
          <w:szCs w:val="14"/>
        </w:rPr>
        <w:t xml:space="preserve"> </w:t>
      </w:r>
      <w:r w:rsidRPr="00FE4126">
        <w:rPr>
          <w:rFonts w:cs="Segoe UI"/>
          <w:szCs w:val="14"/>
        </w:rPr>
        <w:t>determining impact.</w:t>
      </w:r>
    </w:p>
    <w:p w14:paraId="41230765" w14:textId="489B9D8B" w:rsidR="00853915" w:rsidRPr="00FE4126" w:rsidRDefault="00853915" w:rsidP="00853915">
      <w:pPr>
        <w:autoSpaceDE w:val="0"/>
        <w:autoSpaceDN w:val="0"/>
        <w:adjustRightInd w:val="0"/>
        <w:rPr>
          <w:rFonts w:cs="Segoe UI"/>
          <w:szCs w:val="14"/>
        </w:rPr>
      </w:pPr>
      <w:r w:rsidRPr="00FE4126">
        <w:rPr>
          <w:rFonts w:cs="Segoe UI"/>
          <w:szCs w:val="14"/>
        </w:rPr>
        <w:t>B. The overall impact of a distributed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FE4126">
        <w:rPr>
          <w:rFonts w:cs="Segoe UI"/>
          <w:szCs w:val="14"/>
        </w:rPr>
        <w:t xml:space="preserve"> attack may be beyond the comprehension of the</w:t>
      </w:r>
      <w:r w:rsidR="008021E9">
        <w:rPr>
          <w:rFonts w:cs="Segoe UI"/>
          <w:szCs w:val="14"/>
        </w:rPr>
        <w:t xml:space="preserve"> </w:t>
      </w:r>
      <w:r w:rsidRPr="00FE4126">
        <w:rPr>
          <w:rFonts w:cs="Segoe UI"/>
          <w:szCs w:val="14"/>
        </w:rPr>
        <w:t>users as servers, databases, routers, etc., may be affected.</w:t>
      </w:r>
    </w:p>
    <w:p w14:paraId="549BC6DF" w14:textId="3E14C0D1" w:rsidR="00853915" w:rsidRPr="00FE4126" w:rsidRDefault="00853915" w:rsidP="00853915">
      <w:pPr>
        <w:autoSpaceDE w:val="0"/>
        <w:autoSpaceDN w:val="0"/>
        <w:adjustRightInd w:val="0"/>
        <w:rPr>
          <w:rFonts w:cs="Segoe UI"/>
          <w:szCs w:val="14"/>
        </w:rPr>
      </w:pPr>
      <w:r w:rsidRPr="008021E9">
        <w:rPr>
          <w:rFonts w:cs="Segoe UI"/>
          <w:b/>
          <w:bCs/>
          <w:szCs w:val="14"/>
        </w:rPr>
        <w:t>C. Criticality of affected services will determine the impact on the business. If affected services are</w:t>
      </w:r>
      <w:r w:rsidR="008021E9" w:rsidRPr="008021E9">
        <w:rPr>
          <w:rFonts w:cs="Segoe UI"/>
          <w:b/>
          <w:bCs/>
          <w:szCs w:val="14"/>
        </w:rPr>
        <w:t xml:space="preserve"> </w:t>
      </w:r>
      <w:r w:rsidRPr="008021E9">
        <w:rPr>
          <w:rFonts w:cs="Segoe UI"/>
          <w:b/>
          <w:bCs/>
          <w:szCs w:val="14"/>
        </w:rPr>
        <w:t>not critical, then there is no cause for alarm</w:t>
      </w:r>
      <w:r w:rsidRPr="00FE4126">
        <w:rPr>
          <w:rFonts w:cs="Segoe UI"/>
          <w:szCs w:val="14"/>
        </w:rPr>
        <w:t>.</w:t>
      </w:r>
    </w:p>
    <w:p w14:paraId="19D670FC" w14:textId="70B8E86B" w:rsidR="00853915" w:rsidRPr="00FE4126" w:rsidRDefault="00853915" w:rsidP="008021E9">
      <w:pPr>
        <w:autoSpaceDE w:val="0"/>
        <w:autoSpaceDN w:val="0"/>
        <w:adjustRightInd w:val="0"/>
        <w:spacing w:after="60"/>
        <w:rPr>
          <w:rFonts w:cs="Segoe UI"/>
          <w:szCs w:val="14"/>
        </w:rPr>
      </w:pPr>
      <w:r w:rsidRPr="00FE4126">
        <w:rPr>
          <w:rFonts w:cs="Segoe UI"/>
          <w:szCs w:val="14"/>
        </w:rPr>
        <w:t>D. Logs may identify the nature of the attack rather than the impact.</w:t>
      </w:r>
    </w:p>
    <w:p w14:paraId="747B6D7D" w14:textId="77777777" w:rsidR="00853915" w:rsidRPr="00FE4126" w:rsidRDefault="00853915" w:rsidP="00853915">
      <w:pPr>
        <w:autoSpaceDE w:val="0"/>
        <w:autoSpaceDN w:val="0"/>
        <w:adjustRightInd w:val="0"/>
        <w:rPr>
          <w:rFonts w:cs="Segoe UI"/>
          <w:szCs w:val="14"/>
        </w:rPr>
      </w:pPr>
      <w:r w:rsidRPr="008021E9">
        <w:rPr>
          <w:rFonts w:cs="Segoe UI"/>
          <w:b/>
          <w:bCs/>
          <w:szCs w:val="14"/>
        </w:rPr>
        <w:t>S4-74</w:t>
      </w:r>
      <w:r w:rsidRPr="00FE4126">
        <w:rPr>
          <w:rFonts w:cs="Segoe UI"/>
          <w:szCs w:val="14"/>
        </w:rPr>
        <w:t xml:space="preserve"> What is the </w:t>
      </w:r>
      <w:r w:rsidRPr="001841B0">
        <w:rPr>
          <w:rFonts w:cs="Segoe UI"/>
          <w:b/>
          <w:szCs w:val="14"/>
        </w:rPr>
        <w:t>PRIMARY</w:t>
      </w:r>
      <w:r w:rsidRPr="00FE4126">
        <w:rPr>
          <w:rFonts w:cs="Segoe UI"/>
          <w:szCs w:val="14"/>
        </w:rPr>
        <w:t xml:space="preserve"> consideration when defining recovery time objectives for information assets?</w:t>
      </w:r>
    </w:p>
    <w:p w14:paraId="3E244CBF" w14:textId="77777777" w:rsidR="00853915" w:rsidRPr="00FE4126" w:rsidRDefault="00853915" w:rsidP="00853915">
      <w:pPr>
        <w:autoSpaceDE w:val="0"/>
        <w:autoSpaceDN w:val="0"/>
        <w:adjustRightInd w:val="0"/>
        <w:rPr>
          <w:rFonts w:cs="Segoe UI"/>
          <w:szCs w:val="14"/>
        </w:rPr>
      </w:pPr>
      <w:r w:rsidRPr="00FE4126">
        <w:rPr>
          <w:rFonts w:cs="Segoe UI"/>
          <w:szCs w:val="14"/>
        </w:rPr>
        <w:t>A. Regulatory requirements</w:t>
      </w:r>
    </w:p>
    <w:p w14:paraId="11A10A70" w14:textId="77777777" w:rsidR="00853915" w:rsidRPr="00FE4126" w:rsidRDefault="00853915" w:rsidP="00853915">
      <w:pPr>
        <w:autoSpaceDE w:val="0"/>
        <w:autoSpaceDN w:val="0"/>
        <w:adjustRightInd w:val="0"/>
        <w:rPr>
          <w:rFonts w:cs="Segoe UI"/>
          <w:szCs w:val="14"/>
        </w:rPr>
      </w:pPr>
      <w:r w:rsidRPr="00FE4126">
        <w:rPr>
          <w:rFonts w:cs="Segoe UI"/>
          <w:szCs w:val="14"/>
        </w:rPr>
        <w:t>B. Business requirements</w:t>
      </w:r>
    </w:p>
    <w:p w14:paraId="6A1A365D" w14:textId="77777777" w:rsidR="00853915" w:rsidRPr="00FE4126" w:rsidRDefault="00853915" w:rsidP="00853915">
      <w:pPr>
        <w:autoSpaceDE w:val="0"/>
        <w:autoSpaceDN w:val="0"/>
        <w:adjustRightInd w:val="0"/>
        <w:rPr>
          <w:rFonts w:cs="Segoe UI"/>
          <w:szCs w:val="14"/>
        </w:rPr>
      </w:pPr>
      <w:r w:rsidRPr="00FE4126">
        <w:rPr>
          <w:rFonts w:cs="Segoe UI"/>
          <w:szCs w:val="14"/>
        </w:rPr>
        <w:t>C. Financial value</w:t>
      </w:r>
    </w:p>
    <w:p w14:paraId="0AA47929" w14:textId="77777777" w:rsidR="00853915" w:rsidRPr="00FE4126" w:rsidRDefault="00853915" w:rsidP="00853915">
      <w:pPr>
        <w:autoSpaceDE w:val="0"/>
        <w:autoSpaceDN w:val="0"/>
        <w:adjustRightInd w:val="0"/>
        <w:rPr>
          <w:rFonts w:cs="Segoe UI"/>
          <w:szCs w:val="14"/>
        </w:rPr>
      </w:pPr>
      <w:r w:rsidRPr="00FE4126">
        <w:rPr>
          <w:rFonts w:cs="Segoe UI"/>
          <w:szCs w:val="14"/>
        </w:rPr>
        <w:t>D. IT resource availability</w:t>
      </w:r>
    </w:p>
    <w:p w14:paraId="62C8D888" w14:textId="77777777" w:rsidR="00853915" w:rsidRPr="008021E9" w:rsidRDefault="00853915" w:rsidP="00853915">
      <w:pPr>
        <w:autoSpaceDE w:val="0"/>
        <w:autoSpaceDN w:val="0"/>
        <w:adjustRightInd w:val="0"/>
        <w:rPr>
          <w:rFonts w:cs="Segoe UI"/>
          <w:b/>
          <w:bCs/>
          <w:szCs w:val="14"/>
        </w:rPr>
      </w:pPr>
      <w:r w:rsidRPr="008021E9">
        <w:rPr>
          <w:rFonts w:cs="Segoe UI"/>
          <w:b/>
          <w:bCs/>
          <w:szCs w:val="14"/>
        </w:rPr>
        <w:t>B is the correct answer.</w:t>
      </w:r>
    </w:p>
    <w:p w14:paraId="4E27D3EA" w14:textId="650169A4" w:rsidR="00853915" w:rsidRPr="00FE4126" w:rsidRDefault="00431204" w:rsidP="00853915">
      <w:pPr>
        <w:autoSpaceDE w:val="0"/>
        <w:autoSpaceDN w:val="0"/>
        <w:adjustRightInd w:val="0"/>
        <w:rPr>
          <w:rFonts w:cs="Segoe UI"/>
          <w:szCs w:val="14"/>
        </w:rPr>
      </w:pPr>
      <w:r w:rsidRPr="008021E9">
        <w:rPr>
          <w:rFonts w:cs="Segoe UI"/>
          <w:b/>
          <w:bCs/>
          <w:szCs w:val="14"/>
        </w:rPr>
        <w:t>Justification</w:t>
      </w:r>
      <w:r w:rsidRPr="00FE4126">
        <w:rPr>
          <w:rFonts w:cs="Segoe UI"/>
          <w:szCs w:val="14"/>
        </w:rPr>
        <w:t>:</w:t>
      </w:r>
    </w:p>
    <w:p w14:paraId="68F9912C" w14:textId="77777777" w:rsidR="00853915" w:rsidRPr="00FE4126" w:rsidRDefault="00853915" w:rsidP="00853915">
      <w:pPr>
        <w:autoSpaceDE w:val="0"/>
        <w:autoSpaceDN w:val="0"/>
        <w:adjustRightInd w:val="0"/>
        <w:rPr>
          <w:rFonts w:cs="Segoe UI"/>
          <w:szCs w:val="14"/>
        </w:rPr>
      </w:pPr>
      <w:r w:rsidRPr="00FE4126">
        <w:rPr>
          <w:rFonts w:cs="Segoe UI"/>
          <w:szCs w:val="14"/>
        </w:rPr>
        <w:t>A. Regulatory requirements may not be consistent with business requirements.</w:t>
      </w:r>
    </w:p>
    <w:p w14:paraId="494324AB" w14:textId="77777777" w:rsidR="00853915" w:rsidRPr="00FE4126" w:rsidRDefault="00853915" w:rsidP="00853915">
      <w:pPr>
        <w:autoSpaceDE w:val="0"/>
        <w:autoSpaceDN w:val="0"/>
        <w:adjustRightInd w:val="0"/>
        <w:rPr>
          <w:rFonts w:cs="Segoe UI"/>
          <w:szCs w:val="14"/>
        </w:rPr>
      </w:pPr>
      <w:r w:rsidRPr="00FE4126">
        <w:rPr>
          <w:rFonts w:cs="Segoe UI"/>
          <w:szCs w:val="14"/>
        </w:rPr>
        <w:t>B. The criticality to business should always drive the decision.</w:t>
      </w:r>
    </w:p>
    <w:p w14:paraId="2FE28C3D" w14:textId="77777777" w:rsidR="00853915" w:rsidRPr="00FE4126" w:rsidRDefault="00853915" w:rsidP="00853915">
      <w:pPr>
        <w:autoSpaceDE w:val="0"/>
        <w:autoSpaceDN w:val="0"/>
        <w:adjustRightInd w:val="0"/>
        <w:rPr>
          <w:rFonts w:cs="Segoe UI"/>
          <w:szCs w:val="14"/>
        </w:rPr>
      </w:pPr>
      <w:r w:rsidRPr="00FE4126">
        <w:rPr>
          <w:rFonts w:cs="Segoe UI"/>
          <w:szCs w:val="14"/>
        </w:rPr>
        <w:t>C. The financial value of an asset may not correspond to its business value and is irrelevant.</w:t>
      </w:r>
    </w:p>
    <w:p w14:paraId="212ACB04" w14:textId="77777777" w:rsidR="00853915" w:rsidRPr="00FE4126" w:rsidRDefault="00853915" w:rsidP="008021E9">
      <w:pPr>
        <w:autoSpaceDE w:val="0"/>
        <w:autoSpaceDN w:val="0"/>
        <w:adjustRightInd w:val="0"/>
        <w:spacing w:after="60"/>
        <w:rPr>
          <w:rFonts w:cs="Segoe UI"/>
          <w:szCs w:val="14"/>
        </w:rPr>
      </w:pPr>
      <w:r w:rsidRPr="00FE4126">
        <w:rPr>
          <w:rFonts w:cs="Segoe UI"/>
          <w:szCs w:val="14"/>
        </w:rPr>
        <w:t>D. While a consideration, IT resource availability is not a primary factor.</w:t>
      </w:r>
    </w:p>
    <w:p w14:paraId="01BB1D8B" w14:textId="77777777" w:rsidR="00853915" w:rsidRPr="00FE4126" w:rsidRDefault="00853915" w:rsidP="00853915">
      <w:pPr>
        <w:autoSpaceDE w:val="0"/>
        <w:autoSpaceDN w:val="0"/>
        <w:adjustRightInd w:val="0"/>
        <w:rPr>
          <w:rFonts w:cs="Segoe UI"/>
          <w:szCs w:val="14"/>
        </w:rPr>
      </w:pPr>
      <w:r w:rsidRPr="008021E9">
        <w:rPr>
          <w:rFonts w:cs="Segoe UI"/>
          <w:b/>
          <w:bCs/>
          <w:szCs w:val="14"/>
        </w:rPr>
        <w:t>S4-75</w:t>
      </w:r>
      <w:r w:rsidRPr="00FE4126">
        <w:rPr>
          <w:rFonts w:cs="Segoe UI"/>
          <w:szCs w:val="14"/>
        </w:rPr>
        <w:t xml:space="preserve"> What task should be performed after a security incident has been verified?</w:t>
      </w:r>
    </w:p>
    <w:p w14:paraId="0268FCBF" w14:textId="77777777" w:rsidR="00853915" w:rsidRPr="00FE4126" w:rsidRDefault="00853915" w:rsidP="00853915">
      <w:pPr>
        <w:autoSpaceDE w:val="0"/>
        <w:autoSpaceDN w:val="0"/>
        <w:adjustRightInd w:val="0"/>
        <w:rPr>
          <w:rFonts w:cs="Segoe UI"/>
          <w:szCs w:val="14"/>
        </w:rPr>
      </w:pPr>
      <w:r w:rsidRPr="00FE4126">
        <w:rPr>
          <w:rFonts w:cs="Segoe UI"/>
          <w:szCs w:val="14"/>
        </w:rPr>
        <w:t>A. Identify the incident.</w:t>
      </w:r>
    </w:p>
    <w:p w14:paraId="10B4D50D" w14:textId="77777777" w:rsidR="00853915" w:rsidRPr="00FE4126" w:rsidRDefault="00853915" w:rsidP="00853915">
      <w:pPr>
        <w:autoSpaceDE w:val="0"/>
        <w:autoSpaceDN w:val="0"/>
        <w:adjustRightInd w:val="0"/>
        <w:rPr>
          <w:rFonts w:cs="Segoe UI"/>
          <w:szCs w:val="14"/>
        </w:rPr>
      </w:pPr>
      <w:r w:rsidRPr="00FE4126">
        <w:rPr>
          <w:rFonts w:cs="Segoe UI"/>
          <w:szCs w:val="14"/>
        </w:rPr>
        <w:t>B. Contain the incident.</w:t>
      </w:r>
    </w:p>
    <w:p w14:paraId="045E1DE7" w14:textId="77777777" w:rsidR="00853915" w:rsidRPr="00FE4126" w:rsidRDefault="00853915" w:rsidP="00853915">
      <w:pPr>
        <w:autoSpaceDE w:val="0"/>
        <w:autoSpaceDN w:val="0"/>
        <w:adjustRightInd w:val="0"/>
        <w:rPr>
          <w:rFonts w:cs="Segoe UI"/>
          <w:szCs w:val="14"/>
        </w:rPr>
      </w:pPr>
      <w:r w:rsidRPr="00FE4126">
        <w:rPr>
          <w:rFonts w:cs="Segoe UI"/>
          <w:szCs w:val="14"/>
        </w:rPr>
        <w:t>C. Determine the root cause of the incident.</w:t>
      </w:r>
    </w:p>
    <w:p w14:paraId="29ADCC07" w14:textId="77777777" w:rsidR="00853915" w:rsidRPr="00FE4126" w:rsidRDefault="00853915" w:rsidP="00853915">
      <w:pPr>
        <w:autoSpaceDE w:val="0"/>
        <w:autoSpaceDN w:val="0"/>
        <w:adjustRightInd w:val="0"/>
        <w:rPr>
          <w:rFonts w:cs="Segoe UI"/>
          <w:szCs w:val="14"/>
        </w:rPr>
      </w:pPr>
      <w:r w:rsidRPr="00FE4126">
        <w:rPr>
          <w:rFonts w:cs="Segoe UI"/>
          <w:szCs w:val="14"/>
        </w:rPr>
        <w:t>D. Perform a vulnerability assessment.</w:t>
      </w:r>
    </w:p>
    <w:p w14:paraId="0B78F72A" w14:textId="77777777" w:rsidR="00853915" w:rsidRPr="008021E9" w:rsidRDefault="00853915" w:rsidP="00853915">
      <w:pPr>
        <w:autoSpaceDE w:val="0"/>
        <w:autoSpaceDN w:val="0"/>
        <w:adjustRightInd w:val="0"/>
        <w:rPr>
          <w:rFonts w:cs="Segoe UI"/>
          <w:b/>
          <w:bCs/>
          <w:szCs w:val="14"/>
        </w:rPr>
      </w:pPr>
      <w:r w:rsidRPr="008021E9">
        <w:rPr>
          <w:rFonts w:cs="Segoe UI"/>
          <w:b/>
          <w:bCs/>
          <w:szCs w:val="14"/>
        </w:rPr>
        <w:t>B is the correct answer.</w:t>
      </w:r>
    </w:p>
    <w:p w14:paraId="3AAEC69F" w14:textId="77777777" w:rsidR="00853915" w:rsidRPr="00FE4126" w:rsidRDefault="00853915" w:rsidP="00853915">
      <w:pPr>
        <w:autoSpaceDE w:val="0"/>
        <w:autoSpaceDN w:val="0"/>
        <w:adjustRightInd w:val="0"/>
        <w:rPr>
          <w:rFonts w:cs="Segoe UI"/>
          <w:szCs w:val="14"/>
        </w:rPr>
      </w:pPr>
      <w:r w:rsidRPr="008021E9">
        <w:rPr>
          <w:rFonts w:cs="Segoe UI"/>
          <w:b/>
          <w:bCs/>
          <w:szCs w:val="14"/>
        </w:rPr>
        <w:t>Justification</w:t>
      </w:r>
      <w:r w:rsidRPr="00FE4126">
        <w:rPr>
          <w:rFonts w:cs="Segoe UI"/>
          <w:szCs w:val="14"/>
        </w:rPr>
        <w:t>:</w:t>
      </w:r>
    </w:p>
    <w:p w14:paraId="3EB752AD" w14:textId="245B6723" w:rsidR="00853915" w:rsidRPr="00FE4126" w:rsidRDefault="00853915" w:rsidP="00853915">
      <w:pPr>
        <w:autoSpaceDE w:val="0"/>
        <w:autoSpaceDN w:val="0"/>
        <w:adjustRightInd w:val="0"/>
        <w:rPr>
          <w:rFonts w:cs="Segoe UI"/>
          <w:szCs w:val="14"/>
        </w:rPr>
      </w:pPr>
      <w:r w:rsidRPr="00FE4126">
        <w:rPr>
          <w:rFonts w:cs="Segoe UI"/>
          <w:szCs w:val="14"/>
        </w:rPr>
        <w:t>A. Identifying the incident means verifying whether an incident has occurred and finding out more</w:t>
      </w:r>
      <w:r w:rsidR="008021E9">
        <w:rPr>
          <w:rFonts w:cs="Segoe UI"/>
          <w:szCs w:val="14"/>
        </w:rPr>
        <w:t xml:space="preserve"> </w:t>
      </w:r>
      <w:r w:rsidRPr="00FE4126">
        <w:rPr>
          <w:rFonts w:cs="Segoe UI"/>
          <w:szCs w:val="14"/>
        </w:rPr>
        <w:t>details about the incident.</w:t>
      </w:r>
    </w:p>
    <w:p w14:paraId="7F4548A5" w14:textId="7C95B87A" w:rsidR="00853915" w:rsidRPr="00FE4126" w:rsidRDefault="00853915" w:rsidP="00853915">
      <w:pPr>
        <w:autoSpaceDE w:val="0"/>
        <w:autoSpaceDN w:val="0"/>
        <w:adjustRightInd w:val="0"/>
        <w:rPr>
          <w:rFonts w:cs="Segoe UI"/>
          <w:szCs w:val="14"/>
        </w:rPr>
      </w:pPr>
      <w:r w:rsidRPr="00BD1797">
        <w:rPr>
          <w:rFonts w:cs="Segoe UI"/>
          <w:b/>
          <w:szCs w:val="14"/>
        </w:rPr>
        <w:t>B. After an incident has been confirmed (identified), the incident management team should limit</w:t>
      </w:r>
      <w:r w:rsidR="008021E9" w:rsidRPr="00BD1797">
        <w:rPr>
          <w:rFonts w:cs="Segoe UI"/>
          <w:b/>
          <w:szCs w:val="14"/>
        </w:rPr>
        <w:t xml:space="preserve"> </w:t>
      </w:r>
      <w:r w:rsidRPr="00BD1797">
        <w:rPr>
          <w:rFonts w:cs="Segoe UI"/>
          <w:b/>
          <w:szCs w:val="14"/>
        </w:rPr>
        <w:t>further exposure</w:t>
      </w:r>
      <w:r w:rsidRPr="00FE4126">
        <w:rPr>
          <w:rFonts w:cs="Segoe UI"/>
          <w:szCs w:val="14"/>
        </w:rPr>
        <w:t>.</w:t>
      </w:r>
    </w:p>
    <w:p w14:paraId="2000EBF6" w14:textId="77777777" w:rsidR="00853915" w:rsidRPr="00FE4126" w:rsidRDefault="00853915" w:rsidP="00853915">
      <w:pPr>
        <w:autoSpaceDE w:val="0"/>
        <w:autoSpaceDN w:val="0"/>
        <w:adjustRightInd w:val="0"/>
        <w:rPr>
          <w:rFonts w:cs="Segoe UI"/>
          <w:szCs w:val="14"/>
        </w:rPr>
      </w:pPr>
      <w:r w:rsidRPr="00FE4126">
        <w:rPr>
          <w:rFonts w:cs="Segoe UI"/>
          <w:szCs w:val="14"/>
        </w:rPr>
        <w:t>C. Determining the root cause takes place after the incident has been contained.</w:t>
      </w:r>
    </w:p>
    <w:p w14:paraId="7E245C57" w14:textId="391B4E77" w:rsidR="00853915" w:rsidRPr="00FE4126" w:rsidRDefault="00853915" w:rsidP="008021E9">
      <w:pPr>
        <w:autoSpaceDE w:val="0"/>
        <w:autoSpaceDN w:val="0"/>
        <w:adjustRightInd w:val="0"/>
        <w:spacing w:after="60"/>
        <w:rPr>
          <w:rFonts w:cs="Segoe UI"/>
          <w:szCs w:val="14"/>
        </w:rPr>
      </w:pPr>
      <w:r w:rsidRPr="00FE4126">
        <w:rPr>
          <w:rFonts w:cs="Segoe UI"/>
          <w:szCs w:val="14"/>
        </w:rPr>
        <w:t>D. Performing a vulnerability assessment takes place after the root cause of an incident has been</w:t>
      </w:r>
      <w:r w:rsidR="008021E9">
        <w:rPr>
          <w:rFonts w:cs="Segoe UI"/>
          <w:szCs w:val="14"/>
        </w:rPr>
        <w:t xml:space="preserve"> </w:t>
      </w:r>
      <w:r w:rsidRPr="00FE4126">
        <w:rPr>
          <w:rFonts w:cs="Segoe UI"/>
          <w:szCs w:val="14"/>
        </w:rPr>
        <w:t>determined to determine if the vulnerability has been addressed.</w:t>
      </w:r>
    </w:p>
    <w:p w14:paraId="53F76CAA" w14:textId="11CF99D9" w:rsidR="00853915" w:rsidRPr="00FE4126" w:rsidRDefault="00853915" w:rsidP="00853915">
      <w:pPr>
        <w:autoSpaceDE w:val="0"/>
        <w:autoSpaceDN w:val="0"/>
        <w:adjustRightInd w:val="0"/>
        <w:rPr>
          <w:rFonts w:cs="Segoe UI"/>
          <w:szCs w:val="14"/>
        </w:rPr>
      </w:pPr>
      <w:r w:rsidRPr="008021E9">
        <w:rPr>
          <w:rFonts w:cs="Segoe UI"/>
          <w:b/>
          <w:bCs/>
          <w:szCs w:val="14"/>
        </w:rPr>
        <w:t>S4-76</w:t>
      </w:r>
      <w:r w:rsidR="00431204">
        <w:rPr>
          <w:rFonts w:cs="Segoe UI"/>
          <w:b/>
          <w:bCs/>
          <w:szCs w:val="14"/>
        </w:rPr>
        <w:t>.</w:t>
      </w:r>
      <w:r w:rsidRPr="00FE4126">
        <w:rPr>
          <w:rFonts w:cs="Segoe UI"/>
          <w:szCs w:val="14"/>
        </w:rPr>
        <w:t xml:space="preserve"> The </w:t>
      </w:r>
      <w:r w:rsidRPr="001841B0">
        <w:rPr>
          <w:rFonts w:cs="Segoe UI"/>
          <w:b/>
          <w:szCs w:val="14"/>
        </w:rPr>
        <w:t>PRIMARY</w:t>
      </w:r>
      <w:r w:rsidRPr="00FE4126">
        <w:rPr>
          <w:rFonts w:cs="Segoe UI"/>
          <w:szCs w:val="14"/>
        </w:rPr>
        <w:t xml:space="preserve"> factor determining maximum tolerable outage is:</w:t>
      </w:r>
    </w:p>
    <w:p w14:paraId="5610A7B9" w14:textId="77777777" w:rsidR="00853915" w:rsidRPr="00FE4126" w:rsidRDefault="00853915" w:rsidP="00853915">
      <w:pPr>
        <w:autoSpaceDE w:val="0"/>
        <w:autoSpaceDN w:val="0"/>
        <w:adjustRightInd w:val="0"/>
        <w:rPr>
          <w:rFonts w:cs="Segoe UI"/>
          <w:szCs w:val="14"/>
        </w:rPr>
      </w:pPr>
      <w:r w:rsidRPr="00FE4126">
        <w:rPr>
          <w:rFonts w:cs="Segoe UI"/>
          <w:szCs w:val="14"/>
        </w:rPr>
        <w:t>A. available resources.</w:t>
      </w:r>
    </w:p>
    <w:p w14:paraId="57FF489C" w14:textId="77777777" w:rsidR="00853915" w:rsidRPr="00FE4126" w:rsidRDefault="00853915" w:rsidP="00853915">
      <w:pPr>
        <w:autoSpaceDE w:val="0"/>
        <w:autoSpaceDN w:val="0"/>
        <w:adjustRightInd w:val="0"/>
        <w:rPr>
          <w:rFonts w:cs="Segoe UI"/>
          <w:szCs w:val="14"/>
        </w:rPr>
      </w:pPr>
      <w:r w:rsidRPr="00FE4126">
        <w:rPr>
          <w:rFonts w:cs="Segoe UI"/>
          <w:szCs w:val="14"/>
        </w:rPr>
        <w:t>B. operational capabilities.</w:t>
      </w:r>
    </w:p>
    <w:p w14:paraId="779171CB" w14:textId="77777777" w:rsidR="00853915" w:rsidRPr="00FE4126" w:rsidRDefault="00853915" w:rsidP="00853915">
      <w:pPr>
        <w:autoSpaceDE w:val="0"/>
        <w:autoSpaceDN w:val="0"/>
        <w:adjustRightInd w:val="0"/>
        <w:rPr>
          <w:rFonts w:cs="Segoe UI"/>
          <w:szCs w:val="14"/>
        </w:rPr>
      </w:pPr>
      <w:r w:rsidRPr="00FE4126">
        <w:rPr>
          <w:rFonts w:cs="Segoe UI"/>
          <w:szCs w:val="14"/>
        </w:rPr>
        <w:t>C. long haul network diversity.</w:t>
      </w:r>
    </w:p>
    <w:p w14:paraId="21C772E2" w14:textId="77777777" w:rsidR="00853915" w:rsidRPr="00FE4126" w:rsidRDefault="00853915" w:rsidP="00853915">
      <w:pPr>
        <w:autoSpaceDE w:val="0"/>
        <w:autoSpaceDN w:val="0"/>
        <w:adjustRightInd w:val="0"/>
        <w:rPr>
          <w:rFonts w:cs="Segoe UI"/>
          <w:szCs w:val="14"/>
        </w:rPr>
      </w:pPr>
      <w:r w:rsidRPr="00FE4126">
        <w:rPr>
          <w:rFonts w:cs="Segoe UI"/>
          <w:szCs w:val="14"/>
        </w:rPr>
        <w:t>D. last mile protection.</w:t>
      </w:r>
    </w:p>
    <w:p w14:paraId="7B8EFE92" w14:textId="77777777" w:rsidR="00853915" w:rsidRPr="008021E9" w:rsidRDefault="00853915" w:rsidP="00853915">
      <w:pPr>
        <w:autoSpaceDE w:val="0"/>
        <w:autoSpaceDN w:val="0"/>
        <w:adjustRightInd w:val="0"/>
        <w:rPr>
          <w:rFonts w:cs="Segoe UI"/>
          <w:b/>
          <w:bCs/>
          <w:szCs w:val="14"/>
        </w:rPr>
      </w:pPr>
      <w:r w:rsidRPr="008021E9">
        <w:rPr>
          <w:rFonts w:cs="Segoe UI"/>
          <w:b/>
          <w:bCs/>
          <w:szCs w:val="14"/>
        </w:rPr>
        <w:t>A is the correct answer.</w:t>
      </w:r>
    </w:p>
    <w:p w14:paraId="37C92944" w14:textId="77777777" w:rsidR="00853915" w:rsidRPr="00FE4126" w:rsidRDefault="00853915" w:rsidP="00853915">
      <w:pPr>
        <w:autoSpaceDE w:val="0"/>
        <w:autoSpaceDN w:val="0"/>
        <w:adjustRightInd w:val="0"/>
        <w:rPr>
          <w:rFonts w:cs="Segoe UI"/>
          <w:szCs w:val="14"/>
        </w:rPr>
      </w:pPr>
      <w:r w:rsidRPr="008021E9">
        <w:rPr>
          <w:rFonts w:cs="Segoe UI"/>
          <w:b/>
          <w:bCs/>
          <w:szCs w:val="14"/>
        </w:rPr>
        <w:t>Justification</w:t>
      </w:r>
      <w:r w:rsidRPr="00FE4126">
        <w:rPr>
          <w:rFonts w:cs="Segoe UI"/>
          <w:szCs w:val="14"/>
        </w:rPr>
        <w:t>:</w:t>
      </w:r>
    </w:p>
    <w:p w14:paraId="55958E9D" w14:textId="7D8263B1" w:rsidR="00853915" w:rsidRPr="00FE4126" w:rsidRDefault="00853915" w:rsidP="00853915">
      <w:pPr>
        <w:autoSpaceDE w:val="0"/>
        <w:autoSpaceDN w:val="0"/>
        <w:adjustRightInd w:val="0"/>
        <w:rPr>
          <w:rFonts w:cs="Segoe UI"/>
          <w:szCs w:val="14"/>
        </w:rPr>
      </w:pPr>
      <w:r w:rsidRPr="008021E9">
        <w:rPr>
          <w:rFonts w:cs="Segoe UI"/>
          <w:b/>
          <w:bCs/>
          <w:szCs w:val="14"/>
        </w:rPr>
        <w:t>A. The main variable affecting the ability to operate in the recovery site is adequate resource</w:t>
      </w:r>
      <w:r w:rsidR="008021E9" w:rsidRPr="008021E9">
        <w:rPr>
          <w:rFonts w:cs="Segoe UI"/>
          <w:b/>
          <w:bCs/>
          <w:szCs w:val="14"/>
        </w:rPr>
        <w:t xml:space="preserve"> </w:t>
      </w:r>
      <w:r w:rsidRPr="008021E9">
        <w:rPr>
          <w:rFonts w:cs="Segoe UI"/>
          <w:b/>
          <w:bCs/>
          <w:szCs w:val="14"/>
        </w:rPr>
        <w:t>availability such as diesel fuel to operate generators. Although resources would be taken into</w:t>
      </w:r>
      <w:r w:rsidR="008021E9" w:rsidRPr="008021E9">
        <w:rPr>
          <w:rFonts w:cs="Segoe UI"/>
          <w:b/>
          <w:bCs/>
          <w:szCs w:val="14"/>
        </w:rPr>
        <w:t xml:space="preserve"> </w:t>
      </w:r>
      <w:r w:rsidRPr="008021E9">
        <w:rPr>
          <w:rFonts w:cs="Segoe UI"/>
          <w:b/>
          <w:bCs/>
          <w:szCs w:val="14"/>
        </w:rPr>
        <w:t>account during initial calculation of the maximum tolerable outage (MTO), circumstances</w:t>
      </w:r>
      <w:r w:rsidR="008021E9" w:rsidRPr="008021E9">
        <w:rPr>
          <w:rFonts w:cs="Segoe UI"/>
          <w:b/>
          <w:bCs/>
          <w:szCs w:val="14"/>
        </w:rPr>
        <w:t xml:space="preserve"> </w:t>
      </w:r>
      <w:r w:rsidRPr="008021E9">
        <w:rPr>
          <w:rFonts w:cs="Segoe UI"/>
          <w:b/>
          <w:bCs/>
          <w:szCs w:val="14"/>
        </w:rPr>
        <w:t>associated with disaster recovery frequently have unexpected impacts on availability of</w:t>
      </w:r>
      <w:r w:rsidR="008021E9" w:rsidRPr="008021E9">
        <w:rPr>
          <w:rFonts w:cs="Segoe UI"/>
          <w:b/>
          <w:bCs/>
          <w:szCs w:val="14"/>
        </w:rPr>
        <w:t xml:space="preserve"> </w:t>
      </w:r>
      <w:r w:rsidRPr="008021E9">
        <w:rPr>
          <w:rFonts w:cs="Segoe UI"/>
          <w:b/>
          <w:bCs/>
          <w:szCs w:val="14"/>
        </w:rPr>
        <w:t>resources. As a result, the expectations may not be met during real-world events</w:t>
      </w:r>
      <w:r w:rsidRPr="00FE4126">
        <w:rPr>
          <w:rFonts w:cs="Segoe UI"/>
          <w:szCs w:val="14"/>
        </w:rPr>
        <w:t>.</w:t>
      </w:r>
    </w:p>
    <w:p w14:paraId="6E5D44B9" w14:textId="003B8208" w:rsidR="00853915" w:rsidRPr="00FE4126" w:rsidRDefault="00853915" w:rsidP="00853915">
      <w:pPr>
        <w:autoSpaceDE w:val="0"/>
        <w:autoSpaceDN w:val="0"/>
        <w:adjustRightInd w:val="0"/>
        <w:rPr>
          <w:rFonts w:cs="Segoe UI"/>
          <w:szCs w:val="14"/>
        </w:rPr>
      </w:pPr>
      <w:r w:rsidRPr="00FE4126">
        <w:rPr>
          <w:rFonts w:cs="Segoe UI"/>
          <w:szCs w:val="14"/>
        </w:rPr>
        <w:t>B. The operational capabilities of the recovery site would have been predetermined and factored into</w:t>
      </w:r>
      <w:r w:rsidR="008021E9">
        <w:rPr>
          <w:rFonts w:cs="Segoe UI"/>
          <w:szCs w:val="14"/>
        </w:rPr>
        <w:t xml:space="preserve"> </w:t>
      </w:r>
      <w:r w:rsidRPr="00FE4126">
        <w:rPr>
          <w:rFonts w:cs="Segoe UI"/>
          <w:szCs w:val="14"/>
        </w:rPr>
        <w:t>the MTO.</w:t>
      </w:r>
    </w:p>
    <w:p w14:paraId="0B2258CF" w14:textId="77777777" w:rsidR="00853915" w:rsidRPr="00FE4126" w:rsidRDefault="00853915" w:rsidP="00853915">
      <w:pPr>
        <w:autoSpaceDE w:val="0"/>
        <w:autoSpaceDN w:val="0"/>
        <w:adjustRightInd w:val="0"/>
        <w:rPr>
          <w:rFonts w:cs="Segoe UI"/>
          <w:szCs w:val="14"/>
        </w:rPr>
      </w:pPr>
      <w:r w:rsidRPr="00FE4126">
        <w:rPr>
          <w:rFonts w:cs="Segoe UI"/>
          <w:szCs w:val="14"/>
        </w:rPr>
        <w:t>C. Long haul diversity does not affect MTO.</w:t>
      </w:r>
    </w:p>
    <w:p w14:paraId="00B93CB2" w14:textId="2C4D85F3" w:rsidR="00853915" w:rsidRPr="00FE4126" w:rsidRDefault="00853915" w:rsidP="008021E9">
      <w:pPr>
        <w:autoSpaceDE w:val="0"/>
        <w:autoSpaceDN w:val="0"/>
        <w:adjustRightInd w:val="0"/>
        <w:spacing w:after="60"/>
        <w:rPr>
          <w:rFonts w:cs="Segoe UI"/>
          <w:szCs w:val="14"/>
        </w:rPr>
      </w:pPr>
      <w:r w:rsidRPr="00FE4126">
        <w:rPr>
          <w:rFonts w:cs="Segoe UI"/>
          <w:szCs w:val="14"/>
        </w:rPr>
        <w:t>D. Last mile protection does not affect MTO.</w:t>
      </w:r>
    </w:p>
    <w:p w14:paraId="7AD1233A" w14:textId="0D49AECF" w:rsidR="00853915" w:rsidRPr="00FE4126" w:rsidRDefault="00853915" w:rsidP="00853915">
      <w:pPr>
        <w:autoSpaceDE w:val="0"/>
        <w:autoSpaceDN w:val="0"/>
        <w:adjustRightInd w:val="0"/>
        <w:rPr>
          <w:rFonts w:cs="Segoe UI"/>
          <w:szCs w:val="14"/>
        </w:rPr>
      </w:pPr>
      <w:r w:rsidRPr="00FE4126">
        <w:rPr>
          <w:rFonts w:cs="Segoe UI"/>
          <w:b/>
          <w:bCs/>
          <w:szCs w:val="14"/>
        </w:rPr>
        <w:t xml:space="preserve">S4-77 </w:t>
      </w:r>
      <w:r w:rsidRPr="00FE4126">
        <w:rPr>
          <w:rFonts w:cs="Segoe UI"/>
          <w:szCs w:val="14"/>
        </w:rPr>
        <w:t xml:space="preserve">While defining incident response procedures, an </w:t>
      </w:r>
      <w:r w:rsidR="00810BD3">
        <w:rPr>
          <w:rFonts w:cs="Segoe UI"/>
          <w:szCs w:val="14"/>
        </w:rPr>
        <w:t>InfoSec</w:t>
      </w:r>
      <w:r w:rsidRPr="00FE4126">
        <w:rPr>
          <w:rFonts w:cs="Segoe UI"/>
          <w:szCs w:val="14"/>
        </w:rPr>
        <w:t xml:space="preserve"> manager must </w:t>
      </w:r>
      <w:r w:rsidRPr="00FE4126">
        <w:rPr>
          <w:rFonts w:cs="Segoe UI"/>
          <w:b/>
          <w:bCs/>
          <w:szCs w:val="14"/>
        </w:rPr>
        <w:t xml:space="preserve">PRIMARILY </w:t>
      </w:r>
      <w:r w:rsidRPr="00FE4126">
        <w:rPr>
          <w:rFonts w:cs="Segoe UI"/>
          <w:szCs w:val="14"/>
        </w:rPr>
        <w:t>focus on:</w:t>
      </w:r>
    </w:p>
    <w:p w14:paraId="44416FFE" w14:textId="77777777" w:rsidR="00853915" w:rsidRPr="00FE4126" w:rsidRDefault="00853915" w:rsidP="00853915">
      <w:pPr>
        <w:autoSpaceDE w:val="0"/>
        <w:autoSpaceDN w:val="0"/>
        <w:adjustRightInd w:val="0"/>
        <w:rPr>
          <w:rFonts w:cs="Segoe UI"/>
          <w:szCs w:val="14"/>
        </w:rPr>
      </w:pPr>
      <w:r w:rsidRPr="00FE4126">
        <w:rPr>
          <w:rFonts w:cs="Segoe UI"/>
          <w:szCs w:val="14"/>
        </w:rPr>
        <w:t>A. closing incident tickets in a predetermined time frame.</w:t>
      </w:r>
    </w:p>
    <w:p w14:paraId="1D7229EF" w14:textId="77777777" w:rsidR="00853915" w:rsidRPr="00FE4126" w:rsidRDefault="00853915" w:rsidP="00853915">
      <w:pPr>
        <w:autoSpaceDE w:val="0"/>
        <w:autoSpaceDN w:val="0"/>
        <w:adjustRightInd w:val="0"/>
        <w:rPr>
          <w:rFonts w:cs="Segoe UI"/>
          <w:szCs w:val="14"/>
        </w:rPr>
      </w:pPr>
      <w:r w:rsidRPr="00FE4126">
        <w:rPr>
          <w:rFonts w:cs="Segoe UI"/>
          <w:szCs w:val="14"/>
        </w:rPr>
        <w:t>B. reducing the number of incidents.</w:t>
      </w:r>
    </w:p>
    <w:p w14:paraId="3FBF7451" w14:textId="77777777" w:rsidR="00853915" w:rsidRPr="00FE4126" w:rsidRDefault="00853915" w:rsidP="00853915">
      <w:pPr>
        <w:autoSpaceDE w:val="0"/>
        <w:autoSpaceDN w:val="0"/>
        <w:adjustRightInd w:val="0"/>
        <w:rPr>
          <w:rFonts w:cs="Segoe UI"/>
          <w:szCs w:val="14"/>
        </w:rPr>
      </w:pPr>
      <w:r w:rsidRPr="00FE4126">
        <w:rPr>
          <w:rFonts w:cs="Segoe UI"/>
          <w:szCs w:val="14"/>
        </w:rPr>
        <w:t>C. minimizing operational interruptions.</w:t>
      </w:r>
    </w:p>
    <w:p w14:paraId="2EDE0DA3" w14:textId="77777777" w:rsidR="00853915" w:rsidRPr="00FE4126" w:rsidRDefault="00853915" w:rsidP="00853915">
      <w:pPr>
        <w:autoSpaceDE w:val="0"/>
        <w:autoSpaceDN w:val="0"/>
        <w:adjustRightInd w:val="0"/>
        <w:rPr>
          <w:rFonts w:cs="Segoe UI"/>
          <w:szCs w:val="14"/>
        </w:rPr>
      </w:pPr>
      <w:r w:rsidRPr="00FE4126">
        <w:rPr>
          <w:rFonts w:cs="Segoe UI"/>
          <w:szCs w:val="14"/>
        </w:rPr>
        <w:t>D. meeting service delivery objectives.</w:t>
      </w:r>
    </w:p>
    <w:p w14:paraId="17BDE143"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D is the correct answer.</w:t>
      </w:r>
    </w:p>
    <w:p w14:paraId="6A777FE9"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0572ECCF" w14:textId="77777777" w:rsidR="00853915" w:rsidRPr="00FE4126" w:rsidRDefault="00853915" w:rsidP="00853915">
      <w:pPr>
        <w:autoSpaceDE w:val="0"/>
        <w:autoSpaceDN w:val="0"/>
        <w:adjustRightInd w:val="0"/>
        <w:rPr>
          <w:rFonts w:cs="Segoe UI"/>
          <w:szCs w:val="14"/>
        </w:rPr>
      </w:pPr>
      <w:r w:rsidRPr="00FE4126">
        <w:rPr>
          <w:rFonts w:cs="Segoe UI"/>
          <w:szCs w:val="14"/>
        </w:rPr>
        <w:t>A. Closing tickets is not a priority of incident response.</w:t>
      </w:r>
    </w:p>
    <w:p w14:paraId="24F3688A" w14:textId="77777777" w:rsidR="00853915" w:rsidRPr="00FE4126" w:rsidRDefault="00853915" w:rsidP="00853915">
      <w:pPr>
        <w:autoSpaceDE w:val="0"/>
        <w:autoSpaceDN w:val="0"/>
        <w:adjustRightInd w:val="0"/>
        <w:rPr>
          <w:rFonts w:cs="Segoe UI"/>
          <w:szCs w:val="14"/>
        </w:rPr>
      </w:pPr>
      <w:r w:rsidRPr="00FE4126">
        <w:rPr>
          <w:rFonts w:cs="Segoe UI"/>
          <w:szCs w:val="14"/>
        </w:rPr>
        <w:t>B. Reducing the number of incidents is the focus of overall incident management.</w:t>
      </w:r>
    </w:p>
    <w:p w14:paraId="3BA2DF6B" w14:textId="669BDEFF" w:rsidR="00853915" w:rsidRPr="00FE4126" w:rsidRDefault="00853915" w:rsidP="00853915">
      <w:pPr>
        <w:autoSpaceDE w:val="0"/>
        <w:autoSpaceDN w:val="0"/>
        <w:adjustRightInd w:val="0"/>
        <w:rPr>
          <w:rFonts w:cs="Segoe UI"/>
          <w:szCs w:val="14"/>
        </w:rPr>
      </w:pPr>
      <w:r w:rsidRPr="00FE4126">
        <w:rPr>
          <w:rFonts w:cs="Segoe UI"/>
          <w:szCs w:val="14"/>
        </w:rPr>
        <w:t>C. Minimizing the impact on operations is not necessarily the primary focus. Some disruption in</w:t>
      </w:r>
      <w:r w:rsidR="008021E9">
        <w:rPr>
          <w:rFonts w:cs="Segoe UI"/>
          <w:szCs w:val="14"/>
        </w:rPr>
        <w:t xml:space="preserve"> </w:t>
      </w:r>
      <w:r w:rsidRPr="00FE4126">
        <w:rPr>
          <w:rFonts w:cs="Segoe UI"/>
          <w:szCs w:val="14"/>
        </w:rPr>
        <w:t>operations may be within acceptable limits.</w:t>
      </w:r>
    </w:p>
    <w:p w14:paraId="315FE129" w14:textId="59AEB153" w:rsidR="00853915" w:rsidRPr="00FE4126" w:rsidRDefault="00853915" w:rsidP="008021E9">
      <w:pPr>
        <w:autoSpaceDE w:val="0"/>
        <w:autoSpaceDN w:val="0"/>
        <w:adjustRightInd w:val="0"/>
        <w:spacing w:after="60"/>
        <w:rPr>
          <w:rFonts w:cs="Segoe UI"/>
          <w:b/>
          <w:bCs/>
          <w:szCs w:val="14"/>
        </w:rPr>
      </w:pPr>
      <w:r w:rsidRPr="00FE4126">
        <w:rPr>
          <w:rFonts w:cs="Segoe UI"/>
          <w:b/>
          <w:bCs/>
          <w:szCs w:val="14"/>
        </w:rPr>
        <w:t>D. The primary focus of incident response is to ensure that business-defined service delivery</w:t>
      </w:r>
      <w:r w:rsidR="008021E9">
        <w:rPr>
          <w:rFonts w:cs="Segoe UI"/>
          <w:b/>
          <w:bCs/>
          <w:szCs w:val="14"/>
        </w:rPr>
        <w:t xml:space="preserve"> </w:t>
      </w:r>
      <w:r w:rsidRPr="00FE4126">
        <w:rPr>
          <w:rFonts w:cs="Segoe UI"/>
          <w:b/>
          <w:bCs/>
          <w:szCs w:val="14"/>
        </w:rPr>
        <w:t>objectives are met.</w:t>
      </w:r>
    </w:p>
    <w:p w14:paraId="2D2843FD" w14:textId="43E4DCB4" w:rsidR="00853915" w:rsidRPr="00FE4126" w:rsidRDefault="008021E9" w:rsidP="00853915">
      <w:pPr>
        <w:autoSpaceDE w:val="0"/>
        <w:autoSpaceDN w:val="0"/>
        <w:adjustRightInd w:val="0"/>
        <w:rPr>
          <w:rFonts w:cs="Segoe UI"/>
          <w:szCs w:val="14"/>
        </w:rPr>
      </w:pPr>
      <w:r w:rsidRPr="00FE4126">
        <w:rPr>
          <w:rFonts w:cs="Segoe UI"/>
          <w:b/>
          <w:bCs/>
          <w:szCs w:val="14"/>
        </w:rPr>
        <w:lastRenderedPageBreak/>
        <w:t>S4-78</w:t>
      </w:r>
      <w:r>
        <w:rPr>
          <w:rFonts w:cs="Segoe UI"/>
          <w:b/>
          <w:bCs/>
          <w:szCs w:val="14"/>
        </w:rPr>
        <w:t xml:space="preserve"> </w:t>
      </w:r>
      <w:r w:rsidR="00853915" w:rsidRPr="00FE4126">
        <w:rPr>
          <w:rFonts w:cs="Segoe UI"/>
          <w:szCs w:val="14"/>
        </w:rPr>
        <w:t xml:space="preserve">Which of the following capabilities is </w:t>
      </w:r>
      <w:r w:rsidR="00853915" w:rsidRPr="00FE4126">
        <w:rPr>
          <w:rFonts w:cs="Segoe UI"/>
          <w:b/>
          <w:bCs/>
          <w:szCs w:val="14"/>
        </w:rPr>
        <w:t xml:space="preserve">MOST </w:t>
      </w:r>
      <w:r w:rsidR="00853915" w:rsidRPr="00FE4126">
        <w:rPr>
          <w:rFonts w:cs="Segoe UI"/>
          <w:szCs w:val="14"/>
        </w:rPr>
        <w:t>important for an effective incident management process?</w:t>
      </w:r>
      <w:r>
        <w:rPr>
          <w:rFonts w:cs="Segoe UI"/>
          <w:szCs w:val="14"/>
        </w:rPr>
        <w:t xml:space="preserve"> </w:t>
      </w:r>
      <w:r w:rsidR="00853915" w:rsidRPr="00FE4126">
        <w:rPr>
          <w:rFonts w:cs="Segoe UI"/>
          <w:szCs w:val="14"/>
        </w:rPr>
        <w:t>The organization’s capability to:</w:t>
      </w:r>
    </w:p>
    <w:p w14:paraId="3141022E" w14:textId="77777777" w:rsidR="00853915" w:rsidRPr="00FE4126" w:rsidRDefault="00853915" w:rsidP="00853915">
      <w:pPr>
        <w:autoSpaceDE w:val="0"/>
        <w:autoSpaceDN w:val="0"/>
        <w:adjustRightInd w:val="0"/>
        <w:rPr>
          <w:rFonts w:cs="Segoe UI"/>
          <w:szCs w:val="14"/>
        </w:rPr>
      </w:pPr>
      <w:r w:rsidRPr="00FE4126">
        <w:rPr>
          <w:rFonts w:cs="Segoe UI"/>
          <w:szCs w:val="14"/>
        </w:rPr>
        <w:t>A. detect the incident.</w:t>
      </w:r>
    </w:p>
    <w:p w14:paraId="25FD77A7" w14:textId="77777777" w:rsidR="00853915" w:rsidRPr="00FE4126" w:rsidRDefault="00853915" w:rsidP="00853915">
      <w:pPr>
        <w:autoSpaceDE w:val="0"/>
        <w:autoSpaceDN w:val="0"/>
        <w:adjustRightInd w:val="0"/>
        <w:rPr>
          <w:rFonts w:cs="Segoe UI"/>
          <w:szCs w:val="14"/>
        </w:rPr>
      </w:pPr>
      <w:r w:rsidRPr="00FE4126">
        <w:rPr>
          <w:rFonts w:cs="Segoe UI"/>
          <w:szCs w:val="14"/>
        </w:rPr>
        <w:t>B. respond to the incident.</w:t>
      </w:r>
    </w:p>
    <w:p w14:paraId="07E40C73" w14:textId="77777777" w:rsidR="00853915" w:rsidRPr="00FE4126" w:rsidRDefault="00853915" w:rsidP="00853915">
      <w:pPr>
        <w:autoSpaceDE w:val="0"/>
        <w:autoSpaceDN w:val="0"/>
        <w:adjustRightInd w:val="0"/>
        <w:rPr>
          <w:rFonts w:cs="Segoe UI"/>
          <w:szCs w:val="14"/>
        </w:rPr>
      </w:pPr>
      <w:r w:rsidRPr="00FE4126">
        <w:rPr>
          <w:rFonts w:cs="Segoe UI"/>
          <w:szCs w:val="14"/>
        </w:rPr>
        <w:t>C. classify the incident.</w:t>
      </w:r>
    </w:p>
    <w:p w14:paraId="52BE55E4" w14:textId="77777777" w:rsidR="00853915" w:rsidRPr="00FE4126" w:rsidRDefault="00853915" w:rsidP="00853915">
      <w:pPr>
        <w:autoSpaceDE w:val="0"/>
        <w:autoSpaceDN w:val="0"/>
        <w:adjustRightInd w:val="0"/>
        <w:rPr>
          <w:rFonts w:cs="Segoe UI"/>
          <w:szCs w:val="14"/>
        </w:rPr>
      </w:pPr>
      <w:r w:rsidRPr="00FE4126">
        <w:rPr>
          <w:rFonts w:cs="Segoe UI"/>
          <w:szCs w:val="14"/>
        </w:rPr>
        <w:t>D. record the incident.</w:t>
      </w:r>
    </w:p>
    <w:p w14:paraId="6AF1FBEB"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A is the correct answer.</w:t>
      </w:r>
    </w:p>
    <w:p w14:paraId="605A5C62"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0BD13C09" w14:textId="0C62040B" w:rsidR="00853915" w:rsidRPr="00FE4126" w:rsidRDefault="00853915" w:rsidP="00853915">
      <w:pPr>
        <w:autoSpaceDE w:val="0"/>
        <w:autoSpaceDN w:val="0"/>
        <w:adjustRightInd w:val="0"/>
        <w:rPr>
          <w:rFonts w:cs="Segoe UI"/>
          <w:b/>
          <w:bCs/>
          <w:szCs w:val="14"/>
        </w:rPr>
      </w:pPr>
      <w:r w:rsidRPr="00FE4126">
        <w:rPr>
          <w:rFonts w:cs="Segoe UI"/>
          <w:b/>
          <w:bCs/>
          <w:szCs w:val="14"/>
        </w:rPr>
        <w:t>A. An organization must be able to detect the incident to respond, record and classify the incident.</w:t>
      </w:r>
      <w:r w:rsidR="008021E9">
        <w:rPr>
          <w:rFonts w:cs="Segoe UI"/>
          <w:b/>
          <w:bCs/>
          <w:szCs w:val="14"/>
        </w:rPr>
        <w:t xml:space="preserve"> </w:t>
      </w:r>
      <w:r w:rsidRPr="00FE4126">
        <w:rPr>
          <w:rFonts w:cs="Segoe UI"/>
          <w:b/>
          <w:bCs/>
          <w:szCs w:val="14"/>
        </w:rPr>
        <w:t>Even if response is not possible, detection allows stakeholders to be informed.</w:t>
      </w:r>
    </w:p>
    <w:p w14:paraId="74F8E2C8" w14:textId="77777777" w:rsidR="00853915" w:rsidRPr="00FE4126" w:rsidRDefault="00853915" w:rsidP="00853915">
      <w:pPr>
        <w:autoSpaceDE w:val="0"/>
        <w:autoSpaceDN w:val="0"/>
        <w:adjustRightInd w:val="0"/>
        <w:rPr>
          <w:rFonts w:cs="Segoe UI"/>
          <w:szCs w:val="14"/>
        </w:rPr>
      </w:pPr>
      <w:r w:rsidRPr="00FE4126">
        <w:rPr>
          <w:rFonts w:cs="Segoe UI"/>
          <w:szCs w:val="14"/>
        </w:rPr>
        <w:t>B. Responding to an incident is an essential part of incident management, but it must be detected first.</w:t>
      </w:r>
    </w:p>
    <w:p w14:paraId="0B2117BC" w14:textId="77777777" w:rsidR="00853915" w:rsidRPr="00FE4126" w:rsidRDefault="00853915" w:rsidP="00853915">
      <w:pPr>
        <w:autoSpaceDE w:val="0"/>
        <w:autoSpaceDN w:val="0"/>
        <w:adjustRightInd w:val="0"/>
        <w:rPr>
          <w:rFonts w:cs="Segoe UI"/>
          <w:szCs w:val="14"/>
        </w:rPr>
      </w:pPr>
      <w:r w:rsidRPr="00FE4126">
        <w:rPr>
          <w:rFonts w:cs="Segoe UI"/>
          <w:szCs w:val="14"/>
        </w:rPr>
        <w:t>C. Incidents detected are typically classified based on impact.</w:t>
      </w:r>
    </w:p>
    <w:p w14:paraId="0F982B31" w14:textId="77777777" w:rsidR="00853915" w:rsidRPr="00FE4126" w:rsidRDefault="00853915" w:rsidP="008021E9">
      <w:pPr>
        <w:autoSpaceDE w:val="0"/>
        <w:autoSpaceDN w:val="0"/>
        <w:adjustRightInd w:val="0"/>
        <w:spacing w:after="60"/>
        <w:rPr>
          <w:rFonts w:cs="Segoe UI"/>
          <w:szCs w:val="14"/>
        </w:rPr>
      </w:pPr>
      <w:r w:rsidRPr="00FE4126">
        <w:rPr>
          <w:rFonts w:cs="Segoe UI"/>
          <w:szCs w:val="14"/>
        </w:rPr>
        <w:t>D. Incidents cannot be recorded unless detected.</w:t>
      </w:r>
    </w:p>
    <w:p w14:paraId="5BBDAA80" w14:textId="77777777" w:rsidR="00853915" w:rsidRPr="00FE4126" w:rsidRDefault="00853915" w:rsidP="00853915">
      <w:pPr>
        <w:autoSpaceDE w:val="0"/>
        <w:autoSpaceDN w:val="0"/>
        <w:adjustRightInd w:val="0"/>
        <w:rPr>
          <w:rFonts w:cs="Segoe UI"/>
          <w:szCs w:val="14"/>
        </w:rPr>
      </w:pPr>
      <w:r w:rsidRPr="00FE4126">
        <w:rPr>
          <w:rFonts w:cs="Segoe UI"/>
          <w:b/>
          <w:bCs/>
          <w:szCs w:val="14"/>
        </w:rPr>
        <w:t xml:space="preserve">S4-79 </w:t>
      </w:r>
      <w:r w:rsidRPr="00FE4126">
        <w:rPr>
          <w:rFonts w:cs="Segoe UI"/>
          <w:szCs w:val="14"/>
        </w:rPr>
        <w:t xml:space="preserve">Which of the following would be </w:t>
      </w:r>
      <w:r w:rsidRPr="00FE4126">
        <w:rPr>
          <w:rFonts w:cs="Segoe UI"/>
          <w:b/>
          <w:bCs/>
          <w:szCs w:val="14"/>
        </w:rPr>
        <w:t xml:space="preserve">MOST </w:t>
      </w:r>
      <w:r w:rsidRPr="00FE4126">
        <w:rPr>
          <w:rFonts w:cs="Segoe UI"/>
          <w:szCs w:val="14"/>
        </w:rPr>
        <w:t>appropriate for collecting and preserving evidence?</w:t>
      </w:r>
    </w:p>
    <w:p w14:paraId="1642D714" w14:textId="77777777" w:rsidR="00853915" w:rsidRPr="00FE4126" w:rsidRDefault="00853915" w:rsidP="00853915">
      <w:pPr>
        <w:autoSpaceDE w:val="0"/>
        <w:autoSpaceDN w:val="0"/>
        <w:adjustRightInd w:val="0"/>
        <w:rPr>
          <w:rFonts w:cs="Segoe UI"/>
          <w:szCs w:val="14"/>
        </w:rPr>
      </w:pPr>
      <w:r w:rsidRPr="00FE4126">
        <w:rPr>
          <w:rFonts w:cs="Segoe UI"/>
          <w:szCs w:val="14"/>
        </w:rPr>
        <w:t>A. Encrypted hard drives</w:t>
      </w:r>
    </w:p>
    <w:p w14:paraId="1D41E74B" w14:textId="77777777" w:rsidR="00853915" w:rsidRPr="00FE4126" w:rsidRDefault="00853915" w:rsidP="00853915">
      <w:pPr>
        <w:autoSpaceDE w:val="0"/>
        <w:autoSpaceDN w:val="0"/>
        <w:adjustRightInd w:val="0"/>
        <w:rPr>
          <w:rFonts w:cs="Segoe UI"/>
          <w:szCs w:val="14"/>
        </w:rPr>
      </w:pPr>
      <w:r w:rsidRPr="00FE4126">
        <w:rPr>
          <w:rFonts w:cs="Segoe UI"/>
          <w:szCs w:val="14"/>
        </w:rPr>
        <w:t>B. Generic audit software</w:t>
      </w:r>
    </w:p>
    <w:p w14:paraId="0452F799" w14:textId="77777777" w:rsidR="00853915" w:rsidRPr="00FE4126" w:rsidRDefault="00853915" w:rsidP="00853915">
      <w:pPr>
        <w:autoSpaceDE w:val="0"/>
        <w:autoSpaceDN w:val="0"/>
        <w:adjustRightInd w:val="0"/>
        <w:rPr>
          <w:rFonts w:cs="Segoe UI"/>
          <w:szCs w:val="14"/>
        </w:rPr>
      </w:pPr>
      <w:r w:rsidRPr="00FE4126">
        <w:rPr>
          <w:rFonts w:cs="Segoe UI"/>
          <w:szCs w:val="14"/>
        </w:rPr>
        <w:t>C. Proven forensic processes</w:t>
      </w:r>
    </w:p>
    <w:p w14:paraId="7DF169C4" w14:textId="77777777" w:rsidR="00853915" w:rsidRPr="00FE4126" w:rsidRDefault="00853915" w:rsidP="00853915">
      <w:pPr>
        <w:autoSpaceDE w:val="0"/>
        <w:autoSpaceDN w:val="0"/>
        <w:adjustRightInd w:val="0"/>
        <w:rPr>
          <w:rFonts w:cs="Segoe UI"/>
          <w:szCs w:val="14"/>
        </w:rPr>
      </w:pPr>
      <w:r w:rsidRPr="00FE4126">
        <w:rPr>
          <w:rFonts w:cs="Segoe UI"/>
          <w:szCs w:val="14"/>
        </w:rPr>
        <w:t>D. Log correlation software</w:t>
      </w:r>
    </w:p>
    <w:p w14:paraId="31738575"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C is the correct answer.</w:t>
      </w:r>
    </w:p>
    <w:p w14:paraId="37D399B8"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4BBCF4DF" w14:textId="77777777" w:rsidR="00853915" w:rsidRPr="00FE4126" w:rsidRDefault="00853915" w:rsidP="00853915">
      <w:pPr>
        <w:autoSpaceDE w:val="0"/>
        <w:autoSpaceDN w:val="0"/>
        <w:adjustRightInd w:val="0"/>
        <w:rPr>
          <w:rFonts w:cs="Segoe UI"/>
          <w:szCs w:val="14"/>
        </w:rPr>
      </w:pPr>
      <w:r w:rsidRPr="00FE4126">
        <w:rPr>
          <w:rFonts w:cs="Segoe UI"/>
          <w:szCs w:val="14"/>
        </w:rPr>
        <w:t>A. Whether hard drives are encrypted or not is not relevant to collecting and preserving evidence.</w:t>
      </w:r>
    </w:p>
    <w:p w14:paraId="2B0ADE5D" w14:textId="77777777" w:rsidR="00853915" w:rsidRPr="00FE4126" w:rsidRDefault="00853915" w:rsidP="00853915">
      <w:pPr>
        <w:autoSpaceDE w:val="0"/>
        <w:autoSpaceDN w:val="0"/>
        <w:adjustRightInd w:val="0"/>
        <w:rPr>
          <w:rFonts w:cs="Segoe UI"/>
          <w:szCs w:val="14"/>
        </w:rPr>
      </w:pPr>
      <w:r w:rsidRPr="00FE4126">
        <w:rPr>
          <w:rFonts w:cs="Segoe UI"/>
          <w:szCs w:val="14"/>
        </w:rPr>
        <w:t>B. Audit software is not useful for collecting and preserving evidence.</w:t>
      </w:r>
    </w:p>
    <w:p w14:paraId="5D726958" w14:textId="46811318" w:rsidR="00853915" w:rsidRPr="00FE4126" w:rsidRDefault="00853915" w:rsidP="00853915">
      <w:pPr>
        <w:autoSpaceDE w:val="0"/>
        <w:autoSpaceDN w:val="0"/>
        <w:adjustRightInd w:val="0"/>
        <w:rPr>
          <w:rFonts w:cs="Segoe UI"/>
          <w:b/>
          <w:bCs/>
          <w:szCs w:val="14"/>
        </w:rPr>
      </w:pPr>
      <w:r w:rsidRPr="00FE4126">
        <w:rPr>
          <w:rFonts w:cs="Segoe UI"/>
          <w:b/>
          <w:bCs/>
          <w:szCs w:val="14"/>
        </w:rPr>
        <w:t>C. When collecting evidence about a security incident, it is very important to follow appropriate</w:t>
      </w:r>
      <w:r w:rsidR="008021E9">
        <w:rPr>
          <w:rFonts w:cs="Segoe UI"/>
          <w:b/>
          <w:bCs/>
          <w:szCs w:val="14"/>
        </w:rPr>
        <w:t xml:space="preserve"> </w:t>
      </w:r>
      <w:r w:rsidRPr="00FE4126">
        <w:rPr>
          <w:rFonts w:cs="Segoe UI"/>
          <w:b/>
          <w:bCs/>
          <w:szCs w:val="14"/>
        </w:rPr>
        <w:t>forensic procedures to handle electronic evidence by a method approved by local jurisdictions.</w:t>
      </w:r>
    </w:p>
    <w:p w14:paraId="35187BF2" w14:textId="423E2CDE" w:rsidR="00853915" w:rsidRPr="00FE4126" w:rsidRDefault="00853915" w:rsidP="008021E9">
      <w:pPr>
        <w:autoSpaceDE w:val="0"/>
        <w:autoSpaceDN w:val="0"/>
        <w:adjustRightInd w:val="0"/>
        <w:spacing w:after="60"/>
        <w:rPr>
          <w:rFonts w:cs="Segoe UI"/>
          <w:szCs w:val="14"/>
        </w:rPr>
      </w:pPr>
      <w:r w:rsidRPr="00FE4126">
        <w:rPr>
          <w:rFonts w:cs="Segoe UI"/>
          <w:szCs w:val="14"/>
        </w:rPr>
        <w:t>D. Log correlation software may help when collecting data about the incident; however, these data might</w:t>
      </w:r>
      <w:r w:rsidR="008021E9">
        <w:rPr>
          <w:rFonts w:cs="Segoe UI"/>
          <w:szCs w:val="14"/>
        </w:rPr>
        <w:t xml:space="preserve"> </w:t>
      </w:r>
      <w:r w:rsidRPr="00FE4126">
        <w:rPr>
          <w:rFonts w:cs="Segoe UI"/>
          <w:szCs w:val="14"/>
        </w:rPr>
        <w:t>not be accepted as evidence in a court of law if they are not collected by a method approved by local</w:t>
      </w:r>
      <w:r w:rsidR="008021E9">
        <w:rPr>
          <w:rFonts w:cs="Segoe UI"/>
          <w:szCs w:val="14"/>
        </w:rPr>
        <w:t xml:space="preserve"> </w:t>
      </w:r>
      <w:r w:rsidRPr="00FE4126">
        <w:rPr>
          <w:rFonts w:cs="Segoe UI"/>
          <w:szCs w:val="14"/>
        </w:rPr>
        <w:t>jurisdictions.</w:t>
      </w:r>
    </w:p>
    <w:p w14:paraId="7C7ABD89" w14:textId="73CC518E" w:rsidR="00853915" w:rsidRPr="00FE4126" w:rsidRDefault="008021E9" w:rsidP="00853915">
      <w:pPr>
        <w:autoSpaceDE w:val="0"/>
        <w:autoSpaceDN w:val="0"/>
        <w:adjustRightInd w:val="0"/>
        <w:rPr>
          <w:rFonts w:cs="Segoe UI"/>
          <w:szCs w:val="14"/>
        </w:rPr>
      </w:pPr>
      <w:r w:rsidRPr="00FE4126">
        <w:rPr>
          <w:rFonts w:cs="Segoe UI"/>
          <w:b/>
          <w:bCs/>
          <w:szCs w:val="14"/>
        </w:rPr>
        <w:t>S4-80</w:t>
      </w:r>
      <w:r>
        <w:rPr>
          <w:rFonts w:cs="Segoe UI"/>
          <w:b/>
          <w:bCs/>
          <w:szCs w:val="14"/>
        </w:rPr>
        <w:t xml:space="preserve"> </w:t>
      </w:r>
      <w:r w:rsidR="00853915" w:rsidRPr="00FE4126">
        <w:rPr>
          <w:rFonts w:cs="Segoe UI"/>
          <w:szCs w:val="14"/>
        </w:rPr>
        <w:t xml:space="preserve">Which of the following is the </w:t>
      </w:r>
      <w:r w:rsidR="00853915" w:rsidRPr="00FE4126">
        <w:rPr>
          <w:rFonts w:cs="Segoe UI"/>
          <w:b/>
          <w:bCs/>
          <w:szCs w:val="14"/>
        </w:rPr>
        <w:t xml:space="preserve">MOST </w:t>
      </w:r>
      <w:r w:rsidR="00853915" w:rsidRPr="00FE4126">
        <w:rPr>
          <w:rFonts w:cs="Segoe UI"/>
          <w:szCs w:val="14"/>
        </w:rPr>
        <w:t>important aspect of forensic investigations that will potentially</w:t>
      </w:r>
      <w:r>
        <w:rPr>
          <w:rFonts w:cs="Segoe UI"/>
          <w:szCs w:val="14"/>
        </w:rPr>
        <w:t xml:space="preserve"> </w:t>
      </w:r>
      <w:r w:rsidR="00853915" w:rsidRPr="00FE4126">
        <w:rPr>
          <w:rFonts w:cs="Segoe UI"/>
          <w:szCs w:val="14"/>
        </w:rPr>
        <w:t>involve legal action?</w:t>
      </w:r>
    </w:p>
    <w:p w14:paraId="4C297F73" w14:textId="77777777" w:rsidR="00853915" w:rsidRPr="00FE4126" w:rsidRDefault="00853915" w:rsidP="00853915">
      <w:pPr>
        <w:autoSpaceDE w:val="0"/>
        <w:autoSpaceDN w:val="0"/>
        <w:adjustRightInd w:val="0"/>
        <w:rPr>
          <w:rFonts w:cs="Segoe UI"/>
          <w:szCs w:val="14"/>
        </w:rPr>
      </w:pPr>
      <w:r w:rsidRPr="00FE4126">
        <w:rPr>
          <w:rFonts w:cs="Segoe UI"/>
          <w:szCs w:val="14"/>
        </w:rPr>
        <w:t>A. The independence of the investigator</w:t>
      </w:r>
    </w:p>
    <w:p w14:paraId="6F0B3AA3" w14:textId="77777777" w:rsidR="00853915" w:rsidRPr="00FE4126" w:rsidRDefault="00853915" w:rsidP="00853915">
      <w:pPr>
        <w:autoSpaceDE w:val="0"/>
        <w:autoSpaceDN w:val="0"/>
        <w:adjustRightInd w:val="0"/>
        <w:rPr>
          <w:rFonts w:cs="Segoe UI"/>
          <w:szCs w:val="14"/>
        </w:rPr>
      </w:pPr>
      <w:r w:rsidRPr="00FE4126">
        <w:rPr>
          <w:rFonts w:cs="Segoe UI"/>
          <w:szCs w:val="14"/>
        </w:rPr>
        <w:t>B. Timely intervention</w:t>
      </w:r>
    </w:p>
    <w:p w14:paraId="1CD57395" w14:textId="77777777" w:rsidR="00853915" w:rsidRPr="00FE4126" w:rsidRDefault="00853915" w:rsidP="00853915">
      <w:pPr>
        <w:autoSpaceDE w:val="0"/>
        <w:autoSpaceDN w:val="0"/>
        <w:adjustRightInd w:val="0"/>
        <w:rPr>
          <w:rFonts w:cs="Segoe UI"/>
          <w:szCs w:val="14"/>
        </w:rPr>
      </w:pPr>
      <w:r w:rsidRPr="00FE4126">
        <w:rPr>
          <w:rFonts w:cs="Segoe UI"/>
          <w:szCs w:val="14"/>
        </w:rPr>
        <w:t>C. Identifying the perpetrator</w:t>
      </w:r>
    </w:p>
    <w:p w14:paraId="43BFD20D" w14:textId="77777777" w:rsidR="00853915" w:rsidRPr="00FE4126" w:rsidRDefault="00853915" w:rsidP="00853915">
      <w:pPr>
        <w:autoSpaceDE w:val="0"/>
        <w:autoSpaceDN w:val="0"/>
        <w:adjustRightInd w:val="0"/>
        <w:rPr>
          <w:rFonts w:cs="Segoe UI"/>
          <w:szCs w:val="14"/>
        </w:rPr>
      </w:pPr>
      <w:r w:rsidRPr="00FE4126">
        <w:rPr>
          <w:rFonts w:cs="Segoe UI"/>
          <w:szCs w:val="14"/>
        </w:rPr>
        <w:t>D. Chain of custody</w:t>
      </w:r>
    </w:p>
    <w:p w14:paraId="30EA1C08"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D is the correct answer.</w:t>
      </w:r>
    </w:p>
    <w:p w14:paraId="20423A8C"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27CCC5F5" w14:textId="77777777" w:rsidR="00853915" w:rsidRPr="00FE4126" w:rsidRDefault="00853915" w:rsidP="00853915">
      <w:pPr>
        <w:autoSpaceDE w:val="0"/>
        <w:autoSpaceDN w:val="0"/>
        <w:adjustRightInd w:val="0"/>
        <w:rPr>
          <w:rFonts w:cs="Segoe UI"/>
          <w:szCs w:val="14"/>
        </w:rPr>
      </w:pPr>
      <w:r w:rsidRPr="00FE4126">
        <w:rPr>
          <w:rFonts w:cs="Segoe UI"/>
          <w:szCs w:val="14"/>
        </w:rPr>
        <w:t>A. The independence of the investigator may be important but is not the most important aspect.</w:t>
      </w:r>
    </w:p>
    <w:p w14:paraId="75D30B36" w14:textId="77777777" w:rsidR="00853915" w:rsidRPr="00FE4126" w:rsidRDefault="00853915" w:rsidP="00853915">
      <w:pPr>
        <w:autoSpaceDE w:val="0"/>
        <w:autoSpaceDN w:val="0"/>
        <w:adjustRightInd w:val="0"/>
        <w:rPr>
          <w:rFonts w:cs="Segoe UI"/>
          <w:szCs w:val="14"/>
        </w:rPr>
      </w:pPr>
      <w:r w:rsidRPr="00FE4126">
        <w:rPr>
          <w:rFonts w:cs="Segoe UI"/>
          <w:szCs w:val="14"/>
        </w:rPr>
        <w:t>B. Timely intervention is important for containing incidents but not important for forensic investigation.</w:t>
      </w:r>
    </w:p>
    <w:p w14:paraId="19ADAC7D" w14:textId="3E3C4852" w:rsidR="00853915" w:rsidRPr="00FE4126" w:rsidRDefault="00853915" w:rsidP="00853915">
      <w:pPr>
        <w:autoSpaceDE w:val="0"/>
        <w:autoSpaceDN w:val="0"/>
        <w:adjustRightInd w:val="0"/>
        <w:rPr>
          <w:rFonts w:cs="Segoe UI"/>
          <w:szCs w:val="14"/>
        </w:rPr>
      </w:pPr>
      <w:r w:rsidRPr="00FE4126">
        <w:rPr>
          <w:rFonts w:cs="Segoe UI"/>
          <w:szCs w:val="14"/>
        </w:rPr>
        <w:t>C. Identifying the perpetrator is important, but maintaining the chain of custody is more important in</w:t>
      </w:r>
      <w:r w:rsidR="008021E9">
        <w:rPr>
          <w:rFonts w:cs="Segoe UI"/>
          <w:szCs w:val="14"/>
        </w:rPr>
        <w:t xml:space="preserve"> </w:t>
      </w:r>
      <w:r w:rsidRPr="00FE4126">
        <w:rPr>
          <w:rFonts w:cs="Segoe UI"/>
          <w:szCs w:val="14"/>
        </w:rPr>
        <w:t>order to have the perpetrator convicted in court.</w:t>
      </w:r>
    </w:p>
    <w:p w14:paraId="5992C69B" w14:textId="45B01724" w:rsidR="00853915" w:rsidRPr="00FE4126" w:rsidRDefault="00853915" w:rsidP="008021E9">
      <w:pPr>
        <w:autoSpaceDE w:val="0"/>
        <w:autoSpaceDN w:val="0"/>
        <w:adjustRightInd w:val="0"/>
        <w:spacing w:after="60"/>
        <w:rPr>
          <w:rFonts w:cs="Segoe UI"/>
          <w:b/>
          <w:bCs/>
          <w:szCs w:val="14"/>
        </w:rPr>
      </w:pPr>
      <w:r w:rsidRPr="00FE4126">
        <w:rPr>
          <w:rFonts w:cs="Segoe UI"/>
          <w:b/>
          <w:bCs/>
          <w:szCs w:val="14"/>
        </w:rPr>
        <w:t>D. Establishing the chain of custody is one of the most important steps in conducting forensic</w:t>
      </w:r>
      <w:r w:rsidR="008021E9">
        <w:rPr>
          <w:rFonts w:cs="Segoe UI"/>
          <w:b/>
          <w:bCs/>
          <w:szCs w:val="14"/>
        </w:rPr>
        <w:t xml:space="preserve"> </w:t>
      </w:r>
      <w:r w:rsidRPr="00FE4126">
        <w:rPr>
          <w:rFonts w:cs="Segoe UI"/>
          <w:b/>
          <w:bCs/>
          <w:szCs w:val="14"/>
        </w:rPr>
        <w:t>investigations because it preserves the evidence in a manner that is admissible in court.</w:t>
      </w:r>
    </w:p>
    <w:p w14:paraId="23359D6D" w14:textId="55B31645" w:rsidR="00853915" w:rsidRPr="00FE4126" w:rsidRDefault="00853915" w:rsidP="00853915">
      <w:pPr>
        <w:autoSpaceDE w:val="0"/>
        <w:autoSpaceDN w:val="0"/>
        <w:adjustRightInd w:val="0"/>
        <w:rPr>
          <w:rFonts w:cs="Segoe UI"/>
          <w:szCs w:val="14"/>
        </w:rPr>
      </w:pPr>
      <w:r w:rsidRPr="00FE4126">
        <w:rPr>
          <w:rFonts w:cs="Segoe UI"/>
          <w:b/>
          <w:bCs/>
          <w:szCs w:val="14"/>
        </w:rPr>
        <w:t xml:space="preserve">S4-81 </w:t>
      </w:r>
      <w:r w:rsidRPr="00FE4126">
        <w:rPr>
          <w:rFonts w:cs="Segoe UI"/>
          <w:szCs w:val="14"/>
        </w:rPr>
        <w:t>In the course of examining a computer system for forensic evidence, data on the suspect media were</w:t>
      </w:r>
      <w:r w:rsidR="008021E9">
        <w:rPr>
          <w:rFonts w:cs="Segoe UI"/>
          <w:szCs w:val="14"/>
        </w:rPr>
        <w:t xml:space="preserve"> </w:t>
      </w:r>
      <w:r w:rsidRPr="00FE4126">
        <w:rPr>
          <w:rFonts w:cs="Segoe UI"/>
          <w:szCs w:val="14"/>
        </w:rPr>
        <w:t>inadvertently altered. Which of the following should have been the FIRST course of action in the</w:t>
      </w:r>
      <w:r w:rsidR="008021E9">
        <w:rPr>
          <w:rFonts w:cs="Segoe UI"/>
          <w:szCs w:val="14"/>
        </w:rPr>
        <w:t xml:space="preserve"> </w:t>
      </w:r>
      <w:r w:rsidRPr="00FE4126">
        <w:rPr>
          <w:rFonts w:cs="Segoe UI"/>
          <w:szCs w:val="14"/>
        </w:rPr>
        <w:t>investigative process?</w:t>
      </w:r>
    </w:p>
    <w:p w14:paraId="5AE51631" w14:textId="77777777" w:rsidR="00853915" w:rsidRPr="00FE4126" w:rsidRDefault="00853915" w:rsidP="00853915">
      <w:pPr>
        <w:autoSpaceDE w:val="0"/>
        <w:autoSpaceDN w:val="0"/>
        <w:adjustRightInd w:val="0"/>
        <w:rPr>
          <w:rFonts w:cs="Segoe UI"/>
          <w:szCs w:val="14"/>
        </w:rPr>
      </w:pPr>
      <w:r w:rsidRPr="00FE4126">
        <w:rPr>
          <w:rFonts w:cs="Segoe UI"/>
          <w:szCs w:val="14"/>
        </w:rPr>
        <w:t>A. Perform a backup of the suspect media to new media.</w:t>
      </w:r>
    </w:p>
    <w:p w14:paraId="21914D77" w14:textId="77777777" w:rsidR="00853915" w:rsidRPr="00FE4126" w:rsidRDefault="00853915" w:rsidP="00853915">
      <w:pPr>
        <w:autoSpaceDE w:val="0"/>
        <w:autoSpaceDN w:val="0"/>
        <w:adjustRightInd w:val="0"/>
        <w:rPr>
          <w:rFonts w:cs="Segoe UI"/>
          <w:szCs w:val="14"/>
        </w:rPr>
      </w:pPr>
      <w:r w:rsidRPr="00FE4126">
        <w:rPr>
          <w:rFonts w:cs="Segoe UI"/>
          <w:szCs w:val="14"/>
        </w:rPr>
        <w:t>B. Create a bit-by-bit image of the original media source onto new media.</w:t>
      </w:r>
    </w:p>
    <w:p w14:paraId="5E5584C7" w14:textId="77777777" w:rsidR="00853915" w:rsidRPr="00FE4126" w:rsidRDefault="00853915" w:rsidP="00853915">
      <w:pPr>
        <w:autoSpaceDE w:val="0"/>
        <w:autoSpaceDN w:val="0"/>
        <w:adjustRightInd w:val="0"/>
        <w:rPr>
          <w:rFonts w:cs="Segoe UI"/>
          <w:szCs w:val="14"/>
        </w:rPr>
      </w:pPr>
      <w:r w:rsidRPr="00FE4126">
        <w:rPr>
          <w:rFonts w:cs="Segoe UI"/>
          <w:szCs w:val="14"/>
        </w:rPr>
        <w:t>C. Make a copy of all files that are relevant to the investigation.</w:t>
      </w:r>
    </w:p>
    <w:p w14:paraId="11D3A920" w14:textId="77777777" w:rsidR="00853915" w:rsidRPr="00FE4126" w:rsidRDefault="00853915" w:rsidP="00853915">
      <w:pPr>
        <w:autoSpaceDE w:val="0"/>
        <w:autoSpaceDN w:val="0"/>
        <w:adjustRightInd w:val="0"/>
        <w:rPr>
          <w:rFonts w:cs="Segoe UI"/>
          <w:szCs w:val="14"/>
        </w:rPr>
      </w:pPr>
      <w:r w:rsidRPr="00FE4126">
        <w:rPr>
          <w:rFonts w:cs="Segoe UI"/>
          <w:szCs w:val="14"/>
        </w:rPr>
        <w:t>D. Run an error-checking program on all logical drives to ensure that there are no disk errors.</w:t>
      </w:r>
    </w:p>
    <w:p w14:paraId="000BFA82"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B is the correct answer.</w:t>
      </w:r>
    </w:p>
    <w:p w14:paraId="66960472" w14:textId="77777777" w:rsidR="00853915" w:rsidRPr="00FE4126" w:rsidRDefault="00853915" w:rsidP="00853915">
      <w:pPr>
        <w:autoSpaceDE w:val="0"/>
        <w:autoSpaceDN w:val="0"/>
        <w:adjustRightInd w:val="0"/>
        <w:rPr>
          <w:rFonts w:cs="Segoe UI"/>
          <w:b/>
          <w:bCs/>
          <w:szCs w:val="14"/>
        </w:rPr>
      </w:pPr>
      <w:r w:rsidRPr="00FE4126">
        <w:rPr>
          <w:rFonts w:cs="Segoe UI"/>
          <w:b/>
          <w:bCs/>
          <w:szCs w:val="14"/>
        </w:rPr>
        <w:t>Justification:</w:t>
      </w:r>
    </w:p>
    <w:p w14:paraId="342CBA60" w14:textId="1FBD32F7" w:rsidR="00853915" w:rsidRPr="00FE4126" w:rsidRDefault="00E9008E" w:rsidP="00853915">
      <w:pPr>
        <w:autoSpaceDE w:val="0"/>
        <w:autoSpaceDN w:val="0"/>
        <w:adjustRightInd w:val="0"/>
        <w:rPr>
          <w:rFonts w:cs="Segoe UI"/>
          <w:szCs w:val="14"/>
        </w:rPr>
      </w:pPr>
      <w:r w:rsidRPr="00FE4126">
        <w:rPr>
          <w:rFonts w:cs="Segoe UI"/>
          <w:szCs w:val="14"/>
        </w:rPr>
        <w:t xml:space="preserve">A. </w:t>
      </w:r>
      <w:r w:rsidR="00853915" w:rsidRPr="00FE4126">
        <w:rPr>
          <w:rFonts w:cs="Segoe UI"/>
          <w:szCs w:val="14"/>
        </w:rPr>
        <w:t>A backup does not preserve 100 percent of the data, such as erased or deleted files and data in slack</w:t>
      </w:r>
      <w:r w:rsidR="008021E9">
        <w:rPr>
          <w:rFonts w:cs="Segoe UI"/>
          <w:szCs w:val="14"/>
        </w:rPr>
        <w:t xml:space="preserve"> </w:t>
      </w:r>
      <w:r w:rsidR="00853915" w:rsidRPr="00FE4126">
        <w:rPr>
          <w:rFonts w:cs="Segoe UI"/>
          <w:szCs w:val="14"/>
        </w:rPr>
        <w:t>space</w:t>
      </w:r>
      <w:r w:rsidR="008021E9">
        <w:rPr>
          <w:rFonts w:cs="Segoe UI"/>
          <w:szCs w:val="14"/>
        </w:rPr>
        <w:t xml:space="preserve"> - </w:t>
      </w:r>
      <w:r w:rsidR="00853915" w:rsidRPr="00FE4126">
        <w:rPr>
          <w:rFonts w:cs="Segoe UI"/>
          <w:szCs w:val="14"/>
        </w:rPr>
        <w:t>which may be critical to the investigative process.</w:t>
      </w:r>
    </w:p>
    <w:p w14:paraId="1EF5FEB5" w14:textId="13F7301B" w:rsidR="00853915" w:rsidRPr="00FE4126" w:rsidRDefault="00E9008E" w:rsidP="00853915">
      <w:pPr>
        <w:autoSpaceDE w:val="0"/>
        <w:autoSpaceDN w:val="0"/>
        <w:adjustRightInd w:val="0"/>
        <w:rPr>
          <w:rFonts w:cs="Segoe UI"/>
          <w:b/>
          <w:bCs/>
          <w:szCs w:val="14"/>
        </w:rPr>
      </w:pPr>
      <w:r w:rsidRPr="00FE4126">
        <w:rPr>
          <w:rFonts w:cs="Segoe UI"/>
          <w:b/>
          <w:bCs/>
          <w:szCs w:val="14"/>
        </w:rPr>
        <w:t xml:space="preserve">B. </w:t>
      </w:r>
      <w:r w:rsidR="00853915" w:rsidRPr="00FE4126">
        <w:rPr>
          <w:rFonts w:cs="Segoe UI"/>
          <w:b/>
          <w:bCs/>
          <w:szCs w:val="14"/>
        </w:rPr>
        <w:t>The original hard drive or suspect media should never be used as the source for analysis. The</w:t>
      </w:r>
      <w:r w:rsidR="008021E9">
        <w:rPr>
          <w:rFonts w:cs="Segoe UI"/>
          <w:b/>
          <w:bCs/>
          <w:szCs w:val="14"/>
        </w:rPr>
        <w:t xml:space="preserve"> </w:t>
      </w:r>
      <w:r w:rsidR="00853915" w:rsidRPr="00FE4126">
        <w:rPr>
          <w:rFonts w:cs="Segoe UI"/>
          <w:b/>
          <w:bCs/>
          <w:szCs w:val="14"/>
        </w:rPr>
        <w:t>source or original media should be physically secured and only used as the master to create a</w:t>
      </w:r>
      <w:r w:rsidR="008021E9">
        <w:rPr>
          <w:rFonts w:cs="Segoe UI"/>
          <w:b/>
          <w:bCs/>
          <w:szCs w:val="14"/>
        </w:rPr>
        <w:t xml:space="preserve"> </w:t>
      </w:r>
      <w:r w:rsidR="00853915" w:rsidRPr="00FE4126">
        <w:rPr>
          <w:rFonts w:cs="Segoe UI"/>
          <w:b/>
          <w:bCs/>
          <w:szCs w:val="14"/>
        </w:rPr>
        <w:t>bit-by-bit image. The original should be stored using the appropriate chain of custody procedures,</w:t>
      </w:r>
      <w:r w:rsidR="008021E9">
        <w:rPr>
          <w:rFonts w:cs="Segoe UI"/>
          <w:b/>
          <w:bCs/>
          <w:szCs w:val="14"/>
        </w:rPr>
        <w:t xml:space="preserve"> </w:t>
      </w:r>
      <w:r w:rsidR="00853915" w:rsidRPr="00FE4126">
        <w:rPr>
          <w:rFonts w:cs="Segoe UI"/>
          <w:b/>
          <w:bCs/>
          <w:szCs w:val="14"/>
        </w:rPr>
        <w:t>depending on location. The image created for forensic analysis should be used for analysis.</w:t>
      </w:r>
    </w:p>
    <w:p w14:paraId="5E391F4C" w14:textId="5A5351AB" w:rsidR="00853915" w:rsidRPr="00FE4126" w:rsidRDefault="00E9008E" w:rsidP="00853915">
      <w:pPr>
        <w:autoSpaceDE w:val="0"/>
        <w:autoSpaceDN w:val="0"/>
        <w:adjustRightInd w:val="0"/>
        <w:rPr>
          <w:rFonts w:cs="Segoe UI"/>
          <w:szCs w:val="14"/>
        </w:rPr>
      </w:pPr>
      <w:r w:rsidRPr="00FE4126">
        <w:rPr>
          <w:rFonts w:cs="Segoe UI"/>
          <w:szCs w:val="14"/>
        </w:rPr>
        <w:t xml:space="preserve">C. </w:t>
      </w:r>
      <w:r w:rsidR="00853915" w:rsidRPr="00FE4126">
        <w:rPr>
          <w:rFonts w:cs="Segoe UI"/>
          <w:szCs w:val="14"/>
        </w:rPr>
        <w:t>Once data from the source are altered, they may no longer be admissible in court.</w:t>
      </w:r>
    </w:p>
    <w:p w14:paraId="742D0F91" w14:textId="42A28F9F" w:rsidR="00853915" w:rsidRPr="00FE4126" w:rsidRDefault="00E9008E" w:rsidP="008021E9">
      <w:pPr>
        <w:autoSpaceDE w:val="0"/>
        <w:autoSpaceDN w:val="0"/>
        <w:adjustRightInd w:val="0"/>
        <w:spacing w:after="60"/>
        <w:rPr>
          <w:rFonts w:cs="Segoe UI"/>
          <w:szCs w:val="14"/>
        </w:rPr>
      </w:pPr>
      <w:r w:rsidRPr="00FE4126">
        <w:rPr>
          <w:rFonts w:cs="Segoe UI"/>
          <w:szCs w:val="14"/>
        </w:rPr>
        <w:t xml:space="preserve">D. </w:t>
      </w:r>
      <w:r w:rsidR="00853915" w:rsidRPr="00FE4126">
        <w:rPr>
          <w:rFonts w:cs="Segoe UI"/>
          <w:szCs w:val="14"/>
        </w:rPr>
        <w:t>Continuing the investigation, documenting the date, time and data altered, are actions that may not be</w:t>
      </w:r>
      <w:r w:rsidR="008021E9">
        <w:rPr>
          <w:rFonts w:cs="Segoe UI"/>
          <w:szCs w:val="14"/>
        </w:rPr>
        <w:t xml:space="preserve"> </w:t>
      </w:r>
      <w:r w:rsidR="00853915" w:rsidRPr="00FE4126">
        <w:rPr>
          <w:rFonts w:cs="Segoe UI"/>
          <w:szCs w:val="14"/>
        </w:rPr>
        <w:t>admissible in legal proceedings. The organization would need to know the details of collecting and</w:t>
      </w:r>
      <w:r w:rsidR="008021E9">
        <w:rPr>
          <w:rFonts w:cs="Segoe UI"/>
          <w:szCs w:val="14"/>
        </w:rPr>
        <w:t xml:space="preserve"> </w:t>
      </w:r>
      <w:r w:rsidR="00853915" w:rsidRPr="00FE4126">
        <w:rPr>
          <w:rFonts w:cs="Segoe UI"/>
          <w:szCs w:val="14"/>
        </w:rPr>
        <w:t>preserving forensic evidence relevant to their jurisdiction.</w:t>
      </w:r>
    </w:p>
    <w:p w14:paraId="2C20BF95" w14:textId="4FD52DAF" w:rsidR="00E9008E" w:rsidRPr="00FE4126" w:rsidRDefault="008021E9" w:rsidP="00E9008E">
      <w:pPr>
        <w:autoSpaceDE w:val="0"/>
        <w:autoSpaceDN w:val="0"/>
        <w:adjustRightInd w:val="0"/>
        <w:rPr>
          <w:rFonts w:cs="Segoe UI"/>
          <w:szCs w:val="14"/>
        </w:rPr>
      </w:pPr>
      <w:r w:rsidRPr="008021E9">
        <w:rPr>
          <w:rFonts w:cs="Segoe UI"/>
          <w:b/>
          <w:bCs/>
          <w:szCs w:val="14"/>
        </w:rPr>
        <w:t xml:space="preserve">S4-82 </w:t>
      </w:r>
      <w:r w:rsidR="00E9008E" w:rsidRPr="00FE4126">
        <w:rPr>
          <w:rFonts w:cs="Segoe UI"/>
          <w:szCs w:val="14"/>
        </w:rPr>
        <w:t xml:space="preserve">Which of the following recovery strategies has the GREATEST chance of failure? </w:t>
      </w:r>
    </w:p>
    <w:p w14:paraId="7F62923D" w14:textId="77777777" w:rsidR="00E9008E" w:rsidRPr="00FE4126" w:rsidRDefault="00E9008E" w:rsidP="00E9008E">
      <w:pPr>
        <w:autoSpaceDE w:val="0"/>
        <w:autoSpaceDN w:val="0"/>
        <w:adjustRightInd w:val="0"/>
        <w:rPr>
          <w:rFonts w:cs="Segoe UI"/>
          <w:szCs w:val="14"/>
        </w:rPr>
      </w:pPr>
      <w:r w:rsidRPr="00FE4126">
        <w:rPr>
          <w:rFonts w:cs="Segoe UI"/>
          <w:szCs w:val="14"/>
        </w:rPr>
        <w:t>A. Hot site</w:t>
      </w:r>
    </w:p>
    <w:p w14:paraId="03912992" w14:textId="77777777" w:rsidR="00E9008E" w:rsidRPr="00FE4126" w:rsidRDefault="00E9008E" w:rsidP="00E9008E">
      <w:pPr>
        <w:autoSpaceDE w:val="0"/>
        <w:autoSpaceDN w:val="0"/>
        <w:adjustRightInd w:val="0"/>
        <w:rPr>
          <w:rFonts w:cs="Segoe UI"/>
          <w:szCs w:val="14"/>
        </w:rPr>
      </w:pPr>
      <w:r w:rsidRPr="00FE4126">
        <w:rPr>
          <w:rFonts w:cs="Segoe UI"/>
          <w:szCs w:val="14"/>
        </w:rPr>
        <w:t>B. Redundant site</w:t>
      </w:r>
    </w:p>
    <w:p w14:paraId="72F47FCE" w14:textId="77777777" w:rsidR="00E9008E" w:rsidRPr="00FE4126" w:rsidRDefault="00E9008E" w:rsidP="00E9008E">
      <w:pPr>
        <w:autoSpaceDE w:val="0"/>
        <w:autoSpaceDN w:val="0"/>
        <w:adjustRightInd w:val="0"/>
        <w:rPr>
          <w:rFonts w:cs="Segoe UI"/>
          <w:szCs w:val="14"/>
        </w:rPr>
      </w:pPr>
      <w:r w:rsidRPr="00FE4126">
        <w:rPr>
          <w:rFonts w:cs="Segoe UI"/>
          <w:szCs w:val="14"/>
        </w:rPr>
        <w:t>C. Reciprocal arrangement</w:t>
      </w:r>
    </w:p>
    <w:p w14:paraId="28D803C3" w14:textId="77777777" w:rsidR="00E9008E" w:rsidRPr="00FE4126" w:rsidRDefault="00E9008E" w:rsidP="00E9008E">
      <w:pPr>
        <w:autoSpaceDE w:val="0"/>
        <w:autoSpaceDN w:val="0"/>
        <w:adjustRightInd w:val="0"/>
        <w:rPr>
          <w:rFonts w:cs="Segoe UI"/>
          <w:szCs w:val="14"/>
        </w:rPr>
      </w:pPr>
      <w:r w:rsidRPr="00FE4126">
        <w:rPr>
          <w:rFonts w:cs="Segoe UI"/>
          <w:szCs w:val="14"/>
        </w:rPr>
        <w:t>D. Cold site</w:t>
      </w:r>
    </w:p>
    <w:p w14:paraId="0215287C" w14:textId="77777777" w:rsidR="00E9008E" w:rsidRPr="008021E9" w:rsidRDefault="00E9008E" w:rsidP="00E9008E">
      <w:pPr>
        <w:autoSpaceDE w:val="0"/>
        <w:autoSpaceDN w:val="0"/>
        <w:adjustRightInd w:val="0"/>
        <w:rPr>
          <w:rFonts w:cs="Segoe UI"/>
          <w:b/>
          <w:bCs/>
          <w:szCs w:val="14"/>
        </w:rPr>
      </w:pPr>
      <w:r w:rsidRPr="008021E9">
        <w:rPr>
          <w:rFonts w:cs="Segoe UI"/>
          <w:b/>
          <w:bCs/>
          <w:szCs w:val="14"/>
        </w:rPr>
        <w:t>C is the correct answer.</w:t>
      </w:r>
    </w:p>
    <w:p w14:paraId="00BECBF5" w14:textId="77777777" w:rsidR="00E9008E" w:rsidRPr="00FE4126" w:rsidRDefault="00E9008E" w:rsidP="00E9008E">
      <w:pPr>
        <w:autoSpaceDE w:val="0"/>
        <w:autoSpaceDN w:val="0"/>
        <w:adjustRightInd w:val="0"/>
        <w:rPr>
          <w:rFonts w:cs="Segoe UI"/>
          <w:szCs w:val="14"/>
        </w:rPr>
      </w:pPr>
      <w:r w:rsidRPr="008021E9">
        <w:rPr>
          <w:rFonts w:cs="Segoe UI"/>
          <w:b/>
          <w:bCs/>
          <w:szCs w:val="14"/>
        </w:rPr>
        <w:t>Justification</w:t>
      </w:r>
      <w:r w:rsidRPr="00FE4126">
        <w:rPr>
          <w:rFonts w:cs="Segoe UI"/>
          <w:szCs w:val="14"/>
        </w:rPr>
        <w:t>:</w:t>
      </w:r>
    </w:p>
    <w:p w14:paraId="36CC0FC1" w14:textId="43526E8E" w:rsidR="00E9008E" w:rsidRPr="00FE4126" w:rsidRDefault="00E9008E" w:rsidP="00E9008E">
      <w:pPr>
        <w:autoSpaceDE w:val="0"/>
        <w:autoSpaceDN w:val="0"/>
        <w:adjustRightInd w:val="0"/>
        <w:rPr>
          <w:rFonts w:cs="Segoe UI"/>
          <w:szCs w:val="14"/>
        </w:rPr>
      </w:pPr>
      <w:r w:rsidRPr="00FE4126">
        <w:rPr>
          <w:rFonts w:cs="Segoe UI"/>
          <w:szCs w:val="14"/>
        </w:rPr>
        <w:t>A. A hot site is incorrect because it is a site kept fully equipped with processing capabilities and other</w:t>
      </w:r>
      <w:r w:rsidR="008021E9">
        <w:rPr>
          <w:rFonts w:cs="Segoe UI"/>
          <w:szCs w:val="14"/>
        </w:rPr>
        <w:t xml:space="preserve"> </w:t>
      </w:r>
      <w:r w:rsidRPr="00FE4126">
        <w:rPr>
          <w:rFonts w:cs="Segoe UI"/>
          <w:szCs w:val="14"/>
        </w:rPr>
        <w:t>services by the vendor.</w:t>
      </w:r>
    </w:p>
    <w:p w14:paraId="4D8520A3" w14:textId="77777777" w:rsidR="00E9008E" w:rsidRPr="00FE4126" w:rsidRDefault="00E9008E" w:rsidP="00E9008E">
      <w:pPr>
        <w:autoSpaceDE w:val="0"/>
        <w:autoSpaceDN w:val="0"/>
        <w:adjustRightInd w:val="0"/>
        <w:rPr>
          <w:rFonts w:cs="Segoe UI"/>
          <w:szCs w:val="14"/>
        </w:rPr>
      </w:pPr>
      <w:r w:rsidRPr="00FE4126">
        <w:rPr>
          <w:rFonts w:cs="Segoe UI"/>
          <w:szCs w:val="14"/>
        </w:rPr>
        <w:t>B. A redundant site is incorrect because it is a site equipped and configured exactly like the primary site.</w:t>
      </w:r>
    </w:p>
    <w:p w14:paraId="18498384" w14:textId="3D7A5B2E" w:rsidR="00E9008E" w:rsidRPr="00FE4126" w:rsidRDefault="00E9008E" w:rsidP="00E9008E">
      <w:pPr>
        <w:autoSpaceDE w:val="0"/>
        <w:autoSpaceDN w:val="0"/>
        <w:adjustRightInd w:val="0"/>
        <w:rPr>
          <w:rFonts w:cs="Segoe UI"/>
          <w:szCs w:val="14"/>
        </w:rPr>
      </w:pPr>
      <w:r w:rsidRPr="008021E9">
        <w:rPr>
          <w:rFonts w:cs="Segoe UI"/>
          <w:b/>
          <w:bCs/>
          <w:szCs w:val="14"/>
        </w:rPr>
        <w:t>C. A reciprocal arrangement is an agreement that allows two organizations to back up each other during</w:t>
      </w:r>
      <w:r w:rsidR="008021E9" w:rsidRPr="008021E9">
        <w:rPr>
          <w:rFonts w:cs="Segoe UI"/>
          <w:b/>
          <w:bCs/>
          <w:szCs w:val="14"/>
        </w:rPr>
        <w:t xml:space="preserve"> </w:t>
      </w:r>
      <w:r w:rsidRPr="008021E9">
        <w:rPr>
          <w:rFonts w:cs="Segoe UI"/>
          <w:b/>
          <w:bCs/>
          <w:szCs w:val="14"/>
        </w:rPr>
        <w:t>a disaster. This approach sounds desirable, but it has the greatest chance of failure due to problems in</w:t>
      </w:r>
      <w:r w:rsidR="008021E9" w:rsidRPr="008021E9">
        <w:rPr>
          <w:rFonts w:cs="Segoe UI"/>
          <w:b/>
          <w:bCs/>
          <w:szCs w:val="14"/>
        </w:rPr>
        <w:t xml:space="preserve"> </w:t>
      </w:r>
      <w:r w:rsidRPr="008021E9">
        <w:rPr>
          <w:rFonts w:cs="Segoe UI"/>
          <w:b/>
          <w:bCs/>
          <w:szCs w:val="14"/>
        </w:rPr>
        <w:t>keeping agreements and plans up to date and providing adequate processing capacity</w:t>
      </w:r>
      <w:r w:rsidRPr="00FE4126">
        <w:rPr>
          <w:rFonts w:cs="Segoe UI"/>
          <w:szCs w:val="14"/>
        </w:rPr>
        <w:t>.</w:t>
      </w:r>
    </w:p>
    <w:p w14:paraId="5F0D7B70" w14:textId="784944FC" w:rsidR="00E9008E" w:rsidRPr="00FE4126" w:rsidRDefault="00E9008E" w:rsidP="008021E9">
      <w:pPr>
        <w:autoSpaceDE w:val="0"/>
        <w:autoSpaceDN w:val="0"/>
        <w:adjustRightInd w:val="0"/>
        <w:spacing w:after="60"/>
        <w:rPr>
          <w:rFonts w:cs="Segoe UI"/>
          <w:szCs w:val="14"/>
        </w:rPr>
      </w:pPr>
      <w:r w:rsidRPr="00FE4126">
        <w:rPr>
          <w:rFonts w:cs="Segoe UI"/>
          <w:szCs w:val="14"/>
        </w:rPr>
        <w:t>D. A cold site is incorrect because it is a building that has a basic environment such as electrical wiring,</w:t>
      </w:r>
      <w:r w:rsidR="008021E9">
        <w:rPr>
          <w:rFonts w:cs="Segoe UI"/>
          <w:szCs w:val="14"/>
        </w:rPr>
        <w:t xml:space="preserve"> </w:t>
      </w:r>
      <w:r w:rsidRPr="00FE4126">
        <w:rPr>
          <w:rFonts w:cs="Segoe UI"/>
          <w:szCs w:val="14"/>
        </w:rPr>
        <w:t>air conditioning, flooring, etc., and is ready to receive equipment in order to operate.</w:t>
      </w:r>
    </w:p>
    <w:p w14:paraId="23456768" w14:textId="3F9EC142" w:rsidR="00E9008E" w:rsidRPr="00FE4126" w:rsidRDefault="008021E9" w:rsidP="00E9008E">
      <w:pPr>
        <w:autoSpaceDE w:val="0"/>
        <w:autoSpaceDN w:val="0"/>
        <w:adjustRightInd w:val="0"/>
        <w:rPr>
          <w:rFonts w:cs="Segoe UI"/>
          <w:szCs w:val="14"/>
        </w:rPr>
      </w:pPr>
      <w:r w:rsidRPr="008021E9">
        <w:rPr>
          <w:rFonts w:cs="Segoe UI"/>
          <w:b/>
          <w:bCs/>
          <w:szCs w:val="14"/>
        </w:rPr>
        <w:t>S4-83</w:t>
      </w:r>
      <w:r>
        <w:rPr>
          <w:rFonts w:cs="Segoe UI"/>
          <w:szCs w:val="14"/>
        </w:rPr>
        <w:t xml:space="preserve"> </w:t>
      </w:r>
      <w:r w:rsidR="00E9008E" w:rsidRPr="00FE4126">
        <w:rPr>
          <w:rFonts w:cs="Segoe UI"/>
          <w:szCs w:val="14"/>
        </w:rPr>
        <w:t>Recove</w:t>
      </w:r>
      <w:r>
        <w:rPr>
          <w:rFonts w:cs="Segoe UI"/>
          <w:szCs w:val="14"/>
        </w:rPr>
        <w:t>r</w:t>
      </w:r>
      <w:r w:rsidR="00E9008E" w:rsidRPr="00FE4126">
        <w:rPr>
          <w:rFonts w:cs="Segoe UI"/>
          <w:szCs w:val="14"/>
        </w:rPr>
        <w:t xml:space="preserve">y point objectives can be used to determine which of the following? </w:t>
      </w:r>
    </w:p>
    <w:p w14:paraId="389CD3F4" w14:textId="77777777" w:rsidR="00E9008E" w:rsidRPr="00FE4126" w:rsidRDefault="00E9008E" w:rsidP="00E9008E">
      <w:pPr>
        <w:autoSpaceDE w:val="0"/>
        <w:autoSpaceDN w:val="0"/>
        <w:adjustRightInd w:val="0"/>
        <w:rPr>
          <w:rFonts w:cs="Segoe UI"/>
          <w:szCs w:val="14"/>
        </w:rPr>
      </w:pPr>
      <w:r w:rsidRPr="00FE4126">
        <w:rPr>
          <w:rFonts w:cs="Segoe UI"/>
          <w:szCs w:val="14"/>
        </w:rPr>
        <w:t>A. Maximum tolerable period of data loss</w:t>
      </w:r>
    </w:p>
    <w:p w14:paraId="737C02F1" w14:textId="77777777" w:rsidR="00E9008E" w:rsidRPr="00FE4126" w:rsidRDefault="00E9008E" w:rsidP="00E9008E">
      <w:pPr>
        <w:autoSpaceDE w:val="0"/>
        <w:autoSpaceDN w:val="0"/>
        <w:adjustRightInd w:val="0"/>
        <w:rPr>
          <w:rFonts w:cs="Segoe UI"/>
          <w:szCs w:val="14"/>
        </w:rPr>
      </w:pPr>
      <w:r w:rsidRPr="00FE4126">
        <w:rPr>
          <w:rFonts w:cs="Segoe UI"/>
          <w:szCs w:val="14"/>
        </w:rPr>
        <w:t>B. Maximum tolerable downtime</w:t>
      </w:r>
    </w:p>
    <w:p w14:paraId="7789C671" w14:textId="77777777" w:rsidR="00E9008E" w:rsidRPr="00FE4126" w:rsidRDefault="00E9008E" w:rsidP="00E9008E">
      <w:pPr>
        <w:autoSpaceDE w:val="0"/>
        <w:autoSpaceDN w:val="0"/>
        <w:adjustRightInd w:val="0"/>
        <w:rPr>
          <w:rFonts w:cs="Segoe UI"/>
          <w:szCs w:val="14"/>
        </w:rPr>
      </w:pPr>
      <w:r w:rsidRPr="00FE4126">
        <w:rPr>
          <w:rFonts w:cs="Segoe UI"/>
          <w:szCs w:val="14"/>
        </w:rPr>
        <w:t>C. Baseline for operational resiliency</w:t>
      </w:r>
    </w:p>
    <w:p w14:paraId="7B8ED6A8" w14:textId="77777777" w:rsidR="00E9008E" w:rsidRPr="00FE4126" w:rsidRDefault="00E9008E" w:rsidP="00E9008E">
      <w:pPr>
        <w:autoSpaceDE w:val="0"/>
        <w:autoSpaceDN w:val="0"/>
        <w:adjustRightInd w:val="0"/>
        <w:rPr>
          <w:rFonts w:cs="Segoe UI"/>
          <w:szCs w:val="14"/>
        </w:rPr>
      </w:pPr>
      <w:r w:rsidRPr="00FE4126">
        <w:rPr>
          <w:rFonts w:cs="Segoe UI"/>
          <w:szCs w:val="14"/>
        </w:rPr>
        <w:t>D. Time to restore backups</w:t>
      </w:r>
    </w:p>
    <w:p w14:paraId="31CDE3BE" w14:textId="77777777" w:rsidR="00E9008E" w:rsidRPr="008021E9" w:rsidRDefault="00E9008E" w:rsidP="00E9008E">
      <w:pPr>
        <w:autoSpaceDE w:val="0"/>
        <w:autoSpaceDN w:val="0"/>
        <w:adjustRightInd w:val="0"/>
        <w:rPr>
          <w:rFonts w:cs="Segoe UI"/>
          <w:b/>
          <w:bCs/>
          <w:szCs w:val="14"/>
        </w:rPr>
      </w:pPr>
      <w:r w:rsidRPr="008021E9">
        <w:rPr>
          <w:rFonts w:cs="Segoe UI"/>
          <w:b/>
          <w:bCs/>
          <w:szCs w:val="14"/>
        </w:rPr>
        <w:t>A is the correct answer.</w:t>
      </w:r>
    </w:p>
    <w:p w14:paraId="42A6BB7A" w14:textId="77777777" w:rsidR="00E9008E" w:rsidRPr="00FE4126" w:rsidRDefault="00E9008E" w:rsidP="00E9008E">
      <w:pPr>
        <w:autoSpaceDE w:val="0"/>
        <w:autoSpaceDN w:val="0"/>
        <w:adjustRightInd w:val="0"/>
        <w:rPr>
          <w:rFonts w:cs="Segoe UI"/>
          <w:szCs w:val="14"/>
        </w:rPr>
      </w:pPr>
      <w:r w:rsidRPr="008021E9">
        <w:rPr>
          <w:rFonts w:cs="Segoe UI"/>
          <w:b/>
          <w:bCs/>
          <w:szCs w:val="14"/>
        </w:rPr>
        <w:t>Justification</w:t>
      </w:r>
      <w:r w:rsidRPr="00FE4126">
        <w:rPr>
          <w:rFonts w:cs="Segoe UI"/>
          <w:szCs w:val="14"/>
        </w:rPr>
        <w:t>:</w:t>
      </w:r>
    </w:p>
    <w:p w14:paraId="350EADFD" w14:textId="3088EC71" w:rsidR="00E9008E" w:rsidRPr="00FE4126" w:rsidRDefault="00E9008E" w:rsidP="00E9008E">
      <w:pPr>
        <w:autoSpaceDE w:val="0"/>
        <w:autoSpaceDN w:val="0"/>
        <w:adjustRightInd w:val="0"/>
        <w:rPr>
          <w:rFonts w:cs="Segoe UI"/>
          <w:szCs w:val="14"/>
        </w:rPr>
      </w:pPr>
      <w:r w:rsidRPr="00FE4126">
        <w:rPr>
          <w:rFonts w:cs="Segoe UI"/>
          <w:szCs w:val="14"/>
        </w:rPr>
        <w:t>A. The recovery point objective (RPO) is determined based on the acceptable data loss in the case</w:t>
      </w:r>
      <w:r w:rsidR="008021E9">
        <w:rPr>
          <w:rFonts w:cs="Segoe UI"/>
          <w:szCs w:val="14"/>
        </w:rPr>
        <w:t xml:space="preserve"> </w:t>
      </w:r>
      <w:r w:rsidRPr="00FE4126">
        <w:rPr>
          <w:rFonts w:cs="Segoe UI"/>
          <w:szCs w:val="14"/>
        </w:rPr>
        <w:t>of disruption of operations. RPOs effectively quantify the permissible amount of data loss in the</w:t>
      </w:r>
      <w:r w:rsidR="008021E9">
        <w:rPr>
          <w:rFonts w:cs="Segoe UI"/>
          <w:szCs w:val="14"/>
        </w:rPr>
        <w:t xml:space="preserve"> </w:t>
      </w:r>
      <w:r w:rsidRPr="00FE4126">
        <w:rPr>
          <w:rFonts w:cs="Segoe UI"/>
          <w:szCs w:val="14"/>
        </w:rPr>
        <w:t>case of interruption.</w:t>
      </w:r>
    </w:p>
    <w:p w14:paraId="0F358048" w14:textId="77777777" w:rsidR="00E9008E" w:rsidRPr="00FE4126" w:rsidRDefault="00E9008E" w:rsidP="00E9008E">
      <w:pPr>
        <w:autoSpaceDE w:val="0"/>
        <w:autoSpaceDN w:val="0"/>
        <w:adjustRightInd w:val="0"/>
        <w:rPr>
          <w:rFonts w:cs="Segoe UI"/>
          <w:szCs w:val="14"/>
        </w:rPr>
      </w:pPr>
      <w:r w:rsidRPr="00FE4126">
        <w:rPr>
          <w:rFonts w:cs="Segoe UI"/>
          <w:szCs w:val="14"/>
        </w:rPr>
        <w:t>B. RPO cannot be used to determine allowable down time.</w:t>
      </w:r>
    </w:p>
    <w:p w14:paraId="1286F492" w14:textId="77777777" w:rsidR="00E9008E" w:rsidRPr="00FE4126" w:rsidRDefault="00E9008E" w:rsidP="00E9008E">
      <w:pPr>
        <w:autoSpaceDE w:val="0"/>
        <w:autoSpaceDN w:val="0"/>
        <w:adjustRightInd w:val="0"/>
        <w:rPr>
          <w:rFonts w:cs="Segoe UI"/>
          <w:szCs w:val="14"/>
        </w:rPr>
      </w:pPr>
      <w:r w:rsidRPr="00FE4126">
        <w:rPr>
          <w:rFonts w:cs="Segoe UI"/>
          <w:szCs w:val="14"/>
        </w:rPr>
        <w:t>C. RPO does not set the baseline for operational resiliency.</w:t>
      </w:r>
    </w:p>
    <w:p w14:paraId="3B472490" w14:textId="22F89856" w:rsidR="00E9008E" w:rsidRPr="00FE4126" w:rsidRDefault="00E9008E" w:rsidP="008021E9">
      <w:pPr>
        <w:autoSpaceDE w:val="0"/>
        <w:autoSpaceDN w:val="0"/>
        <w:adjustRightInd w:val="0"/>
        <w:spacing w:after="60"/>
        <w:rPr>
          <w:rFonts w:cs="Segoe UI"/>
          <w:szCs w:val="14"/>
        </w:rPr>
      </w:pPr>
      <w:r w:rsidRPr="00FE4126">
        <w:rPr>
          <w:rFonts w:cs="Segoe UI"/>
          <w:szCs w:val="14"/>
        </w:rPr>
        <w:t>D. RPO will determine the required frequency and type of backup. The shorter the RPO, the more</w:t>
      </w:r>
      <w:r w:rsidR="008021E9">
        <w:rPr>
          <w:rFonts w:cs="Segoe UI"/>
          <w:szCs w:val="14"/>
        </w:rPr>
        <w:t xml:space="preserve"> </w:t>
      </w:r>
      <w:r w:rsidRPr="00FE4126">
        <w:rPr>
          <w:rFonts w:cs="Segoe UI"/>
          <w:szCs w:val="14"/>
        </w:rPr>
        <w:t>frequent the backups.</w:t>
      </w:r>
    </w:p>
    <w:p w14:paraId="78884957" w14:textId="1C9CE08D" w:rsidR="00E9008E" w:rsidRPr="00FE4126" w:rsidRDefault="00E9008E" w:rsidP="00E9008E">
      <w:pPr>
        <w:autoSpaceDE w:val="0"/>
        <w:autoSpaceDN w:val="0"/>
        <w:adjustRightInd w:val="0"/>
        <w:rPr>
          <w:rFonts w:cs="Segoe UI"/>
          <w:szCs w:val="14"/>
        </w:rPr>
      </w:pPr>
      <w:r w:rsidRPr="008021E9">
        <w:rPr>
          <w:rFonts w:cs="Segoe UI"/>
          <w:b/>
          <w:bCs/>
          <w:szCs w:val="14"/>
        </w:rPr>
        <w:t>S4-84</w:t>
      </w:r>
      <w:r w:rsidRPr="00FE4126">
        <w:rPr>
          <w:rFonts w:cs="Segoe UI"/>
          <w:szCs w:val="14"/>
        </w:rPr>
        <w:t xml:space="preserve"> Which of the following choices is the </w:t>
      </w:r>
      <w:r w:rsidRPr="00FE4126">
        <w:rPr>
          <w:rFonts w:cs="Segoe UI"/>
          <w:b/>
          <w:bCs/>
          <w:szCs w:val="14"/>
        </w:rPr>
        <w:t xml:space="preserve">PRIMARY </w:t>
      </w:r>
      <w:r w:rsidRPr="00FE4126">
        <w:rPr>
          <w:rFonts w:cs="Segoe UI"/>
          <w:szCs w:val="14"/>
        </w:rPr>
        <w:t xml:space="preserve">purpose of maintaining an </w:t>
      </w:r>
      <w:r w:rsidR="00810BD3">
        <w:rPr>
          <w:rFonts w:cs="Segoe UI"/>
          <w:szCs w:val="14"/>
        </w:rPr>
        <w:t>InfoSec</w:t>
      </w:r>
      <w:r w:rsidR="008021E9">
        <w:rPr>
          <w:rFonts w:cs="Segoe UI"/>
          <w:szCs w:val="14"/>
        </w:rPr>
        <w:t xml:space="preserve"> </w:t>
      </w:r>
      <w:r w:rsidRPr="00FE4126">
        <w:rPr>
          <w:rFonts w:cs="Segoe UI"/>
          <w:szCs w:val="14"/>
        </w:rPr>
        <w:t>incident history?</w:t>
      </w:r>
    </w:p>
    <w:p w14:paraId="1F727A5B" w14:textId="77777777" w:rsidR="00E9008E" w:rsidRPr="00FE4126" w:rsidRDefault="00E9008E" w:rsidP="00E9008E">
      <w:pPr>
        <w:autoSpaceDE w:val="0"/>
        <w:autoSpaceDN w:val="0"/>
        <w:adjustRightInd w:val="0"/>
        <w:rPr>
          <w:rFonts w:cs="Segoe UI"/>
          <w:szCs w:val="14"/>
        </w:rPr>
      </w:pPr>
      <w:r w:rsidRPr="00FE4126">
        <w:rPr>
          <w:rFonts w:cs="Segoe UI"/>
          <w:szCs w:val="14"/>
        </w:rPr>
        <w:t>A. To provide evidence for forensic analysis</w:t>
      </w:r>
    </w:p>
    <w:p w14:paraId="05CCB055" w14:textId="77777777" w:rsidR="00E9008E" w:rsidRPr="00FE4126" w:rsidRDefault="00E9008E" w:rsidP="00E9008E">
      <w:pPr>
        <w:autoSpaceDE w:val="0"/>
        <w:autoSpaceDN w:val="0"/>
        <w:adjustRightInd w:val="0"/>
        <w:rPr>
          <w:rFonts w:cs="Segoe UI"/>
          <w:szCs w:val="14"/>
        </w:rPr>
      </w:pPr>
      <w:r w:rsidRPr="00FE4126">
        <w:rPr>
          <w:rFonts w:cs="Segoe UI"/>
          <w:szCs w:val="14"/>
        </w:rPr>
        <w:t>B. To record progress and document exceptions</w:t>
      </w:r>
    </w:p>
    <w:p w14:paraId="189553FF" w14:textId="77777777" w:rsidR="00E9008E" w:rsidRPr="00FE4126" w:rsidRDefault="00E9008E" w:rsidP="00E9008E">
      <w:pPr>
        <w:autoSpaceDE w:val="0"/>
        <w:autoSpaceDN w:val="0"/>
        <w:adjustRightInd w:val="0"/>
        <w:rPr>
          <w:rFonts w:cs="Segoe UI"/>
          <w:szCs w:val="14"/>
        </w:rPr>
      </w:pPr>
      <w:r w:rsidRPr="00FE4126">
        <w:rPr>
          <w:rFonts w:cs="Segoe UI"/>
          <w:szCs w:val="14"/>
        </w:rPr>
        <w:t>C. To determine a severity classification of incidents</w:t>
      </w:r>
    </w:p>
    <w:p w14:paraId="33C40A12" w14:textId="77777777" w:rsidR="00E9008E" w:rsidRPr="00FE4126" w:rsidRDefault="00E9008E" w:rsidP="00E9008E">
      <w:pPr>
        <w:autoSpaceDE w:val="0"/>
        <w:autoSpaceDN w:val="0"/>
        <w:adjustRightInd w:val="0"/>
        <w:rPr>
          <w:rFonts w:cs="Segoe UI"/>
          <w:szCs w:val="14"/>
        </w:rPr>
      </w:pPr>
      <w:r w:rsidRPr="00FE4126">
        <w:rPr>
          <w:rFonts w:cs="Segoe UI"/>
          <w:szCs w:val="14"/>
        </w:rPr>
        <w:t>D. To track errors to assign accountability</w:t>
      </w:r>
    </w:p>
    <w:p w14:paraId="02C3235E"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is the correct answer.</w:t>
      </w:r>
    </w:p>
    <w:p w14:paraId="133083ED"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4159F4B1" w14:textId="04C063CC" w:rsidR="00E9008E" w:rsidRPr="00FE4126" w:rsidRDefault="00E9008E" w:rsidP="00E9008E">
      <w:pPr>
        <w:autoSpaceDE w:val="0"/>
        <w:autoSpaceDN w:val="0"/>
        <w:adjustRightInd w:val="0"/>
        <w:rPr>
          <w:rFonts w:cs="Segoe UI"/>
          <w:szCs w:val="14"/>
        </w:rPr>
      </w:pPr>
      <w:r w:rsidRPr="00FE4126">
        <w:rPr>
          <w:rFonts w:cs="Segoe UI"/>
          <w:szCs w:val="14"/>
        </w:rPr>
        <w:t>A. Recording incidents helps in providing evidence of forensic analysis in case legal action is required.</w:t>
      </w:r>
      <w:r w:rsidR="008021E9">
        <w:rPr>
          <w:rFonts w:cs="Segoe UI"/>
          <w:szCs w:val="14"/>
        </w:rPr>
        <w:t xml:space="preserve"> </w:t>
      </w:r>
      <w:r w:rsidRPr="00FE4126">
        <w:rPr>
          <w:rFonts w:cs="Segoe UI"/>
          <w:szCs w:val="14"/>
        </w:rPr>
        <w:t>Providing evidence for forensic analysis may or may not be the primary requirement for all incidents.</w:t>
      </w:r>
    </w:p>
    <w:p w14:paraId="61A4E4F2" w14:textId="6455EA1F" w:rsidR="00E9008E" w:rsidRPr="00FE4126" w:rsidRDefault="00E9008E" w:rsidP="00E9008E">
      <w:pPr>
        <w:autoSpaceDE w:val="0"/>
        <w:autoSpaceDN w:val="0"/>
        <w:adjustRightInd w:val="0"/>
        <w:rPr>
          <w:rFonts w:cs="Segoe UI"/>
          <w:b/>
          <w:bCs/>
          <w:szCs w:val="14"/>
        </w:rPr>
      </w:pPr>
      <w:r w:rsidRPr="00FE4126">
        <w:rPr>
          <w:rFonts w:cs="Segoe UI"/>
          <w:b/>
          <w:bCs/>
          <w:szCs w:val="14"/>
        </w:rPr>
        <w:t xml:space="preserve">B. Recording </w:t>
      </w:r>
      <w:r w:rsidR="00810BD3">
        <w:rPr>
          <w:rFonts w:cs="Segoe UI"/>
          <w:b/>
          <w:bCs/>
          <w:szCs w:val="14"/>
        </w:rPr>
        <w:t>InfoSec</w:t>
      </w:r>
      <w:r w:rsidRPr="00FE4126">
        <w:rPr>
          <w:rFonts w:cs="Segoe UI"/>
          <w:b/>
          <w:bCs/>
          <w:szCs w:val="14"/>
        </w:rPr>
        <w:t xml:space="preserve"> incidents helps in maintaining a record of events from detecting</w:t>
      </w:r>
      <w:r w:rsidR="008021E9">
        <w:rPr>
          <w:rFonts w:cs="Segoe UI"/>
          <w:b/>
          <w:bCs/>
          <w:szCs w:val="14"/>
        </w:rPr>
        <w:t xml:space="preserve"> </w:t>
      </w:r>
      <w:r w:rsidRPr="00FE4126">
        <w:rPr>
          <w:rFonts w:cs="Segoe UI"/>
          <w:b/>
          <w:bCs/>
          <w:szCs w:val="14"/>
        </w:rPr>
        <w:t>the incident to closure of the incident. This helps the incident management teams in ensuring</w:t>
      </w:r>
      <w:r w:rsidR="008021E9">
        <w:rPr>
          <w:rFonts w:cs="Segoe UI"/>
          <w:b/>
          <w:bCs/>
          <w:szCs w:val="14"/>
        </w:rPr>
        <w:t xml:space="preserve"> </w:t>
      </w:r>
      <w:r w:rsidRPr="00FE4126">
        <w:rPr>
          <w:rFonts w:cs="Segoe UI"/>
          <w:b/>
          <w:bCs/>
          <w:szCs w:val="14"/>
        </w:rPr>
        <w:t>that all related aspects required for resolving, closing and preventing recurrence of incidents</w:t>
      </w:r>
      <w:r w:rsidR="008021E9">
        <w:rPr>
          <w:rFonts w:cs="Segoe UI"/>
          <w:b/>
          <w:bCs/>
          <w:szCs w:val="14"/>
        </w:rPr>
        <w:t xml:space="preserve"> </w:t>
      </w:r>
      <w:r w:rsidRPr="00FE4126">
        <w:rPr>
          <w:rFonts w:cs="Segoe UI"/>
          <w:b/>
          <w:bCs/>
          <w:szCs w:val="14"/>
        </w:rPr>
        <w:t>are covered.</w:t>
      </w:r>
    </w:p>
    <w:p w14:paraId="4D8C9792" w14:textId="46FC5C10" w:rsidR="00E9008E" w:rsidRPr="00FE4126" w:rsidRDefault="00E9008E" w:rsidP="00E9008E">
      <w:pPr>
        <w:autoSpaceDE w:val="0"/>
        <w:autoSpaceDN w:val="0"/>
        <w:adjustRightInd w:val="0"/>
        <w:rPr>
          <w:rFonts w:cs="Segoe UI"/>
          <w:szCs w:val="14"/>
        </w:rPr>
      </w:pPr>
      <w:r w:rsidRPr="00FE4126">
        <w:rPr>
          <w:rFonts w:cs="Segoe UI"/>
          <w:szCs w:val="14"/>
        </w:rPr>
        <w:t>C. Recording incidents also helps in identifying all required parameters for determining a severity</w:t>
      </w:r>
      <w:r w:rsidR="008021E9">
        <w:rPr>
          <w:rFonts w:cs="Segoe UI"/>
          <w:szCs w:val="14"/>
        </w:rPr>
        <w:t xml:space="preserve"> </w:t>
      </w:r>
      <w:r w:rsidRPr="00FE4126">
        <w:rPr>
          <w:rFonts w:cs="Segoe UI"/>
          <w:szCs w:val="14"/>
        </w:rPr>
        <w:t>classification; however, incident management is focused on containment, prevention and recovery.</w:t>
      </w:r>
    </w:p>
    <w:p w14:paraId="78DACCA9" w14:textId="5576A8DD" w:rsidR="00E9008E" w:rsidRPr="00FE4126" w:rsidRDefault="00E9008E" w:rsidP="008021E9">
      <w:pPr>
        <w:autoSpaceDE w:val="0"/>
        <w:autoSpaceDN w:val="0"/>
        <w:adjustRightInd w:val="0"/>
        <w:spacing w:after="60"/>
        <w:rPr>
          <w:rFonts w:cs="Segoe UI"/>
          <w:szCs w:val="14"/>
        </w:rPr>
      </w:pPr>
      <w:r w:rsidRPr="00FE4126">
        <w:rPr>
          <w:rFonts w:cs="Segoe UI"/>
          <w:szCs w:val="14"/>
        </w:rPr>
        <w:t>D. Tracking errors to assign accountability is not the primary purpose for recording details of</w:t>
      </w:r>
      <w:r w:rsidR="008021E9">
        <w:rPr>
          <w:rFonts w:cs="Segoe UI"/>
          <w:szCs w:val="14"/>
        </w:rPr>
        <w:t xml:space="preserve"> </w:t>
      </w:r>
      <w:r w:rsidR="00810BD3">
        <w:rPr>
          <w:rFonts w:cs="Segoe UI"/>
          <w:szCs w:val="14"/>
        </w:rPr>
        <w:t>InfoSec</w:t>
      </w:r>
      <w:r w:rsidRPr="00FE4126">
        <w:rPr>
          <w:rFonts w:cs="Segoe UI"/>
          <w:szCs w:val="14"/>
        </w:rPr>
        <w:t xml:space="preserve"> incidents. Process improvement is the primary purpose.</w:t>
      </w:r>
    </w:p>
    <w:p w14:paraId="4A65FFB5" w14:textId="430FD312" w:rsidR="00E9008E" w:rsidRPr="00FE4126" w:rsidRDefault="00E9008E" w:rsidP="00E9008E">
      <w:pPr>
        <w:autoSpaceDE w:val="0"/>
        <w:autoSpaceDN w:val="0"/>
        <w:adjustRightInd w:val="0"/>
        <w:rPr>
          <w:rFonts w:cs="Segoe UI"/>
          <w:szCs w:val="14"/>
        </w:rPr>
      </w:pPr>
      <w:r w:rsidRPr="008021E9">
        <w:rPr>
          <w:rFonts w:cs="Segoe UI"/>
          <w:b/>
          <w:bCs/>
          <w:szCs w:val="14"/>
        </w:rPr>
        <w:t>S4-85</w:t>
      </w:r>
      <w:r w:rsidRPr="00FE4126">
        <w:rPr>
          <w:rFonts w:cs="Segoe UI"/>
          <w:szCs w:val="14"/>
        </w:rPr>
        <w:t xml:space="preserve"> When electronically stored information is requested during a fraud investigation, which of the following</w:t>
      </w:r>
      <w:r w:rsidR="008021E9">
        <w:rPr>
          <w:rFonts w:cs="Segoe UI"/>
          <w:szCs w:val="14"/>
        </w:rPr>
        <w:t xml:space="preserve"> </w:t>
      </w:r>
      <w:r w:rsidRPr="00FE4126">
        <w:rPr>
          <w:rFonts w:cs="Segoe UI"/>
          <w:szCs w:val="14"/>
        </w:rPr>
        <w:t xml:space="preserve">should be the </w:t>
      </w:r>
      <w:r w:rsidRPr="00FE4126">
        <w:rPr>
          <w:rFonts w:cs="Segoe UI"/>
          <w:b/>
          <w:bCs/>
          <w:szCs w:val="14"/>
        </w:rPr>
        <w:t xml:space="preserve">FIRST </w:t>
      </w:r>
      <w:r w:rsidR="00431204" w:rsidRPr="00FE4126">
        <w:rPr>
          <w:rFonts w:cs="Segoe UI"/>
          <w:szCs w:val="14"/>
        </w:rPr>
        <w:t>priority?</w:t>
      </w:r>
    </w:p>
    <w:p w14:paraId="460F9134" w14:textId="77777777" w:rsidR="00E9008E" w:rsidRPr="00FE4126" w:rsidRDefault="00E9008E" w:rsidP="00E9008E">
      <w:pPr>
        <w:autoSpaceDE w:val="0"/>
        <w:autoSpaceDN w:val="0"/>
        <w:adjustRightInd w:val="0"/>
        <w:rPr>
          <w:rFonts w:cs="Segoe UI"/>
          <w:szCs w:val="14"/>
        </w:rPr>
      </w:pPr>
      <w:r w:rsidRPr="00FE4126">
        <w:rPr>
          <w:rFonts w:cs="Segoe UI"/>
          <w:szCs w:val="14"/>
        </w:rPr>
        <w:t>A. Assigning responsibility for acquiring the data</w:t>
      </w:r>
    </w:p>
    <w:p w14:paraId="5E42588C" w14:textId="77777777" w:rsidR="00E9008E" w:rsidRPr="00FE4126" w:rsidRDefault="00E9008E" w:rsidP="00E9008E">
      <w:pPr>
        <w:autoSpaceDE w:val="0"/>
        <w:autoSpaceDN w:val="0"/>
        <w:adjustRightInd w:val="0"/>
        <w:rPr>
          <w:rFonts w:cs="Segoe UI"/>
          <w:szCs w:val="14"/>
        </w:rPr>
      </w:pPr>
      <w:r w:rsidRPr="00FE4126">
        <w:rPr>
          <w:rFonts w:cs="Segoe UI"/>
          <w:szCs w:val="14"/>
        </w:rPr>
        <w:t>B. Locating the data and preserving the integrity of the data</w:t>
      </w:r>
    </w:p>
    <w:p w14:paraId="324BD8D7" w14:textId="77777777" w:rsidR="00E9008E" w:rsidRPr="00FE4126" w:rsidRDefault="00E9008E" w:rsidP="00E9008E">
      <w:pPr>
        <w:autoSpaceDE w:val="0"/>
        <w:autoSpaceDN w:val="0"/>
        <w:adjustRightInd w:val="0"/>
        <w:rPr>
          <w:rFonts w:cs="Segoe UI"/>
          <w:szCs w:val="14"/>
        </w:rPr>
      </w:pPr>
      <w:r w:rsidRPr="00FE4126">
        <w:rPr>
          <w:rFonts w:cs="Segoe UI"/>
          <w:szCs w:val="14"/>
        </w:rPr>
        <w:t>C. Creating a forensically sound image</w:t>
      </w:r>
    </w:p>
    <w:p w14:paraId="22CA6BC0" w14:textId="77777777" w:rsidR="00E9008E" w:rsidRPr="00FE4126" w:rsidRDefault="00E9008E" w:rsidP="00E9008E">
      <w:pPr>
        <w:autoSpaceDE w:val="0"/>
        <w:autoSpaceDN w:val="0"/>
        <w:adjustRightInd w:val="0"/>
        <w:rPr>
          <w:rFonts w:cs="Segoe UI"/>
          <w:szCs w:val="14"/>
        </w:rPr>
      </w:pPr>
      <w:r w:rsidRPr="00FE4126">
        <w:rPr>
          <w:rFonts w:cs="Segoe UI"/>
          <w:szCs w:val="14"/>
        </w:rPr>
        <w:t>D. Issuing a litigation hold to all affected parties</w:t>
      </w:r>
    </w:p>
    <w:p w14:paraId="4A946EB4"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is the correct answer.</w:t>
      </w:r>
    </w:p>
    <w:p w14:paraId="3B67D3F2"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7D3C418F" w14:textId="589B50CB" w:rsidR="00E9008E" w:rsidRPr="00FE4126" w:rsidRDefault="00E9008E" w:rsidP="00E9008E">
      <w:pPr>
        <w:autoSpaceDE w:val="0"/>
        <w:autoSpaceDN w:val="0"/>
        <w:adjustRightInd w:val="0"/>
        <w:rPr>
          <w:rFonts w:cs="Segoe UI"/>
          <w:szCs w:val="14"/>
        </w:rPr>
      </w:pPr>
      <w:r w:rsidRPr="00FE4126">
        <w:rPr>
          <w:rFonts w:cs="Segoe UI"/>
          <w:szCs w:val="14"/>
        </w:rPr>
        <w:t>A. While assigning responsibility for acquiring the data is a step that should be taken, it is not the first</w:t>
      </w:r>
      <w:r w:rsidR="008021E9">
        <w:rPr>
          <w:rFonts w:cs="Segoe UI"/>
          <w:szCs w:val="14"/>
        </w:rPr>
        <w:t xml:space="preserve"> </w:t>
      </w:r>
      <w:r w:rsidRPr="00FE4126">
        <w:rPr>
          <w:rFonts w:cs="Segoe UI"/>
          <w:szCs w:val="14"/>
        </w:rPr>
        <w:t>step or the highest priority.</w:t>
      </w:r>
    </w:p>
    <w:p w14:paraId="0BAC0EC0" w14:textId="5E3777F3" w:rsidR="00E9008E" w:rsidRPr="00FE4126" w:rsidRDefault="00E9008E" w:rsidP="00E9008E">
      <w:pPr>
        <w:autoSpaceDE w:val="0"/>
        <w:autoSpaceDN w:val="0"/>
        <w:adjustRightInd w:val="0"/>
        <w:rPr>
          <w:rFonts w:cs="Segoe UI"/>
          <w:b/>
          <w:bCs/>
          <w:szCs w:val="14"/>
        </w:rPr>
      </w:pPr>
      <w:r w:rsidRPr="00FE4126">
        <w:rPr>
          <w:rFonts w:cs="Segoe UI"/>
          <w:b/>
          <w:bCs/>
          <w:szCs w:val="14"/>
        </w:rPr>
        <w:t>B. Locating the data and preserving data integrity are the first priorities.</w:t>
      </w:r>
    </w:p>
    <w:p w14:paraId="4674D41E" w14:textId="56739B1D" w:rsidR="00E9008E" w:rsidRPr="00FE4126" w:rsidRDefault="00E9008E" w:rsidP="00E9008E">
      <w:pPr>
        <w:autoSpaceDE w:val="0"/>
        <w:autoSpaceDN w:val="0"/>
        <w:adjustRightInd w:val="0"/>
        <w:rPr>
          <w:rFonts w:cs="Segoe UI"/>
          <w:szCs w:val="14"/>
        </w:rPr>
      </w:pPr>
      <w:r w:rsidRPr="00FE4126">
        <w:rPr>
          <w:rFonts w:cs="Segoe UI"/>
          <w:szCs w:val="14"/>
        </w:rPr>
        <w:t>C. Creating a forensically sound image may or may not be a necessary step, depending on the type of</w:t>
      </w:r>
      <w:r w:rsidR="008021E9">
        <w:rPr>
          <w:rFonts w:cs="Segoe UI"/>
          <w:szCs w:val="14"/>
        </w:rPr>
        <w:t xml:space="preserve"> </w:t>
      </w:r>
      <w:r w:rsidRPr="00FE4126">
        <w:rPr>
          <w:rFonts w:cs="Segoe UI"/>
          <w:szCs w:val="14"/>
        </w:rPr>
        <w:t>investigation, but it would never be the first priority.</w:t>
      </w:r>
    </w:p>
    <w:p w14:paraId="59709A60" w14:textId="5F5E5600" w:rsidR="00E9008E" w:rsidRPr="00FE4126" w:rsidRDefault="00E9008E" w:rsidP="008021E9">
      <w:pPr>
        <w:autoSpaceDE w:val="0"/>
        <w:autoSpaceDN w:val="0"/>
        <w:adjustRightInd w:val="0"/>
        <w:spacing w:after="60"/>
        <w:rPr>
          <w:rFonts w:cs="Segoe UI"/>
          <w:szCs w:val="14"/>
        </w:rPr>
      </w:pPr>
      <w:r w:rsidRPr="00FE4126">
        <w:rPr>
          <w:rFonts w:cs="Segoe UI"/>
          <w:szCs w:val="14"/>
        </w:rPr>
        <w:t>D. Issuing a litigation hold to all affected parties might be a necessary step early on in an investigation of</w:t>
      </w:r>
      <w:r w:rsidR="008021E9">
        <w:rPr>
          <w:rFonts w:cs="Segoe UI"/>
          <w:szCs w:val="14"/>
        </w:rPr>
        <w:t xml:space="preserve"> </w:t>
      </w:r>
      <w:r w:rsidRPr="00FE4126">
        <w:rPr>
          <w:rFonts w:cs="Segoe UI"/>
          <w:szCs w:val="14"/>
        </w:rPr>
        <w:t>certain types, but not the first priority.</w:t>
      </w:r>
    </w:p>
    <w:p w14:paraId="1CDBEEC6" w14:textId="21E38B99" w:rsidR="00E9008E" w:rsidRPr="00FE4126" w:rsidRDefault="008021E9" w:rsidP="00E9008E">
      <w:pPr>
        <w:autoSpaceDE w:val="0"/>
        <w:autoSpaceDN w:val="0"/>
        <w:adjustRightInd w:val="0"/>
        <w:rPr>
          <w:rFonts w:cs="Segoe UI"/>
          <w:szCs w:val="14"/>
        </w:rPr>
      </w:pPr>
      <w:r w:rsidRPr="008021E9">
        <w:rPr>
          <w:rFonts w:cs="Segoe UI"/>
          <w:b/>
          <w:bCs/>
          <w:szCs w:val="14"/>
        </w:rPr>
        <w:t xml:space="preserve">S4-86 </w:t>
      </w:r>
      <w:r w:rsidR="00E9008E" w:rsidRPr="00FE4126">
        <w:rPr>
          <w:rFonts w:cs="Segoe UI"/>
          <w:szCs w:val="14"/>
        </w:rPr>
        <w:t xml:space="preserve">When creating a forensic image of a hard drive, which of the following should be the FIRST step? </w:t>
      </w:r>
    </w:p>
    <w:p w14:paraId="3C63E48B" w14:textId="77777777" w:rsidR="00E9008E" w:rsidRPr="00FE4126" w:rsidRDefault="00E9008E" w:rsidP="00E9008E">
      <w:pPr>
        <w:autoSpaceDE w:val="0"/>
        <w:autoSpaceDN w:val="0"/>
        <w:adjustRightInd w:val="0"/>
        <w:rPr>
          <w:rFonts w:cs="Segoe UI"/>
          <w:szCs w:val="14"/>
        </w:rPr>
      </w:pPr>
      <w:r w:rsidRPr="00FE4126">
        <w:rPr>
          <w:rFonts w:cs="Segoe UI"/>
          <w:szCs w:val="14"/>
        </w:rPr>
        <w:t>A. Identify a recognized forensics software tool to create the image.</w:t>
      </w:r>
    </w:p>
    <w:p w14:paraId="5F436E54" w14:textId="77777777" w:rsidR="00E9008E" w:rsidRPr="00FE4126" w:rsidRDefault="00E9008E" w:rsidP="00E9008E">
      <w:pPr>
        <w:autoSpaceDE w:val="0"/>
        <w:autoSpaceDN w:val="0"/>
        <w:adjustRightInd w:val="0"/>
        <w:rPr>
          <w:rFonts w:cs="Segoe UI"/>
          <w:szCs w:val="14"/>
        </w:rPr>
      </w:pPr>
      <w:r w:rsidRPr="00FE4126">
        <w:rPr>
          <w:rFonts w:cs="Segoe UI"/>
          <w:szCs w:val="14"/>
        </w:rPr>
        <w:t>B. Establish a chain of custody log.</w:t>
      </w:r>
    </w:p>
    <w:p w14:paraId="38EC7172" w14:textId="77777777" w:rsidR="00E9008E" w:rsidRPr="00FE4126" w:rsidRDefault="00E9008E" w:rsidP="00E9008E">
      <w:pPr>
        <w:autoSpaceDE w:val="0"/>
        <w:autoSpaceDN w:val="0"/>
        <w:adjustRightInd w:val="0"/>
        <w:rPr>
          <w:rFonts w:cs="Segoe UI"/>
          <w:szCs w:val="14"/>
        </w:rPr>
      </w:pPr>
      <w:r w:rsidRPr="00FE4126">
        <w:rPr>
          <w:rFonts w:cs="Segoe UI"/>
          <w:szCs w:val="14"/>
        </w:rPr>
        <w:t>C. Connect the hard drive to a write blocker.</w:t>
      </w:r>
    </w:p>
    <w:p w14:paraId="61C8EF97" w14:textId="166260E4" w:rsidR="00E9008E" w:rsidRPr="00FE4126" w:rsidRDefault="00E9008E" w:rsidP="00E9008E">
      <w:pPr>
        <w:autoSpaceDE w:val="0"/>
        <w:autoSpaceDN w:val="0"/>
        <w:adjustRightInd w:val="0"/>
        <w:rPr>
          <w:rFonts w:cs="Segoe UI"/>
          <w:szCs w:val="14"/>
        </w:rPr>
      </w:pPr>
      <w:r w:rsidRPr="00FE4126">
        <w:rPr>
          <w:rFonts w:cs="Segoe UI"/>
          <w:szCs w:val="14"/>
        </w:rPr>
        <w:t>D. Generate a c</w:t>
      </w:r>
      <w:r w:rsidR="008021E9">
        <w:rPr>
          <w:rFonts w:cs="Segoe UI"/>
          <w:szCs w:val="14"/>
        </w:rPr>
        <w:t>r</w:t>
      </w:r>
      <w:r w:rsidRPr="00FE4126">
        <w:rPr>
          <w:rFonts w:cs="Segoe UI"/>
          <w:szCs w:val="14"/>
        </w:rPr>
        <w:t>yptographic hash of the hard drive contents.</w:t>
      </w:r>
    </w:p>
    <w:p w14:paraId="749C5123" w14:textId="77777777" w:rsidR="00E9008E" w:rsidRPr="008021E9" w:rsidRDefault="00E9008E" w:rsidP="00E9008E">
      <w:pPr>
        <w:autoSpaceDE w:val="0"/>
        <w:autoSpaceDN w:val="0"/>
        <w:adjustRightInd w:val="0"/>
        <w:rPr>
          <w:rFonts w:cs="Segoe UI"/>
          <w:b/>
          <w:bCs/>
          <w:szCs w:val="14"/>
        </w:rPr>
      </w:pPr>
      <w:r w:rsidRPr="008021E9">
        <w:rPr>
          <w:rFonts w:cs="Segoe UI"/>
          <w:b/>
          <w:bCs/>
          <w:szCs w:val="14"/>
        </w:rPr>
        <w:t>B is the correct answer.</w:t>
      </w:r>
    </w:p>
    <w:p w14:paraId="2BE1B163" w14:textId="77777777" w:rsidR="00E9008E" w:rsidRPr="00FE4126" w:rsidRDefault="00E9008E" w:rsidP="00E9008E">
      <w:pPr>
        <w:autoSpaceDE w:val="0"/>
        <w:autoSpaceDN w:val="0"/>
        <w:adjustRightInd w:val="0"/>
        <w:rPr>
          <w:rFonts w:cs="Segoe UI"/>
          <w:szCs w:val="14"/>
        </w:rPr>
      </w:pPr>
      <w:r w:rsidRPr="008021E9">
        <w:rPr>
          <w:rFonts w:cs="Segoe UI"/>
          <w:b/>
          <w:bCs/>
          <w:szCs w:val="14"/>
        </w:rPr>
        <w:t>Justification</w:t>
      </w:r>
      <w:r w:rsidRPr="00FE4126">
        <w:rPr>
          <w:rFonts w:cs="Segoe UI"/>
          <w:szCs w:val="14"/>
        </w:rPr>
        <w:t>:</w:t>
      </w:r>
    </w:p>
    <w:p w14:paraId="335A3968" w14:textId="471914E1" w:rsidR="00E9008E" w:rsidRPr="00FE4126" w:rsidRDefault="00E9008E" w:rsidP="00E9008E">
      <w:pPr>
        <w:autoSpaceDE w:val="0"/>
        <w:autoSpaceDN w:val="0"/>
        <w:adjustRightInd w:val="0"/>
        <w:rPr>
          <w:rFonts w:cs="Segoe UI"/>
          <w:szCs w:val="14"/>
        </w:rPr>
      </w:pPr>
      <w:r w:rsidRPr="00FE4126">
        <w:rPr>
          <w:rFonts w:cs="Segoe UI"/>
          <w:szCs w:val="14"/>
        </w:rPr>
        <w:t>A. Identifying a recognized forensics software tool to create the image is one of the important steps, but</w:t>
      </w:r>
      <w:r w:rsidR="008021E9">
        <w:rPr>
          <w:rFonts w:cs="Segoe UI"/>
          <w:szCs w:val="14"/>
        </w:rPr>
        <w:t xml:space="preserve"> </w:t>
      </w:r>
      <w:r w:rsidRPr="00FE4126">
        <w:rPr>
          <w:rFonts w:cs="Segoe UI"/>
          <w:szCs w:val="14"/>
        </w:rPr>
        <w:t>it should come after several of the other options.</w:t>
      </w:r>
    </w:p>
    <w:p w14:paraId="1E7AA07E" w14:textId="28729025" w:rsidR="00E9008E" w:rsidRPr="00FE4126" w:rsidRDefault="00E9008E" w:rsidP="00E9008E">
      <w:pPr>
        <w:autoSpaceDE w:val="0"/>
        <w:autoSpaceDN w:val="0"/>
        <w:adjustRightInd w:val="0"/>
        <w:rPr>
          <w:rFonts w:cs="Segoe UI"/>
          <w:szCs w:val="14"/>
        </w:rPr>
      </w:pPr>
      <w:r w:rsidRPr="008021E9">
        <w:rPr>
          <w:rFonts w:cs="Segoe UI"/>
          <w:b/>
          <w:bCs/>
          <w:szCs w:val="14"/>
        </w:rPr>
        <w:t>B. The first step in any investigation requiring the creation of a forensic image should always be to</w:t>
      </w:r>
      <w:r w:rsidR="008021E9" w:rsidRPr="008021E9">
        <w:rPr>
          <w:rFonts w:cs="Segoe UI"/>
          <w:b/>
          <w:bCs/>
          <w:szCs w:val="14"/>
        </w:rPr>
        <w:t xml:space="preserve"> </w:t>
      </w:r>
      <w:r w:rsidRPr="008021E9">
        <w:rPr>
          <w:rFonts w:cs="Segoe UI"/>
          <w:b/>
          <w:bCs/>
          <w:szCs w:val="14"/>
        </w:rPr>
        <w:t>maintain the chain of custody</w:t>
      </w:r>
      <w:r w:rsidRPr="00FE4126">
        <w:rPr>
          <w:rFonts w:cs="Segoe UI"/>
          <w:szCs w:val="14"/>
        </w:rPr>
        <w:t>.</w:t>
      </w:r>
    </w:p>
    <w:p w14:paraId="7E8D8D77" w14:textId="6EE28109" w:rsidR="00E9008E" w:rsidRPr="00FE4126" w:rsidRDefault="00E9008E" w:rsidP="00E9008E">
      <w:pPr>
        <w:autoSpaceDE w:val="0"/>
        <w:autoSpaceDN w:val="0"/>
        <w:adjustRightInd w:val="0"/>
        <w:rPr>
          <w:rFonts w:cs="Segoe UI"/>
          <w:szCs w:val="14"/>
        </w:rPr>
      </w:pPr>
      <w:r w:rsidRPr="00FE4126">
        <w:rPr>
          <w:rFonts w:cs="Segoe UI"/>
          <w:szCs w:val="14"/>
        </w:rPr>
        <w:t>C. Connecting the hard drive to a write blocker is an important step, but it must be done after the chain</w:t>
      </w:r>
      <w:r w:rsidR="008021E9">
        <w:rPr>
          <w:rFonts w:cs="Segoe UI"/>
          <w:szCs w:val="14"/>
        </w:rPr>
        <w:t xml:space="preserve"> </w:t>
      </w:r>
      <w:r w:rsidRPr="00FE4126">
        <w:rPr>
          <w:rFonts w:cs="Segoe UI"/>
          <w:szCs w:val="14"/>
        </w:rPr>
        <w:t>of custody has been established.</w:t>
      </w:r>
    </w:p>
    <w:p w14:paraId="17791C13" w14:textId="77777777" w:rsidR="00E9008E" w:rsidRPr="00FE4126" w:rsidRDefault="00E9008E" w:rsidP="0033412C">
      <w:pPr>
        <w:autoSpaceDE w:val="0"/>
        <w:autoSpaceDN w:val="0"/>
        <w:adjustRightInd w:val="0"/>
        <w:spacing w:after="60"/>
        <w:rPr>
          <w:rFonts w:cs="Segoe UI"/>
          <w:szCs w:val="14"/>
        </w:rPr>
      </w:pPr>
      <w:r w:rsidRPr="00FE4126">
        <w:rPr>
          <w:rFonts w:cs="Segoe UI"/>
          <w:szCs w:val="14"/>
        </w:rPr>
        <w:lastRenderedPageBreak/>
        <w:t>D. Generating a cryptographic hash of the hard drive contents is another important subsequent step.</w:t>
      </w:r>
    </w:p>
    <w:p w14:paraId="1C36B289" w14:textId="4C924F53" w:rsidR="00E9008E" w:rsidRPr="00FE4126" w:rsidRDefault="0033412C" w:rsidP="00E9008E">
      <w:pPr>
        <w:autoSpaceDE w:val="0"/>
        <w:autoSpaceDN w:val="0"/>
        <w:adjustRightInd w:val="0"/>
        <w:rPr>
          <w:rFonts w:cs="Segoe UI"/>
          <w:szCs w:val="14"/>
        </w:rPr>
      </w:pPr>
      <w:r w:rsidRPr="0033412C">
        <w:rPr>
          <w:rFonts w:cs="Segoe UI"/>
          <w:b/>
          <w:bCs/>
          <w:szCs w:val="14"/>
        </w:rPr>
        <w:t xml:space="preserve">S4-87 </w:t>
      </w:r>
      <w:r w:rsidR="00E9008E" w:rsidRPr="00FE4126">
        <w:rPr>
          <w:rFonts w:cs="Segoe UI"/>
          <w:szCs w:val="14"/>
        </w:rPr>
        <w:t xml:space="preserve">When a significant security breach occurs, what should be reported </w:t>
      </w:r>
      <w:r w:rsidR="00E9008E" w:rsidRPr="001841B0">
        <w:rPr>
          <w:rFonts w:cs="Segoe UI"/>
          <w:b/>
          <w:szCs w:val="14"/>
        </w:rPr>
        <w:t>FIRST</w:t>
      </w:r>
      <w:r w:rsidR="00E9008E" w:rsidRPr="00FE4126">
        <w:rPr>
          <w:rFonts w:cs="Segoe UI"/>
          <w:szCs w:val="14"/>
        </w:rPr>
        <w:t xml:space="preserve"> to senior management? </w:t>
      </w:r>
    </w:p>
    <w:p w14:paraId="796BFCFF" w14:textId="77777777" w:rsidR="00E9008E" w:rsidRPr="00FE4126" w:rsidRDefault="00E9008E" w:rsidP="00E9008E">
      <w:pPr>
        <w:autoSpaceDE w:val="0"/>
        <w:autoSpaceDN w:val="0"/>
        <w:adjustRightInd w:val="0"/>
        <w:rPr>
          <w:rFonts w:cs="Segoe UI"/>
          <w:szCs w:val="14"/>
        </w:rPr>
      </w:pPr>
      <w:r w:rsidRPr="00FE4126">
        <w:rPr>
          <w:rFonts w:cs="Segoe UI"/>
          <w:szCs w:val="14"/>
        </w:rPr>
        <w:t>A. A summary of the security logs that illustrates the sequence of events</w:t>
      </w:r>
    </w:p>
    <w:p w14:paraId="3ED5AA90" w14:textId="77777777" w:rsidR="00E9008E" w:rsidRPr="00FE4126" w:rsidRDefault="00E9008E" w:rsidP="00E9008E">
      <w:pPr>
        <w:autoSpaceDE w:val="0"/>
        <w:autoSpaceDN w:val="0"/>
        <w:adjustRightInd w:val="0"/>
        <w:rPr>
          <w:rFonts w:cs="Segoe UI"/>
          <w:szCs w:val="14"/>
        </w:rPr>
      </w:pPr>
      <w:r w:rsidRPr="00FE4126">
        <w:rPr>
          <w:rFonts w:cs="Segoe UI"/>
          <w:szCs w:val="14"/>
        </w:rPr>
        <w:t>B. An explanation of the incident and corrective action taken</w:t>
      </w:r>
    </w:p>
    <w:p w14:paraId="25FD2DC1" w14:textId="77777777" w:rsidR="00E9008E" w:rsidRPr="00FE4126" w:rsidRDefault="00E9008E" w:rsidP="00E9008E">
      <w:pPr>
        <w:autoSpaceDE w:val="0"/>
        <w:autoSpaceDN w:val="0"/>
        <w:adjustRightInd w:val="0"/>
        <w:rPr>
          <w:rFonts w:cs="Segoe UI"/>
          <w:szCs w:val="14"/>
        </w:rPr>
      </w:pPr>
      <w:r w:rsidRPr="00FE4126">
        <w:rPr>
          <w:rFonts w:cs="Segoe UI"/>
          <w:szCs w:val="14"/>
        </w:rPr>
        <w:t>C. An analysis of the impact of similar attacks at other organizations</w:t>
      </w:r>
    </w:p>
    <w:p w14:paraId="7CD11DFA" w14:textId="77777777" w:rsidR="00E9008E" w:rsidRPr="00FE4126" w:rsidRDefault="00E9008E" w:rsidP="00E9008E">
      <w:pPr>
        <w:autoSpaceDE w:val="0"/>
        <w:autoSpaceDN w:val="0"/>
        <w:adjustRightInd w:val="0"/>
        <w:rPr>
          <w:rFonts w:cs="Segoe UI"/>
          <w:szCs w:val="14"/>
        </w:rPr>
      </w:pPr>
      <w:r w:rsidRPr="00FE4126">
        <w:rPr>
          <w:rFonts w:cs="Segoe UI"/>
          <w:szCs w:val="14"/>
        </w:rPr>
        <w:t>D. A business case for implementing stronger logical access controls</w:t>
      </w:r>
    </w:p>
    <w:p w14:paraId="7D77E9FE" w14:textId="77777777" w:rsidR="00E9008E" w:rsidRPr="0033412C" w:rsidRDefault="00E9008E" w:rsidP="00E9008E">
      <w:pPr>
        <w:autoSpaceDE w:val="0"/>
        <w:autoSpaceDN w:val="0"/>
        <w:adjustRightInd w:val="0"/>
        <w:rPr>
          <w:rFonts w:cs="Segoe UI"/>
          <w:b/>
          <w:bCs/>
          <w:szCs w:val="14"/>
        </w:rPr>
      </w:pPr>
      <w:r w:rsidRPr="0033412C">
        <w:rPr>
          <w:rFonts w:cs="Segoe UI"/>
          <w:b/>
          <w:bCs/>
          <w:szCs w:val="14"/>
        </w:rPr>
        <w:t>B is the correct answer.</w:t>
      </w:r>
    </w:p>
    <w:p w14:paraId="7C589DF2" w14:textId="77777777" w:rsidR="00E9008E" w:rsidRPr="00FE4126" w:rsidRDefault="00E9008E" w:rsidP="00E9008E">
      <w:pPr>
        <w:autoSpaceDE w:val="0"/>
        <w:autoSpaceDN w:val="0"/>
        <w:adjustRightInd w:val="0"/>
        <w:rPr>
          <w:rFonts w:cs="Segoe UI"/>
          <w:szCs w:val="14"/>
        </w:rPr>
      </w:pPr>
      <w:r w:rsidRPr="0033412C">
        <w:rPr>
          <w:rFonts w:cs="Segoe UI"/>
          <w:b/>
          <w:bCs/>
          <w:szCs w:val="14"/>
        </w:rPr>
        <w:t>Justification</w:t>
      </w:r>
      <w:r w:rsidRPr="00FE4126">
        <w:rPr>
          <w:rFonts w:cs="Segoe UI"/>
          <w:szCs w:val="14"/>
        </w:rPr>
        <w:t>:</w:t>
      </w:r>
    </w:p>
    <w:p w14:paraId="6EB043AC" w14:textId="77777777" w:rsidR="00E9008E" w:rsidRPr="00FE4126" w:rsidRDefault="00E9008E" w:rsidP="00E9008E">
      <w:pPr>
        <w:autoSpaceDE w:val="0"/>
        <w:autoSpaceDN w:val="0"/>
        <w:adjustRightInd w:val="0"/>
        <w:rPr>
          <w:rFonts w:cs="Segoe UI"/>
          <w:szCs w:val="14"/>
        </w:rPr>
      </w:pPr>
      <w:r w:rsidRPr="00FE4126">
        <w:rPr>
          <w:rFonts w:cs="Segoe UI"/>
          <w:szCs w:val="14"/>
        </w:rPr>
        <w:t>A. A summary of security logs would be too technical to report to senior management.</w:t>
      </w:r>
    </w:p>
    <w:p w14:paraId="3FED0127" w14:textId="68169EF9" w:rsidR="00E9008E" w:rsidRPr="00FE4126" w:rsidRDefault="00E9008E" w:rsidP="00E9008E">
      <w:pPr>
        <w:autoSpaceDE w:val="0"/>
        <w:autoSpaceDN w:val="0"/>
        <w:adjustRightInd w:val="0"/>
        <w:rPr>
          <w:rFonts w:cs="Segoe UI"/>
          <w:szCs w:val="14"/>
        </w:rPr>
      </w:pPr>
      <w:r w:rsidRPr="0033412C">
        <w:rPr>
          <w:rFonts w:cs="Segoe UI"/>
          <w:b/>
          <w:bCs/>
          <w:szCs w:val="14"/>
        </w:rPr>
        <w:t>B. When reporting an incident to senior management, the initial information to be communicated</w:t>
      </w:r>
      <w:r w:rsidR="0033412C" w:rsidRPr="0033412C">
        <w:rPr>
          <w:rFonts w:cs="Segoe UI"/>
          <w:b/>
          <w:bCs/>
          <w:szCs w:val="14"/>
        </w:rPr>
        <w:t xml:space="preserve"> </w:t>
      </w:r>
      <w:r w:rsidRPr="0033412C">
        <w:rPr>
          <w:rFonts w:cs="Segoe UI"/>
          <w:b/>
          <w:bCs/>
          <w:szCs w:val="14"/>
        </w:rPr>
        <w:t>should include an explanation of what happened and how the breach was resolved</w:t>
      </w:r>
      <w:r w:rsidRPr="00FE4126">
        <w:rPr>
          <w:rFonts w:cs="Segoe UI"/>
          <w:szCs w:val="14"/>
        </w:rPr>
        <w:t>.</w:t>
      </w:r>
    </w:p>
    <w:p w14:paraId="1E75EFAA" w14:textId="4179114B" w:rsidR="00E9008E" w:rsidRPr="00FE4126" w:rsidRDefault="00E9008E" w:rsidP="00E9008E">
      <w:pPr>
        <w:autoSpaceDE w:val="0"/>
        <w:autoSpaceDN w:val="0"/>
        <w:adjustRightInd w:val="0"/>
        <w:rPr>
          <w:rFonts w:cs="Segoe UI"/>
          <w:szCs w:val="14"/>
        </w:rPr>
      </w:pPr>
      <w:r w:rsidRPr="00FE4126">
        <w:rPr>
          <w:rFonts w:cs="Segoe UI"/>
          <w:szCs w:val="14"/>
        </w:rPr>
        <w:t>C. An analysis of the impact of similar attacks would be desirable; however, this would be communicated</w:t>
      </w:r>
      <w:r w:rsidR="0033412C">
        <w:rPr>
          <w:rFonts w:cs="Segoe UI"/>
          <w:szCs w:val="14"/>
        </w:rPr>
        <w:t xml:space="preserve"> </w:t>
      </w:r>
      <w:r w:rsidRPr="00FE4126">
        <w:rPr>
          <w:rFonts w:cs="Segoe UI"/>
          <w:szCs w:val="14"/>
        </w:rPr>
        <w:t>later in the process.</w:t>
      </w:r>
    </w:p>
    <w:p w14:paraId="7065DE31" w14:textId="7DB65E98" w:rsidR="00E9008E" w:rsidRPr="00FE4126" w:rsidRDefault="00E9008E" w:rsidP="0033412C">
      <w:pPr>
        <w:autoSpaceDE w:val="0"/>
        <w:autoSpaceDN w:val="0"/>
        <w:adjustRightInd w:val="0"/>
        <w:spacing w:after="60"/>
        <w:rPr>
          <w:rFonts w:cs="Segoe UI"/>
          <w:szCs w:val="14"/>
        </w:rPr>
      </w:pPr>
      <w:r w:rsidRPr="00FE4126">
        <w:rPr>
          <w:rFonts w:cs="Segoe UI"/>
          <w:szCs w:val="14"/>
        </w:rPr>
        <w:t>D. A business case for improving controls may be appropriate subsequently as a result of investigating</w:t>
      </w:r>
      <w:r w:rsidR="0033412C">
        <w:rPr>
          <w:rFonts w:cs="Segoe UI"/>
          <w:szCs w:val="14"/>
        </w:rPr>
        <w:t xml:space="preserve"> </w:t>
      </w:r>
      <w:r w:rsidRPr="00FE4126">
        <w:rPr>
          <w:rFonts w:cs="Segoe UI"/>
          <w:szCs w:val="14"/>
        </w:rPr>
        <w:t>the cause of the breach.</w:t>
      </w:r>
    </w:p>
    <w:p w14:paraId="0F09F949" w14:textId="103EA074" w:rsidR="00E9008E" w:rsidRPr="00FE4126" w:rsidRDefault="0033412C" w:rsidP="00E9008E">
      <w:pPr>
        <w:autoSpaceDE w:val="0"/>
        <w:autoSpaceDN w:val="0"/>
        <w:adjustRightInd w:val="0"/>
        <w:rPr>
          <w:rFonts w:cs="Segoe UI"/>
          <w:szCs w:val="14"/>
        </w:rPr>
      </w:pPr>
      <w:r w:rsidRPr="0033412C">
        <w:rPr>
          <w:rFonts w:cs="Segoe UI"/>
          <w:b/>
          <w:bCs/>
          <w:szCs w:val="14"/>
        </w:rPr>
        <w:t>S4-88</w:t>
      </w:r>
      <w:r w:rsidR="00431204">
        <w:rPr>
          <w:rFonts w:cs="Segoe UI"/>
          <w:b/>
          <w:bCs/>
          <w:szCs w:val="14"/>
        </w:rPr>
        <w:t>.</w:t>
      </w:r>
      <w:r w:rsidRPr="0033412C">
        <w:rPr>
          <w:rFonts w:cs="Segoe UI"/>
          <w:b/>
          <w:bCs/>
          <w:szCs w:val="14"/>
        </w:rPr>
        <w:t xml:space="preserve"> </w:t>
      </w:r>
      <w:r w:rsidR="00E9008E" w:rsidRPr="00FE4126">
        <w:rPr>
          <w:rFonts w:cs="Segoe UI"/>
          <w:szCs w:val="14"/>
        </w:rPr>
        <w:t xml:space="preserve">The </w:t>
      </w:r>
      <w:r w:rsidR="00E9008E" w:rsidRPr="001841B0">
        <w:rPr>
          <w:rFonts w:cs="Segoe UI"/>
          <w:b/>
          <w:szCs w:val="14"/>
        </w:rPr>
        <w:t>BEST</w:t>
      </w:r>
      <w:r w:rsidR="00E9008E" w:rsidRPr="00FE4126">
        <w:rPr>
          <w:rFonts w:cs="Segoe UI"/>
          <w:szCs w:val="14"/>
        </w:rPr>
        <w:t xml:space="preserve"> time to determine who should be responsible for declaring a disaster is: </w:t>
      </w:r>
    </w:p>
    <w:p w14:paraId="0CAD2630" w14:textId="77777777" w:rsidR="00E9008E" w:rsidRPr="00FE4126" w:rsidRDefault="00E9008E" w:rsidP="00E9008E">
      <w:pPr>
        <w:autoSpaceDE w:val="0"/>
        <w:autoSpaceDN w:val="0"/>
        <w:adjustRightInd w:val="0"/>
        <w:rPr>
          <w:rFonts w:cs="Segoe UI"/>
          <w:szCs w:val="14"/>
        </w:rPr>
      </w:pPr>
      <w:r w:rsidRPr="00FE4126">
        <w:rPr>
          <w:rFonts w:cs="Segoe UI"/>
          <w:szCs w:val="14"/>
        </w:rPr>
        <w:t>A. during the establishment of the plan.</w:t>
      </w:r>
    </w:p>
    <w:p w14:paraId="699EA98C" w14:textId="77777777" w:rsidR="00E9008E" w:rsidRPr="00FE4126" w:rsidRDefault="00E9008E" w:rsidP="00E9008E">
      <w:pPr>
        <w:autoSpaceDE w:val="0"/>
        <w:autoSpaceDN w:val="0"/>
        <w:adjustRightInd w:val="0"/>
        <w:rPr>
          <w:rFonts w:cs="Segoe UI"/>
          <w:szCs w:val="14"/>
        </w:rPr>
      </w:pPr>
      <w:r w:rsidRPr="00FE4126">
        <w:rPr>
          <w:rFonts w:cs="Segoe UI"/>
          <w:szCs w:val="14"/>
        </w:rPr>
        <w:t>B. after an incident has been confirmed by operations staff.</w:t>
      </w:r>
    </w:p>
    <w:p w14:paraId="06DB3CD9" w14:textId="77777777" w:rsidR="00E9008E" w:rsidRPr="00FE4126" w:rsidRDefault="00E9008E" w:rsidP="00E9008E">
      <w:pPr>
        <w:autoSpaceDE w:val="0"/>
        <w:autoSpaceDN w:val="0"/>
        <w:adjustRightInd w:val="0"/>
        <w:rPr>
          <w:rFonts w:cs="Segoe UI"/>
          <w:szCs w:val="14"/>
        </w:rPr>
      </w:pPr>
      <w:r w:rsidRPr="00FE4126">
        <w:rPr>
          <w:rFonts w:cs="Segoe UI"/>
          <w:szCs w:val="14"/>
        </w:rPr>
        <w:t>C. after fully testing the incident management plan.</w:t>
      </w:r>
    </w:p>
    <w:p w14:paraId="23BA1445" w14:textId="77777777" w:rsidR="00E9008E" w:rsidRPr="00FE4126" w:rsidRDefault="00E9008E" w:rsidP="00E9008E">
      <w:pPr>
        <w:autoSpaceDE w:val="0"/>
        <w:autoSpaceDN w:val="0"/>
        <w:adjustRightInd w:val="0"/>
        <w:rPr>
          <w:rFonts w:cs="Segoe UI"/>
          <w:szCs w:val="14"/>
        </w:rPr>
      </w:pPr>
      <w:r w:rsidRPr="00FE4126">
        <w:rPr>
          <w:rFonts w:cs="Segoe UI"/>
          <w:szCs w:val="14"/>
        </w:rPr>
        <w:t>D. after the implementation details of the plan have been approved.</w:t>
      </w:r>
    </w:p>
    <w:p w14:paraId="34A860D3" w14:textId="77777777" w:rsidR="00E9008E" w:rsidRPr="0033412C" w:rsidRDefault="00E9008E" w:rsidP="00E9008E">
      <w:pPr>
        <w:autoSpaceDE w:val="0"/>
        <w:autoSpaceDN w:val="0"/>
        <w:adjustRightInd w:val="0"/>
        <w:rPr>
          <w:rFonts w:cs="Segoe UI"/>
          <w:b/>
          <w:bCs/>
          <w:szCs w:val="14"/>
        </w:rPr>
      </w:pPr>
      <w:r w:rsidRPr="0033412C">
        <w:rPr>
          <w:rFonts w:cs="Segoe UI"/>
          <w:b/>
          <w:bCs/>
          <w:szCs w:val="14"/>
        </w:rPr>
        <w:t>A is the correct answer.</w:t>
      </w:r>
    </w:p>
    <w:p w14:paraId="3A975C9D" w14:textId="77777777" w:rsidR="00E9008E" w:rsidRPr="00FE4126" w:rsidRDefault="00E9008E" w:rsidP="00E9008E">
      <w:pPr>
        <w:autoSpaceDE w:val="0"/>
        <w:autoSpaceDN w:val="0"/>
        <w:adjustRightInd w:val="0"/>
        <w:rPr>
          <w:rFonts w:cs="Segoe UI"/>
          <w:szCs w:val="14"/>
        </w:rPr>
      </w:pPr>
      <w:r w:rsidRPr="0033412C">
        <w:rPr>
          <w:rFonts w:cs="Segoe UI"/>
          <w:b/>
          <w:bCs/>
          <w:szCs w:val="14"/>
        </w:rPr>
        <w:t>Justification</w:t>
      </w:r>
      <w:r w:rsidRPr="00FE4126">
        <w:rPr>
          <w:rFonts w:cs="Segoe UI"/>
          <w:szCs w:val="14"/>
        </w:rPr>
        <w:t>:</w:t>
      </w:r>
    </w:p>
    <w:p w14:paraId="4020CDCA" w14:textId="7BD2D989" w:rsidR="00E9008E" w:rsidRPr="00FE4126" w:rsidRDefault="00E9008E" w:rsidP="00E9008E">
      <w:pPr>
        <w:autoSpaceDE w:val="0"/>
        <w:autoSpaceDN w:val="0"/>
        <w:adjustRightInd w:val="0"/>
        <w:rPr>
          <w:rFonts w:cs="Segoe UI"/>
          <w:szCs w:val="14"/>
        </w:rPr>
      </w:pPr>
      <w:r w:rsidRPr="0033412C">
        <w:rPr>
          <w:rFonts w:cs="Segoe UI"/>
          <w:b/>
          <w:bCs/>
          <w:szCs w:val="14"/>
        </w:rPr>
        <w:t>A. Roles and responsibilities for ail involved in incident response should be established when the</w:t>
      </w:r>
      <w:r w:rsidR="0033412C" w:rsidRPr="0033412C">
        <w:rPr>
          <w:rFonts w:cs="Segoe UI"/>
          <w:b/>
          <w:bCs/>
          <w:szCs w:val="14"/>
        </w:rPr>
        <w:t xml:space="preserve"> </w:t>
      </w:r>
      <w:r w:rsidRPr="0033412C">
        <w:rPr>
          <w:rFonts w:cs="Segoe UI"/>
          <w:b/>
          <w:bCs/>
          <w:szCs w:val="14"/>
        </w:rPr>
        <w:t>incident response plan is established</w:t>
      </w:r>
      <w:r w:rsidRPr="00FE4126">
        <w:rPr>
          <w:rFonts w:cs="Segoe UI"/>
          <w:szCs w:val="14"/>
        </w:rPr>
        <w:t>.</w:t>
      </w:r>
    </w:p>
    <w:p w14:paraId="65CC84DC" w14:textId="3873C211" w:rsidR="00E9008E" w:rsidRPr="00FE4126" w:rsidRDefault="00E9008E" w:rsidP="00E9008E">
      <w:pPr>
        <w:autoSpaceDE w:val="0"/>
        <w:autoSpaceDN w:val="0"/>
        <w:adjustRightInd w:val="0"/>
        <w:rPr>
          <w:rFonts w:cs="Segoe UI"/>
          <w:szCs w:val="14"/>
        </w:rPr>
      </w:pPr>
      <w:r w:rsidRPr="00FE4126">
        <w:rPr>
          <w:rFonts w:cs="Segoe UI"/>
          <w:szCs w:val="14"/>
        </w:rPr>
        <w:t>B. Determining roles and responsibilities during a disaster is not the best time to make such decisions,</w:t>
      </w:r>
      <w:r w:rsidR="0033412C">
        <w:rPr>
          <w:rFonts w:cs="Segoe UI"/>
          <w:szCs w:val="14"/>
        </w:rPr>
        <w:t xml:space="preserve"> </w:t>
      </w:r>
      <w:r w:rsidRPr="00FE4126">
        <w:rPr>
          <w:rFonts w:cs="Segoe UI"/>
          <w:szCs w:val="14"/>
        </w:rPr>
        <w:t>unless it is absolutely necessary.</w:t>
      </w:r>
    </w:p>
    <w:p w14:paraId="2F6C550C" w14:textId="3EAD7939" w:rsidR="00E9008E" w:rsidRPr="00FE4126" w:rsidRDefault="00E9008E" w:rsidP="00E9008E">
      <w:pPr>
        <w:autoSpaceDE w:val="0"/>
        <w:autoSpaceDN w:val="0"/>
        <w:adjustRightInd w:val="0"/>
        <w:rPr>
          <w:rFonts w:cs="Segoe UI"/>
          <w:szCs w:val="14"/>
        </w:rPr>
      </w:pPr>
      <w:r w:rsidRPr="00FE4126">
        <w:rPr>
          <w:rFonts w:cs="Segoe UI"/>
          <w:szCs w:val="14"/>
        </w:rPr>
        <w:t>C. While testing the plan may drive some changes in roles based on test results, roles (including who</w:t>
      </w:r>
      <w:r w:rsidR="0033412C">
        <w:rPr>
          <w:rFonts w:cs="Segoe UI"/>
          <w:szCs w:val="14"/>
        </w:rPr>
        <w:t xml:space="preserve"> </w:t>
      </w:r>
      <w:r w:rsidRPr="00FE4126">
        <w:rPr>
          <w:rFonts w:cs="Segoe UI"/>
          <w:szCs w:val="14"/>
        </w:rPr>
        <w:t>declares the disaster) should have been established before testing and plan approval.</w:t>
      </w:r>
    </w:p>
    <w:p w14:paraId="5EEB3E6D" w14:textId="2C8A9594" w:rsidR="00E9008E" w:rsidRPr="00FE4126" w:rsidRDefault="00E9008E" w:rsidP="0033412C">
      <w:pPr>
        <w:autoSpaceDE w:val="0"/>
        <w:autoSpaceDN w:val="0"/>
        <w:adjustRightInd w:val="0"/>
        <w:spacing w:after="60"/>
        <w:rPr>
          <w:rFonts w:cs="Segoe UI"/>
          <w:szCs w:val="14"/>
        </w:rPr>
      </w:pPr>
      <w:r w:rsidRPr="00FE4126">
        <w:rPr>
          <w:rFonts w:cs="Segoe UI"/>
          <w:szCs w:val="14"/>
        </w:rPr>
        <w:t>D. Roles and responsibilities for all involved in incident response should be established when the incident</w:t>
      </w:r>
      <w:r w:rsidR="0033412C">
        <w:rPr>
          <w:rFonts w:cs="Segoe UI"/>
          <w:szCs w:val="14"/>
        </w:rPr>
        <w:t xml:space="preserve"> </w:t>
      </w:r>
      <w:r w:rsidRPr="00FE4126">
        <w:rPr>
          <w:rFonts w:cs="Segoe UI"/>
          <w:szCs w:val="14"/>
        </w:rPr>
        <w:t>response plan is established, not after the details have been approved.</w:t>
      </w:r>
    </w:p>
    <w:p w14:paraId="31D040CE" w14:textId="0743F950" w:rsidR="00E9008E" w:rsidRPr="00FE4126" w:rsidRDefault="0033412C" w:rsidP="00E9008E">
      <w:pPr>
        <w:autoSpaceDE w:val="0"/>
        <w:autoSpaceDN w:val="0"/>
        <w:adjustRightInd w:val="0"/>
        <w:rPr>
          <w:rFonts w:cs="Segoe UI"/>
          <w:szCs w:val="14"/>
        </w:rPr>
      </w:pPr>
      <w:r w:rsidRPr="0033412C">
        <w:rPr>
          <w:rFonts w:cs="Segoe UI"/>
          <w:b/>
          <w:bCs/>
          <w:szCs w:val="14"/>
        </w:rPr>
        <w:t>S4-89</w:t>
      </w:r>
      <w:r w:rsidR="00431204">
        <w:rPr>
          <w:rFonts w:cs="Segoe UI"/>
          <w:b/>
          <w:bCs/>
          <w:szCs w:val="14"/>
        </w:rPr>
        <w:t>.</w:t>
      </w:r>
      <w:r w:rsidRPr="0033412C">
        <w:rPr>
          <w:rFonts w:cs="Segoe UI"/>
          <w:b/>
          <w:bCs/>
          <w:szCs w:val="14"/>
        </w:rPr>
        <w:t xml:space="preserve"> </w:t>
      </w:r>
      <w:r w:rsidR="00E9008E" w:rsidRPr="00FE4126">
        <w:rPr>
          <w:rFonts w:cs="Segoe UI"/>
          <w:szCs w:val="14"/>
        </w:rPr>
        <w:t xml:space="preserve">The </w:t>
      </w:r>
      <w:r w:rsidR="00E9008E" w:rsidRPr="001841B0">
        <w:rPr>
          <w:rFonts w:cs="Segoe UI"/>
          <w:b/>
          <w:szCs w:val="14"/>
        </w:rPr>
        <w:t>PRIMARY</w:t>
      </w:r>
      <w:r w:rsidR="00E9008E" w:rsidRPr="00FE4126">
        <w:rPr>
          <w:rFonts w:cs="Segoe UI"/>
          <w:szCs w:val="14"/>
        </w:rPr>
        <w:t xml:space="preserve"> objective of incident response is to: </w:t>
      </w:r>
    </w:p>
    <w:p w14:paraId="1D52E13A" w14:textId="77777777" w:rsidR="00E9008E" w:rsidRPr="00FE4126" w:rsidRDefault="00E9008E" w:rsidP="00E9008E">
      <w:pPr>
        <w:autoSpaceDE w:val="0"/>
        <w:autoSpaceDN w:val="0"/>
        <w:adjustRightInd w:val="0"/>
        <w:rPr>
          <w:rFonts w:cs="Segoe UI"/>
          <w:szCs w:val="14"/>
        </w:rPr>
      </w:pPr>
      <w:r w:rsidRPr="00FE4126">
        <w:rPr>
          <w:rFonts w:cs="Segoe UI"/>
          <w:szCs w:val="14"/>
        </w:rPr>
        <w:t>A. investigate and report results of the incident to management.</w:t>
      </w:r>
    </w:p>
    <w:p w14:paraId="0F971F00" w14:textId="77777777" w:rsidR="00E9008E" w:rsidRPr="00FE4126" w:rsidRDefault="00E9008E" w:rsidP="00E9008E">
      <w:pPr>
        <w:autoSpaceDE w:val="0"/>
        <w:autoSpaceDN w:val="0"/>
        <w:adjustRightInd w:val="0"/>
        <w:rPr>
          <w:rFonts w:cs="Segoe UI"/>
          <w:szCs w:val="14"/>
        </w:rPr>
      </w:pPr>
      <w:r w:rsidRPr="00FE4126">
        <w:rPr>
          <w:rFonts w:cs="Segoe UI"/>
          <w:szCs w:val="14"/>
        </w:rPr>
        <w:t>B. gather evidence.</w:t>
      </w:r>
    </w:p>
    <w:p w14:paraId="338D0DEE" w14:textId="77777777" w:rsidR="00E9008E" w:rsidRPr="00FE4126" w:rsidRDefault="00E9008E" w:rsidP="00E9008E">
      <w:pPr>
        <w:autoSpaceDE w:val="0"/>
        <w:autoSpaceDN w:val="0"/>
        <w:adjustRightInd w:val="0"/>
        <w:rPr>
          <w:rFonts w:cs="Segoe UI"/>
          <w:szCs w:val="14"/>
        </w:rPr>
      </w:pPr>
      <w:r w:rsidRPr="00FE4126">
        <w:rPr>
          <w:rFonts w:cs="Segoe UI"/>
          <w:szCs w:val="14"/>
        </w:rPr>
        <w:t>C. minimize business disruptions.</w:t>
      </w:r>
    </w:p>
    <w:p w14:paraId="455C2F83" w14:textId="77777777" w:rsidR="00E9008E" w:rsidRPr="00FE4126" w:rsidRDefault="00E9008E" w:rsidP="00E9008E">
      <w:pPr>
        <w:autoSpaceDE w:val="0"/>
        <w:autoSpaceDN w:val="0"/>
        <w:adjustRightInd w:val="0"/>
        <w:rPr>
          <w:rFonts w:cs="Segoe UI"/>
          <w:szCs w:val="14"/>
        </w:rPr>
      </w:pPr>
      <w:r w:rsidRPr="00FE4126">
        <w:rPr>
          <w:rFonts w:cs="Segoe UI"/>
          <w:szCs w:val="14"/>
        </w:rPr>
        <w:t>D. assist law enforcement in investigations.</w:t>
      </w:r>
    </w:p>
    <w:p w14:paraId="7C979C70" w14:textId="77777777" w:rsidR="00E9008E" w:rsidRPr="0033412C" w:rsidRDefault="00E9008E" w:rsidP="00E9008E">
      <w:pPr>
        <w:autoSpaceDE w:val="0"/>
        <w:autoSpaceDN w:val="0"/>
        <w:adjustRightInd w:val="0"/>
        <w:rPr>
          <w:rFonts w:cs="Segoe UI"/>
          <w:b/>
          <w:bCs/>
          <w:szCs w:val="14"/>
        </w:rPr>
      </w:pPr>
      <w:r w:rsidRPr="0033412C">
        <w:rPr>
          <w:rFonts w:cs="Segoe UI"/>
          <w:b/>
          <w:bCs/>
          <w:szCs w:val="14"/>
        </w:rPr>
        <w:t>C is the correct answer.</w:t>
      </w:r>
    </w:p>
    <w:p w14:paraId="5F596B72" w14:textId="77777777" w:rsidR="00E9008E" w:rsidRPr="00FE4126" w:rsidRDefault="00E9008E" w:rsidP="00E9008E">
      <w:pPr>
        <w:autoSpaceDE w:val="0"/>
        <w:autoSpaceDN w:val="0"/>
        <w:adjustRightInd w:val="0"/>
        <w:rPr>
          <w:rFonts w:cs="Segoe UI"/>
          <w:szCs w:val="14"/>
        </w:rPr>
      </w:pPr>
      <w:r w:rsidRPr="0033412C">
        <w:rPr>
          <w:rFonts w:cs="Segoe UI"/>
          <w:b/>
          <w:bCs/>
          <w:szCs w:val="14"/>
        </w:rPr>
        <w:t>Justification</w:t>
      </w:r>
      <w:r w:rsidRPr="00FE4126">
        <w:rPr>
          <w:rFonts w:cs="Segoe UI"/>
          <w:szCs w:val="14"/>
        </w:rPr>
        <w:t>:</w:t>
      </w:r>
    </w:p>
    <w:p w14:paraId="21D4698A" w14:textId="1201DCAE" w:rsidR="00E9008E" w:rsidRPr="00FE4126" w:rsidRDefault="00E9008E" w:rsidP="00E9008E">
      <w:pPr>
        <w:autoSpaceDE w:val="0"/>
        <w:autoSpaceDN w:val="0"/>
        <w:adjustRightInd w:val="0"/>
        <w:rPr>
          <w:rFonts w:cs="Segoe UI"/>
          <w:szCs w:val="14"/>
        </w:rPr>
      </w:pPr>
      <w:r w:rsidRPr="00FE4126">
        <w:rPr>
          <w:rFonts w:cs="Segoe UI"/>
          <w:szCs w:val="14"/>
        </w:rPr>
        <w:t>A. Investigating and reporting results of the incident is a responsibility of incident response teams but not</w:t>
      </w:r>
      <w:r w:rsidR="0033412C">
        <w:rPr>
          <w:rFonts w:cs="Segoe UI"/>
          <w:szCs w:val="14"/>
        </w:rPr>
        <w:t xml:space="preserve"> </w:t>
      </w:r>
      <w:r w:rsidRPr="00FE4126">
        <w:rPr>
          <w:rFonts w:cs="Segoe UI"/>
          <w:szCs w:val="14"/>
        </w:rPr>
        <w:t>the primary objective.</w:t>
      </w:r>
    </w:p>
    <w:p w14:paraId="2506C88D" w14:textId="6001816D" w:rsidR="00E9008E" w:rsidRPr="00FE4126" w:rsidRDefault="00E9008E" w:rsidP="00E9008E">
      <w:pPr>
        <w:autoSpaceDE w:val="0"/>
        <w:autoSpaceDN w:val="0"/>
        <w:adjustRightInd w:val="0"/>
        <w:rPr>
          <w:rFonts w:cs="Segoe UI"/>
          <w:szCs w:val="14"/>
        </w:rPr>
      </w:pPr>
      <w:r w:rsidRPr="00FE4126">
        <w:rPr>
          <w:rFonts w:cs="Segoe UI"/>
          <w:szCs w:val="14"/>
        </w:rPr>
        <w:t>B. Gathering evidence is an activity that an incident response team may conduct, depending on</w:t>
      </w:r>
      <w:r w:rsidR="0033412C">
        <w:rPr>
          <w:rFonts w:cs="Segoe UI"/>
          <w:szCs w:val="14"/>
        </w:rPr>
        <w:t xml:space="preserve"> </w:t>
      </w:r>
      <w:r w:rsidRPr="00FE4126">
        <w:rPr>
          <w:rFonts w:cs="Segoe UI"/>
          <w:szCs w:val="14"/>
        </w:rPr>
        <w:t>circumstances, but not a primary objective.</w:t>
      </w:r>
    </w:p>
    <w:p w14:paraId="493221B2" w14:textId="0AD9FFCA" w:rsidR="00E9008E" w:rsidRPr="00FE4126" w:rsidRDefault="00E9008E" w:rsidP="00E9008E">
      <w:pPr>
        <w:autoSpaceDE w:val="0"/>
        <w:autoSpaceDN w:val="0"/>
        <w:adjustRightInd w:val="0"/>
        <w:rPr>
          <w:rFonts w:cs="Segoe UI"/>
          <w:szCs w:val="14"/>
        </w:rPr>
      </w:pPr>
      <w:r w:rsidRPr="0033412C">
        <w:rPr>
          <w:rFonts w:cs="Segoe UI"/>
          <w:b/>
          <w:bCs/>
          <w:szCs w:val="14"/>
        </w:rPr>
        <w:t>C. The primary role of incident response is to detect, respond to and contain incidents so that</w:t>
      </w:r>
      <w:r w:rsidR="0033412C" w:rsidRPr="0033412C">
        <w:rPr>
          <w:rFonts w:cs="Segoe UI"/>
          <w:b/>
          <w:bCs/>
          <w:szCs w:val="14"/>
        </w:rPr>
        <w:t xml:space="preserve"> </w:t>
      </w:r>
      <w:r w:rsidRPr="0033412C">
        <w:rPr>
          <w:rFonts w:cs="Segoe UI"/>
          <w:b/>
          <w:bCs/>
          <w:szCs w:val="14"/>
        </w:rPr>
        <w:t>impact to business operations is minimized</w:t>
      </w:r>
      <w:r w:rsidRPr="00FE4126">
        <w:rPr>
          <w:rFonts w:cs="Segoe UI"/>
          <w:szCs w:val="14"/>
        </w:rPr>
        <w:t>.</w:t>
      </w:r>
    </w:p>
    <w:p w14:paraId="7320DA9D" w14:textId="100C2F5C" w:rsidR="00E9008E" w:rsidRPr="00FE4126" w:rsidRDefault="00E9008E" w:rsidP="0033412C">
      <w:pPr>
        <w:autoSpaceDE w:val="0"/>
        <w:autoSpaceDN w:val="0"/>
        <w:adjustRightInd w:val="0"/>
        <w:spacing w:after="60"/>
        <w:rPr>
          <w:rFonts w:cs="Segoe UI"/>
          <w:szCs w:val="14"/>
        </w:rPr>
      </w:pPr>
      <w:r w:rsidRPr="00FE4126">
        <w:rPr>
          <w:rFonts w:cs="Segoe UI"/>
          <w:szCs w:val="14"/>
        </w:rPr>
        <w:t>D. Assisting law enforcement is an activity that an incident response team may conduct, depending on</w:t>
      </w:r>
      <w:r w:rsidR="0033412C">
        <w:rPr>
          <w:rFonts w:cs="Segoe UI"/>
          <w:szCs w:val="14"/>
        </w:rPr>
        <w:t xml:space="preserve"> </w:t>
      </w:r>
      <w:r w:rsidRPr="00FE4126">
        <w:rPr>
          <w:rFonts w:cs="Segoe UI"/>
          <w:szCs w:val="14"/>
        </w:rPr>
        <w:t>circumstances, but not a primary objective.</w:t>
      </w:r>
    </w:p>
    <w:p w14:paraId="5AA19783" w14:textId="43314737" w:rsidR="00E9008E" w:rsidRPr="00FE4126" w:rsidRDefault="00E9008E" w:rsidP="00E9008E">
      <w:pPr>
        <w:autoSpaceDE w:val="0"/>
        <w:autoSpaceDN w:val="0"/>
        <w:adjustRightInd w:val="0"/>
        <w:rPr>
          <w:rFonts w:cs="Segoe UI"/>
          <w:szCs w:val="14"/>
        </w:rPr>
      </w:pPr>
      <w:r w:rsidRPr="0033412C">
        <w:rPr>
          <w:rFonts w:cs="Segoe UI"/>
          <w:b/>
          <w:bCs/>
          <w:szCs w:val="14"/>
        </w:rPr>
        <w:t>S4-90</w:t>
      </w:r>
      <w:r w:rsidR="001841B0">
        <w:rPr>
          <w:rFonts w:cs="Segoe UI"/>
          <w:b/>
          <w:bCs/>
          <w:szCs w:val="14"/>
        </w:rPr>
        <w:t>.</w:t>
      </w:r>
      <w:r w:rsidR="001841B0">
        <w:rPr>
          <w:rFonts w:cs="Segoe UI"/>
          <w:szCs w:val="14"/>
        </w:rPr>
        <w:t xml:space="preserve"> </w:t>
      </w:r>
      <w:r w:rsidRPr="00FE4126">
        <w:rPr>
          <w:rFonts w:cs="Segoe UI"/>
          <w:szCs w:val="14"/>
        </w:rPr>
        <w:t xml:space="preserve">An </w:t>
      </w:r>
      <w:r w:rsidR="00810BD3">
        <w:rPr>
          <w:rFonts w:cs="Segoe UI"/>
          <w:szCs w:val="14"/>
        </w:rPr>
        <w:t>InfoSec</w:t>
      </w:r>
      <w:r w:rsidRPr="00FE4126">
        <w:rPr>
          <w:rFonts w:cs="Segoe UI"/>
          <w:szCs w:val="14"/>
        </w:rPr>
        <w:t xml:space="preserve"> manager is in the process of investigating a network </w:t>
      </w:r>
      <w:r w:rsidR="00431204" w:rsidRPr="00FE4126">
        <w:rPr>
          <w:rFonts w:cs="Segoe UI"/>
          <w:szCs w:val="14"/>
        </w:rPr>
        <w:t xml:space="preserve">intrusion. </w:t>
      </w:r>
      <w:r w:rsidRPr="00FE4126">
        <w:rPr>
          <w:rFonts w:cs="Segoe UI"/>
          <w:szCs w:val="14"/>
        </w:rPr>
        <w:t>One of the</w:t>
      </w:r>
      <w:r w:rsidR="0033412C">
        <w:rPr>
          <w:rFonts w:cs="Segoe UI"/>
          <w:szCs w:val="14"/>
        </w:rPr>
        <w:t xml:space="preserve"> </w:t>
      </w:r>
      <w:r w:rsidRPr="00FE4126">
        <w:rPr>
          <w:rFonts w:cs="Segoe UI"/>
          <w:szCs w:val="14"/>
        </w:rPr>
        <w:t>enterprise’s employees is a suspect. The manager has just obtained the suspect’s computer and hard drive.</w:t>
      </w:r>
      <w:r w:rsidR="0033412C">
        <w:rPr>
          <w:rFonts w:cs="Segoe UI"/>
          <w:szCs w:val="14"/>
        </w:rPr>
        <w:t xml:space="preserve"> </w:t>
      </w:r>
      <w:r w:rsidRPr="00FE4126">
        <w:rPr>
          <w:rFonts w:cs="Segoe UI"/>
          <w:szCs w:val="14"/>
        </w:rPr>
        <w:t xml:space="preserve">Which of the following is the </w:t>
      </w:r>
      <w:r w:rsidRPr="001841B0">
        <w:rPr>
          <w:rFonts w:cs="Segoe UI"/>
          <w:b/>
          <w:szCs w:val="14"/>
        </w:rPr>
        <w:t>BEST</w:t>
      </w:r>
      <w:r w:rsidRPr="00FE4126">
        <w:rPr>
          <w:rFonts w:cs="Segoe UI"/>
          <w:szCs w:val="14"/>
        </w:rPr>
        <w:t xml:space="preserve"> next step?</w:t>
      </w:r>
    </w:p>
    <w:p w14:paraId="043E6A10" w14:textId="77777777" w:rsidR="00E9008E" w:rsidRPr="00FE4126" w:rsidRDefault="00E9008E" w:rsidP="00E9008E">
      <w:pPr>
        <w:autoSpaceDE w:val="0"/>
        <w:autoSpaceDN w:val="0"/>
        <w:adjustRightInd w:val="0"/>
        <w:rPr>
          <w:rFonts w:cs="Segoe UI"/>
          <w:szCs w:val="14"/>
        </w:rPr>
      </w:pPr>
      <w:r w:rsidRPr="00FE4126">
        <w:rPr>
          <w:rFonts w:cs="Segoe UI"/>
          <w:szCs w:val="14"/>
        </w:rPr>
        <w:t>A. Create an image of the hard drive.</w:t>
      </w:r>
    </w:p>
    <w:p w14:paraId="6977A9BF" w14:textId="77777777" w:rsidR="00E9008E" w:rsidRPr="00FE4126" w:rsidRDefault="00E9008E" w:rsidP="00E9008E">
      <w:pPr>
        <w:autoSpaceDE w:val="0"/>
        <w:autoSpaceDN w:val="0"/>
        <w:adjustRightInd w:val="0"/>
        <w:rPr>
          <w:rFonts w:cs="Segoe UI"/>
          <w:szCs w:val="14"/>
        </w:rPr>
      </w:pPr>
      <w:r w:rsidRPr="00FE4126">
        <w:rPr>
          <w:rFonts w:cs="Segoe UI"/>
          <w:szCs w:val="14"/>
        </w:rPr>
        <w:t>B. Encrypt the data on the hard drive.</w:t>
      </w:r>
    </w:p>
    <w:p w14:paraId="2EB7FE99" w14:textId="77777777" w:rsidR="00E9008E" w:rsidRPr="00FE4126" w:rsidRDefault="00E9008E" w:rsidP="00E9008E">
      <w:pPr>
        <w:autoSpaceDE w:val="0"/>
        <w:autoSpaceDN w:val="0"/>
        <w:adjustRightInd w:val="0"/>
        <w:rPr>
          <w:rFonts w:cs="Segoe UI"/>
          <w:szCs w:val="14"/>
        </w:rPr>
      </w:pPr>
      <w:r w:rsidRPr="00FE4126">
        <w:rPr>
          <w:rFonts w:cs="Segoe UI"/>
          <w:szCs w:val="14"/>
        </w:rPr>
        <w:t>C. Examine the original hard drive.</w:t>
      </w:r>
    </w:p>
    <w:p w14:paraId="63AEF0DF" w14:textId="77777777" w:rsidR="00E9008E" w:rsidRPr="00FE4126" w:rsidRDefault="00E9008E" w:rsidP="00E9008E">
      <w:pPr>
        <w:autoSpaceDE w:val="0"/>
        <w:autoSpaceDN w:val="0"/>
        <w:adjustRightInd w:val="0"/>
        <w:rPr>
          <w:rFonts w:cs="Segoe UI"/>
          <w:szCs w:val="14"/>
        </w:rPr>
      </w:pPr>
      <w:r w:rsidRPr="00FE4126">
        <w:rPr>
          <w:rFonts w:cs="Segoe UI"/>
          <w:szCs w:val="14"/>
        </w:rPr>
        <w:t>D. Create a logical copy of the hard drive.</w:t>
      </w:r>
    </w:p>
    <w:p w14:paraId="495B8B2E" w14:textId="77777777" w:rsidR="00E9008E" w:rsidRPr="0033412C" w:rsidRDefault="00E9008E" w:rsidP="00E9008E">
      <w:pPr>
        <w:autoSpaceDE w:val="0"/>
        <w:autoSpaceDN w:val="0"/>
        <w:adjustRightInd w:val="0"/>
        <w:rPr>
          <w:rFonts w:cs="Segoe UI"/>
          <w:b/>
          <w:bCs/>
          <w:szCs w:val="14"/>
        </w:rPr>
      </w:pPr>
      <w:r w:rsidRPr="0033412C">
        <w:rPr>
          <w:rFonts w:cs="Segoe UI"/>
          <w:b/>
          <w:bCs/>
          <w:szCs w:val="14"/>
        </w:rPr>
        <w:t>A is the correct answer.</w:t>
      </w:r>
    </w:p>
    <w:p w14:paraId="57F73A54" w14:textId="77777777" w:rsidR="00E9008E" w:rsidRPr="00FE4126" w:rsidRDefault="00E9008E" w:rsidP="00E9008E">
      <w:pPr>
        <w:autoSpaceDE w:val="0"/>
        <w:autoSpaceDN w:val="0"/>
        <w:adjustRightInd w:val="0"/>
        <w:rPr>
          <w:rFonts w:cs="Segoe UI"/>
          <w:szCs w:val="14"/>
        </w:rPr>
      </w:pPr>
      <w:r w:rsidRPr="0033412C">
        <w:rPr>
          <w:rFonts w:cs="Segoe UI"/>
          <w:b/>
          <w:bCs/>
          <w:szCs w:val="14"/>
        </w:rPr>
        <w:t>Justification</w:t>
      </w:r>
      <w:r w:rsidRPr="00FE4126">
        <w:rPr>
          <w:rFonts w:cs="Segoe UI"/>
          <w:szCs w:val="14"/>
        </w:rPr>
        <w:t>:</w:t>
      </w:r>
    </w:p>
    <w:p w14:paraId="7F7D1EA2" w14:textId="6877DDAD" w:rsidR="00E9008E" w:rsidRPr="00FE4126" w:rsidRDefault="00E9008E" w:rsidP="00E9008E">
      <w:pPr>
        <w:autoSpaceDE w:val="0"/>
        <w:autoSpaceDN w:val="0"/>
        <w:adjustRightInd w:val="0"/>
        <w:rPr>
          <w:rFonts w:cs="Segoe UI"/>
          <w:szCs w:val="14"/>
        </w:rPr>
      </w:pPr>
      <w:r w:rsidRPr="0033412C">
        <w:rPr>
          <w:rFonts w:cs="Segoe UI"/>
          <w:b/>
          <w:bCs/>
          <w:szCs w:val="14"/>
        </w:rPr>
        <w:t>A. One of the first steps in an investigation is to create an image of the original hard drive. A</w:t>
      </w:r>
      <w:r w:rsidR="0033412C" w:rsidRPr="0033412C">
        <w:rPr>
          <w:rFonts w:cs="Segoe UI"/>
          <w:b/>
          <w:bCs/>
          <w:szCs w:val="14"/>
        </w:rPr>
        <w:t xml:space="preserve"> </w:t>
      </w:r>
      <w:r w:rsidRPr="0033412C">
        <w:rPr>
          <w:rFonts w:cs="Segoe UI"/>
          <w:b/>
          <w:bCs/>
          <w:szCs w:val="14"/>
        </w:rPr>
        <w:t>physical copy will copy the data, block by block, including any hidden data blocks and hidden</w:t>
      </w:r>
      <w:r w:rsidR="0033412C" w:rsidRPr="0033412C">
        <w:rPr>
          <w:rFonts w:cs="Segoe UI"/>
          <w:b/>
          <w:bCs/>
          <w:szCs w:val="14"/>
        </w:rPr>
        <w:t xml:space="preserve"> </w:t>
      </w:r>
      <w:r w:rsidRPr="0033412C">
        <w:rPr>
          <w:rFonts w:cs="Segoe UI"/>
          <w:b/>
          <w:bCs/>
          <w:szCs w:val="14"/>
        </w:rPr>
        <w:t>partitions that can be used to conceal evidence</w:t>
      </w:r>
      <w:r w:rsidRPr="00FE4126">
        <w:rPr>
          <w:rFonts w:cs="Segoe UI"/>
          <w:szCs w:val="14"/>
        </w:rPr>
        <w:t>.</w:t>
      </w:r>
    </w:p>
    <w:p w14:paraId="7E0D1CF1" w14:textId="23286A9E" w:rsidR="00E9008E" w:rsidRPr="00FE4126" w:rsidRDefault="00E9008E" w:rsidP="00E9008E">
      <w:pPr>
        <w:autoSpaceDE w:val="0"/>
        <w:autoSpaceDN w:val="0"/>
        <w:adjustRightInd w:val="0"/>
        <w:rPr>
          <w:rFonts w:cs="Segoe UI"/>
          <w:szCs w:val="14"/>
        </w:rPr>
      </w:pPr>
      <w:r w:rsidRPr="00FE4126">
        <w:rPr>
          <w:rFonts w:cs="Segoe UI"/>
          <w:szCs w:val="14"/>
        </w:rPr>
        <w:t>B. Enc</w:t>
      </w:r>
      <w:r w:rsidR="0033412C">
        <w:rPr>
          <w:rFonts w:cs="Segoe UI"/>
          <w:szCs w:val="14"/>
        </w:rPr>
        <w:t>r</w:t>
      </w:r>
      <w:r w:rsidRPr="00FE4126">
        <w:rPr>
          <w:rFonts w:cs="Segoe UI"/>
          <w:szCs w:val="14"/>
        </w:rPr>
        <w:t>yption is not required.</w:t>
      </w:r>
    </w:p>
    <w:p w14:paraId="581C3F90" w14:textId="77777777" w:rsidR="00E9008E" w:rsidRPr="00FE4126" w:rsidRDefault="00E9008E" w:rsidP="00E9008E">
      <w:pPr>
        <w:autoSpaceDE w:val="0"/>
        <w:autoSpaceDN w:val="0"/>
        <w:adjustRightInd w:val="0"/>
        <w:rPr>
          <w:rFonts w:cs="Segoe UI"/>
          <w:szCs w:val="14"/>
        </w:rPr>
      </w:pPr>
      <w:r w:rsidRPr="00FE4126">
        <w:rPr>
          <w:rFonts w:cs="Segoe UI"/>
          <w:szCs w:val="14"/>
        </w:rPr>
        <w:t>C. Examining the hard drive is not good practice because it risks destroying or corrupting evidence.</w:t>
      </w:r>
    </w:p>
    <w:p w14:paraId="76FC598E" w14:textId="66EA02CB" w:rsidR="00E9008E" w:rsidRPr="00FE4126" w:rsidRDefault="00E9008E" w:rsidP="0033412C">
      <w:pPr>
        <w:autoSpaceDE w:val="0"/>
        <w:autoSpaceDN w:val="0"/>
        <w:adjustRightInd w:val="0"/>
        <w:spacing w:after="60"/>
        <w:rPr>
          <w:rFonts w:cs="Segoe UI"/>
          <w:szCs w:val="14"/>
        </w:rPr>
      </w:pPr>
      <w:r w:rsidRPr="00FE4126">
        <w:rPr>
          <w:rFonts w:cs="Segoe UI"/>
          <w:szCs w:val="14"/>
        </w:rPr>
        <w:t>D. A logical copy will only copy the files and folders and may not copy other necessary data to properly</w:t>
      </w:r>
      <w:r w:rsidR="0033412C">
        <w:rPr>
          <w:rFonts w:cs="Segoe UI"/>
          <w:szCs w:val="14"/>
        </w:rPr>
        <w:t xml:space="preserve"> </w:t>
      </w:r>
      <w:r w:rsidRPr="00FE4126">
        <w:rPr>
          <w:rFonts w:cs="Segoe UI"/>
          <w:szCs w:val="14"/>
        </w:rPr>
        <w:t>examine the hard drive for forensic evidence.</w:t>
      </w:r>
    </w:p>
    <w:p w14:paraId="6479DA8C" w14:textId="77777777" w:rsidR="00E9008E" w:rsidRPr="00FE4126" w:rsidRDefault="00E9008E" w:rsidP="00E9008E">
      <w:pPr>
        <w:autoSpaceDE w:val="0"/>
        <w:autoSpaceDN w:val="0"/>
        <w:adjustRightInd w:val="0"/>
        <w:rPr>
          <w:rFonts w:cs="Segoe UI"/>
          <w:szCs w:val="14"/>
        </w:rPr>
      </w:pPr>
      <w:r w:rsidRPr="00FE4126">
        <w:rPr>
          <w:rFonts w:cs="Segoe UI"/>
          <w:b/>
          <w:bCs/>
          <w:szCs w:val="14"/>
        </w:rPr>
        <w:t xml:space="preserve">S4-91 </w:t>
      </w:r>
      <w:r w:rsidRPr="00FE4126">
        <w:rPr>
          <w:rFonts w:cs="Segoe UI"/>
          <w:szCs w:val="14"/>
        </w:rPr>
        <w:t xml:space="preserve">The factor that is </w:t>
      </w:r>
      <w:r w:rsidRPr="00FE4126">
        <w:rPr>
          <w:rFonts w:cs="Segoe UI"/>
          <w:b/>
          <w:bCs/>
          <w:szCs w:val="14"/>
        </w:rPr>
        <w:t xml:space="preserve">MOST </w:t>
      </w:r>
      <w:r w:rsidRPr="00FE4126">
        <w:rPr>
          <w:rFonts w:cs="Segoe UI"/>
          <w:szCs w:val="14"/>
        </w:rPr>
        <w:t>likely to result in identification of security incidents is:</w:t>
      </w:r>
    </w:p>
    <w:p w14:paraId="31C22352" w14:textId="77777777" w:rsidR="00E9008E" w:rsidRPr="00FE4126" w:rsidRDefault="00E9008E" w:rsidP="00E9008E">
      <w:pPr>
        <w:autoSpaceDE w:val="0"/>
        <w:autoSpaceDN w:val="0"/>
        <w:adjustRightInd w:val="0"/>
        <w:rPr>
          <w:rFonts w:cs="Segoe UI"/>
          <w:szCs w:val="14"/>
        </w:rPr>
      </w:pPr>
      <w:r w:rsidRPr="00FE4126">
        <w:rPr>
          <w:rFonts w:cs="Segoe UI"/>
          <w:szCs w:val="14"/>
        </w:rPr>
        <w:t>A. effective communication and reporting processes.</w:t>
      </w:r>
    </w:p>
    <w:p w14:paraId="7FD1E14B" w14:textId="77777777" w:rsidR="00E9008E" w:rsidRPr="00FE4126" w:rsidRDefault="00E9008E" w:rsidP="00E9008E">
      <w:pPr>
        <w:autoSpaceDE w:val="0"/>
        <w:autoSpaceDN w:val="0"/>
        <w:adjustRightInd w:val="0"/>
        <w:rPr>
          <w:rFonts w:cs="Segoe UI"/>
          <w:szCs w:val="14"/>
        </w:rPr>
      </w:pPr>
      <w:r w:rsidRPr="00FE4126">
        <w:rPr>
          <w:rFonts w:cs="Segoe UI"/>
          <w:szCs w:val="14"/>
        </w:rPr>
        <w:t>B. clear policies detailing incident severity levels.</w:t>
      </w:r>
    </w:p>
    <w:p w14:paraId="31BCF8A7" w14:textId="77777777" w:rsidR="00E9008E" w:rsidRPr="00FE4126" w:rsidRDefault="00E9008E" w:rsidP="00E9008E">
      <w:pPr>
        <w:autoSpaceDE w:val="0"/>
        <w:autoSpaceDN w:val="0"/>
        <w:adjustRightInd w:val="0"/>
        <w:rPr>
          <w:rFonts w:cs="Segoe UI"/>
          <w:szCs w:val="14"/>
        </w:rPr>
      </w:pPr>
      <w:r w:rsidRPr="00FE4126">
        <w:rPr>
          <w:rFonts w:cs="Segoe UI"/>
          <w:szCs w:val="14"/>
        </w:rPr>
        <w:t>C. intrusion detection system capabilities.</w:t>
      </w:r>
    </w:p>
    <w:p w14:paraId="399BE2A1" w14:textId="77777777" w:rsidR="00E9008E" w:rsidRPr="00FE4126" w:rsidRDefault="00E9008E" w:rsidP="00E9008E">
      <w:pPr>
        <w:autoSpaceDE w:val="0"/>
        <w:autoSpaceDN w:val="0"/>
        <w:adjustRightInd w:val="0"/>
        <w:rPr>
          <w:rFonts w:cs="Segoe UI"/>
          <w:szCs w:val="14"/>
        </w:rPr>
      </w:pPr>
      <w:r w:rsidRPr="00FE4126">
        <w:rPr>
          <w:rFonts w:cs="Segoe UI"/>
          <w:szCs w:val="14"/>
        </w:rPr>
        <w:t>D. security awareness training.</w:t>
      </w:r>
    </w:p>
    <w:p w14:paraId="2C520AAA"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D is the correct answer.</w:t>
      </w:r>
    </w:p>
    <w:p w14:paraId="626FDCDE"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78792AEE" w14:textId="77777777" w:rsidR="00E9008E" w:rsidRPr="00FE4126" w:rsidRDefault="00E9008E" w:rsidP="00E9008E">
      <w:pPr>
        <w:autoSpaceDE w:val="0"/>
        <w:autoSpaceDN w:val="0"/>
        <w:adjustRightInd w:val="0"/>
        <w:rPr>
          <w:rFonts w:cs="Segoe UI"/>
          <w:szCs w:val="14"/>
        </w:rPr>
      </w:pPr>
      <w:r w:rsidRPr="00FE4126">
        <w:rPr>
          <w:rFonts w:cs="Segoe UI"/>
          <w:szCs w:val="14"/>
        </w:rPr>
        <w:t>A. Timely communication and reporting is only useful after identification of an incident has occurred.</w:t>
      </w:r>
    </w:p>
    <w:p w14:paraId="55D99FB6" w14:textId="0AD64EF0" w:rsidR="00E9008E" w:rsidRPr="00FE4126" w:rsidRDefault="00E9008E" w:rsidP="00E9008E">
      <w:pPr>
        <w:autoSpaceDE w:val="0"/>
        <w:autoSpaceDN w:val="0"/>
        <w:adjustRightInd w:val="0"/>
        <w:rPr>
          <w:rFonts w:cs="Segoe UI"/>
          <w:szCs w:val="14"/>
        </w:rPr>
      </w:pPr>
      <w:r w:rsidRPr="00FE4126">
        <w:rPr>
          <w:rFonts w:cs="Segoe UI"/>
          <w:szCs w:val="14"/>
        </w:rPr>
        <w:t>B. Understanding how to establish severity levels is important, but it is not the essential element of</w:t>
      </w:r>
      <w:r w:rsidR="00431204">
        <w:rPr>
          <w:rFonts w:cs="Segoe UI"/>
          <w:szCs w:val="14"/>
        </w:rPr>
        <w:t xml:space="preserve"> </w:t>
      </w:r>
      <w:r w:rsidRPr="00FE4126">
        <w:rPr>
          <w:rFonts w:cs="Segoe UI"/>
          <w:szCs w:val="14"/>
        </w:rPr>
        <w:t xml:space="preserve">ensuring that the </w:t>
      </w:r>
      <w:r w:rsidR="00810BD3">
        <w:rPr>
          <w:rFonts w:cs="Segoe UI"/>
          <w:szCs w:val="14"/>
        </w:rPr>
        <w:t>InfoSec</w:t>
      </w:r>
      <w:r w:rsidRPr="00FE4126">
        <w:rPr>
          <w:rFonts w:cs="Segoe UI"/>
          <w:szCs w:val="14"/>
        </w:rPr>
        <w:t xml:space="preserve"> manager is aware of anomalous events that might signal an</w:t>
      </w:r>
      <w:r w:rsidR="0033412C">
        <w:rPr>
          <w:rFonts w:cs="Segoe UI"/>
          <w:szCs w:val="14"/>
        </w:rPr>
        <w:t xml:space="preserve"> </w:t>
      </w:r>
      <w:r w:rsidRPr="00FE4126">
        <w:rPr>
          <w:rFonts w:cs="Segoe UI"/>
          <w:szCs w:val="14"/>
        </w:rPr>
        <w:t>incident.</w:t>
      </w:r>
    </w:p>
    <w:p w14:paraId="1F57F16C" w14:textId="0FA9BCD3" w:rsidR="00E9008E" w:rsidRPr="00FE4126" w:rsidRDefault="00E9008E" w:rsidP="00E9008E">
      <w:pPr>
        <w:autoSpaceDE w:val="0"/>
        <w:autoSpaceDN w:val="0"/>
        <w:adjustRightInd w:val="0"/>
        <w:rPr>
          <w:rFonts w:cs="Segoe UI"/>
          <w:szCs w:val="14"/>
        </w:rPr>
      </w:pPr>
      <w:r w:rsidRPr="00FE4126">
        <w:rPr>
          <w:rFonts w:cs="Segoe UI"/>
          <w:szCs w:val="14"/>
        </w:rPr>
        <w:t>C. Intrusion detection systems are useful for detecting IT-related incidents but not useful in identifying</w:t>
      </w:r>
      <w:r w:rsidR="0033412C">
        <w:rPr>
          <w:rFonts w:cs="Segoe UI"/>
          <w:szCs w:val="14"/>
        </w:rPr>
        <w:t xml:space="preserve"> </w:t>
      </w:r>
      <w:r w:rsidRPr="00FE4126">
        <w:rPr>
          <w:rFonts w:cs="Segoe UI"/>
          <w:szCs w:val="14"/>
        </w:rPr>
        <w:t>other types of incidents such as social engineering or physical intrusion.</w:t>
      </w:r>
    </w:p>
    <w:p w14:paraId="17845B46" w14:textId="72113F7F" w:rsidR="00E9008E" w:rsidRPr="00FE4126" w:rsidRDefault="00E9008E" w:rsidP="0033412C">
      <w:pPr>
        <w:autoSpaceDE w:val="0"/>
        <w:autoSpaceDN w:val="0"/>
        <w:adjustRightInd w:val="0"/>
        <w:spacing w:after="60"/>
        <w:rPr>
          <w:rFonts w:cs="Segoe UI"/>
          <w:b/>
          <w:bCs/>
          <w:szCs w:val="14"/>
        </w:rPr>
      </w:pPr>
      <w:r w:rsidRPr="00FE4126">
        <w:rPr>
          <w:rFonts w:cs="Segoe UI"/>
          <w:b/>
          <w:bCs/>
          <w:szCs w:val="14"/>
        </w:rPr>
        <w:t>D. Ensuring that employees have the knowledge to recognize and report a suspected incident is</w:t>
      </w:r>
      <w:r w:rsidR="0033412C">
        <w:rPr>
          <w:rFonts w:cs="Segoe UI"/>
          <w:b/>
          <w:bCs/>
          <w:szCs w:val="14"/>
        </w:rPr>
        <w:t xml:space="preserve"> </w:t>
      </w:r>
      <w:r w:rsidRPr="00FE4126">
        <w:rPr>
          <w:rFonts w:cs="Segoe UI"/>
          <w:b/>
          <w:bCs/>
          <w:szCs w:val="14"/>
        </w:rPr>
        <w:t>most likely to result in identification of security incidents.</w:t>
      </w:r>
    </w:p>
    <w:p w14:paraId="4BAE43A7" w14:textId="77777777" w:rsidR="00E9008E" w:rsidRPr="00FE4126" w:rsidRDefault="00E9008E" w:rsidP="00E9008E">
      <w:pPr>
        <w:autoSpaceDE w:val="0"/>
        <w:autoSpaceDN w:val="0"/>
        <w:adjustRightInd w:val="0"/>
        <w:rPr>
          <w:rFonts w:cs="Segoe UI"/>
          <w:szCs w:val="14"/>
        </w:rPr>
      </w:pPr>
      <w:r w:rsidRPr="00FE4126">
        <w:rPr>
          <w:rFonts w:cs="Segoe UI"/>
          <w:b/>
          <w:bCs/>
          <w:szCs w:val="14"/>
        </w:rPr>
        <w:t xml:space="preserve">S4-92 </w:t>
      </w:r>
      <w:r w:rsidRPr="00FE4126">
        <w:rPr>
          <w:rFonts w:cs="Segoe UI"/>
          <w:szCs w:val="14"/>
        </w:rPr>
        <w:t>Which of the following functions is responsible for determining the members of the enterprise’s response teams?</w:t>
      </w:r>
    </w:p>
    <w:p w14:paraId="7766327C" w14:textId="77777777" w:rsidR="00E9008E" w:rsidRPr="00FE4126" w:rsidRDefault="00E9008E" w:rsidP="00E9008E">
      <w:pPr>
        <w:autoSpaceDE w:val="0"/>
        <w:autoSpaceDN w:val="0"/>
        <w:adjustRightInd w:val="0"/>
        <w:rPr>
          <w:rFonts w:cs="Segoe UI"/>
          <w:szCs w:val="14"/>
        </w:rPr>
      </w:pPr>
      <w:r w:rsidRPr="00FE4126">
        <w:rPr>
          <w:rFonts w:cs="Segoe UI"/>
          <w:szCs w:val="14"/>
        </w:rPr>
        <w:t>A. Governance</w:t>
      </w:r>
    </w:p>
    <w:p w14:paraId="26ABB091" w14:textId="77777777" w:rsidR="00E9008E" w:rsidRPr="00FE4126" w:rsidRDefault="00E9008E" w:rsidP="00E9008E">
      <w:pPr>
        <w:autoSpaceDE w:val="0"/>
        <w:autoSpaceDN w:val="0"/>
        <w:adjustRightInd w:val="0"/>
        <w:rPr>
          <w:rFonts w:cs="Segoe UI"/>
          <w:szCs w:val="14"/>
        </w:rPr>
      </w:pPr>
      <w:r w:rsidRPr="00FE4126">
        <w:rPr>
          <w:rFonts w:cs="Segoe UI"/>
          <w:szCs w:val="14"/>
        </w:rPr>
        <w:t>B. Risk management</w:t>
      </w:r>
    </w:p>
    <w:p w14:paraId="23A16559" w14:textId="77777777" w:rsidR="00E9008E" w:rsidRPr="00FE4126" w:rsidRDefault="00E9008E" w:rsidP="00E9008E">
      <w:pPr>
        <w:autoSpaceDE w:val="0"/>
        <w:autoSpaceDN w:val="0"/>
        <w:adjustRightInd w:val="0"/>
        <w:rPr>
          <w:rFonts w:cs="Segoe UI"/>
          <w:szCs w:val="14"/>
        </w:rPr>
      </w:pPr>
      <w:r w:rsidRPr="00FE4126">
        <w:rPr>
          <w:rFonts w:cs="Segoe UI"/>
          <w:szCs w:val="14"/>
        </w:rPr>
        <w:t>C. Compliance</w:t>
      </w:r>
    </w:p>
    <w:p w14:paraId="01B9C36E" w14:textId="23676EB9" w:rsidR="00E9008E" w:rsidRPr="00FE4126" w:rsidRDefault="00E9008E" w:rsidP="00E9008E">
      <w:pPr>
        <w:autoSpaceDE w:val="0"/>
        <w:autoSpaceDN w:val="0"/>
        <w:adjustRightInd w:val="0"/>
        <w:rPr>
          <w:rFonts w:cs="Segoe UI"/>
          <w:szCs w:val="14"/>
        </w:rPr>
      </w:pPr>
      <w:r w:rsidRPr="00FE4126">
        <w:rPr>
          <w:rFonts w:cs="Segoe UI"/>
          <w:szCs w:val="14"/>
        </w:rPr>
        <w:t xml:space="preserve">D. </w:t>
      </w:r>
      <w:r w:rsidR="00810BD3">
        <w:rPr>
          <w:rFonts w:cs="Segoe UI"/>
          <w:szCs w:val="14"/>
        </w:rPr>
        <w:t>InfoSec</w:t>
      </w:r>
    </w:p>
    <w:p w14:paraId="4E8AF9FF"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D is the correct answer.</w:t>
      </w:r>
    </w:p>
    <w:p w14:paraId="44A59DD4"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6A32526C" w14:textId="01F532F4" w:rsidR="00E9008E" w:rsidRPr="00FE4126" w:rsidRDefault="00E9008E" w:rsidP="00E9008E">
      <w:pPr>
        <w:autoSpaceDE w:val="0"/>
        <w:autoSpaceDN w:val="0"/>
        <w:adjustRightInd w:val="0"/>
        <w:rPr>
          <w:rFonts w:cs="Segoe UI"/>
          <w:szCs w:val="14"/>
        </w:rPr>
      </w:pPr>
      <w:r w:rsidRPr="00FE4126">
        <w:rPr>
          <w:rFonts w:cs="Segoe UI"/>
          <w:szCs w:val="14"/>
        </w:rPr>
        <w:t>A. The governance function will determine the strategy and policies that will set the scope and charter</w:t>
      </w:r>
      <w:r w:rsidR="0033412C">
        <w:rPr>
          <w:rFonts w:cs="Segoe UI"/>
          <w:szCs w:val="14"/>
        </w:rPr>
        <w:t xml:space="preserve"> </w:t>
      </w:r>
      <w:r w:rsidRPr="00FE4126">
        <w:rPr>
          <w:rFonts w:cs="Segoe UI"/>
          <w:szCs w:val="14"/>
        </w:rPr>
        <w:t>for incident management and response capabilities.</w:t>
      </w:r>
    </w:p>
    <w:p w14:paraId="7F1FF678" w14:textId="27D3D9B7" w:rsidR="00E9008E" w:rsidRPr="00FE4126" w:rsidRDefault="00E9008E" w:rsidP="00E9008E">
      <w:pPr>
        <w:autoSpaceDE w:val="0"/>
        <w:autoSpaceDN w:val="0"/>
        <w:adjustRightInd w:val="0"/>
        <w:rPr>
          <w:rFonts w:cs="Segoe UI"/>
          <w:szCs w:val="14"/>
        </w:rPr>
      </w:pPr>
      <w:r w:rsidRPr="00FE4126">
        <w:rPr>
          <w:rFonts w:cs="Segoe UI"/>
          <w:szCs w:val="14"/>
        </w:rPr>
        <w:t>B. While response is a component of managing risk, the basis for risk management is determined by</w:t>
      </w:r>
      <w:r w:rsidR="0033412C">
        <w:rPr>
          <w:rFonts w:cs="Segoe UI"/>
          <w:szCs w:val="14"/>
        </w:rPr>
        <w:t xml:space="preserve"> </w:t>
      </w:r>
      <w:r w:rsidRPr="00FE4126">
        <w:rPr>
          <w:rFonts w:cs="Segoe UI"/>
          <w:szCs w:val="14"/>
        </w:rPr>
        <w:t>governance and strategy requirements.</w:t>
      </w:r>
    </w:p>
    <w:p w14:paraId="00CC5FCA" w14:textId="03B4EC7A" w:rsidR="00E9008E" w:rsidRPr="00FE4126" w:rsidRDefault="00E9008E" w:rsidP="00E9008E">
      <w:pPr>
        <w:autoSpaceDE w:val="0"/>
        <w:autoSpaceDN w:val="0"/>
        <w:adjustRightInd w:val="0"/>
        <w:rPr>
          <w:rFonts w:cs="Segoe UI"/>
          <w:szCs w:val="14"/>
        </w:rPr>
      </w:pPr>
      <w:r w:rsidRPr="00FE4126">
        <w:rPr>
          <w:rFonts w:cs="Segoe UI"/>
          <w:szCs w:val="14"/>
        </w:rPr>
        <w:t>C. Compliance would not be directly related to this activity, although this function may have</w:t>
      </w:r>
      <w:r w:rsidR="0033412C">
        <w:rPr>
          <w:rFonts w:cs="Segoe UI"/>
          <w:szCs w:val="14"/>
        </w:rPr>
        <w:t xml:space="preserve"> </w:t>
      </w:r>
      <w:r w:rsidRPr="00FE4126">
        <w:rPr>
          <w:rFonts w:cs="Segoe UI"/>
          <w:szCs w:val="14"/>
        </w:rPr>
        <w:t>representation on the incident response team.</w:t>
      </w:r>
    </w:p>
    <w:p w14:paraId="452839FE" w14:textId="1B38035E" w:rsidR="00E9008E" w:rsidRPr="00FE4126" w:rsidRDefault="001841B0" w:rsidP="0033412C">
      <w:pPr>
        <w:autoSpaceDE w:val="0"/>
        <w:autoSpaceDN w:val="0"/>
        <w:adjustRightInd w:val="0"/>
        <w:spacing w:after="60"/>
        <w:rPr>
          <w:rFonts w:cs="Segoe UI"/>
          <w:b/>
          <w:bCs/>
          <w:szCs w:val="14"/>
        </w:rPr>
      </w:pPr>
      <w:r>
        <w:rPr>
          <w:rFonts w:cs="Segoe UI"/>
          <w:b/>
          <w:bCs/>
          <w:szCs w:val="14"/>
        </w:rPr>
        <w:t xml:space="preserve">D. </w:t>
      </w:r>
      <w:proofErr w:type="gramStart"/>
      <w:r w:rsidR="00E9008E" w:rsidRPr="00FE4126">
        <w:rPr>
          <w:rFonts w:cs="Segoe UI"/>
          <w:b/>
          <w:bCs/>
          <w:szCs w:val="14"/>
        </w:rPr>
        <w:t>The</w:t>
      </w:r>
      <w:proofErr w:type="gramEnd"/>
      <w:r w:rsidR="00E9008E" w:rsidRPr="00FE4126">
        <w:rPr>
          <w:rFonts w:cs="Segoe UI"/>
          <w:b/>
          <w:bCs/>
          <w:szCs w:val="14"/>
        </w:rPr>
        <w:t xml:space="preserve"> </w:t>
      </w:r>
      <w:r w:rsidR="00810BD3">
        <w:rPr>
          <w:rFonts w:cs="Segoe UI"/>
          <w:b/>
          <w:bCs/>
          <w:szCs w:val="14"/>
        </w:rPr>
        <w:t>InfoSec</w:t>
      </w:r>
      <w:r w:rsidR="00E9008E" w:rsidRPr="00FE4126">
        <w:rPr>
          <w:rFonts w:cs="Segoe UI"/>
          <w:b/>
          <w:bCs/>
          <w:szCs w:val="14"/>
        </w:rPr>
        <w:t xml:space="preserve"> manager, or designated manager for incident response, should select</w:t>
      </w:r>
      <w:r w:rsidR="0033412C">
        <w:rPr>
          <w:rFonts w:cs="Segoe UI"/>
          <w:b/>
          <w:bCs/>
          <w:szCs w:val="14"/>
        </w:rPr>
        <w:t xml:space="preserve"> </w:t>
      </w:r>
      <w:r w:rsidR="00E9008E" w:rsidRPr="00FE4126">
        <w:rPr>
          <w:rFonts w:cs="Segoe UI"/>
          <w:b/>
          <w:bCs/>
          <w:szCs w:val="14"/>
        </w:rPr>
        <w:t>the team members required to ensure that all required disciplines are represented on the team.</w:t>
      </w:r>
    </w:p>
    <w:p w14:paraId="1EBF2A3B" w14:textId="77777777" w:rsidR="00E9008E" w:rsidRPr="00FE4126" w:rsidRDefault="00E9008E" w:rsidP="00E9008E">
      <w:pPr>
        <w:autoSpaceDE w:val="0"/>
        <w:autoSpaceDN w:val="0"/>
        <w:adjustRightInd w:val="0"/>
        <w:rPr>
          <w:rFonts w:cs="Segoe UI"/>
          <w:szCs w:val="14"/>
        </w:rPr>
      </w:pPr>
      <w:r w:rsidRPr="0033412C">
        <w:rPr>
          <w:rFonts w:cs="Segoe UI"/>
          <w:b/>
          <w:bCs/>
          <w:szCs w:val="14"/>
        </w:rPr>
        <w:t>S4-93</w:t>
      </w:r>
      <w:r w:rsidRPr="00FE4126">
        <w:rPr>
          <w:rFonts w:cs="Segoe UI"/>
          <w:szCs w:val="14"/>
        </w:rPr>
        <w:t xml:space="preserve"> The typical requirement for security incidents to be resolved quickly and service restored is:</w:t>
      </w:r>
    </w:p>
    <w:p w14:paraId="26C3D634" w14:textId="77777777" w:rsidR="00E9008E" w:rsidRPr="00FE4126" w:rsidRDefault="00E9008E" w:rsidP="00E9008E">
      <w:pPr>
        <w:autoSpaceDE w:val="0"/>
        <w:autoSpaceDN w:val="0"/>
        <w:adjustRightInd w:val="0"/>
        <w:rPr>
          <w:rFonts w:cs="Segoe UI"/>
          <w:szCs w:val="14"/>
        </w:rPr>
      </w:pPr>
      <w:r w:rsidRPr="00FE4126">
        <w:rPr>
          <w:rFonts w:cs="Segoe UI"/>
          <w:szCs w:val="14"/>
        </w:rPr>
        <w:t>A. always the best option for an enterprise.</w:t>
      </w:r>
    </w:p>
    <w:p w14:paraId="41FD4848" w14:textId="77777777" w:rsidR="00E9008E" w:rsidRPr="00FE4126" w:rsidRDefault="00E9008E" w:rsidP="00E9008E">
      <w:pPr>
        <w:autoSpaceDE w:val="0"/>
        <w:autoSpaceDN w:val="0"/>
        <w:adjustRightInd w:val="0"/>
        <w:rPr>
          <w:rFonts w:cs="Segoe UI"/>
          <w:szCs w:val="14"/>
        </w:rPr>
      </w:pPr>
      <w:r w:rsidRPr="00FE4126">
        <w:rPr>
          <w:rFonts w:cs="Segoe UI"/>
          <w:szCs w:val="14"/>
        </w:rPr>
        <w:t>B. often in conflict with effective problem management.</w:t>
      </w:r>
    </w:p>
    <w:p w14:paraId="2CCABF42" w14:textId="77777777" w:rsidR="00E9008E" w:rsidRPr="00FE4126" w:rsidRDefault="00E9008E" w:rsidP="00E9008E">
      <w:pPr>
        <w:autoSpaceDE w:val="0"/>
        <w:autoSpaceDN w:val="0"/>
        <w:adjustRightInd w:val="0"/>
        <w:rPr>
          <w:rFonts w:cs="Segoe UI"/>
          <w:szCs w:val="14"/>
        </w:rPr>
      </w:pPr>
      <w:r w:rsidRPr="00FE4126">
        <w:rPr>
          <w:rFonts w:cs="Segoe UI"/>
          <w:szCs w:val="14"/>
        </w:rPr>
        <w:t>C. the basis for enterprise risk management activities.</w:t>
      </w:r>
    </w:p>
    <w:p w14:paraId="79181D4A" w14:textId="77777777" w:rsidR="00E9008E" w:rsidRPr="00FE4126" w:rsidRDefault="00E9008E" w:rsidP="00E9008E">
      <w:pPr>
        <w:autoSpaceDE w:val="0"/>
        <w:autoSpaceDN w:val="0"/>
        <w:adjustRightInd w:val="0"/>
        <w:rPr>
          <w:rFonts w:cs="Segoe UI"/>
          <w:szCs w:val="14"/>
        </w:rPr>
      </w:pPr>
      <w:r w:rsidRPr="00FE4126">
        <w:rPr>
          <w:rFonts w:cs="Segoe UI"/>
          <w:szCs w:val="14"/>
        </w:rPr>
        <w:t>D. a component of forensics training.</w:t>
      </w:r>
    </w:p>
    <w:p w14:paraId="2D28A9AD"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is the correct answer.</w:t>
      </w:r>
    </w:p>
    <w:p w14:paraId="0C022D30"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039A0FE1" w14:textId="6C2A125B" w:rsidR="00E9008E" w:rsidRPr="00FE4126" w:rsidRDefault="00E9008E" w:rsidP="00E9008E">
      <w:pPr>
        <w:autoSpaceDE w:val="0"/>
        <w:autoSpaceDN w:val="0"/>
        <w:adjustRightInd w:val="0"/>
        <w:rPr>
          <w:rFonts w:cs="Segoe UI"/>
          <w:szCs w:val="14"/>
        </w:rPr>
      </w:pPr>
      <w:r w:rsidRPr="00FE4126">
        <w:rPr>
          <w:rFonts w:cs="Segoe UI"/>
          <w:szCs w:val="14"/>
        </w:rPr>
        <w:t>A. Quickly restoring service will not always be the best option such as in cases of criminal activity,</w:t>
      </w:r>
      <w:r w:rsidR="0033412C">
        <w:rPr>
          <w:rFonts w:cs="Segoe UI"/>
          <w:szCs w:val="14"/>
        </w:rPr>
        <w:t xml:space="preserve"> </w:t>
      </w:r>
      <w:r w:rsidRPr="00FE4126">
        <w:rPr>
          <w:rFonts w:cs="Segoe UI"/>
          <w:szCs w:val="14"/>
        </w:rPr>
        <w:t>which requires preservation of evidence precluding use of the systems involved.</w:t>
      </w:r>
    </w:p>
    <w:p w14:paraId="203E9CC4" w14:textId="4D9F4AAE" w:rsidR="00E9008E" w:rsidRPr="00FE4126" w:rsidRDefault="00E9008E" w:rsidP="00E9008E">
      <w:pPr>
        <w:autoSpaceDE w:val="0"/>
        <w:autoSpaceDN w:val="0"/>
        <w:adjustRightInd w:val="0"/>
        <w:rPr>
          <w:rFonts w:cs="Segoe UI"/>
          <w:b/>
          <w:bCs/>
          <w:szCs w:val="14"/>
        </w:rPr>
      </w:pPr>
      <w:r w:rsidRPr="00FE4126">
        <w:rPr>
          <w:rFonts w:cs="Segoe UI"/>
          <w:b/>
          <w:bCs/>
          <w:szCs w:val="14"/>
        </w:rPr>
        <w:t>B. Problem management is focused on investigating and uncovering the root cause of incidents,</w:t>
      </w:r>
      <w:r w:rsidR="0033412C">
        <w:rPr>
          <w:rFonts w:cs="Segoe UI"/>
          <w:b/>
          <w:bCs/>
          <w:szCs w:val="14"/>
        </w:rPr>
        <w:t xml:space="preserve"> </w:t>
      </w:r>
      <w:r w:rsidRPr="00FE4126">
        <w:rPr>
          <w:rFonts w:cs="Segoe UI"/>
          <w:b/>
          <w:bCs/>
          <w:szCs w:val="14"/>
        </w:rPr>
        <w:t>which will often be a problem when restoring service compromises the evidence needed.</w:t>
      </w:r>
    </w:p>
    <w:p w14:paraId="2B974F86" w14:textId="045871C4" w:rsidR="00E9008E" w:rsidRPr="00FE4126" w:rsidRDefault="00E9008E" w:rsidP="00E9008E">
      <w:pPr>
        <w:autoSpaceDE w:val="0"/>
        <w:autoSpaceDN w:val="0"/>
        <w:adjustRightInd w:val="0"/>
        <w:rPr>
          <w:rFonts w:cs="Segoe UI"/>
          <w:szCs w:val="14"/>
        </w:rPr>
      </w:pPr>
      <w:r w:rsidRPr="00FE4126">
        <w:rPr>
          <w:rFonts w:cs="Segoe UI"/>
          <w:szCs w:val="14"/>
        </w:rPr>
        <w:t>C. Managing risk goes beyond the quick restoration of services (e.g., if doing so increased some other</w:t>
      </w:r>
      <w:r w:rsidR="0033412C">
        <w:rPr>
          <w:rFonts w:cs="Segoe UI"/>
          <w:szCs w:val="14"/>
        </w:rPr>
        <w:t xml:space="preserve"> </w:t>
      </w:r>
      <w:r w:rsidRPr="00FE4126">
        <w:rPr>
          <w:rFonts w:cs="Segoe UI"/>
          <w:szCs w:val="14"/>
        </w:rPr>
        <w:t>risk disproportionately).</w:t>
      </w:r>
    </w:p>
    <w:p w14:paraId="37B6B212" w14:textId="3A6C79BB" w:rsidR="00E9008E" w:rsidRPr="00FE4126" w:rsidRDefault="00E9008E" w:rsidP="0033412C">
      <w:pPr>
        <w:autoSpaceDE w:val="0"/>
        <w:autoSpaceDN w:val="0"/>
        <w:adjustRightInd w:val="0"/>
        <w:spacing w:after="60"/>
        <w:rPr>
          <w:rFonts w:cs="Segoe UI"/>
          <w:szCs w:val="14"/>
        </w:rPr>
      </w:pPr>
      <w:r w:rsidRPr="00FE4126">
        <w:rPr>
          <w:rFonts w:cs="Segoe UI"/>
          <w:szCs w:val="14"/>
        </w:rPr>
        <w:t>D. Forensics is concerned with legally adequate collection and preservation of evidence, not with</w:t>
      </w:r>
      <w:r w:rsidR="0033412C">
        <w:rPr>
          <w:rFonts w:cs="Segoe UI"/>
          <w:szCs w:val="14"/>
        </w:rPr>
        <w:t xml:space="preserve"> </w:t>
      </w:r>
      <w:r w:rsidRPr="00FE4126">
        <w:rPr>
          <w:rFonts w:cs="Segoe UI"/>
          <w:szCs w:val="14"/>
        </w:rPr>
        <w:t>service continuity.</w:t>
      </w:r>
    </w:p>
    <w:p w14:paraId="76DA231E" w14:textId="77777777" w:rsidR="00E9008E" w:rsidRPr="00FE4126" w:rsidRDefault="00E9008E" w:rsidP="00E9008E">
      <w:pPr>
        <w:autoSpaceDE w:val="0"/>
        <w:autoSpaceDN w:val="0"/>
        <w:adjustRightInd w:val="0"/>
        <w:rPr>
          <w:rFonts w:cs="Segoe UI"/>
          <w:szCs w:val="14"/>
        </w:rPr>
      </w:pPr>
      <w:r w:rsidRPr="0033412C">
        <w:rPr>
          <w:rFonts w:cs="Segoe UI"/>
          <w:b/>
          <w:bCs/>
          <w:szCs w:val="14"/>
        </w:rPr>
        <w:t>S4-94</w:t>
      </w:r>
      <w:r w:rsidRPr="00FE4126">
        <w:rPr>
          <w:rFonts w:cs="Segoe UI"/>
          <w:szCs w:val="14"/>
        </w:rPr>
        <w:t xml:space="preserve"> Which of the following should be the </w:t>
      </w:r>
      <w:r w:rsidRPr="001841B0">
        <w:rPr>
          <w:rFonts w:cs="Segoe UI"/>
          <w:b/>
          <w:szCs w:val="14"/>
        </w:rPr>
        <w:t>FIRST</w:t>
      </w:r>
      <w:r w:rsidRPr="00FE4126">
        <w:rPr>
          <w:rFonts w:cs="Segoe UI"/>
          <w:szCs w:val="14"/>
        </w:rPr>
        <w:t xml:space="preserve"> action to take when a fire spreads throughout the building?</w:t>
      </w:r>
    </w:p>
    <w:p w14:paraId="29823A26" w14:textId="77777777" w:rsidR="00E9008E" w:rsidRPr="00FE4126" w:rsidRDefault="00E9008E" w:rsidP="00E9008E">
      <w:pPr>
        <w:autoSpaceDE w:val="0"/>
        <w:autoSpaceDN w:val="0"/>
        <w:adjustRightInd w:val="0"/>
        <w:rPr>
          <w:rFonts w:cs="Segoe UI"/>
          <w:szCs w:val="14"/>
        </w:rPr>
      </w:pPr>
      <w:r w:rsidRPr="00FE4126">
        <w:rPr>
          <w:rFonts w:cs="Segoe UI"/>
          <w:szCs w:val="14"/>
        </w:rPr>
        <w:t>A. Check the facility access logs.</w:t>
      </w:r>
    </w:p>
    <w:p w14:paraId="03FD8E36" w14:textId="77777777" w:rsidR="00E9008E" w:rsidRPr="00FE4126" w:rsidRDefault="00E9008E" w:rsidP="00E9008E">
      <w:pPr>
        <w:autoSpaceDE w:val="0"/>
        <w:autoSpaceDN w:val="0"/>
        <w:adjustRightInd w:val="0"/>
        <w:rPr>
          <w:rFonts w:cs="Segoe UI"/>
          <w:szCs w:val="14"/>
        </w:rPr>
      </w:pPr>
      <w:r w:rsidRPr="00FE4126">
        <w:rPr>
          <w:rFonts w:cs="Segoe UI"/>
          <w:szCs w:val="14"/>
        </w:rPr>
        <w:t>B. Call together the crisis management team.</w:t>
      </w:r>
    </w:p>
    <w:p w14:paraId="31456F41" w14:textId="77777777" w:rsidR="00E9008E" w:rsidRPr="00FE4126" w:rsidRDefault="00E9008E" w:rsidP="00E9008E">
      <w:pPr>
        <w:autoSpaceDE w:val="0"/>
        <w:autoSpaceDN w:val="0"/>
        <w:adjustRightInd w:val="0"/>
        <w:rPr>
          <w:rFonts w:cs="Segoe UI"/>
          <w:szCs w:val="14"/>
        </w:rPr>
      </w:pPr>
      <w:r w:rsidRPr="00FE4126">
        <w:rPr>
          <w:rFonts w:cs="Segoe UI"/>
          <w:szCs w:val="14"/>
        </w:rPr>
        <w:t>C. Launch the disaster recovery plan.</w:t>
      </w:r>
    </w:p>
    <w:p w14:paraId="4FC9EEF3" w14:textId="77777777" w:rsidR="00E9008E" w:rsidRPr="00FE4126" w:rsidRDefault="00E9008E" w:rsidP="00E9008E">
      <w:pPr>
        <w:autoSpaceDE w:val="0"/>
        <w:autoSpaceDN w:val="0"/>
        <w:adjustRightInd w:val="0"/>
        <w:rPr>
          <w:rFonts w:cs="Segoe UI"/>
          <w:szCs w:val="14"/>
        </w:rPr>
      </w:pPr>
      <w:r w:rsidRPr="00FE4126">
        <w:rPr>
          <w:rFonts w:cs="Segoe UI"/>
          <w:szCs w:val="14"/>
        </w:rPr>
        <w:t>D. Launch the business continuity plan.</w:t>
      </w:r>
    </w:p>
    <w:p w14:paraId="10E0AE0E"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A is the correct answer.</w:t>
      </w:r>
    </w:p>
    <w:p w14:paraId="16821765"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77B3DD8A" w14:textId="3FA3BFBE" w:rsidR="00E9008E" w:rsidRPr="00FE4126" w:rsidRDefault="00E9008E" w:rsidP="00E9008E">
      <w:pPr>
        <w:autoSpaceDE w:val="0"/>
        <w:autoSpaceDN w:val="0"/>
        <w:adjustRightInd w:val="0"/>
        <w:rPr>
          <w:rFonts w:cs="Segoe UI"/>
          <w:b/>
          <w:bCs/>
          <w:szCs w:val="14"/>
        </w:rPr>
      </w:pPr>
      <w:r w:rsidRPr="00FE4126">
        <w:rPr>
          <w:rFonts w:cs="Segoe UI"/>
          <w:b/>
          <w:bCs/>
          <w:szCs w:val="14"/>
        </w:rPr>
        <w:t>A. Safety of people always comes first; therefore, verifying access logs of personnel to the facility</w:t>
      </w:r>
      <w:r w:rsidR="0033412C">
        <w:rPr>
          <w:rFonts w:cs="Segoe UI"/>
          <w:b/>
          <w:bCs/>
          <w:szCs w:val="14"/>
        </w:rPr>
        <w:t xml:space="preserve"> </w:t>
      </w:r>
      <w:r w:rsidRPr="00FE4126">
        <w:rPr>
          <w:rFonts w:cs="Segoe UI"/>
          <w:b/>
          <w:bCs/>
          <w:szCs w:val="14"/>
        </w:rPr>
        <w:t>should be the first action in order to ensure that all staff can be accounted for.</w:t>
      </w:r>
    </w:p>
    <w:p w14:paraId="1C2A36FE" w14:textId="7949A16F" w:rsidR="00E9008E" w:rsidRPr="00FE4126" w:rsidRDefault="00E9008E" w:rsidP="00E9008E">
      <w:pPr>
        <w:autoSpaceDE w:val="0"/>
        <w:autoSpaceDN w:val="0"/>
        <w:adjustRightInd w:val="0"/>
        <w:rPr>
          <w:rFonts w:cs="Segoe UI"/>
          <w:szCs w:val="14"/>
        </w:rPr>
      </w:pPr>
      <w:r w:rsidRPr="00FE4126">
        <w:rPr>
          <w:rFonts w:cs="Segoe UI"/>
          <w:szCs w:val="14"/>
        </w:rPr>
        <w:t>B. Calling the crisis management team together should be done after the initial emergency response (i.e.,</w:t>
      </w:r>
      <w:r w:rsidR="0033412C">
        <w:rPr>
          <w:rFonts w:cs="Segoe UI"/>
          <w:szCs w:val="14"/>
        </w:rPr>
        <w:t xml:space="preserve"> </w:t>
      </w:r>
      <w:r w:rsidRPr="00FE4126">
        <w:rPr>
          <w:rFonts w:cs="Segoe UI"/>
          <w:szCs w:val="14"/>
        </w:rPr>
        <w:t>evacuation of people).</w:t>
      </w:r>
    </w:p>
    <w:p w14:paraId="1A8C7C0D" w14:textId="77777777" w:rsidR="00E9008E" w:rsidRPr="00FE4126" w:rsidRDefault="00E9008E" w:rsidP="00E9008E">
      <w:pPr>
        <w:autoSpaceDE w:val="0"/>
        <w:autoSpaceDN w:val="0"/>
        <w:adjustRightInd w:val="0"/>
        <w:rPr>
          <w:rFonts w:cs="Segoe UI"/>
          <w:szCs w:val="14"/>
        </w:rPr>
      </w:pPr>
      <w:r w:rsidRPr="00FE4126">
        <w:rPr>
          <w:rFonts w:cs="Segoe UI"/>
          <w:szCs w:val="14"/>
        </w:rPr>
        <w:t>C. Launching the disaster recovery plan is not the first action.</w:t>
      </w:r>
    </w:p>
    <w:p w14:paraId="0A5F21A0" w14:textId="76CBA6F6" w:rsidR="00E9008E" w:rsidRPr="00FE4126" w:rsidRDefault="00E9008E" w:rsidP="0033412C">
      <w:pPr>
        <w:autoSpaceDE w:val="0"/>
        <w:autoSpaceDN w:val="0"/>
        <w:adjustRightInd w:val="0"/>
        <w:spacing w:after="60"/>
        <w:rPr>
          <w:rFonts w:cs="Segoe UI"/>
          <w:szCs w:val="14"/>
        </w:rPr>
      </w:pPr>
      <w:r w:rsidRPr="00FE4126">
        <w:rPr>
          <w:rFonts w:cs="Segoe UI"/>
          <w:szCs w:val="14"/>
        </w:rPr>
        <w:t>D. Launching the business continuity plan is not the first action.</w:t>
      </w:r>
    </w:p>
    <w:p w14:paraId="15562456" w14:textId="6815970E" w:rsidR="00E9008E" w:rsidRPr="00FE4126" w:rsidRDefault="0033412C" w:rsidP="00E9008E">
      <w:pPr>
        <w:autoSpaceDE w:val="0"/>
        <w:autoSpaceDN w:val="0"/>
        <w:adjustRightInd w:val="0"/>
        <w:rPr>
          <w:rFonts w:cs="Segoe UI"/>
          <w:szCs w:val="14"/>
        </w:rPr>
      </w:pPr>
      <w:r w:rsidRPr="00FE4126">
        <w:rPr>
          <w:rFonts w:cs="Segoe UI"/>
          <w:b/>
          <w:bCs/>
          <w:szCs w:val="14"/>
        </w:rPr>
        <w:t>S4-95</w:t>
      </w:r>
      <w:r>
        <w:rPr>
          <w:rFonts w:cs="Segoe UI"/>
          <w:b/>
          <w:bCs/>
          <w:szCs w:val="14"/>
        </w:rPr>
        <w:t xml:space="preserve"> </w:t>
      </w:r>
      <w:r w:rsidR="00E9008E" w:rsidRPr="00FE4126">
        <w:rPr>
          <w:rFonts w:cs="Segoe UI"/>
          <w:szCs w:val="14"/>
        </w:rPr>
        <w:t xml:space="preserve">Which of the following tests gives the </w:t>
      </w:r>
      <w:r w:rsidR="00E9008E" w:rsidRPr="00FE4126">
        <w:rPr>
          <w:rFonts w:cs="Segoe UI"/>
          <w:b/>
          <w:bCs/>
          <w:szCs w:val="14"/>
        </w:rPr>
        <w:t xml:space="preserve">MOST </w:t>
      </w:r>
      <w:r w:rsidR="00E9008E" w:rsidRPr="00FE4126">
        <w:rPr>
          <w:rFonts w:cs="Segoe UI"/>
          <w:szCs w:val="14"/>
        </w:rPr>
        <w:t>assurance that a business continuity plan works, without</w:t>
      </w:r>
      <w:r>
        <w:rPr>
          <w:rFonts w:cs="Segoe UI"/>
          <w:szCs w:val="14"/>
        </w:rPr>
        <w:t xml:space="preserve"> </w:t>
      </w:r>
      <w:r w:rsidR="00E9008E" w:rsidRPr="00FE4126">
        <w:rPr>
          <w:rFonts w:cs="Segoe UI"/>
          <w:szCs w:val="14"/>
        </w:rPr>
        <w:t>potentially impacting business operations?</w:t>
      </w:r>
    </w:p>
    <w:p w14:paraId="74D167CE" w14:textId="77777777" w:rsidR="00E9008E" w:rsidRPr="00FE4126" w:rsidRDefault="00E9008E" w:rsidP="00E9008E">
      <w:pPr>
        <w:autoSpaceDE w:val="0"/>
        <w:autoSpaceDN w:val="0"/>
        <w:adjustRightInd w:val="0"/>
        <w:rPr>
          <w:rFonts w:cs="Segoe UI"/>
          <w:szCs w:val="14"/>
        </w:rPr>
      </w:pPr>
      <w:r w:rsidRPr="00FE4126">
        <w:rPr>
          <w:rFonts w:cs="Segoe UI"/>
          <w:szCs w:val="14"/>
        </w:rPr>
        <w:t>A. Checklist tests</w:t>
      </w:r>
    </w:p>
    <w:p w14:paraId="20884C70" w14:textId="77777777" w:rsidR="00E9008E" w:rsidRPr="00FE4126" w:rsidRDefault="00E9008E" w:rsidP="00E9008E">
      <w:pPr>
        <w:autoSpaceDE w:val="0"/>
        <w:autoSpaceDN w:val="0"/>
        <w:adjustRightInd w:val="0"/>
        <w:rPr>
          <w:rFonts w:cs="Segoe UI"/>
          <w:szCs w:val="14"/>
        </w:rPr>
      </w:pPr>
      <w:r w:rsidRPr="00FE4126">
        <w:rPr>
          <w:rFonts w:cs="Segoe UI"/>
          <w:szCs w:val="14"/>
        </w:rPr>
        <w:t>B. Simulation tests</w:t>
      </w:r>
    </w:p>
    <w:p w14:paraId="27E92F3E" w14:textId="77777777" w:rsidR="00E9008E" w:rsidRPr="00FE4126" w:rsidRDefault="00E9008E" w:rsidP="00E9008E">
      <w:pPr>
        <w:autoSpaceDE w:val="0"/>
        <w:autoSpaceDN w:val="0"/>
        <w:adjustRightInd w:val="0"/>
        <w:rPr>
          <w:rFonts w:cs="Segoe UI"/>
          <w:szCs w:val="14"/>
        </w:rPr>
      </w:pPr>
      <w:r w:rsidRPr="00FE4126">
        <w:rPr>
          <w:rFonts w:cs="Segoe UI"/>
          <w:szCs w:val="14"/>
        </w:rPr>
        <w:t>C. Walk-through tests</w:t>
      </w:r>
    </w:p>
    <w:p w14:paraId="37C62D19" w14:textId="77777777" w:rsidR="00E9008E" w:rsidRPr="00FE4126" w:rsidRDefault="00E9008E" w:rsidP="00E9008E">
      <w:pPr>
        <w:autoSpaceDE w:val="0"/>
        <w:autoSpaceDN w:val="0"/>
        <w:adjustRightInd w:val="0"/>
        <w:rPr>
          <w:rFonts w:cs="Segoe UI"/>
          <w:szCs w:val="14"/>
        </w:rPr>
      </w:pPr>
      <w:r w:rsidRPr="00FE4126">
        <w:rPr>
          <w:rFonts w:cs="Segoe UI"/>
          <w:szCs w:val="14"/>
        </w:rPr>
        <w:t>D. Full operational tests</w:t>
      </w:r>
    </w:p>
    <w:p w14:paraId="48BCEE2D"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is the correct answer.</w:t>
      </w:r>
    </w:p>
    <w:p w14:paraId="130A02E0"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2F7AAB13" w14:textId="40A38D11" w:rsidR="00E9008E" w:rsidRPr="00FE4126" w:rsidRDefault="00E9008E" w:rsidP="00E9008E">
      <w:pPr>
        <w:autoSpaceDE w:val="0"/>
        <w:autoSpaceDN w:val="0"/>
        <w:adjustRightInd w:val="0"/>
        <w:rPr>
          <w:rFonts w:cs="Segoe UI"/>
          <w:szCs w:val="14"/>
        </w:rPr>
      </w:pPr>
      <w:r w:rsidRPr="00FE4126">
        <w:rPr>
          <w:rFonts w:cs="Segoe UI"/>
          <w:szCs w:val="14"/>
        </w:rPr>
        <w:t>A. With checklist tests, copies of the business continuity plan are distributed to various persons for</w:t>
      </w:r>
      <w:r w:rsidR="0033412C">
        <w:rPr>
          <w:rFonts w:cs="Segoe UI"/>
          <w:szCs w:val="14"/>
        </w:rPr>
        <w:t xml:space="preserve"> </w:t>
      </w:r>
      <w:r w:rsidRPr="00FE4126">
        <w:rPr>
          <w:rFonts w:cs="Segoe UI"/>
          <w:szCs w:val="14"/>
        </w:rPr>
        <w:t>review. In these tests, people do not exercise a plan.</w:t>
      </w:r>
    </w:p>
    <w:p w14:paraId="03D758DF" w14:textId="0F5E6263" w:rsidR="00E9008E" w:rsidRPr="00FE4126" w:rsidRDefault="00E9008E" w:rsidP="00E9008E">
      <w:pPr>
        <w:autoSpaceDE w:val="0"/>
        <w:autoSpaceDN w:val="0"/>
        <w:adjustRightInd w:val="0"/>
        <w:rPr>
          <w:rFonts w:cs="Segoe UI"/>
          <w:b/>
          <w:bCs/>
          <w:szCs w:val="14"/>
        </w:rPr>
      </w:pPr>
      <w:r w:rsidRPr="00FE4126">
        <w:rPr>
          <w:rFonts w:cs="Segoe UI"/>
          <w:b/>
          <w:bCs/>
          <w:szCs w:val="14"/>
        </w:rPr>
        <w:t>B. Business continuity coordinators come together to practice executing a plan based on a specific</w:t>
      </w:r>
      <w:r w:rsidR="0033412C">
        <w:rPr>
          <w:rFonts w:cs="Segoe UI"/>
          <w:b/>
          <w:bCs/>
          <w:szCs w:val="14"/>
        </w:rPr>
        <w:t xml:space="preserve"> </w:t>
      </w:r>
      <w:r w:rsidRPr="00FE4126">
        <w:rPr>
          <w:rFonts w:cs="Segoe UI"/>
          <w:b/>
          <w:bCs/>
          <w:szCs w:val="14"/>
        </w:rPr>
        <w:t>scenario. This does not interrupt normal operations and provides the most assurance of the</w:t>
      </w:r>
      <w:r w:rsidR="0033412C">
        <w:rPr>
          <w:rFonts w:cs="Segoe UI"/>
          <w:b/>
          <w:bCs/>
          <w:szCs w:val="14"/>
        </w:rPr>
        <w:t xml:space="preserve"> </w:t>
      </w:r>
      <w:r w:rsidRPr="00FE4126">
        <w:rPr>
          <w:rFonts w:cs="Segoe UI"/>
          <w:b/>
          <w:bCs/>
          <w:szCs w:val="14"/>
        </w:rPr>
        <w:t>given nonintrusive methods.</w:t>
      </w:r>
    </w:p>
    <w:p w14:paraId="7A695633" w14:textId="68485374" w:rsidR="00E9008E" w:rsidRPr="00FE4126" w:rsidRDefault="00E9008E" w:rsidP="00E9008E">
      <w:pPr>
        <w:autoSpaceDE w:val="0"/>
        <w:autoSpaceDN w:val="0"/>
        <w:adjustRightInd w:val="0"/>
        <w:rPr>
          <w:rFonts w:cs="Segoe UI"/>
          <w:szCs w:val="14"/>
        </w:rPr>
      </w:pPr>
      <w:r w:rsidRPr="00FE4126">
        <w:rPr>
          <w:rFonts w:cs="Segoe UI"/>
          <w:szCs w:val="14"/>
        </w:rPr>
        <w:t>C. In walk-through tests, representatives come together to go over the plan (one or more scenarios) and</w:t>
      </w:r>
      <w:r w:rsidR="0033412C">
        <w:rPr>
          <w:rFonts w:cs="Segoe UI"/>
          <w:szCs w:val="14"/>
        </w:rPr>
        <w:t xml:space="preserve"> </w:t>
      </w:r>
      <w:r w:rsidRPr="00FE4126">
        <w:rPr>
          <w:rFonts w:cs="Segoe UI"/>
          <w:szCs w:val="14"/>
        </w:rPr>
        <w:t>ensure the plan’s accuracy. The plan itself is not executed.</w:t>
      </w:r>
    </w:p>
    <w:p w14:paraId="6E567BE2" w14:textId="399D6088" w:rsidR="00E9008E" w:rsidRPr="00FE4126" w:rsidRDefault="00E9008E" w:rsidP="0033412C">
      <w:pPr>
        <w:autoSpaceDE w:val="0"/>
        <w:autoSpaceDN w:val="0"/>
        <w:adjustRightInd w:val="0"/>
        <w:spacing w:after="60"/>
        <w:rPr>
          <w:rFonts w:cs="Segoe UI"/>
          <w:szCs w:val="14"/>
        </w:rPr>
      </w:pPr>
      <w:r w:rsidRPr="00FE4126">
        <w:rPr>
          <w:rFonts w:cs="Segoe UI"/>
          <w:szCs w:val="14"/>
        </w:rPr>
        <w:t>D. Full operational tests are the most intrusive to regular operations and business productivity. The</w:t>
      </w:r>
      <w:r w:rsidR="0033412C">
        <w:rPr>
          <w:rFonts w:cs="Segoe UI"/>
          <w:szCs w:val="14"/>
        </w:rPr>
        <w:t xml:space="preserve"> </w:t>
      </w:r>
      <w:r w:rsidRPr="00FE4126">
        <w:rPr>
          <w:rFonts w:cs="Segoe UI"/>
          <w:szCs w:val="14"/>
        </w:rPr>
        <w:t>original site is actually shut down and processing is performed at another site, thus providing the most</w:t>
      </w:r>
      <w:r w:rsidR="0033412C">
        <w:rPr>
          <w:rFonts w:cs="Segoe UI"/>
          <w:szCs w:val="14"/>
        </w:rPr>
        <w:t xml:space="preserve"> </w:t>
      </w:r>
      <w:r w:rsidRPr="00FE4126">
        <w:rPr>
          <w:rFonts w:cs="Segoe UI"/>
          <w:szCs w:val="14"/>
        </w:rPr>
        <w:t>assurance, but interrupting normal business productivity.</w:t>
      </w:r>
    </w:p>
    <w:p w14:paraId="06DB82AB" w14:textId="1DD8168B" w:rsidR="00E9008E" w:rsidRPr="00FE4126" w:rsidRDefault="0033412C" w:rsidP="00E9008E">
      <w:pPr>
        <w:autoSpaceDE w:val="0"/>
        <w:autoSpaceDN w:val="0"/>
        <w:adjustRightInd w:val="0"/>
        <w:rPr>
          <w:rFonts w:cs="Segoe UI"/>
          <w:b/>
          <w:bCs/>
          <w:szCs w:val="14"/>
        </w:rPr>
      </w:pPr>
      <w:r w:rsidRPr="00FE4126">
        <w:rPr>
          <w:rFonts w:cs="Segoe UI"/>
          <w:b/>
          <w:bCs/>
          <w:szCs w:val="14"/>
        </w:rPr>
        <w:lastRenderedPageBreak/>
        <w:t>S4-96</w:t>
      </w:r>
      <w:r>
        <w:rPr>
          <w:rFonts w:cs="Segoe UI"/>
          <w:b/>
          <w:bCs/>
          <w:szCs w:val="14"/>
        </w:rPr>
        <w:t xml:space="preserve"> </w:t>
      </w:r>
      <w:r w:rsidR="00E9008E" w:rsidRPr="00FE4126">
        <w:rPr>
          <w:rFonts w:cs="Segoe UI"/>
          <w:szCs w:val="14"/>
        </w:rPr>
        <w:t xml:space="preserve">An employee’s computer has been infected with a new virus. What should be the </w:t>
      </w:r>
      <w:r w:rsidR="00E9008E" w:rsidRPr="00FE4126">
        <w:rPr>
          <w:rFonts w:cs="Segoe UI"/>
          <w:b/>
          <w:bCs/>
          <w:szCs w:val="14"/>
        </w:rPr>
        <w:t xml:space="preserve">FIRST </w:t>
      </w:r>
      <w:r w:rsidR="00E9008E" w:rsidRPr="00FE4126">
        <w:rPr>
          <w:rFonts w:cs="Segoe UI"/>
          <w:szCs w:val="14"/>
        </w:rPr>
        <w:t xml:space="preserve">action? </w:t>
      </w:r>
    </w:p>
    <w:p w14:paraId="2E308D73" w14:textId="77777777" w:rsidR="00E9008E" w:rsidRPr="00FE4126" w:rsidRDefault="00E9008E" w:rsidP="00E9008E">
      <w:pPr>
        <w:autoSpaceDE w:val="0"/>
        <w:autoSpaceDN w:val="0"/>
        <w:adjustRightInd w:val="0"/>
        <w:rPr>
          <w:rFonts w:cs="Segoe UI"/>
          <w:szCs w:val="14"/>
        </w:rPr>
      </w:pPr>
      <w:r w:rsidRPr="00FE4126">
        <w:rPr>
          <w:rFonts w:cs="Segoe UI"/>
          <w:szCs w:val="14"/>
        </w:rPr>
        <w:t>A. Execute the virus scan.</w:t>
      </w:r>
    </w:p>
    <w:p w14:paraId="17AF3884" w14:textId="77777777" w:rsidR="00E9008E" w:rsidRPr="00FE4126" w:rsidRDefault="00E9008E" w:rsidP="00E9008E">
      <w:pPr>
        <w:autoSpaceDE w:val="0"/>
        <w:autoSpaceDN w:val="0"/>
        <w:adjustRightInd w:val="0"/>
        <w:rPr>
          <w:rFonts w:cs="Segoe UI"/>
          <w:szCs w:val="14"/>
        </w:rPr>
      </w:pPr>
      <w:r w:rsidRPr="00FE4126">
        <w:rPr>
          <w:rFonts w:cs="Segoe UI"/>
          <w:szCs w:val="14"/>
        </w:rPr>
        <w:t>B. Report the incident to senior management.</w:t>
      </w:r>
    </w:p>
    <w:p w14:paraId="3817DB39" w14:textId="77777777" w:rsidR="00E9008E" w:rsidRPr="00FE4126" w:rsidRDefault="00E9008E" w:rsidP="00E9008E">
      <w:pPr>
        <w:autoSpaceDE w:val="0"/>
        <w:autoSpaceDN w:val="0"/>
        <w:adjustRightInd w:val="0"/>
        <w:rPr>
          <w:rFonts w:cs="Segoe UI"/>
          <w:szCs w:val="14"/>
        </w:rPr>
      </w:pPr>
      <w:r w:rsidRPr="00FE4126">
        <w:rPr>
          <w:rFonts w:cs="Segoe UI"/>
          <w:szCs w:val="14"/>
        </w:rPr>
        <w:t>C. Format the hard disk.</w:t>
      </w:r>
    </w:p>
    <w:p w14:paraId="0641E730" w14:textId="77777777" w:rsidR="00E9008E" w:rsidRPr="00FE4126" w:rsidRDefault="00E9008E" w:rsidP="00E9008E">
      <w:pPr>
        <w:autoSpaceDE w:val="0"/>
        <w:autoSpaceDN w:val="0"/>
        <w:adjustRightInd w:val="0"/>
        <w:rPr>
          <w:rFonts w:cs="Segoe UI"/>
          <w:szCs w:val="14"/>
        </w:rPr>
      </w:pPr>
      <w:r w:rsidRPr="00FE4126">
        <w:rPr>
          <w:rFonts w:cs="Segoe UI"/>
          <w:szCs w:val="14"/>
        </w:rPr>
        <w:t>D. Disconnect the computer from the network.</w:t>
      </w:r>
    </w:p>
    <w:p w14:paraId="294EC8DF"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D is the correct answer.</w:t>
      </w:r>
    </w:p>
    <w:p w14:paraId="4E7CE1D6"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27F0ABE1" w14:textId="77777777" w:rsidR="00E9008E" w:rsidRPr="00FE4126" w:rsidRDefault="00E9008E" w:rsidP="00E9008E">
      <w:pPr>
        <w:autoSpaceDE w:val="0"/>
        <w:autoSpaceDN w:val="0"/>
        <w:adjustRightInd w:val="0"/>
        <w:rPr>
          <w:rFonts w:cs="Segoe UI"/>
          <w:szCs w:val="14"/>
        </w:rPr>
      </w:pPr>
      <w:r w:rsidRPr="00FE4126">
        <w:rPr>
          <w:rFonts w:cs="Segoe UI"/>
          <w:szCs w:val="14"/>
        </w:rPr>
        <w:t>A. The virus may start infecting other computers while the virus scan is running.</w:t>
      </w:r>
    </w:p>
    <w:p w14:paraId="56FEA81C" w14:textId="77777777" w:rsidR="00E9008E" w:rsidRPr="00FE4126" w:rsidRDefault="00E9008E" w:rsidP="00E9008E">
      <w:pPr>
        <w:autoSpaceDE w:val="0"/>
        <w:autoSpaceDN w:val="0"/>
        <w:adjustRightInd w:val="0"/>
        <w:rPr>
          <w:rFonts w:cs="Segoe UI"/>
          <w:szCs w:val="14"/>
        </w:rPr>
      </w:pPr>
      <w:r w:rsidRPr="00FE4126">
        <w:rPr>
          <w:rFonts w:cs="Segoe UI"/>
          <w:szCs w:val="14"/>
        </w:rPr>
        <w:t>B. Only when the impact to the IT environment is significant should it be reported to senior management.</w:t>
      </w:r>
    </w:p>
    <w:p w14:paraId="02841E0E" w14:textId="77777777" w:rsidR="00E9008E" w:rsidRPr="00FE4126" w:rsidRDefault="00E9008E" w:rsidP="00E9008E">
      <w:pPr>
        <w:autoSpaceDE w:val="0"/>
        <w:autoSpaceDN w:val="0"/>
        <w:adjustRightInd w:val="0"/>
        <w:rPr>
          <w:rFonts w:cs="Segoe UI"/>
          <w:szCs w:val="14"/>
        </w:rPr>
      </w:pPr>
      <w:r w:rsidRPr="00FE4126">
        <w:rPr>
          <w:rFonts w:cs="Segoe UI"/>
          <w:szCs w:val="14"/>
        </w:rPr>
        <w:t>C. A case of virus infection does not warrant the action. Formatting the hard disk is the last resort.</w:t>
      </w:r>
    </w:p>
    <w:p w14:paraId="7DD12FE9" w14:textId="26FDEDA6" w:rsidR="00E9008E" w:rsidRPr="00FE4126" w:rsidRDefault="00E9008E" w:rsidP="0033412C">
      <w:pPr>
        <w:autoSpaceDE w:val="0"/>
        <w:autoSpaceDN w:val="0"/>
        <w:adjustRightInd w:val="0"/>
        <w:spacing w:after="60"/>
        <w:rPr>
          <w:rFonts w:cs="Segoe UI"/>
          <w:b/>
          <w:bCs/>
          <w:szCs w:val="14"/>
        </w:rPr>
      </w:pPr>
      <w:r w:rsidRPr="00FE4126">
        <w:rPr>
          <w:rFonts w:cs="Segoe UI"/>
          <w:b/>
          <w:bCs/>
          <w:szCs w:val="14"/>
        </w:rPr>
        <w:t>D. The first action should be containing the risk (i.e., disconnecting the computer so that it will not</w:t>
      </w:r>
      <w:r w:rsidR="0033412C">
        <w:rPr>
          <w:rFonts w:cs="Segoe UI"/>
          <w:b/>
          <w:bCs/>
          <w:szCs w:val="14"/>
        </w:rPr>
        <w:t xml:space="preserve"> </w:t>
      </w:r>
      <w:r w:rsidRPr="00FE4126">
        <w:rPr>
          <w:rFonts w:cs="Segoe UI"/>
          <w:b/>
          <w:bCs/>
          <w:szCs w:val="14"/>
        </w:rPr>
        <w:t>infect other computers on the network).</w:t>
      </w:r>
    </w:p>
    <w:p w14:paraId="6A056771" w14:textId="6D466F9D" w:rsidR="00E9008E" w:rsidRPr="00FE4126" w:rsidRDefault="00E9008E" w:rsidP="00E9008E">
      <w:pPr>
        <w:autoSpaceDE w:val="0"/>
        <w:autoSpaceDN w:val="0"/>
        <w:adjustRightInd w:val="0"/>
        <w:rPr>
          <w:rFonts w:cs="Segoe UI"/>
          <w:szCs w:val="14"/>
        </w:rPr>
      </w:pPr>
      <w:r w:rsidRPr="0033412C">
        <w:rPr>
          <w:rFonts w:cs="Segoe UI"/>
          <w:b/>
          <w:bCs/>
          <w:szCs w:val="14"/>
        </w:rPr>
        <w:t>S4-97</w:t>
      </w:r>
      <w:r w:rsidR="00431204">
        <w:rPr>
          <w:rFonts w:cs="Segoe UI"/>
          <w:b/>
          <w:bCs/>
          <w:szCs w:val="14"/>
        </w:rPr>
        <w:t>.</w:t>
      </w:r>
      <w:r w:rsidRPr="00FE4126">
        <w:rPr>
          <w:rFonts w:cs="Segoe UI"/>
          <w:szCs w:val="14"/>
        </w:rPr>
        <w:t xml:space="preserve"> The </w:t>
      </w:r>
      <w:r w:rsidRPr="001841B0">
        <w:rPr>
          <w:rFonts w:cs="Segoe UI"/>
          <w:b/>
          <w:szCs w:val="14"/>
        </w:rPr>
        <w:t>PRIMARY</w:t>
      </w:r>
      <w:r w:rsidRPr="00FE4126">
        <w:rPr>
          <w:rFonts w:cs="Segoe UI"/>
          <w:szCs w:val="14"/>
        </w:rPr>
        <w:t xml:space="preserve"> reason for senior management review of </w:t>
      </w:r>
      <w:r w:rsidR="00810BD3">
        <w:rPr>
          <w:rFonts w:cs="Segoe UI"/>
          <w:szCs w:val="14"/>
        </w:rPr>
        <w:t>InfoSec</w:t>
      </w:r>
      <w:r w:rsidRPr="00FE4126">
        <w:rPr>
          <w:rFonts w:cs="Segoe UI"/>
          <w:szCs w:val="14"/>
        </w:rPr>
        <w:t xml:space="preserve"> incidents is to:</w:t>
      </w:r>
    </w:p>
    <w:p w14:paraId="6C5E50F6" w14:textId="77777777" w:rsidR="00E9008E" w:rsidRPr="00FE4126" w:rsidRDefault="00E9008E" w:rsidP="00E9008E">
      <w:pPr>
        <w:autoSpaceDE w:val="0"/>
        <w:autoSpaceDN w:val="0"/>
        <w:adjustRightInd w:val="0"/>
        <w:rPr>
          <w:rFonts w:cs="Segoe UI"/>
          <w:szCs w:val="14"/>
        </w:rPr>
      </w:pPr>
      <w:r w:rsidRPr="00FE4126">
        <w:rPr>
          <w:rFonts w:cs="Segoe UI"/>
          <w:szCs w:val="14"/>
        </w:rPr>
        <w:t>A. ensure adequate corrective actions were implemented.</w:t>
      </w:r>
    </w:p>
    <w:p w14:paraId="7954D152" w14:textId="00C7A65C" w:rsidR="00E9008E" w:rsidRPr="00FE4126" w:rsidRDefault="00E9008E" w:rsidP="00E9008E">
      <w:pPr>
        <w:autoSpaceDE w:val="0"/>
        <w:autoSpaceDN w:val="0"/>
        <w:adjustRightInd w:val="0"/>
        <w:rPr>
          <w:rFonts w:cs="Segoe UI"/>
          <w:szCs w:val="14"/>
        </w:rPr>
      </w:pPr>
      <w:r w:rsidRPr="00FE4126">
        <w:rPr>
          <w:rFonts w:cs="Segoe UI"/>
          <w:szCs w:val="14"/>
        </w:rPr>
        <w:t xml:space="preserve">B. demonstrate management commitment to the </w:t>
      </w:r>
      <w:r w:rsidR="00810BD3">
        <w:rPr>
          <w:rFonts w:cs="Segoe UI"/>
          <w:szCs w:val="14"/>
        </w:rPr>
        <w:t>InfoSec</w:t>
      </w:r>
      <w:r w:rsidRPr="00FE4126">
        <w:rPr>
          <w:rFonts w:cs="Segoe UI"/>
          <w:szCs w:val="14"/>
        </w:rPr>
        <w:t xml:space="preserve"> process.</w:t>
      </w:r>
    </w:p>
    <w:p w14:paraId="45EF1C9E" w14:textId="77777777" w:rsidR="00E9008E" w:rsidRPr="00FE4126" w:rsidRDefault="00E9008E" w:rsidP="00E9008E">
      <w:pPr>
        <w:autoSpaceDE w:val="0"/>
        <w:autoSpaceDN w:val="0"/>
        <w:adjustRightInd w:val="0"/>
        <w:rPr>
          <w:rFonts w:cs="Segoe UI"/>
          <w:szCs w:val="14"/>
        </w:rPr>
      </w:pPr>
      <w:r w:rsidRPr="00FE4126">
        <w:rPr>
          <w:rFonts w:cs="Segoe UI"/>
          <w:szCs w:val="14"/>
        </w:rPr>
        <w:t>C. evaluate the incident response process for deficiencies.</w:t>
      </w:r>
    </w:p>
    <w:p w14:paraId="0129AD8C" w14:textId="77777777" w:rsidR="00E9008E" w:rsidRPr="00FE4126" w:rsidRDefault="00E9008E" w:rsidP="00E9008E">
      <w:pPr>
        <w:autoSpaceDE w:val="0"/>
        <w:autoSpaceDN w:val="0"/>
        <w:adjustRightInd w:val="0"/>
        <w:rPr>
          <w:rFonts w:cs="Segoe UI"/>
          <w:szCs w:val="14"/>
        </w:rPr>
      </w:pPr>
      <w:r w:rsidRPr="00FE4126">
        <w:rPr>
          <w:rFonts w:cs="Segoe UI"/>
          <w:szCs w:val="14"/>
        </w:rPr>
        <w:t>D. evaluate the ability of the security team.</w:t>
      </w:r>
    </w:p>
    <w:p w14:paraId="36F386A9"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A is the correct answer.</w:t>
      </w:r>
    </w:p>
    <w:p w14:paraId="3781E114"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4AC71CDC" w14:textId="3DD6531E" w:rsidR="00E9008E" w:rsidRPr="00FE4126" w:rsidRDefault="00E9008E" w:rsidP="00E9008E">
      <w:pPr>
        <w:autoSpaceDE w:val="0"/>
        <w:autoSpaceDN w:val="0"/>
        <w:adjustRightInd w:val="0"/>
        <w:rPr>
          <w:rFonts w:cs="Segoe UI"/>
          <w:b/>
          <w:bCs/>
          <w:szCs w:val="14"/>
        </w:rPr>
      </w:pPr>
      <w:r w:rsidRPr="00FE4126">
        <w:rPr>
          <w:rFonts w:cs="Segoe UI"/>
          <w:b/>
          <w:bCs/>
          <w:szCs w:val="14"/>
        </w:rPr>
        <w:t>A. Although some corrective actions are being taken by the security team and the incident response</w:t>
      </w:r>
      <w:r w:rsidR="0033412C">
        <w:rPr>
          <w:rFonts w:cs="Segoe UI"/>
          <w:b/>
          <w:bCs/>
          <w:szCs w:val="14"/>
        </w:rPr>
        <w:t xml:space="preserve"> </w:t>
      </w:r>
      <w:r w:rsidRPr="00FE4126">
        <w:rPr>
          <w:rFonts w:cs="Segoe UI"/>
          <w:b/>
          <w:bCs/>
          <w:szCs w:val="14"/>
        </w:rPr>
        <w:t>team, management review will ensure whether there are any other corrective actions that need</w:t>
      </w:r>
      <w:r w:rsidR="0033412C">
        <w:rPr>
          <w:rFonts w:cs="Segoe UI"/>
          <w:b/>
          <w:bCs/>
          <w:szCs w:val="14"/>
        </w:rPr>
        <w:t xml:space="preserve"> </w:t>
      </w:r>
      <w:r w:rsidRPr="00FE4126">
        <w:rPr>
          <w:rFonts w:cs="Segoe UI"/>
          <w:b/>
          <w:bCs/>
          <w:szCs w:val="14"/>
        </w:rPr>
        <w:t xml:space="preserve">to be taken. Sometimes this will result in improvements to </w:t>
      </w:r>
      <w:r w:rsidR="00810BD3">
        <w:rPr>
          <w:rFonts w:cs="Segoe UI"/>
          <w:b/>
          <w:bCs/>
          <w:szCs w:val="14"/>
        </w:rPr>
        <w:t>InfoSec</w:t>
      </w:r>
      <w:r w:rsidRPr="00FE4126">
        <w:rPr>
          <w:rFonts w:cs="Segoe UI"/>
          <w:b/>
          <w:bCs/>
          <w:szCs w:val="14"/>
        </w:rPr>
        <w:t xml:space="preserve"> policies.</w:t>
      </w:r>
    </w:p>
    <w:p w14:paraId="61A515B5" w14:textId="3829D3E8" w:rsidR="00E9008E" w:rsidRPr="00FE4126" w:rsidRDefault="00E9008E" w:rsidP="00E9008E">
      <w:pPr>
        <w:autoSpaceDE w:val="0"/>
        <w:autoSpaceDN w:val="0"/>
        <w:adjustRightInd w:val="0"/>
        <w:rPr>
          <w:rFonts w:cs="Segoe UI"/>
          <w:szCs w:val="14"/>
        </w:rPr>
      </w:pPr>
      <w:r w:rsidRPr="00FE4126">
        <w:rPr>
          <w:rFonts w:cs="Segoe UI"/>
          <w:szCs w:val="14"/>
        </w:rPr>
        <w:t xml:space="preserve">B. Management will not review </w:t>
      </w:r>
      <w:r w:rsidR="00810BD3">
        <w:rPr>
          <w:rFonts w:cs="Segoe UI"/>
          <w:szCs w:val="14"/>
        </w:rPr>
        <w:t>InfoSec</w:t>
      </w:r>
      <w:r w:rsidRPr="00FE4126">
        <w:rPr>
          <w:rFonts w:cs="Segoe UI"/>
          <w:szCs w:val="14"/>
        </w:rPr>
        <w:t xml:space="preserve"> incidents merely to demonstrate management</w:t>
      </w:r>
      <w:r w:rsidR="0033412C">
        <w:rPr>
          <w:rFonts w:cs="Segoe UI"/>
          <w:szCs w:val="14"/>
        </w:rPr>
        <w:t xml:space="preserve"> </w:t>
      </w:r>
      <w:r w:rsidRPr="00FE4126">
        <w:rPr>
          <w:rFonts w:cs="Segoe UI"/>
          <w:szCs w:val="14"/>
        </w:rPr>
        <w:t>commitment.</w:t>
      </w:r>
    </w:p>
    <w:p w14:paraId="226C34F7" w14:textId="7466BBB2" w:rsidR="00E9008E" w:rsidRPr="00FE4126" w:rsidRDefault="00E9008E" w:rsidP="00E9008E">
      <w:pPr>
        <w:autoSpaceDE w:val="0"/>
        <w:autoSpaceDN w:val="0"/>
        <w:adjustRightInd w:val="0"/>
        <w:rPr>
          <w:rFonts w:cs="Segoe UI"/>
          <w:szCs w:val="14"/>
        </w:rPr>
      </w:pPr>
      <w:r w:rsidRPr="00FE4126">
        <w:rPr>
          <w:rFonts w:cs="Segoe UI"/>
          <w:szCs w:val="14"/>
        </w:rPr>
        <w:t>C. Management will not perform a review for fault findings such as examining the incident response</w:t>
      </w:r>
      <w:r w:rsidR="0033412C">
        <w:rPr>
          <w:rFonts w:cs="Segoe UI"/>
          <w:szCs w:val="14"/>
        </w:rPr>
        <w:t xml:space="preserve"> </w:t>
      </w:r>
      <w:r w:rsidRPr="00FE4126">
        <w:rPr>
          <w:rFonts w:cs="Segoe UI"/>
          <w:szCs w:val="14"/>
        </w:rPr>
        <w:t>process for deficiencies.</w:t>
      </w:r>
    </w:p>
    <w:p w14:paraId="13C3A520" w14:textId="59766326" w:rsidR="00E9008E" w:rsidRPr="00FE4126" w:rsidRDefault="00E9008E" w:rsidP="0033412C">
      <w:pPr>
        <w:autoSpaceDE w:val="0"/>
        <w:autoSpaceDN w:val="0"/>
        <w:adjustRightInd w:val="0"/>
        <w:spacing w:after="60"/>
        <w:rPr>
          <w:rFonts w:cs="Segoe UI"/>
          <w:szCs w:val="14"/>
        </w:rPr>
      </w:pPr>
      <w:r w:rsidRPr="00FE4126">
        <w:rPr>
          <w:rFonts w:cs="Segoe UI"/>
          <w:szCs w:val="14"/>
        </w:rPr>
        <w:t>D. Management will not perform a review for fault findings such as evaluating the ability of the</w:t>
      </w:r>
      <w:r w:rsidR="0033412C">
        <w:rPr>
          <w:rFonts w:cs="Segoe UI"/>
          <w:szCs w:val="14"/>
        </w:rPr>
        <w:t xml:space="preserve"> </w:t>
      </w:r>
      <w:r w:rsidRPr="00FE4126">
        <w:rPr>
          <w:rFonts w:cs="Segoe UI"/>
          <w:szCs w:val="14"/>
        </w:rPr>
        <w:t xml:space="preserve">security </w:t>
      </w:r>
      <w:r w:rsidR="00431204" w:rsidRPr="00FE4126">
        <w:rPr>
          <w:rFonts w:cs="Segoe UI"/>
          <w:szCs w:val="14"/>
        </w:rPr>
        <w:t>team.</w:t>
      </w:r>
    </w:p>
    <w:p w14:paraId="53A27DA9" w14:textId="5D440D13" w:rsidR="00E9008E" w:rsidRPr="00FE4126" w:rsidRDefault="00E9008E" w:rsidP="00E9008E">
      <w:pPr>
        <w:autoSpaceDE w:val="0"/>
        <w:autoSpaceDN w:val="0"/>
        <w:adjustRightInd w:val="0"/>
        <w:rPr>
          <w:rFonts w:cs="Segoe UI"/>
          <w:szCs w:val="14"/>
        </w:rPr>
      </w:pPr>
      <w:r w:rsidRPr="0033412C">
        <w:rPr>
          <w:rFonts w:cs="Segoe UI"/>
          <w:b/>
          <w:bCs/>
          <w:szCs w:val="14"/>
        </w:rPr>
        <w:t>S4-98</w:t>
      </w:r>
      <w:r w:rsidRPr="00FE4126">
        <w:rPr>
          <w:rFonts w:cs="Segoe UI"/>
          <w:szCs w:val="14"/>
        </w:rPr>
        <w:t xml:space="preserve"> Observations during a disaster recovery test are </w:t>
      </w:r>
      <w:r w:rsidRPr="001841B0">
        <w:rPr>
          <w:rFonts w:cs="Segoe UI"/>
          <w:b/>
          <w:szCs w:val="14"/>
        </w:rPr>
        <w:t>PRIMARILY</w:t>
      </w:r>
      <w:r w:rsidRPr="00FE4126">
        <w:rPr>
          <w:rFonts w:cs="Segoe UI"/>
          <w:szCs w:val="14"/>
        </w:rPr>
        <w:t xml:space="preserve"> reviewed to:</w:t>
      </w:r>
    </w:p>
    <w:p w14:paraId="1BBBAFB6" w14:textId="77777777" w:rsidR="00E9008E" w:rsidRPr="00FE4126" w:rsidRDefault="00E9008E" w:rsidP="00E9008E">
      <w:pPr>
        <w:autoSpaceDE w:val="0"/>
        <w:autoSpaceDN w:val="0"/>
        <w:adjustRightInd w:val="0"/>
        <w:rPr>
          <w:rFonts w:cs="Segoe UI"/>
          <w:szCs w:val="14"/>
        </w:rPr>
      </w:pPr>
      <w:r w:rsidRPr="00FE4126">
        <w:rPr>
          <w:rFonts w:cs="Segoe UI"/>
          <w:szCs w:val="14"/>
        </w:rPr>
        <w:t>A. identify people who have not followed the process.</w:t>
      </w:r>
    </w:p>
    <w:p w14:paraId="0A50A180" w14:textId="77777777" w:rsidR="00E9008E" w:rsidRPr="00FE4126" w:rsidRDefault="00E9008E" w:rsidP="00E9008E">
      <w:pPr>
        <w:autoSpaceDE w:val="0"/>
        <w:autoSpaceDN w:val="0"/>
        <w:adjustRightInd w:val="0"/>
        <w:rPr>
          <w:rFonts w:cs="Segoe UI"/>
          <w:szCs w:val="14"/>
        </w:rPr>
      </w:pPr>
      <w:r w:rsidRPr="00FE4126">
        <w:rPr>
          <w:rFonts w:cs="Segoe UI"/>
          <w:szCs w:val="14"/>
        </w:rPr>
        <w:t>B. determine lessons learned.</w:t>
      </w:r>
    </w:p>
    <w:p w14:paraId="525070CF" w14:textId="77777777" w:rsidR="00E9008E" w:rsidRPr="00FE4126" w:rsidRDefault="00E9008E" w:rsidP="00E9008E">
      <w:pPr>
        <w:autoSpaceDE w:val="0"/>
        <w:autoSpaceDN w:val="0"/>
        <w:adjustRightInd w:val="0"/>
        <w:rPr>
          <w:rFonts w:cs="Segoe UI"/>
          <w:szCs w:val="14"/>
        </w:rPr>
      </w:pPr>
      <w:r w:rsidRPr="00FE4126">
        <w:rPr>
          <w:rFonts w:cs="Segoe UI"/>
          <w:szCs w:val="14"/>
        </w:rPr>
        <w:t>C. identify equipment that is needed.</w:t>
      </w:r>
    </w:p>
    <w:p w14:paraId="73048FB6" w14:textId="77777777" w:rsidR="00E9008E" w:rsidRPr="00FE4126" w:rsidRDefault="00E9008E" w:rsidP="00E9008E">
      <w:pPr>
        <w:autoSpaceDE w:val="0"/>
        <w:autoSpaceDN w:val="0"/>
        <w:adjustRightInd w:val="0"/>
        <w:rPr>
          <w:rFonts w:cs="Segoe UI"/>
          <w:szCs w:val="14"/>
        </w:rPr>
      </w:pPr>
      <w:r w:rsidRPr="00FE4126">
        <w:rPr>
          <w:rFonts w:cs="Segoe UI"/>
          <w:szCs w:val="14"/>
        </w:rPr>
        <w:t>D. maintain evidence of review.</w:t>
      </w:r>
    </w:p>
    <w:p w14:paraId="110A2325"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is the correct answer.</w:t>
      </w:r>
    </w:p>
    <w:p w14:paraId="4CF2F6D1"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1FF3887E" w14:textId="77777777" w:rsidR="00E9008E" w:rsidRPr="00FE4126" w:rsidRDefault="00E9008E" w:rsidP="00E9008E">
      <w:pPr>
        <w:autoSpaceDE w:val="0"/>
        <w:autoSpaceDN w:val="0"/>
        <w:adjustRightInd w:val="0"/>
        <w:rPr>
          <w:rFonts w:cs="Segoe UI"/>
          <w:szCs w:val="14"/>
        </w:rPr>
      </w:pPr>
      <w:r w:rsidRPr="00FE4126">
        <w:rPr>
          <w:rFonts w:cs="Segoe UI"/>
          <w:szCs w:val="14"/>
        </w:rPr>
        <w:t>A. It is not the aim of observation to identify people who have not followed the process.</w:t>
      </w:r>
    </w:p>
    <w:p w14:paraId="5CC81812"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After a test, results should be reviewed to ensure that lessons learned are applied.</w:t>
      </w:r>
    </w:p>
    <w:p w14:paraId="3E0AB8FB" w14:textId="0FE2D231" w:rsidR="00E9008E" w:rsidRPr="00FE4126" w:rsidRDefault="00E9008E" w:rsidP="00E9008E">
      <w:pPr>
        <w:autoSpaceDE w:val="0"/>
        <w:autoSpaceDN w:val="0"/>
        <w:adjustRightInd w:val="0"/>
        <w:rPr>
          <w:rFonts w:cs="Segoe UI"/>
          <w:szCs w:val="14"/>
        </w:rPr>
      </w:pPr>
      <w:r w:rsidRPr="00FE4126">
        <w:rPr>
          <w:rFonts w:cs="Segoe UI"/>
          <w:szCs w:val="14"/>
        </w:rPr>
        <w:t>C. Identifying equipment that is needed may be part of the lessons learned but is not the sole reason for</w:t>
      </w:r>
      <w:r w:rsidR="0033412C">
        <w:rPr>
          <w:rFonts w:cs="Segoe UI"/>
          <w:szCs w:val="14"/>
        </w:rPr>
        <w:t xml:space="preserve"> </w:t>
      </w:r>
      <w:r w:rsidRPr="00FE4126">
        <w:rPr>
          <w:rFonts w:cs="Segoe UI"/>
          <w:szCs w:val="14"/>
        </w:rPr>
        <w:t>the review.</w:t>
      </w:r>
    </w:p>
    <w:p w14:paraId="3C675672" w14:textId="77777777" w:rsidR="00E9008E" w:rsidRPr="00FE4126" w:rsidRDefault="00E9008E" w:rsidP="0033412C">
      <w:pPr>
        <w:autoSpaceDE w:val="0"/>
        <w:autoSpaceDN w:val="0"/>
        <w:adjustRightInd w:val="0"/>
        <w:spacing w:after="60"/>
        <w:rPr>
          <w:rFonts w:cs="Segoe UI"/>
          <w:szCs w:val="14"/>
        </w:rPr>
      </w:pPr>
      <w:r w:rsidRPr="00FE4126">
        <w:rPr>
          <w:rFonts w:cs="Segoe UI"/>
          <w:szCs w:val="14"/>
        </w:rPr>
        <w:t>D. Review is conducted not only to maintain evidence but to make improvements.</w:t>
      </w:r>
    </w:p>
    <w:p w14:paraId="636C150D" w14:textId="06BA0AC6" w:rsidR="00E9008E" w:rsidRPr="00FE4126" w:rsidRDefault="00E9008E" w:rsidP="00E9008E">
      <w:pPr>
        <w:autoSpaceDE w:val="0"/>
        <w:autoSpaceDN w:val="0"/>
        <w:adjustRightInd w:val="0"/>
        <w:rPr>
          <w:rFonts w:cs="Segoe UI"/>
          <w:szCs w:val="14"/>
        </w:rPr>
      </w:pPr>
      <w:r w:rsidRPr="0033412C">
        <w:rPr>
          <w:rFonts w:cs="Segoe UI"/>
          <w:b/>
          <w:bCs/>
          <w:szCs w:val="14"/>
        </w:rPr>
        <w:t>S4-99</w:t>
      </w:r>
      <w:r w:rsidR="00431204">
        <w:rPr>
          <w:rFonts w:cs="Segoe UI"/>
          <w:b/>
          <w:bCs/>
          <w:szCs w:val="14"/>
        </w:rPr>
        <w:t>.</w:t>
      </w:r>
      <w:r w:rsidRPr="00FE4126">
        <w:rPr>
          <w:rFonts w:cs="Segoe UI"/>
          <w:szCs w:val="14"/>
        </w:rPr>
        <w:t xml:space="preserve"> The </w:t>
      </w:r>
      <w:r w:rsidRPr="001841B0">
        <w:rPr>
          <w:rFonts w:cs="Segoe UI"/>
          <w:b/>
          <w:szCs w:val="14"/>
        </w:rPr>
        <w:t xml:space="preserve">PRIMARY </w:t>
      </w:r>
      <w:r w:rsidRPr="00FE4126">
        <w:rPr>
          <w:rFonts w:cs="Segoe UI"/>
          <w:szCs w:val="14"/>
        </w:rPr>
        <w:t>selection criterion for an offsite media storage facility is:</w:t>
      </w:r>
    </w:p>
    <w:p w14:paraId="4470720F" w14:textId="77777777" w:rsidR="00E9008E" w:rsidRPr="00FE4126" w:rsidRDefault="00E9008E" w:rsidP="00E9008E">
      <w:pPr>
        <w:autoSpaceDE w:val="0"/>
        <w:autoSpaceDN w:val="0"/>
        <w:adjustRightInd w:val="0"/>
        <w:rPr>
          <w:rFonts w:cs="Segoe UI"/>
          <w:szCs w:val="14"/>
        </w:rPr>
      </w:pPr>
      <w:r w:rsidRPr="00FE4126">
        <w:rPr>
          <w:rFonts w:cs="Segoe UI"/>
          <w:szCs w:val="14"/>
        </w:rPr>
        <w:t>A. that the primary and offsite facilities are not subject to the same environmental disasters.</w:t>
      </w:r>
    </w:p>
    <w:p w14:paraId="28D4773A" w14:textId="77777777" w:rsidR="00E9008E" w:rsidRPr="00FE4126" w:rsidRDefault="00E9008E" w:rsidP="00E9008E">
      <w:pPr>
        <w:autoSpaceDE w:val="0"/>
        <w:autoSpaceDN w:val="0"/>
        <w:adjustRightInd w:val="0"/>
        <w:rPr>
          <w:rFonts w:cs="Segoe UI"/>
          <w:szCs w:val="14"/>
        </w:rPr>
      </w:pPr>
      <w:r w:rsidRPr="00FE4126">
        <w:rPr>
          <w:rFonts w:cs="Segoe UI"/>
          <w:szCs w:val="14"/>
        </w:rPr>
        <w:t>B. that the offsite storage facility is in close proximity to the primary site.</w:t>
      </w:r>
    </w:p>
    <w:p w14:paraId="79EEB45F" w14:textId="77777777" w:rsidR="00E9008E" w:rsidRPr="00FE4126" w:rsidRDefault="00E9008E" w:rsidP="00E9008E">
      <w:pPr>
        <w:autoSpaceDE w:val="0"/>
        <w:autoSpaceDN w:val="0"/>
        <w:adjustRightInd w:val="0"/>
        <w:rPr>
          <w:rFonts w:cs="Segoe UI"/>
          <w:szCs w:val="14"/>
        </w:rPr>
      </w:pPr>
      <w:r w:rsidRPr="00FE4126">
        <w:rPr>
          <w:rFonts w:cs="Segoe UI"/>
          <w:szCs w:val="14"/>
        </w:rPr>
        <w:t>C. the overall storage and maintenance costs of the offsite facility.</w:t>
      </w:r>
    </w:p>
    <w:p w14:paraId="558AAB94" w14:textId="77777777" w:rsidR="00E9008E" w:rsidRPr="00FE4126" w:rsidRDefault="00E9008E" w:rsidP="00E9008E">
      <w:pPr>
        <w:autoSpaceDE w:val="0"/>
        <w:autoSpaceDN w:val="0"/>
        <w:adjustRightInd w:val="0"/>
        <w:rPr>
          <w:rFonts w:cs="Segoe UI"/>
          <w:szCs w:val="14"/>
        </w:rPr>
      </w:pPr>
      <w:r w:rsidRPr="00FE4126">
        <w:rPr>
          <w:rFonts w:cs="Segoe UI"/>
          <w:szCs w:val="14"/>
        </w:rPr>
        <w:t>D. the availability of cost-effective media transportation services.</w:t>
      </w:r>
    </w:p>
    <w:p w14:paraId="43E52B66"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A is the correct answer.</w:t>
      </w:r>
    </w:p>
    <w:p w14:paraId="49BED1B4"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18A5219B" w14:textId="4B4637F6" w:rsidR="00E9008E" w:rsidRPr="00FE4126" w:rsidRDefault="00E9008E" w:rsidP="00E9008E">
      <w:pPr>
        <w:autoSpaceDE w:val="0"/>
        <w:autoSpaceDN w:val="0"/>
        <w:adjustRightInd w:val="0"/>
        <w:rPr>
          <w:rFonts w:cs="Segoe UI"/>
          <w:b/>
          <w:bCs/>
          <w:szCs w:val="14"/>
        </w:rPr>
      </w:pPr>
      <w:r w:rsidRPr="00FE4126">
        <w:rPr>
          <w:rFonts w:cs="Segoe UI"/>
          <w:b/>
          <w:bCs/>
          <w:szCs w:val="14"/>
        </w:rPr>
        <w:t>A. It is important to prevent a disaster that could affect both sites, and ensuring that the primary</w:t>
      </w:r>
      <w:r w:rsidR="0033412C">
        <w:rPr>
          <w:rFonts w:cs="Segoe UI"/>
          <w:b/>
          <w:bCs/>
          <w:szCs w:val="14"/>
        </w:rPr>
        <w:t xml:space="preserve"> </w:t>
      </w:r>
      <w:r w:rsidRPr="00FE4126">
        <w:rPr>
          <w:rFonts w:cs="Segoe UI"/>
          <w:b/>
          <w:bCs/>
          <w:szCs w:val="14"/>
        </w:rPr>
        <w:t>and offsite facilities are not subject to the same environmental disasters addresses this concern.</w:t>
      </w:r>
    </w:p>
    <w:p w14:paraId="5448C744" w14:textId="5A5F3884" w:rsidR="00E9008E" w:rsidRPr="00FE4126" w:rsidRDefault="00E9008E" w:rsidP="00E9008E">
      <w:pPr>
        <w:autoSpaceDE w:val="0"/>
        <w:autoSpaceDN w:val="0"/>
        <w:adjustRightInd w:val="0"/>
        <w:rPr>
          <w:rFonts w:cs="Segoe UI"/>
          <w:szCs w:val="14"/>
        </w:rPr>
      </w:pPr>
      <w:r w:rsidRPr="00FE4126">
        <w:rPr>
          <w:rFonts w:cs="Segoe UI"/>
          <w:szCs w:val="14"/>
        </w:rPr>
        <w:t>B. The distance between sites may be important in cases of widespread disasters; however, this is</w:t>
      </w:r>
      <w:r w:rsidR="0033412C">
        <w:rPr>
          <w:rFonts w:cs="Segoe UI"/>
          <w:szCs w:val="14"/>
        </w:rPr>
        <w:t xml:space="preserve"> </w:t>
      </w:r>
      <w:r w:rsidRPr="00FE4126">
        <w:rPr>
          <w:rFonts w:cs="Segoe UI"/>
          <w:szCs w:val="14"/>
        </w:rPr>
        <w:t>covered by ensuring that the same environmental disasters do not affect the primary and offsite</w:t>
      </w:r>
      <w:r w:rsidR="0033412C">
        <w:rPr>
          <w:rFonts w:cs="Segoe UI"/>
          <w:szCs w:val="14"/>
        </w:rPr>
        <w:t xml:space="preserve"> </w:t>
      </w:r>
      <w:r w:rsidRPr="00FE4126">
        <w:rPr>
          <w:rFonts w:cs="Segoe UI"/>
          <w:szCs w:val="14"/>
        </w:rPr>
        <w:t>facilities.</w:t>
      </w:r>
    </w:p>
    <w:p w14:paraId="07116834" w14:textId="77777777" w:rsidR="00E9008E" w:rsidRPr="00FE4126" w:rsidRDefault="00E9008E" w:rsidP="00E9008E">
      <w:pPr>
        <w:autoSpaceDE w:val="0"/>
        <w:autoSpaceDN w:val="0"/>
        <w:adjustRightInd w:val="0"/>
        <w:rPr>
          <w:rFonts w:cs="Segoe UI"/>
          <w:szCs w:val="14"/>
        </w:rPr>
      </w:pPr>
      <w:r w:rsidRPr="00FE4126">
        <w:rPr>
          <w:rFonts w:cs="Segoe UI"/>
          <w:szCs w:val="14"/>
        </w:rPr>
        <w:t>C. The costs are a secondary criterion to selection.</w:t>
      </w:r>
    </w:p>
    <w:p w14:paraId="65EB2F7C" w14:textId="50378D22" w:rsidR="00E9008E" w:rsidRPr="00FE4126" w:rsidRDefault="00E9008E" w:rsidP="0033412C">
      <w:pPr>
        <w:autoSpaceDE w:val="0"/>
        <w:autoSpaceDN w:val="0"/>
        <w:adjustRightInd w:val="0"/>
        <w:spacing w:after="60"/>
        <w:rPr>
          <w:rFonts w:cs="Segoe UI"/>
          <w:szCs w:val="14"/>
        </w:rPr>
      </w:pPr>
      <w:r w:rsidRPr="00FE4126">
        <w:rPr>
          <w:rFonts w:cs="Segoe UI"/>
          <w:szCs w:val="14"/>
        </w:rPr>
        <w:t>D. A cost-effective media transport service may be a consideration but is not the main concern.</w:t>
      </w:r>
    </w:p>
    <w:p w14:paraId="20C1B9F8" w14:textId="77777777" w:rsidR="00E9008E" w:rsidRPr="00FE4126" w:rsidRDefault="00E9008E" w:rsidP="00E9008E">
      <w:pPr>
        <w:autoSpaceDE w:val="0"/>
        <w:autoSpaceDN w:val="0"/>
        <w:adjustRightInd w:val="0"/>
        <w:rPr>
          <w:rFonts w:cs="Segoe UI"/>
          <w:szCs w:val="14"/>
        </w:rPr>
      </w:pPr>
      <w:r w:rsidRPr="0033412C">
        <w:rPr>
          <w:rFonts w:cs="Segoe UI"/>
          <w:b/>
          <w:bCs/>
          <w:szCs w:val="14"/>
        </w:rPr>
        <w:t>S4-100</w:t>
      </w:r>
      <w:r w:rsidRPr="00FE4126">
        <w:rPr>
          <w:rFonts w:cs="Segoe UI"/>
          <w:szCs w:val="14"/>
        </w:rPr>
        <w:t xml:space="preserve"> The recovery time objective is reached at which of the following milestones?</w:t>
      </w:r>
    </w:p>
    <w:p w14:paraId="43082560" w14:textId="77777777" w:rsidR="00E9008E" w:rsidRPr="00FE4126" w:rsidRDefault="00E9008E" w:rsidP="00E9008E">
      <w:pPr>
        <w:autoSpaceDE w:val="0"/>
        <w:autoSpaceDN w:val="0"/>
        <w:adjustRightInd w:val="0"/>
        <w:rPr>
          <w:rFonts w:cs="Segoe UI"/>
          <w:szCs w:val="14"/>
        </w:rPr>
      </w:pPr>
      <w:r w:rsidRPr="00FE4126">
        <w:rPr>
          <w:rFonts w:cs="Segoe UI"/>
          <w:szCs w:val="14"/>
        </w:rPr>
        <w:t>A. Disaster declaration</w:t>
      </w:r>
    </w:p>
    <w:p w14:paraId="2A8EBC40" w14:textId="191B2936" w:rsidR="00E9008E" w:rsidRPr="00FE4126" w:rsidRDefault="00E9008E" w:rsidP="00E9008E">
      <w:pPr>
        <w:autoSpaceDE w:val="0"/>
        <w:autoSpaceDN w:val="0"/>
        <w:adjustRightInd w:val="0"/>
        <w:rPr>
          <w:rFonts w:cs="Segoe UI"/>
          <w:szCs w:val="14"/>
        </w:rPr>
      </w:pPr>
      <w:r w:rsidRPr="00FE4126">
        <w:rPr>
          <w:rFonts w:cs="Segoe UI"/>
          <w:szCs w:val="14"/>
        </w:rPr>
        <w:t xml:space="preserve">B. </w:t>
      </w:r>
      <w:r w:rsidR="0033412C" w:rsidRPr="00FE4126">
        <w:rPr>
          <w:rFonts w:cs="Segoe UI"/>
          <w:szCs w:val="14"/>
        </w:rPr>
        <w:t>Recovery</w:t>
      </w:r>
      <w:r w:rsidRPr="00FE4126">
        <w:rPr>
          <w:rFonts w:cs="Segoe UI"/>
          <w:szCs w:val="14"/>
        </w:rPr>
        <w:t xml:space="preserve"> of the backups</w:t>
      </w:r>
    </w:p>
    <w:p w14:paraId="40D8BE10" w14:textId="77777777" w:rsidR="00E9008E" w:rsidRPr="00FE4126" w:rsidRDefault="00E9008E" w:rsidP="00E9008E">
      <w:pPr>
        <w:autoSpaceDE w:val="0"/>
        <w:autoSpaceDN w:val="0"/>
        <w:adjustRightInd w:val="0"/>
        <w:rPr>
          <w:rFonts w:cs="Segoe UI"/>
          <w:szCs w:val="14"/>
        </w:rPr>
      </w:pPr>
      <w:r w:rsidRPr="00FE4126">
        <w:rPr>
          <w:rFonts w:cs="Segoe UI"/>
          <w:szCs w:val="14"/>
        </w:rPr>
        <w:t>C. Restoration of the system</w:t>
      </w:r>
    </w:p>
    <w:p w14:paraId="56004B58" w14:textId="77777777" w:rsidR="00E9008E" w:rsidRPr="00FE4126" w:rsidRDefault="00E9008E" w:rsidP="00E9008E">
      <w:pPr>
        <w:autoSpaceDE w:val="0"/>
        <w:autoSpaceDN w:val="0"/>
        <w:adjustRightInd w:val="0"/>
        <w:rPr>
          <w:rFonts w:cs="Segoe UI"/>
          <w:szCs w:val="14"/>
        </w:rPr>
      </w:pPr>
      <w:r w:rsidRPr="00FE4126">
        <w:rPr>
          <w:rFonts w:cs="Segoe UI"/>
          <w:szCs w:val="14"/>
        </w:rPr>
        <w:t>D. Return to business as usual processing</w:t>
      </w:r>
    </w:p>
    <w:p w14:paraId="64575F82"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C is the correct answer.</w:t>
      </w:r>
    </w:p>
    <w:p w14:paraId="06F7F7B0"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71E5DF45" w14:textId="77777777" w:rsidR="00E9008E" w:rsidRPr="00FE4126" w:rsidRDefault="00E9008E" w:rsidP="00E9008E">
      <w:pPr>
        <w:autoSpaceDE w:val="0"/>
        <w:autoSpaceDN w:val="0"/>
        <w:adjustRightInd w:val="0"/>
        <w:rPr>
          <w:rFonts w:cs="Segoe UI"/>
          <w:szCs w:val="14"/>
        </w:rPr>
      </w:pPr>
      <w:r w:rsidRPr="00FE4126">
        <w:rPr>
          <w:rFonts w:cs="Segoe UI"/>
          <w:szCs w:val="14"/>
        </w:rPr>
        <w:t>A. Disaster declaration occurs at the beginning of this period.</w:t>
      </w:r>
    </w:p>
    <w:p w14:paraId="1AB34D15" w14:textId="66CAA72D" w:rsidR="00E9008E" w:rsidRPr="00FE4126" w:rsidRDefault="00E9008E" w:rsidP="00E9008E">
      <w:pPr>
        <w:autoSpaceDE w:val="0"/>
        <w:autoSpaceDN w:val="0"/>
        <w:adjustRightInd w:val="0"/>
        <w:rPr>
          <w:rFonts w:cs="Segoe UI"/>
          <w:szCs w:val="14"/>
        </w:rPr>
      </w:pPr>
      <w:r w:rsidRPr="00FE4126">
        <w:rPr>
          <w:rFonts w:cs="Segoe UI"/>
          <w:szCs w:val="14"/>
        </w:rPr>
        <w:t xml:space="preserve">B. </w:t>
      </w:r>
      <w:r w:rsidR="0033412C" w:rsidRPr="00FE4126">
        <w:rPr>
          <w:rFonts w:cs="Segoe UI"/>
          <w:szCs w:val="14"/>
        </w:rPr>
        <w:t>Recovery</w:t>
      </w:r>
      <w:r w:rsidRPr="00FE4126">
        <w:rPr>
          <w:rFonts w:cs="Segoe UI"/>
          <w:szCs w:val="14"/>
        </w:rPr>
        <w:t xml:space="preserve"> of the backups occurs shortly after the beginning of this period.</w:t>
      </w:r>
    </w:p>
    <w:p w14:paraId="6BA0F192"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C. The recovery time objective (RTO) is based on the amount of time required to restore a system.</w:t>
      </w:r>
    </w:p>
    <w:p w14:paraId="6DF0C307" w14:textId="27381A2D" w:rsidR="00E9008E" w:rsidRPr="00FE4126" w:rsidRDefault="00E9008E" w:rsidP="0033412C">
      <w:pPr>
        <w:autoSpaceDE w:val="0"/>
        <w:autoSpaceDN w:val="0"/>
        <w:adjustRightInd w:val="0"/>
        <w:spacing w:after="60"/>
        <w:rPr>
          <w:rFonts w:cs="Segoe UI"/>
          <w:szCs w:val="14"/>
        </w:rPr>
      </w:pPr>
      <w:r w:rsidRPr="00FE4126">
        <w:rPr>
          <w:rFonts w:cs="Segoe UI"/>
          <w:szCs w:val="14"/>
        </w:rPr>
        <w:t>D. Return to business as usual processing occurs significantly later than the RTO. RTO is an “objective,”</w:t>
      </w:r>
      <w:r w:rsidR="0033412C">
        <w:rPr>
          <w:rFonts w:cs="Segoe UI"/>
          <w:szCs w:val="14"/>
        </w:rPr>
        <w:t xml:space="preserve"> </w:t>
      </w:r>
      <w:r w:rsidRPr="00FE4126">
        <w:rPr>
          <w:rFonts w:cs="Segoe UI"/>
          <w:szCs w:val="14"/>
        </w:rPr>
        <w:t>and full restoration may or may not coincide with the RTO. RTO can be the minimum acceptable</w:t>
      </w:r>
      <w:r w:rsidR="0033412C">
        <w:rPr>
          <w:rFonts w:cs="Segoe UI"/>
          <w:szCs w:val="14"/>
        </w:rPr>
        <w:t xml:space="preserve"> </w:t>
      </w:r>
      <w:r w:rsidRPr="00FE4126">
        <w:rPr>
          <w:rFonts w:cs="Segoe UI"/>
          <w:szCs w:val="14"/>
        </w:rPr>
        <w:t>operational level, far short of normal operations.</w:t>
      </w:r>
    </w:p>
    <w:p w14:paraId="4876DE80" w14:textId="77777777" w:rsidR="00E9008E" w:rsidRPr="00FE4126" w:rsidRDefault="00E9008E" w:rsidP="00E9008E">
      <w:pPr>
        <w:autoSpaceDE w:val="0"/>
        <w:autoSpaceDN w:val="0"/>
        <w:adjustRightInd w:val="0"/>
        <w:rPr>
          <w:rFonts w:cs="Segoe UI"/>
          <w:szCs w:val="14"/>
        </w:rPr>
      </w:pPr>
      <w:r w:rsidRPr="0033412C">
        <w:rPr>
          <w:rFonts w:cs="Segoe UI"/>
          <w:b/>
          <w:bCs/>
          <w:szCs w:val="14"/>
        </w:rPr>
        <w:t>S4-101</w:t>
      </w:r>
      <w:r w:rsidRPr="00FE4126">
        <w:rPr>
          <w:rFonts w:cs="Segoe UI"/>
          <w:szCs w:val="14"/>
        </w:rPr>
        <w:t xml:space="preserve"> The recovery point objective requires which of the following?</w:t>
      </w:r>
    </w:p>
    <w:p w14:paraId="1342B130" w14:textId="77777777" w:rsidR="00E9008E" w:rsidRPr="00FE4126" w:rsidRDefault="00E9008E" w:rsidP="00E9008E">
      <w:pPr>
        <w:autoSpaceDE w:val="0"/>
        <w:autoSpaceDN w:val="0"/>
        <w:adjustRightInd w:val="0"/>
        <w:rPr>
          <w:rFonts w:cs="Segoe UI"/>
          <w:szCs w:val="14"/>
        </w:rPr>
      </w:pPr>
      <w:r w:rsidRPr="00FE4126">
        <w:rPr>
          <w:rFonts w:cs="Segoe UI"/>
          <w:szCs w:val="14"/>
        </w:rPr>
        <w:t>A. Disaster declaration</w:t>
      </w:r>
    </w:p>
    <w:p w14:paraId="00944C5E" w14:textId="77777777" w:rsidR="00E9008E" w:rsidRPr="00FE4126" w:rsidRDefault="00E9008E" w:rsidP="00E9008E">
      <w:pPr>
        <w:autoSpaceDE w:val="0"/>
        <w:autoSpaceDN w:val="0"/>
        <w:adjustRightInd w:val="0"/>
        <w:rPr>
          <w:rFonts w:cs="Segoe UI"/>
          <w:szCs w:val="14"/>
        </w:rPr>
      </w:pPr>
      <w:r w:rsidRPr="00FE4126">
        <w:rPr>
          <w:rFonts w:cs="Segoe UI"/>
          <w:szCs w:val="14"/>
        </w:rPr>
        <w:t>B. Before-image restoration</w:t>
      </w:r>
    </w:p>
    <w:p w14:paraId="54426207" w14:textId="77777777" w:rsidR="00E9008E" w:rsidRPr="00FE4126" w:rsidRDefault="00E9008E" w:rsidP="00E9008E">
      <w:pPr>
        <w:autoSpaceDE w:val="0"/>
        <w:autoSpaceDN w:val="0"/>
        <w:adjustRightInd w:val="0"/>
        <w:rPr>
          <w:rFonts w:cs="Segoe UI"/>
          <w:szCs w:val="14"/>
        </w:rPr>
      </w:pPr>
      <w:r w:rsidRPr="00FE4126">
        <w:rPr>
          <w:rFonts w:cs="Segoe UI"/>
          <w:szCs w:val="14"/>
        </w:rPr>
        <w:t>C. System restoration</w:t>
      </w:r>
    </w:p>
    <w:p w14:paraId="11B78302" w14:textId="77777777" w:rsidR="00E9008E" w:rsidRPr="00FE4126" w:rsidRDefault="00E9008E" w:rsidP="00E9008E">
      <w:pPr>
        <w:autoSpaceDE w:val="0"/>
        <w:autoSpaceDN w:val="0"/>
        <w:adjustRightInd w:val="0"/>
        <w:rPr>
          <w:rFonts w:cs="Segoe UI"/>
          <w:szCs w:val="14"/>
        </w:rPr>
      </w:pPr>
      <w:r w:rsidRPr="00FE4126">
        <w:rPr>
          <w:rFonts w:cs="Segoe UI"/>
          <w:szCs w:val="14"/>
        </w:rPr>
        <w:t>D. After-image processing</w:t>
      </w:r>
    </w:p>
    <w:p w14:paraId="4829A836"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is the correct answer.</w:t>
      </w:r>
    </w:p>
    <w:p w14:paraId="0126FA36"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4F598DE2" w14:textId="77777777" w:rsidR="00E9008E" w:rsidRPr="00FE4126" w:rsidRDefault="00E9008E" w:rsidP="00E9008E">
      <w:pPr>
        <w:autoSpaceDE w:val="0"/>
        <w:autoSpaceDN w:val="0"/>
        <w:adjustRightInd w:val="0"/>
        <w:rPr>
          <w:rFonts w:cs="Segoe UI"/>
          <w:szCs w:val="14"/>
        </w:rPr>
      </w:pPr>
      <w:r w:rsidRPr="00FE4126">
        <w:rPr>
          <w:rFonts w:cs="Segoe UI"/>
          <w:szCs w:val="14"/>
        </w:rPr>
        <w:t>A. Disaster declaration is independent of this processing checkpoint.</w:t>
      </w:r>
    </w:p>
    <w:p w14:paraId="64A4401E" w14:textId="3A7FC259" w:rsidR="00E9008E" w:rsidRPr="00FE4126" w:rsidRDefault="00E9008E" w:rsidP="00E9008E">
      <w:pPr>
        <w:autoSpaceDE w:val="0"/>
        <w:autoSpaceDN w:val="0"/>
        <w:adjustRightInd w:val="0"/>
        <w:rPr>
          <w:rFonts w:cs="Segoe UI"/>
          <w:b/>
          <w:bCs/>
          <w:szCs w:val="14"/>
        </w:rPr>
      </w:pPr>
      <w:r w:rsidRPr="00FE4126">
        <w:rPr>
          <w:rFonts w:cs="Segoe UI"/>
          <w:b/>
          <w:bCs/>
          <w:szCs w:val="14"/>
        </w:rPr>
        <w:t>B. The recovery point objective is the point in the processing flow at which system recovery should</w:t>
      </w:r>
      <w:r w:rsidR="0033412C">
        <w:rPr>
          <w:rFonts w:cs="Segoe UI"/>
          <w:b/>
          <w:bCs/>
          <w:szCs w:val="14"/>
        </w:rPr>
        <w:t xml:space="preserve"> </w:t>
      </w:r>
      <w:r w:rsidRPr="00FE4126">
        <w:rPr>
          <w:rFonts w:cs="Segoe UI"/>
          <w:b/>
          <w:bCs/>
          <w:szCs w:val="14"/>
        </w:rPr>
        <w:t>occur. This is the predetermined state of the application processing and data used to restore the</w:t>
      </w:r>
      <w:r w:rsidR="0033412C">
        <w:rPr>
          <w:rFonts w:cs="Segoe UI"/>
          <w:b/>
          <w:bCs/>
          <w:szCs w:val="14"/>
        </w:rPr>
        <w:t xml:space="preserve"> </w:t>
      </w:r>
      <w:r w:rsidRPr="00FE4126">
        <w:rPr>
          <w:rFonts w:cs="Segoe UI"/>
          <w:b/>
          <w:bCs/>
          <w:szCs w:val="14"/>
        </w:rPr>
        <w:t>system and to continue the processing flow.</w:t>
      </w:r>
    </w:p>
    <w:p w14:paraId="0C3CB8A9" w14:textId="77777777" w:rsidR="00E9008E" w:rsidRPr="00FE4126" w:rsidRDefault="00E9008E" w:rsidP="00E9008E">
      <w:pPr>
        <w:autoSpaceDE w:val="0"/>
        <w:autoSpaceDN w:val="0"/>
        <w:adjustRightInd w:val="0"/>
        <w:rPr>
          <w:rFonts w:cs="Segoe UI"/>
          <w:szCs w:val="14"/>
        </w:rPr>
      </w:pPr>
      <w:r w:rsidRPr="00FE4126">
        <w:rPr>
          <w:rFonts w:cs="Segoe UI"/>
          <w:szCs w:val="14"/>
        </w:rPr>
        <w:t>C. Restoration of the system can occur at a later date.</w:t>
      </w:r>
    </w:p>
    <w:p w14:paraId="1084E53E" w14:textId="77777777" w:rsidR="00E9008E" w:rsidRPr="00FE4126" w:rsidRDefault="00E9008E" w:rsidP="0033412C">
      <w:pPr>
        <w:autoSpaceDE w:val="0"/>
        <w:autoSpaceDN w:val="0"/>
        <w:adjustRightInd w:val="0"/>
        <w:spacing w:after="60"/>
        <w:rPr>
          <w:rFonts w:cs="Segoe UI"/>
          <w:szCs w:val="14"/>
        </w:rPr>
      </w:pPr>
      <w:r w:rsidRPr="00FE4126">
        <w:rPr>
          <w:rFonts w:cs="Segoe UI"/>
          <w:szCs w:val="14"/>
        </w:rPr>
        <w:t>D. After-image processing can occur at a later date.</w:t>
      </w:r>
    </w:p>
    <w:p w14:paraId="555B37B1" w14:textId="77777777" w:rsidR="00E9008E" w:rsidRPr="00FE4126" w:rsidRDefault="00E9008E" w:rsidP="00E9008E">
      <w:pPr>
        <w:autoSpaceDE w:val="0"/>
        <w:autoSpaceDN w:val="0"/>
        <w:adjustRightInd w:val="0"/>
        <w:rPr>
          <w:rFonts w:cs="Segoe UI"/>
          <w:szCs w:val="14"/>
        </w:rPr>
      </w:pPr>
      <w:r w:rsidRPr="0033412C">
        <w:rPr>
          <w:rFonts w:cs="Segoe UI"/>
          <w:b/>
          <w:bCs/>
          <w:szCs w:val="14"/>
        </w:rPr>
        <w:t>S4-102</w:t>
      </w:r>
      <w:r w:rsidRPr="00FE4126">
        <w:rPr>
          <w:rFonts w:cs="Segoe UI"/>
          <w:szCs w:val="14"/>
        </w:rPr>
        <w:t xml:space="preserve"> Who would be in the </w:t>
      </w:r>
      <w:r w:rsidRPr="001841B0">
        <w:rPr>
          <w:rFonts w:cs="Segoe UI"/>
          <w:b/>
          <w:szCs w:val="14"/>
        </w:rPr>
        <w:t>BEST</w:t>
      </w:r>
      <w:r w:rsidRPr="00FE4126">
        <w:rPr>
          <w:rFonts w:cs="Segoe UI"/>
          <w:szCs w:val="14"/>
        </w:rPr>
        <w:t xml:space="preserve"> position to determine the recovery point objective for business applications?</w:t>
      </w:r>
    </w:p>
    <w:p w14:paraId="277455AC" w14:textId="77777777" w:rsidR="00E9008E" w:rsidRPr="00FE4126" w:rsidRDefault="00E9008E" w:rsidP="00E9008E">
      <w:pPr>
        <w:autoSpaceDE w:val="0"/>
        <w:autoSpaceDN w:val="0"/>
        <w:adjustRightInd w:val="0"/>
        <w:rPr>
          <w:rFonts w:cs="Segoe UI"/>
          <w:szCs w:val="14"/>
        </w:rPr>
      </w:pPr>
      <w:r w:rsidRPr="00FE4126">
        <w:rPr>
          <w:rFonts w:cs="Segoe UI"/>
          <w:szCs w:val="14"/>
        </w:rPr>
        <w:t>A. Business continuity coordinator</w:t>
      </w:r>
    </w:p>
    <w:p w14:paraId="35076F31" w14:textId="77777777" w:rsidR="00E9008E" w:rsidRPr="00FE4126" w:rsidRDefault="00E9008E" w:rsidP="00E9008E">
      <w:pPr>
        <w:autoSpaceDE w:val="0"/>
        <w:autoSpaceDN w:val="0"/>
        <w:adjustRightInd w:val="0"/>
        <w:rPr>
          <w:rFonts w:cs="Segoe UI"/>
          <w:szCs w:val="14"/>
        </w:rPr>
      </w:pPr>
      <w:r w:rsidRPr="00FE4126">
        <w:rPr>
          <w:rFonts w:cs="Segoe UI"/>
          <w:szCs w:val="14"/>
        </w:rPr>
        <w:t>B. Chief operations officer</w:t>
      </w:r>
    </w:p>
    <w:p w14:paraId="79417E1E" w14:textId="6F7315D7" w:rsidR="00E9008E" w:rsidRPr="00FE4126" w:rsidRDefault="00E9008E" w:rsidP="00E9008E">
      <w:pPr>
        <w:autoSpaceDE w:val="0"/>
        <w:autoSpaceDN w:val="0"/>
        <w:adjustRightInd w:val="0"/>
        <w:rPr>
          <w:rFonts w:cs="Segoe UI"/>
          <w:szCs w:val="14"/>
        </w:rPr>
      </w:pPr>
      <w:r w:rsidRPr="00FE4126">
        <w:rPr>
          <w:rFonts w:cs="Segoe UI"/>
          <w:szCs w:val="14"/>
        </w:rPr>
        <w:t xml:space="preserve">C. </w:t>
      </w:r>
      <w:r w:rsidR="00810BD3">
        <w:rPr>
          <w:rFonts w:cs="Segoe UI"/>
          <w:szCs w:val="14"/>
        </w:rPr>
        <w:t>InfoSec</w:t>
      </w:r>
      <w:r w:rsidRPr="00FE4126">
        <w:rPr>
          <w:rFonts w:cs="Segoe UI"/>
          <w:szCs w:val="14"/>
        </w:rPr>
        <w:t xml:space="preserve"> manager</w:t>
      </w:r>
    </w:p>
    <w:p w14:paraId="60904480" w14:textId="77777777" w:rsidR="00E9008E" w:rsidRPr="00FE4126" w:rsidRDefault="00E9008E" w:rsidP="00E9008E">
      <w:pPr>
        <w:autoSpaceDE w:val="0"/>
        <w:autoSpaceDN w:val="0"/>
        <w:adjustRightInd w:val="0"/>
        <w:rPr>
          <w:rFonts w:cs="Segoe UI"/>
          <w:szCs w:val="14"/>
        </w:rPr>
      </w:pPr>
      <w:r w:rsidRPr="00FE4126">
        <w:rPr>
          <w:rFonts w:cs="Segoe UI"/>
          <w:szCs w:val="14"/>
        </w:rPr>
        <w:t>D. Internal audit</w:t>
      </w:r>
    </w:p>
    <w:p w14:paraId="19A0C93B"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B is the correct answer.</w:t>
      </w:r>
    </w:p>
    <w:p w14:paraId="48549108"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706FC42C" w14:textId="35231E0A" w:rsidR="00E9008E" w:rsidRPr="00FE4126" w:rsidRDefault="00E9008E" w:rsidP="00E9008E">
      <w:pPr>
        <w:autoSpaceDE w:val="0"/>
        <w:autoSpaceDN w:val="0"/>
        <w:adjustRightInd w:val="0"/>
        <w:rPr>
          <w:rFonts w:cs="Segoe UI"/>
          <w:szCs w:val="14"/>
        </w:rPr>
      </w:pPr>
      <w:r w:rsidRPr="00FE4126">
        <w:rPr>
          <w:rFonts w:cs="Segoe UI"/>
          <w:szCs w:val="14"/>
        </w:rPr>
        <w:t>A. It would be inappropriate for a business continuity coordinator to determine the recovery point</w:t>
      </w:r>
      <w:r w:rsidR="0033412C">
        <w:rPr>
          <w:rFonts w:cs="Segoe UI"/>
          <w:szCs w:val="14"/>
        </w:rPr>
        <w:t xml:space="preserve"> </w:t>
      </w:r>
      <w:r w:rsidRPr="00FE4126">
        <w:rPr>
          <w:rFonts w:cs="Segoe UI"/>
          <w:szCs w:val="14"/>
        </w:rPr>
        <w:t>objective (RPO) because he/she is not directly responsible for the data or the operation.</w:t>
      </w:r>
    </w:p>
    <w:p w14:paraId="60512987" w14:textId="47D7FAAF" w:rsidR="00E9008E" w:rsidRPr="00FE4126" w:rsidRDefault="00E9008E" w:rsidP="00E9008E">
      <w:pPr>
        <w:autoSpaceDE w:val="0"/>
        <w:autoSpaceDN w:val="0"/>
        <w:adjustRightInd w:val="0"/>
        <w:rPr>
          <w:rFonts w:cs="Segoe UI"/>
          <w:b/>
          <w:bCs/>
          <w:szCs w:val="14"/>
        </w:rPr>
      </w:pPr>
      <w:r w:rsidRPr="00FE4126">
        <w:rPr>
          <w:rFonts w:cs="Segoe UI"/>
          <w:b/>
          <w:bCs/>
          <w:szCs w:val="14"/>
        </w:rPr>
        <w:t>B</w:t>
      </w:r>
      <w:r w:rsidR="00431204">
        <w:rPr>
          <w:rFonts w:cs="Segoe UI"/>
          <w:b/>
          <w:bCs/>
          <w:szCs w:val="14"/>
        </w:rPr>
        <w:t>.</w:t>
      </w:r>
      <w:r w:rsidR="001841B0">
        <w:rPr>
          <w:rFonts w:cs="Segoe UI"/>
          <w:b/>
          <w:bCs/>
          <w:szCs w:val="14"/>
        </w:rPr>
        <w:t xml:space="preserve"> </w:t>
      </w:r>
      <w:proofErr w:type="gramStart"/>
      <w:r w:rsidRPr="00FE4126">
        <w:rPr>
          <w:rFonts w:cs="Segoe UI"/>
          <w:b/>
          <w:bCs/>
          <w:szCs w:val="14"/>
        </w:rPr>
        <w:t>The</w:t>
      </w:r>
      <w:proofErr w:type="gramEnd"/>
      <w:r w:rsidRPr="00FE4126">
        <w:rPr>
          <w:rFonts w:cs="Segoe UI"/>
          <w:b/>
          <w:bCs/>
          <w:szCs w:val="14"/>
        </w:rPr>
        <w:t xml:space="preserve"> RPO is the processing checkpoint to which systems are recovered. In addition to data</w:t>
      </w:r>
      <w:r w:rsidR="0033412C">
        <w:rPr>
          <w:rFonts w:cs="Segoe UI"/>
          <w:b/>
          <w:bCs/>
          <w:szCs w:val="14"/>
        </w:rPr>
        <w:t xml:space="preserve"> </w:t>
      </w:r>
      <w:r w:rsidRPr="00FE4126">
        <w:rPr>
          <w:rFonts w:cs="Segoe UI"/>
          <w:b/>
          <w:bCs/>
          <w:szCs w:val="14"/>
        </w:rPr>
        <w:t>owners, the chief operations officer is the most knowledgeable person to make this decision.</w:t>
      </w:r>
    </w:p>
    <w:p w14:paraId="058D1236" w14:textId="5467955F" w:rsidR="00E9008E" w:rsidRPr="00FE4126" w:rsidRDefault="00E9008E" w:rsidP="00E9008E">
      <w:pPr>
        <w:autoSpaceDE w:val="0"/>
        <w:autoSpaceDN w:val="0"/>
        <w:adjustRightInd w:val="0"/>
        <w:rPr>
          <w:rFonts w:cs="Segoe UI"/>
          <w:szCs w:val="14"/>
        </w:rPr>
      </w:pPr>
      <w:r w:rsidRPr="00FE4126">
        <w:rPr>
          <w:rFonts w:cs="Segoe UI"/>
          <w:szCs w:val="14"/>
        </w:rPr>
        <w:t xml:space="preserve">C. It would be inappropriate for the </w:t>
      </w:r>
      <w:r w:rsidR="00810BD3">
        <w:rPr>
          <w:rFonts w:cs="Segoe UI"/>
          <w:szCs w:val="14"/>
        </w:rPr>
        <w:t>InfoSec</w:t>
      </w:r>
      <w:r w:rsidRPr="00FE4126">
        <w:rPr>
          <w:rFonts w:cs="Segoe UI"/>
          <w:szCs w:val="14"/>
        </w:rPr>
        <w:t xml:space="preserve"> manager to determine the RPO because he/she</w:t>
      </w:r>
      <w:r w:rsidR="0033412C">
        <w:rPr>
          <w:rFonts w:cs="Segoe UI"/>
          <w:szCs w:val="14"/>
        </w:rPr>
        <w:t xml:space="preserve"> </w:t>
      </w:r>
      <w:r w:rsidRPr="00FE4126">
        <w:rPr>
          <w:rFonts w:cs="Segoe UI"/>
          <w:szCs w:val="14"/>
        </w:rPr>
        <w:t>is not directly responsible for the data or the operation.</w:t>
      </w:r>
    </w:p>
    <w:p w14:paraId="7E2E2E42" w14:textId="6B12BA5D" w:rsidR="00E9008E" w:rsidRPr="00FE4126" w:rsidRDefault="00E9008E" w:rsidP="0033412C">
      <w:pPr>
        <w:autoSpaceDE w:val="0"/>
        <w:autoSpaceDN w:val="0"/>
        <w:adjustRightInd w:val="0"/>
        <w:spacing w:after="60"/>
        <w:rPr>
          <w:rFonts w:cs="Segoe UI"/>
          <w:szCs w:val="14"/>
        </w:rPr>
      </w:pPr>
      <w:r w:rsidRPr="00FE4126">
        <w:rPr>
          <w:rFonts w:cs="Segoe UI"/>
          <w:szCs w:val="14"/>
        </w:rPr>
        <w:t>D. It would be inappropriate for internal audit to determine the RPO because they are not responsible for</w:t>
      </w:r>
      <w:r w:rsidR="0033412C">
        <w:rPr>
          <w:rFonts w:cs="Segoe UI"/>
          <w:szCs w:val="14"/>
        </w:rPr>
        <w:t xml:space="preserve"> </w:t>
      </w:r>
      <w:r w:rsidRPr="00FE4126">
        <w:rPr>
          <w:rFonts w:cs="Segoe UI"/>
          <w:szCs w:val="14"/>
        </w:rPr>
        <w:t>the data or the operation.</w:t>
      </w:r>
    </w:p>
    <w:p w14:paraId="6404CDFD" w14:textId="65E5C2B2" w:rsidR="00E9008E" w:rsidRPr="00FE4126" w:rsidRDefault="00E9008E" w:rsidP="00E9008E">
      <w:pPr>
        <w:autoSpaceDE w:val="0"/>
        <w:autoSpaceDN w:val="0"/>
        <w:adjustRightInd w:val="0"/>
        <w:rPr>
          <w:rFonts w:cs="Segoe UI"/>
          <w:szCs w:val="14"/>
        </w:rPr>
      </w:pPr>
      <w:r w:rsidRPr="0033412C">
        <w:rPr>
          <w:rFonts w:cs="Segoe UI"/>
          <w:b/>
          <w:bCs/>
          <w:szCs w:val="14"/>
        </w:rPr>
        <w:t>S4-103</w:t>
      </w:r>
      <w:r w:rsidRPr="00FE4126">
        <w:rPr>
          <w:rFonts w:cs="Segoe UI"/>
          <w:szCs w:val="14"/>
        </w:rPr>
        <w:t xml:space="preserve"> When the computer incident response team finds clear evidence that a hacker has penetrated the corporate</w:t>
      </w:r>
      <w:r w:rsidR="0033412C">
        <w:rPr>
          <w:rFonts w:cs="Segoe UI"/>
          <w:szCs w:val="14"/>
        </w:rPr>
        <w:t xml:space="preserve"> </w:t>
      </w:r>
      <w:r w:rsidRPr="00FE4126">
        <w:rPr>
          <w:rFonts w:cs="Segoe UI"/>
          <w:szCs w:val="14"/>
        </w:rPr>
        <w:t xml:space="preserve">network and modified customer information, an </w:t>
      </w:r>
      <w:r w:rsidR="00810BD3">
        <w:rPr>
          <w:rFonts w:cs="Segoe UI"/>
          <w:szCs w:val="14"/>
        </w:rPr>
        <w:t>InfoSec</w:t>
      </w:r>
      <w:r w:rsidRPr="00FE4126">
        <w:rPr>
          <w:rFonts w:cs="Segoe UI"/>
          <w:szCs w:val="14"/>
        </w:rPr>
        <w:t xml:space="preserve"> manager should </w:t>
      </w:r>
      <w:r w:rsidRPr="001841B0">
        <w:rPr>
          <w:rFonts w:cs="Segoe UI"/>
          <w:b/>
          <w:szCs w:val="14"/>
        </w:rPr>
        <w:t xml:space="preserve">FIRST </w:t>
      </w:r>
      <w:r w:rsidRPr="00FE4126">
        <w:rPr>
          <w:rFonts w:cs="Segoe UI"/>
          <w:szCs w:val="14"/>
        </w:rPr>
        <w:t>notify:</w:t>
      </w:r>
    </w:p>
    <w:p w14:paraId="275F3F26" w14:textId="3AFE4CFC" w:rsidR="00E9008E" w:rsidRPr="00FE4126" w:rsidRDefault="00E9008E" w:rsidP="00E9008E">
      <w:pPr>
        <w:autoSpaceDE w:val="0"/>
        <w:autoSpaceDN w:val="0"/>
        <w:adjustRightInd w:val="0"/>
        <w:rPr>
          <w:rFonts w:cs="Segoe UI"/>
          <w:szCs w:val="14"/>
        </w:rPr>
      </w:pPr>
      <w:r w:rsidRPr="00FE4126">
        <w:rPr>
          <w:rFonts w:cs="Segoe UI"/>
          <w:szCs w:val="14"/>
        </w:rPr>
        <w:t xml:space="preserve">A. the </w:t>
      </w:r>
      <w:r w:rsidR="00810BD3">
        <w:rPr>
          <w:rFonts w:cs="Segoe UI"/>
          <w:szCs w:val="14"/>
        </w:rPr>
        <w:t>InfoSec</w:t>
      </w:r>
      <w:r w:rsidRPr="00FE4126">
        <w:rPr>
          <w:rFonts w:cs="Segoe UI"/>
          <w:szCs w:val="14"/>
        </w:rPr>
        <w:t xml:space="preserve"> steering committee.</w:t>
      </w:r>
    </w:p>
    <w:p w14:paraId="0C065F49" w14:textId="77777777" w:rsidR="00E9008E" w:rsidRPr="00FE4126" w:rsidRDefault="00E9008E" w:rsidP="00E9008E">
      <w:pPr>
        <w:autoSpaceDE w:val="0"/>
        <w:autoSpaceDN w:val="0"/>
        <w:adjustRightInd w:val="0"/>
        <w:rPr>
          <w:rFonts w:cs="Segoe UI"/>
          <w:szCs w:val="14"/>
        </w:rPr>
      </w:pPr>
      <w:r w:rsidRPr="00FE4126">
        <w:rPr>
          <w:rFonts w:cs="Segoe UI"/>
          <w:szCs w:val="14"/>
        </w:rPr>
        <w:t>B. customers who may be impacted.</w:t>
      </w:r>
    </w:p>
    <w:p w14:paraId="6B823C1F" w14:textId="77777777" w:rsidR="00E9008E" w:rsidRPr="00FE4126" w:rsidRDefault="00E9008E" w:rsidP="00E9008E">
      <w:pPr>
        <w:autoSpaceDE w:val="0"/>
        <w:autoSpaceDN w:val="0"/>
        <w:adjustRightInd w:val="0"/>
        <w:rPr>
          <w:rFonts w:cs="Segoe UI"/>
          <w:szCs w:val="14"/>
        </w:rPr>
      </w:pPr>
      <w:r w:rsidRPr="00FE4126">
        <w:rPr>
          <w:rFonts w:cs="Segoe UI"/>
          <w:szCs w:val="14"/>
        </w:rPr>
        <w:t>C. data owners who may be impacted.</w:t>
      </w:r>
    </w:p>
    <w:p w14:paraId="7E4971D6" w14:textId="77777777" w:rsidR="00E9008E" w:rsidRPr="00FE4126" w:rsidRDefault="00E9008E" w:rsidP="00E9008E">
      <w:pPr>
        <w:autoSpaceDE w:val="0"/>
        <w:autoSpaceDN w:val="0"/>
        <w:adjustRightInd w:val="0"/>
        <w:rPr>
          <w:rFonts w:cs="Segoe UI"/>
          <w:szCs w:val="14"/>
        </w:rPr>
      </w:pPr>
      <w:r w:rsidRPr="00FE4126">
        <w:rPr>
          <w:rFonts w:cs="Segoe UI"/>
          <w:szCs w:val="14"/>
        </w:rPr>
        <w:t>D. regulatory agencies overseeing privacy.</w:t>
      </w:r>
    </w:p>
    <w:p w14:paraId="62A11341"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C is the correct answer.</w:t>
      </w:r>
    </w:p>
    <w:p w14:paraId="586C8FD6"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68BB7095" w14:textId="2532D13D" w:rsidR="00E9008E" w:rsidRPr="00FE4126" w:rsidRDefault="001841B0" w:rsidP="00E9008E">
      <w:pPr>
        <w:autoSpaceDE w:val="0"/>
        <w:autoSpaceDN w:val="0"/>
        <w:adjustRightInd w:val="0"/>
        <w:rPr>
          <w:rFonts w:cs="Segoe UI"/>
          <w:szCs w:val="14"/>
        </w:rPr>
      </w:pPr>
      <w:r>
        <w:rPr>
          <w:rFonts w:cs="Segoe UI"/>
          <w:szCs w:val="14"/>
        </w:rPr>
        <w:t xml:space="preserve">A. </w:t>
      </w:r>
      <w:r w:rsidR="002627D5">
        <w:rPr>
          <w:rFonts w:cs="Segoe UI"/>
          <w:szCs w:val="14"/>
        </w:rPr>
        <w:t xml:space="preserve">Notify </w:t>
      </w:r>
      <w:r w:rsidR="00810BD3">
        <w:rPr>
          <w:rFonts w:cs="Segoe UI"/>
          <w:szCs w:val="14"/>
        </w:rPr>
        <w:t>InfoSec</w:t>
      </w:r>
      <w:r w:rsidR="00E9008E" w:rsidRPr="00FE4126">
        <w:rPr>
          <w:rFonts w:cs="Segoe UI"/>
          <w:szCs w:val="14"/>
        </w:rPr>
        <w:t xml:space="preserve"> steering committee later as required by corporate</w:t>
      </w:r>
      <w:r w:rsidR="0033412C">
        <w:rPr>
          <w:rFonts w:cs="Segoe UI"/>
          <w:szCs w:val="14"/>
        </w:rPr>
        <w:t xml:space="preserve"> </w:t>
      </w:r>
      <w:r w:rsidR="00E9008E" w:rsidRPr="00FE4126">
        <w:rPr>
          <w:rFonts w:cs="Segoe UI"/>
          <w:szCs w:val="14"/>
        </w:rPr>
        <w:t>policy requirements.</w:t>
      </w:r>
    </w:p>
    <w:p w14:paraId="79DB02E8" w14:textId="0E131947" w:rsidR="00E9008E" w:rsidRPr="00FE4126" w:rsidRDefault="00E9008E" w:rsidP="00E9008E">
      <w:pPr>
        <w:autoSpaceDE w:val="0"/>
        <w:autoSpaceDN w:val="0"/>
        <w:adjustRightInd w:val="0"/>
        <w:rPr>
          <w:rFonts w:cs="Segoe UI"/>
          <w:szCs w:val="14"/>
        </w:rPr>
      </w:pPr>
      <w:r w:rsidRPr="00FE4126">
        <w:rPr>
          <w:rFonts w:cs="Segoe UI"/>
          <w:szCs w:val="14"/>
        </w:rPr>
        <w:t xml:space="preserve">B. </w:t>
      </w:r>
      <w:r w:rsidR="002627D5">
        <w:rPr>
          <w:rFonts w:cs="Segoe UI"/>
          <w:szCs w:val="14"/>
        </w:rPr>
        <w:t>Notify c</w:t>
      </w:r>
      <w:r w:rsidRPr="00FE4126">
        <w:rPr>
          <w:rFonts w:cs="Segoe UI"/>
          <w:szCs w:val="14"/>
        </w:rPr>
        <w:t>ustomers later as required by corporate policy and regulatory requirements.</w:t>
      </w:r>
    </w:p>
    <w:p w14:paraId="6A2ED8C3" w14:textId="328B35A3" w:rsidR="00E9008E" w:rsidRPr="00FE4126" w:rsidRDefault="00E9008E" w:rsidP="00E9008E">
      <w:pPr>
        <w:autoSpaceDE w:val="0"/>
        <w:autoSpaceDN w:val="0"/>
        <w:adjustRightInd w:val="0"/>
        <w:rPr>
          <w:rFonts w:cs="Segoe UI"/>
          <w:b/>
          <w:bCs/>
          <w:szCs w:val="14"/>
        </w:rPr>
      </w:pPr>
      <w:r w:rsidRPr="00FE4126">
        <w:rPr>
          <w:rFonts w:cs="Segoe UI"/>
          <w:b/>
          <w:bCs/>
          <w:szCs w:val="14"/>
        </w:rPr>
        <w:t>C. The data owners should be notified first so they can take steps to determine the extent of the</w:t>
      </w:r>
      <w:r w:rsidR="0033412C">
        <w:rPr>
          <w:rFonts w:cs="Segoe UI"/>
          <w:b/>
          <w:bCs/>
          <w:szCs w:val="14"/>
        </w:rPr>
        <w:t xml:space="preserve"> </w:t>
      </w:r>
      <w:r w:rsidRPr="00FE4126">
        <w:rPr>
          <w:rFonts w:cs="Segoe UI"/>
          <w:b/>
          <w:bCs/>
          <w:szCs w:val="14"/>
        </w:rPr>
        <w:t>damage and coordinate a plan for corrective action with the computer incident response team.</w:t>
      </w:r>
    </w:p>
    <w:p w14:paraId="223EA548" w14:textId="4A339622" w:rsidR="00E9008E" w:rsidRPr="00FE4126" w:rsidRDefault="00E9008E" w:rsidP="0033412C">
      <w:pPr>
        <w:autoSpaceDE w:val="0"/>
        <w:autoSpaceDN w:val="0"/>
        <w:adjustRightInd w:val="0"/>
        <w:spacing w:after="60"/>
        <w:rPr>
          <w:rFonts w:cs="Segoe UI"/>
          <w:szCs w:val="14"/>
        </w:rPr>
      </w:pPr>
      <w:r w:rsidRPr="00FE4126">
        <w:rPr>
          <w:rFonts w:cs="Segoe UI"/>
          <w:szCs w:val="14"/>
        </w:rPr>
        <w:t xml:space="preserve">D. </w:t>
      </w:r>
      <w:r w:rsidR="002627D5">
        <w:rPr>
          <w:rFonts w:cs="Segoe UI"/>
          <w:szCs w:val="14"/>
        </w:rPr>
        <w:t>Notify r</w:t>
      </w:r>
      <w:r w:rsidRPr="00FE4126">
        <w:rPr>
          <w:rFonts w:cs="Segoe UI"/>
          <w:szCs w:val="14"/>
        </w:rPr>
        <w:t xml:space="preserve">egulatory </w:t>
      </w:r>
      <w:r w:rsidR="002627D5">
        <w:rPr>
          <w:rFonts w:cs="Segoe UI"/>
          <w:szCs w:val="14"/>
        </w:rPr>
        <w:t xml:space="preserve">agencies </w:t>
      </w:r>
      <w:r w:rsidRPr="00FE4126">
        <w:rPr>
          <w:rFonts w:cs="Segoe UI"/>
          <w:szCs w:val="14"/>
        </w:rPr>
        <w:t>later as required by corporate policy</w:t>
      </w:r>
      <w:r w:rsidR="002627D5">
        <w:rPr>
          <w:rFonts w:cs="Segoe UI"/>
          <w:szCs w:val="14"/>
        </w:rPr>
        <w:t xml:space="preserve"> and r</w:t>
      </w:r>
      <w:r w:rsidRPr="00FE4126">
        <w:rPr>
          <w:rFonts w:cs="Segoe UI"/>
          <w:szCs w:val="14"/>
        </w:rPr>
        <w:t>egulatory requirements.</w:t>
      </w:r>
    </w:p>
    <w:p w14:paraId="2EC8BCAE" w14:textId="793A75CB" w:rsidR="00E9008E" w:rsidRPr="00FE4126" w:rsidRDefault="00E9008E" w:rsidP="00E9008E">
      <w:pPr>
        <w:autoSpaceDE w:val="0"/>
        <w:autoSpaceDN w:val="0"/>
        <w:adjustRightInd w:val="0"/>
        <w:rPr>
          <w:rFonts w:cs="Segoe UI"/>
          <w:szCs w:val="14"/>
        </w:rPr>
      </w:pPr>
      <w:r w:rsidRPr="0033412C">
        <w:rPr>
          <w:rFonts w:cs="Segoe UI"/>
          <w:b/>
          <w:bCs/>
          <w:szCs w:val="14"/>
        </w:rPr>
        <w:t>S4-104</w:t>
      </w:r>
      <w:r w:rsidRPr="00FE4126">
        <w:rPr>
          <w:rFonts w:cs="Segoe UI"/>
          <w:szCs w:val="14"/>
        </w:rPr>
        <w:t xml:space="preserve"> The systems administrator forgot to immediately notify the security officer about a malicious attack. An</w:t>
      </w:r>
      <w:r w:rsidR="0033412C">
        <w:rPr>
          <w:rFonts w:cs="Segoe UI"/>
          <w:szCs w:val="14"/>
        </w:rPr>
        <w:t xml:space="preserve"> </w:t>
      </w:r>
      <w:r w:rsidR="00810BD3">
        <w:rPr>
          <w:rFonts w:cs="Segoe UI"/>
          <w:szCs w:val="14"/>
        </w:rPr>
        <w:t>InfoSec</w:t>
      </w:r>
      <w:r w:rsidRPr="00FE4126">
        <w:rPr>
          <w:rFonts w:cs="Segoe UI"/>
          <w:szCs w:val="14"/>
        </w:rPr>
        <w:t xml:space="preserve"> manager could prevent this situation by:</w:t>
      </w:r>
    </w:p>
    <w:p w14:paraId="65FB18FB" w14:textId="77777777" w:rsidR="00E9008E" w:rsidRPr="00FE4126" w:rsidRDefault="00E9008E" w:rsidP="00E9008E">
      <w:pPr>
        <w:autoSpaceDE w:val="0"/>
        <w:autoSpaceDN w:val="0"/>
        <w:adjustRightInd w:val="0"/>
        <w:rPr>
          <w:rFonts w:cs="Segoe UI"/>
          <w:szCs w:val="14"/>
        </w:rPr>
      </w:pPr>
      <w:r w:rsidRPr="00FE4126">
        <w:rPr>
          <w:rFonts w:cs="Segoe UI"/>
          <w:szCs w:val="14"/>
        </w:rPr>
        <w:t>A. periodically testing the incident response plans.</w:t>
      </w:r>
    </w:p>
    <w:p w14:paraId="6CFA30BE" w14:textId="77777777" w:rsidR="00E9008E" w:rsidRPr="00FE4126" w:rsidRDefault="00E9008E" w:rsidP="00E9008E">
      <w:pPr>
        <w:autoSpaceDE w:val="0"/>
        <w:autoSpaceDN w:val="0"/>
        <w:adjustRightInd w:val="0"/>
        <w:rPr>
          <w:rFonts w:cs="Segoe UI"/>
          <w:szCs w:val="14"/>
        </w:rPr>
      </w:pPr>
      <w:r w:rsidRPr="00FE4126">
        <w:rPr>
          <w:rFonts w:cs="Segoe UI"/>
          <w:szCs w:val="14"/>
        </w:rPr>
        <w:t>B. regularly testing the intrusion detection system.</w:t>
      </w:r>
    </w:p>
    <w:p w14:paraId="552CE7E0" w14:textId="77777777" w:rsidR="00E9008E" w:rsidRPr="00FE4126" w:rsidRDefault="00E9008E" w:rsidP="00E9008E">
      <w:pPr>
        <w:autoSpaceDE w:val="0"/>
        <w:autoSpaceDN w:val="0"/>
        <w:adjustRightInd w:val="0"/>
        <w:rPr>
          <w:rFonts w:cs="Segoe UI"/>
          <w:szCs w:val="14"/>
        </w:rPr>
      </w:pPr>
      <w:r w:rsidRPr="00FE4126">
        <w:rPr>
          <w:rFonts w:cs="Segoe UI"/>
          <w:szCs w:val="14"/>
        </w:rPr>
        <w:t>C. establishing mandatory training of all personnel.</w:t>
      </w:r>
    </w:p>
    <w:p w14:paraId="36C86A25" w14:textId="77777777" w:rsidR="00E9008E" w:rsidRPr="00FE4126" w:rsidRDefault="00E9008E" w:rsidP="00E9008E">
      <w:pPr>
        <w:autoSpaceDE w:val="0"/>
        <w:autoSpaceDN w:val="0"/>
        <w:adjustRightInd w:val="0"/>
        <w:rPr>
          <w:rFonts w:cs="Segoe UI"/>
          <w:szCs w:val="14"/>
        </w:rPr>
      </w:pPr>
      <w:r w:rsidRPr="00FE4126">
        <w:rPr>
          <w:rFonts w:cs="Segoe UI"/>
          <w:szCs w:val="14"/>
        </w:rPr>
        <w:t>D. periodically reviewing incident response procedures.</w:t>
      </w:r>
    </w:p>
    <w:p w14:paraId="419CEB40"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A is the correct answer.</w:t>
      </w:r>
    </w:p>
    <w:p w14:paraId="3BF9DFF9"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62129AC0" w14:textId="2DA38A1C" w:rsidR="00E9008E" w:rsidRPr="00FE4126" w:rsidRDefault="00E9008E" w:rsidP="00E9008E">
      <w:pPr>
        <w:autoSpaceDE w:val="0"/>
        <w:autoSpaceDN w:val="0"/>
        <w:adjustRightInd w:val="0"/>
        <w:rPr>
          <w:rFonts w:cs="Segoe UI"/>
          <w:b/>
          <w:bCs/>
          <w:szCs w:val="14"/>
        </w:rPr>
      </w:pPr>
      <w:r w:rsidRPr="00FE4126">
        <w:rPr>
          <w:rFonts w:cs="Segoe UI"/>
          <w:b/>
          <w:bCs/>
          <w:szCs w:val="14"/>
        </w:rPr>
        <w:t>A. Security incident response plans should be tested to find any deficiencies and improve</w:t>
      </w:r>
      <w:r w:rsidR="0033412C">
        <w:rPr>
          <w:rFonts w:cs="Segoe UI"/>
          <w:b/>
          <w:bCs/>
          <w:szCs w:val="14"/>
        </w:rPr>
        <w:t xml:space="preserve"> </w:t>
      </w:r>
      <w:r w:rsidRPr="00FE4126">
        <w:rPr>
          <w:rFonts w:cs="Segoe UI"/>
          <w:b/>
          <w:bCs/>
          <w:szCs w:val="14"/>
        </w:rPr>
        <w:t>existing processes.</w:t>
      </w:r>
    </w:p>
    <w:p w14:paraId="7EC7AF1B" w14:textId="77777777" w:rsidR="00E9008E" w:rsidRPr="00FE4126" w:rsidRDefault="00E9008E" w:rsidP="00E9008E">
      <w:pPr>
        <w:autoSpaceDE w:val="0"/>
        <w:autoSpaceDN w:val="0"/>
        <w:adjustRightInd w:val="0"/>
        <w:rPr>
          <w:rFonts w:cs="Segoe UI"/>
          <w:szCs w:val="14"/>
        </w:rPr>
      </w:pPr>
      <w:r w:rsidRPr="00FE4126">
        <w:rPr>
          <w:rFonts w:cs="Segoe UI"/>
          <w:szCs w:val="14"/>
        </w:rPr>
        <w:t>B. Testing the intrusion detection system is a good practice but would not have prevented this situation.</w:t>
      </w:r>
    </w:p>
    <w:p w14:paraId="60B97B70" w14:textId="57BA3743" w:rsidR="00E9008E" w:rsidRPr="00FE4126" w:rsidRDefault="00E9008E" w:rsidP="00E9008E">
      <w:pPr>
        <w:autoSpaceDE w:val="0"/>
        <w:autoSpaceDN w:val="0"/>
        <w:adjustRightInd w:val="0"/>
        <w:rPr>
          <w:rFonts w:cs="Segoe UI"/>
          <w:szCs w:val="14"/>
        </w:rPr>
      </w:pPr>
      <w:r w:rsidRPr="00FE4126">
        <w:rPr>
          <w:rFonts w:cs="Segoe UI"/>
          <w:szCs w:val="14"/>
        </w:rPr>
        <w:t>C. All personnel need to go through formal training to ensure that they understand the process, tools and</w:t>
      </w:r>
      <w:r w:rsidR="0033412C">
        <w:rPr>
          <w:rFonts w:cs="Segoe UI"/>
          <w:szCs w:val="14"/>
        </w:rPr>
        <w:t xml:space="preserve"> </w:t>
      </w:r>
      <w:r w:rsidRPr="00FE4126">
        <w:rPr>
          <w:rFonts w:cs="Segoe UI"/>
          <w:szCs w:val="14"/>
        </w:rPr>
        <w:t>methodology involved in handling security incidents. However, testing of the actual plans is more</w:t>
      </w:r>
      <w:r w:rsidR="0033412C">
        <w:rPr>
          <w:rFonts w:cs="Segoe UI"/>
          <w:szCs w:val="14"/>
        </w:rPr>
        <w:t xml:space="preserve"> </w:t>
      </w:r>
      <w:r w:rsidRPr="00FE4126">
        <w:rPr>
          <w:rFonts w:cs="Segoe UI"/>
          <w:szCs w:val="14"/>
        </w:rPr>
        <w:t>effective in ensuring that the process works as intended.</w:t>
      </w:r>
    </w:p>
    <w:p w14:paraId="3C395BA9" w14:textId="3F76BD94" w:rsidR="00E9008E" w:rsidRPr="00FE4126" w:rsidRDefault="00E9008E" w:rsidP="0033412C">
      <w:pPr>
        <w:autoSpaceDE w:val="0"/>
        <w:autoSpaceDN w:val="0"/>
        <w:adjustRightInd w:val="0"/>
        <w:spacing w:after="60"/>
        <w:rPr>
          <w:rFonts w:cs="Segoe UI"/>
          <w:szCs w:val="14"/>
        </w:rPr>
      </w:pPr>
      <w:r w:rsidRPr="00FE4126">
        <w:rPr>
          <w:rFonts w:cs="Segoe UI"/>
          <w:szCs w:val="14"/>
        </w:rPr>
        <w:t>D. Reviewing the response procedures is not enough; the security response plan needs to be tested on a</w:t>
      </w:r>
      <w:r w:rsidR="0033412C">
        <w:rPr>
          <w:rFonts w:cs="Segoe UI"/>
          <w:szCs w:val="14"/>
        </w:rPr>
        <w:t xml:space="preserve"> </w:t>
      </w:r>
      <w:r w:rsidRPr="00FE4126">
        <w:rPr>
          <w:rFonts w:cs="Segoe UI"/>
          <w:szCs w:val="14"/>
        </w:rPr>
        <w:t>regular basis.</w:t>
      </w:r>
    </w:p>
    <w:p w14:paraId="49BBE12E" w14:textId="3D64A3A7" w:rsidR="00E9008E" w:rsidRPr="00FE4126" w:rsidRDefault="0033412C" w:rsidP="00E9008E">
      <w:pPr>
        <w:autoSpaceDE w:val="0"/>
        <w:autoSpaceDN w:val="0"/>
        <w:adjustRightInd w:val="0"/>
        <w:rPr>
          <w:rFonts w:cs="Segoe UI"/>
          <w:szCs w:val="14"/>
        </w:rPr>
      </w:pPr>
      <w:r w:rsidRPr="0033412C">
        <w:rPr>
          <w:rFonts w:cs="Segoe UI"/>
          <w:b/>
          <w:bCs/>
          <w:szCs w:val="14"/>
        </w:rPr>
        <w:t>S4-105</w:t>
      </w:r>
      <w:r>
        <w:rPr>
          <w:rFonts w:cs="Segoe UI"/>
          <w:b/>
          <w:bCs/>
          <w:szCs w:val="14"/>
        </w:rPr>
        <w:t xml:space="preserve"> </w:t>
      </w:r>
      <w:r w:rsidR="00E9008E" w:rsidRPr="00FE4126">
        <w:rPr>
          <w:rFonts w:cs="Segoe UI"/>
          <w:szCs w:val="14"/>
        </w:rPr>
        <w:t>Which of the following would a security manager establish to determine the target for restoration of</w:t>
      </w:r>
      <w:r>
        <w:rPr>
          <w:rFonts w:cs="Segoe UI"/>
          <w:szCs w:val="14"/>
        </w:rPr>
        <w:t xml:space="preserve"> </w:t>
      </w:r>
      <w:r w:rsidR="00E9008E" w:rsidRPr="00FE4126">
        <w:rPr>
          <w:rFonts w:cs="Segoe UI"/>
          <w:szCs w:val="14"/>
        </w:rPr>
        <w:t>normal processing?</w:t>
      </w:r>
    </w:p>
    <w:p w14:paraId="58959CB8" w14:textId="77777777" w:rsidR="00E9008E" w:rsidRPr="00FE4126" w:rsidRDefault="00E9008E" w:rsidP="00E9008E">
      <w:pPr>
        <w:autoSpaceDE w:val="0"/>
        <w:autoSpaceDN w:val="0"/>
        <w:adjustRightInd w:val="0"/>
        <w:rPr>
          <w:rFonts w:cs="Segoe UI"/>
          <w:szCs w:val="14"/>
        </w:rPr>
      </w:pPr>
      <w:r w:rsidRPr="00FE4126">
        <w:rPr>
          <w:rFonts w:cs="Segoe UI"/>
          <w:szCs w:val="14"/>
        </w:rPr>
        <w:t>A. Recovery time objective</w:t>
      </w:r>
    </w:p>
    <w:p w14:paraId="7EAA3334" w14:textId="77777777" w:rsidR="00E9008E" w:rsidRPr="00FE4126" w:rsidRDefault="00E9008E" w:rsidP="00E9008E">
      <w:pPr>
        <w:autoSpaceDE w:val="0"/>
        <w:autoSpaceDN w:val="0"/>
        <w:adjustRightInd w:val="0"/>
        <w:rPr>
          <w:rFonts w:cs="Segoe UI"/>
          <w:szCs w:val="14"/>
        </w:rPr>
      </w:pPr>
      <w:r w:rsidRPr="00FE4126">
        <w:rPr>
          <w:rFonts w:cs="Segoe UI"/>
          <w:szCs w:val="14"/>
        </w:rPr>
        <w:t>B. Maximum tolerable outage</w:t>
      </w:r>
    </w:p>
    <w:p w14:paraId="627B5577" w14:textId="77777777" w:rsidR="00E9008E" w:rsidRPr="00FE4126" w:rsidRDefault="00E9008E" w:rsidP="00E9008E">
      <w:pPr>
        <w:autoSpaceDE w:val="0"/>
        <w:autoSpaceDN w:val="0"/>
        <w:adjustRightInd w:val="0"/>
        <w:rPr>
          <w:rFonts w:cs="Segoe UI"/>
          <w:szCs w:val="14"/>
        </w:rPr>
      </w:pPr>
      <w:r w:rsidRPr="00FE4126">
        <w:rPr>
          <w:rFonts w:cs="Segoe UI"/>
          <w:szCs w:val="14"/>
        </w:rPr>
        <w:t>C. Recovery point objectives</w:t>
      </w:r>
    </w:p>
    <w:p w14:paraId="308A8E92" w14:textId="77777777" w:rsidR="00E9008E" w:rsidRPr="00FE4126" w:rsidRDefault="00E9008E" w:rsidP="00E9008E">
      <w:pPr>
        <w:autoSpaceDE w:val="0"/>
        <w:autoSpaceDN w:val="0"/>
        <w:adjustRightInd w:val="0"/>
        <w:rPr>
          <w:rFonts w:cs="Segoe UI"/>
          <w:szCs w:val="14"/>
        </w:rPr>
      </w:pPr>
      <w:r w:rsidRPr="00FE4126">
        <w:rPr>
          <w:rFonts w:cs="Segoe UI"/>
          <w:szCs w:val="14"/>
        </w:rPr>
        <w:t>D. Service delivery objectives</w:t>
      </w:r>
    </w:p>
    <w:p w14:paraId="4E8C56CC" w14:textId="77777777" w:rsidR="00E9008E" w:rsidRPr="0033412C" w:rsidRDefault="00E9008E" w:rsidP="00E9008E">
      <w:pPr>
        <w:autoSpaceDE w:val="0"/>
        <w:autoSpaceDN w:val="0"/>
        <w:adjustRightInd w:val="0"/>
        <w:rPr>
          <w:rFonts w:cs="Segoe UI"/>
          <w:b/>
          <w:bCs/>
          <w:szCs w:val="14"/>
        </w:rPr>
      </w:pPr>
      <w:r w:rsidRPr="0033412C">
        <w:rPr>
          <w:rFonts w:cs="Segoe UI"/>
          <w:b/>
          <w:bCs/>
          <w:szCs w:val="14"/>
        </w:rPr>
        <w:t>A is the correct answer.</w:t>
      </w:r>
    </w:p>
    <w:p w14:paraId="78EAAF31" w14:textId="77777777" w:rsidR="00E9008E" w:rsidRPr="00FE4126" w:rsidRDefault="00E9008E" w:rsidP="00E9008E">
      <w:pPr>
        <w:autoSpaceDE w:val="0"/>
        <w:autoSpaceDN w:val="0"/>
        <w:adjustRightInd w:val="0"/>
        <w:rPr>
          <w:rFonts w:cs="Segoe UI"/>
          <w:szCs w:val="14"/>
        </w:rPr>
      </w:pPr>
      <w:r w:rsidRPr="0033412C">
        <w:rPr>
          <w:rFonts w:cs="Segoe UI"/>
          <w:b/>
          <w:bCs/>
          <w:szCs w:val="14"/>
        </w:rPr>
        <w:t>Justification</w:t>
      </w:r>
      <w:r w:rsidRPr="00FE4126">
        <w:rPr>
          <w:rFonts w:cs="Segoe UI"/>
          <w:szCs w:val="14"/>
        </w:rPr>
        <w:t>:</w:t>
      </w:r>
    </w:p>
    <w:p w14:paraId="65AF538A" w14:textId="328EF088" w:rsidR="00E9008E" w:rsidRPr="0033412C" w:rsidRDefault="00E9008E" w:rsidP="00E9008E">
      <w:pPr>
        <w:autoSpaceDE w:val="0"/>
        <w:autoSpaceDN w:val="0"/>
        <w:adjustRightInd w:val="0"/>
        <w:rPr>
          <w:rFonts w:cs="Segoe UI"/>
          <w:b/>
          <w:bCs/>
          <w:szCs w:val="14"/>
        </w:rPr>
      </w:pPr>
      <w:r w:rsidRPr="0033412C">
        <w:rPr>
          <w:rFonts w:cs="Segoe UI"/>
          <w:b/>
          <w:bCs/>
          <w:szCs w:val="14"/>
        </w:rPr>
        <w:t>A. Recovery time objective is the length of time from the moment of an interruption until the time</w:t>
      </w:r>
      <w:r w:rsidR="0033412C" w:rsidRPr="0033412C">
        <w:rPr>
          <w:rFonts w:cs="Segoe UI"/>
          <w:b/>
          <w:bCs/>
          <w:szCs w:val="14"/>
        </w:rPr>
        <w:t xml:space="preserve"> </w:t>
      </w:r>
      <w:r w:rsidRPr="0033412C">
        <w:rPr>
          <w:rFonts w:cs="Segoe UI"/>
          <w:b/>
          <w:bCs/>
          <w:szCs w:val="14"/>
        </w:rPr>
        <w:t>the process must be functioning at a service level sufficient to limit financial and operational</w:t>
      </w:r>
      <w:r w:rsidR="0033412C" w:rsidRPr="0033412C">
        <w:rPr>
          <w:rFonts w:cs="Segoe UI"/>
          <w:b/>
          <w:bCs/>
          <w:szCs w:val="14"/>
        </w:rPr>
        <w:t xml:space="preserve"> </w:t>
      </w:r>
      <w:r w:rsidRPr="0033412C">
        <w:rPr>
          <w:rFonts w:cs="Segoe UI"/>
          <w:b/>
          <w:bCs/>
          <w:szCs w:val="14"/>
        </w:rPr>
        <w:t>impacts to an acceptable level.</w:t>
      </w:r>
    </w:p>
    <w:p w14:paraId="1224B6EB" w14:textId="77777777" w:rsidR="00E9008E" w:rsidRPr="00FE4126" w:rsidRDefault="00E9008E" w:rsidP="00E9008E">
      <w:pPr>
        <w:autoSpaceDE w:val="0"/>
        <w:autoSpaceDN w:val="0"/>
        <w:adjustRightInd w:val="0"/>
        <w:rPr>
          <w:rFonts w:cs="Segoe UI"/>
          <w:szCs w:val="14"/>
        </w:rPr>
      </w:pPr>
      <w:r w:rsidRPr="00FE4126">
        <w:rPr>
          <w:rFonts w:cs="Segoe UI"/>
          <w:szCs w:val="14"/>
        </w:rPr>
        <w:lastRenderedPageBreak/>
        <w:t>B. Maximum tolerable outage is the maximum time for which an organization can operate in alternate mode.</w:t>
      </w:r>
    </w:p>
    <w:p w14:paraId="258A0A6C" w14:textId="77777777" w:rsidR="00E9008E" w:rsidRPr="00FE4126" w:rsidRDefault="00E9008E" w:rsidP="00E9008E">
      <w:pPr>
        <w:autoSpaceDE w:val="0"/>
        <w:autoSpaceDN w:val="0"/>
        <w:adjustRightInd w:val="0"/>
        <w:rPr>
          <w:rFonts w:cs="Segoe UI"/>
          <w:szCs w:val="14"/>
        </w:rPr>
      </w:pPr>
      <w:r w:rsidRPr="00FE4126">
        <w:rPr>
          <w:rFonts w:cs="Segoe UI"/>
          <w:szCs w:val="14"/>
        </w:rPr>
        <w:t>C. Recovery point objectives relate to the age of the data required for recovery.</w:t>
      </w:r>
    </w:p>
    <w:p w14:paraId="3BBE9BCA" w14:textId="77777777" w:rsidR="00E9008E" w:rsidRPr="00FE4126" w:rsidRDefault="00E9008E" w:rsidP="0033412C">
      <w:pPr>
        <w:autoSpaceDE w:val="0"/>
        <w:autoSpaceDN w:val="0"/>
        <w:adjustRightInd w:val="0"/>
        <w:spacing w:after="60"/>
        <w:rPr>
          <w:rFonts w:cs="Segoe UI"/>
          <w:szCs w:val="14"/>
        </w:rPr>
      </w:pPr>
      <w:r w:rsidRPr="00FE4126">
        <w:rPr>
          <w:rFonts w:cs="Segoe UI"/>
          <w:szCs w:val="14"/>
        </w:rPr>
        <w:t>D. Service delivery objectives are the levels of service required for acceptable operations.</w:t>
      </w:r>
    </w:p>
    <w:p w14:paraId="24E68419" w14:textId="245547C7" w:rsidR="00E9008E" w:rsidRPr="00FE4126" w:rsidRDefault="00E9008E" w:rsidP="00E9008E">
      <w:pPr>
        <w:autoSpaceDE w:val="0"/>
        <w:autoSpaceDN w:val="0"/>
        <w:adjustRightInd w:val="0"/>
        <w:rPr>
          <w:rFonts w:cs="Segoe UI"/>
          <w:szCs w:val="14"/>
        </w:rPr>
      </w:pPr>
      <w:r w:rsidRPr="0033412C">
        <w:rPr>
          <w:rFonts w:cs="Segoe UI"/>
          <w:b/>
          <w:bCs/>
          <w:szCs w:val="14"/>
        </w:rPr>
        <w:t>S4-106</w:t>
      </w:r>
      <w:r w:rsidRPr="00FE4126">
        <w:rPr>
          <w:rFonts w:cs="Segoe UI"/>
          <w:szCs w:val="14"/>
        </w:rPr>
        <w:t xml:space="preserve"> Which of the following should be the </w:t>
      </w:r>
      <w:r w:rsidRPr="001841B0">
        <w:rPr>
          <w:rFonts w:cs="Segoe UI"/>
          <w:b/>
          <w:szCs w:val="14"/>
        </w:rPr>
        <w:t>PRIMARY</w:t>
      </w:r>
      <w:r w:rsidRPr="00FE4126">
        <w:rPr>
          <w:rFonts w:cs="Segoe UI"/>
          <w:szCs w:val="14"/>
        </w:rPr>
        <w:t xml:space="preserve"> basis for making a decision to establish an alternate site</w:t>
      </w:r>
      <w:r w:rsidR="0033412C">
        <w:rPr>
          <w:rFonts w:cs="Segoe UI"/>
          <w:szCs w:val="14"/>
        </w:rPr>
        <w:t xml:space="preserve"> </w:t>
      </w:r>
      <w:r w:rsidRPr="00FE4126">
        <w:rPr>
          <w:rFonts w:cs="Segoe UI"/>
          <w:szCs w:val="14"/>
        </w:rPr>
        <w:t>for disaster recovery?</w:t>
      </w:r>
    </w:p>
    <w:p w14:paraId="0986FEF0" w14:textId="416C4833" w:rsidR="00E9008E" w:rsidRPr="00FE4126" w:rsidRDefault="00E9008E" w:rsidP="00E9008E">
      <w:pPr>
        <w:autoSpaceDE w:val="0"/>
        <w:autoSpaceDN w:val="0"/>
        <w:adjustRightInd w:val="0"/>
        <w:rPr>
          <w:rFonts w:cs="Segoe UI"/>
          <w:szCs w:val="14"/>
        </w:rPr>
      </w:pPr>
      <w:r w:rsidRPr="00FE4126">
        <w:rPr>
          <w:rFonts w:cs="Segoe UI"/>
          <w:szCs w:val="14"/>
        </w:rPr>
        <w:t>A. A business impact analysis, which identifies the requirements for availability of critical business</w:t>
      </w:r>
      <w:r w:rsidR="0033412C">
        <w:rPr>
          <w:rFonts w:cs="Segoe UI"/>
          <w:szCs w:val="14"/>
        </w:rPr>
        <w:t xml:space="preserve"> </w:t>
      </w:r>
      <w:r w:rsidRPr="00FE4126">
        <w:rPr>
          <w:rFonts w:cs="Segoe UI"/>
          <w:szCs w:val="14"/>
        </w:rPr>
        <w:t>processes</w:t>
      </w:r>
    </w:p>
    <w:p w14:paraId="5CC70D97" w14:textId="04A3A7DB" w:rsidR="00E9008E" w:rsidRPr="00FE4126" w:rsidRDefault="00E9008E" w:rsidP="00E9008E">
      <w:pPr>
        <w:autoSpaceDE w:val="0"/>
        <w:autoSpaceDN w:val="0"/>
        <w:adjustRightInd w:val="0"/>
        <w:rPr>
          <w:rFonts w:cs="Segoe UI"/>
          <w:szCs w:val="14"/>
        </w:rPr>
      </w:pPr>
      <w:r w:rsidRPr="00FE4126">
        <w:rPr>
          <w:rFonts w:cs="Segoe UI"/>
          <w:szCs w:val="14"/>
        </w:rPr>
        <w:t>B. Adequate distance between the primary site and the alternate site so that the same disaster does not</w:t>
      </w:r>
      <w:r w:rsidR="0033412C">
        <w:rPr>
          <w:rFonts w:cs="Segoe UI"/>
          <w:szCs w:val="14"/>
        </w:rPr>
        <w:t xml:space="preserve"> </w:t>
      </w:r>
      <w:r w:rsidRPr="00FE4126">
        <w:rPr>
          <w:rFonts w:cs="Segoe UI"/>
          <w:szCs w:val="14"/>
        </w:rPr>
        <w:t>simultaneously impact both sites</w:t>
      </w:r>
    </w:p>
    <w:p w14:paraId="3DE0449E" w14:textId="4E5D8113" w:rsidR="00E9008E" w:rsidRPr="00FE4126" w:rsidRDefault="00E9008E" w:rsidP="00E9008E">
      <w:pPr>
        <w:autoSpaceDE w:val="0"/>
        <w:autoSpaceDN w:val="0"/>
        <w:adjustRightInd w:val="0"/>
        <w:rPr>
          <w:rFonts w:cs="Segoe UI"/>
          <w:szCs w:val="14"/>
        </w:rPr>
      </w:pPr>
      <w:r w:rsidRPr="00FE4126">
        <w:rPr>
          <w:rFonts w:cs="Segoe UI"/>
          <w:szCs w:val="14"/>
        </w:rPr>
        <w:t>C. A benchmarking analysis of similarly situated enterprises in the same geographic region to</w:t>
      </w:r>
      <w:r w:rsidR="0033412C">
        <w:rPr>
          <w:rFonts w:cs="Segoe UI"/>
          <w:szCs w:val="14"/>
        </w:rPr>
        <w:t xml:space="preserve"> </w:t>
      </w:r>
      <w:r w:rsidRPr="00FE4126">
        <w:rPr>
          <w:rFonts w:cs="Segoe UI"/>
          <w:szCs w:val="14"/>
        </w:rPr>
        <w:t>demonstrate due diligence</w:t>
      </w:r>
    </w:p>
    <w:p w14:paraId="45979160" w14:textId="67E04E9F" w:rsidR="00E9008E" w:rsidRPr="00FE4126" w:rsidRDefault="00E9008E" w:rsidP="00E9008E">
      <w:pPr>
        <w:autoSpaceDE w:val="0"/>
        <w:autoSpaceDN w:val="0"/>
        <w:adjustRightInd w:val="0"/>
        <w:rPr>
          <w:rFonts w:cs="Segoe UI"/>
          <w:szCs w:val="14"/>
        </w:rPr>
      </w:pPr>
      <w:r w:rsidRPr="00FE4126">
        <w:rPr>
          <w:rFonts w:cs="Segoe UI"/>
          <w:szCs w:val="14"/>
        </w:rPr>
        <w:t>D. Differences between the regulato</w:t>
      </w:r>
      <w:r w:rsidR="0033412C">
        <w:rPr>
          <w:rFonts w:cs="Segoe UI"/>
          <w:szCs w:val="14"/>
        </w:rPr>
        <w:t>r</w:t>
      </w:r>
      <w:r w:rsidRPr="00FE4126">
        <w:rPr>
          <w:rFonts w:cs="Segoe UI"/>
          <w:szCs w:val="14"/>
        </w:rPr>
        <w:t>y requirements applicable at the primary site and those at the</w:t>
      </w:r>
      <w:r w:rsidR="0033412C">
        <w:rPr>
          <w:rFonts w:cs="Segoe UI"/>
          <w:szCs w:val="14"/>
        </w:rPr>
        <w:t xml:space="preserve"> </w:t>
      </w:r>
      <w:r w:rsidRPr="00FE4126">
        <w:rPr>
          <w:rFonts w:cs="Segoe UI"/>
          <w:szCs w:val="14"/>
        </w:rPr>
        <w:t>alternate site</w:t>
      </w:r>
    </w:p>
    <w:p w14:paraId="62B0F95F" w14:textId="77777777" w:rsidR="00E9008E" w:rsidRPr="0033412C" w:rsidRDefault="00E9008E" w:rsidP="00E9008E">
      <w:pPr>
        <w:autoSpaceDE w:val="0"/>
        <w:autoSpaceDN w:val="0"/>
        <w:adjustRightInd w:val="0"/>
        <w:rPr>
          <w:rFonts w:cs="Segoe UI"/>
          <w:b/>
          <w:bCs/>
          <w:szCs w:val="14"/>
        </w:rPr>
      </w:pPr>
      <w:r w:rsidRPr="0033412C">
        <w:rPr>
          <w:rFonts w:cs="Segoe UI"/>
          <w:b/>
          <w:bCs/>
          <w:szCs w:val="14"/>
        </w:rPr>
        <w:t>A is the correct answer.</w:t>
      </w:r>
    </w:p>
    <w:p w14:paraId="3A5BA820" w14:textId="77777777" w:rsidR="00E9008E" w:rsidRPr="00FE4126" w:rsidRDefault="00E9008E" w:rsidP="00E9008E">
      <w:pPr>
        <w:autoSpaceDE w:val="0"/>
        <w:autoSpaceDN w:val="0"/>
        <w:adjustRightInd w:val="0"/>
        <w:rPr>
          <w:rFonts w:cs="Segoe UI"/>
          <w:szCs w:val="14"/>
        </w:rPr>
      </w:pPr>
      <w:r w:rsidRPr="0033412C">
        <w:rPr>
          <w:rFonts w:cs="Segoe UI"/>
          <w:b/>
          <w:bCs/>
          <w:szCs w:val="14"/>
        </w:rPr>
        <w:t>Justification</w:t>
      </w:r>
      <w:r w:rsidRPr="00FE4126">
        <w:rPr>
          <w:rFonts w:cs="Segoe UI"/>
          <w:szCs w:val="14"/>
        </w:rPr>
        <w:t>:</w:t>
      </w:r>
    </w:p>
    <w:p w14:paraId="047B9239" w14:textId="63D4E027" w:rsidR="00E9008E" w:rsidRPr="00FE4126" w:rsidRDefault="00E9008E" w:rsidP="00E9008E">
      <w:pPr>
        <w:autoSpaceDE w:val="0"/>
        <w:autoSpaceDN w:val="0"/>
        <w:adjustRightInd w:val="0"/>
        <w:rPr>
          <w:rFonts w:cs="Segoe UI"/>
          <w:szCs w:val="14"/>
        </w:rPr>
      </w:pPr>
      <w:r w:rsidRPr="0033412C">
        <w:rPr>
          <w:rFonts w:cs="Segoe UI"/>
          <w:b/>
          <w:bCs/>
          <w:szCs w:val="14"/>
        </w:rPr>
        <w:t>A. The business impact analysis will help determine the recovery time objective and recovery point</w:t>
      </w:r>
      <w:r w:rsidR="0033412C" w:rsidRPr="0033412C">
        <w:rPr>
          <w:rFonts w:cs="Segoe UI"/>
          <w:b/>
          <w:bCs/>
          <w:szCs w:val="14"/>
        </w:rPr>
        <w:t xml:space="preserve"> </w:t>
      </w:r>
      <w:r w:rsidRPr="0033412C">
        <w:rPr>
          <w:rFonts w:cs="Segoe UI"/>
          <w:b/>
          <w:bCs/>
          <w:szCs w:val="14"/>
        </w:rPr>
        <w:t>objective for the enterprise. This information will drive the decision on the requirements for an</w:t>
      </w:r>
      <w:r w:rsidR="0033412C" w:rsidRPr="0033412C">
        <w:rPr>
          <w:rFonts w:cs="Segoe UI"/>
          <w:b/>
          <w:bCs/>
          <w:szCs w:val="14"/>
        </w:rPr>
        <w:t xml:space="preserve"> </w:t>
      </w:r>
      <w:r w:rsidRPr="0033412C">
        <w:rPr>
          <w:rFonts w:cs="Segoe UI"/>
          <w:b/>
          <w:bCs/>
          <w:szCs w:val="14"/>
        </w:rPr>
        <w:t>alternate site</w:t>
      </w:r>
      <w:r w:rsidRPr="00FE4126">
        <w:rPr>
          <w:rFonts w:cs="Segoe UI"/>
          <w:szCs w:val="14"/>
        </w:rPr>
        <w:t>.</w:t>
      </w:r>
    </w:p>
    <w:p w14:paraId="49026B66" w14:textId="62E4671A" w:rsidR="00E9008E" w:rsidRPr="00FE4126" w:rsidRDefault="00E9008E" w:rsidP="00E9008E">
      <w:pPr>
        <w:autoSpaceDE w:val="0"/>
        <w:autoSpaceDN w:val="0"/>
        <w:adjustRightInd w:val="0"/>
        <w:rPr>
          <w:rFonts w:cs="Segoe UI"/>
          <w:szCs w:val="14"/>
        </w:rPr>
      </w:pPr>
      <w:r w:rsidRPr="00FE4126">
        <w:rPr>
          <w:rFonts w:cs="Segoe UI"/>
          <w:szCs w:val="14"/>
        </w:rPr>
        <w:t>B. Natural disasters are just one of many factors that an enterprise must consider when it decides whether</w:t>
      </w:r>
      <w:r w:rsidR="0033412C">
        <w:rPr>
          <w:rFonts w:cs="Segoe UI"/>
          <w:szCs w:val="14"/>
        </w:rPr>
        <w:t xml:space="preserve"> </w:t>
      </w:r>
      <w:r w:rsidRPr="00FE4126">
        <w:rPr>
          <w:rFonts w:cs="Segoe UI"/>
          <w:szCs w:val="14"/>
        </w:rPr>
        <w:t>to pursue an alternate site for disaster recovery.</w:t>
      </w:r>
    </w:p>
    <w:p w14:paraId="11F6C443" w14:textId="102847AC" w:rsidR="00E9008E" w:rsidRPr="00FE4126" w:rsidRDefault="00E9008E" w:rsidP="00E9008E">
      <w:pPr>
        <w:autoSpaceDE w:val="0"/>
        <w:autoSpaceDN w:val="0"/>
        <w:adjustRightInd w:val="0"/>
        <w:rPr>
          <w:rFonts w:cs="Segoe UI"/>
          <w:szCs w:val="14"/>
        </w:rPr>
      </w:pPr>
      <w:r w:rsidRPr="00FE4126">
        <w:rPr>
          <w:rFonts w:cs="Segoe UI"/>
          <w:szCs w:val="14"/>
        </w:rPr>
        <w:t>C. While a benchmark could provide useful information, the decision should be based on a BIA, which</w:t>
      </w:r>
      <w:r w:rsidR="0033412C">
        <w:rPr>
          <w:rFonts w:cs="Segoe UI"/>
          <w:szCs w:val="14"/>
        </w:rPr>
        <w:t xml:space="preserve"> </w:t>
      </w:r>
      <w:r w:rsidRPr="00FE4126">
        <w:rPr>
          <w:rFonts w:cs="Segoe UI"/>
          <w:szCs w:val="14"/>
        </w:rPr>
        <w:t>considers factors specific to the enterprise.</w:t>
      </w:r>
    </w:p>
    <w:p w14:paraId="48EA0D00" w14:textId="118E75AA" w:rsidR="00E9008E" w:rsidRPr="00FE4126" w:rsidRDefault="00E9008E" w:rsidP="004700F2">
      <w:pPr>
        <w:autoSpaceDE w:val="0"/>
        <w:autoSpaceDN w:val="0"/>
        <w:adjustRightInd w:val="0"/>
        <w:spacing w:after="60"/>
        <w:rPr>
          <w:rFonts w:cs="Segoe UI"/>
          <w:szCs w:val="14"/>
        </w:rPr>
      </w:pPr>
      <w:r w:rsidRPr="00FE4126">
        <w:rPr>
          <w:rFonts w:cs="Segoe UI"/>
          <w:szCs w:val="14"/>
        </w:rPr>
        <w:t>D. Regulatory requirements are just one of many factors that an enterprise must consider when it decides</w:t>
      </w:r>
      <w:r w:rsidR="0033412C">
        <w:rPr>
          <w:rFonts w:cs="Segoe UI"/>
          <w:szCs w:val="14"/>
        </w:rPr>
        <w:t xml:space="preserve"> </w:t>
      </w:r>
      <w:r w:rsidRPr="00FE4126">
        <w:rPr>
          <w:rFonts w:cs="Segoe UI"/>
          <w:szCs w:val="14"/>
        </w:rPr>
        <w:t>whether to pursue an alternate site for disaster recovery.</w:t>
      </w:r>
    </w:p>
    <w:p w14:paraId="5D0C9ECA" w14:textId="03CCCB32" w:rsidR="00E9008E" w:rsidRPr="00FE4126" w:rsidRDefault="00E9008E" w:rsidP="00E9008E">
      <w:pPr>
        <w:autoSpaceDE w:val="0"/>
        <w:autoSpaceDN w:val="0"/>
        <w:adjustRightInd w:val="0"/>
        <w:rPr>
          <w:rFonts w:cs="Segoe UI"/>
          <w:szCs w:val="14"/>
        </w:rPr>
      </w:pPr>
      <w:r w:rsidRPr="004700F2">
        <w:rPr>
          <w:rFonts w:cs="Segoe UI"/>
          <w:b/>
          <w:bCs/>
          <w:szCs w:val="14"/>
        </w:rPr>
        <w:t>S4-107</w:t>
      </w:r>
      <w:r w:rsidRPr="00FE4126">
        <w:rPr>
          <w:rFonts w:cs="Segoe UI"/>
          <w:szCs w:val="14"/>
        </w:rPr>
        <w:t xml:space="preserve"> During a business continuity plan test, one department discovered that its new software application was not</w:t>
      </w:r>
      <w:r w:rsidR="004700F2">
        <w:rPr>
          <w:rFonts w:cs="Segoe UI"/>
          <w:szCs w:val="14"/>
        </w:rPr>
        <w:t xml:space="preserve"> </w:t>
      </w:r>
      <w:r w:rsidRPr="00FE4126">
        <w:rPr>
          <w:rFonts w:cs="Segoe UI"/>
          <w:szCs w:val="14"/>
        </w:rPr>
        <w:t>going to be restored soon enough to meet the needs of the business. This situation can be avoided in the</w:t>
      </w:r>
      <w:r w:rsidR="004700F2">
        <w:rPr>
          <w:rFonts w:cs="Segoe UI"/>
          <w:szCs w:val="14"/>
        </w:rPr>
        <w:t xml:space="preserve"> </w:t>
      </w:r>
      <w:r w:rsidRPr="00FE4126">
        <w:rPr>
          <w:rFonts w:cs="Segoe UI"/>
          <w:szCs w:val="14"/>
        </w:rPr>
        <w:t>future by:</w:t>
      </w:r>
    </w:p>
    <w:p w14:paraId="26DE3438" w14:textId="15823D33" w:rsidR="00E9008E" w:rsidRPr="00FE4126" w:rsidRDefault="00E9008E" w:rsidP="00E9008E">
      <w:pPr>
        <w:autoSpaceDE w:val="0"/>
        <w:autoSpaceDN w:val="0"/>
        <w:adjustRightInd w:val="0"/>
        <w:rPr>
          <w:rFonts w:cs="Segoe UI"/>
          <w:szCs w:val="14"/>
        </w:rPr>
      </w:pPr>
      <w:r w:rsidRPr="00FE4126">
        <w:rPr>
          <w:rFonts w:cs="Segoe UI"/>
          <w:szCs w:val="14"/>
        </w:rPr>
        <w:t>A. conducting a periodic and event-driven business impact analysis to determine the needs of the</w:t>
      </w:r>
      <w:r w:rsidR="004700F2">
        <w:rPr>
          <w:rFonts w:cs="Segoe UI"/>
          <w:szCs w:val="14"/>
        </w:rPr>
        <w:t xml:space="preserve"> </w:t>
      </w:r>
      <w:r w:rsidRPr="00FE4126">
        <w:rPr>
          <w:rFonts w:cs="Segoe UI"/>
          <w:szCs w:val="14"/>
        </w:rPr>
        <w:t>business during a recovery.</w:t>
      </w:r>
    </w:p>
    <w:p w14:paraId="35860F4D" w14:textId="77777777" w:rsidR="00E9008E" w:rsidRPr="00FE4126" w:rsidRDefault="00E9008E" w:rsidP="00E9008E">
      <w:pPr>
        <w:autoSpaceDE w:val="0"/>
        <w:autoSpaceDN w:val="0"/>
        <w:adjustRightInd w:val="0"/>
        <w:rPr>
          <w:rFonts w:cs="Segoe UI"/>
          <w:szCs w:val="14"/>
        </w:rPr>
      </w:pPr>
      <w:r w:rsidRPr="00FE4126">
        <w:rPr>
          <w:rFonts w:cs="Segoe UI"/>
          <w:szCs w:val="14"/>
        </w:rPr>
        <w:t>B. assigning new applications a higher degree of importance and scheduling them for recovery first.</w:t>
      </w:r>
    </w:p>
    <w:p w14:paraId="4222DA54" w14:textId="03D75486" w:rsidR="00E9008E" w:rsidRPr="00FE4126" w:rsidRDefault="00E9008E" w:rsidP="00E9008E">
      <w:pPr>
        <w:autoSpaceDE w:val="0"/>
        <w:autoSpaceDN w:val="0"/>
        <w:adjustRightInd w:val="0"/>
        <w:rPr>
          <w:rFonts w:cs="Segoe UI"/>
          <w:szCs w:val="14"/>
        </w:rPr>
      </w:pPr>
      <w:r w:rsidRPr="00FE4126">
        <w:rPr>
          <w:rFonts w:cs="Segoe UI"/>
          <w:szCs w:val="14"/>
        </w:rPr>
        <w:t>C. developing a help desk ticket process that allows departments to request recovery of software during a</w:t>
      </w:r>
      <w:r w:rsidR="004700F2">
        <w:rPr>
          <w:rFonts w:cs="Segoe UI"/>
          <w:szCs w:val="14"/>
        </w:rPr>
        <w:t xml:space="preserve"> </w:t>
      </w:r>
      <w:r w:rsidRPr="00FE4126">
        <w:rPr>
          <w:rFonts w:cs="Segoe UI"/>
          <w:szCs w:val="14"/>
        </w:rPr>
        <w:t>disaster.</w:t>
      </w:r>
    </w:p>
    <w:p w14:paraId="4E1EAB7F" w14:textId="69981AE4" w:rsidR="00E9008E" w:rsidRPr="00FE4126" w:rsidRDefault="00E9008E" w:rsidP="00E9008E">
      <w:pPr>
        <w:autoSpaceDE w:val="0"/>
        <w:autoSpaceDN w:val="0"/>
        <w:adjustRightInd w:val="0"/>
        <w:rPr>
          <w:rFonts w:cs="Segoe UI"/>
          <w:szCs w:val="14"/>
        </w:rPr>
      </w:pPr>
      <w:r w:rsidRPr="00FE4126">
        <w:rPr>
          <w:rFonts w:cs="Segoe UI"/>
          <w:szCs w:val="14"/>
        </w:rPr>
        <w:t>D. conducting a thorough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FE4126">
        <w:rPr>
          <w:rFonts w:cs="Segoe UI"/>
          <w:szCs w:val="14"/>
        </w:rPr>
        <w:t xml:space="preserve"> prior to purchasing the software.</w:t>
      </w:r>
    </w:p>
    <w:p w14:paraId="09A5FEF5" w14:textId="77777777" w:rsidR="00E9008E" w:rsidRPr="004700F2" w:rsidRDefault="00E9008E" w:rsidP="00E9008E">
      <w:pPr>
        <w:autoSpaceDE w:val="0"/>
        <w:autoSpaceDN w:val="0"/>
        <w:adjustRightInd w:val="0"/>
        <w:rPr>
          <w:rFonts w:cs="Segoe UI"/>
          <w:b/>
          <w:bCs/>
          <w:szCs w:val="14"/>
        </w:rPr>
      </w:pPr>
      <w:r w:rsidRPr="004700F2">
        <w:rPr>
          <w:rFonts w:cs="Segoe UI"/>
          <w:b/>
          <w:bCs/>
          <w:szCs w:val="14"/>
        </w:rPr>
        <w:t>A is the correct answer.</w:t>
      </w:r>
    </w:p>
    <w:p w14:paraId="4032ABFC" w14:textId="77777777" w:rsidR="00E9008E" w:rsidRPr="00FE4126" w:rsidRDefault="00E9008E" w:rsidP="00E9008E">
      <w:pPr>
        <w:autoSpaceDE w:val="0"/>
        <w:autoSpaceDN w:val="0"/>
        <w:adjustRightInd w:val="0"/>
        <w:rPr>
          <w:rFonts w:cs="Segoe UI"/>
          <w:szCs w:val="14"/>
        </w:rPr>
      </w:pPr>
      <w:r w:rsidRPr="004700F2">
        <w:rPr>
          <w:rFonts w:cs="Segoe UI"/>
          <w:b/>
          <w:bCs/>
          <w:szCs w:val="14"/>
        </w:rPr>
        <w:t>Justification</w:t>
      </w:r>
      <w:r w:rsidRPr="00FE4126">
        <w:rPr>
          <w:rFonts w:cs="Segoe UI"/>
          <w:szCs w:val="14"/>
        </w:rPr>
        <w:t>:</w:t>
      </w:r>
    </w:p>
    <w:p w14:paraId="64301B02" w14:textId="7A36C96D" w:rsidR="00E9008E" w:rsidRPr="00FE4126" w:rsidRDefault="00E9008E" w:rsidP="00E9008E">
      <w:pPr>
        <w:autoSpaceDE w:val="0"/>
        <w:autoSpaceDN w:val="0"/>
        <w:adjustRightInd w:val="0"/>
        <w:rPr>
          <w:rFonts w:cs="Segoe UI"/>
          <w:szCs w:val="14"/>
        </w:rPr>
      </w:pPr>
      <w:r w:rsidRPr="004700F2">
        <w:rPr>
          <w:rFonts w:cs="Segoe UI"/>
          <w:b/>
          <w:bCs/>
          <w:szCs w:val="14"/>
        </w:rPr>
        <w:t>A. A periodic business impact analysis (BIA) can help compensate for changes in the needs of the</w:t>
      </w:r>
      <w:r w:rsidR="004700F2" w:rsidRPr="004700F2">
        <w:rPr>
          <w:rFonts w:cs="Segoe UI"/>
          <w:b/>
          <w:bCs/>
          <w:szCs w:val="14"/>
        </w:rPr>
        <w:t xml:space="preserve"> </w:t>
      </w:r>
      <w:r w:rsidRPr="004700F2">
        <w:rPr>
          <w:rFonts w:cs="Segoe UI"/>
          <w:b/>
          <w:bCs/>
          <w:szCs w:val="14"/>
        </w:rPr>
        <w:t>business for recovery during a disaster</w:t>
      </w:r>
      <w:r w:rsidRPr="00FE4126">
        <w:rPr>
          <w:rFonts w:cs="Segoe UI"/>
          <w:szCs w:val="14"/>
        </w:rPr>
        <w:t>.</w:t>
      </w:r>
    </w:p>
    <w:p w14:paraId="35E845D9" w14:textId="2F612AA2" w:rsidR="00E9008E" w:rsidRPr="00FE4126" w:rsidRDefault="00E9008E" w:rsidP="00E9008E">
      <w:pPr>
        <w:autoSpaceDE w:val="0"/>
        <w:autoSpaceDN w:val="0"/>
        <w:adjustRightInd w:val="0"/>
        <w:rPr>
          <w:rFonts w:cs="Segoe UI"/>
          <w:szCs w:val="14"/>
        </w:rPr>
      </w:pPr>
      <w:r w:rsidRPr="00FE4126">
        <w:rPr>
          <w:rFonts w:cs="Segoe UI"/>
          <w:szCs w:val="14"/>
        </w:rPr>
        <w:t>B. Assigning new applications a higher degree of importance and scheduling them for recovery first is an</w:t>
      </w:r>
      <w:r w:rsidR="004700F2">
        <w:rPr>
          <w:rFonts w:cs="Segoe UI"/>
          <w:szCs w:val="14"/>
        </w:rPr>
        <w:t xml:space="preserve"> </w:t>
      </w:r>
      <w:r w:rsidRPr="00FE4126">
        <w:rPr>
          <w:rFonts w:cs="Segoe UI"/>
          <w:szCs w:val="14"/>
        </w:rPr>
        <w:t>incorrect assumption regarding the automatic importance of a new program.</w:t>
      </w:r>
    </w:p>
    <w:p w14:paraId="2202EC7B" w14:textId="3D7AF36F" w:rsidR="00E9008E" w:rsidRPr="00FE4126" w:rsidRDefault="00E9008E" w:rsidP="00E9008E">
      <w:pPr>
        <w:autoSpaceDE w:val="0"/>
        <w:autoSpaceDN w:val="0"/>
        <w:adjustRightInd w:val="0"/>
        <w:rPr>
          <w:rFonts w:cs="Segoe UI"/>
          <w:szCs w:val="14"/>
        </w:rPr>
      </w:pPr>
      <w:r w:rsidRPr="00FE4126">
        <w:rPr>
          <w:rFonts w:cs="Segoe UI"/>
          <w:szCs w:val="14"/>
        </w:rPr>
        <w:t>C. Developing a help desk ticket process that allows departments to request recovery of software during</w:t>
      </w:r>
      <w:r w:rsidR="004700F2">
        <w:rPr>
          <w:rFonts w:cs="Segoe UI"/>
          <w:szCs w:val="14"/>
        </w:rPr>
        <w:t xml:space="preserve"> </w:t>
      </w:r>
      <w:r w:rsidRPr="00FE4126">
        <w:rPr>
          <w:rFonts w:cs="Segoe UI"/>
          <w:szCs w:val="14"/>
        </w:rPr>
        <w:t>a disaster is not an appropriate recovery procedure because it allows individual business units to make</w:t>
      </w:r>
      <w:r w:rsidR="004700F2">
        <w:rPr>
          <w:rFonts w:cs="Segoe UI"/>
          <w:szCs w:val="14"/>
        </w:rPr>
        <w:t xml:space="preserve"> </w:t>
      </w:r>
      <w:r w:rsidRPr="00FE4126">
        <w:rPr>
          <w:rFonts w:cs="Segoe UI"/>
          <w:szCs w:val="14"/>
        </w:rPr>
        <w:t>unilateral decisions without consideration of broader implications.</w:t>
      </w:r>
    </w:p>
    <w:p w14:paraId="6536F0E4" w14:textId="630253DD" w:rsidR="00E9008E" w:rsidRPr="00FE4126" w:rsidRDefault="00E9008E" w:rsidP="004700F2">
      <w:pPr>
        <w:autoSpaceDE w:val="0"/>
        <w:autoSpaceDN w:val="0"/>
        <w:adjustRightInd w:val="0"/>
        <w:spacing w:after="60"/>
        <w:rPr>
          <w:rFonts w:cs="Segoe UI"/>
          <w:szCs w:val="14"/>
        </w:rPr>
      </w:pPr>
      <w:r w:rsidRPr="00FE4126">
        <w:rPr>
          <w:rFonts w:cs="Segoe UI"/>
          <w:szCs w:val="14"/>
        </w:rPr>
        <w:t>D. The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FE4126">
        <w:rPr>
          <w:rFonts w:cs="Segoe UI"/>
          <w:szCs w:val="14"/>
        </w:rPr>
        <w:t xml:space="preserve"> may not include the BIA.</w:t>
      </w:r>
    </w:p>
    <w:p w14:paraId="0E47A8BC" w14:textId="4D083989" w:rsidR="00E9008E" w:rsidRPr="00FE4126" w:rsidRDefault="004700F2" w:rsidP="00E9008E">
      <w:pPr>
        <w:autoSpaceDE w:val="0"/>
        <w:autoSpaceDN w:val="0"/>
        <w:adjustRightInd w:val="0"/>
        <w:rPr>
          <w:rFonts w:cs="Segoe UI"/>
          <w:szCs w:val="14"/>
        </w:rPr>
      </w:pPr>
      <w:r w:rsidRPr="004700F2">
        <w:rPr>
          <w:rFonts w:cs="Segoe UI"/>
          <w:b/>
          <w:bCs/>
          <w:szCs w:val="14"/>
        </w:rPr>
        <w:t>S4-108</w:t>
      </w:r>
      <w:r>
        <w:rPr>
          <w:rFonts w:cs="Segoe UI"/>
          <w:szCs w:val="14"/>
        </w:rPr>
        <w:t xml:space="preserve"> </w:t>
      </w:r>
      <w:r w:rsidR="00E9008E" w:rsidRPr="00FE4126">
        <w:rPr>
          <w:rFonts w:cs="Segoe UI"/>
          <w:szCs w:val="14"/>
        </w:rPr>
        <w:t>The main mail server of a financial institution has been compromised at the super</w:t>
      </w:r>
      <w:r w:rsidR="0057231D">
        <w:rPr>
          <w:rFonts w:cs="Segoe UI"/>
          <w:szCs w:val="14"/>
        </w:rPr>
        <w:t xml:space="preserve"> </w:t>
      </w:r>
      <w:r w:rsidR="00E9008E" w:rsidRPr="00FE4126">
        <w:rPr>
          <w:rFonts w:cs="Segoe UI"/>
          <w:szCs w:val="14"/>
        </w:rPr>
        <w:t>user level; the only way to</w:t>
      </w:r>
      <w:r>
        <w:rPr>
          <w:rFonts w:cs="Segoe UI"/>
          <w:szCs w:val="14"/>
        </w:rPr>
        <w:t xml:space="preserve"> </w:t>
      </w:r>
      <w:r w:rsidR="00E9008E" w:rsidRPr="00FE4126">
        <w:rPr>
          <w:rFonts w:cs="Segoe UI"/>
          <w:szCs w:val="14"/>
        </w:rPr>
        <w:t>ensure that the system is secure would be to:</w:t>
      </w:r>
    </w:p>
    <w:p w14:paraId="00347F6C" w14:textId="77777777" w:rsidR="00E9008E" w:rsidRPr="00FE4126" w:rsidRDefault="00E9008E" w:rsidP="00E9008E">
      <w:pPr>
        <w:autoSpaceDE w:val="0"/>
        <w:autoSpaceDN w:val="0"/>
        <w:adjustRightInd w:val="0"/>
        <w:rPr>
          <w:rFonts w:cs="Segoe UI"/>
          <w:szCs w:val="14"/>
        </w:rPr>
      </w:pPr>
      <w:r w:rsidRPr="00FE4126">
        <w:rPr>
          <w:rFonts w:cs="Segoe UI"/>
          <w:szCs w:val="14"/>
        </w:rPr>
        <w:t>A. change the root password of the system.</w:t>
      </w:r>
    </w:p>
    <w:p w14:paraId="790913A5" w14:textId="77777777" w:rsidR="00E9008E" w:rsidRPr="00FE4126" w:rsidRDefault="00E9008E" w:rsidP="00E9008E">
      <w:pPr>
        <w:autoSpaceDE w:val="0"/>
        <w:autoSpaceDN w:val="0"/>
        <w:adjustRightInd w:val="0"/>
        <w:rPr>
          <w:rFonts w:cs="Segoe UI"/>
          <w:szCs w:val="14"/>
        </w:rPr>
      </w:pPr>
      <w:r w:rsidRPr="00FE4126">
        <w:rPr>
          <w:rFonts w:cs="Segoe UI"/>
          <w:szCs w:val="14"/>
        </w:rPr>
        <w:t>B. implement multifactor authentication.</w:t>
      </w:r>
    </w:p>
    <w:p w14:paraId="6C4390BC" w14:textId="77777777" w:rsidR="00E9008E" w:rsidRPr="00FE4126" w:rsidRDefault="00E9008E" w:rsidP="00E9008E">
      <w:pPr>
        <w:autoSpaceDE w:val="0"/>
        <w:autoSpaceDN w:val="0"/>
        <w:adjustRightInd w:val="0"/>
        <w:rPr>
          <w:rFonts w:cs="Segoe UI"/>
          <w:szCs w:val="14"/>
        </w:rPr>
      </w:pPr>
      <w:r w:rsidRPr="00FE4126">
        <w:rPr>
          <w:rFonts w:cs="Segoe UI"/>
          <w:szCs w:val="14"/>
        </w:rPr>
        <w:t>C. rebuild the system from the original installation medium.</w:t>
      </w:r>
    </w:p>
    <w:p w14:paraId="771464D2" w14:textId="77777777" w:rsidR="00E9008E" w:rsidRPr="00FE4126" w:rsidRDefault="00E9008E" w:rsidP="00E9008E">
      <w:pPr>
        <w:autoSpaceDE w:val="0"/>
        <w:autoSpaceDN w:val="0"/>
        <w:adjustRightInd w:val="0"/>
        <w:rPr>
          <w:rFonts w:cs="Segoe UI"/>
          <w:szCs w:val="14"/>
        </w:rPr>
      </w:pPr>
      <w:r w:rsidRPr="00FE4126">
        <w:rPr>
          <w:rFonts w:cs="Segoe UI"/>
          <w:szCs w:val="14"/>
        </w:rPr>
        <w:t>D. disconnect the mail server from the network.</w:t>
      </w:r>
    </w:p>
    <w:p w14:paraId="646CB51D" w14:textId="77777777" w:rsidR="00E9008E" w:rsidRPr="004700F2" w:rsidRDefault="00E9008E" w:rsidP="00E9008E">
      <w:pPr>
        <w:autoSpaceDE w:val="0"/>
        <w:autoSpaceDN w:val="0"/>
        <w:adjustRightInd w:val="0"/>
        <w:rPr>
          <w:rFonts w:cs="Segoe UI"/>
          <w:b/>
          <w:bCs/>
          <w:szCs w:val="14"/>
        </w:rPr>
      </w:pPr>
      <w:r w:rsidRPr="004700F2">
        <w:rPr>
          <w:rFonts w:cs="Segoe UI"/>
          <w:b/>
          <w:bCs/>
          <w:szCs w:val="14"/>
        </w:rPr>
        <w:t>C is the correct answer.</w:t>
      </w:r>
    </w:p>
    <w:p w14:paraId="396CF7DF" w14:textId="77777777" w:rsidR="00E9008E" w:rsidRPr="00FE4126" w:rsidRDefault="00E9008E" w:rsidP="00E9008E">
      <w:pPr>
        <w:autoSpaceDE w:val="0"/>
        <w:autoSpaceDN w:val="0"/>
        <w:adjustRightInd w:val="0"/>
        <w:rPr>
          <w:rFonts w:cs="Segoe UI"/>
          <w:szCs w:val="14"/>
        </w:rPr>
      </w:pPr>
      <w:r w:rsidRPr="004700F2">
        <w:rPr>
          <w:rFonts w:cs="Segoe UI"/>
          <w:b/>
          <w:bCs/>
          <w:szCs w:val="14"/>
        </w:rPr>
        <w:t>Justification</w:t>
      </w:r>
      <w:r w:rsidRPr="00FE4126">
        <w:rPr>
          <w:rFonts w:cs="Segoe UI"/>
          <w:szCs w:val="14"/>
        </w:rPr>
        <w:t>:</w:t>
      </w:r>
    </w:p>
    <w:p w14:paraId="246DF3CA" w14:textId="77777777" w:rsidR="00E9008E" w:rsidRPr="00FE4126" w:rsidRDefault="00E9008E" w:rsidP="00E9008E">
      <w:pPr>
        <w:autoSpaceDE w:val="0"/>
        <w:autoSpaceDN w:val="0"/>
        <w:adjustRightInd w:val="0"/>
        <w:rPr>
          <w:rFonts w:cs="Segoe UI"/>
          <w:szCs w:val="14"/>
        </w:rPr>
      </w:pPr>
      <w:r w:rsidRPr="00FE4126">
        <w:rPr>
          <w:rFonts w:cs="Segoe UI"/>
          <w:szCs w:val="14"/>
        </w:rPr>
        <w:t>A. Changing the root password of the system does not ensure the integrity of the mail server.</w:t>
      </w:r>
    </w:p>
    <w:p w14:paraId="292E54B1" w14:textId="629C6543" w:rsidR="00E9008E" w:rsidRPr="00FE4126" w:rsidRDefault="00E9008E" w:rsidP="00E9008E">
      <w:pPr>
        <w:autoSpaceDE w:val="0"/>
        <w:autoSpaceDN w:val="0"/>
        <w:adjustRightInd w:val="0"/>
        <w:rPr>
          <w:rFonts w:cs="Segoe UI"/>
          <w:szCs w:val="14"/>
        </w:rPr>
      </w:pPr>
      <w:r w:rsidRPr="00FE4126">
        <w:rPr>
          <w:rFonts w:cs="Segoe UI"/>
          <w:szCs w:val="14"/>
        </w:rPr>
        <w:t>B. Implementing multifactor authentication is an after</w:t>
      </w:r>
      <w:r w:rsidR="004700F2">
        <w:rPr>
          <w:rFonts w:cs="Segoe UI"/>
          <w:szCs w:val="14"/>
        </w:rPr>
        <w:t xml:space="preserve"> </w:t>
      </w:r>
      <w:r w:rsidRPr="00FE4126">
        <w:rPr>
          <w:rFonts w:cs="Segoe UI"/>
          <w:szCs w:val="14"/>
        </w:rPr>
        <w:t xml:space="preserve">measure and does not clear existing </w:t>
      </w:r>
      <w:r w:rsidR="004700F2" w:rsidRPr="00FE4126">
        <w:rPr>
          <w:rFonts w:cs="Segoe UI"/>
          <w:szCs w:val="14"/>
        </w:rPr>
        <w:t>security</w:t>
      </w:r>
      <w:r w:rsidRPr="00FE4126">
        <w:rPr>
          <w:rFonts w:cs="Segoe UI"/>
          <w:szCs w:val="14"/>
        </w:rPr>
        <w:t xml:space="preserve"> threats.</w:t>
      </w:r>
    </w:p>
    <w:p w14:paraId="01E51A37" w14:textId="17FD4759" w:rsidR="00E9008E" w:rsidRPr="00FE4126" w:rsidRDefault="00E9008E" w:rsidP="00E9008E">
      <w:pPr>
        <w:autoSpaceDE w:val="0"/>
        <w:autoSpaceDN w:val="0"/>
        <w:adjustRightInd w:val="0"/>
        <w:rPr>
          <w:rFonts w:cs="Segoe UI"/>
          <w:szCs w:val="14"/>
        </w:rPr>
      </w:pPr>
      <w:r w:rsidRPr="00FE4126">
        <w:rPr>
          <w:rFonts w:cs="Segoe UI"/>
          <w:szCs w:val="14"/>
        </w:rPr>
        <w:t>C. Rebuilding the system from the original installation medium is the only way to ensure all</w:t>
      </w:r>
      <w:r w:rsidR="004700F2">
        <w:rPr>
          <w:rFonts w:cs="Segoe UI"/>
          <w:szCs w:val="14"/>
        </w:rPr>
        <w:t xml:space="preserve"> </w:t>
      </w:r>
      <w:r w:rsidRPr="00FE4126">
        <w:rPr>
          <w:rFonts w:cs="Segoe UI"/>
          <w:szCs w:val="14"/>
        </w:rPr>
        <w:t>security vulnerabilities and potential stealth malicious programs have been destroyed.</w:t>
      </w:r>
    </w:p>
    <w:p w14:paraId="4D2B7357" w14:textId="77777777" w:rsidR="00E9008E" w:rsidRPr="00FE4126" w:rsidRDefault="00E9008E" w:rsidP="004700F2">
      <w:pPr>
        <w:autoSpaceDE w:val="0"/>
        <w:autoSpaceDN w:val="0"/>
        <w:adjustRightInd w:val="0"/>
        <w:spacing w:after="60"/>
        <w:rPr>
          <w:rFonts w:cs="Segoe UI"/>
          <w:szCs w:val="14"/>
        </w:rPr>
      </w:pPr>
      <w:r w:rsidRPr="00FE4126">
        <w:rPr>
          <w:rFonts w:cs="Segoe UI"/>
          <w:szCs w:val="14"/>
        </w:rPr>
        <w:t>D. Disconnecting the mail server from the network is an initial step but does not guarantee security.</w:t>
      </w:r>
    </w:p>
    <w:p w14:paraId="16F4B5C4" w14:textId="0D9E9DEC" w:rsidR="00E9008E" w:rsidRPr="00FE4126" w:rsidRDefault="00E9008E" w:rsidP="00E9008E">
      <w:pPr>
        <w:autoSpaceDE w:val="0"/>
        <w:autoSpaceDN w:val="0"/>
        <w:adjustRightInd w:val="0"/>
        <w:rPr>
          <w:rFonts w:cs="Segoe UI"/>
          <w:szCs w:val="14"/>
        </w:rPr>
      </w:pPr>
      <w:r w:rsidRPr="004700F2">
        <w:rPr>
          <w:rFonts w:cs="Segoe UI"/>
          <w:b/>
          <w:bCs/>
          <w:szCs w:val="14"/>
        </w:rPr>
        <w:t>S4-109</w:t>
      </w:r>
      <w:r w:rsidRPr="00FE4126">
        <w:rPr>
          <w:rFonts w:cs="Segoe UI"/>
          <w:szCs w:val="14"/>
        </w:rPr>
        <w:t xml:space="preserve"> Which of the following would present the </w:t>
      </w:r>
      <w:r w:rsidRPr="001841B0">
        <w:rPr>
          <w:rFonts w:cs="Segoe UI"/>
          <w:b/>
          <w:szCs w:val="14"/>
        </w:rPr>
        <w:t>GREATEST</w:t>
      </w:r>
      <w:r w:rsidRPr="00FE4126">
        <w:rPr>
          <w:rFonts w:cs="Segoe UI"/>
          <w:szCs w:val="14"/>
        </w:rPr>
        <w:t xml:space="preserve"> risk to </w:t>
      </w:r>
      <w:r w:rsidR="00810BD3">
        <w:rPr>
          <w:rFonts w:cs="Segoe UI"/>
          <w:szCs w:val="14"/>
        </w:rPr>
        <w:t>InfoSec</w:t>
      </w:r>
      <w:r w:rsidRPr="00FE4126">
        <w:rPr>
          <w:rFonts w:cs="Segoe UI"/>
          <w:szCs w:val="14"/>
        </w:rPr>
        <w:t>?</w:t>
      </w:r>
    </w:p>
    <w:p w14:paraId="44EDCC90" w14:textId="77777777" w:rsidR="00E9008E" w:rsidRPr="00FE4126" w:rsidRDefault="00E9008E" w:rsidP="00E9008E">
      <w:pPr>
        <w:autoSpaceDE w:val="0"/>
        <w:autoSpaceDN w:val="0"/>
        <w:adjustRightInd w:val="0"/>
        <w:rPr>
          <w:rFonts w:cs="Segoe UI"/>
          <w:szCs w:val="14"/>
        </w:rPr>
      </w:pPr>
      <w:r w:rsidRPr="00FE4126">
        <w:rPr>
          <w:rFonts w:cs="Segoe UI"/>
          <w:szCs w:val="14"/>
        </w:rPr>
        <w:t>A. Virus signature files updates are applied to all servers every day.</w:t>
      </w:r>
    </w:p>
    <w:p w14:paraId="71CD782B" w14:textId="77777777" w:rsidR="00E9008E" w:rsidRPr="00FE4126" w:rsidRDefault="00E9008E" w:rsidP="00E9008E">
      <w:pPr>
        <w:autoSpaceDE w:val="0"/>
        <w:autoSpaceDN w:val="0"/>
        <w:adjustRightInd w:val="0"/>
        <w:rPr>
          <w:rFonts w:cs="Segoe UI"/>
          <w:szCs w:val="14"/>
        </w:rPr>
      </w:pPr>
      <w:r w:rsidRPr="00FE4126">
        <w:rPr>
          <w:rFonts w:cs="Segoe UI"/>
          <w:szCs w:val="14"/>
        </w:rPr>
        <w:t>B. Security access logs are reviewed within five business days.</w:t>
      </w:r>
    </w:p>
    <w:p w14:paraId="7287EAE0" w14:textId="77777777" w:rsidR="00E9008E" w:rsidRPr="00FE4126" w:rsidRDefault="00E9008E" w:rsidP="00E9008E">
      <w:pPr>
        <w:autoSpaceDE w:val="0"/>
        <w:autoSpaceDN w:val="0"/>
        <w:adjustRightInd w:val="0"/>
        <w:rPr>
          <w:rFonts w:cs="Segoe UI"/>
          <w:szCs w:val="14"/>
        </w:rPr>
      </w:pPr>
      <w:r w:rsidRPr="00FE4126">
        <w:rPr>
          <w:rFonts w:cs="Segoe UI"/>
          <w:szCs w:val="14"/>
        </w:rPr>
        <w:t>C. Critical patches are applied within 24 hours of their release.</w:t>
      </w:r>
    </w:p>
    <w:p w14:paraId="634A8AE2" w14:textId="77777777" w:rsidR="00E9008E" w:rsidRPr="00FE4126" w:rsidRDefault="00E9008E" w:rsidP="00E9008E">
      <w:pPr>
        <w:autoSpaceDE w:val="0"/>
        <w:autoSpaceDN w:val="0"/>
        <w:adjustRightInd w:val="0"/>
        <w:rPr>
          <w:rFonts w:cs="Segoe UI"/>
          <w:szCs w:val="14"/>
        </w:rPr>
      </w:pPr>
      <w:r w:rsidRPr="00FE4126">
        <w:rPr>
          <w:rFonts w:cs="Segoe UI"/>
          <w:szCs w:val="14"/>
        </w:rPr>
        <w:t>D. Security incidents are investigated within five business days.</w:t>
      </w:r>
    </w:p>
    <w:p w14:paraId="3DBEF584" w14:textId="77777777" w:rsidR="00E9008E" w:rsidRPr="004700F2" w:rsidRDefault="00E9008E" w:rsidP="00E9008E">
      <w:pPr>
        <w:autoSpaceDE w:val="0"/>
        <w:autoSpaceDN w:val="0"/>
        <w:adjustRightInd w:val="0"/>
        <w:rPr>
          <w:rFonts w:cs="Segoe UI"/>
          <w:b/>
          <w:bCs/>
          <w:szCs w:val="14"/>
        </w:rPr>
      </w:pPr>
      <w:r w:rsidRPr="004700F2">
        <w:rPr>
          <w:rFonts w:cs="Segoe UI"/>
          <w:b/>
          <w:bCs/>
          <w:szCs w:val="14"/>
        </w:rPr>
        <w:t>D is the correct answer.</w:t>
      </w:r>
    </w:p>
    <w:p w14:paraId="61DD94A1" w14:textId="77777777" w:rsidR="00E9008E" w:rsidRPr="00FE4126" w:rsidRDefault="00E9008E" w:rsidP="00E9008E">
      <w:pPr>
        <w:autoSpaceDE w:val="0"/>
        <w:autoSpaceDN w:val="0"/>
        <w:adjustRightInd w:val="0"/>
        <w:rPr>
          <w:rFonts w:cs="Segoe UI"/>
          <w:szCs w:val="14"/>
        </w:rPr>
      </w:pPr>
      <w:r w:rsidRPr="004700F2">
        <w:rPr>
          <w:rFonts w:cs="Segoe UI"/>
          <w:b/>
          <w:bCs/>
          <w:szCs w:val="14"/>
        </w:rPr>
        <w:t>Justification</w:t>
      </w:r>
      <w:r w:rsidRPr="00FE4126">
        <w:rPr>
          <w:rFonts w:cs="Segoe UI"/>
          <w:szCs w:val="14"/>
        </w:rPr>
        <w:t>:</w:t>
      </w:r>
    </w:p>
    <w:p w14:paraId="0C9BCFDD" w14:textId="77777777" w:rsidR="00E9008E" w:rsidRPr="00FE4126" w:rsidRDefault="00E9008E" w:rsidP="00E9008E">
      <w:pPr>
        <w:autoSpaceDE w:val="0"/>
        <w:autoSpaceDN w:val="0"/>
        <w:adjustRightInd w:val="0"/>
        <w:rPr>
          <w:rFonts w:cs="Segoe UI"/>
          <w:szCs w:val="14"/>
        </w:rPr>
      </w:pPr>
      <w:r w:rsidRPr="00FE4126">
        <w:rPr>
          <w:rFonts w:cs="Segoe UI"/>
          <w:szCs w:val="14"/>
        </w:rPr>
        <w:t>A. Virus signature files updated every day do not pose a great risk.</w:t>
      </w:r>
    </w:p>
    <w:p w14:paraId="50820FED" w14:textId="77777777" w:rsidR="00E9008E" w:rsidRPr="00FE4126" w:rsidRDefault="00E9008E" w:rsidP="00E9008E">
      <w:pPr>
        <w:autoSpaceDE w:val="0"/>
        <w:autoSpaceDN w:val="0"/>
        <w:adjustRightInd w:val="0"/>
        <w:rPr>
          <w:rFonts w:cs="Segoe UI"/>
          <w:szCs w:val="14"/>
        </w:rPr>
      </w:pPr>
      <w:r w:rsidRPr="00FE4126">
        <w:rPr>
          <w:rFonts w:cs="Segoe UI"/>
          <w:szCs w:val="14"/>
        </w:rPr>
        <w:t>B. Reviewing security access logs within five days is not the greatest risk.</w:t>
      </w:r>
    </w:p>
    <w:p w14:paraId="28A9CB3E" w14:textId="77777777" w:rsidR="00E9008E" w:rsidRPr="00FE4126" w:rsidRDefault="00E9008E" w:rsidP="00E9008E">
      <w:pPr>
        <w:autoSpaceDE w:val="0"/>
        <w:autoSpaceDN w:val="0"/>
        <w:adjustRightInd w:val="0"/>
        <w:rPr>
          <w:rFonts w:cs="Segoe UI"/>
          <w:szCs w:val="14"/>
        </w:rPr>
      </w:pPr>
      <w:r w:rsidRPr="00FE4126">
        <w:rPr>
          <w:rFonts w:cs="Segoe UI"/>
          <w:szCs w:val="14"/>
        </w:rPr>
        <w:t>C. Patches applied within 24 hours is not a significant risk.</w:t>
      </w:r>
    </w:p>
    <w:p w14:paraId="113C08CF" w14:textId="44488297" w:rsidR="00E9008E" w:rsidRPr="00FE4126" w:rsidRDefault="00E9008E" w:rsidP="004700F2">
      <w:pPr>
        <w:autoSpaceDE w:val="0"/>
        <w:autoSpaceDN w:val="0"/>
        <w:adjustRightInd w:val="0"/>
        <w:spacing w:after="60"/>
        <w:rPr>
          <w:rFonts w:cs="Segoe UI"/>
          <w:szCs w:val="14"/>
        </w:rPr>
      </w:pPr>
      <w:r w:rsidRPr="00FE4126">
        <w:rPr>
          <w:rFonts w:cs="Segoe UI"/>
          <w:szCs w:val="14"/>
        </w:rPr>
        <w:t>D. Waiting to investigate security incidents can pose a major risk.</w:t>
      </w:r>
    </w:p>
    <w:p w14:paraId="45EA1CA5" w14:textId="1449B54A" w:rsidR="00E9008E" w:rsidRPr="00FE4126" w:rsidRDefault="004700F2" w:rsidP="00E9008E">
      <w:pPr>
        <w:autoSpaceDE w:val="0"/>
        <w:autoSpaceDN w:val="0"/>
        <w:adjustRightInd w:val="0"/>
        <w:rPr>
          <w:rFonts w:cs="Segoe UI"/>
          <w:b/>
          <w:bCs/>
          <w:szCs w:val="14"/>
        </w:rPr>
      </w:pPr>
      <w:r w:rsidRPr="00FE4126">
        <w:rPr>
          <w:rFonts w:cs="Segoe UI"/>
          <w:b/>
          <w:bCs/>
          <w:szCs w:val="14"/>
        </w:rPr>
        <w:t>S4-110</w:t>
      </w:r>
      <w:r>
        <w:rPr>
          <w:rFonts w:cs="Segoe UI"/>
          <w:b/>
          <w:bCs/>
          <w:szCs w:val="14"/>
        </w:rPr>
        <w:t xml:space="preserve"> </w:t>
      </w:r>
      <w:r w:rsidR="00E9008E" w:rsidRPr="00FE4126">
        <w:rPr>
          <w:rFonts w:cs="Segoe UI"/>
          <w:szCs w:val="14"/>
        </w:rPr>
        <w:t xml:space="preserve">The effectiveness of an incident response team is </w:t>
      </w:r>
      <w:r w:rsidR="00E9008E" w:rsidRPr="001841B0">
        <w:rPr>
          <w:rFonts w:cs="Segoe UI"/>
          <w:b/>
          <w:szCs w:val="14"/>
        </w:rPr>
        <w:t xml:space="preserve">BEST </w:t>
      </w:r>
      <w:r w:rsidR="00E9008E" w:rsidRPr="00FE4126">
        <w:rPr>
          <w:rFonts w:cs="Segoe UI"/>
          <w:szCs w:val="14"/>
        </w:rPr>
        <w:t xml:space="preserve">measured by the: </w:t>
      </w:r>
    </w:p>
    <w:p w14:paraId="4159C83F" w14:textId="77777777" w:rsidR="00E9008E" w:rsidRPr="00FE4126" w:rsidRDefault="00E9008E" w:rsidP="00E9008E">
      <w:pPr>
        <w:autoSpaceDE w:val="0"/>
        <w:autoSpaceDN w:val="0"/>
        <w:adjustRightInd w:val="0"/>
        <w:rPr>
          <w:rFonts w:cs="Segoe UI"/>
          <w:szCs w:val="14"/>
        </w:rPr>
      </w:pPr>
      <w:r w:rsidRPr="00FE4126">
        <w:rPr>
          <w:rFonts w:cs="Segoe UI"/>
          <w:szCs w:val="14"/>
        </w:rPr>
        <w:t>A. percentage of incidents resolved within previously agreed-on time limits.</w:t>
      </w:r>
    </w:p>
    <w:p w14:paraId="2C63FEB7" w14:textId="77777777" w:rsidR="00E9008E" w:rsidRPr="00FE4126" w:rsidRDefault="00E9008E" w:rsidP="00E9008E">
      <w:pPr>
        <w:autoSpaceDE w:val="0"/>
        <w:autoSpaceDN w:val="0"/>
        <w:adjustRightInd w:val="0"/>
        <w:rPr>
          <w:rFonts w:cs="Segoe UI"/>
          <w:szCs w:val="14"/>
        </w:rPr>
      </w:pPr>
      <w:r w:rsidRPr="00FE4126">
        <w:rPr>
          <w:rFonts w:cs="Segoe UI"/>
          <w:szCs w:val="14"/>
        </w:rPr>
        <w:t>B. number of change requests submitted as a result of reported incidents.</w:t>
      </w:r>
    </w:p>
    <w:p w14:paraId="132F868E" w14:textId="77777777" w:rsidR="00E9008E" w:rsidRPr="00FE4126" w:rsidRDefault="00E9008E" w:rsidP="00E9008E">
      <w:pPr>
        <w:autoSpaceDE w:val="0"/>
        <w:autoSpaceDN w:val="0"/>
        <w:adjustRightInd w:val="0"/>
        <w:rPr>
          <w:rFonts w:cs="Segoe UI"/>
          <w:szCs w:val="14"/>
        </w:rPr>
      </w:pPr>
      <w:r w:rsidRPr="00FE4126">
        <w:rPr>
          <w:rFonts w:cs="Segoe UI"/>
          <w:szCs w:val="14"/>
        </w:rPr>
        <w:t>C. percentage of unresolved events still open at the end of any given month.</w:t>
      </w:r>
    </w:p>
    <w:p w14:paraId="2149A16C" w14:textId="77777777" w:rsidR="00E9008E" w:rsidRPr="00FE4126" w:rsidRDefault="00E9008E" w:rsidP="00E9008E">
      <w:pPr>
        <w:autoSpaceDE w:val="0"/>
        <w:autoSpaceDN w:val="0"/>
        <w:adjustRightInd w:val="0"/>
        <w:rPr>
          <w:rFonts w:cs="Segoe UI"/>
          <w:szCs w:val="14"/>
        </w:rPr>
      </w:pPr>
      <w:r w:rsidRPr="00FE4126">
        <w:rPr>
          <w:rFonts w:cs="Segoe UI"/>
          <w:szCs w:val="14"/>
        </w:rPr>
        <w:t>D. number of incidents originating from external sources.</w:t>
      </w:r>
    </w:p>
    <w:p w14:paraId="20C269AE"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A is the correct answer.</w:t>
      </w:r>
    </w:p>
    <w:p w14:paraId="5D5CE996"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507A143B"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A. The goal of incident response is to resolve incidents within agreed -on time limits.</w:t>
      </w:r>
    </w:p>
    <w:p w14:paraId="506CFB0E" w14:textId="7DEB7F55" w:rsidR="00E9008E" w:rsidRPr="00FE4126" w:rsidRDefault="00E9008E" w:rsidP="00E9008E">
      <w:pPr>
        <w:autoSpaceDE w:val="0"/>
        <w:autoSpaceDN w:val="0"/>
        <w:adjustRightInd w:val="0"/>
        <w:rPr>
          <w:rFonts w:cs="Segoe UI"/>
          <w:szCs w:val="14"/>
        </w:rPr>
      </w:pPr>
      <w:r w:rsidRPr="00FE4126">
        <w:rPr>
          <w:rFonts w:cs="Segoe UI"/>
          <w:szCs w:val="14"/>
        </w:rPr>
        <w:t>B. The number of change requests related to infrastructure changes simply indicates that there have been</w:t>
      </w:r>
      <w:r w:rsidR="004700F2">
        <w:rPr>
          <w:rFonts w:cs="Segoe UI"/>
          <w:szCs w:val="14"/>
        </w:rPr>
        <w:t xml:space="preserve"> </w:t>
      </w:r>
      <w:r w:rsidRPr="00FE4126">
        <w:rPr>
          <w:rFonts w:cs="Segoe UI"/>
          <w:szCs w:val="14"/>
        </w:rPr>
        <w:t>required changes to the internal architecture. Those change requests may or may not have anything to</w:t>
      </w:r>
      <w:r w:rsidR="004700F2">
        <w:rPr>
          <w:rFonts w:cs="Segoe UI"/>
          <w:szCs w:val="14"/>
        </w:rPr>
        <w:t xml:space="preserve"> </w:t>
      </w:r>
      <w:r w:rsidRPr="00FE4126">
        <w:rPr>
          <w:rFonts w:cs="Segoe UI"/>
          <w:szCs w:val="14"/>
        </w:rPr>
        <w:t>do with found vulnerabilities or reported incidents.</w:t>
      </w:r>
    </w:p>
    <w:p w14:paraId="7FE8158F" w14:textId="77777777" w:rsidR="00E9008E" w:rsidRPr="00FE4126" w:rsidRDefault="00E9008E" w:rsidP="00E9008E">
      <w:pPr>
        <w:autoSpaceDE w:val="0"/>
        <w:autoSpaceDN w:val="0"/>
        <w:adjustRightInd w:val="0"/>
        <w:rPr>
          <w:rFonts w:cs="Segoe UI"/>
          <w:szCs w:val="14"/>
        </w:rPr>
      </w:pPr>
      <w:r w:rsidRPr="00FE4126">
        <w:rPr>
          <w:rFonts w:cs="Segoe UI"/>
          <w:szCs w:val="14"/>
        </w:rPr>
        <w:t>C. The end of the month is an arbitrary time, unrelated to agreed-on time limits for incident resolution.</w:t>
      </w:r>
    </w:p>
    <w:p w14:paraId="0590081D" w14:textId="77777777" w:rsidR="00E9008E" w:rsidRPr="00FE4126" w:rsidRDefault="00E9008E" w:rsidP="004700F2">
      <w:pPr>
        <w:autoSpaceDE w:val="0"/>
        <w:autoSpaceDN w:val="0"/>
        <w:adjustRightInd w:val="0"/>
        <w:spacing w:after="60"/>
        <w:rPr>
          <w:rFonts w:cs="Segoe UI"/>
          <w:szCs w:val="14"/>
        </w:rPr>
      </w:pPr>
      <w:r w:rsidRPr="00FE4126">
        <w:rPr>
          <w:rFonts w:cs="Segoe UI"/>
          <w:szCs w:val="14"/>
        </w:rPr>
        <w:t>D. The source of incidents does not provide input concerning the effectiveness of incident management.</w:t>
      </w:r>
    </w:p>
    <w:p w14:paraId="0193E913" w14:textId="2CBE05FA" w:rsidR="00E9008E" w:rsidRPr="00FE4126" w:rsidRDefault="004700F2" w:rsidP="00E9008E">
      <w:pPr>
        <w:autoSpaceDE w:val="0"/>
        <w:autoSpaceDN w:val="0"/>
        <w:adjustRightInd w:val="0"/>
        <w:rPr>
          <w:rFonts w:cs="Segoe UI"/>
          <w:b/>
          <w:bCs/>
          <w:szCs w:val="14"/>
        </w:rPr>
      </w:pPr>
      <w:r w:rsidRPr="00FE4126">
        <w:rPr>
          <w:rFonts w:cs="Segoe UI"/>
          <w:b/>
          <w:bCs/>
          <w:szCs w:val="14"/>
        </w:rPr>
        <w:t>S4-111</w:t>
      </w:r>
      <w:r>
        <w:rPr>
          <w:rFonts w:cs="Segoe UI"/>
          <w:b/>
          <w:bCs/>
          <w:szCs w:val="14"/>
        </w:rPr>
        <w:t xml:space="preserve"> </w:t>
      </w:r>
      <w:r w:rsidR="00E9008E" w:rsidRPr="00FE4126">
        <w:rPr>
          <w:rFonts w:cs="Segoe UI"/>
          <w:szCs w:val="14"/>
        </w:rPr>
        <w:t xml:space="preserve">Prioritization of incident response activities is driven primarily by a: </w:t>
      </w:r>
    </w:p>
    <w:p w14:paraId="22613BA5" w14:textId="77777777" w:rsidR="00E9008E" w:rsidRPr="00FE4126" w:rsidRDefault="00E9008E" w:rsidP="00E9008E">
      <w:pPr>
        <w:autoSpaceDE w:val="0"/>
        <w:autoSpaceDN w:val="0"/>
        <w:adjustRightInd w:val="0"/>
        <w:rPr>
          <w:rFonts w:cs="Segoe UI"/>
          <w:szCs w:val="14"/>
        </w:rPr>
      </w:pPr>
      <w:r w:rsidRPr="00FE4126">
        <w:rPr>
          <w:rFonts w:cs="Segoe UI"/>
          <w:szCs w:val="14"/>
        </w:rPr>
        <w:t>A. recovery point objective.</w:t>
      </w:r>
    </w:p>
    <w:p w14:paraId="0739F633" w14:textId="0CBFD525" w:rsidR="00E9008E" w:rsidRPr="00FE4126" w:rsidRDefault="00E9008E" w:rsidP="00E9008E">
      <w:pPr>
        <w:autoSpaceDE w:val="0"/>
        <w:autoSpaceDN w:val="0"/>
        <w:adjustRightInd w:val="0"/>
        <w:rPr>
          <w:rFonts w:cs="Segoe UI"/>
          <w:szCs w:val="14"/>
        </w:rPr>
      </w:pPr>
      <w:r w:rsidRPr="00FE4126">
        <w:rPr>
          <w:rFonts w:cs="Segoe UI"/>
          <w:szCs w:val="14"/>
        </w:rPr>
        <w:t>B. quantitative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FE4126">
        <w:rPr>
          <w:rFonts w:cs="Segoe UI"/>
          <w:szCs w:val="14"/>
        </w:rPr>
        <w:t>.</w:t>
      </w:r>
    </w:p>
    <w:p w14:paraId="55A6A58E" w14:textId="77777777" w:rsidR="00E9008E" w:rsidRPr="00FE4126" w:rsidRDefault="00E9008E" w:rsidP="00E9008E">
      <w:pPr>
        <w:autoSpaceDE w:val="0"/>
        <w:autoSpaceDN w:val="0"/>
        <w:adjustRightInd w:val="0"/>
        <w:rPr>
          <w:rFonts w:cs="Segoe UI"/>
          <w:szCs w:val="14"/>
        </w:rPr>
      </w:pPr>
      <w:r w:rsidRPr="00FE4126">
        <w:rPr>
          <w:rFonts w:cs="Segoe UI"/>
          <w:szCs w:val="14"/>
        </w:rPr>
        <w:t>C. business continuity plan.</w:t>
      </w:r>
    </w:p>
    <w:p w14:paraId="752A226B" w14:textId="77777777" w:rsidR="00E9008E" w:rsidRPr="00FE4126" w:rsidRDefault="00E9008E" w:rsidP="00E9008E">
      <w:pPr>
        <w:autoSpaceDE w:val="0"/>
        <w:autoSpaceDN w:val="0"/>
        <w:adjustRightInd w:val="0"/>
        <w:rPr>
          <w:rFonts w:cs="Segoe UI"/>
          <w:szCs w:val="14"/>
        </w:rPr>
      </w:pPr>
      <w:r w:rsidRPr="00FE4126">
        <w:rPr>
          <w:rFonts w:cs="Segoe UI"/>
          <w:szCs w:val="14"/>
        </w:rPr>
        <w:t>D. business impact analysis.</w:t>
      </w:r>
    </w:p>
    <w:p w14:paraId="6C7765B2"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D is the correct answer.</w:t>
      </w:r>
    </w:p>
    <w:p w14:paraId="3B853D33" w14:textId="77777777" w:rsidR="00E9008E" w:rsidRPr="00FE4126" w:rsidRDefault="00E9008E" w:rsidP="00E9008E">
      <w:pPr>
        <w:autoSpaceDE w:val="0"/>
        <w:autoSpaceDN w:val="0"/>
        <w:adjustRightInd w:val="0"/>
        <w:rPr>
          <w:rFonts w:cs="Segoe UI"/>
          <w:b/>
          <w:bCs/>
          <w:szCs w:val="14"/>
        </w:rPr>
      </w:pPr>
      <w:r w:rsidRPr="00FE4126">
        <w:rPr>
          <w:rFonts w:cs="Segoe UI"/>
          <w:b/>
          <w:bCs/>
          <w:szCs w:val="14"/>
        </w:rPr>
        <w:t>Justification:</w:t>
      </w:r>
    </w:p>
    <w:p w14:paraId="1690ADB9" w14:textId="746A80E9" w:rsidR="00E9008E" w:rsidRPr="00FE4126" w:rsidRDefault="00E9008E" w:rsidP="00E9008E">
      <w:pPr>
        <w:autoSpaceDE w:val="0"/>
        <w:autoSpaceDN w:val="0"/>
        <w:adjustRightInd w:val="0"/>
        <w:rPr>
          <w:rFonts w:cs="Segoe UI"/>
          <w:szCs w:val="14"/>
        </w:rPr>
      </w:pPr>
      <w:r w:rsidRPr="00FE4126">
        <w:rPr>
          <w:rFonts w:cs="Segoe UI"/>
          <w:szCs w:val="14"/>
        </w:rPr>
        <w:t>A. A recovery point objective identifies the maximum acceptable data loss associated with successful</w:t>
      </w:r>
      <w:r w:rsidR="004700F2">
        <w:rPr>
          <w:rFonts w:cs="Segoe UI"/>
          <w:szCs w:val="14"/>
        </w:rPr>
        <w:t xml:space="preserve"> </w:t>
      </w:r>
      <w:r w:rsidRPr="00FE4126">
        <w:rPr>
          <w:rFonts w:cs="Segoe UI"/>
          <w:szCs w:val="14"/>
        </w:rPr>
        <w:t>recovery. It does not prioritize the order of incident response.</w:t>
      </w:r>
    </w:p>
    <w:p w14:paraId="4CB9A0C5" w14:textId="71E19EC6" w:rsidR="00E9008E" w:rsidRPr="00FE4126" w:rsidRDefault="00E9008E" w:rsidP="00E9008E">
      <w:pPr>
        <w:autoSpaceDE w:val="0"/>
        <w:autoSpaceDN w:val="0"/>
        <w:adjustRightInd w:val="0"/>
        <w:rPr>
          <w:rFonts w:cs="Segoe UI"/>
          <w:szCs w:val="14"/>
        </w:rPr>
      </w:pPr>
      <w:r w:rsidRPr="00FE4126">
        <w:rPr>
          <w:rFonts w:cs="Segoe UI"/>
          <w:szCs w:val="14"/>
        </w:rPr>
        <w:t>B. Risk assessment (both qualitative and quantitative) examines sources of threat, associated vulnerability</w:t>
      </w:r>
      <w:r w:rsidR="004700F2">
        <w:rPr>
          <w:rFonts w:cs="Segoe UI"/>
          <w:szCs w:val="14"/>
        </w:rPr>
        <w:t xml:space="preserve"> </w:t>
      </w:r>
      <w:r w:rsidRPr="00FE4126">
        <w:rPr>
          <w:rFonts w:cs="Segoe UI"/>
          <w:szCs w:val="14"/>
        </w:rPr>
        <w:t>and probability of occurrence. At the point that an incident occurs, the probability aspect of risk is no</w:t>
      </w:r>
      <w:r w:rsidR="004700F2">
        <w:rPr>
          <w:rFonts w:cs="Segoe UI"/>
          <w:szCs w:val="14"/>
        </w:rPr>
        <w:t xml:space="preserve"> </w:t>
      </w:r>
      <w:r w:rsidRPr="00FE4126">
        <w:rPr>
          <w:rFonts w:cs="Segoe UI"/>
          <w:szCs w:val="14"/>
        </w:rPr>
        <w:t>longer unknown, so the degree of impact drives the prioritization of incident response, captured in the</w:t>
      </w:r>
      <w:r w:rsidR="004700F2">
        <w:rPr>
          <w:rFonts w:cs="Segoe UI"/>
          <w:szCs w:val="14"/>
        </w:rPr>
        <w:t xml:space="preserve"> </w:t>
      </w:r>
      <w:r w:rsidRPr="00FE4126">
        <w:rPr>
          <w:rFonts w:cs="Segoe UI"/>
          <w:szCs w:val="14"/>
        </w:rPr>
        <w:t>specialized business impact analysis.</w:t>
      </w:r>
    </w:p>
    <w:p w14:paraId="6CEF6526" w14:textId="2CD9F49E" w:rsidR="00E9008E" w:rsidRPr="00FE4126" w:rsidRDefault="00E9008E" w:rsidP="00E9008E">
      <w:pPr>
        <w:autoSpaceDE w:val="0"/>
        <w:autoSpaceDN w:val="0"/>
        <w:adjustRightInd w:val="0"/>
        <w:rPr>
          <w:rFonts w:cs="Segoe UI"/>
          <w:szCs w:val="14"/>
        </w:rPr>
      </w:pPr>
      <w:r w:rsidRPr="00FE4126">
        <w:rPr>
          <w:rFonts w:cs="Segoe UI"/>
          <w:szCs w:val="14"/>
        </w:rPr>
        <w:t>C. Business continuity plans define procedures to follow when business functions are impacted. They do</w:t>
      </w:r>
      <w:r w:rsidR="004700F2">
        <w:rPr>
          <w:rFonts w:cs="Segoe UI"/>
          <w:szCs w:val="14"/>
        </w:rPr>
        <w:t xml:space="preserve"> </w:t>
      </w:r>
      <w:r w:rsidRPr="00FE4126">
        <w:rPr>
          <w:rFonts w:cs="Segoe UI"/>
          <w:szCs w:val="14"/>
        </w:rPr>
        <w:t>not prioritize the order of incident response.</w:t>
      </w:r>
    </w:p>
    <w:p w14:paraId="2CC6C64E" w14:textId="43FF7790" w:rsidR="00E9008E" w:rsidRDefault="00E9008E" w:rsidP="00492404">
      <w:pPr>
        <w:autoSpaceDE w:val="0"/>
        <w:autoSpaceDN w:val="0"/>
        <w:adjustRightInd w:val="0"/>
        <w:spacing w:after="60"/>
        <w:rPr>
          <w:rFonts w:ascii="Times New Roman" w:hAnsi="Times New Roman" w:cs="Times New Roman"/>
          <w:sz w:val="18"/>
          <w:szCs w:val="18"/>
        </w:rPr>
      </w:pPr>
      <w:r w:rsidRPr="00492404">
        <w:rPr>
          <w:rFonts w:cs="Segoe UI"/>
          <w:b/>
          <w:bCs/>
          <w:szCs w:val="14"/>
        </w:rPr>
        <w:t>D. Business impact analysis is a systematic activity designed to assess the effect upon an</w:t>
      </w:r>
      <w:r w:rsidR="004700F2" w:rsidRPr="00492404">
        <w:rPr>
          <w:rFonts w:cs="Segoe UI"/>
          <w:b/>
          <w:bCs/>
          <w:szCs w:val="14"/>
        </w:rPr>
        <w:t xml:space="preserve"> </w:t>
      </w:r>
      <w:r w:rsidRPr="00492404">
        <w:rPr>
          <w:rFonts w:cs="Segoe UI"/>
          <w:b/>
          <w:bCs/>
          <w:szCs w:val="14"/>
        </w:rPr>
        <w:t>organization associated with impairment or loss of a function. At the point that an incident</w:t>
      </w:r>
      <w:r w:rsidR="004700F2" w:rsidRPr="00492404">
        <w:rPr>
          <w:rFonts w:cs="Segoe UI"/>
          <w:b/>
          <w:bCs/>
          <w:szCs w:val="14"/>
        </w:rPr>
        <w:t xml:space="preserve"> </w:t>
      </w:r>
      <w:r w:rsidRPr="00492404">
        <w:rPr>
          <w:rFonts w:cs="Segoe UI"/>
          <w:b/>
          <w:bCs/>
          <w:szCs w:val="14"/>
        </w:rPr>
        <w:t>occurs, its probability is no longer unknown, so it is the potential impact on the organization</w:t>
      </w:r>
      <w:r w:rsidR="004700F2" w:rsidRPr="00492404">
        <w:rPr>
          <w:rFonts w:cs="Segoe UI"/>
          <w:b/>
          <w:bCs/>
          <w:szCs w:val="14"/>
        </w:rPr>
        <w:t xml:space="preserve"> </w:t>
      </w:r>
      <w:r w:rsidRPr="00492404">
        <w:rPr>
          <w:rFonts w:cs="Segoe UI"/>
          <w:b/>
          <w:bCs/>
          <w:szCs w:val="14"/>
        </w:rPr>
        <w:t>that determines prioritization of response activities</w:t>
      </w:r>
      <w:r w:rsidRPr="00FE4126">
        <w:rPr>
          <w:rFonts w:cs="Segoe UI"/>
          <w:b/>
          <w:bCs/>
          <w:szCs w:val="14"/>
        </w:rPr>
        <w:t>.</w:t>
      </w:r>
    </w:p>
    <w:p w14:paraId="23A02BBE" w14:textId="77777777" w:rsidR="00E20227" w:rsidRPr="00E20227" w:rsidRDefault="00E20227" w:rsidP="00E20227">
      <w:pPr>
        <w:autoSpaceDE w:val="0"/>
        <w:autoSpaceDN w:val="0"/>
        <w:adjustRightInd w:val="0"/>
        <w:rPr>
          <w:rFonts w:cs="Segoe UI"/>
          <w:szCs w:val="14"/>
        </w:rPr>
      </w:pPr>
      <w:r w:rsidRPr="00E20227">
        <w:rPr>
          <w:rFonts w:cs="Segoe UI"/>
          <w:b/>
          <w:bCs/>
          <w:szCs w:val="14"/>
        </w:rPr>
        <w:t>S4-112</w:t>
      </w:r>
      <w:r w:rsidRPr="00E20227">
        <w:rPr>
          <w:rFonts w:cs="Segoe UI"/>
          <w:szCs w:val="14"/>
        </w:rPr>
        <w:t xml:space="preserve"> Which of the following is the </w:t>
      </w:r>
      <w:r w:rsidRPr="00492404">
        <w:rPr>
          <w:rFonts w:cs="Segoe UI"/>
          <w:b/>
          <w:bCs/>
          <w:szCs w:val="14"/>
        </w:rPr>
        <w:t>BEST</w:t>
      </w:r>
      <w:r w:rsidRPr="00E20227">
        <w:rPr>
          <w:rFonts w:cs="Segoe UI"/>
          <w:szCs w:val="14"/>
        </w:rPr>
        <w:t xml:space="preserve"> indicator that operational risk is effectively managed in an enterprise?</w:t>
      </w:r>
    </w:p>
    <w:p w14:paraId="52BACBA6" w14:textId="77777777" w:rsidR="00E20227" w:rsidRPr="00E20227" w:rsidRDefault="00E20227" w:rsidP="00E20227">
      <w:pPr>
        <w:autoSpaceDE w:val="0"/>
        <w:autoSpaceDN w:val="0"/>
        <w:adjustRightInd w:val="0"/>
        <w:rPr>
          <w:rFonts w:cs="Segoe UI"/>
          <w:szCs w:val="14"/>
        </w:rPr>
      </w:pPr>
      <w:r w:rsidRPr="00E20227">
        <w:rPr>
          <w:rFonts w:cs="Segoe UI"/>
          <w:szCs w:val="14"/>
        </w:rPr>
        <w:t>A. A tested business continuity plan/disaster recovery plan</w:t>
      </w:r>
    </w:p>
    <w:p w14:paraId="63237EE9" w14:textId="77777777" w:rsidR="00E20227" w:rsidRPr="00E20227" w:rsidRDefault="00E20227" w:rsidP="00E20227">
      <w:pPr>
        <w:autoSpaceDE w:val="0"/>
        <w:autoSpaceDN w:val="0"/>
        <w:adjustRightInd w:val="0"/>
        <w:rPr>
          <w:rFonts w:cs="Segoe UI"/>
          <w:szCs w:val="14"/>
        </w:rPr>
      </w:pPr>
      <w:r w:rsidRPr="00E20227">
        <w:rPr>
          <w:rFonts w:cs="Segoe UI"/>
          <w:szCs w:val="14"/>
        </w:rPr>
        <w:t>B. An increase in timely reporting of incidents by employees</w:t>
      </w:r>
    </w:p>
    <w:p w14:paraId="63C8A827" w14:textId="77777777" w:rsidR="00E20227" w:rsidRPr="00E20227" w:rsidRDefault="00E20227" w:rsidP="00E20227">
      <w:pPr>
        <w:autoSpaceDE w:val="0"/>
        <w:autoSpaceDN w:val="0"/>
        <w:adjustRightInd w:val="0"/>
        <w:rPr>
          <w:rFonts w:cs="Segoe UI"/>
          <w:szCs w:val="14"/>
        </w:rPr>
      </w:pPr>
      <w:r w:rsidRPr="00E20227">
        <w:rPr>
          <w:rFonts w:cs="Segoe UI"/>
          <w:szCs w:val="14"/>
        </w:rPr>
        <w:t>C. Extent of risk management education</w:t>
      </w:r>
    </w:p>
    <w:p w14:paraId="23E7D582" w14:textId="77777777" w:rsidR="00E20227" w:rsidRPr="00E20227" w:rsidRDefault="00E20227" w:rsidP="00E20227">
      <w:pPr>
        <w:autoSpaceDE w:val="0"/>
        <w:autoSpaceDN w:val="0"/>
        <w:adjustRightInd w:val="0"/>
        <w:rPr>
          <w:rFonts w:cs="Segoe UI"/>
          <w:szCs w:val="14"/>
        </w:rPr>
      </w:pPr>
      <w:r w:rsidRPr="00E20227">
        <w:rPr>
          <w:rFonts w:cs="Segoe UI"/>
          <w:szCs w:val="14"/>
        </w:rPr>
        <w:t>D. Regular review of risk by senior management</w:t>
      </w:r>
    </w:p>
    <w:p w14:paraId="0FF6A0F0" w14:textId="77777777" w:rsidR="00E20227" w:rsidRPr="00492404" w:rsidRDefault="00E20227" w:rsidP="00E20227">
      <w:pPr>
        <w:autoSpaceDE w:val="0"/>
        <w:autoSpaceDN w:val="0"/>
        <w:adjustRightInd w:val="0"/>
        <w:rPr>
          <w:rFonts w:cs="Segoe UI"/>
          <w:b/>
          <w:bCs/>
          <w:szCs w:val="14"/>
        </w:rPr>
      </w:pPr>
      <w:r w:rsidRPr="00492404">
        <w:rPr>
          <w:rFonts w:cs="Segoe UI"/>
          <w:b/>
          <w:bCs/>
          <w:szCs w:val="14"/>
        </w:rPr>
        <w:t>A is the correct answer.</w:t>
      </w:r>
    </w:p>
    <w:p w14:paraId="0388E052" w14:textId="77777777" w:rsidR="00E20227" w:rsidRPr="00E20227" w:rsidRDefault="00E20227" w:rsidP="00E20227">
      <w:pPr>
        <w:autoSpaceDE w:val="0"/>
        <w:autoSpaceDN w:val="0"/>
        <w:adjustRightInd w:val="0"/>
        <w:rPr>
          <w:rFonts w:cs="Segoe UI"/>
          <w:szCs w:val="14"/>
        </w:rPr>
      </w:pPr>
      <w:r w:rsidRPr="00492404">
        <w:rPr>
          <w:rFonts w:cs="Segoe UI"/>
          <w:b/>
          <w:bCs/>
          <w:szCs w:val="14"/>
        </w:rPr>
        <w:t>Justification</w:t>
      </w:r>
      <w:r w:rsidRPr="00E20227">
        <w:rPr>
          <w:rFonts w:cs="Segoe UI"/>
          <w:szCs w:val="14"/>
        </w:rPr>
        <w:t>:</w:t>
      </w:r>
    </w:p>
    <w:p w14:paraId="1E2EB8C1" w14:textId="50EB1C64" w:rsidR="00E20227" w:rsidRPr="00E20227" w:rsidRDefault="00E20227" w:rsidP="00E20227">
      <w:pPr>
        <w:autoSpaceDE w:val="0"/>
        <w:autoSpaceDN w:val="0"/>
        <w:adjustRightInd w:val="0"/>
        <w:rPr>
          <w:rFonts w:cs="Segoe UI"/>
          <w:szCs w:val="14"/>
        </w:rPr>
      </w:pPr>
      <w:r w:rsidRPr="00492404">
        <w:rPr>
          <w:rFonts w:cs="Segoe UI"/>
          <w:b/>
          <w:bCs/>
          <w:szCs w:val="14"/>
        </w:rPr>
        <w:t>A. A tested business continuity plan/disaster recovery plan is the best indicator that operational</w:t>
      </w:r>
      <w:r w:rsidR="00492404" w:rsidRPr="00492404">
        <w:rPr>
          <w:rFonts w:cs="Segoe UI"/>
          <w:b/>
          <w:bCs/>
          <w:szCs w:val="14"/>
        </w:rPr>
        <w:t xml:space="preserve"> </w:t>
      </w:r>
      <w:r w:rsidRPr="00492404">
        <w:rPr>
          <w:rFonts w:cs="Segoe UI"/>
          <w:b/>
          <w:bCs/>
          <w:szCs w:val="14"/>
        </w:rPr>
        <w:t>risk is managed effectively in the enterprise</w:t>
      </w:r>
      <w:r w:rsidRPr="00E20227">
        <w:rPr>
          <w:rFonts w:cs="Segoe UI"/>
          <w:szCs w:val="14"/>
        </w:rPr>
        <w:t>.</w:t>
      </w:r>
    </w:p>
    <w:p w14:paraId="225F4B21" w14:textId="183006AA" w:rsidR="00E20227" w:rsidRPr="00E20227" w:rsidRDefault="00E20227" w:rsidP="00E20227">
      <w:pPr>
        <w:autoSpaceDE w:val="0"/>
        <w:autoSpaceDN w:val="0"/>
        <w:adjustRightInd w:val="0"/>
        <w:rPr>
          <w:rFonts w:cs="Segoe UI"/>
          <w:szCs w:val="14"/>
        </w:rPr>
      </w:pPr>
      <w:r w:rsidRPr="00E20227">
        <w:rPr>
          <w:rFonts w:cs="Segoe UI"/>
          <w:szCs w:val="14"/>
        </w:rPr>
        <w:t>B. Reporting incidents by employees is an indicator but not the best choice because it is dependent upon</w:t>
      </w:r>
      <w:r w:rsidR="00492404">
        <w:rPr>
          <w:rFonts w:cs="Segoe UI"/>
          <w:szCs w:val="14"/>
        </w:rPr>
        <w:t xml:space="preserve"> </w:t>
      </w:r>
      <w:r w:rsidRPr="00E20227">
        <w:rPr>
          <w:rFonts w:cs="Segoe UI"/>
          <w:szCs w:val="14"/>
        </w:rPr>
        <w:t>the knowledge of the employees.</w:t>
      </w:r>
    </w:p>
    <w:p w14:paraId="281EB63E" w14:textId="5B404770" w:rsidR="00E20227" w:rsidRPr="00E20227" w:rsidRDefault="00E20227" w:rsidP="00E20227">
      <w:pPr>
        <w:autoSpaceDE w:val="0"/>
        <w:autoSpaceDN w:val="0"/>
        <w:adjustRightInd w:val="0"/>
        <w:rPr>
          <w:rFonts w:cs="Segoe UI"/>
          <w:szCs w:val="14"/>
        </w:rPr>
      </w:pPr>
      <w:r w:rsidRPr="00E20227">
        <w:rPr>
          <w:rFonts w:cs="Segoe UI"/>
          <w:szCs w:val="14"/>
        </w:rPr>
        <w:t>C. Extent of risk management education is not correct because this may not necessarily indicate that risk</w:t>
      </w:r>
      <w:r w:rsidR="00492404">
        <w:rPr>
          <w:rFonts w:cs="Segoe UI"/>
          <w:szCs w:val="14"/>
        </w:rPr>
        <w:t xml:space="preserve"> </w:t>
      </w:r>
      <w:r w:rsidRPr="00E20227">
        <w:rPr>
          <w:rFonts w:cs="Segoe UI"/>
          <w:szCs w:val="14"/>
        </w:rPr>
        <w:t>is effectively managed in the enterprise. A high level of risk management education would help but</w:t>
      </w:r>
      <w:r w:rsidR="00492404">
        <w:rPr>
          <w:rFonts w:cs="Segoe UI"/>
          <w:szCs w:val="14"/>
        </w:rPr>
        <w:t xml:space="preserve"> </w:t>
      </w:r>
      <w:r w:rsidRPr="00E20227">
        <w:rPr>
          <w:rFonts w:cs="Segoe UI"/>
          <w:szCs w:val="14"/>
        </w:rPr>
        <w:t>would not necessarily mean that risk is managed effectively.</w:t>
      </w:r>
    </w:p>
    <w:p w14:paraId="7BD03E60" w14:textId="18E24B18" w:rsidR="00E20227" w:rsidRPr="00E20227" w:rsidRDefault="00E20227" w:rsidP="00492404">
      <w:pPr>
        <w:autoSpaceDE w:val="0"/>
        <w:autoSpaceDN w:val="0"/>
        <w:adjustRightInd w:val="0"/>
        <w:spacing w:after="60"/>
        <w:rPr>
          <w:rFonts w:cs="Segoe UI"/>
          <w:szCs w:val="14"/>
        </w:rPr>
      </w:pPr>
      <w:r w:rsidRPr="00E20227">
        <w:rPr>
          <w:rFonts w:cs="Segoe UI"/>
          <w:szCs w:val="14"/>
        </w:rPr>
        <w:t>D. Regular review of risk by senior management is not correct because this may not necessarily indicate</w:t>
      </w:r>
      <w:r w:rsidR="00492404">
        <w:rPr>
          <w:rFonts w:cs="Segoe UI"/>
          <w:szCs w:val="14"/>
        </w:rPr>
        <w:t xml:space="preserve"> </w:t>
      </w:r>
      <w:r w:rsidRPr="00E20227">
        <w:rPr>
          <w:rFonts w:cs="Segoe UI"/>
          <w:szCs w:val="14"/>
        </w:rPr>
        <w:t>that risk is effectively managed in the enterprise. Top management</w:t>
      </w:r>
      <w:r w:rsidR="00492404">
        <w:rPr>
          <w:rFonts w:cs="Segoe UI"/>
          <w:szCs w:val="14"/>
        </w:rPr>
        <w:t xml:space="preserve"> i</w:t>
      </w:r>
      <w:r w:rsidRPr="00E20227">
        <w:rPr>
          <w:rFonts w:cs="Segoe UI"/>
          <w:szCs w:val="14"/>
        </w:rPr>
        <w:t>nvolvement would greatly help</w:t>
      </w:r>
      <w:r w:rsidR="00492404">
        <w:rPr>
          <w:rFonts w:cs="Segoe UI"/>
          <w:szCs w:val="14"/>
        </w:rPr>
        <w:t xml:space="preserve"> </w:t>
      </w:r>
      <w:r w:rsidRPr="00E20227">
        <w:rPr>
          <w:rFonts w:cs="Segoe UI"/>
          <w:szCs w:val="14"/>
        </w:rPr>
        <w:t>but would not necessarily mean that risk is managed effectively.</w:t>
      </w:r>
    </w:p>
    <w:p w14:paraId="7EF5DB10" w14:textId="35E56F52" w:rsidR="00E20227" w:rsidRPr="00E20227" w:rsidRDefault="00E20227" w:rsidP="00E20227">
      <w:pPr>
        <w:autoSpaceDE w:val="0"/>
        <w:autoSpaceDN w:val="0"/>
        <w:adjustRightInd w:val="0"/>
        <w:rPr>
          <w:rFonts w:cs="Segoe UI"/>
          <w:szCs w:val="14"/>
        </w:rPr>
      </w:pPr>
      <w:r w:rsidRPr="00492404">
        <w:rPr>
          <w:rFonts w:cs="Segoe UI"/>
          <w:b/>
          <w:bCs/>
          <w:szCs w:val="14"/>
        </w:rPr>
        <w:t>S4-113</w:t>
      </w:r>
      <w:r w:rsidRPr="00E20227">
        <w:rPr>
          <w:rFonts w:cs="Segoe UI"/>
          <w:szCs w:val="14"/>
        </w:rPr>
        <w:t xml:space="preserve"> The acceptability of a partial system recovery after a security incident is </w:t>
      </w:r>
      <w:r w:rsidRPr="001841B0">
        <w:rPr>
          <w:rFonts w:cs="Segoe UI"/>
          <w:b/>
          <w:szCs w:val="14"/>
        </w:rPr>
        <w:t>MOST</w:t>
      </w:r>
      <w:r w:rsidR="00492404" w:rsidRPr="001841B0">
        <w:rPr>
          <w:rFonts w:cs="Segoe UI"/>
          <w:b/>
          <w:szCs w:val="14"/>
        </w:rPr>
        <w:t xml:space="preserve"> </w:t>
      </w:r>
      <w:r w:rsidRPr="00E20227">
        <w:rPr>
          <w:rFonts w:cs="Segoe UI"/>
          <w:szCs w:val="14"/>
        </w:rPr>
        <w:t>likely to be based on the:</w:t>
      </w:r>
    </w:p>
    <w:p w14:paraId="38E1EE1F" w14:textId="77777777" w:rsidR="00E20227" w:rsidRPr="00E20227" w:rsidRDefault="00E20227" w:rsidP="00E20227">
      <w:pPr>
        <w:autoSpaceDE w:val="0"/>
        <w:autoSpaceDN w:val="0"/>
        <w:adjustRightInd w:val="0"/>
        <w:rPr>
          <w:rFonts w:cs="Segoe UI"/>
          <w:szCs w:val="14"/>
        </w:rPr>
      </w:pPr>
      <w:r w:rsidRPr="00E20227">
        <w:rPr>
          <w:rFonts w:cs="Segoe UI"/>
          <w:szCs w:val="14"/>
        </w:rPr>
        <w:t>A. ability to resume normal operations.</w:t>
      </w:r>
    </w:p>
    <w:p w14:paraId="4E78F819" w14:textId="77777777" w:rsidR="00E20227" w:rsidRPr="00E20227" w:rsidRDefault="00E20227" w:rsidP="00E20227">
      <w:pPr>
        <w:autoSpaceDE w:val="0"/>
        <w:autoSpaceDN w:val="0"/>
        <w:adjustRightInd w:val="0"/>
        <w:rPr>
          <w:rFonts w:cs="Segoe UI"/>
          <w:szCs w:val="14"/>
        </w:rPr>
      </w:pPr>
      <w:r w:rsidRPr="00E20227">
        <w:rPr>
          <w:rFonts w:cs="Segoe UI"/>
          <w:szCs w:val="14"/>
        </w:rPr>
        <w:t>B. maximum tolerable outage.</w:t>
      </w:r>
    </w:p>
    <w:p w14:paraId="11D2B2F2" w14:textId="77777777" w:rsidR="00E20227" w:rsidRPr="00E20227" w:rsidRDefault="00E20227" w:rsidP="00E20227">
      <w:pPr>
        <w:autoSpaceDE w:val="0"/>
        <w:autoSpaceDN w:val="0"/>
        <w:adjustRightInd w:val="0"/>
        <w:rPr>
          <w:rFonts w:cs="Segoe UI"/>
          <w:szCs w:val="14"/>
        </w:rPr>
      </w:pPr>
      <w:r w:rsidRPr="00E20227">
        <w:rPr>
          <w:rFonts w:cs="Segoe UI"/>
          <w:szCs w:val="14"/>
        </w:rPr>
        <w:t>C. service delivery objective.</w:t>
      </w:r>
    </w:p>
    <w:p w14:paraId="5B27BBEA" w14:textId="77777777" w:rsidR="00E20227" w:rsidRPr="00E20227" w:rsidRDefault="00E20227" w:rsidP="00E20227">
      <w:pPr>
        <w:autoSpaceDE w:val="0"/>
        <w:autoSpaceDN w:val="0"/>
        <w:adjustRightInd w:val="0"/>
        <w:rPr>
          <w:rFonts w:cs="Segoe UI"/>
          <w:szCs w:val="14"/>
        </w:rPr>
      </w:pPr>
      <w:r w:rsidRPr="00E20227">
        <w:rPr>
          <w:rFonts w:cs="Segoe UI"/>
          <w:szCs w:val="14"/>
        </w:rPr>
        <w:t>D. acceptable interruption window.</w:t>
      </w:r>
    </w:p>
    <w:p w14:paraId="1E60DD39" w14:textId="77777777" w:rsidR="00E20227" w:rsidRPr="00492404" w:rsidRDefault="00E20227" w:rsidP="00E20227">
      <w:pPr>
        <w:autoSpaceDE w:val="0"/>
        <w:autoSpaceDN w:val="0"/>
        <w:adjustRightInd w:val="0"/>
        <w:rPr>
          <w:rFonts w:cs="Segoe UI"/>
          <w:b/>
          <w:bCs/>
          <w:szCs w:val="14"/>
        </w:rPr>
      </w:pPr>
      <w:r w:rsidRPr="00492404">
        <w:rPr>
          <w:rFonts w:cs="Segoe UI"/>
          <w:b/>
          <w:bCs/>
          <w:szCs w:val="14"/>
        </w:rPr>
        <w:t>C is the correct answer.</w:t>
      </w:r>
    </w:p>
    <w:p w14:paraId="051385B0" w14:textId="77777777" w:rsidR="00E20227" w:rsidRPr="00E20227" w:rsidRDefault="00E20227" w:rsidP="00E20227">
      <w:pPr>
        <w:autoSpaceDE w:val="0"/>
        <w:autoSpaceDN w:val="0"/>
        <w:adjustRightInd w:val="0"/>
        <w:rPr>
          <w:rFonts w:cs="Segoe UI"/>
          <w:szCs w:val="14"/>
        </w:rPr>
      </w:pPr>
      <w:r w:rsidRPr="00492404">
        <w:rPr>
          <w:rFonts w:cs="Segoe UI"/>
          <w:b/>
          <w:bCs/>
          <w:szCs w:val="14"/>
        </w:rPr>
        <w:t>Justification</w:t>
      </w:r>
      <w:r w:rsidRPr="00E20227">
        <w:rPr>
          <w:rFonts w:cs="Segoe UI"/>
          <w:szCs w:val="14"/>
        </w:rPr>
        <w:t>:</w:t>
      </w:r>
    </w:p>
    <w:p w14:paraId="58FC6A55" w14:textId="310BED21" w:rsidR="00E20227" w:rsidRPr="00E20227" w:rsidRDefault="00E20227" w:rsidP="00E20227">
      <w:pPr>
        <w:autoSpaceDE w:val="0"/>
        <w:autoSpaceDN w:val="0"/>
        <w:adjustRightInd w:val="0"/>
        <w:rPr>
          <w:rFonts w:cs="Segoe UI"/>
          <w:szCs w:val="14"/>
        </w:rPr>
      </w:pPr>
      <w:r w:rsidRPr="00E20227">
        <w:rPr>
          <w:rFonts w:cs="Segoe UI"/>
          <w:szCs w:val="14"/>
        </w:rPr>
        <w:t>A. The ability to resume normal operations is situational and would not be a standard for</w:t>
      </w:r>
      <w:r w:rsidR="00492404">
        <w:rPr>
          <w:rFonts w:cs="Segoe UI"/>
          <w:szCs w:val="14"/>
        </w:rPr>
        <w:t xml:space="preserve"> </w:t>
      </w:r>
      <w:r w:rsidRPr="00E20227">
        <w:rPr>
          <w:rFonts w:cs="Segoe UI"/>
          <w:szCs w:val="14"/>
        </w:rPr>
        <w:t>acceptability.</w:t>
      </w:r>
    </w:p>
    <w:p w14:paraId="0EF25377" w14:textId="01577904" w:rsidR="00E20227" w:rsidRPr="00E20227" w:rsidRDefault="00E20227" w:rsidP="00E20227">
      <w:pPr>
        <w:autoSpaceDE w:val="0"/>
        <w:autoSpaceDN w:val="0"/>
        <w:adjustRightInd w:val="0"/>
        <w:rPr>
          <w:rFonts w:cs="Segoe UI"/>
          <w:szCs w:val="14"/>
        </w:rPr>
      </w:pPr>
      <w:r w:rsidRPr="00E20227">
        <w:rPr>
          <w:rFonts w:cs="Segoe UI"/>
          <w:szCs w:val="14"/>
        </w:rPr>
        <w:t xml:space="preserve">B. While the </w:t>
      </w:r>
      <w:r w:rsidRPr="00492404">
        <w:rPr>
          <w:rFonts w:cs="Segoe UI"/>
          <w:b/>
          <w:bCs/>
          <w:szCs w:val="14"/>
        </w:rPr>
        <w:t>maximum tolerable outage</w:t>
      </w:r>
      <w:r w:rsidRPr="00E20227">
        <w:rPr>
          <w:rFonts w:cs="Segoe UI"/>
          <w:szCs w:val="14"/>
        </w:rPr>
        <w:t xml:space="preserve">, in addition to many other factors, </w:t>
      </w:r>
      <w:r w:rsidRPr="00492404">
        <w:rPr>
          <w:rFonts w:cs="Segoe UI"/>
          <w:szCs w:val="14"/>
          <w:u w:val="single"/>
        </w:rPr>
        <w:t>is part of a</w:t>
      </w:r>
      <w:r w:rsidR="00492404">
        <w:rPr>
          <w:rFonts w:cs="Segoe UI"/>
          <w:szCs w:val="14"/>
        </w:rPr>
        <w:t xml:space="preserve"> </w:t>
      </w:r>
      <w:r w:rsidRPr="00492404">
        <w:rPr>
          <w:rFonts w:cs="Segoe UI"/>
          <w:b/>
          <w:bCs/>
          <w:szCs w:val="14"/>
        </w:rPr>
        <w:t>service delivery objective</w:t>
      </w:r>
      <w:r w:rsidR="00492404" w:rsidRPr="00492404">
        <w:rPr>
          <w:rFonts w:cs="Segoe UI"/>
          <w:b/>
          <w:bCs/>
          <w:szCs w:val="14"/>
        </w:rPr>
        <w:t xml:space="preserve"> </w:t>
      </w:r>
      <w:r w:rsidRPr="00492404">
        <w:rPr>
          <w:rFonts w:cs="Segoe UI"/>
          <w:b/>
          <w:bCs/>
          <w:szCs w:val="14"/>
        </w:rPr>
        <w:t>(SDO),</w:t>
      </w:r>
      <w:r w:rsidRPr="00E20227">
        <w:rPr>
          <w:rFonts w:cs="Segoe UI"/>
          <w:szCs w:val="14"/>
        </w:rPr>
        <w:t xml:space="preserve"> by itself, it does </w:t>
      </w:r>
      <w:r w:rsidRPr="00492404">
        <w:rPr>
          <w:rFonts w:cs="Segoe UI"/>
          <w:szCs w:val="14"/>
          <w:u w:val="single"/>
        </w:rPr>
        <w:t>not</w:t>
      </w:r>
      <w:r w:rsidRPr="00E20227">
        <w:rPr>
          <w:rFonts w:cs="Segoe UI"/>
          <w:szCs w:val="14"/>
        </w:rPr>
        <w:t xml:space="preserve"> address the acceptability of a specific level of operational recovery.</w:t>
      </w:r>
    </w:p>
    <w:p w14:paraId="1A5D68C0" w14:textId="098400A0" w:rsidR="00E20227" w:rsidRPr="00E20227" w:rsidRDefault="00E20227" w:rsidP="00E20227">
      <w:pPr>
        <w:autoSpaceDE w:val="0"/>
        <w:autoSpaceDN w:val="0"/>
        <w:adjustRightInd w:val="0"/>
        <w:rPr>
          <w:rFonts w:cs="Segoe UI"/>
          <w:szCs w:val="14"/>
        </w:rPr>
      </w:pPr>
      <w:r w:rsidRPr="00492404">
        <w:rPr>
          <w:rFonts w:cs="Segoe UI"/>
          <w:b/>
          <w:bCs/>
          <w:szCs w:val="14"/>
        </w:rPr>
        <w:t xml:space="preserve">C. A prior determination of acceptable levels of operation in the event of an outage is the </w:t>
      </w:r>
      <w:r w:rsidRPr="00492404">
        <w:rPr>
          <w:rFonts w:cs="Segoe UI"/>
          <w:b/>
          <w:bCs/>
          <w:szCs w:val="14"/>
          <w:u w:val="single"/>
        </w:rPr>
        <w:t>SDO</w:t>
      </w:r>
      <w:r w:rsidRPr="00492404">
        <w:rPr>
          <w:rFonts w:cs="Segoe UI"/>
          <w:b/>
          <w:bCs/>
          <w:szCs w:val="14"/>
        </w:rPr>
        <w:t>.</w:t>
      </w:r>
      <w:r w:rsidR="00492404" w:rsidRPr="00492404">
        <w:rPr>
          <w:rFonts w:cs="Segoe UI"/>
          <w:b/>
          <w:bCs/>
          <w:szCs w:val="14"/>
        </w:rPr>
        <w:t xml:space="preserve"> </w:t>
      </w:r>
      <w:r w:rsidRPr="00492404">
        <w:rPr>
          <w:rFonts w:cs="Segoe UI"/>
          <w:b/>
          <w:bCs/>
          <w:szCs w:val="14"/>
        </w:rPr>
        <w:t>The SDO may be set at less than normal operation levels, but sufficient to sustain essential</w:t>
      </w:r>
      <w:r w:rsidR="00492404" w:rsidRPr="00492404">
        <w:rPr>
          <w:rFonts w:cs="Segoe UI"/>
          <w:b/>
          <w:bCs/>
          <w:szCs w:val="14"/>
        </w:rPr>
        <w:t xml:space="preserve"> </w:t>
      </w:r>
      <w:r w:rsidRPr="00492404">
        <w:rPr>
          <w:rFonts w:cs="Segoe UI"/>
          <w:b/>
          <w:bCs/>
          <w:szCs w:val="14"/>
        </w:rPr>
        <w:t>business functions</w:t>
      </w:r>
      <w:r w:rsidRPr="00E20227">
        <w:rPr>
          <w:rFonts w:cs="Segoe UI"/>
          <w:szCs w:val="14"/>
        </w:rPr>
        <w:t>.</w:t>
      </w:r>
    </w:p>
    <w:p w14:paraId="42190177" w14:textId="5738AE10" w:rsidR="00173B41" w:rsidRDefault="00E20227" w:rsidP="00492404">
      <w:pPr>
        <w:autoSpaceDE w:val="0"/>
        <w:autoSpaceDN w:val="0"/>
        <w:adjustRightInd w:val="0"/>
        <w:spacing w:after="60"/>
        <w:rPr>
          <w:rFonts w:cs="Segoe UI"/>
          <w:szCs w:val="14"/>
        </w:rPr>
      </w:pPr>
      <w:r w:rsidRPr="00E20227">
        <w:rPr>
          <w:rFonts w:cs="Segoe UI"/>
          <w:szCs w:val="14"/>
        </w:rPr>
        <w:t>D. While the acceptable interruption window, in addition to many other factors, is part of an SDO, by</w:t>
      </w:r>
      <w:r w:rsidR="00492404">
        <w:rPr>
          <w:rFonts w:cs="Segoe UI"/>
          <w:szCs w:val="14"/>
        </w:rPr>
        <w:t xml:space="preserve"> </w:t>
      </w:r>
      <w:r w:rsidRPr="00E20227">
        <w:rPr>
          <w:rFonts w:cs="Segoe UI"/>
          <w:szCs w:val="14"/>
        </w:rPr>
        <w:t>itself, it does not address the acceptability of a specific level of operational recovery.</w:t>
      </w:r>
    </w:p>
    <w:p w14:paraId="0A014A18" w14:textId="405F6732" w:rsidR="00E20227" w:rsidRPr="00E20227" w:rsidRDefault="00E20227" w:rsidP="00E20227">
      <w:pPr>
        <w:autoSpaceDE w:val="0"/>
        <w:autoSpaceDN w:val="0"/>
        <w:adjustRightInd w:val="0"/>
        <w:rPr>
          <w:rFonts w:cs="Segoe UI"/>
          <w:szCs w:val="14"/>
        </w:rPr>
      </w:pPr>
      <w:r w:rsidRPr="00492404">
        <w:rPr>
          <w:rFonts w:cs="Segoe UI"/>
          <w:b/>
          <w:bCs/>
          <w:szCs w:val="14"/>
        </w:rPr>
        <w:t>S4-114</w:t>
      </w:r>
      <w:r w:rsidRPr="00E20227">
        <w:rPr>
          <w:rFonts w:cs="Segoe UI"/>
          <w:szCs w:val="14"/>
        </w:rPr>
        <w:t xml:space="preserve"> A password hacking tool was used to capture detailed bank account information</w:t>
      </w:r>
      <w:r w:rsidR="00492404">
        <w:rPr>
          <w:rFonts w:cs="Segoe UI"/>
          <w:szCs w:val="14"/>
        </w:rPr>
        <w:t xml:space="preserve"> </w:t>
      </w:r>
      <w:r w:rsidRPr="00E20227">
        <w:rPr>
          <w:rFonts w:cs="Segoe UI"/>
          <w:szCs w:val="14"/>
        </w:rPr>
        <w:t>and personal identification</w:t>
      </w:r>
      <w:r w:rsidR="00492404">
        <w:rPr>
          <w:rFonts w:cs="Segoe UI"/>
          <w:szCs w:val="14"/>
        </w:rPr>
        <w:t xml:space="preserve"> </w:t>
      </w:r>
      <w:r w:rsidRPr="00E20227">
        <w:rPr>
          <w:rFonts w:cs="Segoe UI"/>
          <w:szCs w:val="14"/>
        </w:rPr>
        <w:t xml:space="preserve">numbers. Upon confirming the incident, the </w:t>
      </w:r>
      <w:r w:rsidRPr="001841B0">
        <w:rPr>
          <w:rFonts w:cs="Segoe UI"/>
          <w:b/>
          <w:szCs w:val="14"/>
        </w:rPr>
        <w:t xml:space="preserve">NEXT </w:t>
      </w:r>
      <w:r w:rsidRPr="00E20227">
        <w:rPr>
          <w:rFonts w:cs="Segoe UI"/>
          <w:szCs w:val="14"/>
        </w:rPr>
        <w:t>step is to:</w:t>
      </w:r>
    </w:p>
    <w:p w14:paraId="6E843E14" w14:textId="77777777" w:rsidR="00E20227" w:rsidRPr="00E20227" w:rsidRDefault="00E20227" w:rsidP="00E20227">
      <w:pPr>
        <w:autoSpaceDE w:val="0"/>
        <w:autoSpaceDN w:val="0"/>
        <w:adjustRightInd w:val="0"/>
        <w:rPr>
          <w:rFonts w:cs="Segoe UI"/>
          <w:szCs w:val="14"/>
        </w:rPr>
      </w:pPr>
      <w:r w:rsidRPr="00E20227">
        <w:rPr>
          <w:rFonts w:cs="Segoe UI"/>
          <w:szCs w:val="14"/>
        </w:rPr>
        <w:t>A. notify law enforcement.</w:t>
      </w:r>
    </w:p>
    <w:p w14:paraId="624E6A6B" w14:textId="77777777" w:rsidR="00E20227" w:rsidRPr="00E20227" w:rsidRDefault="00E20227" w:rsidP="00E20227">
      <w:pPr>
        <w:autoSpaceDE w:val="0"/>
        <w:autoSpaceDN w:val="0"/>
        <w:adjustRightInd w:val="0"/>
        <w:rPr>
          <w:rFonts w:cs="Segoe UI"/>
          <w:szCs w:val="14"/>
        </w:rPr>
      </w:pPr>
      <w:r w:rsidRPr="00E20227">
        <w:rPr>
          <w:rFonts w:cs="Segoe UI"/>
          <w:szCs w:val="14"/>
        </w:rPr>
        <w:t>B. start containment.</w:t>
      </w:r>
    </w:p>
    <w:p w14:paraId="75556D19" w14:textId="77777777" w:rsidR="00E20227" w:rsidRPr="00E20227" w:rsidRDefault="00E20227" w:rsidP="00E20227">
      <w:pPr>
        <w:autoSpaceDE w:val="0"/>
        <w:autoSpaceDN w:val="0"/>
        <w:adjustRightInd w:val="0"/>
        <w:rPr>
          <w:rFonts w:cs="Segoe UI"/>
          <w:szCs w:val="14"/>
        </w:rPr>
      </w:pPr>
      <w:r w:rsidRPr="00E20227">
        <w:rPr>
          <w:rFonts w:cs="Segoe UI"/>
          <w:szCs w:val="14"/>
        </w:rPr>
        <w:t>C. make an image copy of the media.</w:t>
      </w:r>
    </w:p>
    <w:p w14:paraId="69475D4D" w14:textId="77777777" w:rsidR="00E20227" w:rsidRPr="00E20227" w:rsidRDefault="00E20227" w:rsidP="00E20227">
      <w:pPr>
        <w:autoSpaceDE w:val="0"/>
        <w:autoSpaceDN w:val="0"/>
        <w:adjustRightInd w:val="0"/>
        <w:rPr>
          <w:rFonts w:cs="Segoe UI"/>
          <w:szCs w:val="14"/>
        </w:rPr>
      </w:pPr>
      <w:r w:rsidRPr="00E20227">
        <w:rPr>
          <w:rFonts w:cs="Segoe UI"/>
          <w:szCs w:val="14"/>
        </w:rPr>
        <w:lastRenderedPageBreak/>
        <w:t>D. isolate affected servers.</w:t>
      </w:r>
    </w:p>
    <w:p w14:paraId="71D351AC" w14:textId="77777777" w:rsidR="00E20227" w:rsidRPr="00492404" w:rsidRDefault="00E20227" w:rsidP="00E20227">
      <w:pPr>
        <w:autoSpaceDE w:val="0"/>
        <w:autoSpaceDN w:val="0"/>
        <w:adjustRightInd w:val="0"/>
        <w:rPr>
          <w:rFonts w:cs="Segoe UI"/>
          <w:b/>
          <w:bCs/>
          <w:szCs w:val="14"/>
        </w:rPr>
      </w:pPr>
      <w:r w:rsidRPr="00492404">
        <w:rPr>
          <w:rFonts w:cs="Segoe UI"/>
          <w:b/>
          <w:bCs/>
          <w:szCs w:val="14"/>
        </w:rPr>
        <w:t>B is the correct answer.</w:t>
      </w:r>
    </w:p>
    <w:p w14:paraId="52F1399B" w14:textId="77777777" w:rsidR="00E20227" w:rsidRPr="00E20227" w:rsidRDefault="00E20227" w:rsidP="00E20227">
      <w:pPr>
        <w:autoSpaceDE w:val="0"/>
        <w:autoSpaceDN w:val="0"/>
        <w:adjustRightInd w:val="0"/>
        <w:rPr>
          <w:rFonts w:cs="Segoe UI"/>
          <w:szCs w:val="14"/>
        </w:rPr>
      </w:pPr>
      <w:r w:rsidRPr="00492404">
        <w:rPr>
          <w:rFonts w:cs="Segoe UI"/>
          <w:b/>
          <w:bCs/>
          <w:szCs w:val="14"/>
        </w:rPr>
        <w:t>Justification</w:t>
      </w:r>
      <w:r w:rsidRPr="00E20227">
        <w:rPr>
          <w:rFonts w:cs="Segoe UI"/>
          <w:szCs w:val="14"/>
        </w:rPr>
        <w:t>:</w:t>
      </w:r>
    </w:p>
    <w:p w14:paraId="0B3BCE8C" w14:textId="4A42C5B9" w:rsidR="00E20227" w:rsidRPr="00E20227" w:rsidRDefault="00E20227" w:rsidP="00E20227">
      <w:pPr>
        <w:autoSpaceDE w:val="0"/>
        <w:autoSpaceDN w:val="0"/>
        <w:adjustRightInd w:val="0"/>
        <w:rPr>
          <w:rFonts w:cs="Segoe UI"/>
          <w:szCs w:val="14"/>
        </w:rPr>
      </w:pPr>
      <w:r w:rsidRPr="00E20227">
        <w:rPr>
          <w:rFonts w:cs="Segoe UI"/>
          <w:szCs w:val="14"/>
        </w:rPr>
        <w:t>A. Notifying law enforcement should be performed after the containment plan has been</w:t>
      </w:r>
      <w:r w:rsidR="00492404">
        <w:rPr>
          <w:rFonts w:cs="Segoe UI"/>
          <w:szCs w:val="14"/>
        </w:rPr>
        <w:t xml:space="preserve"> </w:t>
      </w:r>
      <w:r w:rsidRPr="00E20227">
        <w:rPr>
          <w:rFonts w:cs="Segoe UI"/>
          <w:szCs w:val="14"/>
        </w:rPr>
        <w:t>executed.</w:t>
      </w:r>
    </w:p>
    <w:p w14:paraId="206E51D7" w14:textId="14F16139" w:rsidR="00E20227" w:rsidRPr="00E20227" w:rsidRDefault="00E20227" w:rsidP="00E20227">
      <w:pPr>
        <w:autoSpaceDE w:val="0"/>
        <w:autoSpaceDN w:val="0"/>
        <w:adjustRightInd w:val="0"/>
        <w:rPr>
          <w:rFonts w:cs="Segoe UI"/>
          <w:szCs w:val="14"/>
        </w:rPr>
      </w:pPr>
      <w:r w:rsidRPr="00492404">
        <w:rPr>
          <w:rFonts w:cs="Segoe UI"/>
          <w:b/>
          <w:bCs/>
          <w:szCs w:val="14"/>
        </w:rPr>
        <w:t>B. After an incident has been confirmed, containment is the first priority of incident response</w:t>
      </w:r>
      <w:r w:rsidR="00492404" w:rsidRPr="00492404">
        <w:rPr>
          <w:rFonts w:cs="Segoe UI"/>
          <w:b/>
          <w:bCs/>
          <w:szCs w:val="14"/>
        </w:rPr>
        <w:t xml:space="preserve"> </w:t>
      </w:r>
      <w:r w:rsidRPr="00492404">
        <w:rPr>
          <w:rFonts w:cs="Segoe UI"/>
          <w:b/>
          <w:bCs/>
          <w:szCs w:val="14"/>
        </w:rPr>
        <w:t>because it will generally mitigate further impact</w:t>
      </w:r>
      <w:r w:rsidRPr="00E20227">
        <w:rPr>
          <w:rFonts w:cs="Segoe UI"/>
          <w:szCs w:val="14"/>
        </w:rPr>
        <w:t>.</w:t>
      </w:r>
    </w:p>
    <w:p w14:paraId="7F0E6349" w14:textId="1E440A32" w:rsidR="00E20227" w:rsidRPr="00E20227" w:rsidRDefault="00E20227" w:rsidP="00E20227">
      <w:pPr>
        <w:autoSpaceDE w:val="0"/>
        <w:autoSpaceDN w:val="0"/>
        <w:adjustRightInd w:val="0"/>
        <w:rPr>
          <w:rFonts w:cs="Segoe UI"/>
          <w:szCs w:val="14"/>
        </w:rPr>
      </w:pPr>
      <w:r w:rsidRPr="00E20227">
        <w:rPr>
          <w:rFonts w:cs="Segoe UI"/>
          <w:szCs w:val="14"/>
        </w:rPr>
        <w:t>C. Making an image copy of the media should be performed after the containment plan has been</w:t>
      </w:r>
      <w:r w:rsidR="00492404">
        <w:rPr>
          <w:rFonts w:cs="Segoe UI"/>
          <w:szCs w:val="14"/>
        </w:rPr>
        <w:t xml:space="preserve"> </w:t>
      </w:r>
      <w:r w:rsidRPr="00E20227">
        <w:rPr>
          <w:rFonts w:cs="Segoe UI"/>
          <w:szCs w:val="14"/>
        </w:rPr>
        <w:t>executed.</w:t>
      </w:r>
    </w:p>
    <w:p w14:paraId="6603E672" w14:textId="77777777" w:rsidR="00E20227" w:rsidRPr="00E20227" w:rsidRDefault="00E20227" w:rsidP="00492404">
      <w:pPr>
        <w:autoSpaceDE w:val="0"/>
        <w:autoSpaceDN w:val="0"/>
        <w:adjustRightInd w:val="0"/>
        <w:spacing w:after="60"/>
        <w:rPr>
          <w:rFonts w:cs="Segoe UI"/>
          <w:szCs w:val="14"/>
        </w:rPr>
      </w:pPr>
      <w:r w:rsidRPr="00E20227">
        <w:rPr>
          <w:rFonts w:cs="Segoe UI"/>
          <w:szCs w:val="14"/>
        </w:rPr>
        <w:t xml:space="preserve">D. </w:t>
      </w:r>
      <w:r w:rsidRPr="00492404">
        <w:rPr>
          <w:rFonts w:cs="Segoe UI"/>
          <w:szCs w:val="14"/>
          <w:u w:val="single"/>
        </w:rPr>
        <w:t>Isolating affected servers</w:t>
      </w:r>
      <w:r w:rsidRPr="00E20227">
        <w:rPr>
          <w:rFonts w:cs="Segoe UI"/>
          <w:szCs w:val="14"/>
        </w:rPr>
        <w:t xml:space="preserve"> </w:t>
      </w:r>
      <w:r w:rsidRPr="00492404">
        <w:rPr>
          <w:rFonts w:cs="Segoe UI"/>
          <w:szCs w:val="14"/>
          <w:u w:val="single"/>
        </w:rPr>
        <w:t>is part of containment</w:t>
      </w:r>
      <w:r w:rsidRPr="00E20227">
        <w:rPr>
          <w:rFonts w:cs="Segoe UI"/>
          <w:szCs w:val="14"/>
        </w:rPr>
        <w:t>.</w:t>
      </w:r>
    </w:p>
    <w:p w14:paraId="7E58C9B9" w14:textId="30D0A665" w:rsidR="00E20227" w:rsidRPr="00E20227" w:rsidRDefault="00E20227" w:rsidP="00E20227">
      <w:pPr>
        <w:autoSpaceDE w:val="0"/>
        <w:autoSpaceDN w:val="0"/>
        <w:adjustRightInd w:val="0"/>
        <w:rPr>
          <w:rFonts w:cs="Segoe UI"/>
          <w:szCs w:val="14"/>
        </w:rPr>
      </w:pPr>
      <w:r w:rsidRPr="00492404">
        <w:rPr>
          <w:rFonts w:cs="Segoe UI"/>
          <w:b/>
          <w:bCs/>
          <w:szCs w:val="14"/>
        </w:rPr>
        <w:t>S4-115</w:t>
      </w:r>
      <w:r w:rsidRPr="00E20227">
        <w:rPr>
          <w:rFonts w:cs="Segoe UI"/>
          <w:szCs w:val="14"/>
        </w:rPr>
        <w:t xml:space="preserve"> An employee has found a suspicious file on a server. The employee thinks the file is a virus and contacts</w:t>
      </w:r>
      <w:r w:rsidR="00492404">
        <w:rPr>
          <w:rFonts w:cs="Segoe UI"/>
          <w:szCs w:val="14"/>
        </w:rPr>
        <w:t xml:space="preserve"> </w:t>
      </w:r>
      <w:r w:rsidRPr="00E20227">
        <w:rPr>
          <w:rFonts w:cs="Segoe UI"/>
          <w:szCs w:val="14"/>
        </w:rPr>
        <w:t>the information security manager. What is the FIRST step to take?</w:t>
      </w:r>
    </w:p>
    <w:p w14:paraId="2F3FCA8D" w14:textId="77777777" w:rsidR="00E20227" w:rsidRPr="00E20227" w:rsidRDefault="00E20227" w:rsidP="00E20227">
      <w:pPr>
        <w:autoSpaceDE w:val="0"/>
        <w:autoSpaceDN w:val="0"/>
        <w:adjustRightInd w:val="0"/>
        <w:rPr>
          <w:rFonts w:cs="Segoe UI"/>
          <w:szCs w:val="14"/>
        </w:rPr>
      </w:pPr>
      <w:r w:rsidRPr="00E20227">
        <w:rPr>
          <w:rFonts w:cs="Segoe UI"/>
          <w:szCs w:val="14"/>
        </w:rPr>
        <w:t>A. Contain the file.</w:t>
      </w:r>
    </w:p>
    <w:p w14:paraId="3D4A3EF1" w14:textId="77777777" w:rsidR="00E20227" w:rsidRPr="00E20227" w:rsidRDefault="00E20227" w:rsidP="00E20227">
      <w:pPr>
        <w:autoSpaceDE w:val="0"/>
        <w:autoSpaceDN w:val="0"/>
        <w:adjustRightInd w:val="0"/>
        <w:rPr>
          <w:rFonts w:cs="Segoe UI"/>
          <w:szCs w:val="14"/>
        </w:rPr>
      </w:pPr>
      <w:r w:rsidRPr="00E20227">
        <w:rPr>
          <w:rFonts w:cs="Segoe UI"/>
          <w:szCs w:val="14"/>
        </w:rPr>
        <w:t>B. Delete the file.</w:t>
      </w:r>
    </w:p>
    <w:p w14:paraId="645D7479" w14:textId="77777777" w:rsidR="00E20227" w:rsidRPr="00E20227" w:rsidRDefault="00E20227" w:rsidP="00E20227">
      <w:pPr>
        <w:autoSpaceDE w:val="0"/>
        <w:autoSpaceDN w:val="0"/>
        <w:adjustRightInd w:val="0"/>
        <w:rPr>
          <w:rFonts w:cs="Segoe UI"/>
          <w:szCs w:val="14"/>
        </w:rPr>
      </w:pPr>
      <w:r w:rsidRPr="00E20227">
        <w:rPr>
          <w:rFonts w:cs="Segoe UI"/>
          <w:szCs w:val="14"/>
        </w:rPr>
        <w:t>C. Verify whether the file is malicious.</w:t>
      </w:r>
    </w:p>
    <w:p w14:paraId="704A2663" w14:textId="77777777" w:rsidR="00E20227" w:rsidRPr="00E20227" w:rsidRDefault="00E20227" w:rsidP="00E20227">
      <w:pPr>
        <w:autoSpaceDE w:val="0"/>
        <w:autoSpaceDN w:val="0"/>
        <w:adjustRightInd w:val="0"/>
        <w:rPr>
          <w:rFonts w:cs="Segoe UI"/>
          <w:szCs w:val="14"/>
        </w:rPr>
      </w:pPr>
      <w:r w:rsidRPr="00E20227">
        <w:rPr>
          <w:rFonts w:cs="Segoe UI"/>
          <w:szCs w:val="14"/>
        </w:rPr>
        <w:t>D. Report the suspicious file to management.</w:t>
      </w:r>
    </w:p>
    <w:p w14:paraId="67AF9B66" w14:textId="77777777" w:rsidR="00E20227" w:rsidRPr="00492404" w:rsidRDefault="00E20227" w:rsidP="00E20227">
      <w:pPr>
        <w:autoSpaceDE w:val="0"/>
        <w:autoSpaceDN w:val="0"/>
        <w:adjustRightInd w:val="0"/>
        <w:rPr>
          <w:rFonts w:cs="Segoe UI"/>
          <w:b/>
          <w:bCs/>
          <w:szCs w:val="14"/>
        </w:rPr>
      </w:pPr>
      <w:r w:rsidRPr="00492404">
        <w:rPr>
          <w:rFonts w:cs="Segoe UI"/>
          <w:b/>
          <w:bCs/>
          <w:szCs w:val="14"/>
        </w:rPr>
        <w:t>C is the correct answer.</w:t>
      </w:r>
    </w:p>
    <w:p w14:paraId="56E98693" w14:textId="77777777" w:rsidR="00E20227" w:rsidRPr="00E20227" w:rsidRDefault="00E20227" w:rsidP="00E20227">
      <w:pPr>
        <w:autoSpaceDE w:val="0"/>
        <w:autoSpaceDN w:val="0"/>
        <w:adjustRightInd w:val="0"/>
        <w:rPr>
          <w:rFonts w:cs="Segoe UI"/>
          <w:szCs w:val="14"/>
        </w:rPr>
      </w:pPr>
      <w:r w:rsidRPr="00492404">
        <w:rPr>
          <w:rFonts w:cs="Segoe UI"/>
          <w:b/>
          <w:bCs/>
          <w:szCs w:val="14"/>
        </w:rPr>
        <w:t>Justification</w:t>
      </w:r>
      <w:r w:rsidRPr="00E20227">
        <w:rPr>
          <w:rFonts w:cs="Segoe UI"/>
          <w:szCs w:val="14"/>
        </w:rPr>
        <w:t>:</w:t>
      </w:r>
    </w:p>
    <w:p w14:paraId="57DC8C2B" w14:textId="77777777" w:rsidR="00E20227" w:rsidRPr="00E20227" w:rsidRDefault="00E20227" w:rsidP="00E20227">
      <w:pPr>
        <w:autoSpaceDE w:val="0"/>
        <w:autoSpaceDN w:val="0"/>
        <w:adjustRightInd w:val="0"/>
        <w:rPr>
          <w:rFonts w:cs="Segoe UI"/>
          <w:szCs w:val="14"/>
        </w:rPr>
      </w:pPr>
      <w:r w:rsidRPr="00E20227">
        <w:rPr>
          <w:rFonts w:cs="Segoe UI"/>
          <w:szCs w:val="14"/>
        </w:rPr>
        <w:t xml:space="preserve">A. </w:t>
      </w:r>
      <w:r w:rsidRPr="00492404">
        <w:rPr>
          <w:rFonts w:cs="Segoe UI"/>
          <w:szCs w:val="14"/>
          <w:u w:val="single"/>
        </w:rPr>
        <w:t>Containment is the next step</w:t>
      </w:r>
      <w:r w:rsidRPr="00E20227">
        <w:rPr>
          <w:rFonts w:cs="Segoe UI"/>
          <w:szCs w:val="14"/>
        </w:rPr>
        <w:t xml:space="preserve"> in the incident response cycle.</w:t>
      </w:r>
    </w:p>
    <w:p w14:paraId="13BCD50A" w14:textId="52C6A414" w:rsidR="00E20227" w:rsidRPr="00E20227" w:rsidRDefault="00E20227" w:rsidP="00E20227">
      <w:pPr>
        <w:autoSpaceDE w:val="0"/>
        <w:autoSpaceDN w:val="0"/>
        <w:adjustRightInd w:val="0"/>
        <w:rPr>
          <w:rFonts w:cs="Segoe UI"/>
          <w:szCs w:val="14"/>
        </w:rPr>
      </w:pPr>
      <w:r w:rsidRPr="00E20227">
        <w:rPr>
          <w:rFonts w:cs="Segoe UI"/>
          <w:szCs w:val="14"/>
        </w:rPr>
        <w:t xml:space="preserve">B. </w:t>
      </w:r>
      <w:r w:rsidRPr="00492404">
        <w:rPr>
          <w:rFonts w:cs="Segoe UI"/>
          <w:szCs w:val="14"/>
          <w:u w:val="single"/>
        </w:rPr>
        <w:t>Deleting the file could be part of the containment process</w:t>
      </w:r>
      <w:r w:rsidRPr="00E20227">
        <w:rPr>
          <w:rFonts w:cs="Segoe UI"/>
          <w:szCs w:val="14"/>
        </w:rPr>
        <w:t xml:space="preserve"> after it has been determined that it is safe to</w:t>
      </w:r>
      <w:r w:rsidR="00492404">
        <w:rPr>
          <w:rFonts w:cs="Segoe UI"/>
          <w:szCs w:val="14"/>
        </w:rPr>
        <w:t xml:space="preserve"> </w:t>
      </w:r>
      <w:r w:rsidRPr="00E20227">
        <w:rPr>
          <w:rFonts w:cs="Segoe UI"/>
          <w:szCs w:val="14"/>
        </w:rPr>
        <w:t>do so.</w:t>
      </w:r>
    </w:p>
    <w:p w14:paraId="4E459F7F" w14:textId="77777777" w:rsidR="00E20227" w:rsidRPr="00E20227" w:rsidRDefault="00E20227" w:rsidP="00E20227">
      <w:pPr>
        <w:autoSpaceDE w:val="0"/>
        <w:autoSpaceDN w:val="0"/>
        <w:adjustRightInd w:val="0"/>
        <w:rPr>
          <w:rFonts w:cs="Segoe UI"/>
          <w:szCs w:val="14"/>
        </w:rPr>
      </w:pPr>
      <w:r w:rsidRPr="00492404">
        <w:rPr>
          <w:rFonts w:cs="Segoe UI"/>
          <w:b/>
          <w:bCs/>
          <w:szCs w:val="14"/>
        </w:rPr>
        <w:t>C. The first step in incident response is to verify whether the file is malicious</w:t>
      </w:r>
      <w:r w:rsidRPr="00E20227">
        <w:rPr>
          <w:rFonts w:cs="Segoe UI"/>
          <w:szCs w:val="14"/>
        </w:rPr>
        <w:t>.</w:t>
      </w:r>
    </w:p>
    <w:p w14:paraId="021E7D15" w14:textId="4DA898BC" w:rsidR="00E20227" w:rsidRDefault="00E20227" w:rsidP="00492404">
      <w:pPr>
        <w:autoSpaceDE w:val="0"/>
        <w:autoSpaceDN w:val="0"/>
        <w:adjustRightInd w:val="0"/>
        <w:spacing w:after="60"/>
        <w:rPr>
          <w:rFonts w:cs="Segoe UI"/>
          <w:szCs w:val="14"/>
        </w:rPr>
      </w:pPr>
      <w:r w:rsidRPr="00E20227">
        <w:rPr>
          <w:rFonts w:cs="Segoe UI"/>
          <w:szCs w:val="14"/>
        </w:rPr>
        <w:t>D. Reporting to management would be a later step in the incident handling cycle and will vary based on</w:t>
      </w:r>
      <w:r w:rsidR="00492404">
        <w:rPr>
          <w:rFonts w:cs="Segoe UI"/>
          <w:szCs w:val="14"/>
        </w:rPr>
        <w:t xml:space="preserve"> </w:t>
      </w:r>
      <w:r w:rsidRPr="00E20227">
        <w:rPr>
          <w:rFonts w:cs="Segoe UI"/>
          <w:szCs w:val="14"/>
        </w:rPr>
        <w:t>policy, but it would not come before verification or general containment.</w:t>
      </w:r>
    </w:p>
    <w:p w14:paraId="7352DFF5" w14:textId="3457E78F" w:rsidR="00E20227" w:rsidRPr="00E20227" w:rsidRDefault="00E20227" w:rsidP="00E20227">
      <w:pPr>
        <w:autoSpaceDE w:val="0"/>
        <w:autoSpaceDN w:val="0"/>
        <w:adjustRightInd w:val="0"/>
        <w:rPr>
          <w:rFonts w:cs="Segoe UI"/>
          <w:szCs w:val="14"/>
        </w:rPr>
      </w:pPr>
      <w:r w:rsidRPr="00492404">
        <w:rPr>
          <w:rFonts w:cs="Segoe UI"/>
          <w:b/>
          <w:bCs/>
          <w:szCs w:val="14"/>
        </w:rPr>
        <w:t>S4-116</w:t>
      </w:r>
      <w:r w:rsidRPr="00E20227">
        <w:rPr>
          <w:rFonts w:cs="Segoe UI"/>
          <w:szCs w:val="14"/>
        </w:rPr>
        <w:t xml:space="preserve"> Which of the following MOST effectively reduces false-positive alerts generated by a security information</w:t>
      </w:r>
      <w:r w:rsidR="00492404">
        <w:rPr>
          <w:rFonts w:cs="Segoe UI"/>
          <w:szCs w:val="14"/>
        </w:rPr>
        <w:t xml:space="preserve"> </w:t>
      </w:r>
      <w:r w:rsidRPr="00E20227">
        <w:rPr>
          <w:rFonts w:cs="Segoe UI"/>
          <w:szCs w:val="14"/>
        </w:rPr>
        <w:t>and event management process?</w:t>
      </w:r>
    </w:p>
    <w:p w14:paraId="4D66A23B" w14:textId="77777777" w:rsidR="00E20227" w:rsidRPr="00E20227" w:rsidRDefault="00E20227" w:rsidP="00E20227">
      <w:pPr>
        <w:autoSpaceDE w:val="0"/>
        <w:autoSpaceDN w:val="0"/>
        <w:adjustRightInd w:val="0"/>
        <w:rPr>
          <w:rFonts w:cs="Segoe UI"/>
          <w:szCs w:val="14"/>
        </w:rPr>
      </w:pPr>
      <w:r w:rsidRPr="00E20227">
        <w:rPr>
          <w:rFonts w:cs="Segoe UI"/>
          <w:szCs w:val="14"/>
        </w:rPr>
        <w:t>A. Building use cases</w:t>
      </w:r>
    </w:p>
    <w:p w14:paraId="756A7E62" w14:textId="77777777" w:rsidR="00E20227" w:rsidRPr="00E20227" w:rsidRDefault="00E20227" w:rsidP="00E20227">
      <w:pPr>
        <w:autoSpaceDE w:val="0"/>
        <w:autoSpaceDN w:val="0"/>
        <w:adjustRightInd w:val="0"/>
        <w:rPr>
          <w:rFonts w:cs="Segoe UI"/>
          <w:szCs w:val="14"/>
        </w:rPr>
      </w:pPr>
      <w:r w:rsidRPr="00E20227">
        <w:rPr>
          <w:rFonts w:cs="Segoe UI"/>
          <w:szCs w:val="14"/>
        </w:rPr>
        <w:t>B. Conducting a network traffic analysis</w:t>
      </w:r>
    </w:p>
    <w:p w14:paraId="117F6459" w14:textId="65CAF1D8" w:rsidR="00E20227" w:rsidRPr="00E20227" w:rsidRDefault="00E20227" w:rsidP="00E20227">
      <w:pPr>
        <w:autoSpaceDE w:val="0"/>
        <w:autoSpaceDN w:val="0"/>
        <w:adjustRightInd w:val="0"/>
        <w:rPr>
          <w:rFonts w:cs="Segoe UI"/>
          <w:szCs w:val="14"/>
        </w:rPr>
      </w:pPr>
      <w:r w:rsidRPr="00E20227">
        <w:rPr>
          <w:rFonts w:cs="Segoe UI"/>
          <w:szCs w:val="14"/>
        </w:rPr>
        <w:t>C. Performing an asset-based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5F396FCA" w14:textId="77777777" w:rsidR="00E20227" w:rsidRPr="00E20227" w:rsidRDefault="00E20227" w:rsidP="00E20227">
      <w:pPr>
        <w:autoSpaceDE w:val="0"/>
        <w:autoSpaceDN w:val="0"/>
        <w:adjustRightInd w:val="0"/>
        <w:rPr>
          <w:rFonts w:cs="Segoe UI"/>
          <w:szCs w:val="14"/>
        </w:rPr>
      </w:pPr>
      <w:r w:rsidRPr="00E20227">
        <w:rPr>
          <w:rFonts w:cs="Segoe UI"/>
          <w:szCs w:val="14"/>
        </w:rPr>
        <w:t>D. The quality of the logs</w:t>
      </w:r>
    </w:p>
    <w:p w14:paraId="398280D5" w14:textId="77777777" w:rsidR="00E20227" w:rsidRPr="00492404" w:rsidRDefault="00E20227" w:rsidP="00E20227">
      <w:pPr>
        <w:autoSpaceDE w:val="0"/>
        <w:autoSpaceDN w:val="0"/>
        <w:adjustRightInd w:val="0"/>
        <w:rPr>
          <w:rFonts w:cs="Segoe UI"/>
          <w:b/>
          <w:bCs/>
          <w:szCs w:val="14"/>
        </w:rPr>
      </w:pPr>
      <w:r w:rsidRPr="00492404">
        <w:rPr>
          <w:rFonts w:cs="Segoe UI"/>
          <w:b/>
          <w:bCs/>
          <w:szCs w:val="14"/>
        </w:rPr>
        <w:t>A is the correct answer.</w:t>
      </w:r>
    </w:p>
    <w:p w14:paraId="5E954D29" w14:textId="77777777" w:rsidR="00E20227" w:rsidRPr="00E20227" w:rsidRDefault="00E20227" w:rsidP="00E20227">
      <w:pPr>
        <w:autoSpaceDE w:val="0"/>
        <w:autoSpaceDN w:val="0"/>
        <w:adjustRightInd w:val="0"/>
        <w:rPr>
          <w:rFonts w:cs="Segoe UI"/>
          <w:szCs w:val="14"/>
        </w:rPr>
      </w:pPr>
      <w:r w:rsidRPr="00492404">
        <w:rPr>
          <w:rFonts w:cs="Segoe UI"/>
          <w:b/>
          <w:bCs/>
          <w:szCs w:val="14"/>
        </w:rPr>
        <w:t>Justification</w:t>
      </w:r>
      <w:r w:rsidRPr="00E20227">
        <w:rPr>
          <w:rFonts w:cs="Segoe UI"/>
          <w:szCs w:val="14"/>
        </w:rPr>
        <w:t>:</w:t>
      </w:r>
    </w:p>
    <w:p w14:paraId="4AC9DDEE" w14:textId="3289C3BF" w:rsidR="00E20227" w:rsidRPr="00E20227" w:rsidRDefault="00492404" w:rsidP="00E20227">
      <w:pPr>
        <w:autoSpaceDE w:val="0"/>
        <w:autoSpaceDN w:val="0"/>
        <w:adjustRightInd w:val="0"/>
        <w:rPr>
          <w:rFonts w:cs="Segoe UI"/>
          <w:szCs w:val="14"/>
        </w:rPr>
      </w:pPr>
      <w:r w:rsidRPr="00492404">
        <w:rPr>
          <w:rFonts w:cs="Segoe UI"/>
          <w:b/>
          <w:bCs/>
          <w:szCs w:val="14"/>
        </w:rPr>
        <w:t xml:space="preserve">A. </w:t>
      </w:r>
      <w:r w:rsidR="00E20227" w:rsidRPr="00492404">
        <w:rPr>
          <w:rFonts w:cs="Segoe UI"/>
          <w:b/>
          <w:bCs/>
          <w:szCs w:val="14"/>
        </w:rPr>
        <w:t xml:space="preserve">Implementing a </w:t>
      </w:r>
      <w:r w:rsidR="00E20227" w:rsidRPr="00FE28EC">
        <w:rPr>
          <w:rFonts w:cs="Segoe UI"/>
          <w:b/>
          <w:bCs/>
          <w:szCs w:val="14"/>
        </w:rPr>
        <w:t>security information and event management (SIEM)</w:t>
      </w:r>
      <w:r w:rsidR="001841B0">
        <w:rPr>
          <w:rFonts w:cs="Segoe UI"/>
          <w:b/>
          <w:bCs/>
          <w:szCs w:val="14"/>
          <w:u w:val="single"/>
        </w:rPr>
        <w:fldChar w:fldCharType="begin"/>
      </w:r>
      <w:r w:rsidR="001841B0">
        <w:instrText xml:space="preserve"> XE "</w:instrText>
      </w:r>
      <w:r w:rsidR="001841B0" w:rsidRPr="00FE28EC">
        <w:rPr>
          <w:rFonts w:cs="Segoe UI"/>
          <w:szCs w:val="14"/>
          <w:u w:val="single"/>
        </w:rPr>
        <w:instrText>security information and event management (SIEM)</w:instrText>
      </w:r>
      <w:r w:rsidR="001841B0">
        <w:instrText xml:space="preserve">" </w:instrText>
      </w:r>
      <w:r w:rsidR="001841B0">
        <w:rPr>
          <w:rFonts w:cs="Segoe UI"/>
          <w:b/>
          <w:bCs/>
          <w:szCs w:val="14"/>
          <w:u w:val="single"/>
        </w:rPr>
        <w:fldChar w:fldCharType="end"/>
      </w:r>
      <w:r w:rsidR="00E20227" w:rsidRPr="00492404">
        <w:rPr>
          <w:rFonts w:cs="Segoe UI"/>
          <w:b/>
          <w:bCs/>
          <w:szCs w:val="14"/>
        </w:rPr>
        <w:t xml:space="preserve"> process helps ensure that</w:t>
      </w:r>
      <w:r w:rsidRPr="00492404">
        <w:rPr>
          <w:rFonts w:cs="Segoe UI"/>
          <w:b/>
          <w:bCs/>
          <w:szCs w:val="14"/>
        </w:rPr>
        <w:t xml:space="preserve"> </w:t>
      </w:r>
      <w:r w:rsidR="00E20227" w:rsidRPr="00492404">
        <w:rPr>
          <w:rFonts w:cs="Segoe UI"/>
          <w:b/>
          <w:bCs/>
          <w:szCs w:val="14"/>
        </w:rPr>
        <w:t>incidents are correctly identified and handled appropriately. Because an SIEM process depends</w:t>
      </w:r>
      <w:r w:rsidRPr="00492404">
        <w:rPr>
          <w:rFonts w:cs="Segoe UI"/>
          <w:b/>
          <w:bCs/>
          <w:szCs w:val="14"/>
        </w:rPr>
        <w:t xml:space="preserve"> </w:t>
      </w:r>
      <w:r w:rsidR="00E20227" w:rsidRPr="00492404">
        <w:rPr>
          <w:rFonts w:cs="Segoe UI"/>
          <w:b/>
          <w:bCs/>
          <w:szCs w:val="14"/>
        </w:rPr>
        <w:t xml:space="preserve">on </w:t>
      </w:r>
      <w:r w:rsidR="00E20227" w:rsidRPr="00775D38">
        <w:rPr>
          <w:rFonts w:cs="Segoe UI"/>
          <w:b/>
          <w:bCs/>
          <w:szCs w:val="14"/>
          <w:u w:val="single"/>
        </w:rPr>
        <w:t>log analysis</w:t>
      </w:r>
      <w:r w:rsidR="00E20227" w:rsidRPr="00492404">
        <w:rPr>
          <w:rFonts w:cs="Segoe UI"/>
          <w:b/>
          <w:bCs/>
          <w:szCs w:val="14"/>
        </w:rPr>
        <w:t xml:space="preserve"> based on predefined rules, the most effective way to reduce false-positive alerts is</w:t>
      </w:r>
      <w:r w:rsidRPr="00492404">
        <w:rPr>
          <w:rFonts w:cs="Segoe UI"/>
          <w:b/>
          <w:bCs/>
          <w:szCs w:val="14"/>
        </w:rPr>
        <w:t xml:space="preserve"> </w:t>
      </w:r>
      <w:r w:rsidR="00E20227" w:rsidRPr="00492404">
        <w:rPr>
          <w:rFonts w:cs="Segoe UI"/>
          <w:b/>
          <w:bCs/>
          <w:szCs w:val="14"/>
        </w:rPr>
        <w:t>to develop use cases for known threats to identified critical systems. The use cases would then be</w:t>
      </w:r>
      <w:r w:rsidRPr="00492404">
        <w:rPr>
          <w:rFonts w:cs="Segoe UI"/>
          <w:b/>
          <w:bCs/>
          <w:szCs w:val="14"/>
        </w:rPr>
        <w:t xml:space="preserve"> </w:t>
      </w:r>
      <w:r w:rsidR="00E20227" w:rsidRPr="00492404">
        <w:rPr>
          <w:rFonts w:cs="Segoe UI"/>
          <w:b/>
          <w:bCs/>
          <w:szCs w:val="14"/>
        </w:rPr>
        <w:t>used to develop appropriate rules for the SIEM solution</w:t>
      </w:r>
      <w:r w:rsidR="00E20227" w:rsidRPr="00E20227">
        <w:rPr>
          <w:rFonts w:cs="Segoe UI"/>
          <w:szCs w:val="14"/>
        </w:rPr>
        <w:t>.</w:t>
      </w:r>
    </w:p>
    <w:p w14:paraId="4B41B336" w14:textId="68956BB7" w:rsidR="00E20227" w:rsidRPr="00E20227" w:rsidRDefault="00492404" w:rsidP="00E20227">
      <w:pPr>
        <w:autoSpaceDE w:val="0"/>
        <w:autoSpaceDN w:val="0"/>
        <w:adjustRightInd w:val="0"/>
        <w:rPr>
          <w:rFonts w:cs="Segoe UI"/>
          <w:szCs w:val="14"/>
        </w:rPr>
      </w:pPr>
      <w:r w:rsidRPr="00E20227">
        <w:rPr>
          <w:rFonts w:cs="Segoe UI"/>
          <w:szCs w:val="14"/>
        </w:rPr>
        <w:t>B.</w:t>
      </w:r>
      <w:r>
        <w:rPr>
          <w:rFonts w:cs="Segoe UI"/>
          <w:szCs w:val="14"/>
        </w:rPr>
        <w:t xml:space="preserve"> </w:t>
      </w:r>
      <w:r w:rsidR="00E20227" w:rsidRPr="00E20227">
        <w:rPr>
          <w:rFonts w:cs="Segoe UI"/>
          <w:szCs w:val="14"/>
        </w:rPr>
        <w:t>Although security monitoring requires traffic analysis, only properly defined use cases can ensure</w:t>
      </w:r>
      <w:r>
        <w:rPr>
          <w:rFonts w:cs="Segoe UI"/>
          <w:szCs w:val="14"/>
        </w:rPr>
        <w:t xml:space="preserve"> </w:t>
      </w:r>
      <w:r w:rsidR="00E20227" w:rsidRPr="00E20227">
        <w:rPr>
          <w:rFonts w:cs="Segoe UI"/>
          <w:szCs w:val="14"/>
        </w:rPr>
        <w:t>that the rules are accurately defined and that events are properly identified, thereby reducing false</w:t>
      </w:r>
      <w:r>
        <w:rPr>
          <w:rFonts w:cs="Segoe UI"/>
          <w:szCs w:val="14"/>
        </w:rPr>
        <w:t xml:space="preserve"> </w:t>
      </w:r>
      <w:r w:rsidR="00E20227" w:rsidRPr="00E20227">
        <w:rPr>
          <w:rFonts w:cs="Segoe UI"/>
          <w:szCs w:val="14"/>
        </w:rPr>
        <w:t>positive</w:t>
      </w:r>
      <w:r>
        <w:rPr>
          <w:rFonts w:cs="Segoe UI"/>
          <w:szCs w:val="14"/>
        </w:rPr>
        <w:t xml:space="preserve"> </w:t>
      </w:r>
      <w:r w:rsidR="00E20227" w:rsidRPr="00E20227">
        <w:rPr>
          <w:rFonts w:cs="Segoe UI"/>
          <w:szCs w:val="14"/>
        </w:rPr>
        <w:t>alerts.</w:t>
      </w:r>
    </w:p>
    <w:p w14:paraId="32850B6A" w14:textId="459DD4E7" w:rsidR="00E20227" w:rsidRPr="00E20227" w:rsidRDefault="00492404" w:rsidP="00E20227">
      <w:pPr>
        <w:autoSpaceDE w:val="0"/>
        <w:autoSpaceDN w:val="0"/>
        <w:adjustRightInd w:val="0"/>
        <w:rPr>
          <w:rFonts w:cs="Segoe UI"/>
          <w:szCs w:val="14"/>
        </w:rPr>
      </w:pPr>
      <w:r>
        <w:rPr>
          <w:rFonts w:cs="Segoe UI"/>
          <w:szCs w:val="14"/>
        </w:rPr>
        <w:t xml:space="preserve">C. </w:t>
      </w:r>
      <w:r w:rsidR="00E20227" w:rsidRPr="00E20227">
        <w:rPr>
          <w:rFonts w:cs="Segoe UI"/>
          <w:szCs w:val="14"/>
        </w:rPr>
        <w:t>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E20227" w:rsidRPr="00E20227">
        <w:rPr>
          <w:rFonts w:cs="Segoe UI"/>
          <w:szCs w:val="14"/>
        </w:rPr>
        <w:t xml:space="preserve"> will not reduce false positive alerts.</w:t>
      </w:r>
    </w:p>
    <w:p w14:paraId="3513B175" w14:textId="415684D8" w:rsidR="00E20227" w:rsidRPr="00E20227" w:rsidRDefault="00492404" w:rsidP="00492404">
      <w:pPr>
        <w:autoSpaceDE w:val="0"/>
        <w:autoSpaceDN w:val="0"/>
        <w:adjustRightInd w:val="0"/>
        <w:spacing w:after="60"/>
        <w:rPr>
          <w:rFonts w:cs="Segoe UI"/>
          <w:szCs w:val="14"/>
        </w:rPr>
      </w:pPr>
      <w:r>
        <w:rPr>
          <w:rFonts w:cs="Segoe UI"/>
          <w:szCs w:val="14"/>
        </w:rPr>
        <w:t xml:space="preserve">D. </w:t>
      </w:r>
      <w:r w:rsidR="00E20227" w:rsidRPr="00E20227">
        <w:rPr>
          <w:rFonts w:cs="Segoe UI"/>
          <w:szCs w:val="14"/>
        </w:rPr>
        <w:t>The quality of the logs can affect alerts but is usually a minor consideration.</w:t>
      </w:r>
    </w:p>
    <w:p w14:paraId="2D828F8D" w14:textId="6EAE01E4" w:rsidR="00E20227" w:rsidRPr="00E20227" w:rsidRDefault="00E20227" w:rsidP="00E20227">
      <w:pPr>
        <w:autoSpaceDE w:val="0"/>
        <w:autoSpaceDN w:val="0"/>
        <w:adjustRightInd w:val="0"/>
        <w:rPr>
          <w:rFonts w:cs="Segoe UI"/>
          <w:szCs w:val="14"/>
        </w:rPr>
      </w:pPr>
      <w:r w:rsidRPr="00775D38">
        <w:rPr>
          <w:rFonts w:cs="Segoe UI"/>
          <w:b/>
          <w:bCs/>
          <w:szCs w:val="14"/>
        </w:rPr>
        <w:t>S4-117</w:t>
      </w:r>
      <w:r w:rsidRPr="00E20227">
        <w:rPr>
          <w:rFonts w:cs="Segoe UI"/>
          <w:szCs w:val="14"/>
        </w:rPr>
        <w:t xml:space="preserve"> A forensic team was commissioned to perform an analysis of unrecognized processes running on a desktop</w:t>
      </w:r>
      <w:r w:rsidR="00775D38">
        <w:rPr>
          <w:rFonts w:cs="Segoe UI"/>
          <w:szCs w:val="14"/>
        </w:rPr>
        <w:t xml:space="preserve"> </w:t>
      </w:r>
      <w:r w:rsidRPr="00E20227">
        <w:rPr>
          <w:rFonts w:cs="Segoe UI"/>
          <w:szCs w:val="14"/>
        </w:rPr>
        <w:t>personal computer. The lead investigator advised the team against disconnecting the power in order to:</w:t>
      </w:r>
    </w:p>
    <w:p w14:paraId="04C9D8DC" w14:textId="77777777" w:rsidR="00E20227" w:rsidRPr="00E20227" w:rsidRDefault="00E20227" w:rsidP="00E20227">
      <w:pPr>
        <w:autoSpaceDE w:val="0"/>
        <w:autoSpaceDN w:val="0"/>
        <w:adjustRightInd w:val="0"/>
        <w:rPr>
          <w:rFonts w:cs="Segoe UI"/>
          <w:szCs w:val="14"/>
        </w:rPr>
      </w:pPr>
      <w:r w:rsidRPr="00E20227">
        <w:rPr>
          <w:rFonts w:cs="Segoe UI"/>
          <w:szCs w:val="14"/>
        </w:rPr>
        <w:t>A. prevent disk corruption.</w:t>
      </w:r>
    </w:p>
    <w:p w14:paraId="4E913215" w14:textId="77777777" w:rsidR="00E20227" w:rsidRPr="00E20227" w:rsidRDefault="00E20227" w:rsidP="00E20227">
      <w:pPr>
        <w:autoSpaceDE w:val="0"/>
        <w:autoSpaceDN w:val="0"/>
        <w:adjustRightInd w:val="0"/>
        <w:rPr>
          <w:rFonts w:cs="Segoe UI"/>
          <w:szCs w:val="14"/>
        </w:rPr>
      </w:pPr>
      <w:r w:rsidRPr="00E20227">
        <w:rPr>
          <w:rFonts w:cs="Segoe UI"/>
          <w:szCs w:val="14"/>
        </w:rPr>
        <w:t>B. conduct a hot-swap of the main disk drive.</w:t>
      </w:r>
    </w:p>
    <w:p w14:paraId="333B3861" w14:textId="77777777" w:rsidR="00E20227" w:rsidRPr="00E20227" w:rsidRDefault="00E20227" w:rsidP="00E20227">
      <w:pPr>
        <w:autoSpaceDE w:val="0"/>
        <w:autoSpaceDN w:val="0"/>
        <w:adjustRightInd w:val="0"/>
        <w:rPr>
          <w:rFonts w:cs="Segoe UI"/>
          <w:szCs w:val="14"/>
        </w:rPr>
      </w:pPr>
      <w:r w:rsidRPr="00E20227">
        <w:rPr>
          <w:rFonts w:cs="Segoe UI"/>
          <w:szCs w:val="14"/>
        </w:rPr>
        <w:t>C. avoid loss of data in server logs.</w:t>
      </w:r>
    </w:p>
    <w:p w14:paraId="01EEB889" w14:textId="77777777" w:rsidR="00E20227" w:rsidRPr="00E20227" w:rsidRDefault="00E20227" w:rsidP="00E20227">
      <w:pPr>
        <w:autoSpaceDE w:val="0"/>
        <w:autoSpaceDN w:val="0"/>
        <w:adjustRightInd w:val="0"/>
        <w:rPr>
          <w:rFonts w:cs="Segoe UI"/>
          <w:szCs w:val="14"/>
        </w:rPr>
      </w:pPr>
      <w:r w:rsidRPr="00E20227">
        <w:rPr>
          <w:rFonts w:cs="Segoe UI"/>
          <w:szCs w:val="14"/>
        </w:rPr>
        <w:t>D. avoid loss of data stored in volatile memory.</w:t>
      </w:r>
    </w:p>
    <w:p w14:paraId="3E2A0456" w14:textId="77777777" w:rsidR="00E20227" w:rsidRPr="00775D38" w:rsidRDefault="00E20227" w:rsidP="00E20227">
      <w:pPr>
        <w:autoSpaceDE w:val="0"/>
        <w:autoSpaceDN w:val="0"/>
        <w:adjustRightInd w:val="0"/>
        <w:rPr>
          <w:rFonts w:cs="Segoe UI"/>
          <w:b/>
          <w:bCs/>
          <w:szCs w:val="14"/>
        </w:rPr>
      </w:pPr>
      <w:r w:rsidRPr="00775D38">
        <w:rPr>
          <w:rFonts w:cs="Segoe UI"/>
          <w:b/>
          <w:bCs/>
          <w:szCs w:val="14"/>
        </w:rPr>
        <w:t>D is the correct answer.</w:t>
      </w:r>
    </w:p>
    <w:p w14:paraId="6CF5234B" w14:textId="77777777" w:rsidR="00E20227" w:rsidRPr="00E20227" w:rsidRDefault="00E20227" w:rsidP="00E20227">
      <w:pPr>
        <w:autoSpaceDE w:val="0"/>
        <w:autoSpaceDN w:val="0"/>
        <w:adjustRightInd w:val="0"/>
        <w:rPr>
          <w:rFonts w:cs="Segoe UI"/>
          <w:szCs w:val="14"/>
        </w:rPr>
      </w:pPr>
      <w:r w:rsidRPr="00775D38">
        <w:rPr>
          <w:rFonts w:cs="Segoe UI"/>
          <w:b/>
          <w:bCs/>
          <w:szCs w:val="14"/>
        </w:rPr>
        <w:t>Justification</w:t>
      </w:r>
      <w:r w:rsidRPr="00E20227">
        <w:rPr>
          <w:rFonts w:cs="Segoe UI"/>
          <w:szCs w:val="14"/>
        </w:rPr>
        <w:t>:</w:t>
      </w:r>
    </w:p>
    <w:p w14:paraId="1357F31A" w14:textId="77777777" w:rsidR="00E20227" w:rsidRPr="00E20227" w:rsidRDefault="00E20227" w:rsidP="00E20227">
      <w:pPr>
        <w:autoSpaceDE w:val="0"/>
        <w:autoSpaceDN w:val="0"/>
        <w:adjustRightInd w:val="0"/>
        <w:rPr>
          <w:rFonts w:cs="Segoe UI"/>
          <w:szCs w:val="14"/>
        </w:rPr>
      </w:pPr>
      <w:r w:rsidRPr="00E20227">
        <w:rPr>
          <w:rFonts w:cs="Segoe UI"/>
          <w:szCs w:val="14"/>
        </w:rPr>
        <w:t>A. Preventing disk corruption does not address the capture of the data that exist in volatile memory.</w:t>
      </w:r>
    </w:p>
    <w:p w14:paraId="5538D001" w14:textId="158D0813" w:rsidR="00E20227" w:rsidRPr="00E20227" w:rsidRDefault="00E20227" w:rsidP="00E20227">
      <w:pPr>
        <w:autoSpaceDE w:val="0"/>
        <w:autoSpaceDN w:val="0"/>
        <w:adjustRightInd w:val="0"/>
        <w:rPr>
          <w:rFonts w:cs="Segoe UI"/>
          <w:szCs w:val="14"/>
        </w:rPr>
      </w:pPr>
      <w:r w:rsidRPr="00E20227">
        <w:rPr>
          <w:rFonts w:cs="Segoe UI"/>
          <w:szCs w:val="14"/>
        </w:rPr>
        <w:t>B. Conducing a hot-swap of the main disk drive does not address the capture of the data that exist in</w:t>
      </w:r>
      <w:r w:rsidR="00775D38">
        <w:rPr>
          <w:rFonts w:cs="Segoe UI"/>
          <w:szCs w:val="14"/>
        </w:rPr>
        <w:t xml:space="preserve"> </w:t>
      </w:r>
      <w:r w:rsidRPr="00E20227">
        <w:rPr>
          <w:rFonts w:cs="Segoe UI"/>
          <w:szCs w:val="14"/>
        </w:rPr>
        <w:t>volatile memory.</w:t>
      </w:r>
    </w:p>
    <w:p w14:paraId="6A5A5125" w14:textId="40D922A9" w:rsidR="00E20227" w:rsidRPr="00E20227" w:rsidRDefault="00E20227" w:rsidP="00E20227">
      <w:pPr>
        <w:autoSpaceDE w:val="0"/>
        <w:autoSpaceDN w:val="0"/>
        <w:adjustRightInd w:val="0"/>
        <w:rPr>
          <w:rFonts w:cs="Segoe UI"/>
          <w:szCs w:val="14"/>
        </w:rPr>
      </w:pPr>
      <w:r w:rsidRPr="00E20227">
        <w:rPr>
          <w:rFonts w:cs="Segoe UI"/>
          <w:szCs w:val="14"/>
        </w:rPr>
        <w:t>C. Avoiding loss of data in server logs does not address the capture of the data that exist in</w:t>
      </w:r>
      <w:r w:rsidR="00775D38">
        <w:rPr>
          <w:rFonts w:cs="Segoe UI"/>
          <w:szCs w:val="14"/>
        </w:rPr>
        <w:t xml:space="preserve"> </w:t>
      </w:r>
      <w:r w:rsidRPr="00E20227">
        <w:rPr>
          <w:rFonts w:cs="Segoe UI"/>
          <w:szCs w:val="14"/>
        </w:rPr>
        <w:t>volatile memory.</w:t>
      </w:r>
    </w:p>
    <w:p w14:paraId="26B95DA5" w14:textId="6BB41197" w:rsidR="00E20227" w:rsidRDefault="00E20227" w:rsidP="00775D38">
      <w:pPr>
        <w:autoSpaceDE w:val="0"/>
        <w:autoSpaceDN w:val="0"/>
        <w:adjustRightInd w:val="0"/>
        <w:spacing w:after="60"/>
        <w:rPr>
          <w:rFonts w:cs="Segoe UI"/>
          <w:szCs w:val="14"/>
        </w:rPr>
      </w:pPr>
      <w:r w:rsidRPr="00775D38">
        <w:rPr>
          <w:rFonts w:cs="Segoe UI"/>
          <w:b/>
          <w:bCs/>
          <w:szCs w:val="14"/>
        </w:rPr>
        <w:t>D. Disconnecting power from a system results in loss of data stored in volatile memory. Those data</w:t>
      </w:r>
      <w:r w:rsidR="00775D38" w:rsidRPr="00775D38">
        <w:rPr>
          <w:rFonts w:cs="Segoe UI"/>
          <w:b/>
          <w:bCs/>
          <w:szCs w:val="14"/>
        </w:rPr>
        <w:t xml:space="preserve"> </w:t>
      </w:r>
      <w:r w:rsidRPr="00775D38">
        <w:rPr>
          <w:rFonts w:cs="Segoe UI"/>
          <w:b/>
          <w:bCs/>
          <w:szCs w:val="14"/>
        </w:rPr>
        <w:t>could be vital for the investigation and for understanding the extent of the impact of the event.</w:t>
      </w:r>
      <w:r w:rsidR="00775D38" w:rsidRPr="00775D38">
        <w:rPr>
          <w:rFonts w:cs="Segoe UI"/>
          <w:b/>
          <w:bCs/>
          <w:szCs w:val="14"/>
        </w:rPr>
        <w:t xml:space="preserve"> </w:t>
      </w:r>
      <w:r w:rsidRPr="00775D38">
        <w:rPr>
          <w:rFonts w:cs="Segoe UI"/>
          <w:b/>
          <w:bCs/>
          <w:szCs w:val="14"/>
        </w:rPr>
        <w:t>Disconnecting power is not recommended where analysis of running processes or the content of</w:t>
      </w:r>
      <w:r w:rsidR="00775D38" w:rsidRPr="00775D38">
        <w:rPr>
          <w:rFonts w:cs="Segoe UI"/>
          <w:b/>
          <w:bCs/>
          <w:szCs w:val="14"/>
        </w:rPr>
        <w:t xml:space="preserve"> </w:t>
      </w:r>
      <w:r w:rsidRPr="00775D38">
        <w:rPr>
          <w:rFonts w:cs="Segoe UI"/>
          <w:b/>
          <w:bCs/>
          <w:szCs w:val="14"/>
        </w:rPr>
        <w:t>volatile memory is required</w:t>
      </w:r>
      <w:r w:rsidRPr="00E20227">
        <w:rPr>
          <w:rFonts w:cs="Segoe UI"/>
          <w:szCs w:val="14"/>
        </w:rPr>
        <w:t>.</w:t>
      </w:r>
    </w:p>
    <w:p w14:paraId="65B96F85" w14:textId="029805E7" w:rsidR="00E20227" w:rsidRPr="00E20227" w:rsidRDefault="00E20227" w:rsidP="00E20227">
      <w:pPr>
        <w:autoSpaceDE w:val="0"/>
        <w:autoSpaceDN w:val="0"/>
        <w:adjustRightInd w:val="0"/>
        <w:rPr>
          <w:rFonts w:cs="Segoe UI"/>
          <w:szCs w:val="14"/>
        </w:rPr>
      </w:pPr>
      <w:r w:rsidRPr="00775D38">
        <w:rPr>
          <w:rFonts w:cs="Segoe UI"/>
          <w:b/>
          <w:bCs/>
          <w:szCs w:val="14"/>
        </w:rPr>
        <w:t>S4-118</w:t>
      </w:r>
      <w:r>
        <w:rPr>
          <w:rFonts w:cs="Segoe UI"/>
          <w:szCs w:val="14"/>
        </w:rPr>
        <w:t xml:space="preserve"> </w:t>
      </w:r>
      <w:r w:rsidRPr="00E20227">
        <w:rPr>
          <w:rFonts w:cs="Segoe UI"/>
          <w:szCs w:val="14"/>
        </w:rPr>
        <w:t>When attempting data recovery of a specific file during forensic analysis, an investigator would be</w:t>
      </w:r>
      <w:r w:rsidR="00775D38">
        <w:rPr>
          <w:rFonts w:cs="Segoe UI"/>
          <w:szCs w:val="14"/>
        </w:rPr>
        <w:t xml:space="preserve"> </w:t>
      </w:r>
      <w:r w:rsidRPr="00E20227">
        <w:rPr>
          <w:rFonts w:cs="Segoe UI"/>
          <w:szCs w:val="14"/>
        </w:rPr>
        <w:t xml:space="preserve">challenged the </w:t>
      </w:r>
      <w:r w:rsidRPr="00775D38">
        <w:rPr>
          <w:rFonts w:cs="Segoe UI"/>
          <w:b/>
          <w:bCs/>
          <w:szCs w:val="14"/>
        </w:rPr>
        <w:t>MOST</w:t>
      </w:r>
      <w:r w:rsidRPr="00E20227">
        <w:rPr>
          <w:rFonts w:cs="Segoe UI"/>
          <w:szCs w:val="14"/>
        </w:rPr>
        <w:t xml:space="preserve"> when:</w:t>
      </w:r>
    </w:p>
    <w:p w14:paraId="15F81D55" w14:textId="7E4E91AB" w:rsidR="00E20227" w:rsidRPr="00E20227" w:rsidRDefault="00E20227" w:rsidP="00E20227">
      <w:pPr>
        <w:autoSpaceDE w:val="0"/>
        <w:autoSpaceDN w:val="0"/>
        <w:adjustRightInd w:val="0"/>
        <w:rPr>
          <w:rFonts w:cs="Segoe UI"/>
          <w:szCs w:val="14"/>
        </w:rPr>
      </w:pPr>
      <w:r w:rsidRPr="00E20227">
        <w:rPr>
          <w:rFonts w:cs="Segoe UI"/>
          <w:szCs w:val="14"/>
        </w:rPr>
        <w:t>A. all files in the directo</w:t>
      </w:r>
      <w:r w:rsidR="00775D38">
        <w:rPr>
          <w:rFonts w:cs="Segoe UI"/>
          <w:szCs w:val="14"/>
        </w:rPr>
        <w:t>r</w:t>
      </w:r>
      <w:r w:rsidRPr="00E20227">
        <w:rPr>
          <w:rFonts w:cs="Segoe UI"/>
          <w:szCs w:val="14"/>
        </w:rPr>
        <w:t>y have been deleted.</w:t>
      </w:r>
    </w:p>
    <w:p w14:paraId="6A89FB73" w14:textId="77777777" w:rsidR="00E20227" w:rsidRPr="00E20227" w:rsidRDefault="00E20227" w:rsidP="00E20227">
      <w:pPr>
        <w:autoSpaceDE w:val="0"/>
        <w:autoSpaceDN w:val="0"/>
        <w:adjustRightInd w:val="0"/>
        <w:rPr>
          <w:rFonts w:cs="Segoe UI"/>
          <w:szCs w:val="14"/>
        </w:rPr>
      </w:pPr>
      <w:r w:rsidRPr="00E20227">
        <w:rPr>
          <w:rFonts w:cs="Segoe UI"/>
          <w:szCs w:val="14"/>
        </w:rPr>
        <w:t>B. the partition table on the disk has been deleted.</w:t>
      </w:r>
    </w:p>
    <w:p w14:paraId="4A80661C" w14:textId="77777777" w:rsidR="00E20227" w:rsidRPr="00E20227" w:rsidRDefault="00E20227" w:rsidP="00E20227">
      <w:pPr>
        <w:autoSpaceDE w:val="0"/>
        <w:autoSpaceDN w:val="0"/>
        <w:adjustRightInd w:val="0"/>
        <w:rPr>
          <w:rFonts w:cs="Segoe UI"/>
          <w:szCs w:val="14"/>
        </w:rPr>
      </w:pPr>
      <w:r w:rsidRPr="00E20227">
        <w:rPr>
          <w:rFonts w:cs="Segoe UI"/>
          <w:szCs w:val="14"/>
        </w:rPr>
        <w:t>C. the file content has been overwritten.</w:t>
      </w:r>
    </w:p>
    <w:p w14:paraId="3ADA1943" w14:textId="77777777" w:rsidR="00E20227" w:rsidRPr="00E20227" w:rsidRDefault="00E20227" w:rsidP="00E20227">
      <w:pPr>
        <w:autoSpaceDE w:val="0"/>
        <w:autoSpaceDN w:val="0"/>
        <w:adjustRightInd w:val="0"/>
        <w:rPr>
          <w:rFonts w:cs="Segoe UI"/>
          <w:szCs w:val="14"/>
        </w:rPr>
      </w:pPr>
      <w:r w:rsidRPr="00E20227">
        <w:rPr>
          <w:rFonts w:cs="Segoe UI"/>
          <w:szCs w:val="14"/>
        </w:rPr>
        <w:t>D. high-level disk formatting has been performed.</w:t>
      </w:r>
    </w:p>
    <w:p w14:paraId="5C07F80E" w14:textId="77777777" w:rsidR="00E20227" w:rsidRPr="00775D38" w:rsidRDefault="00E20227" w:rsidP="00E20227">
      <w:pPr>
        <w:autoSpaceDE w:val="0"/>
        <w:autoSpaceDN w:val="0"/>
        <w:adjustRightInd w:val="0"/>
        <w:rPr>
          <w:rFonts w:cs="Segoe UI"/>
          <w:b/>
          <w:bCs/>
          <w:szCs w:val="14"/>
        </w:rPr>
      </w:pPr>
      <w:r w:rsidRPr="00775D38">
        <w:rPr>
          <w:rFonts w:cs="Segoe UI"/>
          <w:b/>
          <w:bCs/>
          <w:szCs w:val="14"/>
        </w:rPr>
        <w:t>C is the correct answer.</w:t>
      </w:r>
    </w:p>
    <w:p w14:paraId="38C40D53" w14:textId="77777777" w:rsidR="00E20227" w:rsidRPr="00E20227" w:rsidRDefault="00E20227" w:rsidP="00E20227">
      <w:pPr>
        <w:autoSpaceDE w:val="0"/>
        <w:autoSpaceDN w:val="0"/>
        <w:adjustRightInd w:val="0"/>
        <w:rPr>
          <w:rFonts w:cs="Segoe UI"/>
          <w:szCs w:val="14"/>
        </w:rPr>
      </w:pPr>
      <w:r w:rsidRPr="00775D38">
        <w:rPr>
          <w:rFonts w:cs="Segoe UI"/>
          <w:b/>
          <w:bCs/>
          <w:szCs w:val="14"/>
        </w:rPr>
        <w:t>Justification</w:t>
      </w:r>
      <w:r w:rsidRPr="00E20227">
        <w:rPr>
          <w:rFonts w:cs="Segoe UI"/>
          <w:szCs w:val="14"/>
        </w:rPr>
        <w:t>:</w:t>
      </w:r>
    </w:p>
    <w:p w14:paraId="34725675" w14:textId="0F1FC098" w:rsidR="00E20227" w:rsidRPr="00E20227" w:rsidRDefault="00E20227" w:rsidP="00E20227">
      <w:pPr>
        <w:autoSpaceDE w:val="0"/>
        <w:autoSpaceDN w:val="0"/>
        <w:adjustRightInd w:val="0"/>
        <w:rPr>
          <w:rFonts w:cs="Segoe UI"/>
          <w:szCs w:val="14"/>
        </w:rPr>
      </w:pPr>
      <w:r w:rsidRPr="00E20227">
        <w:rPr>
          <w:rFonts w:cs="Segoe UI"/>
          <w:szCs w:val="14"/>
        </w:rPr>
        <w:t>A. Deleted files that have not been physically overwritten can generally be retrieved using commonly</w:t>
      </w:r>
      <w:r w:rsidR="00775D38">
        <w:rPr>
          <w:rFonts w:cs="Segoe UI"/>
          <w:szCs w:val="14"/>
        </w:rPr>
        <w:t xml:space="preserve"> </w:t>
      </w:r>
      <w:r w:rsidRPr="00E20227">
        <w:rPr>
          <w:rFonts w:cs="Segoe UI"/>
          <w:szCs w:val="14"/>
        </w:rPr>
        <w:t>available forensic tools.</w:t>
      </w:r>
    </w:p>
    <w:p w14:paraId="216BA0B8" w14:textId="77777777" w:rsidR="00E20227" w:rsidRPr="00E20227" w:rsidRDefault="00E20227" w:rsidP="00E20227">
      <w:pPr>
        <w:autoSpaceDE w:val="0"/>
        <w:autoSpaceDN w:val="0"/>
        <w:adjustRightInd w:val="0"/>
        <w:rPr>
          <w:rFonts w:cs="Segoe UI"/>
          <w:szCs w:val="14"/>
        </w:rPr>
      </w:pPr>
      <w:r w:rsidRPr="00E20227">
        <w:rPr>
          <w:rFonts w:cs="Segoe UI"/>
          <w:szCs w:val="14"/>
        </w:rPr>
        <w:t>B. Partition tables can generally be retrieved using commonly available forensic tools.</w:t>
      </w:r>
    </w:p>
    <w:p w14:paraId="09BE7B6D" w14:textId="7ECED654" w:rsidR="00E20227" w:rsidRPr="00E20227" w:rsidRDefault="00E20227" w:rsidP="00E20227">
      <w:pPr>
        <w:autoSpaceDE w:val="0"/>
        <w:autoSpaceDN w:val="0"/>
        <w:adjustRightInd w:val="0"/>
        <w:rPr>
          <w:rFonts w:cs="Segoe UI"/>
          <w:szCs w:val="14"/>
        </w:rPr>
      </w:pPr>
      <w:r w:rsidRPr="00775D38">
        <w:rPr>
          <w:rFonts w:cs="Segoe UI"/>
          <w:b/>
          <w:bCs/>
          <w:szCs w:val="14"/>
        </w:rPr>
        <w:t>C. When the actual file content on the disk is overwritten, it generally cannot be recovered without</w:t>
      </w:r>
      <w:r w:rsidR="00775D38" w:rsidRPr="00775D38">
        <w:rPr>
          <w:rFonts w:cs="Segoe UI"/>
          <w:b/>
          <w:bCs/>
          <w:szCs w:val="14"/>
        </w:rPr>
        <w:t xml:space="preserve"> </w:t>
      </w:r>
      <w:r w:rsidRPr="00775D38">
        <w:rPr>
          <w:rFonts w:cs="Segoe UI"/>
          <w:b/>
          <w:bCs/>
          <w:szCs w:val="14"/>
        </w:rPr>
        <w:t>significant resources and highly specialized tools, and frequently, it cannot be</w:t>
      </w:r>
      <w:r w:rsidR="00775D38" w:rsidRPr="00775D38">
        <w:rPr>
          <w:rFonts w:cs="Segoe UI"/>
          <w:b/>
          <w:bCs/>
          <w:szCs w:val="14"/>
        </w:rPr>
        <w:t xml:space="preserve"> </w:t>
      </w:r>
      <w:r w:rsidRPr="00775D38">
        <w:rPr>
          <w:rFonts w:cs="Segoe UI"/>
          <w:b/>
          <w:bCs/>
          <w:szCs w:val="14"/>
        </w:rPr>
        <w:t>recovered at all</w:t>
      </w:r>
      <w:r w:rsidRPr="00E20227">
        <w:rPr>
          <w:rFonts w:cs="Segoe UI"/>
          <w:szCs w:val="14"/>
        </w:rPr>
        <w:t>.</w:t>
      </w:r>
    </w:p>
    <w:p w14:paraId="4ED9D363" w14:textId="2B3929E7" w:rsidR="00E20227" w:rsidRPr="00E20227" w:rsidRDefault="00E20227" w:rsidP="00775D38">
      <w:pPr>
        <w:autoSpaceDE w:val="0"/>
        <w:autoSpaceDN w:val="0"/>
        <w:adjustRightInd w:val="0"/>
        <w:spacing w:after="60"/>
        <w:rPr>
          <w:rFonts w:cs="Segoe UI"/>
          <w:szCs w:val="14"/>
        </w:rPr>
      </w:pPr>
      <w:r w:rsidRPr="00E20227">
        <w:rPr>
          <w:rFonts w:cs="Segoe UI"/>
          <w:szCs w:val="14"/>
        </w:rPr>
        <w:t>D. Drives that have been high-level formatted can generally be retrieved using commonly available</w:t>
      </w:r>
      <w:r w:rsidR="00775D38">
        <w:rPr>
          <w:rFonts w:cs="Segoe UI"/>
          <w:szCs w:val="14"/>
        </w:rPr>
        <w:t xml:space="preserve"> </w:t>
      </w:r>
      <w:r w:rsidRPr="00E20227">
        <w:rPr>
          <w:rFonts w:cs="Segoe UI"/>
          <w:szCs w:val="14"/>
        </w:rPr>
        <w:t>forensic tools.</w:t>
      </w:r>
    </w:p>
    <w:p w14:paraId="158F5502" w14:textId="2F92096C" w:rsidR="00E20227" w:rsidRPr="00E20227" w:rsidRDefault="00775D38" w:rsidP="00E20227">
      <w:pPr>
        <w:autoSpaceDE w:val="0"/>
        <w:autoSpaceDN w:val="0"/>
        <w:adjustRightInd w:val="0"/>
        <w:rPr>
          <w:rFonts w:cs="Segoe UI"/>
          <w:szCs w:val="14"/>
        </w:rPr>
      </w:pPr>
      <w:r w:rsidRPr="00775D38">
        <w:rPr>
          <w:rFonts w:cs="Segoe UI"/>
          <w:b/>
          <w:bCs/>
          <w:szCs w:val="14"/>
        </w:rPr>
        <w:t>S4-119</w:t>
      </w:r>
      <w:r>
        <w:rPr>
          <w:rFonts w:cs="Segoe UI"/>
          <w:szCs w:val="14"/>
        </w:rPr>
        <w:t xml:space="preserve"> </w:t>
      </w:r>
      <w:r w:rsidR="00E20227" w:rsidRPr="00E20227">
        <w:rPr>
          <w:rFonts w:cs="Segoe UI"/>
          <w:szCs w:val="14"/>
        </w:rPr>
        <w:t xml:space="preserve">Major security events with serious legal implications should be communicated to: </w:t>
      </w:r>
    </w:p>
    <w:p w14:paraId="36BCF19D" w14:textId="77777777" w:rsidR="00E20227" w:rsidRPr="00E20227" w:rsidRDefault="00E20227" w:rsidP="00E20227">
      <w:pPr>
        <w:autoSpaceDE w:val="0"/>
        <w:autoSpaceDN w:val="0"/>
        <w:adjustRightInd w:val="0"/>
        <w:rPr>
          <w:rFonts w:cs="Segoe UI"/>
          <w:szCs w:val="14"/>
        </w:rPr>
      </w:pPr>
      <w:r w:rsidRPr="00E20227">
        <w:rPr>
          <w:rFonts w:cs="Segoe UI"/>
          <w:szCs w:val="14"/>
        </w:rPr>
        <w:t>A. appropriate civil authorities when there has been a crime committed.</w:t>
      </w:r>
    </w:p>
    <w:p w14:paraId="098DDD3E" w14:textId="77777777" w:rsidR="00E20227" w:rsidRPr="00E20227" w:rsidRDefault="00E20227" w:rsidP="00E20227">
      <w:pPr>
        <w:autoSpaceDE w:val="0"/>
        <w:autoSpaceDN w:val="0"/>
        <w:adjustRightInd w:val="0"/>
        <w:rPr>
          <w:rFonts w:cs="Segoe UI"/>
          <w:szCs w:val="14"/>
        </w:rPr>
      </w:pPr>
      <w:r w:rsidRPr="00E20227">
        <w:rPr>
          <w:rFonts w:cs="Segoe UI"/>
          <w:szCs w:val="14"/>
        </w:rPr>
        <w:t>B. management after the incident has been verified and the severity determined.</w:t>
      </w:r>
    </w:p>
    <w:p w14:paraId="226D58C2" w14:textId="77777777" w:rsidR="00E20227" w:rsidRPr="00E20227" w:rsidRDefault="00E20227" w:rsidP="00E20227">
      <w:pPr>
        <w:autoSpaceDE w:val="0"/>
        <w:autoSpaceDN w:val="0"/>
        <w:adjustRightInd w:val="0"/>
        <w:rPr>
          <w:rFonts w:cs="Segoe UI"/>
          <w:szCs w:val="14"/>
        </w:rPr>
      </w:pPr>
      <w:r w:rsidRPr="00E20227">
        <w:rPr>
          <w:rFonts w:cs="Segoe UI"/>
          <w:szCs w:val="14"/>
        </w:rPr>
        <w:t>C. all affected stakeholders, including legal and the insurance carrier.</w:t>
      </w:r>
    </w:p>
    <w:p w14:paraId="57F2DE05" w14:textId="77777777" w:rsidR="00E20227" w:rsidRPr="00E20227" w:rsidRDefault="00E20227" w:rsidP="00E20227">
      <w:pPr>
        <w:autoSpaceDE w:val="0"/>
        <w:autoSpaceDN w:val="0"/>
        <w:adjustRightInd w:val="0"/>
        <w:rPr>
          <w:rFonts w:cs="Segoe UI"/>
          <w:szCs w:val="14"/>
        </w:rPr>
      </w:pPr>
      <w:r w:rsidRPr="00E20227">
        <w:rPr>
          <w:rFonts w:cs="Segoe UI"/>
          <w:szCs w:val="14"/>
        </w:rPr>
        <w:t>D. only to human resources and the legal department for appropriate action.</w:t>
      </w:r>
    </w:p>
    <w:p w14:paraId="1B3C53F7" w14:textId="77777777" w:rsidR="00E20227" w:rsidRPr="009B68CD" w:rsidRDefault="00E20227" w:rsidP="00E20227">
      <w:pPr>
        <w:autoSpaceDE w:val="0"/>
        <w:autoSpaceDN w:val="0"/>
        <w:adjustRightInd w:val="0"/>
        <w:rPr>
          <w:rFonts w:cs="Segoe UI"/>
          <w:b/>
          <w:bCs/>
          <w:szCs w:val="14"/>
        </w:rPr>
      </w:pPr>
      <w:r w:rsidRPr="009B68CD">
        <w:rPr>
          <w:rFonts w:cs="Segoe UI"/>
          <w:b/>
          <w:bCs/>
          <w:szCs w:val="14"/>
        </w:rPr>
        <w:t>B is the correct answer.</w:t>
      </w:r>
    </w:p>
    <w:p w14:paraId="746DDEA7" w14:textId="77777777" w:rsidR="00E20227" w:rsidRPr="00E20227" w:rsidRDefault="00E20227" w:rsidP="00E20227">
      <w:pPr>
        <w:autoSpaceDE w:val="0"/>
        <w:autoSpaceDN w:val="0"/>
        <w:adjustRightInd w:val="0"/>
        <w:rPr>
          <w:rFonts w:cs="Segoe UI"/>
          <w:szCs w:val="14"/>
        </w:rPr>
      </w:pPr>
      <w:r w:rsidRPr="009B68CD">
        <w:rPr>
          <w:rFonts w:cs="Segoe UI"/>
          <w:b/>
          <w:bCs/>
          <w:szCs w:val="14"/>
        </w:rPr>
        <w:t>Justification</w:t>
      </w:r>
      <w:r w:rsidRPr="00E20227">
        <w:rPr>
          <w:rFonts w:cs="Segoe UI"/>
          <w:szCs w:val="14"/>
        </w:rPr>
        <w:t>:</w:t>
      </w:r>
    </w:p>
    <w:p w14:paraId="4556A0D5" w14:textId="322F5D4D" w:rsidR="00E20227" w:rsidRPr="00E20227" w:rsidRDefault="00E20227" w:rsidP="00E20227">
      <w:pPr>
        <w:autoSpaceDE w:val="0"/>
        <w:autoSpaceDN w:val="0"/>
        <w:adjustRightInd w:val="0"/>
        <w:rPr>
          <w:rFonts w:cs="Segoe UI"/>
          <w:szCs w:val="14"/>
        </w:rPr>
      </w:pPr>
      <w:r w:rsidRPr="00E20227">
        <w:rPr>
          <w:rFonts w:cs="Segoe UI"/>
          <w:szCs w:val="14"/>
        </w:rPr>
        <w:t xml:space="preserve">A. There are </w:t>
      </w:r>
      <w:r w:rsidRPr="009B68CD">
        <w:rPr>
          <w:rFonts w:cs="Segoe UI"/>
          <w:b/>
          <w:bCs/>
          <w:szCs w:val="14"/>
        </w:rPr>
        <w:t>few,</w:t>
      </w:r>
      <w:r w:rsidRPr="00E20227">
        <w:rPr>
          <w:rFonts w:cs="Segoe UI"/>
          <w:szCs w:val="14"/>
        </w:rPr>
        <w:t xml:space="preserve"> if any, circumstances where the information security manager should contact external</w:t>
      </w:r>
      <w:r w:rsidR="009B68CD">
        <w:rPr>
          <w:rFonts w:cs="Segoe UI"/>
          <w:szCs w:val="14"/>
        </w:rPr>
        <w:t xml:space="preserve"> </w:t>
      </w:r>
      <w:r w:rsidRPr="00E20227">
        <w:rPr>
          <w:rFonts w:cs="Segoe UI"/>
          <w:szCs w:val="14"/>
        </w:rPr>
        <w:t>authorities directly.</w:t>
      </w:r>
    </w:p>
    <w:p w14:paraId="6353172E" w14:textId="508DBC06" w:rsidR="00E20227" w:rsidRPr="00E20227" w:rsidRDefault="00E20227" w:rsidP="00E20227">
      <w:pPr>
        <w:autoSpaceDE w:val="0"/>
        <w:autoSpaceDN w:val="0"/>
        <w:adjustRightInd w:val="0"/>
        <w:rPr>
          <w:rFonts w:cs="Segoe UI"/>
          <w:szCs w:val="14"/>
        </w:rPr>
      </w:pPr>
      <w:r w:rsidRPr="009B68CD">
        <w:rPr>
          <w:rFonts w:cs="Segoe UI"/>
          <w:b/>
          <w:bCs/>
          <w:szCs w:val="14"/>
        </w:rPr>
        <w:t>B. Communication regarding security events, particularly ones that have legal implications, is a</w:t>
      </w:r>
      <w:r w:rsidR="009B68CD" w:rsidRPr="009B68CD">
        <w:rPr>
          <w:rFonts w:cs="Segoe UI"/>
          <w:b/>
          <w:bCs/>
          <w:szCs w:val="14"/>
        </w:rPr>
        <w:t xml:space="preserve"> </w:t>
      </w:r>
      <w:r w:rsidRPr="009B68CD">
        <w:rPr>
          <w:rFonts w:cs="Segoe UI"/>
          <w:b/>
          <w:bCs/>
          <w:szCs w:val="14"/>
          <w:u w:val="single"/>
        </w:rPr>
        <w:t>business decision</w:t>
      </w:r>
      <w:r w:rsidRPr="009B68CD">
        <w:rPr>
          <w:rFonts w:cs="Segoe UI"/>
          <w:b/>
          <w:bCs/>
          <w:szCs w:val="14"/>
        </w:rPr>
        <w:t xml:space="preserve"> that is the responsibility of management</w:t>
      </w:r>
      <w:r w:rsidRPr="00E20227">
        <w:rPr>
          <w:rFonts w:cs="Segoe UI"/>
          <w:szCs w:val="14"/>
        </w:rPr>
        <w:t>.</w:t>
      </w:r>
    </w:p>
    <w:p w14:paraId="5F1E4C59" w14:textId="1FF7551F" w:rsidR="00E20227" w:rsidRPr="00E20227" w:rsidRDefault="00E20227" w:rsidP="00E20227">
      <w:pPr>
        <w:autoSpaceDE w:val="0"/>
        <w:autoSpaceDN w:val="0"/>
        <w:adjustRightInd w:val="0"/>
        <w:rPr>
          <w:rFonts w:cs="Segoe UI"/>
          <w:szCs w:val="14"/>
        </w:rPr>
      </w:pPr>
      <w:r w:rsidRPr="00E20227">
        <w:rPr>
          <w:rFonts w:cs="Segoe UI"/>
          <w:szCs w:val="14"/>
        </w:rPr>
        <w:t>C. It is the decision of management to determine which stakeholders and external entities should be</w:t>
      </w:r>
      <w:r w:rsidR="009B68CD">
        <w:rPr>
          <w:rFonts w:cs="Segoe UI"/>
          <w:szCs w:val="14"/>
        </w:rPr>
        <w:t xml:space="preserve"> </w:t>
      </w:r>
      <w:r w:rsidRPr="00E20227">
        <w:rPr>
          <w:rFonts w:cs="Segoe UI"/>
          <w:szCs w:val="14"/>
        </w:rPr>
        <w:t>informed. This process should be detailed in the enterprise’s incident response communication plan.</w:t>
      </w:r>
    </w:p>
    <w:p w14:paraId="2863D04B" w14:textId="77777777" w:rsidR="00E20227" w:rsidRPr="00E20227" w:rsidRDefault="00E20227" w:rsidP="009B68CD">
      <w:pPr>
        <w:autoSpaceDE w:val="0"/>
        <w:autoSpaceDN w:val="0"/>
        <w:adjustRightInd w:val="0"/>
        <w:spacing w:after="60"/>
        <w:rPr>
          <w:rFonts w:cs="Segoe UI"/>
          <w:szCs w:val="14"/>
        </w:rPr>
      </w:pPr>
      <w:r w:rsidRPr="00E20227">
        <w:rPr>
          <w:rFonts w:cs="Segoe UI"/>
          <w:szCs w:val="14"/>
        </w:rPr>
        <w:t>D. Human resources and legal would not be the only departments communicated with in this situation.</w:t>
      </w:r>
    </w:p>
    <w:p w14:paraId="1BE11769" w14:textId="4D893606" w:rsidR="00E20227" w:rsidRPr="00E20227" w:rsidRDefault="00E20227" w:rsidP="00E20227">
      <w:pPr>
        <w:autoSpaceDE w:val="0"/>
        <w:autoSpaceDN w:val="0"/>
        <w:adjustRightInd w:val="0"/>
        <w:rPr>
          <w:rFonts w:cs="Segoe UI"/>
          <w:szCs w:val="14"/>
        </w:rPr>
      </w:pPr>
      <w:r w:rsidRPr="009B68CD">
        <w:rPr>
          <w:rFonts w:cs="Segoe UI"/>
          <w:b/>
          <w:bCs/>
          <w:szCs w:val="14"/>
        </w:rPr>
        <w:t>S4-120</w:t>
      </w:r>
      <w:r w:rsidRPr="00E20227">
        <w:rPr>
          <w:rFonts w:cs="Segoe UI"/>
          <w:szCs w:val="14"/>
        </w:rPr>
        <w:t xml:space="preserve"> Which of the following is the </w:t>
      </w:r>
      <w:r w:rsidRPr="009B68CD">
        <w:rPr>
          <w:rFonts w:cs="Segoe UI"/>
          <w:b/>
          <w:bCs/>
          <w:szCs w:val="14"/>
        </w:rPr>
        <w:t>MOST</w:t>
      </w:r>
      <w:r w:rsidRPr="00E20227">
        <w:rPr>
          <w:rFonts w:cs="Segoe UI"/>
          <w:szCs w:val="14"/>
        </w:rPr>
        <w:t xml:space="preserve"> effective method to ensure that a business continuity plan (BCP)</w:t>
      </w:r>
      <w:r w:rsidR="009B68CD">
        <w:rPr>
          <w:rFonts w:cs="Segoe UI"/>
          <w:szCs w:val="14"/>
        </w:rPr>
        <w:t xml:space="preserve"> </w:t>
      </w:r>
      <w:r w:rsidRPr="00E20227">
        <w:rPr>
          <w:rFonts w:cs="Segoe UI"/>
          <w:szCs w:val="14"/>
        </w:rPr>
        <w:t>meets an organization’s needs?</w:t>
      </w:r>
    </w:p>
    <w:p w14:paraId="254BD39D" w14:textId="77777777" w:rsidR="00E20227" w:rsidRPr="00E20227" w:rsidRDefault="00E20227" w:rsidP="00E20227">
      <w:pPr>
        <w:autoSpaceDE w:val="0"/>
        <w:autoSpaceDN w:val="0"/>
        <w:adjustRightInd w:val="0"/>
        <w:rPr>
          <w:rFonts w:cs="Segoe UI"/>
          <w:szCs w:val="14"/>
        </w:rPr>
      </w:pPr>
      <w:r w:rsidRPr="00E20227">
        <w:rPr>
          <w:rFonts w:cs="Segoe UI"/>
          <w:szCs w:val="14"/>
        </w:rPr>
        <w:t>A. Require quarterly updating of the BCP.</w:t>
      </w:r>
    </w:p>
    <w:p w14:paraId="6901F7EA" w14:textId="77777777" w:rsidR="00E20227" w:rsidRPr="00E20227" w:rsidRDefault="00E20227" w:rsidP="00E20227">
      <w:pPr>
        <w:autoSpaceDE w:val="0"/>
        <w:autoSpaceDN w:val="0"/>
        <w:adjustRightInd w:val="0"/>
        <w:rPr>
          <w:rFonts w:cs="Segoe UI"/>
          <w:szCs w:val="14"/>
        </w:rPr>
      </w:pPr>
      <w:r w:rsidRPr="00E20227">
        <w:rPr>
          <w:rFonts w:cs="Segoe UI"/>
          <w:szCs w:val="14"/>
        </w:rPr>
        <w:t>B. Automate the survey of plan owners to obtain input to the plan.</w:t>
      </w:r>
    </w:p>
    <w:p w14:paraId="0B90A999" w14:textId="77777777" w:rsidR="00E20227" w:rsidRPr="00E20227" w:rsidRDefault="00E20227" w:rsidP="00E20227">
      <w:pPr>
        <w:autoSpaceDE w:val="0"/>
        <w:autoSpaceDN w:val="0"/>
        <w:adjustRightInd w:val="0"/>
        <w:rPr>
          <w:rFonts w:cs="Segoe UI"/>
          <w:szCs w:val="14"/>
        </w:rPr>
      </w:pPr>
      <w:r w:rsidRPr="00E20227">
        <w:rPr>
          <w:rFonts w:cs="Segoe UI"/>
          <w:szCs w:val="14"/>
        </w:rPr>
        <w:t>C. Periodically test the cross-departmental plan with varied scenarios.</w:t>
      </w:r>
    </w:p>
    <w:p w14:paraId="47C7010A" w14:textId="77777777" w:rsidR="00E20227" w:rsidRPr="00E20227" w:rsidRDefault="00E20227" w:rsidP="00E20227">
      <w:pPr>
        <w:autoSpaceDE w:val="0"/>
        <w:autoSpaceDN w:val="0"/>
        <w:adjustRightInd w:val="0"/>
        <w:rPr>
          <w:rFonts w:cs="Segoe UI"/>
          <w:szCs w:val="14"/>
        </w:rPr>
      </w:pPr>
      <w:r w:rsidRPr="00E20227">
        <w:rPr>
          <w:rFonts w:cs="Segoe UI"/>
          <w:szCs w:val="14"/>
        </w:rPr>
        <w:t>D. Conduct face-to-face meetings with management for discussion and analysis.</w:t>
      </w:r>
    </w:p>
    <w:p w14:paraId="387FA7C9" w14:textId="77777777" w:rsidR="00E20227" w:rsidRPr="009B68CD" w:rsidRDefault="00E20227" w:rsidP="00E20227">
      <w:pPr>
        <w:autoSpaceDE w:val="0"/>
        <w:autoSpaceDN w:val="0"/>
        <w:adjustRightInd w:val="0"/>
        <w:rPr>
          <w:rFonts w:cs="Segoe UI"/>
          <w:b/>
          <w:bCs/>
          <w:szCs w:val="14"/>
        </w:rPr>
      </w:pPr>
      <w:r w:rsidRPr="009B68CD">
        <w:rPr>
          <w:rFonts w:cs="Segoe UI"/>
          <w:b/>
          <w:bCs/>
          <w:szCs w:val="14"/>
        </w:rPr>
        <w:t>C is the correct answer.</w:t>
      </w:r>
    </w:p>
    <w:p w14:paraId="1454AAFB" w14:textId="77777777" w:rsidR="00E20227" w:rsidRPr="00E20227" w:rsidRDefault="00E20227" w:rsidP="00E20227">
      <w:pPr>
        <w:autoSpaceDE w:val="0"/>
        <w:autoSpaceDN w:val="0"/>
        <w:adjustRightInd w:val="0"/>
        <w:rPr>
          <w:rFonts w:cs="Segoe UI"/>
          <w:szCs w:val="14"/>
        </w:rPr>
      </w:pPr>
      <w:r w:rsidRPr="009B68CD">
        <w:rPr>
          <w:rFonts w:cs="Segoe UI"/>
          <w:b/>
          <w:bCs/>
          <w:szCs w:val="14"/>
        </w:rPr>
        <w:t>Justification</w:t>
      </w:r>
      <w:r w:rsidRPr="00E20227">
        <w:rPr>
          <w:rFonts w:cs="Segoe UI"/>
          <w:szCs w:val="14"/>
        </w:rPr>
        <w:t>:</w:t>
      </w:r>
    </w:p>
    <w:p w14:paraId="0F301450" w14:textId="77777777" w:rsidR="00E20227" w:rsidRPr="00E20227" w:rsidRDefault="00E20227" w:rsidP="00E20227">
      <w:pPr>
        <w:autoSpaceDE w:val="0"/>
        <w:autoSpaceDN w:val="0"/>
        <w:adjustRightInd w:val="0"/>
        <w:rPr>
          <w:rFonts w:cs="Segoe UI"/>
          <w:szCs w:val="14"/>
        </w:rPr>
      </w:pPr>
      <w:r w:rsidRPr="00E20227">
        <w:rPr>
          <w:rFonts w:cs="Segoe UI"/>
          <w:szCs w:val="14"/>
        </w:rPr>
        <w:t>A. Quarterly updates do not establish that a plan meets the organization’s needs.</w:t>
      </w:r>
    </w:p>
    <w:p w14:paraId="4287EC39" w14:textId="77777777" w:rsidR="00E20227" w:rsidRPr="00E20227" w:rsidRDefault="00E20227" w:rsidP="00E20227">
      <w:pPr>
        <w:autoSpaceDE w:val="0"/>
        <w:autoSpaceDN w:val="0"/>
        <w:adjustRightInd w:val="0"/>
        <w:rPr>
          <w:rFonts w:cs="Segoe UI"/>
          <w:szCs w:val="14"/>
        </w:rPr>
      </w:pPr>
      <w:r w:rsidRPr="00E20227">
        <w:rPr>
          <w:rFonts w:cs="Segoe UI"/>
          <w:szCs w:val="14"/>
        </w:rPr>
        <w:t>B. Automated surveys is a method that could be used during testing but, on its own, is not sufficient.</w:t>
      </w:r>
    </w:p>
    <w:p w14:paraId="468B855D" w14:textId="72452A8E" w:rsidR="00E20227" w:rsidRPr="00E20227" w:rsidRDefault="00E20227" w:rsidP="00E20227">
      <w:pPr>
        <w:autoSpaceDE w:val="0"/>
        <w:autoSpaceDN w:val="0"/>
        <w:adjustRightInd w:val="0"/>
        <w:rPr>
          <w:rFonts w:cs="Segoe UI"/>
          <w:szCs w:val="14"/>
        </w:rPr>
      </w:pPr>
      <w:r w:rsidRPr="00E20227">
        <w:rPr>
          <w:rFonts w:cs="Segoe UI"/>
          <w:szCs w:val="14"/>
        </w:rPr>
        <w:t>C. Cross-departmental testing of a plan with varied scenarios is most effective in determining the</w:t>
      </w:r>
      <w:r w:rsidR="009B68CD">
        <w:rPr>
          <w:rFonts w:cs="Segoe UI"/>
          <w:szCs w:val="14"/>
        </w:rPr>
        <w:t xml:space="preserve"> </w:t>
      </w:r>
      <w:r w:rsidRPr="00E20227">
        <w:rPr>
          <w:rFonts w:cs="Segoe UI"/>
          <w:szCs w:val="14"/>
        </w:rPr>
        <w:t>validity of a business continuity plan (BCP).</w:t>
      </w:r>
    </w:p>
    <w:p w14:paraId="1513C72F" w14:textId="0B3ED726" w:rsidR="00E20227" w:rsidRDefault="00E20227" w:rsidP="009B68CD">
      <w:pPr>
        <w:autoSpaceDE w:val="0"/>
        <w:autoSpaceDN w:val="0"/>
        <w:adjustRightInd w:val="0"/>
        <w:spacing w:after="60"/>
        <w:rPr>
          <w:rFonts w:cs="Segoe UI"/>
          <w:szCs w:val="14"/>
        </w:rPr>
      </w:pPr>
      <w:r w:rsidRPr="00E20227">
        <w:rPr>
          <w:rFonts w:cs="Segoe UI"/>
          <w:szCs w:val="14"/>
        </w:rPr>
        <w:t>D. Face-to-face meetings is a method that could be used during testing but, on its own, is not sufficient.</w:t>
      </w:r>
    </w:p>
    <w:p w14:paraId="68601F29" w14:textId="1CFF382C" w:rsidR="00E20227" w:rsidRPr="00E20227" w:rsidRDefault="00E20227" w:rsidP="00E20227">
      <w:pPr>
        <w:autoSpaceDE w:val="0"/>
        <w:autoSpaceDN w:val="0"/>
        <w:adjustRightInd w:val="0"/>
        <w:rPr>
          <w:rFonts w:cs="Segoe UI"/>
          <w:szCs w:val="14"/>
        </w:rPr>
      </w:pPr>
      <w:r w:rsidRPr="009B68CD">
        <w:rPr>
          <w:rFonts w:cs="Segoe UI"/>
          <w:b/>
          <w:bCs/>
          <w:szCs w:val="14"/>
        </w:rPr>
        <w:t>S4-121</w:t>
      </w:r>
      <w:r>
        <w:rPr>
          <w:rFonts w:cs="Segoe UI"/>
          <w:szCs w:val="14"/>
        </w:rPr>
        <w:t xml:space="preserve"> </w:t>
      </w:r>
      <w:r w:rsidRPr="00E20227">
        <w:rPr>
          <w:rFonts w:cs="Segoe UI"/>
          <w:szCs w:val="14"/>
        </w:rPr>
        <w:t xml:space="preserve">After a significant security breach has occurred, what is the </w:t>
      </w:r>
      <w:r w:rsidRPr="009B68CD">
        <w:rPr>
          <w:rFonts w:cs="Segoe UI"/>
          <w:b/>
          <w:bCs/>
          <w:szCs w:val="14"/>
        </w:rPr>
        <w:t>MOST</w:t>
      </w:r>
      <w:r w:rsidRPr="00E20227">
        <w:rPr>
          <w:rFonts w:cs="Segoe UI"/>
          <w:szCs w:val="14"/>
        </w:rPr>
        <w:t xml:space="preserve"> important item to report to the chief</w:t>
      </w:r>
      <w:r w:rsidR="009B68CD">
        <w:rPr>
          <w:rFonts w:cs="Segoe UI"/>
          <w:szCs w:val="14"/>
        </w:rPr>
        <w:t xml:space="preserve"> </w:t>
      </w:r>
      <w:r w:rsidRPr="00E20227">
        <w:rPr>
          <w:rFonts w:cs="Segoe UI"/>
          <w:szCs w:val="14"/>
        </w:rPr>
        <w:t>information officer?</w:t>
      </w:r>
    </w:p>
    <w:p w14:paraId="4A985896" w14:textId="77777777" w:rsidR="00E20227" w:rsidRPr="00E20227" w:rsidRDefault="00E20227" w:rsidP="00E20227">
      <w:pPr>
        <w:autoSpaceDE w:val="0"/>
        <w:autoSpaceDN w:val="0"/>
        <w:adjustRightInd w:val="0"/>
        <w:rPr>
          <w:rFonts w:cs="Segoe UI"/>
          <w:szCs w:val="14"/>
        </w:rPr>
      </w:pPr>
      <w:r w:rsidRPr="00E20227">
        <w:rPr>
          <w:rFonts w:cs="Segoe UI"/>
          <w:szCs w:val="14"/>
        </w:rPr>
        <w:t>A. A summary of the security logs that illustrates the sequence of events</w:t>
      </w:r>
    </w:p>
    <w:p w14:paraId="518B5386" w14:textId="77777777" w:rsidR="00E20227" w:rsidRPr="00E20227" w:rsidRDefault="00E20227" w:rsidP="00E20227">
      <w:pPr>
        <w:autoSpaceDE w:val="0"/>
        <w:autoSpaceDN w:val="0"/>
        <w:adjustRightInd w:val="0"/>
        <w:rPr>
          <w:rFonts w:cs="Segoe UI"/>
          <w:szCs w:val="14"/>
        </w:rPr>
      </w:pPr>
      <w:r w:rsidRPr="00E20227">
        <w:rPr>
          <w:rFonts w:cs="Segoe UI"/>
          <w:szCs w:val="14"/>
        </w:rPr>
        <w:t>B. An analysis of the impact of similar attacks at other organizations</w:t>
      </w:r>
    </w:p>
    <w:p w14:paraId="69101E22" w14:textId="77777777" w:rsidR="00E20227" w:rsidRPr="00E20227" w:rsidRDefault="00E20227" w:rsidP="00E20227">
      <w:pPr>
        <w:autoSpaceDE w:val="0"/>
        <w:autoSpaceDN w:val="0"/>
        <w:adjustRightInd w:val="0"/>
        <w:rPr>
          <w:rFonts w:cs="Segoe UI"/>
          <w:szCs w:val="14"/>
        </w:rPr>
      </w:pPr>
      <w:r w:rsidRPr="00E20227">
        <w:rPr>
          <w:rFonts w:cs="Segoe UI"/>
          <w:szCs w:val="14"/>
        </w:rPr>
        <w:t>C. A business case for implementing stronger logical access controls</w:t>
      </w:r>
    </w:p>
    <w:p w14:paraId="2A60F21E" w14:textId="77777777" w:rsidR="00E20227" w:rsidRPr="00E20227" w:rsidRDefault="00E20227" w:rsidP="00E20227">
      <w:pPr>
        <w:autoSpaceDE w:val="0"/>
        <w:autoSpaceDN w:val="0"/>
        <w:adjustRightInd w:val="0"/>
        <w:rPr>
          <w:rFonts w:cs="Segoe UI"/>
          <w:szCs w:val="14"/>
        </w:rPr>
      </w:pPr>
      <w:r w:rsidRPr="00E20227">
        <w:rPr>
          <w:rFonts w:cs="Segoe UI"/>
          <w:szCs w:val="14"/>
        </w:rPr>
        <w:t>D. The impact of the incident and corrective actions taken</w:t>
      </w:r>
    </w:p>
    <w:p w14:paraId="643534B9" w14:textId="77777777" w:rsidR="00E20227" w:rsidRPr="009B68CD" w:rsidRDefault="00E20227" w:rsidP="00E20227">
      <w:pPr>
        <w:autoSpaceDE w:val="0"/>
        <w:autoSpaceDN w:val="0"/>
        <w:adjustRightInd w:val="0"/>
        <w:rPr>
          <w:rFonts w:cs="Segoe UI"/>
          <w:b/>
          <w:bCs/>
          <w:szCs w:val="14"/>
        </w:rPr>
      </w:pPr>
      <w:r w:rsidRPr="009B68CD">
        <w:rPr>
          <w:rFonts w:cs="Segoe UI"/>
          <w:b/>
          <w:bCs/>
          <w:szCs w:val="14"/>
        </w:rPr>
        <w:t>D is the correct answer.</w:t>
      </w:r>
    </w:p>
    <w:p w14:paraId="68349684" w14:textId="77777777" w:rsidR="00E20227" w:rsidRPr="00E20227" w:rsidRDefault="00E20227" w:rsidP="00E20227">
      <w:pPr>
        <w:autoSpaceDE w:val="0"/>
        <w:autoSpaceDN w:val="0"/>
        <w:adjustRightInd w:val="0"/>
        <w:rPr>
          <w:rFonts w:cs="Segoe UI"/>
          <w:szCs w:val="14"/>
        </w:rPr>
      </w:pPr>
      <w:r w:rsidRPr="009B68CD">
        <w:rPr>
          <w:rFonts w:cs="Segoe UI"/>
          <w:b/>
          <w:bCs/>
          <w:szCs w:val="14"/>
        </w:rPr>
        <w:t>Justification</w:t>
      </w:r>
      <w:r w:rsidRPr="00E20227">
        <w:rPr>
          <w:rFonts w:cs="Segoe UI"/>
          <w:szCs w:val="14"/>
        </w:rPr>
        <w:t>:</w:t>
      </w:r>
    </w:p>
    <w:p w14:paraId="447F22B7" w14:textId="77777777" w:rsidR="00E20227" w:rsidRPr="00E20227" w:rsidRDefault="00E20227" w:rsidP="00E20227">
      <w:pPr>
        <w:autoSpaceDE w:val="0"/>
        <w:autoSpaceDN w:val="0"/>
        <w:adjustRightInd w:val="0"/>
        <w:rPr>
          <w:rFonts w:cs="Segoe UI"/>
          <w:szCs w:val="14"/>
        </w:rPr>
      </w:pPr>
      <w:r w:rsidRPr="00E20227">
        <w:rPr>
          <w:rFonts w:cs="Segoe UI"/>
          <w:szCs w:val="14"/>
        </w:rPr>
        <w:t>A. A summary of security logs would be too technical to report to the chief information officer (CIO).</w:t>
      </w:r>
    </w:p>
    <w:p w14:paraId="744C83FE" w14:textId="476DD27F" w:rsidR="00E20227" w:rsidRPr="00E20227" w:rsidRDefault="00E20227" w:rsidP="00E20227">
      <w:pPr>
        <w:autoSpaceDE w:val="0"/>
        <w:autoSpaceDN w:val="0"/>
        <w:adjustRightInd w:val="0"/>
        <w:rPr>
          <w:rFonts w:cs="Segoe UI"/>
          <w:szCs w:val="14"/>
        </w:rPr>
      </w:pPr>
      <w:r w:rsidRPr="00E20227">
        <w:rPr>
          <w:rFonts w:cs="Segoe UI"/>
          <w:szCs w:val="14"/>
        </w:rPr>
        <w:t>B. An analysis of the impact of similar attacks would be helpful but is not the most important item</w:t>
      </w:r>
      <w:r w:rsidR="009B68CD">
        <w:rPr>
          <w:rFonts w:cs="Segoe UI"/>
          <w:szCs w:val="14"/>
        </w:rPr>
        <w:t xml:space="preserve"> </w:t>
      </w:r>
      <w:r w:rsidRPr="00E20227">
        <w:rPr>
          <w:rFonts w:cs="Segoe UI"/>
          <w:szCs w:val="14"/>
        </w:rPr>
        <w:t>to report.</w:t>
      </w:r>
    </w:p>
    <w:p w14:paraId="50F68929" w14:textId="2BD82299" w:rsidR="00E20227" w:rsidRPr="00E20227" w:rsidRDefault="00E20227" w:rsidP="00E20227">
      <w:pPr>
        <w:autoSpaceDE w:val="0"/>
        <w:autoSpaceDN w:val="0"/>
        <w:adjustRightInd w:val="0"/>
        <w:rPr>
          <w:rFonts w:cs="Segoe UI"/>
          <w:szCs w:val="14"/>
        </w:rPr>
      </w:pPr>
      <w:r w:rsidRPr="00E20227">
        <w:rPr>
          <w:rFonts w:cs="Segoe UI"/>
          <w:szCs w:val="14"/>
        </w:rPr>
        <w:t>C. A business case for implementing stronger controls would be helpful to report to management,</w:t>
      </w:r>
      <w:r w:rsidR="009B68CD">
        <w:rPr>
          <w:rFonts w:cs="Segoe UI"/>
          <w:szCs w:val="14"/>
        </w:rPr>
        <w:t xml:space="preserve"> </w:t>
      </w:r>
      <w:r w:rsidRPr="00E20227">
        <w:rPr>
          <w:rFonts w:cs="Segoe UI"/>
          <w:szCs w:val="14"/>
        </w:rPr>
        <w:t>but it is not the most important item to report and would be subsequent to reporting impact and</w:t>
      </w:r>
      <w:r w:rsidR="009B68CD">
        <w:rPr>
          <w:rFonts w:cs="Segoe UI"/>
          <w:szCs w:val="14"/>
        </w:rPr>
        <w:t xml:space="preserve"> </w:t>
      </w:r>
      <w:r w:rsidRPr="00E20227">
        <w:rPr>
          <w:rFonts w:cs="Segoe UI"/>
          <w:szCs w:val="14"/>
        </w:rPr>
        <w:t>corrective actions.</w:t>
      </w:r>
    </w:p>
    <w:p w14:paraId="0E5D1644" w14:textId="22F45817" w:rsidR="00E20227" w:rsidRPr="00E20227" w:rsidRDefault="00E20227" w:rsidP="009B68CD">
      <w:pPr>
        <w:autoSpaceDE w:val="0"/>
        <w:autoSpaceDN w:val="0"/>
        <w:adjustRightInd w:val="0"/>
        <w:spacing w:after="60"/>
        <w:rPr>
          <w:rFonts w:cs="Segoe UI"/>
          <w:szCs w:val="14"/>
        </w:rPr>
      </w:pPr>
      <w:r w:rsidRPr="009B68CD">
        <w:rPr>
          <w:rFonts w:cs="Segoe UI"/>
          <w:b/>
          <w:bCs/>
          <w:szCs w:val="14"/>
        </w:rPr>
        <w:t>D. The actual impact to the organization and corrective actions taken would be the most important</w:t>
      </w:r>
      <w:r w:rsidR="009B68CD" w:rsidRPr="009B68CD">
        <w:rPr>
          <w:rFonts w:cs="Segoe UI"/>
          <w:b/>
          <w:bCs/>
          <w:szCs w:val="14"/>
        </w:rPr>
        <w:t xml:space="preserve"> </w:t>
      </w:r>
      <w:r w:rsidRPr="009B68CD">
        <w:rPr>
          <w:rFonts w:cs="Segoe UI"/>
          <w:b/>
          <w:bCs/>
          <w:szCs w:val="14"/>
        </w:rPr>
        <w:t>item to share with the CIO</w:t>
      </w:r>
      <w:r w:rsidRPr="00E20227">
        <w:rPr>
          <w:rFonts w:cs="Segoe UI"/>
          <w:szCs w:val="14"/>
        </w:rPr>
        <w:t>.</w:t>
      </w:r>
    </w:p>
    <w:p w14:paraId="242BE494" w14:textId="77777777" w:rsidR="00E20227" w:rsidRPr="00E20227" w:rsidRDefault="00E20227" w:rsidP="00E20227">
      <w:pPr>
        <w:autoSpaceDE w:val="0"/>
        <w:autoSpaceDN w:val="0"/>
        <w:adjustRightInd w:val="0"/>
        <w:rPr>
          <w:rFonts w:cs="Segoe UI"/>
          <w:szCs w:val="14"/>
        </w:rPr>
      </w:pPr>
      <w:r w:rsidRPr="009B68CD">
        <w:rPr>
          <w:rFonts w:cs="Segoe UI"/>
          <w:b/>
          <w:bCs/>
          <w:szCs w:val="14"/>
        </w:rPr>
        <w:t>S4-122</w:t>
      </w:r>
      <w:r w:rsidRPr="00E20227">
        <w:rPr>
          <w:rFonts w:cs="Segoe UI"/>
          <w:szCs w:val="14"/>
        </w:rPr>
        <w:t xml:space="preserve"> In a large organization, effective management of security incidents will be MOST dependent on:</w:t>
      </w:r>
    </w:p>
    <w:p w14:paraId="42ECCC3F" w14:textId="77777777" w:rsidR="00E20227" w:rsidRPr="00E20227" w:rsidRDefault="00E20227" w:rsidP="00E20227">
      <w:pPr>
        <w:autoSpaceDE w:val="0"/>
        <w:autoSpaceDN w:val="0"/>
        <w:adjustRightInd w:val="0"/>
        <w:rPr>
          <w:rFonts w:cs="Segoe UI"/>
          <w:szCs w:val="14"/>
        </w:rPr>
      </w:pPr>
      <w:r w:rsidRPr="00E20227">
        <w:rPr>
          <w:rFonts w:cs="Segoe UI"/>
          <w:szCs w:val="14"/>
        </w:rPr>
        <w:t>A. clear policies detailing incident severity levels.</w:t>
      </w:r>
    </w:p>
    <w:p w14:paraId="1164557F" w14:textId="77777777" w:rsidR="00E20227" w:rsidRPr="00E20227" w:rsidRDefault="00E20227" w:rsidP="00E20227">
      <w:pPr>
        <w:autoSpaceDE w:val="0"/>
        <w:autoSpaceDN w:val="0"/>
        <w:adjustRightInd w:val="0"/>
        <w:rPr>
          <w:rFonts w:cs="Segoe UI"/>
          <w:szCs w:val="14"/>
        </w:rPr>
      </w:pPr>
      <w:r w:rsidRPr="00E20227">
        <w:rPr>
          <w:rFonts w:cs="Segoe UI"/>
          <w:szCs w:val="14"/>
        </w:rPr>
        <w:t>B. broadly dispersed intrusion detection capabilities.</w:t>
      </w:r>
    </w:p>
    <w:p w14:paraId="51309CFD" w14:textId="079BE77A" w:rsidR="00E20227" w:rsidRPr="00E20227" w:rsidRDefault="00E20227" w:rsidP="00E20227">
      <w:pPr>
        <w:autoSpaceDE w:val="0"/>
        <w:autoSpaceDN w:val="0"/>
        <w:adjustRightInd w:val="0"/>
        <w:rPr>
          <w:rFonts w:cs="Segoe UI"/>
          <w:szCs w:val="14"/>
        </w:rPr>
      </w:pPr>
      <w:r w:rsidRPr="00E20227">
        <w:rPr>
          <w:rFonts w:cs="Segoe UI"/>
          <w:szCs w:val="14"/>
        </w:rPr>
        <w:t>C. training employees to recognize security incidents.</w:t>
      </w:r>
    </w:p>
    <w:p w14:paraId="5103640F" w14:textId="77777777" w:rsidR="00E20227" w:rsidRPr="00E20227" w:rsidRDefault="00E20227" w:rsidP="00E20227">
      <w:pPr>
        <w:autoSpaceDE w:val="0"/>
        <w:autoSpaceDN w:val="0"/>
        <w:adjustRightInd w:val="0"/>
        <w:rPr>
          <w:rFonts w:cs="Segoe UI"/>
          <w:szCs w:val="14"/>
        </w:rPr>
      </w:pPr>
      <w:r w:rsidRPr="00E20227">
        <w:rPr>
          <w:rFonts w:cs="Segoe UI"/>
          <w:szCs w:val="14"/>
        </w:rPr>
        <w:t>D. effective communication and reporting processes.</w:t>
      </w:r>
    </w:p>
    <w:p w14:paraId="0A227E9A" w14:textId="77777777" w:rsidR="00E20227" w:rsidRPr="009B68CD" w:rsidRDefault="00E20227" w:rsidP="00E20227">
      <w:pPr>
        <w:autoSpaceDE w:val="0"/>
        <w:autoSpaceDN w:val="0"/>
        <w:adjustRightInd w:val="0"/>
        <w:rPr>
          <w:rFonts w:cs="Segoe UI"/>
          <w:b/>
          <w:bCs/>
          <w:szCs w:val="14"/>
        </w:rPr>
      </w:pPr>
      <w:r w:rsidRPr="009B68CD">
        <w:rPr>
          <w:rFonts w:cs="Segoe UI"/>
          <w:b/>
          <w:bCs/>
          <w:szCs w:val="14"/>
        </w:rPr>
        <w:t>D is the correct answer.</w:t>
      </w:r>
    </w:p>
    <w:p w14:paraId="685F83AE" w14:textId="77777777" w:rsidR="00E20227" w:rsidRPr="00E20227" w:rsidRDefault="00E20227" w:rsidP="00E20227">
      <w:pPr>
        <w:autoSpaceDE w:val="0"/>
        <w:autoSpaceDN w:val="0"/>
        <w:adjustRightInd w:val="0"/>
        <w:rPr>
          <w:rFonts w:cs="Segoe UI"/>
          <w:szCs w:val="14"/>
        </w:rPr>
      </w:pPr>
      <w:r w:rsidRPr="009B68CD">
        <w:rPr>
          <w:rFonts w:cs="Segoe UI"/>
          <w:b/>
          <w:bCs/>
          <w:szCs w:val="14"/>
        </w:rPr>
        <w:t>Justification</w:t>
      </w:r>
      <w:r w:rsidRPr="00E20227">
        <w:rPr>
          <w:rFonts w:cs="Segoe UI"/>
          <w:szCs w:val="14"/>
        </w:rPr>
        <w:t>:</w:t>
      </w:r>
    </w:p>
    <w:p w14:paraId="74158CE2" w14:textId="23B5931D" w:rsidR="00E20227" w:rsidRPr="00E20227" w:rsidRDefault="009B68CD" w:rsidP="00E20227">
      <w:pPr>
        <w:autoSpaceDE w:val="0"/>
        <w:autoSpaceDN w:val="0"/>
        <w:adjustRightInd w:val="0"/>
        <w:rPr>
          <w:rFonts w:cs="Segoe UI"/>
          <w:szCs w:val="14"/>
        </w:rPr>
      </w:pPr>
      <w:r>
        <w:rPr>
          <w:rFonts w:cs="Segoe UI"/>
          <w:szCs w:val="14"/>
        </w:rPr>
        <w:t xml:space="preserve">A. </w:t>
      </w:r>
      <w:r w:rsidR="00E20227" w:rsidRPr="00E20227">
        <w:rPr>
          <w:rFonts w:cs="Segoe UI"/>
          <w:szCs w:val="14"/>
        </w:rPr>
        <w:t>Understanding severity levels is important but, on its own is, not sufficient to ensure that the</w:t>
      </w:r>
      <w:r>
        <w:rPr>
          <w:rFonts w:cs="Segoe UI"/>
          <w:szCs w:val="14"/>
        </w:rPr>
        <w:t xml:space="preserve"> </w:t>
      </w:r>
      <w:r w:rsidR="00E20227" w:rsidRPr="00E20227">
        <w:rPr>
          <w:rFonts w:cs="Segoe UI"/>
          <w:szCs w:val="14"/>
        </w:rPr>
        <w:t>information security manager is able to manage the incident effectively.</w:t>
      </w:r>
    </w:p>
    <w:p w14:paraId="6E0FDA0C" w14:textId="09B2B429" w:rsidR="00E20227" w:rsidRPr="00E20227" w:rsidRDefault="009B68CD" w:rsidP="00E20227">
      <w:pPr>
        <w:autoSpaceDE w:val="0"/>
        <w:autoSpaceDN w:val="0"/>
        <w:adjustRightInd w:val="0"/>
        <w:rPr>
          <w:rFonts w:cs="Segoe UI"/>
          <w:szCs w:val="14"/>
        </w:rPr>
      </w:pPr>
      <w:r>
        <w:rPr>
          <w:rFonts w:cs="Segoe UI"/>
          <w:szCs w:val="14"/>
        </w:rPr>
        <w:t xml:space="preserve">B. </w:t>
      </w:r>
      <w:r w:rsidR="00E20227" w:rsidRPr="00E20227">
        <w:rPr>
          <w:rFonts w:cs="Segoe UI"/>
          <w:szCs w:val="14"/>
        </w:rPr>
        <w:t>Intrusion detection is useful for detecting potential network security incidents, but without robust</w:t>
      </w:r>
      <w:r>
        <w:rPr>
          <w:rFonts w:cs="Segoe UI"/>
          <w:szCs w:val="14"/>
        </w:rPr>
        <w:t xml:space="preserve"> </w:t>
      </w:r>
      <w:r w:rsidR="00E20227" w:rsidRPr="00E20227">
        <w:rPr>
          <w:rFonts w:cs="Segoe UI"/>
          <w:szCs w:val="14"/>
        </w:rPr>
        <w:t>communication and reporting processes, the tool is less effective.</w:t>
      </w:r>
    </w:p>
    <w:p w14:paraId="6531B770" w14:textId="4E8243E9" w:rsidR="00E20227" w:rsidRPr="00E20227" w:rsidRDefault="009B68CD" w:rsidP="00E20227">
      <w:pPr>
        <w:autoSpaceDE w:val="0"/>
        <w:autoSpaceDN w:val="0"/>
        <w:adjustRightInd w:val="0"/>
        <w:rPr>
          <w:rFonts w:cs="Segoe UI"/>
          <w:szCs w:val="14"/>
        </w:rPr>
      </w:pPr>
      <w:r>
        <w:rPr>
          <w:rFonts w:cs="Segoe UI"/>
          <w:szCs w:val="14"/>
        </w:rPr>
        <w:t xml:space="preserve">C. </w:t>
      </w:r>
      <w:r w:rsidR="00E20227" w:rsidRPr="00E20227">
        <w:rPr>
          <w:rFonts w:cs="Segoe UI"/>
          <w:szCs w:val="14"/>
        </w:rPr>
        <w:t>Conducting awareness training so individuals can recognize potential incidents is important, but not</w:t>
      </w:r>
      <w:r>
        <w:rPr>
          <w:rFonts w:cs="Segoe UI"/>
          <w:szCs w:val="14"/>
        </w:rPr>
        <w:t xml:space="preserve"> </w:t>
      </w:r>
      <w:r w:rsidR="00E20227" w:rsidRPr="00E20227">
        <w:rPr>
          <w:rFonts w:cs="Segoe UI"/>
          <w:szCs w:val="14"/>
        </w:rPr>
        <w:t>effective unless the information is communicated to the right people in a timely manner.</w:t>
      </w:r>
    </w:p>
    <w:p w14:paraId="04D08215" w14:textId="7F81E750" w:rsidR="00E20227" w:rsidRDefault="009B68CD" w:rsidP="00465723">
      <w:pPr>
        <w:autoSpaceDE w:val="0"/>
        <w:autoSpaceDN w:val="0"/>
        <w:adjustRightInd w:val="0"/>
        <w:spacing w:after="60"/>
        <w:rPr>
          <w:rFonts w:cs="Segoe UI"/>
          <w:szCs w:val="14"/>
        </w:rPr>
      </w:pPr>
      <w:r w:rsidRPr="00D07802">
        <w:rPr>
          <w:rFonts w:cs="Segoe UI"/>
          <w:b/>
          <w:bCs/>
          <w:szCs w:val="14"/>
          <w:shd w:val="clear" w:color="auto" w:fill="FFFFFF" w:themeFill="background1"/>
        </w:rPr>
        <w:t xml:space="preserve">D. </w:t>
      </w:r>
      <w:r w:rsidR="00E20227" w:rsidRPr="00D07802">
        <w:rPr>
          <w:rFonts w:cs="Segoe UI"/>
          <w:b/>
          <w:bCs/>
          <w:szCs w:val="14"/>
          <w:shd w:val="clear" w:color="auto" w:fill="FFFFFF" w:themeFill="background1"/>
        </w:rPr>
        <w:t>Timely communication and reporting is most likely to ensure that the information security</w:t>
      </w:r>
      <w:r w:rsidRPr="00D07802">
        <w:rPr>
          <w:rFonts w:cs="Segoe UI"/>
          <w:b/>
          <w:bCs/>
          <w:szCs w:val="14"/>
          <w:shd w:val="clear" w:color="auto" w:fill="FFFFFF" w:themeFill="background1"/>
        </w:rPr>
        <w:t xml:space="preserve"> </w:t>
      </w:r>
      <w:r w:rsidR="00E20227" w:rsidRPr="00D07802">
        <w:rPr>
          <w:rFonts w:cs="Segoe UI"/>
          <w:b/>
          <w:bCs/>
          <w:szCs w:val="14"/>
          <w:shd w:val="clear" w:color="auto" w:fill="FFFFFF" w:themeFill="background1"/>
        </w:rPr>
        <w:t>manager receives the information necessary to effectively manage a security incident.</w:t>
      </w:r>
      <w:r w:rsidRPr="00D07802">
        <w:rPr>
          <w:rFonts w:cs="Segoe UI"/>
          <w:b/>
          <w:bCs/>
          <w:szCs w:val="14"/>
          <w:shd w:val="clear" w:color="auto" w:fill="FFFFFF" w:themeFill="background1"/>
        </w:rPr>
        <w:t xml:space="preserve"> </w:t>
      </w:r>
      <w:r w:rsidR="00E20227" w:rsidRPr="00D07802">
        <w:rPr>
          <w:rFonts w:cs="Segoe UI"/>
          <w:b/>
          <w:bCs/>
          <w:szCs w:val="14"/>
          <w:shd w:val="clear" w:color="auto" w:fill="FFFFFF" w:themeFill="background1"/>
        </w:rPr>
        <w:t>Effective communication will also help ensure that the correct resources are engaged at the</w:t>
      </w:r>
      <w:r w:rsidRPr="00D07802">
        <w:rPr>
          <w:rFonts w:cs="Segoe UI"/>
          <w:b/>
          <w:bCs/>
          <w:szCs w:val="14"/>
          <w:shd w:val="clear" w:color="auto" w:fill="FFFFFF" w:themeFill="background1"/>
        </w:rPr>
        <w:t xml:space="preserve"> </w:t>
      </w:r>
      <w:r w:rsidR="00E20227" w:rsidRPr="00D07802">
        <w:rPr>
          <w:rFonts w:cs="Segoe UI"/>
          <w:b/>
          <w:bCs/>
          <w:szCs w:val="14"/>
          <w:shd w:val="clear" w:color="auto" w:fill="FFFFFF" w:themeFill="background1"/>
        </w:rPr>
        <w:t>appropriate time</w:t>
      </w:r>
      <w:r w:rsidR="00E20227" w:rsidRPr="00E20227">
        <w:rPr>
          <w:rFonts w:cs="Segoe UI"/>
          <w:szCs w:val="14"/>
        </w:rPr>
        <w:t>.</w:t>
      </w:r>
    </w:p>
    <w:p w14:paraId="62BC4990" w14:textId="7721B55D" w:rsidR="00BA0182" w:rsidRPr="00BA0182" w:rsidRDefault="00465723" w:rsidP="00BA0182">
      <w:pPr>
        <w:autoSpaceDE w:val="0"/>
        <w:autoSpaceDN w:val="0"/>
        <w:adjustRightInd w:val="0"/>
        <w:rPr>
          <w:rFonts w:cs="Segoe UI"/>
          <w:szCs w:val="14"/>
        </w:rPr>
      </w:pPr>
      <w:r w:rsidRPr="00755171">
        <w:rPr>
          <w:rFonts w:cs="Segoe UI"/>
          <w:b/>
          <w:szCs w:val="14"/>
        </w:rPr>
        <w:t>S4-123</w:t>
      </w:r>
      <w:r>
        <w:rPr>
          <w:rFonts w:cs="Segoe UI"/>
          <w:szCs w:val="14"/>
        </w:rPr>
        <w:t xml:space="preserve"> </w:t>
      </w:r>
      <w:r w:rsidR="00BA0182" w:rsidRPr="00BA0182">
        <w:rPr>
          <w:rFonts w:cs="Segoe UI"/>
          <w:szCs w:val="14"/>
        </w:rPr>
        <w:t>Which of the following choices includes the activity of evaluating the computing infrastructure by</w:t>
      </w:r>
      <w:r w:rsidR="00755171">
        <w:rPr>
          <w:rFonts w:cs="Segoe UI"/>
          <w:szCs w:val="14"/>
        </w:rPr>
        <w:t xml:space="preserve"> </w:t>
      </w:r>
      <w:r w:rsidR="00BA0182" w:rsidRPr="00BA0182">
        <w:rPr>
          <w:rFonts w:cs="Segoe UI"/>
          <w:szCs w:val="14"/>
        </w:rPr>
        <w:t>performing proactive security assessment and evaluation?</w:t>
      </w:r>
    </w:p>
    <w:p w14:paraId="11B43011" w14:textId="77777777" w:rsidR="00BA0182" w:rsidRPr="00BA0182" w:rsidRDefault="00BA0182" w:rsidP="00BA0182">
      <w:pPr>
        <w:autoSpaceDE w:val="0"/>
        <w:autoSpaceDN w:val="0"/>
        <w:adjustRightInd w:val="0"/>
        <w:rPr>
          <w:rFonts w:cs="Segoe UI"/>
          <w:szCs w:val="14"/>
        </w:rPr>
      </w:pPr>
      <w:r w:rsidRPr="00BA0182">
        <w:rPr>
          <w:rFonts w:cs="Segoe UI"/>
          <w:szCs w:val="14"/>
        </w:rPr>
        <w:t>A. A disaster recovery plan</w:t>
      </w:r>
    </w:p>
    <w:p w14:paraId="48A4BCD7" w14:textId="77777777" w:rsidR="00BA0182" w:rsidRPr="00BA0182" w:rsidRDefault="00BA0182" w:rsidP="00BA0182">
      <w:pPr>
        <w:autoSpaceDE w:val="0"/>
        <w:autoSpaceDN w:val="0"/>
        <w:adjustRightInd w:val="0"/>
        <w:rPr>
          <w:rFonts w:cs="Segoe UI"/>
          <w:szCs w:val="14"/>
        </w:rPr>
      </w:pPr>
      <w:r w:rsidRPr="00BA0182">
        <w:rPr>
          <w:rFonts w:cs="Segoe UI"/>
          <w:szCs w:val="14"/>
        </w:rPr>
        <w:t>B. A business continuity plan</w:t>
      </w:r>
    </w:p>
    <w:p w14:paraId="72ED5493" w14:textId="77777777" w:rsidR="00BA0182" w:rsidRPr="00BA0182" w:rsidRDefault="00BA0182" w:rsidP="00BA0182">
      <w:pPr>
        <w:autoSpaceDE w:val="0"/>
        <w:autoSpaceDN w:val="0"/>
        <w:adjustRightInd w:val="0"/>
        <w:rPr>
          <w:rFonts w:cs="Segoe UI"/>
          <w:szCs w:val="14"/>
        </w:rPr>
      </w:pPr>
      <w:r w:rsidRPr="00BA0182">
        <w:rPr>
          <w:rFonts w:cs="Segoe UI"/>
          <w:szCs w:val="14"/>
        </w:rPr>
        <w:t>C. An incident management plan</w:t>
      </w:r>
    </w:p>
    <w:p w14:paraId="15D28EC1" w14:textId="77777777" w:rsidR="00BA0182" w:rsidRPr="00BA0182" w:rsidRDefault="00BA0182" w:rsidP="00BA0182">
      <w:pPr>
        <w:autoSpaceDE w:val="0"/>
        <w:autoSpaceDN w:val="0"/>
        <w:adjustRightInd w:val="0"/>
        <w:rPr>
          <w:rFonts w:cs="Segoe UI"/>
          <w:szCs w:val="14"/>
        </w:rPr>
      </w:pPr>
      <w:r w:rsidRPr="00BA0182">
        <w:rPr>
          <w:rFonts w:cs="Segoe UI"/>
          <w:szCs w:val="14"/>
        </w:rPr>
        <w:t>D. A continuity of operations plan</w:t>
      </w:r>
    </w:p>
    <w:p w14:paraId="49BB45A0" w14:textId="77777777" w:rsidR="00BA0182" w:rsidRPr="00755171" w:rsidRDefault="00BA0182" w:rsidP="00BA0182">
      <w:pPr>
        <w:autoSpaceDE w:val="0"/>
        <w:autoSpaceDN w:val="0"/>
        <w:adjustRightInd w:val="0"/>
        <w:rPr>
          <w:rFonts w:cs="Segoe UI"/>
          <w:b/>
          <w:szCs w:val="14"/>
        </w:rPr>
      </w:pPr>
      <w:r w:rsidRPr="00755171">
        <w:rPr>
          <w:rFonts w:cs="Segoe UI"/>
          <w:b/>
          <w:szCs w:val="14"/>
        </w:rPr>
        <w:lastRenderedPageBreak/>
        <w:t>C is the correct answer.</w:t>
      </w:r>
    </w:p>
    <w:p w14:paraId="306AD7DA" w14:textId="77777777" w:rsidR="00BA0182" w:rsidRPr="00BA0182" w:rsidRDefault="00BA0182" w:rsidP="00BA0182">
      <w:pPr>
        <w:autoSpaceDE w:val="0"/>
        <w:autoSpaceDN w:val="0"/>
        <w:adjustRightInd w:val="0"/>
        <w:rPr>
          <w:rFonts w:cs="Segoe UI"/>
          <w:szCs w:val="14"/>
        </w:rPr>
      </w:pPr>
      <w:r w:rsidRPr="00755171">
        <w:rPr>
          <w:rFonts w:cs="Segoe UI"/>
          <w:b/>
          <w:szCs w:val="14"/>
        </w:rPr>
        <w:t>Justification</w:t>
      </w:r>
      <w:r w:rsidRPr="00BA0182">
        <w:rPr>
          <w:rFonts w:cs="Segoe UI"/>
          <w:szCs w:val="14"/>
        </w:rPr>
        <w:t>:</w:t>
      </w:r>
    </w:p>
    <w:p w14:paraId="09F34AF2" w14:textId="2B540BE8" w:rsidR="00BA0182" w:rsidRPr="00BA0182" w:rsidRDefault="00BA0182" w:rsidP="00BA0182">
      <w:pPr>
        <w:autoSpaceDE w:val="0"/>
        <w:autoSpaceDN w:val="0"/>
        <w:adjustRightInd w:val="0"/>
        <w:rPr>
          <w:rFonts w:cs="Segoe UI"/>
          <w:szCs w:val="14"/>
        </w:rPr>
      </w:pPr>
      <w:r w:rsidRPr="00BA0182">
        <w:rPr>
          <w:rFonts w:cs="Segoe UI"/>
          <w:szCs w:val="14"/>
        </w:rPr>
        <w:t>A. A disaster recovery plan is a set of human, physical, technical and procedural resources to recover,</w:t>
      </w:r>
      <w:r w:rsidR="00755171">
        <w:rPr>
          <w:rFonts w:cs="Segoe UI"/>
          <w:szCs w:val="14"/>
        </w:rPr>
        <w:t xml:space="preserve"> </w:t>
      </w:r>
      <w:r w:rsidRPr="00BA0182">
        <w:rPr>
          <w:rFonts w:cs="Segoe UI"/>
          <w:szCs w:val="14"/>
        </w:rPr>
        <w:t>within a defined time and cost, an activity interrupted by an emergency.</w:t>
      </w:r>
    </w:p>
    <w:p w14:paraId="642563C6" w14:textId="5EF2D9F1" w:rsidR="00BA0182" w:rsidRPr="00BA0182" w:rsidRDefault="00BA0182" w:rsidP="00BA0182">
      <w:pPr>
        <w:autoSpaceDE w:val="0"/>
        <w:autoSpaceDN w:val="0"/>
        <w:adjustRightInd w:val="0"/>
        <w:rPr>
          <w:rFonts w:cs="Segoe UI"/>
          <w:szCs w:val="14"/>
        </w:rPr>
      </w:pPr>
      <w:r w:rsidRPr="00BA0182">
        <w:rPr>
          <w:rFonts w:cs="Segoe UI"/>
          <w:szCs w:val="14"/>
        </w:rPr>
        <w:t>B. A business continuity plan is a plan used by an organization to respond to disruption of critical</w:t>
      </w:r>
      <w:r w:rsidR="00755171">
        <w:rPr>
          <w:rFonts w:cs="Segoe UI"/>
          <w:szCs w:val="14"/>
        </w:rPr>
        <w:t xml:space="preserve"> </w:t>
      </w:r>
      <w:r w:rsidRPr="00BA0182">
        <w:rPr>
          <w:rFonts w:cs="Segoe UI"/>
          <w:szCs w:val="14"/>
        </w:rPr>
        <w:t>business processes. It depends on the contingency plan for restoration of critical systems.</w:t>
      </w:r>
    </w:p>
    <w:p w14:paraId="0971950D" w14:textId="58EED1FC" w:rsidR="00BA0182" w:rsidRPr="00BA0182" w:rsidRDefault="00BA0182" w:rsidP="00BA0182">
      <w:pPr>
        <w:autoSpaceDE w:val="0"/>
        <w:autoSpaceDN w:val="0"/>
        <w:adjustRightInd w:val="0"/>
        <w:rPr>
          <w:rFonts w:cs="Segoe UI"/>
          <w:szCs w:val="14"/>
        </w:rPr>
      </w:pPr>
      <w:r w:rsidRPr="00755171">
        <w:rPr>
          <w:rFonts w:cs="Segoe UI"/>
          <w:b/>
          <w:szCs w:val="14"/>
        </w:rPr>
        <w:t xml:space="preserve">C. This activity is part of </w:t>
      </w:r>
      <w:r w:rsidRPr="005863CD">
        <w:rPr>
          <w:rFonts w:cs="Segoe UI"/>
          <w:b/>
          <w:color w:val="FF0000"/>
          <w:szCs w:val="14"/>
        </w:rPr>
        <w:t xml:space="preserve">the </w:t>
      </w:r>
      <w:r w:rsidR="00755171" w:rsidRPr="005863CD">
        <w:rPr>
          <w:rFonts w:cs="Segoe UI"/>
          <w:b/>
          <w:color w:val="FF0000"/>
          <w:szCs w:val="14"/>
        </w:rPr>
        <w:t>“protect</w:t>
      </w:r>
      <w:r w:rsidRPr="005863CD">
        <w:rPr>
          <w:rFonts w:cs="Segoe UI"/>
          <w:b/>
          <w:color w:val="FF0000"/>
          <w:szCs w:val="14"/>
        </w:rPr>
        <w:t>” phase of the incident management planning process</w:t>
      </w:r>
      <w:r w:rsidR="001841B0">
        <w:rPr>
          <w:rFonts w:cs="Segoe UI"/>
          <w:b/>
          <w:color w:val="FF0000"/>
          <w:szCs w:val="14"/>
        </w:rPr>
        <w:fldChar w:fldCharType="begin"/>
      </w:r>
      <w:r w:rsidR="001841B0">
        <w:instrText xml:space="preserve"> XE "</w:instrText>
      </w:r>
      <w:r w:rsidR="001841B0" w:rsidRPr="00697F84">
        <w:rPr>
          <w:rFonts w:cs="Segoe UI"/>
          <w:bCs/>
          <w:szCs w:val="14"/>
        </w:rPr>
        <w:instrText>incident management planning process</w:instrText>
      </w:r>
      <w:r w:rsidR="001841B0">
        <w:instrText xml:space="preserve">" </w:instrText>
      </w:r>
      <w:r w:rsidR="001841B0">
        <w:rPr>
          <w:rFonts w:cs="Segoe UI"/>
          <w:b/>
          <w:color w:val="FF0000"/>
          <w:szCs w:val="14"/>
        </w:rPr>
        <w:fldChar w:fldCharType="end"/>
      </w:r>
      <w:r w:rsidRPr="005863CD">
        <w:rPr>
          <w:rFonts w:cs="Segoe UI"/>
          <w:b/>
          <w:color w:val="FF0000"/>
          <w:szCs w:val="14"/>
        </w:rPr>
        <w:t xml:space="preserve"> flow</w:t>
      </w:r>
      <w:r w:rsidRPr="00BA0182">
        <w:rPr>
          <w:rFonts w:cs="Segoe UI"/>
          <w:szCs w:val="14"/>
        </w:rPr>
        <w:t>.</w:t>
      </w:r>
    </w:p>
    <w:p w14:paraId="55DF0215" w14:textId="20E5F649" w:rsidR="00BA0182" w:rsidRPr="00BA0182" w:rsidRDefault="00BA0182" w:rsidP="00755171">
      <w:pPr>
        <w:autoSpaceDE w:val="0"/>
        <w:autoSpaceDN w:val="0"/>
        <w:adjustRightInd w:val="0"/>
        <w:spacing w:after="60"/>
        <w:rPr>
          <w:rFonts w:cs="Segoe UI"/>
          <w:szCs w:val="14"/>
        </w:rPr>
      </w:pPr>
      <w:r w:rsidRPr="00BA0182">
        <w:rPr>
          <w:rFonts w:cs="Segoe UI"/>
          <w:szCs w:val="14"/>
        </w:rPr>
        <w:t>D. A continuity of operations plan is an effort within individual executive departments and agencies</w:t>
      </w:r>
      <w:r w:rsidR="00755171">
        <w:rPr>
          <w:rFonts w:cs="Segoe UI"/>
          <w:szCs w:val="14"/>
        </w:rPr>
        <w:t xml:space="preserve"> </w:t>
      </w:r>
      <w:r w:rsidRPr="00BA0182">
        <w:rPr>
          <w:rFonts w:cs="Segoe UI"/>
          <w:szCs w:val="14"/>
        </w:rPr>
        <w:t>to ensure that primary mission-essential functions continue to be performed during a wide range</w:t>
      </w:r>
      <w:r w:rsidR="00755171">
        <w:rPr>
          <w:rFonts w:cs="Segoe UI"/>
          <w:szCs w:val="14"/>
        </w:rPr>
        <w:t xml:space="preserve"> </w:t>
      </w:r>
      <w:r w:rsidRPr="00BA0182">
        <w:rPr>
          <w:rFonts w:cs="Segoe UI"/>
          <w:szCs w:val="14"/>
        </w:rPr>
        <w:t>of emergencies, including localized acts of nature, accidents and technological or attack-related</w:t>
      </w:r>
      <w:r w:rsidR="00755171">
        <w:rPr>
          <w:rFonts w:cs="Segoe UI"/>
          <w:szCs w:val="14"/>
        </w:rPr>
        <w:t xml:space="preserve"> </w:t>
      </w:r>
      <w:r w:rsidRPr="00BA0182">
        <w:rPr>
          <w:rFonts w:cs="Segoe UI"/>
          <w:szCs w:val="14"/>
        </w:rPr>
        <w:t>emergencies.</w:t>
      </w:r>
    </w:p>
    <w:p w14:paraId="675FD125" w14:textId="457A2784" w:rsidR="00BA0182" w:rsidRPr="00BA0182" w:rsidRDefault="00755171" w:rsidP="00BA0182">
      <w:pPr>
        <w:autoSpaceDE w:val="0"/>
        <w:autoSpaceDN w:val="0"/>
        <w:adjustRightInd w:val="0"/>
        <w:rPr>
          <w:rFonts w:cs="Segoe UI"/>
          <w:szCs w:val="14"/>
        </w:rPr>
      </w:pPr>
      <w:r w:rsidRPr="00755171">
        <w:rPr>
          <w:rFonts w:cs="Segoe UI"/>
          <w:b/>
          <w:szCs w:val="14"/>
        </w:rPr>
        <w:t>S4-124.</w:t>
      </w:r>
      <w:r>
        <w:rPr>
          <w:rFonts w:cs="Segoe UI"/>
          <w:szCs w:val="14"/>
        </w:rPr>
        <w:t xml:space="preserve"> </w:t>
      </w:r>
      <w:r w:rsidR="00BA0182" w:rsidRPr="00BA0182">
        <w:rPr>
          <w:rFonts w:cs="Segoe UI"/>
          <w:szCs w:val="14"/>
        </w:rPr>
        <w:t xml:space="preserve">Proximity factors must be considered when: </w:t>
      </w:r>
    </w:p>
    <w:p w14:paraId="61E75966" w14:textId="77777777" w:rsidR="00BA0182" w:rsidRPr="00BA0182" w:rsidRDefault="00BA0182" w:rsidP="00BA0182">
      <w:pPr>
        <w:autoSpaceDE w:val="0"/>
        <w:autoSpaceDN w:val="0"/>
        <w:adjustRightInd w:val="0"/>
        <w:rPr>
          <w:rFonts w:cs="Segoe UI"/>
          <w:szCs w:val="14"/>
        </w:rPr>
      </w:pPr>
      <w:r w:rsidRPr="00BA0182">
        <w:rPr>
          <w:rFonts w:cs="Segoe UI"/>
          <w:szCs w:val="14"/>
        </w:rPr>
        <w:t>A. conducting a business impact analysis.</w:t>
      </w:r>
    </w:p>
    <w:p w14:paraId="035D798C" w14:textId="77777777" w:rsidR="00BA0182" w:rsidRPr="00BA0182" w:rsidRDefault="00BA0182" w:rsidP="00BA0182">
      <w:pPr>
        <w:autoSpaceDE w:val="0"/>
        <w:autoSpaceDN w:val="0"/>
        <w:adjustRightInd w:val="0"/>
        <w:rPr>
          <w:rFonts w:cs="Segoe UI"/>
          <w:szCs w:val="14"/>
        </w:rPr>
      </w:pPr>
      <w:r w:rsidRPr="00BA0182">
        <w:rPr>
          <w:rFonts w:cs="Segoe UI"/>
          <w:szCs w:val="14"/>
        </w:rPr>
        <w:t>B. conducting a table-top business continuity test.</w:t>
      </w:r>
    </w:p>
    <w:p w14:paraId="340C9B05" w14:textId="77777777" w:rsidR="00BA0182" w:rsidRPr="00BA0182" w:rsidRDefault="00BA0182" w:rsidP="00BA0182">
      <w:pPr>
        <w:autoSpaceDE w:val="0"/>
        <w:autoSpaceDN w:val="0"/>
        <w:adjustRightInd w:val="0"/>
        <w:rPr>
          <w:rFonts w:cs="Segoe UI"/>
          <w:szCs w:val="14"/>
        </w:rPr>
      </w:pPr>
      <w:r w:rsidRPr="00BA0182">
        <w:rPr>
          <w:rFonts w:cs="Segoe UI"/>
          <w:szCs w:val="14"/>
        </w:rPr>
        <w:t>C. developing disaster recovery metrics.</w:t>
      </w:r>
    </w:p>
    <w:p w14:paraId="62A3DA44" w14:textId="77777777" w:rsidR="00BA0182" w:rsidRPr="00BA0182" w:rsidRDefault="00BA0182" w:rsidP="00BA0182">
      <w:pPr>
        <w:autoSpaceDE w:val="0"/>
        <w:autoSpaceDN w:val="0"/>
        <w:adjustRightInd w:val="0"/>
        <w:rPr>
          <w:rFonts w:cs="Segoe UI"/>
          <w:szCs w:val="14"/>
        </w:rPr>
      </w:pPr>
      <w:r w:rsidRPr="00BA0182">
        <w:rPr>
          <w:rFonts w:cs="Segoe UI"/>
          <w:szCs w:val="14"/>
        </w:rPr>
        <w:t>D. selecting an alternate recovery site.</w:t>
      </w:r>
    </w:p>
    <w:p w14:paraId="42F95F89" w14:textId="77777777" w:rsidR="00BA0182" w:rsidRPr="005863CD" w:rsidRDefault="00BA0182" w:rsidP="00BA0182">
      <w:pPr>
        <w:autoSpaceDE w:val="0"/>
        <w:autoSpaceDN w:val="0"/>
        <w:adjustRightInd w:val="0"/>
        <w:rPr>
          <w:rFonts w:cs="Segoe UI"/>
          <w:b/>
          <w:szCs w:val="14"/>
        </w:rPr>
      </w:pPr>
      <w:r w:rsidRPr="005863CD">
        <w:rPr>
          <w:rFonts w:cs="Segoe UI"/>
          <w:b/>
          <w:szCs w:val="14"/>
        </w:rPr>
        <w:t>D is the correct answer.</w:t>
      </w:r>
    </w:p>
    <w:p w14:paraId="73D2D5C5" w14:textId="77777777" w:rsidR="00BA0182" w:rsidRPr="00BA0182" w:rsidRDefault="00BA0182" w:rsidP="00BA0182">
      <w:pPr>
        <w:autoSpaceDE w:val="0"/>
        <w:autoSpaceDN w:val="0"/>
        <w:adjustRightInd w:val="0"/>
        <w:rPr>
          <w:rFonts w:cs="Segoe UI"/>
          <w:szCs w:val="14"/>
        </w:rPr>
      </w:pPr>
      <w:r w:rsidRPr="005863CD">
        <w:rPr>
          <w:rFonts w:cs="Segoe UI"/>
          <w:b/>
          <w:szCs w:val="14"/>
        </w:rPr>
        <w:t>Justification</w:t>
      </w:r>
      <w:r w:rsidRPr="00BA0182">
        <w:rPr>
          <w:rFonts w:cs="Segoe UI"/>
          <w:szCs w:val="14"/>
        </w:rPr>
        <w:t>:</w:t>
      </w:r>
    </w:p>
    <w:p w14:paraId="7A5FDFF2" w14:textId="77777777" w:rsidR="00BA0182" w:rsidRPr="00BA0182" w:rsidRDefault="00BA0182" w:rsidP="00BA0182">
      <w:pPr>
        <w:autoSpaceDE w:val="0"/>
        <w:autoSpaceDN w:val="0"/>
        <w:adjustRightInd w:val="0"/>
        <w:rPr>
          <w:rFonts w:cs="Segoe UI"/>
          <w:szCs w:val="14"/>
        </w:rPr>
      </w:pPr>
      <w:r w:rsidRPr="00BA0182">
        <w:rPr>
          <w:rFonts w:cs="Segoe UI"/>
          <w:szCs w:val="14"/>
        </w:rPr>
        <w:t xml:space="preserve">A. </w:t>
      </w:r>
      <w:r w:rsidRPr="005863CD">
        <w:rPr>
          <w:rFonts w:cs="Segoe UI"/>
          <w:b/>
          <w:color w:val="FF0000"/>
          <w:szCs w:val="14"/>
        </w:rPr>
        <w:t>Proximity to hazards</w:t>
      </w:r>
      <w:r w:rsidRPr="005863CD">
        <w:rPr>
          <w:rFonts w:cs="Segoe UI"/>
          <w:color w:val="FF0000"/>
          <w:szCs w:val="14"/>
        </w:rPr>
        <w:t xml:space="preserve"> </w:t>
      </w:r>
      <w:r w:rsidRPr="00BA0182">
        <w:rPr>
          <w:rFonts w:cs="Segoe UI"/>
          <w:szCs w:val="14"/>
        </w:rPr>
        <w:t>is not a primary consideration in conducting a business impact analysis.</w:t>
      </w:r>
    </w:p>
    <w:p w14:paraId="4B1F5102" w14:textId="77777777" w:rsidR="00BA0182" w:rsidRPr="00BA0182" w:rsidRDefault="00BA0182" w:rsidP="00BA0182">
      <w:pPr>
        <w:autoSpaceDE w:val="0"/>
        <w:autoSpaceDN w:val="0"/>
        <w:adjustRightInd w:val="0"/>
        <w:rPr>
          <w:rFonts w:cs="Segoe UI"/>
          <w:szCs w:val="14"/>
        </w:rPr>
      </w:pPr>
      <w:r w:rsidRPr="00BA0182">
        <w:rPr>
          <w:rFonts w:cs="Segoe UI"/>
          <w:szCs w:val="14"/>
        </w:rPr>
        <w:t>B. Proximity to hazards is not a primary consideration in conducting a table-top business continuity test.</w:t>
      </w:r>
    </w:p>
    <w:p w14:paraId="0B738A94" w14:textId="73A984CF" w:rsidR="00BA0182" w:rsidRPr="00BA0182" w:rsidRDefault="00BA0182" w:rsidP="00BA0182">
      <w:pPr>
        <w:autoSpaceDE w:val="0"/>
        <w:autoSpaceDN w:val="0"/>
        <w:adjustRightInd w:val="0"/>
        <w:rPr>
          <w:rFonts w:cs="Segoe UI"/>
          <w:szCs w:val="14"/>
        </w:rPr>
      </w:pPr>
      <w:r w:rsidRPr="00BA0182">
        <w:rPr>
          <w:rFonts w:cs="Segoe UI"/>
          <w:szCs w:val="14"/>
        </w:rPr>
        <w:t xml:space="preserve">C. Proximity to hazards is not a primary consideration in developing </w:t>
      </w:r>
      <w:r w:rsidR="00AA15F1">
        <w:rPr>
          <w:rFonts w:cs="Segoe UI"/>
          <w:szCs w:val="14"/>
        </w:rPr>
        <w:t>DR</w:t>
      </w:r>
      <w:r w:rsidRPr="00BA0182">
        <w:rPr>
          <w:rFonts w:cs="Segoe UI"/>
          <w:szCs w:val="14"/>
        </w:rPr>
        <w:t xml:space="preserve"> metrics.</w:t>
      </w:r>
    </w:p>
    <w:p w14:paraId="64B2D3D7" w14:textId="33DB894B" w:rsidR="00BA0182" w:rsidRPr="00BA0182" w:rsidRDefault="00BA0182" w:rsidP="005863CD">
      <w:pPr>
        <w:autoSpaceDE w:val="0"/>
        <w:autoSpaceDN w:val="0"/>
        <w:adjustRightInd w:val="0"/>
        <w:spacing w:after="60"/>
        <w:rPr>
          <w:rFonts w:cs="Segoe UI"/>
          <w:szCs w:val="14"/>
        </w:rPr>
      </w:pPr>
      <w:r w:rsidRPr="005863CD">
        <w:rPr>
          <w:rFonts w:cs="Segoe UI"/>
          <w:b/>
          <w:szCs w:val="14"/>
        </w:rPr>
        <w:t>D. Proximity to the primary site, the scope of potential hazards, and their possible impact on the</w:t>
      </w:r>
      <w:r w:rsidR="005863CD" w:rsidRPr="005863CD">
        <w:rPr>
          <w:rFonts w:cs="Segoe UI"/>
          <w:b/>
          <w:szCs w:val="14"/>
        </w:rPr>
        <w:t xml:space="preserve"> </w:t>
      </w:r>
      <w:r w:rsidRPr="005863CD">
        <w:rPr>
          <w:rFonts w:cs="Segoe UI"/>
          <w:b/>
          <w:szCs w:val="14"/>
        </w:rPr>
        <w:t>recovery site are important considerations when selecting the location of a recovery site</w:t>
      </w:r>
      <w:r w:rsidRPr="00BA0182">
        <w:rPr>
          <w:rFonts w:cs="Segoe UI"/>
          <w:szCs w:val="14"/>
        </w:rPr>
        <w:t>.</w:t>
      </w:r>
    </w:p>
    <w:p w14:paraId="314A2ACC" w14:textId="0F2758E9" w:rsidR="00BA0182" w:rsidRPr="00BA0182" w:rsidRDefault="005863CD" w:rsidP="00BA0182">
      <w:pPr>
        <w:autoSpaceDE w:val="0"/>
        <w:autoSpaceDN w:val="0"/>
        <w:adjustRightInd w:val="0"/>
        <w:rPr>
          <w:rFonts w:cs="Segoe UI"/>
          <w:szCs w:val="14"/>
        </w:rPr>
      </w:pPr>
      <w:r w:rsidRPr="005863CD">
        <w:rPr>
          <w:rFonts w:cs="Segoe UI"/>
          <w:b/>
          <w:szCs w:val="14"/>
        </w:rPr>
        <w:t xml:space="preserve">S4-125 </w:t>
      </w:r>
      <w:r w:rsidR="00BA0182" w:rsidRPr="00BA0182">
        <w:rPr>
          <w:rFonts w:cs="Segoe UI"/>
          <w:szCs w:val="14"/>
        </w:rPr>
        <w:t>An organization’s chief information security officer would like to ensure that operations are prioritized</w:t>
      </w:r>
      <w:r>
        <w:rPr>
          <w:rFonts w:cs="Segoe UI"/>
          <w:szCs w:val="14"/>
        </w:rPr>
        <w:t xml:space="preserve"> </w:t>
      </w:r>
      <w:r w:rsidR="00BA0182" w:rsidRPr="00BA0182">
        <w:rPr>
          <w:rFonts w:cs="Segoe UI"/>
          <w:szCs w:val="14"/>
        </w:rPr>
        <w:t xml:space="preserve">correctly for recovery in case of a disaster. Which of the following would be the </w:t>
      </w:r>
      <w:r w:rsidR="00BA0182" w:rsidRPr="00AA15F1">
        <w:rPr>
          <w:rFonts w:cs="Segoe UI"/>
          <w:b/>
          <w:szCs w:val="14"/>
        </w:rPr>
        <w:t>BEST</w:t>
      </w:r>
      <w:r w:rsidR="00BA0182" w:rsidRPr="00BA0182">
        <w:rPr>
          <w:rFonts w:cs="Segoe UI"/>
          <w:szCs w:val="14"/>
        </w:rPr>
        <w:t xml:space="preserve"> to use?</w:t>
      </w:r>
    </w:p>
    <w:p w14:paraId="369D2EDF" w14:textId="77777777" w:rsidR="00BA0182" w:rsidRPr="00BA0182" w:rsidRDefault="00BA0182" w:rsidP="00BA0182">
      <w:pPr>
        <w:autoSpaceDE w:val="0"/>
        <w:autoSpaceDN w:val="0"/>
        <w:adjustRightInd w:val="0"/>
        <w:rPr>
          <w:rFonts w:cs="Segoe UI"/>
          <w:szCs w:val="14"/>
        </w:rPr>
      </w:pPr>
      <w:r w:rsidRPr="00BA0182">
        <w:rPr>
          <w:rFonts w:cs="Segoe UI"/>
          <w:szCs w:val="14"/>
        </w:rPr>
        <w:t>A. A business impact analysis</w:t>
      </w:r>
    </w:p>
    <w:p w14:paraId="471BF887" w14:textId="633FA7F2" w:rsidR="00BA0182" w:rsidRPr="00BA0182" w:rsidRDefault="00BA0182" w:rsidP="00BA0182">
      <w:pPr>
        <w:autoSpaceDE w:val="0"/>
        <w:autoSpaceDN w:val="0"/>
        <w:adjustRightInd w:val="0"/>
        <w:rPr>
          <w:rFonts w:cs="Segoe UI"/>
          <w:szCs w:val="14"/>
        </w:rPr>
      </w:pPr>
      <w:r w:rsidRPr="00BA0182">
        <w:rPr>
          <w:rFonts w:cs="Segoe UI"/>
          <w:szCs w:val="14"/>
        </w:rPr>
        <w:t>B. An organization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171A32E1" w14:textId="77777777" w:rsidR="00BA0182" w:rsidRPr="00BA0182" w:rsidRDefault="00BA0182" w:rsidP="00BA0182">
      <w:pPr>
        <w:autoSpaceDE w:val="0"/>
        <w:autoSpaceDN w:val="0"/>
        <w:adjustRightInd w:val="0"/>
        <w:rPr>
          <w:rFonts w:cs="Segoe UI"/>
          <w:szCs w:val="14"/>
        </w:rPr>
      </w:pPr>
      <w:r w:rsidRPr="00BA0182">
        <w:rPr>
          <w:rFonts w:cs="Segoe UI"/>
          <w:szCs w:val="14"/>
        </w:rPr>
        <w:t>C. A business process map</w:t>
      </w:r>
    </w:p>
    <w:p w14:paraId="631EA16D" w14:textId="77777777" w:rsidR="00BA0182" w:rsidRPr="00BA0182" w:rsidRDefault="00BA0182" w:rsidP="00BA0182">
      <w:pPr>
        <w:autoSpaceDE w:val="0"/>
        <w:autoSpaceDN w:val="0"/>
        <w:adjustRightInd w:val="0"/>
        <w:rPr>
          <w:rFonts w:cs="Segoe UI"/>
          <w:szCs w:val="14"/>
        </w:rPr>
      </w:pPr>
      <w:r w:rsidRPr="00BA0182">
        <w:rPr>
          <w:rFonts w:cs="Segoe UI"/>
          <w:szCs w:val="14"/>
        </w:rPr>
        <w:t>D. A threat statement</w:t>
      </w:r>
    </w:p>
    <w:p w14:paraId="2923BB93" w14:textId="77777777" w:rsidR="00BA0182" w:rsidRPr="005863CD" w:rsidRDefault="00BA0182" w:rsidP="00BA0182">
      <w:pPr>
        <w:autoSpaceDE w:val="0"/>
        <w:autoSpaceDN w:val="0"/>
        <w:adjustRightInd w:val="0"/>
        <w:rPr>
          <w:rFonts w:cs="Segoe UI"/>
          <w:b/>
          <w:szCs w:val="14"/>
        </w:rPr>
      </w:pPr>
      <w:r w:rsidRPr="005863CD">
        <w:rPr>
          <w:rFonts w:cs="Segoe UI"/>
          <w:b/>
          <w:szCs w:val="14"/>
        </w:rPr>
        <w:t>A is the correct answer.</w:t>
      </w:r>
    </w:p>
    <w:p w14:paraId="5ADFBC3C" w14:textId="77777777" w:rsidR="00BA0182" w:rsidRPr="00BA0182" w:rsidRDefault="00BA0182" w:rsidP="00BA0182">
      <w:pPr>
        <w:autoSpaceDE w:val="0"/>
        <w:autoSpaceDN w:val="0"/>
        <w:adjustRightInd w:val="0"/>
        <w:rPr>
          <w:rFonts w:cs="Segoe UI"/>
          <w:szCs w:val="14"/>
        </w:rPr>
      </w:pPr>
      <w:r w:rsidRPr="005863CD">
        <w:rPr>
          <w:rFonts w:cs="Segoe UI"/>
          <w:b/>
          <w:szCs w:val="14"/>
        </w:rPr>
        <w:t>Justification</w:t>
      </w:r>
      <w:r w:rsidRPr="00BA0182">
        <w:rPr>
          <w:rFonts w:cs="Segoe UI"/>
          <w:szCs w:val="14"/>
        </w:rPr>
        <w:t>:</w:t>
      </w:r>
    </w:p>
    <w:p w14:paraId="7D1E62BE" w14:textId="77A285D1" w:rsidR="00BA0182" w:rsidRPr="00BA0182" w:rsidRDefault="00BA0182" w:rsidP="00BA0182">
      <w:pPr>
        <w:autoSpaceDE w:val="0"/>
        <w:autoSpaceDN w:val="0"/>
        <w:adjustRightInd w:val="0"/>
        <w:rPr>
          <w:rFonts w:cs="Segoe UI"/>
          <w:szCs w:val="14"/>
        </w:rPr>
      </w:pPr>
      <w:r w:rsidRPr="005863CD">
        <w:rPr>
          <w:rFonts w:cs="Segoe UI"/>
          <w:b/>
          <w:szCs w:val="14"/>
        </w:rPr>
        <w:t>A. A business impact analysis (BIA) ensures that operations are prioritized correctly for recovery</w:t>
      </w:r>
      <w:r w:rsidR="005863CD" w:rsidRPr="005863CD">
        <w:rPr>
          <w:rFonts w:cs="Segoe UI"/>
          <w:b/>
          <w:szCs w:val="14"/>
        </w:rPr>
        <w:t xml:space="preserve"> </w:t>
      </w:r>
      <w:r w:rsidRPr="005863CD">
        <w:rPr>
          <w:rFonts w:cs="Segoe UI"/>
          <w:b/>
          <w:szCs w:val="14"/>
        </w:rPr>
        <w:t>in case of a disaster</w:t>
      </w:r>
      <w:r w:rsidRPr="00BA0182">
        <w:rPr>
          <w:rFonts w:cs="Segoe UI"/>
          <w:szCs w:val="14"/>
        </w:rPr>
        <w:t>.</w:t>
      </w:r>
    </w:p>
    <w:p w14:paraId="11BF16AD" w14:textId="5B8A3EC7" w:rsidR="00BA0182" w:rsidRPr="00BA0182" w:rsidRDefault="00BA0182" w:rsidP="00BA0182">
      <w:pPr>
        <w:autoSpaceDE w:val="0"/>
        <w:autoSpaceDN w:val="0"/>
        <w:adjustRightInd w:val="0"/>
        <w:rPr>
          <w:rFonts w:cs="Segoe UI"/>
          <w:szCs w:val="14"/>
        </w:rPr>
      </w:pPr>
      <w:r w:rsidRPr="00BA0182">
        <w:rPr>
          <w:rFonts w:cs="Segoe UI"/>
          <w:szCs w:val="14"/>
        </w:rPr>
        <w:t>B. An organization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BA0182">
        <w:rPr>
          <w:rFonts w:cs="Segoe UI"/>
          <w:szCs w:val="14"/>
        </w:rPr>
        <w:t xml:space="preserve"> would not support prioritization of system recovery.</w:t>
      </w:r>
    </w:p>
    <w:p w14:paraId="6AD5A3DE" w14:textId="77777777" w:rsidR="00BA0182" w:rsidRPr="00BA0182" w:rsidRDefault="00BA0182" w:rsidP="00BA0182">
      <w:pPr>
        <w:autoSpaceDE w:val="0"/>
        <w:autoSpaceDN w:val="0"/>
        <w:adjustRightInd w:val="0"/>
        <w:rPr>
          <w:rFonts w:cs="Segoe UI"/>
          <w:szCs w:val="14"/>
        </w:rPr>
      </w:pPr>
      <w:r w:rsidRPr="00BA0182">
        <w:rPr>
          <w:rFonts w:cs="Segoe UI"/>
          <w:szCs w:val="14"/>
        </w:rPr>
        <w:t>C. A business process map would not support prioritization of system recovery.</w:t>
      </w:r>
    </w:p>
    <w:p w14:paraId="64226D9B" w14:textId="29D9CB2B" w:rsidR="00173B41" w:rsidRDefault="00BA0182" w:rsidP="005863CD">
      <w:pPr>
        <w:autoSpaceDE w:val="0"/>
        <w:autoSpaceDN w:val="0"/>
        <w:adjustRightInd w:val="0"/>
        <w:spacing w:after="60"/>
        <w:rPr>
          <w:rFonts w:cs="Segoe UI"/>
          <w:szCs w:val="14"/>
        </w:rPr>
      </w:pPr>
      <w:r w:rsidRPr="00BA0182">
        <w:rPr>
          <w:rFonts w:cs="Segoe UI"/>
          <w:szCs w:val="14"/>
        </w:rPr>
        <w:t>D. A threat statement would not support prioritization of system recovery.</w:t>
      </w:r>
    </w:p>
    <w:p w14:paraId="41F10F49" w14:textId="77777777" w:rsidR="00BA0182" w:rsidRPr="00BA0182" w:rsidRDefault="00BA0182" w:rsidP="00BA0182">
      <w:pPr>
        <w:autoSpaceDE w:val="0"/>
        <w:autoSpaceDN w:val="0"/>
        <w:adjustRightInd w:val="0"/>
        <w:rPr>
          <w:rFonts w:cs="Segoe UI"/>
          <w:szCs w:val="14"/>
        </w:rPr>
      </w:pPr>
      <w:r w:rsidRPr="005863CD">
        <w:rPr>
          <w:rFonts w:cs="Segoe UI"/>
          <w:b/>
          <w:szCs w:val="14"/>
        </w:rPr>
        <w:t>S4-126</w:t>
      </w:r>
      <w:r w:rsidRPr="00BA0182">
        <w:rPr>
          <w:rFonts w:cs="Segoe UI"/>
          <w:szCs w:val="14"/>
        </w:rPr>
        <w:t xml:space="preserve"> The purpose of incident management and response is to:</w:t>
      </w:r>
    </w:p>
    <w:p w14:paraId="57E44C0B" w14:textId="14C725BD" w:rsidR="00BA0182" w:rsidRPr="00BA0182" w:rsidRDefault="00BA0182" w:rsidP="00BA0182">
      <w:pPr>
        <w:autoSpaceDE w:val="0"/>
        <w:autoSpaceDN w:val="0"/>
        <w:adjustRightInd w:val="0"/>
        <w:rPr>
          <w:rFonts w:cs="Segoe UI"/>
          <w:szCs w:val="14"/>
        </w:rPr>
      </w:pPr>
      <w:r w:rsidRPr="00BA0182">
        <w:rPr>
          <w:rFonts w:cs="Segoe UI"/>
          <w:szCs w:val="14"/>
        </w:rPr>
        <w:t>A. recover an activity interrupted by an emergency or disaster, within</w:t>
      </w:r>
      <w:r w:rsidR="00730720">
        <w:rPr>
          <w:rFonts w:cs="Segoe UI"/>
          <w:szCs w:val="14"/>
        </w:rPr>
        <w:t xml:space="preserve"> </w:t>
      </w:r>
      <w:r w:rsidRPr="00BA0182">
        <w:rPr>
          <w:rFonts w:cs="Segoe UI"/>
          <w:szCs w:val="14"/>
        </w:rPr>
        <w:t>defined time</w:t>
      </w:r>
      <w:r w:rsidR="00730720">
        <w:rPr>
          <w:rFonts w:cs="Segoe UI"/>
          <w:szCs w:val="14"/>
        </w:rPr>
        <w:t>/</w:t>
      </w:r>
      <w:r w:rsidRPr="00BA0182">
        <w:rPr>
          <w:rFonts w:cs="Segoe UI"/>
          <w:szCs w:val="14"/>
        </w:rPr>
        <w:t>cost.</w:t>
      </w:r>
    </w:p>
    <w:p w14:paraId="6C462ABE" w14:textId="77777777" w:rsidR="00BA0182" w:rsidRPr="00BA0182" w:rsidRDefault="00BA0182" w:rsidP="00BA0182">
      <w:pPr>
        <w:autoSpaceDE w:val="0"/>
        <w:autoSpaceDN w:val="0"/>
        <w:adjustRightInd w:val="0"/>
        <w:rPr>
          <w:rFonts w:cs="Segoe UI"/>
          <w:szCs w:val="14"/>
        </w:rPr>
      </w:pPr>
      <w:r w:rsidRPr="00BA0182">
        <w:rPr>
          <w:rFonts w:cs="Segoe UI"/>
          <w:szCs w:val="14"/>
        </w:rPr>
        <w:t>B. perform a walk-through of the steps required to recover from an adverse event.</w:t>
      </w:r>
    </w:p>
    <w:p w14:paraId="5AE2B8AD" w14:textId="77777777" w:rsidR="00BA0182" w:rsidRPr="00BA0182" w:rsidRDefault="00BA0182" w:rsidP="00BA0182">
      <w:pPr>
        <w:autoSpaceDE w:val="0"/>
        <w:autoSpaceDN w:val="0"/>
        <w:adjustRightInd w:val="0"/>
        <w:rPr>
          <w:rFonts w:cs="Segoe UI"/>
          <w:szCs w:val="14"/>
        </w:rPr>
      </w:pPr>
      <w:r w:rsidRPr="00BA0182">
        <w:rPr>
          <w:rFonts w:cs="Segoe UI"/>
          <w:szCs w:val="14"/>
        </w:rPr>
        <w:t>C. reduce business disruption insurance premiums for the business.</w:t>
      </w:r>
    </w:p>
    <w:p w14:paraId="46D3B637" w14:textId="12792085" w:rsidR="00BA0182" w:rsidRPr="00BA0182" w:rsidRDefault="00BA0182" w:rsidP="00BA0182">
      <w:pPr>
        <w:autoSpaceDE w:val="0"/>
        <w:autoSpaceDN w:val="0"/>
        <w:adjustRightInd w:val="0"/>
        <w:rPr>
          <w:rFonts w:cs="Segoe UI"/>
          <w:szCs w:val="14"/>
        </w:rPr>
      </w:pPr>
      <w:r w:rsidRPr="00BA0182">
        <w:rPr>
          <w:rFonts w:cs="Segoe UI"/>
          <w:szCs w:val="14"/>
        </w:rPr>
        <w:t xml:space="preserve">D. address disruptive events with the objective </w:t>
      </w:r>
      <w:r w:rsidR="00A60302">
        <w:rPr>
          <w:rFonts w:cs="Segoe UI"/>
          <w:szCs w:val="14"/>
        </w:rPr>
        <w:t>to</w:t>
      </w:r>
      <w:r w:rsidRPr="00BA0182">
        <w:rPr>
          <w:rFonts w:cs="Segoe UI"/>
          <w:szCs w:val="14"/>
        </w:rPr>
        <w:t xml:space="preserve"> control impacts within acceptable levels.</w:t>
      </w:r>
    </w:p>
    <w:p w14:paraId="43022F00" w14:textId="77777777" w:rsidR="00BA0182" w:rsidRPr="005863CD" w:rsidRDefault="00BA0182" w:rsidP="00BA0182">
      <w:pPr>
        <w:autoSpaceDE w:val="0"/>
        <w:autoSpaceDN w:val="0"/>
        <w:adjustRightInd w:val="0"/>
        <w:rPr>
          <w:rFonts w:cs="Segoe UI"/>
          <w:b/>
          <w:szCs w:val="14"/>
        </w:rPr>
      </w:pPr>
      <w:r w:rsidRPr="005863CD">
        <w:rPr>
          <w:rFonts w:cs="Segoe UI"/>
          <w:b/>
          <w:szCs w:val="14"/>
        </w:rPr>
        <w:t>D is the correct answer.</w:t>
      </w:r>
    </w:p>
    <w:p w14:paraId="45D1F6BB" w14:textId="77777777" w:rsidR="00BA0182" w:rsidRPr="00BA0182" w:rsidRDefault="00BA0182" w:rsidP="00BA0182">
      <w:pPr>
        <w:autoSpaceDE w:val="0"/>
        <w:autoSpaceDN w:val="0"/>
        <w:adjustRightInd w:val="0"/>
        <w:rPr>
          <w:rFonts w:cs="Segoe UI"/>
          <w:szCs w:val="14"/>
        </w:rPr>
      </w:pPr>
      <w:r w:rsidRPr="005863CD">
        <w:rPr>
          <w:rFonts w:cs="Segoe UI"/>
          <w:b/>
          <w:szCs w:val="14"/>
        </w:rPr>
        <w:t>Justification</w:t>
      </w:r>
      <w:r w:rsidRPr="00BA0182">
        <w:rPr>
          <w:rFonts w:cs="Segoe UI"/>
          <w:szCs w:val="14"/>
        </w:rPr>
        <w:t>:</w:t>
      </w:r>
    </w:p>
    <w:p w14:paraId="30DD2E91" w14:textId="0C46840D" w:rsidR="00BA0182" w:rsidRPr="00BA0182" w:rsidRDefault="00730720" w:rsidP="00BA0182">
      <w:pPr>
        <w:autoSpaceDE w:val="0"/>
        <w:autoSpaceDN w:val="0"/>
        <w:adjustRightInd w:val="0"/>
        <w:rPr>
          <w:rFonts w:cs="Segoe UI"/>
          <w:szCs w:val="14"/>
        </w:rPr>
      </w:pPr>
      <w:r>
        <w:rPr>
          <w:rFonts w:cs="Segoe UI"/>
          <w:szCs w:val="14"/>
        </w:rPr>
        <w:t xml:space="preserve">A. </w:t>
      </w:r>
      <w:r w:rsidR="00BA0182" w:rsidRPr="00BA0182">
        <w:rPr>
          <w:rFonts w:cs="Segoe UI"/>
          <w:szCs w:val="14"/>
        </w:rPr>
        <w:t>This is the definition of a disaster recovery plan (DRP). The incident response process is sequentially</w:t>
      </w:r>
      <w:r>
        <w:rPr>
          <w:rFonts w:cs="Segoe UI"/>
          <w:szCs w:val="14"/>
        </w:rPr>
        <w:t xml:space="preserve"> </w:t>
      </w:r>
      <w:r w:rsidR="00BA0182" w:rsidRPr="00BA0182">
        <w:rPr>
          <w:rFonts w:cs="Segoe UI"/>
          <w:szCs w:val="14"/>
        </w:rPr>
        <w:t>the first response to an adverse event with aims of preventing the incident from escalating to a</w:t>
      </w:r>
      <w:r>
        <w:rPr>
          <w:rFonts w:cs="Segoe UI"/>
          <w:szCs w:val="14"/>
        </w:rPr>
        <w:t xml:space="preserve"> </w:t>
      </w:r>
      <w:r w:rsidR="00BA0182" w:rsidRPr="00BA0182">
        <w:rPr>
          <w:rFonts w:cs="Segoe UI"/>
          <w:szCs w:val="14"/>
        </w:rPr>
        <w:t>disaster.</w:t>
      </w:r>
    </w:p>
    <w:p w14:paraId="107E9BB3" w14:textId="4E9B3D1A" w:rsidR="00BA0182" w:rsidRPr="00BA0182" w:rsidRDefault="00730720" w:rsidP="00BA0182">
      <w:pPr>
        <w:autoSpaceDE w:val="0"/>
        <w:autoSpaceDN w:val="0"/>
        <w:adjustRightInd w:val="0"/>
        <w:rPr>
          <w:rFonts w:cs="Segoe UI"/>
          <w:szCs w:val="14"/>
        </w:rPr>
      </w:pPr>
      <w:r>
        <w:rPr>
          <w:rFonts w:cs="Segoe UI"/>
          <w:szCs w:val="14"/>
        </w:rPr>
        <w:t xml:space="preserve">B. </w:t>
      </w:r>
      <w:r w:rsidR="00BA0182" w:rsidRPr="00BA0182">
        <w:rPr>
          <w:rFonts w:cs="Segoe UI"/>
          <w:szCs w:val="14"/>
        </w:rPr>
        <w:t>A DRP table-top test or walk-through is performed to exercise the DRP in a test scenario to determine</w:t>
      </w:r>
      <w:r>
        <w:rPr>
          <w:rFonts w:cs="Segoe UI"/>
          <w:szCs w:val="14"/>
        </w:rPr>
        <w:t xml:space="preserve"> </w:t>
      </w:r>
      <w:r w:rsidR="00BA0182" w:rsidRPr="00BA0182">
        <w:rPr>
          <w:rFonts w:cs="Segoe UI"/>
          <w:szCs w:val="14"/>
        </w:rPr>
        <w:t>whether the steps that the organization needs to take to recover are reliably documented.</w:t>
      </w:r>
    </w:p>
    <w:p w14:paraId="668B9CF3" w14:textId="52BE0582" w:rsidR="00BA0182" w:rsidRPr="00BA0182" w:rsidRDefault="00730720" w:rsidP="00BA0182">
      <w:pPr>
        <w:autoSpaceDE w:val="0"/>
        <w:autoSpaceDN w:val="0"/>
        <w:adjustRightInd w:val="0"/>
        <w:rPr>
          <w:rFonts w:cs="Segoe UI"/>
          <w:szCs w:val="14"/>
        </w:rPr>
      </w:pPr>
      <w:r>
        <w:rPr>
          <w:rFonts w:cs="Segoe UI"/>
          <w:szCs w:val="14"/>
        </w:rPr>
        <w:t xml:space="preserve">C. </w:t>
      </w:r>
      <w:r w:rsidR="00BA0182" w:rsidRPr="00BA0182">
        <w:rPr>
          <w:rFonts w:cs="Segoe UI"/>
          <w:szCs w:val="14"/>
        </w:rPr>
        <w:t>Business disruption insurance is an instrument of the risk management strategy to diversify and</w:t>
      </w:r>
      <w:r>
        <w:rPr>
          <w:rFonts w:cs="Segoe UI"/>
          <w:szCs w:val="14"/>
        </w:rPr>
        <w:t xml:space="preserve"> </w:t>
      </w:r>
      <w:r w:rsidR="00BA0182" w:rsidRPr="00BA0182">
        <w:rPr>
          <w:rFonts w:cs="Segoe UI"/>
          <w:szCs w:val="14"/>
        </w:rPr>
        <w:t>distribute the costs associated with an adverse event to a third party.</w:t>
      </w:r>
      <w:r>
        <w:rPr>
          <w:rFonts w:cs="Segoe UI"/>
          <w:szCs w:val="14"/>
        </w:rPr>
        <w:t xml:space="preserve"> </w:t>
      </w:r>
      <w:r w:rsidR="00BA0182" w:rsidRPr="00BA0182">
        <w:rPr>
          <w:rFonts w:cs="Segoe UI"/>
          <w:szCs w:val="14"/>
        </w:rPr>
        <w:t>Business insurance premiums are</w:t>
      </w:r>
      <w:r>
        <w:rPr>
          <w:rFonts w:cs="Segoe UI"/>
          <w:szCs w:val="14"/>
        </w:rPr>
        <w:t xml:space="preserve"> </w:t>
      </w:r>
      <w:r w:rsidR="00BA0182" w:rsidRPr="00BA0182">
        <w:rPr>
          <w:rFonts w:cs="Segoe UI"/>
          <w:szCs w:val="14"/>
        </w:rPr>
        <w:t>not dependent on incident management and response.</w:t>
      </w:r>
    </w:p>
    <w:p w14:paraId="349BEB32" w14:textId="4012F6B6" w:rsidR="00BA0182" w:rsidRPr="00BA0182" w:rsidRDefault="00730720" w:rsidP="00730720">
      <w:pPr>
        <w:autoSpaceDE w:val="0"/>
        <w:autoSpaceDN w:val="0"/>
        <w:adjustRightInd w:val="0"/>
        <w:spacing w:after="60"/>
        <w:rPr>
          <w:rFonts w:cs="Segoe UI"/>
          <w:szCs w:val="14"/>
        </w:rPr>
      </w:pPr>
      <w:r w:rsidRPr="00A60302">
        <w:rPr>
          <w:rFonts w:cs="Segoe UI"/>
          <w:b/>
          <w:bCs/>
          <w:szCs w:val="14"/>
        </w:rPr>
        <w:t xml:space="preserve">D. </w:t>
      </w:r>
      <w:r w:rsidR="00BA0182" w:rsidRPr="00A60302">
        <w:rPr>
          <w:rFonts w:cs="Segoe UI"/>
          <w:b/>
          <w:bCs/>
          <w:szCs w:val="14"/>
        </w:rPr>
        <w:t>Incident management and response is a component of business continuity planning. As a first</w:t>
      </w:r>
      <w:r w:rsidRPr="00A60302">
        <w:rPr>
          <w:rFonts w:cs="Segoe UI"/>
          <w:b/>
          <w:bCs/>
          <w:szCs w:val="14"/>
        </w:rPr>
        <w:t xml:space="preserve"> </w:t>
      </w:r>
      <w:r w:rsidR="00BA0182" w:rsidRPr="00A60302">
        <w:rPr>
          <w:rFonts w:cs="Segoe UI"/>
          <w:b/>
          <w:bCs/>
          <w:szCs w:val="14"/>
        </w:rPr>
        <w:t>response to adverse events, the objective of incident management and response is to prevent</w:t>
      </w:r>
      <w:r w:rsidRPr="00A60302">
        <w:rPr>
          <w:rFonts w:cs="Segoe UI"/>
          <w:b/>
          <w:bCs/>
          <w:szCs w:val="14"/>
        </w:rPr>
        <w:t xml:space="preserve"> </w:t>
      </w:r>
      <w:r w:rsidR="00BA0182" w:rsidRPr="00A60302">
        <w:rPr>
          <w:rFonts w:cs="Segoe UI"/>
          <w:b/>
          <w:bCs/>
          <w:szCs w:val="14"/>
        </w:rPr>
        <w:t>incidents from becoming problems and to prevent problems from becoming disasters</w:t>
      </w:r>
      <w:r w:rsidR="00BA0182" w:rsidRPr="00BA0182">
        <w:rPr>
          <w:rFonts w:cs="Segoe UI"/>
          <w:szCs w:val="14"/>
        </w:rPr>
        <w:t>.</w:t>
      </w:r>
    </w:p>
    <w:p w14:paraId="317CDFF4" w14:textId="7B6D8D5E" w:rsidR="00BA0182" w:rsidRPr="00BA0182" w:rsidRDefault="00BA0182" w:rsidP="00BA0182">
      <w:pPr>
        <w:autoSpaceDE w:val="0"/>
        <w:autoSpaceDN w:val="0"/>
        <w:adjustRightInd w:val="0"/>
        <w:rPr>
          <w:rFonts w:cs="Segoe UI"/>
          <w:szCs w:val="14"/>
        </w:rPr>
      </w:pPr>
      <w:r w:rsidRPr="00730720">
        <w:rPr>
          <w:rFonts w:cs="Segoe UI"/>
          <w:b/>
          <w:szCs w:val="14"/>
        </w:rPr>
        <w:t>S4-127</w:t>
      </w:r>
      <w:r w:rsidRPr="00BA0182">
        <w:rPr>
          <w:rFonts w:cs="Segoe UI"/>
          <w:szCs w:val="14"/>
        </w:rPr>
        <w:t xml:space="preserve"> For global organizations, which of the following is MOST essential to the continuity of operations in an</w:t>
      </w:r>
      <w:r w:rsidR="00730720">
        <w:rPr>
          <w:rFonts w:cs="Segoe UI"/>
          <w:szCs w:val="14"/>
        </w:rPr>
        <w:t xml:space="preserve"> </w:t>
      </w:r>
      <w:r w:rsidRPr="00BA0182">
        <w:rPr>
          <w:rFonts w:cs="Segoe UI"/>
          <w:szCs w:val="14"/>
        </w:rPr>
        <w:t>emergency situation?</w:t>
      </w:r>
    </w:p>
    <w:p w14:paraId="1EA870B4" w14:textId="77777777" w:rsidR="00BA0182" w:rsidRPr="00BA0182" w:rsidRDefault="00BA0182" w:rsidP="00BA0182">
      <w:pPr>
        <w:autoSpaceDE w:val="0"/>
        <w:autoSpaceDN w:val="0"/>
        <w:adjustRightInd w:val="0"/>
        <w:rPr>
          <w:rFonts w:cs="Segoe UI"/>
          <w:szCs w:val="14"/>
        </w:rPr>
      </w:pPr>
      <w:r w:rsidRPr="00BA0182">
        <w:rPr>
          <w:rFonts w:cs="Segoe UI"/>
          <w:szCs w:val="14"/>
        </w:rPr>
        <w:t>A. A documented succession plan</w:t>
      </w:r>
    </w:p>
    <w:p w14:paraId="3EF873CB" w14:textId="77777777" w:rsidR="00BA0182" w:rsidRPr="00BA0182" w:rsidRDefault="00BA0182" w:rsidP="00BA0182">
      <w:pPr>
        <w:autoSpaceDE w:val="0"/>
        <w:autoSpaceDN w:val="0"/>
        <w:adjustRightInd w:val="0"/>
        <w:rPr>
          <w:rFonts w:cs="Segoe UI"/>
          <w:szCs w:val="14"/>
        </w:rPr>
      </w:pPr>
      <w:r w:rsidRPr="00BA0182">
        <w:rPr>
          <w:rFonts w:cs="Segoe UI"/>
          <w:szCs w:val="14"/>
        </w:rPr>
        <w:t>B. Distribution of key process documents</w:t>
      </w:r>
    </w:p>
    <w:p w14:paraId="5C7F1ABF" w14:textId="77777777" w:rsidR="00BA0182" w:rsidRPr="00BA0182" w:rsidRDefault="00BA0182" w:rsidP="00BA0182">
      <w:pPr>
        <w:autoSpaceDE w:val="0"/>
        <w:autoSpaceDN w:val="0"/>
        <w:adjustRightInd w:val="0"/>
        <w:rPr>
          <w:rFonts w:cs="Segoe UI"/>
          <w:szCs w:val="14"/>
        </w:rPr>
      </w:pPr>
      <w:r w:rsidRPr="00BA0182">
        <w:rPr>
          <w:rFonts w:cs="Segoe UI"/>
          <w:szCs w:val="14"/>
        </w:rPr>
        <w:t>C. A reciprocal agreement with an alternate site</w:t>
      </w:r>
    </w:p>
    <w:p w14:paraId="1331EFB9" w14:textId="77777777" w:rsidR="00BA0182" w:rsidRPr="00BA0182" w:rsidRDefault="00BA0182" w:rsidP="00BA0182">
      <w:pPr>
        <w:autoSpaceDE w:val="0"/>
        <w:autoSpaceDN w:val="0"/>
        <w:adjustRightInd w:val="0"/>
        <w:rPr>
          <w:rFonts w:cs="Segoe UI"/>
          <w:szCs w:val="14"/>
        </w:rPr>
      </w:pPr>
      <w:r w:rsidRPr="00BA0182">
        <w:rPr>
          <w:rFonts w:cs="Segoe UI"/>
          <w:szCs w:val="14"/>
        </w:rPr>
        <w:t>D. Strong senior management leadership</w:t>
      </w:r>
    </w:p>
    <w:p w14:paraId="7DC659FB" w14:textId="77777777" w:rsidR="00BA0182" w:rsidRPr="00730720" w:rsidRDefault="00BA0182" w:rsidP="00BA0182">
      <w:pPr>
        <w:autoSpaceDE w:val="0"/>
        <w:autoSpaceDN w:val="0"/>
        <w:adjustRightInd w:val="0"/>
        <w:rPr>
          <w:rFonts w:cs="Segoe UI"/>
          <w:b/>
          <w:szCs w:val="14"/>
        </w:rPr>
      </w:pPr>
      <w:r w:rsidRPr="00730720">
        <w:rPr>
          <w:rFonts w:cs="Segoe UI"/>
          <w:b/>
          <w:szCs w:val="14"/>
        </w:rPr>
        <w:t>B is the correct answer.</w:t>
      </w:r>
    </w:p>
    <w:p w14:paraId="3D76E0DA" w14:textId="77777777" w:rsidR="00BA0182" w:rsidRPr="00730720" w:rsidRDefault="00BA0182" w:rsidP="00BA0182">
      <w:pPr>
        <w:autoSpaceDE w:val="0"/>
        <w:autoSpaceDN w:val="0"/>
        <w:adjustRightInd w:val="0"/>
        <w:rPr>
          <w:rFonts w:cs="Segoe UI"/>
          <w:b/>
          <w:szCs w:val="14"/>
        </w:rPr>
      </w:pPr>
      <w:r w:rsidRPr="00730720">
        <w:rPr>
          <w:rFonts w:cs="Segoe UI"/>
          <w:b/>
          <w:szCs w:val="14"/>
        </w:rPr>
        <w:t>Justification:</w:t>
      </w:r>
    </w:p>
    <w:p w14:paraId="6A3EC2AD" w14:textId="5DE58127" w:rsidR="00BA0182" w:rsidRPr="00BA0182" w:rsidRDefault="00730720" w:rsidP="00BA0182">
      <w:pPr>
        <w:autoSpaceDE w:val="0"/>
        <w:autoSpaceDN w:val="0"/>
        <w:adjustRightInd w:val="0"/>
        <w:rPr>
          <w:rFonts w:cs="Segoe UI"/>
          <w:szCs w:val="14"/>
        </w:rPr>
      </w:pPr>
      <w:r w:rsidRPr="00BA0182">
        <w:rPr>
          <w:rFonts w:cs="Segoe UI"/>
          <w:szCs w:val="14"/>
        </w:rPr>
        <w:t xml:space="preserve">A. </w:t>
      </w:r>
      <w:r w:rsidR="00BA0182" w:rsidRPr="00BA0182">
        <w:rPr>
          <w:rFonts w:cs="Segoe UI"/>
          <w:szCs w:val="14"/>
        </w:rPr>
        <w:t>During contingency situations, contact with one or more senior managers may be lost. In such cases,</w:t>
      </w:r>
      <w:r>
        <w:rPr>
          <w:rFonts w:cs="Segoe UI"/>
          <w:szCs w:val="14"/>
        </w:rPr>
        <w:t xml:space="preserve"> </w:t>
      </w:r>
      <w:r w:rsidR="00BA0182" w:rsidRPr="00BA0182">
        <w:rPr>
          <w:rFonts w:cs="Segoe UI"/>
          <w:szCs w:val="14"/>
        </w:rPr>
        <w:t>a documented succession plan is important as a means of establishing who is empowered to make</w:t>
      </w:r>
      <w:r>
        <w:rPr>
          <w:rFonts w:cs="Segoe UI"/>
          <w:szCs w:val="14"/>
        </w:rPr>
        <w:t xml:space="preserve"> </w:t>
      </w:r>
      <w:r w:rsidR="00BA0182" w:rsidRPr="00BA0182">
        <w:rPr>
          <w:rFonts w:cs="Segoe UI"/>
          <w:szCs w:val="14"/>
        </w:rPr>
        <w:t>decisions on behalf of the organization. However, if an organization experiencing a contingency</w:t>
      </w:r>
      <w:r>
        <w:rPr>
          <w:rFonts w:cs="Segoe UI"/>
          <w:szCs w:val="14"/>
        </w:rPr>
        <w:t xml:space="preserve"> </w:t>
      </w:r>
      <w:r w:rsidR="00BA0182" w:rsidRPr="00BA0182">
        <w:rPr>
          <w:rFonts w:cs="Segoe UI"/>
          <w:szCs w:val="14"/>
        </w:rPr>
        <w:t>situation has only a succession plan and no distributed key process documentation, the effectiveness</w:t>
      </w:r>
      <w:r>
        <w:rPr>
          <w:rFonts w:cs="Segoe UI"/>
          <w:szCs w:val="14"/>
        </w:rPr>
        <w:t xml:space="preserve"> </w:t>
      </w:r>
      <w:r w:rsidR="00BA0182" w:rsidRPr="00BA0182">
        <w:rPr>
          <w:rFonts w:cs="Segoe UI"/>
          <w:szCs w:val="14"/>
        </w:rPr>
        <w:t xml:space="preserve">of the empowered decision </w:t>
      </w:r>
      <w:r w:rsidR="00BA0182" w:rsidRPr="00BA0182">
        <w:rPr>
          <w:rFonts w:cs="Segoe UI"/>
          <w:szCs w:val="14"/>
        </w:rPr>
        <w:t>maker will be limited. A succession plan is, therefore, worthwhile but less</w:t>
      </w:r>
      <w:r>
        <w:rPr>
          <w:rFonts w:cs="Segoe UI"/>
          <w:szCs w:val="14"/>
        </w:rPr>
        <w:t xml:space="preserve"> </w:t>
      </w:r>
      <w:r w:rsidR="00BA0182" w:rsidRPr="00BA0182">
        <w:rPr>
          <w:rFonts w:cs="Segoe UI"/>
          <w:szCs w:val="14"/>
        </w:rPr>
        <w:t>important than process documentation.</w:t>
      </w:r>
    </w:p>
    <w:p w14:paraId="1D75E90D" w14:textId="1E052C0D" w:rsidR="00BA0182" w:rsidRPr="00BA0182" w:rsidRDefault="00730720" w:rsidP="00BA0182">
      <w:pPr>
        <w:autoSpaceDE w:val="0"/>
        <w:autoSpaceDN w:val="0"/>
        <w:adjustRightInd w:val="0"/>
        <w:rPr>
          <w:rFonts w:cs="Segoe UI"/>
          <w:szCs w:val="14"/>
        </w:rPr>
      </w:pPr>
      <w:r w:rsidRPr="00730720">
        <w:rPr>
          <w:rFonts w:cs="Segoe UI"/>
          <w:b/>
          <w:szCs w:val="14"/>
        </w:rPr>
        <w:t xml:space="preserve">B. </w:t>
      </w:r>
      <w:r w:rsidR="00BA0182" w:rsidRPr="00730720">
        <w:rPr>
          <w:rFonts w:cs="Segoe UI"/>
          <w:b/>
          <w:szCs w:val="14"/>
        </w:rPr>
        <w:t>Many factors come into play during contingency situations, but continuity is possible only when</w:t>
      </w:r>
      <w:r w:rsidRPr="00730720">
        <w:rPr>
          <w:rFonts w:cs="Segoe UI"/>
          <w:b/>
          <w:szCs w:val="14"/>
        </w:rPr>
        <w:t xml:space="preserve"> </w:t>
      </w:r>
      <w:r w:rsidR="00BA0182" w:rsidRPr="00730720">
        <w:rPr>
          <w:rFonts w:cs="Segoe UI"/>
          <w:b/>
          <w:szCs w:val="14"/>
        </w:rPr>
        <w:t>personnel who are able to resume key processes have the knowledge of how to do so. When key</w:t>
      </w:r>
      <w:r w:rsidRPr="00730720">
        <w:rPr>
          <w:rFonts w:cs="Segoe UI"/>
          <w:b/>
          <w:szCs w:val="14"/>
        </w:rPr>
        <w:t xml:space="preserve"> </w:t>
      </w:r>
      <w:r w:rsidR="00BA0182" w:rsidRPr="00730720">
        <w:rPr>
          <w:rFonts w:cs="Segoe UI"/>
          <w:b/>
          <w:szCs w:val="14"/>
        </w:rPr>
        <w:t>process documentation is distributed to contingency locations, it is available for the use of any</w:t>
      </w:r>
      <w:r w:rsidRPr="00730720">
        <w:rPr>
          <w:rFonts w:cs="Segoe UI"/>
          <w:b/>
          <w:szCs w:val="14"/>
        </w:rPr>
        <w:t xml:space="preserve"> </w:t>
      </w:r>
      <w:r w:rsidR="00BA0182" w:rsidRPr="00730720">
        <w:rPr>
          <w:rFonts w:cs="Segoe UI"/>
          <w:b/>
          <w:szCs w:val="14"/>
        </w:rPr>
        <w:t>staff who report to these locations during contingencies, and so long as that documentation is</w:t>
      </w:r>
      <w:r w:rsidRPr="00730720">
        <w:rPr>
          <w:rFonts w:cs="Segoe UI"/>
          <w:b/>
          <w:szCs w:val="14"/>
        </w:rPr>
        <w:t xml:space="preserve"> </w:t>
      </w:r>
      <w:r w:rsidR="00BA0182" w:rsidRPr="00730720">
        <w:rPr>
          <w:rFonts w:cs="Segoe UI"/>
          <w:b/>
          <w:szCs w:val="14"/>
        </w:rPr>
        <w:t>up to date, it may be used even by those who may not typically be involved in performing</w:t>
      </w:r>
      <w:r w:rsidRPr="00730720">
        <w:rPr>
          <w:rFonts w:cs="Segoe UI"/>
          <w:b/>
          <w:szCs w:val="14"/>
        </w:rPr>
        <w:t xml:space="preserve"> </w:t>
      </w:r>
      <w:r w:rsidR="00BA0182" w:rsidRPr="00730720">
        <w:rPr>
          <w:rFonts w:cs="Segoe UI"/>
          <w:b/>
          <w:szCs w:val="14"/>
        </w:rPr>
        <w:t>those functions</w:t>
      </w:r>
      <w:r w:rsidR="00BA0182" w:rsidRPr="00BA0182">
        <w:rPr>
          <w:rFonts w:cs="Segoe UI"/>
          <w:szCs w:val="14"/>
        </w:rPr>
        <w:t>.</w:t>
      </w:r>
    </w:p>
    <w:p w14:paraId="5372E2F7" w14:textId="764B5B41" w:rsidR="00BA0182" w:rsidRPr="00BA0182" w:rsidRDefault="00730720" w:rsidP="00BA0182">
      <w:pPr>
        <w:autoSpaceDE w:val="0"/>
        <w:autoSpaceDN w:val="0"/>
        <w:adjustRightInd w:val="0"/>
        <w:rPr>
          <w:rFonts w:cs="Segoe UI"/>
          <w:szCs w:val="14"/>
        </w:rPr>
      </w:pPr>
      <w:r>
        <w:rPr>
          <w:rFonts w:cs="Segoe UI"/>
          <w:szCs w:val="14"/>
        </w:rPr>
        <w:t xml:space="preserve">C. </w:t>
      </w:r>
      <w:r w:rsidR="00BA0182" w:rsidRPr="00BA0182">
        <w:rPr>
          <w:rFonts w:cs="Segoe UI"/>
          <w:szCs w:val="14"/>
        </w:rPr>
        <w:t>Reciprocal agreements are established when contingency sites are shared among multiple business</w:t>
      </w:r>
      <w:r>
        <w:rPr>
          <w:rFonts w:cs="Segoe UI"/>
          <w:szCs w:val="14"/>
        </w:rPr>
        <w:t xml:space="preserve"> </w:t>
      </w:r>
      <w:r w:rsidR="00BA0182" w:rsidRPr="00BA0182">
        <w:rPr>
          <w:rFonts w:cs="Segoe UI"/>
          <w:szCs w:val="14"/>
        </w:rPr>
        <w:t>partners. There are business justifications for establishing these relationships, but having them</w:t>
      </w:r>
      <w:r>
        <w:rPr>
          <w:rFonts w:cs="Segoe UI"/>
          <w:szCs w:val="14"/>
        </w:rPr>
        <w:t xml:space="preserve"> </w:t>
      </w:r>
      <w:r w:rsidR="00BA0182" w:rsidRPr="00BA0182">
        <w:rPr>
          <w:rFonts w:cs="Segoe UI"/>
          <w:szCs w:val="14"/>
        </w:rPr>
        <w:t>established is generally not going to ensure continuity of operations.</w:t>
      </w:r>
    </w:p>
    <w:p w14:paraId="2353FB67" w14:textId="0E3A4B59" w:rsidR="00BA0182" w:rsidRDefault="00730720" w:rsidP="00730720">
      <w:pPr>
        <w:autoSpaceDE w:val="0"/>
        <w:autoSpaceDN w:val="0"/>
        <w:adjustRightInd w:val="0"/>
        <w:spacing w:after="60"/>
        <w:rPr>
          <w:rFonts w:cs="Segoe UI"/>
          <w:szCs w:val="14"/>
        </w:rPr>
      </w:pPr>
      <w:r>
        <w:rPr>
          <w:rFonts w:cs="Segoe UI"/>
          <w:szCs w:val="14"/>
        </w:rPr>
        <w:t xml:space="preserve">D. </w:t>
      </w:r>
      <w:r w:rsidR="00BA0182" w:rsidRPr="00BA0182">
        <w:rPr>
          <w:rFonts w:cs="Segoe UI"/>
          <w:szCs w:val="14"/>
        </w:rPr>
        <w:t>Strong leadership by senior management drives the preparation that goes into continuity of operations</w:t>
      </w:r>
      <w:r>
        <w:rPr>
          <w:rFonts w:cs="Segoe UI"/>
          <w:szCs w:val="14"/>
        </w:rPr>
        <w:t xml:space="preserve"> </w:t>
      </w:r>
      <w:r w:rsidR="00BA0182" w:rsidRPr="00BA0182">
        <w:rPr>
          <w:rFonts w:cs="Segoe UI"/>
          <w:szCs w:val="14"/>
        </w:rPr>
        <w:t>planning before a contingency situation arises. Assuming that this preparation has been adequate,</w:t>
      </w:r>
      <w:r>
        <w:rPr>
          <w:rFonts w:cs="Segoe UI"/>
          <w:szCs w:val="14"/>
        </w:rPr>
        <w:t xml:space="preserve"> </w:t>
      </w:r>
      <w:r w:rsidR="00BA0182" w:rsidRPr="00BA0182">
        <w:rPr>
          <w:rFonts w:cs="Segoe UI"/>
          <w:szCs w:val="14"/>
        </w:rPr>
        <w:t>however, the continuity functions should be carried out by organization personnel even if leadership</w:t>
      </w:r>
      <w:r>
        <w:rPr>
          <w:rFonts w:cs="Segoe UI"/>
          <w:szCs w:val="14"/>
        </w:rPr>
        <w:t xml:space="preserve"> </w:t>
      </w:r>
      <w:r w:rsidR="00BA0182" w:rsidRPr="00BA0182">
        <w:rPr>
          <w:rFonts w:cs="Segoe UI"/>
          <w:szCs w:val="14"/>
        </w:rPr>
        <w:t>during the contingency is interrupted or lacking in strength.</w:t>
      </w:r>
    </w:p>
    <w:p w14:paraId="5E54D296" w14:textId="7A1590A3" w:rsidR="00BA0182" w:rsidRPr="00BA0182" w:rsidRDefault="00BA0182" w:rsidP="00BA0182">
      <w:pPr>
        <w:autoSpaceDE w:val="0"/>
        <w:autoSpaceDN w:val="0"/>
        <w:adjustRightInd w:val="0"/>
        <w:rPr>
          <w:rFonts w:cs="Segoe UI"/>
          <w:szCs w:val="14"/>
        </w:rPr>
      </w:pPr>
      <w:r w:rsidRPr="00730720">
        <w:rPr>
          <w:rFonts w:cs="Segoe UI"/>
          <w:b/>
          <w:szCs w:val="14"/>
        </w:rPr>
        <w:t>S4-128</w:t>
      </w:r>
      <w:r w:rsidR="00730720">
        <w:rPr>
          <w:rFonts w:cs="Segoe UI"/>
          <w:b/>
          <w:szCs w:val="14"/>
        </w:rPr>
        <w:t>.</w:t>
      </w:r>
      <w:r w:rsidRPr="00BA0182">
        <w:rPr>
          <w:rFonts w:cs="Segoe UI"/>
          <w:szCs w:val="14"/>
        </w:rPr>
        <w:t xml:space="preserve"> The </w:t>
      </w:r>
      <w:r w:rsidRPr="00AA15F1">
        <w:rPr>
          <w:rFonts w:cs="Segoe UI"/>
          <w:b/>
          <w:szCs w:val="14"/>
        </w:rPr>
        <w:t>PRIMARY</w:t>
      </w:r>
      <w:r w:rsidRPr="00BA0182">
        <w:rPr>
          <w:rFonts w:cs="Segoe UI"/>
          <w:szCs w:val="14"/>
        </w:rPr>
        <w:t xml:space="preserve"> objective of continuous monitoring is to:</w:t>
      </w:r>
    </w:p>
    <w:p w14:paraId="771F9D94" w14:textId="77777777" w:rsidR="00BA0182" w:rsidRPr="00BA0182" w:rsidRDefault="00BA0182" w:rsidP="00BA0182">
      <w:pPr>
        <w:autoSpaceDE w:val="0"/>
        <w:autoSpaceDN w:val="0"/>
        <w:adjustRightInd w:val="0"/>
        <w:rPr>
          <w:rFonts w:cs="Segoe UI"/>
          <w:szCs w:val="14"/>
        </w:rPr>
      </w:pPr>
      <w:r w:rsidRPr="00BA0182">
        <w:rPr>
          <w:rFonts w:cs="Segoe UI"/>
          <w:szCs w:val="14"/>
        </w:rPr>
        <w:t>A. minimize the magnitude of impact.</w:t>
      </w:r>
    </w:p>
    <w:p w14:paraId="12ED35D9" w14:textId="77777777" w:rsidR="00BA0182" w:rsidRPr="00BA0182" w:rsidRDefault="00BA0182" w:rsidP="00BA0182">
      <w:pPr>
        <w:autoSpaceDE w:val="0"/>
        <w:autoSpaceDN w:val="0"/>
        <w:adjustRightInd w:val="0"/>
        <w:rPr>
          <w:rFonts w:cs="Segoe UI"/>
          <w:szCs w:val="14"/>
        </w:rPr>
      </w:pPr>
      <w:r w:rsidRPr="00BA0182">
        <w:rPr>
          <w:rFonts w:cs="Segoe UI"/>
          <w:szCs w:val="14"/>
        </w:rPr>
        <w:t>B. align the security program with IT goals.</w:t>
      </w:r>
    </w:p>
    <w:p w14:paraId="31377BB5" w14:textId="77777777" w:rsidR="00BA0182" w:rsidRPr="00BA0182" w:rsidRDefault="00BA0182" w:rsidP="00BA0182">
      <w:pPr>
        <w:autoSpaceDE w:val="0"/>
        <w:autoSpaceDN w:val="0"/>
        <w:adjustRightInd w:val="0"/>
        <w:rPr>
          <w:rFonts w:cs="Segoe UI"/>
          <w:szCs w:val="14"/>
        </w:rPr>
      </w:pPr>
      <w:r w:rsidRPr="00BA0182">
        <w:rPr>
          <w:rFonts w:cs="Segoe UI"/>
          <w:szCs w:val="14"/>
        </w:rPr>
        <w:t>C. identify critical information assets.</w:t>
      </w:r>
    </w:p>
    <w:p w14:paraId="3891993C" w14:textId="77777777" w:rsidR="00BA0182" w:rsidRPr="00BA0182" w:rsidRDefault="00BA0182" w:rsidP="00BA0182">
      <w:pPr>
        <w:autoSpaceDE w:val="0"/>
        <w:autoSpaceDN w:val="0"/>
        <w:adjustRightInd w:val="0"/>
        <w:rPr>
          <w:rFonts w:cs="Segoe UI"/>
          <w:szCs w:val="14"/>
        </w:rPr>
      </w:pPr>
      <w:r w:rsidRPr="00BA0182">
        <w:rPr>
          <w:rFonts w:cs="Segoe UI"/>
          <w:szCs w:val="14"/>
        </w:rPr>
        <w:t>D. reduce the number of policy exceptions.</w:t>
      </w:r>
    </w:p>
    <w:p w14:paraId="44B05B67" w14:textId="77777777" w:rsidR="00BA0182" w:rsidRPr="00730720" w:rsidRDefault="00BA0182" w:rsidP="00BA0182">
      <w:pPr>
        <w:autoSpaceDE w:val="0"/>
        <w:autoSpaceDN w:val="0"/>
        <w:adjustRightInd w:val="0"/>
        <w:rPr>
          <w:rFonts w:cs="Segoe UI"/>
          <w:b/>
          <w:szCs w:val="14"/>
        </w:rPr>
      </w:pPr>
      <w:r w:rsidRPr="00730720">
        <w:rPr>
          <w:rFonts w:cs="Segoe UI"/>
          <w:b/>
          <w:szCs w:val="14"/>
        </w:rPr>
        <w:t>A is the correct answer.</w:t>
      </w:r>
    </w:p>
    <w:p w14:paraId="3CAF58A2" w14:textId="77777777" w:rsidR="00BA0182" w:rsidRPr="00BA0182" w:rsidRDefault="00BA0182" w:rsidP="00BA0182">
      <w:pPr>
        <w:autoSpaceDE w:val="0"/>
        <w:autoSpaceDN w:val="0"/>
        <w:adjustRightInd w:val="0"/>
        <w:rPr>
          <w:rFonts w:cs="Segoe UI"/>
          <w:szCs w:val="14"/>
        </w:rPr>
      </w:pPr>
      <w:r w:rsidRPr="00730720">
        <w:rPr>
          <w:rFonts w:cs="Segoe UI"/>
          <w:b/>
          <w:szCs w:val="14"/>
        </w:rPr>
        <w:t>Justification</w:t>
      </w:r>
      <w:r w:rsidRPr="00BA0182">
        <w:rPr>
          <w:rFonts w:cs="Segoe UI"/>
          <w:szCs w:val="14"/>
        </w:rPr>
        <w:t>:</w:t>
      </w:r>
    </w:p>
    <w:p w14:paraId="3A47A426" w14:textId="21098FBA" w:rsidR="00BA0182" w:rsidRPr="00BA0182" w:rsidRDefault="00BA0182" w:rsidP="00BA0182">
      <w:pPr>
        <w:autoSpaceDE w:val="0"/>
        <w:autoSpaceDN w:val="0"/>
        <w:adjustRightInd w:val="0"/>
        <w:rPr>
          <w:rFonts w:cs="Segoe UI"/>
          <w:szCs w:val="14"/>
        </w:rPr>
      </w:pPr>
      <w:r w:rsidRPr="00730720">
        <w:rPr>
          <w:rFonts w:cs="Segoe UI"/>
          <w:b/>
          <w:szCs w:val="14"/>
        </w:rPr>
        <w:t>A. Continuous monitoring helps an organization identify adverse events in a timely manner. The</w:t>
      </w:r>
      <w:r w:rsidR="00730720" w:rsidRPr="00730720">
        <w:rPr>
          <w:rFonts w:cs="Segoe UI"/>
          <w:b/>
          <w:szCs w:val="14"/>
        </w:rPr>
        <w:t xml:space="preserve"> </w:t>
      </w:r>
      <w:r w:rsidRPr="00730720">
        <w:rPr>
          <w:rFonts w:cs="Segoe UI"/>
          <w:b/>
          <w:szCs w:val="14"/>
        </w:rPr>
        <w:t>reduced lag time to take steps to contain damage results in minimizing the impact</w:t>
      </w:r>
      <w:r w:rsidRPr="00BA0182">
        <w:rPr>
          <w:rFonts w:cs="Segoe UI"/>
          <w:szCs w:val="14"/>
        </w:rPr>
        <w:t>.</w:t>
      </w:r>
    </w:p>
    <w:p w14:paraId="32621F6D" w14:textId="1D702344" w:rsidR="00BA0182" w:rsidRPr="00BA0182" w:rsidRDefault="00BA0182" w:rsidP="00BA0182">
      <w:pPr>
        <w:autoSpaceDE w:val="0"/>
        <w:autoSpaceDN w:val="0"/>
        <w:adjustRightInd w:val="0"/>
        <w:rPr>
          <w:rFonts w:cs="Segoe UI"/>
          <w:szCs w:val="14"/>
        </w:rPr>
      </w:pPr>
      <w:r w:rsidRPr="00BA0182">
        <w:rPr>
          <w:rFonts w:cs="Segoe UI"/>
          <w:szCs w:val="14"/>
        </w:rPr>
        <w:t>B. Aligning the security program with IT goals is a derived benefit of continuous monitoring rather than</w:t>
      </w:r>
      <w:r w:rsidR="00730720">
        <w:rPr>
          <w:rFonts w:cs="Segoe UI"/>
          <w:szCs w:val="14"/>
        </w:rPr>
        <w:t xml:space="preserve"> </w:t>
      </w:r>
      <w:r w:rsidRPr="00BA0182">
        <w:rPr>
          <w:rFonts w:cs="Segoe UI"/>
          <w:szCs w:val="14"/>
        </w:rPr>
        <w:t xml:space="preserve">the </w:t>
      </w:r>
      <w:r w:rsidR="00730720" w:rsidRPr="00BA0182">
        <w:rPr>
          <w:rFonts w:cs="Segoe UI"/>
          <w:szCs w:val="14"/>
        </w:rPr>
        <w:t>primary</w:t>
      </w:r>
      <w:r w:rsidRPr="00BA0182">
        <w:rPr>
          <w:rFonts w:cs="Segoe UI"/>
          <w:szCs w:val="14"/>
        </w:rPr>
        <w:t xml:space="preserve"> objective.</w:t>
      </w:r>
    </w:p>
    <w:p w14:paraId="795C70A3" w14:textId="77777777" w:rsidR="00BA0182" w:rsidRPr="00BA0182" w:rsidRDefault="00BA0182" w:rsidP="00BA0182">
      <w:pPr>
        <w:autoSpaceDE w:val="0"/>
        <w:autoSpaceDN w:val="0"/>
        <w:adjustRightInd w:val="0"/>
        <w:rPr>
          <w:rFonts w:cs="Segoe UI"/>
          <w:szCs w:val="14"/>
        </w:rPr>
      </w:pPr>
      <w:r w:rsidRPr="00BA0182">
        <w:rPr>
          <w:rFonts w:cs="Segoe UI"/>
          <w:szCs w:val="14"/>
        </w:rPr>
        <w:t>C. Identifying critical information assets is a prerequisite for implementing continuous monitoring.</w:t>
      </w:r>
    </w:p>
    <w:p w14:paraId="6A5A0776" w14:textId="77777777" w:rsidR="00BA0182" w:rsidRPr="00BA0182" w:rsidRDefault="00BA0182" w:rsidP="00730720">
      <w:pPr>
        <w:autoSpaceDE w:val="0"/>
        <w:autoSpaceDN w:val="0"/>
        <w:adjustRightInd w:val="0"/>
        <w:spacing w:after="60"/>
        <w:rPr>
          <w:rFonts w:cs="Segoe UI"/>
          <w:szCs w:val="14"/>
        </w:rPr>
      </w:pPr>
      <w:r w:rsidRPr="00BA0182">
        <w:rPr>
          <w:rFonts w:cs="Segoe UI"/>
          <w:szCs w:val="14"/>
        </w:rPr>
        <w:t>D. Reduction of policy exceptions is not a direct benefit of continuous monitoring.</w:t>
      </w:r>
    </w:p>
    <w:p w14:paraId="1ADD2996" w14:textId="77777777" w:rsidR="00BA0182" w:rsidRPr="00BA0182" w:rsidRDefault="00BA0182" w:rsidP="00BA0182">
      <w:pPr>
        <w:autoSpaceDE w:val="0"/>
        <w:autoSpaceDN w:val="0"/>
        <w:adjustRightInd w:val="0"/>
        <w:rPr>
          <w:rFonts w:cs="Segoe UI"/>
          <w:szCs w:val="14"/>
        </w:rPr>
      </w:pPr>
      <w:r w:rsidRPr="00730720">
        <w:rPr>
          <w:rFonts w:cs="Segoe UI"/>
          <w:b/>
          <w:szCs w:val="14"/>
        </w:rPr>
        <w:t>S4-129</w:t>
      </w:r>
      <w:r w:rsidRPr="00BA0182">
        <w:rPr>
          <w:rFonts w:cs="Segoe UI"/>
          <w:szCs w:val="14"/>
        </w:rPr>
        <w:t xml:space="preserve"> Which of the following is the </w:t>
      </w:r>
      <w:r w:rsidRPr="00AA15F1">
        <w:rPr>
          <w:rFonts w:cs="Segoe UI"/>
          <w:b/>
          <w:szCs w:val="14"/>
        </w:rPr>
        <w:t xml:space="preserve">FIRST </w:t>
      </w:r>
      <w:r w:rsidRPr="00BA0182">
        <w:rPr>
          <w:rFonts w:cs="Segoe UI"/>
          <w:szCs w:val="14"/>
        </w:rPr>
        <w:t>step in developing an incident response plan?</w:t>
      </w:r>
    </w:p>
    <w:p w14:paraId="319132AA" w14:textId="77777777" w:rsidR="00BA0182" w:rsidRPr="00BA0182" w:rsidRDefault="00BA0182" w:rsidP="00BA0182">
      <w:pPr>
        <w:autoSpaceDE w:val="0"/>
        <w:autoSpaceDN w:val="0"/>
        <w:adjustRightInd w:val="0"/>
        <w:rPr>
          <w:rFonts w:cs="Segoe UI"/>
          <w:szCs w:val="14"/>
        </w:rPr>
      </w:pPr>
      <w:r w:rsidRPr="00BA0182">
        <w:rPr>
          <w:rFonts w:cs="Segoe UI"/>
          <w:szCs w:val="14"/>
        </w:rPr>
        <w:t>A. Set the minimum time required to respond to incidents.</w:t>
      </w:r>
    </w:p>
    <w:p w14:paraId="2A516F10" w14:textId="77777777" w:rsidR="00BA0182" w:rsidRPr="00BA0182" w:rsidRDefault="00BA0182" w:rsidP="00BA0182">
      <w:pPr>
        <w:autoSpaceDE w:val="0"/>
        <w:autoSpaceDN w:val="0"/>
        <w:adjustRightInd w:val="0"/>
        <w:rPr>
          <w:rFonts w:cs="Segoe UI"/>
          <w:szCs w:val="14"/>
        </w:rPr>
      </w:pPr>
      <w:r w:rsidRPr="00BA0182">
        <w:rPr>
          <w:rFonts w:cs="Segoe UI"/>
          <w:szCs w:val="14"/>
        </w:rPr>
        <w:t>B. Establish a process to report incidents to senior management.</w:t>
      </w:r>
    </w:p>
    <w:p w14:paraId="111E8159" w14:textId="77777777" w:rsidR="00BA0182" w:rsidRPr="00BA0182" w:rsidRDefault="00BA0182" w:rsidP="00BA0182">
      <w:pPr>
        <w:autoSpaceDE w:val="0"/>
        <w:autoSpaceDN w:val="0"/>
        <w:adjustRightInd w:val="0"/>
        <w:rPr>
          <w:rFonts w:cs="Segoe UI"/>
          <w:szCs w:val="14"/>
        </w:rPr>
      </w:pPr>
      <w:r w:rsidRPr="00BA0182">
        <w:rPr>
          <w:rFonts w:cs="Segoe UI"/>
          <w:szCs w:val="14"/>
        </w:rPr>
        <w:t>C. Ensure the availability of skilled resources.</w:t>
      </w:r>
    </w:p>
    <w:p w14:paraId="5A54E036" w14:textId="77777777" w:rsidR="00BA0182" w:rsidRPr="00BA0182" w:rsidRDefault="00BA0182" w:rsidP="00BA0182">
      <w:pPr>
        <w:autoSpaceDE w:val="0"/>
        <w:autoSpaceDN w:val="0"/>
        <w:adjustRightInd w:val="0"/>
        <w:rPr>
          <w:rFonts w:cs="Segoe UI"/>
          <w:szCs w:val="14"/>
        </w:rPr>
      </w:pPr>
      <w:r w:rsidRPr="00BA0182">
        <w:rPr>
          <w:rFonts w:cs="Segoe UI"/>
          <w:szCs w:val="14"/>
        </w:rPr>
        <w:t>D. Categorize incidents based on likelihood and impact.</w:t>
      </w:r>
    </w:p>
    <w:p w14:paraId="052A7041" w14:textId="77777777" w:rsidR="00BA0182" w:rsidRPr="00EC4F58" w:rsidRDefault="00BA0182" w:rsidP="00BA0182">
      <w:pPr>
        <w:autoSpaceDE w:val="0"/>
        <w:autoSpaceDN w:val="0"/>
        <w:adjustRightInd w:val="0"/>
        <w:rPr>
          <w:rFonts w:cs="Segoe UI"/>
          <w:b/>
          <w:szCs w:val="14"/>
        </w:rPr>
      </w:pPr>
      <w:r w:rsidRPr="00EC4F58">
        <w:rPr>
          <w:rFonts w:cs="Segoe UI"/>
          <w:b/>
          <w:szCs w:val="14"/>
        </w:rPr>
        <w:t>D is the correct answer.</w:t>
      </w:r>
    </w:p>
    <w:p w14:paraId="48213206" w14:textId="77777777" w:rsidR="00BA0182" w:rsidRPr="00BA0182" w:rsidRDefault="00BA0182" w:rsidP="00BA0182">
      <w:pPr>
        <w:autoSpaceDE w:val="0"/>
        <w:autoSpaceDN w:val="0"/>
        <w:adjustRightInd w:val="0"/>
        <w:rPr>
          <w:rFonts w:cs="Segoe UI"/>
          <w:szCs w:val="14"/>
        </w:rPr>
      </w:pPr>
      <w:r w:rsidRPr="00EC4F58">
        <w:rPr>
          <w:rFonts w:cs="Segoe UI"/>
          <w:b/>
          <w:szCs w:val="14"/>
        </w:rPr>
        <w:t>Justification</w:t>
      </w:r>
      <w:r w:rsidRPr="00BA0182">
        <w:rPr>
          <w:rFonts w:cs="Segoe UI"/>
          <w:szCs w:val="14"/>
        </w:rPr>
        <w:t>:</w:t>
      </w:r>
    </w:p>
    <w:p w14:paraId="3C88E3CD" w14:textId="77777777" w:rsidR="00BA0182" w:rsidRPr="00BA0182" w:rsidRDefault="00BA0182" w:rsidP="00BA0182">
      <w:pPr>
        <w:autoSpaceDE w:val="0"/>
        <w:autoSpaceDN w:val="0"/>
        <w:adjustRightInd w:val="0"/>
        <w:rPr>
          <w:rFonts w:cs="Segoe UI"/>
          <w:szCs w:val="14"/>
        </w:rPr>
      </w:pPr>
      <w:r w:rsidRPr="00BA0182">
        <w:rPr>
          <w:rFonts w:cs="Segoe UI"/>
          <w:szCs w:val="14"/>
        </w:rPr>
        <w:t>A. Determining response time is based on the categorization of incidents.</w:t>
      </w:r>
    </w:p>
    <w:p w14:paraId="6400A6DF" w14:textId="0F0A1EA5" w:rsidR="00BA0182" w:rsidRPr="00BA0182" w:rsidRDefault="00BA0182" w:rsidP="00BA0182">
      <w:pPr>
        <w:autoSpaceDE w:val="0"/>
        <w:autoSpaceDN w:val="0"/>
        <w:adjustRightInd w:val="0"/>
        <w:rPr>
          <w:rFonts w:cs="Segoe UI"/>
          <w:szCs w:val="14"/>
        </w:rPr>
      </w:pPr>
      <w:r w:rsidRPr="00BA0182">
        <w:rPr>
          <w:rFonts w:cs="Segoe UI"/>
          <w:szCs w:val="14"/>
        </w:rPr>
        <w:t>B. The process for reporting depends on the categorization. Management may want only high-severity</w:t>
      </w:r>
      <w:r w:rsidR="0096496B">
        <w:rPr>
          <w:rFonts w:cs="Segoe UI"/>
          <w:szCs w:val="14"/>
        </w:rPr>
        <w:t xml:space="preserve"> </w:t>
      </w:r>
      <w:r w:rsidRPr="00BA0182">
        <w:rPr>
          <w:rFonts w:cs="Segoe UI"/>
          <w:szCs w:val="14"/>
        </w:rPr>
        <w:t>incidents to he reported.</w:t>
      </w:r>
    </w:p>
    <w:p w14:paraId="080EB4DF" w14:textId="77777777" w:rsidR="00BA0182" w:rsidRPr="00BA0182" w:rsidRDefault="00BA0182" w:rsidP="00BA0182">
      <w:pPr>
        <w:autoSpaceDE w:val="0"/>
        <w:autoSpaceDN w:val="0"/>
        <w:adjustRightInd w:val="0"/>
        <w:rPr>
          <w:rFonts w:cs="Segoe UI"/>
          <w:szCs w:val="14"/>
        </w:rPr>
      </w:pPr>
      <w:r w:rsidRPr="00BA0182">
        <w:rPr>
          <w:rFonts w:cs="Segoe UI"/>
          <w:szCs w:val="14"/>
        </w:rPr>
        <w:t>C. The resources required depend on the categorization of the incident and the established response time.</w:t>
      </w:r>
    </w:p>
    <w:p w14:paraId="373D8C27" w14:textId="77777777" w:rsidR="00BA0182" w:rsidRPr="00BA0182" w:rsidRDefault="00BA0182" w:rsidP="0096496B">
      <w:pPr>
        <w:autoSpaceDE w:val="0"/>
        <w:autoSpaceDN w:val="0"/>
        <w:adjustRightInd w:val="0"/>
        <w:spacing w:after="60"/>
        <w:rPr>
          <w:rFonts w:cs="Segoe UI"/>
          <w:szCs w:val="14"/>
        </w:rPr>
      </w:pPr>
      <w:r w:rsidRPr="0096496B">
        <w:rPr>
          <w:rFonts w:cs="Segoe UI"/>
          <w:b/>
          <w:szCs w:val="14"/>
        </w:rPr>
        <w:t>D. Incidents with higher likelihood and impact warrant more attention</w:t>
      </w:r>
      <w:r w:rsidRPr="00BA0182">
        <w:rPr>
          <w:rFonts w:cs="Segoe UI"/>
          <w:szCs w:val="14"/>
        </w:rPr>
        <w:t>.</w:t>
      </w:r>
    </w:p>
    <w:p w14:paraId="0ACDDA34" w14:textId="3805C68E" w:rsidR="00BA0182" w:rsidRPr="00BA0182" w:rsidRDefault="0096496B" w:rsidP="00BA0182">
      <w:pPr>
        <w:autoSpaceDE w:val="0"/>
        <w:autoSpaceDN w:val="0"/>
        <w:adjustRightInd w:val="0"/>
        <w:rPr>
          <w:rFonts w:cs="Segoe UI"/>
          <w:szCs w:val="14"/>
        </w:rPr>
      </w:pPr>
      <w:r w:rsidRPr="0096496B">
        <w:rPr>
          <w:rFonts w:cs="Segoe UI"/>
          <w:b/>
          <w:szCs w:val="14"/>
        </w:rPr>
        <w:t>S4-130</w:t>
      </w:r>
      <w:r>
        <w:rPr>
          <w:rFonts w:cs="Segoe UI"/>
          <w:szCs w:val="14"/>
        </w:rPr>
        <w:t xml:space="preserve"> </w:t>
      </w:r>
      <w:r w:rsidR="00BA0182" w:rsidRPr="00BA0182">
        <w:rPr>
          <w:rFonts w:cs="Segoe UI"/>
          <w:szCs w:val="14"/>
        </w:rPr>
        <w:t>A security operations center detected an attempted structured query language injection, but could not</w:t>
      </w:r>
      <w:r>
        <w:rPr>
          <w:rFonts w:cs="Segoe UI"/>
          <w:szCs w:val="14"/>
        </w:rPr>
        <w:t xml:space="preserve"> </w:t>
      </w:r>
      <w:r w:rsidR="00BA0182" w:rsidRPr="00BA0182">
        <w:rPr>
          <w:rFonts w:cs="Segoe UI"/>
          <w:szCs w:val="14"/>
        </w:rPr>
        <w:t>determine if it was successful. Which of the following resources should the information security manager</w:t>
      </w:r>
      <w:r>
        <w:rPr>
          <w:rFonts w:cs="Segoe UI"/>
          <w:szCs w:val="14"/>
        </w:rPr>
        <w:t xml:space="preserve"> </w:t>
      </w:r>
      <w:r w:rsidR="00BA0182" w:rsidRPr="00BA0182">
        <w:rPr>
          <w:rFonts w:cs="Segoe UI"/>
          <w:szCs w:val="14"/>
        </w:rPr>
        <w:t>approach to assess the possible impact?</w:t>
      </w:r>
    </w:p>
    <w:p w14:paraId="16A22588" w14:textId="77777777" w:rsidR="00BA0182" w:rsidRPr="00BA0182" w:rsidRDefault="00BA0182" w:rsidP="00BA0182">
      <w:pPr>
        <w:autoSpaceDE w:val="0"/>
        <w:autoSpaceDN w:val="0"/>
        <w:adjustRightInd w:val="0"/>
        <w:rPr>
          <w:rFonts w:cs="Segoe UI"/>
          <w:szCs w:val="14"/>
        </w:rPr>
      </w:pPr>
      <w:r w:rsidRPr="00BA0182">
        <w:rPr>
          <w:rFonts w:cs="Segoe UI"/>
          <w:szCs w:val="14"/>
        </w:rPr>
        <w:t>A. Application support team</w:t>
      </w:r>
    </w:p>
    <w:p w14:paraId="65869444" w14:textId="77777777" w:rsidR="00BA0182" w:rsidRPr="00BA0182" w:rsidRDefault="00BA0182" w:rsidP="00BA0182">
      <w:pPr>
        <w:autoSpaceDE w:val="0"/>
        <w:autoSpaceDN w:val="0"/>
        <w:adjustRightInd w:val="0"/>
        <w:rPr>
          <w:rFonts w:cs="Segoe UI"/>
          <w:szCs w:val="14"/>
        </w:rPr>
      </w:pPr>
      <w:r w:rsidRPr="00BA0182">
        <w:rPr>
          <w:rFonts w:cs="Segoe UI"/>
          <w:szCs w:val="14"/>
        </w:rPr>
        <w:t>B. Business process owner</w:t>
      </w:r>
    </w:p>
    <w:p w14:paraId="76F2E7F1" w14:textId="77777777" w:rsidR="00BA0182" w:rsidRPr="00BA0182" w:rsidRDefault="00BA0182" w:rsidP="00BA0182">
      <w:pPr>
        <w:autoSpaceDE w:val="0"/>
        <w:autoSpaceDN w:val="0"/>
        <w:adjustRightInd w:val="0"/>
        <w:rPr>
          <w:rFonts w:cs="Segoe UI"/>
          <w:szCs w:val="14"/>
        </w:rPr>
      </w:pPr>
      <w:r w:rsidRPr="00BA0182">
        <w:rPr>
          <w:rFonts w:cs="Segoe UI"/>
          <w:szCs w:val="14"/>
        </w:rPr>
        <w:t>C. Network management team</w:t>
      </w:r>
    </w:p>
    <w:p w14:paraId="5FB8F053" w14:textId="77777777" w:rsidR="00BA0182" w:rsidRPr="00BA0182" w:rsidRDefault="00BA0182" w:rsidP="00BA0182">
      <w:pPr>
        <w:autoSpaceDE w:val="0"/>
        <w:autoSpaceDN w:val="0"/>
        <w:adjustRightInd w:val="0"/>
        <w:rPr>
          <w:rFonts w:cs="Segoe UI"/>
          <w:szCs w:val="14"/>
        </w:rPr>
      </w:pPr>
      <w:r w:rsidRPr="00BA0182">
        <w:rPr>
          <w:rFonts w:cs="Segoe UI"/>
          <w:szCs w:val="14"/>
        </w:rPr>
        <w:t>D. System administrator</w:t>
      </w:r>
    </w:p>
    <w:p w14:paraId="54E89005" w14:textId="77777777" w:rsidR="00BA0182" w:rsidRPr="0096496B" w:rsidRDefault="00BA0182" w:rsidP="00BA0182">
      <w:pPr>
        <w:autoSpaceDE w:val="0"/>
        <w:autoSpaceDN w:val="0"/>
        <w:adjustRightInd w:val="0"/>
        <w:rPr>
          <w:rFonts w:cs="Segoe UI"/>
          <w:b/>
          <w:szCs w:val="14"/>
        </w:rPr>
      </w:pPr>
      <w:r w:rsidRPr="0096496B">
        <w:rPr>
          <w:rFonts w:cs="Segoe UI"/>
          <w:b/>
          <w:szCs w:val="14"/>
        </w:rPr>
        <w:t>A is the correct answer.</w:t>
      </w:r>
    </w:p>
    <w:p w14:paraId="78E9F0EC" w14:textId="77777777" w:rsidR="00BA0182" w:rsidRPr="00BA0182" w:rsidRDefault="00BA0182" w:rsidP="00BA0182">
      <w:pPr>
        <w:autoSpaceDE w:val="0"/>
        <w:autoSpaceDN w:val="0"/>
        <w:adjustRightInd w:val="0"/>
        <w:rPr>
          <w:rFonts w:cs="Segoe UI"/>
          <w:szCs w:val="14"/>
        </w:rPr>
      </w:pPr>
      <w:r w:rsidRPr="0096496B">
        <w:rPr>
          <w:rFonts w:cs="Segoe UI"/>
          <w:b/>
          <w:szCs w:val="14"/>
        </w:rPr>
        <w:t>Justification</w:t>
      </w:r>
      <w:r w:rsidRPr="00BA0182">
        <w:rPr>
          <w:rFonts w:cs="Segoe UI"/>
          <w:szCs w:val="14"/>
        </w:rPr>
        <w:t>:</w:t>
      </w:r>
    </w:p>
    <w:p w14:paraId="2E86AD8A" w14:textId="1C1AF95E" w:rsidR="00BA0182" w:rsidRPr="00BA0182" w:rsidRDefault="00BA0182" w:rsidP="00BA0182">
      <w:pPr>
        <w:autoSpaceDE w:val="0"/>
        <w:autoSpaceDN w:val="0"/>
        <w:adjustRightInd w:val="0"/>
        <w:rPr>
          <w:rFonts w:cs="Segoe UI"/>
          <w:szCs w:val="14"/>
        </w:rPr>
      </w:pPr>
      <w:r w:rsidRPr="0096496B">
        <w:rPr>
          <w:rFonts w:cs="Segoe UI"/>
          <w:b/>
          <w:szCs w:val="14"/>
        </w:rPr>
        <w:t xml:space="preserve">A. Structured query language </w:t>
      </w:r>
      <w:r w:rsidRPr="0096496B">
        <w:rPr>
          <w:rFonts w:cs="Segoe UI"/>
          <w:b/>
          <w:color w:val="FF0000"/>
          <w:szCs w:val="14"/>
        </w:rPr>
        <w:t xml:space="preserve">(SQL) injection </w:t>
      </w:r>
      <w:r w:rsidRPr="0096496B">
        <w:rPr>
          <w:rFonts w:cs="Segoe UI"/>
          <w:b/>
          <w:szCs w:val="14"/>
        </w:rPr>
        <w:t xml:space="preserve">is an </w:t>
      </w:r>
      <w:r w:rsidRPr="0096496B">
        <w:rPr>
          <w:rFonts w:cs="Segoe UI"/>
          <w:b/>
          <w:color w:val="FF0000"/>
          <w:szCs w:val="14"/>
        </w:rPr>
        <w:t xml:space="preserve">application-based </w:t>
      </w:r>
      <w:r w:rsidR="0096496B" w:rsidRPr="0096496B">
        <w:rPr>
          <w:rFonts w:cs="Segoe UI"/>
          <w:b/>
          <w:color w:val="FF0000"/>
          <w:szCs w:val="14"/>
        </w:rPr>
        <w:t>attack</w:t>
      </w:r>
      <w:r w:rsidR="0096496B" w:rsidRPr="0096496B">
        <w:rPr>
          <w:rFonts w:cs="Segoe UI"/>
          <w:b/>
          <w:szCs w:val="14"/>
        </w:rPr>
        <w:t xml:space="preserve">. </w:t>
      </w:r>
      <w:r w:rsidRPr="0096496B">
        <w:rPr>
          <w:rFonts w:cs="Segoe UI"/>
          <w:b/>
          <w:szCs w:val="14"/>
        </w:rPr>
        <w:t>Because the security</w:t>
      </w:r>
      <w:r w:rsidR="0096496B" w:rsidRPr="0096496B">
        <w:rPr>
          <w:rFonts w:cs="Segoe UI"/>
          <w:b/>
          <w:szCs w:val="14"/>
        </w:rPr>
        <w:t xml:space="preserve"> </w:t>
      </w:r>
      <w:r w:rsidRPr="0096496B">
        <w:rPr>
          <w:rFonts w:cs="Segoe UI"/>
          <w:b/>
          <w:szCs w:val="14"/>
        </w:rPr>
        <w:t>operations center has detected an attempt of SQL injection and could not determine if it was</w:t>
      </w:r>
      <w:r w:rsidR="0096496B" w:rsidRPr="0096496B">
        <w:rPr>
          <w:rFonts w:cs="Segoe UI"/>
          <w:b/>
          <w:szCs w:val="14"/>
        </w:rPr>
        <w:t xml:space="preserve"> </w:t>
      </w:r>
      <w:r w:rsidRPr="0096496B">
        <w:rPr>
          <w:rFonts w:cs="Segoe UI"/>
          <w:b/>
          <w:szCs w:val="14"/>
        </w:rPr>
        <w:t>successful, the information security manager should approach the application support group</w:t>
      </w:r>
      <w:r w:rsidR="0096496B" w:rsidRPr="0096496B">
        <w:rPr>
          <w:rFonts w:cs="Segoe UI"/>
          <w:b/>
          <w:szCs w:val="14"/>
        </w:rPr>
        <w:t xml:space="preserve"> </w:t>
      </w:r>
      <w:r w:rsidRPr="0096496B">
        <w:rPr>
          <w:rFonts w:cs="Segoe UI"/>
          <w:b/>
          <w:szCs w:val="14"/>
        </w:rPr>
        <w:t>that has access to data in order to identify the impact</w:t>
      </w:r>
      <w:r w:rsidRPr="00BA0182">
        <w:rPr>
          <w:rFonts w:cs="Segoe UI"/>
          <w:szCs w:val="14"/>
        </w:rPr>
        <w:t>.</w:t>
      </w:r>
    </w:p>
    <w:p w14:paraId="76490000" w14:textId="3440C144" w:rsidR="00BA0182" w:rsidRPr="00BA0182" w:rsidRDefault="00BA0182" w:rsidP="00BA0182">
      <w:pPr>
        <w:autoSpaceDE w:val="0"/>
        <w:autoSpaceDN w:val="0"/>
        <w:adjustRightInd w:val="0"/>
        <w:rPr>
          <w:rFonts w:cs="Segoe UI"/>
          <w:szCs w:val="14"/>
        </w:rPr>
      </w:pPr>
      <w:r w:rsidRPr="00BA0182">
        <w:rPr>
          <w:rFonts w:cs="Segoe UI"/>
          <w:szCs w:val="14"/>
        </w:rPr>
        <w:t>B. The business process owner may help the application support group determine the overall impact,</w:t>
      </w:r>
      <w:r w:rsidR="0096496B">
        <w:rPr>
          <w:rFonts w:cs="Segoe UI"/>
          <w:szCs w:val="14"/>
        </w:rPr>
        <w:t xml:space="preserve"> </w:t>
      </w:r>
      <w:r w:rsidRPr="00BA0182">
        <w:rPr>
          <w:rFonts w:cs="Segoe UI"/>
          <w:szCs w:val="14"/>
        </w:rPr>
        <w:t>after it has been determined if the attack has been successful.</w:t>
      </w:r>
    </w:p>
    <w:p w14:paraId="1FFF2992" w14:textId="2F2F1BE7" w:rsidR="00BA0182" w:rsidRPr="00BA0182" w:rsidRDefault="00BA0182" w:rsidP="00BA0182">
      <w:pPr>
        <w:autoSpaceDE w:val="0"/>
        <w:autoSpaceDN w:val="0"/>
        <w:adjustRightInd w:val="0"/>
        <w:rPr>
          <w:rFonts w:cs="Segoe UI"/>
          <w:szCs w:val="14"/>
        </w:rPr>
      </w:pPr>
      <w:r w:rsidRPr="00BA0182">
        <w:rPr>
          <w:rFonts w:cs="Segoe UI"/>
          <w:szCs w:val="14"/>
        </w:rPr>
        <w:t>C. Because SQL injection is an application-based attack, the network management team is not the best</w:t>
      </w:r>
      <w:r w:rsidR="0096496B">
        <w:rPr>
          <w:rFonts w:cs="Segoe UI"/>
          <w:szCs w:val="14"/>
        </w:rPr>
        <w:t xml:space="preserve"> </w:t>
      </w:r>
      <w:r w:rsidRPr="00BA0182">
        <w:rPr>
          <w:rFonts w:cs="Segoe UI"/>
          <w:szCs w:val="14"/>
        </w:rPr>
        <w:t>resource to assess the possible impact.</w:t>
      </w:r>
    </w:p>
    <w:p w14:paraId="6F351D65" w14:textId="30DCE243" w:rsidR="00BA0182" w:rsidRDefault="00BA0182" w:rsidP="0096496B">
      <w:pPr>
        <w:autoSpaceDE w:val="0"/>
        <w:autoSpaceDN w:val="0"/>
        <w:adjustRightInd w:val="0"/>
        <w:spacing w:after="60"/>
        <w:rPr>
          <w:rFonts w:cs="Segoe UI"/>
          <w:szCs w:val="14"/>
        </w:rPr>
      </w:pPr>
      <w:r w:rsidRPr="00BA0182">
        <w:rPr>
          <w:rFonts w:cs="Segoe UI"/>
          <w:szCs w:val="14"/>
        </w:rPr>
        <w:t>D. The system administrator is not the best resource to assess the possible impact. However, he/she may</w:t>
      </w:r>
      <w:r w:rsidR="0096496B">
        <w:rPr>
          <w:rFonts w:cs="Segoe UI"/>
          <w:szCs w:val="14"/>
        </w:rPr>
        <w:t xml:space="preserve"> </w:t>
      </w:r>
      <w:r w:rsidRPr="00BA0182">
        <w:rPr>
          <w:rFonts w:cs="Segoe UI"/>
          <w:szCs w:val="14"/>
        </w:rPr>
        <w:t>assist the application support team and assist with incident response activities, should the attack have</w:t>
      </w:r>
      <w:r w:rsidR="0096496B">
        <w:rPr>
          <w:rFonts w:cs="Segoe UI"/>
          <w:szCs w:val="14"/>
        </w:rPr>
        <w:t xml:space="preserve"> </w:t>
      </w:r>
      <w:r w:rsidRPr="00BA0182">
        <w:rPr>
          <w:rFonts w:cs="Segoe UI"/>
          <w:szCs w:val="14"/>
        </w:rPr>
        <w:t>been successful.</w:t>
      </w:r>
    </w:p>
    <w:p w14:paraId="30D5F6EA" w14:textId="6CD7A49E" w:rsidR="00BA0182" w:rsidRPr="00BA0182" w:rsidRDefault="00BA0182" w:rsidP="00BA0182">
      <w:pPr>
        <w:autoSpaceDE w:val="0"/>
        <w:autoSpaceDN w:val="0"/>
        <w:adjustRightInd w:val="0"/>
        <w:rPr>
          <w:rFonts w:cs="Segoe UI"/>
          <w:szCs w:val="14"/>
        </w:rPr>
      </w:pPr>
      <w:r w:rsidRPr="0096496B">
        <w:rPr>
          <w:rFonts w:cs="Segoe UI"/>
          <w:b/>
          <w:szCs w:val="14"/>
        </w:rPr>
        <w:t>S4-131</w:t>
      </w:r>
      <w:r w:rsidRPr="00BA0182">
        <w:rPr>
          <w:rFonts w:cs="Segoe UI"/>
          <w:szCs w:val="14"/>
        </w:rPr>
        <w:t xml:space="preserve"> Which of the following is the </w:t>
      </w:r>
      <w:r w:rsidRPr="00AA15F1">
        <w:rPr>
          <w:rFonts w:cs="Segoe UI"/>
          <w:b/>
          <w:szCs w:val="14"/>
        </w:rPr>
        <w:t>FIRST</w:t>
      </w:r>
      <w:r w:rsidRPr="00BA0182">
        <w:rPr>
          <w:rFonts w:cs="Segoe UI"/>
          <w:szCs w:val="14"/>
        </w:rPr>
        <w:t xml:space="preserve"> step after the intrusion detection system sends out an alert about a</w:t>
      </w:r>
      <w:r w:rsidR="0096496B">
        <w:rPr>
          <w:rFonts w:cs="Segoe UI"/>
          <w:szCs w:val="14"/>
        </w:rPr>
        <w:t xml:space="preserve"> </w:t>
      </w:r>
      <w:r w:rsidRPr="00BA0182">
        <w:rPr>
          <w:rFonts w:cs="Segoe UI"/>
          <w:szCs w:val="14"/>
        </w:rPr>
        <w:t>possible attack?</w:t>
      </w:r>
    </w:p>
    <w:p w14:paraId="1B6E3E0F" w14:textId="77777777" w:rsidR="00BA0182" w:rsidRPr="00BA0182" w:rsidRDefault="00BA0182" w:rsidP="00BA0182">
      <w:pPr>
        <w:autoSpaceDE w:val="0"/>
        <w:autoSpaceDN w:val="0"/>
        <w:adjustRightInd w:val="0"/>
        <w:rPr>
          <w:rFonts w:cs="Segoe UI"/>
          <w:szCs w:val="14"/>
        </w:rPr>
      </w:pPr>
      <w:r w:rsidRPr="00BA0182">
        <w:rPr>
          <w:rFonts w:cs="Segoe UI"/>
          <w:szCs w:val="14"/>
        </w:rPr>
        <w:t>A. Assess the type and severity of the attack.</w:t>
      </w:r>
    </w:p>
    <w:p w14:paraId="6F4F9120" w14:textId="77777777" w:rsidR="00BA0182" w:rsidRPr="00BA0182" w:rsidRDefault="00BA0182" w:rsidP="00BA0182">
      <w:pPr>
        <w:autoSpaceDE w:val="0"/>
        <w:autoSpaceDN w:val="0"/>
        <w:adjustRightInd w:val="0"/>
        <w:rPr>
          <w:rFonts w:cs="Segoe UI"/>
          <w:szCs w:val="14"/>
        </w:rPr>
      </w:pPr>
      <w:r w:rsidRPr="00BA0182">
        <w:rPr>
          <w:rFonts w:cs="Segoe UI"/>
          <w:szCs w:val="14"/>
        </w:rPr>
        <w:t>B. Determine whether it is an actual incident.</w:t>
      </w:r>
    </w:p>
    <w:p w14:paraId="5A7F63FF" w14:textId="77777777" w:rsidR="00BA0182" w:rsidRPr="00BA0182" w:rsidRDefault="00BA0182" w:rsidP="00BA0182">
      <w:pPr>
        <w:autoSpaceDE w:val="0"/>
        <w:autoSpaceDN w:val="0"/>
        <w:adjustRightInd w:val="0"/>
        <w:rPr>
          <w:rFonts w:cs="Segoe UI"/>
          <w:szCs w:val="14"/>
        </w:rPr>
      </w:pPr>
      <w:r w:rsidRPr="00BA0182">
        <w:rPr>
          <w:rFonts w:cs="Segoe UI"/>
          <w:szCs w:val="14"/>
        </w:rPr>
        <w:t>C. Contain the damage to minimize the risk.</w:t>
      </w:r>
    </w:p>
    <w:p w14:paraId="642C12B7" w14:textId="77777777" w:rsidR="00BA0182" w:rsidRPr="00BA0182" w:rsidRDefault="00BA0182" w:rsidP="00BA0182">
      <w:pPr>
        <w:autoSpaceDE w:val="0"/>
        <w:autoSpaceDN w:val="0"/>
        <w:adjustRightInd w:val="0"/>
        <w:rPr>
          <w:rFonts w:cs="Segoe UI"/>
          <w:szCs w:val="14"/>
        </w:rPr>
      </w:pPr>
      <w:r w:rsidRPr="00BA0182">
        <w:rPr>
          <w:rFonts w:cs="Segoe UI"/>
          <w:szCs w:val="14"/>
        </w:rPr>
        <w:t>D. Minimize the disruption of computer resources.</w:t>
      </w:r>
    </w:p>
    <w:p w14:paraId="09D6D199" w14:textId="77777777" w:rsidR="00BA0182" w:rsidRPr="0096496B" w:rsidRDefault="00BA0182" w:rsidP="00BA0182">
      <w:pPr>
        <w:autoSpaceDE w:val="0"/>
        <w:autoSpaceDN w:val="0"/>
        <w:adjustRightInd w:val="0"/>
        <w:rPr>
          <w:rFonts w:cs="Segoe UI"/>
          <w:b/>
          <w:szCs w:val="14"/>
        </w:rPr>
      </w:pPr>
      <w:r w:rsidRPr="0096496B">
        <w:rPr>
          <w:rFonts w:cs="Segoe UI"/>
          <w:b/>
          <w:szCs w:val="14"/>
        </w:rPr>
        <w:t>B is the correct answer.</w:t>
      </w:r>
    </w:p>
    <w:p w14:paraId="11338944" w14:textId="77777777" w:rsidR="00BA0182" w:rsidRPr="00BA0182" w:rsidRDefault="00BA0182" w:rsidP="00BA0182">
      <w:pPr>
        <w:autoSpaceDE w:val="0"/>
        <w:autoSpaceDN w:val="0"/>
        <w:adjustRightInd w:val="0"/>
        <w:rPr>
          <w:rFonts w:cs="Segoe UI"/>
          <w:szCs w:val="14"/>
        </w:rPr>
      </w:pPr>
      <w:r w:rsidRPr="0096496B">
        <w:rPr>
          <w:rFonts w:cs="Segoe UI"/>
          <w:b/>
          <w:szCs w:val="14"/>
        </w:rPr>
        <w:t>Justification</w:t>
      </w:r>
      <w:r w:rsidRPr="00BA0182">
        <w:rPr>
          <w:rFonts w:cs="Segoe UI"/>
          <w:szCs w:val="14"/>
        </w:rPr>
        <w:t>:</w:t>
      </w:r>
    </w:p>
    <w:p w14:paraId="0125AF67" w14:textId="77777777" w:rsidR="00BA0182" w:rsidRPr="00BA0182" w:rsidRDefault="00BA0182" w:rsidP="00BA0182">
      <w:pPr>
        <w:autoSpaceDE w:val="0"/>
        <w:autoSpaceDN w:val="0"/>
        <w:adjustRightInd w:val="0"/>
        <w:rPr>
          <w:rFonts w:cs="Segoe UI"/>
          <w:szCs w:val="14"/>
        </w:rPr>
      </w:pPr>
      <w:r w:rsidRPr="00BA0182">
        <w:rPr>
          <w:rFonts w:cs="Segoe UI"/>
          <w:szCs w:val="14"/>
        </w:rPr>
        <w:lastRenderedPageBreak/>
        <w:t>A. The type and severity of the attack should be studied after it is concluded that the incident is valid.</w:t>
      </w:r>
    </w:p>
    <w:p w14:paraId="6A73ACEA" w14:textId="7FDCBFD0" w:rsidR="00BA0182" w:rsidRPr="00BA0182" w:rsidRDefault="00BA0182" w:rsidP="00BA0182">
      <w:pPr>
        <w:autoSpaceDE w:val="0"/>
        <w:autoSpaceDN w:val="0"/>
        <w:adjustRightInd w:val="0"/>
        <w:rPr>
          <w:rFonts w:cs="Segoe UI"/>
          <w:szCs w:val="14"/>
        </w:rPr>
      </w:pPr>
      <w:r w:rsidRPr="0096496B">
        <w:rPr>
          <w:rFonts w:cs="Segoe UI"/>
          <w:b/>
          <w:szCs w:val="14"/>
        </w:rPr>
        <w:t>B. An administrator conducting regular maintenance activities may trigger a false-positive alarm</w:t>
      </w:r>
      <w:r w:rsidR="0096496B" w:rsidRPr="0096496B">
        <w:rPr>
          <w:rFonts w:cs="Segoe UI"/>
          <w:b/>
          <w:szCs w:val="14"/>
        </w:rPr>
        <w:t xml:space="preserve"> </w:t>
      </w:r>
      <w:r w:rsidRPr="0096496B">
        <w:rPr>
          <w:rFonts w:cs="Segoe UI"/>
          <w:b/>
          <w:szCs w:val="14"/>
        </w:rPr>
        <w:t>from the intrusion detection system. One must validate a real incident before taking any action</w:t>
      </w:r>
      <w:r w:rsidRPr="00BA0182">
        <w:rPr>
          <w:rFonts w:cs="Segoe UI"/>
          <w:szCs w:val="14"/>
        </w:rPr>
        <w:t>.</w:t>
      </w:r>
    </w:p>
    <w:p w14:paraId="6BC3FF10" w14:textId="6AD2569F" w:rsidR="00BA0182" w:rsidRPr="00BA0182" w:rsidRDefault="00BA0182" w:rsidP="00BA0182">
      <w:pPr>
        <w:autoSpaceDE w:val="0"/>
        <w:autoSpaceDN w:val="0"/>
        <w:adjustRightInd w:val="0"/>
        <w:rPr>
          <w:rFonts w:cs="Segoe UI"/>
          <w:szCs w:val="14"/>
        </w:rPr>
      </w:pPr>
      <w:r w:rsidRPr="00BA0182">
        <w:rPr>
          <w:rFonts w:cs="Segoe UI"/>
          <w:szCs w:val="14"/>
        </w:rPr>
        <w:t>C. Damage should be contained and risk minimized after confirming a valid incident, thus discovering</w:t>
      </w:r>
      <w:r w:rsidR="0096496B">
        <w:rPr>
          <w:rFonts w:cs="Segoe UI"/>
          <w:szCs w:val="14"/>
        </w:rPr>
        <w:t xml:space="preserve"> </w:t>
      </w:r>
      <w:r w:rsidRPr="00BA0182">
        <w:rPr>
          <w:rFonts w:cs="Segoe UI"/>
          <w:szCs w:val="14"/>
        </w:rPr>
        <w:t>the type and severity of the attack.</w:t>
      </w:r>
    </w:p>
    <w:p w14:paraId="591CFC20" w14:textId="77777777" w:rsidR="00BA0182" w:rsidRPr="00BA0182" w:rsidRDefault="00BA0182" w:rsidP="0096496B">
      <w:pPr>
        <w:autoSpaceDE w:val="0"/>
        <w:autoSpaceDN w:val="0"/>
        <w:adjustRightInd w:val="0"/>
        <w:spacing w:after="60"/>
        <w:rPr>
          <w:rFonts w:cs="Segoe UI"/>
          <w:szCs w:val="14"/>
        </w:rPr>
      </w:pPr>
      <w:r w:rsidRPr="00BA0182">
        <w:rPr>
          <w:rFonts w:cs="Segoe UI"/>
          <w:szCs w:val="14"/>
        </w:rPr>
        <w:t>D. One of the goals of incident response is to minimize the disruption of computer resources.</w:t>
      </w:r>
    </w:p>
    <w:p w14:paraId="3683010A" w14:textId="51507A74" w:rsidR="00BA0182" w:rsidRPr="00BA0182" w:rsidRDefault="0096496B" w:rsidP="00BA0182">
      <w:pPr>
        <w:autoSpaceDE w:val="0"/>
        <w:autoSpaceDN w:val="0"/>
        <w:adjustRightInd w:val="0"/>
        <w:rPr>
          <w:rFonts w:cs="Segoe UI"/>
          <w:szCs w:val="14"/>
        </w:rPr>
      </w:pPr>
      <w:r w:rsidRPr="0096496B">
        <w:rPr>
          <w:rFonts w:cs="Segoe UI"/>
          <w:b/>
          <w:szCs w:val="14"/>
        </w:rPr>
        <w:t xml:space="preserve">S4-132 </w:t>
      </w:r>
      <w:r w:rsidR="00BA0182" w:rsidRPr="00BA0182">
        <w:rPr>
          <w:rFonts w:cs="Segoe UI"/>
          <w:szCs w:val="14"/>
        </w:rPr>
        <w:t>After a service interruption of a critical system, the incident response team finds that it needs to activate</w:t>
      </w:r>
      <w:r>
        <w:rPr>
          <w:rFonts w:cs="Segoe UI"/>
          <w:szCs w:val="14"/>
        </w:rPr>
        <w:t xml:space="preserve"> </w:t>
      </w:r>
      <w:r w:rsidR="00BA0182" w:rsidRPr="00BA0182">
        <w:rPr>
          <w:rFonts w:cs="Segoe UI"/>
          <w:szCs w:val="14"/>
        </w:rPr>
        <w:t>the warm recovery site. Discovering that throughput is only half of the primary site, the team nevertheless</w:t>
      </w:r>
      <w:r>
        <w:rPr>
          <w:rFonts w:cs="Segoe UI"/>
          <w:szCs w:val="14"/>
        </w:rPr>
        <w:t xml:space="preserve"> </w:t>
      </w:r>
      <w:r w:rsidR="00BA0182" w:rsidRPr="00BA0182">
        <w:rPr>
          <w:rFonts w:cs="Segoe UI"/>
          <w:szCs w:val="14"/>
        </w:rPr>
        <w:t xml:space="preserve">notifies management that it has restored the critical system. This is </w:t>
      </w:r>
      <w:r w:rsidR="00BA0182" w:rsidRPr="00AA15F1">
        <w:rPr>
          <w:rFonts w:cs="Segoe UI"/>
          <w:b/>
          <w:szCs w:val="14"/>
        </w:rPr>
        <w:t>MOST</w:t>
      </w:r>
      <w:r w:rsidR="00BA0182" w:rsidRPr="00BA0182">
        <w:rPr>
          <w:rFonts w:cs="Segoe UI"/>
          <w:szCs w:val="14"/>
        </w:rPr>
        <w:t xml:space="preserve"> likely because it has achieved</w:t>
      </w:r>
      <w:r>
        <w:rPr>
          <w:rFonts w:cs="Segoe UI"/>
          <w:szCs w:val="14"/>
        </w:rPr>
        <w:t xml:space="preserve"> </w:t>
      </w:r>
      <w:r w:rsidR="00BA0182" w:rsidRPr="00BA0182">
        <w:rPr>
          <w:rFonts w:cs="Segoe UI"/>
          <w:szCs w:val="14"/>
        </w:rPr>
        <w:t>the:</w:t>
      </w:r>
    </w:p>
    <w:p w14:paraId="5ACBBBDE" w14:textId="77777777" w:rsidR="00BA0182" w:rsidRPr="00BA0182" w:rsidRDefault="00BA0182" w:rsidP="00BA0182">
      <w:pPr>
        <w:autoSpaceDE w:val="0"/>
        <w:autoSpaceDN w:val="0"/>
        <w:adjustRightInd w:val="0"/>
        <w:rPr>
          <w:rFonts w:cs="Segoe UI"/>
          <w:szCs w:val="14"/>
        </w:rPr>
      </w:pPr>
      <w:r w:rsidRPr="00BA0182">
        <w:rPr>
          <w:rFonts w:cs="Segoe UI"/>
          <w:szCs w:val="14"/>
        </w:rPr>
        <w:t>A. recovery point objective.</w:t>
      </w:r>
    </w:p>
    <w:p w14:paraId="54F30851" w14:textId="77777777" w:rsidR="00BA0182" w:rsidRPr="00BA0182" w:rsidRDefault="00BA0182" w:rsidP="00BA0182">
      <w:pPr>
        <w:autoSpaceDE w:val="0"/>
        <w:autoSpaceDN w:val="0"/>
        <w:adjustRightInd w:val="0"/>
        <w:rPr>
          <w:rFonts w:cs="Segoe UI"/>
          <w:szCs w:val="14"/>
        </w:rPr>
      </w:pPr>
      <w:r w:rsidRPr="00BA0182">
        <w:rPr>
          <w:rFonts w:cs="Segoe UI"/>
          <w:szCs w:val="14"/>
        </w:rPr>
        <w:t>B. recovery time objective.</w:t>
      </w:r>
    </w:p>
    <w:p w14:paraId="0A92EF02" w14:textId="77777777" w:rsidR="00BA0182" w:rsidRPr="00BA0182" w:rsidRDefault="00BA0182" w:rsidP="00BA0182">
      <w:pPr>
        <w:autoSpaceDE w:val="0"/>
        <w:autoSpaceDN w:val="0"/>
        <w:adjustRightInd w:val="0"/>
        <w:rPr>
          <w:rFonts w:cs="Segoe UI"/>
          <w:szCs w:val="14"/>
        </w:rPr>
      </w:pPr>
      <w:r w:rsidRPr="00BA0182">
        <w:rPr>
          <w:rFonts w:cs="Segoe UI"/>
          <w:szCs w:val="14"/>
        </w:rPr>
        <w:t>C. service delivery objective.</w:t>
      </w:r>
    </w:p>
    <w:p w14:paraId="41E7E290" w14:textId="77777777" w:rsidR="00BA0182" w:rsidRPr="00BA0182" w:rsidRDefault="00BA0182" w:rsidP="00BA0182">
      <w:pPr>
        <w:autoSpaceDE w:val="0"/>
        <w:autoSpaceDN w:val="0"/>
        <w:adjustRightInd w:val="0"/>
        <w:rPr>
          <w:rFonts w:cs="Segoe UI"/>
          <w:szCs w:val="14"/>
        </w:rPr>
      </w:pPr>
      <w:r w:rsidRPr="00BA0182">
        <w:rPr>
          <w:rFonts w:cs="Segoe UI"/>
          <w:szCs w:val="14"/>
        </w:rPr>
        <w:t>D. maximum tolerable outage.</w:t>
      </w:r>
    </w:p>
    <w:p w14:paraId="77EB890C" w14:textId="77777777" w:rsidR="00BA0182" w:rsidRPr="0096496B" w:rsidRDefault="00BA0182" w:rsidP="00BA0182">
      <w:pPr>
        <w:autoSpaceDE w:val="0"/>
        <w:autoSpaceDN w:val="0"/>
        <w:adjustRightInd w:val="0"/>
        <w:rPr>
          <w:rFonts w:cs="Segoe UI"/>
          <w:b/>
          <w:szCs w:val="14"/>
        </w:rPr>
      </w:pPr>
      <w:r w:rsidRPr="0096496B">
        <w:rPr>
          <w:rFonts w:cs="Segoe UI"/>
          <w:b/>
          <w:szCs w:val="14"/>
        </w:rPr>
        <w:t>C is the correct answer.</w:t>
      </w:r>
    </w:p>
    <w:p w14:paraId="21F5904A" w14:textId="77777777" w:rsidR="00BA0182" w:rsidRPr="00BA0182" w:rsidRDefault="00BA0182" w:rsidP="00BA0182">
      <w:pPr>
        <w:autoSpaceDE w:val="0"/>
        <w:autoSpaceDN w:val="0"/>
        <w:adjustRightInd w:val="0"/>
        <w:rPr>
          <w:rFonts w:cs="Segoe UI"/>
          <w:szCs w:val="14"/>
        </w:rPr>
      </w:pPr>
      <w:r w:rsidRPr="0096496B">
        <w:rPr>
          <w:rFonts w:cs="Segoe UI"/>
          <w:b/>
          <w:szCs w:val="14"/>
        </w:rPr>
        <w:t>Justification</w:t>
      </w:r>
      <w:r w:rsidRPr="00BA0182">
        <w:rPr>
          <w:rFonts w:cs="Segoe UI"/>
          <w:szCs w:val="14"/>
        </w:rPr>
        <w:t>:</w:t>
      </w:r>
    </w:p>
    <w:p w14:paraId="37DD13BF" w14:textId="37D5BD27" w:rsidR="00BA0182" w:rsidRPr="00BA0182" w:rsidRDefault="0096496B" w:rsidP="00BA0182">
      <w:pPr>
        <w:autoSpaceDE w:val="0"/>
        <w:autoSpaceDN w:val="0"/>
        <w:adjustRightInd w:val="0"/>
        <w:rPr>
          <w:rFonts w:cs="Segoe UI"/>
          <w:szCs w:val="14"/>
        </w:rPr>
      </w:pPr>
      <w:r w:rsidRPr="00BA0182">
        <w:rPr>
          <w:rFonts w:cs="Segoe UI"/>
          <w:szCs w:val="14"/>
        </w:rPr>
        <w:t xml:space="preserve">A. </w:t>
      </w:r>
      <w:r w:rsidR="00BA0182" w:rsidRPr="00BA0182">
        <w:rPr>
          <w:rFonts w:cs="Segoe UI"/>
          <w:szCs w:val="14"/>
        </w:rPr>
        <w:t>The recovery point objective (RPO) is determined based on the acceptable data loss in case of a</w:t>
      </w:r>
      <w:r>
        <w:rPr>
          <w:rFonts w:cs="Segoe UI"/>
          <w:szCs w:val="14"/>
        </w:rPr>
        <w:t xml:space="preserve"> </w:t>
      </w:r>
      <w:r w:rsidR="00BA0182" w:rsidRPr="00BA0182">
        <w:rPr>
          <w:rFonts w:cs="Segoe UI"/>
          <w:szCs w:val="14"/>
        </w:rPr>
        <w:t>disruption of operations. It indicates the earliest point in time that is acceptable to recover the data.</w:t>
      </w:r>
      <w:r>
        <w:rPr>
          <w:rFonts w:cs="Segoe UI"/>
          <w:szCs w:val="14"/>
        </w:rPr>
        <w:t xml:space="preserve"> </w:t>
      </w:r>
      <w:r w:rsidR="00BA0182" w:rsidRPr="00BA0182">
        <w:rPr>
          <w:rFonts w:cs="Segoe UI"/>
          <w:szCs w:val="14"/>
        </w:rPr>
        <w:t>The RPO effectively quantifies the permissible amount of data loss in case of interruption.</w:t>
      </w:r>
    </w:p>
    <w:p w14:paraId="62F0B4A5" w14:textId="7C0B6D17" w:rsidR="00BA0182" w:rsidRPr="00BA0182" w:rsidRDefault="0096496B" w:rsidP="00BA0182">
      <w:pPr>
        <w:autoSpaceDE w:val="0"/>
        <w:autoSpaceDN w:val="0"/>
        <w:adjustRightInd w:val="0"/>
        <w:rPr>
          <w:rFonts w:cs="Segoe UI"/>
          <w:szCs w:val="14"/>
        </w:rPr>
      </w:pPr>
      <w:r>
        <w:rPr>
          <w:rFonts w:cs="Segoe UI"/>
          <w:szCs w:val="14"/>
        </w:rPr>
        <w:t xml:space="preserve">B. </w:t>
      </w:r>
      <w:r w:rsidR="00BA0182" w:rsidRPr="00BA0182">
        <w:rPr>
          <w:rFonts w:cs="Segoe UI"/>
          <w:szCs w:val="14"/>
        </w:rPr>
        <w:t xml:space="preserve">The recovery time objective is the target time to restore services </w:t>
      </w:r>
      <w:r w:rsidR="00BA0182" w:rsidRPr="0096496B">
        <w:rPr>
          <w:rFonts w:cs="Segoe UI"/>
          <w:szCs w:val="14"/>
          <w:u w:val="single"/>
        </w:rPr>
        <w:t>to either the service delivery</w:t>
      </w:r>
      <w:r w:rsidRPr="0096496B">
        <w:rPr>
          <w:rFonts w:cs="Segoe UI"/>
          <w:szCs w:val="14"/>
          <w:u w:val="single"/>
        </w:rPr>
        <w:t xml:space="preserve"> </w:t>
      </w:r>
      <w:r w:rsidR="00BA0182" w:rsidRPr="0096496B">
        <w:rPr>
          <w:rFonts w:cs="Segoe UI"/>
          <w:szCs w:val="14"/>
          <w:u w:val="single"/>
        </w:rPr>
        <w:t>objective (SDO) or normal operations</w:t>
      </w:r>
      <w:r w:rsidR="00BA0182" w:rsidRPr="00BA0182">
        <w:rPr>
          <w:rFonts w:cs="Segoe UI"/>
          <w:szCs w:val="14"/>
        </w:rPr>
        <w:t>.</w:t>
      </w:r>
    </w:p>
    <w:p w14:paraId="474F027F" w14:textId="155452F7" w:rsidR="00BA0182" w:rsidRPr="00BA0182" w:rsidRDefault="0096496B" w:rsidP="00BA0182">
      <w:pPr>
        <w:autoSpaceDE w:val="0"/>
        <w:autoSpaceDN w:val="0"/>
        <w:adjustRightInd w:val="0"/>
        <w:rPr>
          <w:rFonts w:cs="Segoe UI"/>
          <w:szCs w:val="14"/>
        </w:rPr>
      </w:pPr>
      <w:r w:rsidRPr="0096496B">
        <w:rPr>
          <w:rFonts w:cs="Segoe UI"/>
          <w:b/>
          <w:szCs w:val="14"/>
        </w:rPr>
        <w:t xml:space="preserve">C. </w:t>
      </w:r>
      <w:proofErr w:type="gramStart"/>
      <w:r w:rsidR="00BA0182" w:rsidRPr="0096496B">
        <w:rPr>
          <w:rFonts w:cs="Segoe UI"/>
          <w:b/>
          <w:szCs w:val="14"/>
        </w:rPr>
        <w:t>The</w:t>
      </w:r>
      <w:proofErr w:type="gramEnd"/>
      <w:r w:rsidR="00BA0182" w:rsidRPr="0096496B">
        <w:rPr>
          <w:rFonts w:cs="Segoe UI"/>
          <w:b/>
          <w:szCs w:val="14"/>
        </w:rPr>
        <w:t xml:space="preserve"> SDO is the agreed-on level of service required to resume acceptable operations</w:t>
      </w:r>
      <w:r w:rsidR="00BA0182" w:rsidRPr="00BA0182">
        <w:rPr>
          <w:rFonts w:cs="Segoe UI"/>
          <w:szCs w:val="14"/>
        </w:rPr>
        <w:t>.</w:t>
      </w:r>
    </w:p>
    <w:p w14:paraId="37E4859F" w14:textId="1F16A007" w:rsidR="00BA0182" w:rsidRDefault="0096496B" w:rsidP="0096496B">
      <w:pPr>
        <w:autoSpaceDE w:val="0"/>
        <w:autoSpaceDN w:val="0"/>
        <w:adjustRightInd w:val="0"/>
        <w:spacing w:after="60"/>
        <w:rPr>
          <w:rFonts w:cs="Segoe UI"/>
          <w:szCs w:val="14"/>
        </w:rPr>
      </w:pPr>
      <w:r>
        <w:rPr>
          <w:rFonts w:cs="Segoe UI"/>
          <w:szCs w:val="14"/>
        </w:rPr>
        <w:t xml:space="preserve">D. </w:t>
      </w:r>
      <w:r w:rsidR="00BA0182" w:rsidRPr="00BA0182">
        <w:rPr>
          <w:rFonts w:cs="Segoe UI"/>
          <w:szCs w:val="14"/>
        </w:rPr>
        <w:t>Maximum tolerable outage is the maximum length of time that the organization can operate at the</w:t>
      </w:r>
      <w:r>
        <w:rPr>
          <w:rFonts w:cs="Segoe UI"/>
          <w:szCs w:val="14"/>
        </w:rPr>
        <w:t xml:space="preserve"> </w:t>
      </w:r>
      <w:r w:rsidR="00BA0182" w:rsidRPr="00BA0182">
        <w:rPr>
          <w:rFonts w:cs="Segoe UI"/>
          <w:szCs w:val="14"/>
        </w:rPr>
        <w:t>recovery site.</w:t>
      </w:r>
    </w:p>
    <w:p w14:paraId="10D23CDD" w14:textId="7B568795" w:rsidR="00BA0182" w:rsidRPr="00BA0182" w:rsidRDefault="00BA0182" w:rsidP="00BA0182">
      <w:pPr>
        <w:autoSpaceDE w:val="0"/>
        <w:autoSpaceDN w:val="0"/>
        <w:adjustRightInd w:val="0"/>
        <w:rPr>
          <w:rFonts w:cs="Segoe UI"/>
          <w:szCs w:val="14"/>
        </w:rPr>
      </w:pPr>
      <w:r w:rsidRPr="0096496B">
        <w:rPr>
          <w:rFonts w:cs="Segoe UI"/>
          <w:b/>
          <w:szCs w:val="14"/>
        </w:rPr>
        <w:t>S4-133</w:t>
      </w:r>
      <w:r w:rsidRPr="00BA0182">
        <w:rPr>
          <w:rFonts w:cs="Segoe UI"/>
          <w:szCs w:val="14"/>
        </w:rPr>
        <w:t xml:space="preserve"> The </w:t>
      </w:r>
      <w:r w:rsidRPr="00AA15F1">
        <w:rPr>
          <w:rFonts w:cs="Segoe UI"/>
          <w:b/>
          <w:szCs w:val="14"/>
        </w:rPr>
        <w:t>MOST</w:t>
      </w:r>
      <w:r w:rsidRPr="00BA0182">
        <w:rPr>
          <w:rFonts w:cs="Segoe UI"/>
          <w:szCs w:val="14"/>
        </w:rPr>
        <w:t xml:space="preserve"> timely and effective approach to detecting non</w:t>
      </w:r>
      <w:r w:rsidR="0096496B">
        <w:rPr>
          <w:rFonts w:cs="Segoe UI"/>
          <w:szCs w:val="14"/>
        </w:rPr>
        <w:t>-</w:t>
      </w:r>
      <w:r w:rsidRPr="00BA0182">
        <w:rPr>
          <w:rFonts w:cs="Segoe UI"/>
          <w:szCs w:val="14"/>
        </w:rPr>
        <w:t>technical security violations in an organization is:</w:t>
      </w:r>
    </w:p>
    <w:p w14:paraId="6C75A481" w14:textId="4C4201F5" w:rsidR="00BA0182" w:rsidRPr="00BA0182" w:rsidRDefault="00BA0182" w:rsidP="00BA0182">
      <w:pPr>
        <w:autoSpaceDE w:val="0"/>
        <w:autoSpaceDN w:val="0"/>
        <w:adjustRightInd w:val="0"/>
        <w:rPr>
          <w:rFonts w:cs="Segoe UI"/>
          <w:szCs w:val="14"/>
        </w:rPr>
      </w:pPr>
      <w:r w:rsidRPr="00BA0182">
        <w:rPr>
          <w:rFonts w:cs="Segoe UI"/>
          <w:szCs w:val="14"/>
        </w:rPr>
        <w:t>A. the development of organization</w:t>
      </w:r>
      <w:r w:rsidR="0096496B">
        <w:rPr>
          <w:rFonts w:cs="Segoe UI"/>
          <w:szCs w:val="14"/>
        </w:rPr>
        <w:t>-</w:t>
      </w:r>
      <w:r w:rsidRPr="00BA0182">
        <w:rPr>
          <w:rFonts w:cs="Segoe UI"/>
          <w:szCs w:val="14"/>
        </w:rPr>
        <w:t>wide communication channels.</w:t>
      </w:r>
    </w:p>
    <w:p w14:paraId="7834C7DF" w14:textId="77777777" w:rsidR="00BA0182" w:rsidRPr="00BA0182" w:rsidRDefault="00BA0182" w:rsidP="00BA0182">
      <w:pPr>
        <w:autoSpaceDE w:val="0"/>
        <w:autoSpaceDN w:val="0"/>
        <w:adjustRightInd w:val="0"/>
        <w:rPr>
          <w:rFonts w:cs="Segoe UI"/>
          <w:szCs w:val="14"/>
        </w:rPr>
      </w:pPr>
      <w:r w:rsidRPr="00BA0182">
        <w:rPr>
          <w:rFonts w:cs="Segoe UI"/>
          <w:szCs w:val="14"/>
        </w:rPr>
        <w:t>B. periodic third-party auditing of incident reporting logs.</w:t>
      </w:r>
    </w:p>
    <w:p w14:paraId="1BE49C24" w14:textId="77777777" w:rsidR="00BA0182" w:rsidRPr="00BA0182" w:rsidRDefault="00BA0182" w:rsidP="00BA0182">
      <w:pPr>
        <w:autoSpaceDE w:val="0"/>
        <w:autoSpaceDN w:val="0"/>
        <w:adjustRightInd w:val="0"/>
        <w:rPr>
          <w:rFonts w:cs="Segoe UI"/>
          <w:szCs w:val="14"/>
        </w:rPr>
      </w:pPr>
      <w:r w:rsidRPr="00BA0182">
        <w:rPr>
          <w:rFonts w:cs="Segoe UI"/>
          <w:szCs w:val="14"/>
        </w:rPr>
        <w:t>C. an automated policy compliance monitoring system.</w:t>
      </w:r>
    </w:p>
    <w:p w14:paraId="2C46DABC" w14:textId="77777777" w:rsidR="00BA0182" w:rsidRPr="00BA0182" w:rsidRDefault="00BA0182" w:rsidP="00BA0182">
      <w:pPr>
        <w:autoSpaceDE w:val="0"/>
        <w:autoSpaceDN w:val="0"/>
        <w:adjustRightInd w:val="0"/>
        <w:rPr>
          <w:rFonts w:cs="Segoe UI"/>
          <w:szCs w:val="14"/>
        </w:rPr>
      </w:pPr>
      <w:r w:rsidRPr="00BA0182">
        <w:rPr>
          <w:rFonts w:cs="Segoe UI"/>
          <w:szCs w:val="14"/>
        </w:rPr>
        <w:t>D. deployment of suggestion boxes throughout the organization.</w:t>
      </w:r>
    </w:p>
    <w:p w14:paraId="354226FA" w14:textId="77777777" w:rsidR="00BA0182" w:rsidRPr="0096496B" w:rsidRDefault="00BA0182" w:rsidP="00BA0182">
      <w:pPr>
        <w:autoSpaceDE w:val="0"/>
        <w:autoSpaceDN w:val="0"/>
        <w:adjustRightInd w:val="0"/>
        <w:rPr>
          <w:rFonts w:cs="Segoe UI"/>
          <w:b/>
          <w:szCs w:val="14"/>
        </w:rPr>
      </w:pPr>
      <w:r w:rsidRPr="0096496B">
        <w:rPr>
          <w:rFonts w:cs="Segoe UI"/>
          <w:b/>
          <w:szCs w:val="14"/>
        </w:rPr>
        <w:t>A is the correct answer.</w:t>
      </w:r>
    </w:p>
    <w:p w14:paraId="45DE2601" w14:textId="77777777" w:rsidR="00BA0182" w:rsidRPr="00BA0182" w:rsidRDefault="00BA0182" w:rsidP="00BA0182">
      <w:pPr>
        <w:autoSpaceDE w:val="0"/>
        <w:autoSpaceDN w:val="0"/>
        <w:adjustRightInd w:val="0"/>
        <w:rPr>
          <w:rFonts w:cs="Segoe UI"/>
          <w:szCs w:val="14"/>
        </w:rPr>
      </w:pPr>
      <w:r w:rsidRPr="0096496B">
        <w:rPr>
          <w:rFonts w:cs="Segoe UI"/>
          <w:b/>
          <w:szCs w:val="14"/>
        </w:rPr>
        <w:t>Justification</w:t>
      </w:r>
      <w:r w:rsidRPr="00BA0182">
        <w:rPr>
          <w:rFonts w:cs="Segoe UI"/>
          <w:szCs w:val="14"/>
        </w:rPr>
        <w:t>:</w:t>
      </w:r>
    </w:p>
    <w:p w14:paraId="2FF990D9" w14:textId="79115DCE" w:rsidR="00BA0182" w:rsidRPr="00BA0182" w:rsidRDefault="00BA0182" w:rsidP="00BA0182">
      <w:pPr>
        <w:autoSpaceDE w:val="0"/>
        <w:autoSpaceDN w:val="0"/>
        <w:adjustRightInd w:val="0"/>
        <w:rPr>
          <w:rFonts w:cs="Segoe UI"/>
          <w:szCs w:val="14"/>
        </w:rPr>
      </w:pPr>
      <w:r w:rsidRPr="00B10011">
        <w:rPr>
          <w:rFonts w:cs="Segoe UI"/>
          <w:b/>
          <w:szCs w:val="14"/>
        </w:rPr>
        <w:t>A. Timely reporting of all security-related activities provides the information needed to monitor</w:t>
      </w:r>
      <w:r w:rsidR="00B10011" w:rsidRPr="00B10011">
        <w:rPr>
          <w:rFonts w:cs="Segoe UI"/>
          <w:b/>
          <w:szCs w:val="14"/>
        </w:rPr>
        <w:t xml:space="preserve"> </w:t>
      </w:r>
      <w:r w:rsidRPr="00B10011">
        <w:rPr>
          <w:rFonts w:cs="Segoe UI"/>
          <w:b/>
          <w:szCs w:val="14"/>
        </w:rPr>
        <w:t>and respond to information security governance issues. Effective communication channels also</w:t>
      </w:r>
      <w:r w:rsidR="00B10011" w:rsidRPr="00B10011">
        <w:rPr>
          <w:rFonts w:cs="Segoe UI"/>
          <w:b/>
          <w:szCs w:val="14"/>
        </w:rPr>
        <w:t xml:space="preserve"> </w:t>
      </w:r>
      <w:r w:rsidRPr="00B10011">
        <w:rPr>
          <w:rFonts w:cs="Segoe UI"/>
          <w:b/>
          <w:szCs w:val="14"/>
        </w:rPr>
        <w:t>are important for disseminating security-related information to the organization</w:t>
      </w:r>
      <w:r w:rsidRPr="00BA0182">
        <w:rPr>
          <w:rFonts w:cs="Segoe UI"/>
          <w:szCs w:val="14"/>
        </w:rPr>
        <w:t>.</w:t>
      </w:r>
    </w:p>
    <w:p w14:paraId="0FCC7A30" w14:textId="00DA6FB2" w:rsidR="00BA0182" w:rsidRPr="00BA0182" w:rsidRDefault="00BA0182" w:rsidP="00BA0182">
      <w:pPr>
        <w:autoSpaceDE w:val="0"/>
        <w:autoSpaceDN w:val="0"/>
        <w:adjustRightInd w:val="0"/>
        <w:rPr>
          <w:rFonts w:cs="Segoe UI"/>
          <w:szCs w:val="14"/>
        </w:rPr>
      </w:pPr>
      <w:r w:rsidRPr="00BA0182">
        <w:rPr>
          <w:rFonts w:cs="Segoe UI"/>
          <w:szCs w:val="14"/>
        </w:rPr>
        <w:t>B. Audits are one form of periodic reporting, but they are too infrequent for effective day-to-day</w:t>
      </w:r>
      <w:r w:rsidR="00B10011">
        <w:rPr>
          <w:rFonts w:cs="Segoe UI"/>
          <w:szCs w:val="14"/>
        </w:rPr>
        <w:t xml:space="preserve"> </w:t>
      </w:r>
      <w:r w:rsidRPr="00BA0182">
        <w:rPr>
          <w:rFonts w:cs="Segoe UI"/>
          <w:szCs w:val="14"/>
        </w:rPr>
        <w:t>information security management.</w:t>
      </w:r>
    </w:p>
    <w:p w14:paraId="48BFE21A" w14:textId="2E10A725" w:rsidR="00BA0182" w:rsidRPr="00BA0182" w:rsidRDefault="00BA0182" w:rsidP="00BA0182">
      <w:pPr>
        <w:autoSpaceDE w:val="0"/>
        <w:autoSpaceDN w:val="0"/>
        <w:adjustRightInd w:val="0"/>
        <w:rPr>
          <w:rFonts w:cs="Segoe UI"/>
          <w:szCs w:val="14"/>
        </w:rPr>
      </w:pPr>
      <w:r w:rsidRPr="00BA0182">
        <w:rPr>
          <w:rFonts w:cs="Segoe UI"/>
          <w:szCs w:val="14"/>
        </w:rPr>
        <w:t>C. Automated policy compliance monitoring is useful for reporting IT-related processes but, by itself, is</w:t>
      </w:r>
      <w:r w:rsidR="00B10011">
        <w:rPr>
          <w:rFonts w:cs="Segoe UI"/>
          <w:szCs w:val="14"/>
        </w:rPr>
        <w:t xml:space="preserve"> </w:t>
      </w:r>
      <w:r w:rsidRPr="00BA0182">
        <w:rPr>
          <w:rFonts w:cs="Segoe UI"/>
          <w:szCs w:val="14"/>
        </w:rPr>
        <w:t>insufficient for overall information security governance monitoring.</w:t>
      </w:r>
    </w:p>
    <w:p w14:paraId="5403ABF0" w14:textId="356A3ADE" w:rsidR="00BA0182" w:rsidRPr="00BA0182" w:rsidRDefault="00BA0182" w:rsidP="00B10011">
      <w:pPr>
        <w:autoSpaceDE w:val="0"/>
        <w:autoSpaceDN w:val="0"/>
        <w:adjustRightInd w:val="0"/>
        <w:spacing w:after="60"/>
        <w:rPr>
          <w:rFonts w:cs="Segoe UI"/>
          <w:szCs w:val="14"/>
        </w:rPr>
      </w:pPr>
      <w:r w:rsidRPr="00BA0182">
        <w:rPr>
          <w:rFonts w:cs="Segoe UI"/>
          <w:szCs w:val="14"/>
        </w:rPr>
        <w:t>D. Even if personnel could be persuaded to leave notes on policy violations in suggestion boxes, it would</w:t>
      </w:r>
      <w:r w:rsidR="00B10011">
        <w:rPr>
          <w:rFonts w:cs="Segoe UI"/>
          <w:szCs w:val="14"/>
        </w:rPr>
        <w:t xml:space="preserve"> </w:t>
      </w:r>
      <w:r w:rsidRPr="00BA0182">
        <w:rPr>
          <w:rFonts w:cs="Segoe UI"/>
          <w:szCs w:val="14"/>
        </w:rPr>
        <w:t>not be effective and is unlikely to be timely unless suggestions are collected daily.</w:t>
      </w:r>
    </w:p>
    <w:p w14:paraId="2BE808AE" w14:textId="5B97F659" w:rsidR="00BA0182" w:rsidRPr="00BA0182" w:rsidRDefault="00B10011" w:rsidP="00BA0182">
      <w:pPr>
        <w:autoSpaceDE w:val="0"/>
        <w:autoSpaceDN w:val="0"/>
        <w:adjustRightInd w:val="0"/>
        <w:rPr>
          <w:rFonts w:cs="Segoe UI"/>
          <w:szCs w:val="14"/>
        </w:rPr>
      </w:pPr>
      <w:r w:rsidRPr="00B10011">
        <w:rPr>
          <w:rFonts w:cs="Segoe UI"/>
          <w:b/>
          <w:szCs w:val="14"/>
        </w:rPr>
        <w:t xml:space="preserve">S4-134 </w:t>
      </w:r>
      <w:r w:rsidR="00BA0182" w:rsidRPr="00BA0182">
        <w:rPr>
          <w:rFonts w:cs="Segoe UI"/>
          <w:szCs w:val="14"/>
        </w:rPr>
        <w:t xml:space="preserve">The </w:t>
      </w:r>
      <w:r w:rsidR="00BA0182" w:rsidRPr="00AA15F1">
        <w:rPr>
          <w:rFonts w:cs="Segoe UI"/>
          <w:b/>
          <w:szCs w:val="14"/>
        </w:rPr>
        <w:t>MOST</w:t>
      </w:r>
      <w:r w:rsidR="00BA0182" w:rsidRPr="00BA0182">
        <w:rPr>
          <w:rFonts w:cs="Segoe UI"/>
          <w:szCs w:val="14"/>
        </w:rPr>
        <w:t xml:space="preserve"> important purpose of implementing an incident response plan is to: </w:t>
      </w:r>
    </w:p>
    <w:p w14:paraId="7FA1C3AA" w14:textId="77777777" w:rsidR="00BA0182" w:rsidRPr="00BA0182" w:rsidRDefault="00BA0182" w:rsidP="00BA0182">
      <w:pPr>
        <w:autoSpaceDE w:val="0"/>
        <w:autoSpaceDN w:val="0"/>
        <w:adjustRightInd w:val="0"/>
        <w:rPr>
          <w:rFonts w:cs="Segoe UI"/>
          <w:szCs w:val="14"/>
        </w:rPr>
      </w:pPr>
      <w:r w:rsidRPr="00BA0182">
        <w:rPr>
          <w:rFonts w:cs="Segoe UI"/>
          <w:szCs w:val="14"/>
        </w:rPr>
        <w:t>A. prevent the occurrence of incidents.</w:t>
      </w:r>
    </w:p>
    <w:p w14:paraId="7BDC4365" w14:textId="77777777" w:rsidR="00BA0182" w:rsidRPr="00BA0182" w:rsidRDefault="00BA0182" w:rsidP="00BA0182">
      <w:pPr>
        <w:autoSpaceDE w:val="0"/>
        <w:autoSpaceDN w:val="0"/>
        <w:adjustRightInd w:val="0"/>
        <w:rPr>
          <w:rFonts w:cs="Segoe UI"/>
          <w:szCs w:val="14"/>
        </w:rPr>
      </w:pPr>
      <w:r w:rsidRPr="00BA0182">
        <w:rPr>
          <w:rFonts w:cs="Segoe UI"/>
          <w:szCs w:val="14"/>
        </w:rPr>
        <w:t>B. ensure business continuity.</w:t>
      </w:r>
    </w:p>
    <w:p w14:paraId="4C127699" w14:textId="77777777" w:rsidR="00BA0182" w:rsidRPr="00BA0182" w:rsidRDefault="00BA0182" w:rsidP="00BA0182">
      <w:pPr>
        <w:autoSpaceDE w:val="0"/>
        <w:autoSpaceDN w:val="0"/>
        <w:adjustRightInd w:val="0"/>
        <w:rPr>
          <w:rFonts w:cs="Segoe UI"/>
          <w:szCs w:val="14"/>
        </w:rPr>
      </w:pPr>
      <w:r w:rsidRPr="00BA0182">
        <w:rPr>
          <w:rFonts w:cs="Segoe UI"/>
          <w:szCs w:val="14"/>
        </w:rPr>
        <w:t>C. train users on resolution of incidents.</w:t>
      </w:r>
    </w:p>
    <w:p w14:paraId="7B5C9DA0" w14:textId="77777777" w:rsidR="00BA0182" w:rsidRPr="00BA0182" w:rsidRDefault="00BA0182" w:rsidP="00BA0182">
      <w:pPr>
        <w:autoSpaceDE w:val="0"/>
        <w:autoSpaceDN w:val="0"/>
        <w:adjustRightInd w:val="0"/>
        <w:rPr>
          <w:rFonts w:cs="Segoe UI"/>
          <w:szCs w:val="14"/>
        </w:rPr>
      </w:pPr>
      <w:r w:rsidRPr="00BA0182">
        <w:rPr>
          <w:rFonts w:cs="Segoe UI"/>
          <w:szCs w:val="14"/>
        </w:rPr>
        <w:t>D. promote business resiliency.</w:t>
      </w:r>
    </w:p>
    <w:p w14:paraId="2B17FF5C" w14:textId="77777777" w:rsidR="00BA0182" w:rsidRPr="00B10011" w:rsidRDefault="00BA0182" w:rsidP="00BA0182">
      <w:pPr>
        <w:autoSpaceDE w:val="0"/>
        <w:autoSpaceDN w:val="0"/>
        <w:adjustRightInd w:val="0"/>
        <w:rPr>
          <w:rFonts w:cs="Segoe UI"/>
          <w:b/>
          <w:szCs w:val="14"/>
        </w:rPr>
      </w:pPr>
      <w:r w:rsidRPr="00B10011">
        <w:rPr>
          <w:rFonts w:cs="Segoe UI"/>
          <w:b/>
          <w:szCs w:val="14"/>
        </w:rPr>
        <w:t>D is the correct answer.</w:t>
      </w:r>
    </w:p>
    <w:p w14:paraId="635641C9" w14:textId="77777777" w:rsidR="00F665C4" w:rsidRDefault="00BA0182" w:rsidP="00BA0182">
      <w:pPr>
        <w:autoSpaceDE w:val="0"/>
        <w:autoSpaceDN w:val="0"/>
        <w:adjustRightInd w:val="0"/>
        <w:rPr>
          <w:rFonts w:cs="Segoe UI"/>
          <w:szCs w:val="14"/>
        </w:rPr>
      </w:pPr>
      <w:r w:rsidRPr="00B10011">
        <w:rPr>
          <w:rFonts w:cs="Segoe UI"/>
          <w:b/>
          <w:szCs w:val="14"/>
        </w:rPr>
        <w:t>Justification</w:t>
      </w:r>
      <w:r w:rsidRPr="00BA0182">
        <w:rPr>
          <w:rFonts w:cs="Segoe UI"/>
          <w:szCs w:val="14"/>
        </w:rPr>
        <w:t>:</w:t>
      </w:r>
      <w:r w:rsidR="00F665C4">
        <w:rPr>
          <w:rFonts w:cs="Segoe UI"/>
          <w:szCs w:val="14"/>
        </w:rPr>
        <w:t xml:space="preserve"> </w:t>
      </w:r>
    </w:p>
    <w:p w14:paraId="3142015D" w14:textId="5CE1FFAF" w:rsidR="00BA0182" w:rsidRPr="00BA0182" w:rsidRDefault="00F665C4" w:rsidP="00BA0182">
      <w:pPr>
        <w:autoSpaceDE w:val="0"/>
        <w:autoSpaceDN w:val="0"/>
        <w:adjustRightInd w:val="0"/>
        <w:rPr>
          <w:rFonts w:cs="Segoe UI"/>
          <w:szCs w:val="14"/>
        </w:rPr>
      </w:pPr>
      <w:r w:rsidRPr="00BA0182">
        <w:rPr>
          <w:rFonts w:cs="Segoe UI"/>
          <w:szCs w:val="14"/>
        </w:rPr>
        <w:t>A.</w:t>
      </w:r>
      <w:r>
        <w:rPr>
          <w:rFonts w:cs="Segoe UI"/>
          <w:szCs w:val="14"/>
        </w:rPr>
        <w:t xml:space="preserve"> </w:t>
      </w:r>
      <w:r w:rsidR="00BA0182" w:rsidRPr="00BA0182">
        <w:rPr>
          <w:rFonts w:cs="Segoe UI"/>
          <w:szCs w:val="14"/>
        </w:rPr>
        <w:t>The incident response plan is a means to respond to an event but does not prevent the occurrence.</w:t>
      </w:r>
    </w:p>
    <w:p w14:paraId="1411DC21" w14:textId="3BD1EE0B" w:rsidR="00BA0182" w:rsidRPr="00BA0182" w:rsidRDefault="00F665C4" w:rsidP="00BA0182">
      <w:pPr>
        <w:autoSpaceDE w:val="0"/>
        <w:autoSpaceDN w:val="0"/>
        <w:adjustRightInd w:val="0"/>
        <w:rPr>
          <w:rFonts w:cs="Segoe UI"/>
          <w:szCs w:val="14"/>
        </w:rPr>
      </w:pPr>
      <w:r>
        <w:rPr>
          <w:rFonts w:cs="Segoe UI"/>
          <w:szCs w:val="14"/>
        </w:rPr>
        <w:t xml:space="preserve">B. </w:t>
      </w:r>
      <w:r w:rsidR="00BA0182" w:rsidRPr="00BA0182">
        <w:rPr>
          <w:rFonts w:cs="Segoe UI"/>
          <w:szCs w:val="14"/>
        </w:rPr>
        <w:t>Business continuity plans, not incident response plans, are designed to restore business operations</w:t>
      </w:r>
      <w:r>
        <w:rPr>
          <w:rFonts w:cs="Segoe UI"/>
          <w:szCs w:val="14"/>
        </w:rPr>
        <w:t xml:space="preserve"> </w:t>
      </w:r>
      <w:r w:rsidR="00BA0182" w:rsidRPr="00BA0182">
        <w:rPr>
          <w:rFonts w:cs="Segoe UI"/>
          <w:szCs w:val="14"/>
        </w:rPr>
        <w:t>after a disaster; they cannot assure the actual outcome.</w:t>
      </w:r>
    </w:p>
    <w:p w14:paraId="0C368E78" w14:textId="2C43EBBC" w:rsidR="00BA0182" w:rsidRPr="00BA0182" w:rsidRDefault="00F665C4" w:rsidP="00BA0182">
      <w:pPr>
        <w:autoSpaceDE w:val="0"/>
        <w:autoSpaceDN w:val="0"/>
        <w:adjustRightInd w:val="0"/>
        <w:rPr>
          <w:rFonts w:cs="Segoe UI"/>
          <w:szCs w:val="14"/>
        </w:rPr>
      </w:pPr>
      <w:r>
        <w:rPr>
          <w:rFonts w:cs="Segoe UI"/>
          <w:szCs w:val="14"/>
        </w:rPr>
        <w:t xml:space="preserve">C. </w:t>
      </w:r>
      <w:r w:rsidR="00BA0182" w:rsidRPr="00BA0182">
        <w:rPr>
          <w:rFonts w:cs="Segoe UI"/>
          <w:szCs w:val="14"/>
        </w:rPr>
        <w:t>The incident management plan may address training users, but the incident response plan does not.</w:t>
      </w:r>
    </w:p>
    <w:p w14:paraId="2518255C" w14:textId="3DCC16BA" w:rsidR="00BA0182" w:rsidRDefault="00F665C4" w:rsidP="00F665C4">
      <w:pPr>
        <w:autoSpaceDE w:val="0"/>
        <w:autoSpaceDN w:val="0"/>
        <w:adjustRightInd w:val="0"/>
        <w:spacing w:after="60"/>
        <w:rPr>
          <w:rFonts w:cs="Segoe UI"/>
          <w:szCs w:val="14"/>
        </w:rPr>
      </w:pPr>
      <w:r w:rsidRPr="00F665C4">
        <w:rPr>
          <w:rFonts w:cs="Segoe UI"/>
          <w:b/>
          <w:szCs w:val="14"/>
        </w:rPr>
        <w:t xml:space="preserve">D. </w:t>
      </w:r>
      <w:r w:rsidR="00BA0182" w:rsidRPr="00F665C4">
        <w:rPr>
          <w:rFonts w:cs="Segoe UI"/>
          <w:b/>
          <w:color w:val="FF0000"/>
          <w:szCs w:val="14"/>
        </w:rPr>
        <w:t xml:space="preserve">Business resilience </w:t>
      </w:r>
      <w:r w:rsidR="00BA0182" w:rsidRPr="00F665C4">
        <w:rPr>
          <w:rFonts w:cs="Segoe UI"/>
          <w:b/>
          <w:szCs w:val="14"/>
        </w:rPr>
        <w:t>refers to the ability of the business to withstand disruption. An effective</w:t>
      </w:r>
      <w:r w:rsidRPr="00F665C4">
        <w:rPr>
          <w:rFonts w:cs="Segoe UI"/>
          <w:b/>
          <w:szCs w:val="14"/>
        </w:rPr>
        <w:t xml:space="preserve"> </w:t>
      </w:r>
      <w:r w:rsidR="00BA0182" w:rsidRPr="00F665C4">
        <w:rPr>
          <w:rFonts w:cs="Segoe UI"/>
          <w:b/>
          <w:szCs w:val="14"/>
        </w:rPr>
        <w:t>incident response plan minimizes the impact of an incident to the level that it ideally is</w:t>
      </w:r>
      <w:r w:rsidRPr="00F665C4">
        <w:rPr>
          <w:rFonts w:cs="Segoe UI"/>
          <w:b/>
          <w:szCs w:val="14"/>
        </w:rPr>
        <w:t xml:space="preserve"> </w:t>
      </w:r>
      <w:r w:rsidR="00BA0182" w:rsidRPr="00F665C4">
        <w:rPr>
          <w:rFonts w:cs="Segoe UI"/>
          <w:b/>
          <w:szCs w:val="14"/>
        </w:rPr>
        <w:t>transparent to end users and business partners</w:t>
      </w:r>
      <w:r w:rsidR="00BA0182" w:rsidRPr="00BA0182">
        <w:rPr>
          <w:rFonts w:cs="Segoe UI"/>
          <w:szCs w:val="14"/>
        </w:rPr>
        <w:t>.</w:t>
      </w:r>
    </w:p>
    <w:p w14:paraId="3E1ACC85" w14:textId="0B5B4D87" w:rsidR="00BA0182" w:rsidRPr="00BA0182" w:rsidRDefault="00BA0182" w:rsidP="00BA0182">
      <w:pPr>
        <w:autoSpaceDE w:val="0"/>
        <w:autoSpaceDN w:val="0"/>
        <w:adjustRightInd w:val="0"/>
        <w:rPr>
          <w:rFonts w:cs="Segoe UI"/>
          <w:szCs w:val="14"/>
        </w:rPr>
      </w:pPr>
      <w:r w:rsidRPr="00F665C4">
        <w:rPr>
          <w:rFonts w:cs="Segoe UI"/>
          <w:b/>
          <w:szCs w:val="14"/>
        </w:rPr>
        <w:t>S4-135</w:t>
      </w:r>
      <w:r w:rsidRPr="00BA0182">
        <w:rPr>
          <w:rFonts w:cs="Segoe UI"/>
          <w:szCs w:val="14"/>
        </w:rPr>
        <w:t xml:space="preserve"> Which of the following gives the </w:t>
      </w:r>
      <w:r w:rsidRPr="00AA15F1">
        <w:rPr>
          <w:rFonts w:cs="Segoe UI"/>
          <w:b/>
          <w:szCs w:val="14"/>
        </w:rPr>
        <w:t>MOST</w:t>
      </w:r>
      <w:r w:rsidRPr="00BA0182">
        <w:rPr>
          <w:rFonts w:cs="Segoe UI"/>
          <w:szCs w:val="14"/>
        </w:rPr>
        <w:t xml:space="preserve"> assurance of the effectiveness of an organization’s disaster</w:t>
      </w:r>
      <w:r w:rsidR="00F665C4">
        <w:rPr>
          <w:rFonts w:cs="Segoe UI"/>
          <w:szCs w:val="14"/>
        </w:rPr>
        <w:t xml:space="preserve"> </w:t>
      </w:r>
      <w:r w:rsidRPr="00BA0182">
        <w:rPr>
          <w:rFonts w:cs="Segoe UI"/>
          <w:szCs w:val="14"/>
        </w:rPr>
        <w:t>recovery plan?</w:t>
      </w:r>
    </w:p>
    <w:p w14:paraId="2524E535" w14:textId="77777777" w:rsidR="00BA0182" w:rsidRPr="00BA0182" w:rsidRDefault="00BA0182" w:rsidP="00BA0182">
      <w:pPr>
        <w:autoSpaceDE w:val="0"/>
        <w:autoSpaceDN w:val="0"/>
        <w:adjustRightInd w:val="0"/>
        <w:rPr>
          <w:rFonts w:cs="Segoe UI"/>
          <w:szCs w:val="14"/>
        </w:rPr>
      </w:pPr>
      <w:r w:rsidRPr="00BA0182">
        <w:rPr>
          <w:rFonts w:cs="Segoe UI"/>
          <w:szCs w:val="14"/>
        </w:rPr>
        <w:t>A. Checklist test</w:t>
      </w:r>
    </w:p>
    <w:p w14:paraId="1379E265" w14:textId="77777777" w:rsidR="00BA0182" w:rsidRPr="00BA0182" w:rsidRDefault="00BA0182" w:rsidP="00BA0182">
      <w:pPr>
        <w:autoSpaceDE w:val="0"/>
        <w:autoSpaceDN w:val="0"/>
        <w:adjustRightInd w:val="0"/>
        <w:rPr>
          <w:rFonts w:cs="Segoe UI"/>
          <w:szCs w:val="14"/>
        </w:rPr>
      </w:pPr>
      <w:r w:rsidRPr="00BA0182">
        <w:rPr>
          <w:rFonts w:cs="Segoe UI"/>
          <w:szCs w:val="14"/>
        </w:rPr>
        <w:t>B. Table-top exercise</w:t>
      </w:r>
    </w:p>
    <w:p w14:paraId="45EF02C0" w14:textId="77777777" w:rsidR="00BA0182" w:rsidRPr="00BA0182" w:rsidRDefault="00BA0182" w:rsidP="00BA0182">
      <w:pPr>
        <w:autoSpaceDE w:val="0"/>
        <w:autoSpaceDN w:val="0"/>
        <w:adjustRightInd w:val="0"/>
        <w:rPr>
          <w:rFonts w:cs="Segoe UI"/>
          <w:szCs w:val="14"/>
        </w:rPr>
      </w:pPr>
      <w:r w:rsidRPr="00BA0182">
        <w:rPr>
          <w:rFonts w:cs="Segoe UI"/>
          <w:szCs w:val="14"/>
        </w:rPr>
        <w:t>C. Full interruption test</w:t>
      </w:r>
    </w:p>
    <w:p w14:paraId="7D495337" w14:textId="77777777" w:rsidR="00BA0182" w:rsidRPr="00BA0182" w:rsidRDefault="00BA0182" w:rsidP="00BA0182">
      <w:pPr>
        <w:autoSpaceDE w:val="0"/>
        <w:autoSpaceDN w:val="0"/>
        <w:adjustRightInd w:val="0"/>
        <w:rPr>
          <w:rFonts w:cs="Segoe UI"/>
          <w:szCs w:val="14"/>
        </w:rPr>
      </w:pPr>
      <w:r w:rsidRPr="00BA0182">
        <w:rPr>
          <w:rFonts w:cs="Segoe UI"/>
          <w:szCs w:val="14"/>
        </w:rPr>
        <w:t>D. Simulation test</w:t>
      </w:r>
    </w:p>
    <w:p w14:paraId="010A7286" w14:textId="77777777" w:rsidR="00BA0182" w:rsidRPr="00F665C4" w:rsidRDefault="00BA0182" w:rsidP="00BA0182">
      <w:pPr>
        <w:autoSpaceDE w:val="0"/>
        <w:autoSpaceDN w:val="0"/>
        <w:adjustRightInd w:val="0"/>
        <w:rPr>
          <w:rFonts w:cs="Segoe UI"/>
          <w:b/>
          <w:szCs w:val="14"/>
        </w:rPr>
      </w:pPr>
      <w:r w:rsidRPr="00F665C4">
        <w:rPr>
          <w:rFonts w:cs="Segoe UI"/>
          <w:b/>
          <w:szCs w:val="14"/>
        </w:rPr>
        <w:t>C is the correct answer.</w:t>
      </w:r>
    </w:p>
    <w:p w14:paraId="08D836CE" w14:textId="77777777" w:rsidR="00BA0182" w:rsidRPr="00BA0182" w:rsidRDefault="00BA0182" w:rsidP="00BA0182">
      <w:pPr>
        <w:autoSpaceDE w:val="0"/>
        <w:autoSpaceDN w:val="0"/>
        <w:adjustRightInd w:val="0"/>
        <w:rPr>
          <w:rFonts w:cs="Segoe UI"/>
          <w:szCs w:val="14"/>
        </w:rPr>
      </w:pPr>
      <w:r w:rsidRPr="00F665C4">
        <w:rPr>
          <w:rFonts w:cs="Segoe UI"/>
          <w:b/>
          <w:szCs w:val="14"/>
        </w:rPr>
        <w:t>Justification</w:t>
      </w:r>
      <w:r w:rsidRPr="00BA0182">
        <w:rPr>
          <w:rFonts w:cs="Segoe UI"/>
          <w:szCs w:val="14"/>
        </w:rPr>
        <w:t>:</w:t>
      </w:r>
    </w:p>
    <w:p w14:paraId="6EC21F23" w14:textId="272EF9D0" w:rsidR="00BA0182" w:rsidRPr="00BA0182" w:rsidRDefault="00BA0182" w:rsidP="00BA0182">
      <w:pPr>
        <w:autoSpaceDE w:val="0"/>
        <w:autoSpaceDN w:val="0"/>
        <w:adjustRightInd w:val="0"/>
        <w:rPr>
          <w:rFonts w:cs="Segoe UI"/>
          <w:szCs w:val="14"/>
        </w:rPr>
      </w:pPr>
      <w:r w:rsidRPr="00BA0182">
        <w:rPr>
          <w:rFonts w:cs="Segoe UI"/>
          <w:szCs w:val="14"/>
        </w:rPr>
        <w:t>A. A checklist test does not provide more assurance than a full interruption test. Checklist tests are a</w:t>
      </w:r>
      <w:r w:rsidR="00F665C4">
        <w:rPr>
          <w:rFonts w:cs="Segoe UI"/>
          <w:szCs w:val="14"/>
        </w:rPr>
        <w:t xml:space="preserve"> </w:t>
      </w:r>
      <w:r w:rsidRPr="00BA0182">
        <w:rPr>
          <w:rFonts w:cs="Segoe UI"/>
          <w:szCs w:val="14"/>
        </w:rPr>
        <w:t>preliminary step to a real test. Recovery checklists are distributed to all members of a recovery team</w:t>
      </w:r>
      <w:r w:rsidR="00F665C4">
        <w:rPr>
          <w:rFonts w:cs="Segoe UI"/>
          <w:szCs w:val="14"/>
        </w:rPr>
        <w:t xml:space="preserve"> </w:t>
      </w:r>
      <w:r w:rsidRPr="00BA0182">
        <w:rPr>
          <w:rFonts w:cs="Segoe UI"/>
          <w:szCs w:val="14"/>
        </w:rPr>
        <w:t>to review and ensure that the checklist is current.</w:t>
      </w:r>
    </w:p>
    <w:p w14:paraId="2A9922D8" w14:textId="4CE3C371" w:rsidR="00BA0182" w:rsidRPr="00BA0182" w:rsidRDefault="00BA0182" w:rsidP="00BA0182">
      <w:pPr>
        <w:autoSpaceDE w:val="0"/>
        <w:autoSpaceDN w:val="0"/>
        <w:adjustRightInd w:val="0"/>
        <w:rPr>
          <w:rFonts w:cs="Segoe UI"/>
          <w:szCs w:val="14"/>
        </w:rPr>
      </w:pPr>
      <w:r w:rsidRPr="00BA0182">
        <w:rPr>
          <w:rFonts w:cs="Segoe UI"/>
          <w:szCs w:val="14"/>
        </w:rPr>
        <w:t>B. A table-top exercise does not provide more assurance than a full interruption test. Table-top exercises</w:t>
      </w:r>
      <w:r w:rsidR="00F665C4">
        <w:rPr>
          <w:rFonts w:cs="Segoe UI"/>
          <w:szCs w:val="14"/>
        </w:rPr>
        <w:t xml:space="preserve"> </w:t>
      </w:r>
      <w:r w:rsidRPr="00BA0182">
        <w:rPr>
          <w:rFonts w:cs="Segoe UI"/>
          <w:szCs w:val="14"/>
        </w:rPr>
        <w:t>may consist of virtual walk-throughs of the disaster recovery plan (DRP), or they may involve virtual</w:t>
      </w:r>
      <w:r w:rsidR="00F665C4">
        <w:rPr>
          <w:rFonts w:cs="Segoe UI"/>
          <w:szCs w:val="14"/>
        </w:rPr>
        <w:t xml:space="preserve"> </w:t>
      </w:r>
      <w:r w:rsidRPr="00BA0182">
        <w:rPr>
          <w:rFonts w:cs="Segoe UI"/>
          <w:szCs w:val="14"/>
        </w:rPr>
        <w:t>walk-throughs of the DRP based on different scenarios.</w:t>
      </w:r>
    </w:p>
    <w:p w14:paraId="5CBD46F5" w14:textId="2E3E707C" w:rsidR="00BA0182" w:rsidRPr="00BA0182" w:rsidRDefault="00BA0182" w:rsidP="00BA0182">
      <w:pPr>
        <w:autoSpaceDE w:val="0"/>
        <w:autoSpaceDN w:val="0"/>
        <w:adjustRightInd w:val="0"/>
        <w:rPr>
          <w:rFonts w:cs="Segoe UI"/>
          <w:szCs w:val="14"/>
        </w:rPr>
      </w:pPr>
      <w:r w:rsidRPr="00F665C4">
        <w:rPr>
          <w:rFonts w:cs="Segoe UI"/>
          <w:b/>
          <w:szCs w:val="14"/>
        </w:rPr>
        <w:t>C. A full interruption test gives the organization the best assurance because it is the closest test</w:t>
      </w:r>
      <w:r w:rsidR="00F665C4" w:rsidRPr="00F665C4">
        <w:rPr>
          <w:rFonts w:cs="Segoe UI"/>
          <w:b/>
          <w:szCs w:val="14"/>
        </w:rPr>
        <w:t xml:space="preserve"> </w:t>
      </w:r>
      <w:r w:rsidRPr="00F665C4">
        <w:rPr>
          <w:rFonts w:cs="Segoe UI"/>
          <w:b/>
          <w:szCs w:val="14"/>
        </w:rPr>
        <w:t>to an actual disaster. It generally involves shutting down operations at the primary site and</w:t>
      </w:r>
      <w:r w:rsidR="00F665C4" w:rsidRPr="00F665C4">
        <w:rPr>
          <w:rFonts w:cs="Segoe UI"/>
          <w:b/>
          <w:szCs w:val="14"/>
        </w:rPr>
        <w:t xml:space="preserve"> </w:t>
      </w:r>
      <w:r w:rsidRPr="00F665C4">
        <w:rPr>
          <w:rFonts w:cs="Segoe UI"/>
          <w:b/>
          <w:szCs w:val="14"/>
        </w:rPr>
        <w:t>shifting them to the recovery site in accordance with the recovery plan; this is the most rigorous</w:t>
      </w:r>
      <w:r w:rsidR="00F665C4" w:rsidRPr="00F665C4">
        <w:rPr>
          <w:rFonts w:cs="Segoe UI"/>
          <w:b/>
          <w:szCs w:val="14"/>
        </w:rPr>
        <w:t xml:space="preserve"> </w:t>
      </w:r>
      <w:r w:rsidRPr="00F665C4">
        <w:rPr>
          <w:rFonts w:cs="Segoe UI"/>
          <w:b/>
          <w:szCs w:val="14"/>
        </w:rPr>
        <w:t>form of testing</w:t>
      </w:r>
      <w:r w:rsidRPr="00BA0182">
        <w:rPr>
          <w:rFonts w:cs="Segoe UI"/>
          <w:szCs w:val="14"/>
        </w:rPr>
        <w:t>.</w:t>
      </w:r>
    </w:p>
    <w:p w14:paraId="5D3B4AF9" w14:textId="282B85D6" w:rsidR="00BA0182" w:rsidRPr="00BA0182" w:rsidRDefault="00BA0182" w:rsidP="00F665C4">
      <w:pPr>
        <w:autoSpaceDE w:val="0"/>
        <w:autoSpaceDN w:val="0"/>
        <w:adjustRightInd w:val="0"/>
        <w:spacing w:after="60"/>
        <w:rPr>
          <w:rFonts w:cs="Segoe UI"/>
          <w:szCs w:val="14"/>
        </w:rPr>
      </w:pPr>
      <w:r w:rsidRPr="00BA0182">
        <w:rPr>
          <w:rFonts w:cs="Segoe UI"/>
          <w:szCs w:val="14"/>
        </w:rPr>
        <w:t>D. A simulation test does not provide more assurance than a full interruption test. During simulation</w:t>
      </w:r>
      <w:r w:rsidR="00F665C4">
        <w:rPr>
          <w:rFonts w:cs="Segoe UI"/>
          <w:szCs w:val="14"/>
        </w:rPr>
        <w:t xml:space="preserve"> </w:t>
      </w:r>
      <w:r w:rsidRPr="00BA0182">
        <w:rPr>
          <w:rFonts w:cs="Segoe UI"/>
          <w:szCs w:val="14"/>
        </w:rPr>
        <w:t>testing, the recovery team role plays a prepared disaster scenario without activating processing at the</w:t>
      </w:r>
      <w:r w:rsidR="00F665C4">
        <w:rPr>
          <w:rFonts w:cs="Segoe UI"/>
          <w:szCs w:val="14"/>
        </w:rPr>
        <w:t xml:space="preserve"> </w:t>
      </w:r>
      <w:r w:rsidRPr="00BA0182">
        <w:rPr>
          <w:rFonts w:cs="Segoe UI"/>
          <w:szCs w:val="14"/>
        </w:rPr>
        <w:t>recovery site.</w:t>
      </w:r>
    </w:p>
    <w:p w14:paraId="1F3AE015" w14:textId="37E81FFC" w:rsidR="00BA0182" w:rsidRPr="00BA0182" w:rsidRDefault="00BA0182" w:rsidP="00BA0182">
      <w:pPr>
        <w:autoSpaceDE w:val="0"/>
        <w:autoSpaceDN w:val="0"/>
        <w:adjustRightInd w:val="0"/>
        <w:rPr>
          <w:rFonts w:cs="Segoe UI"/>
          <w:szCs w:val="14"/>
        </w:rPr>
      </w:pPr>
      <w:r w:rsidRPr="00F665C4">
        <w:rPr>
          <w:rFonts w:cs="Segoe UI"/>
          <w:b/>
          <w:szCs w:val="14"/>
        </w:rPr>
        <w:t>S4-136</w:t>
      </w:r>
      <w:r w:rsidRPr="00BA0182">
        <w:rPr>
          <w:rFonts w:cs="Segoe UI"/>
          <w:szCs w:val="14"/>
        </w:rPr>
        <w:t xml:space="preserve"> An information security manager has been notified that a server that is utilized within the entire</w:t>
      </w:r>
      <w:r w:rsidR="00F665C4">
        <w:rPr>
          <w:rFonts w:cs="Segoe UI"/>
          <w:szCs w:val="14"/>
        </w:rPr>
        <w:t xml:space="preserve"> </w:t>
      </w:r>
      <w:r w:rsidRPr="00BA0182">
        <w:rPr>
          <w:rFonts w:cs="Segoe UI"/>
          <w:szCs w:val="14"/>
        </w:rPr>
        <w:t xml:space="preserve">organization has been breached. What is the </w:t>
      </w:r>
      <w:r w:rsidRPr="00AA15F1">
        <w:rPr>
          <w:rFonts w:cs="Segoe UI"/>
          <w:b/>
          <w:szCs w:val="14"/>
        </w:rPr>
        <w:t>FIRST</w:t>
      </w:r>
      <w:r w:rsidRPr="00BA0182">
        <w:rPr>
          <w:rFonts w:cs="Segoe UI"/>
          <w:szCs w:val="14"/>
        </w:rPr>
        <w:t xml:space="preserve"> step to take?</w:t>
      </w:r>
    </w:p>
    <w:p w14:paraId="30B35401" w14:textId="77777777" w:rsidR="00BA0182" w:rsidRPr="00BA0182" w:rsidRDefault="00BA0182" w:rsidP="00BA0182">
      <w:pPr>
        <w:autoSpaceDE w:val="0"/>
        <w:autoSpaceDN w:val="0"/>
        <w:adjustRightInd w:val="0"/>
        <w:rPr>
          <w:rFonts w:cs="Segoe UI"/>
          <w:szCs w:val="14"/>
        </w:rPr>
      </w:pPr>
      <w:r w:rsidRPr="00BA0182">
        <w:rPr>
          <w:rFonts w:cs="Segoe UI"/>
          <w:szCs w:val="14"/>
        </w:rPr>
        <w:t>A. Inform management.</w:t>
      </w:r>
    </w:p>
    <w:p w14:paraId="6AAA840D" w14:textId="77777777" w:rsidR="00BA0182" w:rsidRPr="00BA0182" w:rsidRDefault="00BA0182" w:rsidP="00BA0182">
      <w:pPr>
        <w:autoSpaceDE w:val="0"/>
        <w:autoSpaceDN w:val="0"/>
        <w:adjustRightInd w:val="0"/>
        <w:rPr>
          <w:rFonts w:cs="Segoe UI"/>
          <w:szCs w:val="14"/>
        </w:rPr>
      </w:pPr>
      <w:r w:rsidRPr="00BA0182">
        <w:rPr>
          <w:rFonts w:cs="Segoe UI"/>
          <w:szCs w:val="14"/>
        </w:rPr>
        <w:t>B. Notify users.</w:t>
      </w:r>
    </w:p>
    <w:p w14:paraId="2A98D0D3" w14:textId="77777777" w:rsidR="00BA0182" w:rsidRPr="00BA0182" w:rsidRDefault="00BA0182" w:rsidP="00BA0182">
      <w:pPr>
        <w:autoSpaceDE w:val="0"/>
        <w:autoSpaceDN w:val="0"/>
        <w:adjustRightInd w:val="0"/>
        <w:rPr>
          <w:rFonts w:cs="Segoe UI"/>
          <w:szCs w:val="14"/>
        </w:rPr>
      </w:pPr>
      <w:r w:rsidRPr="00BA0182">
        <w:rPr>
          <w:rFonts w:cs="Segoe UI"/>
          <w:szCs w:val="14"/>
        </w:rPr>
        <w:t>C. Isolate the server.</w:t>
      </w:r>
    </w:p>
    <w:p w14:paraId="438FE9EC" w14:textId="77777777" w:rsidR="00BA0182" w:rsidRPr="00BA0182" w:rsidRDefault="00BA0182" w:rsidP="00BA0182">
      <w:pPr>
        <w:autoSpaceDE w:val="0"/>
        <w:autoSpaceDN w:val="0"/>
        <w:adjustRightInd w:val="0"/>
        <w:rPr>
          <w:rFonts w:cs="Segoe UI"/>
          <w:szCs w:val="14"/>
        </w:rPr>
      </w:pPr>
      <w:r w:rsidRPr="00BA0182">
        <w:rPr>
          <w:rFonts w:cs="Segoe UI"/>
          <w:szCs w:val="14"/>
        </w:rPr>
        <w:t>D. Verify the information.</w:t>
      </w:r>
    </w:p>
    <w:p w14:paraId="030DD037" w14:textId="77777777" w:rsidR="00BA0182" w:rsidRPr="00F665C4" w:rsidRDefault="00BA0182" w:rsidP="00BA0182">
      <w:pPr>
        <w:autoSpaceDE w:val="0"/>
        <w:autoSpaceDN w:val="0"/>
        <w:adjustRightInd w:val="0"/>
        <w:rPr>
          <w:rFonts w:cs="Segoe UI"/>
          <w:b/>
          <w:szCs w:val="14"/>
        </w:rPr>
      </w:pPr>
      <w:r w:rsidRPr="00F665C4">
        <w:rPr>
          <w:rFonts w:cs="Segoe UI"/>
          <w:b/>
          <w:szCs w:val="14"/>
        </w:rPr>
        <w:t>D is the correct answer.</w:t>
      </w:r>
    </w:p>
    <w:p w14:paraId="43F97A6A" w14:textId="77777777" w:rsidR="00BA0182" w:rsidRPr="00BA0182" w:rsidRDefault="00BA0182" w:rsidP="00BA0182">
      <w:pPr>
        <w:autoSpaceDE w:val="0"/>
        <w:autoSpaceDN w:val="0"/>
        <w:adjustRightInd w:val="0"/>
        <w:rPr>
          <w:rFonts w:cs="Segoe UI"/>
          <w:szCs w:val="14"/>
        </w:rPr>
      </w:pPr>
      <w:r w:rsidRPr="00F665C4">
        <w:rPr>
          <w:rFonts w:cs="Segoe UI"/>
          <w:b/>
          <w:szCs w:val="14"/>
        </w:rPr>
        <w:t>Justification</w:t>
      </w:r>
      <w:r w:rsidRPr="00BA0182">
        <w:rPr>
          <w:rFonts w:cs="Segoe UI"/>
          <w:szCs w:val="14"/>
        </w:rPr>
        <w:t>:</w:t>
      </w:r>
    </w:p>
    <w:p w14:paraId="54DA0355" w14:textId="77777777" w:rsidR="00BA0182" w:rsidRPr="00BA0182" w:rsidRDefault="00BA0182" w:rsidP="00BA0182">
      <w:pPr>
        <w:autoSpaceDE w:val="0"/>
        <w:autoSpaceDN w:val="0"/>
        <w:adjustRightInd w:val="0"/>
        <w:rPr>
          <w:rFonts w:cs="Segoe UI"/>
          <w:szCs w:val="14"/>
        </w:rPr>
      </w:pPr>
      <w:r w:rsidRPr="00BA0182">
        <w:rPr>
          <w:rFonts w:cs="Segoe UI"/>
          <w:szCs w:val="14"/>
        </w:rPr>
        <w:t>A. The information security manager should inform management but not before verifying the information.</w:t>
      </w:r>
    </w:p>
    <w:p w14:paraId="140C3020" w14:textId="2BF4649D" w:rsidR="00BA0182" w:rsidRPr="00BA0182" w:rsidRDefault="00BA0182" w:rsidP="00BA0182">
      <w:pPr>
        <w:autoSpaceDE w:val="0"/>
        <w:autoSpaceDN w:val="0"/>
        <w:adjustRightInd w:val="0"/>
        <w:rPr>
          <w:rFonts w:cs="Segoe UI"/>
          <w:szCs w:val="14"/>
        </w:rPr>
      </w:pPr>
      <w:r w:rsidRPr="00BA0182">
        <w:rPr>
          <w:rFonts w:cs="Segoe UI"/>
          <w:szCs w:val="14"/>
        </w:rPr>
        <w:t>B. Users should be notified after the information security manager has verified the information and</w:t>
      </w:r>
      <w:r w:rsidR="00F665C4">
        <w:rPr>
          <w:rFonts w:cs="Segoe UI"/>
          <w:szCs w:val="14"/>
        </w:rPr>
        <w:t xml:space="preserve"> </w:t>
      </w:r>
      <w:r w:rsidRPr="00BA0182">
        <w:rPr>
          <w:rFonts w:cs="Segoe UI"/>
          <w:szCs w:val="14"/>
        </w:rPr>
        <w:t>informed management.</w:t>
      </w:r>
    </w:p>
    <w:p w14:paraId="329EF9F7" w14:textId="77777777" w:rsidR="00BA0182" w:rsidRPr="00BA0182" w:rsidRDefault="00BA0182" w:rsidP="00BA0182">
      <w:pPr>
        <w:autoSpaceDE w:val="0"/>
        <w:autoSpaceDN w:val="0"/>
        <w:adjustRightInd w:val="0"/>
        <w:rPr>
          <w:rFonts w:cs="Segoe UI"/>
          <w:szCs w:val="14"/>
        </w:rPr>
      </w:pPr>
      <w:r w:rsidRPr="00BA0182">
        <w:rPr>
          <w:rFonts w:cs="Segoe UI"/>
          <w:szCs w:val="14"/>
        </w:rPr>
        <w:t>C. Isolating the server is not the first step that the information security manager should take.</w:t>
      </w:r>
    </w:p>
    <w:p w14:paraId="7D066163" w14:textId="75ACF0A3" w:rsidR="00BA0182" w:rsidRDefault="00BA0182" w:rsidP="00F665C4">
      <w:pPr>
        <w:autoSpaceDE w:val="0"/>
        <w:autoSpaceDN w:val="0"/>
        <w:adjustRightInd w:val="0"/>
        <w:spacing w:after="60"/>
        <w:rPr>
          <w:rFonts w:cs="Segoe UI"/>
          <w:szCs w:val="14"/>
        </w:rPr>
      </w:pPr>
      <w:r w:rsidRPr="00F665C4">
        <w:rPr>
          <w:rFonts w:cs="Segoe UI"/>
          <w:b/>
          <w:szCs w:val="14"/>
        </w:rPr>
        <w:t>D. Before any action is taken, the information security manager should verify that there has</w:t>
      </w:r>
      <w:r w:rsidR="00F665C4" w:rsidRPr="00F665C4">
        <w:rPr>
          <w:rFonts w:cs="Segoe UI"/>
          <w:b/>
          <w:szCs w:val="14"/>
        </w:rPr>
        <w:t xml:space="preserve"> </w:t>
      </w:r>
      <w:r w:rsidRPr="00F665C4">
        <w:rPr>
          <w:rFonts w:cs="Segoe UI"/>
          <w:b/>
          <w:szCs w:val="14"/>
        </w:rPr>
        <w:t>been a breach</w:t>
      </w:r>
      <w:r w:rsidRPr="00BA0182">
        <w:rPr>
          <w:rFonts w:cs="Segoe UI"/>
          <w:szCs w:val="14"/>
        </w:rPr>
        <w:t>.</w:t>
      </w:r>
    </w:p>
    <w:p w14:paraId="11100C1C" w14:textId="4965F027" w:rsidR="00BA0182" w:rsidRPr="00BA0182" w:rsidRDefault="00BA0182" w:rsidP="00BA0182">
      <w:pPr>
        <w:autoSpaceDE w:val="0"/>
        <w:autoSpaceDN w:val="0"/>
        <w:adjustRightInd w:val="0"/>
        <w:rPr>
          <w:rFonts w:cs="Segoe UI"/>
          <w:szCs w:val="14"/>
        </w:rPr>
      </w:pPr>
      <w:r w:rsidRPr="00F665C4">
        <w:rPr>
          <w:rFonts w:cs="Segoe UI"/>
          <w:b/>
          <w:szCs w:val="14"/>
        </w:rPr>
        <w:t>S4-137</w:t>
      </w:r>
      <w:r w:rsidR="00F665C4">
        <w:rPr>
          <w:rFonts w:cs="Segoe UI"/>
          <w:szCs w:val="14"/>
        </w:rPr>
        <w:t xml:space="preserve"> </w:t>
      </w:r>
      <w:r w:rsidR="00F665C4" w:rsidRPr="00F665C4">
        <w:rPr>
          <w:rFonts w:cs="Segoe UI"/>
          <w:szCs w:val="14"/>
        </w:rPr>
        <w:t xml:space="preserve">Which of the following is </w:t>
      </w:r>
      <w:r w:rsidR="00F665C4" w:rsidRPr="00F665C4">
        <w:rPr>
          <w:rFonts w:cs="Segoe UI"/>
          <w:b/>
          <w:szCs w:val="14"/>
        </w:rPr>
        <w:t>MOST</w:t>
      </w:r>
      <w:r w:rsidR="00F665C4" w:rsidRPr="00F665C4">
        <w:rPr>
          <w:rFonts w:cs="Segoe UI"/>
          <w:szCs w:val="14"/>
        </w:rPr>
        <w:t xml:space="preserve"> likely to improve the effectiveness of the incident response team?</w:t>
      </w:r>
    </w:p>
    <w:p w14:paraId="2FAD3C2E" w14:textId="133CE3FF" w:rsidR="00BA0182" w:rsidRPr="00BA0182" w:rsidRDefault="00BA0182" w:rsidP="00BA0182">
      <w:pPr>
        <w:autoSpaceDE w:val="0"/>
        <w:autoSpaceDN w:val="0"/>
        <w:adjustRightInd w:val="0"/>
        <w:rPr>
          <w:rFonts w:cs="Segoe UI"/>
          <w:szCs w:val="14"/>
        </w:rPr>
      </w:pPr>
      <w:r w:rsidRPr="00BA0182">
        <w:rPr>
          <w:rFonts w:cs="Segoe UI"/>
          <w:szCs w:val="14"/>
        </w:rPr>
        <w:t>A. Briefing team members on nature of new threats to information systems (IS) security</w:t>
      </w:r>
    </w:p>
    <w:p w14:paraId="23EA786B" w14:textId="77777777" w:rsidR="00BA0182" w:rsidRPr="00BA0182" w:rsidRDefault="00BA0182" w:rsidP="00BA0182">
      <w:pPr>
        <w:autoSpaceDE w:val="0"/>
        <w:autoSpaceDN w:val="0"/>
        <w:adjustRightInd w:val="0"/>
        <w:rPr>
          <w:rFonts w:cs="Segoe UI"/>
          <w:szCs w:val="14"/>
        </w:rPr>
      </w:pPr>
      <w:r w:rsidRPr="00BA0182">
        <w:rPr>
          <w:rFonts w:cs="Segoe UI"/>
          <w:szCs w:val="14"/>
        </w:rPr>
        <w:t>B. Periodic testing and updates to incorporate lessons learned</w:t>
      </w:r>
    </w:p>
    <w:p w14:paraId="751A7430" w14:textId="77777777" w:rsidR="00BA0182" w:rsidRPr="00BA0182" w:rsidRDefault="00BA0182" w:rsidP="00BA0182">
      <w:pPr>
        <w:autoSpaceDE w:val="0"/>
        <w:autoSpaceDN w:val="0"/>
        <w:adjustRightInd w:val="0"/>
        <w:rPr>
          <w:rFonts w:cs="Segoe UI"/>
          <w:szCs w:val="14"/>
        </w:rPr>
      </w:pPr>
      <w:r w:rsidRPr="00BA0182">
        <w:rPr>
          <w:rFonts w:cs="Segoe UI"/>
          <w:szCs w:val="14"/>
        </w:rPr>
        <w:t>C. Ensuring that all members have a good understanding of IS technology</w:t>
      </w:r>
    </w:p>
    <w:p w14:paraId="12E8550B" w14:textId="77777777" w:rsidR="00BA0182" w:rsidRPr="00BA0182" w:rsidRDefault="00BA0182" w:rsidP="00BA0182">
      <w:pPr>
        <w:autoSpaceDE w:val="0"/>
        <w:autoSpaceDN w:val="0"/>
        <w:adjustRightInd w:val="0"/>
        <w:rPr>
          <w:rFonts w:cs="Segoe UI"/>
          <w:szCs w:val="14"/>
        </w:rPr>
      </w:pPr>
      <w:r w:rsidRPr="00BA0182">
        <w:rPr>
          <w:rFonts w:cs="Segoe UI"/>
          <w:szCs w:val="14"/>
        </w:rPr>
        <w:t>D. A nonhierarchical structure to ensure that team members can share ideas</w:t>
      </w:r>
    </w:p>
    <w:p w14:paraId="7613475B" w14:textId="77777777" w:rsidR="00BA0182" w:rsidRPr="00AA15F1" w:rsidRDefault="00BA0182" w:rsidP="00BA0182">
      <w:pPr>
        <w:autoSpaceDE w:val="0"/>
        <w:autoSpaceDN w:val="0"/>
        <w:adjustRightInd w:val="0"/>
        <w:rPr>
          <w:rFonts w:cs="Segoe UI"/>
          <w:b/>
          <w:szCs w:val="14"/>
        </w:rPr>
      </w:pPr>
      <w:r w:rsidRPr="00AA15F1">
        <w:rPr>
          <w:rFonts w:cs="Segoe UI"/>
          <w:b/>
          <w:szCs w:val="14"/>
        </w:rPr>
        <w:t>B is the correct answer.</w:t>
      </w:r>
    </w:p>
    <w:p w14:paraId="5CA56F62" w14:textId="77777777" w:rsidR="00BA0182" w:rsidRPr="00BA0182" w:rsidRDefault="00BA0182" w:rsidP="00BA0182">
      <w:pPr>
        <w:autoSpaceDE w:val="0"/>
        <w:autoSpaceDN w:val="0"/>
        <w:adjustRightInd w:val="0"/>
        <w:rPr>
          <w:rFonts w:cs="Segoe UI"/>
          <w:szCs w:val="14"/>
        </w:rPr>
      </w:pPr>
      <w:r w:rsidRPr="00AA15F1">
        <w:rPr>
          <w:rFonts w:cs="Segoe UI"/>
          <w:b/>
          <w:szCs w:val="14"/>
        </w:rPr>
        <w:t>Justification</w:t>
      </w:r>
      <w:r w:rsidRPr="00BA0182">
        <w:rPr>
          <w:rFonts w:cs="Segoe UI"/>
          <w:szCs w:val="14"/>
        </w:rPr>
        <w:t>:</w:t>
      </w:r>
    </w:p>
    <w:p w14:paraId="3F428A95" w14:textId="2CF12ABF" w:rsidR="00BA0182" w:rsidRPr="00BA0182" w:rsidRDefault="00BA0182" w:rsidP="00BA0182">
      <w:pPr>
        <w:autoSpaceDE w:val="0"/>
        <w:autoSpaceDN w:val="0"/>
        <w:adjustRightInd w:val="0"/>
        <w:rPr>
          <w:rFonts w:cs="Segoe UI"/>
          <w:szCs w:val="14"/>
        </w:rPr>
      </w:pPr>
      <w:r w:rsidRPr="00BA0182">
        <w:rPr>
          <w:rFonts w:cs="Segoe UI"/>
          <w:szCs w:val="14"/>
        </w:rPr>
        <w:t>A. The fact that threats can materialize into an incident requires the presence of system vulnerabilities. It is the</w:t>
      </w:r>
      <w:r w:rsidR="00AA15F1">
        <w:rPr>
          <w:rFonts w:cs="Segoe UI"/>
          <w:szCs w:val="14"/>
        </w:rPr>
        <w:t xml:space="preserve"> </w:t>
      </w:r>
      <w:r w:rsidRPr="00BA0182">
        <w:rPr>
          <w:rFonts w:cs="Segoe UI"/>
          <w:szCs w:val="14"/>
        </w:rPr>
        <w:t>vulnerabilities that should be the focus of analysis when considering incident management procedures.</w:t>
      </w:r>
    </w:p>
    <w:p w14:paraId="5F45D75D" w14:textId="4066B289" w:rsidR="00BA0182" w:rsidRPr="00BA0182" w:rsidRDefault="00BA0182" w:rsidP="00BA0182">
      <w:pPr>
        <w:autoSpaceDE w:val="0"/>
        <w:autoSpaceDN w:val="0"/>
        <w:adjustRightInd w:val="0"/>
        <w:rPr>
          <w:rFonts w:cs="Segoe UI"/>
          <w:szCs w:val="14"/>
        </w:rPr>
      </w:pPr>
      <w:r w:rsidRPr="00AA15F1">
        <w:rPr>
          <w:rFonts w:cs="Segoe UI"/>
          <w:b/>
          <w:szCs w:val="14"/>
        </w:rPr>
        <w:t>B. Periodic testing and updates to incorporate lessons learned will ensure that implementation of</w:t>
      </w:r>
      <w:r w:rsidR="00AA15F1" w:rsidRPr="00AA15F1">
        <w:rPr>
          <w:rFonts w:cs="Segoe UI"/>
          <w:b/>
          <w:szCs w:val="14"/>
        </w:rPr>
        <w:t xml:space="preserve"> </w:t>
      </w:r>
      <w:r w:rsidRPr="00AA15F1">
        <w:rPr>
          <w:rFonts w:cs="Segoe UI"/>
          <w:b/>
          <w:szCs w:val="14"/>
        </w:rPr>
        <w:t>the incident management response plan is aligned and kept current with the business priorities</w:t>
      </w:r>
      <w:r w:rsidR="00AA15F1" w:rsidRPr="00AA15F1">
        <w:rPr>
          <w:rFonts w:cs="Segoe UI"/>
          <w:b/>
          <w:szCs w:val="14"/>
        </w:rPr>
        <w:t xml:space="preserve"> </w:t>
      </w:r>
      <w:r w:rsidRPr="00AA15F1">
        <w:rPr>
          <w:rFonts w:cs="Segoe UI"/>
          <w:b/>
          <w:szCs w:val="14"/>
        </w:rPr>
        <w:t>set by business management</w:t>
      </w:r>
      <w:r w:rsidRPr="00BA0182">
        <w:rPr>
          <w:rFonts w:cs="Segoe UI"/>
          <w:szCs w:val="14"/>
        </w:rPr>
        <w:t>.</w:t>
      </w:r>
    </w:p>
    <w:p w14:paraId="2B3FDF44" w14:textId="73E0E95E" w:rsidR="00BA0182" w:rsidRPr="00BA0182" w:rsidRDefault="00BA0182" w:rsidP="00BA0182">
      <w:pPr>
        <w:autoSpaceDE w:val="0"/>
        <w:autoSpaceDN w:val="0"/>
        <w:adjustRightInd w:val="0"/>
        <w:rPr>
          <w:rFonts w:cs="Segoe UI"/>
          <w:szCs w:val="14"/>
        </w:rPr>
      </w:pPr>
      <w:r w:rsidRPr="00BA0182">
        <w:rPr>
          <w:rFonts w:cs="Segoe UI"/>
          <w:szCs w:val="14"/>
        </w:rPr>
        <w:t>C. All of the members of the incident management response team do not need to have IS skills. Members</w:t>
      </w:r>
      <w:r w:rsidR="00AA15F1">
        <w:rPr>
          <w:rFonts w:cs="Segoe UI"/>
          <w:szCs w:val="14"/>
        </w:rPr>
        <w:t xml:space="preserve"> </w:t>
      </w:r>
      <w:r w:rsidRPr="00BA0182">
        <w:rPr>
          <w:rFonts w:cs="Segoe UI"/>
          <w:szCs w:val="14"/>
        </w:rPr>
        <w:t>who take charge of implementing the incident management response plan should be able to utilize</w:t>
      </w:r>
      <w:r w:rsidR="00AA15F1">
        <w:rPr>
          <w:rFonts w:cs="Segoe UI"/>
          <w:szCs w:val="14"/>
        </w:rPr>
        <w:t xml:space="preserve"> </w:t>
      </w:r>
      <w:r w:rsidRPr="00BA0182">
        <w:rPr>
          <w:rFonts w:cs="Segoe UI"/>
          <w:szCs w:val="14"/>
        </w:rPr>
        <w:t>different skills to ensure alignment with the organization’s procedures and policies.</w:t>
      </w:r>
    </w:p>
    <w:p w14:paraId="667A9E98" w14:textId="6DA1306A" w:rsidR="00BA0182" w:rsidRPr="00BA0182" w:rsidRDefault="00BA0182" w:rsidP="00AA15F1">
      <w:pPr>
        <w:autoSpaceDE w:val="0"/>
        <w:autoSpaceDN w:val="0"/>
        <w:adjustRightInd w:val="0"/>
        <w:spacing w:after="60"/>
        <w:rPr>
          <w:rFonts w:cs="Segoe UI"/>
          <w:szCs w:val="14"/>
        </w:rPr>
      </w:pPr>
      <w:r w:rsidRPr="00BA0182">
        <w:rPr>
          <w:rFonts w:cs="Segoe UI"/>
          <w:szCs w:val="14"/>
        </w:rPr>
        <w:t>D. It is important that someone take ownership of implementing the incident management plan (e.g.,</w:t>
      </w:r>
      <w:r w:rsidR="00AA15F1">
        <w:rPr>
          <w:rFonts w:cs="Segoe UI"/>
          <w:szCs w:val="14"/>
        </w:rPr>
        <w:t xml:space="preserve"> </w:t>
      </w:r>
      <w:r w:rsidRPr="00BA0182">
        <w:rPr>
          <w:rFonts w:cs="Segoe UI"/>
          <w:szCs w:val="14"/>
        </w:rPr>
        <w:t>to formally declare that such a plan needs to be put into place after an incident). A nonhierarchical</w:t>
      </w:r>
      <w:r w:rsidR="00AA15F1">
        <w:rPr>
          <w:rFonts w:cs="Segoe UI"/>
          <w:szCs w:val="14"/>
        </w:rPr>
        <w:t xml:space="preserve"> </w:t>
      </w:r>
      <w:r w:rsidRPr="00BA0182">
        <w:rPr>
          <w:rFonts w:cs="Segoe UI"/>
          <w:szCs w:val="14"/>
        </w:rPr>
        <w:t>structure can introduce ambiguity as to who is responsible for what aspects of the incident</w:t>
      </w:r>
      <w:r w:rsidR="00AA15F1">
        <w:rPr>
          <w:rFonts w:cs="Segoe UI"/>
          <w:szCs w:val="14"/>
        </w:rPr>
        <w:t xml:space="preserve"> </w:t>
      </w:r>
      <w:r w:rsidRPr="00BA0182">
        <w:rPr>
          <w:rFonts w:cs="Segoe UI"/>
          <w:szCs w:val="14"/>
        </w:rPr>
        <w:t>management response plan.</w:t>
      </w:r>
    </w:p>
    <w:p w14:paraId="09231D51" w14:textId="78373380" w:rsidR="00BA0182" w:rsidRPr="00BA0182" w:rsidRDefault="00AA15F1" w:rsidP="00BA0182">
      <w:pPr>
        <w:autoSpaceDE w:val="0"/>
        <w:autoSpaceDN w:val="0"/>
        <w:adjustRightInd w:val="0"/>
        <w:rPr>
          <w:rFonts w:cs="Segoe UI"/>
          <w:szCs w:val="14"/>
        </w:rPr>
      </w:pPr>
      <w:r w:rsidRPr="00AA15F1">
        <w:rPr>
          <w:rFonts w:cs="Segoe UI"/>
          <w:b/>
          <w:szCs w:val="14"/>
        </w:rPr>
        <w:t>S4-138</w:t>
      </w:r>
      <w:r>
        <w:rPr>
          <w:rFonts w:cs="Segoe UI"/>
          <w:szCs w:val="14"/>
        </w:rPr>
        <w:t xml:space="preserve"> </w:t>
      </w:r>
      <w:r w:rsidR="00BA0182" w:rsidRPr="00BA0182">
        <w:rPr>
          <w:rFonts w:cs="Segoe UI"/>
          <w:szCs w:val="14"/>
        </w:rPr>
        <w:t xml:space="preserve">Which of the following is the </w:t>
      </w:r>
      <w:r w:rsidR="00BA0182" w:rsidRPr="00361808">
        <w:rPr>
          <w:rFonts w:cs="Segoe UI"/>
          <w:b/>
          <w:szCs w:val="14"/>
        </w:rPr>
        <w:t xml:space="preserve">BEST </w:t>
      </w:r>
      <w:r w:rsidR="00BA0182" w:rsidRPr="00BA0182">
        <w:rPr>
          <w:rFonts w:cs="Segoe UI"/>
          <w:szCs w:val="14"/>
        </w:rPr>
        <w:t xml:space="preserve">way to confirm that disaster recovery planning is current? </w:t>
      </w:r>
    </w:p>
    <w:p w14:paraId="232855B7" w14:textId="77777777" w:rsidR="00BA0182" w:rsidRPr="00BA0182" w:rsidRDefault="00BA0182" w:rsidP="00BA0182">
      <w:pPr>
        <w:autoSpaceDE w:val="0"/>
        <w:autoSpaceDN w:val="0"/>
        <w:adjustRightInd w:val="0"/>
        <w:rPr>
          <w:rFonts w:cs="Segoe UI"/>
          <w:szCs w:val="14"/>
        </w:rPr>
      </w:pPr>
      <w:r w:rsidRPr="00BA0182">
        <w:rPr>
          <w:rFonts w:cs="Segoe UI"/>
          <w:szCs w:val="14"/>
        </w:rPr>
        <w:t>A. Audits of the business process changes</w:t>
      </w:r>
    </w:p>
    <w:p w14:paraId="5D6D042D" w14:textId="77777777" w:rsidR="00BA0182" w:rsidRPr="00BA0182" w:rsidRDefault="00BA0182" w:rsidP="00BA0182">
      <w:pPr>
        <w:autoSpaceDE w:val="0"/>
        <w:autoSpaceDN w:val="0"/>
        <w:adjustRightInd w:val="0"/>
        <w:rPr>
          <w:rFonts w:cs="Segoe UI"/>
          <w:szCs w:val="14"/>
        </w:rPr>
      </w:pPr>
      <w:r w:rsidRPr="00BA0182">
        <w:rPr>
          <w:rFonts w:cs="Segoe UI"/>
          <w:szCs w:val="14"/>
        </w:rPr>
        <w:t>B. Maintenance of the latest configurations</w:t>
      </w:r>
    </w:p>
    <w:p w14:paraId="3A46231E" w14:textId="77777777" w:rsidR="00BA0182" w:rsidRPr="00BA0182" w:rsidRDefault="00BA0182" w:rsidP="00BA0182">
      <w:pPr>
        <w:autoSpaceDE w:val="0"/>
        <w:autoSpaceDN w:val="0"/>
        <w:adjustRightInd w:val="0"/>
        <w:rPr>
          <w:rFonts w:cs="Segoe UI"/>
          <w:szCs w:val="14"/>
        </w:rPr>
      </w:pPr>
      <w:r w:rsidRPr="00BA0182">
        <w:rPr>
          <w:rFonts w:cs="Segoe UI"/>
          <w:szCs w:val="14"/>
        </w:rPr>
        <w:t>C. Regular testing of the disaster recovery plan</w:t>
      </w:r>
    </w:p>
    <w:p w14:paraId="2FBDF789" w14:textId="77777777" w:rsidR="00BA0182" w:rsidRPr="00BA0182" w:rsidRDefault="00BA0182" w:rsidP="00BA0182">
      <w:pPr>
        <w:autoSpaceDE w:val="0"/>
        <w:autoSpaceDN w:val="0"/>
        <w:adjustRightInd w:val="0"/>
        <w:rPr>
          <w:rFonts w:cs="Segoe UI"/>
          <w:szCs w:val="14"/>
        </w:rPr>
      </w:pPr>
      <w:r w:rsidRPr="00BA0182">
        <w:rPr>
          <w:rFonts w:cs="Segoe UI"/>
          <w:szCs w:val="14"/>
        </w:rPr>
        <w:t>D. Maintenance of the personnel contact list</w:t>
      </w:r>
    </w:p>
    <w:p w14:paraId="25CE211B" w14:textId="77777777" w:rsidR="00BA0182" w:rsidRPr="00361808" w:rsidRDefault="00BA0182" w:rsidP="00BA0182">
      <w:pPr>
        <w:autoSpaceDE w:val="0"/>
        <w:autoSpaceDN w:val="0"/>
        <w:adjustRightInd w:val="0"/>
        <w:rPr>
          <w:rFonts w:cs="Segoe UI"/>
          <w:b/>
          <w:szCs w:val="14"/>
        </w:rPr>
      </w:pPr>
      <w:r w:rsidRPr="00361808">
        <w:rPr>
          <w:rFonts w:cs="Segoe UI"/>
          <w:b/>
          <w:szCs w:val="14"/>
        </w:rPr>
        <w:t>C is the correct answer.</w:t>
      </w:r>
    </w:p>
    <w:p w14:paraId="6FD8D695" w14:textId="77777777" w:rsidR="00BA0182" w:rsidRPr="00BA0182" w:rsidRDefault="00BA0182" w:rsidP="00BA0182">
      <w:pPr>
        <w:autoSpaceDE w:val="0"/>
        <w:autoSpaceDN w:val="0"/>
        <w:adjustRightInd w:val="0"/>
        <w:rPr>
          <w:rFonts w:cs="Segoe UI"/>
          <w:szCs w:val="14"/>
        </w:rPr>
      </w:pPr>
      <w:r w:rsidRPr="00361808">
        <w:rPr>
          <w:rFonts w:cs="Segoe UI"/>
          <w:b/>
          <w:szCs w:val="14"/>
        </w:rPr>
        <w:t>Justification</w:t>
      </w:r>
      <w:r w:rsidRPr="00BA0182">
        <w:rPr>
          <w:rFonts w:cs="Segoe UI"/>
          <w:szCs w:val="14"/>
        </w:rPr>
        <w:t>:</w:t>
      </w:r>
    </w:p>
    <w:p w14:paraId="440476E3" w14:textId="7E63D6BF" w:rsidR="00BA0182" w:rsidRPr="00BA0182" w:rsidRDefault="00BA0182" w:rsidP="00BA0182">
      <w:pPr>
        <w:autoSpaceDE w:val="0"/>
        <w:autoSpaceDN w:val="0"/>
        <w:adjustRightInd w:val="0"/>
        <w:rPr>
          <w:rFonts w:cs="Segoe UI"/>
          <w:szCs w:val="14"/>
        </w:rPr>
      </w:pPr>
      <w:r w:rsidRPr="00BA0182">
        <w:rPr>
          <w:rFonts w:cs="Segoe UI"/>
          <w:szCs w:val="14"/>
        </w:rPr>
        <w:t>A. Auditing business process changes will not necessarily enable maintenance of the disaster recovery</w:t>
      </w:r>
      <w:r w:rsidR="00361808">
        <w:rPr>
          <w:rFonts w:cs="Segoe UI"/>
          <w:szCs w:val="14"/>
        </w:rPr>
        <w:t xml:space="preserve"> </w:t>
      </w:r>
      <w:r w:rsidRPr="00BA0182">
        <w:rPr>
          <w:rFonts w:cs="Segoe UI"/>
          <w:szCs w:val="14"/>
        </w:rPr>
        <w:t>plan (DRP).</w:t>
      </w:r>
    </w:p>
    <w:p w14:paraId="2E77F993" w14:textId="40CD222C" w:rsidR="00BA0182" w:rsidRPr="00BA0182" w:rsidRDefault="00BA0182" w:rsidP="00BA0182">
      <w:pPr>
        <w:autoSpaceDE w:val="0"/>
        <w:autoSpaceDN w:val="0"/>
        <w:adjustRightInd w:val="0"/>
        <w:rPr>
          <w:rFonts w:cs="Segoe UI"/>
          <w:szCs w:val="14"/>
        </w:rPr>
      </w:pPr>
      <w:r w:rsidRPr="00BA0182">
        <w:rPr>
          <w:rFonts w:cs="Segoe UI"/>
          <w:szCs w:val="14"/>
        </w:rPr>
        <w:t>B. Maintenance of the latest configuration will not show how current the process is, which is vital for</w:t>
      </w:r>
      <w:r w:rsidR="00361808">
        <w:rPr>
          <w:rFonts w:cs="Segoe UI"/>
          <w:szCs w:val="14"/>
        </w:rPr>
        <w:t xml:space="preserve"> </w:t>
      </w:r>
      <w:r w:rsidRPr="00BA0182">
        <w:rPr>
          <w:rFonts w:cs="Segoe UI"/>
          <w:szCs w:val="14"/>
        </w:rPr>
        <w:t xml:space="preserve">disaster </w:t>
      </w:r>
      <w:r w:rsidR="00361808" w:rsidRPr="00BA0182">
        <w:rPr>
          <w:rFonts w:cs="Segoe UI"/>
          <w:szCs w:val="14"/>
        </w:rPr>
        <w:t>recovery</w:t>
      </w:r>
      <w:r w:rsidRPr="00BA0182">
        <w:rPr>
          <w:rFonts w:cs="Segoe UI"/>
          <w:szCs w:val="14"/>
        </w:rPr>
        <w:t xml:space="preserve"> planning.</w:t>
      </w:r>
    </w:p>
    <w:p w14:paraId="7A465928" w14:textId="5AB5C27A" w:rsidR="00BA0182" w:rsidRPr="00BA0182" w:rsidRDefault="00BA0182" w:rsidP="00BA0182">
      <w:pPr>
        <w:autoSpaceDE w:val="0"/>
        <w:autoSpaceDN w:val="0"/>
        <w:adjustRightInd w:val="0"/>
        <w:rPr>
          <w:rFonts w:cs="Segoe UI"/>
          <w:szCs w:val="14"/>
        </w:rPr>
      </w:pPr>
      <w:r w:rsidRPr="00361808">
        <w:rPr>
          <w:rFonts w:cs="Segoe UI"/>
          <w:b/>
          <w:szCs w:val="14"/>
        </w:rPr>
        <w:t xml:space="preserve">C. When a DRP is properly </w:t>
      </w:r>
      <w:r w:rsidR="00361808" w:rsidRPr="00361808">
        <w:rPr>
          <w:rFonts w:cs="Segoe UI"/>
          <w:b/>
          <w:szCs w:val="14"/>
        </w:rPr>
        <w:t>tested,</w:t>
      </w:r>
      <w:r w:rsidRPr="00361808">
        <w:rPr>
          <w:rFonts w:cs="Segoe UI"/>
          <w:b/>
          <w:szCs w:val="14"/>
        </w:rPr>
        <w:t xml:space="preserve"> the results of the tests will reveal shortcomings and</w:t>
      </w:r>
      <w:r w:rsidR="00361808" w:rsidRPr="00361808">
        <w:rPr>
          <w:rFonts w:cs="Segoe UI"/>
          <w:b/>
          <w:szCs w:val="14"/>
        </w:rPr>
        <w:t xml:space="preserve"> </w:t>
      </w:r>
      <w:r w:rsidRPr="00361808">
        <w:rPr>
          <w:rFonts w:cs="Segoe UI"/>
          <w:b/>
          <w:szCs w:val="14"/>
        </w:rPr>
        <w:t>opportunities for improvement</w:t>
      </w:r>
      <w:r w:rsidRPr="00BA0182">
        <w:rPr>
          <w:rFonts w:cs="Segoe UI"/>
          <w:szCs w:val="14"/>
        </w:rPr>
        <w:t>.</w:t>
      </w:r>
    </w:p>
    <w:p w14:paraId="6027FC0B" w14:textId="175AD3CE" w:rsidR="00BA0182" w:rsidRDefault="00BA0182" w:rsidP="00361808">
      <w:pPr>
        <w:autoSpaceDE w:val="0"/>
        <w:autoSpaceDN w:val="0"/>
        <w:adjustRightInd w:val="0"/>
        <w:spacing w:after="60"/>
        <w:rPr>
          <w:rFonts w:cs="Segoe UI"/>
          <w:szCs w:val="14"/>
        </w:rPr>
      </w:pPr>
      <w:r w:rsidRPr="00BA0182">
        <w:rPr>
          <w:rFonts w:cs="Segoe UI"/>
          <w:szCs w:val="14"/>
        </w:rPr>
        <w:t>D. The maintenance of the personnel contact list is an indication of the personnel to be involved in the</w:t>
      </w:r>
      <w:r w:rsidR="00361808">
        <w:rPr>
          <w:rFonts w:cs="Segoe UI"/>
          <w:szCs w:val="14"/>
        </w:rPr>
        <w:t xml:space="preserve"> </w:t>
      </w:r>
      <w:r w:rsidRPr="00BA0182">
        <w:rPr>
          <w:rFonts w:cs="Segoe UI"/>
          <w:szCs w:val="14"/>
        </w:rPr>
        <w:t>DRP. Although indicative of how current the DRP is, the DRP also should include the suppliers,</w:t>
      </w:r>
      <w:r w:rsidR="00361808">
        <w:rPr>
          <w:rFonts w:cs="Segoe UI"/>
          <w:szCs w:val="14"/>
        </w:rPr>
        <w:t xml:space="preserve"> </w:t>
      </w:r>
      <w:r w:rsidRPr="00BA0182">
        <w:rPr>
          <w:rFonts w:cs="Segoe UI"/>
          <w:szCs w:val="14"/>
        </w:rPr>
        <w:t>customers and vendors needed for its success.</w:t>
      </w:r>
    </w:p>
    <w:p w14:paraId="1C4A0A3B" w14:textId="78D8C3C9" w:rsidR="00BA0182" w:rsidRPr="00BA0182" w:rsidRDefault="00BA0182" w:rsidP="00BA0182">
      <w:pPr>
        <w:autoSpaceDE w:val="0"/>
        <w:autoSpaceDN w:val="0"/>
        <w:adjustRightInd w:val="0"/>
        <w:rPr>
          <w:rFonts w:cs="Segoe UI"/>
          <w:szCs w:val="14"/>
        </w:rPr>
      </w:pPr>
      <w:r w:rsidRPr="00361808">
        <w:rPr>
          <w:rFonts w:cs="Segoe UI"/>
          <w:b/>
          <w:szCs w:val="14"/>
        </w:rPr>
        <w:t>S4-139</w:t>
      </w:r>
      <w:r w:rsidRPr="00BA0182">
        <w:rPr>
          <w:rFonts w:cs="Segoe UI"/>
          <w:szCs w:val="14"/>
        </w:rPr>
        <w:t xml:space="preserve"> Which of the following activities </w:t>
      </w:r>
      <w:r w:rsidRPr="00361808">
        <w:rPr>
          <w:rFonts w:cs="Segoe UI"/>
          <w:b/>
          <w:szCs w:val="14"/>
        </w:rPr>
        <w:t>MOST</w:t>
      </w:r>
      <w:r w:rsidRPr="00BA0182">
        <w:rPr>
          <w:rFonts w:cs="Segoe UI"/>
          <w:szCs w:val="14"/>
        </w:rPr>
        <w:t xml:space="preserve"> increases the probability that an organization will be able to</w:t>
      </w:r>
      <w:r w:rsidR="00361808">
        <w:rPr>
          <w:rFonts w:cs="Segoe UI"/>
          <w:szCs w:val="14"/>
        </w:rPr>
        <w:t xml:space="preserve"> </w:t>
      </w:r>
      <w:r w:rsidRPr="00BA0182">
        <w:rPr>
          <w:rFonts w:cs="Segoe UI"/>
          <w:szCs w:val="14"/>
        </w:rPr>
        <w:t>resume operations after a disaster?</w:t>
      </w:r>
    </w:p>
    <w:p w14:paraId="5F773B1B" w14:textId="77777777" w:rsidR="00BA0182" w:rsidRPr="00BA0182" w:rsidRDefault="00BA0182" w:rsidP="00BA0182">
      <w:pPr>
        <w:autoSpaceDE w:val="0"/>
        <w:autoSpaceDN w:val="0"/>
        <w:adjustRightInd w:val="0"/>
        <w:rPr>
          <w:rFonts w:cs="Segoe UI"/>
          <w:szCs w:val="14"/>
        </w:rPr>
      </w:pPr>
      <w:r w:rsidRPr="00BA0182">
        <w:rPr>
          <w:rFonts w:cs="Segoe UI"/>
          <w:szCs w:val="14"/>
        </w:rPr>
        <w:t>A. Restoration testing</w:t>
      </w:r>
    </w:p>
    <w:p w14:paraId="7C236FCE" w14:textId="77777777" w:rsidR="00BA0182" w:rsidRPr="00BA0182" w:rsidRDefault="00BA0182" w:rsidP="00BA0182">
      <w:pPr>
        <w:autoSpaceDE w:val="0"/>
        <w:autoSpaceDN w:val="0"/>
        <w:adjustRightInd w:val="0"/>
        <w:rPr>
          <w:rFonts w:cs="Segoe UI"/>
          <w:szCs w:val="14"/>
        </w:rPr>
      </w:pPr>
      <w:r w:rsidRPr="00BA0182">
        <w:rPr>
          <w:rFonts w:cs="Segoe UI"/>
          <w:szCs w:val="14"/>
        </w:rPr>
        <w:t>B. Establishment of a “warm site”</w:t>
      </w:r>
    </w:p>
    <w:p w14:paraId="7685370E" w14:textId="77777777" w:rsidR="00BA0182" w:rsidRPr="00BA0182" w:rsidRDefault="00BA0182" w:rsidP="00BA0182">
      <w:pPr>
        <w:autoSpaceDE w:val="0"/>
        <w:autoSpaceDN w:val="0"/>
        <w:adjustRightInd w:val="0"/>
        <w:rPr>
          <w:rFonts w:cs="Segoe UI"/>
          <w:szCs w:val="14"/>
        </w:rPr>
      </w:pPr>
      <w:r w:rsidRPr="00BA0182">
        <w:rPr>
          <w:rFonts w:cs="Segoe UI"/>
          <w:szCs w:val="14"/>
        </w:rPr>
        <w:t>C. Daily data backups</w:t>
      </w:r>
    </w:p>
    <w:p w14:paraId="6F9E12C9" w14:textId="77777777" w:rsidR="00BA0182" w:rsidRPr="00BA0182" w:rsidRDefault="00BA0182" w:rsidP="00BA0182">
      <w:pPr>
        <w:autoSpaceDE w:val="0"/>
        <w:autoSpaceDN w:val="0"/>
        <w:adjustRightInd w:val="0"/>
        <w:rPr>
          <w:rFonts w:cs="Segoe UI"/>
          <w:szCs w:val="14"/>
        </w:rPr>
      </w:pPr>
      <w:r w:rsidRPr="00BA0182">
        <w:rPr>
          <w:rFonts w:cs="Segoe UI"/>
          <w:szCs w:val="14"/>
        </w:rPr>
        <w:t>D. An incident response plan</w:t>
      </w:r>
    </w:p>
    <w:p w14:paraId="1E43AF38" w14:textId="77777777" w:rsidR="00BA0182" w:rsidRPr="00361808" w:rsidRDefault="00BA0182" w:rsidP="00BA0182">
      <w:pPr>
        <w:autoSpaceDE w:val="0"/>
        <w:autoSpaceDN w:val="0"/>
        <w:adjustRightInd w:val="0"/>
        <w:rPr>
          <w:rFonts w:cs="Segoe UI"/>
          <w:b/>
          <w:szCs w:val="14"/>
        </w:rPr>
      </w:pPr>
      <w:r w:rsidRPr="00361808">
        <w:rPr>
          <w:rFonts w:cs="Segoe UI"/>
          <w:b/>
          <w:szCs w:val="14"/>
        </w:rPr>
        <w:t>A is the correct answer.</w:t>
      </w:r>
    </w:p>
    <w:p w14:paraId="25A5B71C" w14:textId="77777777" w:rsidR="00BA0182" w:rsidRPr="00BA0182" w:rsidRDefault="00BA0182" w:rsidP="00BA0182">
      <w:pPr>
        <w:autoSpaceDE w:val="0"/>
        <w:autoSpaceDN w:val="0"/>
        <w:adjustRightInd w:val="0"/>
        <w:rPr>
          <w:rFonts w:cs="Segoe UI"/>
          <w:szCs w:val="14"/>
        </w:rPr>
      </w:pPr>
      <w:r w:rsidRPr="00361808">
        <w:rPr>
          <w:rFonts w:cs="Segoe UI"/>
          <w:b/>
          <w:szCs w:val="14"/>
        </w:rPr>
        <w:t>Justification</w:t>
      </w:r>
      <w:r w:rsidRPr="00BA0182">
        <w:rPr>
          <w:rFonts w:cs="Segoe UI"/>
          <w:szCs w:val="14"/>
        </w:rPr>
        <w:t>:</w:t>
      </w:r>
    </w:p>
    <w:p w14:paraId="36993AA9" w14:textId="211B9809" w:rsidR="00BA0182" w:rsidRPr="00BA0182" w:rsidRDefault="00361808" w:rsidP="00BA0182">
      <w:pPr>
        <w:autoSpaceDE w:val="0"/>
        <w:autoSpaceDN w:val="0"/>
        <w:adjustRightInd w:val="0"/>
        <w:rPr>
          <w:rFonts w:cs="Segoe UI"/>
          <w:szCs w:val="14"/>
        </w:rPr>
      </w:pPr>
      <w:r w:rsidRPr="009924E9">
        <w:rPr>
          <w:rFonts w:cs="Segoe UI"/>
          <w:b/>
          <w:szCs w:val="14"/>
        </w:rPr>
        <w:t xml:space="preserve">A. </w:t>
      </w:r>
      <w:r w:rsidR="00BA0182" w:rsidRPr="009924E9">
        <w:rPr>
          <w:rFonts w:cs="Segoe UI"/>
          <w:b/>
          <w:szCs w:val="14"/>
        </w:rPr>
        <w:t>A demonstrated ability to restore data is the best way to ensure that data can be restored after a</w:t>
      </w:r>
      <w:r w:rsidRPr="009924E9">
        <w:rPr>
          <w:rFonts w:cs="Segoe UI"/>
          <w:b/>
          <w:szCs w:val="14"/>
        </w:rPr>
        <w:t xml:space="preserve"> </w:t>
      </w:r>
      <w:r w:rsidR="00BA0182" w:rsidRPr="009924E9">
        <w:rPr>
          <w:rFonts w:cs="Segoe UI"/>
          <w:b/>
          <w:szCs w:val="14"/>
        </w:rPr>
        <w:t>disaster, and data drive the majority of business processes. If an organization is unable to restore its</w:t>
      </w:r>
      <w:r w:rsidRPr="009924E9">
        <w:rPr>
          <w:rFonts w:cs="Segoe UI"/>
          <w:b/>
          <w:szCs w:val="14"/>
        </w:rPr>
        <w:t xml:space="preserve"> </w:t>
      </w:r>
      <w:r w:rsidR="00BA0182" w:rsidRPr="009924E9">
        <w:rPr>
          <w:rFonts w:cs="Segoe UI"/>
          <w:b/>
          <w:szCs w:val="14"/>
        </w:rPr>
        <w:t xml:space="preserve">data, it will be of little value to have other </w:t>
      </w:r>
      <w:r w:rsidR="00BA0182" w:rsidRPr="009924E9">
        <w:rPr>
          <w:rFonts w:cs="Segoe UI"/>
          <w:b/>
          <w:szCs w:val="14"/>
        </w:rPr>
        <w:lastRenderedPageBreak/>
        <w:t>considerations in place. On the other hand, if data can be</w:t>
      </w:r>
      <w:r w:rsidRPr="009924E9">
        <w:rPr>
          <w:rFonts w:cs="Segoe UI"/>
          <w:b/>
          <w:szCs w:val="14"/>
        </w:rPr>
        <w:t xml:space="preserve"> </w:t>
      </w:r>
      <w:r w:rsidR="00BA0182" w:rsidRPr="009924E9">
        <w:rPr>
          <w:rFonts w:cs="Segoe UI"/>
          <w:b/>
          <w:szCs w:val="14"/>
        </w:rPr>
        <w:t>restored, the organization can likely find work-</w:t>
      </w:r>
      <w:r w:rsidR="009924E9" w:rsidRPr="009924E9">
        <w:rPr>
          <w:rFonts w:cs="Segoe UI"/>
          <w:b/>
          <w:szCs w:val="14"/>
        </w:rPr>
        <w:t>around</w:t>
      </w:r>
      <w:r w:rsidR="00BA0182" w:rsidRPr="009924E9">
        <w:rPr>
          <w:rFonts w:cs="Segoe UI"/>
          <w:b/>
          <w:szCs w:val="14"/>
        </w:rPr>
        <w:t xml:space="preserve"> for other challenges that it may face</w:t>
      </w:r>
      <w:r w:rsidR="00BA0182" w:rsidRPr="00BA0182">
        <w:rPr>
          <w:rFonts w:cs="Segoe UI"/>
          <w:szCs w:val="14"/>
        </w:rPr>
        <w:t>.</w:t>
      </w:r>
    </w:p>
    <w:p w14:paraId="3148C606" w14:textId="1C9AA6BB" w:rsidR="00BA0182" w:rsidRPr="00BA0182" w:rsidRDefault="009924E9" w:rsidP="00BA0182">
      <w:pPr>
        <w:autoSpaceDE w:val="0"/>
        <w:autoSpaceDN w:val="0"/>
        <w:adjustRightInd w:val="0"/>
        <w:rPr>
          <w:rFonts w:cs="Segoe UI"/>
          <w:szCs w:val="14"/>
        </w:rPr>
      </w:pPr>
      <w:r>
        <w:rPr>
          <w:rFonts w:cs="Segoe UI"/>
          <w:szCs w:val="14"/>
        </w:rPr>
        <w:t xml:space="preserve">B. </w:t>
      </w:r>
      <w:r w:rsidR="00BA0182" w:rsidRPr="00BA0182">
        <w:rPr>
          <w:rFonts w:cs="Segoe UI"/>
          <w:szCs w:val="14"/>
        </w:rPr>
        <w:t>Having a “warm site” speeds up the process of disaster recovery by providing the facilities and</w:t>
      </w:r>
      <w:r>
        <w:rPr>
          <w:rFonts w:cs="Segoe UI"/>
          <w:szCs w:val="14"/>
        </w:rPr>
        <w:t xml:space="preserve"> </w:t>
      </w:r>
      <w:r w:rsidR="00BA0182" w:rsidRPr="00BA0182">
        <w:rPr>
          <w:rFonts w:cs="Segoe UI"/>
          <w:szCs w:val="14"/>
        </w:rPr>
        <w:t>equipment where data can be restored and operations reconstituted. However, if the data themselves</w:t>
      </w:r>
      <w:r>
        <w:rPr>
          <w:rFonts w:cs="Segoe UI"/>
          <w:szCs w:val="14"/>
        </w:rPr>
        <w:t xml:space="preserve"> </w:t>
      </w:r>
      <w:r w:rsidR="00BA0182" w:rsidRPr="00BA0182">
        <w:rPr>
          <w:rFonts w:cs="Segoe UI"/>
          <w:szCs w:val="14"/>
        </w:rPr>
        <w:t>cannot be restored, having the facilities and equipment will not be nearly as useful.</w:t>
      </w:r>
    </w:p>
    <w:p w14:paraId="516211BC" w14:textId="4C6DEDBA" w:rsidR="00BA0182" w:rsidRPr="00BA0182" w:rsidRDefault="009924E9" w:rsidP="00BA0182">
      <w:pPr>
        <w:autoSpaceDE w:val="0"/>
        <w:autoSpaceDN w:val="0"/>
        <w:adjustRightInd w:val="0"/>
        <w:rPr>
          <w:rFonts w:cs="Segoe UI"/>
          <w:szCs w:val="14"/>
        </w:rPr>
      </w:pPr>
      <w:r>
        <w:rPr>
          <w:rFonts w:cs="Segoe UI"/>
          <w:szCs w:val="14"/>
        </w:rPr>
        <w:t xml:space="preserve">C. </w:t>
      </w:r>
      <w:r w:rsidR="00BA0182" w:rsidRPr="00BA0182">
        <w:rPr>
          <w:rFonts w:cs="Segoe UI"/>
          <w:szCs w:val="14"/>
        </w:rPr>
        <w:t>Performing data backups on a daily or other periodic basis is a good practice, but it is not until</w:t>
      </w:r>
      <w:r>
        <w:rPr>
          <w:rFonts w:cs="Segoe UI"/>
          <w:szCs w:val="14"/>
        </w:rPr>
        <w:t xml:space="preserve"> </w:t>
      </w:r>
      <w:r w:rsidR="00BA0182" w:rsidRPr="00BA0182">
        <w:rPr>
          <w:rFonts w:cs="Segoe UI"/>
          <w:szCs w:val="14"/>
        </w:rPr>
        <w:t>recovery is attempted that an organization gains knowledge of whether these backups are effective.</w:t>
      </w:r>
      <w:r>
        <w:rPr>
          <w:rFonts w:cs="Segoe UI"/>
          <w:szCs w:val="14"/>
        </w:rPr>
        <w:t xml:space="preserve"> </w:t>
      </w:r>
      <w:r w:rsidR="00BA0182" w:rsidRPr="00BA0182">
        <w:rPr>
          <w:rFonts w:cs="Segoe UI"/>
          <w:szCs w:val="14"/>
        </w:rPr>
        <w:t>Should the organization diligently perform backups for months or years and then discover that it</w:t>
      </w:r>
      <w:r>
        <w:rPr>
          <w:rFonts w:cs="Segoe UI"/>
          <w:szCs w:val="14"/>
        </w:rPr>
        <w:t xml:space="preserve"> </w:t>
      </w:r>
      <w:r w:rsidR="00BA0182" w:rsidRPr="00BA0182">
        <w:rPr>
          <w:rFonts w:cs="Segoe UI"/>
          <w:szCs w:val="14"/>
        </w:rPr>
        <w:t>cannot restore the data, all of the time and expense of the backup program will have been wasted.</w:t>
      </w:r>
    </w:p>
    <w:p w14:paraId="20A1D1FB" w14:textId="3F19CDCB" w:rsidR="00BA0182" w:rsidRPr="00BA0182" w:rsidRDefault="009924E9" w:rsidP="009924E9">
      <w:pPr>
        <w:autoSpaceDE w:val="0"/>
        <w:autoSpaceDN w:val="0"/>
        <w:adjustRightInd w:val="0"/>
        <w:spacing w:after="60"/>
        <w:rPr>
          <w:rFonts w:cs="Segoe UI"/>
          <w:szCs w:val="14"/>
        </w:rPr>
      </w:pPr>
      <w:r>
        <w:rPr>
          <w:rFonts w:cs="Segoe UI"/>
          <w:szCs w:val="14"/>
        </w:rPr>
        <w:t xml:space="preserve">D. </w:t>
      </w:r>
      <w:r w:rsidR="00BA0182" w:rsidRPr="00BA0182">
        <w:rPr>
          <w:rFonts w:cs="Segoe UI"/>
          <w:szCs w:val="14"/>
        </w:rPr>
        <w:t>Recovery procedures are documented in the disaster recovery plan rather than in the incident</w:t>
      </w:r>
      <w:r>
        <w:rPr>
          <w:rFonts w:cs="Segoe UI"/>
          <w:szCs w:val="14"/>
        </w:rPr>
        <w:t xml:space="preserve"> response plan.</w:t>
      </w:r>
    </w:p>
    <w:p w14:paraId="7B015422" w14:textId="39C04E9D" w:rsidR="00BA0182" w:rsidRPr="00BA0182" w:rsidRDefault="00BA0182" w:rsidP="00BA0182">
      <w:pPr>
        <w:autoSpaceDE w:val="0"/>
        <w:autoSpaceDN w:val="0"/>
        <w:adjustRightInd w:val="0"/>
        <w:rPr>
          <w:rFonts w:cs="Segoe UI"/>
          <w:szCs w:val="14"/>
        </w:rPr>
      </w:pPr>
      <w:r w:rsidRPr="00FC416A">
        <w:rPr>
          <w:rFonts w:cs="Segoe UI"/>
          <w:b/>
          <w:szCs w:val="14"/>
        </w:rPr>
        <w:t>S 4-140</w:t>
      </w:r>
      <w:r w:rsidR="00FC416A">
        <w:rPr>
          <w:rFonts w:cs="Segoe UI"/>
          <w:b/>
          <w:szCs w:val="14"/>
        </w:rPr>
        <w:t>.</w:t>
      </w:r>
      <w:r w:rsidRPr="00BA0182">
        <w:rPr>
          <w:rFonts w:cs="Segoe UI"/>
          <w:szCs w:val="14"/>
        </w:rPr>
        <w:t xml:space="preserve"> Which of the following </w:t>
      </w:r>
      <w:r w:rsidRPr="00FC416A">
        <w:rPr>
          <w:rFonts w:cs="Segoe UI"/>
          <w:b/>
          <w:szCs w:val="14"/>
        </w:rPr>
        <w:t>BEST</w:t>
      </w:r>
      <w:r w:rsidRPr="00BA0182">
        <w:rPr>
          <w:rFonts w:cs="Segoe UI"/>
          <w:szCs w:val="14"/>
        </w:rPr>
        <w:t xml:space="preserve"> contributes to the design of data restoration plans?</w:t>
      </w:r>
    </w:p>
    <w:p w14:paraId="7D05A744" w14:textId="77777777" w:rsidR="00BA0182" w:rsidRPr="00BA0182" w:rsidRDefault="00BA0182" w:rsidP="00BA0182">
      <w:pPr>
        <w:autoSpaceDE w:val="0"/>
        <w:autoSpaceDN w:val="0"/>
        <w:adjustRightInd w:val="0"/>
        <w:rPr>
          <w:rFonts w:cs="Segoe UI"/>
          <w:szCs w:val="14"/>
        </w:rPr>
      </w:pPr>
      <w:r w:rsidRPr="00BA0182">
        <w:rPr>
          <w:rFonts w:cs="Segoe UI"/>
          <w:szCs w:val="14"/>
        </w:rPr>
        <w:t>A. Transaction turnaround time</w:t>
      </w:r>
    </w:p>
    <w:p w14:paraId="5CEED2EA" w14:textId="77777777" w:rsidR="00BA0182" w:rsidRPr="00BA0182" w:rsidRDefault="00BA0182" w:rsidP="00BA0182">
      <w:pPr>
        <w:autoSpaceDE w:val="0"/>
        <w:autoSpaceDN w:val="0"/>
        <w:adjustRightInd w:val="0"/>
        <w:rPr>
          <w:rFonts w:cs="Segoe UI"/>
          <w:szCs w:val="14"/>
        </w:rPr>
      </w:pPr>
      <w:r w:rsidRPr="00BA0182">
        <w:rPr>
          <w:rFonts w:cs="Segoe UI"/>
          <w:szCs w:val="14"/>
        </w:rPr>
        <w:t>B. Mean time between failures</w:t>
      </w:r>
    </w:p>
    <w:p w14:paraId="511E348C" w14:textId="77777777" w:rsidR="00BA0182" w:rsidRPr="00BA0182" w:rsidRDefault="00BA0182" w:rsidP="00BA0182">
      <w:pPr>
        <w:autoSpaceDE w:val="0"/>
        <w:autoSpaceDN w:val="0"/>
        <w:adjustRightInd w:val="0"/>
        <w:rPr>
          <w:rFonts w:cs="Segoe UI"/>
          <w:szCs w:val="14"/>
        </w:rPr>
      </w:pPr>
      <w:r w:rsidRPr="00BA0182">
        <w:rPr>
          <w:rFonts w:cs="Segoe UI"/>
          <w:szCs w:val="14"/>
        </w:rPr>
        <w:t>C. Service delivery objectives</w:t>
      </w:r>
    </w:p>
    <w:p w14:paraId="0ED2BB06" w14:textId="77777777" w:rsidR="00BA0182" w:rsidRPr="00BA0182" w:rsidRDefault="00BA0182" w:rsidP="00BA0182">
      <w:pPr>
        <w:autoSpaceDE w:val="0"/>
        <w:autoSpaceDN w:val="0"/>
        <w:adjustRightInd w:val="0"/>
        <w:rPr>
          <w:rFonts w:cs="Segoe UI"/>
          <w:szCs w:val="14"/>
        </w:rPr>
      </w:pPr>
      <w:r w:rsidRPr="00BA0182">
        <w:rPr>
          <w:rFonts w:cs="Segoe UI"/>
          <w:szCs w:val="14"/>
        </w:rPr>
        <w:t>D. The duration of the data restoration job</w:t>
      </w:r>
    </w:p>
    <w:p w14:paraId="455D98B1" w14:textId="77777777" w:rsidR="00BA0182" w:rsidRPr="00FC416A" w:rsidRDefault="00BA0182" w:rsidP="00BA0182">
      <w:pPr>
        <w:autoSpaceDE w:val="0"/>
        <w:autoSpaceDN w:val="0"/>
        <w:adjustRightInd w:val="0"/>
        <w:rPr>
          <w:rFonts w:cs="Segoe UI"/>
          <w:b/>
          <w:szCs w:val="14"/>
        </w:rPr>
      </w:pPr>
      <w:r w:rsidRPr="00FC416A">
        <w:rPr>
          <w:rFonts w:cs="Segoe UI"/>
          <w:b/>
          <w:szCs w:val="14"/>
        </w:rPr>
        <w:t>C is the correct answer.</w:t>
      </w:r>
    </w:p>
    <w:p w14:paraId="32B78B07" w14:textId="77777777" w:rsidR="00BA0182" w:rsidRPr="00BA0182" w:rsidRDefault="00BA0182" w:rsidP="00BA0182">
      <w:pPr>
        <w:autoSpaceDE w:val="0"/>
        <w:autoSpaceDN w:val="0"/>
        <w:adjustRightInd w:val="0"/>
        <w:rPr>
          <w:rFonts w:cs="Segoe UI"/>
          <w:szCs w:val="14"/>
        </w:rPr>
      </w:pPr>
      <w:r w:rsidRPr="00FC416A">
        <w:rPr>
          <w:rFonts w:cs="Segoe UI"/>
          <w:b/>
          <w:szCs w:val="14"/>
        </w:rPr>
        <w:t>Justification</w:t>
      </w:r>
      <w:r w:rsidRPr="00BA0182">
        <w:rPr>
          <w:rFonts w:cs="Segoe UI"/>
          <w:szCs w:val="14"/>
        </w:rPr>
        <w:t>:</w:t>
      </w:r>
    </w:p>
    <w:p w14:paraId="08073247" w14:textId="5A2471AD" w:rsidR="00BA0182" w:rsidRPr="00BA0182" w:rsidRDefault="00BA0182" w:rsidP="00BA0182">
      <w:pPr>
        <w:autoSpaceDE w:val="0"/>
        <w:autoSpaceDN w:val="0"/>
        <w:adjustRightInd w:val="0"/>
        <w:rPr>
          <w:rFonts w:cs="Segoe UI"/>
          <w:szCs w:val="14"/>
        </w:rPr>
      </w:pPr>
      <w:r w:rsidRPr="00BA0182">
        <w:rPr>
          <w:rFonts w:cs="Segoe UI"/>
          <w:szCs w:val="14"/>
        </w:rPr>
        <w:t>A. Transaction turnaround time may be a concern when the effectiveness of an application system is</w:t>
      </w:r>
      <w:r w:rsidR="00FC416A">
        <w:rPr>
          <w:rFonts w:cs="Segoe UI"/>
          <w:szCs w:val="14"/>
        </w:rPr>
        <w:t xml:space="preserve"> </w:t>
      </w:r>
      <w:r w:rsidRPr="00BA0182">
        <w:rPr>
          <w:rFonts w:cs="Segoe UI"/>
          <w:szCs w:val="14"/>
        </w:rPr>
        <w:t>evaluated. Normally it is not the main agenda in the restoration stage.</w:t>
      </w:r>
    </w:p>
    <w:p w14:paraId="54FAC683" w14:textId="5B817EB7" w:rsidR="00BA0182" w:rsidRPr="00BA0182" w:rsidRDefault="00BA0182" w:rsidP="00BA0182">
      <w:pPr>
        <w:autoSpaceDE w:val="0"/>
        <w:autoSpaceDN w:val="0"/>
        <w:adjustRightInd w:val="0"/>
        <w:rPr>
          <w:rFonts w:cs="Segoe UI"/>
          <w:szCs w:val="14"/>
        </w:rPr>
      </w:pPr>
      <w:r w:rsidRPr="00BA0182">
        <w:rPr>
          <w:rFonts w:cs="Segoe UI"/>
          <w:szCs w:val="14"/>
        </w:rPr>
        <w:t>B. Mean time between failures (MTBF) is the predicted elapsed time between inherent failures of a</w:t>
      </w:r>
      <w:r w:rsidR="00FC416A">
        <w:rPr>
          <w:rFonts w:cs="Segoe UI"/>
          <w:szCs w:val="14"/>
        </w:rPr>
        <w:t xml:space="preserve"> </w:t>
      </w:r>
      <w:r w:rsidRPr="00BA0182">
        <w:rPr>
          <w:rFonts w:cs="Segoe UI"/>
          <w:szCs w:val="14"/>
        </w:rPr>
        <w:t>system during operation. MTBF is not a factor in determining restoration of data.</w:t>
      </w:r>
    </w:p>
    <w:p w14:paraId="62E2C8BB" w14:textId="3F6BC1C9" w:rsidR="00BA0182" w:rsidRPr="00BA0182" w:rsidRDefault="00BA0182" w:rsidP="00BA0182">
      <w:pPr>
        <w:autoSpaceDE w:val="0"/>
        <w:autoSpaceDN w:val="0"/>
        <w:adjustRightInd w:val="0"/>
        <w:rPr>
          <w:rFonts w:cs="Segoe UI"/>
          <w:szCs w:val="14"/>
        </w:rPr>
      </w:pPr>
      <w:r w:rsidRPr="00FC416A">
        <w:rPr>
          <w:rFonts w:cs="Segoe UI"/>
          <w:b/>
          <w:szCs w:val="14"/>
        </w:rPr>
        <w:t>C. The service delivery objective (SDO) relates directly to the business needs; SDO is the level of</w:t>
      </w:r>
      <w:r w:rsidR="00FC416A" w:rsidRPr="00FC416A">
        <w:rPr>
          <w:rFonts w:cs="Segoe UI"/>
          <w:b/>
          <w:szCs w:val="14"/>
        </w:rPr>
        <w:t xml:space="preserve"> </w:t>
      </w:r>
      <w:r w:rsidRPr="00FC416A">
        <w:rPr>
          <w:rFonts w:cs="Segoe UI"/>
          <w:b/>
          <w:szCs w:val="14"/>
        </w:rPr>
        <w:t>services to be reached during the alternate process mode until the normal situation is restored</w:t>
      </w:r>
      <w:r w:rsidRPr="00BA0182">
        <w:rPr>
          <w:rFonts w:cs="Segoe UI"/>
          <w:szCs w:val="14"/>
        </w:rPr>
        <w:t>.</w:t>
      </w:r>
    </w:p>
    <w:p w14:paraId="71C7DCA3" w14:textId="309CC47C" w:rsidR="00BA0182" w:rsidRDefault="00BA0182" w:rsidP="00FC416A">
      <w:pPr>
        <w:autoSpaceDE w:val="0"/>
        <w:autoSpaceDN w:val="0"/>
        <w:adjustRightInd w:val="0"/>
        <w:spacing w:after="60"/>
        <w:rPr>
          <w:rFonts w:cs="Segoe UI"/>
          <w:szCs w:val="14"/>
        </w:rPr>
      </w:pPr>
      <w:r w:rsidRPr="00BA0182">
        <w:rPr>
          <w:rFonts w:cs="Segoe UI"/>
          <w:szCs w:val="14"/>
        </w:rPr>
        <w:t>D. The duration of a data restoration</w:t>
      </w:r>
      <w:r w:rsidR="00FC416A">
        <w:rPr>
          <w:rFonts w:cs="Segoe UI"/>
          <w:szCs w:val="14"/>
        </w:rPr>
        <w:t xml:space="preserve"> </w:t>
      </w:r>
      <w:r w:rsidR="00FC416A" w:rsidRPr="00FC416A">
        <w:rPr>
          <w:rFonts w:cs="Segoe UI"/>
          <w:szCs w:val="14"/>
        </w:rPr>
        <w:t>job may be of secondary importance. The strategic importance of</w:t>
      </w:r>
      <w:r w:rsidR="00FC416A">
        <w:rPr>
          <w:rFonts w:cs="Segoe UI"/>
          <w:szCs w:val="14"/>
        </w:rPr>
        <w:t xml:space="preserve"> </w:t>
      </w:r>
      <w:r w:rsidR="00FC416A" w:rsidRPr="00FC416A">
        <w:rPr>
          <w:rFonts w:cs="Segoe UI"/>
          <w:szCs w:val="14"/>
        </w:rPr>
        <w:t>data should be considered first.</w:t>
      </w:r>
    </w:p>
    <w:p w14:paraId="1DC43A91" w14:textId="7A3A95E4" w:rsidR="00BA0182" w:rsidRPr="00BA0182" w:rsidRDefault="00FC416A" w:rsidP="00BA0182">
      <w:pPr>
        <w:autoSpaceDE w:val="0"/>
        <w:autoSpaceDN w:val="0"/>
        <w:adjustRightInd w:val="0"/>
        <w:rPr>
          <w:rFonts w:cs="Segoe UI"/>
          <w:szCs w:val="14"/>
        </w:rPr>
      </w:pPr>
      <w:r w:rsidRPr="00FC416A">
        <w:rPr>
          <w:rFonts w:cs="Segoe UI"/>
          <w:b/>
          <w:szCs w:val="14"/>
        </w:rPr>
        <w:t>S4-141</w:t>
      </w:r>
      <w:r>
        <w:rPr>
          <w:rFonts w:cs="Segoe UI"/>
          <w:szCs w:val="14"/>
        </w:rPr>
        <w:t xml:space="preserve"> </w:t>
      </w:r>
      <w:r w:rsidR="00BA0182" w:rsidRPr="00BA0182">
        <w:rPr>
          <w:rFonts w:cs="Segoe UI"/>
          <w:szCs w:val="14"/>
        </w:rPr>
        <w:t xml:space="preserve">Which of the following contributes </w:t>
      </w:r>
      <w:r w:rsidR="00BA0182" w:rsidRPr="00FC416A">
        <w:rPr>
          <w:rFonts w:cs="Segoe UI"/>
          <w:b/>
          <w:szCs w:val="14"/>
        </w:rPr>
        <w:t>MOST</w:t>
      </w:r>
      <w:r w:rsidR="00BA0182" w:rsidRPr="00BA0182">
        <w:rPr>
          <w:rFonts w:cs="Segoe UI"/>
          <w:szCs w:val="14"/>
        </w:rPr>
        <w:t xml:space="preserve"> to incident response team efficiency? </w:t>
      </w:r>
    </w:p>
    <w:p w14:paraId="0C077D02" w14:textId="77777777" w:rsidR="00BA0182" w:rsidRPr="00BA0182" w:rsidRDefault="00BA0182" w:rsidP="00BA0182">
      <w:pPr>
        <w:autoSpaceDE w:val="0"/>
        <w:autoSpaceDN w:val="0"/>
        <w:adjustRightInd w:val="0"/>
        <w:rPr>
          <w:rFonts w:cs="Segoe UI"/>
          <w:szCs w:val="14"/>
        </w:rPr>
      </w:pPr>
      <w:r w:rsidRPr="00BA0182">
        <w:rPr>
          <w:rFonts w:cs="Segoe UI"/>
          <w:szCs w:val="14"/>
        </w:rPr>
        <w:t>A. Security policies and procedures</w:t>
      </w:r>
    </w:p>
    <w:p w14:paraId="16536F46" w14:textId="77777777" w:rsidR="00BA0182" w:rsidRPr="00BA0182" w:rsidRDefault="00BA0182" w:rsidP="00BA0182">
      <w:pPr>
        <w:autoSpaceDE w:val="0"/>
        <w:autoSpaceDN w:val="0"/>
        <w:adjustRightInd w:val="0"/>
        <w:rPr>
          <w:rFonts w:cs="Segoe UI"/>
          <w:szCs w:val="14"/>
        </w:rPr>
      </w:pPr>
      <w:r w:rsidRPr="00BA0182">
        <w:rPr>
          <w:rFonts w:cs="Segoe UI"/>
          <w:szCs w:val="14"/>
        </w:rPr>
        <w:t>B. Defined roles and responsibilities</w:t>
      </w:r>
    </w:p>
    <w:p w14:paraId="19E09717" w14:textId="77777777" w:rsidR="00BA0182" w:rsidRPr="00BA0182" w:rsidRDefault="00BA0182" w:rsidP="00BA0182">
      <w:pPr>
        <w:autoSpaceDE w:val="0"/>
        <w:autoSpaceDN w:val="0"/>
        <w:adjustRightInd w:val="0"/>
        <w:rPr>
          <w:rFonts w:cs="Segoe UI"/>
          <w:szCs w:val="14"/>
        </w:rPr>
      </w:pPr>
      <w:r w:rsidRPr="00BA0182">
        <w:rPr>
          <w:rFonts w:cs="Segoe UI"/>
          <w:szCs w:val="14"/>
        </w:rPr>
        <w:t>C. Digital forensic analysis skills</w:t>
      </w:r>
    </w:p>
    <w:p w14:paraId="58110BD8" w14:textId="77777777" w:rsidR="00BA0182" w:rsidRPr="00BA0182" w:rsidRDefault="00BA0182" w:rsidP="00BA0182">
      <w:pPr>
        <w:autoSpaceDE w:val="0"/>
        <w:autoSpaceDN w:val="0"/>
        <w:adjustRightInd w:val="0"/>
        <w:rPr>
          <w:rFonts w:cs="Segoe UI"/>
          <w:szCs w:val="14"/>
        </w:rPr>
      </w:pPr>
      <w:r w:rsidRPr="00BA0182">
        <w:rPr>
          <w:rFonts w:cs="Segoe UI"/>
          <w:szCs w:val="14"/>
        </w:rPr>
        <w:t>D. Reporting line structure</w:t>
      </w:r>
    </w:p>
    <w:p w14:paraId="21004A0B" w14:textId="77777777" w:rsidR="00BA0182" w:rsidRPr="00FC416A" w:rsidRDefault="00BA0182" w:rsidP="00BA0182">
      <w:pPr>
        <w:autoSpaceDE w:val="0"/>
        <w:autoSpaceDN w:val="0"/>
        <w:adjustRightInd w:val="0"/>
        <w:rPr>
          <w:rFonts w:cs="Segoe UI"/>
          <w:b/>
          <w:szCs w:val="14"/>
        </w:rPr>
      </w:pPr>
      <w:r w:rsidRPr="00FC416A">
        <w:rPr>
          <w:rFonts w:cs="Segoe UI"/>
          <w:b/>
          <w:szCs w:val="14"/>
        </w:rPr>
        <w:t>B is the correct answer.</w:t>
      </w:r>
    </w:p>
    <w:p w14:paraId="2325430B" w14:textId="77777777" w:rsidR="00BA0182" w:rsidRPr="00BA0182" w:rsidRDefault="00BA0182" w:rsidP="00BA0182">
      <w:pPr>
        <w:autoSpaceDE w:val="0"/>
        <w:autoSpaceDN w:val="0"/>
        <w:adjustRightInd w:val="0"/>
        <w:rPr>
          <w:rFonts w:cs="Segoe UI"/>
          <w:szCs w:val="14"/>
        </w:rPr>
      </w:pPr>
      <w:r w:rsidRPr="00FC416A">
        <w:rPr>
          <w:rFonts w:cs="Segoe UI"/>
          <w:b/>
          <w:szCs w:val="14"/>
        </w:rPr>
        <w:t>Justification</w:t>
      </w:r>
      <w:r w:rsidRPr="00BA0182">
        <w:rPr>
          <w:rFonts w:cs="Segoe UI"/>
          <w:szCs w:val="14"/>
        </w:rPr>
        <w:t>:</w:t>
      </w:r>
    </w:p>
    <w:p w14:paraId="29075AD6" w14:textId="6EE6A534" w:rsidR="00BA0182" w:rsidRPr="00BA0182" w:rsidRDefault="00BA0182" w:rsidP="00BA0182">
      <w:pPr>
        <w:autoSpaceDE w:val="0"/>
        <w:autoSpaceDN w:val="0"/>
        <w:adjustRightInd w:val="0"/>
        <w:rPr>
          <w:rFonts w:cs="Segoe UI"/>
          <w:szCs w:val="14"/>
        </w:rPr>
      </w:pPr>
      <w:r w:rsidRPr="00BA0182">
        <w:rPr>
          <w:rFonts w:cs="Segoe UI"/>
          <w:szCs w:val="14"/>
        </w:rPr>
        <w:t>A. Knowing about security policies and procedures may be important. However, this knowledge is not a</w:t>
      </w:r>
      <w:r w:rsidR="00FC416A">
        <w:rPr>
          <w:rFonts w:cs="Segoe UI"/>
          <w:szCs w:val="14"/>
        </w:rPr>
        <w:t xml:space="preserve"> </w:t>
      </w:r>
      <w:r w:rsidRPr="00BA0182">
        <w:rPr>
          <w:rFonts w:cs="Segoe UI"/>
          <w:szCs w:val="14"/>
        </w:rPr>
        <w:t>“must” item for an incident response team to work efficiently.</w:t>
      </w:r>
    </w:p>
    <w:p w14:paraId="6DBC83C0" w14:textId="27452234" w:rsidR="00BA0182" w:rsidRPr="00BA0182" w:rsidRDefault="00BA0182" w:rsidP="00BA0182">
      <w:pPr>
        <w:autoSpaceDE w:val="0"/>
        <w:autoSpaceDN w:val="0"/>
        <w:adjustRightInd w:val="0"/>
        <w:rPr>
          <w:rFonts w:cs="Segoe UI"/>
          <w:szCs w:val="14"/>
        </w:rPr>
      </w:pPr>
      <w:r w:rsidRPr="00FC416A">
        <w:rPr>
          <w:rFonts w:cs="Segoe UI"/>
          <w:b/>
          <w:szCs w:val="14"/>
        </w:rPr>
        <w:t>B. Incident response team members need to work in a disrupted environment; therefore, it is</w:t>
      </w:r>
      <w:r w:rsidR="00FC416A" w:rsidRPr="00FC416A">
        <w:rPr>
          <w:rFonts w:cs="Segoe UI"/>
          <w:b/>
          <w:szCs w:val="14"/>
        </w:rPr>
        <w:t xml:space="preserve"> </w:t>
      </w:r>
      <w:r w:rsidRPr="00FC416A">
        <w:rPr>
          <w:rFonts w:cs="Segoe UI"/>
          <w:b/>
          <w:szCs w:val="14"/>
        </w:rPr>
        <w:t>essential that they be clearly aware of roles and responsibility prior to engagement</w:t>
      </w:r>
      <w:r w:rsidRPr="00BA0182">
        <w:rPr>
          <w:rFonts w:cs="Segoe UI"/>
          <w:szCs w:val="14"/>
        </w:rPr>
        <w:t>.</w:t>
      </w:r>
    </w:p>
    <w:p w14:paraId="3BD4F6BD" w14:textId="76A5FE78" w:rsidR="00BA0182" w:rsidRPr="00BA0182" w:rsidRDefault="00BA0182" w:rsidP="00BA0182">
      <w:pPr>
        <w:autoSpaceDE w:val="0"/>
        <w:autoSpaceDN w:val="0"/>
        <w:adjustRightInd w:val="0"/>
        <w:rPr>
          <w:rFonts w:cs="Segoe UI"/>
          <w:szCs w:val="14"/>
        </w:rPr>
      </w:pPr>
      <w:r w:rsidRPr="00BA0182">
        <w:rPr>
          <w:rFonts w:cs="Segoe UI"/>
          <w:szCs w:val="14"/>
        </w:rPr>
        <w:t>C. There could be an instance when a digital forensic analyst is needed. In such a case, assigning a</w:t>
      </w:r>
      <w:r w:rsidR="00FC416A">
        <w:rPr>
          <w:rFonts w:cs="Segoe UI"/>
          <w:szCs w:val="14"/>
        </w:rPr>
        <w:t xml:space="preserve"> </w:t>
      </w:r>
      <w:r w:rsidRPr="00BA0182">
        <w:rPr>
          <w:rFonts w:cs="Segoe UI"/>
          <w:szCs w:val="14"/>
        </w:rPr>
        <w:t>qualified professional may be the best solution rather than having the response team learn the skills.</w:t>
      </w:r>
    </w:p>
    <w:p w14:paraId="23D99D05" w14:textId="471C104D" w:rsidR="00BA0182" w:rsidRPr="00BA0182" w:rsidRDefault="00BA0182" w:rsidP="00FC416A">
      <w:pPr>
        <w:autoSpaceDE w:val="0"/>
        <w:autoSpaceDN w:val="0"/>
        <w:adjustRightInd w:val="0"/>
        <w:spacing w:after="60"/>
        <w:rPr>
          <w:rFonts w:cs="Segoe UI"/>
          <w:szCs w:val="14"/>
        </w:rPr>
      </w:pPr>
      <w:r w:rsidRPr="00BA0182">
        <w:rPr>
          <w:rFonts w:cs="Segoe UI"/>
          <w:szCs w:val="14"/>
        </w:rPr>
        <w:t>D. The reporting structure is a mandatory component for a team to operate. However, in the case of</w:t>
      </w:r>
      <w:r w:rsidR="00FC416A">
        <w:rPr>
          <w:rFonts w:cs="Segoe UI"/>
          <w:szCs w:val="14"/>
        </w:rPr>
        <w:t xml:space="preserve"> </w:t>
      </w:r>
      <w:r w:rsidRPr="00BA0182">
        <w:rPr>
          <w:rFonts w:cs="Segoe UI"/>
          <w:szCs w:val="14"/>
        </w:rPr>
        <w:t xml:space="preserve">incident response, </w:t>
      </w:r>
      <w:r w:rsidRPr="00FC416A">
        <w:rPr>
          <w:rFonts w:cs="Segoe UI"/>
          <w:szCs w:val="14"/>
          <w:u w:val="single"/>
        </w:rPr>
        <w:t>team size is usually small</w:t>
      </w:r>
      <w:r w:rsidRPr="00BA0182">
        <w:rPr>
          <w:rFonts w:cs="Segoe UI"/>
          <w:szCs w:val="14"/>
        </w:rPr>
        <w:t xml:space="preserve"> and the reporting line may be flat. Thus, it may not be a</w:t>
      </w:r>
      <w:r w:rsidR="00FC416A">
        <w:rPr>
          <w:rFonts w:cs="Segoe UI"/>
          <w:szCs w:val="14"/>
        </w:rPr>
        <w:t xml:space="preserve"> </w:t>
      </w:r>
      <w:r w:rsidRPr="00BA0182">
        <w:rPr>
          <w:rFonts w:cs="Segoe UI"/>
          <w:szCs w:val="14"/>
        </w:rPr>
        <w:t>major contributor to efficiency.</w:t>
      </w:r>
    </w:p>
    <w:p w14:paraId="7282FCF4" w14:textId="014AF302" w:rsidR="00BA0182" w:rsidRPr="00BA0182" w:rsidRDefault="00FC416A" w:rsidP="00BA0182">
      <w:pPr>
        <w:autoSpaceDE w:val="0"/>
        <w:autoSpaceDN w:val="0"/>
        <w:adjustRightInd w:val="0"/>
        <w:rPr>
          <w:rFonts w:cs="Segoe UI"/>
          <w:szCs w:val="14"/>
        </w:rPr>
      </w:pPr>
      <w:r w:rsidRPr="00FC416A">
        <w:rPr>
          <w:rFonts w:cs="Segoe UI"/>
          <w:b/>
          <w:szCs w:val="14"/>
        </w:rPr>
        <w:t>S4-142</w:t>
      </w:r>
      <w:r>
        <w:rPr>
          <w:rFonts w:cs="Segoe UI"/>
          <w:szCs w:val="14"/>
        </w:rPr>
        <w:t xml:space="preserve"> </w:t>
      </w:r>
      <w:r w:rsidR="00BA0182" w:rsidRPr="00BA0182">
        <w:rPr>
          <w:rFonts w:cs="Segoe UI"/>
          <w:szCs w:val="14"/>
        </w:rPr>
        <w:t xml:space="preserve">Which of the following needs to be </w:t>
      </w:r>
      <w:r w:rsidR="00BA0182" w:rsidRPr="00D229E7">
        <w:rPr>
          <w:rFonts w:cs="Segoe UI"/>
          <w:b/>
          <w:szCs w:val="14"/>
        </w:rPr>
        <w:t xml:space="preserve">MOST </w:t>
      </w:r>
      <w:r w:rsidR="00BA0182" w:rsidRPr="00BA0182">
        <w:rPr>
          <w:rFonts w:cs="Segoe UI"/>
          <w:szCs w:val="14"/>
        </w:rPr>
        <w:t>seriously considered when designing a risk-based incident</w:t>
      </w:r>
      <w:r>
        <w:rPr>
          <w:rFonts w:cs="Segoe UI"/>
          <w:szCs w:val="14"/>
        </w:rPr>
        <w:t xml:space="preserve"> response management program?</w:t>
      </w:r>
    </w:p>
    <w:p w14:paraId="262F04A5" w14:textId="77777777" w:rsidR="00BA0182" w:rsidRPr="00BA0182" w:rsidRDefault="00BA0182" w:rsidP="00BA0182">
      <w:pPr>
        <w:autoSpaceDE w:val="0"/>
        <w:autoSpaceDN w:val="0"/>
        <w:adjustRightInd w:val="0"/>
        <w:rPr>
          <w:rFonts w:cs="Segoe UI"/>
          <w:szCs w:val="14"/>
        </w:rPr>
      </w:pPr>
      <w:r w:rsidRPr="00BA0182">
        <w:rPr>
          <w:rFonts w:cs="Segoe UI"/>
          <w:szCs w:val="14"/>
        </w:rPr>
        <w:t>A. The chance of collusion among staff</w:t>
      </w:r>
    </w:p>
    <w:p w14:paraId="74D1E5E9" w14:textId="77777777" w:rsidR="00BA0182" w:rsidRPr="00BA0182" w:rsidRDefault="00BA0182" w:rsidP="00BA0182">
      <w:pPr>
        <w:autoSpaceDE w:val="0"/>
        <w:autoSpaceDN w:val="0"/>
        <w:adjustRightInd w:val="0"/>
        <w:rPr>
          <w:rFonts w:cs="Segoe UI"/>
          <w:szCs w:val="14"/>
        </w:rPr>
      </w:pPr>
      <w:r w:rsidRPr="00BA0182">
        <w:rPr>
          <w:rFonts w:cs="Segoe UI"/>
          <w:szCs w:val="14"/>
        </w:rPr>
        <w:t>B. Degradation of investigation quality</w:t>
      </w:r>
    </w:p>
    <w:p w14:paraId="336E0FC9" w14:textId="77777777" w:rsidR="00BA0182" w:rsidRPr="00BA0182" w:rsidRDefault="00BA0182" w:rsidP="00BA0182">
      <w:pPr>
        <w:autoSpaceDE w:val="0"/>
        <w:autoSpaceDN w:val="0"/>
        <w:adjustRightInd w:val="0"/>
        <w:rPr>
          <w:rFonts w:cs="Segoe UI"/>
          <w:szCs w:val="14"/>
        </w:rPr>
      </w:pPr>
      <w:r w:rsidRPr="00BA0182">
        <w:rPr>
          <w:rFonts w:cs="Segoe UI"/>
          <w:szCs w:val="14"/>
        </w:rPr>
        <w:t>C. Minimization of false-positive alerts</w:t>
      </w:r>
    </w:p>
    <w:p w14:paraId="20605A7A" w14:textId="77777777" w:rsidR="00BA0182" w:rsidRPr="00BA0182" w:rsidRDefault="00BA0182" w:rsidP="00BA0182">
      <w:pPr>
        <w:autoSpaceDE w:val="0"/>
        <w:autoSpaceDN w:val="0"/>
        <w:adjustRightInd w:val="0"/>
        <w:rPr>
          <w:rFonts w:cs="Segoe UI"/>
          <w:szCs w:val="14"/>
        </w:rPr>
      </w:pPr>
      <w:r w:rsidRPr="00BA0182">
        <w:rPr>
          <w:rFonts w:cs="Segoe UI"/>
          <w:szCs w:val="14"/>
        </w:rPr>
        <w:t>D. Monitoring repeated low-risk events</w:t>
      </w:r>
    </w:p>
    <w:p w14:paraId="2B7BC699" w14:textId="77777777" w:rsidR="00BA0182" w:rsidRPr="00D229E7" w:rsidRDefault="00BA0182" w:rsidP="00BA0182">
      <w:pPr>
        <w:autoSpaceDE w:val="0"/>
        <w:autoSpaceDN w:val="0"/>
        <w:adjustRightInd w:val="0"/>
        <w:rPr>
          <w:rFonts w:cs="Segoe UI"/>
          <w:b/>
          <w:szCs w:val="14"/>
        </w:rPr>
      </w:pPr>
      <w:r w:rsidRPr="00D229E7">
        <w:rPr>
          <w:rFonts w:cs="Segoe UI"/>
          <w:b/>
          <w:szCs w:val="14"/>
        </w:rPr>
        <w:t>D is the correct answer.</w:t>
      </w:r>
    </w:p>
    <w:p w14:paraId="467EB1F9" w14:textId="77777777" w:rsidR="00BA0182" w:rsidRPr="00BA0182" w:rsidRDefault="00BA0182" w:rsidP="00BA0182">
      <w:pPr>
        <w:autoSpaceDE w:val="0"/>
        <w:autoSpaceDN w:val="0"/>
        <w:adjustRightInd w:val="0"/>
        <w:rPr>
          <w:rFonts w:cs="Segoe UI"/>
          <w:szCs w:val="14"/>
        </w:rPr>
      </w:pPr>
      <w:r w:rsidRPr="00D229E7">
        <w:rPr>
          <w:rFonts w:cs="Segoe UI"/>
          <w:b/>
          <w:szCs w:val="14"/>
        </w:rPr>
        <w:t>Justification</w:t>
      </w:r>
      <w:r w:rsidRPr="00BA0182">
        <w:rPr>
          <w:rFonts w:cs="Segoe UI"/>
          <w:szCs w:val="14"/>
        </w:rPr>
        <w:t>:</w:t>
      </w:r>
    </w:p>
    <w:p w14:paraId="622EB3B3" w14:textId="159ACC4F" w:rsidR="00BA0182" w:rsidRPr="00BA0182" w:rsidRDefault="00D229E7" w:rsidP="00BA0182">
      <w:pPr>
        <w:autoSpaceDE w:val="0"/>
        <w:autoSpaceDN w:val="0"/>
        <w:adjustRightInd w:val="0"/>
        <w:rPr>
          <w:rFonts w:cs="Segoe UI"/>
          <w:szCs w:val="14"/>
        </w:rPr>
      </w:pPr>
      <w:r w:rsidRPr="00BA0182">
        <w:rPr>
          <w:rFonts w:cs="Segoe UI"/>
          <w:szCs w:val="14"/>
        </w:rPr>
        <w:t xml:space="preserve">A. </w:t>
      </w:r>
      <w:r w:rsidR="00BA0182" w:rsidRPr="00BA0182">
        <w:rPr>
          <w:rFonts w:cs="Segoe UI"/>
          <w:szCs w:val="14"/>
        </w:rPr>
        <w:t>In general, any control practice is vulnerable to collusion, and if an incident is carefully crafted among</w:t>
      </w:r>
      <w:r>
        <w:rPr>
          <w:rFonts w:cs="Segoe UI"/>
          <w:szCs w:val="14"/>
        </w:rPr>
        <w:t xml:space="preserve"> </w:t>
      </w:r>
      <w:r w:rsidR="00BA0182" w:rsidRPr="00BA0182">
        <w:rPr>
          <w:rFonts w:cs="Segoe UI"/>
          <w:szCs w:val="14"/>
        </w:rPr>
        <w:t>a number of staff, it is hard to detect. However, successful collusion is not common.</w:t>
      </w:r>
    </w:p>
    <w:p w14:paraId="34B0BD62" w14:textId="45620A58" w:rsidR="00BA0182" w:rsidRPr="00BA0182" w:rsidRDefault="00D229E7" w:rsidP="00BA0182">
      <w:pPr>
        <w:autoSpaceDE w:val="0"/>
        <w:autoSpaceDN w:val="0"/>
        <w:adjustRightInd w:val="0"/>
        <w:rPr>
          <w:rFonts w:cs="Segoe UI"/>
          <w:szCs w:val="14"/>
        </w:rPr>
      </w:pPr>
      <w:r>
        <w:rPr>
          <w:rFonts w:cs="Segoe UI"/>
          <w:szCs w:val="14"/>
        </w:rPr>
        <w:t xml:space="preserve">B. </w:t>
      </w:r>
      <w:r w:rsidR="00BA0182" w:rsidRPr="00BA0182">
        <w:rPr>
          <w:rFonts w:cs="Segoe UI"/>
          <w:szCs w:val="14"/>
        </w:rPr>
        <w:t>As long as it is well defined, it is unlikely that the quality of incident investigation will fall short.</w:t>
      </w:r>
    </w:p>
    <w:p w14:paraId="7B5E2CE5" w14:textId="12E98DBB" w:rsidR="00BA0182" w:rsidRPr="00BA0182" w:rsidRDefault="00D229E7" w:rsidP="00BA0182">
      <w:pPr>
        <w:autoSpaceDE w:val="0"/>
        <w:autoSpaceDN w:val="0"/>
        <w:adjustRightInd w:val="0"/>
        <w:rPr>
          <w:rFonts w:cs="Segoe UI"/>
          <w:szCs w:val="14"/>
        </w:rPr>
      </w:pPr>
      <w:r>
        <w:rPr>
          <w:rFonts w:cs="Segoe UI"/>
          <w:szCs w:val="14"/>
        </w:rPr>
        <w:t xml:space="preserve">C. </w:t>
      </w:r>
      <w:r w:rsidR="00BA0182" w:rsidRPr="00BA0182">
        <w:rPr>
          <w:rFonts w:cs="Segoe UI"/>
          <w:szCs w:val="14"/>
        </w:rPr>
        <w:t>A risk-based approach may not guarantee the minimization of false-positive alerts.</w:t>
      </w:r>
    </w:p>
    <w:p w14:paraId="4697279B" w14:textId="099B6DCD" w:rsidR="00BA0182" w:rsidRDefault="00D229E7" w:rsidP="00D229E7">
      <w:pPr>
        <w:autoSpaceDE w:val="0"/>
        <w:autoSpaceDN w:val="0"/>
        <w:adjustRightInd w:val="0"/>
        <w:spacing w:after="60"/>
        <w:rPr>
          <w:rFonts w:cs="Segoe UI"/>
          <w:szCs w:val="14"/>
        </w:rPr>
      </w:pPr>
      <w:r w:rsidRPr="00D229E7">
        <w:rPr>
          <w:rFonts w:cs="Segoe UI"/>
          <w:b/>
          <w:szCs w:val="14"/>
        </w:rPr>
        <w:t xml:space="preserve">D. </w:t>
      </w:r>
      <w:r w:rsidR="00BA0182" w:rsidRPr="00D229E7">
        <w:rPr>
          <w:rFonts w:cs="Segoe UI"/>
          <w:b/>
          <w:szCs w:val="14"/>
        </w:rPr>
        <w:t>A risk-based approach focuses on high-risk items. Those attempting to commit fraud may take</w:t>
      </w:r>
      <w:r w:rsidRPr="00D229E7">
        <w:rPr>
          <w:rFonts w:cs="Segoe UI"/>
          <w:b/>
          <w:szCs w:val="14"/>
        </w:rPr>
        <w:t xml:space="preserve"> </w:t>
      </w:r>
      <w:r w:rsidR="00BA0182" w:rsidRPr="00D229E7">
        <w:rPr>
          <w:rFonts w:cs="Segoe UI"/>
          <w:b/>
          <w:szCs w:val="14"/>
        </w:rPr>
        <w:t>advantage of its weaknesses. When risk-based monitoring is in place, there is a higher chance of</w:t>
      </w:r>
      <w:r w:rsidRPr="00D229E7">
        <w:rPr>
          <w:rFonts w:cs="Segoe UI"/>
          <w:b/>
          <w:szCs w:val="14"/>
        </w:rPr>
        <w:t xml:space="preserve"> </w:t>
      </w:r>
      <w:r w:rsidR="00BA0182" w:rsidRPr="00D229E7">
        <w:rPr>
          <w:rFonts w:cs="Segoe UI"/>
          <w:b/>
          <w:szCs w:val="14"/>
        </w:rPr>
        <w:t>overlooking low-risk activities. Even though the impact of a low-risk event is small, it may not</w:t>
      </w:r>
      <w:r w:rsidRPr="00D229E7">
        <w:rPr>
          <w:rFonts w:cs="Segoe UI"/>
          <w:b/>
          <w:szCs w:val="14"/>
        </w:rPr>
        <w:t xml:space="preserve"> </w:t>
      </w:r>
      <w:r w:rsidR="00BA0182" w:rsidRPr="00D229E7">
        <w:rPr>
          <w:rFonts w:cs="Segoe UI"/>
          <w:b/>
          <w:szCs w:val="14"/>
        </w:rPr>
        <w:t>be possible to ignore the accumulated damage from its repeated occurrence. Therefore, it also is</w:t>
      </w:r>
      <w:r w:rsidRPr="00D229E7">
        <w:rPr>
          <w:rFonts w:cs="Segoe UI"/>
          <w:b/>
          <w:szCs w:val="14"/>
        </w:rPr>
        <w:t xml:space="preserve"> </w:t>
      </w:r>
      <w:r w:rsidR="00BA0182" w:rsidRPr="00D229E7">
        <w:rPr>
          <w:rFonts w:cs="Segoe UI"/>
          <w:b/>
          <w:szCs w:val="14"/>
        </w:rPr>
        <w:t>essential to review the chance of the repeated occurrence of low-risk events</w:t>
      </w:r>
      <w:r w:rsidR="00BA0182" w:rsidRPr="00BA0182">
        <w:rPr>
          <w:rFonts w:cs="Segoe UI"/>
          <w:szCs w:val="14"/>
        </w:rPr>
        <w:t>.</w:t>
      </w:r>
    </w:p>
    <w:p w14:paraId="6F1B57BF" w14:textId="062005DB" w:rsidR="00BA0182" w:rsidRPr="00BA0182" w:rsidRDefault="00D229E7" w:rsidP="00BA0182">
      <w:pPr>
        <w:autoSpaceDE w:val="0"/>
        <w:autoSpaceDN w:val="0"/>
        <w:adjustRightInd w:val="0"/>
        <w:rPr>
          <w:rFonts w:cs="Segoe UI"/>
          <w:szCs w:val="14"/>
        </w:rPr>
      </w:pPr>
      <w:r w:rsidRPr="00D229E7">
        <w:rPr>
          <w:rFonts w:cs="Segoe UI"/>
          <w:b/>
          <w:szCs w:val="14"/>
        </w:rPr>
        <w:t>S4-143</w:t>
      </w:r>
      <w:r>
        <w:rPr>
          <w:rFonts w:cs="Segoe UI"/>
          <w:szCs w:val="14"/>
        </w:rPr>
        <w:t xml:space="preserve"> </w:t>
      </w:r>
      <w:r w:rsidR="00BA0182" w:rsidRPr="00BA0182">
        <w:rPr>
          <w:rFonts w:cs="Segoe UI"/>
          <w:szCs w:val="14"/>
        </w:rPr>
        <w:t xml:space="preserve">What is the </w:t>
      </w:r>
      <w:r w:rsidR="00BA0182" w:rsidRPr="00D229E7">
        <w:rPr>
          <w:rFonts w:cs="Segoe UI"/>
          <w:b/>
          <w:szCs w:val="14"/>
        </w:rPr>
        <w:t>MOST</w:t>
      </w:r>
      <w:r w:rsidR="00BA0182" w:rsidRPr="00BA0182">
        <w:rPr>
          <w:rFonts w:cs="Segoe UI"/>
          <w:szCs w:val="14"/>
        </w:rPr>
        <w:t xml:space="preserve"> appropriate IT incident response management approach for an organization that has</w:t>
      </w:r>
      <w:r>
        <w:rPr>
          <w:rFonts w:cs="Segoe UI"/>
          <w:szCs w:val="14"/>
        </w:rPr>
        <w:t xml:space="preserve"> </w:t>
      </w:r>
      <w:r w:rsidR="00BA0182" w:rsidRPr="00BA0182">
        <w:rPr>
          <w:rFonts w:cs="Segoe UI"/>
          <w:szCs w:val="14"/>
        </w:rPr>
        <w:t>outsourced its IT and incident management function?</w:t>
      </w:r>
    </w:p>
    <w:p w14:paraId="7A18D569" w14:textId="77777777" w:rsidR="00BA0182" w:rsidRPr="00BA0182" w:rsidRDefault="00BA0182" w:rsidP="00BA0182">
      <w:pPr>
        <w:autoSpaceDE w:val="0"/>
        <w:autoSpaceDN w:val="0"/>
        <w:adjustRightInd w:val="0"/>
        <w:rPr>
          <w:rFonts w:cs="Segoe UI"/>
          <w:szCs w:val="14"/>
        </w:rPr>
      </w:pPr>
      <w:r w:rsidRPr="00BA0182">
        <w:rPr>
          <w:rFonts w:cs="Segoe UI"/>
          <w:szCs w:val="14"/>
        </w:rPr>
        <w:t>A. A tested plan and a team to provide oversight</w:t>
      </w:r>
    </w:p>
    <w:p w14:paraId="25C02285" w14:textId="77777777" w:rsidR="00BA0182" w:rsidRPr="00BA0182" w:rsidRDefault="00BA0182" w:rsidP="00BA0182">
      <w:pPr>
        <w:autoSpaceDE w:val="0"/>
        <w:autoSpaceDN w:val="0"/>
        <w:adjustRightInd w:val="0"/>
        <w:rPr>
          <w:rFonts w:cs="Segoe UI"/>
          <w:szCs w:val="14"/>
        </w:rPr>
      </w:pPr>
      <w:r w:rsidRPr="00BA0182">
        <w:rPr>
          <w:rFonts w:cs="Segoe UI"/>
          <w:szCs w:val="14"/>
        </w:rPr>
        <w:t>B. An individual to serve as the liaison between the parties</w:t>
      </w:r>
    </w:p>
    <w:p w14:paraId="56F90814" w14:textId="77777777" w:rsidR="00BA0182" w:rsidRPr="00BA0182" w:rsidRDefault="00BA0182" w:rsidP="00BA0182">
      <w:pPr>
        <w:autoSpaceDE w:val="0"/>
        <w:autoSpaceDN w:val="0"/>
        <w:adjustRightInd w:val="0"/>
        <w:rPr>
          <w:rFonts w:cs="Segoe UI"/>
          <w:szCs w:val="14"/>
        </w:rPr>
      </w:pPr>
      <w:r w:rsidRPr="00BA0182">
        <w:rPr>
          <w:rFonts w:cs="Segoe UI"/>
          <w:szCs w:val="14"/>
        </w:rPr>
        <w:t>C. Clear notification and reporting channels</w:t>
      </w:r>
    </w:p>
    <w:p w14:paraId="2AB7D736" w14:textId="77777777" w:rsidR="00BA0182" w:rsidRPr="00BA0182" w:rsidRDefault="00BA0182" w:rsidP="00BA0182">
      <w:pPr>
        <w:autoSpaceDE w:val="0"/>
        <w:autoSpaceDN w:val="0"/>
        <w:adjustRightInd w:val="0"/>
        <w:rPr>
          <w:rFonts w:cs="Segoe UI"/>
          <w:szCs w:val="14"/>
        </w:rPr>
      </w:pPr>
      <w:r w:rsidRPr="00BA0182">
        <w:rPr>
          <w:rFonts w:cs="Segoe UI"/>
          <w:szCs w:val="14"/>
        </w:rPr>
        <w:t>D. A periodic audit of the provider’s capabilities</w:t>
      </w:r>
    </w:p>
    <w:p w14:paraId="69C7F454" w14:textId="77777777" w:rsidR="00BA0182" w:rsidRPr="00D229E7" w:rsidRDefault="00BA0182" w:rsidP="00BA0182">
      <w:pPr>
        <w:autoSpaceDE w:val="0"/>
        <w:autoSpaceDN w:val="0"/>
        <w:adjustRightInd w:val="0"/>
        <w:rPr>
          <w:rFonts w:cs="Segoe UI"/>
          <w:b/>
          <w:szCs w:val="14"/>
        </w:rPr>
      </w:pPr>
      <w:r w:rsidRPr="00D229E7">
        <w:rPr>
          <w:rFonts w:cs="Segoe UI"/>
          <w:b/>
          <w:szCs w:val="14"/>
        </w:rPr>
        <w:t>A is the correct answer.</w:t>
      </w:r>
    </w:p>
    <w:p w14:paraId="36F51FD2" w14:textId="77777777" w:rsidR="00BA0182" w:rsidRPr="00BA0182" w:rsidRDefault="00BA0182" w:rsidP="00BA0182">
      <w:pPr>
        <w:autoSpaceDE w:val="0"/>
        <w:autoSpaceDN w:val="0"/>
        <w:adjustRightInd w:val="0"/>
        <w:rPr>
          <w:rFonts w:cs="Segoe UI"/>
          <w:szCs w:val="14"/>
        </w:rPr>
      </w:pPr>
      <w:r w:rsidRPr="00D229E7">
        <w:rPr>
          <w:rFonts w:cs="Segoe UI"/>
          <w:b/>
          <w:szCs w:val="14"/>
        </w:rPr>
        <w:t>Justification</w:t>
      </w:r>
      <w:r w:rsidRPr="00BA0182">
        <w:rPr>
          <w:rFonts w:cs="Segoe UI"/>
          <w:szCs w:val="14"/>
        </w:rPr>
        <w:t>:</w:t>
      </w:r>
    </w:p>
    <w:p w14:paraId="647AA88C" w14:textId="1B7586D3" w:rsidR="00BA0182" w:rsidRPr="00BA0182" w:rsidRDefault="00BA0182" w:rsidP="00BA0182">
      <w:pPr>
        <w:autoSpaceDE w:val="0"/>
        <w:autoSpaceDN w:val="0"/>
        <w:adjustRightInd w:val="0"/>
        <w:rPr>
          <w:rFonts w:cs="Segoe UI"/>
          <w:szCs w:val="14"/>
        </w:rPr>
      </w:pPr>
      <w:r w:rsidRPr="00D229E7">
        <w:rPr>
          <w:rFonts w:cs="Segoe UI"/>
          <w:b/>
          <w:szCs w:val="14"/>
        </w:rPr>
        <w:t>A. An approved and tested plan will provide assurance of the provider’s ability to address</w:t>
      </w:r>
      <w:r w:rsidR="00D229E7" w:rsidRPr="00D229E7">
        <w:rPr>
          <w:rFonts w:cs="Segoe UI"/>
          <w:b/>
          <w:szCs w:val="14"/>
        </w:rPr>
        <w:t xml:space="preserve"> </w:t>
      </w:r>
      <w:r w:rsidRPr="00D229E7">
        <w:rPr>
          <w:rFonts w:cs="Segoe UI"/>
          <w:b/>
          <w:szCs w:val="14"/>
        </w:rPr>
        <w:t xml:space="preserve">incidents within an acceptable recovery time </w:t>
      </w:r>
      <w:r w:rsidR="00D229E7">
        <w:rPr>
          <w:rFonts w:cs="Segoe UI"/>
          <w:b/>
          <w:szCs w:val="14"/>
        </w:rPr>
        <w:t>+</w:t>
      </w:r>
      <w:r w:rsidRPr="00D229E7">
        <w:rPr>
          <w:rFonts w:cs="Segoe UI"/>
          <w:b/>
          <w:szCs w:val="14"/>
        </w:rPr>
        <w:t xml:space="preserve"> an internal team to provide oversight and</w:t>
      </w:r>
      <w:r w:rsidR="00D229E7" w:rsidRPr="00D229E7">
        <w:rPr>
          <w:rFonts w:cs="Segoe UI"/>
          <w:b/>
          <w:szCs w:val="14"/>
        </w:rPr>
        <w:t xml:space="preserve"> </w:t>
      </w:r>
      <w:r w:rsidRPr="00D229E7">
        <w:rPr>
          <w:rFonts w:cs="Segoe UI"/>
          <w:b/>
          <w:szCs w:val="14"/>
        </w:rPr>
        <w:t>liaison functions to ensure that the response is according to plan</w:t>
      </w:r>
      <w:r w:rsidRPr="00BA0182">
        <w:rPr>
          <w:rFonts w:cs="Segoe UI"/>
          <w:szCs w:val="14"/>
        </w:rPr>
        <w:t>.</w:t>
      </w:r>
    </w:p>
    <w:p w14:paraId="4BB771B8" w14:textId="5E056565" w:rsidR="00BA0182" w:rsidRPr="00BA0182" w:rsidRDefault="00BA0182" w:rsidP="00BA0182">
      <w:pPr>
        <w:autoSpaceDE w:val="0"/>
        <w:autoSpaceDN w:val="0"/>
        <w:adjustRightInd w:val="0"/>
        <w:rPr>
          <w:rFonts w:cs="Segoe UI"/>
          <w:szCs w:val="14"/>
        </w:rPr>
      </w:pPr>
      <w:r w:rsidRPr="00BA0182">
        <w:rPr>
          <w:rFonts w:cs="Segoe UI"/>
          <w:szCs w:val="14"/>
        </w:rPr>
        <w:t>B. Identifying a liaison is not sufficient by itself to provide assurance of adequate incident</w:t>
      </w:r>
      <w:r w:rsidR="00D229E7">
        <w:rPr>
          <w:rFonts w:cs="Segoe UI"/>
          <w:szCs w:val="14"/>
        </w:rPr>
        <w:t xml:space="preserve"> </w:t>
      </w:r>
      <w:r w:rsidRPr="00BA0182">
        <w:rPr>
          <w:rFonts w:cs="Segoe UI"/>
          <w:szCs w:val="14"/>
        </w:rPr>
        <w:t>response performance.</w:t>
      </w:r>
    </w:p>
    <w:p w14:paraId="2772F5D8" w14:textId="391CAECD" w:rsidR="00BA0182" w:rsidRPr="00BA0182" w:rsidRDefault="00BA0182" w:rsidP="00BA0182">
      <w:pPr>
        <w:autoSpaceDE w:val="0"/>
        <w:autoSpaceDN w:val="0"/>
        <w:adjustRightInd w:val="0"/>
        <w:rPr>
          <w:rFonts w:cs="Segoe UI"/>
          <w:szCs w:val="14"/>
        </w:rPr>
      </w:pPr>
      <w:r w:rsidRPr="00BA0182">
        <w:rPr>
          <w:rFonts w:cs="Segoe UI"/>
          <w:szCs w:val="14"/>
        </w:rPr>
        <w:t>C. Notification and reporting is not a sufficient assurance of suitable response activities and provides no</w:t>
      </w:r>
      <w:r w:rsidR="00D229E7">
        <w:rPr>
          <w:rFonts w:cs="Segoe UI"/>
          <w:szCs w:val="14"/>
        </w:rPr>
        <w:t xml:space="preserve"> </w:t>
      </w:r>
      <w:r w:rsidRPr="00BA0182">
        <w:rPr>
          <w:rFonts w:cs="Segoe UI"/>
          <w:szCs w:val="14"/>
        </w:rPr>
        <w:t>capability for input, participation or addressing related issues in a timely manner.</w:t>
      </w:r>
    </w:p>
    <w:p w14:paraId="538F0228" w14:textId="308B2351" w:rsidR="00BA0182" w:rsidRPr="00BA0182" w:rsidRDefault="00BA0182" w:rsidP="00D229E7">
      <w:pPr>
        <w:autoSpaceDE w:val="0"/>
        <w:autoSpaceDN w:val="0"/>
        <w:adjustRightInd w:val="0"/>
        <w:spacing w:after="60"/>
        <w:rPr>
          <w:rFonts w:cs="Segoe UI"/>
          <w:szCs w:val="14"/>
        </w:rPr>
      </w:pPr>
      <w:r w:rsidRPr="00BA0182">
        <w:rPr>
          <w:rFonts w:cs="Segoe UI"/>
          <w:szCs w:val="14"/>
        </w:rPr>
        <w:t>D. Audits provide a periodic snapshot of the sufficiency of the provider’s plans and capabilities, but are</w:t>
      </w:r>
      <w:r w:rsidR="00D229E7">
        <w:rPr>
          <w:rFonts w:cs="Segoe UI"/>
          <w:szCs w:val="14"/>
        </w:rPr>
        <w:t xml:space="preserve"> </w:t>
      </w:r>
      <w:r w:rsidRPr="00BA0182">
        <w:rPr>
          <w:rFonts w:cs="Segoe UI"/>
          <w:szCs w:val="14"/>
        </w:rPr>
        <w:t>not adequate to manage collateral and consequential issues in the event of a significant incident.</w:t>
      </w:r>
    </w:p>
    <w:p w14:paraId="305290F3" w14:textId="77777777" w:rsidR="00BA0182" w:rsidRPr="00BA0182" w:rsidRDefault="00BA0182" w:rsidP="00BA0182">
      <w:pPr>
        <w:autoSpaceDE w:val="0"/>
        <w:autoSpaceDN w:val="0"/>
        <w:adjustRightInd w:val="0"/>
        <w:rPr>
          <w:rFonts w:cs="Segoe UI"/>
          <w:szCs w:val="14"/>
        </w:rPr>
      </w:pPr>
      <w:r w:rsidRPr="00D229E7">
        <w:rPr>
          <w:rFonts w:cs="Segoe UI"/>
          <w:b/>
          <w:szCs w:val="14"/>
        </w:rPr>
        <w:t>S4-144</w:t>
      </w:r>
      <w:r w:rsidRPr="00BA0182">
        <w:rPr>
          <w:rFonts w:cs="Segoe UI"/>
          <w:szCs w:val="14"/>
        </w:rPr>
        <w:t xml:space="preserve"> Which of the following choices is </w:t>
      </w:r>
      <w:r w:rsidRPr="00D229E7">
        <w:rPr>
          <w:rFonts w:cs="Segoe UI"/>
          <w:b/>
          <w:szCs w:val="14"/>
        </w:rPr>
        <w:t>MOST</w:t>
      </w:r>
      <w:r w:rsidRPr="00BA0182">
        <w:rPr>
          <w:rFonts w:cs="Segoe UI"/>
          <w:szCs w:val="14"/>
        </w:rPr>
        <w:t xml:space="preserve"> important to ensure the admissibility of forensic evidence?</w:t>
      </w:r>
    </w:p>
    <w:p w14:paraId="6A8F8906" w14:textId="77777777" w:rsidR="00BA0182" w:rsidRPr="00BA0182" w:rsidRDefault="00BA0182" w:rsidP="00BA0182">
      <w:pPr>
        <w:autoSpaceDE w:val="0"/>
        <w:autoSpaceDN w:val="0"/>
        <w:adjustRightInd w:val="0"/>
        <w:rPr>
          <w:rFonts w:cs="Segoe UI"/>
          <w:szCs w:val="14"/>
        </w:rPr>
      </w:pPr>
      <w:r w:rsidRPr="00BA0182">
        <w:rPr>
          <w:rFonts w:cs="Segoe UI"/>
          <w:szCs w:val="14"/>
        </w:rPr>
        <w:t>A. Adequacy of the retention period</w:t>
      </w:r>
    </w:p>
    <w:p w14:paraId="1F88A7B6" w14:textId="77777777" w:rsidR="00BA0182" w:rsidRPr="00BA0182" w:rsidRDefault="00BA0182" w:rsidP="00BA0182">
      <w:pPr>
        <w:autoSpaceDE w:val="0"/>
        <w:autoSpaceDN w:val="0"/>
        <w:adjustRightInd w:val="0"/>
        <w:rPr>
          <w:rFonts w:cs="Segoe UI"/>
          <w:szCs w:val="14"/>
        </w:rPr>
      </w:pPr>
      <w:r w:rsidRPr="00BA0182">
        <w:rPr>
          <w:rFonts w:cs="Segoe UI"/>
          <w:szCs w:val="14"/>
        </w:rPr>
        <w:t>B. Storage on read-only media</w:t>
      </w:r>
    </w:p>
    <w:p w14:paraId="5896C69C" w14:textId="77777777" w:rsidR="00BA0182" w:rsidRPr="00BA0182" w:rsidRDefault="00BA0182" w:rsidP="00BA0182">
      <w:pPr>
        <w:autoSpaceDE w:val="0"/>
        <w:autoSpaceDN w:val="0"/>
        <w:adjustRightInd w:val="0"/>
        <w:rPr>
          <w:rFonts w:cs="Segoe UI"/>
          <w:szCs w:val="14"/>
        </w:rPr>
      </w:pPr>
      <w:r w:rsidRPr="00BA0182">
        <w:rPr>
          <w:rFonts w:cs="Segoe UI"/>
          <w:szCs w:val="14"/>
        </w:rPr>
        <w:t>C. Review by an independent authority</w:t>
      </w:r>
    </w:p>
    <w:p w14:paraId="2B4E322E" w14:textId="77777777" w:rsidR="00BA0182" w:rsidRPr="00BA0182" w:rsidRDefault="00BA0182" w:rsidP="00BA0182">
      <w:pPr>
        <w:autoSpaceDE w:val="0"/>
        <w:autoSpaceDN w:val="0"/>
        <w:adjustRightInd w:val="0"/>
        <w:rPr>
          <w:rFonts w:cs="Segoe UI"/>
          <w:szCs w:val="14"/>
        </w:rPr>
      </w:pPr>
      <w:r w:rsidRPr="00BA0182">
        <w:rPr>
          <w:rFonts w:cs="Segoe UI"/>
          <w:szCs w:val="14"/>
        </w:rPr>
        <w:t>D. Traceability of control</w:t>
      </w:r>
    </w:p>
    <w:p w14:paraId="71E7CA93" w14:textId="77777777" w:rsidR="00BA0182" w:rsidRPr="00D229E7" w:rsidRDefault="00BA0182" w:rsidP="00BA0182">
      <w:pPr>
        <w:autoSpaceDE w:val="0"/>
        <w:autoSpaceDN w:val="0"/>
        <w:adjustRightInd w:val="0"/>
        <w:rPr>
          <w:rFonts w:cs="Segoe UI"/>
          <w:b/>
          <w:szCs w:val="14"/>
        </w:rPr>
      </w:pPr>
      <w:r w:rsidRPr="00D229E7">
        <w:rPr>
          <w:rFonts w:cs="Segoe UI"/>
          <w:b/>
          <w:szCs w:val="14"/>
        </w:rPr>
        <w:t>D is the correct answer.</w:t>
      </w:r>
    </w:p>
    <w:p w14:paraId="64536E9F" w14:textId="77777777" w:rsidR="00BA0182" w:rsidRPr="00BA0182" w:rsidRDefault="00BA0182" w:rsidP="00BA0182">
      <w:pPr>
        <w:autoSpaceDE w:val="0"/>
        <w:autoSpaceDN w:val="0"/>
        <w:adjustRightInd w:val="0"/>
        <w:rPr>
          <w:rFonts w:cs="Segoe UI"/>
          <w:szCs w:val="14"/>
        </w:rPr>
      </w:pPr>
      <w:r w:rsidRPr="00D229E7">
        <w:rPr>
          <w:rFonts w:cs="Segoe UI"/>
          <w:b/>
          <w:szCs w:val="14"/>
        </w:rPr>
        <w:t>Justification</w:t>
      </w:r>
      <w:r w:rsidRPr="00BA0182">
        <w:rPr>
          <w:rFonts w:cs="Segoe UI"/>
          <w:szCs w:val="14"/>
        </w:rPr>
        <w:t>:</w:t>
      </w:r>
    </w:p>
    <w:p w14:paraId="5E625CFD" w14:textId="6CAF0F42" w:rsidR="00BA0182" w:rsidRPr="00BA0182" w:rsidRDefault="00BA0182" w:rsidP="00BA0182">
      <w:pPr>
        <w:autoSpaceDE w:val="0"/>
        <w:autoSpaceDN w:val="0"/>
        <w:adjustRightInd w:val="0"/>
        <w:rPr>
          <w:rFonts w:cs="Segoe UI"/>
          <w:szCs w:val="14"/>
        </w:rPr>
      </w:pPr>
      <w:r w:rsidRPr="00BA0182">
        <w:rPr>
          <w:rFonts w:cs="Segoe UI"/>
          <w:szCs w:val="14"/>
        </w:rPr>
        <w:t>A. While evidence must necessarily be retained long enough to be submitted, the length of the retention</w:t>
      </w:r>
      <w:r w:rsidR="00D229E7">
        <w:rPr>
          <w:rFonts w:cs="Segoe UI"/>
          <w:szCs w:val="14"/>
        </w:rPr>
        <w:t xml:space="preserve"> </w:t>
      </w:r>
      <w:r w:rsidRPr="00BA0182">
        <w:rPr>
          <w:rFonts w:cs="Segoe UI"/>
          <w:szCs w:val="14"/>
        </w:rPr>
        <w:t>period does not itself affect the admissibility of evidence.</w:t>
      </w:r>
    </w:p>
    <w:p w14:paraId="6381A11C" w14:textId="1F57E69C" w:rsidR="00BA0182" w:rsidRPr="00BA0182" w:rsidRDefault="00BA0182" w:rsidP="00BA0182">
      <w:pPr>
        <w:autoSpaceDE w:val="0"/>
        <w:autoSpaceDN w:val="0"/>
        <w:adjustRightInd w:val="0"/>
        <w:rPr>
          <w:rFonts w:cs="Segoe UI"/>
          <w:szCs w:val="14"/>
        </w:rPr>
      </w:pPr>
      <w:r w:rsidRPr="00BA0182">
        <w:rPr>
          <w:rFonts w:cs="Segoe UI"/>
          <w:szCs w:val="14"/>
        </w:rPr>
        <w:t>B. Read-only media reduces the possibility of tampering as a technical capability, but maintenance of a</w:t>
      </w:r>
      <w:r w:rsidR="00D229E7">
        <w:rPr>
          <w:rFonts w:cs="Segoe UI"/>
          <w:szCs w:val="14"/>
        </w:rPr>
        <w:t xml:space="preserve"> </w:t>
      </w:r>
      <w:r w:rsidRPr="00BA0182">
        <w:rPr>
          <w:rFonts w:cs="Segoe UI"/>
          <w:szCs w:val="14"/>
        </w:rPr>
        <w:t>chain of custody serves as an adequate safeguard in any case.</w:t>
      </w:r>
    </w:p>
    <w:p w14:paraId="7F0E92E6" w14:textId="77777777" w:rsidR="00BA0182" w:rsidRPr="00BA0182" w:rsidRDefault="00BA0182" w:rsidP="00BA0182">
      <w:pPr>
        <w:autoSpaceDE w:val="0"/>
        <w:autoSpaceDN w:val="0"/>
        <w:adjustRightInd w:val="0"/>
        <w:rPr>
          <w:rFonts w:cs="Segoe UI"/>
          <w:szCs w:val="14"/>
        </w:rPr>
      </w:pPr>
      <w:r w:rsidRPr="00BA0182">
        <w:rPr>
          <w:rFonts w:cs="Segoe UI"/>
          <w:szCs w:val="14"/>
        </w:rPr>
        <w:t>C. Review by an independent authority does not guarantee admissibility.</w:t>
      </w:r>
    </w:p>
    <w:p w14:paraId="23946C2D" w14:textId="125D7707" w:rsidR="00BA0182" w:rsidRDefault="00BA0182" w:rsidP="00D229E7">
      <w:pPr>
        <w:autoSpaceDE w:val="0"/>
        <w:autoSpaceDN w:val="0"/>
        <w:adjustRightInd w:val="0"/>
        <w:spacing w:after="60"/>
        <w:rPr>
          <w:rFonts w:cs="Segoe UI"/>
          <w:szCs w:val="14"/>
        </w:rPr>
      </w:pPr>
      <w:r w:rsidRPr="000E6171">
        <w:rPr>
          <w:rFonts w:cs="Segoe UI"/>
          <w:b/>
          <w:szCs w:val="14"/>
        </w:rPr>
        <w:t>D. Evidence is inadmissible without a clear chain of custody, which is a tracing of who had control</w:t>
      </w:r>
      <w:r w:rsidR="00D229E7" w:rsidRPr="000E6171">
        <w:rPr>
          <w:rFonts w:cs="Segoe UI"/>
          <w:b/>
          <w:szCs w:val="14"/>
        </w:rPr>
        <w:t xml:space="preserve"> </w:t>
      </w:r>
      <w:r w:rsidRPr="000E6171">
        <w:rPr>
          <w:rFonts w:cs="Segoe UI"/>
          <w:b/>
          <w:szCs w:val="14"/>
        </w:rPr>
        <w:t>of the evidence throughout the process</w:t>
      </w:r>
      <w:r w:rsidRPr="00BA0182">
        <w:rPr>
          <w:rFonts w:cs="Segoe UI"/>
          <w:szCs w:val="14"/>
        </w:rPr>
        <w:t>.</w:t>
      </w:r>
    </w:p>
    <w:p w14:paraId="23E6203C" w14:textId="0D493D00" w:rsidR="00BA0182" w:rsidRPr="00BA0182" w:rsidRDefault="00BA0182" w:rsidP="00BA0182">
      <w:pPr>
        <w:autoSpaceDE w:val="0"/>
        <w:autoSpaceDN w:val="0"/>
        <w:adjustRightInd w:val="0"/>
        <w:rPr>
          <w:rFonts w:cs="Segoe UI"/>
          <w:szCs w:val="14"/>
        </w:rPr>
      </w:pPr>
      <w:r w:rsidRPr="00D229E7">
        <w:rPr>
          <w:rFonts w:cs="Segoe UI"/>
          <w:b/>
          <w:szCs w:val="14"/>
        </w:rPr>
        <w:t>S4-145</w:t>
      </w:r>
      <w:r w:rsidRPr="00BA0182">
        <w:rPr>
          <w:rFonts w:cs="Segoe UI"/>
          <w:szCs w:val="14"/>
        </w:rPr>
        <w:t xml:space="preserve"> What action should an incident response team take if the investigation of an incident response event cannot</w:t>
      </w:r>
      <w:r w:rsidR="00D229E7">
        <w:rPr>
          <w:rFonts w:cs="Segoe UI"/>
          <w:szCs w:val="14"/>
        </w:rPr>
        <w:t xml:space="preserve"> </w:t>
      </w:r>
      <w:r w:rsidRPr="00BA0182">
        <w:rPr>
          <w:rFonts w:cs="Segoe UI"/>
          <w:szCs w:val="14"/>
        </w:rPr>
        <w:t>be completed in the time allocated?</w:t>
      </w:r>
    </w:p>
    <w:p w14:paraId="4E6F63C8" w14:textId="77777777" w:rsidR="00BA0182" w:rsidRPr="00BA0182" w:rsidRDefault="00BA0182" w:rsidP="00BA0182">
      <w:pPr>
        <w:autoSpaceDE w:val="0"/>
        <w:autoSpaceDN w:val="0"/>
        <w:adjustRightInd w:val="0"/>
        <w:rPr>
          <w:rFonts w:cs="Segoe UI"/>
          <w:szCs w:val="14"/>
        </w:rPr>
      </w:pPr>
      <w:r w:rsidRPr="00BA0182">
        <w:rPr>
          <w:rFonts w:cs="Segoe UI"/>
          <w:szCs w:val="14"/>
        </w:rPr>
        <w:t>A. Continue to work the current action.</w:t>
      </w:r>
    </w:p>
    <w:p w14:paraId="2253BC29" w14:textId="77777777" w:rsidR="00BA0182" w:rsidRPr="00BA0182" w:rsidRDefault="00BA0182" w:rsidP="00BA0182">
      <w:pPr>
        <w:autoSpaceDE w:val="0"/>
        <w:autoSpaceDN w:val="0"/>
        <w:adjustRightInd w:val="0"/>
        <w:rPr>
          <w:rFonts w:cs="Segoe UI"/>
          <w:szCs w:val="14"/>
        </w:rPr>
      </w:pPr>
      <w:r w:rsidRPr="00BA0182">
        <w:rPr>
          <w:rFonts w:cs="Segoe UI"/>
          <w:szCs w:val="14"/>
        </w:rPr>
        <w:t>B. Escalate to the next level for resolution.</w:t>
      </w:r>
    </w:p>
    <w:p w14:paraId="016635D5" w14:textId="77777777" w:rsidR="00BA0182" w:rsidRPr="00BA0182" w:rsidRDefault="00BA0182" w:rsidP="00BA0182">
      <w:pPr>
        <w:autoSpaceDE w:val="0"/>
        <w:autoSpaceDN w:val="0"/>
        <w:adjustRightInd w:val="0"/>
        <w:rPr>
          <w:rFonts w:cs="Segoe UI"/>
          <w:szCs w:val="14"/>
        </w:rPr>
      </w:pPr>
      <w:r w:rsidRPr="00BA0182">
        <w:rPr>
          <w:rFonts w:cs="Segoe UI"/>
          <w:szCs w:val="14"/>
        </w:rPr>
        <w:t>C. Skip on to the next action in the plan.</w:t>
      </w:r>
    </w:p>
    <w:p w14:paraId="492BE40D" w14:textId="77777777" w:rsidR="00BA0182" w:rsidRPr="00BA0182" w:rsidRDefault="00BA0182" w:rsidP="00BA0182">
      <w:pPr>
        <w:autoSpaceDE w:val="0"/>
        <w:autoSpaceDN w:val="0"/>
        <w:adjustRightInd w:val="0"/>
        <w:rPr>
          <w:rFonts w:cs="Segoe UI"/>
          <w:szCs w:val="14"/>
        </w:rPr>
      </w:pPr>
      <w:r w:rsidRPr="00BA0182">
        <w:rPr>
          <w:rFonts w:cs="Segoe UI"/>
          <w:szCs w:val="14"/>
        </w:rPr>
        <w:t>D. Declare a disaster.</w:t>
      </w:r>
    </w:p>
    <w:p w14:paraId="33D89EFE" w14:textId="77777777" w:rsidR="00BA0182" w:rsidRPr="00D229E7" w:rsidRDefault="00BA0182" w:rsidP="00BA0182">
      <w:pPr>
        <w:autoSpaceDE w:val="0"/>
        <w:autoSpaceDN w:val="0"/>
        <w:adjustRightInd w:val="0"/>
        <w:rPr>
          <w:rFonts w:cs="Segoe UI"/>
          <w:b/>
          <w:szCs w:val="14"/>
        </w:rPr>
      </w:pPr>
      <w:r w:rsidRPr="00D229E7">
        <w:rPr>
          <w:rFonts w:cs="Segoe UI"/>
          <w:b/>
          <w:szCs w:val="14"/>
        </w:rPr>
        <w:t>B is the correct answer.</w:t>
      </w:r>
    </w:p>
    <w:p w14:paraId="1858342B" w14:textId="3458AAE0" w:rsidR="00BA0182" w:rsidRPr="00BA0182" w:rsidRDefault="00D229E7" w:rsidP="00BA0182">
      <w:pPr>
        <w:autoSpaceDE w:val="0"/>
        <w:autoSpaceDN w:val="0"/>
        <w:adjustRightInd w:val="0"/>
        <w:rPr>
          <w:rFonts w:cs="Segoe UI"/>
          <w:szCs w:val="14"/>
        </w:rPr>
      </w:pPr>
      <w:r w:rsidRPr="00D229E7">
        <w:rPr>
          <w:rFonts w:cs="Segoe UI"/>
          <w:b/>
          <w:szCs w:val="14"/>
        </w:rPr>
        <w:t>Justification</w:t>
      </w:r>
      <w:r w:rsidRPr="00BA0182">
        <w:rPr>
          <w:rFonts w:cs="Segoe UI"/>
          <w:szCs w:val="14"/>
        </w:rPr>
        <w:t>:</w:t>
      </w:r>
    </w:p>
    <w:p w14:paraId="0AD60A73" w14:textId="77777777" w:rsidR="00BA0182" w:rsidRPr="00BA0182" w:rsidRDefault="00BA0182" w:rsidP="00BA0182">
      <w:pPr>
        <w:autoSpaceDE w:val="0"/>
        <w:autoSpaceDN w:val="0"/>
        <w:adjustRightInd w:val="0"/>
        <w:rPr>
          <w:rFonts w:cs="Segoe UI"/>
          <w:szCs w:val="14"/>
        </w:rPr>
      </w:pPr>
      <w:r w:rsidRPr="00BA0182">
        <w:rPr>
          <w:rFonts w:cs="Segoe UI"/>
          <w:szCs w:val="14"/>
        </w:rPr>
        <w:t>A. Every unsuccessful action simply wastes time; escalate and move on.</w:t>
      </w:r>
    </w:p>
    <w:p w14:paraId="2A6F94BD" w14:textId="288A26D5" w:rsidR="00BA0182" w:rsidRPr="00BA0182" w:rsidRDefault="00BA0182" w:rsidP="00BA0182">
      <w:pPr>
        <w:autoSpaceDE w:val="0"/>
        <w:autoSpaceDN w:val="0"/>
        <w:adjustRightInd w:val="0"/>
        <w:rPr>
          <w:rFonts w:cs="Segoe UI"/>
          <w:szCs w:val="14"/>
        </w:rPr>
      </w:pPr>
      <w:r w:rsidRPr="00D229E7">
        <w:rPr>
          <w:rFonts w:cs="Segoe UI"/>
          <w:b/>
          <w:szCs w:val="14"/>
        </w:rPr>
        <w:t>B. Because the investigation process must have time constraints, if the initial team cannot find</w:t>
      </w:r>
      <w:r w:rsidR="00D229E7" w:rsidRPr="00D229E7">
        <w:rPr>
          <w:rFonts w:cs="Segoe UI"/>
          <w:b/>
          <w:szCs w:val="14"/>
        </w:rPr>
        <w:t xml:space="preserve"> </w:t>
      </w:r>
      <w:r w:rsidRPr="00D229E7">
        <w:rPr>
          <w:rFonts w:cs="Segoe UI"/>
          <w:b/>
          <w:szCs w:val="14"/>
        </w:rPr>
        <w:t xml:space="preserve">resolution in the plan time </w:t>
      </w:r>
      <w:r w:rsidR="00D229E7" w:rsidRPr="00D229E7">
        <w:rPr>
          <w:rFonts w:cs="Segoe UI"/>
          <w:b/>
          <w:szCs w:val="14"/>
        </w:rPr>
        <w:t>allotted,</w:t>
      </w:r>
      <w:r w:rsidRPr="00D229E7">
        <w:rPr>
          <w:rFonts w:cs="Segoe UI"/>
          <w:b/>
          <w:szCs w:val="14"/>
        </w:rPr>
        <w:t xml:space="preserve"> they should escalate the resolution to the next level and move</w:t>
      </w:r>
      <w:r w:rsidR="00D229E7" w:rsidRPr="00D229E7">
        <w:rPr>
          <w:rFonts w:cs="Segoe UI"/>
          <w:b/>
          <w:szCs w:val="14"/>
        </w:rPr>
        <w:t xml:space="preserve"> </w:t>
      </w:r>
      <w:r w:rsidRPr="00D229E7">
        <w:rPr>
          <w:rFonts w:cs="Segoe UI"/>
          <w:b/>
          <w:szCs w:val="14"/>
        </w:rPr>
        <w:t>on to system recovery</w:t>
      </w:r>
      <w:r w:rsidRPr="00BA0182">
        <w:rPr>
          <w:rFonts w:cs="Segoe UI"/>
          <w:szCs w:val="14"/>
        </w:rPr>
        <w:t>.</w:t>
      </w:r>
    </w:p>
    <w:p w14:paraId="335F7177" w14:textId="177F1B70" w:rsidR="00BA0182" w:rsidRPr="00BA0182" w:rsidRDefault="00BA0182" w:rsidP="00BA0182">
      <w:pPr>
        <w:autoSpaceDE w:val="0"/>
        <w:autoSpaceDN w:val="0"/>
        <w:adjustRightInd w:val="0"/>
        <w:rPr>
          <w:rFonts w:cs="Segoe UI"/>
          <w:szCs w:val="14"/>
        </w:rPr>
      </w:pPr>
      <w:r w:rsidRPr="00BA0182">
        <w:rPr>
          <w:rFonts w:cs="Segoe UI"/>
          <w:szCs w:val="14"/>
        </w:rPr>
        <w:t>C. The activity in an incident response event should not stop until the root cause has been determined,</w:t>
      </w:r>
      <w:r w:rsidR="00D229E7">
        <w:rPr>
          <w:rFonts w:cs="Segoe UI"/>
          <w:szCs w:val="14"/>
        </w:rPr>
        <w:t xml:space="preserve"> </w:t>
      </w:r>
      <w:r w:rsidRPr="00BA0182">
        <w:rPr>
          <w:rFonts w:cs="Segoe UI"/>
          <w:szCs w:val="14"/>
        </w:rPr>
        <w:t>but other teams may need to be called in to divide the work and complete the response plan.</w:t>
      </w:r>
    </w:p>
    <w:p w14:paraId="1EE7CC13" w14:textId="65E2D4AD" w:rsidR="00BA0182" w:rsidRPr="00BA0182" w:rsidRDefault="00BA0182" w:rsidP="00D229E7">
      <w:pPr>
        <w:autoSpaceDE w:val="0"/>
        <w:autoSpaceDN w:val="0"/>
        <w:adjustRightInd w:val="0"/>
        <w:spacing w:after="60"/>
        <w:rPr>
          <w:rFonts w:cs="Segoe UI"/>
          <w:szCs w:val="14"/>
        </w:rPr>
      </w:pPr>
      <w:r w:rsidRPr="00BA0182">
        <w:rPr>
          <w:rFonts w:cs="Segoe UI"/>
          <w:szCs w:val="14"/>
        </w:rPr>
        <w:t>D. A disaster should not be declared until the event root cause has been determined or senior</w:t>
      </w:r>
      <w:r w:rsidR="00D229E7">
        <w:rPr>
          <w:rFonts w:cs="Segoe UI"/>
          <w:szCs w:val="14"/>
        </w:rPr>
        <w:t xml:space="preserve"> </w:t>
      </w:r>
      <w:r w:rsidRPr="00BA0182">
        <w:rPr>
          <w:rFonts w:cs="Segoe UI"/>
          <w:szCs w:val="14"/>
        </w:rPr>
        <w:t>management has determined that the resolution will take longer than acceptable for a system outage.</w:t>
      </w:r>
    </w:p>
    <w:p w14:paraId="5D10D6FB" w14:textId="1FCC9975" w:rsidR="00BA0182" w:rsidRPr="00BA0182" w:rsidRDefault="00D229E7" w:rsidP="00BA0182">
      <w:pPr>
        <w:autoSpaceDE w:val="0"/>
        <w:autoSpaceDN w:val="0"/>
        <w:adjustRightInd w:val="0"/>
        <w:rPr>
          <w:rFonts w:cs="Segoe UI"/>
          <w:szCs w:val="14"/>
        </w:rPr>
      </w:pPr>
      <w:r w:rsidRPr="00D229E7">
        <w:rPr>
          <w:rFonts w:cs="Segoe UI"/>
          <w:b/>
          <w:szCs w:val="14"/>
        </w:rPr>
        <w:t>S4-146</w:t>
      </w:r>
      <w:r>
        <w:rPr>
          <w:rFonts w:cs="Segoe UI"/>
          <w:szCs w:val="14"/>
        </w:rPr>
        <w:t xml:space="preserve"> </w:t>
      </w:r>
      <w:r w:rsidR="00BA0182" w:rsidRPr="00BA0182">
        <w:rPr>
          <w:rFonts w:cs="Segoe UI"/>
          <w:szCs w:val="14"/>
        </w:rPr>
        <w:t>Which of the following choices is a characteristic of security information and event management (SIEM)</w:t>
      </w:r>
      <w:r>
        <w:rPr>
          <w:rFonts w:cs="Segoe UI"/>
          <w:szCs w:val="14"/>
        </w:rPr>
        <w:t xml:space="preserve"> technology?</w:t>
      </w:r>
    </w:p>
    <w:p w14:paraId="6A144714" w14:textId="77777777" w:rsidR="00BA0182" w:rsidRPr="00BA0182" w:rsidRDefault="00BA0182" w:rsidP="00BA0182">
      <w:pPr>
        <w:autoSpaceDE w:val="0"/>
        <w:autoSpaceDN w:val="0"/>
        <w:adjustRightInd w:val="0"/>
        <w:rPr>
          <w:rFonts w:cs="Segoe UI"/>
          <w:szCs w:val="14"/>
        </w:rPr>
      </w:pPr>
      <w:r w:rsidRPr="00BA0182">
        <w:rPr>
          <w:rFonts w:cs="Segoe UI"/>
          <w:szCs w:val="14"/>
        </w:rPr>
        <w:t>A. SIEM promotes compliance with security policies.</w:t>
      </w:r>
    </w:p>
    <w:p w14:paraId="26F7B9B0" w14:textId="77777777" w:rsidR="00BA0182" w:rsidRPr="00BA0182" w:rsidRDefault="00BA0182" w:rsidP="00BA0182">
      <w:pPr>
        <w:autoSpaceDE w:val="0"/>
        <w:autoSpaceDN w:val="0"/>
        <w:adjustRightInd w:val="0"/>
        <w:rPr>
          <w:rFonts w:cs="Segoe UI"/>
          <w:szCs w:val="14"/>
        </w:rPr>
      </w:pPr>
      <w:r w:rsidRPr="00BA0182">
        <w:rPr>
          <w:rFonts w:cs="Segoe UI"/>
          <w:szCs w:val="14"/>
        </w:rPr>
        <w:t>B. SIEM is primarily a means of managing residual risk.</w:t>
      </w:r>
    </w:p>
    <w:p w14:paraId="089B4C3D" w14:textId="77777777" w:rsidR="00BA0182" w:rsidRPr="00BA0182" w:rsidRDefault="00BA0182" w:rsidP="00BA0182">
      <w:pPr>
        <w:autoSpaceDE w:val="0"/>
        <w:autoSpaceDN w:val="0"/>
        <w:adjustRightInd w:val="0"/>
        <w:rPr>
          <w:rFonts w:cs="Segoe UI"/>
          <w:szCs w:val="14"/>
        </w:rPr>
      </w:pPr>
      <w:r w:rsidRPr="00BA0182">
        <w:rPr>
          <w:rFonts w:cs="Segoe UI"/>
          <w:szCs w:val="14"/>
        </w:rPr>
        <w:t>C. SIEM replaces the need to install a firewall.</w:t>
      </w:r>
    </w:p>
    <w:p w14:paraId="48C87595" w14:textId="77777777" w:rsidR="00BA0182" w:rsidRPr="00BA0182" w:rsidRDefault="00BA0182" w:rsidP="00BA0182">
      <w:pPr>
        <w:autoSpaceDE w:val="0"/>
        <w:autoSpaceDN w:val="0"/>
        <w:adjustRightInd w:val="0"/>
        <w:rPr>
          <w:rFonts w:cs="Segoe UI"/>
          <w:szCs w:val="14"/>
        </w:rPr>
      </w:pPr>
      <w:r w:rsidRPr="00BA0182">
        <w:rPr>
          <w:rFonts w:cs="Segoe UI"/>
          <w:szCs w:val="14"/>
        </w:rPr>
        <w:t>D. SIEM provides a full range of compensating controls.</w:t>
      </w:r>
    </w:p>
    <w:p w14:paraId="4D53C286" w14:textId="77777777" w:rsidR="00BA0182" w:rsidRPr="00D913B9" w:rsidRDefault="00BA0182" w:rsidP="00BA0182">
      <w:pPr>
        <w:autoSpaceDE w:val="0"/>
        <w:autoSpaceDN w:val="0"/>
        <w:adjustRightInd w:val="0"/>
        <w:rPr>
          <w:rFonts w:cs="Segoe UI"/>
          <w:b/>
          <w:szCs w:val="14"/>
        </w:rPr>
      </w:pPr>
      <w:r w:rsidRPr="00D913B9">
        <w:rPr>
          <w:rFonts w:cs="Segoe UI"/>
          <w:b/>
          <w:szCs w:val="14"/>
        </w:rPr>
        <w:t>A is the correct answer.</w:t>
      </w:r>
    </w:p>
    <w:p w14:paraId="215A7004" w14:textId="77777777" w:rsidR="00BA0182" w:rsidRPr="00BA0182" w:rsidRDefault="00BA0182" w:rsidP="00BA0182">
      <w:pPr>
        <w:autoSpaceDE w:val="0"/>
        <w:autoSpaceDN w:val="0"/>
        <w:adjustRightInd w:val="0"/>
        <w:rPr>
          <w:rFonts w:cs="Segoe UI"/>
          <w:szCs w:val="14"/>
        </w:rPr>
      </w:pPr>
      <w:r w:rsidRPr="00D913B9">
        <w:rPr>
          <w:rFonts w:cs="Segoe UI"/>
          <w:b/>
          <w:szCs w:val="14"/>
        </w:rPr>
        <w:t>Justification</w:t>
      </w:r>
      <w:r w:rsidRPr="00BA0182">
        <w:rPr>
          <w:rFonts w:cs="Segoe UI"/>
          <w:szCs w:val="14"/>
        </w:rPr>
        <w:t>:</w:t>
      </w:r>
    </w:p>
    <w:p w14:paraId="4A078279" w14:textId="3FBAC527" w:rsidR="00BA0182" w:rsidRPr="00BA0182" w:rsidRDefault="00D913B9" w:rsidP="00BA0182">
      <w:pPr>
        <w:autoSpaceDE w:val="0"/>
        <w:autoSpaceDN w:val="0"/>
        <w:adjustRightInd w:val="0"/>
        <w:rPr>
          <w:rFonts w:cs="Segoe UI"/>
          <w:szCs w:val="14"/>
        </w:rPr>
      </w:pPr>
      <w:r w:rsidRPr="00D913B9">
        <w:rPr>
          <w:rFonts w:cs="Segoe UI"/>
          <w:b/>
          <w:szCs w:val="14"/>
        </w:rPr>
        <w:t xml:space="preserve">A. </w:t>
      </w:r>
      <w:r w:rsidR="00BA0182" w:rsidRPr="00D913B9">
        <w:rPr>
          <w:rFonts w:cs="Segoe UI"/>
          <w:b/>
          <w:szCs w:val="14"/>
        </w:rPr>
        <w:t>Security information and event management (SIEM) can provide information on policy</w:t>
      </w:r>
      <w:r w:rsidRPr="00D913B9">
        <w:rPr>
          <w:rFonts w:cs="Segoe UI"/>
          <w:b/>
          <w:szCs w:val="14"/>
        </w:rPr>
        <w:t xml:space="preserve"> </w:t>
      </w:r>
      <w:r w:rsidR="00BA0182" w:rsidRPr="00D913B9">
        <w:rPr>
          <w:rFonts w:cs="Segoe UI"/>
          <w:b/>
          <w:szCs w:val="14"/>
        </w:rPr>
        <w:t>compliance as well as incident monitoring and other capabilities, if properly deployed,</w:t>
      </w:r>
      <w:r w:rsidRPr="00D913B9">
        <w:rPr>
          <w:rFonts w:cs="Segoe UI"/>
          <w:b/>
          <w:szCs w:val="14"/>
        </w:rPr>
        <w:t xml:space="preserve"> </w:t>
      </w:r>
      <w:r w:rsidR="00BA0182" w:rsidRPr="00D913B9">
        <w:rPr>
          <w:rFonts w:cs="Segoe UI"/>
          <w:b/>
          <w:szCs w:val="14"/>
        </w:rPr>
        <w:t xml:space="preserve">configured and </w:t>
      </w:r>
      <w:r w:rsidRPr="00D913B9">
        <w:rPr>
          <w:rFonts w:cs="Segoe UI"/>
          <w:b/>
          <w:szCs w:val="14"/>
        </w:rPr>
        <w:t>tuned</w:t>
      </w:r>
      <w:r w:rsidRPr="00BA0182">
        <w:rPr>
          <w:rFonts w:cs="Segoe UI"/>
          <w:szCs w:val="14"/>
        </w:rPr>
        <w:t>.</w:t>
      </w:r>
    </w:p>
    <w:p w14:paraId="1D25472F" w14:textId="3A502FF0" w:rsidR="00BA0182" w:rsidRPr="00BA0182" w:rsidRDefault="00D913B9" w:rsidP="00BA0182">
      <w:pPr>
        <w:autoSpaceDE w:val="0"/>
        <w:autoSpaceDN w:val="0"/>
        <w:adjustRightInd w:val="0"/>
        <w:rPr>
          <w:rFonts w:cs="Segoe UI"/>
          <w:szCs w:val="14"/>
        </w:rPr>
      </w:pPr>
      <w:r>
        <w:rPr>
          <w:rFonts w:cs="Segoe UI"/>
          <w:szCs w:val="14"/>
        </w:rPr>
        <w:t xml:space="preserve">B. </w:t>
      </w:r>
      <w:r w:rsidR="00BA0182" w:rsidRPr="00BA0182">
        <w:rPr>
          <w:rFonts w:cs="Segoe UI"/>
          <w:szCs w:val="14"/>
        </w:rPr>
        <w:t>SIEM is not used to manage residual risk.</w:t>
      </w:r>
    </w:p>
    <w:p w14:paraId="3FC75CAE" w14:textId="01E2B706" w:rsidR="00BA0182" w:rsidRPr="00BA0182" w:rsidRDefault="00D913B9" w:rsidP="00BA0182">
      <w:pPr>
        <w:autoSpaceDE w:val="0"/>
        <w:autoSpaceDN w:val="0"/>
        <w:adjustRightInd w:val="0"/>
        <w:rPr>
          <w:rFonts w:cs="Segoe UI"/>
          <w:szCs w:val="14"/>
        </w:rPr>
      </w:pPr>
      <w:r>
        <w:rPr>
          <w:rFonts w:cs="Segoe UI"/>
          <w:szCs w:val="14"/>
        </w:rPr>
        <w:t xml:space="preserve">C. </w:t>
      </w:r>
      <w:r w:rsidR="00BA0182" w:rsidRPr="00BA0182">
        <w:rPr>
          <w:rFonts w:cs="Segoe UI"/>
          <w:szCs w:val="14"/>
        </w:rPr>
        <w:t>SIEM is an automated review of logs through aggregation and correlation, and does not replace the</w:t>
      </w:r>
      <w:r>
        <w:rPr>
          <w:rFonts w:cs="Segoe UI"/>
          <w:szCs w:val="14"/>
        </w:rPr>
        <w:t xml:space="preserve"> </w:t>
      </w:r>
      <w:r w:rsidR="00BA0182" w:rsidRPr="00BA0182">
        <w:rPr>
          <w:rFonts w:cs="Segoe UI"/>
          <w:szCs w:val="14"/>
        </w:rPr>
        <w:t>need for firewalls.</w:t>
      </w:r>
    </w:p>
    <w:p w14:paraId="75B35835" w14:textId="01DCAF77" w:rsidR="00BA0182" w:rsidRDefault="00D913B9" w:rsidP="00BA0182">
      <w:pPr>
        <w:autoSpaceDE w:val="0"/>
        <w:autoSpaceDN w:val="0"/>
        <w:adjustRightInd w:val="0"/>
        <w:rPr>
          <w:rFonts w:cs="Segoe UI"/>
          <w:szCs w:val="14"/>
        </w:rPr>
      </w:pPr>
      <w:r>
        <w:rPr>
          <w:rFonts w:cs="Segoe UI"/>
          <w:szCs w:val="14"/>
        </w:rPr>
        <w:t xml:space="preserve">D. </w:t>
      </w:r>
      <w:r w:rsidR="00BA0182" w:rsidRPr="00BA0182">
        <w:rPr>
          <w:rFonts w:cs="Segoe UI"/>
          <w:szCs w:val="14"/>
        </w:rPr>
        <w:t xml:space="preserve">SIEM provides a series of </w:t>
      </w:r>
      <w:r w:rsidR="00BA0182" w:rsidRPr="00D913B9">
        <w:rPr>
          <w:rFonts w:cs="Segoe UI"/>
          <w:szCs w:val="14"/>
          <w:u w:val="single"/>
        </w:rPr>
        <w:t>detective controls</w:t>
      </w:r>
      <w:r w:rsidR="00BA0182" w:rsidRPr="00BA0182">
        <w:rPr>
          <w:rFonts w:cs="Segoe UI"/>
          <w:szCs w:val="14"/>
        </w:rPr>
        <w:t>, not compensating controls.</w:t>
      </w:r>
    </w:p>
    <w:p w14:paraId="17BDF4A0" w14:textId="248603E3" w:rsidR="00BA0182" w:rsidRPr="00BA0182" w:rsidRDefault="00BA0182" w:rsidP="00BA0182">
      <w:pPr>
        <w:autoSpaceDE w:val="0"/>
        <w:autoSpaceDN w:val="0"/>
        <w:adjustRightInd w:val="0"/>
        <w:rPr>
          <w:rFonts w:cs="Segoe UI"/>
          <w:szCs w:val="14"/>
        </w:rPr>
      </w:pPr>
      <w:r w:rsidRPr="00D913B9">
        <w:rPr>
          <w:rFonts w:cs="Segoe UI"/>
          <w:b/>
          <w:szCs w:val="14"/>
        </w:rPr>
        <w:t>S4-147</w:t>
      </w:r>
      <w:r w:rsidRPr="00BA0182">
        <w:rPr>
          <w:rFonts w:cs="Segoe UI"/>
          <w:szCs w:val="14"/>
        </w:rPr>
        <w:t xml:space="preserve"> Which of the following items is </w:t>
      </w:r>
      <w:r w:rsidRPr="00D913B9">
        <w:rPr>
          <w:rFonts w:cs="Segoe UI"/>
          <w:b/>
          <w:szCs w:val="14"/>
        </w:rPr>
        <w:t>MOST</w:t>
      </w:r>
      <w:r w:rsidRPr="00BA0182">
        <w:rPr>
          <w:rFonts w:cs="Segoe UI"/>
          <w:szCs w:val="14"/>
        </w:rPr>
        <w:t xml:space="preserve"> important to determine the recovery point objective for a critical</w:t>
      </w:r>
      <w:r w:rsidR="00D913B9">
        <w:rPr>
          <w:rFonts w:cs="Segoe UI"/>
          <w:szCs w:val="14"/>
        </w:rPr>
        <w:t xml:space="preserve"> </w:t>
      </w:r>
      <w:r w:rsidRPr="00BA0182">
        <w:rPr>
          <w:rFonts w:cs="Segoe UI"/>
          <w:szCs w:val="14"/>
        </w:rPr>
        <w:t>process in an enterprise?</w:t>
      </w:r>
    </w:p>
    <w:p w14:paraId="6D5E5678" w14:textId="77777777" w:rsidR="00BA0182" w:rsidRPr="00BA0182" w:rsidRDefault="00BA0182" w:rsidP="00BA0182">
      <w:pPr>
        <w:autoSpaceDE w:val="0"/>
        <w:autoSpaceDN w:val="0"/>
        <w:adjustRightInd w:val="0"/>
        <w:rPr>
          <w:rFonts w:cs="Segoe UI"/>
          <w:szCs w:val="14"/>
        </w:rPr>
      </w:pPr>
      <w:r w:rsidRPr="00BA0182">
        <w:rPr>
          <w:rFonts w:cs="Segoe UI"/>
          <w:szCs w:val="14"/>
        </w:rPr>
        <w:t>A. The number of hours of acceptable downtime</w:t>
      </w:r>
    </w:p>
    <w:p w14:paraId="57282A36" w14:textId="77777777" w:rsidR="00BA0182" w:rsidRPr="00BA0182" w:rsidRDefault="00BA0182" w:rsidP="00BA0182">
      <w:pPr>
        <w:autoSpaceDE w:val="0"/>
        <w:autoSpaceDN w:val="0"/>
        <w:adjustRightInd w:val="0"/>
        <w:rPr>
          <w:rFonts w:cs="Segoe UI"/>
          <w:szCs w:val="14"/>
        </w:rPr>
      </w:pPr>
      <w:r w:rsidRPr="00BA0182">
        <w:rPr>
          <w:rFonts w:cs="Segoe UI"/>
          <w:szCs w:val="14"/>
        </w:rPr>
        <w:t>B. The total cost of recovering critical systems</w:t>
      </w:r>
    </w:p>
    <w:p w14:paraId="3AE833C2" w14:textId="77777777" w:rsidR="00BA0182" w:rsidRPr="00BA0182" w:rsidRDefault="00BA0182" w:rsidP="00BA0182">
      <w:pPr>
        <w:autoSpaceDE w:val="0"/>
        <w:autoSpaceDN w:val="0"/>
        <w:adjustRightInd w:val="0"/>
        <w:rPr>
          <w:rFonts w:cs="Segoe UI"/>
          <w:szCs w:val="14"/>
        </w:rPr>
      </w:pPr>
      <w:r w:rsidRPr="00BA0182">
        <w:rPr>
          <w:rFonts w:cs="Segoe UI"/>
          <w:szCs w:val="14"/>
        </w:rPr>
        <w:t>C. The acceptable reduction in the level of service</w:t>
      </w:r>
    </w:p>
    <w:p w14:paraId="791660A8" w14:textId="77777777" w:rsidR="00BA0182" w:rsidRPr="00BA0182" w:rsidRDefault="00BA0182" w:rsidP="00BA0182">
      <w:pPr>
        <w:autoSpaceDE w:val="0"/>
        <w:autoSpaceDN w:val="0"/>
        <w:adjustRightInd w:val="0"/>
        <w:rPr>
          <w:rFonts w:cs="Segoe UI"/>
          <w:szCs w:val="14"/>
        </w:rPr>
      </w:pPr>
      <w:r w:rsidRPr="00BA0182">
        <w:rPr>
          <w:rFonts w:cs="Segoe UI"/>
          <w:szCs w:val="14"/>
        </w:rPr>
        <w:t>D. The extent of data loss that is acceptable</w:t>
      </w:r>
    </w:p>
    <w:p w14:paraId="6A86FC4C" w14:textId="77777777" w:rsidR="00BA0182" w:rsidRPr="00D913B9" w:rsidRDefault="00BA0182" w:rsidP="00BA0182">
      <w:pPr>
        <w:autoSpaceDE w:val="0"/>
        <w:autoSpaceDN w:val="0"/>
        <w:adjustRightInd w:val="0"/>
        <w:rPr>
          <w:rFonts w:cs="Segoe UI"/>
          <w:b/>
          <w:szCs w:val="14"/>
        </w:rPr>
      </w:pPr>
      <w:r w:rsidRPr="00D913B9">
        <w:rPr>
          <w:rFonts w:cs="Segoe UI"/>
          <w:b/>
          <w:szCs w:val="14"/>
        </w:rPr>
        <w:t>D is the correct answer.</w:t>
      </w:r>
    </w:p>
    <w:p w14:paraId="5789E5C5" w14:textId="77777777" w:rsidR="00BA0182" w:rsidRPr="00BA0182" w:rsidRDefault="00BA0182" w:rsidP="00BA0182">
      <w:pPr>
        <w:autoSpaceDE w:val="0"/>
        <w:autoSpaceDN w:val="0"/>
        <w:adjustRightInd w:val="0"/>
        <w:rPr>
          <w:rFonts w:cs="Segoe UI"/>
          <w:szCs w:val="14"/>
        </w:rPr>
      </w:pPr>
      <w:r w:rsidRPr="00D913B9">
        <w:rPr>
          <w:rFonts w:cs="Segoe UI"/>
          <w:b/>
          <w:szCs w:val="14"/>
        </w:rPr>
        <w:t>Justification</w:t>
      </w:r>
      <w:r w:rsidRPr="00BA0182">
        <w:rPr>
          <w:rFonts w:cs="Segoe UI"/>
          <w:szCs w:val="14"/>
        </w:rPr>
        <w:t>:</w:t>
      </w:r>
    </w:p>
    <w:p w14:paraId="7DB76F7D" w14:textId="3A90143B" w:rsidR="00BA0182" w:rsidRPr="00BA0182" w:rsidRDefault="00BA0182" w:rsidP="00BA0182">
      <w:pPr>
        <w:autoSpaceDE w:val="0"/>
        <w:autoSpaceDN w:val="0"/>
        <w:adjustRightInd w:val="0"/>
        <w:rPr>
          <w:rFonts w:cs="Segoe UI"/>
          <w:szCs w:val="14"/>
        </w:rPr>
      </w:pPr>
      <w:r w:rsidRPr="00BA0182">
        <w:rPr>
          <w:rFonts w:cs="Segoe UI"/>
          <w:szCs w:val="14"/>
        </w:rPr>
        <w:t>A. The recovery time objective (RTO) is the amount of time allowed for the recovery of a business</w:t>
      </w:r>
      <w:r w:rsidR="00D913B9">
        <w:rPr>
          <w:rFonts w:cs="Segoe UI"/>
          <w:szCs w:val="14"/>
        </w:rPr>
        <w:t xml:space="preserve"> </w:t>
      </w:r>
      <w:r w:rsidRPr="00BA0182">
        <w:rPr>
          <w:rFonts w:cs="Segoe UI"/>
          <w:szCs w:val="14"/>
        </w:rPr>
        <w:t>function or resource after a disaster. The RTO is not a factor in determining the recovery point</w:t>
      </w:r>
      <w:r w:rsidR="00D913B9">
        <w:rPr>
          <w:rFonts w:cs="Segoe UI"/>
          <w:szCs w:val="14"/>
        </w:rPr>
        <w:t xml:space="preserve"> </w:t>
      </w:r>
      <w:r w:rsidRPr="00BA0182">
        <w:rPr>
          <w:rFonts w:cs="Segoe UI"/>
          <w:szCs w:val="14"/>
        </w:rPr>
        <w:t>objective (RPO).</w:t>
      </w:r>
    </w:p>
    <w:p w14:paraId="013D0C12" w14:textId="77777777" w:rsidR="00BA0182" w:rsidRPr="00BA0182" w:rsidRDefault="00BA0182" w:rsidP="00BA0182">
      <w:pPr>
        <w:autoSpaceDE w:val="0"/>
        <w:autoSpaceDN w:val="0"/>
        <w:adjustRightInd w:val="0"/>
        <w:rPr>
          <w:rFonts w:cs="Segoe UI"/>
          <w:szCs w:val="14"/>
        </w:rPr>
      </w:pPr>
      <w:r w:rsidRPr="00BA0182">
        <w:rPr>
          <w:rFonts w:cs="Segoe UI"/>
          <w:szCs w:val="14"/>
        </w:rPr>
        <w:t>B. The determination of the RPO would have already taken cost into consideration.</w:t>
      </w:r>
    </w:p>
    <w:p w14:paraId="355ABEBC" w14:textId="05A11718" w:rsidR="00BA0182" w:rsidRPr="00BA0182" w:rsidRDefault="00BA0182" w:rsidP="00BA0182">
      <w:pPr>
        <w:autoSpaceDE w:val="0"/>
        <w:autoSpaceDN w:val="0"/>
        <w:adjustRightInd w:val="0"/>
        <w:rPr>
          <w:rFonts w:cs="Segoe UI"/>
          <w:szCs w:val="14"/>
        </w:rPr>
      </w:pPr>
      <w:r w:rsidRPr="00BA0182">
        <w:rPr>
          <w:rFonts w:cs="Segoe UI"/>
          <w:szCs w:val="14"/>
        </w:rPr>
        <w:t>C. The service delivery level is directly related to the business needs. It is the level of services to be</w:t>
      </w:r>
      <w:r w:rsidR="00D20D8F">
        <w:rPr>
          <w:rFonts w:cs="Segoe UI"/>
          <w:szCs w:val="14"/>
        </w:rPr>
        <w:t xml:space="preserve"> </w:t>
      </w:r>
      <w:r w:rsidRPr="00BA0182">
        <w:rPr>
          <w:rFonts w:cs="Segoe UI"/>
          <w:szCs w:val="14"/>
        </w:rPr>
        <w:t>reached during the alternate process mode until the normal situation is restored.</w:t>
      </w:r>
    </w:p>
    <w:p w14:paraId="2D983B28" w14:textId="3289D9EC" w:rsidR="00BA0182" w:rsidRPr="00BA0182" w:rsidRDefault="00571506" w:rsidP="00571506">
      <w:pPr>
        <w:autoSpaceDE w:val="0"/>
        <w:autoSpaceDN w:val="0"/>
        <w:adjustRightInd w:val="0"/>
        <w:spacing w:after="60"/>
        <w:rPr>
          <w:rFonts w:cs="Segoe UI"/>
          <w:szCs w:val="14"/>
        </w:rPr>
      </w:pPr>
      <w:r>
        <w:rPr>
          <w:rFonts w:cs="Segoe UI"/>
          <w:b/>
          <w:szCs w:val="14"/>
        </w:rPr>
        <w:t>D.</w:t>
      </w:r>
      <w:r w:rsidR="00BA0182" w:rsidRPr="00D20D8F">
        <w:rPr>
          <w:rFonts w:cs="Segoe UI"/>
          <w:b/>
          <w:szCs w:val="14"/>
        </w:rPr>
        <w:t xml:space="preserve"> </w:t>
      </w:r>
      <w:proofErr w:type="gramStart"/>
      <w:r w:rsidR="00BA0182" w:rsidRPr="00D20D8F">
        <w:rPr>
          <w:rFonts w:cs="Segoe UI"/>
          <w:b/>
          <w:szCs w:val="14"/>
        </w:rPr>
        <w:t>The</w:t>
      </w:r>
      <w:proofErr w:type="gramEnd"/>
      <w:r w:rsidR="00BA0182" w:rsidRPr="00D20D8F">
        <w:rPr>
          <w:rFonts w:cs="Segoe UI"/>
          <w:b/>
          <w:szCs w:val="14"/>
        </w:rPr>
        <w:t xml:space="preserve"> RPO is determined based on the acceptable data loss in case of a disruption of operations</w:t>
      </w:r>
      <w:r w:rsidR="00BA0182" w:rsidRPr="00571506">
        <w:rPr>
          <w:rFonts w:cs="Segoe UI"/>
          <w:b/>
          <w:szCs w:val="14"/>
        </w:rPr>
        <w:t>.</w:t>
      </w:r>
      <w:r w:rsidR="00D20D8F" w:rsidRPr="00571506">
        <w:rPr>
          <w:rFonts w:cs="Segoe UI"/>
          <w:b/>
          <w:szCs w:val="14"/>
        </w:rPr>
        <w:t xml:space="preserve"> </w:t>
      </w:r>
      <w:r w:rsidR="00BA0182" w:rsidRPr="00571506">
        <w:rPr>
          <w:rFonts w:cs="Segoe UI"/>
          <w:b/>
          <w:szCs w:val="14"/>
        </w:rPr>
        <w:t xml:space="preserve">It indicates the earliest point in time that is acceptable to recover the </w:t>
      </w:r>
      <w:r w:rsidR="00BA0182" w:rsidRPr="00571506">
        <w:rPr>
          <w:rFonts w:cs="Segoe UI"/>
          <w:b/>
          <w:szCs w:val="14"/>
        </w:rPr>
        <w:lastRenderedPageBreak/>
        <w:t>data. The RPO effectively</w:t>
      </w:r>
      <w:r w:rsidRPr="00571506">
        <w:rPr>
          <w:rFonts w:cs="Segoe UI"/>
          <w:b/>
          <w:szCs w:val="14"/>
        </w:rPr>
        <w:t xml:space="preserve"> </w:t>
      </w:r>
      <w:r w:rsidR="00BA0182" w:rsidRPr="00571506">
        <w:rPr>
          <w:rFonts w:cs="Segoe UI"/>
          <w:b/>
          <w:szCs w:val="14"/>
        </w:rPr>
        <w:t>quantifies the permissible amount of data loss in case of interruption</w:t>
      </w:r>
      <w:r w:rsidR="00BA0182" w:rsidRPr="00BA0182">
        <w:rPr>
          <w:rFonts w:cs="Segoe UI"/>
          <w:szCs w:val="14"/>
        </w:rPr>
        <w:t>.</w:t>
      </w:r>
    </w:p>
    <w:p w14:paraId="0B0ADB34" w14:textId="26B5AE7F" w:rsidR="00BA0182" w:rsidRPr="00BA0182" w:rsidRDefault="00571506" w:rsidP="00BA0182">
      <w:pPr>
        <w:autoSpaceDE w:val="0"/>
        <w:autoSpaceDN w:val="0"/>
        <w:adjustRightInd w:val="0"/>
        <w:rPr>
          <w:rFonts w:cs="Segoe UI"/>
          <w:szCs w:val="14"/>
        </w:rPr>
      </w:pPr>
      <w:r w:rsidRPr="00571506">
        <w:rPr>
          <w:rFonts w:cs="Segoe UI"/>
          <w:b/>
          <w:szCs w:val="14"/>
        </w:rPr>
        <w:t xml:space="preserve">S4-148 </w:t>
      </w:r>
      <w:r w:rsidR="00BA0182" w:rsidRPr="00BA0182">
        <w:rPr>
          <w:rFonts w:cs="Segoe UI"/>
          <w:szCs w:val="14"/>
        </w:rPr>
        <w:t xml:space="preserve">What action should the security manager take </w:t>
      </w:r>
      <w:r w:rsidR="00BA0182" w:rsidRPr="00571506">
        <w:rPr>
          <w:rFonts w:cs="Segoe UI"/>
          <w:b/>
          <w:szCs w:val="14"/>
        </w:rPr>
        <w:t>FIRST</w:t>
      </w:r>
      <w:r w:rsidR="00BA0182" w:rsidRPr="00BA0182">
        <w:rPr>
          <w:rFonts w:cs="Segoe UI"/>
          <w:szCs w:val="14"/>
        </w:rPr>
        <w:t xml:space="preserve"> when incident reports from different organizational</w:t>
      </w:r>
      <w:r>
        <w:rPr>
          <w:rFonts w:cs="Segoe UI"/>
          <w:szCs w:val="14"/>
        </w:rPr>
        <w:t xml:space="preserve"> </w:t>
      </w:r>
      <w:r w:rsidR="00BA0182" w:rsidRPr="00BA0182">
        <w:rPr>
          <w:rFonts w:cs="Segoe UI"/>
          <w:szCs w:val="14"/>
        </w:rPr>
        <w:t>units are inconsistent and highly inaccurate?</w:t>
      </w:r>
      <w:r>
        <w:rPr>
          <w:rFonts w:cs="Segoe UI"/>
          <w:szCs w:val="14"/>
        </w:rPr>
        <w:t xml:space="preserve"> </w:t>
      </w:r>
    </w:p>
    <w:p w14:paraId="3A88105D" w14:textId="77777777" w:rsidR="00BA0182" w:rsidRPr="00BA0182" w:rsidRDefault="00BA0182" w:rsidP="00BA0182">
      <w:pPr>
        <w:autoSpaceDE w:val="0"/>
        <w:autoSpaceDN w:val="0"/>
        <w:adjustRightInd w:val="0"/>
        <w:rPr>
          <w:rFonts w:cs="Segoe UI"/>
          <w:szCs w:val="14"/>
        </w:rPr>
      </w:pPr>
      <w:r w:rsidRPr="00BA0182">
        <w:rPr>
          <w:rFonts w:cs="Segoe UI"/>
          <w:szCs w:val="14"/>
        </w:rPr>
        <w:t>A. Ensure that a clear organizational incident definition and severity hierarchy exists.</w:t>
      </w:r>
    </w:p>
    <w:p w14:paraId="10E89BA7" w14:textId="1A3F2227" w:rsidR="00BA0182" w:rsidRPr="00BA0182" w:rsidRDefault="00BA0182" w:rsidP="00BA0182">
      <w:pPr>
        <w:autoSpaceDE w:val="0"/>
        <w:autoSpaceDN w:val="0"/>
        <w:adjustRightInd w:val="0"/>
        <w:rPr>
          <w:rFonts w:cs="Segoe UI"/>
          <w:szCs w:val="14"/>
        </w:rPr>
      </w:pPr>
      <w:r w:rsidRPr="00BA0182">
        <w:rPr>
          <w:rFonts w:cs="Segoe UI"/>
          <w:szCs w:val="14"/>
        </w:rPr>
        <w:t xml:space="preserve">B. Initiate a companywide incident identification training and awareness </w:t>
      </w:r>
      <w:r w:rsidR="00571506" w:rsidRPr="00BA0182">
        <w:rPr>
          <w:rFonts w:cs="Segoe UI"/>
          <w:szCs w:val="14"/>
        </w:rPr>
        <w:t>program.</w:t>
      </w:r>
    </w:p>
    <w:p w14:paraId="46A7FD4E" w14:textId="77777777" w:rsidR="00BA0182" w:rsidRPr="00BA0182" w:rsidRDefault="00BA0182" w:rsidP="00BA0182">
      <w:pPr>
        <w:autoSpaceDE w:val="0"/>
        <w:autoSpaceDN w:val="0"/>
        <w:adjustRightInd w:val="0"/>
        <w:rPr>
          <w:rFonts w:cs="Segoe UI"/>
          <w:szCs w:val="14"/>
        </w:rPr>
      </w:pPr>
      <w:r w:rsidRPr="00BA0182">
        <w:rPr>
          <w:rFonts w:cs="Segoe UI"/>
          <w:szCs w:val="14"/>
        </w:rPr>
        <w:t>C. Escalate the issue to the security steering committee for appropriate action.</w:t>
      </w:r>
    </w:p>
    <w:p w14:paraId="35AD768C" w14:textId="77777777" w:rsidR="00BA0182" w:rsidRPr="00BA0182" w:rsidRDefault="00BA0182" w:rsidP="00BA0182">
      <w:pPr>
        <w:autoSpaceDE w:val="0"/>
        <w:autoSpaceDN w:val="0"/>
        <w:adjustRightInd w:val="0"/>
        <w:rPr>
          <w:rFonts w:cs="Segoe UI"/>
          <w:szCs w:val="14"/>
        </w:rPr>
      </w:pPr>
      <w:r w:rsidRPr="00BA0182">
        <w:rPr>
          <w:rFonts w:cs="Segoe UI"/>
          <w:szCs w:val="14"/>
        </w:rPr>
        <w:t>D. Involve human resources in implementing a reporting enforcement program.</w:t>
      </w:r>
    </w:p>
    <w:p w14:paraId="5AA9B133" w14:textId="77777777" w:rsidR="00BA0182" w:rsidRPr="00571506" w:rsidRDefault="00BA0182" w:rsidP="00BA0182">
      <w:pPr>
        <w:autoSpaceDE w:val="0"/>
        <w:autoSpaceDN w:val="0"/>
        <w:adjustRightInd w:val="0"/>
        <w:rPr>
          <w:rFonts w:cs="Segoe UI"/>
          <w:b/>
          <w:szCs w:val="14"/>
        </w:rPr>
      </w:pPr>
      <w:r w:rsidRPr="00571506">
        <w:rPr>
          <w:rFonts w:cs="Segoe UI"/>
          <w:b/>
          <w:szCs w:val="14"/>
        </w:rPr>
        <w:t>A is the correct answer.</w:t>
      </w:r>
    </w:p>
    <w:p w14:paraId="3AFFD149" w14:textId="77777777" w:rsidR="00BA0182" w:rsidRPr="00BA0182" w:rsidRDefault="00BA0182" w:rsidP="00BA0182">
      <w:pPr>
        <w:autoSpaceDE w:val="0"/>
        <w:autoSpaceDN w:val="0"/>
        <w:adjustRightInd w:val="0"/>
        <w:rPr>
          <w:rFonts w:cs="Segoe UI"/>
          <w:szCs w:val="14"/>
        </w:rPr>
      </w:pPr>
      <w:r w:rsidRPr="00571506">
        <w:rPr>
          <w:rFonts w:cs="Segoe UI"/>
          <w:b/>
          <w:szCs w:val="14"/>
        </w:rPr>
        <w:t>Justification</w:t>
      </w:r>
      <w:r w:rsidRPr="00BA0182">
        <w:rPr>
          <w:rFonts w:cs="Segoe UI"/>
          <w:szCs w:val="14"/>
        </w:rPr>
        <w:t>:</w:t>
      </w:r>
    </w:p>
    <w:p w14:paraId="1AAC4D0B" w14:textId="14CF2A03" w:rsidR="00BA0182" w:rsidRPr="00BA0182" w:rsidRDefault="00BA0182" w:rsidP="00BA0182">
      <w:pPr>
        <w:autoSpaceDE w:val="0"/>
        <w:autoSpaceDN w:val="0"/>
        <w:adjustRightInd w:val="0"/>
        <w:rPr>
          <w:rFonts w:cs="Segoe UI"/>
          <w:szCs w:val="14"/>
        </w:rPr>
      </w:pPr>
      <w:r w:rsidRPr="00571506">
        <w:rPr>
          <w:rFonts w:cs="Segoe UI"/>
          <w:b/>
          <w:szCs w:val="14"/>
        </w:rPr>
        <w:t>A. The first action is to validate that clear incident definition and severity criteria are established</w:t>
      </w:r>
      <w:r w:rsidR="00571506" w:rsidRPr="00571506">
        <w:rPr>
          <w:rFonts w:cs="Segoe UI"/>
          <w:b/>
          <w:szCs w:val="14"/>
        </w:rPr>
        <w:t xml:space="preserve"> </w:t>
      </w:r>
      <w:r w:rsidRPr="00571506">
        <w:rPr>
          <w:rFonts w:cs="Segoe UI"/>
          <w:b/>
          <w:szCs w:val="14"/>
        </w:rPr>
        <w:t>and communicated throughout the organization</w:t>
      </w:r>
      <w:r w:rsidRPr="00BA0182">
        <w:rPr>
          <w:rFonts w:cs="Segoe UI"/>
          <w:szCs w:val="14"/>
        </w:rPr>
        <w:t>.</w:t>
      </w:r>
    </w:p>
    <w:p w14:paraId="2C5EB598" w14:textId="78AFBFE3" w:rsidR="00BA0182" w:rsidRPr="00BA0182" w:rsidRDefault="00BA0182" w:rsidP="00BA0182">
      <w:pPr>
        <w:autoSpaceDE w:val="0"/>
        <w:autoSpaceDN w:val="0"/>
        <w:adjustRightInd w:val="0"/>
        <w:rPr>
          <w:rFonts w:cs="Segoe UI"/>
          <w:szCs w:val="14"/>
        </w:rPr>
      </w:pPr>
      <w:r w:rsidRPr="00BA0182">
        <w:rPr>
          <w:rFonts w:cs="Segoe UI"/>
          <w:szCs w:val="14"/>
        </w:rPr>
        <w:t>B. A training program will not be effective until clear incident identification and severity criteria have</w:t>
      </w:r>
      <w:r w:rsidR="00571506">
        <w:rPr>
          <w:rFonts w:cs="Segoe UI"/>
          <w:szCs w:val="14"/>
        </w:rPr>
        <w:t xml:space="preserve"> </w:t>
      </w:r>
      <w:r w:rsidRPr="00BA0182">
        <w:rPr>
          <w:rFonts w:cs="Segoe UI"/>
          <w:szCs w:val="14"/>
        </w:rPr>
        <w:t>been established.</w:t>
      </w:r>
    </w:p>
    <w:p w14:paraId="0DB88D10" w14:textId="741EC4DC" w:rsidR="00BA0182" w:rsidRPr="00BA0182" w:rsidRDefault="00BA0182" w:rsidP="00BA0182">
      <w:pPr>
        <w:autoSpaceDE w:val="0"/>
        <w:autoSpaceDN w:val="0"/>
        <w:adjustRightInd w:val="0"/>
        <w:rPr>
          <w:rFonts w:cs="Segoe UI"/>
          <w:szCs w:val="14"/>
        </w:rPr>
      </w:pPr>
      <w:r w:rsidRPr="00BA0182">
        <w:rPr>
          <w:rFonts w:cs="Segoe UI"/>
          <w:szCs w:val="14"/>
        </w:rPr>
        <w:t>C. The steering committee may become involved after incident criteria have been clearly established and</w:t>
      </w:r>
      <w:r w:rsidR="00571506">
        <w:rPr>
          <w:rFonts w:cs="Segoe UI"/>
          <w:szCs w:val="14"/>
        </w:rPr>
        <w:t xml:space="preserve"> </w:t>
      </w:r>
      <w:r w:rsidRPr="00BA0182">
        <w:rPr>
          <w:rFonts w:cs="Segoe UI"/>
          <w:szCs w:val="14"/>
        </w:rPr>
        <w:t>communicated.</w:t>
      </w:r>
    </w:p>
    <w:p w14:paraId="193780D9" w14:textId="57F486FF" w:rsidR="00BA0182" w:rsidRDefault="00BA0182" w:rsidP="00571506">
      <w:pPr>
        <w:autoSpaceDE w:val="0"/>
        <w:autoSpaceDN w:val="0"/>
        <w:adjustRightInd w:val="0"/>
        <w:spacing w:after="60"/>
        <w:rPr>
          <w:rFonts w:cs="Segoe UI"/>
          <w:szCs w:val="14"/>
        </w:rPr>
      </w:pPr>
      <w:r w:rsidRPr="00BA0182">
        <w:rPr>
          <w:rFonts w:cs="Segoe UI"/>
          <w:szCs w:val="14"/>
        </w:rPr>
        <w:t>D. Enforcement activities will not be effective unless incident criteria have been clearly established</w:t>
      </w:r>
      <w:r w:rsidR="00571506">
        <w:rPr>
          <w:rFonts w:cs="Segoe UI"/>
          <w:szCs w:val="14"/>
        </w:rPr>
        <w:t xml:space="preserve"> </w:t>
      </w:r>
      <w:r w:rsidRPr="00BA0182">
        <w:rPr>
          <w:rFonts w:cs="Segoe UI"/>
          <w:szCs w:val="14"/>
        </w:rPr>
        <w:t>and communicated.</w:t>
      </w:r>
    </w:p>
    <w:p w14:paraId="6D5EC551" w14:textId="1DD8AB49" w:rsidR="00BA0182" w:rsidRPr="00BA0182" w:rsidRDefault="00BA0182" w:rsidP="00BA0182">
      <w:pPr>
        <w:autoSpaceDE w:val="0"/>
        <w:autoSpaceDN w:val="0"/>
        <w:adjustRightInd w:val="0"/>
        <w:rPr>
          <w:rFonts w:cs="Segoe UI"/>
          <w:szCs w:val="14"/>
        </w:rPr>
      </w:pPr>
      <w:r w:rsidRPr="00571506">
        <w:rPr>
          <w:rFonts w:cs="Segoe UI"/>
          <w:b/>
          <w:szCs w:val="14"/>
        </w:rPr>
        <w:t>S4-149</w:t>
      </w:r>
      <w:r w:rsidRPr="00BA0182">
        <w:rPr>
          <w:rFonts w:cs="Segoe UI"/>
          <w:szCs w:val="14"/>
        </w:rPr>
        <w:t xml:space="preserve"> Which of the following measurements is integrated into the incident response plan by the statement “If the</w:t>
      </w:r>
      <w:r w:rsidR="00571506">
        <w:rPr>
          <w:rFonts w:cs="Segoe UI"/>
          <w:szCs w:val="14"/>
        </w:rPr>
        <w:t xml:space="preserve"> </w:t>
      </w:r>
      <w:r w:rsidRPr="00BA0182">
        <w:rPr>
          <w:rFonts w:cs="Segoe UI"/>
          <w:szCs w:val="14"/>
        </w:rPr>
        <w:t>database is corrupted by an incident, the backup at the close of work on the previous day should be restored”?</w:t>
      </w:r>
    </w:p>
    <w:p w14:paraId="67C4A27E" w14:textId="77777777" w:rsidR="00BA0182" w:rsidRPr="00BA0182" w:rsidRDefault="00BA0182" w:rsidP="00BA0182">
      <w:pPr>
        <w:autoSpaceDE w:val="0"/>
        <w:autoSpaceDN w:val="0"/>
        <w:adjustRightInd w:val="0"/>
        <w:rPr>
          <w:rFonts w:cs="Segoe UI"/>
          <w:szCs w:val="14"/>
        </w:rPr>
      </w:pPr>
      <w:r w:rsidRPr="00BA0182">
        <w:rPr>
          <w:rFonts w:cs="Segoe UI"/>
          <w:szCs w:val="14"/>
        </w:rPr>
        <w:t>A. The recovery time objective</w:t>
      </w:r>
    </w:p>
    <w:p w14:paraId="7D9AB587" w14:textId="77777777" w:rsidR="00BA0182" w:rsidRPr="00BA0182" w:rsidRDefault="00BA0182" w:rsidP="00BA0182">
      <w:pPr>
        <w:autoSpaceDE w:val="0"/>
        <w:autoSpaceDN w:val="0"/>
        <w:adjustRightInd w:val="0"/>
        <w:rPr>
          <w:rFonts w:cs="Segoe UI"/>
          <w:szCs w:val="14"/>
        </w:rPr>
      </w:pPr>
      <w:r w:rsidRPr="00BA0182">
        <w:rPr>
          <w:rFonts w:cs="Segoe UI"/>
          <w:szCs w:val="14"/>
        </w:rPr>
        <w:t>B. The recovery point objective</w:t>
      </w:r>
    </w:p>
    <w:p w14:paraId="3333029E" w14:textId="77777777" w:rsidR="00BA0182" w:rsidRPr="00BA0182" w:rsidRDefault="00BA0182" w:rsidP="00BA0182">
      <w:pPr>
        <w:autoSpaceDE w:val="0"/>
        <w:autoSpaceDN w:val="0"/>
        <w:adjustRightInd w:val="0"/>
        <w:rPr>
          <w:rFonts w:cs="Segoe UI"/>
          <w:szCs w:val="14"/>
        </w:rPr>
      </w:pPr>
      <w:r w:rsidRPr="00BA0182">
        <w:rPr>
          <w:rFonts w:cs="Segoe UI"/>
          <w:szCs w:val="14"/>
        </w:rPr>
        <w:t>C. The service delivery objective</w:t>
      </w:r>
    </w:p>
    <w:p w14:paraId="46F82391" w14:textId="77777777" w:rsidR="00BA0182" w:rsidRPr="00BA0182" w:rsidRDefault="00BA0182" w:rsidP="00BA0182">
      <w:pPr>
        <w:autoSpaceDE w:val="0"/>
        <w:autoSpaceDN w:val="0"/>
        <w:adjustRightInd w:val="0"/>
        <w:rPr>
          <w:rFonts w:cs="Segoe UI"/>
          <w:szCs w:val="14"/>
        </w:rPr>
      </w:pPr>
      <w:r w:rsidRPr="00BA0182">
        <w:rPr>
          <w:rFonts w:cs="Segoe UI"/>
          <w:szCs w:val="14"/>
        </w:rPr>
        <w:t>D. The maximum tolerable outage</w:t>
      </w:r>
    </w:p>
    <w:p w14:paraId="3879460C" w14:textId="77777777" w:rsidR="00BA0182" w:rsidRPr="00571506" w:rsidRDefault="00BA0182" w:rsidP="00BA0182">
      <w:pPr>
        <w:autoSpaceDE w:val="0"/>
        <w:autoSpaceDN w:val="0"/>
        <w:adjustRightInd w:val="0"/>
        <w:rPr>
          <w:rFonts w:cs="Segoe UI"/>
          <w:b/>
          <w:szCs w:val="14"/>
        </w:rPr>
      </w:pPr>
      <w:r w:rsidRPr="00571506">
        <w:rPr>
          <w:rFonts w:cs="Segoe UI"/>
          <w:b/>
          <w:szCs w:val="14"/>
        </w:rPr>
        <w:t>B is the correct answer.</w:t>
      </w:r>
    </w:p>
    <w:p w14:paraId="1F810211" w14:textId="77777777" w:rsidR="00BA0182" w:rsidRPr="00BA0182" w:rsidRDefault="00BA0182" w:rsidP="00BA0182">
      <w:pPr>
        <w:autoSpaceDE w:val="0"/>
        <w:autoSpaceDN w:val="0"/>
        <w:adjustRightInd w:val="0"/>
        <w:rPr>
          <w:rFonts w:cs="Segoe UI"/>
          <w:szCs w:val="14"/>
        </w:rPr>
      </w:pPr>
      <w:r w:rsidRPr="00571506">
        <w:rPr>
          <w:rFonts w:cs="Segoe UI"/>
          <w:b/>
          <w:szCs w:val="14"/>
        </w:rPr>
        <w:t>Justification</w:t>
      </w:r>
      <w:r w:rsidRPr="00BA0182">
        <w:rPr>
          <w:rFonts w:cs="Segoe UI"/>
          <w:szCs w:val="14"/>
        </w:rPr>
        <w:t>:</w:t>
      </w:r>
    </w:p>
    <w:p w14:paraId="375FA787" w14:textId="2D068B72" w:rsidR="00BA0182" w:rsidRPr="00BA0182" w:rsidRDefault="00BA0182" w:rsidP="00BA0182">
      <w:pPr>
        <w:autoSpaceDE w:val="0"/>
        <w:autoSpaceDN w:val="0"/>
        <w:adjustRightInd w:val="0"/>
        <w:rPr>
          <w:rFonts w:cs="Segoe UI"/>
          <w:szCs w:val="14"/>
        </w:rPr>
      </w:pPr>
      <w:r w:rsidRPr="00BA0182">
        <w:rPr>
          <w:rFonts w:cs="Segoe UI"/>
          <w:szCs w:val="14"/>
        </w:rPr>
        <w:t>A. The recovery time objective (RTO) is the amount of time allowed for the recovery of a business</w:t>
      </w:r>
      <w:r w:rsidR="00571506">
        <w:rPr>
          <w:rFonts w:cs="Segoe UI"/>
          <w:szCs w:val="14"/>
        </w:rPr>
        <w:t xml:space="preserve"> </w:t>
      </w:r>
      <w:r w:rsidRPr="00BA0182">
        <w:rPr>
          <w:rFonts w:cs="Segoe UI"/>
          <w:szCs w:val="14"/>
        </w:rPr>
        <w:t>function or resource after a disaster occurs. The statement did not mention the time for the restoration</w:t>
      </w:r>
      <w:r w:rsidR="00571506">
        <w:rPr>
          <w:rFonts w:cs="Segoe UI"/>
          <w:szCs w:val="14"/>
        </w:rPr>
        <w:t xml:space="preserve"> </w:t>
      </w:r>
      <w:r w:rsidRPr="00BA0182">
        <w:rPr>
          <w:rFonts w:cs="Segoe UI"/>
          <w:szCs w:val="14"/>
        </w:rPr>
        <w:t>to be concluded.</w:t>
      </w:r>
    </w:p>
    <w:p w14:paraId="14711B34" w14:textId="0E41018E" w:rsidR="00BA0182" w:rsidRPr="00BA0182" w:rsidRDefault="00BA0182" w:rsidP="00BA0182">
      <w:pPr>
        <w:autoSpaceDE w:val="0"/>
        <w:autoSpaceDN w:val="0"/>
        <w:adjustRightInd w:val="0"/>
        <w:rPr>
          <w:rFonts w:cs="Segoe UI"/>
          <w:szCs w:val="14"/>
        </w:rPr>
      </w:pPr>
      <w:r w:rsidRPr="00571506">
        <w:rPr>
          <w:rFonts w:cs="Segoe UI"/>
          <w:b/>
          <w:szCs w:val="14"/>
        </w:rPr>
        <w:t>B. The recovery point objective (RPO) is determined based on the acceptable data loss in case of a</w:t>
      </w:r>
      <w:r w:rsidR="00571506" w:rsidRPr="00571506">
        <w:rPr>
          <w:rFonts w:cs="Segoe UI"/>
          <w:b/>
          <w:szCs w:val="14"/>
        </w:rPr>
        <w:t xml:space="preserve"> </w:t>
      </w:r>
      <w:r w:rsidRPr="00571506">
        <w:rPr>
          <w:rFonts w:cs="Segoe UI"/>
          <w:b/>
          <w:szCs w:val="14"/>
        </w:rPr>
        <w:t>disruption of operations. It indicates the earliest point in time that is acceptable to recover the</w:t>
      </w:r>
      <w:r w:rsidR="00571506" w:rsidRPr="00571506">
        <w:rPr>
          <w:rFonts w:cs="Segoe UI"/>
          <w:b/>
          <w:szCs w:val="14"/>
        </w:rPr>
        <w:t xml:space="preserve"> </w:t>
      </w:r>
      <w:r w:rsidRPr="00571506">
        <w:rPr>
          <w:rFonts w:cs="Segoe UI"/>
          <w:b/>
          <w:szCs w:val="14"/>
        </w:rPr>
        <w:t>data. The RPO effectively quantifies the permissible amount of data loss in case of interruption.</w:t>
      </w:r>
      <w:r w:rsidR="00571506" w:rsidRPr="00571506">
        <w:rPr>
          <w:rFonts w:cs="Segoe UI"/>
          <w:b/>
          <w:szCs w:val="14"/>
        </w:rPr>
        <w:t xml:space="preserve"> </w:t>
      </w:r>
      <w:r w:rsidRPr="00571506">
        <w:rPr>
          <w:rFonts w:cs="Segoe UI"/>
          <w:b/>
          <w:szCs w:val="14"/>
        </w:rPr>
        <w:t>The statement allows for the loss of current day’s data</w:t>
      </w:r>
      <w:r w:rsidRPr="00BA0182">
        <w:rPr>
          <w:rFonts w:cs="Segoe UI"/>
          <w:szCs w:val="14"/>
        </w:rPr>
        <w:t>.</w:t>
      </w:r>
    </w:p>
    <w:p w14:paraId="337ED945" w14:textId="48AA906D" w:rsidR="00BA0182" w:rsidRPr="00BA0182" w:rsidRDefault="00BA0182" w:rsidP="00BA0182">
      <w:pPr>
        <w:autoSpaceDE w:val="0"/>
        <w:autoSpaceDN w:val="0"/>
        <w:adjustRightInd w:val="0"/>
        <w:rPr>
          <w:rFonts w:cs="Segoe UI"/>
          <w:szCs w:val="14"/>
        </w:rPr>
      </w:pPr>
      <w:r w:rsidRPr="00BA0182">
        <w:rPr>
          <w:rFonts w:cs="Segoe UI"/>
          <w:szCs w:val="14"/>
        </w:rPr>
        <w:t>C. Directly related to the business needs, the service delivery objective (SDO) is the level of services to</w:t>
      </w:r>
      <w:r w:rsidR="00571506">
        <w:rPr>
          <w:rFonts w:cs="Segoe UI"/>
          <w:szCs w:val="14"/>
        </w:rPr>
        <w:t xml:space="preserve"> </w:t>
      </w:r>
      <w:r w:rsidRPr="00BA0182">
        <w:rPr>
          <w:rFonts w:cs="Segoe UI"/>
          <w:szCs w:val="14"/>
        </w:rPr>
        <w:t>be reached during the alternate process mode until the normal situation is restored. The SDO is the</w:t>
      </w:r>
      <w:r w:rsidR="00571506">
        <w:rPr>
          <w:rFonts w:cs="Segoe UI"/>
          <w:szCs w:val="14"/>
        </w:rPr>
        <w:t xml:space="preserve"> </w:t>
      </w:r>
      <w:r w:rsidRPr="00BA0182">
        <w:rPr>
          <w:rFonts w:cs="Segoe UI"/>
          <w:szCs w:val="14"/>
        </w:rPr>
        <w:t>acceptable level of service within the RTO.</w:t>
      </w:r>
    </w:p>
    <w:p w14:paraId="245A660E" w14:textId="17995906" w:rsidR="00BA0182" w:rsidRPr="00BA0182" w:rsidRDefault="00BA0182" w:rsidP="00571506">
      <w:pPr>
        <w:autoSpaceDE w:val="0"/>
        <w:autoSpaceDN w:val="0"/>
        <w:adjustRightInd w:val="0"/>
        <w:spacing w:after="60"/>
        <w:rPr>
          <w:rFonts w:cs="Segoe UI"/>
          <w:szCs w:val="14"/>
        </w:rPr>
      </w:pPr>
      <w:r w:rsidRPr="00BA0182">
        <w:rPr>
          <w:rFonts w:cs="Segoe UI"/>
          <w:szCs w:val="14"/>
        </w:rPr>
        <w:t>D. The maximum tolerable outage is the maximum time that an enterprise can support processing in</w:t>
      </w:r>
      <w:r w:rsidR="00571506">
        <w:rPr>
          <w:rFonts w:cs="Segoe UI"/>
          <w:szCs w:val="14"/>
        </w:rPr>
        <w:t xml:space="preserve"> </w:t>
      </w:r>
      <w:r w:rsidRPr="00BA0182">
        <w:rPr>
          <w:rFonts w:cs="Segoe UI"/>
          <w:szCs w:val="14"/>
        </w:rPr>
        <w:t>alternate mode.</w:t>
      </w:r>
      <w:r w:rsidR="00571506">
        <w:rPr>
          <w:rFonts w:cs="Segoe UI"/>
          <w:szCs w:val="14"/>
        </w:rPr>
        <w:t xml:space="preserve"> </w:t>
      </w:r>
      <w:r w:rsidRPr="00BA0182">
        <w:rPr>
          <w:rFonts w:cs="Segoe UI"/>
          <w:szCs w:val="14"/>
        </w:rPr>
        <w:t>In following up on a security incident, the system administrator is to copy data from one hard disk to</w:t>
      </w:r>
      <w:r w:rsidR="00571506">
        <w:rPr>
          <w:rFonts w:cs="Segoe UI"/>
          <w:szCs w:val="14"/>
        </w:rPr>
        <w:t xml:space="preserve"> </w:t>
      </w:r>
      <w:r w:rsidRPr="00BA0182">
        <w:rPr>
          <w:rFonts w:cs="Segoe UI"/>
          <w:szCs w:val="14"/>
        </w:rPr>
        <w:t>another. From a forensic perspective, which of the following tasks must be ensured?</w:t>
      </w:r>
    </w:p>
    <w:p w14:paraId="3B09EE45" w14:textId="1900415B" w:rsidR="00BA0182" w:rsidRPr="00BA0182" w:rsidRDefault="00BA0182" w:rsidP="00571506">
      <w:pPr>
        <w:autoSpaceDE w:val="0"/>
        <w:autoSpaceDN w:val="0"/>
        <w:adjustRightInd w:val="0"/>
        <w:rPr>
          <w:rFonts w:cs="Segoe UI"/>
          <w:szCs w:val="14"/>
        </w:rPr>
      </w:pPr>
      <w:r w:rsidRPr="00571506">
        <w:rPr>
          <w:rFonts w:cs="Segoe UI"/>
          <w:b/>
          <w:szCs w:val="14"/>
        </w:rPr>
        <w:t>S4-150</w:t>
      </w:r>
      <w:r w:rsidR="00571506">
        <w:rPr>
          <w:rFonts w:cs="Segoe UI"/>
          <w:szCs w:val="14"/>
        </w:rPr>
        <w:t xml:space="preserve"> </w:t>
      </w:r>
      <w:r w:rsidR="00571506" w:rsidRPr="00571506">
        <w:rPr>
          <w:rFonts w:cs="Segoe UI"/>
          <w:szCs w:val="14"/>
        </w:rPr>
        <w:t>In following up on a security incident, the system administrator is to copy data from one hard disk to</w:t>
      </w:r>
      <w:r w:rsidR="00571506">
        <w:rPr>
          <w:rFonts w:cs="Segoe UI"/>
          <w:szCs w:val="14"/>
        </w:rPr>
        <w:t xml:space="preserve"> </w:t>
      </w:r>
      <w:r w:rsidR="00571506" w:rsidRPr="00571506">
        <w:rPr>
          <w:rFonts w:cs="Segoe UI"/>
          <w:szCs w:val="14"/>
        </w:rPr>
        <w:t>another. From a forensic</w:t>
      </w:r>
      <w:r w:rsidR="00697F84">
        <w:rPr>
          <w:rFonts w:cs="Segoe UI"/>
          <w:szCs w:val="14"/>
        </w:rPr>
        <w:fldChar w:fldCharType="begin"/>
      </w:r>
      <w:r w:rsidR="00697F84">
        <w:instrText xml:space="preserve"> XE "</w:instrText>
      </w:r>
      <w:r w:rsidR="00697F84" w:rsidRPr="00D949CB">
        <w:rPr>
          <w:rFonts w:cs="Segoe UI"/>
          <w:szCs w:val="14"/>
        </w:rPr>
        <w:instrText>forensic</w:instrText>
      </w:r>
      <w:r w:rsidR="00697F84">
        <w:instrText xml:space="preserve">" </w:instrText>
      </w:r>
      <w:r w:rsidR="00697F84">
        <w:rPr>
          <w:rFonts w:cs="Segoe UI"/>
          <w:szCs w:val="14"/>
        </w:rPr>
        <w:fldChar w:fldCharType="end"/>
      </w:r>
      <w:r w:rsidR="00571506" w:rsidRPr="00571506">
        <w:rPr>
          <w:rFonts w:cs="Segoe UI"/>
          <w:szCs w:val="14"/>
        </w:rPr>
        <w:t xml:space="preserve"> perspective, which of the following tasks must be ensured?</w:t>
      </w:r>
    </w:p>
    <w:p w14:paraId="070695FA" w14:textId="77777777" w:rsidR="00BA0182" w:rsidRPr="00BA0182" w:rsidRDefault="00BA0182" w:rsidP="00BA0182">
      <w:pPr>
        <w:autoSpaceDE w:val="0"/>
        <w:autoSpaceDN w:val="0"/>
        <w:adjustRightInd w:val="0"/>
        <w:rPr>
          <w:rFonts w:cs="Segoe UI"/>
          <w:szCs w:val="14"/>
        </w:rPr>
      </w:pPr>
      <w:r w:rsidRPr="00BA0182">
        <w:rPr>
          <w:rFonts w:cs="Segoe UI"/>
          <w:szCs w:val="14"/>
        </w:rPr>
        <w:t>A. Copy to the same disk model as the original.</w:t>
      </w:r>
    </w:p>
    <w:p w14:paraId="22B4412F" w14:textId="77777777" w:rsidR="00BA0182" w:rsidRPr="00BA0182" w:rsidRDefault="00BA0182" w:rsidP="00BA0182">
      <w:pPr>
        <w:autoSpaceDE w:val="0"/>
        <w:autoSpaceDN w:val="0"/>
        <w:adjustRightInd w:val="0"/>
        <w:rPr>
          <w:rFonts w:cs="Segoe UI"/>
          <w:szCs w:val="14"/>
        </w:rPr>
      </w:pPr>
      <w:r w:rsidRPr="00BA0182">
        <w:rPr>
          <w:rFonts w:cs="Segoe UI"/>
          <w:szCs w:val="14"/>
        </w:rPr>
        <w:t>B. Make a dual backup of the original disk.</w:t>
      </w:r>
    </w:p>
    <w:p w14:paraId="783565BD" w14:textId="77777777" w:rsidR="00BA0182" w:rsidRPr="00BA0182" w:rsidRDefault="00BA0182" w:rsidP="00BA0182">
      <w:pPr>
        <w:autoSpaceDE w:val="0"/>
        <w:autoSpaceDN w:val="0"/>
        <w:adjustRightInd w:val="0"/>
        <w:rPr>
          <w:rFonts w:cs="Segoe UI"/>
          <w:szCs w:val="14"/>
        </w:rPr>
      </w:pPr>
      <w:r w:rsidRPr="00BA0182">
        <w:rPr>
          <w:rFonts w:cs="Segoe UI"/>
          <w:szCs w:val="14"/>
        </w:rPr>
        <w:t>C. Keep the digital hash from both hard disks.</w:t>
      </w:r>
    </w:p>
    <w:p w14:paraId="338CF04F" w14:textId="77777777" w:rsidR="00BA0182" w:rsidRPr="00BA0182" w:rsidRDefault="00BA0182" w:rsidP="00BA0182">
      <w:pPr>
        <w:autoSpaceDE w:val="0"/>
        <w:autoSpaceDN w:val="0"/>
        <w:adjustRightInd w:val="0"/>
        <w:rPr>
          <w:rFonts w:cs="Segoe UI"/>
          <w:szCs w:val="14"/>
        </w:rPr>
      </w:pPr>
      <w:r w:rsidRPr="00BA0182">
        <w:rPr>
          <w:rFonts w:cs="Segoe UI"/>
          <w:szCs w:val="14"/>
        </w:rPr>
        <w:t>D. Perform a restoration test after replication.</w:t>
      </w:r>
    </w:p>
    <w:p w14:paraId="40EBC8DC" w14:textId="77777777" w:rsidR="00BA0182" w:rsidRPr="00571506" w:rsidRDefault="00BA0182" w:rsidP="00BA0182">
      <w:pPr>
        <w:autoSpaceDE w:val="0"/>
        <w:autoSpaceDN w:val="0"/>
        <w:adjustRightInd w:val="0"/>
        <w:rPr>
          <w:rFonts w:cs="Segoe UI"/>
          <w:b/>
          <w:szCs w:val="14"/>
        </w:rPr>
      </w:pPr>
      <w:r w:rsidRPr="00571506">
        <w:rPr>
          <w:rFonts w:cs="Segoe UI"/>
          <w:b/>
          <w:szCs w:val="14"/>
        </w:rPr>
        <w:t>C is the correct answer.</w:t>
      </w:r>
    </w:p>
    <w:p w14:paraId="308588AC" w14:textId="77777777" w:rsidR="00BA0182" w:rsidRPr="00BA0182" w:rsidRDefault="00BA0182" w:rsidP="00BA0182">
      <w:pPr>
        <w:autoSpaceDE w:val="0"/>
        <w:autoSpaceDN w:val="0"/>
        <w:adjustRightInd w:val="0"/>
        <w:rPr>
          <w:rFonts w:cs="Segoe UI"/>
          <w:szCs w:val="14"/>
        </w:rPr>
      </w:pPr>
      <w:r w:rsidRPr="00571506">
        <w:rPr>
          <w:rFonts w:cs="Segoe UI"/>
          <w:b/>
          <w:szCs w:val="14"/>
        </w:rPr>
        <w:t>Justification</w:t>
      </w:r>
      <w:r w:rsidRPr="00BA0182">
        <w:rPr>
          <w:rFonts w:cs="Segoe UI"/>
          <w:szCs w:val="14"/>
        </w:rPr>
        <w:t>:</w:t>
      </w:r>
    </w:p>
    <w:p w14:paraId="59BF6E38" w14:textId="0800785B" w:rsidR="00BA0182" w:rsidRPr="00BA0182" w:rsidRDefault="00571506" w:rsidP="00BA0182">
      <w:pPr>
        <w:autoSpaceDE w:val="0"/>
        <w:autoSpaceDN w:val="0"/>
        <w:adjustRightInd w:val="0"/>
        <w:rPr>
          <w:rFonts w:cs="Segoe UI"/>
          <w:szCs w:val="14"/>
        </w:rPr>
      </w:pPr>
      <w:r w:rsidRPr="00BA0182">
        <w:rPr>
          <w:rFonts w:cs="Segoe UI"/>
          <w:szCs w:val="14"/>
        </w:rPr>
        <w:t xml:space="preserve">A. </w:t>
      </w:r>
      <w:r w:rsidR="00BA0182" w:rsidRPr="00BA0182">
        <w:rPr>
          <w:rFonts w:cs="Segoe UI"/>
          <w:szCs w:val="14"/>
        </w:rPr>
        <w:t>To make a copy, the target hard disk does not necessarily have to be the one to maintain the same</w:t>
      </w:r>
      <w:r>
        <w:rPr>
          <w:rFonts w:cs="Segoe UI"/>
          <w:szCs w:val="14"/>
        </w:rPr>
        <w:t xml:space="preserve"> </w:t>
      </w:r>
      <w:r w:rsidR="00BA0182" w:rsidRPr="00BA0182">
        <w:rPr>
          <w:rFonts w:cs="Segoe UI"/>
          <w:szCs w:val="14"/>
        </w:rPr>
        <w:t>specification as the original disk; therefore, this is not the best choice.</w:t>
      </w:r>
    </w:p>
    <w:p w14:paraId="7A319653" w14:textId="2533F67B" w:rsidR="00BA0182" w:rsidRPr="00BA0182" w:rsidRDefault="00571506" w:rsidP="00BA0182">
      <w:pPr>
        <w:autoSpaceDE w:val="0"/>
        <w:autoSpaceDN w:val="0"/>
        <w:adjustRightInd w:val="0"/>
        <w:rPr>
          <w:rFonts w:cs="Segoe UI"/>
          <w:szCs w:val="14"/>
        </w:rPr>
      </w:pPr>
      <w:r>
        <w:rPr>
          <w:rFonts w:cs="Segoe UI"/>
          <w:szCs w:val="14"/>
        </w:rPr>
        <w:t xml:space="preserve">B. </w:t>
      </w:r>
      <w:r w:rsidR="00BA0182" w:rsidRPr="00BA0182">
        <w:rPr>
          <w:rFonts w:cs="Segoe UI"/>
          <w:szCs w:val="14"/>
        </w:rPr>
        <w:t>It is a good practice to make a dual backup; however, it does not prove that data are not modified</w:t>
      </w:r>
      <w:r>
        <w:rPr>
          <w:rFonts w:cs="Segoe UI"/>
          <w:szCs w:val="14"/>
        </w:rPr>
        <w:t xml:space="preserve"> </w:t>
      </w:r>
      <w:r w:rsidR="00BA0182" w:rsidRPr="00BA0182">
        <w:rPr>
          <w:rFonts w:cs="Segoe UI"/>
          <w:szCs w:val="14"/>
        </w:rPr>
        <w:t>by anyone.</w:t>
      </w:r>
    </w:p>
    <w:p w14:paraId="7B28A2F8" w14:textId="2CC519CA" w:rsidR="00BA0182" w:rsidRPr="00BA0182" w:rsidRDefault="00571506" w:rsidP="00BA0182">
      <w:pPr>
        <w:autoSpaceDE w:val="0"/>
        <w:autoSpaceDN w:val="0"/>
        <w:adjustRightInd w:val="0"/>
        <w:rPr>
          <w:rFonts w:cs="Segoe UI"/>
          <w:szCs w:val="14"/>
        </w:rPr>
      </w:pPr>
      <w:r w:rsidRPr="00571506">
        <w:rPr>
          <w:rFonts w:cs="Segoe UI"/>
          <w:b/>
          <w:szCs w:val="14"/>
        </w:rPr>
        <w:t xml:space="preserve">C. </w:t>
      </w:r>
      <w:r w:rsidR="00BA0182" w:rsidRPr="00571506">
        <w:rPr>
          <w:rFonts w:cs="Segoe UI"/>
          <w:b/>
          <w:szCs w:val="14"/>
        </w:rPr>
        <w:t>In order to prove that data are not modified before and after the copy, it is best to keep a digital</w:t>
      </w:r>
      <w:r w:rsidRPr="00571506">
        <w:rPr>
          <w:rFonts w:cs="Segoe UI"/>
          <w:b/>
          <w:szCs w:val="14"/>
        </w:rPr>
        <w:t xml:space="preserve"> </w:t>
      </w:r>
      <w:r w:rsidR="00BA0182" w:rsidRPr="00571506">
        <w:rPr>
          <w:rFonts w:cs="Segoe UI"/>
          <w:b/>
          <w:szCs w:val="14"/>
        </w:rPr>
        <w:t xml:space="preserve">hash from </w:t>
      </w:r>
      <w:r w:rsidR="00BA0182" w:rsidRPr="00571506">
        <w:rPr>
          <w:rFonts w:cs="Segoe UI"/>
          <w:b/>
          <w:color w:val="FF0000"/>
          <w:szCs w:val="14"/>
          <w:u w:val="single"/>
        </w:rPr>
        <w:t>both hard disks</w:t>
      </w:r>
      <w:r w:rsidR="00BA0182" w:rsidRPr="00571506">
        <w:rPr>
          <w:rFonts w:cs="Segoe UI"/>
          <w:b/>
          <w:szCs w:val="14"/>
        </w:rPr>
        <w:t>. The hashes alone are not adequate to meet the standards of evidence</w:t>
      </w:r>
      <w:r w:rsidRPr="00571506">
        <w:rPr>
          <w:rFonts w:cs="Segoe UI"/>
          <w:b/>
          <w:szCs w:val="14"/>
        </w:rPr>
        <w:t xml:space="preserve"> </w:t>
      </w:r>
      <w:r w:rsidR="00BA0182" w:rsidRPr="00571506">
        <w:rPr>
          <w:rFonts w:cs="Segoe UI"/>
          <w:b/>
          <w:szCs w:val="14"/>
        </w:rPr>
        <w:t>admissibility, but these will support other aspects of integrity in the context of data forensics</w:t>
      </w:r>
      <w:r w:rsidR="00BA0182" w:rsidRPr="00BA0182">
        <w:rPr>
          <w:rFonts w:cs="Segoe UI"/>
          <w:szCs w:val="14"/>
        </w:rPr>
        <w:t>.</w:t>
      </w:r>
    </w:p>
    <w:p w14:paraId="613AC410" w14:textId="2CB17CB7" w:rsidR="00BA0182" w:rsidRDefault="00571506" w:rsidP="00571506">
      <w:pPr>
        <w:autoSpaceDE w:val="0"/>
        <w:autoSpaceDN w:val="0"/>
        <w:adjustRightInd w:val="0"/>
        <w:spacing w:after="60"/>
        <w:rPr>
          <w:rFonts w:cs="Segoe UI"/>
          <w:szCs w:val="14"/>
        </w:rPr>
      </w:pPr>
      <w:r>
        <w:rPr>
          <w:rFonts w:cs="Segoe UI"/>
          <w:szCs w:val="14"/>
        </w:rPr>
        <w:t xml:space="preserve">D. </w:t>
      </w:r>
      <w:r w:rsidR="00BA0182" w:rsidRPr="00BA0182">
        <w:rPr>
          <w:rFonts w:cs="Segoe UI"/>
          <w:szCs w:val="14"/>
        </w:rPr>
        <w:t>It is a good practice to perform a restoration test. This is to ensure availability rather than to maintain</w:t>
      </w:r>
      <w:r>
        <w:rPr>
          <w:rFonts w:cs="Segoe UI"/>
          <w:szCs w:val="14"/>
        </w:rPr>
        <w:t xml:space="preserve"> </w:t>
      </w:r>
      <w:r w:rsidR="00BA0182" w:rsidRPr="00BA0182">
        <w:rPr>
          <w:rFonts w:cs="Segoe UI"/>
          <w:szCs w:val="14"/>
        </w:rPr>
        <w:t>evidential capability.</w:t>
      </w:r>
    </w:p>
    <w:p w14:paraId="6FD3A444" w14:textId="769C7C92" w:rsidR="00BA0182" w:rsidRPr="00BA0182" w:rsidRDefault="00BA0182" w:rsidP="00BA0182">
      <w:pPr>
        <w:autoSpaceDE w:val="0"/>
        <w:autoSpaceDN w:val="0"/>
        <w:adjustRightInd w:val="0"/>
        <w:rPr>
          <w:rFonts w:cs="Segoe UI"/>
          <w:szCs w:val="14"/>
        </w:rPr>
      </w:pPr>
      <w:r w:rsidRPr="00571506">
        <w:rPr>
          <w:rFonts w:cs="Segoe UI"/>
          <w:b/>
          <w:szCs w:val="14"/>
        </w:rPr>
        <w:t>S4-151</w:t>
      </w:r>
      <w:r w:rsidRPr="00BA0182">
        <w:rPr>
          <w:rFonts w:cs="Segoe UI"/>
          <w:szCs w:val="14"/>
        </w:rPr>
        <w:t xml:space="preserve"> While a disaster recovery exercise in the organization’s hot site successfully restored all essential services,</w:t>
      </w:r>
      <w:r w:rsidR="00571506">
        <w:rPr>
          <w:rFonts w:cs="Segoe UI"/>
          <w:szCs w:val="14"/>
        </w:rPr>
        <w:t xml:space="preserve"> </w:t>
      </w:r>
      <w:r w:rsidRPr="00BA0182">
        <w:rPr>
          <w:rFonts w:cs="Segoe UI"/>
          <w:szCs w:val="14"/>
        </w:rPr>
        <w:t xml:space="preserve">the test was deemed a failure. Which of the following circumstances would be the </w:t>
      </w:r>
      <w:r w:rsidRPr="00571506">
        <w:rPr>
          <w:rFonts w:cs="Segoe UI"/>
          <w:b/>
          <w:szCs w:val="14"/>
        </w:rPr>
        <w:t>MOST</w:t>
      </w:r>
      <w:r w:rsidRPr="00BA0182">
        <w:rPr>
          <w:rFonts w:cs="Segoe UI"/>
          <w:szCs w:val="14"/>
        </w:rPr>
        <w:t xml:space="preserve"> likely cause?</w:t>
      </w:r>
    </w:p>
    <w:p w14:paraId="2551AE34" w14:textId="77777777" w:rsidR="00BA0182" w:rsidRPr="00BA0182" w:rsidRDefault="00BA0182" w:rsidP="00BA0182">
      <w:pPr>
        <w:autoSpaceDE w:val="0"/>
        <w:autoSpaceDN w:val="0"/>
        <w:adjustRightInd w:val="0"/>
        <w:rPr>
          <w:rFonts w:cs="Segoe UI"/>
          <w:szCs w:val="14"/>
        </w:rPr>
      </w:pPr>
      <w:r w:rsidRPr="00BA0182">
        <w:rPr>
          <w:rFonts w:cs="Segoe UI"/>
          <w:szCs w:val="14"/>
        </w:rPr>
        <w:t>A. The maximum tolerable outage exceeded the acceptable interruption window (AIW).</w:t>
      </w:r>
    </w:p>
    <w:p w14:paraId="4994D123" w14:textId="77777777" w:rsidR="00BA0182" w:rsidRPr="00BA0182" w:rsidRDefault="00BA0182" w:rsidP="00BA0182">
      <w:pPr>
        <w:autoSpaceDE w:val="0"/>
        <w:autoSpaceDN w:val="0"/>
        <w:adjustRightInd w:val="0"/>
        <w:rPr>
          <w:rFonts w:cs="Segoe UI"/>
          <w:szCs w:val="14"/>
        </w:rPr>
      </w:pPr>
      <w:r w:rsidRPr="00BA0182">
        <w:rPr>
          <w:rFonts w:cs="Segoe UI"/>
          <w:szCs w:val="14"/>
        </w:rPr>
        <w:t>B. The recovery plans specified outdated operating system versions.</w:t>
      </w:r>
    </w:p>
    <w:p w14:paraId="6D281A28" w14:textId="77777777" w:rsidR="00BA0182" w:rsidRPr="00BA0182" w:rsidRDefault="00BA0182" w:rsidP="00BA0182">
      <w:pPr>
        <w:autoSpaceDE w:val="0"/>
        <w:autoSpaceDN w:val="0"/>
        <w:adjustRightInd w:val="0"/>
        <w:rPr>
          <w:rFonts w:cs="Segoe UI"/>
          <w:szCs w:val="14"/>
        </w:rPr>
      </w:pPr>
      <w:r w:rsidRPr="00BA0182">
        <w:rPr>
          <w:rFonts w:cs="Segoe UI"/>
          <w:szCs w:val="14"/>
        </w:rPr>
        <w:t>C. Some restored systems exceeded service delivery objectives.</w:t>
      </w:r>
    </w:p>
    <w:p w14:paraId="368066B2" w14:textId="77777777" w:rsidR="00BA0182" w:rsidRPr="00BA0182" w:rsidRDefault="00BA0182" w:rsidP="00BA0182">
      <w:pPr>
        <w:autoSpaceDE w:val="0"/>
        <w:autoSpaceDN w:val="0"/>
        <w:adjustRightInd w:val="0"/>
        <w:rPr>
          <w:rFonts w:cs="Segoe UI"/>
          <w:szCs w:val="14"/>
        </w:rPr>
      </w:pPr>
      <w:r w:rsidRPr="00BA0182">
        <w:rPr>
          <w:rFonts w:cs="Segoe UI"/>
          <w:szCs w:val="14"/>
        </w:rPr>
        <w:t>D. Aggregate recovery activities exceeded the AIW.</w:t>
      </w:r>
    </w:p>
    <w:p w14:paraId="76F07F5F" w14:textId="77777777" w:rsidR="00BA0182" w:rsidRPr="00571506" w:rsidRDefault="00BA0182" w:rsidP="00BA0182">
      <w:pPr>
        <w:autoSpaceDE w:val="0"/>
        <w:autoSpaceDN w:val="0"/>
        <w:adjustRightInd w:val="0"/>
        <w:rPr>
          <w:rFonts w:cs="Segoe UI"/>
          <w:b/>
          <w:szCs w:val="14"/>
        </w:rPr>
      </w:pPr>
      <w:r w:rsidRPr="00571506">
        <w:rPr>
          <w:rFonts w:cs="Segoe UI"/>
          <w:b/>
          <w:szCs w:val="14"/>
        </w:rPr>
        <w:t>D is the correct answer.</w:t>
      </w:r>
    </w:p>
    <w:p w14:paraId="03534F02" w14:textId="77777777" w:rsidR="00BA0182" w:rsidRPr="00BA0182" w:rsidRDefault="00BA0182" w:rsidP="00BA0182">
      <w:pPr>
        <w:autoSpaceDE w:val="0"/>
        <w:autoSpaceDN w:val="0"/>
        <w:adjustRightInd w:val="0"/>
        <w:rPr>
          <w:rFonts w:cs="Segoe UI"/>
          <w:szCs w:val="14"/>
        </w:rPr>
      </w:pPr>
      <w:r w:rsidRPr="00571506">
        <w:rPr>
          <w:rFonts w:cs="Segoe UI"/>
          <w:b/>
          <w:szCs w:val="14"/>
        </w:rPr>
        <w:t>Justification</w:t>
      </w:r>
      <w:r w:rsidRPr="00BA0182">
        <w:rPr>
          <w:rFonts w:cs="Segoe UI"/>
          <w:szCs w:val="14"/>
        </w:rPr>
        <w:t>:</w:t>
      </w:r>
    </w:p>
    <w:p w14:paraId="6D2790F0" w14:textId="469EFD07" w:rsidR="00BA0182" w:rsidRPr="00BA0182" w:rsidRDefault="00BA0182" w:rsidP="00BA0182">
      <w:pPr>
        <w:autoSpaceDE w:val="0"/>
        <w:autoSpaceDN w:val="0"/>
        <w:adjustRightInd w:val="0"/>
        <w:rPr>
          <w:rFonts w:cs="Segoe UI"/>
          <w:szCs w:val="14"/>
        </w:rPr>
      </w:pPr>
      <w:r w:rsidRPr="00BA0182">
        <w:rPr>
          <w:rFonts w:cs="Segoe UI"/>
          <w:szCs w:val="14"/>
        </w:rPr>
        <w:t xml:space="preserve">A. The </w:t>
      </w:r>
      <w:r w:rsidRPr="00571506">
        <w:rPr>
          <w:rFonts w:cs="Segoe UI"/>
          <w:b/>
          <w:szCs w:val="14"/>
        </w:rPr>
        <w:t>maximum tolerable outage</w:t>
      </w:r>
      <w:r w:rsidRPr="00BA0182">
        <w:rPr>
          <w:rFonts w:cs="Segoe UI"/>
          <w:szCs w:val="14"/>
        </w:rPr>
        <w:t>, the amount of time the organization can operate in alternate mode,</w:t>
      </w:r>
      <w:r w:rsidR="00571506">
        <w:rPr>
          <w:rFonts w:cs="Segoe UI"/>
          <w:szCs w:val="14"/>
        </w:rPr>
        <w:t xml:space="preserve"> </w:t>
      </w:r>
      <w:r w:rsidRPr="00BA0182">
        <w:rPr>
          <w:rFonts w:cs="Segoe UI"/>
          <w:szCs w:val="14"/>
        </w:rPr>
        <w:t xml:space="preserve">would </w:t>
      </w:r>
      <w:r w:rsidRPr="00571506">
        <w:rPr>
          <w:rFonts w:cs="Segoe UI"/>
          <w:szCs w:val="14"/>
          <w:u w:val="single"/>
        </w:rPr>
        <w:t>normally exceed</w:t>
      </w:r>
      <w:r w:rsidRPr="00BA0182">
        <w:rPr>
          <w:rFonts w:cs="Segoe UI"/>
          <w:szCs w:val="14"/>
        </w:rPr>
        <w:t xml:space="preserve"> the acceptable interruption window (AIW).</w:t>
      </w:r>
    </w:p>
    <w:p w14:paraId="21F04BF6" w14:textId="77777777" w:rsidR="00BA0182" w:rsidRPr="00BA0182" w:rsidRDefault="00BA0182" w:rsidP="00BA0182">
      <w:pPr>
        <w:autoSpaceDE w:val="0"/>
        <w:autoSpaceDN w:val="0"/>
        <w:adjustRightInd w:val="0"/>
        <w:rPr>
          <w:rFonts w:cs="Segoe UI"/>
          <w:szCs w:val="14"/>
        </w:rPr>
      </w:pPr>
      <w:r w:rsidRPr="00BA0182">
        <w:rPr>
          <w:rFonts w:cs="Segoe UI"/>
          <w:szCs w:val="14"/>
        </w:rPr>
        <w:t>B. While a difference in operating system versions might cause a delay, it would probably be minor.</w:t>
      </w:r>
    </w:p>
    <w:p w14:paraId="150B24DA" w14:textId="480D94EB" w:rsidR="00BA0182" w:rsidRPr="00BA0182" w:rsidRDefault="00BA0182" w:rsidP="00BA0182">
      <w:pPr>
        <w:autoSpaceDE w:val="0"/>
        <w:autoSpaceDN w:val="0"/>
        <w:adjustRightInd w:val="0"/>
        <w:rPr>
          <w:rFonts w:cs="Segoe UI"/>
          <w:szCs w:val="14"/>
        </w:rPr>
      </w:pPr>
      <w:r w:rsidRPr="00BA0182">
        <w:rPr>
          <w:rFonts w:cs="Segoe UI"/>
          <w:szCs w:val="14"/>
        </w:rPr>
        <w:t>C. Service delivery objectives (SDOs) are directly related to the business needs. The SDO is the level of</w:t>
      </w:r>
      <w:r w:rsidR="00571506">
        <w:rPr>
          <w:rFonts w:cs="Segoe UI"/>
          <w:szCs w:val="14"/>
        </w:rPr>
        <w:t xml:space="preserve"> </w:t>
      </w:r>
      <w:r w:rsidRPr="00BA0182">
        <w:rPr>
          <w:rFonts w:cs="Segoe UI"/>
          <w:szCs w:val="14"/>
        </w:rPr>
        <w:t xml:space="preserve">services to be reached during the alternate process mode until the normal </w:t>
      </w:r>
      <w:r w:rsidRPr="00BA0182">
        <w:rPr>
          <w:rFonts w:cs="Segoe UI"/>
          <w:szCs w:val="14"/>
        </w:rPr>
        <w:t>situation is restored. Not</w:t>
      </w:r>
      <w:r w:rsidR="00571506">
        <w:rPr>
          <w:rFonts w:cs="Segoe UI"/>
          <w:szCs w:val="14"/>
        </w:rPr>
        <w:t xml:space="preserve"> </w:t>
      </w:r>
      <w:r w:rsidRPr="00BA0182">
        <w:rPr>
          <w:rFonts w:cs="Segoe UI"/>
          <w:szCs w:val="14"/>
        </w:rPr>
        <w:t>meeting SDOs on some systems might be a concern, but would not necessarily lead to the conclusion</w:t>
      </w:r>
      <w:r w:rsidR="00571506">
        <w:rPr>
          <w:rFonts w:cs="Segoe UI"/>
          <w:szCs w:val="14"/>
        </w:rPr>
        <w:t xml:space="preserve"> </w:t>
      </w:r>
      <w:r w:rsidRPr="00BA0182">
        <w:rPr>
          <w:rFonts w:cs="Segoe UI"/>
          <w:szCs w:val="14"/>
        </w:rPr>
        <w:t>that the test was a failure.</w:t>
      </w:r>
    </w:p>
    <w:p w14:paraId="616A18EB" w14:textId="08825D76" w:rsidR="00BA0182" w:rsidRPr="00BA0182" w:rsidRDefault="00BA0182" w:rsidP="00571506">
      <w:pPr>
        <w:autoSpaceDE w:val="0"/>
        <w:autoSpaceDN w:val="0"/>
        <w:adjustRightInd w:val="0"/>
        <w:spacing w:after="60"/>
        <w:rPr>
          <w:rFonts w:cs="Segoe UI"/>
          <w:szCs w:val="14"/>
        </w:rPr>
      </w:pPr>
      <w:r w:rsidRPr="00571506">
        <w:rPr>
          <w:rFonts w:cs="Segoe UI"/>
          <w:b/>
          <w:szCs w:val="14"/>
        </w:rPr>
        <w:t>D. Exceeding the AIW would cause the organization significant damage and must be</w:t>
      </w:r>
      <w:r w:rsidR="00571506" w:rsidRPr="00571506">
        <w:rPr>
          <w:rFonts w:cs="Segoe UI"/>
          <w:b/>
          <w:szCs w:val="14"/>
        </w:rPr>
        <w:t xml:space="preserve"> avoided. </w:t>
      </w:r>
      <w:r w:rsidRPr="00571506">
        <w:rPr>
          <w:rFonts w:cs="Segoe UI"/>
          <w:b/>
          <w:szCs w:val="14"/>
        </w:rPr>
        <w:t>The</w:t>
      </w:r>
      <w:r w:rsidR="00571506" w:rsidRPr="00571506">
        <w:rPr>
          <w:rFonts w:cs="Segoe UI"/>
          <w:b/>
          <w:szCs w:val="14"/>
        </w:rPr>
        <w:t xml:space="preserve"> </w:t>
      </w:r>
      <w:r w:rsidRPr="00571506">
        <w:rPr>
          <w:rFonts w:cs="Segoe UI"/>
          <w:b/>
          <w:szCs w:val="14"/>
        </w:rPr>
        <w:t>acceptable interruption window is the maximum period of time that a system can be unavailable</w:t>
      </w:r>
      <w:r w:rsidR="00571506" w:rsidRPr="00571506">
        <w:rPr>
          <w:rFonts w:cs="Segoe UI"/>
          <w:b/>
          <w:szCs w:val="14"/>
        </w:rPr>
        <w:t xml:space="preserve"> </w:t>
      </w:r>
      <w:r w:rsidRPr="00571506">
        <w:rPr>
          <w:rFonts w:cs="Segoe UI"/>
          <w:b/>
          <w:szCs w:val="14"/>
        </w:rPr>
        <w:t>before compromising the achievement of the enterprise’s business objectives</w:t>
      </w:r>
      <w:r w:rsidRPr="00BA0182">
        <w:rPr>
          <w:rFonts w:cs="Segoe UI"/>
          <w:szCs w:val="14"/>
        </w:rPr>
        <w:t>.</w:t>
      </w:r>
    </w:p>
    <w:p w14:paraId="56804981" w14:textId="6DA75505" w:rsidR="00BA0182" w:rsidRPr="00BA0182" w:rsidRDefault="00BA0182" w:rsidP="00BA0182">
      <w:pPr>
        <w:autoSpaceDE w:val="0"/>
        <w:autoSpaceDN w:val="0"/>
        <w:adjustRightInd w:val="0"/>
        <w:rPr>
          <w:rFonts w:cs="Segoe UI"/>
          <w:szCs w:val="14"/>
        </w:rPr>
      </w:pPr>
      <w:r w:rsidRPr="00712943">
        <w:rPr>
          <w:rFonts w:cs="Segoe UI"/>
          <w:b/>
          <w:szCs w:val="14"/>
        </w:rPr>
        <w:t>S4-152</w:t>
      </w:r>
      <w:r w:rsidRPr="00BA0182">
        <w:rPr>
          <w:rFonts w:cs="Segoe UI"/>
          <w:szCs w:val="14"/>
        </w:rPr>
        <w:t xml:space="preserve"> Which of the following choices is the </w:t>
      </w:r>
      <w:r w:rsidRPr="00380EB3">
        <w:rPr>
          <w:rFonts w:cs="Segoe UI"/>
          <w:b/>
          <w:szCs w:val="14"/>
        </w:rPr>
        <w:t>MOST</w:t>
      </w:r>
      <w:r w:rsidRPr="00BA0182">
        <w:rPr>
          <w:rFonts w:cs="Segoe UI"/>
          <w:szCs w:val="14"/>
        </w:rPr>
        <w:t xml:space="preserve"> important incident response resource for timely identification</w:t>
      </w:r>
      <w:r w:rsidR="00380EB3">
        <w:rPr>
          <w:rFonts w:cs="Segoe UI"/>
          <w:szCs w:val="14"/>
        </w:rPr>
        <w:t xml:space="preserve"> </w:t>
      </w:r>
      <w:r w:rsidRPr="00BA0182">
        <w:rPr>
          <w:rFonts w:cs="Segoe UI"/>
          <w:szCs w:val="14"/>
        </w:rPr>
        <w:t>of an information security incident?</w:t>
      </w:r>
    </w:p>
    <w:p w14:paraId="1290B43B" w14:textId="77777777" w:rsidR="00BA0182" w:rsidRPr="00BA0182" w:rsidRDefault="00BA0182" w:rsidP="00BA0182">
      <w:pPr>
        <w:autoSpaceDE w:val="0"/>
        <w:autoSpaceDN w:val="0"/>
        <w:adjustRightInd w:val="0"/>
        <w:rPr>
          <w:rFonts w:cs="Segoe UI"/>
          <w:szCs w:val="14"/>
        </w:rPr>
      </w:pPr>
      <w:r w:rsidRPr="00BA0182">
        <w:rPr>
          <w:rFonts w:cs="Segoe UI"/>
          <w:szCs w:val="14"/>
        </w:rPr>
        <w:t>A. A fully updated intrusion detection system</w:t>
      </w:r>
    </w:p>
    <w:p w14:paraId="545EF128" w14:textId="77777777" w:rsidR="00BA0182" w:rsidRPr="00BA0182" w:rsidRDefault="00BA0182" w:rsidP="00BA0182">
      <w:pPr>
        <w:autoSpaceDE w:val="0"/>
        <w:autoSpaceDN w:val="0"/>
        <w:adjustRightInd w:val="0"/>
        <w:rPr>
          <w:rFonts w:cs="Segoe UI"/>
          <w:szCs w:val="14"/>
        </w:rPr>
      </w:pPr>
      <w:r w:rsidRPr="00BA0182">
        <w:rPr>
          <w:rFonts w:cs="Segoe UI"/>
          <w:szCs w:val="14"/>
        </w:rPr>
        <w:t>B. Multiple channels for distribution of information</w:t>
      </w:r>
    </w:p>
    <w:p w14:paraId="59566E6F" w14:textId="77777777" w:rsidR="00BA0182" w:rsidRPr="00BA0182" w:rsidRDefault="00BA0182" w:rsidP="00BA0182">
      <w:pPr>
        <w:autoSpaceDE w:val="0"/>
        <w:autoSpaceDN w:val="0"/>
        <w:adjustRightInd w:val="0"/>
        <w:rPr>
          <w:rFonts w:cs="Segoe UI"/>
          <w:szCs w:val="14"/>
        </w:rPr>
      </w:pPr>
      <w:r w:rsidRPr="00BA0182">
        <w:rPr>
          <w:rFonts w:cs="Segoe UI"/>
          <w:szCs w:val="14"/>
        </w:rPr>
        <w:t>C. A well-defined and structured communication plan</w:t>
      </w:r>
    </w:p>
    <w:p w14:paraId="63D78F89" w14:textId="77777777" w:rsidR="00BA0182" w:rsidRPr="00BA0182" w:rsidRDefault="00BA0182" w:rsidP="00BA0182">
      <w:pPr>
        <w:autoSpaceDE w:val="0"/>
        <w:autoSpaceDN w:val="0"/>
        <w:adjustRightInd w:val="0"/>
        <w:rPr>
          <w:rFonts w:cs="Segoe UI"/>
          <w:szCs w:val="14"/>
        </w:rPr>
      </w:pPr>
      <w:r w:rsidRPr="00BA0182">
        <w:rPr>
          <w:rFonts w:cs="Segoe UI"/>
          <w:szCs w:val="14"/>
        </w:rPr>
        <w:t>D. A regular schedule for review of network device logs</w:t>
      </w:r>
    </w:p>
    <w:p w14:paraId="5FAA543B" w14:textId="77777777" w:rsidR="00BA0182" w:rsidRPr="00380EB3" w:rsidRDefault="00BA0182" w:rsidP="00BA0182">
      <w:pPr>
        <w:autoSpaceDE w:val="0"/>
        <w:autoSpaceDN w:val="0"/>
        <w:adjustRightInd w:val="0"/>
        <w:rPr>
          <w:rFonts w:cs="Segoe UI"/>
          <w:b/>
          <w:szCs w:val="14"/>
        </w:rPr>
      </w:pPr>
      <w:r w:rsidRPr="00380EB3">
        <w:rPr>
          <w:rFonts w:cs="Segoe UI"/>
          <w:b/>
          <w:szCs w:val="14"/>
        </w:rPr>
        <w:t>C is the correct answer.</w:t>
      </w:r>
    </w:p>
    <w:p w14:paraId="246E56FE" w14:textId="77777777" w:rsidR="00BA0182" w:rsidRPr="00BA0182" w:rsidRDefault="00BA0182" w:rsidP="00BA0182">
      <w:pPr>
        <w:autoSpaceDE w:val="0"/>
        <w:autoSpaceDN w:val="0"/>
        <w:adjustRightInd w:val="0"/>
        <w:rPr>
          <w:rFonts w:cs="Segoe UI"/>
          <w:szCs w:val="14"/>
        </w:rPr>
      </w:pPr>
      <w:r w:rsidRPr="00380EB3">
        <w:rPr>
          <w:rFonts w:cs="Segoe UI"/>
          <w:b/>
          <w:szCs w:val="14"/>
        </w:rPr>
        <w:t>Justification</w:t>
      </w:r>
      <w:r w:rsidRPr="00BA0182">
        <w:rPr>
          <w:rFonts w:cs="Segoe UI"/>
          <w:szCs w:val="14"/>
        </w:rPr>
        <w:t>:</w:t>
      </w:r>
    </w:p>
    <w:p w14:paraId="42B131A2" w14:textId="78570097" w:rsidR="00BA0182" w:rsidRPr="00BA0182" w:rsidRDefault="00380EB3" w:rsidP="00BA0182">
      <w:pPr>
        <w:autoSpaceDE w:val="0"/>
        <w:autoSpaceDN w:val="0"/>
        <w:adjustRightInd w:val="0"/>
        <w:rPr>
          <w:rFonts w:cs="Segoe UI"/>
          <w:szCs w:val="14"/>
        </w:rPr>
      </w:pPr>
      <w:r w:rsidRPr="00BA0182">
        <w:rPr>
          <w:rFonts w:cs="Segoe UI"/>
          <w:szCs w:val="14"/>
        </w:rPr>
        <w:t xml:space="preserve">A. </w:t>
      </w:r>
      <w:r w:rsidR="00BA0182" w:rsidRPr="00BA0182">
        <w:rPr>
          <w:rFonts w:cs="Segoe UI"/>
          <w:szCs w:val="14"/>
        </w:rPr>
        <w:t>Not all information security incidents originate from the network; an intrusion detection system will</w:t>
      </w:r>
      <w:r>
        <w:rPr>
          <w:rFonts w:cs="Segoe UI"/>
          <w:szCs w:val="14"/>
        </w:rPr>
        <w:t xml:space="preserve"> </w:t>
      </w:r>
      <w:r w:rsidR="00BA0182" w:rsidRPr="00BA0182">
        <w:rPr>
          <w:rFonts w:cs="Segoe UI"/>
          <w:szCs w:val="14"/>
        </w:rPr>
        <w:t>provide no detection value for a variety of incident types.</w:t>
      </w:r>
    </w:p>
    <w:p w14:paraId="45D84AB5" w14:textId="19C884CA" w:rsidR="00BA0182" w:rsidRPr="00EB7AE5" w:rsidRDefault="00380EB3" w:rsidP="00BA0182">
      <w:pPr>
        <w:autoSpaceDE w:val="0"/>
        <w:autoSpaceDN w:val="0"/>
        <w:adjustRightInd w:val="0"/>
        <w:rPr>
          <w:rFonts w:cs="Segoe UI"/>
          <w:szCs w:val="14"/>
        </w:rPr>
      </w:pPr>
      <w:r w:rsidRPr="00EB7AE5">
        <w:rPr>
          <w:rFonts w:cs="Segoe UI"/>
          <w:szCs w:val="14"/>
        </w:rPr>
        <w:t xml:space="preserve">B. </w:t>
      </w:r>
      <w:r w:rsidR="00BA0182" w:rsidRPr="00EB7AE5">
        <w:rPr>
          <w:rFonts w:cs="Segoe UI"/>
          <w:szCs w:val="14"/>
        </w:rPr>
        <w:t>Diversifying the means of communication increases the odds that information reaches the people to</w:t>
      </w:r>
      <w:r w:rsidRPr="00EB7AE5">
        <w:rPr>
          <w:rFonts w:cs="Segoe UI"/>
          <w:szCs w:val="14"/>
        </w:rPr>
        <w:t xml:space="preserve"> </w:t>
      </w:r>
      <w:r w:rsidR="00BA0182" w:rsidRPr="00EB7AE5">
        <w:rPr>
          <w:rFonts w:cs="Segoe UI"/>
          <w:szCs w:val="14"/>
        </w:rPr>
        <w:t>whom it is sent, but it does nothing to ensure that the correct people receive the correct information at</w:t>
      </w:r>
      <w:r w:rsidRPr="00EB7AE5">
        <w:rPr>
          <w:rFonts w:cs="Segoe UI"/>
          <w:szCs w:val="14"/>
        </w:rPr>
        <w:t xml:space="preserve"> </w:t>
      </w:r>
      <w:r w:rsidR="00BA0182" w:rsidRPr="00EB7AE5">
        <w:rPr>
          <w:rFonts w:cs="Segoe UI"/>
          <w:szCs w:val="14"/>
        </w:rPr>
        <w:t>the correct time.</w:t>
      </w:r>
    </w:p>
    <w:p w14:paraId="446F55CA" w14:textId="75F34BD0" w:rsidR="00BA0182" w:rsidRPr="00EB7AE5" w:rsidRDefault="00380EB3" w:rsidP="00BA0182">
      <w:pPr>
        <w:autoSpaceDE w:val="0"/>
        <w:autoSpaceDN w:val="0"/>
        <w:adjustRightInd w:val="0"/>
        <w:rPr>
          <w:rFonts w:cs="Segoe UI"/>
          <w:b/>
          <w:szCs w:val="14"/>
        </w:rPr>
      </w:pPr>
      <w:r w:rsidRPr="00EB7AE5">
        <w:rPr>
          <w:rFonts w:cs="Segoe UI"/>
          <w:b/>
          <w:szCs w:val="14"/>
        </w:rPr>
        <w:t xml:space="preserve">C. </w:t>
      </w:r>
      <w:r w:rsidR="00BA0182" w:rsidRPr="00EB7AE5">
        <w:rPr>
          <w:rFonts w:cs="Segoe UI"/>
          <w:b/>
          <w:szCs w:val="14"/>
        </w:rPr>
        <w:t>An incident is not identified within an organization until it is declared, which is a business</w:t>
      </w:r>
      <w:r w:rsidRPr="00EB7AE5">
        <w:rPr>
          <w:rFonts w:cs="Segoe UI"/>
          <w:b/>
          <w:szCs w:val="14"/>
        </w:rPr>
        <w:t xml:space="preserve"> </w:t>
      </w:r>
      <w:r w:rsidR="00BA0182" w:rsidRPr="00EB7AE5">
        <w:rPr>
          <w:rFonts w:cs="Segoe UI"/>
          <w:b/>
          <w:szCs w:val="14"/>
        </w:rPr>
        <w:t>responsibility beyond the scope of the technical staff. A well-defined and structured</w:t>
      </w:r>
      <w:r w:rsidRPr="00EB7AE5">
        <w:rPr>
          <w:rFonts w:cs="Segoe UI"/>
          <w:b/>
          <w:szCs w:val="14"/>
        </w:rPr>
        <w:t xml:space="preserve"> </w:t>
      </w:r>
      <w:r w:rsidR="00BA0182" w:rsidRPr="00EB7AE5">
        <w:rPr>
          <w:rFonts w:cs="Segoe UI"/>
          <w:b/>
          <w:szCs w:val="14"/>
        </w:rPr>
        <w:t>communication plan ensures that information flows from the technical staff to decision makers</w:t>
      </w:r>
      <w:r w:rsidRPr="00EB7AE5">
        <w:rPr>
          <w:rFonts w:cs="Segoe UI"/>
          <w:b/>
          <w:szCs w:val="14"/>
        </w:rPr>
        <w:t xml:space="preserve"> </w:t>
      </w:r>
      <w:r w:rsidR="00BA0182" w:rsidRPr="00EB7AE5">
        <w:rPr>
          <w:rFonts w:cs="Segoe UI"/>
          <w:b/>
          <w:szCs w:val="14"/>
        </w:rPr>
        <w:t>in a timely fashion, allowing incidents to be recognized, declared and appropriately addressed.</w:t>
      </w:r>
    </w:p>
    <w:p w14:paraId="4C93D242" w14:textId="05DD9E01" w:rsidR="00BA0182" w:rsidRDefault="00380EB3" w:rsidP="00380EB3">
      <w:pPr>
        <w:autoSpaceDE w:val="0"/>
        <w:autoSpaceDN w:val="0"/>
        <w:adjustRightInd w:val="0"/>
        <w:spacing w:after="60"/>
        <w:rPr>
          <w:rFonts w:cs="Segoe UI"/>
          <w:szCs w:val="14"/>
        </w:rPr>
      </w:pPr>
      <w:r>
        <w:rPr>
          <w:rFonts w:cs="Segoe UI"/>
          <w:szCs w:val="14"/>
        </w:rPr>
        <w:t xml:space="preserve">D. </w:t>
      </w:r>
      <w:r w:rsidR="00BA0182" w:rsidRPr="00BA0182">
        <w:rPr>
          <w:rFonts w:cs="Segoe UI"/>
          <w:szCs w:val="14"/>
        </w:rPr>
        <w:t>Reviewing logs provides an opportunity to identify irregular traffic patterns that may indicate an</w:t>
      </w:r>
      <w:r>
        <w:rPr>
          <w:rFonts w:cs="Segoe UI"/>
          <w:szCs w:val="14"/>
        </w:rPr>
        <w:t xml:space="preserve"> </w:t>
      </w:r>
      <w:r w:rsidR="00BA0182" w:rsidRPr="00BA0182">
        <w:rPr>
          <w:rFonts w:cs="Segoe UI"/>
          <w:szCs w:val="14"/>
        </w:rPr>
        <w:t>information security incident, but these logs provide insight into only a subset of attack vectors (e.g.,</w:t>
      </w:r>
      <w:r>
        <w:rPr>
          <w:rFonts w:cs="Segoe UI"/>
          <w:szCs w:val="14"/>
        </w:rPr>
        <w:t xml:space="preserve"> </w:t>
      </w:r>
      <w:r w:rsidR="00BA0182" w:rsidRPr="00BA0182">
        <w:rPr>
          <w:rFonts w:cs="Segoe UI"/>
          <w:szCs w:val="14"/>
        </w:rPr>
        <w:t>external penetration would generally be covered, but insider threats may not). Additionally, if analysts</w:t>
      </w:r>
      <w:r>
        <w:rPr>
          <w:rFonts w:cs="Segoe UI"/>
          <w:szCs w:val="14"/>
        </w:rPr>
        <w:t xml:space="preserve"> </w:t>
      </w:r>
      <w:r w:rsidR="00BA0182" w:rsidRPr="00BA0182">
        <w:rPr>
          <w:rFonts w:cs="Segoe UI"/>
          <w:szCs w:val="14"/>
        </w:rPr>
        <w:t>who identify potentially revealing information do not have mechanisms in place to share those</w:t>
      </w:r>
      <w:r>
        <w:rPr>
          <w:rFonts w:cs="Segoe UI"/>
          <w:szCs w:val="14"/>
        </w:rPr>
        <w:t xml:space="preserve"> </w:t>
      </w:r>
      <w:r w:rsidR="00BA0182" w:rsidRPr="00BA0182">
        <w:rPr>
          <w:rFonts w:cs="Segoe UI"/>
          <w:szCs w:val="14"/>
        </w:rPr>
        <w:t>revelations with others in the organization, an effective response is less likely.</w:t>
      </w:r>
    </w:p>
    <w:p w14:paraId="34AFE75B" w14:textId="1A33216F" w:rsidR="00BA0182" w:rsidRPr="00BA0182" w:rsidRDefault="00BA0182" w:rsidP="00BA0182">
      <w:pPr>
        <w:autoSpaceDE w:val="0"/>
        <w:autoSpaceDN w:val="0"/>
        <w:adjustRightInd w:val="0"/>
        <w:rPr>
          <w:rFonts w:cs="Segoe UI"/>
          <w:szCs w:val="14"/>
        </w:rPr>
      </w:pPr>
      <w:r w:rsidRPr="00380EB3">
        <w:rPr>
          <w:rFonts w:cs="Segoe UI"/>
          <w:b/>
          <w:szCs w:val="14"/>
        </w:rPr>
        <w:t>S4-153</w:t>
      </w:r>
      <w:r w:rsidRPr="00BA0182">
        <w:rPr>
          <w:rFonts w:cs="Segoe UI"/>
          <w:szCs w:val="14"/>
        </w:rPr>
        <w:t xml:space="preserve"> Which of the following actions is the </w:t>
      </w:r>
      <w:r w:rsidRPr="00380EB3">
        <w:rPr>
          <w:rFonts w:cs="Segoe UI"/>
          <w:b/>
          <w:szCs w:val="14"/>
        </w:rPr>
        <w:t>BEST</w:t>
      </w:r>
      <w:r w:rsidRPr="00BA0182">
        <w:rPr>
          <w:rFonts w:cs="Segoe UI"/>
          <w:szCs w:val="14"/>
        </w:rPr>
        <w:t xml:space="preserve"> to ensure that incident response activities are consistent with</w:t>
      </w:r>
      <w:r w:rsidR="00380EB3">
        <w:rPr>
          <w:rFonts w:cs="Segoe UI"/>
          <w:szCs w:val="14"/>
        </w:rPr>
        <w:t xml:space="preserve"> </w:t>
      </w:r>
      <w:r w:rsidRPr="00BA0182">
        <w:rPr>
          <w:rFonts w:cs="Segoe UI"/>
          <w:szCs w:val="14"/>
        </w:rPr>
        <w:t>the requirements of business continuity?</w:t>
      </w:r>
    </w:p>
    <w:p w14:paraId="5B4B5DC8" w14:textId="77777777" w:rsidR="00BA0182" w:rsidRPr="00BA0182" w:rsidRDefault="00BA0182" w:rsidP="00BA0182">
      <w:pPr>
        <w:autoSpaceDE w:val="0"/>
        <w:autoSpaceDN w:val="0"/>
        <w:adjustRightInd w:val="0"/>
        <w:rPr>
          <w:rFonts w:cs="Segoe UI"/>
          <w:szCs w:val="14"/>
        </w:rPr>
      </w:pPr>
      <w:r w:rsidRPr="00BA0182">
        <w:rPr>
          <w:rFonts w:cs="Segoe UI"/>
          <w:szCs w:val="14"/>
        </w:rPr>
        <w:t>A. Develop a scenario and perform a structured walk-through.</w:t>
      </w:r>
    </w:p>
    <w:p w14:paraId="7559A5AF" w14:textId="77777777" w:rsidR="00BA0182" w:rsidRPr="00BA0182" w:rsidRDefault="00BA0182" w:rsidP="00BA0182">
      <w:pPr>
        <w:autoSpaceDE w:val="0"/>
        <w:autoSpaceDN w:val="0"/>
        <w:adjustRightInd w:val="0"/>
        <w:rPr>
          <w:rFonts w:cs="Segoe UI"/>
          <w:szCs w:val="14"/>
        </w:rPr>
      </w:pPr>
      <w:r w:rsidRPr="00BA0182">
        <w:rPr>
          <w:rFonts w:cs="Segoe UI"/>
          <w:szCs w:val="14"/>
        </w:rPr>
        <w:t>B. Draft and publish a clear practice for enterprise-level incident response.</w:t>
      </w:r>
    </w:p>
    <w:p w14:paraId="0B361739" w14:textId="77777777" w:rsidR="00BA0182" w:rsidRPr="00BA0182" w:rsidRDefault="00BA0182" w:rsidP="00BA0182">
      <w:pPr>
        <w:autoSpaceDE w:val="0"/>
        <w:autoSpaceDN w:val="0"/>
        <w:adjustRightInd w:val="0"/>
        <w:rPr>
          <w:rFonts w:cs="Segoe UI"/>
          <w:szCs w:val="14"/>
        </w:rPr>
      </w:pPr>
      <w:r w:rsidRPr="00BA0182">
        <w:rPr>
          <w:rFonts w:cs="Segoe UI"/>
          <w:szCs w:val="14"/>
        </w:rPr>
        <w:t>C. Establish a cross-departmental working group to share perspectives.</w:t>
      </w:r>
    </w:p>
    <w:p w14:paraId="3525A7DF" w14:textId="77777777" w:rsidR="00BA0182" w:rsidRPr="00BA0182" w:rsidRDefault="00BA0182" w:rsidP="00BA0182">
      <w:pPr>
        <w:autoSpaceDE w:val="0"/>
        <w:autoSpaceDN w:val="0"/>
        <w:adjustRightInd w:val="0"/>
        <w:rPr>
          <w:rFonts w:cs="Segoe UI"/>
          <w:szCs w:val="14"/>
        </w:rPr>
      </w:pPr>
      <w:r w:rsidRPr="00BA0182">
        <w:rPr>
          <w:rFonts w:cs="Segoe UI"/>
          <w:szCs w:val="14"/>
        </w:rPr>
        <w:t>D. Develop a project plan for end-to-end testing of disaster recovery.</w:t>
      </w:r>
    </w:p>
    <w:p w14:paraId="00A5D867" w14:textId="77777777" w:rsidR="00BA0182" w:rsidRPr="00380EB3" w:rsidRDefault="00BA0182" w:rsidP="00BA0182">
      <w:pPr>
        <w:autoSpaceDE w:val="0"/>
        <w:autoSpaceDN w:val="0"/>
        <w:adjustRightInd w:val="0"/>
        <w:rPr>
          <w:rFonts w:cs="Segoe UI"/>
          <w:b/>
          <w:szCs w:val="14"/>
        </w:rPr>
      </w:pPr>
      <w:r w:rsidRPr="00380EB3">
        <w:rPr>
          <w:rFonts w:cs="Segoe UI"/>
          <w:b/>
          <w:szCs w:val="14"/>
        </w:rPr>
        <w:t>A is the correct answer.</w:t>
      </w:r>
    </w:p>
    <w:p w14:paraId="756B9858" w14:textId="77777777" w:rsidR="00BA0182" w:rsidRPr="00BA0182" w:rsidRDefault="00BA0182" w:rsidP="00BA0182">
      <w:pPr>
        <w:autoSpaceDE w:val="0"/>
        <w:autoSpaceDN w:val="0"/>
        <w:adjustRightInd w:val="0"/>
        <w:rPr>
          <w:rFonts w:cs="Segoe UI"/>
          <w:szCs w:val="14"/>
        </w:rPr>
      </w:pPr>
      <w:r w:rsidRPr="00380EB3">
        <w:rPr>
          <w:rFonts w:cs="Segoe UI"/>
          <w:b/>
          <w:szCs w:val="14"/>
        </w:rPr>
        <w:t>Justification</w:t>
      </w:r>
      <w:r w:rsidRPr="00BA0182">
        <w:rPr>
          <w:rFonts w:cs="Segoe UI"/>
          <w:szCs w:val="14"/>
        </w:rPr>
        <w:t>:</w:t>
      </w:r>
    </w:p>
    <w:p w14:paraId="5D2D36EE" w14:textId="00D21018" w:rsidR="00BA0182" w:rsidRPr="00BA0182" w:rsidRDefault="00BA0182" w:rsidP="00BA0182">
      <w:pPr>
        <w:autoSpaceDE w:val="0"/>
        <w:autoSpaceDN w:val="0"/>
        <w:adjustRightInd w:val="0"/>
        <w:rPr>
          <w:rFonts w:cs="Segoe UI"/>
          <w:szCs w:val="14"/>
        </w:rPr>
      </w:pPr>
      <w:r w:rsidRPr="00380EB3">
        <w:rPr>
          <w:rFonts w:cs="Segoe UI"/>
          <w:b/>
          <w:szCs w:val="14"/>
        </w:rPr>
        <w:t>A. A structured walk-through including both incident response and business continuity personnel</w:t>
      </w:r>
      <w:r w:rsidR="00380EB3" w:rsidRPr="00380EB3">
        <w:rPr>
          <w:rFonts w:cs="Segoe UI"/>
          <w:b/>
          <w:szCs w:val="14"/>
        </w:rPr>
        <w:t xml:space="preserve"> </w:t>
      </w:r>
      <w:r w:rsidRPr="00380EB3">
        <w:rPr>
          <w:rFonts w:cs="Segoe UI"/>
          <w:b/>
          <w:szCs w:val="14"/>
        </w:rPr>
        <w:t>provides the best opportunity to identify gaps or misalignments between the plans</w:t>
      </w:r>
      <w:r w:rsidRPr="00BA0182">
        <w:rPr>
          <w:rFonts w:cs="Segoe UI"/>
          <w:szCs w:val="14"/>
        </w:rPr>
        <w:t>.</w:t>
      </w:r>
    </w:p>
    <w:p w14:paraId="62B3E36A" w14:textId="51924D43" w:rsidR="00BA0182" w:rsidRPr="00BA0182" w:rsidRDefault="00BA0182" w:rsidP="00BA0182">
      <w:pPr>
        <w:autoSpaceDE w:val="0"/>
        <w:autoSpaceDN w:val="0"/>
        <w:adjustRightInd w:val="0"/>
        <w:rPr>
          <w:rFonts w:cs="Segoe UI"/>
          <w:szCs w:val="14"/>
        </w:rPr>
      </w:pPr>
      <w:r w:rsidRPr="00BA0182">
        <w:rPr>
          <w:rFonts w:cs="Segoe UI"/>
          <w:szCs w:val="14"/>
        </w:rPr>
        <w:t>B. Publishing an enterprise-level incident response plan would be effective only if business continuity</w:t>
      </w:r>
      <w:r w:rsidR="00380EB3">
        <w:rPr>
          <w:rFonts w:cs="Segoe UI"/>
          <w:szCs w:val="14"/>
        </w:rPr>
        <w:t xml:space="preserve"> </w:t>
      </w:r>
      <w:r w:rsidRPr="00BA0182">
        <w:rPr>
          <w:rFonts w:cs="Segoe UI"/>
          <w:szCs w:val="14"/>
        </w:rPr>
        <w:t>aligned itself to incident response. Incident response supports business continuity, not the other</w:t>
      </w:r>
      <w:r w:rsidR="00380EB3">
        <w:rPr>
          <w:rFonts w:cs="Segoe UI"/>
          <w:szCs w:val="14"/>
        </w:rPr>
        <w:t xml:space="preserve"> </w:t>
      </w:r>
      <w:r w:rsidRPr="00BA0182">
        <w:rPr>
          <w:rFonts w:cs="Segoe UI"/>
          <w:szCs w:val="14"/>
        </w:rPr>
        <w:t>way around.</w:t>
      </w:r>
    </w:p>
    <w:p w14:paraId="657FD565" w14:textId="4CFEC524" w:rsidR="00BA0182" w:rsidRPr="00BA0182" w:rsidRDefault="00BA0182" w:rsidP="00BA0182">
      <w:pPr>
        <w:autoSpaceDE w:val="0"/>
        <w:autoSpaceDN w:val="0"/>
        <w:adjustRightInd w:val="0"/>
        <w:rPr>
          <w:rFonts w:cs="Segoe UI"/>
          <w:szCs w:val="14"/>
        </w:rPr>
      </w:pPr>
      <w:r w:rsidRPr="00BA0182">
        <w:rPr>
          <w:rFonts w:cs="Segoe UI"/>
          <w:szCs w:val="14"/>
        </w:rPr>
        <w:t>C. Sharing perspectives is valuable, but a working group does not necessarily lead to action ensuring that</w:t>
      </w:r>
      <w:r w:rsidR="00380EB3">
        <w:rPr>
          <w:rFonts w:cs="Segoe UI"/>
          <w:szCs w:val="14"/>
        </w:rPr>
        <w:t xml:space="preserve"> </w:t>
      </w:r>
      <w:r w:rsidRPr="00BA0182">
        <w:rPr>
          <w:rFonts w:cs="Segoe UI"/>
          <w:szCs w:val="14"/>
        </w:rPr>
        <w:t>the interface between plans is workable.</w:t>
      </w:r>
    </w:p>
    <w:p w14:paraId="1C74CC7D" w14:textId="4EAC9944" w:rsidR="00BA0182" w:rsidRPr="00BA0182" w:rsidRDefault="00BA0182" w:rsidP="00380EB3">
      <w:pPr>
        <w:autoSpaceDE w:val="0"/>
        <w:autoSpaceDN w:val="0"/>
        <w:adjustRightInd w:val="0"/>
        <w:spacing w:after="60"/>
        <w:rPr>
          <w:rFonts w:cs="Segoe UI"/>
          <w:szCs w:val="14"/>
        </w:rPr>
      </w:pPr>
      <w:r w:rsidRPr="00BA0182">
        <w:rPr>
          <w:rFonts w:cs="Segoe UI"/>
          <w:szCs w:val="14"/>
        </w:rPr>
        <w:t>D. A project plan developed for disaster recovery will not necessarily address deficiencies in business</w:t>
      </w:r>
      <w:r w:rsidR="00380EB3">
        <w:rPr>
          <w:rFonts w:cs="Segoe UI"/>
          <w:szCs w:val="14"/>
        </w:rPr>
        <w:t xml:space="preserve"> </w:t>
      </w:r>
      <w:r w:rsidRPr="00BA0182">
        <w:rPr>
          <w:rFonts w:cs="Segoe UI"/>
          <w:szCs w:val="14"/>
        </w:rPr>
        <w:t>continuity or incident response.</w:t>
      </w:r>
    </w:p>
    <w:p w14:paraId="1B4ECE4E" w14:textId="0182DCCF" w:rsidR="00BA0182" w:rsidRPr="00BA0182" w:rsidRDefault="00380EB3" w:rsidP="00BA0182">
      <w:pPr>
        <w:autoSpaceDE w:val="0"/>
        <w:autoSpaceDN w:val="0"/>
        <w:adjustRightInd w:val="0"/>
        <w:rPr>
          <w:rFonts w:cs="Segoe UI"/>
          <w:szCs w:val="14"/>
        </w:rPr>
      </w:pPr>
      <w:r w:rsidRPr="00380EB3">
        <w:rPr>
          <w:rFonts w:cs="Segoe UI"/>
          <w:b/>
          <w:szCs w:val="14"/>
        </w:rPr>
        <w:t>S4-154</w:t>
      </w:r>
      <w:r>
        <w:rPr>
          <w:rFonts w:cs="Segoe UI"/>
          <w:szCs w:val="14"/>
        </w:rPr>
        <w:t xml:space="preserve"> </w:t>
      </w:r>
      <w:r w:rsidR="00BA0182" w:rsidRPr="00BA0182">
        <w:rPr>
          <w:rFonts w:cs="Segoe UI"/>
          <w:szCs w:val="14"/>
        </w:rPr>
        <w:t>A newly-hired information security manager examines the 10-year old business continuity plan and notes</w:t>
      </w:r>
      <w:r>
        <w:rPr>
          <w:rFonts w:cs="Segoe UI"/>
          <w:szCs w:val="14"/>
        </w:rPr>
        <w:t xml:space="preserve"> </w:t>
      </w:r>
      <w:r w:rsidR="00BA0182" w:rsidRPr="00BA0182">
        <w:rPr>
          <w:rFonts w:cs="Segoe UI"/>
          <w:szCs w:val="14"/>
        </w:rPr>
        <w:t xml:space="preserve">that the maximum tolerable outage (MTO) is much shorter than the </w:t>
      </w:r>
      <w:r>
        <w:rPr>
          <w:rFonts w:cs="Segoe UI"/>
          <w:szCs w:val="14"/>
        </w:rPr>
        <w:t>allowable interruption window (</w:t>
      </w:r>
      <w:r w:rsidR="00BA0182" w:rsidRPr="00BA0182">
        <w:rPr>
          <w:rFonts w:cs="Segoe UI"/>
          <w:szCs w:val="14"/>
        </w:rPr>
        <w:t>AIW).</w:t>
      </w:r>
      <w:r>
        <w:rPr>
          <w:rFonts w:cs="Segoe UI"/>
          <w:szCs w:val="14"/>
        </w:rPr>
        <w:t xml:space="preserve"> </w:t>
      </w:r>
      <w:r w:rsidR="00BA0182" w:rsidRPr="00BA0182">
        <w:rPr>
          <w:rFonts w:cs="Segoe UI"/>
          <w:szCs w:val="14"/>
        </w:rPr>
        <w:t>What action should be taken as a result of this information?</w:t>
      </w:r>
    </w:p>
    <w:p w14:paraId="62B2921A" w14:textId="77777777" w:rsidR="00BA0182" w:rsidRPr="00BA0182" w:rsidRDefault="00BA0182" w:rsidP="00BA0182">
      <w:pPr>
        <w:autoSpaceDE w:val="0"/>
        <w:autoSpaceDN w:val="0"/>
        <w:adjustRightInd w:val="0"/>
        <w:rPr>
          <w:rFonts w:cs="Segoe UI"/>
          <w:szCs w:val="14"/>
        </w:rPr>
      </w:pPr>
      <w:r w:rsidRPr="00BA0182">
        <w:rPr>
          <w:rFonts w:cs="Segoe UI"/>
          <w:szCs w:val="14"/>
        </w:rPr>
        <w:t>A. Reassess the MTO.</w:t>
      </w:r>
    </w:p>
    <w:p w14:paraId="779BEB13" w14:textId="77777777" w:rsidR="00BA0182" w:rsidRPr="00BA0182" w:rsidRDefault="00BA0182" w:rsidP="00BA0182">
      <w:pPr>
        <w:autoSpaceDE w:val="0"/>
        <w:autoSpaceDN w:val="0"/>
        <w:adjustRightInd w:val="0"/>
        <w:rPr>
          <w:rFonts w:cs="Segoe UI"/>
          <w:szCs w:val="14"/>
        </w:rPr>
      </w:pPr>
      <w:r w:rsidRPr="00BA0182">
        <w:rPr>
          <w:rFonts w:cs="Segoe UI"/>
          <w:szCs w:val="14"/>
        </w:rPr>
        <w:t>B. Conduct a business impact analysis and update the plan.</w:t>
      </w:r>
    </w:p>
    <w:p w14:paraId="33962CDE" w14:textId="77777777" w:rsidR="00BA0182" w:rsidRPr="00BA0182" w:rsidRDefault="00BA0182" w:rsidP="00BA0182">
      <w:pPr>
        <w:autoSpaceDE w:val="0"/>
        <w:autoSpaceDN w:val="0"/>
        <w:adjustRightInd w:val="0"/>
        <w:rPr>
          <w:rFonts w:cs="Segoe UI"/>
          <w:szCs w:val="14"/>
        </w:rPr>
      </w:pPr>
      <w:r w:rsidRPr="00BA0182">
        <w:rPr>
          <w:rFonts w:cs="Segoe UI"/>
          <w:szCs w:val="14"/>
        </w:rPr>
        <w:t>C. Increase the service delivery objective.</w:t>
      </w:r>
    </w:p>
    <w:p w14:paraId="234408F5" w14:textId="77777777" w:rsidR="00BA0182" w:rsidRPr="00BA0182" w:rsidRDefault="00BA0182" w:rsidP="00BA0182">
      <w:pPr>
        <w:autoSpaceDE w:val="0"/>
        <w:autoSpaceDN w:val="0"/>
        <w:adjustRightInd w:val="0"/>
        <w:rPr>
          <w:rFonts w:cs="Segoe UI"/>
          <w:szCs w:val="14"/>
        </w:rPr>
      </w:pPr>
      <w:r w:rsidRPr="00BA0182">
        <w:rPr>
          <w:rFonts w:cs="Segoe UI"/>
          <w:szCs w:val="14"/>
        </w:rPr>
        <w:t>D. Take no action; MTO is not related to AIW.</w:t>
      </w:r>
    </w:p>
    <w:p w14:paraId="04185D59" w14:textId="77777777" w:rsidR="00BA0182" w:rsidRPr="00380EB3" w:rsidRDefault="00BA0182" w:rsidP="00BA0182">
      <w:pPr>
        <w:autoSpaceDE w:val="0"/>
        <w:autoSpaceDN w:val="0"/>
        <w:adjustRightInd w:val="0"/>
        <w:rPr>
          <w:rFonts w:cs="Segoe UI"/>
          <w:b/>
          <w:szCs w:val="14"/>
        </w:rPr>
      </w:pPr>
      <w:r w:rsidRPr="00380EB3">
        <w:rPr>
          <w:rFonts w:cs="Segoe UI"/>
          <w:b/>
          <w:szCs w:val="14"/>
        </w:rPr>
        <w:t>B is the correct answer.</w:t>
      </w:r>
    </w:p>
    <w:p w14:paraId="35C1D79B" w14:textId="77777777" w:rsidR="00BA0182" w:rsidRPr="00BA0182" w:rsidRDefault="00BA0182" w:rsidP="00BA0182">
      <w:pPr>
        <w:autoSpaceDE w:val="0"/>
        <w:autoSpaceDN w:val="0"/>
        <w:adjustRightInd w:val="0"/>
        <w:rPr>
          <w:rFonts w:cs="Segoe UI"/>
          <w:szCs w:val="14"/>
        </w:rPr>
      </w:pPr>
      <w:r w:rsidRPr="00380EB3">
        <w:rPr>
          <w:rFonts w:cs="Segoe UI"/>
          <w:b/>
          <w:szCs w:val="14"/>
        </w:rPr>
        <w:t>Justification</w:t>
      </w:r>
      <w:r w:rsidRPr="00BA0182">
        <w:rPr>
          <w:rFonts w:cs="Segoe UI"/>
          <w:szCs w:val="14"/>
        </w:rPr>
        <w:t>:</w:t>
      </w:r>
    </w:p>
    <w:p w14:paraId="17591E9F" w14:textId="647960DC" w:rsidR="00BA0182" w:rsidRPr="00BA0182" w:rsidRDefault="00BA0182" w:rsidP="00BA0182">
      <w:pPr>
        <w:autoSpaceDE w:val="0"/>
        <w:autoSpaceDN w:val="0"/>
        <w:adjustRightInd w:val="0"/>
        <w:rPr>
          <w:rFonts w:cs="Segoe UI"/>
          <w:szCs w:val="14"/>
        </w:rPr>
      </w:pPr>
      <w:r w:rsidRPr="00BA0182">
        <w:rPr>
          <w:rFonts w:cs="Segoe UI"/>
          <w:szCs w:val="14"/>
        </w:rPr>
        <w:t>A. Performing a business impact analysis (BIA) will include reassessment of the maximum tolerable</w:t>
      </w:r>
      <w:r w:rsidR="00380EB3">
        <w:rPr>
          <w:rFonts w:cs="Segoe UI"/>
          <w:szCs w:val="14"/>
        </w:rPr>
        <w:t xml:space="preserve"> </w:t>
      </w:r>
      <w:r w:rsidRPr="00BA0182">
        <w:rPr>
          <w:rFonts w:cs="Segoe UI"/>
          <w:szCs w:val="14"/>
        </w:rPr>
        <w:t>outage (MTO); until that time, there is no way to determine whether it is the MTO or the allowable</w:t>
      </w:r>
      <w:r w:rsidR="00380EB3">
        <w:rPr>
          <w:rFonts w:cs="Segoe UI"/>
          <w:szCs w:val="14"/>
        </w:rPr>
        <w:t xml:space="preserve"> </w:t>
      </w:r>
      <w:r w:rsidRPr="00BA0182">
        <w:rPr>
          <w:rFonts w:cs="Segoe UI"/>
          <w:szCs w:val="14"/>
        </w:rPr>
        <w:t>interruption window (AIW) that is incorrect.</w:t>
      </w:r>
    </w:p>
    <w:p w14:paraId="69DEDCA7" w14:textId="669DA1BC" w:rsidR="00BA0182" w:rsidRPr="00BA0182" w:rsidRDefault="00BA0182" w:rsidP="00BA0182">
      <w:pPr>
        <w:autoSpaceDE w:val="0"/>
        <w:autoSpaceDN w:val="0"/>
        <w:adjustRightInd w:val="0"/>
        <w:rPr>
          <w:rFonts w:cs="Segoe UI"/>
          <w:szCs w:val="14"/>
        </w:rPr>
      </w:pPr>
      <w:r w:rsidRPr="00380EB3">
        <w:rPr>
          <w:rFonts w:cs="Segoe UI"/>
          <w:b/>
          <w:szCs w:val="14"/>
        </w:rPr>
        <w:t>B. The first issue is to determine whether the plan is current and then update requirements as</w:t>
      </w:r>
      <w:r w:rsidR="00380EB3" w:rsidRPr="00380EB3">
        <w:rPr>
          <w:rFonts w:cs="Segoe UI"/>
          <w:b/>
          <w:szCs w:val="14"/>
        </w:rPr>
        <w:t xml:space="preserve"> </w:t>
      </w:r>
      <w:r w:rsidRPr="00380EB3">
        <w:rPr>
          <w:rFonts w:cs="Segoe UI"/>
          <w:b/>
          <w:szCs w:val="14"/>
        </w:rPr>
        <w:t>necessary. The BIA will most likely be a collaborative effort with the business process owners</w:t>
      </w:r>
      <w:r w:rsidRPr="00BA0182">
        <w:rPr>
          <w:rFonts w:cs="Segoe UI"/>
          <w:szCs w:val="14"/>
        </w:rPr>
        <w:t>.</w:t>
      </w:r>
    </w:p>
    <w:p w14:paraId="25C3D859" w14:textId="77777777" w:rsidR="00BA0182" w:rsidRPr="00BA0182" w:rsidRDefault="00BA0182" w:rsidP="00BA0182">
      <w:pPr>
        <w:autoSpaceDE w:val="0"/>
        <w:autoSpaceDN w:val="0"/>
        <w:adjustRightInd w:val="0"/>
        <w:rPr>
          <w:rFonts w:cs="Segoe UI"/>
          <w:szCs w:val="14"/>
        </w:rPr>
      </w:pPr>
      <w:r w:rsidRPr="00BA0182">
        <w:rPr>
          <w:rFonts w:cs="Segoe UI"/>
          <w:szCs w:val="14"/>
        </w:rPr>
        <w:t>C. The service delivery objective will need to be updated by performing a BIA.</w:t>
      </w:r>
    </w:p>
    <w:p w14:paraId="041BA8A0" w14:textId="025CD6BA" w:rsidR="00BA0182" w:rsidRDefault="00BA0182" w:rsidP="00380EB3">
      <w:pPr>
        <w:autoSpaceDE w:val="0"/>
        <w:autoSpaceDN w:val="0"/>
        <w:adjustRightInd w:val="0"/>
        <w:spacing w:after="60"/>
        <w:rPr>
          <w:rFonts w:cs="Segoe UI"/>
          <w:szCs w:val="14"/>
        </w:rPr>
      </w:pPr>
      <w:r w:rsidRPr="00BA0182">
        <w:rPr>
          <w:rFonts w:cs="Segoe UI"/>
          <w:szCs w:val="14"/>
        </w:rPr>
        <w:t>D</w:t>
      </w:r>
      <w:r w:rsidR="00380EB3">
        <w:rPr>
          <w:rFonts w:cs="Segoe UI"/>
          <w:szCs w:val="14"/>
        </w:rPr>
        <w:t>.</w:t>
      </w:r>
      <w:r w:rsidRPr="00BA0182">
        <w:rPr>
          <w:rFonts w:cs="Segoe UI"/>
          <w:szCs w:val="14"/>
        </w:rPr>
        <w:t xml:space="preserve"> </w:t>
      </w:r>
      <w:proofErr w:type="gramStart"/>
      <w:r w:rsidRPr="00BA0182">
        <w:rPr>
          <w:rFonts w:cs="Segoe UI"/>
          <w:szCs w:val="14"/>
        </w:rPr>
        <w:t>The</w:t>
      </w:r>
      <w:proofErr w:type="gramEnd"/>
      <w:r w:rsidRPr="00BA0182">
        <w:rPr>
          <w:rFonts w:cs="Segoe UI"/>
          <w:szCs w:val="14"/>
        </w:rPr>
        <w:t xml:space="preserve"> MTO should always be at least equal to the AIW and is generally longer.</w:t>
      </w:r>
    </w:p>
    <w:p w14:paraId="6AFD224E" w14:textId="6855FBC4" w:rsidR="00BA0182" w:rsidRPr="00BA0182" w:rsidRDefault="00BA0182" w:rsidP="00BA0182">
      <w:pPr>
        <w:autoSpaceDE w:val="0"/>
        <w:autoSpaceDN w:val="0"/>
        <w:adjustRightInd w:val="0"/>
        <w:rPr>
          <w:rFonts w:cs="Segoe UI"/>
          <w:szCs w:val="14"/>
        </w:rPr>
      </w:pPr>
      <w:r w:rsidRPr="00380EB3">
        <w:rPr>
          <w:rFonts w:cs="Segoe UI"/>
          <w:b/>
          <w:szCs w:val="14"/>
        </w:rPr>
        <w:t>S4-155</w:t>
      </w:r>
      <w:r w:rsidRPr="00BA0182">
        <w:rPr>
          <w:rFonts w:cs="Segoe UI"/>
          <w:szCs w:val="14"/>
        </w:rPr>
        <w:t xml:space="preserve"> Which benefit that the enterprise receives from employing a systematic incident</w:t>
      </w:r>
      <w:r w:rsidR="00380EB3">
        <w:rPr>
          <w:rFonts w:cs="Segoe UI"/>
          <w:szCs w:val="14"/>
        </w:rPr>
        <w:t xml:space="preserve"> </w:t>
      </w:r>
      <w:r w:rsidRPr="00BA0182">
        <w:rPr>
          <w:rFonts w:cs="Segoe UI"/>
          <w:szCs w:val="14"/>
        </w:rPr>
        <w:t xml:space="preserve">management program with a formal methodology is </w:t>
      </w:r>
      <w:r w:rsidRPr="001134CA">
        <w:rPr>
          <w:rFonts w:cs="Segoe UI"/>
          <w:b/>
          <w:szCs w:val="14"/>
        </w:rPr>
        <w:t>MOST</w:t>
      </w:r>
      <w:r w:rsidRPr="00BA0182">
        <w:rPr>
          <w:rFonts w:cs="Segoe UI"/>
          <w:szCs w:val="14"/>
        </w:rPr>
        <w:t xml:space="preserve"> important?</w:t>
      </w:r>
    </w:p>
    <w:p w14:paraId="0C19FFE7" w14:textId="77777777" w:rsidR="00BA0182" w:rsidRPr="00BA0182" w:rsidRDefault="00BA0182" w:rsidP="00BA0182">
      <w:pPr>
        <w:autoSpaceDE w:val="0"/>
        <w:autoSpaceDN w:val="0"/>
        <w:adjustRightInd w:val="0"/>
        <w:rPr>
          <w:rFonts w:cs="Segoe UI"/>
          <w:szCs w:val="14"/>
        </w:rPr>
      </w:pPr>
      <w:r w:rsidRPr="00BA0182">
        <w:rPr>
          <w:rFonts w:cs="Segoe UI"/>
          <w:szCs w:val="14"/>
        </w:rPr>
        <w:t>A. A formal methodology makes incident management more flexible.</w:t>
      </w:r>
    </w:p>
    <w:p w14:paraId="5C7AFFC8" w14:textId="77777777" w:rsidR="00BA0182" w:rsidRPr="00BA0182" w:rsidRDefault="00BA0182" w:rsidP="00BA0182">
      <w:pPr>
        <w:autoSpaceDE w:val="0"/>
        <w:autoSpaceDN w:val="0"/>
        <w:adjustRightInd w:val="0"/>
        <w:rPr>
          <w:rFonts w:cs="Segoe UI"/>
          <w:szCs w:val="14"/>
        </w:rPr>
      </w:pPr>
      <w:r w:rsidRPr="00BA0182">
        <w:rPr>
          <w:rFonts w:cs="Segoe UI"/>
          <w:szCs w:val="14"/>
        </w:rPr>
        <w:t>B. A formal methodology is more reliant on business continuity activities.</w:t>
      </w:r>
    </w:p>
    <w:p w14:paraId="75B384B4" w14:textId="77777777" w:rsidR="00BA0182" w:rsidRPr="00BA0182" w:rsidRDefault="00BA0182" w:rsidP="00BA0182">
      <w:pPr>
        <w:autoSpaceDE w:val="0"/>
        <w:autoSpaceDN w:val="0"/>
        <w:adjustRightInd w:val="0"/>
        <w:rPr>
          <w:rFonts w:cs="Segoe UI"/>
          <w:szCs w:val="14"/>
        </w:rPr>
      </w:pPr>
      <w:r w:rsidRPr="00BA0182">
        <w:rPr>
          <w:rFonts w:cs="Segoe UI"/>
          <w:szCs w:val="14"/>
        </w:rPr>
        <w:t>C. Each incident responder is able to get broad-based experience.</w:t>
      </w:r>
    </w:p>
    <w:p w14:paraId="02F6E08F" w14:textId="77777777" w:rsidR="00BA0182" w:rsidRPr="00BA0182" w:rsidRDefault="00BA0182" w:rsidP="00BA0182">
      <w:pPr>
        <w:autoSpaceDE w:val="0"/>
        <w:autoSpaceDN w:val="0"/>
        <w:adjustRightInd w:val="0"/>
        <w:rPr>
          <w:rFonts w:cs="Segoe UI"/>
          <w:szCs w:val="14"/>
        </w:rPr>
      </w:pPr>
      <w:r w:rsidRPr="00BA0182">
        <w:rPr>
          <w:rFonts w:cs="Segoe UI"/>
          <w:szCs w:val="14"/>
        </w:rPr>
        <w:t>D. Evidence of due diligence supports legal and liability claims.</w:t>
      </w:r>
    </w:p>
    <w:p w14:paraId="54118878" w14:textId="77777777" w:rsidR="00BA0182" w:rsidRPr="001134CA" w:rsidRDefault="00BA0182" w:rsidP="00BA0182">
      <w:pPr>
        <w:autoSpaceDE w:val="0"/>
        <w:autoSpaceDN w:val="0"/>
        <w:adjustRightInd w:val="0"/>
        <w:rPr>
          <w:rFonts w:cs="Segoe UI"/>
          <w:b/>
          <w:szCs w:val="14"/>
        </w:rPr>
      </w:pPr>
      <w:r w:rsidRPr="001134CA">
        <w:rPr>
          <w:rFonts w:cs="Segoe UI"/>
          <w:b/>
          <w:szCs w:val="14"/>
        </w:rPr>
        <w:t>D is the correct answer.</w:t>
      </w:r>
    </w:p>
    <w:p w14:paraId="3FAD381E" w14:textId="77777777" w:rsidR="00BA0182" w:rsidRPr="00BA0182" w:rsidRDefault="00BA0182" w:rsidP="00BA0182">
      <w:pPr>
        <w:autoSpaceDE w:val="0"/>
        <w:autoSpaceDN w:val="0"/>
        <w:adjustRightInd w:val="0"/>
        <w:rPr>
          <w:rFonts w:cs="Segoe UI"/>
          <w:szCs w:val="14"/>
        </w:rPr>
      </w:pPr>
      <w:r w:rsidRPr="001134CA">
        <w:rPr>
          <w:rFonts w:cs="Segoe UI"/>
          <w:b/>
          <w:szCs w:val="14"/>
        </w:rPr>
        <w:t>Justification</w:t>
      </w:r>
      <w:r w:rsidRPr="00BA0182">
        <w:rPr>
          <w:rFonts w:cs="Segoe UI"/>
          <w:szCs w:val="14"/>
        </w:rPr>
        <w:t>:</w:t>
      </w:r>
    </w:p>
    <w:p w14:paraId="734E9D2E" w14:textId="77777777" w:rsidR="00BA0182" w:rsidRPr="00BA0182" w:rsidRDefault="00BA0182" w:rsidP="00BA0182">
      <w:pPr>
        <w:autoSpaceDE w:val="0"/>
        <w:autoSpaceDN w:val="0"/>
        <w:adjustRightInd w:val="0"/>
        <w:rPr>
          <w:rFonts w:cs="Segoe UI"/>
          <w:szCs w:val="14"/>
        </w:rPr>
      </w:pPr>
      <w:r w:rsidRPr="00BA0182">
        <w:rPr>
          <w:rFonts w:cs="Segoe UI"/>
          <w:szCs w:val="14"/>
        </w:rPr>
        <w:t>A. The more formalized that something becomes, the less flexible it is.</w:t>
      </w:r>
    </w:p>
    <w:p w14:paraId="1751E4E2" w14:textId="230C9356" w:rsidR="00BA0182" w:rsidRPr="00BA0182" w:rsidRDefault="00BA0182" w:rsidP="00BA0182">
      <w:pPr>
        <w:autoSpaceDE w:val="0"/>
        <w:autoSpaceDN w:val="0"/>
        <w:adjustRightInd w:val="0"/>
        <w:rPr>
          <w:rFonts w:cs="Segoe UI"/>
          <w:szCs w:val="14"/>
        </w:rPr>
      </w:pPr>
      <w:r w:rsidRPr="00BA0182">
        <w:rPr>
          <w:rFonts w:cs="Segoe UI"/>
          <w:szCs w:val="14"/>
        </w:rPr>
        <w:lastRenderedPageBreak/>
        <w:t xml:space="preserve">B. A formal methodology is actually able to more easily operate as a stand-alone </w:t>
      </w:r>
      <w:r w:rsidR="001134CA" w:rsidRPr="00BA0182">
        <w:rPr>
          <w:rFonts w:cs="Segoe UI"/>
          <w:szCs w:val="14"/>
        </w:rPr>
        <w:t>function,</w:t>
      </w:r>
      <w:r w:rsidRPr="00BA0182">
        <w:rPr>
          <w:rFonts w:cs="Segoe UI"/>
          <w:szCs w:val="14"/>
        </w:rPr>
        <w:t xml:space="preserve"> with less</w:t>
      </w:r>
      <w:r w:rsidR="001134CA">
        <w:rPr>
          <w:rFonts w:cs="Segoe UI"/>
          <w:szCs w:val="14"/>
        </w:rPr>
        <w:t xml:space="preserve"> </w:t>
      </w:r>
      <w:r w:rsidRPr="00BA0182">
        <w:rPr>
          <w:rFonts w:cs="Segoe UI"/>
          <w:szCs w:val="14"/>
        </w:rPr>
        <w:t>reliance on business continuity activities.</w:t>
      </w:r>
    </w:p>
    <w:p w14:paraId="47197A95" w14:textId="24B40F5C" w:rsidR="00BA0182" w:rsidRPr="00BA0182" w:rsidRDefault="00BA0182" w:rsidP="00BA0182">
      <w:pPr>
        <w:autoSpaceDE w:val="0"/>
        <w:autoSpaceDN w:val="0"/>
        <w:adjustRightInd w:val="0"/>
        <w:rPr>
          <w:rFonts w:cs="Segoe UI"/>
          <w:szCs w:val="14"/>
        </w:rPr>
      </w:pPr>
      <w:r w:rsidRPr="00BA0182">
        <w:rPr>
          <w:rFonts w:cs="Segoe UI"/>
          <w:szCs w:val="14"/>
        </w:rPr>
        <w:t>C. Having a formal methodology means that duties are generally assigned based on competence and</w:t>
      </w:r>
      <w:r w:rsidR="001134CA">
        <w:rPr>
          <w:rFonts w:cs="Segoe UI"/>
          <w:szCs w:val="14"/>
        </w:rPr>
        <w:t xml:space="preserve"> </w:t>
      </w:r>
      <w:r w:rsidRPr="00BA0182">
        <w:rPr>
          <w:rFonts w:cs="Segoe UI"/>
          <w:szCs w:val="14"/>
        </w:rPr>
        <w:t>availability of time.</w:t>
      </w:r>
    </w:p>
    <w:p w14:paraId="56C5C9C2" w14:textId="3632D397" w:rsidR="00BA0182" w:rsidRPr="00BA0182" w:rsidRDefault="00BA0182" w:rsidP="001134CA">
      <w:pPr>
        <w:autoSpaceDE w:val="0"/>
        <w:autoSpaceDN w:val="0"/>
        <w:adjustRightInd w:val="0"/>
        <w:spacing w:after="60"/>
        <w:rPr>
          <w:rFonts w:cs="Segoe UI"/>
          <w:szCs w:val="14"/>
        </w:rPr>
      </w:pPr>
      <w:r w:rsidRPr="001134CA">
        <w:rPr>
          <w:rFonts w:cs="Segoe UI"/>
          <w:b/>
          <w:szCs w:val="14"/>
        </w:rPr>
        <w:t>D. Legal and liability claims are most credible when the mechanisms used to collect them are</w:t>
      </w:r>
      <w:r w:rsidR="001134CA" w:rsidRPr="001134CA">
        <w:rPr>
          <w:rFonts w:cs="Segoe UI"/>
          <w:b/>
          <w:szCs w:val="14"/>
        </w:rPr>
        <w:t xml:space="preserve"> </w:t>
      </w:r>
      <w:r w:rsidRPr="001134CA">
        <w:rPr>
          <w:rFonts w:cs="Segoe UI"/>
          <w:b/>
          <w:szCs w:val="14"/>
        </w:rPr>
        <w:t>formally documented, repeatable and regularly practiced</w:t>
      </w:r>
      <w:r w:rsidRPr="00BA0182">
        <w:rPr>
          <w:rFonts w:cs="Segoe UI"/>
          <w:szCs w:val="14"/>
        </w:rPr>
        <w:t>.</w:t>
      </w:r>
    </w:p>
    <w:p w14:paraId="7CD9F5E2" w14:textId="124EB82F" w:rsidR="00BA0182" w:rsidRPr="00BA0182" w:rsidRDefault="001134CA" w:rsidP="00BA0182">
      <w:pPr>
        <w:autoSpaceDE w:val="0"/>
        <w:autoSpaceDN w:val="0"/>
        <w:adjustRightInd w:val="0"/>
        <w:rPr>
          <w:rFonts w:cs="Segoe UI"/>
          <w:szCs w:val="14"/>
        </w:rPr>
      </w:pPr>
      <w:r w:rsidRPr="001134CA">
        <w:rPr>
          <w:rFonts w:cs="Segoe UI"/>
          <w:b/>
          <w:szCs w:val="14"/>
        </w:rPr>
        <w:t>S4-156</w:t>
      </w:r>
      <w:r>
        <w:rPr>
          <w:rFonts w:cs="Segoe UI"/>
          <w:szCs w:val="14"/>
        </w:rPr>
        <w:t xml:space="preserve"> </w:t>
      </w:r>
      <w:r w:rsidR="00BA0182" w:rsidRPr="00BA0182">
        <w:rPr>
          <w:rFonts w:cs="Segoe UI"/>
          <w:szCs w:val="14"/>
        </w:rPr>
        <w:t xml:space="preserve">Untested response plans: </w:t>
      </w:r>
    </w:p>
    <w:p w14:paraId="50BADA35" w14:textId="77777777" w:rsidR="00BA0182" w:rsidRPr="00BA0182" w:rsidRDefault="00BA0182" w:rsidP="00BA0182">
      <w:pPr>
        <w:autoSpaceDE w:val="0"/>
        <w:autoSpaceDN w:val="0"/>
        <w:adjustRightInd w:val="0"/>
        <w:rPr>
          <w:rFonts w:cs="Segoe UI"/>
          <w:szCs w:val="14"/>
        </w:rPr>
      </w:pPr>
      <w:r w:rsidRPr="00BA0182">
        <w:rPr>
          <w:rFonts w:cs="Segoe UI"/>
          <w:szCs w:val="14"/>
        </w:rPr>
        <w:t>A. depend on up-to-date contact information.</w:t>
      </w:r>
    </w:p>
    <w:p w14:paraId="2B520DE1" w14:textId="77777777" w:rsidR="00BA0182" w:rsidRPr="00BA0182" w:rsidRDefault="00BA0182" w:rsidP="00BA0182">
      <w:pPr>
        <w:autoSpaceDE w:val="0"/>
        <w:autoSpaceDN w:val="0"/>
        <w:adjustRightInd w:val="0"/>
        <w:rPr>
          <w:rFonts w:cs="Segoe UI"/>
          <w:szCs w:val="14"/>
        </w:rPr>
      </w:pPr>
      <w:r w:rsidRPr="00BA0182">
        <w:rPr>
          <w:rFonts w:cs="Segoe UI"/>
          <w:szCs w:val="14"/>
        </w:rPr>
        <w:t>B. pose an unacceptable risk to the organization.</w:t>
      </w:r>
    </w:p>
    <w:p w14:paraId="05EB366D" w14:textId="77777777" w:rsidR="00BA0182" w:rsidRPr="00BA0182" w:rsidRDefault="00BA0182" w:rsidP="00BA0182">
      <w:pPr>
        <w:autoSpaceDE w:val="0"/>
        <w:autoSpaceDN w:val="0"/>
        <w:adjustRightInd w:val="0"/>
        <w:rPr>
          <w:rFonts w:cs="Segoe UI"/>
          <w:szCs w:val="14"/>
        </w:rPr>
      </w:pPr>
      <w:r w:rsidRPr="00BA0182">
        <w:rPr>
          <w:rFonts w:cs="Segoe UI"/>
          <w:szCs w:val="14"/>
        </w:rPr>
        <w:t>C. pose a risk that the plan will not work when needed.</w:t>
      </w:r>
    </w:p>
    <w:p w14:paraId="2B93A43A" w14:textId="77777777" w:rsidR="00BA0182" w:rsidRPr="00BA0182" w:rsidRDefault="00BA0182" w:rsidP="00BA0182">
      <w:pPr>
        <w:autoSpaceDE w:val="0"/>
        <w:autoSpaceDN w:val="0"/>
        <w:adjustRightInd w:val="0"/>
        <w:rPr>
          <w:rFonts w:cs="Segoe UI"/>
          <w:szCs w:val="14"/>
        </w:rPr>
      </w:pPr>
      <w:r w:rsidRPr="00BA0182">
        <w:rPr>
          <w:rFonts w:cs="Segoe UI"/>
          <w:szCs w:val="14"/>
        </w:rPr>
        <w:t>D. are quickly distinguished from tested plans.</w:t>
      </w:r>
    </w:p>
    <w:p w14:paraId="5A101A7D" w14:textId="77777777" w:rsidR="00BA0182" w:rsidRPr="001134CA" w:rsidRDefault="00BA0182" w:rsidP="00BA0182">
      <w:pPr>
        <w:autoSpaceDE w:val="0"/>
        <w:autoSpaceDN w:val="0"/>
        <w:adjustRightInd w:val="0"/>
        <w:rPr>
          <w:rFonts w:cs="Segoe UI"/>
          <w:b/>
          <w:szCs w:val="14"/>
        </w:rPr>
      </w:pPr>
      <w:r w:rsidRPr="001134CA">
        <w:rPr>
          <w:rFonts w:cs="Segoe UI"/>
          <w:b/>
          <w:szCs w:val="14"/>
        </w:rPr>
        <w:t>C is the correct answer.</w:t>
      </w:r>
    </w:p>
    <w:p w14:paraId="36D509F3" w14:textId="77777777" w:rsidR="00BA0182" w:rsidRPr="00BA0182" w:rsidRDefault="00BA0182" w:rsidP="00BA0182">
      <w:pPr>
        <w:autoSpaceDE w:val="0"/>
        <w:autoSpaceDN w:val="0"/>
        <w:adjustRightInd w:val="0"/>
        <w:rPr>
          <w:rFonts w:cs="Segoe UI"/>
          <w:szCs w:val="14"/>
        </w:rPr>
      </w:pPr>
      <w:r w:rsidRPr="001134CA">
        <w:rPr>
          <w:rFonts w:cs="Segoe UI"/>
          <w:b/>
          <w:szCs w:val="14"/>
        </w:rPr>
        <w:t>Justification</w:t>
      </w:r>
      <w:r w:rsidRPr="00BA0182">
        <w:rPr>
          <w:rFonts w:cs="Segoe UI"/>
          <w:szCs w:val="14"/>
        </w:rPr>
        <w:t>:</w:t>
      </w:r>
    </w:p>
    <w:p w14:paraId="54186230" w14:textId="6F076B89" w:rsidR="00BA0182" w:rsidRPr="00BA0182" w:rsidRDefault="00BA0182" w:rsidP="00BA0182">
      <w:pPr>
        <w:autoSpaceDE w:val="0"/>
        <w:autoSpaceDN w:val="0"/>
        <w:adjustRightInd w:val="0"/>
        <w:rPr>
          <w:rFonts w:cs="Segoe UI"/>
          <w:szCs w:val="14"/>
        </w:rPr>
      </w:pPr>
      <w:r w:rsidRPr="00BA0182">
        <w:rPr>
          <w:rFonts w:cs="Segoe UI"/>
          <w:szCs w:val="14"/>
        </w:rPr>
        <w:t>A. While up-to-date contact information is important, it is no more important in an untested plan than</w:t>
      </w:r>
      <w:r w:rsidR="001134CA">
        <w:rPr>
          <w:rFonts w:cs="Segoe UI"/>
          <w:szCs w:val="14"/>
        </w:rPr>
        <w:t xml:space="preserve"> </w:t>
      </w:r>
      <w:r w:rsidRPr="00BA0182">
        <w:rPr>
          <w:rFonts w:cs="Segoe UI"/>
          <w:szCs w:val="14"/>
        </w:rPr>
        <w:t>would be true for a tested plan.</w:t>
      </w:r>
    </w:p>
    <w:p w14:paraId="467BA726" w14:textId="77777777" w:rsidR="00BA0182" w:rsidRPr="00BA0182" w:rsidRDefault="00BA0182" w:rsidP="00BA0182">
      <w:pPr>
        <w:autoSpaceDE w:val="0"/>
        <w:autoSpaceDN w:val="0"/>
        <w:adjustRightInd w:val="0"/>
        <w:rPr>
          <w:rFonts w:cs="Segoe UI"/>
          <w:szCs w:val="14"/>
        </w:rPr>
      </w:pPr>
      <w:r w:rsidRPr="00BA0182">
        <w:rPr>
          <w:rFonts w:cs="Segoe UI"/>
          <w:szCs w:val="14"/>
        </w:rPr>
        <w:t xml:space="preserve">B. Whether a risk is acceptable or not is a business determination and is </w:t>
      </w:r>
      <w:r w:rsidRPr="001134CA">
        <w:rPr>
          <w:rFonts w:cs="Segoe UI"/>
          <w:color w:val="FF0000"/>
          <w:szCs w:val="14"/>
          <w:u w:val="single"/>
        </w:rPr>
        <w:t>not</w:t>
      </w:r>
      <w:r w:rsidRPr="00BA0182">
        <w:rPr>
          <w:rFonts w:cs="Segoe UI"/>
          <w:szCs w:val="14"/>
        </w:rPr>
        <w:t xml:space="preserve"> a function of testing.</w:t>
      </w:r>
    </w:p>
    <w:p w14:paraId="6DC813E2" w14:textId="6B005C28" w:rsidR="00BA0182" w:rsidRPr="00BA0182" w:rsidRDefault="00BA0182" w:rsidP="00BA0182">
      <w:pPr>
        <w:autoSpaceDE w:val="0"/>
        <w:autoSpaceDN w:val="0"/>
        <w:adjustRightInd w:val="0"/>
        <w:rPr>
          <w:rFonts w:cs="Segoe UI"/>
          <w:szCs w:val="14"/>
        </w:rPr>
      </w:pPr>
      <w:r w:rsidRPr="001134CA">
        <w:rPr>
          <w:rFonts w:cs="Segoe UI"/>
          <w:b/>
          <w:szCs w:val="14"/>
        </w:rPr>
        <w:t>C. A response plan may prove unworkable upon testing despite appearing to cover all areas</w:t>
      </w:r>
      <w:r w:rsidR="001134CA" w:rsidRPr="001134CA">
        <w:rPr>
          <w:rFonts w:cs="Segoe UI"/>
          <w:b/>
          <w:szCs w:val="14"/>
        </w:rPr>
        <w:t xml:space="preserve"> </w:t>
      </w:r>
      <w:r w:rsidRPr="001134CA">
        <w:rPr>
          <w:rFonts w:cs="Segoe UI"/>
          <w:b/>
          <w:szCs w:val="14"/>
        </w:rPr>
        <w:t>as written</w:t>
      </w:r>
      <w:r w:rsidRPr="00BA0182">
        <w:rPr>
          <w:rFonts w:cs="Segoe UI"/>
          <w:szCs w:val="14"/>
        </w:rPr>
        <w:t>.</w:t>
      </w:r>
    </w:p>
    <w:p w14:paraId="2FAFC30F" w14:textId="77777777" w:rsidR="00BA0182" w:rsidRPr="00BA0182" w:rsidRDefault="00BA0182" w:rsidP="001134CA">
      <w:pPr>
        <w:autoSpaceDE w:val="0"/>
        <w:autoSpaceDN w:val="0"/>
        <w:adjustRightInd w:val="0"/>
        <w:spacing w:after="60"/>
        <w:rPr>
          <w:rFonts w:cs="Segoe UI"/>
          <w:szCs w:val="14"/>
        </w:rPr>
      </w:pPr>
      <w:r w:rsidRPr="00BA0182">
        <w:rPr>
          <w:rFonts w:cs="Segoe UI"/>
          <w:szCs w:val="14"/>
        </w:rPr>
        <w:t>D. Whether a plan has or has not been tested is not quickly apparent from inspection.</w:t>
      </w:r>
    </w:p>
    <w:p w14:paraId="04DAD6F7" w14:textId="77777777" w:rsidR="00BA0182" w:rsidRPr="00BA0182" w:rsidRDefault="00BA0182" w:rsidP="00BA0182">
      <w:pPr>
        <w:autoSpaceDE w:val="0"/>
        <w:autoSpaceDN w:val="0"/>
        <w:adjustRightInd w:val="0"/>
        <w:rPr>
          <w:rFonts w:cs="Segoe UI"/>
          <w:szCs w:val="14"/>
        </w:rPr>
      </w:pPr>
      <w:r w:rsidRPr="001134CA">
        <w:rPr>
          <w:rFonts w:cs="Segoe UI"/>
          <w:b/>
          <w:szCs w:val="14"/>
        </w:rPr>
        <w:t>S4-157</w:t>
      </w:r>
      <w:r w:rsidRPr="00BA0182">
        <w:rPr>
          <w:rFonts w:cs="Segoe UI"/>
          <w:szCs w:val="14"/>
        </w:rPr>
        <w:t xml:space="preserve"> What makes an incident management program effective?</w:t>
      </w:r>
    </w:p>
    <w:p w14:paraId="5A758444" w14:textId="77777777" w:rsidR="00BA0182" w:rsidRPr="00BA0182" w:rsidRDefault="00BA0182" w:rsidP="00BA0182">
      <w:pPr>
        <w:autoSpaceDE w:val="0"/>
        <w:autoSpaceDN w:val="0"/>
        <w:adjustRightInd w:val="0"/>
        <w:rPr>
          <w:rFonts w:cs="Segoe UI"/>
          <w:szCs w:val="14"/>
        </w:rPr>
      </w:pPr>
      <w:r w:rsidRPr="00BA0182">
        <w:rPr>
          <w:rFonts w:cs="Segoe UI"/>
          <w:szCs w:val="14"/>
        </w:rPr>
        <w:t>A. It identifies, assesses and prevents recurrence of incidents.</w:t>
      </w:r>
    </w:p>
    <w:p w14:paraId="696009EE" w14:textId="77777777" w:rsidR="00BA0182" w:rsidRPr="00BA0182" w:rsidRDefault="00BA0182" w:rsidP="00BA0182">
      <w:pPr>
        <w:autoSpaceDE w:val="0"/>
        <w:autoSpaceDN w:val="0"/>
        <w:adjustRightInd w:val="0"/>
        <w:rPr>
          <w:rFonts w:cs="Segoe UI"/>
          <w:szCs w:val="14"/>
        </w:rPr>
      </w:pPr>
      <w:r w:rsidRPr="00BA0182">
        <w:rPr>
          <w:rFonts w:cs="Segoe UI"/>
          <w:szCs w:val="14"/>
        </w:rPr>
        <w:t>B. It detects and documents incidents.</w:t>
      </w:r>
    </w:p>
    <w:p w14:paraId="2469D883" w14:textId="77777777" w:rsidR="00BA0182" w:rsidRPr="00BA0182" w:rsidRDefault="00BA0182" w:rsidP="00BA0182">
      <w:pPr>
        <w:autoSpaceDE w:val="0"/>
        <w:autoSpaceDN w:val="0"/>
        <w:adjustRightInd w:val="0"/>
        <w:rPr>
          <w:rFonts w:cs="Segoe UI"/>
          <w:szCs w:val="14"/>
        </w:rPr>
      </w:pPr>
      <w:r w:rsidRPr="00BA0182">
        <w:rPr>
          <w:rFonts w:cs="Segoe UI"/>
          <w:szCs w:val="14"/>
        </w:rPr>
        <w:t>C. It includes a risk management strategy.</w:t>
      </w:r>
    </w:p>
    <w:p w14:paraId="0BA3E665" w14:textId="77777777" w:rsidR="00BA0182" w:rsidRPr="00BA0182" w:rsidRDefault="00BA0182" w:rsidP="00BA0182">
      <w:pPr>
        <w:autoSpaceDE w:val="0"/>
        <w:autoSpaceDN w:val="0"/>
        <w:adjustRightInd w:val="0"/>
        <w:rPr>
          <w:rFonts w:cs="Segoe UI"/>
          <w:szCs w:val="14"/>
        </w:rPr>
      </w:pPr>
      <w:r w:rsidRPr="00BA0182">
        <w:rPr>
          <w:rFonts w:cs="Segoe UI"/>
          <w:szCs w:val="14"/>
        </w:rPr>
        <w:t>D. It reflects the capabilities of the organization.</w:t>
      </w:r>
    </w:p>
    <w:p w14:paraId="29CA6B23" w14:textId="77777777" w:rsidR="00BA0182" w:rsidRPr="001134CA" w:rsidRDefault="00BA0182" w:rsidP="00BA0182">
      <w:pPr>
        <w:autoSpaceDE w:val="0"/>
        <w:autoSpaceDN w:val="0"/>
        <w:adjustRightInd w:val="0"/>
        <w:rPr>
          <w:rFonts w:cs="Segoe UI"/>
          <w:b/>
          <w:szCs w:val="14"/>
        </w:rPr>
      </w:pPr>
      <w:r w:rsidRPr="001134CA">
        <w:rPr>
          <w:rFonts w:cs="Segoe UI"/>
          <w:b/>
          <w:szCs w:val="14"/>
        </w:rPr>
        <w:t>A is the correct answer.</w:t>
      </w:r>
    </w:p>
    <w:p w14:paraId="557CEB44" w14:textId="77777777" w:rsidR="00BA0182" w:rsidRPr="00BA0182" w:rsidRDefault="00BA0182" w:rsidP="00BA0182">
      <w:pPr>
        <w:autoSpaceDE w:val="0"/>
        <w:autoSpaceDN w:val="0"/>
        <w:adjustRightInd w:val="0"/>
        <w:rPr>
          <w:rFonts w:cs="Segoe UI"/>
          <w:szCs w:val="14"/>
        </w:rPr>
      </w:pPr>
      <w:r w:rsidRPr="001134CA">
        <w:rPr>
          <w:rFonts w:cs="Segoe UI"/>
          <w:b/>
          <w:szCs w:val="14"/>
        </w:rPr>
        <w:t>Justification</w:t>
      </w:r>
      <w:r w:rsidRPr="00BA0182">
        <w:rPr>
          <w:rFonts w:cs="Segoe UI"/>
          <w:szCs w:val="14"/>
        </w:rPr>
        <w:t>:</w:t>
      </w:r>
    </w:p>
    <w:p w14:paraId="0B8CEB4D" w14:textId="41C502C6" w:rsidR="00BA0182" w:rsidRPr="00BA0182" w:rsidRDefault="00BA0182" w:rsidP="00BA0182">
      <w:pPr>
        <w:autoSpaceDE w:val="0"/>
        <w:autoSpaceDN w:val="0"/>
        <w:adjustRightInd w:val="0"/>
        <w:rPr>
          <w:rFonts w:cs="Segoe UI"/>
          <w:szCs w:val="14"/>
        </w:rPr>
      </w:pPr>
      <w:r w:rsidRPr="001134CA">
        <w:rPr>
          <w:rFonts w:cs="Segoe UI"/>
          <w:b/>
          <w:szCs w:val="14"/>
        </w:rPr>
        <w:t>A. Incident management identifies and assesses incidents as they happen. Then it implements</w:t>
      </w:r>
      <w:r w:rsidR="001134CA" w:rsidRPr="001134CA">
        <w:rPr>
          <w:rFonts w:cs="Segoe UI"/>
          <w:b/>
          <w:szCs w:val="14"/>
        </w:rPr>
        <w:t xml:space="preserve"> </w:t>
      </w:r>
      <w:r w:rsidRPr="001134CA">
        <w:rPr>
          <w:rFonts w:cs="Segoe UI"/>
          <w:b/>
          <w:szCs w:val="14"/>
        </w:rPr>
        <w:t>improvements to prevent future occurrences</w:t>
      </w:r>
      <w:r w:rsidRPr="00BA0182">
        <w:rPr>
          <w:rFonts w:cs="Segoe UI"/>
          <w:szCs w:val="14"/>
        </w:rPr>
        <w:t>.</w:t>
      </w:r>
    </w:p>
    <w:p w14:paraId="280698D5" w14:textId="1FF97FC8" w:rsidR="000B1380" w:rsidRPr="000B1380" w:rsidRDefault="00BA0182" w:rsidP="000B1380">
      <w:pPr>
        <w:autoSpaceDE w:val="0"/>
        <w:autoSpaceDN w:val="0"/>
        <w:adjustRightInd w:val="0"/>
        <w:rPr>
          <w:rFonts w:cs="Segoe UI"/>
          <w:szCs w:val="14"/>
        </w:rPr>
      </w:pPr>
      <w:r w:rsidRPr="00BA0182">
        <w:rPr>
          <w:rFonts w:cs="Segoe UI"/>
          <w:szCs w:val="14"/>
        </w:rPr>
        <w:t>B. Detecting and documenting incidents is only part of the process; future occurrences need to</w:t>
      </w:r>
      <w:r w:rsidR="000B1380">
        <w:rPr>
          <w:rFonts w:cs="Segoe UI"/>
          <w:szCs w:val="14"/>
        </w:rPr>
        <w:t xml:space="preserve"> </w:t>
      </w:r>
      <w:r w:rsidR="000B1380" w:rsidRPr="000B1380">
        <w:rPr>
          <w:rFonts w:cs="Segoe UI"/>
          <w:szCs w:val="14"/>
        </w:rPr>
        <w:t>be</w:t>
      </w:r>
      <w:r w:rsidR="001134CA">
        <w:rPr>
          <w:rFonts w:cs="Segoe UI"/>
          <w:szCs w:val="14"/>
        </w:rPr>
        <w:t xml:space="preserve"> </w:t>
      </w:r>
      <w:r w:rsidR="000B1380" w:rsidRPr="000B1380">
        <w:rPr>
          <w:rFonts w:cs="Segoe UI"/>
          <w:szCs w:val="14"/>
        </w:rPr>
        <w:t>addressed and prevented.</w:t>
      </w:r>
    </w:p>
    <w:p w14:paraId="2021E16C" w14:textId="77777777" w:rsidR="000B1380" w:rsidRPr="000B1380" w:rsidRDefault="000B1380" w:rsidP="000B1380">
      <w:pPr>
        <w:autoSpaceDE w:val="0"/>
        <w:autoSpaceDN w:val="0"/>
        <w:adjustRightInd w:val="0"/>
        <w:rPr>
          <w:rFonts w:cs="Segoe UI"/>
          <w:szCs w:val="14"/>
        </w:rPr>
      </w:pPr>
      <w:r w:rsidRPr="000B1380">
        <w:rPr>
          <w:rFonts w:cs="Segoe UI"/>
          <w:szCs w:val="14"/>
        </w:rPr>
        <w:t>C. Risk management occurs outside of the incident management program.</w:t>
      </w:r>
    </w:p>
    <w:p w14:paraId="2F65AB58" w14:textId="12A7D97B" w:rsidR="00BA0182" w:rsidRDefault="000B1380" w:rsidP="001134CA">
      <w:pPr>
        <w:autoSpaceDE w:val="0"/>
        <w:autoSpaceDN w:val="0"/>
        <w:adjustRightInd w:val="0"/>
        <w:spacing w:after="60"/>
        <w:rPr>
          <w:rFonts w:cs="Segoe UI"/>
          <w:szCs w:val="14"/>
        </w:rPr>
      </w:pPr>
      <w:r w:rsidRPr="000B1380">
        <w:rPr>
          <w:rFonts w:cs="Segoe UI"/>
          <w:szCs w:val="14"/>
        </w:rPr>
        <w:t>D. Objectives are set based on business need and capabilities are built to meet those objectives.</w:t>
      </w:r>
    </w:p>
    <w:p w14:paraId="31135587" w14:textId="5CF62A07" w:rsidR="000B1380" w:rsidRPr="000B1380" w:rsidRDefault="000B1380" w:rsidP="000B1380">
      <w:pPr>
        <w:autoSpaceDE w:val="0"/>
        <w:autoSpaceDN w:val="0"/>
        <w:adjustRightInd w:val="0"/>
        <w:rPr>
          <w:rFonts w:cs="Segoe UI"/>
          <w:szCs w:val="14"/>
        </w:rPr>
      </w:pPr>
      <w:r w:rsidRPr="001134CA">
        <w:rPr>
          <w:rFonts w:cs="Segoe UI"/>
          <w:b/>
          <w:szCs w:val="14"/>
        </w:rPr>
        <w:t>S4-158</w:t>
      </w:r>
      <w:r w:rsidRPr="000B1380">
        <w:rPr>
          <w:rFonts w:cs="Segoe UI"/>
          <w:szCs w:val="14"/>
        </w:rPr>
        <w:t xml:space="preserve"> An organization is primarily concerned with the financial impact of downtime associated with an</w:t>
      </w:r>
      <w:r w:rsidR="001134CA">
        <w:rPr>
          <w:rFonts w:cs="Segoe UI"/>
          <w:szCs w:val="14"/>
        </w:rPr>
        <w:t xml:space="preserve"> </w:t>
      </w:r>
      <w:r w:rsidRPr="000B1380">
        <w:rPr>
          <w:rFonts w:cs="Segoe UI"/>
          <w:szCs w:val="14"/>
        </w:rPr>
        <w:t xml:space="preserve">information security incident. Which of the following items would be the </w:t>
      </w:r>
      <w:r w:rsidRPr="001134CA">
        <w:rPr>
          <w:rFonts w:cs="Segoe UI"/>
          <w:b/>
          <w:szCs w:val="14"/>
        </w:rPr>
        <w:t xml:space="preserve">MOST </w:t>
      </w:r>
      <w:r w:rsidRPr="000B1380">
        <w:rPr>
          <w:rFonts w:cs="Segoe UI"/>
          <w:szCs w:val="14"/>
        </w:rPr>
        <w:t>appropriate compensating</w:t>
      </w:r>
      <w:r w:rsidR="001134CA">
        <w:rPr>
          <w:rFonts w:cs="Segoe UI"/>
          <w:szCs w:val="14"/>
        </w:rPr>
        <w:t xml:space="preserve"> </w:t>
      </w:r>
      <w:r w:rsidRPr="000B1380">
        <w:rPr>
          <w:rFonts w:cs="Segoe UI"/>
          <w:szCs w:val="14"/>
        </w:rPr>
        <w:t>control to have in place?</w:t>
      </w:r>
    </w:p>
    <w:p w14:paraId="4DC4EF23" w14:textId="77777777" w:rsidR="000B1380" w:rsidRPr="000B1380" w:rsidRDefault="000B1380" w:rsidP="000B1380">
      <w:pPr>
        <w:autoSpaceDE w:val="0"/>
        <w:autoSpaceDN w:val="0"/>
        <w:adjustRightInd w:val="0"/>
        <w:rPr>
          <w:rFonts w:cs="Segoe UI"/>
          <w:szCs w:val="14"/>
        </w:rPr>
      </w:pPr>
      <w:r w:rsidRPr="000B1380">
        <w:rPr>
          <w:rFonts w:cs="Segoe UI"/>
          <w:szCs w:val="14"/>
        </w:rPr>
        <w:t>A. An offsite media storage contract</w:t>
      </w:r>
    </w:p>
    <w:p w14:paraId="1716FC6A" w14:textId="77777777" w:rsidR="000B1380" w:rsidRPr="000B1380" w:rsidRDefault="000B1380" w:rsidP="000B1380">
      <w:pPr>
        <w:autoSpaceDE w:val="0"/>
        <w:autoSpaceDN w:val="0"/>
        <w:adjustRightInd w:val="0"/>
        <w:rPr>
          <w:rFonts w:cs="Segoe UI"/>
          <w:szCs w:val="14"/>
        </w:rPr>
      </w:pPr>
      <w:r w:rsidRPr="000B1380">
        <w:rPr>
          <w:rFonts w:cs="Segoe UI"/>
          <w:szCs w:val="14"/>
        </w:rPr>
        <w:t>B. Business interruption insurance</w:t>
      </w:r>
    </w:p>
    <w:p w14:paraId="67DE3B28" w14:textId="77777777" w:rsidR="000B1380" w:rsidRPr="000B1380" w:rsidRDefault="000B1380" w:rsidP="000B1380">
      <w:pPr>
        <w:autoSpaceDE w:val="0"/>
        <w:autoSpaceDN w:val="0"/>
        <w:adjustRightInd w:val="0"/>
        <w:rPr>
          <w:rFonts w:cs="Segoe UI"/>
          <w:szCs w:val="14"/>
        </w:rPr>
      </w:pPr>
      <w:r w:rsidRPr="000B1380">
        <w:rPr>
          <w:rFonts w:cs="Segoe UI"/>
          <w:szCs w:val="14"/>
        </w:rPr>
        <w:t>C. A real-time failover architecture</w:t>
      </w:r>
    </w:p>
    <w:p w14:paraId="539066C4" w14:textId="77777777" w:rsidR="000B1380" w:rsidRPr="000B1380" w:rsidRDefault="000B1380" w:rsidP="000B1380">
      <w:pPr>
        <w:autoSpaceDE w:val="0"/>
        <w:autoSpaceDN w:val="0"/>
        <w:adjustRightInd w:val="0"/>
        <w:rPr>
          <w:rFonts w:cs="Segoe UI"/>
          <w:szCs w:val="14"/>
        </w:rPr>
      </w:pPr>
      <w:r w:rsidRPr="000B1380">
        <w:rPr>
          <w:rFonts w:cs="Segoe UI"/>
          <w:szCs w:val="14"/>
        </w:rPr>
        <w:t>D. A disaster recovery plan</w:t>
      </w:r>
    </w:p>
    <w:p w14:paraId="65C342FE" w14:textId="77777777" w:rsidR="000B1380" w:rsidRPr="001134CA" w:rsidRDefault="000B1380" w:rsidP="000B1380">
      <w:pPr>
        <w:autoSpaceDE w:val="0"/>
        <w:autoSpaceDN w:val="0"/>
        <w:adjustRightInd w:val="0"/>
        <w:rPr>
          <w:rFonts w:cs="Segoe UI"/>
          <w:b/>
          <w:szCs w:val="14"/>
        </w:rPr>
      </w:pPr>
      <w:r w:rsidRPr="001134CA">
        <w:rPr>
          <w:rFonts w:cs="Segoe UI"/>
          <w:b/>
          <w:szCs w:val="14"/>
        </w:rPr>
        <w:t>B is the correct answer.</w:t>
      </w:r>
    </w:p>
    <w:p w14:paraId="0EEE09A8" w14:textId="77777777" w:rsidR="000B1380" w:rsidRPr="000B1380" w:rsidRDefault="000B1380" w:rsidP="000B1380">
      <w:pPr>
        <w:autoSpaceDE w:val="0"/>
        <w:autoSpaceDN w:val="0"/>
        <w:adjustRightInd w:val="0"/>
        <w:rPr>
          <w:rFonts w:cs="Segoe UI"/>
          <w:szCs w:val="14"/>
        </w:rPr>
      </w:pPr>
      <w:r w:rsidRPr="001134CA">
        <w:rPr>
          <w:rFonts w:cs="Segoe UI"/>
          <w:b/>
          <w:szCs w:val="14"/>
        </w:rPr>
        <w:t>Justification</w:t>
      </w:r>
      <w:r w:rsidRPr="000B1380">
        <w:rPr>
          <w:rFonts w:cs="Segoe UI"/>
          <w:szCs w:val="14"/>
        </w:rPr>
        <w:t>:</w:t>
      </w:r>
    </w:p>
    <w:p w14:paraId="4A38B13D" w14:textId="2ACA96B8" w:rsidR="000B1380" w:rsidRPr="000B1380" w:rsidRDefault="001134CA" w:rsidP="000B1380">
      <w:pPr>
        <w:autoSpaceDE w:val="0"/>
        <w:autoSpaceDN w:val="0"/>
        <w:adjustRightInd w:val="0"/>
        <w:rPr>
          <w:rFonts w:cs="Segoe UI"/>
          <w:szCs w:val="14"/>
        </w:rPr>
      </w:pPr>
      <w:r w:rsidRPr="000B1380">
        <w:rPr>
          <w:rFonts w:cs="Segoe UI"/>
          <w:szCs w:val="14"/>
        </w:rPr>
        <w:t xml:space="preserve">A. </w:t>
      </w:r>
      <w:r w:rsidR="000B1380" w:rsidRPr="000B1380">
        <w:rPr>
          <w:rFonts w:cs="Segoe UI"/>
          <w:szCs w:val="14"/>
        </w:rPr>
        <w:t>Storing backup media offsite improves the odds that they will be available to use for recovery</w:t>
      </w:r>
      <w:r>
        <w:rPr>
          <w:rFonts w:cs="Segoe UI"/>
          <w:szCs w:val="14"/>
        </w:rPr>
        <w:t xml:space="preserve"> </w:t>
      </w:r>
      <w:r w:rsidR="000B1380" w:rsidRPr="000B1380">
        <w:rPr>
          <w:rFonts w:cs="Segoe UI"/>
          <w:szCs w:val="14"/>
        </w:rPr>
        <w:t>activities, but it also increases the amount of time needed to complete the recovery. In a situation</w:t>
      </w:r>
      <w:r>
        <w:rPr>
          <w:rFonts w:cs="Segoe UI"/>
          <w:szCs w:val="14"/>
        </w:rPr>
        <w:t xml:space="preserve"> </w:t>
      </w:r>
      <w:r w:rsidR="000B1380" w:rsidRPr="000B1380">
        <w:rPr>
          <w:rFonts w:cs="Segoe UI"/>
          <w:szCs w:val="14"/>
        </w:rPr>
        <w:t>where the primary concern is the financial impact of downtime, an offsite media storage contract is</w:t>
      </w:r>
      <w:r>
        <w:rPr>
          <w:rFonts w:cs="Segoe UI"/>
          <w:szCs w:val="14"/>
        </w:rPr>
        <w:t xml:space="preserve"> </w:t>
      </w:r>
      <w:r w:rsidR="000B1380" w:rsidRPr="000B1380">
        <w:rPr>
          <w:rFonts w:cs="Segoe UI"/>
          <w:szCs w:val="14"/>
        </w:rPr>
        <w:t>not helpful.</w:t>
      </w:r>
    </w:p>
    <w:p w14:paraId="09082B1F" w14:textId="59027EB5" w:rsidR="000B1380" w:rsidRPr="000B1380" w:rsidRDefault="001134CA" w:rsidP="000B1380">
      <w:pPr>
        <w:autoSpaceDE w:val="0"/>
        <w:autoSpaceDN w:val="0"/>
        <w:adjustRightInd w:val="0"/>
        <w:rPr>
          <w:rFonts w:cs="Segoe UI"/>
          <w:szCs w:val="14"/>
        </w:rPr>
      </w:pPr>
      <w:r w:rsidRPr="001134CA">
        <w:rPr>
          <w:rFonts w:cs="Segoe UI"/>
          <w:b/>
          <w:szCs w:val="14"/>
        </w:rPr>
        <w:t xml:space="preserve">B. </w:t>
      </w:r>
      <w:r w:rsidR="000B1380" w:rsidRPr="001134CA">
        <w:rPr>
          <w:rFonts w:cs="Segoe UI"/>
          <w:b/>
          <w:szCs w:val="14"/>
        </w:rPr>
        <w:t>Business interruption insurance does not help restore operations, but it does compensate</w:t>
      </w:r>
      <w:r w:rsidRPr="001134CA">
        <w:rPr>
          <w:rFonts w:cs="Segoe UI"/>
          <w:b/>
          <w:szCs w:val="14"/>
        </w:rPr>
        <w:t xml:space="preserve"> </w:t>
      </w:r>
      <w:r w:rsidR="000B1380" w:rsidRPr="001134CA">
        <w:rPr>
          <w:rFonts w:cs="Segoe UI"/>
          <w:b/>
          <w:szCs w:val="14"/>
        </w:rPr>
        <w:t>a business for the financial impact associated with interruption. In this scenario, the</w:t>
      </w:r>
      <w:r w:rsidRPr="001134CA">
        <w:rPr>
          <w:rFonts w:cs="Segoe UI"/>
          <w:b/>
          <w:szCs w:val="14"/>
        </w:rPr>
        <w:t xml:space="preserve"> </w:t>
      </w:r>
      <w:r w:rsidR="000B1380" w:rsidRPr="001134CA">
        <w:rPr>
          <w:rFonts w:cs="Segoe UI"/>
          <w:b/>
          <w:szCs w:val="14"/>
        </w:rPr>
        <w:t>financial impact of downtime is the primary concern; therefore, insurance is an appropriate</w:t>
      </w:r>
      <w:r w:rsidRPr="001134CA">
        <w:rPr>
          <w:rFonts w:cs="Segoe UI"/>
          <w:b/>
          <w:szCs w:val="14"/>
        </w:rPr>
        <w:t xml:space="preserve"> </w:t>
      </w:r>
      <w:r w:rsidR="000B1380" w:rsidRPr="001134CA">
        <w:rPr>
          <w:rFonts w:cs="Segoe UI"/>
          <w:b/>
          <w:szCs w:val="14"/>
        </w:rPr>
        <w:t xml:space="preserve">compensating </w:t>
      </w:r>
      <w:r w:rsidRPr="001134CA">
        <w:rPr>
          <w:rFonts w:cs="Segoe UI"/>
          <w:b/>
          <w:szCs w:val="14"/>
        </w:rPr>
        <w:t>control</w:t>
      </w:r>
      <w:r w:rsidRPr="000B1380">
        <w:rPr>
          <w:rFonts w:cs="Segoe UI"/>
          <w:szCs w:val="14"/>
        </w:rPr>
        <w:t>.</w:t>
      </w:r>
    </w:p>
    <w:p w14:paraId="1210FCB1" w14:textId="25A87E72" w:rsidR="000B1380" w:rsidRPr="000B1380" w:rsidRDefault="001134CA" w:rsidP="000B1380">
      <w:pPr>
        <w:autoSpaceDE w:val="0"/>
        <w:autoSpaceDN w:val="0"/>
        <w:adjustRightInd w:val="0"/>
        <w:rPr>
          <w:rFonts w:cs="Segoe UI"/>
          <w:szCs w:val="14"/>
        </w:rPr>
      </w:pPr>
      <w:r>
        <w:rPr>
          <w:rFonts w:cs="Segoe UI"/>
          <w:szCs w:val="14"/>
        </w:rPr>
        <w:t xml:space="preserve">C. </w:t>
      </w:r>
      <w:r w:rsidR="000B1380" w:rsidRPr="000B1380">
        <w:rPr>
          <w:rFonts w:cs="Segoe UI"/>
          <w:szCs w:val="14"/>
        </w:rPr>
        <w:t>An architecture that provides for real-time failover prevents financial impact from downtime, but it</w:t>
      </w:r>
      <w:r>
        <w:rPr>
          <w:rFonts w:cs="Segoe UI"/>
          <w:szCs w:val="14"/>
        </w:rPr>
        <w:t xml:space="preserve"> </w:t>
      </w:r>
      <w:r w:rsidR="000B1380" w:rsidRPr="000B1380">
        <w:rPr>
          <w:rFonts w:cs="Segoe UI"/>
          <w:szCs w:val="14"/>
        </w:rPr>
        <w:t>does so at significant cost. An organization that is primarily concerned with financial impact (rather</w:t>
      </w:r>
      <w:r>
        <w:rPr>
          <w:rFonts w:cs="Segoe UI"/>
          <w:szCs w:val="14"/>
        </w:rPr>
        <w:t xml:space="preserve"> </w:t>
      </w:r>
      <w:r w:rsidR="000B1380" w:rsidRPr="000B1380">
        <w:rPr>
          <w:rFonts w:cs="Segoe UI"/>
          <w:szCs w:val="14"/>
        </w:rPr>
        <w:t>than operational efficiency or other concerns) is unlikely to accept this higher cost because the other</w:t>
      </w:r>
      <w:r>
        <w:rPr>
          <w:rFonts w:cs="Segoe UI"/>
          <w:szCs w:val="14"/>
        </w:rPr>
        <w:t xml:space="preserve"> </w:t>
      </w:r>
      <w:r w:rsidR="000B1380" w:rsidRPr="000B1380">
        <w:rPr>
          <w:rFonts w:cs="Segoe UI"/>
          <w:szCs w:val="14"/>
        </w:rPr>
        <w:t>benefits associated with real-time failover are not seen as justified.</w:t>
      </w:r>
    </w:p>
    <w:p w14:paraId="46B93423" w14:textId="1B0FFAD4" w:rsidR="000B1380" w:rsidRPr="000B1380" w:rsidRDefault="001134CA" w:rsidP="001134CA">
      <w:pPr>
        <w:autoSpaceDE w:val="0"/>
        <w:autoSpaceDN w:val="0"/>
        <w:adjustRightInd w:val="0"/>
        <w:spacing w:after="60"/>
        <w:rPr>
          <w:rFonts w:cs="Segoe UI"/>
          <w:szCs w:val="14"/>
        </w:rPr>
      </w:pPr>
      <w:r>
        <w:rPr>
          <w:rFonts w:cs="Segoe UI"/>
          <w:szCs w:val="14"/>
        </w:rPr>
        <w:t xml:space="preserve">D. </w:t>
      </w:r>
      <w:r w:rsidR="000B1380" w:rsidRPr="000B1380">
        <w:rPr>
          <w:rFonts w:cs="Segoe UI"/>
          <w:szCs w:val="14"/>
        </w:rPr>
        <w:t xml:space="preserve">A disaster </w:t>
      </w:r>
      <w:r w:rsidRPr="000B1380">
        <w:rPr>
          <w:rFonts w:cs="Segoe UI"/>
          <w:szCs w:val="14"/>
        </w:rPr>
        <w:t>recovery</w:t>
      </w:r>
      <w:r w:rsidR="000B1380" w:rsidRPr="000B1380">
        <w:rPr>
          <w:rFonts w:cs="Segoe UI"/>
          <w:szCs w:val="14"/>
        </w:rPr>
        <w:t xml:space="preserve"> plan aids an organization in performing the steps needed to return to normal</w:t>
      </w:r>
      <w:r>
        <w:rPr>
          <w:rFonts w:cs="Segoe UI"/>
          <w:szCs w:val="14"/>
        </w:rPr>
        <w:t xml:space="preserve"> </w:t>
      </w:r>
      <w:r w:rsidR="000B1380" w:rsidRPr="000B1380">
        <w:rPr>
          <w:rFonts w:cs="Segoe UI"/>
          <w:szCs w:val="14"/>
        </w:rPr>
        <w:t>operations after a disaster, but even a clearly drafted and tested plan does not compensate for the</w:t>
      </w:r>
      <w:r>
        <w:rPr>
          <w:rFonts w:cs="Segoe UI"/>
          <w:szCs w:val="14"/>
        </w:rPr>
        <w:t xml:space="preserve"> </w:t>
      </w:r>
      <w:r w:rsidR="000B1380" w:rsidRPr="000B1380">
        <w:rPr>
          <w:rFonts w:cs="Segoe UI"/>
          <w:szCs w:val="14"/>
        </w:rPr>
        <w:t>financial impact of downtime, and many information security incidents have impacts that do not meet</w:t>
      </w:r>
      <w:r>
        <w:rPr>
          <w:rFonts w:cs="Segoe UI"/>
          <w:szCs w:val="14"/>
        </w:rPr>
        <w:t xml:space="preserve"> </w:t>
      </w:r>
      <w:r w:rsidR="000B1380" w:rsidRPr="000B1380">
        <w:rPr>
          <w:rFonts w:cs="Segoe UI"/>
          <w:szCs w:val="14"/>
        </w:rPr>
        <w:t>the disaster threshold.</w:t>
      </w:r>
    </w:p>
    <w:p w14:paraId="08006F68" w14:textId="6125D5AF" w:rsidR="000B1380" w:rsidRPr="000B1380" w:rsidRDefault="000B1380" w:rsidP="000B1380">
      <w:pPr>
        <w:autoSpaceDE w:val="0"/>
        <w:autoSpaceDN w:val="0"/>
        <w:adjustRightInd w:val="0"/>
        <w:rPr>
          <w:rFonts w:cs="Segoe UI"/>
          <w:szCs w:val="14"/>
        </w:rPr>
      </w:pPr>
      <w:r w:rsidRPr="001134CA">
        <w:rPr>
          <w:rFonts w:cs="Segoe UI"/>
          <w:b/>
          <w:szCs w:val="14"/>
        </w:rPr>
        <w:t xml:space="preserve">S4-159 </w:t>
      </w:r>
      <w:r w:rsidRPr="000B1380">
        <w:rPr>
          <w:rFonts w:cs="Segoe UI"/>
          <w:szCs w:val="14"/>
        </w:rPr>
        <w:t>If an organization has a requirement for continuous operations, which of the following approaches would be</w:t>
      </w:r>
      <w:r w:rsidR="001134CA">
        <w:rPr>
          <w:rFonts w:cs="Segoe UI"/>
          <w:szCs w:val="14"/>
        </w:rPr>
        <w:t xml:space="preserve"> </w:t>
      </w:r>
      <w:r w:rsidRPr="001134CA">
        <w:rPr>
          <w:rFonts w:cs="Segoe UI"/>
          <w:b/>
          <w:szCs w:val="14"/>
        </w:rPr>
        <w:t>BEST</w:t>
      </w:r>
      <w:r w:rsidRPr="000B1380">
        <w:rPr>
          <w:rFonts w:cs="Segoe UI"/>
          <w:szCs w:val="14"/>
        </w:rPr>
        <w:t xml:space="preserve"> to test response and recovery?</w:t>
      </w:r>
    </w:p>
    <w:p w14:paraId="13BE9092" w14:textId="77777777" w:rsidR="000B1380" w:rsidRPr="000B1380" w:rsidRDefault="000B1380" w:rsidP="000B1380">
      <w:pPr>
        <w:autoSpaceDE w:val="0"/>
        <w:autoSpaceDN w:val="0"/>
        <w:adjustRightInd w:val="0"/>
        <w:rPr>
          <w:rFonts w:cs="Segoe UI"/>
          <w:szCs w:val="14"/>
        </w:rPr>
      </w:pPr>
      <w:r w:rsidRPr="000B1380">
        <w:rPr>
          <w:rFonts w:cs="Segoe UI"/>
          <w:szCs w:val="14"/>
        </w:rPr>
        <w:t>A. A full interruption test</w:t>
      </w:r>
    </w:p>
    <w:p w14:paraId="10BCF5D4" w14:textId="77777777" w:rsidR="000B1380" w:rsidRPr="000B1380" w:rsidRDefault="000B1380" w:rsidP="000B1380">
      <w:pPr>
        <w:autoSpaceDE w:val="0"/>
        <w:autoSpaceDN w:val="0"/>
        <w:adjustRightInd w:val="0"/>
        <w:rPr>
          <w:rFonts w:cs="Segoe UI"/>
          <w:szCs w:val="14"/>
        </w:rPr>
      </w:pPr>
      <w:r w:rsidRPr="000B1380">
        <w:rPr>
          <w:rFonts w:cs="Segoe UI"/>
          <w:szCs w:val="14"/>
        </w:rPr>
        <w:t>B. A simulation test</w:t>
      </w:r>
    </w:p>
    <w:p w14:paraId="3C2F6FC0" w14:textId="77777777" w:rsidR="000B1380" w:rsidRPr="000B1380" w:rsidRDefault="000B1380" w:rsidP="000B1380">
      <w:pPr>
        <w:autoSpaceDE w:val="0"/>
        <w:autoSpaceDN w:val="0"/>
        <w:adjustRightInd w:val="0"/>
        <w:rPr>
          <w:rFonts w:cs="Segoe UI"/>
          <w:szCs w:val="14"/>
        </w:rPr>
      </w:pPr>
      <w:r w:rsidRPr="000B1380">
        <w:rPr>
          <w:rFonts w:cs="Segoe UI"/>
          <w:szCs w:val="14"/>
        </w:rPr>
        <w:t>C. A parallel test</w:t>
      </w:r>
    </w:p>
    <w:p w14:paraId="02DEF943" w14:textId="77777777" w:rsidR="000B1380" w:rsidRPr="000B1380" w:rsidRDefault="000B1380" w:rsidP="000B1380">
      <w:pPr>
        <w:autoSpaceDE w:val="0"/>
        <w:autoSpaceDN w:val="0"/>
        <w:adjustRightInd w:val="0"/>
        <w:rPr>
          <w:rFonts w:cs="Segoe UI"/>
          <w:szCs w:val="14"/>
        </w:rPr>
      </w:pPr>
      <w:r w:rsidRPr="000B1380">
        <w:rPr>
          <w:rFonts w:cs="Segoe UI"/>
          <w:szCs w:val="14"/>
        </w:rPr>
        <w:t>D. A structured walk-through</w:t>
      </w:r>
    </w:p>
    <w:p w14:paraId="3F0D3105" w14:textId="77777777" w:rsidR="000B1380" w:rsidRPr="001134CA" w:rsidRDefault="000B1380" w:rsidP="000B1380">
      <w:pPr>
        <w:autoSpaceDE w:val="0"/>
        <w:autoSpaceDN w:val="0"/>
        <w:adjustRightInd w:val="0"/>
        <w:rPr>
          <w:rFonts w:cs="Segoe UI"/>
          <w:b/>
          <w:szCs w:val="14"/>
        </w:rPr>
      </w:pPr>
      <w:r w:rsidRPr="001134CA">
        <w:rPr>
          <w:rFonts w:cs="Segoe UI"/>
          <w:b/>
          <w:szCs w:val="14"/>
        </w:rPr>
        <w:t>C is the correct answer.</w:t>
      </w:r>
    </w:p>
    <w:p w14:paraId="781E50B3" w14:textId="77777777" w:rsidR="000B1380" w:rsidRPr="000B1380" w:rsidRDefault="000B1380" w:rsidP="000B1380">
      <w:pPr>
        <w:autoSpaceDE w:val="0"/>
        <w:autoSpaceDN w:val="0"/>
        <w:adjustRightInd w:val="0"/>
        <w:rPr>
          <w:rFonts w:cs="Segoe UI"/>
          <w:szCs w:val="14"/>
        </w:rPr>
      </w:pPr>
      <w:r w:rsidRPr="001134CA">
        <w:rPr>
          <w:rFonts w:cs="Segoe UI"/>
          <w:b/>
          <w:szCs w:val="14"/>
        </w:rPr>
        <w:t>Justification</w:t>
      </w:r>
      <w:r w:rsidRPr="000B1380">
        <w:rPr>
          <w:rFonts w:cs="Segoe UI"/>
          <w:szCs w:val="14"/>
        </w:rPr>
        <w:t>:</w:t>
      </w:r>
    </w:p>
    <w:p w14:paraId="33E164FD" w14:textId="334B0527" w:rsidR="000B1380" w:rsidRPr="000B1380" w:rsidRDefault="001134CA" w:rsidP="000B1380">
      <w:pPr>
        <w:autoSpaceDE w:val="0"/>
        <w:autoSpaceDN w:val="0"/>
        <w:adjustRightInd w:val="0"/>
        <w:rPr>
          <w:rFonts w:cs="Segoe UI"/>
          <w:szCs w:val="14"/>
        </w:rPr>
      </w:pPr>
      <w:r>
        <w:rPr>
          <w:rFonts w:cs="Segoe UI"/>
          <w:szCs w:val="14"/>
        </w:rPr>
        <w:t xml:space="preserve">A. </w:t>
      </w:r>
      <w:r w:rsidR="000B1380" w:rsidRPr="000B1380">
        <w:rPr>
          <w:rFonts w:cs="Segoe UI"/>
          <w:szCs w:val="14"/>
        </w:rPr>
        <w:t xml:space="preserve">A full interruption test, in which operations are shut down at the </w:t>
      </w:r>
      <w:r w:rsidRPr="000B1380">
        <w:rPr>
          <w:rFonts w:cs="Segoe UI"/>
          <w:szCs w:val="14"/>
        </w:rPr>
        <w:t>primary</w:t>
      </w:r>
      <w:r w:rsidR="000B1380" w:rsidRPr="000B1380">
        <w:rPr>
          <w:rFonts w:cs="Segoe UI"/>
          <w:szCs w:val="14"/>
        </w:rPr>
        <w:t xml:space="preserve"> site and shifted to the</w:t>
      </w:r>
      <w:r>
        <w:rPr>
          <w:rFonts w:cs="Segoe UI"/>
          <w:szCs w:val="14"/>
        </w:rPr>
        <w:t xml:space="preserve"> </w:t>
      </w:r>
      <w:r w:rsidRPr="000B1380">
        <w:rPr>
          <w:rFonts w:cs="Segoe UI"/>
          <w:szCs w:val="14"/>
        </w:rPr>
        <w:t>recovery</w:t>
      </w:r>
      <w:r w:rsidR="000B1380" w:rsidRPr="000B1380">
        <w:rPr>
          <w:rFonts w:cs="Segoe UI"/>
          <w:szCs w:val="14"/>
        </w:rPr>
        <w:t xml:space="preserve"> site, is the most stringent form of response and recovery testing, but it is potentially</w:t>
      </w:r>
      <w:r>
        <w:rPr>
          <w:rFonts w:cs="Segoe UI"/>
          <w:szCs w:val="14"/>
        </w:rPr>
        <w:t xml:space="preserve"> </w:t>
      </w:r>
      <w:r w:rsidR="000B1380" w:rsidRPr="000B1380">
        <w:rPr>
          <w:rFonts w:cs="Segoe UI"/>
          <w:szCs w:val="14"/>
        </w:rPr>
        <w:t>disruptive. Even though the organization in this scenario might accept the cost of such a test, the need</w:t>
      </w:r>
      <w:r>
        <w:rPr>
          <w:rFonts w:cs="Segoe UI"/>
          <w:szCs w:val="14"/>
        </w:rPr>
        <w:t xml:space="preserve"> </w:t>
      </w:r>
      <w:r w:rsidR="000B1380" w:rsidRPr="000B1380">
        <w:rPr>
          <w:rFonts w:cs="Segoe UI"/>
          <w:szCs w:val="14"/>
        </w:rPr>
        <w:t>for continuous operations makes it inappropriate.</w:t>
      </w:r>
    </w:p>
    <w:p w14:paraId="030DF624" w14:textId="1909F2CE" w:rsidR="000B1380" w:rsidRPr="000B1380" w:rsidRDefault="001134CA" w:rsidP="000B1380">
      <w:pPr>
        <w:autoSpaceDE w:val="0"/>
        <w:autoSpaceDN w:val="0"/>
        <w:adjustRightInd w:val="0"/>
        <w:rPr>
          <w:rFonts w:cs="Segoe UI"/>
          <w:szCs w:val="14"/>
        </w:rPr>
      </w:pPr>
      <w:r>
        <w:rPr>
          <w:rFonts w:cs="Segoe UI"/>
          <w:szCs w:val="14"/>
        </w:rPr>
        <w:t xml:space="preserve">B. </w:t>
      </w:r>
      <w:r w:rsidR="000B1380" w:rsidRPr="000B1380">
        <w:rPr>
          <w:rFonts w:cs="Segoe UI"/>
          <w:szCs w:val="14"/>
        </w:rPr>
        <w:t>Simulation testing tests people and processes but does not go so far as to start up recovery-site</w:t>
      </w:r>
      <w:r>
        <w:rPr>
          <w:rFonts w:cs="Segoe UI"/>
          <w:szCs w:val="14"/>
        </w:rPr>
        <w:t xml:space="preserve"> </w:t>
      </w:r>
      <w:r w:rsidR="000B1380" w:rsidRPr="000B1380">
        <w:rPr>
          <w:rFonts w:cs="Segoe UI"/>
          <w:szCs w:val="14"/>
        </w:rPr>
        <w:t>operations; therefore, it provides a lower level of assurance than what would be provided by a</w:t>
      </w:r>
      <w:r>
        <w:rPr>
          <w:rFonts w:cs="Segoe UI"/>
          <w:szCs w:val="14"/>
        </w:rPr>
        <w:t xml:space="preserve"> </w:t>
      </w:r>
      <w:r w:rsidR="000B1380" w:rsidRPr="000B1380">
        <w:rPr>
          <w:rFonts w:cs="Segoe UI"/>
          <w:szCs w:val="14"/>
        </w:rPr>
        <w:t>parallel test.</w:t>
      </w:r>
    </w:p>
    <w:p w14:paraId="445284DB" w14:textId="37C20D8B" w:rsidR="000B1380" w:rsidRPr="000B1380" w:rsidRDefault="00113E84" w:rsidP="000B1380">
      <w:pPr>
        <w:autoSpaceDE w:val="0"/>
        <w:autoSpaceDN w:val="0"/>
        <w:adjustRightInd w:val="0"/>
        <w:rPr>
          <w:rFonts w:cs="Segoe UI"/>
          <w:szCs w:val="14"/>
        </w:rPr>
      </w:pPr>
      <w:r w:rsidRPr="00113E84">
        <w:rPr>
          <w:rFonts w:cs="Segoe UI"/>
          <w:b/>
          <w:szCs w:val="14"/>
        </w:rPr>
        <w:t xml:space="preserve">C. </w:t>
      </w:r>
      <w:r w:rsidR="000B1380" w:rsidRPr="00113E84">
        <w:rPr>
          <w:rFonts w:cs="Segoe UI"/>
          <w:b/>
          <w:szCs w:val="14"/>
        </w:rPr>
        <w:t>The organization in this scenario requires continuous operations. A parallel test, in which</w:t>
      </w:r>
      <w:r w:rsidRPr="00113E84">
        <w:rPr>
          <w:rFonts w:cs="Segoe UI"/>
          <w:b/>
          <w:szCs w:val="14"/>
        </w:rPr>
        <w:t xml:space="preserve"> </w:t>
      </w:r>
      <w:r w:rsidR="000B1380" w:rsidRPr="00113E84">
        <w:rPr>
          <w:rFonts w:cs="Segoe UI"/>
          <w:b/>
          <w:szCs w:val="14"/>
        </w:rPr>
        <w:t>operations are brought online at the recovery site alongside primary-site operations, is the</w:t>
      </w:r>
      <w:r w:rsidRPr="00113E84">
        <w:rPr>
          <w:rFonts w:cs="Segoe UI"/>
          <w:b/>
          <w:szCs w:val="14"/>
        </w:rPr>
        <w:t xml:space="preserve"> </w:t>
      </w:r>
      <w:r w:rsidR="000B1380" w:rsidRPr="00113E84">
        <w:rPr>
          <w:rFonts w:cs="Segoe UI"/>
          <w:b/>
          <w:szCs w:val="14"/>
        </w:rPr>
        <w:t>closest that an organization can come to full testing without risking a business impact; therefore,</w:t>
      </w:r>
      <w:r w:rsidRPr="00113E84">
        <w:rPr>
          <w:rFonts w:cs="Segoe UI"/>
          <w:b/>
          <w:szCs w:val="14"/>
        </w:rPr>
        <w:t xml:space="preserve"> </w:t>
      </w:r>
      <w:r w:rsidR="000B1380" w:rsidRPr="00113E84">
        <w:rPr>
          <w:rFonts w:cs="Segoe UI"/>
          <w:b/>
          <w:szCs w:val="14"/>
        </w:rPr>
        <w:t>it is the best fit for the requirement</w:t>
      </w:r>
      <w:r w:rsidR="000B1380" w:rsidRPr="000B1380">
        <w:rPr>
          <w:rFonts w:cs="Segoe UI"/>
          <w:szCs w:val="14"/>
        </w:rPr>
        <w:t>.</w:t>
      </w:r>
    </w:p>
    <w:p w14:paraId="4C4F03E6" w14:textId="0106C1AA" w:rsidR="000B1380" w:rsidRDefault="00113E84" w:rsidP="00113E84">
      <w:pPr>
        <w:autoSpaceDE w:val="0"/>
        <w:autoSpaceDN w:val="0"/>
        <w:adjustRightInd w:val="0"/>
        <w:spacing w:after="60"/>
        <w:rPr>
          <w:rFonts w:cs="Segoe UI"/>
          <w:szCs w:val="14"/>
        </w:rPr>
      </w:pPr>
      <w:r>
        <w:rPr>
          <w:rFonts w:cs="Segoe UI"/>
          <w:szCs w:val="14"/>
        </w:rPr>
        <w:t xml:space="preserve">D. </w:t>
      </w:r>
      <w:r w:rsidR="000B1380" w:rsidRPr="000B1380">
        <w:rPr>
          <w:rFonts w:cs="Segoe UI"/>
          <w:szCs w:val="14"/>
        </w:rPr>
        <w:t>Structured walk-throughs are pen-and-paper activities. A walk-through may help identify constraints,</w:t>
      </w:r>
      <w:r>
        <w:rPr>
          <w:rFonts w:cs="Segoe UI"/>
          <w:szCs w:val="14"/>
        </w:rPr>
        <w:t xml:space="preserve"> </w:t>
      </w:r>
      <w:r w:rsidR="000B1380" w:rsidRPr="000B1380">
        <w:rPr>
          <w:rFonts w:cs="Segoe UI"/>
          <w:szCs w:val="14"/>
        </w:rPr>
        <w:t>deficiencies and opportunities for enhancement, but the level of assurance that it provides is low</w:t>
      </w:r>
      <w:r>
        <w:rPr>
          <w:rFonts w:cs="Segoe UI"/>
          <w:szCs w:val="14"/>
        </w:rPr>
        <w:t xml:space="preserve"> </w:t>
      </w:r>
      <w:r w:rsidR="000B1380" w:rsidRPr="000B1380">
        <w:rPr>
          <w:rFonts w:cs="Segoe UI"/>
          <w:szCs w:val="14"/>
        </w:rPr>
        <w:t>relative to a parallel test.</w:t>
      </w:r>
    </w:p>
    <w:p w14:paraId="15DB24BE" w14:textId="037EF260" w:rsidR="000B1380" w:rsidRPr="000B1380" w:rsidRDefault="000B1380" w:rsidP="000B1380">
      <w:pPr>
        <w:autoSpaceDE w:val="0"/>
        <w:autoSpaceDN w:val="0"/>
        <w:adjustRightInd w:val="0"/>
        <w:rPr>
          <w:rFonts w:cs="Segoe UI"/>
          <w:szCs w:val="14"/>
        </w:rPr>
      </w:pPr>
      <w:r w:rsidRPr="00113E84">
        <w:rPr>
          <w:rFonts w:cs="Segoe UI"/>
          <w:b/>
          <w:szCs w:val="14"/>
        </w:rPr>
        <w:t>S4-160</w:t>
      </w:r>
      <w:r w:rsidRPr="000B1380">
        <w:rPr>
          <w:rFonts w:cs="Segoe UI"/>
          <w:szCs w:val="14"/>
        </w:rPr>
        <w:t xml:space="preserve"> When establishing a new incident management team whose members will serve on a part-time basis, which</w:t>
      </w:r>
      <w:r w:rsidR="00113E84">
        <w:rPr>
          <w:rFonts w:cs="Segoe UI"/>
          <w:szCs w:val="14"/>
        </w:rPr>
        <w:t xml:space="preserve"> </w:t>
      </w:r>
      <w:r w:rsidRPr="000B1380">
        <w:rPr>
          <w:rFonts w:cs="Segoe UI"/>
          <w:szCs w:val="14"/>
        </w:rPr>
        <w:t xml:space="preserve">of the following means of training is </w:t>
      </w:r>
      <w:r w:rsidRPr="00113E84">
        <w:rPr>
          <w:rFonts w:cs="Segoe UI"/>
          <w:b/>
          <w:szCs w:val="14"/>
        </w:rPr>
        <w:t>MOST</w:t>
      </w:r>
      <w:r w:rsidRPr="000B1380">
        <w:rPr>
          <w:rFonts w:cs="Segoe UI"/>
          <w:szCs w:val="14"/>
        </w:rPr>
        <w:t xml:space="preserve"> effective?</w:t>
      </w:r>
    </w:p>
    <w:p w14:paraId="131D4BBE" w14:textId="77777777" w:rsidR="000B1380" w:rsidRPr="000B1380" w:rsidRDefault="000B1380" w:rsidP="000B1380">
      <w:pPr>
        <w:autoSpaceDE w:val="0"/>
        <w:autoSpaceDN w:val="0"/>
        <w:adjustRightInd w:val="0"/>
        <w:rPr>
          <w:rFonts w:cs="Segoe UI"/>
          <w:szCs w:val="14"/>
        </w:rPr>
      </w:pPr>
      <w:r w:rsidRPr="000B1380">
        <w:rPr>
          <w:rFonts w:cs="Segoe UI"/>
          <w:szCs w:val="14"/>
        </w:rPr>
        <w:t>A. Formal training</w:t>
      </w:r>
    </w:p>
    <w:p w14:paraId="65EF6CC5" w14:textId="77777777" w:rsidR="000B1380" w:rsidRPr="000B1380" w:rsidRDefault="000B1380" w:rsidP="000B1380">
      <w:pPr>
        <w:autoSpaceDE w:val="0"/>
        <w:autoSpaceDN w:val="0"/>
        <w:adjustRightInd w:val="0"/>
        <w:rPr>
          <w:rFonts w:cs="Segoe UI"/>
          <w:szCs w:val="14"/>
        </w:rPr>
      </w:pPr>
      <w:r w:rsidRPr="000B1380">
        <w:rPr>
          <w:rFonts w:cs="Segoe UI"/>
          <w:szCs w:val="14"/>
        </w:rPr>
        <w:t>B. Mentoring</w:t>
      </w:r>
    </w:p>
    <w:p w14:paraId="2D2CBCFA" w14:textId="77777777" w:rsidR="000B1380" w:rsidRPr="000B1380" w:rsidRDefault="000B1380" w:rsidP="000B1380">
      <w:pPr>
        <w:autoSpaceDE w:val="0"/>
        <w:autoSpaceDN w:val="0"/>
        <w:adjustRightInd w:val="0"/>
        <w:rPr>
          <w:rFonts w:cs="Segoe UI"/>
          <w:szCs w:val="14"/>
        </w:rPr>
      </w:pPr>
      <w:r w:rsidRPr="000B1380">
        <w:rPr>
          <w:rFonts w:cs="Segoe UI"/>
          <w:szCs w:val="14"/>
        </w:rPr>
        <w:t>C. On-the-job training</w:t>
      </w:r>
    </w:p>
    <w:p w14:paraId="285A7C84" w14:textId="77777777" w:rsidR="000B1380" w:rsidRPr="000B1380" w:rsidRDefault="000B1380" w:rsidP="000B1380">
      <w:pPr>
        <w:autoSpaceDE w:val="0"/>
        <w:autoSpaceDN w:val="0"/>
        <w:adjustRightInd w:val="0"/>
        <w:rPr>
          <w:rFonts w:cs="Segoe UI"/>
          <w:szCs w:val="14"/>
        </w:rPr>
      </w:pPr>
      <w:r w:rsidRPr="000B1380">
        <w:rPr>
          <w:rFonts w:cs="Segoe UI"/>
          <w:szCs w:val="14"/>
        </w:rPr>
        <w:t>D. Induction</w:t>
      </w:r>
    </w:p>
    <w:p w14:paraId="3267A88C" w14:textId="77777777" w:rsidR="000B1380" w:rsidRPr="00D07802" w:rsidRDefault="000B1380" w:rsidP="000B1380">
      <w:pPr>
        <w:autoSpaceDE w:val="0"/>
        <w:autoSpaceDN w:val="0"/>
        <w:adjustRightInd w:val="0"/>
        <w:rPr>
          <w:rFonts w:cs="Segoe UI"/>
          <w:b/>
          <w:szCs w:val="14"/>
        </w:rPr>
      </w:pPr>
      <w:r w:rsidRPr="00D07802">
        <w:rPr>
          <w:rFonts w:cs="Segoe UI"/>
          <w:b/>
          <w:szCs w:val="14"/>
        </w:rPr>
        <w:t>A is the correct answer.</w:t>
      </w:r>
    </w:p>
    <w:p w14:paraId="4DB9DF78" w14:textId="77777777" w:rsidR="000B1380" w:rsidRPr="000B1380" w:rsidRDefault="000B1380" w:rsidP="000B1380">
      <w:pPr>
        <w:autoSpaceDE w:val="0"/>
        <w:autoSpaceDN w:val="0"/>
        <w:adjustRightInd w:val="0"/>
        <w:rPr>
          <w:rFonts w:cs="Segoe UI"/>
          <w:szCs w:val="14"/>
        </w:rPr>
      </w:pPr>
      <w:r w:rsidRPr="00D07802">
        <w:rPr>
          <w:rFonts w:cs="Segoe UI"/>
          <w:b/>
          <w:szCs w:val="14"/>
        </w:rPr>
        <w:t>Justification</w:t>
      </w:r>
      <w:r w:rsidRPr="000B1380">
        <w:rPr>
          <w:rFonts w:cs="Segoe UI"/>
          <w:szCs w:val="14"/>
        </w:rPr>
        <w:t>:</w:t>
      </w:r>
    </w:p>
    <w:p w14:paraId="2D6D4A5F" w14:textId="6991C246" w:rsidR="000B1380" w:rsidRPr="000B1380" w:rsidRDefault="000B1380" w:rsidP="000B1380">
      <w:pPr>
        <w:autoSpaceDE w:val="0"/>
        <w:autoSpaceDN w:val="0"/>
        <w:adjustRightInd w:val="0"/>
        <w:rPr>
          <w:rFonts w:cs="Segoe UI"/>
          <w:szCs w:val="14"/>
        </w:rPr>
      </w:pPr>
      <w:r w:rsidRPr="00D07802">
        <w:rPr>
          <w:rFonts w:cs="Segoe UI"/>
          <w:b/>
          <w:szCs w:val="14"/>
        </w:rPr>
        <w:t>A. Formal training is a good choice when everyone is new because it does not assume any prior</w:t>
      </w:r>
      <w:r w:rsidR="00D07802" w:rsidRPr="00D07802">
        <w:rPr>
          <w:rFonts w:cs="Segoe UI"/>
          <w:b/>
          <w:szCs w:val="14"/>
        </w:rPr>
        <w:t xml:space="preserve"> </w:t>
      </w:r>
      <w:r w:rsidRPr="00D07802">
        <w:rPr>
          <w:rFonts w:cs="Segoe UI"/>
          <w:b/>
          <w:szCs w:val="14"/>
        </w:rPr>
        <w:t>knowledge and ensures that everyone covers the same material</w:t>
      </w:r>
      <w:r w:rsidRPr="000B1380">
        <w:rPr>
          <w:rFonts w:cs="Segoe UI"/>
          <w:szCs w:val="14"/>
        </w:rPr>
        <w:t>.</w:t>
      </w:r>
    </w:p>
    <w:p w14:paraId="0A02623B" w14:textId="0D50C7A6" w:rsidR="000B1380" w:rsidRPr="000B1380" w:rsidRDefault="000B1380" w:rsidP="000B1380">
      <w:pPr>
        <w:autoSpaceDE w:val="0"/>
        <w:autoSpaceDN w:val="0"/>
        <w:adjustRightInd w:val="0"/>
        <w:rPr>
          <w:rFonts w:cs="Segoe UI"/>
          <w:szCs w:val="14"/>
        </w:rPr>
      </w:pPr>
      <w:r w:rsidRPr="000B1380">
        <w:rPr>
          <w:rFonts w:cs="Segoe UI"/>
          <w:szCs w:val="14"/>
        </w:rPr>
        <w:t>B. Mentoring is most effective when senior members of an established team can be paired with new</w:t>
      </w:r>
      <w:r w:rsidR="00D07802">
        <w:rPr>
          <w:rFonts w:cs="Segoe UI"/>
          <w:szCs w:val="14"/>
        </w:rPr>
        <w:t xml:space="preserve"> </w:t>
      </w:r>
      <w:r w:rsidRPr="000B1380">
        <w:rPr>
          <w:rFonts w:cs="Segoe UI"/>
          <w:szCs w:val="14"/>
        </w:rPr>
        <w:t>members. It does not work well when everyone is new.</w:t>
      </w:r>
    </w:p>
    <w:p w14:paraId="005031FD" w14:textId="20E47262" w:rsidR="000B1380" w:rsidRPr="000B1380" w:rsidRDefault="000B1380" w:rsidP="000B1380">
      <w:pPr>
        <w:autoSpaceDE w:val="0"/>
        <w:autoSpaceDN w:val="0"/>
        <w:adjustRightInd w:val="0"/>
        <w:rPr>
          <w:rFonts w:cs="Segoe UI"/>
          <w:szCs w:val="14"/>
        </w:rPr>
      </w:pPr>
      <w:r w:rsidRPr="000B1380">
        <w:rPr>
          <w:rFonts w:cs="Segoe UI"/>
          <w:szCs w:val="14"/>
        </w:rPr>
        <w:t>C. On-the-job training is a suitable choice when the material to be learned is part of the participants’</w:t>
      </w:r>
      <w:r w:rsidR="00D07802">
        <w:rPr>
          <w:rFonts w:cs="Segoe UI"/>
          <w:szCs w:val="14"/>
        </w:rPr>
        <w:t xml:space="preserve"> </w:t>
      </w:r>
      <w:r w:rsidRPr="000B1380">
        <w:rPr>
          <w:rFonts w:cs="Segoe UI"/>
          <w:szCs w:val="14"/>
        </w:rPr>
        <w:t>everyday duties. For an incident management team comprised of part-time members, there will be</w:t>
      </w:r>
      <w:r w:rsidR="00D07802">
        <w:rPr>
          <w:rFonts w:cs="Segoe UI"/>
          <w:szCs w:val="14"/>
        </w:rPr>
        <w:t xml:space="preserve"> </w:t>
      </w:r>
      <w:r w:rsidRPr="000B1380">
        <w:rPr>
          <w:rFonts w:cs="Segoe UI"/>
          <w:szCs w:val="14"/>
        </w:rPr>
        <w:t>limited opportunities to train in the course of regular, day -to-day activities.</w:t>
      </w:r>
    </w:p>
    <w:p w14:paraId="7EC86DFA" w14:textId="0DA2B6C8" w:rsidR="000B1380" w:rsidRPr="000B1380" w:rsidRDefault="000B1380" w:rsidP="00D07802">
      <w:pPr>
        <w:autoSpaceDE w:val="0"/>
        <w:autoSpaceDN w:val="0"/>
        <w:adjustRightInd w:val="0"/>
        <w:spacing w:after="60"/>
        <w:rPr>
          <w:rFonts w:cs="Segoe UI"/>
          <w:szCs w:val="14"/>
        </w:rPr>
      </w:pPr>
      <w:r w:rsidRPr="000B1380">
        <w:rPr>
          <w:rFonts w:cs="Segoe UI"/>
          <w:szCs w:val="14"/>
        </w:rPr>
        <w:t>D. Induction provides a basic overview of incident management team activities and serves as a basis for</w:t>
      </w:r>
      <w:r w:rsidR="00D07802">
        <w:rPr>
          <w:rFonts w:cs="Segoe UI"/>
          <w:szCs w:val="14"/>
        </w:rPr>
        <w:t xml:space="preserve"> </w:t>
      </w:r>
      <w:r w:rsidRPr="000B1380">
        <w:rPr>
          <w:rFonts w:cs="Segoe UI"/>
          <w:szCs w:val="14"/>
        </w:rPr>
        <w:t>further training. By itself, it is not an effective means of training.</w:t>
      </w:r>
    </w:p>
    <w:p w14:paraId="6A2FFEB6" w14:textId="00910CCD" w:rsidR="000B1380" w:rsidRPr="000B1380" w:rsidRDefault="000B1380" w:rsidP="000B1380">
      <w:pPr>
        <w:autoSpaceDE w:val="0"/>
        <w:autoSpaceDN w:val="0"/>
        <w:adjustRightInd w:val="0"/>
        <w:rPr>
          <w:rFonts w:cs="Segoe UI"/>
          <w:szCs w:val="14"/>
        </w:rPr>
      </w:pPr>
      <w:r w:rsidRPr="00D07802">
        <w:rPr>
          <w:rFonts w:cs="Segoe UI"/>
          <w:b/>
          <w:szCs w:val="14"/>
        </w:rPr>
        <w:t>S4-161</w:t>
      </w:r>
      <w:r w:rsidR="00D07802">
        <w:rPr>
          <w:rFonts w:cs="Segoe UI"/>
          <w:b/>
          <w:szCs w:val="14"/>
        </w:rPr>
        <w:t>.</w:t>
      </w:r>
      <w:r w:rsidRPr="000B1380">
        <w:rPr>
          <w:rFonts w:cs="Segoe UI"/>
          <w:szCs w:val="14"/>
        </w:rPr>
        <w:t xml:space="preserve"> The </w:t>
      </w:r>
      <w:r w:rsidRPr="00D07802">
        <w:rPr>
          <w:rFonts w:cs="Segoe UI"/>
          <w:b/>
          <w:szCs w:val="14"/>
        </w:rPr>
        <w:t>PRIMARY</w:t>
      </w:r>
      <w:r w:rsidRPr="000B1380">
        <w:rPr>
          <w:rFonts w:cs="Segoe UI"/>
          <w:szCs w:val="14"/>
        </w:rPr>
        <w:t xml:space="preserve"> business objective of incident management is:</w:t>
      </w:r>
    </w:p>
    <w:p w14:paraId="4E4B85BA" w14:textId="77777777" w:rsidR="000B1380" w:rsidRPr="000B1380" w:rsidRDefault="000B1380" w:rsidP="000B1380">
      <w:pPr>
        <w:autoSpaceDE w:val="0"/>
        <w:autoSpaceDN w:val="0"/>
        <w:adjustRightInd w:val="0"/>
        <w:rPr>
          <w:rFonts w:cs="Segoe UI"/>
          <w:szCs w:val="14"/>
        </w:rPr>
      </w:pPr>
      <w:r w:rsidRPr="000B1380">
        <w:rPr>
          <w:rFonts w:cs="Segoe UI"/>
          <w:szCs w:val="14"/>
        </w:rPr>
        <w:t>A. containment.</w:t>
      </w:r>
    </w:p>
    <w:p w14:paraId="425602D7" w14:textId="77777777" w:rsidR="000B1380" w:rsidRPr="000B1380" w:rsidRDefault="000B1380" w:rsidP="000B1380">
      <w:pPr>
        <w:autoSpaceDE w:val="0"/>
        <w:autoSpaceDN w:val="0"/>
        <w:adjustRightInd w:val="0"/>
        <w:rPr>
          <w:rFonts w:cs="Segoe UI"/>
          <w:szCs w:val="14"/>
        </w:rPr>
      </w:pPr>
      <w:r w:rsidRPr="000B1380">
        <w:rPr>
          <w:rFonts w:cs="Segoe UI"/>
          <w:szCs w:val="14"/>
        </w:rPr>
        <w:t>B. root-cause analysis.</w:t>
      </w:r>
    </w:p>
    <w:p w14:paraId="78B7DCE0" w14:textId="77777777" w:rsidR="000B1380" w:rsidRPr="000B1380" w:rsidRDefault="000B1380" w:rsidP="000B1380">
      <w:pPr>
        <w:autoSpaceDE w:val="0"/>
        <w:autoSpaceDN w:val="0"/>
        <w:adjustRightInd w:val="0"/>
        <w:rPr>
          <w:rFonts w:cs="Segoe UI"/>
          <w:szCs w:val="14"/>
        </w:rPr>
      </w:pPr>
      <w:r w:rsidRPr="000B1380">
        <w:rPr>
          <w:rFonts w:cs="Segoe UI"/>
          <w:szCs w:val="14"/>
        </w:rPr>
        <w:t>C. eradication.</w:t>
      </w:r>
    </w:p>
    <w:p w14:paraId="40A1775C" w14:textId="77777777" w:rsidR="000B1380" w:rsidRPr="000B1380" w:rsidRDefault="000B1380" w:rsidP="000B1380">
      <w:pPr>
        <w:autoSpaceDE w:val="0"/>
        <w:autoSpaceDN w:val="0"/>
        <w:adjustRightInd w:val="0"/>
        <w:rPr>
          <w:rFonts w:cs="Segoe UI"/>
          <w:szCs w:val="14"/>
        </w:rPr>
      </w:pPr>
      <w:r w:rsidRPr="000B1380">
        <w:rPr>
          <w:rFonts w:cs="Segoe UI"/>
          <w:szCs w:val="14"/>
        </w:rPr>
        <w:t>D. impact control.</w:t>
      </w:r>
    </w:p>
    <w:p w14:paraId="0D6CD32D" w14:textId="77777777" w:rsidR="000B1380" w:rsidRPr="00D07802" w:rsidRDefault="000B1380" w:rsidP="000B1380">
      <w:pPr>
        <w:autoSpaceDE w:val="0"/>
        <w:autoSpaceDN w:val="0"/>
        <w:adjustRightInd w:val="0"/>
        <w:rPr>
          <w:rFonts w:cs="Segoe UI"/>
          <w:b/>
          <w:szCs w:val="14"/>
        </w:rPr>
      </w:pPr>
      <w:r w:rsidRPr="00D07802">
        <w:rPr>
          <w:rFonts w:cs="Segoe UI"/>
          <w:b/>
          <w:szCs w:val="14"/>
        </w:rPr>
        <w:t>D is the correct answer.</w:t>
      </w:r>
    </w:p>
    <w:p w14:paraId="22EE1527" w14:textId="77777777" w:rsidR="000B1380" w:rsidRPr="000B1380" w:rsidRDefault="000B1380" w:rsidP="000B1380">
      <w:pPr>
        <w:autoSpaceDE w:val="0"/>
        <w:autoSpaceDN w:val="0"/>
        <w:adjustRightInd w:val="0"/>
        <w:rPr>
          <w:rFonts w:cs="Segoe UI"/>
          <w:szCs w:val="14"/>
        </w:rPr>
      </w:pPr>
      <w:r w:rsidRPr="00D07802">
        <w:rPr>
          <w:rFonts w:cs="Segoe UI"/>
          <w:b/>
          <w:szCs w:val="14"/>
        </w:rPr>
        <w:t>Justification</w:t>
      </w:r>
      <w:r w:rsidRPr="000B1380">
        <w:rPr>
          <w:rFonts w:cs="Segoe UI"/>
          <w:szCs w:val="14"/>
        </w:rPr>
        <w:t>:</w:t>
      </w:r>
    </w:p>
    <w:p w14:paraId="408635C9" w14:textId="3BD6614F" w:rsidR="000B1380" w:rsidRPr="000B1380" w:rsidRDefault="000B1380" w:rsidP="000B1380">
      <w:pPr>
        <w:autoSpaceDE w:val="0"/>
        <w:autoSpaceDN w:val="0"/>
        <w:adjustRightInd w:val="0"/>
        <w:rPr>
          <w:rFonts w:cs="Segoe UI"/>
          <w:szCs w:val="14"/>
        </w:rPr>
      </w:pPr>
      <w:r w:rsidRPr="000B1380">
        <w:rPr>
          <w:rFonts w:cs="Segoe UI"/>
          <w:szCs w:val="14"/>
        </w:rPr>
        <w:t>A. Containment is one of the steps of the standard incident management process, not the primary</w:t>
      </w:r>
      <w:r w:rsidR="00D07802">
        <w:rPr>
          <w:rFonts w:cs="Segoe UI"/>
          <w:szCs w:val="14"/>
        </w:rPr>
        <w:t xml:space="preserve"> </w:t>
      </w:r>
      <w:r w:rsidRPr="000B1380">
        <w:rPr>
          <w:rFonts w:cs="Segoe UI"/>
          <w:szCs w:val="14"/>
        </w:rPr>
        <w:t>objective. Depending on the nature of the incident and its potential impact on the organization,</w:t>
      </w:r>
      <w:r w:rsidR="00D07802">
        <w:rPr>
          <w:rFonts w:cs="Segoe UI"/>
          <w:szCs w:val="14"/>
        </w:rPr>
        <w:t xml:space="preserve"> </w:t>
      </w:r>
      <w:r w:rsidRPr="000B1380">
        <w:rPr>
          <w:rFonts w:cs="Segoe UI"/>
          <w:szCs w:val="14"/>
        </w:rPr>
        <w:t>containment may or may not be a priority.</w:t>
      </w:r>
    </w:p>
    <w:p w14:paraId="24DB15EE" w14:textId="6FB8B31F" w:rsidR="000B1380" w:rsidRPr="000B1380" w:rsidRDefault="000B1380" w:rsidP="000B1380">
      <w:pPr>
        <w:autoSpaceDE w:val="0"/>
        <w:autoSpaceDN w:val="0"/>
        <w:adjustRightInd w:val="0"/>
        <w:rPr>
          <w:rFonts w:cs="Segoe UI"/>
          <w:szCs w:val="14"/>
        </w:rPr>
      </w:pPr>
      <w:r w:rsidRPr="000B1380">
        <w:rPr>
          <w:rFonts w:cs="Segoe UI"/>
          <w:szCs w:val="14"/>
        </w:rPr>
        <w:t>B. Root-cause analysis facilitates long-term remediation of vulnerabilities to prevent the recurrence of a</w:t>
      </w:r>
      <w:r w:rsidR="00D07802">
        <w:rPr>
          <w:rFonts w:cs="Segoe UI"/>
          <w:szCs w:val="14"/>
        </w:rPr>
        <w:t xml:space="preserve"> </w:t>
      </w:r>
      <w:r w:rsidRPr="000B1380">
        <w:rPr>
          <w:rFonts w:cs="Segoe UI"/>
          <w:szCs w:val="14"/>
        </w:rPr>
        <w:t>given type of incident, but it is not the purpose of incident management.</w:t>
      </w:r>
    </w:p>
    <w:p w14:paraId="03E51D5D" w14:textId="77777777" w:rsidR="000B1380" w:rsidRPr="000B1380" w:rsidRDefault="000B1380" w:rsidP="000B1380">
      <w:pPr>
        <w:autoSpaceDE w:val="0"/>
        <w:autoSpaceDN w:val="0"/>
        <w:adjustRightInd w:val="0"/>
        <w:rPr>
          <w:rFonts w:cs="Segoe UI"/>
          <w:szCs w:val="14"/>
        </w:rPr>
      </w:pPr>
      <w:r w:rsidRPr="000B1380">
        <w:rPr>
          <w:rFonts w:cs="Segoe UI"/>
          <w:szCs w:val="14"/>
        </w:rPr>
        <w:t>C. Eradication is one of the steps of the standard incident management process, not the primary objective.</w:t>
      </w:r>
    </w:p>
    <w:p w14:paraId="6E170AEA" w14:textId="4147C159" w:rsidR="000B1380" w:rsidRDefault="000B1380" w:rsidP="00D07802">
      <w:pPr>
        <w:autoSpaceDE w:val="0"/>
        <w:autoSpaceDN w:val="0"/>
        <w:adjustRightInd w:val="0"/>
        <w:spacing w:after="60"/>
        <w:rPr>
          <w:rFonts w:cs="Segoe UI"/>
          <w:szCs w:val="14"/>
        </w:rPr>
      </w:pPr>
      <w:r w:rsidRPr="00D07802">
        <w:rPr>
          <w:rFonts w:cs="Segoe UI"/>
          <w:b/>
          <w:szCs w:val="14"/>
        </w:rPr>
        <w:t>D. The purpose of incident management is to identify and respond to unexpected disruptive events</w:t>
      </w:r>
      <w:r w:rsidR="00D07802" w:rsidRPr="00D07802">
        <w:rPr>
          <w:rFonts w:cs="Segoe UI"/>
          <w:b/>
          <w:szCs w:val="14"/>
        </w:rPr>
        <w:t xml:space="preserve"> </w:t>
      </w:r>
      <w:r w:rsidRPr="00D07802">
        <w:rPr>
          <w:rFonts w:cs="Segoe UI"/>
          <w:b/>
          <w:szCs w:val="14"/>
        </w:rPr>
        <w:t>with the objective of controlling impacts within acceptable levels</w:t>
      </w:r>
      <w:r w:rsidRPr="000B1380">
        <w:rPr>
          <w:rFonts w:cs="Segoe UI"/>
          <w:szCs w:val="14"/>
        </w:rPr>
        <w:t>.</w:t>
      </w:r>
    </w:p>
    <w:p w14:paraId="23363953" w14:textId="77777777" w:rsidR="000B1380" w:rsidRPr="000B1380" w:rsidRDefault="000B1380" w:rsidP="000B1380">
      <w:pPr>
        <w:autoSpaceDE w:val="0"/>
        <w:autoSpaceDN w:val="0"/>
        <w:adjustRightInd w:val="0"/>
        <w:rPr>
          <w:rFonts w:cs="Segoe UI"/>
          <w:szCs w:val="14"/>
        </w:rPr>
      </w:pPr>
      <w:r w:rsidRPr="00D07802">
        <w:rPr>
          <w:rFonts w:cs="Segoe UI"/>
          <w:b/>
          <w:szCs w:val="14"/>
        </w:rPr>
        <w:t>S4-162</w:t>
      </w:r>
      <w:r w:rsidRPr="000B1380">
        <w:rPr>
          <w:rFonts w:cs="Segoe UI"/>
          <w:szCs w:val="14"/>
        </w:rPr>
        <w:t xml:space="preserve"> Which of the following technologies is likely to be the </w:t>
      </w:r>
      <w:r w:rsidRPr="00D07802">
        <w:rPr>
          <w:rFonts w:cs="Segoe UI"/>
          <w:b/>
          <w:szCs w:val="14"/>
        </w:rPr>
        <w:t>MOST</w:t>
      </w:r>
      <w:r w:rsidRPr="000B1380">
        <w:rPr>
          <w:rFonts w:cs="Segoe UI"/>
          <w:szCs w:val="14"/>
        </w:rPr>
        <w:t xml:space="preserve"> useful in countering </w:t>
      </w:r>
      <w:r w:rsidRPr="00697F84">
        <w:rPr>
          <w:rFonts w:cs="Segoe UI"/>
          <w:bCs/>
          <w:color w:val="FF0000"/>
          <w:szCs w:val="14"/>
        </w:rPr>
        <w:t>advanced persistent threats</w:t>
      </w:r>
      <w:r w:rsidRPr="000B1380">
        <w:rPr>
          <w:rFonts w:cs="Segoe UI"/>
          <w:szCs w:val="14"/>
        </w:rPr>
        <w:t>?</w:t>
      </w:r>
    </w:p>
    <w:p w14:paraId="7241FC97" w14:textId="77777777" w:rsidR="000B1380" w:rsidRPr="000B1380" w:rsidRDefault="000B1380" w:rsidP="000B1380">
      <w:pPr>
        <w:autoSpaceDE w:val="0"/>
        <w:autoSpaceDN w:val="0"/>
        <w:adjustRightInd w:val="0"/>
        <w:rPr>
          <w:rFonts w:cs="Segoe UI"/>
          <w:szCs w:val="14"/>
        </w:rPr>
      </w:pPr>
      <w:r w:rsidRPr="000B1380">
        <w:rPr>
          <w:rFonts w:cs="Segoe UI"/>
          <w:szCs w:val="14"/>
        </w:rPr>
        <w:t>A. Anomaly-based intrusion detection system</w:t>
      </w:r>
    </w:p>
    <w:p w14:paraId="68842C15" w14:textId="77777777" w:rsidR="000B1380" w:rsidRPr="000B1380" w:rsidRDefault="000B1380" w:rsidP="000B1380">
      <w:pPr>
        <w:autoSpaceDE w:val="0"/>
        <w:autoSpaceDN w:val="0"/>
        <w:adjustRightInd w:val="0"/>
        <w:rPr>
          <w:rFonts w:cs="Segoe UI"/>
          <w:szCs w:val="14"/>
        </w:rPr>
      </w:pPr>
      <w:r w:rsidRPr="000B1380">
        <w:rPr>
          <w:rFonts w:cs="Segoe UI"/>
          <w:szCs w:val="14"/>
        </w:rPr>
        <w:t>B. Security information and event management system</w:t>
      </w:r>
    </w:p>
    <w:p w14:paraId="319C0BF4" w14:textId="77777777" w:rsidR="000B1380" w:rsidRPr="000B1380" w:rsidRDefault="000B1380" w:rsidP="000B1380">
      <w:pPr>
        <w:autoSpaceDE w:val="0"/>
        <w:autoSpaceDN w:val="0"/>
        <w:adjustRightInd w:val="0"/>
        <w:rPr>
          <w:rFonts w:cs="Segoe UI"/>
          <w:szCs w:val="14"/>
        </w:rPr>
      </w:pPr>
      <w:r w:rsidRPr="000B1380">
        <w:rPr>
          <w:rFonts w:cs="Segoe UI"/>
          <w:szCs w:val="14"/>
        </w:rPr>
        <w:t>C. Automated vulnerability scanning tools</w:t>
      </w:r>
    </w:p>
    <w:p w14:paraId="4A835FD0" w14:textId="77777777" w:rsidR="000B1380" w:rsidRPr="000B1380" w:rsidRDefault="000B1380" w:rsidP="000B1380">
      <w:pPr>
        <w:autoSpaceDE w:val="0"/>
        <w:autoSpaceDN w:val="0"/>
        <w:adjustRightInd w:val="0"/>
        <w:rPr>
          <w:rFonts w:cs="Segoe UI"/>
          <w:szCs w:val="14"/>
        </w:rPr>
      </w:pPr>
      <w:r w:rsidRPr="000B1380">
        <w:rPr>
          <w:rFonts w:cs="Segoe UI"/>
          <w:szCs w:val="14"/>
        </w:rPr>
        <w:t>D. Integrated network management system</w:t>
      </w:r>
    </w:p>
    <w:p w14:paraId="2CFF960A" w14:textId="77777777" w:rsidR="000B1380" w:rsidRPr="00D07802" w:rsidRDefault="000B1380" w:rsidP="000B1380">
      <w:pPr>
        <w:autoSpaceDE w:val="0"/>
        <w:autoSpaceDN w:val="0"/>
        <w:adjustRightInd w:val="0"/>
        <w:rPr>
          <w:rFonts w:cs="Segoe UI"/>
          <w:b/>
          <w:szCs w:val="14"/>
        </w:rPr>
      </w:pPr>
      <w:r w:rsidRPr="00D07802">
        <w:rPr>
          <w:rFonts w:cs="Segoe UI"/>
          <w:b/>
          <w:szCs w:val="14"/>
        </w:rPr>
        <w:t>B is the correct answer.</w:t>
      </w:r>
    </w:p>
    <w:p w14:paraId="642BD18D" w14:textId="77777777" w:rsidR="000B1380" w:rsidRPr="000B1380" w:rsidRDefault="000B1380" w:rsidP="000B1380">
      <w:pPr>
        <w:autoSpaceDE w:val="0"/>
        <w:autoSpaceDN w:val="0"/>
        <w:adjustRightInd w:val="0"/>
        <w:rPr>
          <w:rFonts w:cs="Segoe UI"/>
          <w:szCs w:val="14"/>
        </w:rPr>
      </w:pPr>
      <w:r w:rsidRPr="00D07802">
        <w:rPr>
          <w:rFonts w:cs="Segoe UI"/>
          <w:b/>
          <w:szCs w:val="14"/>
        </w:rPr>
        <w:t>Justification</w:t>
      </w:r>
      <w:r w:rsidRPr="000B1380">
        <w:rPr>
          <w:rFonts w:cs="Segoe UI"/>
          <w:szCs w:val="14"/>
        </w:rPr>
        <w:t>:</w:t>
      </w:r>
    </w:p>
    <w:p w14:paraId="4B8D38F2" w14:textId="4B458518" w:rsidR="000B1380" w:rsidRPr="000B1380" w:rsidRDefault="000B1380" w:rsidP="000B1380">
      <w:pPr>
        <w:autoSpaceDE w:val="0"/>
        <w:autoSpaceDN w:val="0"/>
        <w:adjustRightInd w:val="0"/>
        <w:rPr>
          <w:rFonts w:cs="Segoe UI"/>
          <w:szCs w:val="14"/>
        </w:rPr>
      </w:pPr>
      <w:r w:rsidRPr="000B1380">
        <w:rPr>
          <w:rFonts w:cs="Segoe UI"/>
          <w:szCs w:val="14"/>
        </w:rPr>
        <w:t>A. Intrusion detection systems can detect and notify of a potential attack but provide no information on</w:t>
      </w:r>
      <w:r w:rsidR="00D07802">
        <w:rPr>
          <w:rFonts w:cs="Segoe UI"/>
          <w:szCs w:val="14"/>
        </w:rPr>
        <w:t xml:space="preserve"> </w:t>
      </w:r>
      <w:r w:rsidRPr="000B1380">
        <w:rPr>
          <w:rFonts w:cs="Segoe UI"/>
          <w:szCs w:val="14"/>
        </w:rPr>
        <w:t>subsequent breaches, making these systems less effective at identifying persistent threats than system</w:t>
      </w:r>
      <w:r w:rsidR="00D07802">
        <w:rPr>
          <w:rFonts w:cs="Segoe UI"/>
          <w:szCs w:val="14"/>
        </w:rPr>
        <w:t xml:space="preserve"> </w:t>
      </w:r>
      <w:r w:rsidRPr="000B1380">
        <w:rPr>
          <w:rFonts w:cs="Segoe UI"/>
          <w:szCs w:val="14"/>
        </w:rPr>
        <w:t>information and event management (</w:t>
      </w:r>
      <w:r w:rsidR="00D07802" w:rsidRPr="000B1380">
        <w:rPr>
          <w:rFonts w:cs="Segoe UI"/>
          <w:szCs w:val="14"/>
        </w:rPr>
        <w:t>SIEM)</w:t>
      </w:r>
      <w:r w:rsidRPr="000B1380">
        <w:rPr>
          <w:rFonts w:cs="Segoe UI"/>
          <w:szCs w:val="14"/>
        </w:rPr>
        <w:t xml:space="preserve"> systems.</w:t>
      </w:r>
    </w:p>
    <w:p w14:paraId="23ECAEC0" w14:textId="45481C12" w:rsidR="000B1380" w:rsidRPr="000B1380" w:rsidRDefault="000B1380" w:rsidP="000B1380">
      <w:pPr>
        <w:autoSpaceDE w:val="0"/>
        <w:autoSpaceDN w:val="0"/>
        <w:adjustRightInd w:val="0"/>
        <w:rPr>
          <w:rFonts w:cs="Segoe UI"/>
          <w:szCs w:val="14"/>
        </w:rPr>
      </w:pPr>
      <w:r w:rsidRPr="00D07802">
        <w:rPr>
          <w:rFonts w:cs="Segoe UI"/>
          <w:b/>
          <w:szCs w:val="14"/>
        </w:rPr>
        <w:t>B. SIEM systems can identify incidents or potential incidents, prioritize according to potential</w:t>
      </w:r>
      <w:r w:rsidR="00D07802" w:rsidRPr="00D07802">
        <w:rPr>
          <w:rFonts w:cs="Segoe UI"/>
          <w:b/>
          <w:szCs w:val="14"/>
        </w:rPr>
        <w:t xml:space="preserve"> </w:t>
      </w:r>
      <w:r w:rsidRPr="00D07802">
        <w:rPr>
          <w:rFonts w:cs="Segoe UI"/>
          <w:b/>
          <w:szCs w:val="14"/>
        </w:rPr>
        <w:t>impact, track incidents until they are closed and provide substantial trend analysis over time</w:t>
      </w:r>
      <w:r w:rsidRPr="000B1380">
        <w:rPr>
          <w:rFonts w:cs="Segoe UI"/>
          <w:szCs w:val="14"/>
        </w:rPr>
        <w:t>.</w:t>
      </w:r>
    </w:p>
    <w:p w14:paraId="1DAF1D15" w14:textId="08884DEB" w:rsidR="000B1380" w:rsidRPr="000B1380" w:rsidRDefault="000B1380" w:rsidP="000B1380">
      <w:pPr>
        <w:autoSpaceDE w:val="0"/>
        <w:autoSpaceDN w:val="0"/>
        <w:adjustRightInd w:val="0"/>
        <w:rPr>
          <w:rFonts w:cs="Segoe UI"/>
          <w:szCs w:val="14"/>
        </w:rPr>
      </w:pPr>
      <w:r w:rsidRPr="000B1380">
        <w:rPr>
          <w:rFonts w:cs="Segoe UI"/>
          <w:szCs w:val="14"/>
        </w:rPr>
        <w:t>C. Vulnerability scanning tools identify weaknesses in systems and networks that correspond to known</w:t>
      </w:r>
      <w:r w:rsidR="00D07802">
        <w:rPr>
          <w:rFonts w:cs="Segoe UI"/>
          <w:szCs w:val="14"/>
        </w:rPr>
        <w:t xml:space="preserve"> </w:t>
      </w:r>
      <w:r w:rsidRPr="000B1380">
        <w:rPr>
          <w:rFonts w:cs="Segoe UI"/>
          <w:szCs w:val="14"/>
        </w:rPr>
        <w:t>paradigms. In general, advanced persistent threats (APTs)</w:t>
      </w:r>
      <w:r w:rsidR="00697F84">
        <w:rPr>
          <w:rFonts w:cs="Segoe UI"/>
          <w:szCs w:val="14"/>
        </w:rPr>
        <w:fldChar w:fldCharType="begin"/>
      </w:r>
      <w:r w:rsidR="00697F84">
        <w:instrText xml:space="preserve"> XE "</w:instrText>
      </w:r>
      <w:r w:rsidR="00697F84" w:rsidRPr="00D949CB">
        <w:rPr>
          <w:rFonts w:cs="Segoe UI"/>
          <w:szCs w:val="14"/>
        </w:rPr>
        <w:instrText>advanced persistent threats (APTs)</w:instrText>
      </w:r>
      <w:r w:rsidR="00697F84">
        <w:instrText xml:space="preserve">" </w:instrText>
      </w:r>
      <w:r w:rsidR="00697F84">
        <w:rPr>
          <w:rFonts w:cs="Segoe UI"/>
          <w:szCs w:val="14"/>
        </w:rPr>
        <w:fldChar w:fldCharType="end"/>
      </w:r>
      <w:r w:rsidRPr="000B1380">
        <w:rPr>
          <w:rFonts w:cs="Segoe UI"/>
          <w:szCs w:val="14"/>
        </w:rPr>
        <w:t xml:space="preserve"> involve exploits that are </w:t>
      </w:r>
      <w:r w:rsidRPr="00D07802">
        <w:rPr>
          <w:rFonts w:cs="Segoe UI"/>
          <w:b/>
          <w:szCs w:val="14"/>
          <w:u w:val="single"/>
        </w:rPr>
        <w:t>outside</w:t>
      </w:r>
      <w:r w:rsidRPr="000B1380">
        <w:rPr>
          <w:rFonts w:cs="Segoe UI"/>
          <w:szCs w:val="14"/>
        </w:rPr>
        <w:t xml:space="preserve"> the scope</w:t>
      </w:r>
      <w:r w:rsidR="00D07802">
        <w:rPr>
          <w:rFonts w:cs="Segoe UI"/>
          <w:szCs w:val="14"/>
        </w:rPr>
        <w:t xml:space="preserve"> </w:t>
      </w:r>
      <w:r w:rsidRPr="000B1380">
        <w:rPr>
          <w:rFonts w:cs="Segoe UI"/>
          <w:szCs w:val="14"/>
        </w:rPr>
        <w:t>of published vulnerabilities, making vulnerability scanning a limited countermeasure with regards to</w:t>
      </w:r>
      <w:r w:rsidR="00D07802">
        <w:rPr>
          <w:rFonts w:cs="Segoe UI"/>
          <w:szCs w:val="14"/>
        </w:rPr>
        <w:t xml:space="preserve"> </w:t>
      </w:r>
      <w:r w:rsidRPr="000B1380">
        <w:rPr>
          <w:rFonts w:cs="Segoe UI"/>
          <w:szCs w:val="14"/>
        </w:rPr>
        <w:t>the APT.</w:t>
      </w:r>
    </w:p>
    <w:p w14:paraId="054E27B5" w14:textId="70DDE42E" w:rsidR="000B1380" w:rsidRPr="000B1380" w:rsidRDefault="000B1380" w:rsidP="00D07802">
      <w:pPr>
        <w:autoSpaceDE w:val="0"/>
        <w:autoSpaceDN w:val="0"/>
        <w:adjustRightInd w:val="0"/>
        <w:spacing w:after="60"/>
        <w:rPr>
          <w:rFonts w:cs="Segoe UI"/>
          <w:szCs w:val="14"/>
        </w:rPr>
      </w:pPr>
      <w:r w:rsidRPr="000B1380">
        <w:rPr>
          <w:rFonts w:cs="Segoe UI"/>
          <w:szCs w:val="14"/>
        </w:rPr>
        <w:t>D. Integrated network management typically provides a limited subset of the capabilities of fully</w:t>
      </w:r>
      <w:r w:rsidR="00D07802">
        <w:rPr>
          <w:rFonts w:cs="Segoe UI"/>
          <w:szCs w:val="14"/>
        </w:rPr>
        <w:t xml:space="preserve"> </w:t>
      </w:r>
      <w:r w:rsidRPr="000B1380">
        <w:rPr>
          <w:rFonts w:cs="Segoe UI"/>
          <w:szCs w:val="14"/>
        </w:rPr>
        <w:t>implemented SIEM.</w:t>
      </w:r>
    </w:p>
    <w:p w14:paraId="575A76DD" w14:textId="3C771FC3" w:rsidR="000B1380" w:rsidRPr="000B1380" w:rsidRDefault="00D07802" w:rsidP="000B1380">
      <w:pPr>
        <w:autoSpaceDE w:val="0"/>
        <w:autoSpaceDN w:val="0"/>
        <w:adjustRightInd w:val="0"/>
        <w:rPr>
          <w:rFonts w:cs="Segoe UI"/>
          <w:szCs w:val="14"/>
        </w:rPr>
      </w:pPr>
      <w:r w:rsidRPr="00D07802">
        <w:rPr>
          <w:rFonts w:cs="Segoe UI"/>
          <w:b/>
          <w:szCs w:val="14"/>
        </w:rPr>
        <w:t>S4-163</w:t>
      </w:r>
      <w:r>
        <w:rPr>
          <w:rFonts w:cs="Segoe UI"/>
          <w:szCs w:val="14"/>
        </w:rPr>
        <w:t xml:space="preserve"> </w:t>
      </w:r>
      <w:r w:rsidR="000B1380" w:rsidRPr="000B1380">
        <w:rPr>
          <w:rFonts w:cs="Segoe UI"/>
          <w:szCs w:val="14"/>
        </w:rPr>
        <w:t xml:space="preserve">When establishing effective incident escalation processes for the incident response team, it is </w:t>
      </w:r>
      <w:r w:rsidR="000B1380" w:rsidRPr="00D07802">
        <w:rPr>
          <w:rFonts w:cs="Segoe UI"/>
          <w:b/>
          <w:szCs w:val="14"/>
        </w:rPr>
        <w:t>PRIMARILY</w:t>
      </w:r>
      <w:r>
        <w:rPr>
          <w:rFonts w:cs="Segoe UI"/>
          <w:szCs w:val="14"/>
        </w:rPr>
        <w:t xml:space="preserve"> </w:t>
      </w:r>
      <w:r w:rsidR="000B1380" w:rsidRPr="000B1380">
        <w:rPr>
          <w:rFonts w:cs="Segoe UI"/>
          <w:szCs w:val="14"/>
        </w:rPr>
        <w:t>necessary to state how:</w:t>
      </w:r>
    </w:p>
    <w:p w14:paraId="39377E96" w14:textId="77777777" w:rsidR="000B1380" w:rsidRPr="000B1380" w:rsidRDefault="000B1380" w:rsidP="000B1380">
      <w:pPr>
        <w:autoSpaceDE w:val="0"/>
        <w:autoSpaceDN w:val="0"/>
        <w:adjustRightInd w:val="0"/>
        <w:rPr>
          <w:rFonts w:cs="Segoe UI"/>
          <w:szCs w:val="14"/>
        </w:rPr>
      </w:pPr>
      <w:r w:rsidRPr="000B1380">
        <w:rPr>
          <w:rFonts w:cs="Segoe UI"/>
          <w:szCs w:val="14"/>
        </w:rPr>
        <w:t>A. long a member should wait for a response and what to do if no response occurs.</w:t>
      </w:r>
    </w:p>
    <w:p w14:paraId="21001FBA" w14:textId="77777777" w:rsidR="000B1380" w:rsidRPr="000B1380" w:rsidRDefault="000B1380" w:rsidP="000B1380">
      <w:pPr>
        <w:autoSpaceDE w:val="0"/>
        <w:autoSpaceDN w:val="0"/>
        <w:adjustRightInd w:val="0"/>
        <w:rPr>
          <w:rFonts w:cs="Segoe UI"/>
          <w:szCs w:val="14"/>
        </w:rPr>
      </w:pPr>
      <w:r w:rsidRPr="000B1380">
        <w:rPr>
          <w:rFonts w:cs="Segoe UI"/>
          <w:szCs w:val="14"/>
        </w:rPr>
        <w:t>B. critical the incident is and which business units are directly impacted.</w:t>
      </w:r>
    </w:p>
    <w:p w14:paraId="1CCDF73E" w14:textId="77777777" w:rsidR="000B1380" w:rsidRPr="000B1380" w:rsidRDefault="000B1380" w:rsidP="000B1380">
      <w:pPr>
        <w:autoSpaceDE w:val="0"/>
        <w:autoSpaceDN w:val="0"/>
        <w:adjustRightInd w:val="0"/>
        <w:rPr>
          <w:rFonts w:cs="Segoe UI"/>
          <w:szCs w:val="14"/>
        </w:rPr>
      </w:pPr>
      <w:r w:rsidRPr="000B1380">
        <w:rPr>
          <w:rFonts w:cs="Segoe UI"/>
          <w:szCs w:val="14"/>
        </w:rPr>
        <w:t>C. the incident is communicated to senior managers and other affected stakeholders.</w:t>
      </w:r>
    </w:p>
    <w:p w14:paraId="2492C2BE" w14:textId="77777777" w:rsidR="000B1380" w:rsidRPr="000B1380" w:rsidRDefault="000B1380" w:rsidP="000B1380">
      <w:pPr>
        <w:autoSpaceDE w:val="0"/>
        <w:autoSpaceDN w:val="0"/>
        <w:adjustRightInd w:val="0"/>
        <w:rPr>
          <w:rFonts w:cs="Segoe UI"/>
          <w:szCs w:val="14"/>
        </w:rPr>
      </w:pPr>
      <w:r w:rsidRPr="000B1380">
        <w:rPr>
          <w:rFonts w:cs="Segoe UI"/>
          <w:szCs w:val="14"/>
        </w:rPr>
        <w:t>D. incident response team managers are informed quickly about high-risk incidents.</w:t>
      </w:r>
    </w:p>
    <w:p w14:paraId="2D45B5DC" w14:textId="77777777" w:rsidR="000B1380" w:rsidRPr="00D07802" w:rsidRDefault="000B1380" w:rsidP="000B1380">
      <w:pPr>
        <w:autoSpaceDE w:val="0"/>
        <w:autoSpaceDN w:val="0"/>
        <w:adjustRightInd w:val="0"/>
        <w:rPr>
          <w:rFonts w:cs="Segoe UI"/>
          <w:b/>
          <w:szCs w:val="14"/>
        </w:rPr>
      </w:pPr>
      <w:r w:rsidRPr="00D07802">
        <w:rPr>
          <w:rFonts w:cs="Segoe UI"/>
          <w:b/>
          <w:szCs w:val="14"/>
        </w:rPr>
        <w:t>A is the correct answer.</w:t>
      </w:r>
    </w:p>
    <w:p w14:paraId="665E93A8" w14:textId="77777777" w:rsidR="000B1380" w:rsidRPr="000B1380" w:rsidRDefault="000B1380" w:rsidP="000B1380">
      <w:pPr>
        <w:autoSpaceDE w:val="0"/>
        <w:autoSpaceDN w:val="0"/>
        <w:adjustRightInd w:val="0"/>
        <w:rPr>
          <w:rFonts w:cs="Segoe UI"/>
          <w:szCs w:val="14"/>
        </w:rPr>
      </w:pPr>
      <w:r w:rsidRPr="00D07802">
        <w:rPr>
          <w:rFonts w:cs="Segoe UI"/>
          <w:b/>
          <w:szCs w:val="14"/>
        </w:rPr>
        <w:t>Justification</w:t>
      </w:r>
      <w:r w:rsidRPr="000B1380">
        <w:rPr>
          <w:rFonts w:cs="Segoe UI"/>
          <w:szCs w:val="14"/>
        </w:rPr>
        <w:t>:</w:t>
      </w:r>
    </w:p>
    <w:p w14:paraId="1200AD55" w14:textId="79052A3C" w:rsidR="000B1380" w:rsidRPr="000B1380" w:rsidRDefault="00D07802" w:rsidP="000B1380">
      <w:pPr>
        <w:autoSpaceDE w:val="0"/>
        <w:autoSpaceDN w:val="0"/>
        <w:adjustRightInd w:val="0"/>
        <w:rPr>
          <w:rFonts w:cs="Segoe UI"/>
          <w:szCs w:val="14"/>
        </w:rPr>
      </w:pPr>
      <w:r w:rsidRPr="00D07802">
        <w:rPr>
          <w:rFonts w:cs="Segoe UI"/>
          <w:b/>
          <w:szCs w:val="14"/>
        </w:rPr>
        <w:t xml:space="preserve">A. </w:t>
      </w:r>
      <w:r w:rsidR="000B1380" w:rsidRPr="00D07802">
        <w:rPr>
          <w:rFonts w:cs="Segoe UI"/>
          <w:b/>
          <w:szCs w:val="14"/>
        </w:rPr>
        <w:t>When defining and establishing effective incident escalation processes, it is primarily relevant</w:t>
      </w:r>
      <w:r w:rsidRPr="00D07802">
        <w:rPr>
          <w:rFonts w:cs="Segoe UI"/>
          <w:b/>
          <w:szCs w:val="14"/>
        </w:rPr>
        <w:t xml:space="preserve"> </w:t>
      </w:r>
      <w:r w:rsidR="000B1380" w:rsidRPr="00D07802">
        <w:rPr>
          <w:rFonts w:cs="Segoe UI"/>
          <w:b/>
          <w:szCs w:val="14"/>
        </w:rPr>
        <w:t>to state how long a team member should wait for an incident response and what to do if no</w:t>
      </w:r>
      <w:r w:rsidRPr="00D07802">
        <w:rPr>
          <w:rFonts w:cs="Segoe UI"/>
          <w:b/>
          <w:szCs w:val="14"/>
        </w:rPr>
        <w:t xml:space="preserve"> </w:t>
      </w:r>
      <w:r w:rsidR="000B1380" w:rsidRPr="00D07802">
        <w:rPr>
          <w:rFonts w:cs="Segoe UI"/>
          <w:b/>
          <w:szCs w:val="14"/>
        </w:rPr>
        <w:t>such response occurs. This is the necessary (initial) platform for all further steps of an effective</w:t>
      </w:r>
      <w:r w:rsidRPr="00D07802">
        <w:rPr>
          <w:rFonts w:cs="Segoe UI"/>
          <w:b/>
          <w:szCs w:val="14"/>
        </w:rPr>
        <w:t xml:space="preserve"> </w:t>
      </w:r>
      <w:r w:rsidR="000B1380" w:rsidRPr="00D07802">
        <w:rPr>
          <w:rFonts w:cs="Segoe UI"/>
          <w:b/>
          <w:szCs w:val="14"/>
        </w:rPr>
        <w:t>escalation process</w:t>
      </w:r>
      <w:r w:rsidR="000B1380" w:rsidRPr="000B1380">
        <w:rPr>
          <w:rFonts w:cs="Segoe UI"/>
          <w:szCs w:val="14"/>
        </w:rPr>
        <w:t>.</w:t>
      </w:r>
    </w:p>
    <w:p w14:paraId="4EA97BEA" w14:textId="508D2EEA" w:rsidR="000B1380" w:rsidRPr="000B1380" w:rsidRDefault="00D07802" w:rsidP="000B1380">
      <w:pPr>
        <w:autoSpaceDE w:val="0"/>
        <w:autoSpaceDN w:val="0"/>
        <w:adjustRightInd w:val="0"/>
        <w:rPr>
          <w:rFonts w:cs="Segoe UI"/>
          <w:szCs w:val="14"/>
        </w:rPr>
      </w:pPr>
      <w:r>
        <w:rPr>
          <w:rFonts w:cs="Segoe UI"/>
          <w:szCs w:val="14"/>
        </w:rPr>
        <w:t xml:space="preserve">B. </w:t>
      </w:r>
      <w:r w:rsidR="000B1380" w:rsidRPr="000B1380">
        <w:rPr>
          <w:rFonts w:cs="Segoe UI"/>
          <w:szCs w:val="14"/>
        </w:rPr>
        <w:t>It is relevant to know how critical an incident is and which business units are impacted, but when</w:t>
      </w:r>
      <w:r>
        <w:rPr>
          <w:rFonts w:cs="Segoe UI"/>
          <w:szCs w:val="14"/>
        </w:rPr>
        <w:t xml:space="preserve"> </w:t>
      </w:r>
      <w:r w:rsidR="000B1380" w:rsidRPr="000B1380">
        <w:rPr>
          <w:rFonts w:cs="Segoe UI"/>
          <w:szCs w:val="14"/>
        </w:rPr>
        <w:t>establishing escalation processes, it is much more relevant to state how long a person should wait for</w:t>
      </w:r>
      <w:r>
        <w:rPr>
          <w:rFonts w:cs="Segoe UI"/>
          <w:szCs w:val="14"/>
        </w:rPr>
        <w:t xml:space="preserve"> </w:t>
      </w:r>
      <w:r w:rsidR="000B1380" w:rsidRPr="000B1380">
        <w:rPr>
          <w:rFonts w:cs="Segoe UI"/>
          <w:szCs w:val="14"/>
        </w:rPr>
        <w:t>a response and what to do if no response occurs.</w:t>
      </w:r>
    </w:p>
    <w:p w14:paraId="3E4381C0" w14:textId="4481DED3" w:rsidR="000B1380" w:rsidRPr="000B1380" w:rsidRDefault="00D07802" w:rsidP="000B1380">
      <w:pPr>
        <w:autoSpaceDE w:val="0"/>
        <w:autoSpaceDN w:val="0"/>
        <w:adjustRightInd w:val="0"/>
        <w:rPr>
          <w:rFonts w:cs="Segoe UI"/>
          <w:szCs w:val="14"/>
        </w:rPr>
      </w:pPr>
      <w:r>
        <w:rPr>
          <w:rFonts w:cs="Segoe UI"/>
          <w:szCs w:val="14"/>
        </w:rPr>
        <w:lastRenderedPageBreak/>
        <w:t xml:space="preserve">C. </w:t>
      </w:r>
      <w:r w:rsidR="000B1380" w:rsidRPr="000B1380">
        <w:rPr>
          <w:rFonts w:cs="Segoe UI"/>
          <w:szCs w:val="14"/>
        </w:rPr>
        <w:t>Communication to stakeholders is part of the incident response process, but it is more important to</w:t>
      </w:r>
      <w:r>
        <w:rPr>
          <w:rFonts w:cs="Segoe UI"/>
          <w:szCs w:val="14"/>
        </w:rPr>
        <w:t xml:space="preserve"> </w:t>
      </w:r>
      <w:r w:rsidR="000B1380" w:rsidRPr="000B1380">
        <w:rPr>
          <w:rFonts w:cs="Segoe UI"/>
          <w:szCs w:val="14"/>
        </w:rPr>
        <w:t>establish waiting times and alternative responses because time is of the essence.</w:t>
      </w:r>
    </w:p>
    <w:p w14:paraId="1D6DB3AE" w14:textId="25C0B04C" w:rsidR="000B1380" w:rsidRDefault="00D07802" w:rsidP="00D07802">
      <w:pPr>
        <w:autoSpaceDE w:val="0"/>
        <w:autoSpaceDN w:val="0"/>
        <w:adjustRightInd w:val="0"/>
        <w:spacing w:after="60"/>
        <w:rPr>
          <w:rFonts w:cs="Segoe UI"/>
          <w:szCs w:val="14"/>
        </w:rPr>
      </w:pPr>
      <w:r>
        <w:rPr>
          <w:rFonts w:cs="Segoe UI"/>
          <w:szCs w:val="14"/>
        </w:rPr>
        <w:t xml:space="preserve">D. </w:t>
      </w:r>
      <w:r w:rsidR="000B1380" w:rsidRPr="000B1380">
        <w:rPr>
          <w:rFonts w:cs="Segoe UI"/>
          <w:szCs w:val="14"/>
        </w:rPr>
        <w:t>It is relevant to inform incident response team managers quickly, but as an initial aspect, it is more</w:t>
      </w:r>
      <w:r>
        <w:rPr>
          <w:rFonts w:cs="Segoe UI"/>
          <w:szCs w:val="14"/>
        </w:rPr>
        <w:t xml:space="preserve"> </w:t>
      </w:r>
      <w:r w:rsidR="000B1380" w:rsidRPr="000B1380">
        <w:rPr>
          <w:rFonts w:cs="Segoe UI"/>
          <w:szCs w:val="14"/>
        </w:rPr>
        <w:t>relevant in this connection to state how long a person should wait for a response and what to do if no</w:t>
      </w:r>
      <w:r>
        <w:rPr>
          <w:rFonts w:cs="Segoe UI"/>
          <w:szCs w:val="14"/>
        </w:rPr>
        <w:t xml:space="preserve"> </w:t>
      </w:r>
      <w:r w:rsidR="000B1380" w:rsidRPr="000B1380">
        <w:rPr>
          <w:rFonts w:cs="Segoe UI"/>
          <w:szCs w:val="14"/>
        </w:rPr>
        <w:t>response occurs.</w:t>
      </w:r>
    </w:p>
    <w:p w14:paraId="1F9042AD" w14:textId="0D946F02" w:rsidR="008B29F2" w:rsidRPr="008B29F2" w:rsidRDefault="008B29F2" w:rsidP="00D07802">
      <w:pPr>
        <w:shd w:val="clear" w:color="auto" w:fill="FFFFFF" w:themeFill="background1"/>
        <w:autoSpaceDE w:val="0"/>
        <w:autoSpaceDN w:val="0"/>
        <w:adjustRightInd w:val="0"/>
        <w:rPr>
          <w:rFonts w:cs="Segoe UI"/>
          <w:szCs w:val="14"/>
        </w:rPr>
      </w:pPr>
      <w:r w:rsidRPr="008B29F2">
        <w:rPr>
          <w:rFonts w:cs="Segoe UI"/>
          <w:b/>
          <w:bCs/>
          <w:szCs w:val="14"/>
        </w:rPr>
        <w:t>S4-164</w:t>
      </w:r>
      <w:r w:rsidRPr="008B29F2">
        <w:rPr>
          <w:rFonts w:cs="Segoe UI"/>
          <w:szCs w:val="14"/>
        </w:rPr>
        <w:t xml:space="preserve"> While developing incident response procedures an </w:t>
      </w:r>
      <w:r w:rsidR="00810BD3">
        <w:rPr>
          <w:rFonts w:cs="Segoe UI"/>
          <w:szCs w:val="14"/>
        </w:rPr>
        <w:t>InfoSec</w:t>
      </w:r>
      <w:r w:rsidRPr="008B29F2">
        <w:rPr>
          <w:rFonts w:cs="Segoe UI"/>
          <w:szCs w:val="14"/>
        </w:rPr>
        <w:t xml:space="preserve"> manager must ensure that the</w:t>
      </w:r>
      <w:r w:rsidR="00431204">
        <w:rPr>
          <w:rFonts w:cs="Segoe UI"/>
          <w:szCs w:val="14"/>
        </w:rPr>
        <w:t xml:space="preserve"> </w:t>
      </w:r>
      <w:r w:rsidRPr="008B29F2">
        <w:rPr>
          <w:rFonts w:cs="Segoe UI"/>
          <w:szCs w:val="14"/>
        </w:rPr>
        <w:t xml:space="preserve">procedure is </w:t>
      </w:r>
      <w:r w:rsidRPr="008B29F2">
        <w:rPr>
          <w:rFonts w:cs="Segoe UI"/>
          <w:b/>
          <w:bCs/>
          <w:szCs w:val="14"/>
        </w:rPr>
        <w:t>PRIMARILY</w:t>
      </w:r>
      <w:r w:rsidRPr="008B29F2">
        <w:rPr>
          <w:rFonts w:cs="Segoe UI"/>
          <w:szCs w:val="14"/>
        </w:rPr>
        <w:t xml:space="preserve"> aimed at:</w:t>
      </w:r>
    </w:p>
    <w:p w14:paraId="7C5A9AFF" w14:textId="77777777" w:rsidR="008B29F2" w:rsidRPr="008B29F2" w:rsidRDefault="008B29F2" w:rsidP="00D07802">
      <w:pPr>
        <w:shd w:val="clear" w:color="auto" w:fill="FFFFFF" w:themeFill="background1"/>
        <w:autoSpaceDE w:val="0"/>
        <w:autoSpaceDN w:val="0"/>
        <w:adjustRightInd w:val="0"/>
        <w:rPr>
          <w:rFonts w:cs="Segoe UI"/>
          <w:szCs w:val="14"/>
        </w:rPr>
      </w:pPr>
      <w:r w:rsidRPr="008B29F2">
        <w:rPr>
          <w:rFonts w:cs="Segoe UI"/>
          <w:szCs w:val="14"/>
        </w:rPr>
        <w:t>A. containing incidents to minimize damage.</w:t>
      </w:r>
    </w:p>
    <w:p w14:paraId="3AF912A9" w14:textId="77777777" w:rsidR="008B29F2" w:rsidRPr="008B29F2" w:rsidRDefault="008B29F2" w:rsidP="00D07802">
      <w:pPr>
        <w:shd w:val="clear" w:color="auto" w:fill="FFFFFF" w:themeFill="background1"/>
        <w:autoSpaceDE w:val="0"/>
        <w:autoSpaceDN w:val="0"/>
        <w:adjustRightInd w:val="0"/>
        <w:rPr>
          <w:rFonts w:cs="Segoe UI"/>
          <w:szCs w:val="14"/>
        </w:rPr>
      </w:pPr>
      <w:r w:rsidRPr="008B29F2">
        <w:rPr>
          <w:rFonts w:cs="Segoe UI"/>
          <w:szCs w:val="14"/>
        </w:rPr>
        <w:t>B. identifying root causes of incidents.</w:t>
      </w:r>
    </w:p>
    <w:p w14:paraId="004DB823" w14:textId="77777777" w:rsidR="008B29F2" w:rsidRPr="008B29F2" w:rsidRDefault="008B29F2" w:rsidP="00D07802">
      <w:pPr>
        <w:shd w:val="clear" w:color="auto" w:fill="FFFFFF" w:themeFill="background1"/>
        <w:autoSpaceDE w:val="0"/>
        <w:autoSpaceDN w:val="0"/>
        <w:adjustRightInd w:val="0"/>
        <w:rPr>
          <w:rFonts w:cs="Segoe UI"/>
          <w:szCs w:val="14"/>
        </w:rPr>
      </w:pPr>
      <w:r w:rsidRPr="008B29F2">
        <w:rPr>
          <w:rFonts w:cs="Segoe UI"/>
          <w:szCs w:val="14"/>
        </w:rPr>
        <w:t>C. implementing solutions to prevent recurrence.</w:t>
      </w:r>
    </w:p>
    <w:p w14:paraId="409DC8EB" w14:textId="77777777" w:rsidR="008B29F2" w:rsidRPr="008B29F2" w:rsidRDefault="008B29F2" w:rsidP="00D07802">
      <w:pPr>
        <w:shd w:val="clear" w:color="auto" w:fill="FFFFFF" w:themeFill="background1"/>
        <w:autoSpaceDE w:val="0"/>
        <w:autoSpaceDN w:val="0"/>
        <w:adjustRightInd w:val="0"/>
        <w:rPr>
          <w:rFonts w:cs="Segoe UI"/>
          <w:szCs w:val="14"/>
        </w:rPr>
      </w:pPr>
      <w:r w:rsidRPr="008B29F2">
        <w:rPr>
          <w:rFonts w:cs="Segoe UI"/>
          <w:szCs w:val="14"/>
        </w:rPr>
        <w:t>D. recording and closing incident tickets.</w:t>
      </w:r>
    </w:p>
    <w:p w14:paraId="0031ADAD"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A is the correct answer.</w:t>
      </w:r>
    </w:p>
    <w:p w14:paraId="0CE08098" w14:textId="77777777" w:rsidR="008B29F2" w:rsidRPr="008B29F2" w:rsidRDefault="008B29F2" w:rsidP="008B29F2">
      <w:pPr>
        <w:autoSpaceDE w:val="0"/>
        <w:autoSpaceDN w:val="0"/>
        <w:adjustRightInd w:val="0"/>
        <w:rPr>
          <w:rFonts w:cs="Segoe UI"/>
          <w:szCs w:val="14"/>
        </w:rPr>
      </w:pPr>
      <w:r w:rsidRPr="008B29F2">
        <w:rPr>
          <w:rFonts w:cs="Segoe UI"/>
          <w:b/>
          <w:bCs/>
          <w:szCs w:val="14"/>
        </w:rPr>
        <w:t>Justification</w:t>
      </w:r>
      <w:r w:rsidRPr="008B29F2">
        <w:rPr>
          <w:rFonts w:cs="Segoe UI"/>
          <w:szCs w:val="14"/>
        </w:rPr>
        <w:t>:</w:t>
      </w:r>
    </w:p>
    <w:p w14:paraId="1BB20A49" w14:textId="77777777" w:rsidR="008B29F2" w:rsidRPr="008B29F2" w:rsidRDefault="008B29F2" w:rsidP="008B29F2">
      <w:pPr>
        <w:autoSpaceDE w:val="0"/>
        <w:autoSpaceDN w:val="0"/>
        <w:adjustRightInd w:val="0"/>
        <w:rPr>
          <w:rFonts w:cs="Segoe UI"/>
          <w:szCs w:val="14"/>
        </w:rPr>
      </w:pPr>
      <w:r w:rsidRPr="008B29F2">
        <w:rPr>
          <w:rFonts w:cs="Segoe UI"/>
          <w:b/>
          <w:bCs/>
          <w:szCs w:val="14"/>
        </w:rPr>
        <w:t>A. Incident response procedures primarily focus on containing the incident and minimizing damage</w:t>
      </w:r>
      <w:r w:rsidRPr="008B29F2">
        <w:rPr>
          <w:rFonts w:cs="Segoe UI"/>
          <w:szCs w:val="14"/>
        </w:rPr>
        <w:t>.</w:t>
      </w:r>
    </w:p>
    <w:p w14:paraId="1AD36116" w14:textId="7553E43E" w:rsidR="008B29F2" w:rsidRPr="008B29F2" w:rsidRDefault="008B29F2" w:rsidP="008B29F2">
      <w:pPr>
        <w:autoSpaceDE w:val="0"/>
        <w:autoSpaceDN w:val="0"/>
        <w:adjustRightInd w:val="0"/>
        <w:rPr>
          <w:rFonts w:cs="Segoe UI"/>
          <w:szCs w:val="14"/>
        </w:rPr>
      </w:pPr>
      <w:r w:rsidRPr="008B29F2">
        <w:rPr>
          <w:rFonts w:cs="Segoe UI"/>
          <w:szCs w:val="14"/>
        </w:rPr>
        <w:t>B. Root cause analysis is a component of the overall incident management process rather than the</w:t>
      </w:r>
      <w:r w:rsidR="003014E0">
        <w:rPr>
          <w:rFonts w:cs="Segoe UI"/>
          <w:szCs w:val="14"/>
        </w:rPr>
        <w:t xml:space="preserve"> </w:t>
      </w:r>
      <w:r w:rsidRPr="008B29F2">
        <w:rPr>
          <w:rFonts w:cs="Segoe UI"/>
          <w:szCs w:val="14"/>
        </w:rPr>
        <w:t>incident response procedure.</w:t>
      </w:r>
    </w:p>
    <w:p w14:paraId="3A405502" w14:textId="77777777" w:rsidR="008B29F2" w:rsidRPr="008B29F2" w:rsidRDefault="008B29F2" w:rsidP="008B29F2">
      <w:pPr>
        <w:autoSpaceDE w:val="0"/>
        <w:autoSpaceDN w:val="0"/>
        <w:adjustRightInd w:val="0"/>
        <w:rPr>
          <w:rFonts w:cs="Segoe UI"/>
          <w:szCs w:val="14"/>
        </w:rPr>
      </w:pPr>
      <w:r w:rsidRPr="008B29F2">
        <w:rPr>
          <w:rFonts w:cs="Segoe UI"/>
          <w:szCs w:val="14"/>
        </w:rPr>
        <w:t>C. Implementing solutions is possible only after a cause has been determined.</w:t>
      </w:r>
    </w:p>
    <w:p w14:paraId="07851640" w14:textId="6CD40747" w:rsidR="008B29F2" w:rsidRPr="008B29F2" w:rsidRDefault="008B29F2" w:rsidP="003014E0">
      <w:pPr>
        <w:autoSpaceDE w:val="0"/>
        <w:autoSpaceDN w:val="0"/>
        <w:adjustRightInd w:val="0"/>
        <w:spacing w:after="60"/>
        <w:rPr>
          <w:rFonts w:cs="Segoe UI"/>
          <w:szCs w:val="14"/>
        </w:rPr>
      </w:pPr>
      <w:r w:rsidRPr="008B29F2">
        <w:rPr>
          <w:rFonts w:cs="Segoe UI"/>
          <w:szCs w:val="14"/>
        </w:rPr>
        <w:t>D. Recording and closing tickets is part of the subsequent documentation process but is not the primary</w:t>
      </w:r>
      <w:r w:rsidR="003014E0">
        <w:rPr>
          <w:rFonts w:cs="Segoe UI"/>
          <w:szCs w:val="14"/>
        </w:rPr>
        <w:t xml:space="preserve"> </w:t>
      </w:r>
      <w:r w:rsidRPr="008B29F2">
        <w:rPr>
          <w:rFonts w:cs="Segoe UI"/>
          <w:szCs w:val="14"/>
        </w:rPr>
        <w:t>focus of incident response.</w:t>
      </w:r>
    </w:p>
    <w:p w14:paraId="55BA4511" w14:textId="5B7312BF" w:rsidR="008B29F2" w:rsidRPr="008B29F2" w:rsidRDefault="008B29F2" w:rsidP="008B29F2">
      <w:pPr>
        <w:autoSpaceDE w:val="0"/>
        <w:autoSpaceDN w:val="0"/>
        <w:adjustRightInd w:val="0"/>
        <w:rPr>
          <w:rFonts w:cs="Segoe UI"/>
          <w:szCs w:val="14"/>
        </w:rPr>
      </w:pPr>
      <w:r w:rsidRPr="008B29F2">
        <w:rPr>
          <w:rFonts w:cs="Segoe UI"/>
          <w:b/>
          <w:bCs/>
          <w:szCs w:val="14"/>
        </w:rPr>
        <w:t>S4-165</w:t>
      </w:r>
      <w:r w:rsidRPr="008B29F2">
        <w:rPr>
          <w:rFonts w:cs="Segoe UI"/>
          <w:szCs w:val="14"/>
        </w:rPr>
        <w:t xml:space="preserve"> Which of the following would be the BEST indicator of the readiness of the incident response team in the</w:t>
      </w:r>
      <w:r w:rsidR="003014E0">
        <w:rPr>
          <w:rFonts w:cs="Segoe UI"/>
          <w:szCs w:val="14"/>
        </w:rPr>
        <w:t xml:space="preserve"> </w:t>
      </w:r>
      <w:r w:rsidRPr="008B29F2">
        <w:rPr>
          <w:rFonts w:cs="Segoe UI"/>
          <w:szCs w:val="14"/>
        </w:rPr>
        <w:t>context of the overall incident management program?</w:t>
      </w:r>
    </w:p>
    <w:p w14:paraId="65F87FDB" w14:textId="77777777" w:rsidR="008B29F2" w:rsidRPr="008B29F2" w:rsidRDefault="008B29F2" w:rsidP="008B29F2">
      <w:pPr>
        <w:autoSpaceDE w:val="0"/>
        <w:autoSpaceDN w:val="0"/>
        <w:adjustRightInd w:val="0"/>
        <w:rPr>
          <w:rFonts w:cs="Segoe UI"/>
          <w:szCs w:val="14"/>
        </w:rPr>
      </w:pPr>
      <w:r w:rsidRPr="008B29F2">
        <w:rPr>
          <w:rFonts w:cs="Segoe UI"/>
          <w:szCs w:val="14"/>
        </w:rPr>
        <w:t>A. Amount of time for incident detection</w:t>
      </w:r>
    </w:p>
    <w:p w14:paraId="094DD6DE" w14:textId="77777777" w:rsidR="008B29F2" w:rsidRPr="008B29F2" w:rsidRDefault="008B29F2" w:rsidP="008B29F2">
      <w:pPr>
        <w:autoSpaceDE w:val="0"/>
        <w:autoSpaceDN w:val="0"/>
        <w:adjustRightInd w:val="0"/>
        <w:rPr>
          <w:rFonts w:cs="Segoe UI"/>
          <w:szCs w:val="14"/>
        </w:rPr>
      </w:pPr>
      <w:r w:rsidRPr="008B29F2">
        <w:rPr>
          <w:rFonts w:cs="Segoe UI"/>
          <w:szCs w:val="14"/>
        </w:rPr>
        <w:t>B. Time between incident detection and severity determination</w:t>
      </w:r>
    </w:p>
    <w:p w14:paraId="0A38C21E" w14:textId="77777777" w:rsidR="008B29F2" w:rsidRPr="008B29F2" w:rsidRDefault="008B29F2" w:rsidP="008B29F2">
      <w:pPr>
        <w:autoSpaceDE w:val="0"/>
        <w:autoSpaceDN w:val="0"/>
        <w:adjustRightInd w:val="0"/>
        <w:rPr>
          <w:rFonts w:cs="Segoe UI"/>
          <w:szCs w:val="14"/>
        </w:rPr>
      </w:pPr>
      <w:r w:rsidRPr="008B29F2">
        <w:rPr>
          <w:rFonts w:cs="Segoe UI"/>
          <w:szCs w:val="14"/>
        </w:rPr>
        <w:t>C. Time between detection and response</w:t>
      </w:r>
    </w:p>
    <w:p w14:paraId="3E7BA69B" w14:textId="77777777" w:rsidR="008B29F2" w:rsidRPr="008B29F2" w:rsidRDefault="008B29F2" w:rsidP="008B29F2">
      <w:pPr>
        <w:autoSpaceDE w:val="0"/>
        <w:autoSpaceDN w:val="0"/>
        <w:adjustRightInd w:val="0"/>
        <w:rPr>
          <w:rFonts w:cs="Segoe UI"/>
          <w:szCs w:val="14"/>
        </w:rPr>
      </w:pPr>
      <w:r w:rsidRPr="008B29F2">
        <w:rPr>
          <w:rFonts w:cs="Segoe UI"/>
          <w:szCs w:val="14"/>
        </w:rPr>
        <w:t>D. Amount of time between incident occurrence and its resolution</w:t>
      </w:r>
    </w:p>
    <w:p w14:paraId="28B35A82"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C is the correct answer.</w:t>
      </w:r>
    </w:p>
    <w:p w14:paraId="03A3EAAC" w14:textId="77777777" w:rsidR="008B29F2" w:rsidRPr="008B29F2" w:rsidRDefault="008B29F2" w:rsidP="008B29F2">
      <w:pPr>
        <w:autoSpaceDE w:val="0"/>
        <w:autoSpaceDN w:val="0"/>
        <w:adjustRightInd w:val="0"/>
        <w:rPr>
          <w:rFonts w:cs="Segoe UI"/>
          <w:szCs w:val="14"/>
        </w:rPr>
      </w:pPr>
      <w:r w:rsidRPr="008B29F2">
        <w:rPr>
          <w:rFonts w:cs="Segoe UI"/>
          <w:b/>
          <w:bCs/>
          <w:szCs w:val="14"/>
        </w:rPr>
        <w:t>Justification</w:t>
      </w:r>
      <w:r w:rsidRPr="008B29F2">
        <w:rPr>
          <w:rFonts w:cs="Segoe UI"/>
          <w:szCs w:val="14"/>
        </w:rPr>
        <w:t>:</w:t>
      </w:r>
    </w:p>
    <w:p w14:paraId="426E79DD" w14:textId="77777777" w:rsidR="008B29F2" w:rsidRPr="008B29F2" w:rsidRDefault="008B29F2" w:rsidP="008B29F2">
      <w:pPr>
        <w:autoSpaceDE w:val="0"/>
        <w:autoSpaceDN w:val="0"/>
        <w:adjustRightInd w:val="0"/>
        <w:rPr>
          <w:rFonts w:cs="Segoe UI"/>
          <w:szCs w:val="14"/>
        </w:rPr>
      </w:pPr>
      <w:r w:rsidRPr="008B29F2">
        <w:rPr>
          <w:rFonts w:cs="Segoe UI"/>
          <w:szCs w:val="14"/>
        </w:rPr>
        <w:t>A. The time to detect is a measure of detection capability, which is typically provided by automated controls.</w:t>
      </w:r>
    </w:p>
    <w:p w14:paraId="2345E1AA" w14:textId="77777777" w:rsidR="008B29F2" w:rsidRPr="008B29F2" w:rsidRDefault="008B29F2" w:rsidP="008B29F2">
      <w:pPr>
        <w:autoSpaceDE w:val="0"/>
        <w:autoSpaceDN w:val="0"/>
        <w:adjustRightInd w:val="0"/>
        <w:rPr>
          <w:rFonts w:cs="Segoe UI"/>
          <w:szCs w:val="14"/>
        </w:rPr>
      </w:pPr>
      <w:r w:rsidRPr="008B29F2">
        <w:rPr>
          <w:rFonts w:cs="Segoe UI"/>
          <w:szCs w:val="14"/>
        </w:rPr>
        <w:t>B. Time between detection and determining severity is a part of response.</w:t>
      </w:r>
    </w:p>
    <w:p w14:paraId="208FEE34" w14:textId="5DAF368D" w:rsidR="008B29F2" w:rsidRPr="008B29F2" w:rsidRDefault="008B29F2" w:rsidP="008B29F2">
      <w:pPr>
        <w:autoSpaceDE w:val="0"/>
        <w:autoSpaceDN w:val="0"/>
        <w:adjustRightInd w:val="0"/>
        <w:rPr>
          <w:rFonts w:cs="Segoe UI"/>
          <w:szCs w:val="14"/>
        </w:rPr>
      </w:pPr>
      <w:r w:rsidRPr="008B29F2">
        <w:rPr>
          <w:rFonts w:cs="Segoe UI"/>
          <w:b/>
          <w:bCs/>
          <w:szCs w:val="14"/>
        </w:rPr>
        <w:t>C. Readiness is the time it takes from detection to initiate a response. The first time that the</w:t>
      </w:r>
      <w:r w:rsidR="003014E0">
        <w:rPr>
          <w:rFonts w:cs="Segoe UI"/>
          <w:b/>
          <w:bCs/>
          <w:szCs w:val="14"/>
        </w:rPr>
        <w:t xml:space="preserve"> </w:t>
      </w:r>
      <w:r w:rsidRPr="008B29F2">
        <w:rPr>
          <w:rFonts w:cs="Segoe UI"/>
          <w:b/>
          <w:bCs/>
          <w:szCs w:val="14"/>
        </w:rPr>
        <w:t>incident response team typically becomes aware of an event is when an alert is provided by</w:t>
      </w:r>
      <w:r w:rsidR="003014E0">
        <w:rPr>
          <w:rFonts w:cs="Segoe UI"/>
          <w:b/>
          <w:bCs/>
          <w:szCs w:val="14"/>
        </w:rPr>
        <w:t xml:space="preserve"> </w:t>
      </w:r>
      <w:r w:rsidRPr="008B29F2">
        <w:rPr>
          <w:rFonts w:cs="Segoe UI"/>
          <w:b/>
          <w:bCs/>
          <w:szCs w:val="14"/>
        </w:rPr>
        <w:t>monitoring mechanisms</w:t>
      </w:r>
      <w:r w:rsidRPr="008B29F2">
        <w:rPr>
          <w:rFonts w:cs="Segoe UI"/>
          <w:szCs w:val="14"/>
        </w:rPr>
        <w:t>.</w:t>
      </w:r>
    </w:p>
    <w:p w14:paraId="18C21312" w14:textId="4CB20E5E" w:rsidR="008B29F2" w:rsidRPr="008B29F2" w:rsidRDefault="008B29F2" w:rsidP="003014E0">
      <w:pPr>
        <w:autoSpaceDE w:val="0"/>
        <w:autoSpaceDN w:val="0"/>
        <w:adjustRightInd w:val="0"/>
        <w:spacing w:after="60"/>
        <w:rPr>
          <w:rFonts w:cs="Segoe UI"/>
          <w:szCs w:val="14"/>
        </w:rPr>
      </w:pPr>
      <w:r w:rsidRPr="008B29F2">
        <w:rPr>
          <w:rFonts w:cs="Segoe UI"/>
          <w:szCs w:val="14"/>
        </w:rPr>
        <w:t>D. Time between incident and resolution is a function of response capability.</w:t>
      </w:r>
    </w:p>
    <w:p w14:paraId="63348F25" w14:textId="3DC66ECE" w:rsidR="008B29F2" w:rsidRPr="008B29F2" w:rsidRDefault="008B29F2" w:rsidP="008B29F2">
      <w:pPr>
        <w:autoSpaceDE w:val="0"/>
        <w:autoSpaceDN w:val="0"/>
        <w:adjustRightInd w:val="0"/>
        <w:rPr>
          <w:rFonts w:cs="Segoe UI"/>
          <w:szCs w:val="14"/>
        </w:rPr>
      </w:pPr>
      <w:r w:rsidRPr="008B29F2">
        <w:rPr>
          <w:rFonts w:cs="Segoe UI"/>
          <w:b/>
          <w:bCs/>
          <w:szCs w:val="14"/>
        </w:rPr>
        <w:t xml:space="preserve">S4-166 </w:t>
      </w:r>
      <w:r w:rsidRPr="008B29F2">
        <w:rPr>
          <w:rFonts w:cs="Segoe UI"/>
          <w:szCs w:val="14"/>
        </w:rPr>
        <w:t>An organization decides its old recovery facility is no longer adequate because it is not capable of operation</w:t>
      </w:r>
      <w:r w:rsidR="003014E0">
        <w:rPr>
          <w:rFonts w:cs="Segoe UI"/>
          <w:szCs w:val="14"/>
        </w:rPr>
        <w:t xml:space="preserve"> </w:t>
      </w:r>
      <w:r w:rsidRPr="008B29F2">
        <w:rPr>
          <w:rFonts w:cs="Segoe UI"/>
          <w:szCs w:val="14"/>
        </w:rPr>
        <w:t>for an extended period. The organization decides to build a new facility in another location that would</w:t>
      </w:r>
      <w:r w:rsidR="003014E0">
        <w:rPr>
          <w:rFonts w:cs="Segoe UI"/>
          <w:szCs w:val="14"/>
        </w:rPr>
        <w:t xml:space="preserve"> </w:t>
      </w:r>
      <w:r w:rsidRPr="008B29F2">
        <w:rPr>
          <w:rFonts w:cs="Segoe UI"/>
          <w:szCs w:val="14"/>
        </w:rPr>
        <w:t>address the major shortcomings of the old site and provide more space for possible future expansion. Until</w:t>
      </w:r>
      <w:r w:rsidR="003014E0">
        <w:rPr>
          <w:rFonts w:cs="Segoe UI"/>
          <w:szCs w:val="14"/>
        </w:rPr>
        <w:t xml:space="preserve"> </w:t>
      </w:r>
      <w:r w:rsidRPr="008B29F2">
        <w:rPr>
          <w:rFonts w:cs="Segoe UI"/>
          <w:szCs w:val="14"/>
        </w:rPr>
        <w:t>the new facility is completed, which of the following objectives for recovery will have to be changed?</w:t>
      </w:r>
    </w:p>
    <w:p w14:paraId="1267281E" w14:textId="77777777" w:rsidR="008B29F2" w:rsidRPr="008B29F2" w:rsidRDefault="008B29F2" w:rsidP="008B29F2">
      <w:pPr>
        <w:autoSpaceDE w:val="0"/>
        <w:autoSpaceDN w:val="0"/>
        <w:adjustRightInd w:val="0"/>
        <w:rPr>
          <w:rFonts w:cs="Segoe UI"/>
          <w:szCs w:val="14"/>
        </w:rPr>
      </w:pPr>
      <w:r w:rsidRPr="008B29F2">
        <w:rPr>
          <w:rFonts w:cs="Segoe UI"/>
          <w:szCs w:val="14"/>
        </w:rPr>
        <w:t>A. Maximum tolerable outage</w:t>
      </w:r>
    </w:p>
    <w:p w14:paraId="1A7AD474" w14:textId="77777777" w:rsidR="008B29F2" w:rsidRPr="008B29F2" w:rsidRDefault="008B29F2" w:rsidP="008B29F2">
      <w:pPr>
        <w:autoSpaceDE w:val="0"/>
        <w:autoSpaceDN w:val="0"/>
        <w:adjustRightInd w:val="0"/>
        <w:rPr>
          <w:rFonts w:cs="Segoe UI"/>
          <w:szCs w:val="14"/>
        </w:rPr>
      </w:pPr>
      <w:r w:rsidRPr="008B29F2">
        <w:rPr>
          <w:rFonts w:cs="Segoe UI"/>
          <w:szCs w:val="14"/>
        </w:rPr>
        <w:t>B. Recovery point objective</w:t>
      </w:r>
    </w:p>
    <w:p w14:paraId="7535198A" w14:textId="77777777" w:rsidR="008B29F2" w:rsidRPr="008B29F2" w:rsidRDefault="008B29F2" w:rsidP="008B29F2">
      <w:pPr>
        <w:autoSpaceDE w:val="0"/>
        <w:autoSpaceDN w:val="0"/>
        <w:adjustRightInd w:val="0"/>
        <w:rPr>
          <w:rFonts w:cs="Segoe UI"/>
          <w:szCs w:val="14"/>
        </w:rPr>
      </w:pPr>
      <w:r w:rsidRPr="008B29F2">
        <w:rPr>
          <w:rFonts w:cs="Segoe UI"/>
          <w:szCs w:val="14"/>
        </w:rPr>
        <w:t>C. Service delivery objective</w:t>
      </w:r>
    </w:p>
    <w:p w14:paraId="1121B434" w14:textId="77777777" w:rsidR="008B29F2" w:rsidRPr="008B29F2" w:rsidRDefault="008B29F2" w:rsidP="008B29F2">
      <w:pPr>
        <w:autoSpaceDE w:val="0"/>
        <w:autoSpaceDN w:val="0"/>
        <w:adjustRightInd w:val="0"/>
        <w:rPr>
          <w:rFonts w:cs="Segoe UI"/>
          <w:szCs w:val="14"/>
        </w:rPr>
      </w:pPr>
      <w:r w:rsidRPr="008B29F2">
        <w:rPr>
          <w:rFonts w:cs="Segoe UI"/>
          <w:szCs w:val="14"/>
        </w:rPr>
        <w:t>D. Allowable interruption window</w:t>
      </w:r>
    </w:p>
    <w:p w14:paraId="550AE61D"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C is the correct answer.</w:t>
      </w:r>
    </w:p>
    <w:p w14:paraId="1E2ABB5B"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Justification:</w:t>
      </w:r>
    </w:p>
    <w:p w14:paraId="0574FFE5" w14:textId="45A5FE95" w:rsidR="008B29F2" w:rsidRPr="008B29F2" w:rsidRDefault="008B29F2" w:rsidP="008B29F2">
      <w:pPr>
        <w:autoSpaceDE w:val="0"/>
        <w:autoSpaceDN w:val="0"/>
        <w:adjustRightInd w:val="0"/>
        <w:rPr>
          <w:rFonts w:cs="Segoe UI"/>
          <w:szCs w:val="14"/>
        </w:rPr>
      </w:pPr>
      <w:r w:rsidRPr="008B29F2">
        <w:rPr>
          <w:rFonts w:cs="Segoe UI"/>
          <w:szCs w:val="14"/>
        </w:rPr>
        <w:t>A. Although the current recovery facility cannot satisfy the maximum tolerable outage (MTO), that does</w:t>
      </w:r>
      <w:r w:rsidR="003014E0">
        <w:rPr>
          <w:rFonts w:cs="Segoe UI"/>
          <w:szCs w:val="14"/>
        </w:rPr>
        <w:t xml:space="preserve"> </w:t>
      </w:r>
      <w:r w:rsidRPr="008B29F2">
        <w:rPr>
          <w:rFonts w:cs="Segoe UI"/>
          <w:szCs w:val="14"/>
        </w:rPr>
        <w:t>not change the MTO. The organization should document an inability to meet the MTO and continue</w:t>
      </w:r>
      <w:r w:rsidR="003014E0">
        <w:rPr>
          <w:rFonts w:cs="Segoe UI"/>
          <w:szCs w:val="14"/>
        </w:rPr>
        <w:t xml:space="preserve"> </w:t>
      </w:r>
      <w:r w:rsidRPr="008B29F2">
        <w:rPr>
          <w:rFonts w:cs="Segoe UI"/>
          <w:szCs w:val="14"/>
        </w:rPr>
        <w:t>developing a new facility that will satisfy the objective.</w:t>
      </w:r>
    </w:p>
    <w:p w14:paraId="5EB30B26" w14:textId="6D9301FD" w:rsidR="008B29F2" w:rsidRPr="008B29F2" w:rsidRDefault="008B29F2" w:rsidP="008B29F2">
      <w:pPr>
        <w:autoSpaceDE w:val="0"/>
        <w:autoSpaceDN w:val="0"/>
        <w:adjustRightInd w:val="0"/>
        <w:rPr>
          <w:rFonts w:cs="Segoe UI"/>
          <w:szCs w:val="14"/>
        </w:rPr>
      </w:pPr>
      <w:r w:rsidRPr="008B29F2">
        <w:rPr>
          <w:rFonts w:cs="Segoe UI"/>
          <w:szCs w:val="14"/>
        </w:rPr>
        <w:t>B. The recovery point objective (RPO) is not affected by the stated deficiencies in the current</w:t>
      </w:r>
      <w:r w:rsidR="003014E0">
        <w:rPr>
          <w:rFonts w:cs="Segoe UI"/>
          <w:szCs w:val="14"/>
        </w:rPr>
        <w:t xml:space="preserve"> </w:t>
      </w:r>
      <w:r w:rsidRPr="008B29F2">
        <w:rPr>
          <w:rFonts w:cs="Segoe UI"/>
          <w:szCs w:val="14"/>
        </w:rPr>
        <w:t>recovery facility.</w:t>
      </w:r>
    </w:p>
    <w:p w14:paraId="0895063D" w14:textId="4B816CED" w:rsidR="008B29F2" w:rsidRPr="008B29F2" w:rsidRDefault="008B29F2" w:rsidP="008B29F2">
      <w:pPr>
        <w:autoSpaceDE w:val="0"/>
        <w:autoSpaceDN w:val="0"/>
        <w:adjustRightInd w:val="0"/>
        <w:rPr>
          <w:rFonts w:cs="Segoe UI"/>
          <w:b/>
          <w:bCs/>
          <w:szCs w:val="14"/>
        </w:rPr>
      </w:pPr>
      <w:r w:rsidRPr="008B29F2">
        <w:rPr>
          <w:rFonts w:cs="Segoe UI"/>
          <w:b/>
          <w:bCs/>
          <w:szCs w:val="14"/>
        </w:rPr>
        <w:t>C. The service delivery objective (SDO) reflects a commitment to internal customers to meet</w:t>
      </w:r>
      <w:r w:rsidR="003014E0">
        <w:rPr>
          <w:rFonts w:cs="Segoe UI"/>
          <w:b/>
          <w:bCs/>
          <w:szCs w:val="14"/>
        </w:rPr>
        <w:t xml:space="preserve"> </w:t>
      </w:r>
      <w:r w:rsidRPr="008B29F2">
        <w:rPr>
          <w:rFonts w:cs="Segoe UI"/>
          <w:b/>
          <w:bCs/>
          <w:szCs w:val="14"/>
        </w:rPr>
        <w:t>certain performance standards. To be realistic, the objective must be changed to reflect the</w:t>
      </w:r>
      <w:r w:rsidR="003014E0">
        <w:rPr>
          <w:rFonts w:cs="Segoe UI"/>
          <w:b/>
          <w:bCs/>
          <w:szCs w:val="14"/>
        </w:rPr>
        <w:t xml:space="preserve"> </w:t>
      </w:r>
      <w:r w:rsidRPr="008B29F2">
        <w:rPr>
          <w:rFonts w:cs="Segoe UI"/>
          <w:b/>
          <w:bCs/>
          <w:szCs w:val="14"/>
        </w:rPr>
        <w:t>operating capabilities of the current recovery facility.</w:t>
      </w:r>
    </w:p>
    <w:p w14:paraId="4BA1EBD7" w14:textId="6619CBE5" w:rsidR="008B29F2" w:rsidRPr="008B29F2" w:rsidRDefault="008B29F2" w:rsidP="003014E0">
      <w:pPr>
        <w:autoSpaceDE w:val="0"/>
        <w:autoSpaceDN w:val="0"/>
        <w:adjustRightInd w:val="0"/>
        <w:spacing w:after="60"/>
        <w:rPr>
          <w:rFonts w:cs="Segoe UI"/>
          <w:szCs w:val="14"/>
        </w:rPr>
      </w:pPr>
      <w:r w:rsidRPr="008B29F2">
        <w:rPr>
          <w:rFonts w:cs="Segoe UI"/>
          <w:szCs w:val="14"/>
        </w:rPr>
        <w:t xml:space="preserve">D. </w:t>
      </w:r>
      <w:proofErr w:type="gramStart"/>
      <w:r w:rsidRPr="008B29F2">
        <w:rPr>
          <w:rFonts w:cs="Segoe UI"/>
          <w:szCs w:val="14"/>
        </w:rPr>
        <w:t>The</w:t>
      </w:r>
      <w:proofErr w:type="gramEnd"/>
      <w:r w:rsidRPr="008B29F2">
        <w:rPr>
          <w:rFonts w:cs="Segoe UI"/>
          <w:szCs w:val="14"/>
        </w:rPr>
        <w:t xml:space="preserve"> MTO must be at least as great as the allowable interruption window (AIW). Therefore, it is</w:t>
      </w:r>
      <w:r w:rsidR="003014E0">
        <w:rPr>
          <w:rFonts w:cs="Segoe UI"/>
          <w:szCs w:val="14"/>
        </w:rPr>
        <w:t xml:space="preserve"> </w:t>
      </w:r>
      <w:r w:rsidRPr="008B29F2">
        <w:rPr>
          <w:rFonts w:cs="Segoe UI"/>
          <w:szCs w:val="14"/>
        </w:rPr>
        <w:t>possible that exceeding the MTO will result in not being able to meet the AIW, which will result in</w:t>
      </w:r>
      <w:r w:rsidR="003014E0">
        <w:rPr>
          <w:rFonts w:cs="Segoe UI"/>
          <w:szCs w:val="14"/>
        </w:rPr>
        <w:t xml:space="preserve"> </w:t>
      </w:r>
      <w:r w:rsidRPr="008B29F2">
        <w:rPr>
          <w:rFonts w:cs="Segoe UI"/>
          <w:szCs w:val="14"/>
        </w:rPr>
        <w:t>unacceptable damage to the organization. However, as with the MTO, the inability to meet the AIW</w:t>
      </w:r>
      <w:r w:rsidR="003014E0">
        <w:rPr>
          <w:rFonts w:cs="Segoe UI"/>
          <w:szCs w:val="14"/>
        </w:rPr>
        <w:t xml:space="preserve"> </w:t>
      </w:r>
      <w:r w:rsidRPr="008B29F2">
        <w:rPr>
          <w:rFonts w:cs="Segoe UI"/>
          <w:szCs w:val="14"/>
        </w:rPr>
        <w:t>does make the associated damage acceptable, so changing the AIW would not be appropriate.</w:t>
      </w:r>
    </w:p>
    <w:p w14:paraId="0967EAAF" w14:textId="6C35E13D" w:rsidR="008B29F2" w:rsidRPr="008B29F2" w:rsidRDefault="008B29F2" w:rsidP="008B29F2">
      <w:pPr>
        <w:autoSpaceDE w:val="0"/>
        <w:autoSpaceDN w:val="0"/>
        <w:adjustRightInd w:val="0"/>
        <w:rPr>
          <w:rFonts w:cs="Segoe UI"/>
          <w:szCs w:val="14"/>
        </w:rPr>
      </w:pPr>
      <w:r w:rsidRPr="008B29F2">
        <w:rPr>
          <w:rFonts w:cs="Segoe UI"/>
          <w:b/>
          <w:bCs/>
          <w:szCs w:val="14"/>
        </w:rPr>
        <w:t xml:space="preserve">S4-167 </w:t>
      </w:r>
      <w:r w:rsidRPr="008B29F2">
        <w:rPr>
          <w:rFonts w:cs="Segoe UI"/>
          <w:szCs w:val="14"/>
        </w:rPr>
        <w:t xml:space="preserve">Which of the following poses the </w:t>
      </w:r>
      <w:r w:rsidRPr="008B29F2">
        <w:rPr>
          <w:rFonts w:cs="Segoe UI"/>
          <w:b/>
          <w:bCs/>
          <w:szCs w:val="14"/>
        </w:rPr>
        <w:t xml:space="preserve">GREATEST </w:t>
      </w:r>
      <w:r w:rsidRPr="008B29F2">
        <w:rPr>
          <w:rFonts w:cs="Segoe UI"/>
          <w:szCs w:val="14"/>
        </w:rPr>
        <w:t>challenge to establishing effective security incident</w:t>
      </w:r>
      <w:r w:rsidR="003014E0">
        <w:rPr>
          <w:rFonts w:cs="Segoe UI"/>
          <w:szCs w:val="14"/>
        </w:rPr>
        <w:t xml:space="preserve"> </w:t>
      </w:r>
      <w:r w:rsidRPr="008B29F2">
        <w:rPr>
          <w:rFonts w:cs="Segoe UI"/>
          <w:szCs w:val="14"/>
        </w:rPr>
        <w:t>management processes?</w:t>
      </w:r>
    </w:p>
    <w:p w14:paraId="72A2FF88" w14:textId="77777777" w:rsidR="008B29F2" w:rsidRPr="008B29F2" w:rsidRDefault="008B29F2" w:rsidP="008B29F2">
      <w:pPr>
        <w:autoSpaceDE w:val="0"/>
        <w:autoSpaceDN w:val="0"/>
        <w:adjustRightInd w:val="0"/>
        <w:rPr>
          <w:rFonts w:cs="Segoe UI"/>
          <w:szCs w:val="14"/>
        </w:rPr>
      </w:pPr>
      <w:r w:rsidRPr="008B29F2">
        <w:rPr>
          <w:rFonts w:cs="Segoe UI"/>
          <w:szCs w:val="14"/>
        </w:rPr>
        <w:t>A. Security technologies are not kept up to date.</w:t>
      </w:r>
    </w:p>
    <w:p w14:paraId="7231FAF1" w14:textId="77777777" w:rsidR="008B29F2" w:rsidRPr="008B29F2" w:rsidRDefault="008B29F2" w:rsidP="008B29F2">
      <w:pPr>
        <w:autoSpaceDE w:val="0"/>
        <w:autoSpaceDN w:val="0"/>
        <w:adjustRightInd w:val="0"/>
        <w:rPr>
          <w:rFonts w:cs="Segoe UI"/>
          <w:szCs w:val="14"/>
        </w:rPr>
      </w:pPr>
      <w:r w:rsidRPr="008B29F2">
        <w:rPr>
          <w:rFonts w:cs="Segoe UI"/>
          <w:szCs w:val="14"/>
        </w:rPr>
        <w:t>B. Stakeholders are not defined within security policies.</w:t>
      </w:r>
    </w:p>
    <w:p w14:paraId="0274D72E" w14:textId="77777777" w:rsidR="008B29F2" w:rsidRPr="008B29F2" w:rsidRDefault="008B29F2" w:rsidP="008B29F2">
      <w:pPr>
        <w:autoSpaceDE w:val="0"/>
        <w:autoSpaceDN w:val="0"/>
        <w:adjustRightInd w:val="0"/>
        <w:rPr>
          <w:rFonts w:cs="Segoe UI"/>
          <w:szCs w:val="14"/>
        </w:rPr>
      </w:pPr>
      <w:r w:rsidRPr="008B29F2">
        <w:rPr>
          <w:rFonts w:cs="Segoe UI"/>
          <w:szCs w:val="14"/>
        </w:rPr>
        <w:t>C. Incidents are not controlled by process owners.</w:t>
      </w:r>
    </w:p>
    <w:p w14:paraId="576FBB47" w14:textId="77777777" w:rsidR="008B29F2" w:rsidRPr="008B29F2" w:rsidRDefault="008B29F2" w:rsidP="008B29F2">
      <w:pPr>
        <w:autoSpaceDE w:val="0"/>
        <w:autoSpaceDN w:val="0"/>
        <w:adjustRightInd w:val="0"/>
        <w:rPr>
          <w:rFonts w:cs="Segoe UI"/>
          <w:szCs w:val="14"/>
        </w:rPr>
      </w:pPr>
      <w:r w:rsidRPr="008B29F2">
        <w:rPr>
          <w:rFonts w:cs="Segoe UI"/>
          <w:szCs w:val="14"/>
        </w:rPr>
        <w:t>D. Escalation paths are insufficiently defined.</w:t>
      </w:r>
    </w:p>
    <w:p w14:paraId="74707C24"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D is the correct answer.</w:t>
      </w:r>
    </w:p>
    <w:p w14:paraId="1A5770C2"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Justification:</w:t>
      </w:r>
    </w:p>
    <w:p w14:paraId="7BE9C12B" w14:textId="69F04E63" w:rsidR="008B29F2" w:rsidRPr="008B29F2" w:rsidRDefault="008B29F2" w:rsidP="008B29F2">
      <w:pPr>
        <w:autoSpaceDE w:val="0"/>
        <w:autoSpaceDN w:val="0"/>
        <w:adjustRightInd w:val="0"/>
        <w:rPr>
          <w:rFonts w:cs="Segoe UI"/>
          <w:szCs w:val="14"/>
        </w:rPr>
      </w:pPr>
      <w:r w:rsidRPr="008B29F2">
        <w:rPr>
          <w:rFonts w:cs="Segoe UI"/>
          <w:szCs w:val="14"/>
        </w:rPr>
        <w:t>A. Security technologies are not typically the cause of substantial challenges in building effective security processes.</w:t>
      </w:r>
    </w:p>
    <w:p w14:paraId="43A7C030" w14:textId="018E1ABA" w:rsidR="008B29F2" w:rsidRPr="008B29F2" w:rsidRDefault="008B29F2" w:rsidP="008B29F2">
      <w:pPr>
        <w:autoSpaceDE w:val="0"/>
        <w:autoSpaceDN w:val="0"/>
        <w:adjustRightInd w:val="0"/>
        <w:rPr>
          <w:rFonts w:cs="Segoe UI"/>
          <w:szCs w:val="14"/>
        </w:rPr>
      </w:pPr>
      <w:r w:rsidRPr="008B29F2">
        <w:rPr>
          <w:rFonts w:cs="Segoe UI"/>
          <w:szCs w:val="14"/>
        </w:rPr>
        <w:t>B. Security policies rarely define all stakeholders and notification to stakeholders is typically outside the scope of initial incident management, making the definition of escalation paths a greater concern. Escalations processes are typically procedures.</w:t>
      </w:r>
    </w:p>
    <w:p w14:paraId="20F0460E" w14:textId="7157CC12" w:rsidR="008B29F2" w:rsidRPr="008B29F2" w:rsidRDefault="008B29F2" w:rsidP="008B29F2">
      <w:pPr>
        <w:autoSpaceDE w:val="0"/>
        <w:autoSpaceDN w:val="0"/>
        <w:adjustRightInd w:val="0"/>
        <w:rPr>
          <w:rFonts w:cs="Segoe UI"/>
          <w:szCs w:val="14"/>
        </w:rPr>
      </w:pPr>
      <w:r w:rsidRPr="008B29F2">
        <w:rPr>
          <w:rFonts w:cs="Segoe UI"/>
          <w:szCs w:val="14"/>
        </w:rPr>
        <w:t>C. Control of incidents by process owners is not a primary requirement of effective security incident management.</w:t>
      </w:r>
    </w:p>
    <w:p w14:paraId="2039ACB8" w14:textId="0F2D5EE5" w:rsidR="008B29F2" w:rsidRPr="008B29F2" w:rsidRDefault="008B29F2" w:rsidP="003014E0">
      <w:pPr>
        <w:autoSpaceDE w:val="0"/>
        <w:autoSpaceDN w:val="0"/>
        <w:adjustRightInd w:val="0"/>
        <w:spacing w:after="60"/>
        <w:rPr>
          <w:rFonts w:cs="Segoe UI"/>
          <w:szCs w:val="14"/>
        </w:rPr>
      </w:pPr>
      <w:r w:rsidRPr="008B29F2">
        <w:rPr>
          <w:rFonts w:cs="Segoe UI"/>
          <w:b/>
          <w:bCs/>
          <w:szCs w:val="14"/>
        </w:rPr>
        <w:t>D. Inadequately defined escalation paths may result lack of adequate authority, substantial delays, lack of notification of the appropriate individuals, and other significant negative impacts.</w:t>
      </w:r>
    </w:p>
    <w:p w14:paraId="2B17B546" w14:textId="6C0CB1EA" w:rsidR="008B29F2" w:rsidRPr="008B29F2" w:rsidRDefault="008B29F2" w:rsidP="008B29F2">
      <w:pPr>
        <w:autoSpaceDE w:val="0"/>
        <w:autoSpaceDN w:val="0"/>
        <w:adjustRightInd w:val="0"/>
        <w:rPr>
          <w:rFonts w:cs="Segoe UI"/>
          <w:szCs w:val="14"/>
        </w:rPr>
      </w:pPr>
      <w:r w:rsidRPr="008B29F2">
        <w:rPr>
          <w:rFonts w:cs="Segoe UI"/>
          <w:b/>
          <w:bCs/>
          <w:szCs w:val="14"/>
        </w:rPr>
        <w:t xml:space="preserve">S4-168 </w:t>
      </w:r>
      <w:r w:rsidRPr="008B29F2">
        <w:rPr>
          <w:rFonts w:cs="Segoe UI"/>
          <w:szCs w:val="14"/>
        </w:rPr>
        <w:t xml:space="preserve">An organization determined that in a worst case situation it was not feasible to recreate all of the data lost in a system crash in the time available. Various constraints prevent increasing the frequency of backups. What other solutions to this issue could the </w:t>
      </w:r>
      <w:r w:rsidR="00810BD3">
        <w:rPr>
          <w:rFonts w:cs="Segoe UI"/>
          <w:szCs w:val="14"/>
        </w:rPr>
        <w:t>InfoSec</w:t>
      </w:r>
      <w:r w:rsidRPr="008B29F2">
        <w:rPr>
          <w:rFonts w:cs="Segoe UI"/>
          <w:szCs w:val="14"/>
        </w:rPr>
        <w:t xml:space="preserve"> manager suggest?</w:t>
      </w:r>
    </w:p>
    <w:p w14:paraId="47920264" w14:textId="77777777" w:rsidR="008B29F2" w:rsidRPr="008B29F2" w:rsidRDefault="008B29F2" w:rsidP="008B29F2">
      <w:pPr>
        <w:autoSpaceDE w:val="0"/>
        <w:autoSpaceDN w:val="0"/>
        <w:adjustRightInd w:val="0"/>
        <w:rPr>
          <w:rFonts w:cs="Segoe UI"/>
          <w:szCs w:val="14"/>
        </w:rPr>
      </w:pPr>
      <w:r w:rsidRPr="008B29F2">
        <w:rPr>
          <w:rFonts w:cs="Segoe UI"/>
          <w:szCs w:val="14"/>
        </w:rPr>
        <w:t>A. Increase the recovery time objective</w:t>
      </w:r>
    </w:p>
    <w:p w14:paraId="47728680" w14:textId="77777777" w:rsidR="008B29F2" w:rsidRPr="008B29F2" w:rsidRDefault="008B29F2" w:rsidP="008B29F2">
      <w:pPr>
        <w:autoSpaceDE w:val="0"/>
        <w:autoSpaceDN w:val="0"/>
        <w:adjustRightInd w:val="0"/>
        <w:rPr>
          <w:rFonts w:cs="Segoe UI"/>
          <w:szCs w:val="14"/>
        </w:rPr>
      </w:pPr>
      <w:r w:rsidRPr="008B29F2">
        <w:rPr>
          <w:rFonts w:cs="Segoe UI"/>
          <w:szCs w:val="14"/>
        </w:rPr>
        <w:t>B. Decrease the service delivery objective</w:t>
      </w:r>
    </w:p>
    <w:p w14:paraId="0F9EC3FB" w14:textId="77777777" w:rsidR="008B29F2" w:rsidRPr="008B29F2" w:rsidRDefault="008B29F2" w:rsidP="008B29F2">
      <w:pPr>
        <w:autoSpaceDE w:val="0"/>
        <w:autoSpaceDN w:val="0"/>
        <w:adjustRightInd w:val="0"/>
        <w:rPr>
          <w:rFonts w:cs="Segoe UI"/>
          <w:szCs w:val="14"/>
        </w:rPr>
      </w:pPr>
      <w:proofErr w:type="gramStart"/>
      <w:r w:rsidRPr="008B29F2">
        <w:rPr>
          <w:rFonts w:cs="Segoe UI"/>
          <w:szCs w:val="14"/>
        </w:rPr>
        <w:t>C .</w:t>
      </w:r>
      <w:proofErr w:type="gramEnd"/>
      <w:r w:rsidRPr="008B29F2">
        <w:rPr>
          <w:rFonts w:cs="Segoe UI"/>
          <w:szCs w:val="14"/>
        </w:rPr>
        <w:t xml:space="preserve"> Adjust the maximum tolerable outage</w:t>
      </w:r>
    </w:p>
    <w:p w14:paraId="58D121BD" w14:textId="77777777" w:rsidR="008B29F2" w:rsidRPr="008B29F2" w:rsidRDefault="008B29F2" w:rsidP="008B29F2">
      <w:pPr>
        <w:autoSpaceDE w:val="0"/>
        <w:autoSpaceDN w:val="0"/>
        <w:adjustRightInd w:val="0"/>
        <w:rPr>
          <w:rFonts w:cs="Segoe UI"/>
          <w:szCs w:val="14"/>
        </w:rPr>
      </w:pPr>
      <w:r w:rsidRPr="008B29F2">
        <w:rPr>
          <w:rFonts w:cs="Segoe UI"/>
          <w:szCs w:val="14"/>
        </w:rPr>
        <w:t>D. Increase the allowable interruption window</w:t>
      </w:r>
    </w:p>
    <w:p w14:paraId="6A083A48"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A is the correct answer.</w:t>
      </w:r>
    </w:p>
    <w:p w14:paraId="58B0C834"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Justification:</w:t>
      </w:r>
    </w:p>
    <w:p w14:paraId="60083885" w14:textId="6FA46F68" w:rsidR="008B29F2" w:rsidRPr="008B29F2" w:rsidRDefault="008B29F2" w:rsidP="008B29F2">
      <w:pPr>
        <w:autoSpaceDE w:val="0"/>
        <w:autoSpaceDN w:val="0"/>
        <w:adjustRightInd w:val="0"/>
        <w:rPr>
          <w:rFonts w:cs="Segoe UI"/>
          <w:b/>
          <w:bCs/>
          <w:szCs w:val="14"/>
        </w:rPr>
      </w:pPr>
      <w:r w:rsidRPr="008B29F2">
        <w:rPr>
          <w:rFonts w:cs="Segoe UI"/>
          <w:b/>
          <w:bCs/>
          <w:szCs w:val="14"/>
        </w:rPr>
        <w:t>A. Because the original recovery time objective (RTO) cannot be met due to the time required to restore data, the RTO could be increased.</w:t>
      </w:r>
    </w:p>
    <w:p w14:paraId="366D22DB" w14:textId="77777777" w:rsidR="008B29F2" w:rsidRPr="008B29F2" w:rsidRDefault="008B29F2" w:rsidP="008B29F2">
      <w:pPr>
        <w:autoSpaceDE w:val="0"/>
        <w:autoSpaceDN w:val="0"/>
        <w:adjustRightInd w:val="0"/>
        <w:rPr>
          <w:rFonts w:cs="Segoe UI"/>
          <w:szCs w:val="14"/>
        </w:rPr>
      </w:pPr>
      <w:r w:rsidRPr="008B29F2">
        <w:rPr>
          <w:rFonts w:cs="Segoe UI"/>
          <w:szCs w:val="14"/>
        </w:rPr>
        <w:t>B. Decreasing the service delivery objective (SDO) would increase the problem and is not a solution.</w:t>
      </w:r>
    </w:p>
    <w:p w14:paraId="13DEEB8D" w14:textId="1330F87F" w:rsidR="008B29F2" w:rsidRPr="008B29F2" w:rsidRDefault="008B29F2" w:rsidP="008B29F2">
      <w:pPr>
        <w:autoSpaceDE w:val="0"/>
        <w:autoSpaceDN w:val="0"/>
        <w:adjustRightInd w:val="0"/>
        <w:rPr>
          <w:rFonts w:cs="Segoe UI"/>
          <w:szCs w:val="14"/>
        </w:rPr>
      </w:pPr>
      <w:r w:rsidRPr="008B29F2">
        <w:rPr>
          <w:rFonts w:cs="Segoe UI"/>
          <w:szCs w:val="14"/>
        </w:rPr>
        <w:t xml:space="preserve">C. Adjusting the maximum tolerable outage </w:t>
      </w:r>
      <w:r w:rsidR="00431204" w:rsidRPr="008B29F2">
        <w:rPr>
          <w:rFonts w:cs="Segoe UI"/>
          <w:szCs w:val="14"/>
        </w:rPr>
        <w:t>(MTO</w:t>
      </w:r>
      <w:r w:rsidRPr="008B29F2">
        <w:rPr>
          <w:rFonts w:cs="Segoe UI"/>
          <w:szCs w:val="14"/>
        </w:rPr>
        <w:t>) will not have any effect on the situation.</w:t>
      </w:r>
    </w:p>
    <w:p w14:paraId="7F2163AD" w14:textId="27DAE163" w:rsidR="008B29F2" w:rsidRPr="008B29F2" w:rsidRDefault="008B29F2" w:rsidP="003014E0">
      <w:pPr>
        <w:autoSpaceDE w:val="0"/>
        <w:autoSpaceDN w:val="0"/>
        <w:adjustRightInd w:val="0"/>
        <w:spacing w:after="60"/>
        <w:rPr>
          <w:rFonts w:cs="Segoe UI"/>
          <w:szCs w:val="14"/>
        </w:rPr>
      </w:pPr>
      <w:r w:rsidRPr="008B29F2">
        <w:rPr>
          <w:rFonts w:cs="Segoe UI"/>
          <w:szCs w:val="14"/>
        </w:rPr>
        <w:t>D. Increasing the allowable interruption window (AIW) is based on the maximum time the organization</w:t>
      </w:r>
      <w:r w:rsidR="003014E0">
        <w:rPr>
          <w:rFonts w:cs="Segoe UI"/>
          <w:szCs w:val="14"/>
        </w:rPr>
        <w:t xml:space="preserve"> </w:t>
      </w:r>
      <w:r w:rsidRPr="008B29F2">
        <w:rPr>
          <w:rFonts w:cs="Segoe UI"/>
          <w:szCs w:val="14"/>
        </w:rPr>
        <w:t>can be down before major financial impacts occur.</w:t>
      </w:r>
    </w:p>
    <w:p w14:paraId="159182BF" w14:textId="6133B542" w:rsidR="008B29F2" w:rsidRPr="008B29F2" w:rsidRDefault="008B29F2" w:rsidP="008B29F2">
      <w:pPr>
        <w:autoSpaceDE w:val="0"/>
        <w:autoSpaceDN w:val="0"/>
        <w:adjustRightInd w:val="0"/>
        <w:rPr>
          <w:rFonts w:cs="Segoe UI"/>
          <w:szCs w:val="14"/>
        </w:rPr>
      </w:pPr>
      <w:r w:rsidRPr="008B29F2">
        <w:rPr>
          <w:rFonts w:cs="Segoe UI"/>
          <w:b/>
          <w:bCs/>
          <w:szCs w:val="14"/>
        </w:rPr>
        <w:t xml:space="preserve">S4-169 </w:t>
      </w:r>
      <w:r w:rsidRPr="008B29F2">
        <w:rPr>
          <w:rFonts w:cs="Segoe UI"/>
          <w:szCs w:val="14"/>
        </w:rPr>
        <w:t xml:space="preserve">What is the </w:t>
      </w:r>
      <w:r w:rsidRPr="008B29F2">
        <w:rPr>
          <w:rFonts w:cs="Segoe UI"/>
          <w:b/>
          <w:bCs/>
          <w:szCs w:val="14"/>
        </w:rPr>
        <w:t xml:space="preserve">FIRST </w:t>
      </w:r>
      <w:r w:rsidRPr="008B29F2">
        <w:rPr>
          <w:rFonts w:cs="Segoe UI"/>
          <w:szCs w:val="14"/>
        </w:rPr>
        <w:t xml:space="preserve">step in investigating an </w:t>
      </w:r>
      <w:r w:rsidR="00810BD3">
        <w:rPr>
          <w:rFonts w:cs="Segoe UI"/>
          <w:szCs w:val="14"/>
        </w:rPr>
        <w:t>InfoSec</w:t>
      </w:r>
      <w:r w:rsidRPr="008B29F2">
        <w:rPr>
          <w:rFonts w:cs="Segoe UI"/>
          <w:szCs w:val="14"/>
        </w:rPr>
        <w:t xml:space="preserve"> incident for which the organization may want to file criminal charges?</w:t>
      </w:r>
    </w:p>
    <w:p w14:paraId="0A519196" w14:textId="77777777" w:rsidR="008B29F2" w:rsidRPr="008B29F2" w:rsidRDefault="008B29F2" w:rsidP="008B29F2">
      <w:pPr>
        <w:autoSpaceDE w:val="0"/>
        <w:autoSpaceDN w:val="0"/>
        <w:adjustRightInd w:val="0"/>
        <w:rPr>
          <w:rFonts w:cs="Segoe UI"/>
          <w:szCs w:val="14"/>
        </w:rPr>
      </w:pPr>
      <w:r w:rsidRPr="008B29F2">
        <w:rPr>
          <w:rFonts w:cs="Segoe UI"/>
          <w:szCs w:val="14"/>
        </w:rPr>
        <w:t>A. Notify law enforcement and senior management</w:t>
      </w:r>
    </w:p>
    <w:p w14:paraId="764AE3CE" w14:textId="77777777" w:rsidR="008B29F2" w:rsidRPr="008B29F2" w:rsidRDefault="008B29F2" w:rsidP="008B29F2">
      <w:pPr>
        <w:autoSpaceDE w:val="0"/>
        <w:autoSpaceDN w:val="0"/>
        <w:adjustRightInd w:val="0"/>
        <w:rPr>
          <w:rFonts w:cs="Segoe UI"/>
          <w:szCs w:val="14"/>
        </w:rPr>
      </w:pPr>
      <w:r w:rsidRPr="008B29F2">
        <w:rPr>
          <w:rFonts w:cs="Segoe UI"/>
          <w:szCs w:val="14"/>
        </w:rPr>
        <w:t>B. Prevent contamination of evidence</w:t>
      </w:r>
    </w:p>
    <w:p w14:paraId="32125E82" w14:textId="77777777" w:rsidR="008B29F2" w:rsidRPr="008B29F2" w:rsidRDefault="008B29F2" w:rsidP="008B29F2">
      <w:pPr>
        <w:autoSpaceDE w:val="0"/>
        <w:autoSpaceDN w:val="0"/>
        <w:adjustRightInd w:val="0"/>
        <w:rPr>
          <w:rFonts w:cs="Segoe UI"/>
          <w:szCs w:val="14"/>
        </w:rPr>
      </w:pPr>
      <w:r w:rsidRPr="008B29F2">
        <w:rPr>
          <w:rFonts w:cs="Segoe UI"/>
          <w:szCs w:val="14"/>
        </w:rPr>
        <w:t>C. Activate the incident response team</w:t>
      </w:r>
    </w:p>
    <w:p w14:paraId="05C060B2" w14:textId="77777777" w:rsidR="008B29F2" w:rsidRPr="008B29F2" w:rsidRDefault="008B29F2" w:rsidP="008B29F2">
      <w:pPr>
        <w:autoSpaceDE w:val="0"/>
        <w:autoSpaceDN w:val="0"/>
        <w:adjustRightInd w:val="0"/>
        <w:rPr>
          <w:rFonts w:cs="Segoe UI"/>
          <w:szCs w:val="14"/>
        </w:rPr>
      </w:pPr>
      <w:r w:rsidRPr="008B29F2">
        <w:rPr>
          <w:rFonts w:cs="Segoe UI"/>
          <w:szCs w:val="14"/>
        </w:rPr>
        <w:t>D. Contain the scope of impact</w:t>
      </w:r>
    </w:p>
    <w:p w14:paraId="7AAE20B4"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B is the correct answer.</w:t>
      </w:r>
    </w:p>
    <w:p w14:paraId="0529A390" w14:textId="77777777" w:rsidR="008B29F2" w:rsidRPr="008B29F2" w:rsidRDefault="008B29F2" w:rsidP="008B29F2">
      <w:pPr>
        <w:autoSpaceDE w:val="0"/>
        <w:autoSpaceDN w:val="0"/>
        <w:adjustRightInd w:val="0"/>
        <w:rPr>
          <w:rFonts w:cs="Segoe UI"/>
          <w:b/>
          <w:bCs/>
          <w:szCs w:val="14"/>
        </w:rPr>
      </w:pPr>
      <w:r w:rsidRPr="008B29F2">
        <w:rPr>
          <w:rFonts w:cs="Segoe UI"/>
          <w:b/>
          <w:bCs/>
          <w:szCs w:val="14"/>
        </w:rPr>
        <w:t>Justification:</w:t>
      </w:r>
    </w:p>
    <w:p w14:paraId="5EE9A689" w14:textId="72EADD9D" w:rsidR="008B29F2" w:rsidRPr="008B29F2" w:rsidRDefault="008B29F2" w:rsidP="008B29F2">
      <w:pPr>
        <w:autoSpaceDE w:val="0"/>
        <w:autoSpaceDN w:val="0"/>
        <w:adjustRightInd w:val="0"/>
        <w:rPr>
          <w:rFonts w:cs="Segoe UI"/>
          <w:szCs w:val="14"/>
        </w:rPr>
      </w:pPr>
      <w:r w:rsidRPr="008B29F2">
        <w:rPr>
          <w:rFonts w:cs="Segoe UI"/>
          <w:szCs w:val="14"/>
        </w:rPr>
        <w:t>A. Notification to law enforcement or senior management may occur in tandem with other activities, but</w:t>
      </w:r>
      <w:r w:rsidR="003014E0">
        <w:rPr>
          <w:rFonts w:cs="Segoe UI"/>
          <w:szCs w:val="14"/>
        </w:rPr>
        <w:t xml:space="preserve"> </w:t>
      </w:r>
      <w:r w:rsidRPr="008B29F2">
        <w:rPr>
          <w:rFonts w:cs="Segoe UI"/>
          <w:szCs w:val="14"/>
        </w:rPr>
        <w:t>preventing contamination of evidence takes priority. In many organizations, the decision to notify law</w:t>
      </w:r>
      <w:r w:rsidR="003014E0">
        <w:rPr>
          <w:rFonts w:cs="Segoe UI"/>
          <w:szCs w:val="14"/>
        </w:rPr>
        <w:t xml:space="preserve"> </w:t>
      </w:r>
      <w:r w:rsidRPr="008B29F2">
        <w:rPr>
          <w:rFonts w:cs="Segoe UI"/>
          <w:szCs w:val="14"/>
        </w:rPr>
        <w:t>enforcement is made by senior management.</w:t>
      </w:r>
    </w:p>
    <w:p w14:paraId="4C1E6926" w14:textId="5243CD45" w:rsidR="008B29F2" w:rsidRPr="008B29F2" w:rsidRDefault="008B29F2" w:rsidP="008B29F2">
      <w:pPr>
        <w:autoSpaceDE w:val="0"/>
        <w:autoSpaceDN w:val="0"/>
        <w:adjustRightInd w:val="0"/>
        <w:rPr>
          <w:rFonts w:cs="Segoe UI"/>
          <w:b/>
          <w:bCs/>
          <w:szCs w:val="14"/>
        </w:rPr>
      </w:pPr>
      <w:r w:rsidRPr="008B29F2">
        <w:rPr>
          <w:rFonts w:cs="Segoe UI"/>
          <w:b/>
          <w:bCs/>
          <w:szCs w:val="14"/>
        </w:rPr>
        <w:t>B. If criminal charges may be filed, preventing contamination of evidence is the foremost concern</w:t>
      </w:r>
      <w:r w:rsidR="003014E0">
        <w:rPr>
          <w:rFonts w:cs="Segoe UI"/>
          <w:b/>
          <w:bCs/>
          <w:szCs w:val="14"/>
        </w:rPr>
        <w:t xml:space="preserve"> </w:t>
      </w:r>
      <w:r w:rsidRPr="008B29F2">
        <w:rPr>
          <w:rFonts w:cs="Segoe UI"/>
          <w:b/>
          <w:bCs/>
          <w:szCs w:val="14"/>
        </w:rPr>
        <w:t xml:space="preserve">to facilitate </w:t>
      </w:r>
      <w:r w:rsidR="00431204" w:rsidRPr="008B29F2">
        <w:rPr>
          <w:rFonts w:cs="Segoe UI"/>
          <w:b/>
          <w:bCs/>
          <w:szCs w:val="14"/>
        </w:rPr>
        <w:t>prosecution.</w:t>
      </w:r>
    </w:p>
    <w:p w14:paraId="4330D5DA" w14:textId="5AA7D64E" w:rsidR="008B29F2" w:rsidRPr="008B29F2" w:rsidRDefault="008B29F2" w:rsidP="008B29F2">
      <w:pPr>
        <w:autoSpaceDE w:val="0"/>
        <w:autoSpaceDN w:val="0"/>
        <w:adjustRightInd w:val="0"/>
        <w:rPr>
          <w:rFonts w:cs="Segoe UI"/>
          <w:szCs w:val="14"/>
        </w:rPr>
      </w:pPr>
      <w:r w:rsidRPr="008B29F2">
        <w:rPr>
          <w:rFonts w:cs="Segoe UI"/>
          <w:szCs w:val="14"/>
        </w:rPr>
        <w:t>C. Activation of the incident response team must be delayed until after steps have been taken to prevent</w:t>
      </w:r>
      <w:r w:rsidR="003014E0">
        <w:rPr>
          <w:rFonts w:cs="Segoe UI"/>
          <w:szCs w:val="14"/>
        </w:rPr>
        <w:t xml:space="preserve"> </w:t>
      </w:r>
      <w:r w:rsidRPr="008B29F2">
        <w:rPr>
          <w:rFonts w:cs="Segoe UI"/>
          <w:szCs w:val="14"/>
        </w:rPr>
        <w:t>contamination of evidence in situations where criminal charges may be filed.</w:t>
      </w:r>
    </w:p>
    <w:p w14:paraId="2B849161" w14:textId="59330D07" w:rsidR="008B29F2" w:rsidRPr="008B29F2" w:rsidRDefault="008B29F2" w:rsidP="008B29F2">
      <w:pPr>
        <w:autoSpaceDE w:val="0"/>
        <w:autoSpaceDN w:val="0"/>
        <w:adjustRightInd w:val="0"/>
        <w:rPr>
          <w:rFonts w:cs="Segoe UI"/>
          <w:szCs w:val="14"/>
        </w:rPr>
      </w:pPr>
      <w:r w:rsidRPr="008B29F2">
        <w:rPr>
          <w:rFonts w:cs="Segoe UI"/>
          <w:szCs w:val="14"/>
        </w:rPr>
        <w:t>D. Containment is part of an effective incident response strategy, but preventing contamination of</w:t>
      </w:r>
      <w:r w:rsidR="003014E0">
        <w:rPr>
          <w:rFonts w:cs="Segoe UI"/>
          <w:szCs w:val="14"/>
        </w:rPr>
        <w:t xml:space="preserve"> </w:t>
      </w:r>
      <w:r w:rsidRPr="008B29F2">
        <w:rPr>
          <w:rFonts w:cs="Segoe UI"/>
          <w:szCs w:val="14"/>
        </w:rPr>
        <w:t>evidence takes priority over containment in situation where criminal charges may be filed.</w:t>
      </w:r>
    </w:p>
    <w:p w14:paraId="0769FF15" w14:textId="7F1ABD64" w:rsidR="00173B41" w:rsidRDefault="00E009CE" w:rsidP="00E009CE">
      <w:pPr>
        <w:pStyle w:val="Heading2"/>
      </w:pPr>
      <w:bookmarkStart w:id="11" w:name="_Toc87366163"/>
      <w:bookmarkStart w:id="12" w:name="_Toc88583259"/>
      <w:r>
        <w:t>Sample Exam</w:t>
      </w:r>
      <w:bookmarkEnd w:id="11"/>
      <w:bookmarkEnd w:id="12"/>
    </w:p>
    <w:p w14:paraId="3FB7269D" w14:textId="5ADE36C3" w:rsidR="00E009CE" w:rsidRPr="00E009CE" w:rsidRDefault="00D07802" w:rsidP="00E009CE">
      <w:pPr>
        <w:autoSpaceDE w:val="0"/>
        <w:autoSpaceDN w:val="0"/>
        <w:adjustRightInd w:val="0"/>
        <w:rPr>
          <w:rFonts w:cs="Segoe UI"/>
          <w:szCs w:val="14"/>
        </w:rPr>
      </w:pPr>
      <w:r w:rsidRPr="00E009CE">
        <w:rPr>
          <w:rFonts w:cs="Segoe UI"/>
          <w:szCs w:val="14"/>
        </w:rPr>
        <w:t>1.</w:t>
      </w:r>
      <w:r>
        <w:rPr>
          <w:rFonts w:cs="Segoe UI"/>
          <w:szCs w:val="14"/>
        </w:rPr>
        <w:t xml:space="preserve"> </w:t>
      </w:r>
      <w:r w:rsidR="00E009CE" w:rsidRPr="00E009CE">
        <w:rPr>
          <w:rFonts w:cs="Segoe UI"/>
          <w:szCs w:val="14"/>
        </w:rPr>
        <w:t>Which of the following is an indicator of effective governance?</w:t>
      </w:r>
    </w:p>
    <w:p w14:paraId="705125F5" w14:textId="77777777" w:rsidR="00E009CE" w:rsidRPr="00E009CE" w:rsidRDefault="00E009CE" w:rsidP="00E009CE">
      <w:pPr>
        <w:autoSpaceDE w:val="0"/>
        <w:autoSpaceDN w:val="0"/>
        <w:adjustRightInd w:val="0"/>
        <w:rPr>
          <w:rFonts w:cs="Segoe UI"/>
          <w:szCs w:val="14"/>
        </w:rPr>
      </w:pPr>
      <w:r w:rsidRPr="00E009CE">
        <w:rPr>
          <w:rFonts w:cs="Segoe UI"/>
          <w:szCs w:val="14"/>
        </w:rPr>
        <w:t>A. A defined information security architecture</w:t>
      </w:r>
    </w:p>
    <w:p w14:paraId="742A086F" w14:textId="77777777" w:rsidR="00E009CE" w:rsidRPr="00E009CE" w:rsidRDefault="00E009CE" w:rsidP="00E009CE">
      <w:pPr>
        <w:autoSpaceDE w:val="0"/>
        <w:autoSpaceDN w:val="0"/>
        <w:adjustRightInd w:val="0"/>
        <w:rPr>
          <w:rFonts w:cs="Segoe UI"/>
          <w:szCs w:val="14"/>
        </w:rPr>
      </w:pPr>
      <w:r w:rsidRPr="00E009CE">
        <w:rPr>
          <w:rFonts w:cs="Segoe UI"/>
          <w:szCs w:val="14"/>
        </w:rPr>
        <w:t>B. Compliance with international security standards</w:t>
      </w:r>
    </w:p>
    <w:p w14:paraId="0B9281D7" w14:textId="77777777" w:rsidR="00E009CE" w:rsidRPr="00E009CE" w:rsidRDefault="00E009CE" w:rsidP="00E009CE">
      <w:pPr>
        <w:autoSpaceDE w:val="0"/>
        <w:autoSpaceDN w:val="0"/>
        <w:adjustRightInd w:val="0"/>
        <w:rPr>
          <w:rFonts w:cs="Segoe UI"/>
          <w:szCs w:val="14"/>
        </w:rPr>
      </w:pPr>
      <w:r w:rsidRPr="00E009CE">
        <w:rPr>
          <w:rFonts w:cs="Segoe UI"/>
          <w:szCs w:val="14"/>
        </w:rPr>
        <w:t>C. Periodic external audits</w:t>
      </w:r>
    </w:p>
    <w:p w14:paraId="0E8BBDCB" w14:textId="77777777" w:rsidR="00E009CE" w:rsidRPr="00E009CE" w:rsidRDefault="00E009CE" w:rsidP="00D07802">
      <w:pPr>
        <w:autoSpaceDE w:val="0"/>
        <w:autoSpaceDN w:val="0"/>
        <w:adjustRightInd w:val="0"/>
        <w:spacing w:after="60"/>
        <w:rPr>
          <w:rFonts w:cs="Segoe UI"/>
          <w:szCs w:val="14"/>
        </w:rPr>
      </w:pPr>
      <w:r w:rsidRPr="00E009CE">
        <w:rPr>
          <w:rFonts w:cs="Segoe UI"/>
          <w:szCs w:val="14"/>
        </w:rPr>
        <w:t>D. An established risk management program</w:t>
      </w:r>
    </w:p>
    <w:p w14:paraId="21FCE06D" w14:textId="4C62DD3D" w:rsidR="00E009CE" w:rsidRPr="00E009CE" w:rsidRDefault="00D07802" w:rsidP="00E009CE">
      <w:pPr>
        <w:autoSpaceDE w:val="0"/>
        <w:autoSpaceDN w:val="0"/>
        <w:adjustRightInd w:val="0"/>
        <w:rPr>
          <w:rFonts w:cs="Segoe UI"/>
          <w:szCs w:val="14"/>
        </w:rPr>
      </w:pPr>
      <w:r w:rsidRPr="00E009CE">
        <w:rPr>
          <w:rFonts w:cs="Segoe UI"/>
          <w:szCs w:val="14"/>
        </w:rPr>
        <w:t>2.</w:t>
      </w:r>
      <w:r>
        <w:rPr>
          <w:rFonts w:cs="Segoe UI"/>
          <w:szCs w:val="14"/>
        </w:rPr>
        <w:t xml:space="preserve"> </w:t>
      </w:r>
      <w:r w:rsidR="00E009CE" w:rsidRPr="00E009CE">
        <w:rPr>
          <w:rFonts w:cs="Segoe UI"/>
          <w:szCs w:val="14"/>
        </w:rPr>
        <w:t xml:space="preserve">Which of the following is the PRIMARY prerequisite to implementing data classification within an organization? </w:t>
      </w:r>
    </w:p>
    <w:p w14:paraId="7D3A7A9A" w14:textId="77777777" w:rsidR="00E009CE" w:rsidRPr="00E009CE" w:rsidRDefault="00E009CE" w:rsidP="00E009CE">
      <w:pPr>
        <w:autoSpaceDE w:val="0"/>
        <w:autoSpaceDN w:val="0"/>
        <w:adjustRightInd w:val="0"/>
        <w:rPr>
          <w:rFonts w:cs="Segoe UI"/>
          <w:szCs w:val="14"/>
        </w:rPr>
      </w:pPr>
      <w:r w:rsidRPr="00E009CE">
        <w:rPr>
          <w:rFonts w:cs="Segoe UI"/>
          <w:szCs w:val="14"/>
        </w:rPr>
        <w:t>A. Defining job roles</w:t>
      </w:r>
    </w:p>
    <w:p w14:paraId="477E7150" w14:textId="4C184C55" w:rsidR="00E009CE" w:rsidRPr="00E009CE" w:rsidRDefault="00E009CE" w:rsidP="00E009CE">
      <w:pPr>
        <w:autoSpaceDE w:val="0"/>
        <w:autoSpaceDN w:val="0"/>
        <w:adjustRightInd w:val="0"/>
        <w:rPr>
          <w:rFonts w:cs="Segoe UI"/>
          <w:szCs w:val="14"/>
        </w:rPr>
      </w:pPr>
      <w:r w:rsidRPr="00E009CE">
        <w:rPr>
          <w:rFonts w:cs="Segoe UI"/>
          <w:szCs w:val="14"/>
        </w:rPr>
        <w:t>B.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p>
    <w:p w14:paraId="58CDDE35" w14:textId="77777777" w:rsidR="00E009CE" w:rsidRPr="00E009CE" w:rsidRDefault="00E009CE" w:rsidP="00E009CE">
      <w:pPr>
        <w:autoSpaceDE w:val="0"/>
        <w:autoSpaceDN w:val="0"/>
        <w:adjustRightInd w:val="0"/>
        <w:rPr>
          <w:rFonts w:cs="Segoe UI"/>
          <w:szCs w:val="14"/>
        </w:rPr>
      </w:pPr>
      <w:r w:rsidRPr="00E009CE">
        <w:rPr>
          <w:rFonts w:cs="Segoe UI"/>
          <w:szCs w:val="14"/>
        </w:rPr>
        <w:t>C. Identifying data owners</w:t>
      </w:r>
    </w:p>
    <w:p w14:paraId="6CD2706B" w14:textId="77777777" w:rsidR="00E009CE" w:rsidRPr="00E009CE" w:rsidRDefault="00E009CE" w:rsidP="00D07802">
      <w:pPr>
        <w:autoSpaceDE w:val="0"/>
        <w:autoSpaceDN w:val="0"/>
        <w:adjustRightInd w:val="0"/>
        <w:spacing w:after="60"/>
        <w:rPr>
          <w:rFonts w:cs="Segoe UI"/>
          <w:szCs w:val="14"/>
        </w:rPr>
      </w:pPr>
      <w:r w:rsidRPr="00E009CE">
        <w:rPr>
          <w:rFonts w:cs="Segoe UI"/>
          <w:szCs w:val="14"/>
        </w:rPr>
        <w:t>D. Establishing data retention policies</w:t>
      </w:r>
    </w:p>
    <w:p w14:paraId="1CFC57C7" w14:textId="3803B1E8" w:rsidR="00E009CE" w:rsidRPr="00E009CE" w:rsidRDefault="00D07802" w:rsidP="00E009CE">
      <w:pPr>
        <w:autoSpaceDE w:val="0"/>
        <w:autoSpaceDN w:val="0"/>
        <w:adjustRightInd w:val="0"/>
        <w:rPr>
          <w:rFonts w:cs="Segoe UI"/>
          <w:szCs w:val="14"/>
        </w:rPr>
      </w:pPr>
      <w:r>
        <w:rPr>
          <w:rFonts w:cs="Segoe UI"/>
          <w:szCs w:val="14"/>
        </w:rPr>
        <w:t xml:space="preserve">3. </w:t>
      </w:r>
      <w:r w:rsidR="00E009CE" w:rsidRPr="00E009CE">
        <w:rPr>
          <w:rFonts w:cs="Segoe UI"/>
          <w:szCs w:val="14"/>
        </w:rPr>
        <w:t>What is the PRIMARY factor that should be taken into consideration when designing the technical solution</w:t>
      </w:r>
      <w:r>
        <w:rPr>
          <w:rFonts w:cs="Segoe UI"/>
          <w:szCs w:val="14"/>
        </w:rPr>
        <w:t xml:space="preserve"> </w:t>
      </w:r>
      <w:r w:rsidR="00E009CE" w:rsidRPr="00E009CE">
        <w:rPr>
          <w:rFonts w:cs="Segoe UI"/>
          <w:szCs w:val="14"/>
        </w:rPr>
        <w:t>for a disaster recovery site?</w:t>
      </w:r>
    </w:p>
    <w:p w14:paraId="454222DC" w14:textId="77777777" w:rsidR="00E009CE" w:rsidRPr="00E009CE" w:rsidRDefault="00E009CE" w:rsidP="00E009CE">
      <w:pPr>
        <w:autoSpaceDE w:val="0"/>
        <w:autoSpaceDN w:val="0"/>
        <w:adjustRightInd w:val="0"/>
        <w:rPr>
          <w:rFonts w:cs="Segoe UI"/>
          <w:szCs w:val="14"/>
        </w:rPr>
      </w:pPr>
      <w:r w:rsidRPr="00E009CE">
        <w:rPr>
          <w:rFonts w:cs="Segoe UI"/>
          <w:szCs w:val="14"/>
        </w:rPr>
        <w:t>A. Service delivery objective</w:t>
      </w:r>
    </w:p>
    <w:p w14:paraId="15403E45" w14:textId="77777777" w:rsidR="00E009CE" w:rsidRPr="00E009CE" w:rsidRDefault="00E009CE" w:rsidP="00E009CE">
      <w:pPr>
        <w:autoSpaceDE w:val="0"/>
        <w:autoSpaceDN w:val="0"/>
        <w:adjustRightInd w:val="0"/>
        <w:rPr>
          <w:rFonts w:cs="Segoe UI"/>
          <w:szCs w:val="14"/>
        </w:rPr>
      </w:pPr>
      <w:r w:rsidRPr="00E009CE">
        <w:rPr>
          <w:rFonts w:cs="Segoe UI"/>
          <w:szCs w:val="14"/>
        </w:rPr>
        <w:t>B. Recovery time objective</w:t>
      </w:r>
    </w:p>
    <w:p w14:paraId="5CA1A991" w14:textId="77777777" w:rsidR="00E009CE" w:rsidRPr="00E009CE" w:rsidRDefault="00E009CE" w:rsidP="00E009CE">
      <w:pPr>
        <w:autoSpaceDE w:val="0"/>
        <w:autoSpaceDN w:val="0"/>
        <w:adjustRightInd w:val="0"/>
        <w:rPr>
          <w:rFonts w:cs="Segoe UI"/>
          <w:szCs w:val="14"/>
        </w:rPr>
      </w:pPr>
      <w:r w:rsidRPr="00E009CE">
        <w:rPr>
          <w:rFonts w:cs="Segoe UI"/>
          <w:szCs w:val="14"/>
        </w:rPr>
        <w:t>C. Allowable interruption window</w:t>
      </w:r>
    </w:p>
    <w:p w14:paraId="40F30AF9" w14:textId="77777777" w:rsidR="00E009CE" w:rsidRPr="00E009CE" w:rsidRDefault="00E009CE" w:rsidP="00D07802">
      <w:pPr>
        <w:autoSpaceDE w:val="0"/>
        <w:autoSpaceDN w:val="0"/>
        <w:adjustRightInd w:val="0"/>
        <w:spacing w:after="60"/>
        <w:rPr>
          <w:rFonts w:cs="Segoe UI"/>
          <w:szCs w:val="14"/>
        </w:rPr>
      </w:pPr>
      <w:r w:rsidRPr="00E009CE">
        <w:rPr>
          <w:rFonts w:cs="Segoe UI"/>
          <w:szCs w:val="14"/>
        </w:rPr>
        <w:t>D. Maximum tolerable outage</w:t>
      </w:r>
    </w:p>
    <w:p w14:paraId="52634A0A" w14:textId="4E62E47D" w:rsidR="00E009CE" w:rsidRPr="00E009CE" w:rsidRDefault="00D07802" w:rsidP="00E009CE">
      <w:pPr>
        <w:autoSpaceDE w:val="0"/>
        <w:autoSpaceDN w:val="0"/>
        <w:adjustRightInd w:val="0"/>
        <w:rPr>
          <w:rFonts w:cs="Segoe UI"/>
          <w:szCs w:val="14"/>
        </w:rPr>
      </w:pPr>
      <w:r>
        <w:rPr>
          <w:rFonts w:cs="Segoe UI"/>
          <w:szCs w:val="14"/>
        </w:rPr>
        <w:t xml:space="preserve">4. </w:t>
      </w:r>
      <w:r w:rsidR="00E009CE" w:rsidRPr="00E009CE">
        <w:rPr>
          <w:rFonts w:cs="Segoe UI"/>
          <w:szCs w:val="14"/>
        </w:rPr>
        <w:t>Which of the following is the MOST effective way to treat a risk such as a natural disaster that has a low</w:t>
      </w:r>
      <w:r>
        <w:rPr>
          <w:rFonts w:cs="Segoe UI"/>
          <w:szCs w:val="14"/>
        </w:rPr>
        <w:t xml:space="preserve"> </w:t>
      </w:r>
      <w:r w:rsidR="00E009CE" w:rsidRPr="00E009CE">
        <w:rPr>
          <w:rFonts w:cs="Segoe UI"/>
          <w:szCs w:val="14"/>
        </w:rPr>
        <w:t>probability and a high impact level?</w:t>
      </w:r>
    </w:p>
    <w:p w14:paraId="43FA2471" w14:textId="77777777" w:rsidR="00E009CE" w:rsidRPr="00E009CE" w:rsidRDefault="00E009CE" w:rsidP="00E009CE">
      <w:pPr>
        <w:autoSpaceDE w:val="0"/>
        <w:autoSpaceDN w:val="0"/>
        <w:adjustRightInd w:val="0"/>
        <w:rPr>
          <w:rFonts w:cs="Segoe UI"/>
          <w:szCs w:val="14"/>
        </w:rPr>
      </w:pPr>
      <w:r w:rsidRPr="00E009CE">
        <w:rPr>
          <w:rFonts w:cs="Segoe UI"/>
          <w:szCs w:val="14"/>
        </w:rPr>
        <w:t>A. Implement countermeasures.</w:t>
      </w:r>
    </w:p>
    <w:p w14:paraId="6E54C968" w14:textId="77777777" w:rsidR="00E009CE" w:rsidRPr="00E009CE" w:rsidRDefault="00E009CE" w:rsidP="00E009CE">
      <w:pPr>
        <w:autoSpaceDE w:val="0"/>
        <w:autoSpaceDN w:val="0"/>
        <w:adjustRightInd w:val="0"/>
        <w:rPr>
          <w:rFonts w:cs="Segoe UI"/>
          <w:szCs w:val="14"/>
        </w:rPr>
      </w:pPr>
      <w:r w:rsidRPr="00E009CE">
        <w:rPr>
          <w:rFonts w:cs="Segoe UI"/>
          <w:szCs w:val="14"/>
        </w:rPr>
        <w:t>B. Eliminate the risk.</w:t>
      </w:r>
    </w:p>
    <w:p w14:paraId="45BF8A20" w14:textId="77777777" w:rsidR="00E009CE" w:rsidRPr="00E009CE" w:rsidRDefault="00E009CE" w:rsidP="00E009CE">
      <w:pPr>
        <w:autoSpaceDE w:val="0"/>
        <w:autoSpaceDN w:val="0"/>
        <w:adjustRightInd w:val="0"/>
        <w:rPr>
          <w:rFonts w:cs="Segoe UI"/>
          <w:szCs w:val="14"/>
        </w:rPr>
      </w:pPr>
      <w:r w:rsidRPr="00E009CE">
        <w:rPr>
          <w:rFonts w:cs="Segoe UI"/>
          <w:szCs w:val="14"/>
        </w:rPr>
        <w:t>C. Transfer the risk.</w:t>
      </w:r>
    </w:p>
    <w:p w14:paraId="6022C477" w14:textId="77777777" w:rsidR="00E009CE" w:rsidRPr="00E009CE" w:rsidRDefault="00E009CE" w:rsidP="00D07802">
      <w:pPr>
        <w:autoSpaceDE w:val="0"/>
        <w:autoSpaceDN w:val="0"/>
        <w:adjustRightInd w:val="0"/>
        <w:spacing w:after="60"/>
        <w:rPr>
          <w:rFonts w:cs="Segoe UI"/>
          <w:szCs w:val="14"/>
        </w:rPr>
      </w:pPr>
      <w:r w:rsidRPr="00E009CE">
        <w:rPr>
          <w:rFonts w:cs="Segoe UI"/>
          <w:szCs w:val="14"/>
        </w:rPr>
        <w:t>D. Accept the risk.</w:t>
      </w:r>
    </w:p>
    <w:p w14:paraId="682E78AE" w14:textId="274B0A47" w:rsidR="00E009CE" w:rsidRPr="00E009CE" w:rsidRDefault="00D07802" w:rsidP="00E009CE">
      <w:pPr>
        <w:autoSpaceDE w:val="0"/>
        <w:autoSpaceDN w:val="0"/>
        <w:adjustRightInd w:val="0"/>
        <w:rPr>
          <w:rFonts w:cs="Segoe UI"/>
          <w:szCs w:val="14"/>
        </w:rPr>
      </w:pPr>
      <w:r>
        <w:rPr>
          <w:rFonts w:cs="Segoe UI"/>
          <w:szCs w:val="14"/>
        </w:rPr>
        <w:t xml:space="preserve">5. </w:t>
      </w:r>
      <w:r w:rsidR="00E009CE" w:rsidRPr="00E009CE">
        <w:rPr>
          <w:rFonts w:cs="Segoe UI"/>
          <w:szCs w:val="14"/>
        </w:rPr>
        <w:t>Due to limited storage media, an IT operations employee has requested permission to overwrite data stored</w:t>
      </w:r>
      <w:r>
        <w:rPr>
          <w:rFonts w:cs="Segoe UI"/>
          <w:szCs w:val="14"/>
        </w:rPr>
        <w:t xml:space="preserve"> </w:t>
      </w:r>
      <w:r w:rsidR="00E009CE" w:rsidRPr="00E009CE">
        <w:rPr>
          <w:rFonts w:cs="Segoe UI"/>
          <w:szCs w:val="14"/>
        </w:rPr>
        <w:t>on a magnetic tape. The decision of the authorizing manager will MOST likely be influenced by the data:</w:t>
      </w:r>
    </w:p>
    <w:p w14:paraId="64386117" w14:textId="77777777" w:rsidR="00E009CE" w:rsidRPr="00E009CE" w:rsidRDefault="00E009CE" w:rsidP="00E009CE">
      <w:pPr>
        <w:autoSpaceDE w:val="0"/>
        <w:autoSpaceDN w:val="0"/>
        <w:adjustRightInd w:val="0"/>
        <w:rPr>
          <w:rFonts w:cs="Segoe UI"/>
          <w:szCs w:val="14"/>
        </w:rPr>
      </w:pPr>
      <w:r w:rsidRPr="00E009CE">
        <w:rPr>
          <w:rFonts w:cs="Segoe UI"/>
          <w:szCs w:val="14"/>
        </w:rPr>
        <w:t>A. classification policy.</w:t>
      </w:r>
    </w:p>
    <w:p w14:paraId="61F18DEA" w14:textId="77777777" w:rsidR="00E009CE" w:rsidRPr="00E009CE" w:rsidRDefault="00E009CE" w:rsidP="00E009CE">
      <w:pPr>
        <w:autoSpaceDE w:val="0"/>
        <w:autoSpaceDN w:val="0"/>
        <w:adjustRightInd w:val="0"/>
        <w:rPr>
          <w:rFonts w:cs="Segoe UI"/>
          <w:szCs w:val="14"/>
        </w:rPr>
      </w:pPr>
      <w:r w:rsidRPr="00E009CE">
        <w:rPr>
          <w:rFonts w:cs="Segoe UI"/>
          <w:szCs w:val="14"/>
        </w:rPr>
        <w:t>B. retention policy.</w:t>
      </w:r>
    </w:p>
    <w:p w14:paraId="0ADE2CB1" w14:textId="77777777" w:rsidR="00E009CE" w:rsidRPr="00E009CE" w:rsidRDefault="00E009CE" w:rsidP="00E009CE">
      <w:pPr>
        <w:autoSpaceDE w:val="0"/>
        <w:autoSpaceDN w:val="0"/>
        <w:adjustRightInd w:val="0"/>
        <w:rPr>
          <w:rFonts w:cs="Segoe UI"/>
          <w:szCs w:val="14"/>
        </w:rPr>
      </w:pPr>
      <w:r w:rsidRPr="00E009CE">
        <w:rPr>
          <w:rFonts w:cs="Segoe UI"/>
          <w:szCs w:val="14"/>
        </w:rPr>
        <w:t>C. creation policy.</w:t>
      </w:r>
    </w:p>
    <w:p w14:paraId="08653E3F" w14:textId="6AFFF54C" w:rsidR="00E009CE" w:rsidRPr="00E009CE" w:rsidRDefault="00E009CE" w:rsidP="00D07802">
      <w:pPr>
        <w:autoSpaceDE w:val="0"/>
        <w:autoSpaceDN w:val="0"/>
        <w:adjustRightInd w:val="0"/>
        <w:spacing w:after="60"/>
        <w:rPr>
          <w:rFonts w:cs="Segoe UI"/>
          <w:szCs w:val="14"/>
        </w:rPr>
      </w:pPr>
      <w:r w:rsidRPr="00E009CE">
        <w:rPr>
          <w:rFonts w:cs="Segoe UI"/>
          <w:szCs w:val="14"/>
        </w:rPr>
        <w:t xml:space="preserve">D. leakage </w:t>
      </w:r>
      <w:r w:rsidR="00D07802" w:rsidRPr="00E009CE">
        <w:rPr>
          <w:rFonts w:cs="Segoe UI"/>
          <w:szCs w:val="14"/>
        </w:rPr>
        <w:t>protection.</w:t>
      </w:r>
    </w:p>
    <w:p w14:paraId="2F11B65A" w14:textId="586BE341" w:rsidR="00E009CE" w:rsidRPr="00E009CE" w:rsidRDefault="00D07802" w:rsidP="00E009CE">
      <w:pPr>
        <w:autoSpaceDE w:val="0"/>
        <w:autoSpaceDN w:val="0"/>
        <w:adjustRightInd w:val="0"/>
        <w:rPr>
          <w:rFonts w:cs="Segoe UI"/>
          <w:szCs w:val="14"/>
        </w:rPr>
      </w:pPr>
      <w:r w:rsidRPr="00E009CE">
        <w:rPr>
          <w:rFonts w:cs="Segoe UI"/>
          <w:szCs w:val="14"/>
        </w:rPr>
        <w:lastRenderedPageBreak/>
        <w:t>6.</w:t>
      </w:r>
      <w:r>
        <w:rPr>
          <w:rFonts w:cs="Segoe UI"/>
          <w:szCs w:val="14"/>
        </w:rPr>
        <w:t xml:space="preserve"> </w:t>
      </w:r>
      <w:r w:rsidR="00E009CE" w:rsidRPr="00E009CE">
        <w:rPr>
          <w:rFonts w:cs="Segoe UI"/>
          <w:szCs w:val="14"/>
        </w:rPr>
        <w:t xml:space="preserve">Which of the following is MOST effective in protecting against the attack technique known as phishing? </w:t>
      </w:r>
    </w:p>
    <w:p w14:paraId="558D6EC4" w14:textId="77777777" w:rsidR="00E009CE" w:rsidRPr="00E009CE" w:rsidRDefault="00E009CE" w:rsidP="00E009CE">
      <w:pPr>
        <w:autoSpaceDE w:val="0"/>
        <w:autoSpaceDN w:val="0"/>
        <w:adjustRightInd w:val="0"/>
        <w:rPr>
          <w:rFonts w:cs="Segoe UI"/>
          <w:szCs w:val="14"/>
        </w:rPr>
      </w:pPr>
      <w:r w:rsidRPr="00E009CE">
        <w:rPr>
          <w:rFonts w:cs="Segoe UI"/>
          <w:szCs w:val="14"/>
        </w:rPr>
        <w:t>A. Firewall blocking rules</w:t>
      </w:r>
    </w:p>
    <w:p w14:paraId="2DDF2767" w14:textId="77777777" w:rsidR="00E009CE" w:rsidRPr="00E009CE" w:rsidRDefault="00E009CE" w:rsidP="00E009CE">
      <w:pPr>
        <w:autoSpaceDE w:val="0"/>
        <w:autoSpaceDN w:val="0"/>
        <w:adjustRightInd w:val="0"/>
        <w:rPr>
          <w:rFonts w:cs="Segoe UI"/>
          <w:szCs w:val="14"/>
        </w:rPr>
      </w:pPr>
      <w:r w:rsidRPr="00E009CE">
        <w:rPr>
          <w:rFonts w:cs="Segoe UI"/>
          <w:szCs w:val="14"/>
        </w:rPr>
        <w:t>B. Up-to-date signature files</w:t>
      </w:r>
    </w:p>
    <w:p w14:paraId="64F757DB" w14:textId="21C59D5E" w:rsidR="00E009CE" w:rsidRPr="00E009CE" w:rsidRDefault="00E009CE" w:rsidP="00E009CE">
      <w:pPr>
        <w:autoSpaceDE w:val="0"/>
        <w:autoSpaceDN w:val="0"/>
        <w:adjustRightInd w:val="0"/>
        <w:rPr>
          <w:rFonts w:cs="Segoe UI"/>
          <w:szCs w:val="14"/>
        </w:rPr>
      </w:pPr>
      <w:r w:rsidRPr="00E009CE">
        <w:rPr>
          <w:rFonts w:cs="Segoe UI"/>
          <w:szCs w:val="14"/>
        </w:rPr>
        <w:t>C.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E009CE">
        <w:rPr>
          <w:rFonts w:cs="Segoe UI"/>
          <w:szCs w:val="14"/>
        </w:rPr>
        <w:t xml:space="preserve"> training</w:t>
      </w:r>
    </w:p>
    <w:p w14:paraId="7FF26AA9" w14:textId="77777777" w:rsidR="00E009CE" w:rsidRPr="00E009CE" w:rsidRDefault="00E009CE" w:rsidP="00D07802">
      <w:pPr>
        <w:autoSpaceDE w:val="0"/>
        <w:autoSpaceDN w:val="0"/>
        <w:adjustRightInd w:val="0"/>
        <w:spacing w:after="60"/>
        <w:rPr>
          <w:rFonts w:cs="Segoe UI"/>
          <w:szCs w:val="14"/>
        </w:rPr>
      </w:pPr>
      <w:r w:rsidRPr="00E009CE">
        <w:rPr>
          <w:rFonts w:cs="Segoe UI"/>
          <w:szCs w:val="14"/>
        </w:rPr>
        <w:t>D. Intrusion detection system monitoring</w:t>
      </w:r>
    </w:p>
    <w:p w14:paraId="11F2CA23" w14:textId="766D6961" w:rsidR="00E009CE" w:rsidRPr="00E009CE" w:rsidRDefault="00D07802" w:rsidP="00E009CE">
      <w:pPr>
        <w:autoSpaceDE w:val="0"/>
        <w:autoSpaceDN w:val="0"/>
        <w:adjustRightInd w:val="0"/>
        <w:rPr>
          <w:rFonts w:cs="Segoe UI"/>
          <w:szCs w:val="14"/>
        </w:rPr>
      </w:pPr>
      <w:r w:rsidRPr="00E009CE">
        <w:rPr>
          <w:rFonts w:cs="Segoe UI"/>
          <w:szCs w:val="14"/>
        </w:rPr>
        <w:t>7.</w:t>
      </w:r>
      <w:r>
        <w:rPr>
          <w:rFonts w:cs="Segoe UI"/>
          <w:szCs w:val="14"/>
        </w:rPr>
        <w:t xml:space="preserve"> </w:t>
      </w:r>
      <w:r w:rsidR="00E009CE" w:rsidRPr="00E009CE">
        <w:rPr>
          <w:rFonts w:cs="Segoe UI"/>
          <w:szCs w:val="14"/>
        </w:rPr>
        <w:t xml:space="preserve">Which of the following is the MOST cost-effective approach to achieve strategic alignment? </w:t>
      </w:r>
    </w:p>
    <w:p w14:paraId="2A415431" w14:textId="77777777" w:rsidR="00E009CE" w:rsidRPr="00E009CE" w:rsidRDefault="00E009CE" w:rsidP="00E009CE">
      <w:pPr>
        <w:autoSpaceDE w:val="0"/>
        <w:autoSpaceDN w:val="0"/>
        <w:adjustRightInd w:val="0"/>
        <w:rPr>
          <w:rFonts w:cs="Segoe UI"/>
          <w:szCs w:val="14"/>
        </w:rPr>
      </w:pPr>
      <w:r w:rsidRPr="00E009CE">
        <w:rPr>
          <w:rFonts w:cs="Segoe UI"/>
          <w:szCs w:val="14"/>
        </w:rPr>
        <w:t>A. Periodically survey management</w:t>
      </w:r>
    </w:p>
    <w:p w14:paraId="2747AD79" w14:textId="77777777" w:rsidR="00E009CE" w:rsidRPr="00E009CE" w:rsidRDefault="00E009CE" w:rsidP="00E009CE">
      <w:pPr>
        <w:autoSpaceDE w:val="0"/>
        <w:autoSpaceDN w:val="0"/>
        <w:adjustRightInd w:val="0"/>
        <w:rPr>
          <w:rFonts w:cs="Segoe UI"/>
          <w:szCs w:val="14"/>
        </w:rPr>
      </w:pPr>
      <w:r w:rsidRPr="00E009CE">
        <w:rPr>
          <w:rFonts w:cs="Segoe UI"/>
          <w:szCs w:val="14"/>
        </w:rPr>
        <w:t>B. Implement a governance framework</w:t>
      </w:r>
    </w:p>
    <w:p w14:paraId="03D6D45A" w14:textId="77777777" w:rsidR="00E009CE" w:rsidRPr="00E009CE" w:rsidRDefault="00E009CE" w:rsidP="00E009CE">
      <w:pPr>
        <w:autoSpaceDE w:val="0"/>
        <w:autoSpaceDN w:val="0"/>
        <w:adjustRightInd w:val="0"/>
        <w:rPr>
          <w:rFonts w:cs="Segoe UI"/>
          <w:szCs w:val="14"/>
        </w:rPr>
      </w:pPr>
      <w:r w:rsidRPr="00E009CE">
        <w:rPr>
          <w:rFonts w:cs="Segoe UI"/>
          <w:szCs w:val="14"/>
        </w:rPr>
        <w:t>C. Ensure that controls meet objectives</w:t>
      </w:r>
    </w:p>
    <w:p w14:paraId="3FE09100" w14:textId="176A7CF3" w:rsidR="00E009CE" w:rsidRDefault="00E009CE" w:rsidP="005D52D8">
      <w:pPr>
        <w:autoSpaceDE w:val="0"/>
        <w:autoSpaceDN w:val="0"/>
        <w:adjustRightInd w:val="0"/>
        <w:spacing w:after="60"/>
        <w:rPr>
          <w:rFonts w:cs="Segoe UI"/>
          <w:szCs w:val="14"/>
        </w:rPr>
      </w:pPr>
      <w:r w:rsidRPr="00E009CE">
        <w:rPr>
          <w:rFonts w:cs="Segoe UI"/>
          <w:szCs w:val="14"/>
        </w:rPr>
        <w:t>D. Develop an enterprise architecture</w:t>
      </w:r>
    </w:p>
    <w:p w14:paraId="79438FCE" w14:textId="67416BD0" w:rsidR="00E009CE" w:rsidRPr="00E009CE" w:rsidRDefault="00E009CE" w:rsidP="00E009CE">
      <w:pPr>
        <w:autoSpaceDE w:val="0"/>
        <w:autoSpaceDN w:val="0"/>
        <w:adjustRightInd w:val="0"/>
        <w:rPr>
          <w:rFonts w:cs="Segoe UI"/>
          <w:szCs w:val="14"/>
        </w:rPr>
      </w:pPr>
      <w:r w:rsidRPr="00E009CE">
        <w:rPr>
          <w:rFonts w:cs="Segoe UI"/>
          <w:szCs w:val="14"/>
        </w:rPr>
        <w:t>8. An internal review of a web-based application system reveals that it is possible to gain access to all</w:t>
      </w:r>
      <w:r w:rsidR="005D52D8">
        <w:rPr>
          <w:rFonts w:cs="Segoe UI"/>
          <w:szCs w:val="14"/>
        </w:rPr>
        <w:t xml:space="preserve"> </w:t>
      </w:r>
      <w:r w:rsidRPr="00E009CE">
        <w:rPr>
          <w:rFonts w:cs="Segoe UI"/>
          <w:szCs w:val="14"/>
        </w:rPr>
        <w:t>employees’ accounts by changing the employee’s ID used for accessing the account on the uniform resource</w:t>
      </w:r>
      <w:r w:rsidR="005D52D8">
        <w:rPr>
          <w:rFonts w:cs="Segoe UI"/>
          <w:szCs w:val="14"/>
        </w:rPr>
        <w:t xml:space="preserve"> </w:t>
      </w:r>
      <w:r w:rsidRPr="00E009CE">
        <w:rPr>
          <w:rFonts w:cs="Segoe UI"/>
          <w:szCs w:val="14"/>
        </w:rPr>
        <w:t>locator. The vulnerability identified is:</w:t>
      </w:r>
    </w:p>
    <w:p w14:paraId="2FF0B963" w14:textId="02EE4BEC" w:rsidR="00E009CE" w:rsidRPr="00E009CE" w:rsidRDefault="00E009CE" w:rsidP="00E009CE">
      <w:pPr>
        <w:autoSpaceDE w:val="0"/>
        <w:autoSpaceDN w:val="0"/>
        <w:adjustRightInd w:val="0"/>
        <w:rPr>
          <w:rFonts w:cs="Segoe UI"/>
          <w:szCs w:val="14"/>
        </w:rPr>
      </w:pPr>
      <w:r w:rsidRPr="00E009CE">
        <w:rPr>
          <w:rFonts w:cs="Segoe UI"/>
          <w:szCs w:val="14"/>
        </w:rPr>
        <w:t xml:space="preserve">A. broken </w:t>
      </w:r>
      <w:r w:rsidR="005D52D8" w:rsidRPr="00E009CE">
        <w:rPr>
          <w:rFonts w:cs="Segoe UI"/>
          <w:szCs w:val="14"/>
        </w:rPr>
        <w:t>authentication.</w:t>
      </w:r>
    </w:p>
    <w:p w14:paraId="4104E601" w14:textId="286FB702" w:rsidR="00E009CE" w:rsidRPr="00E009CE" w:rsidRDefault="00E009CE" w:rsidP="00E009CE">
      <w:pPr>
        <w:autoSpaceDE w:val="0"/>
        <w:autoSpaceDN w:val="0"/>
        <w:adjustRightInd w:val="0"/>
        <w:rPr>
          <w:rFonts w:cs="Segoe UI"/>
          <w:szCs w:val="14"/>
        </w:rPr>
      </w:pPr>
      <w:r w:rsidRPr="00E009CE">
        <w:rPr>
          <w:rFonts w:cs="Segoe UI"/>
          <w:szCs w:val="14"/>
        </w:rPr>
        <w:t>B. un</w:t>
      </w:r>
      <w:r w:rsidR="005D52D8">
        <w:rPr>
          <w:rFonts w:cs="Segoe UI"/>
          <w:szCs w:val="14"/>
        </w:rPr>
        <w:t>-</w:t>
      </w:r>
      <w:r w:rsidRPr="00E009CE">
        <w:rPr>
          <w:rFonts w:cs="Segoe UI"/>
          <w:szCs w:val="14"/>
        </w:rPr>
        <w:t>validated input.</w:t>
      </w:r>
    </w:p>
    <w:p w14:paraId="73F88270" w14:textId="77777777" w:rsidR="00E009CE" w:rsidRPr="00E009CE" w:rsidRDefault="00E009CE" w:rsidP="00E009CE">
      <w:pPr>
        <w:autoSpaceDE w:val="0"/>
        <w:autoSpaceDN w:val="0"/>
        <w:adjustRightInd w:val="0"/>
        <w:rPr>
          <w:rFonts w:cs="Segoe UI"/>
          <w:szCs w:val="14"/>
        </w:rPr>
      </w:pPr>
      <w:r w:rsidRPr="00E009CE">
        <w:rPr>
          <w:rFonts w:cs="Segoe UI"/>
          <w:szCs w:val="14"/>
        </w:rPr>
        <w:t>C. cross-site scripting.</w:t>
      </w:r>
    </w:p>
    <w:p w14:paraId="1FB0E6DE"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structured query language injection.</w:t>
      </w:r>
    </w:p>
    <w:p w14:paraId="683252A6" w14:textId="52B69342" w:rsidR="00E009CE" w:rsidRPr="00E009CE" w:rsidRDefault="005D52D8" w:rsidP="00E009CE">
      <w:pPr>
        <w:autoSpaceDE w:val="0"/>
        <w:autoSpaceDN w:val="0"/>
        <w:adjustRightInd w:val="0"/>
        <w:rPr>
          <w:rFonts w:cs="Segoe UI"/>
          <w:szCs w:val="14"/>
        </w:rPr>
      </w:pPr>
      <w:r w:rsidRPr="00E009CE">
        <w:rPr>
          <w:rFonts w:cs="Segoe UI"/>
          <w:szCs w:val="14"/>
        </w:rPr>
        <w:t>9.</w:t>
      </w:r>
      <w:r>
        <w:rPr>
          <w:rFonts w:cs="Segoe UI"/>
          <w:szCs w:val="14"/>
        </w:rPr>
        <w:t xml:space="preserve"> </w:t>
      </w:r>
      <w:r w:rsidR="00E009CE" w:rsidRPr="00E009CE">
        <w:rPr>
          <w:rFonts w:cs="Segoe UI"/>
          <w:szCs w:val="14"/>
        </w:rPr>
        <w:t>Which of the following is the MOST effective at preventing an unauthorized individual from following an</w:t>
      </w:r>
      <w:r>
        <w:rPr>
          <w:rFonts w:cs="Segoe UI"/>
          <w:szCs w:val="14"/>
        </w:rPr>
        <w:t xml:space="preserve"> </w:t>
      </w:r>
      <w:r w:rsidR="00E009CE" w:rsidRPr="00E009CE">
        <w:rPr>
          <w:rFonts w:cs="Segoe UI"/>
          <w:szCs w:val="14"/>
        </w:rPr>
        <w:t>authorized person through a secured entrance (tailgating or</w:t>
      </w:r>
      <w:r>
        <w:rPr>
          <w:rFonts w:cs="Segoe UI"/>
          <w:szCs w:val="14"/>
        </w:rPr>
        <w:t xml:space="preserve"> </w:t>
      </w:r>
      <w:r w:rsidR="00E009CE" w:rsidRPr="00E009CE">
        <w:rPr>
          <w:rFonts w:cs="Segoe UI"/>
          <w:szCs w:val="14"/>
        </w:rPr>
        <w:t>piggybacking</w:t>
      </w:r>
      <w:r w:rsidR="00F97D6E">
        <w:rPr>
          <w:rFonts w:cs="Segoe UI"/>
          <w:szCs w:val="14"/>
        </w:rPr>
        <w:fldChar w:fldCharType="begin"/>
      </w:r>
      <w:r w:rsidR="00F97D6E">
        <w:instrText xml:space="preserve"> XE "</w:instrText>
      </w:r>
      <w:r w:rsidR="00F97D6E" w:rsidRPr="0071233C">
        <w:rPr>
          <w:rFonts w:cs="Segoe UI"/>
          <w:szCs w:val="14"/>
        </w:rPr>
        <w:instrText>piggybacking</w:instrText>
      </w:r>
      <w:r w:rsidR="00F97D6E">
        <w:instrText xml:space="preserve">" </w:instrText>
      </w:r>
      <w:r w:rsidR="00F97D6E">
        <w:rPr>
          <w:rFonts w:cs="Segoe UI"/>
          <w:szCs w:val="14"/>
        </w:rPr>
        <w:fldChar w:fldCharType="end"/>
      </w:r>
      <w:r w:rsidR="00E009CE" w:rsidRPr="00E009CE">
        <w:rPr>
          <w:rFonts w:cs="Segoe UI"/>
          <w:szCs w:val="14"/>
        </w:rPr>
        <w:t>)?</w:t>
      </w:r>
    </w:p>
    <w:p w14:paraId="3AD3130A" w14:textId="77777777" w:rsidR="00E009CE" w:rsidRPr="00E009CE" w:rsidRDefault="00E009CE" w:rsidP="00E009CE">
      <w:pPr>
        <w:autoSpaceDE w:val="0"/>
        <w:autoSpaceDN w:val="0"/>
        <w:adjustRightInd w:val="0"/>
        <w:rPr>
          <w:rFonts w:cs="Segoe UI"/>
          <w:szCs w:val="14"/>
        </w:rPr>
      </w:pPr>
      <w:r w:rsidRPr="00E009CE">
        <w:rPr>
          <w:rFonts w:cs="Segoe UI"/>
          <w:szCs w:val="14"/>
        </w:rPr>
        <w:t>A. Card key door locks</w:t>
      </w:r>
    </w:p>
    <w:p w14:paraId="4E8E2A98" w14:textId="77777777" w:rsidR="00E009CE" w:rsidRPr="00E009CE" w:rsidRDefault="00E009CE" w:rsidP="00E009CE">
      <w:pPr>
        <w:autoSpaceDE w:val="0"/>
        <w:autoSpaceDN w:val="0"/>
        <w:adjustRightInd w:val="0"/>
        <w:rPr>
          <w:rFonts w:cs="Segoe UI"/>
          <w:szCs w:val="14"/>
        </w:rPr>
      </w:pPr>
      <w:r w:rsidRPr="00E009CE">
        <w:rPr>
          <w:rFonts w:cs="Segoe UI"/>
          <w:szCs w:val="14"/>
        </w:rPr>
        <w:t>B. Photo identification</w:t>
      </w:r>
    </w:p>
    <w:p w14:paraId="3F04D964" w14:textId="77777777" w:rsidR="00E009CE" w:rsidRPr="00E009CE" w:rsidRDefault="00E009CE" w:rsidP="00E009CE">
      <w:pPr>
        <w:autoSpaceDE w:val="0"/>
        <w:autoSpaceDN w:val="0"/>
        <w:adjustRightInd w:val="0"/>
        <w:rPr>
          <w:rFonts w:cs="Segoe UI"/>
          <w:szCs w:val="14"/>
        </w:rPr>
      </w:pPr>
      <w:r w:rsidRPr="00E009CE">
        <w:rPr>
          <w:rFonts w:cs="Segoe UI"/>
          <w:szCs w:val="14"/>
        </w:rPr>
        <w:t>C. Biometric scanners</w:t>
      </w:r>
    </w:p>
    <w:p w14:paraId="3814B8CE"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Awareness training</w:t>
      </w:r>
    </w:p>
    <w:p w14:paraId="1291F8BD" w14:textId="003F04A6" w:rsidR="00E009CE" w:rsidRPr="00E009CE" w:rsidRDefault="00E009CE" w:rsidP="00E009CE">
      <w:pPr>
        <w:autoSpaceDE w:val="0"/>
        <w:autoSpaceDN w:val="0"/>
        <w:adjustRightInd w:val="0"/>
        <w:rPr>
          <w:rFonts w:cs="Segoe UI"/>
          <w:szCs w:val="14"/>
        </w:rPr>
      </w:pPr>
      <w:r w:rsidRPr="00E009CE">
        <w:rPr>
          <w:rFonts w:cs="Segoe UI"/>
          <w:szCs w:val="14"/>
        </w:rPr>
        <w:t>10. Which of the following is the MOST important factor to be considered in the loss of mobile equipment</w:t>
      </w:r>
      <w:r w:rsidR="005D52D8">
        <w:rPr>
          <w:rFonts w:cs="Segoe UI"/>
          <w:szCs w:val="14"/>
        </w:rPr>
        <w:t xml:space="preserve"> </w:t>
      </w:r>
      <w:r w:rsidRPr="00E009CE">
        <w:rPr>
          <w:rFonts w:cs="Segoe UI"/>
          <w:szCs w:val="14"/>
        </w:rPr>
        <w:t>with unencrypted data?</w:t>
      </w:r>
    </w:p>
    <w:p w14:paraId="05003059" w14:textId="77777777" w:rsidR="00E009CE" w:rsidRPr="00E009CE" w:rsidRDefault="00E009CE" w:rsidP="00E009CE">
      <w:pPr>
        <w:autoSpaceDE w:val="0"/>
        <w:autoSpaceDN w:val="0"/>
        <w:adjustRightInd w:val="0"/>
        <w:rPr>
          <w:rFonts w:cs="Segoe UI"/>
          <w:szCs w:val="14"/>
        </w:rPr>
      </w:pPr>
      <w:r w:rsidRPr="00E009CE">
        <w:rPr>
          <w:rFonts w:cs="Segoe UI"/>
          <w:szCs w:val="14"/>
        </w:rPr>
        <w:t>A. Disclosure of personal information</w:t>
      </w:r>
    </w:p>
    <w:p w14:paraId="734B76F5" w14:textId="77777777" w:rsidR="00E009CE" w:rsidRPr="00E009CE" w:rsidRDefault="00E009CE" w:rsidP="00E009CE">
      <w:pPr>
        <w:autoSpaceDE w:val="0"/>
        <w:autoSpaceDN w:val="0"/>
        <w:adjustRightInd w:val="0"/>
        <w:rPr>
          <w:rFonts w:cs="Segoe UI"/>
          <w:szCs w:val="14"/>
        </w:rPr>
      </w:pPr>
      <w:r w:rsidRPr="00E009CE">
        <w:rPr>
          <w:rFonts w:cs="Segoe UI"/>
          <w:szCs w:val="14"/>
        </w:rPr>
        <w:t>B. Sufficient coverage of the insurance policy for accidental losses</w:t>
      </w:r>
    </w:p>
    <w:p w14:paraId="311F90C9" w14:textId="77777777" w:rsidR="00E009CE" w:rsidRPr="00E009CE" w:rsidRDefault="00E009CE" w:rsidP="00E009CE">
      <w:pPr>
        <w:autoSpaceDE w:val="0"/>
        <w:autoSpaceDN w:val="0"/>
        <w:adjustRightInd w:val="0"/>
        <w:rPr>
          <w:rFonts w:cs="Segoe UI"/>
          <w:szCs w:val="14"/>
        </w:rPr>
      </w:pPr>
      <w:r w:rsidRPr="00E009CE">
        <w:rPr>
          <w:rFonts w:cs="Segoe UI"/>
          <w:szCs w:val="14"/>
        </w:rPr>
        <w:t>C. Potential impact of the data loss</w:t>
      </w:r>
    </w:p>
    <w:p w14:paraId="23024B8F"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Replacement cost of the equipment</w:t>
      </w:r>
    </w:p>
    <w:p w14:paraId="2A196CF1" w14:textId="77777777" w:rsidR="00E009CE" w:rsidRPr="00E009CE" w:rsidRDefault="00E009CE" w:rsidP="00E009CE">
      <w:pPr>
        <w:autoSpaceDE w:val="0"/>
        <w:autoSpaceDN w:val="0"/>
        <w:adjustRightInd w:val="0"/>
        <w:rPr>
          <w:rFonts w:cs="Segoe UI"/>
          <w:szCs w:val="14"/>
        </w:rPr>
      </w:pPr>
      <w:r w:rsidRPr="00E009CE">
        <w:rPr>
          <w:rFonts w:cs="Segoe UI"/>
          <w:szCs w:val="14"/>
        </w:rPr>
        <w:t>11. Recovery point objectives can be used to determine which of the following?</w:t>
      </w:r>
    </w:p>
    <w:p w14:paraId="2C7511AC" w14:textId="77777777" w:rsidR="00E009CE" w:rsidRPr="00E009CE" w:rsidRDefault="00E009CE" w:rsidP="00E009CE">
      <w:pPr>
        <w:autoSpaceDE w:val="0"/>
        <w:autoSpaceDN w:val="0"/>
        <w:adjustRightInd w:val="0"/>
        <w:rPr>
          <w:rFonts w:cs="Segoe UI"/>
          <w:szCs w:val="14"/>
        </w:rPr>
      </w:pPr>
      <w:r w:rsidRPr="00E009CE">
        <w:rPr>
          <w:rFonts w:cs="Segoe UI"/>
          <w:szCs w:val="14"/>
        </w:rPr>
        <w:t>A. Maximum tolerable period of data loss</w:t>
      </w:r>
    </w:p>
    <w:p w14:paraId="2233CF33" w14:textId="77777777" w:rsidR="00E009CE" w:rsidRPr="00E009CE" w:rsidRDefault="00E009CE" w:rsidP="00E009CE">
      <w:pPr>
        <w:autoSpaceDE w:val="0"/>
        <w:autoSpaceDN w:val="0"/>
        <w:adjustRightInd w:val="0"/>
        <w:rPr>
          <w:rFonts w:cs="Segoe UI"/>
          <w:szCs w:val="14"/>
        </w:rPr>
      </w:pPr>
      <w:r w:rsidRPr="00E009CE">
        <w:rPr>
          <w:rFonts w:cs="Segoe UI"/>
          <w:szCs w:val="14"/>
        </w:rPr>
        <w:t>B. Maximum tolerable downtime</w:t>
      </w:r>
    </w:p>
    <w:p w14:paraId="38A09798" w14:textId="77777777" w:rsidR="00E009CE" w:rsidRPr="00E009CE" w:rsidRDefault="00E009CE" w:rsidP="00E009CE">
      <w:pPr>
        <w:autoSpaceDE w:val="0"/>
        <w:autoSpaceDN w:val="0"/>
        <w:adjustRightInd w:val="0"/>
        <w:rPr>
          <w:rFonts w:cs="Segoe UI"/>
          <w:szCs w:val="14"/>
        </w:rPr>
      </w:pPr>
      <w:r w:rsidRPr="00E009CE">
        <w:rPr>
          <w:rFonts w:cs="Segoe UI"/>
          <w:szCs w:val="14"/>
        </w:rPr>
        <w:t>C. Baseline for operational resiliency</w:t>
      </w:r>
    </w:p>
    <w:p w14:paraId="03E46150"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Time to restore backups</w:t>
      </w:r>
    </w:p>
    <w:p w14:paraId="6EDB4936" w14:textId="0ACCAA94" w:rsidR="00E009CE" w:rsidRPr="00E009CE" w:rsidRDefault="005D52D8" w:rsidP="00E009CE">
      <w:pPr>
        <w:autoSpaceDE w:val="0"/>
        <w:autoSpaceDN w:val="0"/>
        <w:adjustRightInd w:val="0"/>
        <w:rPr>
          <w:rFonts w:cs="Segoe UI"/>
          <w:szCs w:val="14"/>
        </w:rPr>
      </w:pPr>
      <w:r>
        <w:rPr>
          <w:rFonts w:cs="Segoe UI"/>
          <w:szCs w:val="14"/>
        </w:rPr>
        <w:t xml:space="preserve">12. </w:t>
      </w:r>
      <w:r w:rsidR="00E009CE" w:rsidRPr="00E009CE">
        <w:rPr>
          <w:rFonts w:cs="Segoe UI"/>
          <w:szCs w:val="14"/>
        </w:rPr>
        <w:t>An information security manager has implemented procedures for monitoring specific activities on the</w:t>
      </w:r>
      <w:r>
        <w:rPr>
          <w:rFonts w:cs="Segoe UI"/>
          <w:szCs w:val="14"/>
        </w:rPr>
        <w:t xml:space="preserve"> </w:t>
      </w:r>
      <w:r w:rsidR="00E009CE" w:rsidRPr="00E009CE">
        <w:rPr>
          <w:rFonts w:cs="Segoe UI"/>
          <w:szCs w:val="14"/>
        </w:rPr>
        <w:t>network. The system administrator has been trained to analyze the network events, take appropriate</w:t>
      </w:r>
      <w:r>
        <w:rPr>
          <w:rFonts w:cs="Segoe UI"/>
          <w:szCs w:val="14"/>
        </w:rPr>
        <w:t xml:space="preserve"> </w:t>
      </w:r>
      <w:r w:rsidR="00E009CE" w:rsidRPr="00E009CE">
        <w:rPr>
          <w:rFonts w:cs="Segoe UI"/>
          <w:szCs w:val="14"/>
        </w:rPr>
        <w:t>action and provide reports to the information security manager. What additional monitoring should be</w:t>
      </w:r>
      <w:r>
        <w:rPr>
          <w:rFonts w:cs="Segoe UI"/>
          <w:szCs w:val="14"/>
        </w:rPr>
        <w:t xml:space="preserve"> </w:t>
      </w:r>
      <w:r w:rsidR="00E009CE" w:rsidRPr="00E009CE">
        <w:rPr>
          <w:rFonts w:cs="Segoe UI"/>
          <w:szCs w:val="14"/>
        </w:rPr>
        <w:t>implemented to give a more accurate, risk-based view of network activity?</w:t>
      </w:r>
    </w:p>
    <w:p w14:paraId="75CA5EA4" w14:textId="77777777" w:rsidR="00E009CE" w:rsidRPr="00E009CE" w:rsidRDefault="00E009CE" w:rsidP="00E009CE">
      <w:pPr>
        <w:autoSpaceDE w:val="0"/>
        <w:autoSpaceDN w:val="0"/>
        <w:adjustRightInd w:val="0"/>
        <w:rPr>
          <w:rFonts w:cs="Segoe UI"/>
          <w:szCs w:val="14"/>
        </w:rPr>
      </w:pPr>
      <w:r w:rsidRPr="00E009CE">
        <w:rPr>
          <w:rFonts w:cs="Segoe UI"/>
          <w:szCs w:val="14"/>
        </w:rPr>
        <w:t>A. The system administrator should be monitored by a separate reviewer.</w:t>
      </w:r>
    </w:p>
    <w:p w14:paraId="6F9DB608" w14:textId="77777777" w:rsidR="00E009CE" w:rsidRPr="00E009CE" w:rsidRDefault="00E009CE" w:rsidP="00E009CE">
      <w:pPr>
        <w:autoSpaceDE w:val="0"/>
        <w:autoSpaceDN w:val="0"/>
        <w:adjustRightInd w:val="0"/>
        <w:rPr>
          <w:rFonts w:cs="Segoe UI"/>
          <w:szCs w:val="14"/>
        </w:rPr>
      </w:pPr>
      <w:r w:rsidRPr="00E009CE">
        <w:rPr>
          <w:rFonts w:cs="Segoe UI"/>
          <w:szCs w:val="14"/>
        </w:rPr>
        <w:t>B. All activity on the network should be monitored.</w:t>
      </w:r>
    </w:p>
    <w:p w14:paraId="105D45DF" w14:textId="77777777" w:rsidR="00E009CE" w:rsidRPr="00E009CE" w:rsidRDefault="00E009CE" w:rsidP="00E009CE">
      <w:pPr>
        <w:autoSpaceDE w:val="0"/>
        <w:autoSpaceDN w:val="0"/>
        <w:adjustRightInd w:val="0"/>
        <w:rPr>
          <w:rFonts w:cs="Segoe UI"/>
          <w:szCs w:val="14"/>
        </w:rPr>
      </w:pPr>
      <w:r w:rsidRPr="00E009CE">
        <w:rPr>
          <w:rFonts w:cs="Segoe UI"/>
          <w:szCs w:val="14"/>
        </w:rPr>
        <w:t>C. No additional monitoring is needed in this situation.</w:t>
      </w:r>
    </w:p>
    <w:p w14:paraId="654E4451"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Monitoring should be done only by the information security manager.</w:t>
      </w:r>
    </w:p>
    <w:p w14:paraId="069FBC22" w14:textId="2EEB0E06" w:rsidR="00E009CE" w:rsidRPr="00E009CE" w:rsidRDefault="005D52D8" w:rsidP="00E009CE">
      <w:pPr>
        <w:autoSpaceDE w:val="0"/>
        <w:autoSpaceDN w:val="0"/>
        <w:adjustRightInd w:val="0"/>
        <w:rPr>
          <w:rFonts w:cs="Segoe UI"/>
          <w:szCs w:val="14"/>
        </w:rPr>
      </w:pPr>
      <w:r w:rsidRPr="00E009CE">
        <w:rPr>
          <w:rFonts w:cs="Segoe UI"/>
          <w:szCs w:val="14"/>
        </w:rPr>
        <w:t>13.</w:t>
      </w:r>
      <w:r>
        <w:rPr>
          <w:rFonts w:cs="Segoe UI"/>
          <w:szCs w:val="14"/>
        </w:rPr>
        <w:t xml:space="preserve"> </w:t>
      </w:r>
      <w:r w:rsidR="00E009CE" w:rsidRPr="00E009CE">
        <w:rPr>
          <w:rFonts w:cs="Segoe UI"/>
          <w:szCs w:val="14"/>
        </w:rPr>
        <w:t xml:space="preserve">Which of the following is MOST likely to be discretionary? </w:t>
      </w:r>
    </w:p>
    <w:p w14:paraId="39011CA0" w14:textId="77777777" w:rsidR="00E009CE" w:rsidRPr="00E009CE" w:rsidRDefault="00E009CE" w:rsidP="00E009CE">
      <w:pPr>
        <w:autoSpaceDE w:val="0"/>
        <w:autoSpaceDN w:val="0"/>
        <w:adjustRightInd w:val="0"/>
        <w:rPr>
          <w:rFonts w:cs="Segoe UI"/>
          <w:szCs w:val="14"/>
        </w:rPr>
      </w:pPr>
      <w:r w:rsidRPr="00E009CE">
        <w:rPr>
          <w:rFonts w:cs="Segoe UI"/>
          <w:szCs w:val="14"/>
        </w:rPr>
        <w:t>A. Policies</w:t>
      </w:r>
    </w:p>
    <w:p w14:paraId="7AB3E968" w14:textId="77777777" w:rsidR="00E009CE" w:rsidRPr="00E009CE" w:rsidRDefault="00E009CE" w:rsidP="00E009CE">
      <w:pPr>
        <w:autoSpaceDE w:val="0"/>
        <w:autoSpaceDN w:val="0"/>
        <w:adjustRightInd w:val="0"/>
        <w:rPr>
          <w:rFonts w:cs="Segoe UI"/>
          <w:szCs w:val="14"/>
        </w:rPr>
      </w:pPr>
      <w:r w:rsidRPr="00E009CE">
        <w:rPr>
          <w:rFonts w:cs="Segoe UI"/>
          <w:szCs w:val="14"/>
        </w:rPr>
        <w:t>B. Procedures</w:t>
      </w:r>
    </w:p>
    <w:p w14:paraId="630E3F54" w14:textId="77777777" w:rsidR="00E009CE" w:rsidRPr="00E009CE" w:rsidRDefault="00E009CE" w:rsidP="00E009CE">
      <w:pPr>
        <w:autoSpaceDE w:val="0"/>
        <w:autoSpaceDN w:val="0"/>
        <w:adjustRightInd w:val="0"/>
        <w:rPr>
          <w:rFonts w:cs="Segoe UI"/>
          <w:szCs w:val="14"/>
        </w:rPr>
      </w:pPr>
      <w:r w:rsidRPr="00E009CE">
        <w:rPr>
          <w:rFonts w:cs="Segoe UI"/>
          <w:szCs w:val="14"/>
        </w:rPr>
        <w:t>C. Guidelines</w:t>
      </w:r>
    </w:p>
    <w:p w14:paraId="34A05FCB"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Standards</w:t>
      </w:r>
    </w:p>
    <w:p w14:paraId="0787C644" w14:textId="62F5966F" w:rsidR="00E009CE" w:rsidRPr="00E009CE" w:rsidRDefault="005D52D8" w:rsidP="00E009CE">
      <w:pPr>
        <w:autoSpaceDE w:val="0"/>
        <w:autoSpaceDN w:val="0"/>
        <w:adjustRightInd w:val="0"/>
        <w:rPr>
          <w:rFonts w:cs="Segoe UI"/>
          <w:szCs w:val="14"/>
        </w:rPr>
      </w:pPr>
      <w:r w:rsidRPr="00E009CE">
        <w:rPr>
          <w:rFonts w:cs="Segoe UI"/>
          <w:szCs w:val="14"/>
        </w:rPr>
        <w:t>14.</w:t>
      </w:r>
      <w:r>
        <w:rPr>
          <w:rFonts w:cs="Segoe UI"/>
          <w:szCs w:val="14"/>
        </w:rPr>
        <w:t xml:space="preserve"> </w:t>
      </w:r>
      <w:r w:rsidR="00E009CE" w:rsidRPr="00E009CE">
        <w:rPr>
          <w:rFonts w:cs="Segoe UI"/>
          <w:szCs w:val="14"/>
        </w:rPr>
        <w:t xml:space="preserve">Which of the following is MOST important in developing a security strategy? </w:t>
      </w:r>
    </w:p>
    <w:p w14:paraId="7ECDD82B" w14:textId="77777777" w:rsidR="00E009CE" w:rsidRPr="00E009CE" w:rsidRDefault="00E009CE" w:rsidP="00E009CE">
      <w:pPr>
        <w:autoSpaceDE w:val="0"/>
        <w:autoSpaceDN w:val="0"/>
        <w:adjustRightInd w:val="0"/>
        <w:rPr>
          <w:rFonts w:cs="Segoe UI"/>
          <w:szCs w:val="14"/>
        </w:rPr>
      </w:pPr>
      <w:r w:rsidRPr="00E009CE">
        <w:rPr>
          <w:rFonts w:cs="Segoe UI"/>
          <w:szCs w:val="14"/>
        </w:rPr>
        <w:t>A. Creating a positive security environment</w:t>
      </w:r>
    </w:p>
    <w:p w14:paraId="39EAF60A" w14:textId="77777777" w:rsidR="00E009CE" w:rsidRPr="00E009CE" w:rsidRDefault="00E009CE" w:rsidP="00E009CE">
      <w:pPr>
        <w:autoSpaceDE w:val="0"/>
        <w:autoSpaceDN w:val="0"/>
        <w:adjustRightInd w:val="0"/>
        <w:rPr>
          <w:rFonts w:cs="Segoe UI"/>
          <w:szCs w:val="14"/>
        </w:rPr>
      </w:pPr>
      <w:r w:rsidRPr="00E009CE">
        <w:rPr>
          <w:rFonts w:cs="Segoe UI"/>
          <w:szCs w:val="14"/>
        </w:rPr>
        <w:t>B. Understanding key business objectives</w:t>
      </w:r>
    </w:p>
    <w:p w14:paraId="05EDA066" w14:textId="77777777" w:rsidR="00E009CE" w:rsidRPr="00E009CE" w:rsidRDefault="00E009CE" w:rsidP="00E009CE">
      <w:pPr>
        <w:autoSpaceDE w:val="0"/>
        <w:autoSpaceDN w:val="0"/>
        <w:adjustRightInd w:val="0"/>
        <w:rPr>
          <w:rFonts w:cs="Segoe UI"/>
          <w:szCs w:val="14"/>
        </w:rPr>
      </w:pPr>
      <w:r w:rsidRPr="00E009CE">
        <w:rPr>
          <w:rFonts w:cs="Segoe UI"/>
          <w:szCs w:val="14"/>
        </w:rPr>
        <w:t>C. Having a reporting line to senior management</w:t>
      </w:r>
    </w:p>
    <w:p w14:paraId="6B48252E" w14:textId="0D501217" w:rsidR="00E009CE" w:rsidRDefault="00E009CE" w:rsidP="005D52D8">
      <w:pPr>
        <w:autoSpaceDE w:val="0"/>
        <w:autoSpaceDN w:val="0"/>
        <w:adjustRightInd w:val="0"/>
        <w:spacing w:after="60"/>
        <w:rPr>
          <w:rFonts w:cs="Segoe UI"/>
          <w:szCs w:val="14"/>
        </w:rPr>
      </w:pPr>
      <w:r w:rsidRPr="00E009CE">
        <w:rPr>
          <w:rFonts w:cs="Segoe UI"/>
          <w:szCs w:val="14"/>
        </w:rPr>
        <w:t>D. Allocating sufficient resources to information security</w:t>
      </w:r>
    </w:p>
    <w:p w14:paraId="24982A84" w14:textId="77777777" w:rsidR="00E009CE" w:rsidRPr="00E009CE" w:rsidRDefault="00E009CE" w:rsidP="00E009CE">
      <w:pPr>
        <w:autoSpaceDE w:val="0"/>
        <w:autoSpaceDN w:val="0"/>
        <w:adjustRightInd w:val="0"/>
        <w:rPr>
          <w:rFonts w:cs="Segoe UI"/>
          <w:szCs w:val="14"/>
        </w:rPr>
      </w:pPr>
      <w:r w:rsidRPr="00E009CE">
        <w:rPr>
          <w:rFonts w:cs="Segoe UI"/>
          <w:szCs w:val="14"/>
        </w:rPr>
        <w:t>15. Which of the following roles is responsible for legal and regulatory liability?</w:t>
      </w:r>
    </w:p>
    <w:p w14:paraId="7CA3E1D7" w14:textId="77777777" w:rsidR="00E009CE" w:rsidRPr="00E009CE" w:rsidRDefault="00E009CE" w:rsidP="00E009CE">
      <w:pPr>
        <w:autoSpaceDE w:val="0"/>
        <w:autoSpaceDN w:val="0"/>
        <w:adjustRightInd w:val="0"/>
        <w:rPr>
          <w:rFonts w:cs="Segoe UI"/>
          <w:szCs w:val="14"/>
        </w:rPr>
      </w:pPr>
      <w:r w:rsidRPr="00E009CE">
        <w:rPr>
          <w:rFonts w:cs="Segoe UI"/>
          <w:szCs w:val="14"/>
        </w:rPr>
        <w:t>A. Chief security officer</w:t>
      </w:r>
    </w:p>
    <w:p w14:paraId="361BF7C8" w14:textId="77777777" w:rsidR="00E009CE" w:rsidRPr="00E009CE" w:rsidRDefault="00E009CE" w:rsidP="00E009CE">
      <w:pPr>
        <w:autoSpaceDE w:val="0"/>
        <w:autoSpaceDN w:val="0"/>
        <w:adjustRightInd w:val="0"/>
        <w:rPr>
          <w:rFonts w:cs="Segoe UI"/>
          <w:szCs w:val="14"/>
        </w:rPr>
      </w:pPr>
      <w:r w:rsidRPr="00E009CE">
        <w:rPr>
          <w:rFonts w:cs="Segoe UI"/>
          <w:szCs w:val="14"/>
        </w:rPr>
        <w:t>B. Chief legal counsel</w:t>
      </w:r>
    </w:p>
    <w:p w14:paraId="69FD851A" w14:textId="77777777" w:rsidR="00E009CE" w:rsidRPr="00E009CE" w:rsidRDefault="00E009CE" w:rsidP="00E009CE">
      <w:pPr>
        <w:autoSpaceDE w:val="0"/>
        <w:autoSpaceDN w:val="0"/>
        <w:adjustRightInd w:val="0"/>
        <w:rPr>
          <w:rFonts w:cs="Segoe UI"/>
          <w:szCs w:val="14"/>
        </w:rPr>
      </w:pPr>
      <w:r w:rsidRPr="00E009CE">
        <w:rPr>
          <w:rFonts w:cs="Segoe UI"/>
          <w:szCs w:val="14"/>
        </w:rPr>
        <w:t>C. Board of directors and senior management</w:t>
      </w:r>
    </w:p>
    <w:p w14:paraId="3DE8214B"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Information security steering group</w:t>
      </w:r>
    </w:p>
    <w:p w14:paraId="0D5214D6" w14:textId="77777777" w:rsidR="00E009CE" w:rsidRPr="00E009CE" w:rsidRDefault="00E009CE" w:rsidP="00E009CE">
      <w:pPr>
        <w:autoSpaceDE w:val="0"/>
        <w:autoSpaceDN w:val="0"/>
        <w:adjustRightInd w:val="0"/>
        <w:rPr>
          <w:rFonts w:cs="Segoe UI"/>
          <w:szCs w:val="14"/>
        </w:rPr>
      </w:pPr>
      <w:r w:rsidRPr="00E009CE">
        <w:rPr>
          <w:rFonts w:cs="Segoe UI"/>
          <w:szCs w:val="14"/>
        </w:rPr>
        <w:t>16. What is the PRIMARY basis for a detailed business continuity plan?</w:t>
      </w:r>
    </w:p>
    <w:p w14:paraId="20F6205F" w14:textId="77777777" w:rsidR="00E009CE" w:rsidRPr="00E009CE" w:rsidRDefault="00E009CE" w:rsidP="00E009CE">
      <w:pPr>
        <w:autoSpaceDE w:val="0"/>
        <w:autoSpaceDN w:val="0"/>
        <w:adjustRightInd w:val="0"/>
        <w:rPr>
          <w:rFonts w:cs="Segoe UI"/>
          <w:szCs w:val="14"/>
        </w:rPr>
      </w:pPr>
      <w:r w:rsidRPr="00E009CE">
        <w:rPr>
          <w:rFonts w:cs="Segoe UI"/>
          <w:szCs w:val="14"/>
        </w:rPr>
        <w:t>A. Consideration of different alternatives</w:t>
      </w:r>
    </w:p>
    <w:p w14:paraId="1D44B30E" w14:textId="77777777" w:rsidR="00E009CE" w:rsidRPr="00E009CE" w:rsidRDefault="00E009CE" w:rsidP="00E009CE">
      <w:pPr>
        <w:autoSpaceDE w:val="0"/>
        <w:autoSpaceDN w:val="0"/>
        <w:adjustRightInd w:val="0"/>
        <w:rPr>
          <w:rFonts w:cs="Segoe UI"/>
          <w:szCs w:val="14"/>
        </w:rPr>
      </w:pPr>
      <w:r w:rsidRPr="00E009CE">
        <w:rPr>
          <w:rFonts w:cs="Segoe UI"/>
          <w:szCs w:val="14"/>
        </w:rPr>
        <w:t>B. The solution that is least expensive</w:t>
      </w:r>
    </w:p>
    <w:p w14:paraId="6F95F20E" w14:textId="77777777" w:rsidR="00E009CE" w:rsidRPr="00E009CE" w:rsidRDefault="00E009CE" w:rsidP="00E009CE">
      <w:pPr>
        <w:autoSpaceDE w:val="0"/>
        <w:autoSpaceDN w:val="0"/>
        <w:adjustRightInd w:val="0"/>
        <w:rPr>
          <w:rFonts w:cs="Segoe UI"/>
          <w:szCs w:val="14"/>
        </w:rPr>
      </w:pPr>
      <w:r w:rsidRPr="00E009CE">
        <w:rPr>
          <w:rFonts w:cs="Segoe UI"/>
          <w:szCs w:val="14"/>
        </w:rPr>
        <w:t>C. Strategies that cover all applications</w:t>
      </w:r>
    </w:p>
    <w:p w14:paraId="6673F859"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Strategies validated by senior management</w:t>
      </w:r>
    </w:p>
    <w:p w14:paraId="6F693FCF" w14:textId="0DF1604C" w:rsidR="00E009CE" w:rsidRPr="00E009CE" w:rsidRDefault="005D52D8" w:rsidP="00E009CE">
      <w:pPr>
        <w:autoSpaceDE w:val="0"/>
        <w:autoSpaceDN w:val="0"/>
        <w:adjustRightInd w:val="0"/>
        <w:rPr>
          <w:rFonts w:cs="Segoe UI"/>
          <w:szCs w:val="14"/>
        </w:rPr>
      </w:pPr>
      <w:r w:rsidRPr="00E009CE">
        <w:rPr>
          <w:rFonts w:cs="Segoe UI"/>
          <w:szCs w:val="14"/>
        </w:rPr>
        <w:t>17.</w:t>
      </w:r>
      <w:r>
        <w:rPr>
          <w:rFonts w:cs="Segoe UI"/>
          <w:szCs w:val="14"/>
        </w:rPr>
        <w:t xml:space="preserve"> </w:t>
      </w:r>
      <w:r w:rsidR="00E009CE" w:rsidRPr="00E009CE">
        <w:rPr>
          <w:rFonts w:cs="Segoe UI"/>
          <w:szCs w:val="14"/>
        </w:rPr>
        <w:t>Which of the following is the MOST appropriate frequency for updating antivirus signature files for</w:t>
      </w:r>
      <w:r>
        <w:rPr>
          <w:rFonts w:cs="Segoe UI"/>
          <w:szCs w:val="14"/>
        </w:rPr>
        <w:t xml:space="preserve"> </w:t>
      </w:r>
      <w:r w:rsidR="00E009CE" w:rsidRPr="00E009CE">
        <w:rPr>
          <w:rFonts w:cs="Segoe UI"/>
          <w:szCs w:val="14"/>
        </w:rPr>
        <w:t>antivirus software on production servers?</w:t>
      </w:r>
    </w:p>
    <w:p w14:paraId="2C2F4085" w14:textId="77777777" w:rsidR="00E009CE" w:rsidRPr="00E009CE" w:rsidRDefault="00E009CE" w:rsidP="00E009CE">
      <w:pPr>
        <w:autoSpaceDE w:val="0"/>
        <w:autoSpaceDN w:val="0"/>
        <w:adjustRightInd w:val="0"/>
        <w:rPr>
          <w:rFonts w:cs="Segoe UI"/>
          <w:szCs w:val="14"/>
        </w:rPr>
      </w:pPr>
      <w:r w:rsidRPr="00E009CE">
        <w:rPr>
          <w:rFonts w:cs="Segoe UI"/>
          <w:szCs w:val="14"/>
        </w:rPr>
        <w:t>A. Daily</w:t>
      </w:r>
    </w:p>
    <w:p w14:paraId="2BCAE76A" w14:textId="77777777" w:rsidR="00E009CE" w:rsidRPr="00E009CE" w:rsidRDefault="00E009CE" w:rsidP="00E009CE">
      <w:pPr>
        <w:autoSpaceDE w:val="0"/>
        <w:autoSpaceDN w:val="0"/>
        <w:adjustRightInd w:val="0"/>
        <w:rPr>
          <w:rFonts w:cs="Segoe UI"/>
          <w:szCs w:val="14"/>
        </w:rPr>
      </w:pPr>
      <w:r w:rsidRPr="00E009CE">
        <w:rPr>
          <w:rFonts w:cs="Segoe UI"/>
          <w:szCs w:val="14"/>
        </w:rPr>
        <w:t>B. Weekly</w:t>
      </w:r>
    </w:p>
    <w:p w14:paraId="221C90B8" w14:textId="77777777" w:rsidR="00E009CE" w:rsidRPr="00E009CE" w:rsidRDefault="00E009CE" w:rsidP="00E009CE">
      <w:pPr>
        <w:autoSpaceDE w:val="0"/>
        <w:autoSpaceDN w:val="0"/>
        <w:adjustRightInd w:val="0"/>
        <w:rPr>
          <w:rFonts w:cs="Segoe UI"/>
          <w:szCs w:val="14"/>
        </w:rPr>
      </w:pPr>
      <w:r w:rsidRPr="00E009CE">
        <w:rPr>
          <w:rFonts w:cs="Segoe UI"/>
          <w:szCs w:val="14"/>
        </w:rPr>
        <w:t>C. Concurrently with operating system patch updates</w:t>
      </w:r>
    </w:p>
    <w:p w14:paraId="3CE8BA10"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During scheduled change control updates</w:t>
      </w:r>
    </w:p>
    <w:p w14:paraId="19CE6B1B" w14:textId="542C98FB" w:rsidR="00E009CE" w:rsidRPr="00E009CE" w:rsidRDefault="005D52D8" w:rsidP="00E009CE">
      <w:pPr>
        <w:autoSpaceDE w:val="0"/>
        <w:autoSpaceDN w:val="0"/>
        <w:adjustRightInd w:val="0"/>
        <w:rPr>
          <w:rFonts w:cs="Segoe UI"/>
          <w:szCs w:val="14"/>
        </w:rPr>
      </w:pPr>
      <w:r w:rsidRPr="00E009CE">
        <w:rPr>
          <w:rFonts w:cs="Segoe UI"/>
          <w:szCs w:val="14"/>
        </w:rPr>
        <w:t>18.</w:t>
      </w:r>
      <w:r>
        <w:rPr>
          <w:rFonts w:cs="Segoe UI"/>
          <w:szCs w:val="14"/>
        </w:rPr>
        <w:t xml:space="preserve"> </w:t>
      </w:r>
      <w:r w:rsidR="00E009CE" w:rsidRPr="00E009CE">
        <w:rPr>
          <w:rFonts w:cs="Segoe UI"/>
          <w:szCs w:val="14"/>
        </w:rPr>
        <w:t>Why is public key infrastructure the preferred model when providing encryption keys to a large number</w:t>
      </w:r>
      <w:r>
        <w:rPr>
          <w:rFonts w:cs="Segoe UI"/>
          <w:szCs w:val="14"/>
        </w:rPr>
        <w:t xml:space="preserve"> </w:t>
      </w:r>
      <w:r w:rsidR="00E009CE" w:rsidRPr="00E009CE">
        <w:rPr>
          <w:rFonts w:cs="Segoe UI"/>
          <w:szCs w:val="14"/>
        </w:rPr>
        <w:t>of individuals?</w:t>
      </w:r>
    </w:p>
    <w:p w14:paraId="6BA350A7" w14:textId="77777777" w:rsidR="00E009CE" w:rsidRPr="00E009CE" w:rsidRDefault="00E009CE" w:rsidP="00E009CE">
      <w:pPr>
        <w:autoSpaceDE w:val="0"/>
        <w:autoSpaceDN w:val="0"/>
        <w:adjustRightInd w:val="0"/>
        <w:rPr>
          <w:rFonts w:cs="Segoe UI"/>
          <w:szCs w:val="14"/>
        </w:rPr>
      </w:pPr>
      <w:r w:rsidRPr="00E009CE">
        <w:rPr>
          <w:rFonts w:cs="Segoe UI"/>
          <w:szCs w:val="14"/>
        </w:rPr>
        <w:t>A. It is computationally more efficient.</w:t>
      </w:r>
    </w:p>
    <w:p w14:paraId="735A014A" w14:textId="77777777" w:rsidR="00E009CE" w:rsidRPr="00E009CE" w:rsidRDefault="00E009CE" w:rsidP="00E009CE">
      <w:pPr>
        <w:autoSpaceDE w:val="0"/>
        <w:autoSpaceDN w:val="0"/>
        <w:adjustRightInd w:val="0"/>
        <w:rPr>
          <w:rFonts w:cs="Segoe UI"/>
          <w:szCs w:val="14"/>
        </w:rPr>
      </w:pPr>
      <w:r w:rsidRPr="00E009CE">
        <w:rPr>
          <w:rFonts w:cs="Segoe UI"/>
          <w:szCs w:val="14"/>
        </w:rPr>
        <w:t>B. It is more scalable than a symmetric key.</w:t>
      </w:r>
    </w:p>
    <w:p w14:paraId="5EF06001" w14:textId="77777777" w:rsidR="00E009CE" w:rsidRPr="00E009CE" w:rsidRDefault="00E009CE" w:rsidP="00E009CE">
      <w:pPr>
        <w:autoSpaceDE w:val="0"/>
        <w:autoSpaceDN w:val="0"/>
        <w:adjustRightInd w:val="0"/>
        <w:rPr>
          <w:rFonts w:cs="Segoe UI"/>
          <w:szCs w:val="14"/>
        </w:rPr>
      </w:pPr>
      <w:r w:rsidRPr="00E009CE">
        <w:rPr>
          <w:rFonts w:cs="Segoe UI"/>
          <w:szCs w:val="14"/>
        </w:rPr>
        <w:t>C. It is less costly to maintain than a symmetric key approach.</w:t>
      </w:r>
    </w:p>
    <w:p w14:paraId="469FE466"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It provides greater encryption strength than a secret key model.</w:t>
      </w:r>
    </w:p>
    <w:p w14:paraId="3C152394" w14:textId="763D8EB2" w:rsidR="00E009CE" w:rsidRPr="00E009CE" w:rsidRDefault="005D52D8" w:rsidP="00E009CE">
      <w:pPr>
        <w:autoSpaceDE w:val="0"/>
        <w:autoSpaceDN w:val="0"/>
        <w:adjustRightInd w:val="0"/>
        <w:rPr>
          <w:rFonts w:cs="Segoe UI"/>
          <w:szCs w:val="14"/>
        </w:rPr>
      </w:pPr>
      <w:r w:rsidRPr="00E009CE">
        <w:rPr>
          <w:rFonts w:cs="Segoe UI"/>
          <w:szCs w:val="14"/>
        </w:rPr>
        <w:t>19.</w:t>
      </w:r>
      <w:r>
        <w:rPr>
          <w:rFonts w:cs="Segoe UI"/>
          <w:szCs w:val="14"/>
        </w:rPr>
        <w:t xml:space="preserve"> </w:t>
      </w:r>
      <w:r w:rsidR="00E009CE" w:rsidRPr="00E009CE">
        <w:rPr>
          <w:rFonts w:cs="Segoe UI"/>
          <w:szCs w:val="14"/>
        </w:rPr>
        <w:t>Which of the following BEST ensures that modifications made to in-house developed business applications</w:t>
      </w:r>
      <w:r>
        <w:rPr>
          <w:rFonts w:cs="Segoe UI"/>
          <w:szCs w:val="14"/>
        </w:rPr>
        <w:t xml:space="preserve"> </w:t>
      </w:r>
      <w:r w:rsidR="00E009CE" w:rsidRPr="00E009CE">
        <w:rPr>
          <w:rFonts w:cs="Segoe UI"/>
          <w:szCs w:val="14"/>
        </w:rPr>
        <w:t>do not introduce new security exposures?</w:t>
      </w:r>
    </w:p>
    <w:p w14:paraId="0FC141B0" w14:textId="77777777" w:rsidR="00E009CE" w:rsidRPr="00E009CE" w:rsidRDefault="00E009CE" w:rsidP="00E009CE">
      <w:pPr>
        <w:autoSpaceDE w:val="0"/>
        <w:autoSpaceDN w:val="0"/>
        <w:adjustRightInd w:val="0"/>
        <w:rPr>
          <w:rFonts w:cs="Segoe UI"/>
          <w:szCs w:val="14"/>
        </w:rPr>
      </w:pPr>
      <w:r w:rsidRPr="00E009CE">
        <w:rPr>
          <w:rFonts w:cs="Segoe UI"/>
          <w:szCs w:val="14"/>
        </w:rPr>
        <w:t>A. Stress testing</w:t>
      </w:r>
    </w:p>
    <w:p w14:paraId="0401C1CD" w14:textId="77777777" w:rsidR="00E009CE" w:rsidRPr="00E009CE" w:rsidRDefault="00E009CE" w:rsidP="00E009CE">
      <w:pPr>
        <w:autoSpaceDE w:val="0"/>
        <w:autoSpaceDN w:val="0"/>
        <w:adjustRightInd w:val="0"/>
        <w:rPr>
          <w:rFonts w:cs="Segoe UI"/>
          <w:szCs w:val="14"/>
        </w:rPr>
      </w:pPr>
      <w:r w:rsidRPr="00E009CE">
        <w:rPr>
          <w:rFonts w:cs="Segoe UI"/>
          <w:szCs w:val="14"/>
        </w:rPr>
        <w:t>B. Patch management</w:t>
      </w:r>
    </w:p>
    <w:p w14:paraId="5274862D" w14:textId="77777777" w:rsidR="00E009CE" w:rsidRPr="00E009CE" w:rsidRDefault="00E009CE" w:rsidP="00E009CE">
      <w:pPr>
        <w:autoSpaceDE w:val="0"/>
        <w:autoSpaceDN w:val="0"/>
        <w:adjustRightInd w:val="0"/>
        <w:rPr>
          <w:rFonts w:cs="Segoe UI"/>
          <w:szCs w:val="14"/>
        </w:rPr>
      </w:pPr>
      <w:r w:rsidRPr="00E009CE">
        <w:rPr>
          <w:rFonts w:cs="Segoe UI"/>
          <w:szCs w:val="14"/>
        </w:rPr>
        <w:t>C. Change management</w:t>
      </w:r>
    </w:p>
    <w:p w14:paraId="5B4C48BC"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Security baselines</w:t>
      </w:r>
    </w:p>
    <w:p w14:paraId="188F2CB7" w14:textId="77777777" w:rsidR="00E009CE" w:rsidRPr="00E009CE" w:rsidRDefault="00E009CE" w:rsidP="00E009CE">
      <w:pPr>
        <w:autoSpaceDE w:val="0"/>
        <w:autoSpaceDN w:val="0"/>
        <w:adjustRightInd w:val="0"/>
        <w:rPr>
          <w:rFonts w:cs="Segoe UI"/>
          <w:szCs w:val="14"/>
        </w:rPr>
      </w:pPr>
      <w:r w:rsidRPr="00E009CE">
        <w:rPr>
          <w:rFonts w:cs="Segoe UI"/>
          <w:szCs w:val="14"/>
        </w:rPr>
        <w:t>20. What is the MOST important item to be included in an information security policy?</w:t>
      </w:r>
    </w:p>
    <w:p w14:paraId="47B328D8" w14:textId="77777777" w:rsidR="00E009CE" w:rsidRPr="00E009CE" w:rsidRDefault="00E009CE" w:rsidP="00E009CE">
      <w:pPr>
        <w:autoSpaceDE w:val="0"/>
        <w:autoSpaceDN w:val="0"/>
        <w:adjustRightInd w:val="0"/>
        <w:rPr>
          <w:rFonts w:cs="Segoe UI"/>
          <w:szCs w:val="14"/>
        </w:rPr>
      </w:pPr>
      <w:r w:rsidRPr="00E009CE">
        <w:rPr>
          <w:rFonts w:cs="Segoe UI"/>
          <w:szCs w:val="14"/>
        </w:rPr>
        <w:t>A. The definition of roles and responsibilities</w:t>
      </w:r>
    </w:p>
    <w:p w14:paraId="3F32C16F" w14:textId="77777777" w:rsidR="00E009CE" w:rsidRPr="00E009CE" w:rsidRDefault="00E009CE" w:rsidP="00E009CE">
      <w:pPr>
        <w:autoSpaceDE w:val="0"/>
        <w:autoSpaceDN w:val="0"/>
        <w:adjustRightInd w:val="0"/>
        <w:rPr>
          <w:rFonts w:cs="Segoe UI"/>
          <w:szCs w:val="14"/>
        </w:rPr>
      </w:pPr>
      <w:r w:rsidRPr="00E009CE">
        <w:rPr>
          <w:rFonts w:cs="Segoe UI"/>
          <w:szCs w:val="14"/>
        </w:rPr>
        <w:t>B. The scope of the security program</w:t>
      </w:r>
    </w:p>
    <w:p w14:paraId="1933866F" w14:textId="77777777" w:rsidR="00E009CE" w:rsidRPr="00E009CE" w:rsidRDefault="00E009CE" w:rsidP="00E009CE">
      <w:pPr>
        <w:autoSpaceDE w:val="0"/>
        <w:autoSpaceDN w:val="0"/>
        <w:adjustRightInd w:val="0"/>
        <w:rPr>
          <w:rFonts w:cs="Segoe UI"/>
          <w:szCs w:val="14"/>
        </w:rPr>
      </w:pPr>
      <w:r w:rsidRPr="00E009CE">
        <w:rPr>
          <w:rFonts w:cs="Segoe UI"/>
          <w:szCs w:val="14"/>
        </w:rPr>
        <w:t>C. The key objectives of the security program</w:t>
      </w:r>
    </w:p>
    <w:p w14:paraId="68B91242"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Reference to procedures and standards of the security program</w:t>
      </w:r>
    </w:p>
    <w:p w14:paraId="1EFE6830" w14:textId="057C1CF3" w:rsidR="00E009CE" w:rsidRPr="00E009CE" w:rsidRDefault="00E009CE" w:rsidP="00E009CE">
      <w:pPr>
        <w:autoSpaceDE w:val="0"/>
        <w:autoSpaceDN w:val="0"/>
        <w:adjustRightInd w:val="0"/>
        <w:rPr>
          <w:rFonts w:cs="Segoe UI"/>
          <w:szCs w:val="14"/>
        </w:rPr>
      </w:pPr>
      <w:r w:rsidRPr="00E009CE">
        <w:rPr>
          <w:rFonts w:cs="Segoe UI"/>
          <w:szCs w:val="14"/>
        </w:rPr>
        <w:t>21. What is the PRIMARY objective of a post</w:t>
      </w:r>
      <w:r w:rsidR="005D52D8">
        <w:rPr>
          <w:rFonts w:cs="Segoe UI"/>
          <w:szCs w:val="14"/>
        </w:rPr>
        <w:t>-</w:t>
      </w:r>
      <w:r w:rsidRPr="00E009CE">
        <w:rPr>
          <w:rFonts w:cs="Segoe UI"/>
          <w:szCs w:val="14"/>
        </w:rPr>
        <w:t>incident review in incident response?</w:t>
      </w:r>
    </w:p>
    <w:p w14:paraId="20EFB6BB" w14:textId="77777777" w:rsidR="00E009CE" w:rsidRPr="00E009CE" w:rsidRDefault="00E009CE" w:rsidP="00E009CE">
      <w:pPr>
        <w:autoSpaceDE w:val="0"/>
        <w:autoSpaceDN w:val="0"/>
        <w:adjustRightInd w:val="0"/>
        <w:rPr>
          <w:rFonts w:cs="Segoe UI"/>
          <w:szCs w:val="14"/>
        </w:rPr>
      </w:pPr>
      <w:r w:rsidRPr="00E009CE">
        <w:rPr>
          <w:rFonts w:cs="Segoe UI"/>
          <w:szCs w:val="14"/>
        </w:rPr>
        <w:t>A. To adjust budget provisioning</w:t>
      </w:r>
    </w:p>
    <w:p w14:paraId="2741EDBD" w14:textId="77777777" w:rsidR="00E009CE" w:rsidRPr="00E009CE" w:rsidRDefault="00E009CE" w:rsidP="00E009CE">
      <w:pPr>
        <w:autoSpaceDE w:val="0"/>
        <w:autoSpaceDN w:val="0"/>
        <w:adjustRightInd w:val="0"/>
        <w:rPr>
          <w:rFonts w:cs="Segoe UI"/>
          <w:szCs w:val="14"/>
        </w:rPr>
      </w:pPr>
      <w:r w:rsidRPr="00E009CE">
        <w:rPr>
          <w:rFonts w:cs="Segoe UI"/>
          <w:szCs w:val="14"/>
        </w:rPr>
        <w:t>B. To preserve forensic data</w:t>
      </w:r>
    </w:p>
    <w:p w14:paraId="274A4247" w14:textId="77777777" w:rsidR="00E009CE" w:rsidRPr="00E009CE" w:rsidRDefault="00E009CE" w:rsidP="00E009CE">
      <w:pPr>
        <w:autoSpaceDE w:val="0"/>
        <w:autoSpaceDN w:val="0"/>
        <w:adjustRightInd w:val="0"/>
        <w:rPr>
          <w:rFonts w:cs="Segoe UI"/>
          <w:szCs w:val="14"/>
        </w:rPr>
      </w:pPr>
      <w:r w:rsidRPr="00E009CE">
        <w:rPr>
          <w:rFonts w:cs="Segoe UI"/>
          <w:szCs w:val="14"/>
        </w:rPr>
        <w:t>C. To improve the response process</w:t>
      </w:r>
    </w:p>
    <w:p w14:paraId="53D2AD35" w14:textId="263C70F6" w:rsidR="00E009CE" w:rsidRDefault="00E009CE" w:rsidP="005D52D8">
      <w:pPr>
        <w:autoSpaceDE w:val="0"/>
        <w:autoSpaceDN w:val="0"/>
        <w:adjustRightInd w:val="0"/>
        <w:spacing w:after="60"/>
        <w:rPr>
          <w:rFonts w:cs="Segoe UI"/>
          <w:szCs w:val="14"/>
        </w:rPr>
      </w:pPr>
      <w:r w:rsidRPr="00E009CE">
        <w:rPr>
          <w:rFonts w:cs="Segoe UI"/>
          <w:szCs w:val="14"/>
        </w:rPr>
        <w:t>D. To ensure the incident is fully documented</w:t>
      </w:r>
    </w:p>
    <w:p w14:paraId="1AC4AD64" w14:textId="77777777" w:rsidR="00E009CE" w:rsidRPr="00E009CE" w:rsidRDefault="00E009CE" w:rsidP="00E009CE">
      <w:pPr>
        <w:autoSpaceDE w:val="0"/>
        <w:autoSpaceDN w:val="0"/>
        <w:adjustRightInd w:val="0"/>
        <w:rPr>
          <w:rFonts w:cs="Segoe UI"/>
          <w:szCs w:val="14"/>
        </w:rPr>
      </w:pPr>
      <w:r w:rsidRPr="00E009CE">
        <w:rPr>
          <w:rFonts w:cs="Segoe UI"/>
          <w:szCs w:val="14"/>
        </w:rPr>
        <w:t>22. Which of the following actions is MOST important when a server is infected with a virus?</w:t>
      </w:r>
    </w:p>
    <w:p w14:paraId="063C953F" w14:textId="77777777" w:rsidR="00E009CE" w:rsidRPr="00E009CE" w:rsidRDefault="00E009CE" w:rsidP="00E009CE">
      <w:pPr>
        <w:autoSpaceDE w:val="0"/>
        <w:autoSpaceDN w:val="0"/>
        <w:adjustRightInd w:val="0"/>
        <w:rPr>
          <w:rFonts w:cs="Segoe UI"/>
          <w:szCs w:val="14"/>
        </w:rPr>
      </w:pPr>
      <w:r w:rsidRPr="00E009CE">
        <w:rPr>
          <w:rFonts w:cs="Segoe UI"/>
          <w:szCs w:val="14"/>
        </w:rPr>
        <w:t>A. Isolate the infected server(s) from the network.</w:t>
      </w:r>
    </w:p>
    <w:p w14:paraId="5D36430A" w14:textId="77777777" w:rsidR="00E009CE" w:rsidRPr="00E009CE" w:rsidRDefault="00E009CE" w:rsidP="00E009CE">
      <w:pPr>
        <w:autoSpaceDE w:val="0"/>
        <w:autoSpaceDN w:val="0"/>
        <w:adjustRightInd w:val="0"/>
        <w:rPr>
          <w:rFonts w:cs="Segoe UI"/>
          <w:szCs w:val="14"/>
        </w:rPr>
      </w:pPr>
      <w:r w:rsidRPr="00E009CE">
        <w:rPr>
          <w:rFonts w:cs="Segoe UI"/>
          <w:szCs w:val="14"/>
        </w:rPr>
        <w:t>B. Identify all potential damage caused by the infection.</w:t>
      </w:r>
    </w:p>
    <w:p w14:paraId="05B6B678" w14:textId="77777777" w:rsidR="00E009CE" w:rsidRPr="00E009CE" w:rsidRDefault="00E009CE" w:rsidP="00E009CE">
      <w:pPr>
        <w:autoSpaceDE w:val="0"/>
        <w:autoSpaceDN w:val="0"/>
        <w:adjustRightInd w:val="0"/>
        <w:rPr>
          <w:rFonts w:cs="Segoe UI"/>
          <w:szCs w:val="14"/>
        </w:rPr>
      </w:pPr>
      <w:r w:rsidRPr="00E009CE">
        <w:rPr>
          <w:rFonts w:cs="Segoe UI"/>
          <w:szCs w:val="14"/>
        </w:rPr>
        <w:t>C. Ensure that the virus database files are current.</w:t>
      </w:r>
    </w:p>
    <w:p w14:paraId="4D82D948"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Establish security weaknesses in the firewall.</w:t>
      </w:r>
    </w:p>
    <w:p w14:paraId="5431462F" w14:textId="135B8ACC" w:rsidR="00E009CE" w:rsidRPr="00E009CE" w:rsidRDefault="00E009CE" w:rsidP="00E009CE">
      <w:pPr>
        <w:autoSpaceDE w:val="0"/>
        <w:autoSpaceDN w:val="0"/>
        <w:adjustRightInd w:val="0"/>
        <w:rPr>
          <w:rFonts w:cs="Segoe UI"/>
          <w:szCs w:val="14"/>
        </w:rPr>
      </w:pPr>
      <w:r w:rsidRPr="00E009CE">
        <w:rPr>
          <w:rFonts w:cs="Segoe UI"/>
          <w:szCs w:val="14"/>
        </w:rPr>
        <w:t>23. Who should determine the appropriate classification of accounting ledger data located on a database server</w:t>
      </w:r>
      <w:r w:rsidR="005D52D8">
        <w:rPr>
          <w:rFonts w:cs="Segoe UI"/>
          <w:szCs w:val="14"/>
        </w:rPr>
        <w:t xml:space="preserve"> </w:t>
      </w:r>
      <w:r w:rsidRPr="00E009CE">
        <w:rPr>
          <w:rFonts w:cs="Segoe UI"/>
          <w:szCs w:val="14"/>
        </w:rPr>
        <w:t>and maintained by a database administrator in the IT department?</w:t>
      </w:r>
    </w:p>
    <w:p w14:paraId="015E5E02" w14:textId="77777777" w:rsidR="00E009CE" w:rsidRPr="00E009CE" w:rsidRDefault="00E009CE" w:rsidP="00E009CE">
      <w:pPr>
        <w:autoSpaceDE w:val="0"/>
        <w:autoSpaceDN w:val="0"/>
        <w:adjustRightInd w:val="0"/>
        <w:rPr>
          <w:rFonts w:cs="Segoe UI"/>
          <w:szCs w:val="14"/>
        </w:rPr>
      </w:pPr>
      <w:r w:rsidRPr="00E009CE">
        <w:rPr>
          <w:rFonts w:cs="Segoe UI"/>
          <w:szCs w:val="14"/>
        </w:rPr>
        <w:t>A. Database administrator</w:t>
      </w:r>
    </w:p>
    <w:p w14:paraId="1C49198B" w14:textId="77777777" w:rsidR="00E009CE" w:rsidRPr="00E009CE" w:rsidRDefault="00E009CE" w:rsidP="00E009CE">
      <w:pPr>
        <w:autoSpaceDE w:val="0"/>
        <w:autoSpaceDN w:val="0"/>
        <w:adjustRightInd w:val="0"/>
        <w:rPr>
          <w:rFonts w:cs="Segoe UI"/>
          <w:szCs w:val="14"/>
        </w:rPr>
      </w:pPr>
      <w:r w:rsidRPr="00E009CE">
        <w:rPr>
          <w:rFonts w:cs="Segoe UI"/>
          <w:szCs w:val="14"/>
        </w:rPr>
        <w:t>B. Finance department management</w:t>
      </w:r>
    </w:p>
    <w:p w14:paraId="3B65A06C" w14:textId="77777777" w:rsidR="00E009CE" w:rsidRPr="00E009CE" w:rsidRDefault="00E009CE" w:rsidP="00E009CE">
      <w:pPr>
        <w:autoSpaceDE w:val="0"/>
        <w:autoSpaceDN w:val="0"/>
        <w:adjustRightInd w:val="0"/>
        <w:rPr>
          <w:rFonts w:cs="Segoe UI"/>
          <w:szCs w:val="14"/>
        </w:rPr>
      </w:pPr>
      <w:r w:rsidRPr="00E009CE">
        <w:rPr>
          <w:rFonts w:cs="Segoe UI"/>
          <w:szCs w:val="14"/>
        </w:rPr>
        <w:t>C. Information security manager</w:t>
      </w:r>
    </w:p>
    <w:p w14:paraId="44C813AE"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IT department management</w:t>
      </w:r>
    </w:p>
    <w:p w14:paraId="25F44C13" w14:textId="75ED07BB" w:rsidR="00E009CE" w:rsidRPr="00E009CE" w:rsidRDefault="00E009CE" w:rsidP="00E009CE">
      <w:pPr>
        <w:autoSpaceDE w:val="0"/>
        <w:autoSpaceDN w:val="0"/>
        <w:adjustRightInd w:val="0"/>
        <w:rPr>
          <w:rFonts w:cs="Segoe UI"/>
          <w:szCs w:val="14"/>
        </w:rPr>
      </w:pPr>
      <w:r w:rsidRPr="00E009CE">
        <w:rPr>
          <w:rFonts w:cs="Segoe UI"/>
          <w:szCs w:val="14"/>
        </w:rPr>
        <w:t>24. When a major vulnerability in the security of a critical web server is discovered, immediate notification</w:t>
      </w:r>
      <w:r w:rsidR="005D52D8">
        <w:rPr>
          <w:rFonts w:cs="Segoe UI"/>
          <w:szCs w:val="14"/>
        </w:rPr>
        <w:t xml:space="preserve"> </w:t>
      </w:r>
      <w:r w:rsidRPr="00E009CE">
        <w:rPr>
          <w:rFonts w:cs="Segoe UI"/>
          <w:szCs w:val="14"/>
        </w:rPr>
        <w:t>should be made to the:</w:t>
      </w:r>
    </w:p>
    <w:p w14:paraId="28173A23" w14:textId="77777777" w:rsidR="00E009CE" w:rsidRPr="00E009CE" w:rsidRDefault="00E009CE" w:rsidP="00E009CE">
      <w:pPr>
        <w:autoSpaceDE w:val="0"/>
        <w:autoSpaceDN w:val="0"/>
        <w:adjustRightInd w:val="0"/>
        <w:rPr>
          <w:rFonts w:cs="Segoe UI"/>
          <w:szCs w:val="14"/>
        </w:rPr>
      </w:pPr>
      <w:r w:rsidRPr="00E009CE">
        <w:rPr>
          <w:rFonts w:cs="Segoe UI"/>
          <w:szCs w:val="14"/>
        </w:rPr>
        <w:t>A. system owner to take corrective action.</w:t>
      </w:r>
    </w:p>
    <w:p w14:paraId="1E1E2443" w14:textId="77777777" w:rsidR="00E009CE" w:rsidRPr="00E009CE" w:rsidRDefault="00E009CE" w:rsidP="00E009CE">
      <w:pPr>
        <w:autoSpaceDE w:val="0"/>
        <w:autoSpaceDN w:val="0"/>
        <w:adjustRightInd w:val="0"/>
        <w:rPr>
          <w:rFonts w:cs="Segoe UI"/>
          <w:szCs w:val="14"/>
        </w:rPr>
      </w:pPr>
      <w:r w:rsidRPr="00E009CE">
        <w:rPr>
          <w:rFonts w:cs="Segoe UI"/>
          <w:szCs w:val="14"/>
        </w:rPr>
        <w:t>B. incident response team to investigate.</w:t>
      </w:r>
    </w:p>
    <w:p w14:paraId="0561E620" w14:textId="77777777" w:rsidR="00E009CE" w:rsidRPr="00E009CE" w:rsidRDefault="00E009CE" w:rsidP="00E009CE">
      <w:pPr>
        <w:autoSpaceDE w:val="0"/>
        <w:autoSpaceDN w:val="0"/>
        <w:adjustRightInd w:val="0"/>
        <w:rPr>
          <w:rFonts w:cs="Segoe UI"/>
          <w:szCs w:val="14"/>
        </w:rPr>
      </w:pPr>
      <w:r w:rsidRPr="00E009CE">
        <w:rPr>
          <w:rFonts w:cs="Segoe UI"/>
          <w:szCs w:val="14"/>
        </w:rPr>
        <w:t>C. data owners to mitigate damage.</w:t>
      </w:r>
    </w:p>
    <w:p w14:paraId="17C60D8E"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development team to remediate.</w:t>
      </w:r>
    </w:p>
    <w:p w14:paraId="2402AF58" w14:textId="77777777" w:rsidR="00E009CE" w:rsidRPr="00E009CE" w:rsidRDefault="00E009CE" w:rsidP="00E009CE">
      <w:pPr>
        <w:autoSpaceDE w:val="0"/>
        <w:autoSpaceDN w:val="0"/>
        <w:adjustRightInd w:val="0"/>
        <w:rPr>
          <w:rFonts w:cs="Segoe UI"/>
          <w:szCs w:val="14"/>
        </w:rPr>
      </w:pPr>
      <w:r w:rsidRPr="00E009CE">
        <w:rPr>
          <w:rFonts w:cs="Segoe UI"/>
          <w:szCs w:val="14"/>
        </w:rPr>
        <w:t>25. What should documented standards/procedures for the use of cryptography across the enterprise achieve?</w:t>
      </w:r>
    </w:p>
    <w:p w14:paraId="160D83A2" w14:textId="77777777" w:rsidR="00E009CE" w:rsidRPr="00E009CE" w:rsidRDefault="00E009CE" w:rsidP="00E009CE">
      <w:pPr>
        <w:autoSpaceDE w:val="0"/>
        <w:autoSpaceDN w:val="0"/>
        <w:adjustRightInd w:val="0"/>
        <w:rPr>
          <w:rFonts w:cs="Segoe UI"/>
          <w:szCs w:val="14"/>
        </w:rPr>
      </w:pPr>
      <w:r w:rsidRPr="00E009CE">
        <w:rPr>
          <w:rFonts w:cs="Segoe UI"/>
          <w:szCs w:val="14"/>
        </w:rPr>
        <w:t>A. They should define the circumstances where cryptography should be used.</w:t>
      </w:r>
    </w:p>
    <w:p w14:paraId="1F7FAE54" w14:textId="77777777" w:rsidR="00E009CE" w:rsidRPr="00E009CE" w:rsidRDefault="00E009CE" w:rsidP="00E009CE">
      <w:pPr>
        <w:autoSpaceDE w:val="0"/>
        <w:autoSpaceDN w:val="0"/>
        <w:adjustRightInd w:val="0"/>
        <w:rPr>
          <w:rFonts w:cs="Segoe UI"/>
          <w:szCs w:val="14"/>
        </w:rPr>
      </w:pPr>
      <w:r w:rsidRPr="00E009CE">
        <w:rPr>
          <w:rFonts w:cs="Segoe UI"/>
          <w:szCs w:val="14"/>
        </w:rPr>
        <w:t>B. They should define cryptographic algorithms and key lengths.</w:t>
      </w:r>
    </w:p>
    <w:p w14:paraId="004F8324" w14:textId="77777777" w:rsidR="00E009CE" w:rsidRPr="00E009CE" w:rsidRDefault="00E009CE" w:rsidP="00E009CE">
      <w:pPr>
        <w:autoSpaceDE w:val="0"/>
        <w:autoSpaceDN w:val="0"/>
        <w:adjustRightInd w:val="0"/>
        <w:rPr>
          <w:rFonts w:cs="Segoe UI"/>
          <w:szCs w:val="14"/>
        </w:rPr>
      </w:pPr>
      <w:r w:rsidRPr="00E009CE">
        <w:rPr>
          <w:rFonts w:cs="Segoe UI"/>
          <w:szCs w:val="14"/>
        </w:rPr>
        <w:t>C. They should describe handling procedures of cryptographic keys.</w:t>
      </w:r>
    </w:p>
    <w:p w14:paraId="0566BF84" w14:textId="77777777" w:rsidR="00E009CE" w:rsidRPr="00E009CE" w:rsidRDefault="00E009CE" w:rsidP="005D52D8">
      <w:pPr>
        <w:autoSpaceDE w:val="0"/>
        <w:autoSpaceDN w:val="0"/>
        <w:adjustRightInd w:val="0"/>
        <w:spacing w:after="60"/>
        <w:rPr>
          <w:rFonts w:cs="Segoe UI"/>
          <w:szCs w:val="14"/>
        </w:rPr>
      </w:pPr>
      <w:r w:rsidRPr="00E009CE">
        <w:rPr>
          <w:rFonts w:cs="Segoe UI"/>
          <w:szCs w:val="14"/>
        </w:rPr>
        <w:t>D. They should establish the use of cryptographic solutions.</w:t>
      </w:r>
    </w:p>
    <w:p w14:paraId="51CDF0B6" w14:textId="77777777" w:rsidR="00E009CE" w:rsidRPr="00E009CE" w:rsidRDefault="00E009CE" w:rsidP="00E009CE">
      <w:pPr>
        <w:autoSpaceDE w:val="0"/>
        <w:autoSpaceDN w:val="0"/>
        <w:adjustRightInd w:val="0"/>
        <w:rPr>
          <w:rFonts w:cs="Segoe UI"/>
          <w:szCs w:val="14"/>
        </w:rPr>
      </w:pPr>
      <w:r w:rsidRPr="00E009CE">
        <w:rPr>
          <w:rFonts w:cs="Segoe UI"/>
          <w:szCs w:val="14"/>
        </w:rPr>
        <w:t>26. Which of the following would be the MOST relevant factor when defining the information classification policy?</w:t>
      </w:r>
    </w:p>
    <w:p w14:paraId="64986273" w14:textId="77777777" w:rsidR="00E009CE" w:rsidRPr="00E009CE" w:rsidRDefault="00E009CE" w:rsidP="00E009CE">
      <w:pPr>
        <w:autoSpaceDE w:val="0"/>
        <w:autoSpaceDN w:val="0"/>
        <w:adjustRightInd w:val="0"/>
        <w:rPr>
          <w:rFonts w:cs="Segoe UI"/>
          <w:szCs w:val="14"/>
        </w:rPr>
      </w:pPr>
      <w:r w:rsidRPr="00E009CE">
        <w:rPr>
          <w:rFonts w:cs="Segoe UI"/>
          <w:szCs w:val="14"/>
        </w:rPr>
        <w:t>A. Quantity of information</w:t>
      </w:r>
    </w:p>
    <w:p w14:paraId="4505B1CA" w14:textId="77777777" w:rsidR="00E009CE" w:rsidRPr="00E009CE" w:rsidRDefault="00E009CE" w:rsidP="00E009CE">
      <w:pPr>
        <w:autoSpaceDE w:val="0"/>
        <w:autoSpaceDN w:val="0"/>
        <w:adjustRightInd w:val="0"/>
        <w:rPr>
          <w:rFonts w:cs="Segoe UI"/>
          <w:szCs w:val="14"/>
        </w:rPr>
      </w:pPr>
      <w:r w:rsidRPr="00E009CE">
        <w:rPr>
          <w:rFonts w:cs="Segoe UI"/>
          <w:szCs w:val="14"/>
        </w:rPr>
        <w:t>B. Available IT infrastructure</w:t>
      </w:r>
    </w:p>
    <w:p w14:paraId="06826E53" w14:textId="77777777" w:rsidR="00E009CE" w:rsidRPr="00E009CE" w:rsidRDefault="00E009CE" w:rsidP="00E009CE">
      <w:pPr>
        <w:autoSpaceDE w:val="0"/>
        <w:autoSpaceDN w:val="0"/>
        <w:adjustRightInd w:val="0"/>
        <w:rPr>
          <w:rFonts w:cs="Segoe UI"/>
          <w:szCs w:val="14"/>
        </w:rPr>
      </w:pPr>
      <w:r w:rsidRPr="00E009CE">
        <w:rPr>
          <w:rFonts w:cs="Segoe UI"/>
          <w:szCs w:val="14"/>
        </w:rPr>
        <w:t>C. Benchmarking</w:t>
      </w:r>
    </w:p>
    <w:p w14:paraId="54CF14C2" w14:textId="77777777" w:rsidR="00E009CE" w:rsidRPr="00E009CE" w:rsidRDefault="00E009CE" w:rsidP="000D6867">
      <w:pPr>
        <w:autoSpaceDE w:val="0"/>
        <w:autoSpaceDN w:val="0"/>
        <w:adjustRightInd w:val="0"/>
        <w:spacing w:after="60"/>
        <w:rPr>
          <w:rFonts w:cs="Segoe UI"/>
          <w:szCs w:val="14"/>
        </w:rPr>
      </w:pPr>
      <w:r w:rsidRPr="00E009CE">
        <w:rPr>
          <w:rFonts w:cs="Segoe UI"/>
          <w:szCs w:val="14"/>
        </w:rPr>
        <w:t>D. Requirements of data owners</w:t>
      </w:r>
    </w:p>
    <w:p w14:paraId="275C2F91" w14:textId="77777777" w:rsidR="00E009CE" w:rsidRPr="00E009CE" w:rsidRDefault="00E009CE" w:rsidP="00E009CE">
      <w:pPr>
        <w:autoSpaceDE w:val="0"/>
        <w:autoSpaceDN w:val="0"/>
        <w:adjustRightInd w:val="0"/>
        <w:rPr>
          <w:rFonts w:cs="Segoe UI"/>
          <w:szCs w:val="14"/>
        </w:rPr>
      </w:pPr>
      <w:r w:rsidRPr="00E009CE">
        <w:rPr>
          <w:rFonts w:cs="Segoe UI"/>
          <w:szCs w:val="14"/>
        </w:rPr>
        <w:t>27. A certificate authority is required for a public key infrastructure:</w:t>
      </w:r>
    </w:p>
    <w:p w14:paraId="1699A665" w14:textId="77777777" w:rsidR="00E009CE" w:rsidRPr="00E009CE" w:rsidRDefault="00E009CE" w:rsidP="00E009CE">
      <w:pPr>
        <w:autoSpaceDE w:val="0"/>
        <w:autoSpaceDN w:val="0"/>
        <w:adjustRightInd w:val="0"/>
        <w:rPr>
          <w:rFonts w:cs="Segoe UI"/>
          <w:szCs w:val="14"/>
        </w:rPr>
      </w:pPr>
      <w:r w:rsidRPr="00E009CE">
        <w:rPr>
          <w:rFonts w:cs="Segoe UI"/>
          <w:szCs w:val="14"/>
        </w:rPr>
        <w:t>A. in cases where confidentiality is an issue.</w:t>
      </w:r>
    </w:p>
    <w:p w14:paraId="1F912691" w14:textId="77777777" w:rsidR="00E009CE" w:rsidRPr="00E009CE" w:rsidRDefault="00E009CE" w:rsidP="00E009CE">
      <w:pPr>
        <w:autoSpaceDE w:val="0"/>
        <w:autoSpaceDN w:val="0"/>
        <w:adjustRightInd w:val="0"/>
        <w:rPr>
          <w:rFonts w:cs="Segoe UI"/>
          <w:szCs w:val="14"/>
        </w:rPr>
      </w:pPr>
      <w:r w:rsidRPr="00E009CE">
        <w:rPr>
          <w:rFonts w:cs="Segoe UI"/>
          <w:szCs w:val="14"/>
        </w:rPr>
        <w:t>B. when challenge/response authentication is used.</w:t>
      </w:r>
    </w:p>
    <w:p w14:paraId="1E815328" w14:textId="77777777" w:rsidR="00E009CE" w:rsidRPr="00E009CE" w:rsidRDefault="00E009CE" w:rsidP="00E009CE">
      <w:pPr>
        <w:autoSpaceDE w:val="0"/>
        <w:autoSpaceDN w:val="0"/>
        <w:adjustRightInd w:val="0"/>
        <w:rPr>
          <w:rFonts w:cs="Segoe UI"/>
          <w:szCs w:val="14"/>
        </w:rPr>
      </w:pPr>
      <w:r w:rsidRPr="00E009CE">
        <w:rPr>
          <w:rFonts w:cs="Segoe UI"/>
          <w:szCs w:val="14"/>
        </w:rPr>
        <w:t>C. except where users attest to each other’s identity.</w:t>
      </w:r>
    </w:p>
    <w:p w14:paraId="625FEE23" w14:textId="77777777" w:rsidR="00E009CE" w:rsidRPr="00E009CE" w:rsidRDefault="00E009CE" w:rsidP="000D6867">
      <w:pPr>
        <w:autoSpaceDE w:val="0"/>
        <w:autoSpaceDN w:val="0"/>
        <w:adjustRightInd w:val="0"/>
        <w:spacing w:after="60"/>
        <w:rPr>
          <w:rFonts w:cs="Segoe UI"/>
          <w:szCs w:val="14"/>
        </w:rPr>
      </w:pPr>
      <w:r w:rsidRPr="00E009CE">
        <w:rPr>
          <w:rFonts w:cs="Segoe UI"/>
          <w:szCs w:val="14"/>
        </w:rPr>
        <w:t>D. in role-based access control deployments.</w:t>
      </w:r>
    </w:p>
    <w:p w14:paraId="153F8EEE" w14:textId="77777777" w:rsidR="00E009CE" w:rsidRPr="00E009CE" w:rsidRDefault="00E009CE" w:rsidP="00E009CE">
      <w:pPr>
        <w:autoSpaceDE w:val="0"/>
        <w:autoSpaceDN w:val="0"/>
        <w:adjustRightInd w:val="0"/>
        <w:rPr>
          <w:rFonts w:cs="Segoe UI"/>
          <w:szCs w:val="14"/>
        </w:rPr>
      </w:pPr>
      <w:r w:rsidRPr="00E009CE">
        <w:rPr>
          <w:rFonts w:cs="Segoe UI"/>
          <w:szCs w:val="14"/>
        </w:rPr>
        <w:t>28. For risk management purposes, the value of a physical asset should be based on:</w:t>
      </w:r>
    </w:p>
    <w:p w14:paraId="425B0E9D" w14:textId="77777777" w:rsidR="00E009CE" w:rsidRPr="00E009CE" w:rsidRDefault="00E009CE" w:rsidP="00E009CE">
      <w:pPr>
        <w:autoSpaceDE w:val="0"/>
        <w:autoSpaceDN w:val="0"/>
        <w:adjustRightInd w:val="0"/>
        <w:rPr>
          <w:rFonts w:cs="Segoe UI"/>
          <w:szCs w:val="14"/>
        </w:rPr>
      </w:pPr>
      <w:r w:rsidRPr="00E009CE">
        <w:rPr>
          <w:rFonts w:cs="Segoe UI"/>
          <w:szCs w:val="14"/>
        </w:rPr>
        <w:t>A. original cost.</w:t>
      </w:r>
    </w:p>
    <w:p w14:paraId="3A4C61D2" w14:textId="77777777" w:rsidR="00E009CE" w:rsidRPr="00E009CE" w:rsidRDefault="00E009CE" w:rsidP="00E009CE">
      <w:pPr>
        <w:autoSpaceDE w:val="0"/>
        <w:autoSpaceDN w:val="0"/>
        <w:adjustRightInd w:val="0"/>
        <w:rPr>
          <w:rFonts w:cs="Segoe UI"/>
          <w:szCs w:val="14"/>
        </w:rPr>
      </w:pPr>
      <w:r w:rsidRPr="00E009CE">
        <w:rPr>
          <w:rFonts w:cs="Segoe UI"/>
          <w:szCs w:val="14"/>
        </w:rPr>
        <w:t>B. net cash flow.</w:t>
      </w:r>
    </w:p>
    <w:p w14:paraId="1F518564" w14:textId="77777777" w:rsidR="00E009CE" w:rsidRPr="00E009CE" w:rsidRDefault="00E009CE" w:rsidP="00E009CE">
      <w:pPr>
        <w:autoSpaceDE w:val="0"/>
        <w:autoSpaceDN w:val="0"/>
        <w:adjustRightInd w:val="0"/>
        <w:rPr>
          <w:rFonts w:cs="Segoe UI"/>
          <w:szCs w:val="14"/>
        </w:rPr>
      </w:pPr>
      <w:r w:rsidRPr="00E009CE">
        <w:rPr>
          <w:rFonts w:cs="Segoe UI"/>
          <w:szCs w:val="14"/>
        </w:rPr>
        <w:t>C. net present value.</w:t>
      </w:r>
    </w:p>
    <w:p w14:paraId="77C64808" w14:textId="0AC93E36" w:rsidR="00E009CE" w:rsidRDefault="00E009CE" w:rsidP="000D6867">
      <w:pPr>
        <w:autoSpaceDE w:val="0"/>
        <w:autoSpaceDN w:val="0"/>
        <w:adjustRightInd w:val="0"/>
        <w:spacing w:after="60"/>
        <w:rPr>
          <w:rFonts w:cs="Segoe UI"/>
          <w:szCs w:val="14"/>
        </w:rPr>
      </w:pPr>
      <w:r w:rsidRPr="00E009CE">
        <w:rPr>
          <w:rFonts w:cs="Segoe UI"/>
          <w:szCs w:val="14"/>
        </w:rPr>
        <w:t>D. replacement cost.</w:t>
      </w:r>
    </w:p>
    <w:p w14:paraId="550429AB" w14:textId="52529BAF" w:rsidR="00E009CE" w:rsidRPr="00E009CE" w:rsidRDefault="00E009CE" w:rsidP="00E009CE">
      <w:pPr>
        <w:autoSpaceDE w:val="0"/>
        <w:autoSpaceDN w:val="0"/>
        <w:adjustRightInd w:val="0"/>
        <w:rPr>
          <w:rFonts w:cs="Segoe UI"/>
          <w:szCs w:val="14"/>
        </w:rPr>
      </w:pPr>
      <w:r>
        <w:rPr>
          <w:rFonts w:cs="Segoe UI"/>
          <w:szCs w:val="14"/>
        </w:rPr>
        <w:t xml:space="preserve">29. </w:t>
      </w:r>
      <w:r w:rsidRPr="00E009CE">
        <w:rPr>
          <w:rFonts w:cs="Segoe UI"/>
          <w:szCs w:val="14"/>
        </w:rPr>
        <w:t>An enterprise is transferring its IT operations to an offshore location. An information security manager</w:t>
      </w:r>
      <w:r w:rsidR="000D6867">
        <w:rPr>
          <w:rFonts w:cs="Segoe UI"/>
          <w:szCs w:val="14"/>
        </w:rPr>
        <w:t xml:space="preserve"> </w:t>
      </w:r>
      <w:r w:rsidRPr="00E009CE">
        <w:rPr>
          <w:rFonts w:cs="Segoe UI"/>
          <w:szCs w:val="14"/>
        </w:rPr>
        <w:t>should PRIMARILY focus on:</w:t>
      </w:r>
    </w:p>
    <w:p w14:paraId="09E5182D" w14:textId="77777777" w:rsidR="00E009CE" w:rsidRPr="00E009CE" w:rsidRDefault="00E009CE" w:rsidP="00E009CE">
      <w:pPr>
        <w:autoSpaceDE w:val="0"/>
        <w:autoSpaceDN w:val="0"/>
        <w:adjustRightInd w:val="0"/>
        <w:rPr>
          <w:rFonts w:cs="Segoe UI"/>
          <w:szCs w:val="14"/>
        </w:rPr>
      </w:pPr>
      <w:r w:rsidRPr="00E009CE">
        <w:rPr>
          <w:rFonts w:cs="Segoe UI"/>
          <w:szCs w:val="14"/>
        </w:rPr>
        <w:t>A. reviewing new laws and regulations.</w:t>
      </w:r>
    </w:p>
    <w:p w14:paraId="34DD3643" w14:textId="77777777" w:rsidR="00E009CE" w:rsidRPr="00E009CE" w:rsidRDefault="00E009CE" w:rsidP="00E009CE">
      <w:pPr>
        <w:autoSpaceDE w:val="0"/>
        <w:autoSpaceDN w:val="0"/>
        <w:adjustRightInd w:val="0"/>
        <w:rPr>
          <w:rFonts w:cs="Segoe UI"/>
          <w:szCs w:val="14"/>
        </w:rPr>
      </w:pPr>
      <w:r w:rsidRPr="00E009CE">
        <w:rPr>
          <w:rFonts w:cs="Segoe UI"/>
          <w:szCs w:val="14"/>
        </w:rPr>
        <w:t>B. updating operational procedures.</w:t>
      </w:r>
    </w:p>
    <w:p w14:paraId="25777FDC" w14:textId="77777777" w:rsidR="00E009CE" w:rsidRPr="00E009CE" w:rsidRDefault="00E009CE" w:rsidP="00E009CE">
      <w:pPr>
        <w:autoSpaceDE w:val="0"/>
        <w:autoSpaceDN w:val="0"/>
        <w:adjustRightInd w:val="0"/>
        <w:rPr>
          <w:rFonts w:cs="Segoe UI"/>
          <w:szCs w:val="14"/>
        </w:rPr>
      </w:pPr>
      <w:r w:rsidRPr="00E009CE">
        <w:rPr>
          <w:rFonts w:cs="Segoe UI"/>
          <w:szCs w:val="14"/>
        </w:rPr>
        <w:t>C. validating staff qualifications.</w:t>
      </w:r>
    </w:p>
    <w:p w14:paraId="7470D464" w14:textId="6993C72E" w:rsidR="00E009CE" w:rsidRPr="00E009CE" w:rsidRDefault="00E009CE" w:rsidP="000D6867">
      <w:pPr>
        <w:autoSpaceDE w:val="0"/>
        <w:autoSpaceDN w:val="0"/>
        <w:adjustRightInd w:val="0"/>
        <w:spacing w:after="60"/>
        <w:rPr>
          <w:rFonts w:cs="Segoe UI"/>
          <w:szCs w:val="14"/>
        </w:rPr>
      </w:pPr>
      <w:r w:rsidRPr="00E009CE">
        <w:rPr>
          <w:rFonts w:cs="Segoe UI"/>
          <w:szCs w:val="14"/>
        </w:rPr>
        <w:t>D. conducting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E009CE">
        <w:rPr>
          <w:rFonts w:cs="Segoe UI"/>
          <w:szCs w:val="14"/>
        </w:rPr>
        <w:t>.</w:t>
      </w:r>
    </w:p>
    <w:p w14:paraId="7CE3005C" w14:textId="659DEBF7" w:rsidR="00E009CE" w:rsidRPr="00E009CE" w:rsidRDefault="000D6867" w:rsidP="00E009CE">
      <w:pPr>
        <w:autoSpaceDE w:val="0"/>
        <w:autoSpaceDN w:val="0"/>
        <w:adjustRightInd w:val="0"/>
        <w:rPr>
          <w:rFonts w:cs="Segoe UI"/>
          <w:szCs w:val="14"/>
        </w:rPr>
      </w:pPr>
      <w:r w:rsidRPr="00E009CE">
        <w:rPr>
          <w:rFonts w:cs="Segoe UI"/>
          <w:szCs w:val="14"/>
        </w:rPr>
        <w:t>30.</w:t>
      </w:r>
      <w:r>
        <w:rPr>
          <w:rFonts w:cs="Segoe UI"/>
          <w:szCs w:val="14"/>
        </w:rPr>
        <w:t xml:space="preserve"> </w:t>
      </w:r>
      <w:r w:rsidR="00E009CE" w:rsidRPr="00E009CE">
        <w:rPr>
          <w:rFonts w:cs="Segoe UI"/>
          <w:szCs w:val="14"/>
        </w:rPr>
        <w:t>An organization’s board of directors is concerned about recent fraud attempts that originated over the</w:t>
      </w:r>
      <w:r>
        <w:rPr>
          <w:rFonts w:cs="Segoe UI"/>
          <w:szCs w:val="14"/>
        </w:rPr>
        <w:t xml:space="preserve"> </w:t>
      </w:r>
      <w:r w:rsidR="00E009CE" w:rsidRPr="00E009CE">
        <w:rPr>
          <w:rFonts w:cs="Segoe UI"/>
          <w:szCs w:val="14"/>
        </w:rPr>
        <w:t>Internet. What action should the board take to address this concern?</w:t>
      </w:r>
    </w:p>
    <w:p w14:paraId="1207FB6D" w14:textId="77777777" w:rsidR="00E009CE" w:rsidRPr="00E009CE" w:rsidRDefault="00E009CE" w:rsidP="00E009CE">
      <w:pPr>
        <w:autoSpaceDE w:val="0"/>
        <w:autoSpaceDN w:val="0"/>
        <w:adjustRightInd w:val="0"/>
        <w:rPr>
          <w:rFonts w:cs="Segoe UI"/>
          <w:szCs w:val="14"/>
        </w:rPr>
      </w:pPr>
      <w:r w:rsidRPr="00E009CE">
        <w:rPr>
          <w:rFonts w:cs="Segoe UI"/>
          <w:szCs w:val="14"/>
        </w:rPr>
        <w:t>A. Direct information security regarding specific resolutions that are needed to address the risk.</w:t>
      </w:r>
    </w:p>
    <w:p w14:paraId="57453A18" w14:textId="77777777" w:rsidR="00E009CE" w:rsidRPr="00E009CE" w:rsidRDefault="00E009CE" w:rsidP="00E009CE">
      <w:pPr>
        <w:autoSpaceDE w:val="0"/>
        <w:autoSpaceDN w:val="0"/>
        <w:adjustRightInd w:val="0"/>
        <w:rPr>
          <w:rFonts w:cs="Segoe UI"/>
          <w:szCs w:val="14"/>
        </w:rPr>
      </w:pPr>
      <w:r w:rsidRPr="00E009CE">
        <w:rPr>
          <w:rFonts w:cs="Segoe UI"/>
          <w:szCs w:val="14"/>
        </w:rPr>
        <w:t>B. Research solutions to determine appropriate actions for the organization.</w:t>
      </w:r>
    </w:p>
    <w:p w14:paraId="15D29F16" w14:textId="77777777" w:rsidR="00E009CE" w:rsidRPr="00E009CE" w:rsidRDefault="00E009CE" w:rsidP="00E009CE">
      <w:pPr>
        <w:autoSpaceDE w:val="0"/>
        <w:autoSpaceDN w:val="0"/>
        <w:adjustRightInd w:val="0"/>
        <w:rPr>
          <w:rFonts w:cs="Segoe UI"/>
          <w:szCs w:val="14"/>
        </w:rPr>
      </w:pPr>
      <w:r w:rsidRPr="00E009CE">
        <w:rPr>
          <w:rFonts w:cs="Segoe UI"/>
          <w:szCs w:val="14"/>
        </w:rPr>
        <w:lastRenderedPageBreak/>
        <w:t>C. Take no action; information security does not report to the board.</w:t>
      </w:r>
    </w:p>
    <w:p w14:paraId="4C2DC5D7" w14:textId="77777777" w:rsidR="00E009CE" w:rsidRPr="00E009CE" w:rsidRDefault="00E009CE" w:rsidP="000D6867">
      <w:pPr>
        <w:autoSpaceDE w:val="0"/>
        <w:autoSpaceDN w:val="0"/>
        <w:adjustRightInd w:val="0"/>
        <w:spacing w:after="60"/>
        <w:rPr>
          <w:rFonts w:cs="Segoe UI"/>
          <w:szCs w:val="14"/>
        </w:rPr>
      </w:pPr>
      <w:r w:rsidRPr="00E009CE">
        <w:rPr>
          <w:rFonts w:cs="Segoe UI"/>
          <w:szCs w:val="14"/>
        </w:rPr>
        <w:t>D. Direct management to assess the risk and to report the results to the board.</w:t>
      </w:r>
    </w:p>
    <w:p w14:paraId="403D722C" w14:textId="5EAF1373" w:rsidR="00E009CE" w:rsidRPr="00E009CE" w:rsidRDefault="000D6867" w:rsidP="00E009CE">
      <w:pPr>
        <w:autoSpaceDE w:val="0"/>
        <w:autoSpaceDN w:val="0"/>
        <w:adjustRightInd w:val="0"/>
        <w:rPr>
          <w:rFonts w:cs="Segoe UI"/>
          <w:szCs w:val="14"/>
        </w:rPr>
      </w:pPr>
      <w:r w:rsidRPr="00E009CE">
        <w:rPr>
          <w:rFonts w:cs="Segoe UI"/>
          <w:szCs w:val="14"/>
        </w:rPr>
        <w:t>31.</w:t>
      </w:r>
      <w:r>
        <w:rPr>
          <w:rFonts w:cs="Segoe UI"/>
          <w:szCs w:val="14"/>
        </w:rPr>
        <w:t xml:space="preserve"> </w:t>
      </w:r>
      <w:r w:rsidR="00E009CE" w:rsidRPr="00E009CE">
        <w:rPr>
          <w:rFonts w:cs="Segoe UI"/>
          <w:szCs w:val="14"/>
        </w:rPr>
        <w:t>Which of the following roles is MOST responsible for ensuring that information protection policies are</w:t>
      </w:r>
      <w:r>
        <w:rPr>
          <w:rFonts w:cs="Segoe UI"/>
          <w:szCs w:val="14"/>
        </w:rPr>
        <w:t xml:space="preserve"> </w:t>
      </w:r>
      <w:r w:rsidR="00E009CE" w:rsidRPr="00E009CE">
        <w:rPr>
          <w:rFonts w:cs="Segoe UI"/>
          <w:szCs w:val="14"/>
        </w:rPr>
        <w:t>consistent with applicable laws and regulations?</w:t>
      </w:r>
    </w:p>
    <w:p w14:paraId="30343646" w14:textId="77777777" w:rsidR="00E009CE" w:rsidRPr="00E009CE" w:rsidRDefault="00E009CE" w:rsidP="00E009CE">
      <w:pPr>
        <w:autoSpaceDE w:val="0"/>
        <w:autoSpaceDN w:val="0"/>
        <w:adjustRightInd w:val="0"/>
        <w:rPr>
          <w:rFonts w:cs="Segoe UI"/>
          <w:szCs w:val="14"/>
        </w:rPr>
      </w:pPr>
      <w:r w:rsidRPr="00E009CE">
        <w:rPr>
          <w:rFonts w:cs="Segoe UI"/>
          <w:szCs w:val="14"/>
        </w:rPr>
        <w:t>A. Executive management</w:t>
      </w:r>
    </w:p>
    <w:p w14:paraId="5E12E0E3" w14:textId="77777777" w:rsidR="00E009CE" w:rsidRPr="00E009CE" w:rsidRDefault="00E009CE" w:rsidP="00E009CE">
      <w:pPr>
        <w:autoSpaceDE w:val="0"/>
        <w:autoSpaceDN w:val="0"/>
        <w:adjustRightInd w:val="0"/>
        <w:rPr>
          <w:rFonts w:cs="Segoe UI"/>
          <w:szCs w:val="14"/>
        </w:rPr>
      </w:pPr>
      <w:r w:rsidRPr="00E009CE">
        <w:rPr>
          <w:rFonts w:cs="Segoe UI"/>
          <w:szCs w:val="14"/>
        </w:rPr>
        <w:t>B. The quality manager</w:t>
      </w:r>
    </w:p>
    <w:p w14:paraId="154A4CEB" w14:textId="77777777" w:rsidR="00E009CE" w:rsidRPr="00E009CE" w:rsidRDefault="00E009CE" w:rsidP="00E009CE">
      <w:pPr>
        <w:autoSpaceDE w:val="0"/>
        <w:autoSpaceDN w:val="0"/>
        <w:adjustRightInd w:val="0"/>
        <w:rPr>
          <w:rFonts w:cs="Segoe UI"/>
          <w:szCs w:val="14"/>
        </w:rPr>
      </w:pPr>
      <w:r w:rsidRPr="00E009CE">
        <w:rPr>
          <w:rFonts w:cs="Segoe UI"/>
          <w:szCs w:val="14"/>
        </w:rPr>
        <w:t>C. The board of directors</w:t>
      </w:r>
    </w:p>
    <w:p w14:paraId="5E758ECA" w14:textId="77777777" w:rsidR="00E009CE" w:rsidRPr="00E009CE" w:rsidRDefault="00E009CE" w:rsidP="000D6867">
      <w:pPr>
        <w:autoSpaceDE w:val="0"/>
        <w:autoSpaceDN w:val="0"/>
        <w:adjustRightInd w:val="0"/>
        <w:spacing w:after="60"/>
        <w:rPr>
          <w:rFonts w:cs="Segoe UI"/>
          <w:szCs w:val="14"/>
        </w:rPr>
      </w:pPr>
      <w:r w:rsidRPr="00E009CE">
        <w:rPr>
          <w:rFonts w:cs="Segoe UI"/>
          <w:szCs w:val="14"/>
        </w:rPr>
        <w:t>D. The auditor</w:t>
      </w:r>
    </w:p>
    <w:p w14:paraId="5EF3B6CB" w14:textId="7B160D52" w:rsidR="00E009CE" w:rsidRPr="00E009CE" w:rsidRDefault="000D6867" w:rsidP="00E009CE">
      <w:pPr>
        <w:autoSpaceDE w:val="0"/>
        <w:autoSpaceDN w:val="0"/>
        <w:adjustRightInd w:val="0"/>
        <w:rPr>
          <w:rFonts w:cs="Segoe UI"/>
          <w:szCs w:val="14"/>
        </w:rPr>
      </w:pPr>
      <w:r w:rsidRPr="00E009CE">
        <w:rPr>
          <w:rFonts w:cs="Segoe UI"/>
          <w:szCs w:val="14"/>
        </w:rPr>
        <w:t>32.</w:t>
      </w:r>
      <w:r>
        <w:rPr>
          <w:rFonts w:cs="Segoe UI"/>
          <w:szCs w:val="14"/>
        </w:rPr>
        <w:t xml:space="preserve"> </w:t>
      </w:r>
      <w:r w:rsidR="00E009CE" w:rsidRPr="00E009CE">
        <w:rPr>
          <w:rFonts w:cs="Segoe UI"/>
          <w:szCs w:val="14"/>
        </w:rPr>
        <w:t xml:space="preserve">The PRIMARY goal of a corporate risk management program is to ensure that an organization’s: </w:t>
      </w:r>
    </w:p>
    <w:p w14:paraId="46B87AAA" w14:textId="77777777" w:rsidR="00E009CE" w:rsidRPr="00E009CE" w:rsidRDefault="00E009CE" w:rsidP="00E009CE">
      <w:pPr>
        <w:autoSpaceDE w:val="0"/>
        <w:autoSpaceDN w:val="0"/>
        <w:adjustRightInd w:val="0"/>
        <w:rPr>
          <w:rFonts w:cs="Segoe UI"/>
          <w:szCs w:val="14"/>
        </w:rPr>
      </w:pPr>
      <w:r w:rsidRPr="00E009CE">
        <w:rPr>
          <w:rFonts w:cs="Segoe UI"/>
          <w:szCs w:val="14"/>
        </w:rPr>
        <w:t>A. IT assets in key business functions are protected.</w:t>
      </w:r>
    </w:p>
    <w:p w14:paraId="2E469B55" w14:textId="77777777" w:rsidR="00E009CE" w:rsidRPr="00E009CE" w:rsidRDefault="00E009CE" w:rsidP="00E009CE">
      <w:pPr>
        <w:autoSpaceDE w:val="0"/>
        <w:autoSpaceDN w:val="0"/>
        <w:adjustRightInd w:val="0"/>
        <w:rPr>
          <w:rFonts w:cs="Segoe UI"/>
          <w:szCs w:val="14"/>
        </w:rPr>
      </w:pPr>
      <w:r w:rsidRPr="00E009CE">
        <w:rPr>
          <w:rFonts w:cs="Segoe UI"/>
          <w:szCs w:val="14"/>
        </w:rPr>
        <w:t>B. business risk is addressed by preventive controls.</w:t>
      </w:r>
    </w:p>
    <w:p w14:paraId="65C1E1F8" w14:textId="77777777" w:rsidR="00E009CE" w:rsidRPr="00E009CE" w:rsidRDefault="00E009CE" w:rsidP="00E009CE">
      <w:pPr>
        <w:autoSpaceDE w:val="0"/>
        <w:autoSpaceDN w:val="0"/>
        <w:adjustRightInd w:val="0"/>
        <w:rPr>
          <w:rFonts w:cs="Segoe UI"/>
          <w:szCs w:val="14"/>
        </w:rPr>
      </w:pPr>
      <w:r w:rsidRPr="00E009CE">
        <w:rPr>
          <w:rFonts w:cs="Segoe UI"/>
          <w:szCs w:val="14"/>
        </w:rPr>
        <w:t>C. stated objectives are achieved.</w:t>
      </w:r>
    </w:p>
    <w:p w14:paraId="5A06DBFB" w14:textId="77777777" w:rsidR="00E009CE" w:rsidRPr="00E009CE" w:rsidRDefault="00E009CE" w:rsidP="000D6867">
      <w:pPr>
        <w:autoSpaceDE w:val="0"/>
        <w:autoSpaceDN w:val="0"/>
        <w:adjustRightInd w:val="0"/>
        <w:spacing w:after="60"/>
        <w:rPr>
          <w:rFonts w:cs="Segoe UI"/>
          <w:szCs w:val="14"/>
        </w:rPr>
      </w:pPr>
      <w:r w:rsidRPr="00E009CE">
        <w:rPr>
          <w:rFonts w:cs="Segoe UI"/>
          <w:szCs w:val="14"/>
        </w:rPr>
        <w:t>D. IT facilities and systems are always available.</w:t>
      </w:r>
    </w:p>
    <w:p w14:paraId="543213CF" w14:textId="57DA8C5A" w:rsidR="00E009CE" w:rsidRPr="00E009CE" w:rsidRDefault="000D6867" w:rsidP="00E009CE">
      <w:pPr>
        <w:autoSpaceDE w:val="0"/>
        <w:autoSpaceDN w:val="0"/>
        <w:adjustRightInd w:val="0"/>
        <w:rPr>
          <w:rFonts w:cs="Segoe UI"/>
          <w:szCs w:val="14"/>
        </w:rPr>
      </w:pPr>
      <w:r w:rsidRPr="00E009CE">
        <w:rPr>
          <w:rFonts w:cs="Segoe UI"/>
          <w:szCs w:val="14"/>
        </w:rPr>
        <w:t>33.</w:t>
      </w:r>
      <w:r>
        <w:rPr>
          <w:rFonts w:cs="Segoe UI"/>
          <w:szCs w:val="14"/>
        </w:rPr>
        <w:t xml:space="preserve"> </w:t>
      </w:r>
      <w:r w:rsidR="00E009CE" w:rsidRPr="00E009CE">
        <w:rPr>
          <w:rFonts w:cs="Segoe UI"/>
          <w:szCs w:val="14"/>
        </w:rPr>
        <w:t xml:space="preserve">Of the following, retention of business records should be PRIMARILY based on: </w:t>
      </w:r>
    </w:p>
    <w:p w14:paraId="202ECE0F" w14:textId="77777777" w:rsidR="00E009CE" w:rsidRPr="00E009CE" w:rsidRDefault="00E009CE" w:rsidP="00E009CE">
      <w:pPr>
        <w:autoSpaceDE w:val="0"/>
        <w:autoSpaceDN w:val="0"/>
        <w:adjustRightInd w:val="0"/>
        <w:rPr>
          <w:rFonts w:cs="Segoe UI"/>
          <w:szCs w:val="14"/>
        </w:rPr>
      </w:pPr>
      <w:r w:rsidRPr="00E009CE">
        <w:rPr>
          <w:rFonts w:cs="Segoe UI"/>
          <w:szCs w:val="14"/>
        </w:rPr>
        <w:t>A. periodic vulnerability assessment.</w:t>
      </w:r>
    </w:p>
    <w:p w14:paraId="3EA3D178" w14:textId="77777777" w:rsidR="00E009CE" w:rsidRPr="00E009CE" w:rsidRDefault="00E009CE" w:rsidP="00E009CE">
      <w:pPr>
        <w:autoSpaceDE w:val="0"/>
        <w:autoSpaceDN w:val="0"/>
        <w:adjustRightInd w:val="0"/>
        <w:rPr>
          <w:rFonts w:cs="Segoe UI"/>
          <w:szCs w:val="14"/>
        </w:rPr>
      </w:pPr>
      <w:r w:rsidRPr="00E009CE">
        <w:rPr>
          <w:rFonts w:cs="Segoe UI"/>
          <w:szCs w:val="14"/>
        </w:rPr>
        <w:t>B. business requirements.</w:t>
      </w:r>
    </w:p>
    <w:p w14:paraId="2DA7AF07" w14:textId="77777777" w:rsidR="00E009CE" w:rsidRPr="00E009CE" w:rsidRDefault="00E009CE" w:rsidP="00E009CE">
      <w:pPr>
        <w:autoSpaceDE w:val="0"/>
        <w:autoSpaceDN w:val="0"/>
        <w:adjustRightInd w:val="0"/>
        <w:rPr>
          <w:rFonts w:cs="Segoe UI"/>
          <w:szCs w:val="14"/>
        </w:rPr>
      </w:pPr>
      <w:r w:rsidRPr="00E009CE">
        <w:rPr>
          <w:rFonts w:cs="Segoe UI"/>
          <w:szCs w:val="14"/>
        </w:rPr>
        <w:t>C. device storage capacity and longevity.</w:t>
      </w:r>
    </w:p>
    <w:p w14:paraId="14F26F7F" w14:textId="77777777" w:rsidR="00E009CE" w:rsidRPr="00E009CE" w:rsidRDefault="00E009CE" w:rsidP="000D6867">
      <w:pPr>
        <w:autoSpaceDE w:val="0"/>
        <w:autoSpaceDN w:val="0"/>
        <w:adjustRightInd w:val="0"/>
        <w:spacing w:after="60"/>
        <w:rPr>
          <w:rFonts w:cs="Segoe UI"/>
          <w:szCs w:val="14"/>
        </w:rPr>
      </w:pPr>
      <w:r w:rsidRPr="00E009CE">
        <w:rPr>
          <w:rFonts w:cs="Segoe UI"/>
          <w:szCs w:val="14"/>
        </w:rPr>
        <w:t>D. legal requirements.</w:t>
      </w:r>
    </w:p>
    <w:p w14:paraId="33AC0758" w14:textId="550D22DB" w:rsidR="00E009CE" w:rsidRPr="00E009CE" w:rsidRDefault="000D6867" w:rsidP="00E009CE">
      <w:pPr>
        <w:autoSpaceDE w:val="0"/>
        <w:autoSpaceDN w:val="0"/>
        <w:adjustRightInd w:val="0"/>
        <w:rPr>
          <w:rFonts w:cs="Segoe UI"/>
          <w:szCs w:val="14"/>
        </w:rPr>
      </w:pPr>
      <w:r w:rsidRPr="00E009CE">
        <w:rPr>
          <w:rFonts w:cs="Segoe UI"/>
          <w:szCs w:val="14"/>
        </w:rPr>
        <w:t>34.</w:t>
      </w:r>
      <w:r>
        <w:rPr>
          <w:rFonts w:cs="Segoe UI"/>
          <w:szCs w:val="14"/>
        </w:rPr>
        <w:t xml:space="preserve"> </w:t>
      </w:r>
      <w:r w:rsidR="00E009CE" w:rsidRPr="00E009CE">
        <w:rPr>
          <w:rFonts w:cs="Segoe UI"/>
          <w:szCs w:val="14"/>
        </w:rPr>
        <w:t xml:space="preserve">Who should generally determine the classification of an information asset? </w:t>
      </w:r>
    </w:p>
    <w:p w14:paraId="69A29B40" w14:textId="77777777" w:rsidR="00E009CE" w:rsidRPr="00E009CE" w:rsidRDefault="00E009CE" w:rsidP="00E009CE">
      <w:pPr>
        <w:autoSpaceDE w:val="0"/>
        <w:autoSpaceDN w:val="0"/>
        <w:adjustRightInd w:val="0"/>
        <w:rPr>
          <w:rFonts w:cs="Segoe UI"/>
          <w:szCs w:val="14"/>
        </w:rPr>
      </w:pPr>
      <w:r w:rsidRPr="00E009CE">
        <w:rPr>
          <w:rFonts w:cs="Segoe UI"/>
          <w:szCs w:val="14"/>
        </w:rPr>
        <w:t>A. The asset custodian</w:t>
      </w:r>
    </w:p>
    <w:p w14:paraId="1E2ACFC0" w14:textId="77777777" w:rsidR="00E009CE" w:rsidRPr="00E009CE" w:rsidRDefault="00E009CE" w:rsidP="00E009CE">
      <w:pPr>
        <w:autoSpaceDE w:val="0"/>
        <w:autoSpaceDN w:val="0"/>
        <w:adjustRightInd w:val="0"/>
        <w:rPr>
          <w:rFonts w:cs="Segoe UI"/>
          <w:szCs w:val="14"/>
        </w:rPr>
      </w:pPr>
      <w:r w:rsidRPr="00E009CE">
        <w:rPr>
          <w:rFonts w:cs="Segoe UI"/>
          <w:szCs w:val="14"/>
        </w:rPr>
        <w:t>B. The security manager</w:t>
      </w:r>
    </w:p>
    <w:p w14:paraId="6B70C8FF" w14:textId="77777777" w:rsidR="00E009CE" w:rsidRPr="00E009CE" w:rsidRDefault="00E009CE" w:rsidP="00E009CE">
      <w:pPr>
        <w:autoSpaceDE w:val="0"/>
        <w:autoSpaceDN w:val="0"/>
        <w:adjustRightInd w:val="0"/>
        <w:rPr>
          <w:rFonts w:cs="Segoe UI"/>
          <w:szCs w:val="14"/>
        </w:rPr>
      </w:pPr>
      <w:r w:rsidRPr="00E009CE">
        <w:rPr>
          <w:rFonts w:cs="Segoe UI"/>
          <w:szCs w:val="14"/>
        </w:rPr>
        <w:t>C. Senior management</w:t>
      </w:r>
    </w:p>
    <w:p w14:paraId="60DBCD14"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The asset owner</w:t>
      </w:r>
    </w:p>
    <w:p w14:paraId="1439F657" w14:textId="596DE6AA" w:rsidR="00E009CE" w:rsidRPr="00E009CE" w:rsidRDefault="000D6867" w:rsidP="00E009CE">
      <w:pPr>
        <w:autoSpaceDE w:val="0"/>
        <w:autoSpaceDN w:val="0"/>
        <w:adjustRightInd w:val="0"/>
        <w:rPr>
          <w:rFonts w:cs="Segoe UI"/>
          <w:szCs w:val="14"/>
        </w:rPr>
      </w:pPr>
      <w:r w:rsidRPr="00E009CE">
        <w:rPr>
          <w:rFonts w:cs="Segoe UI"/>
          <w:szCs w:val="14"/>
        </w:rPr>
        <w:t>35.</w:t>
      </w:r>
      <w:r>
        <w:rPr>
          <w:rFonts w:cs="Segoe UI"/>
          <w:szCs w:val="14"/>
        </w:rPr>
        <w:t xml:space="preserve"> </w:t>
      </w:r>
      <w:r w:rsidR="00E009CE" w:rsidRPr="00E009CE">
        <w:rPr>
          <w:rFonts w:cs="Segoe UI"/>
          <w:szCs w:val="14"/>
        </w:rPr>
        <w:t>An information security manager mapping a job description to types of data access is MOST likely to</w:t>
      </w:r>
      <w:r>
        <w:rPr>
          <w:rFonts w:cs="Segoe UI"/>
          <w:szCs w:val="14"/>
        </w:rPr>
        <w:t xml:space="preserve"> </w:t>
      </w:r>
      <w:r w:rsidR="00E009CE" w:rsidRPr="00E009CE">
        <w:rPr>
          <w:rFonts w:cs="Segoe UI"/>
          <w:szCs w:val="14"/>
        </w:rPr>
        <w:t>adhere to which of the following information security principles?</w:t>
      </w:r>
    </w:p>
    <w:p w14:paraId="7C94BAEB" w14:textId="77777777" w:rsidR="00E009CE" w:rsidRPr="00E009CE" w:rsidRDefault="00E009CE" w:rsidP="00E009CE">
      <w:pPr>
        <w:autoSpaceDE w:val="0"/>
        <w:autoSpaceDN w:val="0"/>
        <w:adjustRightInd w:val="0"/>
        <w:rPr>
          <w:rFonts w:cs="Segoe UI"/>
          <w:szCs w:val="14"/>
        </w:rPr>
      </w:pPr>
      <w:r w:rsidRPr="00E009CE">
        <w:rPr>
          <w:rFonts w:cs="Segoe UI"/>
          <w:szCs w:val="14"/>
        </w:rPr>
        <w:t>A. Ethics</w:t>
      </w:r>
    </w:p>
    <w:p w14:paraId="70D3B7BD" w14:textId="77777777" w:rsidR="00E009CE" w:rsidRPr="00E009CE" w:rsidRDefault="00E009CE" w:rsidP="00E009CE">
      <w:pPr>
        <w:autoSpaceDE w:val="0"/>
        <w:autoSpaceDN w:val="0"/>
        <w:adjustRightInd w:val="0"/>
        <w:rPr>
          <w:rFonts w:cs="Segoe UI"/>
          <w:szCs w:val="14"/>
        </w:rPr>
      </w:pPr>
      <w:r w:rsidRPr="00E009CE">
        <w:rPr>
          <w:rFonts w:cs="Segoe UI"/>
          <w:szCs w:val="14"/>
        </w:rPr>
        <w:t>B. Proportionality</w:t>
      </w:r>
    </w:p>
    <w:p w14:paraId="053CBCEF" w14:textId="77777777" w:rsidR="00E009CE" w:rsidRPr="00E009CE" w:rsidRDefault="00E009CE" w:rsidP="00E009CE">
      <w:pPr>
        <w:autoSpaceDE w:val="0"/>
        <w:autoSpaceDN w:val="0"/>
        <w:adjustRightInd w:val="0"/>
        <w:rPr>
          <w:rFonts w:cs="Segoe UI"/>
          <w:szCs w:val="14"/>
        </w:rPr>
      </w:pPr>
      <w:r w:rsidRPr="00E009CE">
        <w:rPr>
          <w:rFonts w:cs="Segoe UI"/>
          <w:szCs w:val="14"/>
        </w:rPr>
        <w:t>C. Integration</w:t>
      </w:r>
    </w:p>
    <w:p w14:paraId="1EC9E661" w14:textId="05370F3D" w:rsidR="00173B41" w:rsidRDefault="00E009CE" w:rsidP="00544A72">
      <w:pPr>
        <w:autoSpaceDE w:val="0"/>
        <w:autoSpaceDN w:val="0"/>
        <w:adjustRightInd w:val="0"/>
        <w:spacing w:after="60"/>
        <w:rPr>
          <w:rFonts w:cs="Segoe UI"/>
          <w:szCs w:val="14"/>
        </w:rPr>
      </w:pPr>
      <w:r w:rsidRPr="00E009CE">
        <w:rPr>
          <w:rFonts w:cs="Segoe UI"/>
          <w:szCs w:val="14"/>
        </w:rPr>
        <w:t>D. Accountability</w:t>
      </w:r>
    </w:p>
    <w:p w14:paraId="4BCAEA7C" w14:textId="5AC606E0" w:rsidR="00E009CE" w:rsidRPr="00E009CE" w:rsidRDefault="00544A72" w:rsidP="00E009CE">
      <w:pPr>
        <w:autoSpaceDE w:val="0"/>
        <w:autoSpaceDN w:val="0"/>
        <w:adjustRightInd w:val="0"/>
        <w:rPr>
          <w:rFonts w:cs="Segoe UI"/>
          <w:szCs w:val="14"/>
        </w:rPr>
      </w:pPr>
      <w:r w:rsidRPr="00E009CE">
        <w:rPr>
          <w:rFonts w:cs="Segoe UI"/>
          <w:szCs w:val="14"/>
        </w:rPr>
        <w:t>36.</w:t>
      </w:r>
      <w:r>
        <w:rPr>
          <w:rFonts w:cs="Segoe UI"/>
          <w:szCs w:val="14"/>
        </w:rPr>
        <w:t xml:space="preserve"> </w:t>
      </w:r>
      <w:r w:rsidR="00E009CE" w:rsidRPr="00E009CE">
        <w:rPr>
          <w:rFonts w:cs="Segoe UI"/>
          <w:szCs w:val="14"/>
        </w:rPr>
        <w:t>What activity needs to be performed for previously accepted risk?</w:t>
      </w:r>
    </w:p>
    <w:p w14:paraId="429279E1" w14:textId="77777777" w:rsidR="00E009CE" w:rsidRPr="00E009CE" w:rsidRDefault="00E009CE" w:rsidP="00E009CE">
      <w:pPr>
        <w:autoSpaceDE w:val="0"/>
        <w:autoSpaceDN w:val="0"/>
        <w:adjustRightInd w:val="0"/>
        <w:rPr>
          <w:rFonts w:cs="Segoe UI"/>
          <w:szCs w:val="14"/>
        </w:rPr>
      </w:pPr>
      <w:r w:rsidRPr="00E009CE">
        <w:rPr>
          <w:rFonts w:cs="Segoe UI"/>
          <w:szCs w:val="14"/>
        </w:rPr>
        <w:t>A. Risk should be reassessed periodically because risk changes over time.</w:t>
      </w:r>
    </w:p>
    <w:p w14:paraId="085A769F" w14:textId="77777777" w:rsidR="00E009CE" w:rsidRPr="00E009CE" w:rsidRDefault="00E009CE" w:rsidP="00E009CE">
      <w:pPr>
        <w:autoSpaceDE w:val="0"/>
        <w:autoSpaceDN w:val="0"/>
        <w:adjustRightInd w:val="0"/>
        <w:rPr>
          <w:rFonts w:cs="Segoe UI"/>
          <w:szCs w:val="14"/>
        </w:rPr>
      </w:pPr>
      <w:r w:rsidRPr="00E009CE">
        <w:rPr>
          <w:rFonts w:cs="Segoe UI"/>
          <w:szCs w:val="14"/>
        </w:rPr>
        <w:t>B. Accepted risk should be flagged to avoid future reassessment efforts.</w:t>
      </w:r>
    </w:p>
    <w:p w14:paraId="118568FD" w14:textId="77777777" w:rsidR="00E009CE" w:rsidRPr="00E009CE" w:rsidRDefault="00E009CE" w:rsidP="00E009CE">
      <w:pPr>
        <w:autoSpaceDE w:val="0"/>
        <w:autoSpaceDN w:val="0"/>
        <w:adjustRightInd w:val="0"/>
        <w:rPr>
          <w:rFonts w:cs="Segoe UI"/>
          <w:szCs w:val="14"/>
        </w:rPr>
      </w:pPr>
      <w:r w:rsidRPr="00E009CE">
        <w:rPr>
          <w:rFonts w:cs="Segoe UI"/>
          <w:szCs w:val="14"/>
        </w:rPr>
        <w:t>C. Risk should be avoided next time to optimize the risk profile.</w:t>
      </w:r>
    </w:p>
    <w:p w14:paraId="4619605E"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Risk should be removed from the risk log after it is accepted.</w:t>
      </w:r>
    </w:p>
    <w:p w14:paraId="638190F2" w14:textId="7ADF1208" w:rsidR="00E009CE" w:rsidRPr="00E009CE" w:rsidRDefault="00544A72" w:rsidP="00E009CE">
      <w:pPr>
        <w:autoSpaceDE w:val="0"/>
        <w:autoSpaceDN w:val="0"/>
        <w:adjustRightInd w:val="0"/>
        <w:rPr>
          <w:rFonts w:cs="Segoe UI"/>
          <w:szCs w:val="14"/>
        </w:rPr>
      </w:pPr>
      <w:r>
        <w:rPr>
          <w:rFonts w:cs="Segoe UI"/>
          <w:szCs w:val="14"/>
        </w:rPr>
        <w:t xml:space="preserve">37. </w:t>
      </w:r>
      <w:r w:rsidR="00E009CE" w:rsidRPr="00E009CE">
        <w:rPr>
          <w:rFonts w:cs="Segoe UI"/>
          <w:szCs w:val="14"/>
        </w:rPr>
        <w:t>An enterprise has been recently subject to a series of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00E009CE" w:rsidRPr="00E009CE">
        <w:rPr>
          <w:rFonts w:cs="Segoe UI"/>
          <w:szCs w:val="14"/>
        </w:rPr>
        <w:t xml:space="preserve"> attacks due to a weakness in security.</w:t>
      </w:r>
      <w:r>
        <w:rPr>
          <w:rFonts w:cs="Segoe UI"/>
          <w:szCs w:val="14"/>
        </w:rPr>
        <w:t xml:space="preserve"> </w:t>
      </w:r>
      <w:r w:rsidR="00E009CE" w:rsidRPr="00E009CE">
        <w:rPr>
          <w:rFonts w:cs="Segoe UI"/>
          <w:szCs w:val="14"/>
        </w:rPr>
        <w:t>The information security manager needs to present a business case for increasing the investment in security.</w:t>
      </w:r>
      <w:r>
        <w:rPr>
          <w:rFonts w:cs="Segoe UI"/>
          <w:szCs w:val="14"/>
        </w:rPr>
        <w:t xml:space="preserve"> </w:t>
      </w:r>
      <w:r w:rsidR="00E009CE" w:rsidRPr="00E009CE">
        <w:rPr>
          <w:rFonts w:cs="Segoe UI"/>
          <w:szCs w:val="14"/>
        </w:rPr>
        <w:t>The MOST significant challenge in obtaining approval from senior management for the proposal is:</w:t>
      </w:r>
    </w:p>
    <w:p w14:paraId="02DA02EE" w14:textId="77777777" w:rsidR="00E009CE" w:rsidRPr="00E009CE" w:rsidRDefault="00E009CE" w:rsidP="00E009CE">
      <w:pPr>
        <w:autoSpaceDE w:val="0"/>
        <w:autoSpaceDN w:val="0"/>
        <w:adjustRightInd w:val="0"/>
        <w:rPr>
          <w:rFonts w:cs="Segoe UI"/>
          <w:szCs w:val="14"/>
        </w:rPr>
      </w:pPr>
      <w:r w:rsidRPr="00E009CE">
        <w:rPr>
          <w:rFonts w:cs="Segoe UI"/>
          <w:szCs w:val="14"/>
        </w:rPr>
        <w:t>A. explaining technology issues of security.</w:t>
      </w:r>
    </w:p>
    <w:p w14:paraId="00AF14A5" w14:textId="77777777" w:rsidR="00E009CE" w:rsidRPr="00E009CE" w:rsidRDefault="00E009CE" w:rsidP="00E009CE">
      <w:pPr>
        <w:autoSpaceDE w:val="0"/>
        <w:autoSpaceDN w:val="0"/>
        <w:adjustRightInd w:val="0"/>
        <w:rPr>
          <w:rFonts w:cs="Segoe UI"/>
          <w:szCs w:val="14"/>
        </w:rPr>
      </w:pPr>
      <w:r w:rsidRPr="00E009CE">
        <w:rPr>
          <w:rFonts w:cs="Segoe UI"/>
          <w:szCs w:val="14"/>
        </w:rPr>
        <w:t>B. demonstrating value and benefits.</w:t>
      </w:r>
    </w:p>
    <w:p w14:paraId="57B7A98D" w14:textId="77777777" w:rsidR="00E009CE" w:rsidRPr="00E009CE" w:rsidRDefault="00E009CE" w:rsidP="00E009CE">
      <w:pPr>
        <w:autoSpaceDE w:val="0"/>
        <w:autoSpaceDN w:val="0"/>
        <w:adjustRightInd w:val="0"/>
        <w:rPr>
          <w:rFonts w:cs="Segoe UI"/>
          <w:szCs w:val="14"/>
        </w:rPr>
      </w:pPr>
      <w:r w:rsidRPr="00E009CE">
        <w:rPr>
          <w:rFonts w:cs="Segoe UI"/>
          <w:szCs w:val="14"/>
        </w:rPr>
        <w:t>C. simulating various risk scenarios.</w:t>
      </w:r>
    </w:p>
    <w:p w14:paraId="3BF06C1F" w14:textId="2A9D1F91" w:rsidR="00E009CE" w:rsidRPr="00E009CE" w:rsidRDefault="00E009CE" w:rsidP="00544A72">
      <w:pPr>
        <w:autoSpaceDE w:val="0"/>
        <w:autoSpaceDN w:val="0"/>
        <w:adjustRightInd w:val="0"/>
        <w:spacing w:after="60"/>
        <w:rPr>
          <w:rFonts w:cs="Segoe UI"/>
          <w:szCs w:val="14"/>
        </w:rPr>
      </w:pPr>
      <w:r w:rsidRPr="00E009CE">
        <w:rPr>
          <w:rFonts w:cs="Segoe UI"/>
          <w:szCs w:val="14"/>
        </w:rPr>
        <w:t xml:space="preserve">D. obtaining benchmarking data for </w:t>
      </w:r>
      <w:r w:rsidR="00544A72" w:rsidRPr="00E009CE">
        <w:rPr>
          <w:rFonts w:cs="Segoe UI"/>
          <w:szCs w:val="14"/>
        </w:rPr>
        <w:t>comparison.</w:t>
      </w:r>
    </w:p>
    <w:p w14:paraId="7420137B" w14:textId="77777777" w:rsidR="00544A72" w:rsidRDefault="00E009CE" w:rsidP="00E009CE">
      <w:pPr>
        <w:autoSpaceDE w:val="0"/>
        <w:autoSpaceDN w:val="0"/>
        <w:adjustRightInd w:val="0"/>
        <w:rPr>
          <w:rFonts w:cs="Segoe UI"/>
          <w:szCs w:val="14"/>
        </w:rPr>
      </w:pPr>
      <w:r w:rsidRPr="00E009CE">
        <w:rPr>
          <w:rFonts w:cs="Segoe UI"/>
          <w:szCs w:val="14"/>
        </w:rPr>
        <w:t>38. When creating a forensic image of a hard drive, which of the following should be the FIRST step?</w:t>
      </w:r>
      <w:r w:rsidR="00544A72">
        <w:rPr>
          <w:rFonts w:cs="Segoe UI"/>
          <w:szCs w:val="14"/>
        </w:rPr>
        <w:t xml:space="preserve"> </w:t>
      </w:r>
    </w:p>
    <w:p w14:paraId="76FBC2BC" w14:textId="1E915E02" w:rsidR="00544A72" w:rsidRDefault="00544A72" w:rsidP="00E009CE">
      <w:pPr>
        <w:autoSpaceDE w:val="0"/>
        <w:autoSpaceDN w:val="0"/>
        <w:adjustRightInd w:val="0"/>
        <w:rPr>
          <w:rFonts w:cs="Segoe UI"/>
          <w:szCs w:val="14"/>
        </w:rPr>
      </w:pPr>
      <w:r w:rsidRPr="00E009CE">
        <w:rPr>
          <w:rFonts w:cs="Segoe UI"/>
          <w:szCs w:val="14"/>
        </w:rPr>
        <w:t>A.</w:t>
      </w:r>
      <w:r>
        <w:rPr>
          <w:rFonts w:cs="Segoe UI"/>
          <w:szCs w:val="14"/>
        </w:rPr>
        <w:t xml:space="preserve"> </w:t>
      </w:r>
      <w:r w:rsidR="00E009CE" w:rsidRPr="00E009CE">
        <w:rPr>
          <w:rFonts w:cs="Segoe UI"/>
          <w:szCs w:val="14"/>
        </w:rPr>
        <w:t>Identify a recognized forensics software tool to create the image.</w:t>
      </w:r>
      <w:r>
        <w:rPr>
          <w:rFonts w:cs="Segoe UI"/>
          <w:szCs w:val="14"/>
        </w:rPr>
        <w:t xml:space="preserve"> </w:t>
      </w:r>
    </w:p>
    <w:p w14:paraId="0FE5F5EA" w14:textId="5C8CB55E" w:rsidR="00544A72" w:rsidRDefault="00544A72" w:rsidP="00E009CE">
      <w:pPr>
        <w:autoSpaceDE w:val="0"/>
        <w:autoSpaceDN w:val="0"/>
        <w:adjustRightInd w:val="0"/>
        <w:rPr>
          <w:rFonts w:cs="Segoe UI"/>
          <w:szCs w:val="14"/>
        </w:rPr>
      </w:pPr>
      <w:r w:rsidRPr="00E009CE">
        <w:rPr>
          <w:rFonts w:cs="Segoe UI"/>
          <w:szCs w:val="14"/>
        </w:rPr>
        <w:t>B.</w:t>
      </w:r>
      <w:r>
        <w:rPr>
          <w:rFonts w:cs="Segoe UI"/>
          <w:szCs w:val="14"/>
        </w:rPr>
        <w:t xml:space="preserve"> </w:t>
      </w:r>
      <w:r w:rsidR="00E009CE" w:rsidRPr="00E009CE">
        <w:rPr>
          <w:rFonts w:cs="Segoe UI"/>
          <w:szCs w:val="14"/>
        </w:rPr>
        <w:t>Establish a chain of custody log.</w:t>
      </w:r>
      <w:r>
        <w:rPr>
          <w:rFonts w:cs="Segoe UI"/>
          <w:szCs w:val="14"/>
        </w:rPr>
        <w:t xml:space="preserve"> </w:t>
      </w:r>
    </w:p>
    <w:p w14:paraId="19BC52A6" w14:textId="1953DA18" w:rsidR="00E009CE" w:rsidRPr="00E009CE" w:rsidRDefault="00544A72" w:rsidP="00E009CE">
      <w:pPr>
        <w:autoSpaceDE w:val="0"/>
        <w:autoSpaceDN w:val="0"/>
        <w:adjustRightInd w:val="0"/>
        <w:rPr>
          <w:rFonts w:cs="Segoe UI"/>
          <w:szCs w:val="14"/>
        </w:rPr>
      </w:pPr>
      <w:r w:rsidRPr="00E009CE">
        <w:rPr>
          <w:rFonts w:cs="Segoe UI"/>
          <w:szCs w:val="14"/>
        </w:rPr>
        <w:t>C.</w:t>
      </w:r>
      <w:r>
        <w:rPr>
          <w:rFonts w:cs="Segoe UI"/>
          <w:szCs w:val="14"/>
        </w:rPr>
        <w:t xml:space="preserve"> </w:t>
      </w:r>
      <w:r w:rsidR="00E009CE" w:rsidRPr="00E009CE">
        <w:rPr>
          <w:rFonts w:cs="Segoe UI"/>
          <w:szCs w:val="14"/>
        </w:rPr>
        <w:t>Connect the hard drive to a write blocker.</w:t>
      </w:r>
    </w:p>
    <w:p w14:paraId="68BB73BB" w14:textId="10327507" w:rsidR="00E009CE" w:rsidRPr="00E009CE" w:rsidRDefault="00544A72" w:rsidP="00544A72">
      <w:pPr>
        <w:autoSpaceDE w:val="0"/>
        <w:autoSpaceDN w:val="0"/>
        <w:adjustRightInd w:val="0"/>
        <w:spacing w:after="60"/>
        <w:rPr>
          <w:rFonts w:cs="Segoe UI"/>
          <w:szCs w:val="14"/>
        </w:rPr>
      </w:pPr>
      <w:r w:rsidRPr="00E009CE">
        <w:rPr>
          <w:rFonts w:cs="Segoe UI"/>
          <w:szCs w:val="14"/>
        </w:rPr>
        <w:t>D.</w:t>
      </w:r>
      <w:r>
        <w:rPr>
          <w:rFonts w:cs="Segoe UI"/>
          <w:szCs w:val="14"/>
        </w:rPr>
        <w:t xml:space="preserve"> </w:t>
      </w:r>
      <w:r w:rsidR="00E009CE" w:rsidRPr="00E009CE">
        <w:rPr>
          <w:rFonts w:cs="Segoe UI"/>
          <w:szCs w:val="14"/>
        </w:rPr>
        <w:t>Generate a cryptographic hash of the hard drive contents.</w:t>
      </w:r>
    </w:p>
    <w:p w14:paraId="0ED8A87B" w14:textId="5A8FC7F6" w:rsidR="00E009CE" w:rsidRPr="00E009CE" w:rsidRDefault="00E009CE" w:rsidP="00E009CE">
      <w:pPr>
        <w:autoSpaceDE w:val="0"/>
        <w:autoSpaceDN w:val="0"/>
        <w:adjustRightInd w:val="0"/>
        <w:rPr>
          <w:rFonts w:cs="Segoe UI"/>
          <w:szCs w:val="14"/>
        </w:rPr>
      </w:pPr>
      <w:r w:rsidRPr="00E009CE">
        <w:rPr>
          <w:rFonts w:cs="Segoe UI"/>
          <w:szCs w:val="14"/>
        </w:rPr>
        <w:t>39. When an organization is using an automated tool to manage and house its business continuity plans, which</w:t>
      </w:r>
      <w:r w:rsidR="00544A72">
        <w:rPr>
          <w:rFonts w:cs="Segoe UI"/>
          <w:szCs w:val="14"/>
        </w:rPr>
        <w:t xml:space="preserve"> </w:t>
      </w:r>
      <w:r w:rsidRPr="00E009CE">
        <w:rPr>
          <w:rFonts w:cs="Segoe UI"/>
          <w:szCs w:val="14"/>
        </w:rPr>
        <w:t>of the following is the PRIMARY concern?</w:t>
      </w:r>
    </w:p>
    <w:p w14:paraId="28C43FF7" w14:textId="34D911A4" w:rsidR="00E009CE" w:rsidRPr="00E009CE" w:rsidRDefault="00E009CE" w:rsidP="00E009CE">
      <w:pPr>
        <w:autoSpaceDE w:val="0"/>
        <w:autoSpaceDN w:val="0"/>
        <w:adjustRightInd w:val="0"/>
        <w:rPr>
          <w:rFonts w:cs="Segoe UI"/>
          <w:szCs w:val="14"/>
        </w:rPr>
      </w:pPr>
      <w:r w:rsidRPr="00E009CE">
        <w:rPr>
          <w:rFonts w:cs="Segoe UI"/>
          <w:szCs w:val="14"/>
        </w:rPr>
        <w:t xml:space="preserve">A. Ensuring accessibility should a disaster </w:t>
      </w:r>
      <w:r w:rsidR="00544A72" w:rsidRPr="00E009CE">
        <w:rPr>
          <w:rFonts w:cs="Segoe UI"/>
          <w:szCs w:val="14"/>
        </w:rPr>
        <w:t>occur</w:t>
      </w:r>
      <w:r w:rsidR="00544A72">
        <w:rPr>
          <w:rFonts w:cs="Segoe UI"/>
          <w:szCs w:val="14"/>
        </w:rPr>
        <w:t>?</w:t>
      </w:r>
    </w:p>
    <w:p w14:paraId="0BD6B2F0" w14:textId="77777777" w:rsidR="00E009CE" w:rsidRPr="00E009CE" w:rsidRDefault="00E009CE" w:rsidP="00E009CE">
      <w:pPr>
        <w:autoSpaceDE w:val="0"/>
        <w:autoSpaceDN w:val="0"/>
        <w:adjustRightInd w:val="0"/>
        <w:rPr>
          <w:rFonts w:cs="Segoe UI"/>
          <w:szCs w:val="14"/>
        </w:rPr>
      </w:pPr>
      <w:r w:rsidRPr="00E009CE">
        <w:rPr>
          <w:rFonts w:cs="Segoe UI"/>
          <w:szCs w:val="14"/>
        </w:rPr>
        <w:t>B. Versioning control as plans are modified</w:t>
      </w:r>
    </w:p>
    <w:p w14:paraId="469B4A40" w14:textId="77777777" w:rsidR="00E009CE" w:rsidRPr="00E009CE" w:rsidRDefault="00E009CE" w:rsidP="00E009CE">
      <w:pPr>
        <w:autoSpaceDE w:val="0"/>
        <w:autoSpaceDN w:val="0"/>
        <w:adjustRightInd w:val="0"/>
        <w:rPr>
          <w:rFonts w:cs="Segoe UI"/>
          <w:szCs w:val="14"/>
        </w:rPr>
      </w:pPr>
      <w:r w:rsidRPr="00E009CE">
        <w:rPr>
          <w:rFonts w:cs="Segoe UI"/>
          <w:szCs w:val="14"/>
        </w:rPr>
        <w:t>C. Broken hyperlinks to resources stored elsewhere</w:t>
      </w:r>
    </w:p>
    <w:p w14:paraId="4E7C4168"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Tracking changes in personnel and plan assets</w:t>
      </w:r>
    </w:p>
    <w:p w14:paraId="070926BD" w14:textId="12196D43" w:rsidR="00E009CE" w:rsidRPr="00E009CE" w:rsidRDefault="00E009CE" w:rsidP="00E009CE">
      <w:pPr>
        <w:autoSpaceDE w:val="0"/>
        <w:autoSpaceDN w:val="0"/>
        <w:adjustRightInd w:val="0"/>
        <w:rPr>
          <w:rFonts w:cs="Segoe UI"/>
          <w:szCs w:val="14"/>
        </w:rPr>
      </w:pPr>
      <w:r w:rsidRPr="00E009CE">
        <w:rPr>
          <w:rFonts w:cs="Segoe UI"/>
          <w:szCs w:val="14"/>
        </w:rPr>
        <w:t>40. Security risk assessments are MOST cost-effective to a software development organization when they</w:t>
      </w:r>
      <w:r w:rsidR="00544A72">
        <w:rPr>
          <w:rFonts w:cs="Segoe UI"/>
          <w:szCs w:val="14"/>
        </w:rPr>
        <w:t xml:space="preserve"> </w:t>
      </w:r>
      <w:r w:rsidRPr="00E009CE">
        <w:rPr>
          <w:rFonts w:cs="Segoe UI"/>
          <w:szCs w:val="14"/>
        </w:rPr>
        <w:t>are performed:</w:t>
      </w:r>
    </w:p>
    <w:p w14:paraId="051FE333" w14:textId="77777777" w:rsidR="00E009CE" w:rsidRPr="00E009CE" w:rsidRDefault="00E009CE" w:rsidP="00E009CE">
      <w:pPr>
        <w:autoSpaceDE w:val="0"/>
        <w:autoSpaceDN w:val="0"/>
        <w:adjustRightInd w:val="0"/>
        <w:rPr>
          <w:rFonts w:cs="Segoe UI"/>
          <w:szCs w:val="14"/>
        </w:rPr>
      </w:pPr>
      <w:r w:rsidRPr="00E009CE">
        <w:rPr>
          <w:rFonts w:cs="Segoe UI"/>
          <w:szCs w:val="14"/>
        </w:rPr>
        <w:t>A. before system development begins.</w:t>
      </w:r>
    </w:p>
    <w:p w14:paraId="335BDA65" w14:textId="77777777" w:rsidR="00E009CE" w:rsidRPr="00E009CE" w:rsidRDefault="00E009CE" w:rsidP="00E009CE">
      <w:pPr>
        <w:autoSpaceDE w:val="0"/>
        <w:autoSpaceDN w:val="0"/>
        <w:adjustRightInd w:val="0"/>
        <w:rPr>
          <w:rFonts w:cs="Segoe UI"/>
          <w:szCs w:val="14"/>
        </w:rPr>
      </w:pPr>
      <w:r w:rsidRPr="00E009CE">
        <w:rPr>
          <w:rFonts w:cs="Segoe UI"/>
          <w:szCs w:val="14"/>
        </w:rPr>
        <w:t>B. at system deployment.</w:t>
      </w:r>
    </w:p>
    <w:p w14:paraId="65D61760" w14:textId="77777777" w:rsidR="00E009CE" w:rsidRPr="00E009CE" w:rsidRDefault="00E009CE" w:rsidP="00E009CE">
      <w:pPr>
        <w:autoSpaceDE w:val="0"/>
        <w:autoSpaceDN w:val="0"/>
        <w:adjustRightInd w:val="0"/>
        <w:rPr>
          <w:rFonts w:cs="Segoe UI"/>
          <w:szCs w:val="14"/>
        </w:rPr>
      </w:pPr>
      <w:r w:rsidRPr="00E009CE">
        <w:rPr>
          <w:rFonts w:cs="Segoe UI"/>
          <w:szCs w:val="14"/>
        </w:rPr>
        <w:t>C. before developing a business case.</w:t>
      </w:r>
    </w:p>
    <w:p w14:paraId="614BB10A"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at each stage of the system development life cycle.</w:t>
      </w:r>
    </w:p>
    <w:p w14:paraId="2FD3AD71" w14:textId="529EF9E9" w:rsidR="00E009CE" w:rsidRPr="00E009CE" w:rsidRDefault="00544A72" w:rsidP="00E009CE">
      <w:pPr>
        <w:autoSpaceDE w:val="0"/>
        <w:autoSpaceDN w:val="0"/>
        <w:adjustRightInd w:val="0"/>
        <w:rPr>
          <w:rFonts w:cs="Segoe UI"/>
          <w:szCs w:val="14"/>
        </w:rPr>
      </w:pPr>
      <w:r w:rsidRPr="00E009CE">
        <w:rPr>
          <w:rFonts w:cs="Segoe UI"/>
          <w:szCs w:val="14"/>
        </w:rPr>
        <w:t>41.</w:t>
      </w:r>
      <w:r>
        <w:rPr>
          <w:rFonts w:cs="Segoe UI"/>
          <w:szCs w:val="14"/>
        </w:rPr>
        <w:t xml:space="preserve"> </w:t>
      </w:r>
      <w:r w:rsidR="00E009CE" w:rsidRPr="00E009CE">
        <w:rPr>
          <w:rFonts w:cs="Segoe UI"/>
          <w:szCs w:val="14"/>
        </w:rPr>
        <w:t xml:space="preserve">Which of the following is MOST effective in preventing disruptions to production systems? </w:t>
      </w:r>
    </w:p>
    <w:p w14:paraId="66B19599" w14:textId="77777777" w:rsidR="00E009CE" w:rsidRPr="00E009CE" w:rsidRDefault="00E009CE" w:rsidP="00E009CE">
      <w:pPr>
        <w:autoSpaceDE w:val="0"/>
        <w:autoSpaceDN w:val="0"/>
        <w:adjustRightInd w:val="0"/>
        <w:rPr>
          <w:rFonts w:cs="Segoe UI"/>
          <w:szCs w:val="14"/>
        </w:rPr>
      </w:pPr>
      <w:r w:rsidRPr="00E009CE">
        <w:rPr>
          <w:rFonts w:cs="Segoe UI"/>
          <w:szCs w:val="14"/>
        </w:rPr>
        <w:t>A. Patch management</w:t>
      </w:r>
    </w:p>
    <w:p w14:paraId="45C50EB6" w14:textId="77777777" w:rsidR="00E009CE" w:rsidRPr="00E009CE" w:rsidRDefault="00E009CE" w:rsidP="00E009CE">
      <w:pPr>
        <w:autoSpaceDE w:val="0"/>
        <w:autoSpaceDN w:val="0"/>
        <w:adjustRightInd w:val="0"/>
        <w:rPr>
          <w:rFonts w:cs="Segoe UI"/>
          <w:szCs w:val="14"/>
        </w:rPr>
      </w:pPr>
      <w:r w:rsidRPr="00E009CE">
        <w:rPr>
          <w:rFonts w:cs="Segoe UI"/>
          <w:szCs w:val="14"/>
        </w:rPr>
        <w:t>B. Security baselines</w:t>
      </w:r>
    </w:p>
    <w:p w14:paraId="33D226D2" w14:textId="77777777" w:rsidR="00E009CE" w:rsidRPr="00E009CE" w:rsidRDefault="00E009CE" w:rsidP="00E009CE">
      <w:pPr>
        <w:autoSpaceDE w:val="0"/>
        <w:autoSpaceDN w:val="0"/>
        <w:adjustRightInd w:val="0"/>
        <w:rPr>
          <w:rFonts w:cs="Segoe UI"/>
          <w:szCs w:val="14"/>
        </w:rPr>
      </w:pPr>
      <w:r w:rsidRPr="00E009CE">
        <w:rPr>
          <w:rFonts w:cs="Segoe UI"/>
          <w:szCs w:val="14"/>
        </w:rPr>
        <w:t>C. Virus detection</w:t>
      </w:r>
    </w:p>
    <w:p w14:paraId="202823CD"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Change management</w:t>
      </w:r>
    </w:p>
    <w:p w14:paraId="6E27686D" w14:textId="2365532D" w:rsidR="00E009CE" w:rsidRPr="00E009CE" w:rsidRDefault="00E009CE" w:rsidP="00E009CE">
      <w:pPr>
        <w:autoSpaceDE w:val="0"/>
        <w:autoSpaceDN w:val="0"/>
        <w:adjustRightInd w:val="0"/>
        <w:rPr>
          <w:rFonts w:cs="Segoe UI"/>
          <w:szCs w:val="14"/>
        </w:rPr>
      </w:pPr>
      <w:r w:rsidRPr="00E009CE">
        <w:rPr>
          <w:rFonts w:cs="Segoe UI"/>
          <w:szCs w:val="14"/>
        </w:rPr>
        <w:t>42. The segregation of duties principle is violated if which of the following individuals has update rights to the</w:t>
      </w:r>
      <w:r w:rsidR="00544A72">
        <w:rPr>
          <w:rFonts w:cs="Segoe UI"/>
          <w:szCs w:val="14"/>
        </w:rPr>
        <w:t xml:space="preserve"> </w:t>
      </w:r>
      <w:r w:rsidRPr="00E009CE">
        <w:rPr>
          <w:rFonts w:cs="Segoe UI"/>
          <w:szCs w:val="14"/>
        </w:rPr>
        <w:t>database access control list?</w:t>
      </w:r>
    </w:p>
    <w:p w14:paraId="78DDFE2D" w14:textId="77777777" w:rsidR="00E009CE" w:rsidRPr="00E009CE" w:rsidRDefault="00E009CE" w:rsidP="00E009CE">
      <w:pPr>
        <w:autoSpaceDE w:val="0"/>
        <w:autoSpaceDN w:val="0"/>
        <w:adjustRightInd w:val="0"/>
        <w:rPr>
          <w:rFonts w:cs="Segoe UI"/>
          <w:szCs w:val="14"/>
        </w:rPr>
      </w:pPr>
      <w:r w:rsidRPr="00E009CE">
        <w:rPr>
          <w:rFonts w:cs="Segoe UI"/>
          <w:szCs w:val="14"/>
        </w:rPr>
        <w:t>A. Data owner</w:t>
      </w:r>
    </w:p>
    <w:p w14:paraId="776D09CB" w14:textId="77777777" w:rsidR="00E009CE" w:rsidRPr="00E009CE" w:rsidRDefault="00E009CE" w:rsidP="00E009CE">
      <w:pPr>
        <w:autoSpaceDE w:val="0"/>
        <w:autoSpaceDN w:val="0"/>
        <w:adjustRightInd w:val="0"/>
        <w:rPr>
          <w:rFonts w:cs="Segoe UI"/>
          <w:szCs w:val="14"/>
        </w:rPr>
      </w:pPr>
      <w:r w:rsidRPr="00E009CE">
        <w:rPr>
          <w:rFonts w:cs="Segoe UI"/>
          <w:szCs w:val="14"/>
        </w:rPr>
        <w:t>B. Data custodian</w:t>
      </w:r>
    </w:p>
    <w:p w14:paraId="2D1D9DEB" w14:textId="77777777" w:rsidR="00E009CE" w:rsidRPr="00E009CE" w:rsidRDefault="00E009CE" w:rsidP="00E009CE">
      <w:pPr>
        <w:autoSpaceDE w:val="0"/>
        <w:autoSpaceDN w:val="0"/>
        <w:adjustRightInd w:val="0"/>
        <w:rPr>
          <w:rFonts w:cs="Segoe UI"/>
          <w:szCs w:val="14"/>
        </w:rPr>
      </w:pPr>
      <w:r w:rsidRPr="00E009CE">
        <w:rPr>
          <w:rFonts w:cs="Segoe UI"/>
          <w:szCs w:val="14"/>
        </w:rPr>
        <w:t>C. Systems programmer</w:t>
      </w:r>
    </w:p>
    <w:p w14:paraId="2C504518" w14:textId="3839AA6C" w:rsidR="00E009CE" w:rsidRDefault="00E009CE" w:rsidP="00544A72">
      <w:pPr>
        <w:autoSpaceDE w:val="0"/>
        <w:autoSpaceDN w:val="0"/>
        <w:adjustRightInd w:val="0"/>
        <w:spacing w:after="60"/>
        <w:rPr>
          <w:rFonts w:cs="Segoe UI"/>
          <w:szCs w:val="14"/>
        </w:rPr>
      </w:pPr>
      <w:r w:rsidRPr="00E009CE">
        <w:rPr>
          <w:rFonts w:cs="Segoe UI"/>
          <w:szCs w:val="14"/>
        </w:rPr>
        <w:t>D. Security administrator</w:t>
      </w:r>
    </w:p>
    <w:p w14:paraId="174BB845" w14:textId="552809BC" w:rsidR="00E009CE" w:rsidRDefault="00E009CE" w:rsidP="00E009CE">
      <w:pPr>
        <w:autoSpaceDE w:val="0"/>
        <w:autoSpaceDN w:val="0"/>
        <w:adjustRightInd w:val="0"/>
        <w:rPr>
          <w:rFonts w:cs="Segoe UI"/>
          <w:szCs w:val="14"/>
        </w:rPr>
      </w:pPr>
      <w:r>
        <w:rPr>
          <w:rFonts w:cs="Segoe UI"/>
          <w:szCs w:val="14"/>
        </w:rPr>
        <w:t xml:space="preserve">43. </w:t>
      </w:r>
      <w:r w:rsidRPr="00E009CE">
        <w:rPr>
          <w:rFonts w:cs="Segoe UI"/>
          <w:szCs w:val="14"/>
        </w:rPr>
        <w:t>During which phase of development is it MOST appropriate to begin assessing the risk of a new</w:t>
      </w:r>
      <w:r>
        <w:rPr>
          <w:rFonts w:cs="Segoe UI"/>
          <w:szCs w:val="14"/>
        </w:rPr>
        <w:t xml:space="preserve"> </w:t>
      </w:r>
      <w:r w:rsidRPr="00E009CE">
        <w:rPr>
          <w:rFonts w:cs="Segoe UI"/>
          <w:szCs w:val="14"/>
        </w:rPr>
        <w:t>application system?</w:t>
      </w:r>
    </w:p>
    <w:p w14:paraId="04357271" w14:textId="77777777" w:rsidR="00E009CE" w:rsidRPr="00E009CE" w:rsidRDefault="00E009CE" w:rsidP="00E009CE">
      <w:pPr>
        <w:autoSpaceDE w:val="0"/>
        <w:autoSpaceDN w:val="0"/>
        <w:adjustRightInd w:val="0"/>
        <w:rPr>
          <w:rFonts w:cs="Segoe UI"/>
          <w:szCs w:val="14"/>
        </w:rPr>
      </w:pPr>
      <w:r w:rsidRPr="00E009CE">
        <w:rPr>
          <w:rFonts w:cs="Segoe UI"/>
          <w:szCs w:val="14"/>
        </w:rPr>
        <w:t>A. Feasibility</w:t>
      </w:r>
    </w:p>
    <w:p w14:paraId="11741047" w14:textId="77777777" w:rsidR="00E009CE" w:rsidRPr="00E009CE" w:rsidRDefault="00E009CE" w:rsidP="00E009CE">
      <w:pPr>
        <w:autoSpaceDE w:val="0"/>
        <w:autoSpaceDN w:val="0"/>
        <w:adjustRightInd w:val="0"/>
        <w:rPr>
          <w:rFonts w:cs="Segoe UI"/>
          <w:szCs w:val="14"/>
        </w:rPr>
      </w:pPr>
      <w:r w:rsidRPr="00E009CE">
        <w:rPr>
          <w:rFonts w:cs="Segoe UI"/>
          <w:szCs w:val="14"/>
        </w:rPr>
        <w:t>B. Design</w:t>
      </w:r>
    </w:p>
    <w:p w14:paraId="2CA12240" w14:textId="77777777" w:rsidR="00E009CE" w:rsidRPr="00E009CE" w:rsidRDefault="00E009CE" w:rsidP="00E009CE">
      <w:pPr>
        <w:autoSpaceDE w:val="0"/>
        <w:autoSpaceDN w:val="0"/>
        <w:adjustRightInd w:val="0"/>
        <w:rPr>
          <w:rFonts w:cs="Segoe UI"/>
          <w:szCs w:val="14"/>
        </w:rPr>
      </w:pPr>
      <w:r w:rsidRPr="00E009CE">
        <w:rPr>
          <w:rFonts w:cs="Segoe UI"/>
          <w:szCs w:val="14"/>
        </w:rPr>
        <w:t>C. Development</w:t>
      </w:r>
    </w:p>
    <w:p w14:paraId="3CABBC67"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Testing</w:t>
      </w:r>
    </w:p>
    <w:p w14:paraId="58E6EA5C" w14:textId="52F70DA9" w:rsidR="00E009CE" w:rsidRPr="00E009CE" w:rsidRDefault="00544A72" w:rsidP="00E009CE">
      <w:pPr>
        <w:autoSpaceDE w:val="0"/>
        <w:autoSpaceDN w:val="0"/>
        <w:adjustRightInd w:val="0"/>
        <w:rPr>
          <w:rFonts w:cs="Segoe UI"/>
          <w:szCs w:val="14"/>
        </w:rPr>
      </w:pPr>
      <w:r w:rsidRPr="00E009CE">
        <w:rPr>
          <w:rFonts w:cs="Segoe UI"/>
          <w:szCs w:val="14"/>
        </w:rPr>
        <w:t>44.</w:t>
      </w:r>
      <w:r>
        <w:rPr>
          <w:rFonts w:cs="Segoe UI"/>
          <w:szCs w:val="14"/>
        </w:rPr>
        <w:t xml:space="preserve"> </w:t>
      </w:r>
      <w:r w:rsidR="00E009CE" w:rsidRPr="00E009CE">
        <w:rPr>
          <w:rFonts w:cs="Segoe UI"/>
          <w:szCs w:val="14"/>
        </w:rPr>
        <w:t>When a proposed system change violates an existing security standard, the conflict would be BEST</w:t>
      </w:r>
      <w:r>
        <w:rPr>
          <w:rFonts w:cs="Segoe UI"/>
          <w:szCs w:val="14"/>
        </w:rPr>
        <w:t xml:space="preserve"> </w:t>
      </w:r>
      <w:r w:rsidR="00E009CE" w:rsidRPr="00E009CE">
        <w:rPr>
          <w:rFonts w:cs="Segoe UI"/>
          <w:szCs w:val="14"/>
        </w:rPr>
        <w:t>resolved by:</w:t>
      </w:r>
    </w:p>
    <w:p w14:paraId="4A867927" w14:textId="77777777" w:rsidR="00E009CE" w:rsidRPr="00E009CE" w:rsidRDefault="00E009CE" w:rsidP="00E009CE">
      <w:pPr>
        <w:autoSpaceDE w:val="0"/>
        <w:autoSpaceDN w:val="0"/>
        <w:adjustRightInd w:val="0"/>
        <w:rPr>
          <w:rFonts w:cs="Segoe UI"/>
          <w:szCs w:val="14"/>
        </w:rPr>
      </w:pPr>
      <w:r w:rsidRPr="00E009CE">
        <w:rPr>
          <w:rFonts w:cs="Segoe UI"/>
          <w:szCs w:val="14"/>
        </w:rPr>
        <w:t>A. calculating the risk.</w:t>
      </w:r>
    </w:p>
    <w:p w14:paraId="23E2A3A3" w14:textId="77777777" w:rsidR="00E009CE" w:rsidRPr="00E009CE" w:rsidRDefault="00E009CE" w:rsidP="00E009CE">
      <w:pPr>
        <w:autoSpaceDE w:val="0"/>
        <w:autoSpaceDN w:val="0"/>
        <w:adjustRightInd w:val="0"/>
        <w:rPr>
          <w:rFonts w:cs="Segoe UI"/>
          <w:szCs w:val="14"/>
        </w:rPr>
      </w:pPr>
      <w:r w:rsidRPr="00E009CE">
        <w:rPr>
          <w:rFonts w:cs="Segoe UI"/>
          <w:szCs w:val="14"/>
        </w:rPr>
        <w:t>B. enforcing the security standard.</w:t>
      </w:r>
    </w:p>
    <w:p w14:paraId="48AC6F38" w14:textId="77777777" w:rsidR="00E009CE" w:rsidRPr="00E009CE" w:rsidRDefault="00E009CE" w:rsidP="00E009CE">
      <w:pPr>
        <w:autoSpaceDE w:val="0"/>
        <w:autoSpaceDN w:val="0"/>
        <w:adjustRightInd w:val="0"/>
        <w:rPr>
          <w:rFonts w:cs="Segoe UI"/>
          <w:szCs w:val="14"/>
        </w:rPr>
      </w:pPr>
      <w:r w:rsidRPr="00E009CE">
        <w:rPr>
          <w:rFonts w:cs="Segoe UI"/>
          <w:szCs w:val="14"/>
        </w:rPr>
        <w:t>C. redesigning the system change.</w:t>
      </w:r>
    </w:p>
    <w:p w14:paraId="1A338A5E"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implementing mitigating controls.</w:t>
      </w:r>
    </w:p>
    <w:p w14:paraId="048A99BB" w14:textId="1712F226" w:rsidR="00E009CE" w:rsidRPr="00E009CE" w:rsidRDefault="00544A72" w:rsidP="00E009CE">
      <w:pPr>
        <w:autoSpaceDE w:val="0"/>
        <w:autoSpaceDN w:val="0"/>
        <w:adjustRightInd w:val="0"/>
        <w:rPr>
          <w:rFonts w:cs="Segoe UI"/>
          <w:szCs w:val="14"/>
        </w:rPr>
      </w:pPr>
      <w:r w:rsidRPr="00E009CE">
        <w:rPr>
          <w:rFonts w:cs="Segoe UI"/>
          <w:szCs w:val="14"/>
        </w:rPr>
        <w:t>45.</w:t>
      </w:r>
      <w:r>
        <w:rPr>
          <w:rFonts w:cs="Segoe UI"/>
          <w:szCs w:val="14"/>
        </w:rPr>
        <w:t xml:space="preserve"> </w:t>
      </w:r>
      <w:r w:rsidR="00E009CE" w:rsidRPr="00E009CE">
        <w:rPr>
          <w:rFonts w:cs="Segoe UI"/>
          <w:szCs w:val="14"/>
        </w:rPr>
        <w:t>Which of the following technologies is utilized to ensure that an individual connecting to a corporate</w:t>
      </w:r>
      <w:r>
        <w:rPr>
          <w:rFonts w:cs="Segoe UI"/>
          <w:szCs w:val="14"/>
        </w:rPr>
        <w:t xml:space="preserve"> </w:t>
      </w:r>
      <w:r w:rsidR="00E009CE" w:rsidRPr="00E009CE">
        <w:rPr>
          <w:rFonts w:cs="Segoe UI"/>
          <w:szCs w:val="14"/>
        </w:rPr>
        <w:t>internal network over the Internet is not an intruder masquerading as an authorized user?</w:t>
      </w:r>
    </w:p>
    <w:p w14:paraId="0E0B307E" w14:textId="77777777" w:rsidR="00E009CE" w:rsidRPr="00E009CE" w:rsidRDefault="00E009CE" w:rsidP="00E009CE">
      <w:pPr>
        <w:autoSpaceDE w:val="0"/>
        <w:autoSpaceDN w:val="0"/>
        <w:adjustRightInd w:val="0"/>
        <w:rPr>
          <w:rFonts w:cs="Segoe UI"/>
          <w:szCs w:val="14"/>
        </w:rPr>
      </w:pPr>
      <w:r w:rsidRPr="00E009CE">
        <w:rPr>
          <w:rFonts w:cs="Segoe UI"/>
          <w:szCs w:val="14"/>
        </w:rPr>
        <w:t>A. Intrusion detection system</w:t>
      </w:r>
    </w:p>
    <w:p w14:paraId="5E501907" w14:textId="77777777" w:rsidR="00E009CE" w:rsidRPr="00E009CE" w:rsidRDefault="00E009CE" w:rsidP="00E009CE">
      <w:pPr>
        <w:autoSpaceDE w:val="0"/>
        <w:autoSpaceDN w:val="0"/>
        <w:adjustRightInd w:val="0"/>
        <w:rPr>
          <w:rFonts w:cs="Segoe UI"/>
          <w:szCs w:val="14"/>
        </w:rPr>
      </w:pPr>
      <w:r w:rsidRPr="00E009CE">
        <w:rPr>
          <w:rFonts w:cs="Segoe UI"/>
          <w:szCs w:val="14"/>
        </w:rPr>
        <w:t>B. IP address packet filtering</w:t>
      </w:r>
    </w:p>
    <w:p w14:paraId="41DD17C8" w14:textId="77777777" w:rsidR="00E009CE" w:rsidRPr="00E009CE" w:rsidRDefault="00E009CE" w:rsidP="00E009CE">
      <w:pPr>
        <w:autoSpaceDE w:val="0"/>
        <w:autoSpaceDN w:val="0"/>
        <w:adjustRightInd w:val="0"/>
        <w:rPr>
          <w:rFonts w:cs="Segoe UI"/>
          <w:szCs w:val="14"/>
        </w:rPr>
      </w:pPr>
      <w:r w:rsidRPr="00E009CE">
        <w:rPr>
          <w:rFonts w:cs="Segoe UI"/>
          <w:szCs w:val="14"/>
        </w:rPr>
        <w:t>C. Two-factor authentication</w:t>
      </w:r>
    </w:p>
    <w:p w14:paraId="59E61F42"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Embedded digital signature</w:t>
      </w:r>
    </w:p>
    <w:p w14:paraId="6C4A0B61" w14:textId="7C5426C8" w:rsidR="00E009CE" w:rsidRPr="00E009CE" w:rsidRDefault="00544A72" w:rsidP="00E009CE">
      <w:pPr>
        <w:autoSpaceDE w:val="0"/>
        <w:autoSpaceDN w:val="0"/>
        <w:adjustRightInd w:val="0"/>
        <w:rPr>
          <w:rFonts w:cs="Segoe UI"/>
          <w:szCs w:val="14"/>
        </w:rPr>
      </w:pPr>
      <w:r w:rsidRPr="00E009CE">
        <w:rPr>
          <w:rFonts w:cs="Segoe UI"/>
          <w:szCs w:val="14"/>
        </w:rPr>
        <w:t>46.</w:t>
      </w:r>
      <w:r>
        <w:rPr>
          <w:rFonts w:cs="Segoe UI"/>
          <w:szCs w:val="14"/>
        </w:rPr>
        <w:t xml:space="preserve"> </w:t>
      </w:r>
      <w:r w:rsidR="00E009CE" w:rsidRPr="00E009CE">
        <w:rPr>
          <w:rFonts w:cs="Segoe UI"/>
          <w:szCs w:val="14"/>
        </w:rPr>
        <w:t xml:space="preserve">Which of the following are seldom changed in response to technological changes? </w:t>
      </w:r>
    </w:p>
    <w:p w14:paraId="6FA3715C" w14:textId="77777777" w:rsidR="00E009CE" w:rsidRPr="00E009CE" w:rsidRDefault="00E009CE" w:rsidP="00E009CE">
      <w:pPr>
        <w:autoSpaceDE w:val="0"/>
        <w:autoSpaceDN w:val="0"/>
        <w:adjustRightInd w:val="0"/>
        <w:rPr>
          <w:rFonts w:cs="Segoe UI"/>
          <w:szCs w:val="14"/>
        </w:rPr>
      </w:pPr>
      <w:r w:rsidRPr="00E009CE">
        <w:rPr>
          <w:rFonts w:cs="Segoe UI"/>
          <w:szCs w:val="14"/>
        </w:rPr>
        <w:t>A. Standards</w:t>
      </w:r>
    </w:p>
    <w:p w14:paraId="6C40D0A1" w14:textId="77777777" w:rsidR="00E009CE" w:rsidRPr="00E009CE" w:rsidRDefault="00E009CE" w:rsidP="00E009CE">
      <w:pPr>
        <w:autoSpaceDE w:val="0"/>
        <w:autoSpaceDN w:val="0"/>
        <w:adjustRightInd w:val="0"/>
        <w:rPr>
          <w:rFonts w:cs="Segoe UI"/>
          <w:szCs w:val="14"/>
        </w:rPr>
      </w:pPr>
      <w:r w:rsidRPr="00E009CE">
        <w:rPr>
          <w:rFonts w:cs="Segoe UI"/>
          <w:szCs w:val="14"/>
        </w:rPr>
        <w:t>B. Procedures</w:t>
      </w:r>
    </w:p>
    <w:p w14:paraId="0D909439" w14:textId="77777777" w:rsidR="00E009CE" w:rsidRPr="00E009CE" w:rsidRDefault="00E009CE" w:rsidP="00E009CE">
      <w:pPr>
        <w:autoSpaceDE w:val="0"/>
        <w:autoSpaceDN w:val="0"/>
        <w:adjustRightInd w:val="0"/>
        <w:rPr>
          <w:rFonts w:cs="Segoe UI"/>
          <w:szCs w:val="14"/>
        </w:rPr>
      </w:pPr>
      <w:r w:rsidRPr="00E009CE">
        <w:rPr>
          <w:rFonts w:cs="Segoe UI"/>
          <w:szCs w:val="14"/>
        </w:rPr>
        <w:t>C. Policies</w:t>
      </w:r>
    </w:p>
    <w:p w14:paraId="7E92F930"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Guidelines</w:t>
      </w:r>
    </w:p>
    <w:p w14:paraId="676EA643" w14:textId="5B0A9DA4" w:rsidR="00E009CE" w:rsidRPr="00E009CE" w:rsidRDefault="00544A72" w:rsidP="00E009CE">
      <w:pPr>
        <w:autoSpaceDE w:val="0"/>
        <w:autoSpaceDN w:val="0"/>
        <w:adjustRightInd w:val="0"/>
        <w:rPr>
          <w:rFonts w:cs="Segoe UI"/>
          <w:szCs w:val="14"/>
        </w:rPr>
      </w:pPr>
      <w:r w:rsidRPr="00E009CE">
        <w:rPr>
          <w:rFonts w:cs="Segoe UI"/>
          <w:szCs w:val="14"/>
        </w:rPr>
        <w:t>47</w:t>
      </w:r>
      <w:r>
        <w:rPr>
          <w:rFonts w:cs="Segoe UI"/>
          <w:szCs w:val="14"/>
        </w:rPr>
        <w:t xml:space="preserve">. </w:t>
      </w:r>
      <w:r w:rsidR="00E009CE" w:rsidRPr="00E009CE">
        <w:rPr>
          <w:rFonts w:cs="Segoe UI"/>
          <w:szCs w:val="14"/>
        </w:rPr>
        <w:t>While implementing information security governance, an organization should FIRST:</w:t>
      </w:r>
    </w:p>
    <w:p w14:paraId="1AED540D" w14:textId="77777777" w:rsidR="00E009CE" w:rsidRPr="00E009CE" w:rsidRDefault="00E009CE" w:rsidP="00E009CE">
      <w:pPr>
        <w:autoSpaceDE w:val="0"/>
        <w:autoSpaceDN w:val="0"/>
        <w:adjustRightInd w:val="0"/>
        <w:rPr>
          <w:rFonts w:cs="Segoe UI"/>
          <w:szCs w:val="14"/>
        </w:rPr>
      </w:pPr>
      <w:r w:rsidRPr="00E009CE">
        <w:rPr>
          <w:rFonts w:cs="Segoe UI"/>
          <w:szCs w:val="14"/>
        </w:rPr>
        <w:t>A. adopt security standards.</w:t>
      </w:r>
    </w:p>
    <w:p w14:paraId="1DBE25EE" w14:textId="77777777" w:rsidR="00E009CE" w:rsidRPr="00E009CE" w:rsidRDefault="00E009CE" w:rsidP="00E009CE">
      <w:pPr>
        <w:autoSpaceDE w:val="0"/>
        <w:autoSpaceDN w:val="0"/>
        <w:adjustRightInd w:val="0"/>
        <w:rPr>
          <w:rFonts w:cs="Segoe UI"/>
          <w:szCs w:val="14"/>
        </w:rPr>
      </w:pPr>
      <w:r w:rsidRPr="00E009CE">
        <w:rPr>
          <w:rFonts w:cs="Segoe UI"/>
          <w:szCs w:val="14"/>
        </w:rPr>
        <w:t>B. determine security baselines.</w:t>
      </w:r>
    </w:p>
    <w:p w14:paraId="22C1DF93" w14:textId="77777777" w:rsidR="00E009CE" w:rsidRPr="00E009CE" w:rsidRDefault="00E009CE" w:rsidP="00E009CE">
      <w:pPr>
        <w:autoSpaceDE w:val="0"/>
        <w:autoSpaceDN w:val="0"/>
        <w:adjustRightInd w:val="0"/>
        <w:rPr>
          <w:rFonts w:cs="Segoe UI"/>
          <w:szCs w:val="14"/>
        </w:rPr>
      </w:pPr>
      <w:r w:rsidRPr="00E009CE">
        <w:rPr>
          <w:rFonts w:cs="Segoe UI"/>
          <w:szCs w:val="14"/>
        </w:rPr>
        <w:t>C. define the security strategy.</w:t>
      </w:r>
    </w:p>
    <w:p w14:paraId="02AAC227"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establish security policies.</w:t>
      </w:r>
    </w:p>
    <w:p w14:paraId="199F534F" w14:textId="6B9A5A79" w:rsidR="00E009CE" w:rsidRPr="00E009CE" w:rsidRDefault="00544A72" w:rsidP="00E009CE">
      <w:pPr>
        <w:autoSpaceDE w:val="0"/>
        <w:autoSpaceDN w:val="0"/>
        <w:adjustRightInd w:val="0"/>
        <w:rPr>
          <w:rFonts w:cs="Segoe UI"/>
          <w:szCs w:val="14"/>
        </w:rPr>
      </w:pPr>
      <w:r w:rsidRPr="00E009CE">
        <w:rPr>
          <w:rFonts w:cs="Segoe UI"/>
          <w:szCs w:val="14"/>
        </w:rPr>
        <w:t>48.</w:t>
      </w:r>
      <w:r>
        <w:rPr>
          <w:rFonts w:cs="Segoe UI"/>
          <w:szCs w:val="14"/>
        </w:rPr>
        <w:t xml:space="preserve"> </w:t>
      </w:r>
      <w:r w:rsidR="00E009CE" w:rsidRPr="00E009CE">
        <w:rPr>
          <w:rFonts w:cs="Segoe UI"/>
          <w:szCs w:val="14"/>
        </w:rPr>
        <w:t>Who should be assigned as data owner for sensitive customer data that is used only by the sales department</w:t>
      </w:r>
      <w:r>
        <w:rPr>
          <w:rFonts w:cs="Segoe UI"/>
          <w:szCs w:val="14"/>
        </w:rPr>
        <w:t xml:space="preserve"> </w:t>
      </w:r>
      <w:r w:rsidR="00E009CE" w:rsidRPr="00E009CE">
        <w:rPr>
          <w:rFonts w:cs="Segoe UI"/>
          <w:szCs w:val="14"/>
        </w:rPr>
        <w:t>and stored in a central database?</w:t>
      </w:r>
    </w:p>
    <w:p w14:paraId="42042697" w14:textId="77777777" w:rsidR="00E009CE" w:rsidRPr="00E009CE" w:rsidRDefault="00E009CE" w:rsidP="00E009CE">
      <w:pPr>
        <w:autoSpaceDE w:val="0"/>
        <w:autoSpaceDN w:val="0"/>
        <w:adjustRightInd w:val="0"/>
        <w:rPr>
          <w:rFonts w:cs="Segoe UI"/>
          <w:szCs w:val="14"/>
        </w:rPr>
      </w:pPr>
      <w:r w:rsidRPr="00E009CE">
        <w:rPr>
          <w:rFonts w:cs="Segoe UI"/>
          <w:szCs w:val="14"/>
        </w:rPr>
        <w:t>A. The sales department</w:t>
      </w:r>
    </w:p>
    <w:p w14:paraId="3449464C" w14:textId="77777777" w:rsidR="00E009CE" w:rsidRPr="00E009CE" w:rsidRDefault="00E009CE" w:rsidP="00E009CE">
      <w:pPr>
        <w:autoSpaceDE w:val="0"/>
        <w:autoSpaceDN w:val="0"/>
        <w:adjustRightInd w:val="0"/>
        <w:rPr>
          <w:rFonts w:cs="Segoe UI"/>
          <w:szCs w:val="14"/>
        </w:rPr>
      </w:pPr>
      <w:r w:rsidRPr="00E009CE">
        <w:rPr>
          <w:rFonts w:cs="Segoe UI"/>
          <w:szCs w:val="14"/>
        </w:rPr>
        <w:t>B. The database administrator</w:t>
      </w:r>
    </w:p>
    <w:p w14:paraId="7A1AAA79" w14:textId="77777777" w:rsidR="00E009CE" w:rsidRPr="00E009CE" w:rsidRDefault="00E009CE" w:rsidP="00E009CE">
      <w:pPr>
        <w:autoSpaceDE w:val="0"/>
        <w:autoSpaceDN w:val="0"/>
        <w:adjustRightInd w:val="0"/>
        <w:rPr>
          <w:rFonts w:cs="Segoe UI"/>
          <w:szCs w:val="14"/>
        </w:rPr>
      </w:pPr>
      <w:r w:rsidRPr="00E009CE">
        <w:rPr>
          <w:rFonts w:cs="Segoe UI"/>
          <w:szCs w:val="14"/>
        </w:rPr>
        <w:t>C. The chief information officer</w:t>
      </w:r>
    </w:p>
    <w:p w14:paraId="6C0ACE21"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The head of the sales department</w:t>
      </w:r>
    </w:p>
    <w:p w14:paraId="17903A29" w14:textId="30528DF4" w:rsidR="00E009CE" w:rsidRPr="00E009CE" w:rsidRDefault="00544A72" w:rsidP="00E009CE">
      <w:pPr>
        <w:autoSpaceDE w:val="0"/>
        <w:autoSpaceDN w:val="0"/>
        <w:adjustRightInd w:val="0"/>
        <w:rPr>
          <w:rFonts w:cs="Segoe UI"/>
          <w:szCs w:val="14"/>
        </w:rPr>
      </w:pPr>
      <w:r w:rsidRPr="00E009CE">
        <w:rPr>
          <w:rFonts w:cs="Segoe UI"/>
          <w:szCs w:val="14"/>
        </w:rPr>
        <w:t>49.</w:t>
      </w:r>
      <w:r>
        <w:rPr>
          <w:rFonts w:cs="Segoe UI"/>
          <w:szCs w:val="14"/>
        </w:rPr>
        <w:t xml:space="preserve"> </w:t>
      </w:r>
      <w:r w:rsidR="00E009CE" w:rsidRPr="00E009CE">
        <w:rPr>
          <w:rFonts w:cs="Segoe UI"/>
          <w:szCs w:val="14"/>
        </w:rPr>
        <w:t>Which of the following actions should be taken when an online trading company discovers a network attack</w:t>
      </w:r>
      <w:r>
        <w:rPr>
          <w:rFonts w:cs="Segoe UI"/>
          <w:szCs w:val="14"/>
        </w:rPr>
        <w:t xml:space="preserve"> </w:t>
      </w:r>
      <w:r w:rsidR="00E009CE" w:rsidRPr="00E009CE">
        <w:rPr>
          <w:rFonts w:cs="Segoe UI"/>
          <w:szCs w:val="14"/>
        </w:rPr>
        <w:t>in progress?</w:t>
      </w:r>
    </w:p>
    <w:p w14:paraId="7D8356A5" w14:textId="77777777" w:rsidR="00E009CE" w:rsidRPr="00E009CE" w:rsidRDefault="00E009CE" w:rsidP="00E009CE">
      <w:pPr>
        <w:autoSpaceDE w:val="0"/>
        <w:autoSpaceDN w:val="0"/>
        <w:adjustRightInd w:val="0"/>
        <w:rPr>
          <w:rFonts w:cs="Segoe UI"/>
          <w:szCs w:val="14"/>
        </w:rPr>
      </w:pPr>
      <w:r w:rsidRPr="00E009CE">
        <w:rPr>
          <w:rFonts w:cs="Segoe UI"/>
          <w:szCs w:val="14"/>
        </w:rPr>
        <w:t>A. Shut off all network access points</w:t>
      </w:r>
    </w:p>
    <w:p w14:paraId="32A005EF" w14:textId="77777777" w:rsidR="00E009CE" w:rsidRPr="00E009CE" w:rsidRDefault="00E009CE" w:rsidP="00E009CE">
      <w:pPr>
        <w:autoSpaceDE w:val="0"/>
        <w:autoSpaceDN w:val="0"/>
        <w:adjustRightInd w:val="0"/>
        <w:rPr>
          <w:rFonts w:cs="Segoe UI"/>
          <w:szCs w:val="14"/>
        </w:rPr>
      </w:pPr>
      <w:r w:rsidRPr="00E009CE">
        <w:rPr>
          <w:rFonts w:cs="Segoe UI"/>
          <w:szCs w:val="14"/>
        </w:rPr>
        <w:t>B. Dump all event logs to removable media</w:t>
      </w:r>
    </w:p>
    <w:p w14:paraId="40105D64" w14:textId="77777777" w:rsidR="00E009CE" w:rsidRPr="00E009CE" w:rsidRDefault="00E009CE" w:rsidP="00E009CE">
      <w:pPr>
        <w:autoSpaceDE w:val="0"/>
        <w:autoSpaceDN w:val="0"/>
        <w:adjustRightInd w:val="0"/>
        <w:rPr>
          <w:rFonts w:cs="Segoe UI"/>
          <w:szCs w:val="14"/>
        </w:rPr>
      </w:pPr>
      <w:r w:rsidRPr="00E009CE">
        <w:rPr>
          <w:rFonts w:cs="Segoe UI"/>
          <w:szCs w:val="14"/>
        </w:rPr>
        <w:t>C. Isolate the affected network segment</w:t>
      </w:r>
    </w:p>
    <w:p w14:paraId="56A444FE" w14:textId="1D7ABDEA" w:rsidR="00173B41" w:rsidRDefault="00E009CE" w:rsidP="00544A72">
      <w:pPr>
        <w:autoSpaceDE w:val="0"/>
        <w:autoSpaceDN w:val="0"/>
        <w:adjustRightInd w:val="0"/>
        <w:spacing w:after="60"/>
        <w:rPr>
          <w:rFonts w:cs="Segoe UI"/>
          <w:szCs w:val="14"/>
        </w:rPr>
      </w:pPr>
      <w:r w:rsidRPr="00E009CE">
        <w:rPr>
          <w:rFonts w:cs="Segoe UI"/>
          <w:szCs w:val="14"/>
        </w:rPr>
        <w:t>D. Enable trace logging on all events</w:t>
      </w:r>
    </w:p>
    <w:p w14:paraId="7B0CE511" w14:textId="49B59CA4" w:rsidR="00E009CE" w:rsidRPr="00E009CE" w:rsidRDefault="00E009CE" w:rsidP="00E009CE">
      <w:pPr>
        <w:autoSpaceDE w:val="0"/>
        <w:autoSpaceDN w:val="0"/>
        <w:adjustRightInd w:val="0"/>
        <w:rPr>
          <w:rFonts w:cs="Segoe UI"/>
          <w:szCs w:val="14"/>
        </w:rPr>
      </w:pPr>
      <w:r w:rsidRPr="00E009CE">
        <w:rPr>
          <w:rFonts w:cs="Segoe UI"/>
          <w:szCs w:val="14"/>
        </w:rPr>
        <w:t>50. Which of the following is the MOST important consideration when performing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E009CE">
        <w:rPr>
          <w:rFonts w:cs="Segoe UI"/>
          <w:szCs w:val="14"/>
        </w:rPr>
        <w:t>?</w:t>
      </w:r>
    </w:p>
    <w:p w14:paraId="38BCC7DE" w14:textId="77777777" w:rsidR="00E009CE" w:rsidRPr="00E009CE" w:rsidRDefault="00E009CE" w:rsidP="00E009CE">
      <w:pPr>
        <w:autoSpaceDE w:val="0"/>
        <w:autoSpaceDN w:val="0"/>
        <w:adjustRightInd w:val="0"/>
        <w:rPr>
          <w:rFonts w:cs="Segoe UI"/>
          <w:szCs w:val="14"/>
        </w:rPr>
      </w:pPr>
      <w:r w:rsidRPr="00E009CE">
        <w:rPr>
          <w:rFonts w:cs="Segoe UI"/>
          <w:szCs w:val="14"/>
        </w:rPr>
        <w:t>A. Management supports risk mitigation efforts.</w:t>
      </w:r>
    </w:p>
    <w:p w14:paraId="3D4C71E1" w14:textId="51D45532" w:rsidR="00E009CE" w:rsidRPr="00E009CE" w:rsidRDefault="00E009CE" w:rsidP="00E009CE">
      <w:pPr>
        <w:autoSpaceDE w:val="0"/>
        <w:autoSpaceDN w:val="0"/>
        <w:adjustRightInd w:val="0"/>
        <w:rPr>
          <w:rFonts w:cs="Segoe UI"/>
          <w:szCs w:val="14"/>
        </w:rPr>
      </w:pPr>
      <w:r w:rsidRPr="00E009CE">
        <w:rPr>
          <w:rFonts w:cs="Segoe UI"/>
          <w:szCs w:val="14"/>
        </w:rPr>
        <w:t xml:space="preserve">B. Annual loss expectancies have been calculated for critical </w:t>
      </w:r>
      <w:r w:rsidR="00544A72" w:rsidRPr="00E009CE">
        <w:rPr>
          <w:rFonts w:cs="Segoe UI"/>
          <w:szCs w:val="14"/>
        </w:rPr>
        <w:t>assets.</w:t>
      </w:r>
    </w:p>
    <w:p w14:paraId="38B9A399" w14:textId="77777777" w:rsidR="00E009CE" w:rsidRPr="00E009CE" w:rsidRDefault="00E009CE" w:rsidP="00E009CE">
      <w:pPr>
        <w:autoSpaceDE w:val="0"/>
        <w:autoSpaceDN w:val="0"/>
        <w:adjustRightInd w:val="0"/>
        <w:rPr>
          <w:rFonts w:cs="Segoe UI"/>
          <w:szCs w:val="14"/>
        </w:rPr>
      </w:pPr>
      <w:r w:rsidRPr="00E009CE">
        <w:rPr>
          <w:rFonts w:cs="Segoe UI"/>
          <w:szCs w:val="14"/>
        </w:rPr>
        <w:t>C. Assets have been identified and appropriately valued.</w:t>
      </w:r>
    </w:p>
    <w:p w14:paraId="44C5FCC6"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Attack motives, means and opportunities are understood.</w:t>
      </w:r>
    </w:p>
    <w:p w14:paraId="7A7F09C0" w14:textId="77777777" w:rsidR="00E009CE" w:rsidRPr="00E009CE" w:rsidRDefault="00E009CE" w:rsidP="00E009CE">
      <w:pPr>
        <w:autoSpaceDE w:val="0"/>
        <w:autoSpaceDN w:val="0"/>
        <w:adjustRightInd w:val="0"/>
        <w:rPr>
          <w:rFonts w:cs="Segoe UI"/>
          <w:szCs w:val="14"/>
        </w:rPr>
      </w:pPr>
      <w:r w:rsidRPr="00E009CE">
        <w:rPr>
          <w:rFonts w:cs="Segoe UI"/>
          <w:szCs w:val="14"/>
        </w:rPr>
        <w:t>51. Which program element should be implemented FIRST in asset classification and control?</w:t>
      </w:r>
    </w:p>
    <w:p w14:paraId="76A5F213" w14:textId="77777777" w:rsidR="00E009CE" w:rsidRPr="00E009CE" w:rsidRDefault="00E009CE" w:rsidP="00E009CE">
      <w:pPr>
        <w:autoSpaceDE w:val="0"/>
        <w:autoSpaceDN w:val="0"/>
        <w:adjustRightInd w:val="0"/>
        <w:rPr>
          <w:rFonts w:cs="Segoe UI"/>
          <w:szCs w:val="14"/>
        </w:rPr>
      </w:pPr>
      <w:r w:rsidRPr="00E009CE">
        <w:rPr>
          <w:rFonts w:cs="Segoe UI"/>
          <w:szCs w:val="14"/>
        </w:rPr>
        <w:t>A. Risk assessment</w:t>
      </w:r>
    </w:p>
    <w:p w14:paraId="5744AF53" w14:textId="77777777" w:rsidR="00E009CE" w:rsidRPr="00E009CE" w:rsidRDefault="00E009CE" w:rsidP="00E009CE">
      <w:pPr>
        <w:autoSpaceDE w:val="0"/>
        <w:autoSpaceDN w:val="0"/>
        <w:adjustRightInd w:val="0"/>
        <w:rPr>
          <w:rFonts w:cs="Segoe UI"/>
          <w:szCs w:val="14"/>
        </w:rPr>
      </w:pPr>
      <w:r w:rsidRPr="00E009CE">
        <w:rPr>
          <w:rFonts w:cs="Segoe UI"/>
          <w:szCs w:val="14"/>
        </w:rPr>
        <w:t>B. Classification</w:t>
      </w:r>
    </w:p>
    <w:p w14:paraId="0106D6B4" w14:textId="5AA349A1" w:rsidR="00E009CE" w:rsidRPr="00E009CE" w:rsidRDefault="00544A72" w:rsidP="00E009CE">
      <w:pPr>
        <w:autoSpaceDE w:val="0"/>
        <w:autoSpaceDN w:val="0"/>
        <w:adjustRightInd w:val="0"/>
        <w:rPr>
          <w:rFonts w:cs="Segoe UI"/>
          <w:szCs w:val="14"/>
        </w:rPr>
      </w:pPr>
      <w:r w:rsidRPr="00E009CE">
        <w:rPr>
          <w:rFonts w:cs="Segoe UI"/>
          <w:szCs w:val="14"/>
        </w:rPr>
        <w:t xml:space="preserve">C. </w:t>
      </w:r>
      <w:r w:rsidR="00E009CE" w:rsidRPr="00E009CE">
        <w:rPr>
          <w:rFonts w:cs="Segoe UI"/>
          <w:szCs w:val="14"/>
        </w:rPr>
        <w:t>Valuation</w:t>
      </w:r>
    </w:p>
    <w:p w14:paraId="7E6758CE"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Risk mitigation</w:t>
      </w:r>
    </w:p>
    <w:p w14:paraId="5DC6D77D" w14:textId="37FC88D5" w:rsidR="00E009CE" w:rsidRPr="00E009CE" w:rsidRDefault="00544A72" w:rsidP="00E009CE">
      <w:pPr>
        <w:autoSpaceDE w:val="0"/>
        <w:autoSpaceDN w:val="0"/>
        <w:adjustRightInd w:val="0"/>
        <w:rPr>
          <w:rFonts w:cs="Segoe UI"/>
          <w:szCs w:val="14"/>
        </w:rPr>
      </w:pPr>
      <w:r w:rsidRPr="00E009CE">
        <w:rPr>
          <w:rFonts w:cs="Segoe UI"/>
          <w:szCs w:val="14"/>
        </w:rPr>
        <w:t>52.</w:t>
      </w:r>
      <w:r>
        <w:rPr>
          <w:rFonts w:cs="Segoe UI"/>
          <w:szCs w:val="14"/>
        </w:rPr>
        <w:t xml:space="preserve"> </w:t>
      </w:r>
      <w:r w:rsidR="00E009CE" w:rsidRPr="00E009CE">
        <w:rPr>
          <w:rFonts w:cs="Segoe UI"/>
          <w:szCs w:val="14"/>
        </w:rPr>
        <w:t xml:space="preserve">Information security governance is PRIMARILY driven by: </w:t>
      </w:r>
    </w:p>
    <w:p w14:paraId="3045B725" w14:textId="77777777" w:rsidR="00E009CE" w:rsidRPr="00E009CE" w:rsidRDefault="00E009CE" w:rsidP="00E009CE">
      <w:pPr>
        <w:autoSpaceDE w:val="0"/>
        <w:autoSpaceDN w:val="0"/>
        <w:adjustRightInd w:val="0"/>
        <w:rPr>
          <w:rFonts w:cs="Segoe UI"/>
          <w:szCs w:val="14"/>
        </w:rPr>
      </w:pPr>
      <w:r w:rsidRPr="00E009CE">
        <w:rPr>
          <w:rFonts w:cs="Segoe UI"/>
          <w:szCs w:val="14"/>
        </w:rPr>
        <w:t>A. technology constraints.</w:t>
      </w:r>
    </w:p>
    <w:p w14:paraId="7D8FCD05" w14:textId="77777777" w:rsidR="00E009CE" w:rsidRPr="00E009CE" w:rsidRDefault="00E009CE" w:rsidP="00E009CE">
      <w:pPr>
        <w:autoSpaceDE w:val="0"/>
        <w:autoSpaceDN w:val="0"/>
        <w:adjustRightInd w:val="0"/>
        <w:rPr>
          <w:rFonts w:cs="Segoe UI"/>
          <w:szCs w:val="14"/>
        </w:rPr>
      </w:pPr>
      <w:r w:rsidRPr="00E009CE">
        <w:rPr>
          <w:rFonts w:cs="Segoe UI"/>
          <w:szCs w:val="14"/>
        </w:rPr>
        <w:t>B. regulatory requirements.</w:t>
      </w:r>
    </w:p>
    <w:p w14:paraId="10B93D11" w14:textId="77777777" w:rsidR="00E009CE" w:rsidRPr="00E009CE" w:rsidRDefault="00E009CE" w:rsidP="00E009CE">
      <w:pPr>
        <w:autoSpaceDE w:val="0"/>
        <w:autoSpaceDN w:val="0"/>
        <w:adjustRightInd w:val="0"/>
        <w:rPr>
          <w:rFonts w:cs="Segoe UI"/>
          <w:szCs w:val="14"/>
        </w:rPr>
      </w:pPr>
      <w:r w:rsidRPr="00E009CE">
        <w:rPr>
          <w:rFonts w:cs="Segoe UI"/>
          <w:szCs w:val="14"/>
        </w:rPr>
        <w:t>C. litigation potential.</w:t>
      </w:r>
    </w:p>
    <w:p w14:paraId="2D687F95" w14:textId="77777777" w:rsidR="00E009CE" w:rsidRPr="00E009CE" w:rsidRDefault="00E009CE" w:rsidP="00E009CE">
      <w:pPr>
        <w:autoSpaceDE w:val="0"/>
        <w:autoSpaceDN w:val="0"/>
        <w:adjustRightInd w:val="0"/>
        <w:rPr>
          <w:rFonts w:cs="Segoe UI"/>
          <w:szCs w:val="14"/>
        </w:rPr>
      </w:pPr>
      <w:r w:rsidRPr="00E009CE">
        <w:rPr>
          <w:rFonts w:cs="Segoe UI"/>
          <w:szCs w:val="14"/>
        </w:rPr>
        <w:t>D. business strategy.</w:t>
      </w:r>
    </w:p>
    <w:p w14:paraId="1CF338C5" w14:textId="13B40C7E" w:rsidR="00E009CE" w:rsidRPr="00E009CE" w:rsidRDefault="00E009CE" w:rsidP="00E009CE">
      <w:pPr>
        <w:autoSpaceDE w:val="0"/>
        <w:autoSpaceDN w:val="0"/>
        <w:adjustRightInd w:val="0"/>
        <w:rPr>
          <w:rFonts w:cs="Segoe UI"/>
          <w:szCs w:val="14"/>
        </w:rPr>
      </w:pPr>
      <w:r w:rsidRPr="00E009CE">
        <w:rPr>
          <w:rFonts w:cs="Segoe UI"/>
          <w:szCs w:val="14"/>
        </w:rPr>
        <w:t>53. What is the BEST method for mitigating against network 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Pr="00E009CE">
        <w:rPr>
          <w:rFonts w:cs="Segoe UI"/>
          <w:szCs w:val="14"/>
        </w:rPr>
        <w:t xml:space="preserve"> (DoS) attacks?</w:t>
      </w:r>
    </w:p>
    <w:p w14:paraId="39D5958A" w14:textId="77777777" w:rsidR="00E009CE" w:rsidRPr="00E009CE" w:rsidRDefault="00E009CE" w:rsidP="00E009CE">
      <w:pPr>
        <w:autoSpaceDE w:val="0"/>
        <w:autoSpaceDN w:val="0"/>
        <w:adjustRightInd w:val="0"/>
        <w:rPr>
          <w:rFonts w:cs="Segoe UI"/>
          <w:szCs w:val="14"/>
        </w:rPr>
      </w:pPr>
      <w:r w:rsidRPr="00E009CE">
        <w:rPr>
          <w:rFonts w:cs="Segoe UI"/>
          <w:szCs w:val="14"/>
        </w:rPr>
        <w:t>A. Ensure all servers are up to date on OS patches.</w:t>
      </w:r>
    </w:p>
    <w:p w14:paraId="51D69CE8" w14:textId="77777777" w:rsidR="00E009CE" w:rsidRPr="00E009CE" w:rsidRDefault="00E009CE" w:rsidP="00E009CE">
      <w:pPr>
        <w:autoSpaceDE w:val="0"/>
        <w:autoSpaceDN w:val="0"/>
        <w:adjustRightInd w:val="0"/>
        <w:rPr>
          <w:rFonts w:cs="Segoe UI"/>
          <w:szCs w:val="14"/>
        </w:rPr>
      </w:pPr>
      <w:r w:rsidRPr="00E009CE">
        <w:rPr>
          <w:rFonts w:cs="Segoe UI"/>
          <w:szCs w:val="14"/>
        </w:rPr>
        <w:t>B. Employ packet filtering to drop suspect packets.</w:t>
      </w:r>
    </w:p>
    <w:p w14:paraId="314E5EF4" w14:textId="1725F83C" w:rsidR="00E009CE" w:rsidRPr="00E009CE" w:rsidRDefault="00E009CE" w:rsidP="00E009CE">
      <w:pPr>
        <w:autoSpaceDE w:val="0"/>
        <w:autoSpaceDN w:val="0"/>
        <w:adjustRightInd w:val="0"/>
        <w:rPr>
          <w:rFonts w:cs="Segoe UI"/>
          <w:szCs w:val="14"/>
        </w:rPr>
      </w:pPr>
      <w:r w:rsidRPr="00E009CE">
        <w:rPr>
          <w:rFonts w:cs="Segoe UI"/>
          <w:szCs w:val="14"/>
        </w:rPr>
        <w:t>C. Implement network address translation to make internal addresses non</w:t>
      </w:r>
      <w:r w:rsidR="00544A72">
        <w:rPr>
          <w:rFonts w:cs="Segoe UI"/>
          <w:szCs w:val="14"/>
        </w:rPr>
        <w:t>-</w:t>
      </w:r>
      <w:r w:rsidRPr="00E009CE">
        <w:rPr>
          <w:rFonts w:cs="Segoe UI"/>
          <w:szCs w:val="14"/>
        </w:rPr>
        <w:t>routable.</w:t>
      </w:r>
    </w:p>
    <w:p w14:paraId="269D74FC"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Implement load balancing for Internet facing devices.</w:t>
      </w:r>
    </w:p>
    <w:p w14:paraId="019D9FD2" w14:textId="77777777" w:rsidR="00E009CE" w:rsidRPr="00E009CE" w:rsidRDefault="00E009CE" w:rsidP="00E009CE">
      <w:pPr>
        <w:autoSpaceDE w:val="0"/>
        <w:autoSpaceDN w:val="0"/>
        <w:adjustRightInd w:val="0"/>
        <w:rPr>
          <w:rFonts w:cs="Segoe UI"/>
          <w:szCs w:val="14"/>
        </w:rPr>
      </w:pPr>
      <w:r w:rsidRPr="00E009CE">
        <w:rPr>
          <w:rFonts w:cs="Segoe UI"/>
          <w:szCs w:val="14"/>
        </w:rPr>
        <w:t>54. Which of the following would be MOST appropriate for collecting and preserving evidence?</w:t>
      </w:r>
    </w:p>
    <w:p w14:paraId="1708FE94" w14:textId="608922F5" w:rsidR="00E009CE" w:rsidRPr="00E009CE" w:rsidRDefault="00E009CE" w:rsidP="00E009CE">
      <w:pPr>
        <w:autoSpaceDE w:val="0"/>
        <w:autoSpaceDN w:val="0"/>
        <w:adjustRightInd w:val="0"/>
        <w:rPr>
          <w:rFonts w:cs="Segoe UI"/>
          <w:szCs w:val="14"/>
        </w:rPr>
      </w:pPr>
      <w:r w:rsidRPr="00E009CE">
        <w:rPr>
          <w:rFonts w:cs="Segoe UI"/>
          <w:szCs w:val="14"/>
        </w:rPr>
        <w:t xml:space="preserve">A. </w:t>
      </w:r>
      <w:r w:rsidR="00544A72" w:rsidRPr="00E009CE">
        <w:rPr>
          <w:rFonts w:cs="Segoe UI"/>
          <w:szCs w:val="14"/>
        </w:rPr>
        <w:t>Encrypted</w:t>
      </w:r>
      <w:r w:rsidRPr="00E009CE">
        <w:rPr>
          <w:rFonts w:cs="Segoe UI"/>
          <w:szCs w:val="14"/>
        </w:rPr>
        <w:t xml:space="preserve"> hard drives</w:t>
      </w:r>
    </w:p>
    <w:p w14:paraId="4F1B2B96" w14:textId="77777777" w:rsidR="00E009CE" w:rsidRPr="00E009CE" w:rsidRDefault="00E009CE" w:rsidP="00E009CE">
      <w:pPr>
        <w:autoSpaceDE w:val="0"/>
        <w:autoSpaceDN w:val="0"/>
        <w:adjustRightInd w:val="0"/>
        <w:rPr>
          <w:rFonts w:cs="Segoe UI"/>
          <w:szCs w:val="14"/>
        </w:rPr>
      </w:pPr>
      <w:r w:rsidRPr="00E009CE">
        <w:rPr>
          <w:rFonts w:cs="Segoe UI"/>
          <w:szCs w:val="14"/>
        </w:rPr>
        <w:t>B. Generic audit software</w:t>
      </w:r>
    </w:p>
    <w:p w14:paraId="60640B32" w14:textId="77777777" w:rsidR="00E009CE" w:rsidRPr="00E009CE" w:rsidRDefault="00E009CE" w:rsidP="00E009CE">
      <w:pPr>
        <w:autoSpaceDE w:val="0"/>
        <w:autoSpaceDN w:val="0"/>
        <w:adjustRightInd w:val="0"/>
        <w:rPr>
          <w:rFonts w:cs="Segoe UI"/>
          <w:szCs w:val="14"/>
        </w:rPr>
      </w:pPr>
      <w:r w:rsidRPr="00E009CE">
        <w:rPr>
          <w:rFonts w:cs="Segoe UI"/>
          <w:szCs w:val="14"/>
        </w:rPr>
        <w:t>C. Proven forensic processes</w:t>
      </w:r>
    </w:p>
    <w:p w14:paraId="790E5C52"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Log correlation software</w:t>
      </w:r>
    </w:p>
    <w:p w14:paraId="36F8A9DB" w14:textId="77777777" w:rsidR="00E009CE" w:rsidRPr="00E009CE" w:rsidRDefault="00E009CE" w:rsidP="00E009CE">
      <w:pPr>
        <w:autoSpaceDE w:val="0"/>
        <w:autoSpaceDN w:val="0"/>
        <w:adjustRightInd w:val="0"/>
        <w:rPr>
          <w:rFonts w:cs="Segoe UI"/>
          <w:szCs w:val="14"/>
        </w:rPr>
      </w:pPr>
      <w:r w:rsidRPr="00E009CE">
        <w:rPr>
          <w:rFonts w:cs="Segoe UI"/>
          <w:szCs w:val="14"/>
        </w:rPr>
        <w:t>55. What is the BEST means to standardize security configurations in similar devices?</w:t>
      </w:r>
    </w:p>
    <w:p w14:paraId="7C98F7F8" w14:textId="77777777" w:rsidR="00E009CE" w:rsidRPr="00E009CE" w:rsidRDefault="00E009CE" w:rsidP="00E009CE">
      <w:pPr>
        <w:autoSpaceDE w:val="0"/>
        <w:autoSpaceDN w:val="0"/>
        <w:adjustRightInd w:val="0"/>
        <w:rPr>
          <w:rFonts w:cs="Segoe UI"/>
          <w:szCs w:val="14"/>
        </w:rPr>
      </w:pPr>
      <w:r w:rsidRPr="00E009CE">
        <w:rPr>
          <w:rFonts w:cs="Segoe UI"/>
          <w:szCs w:val="14"/>
        </w:rPr>
        <w:t>A. Policies</w:t>
      </w:r>
    </w:p>
    <w:p w14:paraId="136DD4E4" w14:textId="77777777" w:rsidR="00E009CE" w:rsidRPr="00E009CE" w:rsidRDefault="00E009CE" w:rsidP="00E009CE">
      <w:pPr>
        <w:autoSpaceDE w:val="0"/>
        <w:autoSpaceDN w:val="0"/>
        <w:adjustRightInd w:val="0"/>
        <w:rPr>
          <w:rFonts w:cs="Segoe UI"/>
          <w:szCs w:val="14"/>
        </w:rPr>
      </w:pPr>
      <w:r w:rsidRPr="00E009CE">
        <w:rPr>
          <w:rFonts w:cs="Segoe UI"/>
          <w:szCs w:val="14"/>
        </w:rPr>
        <w:t>B. Procedures</w:t>
      </w:r>
    </w:p>
    <w:p w14:paraId="778CE29A" w14:textId="77777777" w:rsidR="00E009CE" w:rsidRPr="00E009CE" w:rsidRDefault="00E009CE" w:rsidP="00E009CE">
      <w:pPr>
        <w:autoSpaceDE w:val="0"/>
        <w:autoSpaceDN w:val="0"/>
        <w:adjustRightInd w:val="0"/>
        <w:rPr>
          <w:rFonts w:cs="Segoe UI"/>
          <w:szCs w:val="14"/>
        </w:rPr>
      </w:pPr>
      <w:r w:rsidRPr="00E009CE">
        <w:rPr>
          <w:rFonts w:cs="Segoe UI"/>
          <w:szCs w:val="14"/>
        </w:rPr>
        <w:lastRenderedPageBreak/>
        <w:t>C. Technical guides</w:t>
      </w:r>
    </w:p>
    <w:p w14:paraId="72DE1B7D"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Baselines</w:t>
      </w:r>
    </w:p>
    <w:p w14:paraId="21398382" w14:textId="4BAF1484" w:rsidR="00E009CE" w:rsidRPr="00E009CE" w:rsidRDefault="00544A72" w:rsidP="00E009CE">
      <w:pPr>
        <w:autoSpaceDE w:val="0"/>
        <w:autoSpaceDN w:val="0"/>
        <w:adjustRightInd w:val="0"/>
        <w:rPr>
          <w:rFonts w:cs="Segoe UI"/>
          <w:szCs w:val="14"/>
        </w:rPr>
      </w:pPr>
      <w:r w:rsidRPr="00E009CE">
        <w:rPr>
          <w:rFonts w:cs="Segoe UI"/>
          <w:szCs w:val="14"/>
        </w:rPr>
        <w:t>56.</w:t>
      </w:r>
      <w:r>
        <w:rPr>
          <w:rFonts w:cs="Segoe UI"/>
          <w:szCs w:val="14"/>
        </w:rPr>
        <w:t xml:space="preserve"> </w:t>
      </w:r>
      <w:r w:rsidR="00E009CE" w:rsidRPr="00E009CE">
        <w:rPr>
          <w:rFonts w:cs="Segoe UI"/>
          <w:szCs w:val="14"/>
        </w:rPr>
        <w:t>Serious security incidents typically lead to renewed focus by management on information security that then</w:t>
      </w:r>
      <w:r>
        <w:rPr>
          <w:rFonts w:cs="Segoe UI"/>
          <w:szCs w:val="14"/>
        </w:rPr>
        <w:t xml:space="preserve"> </w:t>
      </w:r>
      <w:r w:rsidR="00E009CE" w:rsidRPr="00E009CE">
        <w:rPr>
          <w:rFonts w:cs="Segoe UI"/>
          <w:szCs w:val="14"/>
        </w:rPr>
        <w:t>usually fades over time. What opportunity should the information security manager seize to BEST use this</w:t>
      </w:r>
      <w:r>
        <w:rPr>
          <w:rFonts w:cs="Segoe UI"/>
          <w:szCs w:val="14"/>
        </w:rPr>
        <w:t xml:space="preserve"> </w:t>
      </w:r>
      <w:r w:rsidR="00E009CE" w:rsidRPr="00E009CE">
        <w:rPr>
          <w:rFonts w:cs="Segoe UI"/>
          <w:szCs w:val="14"/>
        </w:rPr>
        <w:t>renewed focus?</w:t>
      </w:r>
    </w:p>
    <w:p w14:paraId="07E1412B" w14:textId="77777777" w:rsidR="00E009CE" w:rsidRPr="00E009CE" w:rsidRDefault="00E009CE" w:rsidP="00E009CE">
      <w:pPr>
        <w:autoSpaceDE w:val="0"/>
        <w:autoSpaceDN w:val="0"/>
        <w:adjustRightInd w:val="0"/>
        <w:rPr>
          <w:rFonts w:cs="Segoe UI"/>
          <w:szCs w:val="14"/>
        </w:rPr>
      </w:pPr>
      <w:r w:rsidRPr="00E009CE">
        <w:rPr>
          <w:rFonts w:cs="Segoe UI"/>
          <w:szCs w:val="14"/>
        </w:rPr>
        <w:t>A. To improve the integration of business and information security processes</w:t>
      </w:r>
    </w:p>
    <w:p w14:paraId="678DB475" w14:textId="77777777" w:rsidR="00E009CE" w:rsidRPr="00E009CE" w:rsidRDefault="00E009CE" w:rsidP="00E009CE">
      <w:pPr>
        <w:autoSpaceDE w:val="0"/>
        <w:autoSpaceDN w:val="0"/>
        <w:adjustRightInd w:val="0"/>
        <w:rPr>
          <w:rFonts w:cs="Segoe UI"/>
          <w:szCs w:val="14"/>
        </w:rPr>
      </w:pPr>
      <w:r w:rsidRPr="00E009CE">
        <w:rPr>
          <w:rFonts w:cs="Segoe UI"/>
          <w:szCs w:val="14"/>
        </w:rPr>
        <w:t>B. To increase information security budgets and staffing levels</w:t>
      </w:r>
    </w:p>
    <w:p w14:paraId="4250E24B" w14:textId="77777777" w:rsidR="00E009CE" w:rsidRPr="00E009CE" w:rsidRDefault="00E009CE" w:rsidP="00E009CE">
      <w:pPr>
        <w:autoSpaceDE w:val="0"/>
        <w:autoSpaceDN w:val="0"/>
        <w:adjustRightInd w:val="0"/>
        <w:rPr>
          <w:rFonts w:cs="Segoe UI"/>
          <w:szCs w:val="14"/>
        </w:rPr>
      </w:pPr>
      <w:r w:rsidRPr="00E009CE">
        <w:rPr>
          <w:rFonts w:cs="Segoe UI"/>
          <w:szCs w:val="14"/>
        </w:rPr>
        <w:t>C. To develop tighter controls and stronger compliance efforts</w:t>
      </w:r>
    </w:p>
    <w:p w14:paraId="08D48504" w14:textId="3A8574FA" w:rsidR="00E009CE" w:rsidRDefault="00E009CE" w:rsidP="00544A72">
      <w:pPr>
        <w:autoSpaceDE w:val="0"/>
        <w:autoSpaceDN w:val="0"/>
        <w:adjustRightInd w:val="0"/>
        <w:spacing w:after="60"/>
        <w:rPr>
          <w:rFonts w:cs="Segoe UI"/>
          <w:szCs w:val="14"/>
        </w:rPr>
      </w:pPr>
      <w:r w:rsidRPr="00E009CE">
        <w:rPr>
          <w:rFonts w:cs="Segoe UI"/>
          <w:szCs w:val="14"/>
        </w:rPr>
        <w:t>D. To acquire better supplemental technical security controls</w:t>
      </w:r>
    </w:p>
    <w:p w14:paraId="2CE563E0" w14:textId="2F646EF3" w:rsidR="00E009CE" w:rsidRDefault="00E009CE" w:rsidP="00E009CE">
      <w:pPr>
        <w:autoSpaceDE w:val="0"/>
        <w:autoSpaceDN w:val="0"/>
        <w:adjustRightInd w:val="0"/>
        <w:rPr>
          <w:rFonts w:cs="Segoe UI"/>
          <w:szCs w:val="14"/>
        </w:rPr>
      </w:pPr>
      <w:r>
        <w:rPr>
          <w:rFonts w:cs="Segoe UI"/>
          <w:szCs w:val="14"/>
        </w:rPr>
        <w:t xml:space="preserve">57. </w:t>
      </w:r>
      <w:r w:rsidRPr="00E009CE">
        <w:rPr>
          <w:rFonts w:cs="Segoe UI"/>
          <w:szCs w:val="14"/>
        </w:rPr>
        <w:t>The use of insurance is an example of which of the following?</w:t>
      </w:r>
    </w:p>
    <w:p w14:paraId="56095853" w14:textId="77777777" w:rsidR="00E009CE" w:rsidRPr="00E009CE" w:rsidRDefault="00E009CE" w:rsidP="00E009CE">
      <w:pPr>
        <w:autoSpaceDE w:val="0"/>
        <w:autoSpaceDN w:val="0"/>
        <w:adjustRightInd w:val="0"/>
        <w:rPr>
          <w:rFonts w:cs="Segoe UI"/>
          <w:szCs w:val="14"/>
        </w:rPr>
      </w:pPr>
      <w:r w:rsidRPr="00E009CE">
        <w:rPr>
          <w:rFonts w:cs="Segoe UI"/>
          <w:szCs w:val="14"/>
        </w:rPr>
        <w:t>A. Risk mitigation</w:t>
      </w:r>
    </w:p>
    <w:p w14:paraId="3F8E4870" w14:textId="77777777" w:rsidR="00E009CE" w:rsidRPr="00E009CE" w:rsidRDefault="00E009CE" w:rsidP="00E009CE">
      <w:pPr>
        <w:autoSpaceDE w:val="0"/>
        <w:autoSpaceDN w:val="0"/>
        <w:adjustRightInd w:val="0"/>
        <w:rPr>
          <w:rFonts w:cs="Segoe UI"/>
          <w:szCs w:val="14"/>
        </w:rPr>
      </w:pPr>
      <w:r w:rsidRPr="00E009CE">
        <w:rPr>
          <w:rFonts w:cs="Segoe UI"/>
          <w:szCs w:val="14"/>
        </w:rPr>
        <w:t>B. Risk acceptance</w:t>
      </w:r>
    </w:p>
    <w:p w14:paraId="507DB3D3" w14:textId="77777777" w:rsidR="00E009CE" w:rsidRPr="00E009CE" w:rsidRDefault="00E009CE" w:rsidP="00E009CE">
      <w:pPr>
        <w:autoSpaceDE w:val="0"/>
        <w:autoSpaceDN w:val="0"/>
        <w:adjustRightInd w:val="0"/>
        <w:rPr>
          <w:rFonts w:cs="Segoe UI"/>
          <w:szCs w:val="14"/>
        </w:rPr>
      </w:pPr>
      <w:r w:rsidRPr="00E009CE">
        <w:rPr>
          <w:rFonts w:cs="Segoe UI"/>
          <w:szCs w:val="14"/>
        </w:rPr>
        <w:t>C. Risk elimination</w:t>
      </w:r>
    </w:p>
    <w:p w14:paraId="016875E8"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Risk transfer</w:t>
      </w:r>
    </w:p>
    <w:p w14:paraId="1F7FE700" w14:textId="0B95C7D0" w:rsidR="00E009CE" w:rsidRPr="00E009CE" w:rsidRDefault="00544A72" w:rsidP="00E009CE">
      <w:pPr>
        <w:autoSpaceDE w:val="0"/>
        <w:autoSpaceDN w:val="0"/>
        <w:adjustRightInd w:val="0"/>
        <w:rPr>
          <w:rFonts w:cs="Segoe UI"/>
          <w:szCs w:val="14"/>
        </w:rPr>
      </w:pPr>
      <w:r w:rsidRPr="00E009CE">
        <w:rPr>
          <w:rFonts w:cs="Segoe UI"/>
          <w:szCs w:val="14"/>
        </w:rPr>
        <w:t>58.</w:t>
      </w:r>
      <w:r>
        <w:rPr>
          <w:rFonts w:cs="Segoe UI"/>
          <w:szCs w:val="14"/>
        </w:rPr>
        <w:t xml:space="preserve"> </w:t>
      </w:r>
      <w:r w:rsidR="00E009CE" w:rsidRPr="00E009CE">
        <w:rPr>
          <w:rFonts w:cs="Segoe UI"/>
          <w:szCs w:val="14"/>
        </w:rPr>
        <w:t xml:space="preserve">Information security frameworks can be MOST useful for the information security manager because they: </w:t>
      </w:r>
    </w:p>
    <w:p w14:paraId="08CDBACE" w14:textId="77777777" w:rsidR="00E009CE" w:rsidRPr="00E009CE" w:rsidRDefault="00E009CE" w:rsidP="00E009CE">
      <w:pPr>
        <w:autoSpaceDE w:val="0"/>
        <w:autoSpaceDN w:val="0"/>
        <w:adjustRightInd w:val="0"/>
        <w:rPr>
          <w:rFonts w:cs="Segoe UI"/>
          <w:szCs w:val="14"/>
        </w:rPr>
      </w:pPr>
      <w:r w:rsidRPr="00E009CE">
        <w:rPr>
          <w:rFonts w:cs="Segoe UI"/>
          <w:szCs w:val="14"/>
        </w:rPr>
        <w:t>A. provide detailed processes and methods.</w:t>
      </w:r>
    </w:p>
    <w:p w14:paraId="57841A9B" w14:textId="77777777" w:rsidR="00E009CE" w:rsidRPr="00E009CE" w:rsidRDefault="00E009CE" w:rsidP="00E009CE">
      <w:pPr>
        <w:autoSpaceDE w:val="0"/>
        <w:autoSpaceDN w:val="0"/>
        <w:adjustRightInd w:val="0"/>
        <w:rPr>
          <w:rFonts w:cs="Segoe UI"/>
          <w:szCs w:val="14"/>
        </w:rPr>
      </w:pPr>
      <w:r w:rsidRPr="00E009CE">
        <w:rPr>
          <w:rFonts w:cs="Segoe UI"/>
          <w:szCs w:val="14"/>
        </w:rPr>
        <w:t>B. are designed to achieve specific outcomes.</w:t>
      </w:r>
    </w:p>
    <w:p w14:paraId="01FDA37C" w14:textId="77777777" w:rsidR="00E009CE" w:rsidRPr="00E009CE" w:rsidRDefault="00E009CE" w:rsidP="00E009CE">
      <w:pPr>
        <w:autoSpaceDE w:val="0"/>
        <w:autoSpaceDN w:val="0"/>
        <w:adjustRightInd w:val="0"/>
        <w:rPr>
          <w:rFonts w:cs="Segoe UI"/>
          <w:szCs w:val="14"/>
        </w:rPr>
      </w:pPr>
      <w:r w:rsidRPr="00E009CE">
        <w:rPr>
          <w:rFonts w:cs="Segoe UI"/>
          <w:szCs w:val="14"/>
        </w:rPr>
        <w:t>C. provide structure and guidance.</w:t>
      </w:r>
    </w:p>
    <w:p w14:paraId="7A758EE1"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provide policy and procedure.</w:t>
      </w:r>
    </w:p>
    <w:p w14:paraId="4C987DAC" w14:textId="7166E94F" w:rsidR="00E009CE" w:rsidRPr="00E009CE" w:rsidRDefault="00544A72" w:rsidP="00E009CE">
      <w:pPr>
        <w:autoSpaceDE w:val="0"/>
        <w:autoSpaceDN w:val="0"/>
        <w:adjustRightInd w:val="0"/>
        <w:rPr>
          <w:rFonts w:cs="Segoe UI"/>
          <w:szCs w:val="14"/>
        </w:rPr>
      </w:pPr>
      <w:r w:rsidRPr="00E009CE">
        <w:rPr>
          <w:rFonts w:cs="Segoe UI"/>
          <w:szCs w:val="14"/>
        </w:rPr>
        <w:t>59.</w:t>
      </w:r>
      <w:r>
        <w:rPr>
          <w:rFonts w:cs="Segoe UI"/>
          <w:szCs w:val="14"/>
        </w:rPr>
        <w:t xml:space="preserve"> </w:t>
      </w:r>
      <w:r w:rsidR="00E009CE" w:rsidRPr="00E009CE">
        <w:rPr>
          <w:rFonts w:cs="Segoe UI"/>
          <w:szCs w:val="14"/>
        </w:rPr>
        <w:t>What activity BEST helps ensure that contract personnel do not obtain unauthorized access to sensitive</w:t>
      </w:r>
      <w:r>
        <w:rPr>
          <w:rFonts w:cs="Segoe UI"/>
          <w:szCs w:val="14"/>
        </w:rPr>
        <w:t xml:space="preserve"> </w:t>
      </w:r>
      <w:r w:rsidR="00E009CE" w:rsidRPr="00E009CE">
        <w:rPr>
          <w:rFonts w:cs="Segoe UI"/>
          <w:szCs w:val="14"/>
        </w:rPr>
        <w:t>information?</w:t>
      </w:r>
    </w:p>
    <w:p w14:paraId="318DC82D" w14:textId="77777777" w:rsidR="00E009CE" w:rsidRPr="00E009CE" w:rsidRDefault="00E009CE" w:rsidP="00E009CE">
      <w:pPr>
        <w:autoSpaceDE w:val="0"/>
        <w:autoSpaceDN w:val="0"/>
        <w:adjustRightInd w:val="0"/>
        <w:rPr>
          <w:rFonts w:cs="Segoe UI"/>
          <w:szCs w:val="14"/>
        </w:rPr>
      </w:pPr>
      <w:r w:rsidRPr="00E009CE">
        <w:rPr>
          <w:rFonts w:cs="Segoe UI"/>
          <w:szCs w:val="14"/>
        </w:rPr>
        <w:t>A. Set accounts to pre-expire.</w:t>
      </w:r>
    </w:p>
    <w:p w14:paraId="27452E21" w14:textId="77777777" w:rsidR="00E009CE" w:rsidRPr="00E009CE" w:rsidRDefault="00E009CE" w:rsidP="00E009CE">
      <w:pPr>
        <w:autoSpaceDE w:val="0"/>
        <w:autoSpaceDN w:val="0"/>
        <w:adjustRightInd w:val="0"/>
        <w:rPr>
          <w:rFonts w:cs="Segoe UI"/>
          <w:szCs w:val="14"/>
        </w:rPr>
      </w:pPr>
      <w:r w:rsidRPr="00E009CE">
        <w:rPr>
          <w:rFonts w:cs="Segoe UI"/>
          <w:szCs w:val="14"/>
        </w:rPr>
        <w:t>B. Avoid granting system administration roles.</w:t>
      </w:r>
    </w:p>
    <w:p w14:paraId="24078247" w14:textId="77777777" w:rsidR="00E009CE" w:rsidRPr="00E009CE" w:rsidRDefault="00E009CE" w:rsidP="00E009CE">
      <w:pPr>
        <w:autoSpaceDE w:val="0"/>
        <w:autoSpaceDN w:val="0"/>
        <w:adjustRightInd w:val="0"/>
        <w:rPr>
          <w:rFonts w:cs="Segoe UI"/>
          <w:szCs w:val="14"/>
        </w:rPr>
      </w:pPr>
      <w:r w:rsidRPr="00E009CE">
        <w:rPr>
          <w:rFonts w:cs="Segoe UI"/>
          <w:szCs w:val="14"/>
        </w:rPr>
        <w:t>C. Ensure they successfully pass background checks.</w:t>
      </w:r>
    </w:p>
    <w:p w14:paraId="4F1DB2E9" w14:textId="77777777" w:rsidR="00E009CE" w:rsidRPr="00E009CE" w:rsidRDefault="00E009CE" w:rsidP="00544A72">
      <w:pPr>
        <w:autoSpaceDE w:val="0"/>
        <w:autoSpaceDN w:val="0"/>
        <w:adjustRightInd w:val="0"/>
        <w:spacing w:after="60"/>
        <w:rPr>
          <w:rFonts w:cs="Segoe UI"/>
          <w:szCs w:val="14"/>
        </w:rPr>
      </w:pPr>
      <w:r w:rsidRPr="00E009CE">
        <w:rPr>
          <w:rFonts w:cs="Segoe UI"/>
          <w:szCs w:val="14"/>
        </w:rPr>
        <w:t>D. Ensure their access is approved by the data owner.</w:t>
      </w:r>
    </w:p>
    <w:p w14:paraId="41657BAC" w14:textId="7478CFDB" w:rsidR="00E009CE" w:rsidRPr="00E009CE" w:rsidRDefault="00F20A08" w:rsidP="00E009CE">
      <w:pPr>
        <w:autoSpaceDE w:val="0"/>
        <w:autoSpaceDN w:val="0"/>
        <w:adjustRightInd w:val="0"/>
        <w:rPr>
          <w:rFonts w:cs="Segoe UI"/>
          <w:szCs w:val="14"/>
        </w:rPr>
      </w:pPr>
      <w:r w:rsidRPr="00E009CE">
        <w:rPr>
          <w:rFonts w:cs="Segoe UI"/>
          <w:szCs w:val="14"/>
        </w:rPr>
        <w:t>60.</w:t>
      </w:r>
      <w:r>
        <w:rPr>
          <w:rFonts w:cs="Segoe UI"/>
          <w:szCs w:val="14"/>
        </w:rPr>
        <w:t xml:space="preserve"> </w:t>
      </w:r>
      <w:r w:rsidR="00E009CE" w:rsidRPr="00E009CE">
        <w:rPr>
          <w:rFonts w:cs="Segoe UI"/>
          <w:szCs w:val="14"/>
        </w:rPr>
        <w:t xml:space="preserve">When should risk assessments be performed for optimum effectiveness? </w:t>
      </w:r>
    </w:p>
    <w:p w14:paraId="6D4645F4" w14:textId="77777777" w:rsidR="00E009CE" w:rsidRPr="00E009CE" w:rsidRDefault="00E009CE" w:rsidP="00E009CE">
      <w:pPr>
        <w:autoSpaceDE w:val="0"/>
        <w:autoSpaceDN w:val="0"/>
        <w:adjustRightInd w:val="0"/>
        <w:rPr>
          <w:rFonts w:cs="Segoe UI"/>
          <w:szCs w:val="14"/>
        </w:rPr>
      </w:pPr>
      <w:r w:rsidRPr="00E009CE">
        <w:rPr>
          <w:rFonts w:cs="Segoe UI"/>
          <w:szCs w:val="14"/>
        </w:rPr>
        <w:t>A. At the beginning of security program development</w:t>
      </w:r>
    </w:p>
    <w:p w14:paraId="3BF6A4FE" w14:textId="77777777" w:rsidR="00E009CE" w:rsidRPr="00E009CE" w:rsidRDefault="00E009CE" w:rsidP="00E009CE">
      <w:pPr>
        <w:autoSpaceDE w:val="0"/>
        <w:autoSpaceDN w:val="0"/>
        <w:adjustRightInd w:val="0"/>
        <w:rPr>
          <w:rFonts w:cs="Segoe UI"/>
          <w:szCs w:val="14"/>
        </w:rPr>
      </w:pPr>
      <w:r w:rsidRPr="00E009CE">
        <w:rPr>
          <w:rFonts w:cs="Segoe UI"/>
          <w:szCs w:val="14"/>
        </w:rPr>
        <w:t>B. On a continuous basis</w:t>
      </w:r>
    </w:p>
    <w:p w14:paraId="002467CA" w14:textId="77777777" w:rsidR="00E009CE" w:rsidRPr="00E009CE" w:rsidRDefault="00E009CE" w:rsidP="00E009CE">
      <w:pPr>
        <w:autoSpaceDE w:val="0"/>
        <w:autoSpaceDN w:val="0"/>
        <w:adjustRightInd w:val="0"/>
        <w:rPr>
          <w:rFonts w:cs="Segoe UI"/>
          <w:szCs w:val="14"/>
        </w:rPr>
      </w:pPr>
      <w:r w:rsidRPr="00E009CE">
        <w:rPr>
          <w:rFonts w:cs="Segoe UI"/>
          <w:szCs w:val="14"/>
        </w:rPr>
        <w:t>C. While developing the business case for the security program</w:t>
      </w:r>
    </w:p>
    <w:p w14:paraId="0FAE56C0" w14:textId="77777777" w:rsidR="00E009CE" w:rsidRPr="00E009CE" w:rsidRDefault="00E009CE" w:rsidP="00F20A08">
      <w:pPr>
        <w:autoSpaceDE w:val="0"/>
        <w:autoSpaceDN w:val="0"/>
        <w:adjustRightInd w:val="0"/>
        <w:spacing w:after="60"/>
        <w:rPr>
          <w:rFonts w:cs="Segoe UI"/>
          <w:szCs w:val="14"/>
        </w:rPr>
      </w:pPr>
      <w:r w:rsidRPr="00E009CE">
        <w:rPr>
          <w:rFonts w:cs="Segoe UI"/>
          <w:szCs w:val="14"/>
        </w:rPr>
        <w:t>D. During the business change management process</w:t>
      </w:r>
    </w:p>
    <w:p w14:paraId="2E42B73B" w14:textId="0BC310CE" w:rsidR="00E009CE" w:rsidRPr="00E009CE" w:rsidRDefault="00F20A08" w:rsidP="00E009CE">
      <w:pPr>
        <w:autoSpaceDE w:val="0"/>
        <w:autoSpaceDN w:val="0"/>
        <w:adjustRightInd w:val="0"/>
        <w:rPr>
          <w:rFonts w:cs="Segoe UI"/>
          <w:szCs w:val="14"/>
        </w:rPr>
      </w:pPr>
      <w:r w:rsidRPr="00E009CE">
        <w:rPr>
          <w:rFonts w:cs="Segoe UI"/>
          <w:szCs w:val="14"/>
        </w:rPr>
        <w:t>61.</w:t>
      </w:r>
      <w:r>
        <w:rPr>
          <w:rFonts w:cs="Segoe UI"/>
          <w:szCs w:val="14"/>
        </w:rPr>
        <w:t xml:space="preserve"> </w:t>
      </w:r>
      <w:r w:rsidR="00E009CE" w:rsidRPr="00E009CE">
        <w:rPr>
          <w:rFonts w:cs="Segoe UI"/>
          <w:szCs w:val="14"/>
        </w:rPr>
        <w:t xml:space="preserve">Under what circumstances is it MOST appropriate to reduce control strength? </w:t>
      </w:r>
    </w:p>
    <w:p w14:paraId="507C0C1C" w14:textId="77777777" w:rsidR="00E009CE" w:rsidRPr="00E009CE" w:rsidRDefault="00E009CE" w:rsidP="00E009CE">
      <w:pPr>
        <w:autoSpaceDE w:val="0"/>
        <w:autoSpaceDN w:val="0"/>
        <w:adjustRightInd w:val="0"/>
        <w:rPr>
          <w:rFonts w:cs="Segoe UI"/>
          <w:szCs w:val="14"/>
        </w:rPr>
      </w:pPr>
      <w:r w:rsidRPr="00E009CE">
        <w:rPr>
          <w:rFonts w:cs="Segoe UI"/>
          <w:szCs w:val="14"/>
        </w:rPr>
        <w:t>A. Assessed risk is below acceptable levels.</w:t>
      </w:r>
    </w:p>
    <w:p w14:paraId="41E96AA2" w14:textId="77777777" w:rsidR="00E009CE" w:rsidRPr="00E009CE" w:rsidRDefault="00E009CE" w:rsidP="00E009CE">
      <w:pPr>
        <w:autoSpaceDE w:val="0"/>
        <w:autoSpaceDN w:val="0"/>
        <w:adjustRightInd w:val="0"/>
        <w:rPr>
          <w:rFonts w:cs="Segoe UI"/>
          <w:szCs w:val="14"/>
        </w:rPr>
      </w:pPr>
      <w:r w:rsidRPr="00E009CE">
        <w:rPr>
          <w:rFonts w:cs="Segoe UI"/>
          <w:szCs w:val="14"/>
        </w:rPr>
        <w:t>B. Risk cannot be determined.</w:t>
      </w:r>
    </w:p>
    <w:p w14:paraId="32ACA83D" w14:textId="77777777" w:rsidR="00E009CE" w:rsidRPr="00E009CE" w:rsidRDefault="00E009CE" w:rsidP="00E009CE">
      <w:pPr>
        <w:autoSpaceDE w:val="0"/>
        <w:autoSpaceDN w:val="0"/>
        <w:adjustRightInd w:val="0"/>
        <w:rPr>
          <w:rFonts w:cs="Segoe UI"/>
          <w:szCs w:val="14"/>
        </w:rPr>
      </w:pPr>
      <w:r w:rsidRPr="00E009CE">
        <w:rPr>
          <w:rFonts w:cs="Segoe UI"/>
          <w:szCs w:val="14"/>
        </w:rPr>
        <w:t>C. The control cost is high.</w:t>
      </w:r>
    </w:p>
    <w:p w14:paraId="24BEE868" w14:textId="77777777" w:rsidR="00E009CE" w:rsidRPr="00E009CE" w:rsidRDefault="00E009CE" w:rsidP="00F20A08">
      <w:pPr>
        <w:autoSpaceDE w:val="0"/>
        <w:autoSpaceDN w:val="0"/>
        <w:adjustRightInd w:val="0"/>
        <w:spacing w:after="60"/>
        <w:rPr>
          <w:rFonts w:cs="Segoe UI"/>
          <w:szCs w:val="14"/>
        </w:rPr>
      </w:pPr>
      <w:r w:rsidRPr="00E009CE">
        <w:rPr>
          <w:rFonts w:cs="Segoe UI"/>
          <w:szCs w:val="14"/>
        </w:rPr>
        <w:t>D. The control is not effective.</w:t>
      </w:r>
    </w:p>
    <w:p w14:paraId="4AE692C1" w14:textId="4ECA2F0E" w:rsidR="00E009CE" w:rsidRPr="00E009CE" w:rsidRDefault="00F20A08" w:rsidP="00E009CE">
      <w:pPr>
        <w:autoSpaceDE w:val="0"/>
        <w:autoSpaceDN w:val="0"/>
        <w:adjustRightInd w:val="0"/>
        <w:rPr>
          <w:rFonts w:cs="Segoe UI"/>
          <w:szCs w:val="14"/>
        </w:rPr>
      </w:pPr>
      <w:r w:rsidRPr="00E009CE">
        <w:rPr>
          <w:rFonts w:cs="Segoe UI"/>
          <w:szCs w:val="14"/>
        </w:rPr>
        <w:t>62.</w:t>
      </w:r>
      <w:r>
        <w:rPr>
          <w:rFonts w:cs="Segoe UI"/>
          <w:szCs w:val="14"/>
        </w:rPr>
        <w:t xml:space="preserve"> </w:t>
      </w:r>
      <w:r w:rsidR="00E009CE" w:rsidRPr="00E009CE">
        <w:rPr>
          <w:rFonts w:cs="Segoe UI"/>
          <w:szCs w:val="14"/>
        </w:rPr>
        <w:t xml:space="preserve">Information security policy enforcement is the responsibility of the: </w:t>
      </w:r>
    </w:p>
    <w:p w14:paraId="0A98E011" w14:textId="77777777" w:rsidR="00E009CE" w:rsidRPr="00E009CE" w:rsidRDefault="00E009CE" w:rsidP="00E009CE">
      <w:pPr>
        <w:autoSpaceDE w:val="0"/>
        <w:autoSpaceDN w:val="0"/>
        <w:adjustRightInd w:val="0"/>
        <w:rPr>
          <w:rFonts w:cs="Segoe UI"/>
          <w:szCs w:val="14"/>
        </w:rPr>
      </w:pPr>
      <w:r w:rsidRPr="00E009CE">
        <w:rPr>
          <w:rFonts w:cs="Segoe UI"/>
          <w:szCs w:val="14"/>
        </w:rPr>
        <w:t>A. security steering committee.</w:t>
      </w:r>
    </w:p>
    <w:p w14:paraId="25D89982" w14:textId="77777777" w:rsidR="00E009CE" w:rsidRPr="00E009CE" w:rsidRDefault="00E009CE" w:rsidP="00E009CE">
      <w:pPr>
        <w:autoSpaceDE w:val="0"/>
        <w:autoSpaceDN w:val="0"/>
        <w:adjustRightInd w:val="0"/>
        <w:rPr>
          <w:rFonts w:cs="Segoe UI"/>
          <w:szCs w:val="14"/>
        </w:rPr>
      </w:pPr>
      <w:r w:rsidRPr="00E009CE">
        <w:rPr>
          <w:rFonts w:cs="Segoe UI"/>
          <w:szCs w:val="14"/>
        </w:rPr>
        <w:t>B. chief information officer.</w:t>
      </w:r>
    </w:p>
    <w:p w14:paraId="0185E5F3" w14:textId="77777777" w:rsidR="00E009CE" w:rsidRPr="00E009CE" w:rsidRDefault="00E009CE" w:rsidP="00E009CE">
      <w:pPr>
        <w:autoSpaceDE w:val="0"/>
        <w:autoSpaceDN w:val="0"/>
        <w:adjustRightInd w:val="0"/>
        <w:rPr>
          <w:rFonts w:cs="Segoe UI"/>
          <w:szCs w:val="14"/>
        </w:rPr>
      </w:pPr>
      <w:r w:rsidRPr="00E009CE">
        <w:rPr>
          <w:rFonts w:cs="Segoe UI"/>
          <w:szCs w:val="14"/>
        </w:rPr>
        <w:t>C. chief information security officer.</w:t>
      </w:r>
    </w:p>
    <w:p w14:paraId="08D346F7" w14:textId="77777777" w:rsidR="00E009CE" w:rsidRPr="00E009CE" w:rsidRDefault="00E009CE" w:rsidP="00F20A08">
      <w:pPr>
        <w:autoSpaceDE w:val="0"/>
        <w:autoSpaceDN w:val="0"/>
        <w:adjustRightInd w:val="0"/>
        <w:spacing w:after="60"/>
        <w:rPr>
          <w:rFonts w:cs="Segoe UI"/>
          <w:szCs w:val="14"/>
        </w:rPr>
      </w:pPr>
      <w:r w:rsidRPr="00E009CE">
        <w:rPr>
          <w:rFonts w:cs="Segoe UI"/>
          <w:szCs w:val="14"/>
        </w:rPr>
        <w:t>D. chief compliance officer.</w:t>
      </w:r>
    </w:p>
    <w:p w14:paraId="7F45E647" w14:textId="325CB72E" w:rsidR="00E009CE" w:rsidRPr="00E009CE" w:rsidRDefault="00F20A08" w:rsidP="00E009CE">
      <w:pPr>
        <w:autoSpaceDE w:val="0"/>
        <w:autoSpaceDN w:val="0"/>
        <w:adjustRightInd w:val="0"/>
        <w:rPr>
          <w:rFonts w:cs="Segoe UI"/>
          <w:szCs w:val="14"/>
        </w:rPr>
      </w:pPr>
      <w:r w:rsidRPr="00E009CE">
        <w:rPr>
          <w:rFonts w:cs="Segoe UI"/>
          <w:szCs w:val="14"/>
        </w:rPr>
        <w:t>63.</w:t>
      </w:r>
      <w:r>
        <w:rPr>
          <w:rFonts w:cs="Segoe UI"/>
          <w:szCs w:val="14"/>
        </w:rPr>
        <w:t xml:space="preserve"> </w:t>
      </w:r>
      <w:r w:rsidR="00E009CE" w:rsidRPr="00E009CE">
        <w:rPr>
          <w:rFonts w:cs="Segoe UI"/>
          <w:szCs w:val="14"/>
        </w:rPr>
        <w:t>What is the PRIMARY role of the information security manager related to the data classification and</w:t>
      </w:r>
      <w:r>
        <w:rPr>
          <w:rFonts w:cs="Segoe UI"/>
          <w:szCs w:val="14"/>
        </w:rPr>
        <w:t xml:space="preserve"> </w:t>
      </w:r>
      <w:r w:rsidR="00E009CE" w:rsidRPr="00E009CE">
        <w:rPr>
          <w:rFonts w:cs="Segoe UI"/>
          <w:szCs w:val="14"/>
        </w:rPr>
        <w:t>handling process within an organization?</w:t>
      </w:r>
    </w:p>
    <w:p w14:paraId="18084125" w14:textId="77777777" w:rsidR="00E009CE" w:rsidRPr="00E009CE" w:rsidRDefault="00E009CE" w:rsidP="00E009CE">
      <w:pPr>
        <w:autoSpaceDE w:val="0"/>
        <w:autoSpaceDN w:val="0"/>
        <w:adjustRightInd w:val="0"/>
        <w:rPr>
          <w:rFonts w:cs="Segoe UI"/>
          <w:szCs w:val="14"/>
        </w:rPr>
      </w:pPr>
      <w:r w:rsidRPr="00E009CE">
        <w:rPr>
          <w:rFonts w:cs="Segoe UI"/>
          <w:szCs w:val="14"/>
        </w:rPr>
        <w:t>A. Defining and ratifying the organization’s data classification structure</w:t>
      </w:r>
    </w:p>
    <w:p w14:paraId="0FB7F279" w14:textId="77777777" w:rsidR="00E009CE" w:rsidRPr="00E009CE" w:rsidRDefault="00E009CE" w:rsidP="00E009CE">
      <w:pPr>
        <w:autoSpaceDE w:val="0"/>
        <w:autoSpaceDN w:val="0"/>
        <w:adjustRightInd w:val="0"/>
        <w:rPr>
          <w:rFonts w:cs="Segoe UI"/>
          <w:szCs w:val="14"/>
        </w:rPr>
      </w:pPr>
      <w:r w:rsidRPr="00E009CE">
        <w:rPr>
          <w:rFonts w:cs="Segoe UI"/>
          <w:szCs w:val="14"/>
        </w:rPr>
        <w:t>B. Assigning the classification levels to the information assets</w:t>
      </w:r>
    </w:p>
    <w:p w14:paraId="1EDDD11E" w14:textId="77777777" w:rsidR="00E009CE" w:rsidRPr="00E009CE" w:rsidRDefault="00E009CE" w:rsidP="00E009CE">
      <w:pPr>
        <w:autoSpaceDE w:val="0"/>
        <w:autoSpaceDN w:val="0"/>
        <w:adjustRightInd w:val="0"/>
        <w:rPr>
          <w:rFonts w:cs="Segoe UI"/>
          <w:szCs w:val="14"/>
        </w:rPr>
      </w:pPr>
      <w:r w:rsidRPr="00E009CE">
        <w:rPr>
          <w:rFonts w:cs="Segoe UI"/>
          <w:szCs w:val="14"/>
        </w:rPr>
        <w:t>C. Securing information assets in accordance with their data classification</w:t>
      </w:r>
    </w:p>
    <w:p w14:paraId="3B012C2E" w14:textId="0B1A606C" w:rsidR="00E009CE" w:rsidRDefault="00E009CE" w:rsidP="00F20A08">
      <w:pPr>
        <w:autoSpaceDE w:val="0"/>
        <w:autoSpaceDN w:val="0"/>
        <w:adjustRightInd w:val="0"/>
        <w:spacing w:after="60"/>
        <w:rPr>
          <w:rFonts w:cs="Segoe UI"/>
          <w:szCs w:val="14"/>
        </w:rPr>
      </w:pPr>
      <w:r w:rsidRPr="00E009CE">
        <w:rPr>
          <w:rFonts w:cs="Segoe UI"/>
          <w:szCs w:val="14"/>
        </w:rPr>
        <w:t>D. Confirming that information assets have been properly classified</w:t>
      </w:r>
    </w:p>
    <w:p w14:paraId="59EB9B43" w14:textId="74376327" w:rsidR="00E009CE" w:rsidRPr="00E009CE" w:rsidRDefault="00E009CE" w:rsidP="00E009CE">
      <w:pPr>
        <w:autoSpaceDE w:val="0"/>
        <w:autoSpaceDN w:val="0"/>
        <w:adjustRightInd w:val="0"/>
        <w:rPr>
          <w:rFonts w:cs="Segoe UI"/>
          <w:szCs w:val="14"/>
        </w:rPr>
      </w:pPr>
      <w:r w:rsidRPr="00E009CE">
        <w:rPr>
          <w:rFonts w:cs="Segoe UI"/>
          <w:szCs w:val="14"/>
        </w:rPr>
        <w:t>64. Who should PRIMARILY provide direction on the impact of new regulatory requirements that may lead to</w:t>
      </w:r>
      <w:r w:rsidR="00F20A08">
        <w:rPr>
          <w:rFonts w:cs="Segoe UI"/>
          <w:szCs w:val="14"/>
        </w:rPr>
        <w:t xml:space="preserve"> </w:t>
      </w:r>
      <w:r w:rsidRPr="00E009CE">
        <w:rPr>
          <w:rFonts w:cs="Segoe UI"/>
          <w:szCs w:val="14"/>
        </w:rPr>
        <w:t>major application system changes?</w:t>
      </w:r>
    </w:p>
    <w:p w14:paraId="3EB04443" w14:textId="77777777" w:rsidR="00E009CE" w:rsidRPr="00E009CE" w:rsidRDefault="00E009CE" w:rsidP="00E009CE">
      <w:pPr>
        <w:autoSpaceDE w:val="0"/>
        <w:autoSpaceDN w:val="0"/>
        <w:adjustRightInd w:val="0"/>
        <w:rPr>
          <w:rFonts w:cs="Segoe UI"/>
          <w:szCs w:val="14"/>
        </w:rPr>
      </w:pPr>
      <w:r w:rsidRPr="00E009CE">
        <w:rPr>
          <w:rFonts w:cs="Segoe UI"/>
          <w:szCs w:val="14"/>
        </w:rPr>
        <w:t>A. The internal audit department</w:t>
      </w:r>
    </w:p>
    <w:p w14:paraId="0B379FE6" w14:textId="77777777" w:rsidR="00E009CE" w:rsidRPr="00E009CE" w:rsidRDefault="00E009CE" w:rsidP="00E009CE">
      <w:pPr>
        <w:autoSpaceDE w:val="0"/>
        <w:autoSpaceDN w:val="0"/>
        <w:adjustRightInd w:val="0"/>
        <w:rPr>
          <w:rFonts w:cs="Segoe UI"/>
          <w:szCs w:val="14"/>
        </w:rPr>
      </w:pPr>
      <w:r w:rsidRPr="00E009CE">
        <w:rPr>
          <w:rFonts w:cs="Segoe UI"/>
          <w:szCs w:val="14"/>
        </w:rPr>
        <w:t>B. System developers/analysts</w:t>
      </w:r>
    </w:p>
    <w:p w14:paraId="6FFE010F" w14:textId="77777777" w:rsidR="00E009CE" w:rsidRPr="00E009CE" w:rsidRDefault="00E009CE" w:rsidP="00E009CE">
      <w:pPr>
        <w:autoSpaceDE w:val="0"/>
        <w:autoSpaceDN w:val="0"/>
        <w:adjustRightInd w:val="0"/>
        <w:rPr>
          <w:rFonts w:cs="Segoe UI"/>
          <w:szCs w:val="14"/>
        </w:rPr>
      </w:pPr>
      <w:r w:rsidRPr="00E009CE">
        <w:rPr>
          <w:rFonts w:cs="Segoe UI"/>
          <w:szCs w:val="14"/>
        </w:rPr>
        <w:t>C. Key business process owners</w:t>
      </w:r>
    </w:p>
    <w:p w14:paraId="7E7B99BA" w14:textId="77777777" w:rsidR="00E009CE" w:rsidRPr="00E009CE" w:rsidRDefault="00E009CE" w:rsidP="00F20A08">
      <w:pPr>
        <w:autoSpaceDE w:val="0"/>
        <w:autoSpaceDN w:val="0"/>
        <w:adjustRightInd w:val="0"/>
        <w:spacing w:after="60"/>
        <w:rPr>
          <w:rFonts w:cs="Segoe UI"/>
          <w:szCs w:val="14"/>
        </w:rPr>
      </w:pPr>
      <w:r w:rsidRPr="00E009CE">
        <w:rPr>
          <w:rFonts w:cs="Segoe UI"/>
          <w:szCs w:val="14"/>
        </w:rPr>
        <w:t>D. Corporate legal counsel</w:t>
      </w:r>
    </w:p>
    <w:p w14:paraId="52016AD3" w14:textId="77E11DD4" w:rsidR="00E009CE" w:rsidRPr="00E009CE" w:rsidRDefault="00E009CE" w:rsidP="00E009CE">
      <w:pPr>
        <w:autoSpaceDE w:val="0"/>
        <w:autoSpaceDN w:val="0"/>
        <w:adjustRightInd w:val="0"/>
        <w:rPr>
          <w:rFonts w:cs="Segoe UI"/>
          <w:szCs w:val="14"/>
        </w:rPr>
      </w:pPr>
      <w:r w:rsidRPr="00E009CE">
        <w:rPr>
          <w:rFonts w:cs="Segoe UI"/>
          <w:szCs w:val="14"/>
        </w:rPr>
        <w:t>65. Maturity levels are an approach to determine the extent that sound practices have been implemented in an</w:t>
      </w:r>
      <w:r w:rsidR="00F20A08">
        <w:rPr>
          <w:rFonts w:cs="Segoe UI"/>
          <w:szCs w:val="14"/>
        </w:rPr>
        <w:t xml:space="preserve"> </w:t>
      </w:r>
      <w:r w:rsidRPr="00E009CE">
        <w:rPr>
          <w:rFonts w:cs="Segoe UI"/>
          <w:szCs w:val="14"/>
        </w:rPr>
        <w:t>organization based on outcomes. Another approach that has been developed to achieve essentially the same</w:t>
      </w:r>
      <w:r w:rsidR="00F20A08">
        <w:rPr>
          <w:rFonts w:cs="Segoe UI"/>
          <w:szCs w:val="14"/>
        </w:rPr>
        <w:t xml:space="preserve"> </w:t>
      </w:r>
      <w:r w:rsidRPr="00E009CE">
        <w:rPr>
          <w:rFonts w:cs="Segoe UI"/>
          <w:szCs w:val="14"/>
        </w:rPr>
        <w:t>result is:</w:t>
      </w:r>
    </w:p>
    <w:p w14:paraId="1B6BFE8A" w14:textId="77777777" w:rsidR="00E009CE" w:rsidRPr="00E009CE" w:rsidRDefault="00E009CE" w:rsidP="00E009CE">
      <w:pPr>
        <w:autoSpaceDE w:val="0"/>
        <w:autoSpaceDN w:val="0"/>
        <w:adjustRightInd w:val="0"/>
        <w:rPr>
          <w:rFonts w:cs="Segoe UI"/>
          <w:szCs w:val="14"/>
        </w:rPr>
      </w:pPr>
      <w:r w:rsidRPr="00E009CE">
        <w:rPr>
          <w:rFonts w:cs="Segoe UI"/>
          <w:szCs w:val="14"/>
        </w:rPr>
        <w:t>A. controls applicability statements.</w:t>
      </w:r>
    </w:p>
    <w:p w14:paraId="1910BE77" w14:textId="77777777" w:rsidR="00E009CE" w:rsidRPr="00E009CE" w:rsidRDefault="00E009CE" w:rsidP="00E009CE">
      <w:pPr>
        <w:autoSpaceDE w:val="0"/>
        <w:autoSpaceDN w:val="0"/>
        <w:adjustRightInd w:val="0"/>
        <w:rPr>
          <w:rFonts w:cs="Segoe UI"/>
          <w:szCs w:val="14"/>
        </w:rPr>
      </w:pPr>
      <w:r w:rsidRPr="00E009CE">
        <w:rPr>
          <w:rFonts w:cs="Segoe UI"/>
          <w:szCs w:val="14"/>
        </w:rPr>
        <w:t>B. process performance and capabilities.</w:t>
      </w:r>
    </w:p>
    <w:p w14:paraId="326795E7" w14:textId="43D75E1A" w:rsidR="00E009CE" w:rsidRPr="00E009CE" w:rsidRDefault="00E009CE" w:rsidP="00E009CE">
      <w:pPr>
        <w:autoSpaceDE w:val="0"/>
        <w:autoSpaceDN w:val="0"/>
        <w:adjustRightInd w:val="0"/>
        <w:rPr>
          <w:rFonts w:cs="Segoe UI"/>
          <w:szCs w:val="14"/>
        </w:rPr>
      </w:pPr>
      <w:r w:rsidRPr="00E009CE">
        <w:rPr>
          <w:rFonts w:cs="Segoe UI"/>
          <w:szCs w:val="14"/>
        </w:rPr>
        <w:t>C. probabilistic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E009CE">
        <w:rPr>
          <w:rFonts w:cs="Segoe UI"/>
          <w:szCs w:val="14"/>
        </w:rPr>
        <w:t>.</w:t>
      </w:r>
    </w:p>
    <w:p w14:paraId="4AEE7B03" w14:textId="77777777" w:rsidR="00E009CE" w:rsidRPr="00E009CE" w:rsidRDefault="00E009CE" w:rsidP="000D6F6E">
      <w:pPr>
        <w:autoSpaceDE w:val="0"/>
        <w:autoSpaceDN w:val="0"/>
        <w:adjustRightInd w:val="0"/>
        <w:spacing w:after="60"/>
        <w:rPr>
          <w:rFonts w:cs="Segoe UI"/>
          <w:szCs w:val="14"/>
        </w:rPr>
      </w:pPr>
      <w:r w:rsidRPr="00E009CE">
        <w:rPr>
          <w:rFonts w:cs="Segoe UI"/>
          <w:szCs w:val="14"/>
        </w:rPr>
        <w:t>D. factor analysis of information risk.</w:t>
      </w:r>
    </w:p>
    <w:p w14:paraId="117D809B" w14:textId="22687C21" w:rsidR="00E009CE" w:rsidRPr="00E009CE" w:rsidRDefault="00E009CE" w:rsidP="00E009CE">
      <w:pPr>
        <w:autoSpaceDE w:val="0"/>
        <w:autoSpaceDN w:val="0"/>
        <w:adjustRightInd w:val="0"/>
        <w:rPr>
          <w:rFonts w:cs="Segoe UI"/>
          <w:szCs w:val="14"/>
        </w:rPr>
      </w:pPr>
      <w:r w:rsidRPr="00E009CE">
        <w:rPr>
          <w:rFonts w:cs="Segoe UI"/>
          <w:szCs w:val="14"/>
        </w:rPr>
        <w:t>66. Which of the following is the MOST important action to take when engaging third-party consultants to</w:t>
      </w:r>
      <w:r w:rsidR="000D6F6E">
        <w:rPr>
          <w:rFonts w:cs="Segoe UI"/>
          <w:szCs w:val="14"/>
        </w:rPr>
        <w:t xml:space="preserve"> </w:t>
      </w:r>
      <w:r w:rsidRPr="00E009CE">
        <w:rPr>
          <w:rFonts w:cs="Segoe UI"/>
          <w:szCs w:val="14"/>
        </w:rPr>
        <w:t>conduct an attack and penetration test?</w:t>
      </w:r>
    </w:p>
    <w:p w14:paraId="16BB66E5" w14:textId="77777777" w:rsidR="00E009CE" w:rsidRPr="00E009CE" w:rsidRDefault="00E009CE" w:rsidP="00E009CE">
      <w:pPr>
        <w:autoSpaceDE w:val="0"/>
        <w:autoSpaceDN w:val="0"/>
        <w:adjustRightInd w:val="0"/>
        <w:rPr>
          <w:rFonts w:cs="Segoe UI"/>
          <w:szCs w:val="14"/>
        </w:rPr>
      </w:pPr>
      <w:r w:rsidRPr="00E009CE">
        <w:rPr>
          <w:rFonts w:cs="Segoe UI"/>
          <w:szCs w:val="14"/>
        </w:rPr>
        <w:t>A. Request a list of the software to be used.</w:t>
      </w:r>
    </w:p>
    <w:p w14:paraId="2E671597" w14:textId="77777777" w:rsidR="00E009CE" w:rsidRPr="00E009CE" w:rsidRDefault="00E009CE" w:rsidP="00E009CE">
      <w:pPr>
        <w:autoSpaceDE w:val="0"/>
        <w:autoSpaceDN w:val="0"/>
        <w:adjustRightInd w:val="0"/>
        <w:rPr>
          <w:rFonts w:cs="Segoe UI"/>
          <w:szCs w:val="14"/>
        </w:rPr>
      </w:pPr>
      <w:r w:rsidRPr="00E009CE">
        <w:rPr>
          <w:rFonts w:cs="Segoe UI"/>
          <w:szCs w:val="14"/>
        </w:rPr>
        <w:t>B. Provide clear directions to IT staff.</w:t>
      </w:r>
    </w:p>
    <w:p w14:paraId="43B416C0" w14:textId="77777777" w:rsidR="00E009CE" w:rsidRPr="00E009CE" w:rsidRDefault="00E009CE" w:rsidP="00E009CE">
      <w:pPr>
        <w:autoSpaceDE w:val="0"/>
        <w:autoSpaceDN w:val="0"/>
        <w:adjustRightInd w:val="0"/>
        <w:rPr>
          <w:rFonts w:cs="Segoe UI"/>
          <w:szCs w:val="14"/>
        </w:rPr>
      </w:pPr>
      <w:r w:rsidRPr="00E009CE">
        <w:rPr>
          <w:rFonts w:cs="Segoe UI"/>
          <w:szCs w:val="14"/>
        </w:rPr>
        <w:t>C. Monitor intrusion detection system and firewall logs closely.</w:t>
      </w:r>
    </w:p>
    <w:p w14:paraId="6ED995DE" w14:textId="77777777" w:rsidR="00E009CE" w:rsidRPr="00E009CE" w:rsidRDefault="00E009CE" w:rsidP="000D6F6E">
      <w:pPr>
        <w:autoSpaceDE w:val="0"/>
        <w:autoSpaceDN w:val="0"/>
        <w:adjustRightInd w:val="0"/>
        <w:spacing w:after="60"/>
        <w:rPr>
          <w:rFonts w:cs="Segoe UI"/>
          <w:szCs w:val="14"/>
        </w:rPr>
      </w:pPr>
      <w:r w:rsidRPr="00E009CE">
        <w:rPr>
          <w:rFonts w:cs="Segoe UI"/>
          <w:szCs w:val="14"/>
        </w:rPr>
        <w:t>D. Establish clear rules of engagement.</w:t>
      </w:r>
    </w:p>
    <w:p w14:paraId="2C5768D9" w14:textId="77777777" w:rsidR="00E009CE" w:rsidRPr="00E009CE" w:rsidRDefault="00E009CE" w:rsidP="00E009CE">
      <w:pPr>
        <w:autoSpaceDE w:val="0"/>
        <w:autoSpaceDN w:val="0"/>
        <w:adjustRightInd w:val="0"/>
        <w:rPr>
          <w:rFonts w:cs="Segoe UI"/>
          <w:szCs w:val="14"/>
        </w:rPr>
      </w:pPr>
      <w:r w:rsidRPr="00E009CE">
        <w:rPr>
          <w:rFonts w:cs="Segoe UI"/>
          <w:szCs w:val="14"/>
        </w:rPr>
        <w:t>67. When securing wireless access points, which of the following controls would BEST assure confidentiality?</w:t>
      </w:r>
    </w:p>
    <w:p w14:paraId="305E28C5" w14:textId="77777777" w:rsidR="00E009CE" w:rsidRPr="00E009CE" w:rsidRDefault="00E009CE" w:rsidP="00E009CE">
      <w:pPr>
        <w:autoSpaceDE w:val="0"/>
        <w:autoSpaceDN w:val="0"/>
        <w:adjustRightInd w:val="0"/>
        <w:rPr>
          <w:rFonts w:cs="Segoe UI"/>
          <w:szCs w:val="14"/>
        </w:rPr>
      </w:pPr>
      <w:r w:rsidRPr="00E009CE">
        <w:rPr>
          <w:rFonts w:cs="Segoe UI"/>
          <w:szCs w:val="14"/>
        </w:rPr>
        <w:t>A. Implementing wireless intrusion prevention systems</w:t>
      </w:r>
    </w:p>
    <w:p w14:paraId="274EE289" w14:textId="77777777" w:rsidR="00E009CE" w:rsidRPr="00E009CE" w:rsidRDefault="00E009CE" w:rsidP="00E009CE">
      <w:pPr>
        <w:autoSpaceDE w:val="0"/>
        <w:autoSpaceDN w:val="0"/>
        <w:adjustRightInd w:val="0"/>
        <w:rPr>
          <w:rFonts w:cs="Segoe UI"/>
          <w:szCs w:val="14"/>
        </w:rPr>
      </w:pPr>
      <w:r w:rsidRPr="00E009CE">
        <w:rPr>
          <w:rFonts w:cs="Segoe UI"/>
          <w:szCs w:val="14"/>
        </w:rPr>
        <w:t>B. Not broadcasting the service set identifier</w:t>
      </w:r>
    </w:p>
    <w:p w14:paraId="18557ADD" w14:textId="77777777" w:rsidR="00E009CE" w:rsidRPr="00E009CE" w:rsidRDefault="00E009CE" w:rsidP="00E009CE">
      <w:pPr>
        <w:autoSpaceDE w:val="0"/>
        <w:autoSpaceDN w:val="0"/>
        <w:adjustRightInd w:val="0"/>
        <w:rPr>
          <w:rFonts w:cs="Segoe UI"/>
          <w:szCs w:val="14"/>
        </w:rPr>
      </w:pPr>
      <w:r w:rsidRPr="00E009CE">
        <w:rPr>
          <w:rFonts w:cs="Segoe UI"/>
          <w:szCs w:val="14"/>
        </w:rPr>
        <w:t>C. Implementing wired equivalent privacy authentication</w:t>
      </w:r>
    </w:p>
    <w:p w14:paraId="225722A4" w14:textId="77777777" w:rsidR="00E009CE" w:rsidRPr="00E009CE" w:rsidRDefault="00E009CE" w:rsidP="000D6F6E">
      <w:pPr>
        <w:autoSpaceDE w:val="0"/>
        <w:autoSpaceDN w:val="0"/>
        <w:adjustRightInd w:val="0"/>
        <w:spacing w:after="60"/>
        <w:rPr>
          <w:rFonts w:cs="Segoe UI"/>
          <w:szCs w:val="14"/>
        </w:rPr>
      </w:pPr>
      <w:r w:rsidRPr="00E009CE">
        <w:rPr>
          <w:rFonts w:cs="Segoe UI"/>
          <w:szCs w:val="14"/>
        </w:rPr>
        <w:t>D. Enforcing a virtual private network over wireless</w:t>
      </w:r>
    </w:p>
    <w:p w14:paraId="0DF1D05A" w14:textId="6994AF93" w:rsidR="00E009CE" w:rsidRPr="00E175BB" w:rsidRDefault="00E009CE" w:rsidP="00E009CE">
      <w:pPr>
        <w:autoSpaceDE w:val="0"/>
        <w:autoSpaceDN w:val="0"/>
        <w:adjustRightInd w:val="0"/>
        <w:rPr>
          <w:rFonts w:cs="Segoe UI"/>
          <w:szCs w:val="14"/>
        </w:rPr>
      </w:pPr>
      <w:r>
        <w:rPr>
          <w:rFonts w:cs="Segoe UI"/>
          <w:szCs w:val="14"/>
        </w:rPr>
        <w:t xml:space="preserve">68. </w:t>
      </w:r>
      <w:r w:rsidRPr="00E009CE">
        <w:rPr>
          <w:rFonts w:cs="Segoe UI"/>
          <w:szCs w:val="14"/>
        </w:rPr>
        <w:t>Which of the following should be performed EXCLUSIVELY by the information security department?</w:t>
      </w:r>
    </w:p>
    <w:p w14:paraId="7C9641DB" w14:textId="77777777" w:rsidR="00E009CE" w:rsidRPr="00E009CE" w:rsidRDefault="00E009CE" w:rsidP="00E009CE">
      <w:pPr>
        <w:autoSpaceDE w:val="0"/>
        <w:autoSpaceDN w:val="0"/>
        <w:adjustRightInd w:val="0"/>
        <w:rPr>
          <w:rFonts w:cs="Segoe UI"/>
          <w:szCs w:val="14"/>
        </w:rPr>
      </w:pPr>
      <w:r w:rsidRPr="00E009CE">
        <w:rPr>
          <w:rFonts w:cs="Segoe UI"/>
          <w:szCs w:val="14"/>
        </w:rPr>
        <w:t>A. Monitoring unauthorized access to operating systems</w:t>
      </w:r>
    </w:p>
    <w:p w14:paraId="2B696B04" w14:textId="77777777" w:rsidR="00E009CE" w:rsidRPr="00E009CE" w:rsidRDefault="00E009CE" w:rsidP="00E009CE">
      <w:pPr>
        <w:autoSpaceDE w:val="0"/>
        <w:autoSpaceDN w:val="0"/>
        <w:adjustRightInd w:val="0"/>
        <w:rPr>
          <w:rFonts w:cs="Segoe UI"/>
          <w:szCs w:val="14"/>
        </w:rPr>
      </w:pPr>
      <w:r w:rsidRPr="00E009CE">
        <w:rPr>
          <w:rFonts w:cs="Segoe UI"/>
          <w:szCs w:val="14"/>
        </w:rPr>
        <w:t>B. Configuring user access to operating systems</w:t>
      </w:r>
    </w:p>
    <w:p w14:paraId="063B470F" w14:textId="77777777" w:rsidR="00E009CE" w:rsidRPr="00E009CE" w:rsidRDefault="00E009CE" w:rsidP="00E009CE">
      <w:pPr>
        <w:autoSpaceDE w:val="0"/>
        <w:autoSpaceDN w:val="0"/>
        <w:adjustRightInd w:val="0"/>
        <w:rPr>
          <w:rFonts w:cs="Segoe UI"/>
          <w:szCs w:val="14"/>
        </w:rPr>
      </w:pPr>
      <w:r w:rsidRPr="00E009CE">
        <w:rPr>
          <w:rFonts w:cs="Segoe UI"/>
          <w:szCs w:val="14"/>
        </w:rPr>
        <w:t>C. Approving operating system access standards</w:t>
      </w:r>
    </w:p>
    <w:p w14:paraId="2B21AC52" w14:textId="77777777" w:rsidR="00E009CE" w:rsidRPr="00E009CE" w:rsidRDefault="00E009CE" w:rsidP="000D6F6E">
      <w:pPr>
        <w:autoSpaceDE w:val="0"/>
        <w:autoSpaceDN w:val="0"/>
        <w:adjustRightInd w:val="0"/>
        <w:spacing w:after="60"/>
        <w:rPr>
          <w:rFonts w:cs="Segoe UI"/>
          <w:szCs w:val="14"/>
        </w:rPr>
      </w:pPr>
      <w:r w:rsidRPr="00E009CE">
        <w:rPr>
          <w:rFonts w:cs="Segoe UI"/>
          <w:szCs w:val="14"/>
        </w:rPr>
        <w:t>D. Configuring the firewall to protect operating systems</w:t>
      </w:r>
    </w:p>
    <w:p w14:paraId="36BA70A7" w14:textId="6705F36B" w:rsidR="00E009CE" w:rsidRPr="00E009CE" w:rsidRDefault="000D6F6E" w:rsidP="00E009CE">
      <w:pPr>
        <w:autoSpaceDE w:val="0"/>
        <w:autoSpaceDN w:val="0"/>
        <w:adjustRightInd w:val="0"/>
        <w:rPr>
          <w:rFonts w:cs="Segoe UI"/>
          <w:szCs w:val="14"/>
        </w:rPr>
      </w:pPr>
      <w:r w:rsidRPr="00E009CE">
        <w:rPr>
          <w:rFonts w:cs="Segoe UI"/>
          <w:szCs w:val="14"/>
        </w:rPr>
        <w:t>69.</w:t>
      </w:r>
      <w:r>
        <w:rPr>
          <w:rFonts w:cs="Segoe UI"/>
          <w:szCs w:val="14"/>
        </w:rPr>
        <w:t xml:space="preserve"> </w:t>
      </w:r>
      <w:r w:rsidR="00E009CE" w:rsidRPr="00E009CE">
        <w:rPr>
          <w:rFonts w:cs="Segoe UI"/>
          <w:szCs w:val="14"/>
        </w:rPr>
        <w:t>An organization has to comply with recently published industry regulatory requirements—compliance that</w:t>
      </w:r>
      <w:r>
        <w:rPr>
          <w:rFonts w:cs="Segoe UI"/>
          <w:szCs w:val="14"/>
        </w:rPr>
        <w:t xml:space="preserve"> </w:t>
      </w:r>
      <w:r w:rsidR="00E009CE" w:rsidRPr="00E009CE">
        <w:rPr>
          <w:rFonts w:cs="Segoe UI"/>
          <w:szCs w:val="14"/>
        </w:rPr>
        <w:t>potentially has high implementation costs. What should the information security manager do FIRST?</w:t>
      </w:r>
    </w:p>
    <w:p w14:paraId="40C50479" w14:textId="77777777" w:rsidR="00E009CE" w:rsidRPr="00E009CE" w:rsidRDefault="00E009CE" w:rsidP="00E009CE">
      <w:pPr>
        <w:autoSpaceDE w:val="0"/>
        <w:autoSpaceDN w:val="0"/>
        <w:adjustRightInd w:val="0"/>
        <w:rPr>
          <w:rFonts w:cs="Segoe UI"/>
          <w:szCs w:val="14"/>
        </w:rPr>
      </w:pPr>
      <w:r w:rsidRPr="00E009CE">
        <w:rPr>
          <w:rFonts w:cs="Segoe UI"/>
          <w:szCs w:val="14"/>
        </w:rPr>
        <w:t>A. Consult the security committee.</w:t>
      </w:r>
    </w:p>
    <w:p w14:paraId="61496A66" w14:textId="77777777" w:rsidR="00E009CE" w:rsidRPr="00E009CE" w:rsidRDefault="00E009CE" w:rsidP="00E009CE">
      <w:pPr>
        <w:autoSpaceDE w:val="0"/>
        <w:autoSpaceDN w:val="0"/>
        <w:adjustRightInd w:val="0"/>
        <w:rPr>
          <w:rFonts w:cs="Segoe UI"/>
          <w:szCs w:val="14"/>
        </w:rPr>
      </w:pPr>
      <w:r w:rsidRPr="00E009CE">
        <w:rPr>
          <w:rFonts w:cs="Segoe UI"/>
          <w:szCs w:val="14"/>
        </w:rPr>
        <w:t>B. Perform a gap analysis.</w:t>
      </w:r>
    </w:p>
    <w:p w14:paraId="5883C017" w14:textId="77777777" w:rsidR="00E009CE" w:rsidRPr="00E009CE" w:rsidRDefault="00E009CE" w:rsidP="00E009CE">
      <w:pPr>
        <w:autoSpaceDE w:val="0"/>
        <w:autoSpaceDN w:val="0"/>
        <w:adjustRightInd w:val="0"/>
        <w:rPr>
          <w:rFonts w:cs="Segoe UI"/>
          <w:szCs w:val="14"/>
        </w:rPr>
      </w:pPr>
      <w:r w:rsidRPr="00E009CE">
        <w:rPr>
          <w:rFonts w:cs="Segoe UI"/>
          <w:szCs w:val="14"/>
        </w:rPr>
        <w:t>C. Implement compensating controls.</w:t>
      </w:r>
    </w:p>
    <w:p w14:paraId="516D27EB" w14:textId="77777777" w:rsidR="00E009CE" w:rsidRPr="00E009CE" w:rsidRDefault="00E009CE" w:rsidP="000D6F6E">
      <w:pPr>
        <w:autoSpaceDE w:val="0"/>
        <w:autoSpaceDN w:val="0"/>
        <w:adjustRightInd w:val="0"/>
        <w:spacing w:after="60"/>
        <w:rPr>
          <w:rFonts w:cs="Segoe UI"/>
          <w:szCs w:val="14"/>
        </w:rPr>
      </w:pPr>
      <w:r w:rsidRPr="00E009CE">
        <w:rPr>
          <w:rFonts w:cs="Segoe UI"/>
          <w:szCs w:val="14"/>
        </w:rPr>
        <w:t>D. Demand immediate compliance.</w:t>
      </w:r>
    </w:p>
    <w:p w14:paraId="5DFAA80C" w14:textId="2D126D58" w:rsidR="00E009CE" w:rsidRPr="00E009CE" w:rsidRDefault="00E009CE" w:rsidP="00E009CE">
      <w:pPr>
        <w:autoSpaceDE w:val="0"/>
        <w:autoSpaceDN w:val="0"/>
        <w:adjustRightInd w:val="0"/>
        <w:rPr>
          <w:rFonts w:cs="Segoe UI"/>
          <w:szCs w:val="14"/>
        </w:rPr>
      </w:pPr>
      <w:r w:rsidRPr="00E009CE">
        <w:rPr>
          <w:rFonts w:cs="Segoe UI"/>
          <w:szCs w:val="14"/>
        </w:rPr>
        <w:t>70. After a service interruption of a critical system, the incident response team finds that it needs to activate</w:t>
      </w:r>
      <w:r w:rsidR="000D6F6E">
        <w:rPr>
          <w:rFonts w:cs="Segoe UI"/>
          <w:szCs w:val="14"/>
        </w:rPr>
        <w:t xml:space="preserve"> </w:t>
      </w:r>
      <w:r w:rsidRPr="00E009CE">
        <w:rPr>
          <w:rFonts w:cs="Segoe UI"/>
          <w:szCs w:val="14"/>
        </w:rPr>
        <w:t>the warm recovery site. Discovering that throughput is only half of the primary site, the team nevertheless</w:t>
      </w:r>
      <w:r w:rsidR="000D6F6E">
        <w:rPr>
          <w:rFonts w:cs="Segoe UI"/>
          <w:szCs w:val="14"/>
        </w:rPr>
        <w:t xml:space="preserve"> </w:t>
      </w:r>
      <w:r w:rsidRPr="00E009CE">
        <w:rPr>
          <w:rFonts w:cs="Segoe UI"/>
          <w:szCs w:val="14"/>
        </w:rPr>
        <w:t>notifies management that it has restored the critical system. This is MOST likely because it has achieved</w:t>
      </w:r>
      <w:r w:rsidR="000D6F6E">
        <w:rPr>
          <w:rFonts w:cs="Segoe UI"/>
          <w:szCs w:val="14"/>
        </w:rPr>
        <w:t xml:space="preserve"> </w:t>
      </w:r>
      <w:r w:rsidRPr="00E009CE">
        <w:rPr>
          <w:rFonts w:cs="Segoe UI"/>
          <w:szCs w:val="14"/>
        </w:rPr>
        <w:t>the:</w:t>
      </w:r>
    </w:p>
    <w:p w14:paraId="740DAAAD" w14:textId="77777777" w:rsidR="00E009CE" w:rsidRPr="00E009CE" w:rsidRDefault="00E009CE" w:rsidP="00E009CE">
      <w:pPr>
        <w:autoSpaceDE w:val="0"/>
        <w:autoSpaceDN w:val="0"/>
        <w:adjustRightInd w:val="0"/>
        <w:rPr>
          <w:rFonts w:cs="Segoe UI"/>
          <w:szCs w:val="14"/>
        </w:rPr>
      </w:pPr>
      <w:r w:rsidRPr="00E009CE">
        <w:rPr>
          <w:rFonts w:cs="Segoe UI"/>
          <w:szCs w:val="14"/>
        </w:rPr>
        <w:t>A. recovery point objective.</w:t>
      </w:r>
    </w:p>
    <w:p w14:paraId="4B599247" w14:textId="77777777" w:rsidR="00E009CE" w:rsidRPr="00E009CE" w:rsidRDefault="00E009CE" w:rsidP="00E009CE">
      <w:pPr>
        <w:autoSpaceDE w:val="0"/>
        <w:autoSpaceDN w:val="0"/>
        <w:adjustRightInd w:val="0"/>
        <w:rPr>
          <w:rFonts w:cs="Segoe UI"/>
          <w:szCs w:val="14"/>
        </w:rPr>
      </w:pPr>
      <w:r w:rsidRPr="00E009CE">
        <w:rPr>
          <w:rFonts w:cs="Segoe UI"/>
          <w:szCs w:val="14"/>
        </w:rPr>
        <w:t>B. recovery time objective.</w:t>
      </w:r>
    </w:p>
    <w:p w14:paraId="464D8921" w14:textId="77777777" w:rsidR="00E009CE" w:rsidRPr="00E009CE" w:rsidRDefault="00E009CE" w:rsidP="00E009CE">
      <w:pPr>
        <w:autoSpaceDE w:val="0"/>
        <w:autoSpaceDN w:val="0"/>
        <w:adjustRightInd w:val="0"/>
        <w:rPr>
          <w:rFonts w:cs="Segoe UI"/>
          <w:szCs w:val="14"/>
        </w:rPr>
      </w:pPr>
      <w:r w:rsidRPr="00E009CE">
        <w:rPr>
          <w:rFonts w:cs="Segoe UI"/>
          <w:szCs w:val="14"/>
        </w:rPr>
        <w:t>C. service delivery objective.</w:t>
      </w:r>
    </w:p>
    <w:p w14:paraId="2EE87981" w14:textId="000D05FA" w:rsidR="00173B41" w:rsidRDefault="00E009CE" w:rsidP="00635117">
      <w:pPr>
        <w:autoSpaceDE w:val="0"/>
        <w:autoSpaceDN w:val="0"/>
        <w:adjustRightInd w:val="0"/>
        <w:spacing w:after="60"/>
        <w:rPr>
          <w:rFonts w:cs="Segoe UI"/>
          <w:szCs w:val="14"/>
        </w:rPr>
      </w:pPr>
      <w:r w:rsidRPr="00E009CE">
        <w:rPr>
          <w:rFonts w:cs="Segoe UI"/>
          <w:szCs w:val="14"/>
        </w:rPr>
        <w:t>D. maximum tolerable outage.</w:t>
      </w:r>
    </w:p>
    <w:p w14:paraId="1877FFF8" w14:textId="0FA5F106" w:rsidR="00E009CE" w:rsidRPr="00E009CE" w:rsidRDefault="00E009CE" w:rsidP="00E009CE">
      <w:pPr>
        <w:autoSpaceDE w:val="0"/>
        <w:autoSpaceDN w:val="0"/>
        <w:adjustRightInd w:val="0"/>
        <w:rPr>
          <w:rFonts w:cs="Segoe UI"/>
          <w:szCs w:val="14"/>
        </w:rPr>
      </w:pPr>
      <w:r w:rsidRPr="00E009CE">
        <w:rPr>
          <w:rFonts w:cs="Segoe UI"/>
          <w:szCs w:val="14"/>
        </w:rPr>
        <w:t>71.</w:t>
      </w:r>
      <w:r>
        <w:rPr>
          <w:rFonts w:cs="Segoe UI"/>
          <w:szCs w:val="14"/>
        </w:rPr>
        <w:t xml:space="preserve"> </w:t>
      </w:r>
      <w:r w:rsidRPr="00E009CE">
        <w:rPr>
          <w:rFonts w:cs="Segoe UI"/>
          <w:szCs w:val="14"/>
        </w:rPr>
        <w:t>Which of the following is the MOST important step before implementing a security policy?</w:t>
      </w:r>
    </w:p>
    <w:p w14:paraId="4EA399D2" w14:textId="77777777" w:rsidR="00E009CE" w:rsidRPr="00E009CE" w:rsidRDefault="00E009CE" w:rsidP="00E009CE">
      <w:pPr>
        <w:autoSpaceDE w:val="0"/>
        <w:autoSpaceDN w:val="0"/>
        <w:adjustRightInd w:val="0"/>
        <w:rPr>
          <w:rFonts w:cs="Segoe UI"/>
          <w:szCs w:val="14"/>
        </w:rPr>
      </w:pPr>
      <w:r w:rsidRPr="00E009CE">
        <w:rPr>
          <w:rFonts w:cs="Segoe UI"/>
          <w:szCs w:val="14"/>
        </w:rPr>
        <w:t>A. Communicating to employees</w:t>
      </w:r>
    </w:p>
    <w:p w14:paraId="7550E720" w14:textId="77777777" w:rsidR="00E009CE" w:rsidRPr="00E009CE" w:rsidRDefault="00E009CE" w:rsidP="00E009CE">
      <w:pPr>
        <w:autoSpaceDE w:val="0"/>
        <w:autoSpaceDN w:val="0"/>
        <w:adjustRightInd w:val="0"/>
        <w:rPr>
          <w:rFonts w:cs="Segoe UI"/>
          <w:szCs w:val="14"/>
        </w:rPr>
      </w:pPr>
      <w:r w:rsidRPr="00E009CE">
        <w:rPr>
          <w:rFonts w:cs="Segoe UI"/>
          <w:szCs w:val="14"/>
        </w:rPr>
        <w:t>B. Training IT staff</w:t>
      </w:r>
    </w:p>
    <w:p w14:paraId="3BBFAEA9" w14:textId="77777777" w:rsidR="00E009CE" w:rsidRPr="00E009CE" w:rsidRDefault="00E009CE" w:rsidP="00E009CE">
      <w:pPr>
        <w:autoSpaceDE w:val="0"/>
        <w:autoSpaceDN w:val="0"/>
        <w:adjustRightInd w:val="0"/>
        <w:rPr>
          <w:rFonts w:cs="Segoe UI"/>
          <w:szCs w:val="14"/>
        </w:rPr>
      </w:pPr>
      <w:r w:rsidRPr="00E009CE">
        <w:rPr>
          <w:rFonts w:cs="Segoe UI"/>
          <w:szCs w:val="14"/>
        </w:rPr>
        <w:t>C. Identifying relevant technologies for automation</w:t>
      </w:r>
    </w:p>
    <w:p w14:paraId="439C62EF"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Obtaining sign-off from stakeholders</w:t>
      </w:r>
    </w:p>
    <w:p w14:paraId="618C46FC" w14:textId="0516E978" w:rsidR="00E009CE" w:rsidRPr="00E009CE" w:rsidRDefault="00635117" w:rsidP="00E009CE">
      <w:pPr>
        <w:autoSpaceDE w:val="0"/>
        <w:autoSpaceDN w:val="0"/>
        <w:adjustRightInd w:val="0"/>
        <w:rPr>
          <w:rFonts w:cs="Segoe UI"/>
          <w:szCs w:val="14"/>
        </w:rPr>
      </w:pPr>
      <w:r w:rsidRPr="00E009CE">
        <w:rPr>
          <w:rFonts w:cs="Segoe UI"/>
          <w:szCs w:val="14"/>
        </w:rPr>
        <w:t>72.</w:t>
      </w:r>
      <w:r>
        <w:rPr>
          <w:rFonts w:cs="Segoe UI"/>
          <w:szCs w:val="14"/>
        </w:rPr>
        <w:t xml:space="preserve"> </w:t>
      </w:r>
      <w:r w:rsidR="00E009CE" w:rsidRPr="00E009CE">
        <w:rPr>
          <w:rFonts w:cs="Segoe UI"/>
          <w:szCs w:val="14"/>
        </w:rPr>
        <w:t xml:space="preserve">The acceptability of a partial system recovery after a security incident is MOST likely to be based on the: </w:t>
      </w:r>
    </w:p>
    <w:p w14:paraId="5D8C1B6B" w14:textId="77777777" w:rsidR="00E009CE" w:rsidRPr="00E009CE" w:rsidRDefault="00E009CE" w:rsidP="00E009CE">
      <w:pPr>
        <w:autoSpaceDE w:val="0"/>
        <w:autoSpaceDN w:val="0"/>
        <w:adjustRightInd w:val="0"/>
        <w:rPr>
          <w:rFonts w:cs="Segoe UI"/>
          <w:szCs w:val="14"/>
        </w:rPr>
      </w:pPr>
      <w:r w:rsidRPr="00E009CE">
        <w:rPr>
          <w:rFonts w:cs="Segoe UI"/>
          <w:szCs w:val="14"/>
        </w:rPr>
        <w:t>A. ability to resume normal operations.</w:t>
      </w:r>
    </w:p>
    <w:p w14:paraId="6304CAF6" w14:textId="77777777" w:rsidR="00E009CE" w:rsidRPr="00E009CE" w:rsidRDefault="00E009CE" w:rsidP="00E009CE">
      <w:pPr>
        <w:autoSpaceDE w:val="0"/>
        <w:autoSpaceDN w:val="0"/>
        <w:adjustRightInd w:val="0"/>
        <w:rPr>
          <w:rFonts w:cs="Segoe UI"/>
          <w:szCs w:val="14"/>
        </w:rPr>
      </w:pPr>
      <w:r w:rsidRPr="00E009CE">
        <w:rPr>
          <w:rFonts w:cs="Segoe UI"/>
          <w:szCs w:val="14"/>
        </w:rPr>
        <w:t>B. maximum tolerable outage.</w:t>
      </w:r>
    </w:p>
    <w:p w14:paraId="49EB1935" w14:textId="77777777" w:rsidR="00E009CE" w:rsidRPr="00E009CE" w:rsidRDefault="00E009CE" w:rsidP="00E009CE">
      <w:pPr>
        <w:autoSpaceDE w:val="0"/>
        <w:autoSpaceDN w:val="0"/>
        <w:adjustRightInd w:val="0"/>
        <w:rPr>
          <w:rFonts w:cs="Segoe UI"/>
          <w:szCs w:val="14"/>
        </w:rPr>
      </w:pPr>
      <w:r w:rsidRPr="00E009CE">
        <w:rPr>
          <w:rFonts w:cs="Segoe UI"/>
          <w:szCs w:val="14"/>
        </w:rPr>
        <w:t>C. service delivery objective.</w:t>
      </w:r>
    </w:p>
    <w:p w14:paraId="5B32D7ED"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acceptable interruption window.</w:t>
      </w:r>
    </w:p>
    <w:p w14:paraId="4892787D" w14:textId="235914FC" w:rsidR="00E009CE" w:rsidRPr="00E009CE" w:rsidRDefault="00635117" w:rsidP="00E009CE">
      <w:pPr>
        <w:autoSpaceDE w:val="0"/>
        <w:autoSpaceDN w:val="0"/>
        <w:adjustRightInd w:val="0"/>
        <w:rPr>
          <w:rFonts w:cs="Segoe UI"/>
          <w:szCs w:val="14"/>
        </w:rPr>
      </w:pPr>
      <w:r w:rsidRPr="00E009CE">
        <w:rPr>
          <w:rFonts w:cs="Segoe UI"/>
          <w:szCs w:val="14"/>
        </w:rPr>
        <w:t>73.</w:t>
      </w:r>
      <w:r>
        <w:rPr>
          <w:rFonts w:cs="Segoe UI"/>
          <w:szCs w:val="14"/>
        </w:rPr>
        <w:t xml:space="preserve"> </w:t>
      </w:r>
      <w:r w:rsidR="00E009CE" w:rsidRPr="00E009CE">
        <w:rPr>
          <w:rFonts w:cs="Segoe UI"/>
          <w:szCs w:val="14"/>
        </w:rPr>
        <w:t xml:space="preserve">Which of the following is the MOST important objective of an information security strategy review? </w:t>
      </w:r>
    </w:p>
    <w:p w14:paraId="362521A3" w14:textId="77777777" w:rsidR="00E009CE" w:rsidRPr="00E009CE" w:rsidRDefault="00E009CE" w:rsidP="00E009CE">
      <w:pPr>
        <w:autoSpaceDE w:val="0"/>
        <w:autoSpaceDN w:val="0"/>
        <w:adjustRightInd w:val="0"/>
        <w:rPr>
          <w:rFonts w:cs="Segoe UI"/>
          <w:szCs w:val="14"/>
        </w:rPr>
      </w:pPr>
      <w:r w:rsidRPr="00E009CE">
        <w:rPr>
          <w:rFonts w:cs="Segoe UI"/>
          <w:szCs w:val="14"/>
        </w:rPr>
        <w:t>A. Ensuring that risk is identified, analyzed and mitigated to acceptable levels</w:t>
      </w:r>
    </w:p>
    <w:p w14:paraId="498835F8" w14:textId="77777777" w:rsidR="00E009CE" w:rsidRPr="00E009CE" w:rsidRDefault="00E009CE" w:rsidP="00E009CE">
      <w:pPr>
        <w:autoSpaceDE w:val="0"/>
        <w:autoSpaceDN w:val="0"/>
        <w:adjustRightInd w:val="0"/>
        <w:rPr>
          <w:rFonts w:cs="Segoe UI"/>
          <w:szCs w:val="14"/>
        </w:rPr>
      </w:pPr>
      <w:r w:rsidRPr="00E009CE">
        <w:rPr>
          <w:rFonts w:cs="Segoe UI"/>
          <w:szCs w:val="14"/>
        </w:rPr>
        <w:t>B. Ensuring the information security strategy is aligned with organizational goals</w:t>
      </w:r>
    </w:p>
    <w:p w14:paraId="098B3713" w14:textId="77777777" w:rsidR="00E009CE" w:rsidRPr="00E009CE" w:rsidRDefault="00E009CE" w:rsidP="00E009CE">
      <w:pPr>
        <w:autoSpaceDE w:val="0"/>
        <w:autoSpaceDN w:val="0"/>
        <w:adjustRightInd w:val="0"/>
        <w:rPr>
          <w:rFonts w:cs="Segoe UI"/>
          <w:szCs w:val="14"/>
        </w:rPr>
      </w:pPr>
      <w:r w:rsidRPr="00E009CE">
        <w:rPr>
          <w:rFonts w:cs="Segoe UI"/>
          <w:szCs w:val="14"/>
        </w:rPr>
        <w:t>C. Ensuring the best return on information security investments</w:t>
      </w:r>
    </w:p>
    <w:p w14:paraId="3CCC8E6C"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Ensuring the efficient utilization of information security resources</w:t>
      </w:r>
    </w:p>
    <w:p w14:paraId="769756C1" w14:textId="78032953" w:rsidR="00E009CE" w:rsidRPr="00E009CE" w:rsidRDefault="00635117" w:rsidP="00E009CE">
      <w:pPr>
        <w:autoSpaceDE w:val="0"/>
        <w:autoSpaceDN w:val="0"/>
        <w:adjustRightInd w:val="0"/>
        <w:rPr>
          <w:rFonts w:cs="Segoe UI"/>
          <w:szCs w:val="14"/>
        </w:rPr>
      </w:pPr>
      <w:r w:rsidRPr="00E009CE">
        <w:rPr>
          <w:rFonts w:cs="Segoe UI"/>
          <w:szCs w:val="14"/>
        </w:rPr>
        <w:t>74.</w:t>
      </w:r>
      <w:r>
        <w:rPr>
          <w:rFonts w:cs="Segoe UI"/>
          <w:szCs w:val="14"/>
        </w:rPr>
        <w:t xml:space="preserve"> </w:t>
      </w:r>
      <w:r w:rsidR="00E009CE" w:rsidRPr="00E009CE">
        <w:rPr>
          <w:rFonts w:cs="Segoe UI"/>
          <w:szCs w:val="14"/>
        </w:rPr>
        <w:t>Which of the following choices is the MOST important consideration when developing the security strategy</w:t>
      </w:r>
      <w:r>
        <w:rPr>
          <w:rFonts w:cs="Segoe UI"/>
          <w:szCs w:val="14"/>
        </w:rPr>
        <w:t xml:space="preserve"> </w:t>
      </w:r>
      <w:r w:rsidR="00E009CE" w:rsidRPr="00E009CE">
        <w:rPr>
          <w:rFonts w:cs="Segoe UI"/>
          <w:szCs w:val="14"/>
        </w:rPr>
        <w:t>of a company operating in different countries?</w:t>
      </w:r>
    </w:p>
    <w:p w14:paraId="3175F0BA" w14:textId="77777777" w:rsidR="00E009CE" w:rsidRPr="00E009CE" w:rsidRDefault="00E009CE" w:rsidP="00E009CE">
      <w:pPr>
        <w:autoSpaceDE w:val="0"/>
        <w:autoSpaceDN w:val="0"/>
        <w:adjustRightInd w:val="0"/>
        <w:rPr>
          <w:rFonts w:cs="Segoe UI"/>
          <w:szCs w:val="14"/>
        </w:rPr>
      </w:pPr>
      <w:r w:rsidRPr="00E009CE">
        <w:rPr>
          <w:rFonts w:cs="Segoe UI"/>
          <w:szCs w:val="14"/>
        </w:rPr>
        <w:t>A. Diverse attitudes toward security by employees and management</w:t>
      </w:r>
    </w:p>
    <w:p w14:paraId="14A0D6C1" w14:textId="77777777" w:rsidR="00E009CE" w:rsidRPr="00E009CE" w:rsidRDefault="00E009CE" w:rsidP="00E009CE">
      <w:pPr>
        <w:autoSpaceDE w:val="0"/>
        <w:autoSpaceDN w:val="0"/>
        <w:adjustRightInd w:val="0"/>
        <w:rPr>
          <w:rFonts w:cs="Segoe UI"/>
          <w:szCs w:val="14"/>
        </w:rPr>
      </w:pPr>
      <w:r w:rsidRPr="00E009CE">
        <w:rPr>
          <w:rFonts w:cs="Segoe UI"/>
          <w:szCs w:val="14"/>
        </w:rPr>
        <w:t>B. Time differences and the ability to reach security officers</w:t>
      </w:r>
    </w:p>
    <w:p w14:paraId="795B7304" w14:textId="77777777" w:rsidR="00E009CE" w:rsidRPr="00E009CE" w:rsidRDefault="00E009CE" w:rsidP="00E009CE">
      <w:pPr>
        <w:autoSpaceDE w:val="0"/>
        <w:autoSpaceDN w:val="0"/>
        <w:adjustRightInd w:val="0"/>
        <w:rPr>
          <w:rFonts w:cs="Segoe UI"/>
          <w:szCs w:val="14"/>
        </w:rPr>
      </w:pPr>
      <w:r w:rsidRPr="00E009CE">
        <w:rPr>
          <w:rFonts w:cs="Segoe UI"/>
          <w:szCs w:val="14"/>
        </w:rPr>
        <w:t>C. A coherent implementation of security policies and procedures in all countries</w:t>
      </w:r>
    </w:p>
    <w:p w14:paraId="4458568A"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Compliance with diverse laws and governmental regulations</w:t>
      </w:r>
    </w:p>
    <w:p w14:paraId="7CCAA18A" w14:textId="269130B2" w:rsidR="00E009CE" w:rsidRPr="00E009CE" w:rsidRDefault="00635117" w:rsidP="00E009CE">
      <w:pPr>
        <w:autoSpaceDE w:val="0"/>
        <w:autoSpaceDN w:val="0"/>
        <w:adjustRightInd w:val="0"/>
        <w:rPr>
          <w:rFonts w:cs="Segoe UI"/>
          <w:szCs w:val="14"/>
        </w:rPr>
      </w:pPr>
      <w:r w:rsidRPr="00E009CE">
        <w:rPr>
          <w:rFonts w:cs="Segoe UI"/>
          <w:szCs w:val="14"/>
        </w:rPr>
        <w:t>75.</w:t>
      </w:r>
      <w:r>
        <w:rPr>
          <w:rFonts w:cs="Segoe UI"/>
          <w:szCs w:val="14"/>
        </w:rPr>
        <w:t xml:space="preserve"> </w:t>
      </w:r>
      <w:r w:rsidR="00E009CE" w:rsidRPr="00E009CE">
        <w:rPr>
          <w:rFonts w:cs="Segoe UI"/>
          <w:szCs w:val="14"/>
        </w:rPr>
        <w:t>Temporarily deactivating some monitoring processes, even if supported by an acceptance of operational</w:t>
      </w:r>
      <w:r>
        <w:rPr>
          <w:rFonts w:cs="Segoe UI"/>
          <w:szCs w:val="14"/>
        </w:rPr>
        <w:t xml:space="preserve"> </w:t>
      </w:r>
      <w:r w:rsidR="00E009CE" w:rsidRPr="00E009CE">
        <w:rPr>
          <w:rFonts w:cs="Segoe UI"/>
          <w:szCs w:val="14"/>
        </w:rPr>
        <w:t>risk, may not be acceptable to the information security manager if:</w:t>
      </w:r>
    </w:p>
    <w:p w14:paraId="258D3D1E" w14:textId="77777777" w:rsidR="00E009CE" w:rsidRPr="00E009CE" w:rsidRDefault="00E009CE" w:rsidP="00E009CE">
      <w:pPr>
        <w:autoSpaceDE w:val="0"/>
        <w:autoSpaceDN w:val="0"/>
        <w:adjustRightInd w:val="0"/>
        <w:rPr>
          <w:rFonts w:cs="Segoe UI"/>
          <w:szCs w:val="14"/>
        </w:rPr>
      </w:pPr>
      <w:r w:rsidRPr="00E009CE">
        <w:rPr>
          <w:rFonts w:cs="Segoe UI"/>
          <w:szCs w:val="14"/>
        </w:rPr>
        <w:t>A. it implies compliance risk.</w:t>
      </w:r>
    </w:p>
    <w:p w14:paraId="366E680A" w14:textId="77777777" w:rsidR="00E009CE" w:rsidRPr="00E009CE" w:rsidRDefault="00E009CE" w:rsidP="00E009CE">
      <w:pPr>
        <w:autoSpaceDE w:val="0"/>
        <w:autoSpaceDN w:val="0"/>
        <w:adjustRightInd w:val="0"/>
        <w:rPr>
          <w:rFonts w:cs="Segoe UI"/>
          <w:szCs w:val="14"/>
        </w:rPr>
      </w:pPr>
      <w:r w:rsidRPr="00E009CE">
        <w:rPr>
          <w:rFonts w:cs="Segoe UI"/>
          <w:szCs w:val="14"/>
        </w:rPr>
        <w:t>B. short-term impact cannot be determined.</w:t>
      </w:r>
    </w:p>
    <w:p w14:paraId="449A0DB1" w14:textId="77777777" w:rsidR="00E009CE" w:rsidRPr="00E009CE" w:rsidRDefault="00E009CE" w:rsidP="00E009CE">
      <w:pPr>
        <w:autoSpaceDE w:val="0"/>
        <w:autoSpaceDN w:val="0"/>
        <w:adjustRightInd w:val="0"/>
        <w:rPr>
          <w:rFonts w:cs="Segoe UI"/>
          <w:szCs w:val="14"/>
        </w:rPr>
      </w:pPr>
      <w:r w:rsidRPr="00E009CE">
        <w:rPr>
          <w:rFonts w:cs="Segoe UI"/>
          <w:szCs w:val="14"/>
        </w:rPr>
        <w:t>C. it violates industry security practices.</w:t>
      </w:r>
    </w:p>
    <w:p w14:paraId="650C12C5"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changes in the roles matrix cannot be detected.</w:t>
      </w:r>
    </w:p>
    <w:p w14:paraId="735EB56E" w14:textId="28DAC167" w:rsidR="00E009CE" w:rsidRPr="00E009CE" w:rsidRDefault="00635117" w:rsidP="00E009CE">
      <w:pPr>
        <w:autoSpaceDE w:val="0"/>
        <w:autoSpaceDN w:val="0"/>
        <w:adjustRightInd w:val="0"/>
        <w:rPr>
          <w:rFonts w:cs="Segoe UI"/>
          <w:szCs w:val="14"/>
        </w:rPr>
      </w:pPr>
      <w:r w:rsidRPr="00E009CE">
        <w:rPr>
          <w:rFonts w:cs="Segoe UI"/>
          <w:szCs w:val="14"/>
        </w:rPr>
        <w:t>76.</w:t>
      </w:r>
      <w:r>
        <w:rPr>
          <w:rFonts w:cs="Segoe UI"/>
          <w:szCs w:val="14"/>
        </w:rPr>
        <w:t xml:space="preserve"> </w:t>
      </w:r>
      <w:r w:rsidR="00E009CE" w:rsidRPr="00E009CE">
        <w:rPr>
          <w:rFonts w:cs="Segoe UI"/>
          <w:szCs w:val="14"/>
        </w:rPr>
        <w:t>An information security manager is performing a security review and determines that not all employees comply</w:t>
      </w:r>
      <w:r>
        <w:rPr>
          <w:rFonts w:cs="Segoe UI"/>
          <w:szCs w:val="14"/>
        </w:rPr>
        <w:t xml:space="preserve"> </w:t>
      </w:r>
      <w:r w:rsidR="00E009CE" w:rsidRPr="00E009CE">
        <w:rPr>
          <w:rFonts w:cs="Segoe UI"/>
          <w:szCs w:val="14"/>
        </w:rPr>
        <w:t>with the access control policy for the data center. The FIRST step to address this issue should be to:</w:t>
      </w:r>
    </w:p>
    <w:p w14:paraId="606ACECC" w14:textId="77777777" w:rsidR="00E009CE" w:rsidRPr="00E009CE" w:rsidRDefault="00E009CE" w:rsidP="00E009CE">
      <w:pPr>
        <w:autoSpaceDE w:val="0"/>
        <w:autoSpaceDN w:val="0"/>
        <w:adjustRightInd w:val="0"/>
        <w:rPr>
          <w:rFonts w:cs="Segoe UI"/>
          <w:szCs w:val="14"/>
        </w:rPr>
      </w:pPr>
      <w:r w:rsidRPr="00E009CE">
        <w:rPr>
          <w:rFonts w:cs="Segoe UI"/>
          <w:szCs w:val="14"/>
        </w:rPr>
        <w:t>A. assess the risk of noncompliance.</w:t>
      </w:r>
    </w:p>
    <w:p w14:paraId="7C8C5427" w14:textId="77777777" w:rsidR="00E009CE" w:rsidRPr="00E009CE" w:rsidRDefault="00E009CE" w:rsidP="00E009CE">
      <w:pPr>
        <w:autoSpaceDE w:val="0"/>
        <w:autoSpaceDN w:val="0"/>
        <w:adjustRightInd w:val="0"/>
        <w:rPr>
          <w:rFonts w:cs="Segoe UI"/>
          <w:szCs w:val="14"/>
        </w:rPr>
      </w:pPr>
      <w:r w:rsidRPr="00E009CE">
        <w:rPr>
          <w:rFonts w:cs="Segoe UI"/>
          <w:szCs w:val="14"/>
        </w:rPr>
        <w:t>B. initiate security awareness training.</w:t>
      </w:r>
    </w:p>
    <w:p w14:paraId="2E855986" w14:textId="77777777" w:rsidR="00E009CE" w:rsidRPr="00E009CE" w:rsidRDefault="00E009CE" w:rsidP="00E009CE">
      <w:pPr>
        <w:autoSpaceDE w:val="0"/>
        <w:autoSpaceDN w:val="0"/>
        <w:adjustRightInd w:val="0"/>
        <w:rPr>
          <w:rFonts w:cs="Segoe UI"/>
          <w:szCs w:val="14"/>
        </w:rPr>
      </w:pPr>
      <w:r w:rsidRPr="00E009CE">
        <w:rPr>
          <w:rFonts w:cs="Segoe UI"/>
          <w:szCs w:val="14"/>
        </w:rPr>
        <w:t>C. prepare a status report for management.</w:t>
      </w:r>
    </w:p>
    <w:p w14:paraId="4CC83F2C" w14:textId="77777777" w:rsidR="00E009CE" w:rsidRPr="00E009CE" w:rsidRDefault="00E009CE" w:rsidP="00E009CE">
      <w:pPr>
        <w:autoSpaceDE w:val="0"/>
        <w:autoSpaceDN w:val="0"/>
        <w:adjustRightInd w:val="0"/>
        <w:rPr>
          <w:rFonts w:cs="Segoe UI"/>
          <w:szCs w:val="14"/>
        </w:rPr>
      </w:pPr>
      <w:r w:rsidRPr="00E009CE">
        <w:rPr>
          <w:rFonts w:cs="Segoe UI"/>
          <w:szCs w:val="14"/>
        </w:rPr>
        <w:t>D. increase compliance enforcement.</w:t>
      </w:r>
    </w:p>
    <w:p w14:paraId="392C5E7D" w14:textId="621F7820" w:rsidR="00E009CE" w:rsidRPr="00E009CE" w:rsidRDefault="00635117" w:rsidP="00E009CE">
      <w:pPr>
        <w:autoSpaceDE w:val="0"/>
        <w:autoSpaceDN w:val="0"/>
        <w:adjustRightInd w:val="0"/>
        <w:rPr>
          <w:rFonts w:cs="Segoe UI"/>
          <w:szCs w:val="14"/>
        </w:rPr>
      </w:pPr>
      <w:r w:rsidRPr="00E009CE">
        <w:rPr>
          <w:rFonts w:cs="Segoe UI"/>
          <w:szCs w:val="14"/>
        </w:rPr>
        <w:t>77.</w:t>
      </w:r>
      <w:r>
        <w:rPr>
          <w:rFonts w:cs="Segoe UI"/>
          <w:szCs w:val="14"/>
        </w:rPr>
        <w:t xml:space="preserve"> </w:t>
      </w:r>
      <w:r w:rsidR="00E009CE" w:rsidRPr="00E009CE">
        <w:rPr>
          <w:rFonts w:cs="Segoe UI"/>
          <w:szCs w:val="14"/>
        </w:rPr>
        <w:t xml:space="preserve">Which of the following has the highest priority when defining an emergency response plan? </w:t>
      </w:r>
    </w:p>
    <w:p w14:paraId="7631C3A3" w14:textId="77777777" w:rsidR="00E009CE" w:rsidRPr="00E009CE" w:rsidRDefault="00E009CE" w:rsidP="00E009CE">
      <w:pPr>
        <w:autoSpaceDE w:val="0"/>
        <w:autoSpaceDN w:val="0"/>
        <w:adjustRightInd w:val="0"/>
        <w:rPr>
          <w:rFonts w:cs="Segoe UI"/>
          <w:szCs w:val="14"/>
        </w:rPr>
      </w:pPr>
      <w:r w:rsidRPr="00E009CE">
        <w:rPr>
          <w:rFonts w:cs="Segoe UI"/>
          <w:szCs w:val="14"/>
        </w:rPr>
        <w:t>A. Critical data</w:t>
      </w:r>
    </w:p>
    <w:p w14:paraId="6E2B496F" w14:textId="77777777" w:rsidR="00E009CE" w:rsidRPr="00E009CE" w:rsidRDefault="00E009CE" w:rsidP="00E009CE">
      <w:pPr>
        <w:autoSpaceDE w:val="0"/>
        <w:autoSpaceDN w:val="0"/>
        <w:adjustRightInd w:val="0"/>
        <w:rPr>
          <w:rFonts w:cs="Segoe UI"/>
          <w:szCs w:val="14"/>
        </w:rPr>
      </w:pPr>
      <w:r w:rsidRPr="00E009CE">
        <w:rPr>
          <w:rFonts w:cs="Segoe UI"/>
          <w:szCs w:val="14"/>
        </w:rPr>
        <w:t>B. Critical infrastructure</w:t>
      </w:r>
    </w:p>
    <w:p w14:paraId="0DAD2608" w14:textId="77777777" w:rsidR="00E009CE" w:rsidRPr="00E009CE" w:rsidRDefault="00E009CE" w:rsidP="00E009CE">
      <w:pPr>
        <w:autoSpaceDE w:val="0"/>
        <w:autoSpaceDN w:val="0"/>
        <w:adjustRightInd w:val="0"/>
        <w:rPr>
          <w:rFonts w:cs="Segoe UI"/>
          <w:szCs w:val="14"/>
        </w:rPr>
      </w:pPr>
      <w:r w:rsidRPr="00E009CE">
        <w:rPr>
          <w:rFonts w:cs="Segoe UI"/>
          <w:szCs w:val="14"/>
        </w:rPr>
        <w:t>C. Safety of personnel</w:t>
      </w:r>
    </w:p>
    <w:p w14:paraId="0EAB045E" w14:textId="4698BA60" w:rsidR="00E009CE" w:rsidRDefault="00E009CE" w:rsidP="00635117">
      <w:pPr>
        <w:autoSpaceDE w:val="0"/>
        <w:autoSpaceDN w:val="0"/>
        <w:adjustRightInd w:val="0"/>
        <w:spacing w:after="60"/>
        <w:rPr>
          <w:rFonts w:cs="Segoe UI"/>
          <w:szCs w:val="14"/>
        </w:rPr>
      </w:pPr>
      <w:r w:rsidRPr="00E009CE">
        <w:rPr>
          <w:rFonts w:cs="Segoe UI"/>
          <w:szCs w:val="14"/>
        </w:rPr>
        <w:t>D. Vital records</w:t>
      </w:r>
    </w:p>
    <w:p w14:paraId="7D471364" w14:textId="31379BE2" w:rsidR="00E009CE" w:rsidRPr="00E009CE" w:rsidRDefault="00635117" w:rsidP="00E009CE">
      <w:pPr>
        <w:autoSpaceDE w:val="0"/>
        <w:autoSpaceDN w:val="0"/>
        <w:adjustRightInd w:val="0"/>
        <w:rPr>
          <w:rFonts w:cs="Segoe UI"/>
          <w:szCs w:val="14"/>
        </w:rPr>
      </w:pPr>
      <w:r w:rsidRPr="00E009CE">
        <w:rPr>
          <w:rFonts w:cs="Segoe UI"/>
          <w:szCs w:val="14"/>
        </w:rPr>
        <w:t>78.</w:t>
      </w:r>
      <w:r>
        <w:rPr>
          <w:rFonts w:cs="Segoe UI"/>
          <w:szCs w:val="14"/>
        </w:rPr>
        <w:t xml:space="preserve"> </w:t>
      </w:r>
      <w:r w:rsidR="00E009CE" w:rsidRPr="00E009CE">
        <w:rPr>
          <w:rFonts w:cs="Segoe UI"/>
          <w:szCs w:val="14"/>
        </w:rPr>
        <w:t>A mission-critical system has been identified as having an administrative system account with attributes</w:t>
      </w:r>
      <w:r>
        <w:rPr>
          <w:rFonts w:cs="Segoe UI"/>
          <w:szCs w:val="14"/>
        </w:rPr>
        <w:t xml:space="preserve"> </w:t>
      </w:r>
      <w:r w:rsidR="00E009CE" w:rsidRPr="00E009CE">
        <w:rPr>
          <w:rFonts w:cs="Segoe UI"/>
          <w:szCs w:val="14"/>
        </w:rPr>
        <w:t>that prevent locking and change of privileges and name. Which would be the BEST approach to prevent a</w:t>
      </w:r>
      <w:r>
        <w:rPr>
          <w:rFonts w:cs="Segoe UI"/>
          <w:szCs w:val="14"/>
        </w:rPr>
        <w:t xml:space="preserve"> </w:t>
      </w:r>
      <w:r w:rsidR="00E009CE" w:rsidRPr="00E009CE">
        <w:rPr>
          <w:rFonts w:cs="Segoe UI"/>
          <w:szCs w:val="14"/>
        </w:rPr>
        <w:t>successful brute force attack of the account?</w:t>
      </w:r>
    </w:p>
    <w:p w14:paraId="1C10469B" w14:textId="77777777" w:rsidR="00E009CE" w:rsidRPr="00E009CE" w:rsidRDefault="00E009CE" w:rsidP="00E009CE">
      <w:pPr>
        <w:autoSpaceDE w:val="0"/>
        <w:autoSpaceDN w:val="0"/>
        <w:adjustRightInd w:val="0"/>
        <w:rPr>
          <w:rFonts w:cs="Segoe UI"/>
          <w:szCs w:val="14"/>
        </w:rPr>
      </w:pPr>
      <w:r w:rsidRPr="00E009CE">
        <w:rPr>
          <w:rFonts w:cs="Segoe UI"/>
          <w:szCs w:val="14"/>
        </w:rPr>
        <w:t>A. Prevent the system from being accessed remotely.</w:t>
      </w:r>
    </w:p>
    <w:p w14:paraId="37717A95" w14:textId="77777777" w:rsidR="00E009CE" w:rsidRPr="00E009CE" w:rsidRDefault="00E009CE" w:rsidP="00E009CE">
      <w:pPr>
        <w:autoSpaceDE w:val="0"/>
        <w:autoSpaceDN w:val="0"/>
        <w:adjustRightInd w:val="0"/>
        <w:rPr>
          <w:rFonts w:cs="Segoe UI"/>
          <w:szCs w:val="14"/>
        </w:rPr>
      </w:pPr>
      <w:r w:rsidRPr="00E009CE">
        <w:rPr>
          <w:rFonts w:cs="Segoe UI"/>
          <w:szCs w:val="14"/>
        </w:rPr>
        <w:t>B Create a strong random password.</w:t>
      </w:r>
    </w:p>
    <w:p w14:paraId="17786A8B" w14:textId="77777777" w:rsidR="00E009CE" w:rsidRPr="00E009CE" w:rsidRDefault="00E009CE" w:rsidP="00E009CE">
      <w:pPr>
        <w:autoSpaceDE w:val="0"/>
        <w:autoSpaceDN w:val="0"/>
        <w:adjustRightInd w:val="0"/>
        <w:rPr>
          <w:rFonts w:cs="Segoe UI"/>
          <w:szCs w:val="14"/>
        </w:rPr>
      </w:pPr>
      <w:r w:rsidRPr="00E009CE">
        <w:rPr>
          <w:rFonts w:cs="Segoe UI"/>
          <w:szCs w:val="14"/>
        </w:rPr>
        <w:t>C. Ask for a vendor patch.</w:t>
      </w:r>
    </w:p>
    <w:p w14:paraId="019C03C2"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Track usage of the account by audit trails.</w:t>
      </w:r>
    </w:p>
    <w:p w14:paraId="59A7E174" w14:textId="5CC1F3BB" w:rsidR="00E009CE" w:rsidRPr="00E009CE" w:rsidRDefault="00E009CE" w:rsidP="00E009CE">
      <w:pPr>
        <w:autoSpaceDE w:val="0"/>
        <w:autoSpaceDN w:val="0"/>
        <w:adjustRightInd w:val="0"/>
        <w:rPr>
          <w:rFonts w:cs="Segoe UI"/>
          <w:szCs w:val="14"/>
        </w:rPr>
      </w:pPr>
      <w:r w:rsidRPr="00E009CE">
        <w:rPr>
          <w:rFonts w:cs="Segoe UI"/>
          <w:szCs w:val="14"/>
        </w:rPr>
        <w:t>79. A regulatory authority has just introduced a new regulation pertaining to the release of quarterly financial</w:t>
      </w:r>
      <w:r w:rsidR="00635117">
        <w:rPr>
          <w:rFonts w:cs="Segoe UI"/>
          <w:szCs w:val="14"/>
        </w:rPr>
        <w:t xml:space="preserve"> </w:t>
      </w:r>
      <w:r w:rsidRPr="00E009CE">
        <w:rPr>
          <w:rFonts w:cs="Segoe UI"/>
          <w:szCs w:val="14"/>
        </w:rPr>
        <w:t>results. The FIRST task that the security officer should perform is to:</w:t>
      </w:r>
    </w:p>
    <w:p w14:paraId="1881001A" w14:textId="77777777" w:rsidR="00E009CE" w:rsidRPr="00E009CE" w:rsidRDefault="00E009CE" w:rsidP="00E009CE">
      <w:pPr>
        <w:autoSpaceDE w:val="0"/>
        <w:autoSpaceDN w:val="0"/>
        <w:adjustRightInd w:val="0"/>
        <w:rPr>
          <w:rFonts w:cs="Segoe UI"/>
          <w:szCs w:val="14"/>
        </w:rPr>
      </w:pPr>
      <w:r w:rsidRPr="00E009CE">
        <w:rPr>
          <w:rFonts w:cs="Segoe UI"/>
          <w:szCs w:val="14"/>
        </w:rPr>
        <w:lastRenderedPageBreak/>
        <w:t>A. identify whether current controls are adequate.</w:t>
      </w:r>
    </w:p>
    <w:p w14:paraId="27ED9A92" w14:textId="77777777" w:rsidR="00E009CE" w:rsidRPr="00E009CE" w:rsidRDefault="00E009CE" w:rsidP="00E009CE">
      <w:pPr>
        <w:autoSpaceDE w:val="0"/>
        <w:autoSpaceDN w:val="0"/>
        <w:adjustRightInd w:val="0"/>
        <w:rPr>
          <w:rFonts w:cs="Segoe UI"/>
          <w:szCs w:val="14"/>
        </w:rPr>
      </w:pPr>
      <w:r w:rsidRPr="00E009CE">
        <w:rPr>
          <w:rFonts w:cs="Segoe UI"/>
          <w:szCs w:val="14"/>
        </w:rPr>
        <w:t>B. communicate the new requirement to audit.</w:t>
      </w:r>
    </w:p>
    <w:p w14:paraId="614FA48F" w14:textId="77777777" w:rsidR="00E009CE" w:rsidRPr="00E009CE" w:rsidRDefault="00E009CE" w:rsidP="00E009CE">
      <w:pPr>
        <w:autoSpaceDE w:val="0"/>
        <w:autoSpaceDN w:val="0"/>
        <w:adjustRightInd w:val="0"/>
        <w:rPr>
          <w:rFonts w:cs="Segoe UI"/>
          <w:szCs w:val="14"/>
        </w:rPr>
      </w:pPr>
      <w:r w:rsidRPr="00E009CE">
        <w:rPr>
          <w:rFonts w:cs="Segoe UI"/>
          <w:szCs w:val="14"/>
        </w:rPr>
        <w:t>C. implement the requirements of the new regulation.</w:t>
      </w:r>
    </w:p>
    <w:p w14:paraId="4768F3C4"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conduct a cost-benefit analysis of implementing the control.</w:t>
      </w:r>
    </w:p>
    <w:p w14:paraId="17279D7E" w14:textId="46A346C9" w:rsidR="00E009CE" w:rsidRPr="00E009CE" w:rsidRDefault="00E009CE" w:rsidP="00E009CE">
      <w:pPr>
        <w:autoSpaceDE w:val="0"/>
        <w:autoSpaceDN w:val="0"/>
        <w:adjustRightInd w:val="0"/>
        <w:rPr>
          <w:rFonts w:cs="Segoe UI"/>
          <w:szCs w:val="14"/>
        </w:rPr>
      </w:pPr>
      <w:r w:rsidRPr="00E009CE">
        <w:rPr>
          <w:rFonts w:cs="Segoe UI"/>
          <w:szCs w:val="14"/>
        </w:rPr>
        <w:t xml:space="preserve">80. What does the following statement reflect: “All desktops are required </w:t>
      </w:r>
      <w:r w:rsidR="00635117">
        <w:rPr>
          <w:rFonts w:cs="Segoe UI"/>
          <w:szCs w:val="14"/>
        </w:rPr>
        <w:t xml:space="preserve">to use Windows 7 Service Pack </w:t>
      </w:r>
      <w:r w:rsidRPr="00E009CE">
        <w:rPr>
          <w:rFonts w:cs="Segoe UI"/>
          <w:szCs w:val="14"/>
        </w:rPr>
        <w:t>and all servers are required to use Windows Server</w:t>
      </w:r>
      <w:r w:rsidR="00635117">
        <w:rPr>
          <w:rFonts w:cs="Segoe UI"/>
          <w:szCs w:val="14"/>
        </w:rPr>
        <w:t xml:space="preserve"> 2008 R2 Service Pack?</w:t>
      </w:r>
      <w:r w:rsidRPr="00E009CE">
        <w:rPr>
          <w:rFonts w:cs="Segoe UI"/>
          <w:szCs w:val="14"/>
        </w:rPr>
        <w:t>”</w:t>
      </w:r>
    </w:p>
    <w:p w14:paraId="65D1976E" w14:textId="12E97D0D" w:rsidR="00E009CE" w:rsidRPr="00E009CE" w:rsidRDefault="00635117" w:rsidP="00E009CE">
      <w:pPr>
        <w:autoSpaceDE w:val="0"/>
        <w:autoSpaceDN w:val="0"/>
        <w:adjustRightInd w:val="0"/>
        <w:rPr>
          <w:rFonts w:cs="Segoe UI"/>
          <w:szCs w:val="14"/>
        </w:rPr>
      </w:pPr>
      <w:r w:rsidRPr="00E009CE">
        <w:rPr>
          <w:rFonts w:cs="Segoe UI"/>
          <w:szCs w:val="14"/>
        </w:rPr>
        <w:t>A.</w:t>
      </w:r>
      <w:r>
        <w:rPr>
          <w:rFonts w:cs="Segoe UI"/>
          <w:szCs w:val="14"/>
        </w:rPr>
        <w:t xml:space="preserve"> </w:t>
      </w:r>
      <w:r w:rsidR="00E009CE" w:rsidRPr="00E009CE">
        <w:rPr>
          <w:rFonts w:cs="Segoe UI"/>
          <w:szCs w:val="14"/>
        </w:rPr>
        <w:t>The statement is a policy.</w:t>
      </w:r>
    </w:p>
    <w:p w14:paraId="34AB3AB1" w14:textId="447D30FB" w:rsidR="00E009CE" w:rsidRPr="00E009CE" w:rsidRDefault="00635117" w:rsidP="00E009CE">
      <w:pPr>
        <w:autoSpaceDE w:val="0"/>
        <w:autoSpaceDN w:val="0"/>
        <w:adjustRightInd w:val="0"/>
        <w:rPr>
          <w:rFonts w:cs="Segoe UI"/>
          <w:szCs w:val="14"/>
        </w:rPr>
      </w:pPr>
      <w:r w:rsidRPr="00E009CE">
        <w:rPr>
          <w:rFonts w:cs="Segoe UI"/>
          <w:szCs w:val="14"/>
        </w:rPr>
        <w:t>B.</w:t>
      </w:r>
      <w:r>
        <w:rPr>
          <w:rFonts w:cs="Segoe UI"/>
          <w:szCs w:val="14"/>
        </w:rPr>
        <w:t xml:space="preserve"> </w:t>
      </w:r>
      <w:r w:rsidR="00E009CE" w:rsidRPr="00E009CE">
        <w:rPr>
          <w:rFonts w:cs="Segoe UI"/>
          <w:szCs w:val="14"/>
        </w:rPr>
        <w:t>The statement is a guideline.</w:t>
      </w:r>
    </w:p>
    <w:p w14:paraId="27F76913" w14:textId="2967C253" w:rsidR="00E009CE" w:rsidRPr="00E009CE" w:rsidRDefault="00635117" w:rsidP="00E009CE">
      <w:pPr>
        <w:autoSpaceDE w:val="0"/>
        <w:autoSpaceDN w:val="0"/>
        <w:adjustRightInd w:val="0"/>
        <w:rPr>
          <w:rFonts w:cs="Segoe UI"/>
          <w:szCs w:val="14"/>
        </w:rPr>
      </w:pPr>
      <w:r w:rsidRPr="00E009CE">
        <w:rPr>
          <w:rFonts w:cs="Segoe UI"/>
          <w:szCs w:val="14"/>
        </w:rPr>
        <w:t>C.</w:t>
      </w:r>
      <w:r>
        <w:rPr>
          <w:rFonts w:cs="Segoe UI"/>
          <w:szCs w:val="14"/>
        </w:rPr>
        <w:t xml:space="preserve"> </w:t>
      </w:r>
      <w:r w:rsidR="00E009CE" w:rsidRPr="00E009CE">
        <w:rPr>
          <w:rFonts w:cs="Segoe UI"/>
          <w:szCs w:val="14"/>
        </w:rPr>
        <w:t>The statement is a standard.</w:t>
      </w:r>
    </w:p>
    <w:p w14:paraId="5986D066" w14:textId="46BF8213" w:rsidR="00E009CE" w:rsidRPr="00E009CE" w:rsidRDefault="00635117" w:rsidP="00635117">
      <w:pPr>
        <w:autoSpaceDE w:val="0"/>
        <w:autoSpaceDN w:val="0"/>
        <w:adjustRightInd w:val="0"/>
        <w:spacing w:after="60"/>
        <w:rPr>
          <w:rFonts w:cs="Segoe UI"/>
          <w:szCs w:val="14"/>
        </w:rPr>
      </w:pPr>
      <w:r w:rsidRPr="00E009CE">
        <w:rPr>
          <w:rFonts w:cs="Segoe UI"/>
          <w:szCs w:val="14"/>
        </w:rPr>
        <w:t>D.</w:t>
      </w:r>
      <w:r>
        <w:rPr>
          <w:rFonts w:cs="Segoe UI"/>
          <w:szCs w:val="14"/>
        </w:rPr>
        <w:t xml:space="preserve"> </w:t>
      </w:r>
      <w:r w:rsidR="00E009CE" w:rsidRPr="00E009CE">
        <w:rPr>
          <w:rFonts w:cs="Segoe UI"/>
          <w:szCs w:val="14"/>
        </w:rPr>
        <w:t>The statement is a procedure.</w:t>
      </w:r>
    </w:p>
    <w:p w14:paraId="6F9F9B12" w14:textId="77777777" w:rsidR="00E009CE" w:rsidRPr="00E009CE" w:rsidRDefault="00E009CE" w:rsidP="00E009CE">
      <w:pPr>
        <w:autoSpaceDE w:val="0"/>
        <w:autoSpaceDN w:val="0"/>
        <w:adjustRightInd w:val="0"/>
        <w:rPr>
          <w:rFonts w:cs="Segoe UI"/>
          <w:szCs w:val="14"/>
        </w:rPr>
      </w:pPr>
      <w:r w:rsidRPr="00E009CE">
        <w:rPr>
          <w:rFonts w:cs="Segoe UI"/>
          <w:szCs w:val="14"/>
        </w:rPr>
        <w:t>81. What is the FIRST step of performing an information risk analysis?</w:t>
      </w:r>
    </w:p>
    <w:p w14:paraId="590CEAAA" w14:textId="77777777" w:rsidR="00E009CE" w:rsidRPr="00E009CE" w:rsidRDefault="00E009CE" w:rsidP="00E009CE">
      <w:pPr>
        <w:autoSpaceDE w:val="0"/>
        <w:autoSpaceDN w:val="0"/>
        <w:adjustRightInd w:val="0"/>
        <w:rPr>
          <w:rFonts w:cs="Segoe UI"/>
          <w:szCs w:val="14"/>
        </w:rPr>
      </w:pPr>
      <w:r w:rsidRPr="00E009CE">
        <w:rPr>
          <w:rFonts w:cs="Segoe UI"/>
          <w:szCs w:val="14"/>
        </w:rPr>
        <w:t>A. Establish the ownership of assets.</w:t>
      </w:r>
    </w:p>
    <w:p w14:paraId="5F934F9A" w14:textId="77777777" w:rsidR="00E009CE" w:rsidRPr="00E009CE" w:rsidRDefault="00E009CE" w:rsidP="00E009CE">
      <w:pPr>
        <w:autoSpaceDE w:val="0"/>
        <w:autoSpaceDN w:val="0"/>
        <w:adjustRightInd w:val="0"/>
        <w:rPr>
          <w:rFonts w:cs="Segoe UI"/>
          <w:szCs w:val="14"/>
        </w:rPr>
      </w:pPr>
      <w:r w:rsidRPr="00E009CE">
        <w:rPr>
          <w:rFonts w:cs="Segoe UI"/>
          <w:szCs w:val="14"/>
        </w:rPr>
        <w:t>B. Evaluate the risk to the assets.</w:t>
      </w:r>
    </w:p>
    <w:p w14:paraId="3161AA9A" w14:textId="77777777" w:rsidR="00E009CE" w:rsidRPr="00E009CE" w:rsidRDefault="00E009CE" w:rsidP="00E009CE">
      <w:pPr>
        <w:autoSpaceDE w:val="0"/>
        <w:autoSpaceDN w:val="0"/>
        <w:adjustRightInd w:val="0"/>
        <w:rPr>
          <w:rFonts w:cs="Segoe UI"/>
          <w:szCs w:val="14"/>
        </w:rPr>
      </w:pPr>
      <w:r w:rsidRPr="00E009CE">
        <w:rPr>
          <w:rFonts w:cs="Segoe UI"/>
          <w:szCs w:val="14"/>
        </w:rPr>
        <w:t>C. Take an asset inventory.</w:t>
      </w:r>
    </w:p>
    <w:p w14:paraId="0ADA9FC1"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Categorize the assets.</w:t>
      </w:r>
    </w:p>
    <w:p w14:paraId="346A7217" w14:textId="5DA9CF27" w:rsidR="00E009CE" w:rsidRPr="00E009CE" w:rsidRDefault="00635117" w:rsidP="00E009CE">
      <w:pPr>
        <w:autoSpaceDE w:val="0"/>
        <w:autoSpaceDN w:val="0"/>
        <w:adjustRightInd w:val="0"/>
        <w:rPr>
          <w:rFonts w:cs="Segoe UI"/>
          <w:szCs w:val="14"/>
        </w:rPr>
      </w:pPr>
      <w:r w:rsidRPr="00E009CE">
        <w:rPr>
          <w:rFonts w:cs="Segoe UI"/>
          <w:szCs w:val="14"/>
        </w:rPr>
        <w:t>82.</w:t>
      </w:r>
      <w:r>
        <w:rPr>
          <w:rFonts w:cs="Segoe UI"/>
          <w:szCs w:val="14"/>
        </w:rPr>
        <w:t xml:space="preserve"> </w:t>
      </w:r>
      <w:r w:rsidR="00E009CE" w:rsidRPr="00E009CE">
        <w:rPr>
          <w:rFonts w:cs="Segoe UI"/>
          <w:szCs w:val="14"/>
        </w:rPr>
        <w:t>Which of the following BEST helps calculate the impact of losing frame relay network connectivity for 18</w:t>
      </w:r>
      <w:r>
        <w:rPr>
          <w:rFonts w:cs="Segoe UI"/>
          <w:szCs w:val="14"/>
        </w:rPr>
        <w:t xml:space="preserve"> </w:t>
      </w:r>
      <w:r w:rsidR="00E009CE" w:rsidRPr="00E009CE">
        <w:rPr>
          <w:rFonts w:cs="Segoe UI"/>
          <w:szCs w:val="14"/>
        </w:rPr>
        <w:t>to 24 hours?</w:t>
      </w:r>
    </w:p>
    <w:p w14:paraId="24C3B638" w14:textId="77777777" w:rsidR="00E009CE" w:rsidRPr="00E009CE" w:rsidRDefault="00E009CE" w:rsidP="00E009CE">
      <w:pPr>
        <w:autoSpaceDE w:val="0"/>
        <w:autoSpaceDN w:val="0"/>
        <w:adjustRightInd w:val="0"/>
        <w:rPr>
          <w:rFonts w:cs="Segoe UI"/>
          <w:szCs w:val="14"/>
        </w:rPr>
      </w:pPr>
      <w:r w:rsidRPr="00E009CE">
        <w:rPr>
          <w:rFonts w:cs="Segoe UI"/>
          <w:szCs w:val="14"/>
        </w:rPr>
        <w:t>A. Hourly billing rate charged by the carrier</w:t>
      </w:r>
    </w:p>
    <w:p w14:paraId="0332475B" w14:textId="77777777" w:rsidR="00E009CE" w:rsidRPr="00E009CE" w:rsidRDefault="00E009CE" w:rsidP="00E009CE">
      <w:pPr>
        <w:autoSpaceDE w:val="0"/>
        <w:autoSpaceDN w:val="0"/>
        <w:adjustRightInd w:val="0"/>
        <w:rPr>
          <w:rFonts w:cs="Segoe UI"/>
          <w:szCs w:val="14"/>
        </w:rPr>
      </w:pPr>
      <w:r w:rsidRPr="00E009CE">
        <w:rPr>
          <w:rFonts w:cs="Segoe UI"/>
          <w:szCs w:val="14"/>
        </w:rPr>
        <w:t>B. Value of the data transmitted over the network</w:t>
      </w:r>
    </w:p>
    <w:p w14:paraId="3AE82CB3" w14:textId="77777777" w:rsidR="00E009CE" w:rsidRPr="00E009CE" w:rsidRDefault="00E009CE" w:rsidP="00E009CE">
      <w:pPr>
        <w:autoSpaceDE w:val="0"/>
        <w:autoSpaceDN w:val="0"/>
        <w:adjustRightInd w:val="0"/>
        <w:rPr>
          <w:rFonts w:cs="Segoe UI"/>
          <w:szCs w:val="14"/>
        </w:rPr>
      </w:pPr>
      <w:r w:rsidRPr="00E009CE">
        <w:rPr>
          <w:rFonts w:cs="Segoe UI"/>
          <w:szCs w:val="14"/>
        </w:rPr>
        <w:t>C. Aggregate compensation of all affected business users</w:t>
      </w:r>
    </w:p>
    <w:p w14:paraId="7807A32C"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Financial losses incurred by affected business units</w:t>
      </w:r>
    </w:p>
    <w:p w14:paraId="55B111DC" w14:textId="441605CD" w:rsidR="00E009CE" w:rsidRPr="00E009CE" w:rsidRDefault="00E009CE" w:rsidP="00E009CE">
      <w:pPr>
        <w:autoSpaceDE w:val="0"/>
        <w:autoSpaceDN w:val="0"/>
        <w:adjustRightInd w:val="0"/>
        <w:rPr>
          <w:rFonts w:cs="Segoe UI"/>
          <w:szCs w:val="14"/>
        </w:rPr>
      </w:pPr>
      <w:r w:rsidRPr="00E009CE">
        <w:rPr>
          <w:rFonts w:cs="Segoe UI"/>
          <w:szCs w:val="14"/>
        </w:rPr>
        <w:t>83. Which of the following would be the FIRST step when developing a business case for an information</w:t>
      </w:r>
      <w:r w:rsidR="00635117">
        <w:rPr>
          <w:rFonts w:cs="Segoe UI"/>
          <w:szCs w:val="14"/>
        </w:rPr>
        <w:t xml:space="preserve"> </w:t>
      </w:r>
      <w:r w:rsidRPr="00E009CE">
        <w:rPr>
          <w:rFonts w:cs="Segoe UI"/>
          <w:szCs w:val="14"/>
        </w:rPr>
        <w:t>security investment?</w:t>
      </w:r>
    </w:p>
    <w:p w14:paraId="050704D6" w14:textId="77777777" w:rsidR="00E009CE" w:rsidRPr="00E009CE" w:rsidRDefault="00E009CE" w:rsidP="00E009CE">
      <w:pPr>
        <w:autoSpaceDE w:val="0"/>
        <w:autoSpaceDN w:val="0"/>
        <w:adjustRightInd w:val="0"/>
        <w:rPr>
          <w:rFonts w:cs="Segoe UI"/>
          <w:szCs w:val="14"/>
        </w:rPr>
      </w:pPr>
      <w:r w:rsidRPr="00E009CE">
        <w:rPr>
          <w:rFonts w:cs="Segoe UI"/>
          <w:szCs w:val="14"/>
        </w:rPr>
        <w:t>A. Defining the objectives</w:t>
      </w:r>
    </w:p>
    <w:p w14:paraId="79512608" w14:textId="77777777" w:rsidR="00E009CE" w:rsidRPr="00E009CE" w:rsidRDefault="00E009CE" w:rsidP="00E009CE">
      <w:pPr>
        <w:autoSpaceDE w:val="0"/>
        <w:autoSpaceDN w:val="0"/>
        <w:adjustRightInd w:val="0"/>
        <w:rPr>
          <w:rFonts w:cs="Segoe UI"/>
          <w:szCs w:val="14"/>
        </w:rPr>
      </w:pPr>
      <w:r w:rsidRPr="00E009CE">
        <w:rPr>
          <w:rFonts w:cs="Segoe UI"/>
          <w:szCs w:val="14"/>
        </w:rPr>
        <w:t>B. Calculating the cost</w:t>
      </w:r>
    </w:p>
    <w:p w14:paraId="392D0C20" w14:textId="1E52E03A" w:rsidR="00E009CE" w:rsidRPr="00E009CE" w:rsidRDefault="00635117" w:rsidP="00E009CE">
      <w:pPr>
        <w:autoSpaceDE w:val="0"/>
        <w:autoSpaceDN w:val="0"/>
        <w:adjustRightInd w:val="0"/>
        <w:rPr>
          <w:rFonts w:cs="Segoe UI"/>
          <w:szCs w:val="14"/>
        </w:rPr>
      </w:pPr>
      <w:r w:rsidRPr="00E009CE">
        <w:rPr>
          <w:rFonts w:cs="Segoe UI"/>
          <w:szCs w:val="14"/>
        </w:rPr>
        <w:t xml:space="preserve">C. </w:t>
      </w:r>
      <w:r w:rsidR="00E009CE" w:rsidRPr="00E009CE">
        <w:rPr>
          <w:rFonts w:cs="Segoe UI"/>
          <w:szCs w:val="14"/>
        </w:rPr>
        <w:t>Defining the need</w:t>
      </w:r>
    </w:p>
    <w:p w14:paraId="1036EDFC"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Analyzing the cost-effectiveness</w:t>
      </w:r>
    </w:p>
    <w:p w14:paraId="185F02BD" w14:textId="31A50078" w:rsidR="00E009CE" w:rsidRPr="00E009CE" w:rsidRDefault="00E009CE" w:rsidP="00E009CE">
      <w:pPr>
        <w:autoSpaceDE w:val="0"/>
        <w:autoSpaceDN w:val="0"/>
        <w:adjustRightInd w:val="0"/>
        <w:rPr>
          <w:rFonts w:cs="Segoe UI"/>
          <w:szCs w:val="14"/>
        </w:rPr>
      </w:pPr>
      <w:r w:rsidRPr="00E009CE">
        <w:rPr>
          <w:rFonts w:cs="Segoe UI"/>
          <w:szCs w:val="14"/>
        </w:rPr>
        <w:t>84. Which of the following BEST assists the information security manager in identifying new threats to</w:t>
      </w:r>
      <w:r w:rsidR="00635117">
        <w:rPr>
          <w:rFonts w:cs="Segoe UI"/>
          <w:szCs w:val="14"/>
        </w:rPr>
        <w:t xml:space="preserve"> </w:t>
      </w:r>
      <w:r w:rsidRPr="00E009CE">
        <w:rPr>
          <w:rFonts w:cs="Segoe UI"/>
          <w:szCs w:val="14"/>
        </w:rPr>
        <w:t>information security?</w:t>
      </w:r>
    </w:p>
    <w:p w14:paraId="0FF8C635" w14:textId="4C6A9BE3" w:rsidR="00E009CE" w:rsidRPr="00E009CE" w:rsidRDefault="00E009CE" w:rsidP="00E009CE">
      <w:pPr>
        <w:autoSpaceDE w:val="0"/>
        <w:autoSpaceDN w:val="0"/>
        <w:adjustRightInd w:val="0"/>
        <w:rPr>
          <w:rFonts w:cs="Segoe UI"/>
          <w:szCs w:val="14"/>
        </w:rPr>
      </w:pPr>
      <w:r w:rsidRPr="00E009CE">
        <w:rPr>
          <w:rFonts w:cs="Segoe UI"/>
          <w:szCs w:val="14"/>
        </w:rPr>
        <w:t xml:space="preserve">A. Performing more frequent reviews of the </w:t>
      </w:r>
      <w:r w:rsidR="00635117" w:rsidRPr="00E009CE">
        <w:rPr>
          <w:rFonts w:cs="Segoe UI"/>
          <w:szCs w:val="14"/>
        </w:rPr>
        <w:t>organization’s</w:t>
      </w:r>
      <w:r w:rsidRPr="00E009CE">
        <w:rPr>
          <w:rFonts w:cs="Segoe UI"/>
          <w:szCs w:val="14"/>
        </w:rPr>
        <w:t xml:space="preserve"> risk factors</w:t>
      </w:r>
    </w:p>
    <w:p w14:paraId="55D8A5E9" w14:textId="77777777" w:rsidR="00E009CE" w:rsidRPr="00E009CE" w:rsidRDefault="00E009CE" w:rsidP="00E009CE">
      <w:pPr>
        <w:autoSpaceDE w:val="0"/>
        <w:autoSpaceDN w:val="0"/>
        <w:adjustRightInd w:val="0"/>
        <w:rPr>
          <w:rFonts w:cs="Segoe UI"/>
          <w:szCs w:val="14"/>
        </w:rPr>
      </w:pPr>
      <w:r w:rsidRPr="00E009CE">
        <w:rPr>
          <w:rFonts w:cs="Segoe UI"/>
          <w:szCs w:val="14"/>
        </w:rPr>
        <w:t>B. Developing more realistic information security risk scenarios</w:t>
      </w:r>
    </w:p>
    <w:p w14:paraId="7361C07F" w14:textId="77777777" w:rsidR="00E009CE" w:rsidRPr="00E009CE" w:rsidRDefault="00E009CE" w:rsidP="00E009CE">
      <w:pPr>
        <w:autoSpaceDE w:val="0"/>
        <w:autoSpaceDN w:val="0"/>
        <w:adjustRightInd w:val="0"/>
        <w:rPr>
          <w:rFonts w:cs="Segoe UI"/>
          <w:szCs w:val="14"/>
        </w:rPr>
      </w:pPr>
      <w:r w:rsidRPr="00E009CE">
        <w:rPr>
          <w:rFonts w:cs="Segoe UI"/>
          <w:szCs w:val="14"/>
        </w:rPr>
        <w:t>C. Understanding the flow and classification of information used by the organization</w:t>
      </w:r>
    </w:p>
    <w:p w14:paraId="1F5CAB64" w14:textId="13B149E9" w:rsidR="00173B41" w:rsidRDefault="00E009CE" w:rsidP="00635117">
      <w:pPr>
        <w:autoSpaceDE w:val="0"/>
        <w:autoSpaceDN w:val="0"/>
        <w:adjustRightInd w:val="0"/>
        <w:spacing w:after="60"/>
        <w:rPr>
          <w:rFonts w:cs="Segoe UI"/>
          <w:szCs w:val="14"/>
        </w:rPr>
      </w:pPr>
      <w:r w:rsidRPr="00E009CE">
        <w:rPr>
          <w:rFonts w:cs="Segoe UI"/>
          <w:szCs w:val="14"/>
        </w:rPr>
        <w:t>D. A process to monitor post</w:t>
      </w:r>
      <w:r w:rsidR="00635117">
        <w:rPr>
          <w:rFonts w:cs="Segoe UI"/>
          <w:szCs w:val="14"/>
        </w:rPr>
        <w:t>-</w:t>
      </w:r>
      <w:r w:rsidRPr="00E009CE">
        <w:rPr>
          <w:rFonts w:cs="Segoe UI"/>
          <w:szCs w:val="14"/>
        </w:rPr>
        <w:t>incident review reports prepared by IT staff</w:t>
      </w:r>
    </w:p>
    <w:p w14:paraId="11D2B700" w14:textId="48BCA452" w:rsidR="00E009CE" w:rsidRPr="00E009CE" w:rsidRDefault="00E009CE" w:rsidP="00E009CE">
      <w:pPr>
        <w:autoSpaceDE w:val="0"/>
        <w:autoSpaceDN w:val="0"/>
        <w:adjustRightInd w:val="0"/>
        <w:rPr>
          <w:rFonts w:cs="Segoe UI"/>
          <w:szCs w:val="14"/>
        </w:rPr>
      </w:pPr>
      <w:r w:rsidRPr="00E009CE">
        <w:rPr>
          <w:rFonts w:cs="Segoe UI"/>
          <w:szCs w:val="14"/>
        </w:rPr>
        <w:t>85.</w:t>
      </w:r>
      <w:r>
        <w:rPr>
          <w:rFonts w:cs="Segoe UI"/>
          <w:szCs w:val="14"/>
        </w:rPr>
        <w:t xml:space="preserve"> </w:t>
      </w:r>
      <w:r w:rsidRPr="00E009CE">
        <w:rPr>
          <w:rFonts w:cs="Segoe UI"/>
          <w:szCs w:val="14"/>
        </w:rPr>
        <w:t>A cost-benefit analysis is performed on any proposed control to:</w:t>
      </w:r>
    </w:p>
    <w:p w14:paraId="5BC330DF" w14:textId="77777777" w:rsidR="00E009CE" w:rsidRPr="00E009CE" w:rsidRDefault="00E009CE" w:rsidP="00E009CE">
      <w:pPr>
        <w:autoSpaceDE w:val="0"/>
        <w:autoSpaceDN w:val="0"/>
        <w:adjustRightInd w:val="0"/>
        <w:rPr>
          <w:rFonts w:cs="Segoe UI"/>
          <w:szCs w:val="14"/>
        </w:rPr>
      </w:pPr>
      <w:r w:rsidRPr="00E009CE">
        <w:rPr>
          <w:rFonts w:cs="Segoe UI"/>
          <w:szCs w:val="14"/>
        </w:rPr>
        <w:t>A. define budget limitations.</w:t>
      </w:r>
    </w:p>
    <w:p w14:paraId="6A36CBDA" w14:textId="77777777" w:rsidR="00E009CE" w:rsidRPr="00E009CE" w:rsidRDefault="00E009CE" w:rsidP="00E009CE">
      <w:pPr>
        <w:autoSpaceDE w:val="0"/>
        <w:autoSpaceDN w:val="0"/>
        <w:adjustRightInd w:val="0"/>
        <w:rPr>
          <w:rFonts w:cs="Segoe UI"/>
          <w:szCs w:val="14"/>
        </w:rPr>
      </w:pPr>
      <w:r w:rsidRPr="00E009CE">
        <w:rPr>
          <w:rFonts w:cs="Segoe UI"/>
          <w:szCs w:val="14"/>
        </w:rPr>
        <w:t>B. demonstrate due diligence to the budget committee.</w:t>
      </w:r>
    </w:p>
    <w:p w14:paraId="5337592A" w14:textId="77777777" w:rsidR="00E009CE" w:rsidRPr="00E009CE" w:rsidRDefault="00E009CE" w:rsidP="00E009CE">
      <w:pPr>
        <w:autoSpaceDE w:val="0"/>
        <w:autoSpaceDN w:val="0"/>
        <w:adjustRightInd w:val="0"/>
        <w:rPr>
          <w:rFonts w:cs="Segoe UI"/>
          <w:szCs w:val="14"/>
        </w:rPr>
      </w:pPr>
      <w:r w:rsidRPr="00E009CE">
        <w:rPr>
          <w:rFonts w:cs="Segoe UI"/>
          <w:szCs w:val="14"/>
        </w:rPr>
        <w:t>C. verify that the cost of implementing the control is within the security budget.</w:t>
      </w:r>
    </w:p>
    <w:p w14:paraId="0D647A7A"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demonstrate the costs are justified by the reduction in risk.</w:t>
      </w:r>
    </w:p>
    <w:p w14:paraId="62BB421B" w14:textId="1B62D268" w:rsidR="00E009CE" w:rsidRPr="00E009CE" w:rsidRDefault="00635117" w:rsidP="00E009CE">
      <w:pPr>
        <w:autoSpaceDE w:val="0"/>
        <w:autoSpaceDN w:val="0"/>
        <w:adjustRightInd w:val="0"/>
        <w:rPr>
          <w:rFonts w:cs="Segoe UI"/>
          <w:szCs w:val="14"/>
        </w:rPr>
      </w:pPr>
      <w:r w:rsidRPr="00E009CE">
        <w:rPr>
          <w:rFonts w:cs="Segoe UI"/>
          <w:szCs w:val="14"/>
        </w:rPr>
        <w:t>86.</w:t>
      </w:r>
      <w:r>
        <w:rPr>
          <w:rFonts w:cs="Segoe UI"/>
          <w:szCs w:val="14"/>
        </w:rPr>
        <w:t xml:space="preserve"> </w:t>
      </w:r>
      <w:r w:rsidR="00E009CE" w:rsidRPr="00E009CE">
        <w:rPr>
          <w:rFonts w:cs="Segoe UI"/>
          <w:szCs w:val="14"/>
        </w:rPr>
        <w:t xml:space="preserve">Which of the following functions is responsible for determining the members of the enterprise’s response teams? </w:t>
      </w:r>
    </w:p>
    <w:p w14:paraId="44E3F0F5" w14:textId="77777777" w:rsidR="00E009CE" w:rsidRPr="00E009CE" w:rsidRDefault="00E009CE" w:rsidP="00E009CE">
      <w:pPr>
        <w:autoSpaceDE w:val="0"/>
        <w:autoSpaceDN w:val="0"/>
        <w:adjustRightInd w:val="0"/>
        <w:rPr>
          <w:rFonts w:cs="Segoe UI"/>
          <w:szCs w:val="14"/>
        </w:rPr>
      </w:pPr>
      <w:r w:rsidRPr="00E009CE">
        <w:rPr>
          <w:rFonts w:cs="Segoe UI"/>
          <w:szCs w:val="14"/>
        </w:rPr>
        <w:t>A. Governance</w:t>
      </w:r>
    </w:p>
    <w:p w14:paraId="779FB719" w14:textId="77777777" w:rsidR="00E009CE" w:rsidRPr="00E009CE" w:rsidRDefault="00E009CE" w:rsidP="00E009CE">
      <w:pPr>
        <w:autoSpaceDE w:val="0"/>
        <w:autoSpaceDN w:val="0"/>
        <w:adjustRightInd w:val="0"/>
        <w:rPr>
          <w:rFonts w:cs="Segoe UI"/>
          <w:szCs w:val="14"/>
        </w:rPr>
      </w:pPr>
      <w:r w:rsidRPr="00E009CE">
        <w:rPr>
          <w:rFonts w:cs="Segoe UI"/>
          <w:szCs w:val="14"/>
        </w:rPr>
        <w:t>B. Risk management</w:t>
      </w:r>
    </w:p>
    <w:p w14:paraId="454040F4" w14:textId="77777777" w:rsidR="00E009CE" w:rsidRPr="00E009CE" w:rsidRDefault="00E009CE" w:rsidP="00E009CE">
      <w:pPr>
        <w:autoSpaceDE w:val="0"/>
        <w:autoSpaceDN w:val="0"/>
        <w:adjustRightInd w:val="0"/>
        <w:rPr>
          <w:rFonts w:cs="Segoe UI"/>
          <w:szCs w:val="14"/>
        </w:rPr>
      </w:pPr>
      <w:r w:rsidRPr="00E009CE">
        <w:rPr>
          <w:rFonts w:cs="Segoe UI"/>
          <w:szCs w:val="14"/>
        </w:rPr>
        <w:t>C. Compliance</w:t>
      </w:r>
    </w:p>
    <w:p w14:paraId="4D08A8AE"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Information security</w:t>
      </w:r>
    </w:p>
    <w:p w14:paraId="14C22324" w14:textId="0CF0848A" w:rsidR="00E009CE" w:rsidRPr="00E009CE" w:rsidRDefault="00635117" w:rsidP="00E009CE">
      <w:pPr>
        <w:autoSpaceDE w:val="0"/>
        <w:autoSpaceDN w:val="0"/>
        <w:adjustRightInd w:val="0"/>
        <w:rPr>
          <w:rFonts w:cs="Segoe UI"/>
          <w:szCs w:val="14"/>
        </w:rPr>
      </w:pPr>
      <w:r w:rsidRPr="00E009CE">
        <w:rPr>
          <w:rFonts w:cs="Segoe UI"/>
          <w:szCs w:val="14"/>
        </w:rPr>
        <w:t>87.</w:t>
      </w:r>
      <w:r>
        <w:rPr>
          <w:rFonts w:cs="Segoe UI"/>
          <w:szCs w:val="14"/>
        </w:rPr>
        <w:t xml:space="preserve"> </w:t>
      </w:r>
      <w:r w:rsidR="00E009CE" w:rsidRPr="00E009CE">
        <w:rPr>
          <w:rFonts w:cs="Segoe UI"/>
          <w:szCs w:val="14"/>
        </w:rPr>
        <w:t>A database was compromised by guessing the password for a shared administrative account and confidential</w:t>
      </w:r>
      <w:r>
        <w:rPr>
          <w:rFonts w:cs="Segoe UI"/>
          <w:szCs w:val="14"/>
        </w:rPr>
        <w:t xml:space="preserve"> </w:t>
      </w:r>
      <w:r w:rsidR="00E009CE" w:rsidRPr="00E009CE">
        <w:rPr>
          <w:rFonts w:cs="Segoe UI"/>
          <w:szCs w:val="14"/>
        </w:rPr>
        <w:t>customer information was stolen. The information security manager was able to detect this breach by</w:t>
      </w:r>
      <w:r>
        <w:rPr>
          <w:rFonts w:cs="Segoe UI"/>
          <w:szCs w:val="14"/>
        </w:rPr>
        <w:t xml:space="preserve"> </w:t>
      </w:r>
      <w:r w:rsidR="00E009CE" w:rsidRPr="00E009CE">
        <w:rPr>
          <w:rFonts w:cs="Segoe UI"/>
          <w:szCs w:val="14"/>
        </w:rPr>
        <w:t>analyzing which of the following?</w:t>
      </w:r>
    </w:p>
    <w:p w14:paraId="5C97D71F" w14:textId="77777777" w:rsidR="00E009CE" w:rsidRPr="00E009CE" w:rsidRDefault="00E009CE" w:rsidP="00E009CE">
      <w:pPr>
        <w:autoSpaceDE w:val="0"/>
        <w:autoSpaceDN w:val="0"/>
        <w:adjustRightInd w:val="0"/>
        <w:rPr>
          <w:rFonts w:cs="Segoe UI"/>
          <w:szCs w:val="14"/>
        </w:rPr>
      </w:pPr>
      <w:r w:rsidRPr="00E009CE">
        <w:rPr>
          <w:rFonts w:cs="Segoe UI"/>
          <w:szCs w:val="14"/>
        </w:rPr>
        <w:t>A. Invalid logon attempts</w:t>
      </w:r>
    </w:p>
    <w:p w14:paraId="48249AB3" w14:textId="77777777" w:rsidR="00E009CE" w:rsidRPr="00E009CE" w:rsidRDefault="00E009CE" w:rsidP="00E009CE">
      <w:pPr>
        <w:autoSpaceDE w:val="0"/>
        <w:autoSpaceDN w:val="0"/>
        <w:adjustRightInd w:val="0"/>
        <w:rPr>
          <w:rFonts w:cs="Segoe UI"/>
          <w:szCs w:val="14"/>
        </w:rPr>
      </w:pPr>
      <w:r w:rsidRPr="00E009CE">
        <w:rPr>
          <w:rFonts w:cs="Segoe UI"/>
          <w:szCs w:val="14"/>
        </w:rPr>
        <w:t>B. Write access violations</w:t>
      </w:r>
    </w:p>
    <w:p w14:paraId="3F4FA815" w14:textId="77777777" w:rsidR="00E009CE" w:rsidRPr="00E009CE" w:rsidRDefault="00E009CE" w:rsidP="00E009CE">
      <w:pPr>
        <w:autoSpaceDE w:val="0"/>
        <w:autoSpaceDN w:val="0"/>
        <w:adjustRightInd w:val="0"/>
        <w:rPr>
          <w:rFonts w:cs="Segoe UI"/>
          <w:szCs w:val="14"/>
        </w:rPr>
      </w:pPr>
      <w:r w:rsidRPr="00E009CE">
        <w:rPr>
          <w:rFonts w:cs="Segoe UI"/>
          <w:szCs w:val="14"/>
        </w:rPr>
        <w:t>C. Concurrent logons</w:t>
      </w:r>
    </w:p>
    <w:p w14:paraId="6DF00C69"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Firewall logs</w:t>
      </w:r>
    </w:p>
    <w:p w14:paraId="357D4EE1" w14:textId="4AB07024" w:rsidR="00E009CE" w:rsidRPr="00E009CE" w:rsidRDefault="00635117" w:rsidP="00E009CE">
      <w:pPr>
        <w:autoSpaceDE w:val="0"/>
        <w:autoSpaceDN w:val="0"/>
        <w:adjustRightInd w:val="0"/>
        <w:rPr>
          <w:rFonts w:cs="Segoe UI"/>
          <w:szCs w:val="14"/>
        </w:rPr>
      </w:pPr>
      <w:r w:rsidRPr="00E009CE">
        <w:rPr>
          <w:rFonts w:cs="Segoe UI"/>
          <w:szCs w:val="14"/>
        </w:rPr>
        <w:t>88.</w:t>
      </w:r>
      <w:r>
        <w:rPr>
          <w:rFonts w:cs="Segoe UI"/>
          <w:szCs w:val="14"/>
        </w:rPr>
        <w:t xml:space="preserve"> </w:t>
      </w:r>
      <w:r w:rsidR="00E009CE" w:rsidRPr="00E009CE">
        <w:rPr>
          <w:rFonts w:cs="Segoe UI"/>
          <w:szCs w:val="14"/>
        </w:rPr>
        <w:t>An information security manager at a global organization has to ensure that the local information security</w:t>
      </w:r>
      <w:r>
        <w:rPr>
          <w:rFonts w:cs="Segoe UI"/>
          <w:szCs w:val="14"/>
        </w:rPr>
        <w:t xml:space="preserve"> </w:t>
      </w:r>
      <w:r w:rsidR="00E009CE" w:rsidRPr="00E009CE">
        <w:rPr>
          <w:rFonts w:cs="Segoe UI"/>
          <w:szCs w:val="14"/>
        </w:rPr>
        <w:t>program will initially be in compliance with the:</w:t>
      </w:r>
    </w:p>
    <w:p w14:paraId="14C33606" w14:textId="77777777" w:rsidR="00E009CE" w:rsidRPr="00E009CE" w:rsidRDefault="00E009CE" w:rsidP="00E009CE">
      <w:pPr>
        <w:autoSpaceDE w:val="0"/>
        <w:autoSpaceDN w:val="0"/>
        <w:adjustRightInd w:val="0"/>
        <w:rPr>
          <w:rFonts w:cs="Segoe UI"/>
          <w:szCs w:val="14"/>
        </w:rPr>
      </w:pPr>
      <w:r w:rsidRPr="00E009CE">
        <w:rPr>
          <w:rFonts w:cs="Segoe UI"/>
          <w:szCs w:val="14"/>
        </w:rPr>
        <w:t>A. corporate data privacy policy.</w:t>
      </w:r>
    </w:p>
    <w:p w14:paraId="1FFC3EED" w14:textId="77777777" w:rsidR="00E009CE" w:rsidRPr="00E009CE" w:rsidRDefault="00E009CE" w:rsidP="00E009CE">
      <w:pPr>
        <w:autoSpaceDE w:val="0"/>
        <w:autoSpaceDN w:val="0"/>
        <w:adjustRightInd w:val="0"/>
        <w:rPr>
          <w:rFonts w:cs="Segoe UI"/>
          <w:szCs w:val="14"/>
        </w:rPr>
      </w:pPr>
      <w:r w:rsidRPr="00E009CE">
        <w:rPr>
          <w:rFonts w:cs="Segoe UI"/>
          <w:szCs w:val="14"/>
        </w:rPr>
        <w:t>B. data privacy policy where data are collected.</w:t>
      </w:r>
    </w:p>
    <w:p w14:paraId="2B06CD29" w14:textId="77777777" w:rsidR="00E009CE" w:rsidRPr="00E009CE" w:rsidRDefault="00E009CE" w:rsidP="00E009CE">
      <w:pPr>
        <w:autoSpaceDE w:val="0"/>
        <w:autoSpaceDN w:val="0"/>
        <w:adjustRightInd w:val="0"/>
        <w:rPr>
          <w:rFonts w:cs="Segoe UI"/>
          <w:szCs w:val="14"/>
        </w:rPr>
      </w:pPr>
      <w:r w:rsidRPr="00E009CE">
        <w:rPr>
          <w:rFonts w:cs="Segoe UI"/>
          <w:szCs w:val="14"/>
        </w:rPr>
        <w:t>C. data privacy policy of the headquarters’ country.</w:t>
      </w:r>
    </w:p>
    <w:p w14:paraId="3EF9672D"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data privacy directive applicable globally.</w:t>
      </w:r>
    </w:p>
    <w:p w14:paraId="00F7F58E" w14:textId="019D2A1D" w:rsidR="00E009CE" w:rsidRPr="00E009CE" w:rsidRDefault="00635117" w:rsidP="00E009CE">
      <w:pPr>
        <w:autoSpaceDE w:val="0"/>
        <w:autoSpaceDN w:val="0"/>
        <w:adjustRightInd w:val="0"/>
        <w:rPr>
          <w:rFonts w:cs="Segoe UI"/>
          <w:szCs w:val="14"/>
        </w:rPr>
      </w:pPr>
      <w:r w:rsidRPr="00E009CE">
        <w:rPr>
          <w:rFonts w:cs="Segoe UI"/>
          <w:szCs w:val="14"/>
        </w:rPr>
        <w:t>89.</w:t>
      </w:r>
      <w:r>
        <w:rPr>
          <w:rFonts w:cs="Segoe UI"/>
          <w:szCs w:val="14"/>
        </w:rPr>
        <w:t xml:space="preserve"> </w:t>
      </w:r>
      <w:r w:rsidR="00E009CE" w:rsidRPr="00E009CE">
        <w:rPr>
          <w:rFonts w:cs="Segoe UI"/>
          <w:szCs w:val="14"/>
        </w:rPr>
        <w:t xml:space="preserve">In controlling information leakage, management should FIRST establish: </w:t>
      </w:r>
    </w:p>
    <w:p w14:paraId="4393F1A6" w14:textId="77777777" w:rsidR="00E009CE" w:rsidRPr="00E009CE" w:rsidRDefault="00E009CE" w:rsidP="00E009CE">
      <w:pPr>
        <w:autoSpaceDE w:val="0"/>
        <w:autoSpaceDN w:val="0"/>
        <w:adjustRightInd w:val="0"/>
        <w:rPr>
          <w:rFonts w:cs="Segoe UI"/>
          <w:szCs w:val="14"/>
        </w:rPr>
      </w:pPr>
      <w:r w:rsidRPr="00E009CE">
        <w:rPr>
          <w:rFonts w:cs="Segoe UI"/>
          <w:szCs w:val="14"/>
        </w:rPr>
        <w:t>A. a data leak prevention program.</w:t>
      </w:r>
    </w:p>
    <w:p w14:paraId="1DAA3577" w14:textId="77777777" w:rsidR="00E009CE" w:rsidRPr="00E009CE" w:rsidRDefault="00E009CE" w:rsidP="00E009CE">
      <w:pPr>
        <w:autoSpaceDE w:val="0"/>
        <w:autoSpaceDN w:val="0"/>
        <w:adjustRightInd w:val="0"/>
        <w:rPr>
          <w:rFonts w:cs="Segoe UI"/>
          <w:szCs w:val="14"/>
        </w:rPr>
      </w:pPr>
      <w:r w:rsidRPr="00E009CE">
        <w:rPr>
          <w:rFonts w:cs="Segoe UI"/>
          <w:szCs w:val="14"/>
        </w:rPr>
        <w:t>B. user awareness training.</w:t>
      </w:r>
    </w:p>
    <w:p w14:paraId="25D1D21A" w14:textId="77777777" w:rsidR="00E009CE" w:rsidRPr="00E009CE" w:rsidRDefault="00E009CE" w:rsidP="00E009CE">
      <w:pPr>
        <w:autoSpaceDE w:val="0"/>
        <w:autoSpaceDN w:val="0"/>
        <w:adjustRightInd w:val="0"/>
        <w:rPr>
          <w:rFonts w:cs="Segoe UI"/>
          <w:szCs w:val="14"/>
        </w:rPr>
      </w:pPr>
      <w:r w:rsidRPr="00E009CE">
        <w:rPr>
          <w:rFonts w:cs="Segoe UI"/>
          <w:szCs w:val="14"/>
        </w:rPr>
        <w:t>C. an information classification process.</w:t>
      </w:r>
    </w:p>
    <w:p w14:paraId="7D75E7F0" w14:textId="4939909B" w:rsidR="00E009CE" w:rsidRPr="00E009CE" w:rsidRDefault="00E009CE" w:rsidP="00635117">
      <w:pPr>
        <w:autoSpaceDE w:val="0"/>
        <w:autoSpaceDN w:val="0"/>
        <w:adjustRightInd w:val="0"/>
        <w:spacing w:after="60"/>
        <w:rPr>
          <w:rFonts w:cs="Segoe UI"/>
          <w:szCs w:val="14"/>
        </w:rPr>
      </w:pPr>
      <w:r w:rsidRPr="00E009CE">
        <w:rPr>
          <w:rFonts w:cs="Segoe UI"/>
          <w:szCs w:val="14"/>
        </w:rPr>
        <w:t xml:space="preserve">D. a network intrusion detection </w:t>
      </w:r>
      <w:r w:rsidR="00635117" w:rsidRPr="00E009CE">
        <w:rPr>
          <w:rFonts w:cs="Segoe UI"/>
          <w:szCs w:val="14"/>
        </w:rPr>
        <w:t>system.</w:t>
      </w:r>
    </w:p>
    <w:p w14:paraId="266DAAEC" w14:textId="3E43BFDF" w:rsidR="00E009CE" w:rsidRPr="00E009CE" w:rsidRDefault="00635117" w:rsidP="00E009CE">
      <w:pPr>
        <w:autoSpaceDE w:val="0"/>
        <w:autoSpaceDN w:val="0"/>
        <w:adjustRightInd w:val="0"/>
        <w:rPr>
          <w:rFonts w:cs="Segoe UI"/>
          <w:szCs w:val="14"/>
        </w:rPr>
      </w:pPr>
      <w:r w:rsidRPr="00E009CE">
        <w:rPr>
          <w:rFonts w:cs="Segoe UI"/>
          <w:szCs w:val="14"/>
        </w:rPr>
        <w:t>90.</w:t>
      </w:r>
      <w:r>
        <w:rPr>
          <w:rFonts w:cs="Segoe UI"/>
          <w:szCs w:val="14"/>
        </w:rPr>
        <w:t xml:space="preserve"> </w:t>
      </w:r>
      <w:r w:rsidR="00E009CE" w:rsidRPr="00E009CE">
        <w:rPr>
          <w:rFonts w:cs="Segoe UI"/>
          <w:szCs w:val="14"/>
        </w:rPr>
        <w:t>To determine how a security breach occurred on the corporate network, a security manager looks at the logs</w:t>
      </w:r>
      <w:r>
        <w:rPr>
          <w:rFonts w:cs="Segoe UI"/>
          <w:szCs w:val="14"/>
        </w:rPr>
        <w:t xml:space="preserve"> </w:t>
      </w:r>
      <w:r w:rsidR="00E009CE" w:rsidRPr="00E009CE">
        <w:rPr>
          <w:rFonts w:cs="Segoe UI"/>
          <w:szCs w:val="14"/>
        </w:rPr>
        <w:t>of various devices. Which of the following BEST facilitates the correlation and review of these logs?</w:t>
      </w:r>
    </w:p>
    <w:p w14:paraId="19BE4CFC" w14:textId="77777777" w:rsidR="00E009CE" w:rsidRPr="00E009CE" w:rsidRDefault="00E009CE" w:rsidP="00E009CE">
      <w:pPr>
        <w:autoSpaceDE w:val="0"/>
        <w:autoSpaceDN w:val="0"/>
        <w:adjustRightInd w:val="0"/>
        <w:rPr>
          <w:rFonts w:cs="Segoe UI"/>
          <w:szCs w:val="14"/>
        </w:rPr>
      </w:pPr>
      <w:r w:rsidRPr="00E009CE">
        <w:rPr>
          <w:rFonts w:cs="Segoe UI"/>
          <w:szCs w:val="14"/>
        </w:rPr>
        <w:t>A. Database server</w:t>
      </w:r>
    </w:p>
    <w:p w14:paraId="349C2C6D" w14:textId="77777777" w:rsidR="00E009CE" w:rsidRPr="00E009CE" w:rsidRDefault="00E009CE" w:rsidP="00E009CE">
      <w:pPr>
        <w:autoSpaceDE w:val="0"/>
        <w:autoSpaceDN w:val="0"/>
        <w:adjustRightInd w:val="0"/>
        <w:rPr>
          <w:rFonts w:cs="Segoe UI"/>
          <w:szCs w:val="14"/>
        </w:rPr>
      </w:pPr>
      <w:r w:rsidRPr="00E009CE">
        <w:rPr>
          <w:rFonts w:cs="Segoe UI"/>
          <w:szCs w:val="14"/>
        </w:rPr>
        <w:t>B. Domain name server</w:t>
      </w:r>
    </w:p>
    <w:p w14:paraId="66611302" w14:textId="77777777" w:rsidR="00E009CE" w:rsidRPr="00E009CE" w:rsidRDefault="00E009CE" w:rsidP="00E009CE">
      <w:pPr>
        <w:autoSpaceDE w:val="0"/>
        <w:autoSpaceDN w:val="0"/>
        <w:adjustRightInd w:val="0"/>
        <w:rPr>
          <w:rFonts w:cs="Segoe UI"/>
          <w:szCs w:val="14"/>
        </w:rPr>
      </w:pPr>
      <w:r w:rsidRPr="00E009CE">
        <w:rPr>
          <w:rFonts w:cs="Segoe UI"/>
          <w:szCs w:val="14"/>
        </w:rPr>
        <w:t>C. Time server</w:t>
      </w:r>
    </w:p>
    <w:p w14:paraId="35232385"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Proxy server</w:t>
      </w:r>
    </w:p>
    <w:p w14:paraId="20167F75" w14:textId="3BA7D3FC" w:rsidR="00E009CE" w:rsidRPr="00E009CE" w:rsidRDefault="00635117" w:rsidP="00E009CE">
      <w:pPr>
        <w:autoSpaceDE w:val="0"/>
        <w:autoSpaceDN w:val="0"/>
        <w:adjustRightInd w:val="0"/>
        <w:rPr>
          <w:rFonts w:cs="Segoe UI"/>
          <w:szCs w:val="14"/>
        </w:rPr>
      </w:pPr>
      <w:r w:rsidRPr="00E009CE">
        <w:rPr>
          <w:rFonts w:cs="Segoe UI"/>
          <w:szCs w:val="14"/>
        </w:rPr>
        <w:t>91</w:t>
      </w:r>
      <w:r>
        <w:rPr>
          <w:rFonts w:cs="Segoe UI"/>
          <w:szCs w:val="14"/>
        </w:rPr>
        <w:t>.</w:t>
      </w:r>
      <w:r w:rsidRPr="00E009CE">
        <w:rPr>
          <w:rFonts w:cs="Segoe UI"/>
          <w:szCs w:val="14"/>
        </w:rPr>
        <w:t xml:space="preserve"> </w:t>
      </w:r>
      <w:r w:rsidR="00E009CE" w:rsidRPr="00E009CE">
        <w:rPr>
          <w:rFonts w:cs="Segoe UI"/>
          <w:szCs w:val="14"/>
        </w:rPr>
        <w:t>Who in an organization has the responsibility for classifying information?</w:t>
      </w:r>
    </w:p>
    <w:p w14:paraId="1A2472B0" w14:textId="77777777" w:rsidR="00E009CE" w:rsidRPr="00E009CE" w:rsidRDefault="00E009CE" w:rsidP="00E009CE">
      <w:pPr>
        <w:autoSpaceDE w:val="0"/>
        <w:autoSpaceDN w:val="0"/>
        <w:adjustRightInd w:val="0"/>
        <w:rPr>
          <w:rFonts w:cs="Segoe UI"/>
          <w:szCs w:val="14"/>
        </w:rPr>
      </w:pPr>
      <w:r w:rsidRPr="00E009CE">
        <w:rPr>
          <w:rFonts w:cs="Segoe UI"/>
          <w:szCs w:val="14"/>
        </w:rPr>
        <w:t>A. Data custodian</w:t>
      </w:r>
    </w:p>
    <w:p w14:paraId="035092D9" w14:textId="77777777" w:rsidR="00E009CE" w:rsidRPr="00E009CE" w:rsidRDefault="00E009CE" w:rsidP="00E009CE">
      <w:pPr>
        <w:autoSpaceDE w:val="0"/>
        <w:autoSpaceDN w:val="0"/>
        <w:adjustRightInd w:val="0"/>
        <w:rPr>
          <w:rFonts w:cs="Segoe UI"/>
          <w:szCs w:val="14"/>
        </w:rPr>
      </w:pPr>
      <w:r w:rsidRPr="00E009CE">
        <w:rPr>
          <w:rFonts w:cs="Segoe UI"/>
          <w:szCs w:val="14"/>
        </w:rPr>
        <w:t>B. Database administrator</w:t>
      </w:r>
    </w:p>
    <w:p w14:paraId="451E3831" w14:textId="77777777" w:rsidR="00E009CE" w:rsidRPr="00E009CE" w:rsidRDefault="00E009CE" w:rsidP="00E009CE">
      <w:pPr>
        <w:autoSpaceDE w:val="0"/>
        <w:autoSpaceDN w:val="0"/>
        <w:adjustRightInd w:val="0"/>
        <w:rPr>
          <w:rFonts w:cs="Segoe UI"/>
          <w:szCs w:val="14"/>
        </w:rPr>
      </w:pPr>
      <w:r w:rsidRPr="00E009CE">
        <w:rPr>
          <w:rFonts w:cs="Segoe UI"/>
          <w:szCs w:val="14"/>
        </w:rPr>
        <w:t>C. Information security officer</w:t>
      </w:r>
    </w:p>
    <w:p w14:paraId="0A8C3EB0" w14:textId="335E93D5" w:rsidR="00E009CE" w:rsidRDefault="00E009CE" w:rsidP="00635117">
      <w:pPr>
        <w:autoSpaceDE w:val="0"/>
        <w:autoSpaceDN w:val="0"/>
        <w:adjustRightInd w:val="0"/>
        <w:spacing w:after="60"/>
        <w:rPr>
          <w:rFonts w:cs="Segoe UI"/>
          <w:szCs w:val="14"/>
        </w:rPr>
      </w:pPr>
      <w:r w:rsidRPr="00E009CE">
        <w:rPr>
          <w:rFonts w:cs="Segoe UI"/>
          <w:szCs w:val="14"/>
        </w:rPr>
        <w:t>D. Data owner</w:t>
      </w:r>
    </w:p>
    <w:p w14:paraId="506B2E59" w14:textId="77777777" w:rsidR="00E009CE" w:rsidRPr="00E009CE" w:rsidRDefault="00E009CE" w:rsidP="00E009CE">
      <w:pPr>
        <w:autoSpaceDE w:val="0"/>
        <w:autoSpaceDN w:val="0"/>
        <w:adjustRightInd w:val="0"/>
        <w:rPr>
          <w:rFonts w:cs="Segoe UI"/>
          <w:szCs w:val="14"/>
        </w:rPr>
      </w:pPr>
      <w:r w:rsidRPr="00E009CE">
        <w:rPr>
          <w:rFonts w:cs="Segoe UI"/>
          <w:szCs w:val="14"/>
        </w:rPr>
        <w:t>92. Which of the following attacks is BEST mitigated by using strong passwords?</w:t>
      </w:r>
    </w:p>
    <w:p w14:paraId="3ADDFC5A" w14:textId="77777777" w:rsidR="00E009CE" w:rsidRPr="00E009CE" w:rsidRDefault="00E009CE" w:rsidP="00E009CE">
      <w:pPr>
        <w:autoSpaceDE w:val="0"/>
        <w:autoSpaceDN w:val="0"/>
        <w:adjustRightInd w:val="0"/>
        <w:rPr>
          <w:rFonts w:cs="Segoe UI"/>
          <w:szCs w:val="14"/>
        </w:rPr>
      </w:pPr>
      <w:r w:rsidRPr="00E009CE">
        <w:rPr>
          <w:rFonts w:cs="Segoe UI"/>
          <w:szCs w:val="14"/>
        </w:rPr>
        <w:t>A. Man-in-the-middle attack</w:t>
      </w:r>
    </w:p>
    <w:p w14:paraId="7126D160" w14:textId="77777777" w:rsidR="00E009CE" w:rsidRPr="00E009CE" w:rsidRDefault="00E009CE" w:rsidP="00E009CE">
      <w:pPr>
        <w:autoSpaceDE w:val="0"/>
        <w:autoSpaceDN w:val="0"/>
        <w:adjustRightInd w:val="0"/>
        <w:rPr>
          <w:rFonts w:cs="Segoe UI"/>
          <w:szCs w:val="14"/>
        </w:rPr>
      </w:pPr>
      <w:r w:rsidRPr="00E009CE">
        <w:rPr>
          <w:rFonts w:cs="Segoe UI"/>
          <w:szCs w:val="14"/>
        </w:rPr>
        <w:t>B. Brute force attack</w:t>
      </w:r>
    </w:p>
    <w:p w14:paraId="793B310E" w14:textId="77777777" w:rsidR="00E009CE" w:rsidRPr="00E009CE" w:rsidRDefault="00E009CE" w:rsidP="00E009CE">
      <w:pPr>
        <w:autoSpaceDE w:val="0"/>
        <w:autoSpaceDN w:val="0"/>
        <w:adjustRightInd w:val="0"/>
        <w:rPr>
          <w:rFonts w:cs="Segoe UI"/>
          <w:szCs w:val="14"/>
        </w:rPr>
      </w:pPr>
      <w:r w:rsidRPr="00E009CE">
        <w:rPr>
          <w:rFonts w:cs="Segoe UI"/>
          <w:szCs w:val="14"/>
        </w:rPr>
        <w:t>C. Remote buffer overflow</w:t>
      </w:r>
    </w:p>
    <w:p w14:paraId="6ED5D68D"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Root kit</w:t>
      </w:r>
    </w:p>
    <w:p w14:paraId="144101E2" w14:textId="37B54A11" w:rsidR="00E009CE" w:rsidRPr="00E009CE" w:rsidRDefault="00635117" w:rsidP="00E009CE">
      <w:pPr>
        <w:autoSpaceDE w:val="0"/>
        <w:autoSpaceDN w:val="0"/>
        <w:adjustRightInd w:val="0"/>
        <w:rPr>
          <w:rFonts w:cs="Segoe UI"/>
          <w:szCs w:val="14"/>
        </w:rPr>
      </w:pPr>
      <w:r w:rsidRPr="00E009CE">
        <w:rPr>
          <w:rFonts w:cs="Segoe UI"/>
          <w:szCs w:val="14"/>
        </w:rPr>
        <w:t>93.</w:t>
      </w:r>
      <w:r>
        <w:rPr>
          <w:rFonts w:cs="Segoe UI"/>
          <w:szCs w:val="14"/>
        </w:rPr>
        <w:t xml:space="preserve"> </w:t>
      </w:r>
      <w:r w:rsidR="00E009CE" w:rsidRPr="00E009CE">
        <w:rPr>
          <w:rFonts w:cs="Segoe UI"/>
          <w:szCs w:val="14"/>
        </w:rPr>
        <w:t>Which of the following choices is the BEST method of determining the impact of a distributed</w:t>
      </w:r>
      <w:r>
        <w:rPr>
          <w:rFonts w:cs="Segoe UI"/>
          <w:szCs w:val="14"/>
        </w:rPr>
        <w:t xml:space="preserve"> </w:t>
      </w:r>
      <w:r w:rsidR="00E009CE" w:rsidRPr="00E009CE">
        <w:rPr>
          <w:rFonts w:cs="Segoe UI"/>
          <w:szCs w:val="14"/>
        </w:rPr>
        <w:t>denial-of-service</w:t>
      </w:r>
      <w:r w:rsidR="00C36E59">
        <w:rPr>
          <w:rFonts w:cs="Segoe UI"/>
          <w:szCs w:val="14"/>
        </w:rPr>
        <w:fldChar w:fldCharType="begin"/>
      </w:r>
      <w:r w:rsidR="00C36E59">
        <w:instrText xml:space="preserve"> XE "</w:instrText>
      </w:r>
      <w:r w:rsidR="00C36E59" w:rsidRPr="001C1C6C">
        <w:rPr>
          <w:rFonts w:cs="Segoe UI"/>
          <w:szCs w:val="14"/>
        </w:rPr>
        <w:instrText>denial-of-service</w:instrText>
      </w:r>
      <w:r w:rsidR="00C36E59">
        <w:instrText xml:space="preserve">" </w:instrText>
      </w:r>
      <w:r w:rsidR="00C36E59">
        <w:rPr>
          <w:rFonts w:cs="Segoe UI"/>
          <w:szCs w:val="14"/>
        </w:rPr>
        <w:fldChar w:fldCharType="end"/>
      </w:r>
      <w:r w:rsidR="00E009CE" w:rsidRPr="00E009CE">
        <w:rPr>
          <w:rFonts w:cs="Segoe UI"/>
          <w:szCs w:val="14"/>
        </w:rPr>
        <w:t xml:space="preserve"> attack on a business?</w:t>
      </w:r>
    </w:p>
    <w:p w14:paraId="0C7F25B8" w14:textId="77777777" w:rsidR="00E009CE" w:rsidRPr="00E009CE" w:rsidRDefault="00E009CE" w:rsidP="00E009CE">
      <w:pPr>
        <w:autoSpaceDE w:val="0"/>
        <w:autoSpaceDN w:val="0"/>
        <w:adjustRightInd w:val="0"/>
        <w:rPr>
          <w:rFonts w:cs="Segoe UI"/>
          <w:szCs w:val="14"/>
        </w:rPr>
      </w:pPr>
      <w:r w:rsidRPr="00E009CE">
        <w:rPr>
          <w:rFonts w:cs="Segoe UI"/>
          <w:szCs w:val="14"/>
        </w:rPr>
        <w:t>A. Identify the sources of the malicious traffic.</w:t>
      </w:r>
    </w:p>
    <w:p w14:paraId="04D6C4BC" w14:textId="77777777" w:rsidR="00E009CE" w:rsidRPr="00E009CE" w:rsidRDefault="00E009CE" w:rsidP="00E009CE">
      <w:pPr>
        <w:autoSpaceDE w:val="0"/>
        <w:autoSpaceDN w:val="0"/>
        <w:adjustRightInd w:val="0"/>
        <w:rPr>
          <w:rFonts w:cs="Segoe UI"/>
          <w:szCs w:val="14"/>
        </w:rPr>
      </w:pPr>
      <w:r w:rsidRPr="00E009CE">
        <w:rPr>
          <w:rFonts w:cs="Segoe UI"/>
          <w:szCs w:val="14"/>
        </w:rPr>
        <w:t>B. Interview the users and document their responses.</w:t>
      </w:r>
    </w:p>
    <w:p w14:paraId="3E461F50" w14:textId="77777777" w:rsidR="00E009CE" w:rsidRPr="00E009CE" w:rsidRDefault="00E009CE" w:rsidP="00E009CE">
      <w:pPr>
        <w:autoSpaceDE w:val="0"/>
        <w:autoSpaceDN w:val="0"/>
        <w:adjustRightInd w:val="0"/>
        <w:rPr>
          <w:rFonts w:cs="Segoe UI"/>
          <w:szCs w:val="14"/>
        </w:rPr>
      </w:pPr>
      <w:r w:rsidRPr="00E009CE">
        <w:rPr>
          <w:rFonts w:cs="Segoe UI"/>
          <w:szCs w:val="14"/>
        </w:rPr>
        <w:t>C. Determine the criticality of the affected services.</w:t>
      </w:r>
    </w:p>
    <w:p w14:paraId="232C10B0"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Review the logs of the firewalls and intrusion detection system.</w:t>
      </w:r>
    </w:p>
    <w:p w14:paraId="6C88F47F" w14:textId="7362DCD2" w:rsidR="00E009CE" w:rsidRPr="00E009CE" w:rsidRDefault="00635117" w:rsidP="00E009CE">
      <w:pPr>
        <w:autoSpaceDE w:val="0"/>
        <w:autoSpaceDN w:val="0"/>
        <w:adjustRightInd w:val="0"/>
        <w:rPr>
          <w:rFonts w:cs="Segoe UI"/>
          <w:szCs w:val="14"/>
        </w:rPr>
      </w:pPr>
      <w:r w:rsidRPr="00E009CE">
        <w:rPr>
          <w:rFonts w:cs="Segoe UI"/>
          <w:szCs w:val="14"/>
        </w:rPr>
        <w:t>94.</w:t>
      </w:r>
      <w:r>
        <w:rPr>
          <w:rFonts w:cs="Segoe UI"/>
          <w:szCs w:val="14"/>
        </w:rPr>
        <w:t xml:space="preserve"> </w:t>
      </w:r>
      <w:r w:rsidR="00E009CE" w:rsidRPr="00E009CE">
        <w:rPr>
          <w:rFonts w:cs="Segoe UI"/>
          <w:szCs w:val="14"/>
        </w:rPr>
        <w:t xml:space="preserve">Which of the following is MOST important in determining whether a disaster recovery test is successful? </w:t>
      </w:r>
    </w:p>
    <w:p w14:paraId="5D188DB1" w14:textId="77777777" w:rsidR="00E009CE" w:rsidRPr="00E009CE" w:rsidRDefault="00E009CE" w:rsidP="00E009CE">
      <w:pPr>
        <w:autoSpaceDE w:val="0"/>
        <w:autoSpaceDN w:val="0"/>
        <w:adjustRightInd w:val="0"/>
        <w:rPr>
          <w:rFonts w:cs="Segoe UI"/>
          <w:szCs w:val="14"/>
        </w:rPr>
      </w:pPr>
      <w:r w:rsidRPr="00E009CE">
        <w:rPr>
          <w:rFonts w:cs="Segoe UI"/>
          <w:szCs w:val="14"/>
        </w:rPr>
        <w:t>A. Only business data files from offsite storage are used.</w:t>
      </w:r>
    </w:p>
    <w:p w14:paraId="1200AC53" w14:textId="77777777" w:rsidR="00E009CE" w:rsidRPr="00E009CE" w:rsidRDefault="00E009CE" w:rsidP="00E009CE">
      <w:pPr>
        <w:autoSpaceDE w:val="0"/>
        <w:autoSpaceDN w:val="0"/>
        <w:adjustRightInd w:val="0"/>
        <w:rPr>
          <w:rFonts w:cs="Segoe UI"/>
          <w:szCs w:val="14"/>
        </w:rPr>
      </w:pPr>
      <w:r w:rsidRPr="00E009CE">
        <w:rPr>
          <w:rFonts w:cs="Segoe UI"/>
          <w:szCs w:val="14"/>
        </w:rPr>
        <w:t>B. IT staff fully recovers the processing infrastructure.</w:t>
      </w:r>
    </w:p>
    <w:p w14:paraId="3EDFAAA5" w14:textId="77777777" w:rsidR="00E009CE" w:rsidRPr="00E009CE" w:rsidRDefault="00E009CE" w:rsidP="00E009CE">
      <w:pPr>
        <w:autoSpaceDE w:val="0"/>
        <w:autoSpaceDN w:val="0"/>
        <w:adjustRightInd w:val="0"/>
        <w:rPr>
          <w:rFonts w:cs="Segoe UI"/>
          <w:szCs w:val="14"/>
        </w:rPr>
      </w:pPr>
      <w:r w:rsidRPr="00E009CE">
        <w:rPr>
          <w:rFonts w:cs="Segoe UI"/>
          <w:szCs w:val="14"/>
        </w:rPr>
        <w:t>C. Critical business processes are duplicated.</w:t>
      </w:r>
    </w:p>
    <w:p w14:paraId="25A24227"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All systems are restored within recovery time objectives.</w:t>
      </w:r>
    </w:p>
    <w:p w14:paraId="5CD08D36" w14:textId="2DF71D41" w:rsidR="00E009CE" w:rsidRPr="00E009CE" w:rsidRDefault="00635117" w:rsidP="00E009CE">
      <w:pPr>
        <w:autoSpaceDE w:val="0"/>
        <w:autoSpaceDN w:val="0"/>
        <w:adjustRightInd w:val="0"/>
        <w:rPr>
          <w:rFonts w:cs="Segoe UI"/>
          <w:szCs w:val="14"/>
        </w:rPr>
      </w:pPr>
      <w:r w:rsidRPr="00E009CE">
        <w:rPr>
          <w:rFonts w:cs="Segoe UI"/>
          <w:szCs w:val="14"/>
        </w:rPr>
        <w:t>95.</w:t>
      </w:r>
      <w:r>
        <w:rPr>
          <w:rFonts w:cs="Segoe UI"/>
          <w:szCs w:val="14"/>
        </w:rPr>
        <w:t xml:space="preserve"> </w:t>
      </w:r>
      <w:r w:rsidR="00E009CE" w:rsidRPr="00E009CE">
        <w:rPr>
          <w:rFonts w:cs="Segoe UI"/>
          <w:szCs w:val="14"/>
        </w:rPr>
        <w:t xml:space="preserve">IT-related risk management activities are MOST effective when they are: </w:t>
      </w:r>
    </w:p>
    <w:p w14:paraId="47C62F8D" w14:textId="77777777" w:rsidR="00E009CE" w:rsidRPr="00E009CE" w:rsidRDefault="00E009CE" w:rsidP="00E009CE">
      <w:pPr>
        <w:autoSpaceDE w:val="0"/>
        <w:autoSpaceDN w:val="0"/>
        <w:adjustRightInd w:val="0"/>
        <w:rPr>
          <w:rFonts w:cs="Segoe UI"/>
          <w:szCs w:val="14"/>
        </w:rPr>
      </w:pPr>
      <w:r w:rsidRPr="00E009CE">
        <w:rPr>
          <w:rFonts w:cs="Segoe UI"/>
          <w:szCs w:val="14"/>
        </w:rPr>
        <w:t>A. treated as a distinct process.</w:t>
      </w:r>
    </w:p>
    <w:p w14:paraId="191B1362" w14:textId="77777777" w:rsidR="00E009CE" w:rsidRPr="00E009CE" w:rsidRDefault="00E009CE" w:rsidP="00E009CE">
      <w:pPr>
        <w:autoSpaceDE w:val="0"/>
        <w:autoSpaceDN w:val="0"/>
        <w:adjustRightInd w:val="0"/>
        <w:rPr>
          <w:rFonts w:cs="Segoe UI"/>
          <w:szCs w:val="14"/>
        </w:rPr>
      </w:pPr>
      <w:r w:rsidRPr="00E009CE">
        <w:rPr>
          <w:rFonts w:cs="Segoe UI"/>
          <w:szCs w:val="14"/>
        </w:rPr>
        <w:t>B. conducted by the IT department.</w:t>
      </w:r>
    </w:p>
    <w:p w14:paraId="3EC3644D" w14:textId="77777777" w:rsidR="00E009CE" w:rsidRPr="00E009CE" w:rsidRDefault="00E009CE" w:rsidP="00E009CE">
      <w:pPr>
        <w:autoSpaceDE w:val="0"/>
        <w:autoSpaceDN w:val="0"/>
        <w:adjustRightInd w:val="0"/>
        <w:rPr>
          <w:rFonts w:cs="Segoe UI"/>
          <w:szCs w:val="14"/>
        </w:rPr>
      </w:pPr>
      <w:r w:rsidRPr="00E009CE">
        <w:rPr>
          <w:rFonts w:cs="Segoe UI"/>
          <w:szCs w:val="14"/>
        </w:rPr>
        <w:t>C. integrated within business processes.</w:t>
      </w:r>
    </w:p>
    <w:p w14:paraId="68EBC5AC" w14:textId="77777777" w:rsidR="00E009CE" w:rsidRPr="00E009CE" w:rsidRDefault="00E009CE" w:rsidP="00E009CE">
      <w:pPr>
        <w:autoSpaceDE w:val="0"/>
        <w:autoSpaceDN w:val="0"/>
        <w:adjustRightInd w:val="0"/>
        <w:rPr>
          <w:rFonts w:cs="Segoe UI"/>
          <w:szCs w:val="14"/>
        </w:rPr>
      </w:pPr>
      <w:r w:rsidRPr="00E009CE">
        <w:rPr>
          <w:rFonts w:cs="Segoe UI"/>
          <w:szCs w:val="14"/>
        </w:rPr>
        <w:t>D. communicated to all employees.</w:t>
      </w:r>
    </w:p>
    <w:p w14:paraId="380B404F" w14:textId="77777777" w:rsidR="00E009CE" w:rsidRPr="00E009CE" w:rsidRDefault="00E009CE" w:rsidP="00E009CE">
      <w:pPr>
        <w:autoSpaceDE w:val="0"/>
        <w:autoSpaceDN w:val="0"/>
        <w:adjustRightInd w:val="0"/>
        <w:rPr>
          <w:rFonts w:cs="Segoe UI"/>
          <w:szCs w:val="14"/>
        </w:rPr>
      </w:pPr>
      <w:r w:rsidRPr="00E009CE">
        <w:rPr>
          <w:rFonts w:cs="Segoe UI"/>
          <w:szCs w:val="14"/>
        </w:rPr>
        <w:t>96. Investments in information security technologies should be based on:</w:t>
      </w:r>
    </w:p>
    <w:p w14:paraId="22AEF4F6" w14:textId="77777777" w:rsidR="00E009CE" w:rsidRPr="00E009CE" w:rsidRDefault="00E009CE" w:rsidP="00E009CE">
      <w:pPr>
        <w:autoSpaceDE w:val="0"/>
        <w:autoSpaceDN w:val="0"/>
        <w:adjustRightInd w:val="0"/>
        <w:rPr>
          <w:rFonts w:cs="Segoe UI"/>
          <w:szCs w:val="14"/>
        </w:rPr>
      </w:pPr>
      <w:r w:rsidRPr="00E009CE">
        <w:rPr>
          <w:rFonts w:cs="Segoe UI"/>
          <w:szCs w:val="14"/>
        </w:rPr>
        <w:t>A. vulnerability assessments.</w:t>
      </w:r>
    </w:p>
    <w:p w14:paraId="2CF8482D" w14:textId="77777777" w:rsidR="00E009CE" w:rsidRPr="00E009CE" w:rsidRDefault="00E009CE" w:rsidP="00E009CE">
      <w:pPr>
        <w:autoSpaceDE w:val="0"/>
        <w:autoSpaceDN w:val="0"/>
        <w:adjustRightInd w:val="0"/>
        <w:rPr>
          <w:rFonts w:cs="Segoe UI"/>
          <w:szCs w:val="14"/>
        </w:rPr>
      </w:pPr>
      <w:r w:rsidRPr="00E009CE">
        <w:rPr>
          <w:rFonts w:cs="Segoe UI"/>
          <w:szCs w:val="14"/>
        </w:rPr>
        <w:t>B. value analysis.</w:t>
      </w:r>
    </w:p>
    <w:p w14:paraId="4BF5B2C6" w14:textId="77777777" w:rsidR="00E009CE" w:rsidRPr="00E009CE" w:rsidRDefault="00E009CE" w:rsidP="00E009CE">
      <w:pPr>
        <w:autoSpaceDE w:val="0"/>
        <w:autoSpaceDN w:val="0"/>
        <w:adjustRightInd w:val="0"/>
        <w:rPr>
          <w:rFonts w:cs="Segoe UI"/>
          <w:szCs w:val="14"/>
        </w:rPr>
      </w:pPr>
      <w:r w:rsidRPr="00E009CE">
        <w:rPr>
          <w:rFonts w:cs="Segoe UI"/>
          <w:szCs w:val="14"/>
        </w:rPr>
        <w:t>C. business climate.</w:t>
      </w:r>
    </w:p>
    <w:p w14:paraId="2BD83A43"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audit recommendations.</w:t>
      </w:r>
    </w:p>
    <w:p w14:paraId="2953683F" w14:textId="18AE83C0" w:rsidR="00E009CE" w:rsidRPr="00E009CE" w:rsidRDefault="00E009CE" w:rsidP="00E009CE">
      <w:pPr>
        <w:autoSpaceDE w:val="0"/>
        <w:autoSpaceDN w:val="0"/>
        <w:adjustRightInd w:val="0"/>
        <w:rPr>
          <w:rFonts w:cs="Segoe UI"/>
          <w:szCs w:val="14"/>
        </w:rPr>
      </w:pPr>
      <w:r w:rsidRPr="00E009CE">
        <w:rPr>
          <w:rFonts w:cs="Segoe UI"/>
          <w:szCs w:val="14"/>
        </w:rPr>
        <w:t>97. Which of the following is the MOST appropriate position to sponsor the design and implementation of a</w:t>
      </w:r>
      <w:r w:rsidR="00635117">
        <w:rPr>
          <w:rFonts w:cs="Segoe UI"/>
          <w:szCs w:val="14"/>
        </w:rPr>
        <w:t xml:space="preserve"> </w:t>
      </w:r>
      <w:r w:rsidRPr="00E009CE">
        <w:rPr>
          <w:rFonts w:cs="Segoe UI"/>
          <w:szCs w:val="14"/>
        </w:rPr>
        <w:t>new security infrastructure in a large global enterprise?</w:t>
      </w:r>
    </w:p>
    <w:p w14:paraId="7FD2EED5" w14:textId="77777777" w:rsidR="00E009CE" w:rsidRPr="00E009CE" w:rsidRDefault="00E009CE" w:rsidP="00E009CE">
      <w:pPr>
        <w:autoSpaceDE w:val="0"/>
        <w:autoSpaceDN w:val="0"/>
        <w:adjustRightInd w:val="0"/>
        <w:rPr>
          <w:rFonts w:cs="Segoe UI"/>
          <w:szCs w:val="14"/>
        </w:rPr>
      </w:pPr>
      <w:r w:rsidRPr="00E009CE">
        <w:rPr>
          <w:rFonts w:cs="Segoe UI"/>
          <w:szCs w:val="14"/>
        </w:rPr>
        <w:t>A. Chief security officer</w:t>
      </w:r>
    </w:p>
    <w:p w14:paraId="5A215930" w14:textId="77777777" w:rsidR="00E009CE" w:rsidRPr="00E009CE" w:rsidRDefault="00E009CE" w:rsidP="00E009CE">
      <w:pPr>
        <w:autoSpaceDE w:val="0"/>
        <w:autoSpaceDN w:val="0"/>
        <w:adjustRightInd w:val="0"/>
        <w:rPr>
          <w:rFonts w:cs="Segoe UI"/>
          <w:szCs w:val="14"/>
        </w:rPr>
      </w:pPr>
      <w:r w:rsidRPr="00E009CE">
        <w:rPr>
          <w:rFonts w:cs="Segoe UI"/>
          <w:szCs w:val="14"/>
        </w:rPr>
        <w:t>B. Chief operating officer</w:t>
      </w:r>
    </w:p>
    <w:p w14:paraId="4C67715C" w14:textId="77777777" w:rsidR="00E009CE" w:rsidRPr="00E009CE" w:rsidRDefault="00E009CE" w:rsidP="00E009CE">
      <w:pPr>
        <w:autoSpaceDE w:val="0"/>
        <w:autoSpaceDN w:val="0"/>
        <w:adjustRightInd w:val="0"/>
        <w:rPr>
          <w:rFonts w:cs="Segoe UI"/>
          <w:szCs w:val="14"/>
        </w:rPr>
      </w:pPr>
      <w:r w:rsidRPr="00E009CE">
        <w:rPr>
          <w:rFonts w:cs="Segoe UI"/>
          <w:szCs w:val="14"/>
        </w:rPr>
        <w:t>C. Chief privacy officer</w:t>
      </w:r>
    </w:p>
    <w:p w14:paraId="3774B7FB" w14:textId="77777777" w:rsidR="00E009CE" w:rsidRPr="00E009CE" w:rsidRDefault="00E009CE" w:rsidP="00635117">
      <w:pPr>
        <w:autoSpaceDE w:val="0"/>
        <w:autoSpaceDN w:val="0"/>
        <w:adjustRightInd w:val="0"/>
        <w:spacing w:after="60"/>
        <w:rPr>
          <w:rFonts w:cs="Segoe UI"/>
          <w:szCs w:val="14"/>
        </w:rPr>
      </w:pPr>
      <w:r w:rsidRPr="00E009CE">
        <w:rPr>
          <w:rFonts w:cs="Segoe UI"/>
          <w:szCs w:val="14"/>
        </w:rPr>
        <w:t>D. Chief legal counsel</w:t>
      </w:r>
    </w:p>
    <w:p w14:paraId="35E60338" w14:textId="553C3818" w:rsidR="00E009CE" w:rsidRPr="00E009CE" w:rsidRDefault="00635117" w:rsidP="00E009CE">
      <w:pPr>
        <w:autoSpaceDE w:val="0"/>
        <w:autoSpaceDN w:val="0"/>
        <w:adjustRightInd w:val="0"/>
        <w:rPr>
          <w:rFonts w:cs="Segoe UI"/>
          <w:szCs w:val="14"/>
        </w:rPr>
      </w:pPr>
      <w:r w:rsidRPr="00E009CE">
        <w:rPr>
          <w:rFonts w:cs="Segoe UI"/>
          <w:szCs w:val="14"/>
        </w:rPr>
        <w:t>98.</w:t>
      </w:r>
      <w:r>
        <w:rPr>
          <w:rFonts w:cs="Segoe UI"/>
          <w:szCs w:val="14"/>
        </w:rPr>
        <w:t xml:space="preserve"> </w:t>
      </w:r>
      <w:r w:rsidR="00E009CE" w:rsidRPr="00E009CE">
        <w:rPr>
          <w:rFonts w:cs="Segoe UI"/>
          <w:szCs w:val="14"/>
        </w:rPr>
        <w:t>Simple Network Management Protocol v2 (SNMP v2) is used frequently to monitor networks. Which of the</w:t>
      </w:r>
      <w:r>
        <w:rPr>
          <w:rFonts w:cs="Segoe UI"/>
          <w:szCs w:val="14"/>
        </w:rPr>
        <w:t xml:space="preserve"> </w:t>
      </w:r>
      <w:r w:rsidR="00E009CE" w:rsidRPr="00E009CE">
        <w:rPr>
          <w:rFonts w:cs="Segoe UI"/>
          <w:szCs w:val="14"/>
        </w:rPr>
        <w:t>following vulnerabilities does it always introduce?</w:t>
      </w:r>
    </w:p>
    <w:p w14:paraId="7619D167" w14:textId="77777777" w:rsidR="00E009CE" w:rsidRPr="00E009CE" w:rsidRDefault="00E009CE" w:rsidP="00E009CE">
      <w:pPr>
        <w:autoSpaceDE w:val="0"/>
        <w:autoSpaceDN w:val="0"/>
        <w:adjustRightInd w:val="0"/>
        <w:rPr>
          <w:rFonts w:cs="Segoe UI"/>
          <w:szCs w:val="14"/>
        </w:rPr>
      </w:pPr>
      <w:r w:rsidRPr="00E009CE">
        <w:rPr>
          <w:rFonts w:cs="Segoe UI"/>
          <w:szCs w:val="14"/>
        </w:rPr>
        <w:t>A. Remote buffer overflow</w:t>
      </w:r>
    </w:p>
    <w:p w14:paraId="57834265" w14:textId="77777777" w:rsidR="00E009CE" w:rsidRPr="00E009CE" w:rsidRDefault="00E009CE" w:rsidP="00E009CE">
      <w:pPr>
        <w:autoSpaceDE w:val="0"/>
        <w:autoSpaceDN w:val="0"/>
        <w:adjustRightInd w:val="0"/>
        <w:rPr>
          <w:rFonts w:cs="Segoe UI"/>
          <w:szCs w:val="14"/>
        </w:rPr>
      </w:pPr>
      <w:r w:rsidRPr="00E009CE">
        <w:rPr>
          <w:rFonts w:cs="Segoe UI"/>
          <w:szCs w:val="14"/>
        </w:rPr>
        <w:t>B. Cross-site scripting</w:t>
      </w:r>
    </w:p>
    <w:p w14:paraId="6196FEC5" w14:textId="77777777" w:rsidR="00E009CE" w:rsidRPr="00E009CE" w:rsidRDefault="00E009CE" w:rsidP="00E009CE">
      <w:pPr>
        <w:autoSpaceDE w:val="0"/>
        <w:autoSpaceDN w:val="0"/>
        <w:adjustRightInd w:val="0"/>
        <w:rPr>
          <w:rFonts w:cs="Segoe UI"/>
          <w:szCs w:val="14"/>
        </w:rPr>
      </w:pPr>
      <w:r w:rsidRPr="00E009CE">
        <w:rPr>
          <w:rFonts w:cs="Segoe UI"/>
          <w:szCs w:val="14"/>
        </w:rPr>
        <w:t>C. Cleartext authentication</w:t>
      </w:r>
    </w:p>
    <w:p w14:paraId="3331F899" w14:textId="4B2B28BD" w:rsidR="00173B41" w:rsidRDefault="00E009CE" w:rsidP="00635117">
      <w:pPr>
        <w:autoSpaceDE w:val="0"/>
        <w:autoSpaceDN w:val="0"/>
        <w:adjustRightInd w:val="0"/>
        <w:spacing w:after="60"/>
        <w:rPr>
          <w:rFonts w:cs="Segoe UI"/>
          <w:szCs w:val="14"/>
        </w:rPr>
      </w:pPr>
      <w:r w:rsidRPr="00E009CE">
        <w:rPr>
          <w:rFonts w:cs="Segoe UI"/>
          <w:szCs w:val="14"/>
        </w:rPr>
        <w:t>D. Man-in-the-middle attack</w:t>
      </w:r>
    </w:p>
    <w:p w14:paraId="51C6C74E" w14:textId="570D7F04" w:rsidR="00E009CE" w:rsidRDefault="00E009CE" w:rsidP="00E009CE">
      <w:pPr>
        <w:autoSpaceDE w:val="0"/>
        <w:autoSpaceDN w:val="0"/>
        <w:adjustRightInd w:val="0"/>
        <w:rPr>
          <w:rFonts w:cs="Segoe UI"/>
          <w:szCs w:val="14"/>
        </w:rPr>
      </w:pPr>
      <w:r>
        <w:rPr>
          <w:rFonts w:cs="Segoe UI"/>
          <w:szCs w:val="14"/>
        </w:rPr>
        <w:t xml:space="preserve">99. </w:t>
      </w:r>
      <w:r w:rsidRPr="00E009CE">
        <w:rPr>
          <w:rFonts w:cs="Segoe UI"/>
          <w:szCs w:val="14"/>
        </w:rPr>
        <w:t>The PRIMARY objective of incident response is to:</w:t>
      </w:r>
    </w:p>
    <w:p w14:paraId="3B3D8B6A" w14:textId="77777777" w:rsidR="00BA0182" w:rsidRDefault="00BA0182" w:rsidP="00BA0182">
      <w:r>
        <w:t>A. investigate and report results of the incident to management.</w:t>
      </w:r>
    </w:p>
    <w:p w14:paraId="431A3DAB" w14:textId="77777777" w:rsidR="00BA0182" w:rsidRDefault="00BA0182" w:rsidP="00BA0182">
      <w:r>
        <w:t>B. gather evidence.</w:t>
      </w:r>
    </w:p>
    <w:p w14:paraId="60BCB2FE" w14:textId="77777777" w:rsidR="00BA0182" w:rsidRDefault="00BA0182" w:rsidP="00BA0182">
      <w:r>
        <w:t>C. minimize business disruptions.</w:t>
      </w:r>
    </w:p>
    <w:p w14:paraId="422BAD5D" w14:textId="77777777" w:rsidR="00BA0182" w:rsidRDefault="00BA0182" w:rsidP="00635117">
      <w:pPr>
        <w:autoSpaceDE w:val="0"/>
        <w:autoSpaceDN w:val="0"/>
        <w:adjustRightInd w:val="0"/>
        <w:spacing w:after="60"/>
      </w:pPr>
      <w:r>
        <w:t>D. assist law enforcement in investigations.</w:t>
      </w:r>
    </w:p>
    <w:p w14:paraId="33B9A5CC" w14:textId="2D8821BC" w:rsidR="00BA0182" w:rsidRDefault="00635117" w:rsidP="00BA0182">
      <w:r>
        <w:t xml:space="preserve">100. </w:t>
      </w:r>
      <w:r w:rsidR="00BA0182">
        <w:t>To BEST improve the alignment of the information security objectives in an organization, the chief</w:t>
      </w:r>
      <w:r>
        <w:t xml:space="preserve"> </w:t>
      </w:r>
      <w:r w:rsidR="00BA0182">
        <w:t>information security officer should:</w:t>
      </w:r>
    </w:p>
    <w:p w14:paraId="325B68BA" w14:textId="77777777" w:rsidR="00BA0182" w:rsidRDefault="00BA0182" w:rsidP="00BA0182">
      <w:r>
        <w:t>A. revise the information security program.</w:t>
      </w:r>
    </w:p>
    <w:p w14:paraId="77CD7352" w14:textId="77777777" w:rsidR="00BA0182" w:rsidRDefault="00BA0182" w:rsidP="00BA0182">
      <w:r>
        <w:t>B. evaluate a business balanced scorecard.</w:t>
      </w:r>
    </w:p>
    <w:p w14:paraId="1FCE0322" w14:textId="77777777" w:rsidR="00BA0182" w:rsidRDefault="00BA0182" w:rsidP="00BA0182">
      <w:r>
        <w:t>C. conduct regular user awareness sessions.</w:t>
      </w:r>
    </w:p>
    <w:p w14:paraId="3D5AEA05" w14:textId="77777777" w:rsidR="00BA0182" w:rsidRDefault="00BA0182" w:rsidP="00635117">
      <w:pPr>
        <w:autoSpaceDE w:val="0"/>
        <w:autoSpaceDN w:val="0"/>
        <w:adjustRightInd w:val="0"/>
        <w:spacing w:after="60"/>
      </w:pPr>
      <w:r>
        <w:t>D. perform penetration tests.</w:t>
      </w:r>
    </w:p>
    <w:p w14:paraId="563ADED4" w14:textId="096F1E15" w:rsidR="00BA0182" w:rsidRDefault="00635117" w:rsidP="00BA0182">
      <w:r>
        <w:t xml:space="preserve">101. </w:t>
      </w:r>
      <w:r w:rsidR="00BA0182">
        <w:t>Who is ultimately responsible for ensuring that information is categorized and that protective measures</w:t>
      </w:r>
      <w:r>
        <w:t xml:space="preserve"> </w:t>
      </w:r>
      <w:r w:rsidR="00BA0182">
        <w:t>are taken?</w:t>
      </w:r>
    </w:p>
    <w:p w14:paraId="699B8D33" w14:textId="77777777" w:rsidR="00BA0182" w:rsidRDefault="00BA0182" w:rsidP="00BA0182">
      <w:r>
        <w:t>A. Information security officer</w:t>
      </w:r>
    </w:p>
    <w:p w14:paraId="0F84BA4B" w14:textId="77777777" w:rsidR="00BA0182" w:rsidRDefault="00BA0182" w:rsidP="00BA0182">
      <w:r>
        <w:t>B. Security steering committee</w:t>
      </w:r>
    </w:p>
    <w:p w14:paraId="71EB7DC6" w14:textId="77777777" w:rsidR="00BA0182" w:rsidRDefault="00BA0182" w:rsidP="00BA0182">
      <w:r>
        <w:t>C. Data owner</w:t>
      </w:r>
    </w:p>
    <w:p w14:paraId="72450D69" w14:textId="77777777" w:rsidR="00BA0182" w:rsidRDefault="00BA0182" w:rsidP="00635117">
      <w:pPr>
        <w:autoSpaceDE w:val="0"/>
        <w:autoSpaceDN w:val="0"/>
        <w:adjustRightInd w:val="0"/>
        <w:spacing w:after="60"/>
      </w:pPr>
      <w:r>
        <w:t>D. Data custodian</w:t>
      </w:r>
    </w:p>
    <w:p w14:paraId="395DD040" w14:textId="70C4AFF9" w:rsidR="00BA0182" w:rsidRDefault="00635117" w:rsidP="00BA0182">
      <w:r>
        <w:t xml:space="preserve">102. </w:t>
      </w:r>
      <w:r w:rsidR="00BA0182">
        <w:t>A project manager is developing a developer portal and requests that the security manager assign a public</w:t>
      </w:r>
      <w:r>
        <w:t xml:space="preserve"> </w:t>
      </w:r>
      <w:r w:rsidR="00BA0182">
        <w:t>Internet Protocol address so that it can be accessed by in-house staff and by external consultants outside the</w:t>
      </w:r>
      <w:r>
        <w:t xml:space="preserve"> </w:t>
      </w:r>
      <w:r w:rsidR="00BA0182">
        <w:t>organization’s local area network. What should the security manager do FIRST?</w:t>
      </w:r>
    </w:p>
    <w:p w14:paraId="4418E252" w14:textId="77777777" w:rsidR="00BA0182" w:rsidRDefault="00BA0182" w:rsidP="00BA0182">
      <w:r>
        <w:t>A. Understand the business requirements of the developer portal.</w:t>
      </w:r>
    </w:p>
    <w:p w14:paraId="09AF4008" w14:textId="77777777" w:rsidR="00BA0182" w:rsidRDefault="00BA0182" w:rsidP="00BA0182">
      <w:r>
        <w:t>B. Perform a vulnerability assessment of the developer portal.</w:t>
      </w:r>
    </w:p>
    <w:p w14:paraId="23381706" w14:textId="77777777" w:rsidR="00BA0182" w:rsidRDefault="00BA0182" w:rsidP="00BA0182">
      <w:r>
        <w:t>C. Install an intrusion detection system.</w:t>
      </w:r>
    </w:p>
    <w:p w14:paraId="2FFC3E3C" w14:textId="6730CC06" w:rsidR="00BA0182" w:rsidRDefault="00BA0182" w:rsidP="00635117">
      <w:pPr>
        <w:autoSpaceDE w:val="0"/>
        <w:autoSpaceDN w:val="0"/>
        <w:adjustRightInd w:val="0"/>
        <w:spacing w:after="60"/>
      </w:pPr>
      <w:r>
        <w:t>D. Obtain a signed nondisclosure agreement from the external consultants before allowing external</w:t>
      </w:r>
      <w:r w:rsidR="00635117">
        <w:t xml:space="preserve"> </w:t>
      </w:r>
      <w:r>
        <w:t>access to the server.</w:t>
      </w:r>
    </w:p>
    <w:p w14:paraId="57109C0F" w14:textId="118412C0" w:rsidR="00BA0182" w:rsidRDefault="00635117" w:rsidP="00BA0182">
      <w:r>
        <w:t xml:space="preserve">103. </w:t>
      </w:r>
      <w:r w:rsidR="00BA0182">
        <w:t>In conducting an initial technical vulnerability assessment, which of the following choices should receive</w:t>
      </w:r>
      <w:r>
        <w:t xml:space="preserve"> </w:t>
      </w:r>
      <w:r w:rsidR="00BA0182">
        <w:t>top priority?</w:t>
      </w:r>
    </w:p>
    <w:p w14:paraId="34D047E5" w14:textId="77777777" w:rsidR="00BA0182" w:rsidRDefault="00BA0182" w:rsidP="00BA0182">
      <w:r>
        <w:t>A. Systems impacting legal or regulatory standing</w:t>
      </w:r>
    </w:p>
    <w:p w14:paraId="3562EBFE" w14:textId="77777777" w:rsidR="00BA0182" w:rsidRDefault="00BA0182" w:rsidP="00BA0182">
      <w:r>
        <w:t>B. Externally facing systems or applications</w:t>
      </w:r>
    </w:p>
    <w:p w14:paraId="2F0433E9" w14:textId="77777777" w:rsidR="00BA0182" w:rsidRDefault="00BA0182" w:rsidP="00BA0182">
      <w:r>
        <w:t>C. Resources subject to performance contracts</w:t>
      </w:r>
    </w:p>
    <w:p w14:paraId="4F4833CE" w14:textId="77777777" w:rsidR="00BA0182" w:rsidRDefault="00BA0182" w:rsidP="00635117">
      <w:pPr>
        <w:autoSpaceDE w:val="0"/>
        <w:autoSpaceDN w:val="0"/>
        <w:adjustRightInd w:val="0"/>
        <w:spacing w:after="60"/>
      </w:pPr>
      <w:r>
        <w:t>D. Systems covered by business interruption insurance</w:t>
      </w:r>
    </w:p>
    <w:p w14:paraId="529094F2" w14:textId="3CA47509" w:rsidR="00BA0182" w:rsidRDefault="00635117" w:rsidP="00BA0182">
      <w:r>
        <w:lastRenderedPageBreak/>
        <w:t xml:space="preserve">104. </w:t>
      </w:r>
      <w:r w:rsidR="00BA0182">
        <w:t>An information security manager is in the process of investigating a network intrusion. One of the</w:t>
      </w:r>
      <w:r>
        <w:t xml:space="preserve"> </w:t>
      </w:r>
      <w:r w:rsidR="00BA0182">
        <w:t>enterprise’s employees is a suspect. The manager has just obtained the suspect’s computer and hard drive.</w:t>
      </w:r>
      <w:r>
        <w:t xml:space="preserve"> </w:t>
      </w:r>
      <w:r w:rsidR="00BA0182">
        <w:t>Which of the following is the BEST next step?</w:t>
      </w:r>
    </w:p>
    <w:p w14:paraId="46C6505E" w14:textId="77777777" w:rsidR="00BA0182" w:rsidRDefault="00BA0182" w:rsidP="00BA0182">
      <w:r>
        <w:t>A. Create an image of the hard drive.</w:t>
      </w:r>
    </w:p>
    <w:p w14:paraId="4105F68C" w14:textId="77777777" w:rsidR="00BA0182" w:rsidRDefault="00BA0182" w:rsidP="00BA0182">
      <w:r>
        <w:t>B. Encrypt the data on the hard drive.</w:t>
      </w:r>
    </w:p>
    <w:p w14:paraId="1CD02EE1" w14:textId="77777777" w:rsidR="00BA0182" w:rsidRDefault="00BA0182" w:rsidP="00BA0182">
      <w:r>
        <w:t>C. Examine the original hard drive.</w:t>
      </w:r>
    </w:p>
    <w:p w14:paraId="3BCE935F" w14:textId="55BF9472" w:rsidR="00BA0182" w:rsidRDefault="00BA0182" w:rsidP="00635117">
      <w:pPr>
        <w:autoSpaceDE w:val="0"/>
        <w:autoSpaceDN w:val="0"/>
        <w:adjustRightInd w:val="0"/>
        <w:spacing w:after="60"/>
      </w:pPr>
      <w:r>
        <w:t>D. Create a logical copy of the hard drive.</w:t>
      </w:r>
    </w:p>
    <w:p w14:paraId="37E6CFAF" w14:textId="77777777" w:rsidR="00BA0182" w:rsidRDefault="00BA0182" w:rsidP="00BA0182">
      <w:r>
        <w:t>105. The decision as to whether an IT risk has been reduced to an acceptable level should be determined by:</w:t>
      </w:r>
    </w:p>
    <w:p w14:paraId="2CBA45BE" w14:textId="77777777" w:rsidR="00BA0182" w:rsidRDefault="00BA0182" w:rsidP="00BA0182">
      <w:r>
        <w:t>A. organizational requirements.</w:t>
      </w:r>
    </w:p>
    <w:p w14:paraId="01124359" w14:textId="77777777" w:rsidR="00BA0182" w:rsidRDefault="00BA0182" w:rsidP="00BA0182">
      <w:r>
        <w:t>B. information systems requirements.</w:t>
      </w:r>
    </w:p>
    <w:p w14:paraId="34AE5F16" w14:textId="77777777" w:rsidR="00BA0182" w:rsidRDefault="00BA0182" w:rsidP="00BA0182">
      <w:r>
        <w:t>C. information security requirements.</w:t>
      </w:r>
    </w:p>
    <w:p w14:paraId="208299D9" w14:textId="77777777" w:rsidR="00BA0182" w:rsidRDefault="00BA0182" w:rsidP="00635117">
      <w:pPr>
        <w:autoSpaceDE w:val="0"/>
        <w:autoSpaceDN w:val="0"/>
        <w:adjustRightInd w:val="0"/>
        <w:spacing w:after="60"/>
      </w:pPr>
      <w:r>
        <w:t>D. international standards.</w:t>
      </w:r>
    </w:p>
    <w:p w14:paraId="4DB1DF21" w14:textId="4FD4C23D" w:rsidR="00BA0182" w:rsidRDefault="00635117" w:rsidP="00BA0182">
      <w:r>
        <w:t xml:space="preserve">106. </w:t>
      </w:r>
      <w:r w:rsidR="00BA0182">
        <w:t>A third party was engaged to develop a business application. Which of the following is the BEST test for</w:t>
      </w:r>
      <w:r>
        <w:t xml:space="preserve"> </w:t>
      </w:r>
      <w:r w:rsidR="00BA0182">
        <w:t>the existence of back doors?</w:t>
      </w:r>
    </w:p>
    <w:p w14:paraId="46A91CDA" w14:textId="77777777" w:rsidR="00BA0182" w:rsidRDefault="00BA0182" w:rsidP="00BA0182">
      <w:r>
        <w:t>A. System monitoring for traffic on network ports</w:t>
      </w:r>
    </w:p>
    <w:p w14:paraId="60C4C0FE" w14:textId="77777777" w:rsidR="00BA0182" w:rsidRDefault="00BA0182" w:rsidP="00BA0182">
      <w:r>
        <w:t>B. Security code reviews for the entire application</w:t>
      </w:r>
    </w:p>
    <w:p w14:paraId="772CBC64" w14:textId="77777777" w:rsidR="00BA0182" w:rsidRDefault="00BA0182" w:rsidP="00BA0182">
      <w:r>
        <w:t>C. Reverse engineering the application binaries</w:t>
      </w:r>
    </w:p>
    <w:p w14:paraId="0A444CA8" w14:textId="77777777" w:rsidR="00BA0182" w:rsidRDefault="00BA0182" w:rsidP="00635117">
      <w:pPr>
        <w:autoSpaceDE w:val="0"/>
        <w:autoSpaceDN w:val="0"/>
        <w:adjustRightInd w:val="0"/>
        <w:spacing w:after="60"/>
      </w:pPr>
      <w:r>
        <w:t>D. Running the application from a high-privileged account on a test system</w:t>
      </w:r>
    </w:p>
    <w:p w14:paraId="459C6762" w14:textId="237F79F5" w:rsidR="00BA0182" w:rsidRDefault="0004536D" w:rsidP="00BA0182">
      <w:r>
        <w:t xml:space="preserve">107. </w:t>
      </w:r>
      <w:r w:rsidR="00BA0182">
        <w:t>A contract has just been signed with a new vendor to manage IT support services. Which of the following</w:t>
      </w:r>
      <w:r w:rsidR="00635117">
        <w:t xml:space="preserve"> </w:t>
      </w:r>
      <w:r w:rsidR="00BA0182">
        <w:t>tasks should the information security manager ensure is performed NEXT?</w:t>
      </w:r>
    </w:p>
    <w:p w14:paraId="036EE32D" w14:textId="77777777" w:rsidR="00BA0182" w:rsidRDefault="00BA0182" w:rsidP="00BA0182">
      <w:r>
        <w:t>A. Establish vendor monitoring.</w:t>
      </w:r>
    </w:p>
    <w:p w14:paraId="500DDD49" w14:textId="77777777" w:rsidR="00BA0182" w:rsidRDefault="00BA0182" w:rsidP="00BA0182">
      <w:r>
        <w:t>B. Define reporting relationships.</w:t>
      </w:r>
    </w:p>
    <w:p w14:paraId="3EEF0C3E" w14:textId="77777777" w:rsidR="00BA0182" w:rsidRDefault="00BA0182" w:rsidP="00BA0182">
      <w:r>
        <w:t>C. Create a service level agreement.</w:t>
      </w:r>
    </w:p>
    <w:p w14:paraId="73B56E60" w14:textId="77777777" w:rsidR="00BA0182" w:rsidRDefault="00BA0182" w:rsidP="0004536D">
      <w:pPr>
        <w:autoSpaceDE w:val="0"/>
        <w:autoSpaceDN w:val="0"/>
        <w:adjustRightInd w:val="0"/>
        <w:spacing w:after="60"/>
      </w:pPr>
      <w:r>
        <w:t>D. Have the vendor sign a nondisclosure agreement.</w:t>
      </w:r>
    </w:p>
    <w:p w14:paraId="637AB948" w14:textId="41D62F9E" w:rsidR="00BA0182" w:rsidRDefault="00BA0182" w:rsidP="00BA0182">
      <w:r>
        <w:t>108. Which of the following is the MOST effective security measure to protect data held on mobile</w:t>
      </w:r>
      <w:r w:rsidR="0004536D">
        <w:t xml:space="preserve"> </w:t>
      </w:r>
      <w:r>
        <w:t>computing devices?</w:t>
      </w:r>
    </w:p>
    <w:p w14:paraId="7622F47E" w14:textId="77777777" w:rsidR="00BA0182" w:rsidRDefault="00BA0182" w:rsidP="00BA0182">
      <w:r>
        <w:t>A. Biometric access control</w:t>
      </w:r>
    </w:p>
    <w:p w14:paraId="360A70D9" w14:textId="77777777" w:rsidR="00BA0182" w:rsidRDefault="00BA0182" w:rsidP="00BA0182">
      <w:r>
        <w:t>B. Encryption of stored data</w:t>
      </w:r>
    </w:p>
    <w:p w14:paraId="4997FE09" w14:textId="77777777" w:rsidR="00BA0182" w:rsidRDefault="00BA0182" w:rsidP="00BA0182">
      <w:r>
        <w:t>C. Power-on passwords</w:t>
      </w:r>
    </w:p>
    <w:p w14:paraId="66F98ADD" w14:textId="77777777" w:rsidR="00BA0182" w:rsidRDefault="00BA0182" w:rsidP="0004536D">
      <w:pPr>
        <w:autoSpaceDE w:val="0"/>
        <w:autoSpaceDN w:val="0"/>
        <w:adjustRightInd w:val="0"/>
        <w:spacing w:after="60"/>
      </w:pPr>
      <w:r>
        <w:t>D. Protection of data being transmitted</w:t>
      </w:r>
    </w:p>
    <w:p w14:paraId="5D3257F2" w14:textId="518FE096" w:rsidR="00BA0182" w:rsidRDefault="00BA0182" w:rsidP="00BA0182">
      <w:r>
        <w:t>109. An information security manager can BEST attain senior management commitment and support</w:t>
      </w:r>
      <w:r w:rsidR="0004536D">
        <w:t xml:space="preserve"> </w:t>
      </w:r>
      <w:r>
        <w:t>by emphasizing:</w:t>
      </w:r>
    </w:p>
    <w:p w14:paraId="6F64B933" w14:textId="77777777" w:rsidR="00BA0182" w:rsidRDefault="00BA0182" w:rsidP="00BA0182">
      <w:r>
        <w:t>A. organizational risk.</w:t>
      </w:r>
    </w:p>
    <w:p w14:paraId="0621D503" w14:textId="77777777" w:rsidR="00BA0182" w:rsidRDefault="00BA0182" w:rsidP="00BA0182">
      <w:r>
        <w:t>B. performance metrics.</w:t>
      </w:r>
    </w:p>
    <w:p w14:paraId="5AF594C0" w14:textId="77777777" w:rsidR="00BA0182" w:rsidRDefault="00BA0182" w:rsidP="00BA0182">
      <w:r>
        <w:t>C. security needs.</w:t>
      </w:r>
    </w:p>
    <w:p w14:paraId="1A588097" w14:textId="22C0E2D8" w:rsidR="00BA0182" w:rsidRDefault="00BA0182" w:rsidP="0004536D">
      <w:pPr>
        <w:autoSpaceDE w:val="0"/>
        <w:autoSpaceDN w:val="0"/>
        <w:adjustRightInd w:val="0"/>
        <w:spacing w:after="60"/>
      </w:pPr>
      <w:r>
        <w:t xml:space="preserve">D. the responsibilities of organizational </w:t>
      </w:r>
      <w:r w:rsidR="0004536D">
        <w:t>units.</w:t>
      </w:r>
    </w:p>
    <w:p w14:paraId="5049D77A" w14:textId="77777777" w:rsidR="00BA0182" w:rsidRDefault="00BA0182" w:rsidP="00BA0182">
      <w:r>
        <w:t>110. Which of the following is an inherent weakness of signature-based intrusion detection systems?</w:t>
      </w:r>
    </w:p>
    <w:p w14:paraId="3BDC4D1F" w14:textId="77777777" w:rsidR="00BA0182" w:rsidRDefault="00BA0182" w:rsidP="00BA0182">
      <w:r>
        <w:t>A. A higher number of false positives</w:t>
      </w:r>
    </w:p>
    <w:p w14:paraId="0D876406" w14:textId="77777777" w:rsidR="00BA0182" w:rsidRDefault="00BA0182" w:rsidP="00BA0182">
      <w:r>
        <w:t>B. New attack methods will be missed</w:t>
      </w:r>
    </w:p>
    <w:p w14:paraId="1E14F1C7" w14:textId="77777777" w:rsidR="00BA0182" w:rsidRDefault="00BA0182" w:rsidP="00BA0182">
      <w:r>
        <w:t>C. Long duration probing will be missed</w:t>
      </w:r>
    </w:p>
    <w:p w14:paraId="248C3098" w14:textId="77777777" w:rsidR="00BA0182" w:rsidRDefault="00BA0182" w:rsidP="0004536D">
      <w:pPr>
        <w:autoSpaceDE w:val="0"/>
        <w:autoSpaceDN w:val="0"/>
        <w:adjustRightInd w:val="0"/>
        <w:spacing w:after="60"/>
      </w:pPr>
      <w:r>
        <w:t>D. Attack profiles can be easily spoofed</w:t>
      </w:r>
    </w:p>
    <w:p w14:paraId="3130EDC5" w14:textId="1D89A27D" w:rsidR="00BA0182" w:rsidRDefault="00334977" w:rsidP="00BA0182">
      <w:r>
        <w:t xml:space="preserve">111. </w:t>
      </w:r>
      <w:r w:rsidR="00BA0182">
        <w:t xml:space="preserve">Why is it important to develop an information security baseline? The security baseline helps define: </w:t>
      </w:r>
    </w:p>
    <w:p w14:paraId="3D1E5B09" w14:textId="7E0D6CB0" w:rsidR="00BA0182" w:rsidRDefault="00BA0182" w:rsidP="00BA0182">
      <w:r>
        <w:t xml:space="preserve">A. critical information resources needing </w:t>
      </w:r>
      <w:r w:rsidR="00334977">
        <w:t>protection.</w:t>
      </w:r>
    </w:p>
    <w:p w14:paraId="50973226" w14:textId="77777777" w:rsidR="00BA0182" w:rsidRDefault="00BA0182" w:rsidP="00BA0182">
      <w:r>
        <w:t>B. a security policy for the entire organization.</w:t>
      </w:r>
    </w:p>
    <w:p w14:paraId="536BB964" w14:textId="77777777" w:rsidR="00BA0182" w:rsidRDefault="00BA0182" w:rsidP="00BA0182">
      <w:r>
        <w:t>C. the minimum acceptable security to be implemented.</w:t>
      </w:r>
    </w:p>
    <w:p w14:paraId="31AEBA4C" w14:textId="048B9546" w:rsidR="00BA0182" w:rsidRDefault="00BA0182" w:rsidP="00334977">
      <w:pPr>
        <w:autoSpaceDE w:val="0"/>
        <w:autoSpaceDN w:val="0"/>
        <w:adjustRightInd w:val="0"/>
        <w:spacing w:after="60"/>
      </w:pPr>
      <w:r>
        <w:t>D. required physical and logical access controls.</w:t>
      </w:r>
    </w:p>
    <w:p w14:paraId="7ECE97E5" w14:textId="1D148F17" w:rsidR="00BA0182" w:rsidRDefault="00334977" w:rsidP="00BA0182">
      <w:r>
        <w:t xml:space="preserve">112. </w:t>
      </w:r>
      <w:r w:rsidR="00BA0182">
        <w:t xml:space="preserve">To achieve effective strategic alignment of information security initiatives, it is important that: </w:t>
      </w:r>
    </w:p>
    <w:p w14:paraId="56A61BFC" w14:textId="77777777" w:rsidR="00BA0182" w:rsidRDefault="00BA0182" w:rsidP="00BA0182">
      <w:r>
        <w:t>A. steering committee leadership rotates among members.</w:t>
      </w:r>
    </w:p>
    <w:p w14:paraId="3D8C6CB0" w14:textId="77777777" w:rsidR="00BA0182" w:rsidRDefault="00BA0182" w:rsidP="00BA0182">
      <w:r>
        <w:t>B. major organizational units provide input and reach a consensus.</w:t>
      </w:r>
    </w:p>
    <w:p w14:paraId="4F32631E" w14:textId="77777777" w:rsidR="00BA0182" w:rsidRDefault="00BA0182" w:rsidP="00BA0182">
      <w:r>
        <w:t>C. the business strategy is updated periodically.</w:t>
      </w:r>
    </w:p>
    <w:p w14:paraId="5B11652A" w14:textId="77777777" w:rsidR="00BA0182" w:rsidRDefault="00BA0182" w:rsidP="00334977">
      <w:pPr>
        <w:autoSpaceDE w:val="0"/>
        <w:autoSpaceDN w:val="0"/>
        <w:adjustRightInd w:val="0"/>
        <w:spacing w:after="60"/>
      </w:pPr>
      <w:r>
        <w:t>D. procedures and standards are approved by all departmental heads.</w:t>
      </w:r>
    </w:p>
    <w:p w14:paraId="7FF7FDFF" w14:textId="3ED26FED" w:rsidR="00BA0182" w:rsidRDefault="00334977" w:rsidP="00BA0182">
      <w:r>
        <w:t xml:space="preserve">113. </w:t>
      </w:r>
      <w:r w:rsidR="00BA0182">
        <w:t>Which of the following is the MOST important item to consider when evaluating products to monitor</w:t>
      </w:r>
      <w:r>
        <w:t xml:space="preserve"> </w:t>
      </w:r>
      <w:r w:rsidR="00BA0182">
        <w:t>security across the enterprise?</w:t>
      </w:r>
    </w:p>
    <w:p w14:paraId="665C0EAE" w14:textId="77777777" w:rsidR="00BA0182" w:rsidRDefault="00BA0182" w:rsidP="00BA0182">
      <w:r>
        <w:t>A. Ease of installation</w:t>
      </w:r>
    </w:p>
    <w:p w14:paraId="74AC11F5" w14:textId="77777777" w:rsidR="00BA0182" w:rsidRDefault="00BA0182" w:rsidP="00BA0182">
      <w:r>
        <w:t>B. Product documentation</w:t>
      </w:r>
    </w:p>
    <w:p w14:paraId="0839E1AA" w14:textId="77777777" w:rsidR="00BA0182" w:rsidRDefault="00BA0182" w:rsidP="00BA0182">
      <w:r>
        <w:t>C. Available support</w:t>
      </w:r>
    </w:p>
    <w:p w14:paraId="2F92DB66" w14:textId="77777777" w:rsidR="00BA0182" w:rsidRDefault="00BA0182" w:rsidP="00334977">
      <w:pPr>
        <w:autoSpaceDE w:val="0"/>
        <w:autoSpaceDN w:val="0"/>
        <w:adjustRightInd w:val="0"/>
        <w:spacing w:after="60"/>
      </w:pPr>
      <w:r>
        <w:t>D. System overhead</w:t>
      </w:r>
    </w:p>
    <w:p w14:paraId="4B6ADBA2" w14:textId="784A45D6" w:rsidR="00BA0182" w:rsidRDefault="00334977" w:rsidP="00BA0182">
      <w:r>
        <w:t xml:space="preserve">114. </w:t>
      </w:r>
      <w:r w:rsidR="00BA0182">
        <w:t>Which of the following is the MOST serious exposure of automatically updating virus signature files on</w:t>
      </w:r>
      <w:r>
        <w:t xml:space="preserve"> </w:t>
      </w:r>
      <w:r w:rsidR="00BA0182">
        <w:t>every desktop each Friday at 11:00 p.m. (2300 hours)?</w:t>
      </w:r>
    </w:p>
    <w:p w14:paraId="789D1A9E" w14:textId="77777777" w:rsidR="00BA0182" w:rsidRDefault="00BA0182" w:rsidP="00BA0182">
      <w:r>
        <w:t>A. Most new viruses’ signatures are identified over weekends.</w:t>
      </w:r>
    </w:p>
    <w:p w14:paraId="3E131F14" w14:textId="77777777" w:rsidR="00BA0182" w:rsidRDefault="00BA0182" w:rsidP="00BA0182">
      <w:r>
        <w:t>B. Technical personnel are not available to support the operation.</w:t>
      </w:r>
    </w:p>
    <w:p w14:paraId="7E9C0985" w14:textId="77777777" w:rsidR="00BA0182" w:rsidRDefault="00BA0182" w:rsidP="00BA0182">
      <w:r>
        <w:t>C. Systems are vulnerable to new viruses during the intervening week.</w:t>
      </w:r>
    </w:p>
    <w:p w14:paraId="4326298E" w14:textId="77777777" w:rsidR="00BA0182" w:rsidRDefault="00BA0182" w:rsidP="00334977">
      <w:pPr>
        <w:autoSpaceDE w:val="0"/>
        <w:autoSpaceDN w:val="0"/>
        <w:adjustRightInd w:val="0"/>
        <w:spacing w:after="60"/>
      </w:pPr>
      <w:r>
        <w:t>D. The update’s success or failure is not known until Monday.</w:t>
      </w:r>
    </w:p>
    <w:p w14:paraId="0187ED96" w14:textId="738FF612" w:rsidR="00BA0182" w:rsidRDefault="00334977" w:rsidP="00BA0182">
      <w:r>
        <w:t xml:space="preserve">115. </w:t>
      </w:r>
      <w:r w:rsidR="00BA0182">
        <w:t>Which of the following should an information security manager PRIMARILY use when proposing the</w:t>
      </w:r>
      <w:r>
        <w:t xml:space="preserve"> </w:t>
      </w:r>
      <w:r w:rsidR="00BA0182">
        <w:t>implementation of a security solution?</w:t>
      </w:r>
    </w:p>
    <w:p w14:paraId="11679D9D" w14:textId="77777777" w:rsidR="00BA0182" w:rsidRDefault="00BA0182" w:rsidP="00BA0182">
      <w:r>
        <w:t>A. Risk assessment report</w:t>
      </w:r>
    </w:p>
    <w:p w14:paraId="4F164AC7" w14:textId="77777777" w:rsidR="00BA0182" w:rsidRDefault="00BA0182" w:rsidP="00BA0182">
      <w:r>
        <w:t>B. Technical evaluation report</w:t>
      </w:r>
    </w:p>
    <w:p w14:paraId="253F9DB8" w14:textId="77777777" w:rsidR="00BA0182" w:rsidRDefault="00BA0182" w:rsidP="00BA0182">
      <w:r>
        <w:t>C. Business case</w:t>
      </w:r>
    </w:p>
    <w:p w14:paraId="14926520" w14:textId="77777777" w:rsidR="00BA0182" w:rsidRDefault="00BA0182" w:rsidP="00334977">
      <w:pPr>
        <w:autoSpaceDE w:val="0"/>
        <w:autoSpaceDN w:val="0"/>
        <w:adjustRightInd w:val="0"/>
        <w:spacing w:after="60"/>
      </w:pPr>
      <w:r>
        <w:t>D. Budgetary requirements</w:t>
      </w:r>
    </w:p>
    <w:p w14:paraId="237CBC71" w14:textId="784DF8CF" w:rsidR="00BA0182" w:rsidRDefault="00334977" w:rsidP="00BA0182">
      <w:r>
        <w:t xml:space="preserve">116. </w:t>
      </w:r>
      <w:r w:rsidR="00BA0182">
        <w:t>Which of the following choices is the MOST significant single point of failure in a public key</w:t>
      </w:r>
      <w:r>
        <w:t xml:space="preserve"> </w:t>
      </w:r>
      <w:r w:rsidR="00BA0182">
        <w:t>infrastructure?</w:t>
      </w:r>
    </w:p>
    <w:p w14:paraId="15C5DF06" w14:textId="77777777" w:rsidR="00BA0182" w:rsidRDefault="00BA0182" w:rsidP="00BA0182">
      <w:r>
        <w:t>A. A certificate authority’s (CA) public key</w:t>
      </w:r>
    </w:p>
    <w:p w14:paraId="6309A9B1" w14:textId="77777777" w:rsidR="00BA0182" w:rsidRDefault="00BA0182" w:rsidP="00BA0182">
      <w:r>
        <w:t>B. A relying party’s private key</w:t>
      </w:r>
    </w:p>
    <w:p w14:paraId="04BFD434" w14:textId="77777777" w:rsidR="00BA0182" w:rsidRDefault="00BA0182" w:rsidP="00BA0182">
      <w:r>
        <w:t>C. A CA’s private key</w:t>
      </w:r>
    </w:p>
    <w:p w14:paraId="4E3C8DC1" w14:textId="77777777" w:rsidR="00BA0182" w:rsidRDefault="00BA0182" w:rsidP="00334977">
      <w:pPr>
        <w:autoSpaceDE w:val="0"/>
        <w:autoSpaceDN w:val="0"/>
        <w:adjustRightInd w:val="0"/>
        <w:spacing w:after="60"/>
      </w:pPr>
      <w:r>
        <w:t>D. A relying party’s public key</w:t>
      </w:r>
    </w:p>
    <w:p w14:paraId="03872E10" w14:textId="0D254123" w:rsidR="00BA0182" w:rsidRDefault="00334977" w:rsidP="00BA0182">
      <w:r>
        <w:t xml:space="preserve">117. </w:t>
      </w:r>
      <w:r w:rsidR="00BA0182">
        <w:t>Which of the following is the BEST method for ensuring that temporary employees do not receive</w:t>
      </w:r>
      <w:r>
        <w:t xml:space="preserve"> </w:t>
      </w:r>
      <w:r w:rsidR="00BA0182">
        <w:t>excessive access rights?</w:t>
      </w:r>
    </w:p>
    <w:p w14:paraId="126E6F88" w14:textId="77777777" w:rsidR="00BA0182" w:rsidRDefault="00BA0182" w:rsidP="00BA0182">
      <w:r>
        <w:t>A. Mandatory access controls</w:t>
      </w:r>
    </w:p>
    <w:p w14:paraId="31B967E2" w14:textId="77777777" w:rsidR="00BA0182" w:rsidRDefault="00BA0182" w:rsidP="00BA0182">
      <w:r>
        <w:t>B. Discretionary access controls</w:t>
      </w:r>
    </w:p>
    <w:p w14:paraId="30D31AC6" w14:textId="77777777" w:rsidR="00BA0182" w:rsidRDefault="00BA0182" w:rsidP="00BA0182">
      <w:r>
        <w:t>C. Lattice-based access controls</w:t>
      </w:r>
    </w:p>
    <w:p w14:paraId="2DB6F752" w14:textId="77777777" w:rsidR="00BA0182" w:rsidRDefault="00BA0182" w:rsidP="00334977">
      <w:pPr>
        <w:autoSpaceDE w:val="0"/>
        <w:autoSpaceDN w:val="0"/>
        <w:adjustRightInd w:val="0"/>
        <w:spacing w:after="60"/>
      </w:pPr>
      <w:r>
        <w:t>D. Role-based access controls</w:t>
      </w:r>
    </w:p>
    <w:p w14:paraId="5F3AD303" w14:textId="4B132CCC" w:rsidR="00BA0182" w:rsidRDefault="00334977" w:rsidP="00BA0182">
      <w:r>
        <w:t xml:space="preserve">118. </w:t>
      </w:r>
      <w:r w:rsidR="00BA0182">
        <w:t xml:space="preserve">What is the BEST way to determine if an anomaly-based intrusion detection system (IDS) is properly installed? </w:t>
      </w:r>
    </w:p>
    <w:p w14:paraId="6EBE0C34" w14:textId="77777777" w:rsidR="00BA0182" w:rsidRDefault="00BA0182" w:rsidP="00BA0182">
      <w:r>
        <w:t>A. Simulate an attack and review IDS performance.</w:t>
      </w:r>
    </w:p>
    <w:p w14:paraId="0BE7193C" w14:textId="77777777" w:rsidR="00BA0182" w:rsidRDefault="00BA0182" w:rsidP="00BA0182">
      <w:r>
        <w:t>B. Use a honeypot to check for unusual activity.</w:t>
      </w:r>
    </w:p>
    <w:p w14:paraId="3BBFCD77" w14:textId="77777777" w:rsidR="00BA0182" w:rsidRDefault="00BA0182" w:rsidP="00BA0182">
      <w:r>
        <w:t>C. Audit the configuration of the IDS.</w:t>
      </w:r>
    </w:p>
    <w:p w14:paraId="79EA4C6F" w14:textId="2F9FD585" w:rsidR="00BA0182" w:rsidRDefault="00BA0182" w:rsidP="00334977">
      <w:pPr>
        <w:autoSpaceDE w:val="0"/>
        <w:autoSpaceDN w:val="0"/>
        <w:adjustRightInd w:val="0"/>
        <w:spacing w:after="60"/>
      </w:pPr>
      <w:r>
        <w:t>D. Benchmark the IDS against a peer site.</w:t>
      </w:r>
    </w:p>
    <w:p w14:paraId="2FAE468D" w14:textId="18434E15" w:rsidR="00BA0182" w:rsidRDefault="00BA0182" w:rsidP="00BA0182">
      <w:r>
        <w:t>119. A serious vulnerability is reported in the firewall software used by an organization. Which of the following</w:t>
      </w:r>
      <w:r w:rsidR="00334977">
        <w:t xml:space="preserve"> </w:t>
      </w:r>
      <w:r>
        <w:t>should be the immediate action of the information security manager?</w:t>
      </w:r>
    </w:p>
    <w:p w14:paraId="4BD55AFA" w14:textId="77777777" w:rsidR="00BA0182" w:rsidRDefault="00BA0182" w:rsidP="00BA0182">
      <w:r>
        <w:t>A. Ensure that all operating system patches are up to date.</w:t>
      </w:r>
    </w:p>
    <w:p w14:paraId="530FF4CC" w14:textId="77777777" w:rsidR="00BA0182" w:rsidRDefault="00BA0182" w:rsidP="00BA0182">
      <w:r>
        <w:t>B. Block inbound traffic until a suitable solution is found.</w:t>
      </w:r>
    </w:p>
    <w:p w14:paraId="262F16FE" w14:textId="77777777" w:rsidR="00BA0182" w:rsidRDefault="00BA0182" w:rsidP="00BA0182">
      <w:r>
        <w:t>C. Obtain guidance from the firewall manufacturer.</w:t>
      </w:r>
    </w:p>
    <w:p w14:paraId="7791E2CA" w14:textId="77777777" w:rsidR="00BA0182" w:rsidRDefault="00BA0182" w:rsidP="00334977">
      <w:pPr>
        <w:autoSpaceDE w:val="0"/>
        <w:autoSpaceDN w:val="0"/>
        <w:adjustRightInd w:val="0"/>
        <w:spacing w:after="60"/>
      </w:pPr>
      <w:r>
        <w:t>D. Commission a penetration test.</w:t>
      </w:r>
    </w:p>
    <w:p w14:paraId="32B65B64" w14:textId="64A0FA4B" w:rsidR="00BA0182" w:rsidRDefault="00334977" w:rsidP="00BA0182">
      <w:r>
        <w:t xml:space="preserve">120. </w:t>
      </w:r>
      <w:r w:rsidR="00BA0182">
        <w:t xml:space="preserve">Which of the following should be determined FIRST when establishing a business continuity program? </w:t>
      </w:r>
    </w:p>
    <w:p w14:paraId="18DCD67C" w14:textId="77777777" w:rsidR="00BA0182" w:rsidRDefault="00BA0182" w:rsidP="00BA0182">
      <w:r>
        <w:t>A. Cost to rebuild information processing facilities</w:t>
      </w:r>
    </w:p>
    <w:p w14:paraId="6B1D0DA3" w14:textId="77777777" w:rsidR="00BA0182" w:rsidRDefault="00BA0182" w:rsidP="00BA0182">
      <w:r>
        <w:t>B. Incremental daily cost of the unavailability of systems</w:t>
      </w:r>
    </w:p>
    <w:p w14:paraId="54A12811" w14:textId="77777777" w:rsidR="00BA0182" w:rsidRDefault="00BA0182" w:rsidP="00BA0182">
      <w:r>
        <w:t>C. Location and cost of offsite recovery facilities</w:t>
      </w:r>
    </w:p>
    <w:p w14:paraId="458AE5C6" w14:textId="77777777" w:rsidR="00BA0182" w:rsidRDefault="00BA0182" w:rsidP="00334977">
      <w:pPr>
        <w:autoSpaceDE w:val="0"/>
        <w:autoSpaceDN w:val="0"/>
        <w:adjustRightInd w:val="0"/>
        <w:spacing w:after="60"/>
      </w:pPr>
      <w:r>
        <w:t>D. Composition and mission of individual recovery teams</w:t>
      </w:r>
    </w:p>
    <w:p w14:paraId="7C9DAF59" w14:textId="2F299371" w:rsidR="00BA0182" w:rsidRDefault="00334977" w:rsidP="00BA0182">
      <w:r>
        <w:t xml:space="preserve">121. </w:t>
      </w:r>
      <w:r w:rsidR="00BA0182">
        <w:t xml:space="preserve">What responsibility do data owners normally have? </w:t>
      </w:r>
    </w:p>
    <w:p w14:paraId="485CE20B" w14:textId="77777777" w:rsidR="00BA0182" w:rsidRDefault="00BA0182" w:rsidP="00BA0182">
      <w:r>
        <w:t>A. Applying emergency changes to application data</w:t>
      </w:r>
    </w:p>
    <w:p w14:paraId="2E588B73" w14:textId="77777777" w:rsidR="00BA0182" w:rsidRDefault="00BA0182" w:rsidP="00BA0182">
      <w:r>
        <w:t>B. Administering security over database records</w:t>
      </w:r>
    </w:p>
    <w:p w14:paraId="15EA913F" w14:textId="77777777" w:rsidR="00BA0182" w:rsidRDefault="00BA0182" w:rsidP="00BA0182">
      <w:r>
        <w:t>C. Migrating application code changes to production</w:t>
      </w:r>
    </w:p>
    <w:p w14:paraId="62D2E8E3" w14:textId="77777777" w:rsidR="00BA0182" w:rsidRDefault="00BA0182" w:rsidP="00334977">
      <w:pPr>
        <w:autoSpaceDE w:val="0"/>
        <w:autoSpaceDN w:val="0"/>
        <w:adjustRightInd w:val="0"/>
        <w:spacing w:after="60"/>
      </w:pPr>
      <w:r>
        <w:t>D. Determining the level of application security required</w:t>
      </w:r>
    </w:p>
    <w:p w14:paraId="503D45D9" w14:textId="77777777" w:rsidR="00BA0182" w:rsidRDefault="00BA0182" w:rsidP="00BA0182">
      <w:r>
        <w:t>122. The PRIMARY reason for senior management review of information security incidents is to:</w:t>
      </w:r>
    </w:p>
    <w:p w14:paraId="59AD798F" w14:textId="77777777" w:rsidR="00BA0182" w:rsidRDefault="00BA0182" w:rsidP="00BA0182">
      <w:r>
        <w:t>A. ensure adequate corrective actions were implemented.</w:t>
      </w:r>
    </w:p>
    <w:p w14:paraId="6F1D5A15" w14:textId="77777777" w:rsidR="00BA0182" w:rsidRDefault="00BA0182" w:rsidP="00BA0182">
      <w:r>
        <w:t>B. demonstrate management commitment to the information security process.</w:t>
      </w:r>
    </w:p>
    <w:p w14:paraId="5415D07D" w14:textId="77777777" w:rsidR="00BA0182" w:rsidRDefault="00BA0182" w:rsidP="00BA0182">
      <w:r>
        <w:t>C. evaluate the incident response process for deficiencies.</w:t>
      </w:r>
    </w:p>
    <w:p w14:paraId="63EC24CC" w14:textId="77777777" w:rsidR="00BA0182" w:rsidRDefault="00BA0182" w:rsidP="00334977">
      <w:pPr>
        <w:autoSpaceDE w:val="0"/>
        <w:autoSpaceDN w:val="0"/>
        <w:adjustRightInd w:val="0"/>
        <w:spacing w:after="60"/>
      </w:pPr>
      <w:r>
        <w:t>D. evaluate the ability of the security team.</w:t>
      </w:r>
    </w:p>
    <w:p w14:paraId="754C9AB2" w14:textId="77777777" w:rsidR="00BA0182" w:rsidRDefault="00BA0182" w:rsidP="00BA0182">
      <w:r>
        <w:t>123. Which of the following choices would be the MOST significant key risk indicator?</w:t>
      </w:r>
    </w:p>
    <w:p w14:paraId="16D790C8" w14:textId="77777777" w:rsidR="00BA0182" w:rsidRDefault="00BA0182" w:rsidP="00BA0182">
      <w:r>
        <w:t>A. A deviation in employee turnover</w:t>
      </w:r>
    </w:p>
    <w:p w14:paraId="66DA14B5" w14:textId="77777777" w:rsidR="00BA0182" w:rsidRDefault="00BA0182" w:rsidP="00BA0182">
      <w:r>
        <w:t>B. The number of packets dropped by the firewall</w:t>
      </w:r>
    </w:p>
    <w:p w14:paraId="57594B9A" w14:textId="77777777" w:rsidR="00BA0182" w:rsidRDefault="00BA0182" w:rsidP="00BA0182">
      <w:r>
        <w:t>C. The number of viruses detected</w:t>
      </w:r>
    </w:p>
    <w:p w14:paraId="17B649B6" w14:textId="77777777" w:rsidR="00BA0182" w:rsidRDefault="00BA0182" w:rsidP="00334977">
      <w:pPr>
        <w:autoSpaceDE w:val="0"/>
        <w:autoSpaceDN w:val="0"/>
        <w:adjustRightInd w:val="0"/>
        <w:spacing w:after="60"/>
      </w:pPr>
      <w:r>
        <w:t>D. The reporting relationship of IT</w:t>
      </w:r>
    </w:p>
    <w:p w14:paraId="1010C57D" w14:textId="4094CC4C" w:rsidR="00BA0182" w:rsidRDefault="00BA0182" w:rsidP="00BA0182">
      <w:r>
        <w:t>124. A virtual desktop infrastructure enables remote access. The benefit of this approach from a security</w:t>
      </w:r>
      <w:r w:rsidR="00334977">
        <w:t xml:space="preserve"> </w:t>
      </w:r>
      <w:r>
        <w:t>perspective is to:</w:t>
      </w:r>
    </w:p>
    <w:p w14:paraId="6E7511CB" w14:textId="6D37C68C" w:rsidR="00BA0182" w:rsidRDefault="00BA0182" w:rsidP="00BA0182">
      <w:r>
        <w:t xml:space="preserve">A. optimize the IT resource budget by reducing physical maintenance to remote personal computers </w:t>
      </w:r>
      <w:r w:rsidR="00334977">
        <w:t>(PCs</w:t>
      </w:r>
      <w:r>
        <w:t>).</w:t>
      </w:r>
    </w:p>
    <w:p w14:paraId="1C387A3B" w14:textId="77777777" w:rsidR="00BA0182" w:rsidRDefault="00BA0182" w:rsidP="00BA0182">
      <w:r>
        <w:t>B. establish segregation of personal and organizational data while using a remote PC.</w:t>
      </w:r>
    </w:p>
    <w:p w14:paraId="3DB5E90C" w14:textId="480BDBCF" w:rsidR="00BA0182" w:rsidRDefault="00BA0182" w:rsidP="00BA0182">
      <w:r>
        <w:t>C. enable the execution of data wipe operations into a remote PC environment.</w:t>
      </w:r>
    </w:p>
    <w:p w14:paraId="06BA535F" w14:textId="77777777" w:rsidR="00BA0182" w:rsidRDefault="00BA0182" w:rsidP="00334977">
      <w:pPr>
        <w:autoSpaceDE w:val="0"/>
        <w:autoSpaceDN w:val="0"/>
        <w:adjustRightInd w:val="0"/>
        <w:spacing w:after="60"/>
      </w:pPr>
      <w:r>
        <w:t>D. terminate the update of the approved antivirus software list for remote PCs.</w:t>
      </w:r>
    </w:p>
    <w:p w14:paraId="351D071B" w14:textId="068015F0" w:rsidR="00BA0182" w:rsidRDefault="00334977" w:rsidP="00BA0182">
      <w:r>
        <w:t xml:space="preserve">125. </w:t>
      </w:r>
      <w:r w:rsidR="00BA0182">
        <w:t xml:space="preserve">What is the PRIMARY purpose of segregation of duties? </w:t>
      </w:r>
    </w:p>
    <w:p w14:paraId="35A65500" w14:textId="77777777" w:rsidR="00BA0182" w:rsidRDefault="00BA0182" w:rsidP="00BA0182">
      <w:r>
        <w:t>A. Employee monitoring</w:t>
      </w:r>
    </w:p>
    <w:p w14:paraId="4917B1B3" w14:textId="77777777" w:rsidR="00BA0182" w:rsidRDefault="00BA0182" w:rsidP="00BA0182">
      <w:r>
        <w:t>B. Reduced supervisory requirements</w:t>
      </w:r>
    </w:p>
    <w:p w14:paraId="2D08EB8E" w14:textId="77777777" w:rsidR="00BA0182" w:rsidRDefault="00BA0182" w:rsidP="00BA0182">
      <w:r>
        <w:t>C. Fraud prevention</w:t>
      </w:r>
    </w:p>
    <w:p w14:paraId="21CF2E54" w14:textId="52C22E14" w:rsidR="00BA0182" w:rsidRDefault="00BA0182" w:rsidP="00334977">
      <w:pPr>
        <w:autoSpaceDE w:val="0"/>
        <w:autoSpaceDN w:val="0"/>
        <w:adjustRightInd w:val="0"/>
        <w:spacing w:after="60"/>
      </w:pPr>
      <w:r>
        <w:t>D. Enhanced compliance</w:t>
      </w:r>
    </w:p>
    <w:p w14:paraId="7E6E86DC" w14:textId="1068B603" w:rsidR="00BA0182" w:rsidRDefault="00BA0182" w:rsidP="00BA0182">
      <w:r>
        <w:t>126. The MOST effective approach to address issues that arise between IT management, business units and</w:t>
      </w:r>
      <w:r w:rsidR="00334977">
        <w:t xml:space="preserve"> </w:t>
      </w:r>
      <w:r>
        <w:t>security management when implementing a new security strategy is for the information security manager to:</w:t>
      </w:r>
    </w:p>
    <w:p w14:paraId="4E755233" w14:textId="77777777" w:rsidR="00BA0182" w:rsidRDefault="00BA0182" w:rsidP="00BA0182">
      <w:r>
        <w:t>A. escalate issues to an external third party for resolution.</w:t>
      </w:r>
    </w:p>
    <w:p w14:paraId="05DF460C" w14:textId="77777777" w:rsidR="00BA0182" w:rsidRDefault="00BA0182" w:rsidP="00BA0182">
      <w:r>
        <w:t>B. ensure that senior management provide authority for security to address the issues.</w:t>
      </w:r>
    </w:p>
    <w:p w14:paraId="618EF3D4" w14:textId="77777777" w:rsidR="00BA0182" w:rsidRDefault="00BA0182" w:rsidP="00BA0182">
      <w:r>
        <w:t>C. insist that managers or units not in agreement with the security solution accept the risk.</w:t>
      </w:r>
    </w:p>
    <w:p w14:paraId="442CF211" w14:textId="77777777" w:rsidR="00BA0182" w:rsidRDefault="00BA0182" w:rsidP="00334977">
      <w:pPr>
        <w:autoSpaceDE w:val="0"/>
        <w:autoSpaceDN w:val="0"/>
        <w:adjustRightInd w:val="0"/>
        <w:spacing w:after="60"/>
      </w:pPr>
      <w:r>
        <w:t>D. refer the issues to senior management along with any security recommendations.</w:t>
      </w:r>
    </w:p>
    <w:p w14:paraId="0FFACE9E" w14:textId="23D55034" w:rsidR="00334977" w:rsidRDefault="00BA0182" w:rsidP="00334977">
      <w:r>
        <w:t>127.</w:t>
      </w:r>
      <w:r w:rsidR="00334977" w:rsidRPr="00334977">
        <w:t xml:space="preserve"> </w:t>
      </w:r>
      <w:r w:rsidR="00334977">
        <w:t>Which of the following will require the MOST effort when supporting an operational information security program?</w:t>
      </w:r>
    </w:p>
    <w:p w14:paraId="42C034B6" w14:textId="77777777" w:rsidR="00BA0182" w:rsidRDefault="00BA0182" w:rsidP="00BA0182">
      <w:r>
        <w:t>A. Reviewing and modifying procedures</w:t>
      </w:r>
    </w:p>
    <w:p w14:paraId="62B30E5F" w14:textId="77777777" w:rsidR="00BA0182" w:rsidRDefault="00BA0182" w:rsidP="00BA0182">
      <w:r>
        <w:t>B. Modifying policies to address changing technologies</w:t>
      </w:r>
    </w:p>
    <w:p w14:paraId="0A3B2DB4" w14:textId="77777777" w:rsidR="00BA0182" w:rsidRDefault="00BA0182" w:rsidP="00BA0182">
      <w:r>
        <w:t>C. Writing additional policies to address new regulations</w:t>
      </w:r>
    </w:p>
    <w:p w14:paraId="1B55080B" w14:textId="77777777" w:rsidR="00BA0182" w:rsidRDefault="00BA0182" w:rsidP="00334977">
      <w:pPr>
        <w:autoSpaceDE w:val="0"/>
        <w:autoSpaceDN w:val="0"/>
        <w:adjustRightInd w:val="0"/>
        <w:spacing w:after="60"/>
      </w:pPr>
      <w:r>
        <w:t>D. Drafting standards to address regional differences</w:t>
      </w:r>
    </w:p>
    <w:p w14:paraId="690ADED0" w14:textId="0C541B9B" w:rsidR="00BA0182" w:rsidRDefault="00BA0182" w:rsidP="00BA0182">
      <w:r>
        <w:lastRenderedPageBreak/>
        <w:t>128.</w:t>
      </w:r>
      <w:r w:rsidR="00334977" w:rsidRPr="00334977">
        <w:t xml:space="preserve"> </w:t>
      </w:r>
      <w:r w:rsidR="00334977">
        <w:t>Which of the following would be the BEST way to improve employee attitude toward, and commitment to, information security?</w:t>
      </w:r>
    </w:p>
    <w:p w14:paraId="6112D0A4" w14:textId="77777777" w:rsidR="00BA0182" w:rsidRDefault="00BA0182" w:rsidP="00BA0182">
      <w:r>
        <w:t>A. Implement restrictive controls.</w:t>
      </w:r>
    </w:p>
    <w:p w14:paraId="29DAFFD1" w14:textId="77777777" w:rsidR="00BA0182" w:rsidRDefault="00BA0182" w:rsidP="00BA0182">
      <w:r>
        <w:t>B. Customize methods training to the audience.</w:t>
      </w:r>
    </w:p>
    <w:p w14:paraId="5194BF67" w14:textId="77777777" w:rsidR="00BA0182" w:rsidRDefault="00BA0182" w:rsidP="00BA0182">
      <w:r>
        <w:t>C. Apply administrative penalties.</w:t>
      </w:r>
    </w:p>
    <w:p w14:paraId="527FC163" w14:textId="77777777" w:rsidR="00BA0182" w:rsidRDefault="00BA0182" w:rsidP="00334977">
      <w:pPr>
        <w:autoSpaceDE w:val="0"/>
        <w:autoSpaceDN w:val="0"/>
        <w:adjustRightInd w:val="0"/>
        <w:spacing w:after="60"/>
      </w:pPr>
      <w:r>
        <w:t>D. Initiate stronger supervision.</w:t>
      </w:r>
    </w:p>
    <w:p w14:paraId="415551F8" w14:textId="013660AD" w:rsidR="00334977" w:rsidRDefault="00BA0182" w:rsidP="00334977">
      <w:r>
        <w:t>129.</w:t>
      </w:r>
      <w:r w:rsidR="00334977" w:rsidRPr="00334977">
        <w:t xml:space="preserve"> </w:t>
      </w:r>
      <w:r w:rsidR="00334977">
        <w:t>Which of the following processes is CRITICAL for deciding prioritization of actions in a business continuity plan?</w:t>
      </w:r>
    </w:p>
    <w:p w14:paraId="7F4BBCA2" w14:textId="77777777" w:rsidR="00BA0182" w:rsidRDefault="00BA0182" w:rsidP="00BA0182">
      <w:r>
        <w:t>A. Business impact analysis</w:t>
      </w:r>
    </w:p>
    <w:p w14:paraId="179099BA" w14:textId="77777777" w:rsidR="00BA0182" w:rsidRDefault="00BA0182" w:rsidP="00BA0182">
      <w:r>
        <w:t>B. Risk assessment</w:t>
      </w:r>
    </w:p>
    <w:p w14:paraId="21662640" w14:textId="77777777" w:rsidR="00BA0182" w:rsidRDefault="00BA0182" w:rsidP="00BA0182">
      <w:r>
        <w:t>C. Vulnerability assessment</w:t>
      </w:r>
    </w:p>
    <w:p w14:paraId="66D62922" w14:textId="77777777" w:rsidR="00BA0182" w:rsidRDefault="00BA0182" w:rsidP="00334977">
      <w:pPr>
        <w:autoSpaceDE w:val="0"/>
        <w:autoSpaceDN w:val="0"/>
        <w:adjustRightInd w:val="0"/>
        <w:spacing w:after="60"/>
      </w:pPr>
      <w:r>
        <w:t>D. Business process mapping</w:t>
      </w:r>
    </w:p>
    <w:p w14:paraId="40F4ECEC" w14:textId="56FB4791" w:rsidR="00BA0182" w:rsidRDefault="00334977" w:rsidP="00BA0182">
      <w:r>
        <w:t xml:space="preserve">130. </w:t>
      </w:r>
      <w:r w:rsidR="00BA0182">
        <w:t xml:space="preserve">In a large enterprise, what makes an information security awareness program MOST effective? </w:t>
      </w:r>
    </w:p>
    <w:p w14:paraId="0F31DEF9" w14:textId="77777777" w:rsidR="00BA0182" w:rsidRDefault="00BA0182" w:rsidP="00BA0182">
      <w:r>
        <w:t>A. The program is developed by a professional training company.</w:t>
      </w:r>
    </w:p>
    <w:p w14:paraId="0743A3A5" w14:textId="77777777" w:rsidR="00BA0182" w:rsidRDefault="00BA0182" w:rsidP="00BA0182">
      <w:r>
        <w:t>B. The program is embedded into the orientation process.</w:t>
      </w:r>
    </w:p>
    <w:p w14:paraId="48E9925C" w14:textId="77777777" w:rsidR="00BA0182" w:rsidRDefault="00BA0182" w:rsidP="00BA0182">
      <w:r>
        <w:t>C. The program is customized to the audience using the appropriate delivery channel.</w:t>
      </w:r>
    </w:p>
    <w:p w14:paraId="43A0ADB6" w14:textId="77777777" w:rsidR="00BA0182" w:rsidRDefault="00BA0182" w:rsidP="00334977">
      <w:pPr>
        <w:autoSpaceDE w:val="0"/>
        <w:autoSpaceDN w:val="0"/>
        <w:adjustRightInd w:val="0"/>
        <w:spacing w:after="60"/>
      </w:pPr>
      <w:r>
        <w:t>D. The program is required by the information security policy.</w:t>
      </w:r>
    </w:p>
    <w:p w14:paraId="0634F43D" w14:textId="274D81BB" w:rsidR="00BA0182" w:rsidRDefault="00BA0182" w:rsidP="00BA0182">
      <w:r>
        <w:t>131.</w:t>
      </w:r>
      <w:r w:rsidR="00334977" w:rsidRPr="00334977">
        <w:t xml:space="preserve"> </w:t>
      </w:r>
      <w:r w:rsidR="00334977">
        <w:t>Which of the following choices is the BEST input for the definition of escalation guidelines?</w:t>
      </w:r>
    </w:p>
    <w:p w14:paraId="388A88D3" w14:textId="77777777" w:rsidR="00BA0182" w:rsidRDefault="00BA0182" w:rsidP="00BA0182">
      <w:r>
        <w:t>A. Risk management issues</w:t>
      </w:r>
    </w:p>
    <w:p w14:paraId="35AFD720" w14:textId="77777777" w:rsidR="00BA0182" w:rsidRDefault="00BA0182" w:rsidP="00BA0182">
      <w:r>
        <w:t>B. A risk and impact analysis</w:t>
      </w:r>
    </w:p>
    <w:p w14:paraId="35DCC39D" w14:textId="77777777" w:rsidR="00BA0182" w:rsidRDefault="00BA0182" w:rsidP="00BA0182">
      <w:r>
        <w:t>C. Assurance review reports</w:t>
      </w:r>
    </w:p>
    <w:p w14:paraId="71492178" w14:textId="77777777" w:rsidR="00BA0182" w:rsidRDefault="00BA0182" w:rsidP="00334977">
      <w:pPr>
        <w:autoSpaceDE w:val="0"/>
        <w:autoSpaceDN w:val="0"/>
        <w:adjustRightInd w:val="0"/>
        <w:spacing w:after="60"/>
      </w:pPr>
      <w:r>
        <w:t>D. The effectiveness of resources</w:t>
      </w:r>
    </w:p>
    <w:p w14:paraId="275B5160" w14:textId="1CE2B76F" w:rsidR="00334977" w:rsidRDefault="00BA0182" w:rsidP="00334977">
      <w:r>
        <w:t>132.</w:t>
      </w:r>
      <w:r w:rsidR="00334977" w:rsidRPr="00334977">
        <w:t xml:space="preserve"> </w:t>
      </w:r>
      <w:r w:rsidR="00334977">
        <w:t>After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334977">
        <w:t>, it is determined that the cost to mitigate the risk is much greater than the benefit to be derived. The information security manager should recommend to business management that the risk be:</w:t>
      </w:r>
    </w:p>
    <w:p w14:paraId="2F00EB23" w14:textId="77777777" w:rsidR="00BA0182" w:rsidRDefault="00BA0182" w:rsidP="00BA0182">
      <w:r>
        <w:t>A. transferred.</w:t>
      </w:r>
    </w:p>
    <w:p w14:paraId="51495AA1" w14:textId="77777777" w:rsidR="00BA0182" w:rsidRDefault="00BA0182" w:rsidP="00BA0182">
      <w:r>
        <w:t>B. treated.</w:t>
      </w:r>
    </w:p>
    <w:p w14:paraId="0626C62E" w14:textId="77777777" w:rsidR="00BA0182" w:rsidRDefault="00BA0182" w:rsidP="00BA0182">
      <w:r>
        <w:t>C. accepted.</w:t>
      </w:r>
    </w:p>
    <w:p w14:paraId="756FE161" w14:textId="6A6FE751" w:rsidR="00BA0182" w:rsidRDefault="00BA0182" w:rsidP="00334977">
      <w:pPr>
        <w:autoSpaceDE w:val="0"/>
        <w:autoSpaceDN w:val="0"/>
        <w:adjustRightInd w:val="0"/>
        <w:spacing w:after="60"/>
      </w:pPr>
      <w:r>
        <w:t>D. terminated.</w:t>
      </w:r>
    </w:p>
    <w:p w14:paraId="3B20801E" w14:textId="77777777" w:rsidR="00BA0182" w:rsidRDefault="00BA0182" w:rsidP="00BA0182">
      <w:r>
        <w:t>133. The FIRST step in developing a business case is to:</w:t>
      </w:r>
    </w:p>
    <w:p w14:paraId="68DFDBBC" w14:textId="77777777" w:rsidR="00BA0182" w:rsidRDefault="00BA0182" w:rsidP="00BA0182">
      <w:r>
        <w:t>A. determine the probability of success.</w:t>
      </w:r>
    </w:p>
    <w:p w14:paraId="6EFD9728" w14:textId="77777777" w:rsidR="00BA0182" w:rsidRDefault="00BA0182" w:rsidP="00BA0182">
      <w:r>
        <w:t>B. calculate the return on investment.</w:t>
      </w:r>
    </w:p>
    <w:p w14:paraId="119CCDE6" w14:textId="509B2C61" w:rsidR="00BA0182" w:rsidRDefault="00BA0182" w:rsidP="00BA0182">
      <w:r>
        <w:t>C. analyze the cost-</w:t>
      </w:r>
      <w:r w:rsidR="00334977">
        <w:t>effectiveness</w:t>
      </w:r>
      <w:r>
        <w:t>.</w:t>
      </w:r>
    </w:p>
    <w:p w14:paraId="4793A77A" w14:textId="77777777" w:rsidR="00BA0182" w:rsidRDefault="00BA0182" w:rsidP="00334977">
      <w:pPr>
        <w:autoSpaceDE w:val="0"/>
        <w:autoSpaceDN w:val="0"/>
        <w:adjustRightInd w:val="0"/>
        <w:spacing w:after="60"/>
      </w:pPr>
      <w:r>
        <w:t>D. define the issues to be addressed.</w:t>
      </w:r>
    </w:p>
    <w:p w14:paraId="068CD2A2" w14:textId="77777777" w:rsidR="00BA0182" w:rsidRDefault="00BA0182" w:rsidP="00BA0182">
      <w:r>
        <w:t>134. Which of the following is the BEST way to erase confidential information stored on magnetic tapes?</w:t>
      </w:r>
    </w:p>
    <w:p w14:paraId="63794620" w14:textId="77777777" w:rsidR="00BA0182" w:rsidRDefault="00BA0182" w:rsidP="00BA0182">
      <w:r>
        <w:t>A. Performing a low-level format</w:t>
      </w:r>
    </w:p>
    <w:p w14:paraId="3E841916" w14:textId="77777777" w:rsidR="00BA0182" w:rsidRDefault="00BA0182" w:rsidP="00BA0182">
      <w:r>
        <w:t>B. Rewriting with zeros</w:t>
      </w:r>
    </w:p>
    <w:p w14:paraId="6CC32433" w14:textId="77777777" w:rsidR="00BA0182" w:rsidRDefault="00BA0182" w:rsidP="00BA0182">
      <w:r>
        <w:t>C. Burning them</w:t>
      </w:r>
    </w:p>
    <w:p w14:paraId="1550B61C" w14:textId="77777777" w:rsidR="00BA0182" w:rsidRDefault="00BA0182" w:rsidP="00334977">
      <w:pPr>
        <w:autoSpaceDE w:val="0"/>
        <w:autoSpaceDN w:val="0"/>
        <w:adjustRightInd w:val="0"/>
        <w:spacing w:after="60"/>
      </w:pPr>
      <w:r>
        <w:t>D. Degaussing them</w:t>
      </w:r>
    </w:p>
    <w:p w14:paraId="54671422" w14:textId="77777777" w:rsidR="00BA0182" w:rsidRDefault="00BA0182" w:rsidP="00BA0182">
      <w:r>
        <w:t>135. Effective governance of enterprise security is BEST ensured by:</w:t>
      </w:r>
    </w:p>
    <w:p w14:paraId="117C2C87" w14:textId="77777777" w:rsidR="00BA0182" w:rsidRDefault="00BA0182" w:rsidP="00BA0182">
      <w:r>
        <w:t>A. using a bottom-up approach.</w:t>
      </w:r>
    </w:p>
    <w:p w14:paraId="63C4F827" w14:textId="77777777" w:rsidR="00BA0182" w:rsidRDefault="00BA0182" w:rsidP="00BA0182">
      <w:r>
        <w:t>B. management by the IT department.</w:t>
      </w:r>
    </w:p>
    <w:p w14:paraId="1670EA74" w14:textId="77777777" w:rsidR="00BA0182" w:rsidRDefault="00BA0182" w:rsidP="00BA0182">
      <w:r>
        <w:t>C. referring the matter to the organization’s legal department.</w:t>
      </w:r>
    </w:p>
    <w:p w14:paraId="04DF2867" w14:textId="77777777" w:rsidR="00BA0182" w:rsidRDefault="00BA0182" w:rsidP="00BA0182">
      <w:r>
        <w:t>D. using a top-down approach.</w:t>
      </w:r>
    </w:p>
    <w:p w14:paraId="001DBD1B" w14:textId="77777777" w:rsidR="00BA0182" w:rsidRDefault="00BA0182" w:rsidP="00BA0182">
      <w:r>
        <w:t>136. Which of the following is a key component of an incident response policy?</w:t>
      </w:r>
    </w:p>
    <w:p w14:paraId="0FEC6571" w14:textId="77777777" w:rsidR="00BA0182" w:rsidRDefault="00BA0182" w:rsidP="00BA0182">
      <w:r>
        <w:t>A. Updated call trees</w:t>
      </w:r>
    </w:p>
    <w:p w14:paraId="7AFC4F1B" w14:textId="77777777" w:rsidR="00BA0182" w:rsidRDefault="00BA0182" w:rsidP="00BA0182">
      <w:r>
        <w:t>B. Escalation criteria</w:t>
      </w:r>
    </w:p>
    <w:p w14:paraId="3C73A9B7" w14:textId="77777777" w:rsidR="00BA0182" w:rsidRDefault="00BA0182" w:rsidP="00BA0182">
      <w:r>
        <w:t>C. Press release templates</w:t>
      </w:r>
    </w:p>
    <w:p w14:paraId="3C42948B" w14:textId="77777777" w:rsidR="00BA0182" w:rsidRDefault="00BA0182" w:rsidP="00334977">
      <w:pPr>
        <w:autoSpaceDE w:val="0"/>
        <w:autoSpaceDN w:val="0"/>
        <w:adjustRightInd w:val="0"/>
        <w:spacing w:after="60"/>
      </w:pPr>
      <w:r>
        <w:t>D. Critical backup files inventory</w:t>
      </w:r>
    </w:p>
    <w:p w14:paraId="5738DB7E" w14:textId="71696D85" w:rsidR="00BA0182" w:rsidRDefault="00BA0182" w:rsidP="00BA0182">
      <w:r>
        <w:t>137. Which of the following is the MOST important aspect of forensic investigations that will potentially</w:t>
      </w:r>
      <w:r w:rsidR="00334977">
        <w:t xml:space="preserve"> </w:t>
      </w:r>
      <w:r>
        <w:t>involve legal action?</w:t>
      </w:r>
    </w:p>
    <w:p w14:paraId="3B496690" w14:textId="77777777" w:rsidR="00BA0182" w:rsidRDefault="00BA0182" w:rsidP="00BA0182">
      <w:r>
        <w:t>A. The independence of the investigator</w:t>
      </w:r>
    </w:p>
    <w:p w14:paraId="09F06A79" w14:textId="77777777" w:rsidR="00BA0182" w:rsidRDefault="00BA0182" w:rsidP="00BA0182">
      <w:r>
        <w:t>B. Timely intervention</w:t>
      </w:r>
    </w:p>
    <w:p w14:paraId="6731545C" w14:textId="77777777" w:rsidR="00BA0182" w:rsidRDefault="00BA0182" w:rsidP="00BA0182">
      <w:r>
        <w:t>C. Identifying the perpetrator</w:t>
      </w:r>
    </w:p>
    <w:p w14:paraId="6A7E344C" w14:textId="77777777" w:rsidR="00BA0182" w:rsidRDefault="00BA0182" w:rsidP="00BA0182">
      <w:r>
        <w:t>D. Chain of custody</w:t>
      </w:r>
    </w:p>
    <w:p w14:paraId="06A93083" w14:textId="05C0E7AC" w:rsidR="00BA0182" w:rsidRDefault="00BA0182" w:rsidP="00BA0182">
      <w:r>
        <w:t>138.</w:t>
      </w:r>
      <w:r w:rsidR="00334977" w:rsidRPr="00334977">
        <w:t xml:space="preserve"> </w:t>
      </w:r>
      <w:r w:rsidR="00334977">
        <w:t>Which of the following risk scenarios would BEST be assessed using qualitative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334977">
        <w:t xml:space="preserve"> techniques?</w:t>
      </w:r>
    </w:p>
    <w:p w14:paraId="23B6D075" w14:textId="77777777" w:rsidR="00BA0182" w:rsidRDefault="00BA0182" w:rsidP="00BA0182">
      <w:r>
        <w:t>A. Theft of purchased software</w:t>
      </w:r>
    </w:p>
    <w:p w14:paraId="3767DB31" w14:textId="77777777" w:rsidR="00BA0182" w:rsidRDefault="00BA0182" w:rsidP="00BA0182">
      <w:r>
        <w:t>B. Power outage lasting 24 hours</w:t>
      </w:r>
    </w:p>
    <w:p w14:paraId="2650B39B" w14:textId="77777777" w:rsidR="00BA0182" w:rsidRDefault="00BA0182" w:rsidP="00BA0182">
      <w:r>
        <w:t>C. Permanent decline in customer confidence</w:t>
      </w:r>
    </w:p>
    <w:p w14:paraId="0106FBC2" w14:textId="77777777" w:rsidR="00BA0182" w:rsidRDefault="00BA0182" w:rsidP="00334977">
      <w:pPr>
        <w:autoSpaceDE w:val="0"/>
        <w:autoSpaceDN w:val="0"/>
        <w:adjustRightInd w:val="0"/>
        <w:spacing w:after="60"/>
      </w:pPr>
      <w:r>
        <w:t>D. Temporary loss of email services</w:t>
      </w:r>
    </w:p>
    <w:p w14:paraId="3E422728" w14:textId="0AE4FFB4" w:rsidR="00334977" w:rsidRDefault="00BA0182" w:rsidP="00334977">
      <w:r>
        <w:t>139.</w:t>
      </w:r>
      <w:r w:rsidR="00334977" w:rsidRPr="00334977">
        <w:t xml:space="preserve"> </w:t>
      </w:r>
      <w:r w:rsidR="00334977">
        <w:t>Who is in the BEST position to determine the level of information security needed for a specific business application?</w:t>
      </w:r>
    </w:p>
    <w:p w14:paraId="0346514C" w14:textId="77777777" w:rsidR="00BA0182" w:rsidRDefault="00BA0182" w:rsidP="00BA0182">
      <w:r>
        <w:t>A. The system developer</w:t>
      </w:r>
    </w:p>
    <w:p w14:paraId="3BA97AF2" w14:textId="77777777" w:rsidR="00BA0182" w:rsidRDefault="00BA0182" w:rsidP="00BA0182">
      <w:r>
        <w:t>B. The information security manager</w:t>
      </w:r>
    </w:p>
    <w:p w14:paraId="6FDE6171" w14:textId="77777777" w:rsidR="00BA0182" w:rsidRDefault="00BA0182" w:rsidP="00BA0182">
      <w:r>
        <w:t>C. The system custodian</w:t>
      </w:r>
    </w:p>
    <w:p w14:paraId="414D207D" w14:textId="77777777" w:rsidR="00BA0182" w:rsidRDefault="00BA0182" w:rsidP="00334977">
      <w:pPr>
        <w:autoSpaceDE w:val="0"/>
        <w:autoSpaceDN w:val="0"/>
        <w:adjustRightInd w:val="0"/>
        <w:spacing w:after="60"/>
      </w:pPr>
      <w:r>
        <w:t>D. The data owner</w:t>
      </w:r>
    </w:p>
    <w:p w14:paraId="46E43FBD" w14:textId="3A18AC5D" w:rsidR="00BA0182" w:rsidRDefault="00334977" w:rsidP="00BA0182">
      <w:r>
        <w:t xml:space="preserve">140. </w:t>
      </w:r>
      <w:r w:rsidR="00BA0182">
        <w:t xml:space="preserve">Which of the following roles is responsible for ensuring that information is classified? </w:t>
      </w:r>
    </w:p>
    <w:p w14:paraId="3D6E17D1" w14:textId="77777777" w:rsidR="00BA0182" w:rsidRDefault="00BA0182" w:rsidP="00BA0182">
      <w:r>
        <w:t>A. Senior management</w:t>
      </w:r>
    </w:p>
    <w:p w14:paraId="439484D1" w14:textId="77777777" w:rsidR="00BA0182" w:rsidRDefault="00BA0182" w:rsidP="00BA0182">
      <w:r>
        <w:t>B. The security manager</w:t>
      </w:r>
    </w:p>
    <w:p w14:paraId="33B8223D" w14:textId="77777777" w:rsidR="00BA0182" w:rsidRDefault="00BA0182" w:rsidP="00BA0182">
      <w:r>
        <w:t>C. The data owner</w:t>
      </w:r>
    </w:p>
    <w:p w14:paraId="620A0DBA" w14:textId="7AE6B507" w:rsidR="00BA0182" w:rsidRDefault="00BA0182" w:rsidP="00334977">
      <w:pPr>
        <w:autoSpaceDE w:val="0"/>
        <w:autoSpaceDN w:val="0"/>
        <w:adjustRightInd w:val="0"/>
        <w:spacing w:after="60"/>
      </w:pPr>
      <w:r>
        <w:t>D. The data custodian</w:t>
      </w:r>
    </w:p>
    <w:p w14:paraId="4184772D" w14:textId="67940559" w:rsidR="00BA0182" w:rsidRDefault="00BA0182" w:rsidP="00BA0182">
      <w:r>
        <w:t>141.</w:t>
      </w:r>
      <w:r w:rsidR="00334977" w:rsidRPr="00334977">
        <w:t xml:space="preserve"> </w:t>
      </w:r>
      <w:r w:rsidR="00334977">
        <w:t>Which of the following is the BEST way to mitigate the risk of the database administrator reading sensitive data from the database?</w:t>
      </w:r>
    </w:p>
    <w:p w14:paraId="11DCDF2E" w14:textId="77777777" w:rsidR="00BA0182" w:rsidRDefault="00BA0182" w:rsidP="00BA0182">
      <w:r>
        <w:t>A. Log all access to sensitive data.</w:t>
      </w:r>
    </w:p>
    <w:p w14:paraId="616A956A" w14:textId="2BC66D10" w:rsidR="00BA0182" w:rsidRDefault="00BA0182" w:rsidP="00BA0182">
      <w:r>
        <w:t xml:space="preserve">B. Employ application-level </w:t>
      </w:r>
      <w:r w:rsidR="00334977">
        <w:t>encryption.</w:t>
      </w:r>
    </w:p>
    <w:p w14:paraId="50F2FC11" w14:textId="77777777" w:rsidR="00BA0182" w:rsidRDefault="00BA0182" w:rsidP="00BA0182">
      <w:r>
        <w:t>C. Install a database monitoring solution.</w:t>
      </w:r>
    </w:p>
    <w:p w14:paraId="14BCFBFC" w14:textId="77777777" w:rsidR="00BA0182" w:rsidRDefault="00BA0182" w:rsidP="00334977">
      <w:pPr>
        <w:autoSpaceDE w:val="0"/>
        <w:autoSpaceDN w:val="0"/>
        <w:adjustRightInd w:val="0"/>
        <w:spacing w:after="60"/>
      </w:pPr>
      <w:r>
        <w:t>D. Develop a data security policy.</w:t>
      </w:r>
    </w:p>
    <w:p w14:paraId="311BA3ED" w14:textId="279DC1B7" w:rsidR="00BA0182" w:rsidRDefault="00BA0182" w:rsidP="00BA0182">
      <w:r>
        <w:t>142.</w:t>
      </w:r>
      <w:r w:rsidR="00334977" w:rsidRPr="00334977">
        <w:t xml:space="preserve"> </w:t>
      </w:r>
      <w:r w:rsidR="00334977">
        <w:t>An organization’s information security strategy should be based on:</w:t>
      </w:r>
    </w:p>
    <w:p w14:paraId="0C6C897A" w14:textId="77777777" w:rsidR="00BA0182" w:rsidRDefault="00BA0182" w:rsidP="00BA0182">
      <w:r>
        <w:t>A. managing risk relative to business objectives.</w:t>
      </w:r>
    </w:p>
    <w:p w14:paraId="3AE2C0A6" w14:textId="77777777" w:rsidR="00BA0182" w:rsidRDefault="00BA0182" w:rsidP="00BA0182">
      <w:r>
        <w:t>B. managing risk to a zero level and minimizing insurance premiums.</w:t>
      </w:r>
    </w:p>
    <w:p w14:paraId="2805640B" w14:textId="77777777" w:rsidR="00BA0182" w:rsidRDefault="00BA0182" w:rsidP="00BA0182">
      <w:r>
        <w:t>C. avoiding occurrence of risk so that insurance is not required.</w:t>
      </w:r>
    </w:p>
    <w:p w14:paraId="71DBB543" w14:textId="77777777" w:rsidR="00BA0182" w:rsidRDefault="00BA0182" w:rsidP="00334977">
      <w:pPr>
        <w:autoSpaceDE w:val="0"/>
        <w:autoSpaceDN w:val="0"/>
        <w:adjustRightInd w:val="0"/>
        <w:spacing w:after="60"/>
      </w:pPr>
      <w:r>
        <w:t>D. transferring most risk to insurers and saving on control costs.</w:t>
      </w:r>
    </w:p>
    <w:p w14:paraId="14C5BF2F" w14:textId="05F76B7A" w:rsidR="00BA0182" w:rsidRDefault="00BA0182" w:rsidP="00BA0182">
      <w:r>
        <w:t>143.</w:t>
      </w:r>
      <w:r w:rsidR="00334977" w:rsidRPr="00334977">
        <w:t xml:space="preserve"> </w:t>
      </w:r>
      <w:r w:rsidR="00334977">
        <w:t>Risk acceptance is a component of which of the following?</w:t>
      </w:r>
    </w:p>
    <w:p w14:paraId="01441AA9" w14:textId="77777777" w:rsidR="00BA0182" w:rsidRDefault="00BA0182" w:rsidP="00BA0182">
      <w:r>
        <w:t>A. Risk assessment</w:t>
      </w:r>
    </w:p>
    <w:p w14:paraId="2CBF7BCB" w14:textId="77777777" w:rsidR="00BA0182" w:rsidRDefault="00BA0182" w:rsidP="00BA0182">
      <w:r>
        <w:t>B. Risk mitigation</w:t>
      </w:r>
    </w:p>
    <w:p w14:paraId="48FCEFA4" w14:textId="77777777" w:rsidR="00BA0182" w:rsidRDefault="00BA0182" w:rsidP="00BA0182">
      <w:r>
        <w:t>C. Risk identification</w:t>
      </w:r>
    </w:p>
    <w:p w14:paraId="2A824434" w14:textId="77777777" w:rsidR="00BA0182" w:rsidRDefault="00BA0182" w:rsidP="00334977">
      <w:pPr>
        <w:autoSpaceDE w:val="0"/>
        <w:autoSpaceDN w:val="0"/>
        <w:adjustRightInd w:val="0"/>
        <w:spacing w:after="60"/>
      </w:pPr>
      <w:r>
        <w:t>D. Risk monitoring</w:t>
      </w:r>
    </w:p>
    <w:p w14:paraId="627F43F9" w14:textId="6C5898DC" w:rsidR="00BA0182" w:rsidRDefault="00BA0182" w:rsidP="00BA0182">
      <w:r>
        <w:t>144.</w:t>
      </w:r>
      <w:r w:rsidR="00334977" w:rsidRPr="00334977">
        <w:t xml:space="preserve"> </w:t>
      </w:r>
      <w:r w:rsidR="00334977">
        <w:t>What is the PRIMARY objective of security awareness?</w:t>
      </w:r>
    </w:p>
    <w:p w14:paraId="475F936E" w14:textId="77777777" w:rsidR="00BA0182" w:rsidRDefault="00BA0182" w:rsidP="00BA0182">
      <w:r>
        <w:t>A. Ensure that security policies are understood.</w:t>
      </w:r>
    </w:p>
    <w:p w14:paraId="38A7B2FC" w14:textId="77777777" w:rsidR="00BA0182" w:rsidRDefault="00BA0182" w:rsidP="00BA0182">
      <w:r>
        <w:t>B. Influence employee behavior.</w:t>
      </w:r>
    </w:p>
    <w:p w14:paraId="148A4717" w14:textId="77777777" w:rsidR="00BA0182" w:rsidRDefault="00BA0182" w:rsidP="00BA0182">
      <w:r>
        <w:t>C. Ensure legal and regulatory compliance.</w:t>
      </w:r>
    </w:p>
    <w:p w14:paraId="17D5F328" w14:textId="77777777" w:rsidR="00BA0182" w:rsidRDefault="00BA0182" w:rsidP="00334977">
      <w:pPr>
        <w:autoSpaceDE w:val="0"/>
        <w:autoSpaceDN w:val="0"/>
        <w:adjustRightInd w:val="0"/>
        <w:spacing w:after="60"/>
      </w:pPr>
      <w:r>
        <w:t>D. Notify of actions for noncompliance.</w:t>
      </w:r>
    </w:p>
    <w:p w14:paraId="05DE090C" w14:textId="7FA25594" w:rsidR="00BA0182" w:rsidRDefault="00BA0182" w:rsidP="00BA0182">
      <w:r>
        <w:t>145.</w:t>
      </w:r>
      <w:r w:rsidR="00334977" w:rsidRPr="00334977">
        <w:t xml:space="preserve"> </w:t>
      </w:r>
      <w:r w:rsidR="00334977">
        <w:t>Which of the following steps in conducting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334977">
        <w:t xml:space="preserve"> should be performed FIRST?</w:t>
      </w:r>
    </w:p>
    <w:p w14:paraId="320DB7B9" w14:textId="77777777" w:rsidR="00BA0182" w:rsidRDefault="00BA0182" w:rsidP="00BA0182">
      <w:r>
        <w:t>A. Identify business assets</w:t>
      </w:r>
    </w:p>
    <w:p w14:paraId="534E0E0C" w14:textId="77777777" w:rsidR="00BA0182" w:rsidRDefault="00BA0182" w:rsidP="00BA0182">
      <w:r>
        <w:t>B. Identify business risk</w:t>
      </w:r>
    </w:p>
    <w:p w14:paraId="747DB407" w14:textId="77777777" w:rsidR="00BA0182" w:rsidRDefault="00BA0182" w:rsidP="00BA0182">
      <w:r>
        <w:t>C. Assess vulnerabilities</w:t>
      </w:r>
    </w:p>
    <w:p w14:paraId="1570704C" w14:textId="77777777" w:rsidR="00BA0182" w:rsidRDefault="00BA0182" w:rsidP="00334977">
      <w:pPr>
        <w:autoSpaceDE w:val="0"/>
        <w:autoSpaceDN w:val="0"/>
        <w:adjustRightInd w:val="0"/>
        <w:spacing w:after="60"/>
      </w:pPr>
      <w:r>
        <w:t>D. Evaluate key controls</w:t>
      </w:r>
    </w:p>
    <w:p w14:paraId="1590E1EA" w14:textId="11BC7B59" w:rsidR="00BA0182" w:rsidRDefault="00BA0182" w:rsidP="00BA0182">
      <w:r>
        <w:t>146.</w:t>
      </w:r>
      <w:r w:rsidR="00334977" w:rsidRPr="00334977">
        <w:t xml:space="preserve"> </w:t>
      </w:r>
      <w:r w:rsidR="00334977">
        <w:t>Successful implementation of information security governance will FIRST require:</w:t>
      </w:r>
    </w:p>
    <w:p w14:paraId="72377A5D" w14:textId="77777777" w:rsidR="00BA0182" w:rsidRDefault="00BA0182" w:rsidP="00BA0182">
      <w:r>
        <w:t>A. security awareness training.</w:t>
      </w:r>
    </w:p>
    <w:p w14:paraId="555E3001" w14:textId="77777777" w:rsidR="00BA0182" w:rsidRDefault="00BA0182" w:rsidP="00BA0182">
      <w:r>
        <w:t>B. updated security policies.</w:t>
      </w:r>
    </w:p>
    <w:p w14:paraId="196477B3" w14:textId="77777777" w:rsidR="00BA0182" w:rsidRDefault="00BA0182" w:rsidP="00BA0182">
      <w:r>
        <w:t>C. a computer incident management team.</w:t>
      </w:r>
    </w:p>
    <w:p w14:paraId="3E50BFA1" w14:textId="77777777" w:rsidR="00BA0182" w:rsidRDefault="00BA0182" w:rsidP="00334977">
      <w:pPr>
        <w:autoSpaceDE w:val="0"/>
        <w:autoSpaceDN w:val="0"/>
        <w:adjustRightInd w:val="0"/>
        <w:spacing w:after="60"/>
      </w:pPr>
      <w:r>
        <w:t>D. a security architecture.</w:t>
      </w:r>
    </w:p>
    <w:p w14:paraId="3AD466C5" w14:textId="596429F2" w:rsidR="00BA0182" w:rsidRDefault="00BA0182" w:rsidP="00BA0182">
      <w:r>
        <w:t xml:space="preserve">147 </w:t>
      </w:r>
      <w:r w:rsidR="00334977">
        <w:t>A control policy is MOST likely to address which of the following implementation requirements?</w:t>
      </w:r>
    </w:p>
    <w:p w14:paraId="017760E6" w14:textId="77777777" w:rsidR="00BA0182" w:rsidRDefault="00BA0182" w:rsidP="00BA0182">
      <w:r>
        <w:t>A. Specific metrics</w:t>
      </w:r>
    </w:p>
    <w:p w14:paraId="5BCCF60D" w14:textId="77777777" w:rsidR="00BA0182" w:rsidRDefault="00BA0182" w:rsidP="00BA0182">
      <w:r>
        <w:t>B. Operational capabilities</w:t>
      </w:r>
    </w:p>
    <w:p w14:paraId="610827CA" w14:textId="77777777" w:rsidR="00BA0182" w:rsidRDefault="00BA0182" w:rsidP="00BA0182">
      <w:r>
        <w:t>C. Training requirements</w:t>
      </w:r>
    </w:p>
    <w:p w14:paraId="7FBBBD55" w14:textId="5ECD00AB" w:rsidR="00BA0182" w:rsidRDefault="00BA0182" w:rsidP="00334977">
      <w:pPr>
        <w:autoSpaceDE w:val="0"/>
        <w:autoSpaceDN w:val="0"/>
        <w:adjustRightInd w:val="0"/>
        <w:spacing w:after="60"/>
      </w:pPr>
      <w:r>
        <w:t>D. Failure modes</w:t>
      </w:r>
    </w:p>
    <w:p w14:paraId="3E5C9DE5" w14:textId="702990D9" w:rsidR="00BA0182" w:rsidRDefault="00BA0182" w:rsidP="00BA0182">
      <w:r>
        <w:t>148. The director of auditing has recommended a specific information security monitoring solution to the</w:t>
      </w:r>
      <w:r w:rsidR="00334977">
        <w:t xml:space="preserve"> </w:t>
      </w:r>
      <w:r>
        <w:t>information security manager. What should the information security manager do FIRST?</w:t>
      </w:r>
    </w:p>
    <w:p w14:paraId="022221AD" w14:textId="77777777" w:rsidR="00BA0182" w:rsidRDefault="00BA0182" w:rsidP="00BA0182">
      <w:r>
        <w:t>A. Obtain comparative pricing bids and complete the transaction with the vendor offering the best deal.</w:t>
      </w:r>
    </w:p>
    <w:p w14:paraId="7272A843" w14:textId="77777777" w:rsidR="00BA0182" w:rsidRDefault="00BA0182" w:rsidP="00BA0182">
      <w:r>
        <w:t>B. Add the purchase to the budget during the next budget preparation cycle to account for costs.</w:t>
      </w:r>
    </w:p>
    <w:p w14:paraId="33ADF7F2" w14:textId="77777777" w:rsidR="00BA0182" w:rsidRDefault="00BA0182" w:rsidP="00BA0182">
      <w:r>
        <w:t>C. Perform an assessment to determine correlation with business goals and objectives.</w:t>
      </w:r>
    </w:p>
    <w:p w14:paraId="340DD528" w14:textId="77777777" w:rsidR="00BA0182" w:rsidRDefault="00BA0182" w:rsidP="00334977">
      <w:pPr>
        <w:autoSpaceDE w:val="0"/>
        <w:autoSpaceDN w:val="0"/>
        <w:adjustRightInd w:val="0"/>
        <w:spacing w:after="60"/>
      </w:pPr>
      <w:r>
        <w:t>D. Form a project team to plan the implementation.</w:t>
      </w:r>
    </w:p>
    <w:p w14:paraId="408D35A3" w14:textId="35E502B8" w:rsidR="00BA0182" w:rsidRDefault="00BA0182" w:rsidP="00BA0182">
      <w:r>
        <w:t>149. An enterprise has a network of suppliers that it allows to remotely access an important database that contains</w:t>
      </w:r>
      <w:r w:rsidR="00334977">
        <w:t xml:space="preserve"> </w:t>
      </w:r>
      <w:r>
        <w:t>critical supply chain data. What is the BEST control to ensure that the individual supplier representatives who have</w:t>
      </w:r>
      <w:r w:rsidR="00334977">
        <w:t xml:space="preserve"> </w:t>
      </w:r>
      <w:r>
        <w:t>access to the system do not improperly access or modify information within this system?</w:t>
      </w:r>
    </w:p>
    <w:p w14:paraId="044F898E" w14:textId="77777777" w:rsidR="00BA0182" w:rsidRDefault="00BA0182" w:rsidP="00BA0182">
      <w:r>
        <w:t>A. User access rights</w:t>
      </w:r>
    </w:p>
    <w:p w14:paraId="7A5CD02B" w14:textId="77777777" w:rsidR="00BA0182" w:rsidRDefault="00BA0182" w:rsidP="00BA0182">
      <w:r>
        <w:t>B. Biometric access controls</w:t>
      </w:r>
    </w:p>
    <w:p w14:paraId="55AAFBAE" w14:textId="77777777" w:rsidR="00BA0182" w:rsidRDefault="00BA0182" w:rsidP="00BA0182">
      <w:r>
        <w:t>C. Password authentication</w:t>
      </w:r>
    </w:p>
    <w:p w14:paraId="1B861802" w14:textId="77777777" w:rsidR="00BA0182" w:rsidRDefault="00BA0182" w:rsidP="00BA0182">
      <w:r>
        <w:t>D. Two-factor authentication</w:t>
      </w:r>
    </w:p>
    <w:p w14:paraId="60AED5FC" w14:textId="5C7F260E" w:rsidR="00BA0182" w:rsidRDefault="00BA0182" w:rsidP="00BA0182">
      <w:r>
        <w:t>150. Which of the following should be included in an annual information security budget that is submitted for</w:t>
      </w:r>
      <w:r w:rsidR="00334977">
        <w:t xml:space="preserve"> </w:t>
      </w:r>
      <w:r>
        <w:t>management approval?</w:t>
      </w:r>
    </w:p>
    <w:p w14:paraId="2E5404E9" w14:textId="1D3D1C69" w:rsidR="00BA0182" w:rsidRDefault="00334977" w:rsidP="00BA0182">
      <w:r>
        <w:t xml:space="preserve">A. </w:t>
      </w:r>
      <w:r w:rsidR="00BA0182">
        <w:t>A cost-benefit analysis of budgeted resources</w:t>
      </w:r>
    </w:p>
    <w:p w14:paraId="684D1963" w14:textId="62D890E8" w:rsidR="00BA0182" w:rsidRDefault="00334977" w:rsidP="00BA0182">
      <w:r>
        <w:t xml:space="preserve">B. </w:t>
      </w:r>
      <w:r w:rsidR="00BA0182">
        <w:t>All of the resources that are recommended by the business</w:t>
      </w:r>
    </w:p>
    <w:p w14:paraId="70D3D463" w14:textId="4A74A6D5" w:rsidR="00BA0182" w:rsidRDefault="00334977" w:rsidP="00BA0182">
      <w:r>
        <w:t xml:space="preserve">C. </w:t>
      </w:r>
      <w:r w:rsidR="00BA0182">
        <w:t>Total cost of ownership</w:t>
      </w:r>
    </w:p>
    <w:p w14:paraId="799F8C64" w14:textId="1E752BB8" w:rsidR="00BA0182" w:rsidRDefault="00334977" w:rsidP="00BA0182">
      <w:r>
        <w:t xml:space="preserve">D. </w:t>
      </w:r>
      <w:r w:rsidR="00BA0182">
        <w:t>Baseline comparisons</w:t>
      </w:r>
    </w:p>
    <w:p w14:paraId="7F0F06EF" w14:textId="77777777" w:rsidR="00BA0182" w:rsidRDefault="00BA0182" w:rsidP="00BA0182"/>
    <w:p w14:paraId="6D621706" w14:textId="432DB7BF" w:rsidR="00BA0182" w:rsidRPr="00252831" w:rsidRDefault="00BA0182" w:rsidP="00BA0182">
      <w:r w:rsidRPr="00BA0182">
        <w:rPr>
          <w:noProof/>
        </w:rPr>
        <w:lastRenderedPageBreak/>
        <w:drawing>
          <wp:inline distT="0" distB="0" distL="0" distR="0" wp14:anchorId="4BEF00D0" wp14:editId="307A5E0B">
            <wp:extent cx="3543300" cy="44323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300" cy="4432300"/>
                    </a:xfrm>
                    <a:prstGeom prst="rect">
                      <a:avLst/>
                    </a:prstGeom>
                  </pic:spPr>
                </pic:pic>
              </a:graphicData>
            </a:graphic>
          </wp:inline>
        </w:drawing>
      </w:r>
    </w:p>
    <w:p w14:paraId="12E9BD93" w14:textId="77777777" w:rsidR="00252831" w:rsidRDefault="00252831" w:rsidP="00252831">
      <w:pPr>
        <w:rPr>
          <w:rFonts w:ascii="Times New Roman" w:hAnsi="Times New Roman" w:cs="Times New Roman"/>
          <w:sz w:val="27"/>
          <w:szCs w:val="27"/>
        </w:rPr>
      </w:pPr>
    </w:p>
    <w:p w14:paraId="1A7F35C8" w14:textId="77777777" w:rsidR="00252831" w:rsidRPr="00466C52" w:rsidRDefault="00252831" w:rsidP="00252831"/>
    <w:p w14:paraId="501E6E2F" w14:textId="486CBB77" w:rsidR="00645472" w:rsidRDefault="00645472" w:rsidP="00645472">
      <w:pPr>
        <w:pStyle w:val="Heading1"/>
      </w:pPr>
      <w:bookmarkStart w:id="13" w:name="_Toc87366164"/>
      <w:bookmarkStart w:id="14" w:name="_Toc88583260"/>
      <w:r>
        <w:lastRenderedPageBreak/>
        <w:t>CISM 2013</w:t>
      </w:r>
      <w:bookmarkEnd w:id="13"/>
      <w:bookmarkEnd w:id="14"/>
    </w:p>
    <w:p w14:paraId="4F73C41D" w14:textId="5CC7FD4F" w:rsidR="00645472" w:rsidRDefault="00144508" w:rsidP="00144508">
      <w:pPr>
        <w:pStyle w:val="Heading2"/>
      </w:pPr>
      <w:bookmarkStart w:id="15" w:name="_Toc87366165"/>
      <w:bookmarkStart w:id="16" w:name="_Toc88583261"/>
      <w:r>
        <w:t>Topic 1.</w:t>
      </w:r>
      <w:r w:rsidR="00551068">
        <w:t xml:space="preserve"> </w:t>
      </w:r>
      <w:r w:rsidR="00810BD3">
        <w:t>INFOSEC</w:t>
      </w:r>
      <w:r w:rsidR="00551068" w:rsidRPr="00551068">
        <w:t xml:space="preserve"> GOVERNANCE</w:t>
      </w:r>
      <w:bookmarkEnd w:id="15"/>
      <w:bookmarkEnd w:id="16"/>
    </w:p>
    <w:p w14:paraId="3BAA05CC" w14:textId="063B8F74" w:rsidR="00551068" w:rsidRDefault="00551068" w:rsidP="00551068">
      <w:r w:rsidRPr="00551068">
        <w:rPr>
          <w:b/>
          <w:bCs/>
        </w:rPr>
        <w:t>1.</w:t>
      </w:r>
      <w:r>
        <w:t xml:space="preserve"> Which should be the </w:t>
      </w:r>
      <w:r w:rsidRPr="003F0522">
        <w:rPr>
          <w:b/>
        </w:rPr>
        <w:t>FIRST</w:t>
      </w:r>
      <w:r>
        <w:t xml:space="preserve"> step in developing an </w:t>
      </w:r>
      <w:r w:rsidR="00810BD3">
        <w:t>InfoSec</w:t>
      </w:r>
      <w:r>
        <w:t xml:space="preserve"> plan?</w:t>
      </w:r>
    </w:p>
    <w:p w14:paraId="06F671B5" w14:textId="6D40739C" w:rsidR="00551068" w:rsidRDefault="00551068" w:rsidP="00551068">
      <w:r>
        <w:t>A. Perform a technical vulnerabilities assessment</w:t>
      </w:r>
    </w:p>
    <w:p w14:paraId="1CBC2739" w14:textId="06409879" w:rsidR="00551068" w:rsidRDefault="00551068" w:rsidP="00551068">
      <w:r>
        <w:t>B. Analyze the current business strategy</w:t>
      </w:r>
    </w:p>
    <w:p w14:paraId="2F5EC9E1" w14:textId="08825CA6" w:rsidR="00551068" w:rsidRDefault="00551068" w:rsidP="00551068">
      <w:r>
        <w:t>C. Perform a business impact analysis</w:t>
      </w:r>
    </w:p>
    <w:p w14:paraId="050318DC" w14:textId="1BD82E1B" w:rsidR="00551068" w:rsidRDefault="00551068" w:rsidP="00551068">
      <w:r>
        <w:t>D. Assess the current levels of security awareness</w:t>
      </w:r>
    </w:p>
    <w:p w14:paraId="62DD5A41" w14:textId="77777777" w:rsidR="00551068" w:rsidRDefault="00551068" w:rsidP="00551068">
      <w:r>
        <w:t>Answer: B</w:t>
      </w:r>
    </w:p>
    <w:p w14:paraId="7A06D6A6" w14:textId="5AF534B2" w:rsidR="00551068" w:rsidRDefault="00551068" w:rsidP="00551068">
      <w:pPr>
        <w:spacing w:after="60"/>
      </w:pPr>
      <w:r w:rsidRPr="00551068">
        <w:rPr>
          <w:b/>
          <w:bCs/>
        </w:rPr>
        <w:t>Explanation</w:t>
      </w:r>
      <w:r>
        <w:t xml:space="preserve">: Prior to assessing technical vulnerabilities or levels of security awareness, an </w:t>
      </w:r>
      <w:r w:rsidR="00810BD3">
        <w:t>InfoSec</w:t>
      </w:r>
      <w:r>
        <w:t xml:space="preserve"> manager needs to gain an understanding of the current business strategy and direction. A </w:t>
      </w:r>
      <w:r w:rsidRPr="00551068">
        <w:rPr>
          <w:i/>
          <w:iCs/>
          <w:color w:val="0070C0"/>
        </w:rPr>
        <w:t>business impact analysis</w:t>
      </w:r>
      <w:r w:rsidRPr="00551068">
        <w:rPr>
          <w:color w:val="0070C0"/>
        </w:rPr>
        <w:t xml:space="preserve"> </w:t>
      </w:r>
      <w:r>
        <w:t xml:space="preserve">should be performed prior to developing a business continuity plan, but this would not be an appropriate first step in developing an </w:t>
      </w:r>
      <w:r w:rsidR="00810BD3">
        <w:t>InfoSec</w:t>
      </w:r>
      <w:r>
        <w:t xml:space="preserve"> strategy because it focuses on availability.</w:t>
      </w:r>
    </w:p>
    <w:p w14:paraId="40154CFA" w14:textId="15A578E4" w:rsidR="00551068" w:rsidRDefault="00551068" w:rsidP="00551068">
      <w:r w:rsidRPr="00551068">
        <w:rPr>
          <w:b/>
          <w:bCs/>
        </w:rPr>
        <w:t>2.</w:t>
      </w:r>
      <w:r>
        <w:t xml:space="preserve"> Senior management commitment and support for </w:t>
      </w:r>
      <w:r w:rsidR="00810BD3">
        <w:t>InfoSec</w:t>
      </w:r>
      <w:r>
        <w:t xml:space="preserve"> can </w:t>
      </w:r>
      <w:r w:rsidRPr="003F0522">
        <w:rPr>
          <w:b/>
        </w:rPr>
        <w:t>BEST</w:t>
      </w:r>
      <w:r>
        <w:t xml:space="preserve"> be obtained through presentations that:</w:t>
      </w:r>
    </w:p>
    <w:p w14:paraId="30F9CE63" w14:textId="1BD0E890" w:rsidR="00551068" w:rsidRDefault="00551068" w:rsidP="00551068">
      <w:r>
        <w:t>A. use illustrative examples of successful attacks.</w:t>
      </w:r>
    </w:p>
    <w:p w14:paraId="23BA9E05" w14:textId="37D8C5A9" w:rsidR="00551068" w:rsidRDefault="00551068" w:rsidP="00551068">
      <w:r>
        <w:t>B. explain the technical risks to the organization.</w:t>
      </w:r>
    </w:p>
    <w:p w14:paraId="24BD1DF9" w14:textId="7C748170" w:rsidR="00551068" w:rsidRDefault="00551068" w:rsidP="00551068">
      <w:r>
        <w:t>C. evaluate the organization against best security practices.</w:t>
      </w:r>
    </w:p>
    <w:p w14:paraId="5DD34454" w14:textId="57984DE8" w:rsidR="00144508" w:rsidRDefault="00551068" w:rsidP="00551068">
      <w:r>
        <w:t>D. tie security risks to key business objectives.</w:t>
      </w:r>
    </w:p>
    <w:p w14:paraId="0F6B5031" w14:textId="77777777" w:rsidR="00551068" w:rsidRDefault="00551068" w:rsidP="00551068">
      <w:r>
        <w:t>Answer: D</w:t>
      </w:r>
    </w:p>
    <w:p w14:paraId="79F89DB2" w14:textId="43FC48D4" w:rsidR="00551068" w:rsidRDefault="00551068" w:rsidP="00551068">
      <w:pPr>
        <w:spacing w:after="60"/>
      </w:pPr>
      <w:r w:rsidRPr="00551068">
        <w:rPr>
          <w:b/>
          <w:bCs/>
        </w:rPr>
        <w:t>Explanation</w:t>
      </w:r>
      <w:r>
        <w:t>: Senior management seeks to understand the business justification for investing in security. This can best be accomplished by tying security to key business objectives. Senior management will not be as interested in technical risks or examples of successful attacks if they are not tied to the impact on business environment and objectives. Industry best practices are important to senior management but, again, senior management will give them the right level of importance when they are presented in terms of key business objectives.</w:t>
      </w:r>
    </w:p>
    <w:p w14:paraId="5038CC04" w14:textId="208800A8" w:rsidR="00551068" w:rsidRDefault="00551068" w:rsidP="00551068">
      <w:r w:rsidRPr="00551068">
        <w:rPr>
          <w:b/>
          <w:bCs/>
        </w:rPr>
        <w:t>3.</w:t>
      </w:r>
      <w:r>
        <w:t xml:space="preserve"> The </w:t>
      </w:r>
      <w:r w:rsidRPr="003F0522">
        <w:rPr>
          <w:b/>
        </w:rPr>
        <w:t xml:space="preserve">MOST </w:t>
      </w:r>
      <w:r>
        <w:t xml:space="preserve">appropriate role for senior management in supporting </w:t>
      </w:r>
      <w:r w:rsidR="00810BD3">
        <w:t>InfoSec</w:t>
      </w:r>
      <w:r>
        <w:t xml:space="preserve"> is the:</w:t>
      </w:r>
    </w:p>
    <w:p w14:paraId="0BA034AC" w14:textId="05FB16D6" w:rsidR="00551068" w:rsidRDefault="00551068" w:rsidP="00551068">
      <w:r>
        <w:t>A. evaluation of vendors offering security products.</w:t>
      </w:r>
    </w:p>
    <w:p w14:paraId="648D32A9" w14:textId="1B0D2C1D" w:rsidR="00551068" w:rsidRDefault="00551068" w:rsidP="00551068">
      <w:r>
        <w:t>B. assessment of risks to the organization.</w:t>
      </w:r>
    </w:p>
    <w:p w14:paraId="26D4CC02" w14:textId="4435FD1D" w:rsidR="00551068" w:rsidRDefault="00551068" w:rsidP="00551068">
      <w:r>
        <w:t>C. approval of policy statements and funding.</w:t>
      </w:r>
    </w:p>
    <w:p w14:paraId="291621B6" w14:textId="2AE4A432" w:rsidR="00551068" w:rsidRDefault="00551068" w:rsidP="00551068">
      <w:r>
        <w:t>D. monitoring adherence to regulatory requirements.</w:t>
      </w:r>
    </w:p>
    <w:p w14:paraId="511801E8" w14:textId="77777777" w:rsidR="00551068" w:rsidRDefault="00551068" w:rsidP="00551068">
      <w:r>
        <w:t>Answer: C</w:t>
      </w:r>
    </w:p>
    <w:p w14:paraId="676E3923" w14:textId="2B677310" w:rsidR="00551068" w:rsidRDefault="00551068" w:rsidP="00551068">
      <w:pPr>
        <w:spacing w:after="60"/>
      </w:pPr>
      <w:r w:rsidRPr="00551068">
        <w:rPr>
          <w:b/>
          <w:bCs/>
        </w:rPr>
        <w:t>Explanation</w:t>
      </w:r>
      <w:r>
        <w:t xml:space="preserve">: Since the members of senior management are ultimately responsible for </w:t>
      </w:r>
      <w:r w:rsidR="00810BD3">
        <w:t>InfoSec</w:t>
      </w:r>
      <w:r>
        <w:t xml:space="preserve">, they are the ultimate decision makers in terms of governance and direction. They are responsible for approval of major policy statements and requests to fund the </w:t>
      </w:r>
      <w:r w:rsidR="00810BD3">
        <w:t>InfoSec</w:t>
      </w:r>
      <w:r>
        <w:t xml:space="preserve"> practice. Evaluation of vendors, assessment of risks and monitoring compliance with regulatory requirements are day-to-day responsibilities of the </w:t>
      </w:r>
      <w:r w:rsidR="00810BD3">
        <w:t>InfoSec</w:t>
      </w:r>
      <w:r>
        <w:t xml:space="preserve"> manager; in some organizations, business management is involved in these other activities, though their primary role is direction and governance.</w:t>
      </w:r>
    </w:p>
    <w:p w14:paraId="65C4071D" w14:textId="6FA0BA96" w:rsidR="00551068" w:rsidRDefault="00551068" w:rsidP="00551068">
      <w:pPr>
        <w:spacing w:after="60"/>
      </w:pPr>
      <w:r w:rsidRPr="00551068">
        <w:rPr>
          <w:b/>
          <w:bCs/>
        </w:rPr>
        <w:t>4</w:t>
      </w:r>
      <w:r>
        <w:t xml:space="preserve">. Which would BEST ensure the success of </w:t>
      </w:r>
      <w:r w:rsidR="00810BD3">
        <w:t>InfoSec</w:t>
      </w:r>
      <w:r>
        <w:t xml:space="preserve"> governance within an organization?</w:t>
      </w:r>
    </w:p>
    <w:p w14:paraId="10E7D31B" w14:textId="77777777" w:rsidR="003878BA" w:rsidRDefault="003878BA" w:rsidP="00551068">
      <w:pPr>
        <w:spacing w:after="60"/>
      </w:pPr>
    </w:p>
    <w:p w14:paraId="084A7A1C" w14:textId="4CEB6804" w:rsidR="00645472" w:rsidRDefault="00645472" w:rsidP="00645472">
      <w:pPr>
        <w:pStyle w:val="Heading2"/>
      </w:pPr>
      <w:bookmarkStart w:id="17" w:name="_Toc87366166"/>
      <w:bookmarkStart w:id="18" w:name="_Toc88583262"/>
      <w:r w:rsidRPr="00645472">
        <w:t>Topic 2</w:t>
      </w:r>
      <w:r w:rsidR="00144508">
        <w:t>.</w:t>
      </w:r>
      <w:r w:rsidRPr="00645472">
        <w:t xml:space="preserve"> INFORMATION RISK MANAGEMENT</w:t>
      </w:r>
      <w:bookmarkEnd w:id="17"/>
      <w:bookmarkEnd w:id="18"/>
    </w:p>
    <w:p w14:paraId="1A3793EE" w14:textId="06A333F3" w:rsidR="00645472" w:rsidRDefault="00645472" w:rsidP="00645472">
      <w:r w:rsidRPr="00645472">
        <w:rPr>
          <w:b/>
          <w:bCs/>
        </w:rPr>
        <w:t>225</w:t>
      </w:r>
      <w:r>
        <w:t xml:space="preserve">. Who would be in the </w:t>
      </w:r>
      <w:r w:rsidRPr="003F0522">
        <w:rPr>
          <w:b/>
        </w:rPr>
        <w:t xml:space="preserve">BEST </w:t>
      </w:r>
      <w:r>
        <w:t>position to determine the recovery point objective (RPO) for business applications?</w:t>
      </w:r>
    </w:p>
    <w:p w14:paraId="764C3F3E" w14:textId="648C457D" w:rsidR="00645472" w:rsidRDefault="00645472" w:rsidP="00645472">
      <w:r>
        <w:t>A. Business continuity coordinator</w:t>
      </w:r>
    </w:p>
    <w:p w14:paraId="70E442CA" w14:textId="77777777" w:rsidR="00645472" w:rsidRDefault="00645472" w:rsidP="00645472">
      <w:r>
        <w:t>B. Chief operations officer (COO)</w:t>
      </w:r>
    </w:p>
    <w:p w14:paraId="490E91A4" w14:textId="4C244305" w:rsidR="00645472" w:rsidRDefault="00645472" w:rsidP="00645472">
      <w:r>
        <w:t xml:space="preserve">C. </w:t>
      </w:r>
      <w:r w:rsidR="00810BD3">
        <w:t>InfoSec</w:t>
      </w:r>
      <w:r>
        <w:t xml:space="preserve"> manager</w:t>
      </w:r>
    </w:p>
    <w:p w14:paraId="50EA9D5B" w14:textId="24F73FC1" w:rsidR="00645472" w:rsidRDefault="00645472" w:rsidP="00645472">
      <w:r>
        <w:t>D. Internal audit</w:t>
      </w:r>
    </w:p>
    <w:p w14:paraId="53A38419" w14:textId="77777777" w:rsidR="00645472" w:rsidRDefault="00645472" w:rsidP="00645472">
      <w:r>
        <w:t>Answer: B</w:t>
      </w:r>
    </w:p>
    <w:p w14:paraId="5B8C7BDC" w14:textId="7E29954C" w:rsidR="00645472" w:rsidRDefault="00645472" w:rsidP="00645472">
      <w:pPr>
        <w:spacing w:after="60"/>
      </w:pPr>
      <w:r w:rsidRPr="00645472">
        <w:rPr>
          <w:b/>
          <w:bCs/>
        </w:rPr>
        <w:t>Explanation</w:t>
      </w:r>
      <w:r>
        <w:t xml:space="preserve">: The recovery point objective (RPO) is the processing checkpoint to which systems are recovered. In addition to data owners, the chief operations officer (COO) is the most knowledgeable person to make this decision. It would be inappropriate for the </w:t>
      </w:r>
      <w:r w:rsidR="00810BD3">
        <w:t>InfoSec</w:t>
      </w:r>
      <w:r>
        <w:t xml:space="preserve"> manager or an internal audit to determine the RPO because they are not directly responsible for the data or the operation.</w:t>
      </w:r>
    </w:p>
    <w:p w14:paraId="2677EA08" w14:textId="0D8B03C7" w:rsidR="00645472" w:rsidRDefault="00645472" w:rsidP="00645472">
      <w:r w:rsidRPr="00645472">
        <w:rPr>
          <w:b/>
          <w:bCs/>
        </w:rPr>
        <w:t>226</w:t>
      </w:r>
      <w:r>
        <w:t xml:space="preserve">. Which two components </w:t>
      </w:r>
      <w:r w:rsidRPr="003F0522">
        <w:rPr>
          <w:b/>
        </w:rPr>
        <w:t>PRIMARILY</w:t>
      </w:r>
      <w:r>
        <w:t xml:space="preserve"> must be assessed in an effective risk analysis?</w:t>
      </w:r>
    </w:p>
    <w:p w14:paraId="543FC63A" w14:textId="6AC6CE8A" w:rsidR="00645472" w:rsidRDefault="00645472" w:rsidP="00645472">
      <w:r>
        <w:t>A. Visibility and duration</w:t>
      </w:r>
    </w:p>
    <w:p w14:paraId="190A3C77" w14:textId="442F6ACD" w:rsidR="00645472" w:rsidRDefault="00645472" w:rsidP="00645472">
      <w:r>
        <w:t>B. Likelihood and impact</w:t>
      </w:r>
    </w:p>
    <w:p w14:paraId="7D1CE360" w14:textId="10350856" w:rsidR="00645472" w:rsidRDefault="00645472" w:rsidP="00645472">
      <w:r>
        <w:t>C. Probability and frequency</w:t>
      </w:r>
    </w:p>
    <w:p w14:paraId="6D9E899A" w14:textId="17D8CF4E" w:rsidR="00645472" w:rsidRDefault="00645472" w:rsidP="00645472">
      <w:r>
        <w:t>D. Financial impact and duration</w:t>
      </w:r>
    </w:p>
    <w:p w14:paraId="7611DD44" w14:textId="77777777" w:rsidR="00645472" w:rsidRDefault="00645472" w:rsidP="00645472">
      <w:r>
        <w:t>Answer: B</w:t>
      </w:r>
    </w:p>
    <w:p w14:paraId="071C0626" w14:textId="24FCEBFB" w:rsidR="00645472" w:rsidRDefault="00645472" w:rsidP="00645472">
      <w:pPr>
        <w:spacing w:after="60"/>
      </w:pPr>
      <w:r w:rsidRPr="00645472">
        <w:rPr>
          <w:b/>
          <w:bCs/>
        </w:rPr>
        <w:t>Explanation</w:t>
      </w:r>
      <w:r>
        <w:t xml:space="preserve">: The </w:t>
      </w:r>
      <w:r w:rsidRPr="00645472">
        <w:rPr>
          <w:i/>
          <w:iCs/>
        </w:rPr>
        <w:t>probability</w:t>
      </w:r>
      <w:r>
        <w:t xml:space="preserve"> (or </w:t>
      </w:r>
      <w:r w:rsidRPr="00645472">
        <w:rPr>
          <w:i/>
          <w:iCs/>
        </w:rPr>
        <w:t>likelihood</w:t>
      </w:r>
      <w:r w:rsidRPr="00645472">
        <w:t>)</w:t>
      </w:r>
      <w:r w:rsidRPr="00645472">
        <w:rPr>
          <w:i/>
          <w:iCs/>
        </w:rPr>
        <w:t xml:space="preserve"> </w:t>
      </w:r>
      <w:r>
        <w:t xml:space="preserve">of the event and the </w:t>
      </w:r>
      <w:r w:rsidRPr="00645472">
        <w:rPr>
          <w:i/>
          <w:iCs/>
        </w:rPr>
        <w:t>financial impact</w:t>
      </w:r>
      <w:r>
        <w:t xml:space="preserve"> (or </w:t>
      </w:r>
      <w:r w:rsidRPr="00645472">
        <w:rPr>
          <w:i/>
          <w:iCs/>
        </w:rPr>
        <w:t>magnitude</w:t>
      </w:r>
      <w:r w:rsidRPr="00645472">
        <w:t>)</w:t>
      </w:r>
      <w:r>
        <w:t xml:space="preserve"> of the event must be assessed first. Duration refers to the length of the event; it is important in order to assess impact but is secondary. Once the likelihood is determined, the frequency is also important to determine overall impact.</w:t>
      </w:r>
    </w:p>
    <w:p w14:paraId="4A4B60EE" w14:textId="1C32587A" w:rsidR="00645472" w:rsidRDefault="00645472" w:rsidP="00645472">
      <w:r w:rsidRPr="00645472">
        <w:rPr>
          <w:b/>
          <w:bCs/>
        </w:rPr>
        <w:t>227</w:t>
      </w:r>
      <w:r>
        <w:t xml:space="preserve">. </w:t>
      </w:r>
      <w:r w:rsidR="00810BD3">
        <w:t>InfoSec</w:t>
      </w:r>
      <w:r>
        <w:t xml:space="preserve"> managers should use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xml:space="preserve"> techniques to:</w:t>
      </w:r>
    </w:p>
    <w:p w14:paraId="4C2A9AF4" w14:textId="593AFCE1" w:rsidR="00645472" w:rsidRDefault="00645472" w:rsidP="00645472">
      <w:r>
        <w:t>A. justify selection of risk mitigation strategies.</w:t>
      </w:r>
    </w:p>
    <w:p w14:paraId="77CE798B" w14:textId="5E6DE66D" w:rsidR="00645472" w:rsidRDefault="00645472" w:rsidP="00645472">
      <w:r>
        <w:t>B. maximize the return on investment (ROI).</w:t>
      </w:r>
    </w:p>
    <w:p w14:paraId="430B2D65" w14:textId="2B89DAB2" w:rsidR="00645472" w:rsidRDefault="00645472" w:rsidP="00645472">
      <w:r>
        <w:t>C. provide documentation for auditors and regulators.</w:t>
      </w:r>
    </w:p>
    <w:p w14:paraId="13B8A850" w14:textId="705A6C5F" w:rsidR="00645472" w:rsidRDefault="00645472" w:rsidP="00645472">
      <w:r>
        <w:t>D. quantify risks that would otherwise be subjective.</w:t>
      </w:r>
    </w:p>
    <w:p w14:paraId="2E1DC0B5" w14:textId="77777777" w:rsidR="00645472" w:rsidRDefault="00645472" w:rsidP="00645472">
      <w:r>
        <w:t>Answer: A</w:t>
      </w:r>
    </w:p>
    <w:p w14:paraId="15F5D4CA" w14:textId="1FE54FE9" w:rsidR="00645472" w:rsidRDefault="00645472" w:rsidP="00645472">
      <w:pPr>
        <w:spacing w:after="60"/>
      </w:pPr>
      <w:r w:rsidRPr="00645472">
        <w:rPr>
          <w:b/>
          <w:bCs/>
        </w:rPr>
        <w:t>Explanation</w:t>
      </w:r>
      <w:r>
        <w:t xml:space="preserve">: </w:t>
      </w:r>
      <w:r w:rsidR="00810BD3">
        <w:t>InfoSec</w:t>
      </w:r>
      <w:r>
        <w:t xml:space="preserve"> managers should use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xml:space="preserve"> techniques to justify and implement a risk mitigation strategy as efficiently as possible. None of the other choices accomplishes that task, although they are important components.</w:t>
      </w:r>
    </w:p>
    <w:p w14:paraId="55D57297" w14:textId="169A2CA6" w:rsidR="00645472" w:rsidRDefault="00645472" w:rsidP="00645472">
      <w:r w:rsidRPr="00645472">
        <w:rPr>
          <w:b/>
          <w:bCs/>
        </w:rPr>
        <w:t>228</w:t>
      </w:r>
      <w:r>
        <w:t xml:space="preserve">. In assessing risk, it is </w:t>
      </w:r>
      <w:r w:rsidRPr="003F0522">
        <w:rPr>
          <w:b/>
        </w:rPr>
        <w:t>MOST</w:t>
      </w:r>
      <w:r>
        <w:t xml:space="preserve"> essential to:</w:t>
      </w:r>
    </w:p>
    <w:p w14:paraId="41B0E04E" w14:textId="2DABD603" w:rsidR="00645472" w:rsidRDefault="00645472" w:rsidP="00645472">
      <w:r>
        <w:t>A. provide equal coverage for all asset types.</w:t>
      </w:r>
    </w:p>
    <w:p w14:paraId="5E63ACEB" w14:textId="494D741E" w:rsidR="00645472" w:rsidRDefault="00645472" w:rsidP="00645472">
      <w:r>
        <w:t>B. use benchmarking data from similar organizations.</w:t>
      </w:r>
    </w:p>
    <w:p w14:paraId="2637CC4E" w14:textId="4D6A1FC7" w:rsidR="00645472" w:rsidRDefault="00645472" w:rsidP="00645472">
      <w:r>
        <w:t>C. consider both monetary value and likelihood of loss.</w:t>
      </w:r>
    </w:p>
    <w:p w14:paraId="68560D1A" w14:textId="7B6E5C24" w:rsidR="00645472" w:rsidRDefault="00645472" w:rsidP="00645472">
      <w:r>
        <w:t>D. focus primarily on threats and recent business losses.</w:t>
      </w:r>
    </w:p>
    <w:p w14:paraId="53D1BA47" w14:textId="4FACB46A" w:rsidR="00AC08EC" w:rsidRDefault="00AC08EC" w:rsidP="00645472">
      <w:r w:rsidRPr="00AC08EC">
        <w:t>Answer: C</w:t>
      </w:r>
    </w:p>
    <w:p w14:paraId="2F921482" w14:textId="255BDBCB" w:rsidR="00AC08EC" w:rsidRDefault="00AC08EC" w:rsidP="00144508">
      <w:pPr>
        <w:spacing w:after="60"/>
      </w:pPr>
      <w:r w:rsidRPr="00AC08EC">
        <w:rPr>
          <w:b/>
          <w:bCs/>
        </w:rPr>
        <w:t>Explanation</w:t>
      </w:r>
      <w:r>
        <w:t>: A risk analysis should take into account the potential financial impact and likelihood of a loss. It should not weigh all potential losses evenly, nor should it focus primarily on recent losses or losses experienced by similar firms. Although this is important supplementary information, it does not reflect the organization's real situation. Geography and other factors come into play as well.</w:t>
      </w:r>
    </w:p>
    <w:p w14:paraId="422C850D" w14:textId="3C7DD2A1" w:rsidR="00144508" w:rsidRDefault="00144508" w:rsidP="00144508">
      <w:r w:rsidRPr="00144508">
        <w:rPr>
          <w:b/>
          <w:bCs/>
        </w:rPr>
        <w:t>229</w:t>
      </w:r>
      <w:r>
        <w:t xml:space="preserve">. When the computer incident response team (CIRT) finds clear evidence that a hacker has penetrated the corporate network and modified customer information, an </w:t>
      </w:r>
      <w:r w:rsidR="00810BD3">
        <w:t>InfoSec</w:t>
      </w:r>
      <w:r>
        <w:t xml:space="preserve"> manager should </w:t>
      </w:r>
      <w:r w:rsidRPr="003F0522">
        <w:rPr>
          <w:b/>
        </w:rPr>
        <w:t>FIRST</w:t>
      </w:r>
      <w:r>
        <w:t xml:space="preserve"> notify:</w:t>
      </w:r>
    </w:p>
    <w:p w14:paraId="3109A250" w14:textId="04502084" w:rsidR="00144508" w:rsidRDefault="00144508" w:rsidP="00144508">
      <w:r>
        <w:t xml:space="preserve">A. the </w:t>
      </w:r>
      <w:r w:rsidR="00810BD3">
        <w:t>InfoSec</w:t>
      </w:r>
      <w:r>
        <w:t xml:space="preserve"> steering committee.</w:t>
      </w:r>
    </w:p>
    <w:p w14:paraId="1B0A0349" w14:textId="4CF1B457" w:rsidR="00144508" w:rsidRDefault="00144508" w:rsidP="00144508">
      <w:r>
        <w:t>B. customers who may be impacted.</w:t>
      </w:r>
    </w:p>
    <w:p w14:paraId="54B7B026" w14:textId="73464D8F" w:rsidR="00144508" w:rsidRDefault="00144508" w:rsidP="00144508">
      <w:r>
        <w:t>C. data owners who may be impacted.</w:t>
      </w:r>
    </w:p>
    <w:p w14:paraId="227F3CAF" w14:textId="6A8787DE" w:rsidR="00144508" w:rsidRDefault="00144508" w:rsidP="00144508">
      <w:r>
        <w:t>D. regulatory- agencies overseeing privacy.</w:t>
      </w:r>
    </w:p>
    <w:p w14:paraId="0647D42E" w14:textId="77777777" w:rsidR="00144508" w:rsidRDefault="00144508" w:rsidP="00144508">
      <w:r>
        <w:t>Answer: C</w:t>
      </w:r>
    </w:p>
    <w:p w14:paraId="500BB68A" w14:textId="6D684CAF" w:rsidR="00144508" w:rsidRDefault="00144508" w:rsidP="002C511C">
      <w:pPr>
        <w:spacing w:after="60"/>
      </w:pPr>
      <w:r w:rsidRPr="00144508">
        <w:rPr>
          <w:b/>
          <w:bCs/>
        </w:rPr>
        <w:t>Explanation</w:t>
      </w:r>
      <w:r>
        <w:t>: The data owners should be notified first so they can take steps to determine the extent of the damage and coordinate a plan for corrective action with the computer incident response team. Other parties will be notified later as required by corporate policy and regulatory requirements.</w:t>
      </w:r>
    </w:p>
    <w:p w14:paraId="5552BA21" w14:textId="353756DF" w:rsidR="00144508" w:rsidRDefault="002C511C" w:rsidP="002C511C">
      <w:r w:rsidRPr="002C511C">
        <w:rPr>
          <w:b/>
          <w:bCs/>
        </w:rPr>
        <w:t>230</w:t>
      </w:r>
      <w:r>
        <w:t xml:space="preserve">. Data owners are </w:t>
      </w:r>
      <w:r w:rsidRPr="003F0522">
        <w:rPr>
          <w:b/>
        </w:rPr>
        <w:t>PRIMARILY</w:t>
      </w:r>
      <w:r>
        <w:t xml:space="preserve"> responsible for establishing risk mitigation methods to address which of the following areas?</w:t>
      </w:r>
    </w:p>
    <w:p w14:paraId="035D4F30" w14:textId="23305776" w:rsidR="002C511C" w:rsidRDefault="002C511C" w:rsidP="002C511C">
      <w:r>
        <w:t>A. Platform security</w:t>
      </w:r>
    </w:p>
    <w:p w14:paraId="5C3CB02C" w14:textId="398B5467" w:rsidR="002C511C" w:rsidRDefault="002C511C" w:rsidP="002C511C">
      <w:r>
        <w:t>B. Entitlement changes</w:t>
      </w:r>
    </w:p>
    <w:p w14:paraId="5F9B362C" w14:textId="5DE9F6AA" w:rsidR="002C511C" w:rsidRDefault="002C511C" w:rsidP="002C511C">
      <w:r>
        <w:t>C. Intrusion detection</w:t>
      </w:r>
    </w:p>
    <w:p w14:paraId="4A1C1104" w14:textId="2D6C6152" w:rsidR="002C511C" w:rsidRDefault="002C511C" w:rsidP="002C511C">
      <w:r>
        <w:t>D. Antivirus controls</w:t>
      </w:r>
    </w:p>
    <w:p w14:paraId="31C5A803" w14:textId="77777777" w:rsidR="002C511C" w:rsidRDefault="002C511C" w:rsidP="002C511C">
      <w:r>
        <w:t>Answer: B</w:t>
      </w:r>
    </w:p>
    <w:p w14:paraId="0A0F708C" w14:textId="31A6E8CA" w:rsidR="002C511C" w:rsidRDefault="002C511C" w:rsidP="003A6ECE">
      <w:pPr>
        <w:spacing w:after="60"/>
      </w:pPr>
      <w:r w:rsidRPr="002C511C">
        <w:rPr>
          <w:b/>
          <w:bCs/>
        </w:rPr>
        <w:t>Explanation</w:t>
      </w:r>
      <w:r>
        <w:t xml:space="preserve">: Data owners are responsible for assigning user entitlements and approving access to the systems for which they are responsible. Platform security, intrusion detection and antivirus controls are all within the responsibility of the </w:t>
      </w:r>
      <w:r w:rsidR="00810BD3">
        <w:t>InfoSec</w:t>
      </w:r>
      <w:r>
        <w:t xml:space="preserve"> manager.</w:t>
      </w:r>
    </w:p>
    <w:p w14:paraId="5A44936C" w14:textId="238EB6EA" w:rsidR="003A6ECE" w:rsidRDefault="003A6ECE" w:rsidP="003A6ECE">
      <w:r w:rsidRPr="003A6ECE">
        <w:rPr>
          <w:b/>
          <w:bCs/>
        </w:rPr>
        <w:t>231</w:t>
      </w:r>
      <w:r>
        <w:t xml:space="preserve">. The </w:t>
      </w:r>
      <w:r w:rsidRPr="003F0522">
        <w:rPr>
          <w:b/>
        </w:rPr>
        <w:t>PRIMARY</w:t>
      </w:r>
      <w:r>
        <w:t xml:space="preserve"> goal of a corporate risk management program is to ensure that an organization's:</w:t>
      </w:r>
    </w:p>
    <w:p w14:paraId="75414D2E" w14:textId="275DB9CB" w:rsidR="003A6ECE" w:rsidRDefault="003A6ECE" w:rsidP="003A6ECE">
      <w:r>
        <w:t>A. IT assets in key business functions are protected.</w:t>
      </w:r>
    </w:p>
    <w:p w14:paraId="1A413B25" w14:textId="0547D50F" w:rsidR="003A6ECE" w:rsidRDefault="003A6ECE" w:rsidP="003A6ECE">
      <w:r>
        <w:t>B. business risks are addressed by preventive controls.</w:t>
      </w:r>
    </w:p>
    <w:p w14:paraId="732966C1" w14:textId="40345CA4" w:rsidR="003A6ECE" w:rsidRDefault="003A6ECE" w:rsidP="003A6ECE">
      <w:r>
        <w:t>C. stated objectives are achievable.</w:t>
      </w:r>
    </w:p>
    <w:p w14:paraId="444553F9" w14:textId="3A3C576F" w:rsidR="003A6ECE" w:rsidRDefault="003A6ECE" w:rsidP="003A6ECE">
      <w:r>
        <w:t>D. IT facilities and systems are always available.</w:t>
      </w:r>
    </w:p>
    <w:p w14:paraId="32B35B6A" w14:textId="77777777" w:rsidR="003A6ECE" w:rsidRDefault="003A6ECE" w:rsidP="003A6ECE">
      <w:r>
        <w:t>Answer: C</w:t>
      </w:r>
    </w:p>
    <w:p w14:paraId="0BBDE4C8" w14:textId="77777777" w:rsidR="003A6ECE" w:rsidRDefault="003A6ECE" w:rsidP="003A6ECE">
      <w:pPr>
        <w:spacing w:after="60"/>
      </w:pPr>
      <w:r w:rsidRPr="003A6ECE">
        <w:rPr>
          <w:b/>
          <w:bCs/>
        </w:rPr>
        <w:t>Explanation</w:t>
      </w:r>
      <w:r>
        <w:t>: Risk management's primary goal is to ensure an organization maintains the ability to achieve its objectives. Protecting IT assets is one possible goal as well as ensuring infrastructure and systems availability. However, these should be put in the perspective of achieving an organization's objectives. Preventive controls are not always possible or necessary; risk management will address issues with an appropriate mix of preventive and corrective controls.</w:t>
      </w:r>
    </w:p>
    <w:p w14:paraId="540DAF74" w14:textId="4EB0C040" w:rsidR="003A6ECE" w:rsidRDefault="003A6ECE" w:rsidP="003A6ECE">
      <w:r w:rsidRPr="003A6ECE">
        <w:rPr>
          <w:b/>
          <w:bCs/>
        </w:rPr>
        <w:t>232</w:t>
      </w:r>
      <w:r>
        <w:t>. It is important to classify and determine relative sensitivity of assets to ensure that:</w:t>
      </w:r>
    </w:p>
    <w:p w14:paraId="1EC123C0" w14:textId="4F83BA02" w:rsidR="003A6ECE" w:rsidRDefault="003A6ECE" w:rsidP="003A6ECE">
      <w:r>
        <w:t>A. cost of protection is in proportion to sensitivity.</w:t>
      </w:r>
    </w:p>
    <w:p w14:paraId="7D669268" w14:textId="5688ED24" w:rsidR="003A6ECE" w:rsidRDefault="003A6ECE" w:rsidP="003A6ECE">
      <w:r>
        <w:t>B. highly sensitive assets are protected.</w:t>
      </w:r>
    </w:p>
    <w:p w14:paraId="50C8CF80" w14:textId="032ED0A6" w:rsidR="003A6ECE" w:rsidRDefault="003A6ECE" w:rsidP="003A6ECE">
      <w:r>
        <w:t>C. cost of controls is minimized.</w:t>
      </w:r>
    </w:p>
    <w:p w14:paraId="55A3F333" w14:textId="4A3C899B" w:rsidR="003A6ECE" w:rsidRDefault="003A6ECE" w:rsidP="003A6ECE">
      <w:r>
        <w:t>D. countermeasures are proportional to risk.</w:t>
      </w:r>
    </w:p>
    <w:p w14:paraId="0DB5D4BB" w14:textId="77777777" w:rsidR="003A6ECE" w:rsidRDefault="003A6ECE" w:rsidP="003A6ECE">
      <w:r>
        <w:t>Answer: D</w:t>
      </w:r>
    </w:p>
    <w:p w14:paraId="6A51B939" w14:textId="4A28BEA5" w:rsidR="003A6ECE" w:rsidRDefault="003A6ECE" w:rsidP="003A6ECE">
      <w:pPr>
        <w:spacing w:after="60"/>
      </w:pPr>
      <w:r w:rsidRPr="003A6ECE">
        <w:rPr>
          <w:b/>
          <w:bCs/>
        </w:rPr>
        <w:t>Explanation</w:t>
      </w:r>
      <w:r>
        <w:t>: Classification of assets needs to be undertaken to determine sensitivity of assets in terms of risk to the business operation so that proportional countermeasures can be effectively implemented. While higher costs are allowable to protect sensitive assets, and it is always reasonable to minimize the costs of controls, it is most important that the controls and countermeasures are commensurate to the risk since this will justify the costs. Choice B is important but it is an incomplete answer because it does not factor in risk. Therefore, choice D is the most important.</w:t>
      </w:r>
    </w:p>
    <w:p w14:paraId="53189605" w14:textId="2E2C41B1" w:rsidR="003A6ECE" w:rsidRDefault="003A6ECE" w:rsidP="003A6ECE">
      <w:r w:rsidRPr="003A6ECE">
        <w:rPr>
          <w:b/>
          <w:bCs/>
        </w:rPr>
        <w:t>233</w:t>
      </w:r>
      <w:r>
        <w:t xml:space="preserve">. The service level agreement (SLA) for an outsourced IT function does not reflect an adequate level of protection. In this situation an </w:t>
      </w:r>
      <w:r w:rsidR="00810BD3">
        <w:t>InfoSec</w:t>
      </w:r>
      <w:r>
        <w:t xml:space="preserve"> manager should:</w:t>
      </w:r>
    </w:p>
    <w:p w14:paraId="4270DE5C" w14:textId="45861D3A" w:rsidR="003A6ECE" w:rsidRDefault="003A6ECE" w:rsidP="003A6ECE">
      <w:r>
        <w:t>A. ensure the provider is made liable for losses.</w:t>
      </w:r>
    </w:p>
    <w:p w14:paraId="4D6F6C11" w14:textId="0C37D477" w:rsidR="002C511C" w:rsidRDefault="003A6ECE" w:rsidP="003A6ECE">
      <w:r>
        <w:t>B. recommend not renewing the contract upon expiration</w:t>
      </w:r>
    </w:p>
    <w:p w14:paraId="10E35323" w14:textId="2730BF4F" w:rsidR="008863A2" w:rsidRDefault="008863A2" w:rsidP="008863A2">
      <w:r>
        <w:t>C. recommend the immediate termination of the contract.</w:t>
      </w:r>
    </w:p>
    <w:p w14:paraId="1DEC429D" w14:textId="5CA5934B" w:rsidR="008863A2" w:rsidRDefault="008863A2" w:rsidP="008863A2">
      <w:r>
        <w:t>D. determine the current level of security.</w:t>
      </w:r>
    </w:p>
    <w:p w14:paraId="0BC44500" w14:textId="77777777" w:rsidR="008863A2" w:rsidRDefault="008863A2" w:rsidP="008863A2">
      <w:r>
        <w:t>Answer: D</w:t>
      </w:r>
    </w:p>
    <w:p w14:paraId="2E8ABB2C" w14:textId="4472AC8A" w:rsidR="008863A2" w:rsidRDefault="008863A2" w:rsidP="008863A2">
      <w:pPr>
        <w:spacing w:after="60"/>
      </w:pPr>
      <w:r w:rsidRPr="008863A2">
        <w:rPr>
          <w:b/>
          <w:bCs/>
        </w:rPr>
        <w:t>Explanation</w:t>
      </w:r>
      <w:r>
        <w:t xml:space="preserve">: It is important to ensure that adequate levels of protection are written into service level agreements (SLAs) and other outsourcing contracts. Information must be obtained from providers to determine how that outsource provider is securing information assets prior to making any recommendation or taking any action in order to </w:t>
      </w:r>
      <w:r>
        <w:lastRenderedPageBreak/>
        <w:t>support management decision making. Choice A is not acceptable in most situations and therefore not a good answer.</w:t>
      </w:r>
    </w:p>
    <w:p w14:paraId="127719A4" w14:textId="38235061" w:rsidR="008863A2" w:rsidRDefault="008863A2" w:rsidP="008863A2">
      <w:r w:rsidRPr="008863A2">
        <w:rPr>
          <w:b/>
          <w:bCs/>
        </w:rPr>
        <w:t>234</w:t>
      </w:r>
      <w:r>
        <w:t xml:space="preserve">. An </w:t>
      </w:r>
      <w:r w:rsidR="00810BD3">
        <w:t>InfoSec</w:t>
      </w:r>
      <w:r>
        <w:t xml:space="preserve"> manager has been assigned to implement more restrictive preventive controls. By doing so, the net effect will be to </w:t>
      </w:r>
      <w:r w:rsidRPr="003F0522">
        <w:rPr>
          <w:b/>
        </w:rPr>
        <w:t>PRIMARILY</w:t>
      </w:r>
      <w:r>
        <w:t xml:space="preserve"> reduce the:</w:t>
      </w:r>
    </w:p>
    <w:p w14:paraId="13BF5AE6" w14:textId="7A6D4899" w:rsidR="008863A2" w:rsidRDefault="008863A2" w:rsidP="008863A2">
      <w:r>
        <w:t>A.</w:t>
      </w:r>
      <w:r w:rsidR="00091A4F">
        <w:t xml:space="preserve"> </w:t>
      </w:r>
      <w:r>
        <w:t>threat.</w:t>
      </w:r>
    </w:p>
    <w:p w14:paraId="6ABAB120" w14:textId="4EDABA1E" w:rsidR="008863A2" w:rsidRDefault="008863A2" w:rsidP="008863A2">
      <w:r>
        <w:t>B.</w:t>
      </w:r>
      <w:r w:rsidR="00091A4F">
        <w:t xml:space="preserve"> </w:t>
      </w:r>
      <w:r>
        <w:t>loss.</w:t>
      </w:r>
    </w:p>
    <w:p w14:paraId="4152B95E" w14:textId="2CC55B28" w:rsidR="008863A2" w:rsidRDefault="008863A2" w:rsidP="008863A2">
      <w:r>
        <w:t>C.</w:t>
      </w:r>
      <w:r w:rsidR="00091A4F">
        <w:t xml:space="preserve"> </w:t>
      </w:r>
      <w:r>
        <w:t>vulnerability.</w:t>
      </w:r>
    </w:p>
    <w:p w14:paraId="53C1F4D4" w14:textId="790808A5" w:rsidR="008863A2" w:rsidRDefault="008863A2" w:rsidP="008863A2">
      <w:r>
        <w:t>D.</w:t>
      </w:r>
      <w:r w:rsidR="00091A4F">
        <w:t xml:space="preserve"> </w:t>
      </w:r>
      <w:r>
        <w:t>probability.</w:t>
      </w:r>
    </w:p>
    <w:p w14:paraId="52DA4002" w14:textId="77777777" w:rsidR="008863A2" w:rsidRDefault="008863A2" w:rsidP="008863A2">
      <w:r>
        <w:t>Answer: C</w:t>
      </w:r>
    </w:p>
    <w:p w14:paraId="54DEA189" w14:textId="1263F7EF" w:rsidR="008863A2" w:rsidRDefault="008863A2" w:rsidP="00091A4F">
      <w:pPr>
        <w:spacing w:after="60"/>
      </w:pPr>
      <w:r w:rsidRPr="00091A4F">
        <w:rPr>
          <w:b/>
          <w:bCs/>
        </w:rPr>
        <w:t>Explanation</w:t>
      </w:r>
      <w:r>
        <w:t>:</w:t>
      </w:r>
      <w:r w:rsidR="00091A4F">
        <w:t xml:space="preserve"> M</w:t>
      </w:r>
      <w:r>
        <w:t>ore restrictive preventive controls mitigates vulnerabilities but not the threats.</w:t>
      </w:r>
      <w:r w:rsidR="00091A4F">
        <w:t xml:space="preserve"> </w:t>
      </w:r>
      <w:r>
        <w:t>Losses and probability of occurrence may not be primarily or directly affected</w:t>
      </w:r>
      <w:r w:rsidR="00091A4F">
        <w:t>.</w:t>
      </w:r>
    </w:p>
    <w:p w14:paraId="0DA16E55" w14:textId="3886C35C" w:rsidR="00091A4F" w:rsidRDefault="00091A4F" w:rsidP="00091A4F">
      <w:r w:rsidRPr="00091A4F">
        <w:rPr>
          <w:b/>
          <w:bCs/>
        </w:rPr>
        <w:t>235</w:t>
      </w:r>
      <w:r>
        <w:t>. When performing a quantitative risk analysis, which of the following is MOST important to estimate the potential loss?</w:t>
      </w:r>
    </w:p>
    <w:p w14:paraId="2FFE6AF0" w14:textId="40D6BAE3" w:rsidR="00091A4F" w:rsidRDefault="00091A4F" w:rsidP="00091A4F">
      <w:r>
        <w:t>A. Evaluate productivity losses</w:t>
      </w:r>
    </w:p>
    <w:p w14:paraId="4F5AF8B0" w14:textId="2781408D" w:rsidR="00091A4F" w:rsidRDefault="00091A4F" w:rsidP="00091A4F">
      <w:r>
        <w:t>B. Assess the impact of confidential data disclosure</w:t>
      </w:r>
    </w:p>
    <w:p w14:paraId="48E9A209" w14:textId="2F70A880" w:rsidR="00091A4F" w:rsidRDefault="00091A4F" w:rsidP="00091A4F">
      <w:r>
        <w:t>C. Calculate the value of the information or asset</w:t>
      </w:r>
    </w:p>
    <w:p w14:paraId="25D2B177" w14:textId="760A7D95" w:rsidR="00091A4F" w:rsidRDefault="00091A4F" w:rsidP="00091A4F">
      <w:r>
        <w:t>D. Measure the probability of occurrence of each threat</w:t>
      </w:r>
    </w:p>
    <w:p w14:paraId="1EEEEA3D" w14:textId="77777777" w:rsidR="00091A4F" w:rsidRDefault="00091A4F" w:rsidP="00091A4F">
      <w:r>
        <w:t>Answer: C</w:t>
      </w:r>
    </w:p>
    <w:p w14:paraId="4C5A4597" w14:textId="76E2C805" w:rsidR="00091A4F" w:rsidRDefault="00091A4F" w:rsidP="00091A4F">
      <w:pPr>
        <w:spacing w:after="60"/>
      </w:pPr>
      <w:r w:rsidRPr="00091A4F">
        <w:rPr>
          <w:b/>
          <w:bCs/>
        </w:rPr>
        <w:t>Explanation</w:t>
      </w:r>
      <w:r>
        <w:t xml:space="preserve">: Calculating the value of the information or asset is the </w:t>
      </w:r>
      <w:r w:rsidRPr="00091A4F">
        <w:rPr>
          <w:b/>
          <w:bCs/>
          <w:color w:val="0070C0"/>
        </w:rPr>
        <w:t>first step in a risk analysis process</w:t>
      </w:r>
      <w:r w:rsidRPr="00091A4F">
        <w:rPr>
          <w:color w:val="0070C0"/>
        </w:rPr>
        <w:t xml:space="preserve"> </w:t>
      </w:r>
      <w:r>
        <w:t>to determine the impact to the organization, which is the ultimate goal. Determining how much productivity could be lost and how much it would cost is a step in the estimation of potential risk process. Knowing the impact if confidential information is disclosed is also a step in the estimation of potential risk. Measuring the probability of occurrence for each threat identified is a step in performing a threat analysis and therefore a partial answer.</w:t>
      </w:r>
    </w:p>
    <w:p w14:paraId="730A8510" w14:textId="57C99A58" w:rsidR="00091A4F" w:rsidRDefault="00091A4F" w:rsidP="00091A4F">
      <w:r w:rsidRPr="00091A4F">
        <w:rPr>
          <w:b/>
          <w:bCs/>
        </w:rPr>
        <w:t>236</w:t>
      </w:r>
      <w:r>
        <w:t>. Before conducting a formal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xml:space="preserve"> of an organization's information resources, an </w:t>
      </w:r>
      <w:r w:rsidR="00810BD3">
        <w:t>InfoSec</w:t>
      </w:r>
      <w:r>
        <w:t xml:space="preserve"> manager should FIRST:</w:t>
      </w:r>
    </w:p>
    <w:p w14:paraId="0B6DC3EE" w14:textId="0725D758" w:rsidR="00091A4F" w:rsidRDefault="00091A4F" w:rsidP="00091A4F">
      <w:r>
        <w:t>A. map the major threats to business objectives.</w:t>
      </w:r>
    </w:p>
    <w:p w14:paraId="29A721FF" w14:textId="3EE4E164" w:rsidR="00091A4F" w:rsidRDefault="00091A4F" w:rsidP="00091A4F">
      <w:r>
        <w:t>B. review available sources of risk information.</w:t>
      </w:r>
    </w:p>
    <w:p w14:paraId="476E1552" w14:textId="4FEE13FE" w:rsidR="00091A4F" w:rsidRDefault="00091A4F" w:rsidP="00091A4F">
      <w:r>
        <w:t>C. identify the value of the critical assets.</w:t>
      </w:r>
    </w:p>
    <w:p w14:paraId="3F0EA448" w14:textId="1261132C" w:rsidR="00091A4F" w:rsidRDefault="00091A4F" w:rsidP="00091A4F">
      <w:r>
        <w:t>D. determine the financial impact if threats materialize</w:t>
      </w:r>
    </w:p>
    <w:p w14:paraId="04A91D14" w14:textId="77777777" w:rsidR="00091A4F" w:rsidRDefault="00091A4F" w:rsidP="00091A4F">
      <w:r>
        <w:t>Answer: A</w:t>
      </w:r>
    </w:p>
    <w:p w14:paraId="31293DC7" w14:textId="1C5275B2" w:rsidR="00091A4F" w:rsidRDefault="00091A4F" w:rsidP="00654F02">
      <w:pPr>
        <w:spacing w:after="60"/>
      </w:pPr>
      <w:r w:rsidRPr="00091A4F">
        <w:rPr>
          <w:b/>
          <w:bCs/>
        </w:rPr>
        <w:t>Explanation</w:t>
      </w:r>
      <w:r>
        <w:t>:</w:t>
      </w:r>
      <w:r w:rsidR="00654F02">
        <w:t xml:space="preserve"> </w:t>
      </w:r>
      <w:r>
        <w:t xml:space="preserve">Risk mapping or a macro assessment of the major threats is </w:t>
      </w:r>
      <w:r w:rsidR="00654F02">
        <w:t>the</w:t>
      </w:r>
      <w:r>
        <w:t xml:space="preserve"> </w:t>
      </w:r>
      <w:r w:rsidRPr="00654F02">
        <w:rPr>
          <w:b/>
          <w:bCs/>
          <w:color w:val="0070C0"/>
        </w:rPr>
        <w:t>first step before performing a risk assessment</w:t>
      </w:r>
      <w:r w:rsidR="00D47AF4">
        <w:rPr>
          <w:b/>
          <w:bCs/>
          <w:color w:val="0070C0"/>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color w:val="0070C0"/>
        </w:rPr>
        <w:fldChar w:fldCharType="end"/>
      </w:r>
      <w:r>
        <w:t>. Compiling all available sources of risk information is part of the risk assessment. Choices C and D are also components of the risk assessment process, performed subsequent to the threats-business mapping.</w:t>
      </w:r>
    </w:p>
    <w:p w14:paraId="2607DDFF" w14:textId="5821CA2C" w:rsidR="00091A4F" w:rsidRDefault="00091A4F" w:rsidP="00091A4F">
      <w:r w:rsidRPr="00654F02">
        <w:rPr>
          <w:b/>
          <w:bCs/>
        </w:rPr>
        <w:t>237</w:t>
      </w:r>
      <w:r>
        <w:t>. The valuation of IT assets should be performed by:</w:t>
      </w:r>
    </w:p>
    <w:p w14:paraId="1D505B48" w14:textId="426E58D3" w:rsidR="00091A4F" w:rsidRDefault="00091A4F" w:rsidP="00091A4F">
      <w:r>
        <w:t>A. an IT security manager.</w:t>
      </w:r>
    </w:p>
    <w:p w14:paraId="2C9E87B9" w14:textId="5A0336D8" w:rsidR="00091A4F" w:rsidRDefault="00091A4F" w:rsidP="00091A4F">
      <w:r>
        <w:t>B. an independent security consultant.</w:t>
      </w:r>
    </w:p>
    <w:p w14:paraId="46098ED7" w14:textId="06CEDFA6" w:rsidR="00091A4F" w:rsidRDefault="00091A4F" w:rsidP="00091A4F">
      <w:r>
        <w:t>C. the chief financial officer (CFO).</w:t>
      </w:r>
    </w:p>
    <w:p w14:paraId="25CEFEB9" w14:textId="02036DB1" w:rsidR="00091A4F" w:rsidRDefault="00091A4F" w:rsidP="00091A4F">
      <w:r>
        <w:t>D. the information owner.</w:t>
      </w:r>
    </w:p>
    <w:p w14:paraId="110EB36F" w14:textId="77777777" w:rsidR="00091A4F" w:rsidRDefault="00091A4F" w:rsidP="00091A4F">
      <w:r>
        <w:t>Answer: D</w:t>
      </w:r>
    </w:p>
    <w:p w14:paraId="26DB0779" w14:textId="0DCE4669" w:rsidR="00091A4F" w:rsidRDefault="00091A4F" w:rsidP="00654F02">
      <w:pPr>
        <w:spacing w:after="60"/>
      </w:pPr>
      <w:r w:rsidRPr="00654F02">
        <w:rPr>
          <w:b/>
          <w:bCs/>
        </w:rPr>
        <w:t>Explanation</w:t>
      </w:r>
      <w:r>
        <w:t>:</w:t>
      </w:r>
      <w:r w:rsidR="00654F02">
        <w:t xml:space="preserve"> </w:t>
      </w:r>
      <w:r>
        <w:t>Information asset owners are best to evaluate the value added by the IT asset</w:t>
      </w:r>
      <w:r w:rsidR="00654F02">
        <w:t xml:space="preserve"> </w:t>
      </w:r>
      <w:r>
        <w:t>under review within a business process, thanks to deep knowledge of business</w:t>
      </w:r>
      <w:r w:rsidR="00654F02">
        <w:t xml:space="preserve"> </w:t>
      </w:r>
      <w:r>
        <w:t>processes and functional IT requirements. An IT security manager is an expert of the IT risk</w:t>
      </w:r>
      <w:r w:rsidR="00654F02">
        <w:t xml:space="preserve"> </w:t>
      </w:r>
      <w:r>
        <w:t>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xml:space="preserve"> methodology and IT asset valuation mechanisms</w:t>
      </w:r>
      <w:r w:rsidR="00654F02">
        <w:t xml:space="preserve">, but </w:t>
      </w:r>
      <w:r>
        <w:t>could not</w:t>
      </w:r>
      <w:r w:rsidR="00654F02">
        <w:t xml:space="preserve"> </w:t>
      </w:r>
      <w:r>
        <w:t xml:space="preserve">have a deep understanding of all the business processes. An IT security </w:t>
      </w:r>
      <w:r w:rsidR="00654F02">
        <w:t>SME</w:t>
      </w:r>
      <w:r>
        <w:t xml:space="preserve"> take</w:t>
      </w:r>
      <w:r w:rsidR="00654F02">
        <w:t>s</w:t>
      </w:r>
      <w:r>
        <w:t xml:space="preserve"> part of the process to identify threats and vulnerabilities and will collaborate with</w:t>
      </w:r>
      <w:r w:rsidR="00654F02">
        <w:t xml:space="preserve"> </w:t>
      </w:r>
      <w:r>
        <w:t>the business information asset owner to define the risk profile of the asset. A chief financial officer</w:t>
      </w:r>
      <w:r w:rsidR="00654F02">
        <w:t xml:space="preserve"> </w:t>
      </w:r>
      <w:r>
        <w:t>(CFO) will have an overall costs picture but not detailed enough to evaluate the value of each IT</w:t>
      </w:r>
      <w:r w:rsidR="00654F02">
        <w:t xml:space="preserve"> </w:t>
      </w:r>
      <w:r>
        <w:t>asset</w:t>
      </w:r>
      <w:r w:rsidR="00654F02">
        <w:t>.</w:t>
      </w:r>
    </w:p>
    <w:p w14:paraId="1FC65F4E" w14:textId="3DFEFEB9" w:rsidR="00654F02" w:rsidRDefault="00654F02" w:rsidP="00654F02">
      <w:r w:rsidRPr="00654F02">
        <w:rPr>
          <w:b/>
          <w:bCs/>
        </w:rPr>
        <w:t>238</w:t>
      </w:r>
      <w:r>
        <w:t>. The PRIMARY objective of a risk management program is to:</w:t>
      </w:r>
    </w:p>
    <w:p w14:paraId="599D8B3C" w14:textId="6D9BE713" w:rsidR="00654F02" w:rsidRDefault="00654F02" w:rsidP="00654F02">
      <w:r>
        <w:t>A. minimize inherent risk.</w:t>
      </w:r>
    </w:p>
    <w:p w14:paraId="113E3DAA" w14:textId="49EB295A" w:rsidR="00654F02" w:rsidRDefault="00654F02" w:rsidP="00654F02">
      <w:r>
        <w:t>B. eliminate business risk.</w:t>
      </w:r>
    </w:p>
    <w:p w14:paraId="262C6392" w14:textId="19FFECB6" w:rsidR="00654F02" w:rsidRDefault="00654F02" w:rsidP="00654F02">
      <w:r>
        <w:t>C. implement effective controls.</w:t>
      </w:r>
    </w:p>
    <w:p w14:paraId="34A74C78" w14:textId="59DC1695" w:rsidR="00654F02" w:rsidRDefault="00654F02" w:rsidP="00654F02">
      <w:r>
        <w:t>D. minimize residual risk.</w:t>
      </w:r>
    </w:p>
    <w:p w14:paraId="112D6D3D" w14:textId="77777777" w:rsidR="00654F02" w:rsidRDefault="00654F02" w:rsidP="00654F02">
      <w:r>
        <w:t>Answer: D</w:t>
      </w:r>
    </w:p>
    <w:p w14:paraId="3B8E4370" w14:textId="06CBE8C0" w:rsidR="00654F02" w:rsidRDefault="00654F02" w:rsidP="00654F02">
      <w:pPr>
        <w:spacing w:after="60"/>
      </w:pPr>
      <w:r w:rsidRPr="00654F02">
        <w:rPr>
          <w:b/>
          <w:bCs/>
        </w:rPr>
        <w:t>Explanation</w:t>
      </w:r>
      <w:r>
        <w:t>: The goal of a risk management program is to ensure that residual risk remains within manageable levels. Management of risk does not always require the removal of inherent risk nor is this always possible. A possible benefit of good risk management is to reduce insurance premiums, but this is not its primary intention. Effective controls are naturally a clear objective of a risk management program, but with the choices given, choice C is an incomplete answer.</w:t>
      </w:r>
    </w:p>
    <w:p w14:paraId="5E98E540" w14:textId="4D612055" w:rsidR="00654F02" w:rsidRDefault="00654F02" w:rsidP="00654F02">
      <w:r w:rsidRPr="00654F02">
        <w:rPr>
          <w:b/>
          <w:bCs/>
        </w:rPr>
        <w:t>239</w:t>
      </w:r>
      <w:r>
        <w:t>. After completing a full IT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who can BEST decide which mitigating controls should be implemented?</w:t>
      </w:r>
    </w:p>
    <w:p w14:paraId="4C16BBA0" w14:textId="69BCE391" w:rsidR="00654F02" w:rsidRDefault="00654F02" w:rsidP="00654F02">
      <w:r>
        <w:t>A. Senior management</w:t>
      </w:r>
    </w:p>
    <w:p w14:paraId="7C2DB3FB" w14:textId="73D49BD7" w:rsidR="00654F02" w:rsidRDefault="00654F02" w:rsidP="00654F02">
      <w:r>
        <w:t>B. Business manager</w:t>
      </w:r>
    </w:p>
    <w:p w14:paraId="4B116D7C" w14:textId="3B52D48E" w:rsidR="00654F02" w:rsidRDefault="00654F02" w:rsidP="00654F02">
      <w:r>
        <w:t>C. IT audit manager</w:t>
      </w:r>
    </w:p>
    <w:p w14:paraId="0F6F3639" w14:textId="546B1AEA" w:rsidR="00654F02" w:rsidRDefault="00654F02" w:rsidP="00654F02">
      <w:r>
        <w:t xml:space="preserve">D. </w:t>
      </w:r>
      <w:r w:rsidR="00810BD3">
        <w:t>InfoSec</w:t>
      </w:r>
      <w:r>
        <w:t xml:space="preserve"> officer (ISO)</w:t>
      </w:r>
    </w:p>
    <w:p w14:paraId="66404B31" w14:textId="77777777" w:rsidR="00654F02" w:rsidRDefault="00654F02" w:rsidP="00654F02">
      <w:r>
        <w:t>Answer: B</w:t>
      </w:r>
    </w:p>
    <w:p w14:paraId="3CF9D213" w14:textId="5B00D82E" w:rsidR="00654F02" w:rsidRDefault="00654F02" w:rsidP="008707E9">
      <w:pPr>
        <w:spacing w:after="60"/>
      </w:pPr>
      <w:r w:rsidRPr="00654F02">
        <w:rPr>
          <w:b/>
          <w:bCs/>
        </w:rPr>
        <w:t>Explanation</w:t>
      </w:r>
      <w:r>
        <w:t>: The business manager is in best position to decide which controls should be implemented, in line with business strategy and budget, based on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xml:space="preserve"> and mitigation proposals. Senior management must ensure that the business manager has a clear understanding of the risk assessed but i</w:t>
      </w:r>
      <w:r w:rsidR="008707E9">
        <w:t>s not</w:t>
      </w:r>
      <w:r>
        <w:t xml:space="preserve"> in a position to decide on specific controls. The IT audit manager take</w:t>
      </w:r>
      <w:r w:rsidR="008707E9">
        <w:t>s</w:t>
      </w:r>
      <w:r>
        <w:t xml:space="preserve"> part in the process to identify threats and vulnerabilities, and to make recommendations for mitigations. The </w:t>
      </w:r>
      <w:r w:rsidR="00810BD3">
        <w:t>InfoSec</w:t>
      </w:r>
      <w:r>
        <w:t xml:space="preserve"> officer (ISO) </w:t>
      </w:r>
      <w:r>
        <w:t>could make some decisions regarding implementation of controls. However, the business manager will have a broader business view and full control over the budget and, therefore, will be in a better position to make strategic decisions.</w:t>
      </w:r>
    </w:p>
    <w:p w14:paraId="1D0BC0F7" w14:textId="071E5659" w:rsidR="008707E9" w:rsidRDefault="008707E9" w:rsidP="008707E9">
      <w:r w:rsidRPr="008707E9">
        <w:rPr>
          <w:b/>
          <w:bCs/>
        </w:rPr>
        <w:t>240</w:t>
      </w:r>
      <w:r>
        <w:t xml:space="preserve">. When performing an information risk analysis, an </w:t>
      </w:r>
      <w:r w:rsidR="00810BD3">
        <w:t>InfoSec</w:t>
      </w:r>
      <w:r>
        <w:t xml:space="preserve"> manager should </w:t>
      </w:r>
      <w:r w:rsidRPr="003F0522">
        <w:rPr>
          <w:b/>
        </w:rPr>
        <w:t>FIRST</w:t>
      </w:r>
      <w:r>
        <w:t>:</w:t>
      </w:r>
    </w:p>
    <w:p w14:paraId="18987A4F" w14:textId="715DBC43" w:rsidR="008707E9" w:rsidRDefault="008707E9" w:rsidP="008707E9">
      <w:r>
        <w:t>A. establish the ownership of assets.</w:t>
      </w:r>
    </w:p>
    <w:p w14:paraId="7F26BD4F" w14:textId="54225521" w:rsidR="008707E9" w:rsidRDefault="008707E9" w:rsidP="008707E9">
      <w:r>
        <w:t>B. evaluate the risks to the assets.</w:t>
      </w:r>
    </w:p>
    <w:p w14:paraId="15488E87" w14:textId="6630818F" w:rsidR="008707E9" w:rsidRDefault="008707E9" w:rsidP="008707E9">
      <w:r>
        <w:t>C. take an asset inventory.</w:t>
      </w:r>
    </w:p>
    <w:p w14:paraId="166EA37E" w14:textId="5972346C" w:rsidR="008707E9" w:rsidRDefault="008707E9" w:rsidP="008707E9">
      <w:r>
        <w:t>D. categorize the assets.</w:t>
      </w:r>
    </w:p>
    <w:p w14:paraId="2D82E74D" w14:textId="77777777" w:rsidR="008707E9" w:rsidRDefault="008707E9" w:rsidP="008707E9">
      <w:r>
        <w:t>Answer: C</w:t>
      </w:r>
    </w:p>
    <w:p w14:paraId="475D7DA7" w14:textId="7AC3DDB5" w:rsidR="008707E9" w:rsidRDefault="008707E9" w:rsidP="008707E9">
      <w:pPr>
        <w:spacing w:after="60"/>
      </w:pPr>
      <w:r w:rsidRPr="008707E9">
        <w:rPr>
          <w:b/>
          <w:bCs/>
        </w:rPr>
        <w:t>Explanation</w:t>
      </w:r>
      <w:r>
        <w:t>: Assets must be inventoried before any other choices can be performed.</w:t>
      </w:r>
    </w:p>
    <w:p w14:paraId="372D414A" w14:textId="09DEEC26" w:rsidR="008707E9" w:rsidRDefault="008707E9" w:rsidP="008707E9">
      <w:r w:rsidRPr="008707E9">
        <w:rPr>
          <w:b/>
          <w:bCs/>
        </w:rPr>
        <w:t>241</w:t>
      </w:r>
      <w:r>
        <w:t>. The PRIMARY benefit of performing an information asset classification is to:</w:t>
      </w:r>
    </w:p>
    <w:p w14:paraId="4F25BF70" w14:textId="4D707600" w:rsidR="008707E9" w:rsidRDefault="008707E9" w:rsidP="008707E9">
      <w:r>
        <w:t>A. link security requirements to business objectives.</w:t>
      </w:r>
    </w:p>
    <w:p w14:paraId="60996690" w14:textId="365B9A90" w:rsidR="008707E9" w:rsidRDefault="008707E9" w:rsidP="008707E9">
      <w:r>
        <w:t>B. identify controls commensurate to risk.</w:t>
      </w:r>
    </w:p>
    <w:p w14:paraId="4A08C367" w14:textId="44AC6AB0" w:rsidR="008707E9" w:rsidRDefault="008707E9" w:rsidP="008707E9">
      <w:r>
        <w:t>C. define access rights.</w:t>
      </w:r>
    </w:p>
    <w:p w14:paraId="3D954F71" w14:textId="181400DD" w:rsidR="008707E9" w:rsidRDefault="008707E9" w:rsidP="008707E9">
      <w:r>
        <w:t>D. establish ownership.</w:t>
      </w:r>
    </w:p>
    <w:p w14:paraId="24157573" w14:textId="77777777" w:rsidR="008707E9" w:rsidRDefault="008707E9" w:rsidP="008707E9">
      <w:r>
        <w:t>Answer: B</w:t>
      </w:r>
    </w:p>
    <w:p w14:paraId="04ABD59F" w14:textId="103F8737" w:rsidR="008707E9" w:rsidRDefault="008707E9" w:rsidP="008707E9">
      <w:pPr>
        <w:spacing w:after="60"/>
      </w:pPr>
      <w:r w:rsidRPr="008707E9">
        <w:rPr>
          <w:b/>
          <w:bCs/>
        </w:rPr>
        <w:t>Explanation</w:t>
      </w:r>
      <w:r>
        <w:t>: All choices are benefits of information classification. However, identifying controls that are proportional to the risk in all cases is the primary benefit of the process.</w:t>
      </w:r>
    </w:p>
    <w:p w14:paraId="52D89D21" w14:textId="1DFCDF38" w:rsidR="008707E9" w:rsidRDefault="008707E9" w:rsidP="008707E9">
      <w:r w:rsidRPr="008707E9">
        <w:rPr>
          <w:b/>
          <w:bCs/>
        </w:rPr>
        <w:t>242</w:t>
      </w:r>
      <w:r>
        <w:t>. Which is MOST essential for a risk management program to be effective?</w:t>
      </w:r>
    </w:p>
    <w:p w14:paraId="2FAA9BB9" w14:textId="31C0ECB4" w:rsidR="008707E9" w:rsidRDefault="008707E9" w:rsidP="008707E9">
      <w:r>
        <w:t>A. Flexible security budget</w:t>
      </w:r>
    </w:p>
    <w:p w14:paraId="0420821F" w14:textId="70A0C9A0" w:rsidR="008707E9" w:rsidRDefault="008707E9" w:rsidP="008707E9">
      <w:r>
        <w:t>B. Sound risk baseline</w:t>
      </w:r>
    </w:p>
    <w:p w14:paraId="41229605" w14:textId="0D21D875" w:rsidR="008707E9" w:rsidRDefault="008707E9" w:rsidP="008707E9">
      <w:r>
        <w:t>C. New risks detection</w:t>
      </w:r>
    </w:p>
    <w:p w14:paraId="09876728" w14:textId="66B54D72" w:rsidR="008707E9" w:rsidRDefault="008707E9" w:rsidP="008707E9">
      <w:r>
        <w:t>D. Accurate risk reporting</w:t>
      </w:r>
    </w:p>
    <w:p w14:paraId="2A8D2327" w14:textId="77777777" w:rsidR="008707E9" w:rsidRDefault="008707E9" w:rsidP="008707E9">
      <w:r>
        <w:t>Answer: C</w:t>
      </w:r>
    </w:p>
    <w:p w14:paraId="0EFC0708" w14:textId="5E2B938C" w:rsidR="00654F02" w:rsidRDefault="008707E9" w:rsidP="00061BAF">
      <w:pPr>
        <w:spacing w:after="60"/>
      </w:pPr>
      <w:r w:rsidRPr="008707E9">
        <w:rPr>
          <w:b/>
          <w:bCs/>
        </w:rPr>
        <w:t>Explanation</w:t>
      </w:r>
      <w:r>
        <w:t>: All these procedures are essential to implement risk management. However, without identifying new risks, other procedures will be useful for a limited period.</w:t>
      </w:r>
    </w:p>
    <w:p w14:paraId="01CECFE9" w14:textId="6BFD4D98" w:rsidR="008707E9" w:rsidRDefault="008707E9" w:rsidP="008707E9">
      <w:r w:rsidRPr="00061BAF">
        <w:rPr>
          <w:b/>
          <w:bCs/>
        </w:rPr>
        <w:t>243</w:t>
      </w:r>
      <w:r w:rsidR="00061BAF">
        <w:t xml:space="preserve">. </w:t>
      </w:r>
      <w:r>
        <w:t>Which of the following attacks is BEST mitigated by utilizing strong passwords?</w:t>
      </w:r>
    </w:p>
    <w:p w14:paraId="184A60D6" w14:textId="0D976359" w:rsidR="008707E9" w:rsidRDefault="008707E9" w:rsidP="008707E9">
      <w:r>
        <w:t>A.</w:t>
      </w:r>
      <w:r w:rsidR="00061BAF">
        <w:t xml:space="preserve"> </w:t>
      </w:r>
      <w:r>
        <w:t>Man-in-the-middle attack</w:t>
      </w:r>
    </w:p>
    <w:p w14:paraId="3AED663E" w14:textId="1C11FC26" w:rsidR="008707E9" w:rsidRDefault="008707E9" w:rsidP="008707E9">
      <w:r>
        <w:t>B.</w:t>
      </w:r>
      <w:r w:rsidR="00061BAF">
        <w:t xml:space="preserve"> </w:t>
      </w:r>
      <w:r>
        <w:t>Brute force attack</w:t>
      </w:r>
    </w:p>
    <w:p w14:paraId="5A6B16E9" w14:textId="01D96E4B" w:rsidR="008707E9" w:rsidRDefault="008707E9" w:rsidP="008707E9">
      <w:r>
        <w:t>C.</w:t>
      </w:r>
      <w:r w:rsidR="00061BAF">
        <w:t xml:space="preserve"> </w:t>
      </w:r>
      <w:r>
        <w:t>Remote buffer overflow</w:t>
      </w:r>
    </w:p>
    <w:p w14:paraId="0A5C9B4A" w14:textId="0AE12A79" w:rsidR="008707E9" w:rsidRDefault="008707E9" w:rsidP="008707E9">
      <w:r>
        <w:t>D.</w:t>
      </w:r>
      <w:r w:rsidR="00061BAF">
        <w:t xml:space="preserve"> </w:t>
      </w:r>
      <w:r>
        <w:t>Root kit</w:t>
      </w:r>
    </w:p>
    <w:p w14:paraId="1DBE2BA5" w14:textId="77777777" w:rsidR="008707E9" w:rsidRDefault="008707E9" w:rsidP="008707E9">
      <w:r>
        <w:t>Answer: B</w:t>
      </w:r>
    </w:p>
    <w:p w14:paraId="48C841D8" w14:textId="42EB06D1" w:rsidR="008707E9" w:rsidRDefault="008707E9" w:rsidP="00061BAF">
      <w:pPr>
        <w:spacing w:after="60"/>
      </w:pPr>
      <w:r w:rsidRPr="00061BAF">
        <w:rPr>
          <w:b/>
          <w:bCs/>
        </w:rPr>
        <w:t>Explanation</w:t>
      </w:r>
      <w:r>
        <w:t>:</w:t>
      </w:r>
      <w:r w:rsidR="00061BAF">
        <w:t xml:space="preserve"> </w:t>
      </w:r>
      <w:r>
        <w:t>A brute force attack is normally successful against weak passwords, whereas strong passwords</w:t>
      </w:r>
      <w:r w:rsidR="00061BAF">
        <w:t xml:space="preserve"> </w:t>
      </w:r>
      <w:r>
        <w:t>would not prevent any of the other attacks. Man-in-the-middle attacks intercept network traffic,</w:t>
      </w:r>
      <w:r w:rsidR="00061BAF">
        <w:t xml:space="preserve"> </w:t>
      </w:r>
      <w:r>
        <w:t>which could contain passwords, but is not naturally password-protected. Remote buffer overflows</w:t>
      </w:r>
      <w:r w:rsidR="00061BAF">
        <w:t xml:space="preserve"> </w:t>
      </w:r>
      <w:r>
        <w:t>rarely require a password to exploit a remote host. Root kits hook into the operating system's</w:t>
      </w:r>
      <w:r w:rsidR="00061BAF">
        <w:t xml:space="preserve"> </w:t>
      </w:r>
      <w:r>
        <w:t>kernel and, therefore, operate underneath any authentication mechanism.</w:t>
      </w:r>
    </w:p>
    <w:p w14:paraId="256EA670" w14:textId="38B28B28" w:rsidR="008707E9" w:rsidRDefault="008707E9" w:rsidP="008707E9">
      <w:r w:rsidRPr="00061BAF">
        <w:rPr>
          <w:b/>
          <w:bCs/>
        </w:rPr>
        <w:t>244</w:t>
      </w:r>
      <w:r w:rsidR="00061BAF">
        <w:t xml:space="preserve">. </w:t>
      </w:r>
      <w:r>
        <w:t>Phishing is BEST mitigated by which of the following?</w:t>
      </w:r>
    </w:p>
    <w:p w14:paraId="48E96204" w14:textId="4436C730" w:rsidR="008707E9" w:rsidRDefault="008707E9" w:rsidP="008707E9">
      <w:r>
        <w:t>A.</w:t>
      </w:r>
      <w:r w:rsidR="00061BAF">
        <w:t xml:space="preserve"> </w:t>
      </w:r>
      <w:r>
        <w:t>Security monitoring software</w:t>
      </w:r>
    </w:p>
    <w:p w14:paraId="1AE68DED" w14:textId="636A7969" w:rsidR="008707E9" w:rsidRDefault="008707E9" w:rsidP="008707E9">
      <w:r>
        <w:t>B.</w:t>
      </w:r>
      <w:r w:rsidR="00061BAF">
        <w:t xml:space="preserve"> </w:t>
      </w:r>
      <w:r>
        <w:t>Encryption</w:t>
      </w:r>
    </w:p>
    <w:p w14:paraId="2E360ED3" w14:textId="28F8F9A9" w:rsidR="008707E9" w:rsidRDefault="008707E9" w:rsidP="008707E9">
      <w:r>
        <w:t>C.</w:t>
      </w:r>
      <w:r w:rsidR="00061BAF">
        <w:t xml:space="preserve"> </w:t>
      </w:r>
      <w:r>
        <w:t>Two-factor authentication</w:t>
      </w:r>
    </w:p>
    <w:p w14:paraId="35855DF4" w14:textId="3DCA9F37" w:rsidR="008707E9" w:rsidRDefault="008707E9" w:rsidP="008707E9">
      <w:r>
        <w:t>D</w:t>
      </w:r>
      <w:r w:rsidR="00061BAF">
        <w:t xml:space="preserve">. </w:t>
      </w:r>
      <w:r>
        <w:t>User awareness</w:t>
      </w:r>
    </w:p>
    <w:p w14:paraId="72C19B81" w14:textId="77777777" w:rsidR="008707E9" w:rsidRDefault="008707E9" w:rsidP="008707E9">
      <w:r>
        <w:t>Answer: D</w:t>
      </w:r>
    </w:p>
    <w:p w14:paraId="517DFE7A" w14:textId="2DD01223" w:rsidR="008707E9" w:rsidRDefault="008707E9" w:rsidP="00061BAF">
      <w:pPr>
        <w:spacing w:after="60"/>
      </w:pPr>
      <w:r w:rsidRPr="00061BAF">
        <w:rPr>
          <w:b/>
          <w:bCs/>
        </w:rPr>
        <w:t>Explanation</w:t>
      </w:r>
      <w:r>
        <w:t>:</w:t>
      </w:r>
      <w:r w:rsidR="00061BAF">
        <w:t xml:space="preserve"> </w:t>
      </w:r>
      <w:r>
        <w:t>Phishing can best be detected by the user. It can be mitigated by appropriate user awareness.</w:t>
      </w:r>
      <w:r w:rsidR="00061BAF">
        <w:t xml:space="preserve"> </w:t>
      </w:r>
      <w:r>
        <w:t>Security monitoring software would provide some protection, but would not be as effective as user</w:t>
      </w:r>
      <w:r w:rsidR="00061BAF">
        <w:t xml:space="preserve"> </w:t>
      </w:r>
      <w:r>
        <w:t>awareness. Encryption and two-factor authentication would not mitigate this threat.</w:t>
      </w:r>
    </w:p>
    <w:p w14:paraId="18B5497D" w14:textId="7027CF91" w:rsidR="008707E9" w:rsidRDefault="008707E9" w:rsidP="008707E9">
      <w:r w:rsidRPr="00061BAF">
        <w:rPr>
          <w:b/>
          <w:bCs/>
        </w:rPr>
        <w:t>245</w:t>
      </w:r>
      <w:r w:rsidR="00061BAF">
        <w:t xml:space="preserve">. </w:t>
      </w:r>
      <w:r>
        <w:t>The security responsibility of data custodians in an organization will include:</w:t>
      </w:r>
    </w:p>
    <w:p w14:paraId="56E95D73" w14:textId="7FF5DFA8" w:rsidR="008707E9" w:rsidRDefault="008707E9" w:rsidP="008707E9">
      <w:r>
        <w:t>A.</w:t>
      </w:r>
      <w:r w:rsidR="00061BAF">
        <w:t xml:space="preserve"> </w:t>
      </w:r>
      <w:r>
        <w:t>assuming overall protection of information assets.</w:t>
      </w:r>
    </w:p>
    <w:p w14:paraId="59EFF895" w14:textId="7E90FF4D" w:rsidR="008707E9" w:rsidRDefault="008707E9" w:rsidP="008707E9">
      <w:r>
        <w:t>B.</w:t>
      </w:r>
      <w:r w:rsidR="00061BAF">
        <w:t xml:space="preserve"> </w:t>
      </w:r>
      <w:r>
        <w:t>determining data classification levels.</w:t>
      </w:r>
    </w:p>
    <w:p w14:paraId="7F5CCA6F" w14:textId="42AF1F07" w:rsidR="008707E9" w:rsidRDefault="008707E9" w:rsidP="008707E9">
      <w:r>
        <w:t>C.</w:t>
      </w:r>
      <w:r w:rsidR="00061BAF">
        <w:t xml:space="preserve"> </w:t>
      </w:r>
      <w:r>
        <w:t>implementing security controls in products they install.</w:t>
      </w:r>
    </w:p>
    <w:p w14:paraId="123DFD2C" w14:textId="42D726FE" w:rsidR="008707E9" w:rsidRDefault="008707E9" w:rsidP="008707E9">
      <w:r>
        <w:t>D.</w:t>
      </w:r>
      <w:r w:rsidR="00061BAF">
        <w:t xml:space="preserve"> </w:t>
      </w:r>
      <w:r>
        <w:t>ensuring security measures are consistent with policy.</w:t>
      </w:r>
    </w:p>
    <w:p w14:paraId="6F263AAD" w14:textId="77777777" w:rsidR="008707E9" w:rsidRDefault="008707E9" w:rsidP="008707E9">
      <w:r>
        <w:t>Answer: D</w:t>
      </w:r>
    </w:p>
    <w:p w14:paraId="6E12C242" w14:textId="7A48FF35" w:rsidR="008707E9" w:rsidRDefault="008707E9" w:rsidP="00061BAF">
      <w:pPr>
        <w:spacing w:after="60"/>
      </w:pPr>
      <w:r w:rsidRPr="00061BAF">
        <w:rPr>
          <w:b/>
          <w:bCs/>
        </w:rPr>
        <w:t>Explanation</w:t>
      </w:r>
      <w:r>
        <w:t>:</w:t>
      </w:r>
      <w:r w:rsidR="00061BAF">
        <w:t xml:space="preserve"> </w:t>
      </w:r>
      <w:r>
        <w:t>Security responsibilities of data custodians within an organization include ensuring that</w:t>
      </w:r>
      <w:r w:rsidR="00061BAF">
        <w:t xml:space="preserve"> </w:t>
      </w:r>
      <w:r>
        <w:t>appropriate security measures are maintained and are consistent with organizational policy.</w:t>
      </w:r>
      <w:r w:rsidR="00061BAF">
        <w:t xml:space="preserve"> </w:t>
      </w:r>
      <w:r>
        <w:t>Executive management holds overall responsibility for protection of the information assets. Data</w:t>
      </w:r>
      <w:r w:rsidR="00061BAF">
        <w:t xml:space="preserve"> </w:t>
      </w:r>
      <w:r>
        <w:t>owners determine data classification levels for information assets so that appropriate levels of</w:t>
      </w:r>
      <w:r w:rsidR="00061BAF">
        <w:t xml:space="preserve"> </w:t>
      </w:r>
      <w:r>
        <w:t>controls can be provided to meet the requirements relating to confidentiality, integrity and</w:t>
      </w:r>
      <w:r w:rsidR="00061BAF">
        <w:t xml:space="preserve"> </w:t>
      </w:r>
      <w:r>
        <w:t xml:space="preserve">availability. Implementation of </w:t>
      </w:r>
      <w:r w:rsidR="00810BD3">
        <w:t>InfoSec</w:t>
      </w:r>
      <w:r>
        <w:t xml:space="preserve"> in products is the responsibility of the IT</w:t>
      </w:r>
      <w:r w:rsidR="00061BAF">
        <w:t xml:space="preserve"> </w:t>
      </w:r>
      <w:r>
        <w:t>developers.</w:t>
      </w:r>
    </w:p>
    <w:p w14:paraId="2A5B7DDA" w14:textId="45C9E5A1" w:rsidR="00061BAF" w:rsidRDefault="008707E9" w:rsidP="008707E9">
      <w:r w:rsidRPr="00061BAF">
        <w:rPr>
          <w:b/>
          <w:bCs/>
        </w:rPr>
        <w:t>246</w:t>
      </w:r>
      <w:r w:rsidR="00061BAF">
        <w:t xml:space="preserve">. </w:t>
      </w:r>
      <w:r>
        <w:t>A security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xml:space="preserve"> exercise should be repeated at regular intervals because </w:t>
      </w:r>
    </w:p>
    <w:p w14:paraId="7112BC06" w14:textId="491547BD" w:rsidR="008707E9" w:rsidRDefault="008707E9" w:rsidP="008707E9">
      <w:r>
        <w:t>A.</w:t>
      </w:r>
      <w:r w:rsidR="00061BAF">
        <w:t xml:space="preserve"> </w:t>
      </w:r>
      <w:r>
        <w:t>business threats are constantly changing.</w:t>
      </w:r>
    </w:p>
    <w:p w14:paraId="5EA59898" w14:textId="26F8ECF3" w:rsidR="008707E9" w:rsidRDefault="008707E9" w:rsidP="008707E9">
      <w:r>
        <w:t>B.</w:t>
      </w:r>
      <w:r w:rsidR="00061BAF">
        <w:t xml:space="preserve"> </w:t>
      </w:r>
      <w:r>
        <w:t>omissions in earlier assessments can be addressed.</w:t>
      </w:r>
    </w:p>
    <w:p w14:paraId="3A736280" w14:textId="3AF98768" w:rsidR="008707E9" w:rsidRDefault="008707E9" w:rsidP="008707E9">
      <w:r>
        <w:t>C.</w:t>
      </w:r>
      <w:r w:rsidR="00061BAF">
        <w:t xml:space="preserve"> </w:t>
      </w:r>
      <w:r>
        <w:t>repetitive assessments allow various methodologies.</w:t>
      </w:r>
    </w:p>
    <w:p w14:paraId="68C1F692" w14:textId="69DCD636" w:rsidR="008707E9" w:rsidRDefault="008707E9" w:rsidP="008707E9">
      <w:r>
        <w:t>D.</w:t>
      </w:r>
      <w:r w:rsidR="00061BAF">
        <w:t xml:space="preserve"> </w:t>
      </w:r>
      <w:r>
        <w:t>they help raise awareness on security in the business.</w:t>
      </w:r>
    </w:p>
    <w:p w14:paraId="741D1B46" w14:textId="77777777" w:rsidR="008707E9" w:rsidRDefault="008707E9" w:rsidP="008707E9">
      <w:r>
        <w:t>Answer: A</w:t>
      </w:r>
    </w:p>
    <w:p w14:paraId="57E036B7" w14:textId="3A97E893" w:rsidR="008707E9" w:rsidRDefault="008707E9" w:rsidP="00061BAF">
      <w:pPr>
        <w:spacing w:after="60"/>
      </w:pPr>
      <w:r w:rsidRPr="00061BAF">
        <w:rPr>
          <w:b/>
          <w:bCs/>
        </w:rPr>
        <w:t>Explanation</w:t>
      </w:r>
      <w:r>
        <w:t>:</w:t>
      </w:r>
      <w:r w:rsidR="00061BAF">
        <w:t xml:space="preserve"> </w:t>
      </w:r>
      <w:r>
        <w:t>As business objectives and methods change, the nature and relevance of threats change as well.</w:t>
      </w:r>
      <w:r w:rsidR="00061BAF">
        <w:t xml:space="preserve"> </w:t>
      </w:r>
      <w:r>
        <w:t>Choice B does not, by itself, justify regular reassessment. Choice C is not necessarily true in all</w:t>
      </w:r>
      <w:r w:rsidR="00061BAF">
        <w:t xml:space="preserve"> </w:t>
      </w:r>
      <w:r>
        <w:t>cases. Choice D is incorrect because there are better ways of raising security awareness than by</w:t>
      </w:r>
      <w:r w:rsidR="00061BAF">
        <w:t xml:space="preserve"> </w:t>
      </w:r>
      <w:r>
        <w:t>performing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w:t>
      </w:r>
    </w:p>
    <w:p w14:paraId="4742CA37" w14:textId="01B470E5" w:rsidR="008707E9" w:rsidRDefault="008707E9" w:rsidP="008707E9">
      <w:r>
        <w:t>247</w:t>
      </w:r>
      <w:r w:rsidR="00061BAF">
        <w:t xml:space="preserve">. </w:t>
      </w:r>
      <w:r>
        <w:t>Which steps in conducting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 xml:space="preserve"> should be performed FIRST?</w:t>
      </w:r>
    </w:p>
    <w:p w14:paraId="0C1CFB9A" w14:textId="4356EF3E" w:rsidR="008707E9" w:rsidRDefault="008707E9" w:rsidP="008707E9">
      <w:r>
        <w:t>A.</w:t>
      </w:r>
      <w:r w:rsidR="00061BAF">
        <w:t xml:space="preserve"> </w:t>
      </w:r>
      <w:r>
        <w:t>Identity business assets</w:t>
      </w:r>
    </w:p>
    <w:p w14:paraId="74D5D1F9" w14:textId="1A327C76" w:rsidR="008707E9" w:rsidRDefault="008707E9" w:rsidP="008707E9">
      <w:r>
        <w:t>B.</w:t>
      </w:r>
      <w:r w:rsidR="00061BAF">
        <w:t xml:space="preserve"> </w:t>
      </w:r>
      <w:r>
        <w:t>Identify business risks</w:t>
      </w:r>
    </w:p>
    <w:p w14:paraId="7625C00F" w14:textId="52D37828" w:rsidR="008707E9" w:rsidRDefault="008707E9" w:rsidP="008707E9">
      <w:r>
        <w:lastRenderedPageBreak/>
        <w:t>C.</w:t>
      </w:r>
      <w:r w:rsidR="00061BAF">
        <w:t xml:space="preserve"> </w:t>
      </w:r>
      <w:r>
        <w:t>Assess vulnerabilities</w:t>
      </w:r>
    </w:p>
    <w:p w14:paraId="1353F387" w14:textId="6F0BE281" w:rsidR="008707E9" w:rsidRDefault="008707E9" w:rsidP="008707E9">
      <w:r>
        <w:t>D.</w:t>
      </w:r>
      <w:r w:rsidR="00061BAF">
        <w:t xml:space="preserve"> </w:t>
      </w:r>
      <w:r>
        <w:t>Evaluate key controls</w:t>
      </w:r>
    </w:p>
    <w:p w14:paraId="16B23872" w14:textId="77777777" w:rsidR="008707E9" w:rsidRDefault="008707E9" w:rsidP="008707E9">
      <w:r>
        <w:t>Answer: A</w:t>
      </w:r>
    </w:p>
    <w:p w14:paraId="2E0E2809" w14:textId="399548F5" w:rsidR="008707E9" w:rsidRDefault="008707E9" w:rsidP="00061BAF">
      <w:pPr>
        <w:spacing w:after="60"/>
      </w:pPr>
      <w:r w:rsidRPr="00061BAF">
        <w:rPr>
          <w:b/>
          <w:bCs/>
        </w:rPr>
        <w:t>Explanation</w:t>
      </w:r>
      <w:r>
        <w:t>:</w:t>
      </w:r>
      <w:r w:rsidR="00061BAF">
        <w:t xml:space="preserve"> </w:t>
      </w:r>
      <w:r>
        <w:t xml:space="preserve">Risk assessment </w:t>
      </w:r>
      <w:r w:rsidRPr="00061BAF">
        <w:rPr>
          <w:b/>
          <w:bCs/>
          <w:color w:val="0070C0"/>
        </w:rPr>
        <w:t>first</w:t>
      </w:r>
      <w:r>
        <w:t xml:space="preserve"> requires one to identify the business assets that need to be protected before</w:t>
      </w:r>
      <w:r w:rsidR="00061BAF">
        <w:t xml:space="preserve"> </w:t>
      </w:r>
      <w:r>
        <w:t>identifying the threats. The next step is to establish whether those threats represent business risk</w:t>
      </w:r>
      <w:r w:rsidR="00061BAF">
        <w:t xml:space="preserve"> </w:t>
      </w:r>
      <w:r>
        <w:t>by identifying the likelihood and effect of occurrence, followed by assessing the vulnerabilities that may affect the security of the asset. This process establishes the control objectives against which</w:t>
      </w:r>
      <w:r w:rsidR="00061BAF">
        <w:t xml:space="preserve"> </w:t>
      </w:r>
      <w:r>
        <w:t>key controls can be evaluated.</w:t>
      </w:r>
    </w:p>
    <w:p w14:paraId="3F9B67EE" w14:textId="3738510F" w:rsidR="008707E9" w:rsidRDefault="008707E9" w:rsidP="008707E9">
      <w:r w:rsidRPr="00061BAF">
        <w:rPr>
          <w:b/>
          <w:bCs/>
        </w:rPr>
        <w:t>248</w:t>
      </w:r>
      <w:r w:rsidR="00061BAF">
        <w:t xml:space="preserve">. </w:t>
      </w:r>
      <w:r>
        <w:t>The systems administrator did not immediately notify the security officer about a malicious attack.</w:t>
      </w:r>
      <w:r w:rsidR="00061BAF">
        <w:t xml:space="preserve"> </w:t>
      </w:r>
      <w:r>
        <w:t xml:space="preserve">An </w:t>
      </w:r>
      <w:r w:rsidR="00810BD3">
        <w:t>InfoSec</w:t>
      </w:r>
      <w:r>
        <w:t xml:space="preserve"> manager could prevent this situation by:</w:t>
      </w:r>
    </w:p>
    <w:p w14:paraId="3425B13B" w14:textId="28BE96D9" w:rsidR="008707E9" w:rsidRDefault="008707E9" w:rsidP="008707E9">
      <w:r>
        <w:t>A.</w:t>
      </w:r>
      <w:r w:rsidR="00061BAF">
        <w:t xml:space="preserve"> </w:t>
      </w:r>
      <w:r>
        <w:t>periodically testing the incident response plans.</w:t>
      </w:r>
    </w:p>
    <w:p w14:paraId="7F4CCC0C" w14:textId="52032F26" w:rsidR="008707E9" w:rsidRDefault="008707E9" w:rsidP="008707E9">
      <w:r>
        <w:t>B.</w:t>
      </w:r>
      <w:r w:rsidR="00061BAF">
        <w:t xml:space="preserve"> </w:t>
      </w:r>
      <w:r>
        <w:t>regularly testing the intrusion detection system (IDS).</w:t>
      </w:r>
    </w:p>
    <w:p w14:paraId="78A4D13C" w14:textId="016649BA" w:rsidR="008707E9" w:rsidRDefault="008707E9" w:rsidP="008707E9">
      <w:r>
        <w:t>C.</w:t>
      </w:r>
      <w:r w:rsidR="00061BAF">
        <w:t xml:space="preserve"> </w:t>
      </w:r>
      <w:r>
        <w:t>establishing mandatory training of all personnel.</w:t>
      </w:r>
    </w:p>
    <w:p w14:paraId="08EF794E" w14:textId="15535932" w:rsidR="008707E9" w:rsidRDefault="008707E9" w:rsidP="008707E9">
      <w:r>
        <w:t>D.</w:t>
      </w:r>
      <w:r w:rsidR="00061BAF">
        <w:t xml:space="preserve"> </w:t>
      </w:r>
      <w:r>
        <w:t>periodically reviewing incident response procedures.</w:t>
      </w:r>
    </w:p>
    <w:p w14:paraId="660D57D6" w14:textId="77777777" w:rsidR="008707E9" w:rsidRDefault="008707E9" w:rsidP="008707E9">
      <w:r>
        <w:t>Answer: A</w:t>
      </w:r>
    </w:p>
    <w:p w14:paraId="213DDDC2" w14:textId="2DC7562B" w:rsidR="008707E9" w:rsidRDefault="008707E9" w:rsidP="00061BAF">
      <w:pPr>
        <w:spacing w:after="60"/>
      </w:pPr>
      <w:r w:rsidRPr="00061BAF">
        <w:rPr>
          <w:b/>
          <w:bCs/>
        </w:rPr>
        <w:t>Explanation</w:t>
      </w:r>
      <w:r>
        <w:t>:</w:t>
      </w:r>
      <w:r w:rsidR="00061BAF">
        <w:t xml:space="preserve"> </w:t>
      </w:r>
      <w:r>
        <w:t>Security incident response plans should be tested to find any deficiencies and improve existing</w:t>
      </w:r>
      <w:r w:rsidR="00061BAF">
        <w:t xml:space="preserve"> </w:t>
      </w:r>
      <w:r>
        <w:t>processes. Testing the intrusion detection system (IDS) is a good practice but would not have</w:t>
      </w:r>
      <w:r w:rsidR="00061BAF">
        <w:t xml:space="preserve"> </w:t>
      </w:r>
      <w:r>
        <w:t>prevented this situation. All personnel need to go through formal training to ensure that they</w:t>
      </w:r>
      <w:r w:rsidR="00061BAF">
        <w:t xml:space="preserve"> </w:t>
      </w:r>
      <w:r>
        <w:t>understand the process, tools and methodology involved in handling security incidents. However,</w:t>
      </w:r>
      <w:r w:rsidR="00061BAF">
        <w:t xml:space="preserve"> </w:t>
      </w:r>
      <w:r>
        <w:t>testing of the actual plans is more effective in ensuring the process works as intended. Reviewing</w:t>
      </w:r>
      <w:r w:rsidR="00061BAF">
        <w:t xml:space="preserve"> </w:t>
      </w:r>
      <w:r>
        <w:t>the response procedures is not enough; the security response plan needs to be tested on a</w:t>
      </w:r>
      <w:r w:rsidR="00061BAF">
        <w:t xml:space="preserve"> </w:t>
      </w:r>
      <w:r>
        <w:t>regular basis.</w:t>
      </w:r>
    </w:p>
    <w:p w14:paraId="57EF7A70" w14:textId="5704CAAD" w:rsidR="008707E9" w:rsidRDefault="008707E9" w:rsidP="008707E9">
      <w:r w:rsidRPr="00061BAF">
        <w:rPr>
          <w:b/>
          <w:bCs/>
        </w:rPr>
        <w:t>249</w:t>
      </w:r>
      <w:r w:rsidR="00061BAF">
        <w:t xml:space="preserve">. </w:t>
      </w:r>
      <w:r>
        <w:t>Which of the following risks is represented in the risk appetite of an organization?</w:t>
      </w:r>
    </w:p>
    <w:p w14:paraId="27E70EF9" w14:textId="19A46966" w:rsidR="008707E9" w:rsidRDefault="008707E9" w:rsidP="008707E9">
      <w:r>
        <w:t>A.</w:t>
      </w:r>
      <w:r w:rsidR="00061BAF">
        <w:t xml:space="preserve"> </w:t>
      </w:r>
      <w:r>
        <w:t>Control</w:t>
      </w:r>
    </w:p>
    <w:p w14:paraId="6903C718" w14:textId="7A2643D8" w:rsidR="00061BAF" w:rsidRDefault="00061BAF" w:rsidP="00061BAF">
      <w:r>
        <w:t>B. Inherent</w:t>
      </w:r>
    </w:p>
    <w:p w14:paraId="193D195D" w14:textId="5C8748AD" w:rsidR="00061BAF" w:rsidRDefault="00061BAF" w:rsidP="00061BAF">
      <w:r>
        <w:t>C. Residual</w:t>
      </w:r>
    </w:p>
    <w:p w14:paraId="7D2F9F51" w14:textId="7A6AABCD" w:rsidR="00061BAF" w:rsidRDefault="00061BAF" w:rsidP="00061BAF">
      <w:r>
        <w:t>D. Audit</w:t>
      </w:r>
    </w:p>
    <w:p w14:paraId="26FFDEFD" w14:textId="77777777" w:rsidR="00061BAF" w:rsidRDefault="00061BAF" w:rsidP="00061BAF">
      <w:r>
        <w:t>Answer: C</w:t>
      </w:r>
    </w:p>
    <w:p w14:paraId="35F2E2F8" w14:textId="6E0331E7" w:rsidR="00061BAF" w:rsidRDefault="00061BAF" w:rsidP="00061BAF">
      <w:pPr>
        <w:spacing w:after="60"/>
      </w:pPr>
      <w:r w:rsidRPr="00061BAF">
        <w:rPr>
          <w:b/>
          <w:bCs/>
        </w:rPr>
        <w:t>Explanation</w:t>
      </w:r>
      <w:r>
        <w:t>: Residual risk is unmanaged, i.e., inherent risk which remains uncontrolled. This is key to the organization's risk appetite and is the amount of residual risk that a business is living with that affects its viability. Hence, inherent risk is incorrect. Control risk, the potential for controls to fail, and audit risk, which relates only to audit's approach to their work, are not relevant in this context.</w:t>
      </w:r>
    </w:p>
    <w:p w14:paraId="2297C53A" w14:textId="2F92C1F3" w:rsidR="00061BAF" w:rsidRDefault="00061BAF" w:rsidP="00061BAF">
      <w:r w:rsidRPr="00061BAF">
        <w:rPr>
          <w:b/>
          <w:bCs/>
        </w:rPr>
        <w:t>250</w:t>
      </w:r>
      <w:r>
        <w:t>. Which of the following would a security manager establish to determine the target for restoration of normal processing?</w:t>
      </w:r>
    </w:p>
    <w:p w14:paraId="4F820BB8" w14:textId="790E43E2" w:rsidR="00061BAF" w:rsidRDefault="00061BAF" w:rsidP="00061BAF">
      <w:r>
        <w:t>A. Recover time objective (RTO)</w:t>
      </w:r>
    </w:p>
    <w:p w14:paraId="1FE0CA2D" w14:textId="0157FC1A" w:rsidR="00061BAF" w:rsidRDefault="00061BAF" w:rsidP="00061BAF">
      <w:r>
        <w:t>B. Maximum tolerable outage (MTO)</w:t>
      </w:r>
    </w:p>
    <w:p w14:paraId="08A2C04F" w14:textId="70078AF6" w:rsidR="00061BAF" w:rsidRDefault="00061BAF" w:rsidP="00061BAF">
      <w:r>
        <w:t>C. Recovery point objectives (RPOs)</w:t>
      </w:r>
    </w:p>
    <w:p w14:paraId="463EFAD0" w14:textId="5FC5C6B7" w:rsidR="00061BAF" w:rsidRDefault="00061BAF" w:rsidP="00061BAF">
      <w:r>
        <w:t>D. Services delivery objectives (SDOs)</w:t>
      </w:r>
    </w:p>
    <w:p w14:paraId="7928E2A3" w14:textId="77777777" w:rsidR="00061BAF" w:rsidRDefault="00061BAF" w:rsidP="00061BAF">
      <w:r>
        <w:t>Answer: A</w:t>
      </w:r>
    </w:p>
    <w:p w14:paraId="1DC163FF" w14:textId="12BEC991" w:rsidR="00061BAF" w:rsidRDefault="00061BAF" w:rsidP="00061BAF">
      <w:r w:rsidRPr="00061BAF">
        <w:rPr>
          <w:b/>
          <w:bCs/>
        </w:rPr>
        <w:t>Explanation</w:t>
      </w:r>
      <w:r>
        <w:t xml:space="preserve">: Recovery time objective (RTO) is the length of time from the moment of an interruption until the time the process must be functioning at a service level sufficient to limit financial and operational impacts to an acceptable level. Maximum tolerable outage (MTO) is the maximum time for which an organization can operate in a reduced mode. Recovery point objectives (RPOs) relate to the age of the data required for recovery. Services delivery objectives (SDOs) are the levels of service </w:t>
      </w:r>
      <w:r w:rsidRPr="00061BAF">
        <w:t>required in reduced mode.</w:t>
      </w:r>
    </w:p>
    <w:p w14:paraId="3C478AD4" w14:textId="1FA5C7FA" w:rsidR="00B23676" w:rsidRDefault="00B23676" w:rsidP="00061BAF"/>
    <w:p w14:paraId="361C1A34" w14:textId="0C87E876" w:rsidR="00E4131C" w:rsidRDefault="00E4131C" w:rsidP="00E4131C">
      <w:pPr>
        <w:pStyle w:val="Heading2"/>
      </w:pPr>
      <w:bookmarkStart w:id="19" w:name="_Toc87366167"/>
      <w:bookmarkStart w:id="20" w:name="_Toc88583263"/>
      <w:r>
        <w:t xml:space="preserve">Topic 3. </w:t>
      </w:r>
      <w:r w:rsidR="00810BD3">
        <w:t>INFOSEC</w:t>
      </w:r>
      <w:r>
        <w:t xml:space="preserve"> PROGRAM DEVELOPMENT</w:t>
      </w:r>
      <w:bookmarkEnd w:id="19"/>
      <w:bookmarkEnd w:id="20"/>
    </w:p>
    <w:p w14:paraId="26CF98DA" w14:textId="176AA819" w:rsidR="00E4131C" w:rsidRDefault="00E4131C" w:rsidP="00E4131C">
      <w:r w:rsidRPr="00E4131C">
        <w:rPr>
          <w:b/>
          <w:bCs/>
        </w:rPr>
        <w:t>483</w:t>
      </w:r>
      <w:r>
        <w:t xml:space="preserve">. The MAIN reason for deploying a public key infrastructure (PKI) when implementing an </w:t>
      </w:r>
      <w:r w:rsidR="00810BD3">
        <w:t>InfoSec</w:t>
      </w:r>
      <w:r>
        <w:t xml:space="preserve"> program is to:</w:t>
      </w:r>
    </w:p>
    <w:p w14:paraId="5EC8883E" w14:textId="40187B03" w:rsidR="00E4131C" w:rsidRDefault="00E4131C" w:rsidP="00E4131C">
      <w:r>
        <w:t>A. ensure the confidentiality of sensitive material.</w:t>
      </w:r>
    </w:p>
    <w:p w14:paraId="3040C4F1" w14:textId="15AA903C" w:rsidR="00E4131C" w:rsidRDefault="00E4131C" w:rsidP="00E4131C">
      <w:r>
        <w:t>B. provide a high assurance of identity.</w:t>
      </w:r>
    </w:p>
    <w:p w14:paraId="305F8A07" w14:textId="0D2E416D" w:rsidR="00E4131C" w:rsidRDefault="00E4131C" w:rsidP="00E4131C">
      <w:r>
        <w:t>C. allow deployment of the active directory.</w:t>
      </w:r>
    </w:p>
    <w:p w14:paraId="766B6937" w14:textId="62BA82C8" w:rsidR="00E4131C" w:rsidRDefault="00E4131C" w:rsidP="00E4131C">
      <w:r>
        <w:t>D.</w:t>
      </w:r>
      <w:r w:rsidR="00847964">
        <w:t xml:space="preserve"> </w:t>
      </w:r>
      <w:r>
        <w:t>implement secure sockets layer (SSL) encryption.</w:t>
      </w:r>
    </w:p>
    <w:p w14:paraId="11B050D4" w14:textId="77777777" w:rsidR="00E4131C" w:rsidRDefault="00E4131C" w:rsidP="00E4131C">
      <w:r>
        <w:t>Answer: B</w:t>
      </w:r>
    </w:p>
    <w:p w14:paraId="35F576F2" w14:textId="76FE1A0B" w:rsidR="00B23676" w:rsidRDefault="00E4131C" w:rsidP="00847964">
      <w:pPr>
        <w:spacing w:after="60"/>
      </w:pPr>
      <w:r w:rsidRPr="00847964">
        <w:rPr>
          <w:b/>
          <w:bCs/>
        </w:rPr>
        <w:t>Explanation</w:t>
      </w:r>
      <w:r>
        <w:t>:</w:t>
      </w:r>
      <w:r w:rsidR="00847964">
        <w:t xml:space="preserve"> </w:t>
      </w:r>
      <w:r>
        <w:t>The primary purpose of a public key infrastructure (PKI) is to provide strong authentication.</w:t>
      </w:r>
      <w:r w:rsidR="00847964">
        <w:t xml:space="preserve"> </w:t>
      </w:r>
      <w:r>
        <w:t>Confidentiality is a function of the session keys distributed by the PKI. An active directory can use</w:t>
      </w:r>
      <w:r w:rsidR="00847964">
        <w:t xml:space="preserve"> </w:t>
      </w:r>
      <w:r>
        <w:t>PKI for authentication as well as using other means. Even though secure sockets layer (SSL).</w:t>
      </w:r>
    </w:p>
    <w:p w14:paraId="3DCE5AD3" w14:textId="65315A4A" w:rsidR="00E4131C" w:rsidRDefault="00E4131C" w:rsidP="00E4131C">
      <w:r w:rsidRPr="00847964">
        <w:rPr>
          <w:b/>
          <w:bCs/>
        </w:rPr>
        <w:t>484</w:t>
      </w:r>
      <w:r w:rsidR="00847964">
        <w:t xml:space="preserve">. </w:t>
      </w:r>
      <w:r>
        <w:t>Which contro</w:t>
      </w:r>
      <w:r w:rsidR="00847964">
        <w:t>l</w:t>
      </w:r>
      <w:r>
        <w:t xml:space="preserve"> would BEST prevent accidental system shutdown from the console</w:t>
      </w:r>
      <w:r w:rsidR="00431204">
        <w:t xml:space="preserve"> </w:t>
      </w:r>
      <w:r>
        <w:t>or operations area?</w:t>
      </w:r>
    </w:p>
    <w:p w14:paraId="17B0CAEB" w14:textId="17CE71AC" w:rsidR="00E4131C" w:rsidRDefault="00E4131C" w:rsidP="00E4131C">
      <w:r>
        <w:t>A.</w:t>
      </w:r>
      <w:r w:rsidR="00847964">
        <w:t xml:space="preserve"> </w:t>
      </w:r>
      <w:r>
        <w:t>Redundant power supplies</w:t>
      </w:r>
    </w:p>
    <w:p w14:paraId="6C397E66" w14:textId="1C26092F" w:rsidR="00E4131C" w:rsidRDefault="00E4131C" w:rsidP="00E4131C">
      <w:r>
        <w:t>B.</w:t>
      </w:r>
      <w:r w:rsidR="00847964">
        <w:t xml:space="preserve"> </w:t>
      </w:r>
      <w:r>
        <w:t>Protective switch covers</w:t>
      </w:r>
    </w:p>
    <w:p w14:paraId="13A53101" w14:textId="4482AFB7" w:rsidR="00E4131C" w:rsidRDefault="00E4131C" w:rsidP="00E4131C">
      <w:r>
        <w:t>C.</w:t>
      </w:r>
      <w:r w:rsidR="00847964">
        <w:t xml:space="preserve"> </w:t>
      </w:r>
      <w:r>
        <w:t>Shutdown alarms</w:t>
      </w:r>
    </w:p>
    <w:p w14:paraId="483354AC" w14:textId="48EA3C1A" w:rsidR="00E4131C" w:rsidRDefault="00E4131C" w:rsidP="00E4131C">
      <w:r>
        <w:t>D.</w:t>
      </w:r>
      <w:r w:rsidR="00847964">
        <w:t xml:space="preserve"> </w:t>
      </w:r>
      <w:r>
        <w:t>Biometric readers</w:t>
      </w:r>
    </w:p>
    <w:p w14:paraId="7444340E" w14:textId="77777777" w:rsidR="00E4131C" w:rsidRDefault="00E4131C" w:rsidP="00E4131C">
      <w:r>
        <w:t>Answer: B</w:t>
      </w:r>
    </w:p>
    <w:p w14:paraId="20B1D617" w14:textId="52003EED" w:rsidR="00E4131C" w:rsidRDefault="00E4131C" w:rsidP="00847964">
      <w:pPr>
        <w:spacing w:after="60"/>
      </w:pPr>
      <w:r w:rsidRPr="00847964">
        <w:rPr>
          <w:b/>
          <w:bCs/>
        </w:rPr>
        <w:t>Explanation</w:t>
      </w:r>
      <w:r>
        <w:t>:</w:t>
      </w:r>
      <w:r w:rsidR="00847964">
        <w:t xml:space="preserve"> </w:t>
      </w:r>
      <w:r>
        <w:t>Protective switch covers would reduce the possibility of an individual accidentally pressing the</w:t>
      </w:r>
      <w:r w:rsidR="00847964">
        <w:t xml:space="preserve"> </w:t>
      </w:r>
      <w:r>
        <w:t>power button on a device, thereby turning off the device. Redundant power supplies would not</w:t>
      </w:r>
      <w:r w:rsidR="00847964">
        <w:t xml:space="preserve"> </w:t>
      </w:r>
      <w:r>
        <w:t>prevent an individual from powering down a device. Shutdown alarms would be after the fact.</w:t>
      </w:r>
      <w:r w:rsidR="00847964">
        <w:t xml:space="preserve"> </w:t>
      </w:r>
      <w:r>
        <w:t>Biometric readers would be used to control access to the systems.</w:t>
      </w:r>
    </w:p>
    <w:p w14:paraId="7E016912" w14:textId="5AC1F221" w:rsidR="00E4131C" w:rsidRDefault="00E4131C" w:rsidP="00E4131C">
      <w:r w:rsidRPr="00847964">
        <w:rPr>
          <w:b/>
          <w:bCs/>
        </w:rPr>
        <w:t>485</w:t>
      </w:r>
      <w:r w:rsidR="00847964">
        <w:t xml:space="preserve">. </w:t>
      </w:r>
      <w:r>
        <w:t xml:space="preserve">Which is the MOST important reason why </w:t>
      </w:r>
      <w:r w:rsidR="00810BD3">
        <w:t>InfoSec</w:t>
      </w:r>
      <w:r>
        <w:t xml:space="preserve"> objectives should</w:t>
      </w:r>
      <w:r w:rsidR="00847964">
        <w:t xml:space="preserve"> </w:t>
      </w:r>
      <w:r>
        <w:t>be defined?</w:t>
      </w:r>
    </w:p>
    <w:p w14:paraId="148D69E9" w14:textId="37042226" w:rsidR="00E4131C" w:rsidRDefault="00E4131C" w:rsidP="00E4131C">
      <w:r>
        <w:t>A.</w:t>
      </w:r>
      <w:r w:rsidR="00847964">
        <w:t xml:space="preserve"> </w:t>
      </w:r>
      <w:r>
        <w:t>Tool for measuring effectiveness</w:t>
      </w:r>
    </w:p>
    <w:p w14:paraId="7AACD368" w14:textId="4AF7497D" w:rsidR="00E4131C" w:rsidRDefault="00E4131C" w:rsidP="00E4131C">
      <w:r>
        <w:t>B.</w:t>
      </w:r>
      <w:r w:rsidR="00847964">
        <w:t xml:space="preserve"> </w:t>
      </w:r>
      <w:r>
        <w:t>General understanding of goals</w:t>
      </w:r>
    </w:p>
    <w:p w14:paraId="7E41127D" w14:textId="0B3EE977" w:rsidR="00E4131C" w:rsidRDefault="00E4131C" w:rsidP="00E4131C">
      <w:r>
        <w:t>C.</w:t>
      </w:r>
      <w:r w:rsidR="00847964">
        <w:t xml:space="preserve"> </w:t>
      </w:r>
      <w:r>
        <w:t>Consistency with applicable standards</w:t>
      </w:r>
    </w:p>
    <w:p w14:paraId="42982356" w14:textId="1DA50A3A" w:rsidR="00E4131C" w:rsidRDefault="00E4131C" w:rsidP="00E4131C">
      <w:r>
        <w:t>D.</w:t>
      </w:r>
      <w:r w:rsidR="00847964">
        <w:t xml:space="preserve"> </w:t>
      </w:r>
      <w:r>
        <w:t>Management sign-off and support initiatives</w:t>
      </w:r>
    </w:p>
    <w:p w14:paraId="6190616C" w14:textId="77777777" w:rsidR="00E4131C" w:rsidRDefault="00E4131C" w:rsidP="00E4131C">
      <w:r>
        <w:t>Answer: A</w:t>
      </w:r>
    </w:p>
    <w:p w14:paraId="2797B245" w14:textId="161AC7A7" w:rsidR="00E4131C" w:rsidRDefault="00E4131C" w:rsidP="00E4131C">
      <w:r w:rsidRPr="00847964">
        <w:rPr>
          <w:b/>
          <w:bCs/>
        </w:rPr>
        <w:t>Explanation</w:t>
      </w:r>
      <w:r>
        <w:t>:</w:t>
      </w:r>
      <w:r w:rsidR="00847964">
        <w:t xml:space="preserve"> </w:t>
      </w:r>
      <w:r>
        <w:t>The creation of objectives can be used in part as a source of measurement of the effectiveness of</w:t>
      </w:r>
      <w:r w:rsidR="00847964">
        <w:t xml:space="preserve"> </w:t>
      </w:r>
      <w:r w:rsidR="00810BD3">
        <w:t>InfoSec</w:t>
      </w:r>
      <w:r>
        <w:t xml:space="preserve"> management, which feeds into the overall governance. General</w:t>
      </w:r>
      <w:r w:rsidR="00847964">
        <w:t xml:space="preserve"> </w:t>
      </w:r>
      <w:r>
        <w:t>understanding of goals and consistency with applicable standards are useful, but are not the</w:t>
      </w:r>
      <w:r w:rsidR="00847964">
        <w:t xml:space="preserve"> </w:t>
      </w:r>
      <w:r>
        <w:t>primary reasons for having clearly defined objectives. Gaining management understanding is</w:t>
      </w:r>
      <w:r w:rsidR="00847964">
        <w:t xml:space="preserve"> </w:t>
      </w:r>
      <w:r>
        <w:t>important, but by itself will not provide the structure for governance.</w:t>
      </w:r>
    </w:p>
    <w:p w14:paraId="0E37FDCC" w14:textId="15102333" w:rsidR="00847964" w:rsidRDefault="00847964" w:rsidP="00E4131C"/>
    <w:p w14:paraId="0D985775" w14:textId="2E2B41E3" w:rsidR="007C0657" w:rsidRDefault="007C0657" w:rsidP="007C0657">
      <w:pPr>
        <w:pStyle w:val="Heading2"/>
      </w:pPr>
      <w:bookmarkStart w:id="21" w:name="_Toc87366168"/>
      <w:bookmarkStart w:id="22" w:name="_Toc88583264"/>
      <w:r>
        <w:t xml:space="preserve">Topic 4. </w:t>
      </w:r>
      <w:r w:rsidR="00810BD3">
        <w:t>INFOSEC</w:t>
      </w:r>
      <w:r>
        <w:t xml:space="preserve"> PROGRAM MANAGEMENT</w:t>
      </w:r>
      <w:bookmarkEnd w:id="21"/>
      <w:bookmarkEnd w:id="22"/>
    </w:p>
    <w:p w14:paraId="24EE9111" w14:textId="2CAA0825" w:rsidR="007C0657" w:rsidRDefault="007C0657" w:rsidP="007C0657">
      <w:r w:rsidRPr="007C0657">
        <w:rPr>
          <w:b/>
          <w:bCs/>
        </w:rPr>
        <w:t>759</w:t>
      </w:r>
      <w:r>
        <w:t xml:space="preserve">. A data leakage prevention (DLP) solution has identified that several employees are sending confidential company data to their personal email addresses in violation of company policy. The </w:t>
      </w:r>
      <w:r w:rsidR="00810BD3">
        <w:t>InfoSec</w:t>
      </w:r>
      <w:r>
        <w:t xml:space="preserve"> manager should FIRST:</w:t>
      </w:r>
    </w:p>
    <w:p w14:paraId="079D9A44" w14:textId="5CC2EAE5" w:rsidR="007C0657" w:rsidRDefault="007C0657" w:rsidP="007C0657">
      <w:r>
        <w:t>A. contact the employees involved to retake security awareness training</w:t>
      </w:r>
    </w:p>
    <w:p w14:paraId="140E2FFD" w14:textId="51B6CB87" w:rsidR="007C0657" w:rsidRDefault="007C0657" w:rsidP="007C0657">
      <w:r>
        <w:t>B. notify senior management that employees are breaching policy</w:t>
      </w:r>
    </w:p>
    <w:p w14:paraId="4A910164" w14:textId="72F39B39" w:rsidR="007C0657" w:rsidRDefault="007C0657" w:rsidP="007C0657">
      <w:r>
        <w:t>C. limit access to the Internet for employees involved</w:t>
      </w:r>
    </w:p>
    <w:p w14:paraId="0F6E715F" w14:textId="77777777" w:rsidR="007C0657" w:rsidRDefault="007C0657" w:rsidP="007C0657">
      <w:r>
        <w:t>D. initiate an investigation to determine the full extent of noncompliance</w:t>
      </w:r>
    </w:p>
    <w:p w14:paraId="1AFFF62C" w14:textId="77777777" w:rsidR="007C0657" w:rsidRDefault="007C0657" w:rsidP="007C0657">
      <w:r>
        <w:t>Answer: D</w:t>
      </w:r>
    </w:p>
    <w:p w14:paraId="272315D3" w14:textId="05545479" w:rsidR="00847964" w:rsidRDefault="007C0657" w:rsidP="007C0657">
      <w:pPr>
        <w:spacing w:after="60"/>
      </w:pPr>
      <w:r w:rsidRPr="007C0657">
        <w:rPr>
          <w:b/>
          <w:bCs/>
        </w:rPr>
        <w:t>Explanation</w:t>
      </w:r>
      <w:r>
        <w:t>:</w:t>
      </w:r>
    </w:p>
    <w:p w14:paraId="0F395218" w14:textId="39EAFA55" w:rsidR="007C0657" w:rsidRDefault="007C0657" w:rsidP="007C0657">
      <w:r w:rsidRPr="007C0657">
        <w:rPr>
          <w:b/>
          <w:bCs/>
        </w:rPr>
        <w:t>760</w:t>
      </w:r>
      <w:r>
        <w:t xml:space="preserve">. To address the issue that performance pressures on IT may conflict with </w:t>
      </w:r>
      <w:r w:rsidR="00810BD3">
        <w:t>InfoSec</w:t>
      </w:r>
      <w:r>
        <w:t xml:space="preserve"> controls, it is MOST important that:</w:t>
      </w:r>
    </w:p>
    <w:p w14:paraId="56FC1FC4" w14:textId="35490578" w:rsidR="007C0657" w:rsidRDefault="007C0657" w:rsidP="007C0657">
      <w:r>
        <w:t>A. noncompliance issues are reported to senior management</w:t>
      </w:r>
    </w:p>
    <w:p w14:paraId="50674480" w14:textId="3A972334" w:rsidR="007C0657" w:rsidRDefault="007C0657" w:rsidP="007C0657">
      <w:r>
        <w:t xml:space="preserve">B. </w:t>
      </w:r>
      <w:r w:rsidR="00810BD3">
        <w:t>InfoSec</w:t>
      </w:r>
      <w:r>
        <w:t xml:space="preserve"> management understands business performance issues</w:t>
      </w:r>
    </w:p>
    <w:p w14:paraId="51C7C0AE" w14:textId="3BC1F6F5" w:rsidR="007C0657" w:rsidRDefault="007C0657" w:rsidP="007C0657">
      <w:r>
        <w:t>C. the security policy is changed to accommodate IT performance pressure</w:t>
      </w:r>
    </w:p>
    <w:p w14:paraId="30E4DBA4" w14:textId="00B897A9" w:rsidR="007C0657" w:rsidRDefault="007C0657" w:rsidP="007C0657">
      <w:r>
        <w:t>D. senior management provides guidance and dispute resolution</w:t>
      </w:r>
    </w:p>
    <w:p w14:paraId="56CAFA9E" w14:textId="77777777" w:rsidR="007C0657" w:rsidRDefault="007C0657" w:rsidP="007C0657">
      <w:r>
        <w:t>Answer: D</w:t>
      </w:r>
    </w:p>
    <w:p w14:paraId="43FD69A6" w14:textId="77777777" w:rsidR="007C0657" w:rsidRDefault="007C0657" w:rsidP="007C0657">
      <w:pPr>
        <w:spacing w:after="60"/>
      </w:pPr>
      <w:r w:rsidRPr="007C0657">
        <w:rPr>
          <w:b/>
          <w:bCs/>
        </w:rPr>
        <w:t>Explanation</w:t>
      </w:r>
      <w:r>
        <w:t>:</w:t>
      </w:r>
    </w:p>
    <w:p w14:paraId="53673E32" w14:textId="76B70388" w:rsidR="007C0657" w:rsidRDefault="007C0657" w:rsidP="007C0657">
      <w:r w:rsidRPr="007C0657">
        <w:rPr>
          <w:b/>
          <w:bCs/>
        </w:rPr>
        <w:t>761</w:t>
      </w:r>
      <w:r>
        <w:t>. When developing security standards, which of the following would be MOST appropriate to include?</w:t>
      </w:r>
    </w:p>
    <w:p w14:paraId="70619AFC" w14:textId="7AF48605" w:rsidR="007C0657" w:rsidRDefault="007C0657" w:rsidP="007C0657">
      <w:r>
        <w:t>A. Accountability for licenses</w:t>
      </w:r>
    </w:p>
    <w:p w14:paraId="362B4092" w14:textId="01B18770" w:rsidR="007C0657" w:rsidRDefault="007C0657" w:rsidP="007C0657">
      <w:r>
        <w:t>B. Acceptable use of IT assets</w:t>
      </w:r>
    </w:p>
    <w:p w14:paraId="5338EB72" w14:textId="707EE79D" w:rsidR="007C0657" w:rsidRDefault="007C0657" w:rsidP="007C0657">
      <w:r>
        <w:t>C. Operating system requirements</w:t>
      </w:r>
    </w:p>
    <w:p w14:paraId="1A6610DB" w14:textId="4009661D" w:rsidR="007C0657" w:rsidRDefault="007C0657" w:rsidP="007C0657">
      <w:r>
        <w:t>D. Inventory management</w:t>
      </w:r>
    </w:p>
    <w:p w14:paraId="58A155A2" w14:textId="77777777" w:rsidR="007C0657" w:rsidRDefault="007C0657" w:rsidP="007C0657">
      <w:r>
        <w:t>Answer: B</w:t>
      </w:r>
    </w:p>
    <w:p w14:paraId="0B0606E1" w14:textId="405F0AE8" w:rsidR="007C0657" w:rsidRDefault="007C0657" w:rsidP="007C0657">
      <w:pPr>
        <w:spacing w:after="60"/>
      </w:pPr>
      <w:r w:rsidRPr="007C0657">
        <w:rPr>
          <w:b/>
          <w:bCs/>
        </w:rPr>
        <w:t>Explanation</w:t>
      </w:r>
      <w:r>
        <w:t>:</w:t>
      </w:r>
    </w:p>
    <w:p w14:paraId="59276771" w14:textId="6717AB7D" w:rsidR="00597A26" w:rsidRDefault="00597A26" w:rsidP="00061BAF"/>
    <w:p w14:paraId="3C5A0AE7" w14:textId="2E5FDB86" w:rsidR="007C0657" w:rsidRDefault="007C0657" w:rsidP="007C0657">
      <w:pPr>
        <w:pStyle w:val="Heading2"/>
      </w:pPr>
      <w:bookmarkStart w:id="23" w:name="_Toc87366169"/>
      <w:bookmarkStart w:id="24" w:name="_Toc88583265"/>
      <w:r>
        <w:t>Topic 5. INCIDENT MANAGEMENT AND RESPONSE</w:t>
      </w:r>
      <w:bookmarkEnd w:id="23"/>
      <w:bookmarkEnd w:id="24"/>
    </w:p>
    <w:p w14:paraId="325C7001" w14:textId="50C33A7C" w:rsidR="007C0657" w:rsidRDefault="007C0657" w:rsidP="007C0657">
      <w:r w:rsidRPr="007C0657">
        <w:rPr>
          <w:b/>
          <w:bCs/>
        </w:rPr>
        <w:t>1286</w:t>
      </w:r>
      <w:r>
        <w:t>. An attacker was able to gain access to an organization's perimeter firewall and made changes to allow wider external access and to steal data. Which of the following would have BEST provided timely identification of this incident?</w:t>
      </w:r>
    </w:p>
    <w:p w14:paraId="331AAEB5" w14:textId="7072DCDC" w:rsidR="007C0657" w:rsidRDefault="007C0657" w:rsidP="007C0657">
      <w:r>
        <w:t>A. Deploying a security information and event management system (SIEM)</w:t>
      </w:r>
    </w:p>
    <w:p w14:paraId="08479717" w14:textId="05C28D4F" w:rsidR="007C0657" w:rsidRDefault="007C0657" w:rsidP="007C0657">
      <w:r>
        <w:t>B. Deploying an intrusion prevention system (IPS)</w:t>
      </w:r>
    </w:p>
    <w:p w14:paraId="587545D8" w14:textId="747879D0" w:rsidR="007C0657" w:rsidRDefault="007C0657" w:rsidP="007C0657">
      <w:r>
        <w:t>C. Implementing a data loss prevention (DLP) suite</w:t>
      </w:r>
    </w:p>
    <w:p w14:paraId="358959F9" w14:textId="31864FE5" w:rsidR="007C0657" w:rsidRDefault="007C0657" w:rsidP="007C0657">
      <w:r>
        <w:t>D. Conducting regular system administrator awareness training</w:t>
      </w:r>
    </w:p>
    <w:p w14:paraId="714D7A7F" w14:textId="77777777" w:rsidR="007C0657" w:rsidRDefault="007C0657" w:rsidP="007C0657">
      <w:r>
        <w:t>Answer: A</w:t>
      </w:r>
    </w:p>
    <w:p w14:paraId="121AC350" w14:textId="4461608F" w:rsidR="007C0657" w:rsidRDefault="007C0657" w:rsidP="007C0657">
      <w:r w:rsidRPr="007C0657">
        <w:rPr>
          <w:b/>
          <w:bCs/>
        </w:rPr>
        <w:t>Explanation</w:t>
      </w:r>
      <w:r>
        <w:t>:</w:t>
      </w:r>
    </w:p>
    <w:p w14:paraId="59A80D5C" w14:textId="57B82E62" w:rsidR="00597A26" w:rsidRDefault="00597A26" w:rsidP="00597A26">
      <w:pPr>
        <w:pStyle w:val="Heading1"/>
      </w:pPr>
      <w:bookmarkStart w:id="25" w:name="_Toc87366170"/>
      <w:bookmarkStart w:id="26" w:name="_Toc88583266"/>
      <w:r>
        <w:lastRenderedPageBreak/>
        <w:t>CISM Gregory 2019</w:t>
      </w:r>
      <w:bookmarkEnd w:id="25"/>
      <w:bookmarkEnd w:id="26"/>
    </w:p>
    <w:p w14:paraId="62F0A727" w14:textId="35F795CB" w:rsidR="00597A26" w:rsidRPr="00597A26" w:rsidRDefault="00597A26" w:rsidP="00597A26">
      <w:pPr>
        <w:pStyle w:val="Heading2"/>
        <w:rPr>
          <w:rFonts w:eastAsiaTheme="majorEastAsia"/>
        </w:rPr>
      </w:pPr>
      <w:bookmarkStart w:id="27" w:name="_Toc51512001"/>
      <w:bookmarkStart w:id="28" w:name="_Toc51513357"/>
      <w:bookmarkStart w:id="29" w:name="_Toc87366171"/>
      <w:bookmarkStart w:id="30" w:name="_Toc88583267"/>
      <w:r w:rsidRPr="00597A26">
        <w:rPr>
          <w:rFonts w:eastAsiaTheme="majorEastAsia"/>
        </w:rPr>
        <w:t xml:space="preserve">CH2 </w:t>
      </w:r>
      <w:r w:rsidR="00810BD3">
        <w:rPr>
          <w:rFonts w:eastAsiaTheme="majorEastAsia"/>
        </w:rPr>
        <w:t>InfoSec</w:t>
      </w:r>
      <w:r w:rsidRPr="00597A26">
        <w:rPr>
          <w:rFonts w:eastAsiaTheme="majorEastAsia"/>
        </w:rPr>
        <w:t xml:space="preserve"> Governance</w:t>
      </w:r>
      <w:bookmarkEnd w:id="27"/>
      <w:bookmarkEnd w:id="28"/>
      <w:bookmarkEnd w:id="29"/>
      <w:bookmarkEnd w:id="30"/>
    </w:p>
    <w:p w14:paraId="45496AA5" w14:textId="77777777" w:rsidR="00597A26" w:rsidRPr="00597A26" w:rsidRDefault="00597A26" w:rsidP="00597A26">
      <w:r w:rsidRPr="00597A26">
        <w:t>This domain includes questions from the following topics:</w:t>
      </w:r>
    </w:p>
    <w:p w14:paraId="2C8D0FDD" w14:textId="77777777" w:rsidR="00597A26" w:rsidRPr="00597A26" w:rsidRDefault="00597A26" w:rsidP="00597A26">
      <w:r w:rsidRPr="00597A26">
        <w:t>• Business alignment</w:t>
      </w:r>
    </w:p>
    <w:p w14:paraId="3AA6558C" w14:textId="77777777" w:rsidR="00597A26" w:rsidRPr="00597A26" w:rsidRDefault="00597A26" w:rsidP="00597A26">
      <w:r w:rsidRPr="00597A26">
        <w:t>• Security strategy development</w:t>
      </w:r>
    </w:p>
    <w:p w14:paraId="1A2CA18C" w14:textId="77777777" w:rsidR="00597A26" w:rsidRPr="00597A26" w:rsidRDefault="00597A26" w:rsidP="00597A26">
      <w:r w:rsidRPr="00597A26">
        <w:t>• Security governance</w:t>
      </w:r>
    </w:p>
    <w:p w14:paraId="3D3E287D" w14:textId="701AD928" w:rsidR="00597A26" w:rsidRPr="00597A26" w:rsidRDefault="00597A26" w:rsidP="00597A26">
      <w:r w:rsidRPr="00597A26">
        <w:t xml:space="preserve">• </w:t>
      </w:r>
      <w:r w:rsidR="00810BD3">
        <w:t>InfoSec</w:t>
      </w:r>
      <w:r w:rsidRPr="00597A26">
        <w:t xml:space="preserve"> strategy development</w:t>
      </w:r>
    </w:p>
    <w:p w14:paraId="14A418D5" w14:textId="77777777" w:rsidR="00597A26" w:rsidRPr="00597A26" w:rsidRDefault="00597A26" w:rsidP="00597A26">
      <w:r w:rsidRPr="00597A26">
        <w:t>• Resources needed to develop and execute a security strategy</w:t>
      </w:r>
    </w:p>
    <w:p w14:paraId="7659598D" w14:textId="7C60DAD7" w:rsidR="00597A26" w:rsidRPr="00597A26" w:rsidRDefault="00597A26" w:rsidP="00597A26">
      <w:r w:rsidRPr="00597A26">
        <w:t xml:space="preserve">• </w:t>
      </w:r>
      <w:r w:rsidR="00810BD3">
        <w:t>InfoSec</w:t>
      </w:r>
      <w:r w:rsidRPr="00597A26">
        <w:t xml:space="preserve"> metrics</w:t>
      </w:r>
    </w:p>
    <w:p w14:paraId="5CCD5C93" w14:textId="7DBBFC45" w:rsidR="00597A26" w:rsidRPr="00597A26" w:rsidRDefault="00597A26" w:rsidP="00597A26">
      <w:r w:rsidRPr="00597A26">
        <w:t xml:space="preserve">The topics in this chapter represent 24 percent of the Certified </w:t>
      </w:r>
      <w:r w:rsidR="00810BD3">
        <w:t>InfoSec</w:t>
      </w:r>
      <w:r w:rsidRPr="00597A26">
        <w:t xml:space="preserve"> Manager (CISM) examination. This chapter discusses CISM job practice 1, “</w:t>
      </w:r>
      <w:r w:rsidR="00810BD3">
        <w:t>InfoSec</w:t>
      </w:r>
      <w:r w:rsidRPr="00597A26">
        <w:t xml:space="preserve"> Governance.”</w:t>
      </w:r>
    </w:p>
    <w:p w14:paraId="4D655209" w14:textId="1FE4E0CB" w:rsidR="00597A26" w:rsidRPr="00597A26" w:rsidRDefault="00597A26" w:rsidP="00597A26">
      <w:r w:rsidRPr="00597A26">
        <w:t xml:space="preserve">ISACA defines this domain as follows: “Establish and/or maintain an </w:t>
      </w:r>
      <w:r w:rsidR="00810BD3">
        <w:t>InfoSec</w:t>
      </w:r>
      <w:r w:rsidRPr="00597A26">
        <w:t xml:space="preserve"> governance framework and supporting processes to ensure that the </w:t>
      </w:r>
      <w:r w:rsidR="00810BD3">
        <w:t>InfoSec</w:t>
      </w:r>
      <w:r w:rsidRPr="00597A26">
        <w:t xml:space="preserve"> strategy is aligned with organizational goals and objectives.”</w:t>
      </w:r>
    </w:p>
    <w:p w14:paraId="43090CEB" w14:textId="77777777" w:rsidR="00597A26" w:rsidRPr="00597A26" w:rsidRDefault="00597A26" w:rsidP="00597A26">
      <w:r w:rsidRPr="00597A26">
        <w:t>When properly implemented, security governance is the foundation that supports security-related strategic decisions and all other security activities. Governance is a process whereby senior management exerts strategic control over business functions through policies, objectives, delegation of authority, and monitoring. Governance is management’s oversight for all other business processes to ensure that business processes continue to meet the organization’s business vision and objectives effectively.</w:t>
      </w:r>
    </w:p>
    <w:p w14:paraId="4D41718E" w14:textId="77777777" w:rsidR="00597A26" w:rsidRPr="00597A26" w:rsidRDefault="00597A26" w:rsidP="00597A26">
      <w:r w:rsidRPr="00597A26">
        <w:t>Organizations usually establish governance by using a steering committee that is responsible for setting long-term business strategy and by making changes to ensure that business processes continue to support business strategy and the organization’s overall needs. This is accomplished through the development and enforcement of documented policies, standards, requirements, and various reporting metrics.</w:t>
      </w:r>
    </w:p>
    <w:p w14:paraId="62AE3AC9" w14:textId="77777777" w:rsidR="00597A26" w:rsidRPr="00597A26" w:rsidRDefault="00597A26" w:rsidP="00597A26">
      <w:pPr>
        <w:pStyle w:val="Heading3"/>
      </w:pPr>
      <w:bookmarkStart w:id="31" w:name="_Toc51512002"/>
      <w:bookmarkStart w:id="32" w:name="_Toc51513358"/>
      <w:bookmarkStart w:id="33" w:name="_Toc87366172"/>
      <w:bookmarkStart w:id="34" w:name="_Toc88583268"/>
      <w:r w:rsidRPr="00597A26">
        <w:t>QUESTIONS</w:t>
      </w:r>
      <w:bookmarkEnd w:id="31"/>
      <w:bookmarkEnd w:id="32"/>
      <w:bookmarkEnd w:id="33"/>
      <w:bookmarkEnd w:id="34"/>
    </w:p>
    <w:p w14:paraId="511227EE" w14:textId="05B81083" w:rsidR="00597A26" w:rsidRPr="00597A26" w:rsidRDefault="00934794" w:rsidP="00597A26">
      <w:pPr>
        <w:rPr>
          <w:rFonts w:cs="Segoe UI"/>
          <w:szCs w:val="14"/>
        </w:rPr>
      </w:pPr>
      <w:hyperlink r:id="rId10" w:anchor="ch2sa1" w:history="1">
        <w:r w:rsidR="00597A26" w:rsidRPr="00597A26">
          <w:rPr>
            <w:rFonts w:cs="Segoe UI"/>
            <w:szCs w:val="14"/>
          </w:rPr>
          <w:t>1</w:t>
        </w:r>
      </w:hyperlink>
      <w:r w:rsidR="00597A26" w:rsidRPr="00597A26">
        <w:rPr>
          <w:rFonts w:cs="Segoe UI"/>
          <w:szCs w:val="14"/>
        </w:rPr>
        <w:t xml:space="preserve">.   Which of the following best describes </w:t>
      </w:r>
      <w:r w:rsidR="00810BD3">
        <w:rPr>
          <w:rFonts w:cs="Segoe UI"/>
          <w:szCs w:val="14"/>
        </w:rPr>
        <w:t>InfoSec</w:t>
      </w:r>
      <w:r w:rsidR="00597A26" w:rsidRPr="00597A26">
        <w:rPr>
          <w:rFonts w:cs="Segoe UI"/>
          <w:szCs w:val="14"/>
        </w:rPr>
        <w:t xml:space="preserve"> governance?</w:t>
      </w:r>
    </w:p>
    <w:p w14:paraId="4092B96A" w14:textId="11A74709" w:rsidR="00597A26" w:rsidRPr="00597A26" w:rsidRDefault="00597A26" w:rsidP="00597A26">
      <w:pPr>
        <w:rPr>
          <w:rFonts w:cs="Segoe UI"/>
          <w:szCs w:val="14"/>
        </w:rPr>
      </w:pPr>
      <w:r w:rsidRPr="00597A26">
        <w:rPr>
          <w:rFonts w:cs="Segoe UI"/>
          <w:szCs w:val="14"/>
        </w:rPr>
        <w:t>A.   </w:t>
      </w:r>
      <w:r w:rsidR="00810BD3">
        <w:rPr>
          <w:rFonts w:cs="Segoe UI"/>
          <w:szCs w:val="14"/>
        </w:rPr>
        <w:t>InfoSec</w:t>
      </w:r>
      <w:r w:rsidRPr="00597A26">
        <w:rPr>
          <w:rFonts w:cs="Segoe UI"/>
          <w:szCs w:val="14"/>
        </w:rPr>
        <w:t xml:space="preserve"> policies.</w:t>
      </w:r>
    </w:p>
    <w:p w14:paraId="57DFFD2F" w14:textId="5A3DB284" w:rsidR="00597A26" w:rsidRPr="00597A26" w:rsidRDefault="00597A26" w:rsidP="00597A26">
      <w:pPr>
        <w:rPr>
          <w:rFonts w:cs="Segoe UI"/>
          <w:szCs w:val="14"/>
        </w:rPr>
      </w:pPr>
      <w:r w:rsidRPr="00597A26">
        <w:rPr>
          <w:rFonts w:cs="Segoe UI"/>
          <w:szCs w:val="14"/>
        </w:rPr>
        <w:t>B.   </w:t>
      </w:r>
      <w:r w:rsidR="00810BD3">
        <w:rPr>
          <w:rFonts w:cs="Segoe UI"/>
          <w:szCs w:val="14"/>
        </w:rPr>
        <w:t>InfoSec</w:t>
      </w:r>
      <w:r w:rsidRPr="00597A26">
        <w:rPr>
          <w:rFonts w:cs="Segoe UI"/>
          <w:szCs w:val="14"/>
        </w:rPr>
        <w:t xml:space="preserve"> policies along with audits of those policies.</w:t>
      </w:r>
    </w:p>
    <w:p w14:paraId="4700E092" w14:textId="03D1D065" w:rsidR="00597A26" w:rsidRPr="00597A26" w:rsidRDefault="00597A26" w:rsidP="00597A26">
      <w:pPr>
        <w:rPr>
          <w:rFonts w:cs="Segoe UI"/>
          <w:szCs w:val="14"/>
        </w:rPr>
      </w:pPr>
      <w:r w:rsidRPr="00597A26">
        <w:rPr>
          <w:rFonts w:cs="Segoe UI"/>
          <w:szCs w:val="14"/>
        </w:rPr>
        <w:t xml:space="preserve">C.   Management’s control of </w:t>
      </w:r>
      <w:r w:rsidR="00810BD3">
        <w:rPr>
          <w:rFonts w:cs="Segoe UI"/>
          <w:szCs w:val="14"/>
        </w:rPr>
        <w:t>InfoSec</w:t>
      </w:r>
      <w:r w:rsidRPr="00597A26">
        <w:rPr>
          <w:rFonts w:cs="Segoe UI"/>
          <w:szCs w:val="14"/>
        </w:rPr>
        <w:t xml:space="preserve"> processes.</w:t>
      </w:r>
    </w:p>
    <w:p w14:paraId="07B41B7B" w14:textId="77777777" w:rsidR="00597A26" w:rsidRPr="00597A26" w:rsidRDefault="00597A26" w:rsidP="00597A26">
      <w:pPr>
        <w:rPr>
          <w:rFonts w:cs="Segoe UI"/>
          <w:szCs w:val="14"/>
        </w:rPr>
      </w:pPr>
      <w:r w:rsidRPr="00597A26">
        <w:rPr>
          <w:rFonts w:cs="Segoe UI"/>
          <w:szCs w:val="14"/>
        </w:rPr>
        <w:t>D.   Benchmarks of metrics as compared to similar organizations.</w:t>
      </w:r>
    </w:p>
    <w:p w14:paraId="238EFA61" w14:textId="77777777" w:rsidR="00597A26" w:rsidRPr="00597A26" w:rsidRDefault="00934794" w:rsidP="00597A26">
      <w:pPr>
        <w:rPr>
          <w:rFonts w:cs="Segoe UI"/>
          <w:szCs w:val="14"/>
        </w:rPr>
      </w:pPr>
      <w:hyperlink r:id="rId11" w:anchor="ch2sa2" w:history="1">
        <w:r w:rsidR="00597A26" w:rsidRPr="00597A26">
          <w:rPr>
            <w:rFonts w:cs="Segoe UI"/>
            <w:szCs w:val="14"/>
          </w:rPr>
          <w:t>2</w:t>
        </w:r>
      </w:hyperlink>
      <w:r w:rsidR="00597A26" w:rsidRPr="00597A26">
        <w:rPr>
          <w:rFonts w:cs="Segoe UI"/>
          <w:szCs w:val="14"/>
        </w:rPr>
        <w:t>.   What is the best method for ensuring that an organization’s security program achieves adequate business alignment?</w:t>
      </w:r>
    </w:p>
    <w:p w14:paraId="3F2813A9" w14:textId="77777777" w:rsidR="00597A26" w:rsidRPr="00597A26" w:rsidRDefault="00597A26" w:rsidP="00597A26">
      <w:pPr>
        <w:rPr>
          <w:rFonts w:cs="Segoe UI"/>
          <w:szCs w:val="14"/>
        </w:rPr>
      </w:pPr>
      <w:r w:rsidRPr="00597A26">
        <w:rPr>
          <w:rFonts w:cs="Segoe UI"/>
          <w:szCs w:val="14"/>
        </w:rPr>
        <w:t>A.   Find and read the organization’s articles of incorporation.</w:t>
      </w:r>
    </w:p>
    <w:p w14:paraId="7F870B9D" w14:textId="77777777" w:rsidR="00597A26" w:rsidRPr="00597A26" w:rsidRDefault="00597A26" w:rsidP="00597A26">
      <w:pPr>
        <w:rPr>
          <w:rFonts w:cs="Segoe UI"/>
          <w:szCs w:val="14"/>
        </w:rPr>
      </w:pPr>
      <w:r w:rsidRPr="00597A26">
        <w:rPr>
          <w:rFonts w:cs="Segoe UI"/>
          <w:szCs w:val="14"/>
        </w:rPr>
        <w:t>B.   Understand the organization’s vision, mission statement, and objectives.</w:t>
      </w:r>
    </w:p>
    <w:p w14:paraId="7AD58257" w14:textId="77777777" w:rsidR="00597A26" w:rsidRPr="00597A26" w:rsidRDefault="00597A26" w:rsidP="00597A26">
      <w:pPr>
        <w:rPr>
          <w:rFonts w:cs="Segoe UI"/>
          <w:szCs w:val="14"/>
        </w:rPr>
      </w:pPr>
      <w:r w:rsidRPr="00597A26">
        <w:rPr>
          <w:rFonts w:cs="Segoe UI"/>
          <w:szCs w:val="14"/>
        </w:rPr>
        <w:t>C.   Study the organization’s chart of management reporting (the “org chart”).</w:t>
      </w:r>
    </w:p>
    <w:p w14:paraId="6BF62AA1" w14:textId="77777777" w:rsidR="00597A26" w:rsidRPr="00597A26" w:rsidRDefault="00597A26" w:rsidP="00597A26">
      <w:pPr>
        <w:rPr>
          <w:rFonts w:cs="Segoe UI"/>
          <w:szCs w:val="14"/>
        </w:rPr>
      </w:pPr>
      <w:r w:rsidRPr="00597A26">
        <w:rPr>
          <w:rFonts w:cs="Segoe UI"/>
          <w:szCs w:val="14"/>
        </w:rPr>
        <w:t>D.   Study the organization’s financial chart of accounts.</w:t>
      </w:r>
    </w:p>
    <w:p w14:paraId="5DCE5966" w14:textId="2C3D716C" w:rsidR="00597A26" w:rsidRPr="00597A26" w:rsidRDefault="00934794" w:rsidP="00597A26">
      <w:pPr>
        <w:rPr>
          <w:rFonts w:cs="Segoe UI"/>
          <w:szCs w:val="14"/>
        </w:rPr>
      </w:pPr>
      <w:hyperlink r:id="rId12" w:anchor="ch2sa3" w:history="1">
        <w:r w:rsidR="00597A26" w:rsidRPr="00597A26">
          <w:rPr>
            <w:rFonts w:cs="Segoe UI"/>
            <w:szCs w:val="14"/>
          </w:rPr>
          <w:t>3</w:t>
        </w:r>
      </w:hyperlink>
      <w:r w:rsidR="00597A26" w:rsidRPr="00597A26">
        <w:rPr>
          <w:rFonts w:cs="Segoe UI"/>
          <w:szCs w:val="14"/>
        </w:rPr>
        <w:t xml:space="preserve">.   Robert has located his organization’s mission statement and a list of strategic objectives. What steps should Robert take to ensure that the </w:t>
      </w:r>
      <w:r w:rsidR="00810BD3">
        <w:rPr>
          <w:rFonts w:cs="Segoe UI"/>
          <w:szCs w:val="14"/>
        </w:rPr>
        <w:t>InfoSec</w:t>
      </w:r>
      <w:r w:rsidR="00597A26" w:rsidRPr="00597A26">
        <w:rPr>
          <w:rFonts w:cs="Segoe UI"/>
          <w:szCs w:val="14"/>
        </w:rPr>
        <w:t xml:space="preserve"> program aligns with the business?</w:t>
      </w:r>
    </w:p>
    <w:p w14:paraId="50488215" w14:textId="77777777" w:rsidR="00597A26" w:rsidRPr="00597A26" w:rsidRDefault="00597A26" w:rsidP="00597A26">
      <w:pPr>
        <w:rPr>
          <w:rFonts w:cs="Segoe UI"/>
          <w:szCs w:val="14"/>
        </w:rPr>
      </w:pPr>
      <w:r w:rsidRPr="00597A26">
        <w:rPr>
          <w:rFonts w:cs="Segoe UI"/>
          <w:szCs w:val="14"/>
        </w:rPr>
        <w:t>A.   Discuss strategic objectives with business leaders to understand better what they want to accomplish and what steps are being taken to achieve them.</w:t>
      </w:r>
    </w:p>
    <w:p w14:paraId="08B34C47" w14:textId="77777777" w:rsidR="00597A26" w:rsidRPr="00597A26" w:rsidRDefault="00597A26" w:rsidP="00597A26">
      <w:pPr>
        <w:rPr>
          <w:rFonts w:cs="Segoe UI"/>
          <w:szCs w:val="14"/>
        </w:rPr>
      </w:pPr>
      <w:r w:rsidRPr="00597A26">
        <w:rPr>
          <w:rFonts w:cs="Segoe UI"/>
          <w:szCs w:val="14"/>
        </w:rPr>
        <w:t>B.   Develop a list of activities that will support the organization’s strategic objectives, and determine the cost of each.</w:t>
      </w:r>
    </w:p>
    <w:p w14:paraId="618201CE" w14:textId="77777777" w:rsidR="00597A26" w:rsidRPr="00597A26" w:rsidRDefault="00597A26" w:rsidP="00597A26">
      <w:pPr>
        <w:rPr>
          <w:rFonts w:cs="Segoe UI"/>
          <w:szCs w:val="14"/>
        </w:rPr>
      </w:pPr>
      <w:r w:rsidRPr="00597A26">
        <w:rPr>
          <w:rFonts w:cs="Segoe UI"/>
          <w:szCs w:val="14"/>
        </w:rPr>
        <w:t>C.   Select those controls from the organization’s control framework that align to each objective, and then ensure that those controls are effective.</w:t>
      </w:r>
    </w:p>
    <w:p w14:paraId="538C16A6" w14:textId="2C29823D" w:rsidR="00597A26" w:rsidRPr="00597A26" w:rsidRDefault="00597A26" w:rsidP="00597A26">
      <w:pPr>
        <w:rPr>
          <w:rFonts w:cs="Segoe UI"/>
          <w:szCs w:val="14"/>
        </w:rPr>
      </w:pPr>
      <w:r w:rsidRPr="00597A26">
        <w:rPr>
          <w:rFonts w:cs="Segoe UI"/>
          <w:szCs w:val="14"/>
        </w:rPr>
        <w:t xml:space="preserve">D.   Select the policies from the organization’s </w:t>
      </w:r>
      <w:r w:rsidR="00810BD3">
        <w:rPr>
          <w:rFonts w:cs="Segoe UI"/>
          <w:szCs w:val="14"/>
        </w:rPr>
        <w:t>InfoSec</w:t>
      </w:r>
      <w:r w:rsidRPr="00597A26">
        <w:rPr>
          <w:rFonts w:cs="Segoe UI"/>
          <w:szCs w:val="14"/>
        </w:rPr>
        <w:t xml:space="preserve"> policy that are relevant to each objective, and ensure that those policies are current.</w:t>
      </w:r>
    </w:p>
    <w:p w14:paraId="404DBDD7" w14:textId="77777777" w:rsidR="00597A26" w:rsidRPr="00597A26" w:rsidRDefault="00934794" w:rsidP="00597A26">
      <w:pPr>
        <w:rPr>
          <w:rFonts w:cs="Segoe UI"/>
          <w:szCs w:val="14"/>
        </w:rPr>
      </w:pPr>
      <w:hyperlink r:id="rId13" w:anchor="ch2sa4" w:history="1">
        <w:r w:rsidR="00597A26" w:rsidRPr="00597A26">
          <w:rPr>
            <w:rFonts w:cs="Segoe UI"/>
            <w:szCs w:val="14"/>
          </w:rPr>
          <w:t>4</w:t>
        </w:r>
      </w:hyperlink>
      <w:r w:rsidR="00597A26" w:rsidRPr="00597A26">
        <w:rPr>
          <w:rFonts w:cs="Segoe UI"/>
          <w:szCs w:val="14"/>
        </w:rPr>
        <w:t>.   Michael wants to improve the risk management process in his organization by creating guidelines that will help management understand when certain risks should be accepted and when certain risks should be mitigated. The policy that Michael needs to create is known as what?</w:t>
      </w:r>
    </w:p>
    <w:p w14:paraId="0178AB4A" w14:textId="77777777" w:rsidR="00597A26" w:rsidRPr="00597A26" w:rsidRDefault="00597A26" w:rsidP="00597A26">
      <w:pPr>
        <w:rPr>
          <w:rFonts w:cs="Segoe UI"/>
          <w:szCs w:val="14"/>
        </w:rPr>
      </w:pPr>
      <w:r w:rsidRPr="00597A26">
        <w:rPr>
          <w:rFonts w:cs="Segoe UI"/>
          <w:szCs w:val="14"/>
        </w:rPr>
        <w:t>A.   Security policy</w:t>
      </w:r>
    </w:p>
    <w:p w14:paraId="0D4FE29E" w14:textId="77777777" w:rsidR="00597A26" w:rsidRPr="00597A26" w:rsidRDefault="00597A26" w:rsidP="00597A26">
      <w:pPr>
        <w:rPr>
          <w:rFonts w:cs="Segoe UI"/>
          <w:szCs w:val="14"/>
        </w:rPr>
      </w:pPr>
      <w:r w:rsidRPr="00597A26">
        <w:rPr>
          <w:rFonts w:cs="Segoe UI"/>
          <w:szCs w:val="14"/>
        </w:rPr>
        <w:t>B.   Control framework</w:t>
      </w:r>
    </w:p>
    <w:p w14:paraId="4CB58BBC" w14:textId="77777777" w:rsidR="00597A26" w:rsidRPr="00597A26" w:rsidRDefault="00597A26" w:rsidP="00597A26">
      <w:pPr>
        <w:rPr>
          <w:rFonts w:cs="Segoe UI"/>
          <w:szCs w:val="14"/>
        </w:rPr>
      </w:pPr>
      <w:r w:rsidRPr="00597A26">
        <w:rPr>
          <w:rFonts w:cs="Segoe UI"/>
          <w:szCs w:val="14"/>
        </w:rPr>
        <w:t>C.   Risk appetite statement</w:t>
      </w:r>
    </w:p>
    <w:p w14:paraId="6BBE8373" w14:textId="77777777" w:rsidR="00597A26" w:rsidRPr="00597A26" w:rsidRDefault="00597A26" w:rsidP="00597A26">
      <w:pPr>
        <w:rPr>
          <w:rFonts w:cs="Segoe UI"/>
          <w:szCs w:val="14"/>
        </w:rPr>
      </w:pPr>
      <w:r w:rsidRPr="00597A26">
        <w:rPr>
          <w:rFonts w:cs="Segoe UI"/>
          <w:szCs w:val="14"/>
        </w:rPr>
        <w:t>D.   Control testing procedure</w:t>
      </w:r>
    </w:p>
    <w:p w14:paraId="06C5B456" w14:textId="7700F4FA" w:rsidR="00597A26" w:rsidRPr="00597A26" w:rsidRDefault="00934794" w:rsidP="00597A26">
      <w:pPr>
        <w:rPr>
          <w:rFonts w:cs="Segoe UI"/>
          <w:szCs w:val="14"/>
        </w:rPr>
      </w:pPr>
      <w:hyperlink r:id="rId14" w:anchor="ch2sa5" w:history="1">
        <w:r w:rsidR="00597A26" w:rsidRPr="00597A26">
          <w:rPr>
            <w:rFonts w:cs="Segoe UI"/>
            <w:szCs w:val="14"/>
          </w:rPr>
          <w:t>5</w:t>
        </w:r>
      </w:hyperlink>
      <w:r w:rsidR="00597A26" w:rsidRPr="00597A26">
        <w:rPr>
          <w:rFonts w:cs="Segoe UI"/>
          <w:szCs w:val="14"/>
        </w:rPr>
        <w:t>.   In a risk management process, who is best to make a risk treatment decision?</w:t>
      </w:r>
    </w:p>
    <w:p w14:paraId="69A40DE6" w14:textId="77777777" w:rsidR="00597A26" w:rsidRPr="00597A26" w:rsidRDefault="00597A26" w:rsidP="00597A26">
      <w:pPr>
        <w:rPr>
          <w:rFonts w:cs="Segoe UI"/>
          <w:szCs w:val="14"/>
        </w:rPr>
      </w:pPr>
      <w:r w:rsidRPr="00597A26">
        <w:rPr>
          <w:rFonts w:cs="Segoe UI"/>
          <w:szCs w:val="14"/>
        </w:rPr>
        <w:t>A.   Chief risk officer (CRO)</w:t>
      </w:r>
    </w:p>
    <w:p w14:paraId="55B61568" w14:textId="77777777" w:rsidR="00597A26" w:rsidRPr="00597A26" w:rsidRDefault="00597A26" w:rsidP="00597A26">
      <w:pPr>
        <w:rPr>
          <w:rFonts w:cs="Segoe UI"/>
          <w:szCs w:val="14"/>
        </w:rPr>
      </w:pPr>
      <w:r w:rsidRPr="00597A26">
        <w:rPr>
          <w:rFonts w:cs="Segoe UI"/>
          <w:szCs w:val="14"/>
        </w:rPr>
        <w:t>B.   Chief information officer (CIO)</w:t>
      </w:r>
    </w:p>
    <w:p w14:paraId="4560235A" w14:textId="77777777" w:rsidR="00597A26" w:rsidRPr="00597A26" w:rsidRDefault="00597A26" w:rsidP="00597A26">
      <w:pPr>
        <w:rPr>
          <w:rFonts w:cs="Segoe UI"/>
          <w:szCs w:val="14"/>
        </w:rPr>
      </w:pPr>
      <w:r w:rsidRPr="00597A26">
        <w:rPr>
          <w:rFonts w:cs="Segoe UI"/>
          <w:szCs w:val="14"/>
        </w:rPr>
        <w:t>C.   Process owner who is associated with the risk</w:t>
      </w:r>
    </w:p>
    <w:p w14:paraId="1439151B" w14:textId="03B9DBE9" w:rsidR="00597A26" w:rsidRPr="00597A26" w:rsidRDefault="00597A26" w:rsidP="00597A26">
      <w:pPr>
        <w:rPr>
          <w:rFonts w:cs="Segoe UI"/>
          <w:szCs w:val="14"/>
        </w:rPr>
      </w:pPr>
      <w:r w:rsidRPr="00597A26">
        <w:rPr>
          <w:rFonts w:cs="Segoe UI"/>
          <w:szCs w:val="14"/>
        </w:rPr>
        <w:t xml:space="preserve">D.   Chief </w:t>
      </w:r>
      <w:r w:rsidR="00810BD3">
        <w:rPr>
          <w:rFonts w:cs="Segoe UI"/>
          <w:szCs w:val="14"/>
        </w:rPr>
        <w:t>InfoSec</w:t>
      </w:r>
      <w:r w:rsidRPr="00597A26">
        <w:rPr>
          <w:rFonts w:cs="Segoe UI"/>
          <w:szCs w:val="14"/>
        </w:rPr>
        <w:t xml:space="preserve"> officer (CISO)</w:t>
      </w:r>
    </w:p>
    <w:p w14:paraId="6CEB6561" w14:textId="77777777" w:rsidR="00597A26" w:rsidRPr="00597A26" w:rsidRDefault="00934794" w:rsidP="00597A26">
      <w:pPr>
        <w:rPr>
          <w:rFonts w:cs="Segoe UI"/>
          <w:szCs w:val="14"/>
        </w:rPr>
      </w:pPr>
      <w:hyperlink r:id="rId15" w:anchor="ch2sa6" w:history="1">
        <w:r w:rsidR="00597A26" w:rsidRPr="00597A26">
          <w:rPr>
            <w:rFonts w:cs="Segoe UI"/>
            <w:szCs w:val="14"/>
          </w:rPr>
          <w:t>6</w:t>
        </w:r>
      </w:hyperlink>
      <w:r w:rsidR="00597A26" w:rsidRPr="00597A26">
        <w:rPr>
          <w:rFonts w:cs="Segoe UI"/>
          <w:szCs w:val="14"/>
        </w:rPr>
        <w:t>.   The ultimate responsibility for an organization’s cybersecurity program lies with whom?</w:t>
      </w:r>
    </w:p>
    <w:p w14:paraId="1D9D1966" w14:textId="77777777" w:rsidR="00597A26" w:rsidRPr="00597A26" w:rsidRDefault="00597A26" w:rsidP="00597A26">
      <w:pPr>
        <w:rPr>
          <w:rFonts w:cs="Segoe UI"/>
          <w:szCs w:val="14"/>
        </w:rPr>
      </w:pPr>
      <w:r w:rsidRPr="00597A26">
        <w:rPr>
          <w:rFonts w:cs="Segoe UI"/>
          <w:szCs w:val="14"/>
        </w:rPr>
        <w:t>A.   The board of directors</w:t>
      </w:r>
    </w:p>
    <w:p w14:paraId="2EE42BE8" w14:textId="77777777" w:rsidR="00597A26" w:rsidRPr="00597A26" w:rsidRDefault="00597A26" w:rsidP="00597A26">
      <w:pPr>
        <w:rPr>
          <w:rFonts w:cs="Segoe UI"/>
          <w:szCs w:val="14"/>
        </w:rPr>
      </w:pPr>
      <w:r w:rsidRPr="00597A26">
        <w:rPr>
          <w:rFonts w:cs="Segoe UI"/>
          <w:szCs w:val="14"/>
        </w:rPr>
        <w:t>B.   The chief executive officer (CEO)</w:t>
      </w:r>
    </w:p>
    <w:p w14:paraId="0275328F" w14:textId="77777777" w:rsidR="00597A26" w:rsidRPr="00597A26" w:rsidRDefault="00597A26" w:rsidP="00597A26">
      <w:pPr>
        <w:rPr>
          <w:rFonts w:cs="Segoe UI"/>
          <w:szCs w:val="14"/>
        </w:rPr>
      </w:pPr>
      <w:r w:rsidRPr="00597A26">
        <w:rPr>
          <w:rFonts w:cs="Segoe UI"/>
          <w:szCs w:val="14"/>
        </w:rPr>
        <w:t>C.   The chief information officer (CIO)</w:t>
      </w:r>
    </w:p>
    <w:p w14:paraId="6521522B" w14:textId="16342703" w:rsidR="00597A26" w:rsidRPr="00597A26" w:rsidRDefault="00597A26" w:rsidP="00597A26">
      <w:pPr>
        <w:rPr>
          <w:rFonts w:cs="Segoe UI"/>
          <w:szCs w:val="14"/>
        </w:rPr>
      </w:pPr>
      <w:r w:rsidRPr="00597A26">
        <w:rPr>
          <w:rFonts w:cs="Segoe UI"/>
          <w:szCs w:val="14"/>
        </w:rPr>
        <w:t xml:space="preserve">D.   The chief </w:t>
      </w:r>
      <w:r w:rsidR="00810BD3">
        <w:rPr>
          <w:rFonts w:cs="Segoe UI"/>
          <w:szCs w:val="14"/>
        </w:rPr>
        <w:t>InfoSec</w:t>
      </w:r>
      <w:r w:rsidRPr="00597A26">
        <w:rPr>
          <w:rFonts w:cs="Segoe UI"/>
          <w:szCs w:val="14"/>
        </w:rPr>
        <w:t xml:space="preserve"> officer (CISO)</w:t>
      </w:r>
    </w:p>
    <w:p w14:paraId="4A5A1AA2" w14:textId="77777777" w:rsidR="00597A26" w:rsidRPr="00597A26" w:rsidRDefault="00934794" w:rsidP="00597A26">
      <w:pPr>
        <w:rPr>
          <w:rFonts w:cs="Segoe UI"/>
          <w:szCs w:val="14"/>
        </w:rPr>
      </w:pPr>
      <w:hyperlink r:id="rId16" w:anchor="ch2sa7" w:history="1">
        <w:r w:rsidR="00597A26" w:rsidRPr="00597A26">
          <w:rPr>
            <w:rFonts w:cs="Segoe UI"/>
            <w:szCs w:val="14"/>
          </w:rPr>
          <w:t>7</w:t>
        </w:r>
      </w:hyperlink>
      <w:r w:rsidR="00597A26" w:rsidRPr="00597A26">
        <w:rPr>
          <w:rFonts w:cs="Segoe UI"/>
          <w:szCs w:val="14"/>
        </w:rPr>
        <w:t>.   In a U.S. public company, a CISO will generally report the state of the organization’s cybersecurity program to:</w:t>
      </w:r>
    </w:p>
    <w:p w14:paraId="7DBC8F9D" w14:textId="77777777" w:rsidR="00597A26" w:rsidRPr="00597A26" w:rsidRDefault="00597A26" w:rsidP="00597A26">
      <w:pPr>
        <w:rPr>
          <w:rFonts w:cs="Segoe UI"/>
          <w:szCs w:val="14"/>
        </w:rPr>
      </w:pPr>
      <w:r w:rsidRPr="00597A26">
        <w:rPr>
          <w:rFonts w:cs="Segoe UI"/>
          <w:szCs w:val="14"/>
        </w:rPr>
        <w:t>A.   The Treadway Commission</w:t>
      </w:r>
    </w:p>
    <w:p w14:paraId="45DE8746" w14:textId="77777777" w:rsidR="00597A26" w:rsidRPr="00597A26" w:rsidRDefault="00597A26" w:rsidP="00597A26">
      <w:pPr>
        <w:rPr>
          <w:rFonts w:cs="Segoe UI"/>
          <w:szCs w:val="14"/>
        </w:rPr>
      </w:pPr>
      <w:r w:rsidRPr="00597A26">
        <w:rPr>
          <w:rFonts w:cs="Segoe UI"/>
          <w:szCs w:val="14"/>
        </w:rPr>
        <w:t>B.   Independent auditors</w:t>
      </w:r>
    </w:p>
    <w:p w14:paraId="04F87168" w14:textId="77777777" w:rsidR="00597A26" w:rsidRPr="00597A26" w:rsidRDefault="00597A26" w:rsidP="00597A26">
      <w:pPr>
        <w:rPr>
          <w:rFonts w:cs="Segoe UI"/>
          <w:szCs w:val="14"/>
        </w:rPr>
      </w:pPr>
      <w:r w:rsidRPr="00597A26">
        <w:rPr>
          <w:rFonts w:cs="Segoe UI"/>
          <w:szCs w:val="14"/>
        </w:rPr>
        <w:t>C.   The U.S. Securities and Exchange Commission</w:t>
      </w:r>
    </w:p>
    <w:p w14:paraId="4A23689D" w14:textId="77777777" w:rsidR="00597A26" w:rsidRPr="00597A26" w:rsidRDefault="00597A26" w:rsidP="00597A26">
      <w:pPr>
        <w:rPr>
          <w:rFonts w:cs="Segoe UI"/>
          <w:szCs w:val="14"/>
        </w:rPr>
      </w:pPr>
      <w:r w:rsidRPr="00597A26">
        <w:rPr>
          <w:rFonts w:cs="Segoe UI"/>
          <w:szCs w:val="14"/>
        </w:rPr>
        <w:t>D.   The audit committee of the board of directors</w:t>
      </w:r>
    </w:p>
    <w:p w14:paraId="4B7133F7" w14:textId="77777777" w:rsidR="00597A26" w:rsidRPr="00597A26" w:rsidRDefault="00934794" w:rsidP="00597A26">
      <w:pPr>
        <w:rPr>
          <w:rFonts w:cs="Segoe UI"/>
          <w:szCs w:val="14"/>
        </w:rPr>
      </w:pPr>
      <w:hyperlink r:id="rId17" w:anchor="ch2sa8" w:history="1">
        <w:r w:rsidR="00597A26" w:rsidRPr="00597A26">
          <w:rPr>
            <w:rFonts w:cs="Segoe UI"/>
            <w:szCs w:val="14"/>
          </w:rPr>
          <w:t>8</w:t>
        </w:r>
      </w:hyperlink>
      <w:r w:rsidR="00597A26" w:rsidRPr="00597A26">
        <w:rPr>
          <w:rFonts w:cs="Segoe UI"/>
          <w:szCs w:val="14"/>
        </w:rPr>
        <w:t>.   A new CISO in an organization is building its cybersecurity program from the ground up. To ensure collaboration among business leaders and department heads in the organization, the CISO should form and manage which of the following?</w:t>
      </w:r>
    </w:p>
    <w:p w14:paraId="50E357E8" w14:textId="77777777" w:rsidR="00597A26" w:rsidRPr="00597A26" w:rsidRDefault="00597A26" w:rsidP="00597A26">
      <w:pPr>
        <w:rPr>
          <w:rFonts w:cs="Segoe UI"/>
          <w:szCs w:val="14"/>
        </w:rPr>
      </w:pPr>
      <w:r w:rsidRPr="00597A26">
        <w:rPr>
          <w:rFonts w:cs="Segoe UI"/>
          <w:szCs w:val="14"/>
        </w:rPr>
        <w:t>A.   A risk committee of the board of directors</w:t>
      </w:r>
    </w:p>
    <w:p w14:paraId="3CB03C91" w14:textId="77777777" w:rsidR="00597A26" w:rsidRPr="00597A26" w:rsidRDefault="00597A26" w:rsidP="00597A26">
      <w:pPr>
        <w:rPr>
          <w:rFonts w:cs="Segoe UI"/>
          <w:szCs w:val="14"/>
        </w:rPr>
      </w:pPr>
      <w:r w:rsidRPr="00597A26">
        <w:rPr>
          <w:rFonts w:cs="Segoe UI"/>
          <w:szCs w:val="14"/>
        </w:rPr>
        <w:t>B.   A cybersecurity steering committee</w:t>
      </w:r>
    </w:p>
    <w:p w14:paraId="501065FC" w14:textId="77777777" w:rsidR="00597A26" w:rsidRPr="00597A26" w:rsidRDefault="00597A26" w:rsidP="00597A26">
      <w:pPr>
        <w:rPr>
          <w:rFonts w:cs="Segoe UI"/>
          <w:szCs w:val="14"/>
        </w:rPr>
      </w:pPr>
      <w:r w:rsidRPr="00597A26">
        <w:rPr>
          <w:rFonts w:cs="Segoe UI"/>
          <w:szCs w:val="14"/>
        </w:rPr>
        <w:t>C.   An audit committee of the board of directors</w:t>
      </w:r>
    </w:p>
    <w:p w14:paraId="20255030" w14:textId="77777777" w:rsidR="00597A26" w:rsidRPr="00597A26" w:rsidRDefault="00597A26" w:rsidP="00597A26">
      <w:pPr>
        <w:rPr>
          <w:rFonts w:cs="Segoe UI"/>
          <w:szCs w:val="14"/>
        </w:rPr>
      </w:pPr>
      <w:r w:rsidRPr="00597A26">
        <w:rPr>
          <w:rFonts w:cs="Segoe UI"/>
          <w:szCs w:val="14"/>
        </w:rPr>
        <w:t>D.   Business-aligned security policy</w:t>
      </w:r>
    </w:p>
    <w:p w14:paraId="5281FA88" w14:textId="77777777" w:rsidR="00597A26" w:rsidRPr="00597A26" w:rsidRDefault="00934794" w:rsidP="00597A26">
      <w:pPr>
        <w:rPr>
          <w:rFonts w:cs="Segoe UI"/>
          <w:szCs w:val="14"/>
        </w:rPr>
      </w:pPr>
      <w:hyperlink r:id="rId18" w:anchor="ch2sa9" w:history="1">
        <w:r w:rsidR="00597A26" w:rsidRPr="00597A26">
          <w:rPr>
            <w:rFonts w:cs="Segoe UI"/>
            <w:szCs w:val="14"/>
          </w:rPr>
          <w:t>9</w:t>
        </w:r>
      </w:hyperlink>
      <w:r w:rsidR="00597A26" w:rsidRPr="00597A26">
        <w:rPr>
          <w:rFonts w:cs="Segoe UI"/>
          <w:szCs w:val="14"/>
        </w:rPr>
        <w:t>.   Who is the best person or group to make cyber-risk treatment decisions?</w:t>
      </w:r>
    </w:p>
    <w:p w14:paraId="5F751CFB" w14:textId="6E9AF332" w:rsidR="00597A26" w:rsidRPr="00597A26" w:rsidRDefault="00597A26" w:rsidP="00597A26">
      <w:pPr>
        <w:rPr>
          <w:rFonts w:cs="Segoe UI"/>
          <w:szCs w:val="14"/>
        </w:rPr>
      </w:pPr>
      <w:r w:rsidRPr="00597A26">
        <w:rPr>
          <w:rFonts w:cs="Segoe UI"/>
          <w:szCs w:val="14"/>
        </w:rPr>
        <w:t xml:space="preserve">A.   The chief </w:t>
      </w:r>
      <w:r w:rsidR="00810BD3">
        <w:rPr>
          <w:rFonts w:cs="Segoe UI"/>
          <w:szCs w:val="14"/>
        </w:rPr>
        <w:t>InfoSec</w:t>
      </w:r>
      <w:r w:rsidRPr="00597A26">
        <w:rPr>
          <w:rFonts w:cs="Segoe UI"/>
          <w:szCs w:val="14"/>
        </w:rPr>
        <w:t xml:space="preserve"> officer (CISO)</w:t>
      </w:r>
    </w:p>
    <w:p w14:paraId="2AE5A067" w14:textId="77777777" w:rsidR="00597A26" w:rsidRPr="00597A26" w:rsidRDefault="00597A26" w:rsidP="00597A26">
      <w:pPr>
        <w:rPr>
          <w:rFonts w:cs="Segoe UI"/>
          <w:szCs w:val="14"/>
        </w:rPr>
      </w:pPr>
      <w:r w:rsidRPr="00597A26">
        <w:rPr>
          <w:rFonts w:cs="Segoe UI"/>
          <w:szCs w:val="14"/>
        </w:rPr>
        <w:t>B.   The audit committee of the board of directors</w:t>
      </w:r>
    </w:p>
    <w:p w14:paraId="46475361" w14:textId="77777777" w:rsidR="00597A26" w:rsidRPr="00597A26" w:rsidRDefault="00597A26" w:rsidP="00597A26">
      <w:pPr>
        <w:rPr>
          <w:rFonts w:cs="Segoe UI"/>
          <w:szCs w:val="14"/>
        </w:rPr>
      </w:pPr>
      <w:r w:rsidRPr="00597A26">
        <w:rPr>
          <w:rFonts w:cs="Segoe UI"/>
          <w:szCs w:val="14"/>
        </w:rPr>
        <w:t>C.   The cybersecurity steering committee</w:t>
      </w:r>
    </w:p>
    <w:p w14:paraId="3956806A" w14:textId="77777777" w:rsidR="00597A26" w:rsidRPr="00597A26" w:rsidRDefault="00597A26" w:rsidP="00597A26">
      <w:pPr>
        <w:rPr>
          <w:rFonts w:cs="Segoe UI"/>
          <w:szCs w:val="14"/>
        </w:rPr>
      </w:pPr>
      <w:r w:rsidRPr="00597A26">
        <w:rPr>
          <w:rFonts w:cs="Segoe UI"/>
          <w:szCs w:val="14"/>
        </w:rPr>
        <w:t>D.   The chief risk officer (CRO)</w:t>
      </w:r>
    </w:p>
    <w:p w14:paraId="4689239F" w14:textId="77777777" w:rsidR="00597A26" w:rsidRPr="00597A26" w:rsidRDefault="00934794" w:rsidP="00597A26">
      <w:pPr>
        <w:rPr>
          <w:rFonts w:cs="Segoe UI"/>
          <w:szCs w:val="14"/>
        </w:rPr>
      </w:pPr>
      <w:hyperlink r:id="rId19" w:anchor="ch2sa10" w:history="1">
        <w:r w:rsidR="00597A26" w:rsidRPr="00597A26">
          <w:rPr>
            <w:rFonts w:cs="Segoe UI"/>
            <w:szCs w:val="14"/>
          </w:rPr>
          <w:t>10</w:t>
        </w:r>
      </w:hyperlink>
      <w:r w:rsidR="00597A26" w:rsidRPr="00597A26">
        <w:rPr>
          <w:rFonts w:cs="Segoe UI"/>
          <w:szCs w:val="14"/>
        </w:rPr>
        <w:t>.   Which is the best party to conduct access reviews?</w:t>
      </w:r>
    </w:p>
    <w:p w14:paraId="16285EAF" w14:textId="77777777" w:rsidR="00597A26" w:rsidRPr="00597A26" w:rsidRDefault="00597A26" w:rsidP="00597A26">
      <w:pPr>
        <w:rPr>
          <w:rFonts w:cs="Segoe UI"/>
          <w:szCs w:val="14"/>
        </w:rPr>
      </w:pPr>
      <w:r w:rsidRPr="00597A26">
        <w:rPr>
          <w:rFonts w:cs="Segoe UI"/>
          <w:szCs w:val="14"/>
        </w:rPr>
        <w:t>A.   Users’ managers</w:t>
      </w:r>
    </w:p>
    <w:p w14:paraId="25C523D6" w14:textId="02488741" w:rsidR="00597A26" w:rsidRPr="00597A26" w:rsidRDefault="00597A26" w:rsidP="00597A26">
      <w:pPr>
        <w:rPr>
          <w:rFonts w:cs="Segoe UI"/>
          <w:szCs w:val="14"/>
        </w:rPr>
      </w:pPr>
      <w:r w:rsidRPr="00597A26">
        <w:rPr>
          <w:rFonts w:cs="Segoe UI"/>
          <w:szCs w:val="14"/>
        </w:rPr>
        <w:t>B.   </w:t>
      </w:r>
      <w:r w:rsidR="00810BD3">
        <w:rPr>
          <w:rFonts w:cs="Segoe UI"/>
          <w:szCs w:val="14"/>
        </w:rPr>
        <w:t>InfoSec</w:t>
      </w:r>
      <w:r w:rsidRPr="00597A26">
        <w:rPr>
          <w:rFonts w:cs="Segoe UI"/>
          <w:szCs w:val="14"/>
        </w:rPr>
        <w:t xml:space="preserve"> manager</w:t>
      </w:r>
    </w:p>
    <w:p w14:paraId="16FC8E6E" w14:textId="77777777" w:rsidR="00597A26" w:rsidRPr="00597A26" w:rsidRDefault="00597A26" w:rsidP="00597A26">
      <w:pPr>
        <w:rPr>
          <w:rFonts w:cs="Segoe UI"/>
          <w:szCs w:val="14"/>
        </w:rPr>
      </w:pPr>
      <w:r w:rsidRPr="00597A26">
        <w:rPr>
          <w:rFonts w:cs="Segoe UI"/>
          <w:szCs w:val="14"/>
        </w:rPr>
        <w:t>C.   IT service desk</w:t>
      </w:r>
    </w:p>
    <w:p w14:paraId="71F0C296" w14:textId="77777777" w:rsidR="00597A26" w:rsidRPr="00597A26" w:rsidRDefault="00597A26" w:rsidP="00597A26">
      <w:pPr>
        <w:rPr>
          <w:rFonts w:cs="Segoe UI"/>
          <w:szCs w:val="14"/>
        </w:rPr>
      </w:pPr>
      <w:r w:rsidRPr="00597A26">
        <w:rPr>
          <w:rFonts w:cs="Segoe UI"/>
          <w:szCs w:val="14"/>
        </w:rPr>
        <w:t>D.   Department head</w:t>
      </w:r>
    </w:p>
    <w:p w14:paraId="3C65F046" w14:textId="77777777" w:rsidR="00597A26" w:rsidRPr="00597A26" w:rsidRDefault="00934794" w:rsidP="00597A26">
      <w:pPr>
        <w:rPr>
          <w:rFonts w:cs="Segoe UI"/>
          <w:szCs w:val="14"/>
        </w:rPr>
      </w:pPr>
      <w:hyperlink r:id="rId20" w:anchor="ch2sa11" w:history="1">
        <w:r w:rsidR="00597A26" w:rsidRPr="00597A26">
          <w:rPr>
            <w:rFonts w:cs="Segoe UI"/>
            <w:szCs w:val="14"/>
          </w:rPr>
          <w:t>11</w:t>
        </w:r>
      </w:hyperlink>
      <w:r w:rsidR="00597A26" w:rsidRPr="00597A26">
        <w:rPr>
          <w:rFonts w:cs="Segoe UI"/>
          <w:szCs w:val="14"/>
        </w:rPr>
        <w:t>.   Which is the best party to make decisions about the purpose and function of business applications?</w:t>
      </w:r>
    </w:p>
    <w:p w14:paraId="2DBF89F8" w14:textId="77777777" w:rsidR="00597A26" w:rsidRPr="00597A26" w:rsidRDefault="00597A26" w:rsidP="00597A26">
      <w:pPr>
        <w:rPr>
          <w:rFonts w:cs="Segoe UI"/>
          <w:szCs w:val="14"/>
        </w:rPr>
      </w:pPr>
      <w:r w:rsidRPr="00597A26">
        <w:rPr>
          <w:rFonts w:cs="Segoe UI"/>
          <w:szCs w:val="14"/>
        </w:rPr>
        <w:t>A.   Business department head</w:t>
      </w:r>
    </w:p>
    <w:p w14:paraId="281CAF16" w14:textId="77777777" w:rsidR="00597A26" w:rsidRPr="00597A26" w:rsidRDefault="00597A26" w:rsidP="00597A26">
      <w:pPr>
        <w:rPr>
          <w:rFonts w:cs="Segoe UI"/>
          <w:szCs w:val="14"/>
        </w:rPr>
      </w:pPr>
      <w:r w:rsidRPr="00597A26">
        <w:rPr>
          <w:rFonts w:cs="Segoe UI"/>
          <w:szCs w:val="14"/>
        </w:rPr>
        <w:t>B.   IT business analyst</w:t>
      </w:r>
    </w:p>
    <w:p w14:paraId="6F75971C" w14:textId="77777777" w:rsidR="00597A26" w:rsidRPr="00597A26" w:rsidRDefault="00597A26" w:rsidP="00597A26">
      <w:pPr>
        <w:rPr>
          <w:rFonts w:cs="Segoe UI"/>
          <w:szCs w:val="14"/>
        </w:rPr>
      </w:pPr>
      <w:r w:rsidRPr="00597A26">
        <w:rPr>
          <w:rFonts w:cs="Segoe UI"/>
          <w:szCs w:val="14"/>
        </w:rPr>
        <w:t>C.   Application developer</w:t>
      </w:r>
    </w:p>
    <w:p w14:paraId="0D330F40" w14:textId="77777777" w:rsidR="00597A26" w:rsidRPr="00597A26" w:rsidRDefault="00597A26" w:rsidP="00597A26">
      <w:pPr>
        <w:rPr>
          <w:rFonts w:cs="Segoe UI"/>
          <w:szCs w:val="14"/>
        </w:rPr>
      </w:pPr>
      <w:r w:rsidRPr="00597A26">
        <w:rPr>
          <w:rFonts w:cs="Segoe UI"/>
          <w:szCs w:val="14"/>
        </w:rPr>
        <w:t>D.   End user</w:t>
      </w:r>
    </w:p>
    <w:p w14:paraId="7ADCCA4F" w14:textId="77777777" w:rsidR="00597A26" w:rsidRPr="00597A26" w:rsidRDefault="00934794" w:rsidP="00597A26">
      <w:pPr>
        <w:rPr>
          <w:rFonts w:cs="Segoe UI"/>
          <w:szCs w:val="14"/>
        </w:rPr>
      </w:pPr>
      <w:hyperlink r:id="rId21" w:anchor="ch2sa12" w:history="1">
        <w:r w:rsidR="00597A26" w:rsidRPr="00597A26">
          <w:rPr>
            <w:rFonts w:cs="Segoe UI"/>
            <w:szCs w:val="14"/>
          </w:rPr>
          <w:t>12</w:t>
        </w:r>
      </w:hyperlink>
      <w:r w:rsidR="00597A26" w:rsidRPr="00597A26">
        <w:rPr>
          <w:rFonts w:cs="Segoe UI"/>
          <w:szCs w:val="14"/>
        </w:rPr>
        <w:t>.   Which of the following is the best definition of custodial responsibility?</w:t>
      </w:r>
    </w:p>
    <w:p w14:paraId="034A4485" w14:textId="77777777" w:rsidR="00597A26" w:rsidRPr="00597A26" w:rsidRDefault="00597A26" w:rsidP="00597A26">
      <w:pPr>
        <w:rPr>
          <w:rFonts w:cs="Segoe UI"/>
          <w:szCs w:val="14"/>
        </w:rPr>
      </w:pPr>
      <w:r w:rsidRPr="00597A26">
        <w:rPr>
          <w:rFonts w:cs="Segoe UI"/>
          <w:szCs w:val="14"/>
        </w:rPr>
        <w:t>A.   Custodian protects assets based on customer’s defined interests</w:t>
      </w:r>
    </w:p>
    <w:p w14:paraId="533353B1" w14:textId="77777777" w:rsidR="00597A26" w:rsidRPr="00597A26" w:rsidRDefault="00597A26" w:rsidP="00597A26">
      <w:pPr>
        <w:rPr>
          <w:rFonts w:cs="Segoe UI"/>
          <w:szCs w:val="14"/>
        </w:rPr>
      </w:pPr>
      <w:r w:rsidRPr="00597A26">
        <w:rPr>
          <w:rFonts w:cs="Segoe UI"/>
          <w:szCs w:val="14"/>
        </w:rPr>
        <w:t>B.   Custodian protects assets based on its own defined interests</w:t>
      </w:r>
    </w:p>
    <w:p w14:paraId="731EA20A" w14:textId="77777777" w:rsidR="00597A26" w:rsidRPr="00597A26" w:rsidRDefault="00597A26" w:rsidP="00597A26">
      <w:pPr>
        <w:rPr>
          <w:rFonts w:cs="Segoe UI"/>
          <w:szCs w:val="14"/>
        </w:rPr>
      </w:pPr>
      <w:r w:rsidRPr="00597A26">
        <w:rPr>
          <w:rFonts w:cs="Segoe UI"/>
          <w:szCs w:val="14"/>
        </w:rPr>
        <w:t>C.   Custodian makes decisions based on its own defined interests</w:t>
      </w:r>
    </w:p>
    <w:p w14:paraId="793B4A52" w14:textId="77777777" w:rsidR="00597A26" w:rsidRPr="00597A26" w:rsidRDefault="00597A26" w:rsidP="00597A26">
      <w:pPr>
        <w:rPr>
          <w:rFonts w:cs="Segoe UI"/>
          <w:szCs w:val="14"/>
        </w:rPr>
      </w:pPr>
      <w:r w:rsidRPr="00597A26">
        <w:rPr>
          <w:rFonts w:cs="Segoe UI"/>
          <w:szCs w:val="14"/>
        </w:rPr>
        <w:t>D.   Custodian makes decisions based on customer’s defined interests</w:t>
      </w:r>
    </w:p>
    <w:p w14:paraId="729F332F" w14:textId="77777777" w:rsidR="00597A26" w:rsidRPr="00597A26" w:rsidRDefault="00934794" w:rsidP="00597A26">
      <w:pPr>
        <w:rPr>
          <w:rFonts w:cs="Segoe UI"/>
          <w:szCs w:val="14"/>
        </w:rPr>
      </w:pPr>
      <w:hyperlink r:id="rId22" w:anchor="ch2sa13" w:history="1">
        <w:r w:rsidR="00597A26" w:rsidRPr="00597A26">
          <w:rPr>
            <w:rFonts w:cs="Segoe UI"/>
            <w:szCs w:val="14"/>
          </w:rPr>
          <w:t>13</w:t>
        </w:r>
      </w:hyperlink>
      <w:r w:rsidR="00597A26" w:rsidRPr="00597A26">
        <w:rPr>
          <w:rFonts w:cs="Segoe UI"/>
          <w:szCs w:val="14"/>
        </w:rPr>
        <w:t>.   What is the primary risk of IT acting as custodian for a business owner?</w:t>
      </w:r>
    </w:p>
    <w:p w14:paraId="607B749A" w14:textId="77777777" w:rsidR="00597A26" w:rsidRPr="00597A26" w:rsidRDefault="00597A26" w:rsidP="00597A26">
      <w:pPr>
        <w:rPr>
          <w:rFonts w:cs="Segoe UI"/>
          <w:szCs w:val="14"/>
        </w:rPr>
      </w:pPr>
      <w:r w:rsidRPr="00597A26">
        <w:rPr>
          <w:rFonts w:cs="Segoe UI"/>
          <w:szCs w:val="14"/>
        </w:rPr>
        <w:t>A.   IT may not have enough interest to provide quality care for business applications.</w:t>
      </w:r>
    </w:p>
    <w:p w14:paraId="7B3532C0" w14:textId="77777777" w:rsidR="00597A26" w:rsidRPr="00597A26" w:rsidRDefault="00597A26" w:rsidP="00597A26">
      <w:pPr>
        <w:rPr>
          <w:rFonts w:cs="Segoe UI"/>
          <w:szCs w:val="14"/>
        </w:rPr>
      </w:pPr>
      <w:r w:rsidRPr="00597A26">
        <w:rPr>
          <w:rFonts w:cs="Segoe UI"/>
          <w:szCs w:val="14"/>
        </w:rPr>
        <w:t>B.   IT may not have sufficient staffing to care for business applications properly.</w:t>
      </w:r>
    </w:p>
    <w:p w14:paraId="42E8E4CA" w14:textId="77777777" w:rsidR="00597A26" w:rsidRPr="00597A26" w:rsidRDefault="00597A26" w:rsidP="00597A26">
      <w:pPr>
        <w:rPr>
          <w:rFonts w:cs="Segoe UI"/>
          <w:szCs w:val="14"/>
        </w:rPr>
      </w:pPr>
      <w:r w:rsidRPr="00597A26">
        <w:rPr>
          <w:rFonts w:cs="Segoe UI"/>
          <w:szCs w:val="14"/>
        </w:rPr>
        <w:t>C.   IT may have insufficient knowledge of business operations to make good decisions.</w:t>
      </w:r>
    </w:p>
    <w:p w14:paraId="7B9DE8BB" w14:textId="77777777" w:rsidR="00597A26" w:rsidRPr="00597A26" w:rsidRDefault="00597A26" w:rsidP="00597A26">
      <w:pPr>
        <w:rPr>
          <w:rFonts w:cs="Segoe UI"/>
          <w:szCs w:val="14"/>
        </w:rPr>
      </w:pPr>
      <w:r w:rsidRPr="00597A26">
        <w:rPr>
          <w:rFonts w:cs="Segoe UI"/>
          <w:szCs w:val="14"/>
        </w:rPr>
        <w:t>D.   Business departments might not give IT sufficient access to manage applications properly.</w:t>
      </w:r>
    </w:p>
    <w:p w14:paraId="73F6357B" w14:textId="77777777" w:rsidR="00597A26" w:rsidRPr="00597A26" w:rsidRDefault="00934794" w:rsidP="00597A26">
      <w:pPr>
        <w:rPr>
          <w:rFonts w:cs="Segoe UI"/>
          <w:szCs w:val="14"/>
        </w:rPr>
      </w:pPr>
      <w:hyperlink r:id="rId23" w:anchor="ch2sa14" w:history="1">
        <w:r w:rsidR="00597A26" w:rsidRPr="00597A26">
          <w:rPr>
            <w:rFonts w:cs="Segoe UI"/>
            <w:szCs w:val="14"/>
          </w:rPr>
          <w:t>14</w:t>
        </w:r>
      </w:hyperlink>
      <w:r w:rsidR="00597A26" w:rsidRPr="00597A26">
        <w:rPr>
          <w:rFonts w:cs="Segoe UI"/>
          <w:szCs w:val="14"/>
        </w:rPr>
        <w:t>.   An organization needs to hire an executive who will build a management program that will consider threats and vulnerabilities and determine controls needed to protect systems and work centers. What is the best job title for this position?</w:t>
      </w:r>
    </w:p>
    <w:p w14:paraId="476EB116" w14:textId="77777777" w:rsidR="00597A26" w:rsidRPr="00597A26" w:rsidRDefault="00597A26" w:rsidP="00597A26">
      <w:pPr>
        <w:rPr>
          <w:rFonts w:cs="Segoe UI"/>
          <w:szCs w:val="14"/>
        </w:rPr>
      </w:pPr>
      <w:r w:rsidRPr="00597A26">
        <w:rPr>
          <w:rFonts w:cs="Segoe UI"/>
          <w:szCs w:val="14"/>
        </w:rPr>
        <w:t>A.   CSO</w:t>
      </w:r>
    </w:p>
    <w:p w14:paraId="7C8C6724" w14:textId="77777777" w:rsidR="00597A26" w:rsidRPr="00597A26" w:rsidRDefault="00597A26" w:rsidP="00597A26">
      <w:pPr>
        <w:rPr>
          <w:rFonts w:cs="Segoe UI"/>
          <w:szCs w:val="14"/>
        </w:rPr>
      </w:pPr>
      <w:r w:rsidRPr="00597A26">
        <w:rPr>
          <w:rFonts w:cs="Segoe UI"/>
          <w:szCs w:val="14"/>
        </w:rPr>
        <w:t>B.   CRO</w:t>
      </w:r>
    </w:p>
    <w:p w14:paraId="315DBB3A" w14:textId="77777777" w:rsidR="00597A26" w:rsidRPr="00597A26" w:rsidRDefault="00597A26" w:rsidP="00597A26">
      <w:pPr>
        <w:rPr>
          <w:rFonts w:cs="Segoe UI"/>
          <w:szCs w:val="14"/>
        </w:rPr>
      </w:pPr>
      <w:r w:rsidRPr="00597A26">
        <w:rPr>
          <w:rFonts w:cs="Segoe UI"/>
          <w:szCs w:val="14"/>
        </w:rPr>
        <w:t>C.   CISO</w:t>
      </w:r>
    </w:p>
    <w:p w14:paraId="73E47051" w14:textId="77777777" w:rsidR="00597A26" w:rsidRPr="00597A26" w:rsidRDefault="00597A26" w:rsidP="00597A26">
      <w:pPr>
        <w:rPr>
          <w:rFonts w:cs="Segoe UI"/>
          <w:szCs w:val="14"/>
        </w:rPr>
      </w:pPr>
      <w:r w:rsidRPr="00597A26">
        <w:rPr>
          <w:rFonts w:cs="Segoe UI"/>
          <w:szCs w:val="14"/>
        </w:rPr>
        <w:t>D.   CIRO</w:t>
      </w:r>
    </w:p>
    <w:p w14:paraId="1DB5C1DF" w14:textId="77777777" w:rsidR="00597A26" w:rsidRPr="00597A26" w:rsidRDefault="00934794" w:rsidP="00597A26">
      <w:pPr>
        <w:rPr>
          <w:rFonts w:cs="Segoe UI"/>
          <w:szCs w:val="14"/>
        </w:rPr>
      </w:pPr>
      <w:hyperlink r:id="rId24" w:anchor="ch2sa15" w:history="1">
        <w:r w:rsidR="00597A26" w:rsidRPr="00597A26">
          <w:rPr>
            <w:rFonts w:cs="Segoe UI"/>
            <w:szCs w:val="14"/>
          </w:rPr>
          <w:t>15</w:t>
        </w:r>
      </w:hyperlink>
      <w:r w:rsidR="00597A26" w:rsidRPr="00597A26">
        <w:rPr>
          <w:rFonts w:cs="Segoe UI"/>
          <w:szCs w:val="14"/>
        </w:rPr>
        <w:t>.   An organization needs to hire an executive who will be responsible for ensuring that the organization’s policies, business processes, and information systems are compliant with laws and regulations concerning the proper collection, use, and protection of personally identifiable information. What is the best job title for the organization to use for this position?</w:t>
      </w:r>
    </w:p>
    <w:p w14:paraId="60DB57F5" w14:textId="77777777" w:rsidR="00597A26" w:rsidRPr="00597A26" w:rsidRDefault="00597A26" w:rsidP="00597A26">
      <w:pPr>
        <w:rPr>
          <w:rFonts w:cs="Segoe UI"/>
          <w:szCs w:val="14"/>
        </w:rPr>
      </w:pPr>
      <w:r w:rsidRPr="00597A26">
        <w:rPr>
          <w:rFonts w:cs="Segoe UI"/>
          <w:szCs w:val="14"/>
        </w:rPr>
        <w:t>A.   CSO</w:t>
      </w:r>
    </w:p>
    <w:p w14:paraId="59CA4AF0" w14:textId="77777777" w:rsidR="00597A26" w:rsidRPr="00597A26" w:rsidRDefault="00597A26" w:rsidP="00597A26">
      <w:pPr>
        <w:rPr>
          <w:rFonts w:cs="Segoe UI"/>
          <w:szCs w:val="14"/>
        </w:rPr>
      </w:pPr>
      <w:r w:rsidRPr="00597A26">
        <w:rPr>
          <w:rFonts w:cs="Segoe UI"/>
          <w:szCs w:val="14"/>
        </w:rPr>
        <w:t>B.   CIRO</w:t>
      </w:r>
    </w:p>
    <w:p w14:paraId="40A9B978" w14:textId="77777777" w:rsidR="00597A26" w:rsidRPr="00597A26" w:rsidRDefault="00597A26" w:rsidP="00597A26">
      <w:pPr>
        <w:rPr>
          <w:rFonts w:cs="Segoe UI"/>
          <w:szCs w:val="14"/>
        </w:rPr>
      </w:pPr>
      <w:r w:rsidRPr="00597A26">
        <w:rPr>
          <w:rFonts w:cs="Segoe UI"/>
          <w:szCs w:val="14"/>
        </w:rPr>
        <w:t>C.   CISO</w:t>
      </w:r>
    </w:p>
    <w:p w14:paraId="4A3D1A18" w14:textId="77777777" w:rsidR="00597A26" w:rsidRPr="00597A26" w:rsidRDefault="00597A26" w:rsidP="00597A26">
      <w:pPr>
        <w:rPr>
          <w:rFonts w:cs="Segoe UI"/>
          <w:szCs w:val="14"/>
        </w:rPr>
      </w:pPr>
      <w:r w:rsidRPr="00597A26">
        <w:rPr>
          <w:rFonts w:cs="Segoe UI"/>
          <w:szCs w:val="14"/>
        </w:rPr>
        <w:t>D.   CPO</w:t>
      </w:r>
    </w:p>
    <w:p w14:paraId="251EDAF8" w14:textId="77777777" w:rsidR="00597A26" w:rsidRPr="00597A26" w:rsidRDefault="00934794" w:rsidP="00597A26">
      <w:pPr>
        <w:rPr>
          <w:rFonts w:cs="Segoe UI"/>
          <w:szCs w:val="14"/>
        </w:rPr>
      </w:pPr>
      <w:hyperlink r:id="rId25" w:anchor="ch2sa16" w:history="1">
        <w:r w:rsidR="00597A26" w:rsidRPr="00597A26">
          <w:rPr>
            <w:rFonts w:cs="Segoe UI"/>
            <w:szCs w:val="14"/>
          </w:rPr>
          <w:t>16</w:t>
        </w:r>
      </w:hyperlink>
      <w:r w:rsidR="00597A26" w:rsidRPr="00597A26">
        <w:rPr>
          <w:rFonts w:cs="Segoe UI"/>
          <w:szCs w:val="14"/>
        </w:rPr>
        <w:t>.   The Big Data Company is adjusting several position titles in its IT department to reflect industry standards. Included in consideration are two individuals: The first is responsible for the overall relationships and data flows among its internal and external information systems. The second is responsible for the overall health and management of systems containing information. Which two job titles are most appropriate for these two roles?</w:t>
      </w:r>
    </w:p>
    <w:p w14:paraId="2BC3242D" w14:textId="77777777" w:rsidR="00597A26" w:rsidRPr="00597A26" w:rsidRDefault="00597A26" w:rsidP="00597A26">
      <w:pPr>
        <w:rPr>
          <w:rFonts w:cs="Segoe UI"/>
          <w:szCs w:val="14"/>
        </w:rPr>
      </w:pPr>
      <w:r w:rsidRPr="00597A26">
        <w:rPr>
          <w:rFonts w:cs="Segoe UI"/>
          <w:szCs w:val="14"/>
        </w:rPr>
        <w:t>A.   Systems architect and database administrator</w:t>
      </w:r>
    </w:p>
    <w:p w14:paraId="784FA225" w14:textId="77777777" w:rsidR="00597A26" w:rsidRPr="00597A26" w:rsidRDefault="00597A26" w:rsidP="00597A26">
      <w:pPr>
        <w:rPr>
          <w:rFonts w:cs="Segoe UI"/>
          <w:szCs w:val="14"/>
        </w:rPr>
      </w:pPr>
      <w:r w:rsidRPr="00597A26">
        <w:rPr>
          <w:rFonts w:cs="Segoe UI"/>
          <w:szCs w:val="14"/>
        </w:rPr>
        <w:t>B.   Data architect and data scientist</w:t>
      </w:r>
    </w:p>
    <w:p w14:paraId="220C5071" w14:textId="77777777" w:rsidR="00597A26" w:rsidRPr="00597A26" w:rsidRDefault="00597A26" w:rsidP="00597A26">
      <w:pPr>
        <w:rPr>
          <w:rFonts w:cs="Segoe UI"/>
          <w:szCs w:val="14"/>
        </w:rPr>
      </w:pPr>
      <w:r w:rsidRPr="00597A26">
        <w:rPr>
          <w:rFonts w:cs="Segoe UI"/>
          <w:szCs w:val="14"/>
        </w:rPr>
        <w:t>C.   Data scientist and database administrator</w:t>
      </w:r>
    </w:p>
    <w:p w14:paraId="4D76C136" w14:textId="77777777" w:rsidR="00597A26" w:rsidRPr="00597A26" w:rsidRDefault="00597A26" w:rsidP="00597A26">
      <w:pPr>
        <w:rPr>
          <w:rFonts w:cs="Segoe UI"/>
          <w:szCs w:val="14"/>
        </w:rPr>
      </w:pPr>
      <w:r w:rsidRPr="00597A26">
        <w:rPr>
          <w:rFonts w:cs="Segoe UI"/>
          <w:szCs w:val="14"/>
        </w:rPr>
        <w:t>D.   Data architect and database administrator</w:t>
      </w:r>
    </w:p>
    <w:p w14:paraId="5FDF1D5E" w14:textId="77777777" w:rsidR="00597A26" w:rsidRPr="00597A26" w:rsidRDefault="00934794" w:rsidP="00597A26">
      <w:pPr>
        <w:rPr>
          <w:rFonts w:cs="Segoe UI"/>
          <w:szCs w:val="14"/>
        </w:rPr>
      </w:pPr>
      <w:hyperlink r:id="rId26" w:anchor="ch2sa17" w:history="1">
        <w:r w:rsidR="00597A26" w:rsidRPr="00597A26">
          <w:rPr>
            <w:rFonts w:cs="Segoe UI"/>
            <w:szCs w:val="14"/>
          </w:rPr>
          <w:t>17</w:t>
        </w:r>
      </w:hyperlink>
      <w:r w:rsidR="00597A26" w:rsidRPr="00597A26">
        <w:rPr>
          <w:rFonts w:cs="Segoe UI"/>
          <w:szCs w:val="14"/>
        </w:rPr>
        <w:t>.   What is the primary distinction between a network engineer and a telecom engineer?</w:t>
      </w:r>
    </w:p>
    <w:p w14:paraId="0D767671" w14:textId="77777777" w:rsidR="00597A26" w:rsidRPr="00597A26" w:rsidRDefault="00597A26" w:rsidP="00597A26">
      <w:pPr>
        <w:rPr>
          <w:rFonts w:cs="Segoe UI"/>
          <w:szCs w:val="14"/>
        </w:rPr>
      </w:pPr>
      <w:r w:rsidRPr="00597A26">
        <w:rPr>
          <w:rFonts w:cs="Segoe UI"/>
          <w:szCs w:val="14"/>
        </w:rPr>
        <w:t>A.   A network engineer is primarily involved with networks and internal network media, while a telecom engineer is primarily involved with networks and external (carrier) network media.</w:t>
      </w:r>
    </w:p>
    <w:p w14:paraId="14AA97FB" w14:textId="77777777" w:rsidR="00597A26" w:rsidRPr="00597A26" w:rsidRDefault="00597A26" w:rsidP="00597A26">
      <w:pPr>
        <w:rPr>
          <w:rFonts w:cs="Segoe UI"/>
          <w:szCs w:val="14"/>
        </w:rPr>
      </w:pPr>
      <w:r w:rsidRPr="00597A26">
        <w:rPr>
          <w:rFonts w:cs="Segoe UI"/>
          <w:szCs w:val="14"/>
        </w:rPr>
        <w:t>B.   A network engineer is primarily involved with networks and external (carrier) network media, while a telecom engineer is primarily involved with networks and internal network media.</w:t>
      </w:r>
    </w:p>
    <w:p w14:paraId="6F95443C" w14:textId="77777777" w:rsidR="00597A26" w:rsidRPr="00597A26" w:rsidRDefault="00597A26" w:rsidP="00597A26">
      <w:pPr>
        <w:rPr>
          <w:rFonts w:cs="Segoe UI"/>
          <w:szCs w:val="14"/>
        </w:rPr>
      </w:pPr>
      <w:r w:rsidRPr="00597A26">
        <w:rPr>
          <w:rFonts w:cs="Segoe UI"/>
          <w:szCs w:val="14"/>
        </w:rPr>
        <w:t>C.   A network engineer is primarily involved with layer 3 protocols and above, while a telecom engineer is primarily involved with layer 1 and layer 2 protocols.</w:t>
      </w:r>
    </w:p>
    <w:p w14:paraId="4C6799A6" w14:textId="77777777" w:rsidR="00597A26" w:rsidRPr="00597A26" w:rsidRDefault="00597A26" w:rsidP="00597A26">
      <w:pPr>
        <w:rPr>
          <w:rFonts w:cs="Segoe UI"/>
          <w:szCs w:val="14"/>
        </w:rPr>
      </w:pPr>
      <w:r w:rsidRPr="00597A26">
        <w:rPr>
          <w:rFonts w:cs="Segoe UI"/>
          <w:szCs w:val="14"/>
        </w:rPr>
        <w:t>D.   There is no distinction, as both are involved in all aspects of an organization’s networks.</w:t>
      </w:r>
    </w:p>
    <w:p w14:paraId="3D7E45DA" w14:textId="77777777" w:rsidR="00597A26" w:rsidRPr="00597A26" w:rsidRDefault="00934794" w:rsidP="00597A26">
      <w:pPr>
        <w:rPr>
          <w:rFonts w:cs="Segoe UI"/>
          <w:szCs w:val="14"/>
        </w:rPr>
      </w:pPr>
      <w:hyperlink r:id="rId27" w:anchor="ch2sa18" w:history="1">
        <w:r w:rsidR="00597A26" w:rsidRPr="00597A26">
          <w:rPr>
            <w:rFonts w:cs="Segoe UI"/>
            <w:szCs w:val="14"/>
          </w:rPr>
          <w:t>18</w:t>
        </w:r>
      </w:hyperlink>
      <w:r w:rsidR="00597A26" w:rsidRPr="00597A26">
        <w:rPr>
          <w:rFonts w:cs="Segoe UI"/>
          <w:szCs w:val="14"/>
        </w:rPr>
        <w:t>.   An organization that is a U.S. public company is redesigning its access management and access review controls. What is the best role for internal audit in this redesign effort?</w:t>
      </w:r>
    </w:p>
    <w:p w14:paraId="304AA027" w14:textId="77777777" w:rsidR="00597A26" w:rsidRPr="00597A26" w:rsidRDefault="00597A26" w:rsidP="00597A26">
      <w:pPr>
        <w:rPr>
          <w:rFonts w:cs="Segoe UI"/>
          <w:szCs w:val="14"/>
        </w:rPr>
      </w:pPr>
      <w:r w:rsidRPr="00597A26">
        <w:rPr>
          <w:rFonts w:cs="Segoe UI"/>
          <w:szCs w:val="14"/>
        </w:rPr>
        <w:t>A.   Develop procedures</w:t>
      </w:r>
    </w:p>
    <w:p w14:paraId="39EEB77C" w14:textId="77777777" w:rsidR="00597A26" w:rsidRPr="00597A26" w:rsidRDefault="00597A26" w:rsidP="00597A26">
      <w:pPr>
        <w:rPr>
          <w:rFonts w:cs="Segoe UI"/>
          <w:szCs w:val="14"/>
        </w:rPr>
      </w:pPr>
      <w:r w:rsidRPr="00597A26">
        <w:rPr>
          <w:rFonts w:cs="Segoe UI"/>
          <w:szCs w:val="14"/>
        </w:rPr>
        <w:t>B.   Design controls</w:t>
      </w:r>
    </w:p>
    <w:p w14:paraId="1601D62F" w14:textId="77777777" w:rsidR="00597A26" w:rsidRPr="00597A26" w:rsidRDefault="00597A26" w:rsidP="00597A26">
      <w:pPr>
        <w:rPr>
          <w:rFonts w:cs="Segoe UI"/>
          <w:szCs w:val="14"/>
        </w:rPr>
      </w:pPr>
      <w:r w:rsidRPr="00597A26">
        <w:rPr>
          <w:rFonts w:cs="Segoe UI"/>
          <w:szCs w:val="14"/>
        </w:rPr>
        <w:t>C.   Provide feedback on control design</w:t>
      </w:r>
    </w:p>
    <w:p w14:paraId="5F827D26" w14:textId="77777777" w:rsidR="00597A26" w:rsidRPr="00597A26" w:rsidRDefault="00597A26" w:rsidP="00597A26">
      <w:pPr>
        <w:rPr>
          <w:rFonts w:cs="Segoe UI"/>
          <w:szCs w:val="14"/>
        </w:rPr>
      </w:pPr>
      <w:r w:rsidRPr="00597A26">
        <w:rPr>
          <w:rFonts w:cs="Segoe UI"/>
          <w:szCs w:val="14"/>
        </w:rPr>
        <w:lastRenderedPageBreak/>
        <w:t>D.   Develop controls and procedures</w:t>
      </w:r>
    </w:p>
    <w:p w14:paraId="2C07FDDD" w14:textId="77777777" w:rsidR="00597A26" w:rsidRPr="00597A26" w:rsidRDefault="00934794" w:rsidP="00597A26">
      <w:pPr>
        <w:rPr>
          <w:rFonts w:cs="Segoe UI"/>
          <w:szCs w:val="14"/>
        </w:rPr>
      </w:pPr>
      <w:hyperlink r:id="rId28" w:anchor="ch2sa19" w:history="1">
        <w:r w:rsidR="00597A26" w:rsidRPr="00597A26">
          <w:rPr>
            <w:rFonts w:cs="Segoe UI"/>
            <w:szCs w:val="14"/>
          </w:rPr>
          <w:t>19</w:t>
        </w:r>
      </w:hyperlink>
      <w:r w:rsidR="00597A26" w:rsidRPr="00597A26">
        <w:rPr>
          <w:rFonts w:cs="Segoe UI"/>
          <w:szCs w:val="14"/>
        </w:rPr>
        <w:t>.   A security operations manager is proposing that engineers who design and manage information systems play a role in monitoring those systems. Is design and management compatible with monitoring? Why or why not?</w:t>
      </w:r>
    </w:p>
    <w:p w14:paraId="49A2BFB5" w14:textId="77777777" w:rsidR="00597A26" w:rsidRPr="00597A26" w:rsidRDefault="00597A26" w:rsidP="00597A26">
      <w:pPr>
        <w:rPr>
          <w:rFonts w:cs="Segoe UI"/>
          <w:szCs w:val="14"/>
        </w:rPr>
      </w:pPr>
      <w:r w:rsidRPr="00597A26">
        <w:rPr>
          <w:rFonts w:cs="Segoe UI"/>
          <w:szCs w:val="14"/>
        </w:rPr>
        <w:t>A.   Personnel who design and manage systems should not perform a monitoring role because this is a conflict of interest.</w:t>
      </w:r>
    </w:p>
    <w:p w14:paraId="03A153FB" w14:textId="77777777" w:rsidR="00597A26" w:rsidRPr="00597A26" w:rsidRDefault="00597A26" w:rsidP="00597A26">
      <w:pPr>
        <w:rPr>
          <w:rFonts w:cs="Segoe UI"/>
          <w:szCs w:val="14"/>
        </w:rPr>
      </w:pPr>
      <w:r w:rsidRPr="00597A26">
        <w:rPr>
          <w:rFonts w:cs="Segoe UI"/>
          <w:szCs w:val="14"/>
        </w:rPr>
        <w:t>B.   Personnel who design and manage systems will be more familiar with the reasons and steps to take when alerts are generated.</w:t>
      </w:r>
    </w:p>
    <w:p w14:paraId="5F1F73C3" w14:textId="77777777" w:rsidR="00597A26" w:rsidRPr="00597A26" w:rsidRDefault="00597A26" w:rsidP="00597A26">
      <w:pPr>
        <w:rPr>
          <w:rFonts w:cs="Segoe UI"/>
          <w:szCs w:val="14"/>
        </w:rPr>
      </w:pPr>
      <w:r w:rsidRPr="00597A26">
        <w:rPr>
          <w:rFonts w:cs="Segoe UI"/>
          <w:szCs w:val="14"/>
        </w:rPr>
        <w:t>C.   Personnel who design and manage systems will not be familiar with response procedures when alerts are generated.</w:t>
      </w:r>
    </w:p>
    <w:p w14:paraId="54A8E6CA" w14:textId="77777777" w:rsidR="00597A26" w:rsidRPr="00597A26" w:rsidRDefault="00597A26" w:rsidP="00597A26">
      <w:pPr>
        <w:rPr>
          <w:rFonts w:cs="Segoe UI"/>
          <w:szCs w:val="14"/>
        </w:rPr>
      </w:pPr>
      <w:r w:rsidRPr="00597A26">
        <w:rPr>
          <w:rFonts w:cs="Segoe UI"/>
          <w:szCs w:val="14"/>
        </w:rPr>
        <w:t>D.   Personnel who design and manage systems are not permitted access to production environments and should not perform monitoring.</w:t>
      </w:r>
    </w:p>
    <w:p w14:paraId="6EAAC340" w14:textId="54080DA5" w:rsidR="00597A26" w:rsidRPr="00597A26" w:rsidRDefault="00934794" w:rsidP="00597A26">
      <w:pPr>
        <w:rPr>
          <w:rFonts w:cs="Segoe UI"/>
          <w:szCs w:val="14"/>
        </w:rPr>
      </w:pPr>
      <w:hyperlink r:id="rId29" w:anchor="ch2sa20" w:history="1">
        <w:r w:rsidR="00597A26" w:rsidRPr="00597A26">
          <w:rPr>
            <w:rFonts w:cs="Segoe UI"/>
            <w:szCs w:val="14"/>
          </w:rPr>
          <w:t>20</w:t>
        </w:r>
      </w:hyperlink>
      <w:r w:rsidR="00597A26" w:rsidRPr="00597A26">
        <w:rPr>
          <w:rFonts w:cs="Segoe UI"/>
          <w:szCs w:val="14"/>
        </w:rPr>
        <w:t xml:space="preserve">.   What is the purpose of metrics in an </w:t>
      </w:r>
      <w:r w:rsidR="00810BD3">
        <w:rPr>
          <w:rFonts w:cs="Segoe UI"/>
          <w:szCs w:val="14"/>
        </w:rPr>
        <w:t>InfoSec</w:t>
      </w:r>
      <w:r w:rsidR="00597A26" w:rsidRPr="00597A26">
        <w:rPr>
          <w:rFonts w:cs="Segoe UI"/>
          <w:szCs w:val="14"/>
        </w:rPr>
        <w:t xml:space="preserve"> program?</w:t>
      </w:r>
    </w:p>
    <w:p w14:paraId="28114F5C" w14:textId="77777777" w:rsidR="00597A26" w:rsidRPr="00597A26" w:rsidRDefault="00597A26" w:rsidP="00597A26">
      <w:pPr>
        <w:rPr>
          <w:rFonts w:cs="Segoe UI"/>
          <w:szCs w:val="14"/>
        </w:rPr>
      </w:pPr>
      <w:r w:rsidRPr="00597A26">
        <w:rPr>
          <w:rFonts w:cs="Segoe UI"/>
          <w:szCs w:val="14"/>
        </w:rPr>
        <w:t>A.   To measure the performance and effectiveness of security controls</w:t>
      </w:r>
    </w:p>
    <w:p w14:paraId="3B1E3F7C" w14:textId="77777777" w:rsidR="00597A26" w:rsidRPr="00597A26" w:rsidRDefault="00597A26" w:rsidP="00597A26">
      <w:pPr>
        <w:rPr>
          <w:rFonts w:cs="Segoe UI"/>
          <w:szCs w:val="14"/>
        </w:rPr>
      </w:pPr>
      <w:r w:rsidRPr="00597A26">
        <w:rPr>
          <w:rFonts w:cs="Segoe UI"/>
          <w:szCs w:val="14"/>
        </w:rPr>
        <w:t>B.   To measure the likelihood of an attack on the organization</w:t>
      </w:r>
    </w:p>
    <w:p w14:paraId="12764154" w14:textId="77777777" w:rsidR="00597A26" w:rsidRPr="00597A26" w:rsidRDefault="00597A26" w:rsidP="00597A26">
      <w:pPr>
        <w:rPr>
          <w:rFonts w:cs="Segoe UI"/>
          <w:szCs w:val="14"/>
        </w:rPr>
      </w:pPr>
      <w:r w:rsidRPr="00597A26">
        <w:rPr>
          <w:rFonts w:cs="Segoe UI"/>
          <w:szCs w:val="14"/>
        </w:rPr>
        <w:t>C.   To predict the likelihood of an attack on an organization</w:t>
      </w:r>
    </w:p>
    <w:p w14:paraId="5DB4FFB7" w14:textId="77777777" w:rsidR="00597A26" w:rsidRPr="00597A26" w:rsidRDefault="00597A26" w:rsidP="00597A26">
      <w:pPr>
        <w:rPr>
          <w:rFonts w:cs="Segoe UI"/>
          <w:szCs w:val="14"/>
        </w:rPr>
      </w:pPr>
      <w:r w:rsidRPr="00597A26">
        <w:rPr>
          <w:rFonts w:cs="Segoe UI"/>
          <w:szCs w:val="14"/>
        </w:rPr>
        <w:t>D.   To predict the method of an attack on an organization</w:t>
      </w:r>
    </w:p>
    <w:p w14:paraId="03C30546" w14:textId="77777777" w:rsidR="00597A26" w:rsidRPr="00597A26" w:rsidRDefault="00934794" w:rsidP="00597A26">
      <w:pPr>
        <w:rPr>
          <w:rFonts w:cs="Segoe UI"/>
          <w:szCs w:val="14"/>
        </w:rPr>
      </w:pPr>
      <w:hyperlink r:id="rId30" w:anchor="ch2sa21" w:history="1">
        <w:r w:rsidR="00597A26" w:rsidRPr="00597A26">
          <w:rPr>
            <w:rFonts w:cs="Segoe UI"/>
            <w:szCs w:val="14"/>
          </w:rPr>
          <w:t>21</w:t>
        </w:r>
      </w:hyperlink>
      <w:r w:rsidR="00597A26" w:rsidRPr="00597A26">
        <w:rPr>
          <w:rFonts w:cs="Segoe UI"/>
          <w:szCs w:val="14"/>
        </w:rPr>
        <w:t>.   Which security metric is best considered a leading indicator of an attack?</w:t>
      </w:r>
    </w:p>
    <w:p w14:paraId="6BADF038" w14:textId="77777777" w:rsidR="00597A26" w:rsidRPr="00597A26" w:rsidRDefault="00597A26" w:rsidP="00597A26">
      <w:pPr>
        <w:rPr>
          <w:rFonts w:cs="Segoe UI"/>
          <w:szCs w:val="14"/>
        </w:rPr>
      </w:pPr>
      <w:r w:rsidRPr="00597A26">
        <w:rPr>
          <w:rFonts w:cs="Segoe UI"/>
          <w:szCs w:val="14"/>
        </w:rPr>
        <w:t>A.   Number of firewall rules triggered</w:t>
      </w:r>
    </w:p>
    <w:p w14:paraId="0AE5917A" w14:textId="77777777" w:rsidR="00597A26" w:rsidRPr="00597A26" w:rsidRDefault="00597A26" w:rsidP="00597A26">
      <w:pPr>
        <w:rPr>
          <w:rFonts w:cs="Segoe UI"/>
          <w:szCs w:val="14"/>
        </w:rPr>
      </w:pPr>
      <w:r w:rsidRPr="00597A26">
        <w:rPr>
          <w:rFonts w:cs="Segoe UI"/>
          <w:szCs w:val="14"/>
        </w:rPr>
        <w:t>B.   Number of security awareness training sessions completed</w:t>
      </w:r>
    </w:p>
    <w:p w14:paraId="240AB5FC" w14:textId="77777777" w:rsidR="00597A26" w:rsidRPr="00597A26" w:rsidRDefault="00597A26" w:rsidP="00597A26">
      <w:pPr>
        <w:rPr>
          <w:rFonts w:cs="Segoe UI"/>
          <w:szCs w:val="14"/>
        </w:rPr>
      </w:pPr>
      <w:r w:rsidRPr="00597A26">
        <w:rPr>
          <w:rFonts w:cs="Segoe UI"/>
          <w:szCs w:val="14"/>
        </w:rPr>
        <w:t>C.   Percentage of systems scanned</w:t>
      </w:r>
    </w:p>
    <w:p w14:paraId="49F45505" w14:textId="77777777" w:rsidR="00597A26" w:rsidRPr="00597A26" w:rsidRDefault="00597A26" w:rsidP="00597A26">
      <w:pPr>
        <w:rPr>
          <w:rFonts w:cs="Segoe UI"/>
          <w:szCs w:val="14"/>
        </w:rPr>
      </w:pPr>
      <w:r w:rsidRPr="00597A26">
        <w:rPr>
          <w:rFonts w:cs="Segoe UI"/>
          <w:szCs w:val="14"/>
        </w:rPr>
        <w:t>D.   Mean time to apply security patches</w:t>
      </w:r>
    </w:p>
    <w:p w14:paraId="3D6E7DCE" w14:textId="77777777" w:rsidR="00597A26" w:rsidRPr="00597A26" w:rsidRDefault="00934794" w:rsidP="00597A26">
      <w:pPr>
        <w:rPr>
          <w:rFonts w:cs="Segoe UI"/>
          <w:szCs w:val="14"/>
        </w:rPr>
      </w:pPr>
      <w:hyperlink r:id="rId31" w:anchor="ch2sa22" w:history="1">
        <w:r w:rsidR="00597A26" w:rsidRPr="00597A26">
          <w:rPr>
            <w:rFonts w:cs="Segoe UI"/>
            <w:szCs w:val="14"/>
          </w:rPr>
          <w:t>22</w:t>
        </w:r>
      </w:hyperlink>
      <w:r w:rsidR="00597A26" w:rsidRPr="00597A26">
        <w:rPr>
          <w:rFonts w:cs="Segoe UI"/>
          <w:szCs w:val="14"/>
        </w:rPr>
        <w:t>.   Steve, a CISO, has vulnerability management metrics and needs to build business-level metrics. Which of the following is the best leading indicator metric suitable for his organization’s board of directors?</w:t>
      </w:r>
    </w:p>
    <w:p w14:paraId="52DD0B45" w14:textId="77777777" w:rsidR="00597A26" w:rsidRPr="00597A26" w:rsidRDefault="00597A26" w:rsidP="00597A26">
      <w:pPr>
        <w:rPr>
          <w:rFonts w:cs="Segoe UI"/>
          <w:szCs w:val="14"/>
        </w:rPr>
      </w:pPr>
      <w:r w:rsidRPr="00597A26">
        <w:rPr>
          <w:rFonts w:cs="Segoe UI"/>
          <w:szCs w:val="14"/>
        </w:rPr>
        <w:t>A.   Average time to patch servers supporting manufacturing processes</w:t>
      </w:r>
    </w:p>
    <w:p w14:paraId="05064231" w14:textId="77777777" w:rsidR="00597A26" w:rsidRPr="00597A26" w:rsidRDefault="00597A26" w:rsidP="00597A26">
      <w:pPr>
        <w:rPr>
          <w:rFonts w:cs="Segoe UI"/>
          <w:szCs w:val="14"/>
        </w:rPr>
      </w:pPr>
      <w:r w:rsidRPr="00597A26">
        <w:rPr>
          <w:rFonts w:cs="Segoe UI"/>
          <w:szCs w:val="14"/>
        </w:rPr>
        <w:t>B.   Frequency of security scans of servers supporting manufacturing processes</w:t>
      </w:r>
    </w:p>
    <w:p w14:paraId="5C260965" w14:textId="77777777" w:rsidR="00597A26" w:rsidRPr="00597A26" w:rsidRDefault="00597A26" w:rsidP="00597A26">
      <w:pPr>
        <w:rPr>
          <w:rFonts w:cs="Segoe UI"/>
          <w:szCs w:val="14"/>
        </w:rPr>
      </w:pPr>
      <w:r w:rsidRPr="00597A26">
        <w:rPr>
          <w:rFonts w:cs="Segoe UI"/>
          <w:szCs w:val="14"/>
        </w:rPr>
        <w:t>C.   Percentage of servers supporting manufacturing processes that are scanned by vulnerability scanning tools</w:t>
      </w:r>
    </w:p>
    <w:p w14:paraId="3A435F5A" w14:textId="77777777" w:rsidR="00597A26" w:rsidRPr="00597A26" w:rsidRDefault="00597A26" w:rsidP="00597A26">
      <w:pPr>
        <w:rPr>
          <w:rFonts w:cs="Segoe UI"/>
          <w:szCs w:val="14"/>
        </w:rPr>
      </w:pPr>
      <w:r w:rsidRPr="00597A26">
        <w:rPr>
          <w:rFonts w:cs="Segoe UI"/>
          <w:szCs w:val="14"/>
        </w:rPr>
        <w:t>D.   Number of vulnerabilities remediated on servers supporting manufacturing processes</w:t>
      </w:r>
    </w:p>
    <w:p w14:paraId="45ADDC9B" w14:textId="77777777" w:rsidR="00597A26" w:rsidRPr="00597A26" w:rsidRDefault="00934794" w:rsidP="00597A26">
      <w:pPr>
        <w:rPr>
          <w:rFonts w:cs="Segoe UI"/>
          <w:szCs w:val="14"/>
        </w:rPr>
      </w:pPr>
      <w:hyperlink r:id="rId32" w:anchor="ch2sa23" w:history="1">
        <w:r w:rsidR="00597A26" w:rsidRPr="00597A26">
          <w:rPr>
            <w:rFonts w:cs="Segoe UI"/>
            <w:szCs w:val="14"/>
          </w:rPr>
          <w:t>23</w:t>
        </w:r>
      </w:hyperlink>
      <w:r w:rsidR="00597A26" w:rsidRPr="00597A26">
        <w:rPr>
          <w:rFonts w:cs="Segoe UI"/>
          <w:szCs w:val="14"/>
        </w:rPr>
        <w:t>.   The metric “percentage of systems with completed installation of advanced antimalware” is best described as what?</w:t>
      </w:r>
    </w:p>
    <w:p w14:paraId="39F50924" w14:textId="77777777" w:rsidR="00597A26" w:rsidRPr="00597A26" w:rsidRDefault="00597A26" w:rsidP="00597A26">
      <w:pPr>
        <w:rPr>
          <w:rFonts w:cs="Segoe UI"/>
          <w:szCs w:val="14"/>
        </w:rPr>
      </w:pPr>
      <w:r w:rsidRPr="00597A26">
        <w:rPr>
          <w:rFonts w:cs="Segoe UI"/>
          <w:szCs w:val="14"/>
        </w:rPr>
        <w:t>A.   Key operational indicator (KOI)</w:t>
      </w:r>
    </w:p>
    <w:p w14:paraId="086C73F6" w14:textId="77777777" w:rsidR="00597A26" w:rsidRPr="00597A26" w:rsidRDefault="00597A26" w:rsidP="00597A26">
      <w:pPr>
        <w:rPr>
          <w:rFonts w:cs="Segoe UI"/>
          <w:szCs w:val="14"/>
        </w:rPr>
      </w:pPr>
      <w:r w:rsidRPr="00597A26">
        <w:rPr>
          <w:rFonts w:cs="Segoe UI"/>
          <w:szCs w:val="14"/>
        </w:rPr>
        <w:t>B.   Key performance indicator (KPI)</w:t>
      </w:r>
    </w:p>
    <w:p w14:paraId="43A95B97" w14:textId="77777777" w:rsidR="00597A26" w:rsidRPr="00597A26" w:rsidRDefault="00597A26" w:rsidP="00597A26">
      <w:pPr>
        <w:rPr>
          <w:rFonts w:cs="Segoe UI"/>
          <w:szCs w:val="14"/>
        </w:rPr>
      </w:pPr>
      <w:r w:rsidRPr="00597A26">
        <w:rPr>
          <w:rFonts w:cs="Segoe UI"/>
          <w:szCs w:val="14"/>
        </w:rPr>
        <w:t>C.   Key goal indicator (KGI)</w:t>
      </w:r>
    </w:p>
    <w:p w14:paraId="532B84AC" w14:textId="77777777" w:rsidR="00597A26" w:rsidRPr="00597A26" w:rsidRDefault="00597A26" w:rsidP="00597A26">
      <w:pPr>
        <w:rPr>
          <w:rFonts w:cs="Segoe UI"/>
          <w:szCs w:val="14"/>
        </w:rPr>
      </w:pPr>
      <w:r w:rsidRPr="00597A26">
        <w:rPr>
          <w:rFonts w:cs="Segoe UI"/>
          <w:szCs w:val="14"/>
        </w:rPr>
        <w:t>D.   Key risk indicator (KRI)</w:t>
      </w:r>
    </w:p>
    <w:p w14:paraId="478DAC00" w14:textId="77777777" w:rsidR="00597A26" w:rsidRPr="00597A26" w:rsidRDefault="00934794" w:rsidP="00597A26">
      <w:pPr>
        <w:rPr>
          <w:rFonts w:cs="Segoe UI"/>
          <w:szCs w:val="14"/>
        </w:rPr>
      </w:pPr>
      <w:hyperlink r:id="rId33" w:anchor="ch2sa24" w:history="1">
        <w:r w:rsidR="00597A26" w:rsidRPr="00597A26">
          <w:rPr>
            <w:rFonts w:cs="Segoe UI"/>
            <w:szCs w:val="14"/>
          </w:rPr>
          <w:t>24</w:t>
        </w:r>
      </w:hyperlink>
      <w:r w:rsidR="00597A26" w:rsidRPr="00597A26">
        <w:rPr>
          <w:rFonts w:cs="Segoe UI"/>
          <w:szCs w:val="14"/>
        </w:rPr>
        <w:t xml:space="preserve">.   A member of the board of directors has asked </w:t>
      </w:r>
      <w:proofErr w:type="spellStart"/>
      <w:r w:rsidR="00597A26" w:rsidRPr="00597A26">
        <w:rPr>
          <w:rFonts w:cs="Segoe UI"/>
          <w:szCs w:val="14"/>
        </w:rPr>
        <w:t>Ravila</w:t>
      </w:r>
      <w:proofErr w:type="spellEnd"/>
      <w:r w:rsidR="00597A26" w:rsidRPr="00597A26">
        <w:rPr>
          <w:rFonts w:cs="Segoe UI"/>
          <w:szCs w:val="14"/>
        </w:rPr>
        <w:t>, a CIRO, to produce a metric showing the reduction of risk as a result of the organization making key improvements to its security information and event management system. Which type of metric is most suitable for this purpose?</w:t>
      </w:r>
    </w:p>
    <w:p w14:paraId="210C5CF6" w14:textId="77777777" w:rsidR="00597A26" w:rsidRPr="00597A26" w:rsidRDefault="00597A26" w:rsidP="00597A26">
      <w:pPr>
        <w:rPr>
          <w:rFonts w:cs="Segoe UI"/>
          <w:szCs w:val="14"/>
        </w:rPr>
      </w:pPr>
      <w:r w:rsidRPr="00597A26">
        <w:rPr>
          <w:rFonts w:cs="Segoe UI"/>
          <w:szCs w:val="14"/>
        </w:rPr>
        <w:t>A.   KGI</w:t>
      </w:r>
    </w:p>
    <w:p w14:paraId="7256FE7D" w14:textId="77777777" w:rsidR="00597A26" w:rsidRPr="00597A26" w:rsidRDefault="00597A26" w:rsidP="00597A26">
      <w:pPr>
        <w:rPr>
          <w:rFonts w:cs="Segoe UI"/>
          <w:szCs w:val="14"/>
        </w:rPr>
      </w:pPr>
      <w:r w:rsidRPr="00597A26">
        <w:rPr>
          <w:rFonts w:cs="Segoe UI"/>
          <w:szCs w:val="14"/>
        </w:rPr>
        <w:t>B.   RACI</w:t>
      </w:r>
    </w:p>
    <w:p w14:paraId="0E6DF94C" w14:textId="77777777" w:rsidR="00597A26" w:rsidRPr="00597A26" w:rsidRDefault="00597A26" w:rsidP="00597A26">
      <w:pPr>
        <w:rPr>
          <w:rFonts w:cs="Segoe UI"/>
          <w:szCs w:val="14"/>
        </w:rPr>
      </w:pPr>
      <w:r w:rsidRPr="00597A26">
        <w:rPr>
          <w:rFonts w:cs="Segoe UI"/>
          <w:szCs w:val="14"/>
        </w:rPr>
        <w:t>C.   KRI</w:t>
      </w:r>
    </w:p>
    <w:p w14:paraId="2C01A410" w14:textId="77777777" w:rsidR="00597A26" w:rsidRPr="00597A26" w:rsidRDefault="00597A26" w:rsidP="00597A26">
      <w:pPr>
        <w:rPr>
          <w:rFonts w:cs="Segoe UI"/>
          <w:szCs w:val="14"/>
        </w:rPr>
      </w:pPr>
      <w:r w:rsidRPr="00597A26">
        <w:rPr>
          <w:rFonts w:cs="Segoe UI"/>
          <w:szCs w:val="14"/>
        </w:rPr>
        <w:t>D.   ROSI</w:t>
      </w:r>
    </w:p>
    <w:p w14:paraId="55FFD047" w14:textId="77777777" w:rsidR="00597A26" w:rsidRPr="00597A26" w:rsidRDefault="00934794" w:rsidP="00597A26">
      <w:pPr>
        <w:rPr>
          <w:rFonts w:cs="Segoe UI"/>
          <w:szCs w:val="14"/>
        </w:rPr>
      </w:pPr>
      <w:hyperlink r:id="rId34" w:anchor="ch2sa25" w:history="1">
        <w:r w:rsidR="00597A26" w:rsidRPr="00597A26">
          <w:rPr>
            <w:rFonts w:cs="Segoe UI"/>
            <w:szCs w:val="14"/>
          </w:rPr>
          <w:t>25</w:t>
        </w:r>
      </w:hyperlink>
      <w:r w:rsidR="00597A26" w:rsidRPr="00597A26">
        <w:rPr>
          <w:rFonts w:cs="Segoe UI"/>
          <w:szCs w:val="14"/>
        </w:rPr>
        <w:t>.   A common way to determine the effectiveness of security and risk metrics is the SMART method. What does SMART stand for?</w:t>
      </w:r>
    </w:p>
    <w:p w14:paraId="51E62529" w14:textId="77777777" w:rsidR="00597A26" w:rsidRPr="00597A26" w:rsidRDefault="00597A26" w:rsidP="00597A26">
      <w:pPr>
        <w:rPr>
          <w:rFonts w:cs="Segoe UI"/>
          <w:szCs w:val="14"/>
        </w:rPr>
      </w:pPr>
      <w:r w:rsidRPr="00597A26">
        <w:rPr>
          <w:rFonts w:cs="Segoe UI"/>
          <w:szCs w:val="14"/>
        </w:rPr>
        <w:t>A.   Security Metrics Are Risk Treatment</w:t>
      </w:r>
    </w:p>
    <w:p w14:paraId="052C68EB" w14:textId="77777777" w:rsidR="00597A26" w:rsidRPr="00597A26" w:rsidRDefault="00597A26" w:rsidP="00597A26">
      <w:pPr>
        <w:rPr>
          <w:rFonts w:cs="Segoe UI"/>
          <w:szCs w:val="14"/>
        </w:rPr>
      </w:pPr>
      <w:r w:rsidRPr="00597A26">
        <w:rPr>
          <w:rFonts w:cs="Segoe UI"/>
          <w:szCs w:val="14"/>
        </w:rPr>
        <w:t>B.   Specific, Measurable, Attainable, Relevant, Timely</w:t>
      </w:r>
    </w:p>
    <w:p w14:paraId="13C1BCBE" w14:textId="77777777" w:rsidR="00597A26" w:rsidRPr="00597A26" w:rsidRDefault="00597A26" w:rsidP="00597A26">
      <w:pPr>
        <w:rPr>
          <w:rFonts w:cs="Segoe UI"/>
          <w:szCs w:val="14"/>
        </w:rPr>
      </w:pPr>
      <w:r w:rsidRPr="00597A26">
        <w:rPr>
          <w:rFonts w:cs="Segoe UI"/>
          <w:szCs w:val="14"/>
        </w:rPr>
        <w:t>C.   Specific, Measurable, Actionable, Relevant, Timely</w:t>
      </w:r>
    </w:p>
    <w:p w14:paraId="0A726F70" w14:textId="77777777" w:rsidR="00597A26" w:rsidRPr="00597A26" w:rsidRDefault="00597A26" w:rsidP="00597A26">
      <w:pPr>
        <w:rPr>
          <w:rFonts w:cs="Segoe UI"/>
          <w:szCs w:val="14"/>
        </w:rPr>
      </w:pPr>
      <w:r w:rsidRPr="00597A26">
        <w:rPr>
          <w:rFonts w:cs="Segoe UI"/>
          <w:szCs w:val="14"/>
        </w:rPr>
        <w:t>D.   Specific, Manageable, Actionable, Relevant, Timely</w:t>
      </w:r>
    </w:p>
    <w:p w14:paraId="6329C7D2" w14:textId="77777777" w:rsidR="00597A26" w:rsidRPr="00597A26" w:rsidRDefault="00934794" w:rsidP="00597A26">
      <w:pPr>
        <w:rPr>
          <w:rFonts w:cs="Segoe UI"/>
          <w:szCs w:val="14"/>
        </w:rPr>
      </w:pPr>
      <w:hyperlink r:id="rId35" w:anchor="ch2sa26" w:history="1">
        <w:r w:rsidR="00597A26" w:rsidRPr="00597A26">
          <w:rPr>
            <w:rFonts w:cs="Segoe UI"/>
            <w:szCs w:val="14"/>
          </w:rPr>
          <w:t>26</w:t>
        </w:r>
      </w:hyperlink>
      <w:r w:rsidR="00597A26" w:rsidRPr="00597A26">
        <w:rPr>
          <w:rFonts w:cs="Segoe UI"/>
          <w:szCs w:val="14"/>
        </w:rPr>
        <w:t>.   The statement “Complete migration of flagship system to latest version of vendor-supplied software” is an example of what?</w:t>
      </w:r>
    </w:p>
    <w:p w14:paraId="54E39C9A" w14:textId="77777777" w:rsidR="00597A26" w:rsidRPr="00597A26" w:rsidRDefault="00597A26" w:rsidP="00597A26">
      <w:pPr>
        <w:rPr>
          <w:rFonts w:cs="Segoe UI"/>
          <w:szCs w:val="14"/>
        </w:rPr>
      </w:pPr>
      <w:r w:rsidRPr="00597A26">
        <w:rPr>
          <w:rFonts w:cs="Segoe UI"/>
          <w:szCs w:val="14"/>
        </w:rPr>
        <w:t>A.   Mission statement</w:t>
      </w:r>
    </w:p>
    <w:p w14:paraId="3AFBAD91" w14:textId="77777777" w:rsidR="00597A26" w:rsidRPr="00597A26" w:rsidRDefault="00597A26" w:rsidP="00597A26">
      <w:pPr>
        <w:rPr>
          <w:rFonts w:cs="Segoe UI"/>
          <w:szCs w:val="14"/>
        </w:rPr>
      </w:pPr>
      <w:r w:rsidRPr="00597A26">
        <w:rPr>
          <w:rFonts w:cs="Segoe UI"/>
          <w:szCs w:val="14"/>
        </w:rPr>
        <w:t>B.   Vision statement</w:t>
      </w:r>
    </w:p>
    <w:p w14:paraId="643E638C" w14:textId="77777777" w:rsidR="00597A26" w:rsidRPr="00597A26" w:rsidRDefault="00597A26" w:rsidP="00597A26">
      <w:pPr>
        <w:rPr>
          <w:rFonts w:cs="Segoe UI"/>
          <w:szCs w:val="14"/>
        </w:rPr>
      </w:pPr>
      <w:r w:rsidRPr="00597A26">
        <w:rPr>
          <w:rFonts w:cs="Segoe UI"/>
          <w:szCs w:val="14"/>
        </w:rPr>
        <w:t>C.   Purpose statement</w:t>
      </w:r>
    </w:p>
    <w:p w14:paraId="487DE3D3" w14:textId="77777777" w:rsidR="00597A26" w:rsidRPr="00597A26" w:rsidRDefault="00597A26" w:rsidP="00597A26">
      <w:pPr>
        <w:rPr>
          <w:rFonts w:cs="Segoe UI"/>
          <w:szCs w:val="14"/>
        </w:rPr>
      </w:pPr>
      <w:r w:rsidRPr="00597A26">
        <w:rPr>
          <w:rFonts w:cs="Segoe UI"/>
          <w:szCs w:val="14"/>
        </w:rPr>
        <w:t>D.   Objective statement</w:t>
      </w:r>
    </w:p>
    <w:p w14:paraId="2099FA0F" w14:textId="77777777" w:rsidR="00597A26" w:rsidRPr="00597A26" w:rsidRDefault="00934794" w:rsidP="00597A26">
      <w:pPr>
        <w:rPr>
          <w:rFonts w:cs="Segoe UI"/>
          <w:szCs w:val="14"/>
        </w:rPr>
      </w:pPr>
      <w:hyperlink r:id="rId36" w:anchor="ch2sa27" w:history="1">
        <w:r w:rsidR="00597A26" w:rsidRPr="00597A26">
          <w:rPr>
            <w:rFonts w:cs="Segoe UI"/>
            <w:szCs w:val="14"/>
          </w:rPr>
          <w:t>27</w:t>
        </w:r>
      </w:hyperlink>
      <w:r w:rsidR="00597A26" w:rsidRPr="00597A26">
        <w:rPr>
          <w:rFonts w:cs="Segoe UI"/>
          <w:szCs w:val="14"/>
        </w:rPr>
        <w:t>.   Ernie, a CISO who manages a large security group, wants to create a mission statement for the CISO group. What is the best approach for creating this mission statement?</w:t>
      </w:r>
    </w:p>
    <w:p w14:paraId="4E1AD436" w14:textId="77777777" w:rsidR="00597A26" w:rsidRPr="00597A26" w:rsidRDefault="00597A26" w:rsidP="00597A26">
      <w:pPr>
        <w:rPr>
          <w:rFonts w:cs="Segoe UI"/>
          <w:szCs w:val="14"/>
        </w:rPr>
      </w:pPr>
      <w:r w:rsidRPr="00597A26">
        <w:rPr>
          <w:rFonts w:cs="Segoe UI"/>
          <w:szCs w:val="14"/>
        </w:rPr>
        <w:t>A.   Start with the organization’s mission statement.</w:t>
      </w:r>
    </w:p>
    <w:p w14:paraId="764BEF62" w14:textId="77777777" w:rsidR="00597A26" w:rsidRPr="00597A26" w:rsidRDefault="00597A26" w:rsidP="00597A26">
      <w:pPr>
        <w:rPr>
          <w:rFonts w:cs="Segoe UI"/>
          <w:szCs w:val="14"/>
        </w:rPr>
      </w:pPr>
      <w:r w:rsidRPr="00597A26">
        <w:rPr>
          <w:rFonts w:cs="Segoe UI"/>
          <w:szCs w:val="14"/>
        </w:rPr>
        <w:t>B.   Start with Ernie’s most recent performance review.</w:t>
      </w:r>
    </w:p>
    <w:p w14:paraId="5A2B85A6" w14:textId="4DC9A60E" w:rsidR="00597A26" w:rsidRPr="00597A26" w:rsidRDefault="00597A26" w:rsidP="00597A26">
      <w:pPr>
        <w:rPr>
          <w:rFonts w:cs="Segoe UI"/>
          <w:szCs w:val="14"/>
        </w:rPr>
      </w:pPr>
      <w:r w:rsidRPr="00597A26">
        <w:rPr>
          <w:rFonts w:cs="Segoe UI"/>
          <w:szCs w:val="14"/>
        </w:rPr>
        <w:t>C.   Start with the results of the most recent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w:t>
      </w:r>
    </w:p>
    <w:p w14:paraId="52B325AB" w14:textId="77777777" w:rsidR="00597A26" w:rsidRPr="00597A26" w:rsidRDefault="00597A26" w:rsidP="00597A26">
      <w:pPr>
        <w:rPr>
          <w:rFonts w:cs="Segoe UI"/>
          <w:szCs w:val="14"/>
        </w:rPr>
      </w:pPr>
      <w:r w:rsidRPr="00597A26">
        <w:rPr>
          <w:rFonts w:cs="Segoe UI"/>
          <w:szCs w:val="14"/>
        </w:rPr>
        <w:t>D.   Start with the body of open items in the risk register.</w:t>
      </w:r>
    </w:p>
    <w:p w14:paraId="3DB8EE55" w14:textId="77777777" w:rsidR="00597A26" w:rsidRPr="00597A26" w:rsidRDefault="00934794" w:rsidP="00597A26">
      <w:pPr>
        <w:rPr>
          <w:rFonts w:cs="Segoe UI"/>
          <w:szCs w:val="14"/>
        </w:rPr>
      </w:pPr>
      <w:hyperlink r:id="rId37" w:anchor="ch2sa28" w:history="1">
        <w:r w:rsidR="00597A26" w:rsidRPr="00597A26">
          <w:rPr>
            <w:rFonts w:cs="Segoe UI"/>
            <w:szCs w:val="14"/>
          </w:rPr>
          <w:t>28</w:t>
        </w:r>
      </w:hyperlink>
      <w:r w:rsidR="00597A26" w:rsidRPr="00597A26">
        <w:rPr>
          <w:rFonts w:cs="Segoe UI"/>
          <w:szCs w:val="14"/>
        </w:rPr>
        <w:t>.   Which of the following statements is the best description for the purpose of performing risk management?</w:t>
      </w:r>
    </w:p>
    <w:p w14:paraId="7A9C0B37" w14:textId="77777777" w:rsidR="00597A26" w:rsidRPr="00597A26" w:rsidRDefault="00597A26" w:rsidP="00597A26">
      <w:pPr>
        <w:rPr>
          <w:rFonts w:cs="Segoe UI"/>
          <w:szCs w:val="14"/>
        </w:rPr>
      </w:pPr>
      <w:r w:rsidRPr="00597A26">
        <w:rPr>
          <w:rFonts w:cs="Segoe UI"/>
          <w:szCs w:val="14"/>
        </w:rPr>
        <w:t>A.   Identify and manage vulnerabilities that may permit security events to occur.</w:t>
      </w:r>
    </w:p>
    <w:p w14:paraId="4F67431A" w14:textId="77777777" w:rsidR="00597A26" w:rsidRPr="00597A26" w:rsidRDefault="00597A26" w:rsidP="00597A26">
      <w:pPr>
        <w:rPr>
          <w:rFonts w:cs="Segoe UI"/>
          <w:szCs w:val="14"/>
        </w:rPr>
      </w:pPr>
      <w:r w:rsidRPr="00597A26">
        <w:rPr>
          <w:rFonts w:cs="Segoe UI"/>
          <w:szCs w:val="14"/>
        </w:rPr>
        <w:t>B.   Identify and address threats that are relevant to the organization.</w:t>
      </w:r>
    </w:p>
    <w:p w14:paraId="47861BAE" w14:textId="77777777" w:rsidR="00597A26" w:rsidRPr="00597A26" w:rsidRDefault="00597A26" w:rsidP="00597A26">
      <w:pPr>
        <w:rPr>
          <w:rFonts w:cs="Segoe UI"/>
          <w:szCs w:val="14"/>
        </w:rPr>
      </w:pPr>
      <w:r w:rsidRPr="00597A26">
        <w:rPr>
          <w:rFonts w:cs="Segoe UI"/>
          <w:szCs w:val="14"/>
        </w:rPr>
        <w:t>C.   Assess the risks associated with third-party service providers.</w:t>
      </w:r>
    </w:p>
    <w:p w14:paraId="7EE0B6E0" w14:textId="77777777" w:rsidR="00597A26" w:rsidRPr="00597A26" w:rsidRDefault="00597A26" w:rsidP="00597A26">
      <w:pPr>
        <w:rPr>
          <w:rFonts w:cs="Segoe UI"/>
          <w:szCs w:val="14"/>
        </w:rPr>
      </w:pPr>
      <w:r w:rsidRPr="00597A26">
        <w:rPr>
          <w:rFonts w:cs="Segoe UI"/>
          <w:szCs w:val="14"/>
        </w:rPr>
        <w:t>D.   Assess and manage risks associated with doing business online.</w:t>
      </w:r>
    </w:p>
    <w:p w14:paraId="0DD4B952" w14:textId="60C2CC19" w:rsidR="00597A26" w:rsidRPr="00597A26" w:rsidRDefault="00934794" w:rsidP="00597A26">
      <w:pPr>
        <w:rPr>
          <w:rFonts w:cs="Segoe UI"/>
          <w:szCs w:val="14"/>
        </w:rPr>
      </w:pPr>
      <w:hyperlink r:id="rId38" w:anchor="ch2sa29" w:history="1">
        <w:r w:rsidR="00597A26" w:rsidRPr="00597A26">
          <w:rPr>
            <w:rFonts w:cs="Segoe UI"/>
            <w:szCs w:val="14"/>
          </w:rPr>
          <w:t>29</w:t>
        </w:r>
      </w:hyperlink>
      <w:r w:rsidR="00597A26" w:rsidRPr="00597A26">
        <w:rPr>
          <w:rFonts w:cs="Segoe UI"/>
          <w:szCs w:val="14"/>
        </w:rPr>
        <w:t>.   Key metrics</w:t>
      </w:r>
      <w:r w:rsidR="0074682B">
        <w:rPr>
          <w:rFonts w:cs="Segoe UI"/>
          <w:szCs w:val="14"/>
        </w:rPr>
        <w:fldChar w:fldCharType="begin"/>
      </w:r>
      <w:r w:rsidR="0074682B">
        <w:instrText xml:space="preserve"> XE "</w:instrText>
      </w:r>
      <w:r w:rsidR="0074682B" w:rsidRPr="00D056E5">
        <w:rPr>
          <w:rFonts w:cs="Segoe UI"/>
          <w:szCs w:val="14"/>
        </w:rPr>
        <w:instrText>Key metrics</w:instrText>
      </w:r>
      <w:r w:rsidR="0074682B">
        <w:instrText xml:space="preserve">" </w:instrText>
      </w:r>
      <w:r w:rsidR="0074682B">
        <w:rPr>
          <w:rFonts w:cs="Segoe UI"/>
          <w:szCs w:val="14"/>
        </w:rPr>
        <w:fldChar w:fldCharType="end"/>
      </w:r>
      <w:r w:rsidR="00597A26" w:rsidRPr="00597A26">
        <w:rPr>
          <w:rFonts w:cs="Segoe UI"/>
          <w:szCs w:val="14"/>
        </w:rPr>
        <w:t xml:space="preserve"> showing effectiveness of a risk management program would not include which of the following?</w:t>
      </w:r>
    </w:p>
    <w:p w14:paraId="34D641B3" w14:textId="77777777" w:rsidR="00597A26" w:rsidRPr="00597A26" w:rsidRDefault="00597A26" w:rsidP="00597A26">
      <w:pPr>
        <w:rPr>
          <w:rFonts w:cs="Segoe UI"/>
          <w:szCs w:val="14"/>
        </w:rPr>
      </w:pPr>
      <w:r w:rsidRPr="00597A26">
        <w:rPr>
          <w:rFonts w:cs="Segoe UI"/>
          <w:szCs w:val="14"/>
        </w:rPr>
        <w:t>A.   Reduction in the number of security events</w:t>
      </w:r>
    </w:p>
    <w:p w14:paraId="1AA351BD" w14:textId="77777777" w:rsidR="00597A26" w:rsidRPr="00597A26" w:rsidRDefault="00597A26" w:rsidP="00597A26">
      <w:pPr>
        <w:rPr>
          <w:rFonts w:cs="Segoe UI"/>
          <w:szCs w:val="14"/>
        </w:rPr>
      </w:pPr>
      <w:r w:rsidRPr="00597A26">
        <w:rPr>
          <w:rFonts w:cs="Segoe UI"/>
          <w:szCs w:val="14"/>
        </w:rPr>
        <w:t>B.   Reduction in the impact of security events</w:t>
      </w:r>
    </w:p>
    <w:p w14:paraId="06836DBF" w14:textId="77777777" w:rsidR="00597A26" w:rsidRPr="00597A26" w:rsidRDefault="00597A26" w:rsidP="00597A26">
      <w:pPr>
        <w:rPr>
          <w:rFonts w:cs="Segoe UI"/>
          <w:szCs w:val="14"/>
        </w:rPr>
      </w:pPr>
      <w:r w:rsidRPr="00597A26">
        <w:rPr>
          <w:rFonts w:cs="Segoe UI"/>
          <w:szCs w:val="14"/>
        </w:rPr>
        <w:t>C.   Reduction in the time to remediate vulnerabilities</w:t>
      </w:r>
    </w:p>
    <w:p w14:paraId="7B15E0B2" w14:textId="77777777" w:rsidR="00597A26" w:rsidRPr="00597A26" w:rsidRDefault="00597A26" w:rsidP="00597A26">
      <w:pPr>
        <w:rPr>
          <w:rFonts w:cs="Segoe UI"/>
          <w:szCs w:val="14"/>
        </w:rPr>
      </w:pPr>
      <w:r w:rsidRPr="00597A26">
        <w:rPr>
          <w:rFonts w:cs="Segoe UI"/>
          <w:szCs w:val="14"/>
        </w:rPr>
        <w:t>D.   Reduction in the number of patches applied</w:t>
      </w:r>
    </w:p>
    <w:p w14:paraId="115A023B" w14:textId="77777777" w:rsidR="00597A26" w:rsidRPr="00597A26" w:rsidRDefault="00934794" w:rsidP="00597A26">
      <w:pPr>
        <w:rPr>
          <w:rFonts w:cs="Segoe UI"/>
          <w:szCs w:val="14"/>
        </w:rPr>
      </w:pPr>
      <w:hyperlink r:id="rId39" w:anchor="ch2sa30" w:history="1">
        <w:r w:rsidR="00597A26" w:rsidRPr="00597A26">
          <w:rPr>
            <w:rFonts w:cs="Segoe UI"/>
            <w:szCs w:val="14"/>
          </w:rPr>
          <w:t>30</w:t>
        </w:r>
      </w:hyperlink>
      <w:r w:rsidR="00597A26" w:rsidRPr="00597A26">
        <w:rPr>
          <w:rFonts w:cs="Segoe UI"/>
          <w:szCs w:val="14"/>
        </w:rPr>
        <w:t>.   Examples of security program performance include all of the following except:</w:t>
      </w:r>
    </w:p>
    <w:p w14:paraId="451444C2" w14:textId="77777777" w:rsidR="00597A26" w:rsidRPr="00597A26" w:rsidRDefault="00597A26" w:rsidP="00597A26">
      <w:pPr>
        <w:rPr>
          <w:rFonts w:cs="Segoe UI"/>
          <w:szCs w:val="14"/>
        </w:rPr>
      </w:pPr>
      <w:r w:rsidRPr="00597A26">
        <w:rPr>
          <w:rFonts w:cs="Segoe UI"/>
          <w:szCs w:val="14"/>
        </w:rPr>
        <w:t>A.   Time to detect security incidents</w:t>
      </w:r>
    </w:p>
    <w:p w14:paraId="359EB093" w14:textId="77777777" w:rsidR="00597A26" w:rsidRPr="00597A26" w:rsidRDefault="00597A26" w:rsidP="00597A26">
      <w:pPr>
        <w:rPr>
          <w:rFonts w:cs="Segoe UI"/>
          <w:szCs w:val="14"/>
        </w:rPr>
      </w:pPr>
      <w:r w:rsidRPr="00597A26">
        <w:rPr>
          <w:rFonts w:cs="Segoe UI"/>
          <w:szCs w:val="14"/>
        </w:rPr>
        <w:t>B.   Time to remediate security incidents</w:t>
      </w:r>
    </w:p>
    <w:p w14:paraId="23E8D909" w14:textId="77777777" w:rsidR="00597A26" w:rsidRPr="00597A26" w:rsidRDefault="00597A26" w:rsidP="00597A26">
      <w:pPr>
        <w:rPr>
          <w:rFonts w:cs="Segoe UI"/>
          <w:szCs w:val="14"/>
        </w:rPr>
      </w:pPr>
      <w:r w:rsidRPr="00597A26">
        <w:rPr>
          <w:rFonts w:cs="Segoe UI"/>
          <w:szCs w:val="14"/>
        </w:rPr>
        <w:t>C.   Time to perform security scans</w:t>
      </w:r>
    </w:p>
    <w:p w14:paraId="36DAFBBF" w14:textId="77777777" w:rsidR="00597A26" w:rsidRPr="00597A26" w:rsidRDefault="00597A26" w:rsidP="00597A26">
      <w:pPr>
        <w:rPr>
          <w:rFonts w:cs="Segoe UI"/>
          <w:szCs w:val="14"/>
        </w:rPr>
      </w:pPr>
      <w:r w:rsidRPr="00597A26">
        <w:rPr>
          <w:rFonts w:cs="Segoe UI"/>
          <w:szCs w:val="14"/>
        </w:rPr>
        <w:t>D.   Time to discover vulnerabilities</w:t>
      </w:r>
    </w:p>
    <w:p w14:paraId="09F8A130" w14:textId="77777777" w:rsidR="00597A26" w:rsidRPr="00597A26" w:rsidRDefault="00934794" w:rsidP="00597A26">
      <w:pPr>
        <w:rPr>
          <w:rFonts w:cs="Segoe UI"/>
          <w:szCs w:val="14"/>
        </w:rPr>
      </w:pPr>
      <w:hyperlink r:id="rId40" w:anchor="ch2sa31" w:history="1">
        <w:r w:rsidR="00597A26" w:rsidRPr="00597A26">
          <w:rPr>
            <w:rFonts w:cs="Segoe UI"/>
            <w:szCs w:val="14"/>
          </w:rPr>
          <w:t>31</w:t>
        </w:r>
      </w:hyperlink>
      <w:r w:rsidR="00597A26" w:rsidRPr="00597A26">
        <w:rPr>
          <w:rFonts w:cs="Segoe UI"/>
          <w:szCs w:val="14"/>
        </w:rPr>
        <w:t>.   Two similar-sized organizations are merging. Paul will be the CISO of the new combined organization. What is the greatest risk that may occur as a result of the merger?</w:t>
      </w:r>
    </w:p>
    <w:p w14:paraId="224C56E7" w14:textId="77777777" w:rsidR="00597A26" w:rsidRPr="00597A26" w:rsidRDefault="00597A26" w:rsidP="00597A26">
      <w:pPr>
        <w:rPr>
          <w:rFonts w:cs="Segoe UI"/>
          <w:szCs w:val="14"/>
        </w:rPr>
      </w:pPr>
      <w:r w:rsidRPr="00597A26">
        <w:rPr>
          <w:rFonts w:cs="Segoe UI"/>
          <w:szCs w:val="14"/>
        </w:rPr>
        <w:t>A.   Differences in practices that may not be understood</w:t>
      </w:r>
    </w:p>
    <w:p w14:paraId="65AE92B0" w14:textId="77777777" w:rsidR="00597A26" w:rsidRPr="00597A26" w:rsidRDefault="00597A26" w:rsidP="00597A26">
      <w:pPr>
        <w:rPr>
          <w:rFonts w:cs="Segoe UI"/>
          <w:szCs w:val="14"/>
        </w:rPr>
      </w:pPr>
      <w:r w:rsidRPr="00597A26">
        <w:rPr>
          <w:rFonts w:cs="Segoe UI"/>
          <w:szCs w:val="14"/>
        </w:rPr>
        <w:t>B.   Duplication of effort</w:t>
      </w:r>
    </w:p>
    <w:p w14:paraId="753E61AC" w14:textId="77777777" w:rsidR="00597A26" w:rsidRPr="00597A26" w:rsidRDefault="00597A26" w:rsidP="00597A26">
      <w:pPr>
        <w:rPr>
          <w:rFonts w:cs="Segoe UI"/>
          <w:szCs w:val="14"/>
        </w:rPr>
      </w:pPr>
      <w:r w:rsidRPr="00597A26">
        <w:rPr>
          <w:rFonts w:cs="Segoe UI"/>
          <w:szCs w:val="14"/>
        </w:rPr>
        <w:t>C.   Gaps in coverage of key processes</w:t>
      </w:r>
    </w:p>
    <w:p w14:paraId="7535E75C" w14:textId="77777777" w:rsidR="00597A26" w:rsidRPr="00597A26" w:rsidRDefault="00597A26" w:rsidP="00597A26">
      <w:pPr>
        <w:rPr>
          <w:rFonts w:cs="Segoe UI"/>
          <w:szCs w:val="14"/>
        </w:rPr>
      </w:pPr>
      <w:r w:rsidRPr="00597A26">
        <w:rPr>
          <w:rFonts w:cs="Segoe UI"/>
          <w:szCs w:val="14"/>
        </w:rPr>
        <w:t>D.   Higher tooling costs</w:t>
      </w:r>
    </w:p>
    <w:p w14:paraId="2FF9B992" w14:textId="77777777" w:rsidR="00597A26" w:rsidRPr="00597A26" w:rsidRDefault="00934794" w:rsidP="00597A26">
      <w:pPr>
        <w:rPr>
          <w:rFonts w:cs="Segoe UI"/>
          <w:szCs w:val="14"/>
        </w:rPr>
      </w:pPr>
      <w:hyperlink r:id="rId41" w:anchor="ch2sa32" w:history="1">
        <w:r w:rsidR="00597A26" w:rsidRPr="00597A26">
          <w:rPr>
            <w:rFonts w:cs="Segoe UI"/>
            <w:szCs w:val="14"/>
          </w:rPr>
          <w:t>32</w:t>
        </w:r>
      </w:hyperlink>
      <w:r w:rsidR="00597A26" w:rsidRPr="00597A26">
        <w:rPr>
          <w:rFonts w:cs="Segoe UI"/>
          <w:szCs w:val="14"/>
        </w:rPr>
        <w:t>.   What is the purpose of value delivery metrics?</w:t>
      </w:r>
    </w:p>
    <w:p w14:paraId="1A50E757" w14:textId="77777777" w:rsidR="00597A26" w:rsidRPr="00597A26" w:rsidRDefault="00597A26" w:rsidP="00597A26">
      <w:pPr>
        <w:rPr>
          <w:rFonts w:cs="Segoe UI"/>
          <w:szCs w:val="14"/>
        </w:rPr>
      </w:pPr>
      <w:r w:rsidRPr="00597A26">
        <w:rPr>
          <w:rFonts w:cs="Segoe UI"/>
          <w:szCs w:val="14"/>
        </w:rPr>
        <w:t>A.   Long-term reduction in costs</w:t>
      </w:r>
    </w:p>
    <w:p w14:paraId="2CC7AB28" w14:textId="77777777" w:rsidR="00597A26" w:rsidRPr="00597A26" w:rsidRDefault="00597A26" w:rsidP="00597A26">
      <w:pPr>
        <w:rPr>
          <w:rFonts w:cs="Segoe UI"/>
          <w:szCs w:val="14"/>
        </w:rPr>
      </w:pPr>
      <w:r w:rsidRPr="00597A26">
        <w:rPr>
          <w:rFonts w:cs="Segoe UI"/>
          <w:szCs w:val="14"/>
        </w:rPr>
        <w:t>B.   Reduction in ROSI</w:t>
      </w:r>
    </w:p>
    <w:p w14:paraId="02FDDA01" w14:textId="77777777" w:rsidR="00597A26" w:rsidRPr="00597A26" w:rsidRDefault="00597A26" w:rsidP="00597A26">
      <w:pPr>
        <w:rPr>
          <w:rFonts w:cs="Segoe UI"/>
          <w:szCs w:val="14"/>
        </w:rPr>
      </w:pPr>
      <w:r w:rsidRPr="00597A26">
        <w:rPr>
          <w:rFonts w:cs="Segoe UI"/>
          <w:szCs w:val="14"/>
        </w:rPr>
        <w:t>C.   Increase in ROSI</w:t>
      </w:r>
    </w:p>
    <w:p w14:paraId="5FA0FBE1" w14:textId="77777777" w:rsidR="00597A26" w:rsidRPr="00597A26" w:rsidRDefault="00597A26" w:rsidP="00597A26">
      <w:pPr>
        <w:rPr>
          <w:rFonts w:cs="Segoe UI"/>
          <w:szCs w:val="14"/>
        </w:rPr>
      </w:pPr>
      <w:r w:rsidRPr="00597A26">
        <w:rPr>
          <w:rFonts w:cs="Segoe UI"/>
          <w:szCs w:val="14"/>
        </w:rPr>
        <w:t>D.   Increase in net profit</w:t>
      </w:r>
    </w:p>
    <w:p w14:paraId="3DEBC454" w14:textId="77777777" w:rsidR="00597A26" w:rsidRPr="00597A26" w:rsidRDefault="00934794" w:rsidP="00597A26">
      <w:pPr>
        <w:rPr>
          <w:rFonts w:cs="Segoe UI"/>
          <w:szCs w:val="14"/>
        </w:rPr>
      </w:pPr>
      <w:hyperlink r:id="rId42" w:anchor="ch2sa33" w:history="1">
        <w:r w:rsidR="00597A26" w:rsidRPr="00597A26">
          <w:rPr>
            <w:rFonts w:cs="Segoe UI"/>
            <w:szCs w:val="14"/>
          </w:rPr>
          <w:t>33</w:t>
        </w:r>
      </w:hyperlink>
      <w:r w:rsidR="00597A26" w:rsidRPr="00597A26">
        <w:rPr>
          <w:rFonts w:cs="Segoe UI"/>
          <w:szCs w:val="14"/>
        </w:rPr>
        <w:t>.   Joseph, a CISO, is collecting statistics on several operational areas and needs to find a standard way of measuring and publishing information about the effectiveness of his program. Which of the following is the best approach to follow?</w:t>
      </w:r>
    </w:p>
    <w:p w14:paraId="18D78FFA" w14:textId="77777777" w:rsidR="00597A26" w:rsidRPr="00597A26" w:rsidRDefault="00597A26" w:rsidP="00597A26">
      <w:pPr>
        <w:rPr>
          <w:rFonts w:cs="Segoe UI"/>
          <w:szCs w:val="14"/>
        </w:rPr>
      </w:pPr>
      <w:r w:rsidRPr="00597A26">
        <w:rPr>
          <w:rFonts w:cs="Segoe UI"/>
          <w:szCs w:val="14"/>
        </w:rPr>
        <w:t>A.   Scaled Score</w:t>
      </w:r>
    </w:p>
    <w:p w14:paraId="20BB2BE9" w14:textId="77777777" w:rsidR="00597A26" w:rsidRPr="00597A26" w:rsidRDefault="00597A26" w:rsidP="00597A26">
      <w:pPr>
        <w:rPr>
          <w:rFonts w:cs="Segoe UI"/>
          <w:szCs w:val="14"/>
        </w:rPr>
      </w:pPr>
      <w:r w:rsidRPr="00597A26">
        <w:rPr>
          <w:rFonts w:cs="Segoe UI"/>
          <w:szCs w:val="14"/>
        </w:rPr>
        <w:t>B.   NIST Cybersecurity Framework (CSF)</w:t>
      </w:r>
    </w:p>
    <w:p w14:paraId="47904510" w14:textId="2BA259EA" w:rsidR="00597A26" w:rsidRPr="00597A26" w:rsidRDefault="00597A26" w:rsidP="00597A26">
      <w:pPr>
        <w:rPr>
          <w:rFonts w:cs="Segoe UI"/>
          <w:szCs w:val="14"/>
        </w:rPr>
      </w:pPr>
      <w:r w:rsidRPr="00597A26">
        <w:rPr>
          <w:rFonts w:cs="Segoe UI"/>
          <w:szCs w:val="14"/>
        </w:rPr>
        <w:t xml:space="preserve">C.   Business Model for </w:t>
      </w:r>
      <w:r w:rsidR="00810BD3">
        <w:rPr>
          <w:rFonts w:cs="Segoe UI"/>
          <w:szCs w:val="14"/>
        </w:rPr>
        <w:t>InfoSec</w:t>
      </w:r>
      <w:r w:rsidRPr="00597A26">
        <w:rPr>
          <w:rFonts w:cs="Segoe UI"/>
          <w:szCs w:val="14"/>
        </w:rPr>
        <w:t xml:space="preserve"> (BMIS)</w:t>
      </w:r>
    </w:p>
    <w:p w14:paraId="04B6523B" w14:textId="77777777" w:rsidR="00597A26" w:rsidRPr="00597A26" w:rsidRDefault="00597A26" w:rsidP="00597A26">
      <w:pPr>
        <w:rPr>
          <w:rFonts w:cs="Segoe UI"/>
          <w:szCs w:val="14"/>
        </w:rPr>
      </w:pPr>
      <w:r w:rsidRPr="00597A26">
        <w:rPr>
          <w:rFonts w:cs="Segoe UI"/>
          <w:szCs w:val="14"/>
        </w:rPr>
        <w:t>D.   Balanced Scorecard (BSC)</w:t>
      </w:r>
    </w:p>
    <w:p w14:paraId="617D459F" w14:textId="1BA10EF9" w:rsidR="00597A26" w:rsidRPr="00597A26" w:rsidRDefault="00934794" w:rsidP="00597A26">
      <w:pPr>
        <w:rPr>
          <w:rFonts w:cs="Segoe UI"/>
          <w:szCs w:val="14"/>
        </w:rPr>
      </w:pPr>
      <w:hyperlink r:id="rId43" w:anchor="ch2sa34" w:history="1">
        <w:r w:rsidR="00597A26" w:rsidRPr="00597A26">
          <w:rPr>
            <w:rFonts w:cs="Segoe UI"/>
            <w:szCs w:val="14"/>
          </w:rPr>
          <w:t>34</w:t>
        </w:r>
      </w:hyperlink>
      <w:r w:rsidR="00597A26" w:rsidRPr="00597A26">
        <w:rPr>
          <w:rFonts w:cs="Segoe UI"/>
          <w:szCs w:val="14"/>
        </w:rPr>
        <w:t xml:space="preserve">.   Which of the following is the best description of the Business Model for </w:t>
      </w:r>
      <w:r w:rsidR="00810BD3">
        <w:rPr>
          <w:rFonts w:cs="Segoe UI"/>
          <w:szCs w:val="14"/>
        </w:rPr>
        <w:t>InfoSec</w:t>
      </w:r>
      <w:r w:rsidR="00597A26" w:rsidRPr="00597A26">
        <w:rPr>
          <w:rFonts w:cs="Segoe UI"/>
          <w:szCs w:val="14"/>
        </w:rPr>
        <w:t xml:space="preserve"> (BMIS)?</w:t>
      </w:r>
    </w:p>
    <w:p w14:paraId="1DE4DAB4" w14:textId="77777777" w:rsidR="00597A26" w:rsidRPr="00597A26" w:rsidRDefault="00597A26" w:rsidP="00597A26">
      <w:pPr>
        <w:rPr>
          <w:rFonts w:cs="Segoe UI"/>
          <w:szCs w:val="14"/>
        </w:rPr>
      </w:pPr>
      <w:r w:rsidRPr="00597A26">
        <w:rPr>
          <w:rFonts w:cs="Segoe UI"/>
          <w:szCs w:val="14"/>
        </w:rPr>
        <w:t>A.   It describes the relationships (as dynamic interconnections) between policy, people, process, and technology.</w:t>
      </w:r>
    </w:p>
    <w:p w14:paraId="6FA6DB1E" w14:textId="77777777" w:rsidR="00597A26" w:rsidRPr="00597A26" w:rsidRDefault="00597A26" w:rsidP="00597A26">
      <w:pPr>
        <w:rPr>
          <w:rFonts w:cs="Segoe UI"/>
          <w:szCs w:val="14"/>
        </w:rPr>
      </w:pPr>
      <w:r w:rsidRPr="00597A26">
        <w:rPr>
          <w:rFonts w:cs="Segoe UI"/>
          <w:szCs w:val="14"/>
        </w:rPr>
        <w:t>B.   It describes the relationships (as dynamic interconnections) between people, process, technology, and the organization.</w:t>
      </w:r>
    </w:p>
    <w:p w14:paraId="6F3102C9" w14:textId="77777777" w:rsidR="00597A26" w:rsidRPr="00597A26" w:rsidRDefault="00597A26" w:rsidP="00597A26">
      <w:pPr>
        <w:rPr>
          <w:rFonts w:cs="Segoe UI"/>
          <w:szCs w:val="14"/>
        </w:rPr>
      </w:pPr>
      <w:r w:rsidRPr="00597A26">
        <w:rPr>
          <w:rFonts w:cs="Segoe UI"/>
          <w:szCs w:val="14"/>
        </w:rPr>
        <w:t>C.   It describes the primary elements (people, process, and technology) in an organization.</w:t>
      </w:r>
    </w:p>
    <w:p w14:paraId="4644C0A5" w14:textId="77777777" w:rsidR="00597A26" w:rsidRPr="00597A26" w:rsidRDefault="00597A26" w:rsidP="00597A26">
      <w:pPr>
        <w:rPr>
          <w:rFonts w:cs="Segoe UI"/>
          <w:szCs w:val="14"/>
        </w:rPr>
      </w:pPr>
      <w:r w:rsidRPr="00597A26">
        <w:rPr>
          <w:rFonts w:cs="Segoe UI"/>
          <w:szCs w:val="14"/>
        </w:rPr>
        <w:t>D.   It describes the dynamic interconnections (people, process, and technology) in an organization.</w:t>
      </w:r>
    </w:p>
    <w:p w14:paraId="569F5BDF" w14:textId="77777777" w:rsidR="00597A26" w:rsidRPr="00597A26" w:rsidRDefault="00934794" w:rsidP="00597A26">
      <w:pPr>
        <w:rPr>
          <w:rFonts w:cs="Segoe UI"/>
          <w:szCs w:val="14"/>
        </w:rPr>
      </w:pPr>
      <w:hyperlink r:id="rId44" w:anchor="ch2sa35" w:history="1">
        <w:r w:rsidR="00597A26" w:rsidRPr="00597A26">
          <w:rPr>
            <w:rFonts w:cs="Segoe UI"/>
            <w:szCs w:val="14"/>
          </w:rPr>
          <w:t>35</w:t>
        </w:r>
      </w:hyperlink>
      <w:r w:rsidR="00597A26" w:rsidRPr="00597A26">
        <w:rPr>
          <w:rFonts w:cs="Segoe UI"/>
          <w:szCs w:val="14"/>
        </w:rPr>
        <w:t>.   What is the correct name for the following illustration?</w:t>
      </w:r>
    </w:p>
    <w:p w14:paraId="3A94635D" w14:textId="77777777" w:rsidR="00597A26" w:rsidRPr="00597A26" w:rsidRDefault="00597A26" w:rsidP="00597A26">
      <w:pPr>
        <w:spacing w:before="60" w:after="60"/>
        <w:jc w:val="center"/>
        <w:rPr>
          <w:rFonts w:cs="Segoe UI"/>
          <w:szCs w:val="14"/>
        </w:rPr>
      </w:pPr>
      <w:r w:rsidRPr="00597A26">
        <w:rPr>
          <w:rFonts w:cs="Segoe UI"/>
          <w:noProof/>
          <w:szCs w:val="14"/>
        </w:rPr>
        <w:drawing>
          <wp:inline distT="0" distB="0" distL="0" distR="0" wp14:anchorId="4A1DB593" wp14:editId="0DFB90DD">
            <wp:extent cx="1616012" cy="1296238"/>
            <wp:effectExtent l="0" t="0" r="3810" b="0"/>
            <wp:docPr id="1" name="Picture 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49536" cy="1323128"/>
                    </a:xfrm>
                    <a:prstGeom prst="rect">
                      <a:avLst/>
                    </a:prstGeom>
                    <a:noFill/>
                    <a:ln>
                      <a:noFill/>
                    </a:ln>
                  </pic:spPr>
                </pic:pic>
              </a:graphicData>
            </a:graphic>
          </wp:inline>
        </w:drawing>
      </w:r>
    </w:p>
    <w:p w14:paraId="69B4A918" w14:textId="77777777" w:rsidR="00597A26" w:rsidRPr="00597A26" w:rsidRDefault="00597A26" w:rsidP="00597A26">
      <w:pPr>
        <w:rPr>
          <w:rFonts w:cs="Segoe UI"/>
          <w:szCs w:val="14"/>
        </w:rPr>
      </w:pPr>
      <w:r w:rsidRPr="00597A26">
        <w:rPr>
          <w:rFonts w:cs="Segoe UI"/>
          <w:szCs w:val="14"/>
        </w:rPr>
        <w:t>A.   COBIT Model for Information Technology</w:t>
      </w:r>
    </w:p>
    <w:p w14:paraId="52C7F468" w14:textId="784F012D" w:rsidR="00597A26" w:rsidRPr="00597A26" w:rsidRDefault="00597A26" w:rsidP="00597A26">
      <w:pPr>
        <w:rPr>
          <w:rFonts w:cs="Segoe UI"/>
          <w:szCs w:val="14"/>
        </w:rPr>
      </w:pPr>
      <w:r w:rsidRPr="00597A26">
        <w:rPr>
          <w:rFonts w:cs="Segoe UI"/>
          <w:szCs w:val="14"/>
        </w:rPr>
        <w:t xml:space="preserve">B.   COBIT Model for </w:t>
      </w:r>
      <w:r w:rsidR="00810BD3">
        <w:rPr>
          <w:rFonts w:cs="Segoe UI"/>
          <w:szCs w:val="14"/>
        </w:rPr>
        <w:t>InfoSec</w:t>
      </w:r>
    </w:p>
    <w:p w14:paraId="5BF808D4" w14:textId="67890A81" w:rsidR="00597A26" w:rsidRPr="00597A26" w:rsidRDefault="00597A26" w:rsidP="00597A26">
      <w:pPr>
        <w:rPr>
          <w:rFonts w:cs="Segoe UI"/>
          <w:szCs w:val="14"/>
        </w:rPr>
      </w:pPr>
      <w:r w:rsidRPr="00597A26">
        <w:rPr>
          <w:rFonts w:cs="Segoe UI"/>
          <w:szCs w:val="14"/>
        </w:rPr>
        <w:t xml:space="preserve">C.   Business Model for </w:t>
      </w:r>
      <w:r w:rsidR="00810BD3">
        <w:rPr>
          <w:rFonts w:cs="Segoe UI"/>
          <w:szCs w:val="14"/>
        </w:rPr>
        <w:t>InfoSec</w:t>
      </w:r>
    </w:p>
    <w:p w14:paraId="55779F0E" w14:textId="77777777" w:rsidR="00597A26" w:rsidRPr="00597A26" w:rsidRDefault="00597A26" w:rsidP="00597A26">
      <w:pPr>
        <w:rPr>
          <w:rFonts w:cs="Segoe UI"/>
          <w:szCs w:val="14"/>
        </w:rPr>
      </w:pPr>
      <w:r w:rsidRPr="00597A26">
        <w:rPr>
          <w:rFonts w:cs="Segoe UI"/>
          <w:szCs w:val="14"/>
        </w:rPr>
        <w:t>D.   Business Model for Information Technology</w:t>
      </w:r>
    </w:p>
    <w:p w14:paraId="691DC775" w14:textId="2DFD0B5F" w:rsidR="00597A26" w:rsidRPr="00597A26" w:rsidRDefault="00934794" w:rsidP="00597A26">
      <w:pPr>
        <w:rPr>
          <w:rFonts w:cs="Segoe UI"/>
          <w:szCs w:val="14"/>
        </w:rPr>
      </w:pPr>
      <w:hyperlink r:id="rId46" w:anchor="ch2sa36" w:history="1">
        <w:r w:rsidR="00597A26" w:rsidRPr="00597A26">
          <w:rPr>
            <w:rFonts w:cs="Segoe UI"/>
            <w:szCs w:val="14"/>
          </w:rPr>
          <w:t>36</w:t>
        </w:r>
      </w:hyperlink>
      <w:r w:rsidR="00597A26" w:rsidRPr="00597A26">
        <w:rPr>
          <w:rFonts w:cs="Segoe UI"/>
          <w:szCs w:val="14"/>
        </w:rPr>
        <w:t>.   Jacqueline, an experienced CISO, is reading the findings in a recent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597A26" w:rsidRPr="00597A26">
        <w:rPr>
          <w:rFonts w:cs="Segoe UI"/>
          <w:szCs w:val="14"/>
        </w:rPr>
        <w:t xml:space="preserve"> that describes deficiencies in the organization’s vulnerability management process. How would Jacqueline use the Business Model for </w:t>
      </w:r>
      <w:r w:rsidR="00810BD3">
        <w:rPr>
          <w:rFonts w:cs="Segoe UI"/>
          <w:szCs w:val="14"/>
        </w:rPr>
        <w:t>InfoSec</w:t>
      </w:r>
      <w:r w:rsidR="00597A26" w:rsidRPr="00597A26">
        <w:rPr>
          <w:rFonts w:cs="Segoe UI"/>
          <w:szCs w:val="14"/>
        </w:rPr>
        <w:t xml:space="preserve"> (BMIS) to analyze the deficiency?</w:t>
      </w:r>
    </w:p>
    <w:p w14:paraId="3679B882" w14:textId="77777777" w:rsidR="00597A26" w:rsidRPr="00597A26" w:rsidRDefault="00597A26" w:rsidP="00597A26">
      <w:pPr>
        <w:rPr>
          <w:rFonts w:cs="Segoe UI"/>
          <w:szCs w:val="14"/>
        </w:rPr>
      </w:pPr>
      <w:r w:rsidRPr="00597A26">
        <w:rPr>
          <w:rFonts w:cs="Segoe UI"/>
          <w:szCs w:val="14"/>
        </w:rPr>
        <w:t>A.   Identify the elements connected to the process DI.</w:t>
      </w:r>
    </w:p>
    <w:p w14:paraId="76A8275E" w14:textId="77777777" w:rsidR="00597A26" w:rsidRPr="00597A26" w:rsidRDefault="00597A26" w:rsidP="00597A26">
      <w:pPr>
        <w:rPr>
          <w:rFonts w:cs="Segoe UI"/>
          <w:szCs w:val="14"/>
        </w:rPr>
      </w:pPr>
      <w:r w:rsidRPr="00597A26">
        <w:rPr>
          <w:rFonts w:cs="Segoe UI"/>
          <w:szCs w:val="14"/>
        </w:rPr>
        <w:t>B.   Identify the dynamic interconnections (DIs) connected to the process element.</w:t>
      </w:r>
    </w:p>
    <w:p w14:paraId="2BFB40AE" w14:textId="77777777" w:rsidR="00597A26" w:rsidRPr="00597A26" w:rsidRDefault="00597A26" w:rsidP="00597A26">
      <w:pPr>
        <w:rPr>
          <w:rFonts w:cs="Segoe UI"/>
          <w:szCs w:val="14"/>
        </w:rPr>
      </w:pPr>
      <w:r w:rsidRPr="00597A26">
        <w:rPr>
          <w:rFonts w:cs="Segoe UI"/>
          <w:szCs w:val="14"/>
        </w:rPr>
        <w:t>C.   Identify the dynamic elements connected to human factors.</w:t>
      </w:r>
    </w:p>
    <w:p w14:paraId="60ED0CAE" w14:textId="77777777" w:rsidR="00597A26" w:rsidRPr="00597A26" w:rsidRDefault="00597A26" w:rsidP="00597A26">
      <w:pPr>
        <w:rPr>
          <w:rFonts w:cs="Segoe UI"/>
          <w:szCs w:val="14"/>
        </w:rPr>
      </w:pPr>
      <w:r w:rsidRPr="00597A26">
        <w:rPr>
          <w:rFonts w:cs="Segoe UI"/>
          <w:szCs w:val="14"/>
        </w:rPr>
        <w:t>D.   Identify the dynamic elements connected to technology.</w:t>
      </w:r>
    </w:p>
    <w:p w14:paraId="010C5544" w14:textId="77777777" w:rsidR="00597A26" w:rsidRPr="00597A26" w:rsidRDefault="00934794" w:rsidP="00597A26">
      <w:pPr>
        <w:rPr>
          <w:rFonts w:cs="Segoe UI"/>
          <w:szCs w:val="14"/>
        </w:rPr>
      </w:pPr>
      <w:hyperlink r:id="rId47" w:anchor="ch2sa37" w:history="1">
        <w:r w:rsidR="00597A26" w:rsidRPr="00597A26">
          <w:rPr>
            <w:rFonts w:cs="Segoe UI"/>
            <w:szCs w:val="14"/>
          </w:rPr>
          <w:t>37</w:t>
        </w:r>
      </w:hyperlink>
      <w:r w:rsidR="00597A26" w:rsidRPr="00597A26">
        <w:rPr>
          <w:rFonts w:cs="Segoe UI"/>
          <w:szCs w:val="14"/>
        </w:rPr>
        <w:t>.   Which of the following would constitute an appropriate use of the Zachman enterprise framework?</w:t>
      </w:r>
    </w:p>
    <w:p w14:paraId="512FD450" w14:textId="77777777" w:rsidR="00597A26" w:rsidRPr="00597A26" w:rsidRDefault="00597A26" w:rsidP="00597A26">
      <w:pPr>
        <w:rPr>
          <w:rFonts w:cs="Segoe UI"/>
          <w:szCs w:val="14"/>
        </w:rPr>
      </w:pPr>
      <w:r w:rsidRPr="00597A26">
        <w:rPr>
          <w:rFonts w:cs="Segoe UI"/>
          <w:szCs w:val="14"/>
        </w:rPr>
        <w:t>A.   An IT service management model as an alternative to ITIL</w:t>
      </w:r>
    </w:p>
    <w:p w14:paraId="32F0ED43" w14:textId="77777777" w:rsidR="00597A26" w:rsidRPr="00597A26" w:rsidRDefault="00597A26" w:rsidP="00597A26">
      <w:pPr>
        <w:rPr>
          <w:rFonts w:cs="Segoe UI"/>
          <w:szCs w:val="14"/>
        </w:rPr>
      </w:pPr>
      <w:r w:rsidRPr="00597A26">
        <w:rPr>
          <w:rFonts w:cs="Segoe UI"/>
          <w:szCs w:val="14"/>
        </w:rPr>
        <w:t>B.   Identifying system components, followed by high-level design and business functions</w:t>
      </w:r>
    </w:p>
    <w:p w14:paraId="5FCAED5E" w14:textId="77777777" w:rsidR="00597A26" w:rsidRPr="00597A26" w:rsidRDefault="00597A26" w:rsidP="00597A26">
      <w:pPr>
        <w:rPr>
          <w:rFonts w:cs="Segoe UI"/>
          <w:szCs w:val="14"/>
        </w:rPr>
      </w:pPr>
      <w:r w:rsidRPr="00597A26">
        <w:rPr>
          <w:rFonts w:cs="Segoe UI"/>
          <w:szCs w:val="14"/>
        </w:rPr>
        <w:t>C.   Development of business requirements, translated top-down into technical architecture</w:t>
      </w:r>
    </w:p>
    <w:p w14:paraId="07011AAD" w14:textId="77777777" w:rsidR="00597A26" w:rsidRPr="00597A26" w:rsidRDefault="00597A26" w:rsidP="00597A26">
      <w:pPr>
        <w:rPr>
          <w:rFonts w:cs="Segoe UI"/>
          <w:szCs w:val="14"/>
        </w:rPr>
      </w:pPr>
      <w:r w:rsidRPr="00597A26">
        <w:rPr>
          <w:rFonts w:cs="Segoe UI"/>
          <w:szCs w:val="14"/>
        </w:rPr>
        <w:t>D.   IT systems described at a high level and then in increasing levels of detail</w:t>
      </w:r>
    </w:p>
    <w:p w14:paraId="5069050F" w14:textId="77777777" w:rsidR="00597A26" w:rsidRPr="00597A26" w:rsidRDefault="00934794" w:rsidP="00597A26">
      <w:pPr>
        <w:rPr>
          <w:rFonts w:cs="Segoe UI"/>
          <w:szCs w:val="14"/>
        </w:rPr>
      </w:pPr>
      <w:hyperlink r:id="rId48" w:anchor="ch2sa38" w:history="1">
        <w:r w:rsidR="00597A26" w:rsidRPr="00597A26">
          <w:rPr>
            <w:rFonts w:cs="Segoe UI"/>
            <w:szCs w:val="14"/>
          </w:rPr>
          <w:t>38</w:t>
        </w:r>
      </w:hyperlink>
      <w:r w:rsidR="00597A26" w:rsidRPr="00597A26">
        <w:rPr>
          <w:rFonts w:cs="Segoe UI"/>
          <w:szCs w:val="14"/>
        </w:rPr>
        <w:t>.   An IT architect needs to document the flow of data from one system to another, including external systems operated by third-party service providers. What kind of documentation does the IT architect need to develop?</w:t>
      </w:r>
    </w:p>
    <w:p w14:paraId="67F402B6" w14:textId="77777777" w:rsidR="00597A26" w:rsidRPr="00597A26" w:rsidRDefault="00597A26" w:rsidP="00597A26">
      <w:pPr>
        <w:rPr>
          <w:rFonts w:cs="Segoe UI"/>
          <w:szCs w:val="14"/>
        </w:rPr>
      </w:pPr>
      <w:r w:rsidRPr="00597A26">
        <w:rPr>
          <w:rFonts w:cs="Segoe UI"/>
          <w:szCs w:val="14"/>
        </w:rPr>
        <w:t>A.   Data flow diagrams (DFDs)</w:t>
      </w:r>
    </w:p>
    <w:p w14:paraId="17190066" w14:textId="77777777" w:rsidR="00597A26" w:rsidRPr="00597A26" w:rsidRDefault="00597A26" w:rsidP="00597A26">
      <w:pPr>
        <w:rPr>
          <w:rFonts w:cs="Segoe UI"/>
          <w:szCs w:val="14"/>
        </w:rPr>
      </w:pPr>
      <w:r w:rsidRPr="00597A26">
        <w:rPr>
          <w:rFonts w:cs="Segoe UI"/>
          <w:szCs w:val="14"/>
        </w:rPr>
        <w:t>B.   Entity relationship diagrams (EFDs)</w:t>
      </w:r>
    </w:p>
    <w:p w14:paraId="3530FB55" w14:textId="77777777" w:rsidR="00597A26" w:rsidRPr="00597A26" w:rsidRDefault="00597A26" w:rsidP="00597A26">
      <w:pPr>
        <w:rPr>
          <w:rFonts w:cs="Segoe UI"/>
          <w:szCs w:val="14"/>
        </w:rPr>
      </w:pPr>
      <w:r w:rsidRPr="00597A26">
        <w:rPr>
          <w:rFonts w:cs="Segoe UI"/>
          <w:szCs w:val="14"/>
        </w:rPr>
        <w:t>C.   A Zachman architecture framework</w:t>
      </w:r>
    </w:p>
    <w:p w14:paraId="3326C126" w14:textId="77777777" w:rsidR="00597A26" w:rsidRPr="00597A26" w:rsidRDefault="00597A26" w:rsidP="00597A26">
      <w:pPr>
        <w:rPr>
          <w:rFonts w:cs="Segoe UI"/>
          <w:szCs w:val="14"/>
        </w:rPr>
      </w:pPr>
      <w:r w:rsidRPr="00597A26">
        <w:rPr>
          <w:rFonts w:cs="Segoe UI"/>
          <w:szCs w:val="14"/>
        </w:rPr>
        <w:t>D.   Visio diagrams showing information systems and data flows</w:t>
      </w:r>
    </w:p>
    <w:p w14:paraId="70CC9D67" w14:textId="77777777" w:rsidR="00597A26" w:rsidRPr="00597A26" w:rsidRDefault="00934794" w:rsidP="00597A26">
      <w:pPr>
        <w:rPr>
          <w:rFonts w:cs="Segoe UI"/>
          <w:szCs w:val="14"/>
        </w:rPr>
      </w:pPr>
      <w:hyperlink r:id="rId49" w:anchor="ch2sa39" w:history="1">
        <w:r w:rsidR="00597A26" w:rsidRPr="00597A26">
          <w:rPr>
            <w:rFonts w:cs="Segoe UI"/>
            <w:szCs w:val="14"/>
          </w:rPr>
          <w:t>39</w:t>
        </w:r>
      </w:hyperlink>
      <w:r w:rsidR="00597A26" w:rsidRPr="00597A26">
        <w:rPr>
          <w:rFonts w:cs="Segoe UI"/>
          <w:szCs w:val="14"/>
        </w:rPr>
        <w:t>.   Carole is a CISO in a new organization with a fledgling security program. Carole needs to identify and develop mechanisms to ensure desired outcomes in selected business processes. What is a common term used to define these mechanisms?</w:t>
      </w:r>
    </w:p>
    <w:p w14:paraId="74BF6702" w14:textId="77777777" w:rsidR="00597A26" w:rsidRPr="00597A26" w:rsidRDefault="00597A26" w:rsidP="00597A26">
      <w:pPr>
        <w:rPr>
          <w:rFonts w:cs="Segoe UI"/>
          <w:szCs w:val="14"/>
        </w:rPr>
      </w:pPr>
      <w:r w:rsidRPr="00597A26">
        <w:rPr>
          <w:rFonts w:cs="Segoe UI"/>
          <w:szCs w:val="14"/>
        </w:rPr>
        <w:t>A.   Checkpoints</w:t>
      </w:r>
    </w:p>
    <w:p w14:paraId="6DDFBBD3" w14:textId="77777777" w:rsidR="00597A26" w:rsidRPr="00597A26" w:rsidRDefault="00597A26" w:rsidP="00597A26">
      <w:pPr>
        <w:rPr>
          <w:rFonts w:cs="Segoe UI"/>
          <w:szCs w:val="14"/>
        </w:rPr>
      </w:pPr>
      <w:r w:rsidRPr="00597A26">
        <w:rPr>
          <w:rFonts w:cs="Segoe UI"/>
          <w:szCs w:val="14"/>
        </w:rPr>
        <w:t>B.   Detective controls</w:t>
      </w:r>
    </w:p>
    <w:p w14:paraId="3B35707C" w14:textId="77777777" w:rsidR="00597A26" w:rsidRPr="00597A26" w:rsidRDefault="00597A26" w:rsidP="00597A26">
      <w:pPr>
        <w:rPr>
          <w:rFonts w:cs="Segoe UI"/>
          <w:szCs w:val="14"/>
        </w:rPr>
      </w:pPr>
      <w:r w:rsidRPr="00597A26">
        <w:rPr>
          <w:rFonts w:cs="Segoe UI"/>
          <w:szCs w:val="14"/>
        </w:rPr>
        <w:t>C.   Controls</w:t>
      </w:r>
    </w:p>
    <w:p w14:paraId="0C290F01" w14:textId="77777777" w:rsidR="00597A26" w:rsidRPr="00597A26" w:rsidRDefault="00597A26" w:rsidP="00597A26">
      <w:pPr>
        <w:rPr>
          <w:rFonts w:cs="Segoe UI"/>
          <w:szCs w:val="14"/>
        </w:rPr>
      </w:pPr>
      <w:r w:rsidRPr="00597A26">
        <w:rPr>
          <w:rFonts w:cs="Segoe UI"/>
          <w:szCs w:val="14"/>
        </w:rPr>
        <w:t>D.   Preventive controls</w:t>
      </w:r>
    </w:p>
    <w:p w14:paraId="1E31578E" w14:textId="77777777" w:rsidR="00597A26" w:rsidRPr="00597A26" w:rsidRDefault="00934794" w:rsidP="00597A26">
      <w:pPr>
        <w:rPr>
          <w:rFonts w:cs="Segoe UI"/>
          <w:szCs w:val="14"/>
        </w:rPr>
      </w:pPr>
      <w:hyperlink r:id="rId50" w:anchor="ch2sa40" w:history="1">
        <w:r w:rsidR="00597A26" w:rsidRPr="00597A26">
          <w:rPr>
            <w:rFonts w:cs="Segoe UI"/>
            <w:szCs w:val="14"/>
          </w:rPr>
          <w:t>40</w:t>
        </w:r>
      </w:hyperlink>
      <w:r w:rsidR="00597A26" w:rsidRPr="00597A26">
        <w:rPr>
          <w:rFonts w:cs="Segoe UI"/>
          <w:szCs w:val="14"/>
        </w:rPr>
        <w:t>.   What is the best approach to developing security controls in a new organization?</w:t>
      </w:r>
    </w:p>
    <w:p w14:paraId="65F8B348" w14:textId="77777777" w:rsidR="00597A26" w:rsidRPr="00597A26" w:rsidRDefault="00597A26" w:rsidP="00597A26">
      <w:pPr>
        <w:rPr>
          <w:rFonts w:cs="Segoe UI"/>
          <w:szCs w:val="14"/>
        </w:rPr>
      </w:pPr>
      <w:r w:rsidRPr="00597A26">
        <w:rPr>
          <w:rFonts w:cs="Segoe UI"/>
          <w:szCs w:val="14"/>
        </w:rPr>
        <w:lastRenderedPageBreak/>
        <w:t>A.   Start with a standard control framework and make risk-based adjustments as needed.</w:t>
      </w:r>
    </w:p>
    <w:p w14:paraId="1102C30D" w14:textId="77777777" w:rsidR="00597A26" w:rsidRPr="00597A26" w:rsidRDefault="00597A26" w:rsidP="00597A26">
      <w:pPr>
        <w:rPr>
          <w:rFonts w:cs="Segoe UI"/>
          <w:szCs w:val="14"/>
        </w:rPr>
      </w:pPr>
      <w:r w:rsidRPr="00597A26">
        <w:rPr>
          <w:rFonts w:cs="Segoe UI"/>
          <w:szCs w:val="14"/>
        </w:rPr>
        <w:t>B.   Start from scratch and develop controls based on risk as needed.</w:t>
      </w:r>
    </w:p>
    <w:p w14:paraId="320180CC" w14:textId="77777777" w:rsidR="00597A26" w:rsidRPr="00597A26" w:rsidRDefault="00597A26" w:rsidP="00597A26">
      <w:pPr>
        <w:rPr>
          <w:rFonts w:cs="Segoe UI"/>
          <w:szCs w:val="14"/>
        </w:rPr>
      </w:pPr>
      <w:r w:rsidRPr="00597A26">
        <w:rPr>
          <w:rFonts w:cs="Segoe UI"/>
          <w:szCs w:val="14"/>
        </w:rPr>
        <w:t>C.   Start with NIST CSF and move up to ISO 27001, and then NIST 800-53 as the organization matures.</w:t>
      </w:r>
    </w:p>
    <w:p w14:paraId="7EB6D8FD" w14:textId="60ECD2F0" w:rsidR="00597A26" w:rsidRPr="00597A26" w:rsidRDefault="00597A26" w:rsidP="00597A26">
      <w:pPr>
        <w:rPr>
          <w:rFonts w:cs="Segoe UI"/>
          <w:szCs w:val="14"/>
        </w:rPr>
      </w:pPr>
      <w:r w:rsidRPr="00597A26">
        <w:rPr>
          <w:rFonts w:cs="Segoe UI"/>
          <w:szCs w:val="14"/>
        </w:rPr>
        <w:t>D.   Develop controls in response to an initial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w:t>
      </w:r>
    </w:p>
    <w:p w14:paraId="47AF5BAB" w14:textId="77777777" w:rsidR="00597A26" w:rsidRPr="00597A26" w:rsidRDefault="00934794" w:rsidP="00597A26">
      <w:pPr>
        <w:rPr>
          <w:rFonts w:cs="Segoe UI"/>
          <w:szCs w:val="14"/>
        </w:rPr>
      </w:pPr>
      <w:hyperlink r:id="rId51" w:anchor="ch2sa41" w:history="1">
        <w:r w:rsidR="00597A26" w:rsidRPr="00597A26">
          <w:rPr>
            <w:rFonts w:cs="Segoe UI"/>
            <w:szCs w:val="14"/>
          </w:rPr>
          <w:t>41</w:t>
        </w:r>
      </w:hyperlink>
      <w:r w:rsidR="00597A26" w:rsidRPr="00597A26">
        <w:rPr>
          <w:rFonts w:cs="Segoe UI"/>
          <w:szCs w:val="14"/>
        </w:rPr>
        <w:t>.   Which of the following is the best description of the COBIT framework?</w:t>
      </w:r>
    </w:p>
    <w:p w14:paraId="2D5C8F68" w14:textId="77777777" w:rsidR="00597A26" w:rsidRPr="00597A26" w:rsidRDefault="00597A26" w:rsidP="00597A26">
      <w:pPr>
        <w:rPr>
          <w:rFonts w:cs="Segoe UI"/>
          <w:szCs w:val="14"/>
        </w:rPr>
      </w:pPr>
      <w:r w:rsidRPr="00597A26">
        <w:rPr>
          <w:rFonts w:cs="Segoe UI"/>
          <w:szCs w:val="14"/>
        </w:rPr>
        <w:t>A.   A security process and controls framework that can be integrated with ITIL or ISO 20000</w:t>
      </w:r>
    </w:p>
    <w:p w14:paraId="52F64BEB" w14:textId="77777777" w:rsidR="00597A26" w:rsidRPr="00597A26" w:rsidRDefault="00597A26" w:rsidP="00597A26">
      <w:pPr>
        <w:rPr>
          <w:rFonts w:cs="Segoe UI"/>
          <w:szCs w:val="14"/>
        </w:rPr>
      </w:pPr>
      <w:r w:rsidRPr="00597A26">
        <w:rPr>
          <w:rFonts w:cs="Segoe UI"/>
          <w:szCs w:val="14"/>
        </w:rPr>
        <w:t>B.   An IT controls and process framework on which IT controls and processes can be added at an organization’s discretion</w:t>
      </w:r>
    </w:p>
    <w:p w14:paraId="4DCB469E" w14:textId="77777777" w:rsidR="00597A26" w:rsidRPr="00597A26" w:rsidRDefault="00597A26" w:rsidP="00597A26">
      <w:pPr>
        <w:rPr>
          <w:rFonts w:cs="Segoe UI"/>
          <w:szCs w:val="14"/>
        </w:rPr>
      </w:pPr>
      <w:r w:rsidRPr="00597A26">
        <w:rPr>
          <w:rFonts w:cs="Segoe UI"/>
          <w:szCs w:val="14"/>
        </w:rPr>
        <w:t>C.   An IT process framework with optional security processes when Extended COBIT is implemented</w:t>
      </w:r>
    </w:p>
    <w:p w14:paraId="0A6109D9" w14:textId="77777777" w:rsidR="00597A26" w:rsidRPr="00597A26" w:rsidRDefault="00597A26" w:rsidP="00597A26">
      <w:pPr>
        <w:rPr>
          <w:rFonts w:cs="Segoe UI"/>
          <w:szCs w:val="14"/>
        </w:rPr>
      </w:pPr>
      <w:r w:rsidRPr="00597A26">
        <w:rPr>
          <w:rFonts w:cs="Segoe UI"/>
          <w:szCs w:val="14"/>
        </w:rPr>
        <w:t>D.   An IT process framework that includes security processes that are interspersed throughout the framework</w:t>
      </w:r>
    </w:p>
    <w:p w14:paraId="47C37344" w14:textId="77777777" w:rsidR="00597A26" w:rsidRPr="00597A26" w:rsidRDefault="00934794" w:rsidP="00597A26">
      <w:pPr>
        <w:rPr>
          <w:rFonts w:cs="Segoe UI"/>
          <w:szCs w:val="14"/>
        </w:rPr>
      </w:pPr>
      <w:hyperlink r:id="rId52" w:anchor="ch2sa42" w:history="1">
        <w:r w:rsidR="00597A26" w:rsidRPr="00597A26">
          <w:rPr>
            <w:rFonts w:cs="Segoe UI"/>
            <w:szCs w:val="14"/>
          </w:rPr>
          <w:t>42</w:t>
        </w:r>
      </w:hyperlink>
      <w:r w:rsidR="00597A26" w:rsidRPr="00597A26">
        <w:rPr>
          <w:rFonts w:cs="Segoe UI"/>
          <w:szCs w:val="14"/>
        </w:rPr>
        <w:t>.   Name one distinct disadvantage of the ISO 27001 standard.</w:t>
      </w:r>
    </w:p>
    <w:p w14:paraId="3029E2B4" w14:textId="77777777" w:rsidR="00597A26" w:rsidRPr="00597A26" w:rsidRDefault="00597A26" w:rsidP="00597A26">
      <w:pPr>
        <w:rPr>
          <w:rFonts w:cs="Segoe UI"/>
          <w:szCs w:val="14"/>
        </w:rPr>
      </w:pPr>
      <w:r w:rsidRPr="00597A26">
        <w:rPr>
          <w:rFonts w:cs="Segoe UI"/>
          <w:szCs w:val="14"/>
        </w:rPr>
        <w:t>A.   The standard is costly (more than 100 U.S. dollars per copy).</w:t>
      </w:r>
    </w:p>
    <w:p w14:paraId="51EAD58D" w14:textId="77777777" w:rsidR="00597A26" w:rsidRPr="00597A26" w:rsidRDefault="00597A26" w:rsidP="00597A26">
      <w:pPr>
        <w:rPr>
          <w:rFonts w:cs="Segoe UI"/>
          <w:szCs w:val="14"/>
        </w:rPr>
      </w:pPr>
      <w:r w:rsidRPr="00597A26">
        <w:rPr>
          <w:rFonts w:cs="Segoe UI"/>
          <w:szCs w:val="14"/>
        </w:rPr>
        <w:t>B.   The standard is costly (a few thousand U.S. dollars per copy).</w:t>
      </w:r>
    </w:p>
    <w:p w14:paraId="390F6AF9" w14:textId="77777777" w:rsidR="00597A26" w:rsidRPr="00597A26" w:rsidRDefault="00597A26" w:rsidP="00597A26">
      <w:pPr>
        <w:rPr>
          <w:rFonts w:cs="Segoe UI"/>
          <w:szCs w:val="14"/>
        </w:rPr>
      </w:pPr>
      <w:r w:rsidRPr="00597A26">
        <w:rPr>
          <w:rFonts w:cs="Segoe UI"/>
          <w:szCs w:val="14"/>
        </w:rPr>
        <w:t>C.   The standard is available only for use in the United States.</w:t>
      </w:r>
    </w:p>
    <w:p w14:paraId="1F87A9C0" w14:textId="77777777" w:rsidR="00597A26" w:rsidRPr="00597A26" w:rsidRDefault="00597A26" w:rsidP="00597A26">
      <w:pPr>
        <w:rPr>
          <w:rFonts w:cs="Segoe UI"/>
          <w:szCs w:val="14"/>
        </w:rPr>
      </w:pPr>
      <w:r w:rsidRPr="00597A26">
        <w:rPr>
          <w:rFonts w:cs="Segoe UI"/>
          <w:szCs w:val="14"/>
        </w:rPr>
        <w:t>D.   The standard is suitable only in large organizations.</w:t>
      </w:r>
    </w:p>
    <w:p w14:paraId="3287F5AE" w14:textId="77777777" w:rsidR="00597A26" w:rsidRPr="00597A26" w:rsidRDefault="00934794" w:rsidP="00597A26">
      <w:pPr>
        <w:rPr>
          <w:rFonts w:cs="Segoe UI"/>
          <w:szCs w:val="14"/>
        </w:rPr>
      </w:pPr>
      <w:hyperlink r:id="rId53" w:anchor="ch2sa43" w:history="1">
        <w:r w:rsidR="00597A26" w:rsidRPr="00597A26">
          <w:rPr>
            <w:rFonts w:cs="Segoe UI"/>
            <w:szCs w:val="14"/>
          </w:rPr>
          <w:t>43</w:t>
        </w:r>
      </w:hyperlink>
      <w:r w:rsidR="00597A26" w:rsidRPr="00597A26">
        <w:rPr>
          <w:rFonts w:cs="Segoe UI"/>
          <w:szCs w:val="14"/>
        </w:rPr>
        <w:t>.   Which of the following statements about ISO 27001 is correct?</w:t>
      </w:r>
    </w:p>
    <w:p w14:paraId="24E8E044" w14:textId="77777777" w:rsidR="00597A26" w:rsidRPr="00597A26" w:rsidRDefault="00597A26" w:rsidP="00597A26">
      <w:pPr>
        <w:rPr>
          <w:rFonts w:cs="Segoe UI"/>
          <w:szCs w:val="14"/>
        </w:rPr>
      </w:pPr>
      <w:r w:rsidRPr="00597A26">
        <w:rPr>
          <w:rFonts w:cs="Segoe UI"/>
          <w:szCs w:val="14"/>
        </w:rPr>
        <w:t>A.   ISO 27001 consists primarily of a framework of security controls, followed by an appendix of security requirements for running a security management program.</w:t>
      </w:r>
    </w:p>
    <w:p w14:paraId="14F05232" w14:textId="77777777" w:rsidR="00597A26" w:rsidRPr="00597A26" w:rsidRDefault="00597A26" w:rsidP="00597A26">
      <w:pPr>
        <w:rPr>
          <w:rFonts w:cs="Segoe UI"/>
          <w:szCs w:val="14"/>
        </w:rPr>
      </w:pPr>
      <w:r w:rsidRPr="00597A26">
        <w:rPr>
          <w:rFonts w:cs="Segoe UI"/>
          <w:szCs w:val="14"/>
        </w:rPr>
        <w:t>B.   ISO 27001 consists primarily of a body of requirements for running a security management program, along with an appendix of security controls.</w:t>
      </w:r>
    </w:p>
    <w:p w14:paraId="628DF232" w14:textId="11339A16" w:rsidR="00597A26" w:rsidRPr="00597A26" w:rsidRDefault="00597A26" w:rsidP="00597A26">
      <w:pPr>
        <w:rPr>
          <w:rFonts w:cs="Segoe UI"/>
          <w:szCs w:val="14"/>
        </w:rPr>
      </w:pPr>
      <w:r w:rsidRPr="00597A26">
        <w:rPr>
          <w:rFonts w:cs="Segoe UI"/>
          <w:szCs w:val="14"/>
        </w:rPr>
        <w:t xml:space="preserve">C.   ISO 27001 consists of a framework of </w:t>
      </w:r>
      <w:r w:rsidR="00810BD3">
        <w:rPr>
          <w:rFonts w:cs="Segoe UI"/>
          <w:szCs w:val="14"/>
        </w:rPr>
        <w:t>InfoSec</w:t>
      </w:r>
      <w:r w:rsidRPr="00597A26">
        <w:rPr>
          <w:rFonts w:cs="Segoe UI"/>
          <w:szCs w:val="14"/>
        </w:rPr>
        <w:t xml:space="preserve"> controls.</w:t>
      </w:r>
    </w:p>
    <w:p w14:paraId="7A91648B" w14:textId="77777777" w:rsidR="00597A26" w:rsidRPr="00597A26" w:rsidRDefault="00597A26" w:rsidP="00597A26">
      <w:pPr>
        <w:rPr>
          <w:rFonts w:cs="Segoe UI"/>
          <w:szCs w:val="14"/>
        </w:rPr>
      </w:pPr>
      <w:r w:rsidRPr="00597A26">
        <w:rPr>
          <w:rFonts w:cs="Segoe UI"/>
          <w:szCs w:val="14"/>
        </w:rPr>
        <w:t>D.   ISO 27001 consists of a framework of requirements for running a security management program.</w:t>
      </w:r>
    </w:p>
    <w:p w14:paraId="36CB166B" w14:textId="77777777" w:rsidR="00597A26" w:rsidRPr="00597A26" w:rsidRDefault="00934794" w:rsidP="00597A26">
      <w:pPr>
        <w:rPr>
          <w:rFonts w:cs="Segoe UI"/>
          <w:szCs w:val="14"/>
        </w:rPr>
      </w:pPr>
      <w:hyperlink r:id="rId54" w:anchor="ch2sa44" w:history="1">
        <w:r w:rsidR="00597A26" w:rsidRPr="00597A26">
          <w:rPr>
            <w:rFonts w:cs="Segoe UI"/>
            <w:szCs w:val="14"/>
          </w:rPr>
          <w:t>44</w:t>
        </w:r>
      </w:hyperlink>
      <w:r w:rsidR="00597A26" w:rsidRPr="00597A26">
        <w:rPr>
          <w:rFonts w:cs="Segoe UI"/>
          <w:szCs w:val="14"/>
        </w:rPr>
        <w:t>.   What U.S. law regulates the protection of medical care–related data?</w:t>
      </w:r>
    </w:p>
    <w:p w14:paraId="2827CC55" w14:textId="77777777" w:rsidR="00597A26" w:rsidRPr="00597A26" w:rsidRDefault="00597A26" w:rsidP="00597A26">
      <w:pPr>
        <w:rPr>
          <w:rFonts w:cs="Segoe UI"/>
          <w:szCs w:val="14"/>
        </w:rPr>
      </w:pPr>
      <w:r w:rsidRPr="00597A26">
        <w:rPr>
          <w:rFonts w:cs="Segoe UI"/>
          <w:szCs w:val="14"/>
        </w:rPr>
        <w:t>A.   PIPEDA</w:t>
      </w:r>
    </w:p>
    <w:p w14:paraId="19D69AF8" w14:textId="77777777" w:rsidR="00597A26" w:rsidRPr="00597A26" w:rsidRDefault="00597A26" w:rsidP="00597A26">
      <w:pPr>
        <w:rPr>
          <w:rFonts w:cs="Segoe UI"/>
          <w:szCs w:val="14"/>
        </w:rPr>
      </w:pPr>
      <w:r w:rsidRPr="00597A26">
        <w:rPr>
          <w:rFonts w:cs="Segoe UI"/>
          <w:szCs w:val="14"/>
        </w:rPr>
        <w:t>B.   HIPAA</w:t>
      </w:r>
    </w:p>
    <w:p w14:paraId="5903D783" w14:textId="77777777" w:rsidR="00597A26" w:rsidRPr="00597A26" w:rsidRDefault="00597A26" w:rsidP="00597A26">
      <w:pPr>
        <w:rPr>
          <w:rFonts w:cs="Segoe UI"/>
          <w:szCs w:val="14"/>
        </w:rPr>
      </w:pPr>
      <w:r w:rsidRPr="00597A26">
        <w:rPr>
          <w:rFonts w:cs="Segoe UI"/>
          <w:szCs w:val="14"/>
        </w:rPr>
        <w:t>C.   GLBA</w:t>
      </w:r>
    </w:p>
    <w:p w14:paraId="036F9802" w14:textId="77777777" w:rsidR="00597A26" w:rsidRPr="00597A26" w:rsidRDefault="00597A26" w:rsidP="00597A26">
      <w:pPr>
        <w:rPr>
          <w:rFonts w:cs="Segoe UI"/>
          <w:szCs w:val="14"/>
        </w:rPr>
      </w:pPr>
      <w:r w:rsidRPr="00597A26">
        <w:rPr>
          <w:rFonts w:cs="Segoe UI"/>
          <w:szCs w:val="14"/>
        </w:rPr>
        <w:t>D.   GDPR</w:t>
      </w:r>
    </w:p>
    <w:p w14:paraId="6B2728EA" w14:textId="77777777" w:rsidR="00597A26" w:rsidRPr="00597A26" w:rsidRDefault="00934794" w:rsidP="00597A26">
      <w:pPr>
        <w:rPr>
          <w:rFonts w:cs="Segoe UI"/>
          <w:szCs w:val="14"/>
        </w:rPr>
      </w:pPr>
      <w:hyperlink r:id="rId55" w:anchor="ch2sa45" w:history="1">
        <w:r w:rsidR="00597A26" w:rsidRPr="00597A26">
          <w:rPr>
            <w:rFonts w:cs="Segoe UI"/>
            <w:szCs w:val="14"/>
          </w:rPr>
          <w:t>45</w:t>
        </w:r>
      </w:hyperlink>
      <w:r w:rsidR="00597A26" w:rsidRPr="00597A26">
        <w:rPr>
          <w:rFonts w:cs="Segoe UI"/>
          <w:szCs w:val="14"/>
        </w:rPr>
        <w:t>.   The regulation “Security and Privacy Controls for Federal Information Systems and Organizations” is better known as what?</w:t>
      </w:r>
    </w:p>
    <w:p w14:paraId="58598EF2" w14:textId="77777777" w:rsidR="00597A26" w:rsidRPr="00597A26" w:rsidRDefault="00597A26" w:rsidP="00597A26">
      <w:pPr>
        <w:rPr>
          <w:rFonts w:cs="Segoe UI"/>
          <w:szCs w:val="14"/>
        </w:rPr>
      </w:pPr>
      <w:r w:rsidRPr="00597A26">
        <w:rPr>
          <w:rFonts w:cs="Segoe UI"/>
          <w:szCs w:val="14"/>
        </w:rPr>
        <w:t>A.   ISO/IEC 27001</w:t>
      </w:r>
    </w:p>
    <w:p w14:paraId="7ECDB027" w14:textId="77777777" w:rsidR="00597A26" w:rsidRPr="00597A26" w:rsidRDefault="00597A26" w:rsidP="00597A26">
      <w:pPr>
        <w:rPr>
          <w:rFonts w:cs="Segoe UI"/>
          <w:szCs w:val="14"/>
        </w:rPr>
      </w:pPr>
      <w:r w:rsidRPr="00597A26">
        <w:rPr>
          <w:rFonts w:cs="Segoe UI"/>
          <w:szCs w:val="14"/>
        </w:rPr>
        <w:t>B.   ISO/IEC 27002</w:t>
      </w:r>
    </w:p>
    <w:p w14:paraId="33EBCAFE" w14:textId="77777777" w:rsidR="00597A26" w:rsidRPr="00597A26" w:rsidRDefault="00597A26" w:rsidP="00597A26">
      <w:pPr>
        <w:rPr>
          <w:rFonts w:cs="Segoe UI"/>
          <w:szCs w:val="14"/>
        </w:rPr>
      </w:pPr>
      <w:r w:rsidRPr="00597A26">
        <w:rPr>
          <w:rFonts w:cs="Segoe UI"/>
          <w:szCs w:val="14"/>
        </w:rPr>
        <w:t>C.   NIST CSF</w:t>
      </w:r>
    </w:p>
    <w:p w14:paraId="77D751CE" w14:textId="77777777" w:rsidR="00597A26" w:rsidRPr="00597A26" w:rsidRDefault="00597A26" w:rsidP="00597A26">
      <w:pPr>
        <w:rPr>
          <w:rFonts w:cs="Segoe UI"/>
          <w:szCs w:val="14"/>
        </w:rPr>
      </w:pPr>
      <w:r w:rsidRPr="00597A26">
        <w:rPr>
          <w:rFonts w:cs="Segoe UI"/>
          <w:szCs w:val="14"/>
        </w:rPr>
        <w:t>D.   NIST SP800-53</w:t>
      </w:r>
    </w:p>
    <w:p w14:paraId="1A6A3C62" w14:textId="77777777" w:rsidR="00597A26" w:rsidRPr="00597A26" w:rsidRDefault="00934794" w:rsidP="00597A26">
      <w:pPr>
        <w:rPr>
          <w:rFonts w:cs="Segoe UI"/>
          <w:szCs w:val="14"/>
        </w:rPr>
      </w:pPr>
      <w:hyperlink r:id="rId56" w:anchor="ch2sa46" w:history="1">
        <w:r w:rsidR="00597A26" w:rsidRPr="00597A26">
          <w:rPr>
            <w:rFonts w:cs="Segoe UI"/>
            <w:szCs w:val="14"/>
          </w:rPr>
          <w:t>46</w:t>
        </w:r>
      </w:hyperlink>
      <w:r w:rsidR="00597A26" w:rsidRPr="00597A26">
        <w:rPr>
          <w:rFonts w:cs="Segoe UI"/>
          <w:szCs w:val="14"/>
        </w:rPr>
        <w:t>.   What is the best explanation for the Implementation Tiers in the NIST Cybersecurity Framework?</w:t>
      </w:r>
    </w:p>
    <w:p w14:paraId="789B287B" w14:textId="77777777" w:rsidR="00597A26" w:rsidRPr="00597A26" w:rsidRDefault="00597A26" w:rsidP="00597A26">
      <w:pPr>
        <w:rPr>
          <w:rFonts w:cs="Segoe UI"/>
          <w:szCs w:val="14"/>
        </w:rPr>
      </w:pPr>
      <w:r w:rsidRPr="00597A26">
        <w:rPr>
          <w:rFonts w:cs="Segoe UI"/>
          <w:szCs w:val="14"/>
        </w:rPr>
        <w:t>A.   Implementation Tiers are levels of risk as determined by the organization.</w:t>
      </w:r>
    </w:p>
    <w:p w14:paraId="736CEF51" w14:textId="77777777" w:rsidR="00597A26" w:rsidRPr="00597A26" w:rsidRDefault="00597A26" w:rsidP="00597A26">
      <w:pPr>
        <w:rPr>
          <w:rFonts w:cs="Segoe UI"/>
          <w:szCs w:val="14"/>
        </w:rPr>
      </w:pPr>
      <w:r w:rsidRPr="00597A26">
        <w:rPr>
          <w:rFonts w:cs="Segoe UI"/>
          <w:szCs w:val="14"/>
        </w:rPr>
        <w:t>B.   Implementation Tiers are stages of implementation of controls in the framework.</w:t>
      </w:r>
    </w:p>
    <w:p w14:paraId="3525E159" w14:textId="77777777" w:rsidR="00597A26" w:rsidRPr="00597A26" w:rsidRDefault="00597A26" w:rsidP="00597A26">
      <w:pPr>
        <w:rPr>
          <w:rFonts w:cs="Segoe UI"/>
          <w:szCs w:val="14"/>
        </w:rPr>
      </w:pPr>
      <w:r w:rsidRPr="00597A26">
        <w:rPr>
          <w:rFonts w:cs="Segoe UI"/>
          <w:szCs w:val="14"/>
        </w:rPr>
        <w:t>C.   Implementation Tiers are likened to maturity levels.</w:t>
      </w:r>
    </w:p>
    <w:p w14:paraId="0942F4F8" w14:textId="77777777" w:rsidR="00597A26" w:rsidRPr="00597A26" w:rsidRDefault="00597A26" w:rsidP="00597A26">
      <w:pPr>
        <w:rPr>
          <w:rFonts w:cs="Segoe UI"/>
          <w:szCs w:val="14"/>
        </w:rPr>
      </w:pPr>
      <w:r w:rsidRPr="00597A26">
        <w:rPr>
          <w:rFonts w:cs="Segoe UI"/>
          <w:szCs w:val="14"/>
        </w:rPr>
        <w:t>D.   Implementation Tiers are levels of risk as determined by an external auditor or regulator.</w:t>
      </w:r>
    </w:p>
    <w:p w14:paraId="68BC7534" w14:textId="526E1E33" w:rsidR="00597A26" w:rsidRPr="00597A26" w:rsidRDefault="00934794" w:rsidP="00597A26">
      <w:pPr>
        <w:rPr>
          <w:rFonts w:cs="Segoe UI"/>
          <w:szCs w:val="14"/>
        </w:rPr>
      </w:pPr>
      <w:hyperlink r:id="rId57" w:anchor="ch2sa47" w:history="1">
        <w:r w:rsidR="00597A26" w:rsidRPr="00597A26">
          <w:rPr>
            <w:rFonts w:cs="Segoe UI"/>
            <w:szCs w:val="14"/>
          </w:rPr>
          <w:t>47</w:t>
        </w:r>
      </w:hyperlink>
      <w:r w:rsidR="00597A26" w:rsidRPr="00597A26">
        <w:rPr>
          <w:rFonts w:cs="Segoe UI"/>
          <w:szCs w:val="14"/>
        </w:rPr>
        <w:t xml:space="preserve">.   Jeffrey is a CISO in an organization that performs financial services for private organizations as well as government agencies and U.S. federal agencies. Which is the best </w:t>
      </w:r>
      <w:r w:rsidR="00810BD3">
        <w:rPr>
          <w:rFonts w:cs="Segoe UI"/>
          <w:szCs w:val="14"/>
        </w:rPr>
        <w:t>InfoSec</w:t>
      </w:r>
      <w:r w:rsidR="00597A26" w:rsidRPr="00597A26">
        <w:rPr>
          <w:rFonts w:cs="Segoe UI"/>
          <w:szCs w:val="14"/>
        </w:rPr>
        <w:t xml:space="preserve"> controls framework for this organization?</w:t>
      </w:r>
    </w:p>
    <w:p w14:paraId="20E9450D" w14:textId="77777777" w:rsidR="00597A26" w:rsidRPr="00597A26" w:rsidRDefault="00597A26" w:rsidP="00597A26">
      <w:pPr>
        <w:rPr>
          <w:rFonts w:cs="Segoe UI"/>
          <w:szCs w:val="14"/>
        </w:rPr>
      </w:pPr>
      <w:r w:rsidRPr="00597A26">
        <w:rPr>
          <w:rFonts w:cs="Segoe UI"/>
          <w:szCs w:val="14"/>
        </w:rPr>
        <w:t>A.   CIS</w:t>
      </w:r>
    </w:p>
    <w:p w14:paraId="300AD28C" w14:textId="77777777" w:rsidR="00597A26" w:rsidRPr="00597A26" w:rsidRDefault="00597A26" w:rsidP="00597A26">
      <w:pPr>
        <w:rPr>
          <w:rFonts w:cs="Segoe UI"/>
          <w:szCs w:val="14"/>
        </w:rPr>
      </w:pPr>
      <w:r w:rsidRPr="00597A26">
        <w:rPr>
          <w:rFonts w:cs="Segoe UI"/>
          <w:szCs w:val="14"/>
        </w:rPr>
        <w:t>B.   ISO 27001</w:t>
      </w:r>
    </w:p>
    <w:p w14:paraId="2A3C21FF" w14:textId="77777777" w:rsidR="00597A26" w:rsidRPr="00597A26" w:rsidRDefault="00597A26" w:rsidP="00597A26">
      <w:pPr>
        <w:rPr>
          <w:rFonts w:cs="Segoe UI"/>
          <w:szCs w:val="14"/>
        </w:rPr>
      </w:pPr>
      <w:r w:rsidRPr="00597A26">
        <w:rPr>
          <w:rFonts w:cs="Segoe UI"/>
          <w:szCs w:val="14"/>
        </w:rPr>
        <w:t>C.   NIST CSF</w:t>
      </w:r>
    </w:p>
    <w:p w14:paraId="5FF10502" w14:textId="77777777" w:rsidR="00597A26" w:rsidRPr="00597A26" w:rsidRDefault="00597A26" w:rsidP="00597A26">
      <w:pPr>
        <w:rPr>
          <w:rFonts w:cs="Segoe UI"/>
          <w:szCs w:val="14"/>
        </w:rPr>
      </w:pPr>
      <w:r w:rsidRPr="00597A26">
        <w:rPr>
          <w:rFonts w:cs="Segoe UI"/>
          <w:szCs w:val="14"/>
        </w:rPr>
        <w:t>D.   NIST-800-53</w:t>
      </w:r>
    </w:p>
    <w:p w14:paraId="3C5A019B" w14:textId="77777777" w:rsidR="00597A26" w:rsidRPr="00597A26" w:rsidRDefault="00934794" w:rsidP="00597A26">
      <w:pPr>
        <w:rPr>
          <w:rFonts w:cs="Segoe UI"/>
          <w:szCs w:val="14"/>
        </w:rPr>
      </w:pPr>
      <w:hyperlink r:id="rId58" w:anchor="ch2sa48" w:history="1">
        <w:r w:rsidR="00597A26" w:rsidRPr="00597A26">
          <w:rPr>
            <w:rFonts w:cs="Segoe UI"/>
            <w:szCs w:val="14"/>
          </w:rPr>
          <w:t>48</w:t>
        </w:r>
      </w:hyperlink>
      <w:r w:rsidR="00597A26" w:rsidRPr="00597A26">
        <w:rPr>
          <w:rFonts w:cs="Segoe UI"/>
          <w:szCs w:val="14"/>
        </w:rPr>
        <w:t>.   What is the scope of requirements of PCI-DSS?</w:t>
      </w:r>
    </w:p>
    <w:p w14:paraId="63FC7604" w14:textId="77777777" w:rsidR="00597A26" w:rsidRPr="00597A26" w:rsidRDefault="00597A26" w:rsidP="00597A26">
      <w:pPr>
        <w:rPr>
          <w:rFonts w:cs="Segoe UI"/>
          <w:szCs w:val="14"/>
        </w:rPr>
      </w:pPr>
      <w:r w:rsidRPr="00597A26">
        <w:rPr>
          <w:rFonts w:cs="Segoe UI"/>
          <w:szCs w:val="14"/>
        </w:rPr>
        <w:t>A.   All systems that store, process, and transmit credit card numbers, as well as all other systems that can communicate with these systems</w:t>
      </w:r>
    </w:p>
    <w:p w14:paraId="67486811" w14:textId="77777777" w:rsidR="00597A26" w:rsidRPr="00597A26" w:rsidRDefault="00597A26" w:rsidP="00597A26">
      <w:pPr>
        <w:rPr>
          <w:rFonts w:cs="Segoe UI"/>
          <w:szCs w:val="14"/>
        </w:rPr>
      </w:pPr>
      <w:r w:rsidRPr="00597A26">
        <w:rPr>
          <w:rFonts w:cs="Segoe UI"/>
          <w:szCs w:val="14"/>
        </w:rPr>
        <w:t>B.   All systems that store, process, and transmit credit card numbers</w:t>
      </w:r>
    </w:p>
    <w:p w14:paraId="5FCD549A" w14:textId="77777777" w:rsidR="00597A26" w:rsidRPr="00597A26" w:rsidRDefault="00597A26" w:rsidP="00597A26">
      <w:pPr>
        <w:rPr>
          <w:rFonts w:cs="Segoe UI"/>
          <w:szCs w:val="14"/>
        </w:rPr>
      </w:pPr>
      <w:r w:rsidRPr="00597A26">
        <w:rPr>
          <w:rFonts w:cs="Segoe UI"/>
          <w:szCs w:val="14"/>
        </w:rPr>
        <w:t>C.   All systems that store, process, and transmit unencrypted credit card numbers</w:t>
      </w:r>
    </w:p>
    <w:p w14:paraId="63337E85" w14:textId="77777777" w:rsidR="00597A26" w:rsidRPr="00597A26" w:rsidRDefault="00597A26" w:rsidP="00597A26">
      <w:pPr>
        <w:rPr>
          <w:rFonts w:cs="Segoe UI"/>
          <w:szCs w:val="14"/>
        </w:rPr>
      </w:pPr>
      <w:r w:rsidRPr="00597A26">
        <w:rPr>
          <w:rFonts w:cs="Segoe UI"/>
          <w:szCs w:val="14"/>
        </w:rPr>
        <w:t>D.   All systems in an organization where credit card numbers are stored, processed, and transmitted</w:t>
      </w:r>
    </w:p>
    <w:p w14:paraId="4989A7B5" w14:textId="77777777" w:rsidR="00597A26" w:rsidRPr="00597A26" w:rsidRDefault="00934794" w:rsidP="00597A26">
      <w:pPr>
        <w:rPr>
          <w:rFonts w:cs="Segoe UI"/>
          <w:szCs w:val="14"/>
        </w:rPr>
      </w:pPr>
      <w:hyperlink r:id="rId59" w:anchor="ch2sa49" w:history="1">
        <w:r w:rsidR="00597A26" w:rsidRPr="00597A26">
          <w:rPr>
            <w:rFonts w:cs="Segoe UI"/>
            <w:szCs w:val="14"/>
          </w:rPr>
          <w:t>49</w:t>
        </w:r>
      </w:hyperlink>
      <w:r w:rsidR="00597A26" w:rsidRPr="00597A26">
        <w:rPr>
          <w:rFonts w:cs="Segoe UI"/>
          <w:szCs w:val="14"/>
        </w:rPr>
        <w:t>.   Which of the following statements is true about controls in the Payment Card Industry Data Security Standard?</w:t>
      </w:r>
    </w:p>
    <w:p w14:paraId="40F39A1A" w14:textId="77777777" w:rsidR="00597A26" w:rsidRPr="00597A26" w:rsidRDefault="00597A26" w:rsidP="00597A26">
      <w:pPr>
        <w:rPr>
          <w:rFonts w:cs="Segoe UI"/>
          <w:szCs w:val="14"/>
        </w:rPr>
      </w:pPr>
      <w:r w:rsidRPr="00597A26">
        <w:rPr>
          <w:rFonts w:cs="Segoe UI"/>
          <w:szCs w:val="14"/>
        </w:rPr>
        <w:t>A.   Many controls are required, while some are “addressable,” or optional, based on risk.</w:t>
      </w:r>
    </w:p>
    <w:p w14:paraId="5C6BBEFF" w14:textId="77777777" w:rsidR="00597A26" w:rsidRPr="00597A26" w:rsidRDefault="00597A26" w:rsidP="00597A26">
      <w:pPr>
        <w:rPr>
          <w:rFonts w:cs="Segoe UI"/>
          <w:szCs w:val="14"/>
        </w:rPr>
      </w:pPr>
      <w:r w:rsidRPr="00597A26">
        <w:rPr>
          <w:rFonts w:cs="Segoe UI"/>
          <w:szCs w:val="14"/>
        </w:rPr>
        <w:t>B.   All controls are required, regardless of actual risk.</w:t>
      </w:r>
    </w:p>
    <w:p w14:paraId="2C8B1787" w14:textId="77777777" w:rsidR="00597A26" w:rsidRPr="00597A26" w:rsidRDefault="00597A26" w:rsidP="00597A26">
      <w:pPr>
        <w:rPr>
          <w:rFonts w:cs="Segoe UI"/>
          <w:szCs w:val="14"/>
        </w:rPr>
      </w:pPr>
      <w:r w:rsidRPr="00597A26">
        <w:rPr>
          <w:rFonts w:cs="Segoe UI"/>
          <w:szCs w:val="14"/>
        </w:rPr>
        <w:t>C.   Controls that are required are determined for each organization by the acquiring bank.</w:t>
      </w:r>
    </w:p>
    <w:p w14:paraId="6F12562E" w14:textId="77777777" w:rsidR="00597A26" w:rsidRPr="00597A26" w:rsidRDefault="00597A26" w:rsidP="00597A26">
      <w:pPr>
        <w:rPr>
          <w:rFonts w:cs="Segoe UI"/>
          <w:szCs w:val="14"/>
        </w:rPr>
      </w:pPr>
      <w:r w:rsidRPr="00597A26">
        <w:rPr>
          <w:rFonts w:cs="Segoe UI"/>
          <w:szCs w:val="14"/>
        </w:rPr>
        <w:t>D.   In addition to core controls, each credit card brand has its own unique controls.</w:t>
      </w:r>
    </w:p>
    <w:p w14:paraId="2D810F22" w14:textId="77777777" w:rsidR="00597A26" w:rsidRPr="00597A26" w:rsidRDefault="00934794" w:rsidP="00597A26">
      <w:pPr>
        <w:rPr>
          <w:rFonts w:cs="Segoe UI"/>
          <w:szCs w:val="14"/>
        </w:rPr>
      </w:pPr>
      <w:hyperlink r:id="rId60" w:anchor="ch2sa50" w:history="1">
        <w:r w:rsidR="00597A26" w:rsidRPr="00597A26">
          <w:rPr>
            <w:rFonts w:cs="Segoe UI"/>
            <w:szCs w:val="14"/>
          </w:rPr>
          <w:t>50</w:t>
        </w:r>
      </w:hyperlink>
      <w:r w:rsidR="00597A26" w:rsidRPr="00597A26">
        <w:rPr>
          <w:rFonts w:cs="Segoe UI"/>
          <w:szCs w:val="14"/>
        </w:rPr>
        <w:t>.   The PCI-DSS is an example of what?</w:t>
      </w:r>
    </w:p>
    <w:p w14:paraId="4B2E5EE5" w14:textId="77777777" w:rsidR="00597A26" w:rsidRPr="00597A26" w:rsidRDefault="00597A26" w:rsidP="00597A26">
      <w:pPr>
        <w:rPr>
          <w:rFonts w:cs="Segoe UI"/>
          <w:szCs w:val="14"/>
        </w:rPr>
      </w:pPr>
      <w:r w:rsidRPr="00597A26">
        <w:rPr>
          <w:rFonts w:cs="Segoe UI"/>
          <w:szCs w:val="14"/>
        </w:rPr>
        <w:t>A.   An industry regulation that is enforced with fines</w:t>
      </w:r>
    </w:p>
    <w:p w14:paraId="4CFB6556" w14:textId="77777777" w:rsidR="00597A26" w:rsidRPr="00597A26" w:rsidRDefault="00597A26" w:rsidP="00597A26">
      <w:pPr>
        <w:rPr>
          <w:rFonts w:cs="Segoe UI"/>
          <w:szCs w:val="14"/>
        </w:rPr>
      </w:pPr>
      <w:r w:rsidRPr="00597A26">
        <w:rPr>
          <w:rFonts w:cs="Segoe UI"/>
          <w:szCs w:val="14"/>
        </w:rPr>
        <w:t>B.   A private industry standard that is enforced with contracts</w:t>
      </w:r>
    </w:p>
    <w:p w14:paraId="636B6E87" w14:textId="77777777" w:rsidR="00597A26" w:rsidRPr="00597A26" w:rsidRDefault="00597A26" w:rsidP="00597A26">
      <w:pPr>
        <w:rPr>
          <w:rFonts w:cs="Segoe UI"/>
          <w:szCs w:val="14"/>
        </w:rPr>
      </w:pPr>
      <w:r w:rsidRPr="00597A26">
        <w:rPr>
          <w:rFonts w:cs="Segoe UI"/>
          <w:szCs w:val="14"/>
        </w:rPr>
        <w:t>C.   A voluntary standard that, if used, can reduce cyber insurance premiums</w:t>
      </w:r>
    </w:p>
    <w:p w14:paraId="2B7C2C87" w14:textId="77777777" w:rsidR="00597A26" w:rsidRPr="00597A26" w:rsidRDefault="00597A26" w:rsidP="00597A26">
      <w:pPr>
        <w:rPr>
          <w:rFonts w:cs="Segoe UI"/>
          <w:szCs w:val="14"/>
        </w:rPr>
      </w:pPr>
      <w:r w:rsidRPr="00597A26">
        <w:rPr>
          <w:rFonts w:cs="Segoe UI"/>
          <w:szCs w:val="14"/>
        </w:rPr>
        <w:t>D.   An international law enforced through treaties with member nations</w:t>
      </w:r>
    </w:p>
    <w:p w14:paraId="55C4F7B5" w14:textId="66C1AEF1" w:rsidR="00597A26" w:rsidRPr="00597A26" w:rsidRDefault="00934794" w:rsidP="00597A26">
      <w:pPr>
        <w:rPr>
          <w:rFonts w:cs="Segoe UI"/>
          <w:szCs w:val="14"/>
        </w:rPr>
      </w:pPr>
      <w:hyperlink r:id="rId61" w:anchor="ch2sa51" w:history="1">
        <w:r w:rsidR="00597A26" w:rsidRPr="00597A26">
          <w:rPr>
            <w:rFonts w:cs="Segoe UI"/>
            <w:szCs w:val="14"/>
          </w:rPr>
          <w:t>51</w:t>
        </w:r>
      </w:hyperlink>
      <w:r w:rsidR="00597A26" w:rsidRPr="00597A26">
        <w:rPr>
          <w:rFonts w:cs="Segoe UI"/>
          <w:szCs w:val="14"/>
        </w:rPr>
        <w:t xml:space="preserve">.   What are three factors that a risk manager may consider when developing an </w:t>
      </w:r>
      <w:r w:rsidR="00810BD3">
        <w:rPr>
          <w:rFonts w:cs="Segoe UI"/>
          <w:szCs w:val="14"/>
        </w:rPr>
        <w:t>InfoSec</w:t>
      </w:r>
      <w:r w:rsidR="00597A26" w:rsidRPr="00597A26">
        <w:rPr>
          <w:rFonts w:cs="Segoe UI"/>
          <w:szCs w:val="14"/>
        </w:rPr>
        <w:t xml:space="preserve"> strategy?</w:t>
      </w:r>
    </w:p>
    <w:p w14:paraId="005FAB3B" w14:textId="77777777" w:rsidR="00597A26" w:rsidRPr="00597A26" w:rsidRDefault="00597A26" w:rsidP="00597A26">
      <w:pPr>
        <w:rPr>
          <w:rFonts w:cs="Segoe UI"/>
          <w:szCs w:val="14"/>
        </w:rPr>
      </w:pPr>
      <w:r w:rsidRPr="00597A26">
        <w:rPr>
          <w:rFonts w:cs="Segoe UI"/>
          <w:szCs w:val="14"/>
        </w:rPr>
        <w:t>A.   Threats, risks, and solutions</w:t>
      </w:r>
    </w:p>
    <w:p w14:paraId="7138AD0E" w14:textId="77777777" w:rsidR="00597A26" w:rsidRPr="00597A26" w:rsidRDefault="00597A26" w:rsidP="00597A26">
      <w:pPr>
        <w:rPr>
          <w:rFonts w:cs="Segoe UI"/>
          <w:szCs w:val="14"/>
        </w:rPr>
      </w:pPr>
      <w:r w:rsidRPr="00597A26">
        <w:rPr>
          <w:rFonts w:cs="Segoe UI"/>
          <w:szCs w:val="14"/>
        </w:rPr>
        <w:t>B.   Prevention, detection, and response</w:t>
      </w:r>
    </w:p>
    <w:p w14:paraId="2653DBE3" w14:textId="77777777" w:rsidR="00597A26" w:rsidRPr="00597A26" w:rsidRDefault="00597A26" w:rsidP="00597A26">
      <w:pPr>
        <w:rPr>
          <w:rFonts w:cs="Segoe UI"/>
          <w:szCs w:val="14"/>
        </w:rPr>
      </w:pPr>
      <w:r w:rsidRPr="00597A26">
        <w:rPr>
          <w:rFonts w:cs="Segoe UI"/>
          <w:szCs w:val="14"/>
        </w:rPr>
        <w:t>C.   Risk levels, staff qualifications, and security tooling</w:t>
      </w:r>
    </w:p>
    <w:p w14:paraId="7A27679B" w14:textId="77777777" w:rsidR="00597A26" w:rsidRPr="00597A26" w:rsidRDefault="00597A26" w:rsidP="00597A26">
      <w:pPr>
        <w:rPr>
          <w:rFonts w:cs="Segoe UI"/>
          <w:szCs w:val="14"/>
        </w:rPr>
      </w:pPr>
      <w:r w:rsidRPr="00597A26">
        <w:rPr>
          <w:rFonts w:cs="Segoe UI"/>
          <w:szCs w:val="14"/>
        </w:rPr>
        <w:t>D.   Risk levels, operating costs, and compliance levels</w:t>
      </w:r>
    </w:p>
    <w:p w14:paraId="54BEA4D6" w14:textId="7BC3988F" w:rsidR="00597A26" w:rsidRPr="00597A26" w:rsidRDefault="00934794" w:rsidP="00597A26">
      <w:pPr>
        <w:rPr>
          <w:rFonts w:cs="Segoe UI"/>
          <w:szCs w:val="14"/>
        </w:rPr>
      </w:pPr>
      <w:hyperlink r:id="rId62" w:anchor="ch2sa52" w:history="1">
        <w:r w:rsidR="00597A26" w:rsidRPr="00597A26">
          <w:rPr>
            <w:rFonts w:cs="Segoe UI"/>
            <w:szCs w:val="14"/>
          </w:rPr>
          <w:t>52</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Which is the best first step for understanding the present state of the organization’s existing </w:t>
      </w:r>
      <w:r w:rsidR="00810BD3">
        <w:rPr>
          <w:rFonts w:cs="Segoe UI"/>
          <w:szCs w:val="14"/>
        </w:rPr>
        <w:t>InfoSec</w:t>
      </w:r>
      <w:r w:rsidR="00597A26" w:rsidRPr="00597A26">
        <w:rPr>
          <w:rFonts w:cs="Segoe UI"/>
          <w:szCs w:val="14"/>
        </w:rPr>
        <w:t xml:space="preserve"> program?</w:t>
      </w:r>
    </w:p>
    <w:p w14:paraId="30C68594" w14:textId="77777777" w:rsidR="00597A26" w:rsidRPr="00597A26" w:rsidRDefault="00597A26" w:rsidP="00597A26">
      <w:pPr>
        <w:rPr>
          <w:rFonts w:cs="Segoe UI"/>
          <w:szCs w:val="14"/>
        </w:rPr>
      </w:pPr>
      <w:r w:rsidRPr="00597A26">
        <w:rPr>
          <w:rFonts w:cs="Segoe UI"/>
          <w:szCs w:val="14"/>
        </w:rPr>
        <w:t>A.   Perform a code review of the organization’s SaaS offerings.</w:t>
      </w:r>
    </w:p>
    <w:p w14:paraId="4AFF3E74" w14:textId="77777777" w:rsidR="00597A26" w:rsidRPr="00597A26" w:rsidRDefault="00597A26" w:rsidP="00597A26">
      <w:pPr>
        <w:rPr>
          <w:rFonts w:cs="Segoe UI"/>
          <w:szCs w:val="14"/>
        </w:rPr>
      </w:pPr>
      <w:r w:rsidRPr="00597A26">
        <w:rPr>
          <w:rFonts w:cs="Segoe UI"/>
          <w:szCs w:val="14"/>
        </w:rPr>
        <w:t>B.   Study the contents of the risk register.</w:t>
      </w:r>
    </w:p>
    <w:p w14:paraId="3D0BD11E" w14:textId="2A642487" w:rsidR="00597A26" w:rsidRPr="00597A26" w:rsidRDefault="00597A26" w:rsidP="00597A26">
      <w:pPr>
        <w:rPr>
          <w:rFonts w:cs="Segoe UI"/>
          <w:szCs w:val="14"/>
        </w:rPr>
      </w:pPr>
      <w:r w:rsidRPr="00597A26">
        <w:rPr>
          <w:rFonts w:cs="Segoe UI"/>
          <w:szCs w:val="14"/>
        </w:rPr>
        <w:t>C.   Perform a baseline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w:t>
      </w:r>
    </w:p>
    <w:p w14:paraId="096231BC" w14:textId="77777777" w:rsidR="00597A26" w:rsidRPr="00597A26" w:rsidRDefault="00597A26" w:rsidP="00597A26">
      <w:pPr>
        <w:rPr>
          <w:rFonts w:cs="Segoe UI"/>
          <w:szCs w:val="14"/>
        </w:rPr>
      </w:pPr>
      <w:r w:rsidRPr="00597A26">
        <w:rPr>
          <w:rFonts w:cs="Segoe UI"/>
          <w:szCs w:val="14"/>
        </w:rPr>
        <w:t>D.   Commission a penetration test of internal and external networks.</w:t>
      </w:r>
    </w:p>
    <w:p w14:paraId="171AB7DD" w14:textId="0F6DCF70" w:rsidR="00597A26" w:rsidRPr="00597A26" w:rsidRDefault="00934794" w:rsidP="00597A26">
      <w:pPr>
        <w:rPr>
          <w:rFonts w:cs="Segoe UI"/>
          <w:szCs w:val="14"/>
        </w:rPr>
      </w:pPr>
      <w:hyperlink r:id="rId63" w:anchor="ch2sa53" w:history="1">
        <w:r w:rsidR="00597A26" w:rsidRPr="00597A26">
          <w:rPr>
            <w:rFonts w:cs="Segoe UI"/>
            <w:szCs w:val="14"/>
          </w:rPr>
          <w:t>53</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Why would Jerome choose to perform a threat assessment prior to producing the strategy?</w:t>
      </w:r>
    </w:p>
    <w:p w14:paraId="770C6675" w14:textId="77777777" w:rsidR="00597A26" w:rsidRPr="00597A26" w:rsidRDefault="00597A26" w:rsidP="00597A26">
      <w:pPr>
        <w:rPr>
          <w:rFonts w:cs="Segoe UI"/>
          <w:szCs w:val="14"/>
        </w:rPr>
      </w:pPr>
      <w:r w:rsidRPr="00597A26">
        <w:rPr>
          <w:rFonts w:cs="Segoe UI"/>
          <w:szCs w:val="14"/>
        </w:rPr>
        <w:t>A.   Ensure that the organization is aware of everything that could reasonably go wrong.</w:t>
      </w:r>
    </w:p>
    <w:p w14:paraId="31C39A27" w14:textId="77777777" w:rsidR="00597A26" w:rsidRPr="00597A26" w:rsidRDefault="00597A26" w:rsidP="00597A26">
      <w:pPr>
        <w:rPr>
          <w:rFonts w:cs="Segoe UI"/>
          <w:szCs w:val="14"/>
        </w:rPr>
      </w:pPr>
      <w:r w:rsidRPr="00597A26">
        <w:rPr>
          <w:rFonts w:cs="Segoe UI"/>
          <w:szCs w:val="14"/>
        </w:rPr>
        <w:t>B.   Ensure that preventive controls are effective.</w:t>
      </w:r>
    </w:p>
    <w:p w14:paraId="37FDA98D" w14:textId="77777777" w:rsidR="00597A26" w:rsidRPr="00597A26" w:rsidRDefault="00597A26" w:rsidP="00597A26">
      <w:pPr>
        <w:rPr>
          <w:rFonts w:cs="Segoe UI"/>
          <w:szCs w:val="14"/>
        </w:rPr>
      </w:pPr>
      <w:r w:rsidRPr="00597A26">
        <w:rPr>
          <w:rFonts w:cs="Segoe UI"/>
          <w:szCs w:val="14"/>
        </w:rPr>
        <w:t>C.   Ensure that there are no unidentified vulnerabilities.</w:t>
      </w:r>
    </w:p>
    <w:p w14:paraId="195E68D5" w14:textId="77777777" w:rsidR="00597A26" w:rsidRPr="00597A26" w:rsidRDefault="00597A26" w:rsidP="00597A26">
      <w:pPr>
        <w:rPr>
          <w:rFonts w:cs="Segoe UI"/>
          <w:szCs w:val="14"/>
        </w:rPr>
      </w:pPr>
      <w:r w:rsidRPr="00597A26">
        <w:rPr>
          <w:rFonts w:cs="Segoe UI"/>
          <w:szCs w:val="14"/>
        </w:rPr>
        <w:t>D.   Ensure that there are no unidentified risks.</w:t>
      </w:r>
    </w:p>
    <w:p w14:paraId="55E8685A" w14:textId="66337F1B" w:rsidR="00597A26" w:rsidRPr="00597A26" w:rsidRDefault="00934794" w:rsidP="00597A26">
      <w:pPr>
        <w:rPr>
          <w:rFonts w:cs="Segoe UI"/>
          <w:szCs w:val="14"/>
        </w:rPr>
      </w:pPr>
      <w:hyperlink r:id="rId64" w:anchor="ch2sa54" w:history="1">
        <w:r w:rsidR="00597A26" w:rsidRPr="00597A26">
          <w:rPr>
            <w:rFonts w:cs="Segoe UI"/>
            <w:szCs w:val="14"/>
          </w:rPr>
          <w:t>54</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While examining the organization’s </w:t>
      </w:r>
      <w:r w:rsidR="00810BD3">
        <w:rPr>
          <w:rFonts w:cs="Segoe UI"/>
          <w:szCs w:val="14"/>
        </w:rPr>
        <w:t>InfoSec</w:t>
      </w:r>
      <w:r w:rsidR="00597A26" w:rsidRPr="00597A26">
        <w:rPr>
          <w:rFonts w:cs="Segoe UI"/>
          <w:szCs w:val="14"/>
        </w:rPr>
        <w:t xml:space="preserve"> policy, and together with knowledge of the </w:t>
      </w:r>
      <w:r w:rsidR="00431204" w:rsidRPr="00597A26">
        <w:rPr>
          <w:rFonts w:cs="Segoe UI"/>
          <w:szCs w:val="14"/>
        </w:rPr>
        <w:t>organizations</w:t>
      </w:r>
      <w:r w:rsidR="00597A26" w:rsidRPr="00597A26">
        <w:rPr>
          <w:rFonts w:cs="Segoe UI"/>
          <w:szCs w:val="14"/>
        </w:rPr>
        <w:t xml:space="preserve"> practices and controls, Jerome now realizes that the organization’s security policy is largely aspirational. What is the most important consequence of this on the organization?</w:t>
      </w:r>
    </w:p>
    <w:p w14:paraId="4FF82EA5" w14:textId="77777777" w:rsidR="00597A26" w:rsidRPr="00597A26" w:rsidRDefault="00597A26" w:rsidP="00597A26">
      <w:pPr>
        <w:rPr>
          <w:rFonts w:cs="Segoe UI"/>
          <w:szCs w:val="14"/>
        </w:rPr>
      </w:pPr>
      <w:r w:rsidRPr="00597A26">
        <w:rPr>
          <w:rFonts w:cs="Segoe UI"/>
          <w:szCs w:val="14"/>
        </w:rPr>
        <w:t>A.   Confusion on the part of end users</w:t>
      </w:r>
    </w:p>
    <w:p w14:paraId="7F2243A2" w14:textId="77777777" w:rsidR="00597A26" w:rsidRPr="00597A26" w:rsidRDefault="00597A26" w:rsidP="00597A26">
      <w:pPr>
        <w:rPr>
          <w:rFonts w:cs="Segoe UI"/>
          <w:szCs w:val="14"/>
        </w:rPr>
      </w:pPr>
      <w:r w:rsidRPr="00597A26">
        <w:rPr>
          <w:rFonts w:cs="Segoe UI"/>
          <w:szCs w:val="14"/>
        </w:rPr>
        <w:t>B.   Appearance that the organization is not in control of its security practices</w:t>
      </w:r>
    </w:p>
    <w:p w14:paraId="608999EE" w14:textId="77777777" w:rsidR="00597A26" w:rsidRPr="00597A26" w:rsidRDefault="00597A26" w:rsidP="00597A26">
      <w:pPr>
        <w:rPr>
          <w:rFonts w:cs="Segoe UI"/>
          <w:szCs w:val="14"/>
        </w:rPr>
      </w:pPr>
      <w:r w:rsidRPr="00597A26">
        <w:rPr>
          <w:rFonts w:cs="Segoe UI"/>
          <w:szCs w:val="14"/>
        </w:rPr>
        <w:t>C.   Fines and sanctions from regulators</w:t>
      </w:r>
    </w:p>
    <w:p w14:paraId="19E337E0" w14:textId="77777777" w:rsidR="00597A26" w:rsidRPr="00597A26" w:rsidRDefault="00597A26" w:rsidP="00597A26">
      <w:pPr>
        <w:rPr>
          <w:rFonts w:cs="Segoe UI"/>
          <w:szCs w:val="14"/>
        </w:rPr>
      </w:pPr>
      <w:r w:rsidRPr="00597A26">
        <w:rPr>
          <w:rFonts w:cs="Segoe UI"/>
          <w:szCs w:val="14"/>
        </w:rPr>
        <w:t>D.   Unmitigated risks and vulnerabilities</w:t>
      </w:r>
    </w:p>
    <w:p w14:paraId="3CE33BE1" w14:textId="2815A646" w:rsidR="00597A26" w:rsidRPr="00597A26" w:rsidRDefault="00934794" w:rsidP="00597A26">
      <w:pPr>
        <w:rPr>
          <w:rFonts w:cs="Segoe UI"/>
          <w:szCs w:val="14"/>
        </w:rPr>
      </w:pPr>
      <w:hyperlink r:id="rId65" w:anchor="ch2sa55" w:history="1">
        <w:r w:rsidR="00597A26" w:rsidRPr="00597A26">
          <w:rPr>
            <w:rFonts w:cs="Segoe UI"/>
            <w:szCs w:val="14"/>
          </w:rPr>
          <w:t>55</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While examining the organization’s </w:t>
      </w:r>
      <w:r w:rsidR="00810BD3">
        <w:rPr>
          <w:rFonts w:cs="Segoe UI"/>
          <w:szCs w:val="14"/>
        </w:rPr>
        <w:t>InfoSec</w:t>
      </w:r>
      <w:r w:rsidR="00597A26" w:rsidRPr="00597A26">
        <w:rPr>
          <w:rFonts w:cs="Segoe UI"/>
          <w:szCs w:val="14"/>
        </w:rPr>
        <w:t xml:space="preserve"> policy, and together with knowledge of the </w:t>
      </w:r>
      <w:r w:rsidR="00431204" w:rsidRPr="00597A26">
        <w:rPr>
          <w:rFonts w:cs="Segoe UI"/>
          <w:szCs w:val="14"/>
        </w:rPr>
        <w:t>organizations</w:t>
      </w:r>
      <w:r w:rsidR="00597A26" w:rsidRPr="00597A26">
        <w:rPr>
          <w:rFonts w:cs="Segoe UI"/>
          <w:szCs w:val="14"/>
        </w:rPr>
        <w:t xml:space="preserve"> practices and controls, Jerome now realizes that the organization’s security policy is largely aspirational. What is the best first step Jerome should take next?</w:t>
      </w:r>
    </w:p>
    <w:p w14:paraId="747D06B8" w14:textId="77777777" w:rsidR="00597A26" w:rsidRPr="00597A26" w:rsidRDefault="00597A26" w:rsidP="00597A26">
      <w:pPr>
        <w:rPr>
          <w:rFonts w:cs="Segoe UI"/>
          <w:szCs w:val="14"/>
        </w:rPr>
      </w:pPr>
      <w:r w:rsidRPr="00597A26">
        <w:rPr>
          <w:rFonts w:cs="Segoe UI"/>
          <w:szCs w:val="14"/>
        </w:rPr>
        <w:t>A.   Create an entry in the organization’s risk register.</w:t>
      </w:r>
    </w:p>
    <w:p w14:paraId="7B77B4D4" w14:textId="77777777" w:rsidR="00597A26" w:rsidRPr="00597A26" w:rsidRDefault="00597A26" w:rsidP="00597A26">
      <w:pPr>
        <w:rPr>
          <w:rFonts w:cs="Segoe UI"/>
          <w:szCs w:val="14"/>
        </w:rPr>
      </w:pPr>
      <w:r w:rsidRPr="00597A26">
        <w:rPr>
          <w:rFonts w:cs="Segoe UI"/>
          <w:szCs w:val="14"/>
        </w:rPr>
        <w:t>B.   Withdraw the security policy and write a new one that’s closer to reality.</w:t>
      </w:r>
    </w:p>
    <w:p w14:paraId="3A61301D" w14:textId="77777777" w:rsidR="00597A26" w:rsidRPr="00597A26" w:rsidRDefault="00597A26" w:rsidP="00597A26">
      <w:pPr>
        <w:rPr>
          <w:rFonts w:cs="Segoe UI"/>
          <w:szCs w:val="14"/>
        </w:rPr>
      </w:pPr>
      <w:r w:rsidRPr="00597A26">
        <w:rPr>
          <w:rFonts w:cs="Segoe UI"/>
          <w:szCs w:val="14"/>
        </w:rPr>
        <w:t>C.   Perform a gap analysis and determine actions to take to close the policy gaps.</w:t>
      </w:r>
    </w:p>
    <w:p w14:paraId="3D7F8F31" w14:textId="77777777" w:rsidR="00597A26" w:rsidRPr="00597A26" w:rsidRDefault="00597A26" w:rsidP="00597A26">
      <w:pPr>
        <w:rPr>
          <w:rFonts w:cs="Segoe UI"/>
          <w:szCs w:val="14"/>
        </w:rPr>
      </w:pPr>
      <w:r w:rsidRPr="00597A26">
        <w:rPr>
          <w:rFonts w:cs="Segoe UI"/>
          <w:szCs w:val="14"/>
        </w:rPr>
        <w:t>D.   Consult with the organization’s general counsel to develop a plan of action.</w:t>
      </w:r>
    </w:p>
    <w:p w14:paraId="61A52FA7" w14:textId="77777777" w:rsidR="00597A26" w:rsidRPr="00597A26" w:rsidRDefault="00934794" w:rsidP="00597A26">
      <w:pPr>
        <w:rPr>
          <w:rFonts w:cs="Segoe UI"/>
          <w:szCs w:val="14"/>
        </w:rPr>
      </w:pPr>
      <w:hyperlink r:id="rId66" w:anchor="ch2sa56" w:history="1">
        <w:r w:rsidR="00597A26" w:rsidRPr="00597A26">
          <w:rPr>
            <w:rFonts w:cs="Segoe UI"/>
            <w:szCs w:val="14"/>
          </w:rPr>
          <w:t>56</w:t>
        </w:r>
      </w:hyperlink>
      <w:r w:rsidR="00597A26" w:rsidRPr="00597A26">
        <w:rPr>
          <w:rFonts w:cs="Segoe UI"/>
          <w:szCs w:val="14"/>
        </w:rPr>
        <w:t>.   Jerome, a new CISO in a SaaS organization, has identified a document that describes acceptable encryption protocols. What type of document is this?</w:t>
      </w:r>
    </w:p>
    <w:p w14:paraId="1922063E" w14:textId="77777777" w:rsidR="00597A26" w:rsidRPr="00597A26" w:rsidRDefault="00597A26" w:rsidP="00597A26">
      <w:pPr>
        <w:rPr>
          <w:rFonts w:cs="Segoe UI"/>
          <w:szCs w:val="14"/>
        </w:rPr>
      </w:pPr>
      <w:r w:rsidRPr="00597A26">
        <w:rPr>
          <w:rFonts w:cs="Segoe UI"/>
          <w:szCs w:val="14"/>
        </w:rPr>
        <w:t>A.   Policy</w:t>
      </w:r>
    </w:p>
    <w:p w14:paraId="49563391" w14:textId="77777777" w:rsidR="00597A26" w:rsidRPr="00597A26" w:rsidRDefault="00597A26" w:rsidP="00597A26">
      <w:pPr>
        <w:rPr>
          <w:rFonts w:cs="Segoe UI"/>
          <w:szCs w:val="14"/>
        </w:rPr>
      </w:pPr>
      <w:r w:rsidRPr="00597A26">
        <w:rPr>
          <w:rFonts w:cs="Segoe UI"/>
          <w:szCs w:val="14"/>
        </w:rPr>
        <w:t>B.   Standard</w:t>
      </w:r>
    </w:p>
    <w:p w14:paraId="0B05209D" w14:textId="77777777" w:rsidR="00597A26" w:rsidRPr="00597A26" w:rsidRDefault="00597A26" w:rsidP="00597A26">
      <w:pPr>
        <w:rPr>
          <w:rFonts w:cs="Segoe UI"/>
          <w:szCs w:val="14"/>
        </w:rPr>
      </w:pPr>
      <w:r w:rsidRPr="00597A26">
        <w:rPr>
          <w:rFonts w:cs="Segoe UI"/>
          <w:szCs w:val="14"/>
        </w:rPr>
        <w:t>C.   Practice</w:t>
      </w:r>
    </w:p>
    <w:p w14:paraId="5EC0DFD4" w14:textId="77777777" w:rsidR="00597A26" w:rsidRPr="00597A26" w:rsidRDefault="00597A26" w:rsidP="00597A26">
      <w:pPr>
        <w:rPr>
          <w:rFonts w:cs="Segoe UI"/>
          <w:szCs w:val="14"/>
        </w:rPr>
      </w:pPr>
      <w:r w:rsidRPr="00597A26">
        <w:rPr>
          <w:rFonts w:cs="Segoe UI"/>
          <w:szCs w:val="14"/>
        </w:rPr>
        <w:t>D.   Guideline</w:t>
      </w:r>
    </w:p>
    <w:p w14:paraId="2857BC15" w14:textId="77777777" w:rsidR="00597A26" w:rsidRPr="00597A26" w:rsidRDefault="00934794" w:rsidP="00597A26">
      <w:pPr>
        <w:rPr>
          <w:rFonts w:cs="Segoe UI"/>
          <w:szCs w:val="14"/>
        </w:rPr>
      </w:pPr>
      <w:hyperlink r:id="rId67" w:anchor="ch2sa57" w:history="1">
        <w:r w:rsidR="00597A26" w:rsidRPr="00597A26">
          <w:rPr>
            <w:rFonts w:cs="Segoe UI"/>
            <w:szCs w:val="14"/>
          </w:rPr>
          <w:t>57</w:t>
        </w:r>
      </w:hyperlink>
      <w:r w:rsidR="00597A26" w:rsidRPr="00597A26">
        <w:rPr>
          <w:rFonts w:cs="Segoe UI"/>
          <w:szCs w:val="14"/>
        </w:rPr>
        <w:t>.   Jerome, a new CISO in a SaaS organization, has identified a document that describes suggested techniques for implementing encryption protocols. What type of document is this?</w:t>
      </w:r>
    </w:p>
    <w:p w14:paraId="48D732F7" w14:textId="77777777" w:rsidR="00597A26" w:rsidRPr="00597A26" w:rsidRDefault="00597A26" w:rsidP="00597A26">
      <w:pPr>
        <w:rPr>
          <w:rFonts w:cs="Segoe UI"/>
          <w:szCs w:val="14"/>
        </w:rPr>
      </w:pPr>
      <w:r w:rsidRPr="00597A26">
        <w:rPr>
          <w:rFonts w:cs="Segoe UI"/>
          <w:szCs w:val="14"/>
        </w:rPr>
        <w:t>A.   Policy</w:t>
      </w:r>
    </w:p>
    <w:p w14:paraId="02CB168F" w14:textId="77777777" w:rsidR="00597A26" w:rsidRPr="00597A26" w:rsidRDefault="00597A26" w:rsidP="00597A26">
      <w:pPr>
        <w:rPr>
          <w:rFonts w:cs="Segoe UI"/>
          <w:szCs w:val="14"/>
        </w:rPr>
      </w:pPr>
      <w:r w:rsidRPr="00597A26">
        <w:rPr>
          <w:rFonts w:cs="Segoe UI"/>
          <w:szCs w:val="14"/>
        </w:rPr>
        <w:t>B.   Standard</w:t>
      </w:r>
    </w:p>
    <w:p w14:paraId="442D23D9" w14:textId="77777777" w:rsidR="00597A26" w:rsidRPr="00597A26" w:rsidRDefault="00597A26" w:rsidP="00597A26">
      <w:pPr>
        <w:rPr>
          <w:rFonts w:cs="Segoe UI"/>
          <w:szCs w:val="14"/>
        </w:rPr>
      </w:pPr>
      <w:r w:rsidRPr="00597A26">
        <w:rPr>
          <w:rFonts w:cs="Segoe UI"/>
          <w:szCs w:val="14"/>
        </w:rPr>
        <w:t>C.   Guideline</w:t>
      </w:r>
    </w:p>
    <w:p w14:paraId="12C502A5" w14:textId="77777777" w:rsidR="00597A26" w:rsidRPr="00597A26" w:rsidRDefault="00597A26" w:rsidP="00597A26">
      <w:pPr>
        <w:rPr>
          <w:rFonts w:cs="Segoe UI"/>
          <w:szCs w:val="14"/>
        </w:rPr>
      </w:pPr>
      <w:r w:rsidRPr="00597A26">
        <w:rPr>
          <w:rFonts w:cs="Segoe UI"/>
          <w:szCs w:val="14"/>
        </w:rPr>
        <w:t>D.   Procedure</w:t>
      </w:r>
    </w:p>
    <w:p w14:paraId="2B033102" w14:textId="77777777" w:rsidR="00597A26" w:rsidRPr="00597A26" w:rsidRDefault="00934794" w:rsidP="00597A26">
      <w:pPr>
        <w:rPr>
          <w:rFonts w:cs="Segoe UI"/>
          <w:szCs w:val="14"/>
        </w:rPr>
      </w:pPr>
      <w:hyperlink r:id="rId68" w:anchor="ch2sa58" w:history="1">
        <w:r w:rsidR="00597A26" w:rsidRPr="00597A26">
          <w:rPr>
            <w:rFonts w:cs="Segoe UI"/>
            <w:szCs w:val="14"/>
          </w:rPr>
          <w:t>58</w:t>
        </w:r>
      </w:hyperlink>
      <w:r w:rsidR="00597A26" w:rsidRPr="00597A26">
        <w:rPr>
          <w:rFonts w:cs="Segoe UI"/>
          <w:szCs w:val="14"/>
        </w:rPr>
        <w:t>.   An organization is required by PCI to include several policies that are highly technical and not applicable to the majority of its employees. What is the best course of action for implementing these policies?</w:t>
      </w:r>
    </w:p>
    <w:p w14:paraId="347BF4FE" w14:textId="77777777" w:rsidR="00597A26" w:rsidRPr="00597A26" w:rsidRDefault="00597A26" w:rsidP="00597A26">
      <w:pPr>
        <w:rPr>
          <w:rFonts w:cs="Segoe UI"/>
          <w:szCs w:val="14"/>
        </w:rPr>
      </w:pPr>
      <w:r w:rsidRPr="00597A26">
        <w:rPr>
          <w:rFonts w:cs="Segoe UI"/>
          <w:szCs w:val="14"/>
        </w:rPr>
        <w:t>A.   Implement a technical security policy containing these required items, with a separate acceptable use policy for all workers.</w:t>
      </w:r>
    </w:p>
    <w:p w14:paraId="127270E5" w14:textId="77777777" w:rsidR="00597A26" w:rsidRPr="00597A26" w:rsidRDefault="00597A26" w:rsidP="00597A26">
      <w:pPr>
        <w:rPr>
          <w:rFonts w:cs="Segoe UI"/>
          <w:szCs w:val="14"/>
        </w:rPr>
      </w:pPr>
      <w:r w:rsidRPr="00597A26">
        <w:rPr>
          <w:rFonts w:cs="Segoe UI"/>
          <w:szCs w:val="14"/>
        </w:rPr>
        <w:t>B.   Incorporate all PCI-required policies in the organization’s information policy and let users figure out what is relevant to them.</w:t>
      </w:r>
    </w:p>
    <w:p w14:paraId="4B61B2A5" w14:textId="77777777" w:rsidR="00597A26" w:rsidRPr="00597A26" w:rsidRDefault="00597A26" w:rsidP="00597A26">
      <w:pPr>
        <w:rPr>
          <w:rFonts w:cs="Segoe UI"/>
          <w:szCs w:val="14"/>
        </w:rPr>
      </w:pPr>
      <w:r w:rsidRPr="00597A26">
        <w:rPr>
          <w:rFonts w:cs="Segoe UI"/>
          <w:szCs w:val="14"/>
        </w:rPr>
        <w:t>C.   Include all PCI-related policies and indicate which are applicable to end users.</w:t>
      </w:r>
    </w:p>
    <w:p w14:paraId="7E0F3948" w14:textId="77777777" w:rsidR="00597A26" w:rsidRPr="00597A26" w:rsidRDefault="00597A26" w:rsidP="00597A26">
      <w:pPr>
        <w:rPr>
          <w:rFonts w:cs="Segoe UI"/>
          <w:szCs w:val="14"/>
        </w:rPr>
      </w:pPr>
      <w:r w:rsidRPr="00597A26">
        <w:rPr>
          <w:rFonts w:cs="Segoe UI"/>
          <w:szCs w:val="14"/>
        </w:rPr>
        <w:t>D.   Keep the PCI-related policies out of the overall security policy because it will confuse nontechnical end users.</w:t>
      </w:r>
    </w:p>
    <w:p w14:paraId="29157B17" w14:textId="77777777" w:rsidR="00597A26" w:rsidRPr="00597A26" w:rsidRDefault="00934794" w:rsidP="00597A26">
      <w:pPr>
        <w:rPr>
          <w:rFonts w:cs="Segoe UI"/>
          <w:szCs w:val="14"/>
        </w:rPr>
      </w:pPr>
      <w:hyperlink r:id="rId69" w:anchor="ch2sa59" w:history="1">
        <w:r w:rsidR="00597A26" w:rsidRPr="00597A26">
          <w:rPr>
            <w:rFonts w:cs="Segoe UI"/>
            <w:szCs w:val="14"/>
          </w:rPr>
          <w:t>59</w:t>
        </w:r>
      </w:hyperlink>
      <w:r w:rsidR="00597A26" w:rsidRPr="00597A26">
        <w:rPr>
          <w:rFonts w:cs="Segoe UI"/>
          <w:szCs w:val="14"/>
        </w:rPr>
        <w:t>.   Which of the following is the most likely result of an organization that lacks a security architecture function?</w:t>
      </w:r>
    </w:p>
    <w:p w14:paraId="381FE59E" w14:textId="77777777" w:rsidR="00597A26" w:rsidRPr="00597A26" w:rsidRDefault="00597A26" w:rsidP="00597A26">
      <w:pPr>
        <w:rPr>
          <w:rFonts w:cs="Segoe UI"/>
          <w:szCs w:val="14"/>
        </w:rPr>
      </w:pPr>
      <w:r w:rsidRPr="00597A26">
        <w:rPr>
          <w:rFonts w:cs="Segoe UI"/>
          <w:szCs w:val="14"/>
        </w:rPr>
        <w:t>A.   Inconsistent security-related procedures</w:t>
      </w:r>
    </w:p>
    <w:p w14:paraId="3AB8A415" w14:textId="77777777" w:rsidR="00597A26" w:rsidRPr="00597A26" w:rsidRDefault="00597A26" w:rsidP="00597A26">
      <w:pPr>
        <w:rPr>
          <w:rFonts w:cs="Segoe UI"/>
          <w:szCs w:val="14"/>
        </w:rPr>
      </w:pPr>
      <w:r w:rsidRPr="00597A26">
        <w:rPr>
          <w:rFonts w:cs="Segoe UI"/>
          <w:szCs w:val="14"/>
        </w:rPr>
        <w:t>B.   Inconsistent application of standards</w:t>
      </w:r>
    </w:p>
    <w:p w14:paraId="587B909F" w14:textId="77777777" w:rsidR="00597A26" w:rsidRPr="00597A26" w:rsidRDefault="00597A26" w:rsidP="00597A26">
      <w:pPr>
        <w:rPr>
          <w:rFonts w:cs="Segoe UI"/>
          <w:szCs w:val="14"/>
        </w:rPr>
      </w:pPr>
      <w:r w:rsidRPr="00597A26">
        <w:rPr>
          <w:rFonts w:cs="Segoe UI"/>
          <w:szCs w:val="14"/>
        </w:rPr>
        <w:t>C.   Lower process maturity</w:t>
      </w:r>
    </w:p>
    <w:p w14:paraId="1767F92F" w14:textId="77777777" w:rsidR="00597A26" w:rsidRPr="00597A26" w:rsidRDefault="00597A26" w:rsidP="00597A26">
      <w:pPr>
        <w:rPr>
          <w:rFonts w:cs="Segoe UI"/>
          <w:szCs w:val="14"/>
        </w:rPr>
      </w:pPr>
      <w:r w:rsidRPr="00597A26">
        <w:rPr>
          <w:rFonts w:cs="Segoe UI"/>
          <w:szCs w:val="14"/>
        </w:rPr>
        <w:t>D.   Added complication in vulnerability management tools</w:t>
      </w:r>
    </w:p>
    <w:p w14:paraId="0ACF3640" w14:textId="77777777" w:rsidR="00597A26" w:rsidRPr="00597A26" w:rsidRDefault="00934794" w:rsidP="00597A26">
      <w:pPr>
        <w:rPr>
          <w:rFonts w:cs="Segoe UI"/>
          <w:szCs w:val="14"/>
        </w:rPr>
      </w:pPr>
      <w:hyperlink r:id="rId70" w:anchor="ch2sa60" w:history="1">
        <w:r w:rsidR="00597A26" w:rsidRPr="00597A26">
          <w:rPr>
            <w:rFonts w:cs="Segoe UI"/>
            <w:szCs w:val="14"/>
          </w:rPr>
          <w:t>60</w:t>
        </w:r>
      </w:hyperlink>
      <w:r w:rsidR="00597A26" w:rsidRPr="00597A26">
        <w:rPr>
          <w:rFonts w:cs="Segoe UI"/>
          <w:szCs w:val="14"/>
        </w:rPr>
        <w:t>.   What is the main advantage of a security architecture function in a larger, distributed organization?</w:t>
      </w:r>
    </w:p>
    <w:p w14:paraId="4A60F53D" w14:textId="77777777" w:rsidR="00597A26" w:rsidRPr="00597A26" w:rsidRDefault="00597A26" w:rsidP="00597A26">
      <w:pPr>
        <w:rPr>
          <w:rFonts w:cs="Segoe UI"/>
          <w:szCs w:val="14"/>
        </w:rPr>
      </w:pPr>
      <w:r w:rsidRPr="00597A26">
        <w:rPr>
          <w:rFonts w:cs="Segoe UI"/>
          <w:szCs w:val="14"/>
        </w:rPr>
        <w:t>A.   Greater employee satisfaction</w:t>
      </w:r>
    </w:p>
    <w:p w14:paraId="04AD03A6" w14:textId="77777777" w:rsidR="00597A26" w:rsidRPr="00597A26" w:rsidRDefault="00597A26" w:rsidP="00597A26">
      <w:pPr>
        <w:rPr>
          <w:rFonts w:cs="Segoe UI"/>
          <w:szCs w:val="14"/>
        </w:rPr>
      </w:pPr>
      <w:r w:rsidRPr="00597A26">
        <w:rPr>
          <w:rFonts w:cs="Segoe UI"/>
          <w:szCs w:val="14"/>
        </w:rPr>
        <w:t>B.   Better results in vulnerability assessments</w:t>
      </w:r>
    </w:p>
    <w:p w14:paraId="7C71ACA6" w14:textId="77777777" w:rsidR="00597A26" w:rsidRPr="00597A26" w:rsidRDefault="00597A26" w:rsidP="00597A26">
      <w:pPr>
        <w:rPr>
          <w:rFonts w:cs="Segoe UI"/>
          <w:szCs w:val="14"/>
        </w:rPr>
      </w:pPr>
      <w:r w:rsidRPr="00597A26">
        <w:rPr>
          <w:rFonts w:cs="Segoe UI"/>
          <w:szCs w:val="14"/>
        </w:rPr>
        <w:t>C.   Greater consistency in the use of tools and configurations</w:t>
      </w:r>
    </w:p>
    <w:p w14:paraId="2FF96919" w14:textId="77777777" w:rsidR="00597A26" w:rsidRPr="00597A26" w:rsidRDefault="00597A26" w:rsidP="00597A26">
      <w:pPr>
        <w:rPr>
          <w:rFonts w:cs="Segoe UI"/>
          <w:szCs w:val="14"/>
        </w:rPr>
      </w:pPr>
      <w:r w:rsidRPr="00597A26">
        <w:rPr>
          <w:rFonts w:cs="Segoe UI"/>
          <w:szCs w:val="14"/>
        </w:rPr>
        <w:t>D.   Lower cost of operations</w:t>
      </w:r>
    </w:p>
    <w:p w14:paraId="0E41A340" w14:textId="77777777" w:rsidR="00597A26" w:rsidRPr="00597A26" w:rsidRDefault="00934794" w:rsidP="00597A26">
      <w:pPr>
        <w:rPr>
          <w:rFonts w:cs="Segoe UI"/>
          <w:szCs w:val="14"/>
        </w:rPr>
      </w:pPr>
      <w:hyperlink r:id="rId71" w:anchor="ch2sa61" w:history="1">
        <w:r w:rsidR="00597A26" w:rsidRPr="00597A26">
          <w:rPr>
            <w:rFonts w:cs="Segoe UI"/>
            <w:szCs w:val="14"/>
          </w:rPr>
          <w:t>61</w:t>
        </w:r>
      </w:hyperlink>
      <w:r w:rsidR="00597A26" w:rsidRPr="00597A26">
        <w:rPr>
          <w:rFonts w:cs="Segoe UI"/>
          <w:szCs w:val="14"/>
        </w:rPr>
        <w:t>.   Which of the following statements about control frameworks is correct?</w:t>
      </w:r>
    </w:p>
    <w:p w14:paraId="07208673" w14:textId="77777777" w:rsidR="00597A26" w:rsidRPr="00597A26" w:rsidRDefault="00597A26" w:rsidP="00597A26">
      <w:pPr>
        <w:rPr>
          <w:rFonts w:cs="Segoe UI"/>
          <w:szCs w:val="14"/>
        </w:rPr>
      </w:pPr>
      <w:r w:rsidRPr="00597A26">
        <w:rPr>
          <w:rFonts w:cs="Segoe UI"/>
          <w:szCs w:val="14"/>
        </w:rPr>
        <w:t>A.   Control frameworks are used only in regulated environments.</w:t>
      </w:r>
    </w:p>
    <w:p w14:paraId="05D2A619" w14:textId="77777777" w:rsidR="00597A26" w:rsidRPr="00597A26" w:rsidRDefault="00597A26" w:rsidP="00597A26">
      <w:pPr>
        <w:rPr>
          <w:rFonts w:cs="Segoe UI"/>
          <w:szCs w:val="14"/>
        </w:rPr>
      </w:pPr>
      <w:r w:rsidRPr="00597A26">
        <w:rPr>
          <w:rFonts w:cs="Segoe UI"/>
          <w:szCs w:val="14"/>
        </w:rPr>
        <w:t>B.   All control frameworks are essentially the same, with different controls groups.</w:t>
      </w:r>
    </w:p>
    <w:p w14:paraId="7D3AC905" w14:textId="77777777" w:rsidR="00597A26" w:rsidRPr="00597A26" w:rsidRDefault="00597A26" w:rsidP="00597A26">
      <w:pPr>
        <w:rPr>
          <w:rFonts w:cs="Segoe UI"/>
          <w:szCs w:val="14"/>
        </w:rPr>
      </w:pPr>
      <w:r w:rsidRPr="00597A26">
        <w:rPr>
          <w:rFonts w:cs="Segoe UI"/>
          <w:szCs w:val="14"/>
        </w:rPr>
        <w:t>C.   It doesn’t matter which control framework is selected, as long as controls are operated effectively.</w:t>
      </w:r>
    </w:p>
    <w:p w14:paraId="533ED102" w14:textId="77777777" w:rsidR="00597A26" w:rsidRPr="00597A26" w:rsidRDefault="00597A26" w:rsidP="00597A26">
      <w:pPr>
        <w:rPr>
          <w:rFonts w:cs="Segoe UI"/>
          <w:szCs w:val="14"/>
        </w:rPr>
      </w:pPr>
      <w:r w:rsidRPr="00597A26">
        <w:rPr>
          <w:rFonts w:cs="Segoe UI"/>
          <w:szCs w:val="14"/>
        </w:rPr>
        <w:t>D.   Different control frameworks are associated with different industries.</w:t>
      </w:r>
    </w:p>
    <w:p w14:paraId="2BE50DDF" w14:textId="77777777" w:rsidR="00597A26" w:rsidRPr="00597A26" w:rsidRDefault="00934794" w:rsidP="00597A26">
      <w:pPr>
        <w:rPr>
          <w:rFonts w:cs="Segoe UI"/>
          <w:szCs w:val="14"/>
        </w:rPr>
      </w:pPr>
      <w:hyperlink r:id="rId72" w:anchor="ch2sa62" w:history="1">
        <w:r w:rsidR="00597A26" w:rsidRPr="00597A26">
          <w:rPr>
            <w:rFonts w:cs="Segoe UI"/>
            <w:szCs w:val="14"/>
          </w:rPr>
          <w:t>62</w:t>
        </w:r>
      </w:hyperlink>
      <w:r w:rsidR="00597A26" w:rsidRPr="00597A26">
        <w:rPr>
          <w:rFonts w:cs="Segoe UI"/>
          <w:szCs w:val="14"/>
        </w:rPr>
        <w:t>.   Joel, a new CISO in an organization, has discovered that the server team applies security patches in response to the quarterly vulnerability scan reports created by the security team. What is the best process improvement Joel can introduce to this process?</w:t>
      </w:r>
    </w:p>
    <w:p w14:paraId="0D51FD2E" w14:textId="77777777" w:rsidR="00597A26" w:rsidRPr="00597A26" w:rsidRDefault="00597A26" w:rsidP="00597A26">
      <w:pPr>
        <w:rPr>
          <w:rFonts w:cs="Segoe UI"/>
          <w:szCs w:val="14"/>
        </w:rPr>
      </w:pPr>
      <w:r w:rsidRPr="00597A26">
        <w:rPr>
          <w:rFonts w:cs="Segoe UI"/>
          <w:szCs w:val="14"/>
        </w:rPr>
        <w:t>A.   Server team proactively applies patches, and security scans confirm effective patching</w:t>
      </w:r>
    </w:p>
    <w:p w14:paraId="1D6A8709" w14:textId="77777777" w:rsidR="00597A26" w:rsidRPr="00597A26" w:rsidRDefault="00597A26" w:rsidP="00597A26">
      <w:pPr>
        <w:rPr>
          <w:rFonts w:cs="Segoe UI"/>
          <w:szCs w:val="14"/>
        </w:rPr>
      </w:pPr>
      <w:r w:rsidRPr="00597A26">
        <w:rPr>
          <w:rFonts w:cs="Segoe UI"/>
          <w:szCs w:val="14"/>
        </w:rPr>
        <w:lastRenderedPageBreak/>
        <w:t>B.   Server team proactively applies patches, and security scans confirm effective patching and identify other issues</w:t>
      </w:r>
    </w:p>
    <w:p w14:paraId="1ACB1606" w14:textId="77777777" w:rsidR="00597A26" w:rsidRPr="00597A26" w:rsidRDefault="00597A26" w:rsidP="00597A26">
      <w:pPr>
        <w:rPr>
          <w:rFonts w:cs="Segoe UI"/>
          <w:szCs w:val="14"/>
        </w:rPr>
      </w:pPr>
      <w:r w:rsidRPr="00597A26">
        <w:rPr>
          <w:rFonts w:cs="Segoe UI"/>
          <w:szCs w:val="14"/>
        </w:rPr>
        <w:t>C.   Security team increases the frequency of vulnerability scans from quarterly to monthly for internal scans and weekly for external scans</w:t>
      </w:r>
    </w:p>
    <w:p w14:paraId="7C18AF08" w14:textId="77777777" w:rsidR="00597A26" w:rsidRPr="00597A26" w:rsidRDefault="00597A26" w:rsidP="00597A26">
      <w:pPr>
        <w:rPr>
          <w:rFonts w:cs="Segoe UI"/>
          <w:szCs w:val="14"/>
        </w:rPr>
      </w:pPr>
      <w:r w:rsidRPr="00597A26">
        <w:rPr>
          <w:rFonts w:cs="Segoe UI"/>
          <w:szCs w:val="14"/>
        </w:rPr>
        <w:t>D.   Security team increases the frequency of vulnerability scans from quarterly to monthly</w:t>
      </w:r>
    </w:p>
    <w:p w14:paraId="59FFB15A" w14:textId="77777777" w:rsidR="00597A26" w:rsidRPr="00597A26" w:rsidRDefault="00934794" w:rsidP="00597A26">
      <w:pPr>
        <w:rPr>
          <w:rFonts w:cs="Segoe UI"/>
          <w:szCs w:val="14"/>
        </w:rPr>
      </w:pPr>
      <w:hyperlink r:id="rId73" w:anchor="ch2sa63" w:history="1">
        <w:r w:rsidR="00597A26" w:rsidRPr="00597A26">
          <w:rPr>
            <w:rFonts w:cs="Segoe UI"/>
            <w:szCs w:val="14"/>
          </w:rPr>
          <w:t>63</w:t>
        </w:r>
      </w:hyperlink>
      <w:r w:rsidR="00597A26" w:rsidRPr="00597A26">
        <w:rPr>
          <w:rFonts w:cs="Segoe UI"/>
          <w:szCs w:val="14"/>
        </w:rPr>
        <w:t>.   Which of the following is the best management-level metric for a vulnerability management process?</w:t>
      </w:r>
    </w:p>
    <w:p w14:paraId="4143B5D1" w14:textId="77777777" w:rsidR="00597A26" w:rsidRPr="00597A26" w:rsidRDefault="00597A26" w:rsidP="00597A26">
      <w:pPr>
        <w:rPr>
          <w:rFonts w:cs="Segoe UI"/>
          <w:szCs w:val="14"/>
        </w:rPr>
      </w:pPr>
      <w:r w:rsidRPr="00597A26">
        <w:rPr>
          <w:rFonts w:cs="Segoe UI"/>
          <w:szCs w:val="14"/>
        </w:rPr>
        <w:t>A.   Average time from availability of a patch to the successful application of a patch</w:t>
      </w:r>
    </w:p>
    <w:p w14:paraId="5DA2F0E2" w14:textId="77777777" w:rsidR="00597A26" w:rsidRPr="00597A26" w:rsidRDefault="00597A26" w:rsidP="00597A26">
      <w:pPr>
        <w:rPr>
          <w:rFonts w:cs="Segoe UI"/>
          <w:szCs w:val="14"/>
        </w:rPr>
      </w:pPr>
      <w:r w:rsidRPr="00597A26">
        <w:rPr>
          <w:rFonts w:cs="Segoe UI"/>
          <w:szCs w:val="14"/>
        </w:rPr>
        <w:t>B.   Average time from a vulnerability scan to the successful application of a patch</w:t>
      </w:r>
    </w:p>
    <w:p w14:paraId="4F0005C3" w14:textId="77777777" w:rsidR="00597A26" w:rsidRPr="00597A26" w:rsidRDefault="00597A26" w:rsidP="00597A26">
      <w:pPr>
        <w:rPr>
          <w:rFonts w:cs="Segoe UI"/>
          <w:szCs w:val="14"/>
        </w:rPr>
      </w:pPr>
      <w:r w:rsidRPr="00597A26">
        <w:rPr>
          <w:rFonts w:cs="Segoe UI"/>
          <w:szCs w:val="14"/>
        </w:rPr>
        <w:t>C.   Average time to apply a security patch successfully</w:t>
      </w:r>
    </w:p>
    <w:p w14:paraId="4EE9E6C0" w14:textId="77777777" w:rsidR="00597A26" w:rsidRPr="00597A26" w:rsidRDefault="00597A26" w:rsidP="00597A26">
      <w:pPr>
        <w:rPr>
          <w:rFonts w:cs="Segoe UI"/>
          <w:szCs w:val="14"/>
        </w:rPr>
      </w:pPr>
      <w:r w:rsidRPr="00597A26">
        <w:rPr>
          <w:rFonts w:cs="Segoe UI"/>
          <w:szCs w:val="14"/>
        </w:rPr>
        <w:t>D.   Number of security patches applied</w:t>
      </w:r>
    </w:p>
    <w:p w14:paraId="7E463694" w14:textId="77777777" w:rsidR="00597A26" w:rsidRPr="00597A26" w:rsidRDefault="00934794" w:rsidP="00597A26">
      <w:pPr>
        <w:rPr>
          <w:rFonts w:cs="Segoe UI"/>
          <w:szCs w:val="14"/>
        </w:rPr>
      </w:pPr>
      <w:hyperlink r:id="rId74" w:anchor="ch2sa64" w:history="1">
        <w:r w:rsidR="00597A26" w:rsidRPr="00597A26">
          <w:rPr>
            <w:rFonts w:cs="Segoe UI"/>
            <w:szCs w:val="14"/>
          </w:rPr>
          <w:t>64</w:t>
        </w:r>
      </w:hyperlink>
      <w:r w:rsidR="00597A26" w:rsidRPr="00597A26">
        <w:rPr>
          <w:rFonts w:cs="Segoe UI"/>
          <w:szCs w:val="14"/>
        </w:rPr>
        <w:t>.   A new CISO in a manufacturing company is gathering artifacts to understand the state of security in the organization. Which of the following would be the least valuable for determining risk posture?</w:t>
      </w:r>
    </w:p>
    <w:p w14:paraId="66A8BC02" w14:textId="77777777" w:rsidR="00597A26" w:rsidRPr="00597A26" w:rsidRDefault="00597A26" w:rsidP="00597A26">
      <w:pPr>
        <w:rPr>
          <w:rFonts w:cs="Segoe UI"/>
          <w:szCs w:val="14"/>
        </w:rPr>
      </w:pPr>
      <w:r w:rsidRPr="00597A26">
        <w:rPr>
          <w:rFonts w:cs="Segoe UI"/>
          <w:szCs w:val="14"/>
        </w:rPr>
        <w:t>A.   Security incident log</w:t>
      </w:r>
    </w:p>
    <w:p w14:paraId="72417676" w14:textId="2EA3D91A" w:rsidR="00597A26" w:rsidRPr="00597A26" w:rsidRDefault="00597A26" w:rsidP="00597A26">
      <w:pPr>
        <w:rPr>
          <w:rFonts w:cs="Segoe UI"/>
          <w:szCs w:val="14"/>
        </w:rPr>
      </w:pPr>
      <w:r w:rsidRPr="00597A26">
        <w:rPr>
          <w:rFonts w:cs="Segoe UI"/>
          <w:szCs w:val="14"/>
        </w:rPr>
        <w:t>B.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597A26">
        <w:rPr>
          <w:rFonts w:cs="Segoe UI"/>
          <w:szCs w:val="14"/>
        </w:rPr>
        <w:t xml:space="preserve"> training records</w:t>
      </w:r>
    </w:p>
    <w:p w14:paraId="546A6F9F" w14:textId="77777777" w:rsidR="00597A26" w:rsidRPr="00597A26" w:rsidRDefault="00597A26" w:rsidP="00597A26">
      <w:pPr>
        <w:rPr>
          <w:rFonts w:cs="Segoe UI"/>
          <w:szCs w:val="14"/>
        </w:rPr>
      </w:pPr>
      <w:r w:rsidRPr="00597A26">
        <w:rPr>
          <w:rFonts w:cs="Segoe UI"/>
          <w:szCs w:val="14"/>
        </w:rPr>
        <w:t>C.   Penetration test results</w:t>
      </w:r>
    </w:p>
    <w:p w14:paraId="12491030" w14:textId="77777777" w:rsidR="00597A26" w:rsidRPr="00597A26" w:rsidRDefault="00597A26" w:rsidP="00597A26">
      <w:pPr>
        <w:rPr>
          <w:rFonts w:cs="Segoe UI"/>
          <w:szCs w:val="14"/>
        </w:rPr>
      </w:pPr>
      <w:r w:rsidRPr="00597A26">
        <w:rPr>
          <w:rFonts w:cs="Segoe UI"/>
          <w:szCs w:val="14"/>
        </w:rPr>
        <w:t>D.   Report to the board of directors</w:t>
      </w:r>
    </w:p>
    <w:p w14:paraId="17FECAB8" w14:textId="77777777" w:rsidR="00597A26" w:rsidRPr="00597A26" w:rsidRDefault="00934794" w:rsidP="00597A26">
      <w:pPr>
        <w:rPr>
          <w:rFonts w:cs="Segoe UI"/>
          <w:szCs w:val="14"/>
        </w:rPr>
      </w:pPr>
      <w:hyperlink r:id="rId75" w:anchor="ch2sa65" w:history="1">
        <w:r w:rsidR="00597A26" w:rsidRPr="00597A26">
          <w:rPr>
            <w:rFonts w:cs="Segoe UI"/>
            <w:szCs w:val="14"/>
          </w:rPr>
          <w:t>65</w:t>
        </w:r>
      </w:hyperlink>
      <w:r w:rsidR="00597A26" w:rsidRPr="00597A26">
        <w:rPr>
          <w:rFonts w:cs="Segoe UI"/>
          <w:szCs w:val="14"/>
        </w:rPr>
        <w:t>.   Of what value is a business impact analysis (BIA) for a security leader in an organization?</w:t>
      </w:r>
    </w:p>
    <w:p w14:paraId="24B3C10C" w14:textId="77777777" w:rsidR="00597A26" w:rsidRPr="00597A26" w:rsidRDefault="00597A26" w:rsidP="00597A26">
      <w:pPr>
        <w:rPr>
          <w:rFonts w:cs="Segoe UI"/>
          <w:szCs w:val="14"/>
        </w:rPr>
      </w:pPr>
      <w:r w:rsidRPr="00597A26">
        <w:rPr>
          <w:rFonts w:cs="Segoe UI"/>
          <w:szCs w:val="14"/>
        </w:rPr>
        <w:t>A.   It provides a view of the criticality of IT systems in an organization.</w:t>
      </w:r>
    </w:p>
    <w:p w14:paraId="1F01B8C9" w14:textId="77777777" w:rsidR="00597A26" w:rsidRPr="00597A26" w:rsidRDefault="00597A26" w:rsidP="00597A26">
      <w:pPr>
        <w:rPr>
          <w:rFonts w:cs="Segoe UI"/>
          <w:szCs w:val="14"/>
        </w:rPr>
      </w:pPr>
      <w:r w:rsidRPr="00597A26">
        <w:rPr>
          <w:rFonts w:cs="Segoe UI"/>
          <w:szCs w:val="14"/>
        </w:rPr>
        <w:t>B.   It provides a view of the criticality of business processes in an organization.</w:t>
      </w:r>
    </w:p>
    <w:p w14:paraId="201ABF2E" w14:textId="77777777" w:rsidR="00597A26" w:rsidRPr="00597A26" w:rsidRDefault="00597A26" w:rsidP="00597A26">
      <w:pPr>
        <w:rPr>
          <w:rFonts w:cs="Segoe UI"/>
          <w:szCs w:val="14"/>
        </w:rPr>
      </w:pPr>
      <w:r w:rsidRPr="00597A26">
        <w:rPr>
          <w:rFonts w:cs="Segoe UI"/>
          <w:szCs w:val="14"/>
        </w:rPr>
        <w:t>C.   It provides a view of the criticality of software applications in an organization.</w:t>
      </w:r>
    </w:p>
    <w:p w14:paraId="3D24F81D" w14:textId="77777777" w:rsidR="00597A26" w:rsidRPr="00597A26" w:rsidRDefault="00597A26" w:rsidP="00597A26">
      <w:pPr>
        <w:rPr>
          <w:rFonts w:cs="Segoe UI"/>
          <w:szCs w:val="14"/>
        </w:rPr>
      </w:pPr>
      <w:r w:rsidRPr="00597A26">
        <w:rPr>
          <w:rFonts w:cs="Segoe UI"/>
          <w:szCs w:val="14"/>
        </w:rPr>
        <w:t>D.   It provides no value to a security leader because it focuses on business continuity, not security.</w:t>
      </w:r>
    </w:p>
    <w:p w14:paraId="4E4F5769" w14:textId="77777777" w:rsidR="00597A26" w:rsidRPr="00597A26" w:rsidRDefault="00934794" w:rsidP="00597A26">
      <w:pPr>
        <w:rPr>
          <w:rFonts w:cs="Segoe UI"/>
          <w:szCs w:val="14"/>
        </w:rPr>
      </w:pPr>
      <w:hyperlink r:id="rId76" w:anchor="ch2sa66" w:history="1">
        <w:r w:rsidR="00597A26" w:rsidRPr="00597A26">
          <w:rPr>
            <w:rFonts w:cs="Segoe UI"/>
            <w:szCs w:val="14"/>
          </w:rPr>
          <w:t>66</w:t>
        </w:r>
      </w:hyperlink>
      <w:r w:rsidR="00597A26" w:rsidRPr="00597A26">
        <w:rPr>
          <w:rFonts w:cs="Segoe UI"/>
          <w:szCs w:val="14"/>
        </w:rPr>
        <w:t>.   Samuel is the CISO in an organization that is a U.S. public company. Samuel has noted that the organization’s internal audit function concentrates its auditing efforts on “financially relevant” applications and underlying IT systems and infrastructure. As an experienced CISO, what conclusion can Samuel draw from this?</w:t>
      </w:r>
    </w:p>
    <w:p w14:paraId="54D9400B" w14:textId="77777777" w:rsidR="00597A26" w:rsidRPr="00597A26" w:rsidRDefault="00597A26" w:rsidP="00597A26">
      <w:pPr>
        <w:rPr>
          <w:rFonts w:cs="Segoe UI"/>
          <w:szCs w:val="14"/>
        </w:rPr>
      </w:pPr>
      <w:r w:rsidRPr="00597A26">
        <w:rPr>
          <w:rFonts w:cs="Segoe UI"/>
          <w:szCs w:val="14"/>
        </w:rPr>
        <w:t>A.   The audits performed by internal audit on underlying IT systems and infrastructure are value-added activities.</w:t>
      </w:r>
    </w:p>
    <w:p w14:paraId="2D7ACB3A" w14:textId="77777777" w:rsidR="00597A26" w:rsidRPr="00597A26" w:rsidRDefault="00597A26" w:rsidP="00597A26">
      <w:pPr>
        <w:rPr>
          <w:rFonts w:cs="Segoe UI"/>
          <w:szCs w:val="14"/>
        </w:rPr>
      </w:pPr>
      <w:r w:rsidRPr="00597A26">
        <w:rPr>
          <w:rFonts w:cs="Segoe UI"/>
          <w:szCs w:val="14"/>
        </w:rPr>
        <w:t>B.   Internal audit’s scope is too narrow and must include all applications and IT systems.</w:t>
      </w:r>
    </w:p>
    <w:p w14:paraId="5AD332C1" w14:textId="77777777" w:rsidR="00597A26" w:rsidRPr="00597A26" w:rsidRDefault="00597A26" w:rsidP="00597A26">
      <w:pPr>
        <w:rPr>
          <w:rFonts w:cs="Segoe UI"/>
          <w:szCs w:val="14"/>
        </w:rPr>
      </w:pPr>
      <w:r w:rsidRPr="00597A26">
        <w:rPr>
          <w:rFonts w:cs="Segoe UI"/>
          <w:szCs w:val="14"/>
        </w:rPr>
        <w:t>C.   The scope of internal audit is of no consequence or value to the CISO.</w:t>
      </w:r>
    </w:p>
    <w:p w14:paraId="734F0946" w14:textId="77777777" w:rsidR="00597A26" w:rsidRPr="00597A26" w:rsidRDefault="00597A26" w:rsidP="00597A26">
      <w:pPr>
        <w:rPr>
          <w:rFonts w:cs="Segoe UI"/>
          <w:szCs w:val="14"/>
        </w:rPr>
      </w:pPr>
      <w:r w:rsidRPr="00597A26">
        <w:rPr>
          <w:rFonts w:cs="Segoe UI"/>
          <w:szCs w:val="14"/>
        </w:rPr>
        <w:t>D.   The scope of internal audit’s auditing activities is as expected for a U.S. public company.</w:t>
      </w:r>
    </w:p>
    <w:p w14:paraId="3A23C99A" w14:textId="77777777" w:rsidR="00597A26" w:rsidRPr="00597A26" w:rsidRDefault="00934794" w:rsidP="00597A26">
      <w:pPr>
        <w:rPr>
          <w:rFonts w:cs="Segoe UI"/>
          <w:szCs w:val="14"/>
        </w:rPr>
      </w:pPr>
      <w:hyperlink r:id="rId77" w:anchor="ch2sa67" w:history="1">
        <w:r w:rsidR="00597A26" w:rsidRPr="00597A26">
          <w:rPr>
            <w:rFonts w:cs="Segoe UI"/>
            <w:szCs w:val="14"/>
          </w:rPr>
          <w:t>67</w:t>
        </w:r>
      </w:hyperlink>
      <w:r w:rsidR="00597A26" w:rsidRPr="00597A26">
        <w:rPr>
          <w:rFonts w:cs="Segoe UI"/>
          <w:szCs w:val="14"/>
        </w:rPr>
        <w:t>.   Of what value is a third-party risk management (TPRM) process for a CISO who is developing a long-term security strategy for an organization?</w:t>
      </w:r>
    </w:p>
    <w:p w14:paraId="09F9E680" w14:textId="77777777" w:rsidR="00597A26" w:rsidRPr="00597A26" w:rsidRDefault="00597A26" w:rsidP="00597A26">
      <w:pPr>
        <w:rPr>
          <w:rFonts w:cs="Segoe UI"/>
          <w:szCs w:val="14"/>
        </w:rPr>
      </w:pPr>
      <w:r w:rsidRPr="00597A26">
        <w:rPr>
          <w:rFonts w:cs="Segoe UI"/>
          <w:szCs w:val="14"/>
        </w:rPr>
        <w:t>A.   TPRM provides valuable insight into the security capabilities of critical service providers.</w:t>
      </w:r>
    </w:p>
    <w:p w14:paraId="530C6FE6" w14:textId="77777777" w:rsidR="00597A26" w:rsidRPr="00597A26" w:rsidRDefault="00597A26" w:rsidP="00597A26">
      <w:pPr>
        <w:rPr>
          <w:rFonts w:cs="Segoe UI"/>
          <w:szCs w:val="14"/>
        </w:rPr>
      </w:pPr>
      <w:r w:rsidRPr="00597A26">
        <w:rPr>
          <w:rFonts w:cs="Segoe UI"/>
          <w:szCs w:val="14"/>
        </w:rPr>
        <w:t>B.   TPRM provides valuable insight into the organization’s procurement process.</w:t>
      </w:r>
    </w:p>
    <w:p w14:paraId="1F2DBBA0" w14:textId="77777777" w:rsidR="00597A26" w:rsidRPr="00597A26" w:rsidRDefault="00597A26" w:rsidP="00597A26">
      <w:pPr>
        <w:rPr>
          <w:rFonts w:cs="Segoe UI"/>
          <w:szCs w:val="14"/>
        </w:rPr>
      </w:pPr>
      <w:r w:rsidRPr="00597A26">
        <w:rPr>
          <w:rFonts w:cs="Segoe UI"/>
          <w:szCs w:val="14"/>
        </w:rPr>
        <w:t>C.   TPRM provides a list of all service providers used by the organization.</w:t>
      </w:r>
    </w:p>
    <w:p w14:paraId="3883A046" w14:textId="77777777" w:rsidR="00597A26" w:rsidRPr="00597A26" w:rsidRDefault="00597A26" w:rsidP="00597A26">
      <w:pPr>
        <w:rPr>
          <w:rFonts w:cs="Segoe UI"/>
          <w:szCs w:val="14"/>
        </w:rPr>
      </w:pPr>
      <w:r w:rsidRPr="00597A26">
        <w:rPr>
          <w:rFonts w:cs="Segoe UI"/>
          <w:szCs w:val="14"/>
        </w:rPr>
        <w:t>D.   TPRM does not provide value to the CISO because it is concerned only with business processes.</w:t>
      </w:r>
    </w:p>
    <w:p w14:paraId="2CA86B48" w14:textId="77777777" w:rsidR="00597A26" w:rsidRPr="00597A26" w:rsidRDefault="00934794" w:rsidP="00597A26">
      <w:pPr>
        <w:rPr>
          <w:rFonts w:cs="Segoe UI"/>
          <w:szCs w:val="14"/>
        </w:rPr>
      </w:pPr>
      <w:hyperlink r:id="rId78" w:anchor="ch2sa68" w:history="1">
        <w:r w:rsidR="00597A26" w:rsidRPr="00597A26">
          <w:rPr>
            <w:rFonts w:cs="Segoe UI"/>
            <w:szCs w:val="14"/>
          </w:rPr>
          <w:t>68</w:t>
        </w:r>
      </w:hyperlink>
      <w:r w:rsidR="00597A26" w:rsidRPr="00597A26">
        <w:rPr>
          <w:rFonts w:cs="Segoe UI"/>
          <w:szCs w:val="14"/>
        </w:rPr>
        <w:t>.   Joseph, a new security leader in an online retail organization, is developing a long-term security strategy. Joseph has developed a detailed description of the future state of the security organization. What must Joseph do before developing a strategy to realize the future state?</w:t>
      </w:r>
    </w:p>
    <w:p w14:paraId="5428786E" w14:textId="77777777" w:rsidR="00597A26" w:rsidRPr="00597A26" w:rsidRDefault="00597A26" w:rsidP="00597A26">
      <w:pPr>
        <w:rPr>
          <w:rFonts w:cs="Segoe UI"/>
          <w:szCs w:val="14"/>
        </w:rPr>
      </w:pPr>
      <w:r w:rsidRPr="00597A26">
        <w:rPr>
          <w:rFonts w:cs="Segoe UI"/>
          <w:szCs w:val="14"/>
        </w:rPr>
        <w:t>A.   Perform an audit of existing security controls to understand their effectiveness.</w:t>
      </w:r>
    </w:p>
    <w:p w14:paraId="2FA0F48B" w14:textId="77777777" w:rsidR="00597A26" w:rsidRPr="00597A26" w:rsidRDefault="00597A26" w:rsidP="00597A26">
      <w:pPr>
        <w:rPr>
          <w:rFonts w:cs="Segoe UI"/>
          <w:szCs w:val="14"/>
        </w:rPr>
      </w:pPr>
      <w:r w:rsidRPr="00597A26">
        <w:rPr>
          <w:rFonts w:cs="Segoe UI"/>
          <w:szCs w:val="14"/>
        </w:rPr>
        <w:t>B.   Understand the current state and perform a gap analysis to identify the differences.</w:t>
      </w:r>
    </w:p>
    <w:p w14:paraId="4CD25781" w14:textId="7F03A232" w:rsidR="00597A26" w:rsidRPr="00597A26" w:rsidRDefault="00597A26" w:rsidP="00597A26">
      <w:pPr>
        <w:rPr>
          <w:rFonts w:cs="Segoe UI"/>
          <w:szCs w:val="14"/>
        </w:rPr>
      </w:pPr>
      <w:r w:rsidRPr="00597A26">
        <w:rPr>
          <w:rFonts w:cs="Segoe UI"/>
          <w:szCs w:val="14"/>
        </w:rPr>
        <w:t>C.   Perform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 xml:space="preserve"> to identify potential pitfalls in the strategy.</w:t>
      </w:r>
    </w:p>
    <w:p w14:paraId="3C73D5FE" w14:textId="77777777" w:rsidR="00597A26" w:rsidRPr="00597A26" w:rsidRDefault="00597A26" w:rsidP="00597A26">
      <w:pPr>
        <w:rPr>
          <w:rFonts w:cs="Segoe UI"/>
          <w:szCs w:val="14"/>
        </w:rPr>
      </w:pPr>
      <w:r w:rsidRPr="00597A26">
        <w:rPr>
          <w:rFonts w:cs="Segoe UI"/>
          <w:szCs w:val="14"/>
        </w:rPr>
        <w:t>D.   Commission a penetration test to identify unknown vulnerabilities in critical systems.</w:t>
      </w:r>
    </w:p>
    <w:p w14:paraId="42E53ADA" w14:textId="77777777" w:rsidR="00597A26" w:rsidRPr="00597A26" w:rsidRDefault="00934794" w:rsidP="00597A26">
      <w:pPr>
        <w:rPr>
          <w:rFonts w:cs="Segoe UI"/>
          <w:szCs w:val="14"/>
        </w:rPr>
      </w:pPr>
      <w:hyperlink r:id="rId79" w:anchor="ch2sa69" w:history="1">
        <w:r w:rsidR="00597A26" w:rsidRPr="00597A26">
          <w:rPr>
            <w:rFonts w:cs="Segoe UI"/>
            <w:szCs w:val="14"/>
          </w:rPr>
          <w:t>69</w:t>
        </w:r>
      </w:hyperlink>
      <w:r w:rsidR="00597A26" w:rsidRPr="00597A26">
        <w:rPr>
          <w:rFonts w:cs="Segoe UI"/>
          <w:szCs w:val="14"/>
        </w:rPr>
        <w:t>.   Joseph, a new security leader in an online retail organization, is developing a long-term security strategy. In his research, Joseph is seeking documents describing the current security program. Which of the following documents would not provide the best value in this analysis?</w:t>
      </w:r>
    </w:p>
    <w:p w14:paraId="6F0FA545" w14:textId="77777777" w:rsidR="00597A26" w:rsidRPr="00597A26" w:rsidRDefault="00597A26" w:rsidP="00597A26">
      <w:pPr>
        <w:rPr>
          <w:rFonts w:cs="Segoe UI"/>
          <w:szCs w:val="14"/>
        </w:rPr>
      </w:pPr>
      <w:r w:rsidRPr="00597A26">
        <w:rPr>
          <w:rFonts w:cs="Segoe UI"/>
          <w:szCs w:val="14"/>
        </w:rPr>
        <w:t>A.   Security program charter</w:t>
      </w:r>
    </w:p>
    <w:p w14:paraId="46442D5F" w14:textId="77777777" w:rsidR="00597A26" w:rsidRPr="00597A26" w:rsidRDefault="00597A26" w:rsidP="00597A26">
      <w:pPr>
        <w:rPr>
          <w:rFonts w:cs="Segoe UI"/>
          <w:szCs w:val="14"/>
        </w:rPr>
      </w:pPr>
      <w:r w:rsidRPr="00597A26">
        <w:rPr>
          <w:rFonts w:cs="Segoe UI"/>
          <w:szCs w:val="14"/>
        </w:rPr>
        <w:t>B.   Security team job descriptions</w:t>
      </w:r>
    </w:p>
    <w:p w14:paraId="408D5F2B" w14:textId="349C612F" w:rsidR="00597A26" w:rsidRPr="00597A26" w:rsidRDefault="00597A26" w:rsidP="00597A26">
      <w:pPr>
        <w:rPr>
          <w:rFonts w:cs="Segoe UI"/>
          <w:szCs w:val="14"/>
        </w:rPr>
      </w:pPr>
      <w:r w:rsidRPr="00597A26">
        <w:rPr>
          <w:rFonts w:cs="Segoe UI"/>
          <w:szCs w:val="14"/>
        </w:rPr>
        <w:t>C.   </w:t>
      </w:r>
      <w:r w:rsidR="00810BD3">
        <w:rPr>
          <w:rFonts w:cs="Segoe UI"/>
          <w:szCs w:val="14"/>
        </w:rPr>
        <w:t>InfoSec</w:t>
      </w:r>
      <w:r w:rsidRPr="00597A26">
        <w:rPr>
          <w:rFonts w:cs="Segoe UI"/>
          <w:szCs w:val="14"/>
        </w:rPr>
        <w:t xml:space="preserve"> policy</w:t>
      </w:r>
    </w:p>
    <w:p w14:paraId="0A88BD4E" w14:textId="77777777" w:rsidR="00597A26" w:rsidRPr="00597A26" w:rsidRDefault="00597A26" w:rsidP="00597A26">
      <w:pPr>
        <w:rPr>
          <w:rFonts w:cs="Segoe UI"/>
          <w:szCs w:val="14"/>
        </w:rPr>
      </w:pPr>
      <w:r w:rsidRPr="00597A26">
        <w:rPr>
          <w:rFonts w:cs="Segoe UI"/>
          <w:szCs w:val="14"/>
        </w:rPr>
        <w:t>D.   Meeting minutes for the cybersecurity steering committee</w:t>
      </w:r>
    </w:p>
    <w:p w14:paraId="3AD31428" w14:textId="0539D01C" w:rsidR="00597A26" w:rsidRPr="00597A26" w:rsidRDefault="00934794" w:rsidP="00597A26">
      <w:pPr>
        <w:rPr>
          <w:rFonts w:cs="Segoe UI"/>
          <w:szCs w:val="14"/>
        </w:rPr>
      </w:pPr>
      <w:hyperlink r:id="rId80" w:anchor="ch2sa70" w:history="1">
        <w:r w:rsidR="00597A26" w:rsidRPr="00597A26">
          <w:rPr>
            <w:rFonts w:cs="Segoe UI"/>
            <w:szCs w:val="14"/>
          </w:rPr>
          <w:t>70</w:t>
        </w:r>
      </w:hyperlink>
      <w:r w:rsidR="00597A26" w:rsidRPr="00597A26">
        <w:rPr>
          <w:rFonts w:cs="Segoe UI"/>
          <w:szCs w:val="14"/>
        </w:rPr>
        <w:t xml:space="preserve">.   Quincy is a security leader who wants to formalize </w:t>
      </w:r>
      <w:r w:rsidR="00810BD3">
        <w:rPr>
          <w:rFonts w:cs="Segoe UI"/>
          <w:szCs w:val="14"/>
        </w:rPr>
        <w:t>InfoSec</w:t>
      </w:r>
      <w:r w:rsidR="00597A26" w:rsidRPr="00597A26">
        <w:rPr>
          <w:rFonts w:cs="Segoe UI"/>
          <w:szCs w:val="14"/>
        </w:rPr>
        <w:t xml:space="preserve"> in his organization. What is the best first step to formalizing the program?</w:t>
      </w:r>
    </w:p>
    <w:p w14:paraId="4EB90C8F" w14:textId="691ECB4A" w:rsidR="00597A26" w:rsidRPr="00597A26" w:rsidRDefault="00597A26" w:rsidP="00597A26">
      <w:pPr>
        <w:rPr>
          <w:rFonts w:cs="Segoe UI"/>
          <w:szCs w:val="14"/>
        </w:rPr>
      </w:pPr>
      <w:r w:rsidRPr="00597A26">
        <w:rPr>
          <w:rFonts w:cs="Segoe UI"/>
          <w:szCs w:val="14"/>
        </w:rPr>
        <w:t xml:space="preserve">A.   Start an </w:t>
      </w:r>
      <w:r w:rsidR="00810BD3">
        <w:rPr>
          <w:rFonts w:cs="Segoe UI"/>
          <w:szCs w:val="14"/>
        </w:rPr>
        <w:t>InfoSec</w:t>
      </w:r>
      <w:r w:rsidRPr="00597A26">
        <w:rPr>
          <w:rFonts w:cs="Segoe UI"/>
          <w:szCs w:val="14"/>
        </w:rPr>
        <w:t xml:space="preserve"> intranet site.</w:t>
      </w:r>
    </w:p>
    <w:p w14:paraId="2C23B579" w14:textId="3B9551B9" w:rsidR="00597A26" w:rsidRPr="00597A26" w:rsidRDefault="00597A26" w:rsidP="00597A26">
      <w:pPr>
        <w:rPr>
          <w:rFonts w:cs="Segoe UI"/>
          <w:szCs w:val="14"/>
        </w:rPr>
      </w:pPr>
      <w:r w:rsidRPr="00597A26">
        <w:rPr>
          <w:rFonts w:cs="Segoe UI"/>
          <w:szCs w:val="14"/>
        </w:rPr>
        <w:t xml:space="preserve">B.   Start an </w:t>
      </w:r>
      <w:r w:rsidR="00810BD3">
        <w:rPr>
          <w:rFonts w:cs="Segoe UI"/>
          <w:szCs w:val="14"/>
        </w:rPr>
        <w:t>InfoSec</w:t>
      </w:r>
      <w:r w:rsidRPr="00597A26">
        <w:rPr>
          <w:rFonts w:cs="Segoe UI"/>
          <w:szCs w:val="14"/>
        </w:rPr>
        <w:t xml:space="preserve"> newsletter.</w:t>
      </w:r>
    </w:p>
    <w:p w14:paraId="70F5AF88" w14:textId="7206A545" w:rsidR="00597A26" w:rsidRPr="00597A26" w:rsidRDefault="00597A26" w:rsidP="00597A26">
      <w:pPr>
        <w:rPr>
          <w:rFonts w:cs="Segoe UI"/>
          <w:szCs w:val="14"/>
        </w:rPr>
      </w:pPr>
      <w:r w:rsidRPr="00597A26">
        <w:rPr>
          <w:rFonts w:cs="Segoe UI"/>
          <w:szCs w:val="14"/>
        </w:rPr>
        <w:t xml:space="preserve">C.   Develop an </w:t>
      </w:r>
      <w:r w:rsidR="00810BD3">
        <w:rPr>
          <w:rFonts w:cs="Segoe UI"/>
          <w:szCs w:val="14"/>
        </w:rPr>
        <w:t>InfoSec</w:t>
      </w:r>
      <w:r w:rsidRPr="00597A26">
        <w:rPr>
          <w:rFonts w:cs="Segoe UI"/>
          <w:szCs w:val="14"/>
        </w:rPr>
        <w:t xml:space="preserve"> policy.</w:t>
      </w:r>
    </w:p>
    <w:p w14:paraId="1C5BE6AD" w14:textId="738A108D" w:rsidR="00597A26" w:rsidRPr="00597A26" w:rsidRDefault="00597A26" w:rsidP="00597A26">
      <w:pPr>
        <w:rPr>
          <w:rFonts w:cs="Segoe UI"/>
          <w:szCs w:val="14"/>
        </w:rPr>
      </w:pPr>
      <w:r w:rsidRPr="00597A26">
        <w:rPr>
          <w:rFonts w:cs="Segoe UI"/>
          <w:szCs w:val="14"/>
        </w:rPr>
        <w:t xml:space="preserve">D.   Develop an </w:t>
      </w:r>
      <w:r w:rsidR="00810BD3">
        <w:rPr>
          <w:rFonts w:cs="Segoe UI"/>
          <w:szCs w:val="14"/>
        </w:rPr>
        <w:t>InfoSec</w:t>
      </w:r>
      <w:r w:rsidRPr="00597A26">
        <w:rPr>
          <w:rFonts w:cs="Segoe UI"/>
          <w:szCs w:val="14"/>
        </w:rPr>
        <w:t xml:space="preserve"> program charter.</w:t>
      </w:r>
    </w:p>
    <w:p w14:paraId="0CAD2E7A" w14:textId="1C5D973F" w:rsidR="00597A26" w:rsidRPr="00597A26" w:rsidRDefault="00934794" w:rsidP="00597A26">
      <w:pPr>
        <w:rPr>
          <w:rFonts w:cs="Segoe UI"/>
          <w:szCs w:val="14"/>
        </w:rPr>
      </w:pPr>
      <w:hyperlink r:id="rId81" w:anchor="ch2sa71" w:history="1">
        <w:r w:rsidR="00597A26" w:rsidRPr="00597A26">
          <w:rPr>
            <w:rFonts w:cs="Segoe UI"/>
            <w:szCs w:val="14"/>
          </w:rPr>
          <w:t>71</w:t>
        </w:r>
      </w:hyperlink>
      <w:r w:rsidR="00597A26" w:rsidRPr="00597A26">
        <w:rPr>
          <w:rFonts w:cs="Segoe UI"/>
          <w:szCs w:val="14"/>
        </w:rPr>
        <w:t>.   </w:t>
      </w:r>
      <w:proofErr w:type="spellStart"/>
      <w:r w:rsidR="00597A26" w:rsidRPr="00597A26">
        <w:rPr>
          <w:rFonts w:cs="Segoe UI"/>
          <w:szCs w:val="14"/>
        </w:rPr>
        <w:t>Ravila</w:t>
      </w:r>
      <w:proofErr w:type="spellEnd"/>
      <w:r w:rsidR="00597A26" w:rsidRPr="00597A26">
        <w:rPr>
          <w:rFonts w:cs="Segoe UI"/>
          <w:szCs w:val="14"/>
        </w:rPr>
        <w:t xml:space="preserve">, a security leader, has assessed the maturity of the </w:t>
      </w:r>
      <w:r w:rsidR="00810BD3">
        <w:rPr>
          <w:rFonts w:cs="Segoe UI"/>
          <w:szCs w:val="14"/>
        </w:rPr>
        <w:t>InfoSec</w:t>
      </w:r>
      <w:r w:rsidR="00597A26" w:rsidRPr="00597A26">
        <w:rPr>
          <w:rFonts w:cs="Segoe UI"/>
          <w:szCs w:val="14"/>
        </w:rPr>
        <w:t xml:space="preserve"> capabilities in the organization using the CMMI model. The average maturity of business processes in the organization is 3.2. What should </w:t>
      </w:r>
      <w:proofErr w:type="spellStart"/>
      <w:r w:rsidR="00597A26" w:rsidRPr="00597A26">
        <w:rPr>
          <w:rFonts w:cs="Segoe UI"/>
          <w:szCs w:val="14"/>
        </w:rPr>
        <w:t>Ravila</w:t>
      </w:r>
      <w:proofErr w:type="spellEnd"/>
      <w:r w:rsidR="00597A26" w:rsidRPr="00597A26">
        <w:rPr>
          <w:rFonts w:cs="Segoe UI"/>
          <w:szCs w:val="14"/>
        </w:rPr>
        <w:t xml:space="preserve"> do next?</w:t>
      </w:r>
    </w:p>
    <w:p w14:paraId="6ADCB790" w14:textId="77777777" w:rsidR="00597A26" w:rsidRPr="00597A26" w:rsidRDefault="00597A26" w:rsidP="00597A26">
      <w:pPr>
        <w:rPr>
          <w:rFonts w:cs="Segoe UI"/>
          <w:szCs w:val="14"/>
        </w:rPr>
      </w:pPr>
      <w:r w:rsidRPr="00597A26">
        <w:rPr>
          <w:rFonts w:cs="Segoe UI"/>
          <w:szCs w:val="14"/>
        </w:rPr>
        <w:t>A.   Compare the current maturity levels to desired maturity levels and develop a strategy to achieve desired levels.</w:t>
      </w:r>
    </w:p>
    <w:p w14:paraId="307B06D3" w14:textId="77777777" w:rsidR="00597A26" w:rsidRPr="00597A26" w:rsidRDefault="00597A26" w:rsidP="00597A26">
      <w:pPr>
        <w:rPr>
          <w:rFonts w:cs="Segoe UI"/>
          <w:szCs w:val="14"/>
        </w:rPr>
      </w:pPr>
      <w:r w:rsidRPr="00597A26">
        <w:rPr>
          <w:rFonts w:cs="Segoe UI"/>
          <w:szCs w:val="14"/>
        </w:rPr>
        <w:t>B.   Determine the steps necessary to raise process maturity to 5.</w:t>
      </w:r>
    </w:p>
    <w:p w14:paraId="7AC19BB3" w14:textId="77777777" w:rsidR="00597A26" w:rsidRPr="00597A26" w:rsidRDefault="00597A26" w:rsidP="00597A26">
      <w:pPr>
        <w:rPr>
          <w:rFonts w:cs="Segoe UI"/>
          <w:szCs w:val="14"/>
        </w:rPr>
      </w:pPr>
      <w:r w:rsidRPr="00597A26">
        <w:rPr>
          <w:rFonts w:cs="Segoe UI"/>
          <w:szCs w:val="14"/>
        </w:rPr>
        <w:t>C.   Identify the processes with the lowest maturity and develop a strategy to raise them to the level of other processes.</w:t>
      </w:r>
    </w:p>
    <w:p w14:paraId="707F1411" w14:textId="77777777" w:rsidR="00597A26" w:rsidRPr="00597A26" w:rsidRDefault="00597A26" w:rsidP="00597A26">
      <w:pPr>
        <w:rPr>
          <w:rFonts w:cs="Segoe UI"/>
          <w:szCs w:val="14"/>
        </w:rPr>
      </w:pPr>
      <w:r w:rsidRPr="00597A26">
        <w:rPr>
          <w:rFonts w:cs="Segoe UI"/>
          <w:szCs w:val="14"/>
        </w:rPr>
        <w:t>D.   Perform a root cause analysis (RCA) to determine why business process maturity has fallen to this level.</w:t>
      </w:r>
    </w:p>
    <w:p w14:paraId="5631BBB2" w14:textId="4517E611" w:rsidR="00597A26" w:rsidRPr="00597A26" w:rsidRDefault="00934794" w:rsidP="00597A26">
      <w:pPr>
        <w:rPr>
          <w:rFonts w:cs="Segoe UI"/>
          <w:szCs w:val="14"/>
        </w:rPr>
      </w:pPr>
      <w:hyperlink r:id="rId82" w:anchor="ch2sa72" w:history="1">
        <w:r w:rsidR="00597A26" w:rsidRPr="00597A26">
          <w:rPr>
            <w:rFonts w:cs="Segoe UI"/>
            <w:szCs w:val="14"/>
          </w:rPr>
          <w:t>72</w:t>
        </w:r>
      </w:hyperlink>
      <w:r w:rsidR="00597A26" w:rsidRPr="00597A26">
        <w:rPr>
          <w:rFonts w:cs="Segoe UI"/>
          <w:szCs w:val="14"/>
        </w:rPr>
        <w:t xml:space="preserve">.   An organization’s security leader, together with members of its </w:t>
      </w:r>
      <w:r w:rsidR="00810BD3">
        <w:rPr>
          <w:rFonts w:cs="Segoe UI"/>
          <w:szCs w:val="14"/>
        </w:rPr>
        <w:t>InfoSec</w:t>
      </w:r>
      <w:r w:rsidR="00597A26" w:rsidRPr="00597A26">
        <w:rPr>
          <w:rFonts w:cs="Segoe UI"/>
          <w:szCs w:val="14"/>
        </w:rPr>
        <w:t xml:space="preserve"> steering committee, has decided to require that all encryption of data at rest must use AES-256 or better encryption. The organization needs to update what document?</w:t>
      </w:r>
    </w:p>
    <w:p w14:paraId="4CFA8EAE" w14:textId="77777777" w:rsidR="00597A26" w:rsidRPr="00597A26" w:rsidRDefault="00597A26" w:rsidP="00597A26">
      <w:pPr>
        <w:rPr>
          <w:rFonts w:cs="Segoe UI"/>
          <w:szCs w:val="14"/>
        </w:rPr>
      </w:pPr>
      <w:r w:rsidRPr="00597A26">
        <w:rPr>
          <w:rFonts w:cs="Segoe UI"/>
          <w:szCs w:val="14"/>
        </w:rPr>
        <w:t>A.   Policies</w:t>
      </w:r>
    </w:p>
    <w:p w14:paraId="43407C15" w14:textId="77777777" w:rsidR="00597A26" w:rsidRPr="00597A26" w:rsidRDefault="00597A26" w:rsidP="00597A26">
      <w:pPr>
        <w:rPr>
          <w:rFonts w:cs="Segoe UI"/>
          <w:szCs w:val="14"/>
        </w:rPr>
      </w:pPr>
      <w:r w:rsidRPr="00597A26">
        <w:rPr>
          <w:rFonts w:cs="Segoe UI"/>
          <w:szCs w:val="14"/>
        </w:rPr>
        <w:t>B.   Standards</w:t>
      </w:r>
    </w:p>
    <w:p w14:paraId="1BE5076D" w14:textId="77777777" w:rsidR="00597A26" w:rsidRPr="00597A26" w:rsidRDefault="00597A26" w:rsidP="00597A26">
      <w:pPr>
        <w:rPr>
          <w:rFonts w:cs="Segoe UI"/>
          <w:szCs w:val="14"/>
        </w:rPr>
      </w:pPr>
      <w:r w:rsidRPr="00597A26">
        <w:rPr>
          <w:rFonts w:cs="Segoe UI"/>
          <w:szCs w:val="14"/>
        </w:rPr>
        <w:t>C.   Guidelines</w:t>
      </w:r>
    </w:p>
    <w:p w14:paraId="3C5A9340" w14:textId="77777777" w:rsidR="00597A26" w:rsidRPr="00597A26" w:rsidRDefault="00597A26" w:rsidP="00597A26">
      <w:pPr>
        <w:rPr>
          <w:rFonts w:cs="Segoe UI"/>
          <w:szCs w:val="14"/>
        </w:rPr>
      </w:pPr>
      <w:r w:rsidRPr="00597A26">
        <w:rPr>
          <w:rFonts w:cs="Segoe UI"/>
          <w:szCs w:val="14"/>
        </w:rPr>
        <w:t>D.   Systems</w:t>
      </w:r>
    </w:p>
    <w:p w14:paraId="79CFCFFE" w14:textId="35E28011" w:rsidR="00597A26" w:rsidRPr="00597A26" w:rsidRDefault="00934794" w:rsidP="00597A26">
      <w:pPr>
        <w:rPr>
          <w:rFonts w:cs="Segoe UI"/>
          <w:szCs w:val="14"/>
        </w:rPr>
      </w:pPr>
      <w:hyperlink r:id="rId83" w:anchor="ch2sa73" w:history="1">
        <w:r w:rsidR="00597A26" w:rsidRPr="00597A26">
          <w:rPr>
            <w:rFonts w:cs="Segoe UI"/>
            <w:szCs w:val="14"/>
          </w:rPr>
          <w:t>73</w:t>
        </w:r>
      </w:hyperlink>
      <w:r w:rsidR="00597A26" w:rsidRPr="00597A26">
        <w:rPr>
          <w:rFonts w:cs="Segoe UI"/>
          <w:szCs w:val="14"/>
        </w:rPr>
        <w:t xml:space="preserve">.   A security leader has been asked to justify the need to implement a new strategy for </w:t>
      </w:r>
      <w:r w:rsidR="00810BD3">
        <w:rPr>
          <w:rFonts w:cs="Segoe UI"/>
          <w:szCs w:val="14"/>
        </w:rPr>
        <w:t>InfoSec</w:t>
      </w:r>
      <w:r w:rsidR="00597A26" w:rsidRPr="00597A26">
        <w:rPr>
          <w:rFonts w:cs="Segoe UI"/>
          <w:szCs w:val="14"/>
        </w:rPr>
        <w:t>. How should the security leader respond?</w:t>
      </w:r>
    </w:p>
    <w:p w14:paraId="346B49FF" w14:textId="77777777" w:rsidR="00597A26" w:rsidRPr="00597A26" w:rsidRDefault="00597A26" w:rsidP="00597A26">
      <w:pPr>
        <w:rPr>
          <w:rFonts w:cs="Segoe UI"/>
          <w:szCs w:val="14"/>
        </w:rPr>
      </w:pPr>
      <w:r w:rsidRPr="00597A26">
        <w:rPr>
          <w:rFonts w:cs="Segoe UI"/>
          <w:szCs w:val="14"/>
        </w:rPr>
        <w:t>A.   Develop a project plan showing the personnel, tasks, timelines, and dependencies.</w:t>
      </w:r>
    </w:p>
    <w:p w14:paraId="130285E5" w14:textId="77777777" w:rsidR="00597A26" w:rsidRPr="00597A26" w:rsidRDefault="00597A26" w:rsidP="00597A26">
      <w:pPr>
        <w:rPr>
          <w:rFonts w:cs="Segoe UI"/>
          <w:szCs w:val="14"/>
        </w:rPr>
      </w:pPr>
      <w:r w:rsidRPr="00597A26">
        <w:rPr>
          <w:rFonts w:cs="Segoe UI"/>
          <w:szCs w:val="14"/>
        </w:rPr>
        <w:t>B.   Develop a risk matrix that includes the potential consequences if the strategy is not implemented.</w:t>
      </w:r>
    </w:p>
    <w:p w14:paraId="62D755E4" w14:textId="77777777" w:rsidR="00597A26" w:rsidRPr="00597A26" w:rsidRDefault="00597A26" w:rsidP="00597A26">
      <w:pPr>
        <w:rPr>
          <w:rFonts w:cs="Segoe UI"/>
          <w:szCs w:val="14"/>
        </w:rPr>
      </w:pPr>
      <w:r w:rsidRPr="00597A26">
        <w:rPr>
          <w:rFonts w:cs="Segoe UI"/>
          <w:szCs w:val="14"/>
        </w:rPr>
        <w:t>C.   Develop a SWOT diagram showing strengths, weaknesses, opportunities, and threats.</w:t>
      </w:r>
    </w:p>
    <w:p w14:paraId="7A06F267" w14:textId="77777777" w:rsidR="00597A26" w:rsidRPr="00597A26" w:rsidRDefault="00597A26" w:rsidP="00597A26">
      <w:pPr>
        <w:rPr>
          <w:rFonts w:cs="Segoe UI"/>
          <w:szCs w:val="14"/>
        </w:rPr>
      </w:pPr>
      <w:r w:rsidRPr="00597A26">
        <w:rPr>
          <w:rFonts w:cs="Segoe UI"/>
          <w:szCs w:val="14"/>
        </w:rPr>
        <w:t>D.   Develop a business case that includes success criteria, requirements, costs, and action plan.</w:t>
      </w:r>
    </w:p>
    <w:p w14:paraId="778E4CCE" w14:textId="77777777" w:rsidR="00597A26" w:rsidRPr="00597A26" w:rsidRDefault="00934794" w:rsidP="00597A26">
      <w:pPr>
        <w:rPr>
          <w:rFonts w:cs="Segoe UI"/>
          <w:szCs w:val="14"/>
        </w:rPr>
      </w:pPr>
      <w:hyperlink r:id="rId84" w:anchor="ch2sa74" w:history="1">
        <w:r w:rsidR="00597A26" w:rsidRPr="00597A26">
          <w:rPr>
            <w:rFonts w:cs="Segoe UI"/>
            <w:szCs w:val="14"/>
          </w:rPr>
          <w:t>74</w:t>
        </w:r>
      </w:hyperlink>
      <w:r w:rsidR="00597A26" w:rsidRPr="00597A26">
        <w:rPr>
          <w:rFonts w:cs="Segoe UI"/>
          <w:szCs w:val="14"/>
        </w:rPr>
        <w:t>.   What is the purpose of obtaining management commitment in support of a strategy?</w:t>
      </w:r>
    </w:p>
    <w:p w14:paraId="2925708D" w14:textId="77777777" w:rsidR="00597A26" w:rsidRPr="00597A26" w:rsidRDefault="00597A26" w:rsidP="00597A26">
      <w:pPr>
        <w:rPr>
          <w:rFonts w:cs="Segoe UI"/>
          <w:szCs w:val="14"/>
        </w:rPr>
      </w:pPr>
      <w:r w:rsidRPr="00597A26">
        <w:rPr>
          <w:rFonts w:cs="Segoe UI"/>
          <w:szCs w:val="14"/>
        </w:rPr>
        <w:t>A.   Improved enforcement of policy</w:t>
      </w:r>
    </w:p>
    <w:p w14:paraId="1C5B927D" w14:textId="77777777" w:rsidR="00597A26" w:rsidRPr="00597A26" w:rsidRDefault="00597A26" w:rsidP="00597A26">
      <w:pPr>
        <w:rPr>
          <w:rFonts w:cs="Segoe UI"/>
          <w:szCs w:val="14"/>
        </w:rPr>
      </w:pPr>
      <w:r w:rsidRPr="00597A26">
        <w:rPr>
          <w:rFonts w:cs="Segoe UI"/>
          <w:szCs w:val="14"/>
        </w:rPr>
        <w:t>B.   Approval for new hires</w:t>
      </w:r>
    </w:p>
    <w:p w14:paraId="000F80E8" w14:textId="77777777" w:rsidR="00597A26" w:rsidRPr="00597A26" w:rsidRDefault="00597A26" w:rsidP="00597A26">
      <w:pPr>
        <w:rPr>
          <w:rFonts w:cs="Segoe UI"/>
          <w:szCs w:val="14"/>
        </w:rPr>
      </w:pPr>
      <w:r w:rsidRPr="00597A26">
        <w:rPr>
          <w:rFonts w:cs="Segoe UI"/>
          <w:szCs w:val="14"/>
        </w:rPr>
        <w:t>C.   Visible support to reinforce the importance of the strategy</w:t>
      </w:r>
    </w:p>
    <w:p w14:paraId="6DD1004C" w14:textId="53D10F8C" w:rsidR="00597A26" w:rsidRDefault="00597A26" w:rsidP="00597A26">
      <w:pPr>
        <w:rPr>
          <w:rFonts w:cs="Segoe UI"/>
          <w:szCs w:val="14"/>
        </w:rPr>
      </w:pPr>
      <w:r w:rsidRPr="00597A26">
        <w:rPr>
          <w:rFonts w:cs="Segoe UI"/>
          <w:szCs w:val="14"/>
        </w:rPr>
        <w:t>D.   Approval of spending</w:t>
      </w:r>
    </w:p>
    <w:p w14:paraId="164E593C" w14:textId="5FBE5985" w:rsidR="00597A26" w:rsidRDefault="00597A26" w:rsidP="00597A26">
      <w:pPr>
        <w:pStyle w:val="Heading3"/>
      </w:pPr>
      <w:bookmarkStart w:id="35" w:name="_Toc87366173"/>
      <w:bookmarkStart w:id="36" w:name="_Toc88583269"/>
      <w:r>
        <w:t>Answers</w:t>
      </w:r>
      <w:bookmarkEnd w:id="35"/>
      <w:bookmarkEnd w:id="36"/>
    </w:p>
    <w:p w14:paraId="08E760C6" w14:textId="4079151E" w:rsidR="00597A26" w:rsidRPr="00597A26" w:rsidRDefault="00934794" w:rsidP="00597A26">
      <w:pPr>
        <w:rPr>
          <w:rFonts w:cs="Segoe UI"/>
          <w:szCs w:val="14"/>
        </w:rPr>
      </w:pPr>
      <w:hyperlink r:id="rId85" w:anchor="ch2q1" w:history="1">
        <w:r w:rsidR="00597A26" w:rsidRPr="00597A26">
          <w:rPr>
            <w:rFonts w:cs="Segoe UI"/>
            <w:szCs w:val="14"/>
          </w:rPr>
          <w:t>1</w:t>
        </w:r>
      </w:hyperlink>
      <w:r w:rsidR="00597A26" w:rsidRPr="00597A26">
        <w:rPr>
          <w:rFonts w:cs="Segoe UI"/>
          <w:szCs w:val="14"/>
        </w:rPr>
        <w:t xml:space="preserve">.   Which of the following best describes </w:t>
      </w:r>
      <w:r w:rsidR="00810BD3">
        <w:rPr>
          <w:rFonts w:cs="Segoe UI"/>
          <w:szCs w:val="14"/>
        </w:rPr>
        <w:t>InfoSec</w:t>
      </w:r>
      <w:r w:rsidR="00597A26" w:rsidRPr="00597A26">
        <w:rPr>
          <w:rFonts w:cs="Segoe UI"/>
          <w:szCs w:val="14"/>
        </w:rPr>
        <w:t xml:space="preserve"> governance?</w:t>
      </w:r>
    </w:p>
    <w:p w14:paraId="2F784B8C" w14:textId="30218FF7" w:rsidR="00597A26" w:rsidRPr="00597A26" w:rsidRDefault="00597A26" w:rsidP="00597A26">
      <w:pPr>
        <w:rPr>
          <w:rFonts w:cs="Segoe UI"/>
          <w:szCs w:val="14"/>
        </w:rPr>
      </w:pPr>
      <w:r w:rsidRPr="00597A26">
        <w:rPr>
          <w:rFonts w:cs="Segoe UI"/>
          <w:szCs w:val="14"/>
        </w:rPr>
        <w:t>A.   </w:t>
      </w:r>
      <w:r w:rsidR="00810BD3">
        <w:rPr>
          <w:rFonts w:cs="Segoe UI"/>
          <w:szCs w:val="14"/>
        </w:rPr>
        <w:t>InfoSec</w:t>
      </w:r>
      <w:r w:rsidRPr="00597A26">
        <w:rPr>
          <w:rFonts w:cs="Segoe UI"/>
          <w:szCs w:val="14"/>
        </w:rPr>
        <w:t xml:space="preserve"> policies.</w:t>
      </w:r>
    </w:p>
    <w:p w14:paraId="34F6F581" w14:textId="23C0FF32" w:rsidR="00597A26" w:rsidRPr="00597A26" w:rsidRDefault="00597A26" w:rsidP="00597A26">
      <w:pPr>
        <w:rPr>
          <w:rFonts w:cs="Segoe UI"/>
          <w:szCs w:val="14"/>
        </w:rPr>
      </w:pPr>
      <w:r w:rsidRPr="00597A26">
        <w:rPr>
          <w:rFonts w:cs="Segoe UI"/>
          <w:szCs w:val="14"/>
        </w:rPr>
        <w:t>B.   </w:t>
      </w:r>
      <w:r w:rsidR="00810BD3">
        <w:rPr>
          <w:rFonts w:cs="Segoe UI"/>
          <w:szCs w:val="14"/>
        </w:rPr>
        <w:t>InfoSec</w:t>
      </w:r>
      <w:r w:rsidRPr="00597A26">
        <w:rPr>
          <w:rFonts w:cs="Segoe UI"/>
          <w:szCs w:val="14"/>
        </w:rPr>
        <w:t xml:space="preserve"> policies along with audits of those policies.</w:t>
      </w:r>
    </w:p>
    <w:p w14:paraId="01351FD2" w14:textId="43D6A35C" w:rsidR="00597A26" w:rsidRPr="00597A26" w:rsidRDefault="00597A26" w:rsidP="00597A26">
      <w:pPr>
        <w:rPr>
          <w:rFonts w:cs="Segoe UI"/>
          <w:szCs w:val="14"/>
        </w:rPr>
      </w:pPr>
      <w:r w:rsidRPr="00597A26">
        <w:rPr>
          <w:rFonts w:cs="Segoe UI"/>
          <w:szCs w:val="14"/>
        </w:rPr>
        <w:t xml:space="preserve">C.   Management’s control of </w:t>
      </w:r>
      <w:r w:rsidR="00810BD3">
        <w:rPr>
          <w:rFonts w:cs="Segoe UI"/>
          <w:szCs w:val="14"/>
        </w:rPr>
        <w:t>InfoSec</w:t>
      </w:r>
      <w:r w:rsidRPr="00597A26">
        <w:rPr>
          <w:rFonts w:cs="Segoe UI"/>
          <w:szCs w:val="14"/>
        </w:rPr>
        <w:t xml:space="preserve"> processes.</w:t>
      </w:r>
    </w:p>
    <w:p w14:paraId="6E12797A" w14:textId="77777777" w:rsidR="00597A26" w:rsidRPr="00597A26" w:rsidRDefault="00597A26" w:rsidP="00597A26">
      <w:pPr>
        <w:rPr>
          <w:rFonts w:cs="Segoe UI"/>
          <w:szCs w:val="14"/>
        </w:rPr>
      </w:pPr>
      <w:r w:rsidRPr="00597A26">
        <w:rPr>
          <w:rFonts w:cs="Segoe UI"/>
          <w:szCs w:val="14"/>
        </w:rPr>
        <w:t>D.   Benchmarks of metrics as compared to similar organizations.</w:t>
      </w:r>
    </w:p>
    <w:p w14:paraId="55CB3462" w14:textId="2646D6C6" w:rsidR="00597A26" w:rsidRPr="00597A26" w:rsidRDefault="00597A26" w:rsidP="00597A26">
      <w:pPr>
        <w:rPr>
          <w:rFonts w:cs="Segoe UI"/>
          <w:szCs w:val="14"/>
        </w:rPr>
      </w:pPr>
      <w:r w:rsidRPr="00D7455B">
        <w:rPr>
          <w:rFonts w:cs="Segoe UI"/>
          <w:b/>
          <w:szCs w:val="14"/>
        </w:rPr>
        <w:t>C. ISACA defines governance as a set of processes that “[e]</w:t>
      </w:r>
      <w:proofErr w:type="spellStart"/>
      <w:r w:rsidRPr="00D7455B">
        <w:rPr>
          <w:rFonts w:cs="Segoe UI"/>
          <w:b/>
          <w:szCs w:val="14"/>
        </w:rPr>
        <w:t>nsures</w:t>
      </w:r>
      <w:proofErr w:type="spellEnd"/>
      <w:r w:rsidRPr="00D7455B">
        <w:rPr>
          <w:rFonts w:cs="Segoe UI"/>
          <w:b/>
          <w:szCs w:val="14"/>
        </w:rPr>
        <w:t xml:space="preserve"> that stakeholder needs, conditions and options are evaluated to determine balanced, agreed-on enterprise objectives to be achieved; setting direction through prioritization and decision making; and monitoring performance and compliance against agreed-on direction and objectives</w:t>
      </w:r>
      <w:r w:rsidRPr="00597A26">
        <w:rPr>
          <w:rFonts w:cs="Segoe UI"/>
          <w:szCs w:val="14"/>
        </w:rPr>
        <w:t>.”</w:t>
      </w:r>
    </w:p>
    <w:p w14:paraId="6FA56ABE" w14:textId="5E044C78" w:rsidR="00597A26" w:rsidRPr="00597A26" w:rsidRDefault="00597A26" w:rsidP="00597A26">
      <w:pPr>
        <w:rPr>
          <w:rFonts w:cs="Segoe UI"/>
          <w:szCs w:val="14"/>
        </w:rPr>
      </w:pPr>
      <w:r w:rsidRPr="00597A26">
        <w:rPr>
          <w:rFonts w:cs="Segoe UI"/>
          <w:szCs w:val="14"/>
        </w:rPr>
        <w:t xml:space="preserve">A, B, and D are incorrect. A is incorrect because, although </w:t>
      </w:r>
      <w:r w:rsidR="00810BD3">
        <w:rPr>
          <w:rFonts w:cs="Segoe UI"/>
          <w:szCs w:val="14"/>
        </w:rPr>
        <w:t>InfoSec</w:t>
      </w:r>
      <w:r w:rsidRPr="00597A26">
        <w:rPr>
          <w:rFonts w:cs="Segoe UI"/>
          <w:szCs w:val="14"/>
        </w:rPr>
        <w:t xml:space="preserve"> policies are an essential part of </w:t>
      </w:r>
      <w:r w:rsidR="00810BD3">
        <w:rPr>
          <w:rFonts w:cs="Segoe UI"/>
          <w:szCs w:val="14"/>
        </w:rPr>
        <w:t>InfoSec</w:t>
      </w:r>
      <w:r w:rsidRPr="00597A26">
        <w:rPr>
          <w:rFonts w:cs="Segoe UI"/>
          <w:szCs w:val="14"/>
        </w:rPr>
        <w:t xml:space="preserve"> governance, there are several other components to governance as well. B is incorrect because security policies and activities (such as audits) to measure their effectiveness are only one component of </w:t>
      </w:r>
      <w:r w:rsidR="00810BD3">
        <w:rPr>
          <w:rFonts w:cs="Segoe UI"/>
          <w:szCs w:val="14"/>
        </w:rPr>
        <w:t>InfoSec</w:t>
      </w:r>
      <w:r w:rsidRPr="00597A26">
        <w:rPr>
          <w:rFonts w:cs="Segoe UI"/>
          <w:szCs w:val="14"/>
        </w:rPr>
        <w:t xml:space="preserve"> governance. D is incorrect because the comparison of metrics to other organizations is not a significant part of a governance program. Indeed, many organizations forego benchmarking entirely.</w:t>
      </w:r>
    </w:p>
    <w:p w14:paraId="37FCDE61" w14:textId="77777777" w:rsidR="00597A26" w:rsidRPr="00597A26" w:rsidRDefault="00934794" w:rsidP="00597A26">
      <w:pPr>
        <w:rPr>
          <w:rFonts w:cs="Segoe UI"/>
          <w:szCs w:val="14"/>
        </w:rPr>
      </w:pPr>
      <w:hyperlink r:id="rId86" w:anchor="ch2q2" w:history="1">
        <w:r w:rsidR="00597A26" w:rsidRPr="00597A26">
          <w:rPr>
            <w:rFonts w:cs="Segoe UI"/>
            <w:szCs w:val="14"/>
          </w:rPr>
          <w:t>2</w:t>
        </w:r>
      </w:hyperlink>
      <w:r w:rsidR="00597A26" w:rsidRPr="00597A26">
        <w:rPr>
          <w:rFonts w:cs="Segoe UI"/>
          <w:szCs w:val="14"/>
        </w:rPr>
        <w:t>.   What is the best method for ensuring that an organization’s security program achieves adequate business alignment?</w:t>
      </w:r>
    </w:p>
    <w:p w14:paraId="7AEC03AE" w14:textId="77777777" w:rsidR="00597A26" w:rsidRPr="00597A26" w:rsidRDefault="00597A26" w:rsidP="00597A26">
      <w:pPr>
        <w:rPr>
          <w:rFonts w:cs="Segoe UI"/>
          <w:szCs w:val="14"/>
        </w:rPr>
      </w:pPr>
      <w:r w:rsidRPr="00597A26">
        <w:rPr>
          <w:rFonts w:cs="Segoe UI"/>
          <w:szCs w:val="14"/>
        </w:rPr>
        <w:t>A.   Find and read the organization’s articles of incorporation.</w:t>
      </w:r>
    </w:p>
    <w:p w14:paraId="4B561F40" w14:textId="77777777" w:rsidR="00597A26" w:rsidRPr="00597A26" w:rsidRDefault="00597A26" w:rsidP="00597A26">
      <w:pPr>
        <w:rPr>
          <w:rFonts w:cs="Segoe UI"/>
          <w:szCs w:val="14"/>
        </w:rPr>
      </w:pPr>
      <w:r w:rsidRPr="00597A26">
        <w:rPr>
          <w:rFonts w:cs="Segoe UI"/>
          <w:szCs w:val="14"/>
        </w:rPr>
        <w:t>B.   Understand the organization’s vision, mission statement, and objectives.</w:t>
      </w:r>
    </w:p>
    <w:p w14:paraId="41F9A999" w14:textId="77777777" w:rsidR="00597A26" w:rsidRPr="00597A26" w:rsidRDefault="00597A26" w:rsidP="00597A26">
      <w:pPr>
        <w:rPr>
          <w:rFonts w:cs="Segoe UI"/>
          <w:szCs w:val="14"/>
        </w:rPr>
      </w:pPr>
      <w:r w:rsidRPr="00597A26">
        <w:rPr>
          <w:rFonts w:cs="Segoe UI"/>
          <w:szCs w:val="14"/>
        </w:rPr>
        <w:t>C.   Study the organization’s chart of management reporting (the “org chart”).</w:t>
      </w:r>
    </w:p>
    <w:p w14:paraId="21EC3A23" w14:textId="77777777" w:rsidR="00597A26" w:rsidRPr="00597A26" w:rsidRDefault="00597A26" w:rsidP="00597A26">
      <w:pPr>
        <w:rPr>
          <w:rFonts w:cs="Segoe UI"/>
          <w:szCs w:val="14"/>
        </w:rPr>
      </w:pPr>
      <w:r w:rsidRPr="00597A26">
        <w:rPr>
          <w:rFonts w:cs="Segoe UI"/>
          <w:szCs w:val="14"/>
        </w:rPr>
        <w:t>D.   Study the organization’s financial chart of accounts.</w:t>
      </w:r>
    </w:p>
    <w:p w14:paraId="7E7F053C" w14:textId="6578065D" w:rsidR="00597A26" w:rsidRPr="00597A26" w:rsidRDefault="00597A26" w:rsidP="00597A26">
      <w:pPr>
        <w:rPr>
          <w:rFonts w:cs="Segoe UI"/>
          <w:szCs w:val="14"/>
        </w:rPr>
      </w:pPr>
      <w:r w:rsidRPr="00D7455B">
        <w:rPr>
          <w:rFonts w:cs="Segoe UI"/>
          <w:b/>
          <w:szCs w:val="14"/>
        </w:rPr>
        <w:t xml:space="preserve">B. The best way to align an </w:t>
      </w:r>
      <w:r w:rsidR="00810BD3" w:rsidRPr="00D7455B">
        <w:rPr>
          <w:rFonts w:cs="Segoe UI"/>
          <w:b/>
          <w:szCs w:val="14"/>
        </w:rPr>
        <w:t>InfoSec</w:t>
      </w:r>
      <w:r w:rsidRPr="00D7455B">
        <w:rPr>
          <w:rFonts w:cs="Segoe UI"/>
          <w:b/>
          <w:szCs w:val="14"/>
        </w:rPr>
        <w:t xml:space="preserve"> program to the business is to find and understand the organization’s vision statement, mission statement, goals, and objectives. Many organizations develop and publish one or more of these statements. Others take a simpler approach and develop strategic objectives for a calendar or fiscal year. Whatever can be found is valuable: once a security manager understands these statements, then he or she can prioritize resources and activities in the </w:t>
      </w:r>
      <w:r w:rsidR="00810BD3" w:rsidRPr="00D7455B">
        <w:rPr>
          <w:rFonts w:cs="Segoe UI"/>
          <w:b/>
          <w:szCs w:val="14"/>
        </w:rPr>
        <w:t>InfoSec</w:t>
      </w:r>
      <w:r w:rsidRPr="00D7455B">
        <w:rPr>
          <w:rFonts w:cs="Segoe UI"/>
          <w:b/>
          <w:szCs w:val="14"/>
        </w:rPr>
        <w:t xml:space="preserve"> program to support the vision, mission, goals, or other strategic statements</w:t>
      </w:r>
      <w:r w:rsidRPr="00597A26">
        <w:rPr>
          <w:rFonts w:cs="Segoe UI"/>
          <w:szCs w:val="14"/>
        </w:rPr>
        <w:t>.</w:t>
      </w:r>
    </w:p>
    <w:p w14:paraId="69F8DBA9" w14:textId="1F7155AB" w:rsidR="00597A26" w:rsidRPr="00597A26" w:rsidRDefault="00597A26" w:rsidP="00597A26">
      <w:pPr>
        <w:rPr>
          <w:rFonts w:cs="Segoe UI"/>
          <w:szCs w:val="14"/>
        </w:rPr>
      </w:pPr>
      <w:r w:rsidRPr="00597A26">
        <w:rPr>
          <w:rFonts w:cs="Segoe UI"/>
          <w:szCs w:val="14"/>
        </w:rPr>
        <w:t>A, C, and D are incorrect. A is incorrect because an organization’s articles of incorporation do not provide sufficient information about an organization’s mission or objectives. C is incorrect because the org chart reveals little about what the organization wants to accomplish. D is incorrect because the organization’s financial chart of accounts reveals little or nothing about the organization’s strategic objectives.</w:t>
      </w:r>
    </w:p>
    <w:p w14:paraId="0B0FCED2" w14:textId="534B3CB3" w:rsidR="00597A26" w:rsidRPr="00597A26" w:rsidRDefault="00934794" w:rsidP="00597A26">
      <w:pPr>
        <w:rPr>
          <w:rFonts w:cs="Segoe UI"/>
          <w:szCs w:val="14"/>
        </w:rPr>
      </w:pPr>
      <w:hyperlink r:id="rId87" w:anchor="ch2q3" w:history="1">
        <w:r w:rsidR="00597A26" w:rsidRPr="00597A26">
          <w:rPr>
            <w:rFonts w:cs="Segoe UI"/>
            <w:szCs w:val="14"/>
          </w:rPr>
          <w:t>3</w:t>
        </w:r>
      </w:hyperlink>
      <w:r w:rsidR="00597A26" w:rsidRPr="00597A26">
        <w:rPr>
          <w:rFonts w:cs="Segoe UI"/>
          <w:szCs w:val="14"/>
        </w:rPr>
        <w:t xml:space="preserve">.   Robert has located his organization’s mission statement and a list of strategic objectives. What steps should Robert take to ensure that the </w:t>
      </w:r>
      <w:r w:rsidR="00810BD3">
        <w:rPr>
          <w:rFonts w:cs="Segoe UI"/>
          <w:szCs w:val="14"/>
        </w:rPr>
        <w:t>InfoSec</w:t>
      </w:r>
      <w:r w:rsidR="00597A26" w:rsidRPr="00597A26">
        <w:rPr>
          <w:rFonts w:cs="Segoe UI"/>
          <w:szCs w:val="14"/>
        </w:rPr>
        <w:t xml:space="preserve"> program aligns with the business?</w:t>
      </w:r>
    </w:p>
    <w:p w14:paraId="787DFB65" w14:textId="77777777" w:rsidR="00597A26" w:rsidRPr="00597A26" w:rsidRDefault="00597A26" w:rsidP="00597A26">
      <w:pPr>
        <w:rPr>
          <w:rFonts w:cs="Segoe UI"/>
          <w:szCs w:val="14"/>
        </w:rPr>
      </w:pPr>
      <w:r w:rsidRPr="00597A26">
        <w:rPr>
          <w:rFonts w:cs="Segoe UI"/>
          <w:szCs w:val="14"/>
        </w:rPr>
        <w:t>A.   Discuss strategic objectives with business leaders to understand better what they want to accomplish and what steps are being taken to achieve them.</w:t>
      </w:r>
    </w:p>
    <w:p w14:paraId="142238DF" w14:textId="77777777" w:rsidR="00597A26" w:rsidRPr="00597A26" w:rsidRDefault="00597A26" w:rsidP="00597A26">
      <w:pPr>
        <w:rPr>
          <w:rFonts w:cs="Segoe UI"/>
          <w:szCs w:val="14"/>
        </w:rPr>
      </w:pPr>
      <w:r w:rsidRPr="00597A26">
        <w:rPr>
          <w:rFonts w:cs="Segoe UI"/>
          <w:szCs w:val="14"/>
        </w:rPr>
        <w:t>B.   Develop a list of activities that will support the organization’s strategic objectives, and determine the cost of each.</w:t>
      </w:r>
    </w:p>
    <w:p w14:paraId="7FEC7B21" w14:textId="77777777" w:rsidR="00597A26" w:rsidRPr="00597A26" w:rsidRDefault="00597A26" w:rsidP="00597A26">
      <w:pPr>
        <w:rPr>
          <w:rFonts w:cs="Segoe UI"/>
          <w:szCs w:val="14"/>
        </w:rPr>
      </w:pPr>
      <w:r w:rsidRPr="00597A26">
        <w:rPr>
          <w:rFonts w:cs="Segoe UI"/>
          <w:szCs w:val="14"/>
        </w:rPr>
        <w:t>C.   Select those controls from the organization’s control framework that align to each objective, and then ensure that those controls are effective.</w:t>
      </w:r>
    </w:p>
    <w:p w14:paraId="2E3CA311" w14:textId="1104F3C1" w:rsidR="00597A26" w:rsidRPr="00597A26" w:rsidRDefault="00597A26" w:rsidP="00597A26">
      <w:pPr>
        <w:rPr>
          <w:rFonts w:cs="Segoe UI"/>
          <w:szCs w:val="14"/>
        </w:rPr>
      </w:pPr>
      <w:r w:rsidRPr="00597A26">
        <w:rPr>
          <w:rFonts w:cs="Segoe UI"/>
          <w:szCs w:val="14"/>
        </w:rPr>
        <w:t xml:space="preserve">D.   Select the policies from the organization’s </w:t>
      </w:r>
      <w:r w:rsidR="00810BD3">
        <w:rPr>
          <w:rFonts w:cs="Segoe UI"/>
          <w:szCs w:val="14"/>
        </w:rPr>
        <w:t>InfoSec</w:t>
      </w:r>
      <w:r w:rsidRPr="00597A26">
        <w:rPr>
          <w:rFonts w:cs="Segoe UI"/>
          <w:szCs w:val="14"/>
        </w:rPr>
        <w:t xml:space="preserve"> policy that are relevant to each objective, and ensure that those policies are current.</w:t>
      </w:r>
    </w:p>
    <w:p w14:paraId="6748833D" w14:textId="0ABEA3FB" w:rsidR="00597A26" w:rsidRPr="00597A26" w:rsidRDefault="00597A26" w:rsidP="00597A26">
      <w:pPr>
        <w:rPr>
          <w:rFonts w:cs="Segoe UI"/>
          <w:szCs w:val="14"/>
        </w:rPr>
      </w:pPr>
      <w:r w:rsidRPr="00D7455B">
        <w:rPr>
          <w:rFonts w:cs="Segoe UI"/>
          <w:b/>
          <w:szCs w:val="14"/>
        </w:rPr>
        <w:t xml:space="preserve">A. The best first step to aligning an </w:t>
      </w:r>
      <w:r w:rsidR="00810BD3" w:rsidRPr="00D7455B">
        <w:rPr>
          <w:rFonts w:cs="Segoe UI"/>
          <w:b/>
          <w:szCs w:val="14"/>
        </w:rPr>
        <w:t>InfoSec</w:t>
      </w:r>
      <w:r w:rsidRPr="00D7455B">
        <w:rPr>
          <w:rFonts w:cs="Segoe UI"/>
          <w:b/>
          <w:szCs w:val="14"/>
        </w:rPr>
        <w:t xml:space="preserve"> program to the organization’s strategic objectives is to understand those objectives fully, including the resources and activities that will be employed to achieve them</w:t>
      </w:r>
      <w:r w:rsidRPr="00597A26">
        <w:rPr>
          <w:rFonts w:cs="Segoe UI"/>
          <w:szCs w:val="14"/>
        </w:rPr>
        <w:t>.</w:t>
      </w:r>
    </w:p>
    <w:p w14:paraId="63DFA09C" w14:textId="254A16B8" w:rsidR="00597A26" w:rsidRPr="00597A26" w:rsidRDefault="00597A26" w:rsidP="00597A26">
      <w:pPr>
        <w:rPr>
          <w:rFonts w:cs="Segoe UI"/>
          <w:szCs w:val="14"/>
        </w:rPr>
      </w:pPr>
      <w:r w:rsidRPr="00597A26">
        <w:rPr>
          <w:rFonts w:cs="Segoe UI"/>
          <w:szCs w:val="14"/>
        </w:rPr>
        <w:t xml:space="preserve">B, C, and D are incorrect. B is incorrect because, without a dialogue with business leaders, simply identifying supporting activities is likely to miss important details. C is incorrect because proper alignment of an </w:t>
      </w:r>
      <w:r w:rsidR="00810BD3">
        <w:rPr>
          <w:rFonts w:cs="Segoe UI"/>
          <w:szCs w:val="14"/>
        </w:rPr>
        <w:t>InfoSec</w:t>
      </w:r>
      <w:r w:rsidRPr="00597A26">
        <w:rPr>
          <w:rFonts w:cs="Segoe UI"/>
          <w:szCs w:val="14"/>
        </w:rPr>
        <w:t xml:space="preserve"> program does not generally begin with the selection or implementation of controls. In fact, the implementation of controls may play only a minor part (if any) in support of strategic objectives. D is incorrect because proper </w:t>
      </w:r>
      <w:r w:rsidRPr="00597A26">
        <w:rPr>
          <w:rFonts w:cs="Segoe UI"/>
          <w:szCs w:val="14"/>
        </w:rPr>
        <w:lastRenderedPageBreak/>
        <w:t xml:space="preserve">alignment of an </w:t>
      </w:r>
      <w:r w:rsidR="00810BD3">
        <w:rPr>
          <w:rFonts w:cs="Segoe UI"/>
          <w:szCs w:val="14"/>
        </w:rPr>
        <w:t>InfoSec</w:t>
      </w:r>
      <w:r w:rsidRPr="00597A26">
        <w:rPr>
          <w:rFonts w:cs="Segoe UI"/>
          <w:szCs w:val="14"/>
        </w:rPr>
        <w:t xml:space="preserve"> program does not generally involve identifying relevant security policies. This may be a minor supporting activity but would not be a primary activity when aligning a program to the business.</w:t>
      </w:r>
    </w:p>
    <w:p w14:paraId="15217EA1" w14:textId="77777777" w:rsidR="00597A26" w:rsidRPr="00597A26" w:rsidRDefault="00934794" w:rsidP="00597A26">
      <w:pPr>
        <w:rPr>
          <w:rFonts w:cs="Segoe UI"/>
          <w:szCs w:val="14"/>
        </w:rPr>
      </w:pPr>
      <w:hyperlink r:id="rId88" w:anchor="ch2q4" w:history="1">
        <w:r w:rsidR="00597A26" w:rsidRPr="00597A26">
          <w:rPr>
            <w:rFonts w:cs="Segoe UI"/>
            <w:szCs w:val="14"/>
          </w:rPr>
          <w:t>4</w:t>
        </w:r>
      </w:hyperlink>
      <w:r w:rsidR="00597A26" w:rsidRPr="00597A26">
        <w:rPr>
          <w:rFonts w:cs="Segoe UI"/>
          <w:szCs w:val="14"/>
        </w:rPr>
        <w:t>.   Michael wants to improve the risk management process in his organization by creating guidelines that will help management understand when certain risks should be accepted and when certain risks should be mitigated. The policy that Michael needs to create is known as what?</w:t>
      </w:r>
    </w:p>
    <w:p w14:paraId="4103A6ED" w14:textId="77777777" w:rsidR="00597A26" w:rsidRPr="00597A26" w:rsidRDefault="00597A26" w:rsidP="00597A26">
      <w:pPr>
        <w:rPr>
          <w:rFonts w:cs="Segoe UI"/>
          <w:szCs w:val="14"/>
        </w:rPr>
      </w:pPr>
      <w:r w:rsidRPr="00597A26">
        <w:rPr>
          <w:rFonts w:cs="Segoe UI"/>
          <w:szCs w:val="14"/>
        </w:rPr>
        <w:t>A.   Security policy</w:t>
      </w:r>
    </w:p>
    <w:p w14:paraId="4427B407" w14:textId="77777777" w:rsidR="00597A26" w:rsidRPr="00597A26" w:rsidRDefault="00597A26" w:rsidP="00597A26">
      <w:pPr>
        <w:rPr>
          <w:rFonts w:cs="Segoe UI"/>
          <w:szCs w:val="14"/>
        </w:rPr>
      </w:pPr>
      <w:r w:rsidRPr="00597A26">
        <w:rPr>
          <w:rFonts w:cs="Segoe UI"/>
          <w:szCs w:val="14"/>
        </w:rPr>
        <w:t>B.   Control framework</w:t>
      </w:r>
    </w:p>
    <w:p w14:paraId="423259E4" w14:textId="77777777" w:rsidR="00597A26" w:rsidRPr="00597A26" w:rsidRDefault="00597A26" w:rsidP="00597A26">
      <w:pPr>
        <w:rPr>
          <w:rFonts w:cs="Segoe UI"/>
          <w:szCs w:val="14"/>
        </w:rPr>
      </w:pPr>
      <w:r w:rsidRPr="00597A26">
        <w:rPr>
          <w:rFonts w:cs="Segoe UI"/>
          <w:szCs w:val="14"/>
        </w:rPr>
        <w:t>C.   Risk appetite statement</w:t>
      </w:r>
    </w:p>
    <w:p w14:paraId="20AF6881" w14:textId="77777777" w:rsidR="00597A26" w:rsidRPr="00597A26" w:rsidRDefault="00597A26" w:rsidP="00597A26">
      <w:pPr>
        <w:rPr>
          <w:rFonts w:cs="Segoe UI"/>
          <w:szCs w:val="14"/>
        </w:rPr>
      </w:pPr>
      <w:r w:rsidRPr="00597A26">
        <w:rPr>
          <w:rFonts w:cs="Segoe UI"/>
          <w:szCs w:val="14"/>
        </w:rPr>
        <w:t>D.   Control testing procedure</w:t>
      </w:r>
    </w:p>
    <w:p w14:paraId="0448ED31" w14:textId="3B9F2B82" w:rsidR="00597A26" w:rsidRPr="00597A26" w:rsidRDefault="00597A26" w:rsidP="00597A26">
      <w:pPr>
        <w:rPr>
          <w:rFonts w:cs="Segoe UI"/>
          <w:szCs w:val="14"/>
        </w:rPr>
      </w:pPr>
      <w:r w:rsidRPr="00D7455B">
        <w:rPr>
          <w:rFonts w:cs="Segoe UI"/>
          <w:b/>
          <w:szCs w:val="14"/>
        </w:rPr>
        <w:t>C. A risk appetite statement (sometimes known as a risk tolerance statement or risk capacity statement) provides guidance on the types of risk and the amount of risk that an organization may be willing to accept, versus what risks an organization may instead prefer to mitigate, avoid, or transfer. Risk appetite statements are most often created in financial services organizations, although they are used in other types of organizations as well. They help management seek a more consistent approach to risk treatment decisions. In part, this can help management avoid the appearance of being biased or preferential through the use of objective or measurable means for risk treatment decisions</w:t>
      </w:r>
      <w:r w:rsidRPr="00597A26">
        <w:rPr>
          <w:rFonts w:cs="Segoe UI"/>
          <w:szCs w:val="14"/>
        </w:rPr>
        <w:t>.</w:t>
      </w:r>
    </w:p>
    <w:p w14:paraId="7CC0197C" w14:textId="3323E5EC" w:rsidR="00597A26" w:rsidRPr="00597A26" w:rsidRDefault="00597A26" w:rsidP="00597A26">
      <w:pPr>
        <w:rPr>
          <w:rFonts w:cs="Segoe UI"/>
          <w:szCs w:val="14"/>
        </w:rPr>
      </w:pPr>
      <w:r w:rsidRPr="00597A26">
        <w:rPr>
          <w:rFonts w:cs="Segoe UI"/>
          <w:szCs w:val="14"/>
        </w:rPr>
        <w:t>A, B, and D are incorrect. A is incorrect because a security policy is not a primary means for making risk treatment decisions. B is incorrect because an organization’s controls framework is not typically used for making risk treatment decisions. D is incorrect because control testing procedures are not related to risk treatment decisions.</w:t>
      </w:r>
    </w:p>
    <w:p w14:paraId="709E9C16" w14:textId="77777777" w:rsidR="00597A26" w:rsidRPr="00597A26" w:rsidRDefault="00934794" w:rsidP="00597A26">
      <w:pPr>
        <w:rPr>
          <w:rFonts w:cs="Segoe UI"/>
          <w:szCs w:val="14"/>
        </w:rPr>
      </w:pPr>
      <w:hyperlink r:id="rId89" w:anchor="ch2q5" w:history="1">
        <w:r w:rsidR="00597A26" w:rsidRPr="00597A26">
          <w:rPr>
            <w:rFonts w:cs="Segoe UI"/>
            <w:szCs w:val="14"/>
          </w:rPr>
          <w:t>5</w:t>
        </w:r>
      </w:hyperlink>
      <w:r w:rsidR="00597A26" w:rsidRPr="00597A26">
        <w:rPr>
          <w:rFonts w:cs="Segoe UI"/>
          <w:szCs w:val="14"/>
        </w:rPr>
        <w:t>.   In a risk management process, who is the best person(s) to make a risk treatment decision?</w:t>
      </w:r>
    </w:p>
    <w:p w14:paraId="0FD6E384" w14:textId="77777777" w:rsidR="00597A26" w:rsidRPr="00597A26" w:rsidRDefault="00597A26" w:rsidP="00597A26">
      <w:pPr>
        <w:rPr>
          <w:rFonts w:cs="Segoe UI"/>
          <w:szCs w:val="14"/>
        </w:rPr>
      </w:pPr>
      <w:r w:rsidRPr="00597A26">
        <w:rPr>
          <w:rFonts w:cs="Segoe UI"/>
          <w:szCs w:val="14"/>
        </w:rPr>
        <w:t>A.   Chief risk officer (CRO)</w:t>
      </w:r>
    </w:p>
    <w:p w14:paraId="41E30B9B" w14:textId="77777777" w:rsidR="00597A26" w:rsidRPr="00597A26" w:rsidRDefault="00597A26" w:rsidP="00597A26">
      <w:pPr>
        <w:rPr>
          <w:rFonts w:cs="Segoe UI"/>
          <w:szCs w:val="14"/>
        </w:rPr>
      </w:pPr>
      <w:r w:rsidRPr="00597A26">
        <w:rPr>
          <w:rFonts w:cs="Segoe UI"/>
          <w:szCs w:val="14"/>
        </w:rPr>
        <w:t>B.   Chief information officer (CIO)</w:t>
      </w:r>
    </w:p>
    <w:p w14:paraId="3E410C2E" w14:textId="77777777" w:rsidR="00597A26" w:rsidRPr="00597A26" w:rsidRDefault="00597A26" w:rsidP="00597A26">
      <w:pPr>
        <w:rPr>
          <w:rFonts w:cs="Segoe UI"/>
          <w:szCs w:val="14"/>
        </w:rPr>
      </w:pPr>
      <w:r w:rsidRPr="00597A26">
        <w:rPr>
          <w:rFonts w:cs="Segoe UI"/>
          <w:szCs w:val="14"/>
        </w:rPr>
        <w:t>C.   Process owner who is associated with the risk</w:t>
      </w:r>
    </w:p>
    <w:p w14:paraId="607D1681" w14:textId="598C747A" w:rsidR="00597A26" w:rsidRPr="00597A26" w:rsidRDefault="00597A26" w:rsidP="00597A26">
      <w:pPr>
        <w:rPr>
          <w:rFonts w:cs="Segoe UI"/>
          <w:szCs w:val="14"/>
        </w:rPr>
      </w:pPr>
      <w:r w:rsidRPr="00597A26">
        <w:rPr>
          <w:rFonts w:cs="Segoe UI"/>
          <w:szCs w:val="14"/>
        </w:rPr>
        <w:t xml:space="preserve">D.   Chief </w:t>
      </w:r>
      <w:r w:rsidR="00810BD3">
        <w:rPr>
          <w:rFonts w:cs="Segoe UI"/>
          <w:szCs w:val="14"/>
        </w:rPr>
        <w:t>InfoSec</w:t>
      </w:r>
      <w:r w:rsidRPr="00597A26">
        <w:rPr>
          <w:rFonts w:cs="Segoe UI"/>
          <w:szCs w:val="14"/>
        </w:rPr>
        <w:t xml:space="preserve"> officer (CISO)</w:t>
      </w:r>
    </w:p>
    <w:p w14:paraId="39D52BE1" w14:textId="34E4DCCE" w:rsidR="00597A26" w:rsidRPr="00597A26" w:rsidRDefault="00597A26" w:rsidP="00597A26">
      <w:pPr>
        <w:rPr>
          <w:rFonts w:cs="Segoe UI"/>
          <w:szCs w:val="14"/>
        </w:rPr>
      </w:pPr>
      <w:r w:rsidRPr="00D7455B">
        <w:rPr>
          <w:rFonts w:cs="Segoe UI"/>
          <w:b/>
          <w:szCs w:val="14"/>
        </w:rPr>
        <w:t>C. The department head (or division head or business owner, as appropriate) associated with the business activity regarding the risk treatment decision should be the person making the risk treatment decision. This is because a risk treatment decision is a business decision that should be made by the person who is responsible for the business function</w:t>
      </w:r>
      <w:r w:rsidRPr="00597A26">
        <w:rPr>
          <w:rFonts w:cs="Segoe UI"/>
          <w:szCs w:val="14"/>
        </w:rPr>
        <w:t>.</w:t>
      </w:r>
    </w:p>
    <w:p w14:paraId="4201287C" w14:textId="377F9114" w:rsidR="00597A26" w:rsidRPr="00597A26" w:rsidRDefault="00597A26" w:rsidP="00597A26">
      <w:pPr>
        <w:rPr>
          <w:rFonts w:cs="Segoe UI"/>
          <w:szCs w:val="14"/>
        </w:rPr>
      </w:pPr>
      <w:r w:rsidRPr="00597A26">
        <w:rPr>
          <w:rFonts w:cs="Segoe UI"/>
          <w:szCs w:val="14"/>
        </w:rPr>
        <w:t>A, B, and D are incorrect. A is incorrect because the chief risk officer (CRO) should not be making business function risk decisions on behalf of department heads or business owners. At best, the CRO should be facilitating discussions leading to risk treatment decisions. B is incorrect because the CIO should not be making business function risk decisions on behalf of department heads or business owners. D is incorrect because the CISO should not be making risk treatment decisions. Instead, the CISO should, at best, be facilitating discussions that lead to risk treatment decisions made by department heads or business owners.</w:t>
      </w:r>
    </w:p>
    <w:p w14:paraId="417AFD68" w14:textId="77777777" w:rsidR="00597A26" w:rsidRPr="00597A26" w:rsidRDefault="00934794" w:rsidP="00597A26">
      <w:pPr>
        <w:rPr>
          <w:rFonts w:cs="Segoe UI"/>
          <w:szCs w:val="14"/>
        </w:rPr>
      </w:pPr>
      <w:hyperlink r:id="rId90" w:anchor="ch2q6" w:history="1">
        <w:r w:rsidR="00597A26" w:rsidRPr="00597A26">
          <w:rPr>
            <w:rFonts w:cs="Segoe UI"/>
            <w:szCs w:val="14"/>
          </w:rPr>
          <w:t>6</w:t>
        </w:r>
      </w:hyperlink>
      <w:r w:rsidR="00597A26" w:rsidRPr="00597A26">
        <w:rPr>
          <w:rFonts w:cs="Segoe UI"/>
          <w:szCs w:val="14"/>
        </w:rPr>
        <w:t>.   The ultimate responsibility for an organization’s cybersecurity program lies with whom?</w:t>
      </w:r>
    </w:p>
    <w:p w14:paraId="265848E3" w14:textId="77777777" w:rsidR="00597A26" w:rsidRPr="00597A26" w:rsidRDefault="00597A26" w:rsidP="00597A26">
      <w:pPr>
        <w:rPr>
          <w:rFonts w:cs="Segoe UI"/>
          <w:szCs w:val="14"/>
        </w:rPr>
      </w:pPr>
      <w:r w:rsidRPr="00597A26">
        <w:rPr>
          <w:rFonts w:cs="Segoe UI"/>
          <w:szCs w:val="14"/>
        </w:rPr>
        <w:t>A.   The board of directors</w:t>
      </w:r>
    </w:p>
    <w:p w14:paraId="23F0F898" w14:textId="77777777" w:rsidR="00597A26" w:rsidRPr="00597A26" w:rsidRDefault="00597A26" w:rsidP="00597A26">
      <w:pPr>
        <w:rPr>
          <w:rFonts w:cs="Segoe UI"/>
          <w:szCs w:val="14"/>
        </w:rPr>
      </w:pPr>
      <w:r w:rsidRPr="00597A26">
        <w:rPr>
          <w:rFonts w:cs="Segoe UI"/>
          <w:szCs w:val="14"/>
        </w:rPr>
        <w:t>B.   The chief executive officer (CEO)</w:t>
      </w:r>
    </w:p>
    <w:p w14:paraId="6E7DA7AC" w14:textId="77777777" w:rsidR="00597A26" w:rsidRPr="00597A26" w:rsidRDefault="00597A26" w:rsidP="00597A26">
      <w:pPr>
        <w:rPr>
          <w:rFonts w:cs="Segoe UI"/>
          <w:szCs w:val="14"/>
        </w:rPr>
      </w:pPr>
      <w:r w:rsidRPr="00597A26">
        <w:rPr>
          <w:rFonts w:cs="Segoe UI"/>
          <w:szCs w:val="14"/>
        </w:rPr>
        <w:t>C.   The chief information officer (CIO)</w:t>
      </w:r>
    </w:p>
    <w:p w14:paraId="6596641F" w14:textId="2081CE45" w:rsidR="00597A26" w:rsidRPr="00597A26" w:rsidRDefault="00597A26" w:rsidP="00597A26">
      <w:pPr>
        <w:rPr>
          <w:rFonts w:cs="Segoe UI"/>
          <w:szCs w:val="14"/>
        </w:rPr>
      </w:pPr>
      <w:r w:rsidRPr="00597A26">
        <w:rPr>
          <w:rFonts w:cs="Segoe UI"/>
          <w:szCs w:val="14"/>
        </w:rPr>
        <w:t xml:space="preserve">D.   The chief </w:t>
      </w:r>
      <w:r w:rsidR="00810BD3">
        <w:rPr>
          <w:rFonts w:cs="Segoe UI"/>
          <w:szCs w:val="14"/>
        </w:rPr>
        <w:t>InfoSec</w:t>
      </w:r>
      <w:r w:rsidRPr="00597A26">
        <w:rPr>
          <w:rFonts w:cs="Segoe UI"/>
          <w:szCs w:val="14"/>
        </w:rPr>
        <w:t xml:space="preserve"> officer (CISO)</w:t>
      </w:r>
    </w:p>
    <w:p w14:paraId="558BF62B" w14:textId="38D0802D" w:rsidR="00597A26" w:rsidRPr="00D7455B" w:rsidRDefault="00597A26" w:rsidP="00597A26">
      <w:pPr>
        <w:rPr>
          <w:rFonts w:cs="Segoe UI"/>
          <w:b/>
          <w:szCs w:val="14"/>
        </w:rPr>
      </w:pPr>
      <w:r w:rsidRPr="00D7455B">
        <w:rPr>
          <w:rFonts w:cs="Segoe UI"/>
          <w:b/>
          <w:szCs w:val="14"/>
        </w:rPr>
        <w:t>A. The ultimate responsibility for everything in an organization, including its cybersecurity program, lies with its board of directors. Various laws and regulations define board member responsibilities, particularly in publicly traded organizations in the United States and in other countries.</w:t>
      </w:r>
    </w:p>
    <w:p w14:paraId="756FA197" w14:textId="4EE692CF" w:rsidR="00597A26" w:rsidRPr="00597A26" w:rsidRDefault="00597A26" w:rsidP="00597A26">
      <w:pPr>
        <w:rPr>
          <w:rFonts w:cs="Segoe UI"/>
          <w:szCs w:val="14"/>
        </w:rPr>
      </w:pPr>
      <w:r w:rsidRPr="00597A26">
        <w:rPr>
          <w:rFonts w:cs="Segoe UI"/>
          <w:szCs w:val="14"/>
        </w:rPr>
        <w:t>B, C, and D are incorrect. B is incorrect, except in unusual cases when an organization does not have a board of directors. C is incorrect because this is about ultimate responsibility, which lies with the board of directors. D is incorrect because the CISO’s role should be one of a facilitator, wherein other members of executive management, as well as board members, make business decisions (including cybersecurity-related decisions) on behalf of the organization.</w:t>
      </w:r>
    </w:p>
    <w:p w14:paraId="5697131E" w14:textId="77777777" w:rsidR="00597A26" w:rsidRPr="00597A26" w:rsidRDefault="00934794" w:rsidP="00597A26">
      <w:pPr>
        <w:rPr>
          <w:rFonts w:cs="Segoe UI"/>
          <w:szCs w:val="14"/>
        </w:rPr>
      </w:pPr>
      <w:hyperlink r:id="rId91" w:anchor="ch2q7" w:history="1">
        <w:r w:rsidR="00597A26" w:rsidRPr="00597A26">
          <w:rPr>
            <w:rFonts w:cs="Segoe UI"/>
            <w:szCs w:val="14"/>
          </w:rPr>
          <w:t>7</w:t>
        </w:r>
      </w:hyperlink>
      <w:r w:rsidR="00597A26" w:rsidRPr="00597A26">
        <w:rPr>
          <w:rFonts w:cs="Segoe UI"/>
          <w:szCs w:val="14"/>
        </w:rPr>
        <w:t>.   In a U.S. public company, a CISO will generally report the state of the organization’s cybersecurity program to:</w:t>
      </w:r>
    </w:p>
    <w:p w14:paraId="7CC54A13" w14:textId="77777777" w:rsidR="00597A26" w:rsidRPr="00597A26" w:rsidRDefault="00597A26" w:rsidP="00597A26">
      <w:pPr>
        <w:rPr>
          <w:rFonts w:cs="Segoe UI"/>
          <w:szCs w:val="14"/>
        </w:rPr>
      </w:pPr>
      <w:r w:rsidRPr="00597A26">
        <w:rPr>
          <w:rFonts w:cs="Segoe UI"/>
          <w:szCs w:val="14"/>
        </w:rPr>
        <w:t>A.   The Treadway Commission</w:t>
      </w:r>
    </w:p>
    <w:p w14:paraId="37B7B57C" w14:textId="77777777" w:rsidR="00597A26" w:rsidRPr="00597A26" w:rsidRDefault="00597A26" w:rsidP="00597A26">
      <w:pPr>
        <w:rPr>
          <w:rFonts w:cs="Segoe UI"/>
          <w:szCs w:val="14"/>
        </w:rPr>
      </w:pPr>
      <w:r w:rsidRPr="00597A26">
        <w:rPr>
          <w:rFonts w:cs="Segoe UI"/>
          <w:szCs w:val="14"/>
        </w:rPr>
        <w:t>B.   Independent auditors</w:t>
      </w:r>
    </w:p>
    <w:p w14:paraId="1DBA362F" w14:textId="77777777" w:rsidR="00597A26" w:rsidRPr="00597A26" w:rsidRDefault="00597A26" w:rsidP="00597A26">
      <w:pPr>
        <w:rPr>
          <w:rFonts w:cs="Segoe UI"/>
          <w:szCs w:val="14"/>
        </w:rPr>
      </w:pPr>
      <w:r w:rsidRPr="00597A26">
        <w:rPr>
          <w:rFonts w:cs="Segoe UI"/>
          <w:szCs w:val="14"/>
        </w:rPr>
        <w:t>C.   The U.S. Securities and Exchange Commission</w:t>
      </w:r>
    </w:p>
    <w:p w14:paraId="0BBD5E47" w14:textId="77777777" w:rsidR="00597A26" w:rsidRPr="00597A26" w:rsidRDefault="00597A26" w:rsidP="00597A26">
      <w:pPr>
        <w:rPr>
          <w:rFonts w:cs="Segoe UI"/>
          <w:szCs w:val="14"/>
        </w:rPr>
      </w:pPr>
      <w:r w:rsidRPr="00597A26">
        <w:rPr>
          <w:rFonts w:cs="Segoe UI"/>
          <w:szCs w:val="14"/>
        </w:rPr>
        <w:t>D.   The audit committee of the board of directors</w:t>
      </w:r>
    </w:p>
    <w:p w14:paraId="7AD67BEB" w14:textId="13D9E340" w:rsidR="00597A26" w:rsidRPr="00597A26" w:rsidRDefault="00597A26" w:rsidP="00597A26">
      <w:pPr>
        <w:rPr>
          <w:rFonts w:cs="Segoe UI"/>
          <w:szCs w:val="14"/>
        </w:rPr>
      </w:pPr>
      <w:r w:rsidRPr="00D7455B">
        <w:rPr>
          <w:rFonts w:cs="Segoe UI"/>
          <w:b/>
          <w:szCs w:val="14"/>
        </w:rPr>
        <w:t>D. In most U.S. publicly traded companies, the CISO will report the state of the organization’s cybersecurity program to members of the audit committee of the board of directors. Although this is the best answer, in some organizations, the CIO or CEO may instead report on the cybersecurity program</w:t>
      </w:r>
      <w:r w:rsidRPr="00597A26">
        <w:rPr>
          <w:rFonts w:cs="Segoe UI"/>
          <w:szCs w:val="14"/>
        </w:rPr>
        <w:t>.</w:t>
      </w:r>
    </w:p>
    <w:p w14:paraId="115CD412" w14:textId="3DE3EBD7" w:rsidR="00597A26" w:rsidRPr="00597A26" w:rsidRDefault="00597A26" w:rsidP="00597A26">
      <w:pPr>
        <w:rPr>
          <w:rFonts w:cs="Segoe UI"/>
          <w:szCs w:val="14"/>
        </w:rPr>
      </w:pPr>
      <w:r w:rsidRPr="00597A26">
        <w:rPr>
          <w:rFonts w:cs="Segoe UI"/>
          <w:szCs w:val="14"/>
        </w:rPr>
        <w:t xml:space="preserve">A, B, and C are incorrect. A is incorrect because an organization would not report anything to the Treadway Commission. B is incorrect because the CISO would typically not report the state of the cybersecurity program to independent auditors. In public companies, however, the CISO and independent auditors will periodically meet to discuss the cybersecurity program. C is incorrect because the CISO would not be reporting to the U.S. Securities and Exchange Commission (SEC). An organization’s internal auditor or CFO will, however, submit reports about the organization’s financial results to the SEC, although </w:t>
      </w:r>
      <w:r w:rsidRPr="00597A26">
        <w:rPr>
          <w:rFonts w:cs="Segoe UI"/>
          <w:szCs w:val="14"/>
        </w:rPr>
        <w:t>these filings will rarely include information about cybersecurity, unless there has been a security incident that had material impact on the organization.</w:t>
      </w:r>
    </w:p>
    <w:p w14:paraId="31406705" w14:textId="77777777" w:rsidR="00597A26" w:rsidRPr="00597A26" w:rsidRDefault="00934794" w:rsidP="00597A26">
      <w:pPr>
        <w:rPr>
          <w:rFonts w:cs="Segoe UI"/>
          <w:szCs w:val="14"/>
        </w:rPr>
      </w:pPr>
      <w:hyperlink r:id="rId92" w:anchor="ch2q8" w:history="1">
        <w:r w:rsidR="00597A26" w:rsidRPr="00597A26">
          <w:rPr>
            <w:rFonts w:cs="Segoe UI"/>
            <w:szCs w:val="14"/>
          </w:rPr>
          <w:t>8</w:t>
        </w:r>
      </w:hyperlink>
      <w:r w:rsidR="00597A26" w:rsidRPr="00597A26">
        <w:rPr>
          <w:rFonts w:cs="Segoe UI"/>
          <w:szCs w:val="14"/>
        </w:rPr>
        <w:t>.   A new CISO in an organization is building its cybersecurity program from the ground up. To ensure collaboration among business leaders and department heads in the organization, the CISO should form and manage which of the following?</w:t>
      </w:r>
    </w:p>
    <w:p w14:paraId="0EBCF24D" w14:textId="77777777" w:rsidR="00597A26" w:rsidRPr="00597A26" w:rsidRDefault="00597A26" w:rsidP="00597A26">
      <w:pPr>
        <w:rPr>
          <w:rFonts w:cs="Segoe UI"/>
          <w:szCs w:val="14"/>
        </w:rPr>
      </w:pPr>
      <w:r w:rsidRPr="00597A26">
        <w:rPr>
          <w:rFonts w:cs="Segoe UI"/>
          <w:szCs w:val="14"/>
        </w:rPr>
        <w:t>A.   A risk committee of the board of directors</w:t>
      </w:r>
    </w:p>
    <w:p w14:paraId="01A83264" w14:textId="77777777" w:rsidR="00597A26" w:rsidRPr="00597A26" w:rsidRDefault="00597A26" w:rsidP="00597A26">
      <w:pPr>
        <w:rPr>
          <w:rFonts w:cs="Segoe UI"/>
          <w:szCs w:val="14"/>
        </w:rPr>
      </w:pPr>
      <w:r w:rsidRPr="00597A26">
        <w:rPr>
          <w:rFonts w:cs="Segoe UI"/>
          <w:szCs w:val="14"/>
        </w:rPr>
        <w:t>B.   A cybersecurity steering committee</w:t>
      </w:r>
    </w:p>
    <w:p w14:paraId="2CA1E592" w14:textId="77777777" w:rsidR="00597A26" w:rsidRPr="00597A26" w:rsidRDefault="00597A26" w:rsidP="00597A26">
      <w:pPr>
        <w:rPr>
          <w:rFonts w:cs="Segoe UI"/>
          <w:szCs w:val="14"/>
        </w:rPr>
      </w:pPr>
      <w:r w:rsidRPr="00597A26">
        <w:rPr>
          <w:rFonts w:cs="Segoe UI"/>
          <w:szCs w:val="14"/>
        </w:rPr>
        <w:t>C.   An audit committee of the board of directors</w:t>
      </w:r>
    </w:p>
    <w:p w14:paraId="59F0D134" w14:textId="77777777" w:rsidR="00597A26" w:rsidRPr="00597A26" w:rsidRDefault="00597A26" w:rsidP="00597A26">
      <w:pPr>
        <w:rPr>
          <w:rFonts w:cs="Segoe UI"/>
          <w:szCs w:val="14"/>
        </w:rPr>
      </w:pPr>
      <w:r w:rsidRPr="00597A26">
        <w:rPr>
          <w:rFonts w:cs="Segoe UI"/>
          <w:szCs w:val="14"/>
        </w:rPr>
        <w:t>D.   Business-aligned security policy</w:t>
      </w:r>
    </w:p>
    <w:p w14:paraId="0696A1F5" w14:textId="0483CF50" w:rsidR="00597A26" w:rsidRPr="00597A26" w:rsidRDefault="00597A26" w:rsidP="00597A26">
      <w:pPr>
        <w:rPr>
          <w:rFonts w:cs="Segoe UI"/>
          <w:szCs w:val="14"/>
        </w:rPr>
      </w:pPr>
      <w:r w:rsidRPr="00D7455B">
        <w:rPr>
          <w:rFonts w:cs="Segoe UI"/>
          <w:b/>
          <w:szCs w:val="14"/>
        </w:rPr>
        <w:t>B. A cybersecurity steering committee, consisting of senior executives, business unit leaders, and department heads, when properly facilitated by the CISO, can discuss organization-wide issues related to cybersecurity and make strategic decisions about cyber risk</w:t>
      </w:r>
      <w:r w:rsidRPr="00597A26">
        <w:rPr>
          <w:rFonts w:cs="Segoe UI"/>
          <w:szCs w:val="14"/>
        </w:rPr>
        <w:t>.</w:t>
      </w:r>
    </w:p>
    <w:p w14:paraId="5BCFD891" w14:textId="234DC959" w:rsidR="00597A26" w:rsidRPr="00597A26" w:rsidRDefault="00597A26" w:rsidP="00597A26">
      <w:pPr>
        <w:rPr>
          <w:rFonts w:cs="Segoe UI"/>
          <w:szCs w:val="14"/>
        </w:rPr>
      </w:pPr>
      <w:r w:rsidRPr="00597A26">
        <w:rPr>
          <w:rFonts w:cs="Segoe UI"/>
          <w:szCs w:val="14"/>
        </w:rPr>
        <w:t>A, C, and D are incorrect. A is incorrect because the CISO will not be involved in the formation and management of a board of directors risk committee. C is incorrect because a CISO would not be involved in the formation or management of a board of directors audit committee. D is incorrect because a business-aligned security policy, while important, would not significantly foster collaboration among business leaders.</w:t>
      </w:r>
    </w:p>
    <w:p w14:paraId="4FB42517" w14:textId="77777777" w:rsidR="00597A26" w:rsidRPr="00597A26" w:rsidRDefault="00934794" w:rsidP="00597A26">
      <w:pPr>
        <w:rPr>
          <w:rFonts w:cs="Segoe UI"/>
          <w:szCs w:val="14"/>
        </w:rPr>
      </w:pPr>
      <w:hyperlink r:id="rId93" w:anchor="ch2q9" w:history="1">
        <w:r w:rsidR="00597A26" w:rsidRPr="00597A26">
          <w:rPr>
            <w:rFonts w:cs="Segoe UI"/>
            <w:szCs w:val="14"/>
          </w:rPr>
          <w:t>9</w:t>
        </w:r>
      </w:hyperlink>
      <w:r w:rsidR="00597A26" w:rsidRPr="00597A26">
        <w:rPr>
          <w:rFonts w:cs="Segoe UI"/>
          <w:szCs w:val="14"/>
        </w:rPr>
        <w:t>.   Who is the best person or group to make cyber-risk treatment decisions?</w:t>
      </w:r>
    </w:p>
    <w:p w14:paraId="4CFFCB35" w14:textId="6B420310" w:rsidR="00597A26" w:rsidRPr="00597A26" w:rsidRDefault="00597A26" w:rsidP="00597A26">
      <w:pPr>
        <w:rPr>
          <w:rFonts w:cs="Segoe UI"/>
          <w:szCs w:val="14"/>
        </w:rPr>
      </w:pPr>
      <w:r w:rsidRPr="00597A26">
        <w:rPr>
          <w:rFonts w:cs="Segoe UI"/>
          <w:szCs w:val="14"/>
        </w:rPr>
        <w:t xml:space="preserve">A.   The chief </w:t>
      </w:r>
      <w:r w:rsidR="00810BD3">
        <w:rPr>
          <w:rFonts w:cs="Segoe UI"/>
          <w:szCs w:val="14"/>
        </w:rPr>
        <w:t>InfoSec</w:t>
      </w:r>
      <w:r w:rsidRPr="00597A26">
        <w:rPr>
          <w:rFonts w:cs="Segoe UI"/>
          <w:szCs w:val="14"/>
        </w:rPr>
        <w:t xml:space="preserve"> officer (CISO)</w:t>
      </w:r>
    </w:p>
    <w:p w14:paraId="0C2380A8" w14:textId="77777777" w:rsidR="00597A26" w:rsidRPr="00597A26" w:rsidRDefault="00597A26" w:rsidP="00597A26">
      <w:pPr>
        <w:rPr>
          <w:rFonts w:cs="Segoe UI"/>
          <w:szCs w:val="14"/>
        </w:rPr>
      </w:pPr>
      <w:r w:rsidRPr="00597A26">
        <w:rPr>
          <w:rFonts w:cs="Segoe UI"/>
          <w:szCs w:val="14"/>
        </w:rPr>
        <w:t>B.   The audit committee of the board of directors</w:t>
      </w:r>
    </w:p>
    <w:p w14:paraId="490B5CAF" w14:textId="77777777" w:rsidR="00597A26" w:rsidRPr="00597A26" w:rsidRDefault="00597A26" w:rsidP="00597A26">
      <w:pPr>
        <w:rPr>
          <w:rFonts w:cs="Segoe UI"/>
          <w:szCs w:val="14"/>
        </w:rPr>
      </w:pPr>
      <w:r w:rsidRPr="00597A26">
        <w:rPr>
          <w:rFonts w:cs="Segoe UI"/>
          <w:szCs w:val="14"/>
        </w:rPr>
        <w:t>C.   The cybersecurity steering committee</w:t>
      </w:r>
    </w:p>
    <w:p w14:paraId="53EF937E" w14:textId="77777777" w:rsidR="00597A26" w:rsidRPr="00597A26" w:rsidRDefault="00597A26" w:rsidP="00597A26">
      <w:pPr>
        <w:rPr>
          <w:rFonts w:cs="Segoe UI"/>
          <w:szCs w:val="14"/>
        </w:rPr>
      </w:pPr>
      <w:r w:rsidRPr="00597A26">
        <w:rPr>
          <w:rFonts w:cs="Segoe UI"/>
          <w:szCs w:val="14"/>
        </w:rPr>
        <w:t>D.   The chief risk officer (CRO)</w:t>
      </w:r>
    </w:p>
    <w:p w14:paraId="28FA3486" w14:textId="0BEB8D53" w:rsidR="00597A26" w:rsidRPr="00597A26" w:rsidRDefault="00597A26" w:rsidP="00597A26">
      <w:pPr>
        <w:rPr>
          <w:rFonts w:cs="Segoe UI"/>
          <w:szCs w:val="14"/>
        </w:rPr>
      </w:pPr>
      <w:r w:rsidRPr="00D7455B">
        <w:rPr>
          <w:rFonts w:cs="Segoe UI"/>
          <w:b/>
          <w:szCs w:val="14"/>
        </w:rPr>
        <w:t>C. The cybersecurity steering committee, which should consist of senior executives, business unit leaders, and department heads, should openly discuss, collaborate, and decide on most risk treatment issues in an organization. If decisions are made by individuals such as the CISO or CRO, then business leaders may be less likely to support those decisions, as they may not have had a part in decision-making</w:t>
      </w:r>
      <w:r w:rsidRPr="00597A26">
        <w:rPr>
          <w:rFonts w:cs="Segoe UI"/>
          <w:szCs w:val="14"/>
        </w:rPr>
        <w:t>.</w:t>
      </w:r>
    </w:p>
    <w:p w14:paraId="21BDB3CD" w14:textId="53914EA3" w:rsidR="00597A26" w:rsidRPr="00597A26" w:rsidRDefault="00597A26" w:rsidP="00597A26">
      <w:pPr>
        <w:rPr>
          <w:rFonts w:cs="Segoe UI"/>
          <w:szCs w:val="14"/>
        </w:rPr>
      </w:pPr>
      <w:r w:rsidRPr="00597A26">
        <w:rPr>
          <w:rFonts w:cs="Segoe UI"/>
          <w:szCs w:val="14"/>
        </w:rPr>
        <w:t>A, B, and D are incorrect. A is incorrect because the CISO unilaterally making risk treatment decisions for the organization is less likely to get buy-in from other business leaders, who may feel they did not have a voice in making these decisions. B is incorrect because audit committee members rarely get involved in risk treatment decision-making. D is incorrect because the CRO unilaterally making risk treatment decisions will result in less buy-in and support from business leaders than if they participated in these decisions.</w:t>
      </w:r>
    </w:p>
    <w:p w14:paraId="05A77F04" w14:textId="77777777" w:rsidR="00597A26" w:rsidRPr="00597A26" w:rsidRDefault="00934794" w:rsidP="00597A26">
      <w:pPr>
        <w:rPr>
          <w:rFonts w:cs="Segoe UI"/>
          <w:szCs w:val="14"/>
        </w:rPr>
      </w:pPr>
      <w:hyperlink r:id="rId94" w:anchor="ch2q10" w:history="1">
        <w:r w:rsidR="00597A26" w:rsidRPr="00597A26">
          <w:rPr>
            <w:rFonts w:cs="Segoe UI"/>
            <w:szCs w:val="14"/>
          </w:rPr>
          <w:t>10</w:t>
        </w:r>
      </w:hyperlink>
      <w:r w:rsidR="00597A26" w:rsidRPr="00597A26">
        <w:rPr>
          <w:rFonts w:cs="Segoe UI"/>
          <w:szCs w:val="14"/>
        </w:rPr>
        <w:t>.   Which is the best party to conduct access reviews?</w:t>
      </w:r>
    </w:p>
    <w:p w14:paraId="05C07122" w14:textId="77777777" w:rsidR="00597A26" w:rsidRPr="00597A26" w:rsidRDefault="00597A26" w:rsidP="00597A26">
      <w:pPr>
        <w:rPr>
          <w:rFonts w:cs="Segoe UI"/>
          <w:szCs w:val="14"/>
        </w:rPr>
      </w:pPr>
      <w:r w:rsidRPr="00597A26">
        <w:rPr>
          <w:rFonts w:cs="Segoe UI"/>
          <w:szCs w:val="14"/>
        </w:rPr>
        <w:t>A.   Users’ managers</w:t>
      </w:r>
    </w:p>
    <w:p w14:paraId="42C0CD10" w14:textId="6570BB41" w:rsidR="00597A26" w:rsidRPr="00597A26" w:rsidRDefault="00597A26" w:rsidP="00597A26">
      <w:pPr>
        <w:rPr>
          <w:rFonts w:cs="Segoe UI"/>
          <w:szCs w:val="14"/>
        </w:rPr>
      </w:pPr>
      <w:r w:rsidRPr="00597A26">
        <w:rPr>
          <w:rFonts w:cs="Segoe UI"/>
          <w:szCs w:val="14"/>
        </w:rPr>
        <w:t>B.   </w:t>
      </w:r>
      <w:r w:rsidR="00810BD3">
        <w:rPr>
          <w:rFonts w:cs="Segoe UI"/>
          <w:szCs w:val="14"/>
        </w:rPr>
        <w:t>InfoSec</w:t>
      </w:r>
      <w:r w:rsidRPr="00597A26">
        <w:rPr>
          <w:rFonts w:cs="Segoe UI"/>
          <w:szCs w:val="14"/>
        </w:rPr>
        <w:t xml:space="preserve"> manager</w:t>
      </w:r>
    </w:p>
    <w:p w14:paraId="7987C2FD" w14:textId="77777777" w:rsidR="00597A26" w:rsidRPr="00597A26" w:rsidRDefault="00597A26" w:rsidP="00597A26">
      <w:pPr>
        <w:rPr>
          <w:rFonts w:cs="Segoe UI"/>
          <w:szCs w:val="14"/>
        </w:rPr>
      </w:pPr>
      <w:r w:rsidRPr="00597A26">
        <w:rPr>
          <w:rFonts w:cs="Segoe UI"/>
          <w:szCs w:val="14"/>
        </w:rPr>
        <w:t>C.   IT service desk</w:t>
      </w:r>
    </w:p>
    <w:p w14:paraId="68505E7E" w14:textId="77777777" w:rsidR="00597A26" w:rsidRPr="00597A26" w:rsidRDefault="00597A26" w:rsidP="00597A26">
      <w:pPr>
        <w:rPr>
          <w:rFonts w:cs="Segoe UI"/>
          <w:szCs w:val="14"/>
        </w:rPr>
      </w:pPr>
      <w:r w:rsidRPr="00597A26">
        <w:rPr>
          <w:rFonts w:cs="Segoe UI"/>
          <w:szCs w:val="14"/>
        </w:rPr>
        <w:t>D.   Department head</w:t>
      </w:r>
    </w:p>
    <w:p w14:paraId="6E45E7E7" w14:textId="21BEBEB0" w:rsidR="00597A26" w:rsidRPr="00597A26" w:rsidRDefault="00597A26" w:rsidP="00597A26">
      <w:pPr>
        <w:rPr>
          <w:rFonts w:cs="Segoe UI"/>
          <w:szCs w:val="14"/>
        </w:rPr>
      </w:pPr>
      <w:r w:rsidRPr="00D7455B">
        <w:rPr>
          <w:rFonts w:cs="Segoe UI"/>
          <w:b/>
          <w:szCs w:val="14"/>
        </w:rPr>
        <w:t>D. The persons who are responsible for business activities should be the ones who review users’ access to applications that support their business activities. All too often, however, access reviews are performed by persons less qualified to make decisions about which persons should have access (and at what levels or capabilities) to systems and applications critical to their business processes. Commonly, IT personnel perform these reviews as a proxy for business owners, but often IT personnel do not have as much knowledge about business operations and are therefore less qualified to make quality decisions about user access. IT personnel can perform a user access review only if they have a sound understanding of user roles; but even then, business owners should be informed of user access reviews and their outcome</w:t>
      </w:r>
      <w:r w:rsidRPr="00597A26">
        <w:rPr>
          <w:rFonts w:cs="Segoe UI"/>
          <w:szCs w:val="14"/>
        </w:rPr>
        <w:t>.</w:t>
      </w:r>
    </w:p>
    <w:p w14:paraId="0ADE8AD9" w14:textId="16D5E1FD" w:rsidR="00597A26" w:rsidRPr="00597A26" w:rsidRDefault="00597A26" w:rsidP="00597A26">
      <w:pPr>
        <w:rPr>
          <w:rFonts w:cs="Segoe UI"/>
          <w:szCs w:val="14"/>
        </w:rPr>
      </w:pPr>
      <w:r w:rsidRPr="00597A26">
        <w:rPr>
          <w:rFonts w:cs="Segoe UI"/>
          <w:szCs w:val="14"/>
        </w:rPr>
        <w:t xml:space="preserve">A, B, and C are incorrect. A is incorrect because the managers of users with access to systems and applications are not the best parties to review access. B is incorrect because </w:t>
      </w:r>
      <w:r w:rsidR="00810BD3">
        <w:rPr>
          <w:rFonts w:cs="Segoe UI"/>
          <w:szCs w:val="14"/>
        </w:rPr>
        <w:t>InfoSec</w:t>
      </w:r>
      <w:r w:rsidRPr="00597A26">
        <w:rPr>
          <w:rFonts w:cs="Segoe UI"/>
          <w:szCs w:val="14"/>
        </w:rPr>
        <w:t xml:space="preserve"> managers have insufficient knowledge about business operations and the persons using them. C is incorrect because IT service desk personnel have insufficient knowledge about business operations and the persons using them. More often, IT service personnel are the ones who carry out access changes. Since they are the ones carrying out changes (in most cases), they should not also be the party reviewing who has access, because they would be reviewing their own work.</w:t>
      </w:r>
    </w:p>
    <w:p w14:paraId="1681591D" w14:textId="77777777" w:rsidR="00597A26" w:rsidRPr="00597A26" w:rsidRDefault="00934794" w:rsidP="00597A26">
      <w:pPr>
        <w:rPr>
          <w:rFonts w:cs="Segoe UI"/>
          <w:szCs w:val="14"/>
        </w:rPr>
      </w:pPr>
      <w:hyperlink r:id="rId95" w:anchor="ch2q11" w:history="1">
        <w:r w:rsidR="00597A26" w:rsidRPr="00597A26">
          <w:rPr>
            <w:rFonts w:cs="Segoe UI"/>
            <w:szCs w:val="14"/>
          </w:rPr>
          <w:t>11</w:t>
        </w:r>
      </w:hyperlink>
      <w:r w:rsidR="00597A26" w:rsidRPr="00597A26">
        <w:rPr>
          <w:rFonts w:cs="Segoe UI"/>
          <w:szCs w:val="14"/>
        </w:rPr>
        <w:t>.   Which is the best party to make decisions about the purpose and function of business applications?</w:t>
      </w:r>
    </w:p>
    <w:p w14:paraId="7B445C70" w14:textId="77777777" w:rsidR="00597A26" w:rsidRPr="00597A26" w:rsidRDefault="00597A26" w:rsidP="00597A26">
      <w:pPr>
        <w:rPr>
          <w:rFonts w:cs="Segoe UI"/>
          <w:szCs w:val="14"/>
        </w:rPr>
      </w:pPr>
      <w:r w:rsidRPr="00597A26">
        <w:rPr>
          <w:rFonts w:cs="Segoe UI"/>
          <w:szCs w:val="14"/>
        </w:rPr>
        <w:t>A.   Business department head</w:t>
      </w:r>
    </w:p>
    <w:p w14:paraId="089B29A7" w14:textId="77777777" w:rsidR="00597A26" w:rsidRPr="00597A26" w:rsidRDefault="00597A26" w:rsidP="00597A26">
      <w:pPr>
        <w:rPr>
          <w:rFonts w:cs="Segoe UI"/>
          <w:szCs w:val="14"/>
        </w:rPr>
      </w:pPr>
      <w:r w:rsidRPr="00597A26">
        <w:rPr>
          <w:rFonts w:cs="Segoe UI"/>
          <w:szCs w:val="14"/>
        </w:rPr>
        <w:t>B.   IT business analyst</w:t>
      </w:r>
    </w:p>
    <w:p w14:paraId="4399B3F9" w14:textId="77777777" w:rsidR="00597A26" w:rsidRPr="00597A26" w:rsidRDefault="00597A26" w:rsidP="00597A26">
      <w:pPr>
        <w:rPr>
          <w:rFonts w:cs="Segoe UI"/>
          <w:szCs w:val="14"/>
        </w:rPr>
      </w:pPr>
      <w:r w:rsidRPr="00597A26">
        <w:rPr>
          <w:rFonts w:cs="Segoe UI"/>
          <w:szCs w:val="14"/>
        </w:rPr>
        <w:t>C.   Application developer</w:t>
      </w:r>
    </w:p>
    <w:p w14:paraId="7A9A3C28" w14:textId="77777777" w:rsidR="00597A26" w:rsidRPr="00597A26" w:rsidRDefault="00597A26" w:rsidP="00597A26">
      <w:pPr>
        <w:rPr>
          <w:rFonts w:cs="Segoe UI"/>
          <w:szCs w:val="14"/>
        </w:rPr>
      </w:pPr>
      <w:r w:rsidRPr="00597A26">
        <w:rPr>
          <w:rFonts w:cs="Segoe UI"/>
          <w:szCs w:val="14"/>
        </w:rPr>
        <w:t>D.   End user</w:t>
      </w:r>
    </w:p>
    <w:p w14:paraId="0A02CF88" w14:textId="69DC2D5E" w:rsidR="00597A26" w:rsidRPr="00597A26" w:rsidRDefault="00597A26" w:rsidP="00597A26">
      <w:pPr>
        <w:rPr>
          <w:rFonts w:cs="Segoe UI"/>
          <w:szCs w:val="14"/>
        </w:rPr>
      </w:pPr>
      <w:r w:rsidRPr="00D7455B">
        <w:rPr>
          <w:rFonts w:cs="Segoe UI"/>
          <w:b/>
          <w:szCs w:val="14"/>
        </w:rPr>
        <w:t>A. As the party who is responsible for the ongoing operations and success of business operations and business processes, a business department head is the best party to determine the behavior of business applications supporting business processes</w:t>
      </w:r>
      <w:r w:rsidRPr="00597A26">
        <w:rPr>
          <w:rFonts w:cs="Segoe UI"/>
          <w:szCs w:val="14"/>
        </w:rPr>
        <w:t>.</w:t>
      </w:r>
    </w:p>
    <w:p w14:paraId="28E057C5" w14:textId="6F366F7E" w:rsidR="00597A26" w:rsidRPr="00597A26" w:rsidRDefault="00597A26" w:rsidP="00597A26">
      <w:pPr>
        <w:rPr>
          <w:rFonts w:cs="Segoe UI"/>
          <w:szCs w:val="14"/>
        </w:rPr>
      </w:pPr>
      <w:r w:rsidRPr="00597A26">
        <w:rPr>
          <w:rFonts w:cs="Segoe UI"/>
          <w:szCs w:val="14"/>
        </w:rPr>
        <w:t xml:space="preserve">B, C, and D are incorrect. B is incorrect because IT business analysts are not responsible for decisions about business unit operations. That said, the IT business analyst’s role may include facilitation of discussions concerning the configuration and function of business applications, and in some cases he or she may make configuration changes. C is incorrect because application developers are not responsible for decisions about business unit operations. In some cases, however, application developers may have intimate knowledge of the internal workings of business applications and may provide insight into the function of applications. Thus, they may provide information in support of decisions made by </w:t>
      </w:r>
      <w:r w:rsidRPr="00597A26">
        <w:rPr>
          <w:rFonts w:cs="Segoe UI"/>
          <w:szCs w:val="14"/>
        </w:rPr>
        <w:lastRenderedPageBreak/>
        <w:t>business department heads. D is incorrect because end users are generally not responsible for decisions about business unit operations.</w:t>
      </w:r>
    </w:p>
    <w:p w14:paraId="4193DF5B" w14:textId="77777777" w:rsidR="00597A26" w:rsidRPr="00597A26" w:rsidRDefault="00934794" w:rsidP="00597A26">
      <w:pPr>
        <w:rPr>
          <w:rFonts w:cs="Segoe UI"/>
          <w:szCs w:val="14"/>
        </w:rPr>
      </w:pPr>
      <w:hyperlink r:id="rId96" w:anchor="ch2q12" w:history="1">
        <w:r w:rsidR="00597A26" w:rsidRPr="00597A26">
          <w:rPr>
            <w:rFonts w:cs="Segoe UI"/>
            <w:szCs w:val="14"/>
          </w:rPr>
          <w:t>12</w:t>
        </w:r>
      </w:hyperlink>
      <w:r w:rsidR="00597A26" w:rsidRPr="00597A26">
        <w:rPr>
          <w:rFonts w:cs="Segoe UI"/>
          <w:szCs w:val="14"/>
        </w:rPr>
        <w:t>.   Which of the following is the best definition of custodial responsibility?</w:t>
      </w:r>
    </w:p>
    <w:p w14:paraId="60EC8823" w14:textId="77777777" w:rsidR="00597A26" w:rsidRPr="00597A26" w:rsidRDefault="00597A26" w:rsidP="00597A26">
      <w:pPr>
        <w:rPr>
          <w:rFonts w:cs="Segoe UI"/>
          <w:szCs w:val="14"/>
        </w:rPr>
      </w:pPr>
      <w:r w:rsidRPr="00597A26">
        <w:rPr>
          <w:rFonts w:cs="Segoe UI"/>
          <w:szCs w:val="14"/>
        </w:rPr>
        <w:t>A.   Custodian protects assets based on customer’s defined interests</w:t>
      </w:r>
    </w:p>
    <w:p w14:paraId="6D2F9E00" w14:textId="77777777" w:rsidR="00597A26" w:rsidRPr="00597A26" w:rsidRDefault="00597A26" w:rsidP="00597A26">
      <w:pPr>
        <w:rPr>
          <w:rFonts w:cs="Segoe UI"/>
          <w:szCs w:val="14"/>
        </w:rPr>
      </w:pPr>
      <w:r w:rsidRPr="00597A26">
        <w:rPr>
          <w:rFonts w:cs="Segoe UI"/>
          <w:szCs w:val="14"/>
        </w:rPr>
        <w:t>B.   Custodian protects assets based on its own defined interests</w:t>
      </w:r>
    </w:p>
    <w:p w14:paraId="56CD466F" w14:textId="77777777" w:rsidR="00597A26" w:rsidRPr="00597A26" w:rsidRDefault="00597A26" w:rsidP="00597A26">
      <w:pPr>
        <w:rPr>
          <w:rFonts w:cs="Segoe UI"/>
          <w:szCs w:val="14"/>
        </w:rPr>
      </w:pPr>
      <w:r w:rsidRPr="00597A26">
        <w:rPr>
          <w:rFonts w:cs="Segoe UI"/>
          <w:szCs w:val="14"/>
        </w:rPr>
        <w:t>C.   Custodian makes decisions based on its own defined interests</w:t>
      </w:r>
    </w:p>
    <w:p w14:paraId="1C13E179" w14:textId="77777777" w:rsidR="00597A26" w:rsidRPr="00597A26" w:rsidRDefault="00597A26" w:rsidP="00597A26">
      <w:pPr>
        <w:rPr>
          <w:rFonts w:cs="Segoe UI"/>
          <w:szCs w:val="14"/>
        </w:rPr>
      </w:pPr>
      <w:r w:rsidRPr="00597A26">
        <w:rPr>
          <w:rFonts w:cs="Segoe UI"/>
          <w:szCs w:val="14"/>
        </w:rPr>
        <w:t>D.   Custodian makes decisions based on customer’s defined interests</w:t>
      </w:r>
    </w:p>
    <w:p w14:paraId="41BDADEF" w14:textId="0AA88E2A" w:rsidR="00597A26" w:rsidRPr="00597A26" w:rsidRDefault="00597A26" w:rsidP="00597A26">
      <w:pPr>
        <w:rPr>
          <w:rFonts w:cs="Segoe UI"/>
          <w:szCs w:val="14"/>
        </w:rPr>
      </w:pPr>
      <w:r w:rsidRPr="00D7455B">
        <w:rPr>
          <w:rFonts w:cs="Segoe UI"/>
          <w:b/>
          <w:szCs w:val="14"/>
        </w:rPr>
        <w:t>D. A custodian is charged with a potentially wide range of decisions regarding the care of an asset. Decisions are based upon the customer’s defined interests. A germane example is an IT department that builds and maintains information systems on behalf of internal customers; the IT department will make various decisions about the design and operation of an information system so that the system will best meet customers’ needs</w:t>
      </w:r>
      <w:r w:rsidRPr="00597A26">
        <w:rPr>
          <w:rFonts w:cs="Segoe UI"/>
          <w:szCs w:val="14"/>
        </w:rPr>
        <w:t>.</w:t>
      </w:r>
    </w:p>
    <w:p w14:paraId="24C66E89" w14:textId="6C181A7F" w:rsidR="00597A26" w:rsidRPr="00597A26" w:rsidRDefault="00597A26" w:rsidP="00597A26">
      <w:pPr>
        <w:rPr>
          <w:rFonts w:cs="Segoe UI"/>
          <w:szCs w:val="14"/>
        </w:rPr>
      </w:pPr>
      <w:r w:rsidRPr="00597A26">
        <w:rPr>
          <w:rFonts w:cs="Segoe UI"/>
          <w:szCs w:val="14"/>
        </w:rPr>
        <w:t>A, B, and C are incorrect. A is incorrect because protection of an asset is only a part of the scope of responsibility of a custodian. B is incorrect because a custodian does not protect assets based on its own interests, but on its customers’ interest. C is incorrect because a custodian does not make decisions based on its own interests, but instead on its customers’ interest.</w:t>
      </w:r>
    </w:p>
    <w:p w14:paraId="6B8B46E6" w14:textId="77777777" w:rsidR="00597A26" w:rsidRPr="00597A26" w:rsidRDefault="00934794" w:rsidP="00597A26">
      <w:pPr>
        <w:rPr>
          <w:rFonts w:cs="Segoe UI"/>
          <w:szCs w:val="14"/>
        </w:rPr>
      </w:pPr>
      <w:hyperlink r:id="rId97" w:anchor="ch2q13" w:history="1">
        <w:r w:rsidR="00597A26" w:rsidRPr="00597A26">
          <w:rPr>
            <w:rFonts w:cs="Segoe UI"/>
            <w:szCs w:val="14"/>
          </w:rPr>
          <w:t>13</w:t>
        </w:r>
      </w:hyperlink>
      <w:r w:rsidR="00597A26" w:rsidRPr="00597A26">
        <w:rPr>
          <w:rFonts w:cs="Segoe UI"/>
          <w:szCs w:val="14"/>
        </w:rPr>
        <w:t>.   What is the primary risk of IT acting as custodian for a business owner?</w:t>
      </w:r>
    </w:p>
    <w:p w14:paraId="592BCA2F" w14:textId="77777777" w:rsidR="00597A26" w:rsidRPr="00597A26" w:rsidRDefault="00597A26" w:rsidP="00597A26">
      <w:pPr>
        <w:rPr>
          <w:rFonts w:cs="Segoe UI"/>
          <w:szCs w:val="14"/>
        </w:rPr>
      </w:pPr>
      <w:r w:rsidRPr="00597A26">
        <w:rPr>
          <w:rFonts w:cs="Segoe UI"/>
          <w:szCs w:val="14"/>
        </w:rPr>
        <w:t>A.   IT may not have enough interest to provide quality care for business applications.</w:t>
      </w:r>
    </w:p>
    <w:p w14:paraId="7FF844D0" w14:textId="77777777" w:rsidR="00597A26" w:rsidRPr="00597A26" w:rsidRDefault="00597A26" w:rsidP="00597A26">
      <w:pPr>
        <w:rPr>
          <w:rFonts w:cs="Segoe UI"/>
          <w:szCs w:val="14"/>
        </w:rPr>
      </w:pPr>
      <w:r w:rsidRPr="00597A26">
        <w:rPr>
          <w:rFonts w:cs="Segoe UI"/>
          <w:szCs w:val="14"/>
        </w:rPr>
        <w:t>B.   IT may not have sufficient staffing to care for business applications properly.</w:t>
      </w:r>
    </w:p>
    <w:p w14:paraId="7274D44C" w14:textId="77777777" w:rsidR="00597A26" w:rsidRPr="00597A26" w:rsidRDefault="00597A26" w:rsidP="00597A26">
      <w:pPr>
        <w:rPr>
          <w:rFonts w:cs="Segoe UI"/>
          <w:szCs w:val="14"/>
        </w:rPr>
      </w:pPr>
      <w:r w:rsidRPr="00597A26">
        <w:rPr>
          <w:rFonts w:cs="Segoe UI"/>
          <w:szCs w:val="14"/>
        </w:rPr>
        <w:t>C.   IT may have insufficient knowledge of business operations to make good decisions.</w:t>
      </w:r>
    </w:p>
    <w:p w14:paraId="070167D1" w14:textId="77777777" w:rsidR="00597A26" w:rsidRPr="00597A26" w:rsidRDefault="00597A26" w:rsidP="00597A26">
      <w:pPr>
        <w:rPr>
          <w:rFonts w:cs="Segoe UI"/>
          <w:szCs w:val="14"/>
        </w:rPr>
      </w:pPr>
      <w:r w:rsidRPr="00597A26">
        <w:rPr>
          <w:rFonts w:cs="Segoe UI"/>
          <w:szCs w:val="14"/>
        </w:rPr>
        <w:t>D.   Business departments might not give IT sufficient access to manage applications properly.</w:t>
      </w:r>
    </w:p>
    <w:p w14:paraId="5BF8684F" w14:textId="5E969E27" w:rsidR="00597A26" w:rsidRPr="00597A26" w:rsidRDefault="00597A26" w:rsidP="00597A26">
      <w:pPr>
        <w:rPr>
          <w:rFonts w:cs="Segoe UI"/>
          <w:szCs w:val="14"/>
        </w:rPr>
      </w:pPr>
      <w:r w:rsidRPr="00D7455B">
        <w:rPr>
          <w:rFonts w:cs="Segoe UI"/>
          <w:b/>
          <w:szCs w:val="14"/>
        </w:rPr>
        <w:t>C. IT personnel tend to focus their thoughts on the technology supporting business departments rather than on the business operations occurring in the business departments they support. Often, IT departments are observed to make too many assumptions about the needs of their customers, and they do not work hard enough to understand their users’ needs to ensure that business applications will support them properly</w:t>
      </w:r>
      <w:r w:rsidRPr="00597A26">
        <w:rPr>
          <w:rFonts w:cs="Segoe UI"/>
          <w:szCs w:val="14"/>
        </w:rPr>
        <w:t>.</w:t>
      </w:r>
    </w:p>
    <w:p w14:paraId="63C67F0E" w14:textId="2BBF6E3E" w:rsidR="00597A26" w:rsidRPr="00597A26" w:rsidRDefault="00597A26" w:rsidP="00597A26">
      <w:pPr>
        <w:rPr>
          <w:rFonts w:cs="Segoe UI"/>
          <w:szCs w:val="14"/>
        </w:rPr>
      </w:pPr>
      <w:r w:rsidRPr="00597A26">
        <w:rPr>
          <w:rFonts w:cs="Segoe UI"/>
          <w:szCs w:val="14"/>
        </w:rPr>
        <w:t xml:space="preserve">A, B, and D are incorrect. </w:t>
      </w:r>
      <w:proofErr w:type="gramStart"/>
      <w:r w:rsidRPr="00597A26">
        <w:rPr>
          <w:rFonts w:cs="Segoe UI"/>
          <w:szCs w:val="14"/>
        </w:rPr>
        <w:t>A and</w:t>
      </w:r>
      <w:proofErr w:type="gramEnd"/>
      <w:r w:rsidRPr="00597A26">
        <w:rPr>
          <w:rFonts w:cs="Segoe UI"/>
          <w:szCs w:val="14"/>
        </w:rPr>
        <w:t xml:space="preserve"> B are incorrect because they are not the best answers. D is incorrect because business units are not generally in a position to restrict IT departments from administrative access to business applications.</w:t>
      </w:r>
    </w:p>
    <w:p w14:paraId="51052C8D" w14:textId="77777777" w:rsidR="00597A26" w:rsidRPr="00597A26" w:rsidRDefault="00934794" w:rsidP="00597A26">
      <w:pPr>
        <w:rPr>
          <w:rFonts w:cs="Segoe UI"/>
          <w:szCs w:val="14"/>
        </w:rPr>
      </w:pPr>
      <w:hyperlink r:id="rId98" w:anchor="ch2q14" w:history="1">
        <w:r w:rsidR="00597A26" w:rsidRPr="00597A26">
          <w:rPr>
            <w:rFonts w:cs="Segoe UI"/>
            <w:szCs w:val="14"/>
          </w:rPr>
          <w:t>14</w:t>
        </w:r>
      </w:hyperlink>
      <w:r w:rsidR="00597A26" w:rsidRPr="00597A26">
        <w:rPr>
          <w:rFonts w:cs="Segoe UI"/>
          <w:szCs w:val="14"/>
        </w:rPr>
        <w:t>.   An organization needs to hire an executive who will build a management program that will consider threats and vulnerabilities and determine controls needed to protect systems and work centers. What is the best job title for this position?</w:t>
      </w:r>
    </w:p>
    <w:p w14:paraId="4E8B0FB6" w14:textId="77777777" w:rsidR="00597A26" w:rsidRPr="00597A26" w:rsidRDefault="00597A26" w:rsidP="00597A26">
      <w:pPr>
        <w:rPr>
          <w:rFonts w:cs="Segoe UI"/>
          <w:szCs w:val="14"/>
        </w:rPr>
      </w:pPr>
      <w:r w:rsidRPr="00597A26">
        <w:rPr>
          <w:rFonts w:cs="Segoe UI"/>
          <w:szCs w:val="14"/>
        </w:rPr>
        <w:t>A.   CSO</w:t>
      </w:r>
    </w:p>
    <w:p w14:paraId="47E6A7F0" w14:textId="77777777" w:rsidR="00597A26" w:rsidRPr="00597A26" w:rsidRDefault="00597A26" w:rsidP="00597A26">
      <w:pPr>
        <w:rPr>
          <w:rFonts w:cs="Segoe UI"/>
          <w:szCs w:val="14"/>
        </w:rPr>
      </w:pPr>
      <w:r w:rsidRPr="00597A26">
        <w:rPr>
          <w:rFonts w:cs="Segoe UI"/>
          <w:szCs w:val="14"/>
        </w:rPr>
        <w:t>B.   CRO</w:t>
      </w:r>
    </w:p>
    <w:p w14:paraId="76C56E76" w14:textId="77777777" w:rsidR="00597A26" w:rsidRPr="00597A26" w:rsidRDefault="00597A26" w:rsidP="00597A26">
      <w:pPr>
        <w:rPr>
          <w:rFonts w:cs="Segoe UI"/>
          <w:szCs w:val="14"/>
        </w:rPr>
      </w:pPr>
      <w:r w:rsidRPr="00597A26">
        <w:rPr>
          <w:rFonts w:cs="Segoe UI"/>
          <w:szCs w:val="14"/>
        </w:rPr>
        <w:t>C.   CISO</w:t>
      </w:r>
    </w:p>
    <w:p w14:paraId="0F2BA1A0" w14:textId="77777777" w:rsidR="00597A26" w:rsidRPr="00597A26" w:rsidRDefault="00597A26" w:rsidP="00597A26">
      <w:pPr>
        <w:rPr>
          <w:rFonts w:cs="Segoe UI"/>
          <w:szCs w:val="14"/>
        </w:rPr>
      </w:pPr>
      <w:r w:rsidRPr="00597A26">
        <w:rPr>
          <w:rFonts w:cs="Segoe UI"/>
          <w:szCs w:val="14"/>
        </w:rPr>
        <w:t>D.   CIRO</w:t>
      </w:r>
    </w:p>
    <w:p w14:paraId="17E43B3D" w14:textId="270EC3CF" w:rsidR="00597A26" w:rsidRPr="00597A26" w:rsidRDefault="00597A26" w:rsidP="00597A26">
      <w:pPr>
        <w:rPr>
          <w:rFonts w:cs="Segoe UI"/>
          <w:szCs w:val="14"/>
        </w:rPr>
      </w:pPr>
      <w:r w:rsidRPr="00D7455B">
        <w:rPr>
          <w:rFonts w:cs="Segoe UI"/>
          <w:b/>
          <w:szCs w:val="14"/>
        </w:rPr>
        <w:t xml:space="preserve">B. </w:t>
      </w:r>
      <w:proofErr w:type="gramStart"/>
      <w:r w:rsidRPr="00D7455B">
        <w:rPr>
          <w:rFonts w:cs="Segoe UI"/>
          <w:b/>
          <w:szCs w:val="14"/>
        </w:rPr>
        <w:t>The</w:t>
      </w:r>
      <w:proofErr w:type="gramEnd"/>
      <w:r w:rsidRPr="00D7455B">
        <w:rPr>
          <w:rFonts w:cs="Segoe UI"/>
          <w:b/>
          <w:szCs w:val="14"/>
        </w:rPr>
        <w:t xml:space="preserve"> CRO (chief risk officer) is responsible for managing risk for multiple types of assets, commonly information assets, as well as physical assets and/or workplace safety. In financial services organizations, the CRO will also manage risks associated with financial transactions or financial asset portfolios</w:t>
      </w:r>
      <w:r w:rsidRPr="00597A26">
        <w:rPr>
          <w:rFonts w:cs="Segoe UI"/>
          <w:szCs w:val="14"/>
        </w:rPr>
        <w:t>.</w:t>
      </w:r>
    </w:p>
    <w:p w14:paraId="29C14AE9" w14:textId="14892D19" w:rsidR="00597A26" w:rsidRPr="00597A26" w:rsidRDefault="00597A26" w:rsidP="00597A26">
      <w:pPr>
        <w:rPr>
          <w:rFonts w:cs="Segoe UI"/>
          <w:szCs w:val="14"/>
        </w:rPr>
      </w:pPr>
      <w:r w:rsidRPr="00597A26">
        <w:rPr>
          <w:rFonts w:cs="Segoe UI"/>
          <w:szCs w:val="14"/>
        </w:rPr>
        <w:t xml:space="preserve">A, C, and D are incorrect. A is incorrect because the CSO (chief security officer) is not necessarily responsible for risk management, but is instead responsible for the design, deployment, and operation of protective controls, commonly for information systems as well as other assets such as equipment or work centers. C is incorrect because the CISO (chief </w:t>
      </w:r>
      <w:r w:rsidR="00810BD3">
        <w:rPr>
          <w:rFonts w:cs="Segoe UI"/>
          <w:szCs w:val="14"/>
        </w:rPr>
        <w:t>InfoSec</w:t>
      </w:r>
      <w:r w:rsidRPr="00597A26">
        <w:rPr>
          <w:rFonts w:cs="Segoe UI"/>
          <w:szCs w:val="14"/>
        </w:rPr>
        <w:t xml:space="preserve"> officer) is typically responsible for protection of only information assets and </w:t>
      </w:r>
      <w:r w:rsidR="00D7455B" w:rsidRPr="00597A26">
        <w:rPr>
          <w:rFonts w:cs="Segoe UI"/>
          <w:szCs w:val="14"/>
        </w:rPr>
        <w:t>no</w:t>
      </w:r>
      <w:r w:rsidRPr="00597A26">
        <w:rPr>
          <w:rFonts w:cs="Segoe UI"/>
          <w:szCs w:val="14"/>
        </w:rPr>
        <w:t xml:space="preserve"> other types of assets such as property, plant, and equipment. D is incorrect because the CIRO (chief information risk officer) is typically responsible for risk management and protection of information assets but </w:t>
      </w:r>
      <w:r w:rsidR="00D7455B" w:rsidRPr="00597A26">
        <w:rPr>
          <w:rFonts w:cs="Segoe UI"/>
          <w:szCs w:val="14"/>
        </w:rPr>
        <w:t>no</w:t>
      </w:r>
      <w:r w:rsidRPr="00597A26">
        <w:rPr>
          <w:rFonts w:cs="Segoe UI"/>
          <w:szCs w:val="14"/>
        </w:rPr>
        <w:t xml:space="preserve"> other types of assets, such as property, plant, and equipment.</w:t>
      </w:r>
    </w:p>
    <w:p w14:paraId="77638583" w14:textId="77777777" w:rsidR="00597A26" w:rsidRPr="00597A26" w:rsidRDefault="00934794" w:rsidP="00597A26">
      <w:pPr>
        <w:rPr>
          <w:rFonts w:cs="Segoe UI"/>
          <w:szCs w:val="14"/>
        </w:rPr>
      </w:pPr>
      <w:hyperlink r:id="rId99" w:anchor="ch2q15" w:history="1">
        <w:r w:rsidR="00597A26" w:rsidRPr="00597A26">
          <w:rPr>
            <w:rFonts w:cs="Segoe UI"/>
            <w:szCs w:val="14"/>
          </w:rPr>
          <w:t>15</w:t>
        </w:r>
      </w:hyperlink>
      <w:r w:rsidR="00597A26" w:rsidRPr="00597A26">
        <w:rPr>
          <w:rFonts w:cs="Segoe UI"/>
          <w:szCs w:val="14"/>
        </w:rPr>
        <w:t>.   An organization needs to hire an executive who will be responsible for ensuring that the organization’s policies, business processes, and information systems are compliant with laws and regulations concerning the proper collection, use, and protection of personally identifiable information. What is the best job title for the organization to use for this position?</w:t>
      </w:r>
    </w:p>
    <w:p w14:paraId="4005ED9F" w14:textId="77777777" w:rsidR="00597A26" w:rsidRPr="00597A26" w:rsidRDefault="00597A26" w:rsidP="00597A26">
      <w:pPr>
        <w:rPr>
          <w:rFonts w:cs="Segoe UI"/>
          <w:szCs w:val="14"/>
        </w:rPr>
      </w:pPr>
      <w:r w:rsidRPr="00597A26">
        <w:rPr>
          <w:rFonts w:cs="Segoe UI"/>
          <w:szCs w:val="14"/>
        </w:rPr>
        <w:t>A.   CSO</w:t>
      </w:r>
    </w:p>
    <w:p w14:paraId="3E79D07E" w14:textId="77777777" w:rsidR="00597A26" w:rsidRPr="00597A26" w:rsidRDefault="00597A26" w:rsidP="00597A26">
      <w:pPr>
        <w:rPr>
          <w:rFonts w:cs="Segoe UI"/>
          <w:szCs w:val="14"/>
        </w:rPr>
      </w:pPr>
      <w:r w:rsidRPr="00597A26">
        <w:rPr>
          <w:rFonts w:cs="Segoe UI"/>
          <w:szCs w:val="14"/>
        </w:rPr>
        <w:t>B.   CIRO</w:t>
      </w:r>
    </w:p>
    <w:p w14:paraId="6240428B" w14:textId="77777777" w:rsidR="00597A26" w:rsidRPr="00597A26" w:rsidRDefault="00597A26" w:rsidP="00597A26">
      <w:pPr>
        <w:rPr>
          <w:rFonts w:cs="Segoe UI"/>
          <w:szCs w:val="14"/>
        </w:rPr>
      </w:pPr>
      <w:r w:rsidRPr="00597A26">
        <w:rPr>
          <w:rFonts w:cs="Segoe UI"/>
          <w:szCs w:val="14"/>
        </w:rPr>
        <w:t>C.   CISO</w:t>
      </w:r>
    </w:p>
    <w:p w14:paraId="5645C75B" w14:textId="77777777" w:rsidR="00597A26" w:rsidRPr="00597A26" w:rsidRDefault="00597A26" w:rsidP="00597A26">
      <w:pPr>
        <w:rPr>
          <w:rFonts w:cs="Segoe UI"/>
          <w:szCs w:val="14"/>
        </w:rPr>
      </w:pPr>
      <w:r w:rsidRPr="00597A26">
        <w:rPr>
          <w:rFonts w:cs="Segoe UI"/>
          <w:szCs w:val="14"/>
        </w:rPr>
        <w:t>D.   CPO</w:t>
      </w:r>
    </w:p>
    <w:p w14:paraId="4DFDC75F" w14:textId="4A20F98F" w:rsidR="00597A26" w:rsidRPr="00610B46" w:rsidRDefault="00597A26" w:rsidP="00597A26">
      <w:pPr>
        <w:rPr>
          <w:rFonts w:cs="Segoe UI"/>
          <w:b/>
          <w:szCs w:val="14"/>
        </w:rPr>
      </w:pPr>
      <w:r w:rsidRPr="00610B46">
        <w:rPr>
          <w:rFonts w:cs="Segoe UI"/>
          <w:b/>
          <w:szCs w:val="14"/>
        </w:rPr>
        <w:t>D. The chief privacy officer (CPO) is the best title for a position in which the executive ensures that the organization’s policies, practices, controls, and systems ensure the proper collection, use, and protection of personally identifiable information (PII).</w:t>
      </w:r>
    </w:p>
    <w:p w14:paraId="1BD67522" w14:textId="45988D92" w:rsidR="00597A26" w:rsidRPr="00597A26" w:rsidRDefault="00597A26" w:rsidP="00597A26">
      <w:pPr>
        <w:rPr>
          <w:rFonts w:cs="Segoe UI"/>
          <w:szCs w:val="14"/>
        </w:rPr>
      </w:pPr>
      <w:r w:rsidRPr="00597A26">
        <w:rPr>
          <w:rFonts w:cs="Segoe UI"/>
          <w:szCs w:val="14"/>
        </w:rPr>
        <w:t xml:space="preserve">A, B, and C are incorrect. A is incorrect because the chief security officer (CSO) is typically not responsible for privacy-related activities concerning the collection and use of PII. B is incorrect because the chief information risk officer (CIRO) is typically not responsible for privacy-related activities concerning the collection and use of PII. C is incorrect because the chief </w:t>
      </w:r>
      <w:r w:rsidR="00810BD3">
        <w:rPr>
          <w:rFonts w:cs="Segoe UI"/>
          <w:szCs w:val="14"/>
        </w:rPr>
        <w:t>InfoSec</w:t>
      </w:r>
      <w:r w:rsidRPr="00597A26">
        <w:rPr>
          <w:rFonts w:cs="Segoe UI"/>
          <w:szCs w:val="14"/>
        </w:rPr>
        <w:t xml:space="preserve"> officer (CISO) is typically not responsible for privacy-related activities concerning the collection and use of PII.</w:t>
      </w:r>
    </w:p>
    <w:p w14:paraId="0D58693B" w14:textId="77777777" w:rsidR="00597A26" w:rsidRPr="00597A26" w:rsidRDefault="00934794" w:rsidP="00597A26">
      <w:pPr>
        <w:rPr>
          <w:rFonts w:cs="Segoe UI"/>
          <w:szCs w:val="14"/>
        </w:rPr>
      </w:pPr>
      <w:hyperlink r:id="rId100" w:anchor="ch2q16" w:history="1">
        <w:r w:rsidR="00597A26" w:rsidRPr="00597A26">
          <w:rPr>
            <w:rFonts w:cs="Segoe UI"/>
            <w:szCs w:val="14"/>
          </w:rPr>
          <w:t>16</w:t>
        </w:r>
      </w:hyperlink>
      <w:r w:rsidR="00597A26" w:rsidRPr="00597A26">
        <w:rPr>
          <w:rFonts w:cs="Segoe UI"/>
          <w:szCs w:val="14"/>
        </w:rPr>
        <w:t xml:space="preserve">.   The Big Data Company is adjusting several position titles in its IT department to reflect industry standards. Included in consideration are two individuals: The first is responsible for the overall relationships and data flows among its internal and external information systems. The second is responsible for the overall health and management of </w:t>
      </w:r>
      <w:r w:rsidR="00597A26" w:rsidRPr="00597A26">
        <w:rPr>
          <w:rFonts w:cs="Segoe UI"/>
          <w:szCs w:val="14"/>
        </w:rPr>
        <w:t>systems containing information. Which two job titles are most appropriate for these two roles?</w:t>
      </w:r>
    </w:p>
    <w:p w14:paraId="13C9A1AD" w14:textId="77777777" w:rsidR="00597A26" w:rsidRPr="00597A26" w:rsidRDefault="00597A26" w:rsidP="00597A26">
      <w:pPr>
        <w:rPr>
          <w:rFonts w:cs="Segoe UI"/>
          <w:szCs w:val="14"/>
        </w:rPr>
      </w:pPr>
      <w:r w:rsidRPr="00597A26">
        <w:rPr>
          <w:rFonts w:cs="Segoe UI"/>
          <w:szCs w:val="14"/>
        </w:rPr>
        <w:t>A.   Systems architect and database administrator</w:t>
      </w:r>
    </w:p>
    <w:p w14:paraId="394C27E4" w14:textId="77777777" w:rsidR="00597A26" w:rsidRPr="00597A26" w:rsidRDefault="00597A26" w:rsidP="00597A26">
      <w:pPr>
        <w:rPr>
          <w:rFonts w:cs="Segoe UI"/>
          <w:szCs w:val="14"/>
        </w:rPr>
      </w:pPr>
      <w:r w:rsidRPr="00597A26">
        <w:rPr>
          <w:rFonts w:cs="Segoe UI"/>
          <w:szCs w:val="14"/>
        </w:rPr>
        <w:t>B.   Data architect and data scientist</w:t>
      </w:r>
    </w:p>
    <w:p w14:paraId="39A31897" w14:textId="77777777" w:rsidR="00597A26" w:rsidRPr="00597A26" w:rsidRDefault="00597A26" w:rsidP="00597A26">
      <w:pPr>
        <w:rPr>
          <w:rFonts w:cs="Segoe UI"/>
          <w:szCs w:val="14"/>
        </w:rPr>
      </w:pPr>
      <w:r w:rsidRPr="00597A26">
        <w:rPr>
          <w:rFonts w:cs="Segoe UI"/>
          <w:szCs w:val="14"/>
        </w:rPr>
        <w:t>C.   Data scientist and database administrator</w:t>
      </w:r>
    </w:p>
    <w:p w14:paraId="40F32CA0" w14:textId="77777777" w:rsidR="00597A26" w:rsidRPr="00597A26" w:rsidRDefault="00597A26" w:rsidP="00597A26">
      <w:pPr>
        <w:rPr>
          <w:rFonts w:cs="Segoe UI"/>
          <w:szCs w:val="14"/>
        </w:rPr>
      </w:pPr>
      <w:r w:rsidRPr="00597A26">
        <w:rPr>
          <w:rFonts w:cs="Segoe UI"/>
          <w:szCs w:val="14"/>
        </w:rPr>
        <w:t>D.   Data architect and database administrator</w:t>
      </w:r>
    </w:p>
    <w:p w14:paraId="4C03D2D0" w14:textId="4C01ED31" w:rsidR="00597A26" w:rsidRPr="00597A26" w:rsidRDefault="00597A26" w:rsidP="00597A26">
      <w:pPr>
        <w:rPr>
          <w:rFonts w:cs="Segoe UI"/>
          <w:szCs w:val="14"/>
        </w:rPr>
      </w:pPr>
      <w:r w:rsidRPr="00D7455B">
        <w:rPr>
          <w:rFonts w:cs="Segoe UI"/>
          <w:b/>
          <w:szCs w:val="14"/>
        </w:rPr>
        <w:t>D. Data architect is the best position title for someone who is responsible for the overall relationships and data flows among the organization’s information systems. Database administrator (DBA) is the best position title for someone who is responsible for maintaining the database management systems (DBMSs) throughout the organization</w:t>
      </w:r>
      <w:r w:rsidRPr="00597A26">
        <w:rPr>
          <w:rFonts w:cs="Segoe UI"/>
          <w:szCs w:val="14"/>
        </w:rPr>
        <w:t>.</w:t>
      </w:r>
    </w:p>
    <w:p w14:paraId="49BB437D" w14:textId="498947B1" w:rsidR="00597A26" w:rsidRPr="00597A26" w:rsidRDefault="00597A26" w:rsidP="00597A26">
      <w:pPr>
        <w:rPr>
          <w:rFonts w:cs="Segoe UI"/>
          <w:szCs w:val="14"/>
        </w:rPr>
      </w:pPr>
      <w:r w:rsidRPr="00597A26">
        <w:rPr>
          <w:rFonts w:cs="Segoe UI"/>
          <w:szCs w:val="14"/>
        </w:rPr>
        <w:t>A, B, and C are incorrect. A is incorrect because systems architect is not the best title for someone who is responsible for the overall relationships and data flows among the organization’s information systems. B is incorrect because data scientist is not the best title for someone who is responsible for the overall health and management of systems containing information. C is incorrect because data scientist is not the best title for someone who is responsible for the overall relationships and data flows among its internal and external information systems.</w:t>
      </w:r>
    </w:p>
    <w:p w14:paraId="3018E8A7" w14:textId="77777777" w:rsidR="00597A26" w:rsidRPr="00597A26" w:rsidRDefault="00934794" w:rsidP="00597A26">
      <w:pPr>
        <w:rPr>
          <w:rFonts w:cs="Segoe UI"/>
          <w:szCs w:val="14"/>
        </w:rPr>
      </w:pPr>
      <w:hyperlink r:id="rId101" w:anchor="ch2q17" w:history="1">
        <w:r w:rsidR="00597A26" w:rsidRPr="00597A26">
          <w:rPr>
            <w:rFonts w:cs="Segoe UI"/>
            <w:szCs w:val="14"/>
          </w:rPr>
          <w:t>17</w:t>
        </w:r>
      </w:hyperlink>
      <w:r w:rsidR="00597A26" w:rsidRPr="00597A26">
        <w:rPr>
          <w:rFonts w:cs="Segoe UI"/>
          <w:szCs w:val="14"/>
        </w:rPr>
        <w:t>.   What is the primary distinction between a network engineer and a telecom engineer?</w:t>
      </w:r>
    </w:p>
    <w:p w14:paraId="46A22B21" w14:textId="77777777" w:rsidR="00597A26" w:rsidRPr="00597A26" w:rsidRDefault="00597A26" w:rsidP="00597A26">
      <w:pPr>
        <w:rPr>
          <w:rFonts w:cs="Segoe UI"/>
          <w:szCs w:val="14"/>
        </w:rPr>
      </w:pPr>
      <w:r w:rsidRPr="00597A26">
        <w:rPr>
          <w:rFonts w:cs="Segoe UI"/>
          <w:szCs w:val="14"/>
        </w:rPr>
        <w:t>A.   A network engineer is primarily involved with networks and internal network media, while a telecom engineer is primarily involved with networks and external (carrier) network media.</w:t>
      </w:r>
    </w:p>
    <w:p w14:paraId="565D705F" w14:textId="77777777" w:rsidR="00597A26" w:rsidRPr="00597A26" w:rsidRDefault="00597A26" w:rsidP="00597A26">
      <w:pPr>
        <w:rPr>
          <w:rFonts w:cs="Segoe UI"/>
          <w:szCs w:val="14"/>
        </w:rPr>
      </w:pPr>
      <w:r w:rsidRPr="00597A26">
        <w:rPr>
          <w:rFonts w:cs="Segoe UI"/>
          <w:szCs w:val="14"/>
        </w:rPr>
        <w:t>B.   A network engineer is primarily involved with networks and external (carrier) network media, while a telecom engineer is primarily involved with networks and internal network media.</w:t>
      </w:r>
    </w:p>
    <w:p w14:paraId="59ACCF1E" w14:textId="77777777" w:rsidR="00597A26" w:rsidRPr="00597A26" w:rsidRDefault="00597A26" w:rsidP="00597A26">
      <w:pPr>
        <w:rPr>
          <w:rFonts w:cs="Segoe UI"/>
          <w:szCs w:val="14"/>
        </w:rPr>
      </w:pPr>
      <w:r w:rsidRPr="00597A26">
        <w:rPr>
          <w:rFonts w:cs="Segoe UI"/>
          <w:szCs w:val="14"/>
        </w:rPr>
        <w:t>C.   A network engineer is primarily involved with layer 3 protocols and above, while a telecom engineer is primarily involved with layer 1 and layer 2 protocols.</w:t>
      </w:r>
    </w:p>
    <w:p w14:paraId="55928D3C" w14:textId="77777777" w:rsidR="00597A26" w:rsidRPr="00597A26" w:rsidRDefault="00597A26" w:rsidP="00597A26">
      <w:pPr>
        <w:rPr>
          <w:rFonts w:cs="Segoe UI"/>
          <w:szCs w:val="14"/>
        </w:rPr>
      </w:pPr>
      <w:r w:rsidRPr="00597A26">
        <w:rPr>
          <w:rFonts w:cs="Segoe UI"/>
          <w:szCs w:val="14"/>
        </w:rPr>
        <w:t>D.   There is no distinction, as both are involved in all aspects of an organization’s networks.</w:t>
      </w:r>
    </w:p>
    <w:p w14:paraId="724120BE" w14:textId="3AD649FE" w:rsidR="00597A26" w:rsidRPr="00597A26" w:rsidRDefault="00597A26" w:rsidP="00597A26">
      <w:pPr>
        <w:rPr>
          <w:rFonts w:cs="Segoe UI"/>
          <w:szCs w:val="14"/>
        </w:rPr>
      </w:pPr>
      <w:r w:rsidRPr="00D7455B">
        <w:rPr>
          <w:rFonts w:cs="Segoe UI"/>
          <w:b/>
          <w:szCs w:val="14"/>
        </w:rPr>
        <w:t xml:space="preserve">A. A network engineer is primarily involved with networks and internal network media (including cabling and internal wireless networks such as Wi-Fi), while a telecom engineer is primarily involved with networks and external (carrier) network media such as Multiprotocol Label Switching (MPLS), Frame Relay, and dark </w:t>
      </w:r>
      <w:r w:rsidR="00D7455B" w:rsidRPr="00D7455B">
        <w:rPr>
          <w:rFonts w:cs="Segoe UI"/>
          <w:b/>
          <w:szCs w:val="14"/>
        </w:rPr>
        <w:t>fiber</w:t>
      </w:r>
      <w:r w:rsidRPr="00597A26">
        <w:rPr>
          <w:rFonts w:cs="Segoe UI"/>
          <w:szCs w:val="14"/>
        </w:rPr>
        <w:t>.</w:t>
      </w:r>
    </w:p>
    <w:p w14:paraId="47921315" w14:textId="707B7D08" w:rsidR="00597A26" w:rsidRPr="00597A26" w:rsidRDefault="00597A26" w:rsidP="00597A26">
      <w:pPr>
        <w:rPr>
          <w:rFonts w:cs="Segoe UI"/>
          <w:szCs w:val="14"/>
        </w:rPr>
      </w:pPr>
      <w:r w:rsidRPr="00597A26">
        <w:rPr>
          <w:rFonts w:cs="Segoe UI"/>
          <w:szCs w:val="14"/>
        </w:rPr>
        <w:t>B, C, and D are incorrect. B is incorrect because the definitions in this answer are swapped. C is incorrect because the distinction between a network engineer and a telecom engineer are not strictly about protocol layers. D is incorrect because there is a distinction between the network engineer and telecom engineer position titles.</w:t>
      </w:r>
    </w:p>
    <w:p w14:paraId="49F2E26C" w14:textId="77777777" w:rsidR="00597A26" w:rsidRPr="00597A26" w:rsidRDefault="00934794" w:rsidP="00597A26">
      <w:pPr>
        <w:rPr>
          <w:rFonts w:cs="Segoe UI"/>
          <w:szCs w:val="14"/>
        </w:rPr>
      </w:pPr>
      <w:hyperlink r:id="rId102" w:anchor="ch2q18" w:history="1">
        <w:r w:rsidR="00597A26" w:rsidRPr="00597A26">
          <w:rPr>
            <w:rFonts w:cs="Segoe UI"/>
            <w:szCs w:val="14"/>
          </w:rPr>
          <w:t>18</w:t>
        </w:r>
      </w:hyperlink>
      <w:r w:rsidR="00597A26" w:rsidRPr="00597A26">
        <w:rPr>
          <w:rFonts w:cs="Segoe UI"/>
          <w:szCs w:val="14"/>
        </w:rPr>
        <w:t>.   An organization that is a U.S. public company is redesigning its access management and access review controls. What is the best role for internal audit in this redesign effort?</w:t>
      </w:r>
    </w:p>
    <w:p w14:paraId="05E52241" w14:textId="77777777" w:rsidR="00597A26" w:rsidRPr="00597A26" w:rsidRDefault="00597A26" w:rsidP="00597A26">
      <w:pPr>
        <w:rPr>
          <w:rFonts w:cs="Segoe UI"/>
          <w:szCs w:val="14"/>
        </w:rPr>
      </w:pPr>
      <w:r w:rsidRPr="00597A26">
        <w:rPr>
          <w:rFonts w:cs="Segoe UI"/>
          <w:szCs w:val="14"/>
        </w:rPr>
        <w:t>A.   Develop procedures</w:t>
      </w:r>
    </w:p>
    <w:p w14:paraId="425FC2FF" w14:textId="77777777" w:rsidR="00597A26" w:rsidRPr="00597A26" w:rsidRDefault="00597A26" w:rsidP="00597A26">
      <w:pPr>
        <w:rPr>
          <w:rFonts w:cs="Segoe UI"/>
          <w:szCs w:val="14"/>
        </w:rPr>
      </w:pPr>
      <w:r w:rsidRPr="00597A26">
        <w:rPr>
          <w:rFonts w:cs="Segoe UI"/>
          <w:szCs w:val="14"/>
        </w:rPr>
        <w:t>B.   Design controls</w:t>
      </w:r>
    </w:p>
    <w:p w14:paraId="6EC890FE" w14:textId="77777777" w:rsidR="00597A26" w:rsidRPr="00597A26" w:rsidRDefault="00597A26" w:rsidP="00597A26">
      <w:pPr>
        <w:rPr>
          <w:rFonts w:cs="Segoe UI"/>
          <w:szCs w:val="14"/>
        </w:rPr>
      </w:pPr>
      <w:r w:rsidRPr="00597A26">
        <w:rPr>
          <w:rFonts w:cs="Segoe UI"/>
          <w:szCs w:val="14"/>
        </w:rPr>
        <w:t>C.   Provide feedback on control design</w:t>
      </w:r>
    </w:p>
    <w:p w14:paraId="1F6F50BE" w14:textId="77777777" w:rsidR="00597A26" w:rsidRPr="00597A26" w:rsidRDefault="00597A26" w:rsidP="00597A26">
      <w:pPr>
        <w:rPr>
          <w:rFonts w:cs="Segoe UI"/>
          <w:szCs w:val="14"/>
        </w:rPr>
      </w:pPr>
      <w:r w:rsidRPr="00597A26">
        <w:rPr>
          <w:rFonts w:cs="Segoe UI"/>
          <w:szCs w:val="14"/>
        </w:rPr>
        <w:t>D.   Develop controls and procedures</w:t>
      </w:r>
    </w:p>
    <w:p w14:paraId="0C79553B" w14:textId="325078AE" w:rsidR="00597A26" w:rsidRPr="00597A26" w:rsidRDefault="00597A26" w:rsidP="00597A26">
      <w:pPr>
        <w:rPr>
          <w:rFonts w:cs="Segoe UI"/>
          <w:szCs w:val="14"/>
        </w:rPr>
      </w:pPr>
      <w:r w:rsidRPr="00D7455B">
        <w:rPr>
          <w:rFonts w:cs="Segoe UI"/>
          <w:b/>
          <w:szCs w:val="14"/>
        </w:rPr>
        <w:t>C. Any internal audit function should not design or implement controls or procedures other than those in their own department. Internal audit cannot play a design role in any process or control that it may later be required to audit</w:t>
      </w:r>
      <w:r w:rsidRPr="00597A26">
        <w:rPr>
          <w:rFonts w:cs="Segoe UI"/>
          <w:szCs w:val="14"/>
        </w:rPr>
        <w:t>.</w:t>
      </w:r>
    </w:p>
    <w:p w14:paraId="25C7617F" w14:textId="72147A53" w:rsidR="00597A26" w:rsidRPr="00597A26" w:rsidRDefault="00597A26" w:rsidP="00597A26">
      <w:pPr>
        <w:rPr>
          <w:rFonts w:cs="Segoe UI"/>
          <w:szCs w:val="14"/>
        </w:rPr>
      </w:pPr>
      <w:r w:rsidRPr="00597A26">
        <w:rPr>
          <w:rFonts w:cs="Segoe UI"/>
          <w:szCs w:val="14"/>
        </w:rPr>
        <w:t>A, B, and D are incorrect. A is incorrect because internal audit should not develop procedures that it may later be required to audit. Instead, internal audit can provide feedback on procedures developed by others. Internal audit can never be in a position to audit its own work. B is incorrect because internal audit should not develop controls that it may later be required to audit. Internal audit can provide feedback on controls designed by others. Internal audit can never be in a position to audit its own work. D is incorrect because internal audit should not develop controls or procedures. This is because internal audit may be required to audit these controls and/or procedures; internal audit can never be in a position to audit its own work.</w:t>
      </w:r>
    </w:p>
    <w:p w14:paraId="6CF40D4A" w14:textId="77777777" w:rsidR="00597A26" w:rsidRPr="00597A26" w:rsidRDefault="00934794" w:rsidP="00597A26">
      <w:pPr>
        <w:rPr>
          <w:rFonts w:cs="Segoe UI"/>
          <w:szCs w:val="14"/>
        </w:rPr>
      </w:pPr>
      <w:hyperlink r:id="rId103" w:anchor="ch2q19" w:history="1">
        <w:r w:rsidR="00597A26" w:rsidRPr="00597A26">
          <w:rPr>
            <w:rFonts w:cs="Segoe UI"/>
            <w:szCs w:val="14"/>
          </w:rPr>
          <w:t>19</w:t>
        </w:r>
      </w:hyperlink>
      <w:r w:rsidR="00597A26" w:rsidRPr="00597A26">
        <w:rPr>
          <w:rFonts w:cs="Segoe UI"/>
          <w:szCs w:val="14"/>
        </w:rPr>
        <w:t>.   A security operations manager is proposing that engineers who design and manage information systems play a role in monitoring those systems. Is design and management compatible with monitoring? Why or why not?</w:t>
      </w:r>
    </w:p>
    <w:p w14:paraId="69AECD03" w14:textId="77777777" w:rsidR="00597A26" w:rsidRPr="00597A26" w:rsidRDefault="00597A26" w:rsidP="00597A26">
      <w:pPr>
        <w:rPr>
          <w:rFonts w:cs="Segoe UI"/>
          <w:szCs w:val="14"/>
        </w:rPr>
      </w:pPr>
      <w:r w:rsidRPr="00597A26">
        <w:rPr>
          <w:rFonts w:cs="Segoe UI"/>
          <w:szCs w:val="14"/>
        </w:rPr>
        <w:t>A.   Personnel who design and manage systems should not perform a monitoring role because this is a conflict of interest.</w:t>
      </w:r>
    </w:p>
    <w:p w14:paraId="71FBD31D" w14:textId="77777777" w:rsidR="00597A26" w:rsidRPr="00597A26" w:rsidRDefault="00597A26" w:rsidP="00597A26">
      <w:pPr>
        <w:rPr>
          <w:rFonts w:cs="Segoe UI"/>
          <w:szCs w:val="14"/>
        </w:rPr>
      </w:pPr>
      <w:r w:rsidRPr="00597A26">
        <w:rPr>
          <w:rFonts w:cs="Segoe UI"/>
          <w:szCs w:val="14"/>
        </w:rPr>
        <w:t>B.   Personnel who design and manage systems will be more familiar with the reasons and steps to take when alerts are generated.</w:t>
      </w:r>
    </w:p>
    <w:p w14:paraId="64DEF65F" w14:textId="77777777" w:rsidR="00597A26" w:rsidRPr="00597A26" w:rsidRDefault="00597A26" w:rsidP="00597A26">
      <w:pPr>
        <w:rPr>
          <w:rFonts w:cs="Segoe UI"/>
          <w:szCs w:val="14"/>
        </w:rPr>
      </w:pPr>
      <w:r w:rsidRPr="00597A26">
        <w:rPr>
          <w:rFonts w:cs="Segoe UI"/>
          <w:szCs w:val="14"/>
        </w:rPr>
        <w:t>C.   Personnel who design and manage systems will not be familiar with response procedures when alerts are generated.</w:t>
      </w:r>
    </w:p>
    <w:p w14:paraId="589E77A5" w14:textId="77777777" w:rsidR="00597A26" w:rsidRPr="00597A26" w:rsidRDefault="00597A26" w:rsidP="00597A26">
      <w:pPr>
        <w:rPr>
          <w:rFonts w:cs="Segoe UI"/>
          <w:szCs w:val="14"/>
        </w:rPr>
      </w:pPr>
      <w:r w:rsidRPr="00597A26">
        <w:rPr>
          <w:rFonts w:cs="Segoe UI"/>
          <w:szCs w:val="14"/>
        </w:rPr>
        <w:t>D.   Personnel who design and manage systems are not permitted access to production environments and should not perform monitoring.</w:t>
      </w:r>
    </w:p>
    <w:p w14:paraId="5260ECAD" w14:textId="5846AD54" w:rsidR="00597A26" w:rsidRPr="00610B46" w:rsidRDefault="00597A26" w:rsidP="00597A26">
      <w:pPr>
        <w:rPr>
          <w:rFonts w:cs="Segoe UI"/>
          <w:b/>
          <w:szCs w:val="14"/>
        </w:rPr>
      </w:pPr>
      <w:r w:rsidRPr="00610B46">
        <w:rPr>
          <w:rFonts w:cs="Segoe UI"/>
          <w:b/>
          <w:szCs w:val="14"/>
        </w:rPr>
        <w:t>B. Personnel who design and manage information systems are more likely to be familiar with the nature of alerts as well as procedures for responding to them.</w:t>
      </w:r>
    </w:p>
    <w:p w14:paraId="6B648CBA" w14:textId="0AA73D29" w:rsidR="00597A26" w:rsidRPr="00597A26" w:rsidRDefault="00597A26" w:rsidP="00597A26">
      <w:pPr>
        <w:rPr>
          <w:rFonts w:cs="Segoe UI"/>
          <w:szCs w:val="14"/>
        </w:rPr>
      </w:pPr>
      <w:r w:rsidRPr="00597A26">
        <w:rPr>
          <w:rFonts w:cs="Segoe UI"/>
          <w:szCs w:val="14"/>
        </w:rPr>
        <w:t>A, C, and D are incorrect. A is incorrect because there would normally not be any conflict of interest between design, management, and monitoring. C is incorrect because personnel who design and manage information systems are in a position to understand how those systems work and would be more likely to know how to respond to alerts. D is incorrect because personnel who manage information systems would be permitted to access them in production environments.</w:t>
      </w:r>
    </w:p>
    <w:p w14:paraId="0B779A49" w14:textId="0C5F6DDB" w:rsidR="00597A26" w:rsidRPr="00597A26" w:rsidRDefault="00934794" w:rsidP="00597A26">
      <w:pPr>
        <w:rPr>
          <w:rFonts w:cs="Segoe UI"/>
          <w:szCs w:val="14"/>
        </w:rPr>
      </w:pPr>
      <w:hyperlink r:id="rId104" w:anchor="ch2q20" w:history="1">
        <w:r w:rsidR="00597A26" w:rsidRPr="00597A26">
          <w:rPr>
            <w:rFonts w:cs="Segoe UI"/>
            <w:szCs w:val="14"/>
          </w:rPr>
          <w:t>20</w:t>
        </w:r>
      </w:hyperlink>
      <w:r w:rsidR="00597A26" w:rsidRPr="00597A26">
        <w:rPr>
          <w:rFonts w:cs="Segoe UI"/>
          <w:szCs w:val="14"/>
        </w:rPr>
        <w:t xml:space="preserve">.   What is the purpose of metrics in an </w:t>
      </w:r>
      <w:r w:rsidR="00810BD3">
        <w:rPr>
          <w:rFonts w:cs="Segoe UI"/>
          <w:szCs w:val="14"/>
        </w:rPr>
        <w:t>InfoSec</w:t>
      </w:r>
      <w:r w:rsidR="00597A26" w:rsidRPr="00597A26">
        <w:rPr>
          <w:rFonts w:cs="Segoe UI"/>
          <w:szCs w:val="14"/>
        </w:rPr>
        <w:t xml:space="preserve"> program?</w:t>
      </w:r>
    </w:p>
    <w:p w14:paraId="0666866A" w14:textId="77777777" w:rsidR="00597A26" w:rsidRPr="00597A26" w:rsidRDefault="00597A26" w:rsidP="00597A26">
      <w:pPr>
        <w:rPr>
          <w:rFonts w:cs="Segoe UI"/>
          <w:szCs w:val="14"/>
        </w:rPr>
      </w:pPr>
      <w:r w:rsidRPr="00597A26">
        <w:rPr>
          <w:rFonts w:cs="Segoe UI"/>
          <w:szCs w:val="14"/>
        </w:rPr>
        <w:t>A.   To measure the performance and effectiveness of security controls</w:t>
      </w:r>
    </w:p>
    <w:p w14:paraId="263F4436" w14:textId="77777777" w:rsidR="00597A26" w:rsidRPr="00597A26" w:rsidRDefault="00597A26" w:rsidP="00597A26">
      <w:pPr>
        <w:rPr>
          <w:rFonts w:cs="Segoe UI"/>
          <w:szCs w:val="14"/>
        </w:rPr>
      </w:pPr>
      <w:r w:rsidRPr="00597A26">
        <w:rPr>
          <w:rFonts w:cs="Segoe UI"/>
          <w:szCs w:val="14"/>
        </w:rPr>
        <w:t>B.   To measure the likelihood of an attack on the organization</w:t>
      </w:r>
    </w:p>
    <w:p w14:paraId="64288BD4" w14:textId="77777777" w:rsidR="00597A26" w:rsidRPr="00597A26" w:rsidRDefault="00597A26" w:rsidP="00597A26">
      <w:pPr>
        <w:rPr>
          <w:rFonts w:cs="Segoe UI"/>
          <w:szCs w:val="14"/>
        </w:rPr>
      </w:pPr>
      <w:r w:rsidRPr="00597A26">
        <w:rPr>
          <w:rFonts w:cs="Segoe UI"/>
          <w:szCs w:val="14"/>
        </w:rPr>
        <w:lastRenderedPageBreak/>
        <w:t>C.   To predict the likelihood of an attack on an organization</w:t>
      </w:r>
    </w:p>
    <w:p w14:paraId="02893769" w14:textId="77777777" w:rsidR="00597A26" w:rsidRPr="00597A26" w:rsidRDefault="00597A26" w:rsidP="00597A26">
      <w:pPr>
        <w:rPr>
          <w:rFonts w:cs="Segoe UI"/>
          <w:szCs w:val="14"/>
        </w:rPr>
      </w:pPr>
      <w:r w:rsidRPr="00597A26">
        <w:rPr>
          <w:rFonts w:cs="Segoe UI"/>
          <w:szCs w:val="14"/>
        </w:rPr>
        <w:t>D.   To predict the method of an attack on an organization</w:t>
      </w:r>
    </w:p>
    <w:p w14:paraId="651F6021" w14:textId="77CF3228" w:rsidR="00597A26" w:rsidRPr="00597A26" w:rsidRDefault="00597A26" w:rsidP="00597A26">
      <w:pPr>
        <w:rPr>
          <w:rFonts w:cs="Segoe UI"/>
          <w:szCs w:val="14"/>
        </w:rPr>
      </w:pPr>
      <w:r w:rsidRPr="00610B46">
        <w:rPr>
          <w:rFonts w:cs="Segoe UI"/>
          <w:b/>
          <w:szCs w:val="14"/>
        </w:rPr>
        <w:t>A. The purpose of metrics is to measure the performance and effectiveness of security controls. The meaning and usefulness of specific metrics will depend upon the context and measurement method of specific controls</w:t>
      </w:r>
      <w:r w:rsidRPr="00597A26">
        <w:rPr>
          <w:rFonts w:cs="Segoe UI"/>
          <w:szCs w:val="14"/>
        </w:rPr>
        <w:t>.</w:t>
      </w:r>
    </w:p>
    <w:p w14:paraId="7FB7B98A" w14:textId="103182F8" w:rsidR="00597A26" w:rsidRPr="00597A26" w:rsidRDefault="00597A26" w:rsidP="00597A26">
      <w:pPr>
        <w:rPr>
          <w:rFonts w:cs="Segoe UI"/>
          <w:szCs w:val="14"/>
        </w:rPr>
      </w:pPr>
      <w:r w:rsidRPr="00597A26">
        <w:rPr>
          <w:rFonts w:cs="Segoe UI"/>
          <w:szCs w:val="14"/>
        </w:rPr>
        <w:t>B, C, and D are incorrect. B is incorrect because metrics do not necessarily foretell of an attack on an organization. C is incorrect because metrics are not always used to predict an attack on an organization. D is incorrect because metrics do not necessarily predict the method used for an attack on an organization.</w:t>
      </w:r>
    </w:p>
    <w:p w14:paraId="4655D506" w14:textId="77777777" w:rsidR="00597A26" w:rsidRPr="00597A26" w:rsidRDefault="00934794" w:rsidP="00597A26">
      <w:pPr>
        <w:rPr>
          <w:rFonts w:cs="Segoe UI"/>
          <w:szCs w:val="14"/>
        </w:rPr>
      </w:pPr>
      <w:hyperlink r:id="rId105" w:anchor="ch2q21" w:history="1">
        <w:r w:rsidR="00597A26" w:rsidRPr="00597A26">
          <w:rPr>
            <w:rFonts w:cs="Segoe UI"/>
            <w:szCs w:val="14"/>
          </w:rPr>
          <w:t>21</w:t>
        </w:r>
      </w:hyperlink>
      <w:r w:rsidR="00597A26" w:rsidRPr="00597A26">
        <w:rPr>
          <w:rFonts w:cs="Segoe UI"/>
          <w:szCs w:val="14"/>
        </w:rPr>
        <w:t>.   Which security metric is best considered a leading indicator of an attack?</w:t>
      </w:r>
    </w:p>
    <w:p w14:paraId="65DA249D" w14:textId="77777777" w:rsidR="00597A26" w:rsidRPr="00597A26" w:rsidRDefault="00597A26" w:rsidP="00597A26">
      <w:pPr>
        <w:rPr>
          <w:rFonts w:cs="Segoe UI"/>
          <w:szCs w:val="14"/>
        </w:rPr>
      </w:pPr>
      <w:r w:rsidRPr="00597A26">
        <w:rPr>
          <w:rFonts w:cs="Segoe UI"/>
          <w:szCs w:val="14"/>
        </w:rPr>
        <w:t>A.   Number of firewall rules triggered</w:t>
      </w:r>
    </w:p>
    <w:p w14:paraId="7CBB8847" w14:textId="77777777" w:rsidR="00597A26" w:rsidRPr="00597A26" w:rsidRDefault="00597A26" w:rsidP="00597A26">
      <w:pPr>
        <w:rPr>
          <w:rFonts w:cs="Segoe UI"/>
          <w:szCs w:val="14"/>
        </w:rPr>
      </w:pPr>
      <w:r w:rsidRPr="00597A26">
        <w:rPr>
          <w:rFonts w:cs="Segoe UI"/>
          <w:szCs w:val="14"/>
        </w:rPr>
        <w:t>B.   Number of security awareness training sessions completed</w:t>
      </w:r>
    </w:p>
    <w:p w14:paraId="4168058D" w14:textId="77777777" w:rsidR="00597A26" w:rsidRPr="00597A26" w:rsidRDefault="00597A26" w:rsidP="00597A26">
      <w:pPr>
        <w:rPr>
          <w:rFonts w:cs="Segoe UI"/>
          <w:szCs w:val="14"/>
        </w:rPr>
      </w:pPr>
      <w:r w:rsidRPr="00597A26">
        <w:rPr>
          <w:rFonts w:cs="Segoe UI"/>
          <w:szCs w:val="14"/>
        </w:rPr>
        <w:t>C.   Percentage of systems scanned</w:t>
      </w:r>
    </w:p>
    <w:p w14:paraId="4EA9D281" w14:textId="77777777" w:rsidR="00597A26" w:rsidRPr="00597A26" w:rsidRDefault="00597A26" w:rsidP="00597A26">
      <w:pPr>
        <w:rPr>
          <w:rFonts w:cs="Segoe UI"/>
          <w:szCs w:val="14"/>
        </w:rPr>
      </w:pPr>
      <w:r w:rsidRPr="00597A26">
        <w:rPr>
          <w:rFonts w:cs="Segoe UI"/>
          <w:szCs w:val="14"/>
        </w:rPr>
        <w:t>D.   Mean time to apply security patches</w:t>
      </w:r>
    </w:p>
    <w:p w14:paraId="63FD885C" w14:textId="48B3F8EE" w:rsidR="00597A26" w:rsidRPr="00610B46" w:rsidRDefault="00597A26" w:rsidP="00597A26">
      <w:pPr>
        <w:rPr>
          <w:rFonts w:cs="Segoe UI"/>
          <w:b/>
          <w:szCs w:val="14"/>
        </w:rPr>
      </w:pPr>
      <w:r w:rsidRPr="00610B46">
        <w:rPr>
          <w:rFonts w:cs="Segoe UI"/>
          <w:b/>
          <w:szCs w:val="14"/>
        </w:rPr>
        <w:t>D. There is a strong correlation between the absence of security patches and the likelihood and success of attacks on systems. Information systems patched soon after patches are available are far less likely to be successfully attacked, whereas systems without security patches (and those in which the organization takes many months to apply patches) are easy targets for intruders.</w:t>
      </w:r>
    </w:p>
    <w:p w14:paraId="10652809" w14:textId="4A9D3F28" w:rsidR="00597A26" w:rsidRPr="00597A26" w:rsidRDefault="00597A26" w:rsidP="00597A26">
      <w:pPr>
        <w:rPr>
          <w:rFonts w:cs="Segoe UI"/>
          <w:szCs w:val="14"/>
        </w:rPr>
      </w:pPr>
      <w:r w:rsidRPr="00597A26">
        <w:rPr>
          <w:rFonts w:cs="Segoe UI"/>
          <w:szCs w:val="14"/>
        </w:rPr>
        <w:t>A, B, and C are incorrect. A is incorrect because this is not the best answer. Although the number of firewall rules triggered may signal the level of unwanted network activity, there is not necessarily a strong correlation between this and the likelihood of an attack. This is because the likelihood of a successful attack is more dependent on other conditions such as patch levels and login credentials. B is incorrect because this is not the best answer. Although a higher percentage of completion of security awareness training may indicate a workforce that is more aware of social engineering techniques, other factors such as patch levels are usually more accurate indicators. C is incorrect because the percentage of systems scanned is not a reliable attack indicator. This is still a valuable metric, however, because it contributes to an overall picture of vulnerability management process effectiveness.</w:t>
      </w:r>
    </w:p>
    <w:p w14:paraId="13BDA95B" w14:textId="77777777" w:rsidR="00597A26" w:rsidRPr="00597A26" w:rsidRDefault="00934794" w:rsidP="00597A26">
      <w:pPr>
        <w:rPr>
          <w:rFonts w:cs="Segoe UI"/>
          <w:szCs w:val="14"/>
        </w:rPr>
      </w:pPr>
      <w:hyperlink r:id="rId106" w:anchor="ch2q22" w:history="1">
        <w:r w:rsidR="00597A26" w:rsidRPr="00597A26">
          <w:rPr>
            <w:rFonts w:cs="Segoe UI"/>
            <w:szCs w:val="14"/>
          </w:rPr>
          <w:t>22</w:t>
        </w:r>
      </w:hyperlink>
      <w:r w:rsidR="00597A26" w:rsidRPr="00597A26">
        <w:rPr>
          <w:rFonts w:cs="Segoe UI"/>
          <w:szCs w:val="14"/>
        </w:rPr>
        <w:t>.   Steve, a CISO, has vulnerability management metrics and needs to build business-level metrics. Which of the following is the best leading indicator metric suitable for his organization’s board of directors?</w:t>
      </w:r>
    </w:p>
    <w:p w14:paraId="6E16B17E" w14:textId="77777777" w:rsidR="00597A26" w:rsidRPr="00597A26" w:rsidRDefault="00597A26" w:rsidP="00597A26">
      <w:pPr>
        <w:rPr>
          <w:rFonts w:cs="Segoe UI"/>
          <w:szCs w:val="14"/>
        </w:rPr>
      </w:pPr>
      <w:r w:rsidRPr="00597A26">
        <w:rPr>
          <w:rFonts w:cs="Segoe UI"/>
          <w:szCs w:val="14"/>
        </w:rPr>
        <w:t>A.   Average time to patch servers supporting manufacturing processes</w:t>
      </w:r>
    </w:p>
    <w:p w14:paraId="77A419C5" w14:textId="77777777" w:rsidR="00597A26" w:rsidRPr="00597A26" w:rsidRDefault="00597A26" w:rsidP="00597A26">
      <w:pPr>
        <w:rPr>
          <w:rFonts w:cs="Segoe UI"/>
          <w:szCs w:val="14"/>
        </w:rPr>
      </w:pPr>
      <w:r w:rsidRPr="00597A26">
        <w:rPr>
          <w:rFonts w:cs="Segoe UI"/>
          <w:szCs w:val="14"/>
        </w:rPr>
        <w:t>B.   Frequency of security scans of servers supporting manufacturing processes</w:t>
      </w:r>
    </w:p>
    <w:p w14:paraId="6D7D8317" w14:textId="77777777" w:rsidR="00597A26" w:rsidRPr="00597A26" w:rsidRDefault="00597A26" w:rsidP="00597A26">
      <w:pPr>
        <w:rPr>
          <w:rFonts w:cs="Segoe UI"/>
          <w:szCs w:val="14"/>
        </w:rPr>
      </w:pPr>
      <w:r w:rsidRPr="00597A26">
        <w:rPr>
          <w:rFonts w:cs="Segoe UI"/>
          <w:szCs w:val="14"/>
        </w:rPr>
        <w:t>C.   Percentage of servers supporting manufacturing processes that are scanned by vulnerability scanning tools</w:t>
      </w:r>
    </w:p>
    <w:p w14:paraId="031AF22F" w14:textId="77777777" w:rsidR="00597A26" w:rsidRPr="00597A26" w:rsidRDefault="00597A26" w:rsidP="00597A26">
      <w:pPr>
        <w:rPr>
          <w:rFonts w:cs="Segoe UI"/>
          <w:szCs w:val="14"/>
        </w:rPr>
      </w:pPr>
      <w:r w:rsidRPr="00597A26">
        <w:rPr>
          <w:rFonts w:cs="Segoe UI"/>
          <w:szCs w:val="14"/>
        </w:rPr>
        <w:t>D.   Number of vulnerabilities remediated on servers supporting manufacturing processes</w:t>
      </w:r>
    </w:p>
    <w:p w14:paraId="3BC9AD0C" w14:textId="1F382801" w:rsidR="00597A26" w:rsidRPr="00610B46" w:rsidRDefault="00597A26" w:rsidP="00597A26">
      <w:pPr>
        <w:rPr>
          <w:rFonts w:cs="Segoe UI"/>
          <w:b/>
          <w:szCs w:val="14"/>
        </w:rPr>
      </w:pPr>
      <w:r w:rsidRPr="00610B46">
        <w:rPr>
          <w:rFonts w:cs="Segoe UI"/>
          <w:b/>
          <w:szCs w:val="14"/>
        </w:rPr>
        <w:t>A. This is the best metric that serves as a leading indicator. This metric portrays the average time that critical servers are potentially exposed to new security threats. A metric is considered a leading indicator if it foretells future events.</w:t>
      </w:r>
    </w:p>
    <w:p w14:paraId="43007323" w14:textId="151B10B0" w:rsidR="00597A26" w:rsidRPr="00597A26" w:rsidRDefault="00597A26" w:rsidP="00597A26">
      <w:pPr>
        <w:rPr>
          <w:rFonts w:cs="Segoe UI"/>
          <w:szCs w:val="14"/>
        </w:rPr>
      </w:pPr>
      <w:r w:rsidRPr="00597A26">
        <w:rPr>
          <w:rFonts w:cs="Segoe UI"/>
          <w:szCs w:val="14"/>
        </w:rPr>
        <w:t>B, C, and D are incorrect. B is incorrect because the number of scans provides no information about vulnerabilities and, therefore, risk of successful attack. Frequency of security scans is a good operational metric, although a better one would be percentage of critical servers scanned. C is incorrect because the percentage of critical systems scanned reveals little about vulnerabilities and their remediation. This is, however, a good operational metric that helps the CISO understand the effectiveness of the vulnerability management process. D is incorrect because a raw number, such as number of vulnerabilities remediated, tells board members little or nothing useful to them.</w:t>
      </w:r>
    </w:p>
    <w:p w14:paraId="034DE507" w14:textId="77777777" w:rsidR="00597A26" w:rsidRPr="00597A26" w:rsidRDefault="00934794" w:rsidP="00597A26">
      <w:pPr>
        <w:rPr>
          <w:rFonts w:cs="Segoe UI"/>
          <w:szCs w:val="14"/>
        </w:rPr>
      </w:pPr>
      <w:hyperlink r:id="rId107" w:anchor="ch2q23" w:history="1">
        <w:r w:rsidR="00597A26" w:rsidRPr="00597A26">
          <w:rPr>
            <w:rFonts w:cs="Segoe UI"/>
            <w:szCs w:val="14"/>
          </w:rPr>
          <w:t>23</w:t>
        </w:r>
      </w:hyperlink>
      <w:r w:rsidR="00597A26" w:rsidRPr="00597A26">
        <w:rPr>
          <w:rFonts w:cs="Segoe UI"/>
          <w:szCs w:val="14"/>
        </w:rPr>
        <w:t>.   The metric “percentage of systems with completed installation of advanced antimalware” is best described as what?</w:t>
      </w:r>
    </w:p>
    <w:p w14:paraId="5E57F2D1" w14:textId="77777777" w:rsidR="00597A26" w:rsidRPr="00597A26" w:rsidRDefault="00597A26" w:rsidP="00597A26">
      <w:pPr>
        <w:rPr>
          <w:rFonts w:cs="Segoe UI"/>
          <w:szCs w:val="14"/>
        </w:rPr>
      </w:pPr>
      <w:r w:rsidRPr="00597A26">
        <w:rPr>
          <w:rFonts w:cs="Segoe UI"/>
          <w:szCs w:val="14"/>
        </w:rPr>
        <w:t>A.   Key operational indicator (KOI)</w:t>
      </w:r>
    </w:p>
    <w:p w14:paraId="6F0B1B62" w14:textId="77777777" w:rsidR="00597A26" w:rsidRPr="00597A26" w:rsidRDefault="00597A26" w:rsidP="00597A26">
      <w:pPr>
        <w:rPr>
          <w:rFonts w:cs="Segoe UI"/>
          <w:szCs w:val="14"/>
        </w:rPr>
      </w:pPr>
      <w:r w:rsidRPr="00597A26">
        <w:rPr>
          <w:rFonts w:cs="Segoe UI"/>
          <w:szCs w:val="14"/>
        </w:rPr>
        <w:t>B.   Key performance indicator (KPI)</w:t>
      </w:r>
    </w:p>
    <w:p w14:paraId="18267F2E" w14:textId="77777777" w:rsidR="00597A26" w:rsidRPr="00597A26" w:rsidRDefault="00597A26" w:rsidP="00597A26">
      <w:pPr>
        <w:rPr>
          <w:rFonts w:cs="Segoe UI"/>
          <w:szCs w:val="14"/>
        </w:rPr>
      </w:pPr>
      <w:r w:rsidRPr="00597A26">
        <w:rPr>
          <w:rFonts w:cs="Segoe UI"/>
          <w:szCs w:val="14"/>
        </w:rPr>
        <w:t>C.   Key goal indicator (KGI)</w:t>
      </w:r>
    </w:p>
    <w:p w14:paraId="17E9D5DD" w14:textId="77777777" w:rsidR="00597A26" w:rsidRPr="00597A26" w:rsidRDefault="00597A26" w:rsidP="00597A26">
      <w:pPr>
        <w:rPr>
          <w:rFonts w:cs="Segoe UI"/>
          <w:szCs w:val="14"/>
        </w:rPr>
      </w:pPr>
      <w:r w:rsidRPr="00597A26">
        <w:rPr>
          <w:rFonts w:cs="Segoe UI"/>
          <w:szCs w:val="14"/>
        </w:rPr>
        <w:t>D.   Key risk indicator (KRI)</w:t>
      </w:r>
    </w:p>
    <w:p w14:paraId="00BE4413" w14:textId="4F4EF899" w:rsidR="00597A26" w:rsidRPr="00610B46" w:rsidRDefault="00597A26" w:rsidP="00597A26">
      <w:pPr>
        <w:rPr>
          <w:rFonts w:cs="Segoe UI"/>
          <w:b/>
          <w:szCs w:val="14"/>
        </w:rPr>
      </w:pPr>
      <w:r w:rsidRPr="00610B46">
        <w:rPr>
          <w:rFonts w:cs="Segoe UI"/>
          <w:b/>
          <w:szCs w:val="14"/>
        </w:rPr>
        <w:t>C. An installation completion metric is most likely associated with a strategic goal, in this case, the installation of advanced antimalware on systems. This metric could arguably be a KRI as well, because this may also indicate risk reduction on account of an improved capability.</w:t>
      </w:r>
    </w:p>
    <w:p w14:paraId="1E4636A4" w14:textId="2D677BC6" w:rsidR="00597A26" w:rsidRPr="00597A26" w:rsidRDefault="00597A26" w:rsidP="00597A26">
      <w:pPr>
        <w:rPr>
          <w:rFonts w:cs="Segoe UI"/>
          <w:szCs w:val="14"/>
        </w:rPr>
      </w:pPr>
      <w:r w:rsidRPr="00597A26">
        <w:rPr>
          <w:rFonts w:cs="Segoe UI"/>
          <w:szCs w:val="14"/>
        </w:rPr>
        <w:t>A, B, and D are incorrect. A is incorrect because key operational indicator is not an industry standard term. Still, this type of metric is not operational in nature, but more associated with the completion of a strategic objective. B is incorrect because KPI is not the best description of this type of metric, and this activity of completion of software installations is not typically associated with performance (except, possibly, the performance of the team performing the installations). D is incorrect because this metric is a better KGI than it is a KRI. However, this metric could also be considered a KRI if the installation of advanced antimalware can be shown to help reduce risk.</w:t>
      </w:r>
    </w:p>
    <w:p w14:paraId="06AAEBBA" w14:textId="77777777" w:rsidR="00597A26" w:rsidRPr="00597A26" w:rsidRDefault="00934794" w:rsidP="00597A26">
      <w:pPr>
        <w:rPr>
          <w:rFonts w:cs="Segoe UI"/>
          <w:szCs w:val="14"/>
        </w:rPr>
      </w:pPr>
      <w:hyperlink r:id="rId108" w:anchor="ch2q24" w:history="1">
        <w:r w:rsidR="00597A26" w:rsidRPr="00597A26">
          <w:rPr>
            <w:rFonts w:cs="Segoe UI"/>
            <w:szCs w:val="14"/>
          </w:rPr>
          <w:t>24</w:t>
        </w:r>
      </w:hyperlink>
      <w:r w:rsidR="00597A26" w:rsidRPr="00597A26">
        <w:rPr>
          <w:rFonts w:cs="Segoe UI"/>
          <w:szCs w:val="14"/>
        </w:rPr>
        <w:t xml:space="preserve">.   A member of the board of directors has asked </w:t>
      </w:r>
      <w:proofErr w:type="spellStart"/>
      <w:r w:rsidR="00597A26" w:rsidRPr="00597A26">
        <w:rPr>
          <w:rFonts w:cs="Segoe UI"/>
          <w:szCs w:val="14"/>
        </w:rPr>
        <w:t>Ravila</w:t>
      </w:r>
      <w:proofErr w:type="spellEnd"/>
      <w:r w:rsidR="00597A26" w:rsidRPr="00597A26">
        <w:rPr>
          <w:rFonts w:cs="Segoe UI"/>
          <w:szCs w:val="14"/>
        </w:rPr>
        <w:t>, a CIRO, to produce a metric showing the reduction of risk as a result of the organization making key improvements to its security information and event management system. Which type of metric is most suitable for this purpose?</w:t>
      </w:r>
    </w:p>
    <w:p w14:paraId="6621FBBF" w14:textId="77777777" w:rsidR="00597A26" w:rsidRPr="00597A26" w:rsidRDefault="00597A26" w:rsidP="00597A26">
      <w:pPr>
        <w:rPr>
          <w:rFonts w:cs="Segoe UI"/>
          <w:szCs w:val="14"/>
        </w:rPr>
      </w:pPr>
      <w:r w:rsidRPr="00597A26">
        <w:rPr>
          <w:rFonts w:cs="Segoe UI"/>
          <w:szCs w:val="14"/>
        </w:rPr>
        <w:t>A.   KGI</w:t>
      </w:r>
    </w:p>
    <w:p w14:paraId="40C3C749" w14:textId="77777777" w:rsidR="00597A26" w:rsidRPr="00597A26" w:rsidRDefault="00597A26" w:rsidP="00597A26">
      <w:pPr>
        <w:rPr>
          <w:rFonts w:cs="Segoe UI"/>
          <w:szCs w:val="14"/>
        </w:rPr>
      </w:pPr>
      <w:r w:rsidRPr="00597A26">
        <w:rPr>
          <w:rFonts w:cs="Segoe UI"/>
          <w:szCs w:val="14"/>
        </w:rPr>
        <w:t>B.   RACI</w:t>
      </w:r>
    </w:p>
    <w:p w14:paraId="31C1051A" w14:textId="77777777" w:rsidR="00597A26" w:rsidRPr="00597A26" w:rsidRDefault="00597A26" w:rsidP="00597A26">
      <w:pPr>
        <w:rPr>
          <w:rFonts w:cs="Segoe UI"/>
          <w:szCs w:val="14"/>
        </w:rPr>
      </w:pPr>
      <w:r w:rsidRPr="00597A26">
        <w:rPr>
          <w:rFonts w:cs="Segoe UI"/>
          <w:szCs w:val="14"/>
        </w:rPr>
        <w:t>C.   KRI</w:t>
      </w:r>
    </w:p>
    <w:p w14:paraId="54ED7828" w14:textId="77777777" w:rsidR="00597A26" w:rsidRPr="00597A26" w:rsidRDefault="00597A26" w:rsidP="00597A26">
      <w:pPr>
        <w:rPr>
          <w:rFonts w:cs="Segoe UI"/>
          <w:szCs w:val="14"/>
        </w:rPr>
      </w:pPr>
      <w:r w:rsidRPr="00597A26">
        <w:rPr>
          <w:rFonts w:cs="Segoe UI"/>
          <w:szCs w:val="14"/>
        </w:rPr>
        <w:t>D.   ROSI</w:t>
      </w:r>
    </w:p>
    <w:p w14:paraId="35277BD6" w14:textId="6602713C" w:rsidR="00597A26" w:rsidRPr="00610B46" w:rsidRDefault="00597A26" w:rsidP="00597A26">
      <w:pPr>
        <w:rPr>
          <w:rFonts w:cs="Segoe UI"/>
          <w:b/>
          <w:szCs w:val="14"/>
        </w:rPr>
      </w:pPr>
      <w:r w:rsidRPr="00610B46">
        <w:rPr>
          <w:rFonts w:cs="Segoe UI"/>
          <w:b/>
          <w:szCs w:val="14"/>
        </w:rPr>
        <w:t>C. The most suitable metric is a key risk indicator (KRI). Still, this will be a challenge because high-impact events usually occur rarely.</w:t>
      </w:r>
    </w:p>
    <w:p w14:paraId="46C68A66" w14:textId="099A4141" w:rsidR="00597A26" w:rsidRPr="00597A26" w:rsidRDefault="00597A26" w:rsidP="00597A26">
      <w:pPr>
        <w:rPr>
          <w:rFonts w:cs="Segoe UI"/>
          <w:szCs w:val="14"/>
        </w:rPr>
      </w:pPr>
      <w:r w:rsidRPr="00597A26">
        <w:rPr>
          <w:rFonts w:cs="Segoe UI"/>
          <w:szCs w:val="14"/>
        </w:rPr>
        <w:t>A, B, and D are incorrect. A is incorrect because a key goal indicator is not the best indicator of risk. B is incorrect because the answer is a distractor. RACI stands for Responsible, Accountable, Consulted, and Informed and is used to assign roles and responsibilities. D is incorrect as return on security investment (ROSI) is not a suitable metric because significant events occur rarely.</w:t>
      </w:r>
    </w:p>
    <w:p w14:paraId="49B833BC" w14:textId="77777777" w:rsidR="00597A26" w:rsidRPr="00597A26" w:rsidRDefault="00934794" w:rsidP="00597A26">
      <w:pPr>
        <w:rPr>
          <w:rFonts w:cs="Segoe UI"/>
          <w:szCs w:val="14"/>
        </w:rPr>
      </w:pPr>
      <w:hyperlink r:id="rId109" w:anchor="ch2q25" w:history="1">
        <w:r w:rsidR="00597A26" w:rsidRPr="00597A26">
          <w:rPr>
            <w:rFonts w:cs="Segoe UI"/>
            <w:szCs w:val="14"/>
          </w:rPr>
          <w:t>25</w:t>
        </w:r>
      </w:hyperlink>
      <w:r w:rsidR="00597A26" w:rsidRPr="00597A26">
        <w:rPr>
          <w:rFonts w:cs="Segoe UI"/>
          <w:szCs w:val="14"/>
        </w:rPr>
        <w:t>.   A common way to determine the effectiveness of security and risk metrics is the SMART method. What does SMART stand for?</w:t>
      </w:r>
    </w:p>
    <w:p w14:paraId="3AA5947B" w14:textId="77777777" w:rsidR="00597A26" w:rsidRPr="00597A26" w:rsidRDefault="00597A26" w:rsidP="00597A26">
      <w:pPr>
        <w:rPr>
          <w:rFonts w:cs="Segoe UI"/>
          <w:szCs w:val="14"/>
        </w:rPr>
      </w:pPr>
      <w:r w:rsidRPr="00597A26">
        <w:rPr>
          <w:rFonts w:cs="Segoe UI"/>
          <w:szCs w:val="14"/>
        </w:rPr>
        <w:t>A.   Security Metrics Are Risk Treatment</w:t>
      </w:r>
    </w:p>
    <w:p w14:paraId="7D3DFCB6" w14:textId="77777777" w:rsidR="00597A26" w:rsidRPr="00597A26" w:rsidRDefault="00597A26" w:rsidP="00597A26">
      <w:pPr>
        <w:rPr>
          <w:rFonts w:cs="Segoe UI"/>
          <w:szCs w:val="14"/>
        </w:rPr>
      </w:pPr>
      <w:r w:rsidRPr="00597A26">
        <w:rPr>
          <w:rFonts w:cs="Segoe UI"/>
          <w:szCs w:val="14"/>
        </w:rPr>
        <w:t>B.   Specific, Measurable, Attainable, Relevant, Timely</w:t>
      </w:r>
    </w:p>
    <w:p w14:paraId="4E14BDA4" w14:textId="77777777" w:rsidR="00597A26" w:rsidRPr="00597A26" w:rsidRDefault="00597A26" w:rsidP="00597A26">
      <w:pPr>
        <w:rPr>
          <w:rFonts w:cs="Segoe UI"/>
          <w:szCs w:val="14"/>
        </w:rPr>
      </w:pPr>
      <w:r w:rsidRPr="00597A26">
        <w:rPr>
          <w:rFonts w:cs="Segoe UI"/>
          <w:szCs w:val="14"/>
        </w:rPr>
        <w:t>C.   Specific, Measurable, Actionable, Relevant, Timely</w:t>
      </w:r>
    </w:p>
    <w:p w14:paraId="0CBC093C" w14:textId="77777777" w:rsidR="00597A26" w:rsidRPr="00597A26" w:rsidRDefault="00597A26" w:rsidP="00597A26">
      <w:pPr>
        <w:rPr>
          <w:rFonts w:cs="Segoe UI"/>
          <w:szCs w:val="14"/>
        </w:rPr>
      </w:pPr>
      <w:r w:rsidRPr="00597A26">
        <w:rPr>
          <w:rFonts w:cs="Segoe UI"/>
          <w:szCs w:val="14"/>
        </w:rPr>
        <w:t>D.   Specific, Manageable, Actionable, Relevant, Timely</w:t>
      </w:r>
    </w:p>
    <w:p w14:paraId="24BAEF4E" w14:textId="0BFD33C8" w:rsidR="00597A26" w:rsidRPr="00610B46" w:rsidRDefault="00597A26" w:rsidP="00597A26">
      <w:pPr>
        <w:rPr>
          <w:rFonts w:cs="Segoe UI"/>
          <w:b/>
          <w:szCs w:val="14"/>
        </w:rPr>
      </w:pPr>
      <w:r w:rsidRPr="00610B46">
        <w:rPr>
          <w:rFonts w:cs="Segoe UI"/>
          <w:b/>
          <w:szCs w:val="14"/>
        </w:rPr>
        <w:t>B. SMART, in the context of metrics, stands for Specific, Measurable, Attainable, Relevant, and Timely.</w:t>
      </w:r>
    </w:p>
    <w:p w14:paraId="327B5921" w14:textId="05958F6C" w:rsidR="00597A26" w:rsidRPr="00597A26" w:rsidRDefault="00597A26" w:rsidP="00597A26">
      <w:pPr>
        <w:rPr>
          <w:rFonts w:cs="Segoe UI"/>
          <w:szCs w:val="14"/>
        </w:rPr>
      </w:pPr>
      <w:r w:rsidRPr="00597A26">
        <w:rPr>
          <w:rFonts w:cs="Segoe UI"/>
          <w:szCs w:val="14"/>
        </w:rPr>
        <w:t>A, C, and D are incorrect. A is incorrect because the answer Security Metrics Are Risk Treatment is a distractor. C and D are incorrect because these are not definitions of SMART in the context of metrics.</w:t>
      </w:r>
    </w:p>
    <w:p w14:paraId="41172001" w14:textId="77777777" w:rsidR="00597A26" w:rsidRPr="00597A26" w:rsidRDefault="00934794" w:rsidP="00597A26">
      <w:pPr>
        <w:rPr>
          <w:rFonts w:cs="Segoe UI"/>
          <w:szCs w:val="14"/>
        </w:rPr>
      </w:pPr>
      <w:hyperlink r:id="rId110" w:anchor="ch2q26" w:history="1">
        <w:r w:rsidR="00597A26" w:rsidRPr="00597A26">
          <w:rPr>
            <w:rFonts w:cs="Segoe UI"/>
            <w:szCs w:val="14"/>
          </w:rPr>
          <w:t>26</w:t>
        </w:r>
      </w:hyperlink>
      <w:r w:rsidR="00597A26" w:rsidRPr="00597A26">
        <w:rPr>
          <w:rFonts w:cs="Segoe UI"/>
          <w:szCs w:val="14"/>
        </w:rPr>
        <w:t>.   The statement “Complete migration of flagship system to latest version of vendor-supplied software” is an example of what?</w:t>
      </w:r>
    </w:p>
    <w:p w14:paraId="2F33981D" w14:textId="77777777" w:rsidR="00597A26" w:rsidRPr="00597A26" w:rsidRDefault="00597A26" w:rsidP="00597A26">
      <w:pPr>
        <w:rPr>
          <w:rFonts w:cs="Segoe UI"/>
          <w:szCs w:val="14"/>
        </w:rPr>
      </w:pPr>
      <w:r w:rsidRPr="00597A26">
        <w:rPr>
          <w:rFonts w:cs="Segoe UI"/>
          <w:szCs w:val="14"/>
        </w:rPr>
        <w:t>A.   Mission statement</w:t>
      </w:r>
    </w:p>
    <w:p w14:paraId="695F4A87" w14:textId="77777777" w:rsidR="00597A26" w:rsidRPr="00597A26" w:rsidRDefault="00597A26" w:rsidP="00597A26">
      <w:pPr>
        <w:rPr>
          <w:rFonts w:cs="Segoe UI"/>
          <w:szCs w:val="14"/>
        </w:rPr>
      </w:pPr>
      <w:r w:rsidRPr="00597A26">
        <w:rPr>
          <w:rFonts w:cs="Segoe UI"/>
          <w:szCs w:val="14"/>
        </w:rPr>
        <w:t>B.   Vision statement</w:t>
      </w:r>
    </w:p>
    <w:p w14:paraId="07BB0D84" w14:textId="77777777" w:rsidR="00597A26" w:rsidRPr="00597A26" w:rsidRDefault="00597A26" w:rsidP="00597A26">
      <w:pPr>
        <w:rPr>
          <w:rFonts w:cs="Segoe UI"/>
          <w:szCs w:val="14"/>
        </w:rPr>
      </w:pPr>
      <w:r w:rsidRPr="00597A26">
        <w:rPr>
          <w:rFonts w:cs="Segoe UI"/>
          <w:szCs w:val="14"/>
        </w:rPr>
        <w:t>C.   Purpose statement</w:t>
      </w:r>
    </w:p>
    <w:p w14:paraId="2E0226B8" w14:textId="77777777" w:rsidR="00597A26" w:rsidRPr="00597A26" w:rsidRDefault="00597A26" w:rsidP="00597A26">
      <w:pPr>
        <w:rPr>
          <w:rFonts w:cs="Segoe UI"/>
          <w:szCs w:val="14"/>
        </w:rPr>
      </w:pPr>
      <w:r w:rsidRPr="00597A26">
        <w:rPr>
          <w:rFonts w:cs="Segoe UI"/>
          <w:szCs w:val="14"/>
        </w:rPr>
        <w:t>D.   Objective statement</w:t>
      </w:r>
    </w:p>
    <w:p w14:paraId="2394294D" w14:textId="2A44D451" w:rsidR="00597A26" w:rsidRPr="00610B46" w:rsidRDefault="00597A26" w:rsidP="00597A26">
      <w:pPr>
        <w:rPr>
          <w:rFonts w:cs="Segoe UI"/>
          <w:b/>
          <w:szCs w:val="14"/>
        </w:rPr>
      </w:pPr>
      <w:r w:rsidRPr="00610B46">
        <w:rPr>
          <w:rFonts w:cs="Segoe UI"/>
          <w:b/>
          <w:szCs w:val="14"/>
        </w:rPr>
        <w:t xml:space="preserve">D. The statement is a strategic objective. </w:t>
      </w:r>
    </w:p>
    <w:p w14:paraId="06013B41" w14:textId="01A568ED" w:rsidR="00597A26" w:rsidRPr="00597A26" w:rsidRDefault="00597A26" w:rsidP="00597A26">
      <w:pPr>
        <w:rPr>
          <w:rFonts w:cs="Segoe UI"/>
          <w:szCs w:val="14"/>
        </w:rPr>
      </w:pPr>
      <w:r w:rsidRPr="00597A26">
        <w:rPr>
          <w:rFonts w:cs="Segoe UI"/>
          <w:szCs w:val="14"/>
        </w:rPr>
        <w:t>A, B, and C are incorrect. A is incorrect because the statement is too specific to be a mission statement. B is incorrect because the statement is not typical of a vision statement. C is incorrect because the statement is not typical of a purpose statement.</w:t>
      </w:r>
    </w:p>
    <w:p w14:paraId="784ADCA4" w14:textId="77777777" w:rsidR="00597A26" w:rsidRPr="00597A26" w:rsidRDefault="00934794" w:rsidP="00597A26">
      <w:pPr>
        <w:rPr>
          <w:rFonts w:cs="Segoe UI"/>
          <w:szCs w:val="14"/>
        </w:rPr>
      </w:pPr>
      <w:hyperlink r:id="rId111" w:anchor="ch2q27" w:history="1">
        <w:r w:rsidR="00597A26" w:rsidRPr="00597A26">
          <w:rPr>
            <w:rFonts w:cs="Segoe UI"/>
            <w:szCs w:val="14"/>
          </w:rPr>
          <w:t>27</w:t>
        </w:r>
      </w:hyperlink>
      <w:r w:rsidR="00597A26" w:rsidRPr="00597A26">
        <w:rPr>
          <w:rFonts w:cs="Segoe UI"/>
          <w:szCs w:val="14"/>
        </w:rPr>
        <w:t>.   Ernie, a CISO who manages a large security group, wants to create a mission statement for the CISO group. What is the best approach for creating this mission statement?</w:t>
      </w:r>
    </w:p>
    <w:p w14:paraId="6AFF69F9" w14:textId="77777777" w:rsidR="00597A26" w:rsidRPr="00597A26" w:rsidRDefault="00597A26" w:rsidP="00597A26">
      <w:pPr>
        <w:rPr>
          <w:rFonts w:cs="Segoe UI"/>
          <w:szCs w:val="14"/>
        </w:rPr>
      </w:pPr>
      <w:r w:rsidRPr="00597A26">
        <w:rPr>
          <w:rFonts w:cs="Segoe UI"/>
          <w:szCs w:val="14"/>
        </w:rPr>
        <w:t>A.   Start with the organization’s mission statement.</w:t>
      </w:r>
    </w:p>
    <w:p w14:paraId="639172F6" w14:textId="77777777" w:rsidR="00597A26" w:rsidRPr="00597A26" w:rsidRDefault="00597A26" w:rsidP="00597A26">
      <w:pPr>
        <w:rPr>
          <w:rFonts w:cs="Segoe UI"/>
          <w:szCs w:val="14"/>
        </w:rPr>
      </w:pPr>
      <w:r w:rsidRPr="00597A26">
        <w:rPr>
          <w:rFonts w:cs="Segoe UI"/>
          <w:szCs w:val="14"/>
        </w:rPr>
        <w:t>B.   Start with Ernie’s most recent performance review.</w:t>
      </w:r>
    </w:p>
    <w:p w14:paraId="5DF42ACC" w14:textId="16A5CBD9" w:rsidR="00597A26" w:rsidRPr="00597A26" w:rsidRDefault="00597A26" w:rsidP="00597A26">
      <w:pPr>
        <w:rPr>
          <w:rFonts w:cs="Segoe UI"/>
          <w:szCs w:val="14"/>
        </w:rPr>
      </w:pPr>
      <w:r w:rsidRPr="00597A26">
        <w:rPr>
          <w:rFonts w:cs="Segoe UI"/>
          <w:szCs w:val="14"/>
        </w:rPr>
        <w:t>C.   Start with the results of the most recent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w:t>
      </w:r>
    </w:p>
    <w:p w14:paraId="7B1AAF5E" w14:textId="77777777" w:rsidR="00597A26" w:rsidRPr="00597A26" w:rsidRDefault="00597A26" w:rsidP="00597A26">
      <w:pPr>
        <w:rPr>
          <w:rFonts w:cs="Segoe UI"/>
          <w:szCs w:val="14"/>
        </w:rPr>
      </w:pPr>
      <w:r w:rsidRPr="00597A26">
        <w:rPr>
          <w:rFonts w:cs="Segoe UI"/>
          <w:szCs w:val="14"/>
        </w:rPr>
        <w:t>D.   Start with the body of open items in the risk register.</w:t>
      </w:r>
    </w:p>
    <w:p w14:paraId="49C6B27E" w14:textId="7A113CF4" w:rsidR="00597A26" w:rsidRPr="00610B46" w:rsidRDefault="00597A26" w:rsidP="00597A26">
      <w:pPr>
        <w:rPr>
          <w:rFonts w:cs="Segoe UI"/>
          <w:b/>
          <w:szCs w:val="14"/>
        </w:rPr>
      </w:pPr>
      <w:r w:rsidRPr="00610B46">
        <w:rPr>
          <w:rFonts w:cs="Segoe UI"/>
          <w:b/>
          <w:szCs w:val="14"/>
        </w:rPr>
        <w:t>A. The best way to manage a security organization is to align it with the business it is supporting. When creating a security organization mission statement, a good start is to look at the overall organization’s mission statement; this way, the security team’s mission is more likely to align with the overall organization. If the overall organization lacks a mission statement, the CISO can use what he knows about the organization’s purpose to build a security team mission statement that is sure to support the organization.</w:t>
      </w:r>
    </w:p>
    <w:p w14:paraId="66BA63AA" w14:textId="4E62AAB1" w:rsidR="00597A26" w:rsidRPr="00597A26" w:rsidRDefault="00597A26" w:rsidP="00597A26">
      <w:pPr>
        <w:rPr>
          <w:rFonts w:cs="Segoe UI"/>
          <w:szCs w:val="14"/>
        </w:rPr>
      </w:pPr>
      <w:r w:rsidRPr="00597A26">
        <w:rPr>
          <w:rFonts w:cs="Segoe UI"/>
          <w:szCs w:val="14"/>
        </w:rPr>
        <w:t>B, C, and D are incorrect. B is incorrect because it is not the best answer. Still, it is possible that the CISO’s performance review may be well aligned with the overall business and may be a useful reference for creating a CISO team mission statement. C is incorrect because, by itself,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 xml:space="preserve"> report, though it may be an indicator of the nature of the work that the CISO organization may be undertaking in the future, will not provide much information about the overall business’s purpose. D is incorrect because the risk register’s open items will not provide much information about the organization’s overall purpose. Although the risk register’s open items may be an indicator of the types of work that the CISO organization will be working on, this does not provide sufficient information to develop the CISO organization’s mission, because the CISO’s mission is more than just solving short-term problems.</w:t>
      </w:r>
    </w:p>
    <w:p w14:paraId="178E4D12" w14:textId="77777777" w:rsidR="00597A26" w:rsidRPr="00597A26" w:rsidRDefault="00934794" w:rsidP="00597A26">
      <w:pPr>
        <w:rPr>
          <w:rFonts w:cs="Segoe UI"/>
          <w:szCs w:val="14"/>
        </w:rPr>
      </w:pPr>
      <w:hyperlink r:id="rId112" w:anchor="ch2q28" w:history="1">
        <w:r w:rsidR="00597A26" w:rsidRPr="00597A26">
          <w:rPr>
            <w:rFonts w:cs="Segoe UI"/>
            <w:szCs w:val="14"/>
          </w:rPr>
          <w:t>28</w:t>
        </w:r>
      </w:hyperlink>
      <w:r w:rsidR="00597A26" w:rsidRPr="00597A26">
        <w:rPr>
          <w:rFonts w:cs="Segoe UI"/>
          <w:szCs w:val="14"/>
        </w:rPr>
        <w:t>.   Which of the following statements is the best description for the purpose of performing risk management?</w:t>
      </w:r>
    </w:p>
    <w:p w14:paraId="492F7CFC" w14:textId="77777777" w:rsidR="00597A26" w:rsidRPr="00597A26" w:rsidRDefault="00597A26" w:rsidP="00597A26">
      <w:pPr>
        <w:rPr>
          <w:rFonts w:cs="Segoe UI"/>
          <w:szCs w:val="14"/>
        </w:rPr>
      </w:pPr>
      <w:r w:rsidRPr="00597A26">
        <w:rPr>
          <w:rFonts w:cs="Segoe UI"/>
          <w:szCs w:val="14"/>
        </w:rPr>
        <w:t>A.   Identify and manage vulnerabilities that may permit security events to occur.</w:t>
      </w:r>
    </w:p>
    <w:p w14:paraId="3DDABA65" w14:textId="77777777" w:rsidR="00597A26" w:rsidRPr="00597A26" w:rsidRDefault="00597A26" w:rsidP="00597A26">
      <w:pPr>
        <w:rPr>
          <w:rFonts w:cs="Segoe UI"/>
          <w:szCs w:val="14"/>
        </w:rPr>
      </w:pPr>
      <w:r w:rsidRPr="00597A26">
        <w:rPr>
          <w:rFonts w:cs="Segoe UI"/>
          <w:szCs w:val="14"/>
        </w:rPr>
        <w:t>B.   Identify and address threats that are relevant to the organization.</w:t>
      </w:r>
    </w:p>
    <w:p w14:paraId="0B2D8F49" w14:textId="77777777" w:rsidR="00597A26" w:rsidRPr="00597A26" w:rsidRDefault="00597A26" w:rsidP="00597A26">
      <w:pPr>
        <w:rPr>
          <w:rFonts w:cs="Segoe UI"/>
          <w:szCs w:val="14"/>
        </w:rPr>
      </w:pPr>
      <w:r w:rsidRPr="00597A26">
        <w:rPr>
          <w:rFonts w:cs="Segoe UI"/>
          <w:szCs w:val="14"/>
        </w:rPr>
        <w:t>C.   Assess the risks associated with third-party service providers.</w:t>
      </w:r>
    </w:p>
    <w:p w14:paraId="6DDE87C8" w14:textId="77777777" w:rsidR="00597A26" w:rsidRPr="00597A26" w:rsidRDefault="00597A26" w:rsidP="00597A26">
      <w:pPr>
        <w:rPr>
          <w:rFonts w:cs="Segoe UI"/>
          <w:szCs w:val="14"/>
        </w:rPr>
      </w:pPr>
      <w:r w:rsidRPr="00597A26">
        <w:rPr>
          <w:rFonts w:cs="Segoe UI"/>
          <w:szCs w:val="14"/>
        </w:rPr>
        <w:t>D.   Assess and manage risks associated with doing business online.</w:t>
      </w:r>
    </w:p>
    <w:p w14:paraId="0D0C0091" w14:textId="1F7A2926" w:rsidR="00597A26" w:rsidRPr="00610B46" w:rsidRDefault="00597A26" w:rsidP="00597A26">
      <w:pPr>
        <w:rPr>
          <w:rFonts w:cs="Segoe UI"/>
          <w:b/>
          <w:szCs w:val="14"/>
        </w:rPr>
      </w:pPr>
      <w:r w:rsidRPr="00610B46">
        <w:rPr>
          <w:rFonts w:cs="Segoe UI"/>
          <w:b/>
          <w:szCs w:val="14"/>
        </w:rPr>
        <w:t>B. The purpose of risk management is to identify threats that, if they occurred, would cause some sort of harm to the organization. Persons running the risk management process would identify threats (and other risks), perform analysis on them, and collaborate with others to obtain agreement on the right risk treatment strategy.</w:t>
      </w:r>
    </w:p>
    <w:p w14:paraId="207E665C" w14:textId="19A8B7B6" w:rsidR="00597A26" w:rsidRPr="00597A26" w:rsidRDefault="00597A26" w:rsidP="00597A26">
      <w:pPr>
        <w:rPr>
          <w:rFonts w:cs="Segoe UI"/>
          <w:szCs w:val="14"/>
        </w:rPr>
      </w:pPr>
      <w:r w:rsidRPr="00597A26">
        <w:rPr>
          <w:rFonts w:cs="Segoe UI"/>
          <w:szCs w:val="14"/>
        </w:rPr>
        <w:t>A, C, and D are incorrect. A is incorrect because the management of vulnerabilities is only a single facet of risk management. A sound risk management program will, however, consider vulnerabilities within each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 xml:space="preserve"> and risk analysis to help in the identification of risk treatment options. C is incorrect because the scope of risk management encompasses the entire organization, not only its third-party service providers. That said, it is important for an organization’s overall risk management program to identify and manage risks associated with third-party service providers. D is incorrect because the scope of risk management is far broader than just an organization’s online business, even if the organization’s entire business operation consists of doing business online. Even then, there will be other business activities that should be a part of its risk management program.</w:t>
      </w:r>
    </w:p>
    <w:p w14:paraId="2C29AD4B" w14:textId="009A7A80" w:rsidR="00597A26" w:rsidRPr="00597A26" w:rsidRDefault="00934794" w:rsidP="00597A26">
      <w:pPr>
        <w:rPr>
          <w:rFonts w:cs="Segoe UI"/>
          <w:szCs w:val="14"/>
        </w:rPr>
      </w:pPr>
      <w:hyperlink r:id="rId113" w:anchor="ch2q29" w:history="1">
        <w:r w:rsidR="00597A26" w:rsidRPr="00597A26">
          <w:rPr>
            <w:rFonts w:cs="Segoe UI"/>
            <w:szCs w:val="14"/>
          </w:rPr>
          <w:t>29</w:t>
        </w:r>
      </w:hyperlink>
      <w:r w:rsidR="00597A26" w:rsidRPr="00597A26">
        <w:rPr>
          <w:rFonts w:cs="Segoe UI"/>
          <w:szCs w:val="14"/>
        </w:rPr>
        <w:t>.   Key metrics</w:t>
      </w:r>
      <w:r w:rsidR="0074682B">
        <w:rPr>
          <w:rFonts w:cs="Segoe UI"/>
          <w:szCs w:val="14"/>
        </w:rPr>
        <w:fldChar w:fldCharType="begin"/>
      </w:r>
      <w:r w:rsidR="0074682B">
        <w:instrText xml:space="preserve"> XE "</w:instrText>
      </w:r>
      <w:r w:rsidR="0074682B" w:rsidRPr="00D056E5">
        <w:rPr>
          <w:rFonts w:cs="Segoe UI"/>
          <w:szCs w:val="14"/>
        </w:rPr>
        <w:instrText>Key metrics</w:instrText>
      </w:r>
      <w:r w:rsidR="0074682B">
        <w:instrText xml:space="preserve">" </w:instrText>
      </w:r>
      <w:r w:rsidR="0074682B">
        <w:rPr>
          <w:rFonts w:cs="Segoe UI"/>
          <w:szCs w:val="14"/>
        </w:rPr>
        <w:fldChar w:fldCharType="end"/>
      </w:r>
      <w:r w:rsidR="00597A26" w:rsidRPr="00597A26">
        <w:rPr>
          <w:rFonts w:cs="Segoe UI"/>
          <w:szCs w:val="14"/>
        </w:rPr>
        <w:t xml:space="preserve"> showing effectiveness of a risk management program would not include which of the following?</w:t>
      </w:r>
    </w:p>
    <w:p w14:paraId="55E9CFDD" w14:textId="77777777" w:rsidR="00597A26" w:rsidRPr="00597A26" w:rsidRDefault="00597A26" w:rsidP="00597A26">
      <w:pPr>
        <w:rPr>
          <w:rFonts w:cs="Segoe UI"/>
          <w:szCs w:val="14"/>
        </w:rPr>
      </w:pPr>
      <w:r w:rsidRPr="00597A26">
        <w:rPr>
          <w:rFonts w:cs="Segoe UI"/>
          <w:szCs w:val="14"/>
        </w:rPr>
        <w:t>A.   Reduction in the number of security events</w:t>
      </w:r>
    </w:p>
    <w:p w14:paraId="05D84547" w14:textId="77777777" w:rsidR="00597A26" w:rsidRPr="00597A26" w:rsidRDefault="00597A26" w:rsidP="00597A26">
      <w:pPr>
        <w:rPr>
          <w:rFonts w:cs="Segoe UI"/>
          <w:szCs w:val="14"/>
        </w:rPr>
      </w:pPr>
      <w:r w:rsidRPr="00597A26">
        <w:rPr>
          <w:rFonts w:cs="Segoe UI"/>
          <w:szCs w:val="14"/>
        </w:rPr>
        <w:t>B.   Reduction in the impact of security events</w:t>
      </w:r>
    </w:p>
    <w:p w14:paraId="54E66F29" w14:textId="77777777" w:rsidR="00597A26" w:rsidRPr="00597A26" w:rsidRDefault="00597A26" w:rsidP="00597A26">
      <w:pPr>
        <w:rPr>
          <w:rFonts w:cs="Segoe UI"/>
          <w:szCs w:val="14"/>
        </w:rPr>
      </w:pPr>
      <w:r w:rsidRPr="00597A26">
        <w:rPr>
          <w:rFonts w:cs="Segoe UI"/>
          <w:szCs w:val="14"/>
        </w:rPr>
        <w:lastRenderedPageBreak/>
        <w:t>C.   Reduction in the time to remediate vulnerabilities</w:t>
      </w:r>
    </w:p>
    <w:p w14:paraId="274364D8" w14:textId="77777777" w:rsidR="00597A26" w:rsidRPr="00597A26" w:rsidRDefault="00597A26" w:rsidP="00597A26">
      <w:pPr>
        <w:rPr>
          <w:rFonts w:cs="Segoe UI"/>
          <w:szCs w:val="14"/>
        </w:rPr>
      </w:pPr>
      <w:r w:rsidRPr="00597A26">
        <w:rPr>
          <w:rFonts w:cs="Segoe UI"/>
          <w:szCs w:val="14"/>
        </w:rPr>
        <w:t>D.   Reduction in the number of patches applied</w:t>
      </w:r>
    </w:p>
    <w:p w14:paraId="5F8069FD" w14:textId="0C9F4963" w:rsidR="00597A26" w:rsidRPr="00597A26" w:rsidRDefault="00597A26" w:rsidP="00597A26">
      <w:pPr>
        <w:rPr>
          <w:rFonts w:cs="Segoe UI"/>
          <w:szCs w:val="14"/>
        </w:rPr>
      </w:pPr>
      <w:r w:rsidRPr="007E244B">
        <w:rPr>
          <w:rFonts w:cs="Segoe UI"/>
          <w:b/>
          <w:szCs w:val="14"/>
        </w:rPr>
        <w:t>D. The number of patches applied is not a metric that indicates a risk management program’s effectiveness, nor the effectiveness of a vulnerability management program</w:t>
      </w:r>
      <w:r w:rsidRPr="00597A26">
        <w:rPr>
          <w:rFonts w:cs="Segoe UI"/>
          <w:szCs w:val="14"/>
        </w:rPr>
        <w:t>.</w:t>
      </w:r>
    </w:p>
    <w:p w14:paraId="5C6EFF9A" w14:textId="3E2D8C98" w:rsidR="00597A26" w:rsidRPr="00597A26" w:rsidRDefault="00597A26" w:rsidP="00597A26">
      <w:pPr>
        <w:rPr>
          <w:rFonts w:cs="Segoe UI"/>
          <w:szCs w:val="14"/>
        </w:rPr>
      </w:pPr>
      <w:r w:rsidRPr="00597A26">
        <w:rPr>
          <w:rFonts w:cs="Segoe UI"/>
          <w:szCs w:val="14"/>
        </w:rPr>
        <w:t>A, B, and C are incorrect. They are all incorrect because each of them is potentially a useful risk management program metric.</w:t>
      </w:r>
    </w:p>
    <w:p w14:paraId="295097FB" w14:textId="77777777" w:rsidR="00597A26" w:rsidRPr="00597A26" w:rsidRDefault="00934794" w:rsidP="00016C47">
      <w:pPr>
        <w:pStyle w:val="Heading3"/>
        <w:rPr>
          <w:rFonts w:cs="Segoe UI"/>
          <w:szCs w:val="14"/>
        </w:rPr>
      </w:pPr>
      <w:hyperlink r:id="rId114" w:anchor="ch2q30" w:history="1">
        <w:bookmarkStart w:id="37" w:name="_Toc88583270"/>
        <w:r w:rsidR="00597A26" w:rsidRPr="00597A26">
          <w:rPr>
            <w:rFonts w:cs="Segoe UI"/>
            <w:szCs w:val="14"/>
          </w:rPr>
          <w:t>30</w:t>
        </w:r>
      </w:hyperlink>
      <w:r w:rsidR="00597A26" w:rsidRPr="00597A26">
        <w:rPr>
          <w:rFonts w:cs="Segoe UI"/>
          <w:szCs w:val="14"/>
        </w:rPr>
        <w:t>.   Examples of security program performance include all of the following except:</w:t>
      </w:r>
      <w:bookmarkEnd w:id="37"/>
    </w:p>
    <w:p w14:paraId="13E33447" w14:textId="77777777" w:rsidR="00597A26" w:rsidRPr="00597A26" w:rsidRDefault="00597A26" w:rsidP="00597A26">
      <w:pPr>
        <w:rPr>
          <w:rFonts w:cs="Segoe UI"/>
          <w:szCs w:val="14"/>
        </w:rPr>
      </w:pPr>
      <w:r w:rsidRPr="00597A26">
        <w:rPr>
          <w:rFonts w:cs="Segoe UI"/>
          <w:szCs w:val="14"/>
        </w:rPr>
        <w:t>A.   Time to detect security incidents</w:t>
      </w:r>
    </w:p>
    <w:p w14:paraId="0E595532" w14:textId="77777777" w:rsidR="00597A26" w:rsidRPr="00597A26" w:rsidRDefault="00597A26" w:rsidP="00597A26">
      <w:pPr>
        <w:rPr>
          <w:rFonts w:cs="Segoe UI"/>
          <w:szCs w:val="14"/>
        </w:rPr>
      </w:pPr>
      <w:r w:rsidRPr="00597A26">
        <w:rPr>
          <w:rFonts w:cs="Segoe UI"/>
          <w:szCs w:val="14"/>
        </w:rPr>
        <w:t>B.   Time to remediate security incidents</w:t>
      </w:r>
    </w:p>
    <w:p w14:paraId="14262AFF" w14:textId="77777777" w:rsidR="00597A26" w:rsidRPr="00597A26" w:rsidRDefault="00597A26" w:rsidP="00597A26">
      <w:pPr>
        <w:rPr>
          <w:rFonts w:cs="Segoe UI"/>
          <w:szCs w:val="14"/>
        </w:rPr>
      </w:pPr>
      <w:r w:rsidRPr="00597A26">
        <w:rPr>
          <w:rFonts w:cs="Segoe UI"/>
          <w:szCs w:val="14"/>
        </w:rPr>
        <w:t>C.   Time to perform security scans</w:t>
      </w:r>
    </w:p>
    <w:p w14:paraId="174C2539" w14:textId="77777777" w:rsidR="00597A26" w:rsidRPr="00597A26" w:rsidRDefault="00597A26" w:rsidP="00597A26">
      <w:pPr>
        <w:rPr>
          <w:rFonts w:cs="Segoe UI"/>
          <w:szCs w:val="14"/>
        </w:rPr>
      </w:pPr>
      <w:r w:rsidRPr="00597A26">
        <w:rPr>
          <w:rFonts w:cs="Segoe UI"/>
          <w:szCs w:val="14"/>
        </w:rPr>
        <w:t>D.   Time to discover vulnerabilities</w:t>
      </w:r>
    </w:p>
    <w:p w14:paraId="5F3CB21A" w14:textId="349A650A" w:rsidR="00597A26" w:rsidRPr="007E244B" w:rsidRDefault="00597A26" w:rsidP="00597A26">
      <w:pPr>
        <w:rPr>
          <w:rFonts w:cs="Segoe UI"/>
          <w:b/>
          <w:szCs w:val="14"/>
        </w:rPr>
      </w:pPr>
      <w:r w:rsidRPr="007E244B">
        <w:rPr>
          <w:rFonts w:cs="Segoe UI"/>
          <w:b/>
          <w:szCs w:val="14"/>
        </w:rPr>
        <w:t>C. The time required to perform security scans is not a good example of a security program performance metric.</w:t>
      </w:r>
    </w:p>
    <w:p w14:paraId="36898AB4" w14:textId="378E96E1" w:rsidR="00597A26" w:rsidRPr="00597A26" w:rsidRDefault="00597A26" w:rsidP="00597A26">
      <w:pPr>
        <w:rPr>
          <w:rFonts w:cs="Segoe UI"/>
          <w:szCs w:val="14"/>
        </w:rPr>
      </w:pPr>
      <w:r w:rsidRPr="00597A26">
        <w:rPr>
          <w:rFonts w:cs="Segoe UI"/>
          <w:szCs w:val="14"/>
        </w:rPr>
        <w:t>A, B, and D are incorrect. A is incorrect because time to detect security incidents is a good example of a security program performance metric. B is incorrect because time to remediate security incidents is a good example of a security program performance metric. D is incorrect because time to discover vulnerabilities is a good example of a security program performance metric.</w:t>
      </w:r>
    </w:p>
    <w:p w14:paraId="559AED83" w14:textId="77777777" w:rsidR="00597A26" w:rsidRPr="00597A26" w:rsidRDefault="00934794" w:rsidP="00597A26">
      <w:pPr>
        <w:rPr>
          <w:rFonts w:cs="Segoe UI"/>
          <w:szCs w:val="14"/>
        </w:rPr>
      </w:pPr>
      <w:hyperlink r:id="rId115" w:anchor="ch2q31" w:history="1">
        <w:r w:rsidR="00597A26" w:rsidRPr="00597A26">
          <w:rPr>
            <w:rFonts w:cs="Segoe UI"/>
            <w:szCs w:val="14"/>
          </w:rPr>
          <w:t>31</w:t>
        </w:r>
      </w:hyperlink>
      <w:r w:rsidR="00597A26" w:rsidRPr="00597A26">
        <w:rPr>
          <w:rFonts w:cs="Segoe UI"/>
          <w:szCs w:val="14"/>
        </w:rPr>
        <w:t>.   Two similar-sized organizations are merging. Paul will be the CISO of the new combined organization. What is the greatest risk that may occur as a result of the merger?</w:t>
      </w:r>
    </w:p>
    <w:p w14:paraId="3396976D" w14:textId="77777777" w:rsidR="00597A26" w:rsidRPr="00597A26" w:rsidRDefault="00597A26" w:rsidP="00597A26">
      <w:pPr>
        <w:rPr>
          <w:rFonts w:cs="Segoe UI"/>
          <w:szCs w:val="14"/>
        </w:rPr>
      </w:pPr>
      <w:r w:rsidRPr="00597A26">
        <w:rPr>
          <w:rFonts w:cs="Segoe UI"/>
          <w:szCs w:val="14"/>
        </w:rPr>
        <w:t>A.   Differences in practices that may not be understood</w:t>
      </w:r>
    </w:p>
    <w:p w14:paraId="333C0C76" w14:textId="77777777" w:rsidR="00597A26" w:rsidRPr="00597A26" w:rsidRDefault="00597A26" w:rsidP="00597A26">
      <w:pPr>
        <w:rPr>
          <w:rFonts w:cs="Segoe UI"/>
          <w:szCs w:val="14"/>
        </w:rPr>
      </w:pPr>
      <w:r w:rsidRPr="00597A26">
        <w:rPr>
          <w:rFonts w:cs="Segoe UI"/>
          <w:szCs w:val="14"/>
        </w:rPr>
        <w:t>B.   Duplication of effort</w:t>
      </w:r>
    </w:p>
    <w:p w14:paraId="21B6D8DF" w14:textId="77777777" w:rsidR="00597A26" w:rsidRPr="00597A26" w:rsidRDefault="00597A26" w:rsidP="00597A26">
      <w:pPr>
        <w:rPr>
          <w:rFonts w:cs="Segoe UI"/>
          <w:szCs w:val="14"/>
        </w:rPr>
      </w:pPr>
      <w:r w:rsidRPr="00597A26">
        <w:rPr>
          <w:rFonts w:cs="Segoe UI"/>
          <w:szCs w:val="14"/>
        </w:rPr>
        <w:t>C.   Gaps in coverage of key processes</w:t>
      </w:r>
    </w:p>
    <w:p w14:paraId="7EAA99DB" w14:textId="77777777" w:rsidR="00597A26" w:rsidRPr="00597A26" w:rsidRDefault="00597A26" w:rsidP="00597A26">
      <w:pPr>
        <w:rPr>
          <w:rFonts w:cs="Segoe UI"/>
          <w:szCs w:val="14"/>
        </w:rPr>
      </w:pPr>
      <w:r w:rsidRPr="00597A26">
        <w:rPr>
          <w:rFonts w:cs="Segoe UI"/>
          <w:szCs w:val="14"/>
        </w:rPr>
        <w:t>D.   Higher tooling costs</w:t>
      </w:r>
    </w:p>
    <w:p w14:paraId="71DD6542" w14:textId="36698C28" w:rsidR="00597A26" w:rsidRPr="007E244B" w:rsidRDefault="00597A26" w:rsidP="00597A26">
      <w:pPr>
        <w:rPr>
          <w:rFonts w:cs="Segoe UI"/>
          <w:b/>
          <w:szCs w:val="14"/>
        </w:rPr>
      </w:pPr>
      <w:r w:rsidRPr="007E244B">
        <w:rPr>
          <w:rFonts w:cs="Segoe UI"/>
          <w:b/>
          <w:szCs w:val="14"/>
        </w:rPr>
        <w:t>A. A merger of two organizations typically results in the introduction of new practices that are not always understood. The CISO may specify directives to the new combined security organization that could result in an increase in one or more risks. For example, the combining of two different organizations’ device hardening standards could result in a new standard that results in new and unforeseen vulnerabilities.</w:t>
      </w:r>
    </w:p>
    <w:p w14:paraId="55829B2C" w14:textId="7D0A58FD" w:rsidR="00597A26" w:rsidRPr="00597A26" w:rsidRDefault="00597A26" w:rsidP="00597A26">
      <w:pPr>
        <w:rPr>
          <w:rFonts w:cs="Segoe UI"/>
          <w:szCs w:val="14"/>
        </w:rPr>
      </w:pPr>
      <w:r w:rsidRPr="00597A26">
        <w:rPr>
          <w:rFonts w:cs="Segoe UI"/>
          <w:szCs w:val="14"/>
        </w:rPr>
        <w:t>B, C, and D are incorrect. B is incorrect because duplication of effort is not the greatest risk. C is incorrect because coverage gaps are a potential risk, but they are not the greatest risk. D is incorrect because higher tooling costs, if managed properly, are a short-term spending matter that should not result in increased risk.</w:t>
      </w:r>
    </w:p>
    <w:p w14:paraId="0E87CD1D" w14:textId="77777777" w:rsidR="00597A26" w:rsidRPr="00597A26" w:rsidRDefault="00934794" w:rsidP="00597A26">
      <w:pPr>
        <w:rPr>
          <w:rFonts w:cs="Segoe UI"/>
          <w:szCs w:val="14"/>
        </w:rPr>
      </w:pPr>
      <w:hyperlink r:id="rId116" w:anchor="ch2q32" w:history="1">
        <w:r w:rsidR="00597A26" w:rsidRPr="00597A26">
          <w:rPr>
            <w:rFonts w:cs="Segoe UI"/>
            <w:szCs w:val="14"/>
          </w:rPr>
          <w:t>32</w:t>
        </w:r>
      </w:hyperlink>
      <w:r w:rsidR="00597A26" w:rsidRPr="00597A26">
        <w:rPr>
          <w:rFonts w:cs="Segoe UI"/>
          <w:szCs w:val="14"/>
        </w:rPr>
        <w:t>.   What is the purpose of value delivery metrics?</w:t>
      </w:r>
    </w:p>
    <w:p w14:paraId="0AD49B1E" w14:textId="77777777" w:rsidR="00597A26" w:rsidRPr="00597A26" w:rsidRDefault="00597A26" w:rsidP="00597A26">
      <w:pPr>
        <w:rPr>
          <w:rFonts w:cs="Segoe UI"/>
          <w:szCs w:val="14"/>
        </w:rPr>
      </w:pPr>
      <w:r w:rsidRPr="00597A26">
        <w:rPr>
          <w:rFonts w:cs="Segoe UI"/>
          <w:szCs w:val="14"/>
        </w:rPr>
        <w:t>A.   Long-term reduction in costs</w:t>
      </w:r>
    </w:p>
    <w:p w14:paraId="194F8F9D" w14:textId="77777777" w:rsidR="00597A26" w:rsidRPr="00597A26" w:rsidRDefault="00597A26" w:rsidP="00597A26">
      <w:pPr>
        <w:rPr>
          <w:rFonts w:cs="Segoe UI"/>
          <w:szCs w:val="14"/>
        </w:rPr>
      </w:pPr>
      <w:r w:rsidRPr="00597A26">
        <w:rPr>
          <w:rFonts w:cs="Segoe UI"/>
          <w:szCs w:val="14"/>
        </w:rPr>
        <w:t>B.   Reduction in ROSI</w:t>
      </w:r>
    </w:p>
    <w:p w14:paraId="1C4538FA" w14:textId="77777777" w:rsidR="00597A26" w:rsidRPr="00597A26" w:rsidRDefault="00597A26" w:rsidP="00597A26">
      <w:pPr>
        <w:rPr>
          <w:rFonts w:cs="Segoe UI"/>
          <w:szCs w:val="14"/>
        </w:rPr>
      </w:pPr>
      <w:r w:rsidRPr="00597A26">
        <w:rPr>
          <w:rFonts w:cs="Segoe UI"/>
          <w:szCs w:val="14"/>
        </w:rPr>
        <w:t>C.   Increase in ROSI</w:t>
      </w:r>
    </w:p>
    <w:p w14:paraId="26A7987A" w14:textId="77777777" w:rsidR="00597A26" w:rsidRPr="00597A26" w:rsidRDefault="00597A26" w:rsidP="00597A26">
      <w:pPr>
        <w:rPr>
          <w:rFonts w:cs="Segoe UI"/>
          <w:szCs w:val="14"/>
        </w:rPr>
      </w:pPr>
      <w:r w:rsidRPr="00597A26">
        <w:rPr>
          <w:rFonts w:cs="Segoe UI"/>
          <w:szCs w:val="14"/>
        </w:rPr>
        <w:t>D.   Increase in net profit</w:t>
      </w:r>
    </w:p>
    <w:p w14:paraId="06914901" w14:textId="7148FA50" w:rsidR="00597A26" w:rsidRPr="007E244B" w:rsidRDefault="00597A26" w:rsidP="00597A26">
      <w:pPr>
        <w:rPr>
          <w:rFonts w:cs="Segoe UI"/>
          <w:b/>
          <w:szCs w:val="14"/>
        </w:rPr>
      </w:pPr>
      <w:r w:rsidRPr="007E244B">
        <w:rPr>
          <w:rFonts w:cs="Segoe UI"/>
          <w:b/>
          <w:szCs w:val="14"/>
        </w:rPr>
        <w:t>A. Value delivery metrics are most often associated with the long-term reduction in costs, in proportion to other measures such as the number of employees and assets.</w:t>
      </w:r>
    </w:p>
    <w:p w14:paraId="0EAA662F" w14:textId="22D1FBF1" w:rsidR="00597A26" w:rsidRPr="00597A26" w:rsidRDefault="00597A26" w:rsidP="00597A26">
      <w:pPr>
        <w:rPr>
          <w:rFonts w:cs="Segoe UI"/>
          <w:szCs w:val="14"/>
        </w:rPr>
      </w:pPr>
      <w:r w:rsidRPr="00597A26">
        <w:rPr>
          <w:rFonts w:cs="Segoe UI"/>
          <w:szCs w:val="14"/>
        </w:rPr>
        <w:t>B, C, and D are incorrect. B and C are incorrect because value delivery metrics are not usually associated with return on security investment (ROSI). D is incorrect because value delivery metrics are not associated with profit.</w:t>
      </w:r>
    </w:p>
    <w:p w14:paraId="3A1EE31B" w14:textId="77777777" w:rsidR="00597A26" w:rsidRPr="00597A26" w:rsidRDefault="00934794" w:rsidP="00597A26">
      <w:pPr>
        <w:rPr>
          <w:rFonts w:cs="Segoe UI"/>
          <w:szCs w:val="14"/>
        </w:rPr>
      </w:pPr>
      <w:hyperlink r:id="rId117" w:anchor="ch2q33" w:history="1">
        <w:r w:rsidR="00597A26" w:rsidRPr="00597A26">
          <w:rPr>
            <w:rFonts w:cs="Segoe UI"/>
            <w:szCs w:val="14"/>
          </w:rPr>
          <w:t>33</w:t>
        </w:r>
      </w:hyperlink>
      <w:r w:rsidR="00597A26" w:rsidRPr="00597A26">
        <w:rPr>
          <w:rFonts w:cs="Segoe UI"/>
          <w:szCs w:val="14"/>
        </w:rPr>
        <w:t>.   Joseph, a CISO, is collecting statistics on several operational areas and needs to find a standard way of measuring and publishing information about the effectiveness of his program. Which of the following is the best approach to follow?</w:t>
      </w:r>
    </w:p>
    <w:p w14:paraId="4DFB47F8" w14:textId="77777777" w:rsidR="00597A26" w:rsidRPr="00597A26" w:rsidRDefault="00597A26" w:rsidP="00597A26">
      <w:pPr>
        <w:rPr>
          <w:rFonts w:cs="Segoe UI"/>
          <w:szCs w:val="14"/>
        </w:rPr>
      </w:pPr>
      <w:r w:rsidRPr="00597A26">
        <w:rPr>
          <w:rFonts w:cs="Segoe UI"/>
          <w:szCs w:val="14"/>
        </w:rPr>
        <w:t>A.   Scaled Score</w:t>
      </w:r>
    </w:p>
    <w:p w14:paraId="3C04C1AC" w14:textId="77777777" w:rsidR="00597A26" w:rsidRPr="00597A26" w:rsidRDefault="00597A26" w:rsidP="00597A26">
      <w:pPr>
        <w:rPr>
          <w:rFonts w:cs="Segoe UI"/>
          <w:szCs w:val="14"/>
        </w:rPr>
      </w:pPr>
      <w:r w:rsidRPr="00597A26">
        <w:rPr>
          <w:rFonts w:cs="Segoe UI"/>
          <w:szCs w:val="14"/>
        </w:rPr>
        <w:t>B.   NIST Cybersecurity Framework (CSF)</w:t>
      </w:r>
    </w:p>
    <w:p w14:paraId="1D86AF64" w14:textId="3B89DC1F" w:rsidR="00597A26" w:rsidRPr="00597A26" w:rsidRDefault="00597A26" w:rsidP="00597A26">
      <w:pPr>
        <w:rPr>
          <w:rFonts w:cs="Segoe UI"/>
          <w:szCs w:val="14"/>
        </w:rPr>
      </w:pPr>
      <w:r w:rsidRPr="00597A26">
        <w:rPr>
          <w:rFonts w:cs="Segoe UI"/>
          <w:szCs w:val="14"/>
        </w:rPr>
        <w:t xml:space="preserve">C.   Business Model for </w:t>
      </w:r>
      <w:r w:rsidR="00810BD3">
        <w:rPr>
          <w:rFonts w:cs="Segoe UI"/>
          <w:szCs w:val="14"/>
        </w:rPr>
        <w:t>InfoSec</w:t>
      </w:r>
      <w:r w:rsidRPr="00597A26">
        <w:rPr>
          <w:rFonts w:cs="Segoe UI"/>
          <w:szCs w:val="14"/>
        </w:rPr>
        <w:t xml:space="preserve"> (BMIS)</w:t>
      </w:r>
    </w:p>
    <w:p w14:paraId="530342E1" w14:textId="77777777" w:rsidR="00597A26" w:rsidRPr="00597A26" w:rsidRDefault="00597A26" w:rsidP="00597A26">
      <w:pPr>
        <w:rPr>
          <w:rFonts w:cs="Segoe UI"/>
          <w:szCs w:val="14"/>
        </w:rPr>
      </w:pPr>
      <w:r w:rsidRPr="00597A26">
        <w:rPr>
          <w:rFonts w:cs="Segoe UI"/>
          <w:szCs w:val="14"/>
        </w:rPr>
        <w:t>D.   Balanced Scorecard (BSC)</w:t>
      </w:r>
    </w:p>
    <w:p w14:paraId="3F298A61" w14:textId="1475CBED" w:rsidR="00597A26" w:rsidRPr="007E244B" w:rsidRDefault="00597A26" w:rsidP="00597A26">
      <w:pPr>
        <w:rPr>
          <w:rFonts w:cs="Segoe UI"/>
          <w:b/>
          <w:szCs w:val="14"/>
        </w:rPr>
      </w:pPr>
      <w:r w:rsidRPr="007E244B">
        <w:rPr>
          <w:rFonts w:cs="Segoe UI"/>
          <w:b/>
          <w:szCs w:val="14"/>
        </w:rPr>
        <w:t xml:space="preserve">D. </w:t>
      </w:r>
      <w:proofErr w:type="gramStart"/>
      <w:r w:rsidRPr="007E244B">
        <w:rPr>
          <w:rFonts w:cs="Segoe UI"/>
          <w:b/>
          <w:szCs w:val="14"/>
        </w:rPr>
        <w:t>The</w:t>
      </w:r>
      <w:proofErr w:type="gramEnd"/>
      <w:r w:rsidRPr="007E244B">
        <w:rPr>
          <w:rFonts w:cs="Segoe UI"/>
          <w:b/>
          <w:szCs w:val="14"/>
        </w:rPr>
        <w:t xml:space="preserve"> Balanced Scorecard is a well-known framework that is used to measure the performance and effectiveness of an organization. The Balanced Scorecard framework is used to determine how well an organization can fulfill its mission and strategic objectives and how well it is aligned with overall organizational objectives.</w:t>
      </w:r>
    </w:p>
    <w:p w14:paraId="37AE8082" w14:textId="7E9E10C7" w:rsidR="00597A26" w:rsidRPr="00597A26" w:rsidRDefault="00597A26" w:rsidP="00597A26">
      <w:pPr>
        <w:rPr>
          <w:rFonts w:cs="Segoe UI"/>
          <w:szCs w:val="14"/>
        </w:rPr>
      </w:pPr>
      <w:r w:rsidRPr="00597A26">
        <w:rPr>
          <w:rFonts w:cs="Segoe UI"/>
          <w:szCs w:val="14"/>
        </w:rPr>
        <w:t xml:space="preserve">A, B, and C are incorrect. A is incorrect because a scaled score is not a method used to publish metrics. B is incorrect because the NIST CSF is not typically used as a framework for publishing security program metrics. C is incorrect, as the Business Model for </w:t>
      </w:r>
      <w:r w:rsidR="00810BD3">
        <w:rPr>
          <w:rFonts w:cs="Segoe UI"/>
          <w:szCs w:val="14"/>
        </w:rPr>
        <w:t>InfoSec</w:t>
      </w:r>
      <w:r w:rsidRPr="00597A26">
        <w:rPr>
          <w:rFonts w:cs="Segoe UI"/>
          <w:szCs w:val="14"/>
        </w:rPr>
        <w:t xml:space="preserve"> (BMIS), while valuable for understanding the relationships between people, process, technology, and the organization, is not used for publishing metrics.</w:t>
      </w:r>
    </w:p>
    <w:p w14:paraId="3C84C9D4" w14:textId="10827347" w:rsidR="00597A26" w:rsidRPr="00597A26" w:rsidRDefault="00934794" w:rsidP="00597A26">
      <w:pPr>
        <w:rPr>
          <w:rFonts w:cs="Segoe UI"/>
          <w:szCs w:val="14"/>
        </w:rPr>
      </w:pPr>
      <w:hyperlink r:id="rId118" w:anchor="ch2q34" w:history="1">
        <w:r w:rsidR="00597A26" w:rsidRPr="00597A26">
          <w:rPr>
            <w:rFonts w:cs="Segoe UI"/>
            <w:szCs w:val="14"/>
          </w:rPr>
          <w:t>34</w:t>
        </w:r>
      </w:hyperlink>
      <w:r w:rsidR="00597A26" w:rsidRPr="00597A26">
        <w:rPr>
          <w:rFonts w:cs="Segoe UI"/>
          <w:szCs w:val="14"/>
        </w:rPr>
        <w:t xml:space="preserve">.   Which of the following is the best description of the Business Model for </w:t>
      </w:r>
      <w:r w:rsidR="00810BD3">
        <w:rPr>
          <w:rFonts w:cs="Segoe UI"/>
          <w:szCs w:val="14"/>
        </w:rPr>
        <w:t>InfoSec</w:t>
      </w:r>
      <w:r w:rsidR="00597A26" w:rsidRPr="00597A26">
        <w:rPr>
          <w:rFonts w:cs="Segoe UI"/>
          <w:szCs w:val="14"/>
        </w:rPr>
        <w:t xml:space="preserve"> (BMIS)?</w:t>
      </w:r>
    </w:p>
    <w:p w14:paraId="4D3F923F" w14:textId="77777777" w:rsidR="00597A26" w:rsidRPr="00597A26" w:rsidRDefault="00597A26" w:rsidP="00597A26">
      <w:pPr>
        <w:rPr>
          <w:rFonts w:cs="Segoe UI"/>
          <w:szCs w:val="14"/>
        </w:rPr>
      </w:pPr>
      <w:r w:rsidRPr="00597A26">
        <w:rPr>
          <w:rFonts w:cs="Segoe UI"/>
          <w:szCs w:val="14"/>
        </w:rPr>
        <w:t>A.   It describes the relationships (as dynamic interconnections) between policy, people, process, and technology.</w:t>
      </w:r>
    </w:p>
    <w:p w14:paraId="1ADA58A0" w14:textId="77777777" w:rsidR="00597A26" w:rsidRPr="00597A26" w:rsidRDefault="00597A26" w:rsidP="00597A26">
      <w:pPr>
        <w:rPr>
          <w:rFonts w:cs="Segoe UI"/>
          <w:szCs w:val="14"/>
        </w:rPr>
      </w:pPr>
      <w:r w:rsidRPr="00597A26">
        <w:rPr>
          <w:rFonts w:cs="Segoe UI"/>
          <w:szCs w:val="14"/>
        </w:rPr>
        <w:t>B.   It describes the relationships (as dynamic interconnections) between people, process, technology, and the organization.</w:t>
      </w:r>
    </w:p>
    <w:p w14:paraId="4586AE84" w14:textId="77777777" w:rsidR="00597A26" w:rsidRPr="00597A26" w:rsidRDefault="00597A26" w:rsidP="00597A26">
      <w:pPr>
        <w:rPr>
          <w:rFonts w:cs="Segoe UI"/>
          <w:szCs w:val="14"/>
        </w:rPr>
      </w:pPr>
      <w:r w:rsidRPr="00597A26">
        <w:rPr>
          <w:rFonts w:cs="Segoe UI"/>
          <w:szCs w:val="14"/>
        </w:rPr>
        <w:t>C.   It describes the primary elements (people, process, and technology) in an organization.</w:t>
      </w:r>
    </w:p>
    <w:p w14:paraId="5AE1E73A" w14:textId="77777777" w:rsidR="00597A26" w:rsidRPr="00597A26" w:rsidRDefault="00597A26" w:rsidP="00597A26">
      <w:pPr>
        <w:rPr>
          <w:rFonts w:cs="Segoe UI"/>
          <w:szCs w:val="14"/>
        </w:rPr>
      </w:pPr>
      <w:r w:rsidRPr="00597A26">
        <w:rPr>
          <w:rFonts w:cs="Segoe UI"/>
          <w:szCs w:val="14"/>
        </w:rPr>
        <w:t>D.   It describes the dynamic interconnections (people, process, and technology) in an organization.</w:t>
      </w:r>
    </w:p>
    <w:p w14:paraId="27707DC7" w14:textId="5BC34394" w:rsidR="00597A26" w:rsidRPr="00AD16E7" w:rsidRDefault="00597A26" w:rsidP="00597A26">
      <w:pPr>
        <w:rPr>
          <w:rFonts w:cs="Segoe UI"/>
          <w:b/>
          <w:szCs w:val="14"/>
        </w:rPr>
      </w:pPr>
      <w:r w:rsidRPr="00AD16E7">
        <w:rPr>
          <w:rFonts w:cs="Segoe UI"/>
          <w:b/>
          <w:szCs w:val="14"/>
        </w:rPr>
        <w:t xml:space="preserve">B. </w:t>
      </w:r>
      <w:proofErr w:type="gramStart"/>
      <w:r w:rsidRPr="00AD16E7">
        <w:rPr>
          <w:rFonts w:cs="Segoe UI"/>
          <w:b/>
          <w:szCs w:val="14"/>
        </w:rPr>
        <w:t>The</w:t>
      </w:r>
      <w:proofErr w:type="gramEnd"/>
      <w:r w:rsidRPr="00AD16E7">
        <w:rPr>
          <w:rFonts w:cs="Segoe UI"/>
          <w:b/>
          <w:szCs w:val="14"/>
        </w:rPr>
        <w:t xml:space="preserve"> Business Model for </w:t>
      </w:r>
      <w:r w:rsidR="00810BD3" w:rsidRPr="00AD16E7">
        <w:rPr>
          <w:rFonts w:cs="Segoe UI"/>
          <w:b/>
          <w:szCs w:val="14"/>
        </w:rPr>
        <w:t>InfoSec</w:t>
      </w:r>
      <w:r w:rsidRPr="00AD16E7">
        <w:rPr>
          <w:rFonts w:cs="Segoe UI"/>
          <w:b/>
          <w:szCs w:val="14"/>
        </w:rPr>
        <w:t xml:space="preserve"> (BMIS) describes the dynamic interconnections between the four elements of an organization: people, process, technology, and the organization itself. The dynamic interconnections describe the relationship between </w:t>
      </w:r>
      <w:r w:rsidRPr="00AD16E7">
        <w:rPr>
          <w:rFonts w:cs="Segoe UI"/>
          <w:b/>
          <w:szCs w:val="14"/>
        </w:rPr>
        <w:t>each of the relationship pairs. For example, the dynamic interconnection between people and technology, known as human factors, describes the relationship between people and technology.</w:t>
      </w:r>
    </w:p>
    <w:p w14:paraId="21960FBD" w14:textId="31091999" w:rsidR="00597A26" w:rsidRPr="00597A26" w:rsidRDefault="00597A26" w:rsidP="00597A26">
      <w:pPr>
        <w:rPr>
          <w:rFonts w:cs="Segoe UI"/>
          <w:szCs w:val="14"/>
        </w:rPr>
      </w:pPr>
      <w:r w:rsidRPr="00597A26">
        <w:rPr>
          <w:rFonts w:cs="Segoe UI"/>
          <w:szCs w:val="14"/>
        </w:rPr>
        <w:t>A, C, and D are incorrect. A is incorrect because the organization element of BMIS is missing in this answer. C is incorrect because there are four primary elements in an organization: people, process, technology, and the organization itself. D is incorrect because people, process, and technology are not the labels for the dynamic interconnections. Instead, the dynamic interconnections are human factors (between people and technology), emergence (between people and process), enabling and support (between process and technology), culture (between people and organization), architecture (between technology and organization), and governing (between process and organization).</w:t>
      </w:r>
    </w:p>
    <w:p w14:paraId="14E69456" w14:textId="77777777" w:rsidR="00597A26" w:rsidRPr="00597A26" w:rsidRDefault="00934794" w:rsidP="00597A26">
      <w:pPr>
        <w:rPr>
          <w:rFonts w:cs="Segoe UI"/>
          <w:szCs w:val="14"/>
        </w:rPr>
      </w:pPr>
      <w:hyperlink r:id="rId119" w:anchor="ch2q35" w:history="1">
        <w:r w:rsidR="00597A26" w:rsidRPr="00597A26">
          <w:rPr>
            <w:rFonts w:cs="Segoe UI"/>
            <w:szCs w:val="14"/>
          </w:rPr>
          <w:t>35</w:t>
        </w:r>
      </w:hyperlink>
      <w:r w:rsidR="00597A26" w:rsidRPr="00597A26">
        <w:rPr>
          <w:rFonts w:cs="Segoe UI"/>
          <w:szCs w:val="14"/>
        </w:rPr>
        <w:t>.   What is the correct name for the following illustration?</w:t>
      </w:r>
    </w:p>
    <w:p w14:paraId="6CD57670" w14:textId="77777777" w:rsidR="00597A26" w:rsidRPr="00597A26" w:rsidRDefault="00597A26" w:rsidP="00610B46">
      <w:pPr>
        <w:spacing w:before="40" w:after="40"/>
        <w:jc w:val="center"/>
        <w:rPr>
          <w:rFonts w:cs="Segoe UI"/>
          <w:szCs w:val="14"/>
        </w:rPr>
      </w:pPr>
      <w:r w:rsidRPr="00597A26">
        <w:rPr>
          <w:rFonts w:cs="Segoe UI"/>
          <w:noProof/>
          <w:szCs w:val="14"/>
        </w:rPr>
        <w:drawing>
          <wp:inline distT="0" distB="0" distL="0" distR="0" wp14:anchorId="7BEC24C2" wp14:editId="2D4B312C">
            <wp:extent cx="1935903" cy="1552262"/>
            <wp:effectExtent l="0" t="0" r="7620" b="0"/>
            <wp:docPr id="70" name="Picture 70"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959788" cy="1571414"/>
                    </a:xfrm>
                    <a:prstGeom prst="rect">
                      <a:avLst/>
                    </a:prstGeom>
                    <a:noFill/>
                    <a:ln>
                      <a:noFill/>
                    </a:ln>
                  </pic:spPr>
                </pic:pic>
              </a:graphicData>
            </a:graphic>
          </wp:inline>
        </w:drawing>
      </w:r>
    </w:p>
    <w:p w14:paraId="542DA6AA" w14:textId="77777777" w:rsidR="00597A26" w:rsidRPr="00597A26" w:rsidRDefault="00597A26" w:rsidP="00597A26">
      <w:pPr>
        <w:rPr>
          <w:rFonts w:cs="Segoe UI"/>
          <w:szCs w:val="14"/>
        </w:rPr>
      </w:pPr>
      <w:r w:rsidRPr="00597A26">
        <w:rPr>
          <w:rFonts w:cs="Segoe UI"/>
          <w:szCs w:val="14"/>
        </w:rPr>
        <w:t>A.   COBIT Model for Information Technology</w:t>
      </w:r>
    </w:p>
    <w:p w14:paraId="765FAAE3" w14:textId="6651CF8E" w:rsidR="00597A26" w:rsidRPr="00597A26" w:rsidRDefault="00597A26" w:rsidP="00597A26">
      <w:pPr>
        <w:rPr>
          <w:rFonts w:cs="Segoe UI"/>
          <w:szCs w:val="14"/>
        </w:rPr>
      </w:pPr>
      <w:r w:rsidRPr="00597A26">
        <w:rPr>
          <w:rFonts w:cs="Segoe UI"/>
          <w:szCs w:val="14"/>
        </w:rPr>
        <w:t xml:space="preserve">B.   COBIT Model for </w:t>
      </w:r>
      <w:r w:rsidR="00810BD3">
        <w:rPr>
          <w:rFonts w:cs="Segoe UI"/>
          <w:szCs w:val="14"/>
        </w:rPr>
        <w:t>InfoSec</w:t>
      </w:r>
    </w:p>
    <w:p w14:paraId="4F2BAC38" w14:textId="37E463D3" w:rsidR="00597A26" w:rsidRPr="00597A26" w:rsidRDefault="00597A26" w:rsidP="00597A26">
      <w:pPr>
        <w:rPr>
          <w:rFonts w:cs="Segoe UI"/>
          <w:szCs w:val="14"/>
        </w:rPr>
      </w:pPr>
      <w:r w:rsidRPr="00597A26">
        <w:rPr>
          <w:rFonts w:cs="Segoe UI"/>
          <w:szCs w:val="14"/>
        </w:rPr>
        <w:t xml:space="preserve">C.   Business Model for </w:t>
      </w:r>
      <w:r w:rsidR="00810BD3">
        <w:rPr>
          <w:rFonts w:cs="Segoe UI"/>
          <w:szCs w:val="14"/>
        </w:rPr>
        <w:t>InfoSec</w:t>
      </w:r>
    </w:p>
    <w:p w14:paraId="597AAD98" w14:textId="77777777" w:rsidR="00597A26" w:rsidRPr="00597A26" w:rsidRDefault="00597A26" w:rsidP="00597A26">
      <w:pPr>
        <w:rPr>
          <w:rFonts w:cs="Segoe UI"/>
          <w:szCs w:val="14"/>
        </w:rPr>
      </w:pPr>
      <w:r w:rsidRPr="00597A26">
        <w:rPr>
          <w:rFonts w:cs="Segoe UI"/>
          <w:szCs w:val="14"/>
        </w:rPr>
        <w:t>D.   Business Model for Information Technology</w:t>
      </w:r>
    </w:p>
    <w:p w14:paraId="52628479" w14:textId="507C97F9" w:rsidR="00597A26" w:rsidRPr="007E244B" w:rsidRDefault="00597A26" w:rsidP="00597A26">
      <w:pPr>
        <w:rPr>
          <w:rFonts w:cs="Segoe UI"/>
          <w:b/>
          <w:szCs w:val="14"/>
        </w:rPr>
      </w:pPr>
      <w:r w:rsidRPr="007E244B">
        <w:rPr>
          <w:rFonts w:cs="Segoe UI"/>
          <w:b/>
          <w:szCs w:val="14"/>
        </w:rPr>
        <w:t xml:space="preserve">C. This illustration depicts the Business Model for </w:t>
      </w:r>
      <w:r w:rsidR="00810BD3" w:rsidRPr="007E244B">
        <w:rPr>
          <w:rFonts w:cs="Segoe UI"/>
          <w:b/>
          <w:szCs w:val="14"/>
        </w:rPr>
        <w:t>InfoSec</w:t>
      </w:r>
      <w:r w:rsidRPr="007E244B">
        <w:rPr>
          <w:rFonts w:cs="Segoe UI"/>
          <w:b/>
          <w:szCs w:val="14"/>
        </w:rPr>
        <w:t xml:space="preserve"> (BMIS), which was developed by ISACA to help individuals better understand the nature of the relationships between people, process, technology, and the organization itself.</w:t>
      </w:r>
    </w:p>
    <w:p w14:paraId="2880F126" w14:textId="5EE0E8F0" w:rsidR="00597A26" w:rsidRPr="00597A26" w:rsidRDefault="00597A26" w:rsidP="00597A26">
      <w:pPr>
        <w:rPr>
          <w:rFonts w:cs="Segoe UI"/>
          <w:szCs w:val="14"/>
        </w:rPr>
      </w:pPr>
      <w:r w:rsidRPr="00597A26">
        <w:rPr>
          <w:rFonts w:cs="Segoe UI"/>
          <w:szCs w:val="14"/>
        </w:rPr>
        <w:t>A, B, and D are incorrect. These answers are all distractors.</w:t>
      </w:r>
    </w:p>
    <w:p w14:paraId="75AFF473" w14:textId="65A3BDEC" w:rsidR="00597A26" w:rsidRPr="00597A26" w:rsidRDefault="00934794" w:rsidP="00597A26">
      <w:pPr>
        <w:rPr>
          <w:rFonts w:cs="Segoe UI"/>
          <w:szCs w:val="14"/>
        </w:rPr>
      </w:pPr>
      <w:hyperlink r:id="rId121" w:anchor="ch2q36" w:history="1">
        <w:r w:rsidR="00597A26" w:rsidRPr="00597A26">
          <w:rPr>
            <w:rFonts w:cs="Segoe UI"/>
            <w:szCs w:val="14"/>
          </w:rPr>
          <w:t>36</w:t>
        </w:r>
      </w:hyperlink>
      <w:r w:rsidR="00597A26" w:rsidRPr="00597A26">
        <w:rPr>
          <w:rFonts w:cs="Segoe UI"/>
          <w:szCs w:val="14"/>
        </w:rPr>
        <w:t>.   Jacqueline, an experienced CISO, is reading the findings in a recent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00597A26" w:rsidRPr="00597A26">
        <w:rPr>
          <w:rFonts w:cs="Segoe UI"/>
          <w:szCs w:val="14"/>
        </w:rPr>
        <w:t xml:space="preserve"> that describes deficiencies in the organization’s vulnerability management process. How would Jacqueline use the Business Model for </w:t>
      </w:r>
      <w:r w:rsidR="00810BD3">
        <w:rPr>
          <w:rFonts w:cs="Segoe UI"/>
          <w:szCs w:val="14"/>
        </w:rPr>
        <w:t>InfoSec</w:t>
      </w:r>
      <w:r w:rsidR="00597A26" w:rsidRPr="00597A26">
        <w:rPr>
          <w:rFonts w:cs="Segoe UI"/>
          <w:szCs w:val="14"/>
        </w:rPr>
        <w:t xml:space="preserve"> (BMIS) to analyze the deficiency?</w:t>
      </w:r>
    </w:p>
    <w:p w14:paraId="7A41E213" w14:textId="77777777" w:rsidR="00597A26" w:rsidRPr="00597A26" w:rsidRDefault="00597A26" w:rsidP="00597A26">
      <w:pPr>
        <w:rPr>
          <w:rFonts w:cs="Segoe UI"/>
          <w:szCs w:val="14"/>
        </w:rPr>
      </w:pPr>
      <w:r w:rsidRPr="00597A26">
        <w:rPr>
          <w:rFonts w:cs="Segoe UI"/>
          <w:szCs w:val="14"/>
        </w:rPr>
        <w:t>A.   Identify the elements connected to the process DI.</w:t>
      </w:r>
    </w:p>
    <w:p w14:paraId="4C8AEE4F" w14:textId="77777777" w:rsidR="00597A26" w:rsidRPr="00597A26" w:rsidRDefault="00597A26" w:rsidP="00597A26">
      <w:pPr>
        <w:rPr>
          <w:rFonts w:cs="Segoe UI"/>
          <w:szCs w:val="14"/>
        </w:rPr>
      </w:pPr>
      <w:r w:rsidRPr="00597A26">
        <w:rPr>
          <w:rFonts w:cs="Segoe UI"/>
          <w:szCs w:val="14"/>
        </w:rPr>
        <w:t>B.   Identify the dynamic interconnections (DIs) connected to the process element.</w:t>
      </w:r>
    </w:p>
    <w:p w14:paraId="08E52CD6" w14:textId="77777777" w:rsidR="00597A26" w:rsidRPr="00597A26" w:rsidRDefault="00597A26" w:rsidP="00597A26">
      <w:pPr>
        <w:rPr>
          <w:rFonts w:cs="Segoe UI"/>
          <w:szCs w:val="14"/>
        </w:rPr>
      </w:pPr>
      <w:r w:rsidRPr="00597A26">
        <w:rPr>
          <w:rFonts w:cs="Segoe UI"/>
          <w:szCs w:val="14"/>
        </w:rPr>
        <w:t>C.   Identify the dynamic elements connected to human factors.</w:t>
      </w:r>
    </w:p>
    <w:p w14:paraId="5AF5C2F1" w14:textId="77777777" w:rsidR="00597A26" w:rsidRPr="00597A26" w:rsidRDefault="00597A26" w:rsidP="00597A26">
      <w:pPr>
        <w:rPr>
          <w:rFonts w:cs="Segoe UI"/>
          <w:szCs w:val="14"/>
        </w:rPr>
      </w:pPr>
      <w:r w:rsidRPr="00597A26">
        <w:rPr>
          <w:rFonts w:cs="Segoe UI"/>
          <w:szCs w:val="14"/>
        </w:rPr>
        <w:t>D.   Identify the dynamic elements connected to technology.</w:t>
      </w:r>
    </w:p>
    <w:p w14:paraId="2144700B" w14:textId="6B247C3F" w:rsidR="00597A26" w:rsidRPr="00AD16E7" w:rsidRDefault="00597A26" w:rsidP="00597A26">
      <w:pPr>
        <w:rPr>
          <w:rFonts w:cs="Segoe UI"/>
          <w:b/>
          <w:szCs w:val="14"/>
        </w:rPr>
      </w:pPr>
      <w:r w:rsidRPr="00AD16E7">
        <w:rPr>
          <w:rFonts w:cs="Segoe UI"/>
          <w:b/>
          <w:szCs w:val="14"/>
        </w:rPr>
        <w:t>B. The deficiency was identified in the vulnerability management process. The CISO would see what dynamic interconnections (DIs) are connected to the process element. They are emergence (connecting to people), enabling and support (connecting to technology), and governing (connecting to organization). A description of the deficiency in the vulnerability management process should lead Jacqueline to one of the dynamic interconnections, emergence, enabling &amp; support, and governing. In this case, the process deficiency is related to the frequency of scans, which is most likely the governing DI. Further investigation reveals that policy permits vulnerability scans only during small service windows, which are not enough time for scans to be completed. The solution to this deficiency is likely a process or policy change so that scans will be permitted to run through to completion.</w:t>
      </w:r>
    </w:p>
    <w:p w14:paraId="598B1D54" w14:textId="6B2F0114" w:rsidR="00597A26" w:rsidRPr="00597A26" w:rsidRDefault="00597A26" w:rsidP="00597A26">
      <w:pPr>
        <w:rPr>
          <w:rFonts w:cs="Segoe UI"/>
          <w:szCs w:val="14"/>
        </w:rPr>
      </w:pPr>
      <w:r w:rsidRPr="00597A26">
        <w:rPr>
          <w:rFonts w:cs="Segoe UI"/>
          <w:szCs w:val="14"/>
        </w:rPr>
        <w:t>A, C, and D are incorrect. They are all distractors.</w:t>
      </w:r>
    </w:p>
    <w:p w14:paraId="48F0F65B" w14:textId="77777777" w:rsidR="00597A26" w:rsidRPr="00597A26" w:rsidRDefault="00934794" w:rsidP="00597A26">
      <w:pPr>
        <w:rPr>
          <w:rFonts w:cs="Segoe UI"/>
          <w:szCs w:val="14"/>
        </w:rPr>
      </w:pPr>
      <w:hyperlink r:id="rId122" w:anchor="ch2q37" w:history="1">
        <w:r w:rsidR="00597A26" w:rsidRPr="00597A26">
          <w:rPr>
            <w:rFonts w:cs="Segoe UI"/>
            <w:szCs w:val="14"/>
          </w:rPr>
          <w:t>37</w:t>
        </w:r>
      </w:hyperlink>
      <w:r w:rsidR="00597A26" w:rsidRPr="00597A26">
        <w:rPr>
          <w:rFonts w:cs="Segoe UI"/>
          <w:szCs w:val="14"/>
        </w:rPr>
        <w:t>.   Which of the following would constitute an appropriate use of the Zachman enterprise framework?</w:t>
      </w:r>
    </w:p>
    <w:p w14:paraId="5F27EEE7" w14:textId="77777777" w:rsidR="00597A26" w:rsidRPr="00597A26" w:rsidRDefault="00597A26" w:rsidP="00597A26">
      <w:pPr>
        <w:rPr>
          <w:rFonts w:cs="Segoe UI"/>
          <w:szCs w:val="14"/>
        </w:rPr>
      </w:pPr>
      <w:r w:rsidRPr="00597A26">
        <w:rPr>
          <w:rFonts w:cs="Segoe UI"/>
          <w:szCs w:val="14"/>
        </w:rPr>
        <w:t>A.   An IT service management model as an alternative to ITIL</w:t>
      </w:r>
    </w:p>
    <w:p w14:paraId="1A04F8B3" w14:textId="77777777" w:rsidR="00597A26" w:rsidRPr="00597A26" w:rsidRDefault="00597A26" w:rsidP="00597A26">
      <w:pPr>
        <w:rPr>
          <w:rFonts w:cs="Segoe UI"/>
          <w:szCs w:val="14"/>
        </w:rPr>
      </w:pPr>
      <w:r w:rsidRPr="00597A26">
        <w:rPr>
          <w:rFonts w:cs="Segoe UI"/>
          <w:szCs w:val="14"/>
        </w:rPr>
        <w:t>B.   Identifying system components, followed by high-level design and business functions</w:t>
      </w:r>
    </w:p>
    <w:p w14:paraId="4BC5AA44" w14:textId="77777777" w:rsidR="00597A26" w:rsidRPr="00597A26" w:rsidRDefault="00597A26" w:rsidP="00597A26">
      <w:pPr>
        <w:rPr>
          <w:rFonts w:cs="Segoe UI"/>
          <w:szCs w:val="14"/>
        </w:rPr>
      </w:pPr>
      <w:r w:rsidRPr="00597A26">
        <w:rPr>
          <w:rFonts w:cs="Segoe UI"/>
          <w:szCs w:val="14"/>
        </w:rPr>
        <w:t>C.   Development of business requirements, translated top-down into technical architecture</w:t>
      </w:r>
    </w:p>
    <w:p w14:paraId="7921D83A" w14:textId="77777777" w:rsidR="00597A26" w:rsidRPr="00597A26" w:rsidRDefault="00597A26" w:rsidP="00597A26">
      <w:pPr>
        <w:rPr>
          <w:rFonts w:cs="Segoe UI"/>
          <w:szCs w:val="14"/>
        </w:rPr>
      </w:pPr>
      <w:r w:rsidRPr="00597A26">
        <w:rPr>
          <w:rFonts w:cs="Segoe UI"/>
          <w:szCs w:val="14"/>
        </w:rPr>
        <w:t>D.   IT systems described at a high level and then in increasing levels of detail</w:t>
      </w:r>
    </w:p>
    <w:p w14:paraId="22712DFF" w14:textId="2179BA53" w:rsidR="00597A26" w:rsidRPr="00AD16E7" w:rsidRDefault="00597A26" w:rsidP="00597A26">
      <w:pPr>
        <w:rPr>
          <w:rFonts w:cs="Segoe UI"/>
          <w:b/>
          <w:szCs w:val="14"/>
        </w:rPr>
      </w:pPr>
      <w:r w:rsidRPr="00AD16E7">
        <w:rPr>
          <w:rFonts w:cs="Segoe UI"/>
          <w:b/>
          <w:szCs w:val="14"/>
        </w:rPr>
        <w:t>D. Zachman is an IT enterprise framework that describes IT systems at a high level and in increasing levels of detail, down to individual components.</w:t>
      </w:r>
    </w:p>
    <w:p w14:paraId="6AFE4C1A" w14:textId="0C06EA06" w:rsidR="00597A26" w:rsidRPr="00597A26" w:rsidRDefault="00597A26" w:rsidP="00597A26">
      <w:pPr>
        <w:rPr>
          <w:rFonts w:cs="Segoe UI"/>
          <w:szCs w:val="14"/>
        </w:rPr>
      </w:pPr>
      <w:r w:rsidRPr="00597A26">
        <w:rPr>
          <w:rFonts w:cs="Segoe UI"/>
          <w:szCs w:val="14"/>
        </w:rPr>
        <w:t>A, B, and C are incorrect. A is incorrect because Zachman is not an IT service management framework. B is incorrect because Zachman is a top-down framework, not a bottom-up framework as described. C is incorrect because Zachman does not start with business requirements, but describes only the IT architecture itself.</w:t>
      </w:r>
    </w:p>
    <w:p w14:paraId="38BA71B0" w14:textId="77777777" w:rsidR="00597A26" w:rsidRPr="00597A26" w:rsidRDefault="00934794" w:rsidP="00597A26">
      <w:pPr>
        <w:rPr>
          <w:rFonts w:cs="Segoe UI"/>
          <w:szCs w:val="14"/>
        </w:rPr>
      </w:pPr>
      <w:hyperlink r:id="rId123" w:anchor="ch2q38" w:history="1">
        <w:r w:rsidR="00597A26" w:rsidRPr="00597A26">
          <w:rPr>
            <w:rFonts w:cs="Segoe UI"/>
            <w:szCs w:val="14"/>
          </w:rPr>
          <w:t>38</w:t>
        </w:r>
      </w:hyperlink>
      <w:r w:rsidR="00597A26" w:rsidRPr="00597A26">
        <w:rPr>
          <w:rFonts w:cs="Segoe UI"/>
          <w:szCs w:val="14"/>
        </w:rPr>
        <w:t>.   An IT architect needs to document the flow of data from one system to another, including external systems operated by third-party service providers. What kind of documentation does the IT architect need to develop?</w:t>
      </w:r>
    </w:p>
    <w:p w14:paraId="63A84AAC" w14:textId="77777777" w:rsidR="00597A26" w:rsidRPr="00597A26" w:rsidRDefault="00597A26" w:rsidP="00597A26">
      <w:pPr>
        <w:rPr>
          <w:rFonts w:cs="Segoe UI"/>
          <w:szCs w:val="14"/>
        </w:rPr>
      </w:pPr>
      <w:r w:rsidRPr="00597A26">
        <w:rPr>
          <w:rFonts w:cs="Segoe UI"/>
          <w:szCs w:val="14"/>
        </w:rPr>
        <w:t>A.   Data flow diagrams (DFDs)</w:t>
      </w:r>
    </w:p>
    <w:p w14:paraId="4A458B3D" w14:textId="77777777" w:rsidR="00597A26" w:rsidRPr="00597A26" w:rsidRDefault="00597A26" w:rsidP="00597A26">
      <w:pPr>
        <w:rPr>
          <w:rFonts w:cs="Segoe UI"/>
          <w:szCs w:val="14"/>
        </w:rPr>
      </w:pPr>
      <w:r w:rsidRPr="00597A26">
        <w:rPr>
          <w:rFonts w:cs="Segoe UI"/>
          <w:szCs w:val="14"/>
        </w:rPr>
        <w:t>B.   Entity relationship diagrams (EFDs)</w:t>
      </w:r>
    </w:p>
    <w:p w14:paraId="68FB8C6F" w14:textId="77777777" w:rsidR="00597A26" w:rsidRPr="00597A26" w:rsidRDefault="00597A26" w:rsidP="00597A26">
      <w:pPr>
        <w:rPr>
          <w:rFonts w:cs="Segoe UI"/>
          <w:szCs w:val="14"/>
        </w:rPr>
      </w:pPr>
      <w:r w:rsidRPr="00597A26">
        <w:rPr>
          <w:rFonts w:cs="Segoe UI"/>
          <w:szCs w:val="14"/>
        </w:rPr>
        <w:t>C.   A Zachman architecture framework</w:t>
      </w:r>
    </w:p>
    <w:p w14:paraId="15476009" w14:textId="77777777" w:rsidR="00597A26" w:rsidRPr="00597A26" w:rsidRDefault="00597A26" w:rsidP="00597A26">
      <w:pPr>
        <w:rPr>
          <w:rFonts w:cs="Segoe UI"/>
          <w:szCs w:val="14"/>
        </w:rPr>
      </w:pPr>
      <w:r w:rsidRPr="00597A26">
        <w:rPr>
          <w:rFonts w:cs="Segoe UI"/>
          <w:szCs w:val="14"/>
        </w:rPr>
        <w:t>D.   Visio diagrams showing information systems and data flows</w:t>
      </w:r>
    </w:p>
    <w:p w14:paraId="6E3BE759" w14:textId="27D60FC4" w:rsidR="00597A26" w:rsidRPr="00AD16E7" w:rsidRDefault="00597A26" w:rsidP="00597A26">
      <w:pPr>
        <w:rPr>
          <w:rFonts w:cs="Segoe UI"/>
          <w:b/>
          <w:szCs w:val="14"/>
        </w:rPr>
      </w:pPr>
      <w:r w:rsidRPr="00AD16E7">
        <w:rPr>
          <w:rFonts w:cs="Segoe UI"/>
          <w:b/>
          <w:szCs w:val="14"/>
        </w:rPr>
        <w:t xml:space="preserve">A. The IT architect needs to develop data flow diagrams, which are visual depictions showing information systems (and information system components, optionally) and the detailed nature of data flowing among them. DFDs are sometimes accompanied </w:t>
      </w:r>
      <w:r w:rsidRPr="00AD16E7">
        <w:rPr>
          <w:rFonts w:cs="Segoe UI"/>
          <w:b/>
          <w:szCs w:val="14"/>
        </w:rPr>
        <w:lastRenderedPageBreak/>
        <w:t>by documents that describe metadata, such as system specifications and descriptions.</w:t>
      </w:r>
    </w:p>
    <w:p w14:paraId="0B273660" w14:textId="79624383" w:rsidR="00597A26" w:rsidRPr="00597A26" w:rsidRDefault="00597A26" w:rsidP="00597A26">
      <w:pPr>
        <w:rPr>
          <w:rFonts w:cs="Segoe UI"/>
          <w:szCs w:val="14"/>
        </w:rPr>
      </w:pPr>
      <w:r w:rsidRPr="00597A26">
        <w:rPr>
          <w:rFonts w:cs="Segoe UI"/>
          <w:szCs w:val="14"/>
        </w:rPr>
        <w:t>B, C, and D are incorrect. B is incorrect because an entity relationship diagram (ERD) does not depict data flows among and between information systems. Instead, ERDs describe entities (for instance, information systems) and the relationships between them. ERDs are often depicted visually. C is incorrect because a Zachman framework describes the architecture of an IT environment in detail, but not necessarily the flows of data between systems in an environment. D is incorrect because this is a vague description. Although it is true that a DFD may be composed in Visio (or other graphical drawing tool), this is not the best answer because it is unspecific.</w:t>
      </w:r>
    </w:p>
    <w:p w14:paraId="7A5DA9DC" w14:textId="77777777" w:rsidR="00597A26" w:rsidRPr="00597A26" w:rsidRDefault="00934794" w:rsidP="00597A26">
      <w:pPr>
        <w:rPr>
          <w:rFonts w:cs="Segoe UI"/>
          <w:szCs w:val="14"/>
        </w:rPr>
      </w:pPr>
      <w:hyperlink r:id="rId124" w:anchor="ch2q39" w:history="1">
        <w:r w:rsidR="00597A26" w:rsidRPr="00597A26">
          <w:rPr>
            <w:rFonts w:cs="Segoe UI"/>
            <w:szCs w:val="14"/>
          </w:rPr>
          <w:t>39</w:t>
        </w:r>
      </w:hyperlink>
      <w:r w:rsidR="00597A26" w:rsidRPr="00597A26">
        <w:rPr>
          <w:rFonts w:cs="Segoe UI"/>
          <w:szCs w:val="14"/>
        </w:rPr>
        <w:t>.   Carole is a CISO in a new organization with a fledgling security program. Carole needs to identify and develop mechanisms to ensure desired outcomes in selected business processes. What is a common term used to define these mechanisms?</w:t>
      </w:r>
    </w:p>
    <w:p w14:paraId="764A4478" w14:textId="77777777" w:rsidR="00597A26" w:rsidRPr="00597A26" w:rsidRDefault="00597A26" w:rsidP="00597A26">
      <w:pPr>
        <w:rPr>
          <w:rFonts w:cs="Segoe UI"/>
          <w:szCs w:val="14"/>
        </w:rPr>
      </w:pPr>
      <w:r w:rsidRPr="00597A26">
        <w:rPr>
          <w:rFonts w:cs="Segoe UI"/>
          <w:szCs w:val="14"/>
        </w:rPr>
        <w:t>A.   Checkpoints</w:t>
      </w:r>
    </w:p>
    <w:p w14:paraId="1A31B0FF" w14:textId="77777777" w:rsidR="00597A26" w:rsidRPr="00597A26" w:rsidRDefault="00597A26" w:rsidP="00597A26">
      <w:pPr>
        <w:rPr>
          <w:rFonts w:cs="Segoe UI"/>
          <w:szCs w:val="14"/>
        </w:rPr>
      </w:pPr>
      <w:r w:rsidRPr="00597A26">
        <w:rPr>
          <w:rFonts w:cs="Segoe UI"/>
          <w:szCs w:val="14"/>
        </w:rPr>
        <w:t>B.   Detective controls</w:t>
      </w:r>
    </w:p>
    <w:p w14:paraId="7F5FF4C9" w14:textId="77777777" w:rsidR="00597A26" w:rsidRPr="00597A26" w:rsidRDefault="00597A26" w:rsidP="00597A26">
      <w:pPr>
        <w:rPr>
          <w:rFonts w:cs="Segoe UI"/>
          <w:szCs w:val="14"/>
        </w:rPr>
      </w:pPr>
      <w:r w:rsidRPr="00597A26">
        <w:rPr>
          <w:rFonts w:cs="Segoe UI"/>
          <w:szCs w:val="14"/>
        </w:rPr>
        <w:t>C.   Controls</w:t>
      </w:r>
    </w:p>
    <w:p w14:paraId="1F3EAE2B" w14:textId="77777777" w:rsidR="00597A26" w:rsidRPr="00597A26" w:rsidRDefault="00597A26" w:rsidP="00597A26">
      <w:pPr>
        <w:rPr>
          <w:rFonts w:cs="Segoe UI"/>
          <w:szCs w:val="14"/>
        </w:rPr>
      </w:pPr>
      <w:r w:rsidRPr="00597A26">
        <w:rPr>
          <w:rFonts w:cs="Segoe UI"/>
          <w:szCs w:val="14"/>
        </w:rPr>
        <w:t>D.   Preventive controls</w:t>
      </w:r>
    </w:p>
    <w:p w14:paraId="42AC77DF" w14:textId="5EBB4EC4" w:rsidR="00597A26" w:rsidRPr="002C6137" w:rsidRDefault="00597A26" w:rsidP="00597A26">
      <w:pPr>
        <w:rPr>
          <w:rFonts w:cs="Segoe UI"/>
          <w:b/>
          <w:szCs w:val="14"/>
        </w:rPr>
      </w:pPr>
      <w:r w:rsidRPr="002C6137">
        <w:rPr>
          <w:rFonts w:cs="Segoe UI"/>
          <w:b/>
          <w:szCs w:val="14"/>
        </w:rPr>
        <w:t>C. “Controls” is the best term describing the mechanisms designed to ensure desired outcomes in business processes.</w:t>
      </w:r>
    </w:p>
    <w:p w14:paraId="6D7F6E17" w14:textId="590B5F24" w:rsidR="00597A26" w:rsidRPr="00597A26" w:rsidRDefault="00597A26" w:rsidP="00597A26">
      <w:pPr>
        <w:rPr>
          <w:rFonts w:cs="Segoe UI"/>
          <w:szCs w:val="14"/>
        </w:rPr>
      </w:pPr>
      <w:r w:rsidRPr="00597A26">
        <w:rPr>
          <w:rFonts w:cs="Segoe UI"/>
          <w:szCs w:val="14"/>
        </w:rPr>
        <w:t>A, B, and D are incorrect. A is incorrect because “checkpoints” is not the term that describes these mechanisms. B is incorrect because there will not only be detective controls but also preventive controls, administrative controls, and perhaps even compensating and recovery controls. D is incorrect because there will not only be preventive controls but also detective controls, administrative controls, and perhaps even compensating and recovery controls.</w:t>
      </w:r>
    </w:p>
    <w:p w14:paraId="4CAF5E84" w14:textId="77777777" w:rsidR="00597A26" w:rsidRPr="00597A26" w:rsidRDefault="00934794" w:rsidP="00597A26">
      <w:pPr>
        <w:rPr>
          <w:rFonts w:cs="Segoe UI"/>
          <w:szCs w:val="14"/>
        </w:rPr>
      </w:pPr>
      <w:hyperlink r:id="rId125" w:anchor="ch2q40" w:history="1">
        <w:r w:rsidR="00597A26" w:rsidRPr="00597A26">
          <w:rPr>
            <w:rFonts w:cs="Segoe UI"/>
            <w:szCs w:val="14"/>
          </w:rPr>
          <w:t>40</w:t>
        </w:r>
      </w:hyperlink>
      <w:r w:rsidR="00597A26" w:rsidRPr="00597A26">
        <w:rPr>
          <w:rFonts w:cs="Segoe UI"/>
          <w:szCs w:val="14"/>
        </w:rPr>
        <w:t>.   What is the best approach to developing security controls in a new organization?</w:t>
      </w:r>
    </w:p>
    <w:p w14:paraId="7EC9D906" w14:textId="77777777" w:rsidR="00597A26" w:rsidRPr="00597A26" w:rsidRDefault="00597A26" w:rsidP="00597A26">
      <w:pPr>
        <w:rPr>
          <w:rFonts w:cs="Segoe UI"/>
          <w:szCs w:val="14"/>
        </w:rPr>
      </w:pPr>
      <w:r w:rsidRPr="00597A26">
        <w:rPr>
          <w:rFonts w:cs="Segoe UI"/>
          <w:szCs w:val="14"/>
        </w:rPr>
        <w:t>A.   Start with a standard control framework and make risk-based adjustments as needed.</w:t>
      </w:r>
    </w:p>
    <w:p w14:paraId="2097AAAD" w14:textId="77777777" w:rsidR="00597A26" w:rsidRPr="00597A26" w:rsidRDefault="00597A26" w:rsidP="00597A26">
      <w:pPr>
        <w:rPr>
          <w:rFonts w:cs="Segoe UI"/>
          <w:szCs w:val="14"/>
        </w:rPr>
      </w:pPr>
      <w:r w:rsidRPr="00597A26">
        <w:rPr>
          <w:rFonts w:cs="Segoe UI"/>
          <w:szCs w:val="14"/>
        </w:rPr>
        <w:t>B.   Start from scratch and develop controls based on risk as needed.</w:t>
      </w:r>
    </w:p>
    <w:p w14:paraId="757B6D1C" w14:textId="77777777" w:rsidR="00597A26" w:rsidRPr="00597A26" w:rsidRDefault="00597A26" w:rsidP="00597A26">
      <w:pPr>
        <w:rPr>
          <w:rFonts w:cs="Segoe UI"/>
          <w:szCs w:val="14"/>
        </w:rPr>
      </w:pPr>
      <w:r w:rsidRPr="00597A26">
        <w:rPr>
          <w:rFonts w:cs="Segoe UI"/>
          <w:szCs w:val="14"/>
        </w:rPr>
        <w:t>C.   Start with NIST CSF and move up to ISO 27001, and then NIST 800-53 as the organization matures.</w:t>
      </w:r>
    </w:p>
    <w:p w14:paraId="1B15C934" w14:textId="429F4125" w:rsidR="00597A26" w:rsidRPr="00597A26" w:rsidRDefault="00597A26" w:rsidP="00597A26">
      <w:pPr>
        <w:rPr>
          <w:rFonts w:cs="Segoe UI"/>
          <w:szCs w:val="14"/>
        </w:rPr>
      </w:pPr>
      <w:r w:rsidRPr="00597A26">
        <w:rPr>
          <w:rFonts w:cs="Segoe UI"/>
          <w:szCs w:val="14"/>
        </w:rPr>
        <w:t>D.   Develop controls in response to an initial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w:t>
      </w:r>
    </w:p>
    <w:p w14:paraId="2DD49773" w14:textId="07256FAA" w:rsidR="00597A26" w:rsidRPr="002C6137" w:rsidRDefault="00597A26" w:rsidP="00597A26">
      <w:pPr>
        <w:rPr>
          <w:rFonts w:cs="Segoe UI"/>
          <w:b/>
          <w:szCs w:val="14"/>
        </w:rPr>
      </w:pPr>
      <w:r w:rsidRPr="002C6137">
        <w:rPr>
          <w:rFonts w:cs="Segoe UI"/>
          <w:b/>
          <w:szCs w:val="14"/>
        </w:rPr>
        <w:t>A. Starting with a standard control framework is the best approach, particularly if an appropriate, business-relevant framework is selected. In a proper risk management framework, risk assessment</w:t>
      </w:r>
      <w:r w:rsidR="00D47AF4">
        <w:rPr>
          <w:rFonts w:cs="Segoe UI"/>
          <w:b/>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szCs w:val="14"/>
        </w:rPr>
        <w:fldChar w:fldCharType="end"/>
      </w:r>
      <w:r w:rsidRPr="002C6137">
        <w:rPr>
          <w:rFonts w:cs="Segoe UI"/>
          <w:b/>
          <w:szCs w:val="14"/>
        </w:rPr>
        <w:t xml:space="preserve"> and risk treatment will result in adjustments to the framework (removing, improving, and adding controls) over time.</w:t>
      </w:r>
    </w:p>
    <w:p w14:paraId="4FC2DC29" w14:textId="6D208901" w:rsidR="00597A26" w:rsidRPr="00597A26" w:rsidRDefault="00597A26" w:rsidP="00597A26">
      <w:pPr>
        <w:rPr>
          <w:rFonts w:cs="Segoe UI"/>
          <w:szCs w:val="14"/>
        </w:rPr>
      </w:pPr>
      <w:r w:rsidRPr="00597A26">
        <w:rPr>
          <w:rFonts w:cs="Segoe UI"/>
          <w:szCs w:val="14"/>
        </w:rPr>
        <w:t>B, C, and D are incorrect. B is incorrect because, although technically this approach will work, too much time may elapse while waiting for the initial set of controls to be developed. In most organizations, over several years, the resulting control framework will not be that different from a standard, industry-relevant framework. C is incorrect because there is little to be gained by changing from one control framework to another. Because this approach is not risk based, there is a chance that some risks will result in never having appropriate controls developed to compensate for those risks. D is incorrect because this approach implies that only an initial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 xml:space="preserve"> takes place. Instead, the accepted approach is one where risk assessments are performed periodically, resulting in periodic adjustments to the control framework in response to newly discovered risks.</w:t>
      </w:r>
    </w:p>
    <w:p w14:paraId="0184F261" w14:textId="77777777" w:rsidR="00597A26" w:rsidRPr="00597A26" w:rsidRDefault="00934794" w:rsidP="00597A26">
      <w:pPr>
        <w:rPr>
          <w:rFonts w:cs="Segoe UI"/>
          <w:szCs w:val="14"/>
        </w:rPr>
      </w:pPr>
      <w:hyperlink r:id="rId126" w:anchor="ch2q41" w:history="1">
        <w:r w:rsidR="00597A26" w:rsidRPr="00597A26">
          <w:rPr>
            <w:rFonts w:cs="Segoe UI"/>
            <w:szCs w:val="14"/>
          </w:rPr>
          <w:t>41</w:t>
        </w:r>
      </w:hyperlink>
      <w:r w:rsidR="00597A26" w:rsidRPr="00597A26">
        <w:rPr>
          <w:rFonts w:cs="Segoe UI"/>
          <w:szCs w:val="14"/>
        </w:rPr>
        <w:t>.   Which of the following is the best description of the COBIT framework?</w:t>
      </w:r>
    </w:p>
    <w:p w14:paraId="645332C7" w14:textId="77777777" w:rsidR="00597A26" w:rsidRPr="00597A26" w:rsidRDefault="00597A26" w:rsidP="00597A26">
      <w:pPr>
        <w:rPr>
          <w:rFonts w:cs="Segoe UI"/>
          <w:szCs w:val="14"/>
        </w:rPr>
      </w:pPr>
      <w:r w:rsidRPr="00597A26">
        <w:rPr>
          <w:rFonts w:cs="Segoe UI"/>
          <w:szCs w:val="14"/>
        </w:rPr>
        <w:t>A.   A security process and controls framework that can be integrated with ITIL or ISO 20000</w:t>
      </w:r>
    </w:p>
    <w:p w14:paraId="66CFD754" w14:textId="77777777" w:rsidR="00597A26" w:rsidRPr="00597A26" w:rsidRDefault="00597A26" w:rsidP="00597A26">
      <w:pPr>
        <w:rPr>
          <w:rFonts w:cs="Segoe UI"/>
          <w:szCs w:val="14"/>
        </w:rPr>
      </w:pPr>
      <w:r w:rsidRPr="00597A26">
        <w:rPr>
          <w:rFonts w:cs="Segoe UI"/>
          <w:szCs w:val="14"/>
        </w:rPr>
        <w:t>B.   An IT controls and process framework on which IT controls and processes can be added at an organization’s discretion</w:t>
      </w:r>
    </w:p>
    <w:p w14:paraId="4E84B16B" w14:textId="77777777" w:rsidR="00597A26" w:rsidRPr="00597A26" w:rsidRDefault="00597A26" w:rsidP="00597A26">
      <w:pPr>
        <w:rPr>
          <w:rFonts w:cs="Segoe UI"/>
          <w:szCs w:val="14"/>
        </w:rPr>
      </w:pPr>
      <w:r w:rsidRPr="00597A26">
        <w:rPr>
          <w:rFonts w:cs="Segoe UI"/>
          <w:szCs w:val="14"/>
        </w:rPr>
        <w:t>C.   An IT process framework with optional security processes when Extended COBIT is implemented</w:t>
      </w:r>
    </w:p>
    <w:p w14:paraId="53973208" w14:textId="77777777" w:rsidR="00597A26" w:rsidRPr="00597A26" w:rsidRDefault="00597A26" w:rsidP="00597A26">
      <w:pPr>
        <w:rPr>
          <w:rFonts w:cs="Segoe UI"/>
          <w:szCs w:val="14"/>
        </w:rPr>
      </w:pPr>
      <w:r w:rsidRPr="00597A26">
        <w:rPr>
          <w:rFonts w:cs="Segoe UI"/>
          <w:szCs w:val="14"/>
        </w:rPr>
        <w:t>D.   An IT process framework that includes security processes that are interspersed throughout the framework</w:t>
      </w:r>
    </w:p>
    <w:p w14:paraId="6A6746C7" w14:textId="3861070A" w:rsidR="00597A26" w:rsidRPr="002C6137" w:rsidRDefault="00597A26" w:rsidP="00597A26">
      <w:pPr>
        <w:rPr>
          <w:rFonts w:cs="Segoe UI"/>
          <w:b/>
          <w:szCs w:val="14"/>
        </w:rPr>
      </w:pPr>
      <w:r w:rsidRPr="002C6137">
        <w:rPr>
          <w:rFonts w:cs="Segoe UI"/>
          <w:b/>
          <w:szCs w:val="14"/>
        </w:rPr>
        <w:t>D. COBIT is an IT process framework with security processes that appear throughout the framework. Developed by ISACA and now in its fifth major release, COBIT’s four domains are plan and organize, acquire and implement, deliver and support, and monitor and evaluate. IT and security processes are contained in each of these domains.</w:t>
      </w:r>
    </w:p>
    <w:p w14:paraId="17133363" w14:textId="6A26B4C4" w:rsidR="00597A26" w:rsidRPr="00597A26" w:rsidRDefault="00597A26" w:rsidP="00597A26">
      <w:pPr>
        <w:rPr>
          <w:rFonts w:cs="Segoe UI"/>
          <w:szCs w:val="14"/>
        </w:rPr>
      </w:pPr>
      <w:r w:rsidRPr="00597A26">
        <w:rPr>
          <w:rFonts w:cs="Segoe UI"/>
          <w:szCs w:val="14"/>
        </w:rPr>
        <w:t>A, B, and C are incorrect. A is incorrect because COBIT is not strictly a security controls framework. B is incorrect because the security processes are not considered optional in COBIT. C is incorrect because there is no such thing as Extended COBIT.</w:t>
      </w:r>
    </w:p>
    <w:p w14:paraId="56A71071" w14:textId="77777777" w:rsidR="00597A26" w:rsidRPr="00597A26" w:rsidRDefault="00934794" w:rsidP="00597A26">
      <w:pPr>
        <w:rPr>
          <w:rFonts w:cs="Segoe UI"/>
          <w:szCs w:val="14"/>
        </w:rPr>
      </w:pPr>
      <w:hyperlink r:id="rId127" w:anchor="ch2q42" w:history="1">
        <w:r w:rsidR="00597A26" w:rsidRPr="00597A26">
          <w:rPr>
            <w:rFonts w:cs="Segoe UI"/>
            <w:szCs w:val="14"/>
          </w:rPr>
          <w:t>42</w:t>
        </w:r>
      </w:hyperlink>
      <w:r w:rsidR="00597A26" w:rsidRPr="00597A26">
        <w:rPr>
          <w:rFonts w:cs="Segoe UI"/>
          <w:szCs w:val="14"/>
        </w:rPr>
        <w:t>.   Name one distinct disadvantage of the ISO 27001 standard.</w:t>
      </w:r>
    </w:p>
    <w:p w14:paraId="622E90B9" w14:textId="77777777" w:rsidR="00597A26" w:rsidRPr="00597A26" w:rsidRDefault="00597A26" w:rsidP="00597A26">
      <w:pPr>
        <w:rPr>
          <w:rFonts w:cs="Segoe UI"/>
          <w:szCs w:val="14"/>
        </w:rPr>
      </w:pPr>
      <w:r w:rsidRPr="00597A26">
        <w:rPr>
          <w:rFonts w:cs="Segoe UI"/>
          <w:szCs w:val="14"/>
        </w:rPr>
        <w:t>A.   The standard is costly (more than 100 U.S. dollars per copy).</w:t>
      </w:r>
    </w:p>
    <w:p w14:paraId="2F72E299" w14:textId="77777777" w:rsidR="00597A26" w:rsidRPr="00597A26" w:rsidRDefault="00597A26" w:rsidP="00597A26">
      <w:pPr>
        <w:rPr>
          <w:rFonts w:cs="Segoe UI"/>
          <w:szCs w:val="14"/>
        </w:rPr>
      </w:pPr>
      <w:r w:rsidRPr="00597A26">
        <w:rPr>
          <w:rFonts w:cs="Segoe UI"/>
          <w:szCs w:val="14"/>
        </w:rPr>
        <w:t>B.   The standard is costly (a few thousand U.S. dollars per copy).</w:t>
      </w:r>
    </w:p>
    <w:p w14:paraId="656BD5CE" w14:textId="77777777" w:rsidR="00597A26" w:rsidRPr="00597A26" w:rsidRDefault="00597A26" w:rsidP="00597A26">
      <w:pPr>
        <w:rPr>
          <w:rFonts w:cs="Segoe UI"/>
          <w:szCs w:val="14"/>
        </w:rPr>
      </w:pPr>
      <w:r w:rsidRPr="00597A26">
        <w:rPr>
          <w:rFonts w:cs="Segoe UI"/>
          <w:szCs w:val="14"/>
        </w:rPr>
        <w:t>C.   The standard is available only for use in the United States.</w:t>
      </w:r>
    </w:p>
    <w:p w14:paraId="74F631F3" w14:textId="77777777" w:rsidR="00597A26" w:rsidRPr="00597A26" w:rsidRDefault="00597A26" w:rsidP="00597A26">
      <w:pPr>
        <w:rPr>
          <w:rFonts w:cs="Segoe UI"/>
          <w:szCs w:val="14"/>
        </w:rPr>
      </w:pPr>
      <w:r w:rsidRPr="00597A26">
        <w:rPr>
          <w:rFonts w:cs="Segoe UI"/>
          <w:szCs w:val="14"/>
        </w:rPr>
        <w:t>D.   The standard is suitable only in large organizations.</w:t>
      </w:r>
    </w:p>
    <w:p w14:paraId="23E7299F" w14:textId="58A3E2C8" w:rsidR="00597A26" w:rsidRPr="002C6137" w:rsidRDefault="00597A26" w:rsidP="00597A26">
      <w:pPr>
        <w:rPr>
          <w:rFonts w:cs="Segoe UI"/>
          <w:b/>
          <w:szCs w:val="14"/>
        </w:rPr>
      </w:pPr>
      <w:r w:rsidRPr="002C6137">
        <w:rPr>
          <w:rFonts w:cs="Segoe UI"/>
          <w:b/>
          <w:szCs w:val="14"/>
        </w:rPr>
        <w:t>A. Single copies of the ISO 27001 standard (as well as virtually all other ISO standards) cost more than U.S. $100 each. This prevents widespread adoption of the standard, as organizations are somewhat less likely to implement it, since the standard is expensive to download and difficult to understand. Further, students are unlikely to learn about the standard in school because of its cost. Contrast this with most other standards, which are free to download and use.</w:t>
      </w:r>
    </w:p>
    <w:p w14:paraId="7634736D" w14:textId="28257254" w:rsidR="00597A26" w:rsidRPr="00597A26" w:rsidRDefault="00597A26" w:rsidP="00597A26">
      <w:pPr>
        <w:rPr>
          <w:rFonts w:cs="Segoe UI"/>
          <w:szCs w:val="14"/>
        </w:rPr>
      </w:pPr>
      <w:r w:rsidRPr="00597A26">
        <w:rPr>
          <w:rFonts w:cs="Segoe UI"/>
          <w:szCs w:val="14"/>
        </w:rPr>
        <w:t xml:space="preserve">B, C, and D are incorrect. B is incorrect because the ISO 27001 standard does not cost thousands of dollars per copy. C is incorrect because there are no restrictions on where ISO 27001 (and virtually all other standards) can be used. D is incorrect because ISO 27001 </w:t>
      </w:r>
      <w:r w:rsidRPr="00597A26">
        <w:rPr>
          <w:rFonts w:cs="Segoe UI"/>
          <w:szCs w:val="14"/>
        </w:rPr>
        <w:t>is suitable for organizations of all sizes, from very large to very small and everything in between.</w:t>
      </w:r>
    </w:p>
    <w:p w14:paraId="553D256A" w14:textId="77777777" w:rsidR="00597A26" w:rsidRPr="00597A26" w:rsidRDefault="00934794" w:rsidP="00597A26">
      <w:pPr>
        <w:rPr>
          <w:rFonts w:cs="Segoe UI"/>
          <w:szCs w:val="14"/>
        </w:rPr>
      </w:pPr>
      <w:hyperlink r:id="rId128" w:anchor="ch2q43" w:history="1">
        <w:r w:rsidR="00597A26" w:rsidRPr="00597A26">
          <w:rPr>
            <w:rFonts w:cs="Segoe UI"/>
            <w:szCs w:val="14"/>
          </w:rPr>
          <w:t>43</w:t>
        </w:r>
      </w:hyperlink>
      <w:r w:rsidR="00597A26" w:rsidRPr="00597A26">
        <w:rPr>
          <w:rFonts w:cs="Segoe UI"/>
          <w:szCs w:val="14"/>
        </w:rPr>
        <w:t>.   Which of the following statements about ISO 27001 is correct?</w:t>
      </w:r>
    </w:p>
    <w:p w14:paraId="25D1476C" w14:textId="77777777" w:rsidR="00597A26" w:rsidRPr="00597A26" w:rsidRDefault="00597A26" w:rsidP="00597A26">
      <w:pPr>
        <w:rPr>
          <w:rFonts w:cs="Segoe UI"/>
          <w:szCs w:val="14"/>
        </w:rPr>
      </w:pPr>
      <w:r w:rsidRPr="00597A26">
        <w:rPr>
          <w:rFonts w:cs="Segoe UI"/>
          <w:szCs w:val="14"/>
        </w:rPr>
        <w:t>A.   ISO 27001 consists primarily of a framework of security controls, followed by an appendix of security requirements for running a security management program.</w:t>
      </w:r>
    </w:p>
    <w:p w14:paraId="68ADD3FF" w14:textId="77777777" w:rsidR="00597A26" w:rsidRPr="00597A26" w:rsidRDefault="00597A26" w:rsidP="00597A26">
      <w:pPr>
        <w:rPr>
          <w:rFonts w:cs="Segoe UI"/>
          <w:szCs w:val="14"/>
        </w:rPr>
      </w:pPr>
      <w:r w:rsidRPr="00597A26">
        <w:rPr>
          <w:rFonts w:cs="Segoe UI"/>
          <w:szCs w:val="14"/>
        </w:rPr>
        <w:t>B.   ISO 27001 consists primarily of a body of requirements for running a security management program, along with an appendix of security controls.</w:t>
      </w:r>
    </w:p>
    <w:p w14:paraId="6FAACEB3" w14:textId="43054F90" w:rsidR="00597A26" w:rsidRPr="00597A26" w:rsidRDefault="00597A26" w:rsidP="00597A26">
      <w:pPr>
        <w:rPr>
          <w:rFonts w:cs="Segoe UI"/>
          <w:szCs w:val="14"/>
        </w:rPr>
      </w:pPr>
      <w:r w:rsidRPr="00597A26">
        <w:rPr>
          <w:rFonts w:cs="Segoe UI"/>
          <w:szCs w:val="14"/>
        </w:rPr>
        <w:t xml:space="preserve">C.   ISO 27001 consists of a framework of </w:t>
      </w:r>
      <w:r w:rsidR="00810BD3">
        <w:rPr>
          <w:rFonts w:cs="Segoe UI"/>
          <w:szCs w:val="14"/>
        </w:rPr>
        <w:t>InfoSec</w:t>
      </w:r>
      <w:r w:rsidRPr="00597A26">
        <w:rPr>
          <w:rFonts w:cs="Segoe UI"/>
          <w:szCs w:val="14"/>
        </w:rPr>
        <w:t xml:space="preserve"> controls.</w:t>
      </w:r>
    </w:p>
    <w:p w14:paraId="06C8ACE8" w14:textId="77777777" w:rsidR="00597A26" w:rsidRPr="00597A26" w:rsidRDefault="00597A26" w:rsidP="00597A26">
      <w:pPr>
        <w:rPr>
          <w:rFonts w:cs="Segoe UI"/>
          <w:szCs w:val="14"/>
        </w:rPr>
      </w:pPr>
      <w:r w:rsidRPr="00597A26">
        <w:rPr>
          <w:rFonts w:cs="Segoe UI"/>
          <w:szCs w:val="14"/>
        </w:rPr>
        <w:t>D.   ISO 27001 consists of a framework of requirements for running a security management program.</w:t>
      </w:r>
    </w:p>
    <w:p w14:paraId="5B9DE7C4" w14:textId="1890E1D5" w:rsidR="00597A26" w:rsidRPr="00597A26" w:rsidRDefault="00597A26" w:rsidP="00597A26">
      <w:pPr>
        <w:rPr>
          <w:rFonts w:cs="Segoe UI"/>
          <w:szCs w:val="14"/>
        </w:rPr>
      </w:pPr>
      <w:r w:rsidRPr="002C6137">
        <w:rPr>
          <w:rFonts w:cs="Segoe UI"/>
          <w:b/>
          <w:szCs w:val="14"/>
        </w:rPr>
        <w:t xml:space="preserve">B. ISO 27001’s main focus is the body of requirements (sometimes known as clauses) that describe all of the required activities and business records needed to run an </w:t>
      </w:r>
      <w:r w:rsidR="00810BD3" w:rsidRPr="002C6137">
        <w:rPr>
          <w:rFonts w:cs="Segoe UI"/>
          <w:b/>
          <w:szCs w:val="14"/>
        </w:rPr>
        <w:t>InfoSec</w:t>
      </w:r>
      <w:r w:rsidRPr="002C6137">
        <w:rPr>
          <w:rFonts w:cs="Segoe UI"/>
          <w:b/>
          <w:szCs w:val="14"/>
        </w:rPr>
        <w:t xml:space="preserve"> management program. ISO 27001 also includes an Annex A, containing a list of </w:t>
      </w:r>
      <w:r w:rsidR="00810BD3" w:rsidRPr="002C6137">
        <w:rPr>
          <w:rFonts w:cs="Segoe UI"/>
          <w:b/>
          <w:szCs w:val="14"/>
        </w:rPr>
        <w:t>InfoSec</w:t>
      </w:r>
      <w:r w:rsidRPr="002C6137">
        <w:rPr>
          <w:rFonts w:cs="Segoe UI"/>
          <w:b/>
          <w:szCs w:val="14"/>
        </w:rPr>
        <w:t xml:space="preserve"> controls. The controls here are described briefly; the ISO 27002 standard contains the same control framework, but with longer explanations, as well as implementation guidance for each control</w:t>
      </w:r>
      <w:r w:rsidRPr="00597A26">
        <w:rPr>
          <w:rFonts w:cs="Segoe UI"/>
          <w:szCs w:val="14"/>
        </w:rPr>
        <w:t>.</w:t>
      </w:r>
    </w:p>
    <w:p w14:paraId="53D13FD7" w14:textId="6FBA166E" w:rsidR="00597A26" w:rsidRPr="00597A26" w:rsidRDefault="00597A26" w:rsidP="00597A26">
      <w:pPr>
        <w:rPr>
          <w:rFonts w:cs="Segoe UI"/>
          <w:szCs w:val="14"/>
        </w:rPr>
      </w:pPr>
      <w:r w:rsidRPr="00597A26">
        <w:rPr>
          <w:rFonts w:cs="Segoe UI"/>
          <w:szCs w:val="14"/>
        </w:rPr>
        <w:t>A, C, and D are incorrect. A is incorrect because the main focus of ISO 27001 is the requirements for running a security management program, not the security controls. C is incorrect because ISO 27001’s main focus is the requirements for running a security management program. D is incorrect because ISO 27001 does not contain only the requirements for running a security management program but also includes an appendix of security controls also contained in ISO 27002, where they are fully explained.</w:t>
      </w:r>
    </w:p>
    <w:p w14:paraId="1D8AFBB1" w14:textId="77777777" w:rsidR="00597A26" w:rsidRPr="00597A26" w:rsidRDefault="00934794" w:rsidP="00597A26">
      <w:pPr>
        <w:rPr>
          <w:rFonts w:cs="Segoe UI"/>
          <w:szCs w:val="14"/>
        </w:rPr>
      </w:pPr>
      <w:hyperlink r:id="rId129" w:anchor="ch2q44" w:history="1">
        <w:r w:rsidR="00597A26" w:rsidRPr="00597A26">
          <w:rPr>
            <w:rFonts w:cs="Segoe UI"/>
            <w:szCs w:val="14"/>
          </w:rPr>
          <w:t>44</w:t>
        </w:r>
      </w:hyperlink>
      <w:r w:rsidR="00597A26" w:rsidRPr="00597A26">
        <w:rPr>
          <w:rFonts w:cs="Segoe UI"/>
          <w:szCs w:val="14"/>
        </w:rPr>
        <w:t>.   What U.S. law regulates the protection of medical care–related data?</w:t>
      </w:r>
    </w:p>
    <w:p w14:paraId="77E66DF2" w14:textId="77777777" w:rsidR="00597A26" w:rsidRPr="00597A26" w:rsidRDefault="00597A26" w:rsidP="00597A26">
      <w:pPr>
        <w:rPr>
          <w:rFonts w:cs="Segoe UI"/>
          <w:szCs w:val="14"/>
        </w:rPr>
      </w:pPr>
      <w:r w:rsidRPr="00597A26">
        <w:rPr>
          <w:rFonts w:cs="Segoe UI"/>
          <w:szCs w:val="14"/>
        </w:rPr>
        <w:t>A.   PIPEDA</w:t>
      </w:r>
    </w:p>
    <w:p w14:paraId="5E14C30A" w14:textId="77777777" w:rsidR="00597A26" w:rsidRPr="00597A26" w:rsidRDefault="00597A26" w:rsidP="00597A26">
      <w:pPr>
        <w:rPr>
          <w:rFonts w:cs="Segoe UI"/>
          <w:szCs w:val="14"/>
        </w:rPr>
      </w:pPr>
      <w:r w:rsidRPr="00597A26">
        <w:rPr>
          <w:rFonts w:cs="Segoe UI"/>
          <w:szCs w:val="14"/>
        </w:rPr>
        <w:t>B.   HIPAA</w:t>
      </w:r>
    </w:p>
    <w:p w14:paraId="5D8B46A6" w14:textId="77777777" w:rsidR="00597A26" w:rsidRPr="00597A26" w:rsidRDefault="00597A26" w:rsidP="00597A26">
      <w:pPr>
        <w:rPr>
          <w:rFonts w:cs="Segoe UI"/>
          <w:szCs w:val="14"/>
        </w:rPr>
      </w:pPr>
      <w:r w:rsidRPr="00597A26">
        <w:rPr>
          <w:rFonts w:cs="Segoe UI"/>
          <w:szCs w:val="14"/>
        </w:rPr>
        <w:t>C.   GLBA</w:t>
      </w:r>
    </w:p>
    <w:p w14:paraId="43223D59" w14:textId="77777777" w:rsidR="00597A26" w:rsidRPr="00597A26" w:rsidRDefault="00597A26" w:rsidP="00597A26">
      <w:pPr>
        <w:rPr>
          <w:rFonts w:cs="Segoe UI"/>
          <w:szCs w:val="14"/>
        </w:rPr>
      </w:pPr>
      <w:r w:rsidRPr="00597A26">
        <w:rPr>
          <w:rFonts w:cs="Segoe UI"/>
          <w:szCs w:val="14"/>
        </w:rPr>
        <w:t>D.   GDPR</w:t>
      </w:r>
    </w:p>
    <w:p w14:paraId="13986084" w14:textId="39E66309" w:rsidR="00597A26" w:rsidRPr="002C6137" w:rsidRDefault="00597A26" w:rsidP="00597A26">
      <w:pPr>
        <w:rPr>
          <w:rFonts w:cs="Segoe UI"/>
          <w:b/>
          <w:szCs w:val="14"/>
        </w:rPr>
      </w:pPr>
      <w:r w:rsidRPr="002C6137">
        <w:rPr>
          <w:rFonts w:cs="Segoe UI"/>
          <w:b/>
          <w:szCs w:val="14"/>
        </w:rPr>
        <w:t>B. HIPAA, the Health Insurance Portability and Accountability Act, comprises a Privacy Rule and a Security Rule. The Privacy Rule limits what healthcare organizations are permitted to do with electronic patient healthcare information (EPHI), while the Security Rule stipulates various required processes and tooling for the protection of EPHI.</w:t>
      </w:r>
    </w:p>
    <w:p w14:paraId="57BB71FB" w14:textId="22F033AC" w:rsidR="00597A26" w:rsidRPr="00597A26" w:rsidRDefault="00597A26" w:rsidP="00597A26">
      <w:pPr>
        <w:rPr>
          <w:rFonts w:cs="Segoe UI"/>
          <w:szCs w:val="14"/>
        </w:rPr>
      </w:pPr>
      <w:r w:rsidRPr="00597A26">
        <w:rPr>
          <w:rFonts w:cs="Segoe UI"/>
          <w:szCs w:val="14"/>
        </w:rPr>
        <w:t>A, C, and D are incorrect. A is incorrect because PIPEDA is the Canadian Personal Information Protection and Electronic Documents Act that is the federal privacy law for private-sector organizations. It sets out the ground rules for how businesses must handle personal information in the course of commercial activity. C is incorrect because GLBA is the Gramm-Leach-Bliley Act, which established requirements for the protection of personal information in the U.S. financial services industry. Generally, organizations subject to GLBA are banks, credit unions, insurance companies, and securities trading firms. D is incorrect because GDPR is the European Union General Data Protection Regulation, the law that regulates the protection and use of personally identifiable information for European residents.</w:t>
      </w:r>
    </w:p>
    <w:p w14:paraId="4D1095B5" w14:textId="77777777" w:rsidR="00597A26" w:rsidRPr="00597A26" w:rsidRDefault="00934794" w:rsidP="00597A26">
      <w:pPr>
        <w:rPr>
          <w:rFonts w:cs="Segoe UI"/>
          <w:szCs w:val="14"/>
        </w:rPr>
      </w:pPr>
      <w:hyperlink r:id="rId130" w:anchor="ch2q45" w:history="1">
        <w:r w:rsidR="00597A26" w:rsidRPr="00597A26">
          <w:rPr>
            <w:rFonts w:cs="Segoe UI"/>
            <w:szCs w:val="14"/>
          </w:rPr>
          <w:t>45</w:t>
        </w:r>
      </w:hyperlink>
      <w:r w:rsidR="00597A26" w:rsidRPr="00597A26">
        <w:rPr>
          <w:rFonts w:cs="Segoe UI"/>
          <w:szCs w:val="14"/>
        </w:rPr>
        <w:t>.   The regulation “Security and Privacy Controls for Federal Information Systems and Organizations,” is better known as what?</w:t>
      </w:r>
    </w:p>
    <w:p w14:paraId="104C0D55" w14:textId="77777777" w:rsidR="00597A26" w:rsidRPr="00597A26" w:rsidRDefault="00597A26" w:rsidP="00597A26">
      <w:pPr>
        <w:rPr>
          <w:rFonts w:cs="Segoe UI"/>
          <w:szCs w:val="14"/>
        </w:rPr>
      </w:pPr>
      <w:r w:rsidRPr="00597A26">
        <w:rPr>
          <w:rFonts w:cs="Segoe UI"/>
          <w:szCs w:val="14"/>
        </w:rPr>
        <w:t>A.   ISO/IEC 27001</w:t>
      </w:r>
    </w:p>
    <w:p w14:paraId="50A841C8" w14:textId="77777777" w:rsidR="00597A26" w:rsidRPr="00597A26" w:rsidRDefault="00597A26" w:rsidP="00597A26">
      <w:pPr>
        <w:rPr>
          <w:rFonts w:cs="Segoe UI"/>
          <w:szCs w:val="14"/>
        </w:rPr>
      </w:pPr>
      <w:r w:rsidRPr="00597A26">
        <w:rPr>
          <w:rFonts w:cs="Segoe UI"/>
          <w:szCs w:val="14"/>
        </w:rPr>
        <w:t>B.   ISO/IEC 27002</w:t>
      </w:r>
    </w:p>
    <w:p w14:paraId="61F06F92" w14:textId="77777777" w:rsidR="00597A26" w:rsidRPr="00597A26" w:rsidRDefault="00597A26" w:rsidP="00597A26">
      <w:pPr>
        <w:rPr>
          <w:rFonts w:cs="Segoe UI"/>
          <w:szCs w:val="14"/>
        </w:rPr>
      </w:pPr>
      <w:r w:rsidRPr="00597A26">
        <w:rPr>
          <w:rFonts w:cs="Segoe UI"/>
          <w:szCs w:val="14"/>
        </w:rPr>
        <w:t>C.   NIST CSF</w:t>
      </w:r>
    </w:p>
    <w:p w14:paraId="5FF50CAD" w14:textId="77777777" w:rsidR="00597A26" w:rsidRPr="00597A26" w:rsidRDefault="00597A26" w:rsidP="00597A26">
      <w:pPr>
        <w:rPr>
          <w:rFonts w:cs="Segoe UI"/>
          <w:szCs w:val="14"/>
        </w:rPr>
      </w:pPr>
      <w:r w:rsidRPr="00597A26">
        <w:rPr>
          <w:rFonts w:cs="Segoe UI"/>
          <w:szCs w:val="14"/>
        </w:rPr>
        <w:t>D.   NIST SP800-53</w:t>
      </w:r>
    </w:p>
    <w:p w14:paraId="56F4447A" w14:textId="2E300827" w:rsidR="00597A26" w:rsidRPr="002C6137" w:rsidRDefault="00597A26" w:rsidP="00597A26">
      <w:pPr>
        <w:rPr>
          <w:rFonts w:cs="Segoe UI"/>
          <w:b/>
          <w:szCs w:val="14"/>
        </w:rPr>
      </w:pPr>
      <w:r w:rsidRPr="002C6137">
        <w:rPr>
          <w:rFonts w:cs="Segoe UI"/>
          <w:b/>
          <w:szCs w:val="14"/>
        </w:rPr>
        <w:t xml:space="preserve">D. NIST SP800-53, also known as NIST 800-53, is the security controls framework developed by the U.S. National Institute for Standards and Technology and published in its Special Publication number 800 library. NIST 800-53 is required of all branches of the U.S. federal government and has also been widely adopted by other government agencies and private industry in the United States and around the world. NIST 800-53 is available from </w:t>
      </w:r>
      <w:hyperlink r:id="rId131" w:history="1">
        <w:r w:rsidRPr="002C6137">
          <w:rPr>
            <w:rFonts w:cs="Segoe UI"/>
            <w:b/>
            <w:szCs w:val="14"/>
          </w:rPr>
          <w:t>https://csrc.nist.gov/publications/sp</w:t>
        </w:r>
      </w:hyperlink>
      <w:r w:rsidRPr="002C6137">
        <w:rPr>
          <w:rFonts w:cs="Segoe UI"/>
          <w:b/>
          <w:szCs w:val="14"/>
        </w:rPr>
        <w:t>.</w:t>
      </w:r>
    </w:p>
    <w:p w14:paraId="73F3F148" w14:textId="58FCF9DE" w:rsidR="00597A26" w:rsidRPr="00597A26" w:rsidRDefault="00597A26" w:rsidP="00597A26">
      <w:pPr>
        <w:rPr>
          <w:rFonts w:cs="Segoe UI"/>
          <w:szCs w:val="14"/>
        </w:rPr>
      </w:pPr>
      <w:r w:rsidRPr="00597A26">
        <w:rPr>
          <w:rFonts w:cs="Segoe UI"/>
          <w:szCs w:val="14"/>
        </w:rPr>
        <w:t xml:space="preserve">A, B, and C are incorrect. A is incorrect because ISO/IEC 27001 is known as “Information technology – Security techniques – </w:t>
      </w:r>
      <w:r w:rsidR="00810BD3">
        <w:rPr>
          <w:rFonts w:cs="Segoe UI"/>
          <w:szCs w:val="14"/>
        </w:rPr>
        <w:t>InfoSec</w:t>
      </w:r>
      <w:r w:rsidRPr="00597A26">
        <w:rPr>
          <w:rFonts w:cs="Segoe UI"/>
          <w:szCs w:val="14"/>
        </w:rPr>
        <w:t xml:space="preserve"> management systems – Requirements.” B is incorrect because ISO/IEC 27002 is known as “Information technology – Security techniques – Code of practice for </w:t>
      </w:r>
      <w:r w:rsidR="00810BD3">
        <w:rPr>
          <w:rFonts w:cs="Segoe UI"/>
          <w:szCs w:val="14"/>
        </w:rPr>
        <w:t>InfoSec</w:t>
      </w:r>
      <w:r w:rsidRPr="00597A26">
        <w:rPr>
          <w:rFonts w:cs="Segoe UI"/>
          <w:szCs w:val="14"/>
        </w:rPr>
        <w:t xml:space="preserve"> controls.” C is incorrect because NIST CSF is known as the U.S. National Institute of Standards and Technology: Cybersecurity Framework.</w:t>
      </w:r>
    </w:p>
    <w:p w14:paraId="707C45BF" w14:textId="77777777" w:rsidR="00597A26" w:rsidRPr="00597A26" w:rsidRDefault="00934794" w:rsidP="00597A26">
      <w:pPr>
        <w:rPr>
          <w:rFonts w:cs="Segoe UI"/>
          <w:szCs w:val="14"/>
        </w:rPr>
      </w:pPr>
      <w:hyperlink r:id="rId132" w:anchor="ch2q46" w:history="1">
        <w:r w:rsidR="00597A26" w:rsidRPr="00597A26">
          <w:rPr>
            <w:rFonts w:cs="Segoe UI"/>
            <w:szCs w:val="14"/>
          </w:rPr>
          <w:t>46</w:t>
        </w:r>
      </w:hyperlink>
      <w:r w:rsidR="00597A26" w:rsidRPr="00597A26">
        <w:rPr>
          <w:rFonts w:cs="Segoe UI"/>
          <w:szCs w:val="14"/>
        </w:rPr>
        <w:t>.   What is the best explanation for the Implementation Tiers in the NIST Cybersecurity Framework?</w:t>
      </w:r>
    </w:p>
    <w:p w14:paraId="6A8CB47C" w14:textId="77777777" w:rsidR="00597A26" w:rsidRPr="00597A26" w:rsidRDefault="00597A26" w:rsidP="00597A26">
      <w:pPr>
        <w:rPr>
          <w:rFonts w:cs="Segoe UI"/>
          <w:szCs w:val="14"/>
        </w:rPr>
      </w:pPr>
      <w:r w:rsidRPr="00597A26">
        <w:rPr>
          <w:rFonts w:cs="Segoe UI"/>
          <w:szCs w:val="14"/>
        </w:rPr>
        <w:t>A.   Implementation Tiers are levels of risk as determined by the organization.</w:t>
      </w:r>
    </w:p>
    <w:p w14:paraId="32F4DBE1" w14:textId="77777777" w:rsidR="00597A26" w:rsidRPr="00597A26" w:rsidRDefault="00597A26" w:rsidP="00597A26">
      <w:pPr>
        <w:rPr>
          <w:rFonts w:cs="Segoe UI"/>
          <w:szCs w:val="14"/>
        </w:rPr>
      </w:pPr>
      <w:r w:rsidRPr="00597A26">
        <w:rPr>
          <w:rFonts w:cs="Segoe UI"/>
          <w:szCs w:val="14"/>
        </w:rPr>
        <w:t>B.   Implementation Tiers are stages of implementation of controls in the framework.</w:t>
      </w:r>
    </w:p>
    <w:p w14:paraId="76A4109D" w14:textId="77777777" w:rsidR="00597A26" w:rsidRPr="00597A26" w:rsidRDefault="00597A26" w:rsidP="00597A26">
      <w:pPr>
        <w:rPr>
          <w:rFonts w:cs="Segoe UI"/>
          <w:szCs w:val="14"/>
        </w:rPr>
      </w:pPr>
      <w:r w:rsidRPr="00597A26">
        <w:rPr>
          <w:rFonts w:cs="Segoe UI"/>
          <w:szCs w:val="14"/>
        </w:rPr>
        <w:t>C.   Implementation Tiers are likened to maturity levels.</w:t>
      </w:r>
    </w:p>
    <w:p w14:paraId="0F1E5AFD" w14:textId="77777777" w:rsidR="00597A26" w:rsidRPr="00597A26" w:rsidRDefault="00597A26" w:rsidP="00597A26">
      <w:pPr>
        <w:rPr>
          <w:rFonts w:cs="Segoe UI"/>
          <w:szCs w:val="14"/>
        </w:rPr>
      </w:pPr>
      <w:r w:rsidRPr="00597A26">
        <w:rPr>
          <w:rFonts w:cs="Segoe UI"/>
          <w:szCs w:val="14"/>
        </w:rPr>
        <w:t>D.   Implementation Tiers are levels of risk as determined by an external auditor or regulator.</w:t>
      </w:r>
    </w:p>
    <w:p w14:paraId="1A954A71" w14:textId="0F573B55" w:rsidR="00597A26" w:rsidRPr="002C6137" w:rsidRDefault="00597A26" w:rsidP="00597A26">
      <w:pPr>
        <w:rPr>
          <w:rFonts w:cs="Segoe UI"/>
          <w:b/>
          <w:szCs w:val="14"/>
        </w:rPr>
      </w:pPr>
      <w:r w:rsidRPr="002C6137">
        <w:rPr>
          <w:rFonts w:cs="Segoe UI"/>
          <w:b/>
          <w:szCs w:val="14"/>
        </w:rPr>
        <w:t>C. Although the CSF states that Implementation Tiers are not strictly maturity levels, they are very similar to maturity levels.</w:t>
      </w:r>
    </w:p>
    <w:p w14:paraId="6C55A32B" w14:textId="23F13C21" w:rsidR="00597A26" w:rsidRPr="00597A26" w:rsidRDefault="00597A26" w:rsidP="00597A26">
      <w:pPr>
        <w:rPr>
          <w:rFonts w:cs="Segoe UI"/>
          <w:szCs w:val="14"/>
        </w:rPr>
      </w:pPr>
      <w:r w:rsidRPr="00597A26">
        <w:rPr>
          <w:rFonts w:cs="Segoe UI"/>
          <w:szCs w:val="14"/>
        </w:rPr>
        <w:t xml:space="preserve">A, B, and D are incorrect. </w:t>
      </w:r>
      <w:proofErr w:type="gramStart"/>
      <w:r w:rsidRPr="00597A26">
        <w:rPr>
          <w:rFonts w:cs="Segoe UI"/>
          <w:szCs w:val="14"/>
        </w:rPr>
        <w:t>A and</w:t>
      </w:r>
      <w:proofErr w:type="gramEnd"/>
      <w:r w:rsidRPr="00597A26">
        <w:rPr>
          <w:rFonts w:cs="Segoe UI"/>
          <w:szCs w:val="14"/>
        </w:rPr>
        <w:t xml:space="preserve"> D are incorrect because Implementation Tiers are not risk levels. B is incorrect because Implementation Tiers are not related to the progress of implementation of controls.</w:t>
      </w:r>
    </w:p>
    <w:p w14:paraId="2C61ABD2" w14:textId="7273976F" w:rsidR="00597A26" w:rsidRPr="00597A26" w:rsidRDefault="00934794" w:rsidP="00597A26">
      <w:pPr>
        <w:rPr>
          <w:rFonts w:cs="Segoe UI"/>
          <w:szCs w:val="14"/>
        </w:rPr>
      </w:pPr>
      <w:hyperlink r:id="rId133" w:anchor="ch2q47" w:history="1">
        <w:r w:rsidR="00597A26" w:rsidRPr="00597A26">
          <w:rPr>
            <w:rFonts w:cs="Segoe UI"/>
            <w:szCs w:val="14"/>
          </w:rPr>
          <w:t>47</w:t>
        </w:r>
      </w:hyperlink>
      <w:r w:rsidR="00597A26" w:rsidRPr="00597A26">
        <w:rPr>
          <w:rFonts w:cs="Segoe UI"/>
          <w:szCs w:val="14"/>
        </w:rPr>
        <w:t xml:space="preserve">.   Jeffrey is a CISO in an organization that performs financial services for private organizations as well as government agencies and U.S. federal agencies. Which is the best </w:t>
      </w:r>
      <w:r w:rsidR="00810BD3">
        <w:rPr>
          <w:rFonts w:cs="Segoe UI"/>
          <w:szCs w:val="14"/>
        </w:rPr>
        <w:t>InfoSec</w:t>
      </w:r>
      <w:r w:rsidR="00597A26" w:rsidRPr="00597A26">
        <w:rPr>
          <w:rFonts w:cs="Segoe UI"/>
          <w:szCs w:val="14"/>
        </w:rPr>
        <w:t xml:space="preserve"> controls framework for this organization?</w:t>
      </w:r>
    </w:p>
    <w:p w14:paraId="3A09733A" w14:textId="77777777" w:rsidR="00597A26" w:rsidRPr="00597A26" w:rsidRDefault="00597A26" w:rsidP="00597A26">
      <w:pPr>
        <w:rPr>
          <w:rFonts w:cs="Segoe UI"/>
          <w:szCs w:val="14"/>
        </w:rPr>
      </w:pPr>
      <w:r w:rsidRPr="00597A26">
        <w:rPr>
          <w:rFonts w:cs="Segoe UI"/>
          <w:szCs w:val="14"/>
        </w:rPr>
        <w:t>A.   CIS</w:t>
      </w:r>
    </w:p>
    <w:p w14:paraId="17964D0B" w14:textId="77777777" w:rsidR="00597A26" w:rsidRPr="00597A26" w:rsidRDefault="00597A26" w:rsidP="00597A26">
      <w:pPr>
        <w:rPr>
          <w:rFonts w:cs="Segoe UI"/>
          <w:szCs w:val="14"/>
        </w:rPr>
      </w:pPr>
      <w:r w:rsidRPr="00597A26">
        <w:rPr>
          <w:rFonts w:cs="Segoe UI"/>
          <w:szCs w:val="14"/>
        </w:rPr>
        <w:t>B.   ISO 27001</w:t>
      </w:r>
    </w:p>
    <w:p w14:paraId="7C1651B8" w14:textId="77777777" w:rsidR="00597A26" w:rsidRPr="00597A26" w:rsidRDefault="00597A26" w:rsidP="00597A26">
      <w:pPr>
        <w:rPr>
          <w:rFonts w:cs="Segoe UI"/>
          <w:szCs w:val="14"/>
        </w:rPr>
      </w:pPr>
      <w:r w:rsidRPr="00597A26">
        <w:rPr>
          <w:rFonts w:cs="Segoe UI"/>
          <w:szCs w:val="14"/>
        </w:rPr>
        <w:lastRenderedPageBreak/>
        <w:t>C.   NIST CSF</w:t>
      </w:r>
    </w:p>
    <w:p w14:paraId="7F49FEEB" w14:textId="77777777" w:rsidR="00597A26" w:rsidRPr="00597A26" w:rsidRDefault="00597A26" w:rsidP="00597A26">
      <w:pPr>
        <w:rPr>
          <w:rFonts w:cs="Segoe UI"/>
          <w:szCs w:val="14"/>
        </w:rPr>
      </w:pPr>
      <w:r w:rsidRPr="00597A26">
        <w:rPr>
          <w:rFonts w:cs="Segoe UI"/>
          <w:szCs w:val="14"/>
        </w:rPr>
        <w:t>D.   NIST-800-53</w:t>
      </w:r>
    </w:p>
    <w:p w14:paraId="54C57FF8" w14:textId="2F668CCE" w:rsidR="00597A26" w:rsidRPr="002C6137" w:rsidRDefault="00597A26" w:rsidP="00597A26">
      <w:pPr>
        <w:rPr>
          <w:rFonts w:cs="Segoe UI"/>
          <w:b/>
          <w:szCs w:val="14"/>
        </w:rPr>
      </w:pPr>
      <w:r w:rsidRPr="002C6137">
        <w:rPr>
          <w:rFonts w:cs="Segoe UI"/>
          <w:b/>
          <w:szCs w:val="14"/>
        </w:rPr>
        <w:t>D. As a service provider for the U.S. federal government, Jeffrey’s organization is required to adopt the NIST 800-53 controls framework.</w:t>
      </w:r>
    </w:p>
    <w:p w14:paraId="37CB3E03" w14:textId="4AF886A0" w:rsidR="00597A26" w:rsidRPr="00597A26" w:rsidRDefault="00597A26" w:rsidP="00597A26">
      <w:pPr>
        <w:rPr>
          <w:rFonts w:cs="Segoe UI"/>
          <w:szCs w:val="14"/>
        </w:rPr>
      </w:pPr>
      <w:r w:rsidRPr="00597A26">
        <w:rPr>
          <w:rFonts w:cs="Segoe UI"/>
          <w:szCs w:val="14"/>
        </w:rPr>
        <w:t xml:space="preserve">A, B, and C are incorrect. A is incorrect because, although CIS is a high-quality controls framework, service providers that perform information-related services to the U.S. federal government are required to adopt the NIST 800-53 controls framework. B is incorrect because, although ISO 27001 is a high-quality </w:t>
      </w:r>
      <w:r w:rsidR="00810BD3">
        <w:rPr>
          <w:rFonts w:cs="Segoe UI"/>
          <w:szCs w:val="14"/>
        </w:rPr>
        <w:t>InfoSec</w:t>
      </w:r>
      <w:r w:rsidRPr="00597A26">
        <w:rPr>
          <w:rFonts w:cs="Segoe UI"/>
          <w:szCs w:val="14"/>
        </w:rPr>
        <w:t xml:space="preserve"> controls framework, it is not required for service providers that provide services to agencies of the U.S. federal government. C is incorrect because, although NIST CSF (Cybersecurity Framework) is a good methodology for building an </w:t>
      </w:r>
      <w:r w:rsidR="00810BD3">
        <w:rPr>
          <w:rFonts w:cs="Segoe UI"/>
          <w:szCs w:val="14"/>
        </w:rPr>
        <w:t>InfoSec</w:t>
      </w:r>
      <w:r w:rsidRPr="00597A26">
        <w:rPr>
          <w:rFonts w:cs="Segoe UI"/>
          <w:szCs w:val="14"/>
        </w:rPr>
        <w:t xml:space="preserve"> program, it is not a controls framework.</w:t>
      </w:r>
    </w:p>
    <w:p w14:paraId="0B16C8AB" w14:textId="77777777" w:rsidR="00597A26" w:rsidRPr="00597A26" w:rsidRDefault="00934794" w:rsidP="00597A26">
      <w:pPr>
        <w:rPr>
          <w:rFonts w:cs="Segoe UI"/>
          <w:szCs w:val="14"/>
        </w:rPr>
      </w:pPr>
      <w:hyperlink r:id="rId134" w:anchor="ch2q48" w:history="1">
        <w:r w:rsidR="00597A26" w:rsidRPr="00597A26">
          <w:rPr>
            <w:rFonts w:cs="Segoe UI"/>
            <w:szCs w:val="14"/>
          </w:rPr>
          <w:t>48</w:t>
        </w:r>
      </w:hyperlink>
      <w:r w:rsidR="00597A26" w:rsidRPr="00597A26">
        <w:rPr>
          <w:rFonts w:cs="Segoe UI"/>
          <w:szCs w:val="14"/>
        </w:rPr>
        <w:t>.   What is the scope of requirements of PCI-DSS?</w:t>
      </w:r>
    </w:p>
    <w:p w14:paraId="041CF7DB" w14:textId="77777777" w:rsidR="00597A26" w:rsidRPr="00597A26" w:rsidRDefault="00597A26" w:rsidP="00597A26">
      <w:pPr>
        <w:rPr>
          <w:rFonts w:cs="Segoe UI"/>
          <w:szCs w:val="14"/>
        </w:rPr>
      </w:pPr>
      <w:r w:rsidRPr="00597A26">
        <w:rPr>
          <w:rFonts w:cs="Segoe UI"/>
          <w:szCs w:val="14"/>
        </w:rPr>
        <w:t>A.   All systems that store, process, and transmit credit card numbers, as well as all other systems that can communicate with these systems</w:t>
      </w:r>
    </w:p>
    <w:p w14:paraId="665D34B8" w14:textId="77777777" w:rsidR="00597A26" w:rsidRPr="00597A26" w:rsidRDefault="00597A26" w:rsidP="00597A26">
      <w:pPr>
        <w:rPr>
          <w:rFonts w:cs="Segoe UI"/>
          <w:szCs w:val="14"/>
        </w:rPr>
      </w:pPr>
      <w:r w:rsidRPr="00597A26">
        <w:rPr>
          <w:rFonts w:cs="Segoe UI"/>
          <w:szCs w:val="14"/>
        </w:rPr>
        <w:t>B.   All systems that store, process, and transmit credit card numbers</w:t>
      </w:r>
    </w:p>
    <w:p w14:paraId="20BC5E79" w14:textId="77777777" w:rsidR="00597A26" w:rsidRPr="00597A26" w:rsidRDefault="00597A26" w:rsidP="00597A26">
      <w:pPr>
        <w:rPr>
          <w:rFonts w:cs="Segoe UI"/>
          <w:szCs w:val="14"/>
        </w:rPr>
      </w:pPr>
      <w:r w:rsidRPr="00597A26">
        <w:rPr>
          <w:rFonts w:cs="Segoe UI"/>
          <w:szCs w:val="14"/>
        </w:rPr>
        <w:t>C.   All systems that store, process, and transmit unencrypted credit card numbers</w:t>
      </w:r>
    </w:p>
    <w:p w14:paraId="75810372" w14:textId="77777777" w:rsidR="00597A26" w:rsidRPr="00597A26" w:rsidRDefault="00597A26" w:rsidP="00597A26">
      <w:pPr>
        <w:rPr>
          <w:rFonts w:cs="Segoe UI"/>
          <w:szCs w:val="14"/>
        </w:rPr>
      </w:pPr>
      <w:r w:rsidRPr="00597A26">
        <w:rPr>
          <w:rFonts w:cs="Segoe UI"/>
          <w:szCs w:val="14"/>
        </w:rPr>
        <w:t>D.   All systems in an organization where credit card numbers are stored, processed, and transmitted</w:t>
      </w:r>
    </w:p>
    <w:p w14:paraId="716E3528" w14:textId="1CB30C25" w:rsidR="00597A26" w:rsidRPr="002C6137" w:rsidRDefault="00597A26" w:rsidP="00597A26">
      <w:pPr>
        <w:rPr>
          <w:rFonts w:cs="Segoe UI"/>
          <w:b/>
          <w:szCs w:val="14"/>
        </w:rPr>
      </w:pPr>
      <w:r w:rsidRPr="002C6137">
        <w:rPr>
          <w:rFonts w:cs="Segoe UI"/>
          <w:b/>
          <w:szCs w:val="14"/>
        </w:rPr>
        <w:t>A. The systems that are in scope for PCI-DSS are all those that store, process, or transmit credit card numbers, as well as all other systems that can communicate with those systems.</w:t>
      </w:r>
    </w:p>
    <w:p w14:paraId="2BFA2C67" w14:textId="336988C4" w:rsidR="00597A26" w:rsidRPr="00597A26" w:rsidRDefault="00597A26" w:rsidP="00597A26">
      <w:pPr>
        <w:rPr>
          <w:rFonts w:cs="Segoe UI"/>
          <w:szCs w:val="14"/>
        </w:rPr>
      </w:pPr>
      <w:r w:rsidRPr="00597A26">
        <w:rPr>
          <w:rFonts w:cs="Segoe UI"/>
          <w:szCs w:val="14"/>
        </w:rPr>
        <w:t>B, C, and D are incorrect. B is incorrect because the scope of PCI-DSS is not limited to just those systems that store, process, or transmit credit card numbers, but also all other systems that can communicate with those systems. C is incorrect because the scope of PCI-DSS includes those systems that store, process, or transmit credit card numbers, even if encrypted. D is incorrect because the scope of PCI-DSS is not necessarily all systems in an organization where credit card numbers are stored, processed, or transmitted. If the organization has implemented effective network segmentation (that is, if systems that store, process, or transmit credit card numbers are isolated on subnets or VLANs where firewalls or ACLs have severely restricted communications to and from in-scope systems), then the systems not in the subnetworks or VLANs where credit card data resides are not in scope.</w:t>
      </w:r>
    </w:p>
    <w:p w14:paraId="37864269" w14:textId="77777777" w:rsidR="00597A26" w:rsidRPr="00597A26" w:rsidRDefault="00934794" w:rsidP="00597A26">
      <w:pPr>
        <w:rPr>
          <w:rFonts w:cs="Segoe UI"/>
          <w:szCs w:val="14"/>
        </w:rPr>
      </w:pPr>
      <w:hyperlink r:id="rId135" w:anchor="ch2q49" w:history="1">
        <w:r w:rsidR="00597A26" w:rsidRPr="00597A26">
          <w:rPr>
            <w:rFonts w:cs="Segoe UI"/>
            <w:szCs w:val="14"/>
          </w:rPr>
          <w:t>49</w:t>
        </w:r>
      </w:hyperlink>
      <w:r w:rsidR="00597A26" w:rsidRPr="00597A26">
        <w:rPr>
          <w:rFonts w:cs="Segoe UI"/>
          <w:szCs w:val="14"/>
        </w:rPr>
        <w:t>.   Which of the following statements is true about controls in the Payment Card Industry Data Security Standard?</w:t>
      </w:r>
    </w:p>
    <w:p w14:paraId="34AE8B90" w14:textId="77777777" w:rsidR="00597A26" w:rsidRPr="00597A26" w:rsidRDefault="00597A26" w:rsidP="00597A26">
      <w:pPr>
        <w:rPr>
          <w:rFonts w:cs="Segoe UI"/>
          <w:szCs w:val="14"/>
        </w:rPr>
      </w:pPr>
      <w:r w:rsidRPr="00597A26">
        <w:rPr>
          <w:rFonts w:cs="Segoe UI"/>
          <w:szCs w:val="14"/>
        </w:rPr>
        <w:t>A.   Many controls are required, while some are “addressable,” or optional, based on risk.</w:t>
      </w:r>
    </w:p>
    <w:p w14:paraId="272CEFDA" w14:textId="77777777" w:rsidR="00597A26" w:rsidRPr="00597A26" w:rsidRDefault="00597A26" w:rsidP="00597A26">
      <w:pPr>
        <w:rPr>
          <w:rFonts w:cs="Segoe UI"/>
          <w:szCs w:val="14"/>
        </w:rPr>
      </w:pPr>
      <w:r w:rsidRPr="00597A26">
        <w:rPr>
          <w:rFonts w:cs="Segoe UI"/>
          <w:szCs w:val="14"/>
        </w:rPr>
        <w:t>B.   All controls are required, regardless of actual risk.</w:t>
      </w:r>
    </w:p>
    <w:p w14:paraId="01FA3E30" w14:textId="77777777" w:rsidR="00597A26" w:rsidRPr="00597A26" w:rsidRDefault="00597A26" w:rsidP="00597A26">
      <w:pPr>
        <w:rPr>
          <w:rFonts w:cs="Segoe UI"/>
          <w:szCs w:val="14"/>
        </w:rPr>
      </w:pPr>
      <w:r w:rsidRPr="00597A26">
        <w:rPr>
          <w:rFonts w:cs="Segoe UI"/>
          <w:szCs w:val="14"/>
        </w:rPr>
        <w:t>C.   Controls that are required are determined for each organization by the acquiring bank.</w:t>
      </w:r>
    </w:p>
    <w:p w14:paraId="78306F8E" w14:textId="77777777" w:rsidR="00597A26" w:rsidRPr="00597A26" w:rsidRDefault="00597A26" w:rsidP="00597A26">
      <w:pPr>
        <w:rPr>
          <w:rFonts w:cs="Segoe UI"/>
          <w:szCs w:val="14"/>
        </w:rPr>
      </w:pPr>
      <w:r w:rsidRPr="00597A26">
        <w:rPr>
          <w:rFonts w:cs="Segoe UI"/>
          <w:szCs w:val="14"/>
        </w:rPr>
        <w:t>D.   In addition to core controls, each credit card brand has its own unique controls.</w:t>
      </w:r>
    </w:p>
    <w:p w14:paraId="75349CA9" w14:textId="5EBF0F68" w:rsidR="00597A26" w:rsidRPr="002C6137" w:rsidRDefault="00597A26" w:rsidP="00597A26">
      <w:pPr>
        <w:rPr>
          <w:rFonts w:cs="Segoe UI"/>
          <w:b/>
          <w:szCs w:val="14"/>
        </w:rPr>
      </w:pPr>
      <w:r w:rsidRPr="002C6137">
        <w:rPr>
          <w:rFonts w:cs="Segoe UI"/>
          <w:b/>
          <w:szCs w:val="14"/>
        </w:rPr>
        <w:t>B. All controls are required for all organizations. There are additional controls required for service providers.</w:t>
      </w:r>
    </w:p>
    <w:p w14:paraId="7E6AFCE5" w14:textId="29338C92" w:rsidR="00597A26" w:rsidRPr="00597A26" w:rsidRDefault="00597A26" w:rsidP="00597A26">
      <w:pPr>
        <w:rPr>
          <w:rFonts w:cs="Segoe UI"/>
          <w:szCs w:val="14"/>
        </w:rPr>
      </w:pPr>
      <w:r w:rsidRPr="00597A26">
        <w:rPr>
          <w:rFonts w:cs="Segoe UI"/>
          <w:szCs w:val="14"/>
        </w:rPr>
        <w:t>A, C, and D are incorrect. A is incorrect because no controls are optional. C is incorrect because acquiring banks do not make determinations of applicability of controls. D is incorrect because individual card brands do not impose additional controls. Individual card brands do, however, impose specific requirements for compliance reporting.</w:t>
      </w:r>
    </w:p>
    <w:p w14:paraId="6974E6FB" w14:textId="77777777" w:rsidR="00597A26" w:rsidRPr="00597A26" w:rsidRDefault="00934794" w:rsidP="00597A26">
      <w:pPr>
        <w:rPr>
          <w:rFonts w:cs="Segoe UI"/>
          <w:szCs w:val="14"/>
        </w:rPr>
      </w:pPr>
      <w:hyperlink r:id="rId136" w:anchor="ch2q50" w:history="1">
        <w:r w:rsidR="00597A26" w:rsidRPr="00597A26">
          <w:rPr>
            <w:rFonts w:cs="Segoe UI"/>
            <w:szCs w:val="14"/>
          </w:rPr>
          <w:t>50</w:t>
        </w:r>
      </w:hyperlink>
      <w:r w:rsidR="00597A26" w:rsidRPr="00597A26">
        <w:rPr>
          <w:rFonts w:cs="Segoe UI"/>
          <w:szCs w:val="14"/>
        </w:rPr>
        <w:t>.   The PCI-DSS is an example of what?</w:t>
      </w:r>
    </w:p>
    <w:p w14:paraId="44CE2CE2" w14:textId="77777777" w:rsidR="00597A26" w:rsidRPr="00597A26" w:rsidRDefault="00597A26" w:rsidP="00597A26">
      <w:pPr>
        <w:rPr>
          <w:rFonts w:cs="Segoe UI"/>
          <w:szCs w:val="14"/>
        </w:rPr>
      </w:pPr>
      <w:r w:rsidRPr="00597A26">
        <w:rPr>
          <w:rFonts w:cs="Segoe UI"/>
          <w:szCs w:val="14"/>
        </w:rPr>
        <w:t>A.   An industry regulation that is enforced with fines</w:t>
      </w:r>
    </w:p>
    <w:p w14:paraId="349CC40D" w14:textId="77777777" w:rsidR="00597A26" w:rsidRPr="00597A26" w:rsidRDefault="00597A26" w:rsidP="00597A26">
      <w:pPr>
        <w:rPr>
          <w:rFonts w:cs="Segoe UI"/>
          <w:szCs w:val="14"/>
        </w:rPr>
      </w:pPr>
      <w:r w:rsidRPr="00597A26">
        <w:rPr>
          <w:rFonts w:cs="Segoe UI"/>
          <w:szCs w:val="14"/>
        </w:rPr>
        <w:t>B.   A private industry standard that is enforced with contracts</w:t>
      </w:r>
    </w:p>
    <w:p w14:paraId="7D19FA6A" w14:textId="77777777" w:rsidR="00597A26" w:rsidRPr="00597A26" w:rsidRDefault="00597A26" w:rsidP="00597A26">
      <w:pPr>
        <w:rPr>
          <w:rFonts w:cs="Segoe UI"/>
          <w:szCs w:val="14"/>
        </w:rPr>
      </w:pPr>
      <w:r w:rsidRPr="00597A26">
        <w:rPr>
          <w:rFonts w:cs="Segoe UI"/>
          <w:szCs w:val="14"/>
        </w:rPr>
        <w:t>C.   A voluntary standard that, if used, can reduce cyber insurance premiums</w:t>
      </w:r>
    </w:p>
    <w:p w14:paraId="68A8B096" w14:textId="77777777" w:rsidR="00597A26" w:rsidRPr="00597A26" w:rsidRDefault="00597A26" w:rsidP="00597A26">
      <w:pPr>
        <w:rPr>
          <w:rFonts w:cs="Segoe UI"/>
          <w:szCs w:val="14"/>
        </w:rPr>
      </w:pPr>
      <w:r w:rsidRPr="00597A26">
        <w:rPr>
          <w:rFonts w:cs="Segoe UI"/>
          <w:szCs w:val="14"/>
        </w:rPr>
        <w:t>D.   An international law enforced through treaties with member nations</w:t>
      </w:r>
    </w:p>
    <w:p w14:paraId="2A8B62E7" w14:textId="78C4BDF0" w:rsidR="00597A26" w:rsidRPr="002C6137" w:rsidRDefault="00597A26" w:rsidP="00597A26">
      <w:pPr>
        <w:rPr>
          <w:rFonts w:cs="Segoe UI"/>
          <w:b/>
          <w:szCs w:val="14"/>
        </w:rPr>
      </w:pPr>
      <w:r w:rsidRPr="002C6137">
        <w:rPr>
          <w:rFonts w:cs="Segoe UI"/>
          <w:b/>
          <w:szCs w:val="14"/>
        </w:rPr>
        <w:t>B. PCI-DSS was developed by a consortium of the major credit card brands in the world: Visa, MasterCard, American Express, Discover, and JCB. PCI is enforced through credit card brands’ operating rules, as well as by acquiring banks.</w:t>
      </w:r>
    </w:p>
    <w:p w14:paraId="405E0DC9" w14:textId="2EFE05BA" w:rsidR="00597A26" w:rsidRPr="00597A26" w:rsidRDefault="00597A26" w:rsidP="00597A26">
      <w:pPr>
        <w:rPr>
          <w:rFonts w:cs="Segoe UI"/>
          <w:szCs w:val="14"/>
        </w:rPr>
      </w:pPr>
      <w:r w:rsidRPr="00597A26">
        <w:rPr>
          <w:rFonts w:cs="Segoe UI"/>
          <w:szCs w:val="14"/>
        </w:rPr>
        <w:t>A, C, and D are incorrect. A is incorrect because PCI-DSS is not a law or regulation. C is incorrect because PCI-DSS is not voluntary for merchants and service providers that store, process, or transmit credit card numbers. Compliance with PCI-DSS may influence the cost of premiums for cyber-insurance premiums. D is incorrect because PCI-DSS is not an international law.</w:t>
      </w:r>
    </w:p>
    <w:p w14:paraId="7343B800" w14:textId="2516C03D" w:rsidR="00597A26" w:rsidRPr="00597A26" w:rsidRDefault="00934794" w:rsidP="00597A26">
      <w:pPr>
        <w:rPr>
          <w:rFonts w:cs="Segoe UI"/>
          <w:szCs w:val="14"/>
        </w:rPr>
      </w:pPr>
      <w:hyperlink r:id="rId137" w:anchor="ch2q51" w:history="1">
        <w:r w:rsidR="00597A26" w:rsidRPr="00597A26">
          <w:rPr>
            <w:rFonts w:cs="Segoe UI"/>
            <w:szCs w:val="14"/>
          </w:rPr>
          <w:t>51</w:t>
        </w:r>
      </w:hyperlink>
      <w:r w:rsidR="00597A26" w:rsidRPr="00597A26">
        <w:rPr>
          <w:rFonts w:cs="Segoe UI"/>
          <w:szCs w:val="14"/>
        </w:rPr>
        <w:t xml:space="preserve">.   What are three factors that a risk manager may consider when developing an </w:t>
      </w:r>
      <w:r w:rsidR="00810BD3">
        <w:rPr>
          <w:rFonts w:cs="Segoe UI"/>
          <w:szCs w:val="14"/>
        </w:rPr>
        <w:t>InfoSec</w:t>
      </w:r>
      <w:r w:rsidR="00597A26" w:rsidRPr="00597A26">
        <w:rPr>
          <w:rFonts w:cs="Segoe UI"/>
          <w:szCs w:val="14"/>
        </w:rPr>
        <w:t xml:space="preserve"> strategy?</w:t>
      </w:r>
    </w:p>
    <w:p w14:paraId="07F6CBFE" w14:textId="77777777" w:rsidR="00597A26" w:rsidRPr="00597A26" w:rsidRDefault="00597A26" w:rsidP="00597A26">
      <w:pPr>
        <w:rPr>
          <w:rFonts w:cs="Segoe UI"/>
          <w:szCs w:val="14"/>
        </w:rPr>
      </w:pPr>
      <w:r w:rsidRPr="00597A26">
        <w:rPr>
          <w:rFonts w:cs="Segoe UI"/>
          <w:szCs w:val="14"/>
        </w:rPr>
        <w:t>A.   Threats, risks, and solutions</w:t>
      </w:r>
    </w:p>
    <w:p w14:paraId="21FC89A5" w14:textId="77777777" w:rsidR="00597A26" w:rsidRPr="00597A26" w:rsidRDefault="00597A26" w:rsidP="00597A26">
      <w:pPr>
        <w:rPr>
          <w:rFonts w:cs="Segoe UI"/>
          <w:szCs w:val="14"/>
        </w:rPr>
      </w:pPr>
      <w:r w:rsidRPr="00597A26">
        <w:rPr>
          <w:rFonts w:cs="Segoe UI"/>
          <w:szCs w:val="14"/>
        </w:rPr>
        <w:t>B.   Prevention, detection, and response</w:t>
      </w:r>
    </w:p>
    <w:p w14:paraId="70394585" w14:textId="77777777" w:rsidR="00597A26" w:rsidRPr="00597A26" w:rsidRDefault="00597A26" w:rsidP="00597A26">
      <w:pPr>
        <w:rPr>
          <w:rFonts w:cs="Segoe UI"/>
          <w:szCs w:val="14"/>
        </w:rPr>
      </w:pPr>
      <w:r w:rsidRPr="00597A26">
        <w:rPr>
          <w:rFonts w:cs="Segoe UI"/>
          <w:szCs w:val="14"/>
        </w:rPr>
        <w:t>C.   Risk levels, staff qualifications, and security tooling</w:t>
      </w:r>
    </w:p>
    <w:p w14:paraId="602D0390" w14:textId="77777777" w:rsidR="00597A26" w:rsidRPr="00597A26" w:rsidRDefault="00597A26" w:rsidP="00597A26">
      <w:pPr>
        <w:rPr>
          <w:rFonts w:cs="Segoe UI"/>
          <w:szCs w:val="14"/>
        </w:rPr>
      </w:pPr>
      <w:r w:rsidRPr="00597A26">
        <w:rPr>
          <w:rFonts w:cs="Segoe UI"/>
          <w:szCs w:val="14"/>
        </w:rPr>
        <w:t>D.   Risk levels, operating costs, and compliance levels</w:t>
      </w:r>
    </w:p>
    <w:p w14:paraId="39EE9C15" w14:textId="773FCE66" w:rsidR="00597A26" w:rsidRPr="002C6137" w:rsidRDefault="00597A26" w:rsidP="00597A26">
      <w:pPr>
        <w:rPr>
          <w:rFonts w:cs="Segoe UI"/>
          <w:b/>
          <w:szCs w:val="14"/>
        </w:rPr>
      </w:pPr>
      <w:r w:rsidRPr="002C6137">
        <w:rPr>
          <w:rFonts w:cs="Segoe UI"/>
          <w:b/>
          <w:szCs w:val="14"/>
        </w:rPr>
        <w:t xml:space="preserve">D. When developing a long-term strategy for an </w:t>
      </w:r>
      <w:r w:rsidR="00810BD3" w:rsidRPr="002C6137">
        <w:rPr>
          <w:rFonts w:cs="Segoe UI"/>
          <w:b/>
          <w:szCs w:val="14"/>
        </w:rPr>
        <w:t>InfoSec</w:t>
      </w:r>
      <w:r w:rsidRPr="002C6137">
        <w:rPr>
          <w:rFonts w:cs="Segoe UI"/>
          <w:b/>
          <w:szCs w:val="14"/>
        </w:rPr>
        <w:t xml:space="preserve"> program, the best three factors are risk levels, operating costs, and compliance levels. One of these factors may be more important than others in any given organization and for a variety of reasons. Generally, a long-term strategy is being developed to improve the state of one of these: reduction of risk, reduction of cost, or improvement of compliance.</w:t>
      </w:r>
    </w:p>
    <w:p w14:paraId="11E69345" w14:textId="2BFEECE6" w:rsidR="00597A26" w:rsidRPr="00597A26" w:rsidRDefault="00597A26" w:rsidP="00597A26">
      <w:pPr>
        <w:rPr>
          <w:rFonts w:cs="Segoe UI"/>
          <w:szCs w:val="14"/>
        </w:rPr>
      </w:pPr>
      <w:r w:rsidRPr="00597A26">
        <w:rPr>
          <w:rFonts w:cs="Segoe UI"/>
          <w:szCs w:val="14"/>
        </w:rPr>
        <w:t xml:space="preserve">A, B, and C are incorrect. A is incorrect because this is not the best answer. These are factors that may be considered in some circumstances. B is incorrect because these are </w:t>
      </w:r>
      <w:r w:rsidR="00810BD3">
        <w:rPr>
          <w:rFonts w:cs="Segoe UI"/>
          <w:szCs w:val="14"/>
        </w:rPr>
        <w:t>InfoSec</w:t>
      </w:r>
      <w:r w:rsidRPr="00597A26">
        <w:rPr>
          <w:rFonts w:cs="Segoe UI"/>
          <w:szCs w:val="14"/>
        </w:rPr>
        <w:t xml:space="preserve"> program capabilities. C is incorrect because this is not the best answer.</w:t>
      </w:r>
    </w:p>
    <w:p w14:paraId="55AC7609" w14:textId="62EA28E0" w:rsidR="00597A26" w:rsidRPr="00597A26" w:rsidRDefault="00934794" w:rsidP="00597A26">
      <w:pPr>
        <w:rPr>
          <w:rFonts w:cs="Segoe UI"/>
          <w:szCs w:val="14"/>
        </w:rPr>
      </w:pPr>
      <w:hyperlink r:id="rId138" w:anchor="ch2q52" w:history="1">
        <w:r w:rsidR="00597A26" w:rsidRPr="00597A26">
          <w:rPr>
            <w:rFonts w:cs="Segoe UI"/>
            <w:szCs w:val="14"/>
          </w:rPr>
          <w:t>52</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Which is the best first step for understanding the present state of the organization’s existing </w:t>
      </w:r>
      <w:r w:rsidR="00810BD3">
        <w:rPr>
          <w:rFonts w:cs="Segoe UI"/>
          <w:szCs w:val="14"/>
        </w:rPr>
        <w:t>InfoSec</w:t>
      </w:r>
      <w:r w:rsidR="00597A26" w:rsidRPr="00597A26">
        <w:rPr>
          <w:rFonts w:cs="Segoe UI"/>
          <w:szCs w:val="14"/>
        </w:rPr>
        <w:t xml:space="preserve"> program?</w:t>
      </w:r>
    </w:p>
    <w:p w14:paraId="54392B68" w14:textId="77777777" w:rsidR="00597A26" w:rsidRPr="00597A26" w:rsidRDefault="00597A26" w:rsidP="00597A26">
      <w:pPr>
        <w:rPr>
          <w:rFonts w:cs="Segoe UI"/>
          <w:szCs w:val="14"/>
        </w:rPr>
      </w:pPr>
      <w:r w:rsidRPr="00597A26">
        <w:rPr>
          <w:rFonts w:cs="Segoe UI"/>
          <w:szCs w:val="14"/>
        </w:rPr>
        <w:t>A.   Perform a code review of the organization’s SaaS offerings.</w:t>
      </w:r>
    </w:p>
    <w:p w14:paraId="30432374" w14:textId="77777777" w:rsidR="00597A26" w:rsidRPr="00597A26" w:rsidRDefault="00597A26" w:rsidP="00597A26">
      <w:pPr>
        <w:rPr>
          <w:rFonts w:cs="Segoe UI"/>
          <w:szCs w:val="14"/>
        </w:rPr>
      </w:pPr>
      <w:r w:rsidRPr="00597A26">
        <w:rPr>
          <w:rFonts w:cs="Segoe UI"/>
          <w:szCs w:val="14"/>
        </w:rPr>
        <w:t>B.   Study the contents of the risk register.</w:t>
      </w:r>
    </w:p>
    <w:p w14:paraId="1AB3D77C" w14:textId="477233EF" w:rsidR="00597A26" w:rsidRPr="00597A26" w:rsidRDefault="00597A26" w:rsidP="00597A26">
      <w:pPr>
        <w:rPr>
          <w:rFonts w:cs="Segoe UI"/>
          <w:szCs w:val="14"/>
        </w:rPr>
      </w:pPr>
      <w:r w:rsidRPr="00597A26">
        <w:rPr>
          <w:rFonts w:cs="Segoe UI"/>
          <w:szCs w:val="14"/>
        </w:rPr>
        <w:t>C.   Perform a baseline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w:t>
      </w:r>
    </w:p>
    <w:p w14:paraId="005E6852" w14:textId="77777777" w:rsidR="00597A26" w:rsidRPr="00597A26" w:rsidRDefault="00597A26" w:rsidP="00597A26">
      <w:pPr>
        <w:rPr>
          <w:rFonts w:cs="Segoe UI"/>
          <w:szCs w:val="14"/>
        </w:rPr>
      </w:pPr>
      <w:r w:rsidRPr="00597A26">
        <w:rPr>
          <w:rFonts w:cs="Segoe UI"/>
          <w:szCs w:val="14"/>
        </w:rPr>
        <w:t>D.   Commission a penetration test of internal and external networks.</w:t>
      </w:r>
    </w:p>
    <w:p w14:paraId="40D4D513" w14:textId="2774E347" w:rsidR="00597A26" w:rsidRPr="002C6137" w:rsidRDefault="00597A26" w:rsidP="00597A26">
      <w:pPr>
        <w:rPr>
          <w:rFonts w:cs="Segoe UI"/>
          <w:b/>
          <w:szCs w:val="14"/>
        </w:rPr>
      </w:pPr>
      <w:r w:rsidRPr="002C6137">
        <w:rPr>
          <w:rFonts w:cs="Segoe UI"/>
          <w:b/>
          <w:szCs w:val="14"/>
        </w:rPr>
        <w:t xml:space="preserve">C. The best first step for understanding the current state of an organization’s </w:t>
      </w:r>
      <w:r w:rsidR="00810BD3" w:rsidRPr="002C6137">
        <w:rPr>
          <w:rFonts w:cs="Segoe UI"/>
          <w:b/>
          <w:szCs w:val="14"/>
        </w:rPr>
        <w:t>InfoSec</w:t>
      </w:r>
      <w:r w:rsidRPr="002C6137">
        <w:rPr>
          <w:rFonts w:cs="Segoe UI"/>
          <w:b/>
          <w:szCs w:val="14"/>
        </w:rPr>
        <w:t xml:space="preserve"> program is to perform a comprehensive risk assessment</w:t>
      </w:r>
      <w:r w:rsidR="00D47AF4">
        <w:rPr>
          <w:rFonts w:cs="Segoe UI"/>
          <w:b/>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b/>
          <w:szCs w:val="14"/>
        </w:rPr>
        <w:fldChar w:fldCharType="end"/>
      </w:r>
      <w:r w:rsidRPr="002C6137">
        <w:rPr>
          <w:rFonts w:cs="Segoe UI"/>
          <w:b/>
          <w:szCs w:val="14"/>
        </w:rPr>
        <w:t>. This is the best answer because a risk assessment takes the broadest assessment of the state of information risk, along with the state of any existing controls.</w:t>
      </w:r>
    </w:p>
    <w:p w14:paraId="3FFF1817" w14:textId="0501FE7F" w:rsidR="00597A26" w:rsidRPr="00597A26" w:rsidRDefault="00597A26" w:rsidP="00597A26">
      <w:pPr>
        <w:rPr>
          <w:rFonts w:cs="Segoe UI"/>
          <w:szCs w:val="14"/>
        </w:rPr>
      </w:pPr>
      <w:r w:rsidRPr="00597A26">
        <w:rPr>
          <w:rFonts w:cs="Segoe UI"/>
          <w:szCs w:val="14"/>
        </w:rPr>
        <w:t xml:space="preserve">A, B, and D are incorrect. A is incorrect because a code review is a consideration of a very narrow portion of the overall state of the organization’s </w:t>
      </w:r>
      <w:r w:rsidR="00810BD3">
        <w:rPr>
          <w:rFonts w:cs="Segoe UI"/>
          <w:szCs w:val="14"/>
        </w:rPr>
        <w:t>InfoSec</w:t>
      </w:r>
      <w:r w:rsidRPr="00597A26">
        <w:rPr>
          <w:rFonts w:cs="Segoe UI"/>
          <w:szCs w:val="14"/>
        </w:rPr>
        <w:t xml:space="preserve"> program. At best, a code review will assess the state of the organization’s secure-by-design practices, as well as the effectiveness of safe development training for its developers. Virtually every other aspect of the organization’s </w:t>
      </w:r>
      <w:r w:rsidR="00810BD3">
        <w:rPr>
          <w:rFonts w:cs="Segoe UI"/>
          <w:szCs w:val="14"/>
        </w:rPr>
        <w:t>InfoSec</w:t>
      </w:r>
      <w:r w:rsidRPr="00597A26">
        <w:rPr>
          <w:rFonts w:cs="Segoe UI"/>
          <w:szCs w:val="14"/>
        </w:rPr>
        <w:t xml:space="preserve"> program is ignored. B is incorrect because, although the risk register may indeed contain valuable information about many risks in the organization, it is not a good indicator of the state of existing security tooling and processes in the organization. Indeed, the risk register itself may be woefully incomplete, it may be out of date, or it may be inaccurate. D is incorrect because a penetration test provides a narrow viewpoint of the overall state of the organization’s </w:t>
      </w:r>
      <w:r w:rsidR="00810BD3">
        <w:rPr>
          <w:rFonts w:cs="Segoe UI"/>
          <w:szCs w:val="14"/>
        </w:rPr>
        <w:t>InfoSec</w:t>
      </w:r>
      <w:r w:rsidRPr="00597A26">
        <w:rPr>
          <w:rFonts w:cs="Segoe UI"/>
          <w:szCs w:val="14"/>
        </w:rPr>
        <w:t xml:space="preserve"> program. Although a penetration test may be a good assessment of an organization’s vulnerability management and system hardening practices, it completely overlooks the majority of activities needed in today’s </w:t>
      </w:r>
      <w:r w:rsidR="00810BD3">
        <w:rPr>
          <w:rFonts w:cs="Segoe UI"/>
          <w:szCs w:val="14"/>
        </w:rPr>
        <w:t>InfoSec</w:t>
      </w:r>
      <w:r w:rsidRPr="00597A26">
        <w:rPr>
          <w:rFonts w:cs="Segoe UI"/>
          <w:szCs w:val="14"/>
        </w:rPr>
        <w:t xml:space="preserve"> programs.</w:t>
      </w:r>
    </w:p>
    <w:p w14:paraId="384BF895" w14:textId="366F2604" w:rsidR="00597A26" w:rsidRPr="00597A26" w:rsidRDefault="00934794" w:rsidP="00597A26">
      <w:pPr>
        <w:rPr>
          <w:rFonts w:cs="Segoe UI"/>
          <w:szCs w:val="14"/>
        </w:rPr>
      </w:pPr>
      <w:hyperlink r:id="rId139" w:anchor="ch2q53" w:history="1">
        <w:r w:rsidR="00597A26" w:rsidRPr="00597A26">
          <w:rPr>
            <w:rFonts w:cs="Segoe UI"/>
            <w:szCs w:val="14"/>
          </w:rPr>
          <w:t>53</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Why would Jerome choose to perform a threat assessment prior to producing the strategy?</w:t>
      </w:r>
    </w:p>
    <w:p w14:paraId="558C37E1" w14:textId="77777777" w:rsidR="00597A26" w:rsidRPr="00597A26" w:rsidRDefault="00597A26" w:rsidP="00597A26">
      <w:pPr>
        <w:rPr>
          <w:rFonts w:cs="Segoe UI"/>
          <w:szCs w:val="14"/>
        </w:rPr>
      </w:pPr>
      <w:r w:rsidRPr="00597A26">
        <w:rPr>
          <w:rFonts w:cs="Segoe UI"/>
          <w:szCs w:val="14"/>
        </w:rPr>
        <w:t>A.   Ensure that the organization is aware of everything that could reasonably go wrong.</w:t>
      </w:r>
    </w:p>
    <w:p w14:paraId="7F48A513" w14:textId="77777777" w:rsidR="00597A26" w:rsidRPr="00597A26" w:rsidRDefault="00597A26" w:rsidP="00597A26">
      <w:pPr>
        <w:rPr>
          <w:rFonts w:cs="Segoe UI"/>
          <w:szCs w:val="14"/>
        </w:rPr>
      </w:pPr>
      <w:r w:rsidRPr="00597A26">
        <w:rPr>
          <w:rFonts w:cs="Segoe UI"/>
          <w:szCs w:val="14"/>
        </w:rPr>
        <w:t>B.   Ensure that preventive controls are effective.</w:t>
      </w:r>
    </w:p>
    <w:p w14:paraId="20F1D126" w14:textId="77777777" w:rsidR="00597A26" w:rsidRPr="00597A26" w:rsidRDefault="00597A26" w:rsidP="00597A26">
      <w:pPr>
        <w:rPr>
          <w:rFonts w:cs="Segoe UI"/>
          <w:szCs w:val="14"/>
        </w:rPr>
      </w:pPr>
      <w:r w:rsidRPr="00597A26">
        <w:rPr>
          <w:rFonts w:cs="Segoe UI"/>
          <w:szCs w:val="14"/>
        </w:rPr>
        <w:t>C.   Ensure that there are no unidentified vulnerabilities.</w:t>
      </w:r>
    </w:p>
    <w:p w14:paraId="77F17365" w14:textId="77777777" w:rsidR="00597A26" w:rsidRPr="00597A26" w:rsidRDefault="00597A26" w:rsidP="00597A26">
      <w:pPr>
        <w:rPr>
          <w:rFonts w:cs="Segoe UI"/>
          <w:szCs w:val="14"/>
        </w:rPr>
      </w:pPr>
      <w:r w:rsidRPr="00597A26">
        <w:rPr>
          <w:rFonts w:cs="Segoe UI"/>
          <w:szCs w:val="14"/>
        </w:rPr>
        <w:t>D.   Ensure that there are no unidentified risks.</w:t>
      </w:r>
    </w:p>
    <w:p w14:paraId="04E4ECAC" w14:textId="18B13721" w:rsidR="00597A26" w:rsidRPr="002C6137" w:rsidRDefault="00597A26" w:rsidP="00597A26">
      <w:pPr>
        <w:rPr>
          <w:rFonts w:cs="Segoe UI"/>
          <w:b/>
          <w:szCs w:val="14"/>
        </w:rPr>
      </w:pPr>
      <w:r w:rsidRPr="002C6137">
        <w:rPr>
          <w:rFonts w:cs="Segoe UI"/>
          <w:b/>
          <w:szCs w:val="14"/>
        </w:rPr>
        <w:t>A. The purpose of a threat assessment is to identify and study internal and external threat scenarios involving key assets, including threats from any and all types of threat actors that can have the most significant impact to the organization based on the most likely scenarios that could reasonably occur.</w:t>
      </w:r>
    </w:p>
    <w:p w14:paraId="5D582314" w14:textId="5C854D91" w:rsidR="00597A26" w:rsidRPr="00597A26" w:rsidRDefault="00597A26" w:rsidP="00597A26">
      <w:pPr>
        <w:rPr>
          <w:rFonts w:cs="Segoe UI"/>
          <w:szCs w:val="14"/>
        </w:rPr>
      </w:pPr>
      <w:r w:rsidRPr="00597A26">
        <w:rPr>
          <w:rFonts w:cs="Segoe UI"/>
          <w:szCs w:val="14"/>
        </w:rPr>
        <w:t>B, C, and D are incorrect. B is incorrect because a threat assessment takes a different, and broader, view than preventive controls. For instance, it’s possible that there are reasonable threat scenarios for which no controls exist to reduce those threats’ impact or probability of occurrence. C is incorrect because a threat assessment does not take a vulnerability-centric approach. A threat assessment starts with threat actors and various scenarios. Once a threat assessment has been completed, the vulnerabilities can be identified and remediated. D is incorrect because this is not the best answer. Although it is true that a threat assessment’s role is to identify risks, a threat assessment does not identify all risks.</w:t>
      </w:r>
    </w:p>
    <w:p w14:paraId="194690A2" w14:textId="44184D61" w:rsidR="00597A26" w:rsidRPr="00597A26" w:rsidRDefault="00934794" w:rsidP="00597A26">
      <w:pPr>
        <w:rPr>
          <w:rFonts w:cs="Segoe UI"/>
          <w:szCs w:val="14"/>
        </w:rPr>
      </w:pPr>
      <w:hyperlink r:id="rId140" w:anchor="ch2q54" w:history="1">
        <w:r w:rsidR="00597A26" w:rsidRPr="00597A26">
          <w:rPr>
            <w:rFonts w:cs="Segoe UI"/>
            <w:szCs w:val="14"/>
          </w:rPr>
          <w:t>54</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While examining the organization’s </w:t>
      </w:r>
      <w:r w:rsidR="00810BD3">
        <w:rPr>
          <w:rFonts w:cs="Segoe UI"/>
          <w:szCs w:val="14"/>
        </w:rPr>
        <w:t>InfoSec</w:t>
      </w:r>
      <w:r w:rsidR="00597A26" w:rsidRPr="00597A26">
        <w:rPr>
          <w:rFonts w:cs="Segoe UI"/>
          <w:szCs w:val="14"/>
        </w:rPr>
        <w:t xml:space="preserve"> policy, and together with knowledge of the </w:t>
      </w:r>
      <w:r w:rsidR="002C6137" w:rsidRPr="00597A26">
        <w:rPr>
          <w:rFonts w:cs="Segoe UI"/>
          <w:szCs w:val="14"/>
        </w:rPr>
        <w:t>organizations</w:t>
      </w:r>
      <w:r w:rsidR="00597A26" w:rsidRPr="00597A26">
        <w:rPr>
          <w:rFonts w:cs="Segoe UI"/>
          <w:szCs w:val="14"/>
        </w:rPr>
        <w:t xml:space="preserve"> practices and controls, Jerome now realizes that the organization’s security policy is largely aspirational. What is the most important consequence of this on the organization?</w:t>
      </w:r>
    </w:p>
    <w:p w14:paraId="43274C93" w14:textId="77777777" w:rsidR="00597A26" w:rsidRPr="00597A26" w:rsidRDefault="00597A26" w:rsidP="00597A26">
      <w:pPr>
        <w:rPr>
          <w:rFonts w:cs="Segoe UI"/>
          <w:szCs w:val="14"/>
        </w:rPr>
      </w:pPr>
      <w:r w:rsidRPr="00597A26">
        <w:rPr>
          <w:rFonts w:cs="Segoe UI"/>
          <w:szCs w:val="14"/>
        </w:rPr>
        <w:t>A.   Confusion on the part of end users</w:t>
      </w:r>
    </w:p>
    <w:p w14:paraId="55B1864F" w14:textId="77777777" w:rsidR="00597A26" w:rsidRPr="00597A26" w:rsidRDefault="00597A26" w:rsidP="00597A26">
      <w:pPr>
        <w:rPr>
          <w:rFonts w:cs="Segoe UI"/>
          <w:szCs w:val="14"/>
        </w:rPr>
      </w:pPr>
      <w:r w:rsidRPr="00597A26">
        <w:rPr>
          <w:rFonts w:cs="Segoe UI"/>
          <w:szCs w:val="14"/>
        </w:rPr>
        <w:t>B.   Appearance that the organization is not in control of its security practices</w:t>
      </w:r>
    </w:p>
    <w:p w14:paraId="167A558D" w14:textId="77777777" w:rsidR="00597A26" w:rsidRPr="00597A26" w:rsidRDefault="00597A26" w:rsidP="00597A26">
      <w:pPr>
        <w:rPr>
          <w:rFonts w:cs="Segoe UI"/>
          <w:szCs w:val="14"/>
        </w:rPr>
      </w:pPr>
      <w:r w:rsidRPr="00597A26">
        <w:rPr>
          <w:rFonts w:cs="Segoe UI"/>
          <w:szCs w:val="14"/>
        </w:rPr>
        <w:t>C.   Fines and sanctions from regulators</w:t>
      </w:r>
    </w:p>
    <w:p w14:paraId="6E30B552" w14:textId="77777777" w:rsidR="00597A26" w:rsidRPr="00597A26" w:rsidRDefault="00597A26" w:rsidP="00597A26">
      <w:pPr>
        <w:rPr>
          <w:rFonts w:cs="Segoe UI"/>
          <w:szCs w:val="14"/>
        </w:rPr>
      </w:pPr>
      <w:r w:rsidRPr="00597A26">
        <w:rPr>
          <w:rFonts w:cs="Segoe UI"/>
          <w:szCs w:val="14"/>
        </w:rPr>
        <w:t>D.   Unmitigated risks and vulnerabilities</w:t>
      </w:r>
    </w:p>
    <w:p w14:paraId="5DA90658" w14:textId="41A0AFA2" w:rsidR="00597A26" w:rsidRPr="002C6137" w:rsidRDefault="00597A26" w:rsidP="00597A26">
      <w:pPr>
        <w:rPr>
          <w:rFonts w:cs="Segoe UI"/>
          <w:b/>
          <w:szCs w:val="14"/>
        </w:rPr>
      </w:pPr>
      <w:r w:rsidRPr="002C6137">
        <w:rPr>
          <w:rFonts w:cs="Segoe UI"/>
          <w:b/>
          <w:szCs w:val="14"/>
        </w:rPr>
        <w:t xml:space="preserve">B. An organization with a largely aspirational security policy (that is, the organization is not in compliance with most of its security policies) will have the appearance of not being in control of its practices. Were the organization to enter into cybersecurity-related legal proceedings in such a state, the organization’s </w:t>
      </w:r>
      <w:r w:rsidR="00810BD3" w:rsidRPr="002C6137">
        <w:rPr>
          <w:rFonts w:cs="Segoe UI"/>
          <w:b/>
          <w:szCs w:val="14"/>
        </w:rPr>
        <w:t>InfoSec</w:t>
      </w:r>
      <w:r w:rsidRPr="002C6137">
        <w:rPr>
          <w:rFonts w:cs="Segoe UI"/>
          <w:b/>
          <w:szCs w:val="14"/>
        </w:rPr>
        <w:t xml:space="preserve"> policy would be a liability and would give the appearance that the organization does not take </w:t>
      </w:r>
      <w:r w:rsidR="00810BD3" w:rsidRPr="002C6137">
        <w:rPr>
          <w:rFonts w:cs="Segoe UI"/>
          <w:b/>
          <w:szCs w:val="14"/>
        </w:rPr>
        <w:t>InfoSec</w:t>
      </w:r>
      <w:r w:rsidRPr="002C6137">
        <w:rPr>
          <w:rFonts w:cs="Segoe UI"/>
          <w:b/>
          <w:szCs w:val="14"/>
        </w:rPr>
        <w:t xml:space="preserve"> seriously.</w:t>
      </w:r>
    </w:p>
    <w:p w14:paraId="38654C0A" w14:textId="682BF5D8" w:rsidR="00597A26" w:rsidRPr="00597A26" w:rsidRDefault="00597A26" w:rsidP="00597A26">
      <w:pPr>
        <w:rPr>
          <w:rFonts w:cs="Segoe UI"/>
          <w:szCs w:val="14"/>
        </w:rPr>
      </w:pPr>
      <w:r w:rsidRPr="00597A26">
        <w:rPr>
          <w:rFonts w:cs="Segoe UI"/>
          <w:szCs w:val="14"/>
        </w:rPr>
        <w:t>A, C, and D are incorrect. A is incorrect because it is not the best answer. Though end users may indeed be confused by the dichotomy between stated policies and actual practices, this is an important consequence, but not the most important one. C is incorrect because it is not the best answer. There may be cases where fines may be levied by regulators because of an organization not being in compliance with its policies, but this is not the most important consequence. D is incorrect because it is not the best answer. It may, however, be true that the aspirational policy may result in unmitigated risks, but this is not the most important consequence.</w:t>
      </w:r>
    </w:p>
    <w:p w14:paraId="2122EEF5" w14:textId="1ACB7F99" w:rsidR="00597A26" w:rsidRPr="00597A26" w:rsidRDefault="00934794" w:rsidP="00597A26">
      <w:pPr>
        <w:rPr>
          <w:rFonts w:cs="Segoe UI"/>
          <w:szCs w:val="14"/>
        </w:rPr>
      </w:pPr>
      <w:hyperlink r:id="rId141" w:anchor="ch2q55" w:history="1">
        <w:r w:rsidR="00597A26" w:rsidRPr="00597A26">
          <w:rPr>
            <w:rFonts w:cs="Segoe UI"/>
            <w:szCs w:val="14"/>
          </w:rPr>
          <w:t>55</w:t>
        </w:r>
      </w:hyperlink>
      <w:r w:rsidR="00597A26" w:rsidRPr="00597A26">
        <w:rPr>
          <w:rFonts w:cs="Segoe UI"/>
          <w:szCs w:val="14"/>
        </w:rPr>
        <w:t xml:space="preserve">.   Jerome, a new CISO in a SaaS organization, has been asked to develop a long-term </w:t>
      </w:r>
      <w:r w:rsidR="00810BD3">
        <w:rPr>
          <w:rFonts w:cs="Segoe UI"/>
          <w:szCs w:val="14"/>
        </w:rPr>
        <w:t>InfoSec</w:t>
      </w:r>
      <w:r w:rsidR="00597A26" w:rsidRPr="00597A26">
        <w:rPr>
          <w:rFonts w:cs="Segoe UI"/>
          <w:szCs w:val="14"/>
        </w:rPr>
        <w:t xml:space="preserve"> strategy. While examining the organization’s </w:t>
      </w:r>
      <w:r w:rsidR="00810BD3">
        <w:rPr>
          <w:rFonts w:cs="Segoe UI"/>
          <w:szCs w:val="14"/>
        </w:rPr>
        <w:t>InfoSec</w:t>
      </w:r>
      <w:r w:rsidR="00597A26" w:rsidRPr="00597A26">
        <w:rPr>
          <w:rFonts w:cs="Segoe UI"/>
          <w:szCs w:val="14"/>
        </w:rPr>
        <w:t xml:space="preserve"> policy, and together with knowledge of the </w:t>
      </w:r>
      <w:r w:rsidR="002C6137" w:rsidRPr="00597A26">
        <w:rPr>
          <w:rFonts w:cs="Segoe UI"/>
          <w:szCs w:val="14"/>
        </w:rPr>
        <w:t>organizations</w:t>
      </w:r>
      <w:r w:rsidR="00597A26" w:rsidRPr="00597A26">
        <w:rPr>
          <w:rFonts w:cs="Segoe UI"/>
          <w:szCs w:val="14"/>
        </w:rPr>
        <w:t xml:space="preserve"> practices and controls, Jerome now realizes that the organization’s security policy is largely aspirational. What is the best first step Jerome should take next?</w:t>
      </w:r>
    </w:p>
    <w:p w14:paraId="5435DFE1" w14:textId="77777777" w:rsidR="00597A26" w:rsidRPr="00597A26" w:rsidRDefault="00597A26" w:rsidP="00597A26">
      <w:pPr>
        <w:rPr>
          <w:rFonts w:cs="Segoe UI"/>
          <w:szCs w:val="14"/>
        </w:rPr>
      </w:pPr>
      <w:r w:rsidRPr="00597A26">
        <w:rPr>
          <w:rFonts w:cs="Segoe UI"/>
          <w:szCs w:val="14"/>
        </w:rPr>
        <w:t>A.   Create an entry in the organization’s risk register.</w:t>
      </w:r>
    </w:p>
    <w:p w14:paraId="31DAA164" w14:textId="77777777" w:rsidR="00597A26" w:rsidRPr="00597A26" w:rsidRDefault="00597A26" w:rsidP="00597A26">
      <w:pPr>
        <w:rPr>
          <w:rFonts w:cs="Segoe UI"/>
          <w:szCs w:val="14"/>
        </w:rPr>
      </w:pPr>
      <w:r w:rsidRPr="00597A26">
        <w:rPr>
          <w:rFonts w:cs="Segoe UI"/>
          <w:szCs w:val="14"/>
        </w:rPr>
        <w:t>B.   Withdraw the security policy and write a new one that’s closer to reality.</w:t>
      </w:r>
    </w:p>
    <w:p w14:paraId="2B6E4D53" w14:textId="77777777" w:rsidR="00597A26" w:rsidRPr="00597A26" w:rsidRDefault="00597A26" w:rsidP="00597A26">
      <w:pPr>
        <w:rPr>
          <w:rFonts w:cs="Segoe UI"/>
          <w:szCs w:val="14"/>
        </w:rPr>
      </w:pPr>
      <w:r w:rsidRPr="00597A26">
        <w:rPr>
          <w:rFonts w:cs="Segoe UI"/>
          <w:szCs w:val="14"/>
        </w:rPr>
        <w:t>C.   Perform a gap analysis and determine actions to take to close the policy gaps.</w:t>
      </w:r>
    </w:p>
    <w:p w14:paraId="41993461" w14:textId="77777777" w:rsidR="00597A26" w:rsidRPr="00597A26" w:rsidRDefault="00597A26" w:rsidP="00597A26">
      <w:pPr>
        <w:rPr>
          <w:rFonts w:cs="Segoe UI"/>
          <w:szCs w:val="14"/>
        </w:rPr>
      </w:pPr>
      <w:r w:rsidRPr="00597A26">
        <w:rPr>
          <w:rFonts w:cs="Segoe UI"/>
          <w:szCs w:val="14"/>
        </w:rPr>
        <w:t>D.   Consult with the organization’s general counsel to develop a plan of action.</w:t>
      </w:r>
    </w:p>
    <w:p w14:paraId="2D7B552A" w14:textId="4B90EF8D" w:rsidR="00597A26" w:rsidRPr="002C6137" w:rsidRDefault="00597A26" w:rsidP="00597A26">
      <w:pPr>
        <w:rPr>
          <w:rFonts w:cs="Segoe UI"/>
          <w:b/>
          <w:szCs w:val="14"/>
        </w:rPr>
      </w:pPr>
      <w:r w:rsidRPr="002C6137">
        <w:rPr>
          <w:rFonts w:cs="Segoe UI"/>
          <w:b/>
          <w:szCs w:val="14"/>
        </w:rPr>
        <w:t>D. Consulting counsel is the best first step. A security policy that is largely aspirational (meaning the organization is not in compliance with the majority of its policies) introduces legal liability upon the organization, which is best handled by the organization’s general counsel. Although a CISO is in the best position to describe the nature and type of gaps in an organization’s security policy, the precise course of action is best decided by the general counsel.</w:t>
      </w:r>
    </w:p>
    <w:p w14:paraId="6F7F039F" w14:textId="23F1767D" w:rsidR="00597A26" w:rsidRPr="00597A26" w:rsidRDefault="00597A26" w:rsidP="00597A26">
      <w:pPr>
        <w:rPr>
          <w:rFonts w:cs="Segoe UI"/>
          <w:szCs w:val="14"/>
        </w:rPr>
      </w:pPr>
      <w:r w:rsidRPr="00597A26">
        <w:rPr>
          <w:rFonts w:cs="Segoe UI"/>
          <w:szCs w:val="14"/>
        </w:rPr>
        <w:t xml:space="preserve">A, B, and C are incorrect. A is incorrect because this is not the best answer. Although putting an entry in the risk register is appropriate, this answer does not indicate the best </w:t>
      </w:r>
      <w:r w:rsidRPr="00597A26">
        <w:rPr>
          <w:rFonts w:cs="Segoe UI"/>
          <w:szCs w:val="14"/>
        </w:rPr>
        <w:lastRenderedPageBreak/>
        <w:t xml:space="preserve">substantial step to take. B is incorrect because withdrawing the </w:t>
      </w:r>
      <w:r w:rsidR="00810BD3">
        <w:rPr>
          <w:rFonts w:cs="Segoe UI"/>
          <w:szCs w:val="14"/>
        </w:rPr>
        <w:t>InfoSec</w:t>
      </w:r>
      <w:r w:rsidRPr="00597A26">
        <w:rPr>
          <w:rFonts w:cs="Segoe UI"/>
          <w:szCs w:val="14"/>
        </w:rPr>
        <w:t xml:space="preserve"> policy would leave the organization in a state of having no </w:t>
      </w:r>
      <w:r w:rsidR="00810BD3">
        <w:rPr>
          <w:rFonts w:cs="Segoe UI"/>
          <w:szCs w:val="14"/>
        </w:rPr>
        <w:t>InfoSec</w:t>
      </w:r>
      <w:r w:rsidRPr="00597A26">
        <w:rPr>
          <w:rFonts w:cs="Segoe UI"/>
          <w:szCs w:val="14"/>
        </w:rPr>
        <w:t xml:space="preserve"> policy at all. If an organization were to change its policy, it should keep the existing policy in place, then fully develop a new policy, and then “switch” the policies. C is incorrect, because this is not the best answer. This is, however, a step that may need to be taken so that the organization’s security policy may eventually be corrected.</w:t>
      </w:r>
    </w:p>
    <w:p w14:paraId="76BAE305" w14:textId="77777777" w:rsidR="00597A26" w:rsidRPr="00597A26" w:rsidRDefault="00934794" w:rsidP="00597A26">
      <w:pPr>
        <w:rPr>
          <w:rFonts w:cs="Segoe UI"/>
          <w:szCs w:val="14"/>
        </w:rPr>
      </w:pPr>
      <w:hyperlink r:id="rId142" w:anchor="ch2q56" w:history="1">
        <w:r w:rsidR="00597A26" w:rsidRPr="00597A26">
          <w:rPr>
            <w:rFonts w:cs="Segoe UI"/>
            <w:szCs w:val="14"/>
          </w:rPr>
          <w:t>56</w:t>
        </w:r>
      </w:hyperlink>
      <w:r w:rsidR="00597A26" w:rsidRPr="00597A26">
        <w:rPr>
          <w:rFonts w:cs="Segoe UI"/>
          <w:szCs w:val="14"/>
        </w:rPr>
        <w:t>.   Jerome, a new CISO in a SaaS organization, has identified a document that describes acceptable encryption protocols. What type of document is this?</w:t>
      </w:r>
    </w:p>
    <w:p w14:paraId="7AA4252F" w14:textId="77777777" w:rsidR="00597A26" w:rsidRPr="00597A26" w:rsidRDefault="00597A26" w:rsidP="00597A26">
      <w:pPr>
        <w:rPr>
          <w:rFonts w:cs="Segoe UI"/>
          <w:szCs w:val="14"/>
        </w:rPr>
      </w:pPr>
      <w:r w:rsidRPr="00597A26">
        <w:rPr>
          <w:rFonts w:cs="Segoe UI"/>
          <w:szCs w:val="14"/>
        </w:rPr>
        <w:t>A.   Policy</w:t>
      </w:r>
    </w:p>
    <w:p w14:paraId="06336B59" w14:textId="77777777" w:rsidR="00597A26" w:rsidRPr="00597A26" w:rsidRDefault="00597A26" w:rsidP="00597A26">
      <w:pPr>
        <w:rPr>
          <w:rFonts w:cs="Segoe UI"/>
          <w:szCs w:val="14"/>
        </w:rPr>
      </w:pPr>
      <w:r w:rsidRPr="00597A26">
        <w:rPr>
          <w:rFonts w:cs="Segoe UI"/>
          <w:szCs w:val="14"/>
        </w:rPr>
        <w:t>B.   Standard</w:t>
      </w:r>
    </w:p>
    <w:p w14:paraId="7DA9DEC4" w14:textId="77777777" w:rsidR="00597A26" w:rsidRPr="00597A26" w:rsidRDefault="00597A26" w:rsidP="00597A26">
      <w:pPr>
        <w:rPr>
          <w:rFonts w:cs="Segoe UI"/>
          <w:szCs w:val="14"/>
        </w:rPr>
      </w:pPr>
      <w:r w:rsidRPr="00597A26">
        <w:rPr>
          <w:rFonts w:cs="Segoe UI"/>
          <w:szCs w:val="14"/>
        </w:rPr>
        <w:t>C.   Practice</w:t>
      </w:r>
    </w:p>
    <w:p w14:paraId="78D3F033" w14:textId="77777777" w:rsidR="00597A26" w:rsidRPr="00597A26" w:rsidRDefault="00597A26" w:rsidP="00597A26">
      <w:pPr>
        <w:rPr>
          <w:rFonts w:cs="Segoe UI"/>
          <w:szCs w:val="14"/>
        </w:rPr>
      </w:pPr>
      <w:r w:rsidRPr="00597A26">
        <w:rPr>
          <w:rFonts w:cs="Segoe UI"/>
          <w:szCs w:val="14"/>
        </w:rPr>
        <w:t>D.   Guideline</w:t>
      </w:r>
    </w:p>
    <w:p w14:paraId="75B2BD0D" w14:textId="69068C4D" w:rsidR="00597A26" w:rsidRPr="00D41BC9" w:rsidRDefault="00597A26" w:rsidP="00597A26">
      <w:pPr>
        <w:rPr>
          <w:rFonts w:cs="Segoe UI"/>
          <w:b/>
          <w:szCs w:val="14"/>
        </w:rPr>
      </w:pPr>
      <w:r w:rsidRPr="00D41BC9">
        <w:rPr>
          <w:rFonts w:cs="Segoe UI"/>
          <w:b/>
          <w:szCs w:val="14"/>
        </w:rPr>
        <w:t>B. A document that describes tools, products, or protocols is a standard.</w:t>
      </w:r>
    </w:p>
    <w:p w14:paraId="650B848C" w14:textId="665859C9" w:rsidR="00597A26" w:rsidRPr="00597A26" w:rsidRDefault="00597A26" w:rsidP="00597A26">
      <w:pPr>
        <w:rPr>
          <w:rFonts w:cs="Segoe UI"/>
          <w:szCs w:val="14"/>
        </w:rPr>
      </w:pPr>
      <w:r w:rsidRPr="00597A26">
        <w:rPr>
          <w:rFonts w:cs="Segoe UI"/>
          <w:szCs w:val="14"/>
        </w:rPr>
        <w:t>A, C, and D are incorrect. A is incorrect because a policy would not typically specify tools or protocols. C is incorrect because a list of tools, products, or protocols is not a practice. D is incorrect because a guideline is a document that provides suggestions on the implementation of policies and standards.</w:t>
      </w:r>
    </w:p>
    <w:p w14:paraId="05E8CD33" w14:textId="77777777" w:rsidR="00597A26" w:rsidRPr="00597A26" w:rsidRDefault="00934794" w:rsidP="00597A26">
      <w:pPr>
        <w:rPr>
          <w:rFonts w:cs="Segoe UI"/>
          <w:szCs w:val="14"/>
        </w:rPr>
      </w:pPr>
      <w:hyperlink r:id="rId143" w:anchor="ch2q57" w:history="1">
        <w:r w:rsidR="00597A26" w:rsidRPr="00597A26">
          <w:rPr>
            <w:rFonts w:cs="Segoe UI"/>
            <w:szCs w:val="14"/>
          </w:rPr>
          <w:t>57</w:t>
        </w:r>
      </w:hyperlink>
      <w:r w:rsidR="00597A26" w:rsidRPr="00597A26">
        <w:rPr>
          <w:rFonts w:cs="Segoe UI"/>
          <w:szCs w:val="14"/>
        </w:rPr>
        <w:t>.   Jerome, a new CISO in a SaaS organization, has identified a document that describes suggested techniques for implementing encryption protocols. What type of document is this?</w:t>
      </w:r>
    </w:p>
    <w:p w14:paraId="4F14C4F0" w14:textId="77777777" w:rsidR="00597A26" w:rsidRPr="00597A26" w:rsidRDefault="00597A26" w:rsidP="00597A26">
      <w:pPr>
        <w:rPr>
          <w:rFonts w:cs="Segoe UI"/>
          <w:szCs w:val="14"/>
        </w:rPr>
      </w:pPr>
      <w:r w:rsidRPr="00597A26">
        <w:rPr>
          <w:rFonts w:cs="Segoe UI"/>
          <w:szCs w:val="14"/>
        </w:rPr>
        <w:t>A.   Policy</w:t>
      </w:r>
    </w:p>
    <w:p w14:paraId="6AD419DB" w14:textId="77777777" w:rsidR="00597A26" w:rsidRPr="00597A26" w:rsidRDefault="00597A26" w:rsidP="00597A26">
      <w:pPr>
        <w:rPr>
          <w:rFonts w:cs="Segoe UI"/>
          <w:szCs w:val="14"/>
        </w:rPr>
      </w:pPr>
      <w:r w:rsidRPr="00597A26">
        <w:rPr>
          <w:rFonts w:cs="Segoe UI"/>
          <w:szCs w:val="14"/>
        </w:rPr>
        <w:t>B.   Standard</w:t>
      </w:r>
    </w:p>
    <w:p w14:paraId="65F0CB43" w14:textId="77777777" w:rsidR="00597A26" w:rsidRPr="00597A26" w:rsidRDefault="00597A26" w:rsidP="00597A26">
      <w:pPr>
        <w:rPr>
          <w:rFonts w:cs="Segoe UI"/>
          <w:szCs w:val="14"/>
        </w:rPr>
      </w:pPr>
      <w:r w:rsidRPr="00597A26">
        <w:rPr>
          <w:rFonts w:cs="Segoe UI"/>
          <w:szCs w:val="14"/>
        </w:rPr>
        <w:t>C.   Guideline</w:t>
      </w:r>
    </w:p>
    <w:p w14:paraId="61B2A7F9" w14:textId="77777777" w:rsidR="00597A26" w:rsidRPr="00597A26" w:rsidRDefault="00597A26" w:rsidP="00597A26">
      <w:pPr>
        <w:rPr>
          <w:rFonts w:cs="Segoe UI"/>
          <w:szCs w:val="14"/>
        </w:rPr>
      </w:pPr>
      <w:r w:rsidRPr="00597A26">
        <w:rPr>
          <w:rFonts w:cs="Segoe UI"/>
          <w:szCs w:val="14"/>
        </w:rPr>
        <w:t>D.   Procedure</w:t>
      </w:r>
    </w:p>
    <w:p w14:paraId="1DE2E51C" w14:textId="10221E46" w:rsidR="00597A26" w:rsidRPr="00B039A2" w:rsidRDefault="00597A26" w:rsidP="00597A26">
      <w:pPr>
        <w:rPr>
          <w:rFonts w:cs="Segoe UI"/>
          <w:b/>
          <w:szCs w:val="14"/>
        </w:rPr>
      </w:pPr>
      <w:r w:rsidRPr="00B039A2">
        <w:rPr>
          <w:rFonts w:cs="Segoe UI"/>
          <w:b/>
          <w:szCs w:val="14"/>
        </w:rPr>
        <w:t>C. A document that provides suggestions on the implementation or use of a policy or standard is known as a guideline.</w:t>
      </w:r>
    </w:p>
    <w:p w14:paraId="247C1AFF" w14:textId="459C72FF" w:rsidR="00597A26" w:rsidRPr="00597A26" w:rsidRDefault="00597A26" w:rsidP="00597A26">
      <w:pPr>
        <w:rPr>
          <w:rFonts w:cs="Segoe UI"/>
          <w:szCs w:val="14"/>
        </w:rPr>
      </w:pPr>
      <w:r w:rsidRPr="00597A26">
        <w:rPr>
          <w:rFonts w:cs="Segoe UI"/>
          <w:szCs w:val="14"/>
        </w:rPr>
        <w:t>A, B, and D are incorrect. A is incorrect because a policy document does not specify tools, techniques, protocols, or implementation guidance for any of these. B is incorrect because a standard is typically used to specify protocols to use, not how to implement them. D is incorrect because a procedure is a document that describes the steps to take to accomplish a task.</w:t>
      </w:r>
    </w:p>
    <w:p w14:paraId="4824687A" w14:textId="77777777" w:rsidR="00597A26" w:rsidRPr="00597A26" w:rsidRDefault="00934794" w:rsidP="00597A26">
      <w:pPr>
        <w:rPr>
          <w:rFonts w:cs="Segoe UI"/>
          <w:szCs w:val="14"/>
        </w:rPr>
      </w:pPr>
      <w:hyperlink r:id="rId144" w:anchor="ch2q58" w:history="1">
        <w:r w:rsidR="00597A26" w:rsidRPr="00597A26">
          <w:rPr>
            <w:rFonts w:cs="Segoe UI"/>
            <w:szCs w:val="14"/>
          </w:rPr>
          <w:t>58</w:t>
        </w:r>
      </w:hyperlink>
      <w:r w:rsidR="00597A26" w:rsidRPr="00597A26">
        <w:rPr>
          <w:rFonts w:cs="Segoe UI"/>
          <w:szCs w:val="14"/>
        </w:rPr>
        <w:t>.   An organization is required by PCI to include several policies that are highly technical and not applicable to the majority of its employees. What is the best course of action for implementing these policies?</w:t>
      </w:r>
    </w:p>
    <w:p w14:paraId="37C8E0DE" w14:textId="77777777" w:rsidR="00597A26" w:rsidRPr="00597A26" w:rsidRDefault="00597A26" w:rsidP="00597A26">
      <w:pPr>
        <w:rPr>
          <w:rFonts w:cs="Segoe UI"/>
          <w:szCs w:val="14"/>
        </w:rPr>
      </w:pPr>
      <w:r w:rsidRPr="00597A26">
        <w:rPr>
          <w:rFonts w:cs="Segoe UI"/>
          <w:szCs w:val="14"/>
        </w:rPr>
        <w:t>A.   Implement a technical security policy containing these required items, with a separate acceptable use policy for all workers.</w:t>
      </w:r>
    </w:p>
    <w:p w14:paraId="3067889B" w14:textId="77777777" w:rsidR="00597A26" w:rsidRPr="00597A26" w:rsidRDefault="00597A26" w:rsidP="00597A26">
      <w:pPr>
        <w:rPr>
          <w:rFonts w:cs="Segoe UI"/>
          <w:szCs w:val="14"/>
        </w:rPr>
      </w:pPr>
      <w:r w:rsidRPr="00597A26">
        <w:rPr>
          <w:rFonts w:cs="Segoe UI"/>
          <w:szCs w:val="14"/>
        </w:rPr>
        <w:t>B.   Incorporate all PCI-required policies in the organization’s information policy and let users figure out what is relevant to them.</w:t>
      </w:r>
    </w:p>
    <w:p w14:paraId="0EF061A0" w14:textId="77777777" w:rsidR="00597A26" w:rsidRPr="00597A26" w:rsidRDefault="00597A26" w:rsidP="00597A26">
      <w:pPr>
        <w:rPr>
          <w:rFonts w:cs="Segoe UI"/>
          <w:szCs w:val="14"/>
        </w:rPr>
      </w:pPr>
      <w:r w:rsidRPr="00597A26">
        <w:rPr>
          <w:rFonts w:cs="Segoe UI"/>
          <w:szCs w:val="14"/>
        </w:rPr>
        <w:t>C.   Include all PCI-related policies and indicate which are applicable to end users.</w:t>
      </w:r>
    </w:p>
    <w:p w14:paraId="36DDFD42" w14:textId="77777777" w:rsidR="00597A26" w:rsidRPr="00597A26" w:rsidRDefault="00597A26" w:rsidP="00597A26">
      <w:pPr>
        <w:rPr>
          <w:rFonts w:cs="Segoe UI"/>
          <w:szCs w:val="14"/>
        </w:rPr>
      </w:pPr>
      <w:r w:rsidRPr="00597A26">
        <w:rPr>
          <w:rFonts w:cs="Segoe UI"/>
          <w:szCs w:val="14"/>
        </w:rPr>
        <w:t>D.   Keep the PCI-related policies out of the overall security policy because it will confuse nontechnical end users.</w:t>
      </w:r>
    </w:p>
    <w:p w14:paraId="7D49A769" w14:textId="5376923C" w:rsidR="00597A26" w:rsidRPr="00B039A2" w:rsidRDefault="00597A26" w:rsidP="00597A26">
      <w:pPr>
        <w:rPr>
          <w:rFonts w:cs="Segoe UI"/>
          <w:b/>
          <w:szCs w:val="14"/>
        </w:rPr>
      </w:pPr>
      <w:r w:rsidRPr="00B039A2">
        <w:rPr>
          <w:rFonts w:cs="Segoe UI"/>
          <w:b/>
          <w:szCs w:val="14"/>
        </w:rPr>
        <w:t>A. The best approach in an organization in scope for PCI is to segregate its policy content into separate documents: a technical or mandate-specific security policy document for technical workers that includes all PCI-related policies and a separate acceptable use policy (AUP) that contains security policy content for all end users.</w:t>
      </w:r>
    </w:p>
    <w:p w14:paraId="0DA87091" w14:textId="38AA360E" w:rsidR="00597A26" w:rsidRPr="00597A26" w:rsidRDefault="00597A26" w:rsidP="00597A26">
      <w:pPr>
        <w:rPr>
          <w:rFonts w:cs="Segoe UI"/>
          <w:szCs w:val="14"/>
        </w:rPr>
      </w:pPr>
      <w:r w:rsidRPr="00597A26">
        <w:rPr>
          <w:rFonts w:cs="Segoe UI"/>
          <w:szCs w:val="14"/>
        </w:rPr>
        <w:t xml:space="preserve">B, C, and D are incorrect. B is incorrect because a bulky </w:t>
      </w:r>
      <w:r w:rsidR="00810BD3">
        <w:rPr>
          <w:rFonts w:cs="Segoe UI"/>
          <w:szCs w:val="14"/>
        </w:rPr>
        <w:t>InfoSec</w:t>
      </w:r>
      <w:r w:rsidRPr="00597A26">
        <w:rPr>
          <w:rFonts w:cs="Segoe UI"/>
          <w:szCs w:val="14"/>
        </w:rPr>
        <w:t xml:space="preserve"> policy that contains numerous technical policies and technical jargon is not likely to be effective for end users, who would have trouble understanding much of it and who would fail to comply with the other policy statements applicable to them. C is incorrect because this is not the best answer. This approach, however, may be viable in organizations that desire to have all security policy content in a single document. It would be more complicated for end users to consume than a lightweight AUP written expressly for end users. D is incorrect because this approach is likely to cause the organization to fail to comply with PCI, which is explicit in its requirements for specific policies in an organization.</w:t>
      </w:r>
    </w:p>
    <w:p w14:paraId="11F32340" w14:textId="77777777" w:rsidR="00597A26" w:rsidRPr="00597A26" w:rsidRDefault="00934794" w:rsidP="00597A26">
      <w:pPr>
        <w:rPr>
          <w:rFonts w:cs="Segoe UI"/>
          <w:szCs w:val="14"/>
        </w:rPr>
      </w:pPr>
      <w:hyperlink r:id="rId145" w:anchor="ch2q59" w:history="1">
        <w:r w:rsidR="00597A26" w:rsidRPr="00597A26">
          <w:rPr>
            <w:rFonts w:cs="Segoe UI"/>
            <w:szCs w:val="14"/>
          </w:rPr>
          <w:t>59</w:t>
        </w:r>
      </w:hyperlink>
      <w:r w:rsidR="00597A26" w:rsidRPr="00597A26">
        <w:rPr>
          <w:rFonts w:cs="Segoe UI"/>
          <w:szCs w:val="14"/>
        </w:rPr>
        <w:t>.   Which of the following is the most likely result of an organization that lacks a security architecture function?</w:t>
      </w:r>
    </w:p>
    <w:p w14:paraId="379C070C" w14:textId="77777777" w:rsidR="00597A26" w:rsidRPr="00597A26" w:rsidRDefault="00597A26" w:rsidP="00597A26">
      <w:pPr>
        <w:rPr>
          <w:rFonts w:cs="Segoe UI"/>
          <w:szCs w:val="14"/>
        </w:rPr>
      </w:pPr>
      <w:r w:rsidRPr="00597A26">
        <w:rPr>
          <w:rFonts w:cs="Segoe UI"/>
          <w:szCs w:val="14"/>
        </w:rPr>
        <w:t>A.   Inconsistent security-related procedures</w:t>
      </w:r>
    </w:p>
    <w:p w14:paraId="77C7250F" w14:textId="77777777" w:rsidR="00597A26" w:rsidRPr="00597A26" w:rsidRDefault="00597A26" w:rsidP="00597A26">
      <w:pPr>
        <w:rPr>
          <w:rFonts w:cs="Segoe UI"/>
          <w:szCs w:val="14"/>
        </w:rPr>
      </w:pPr>
      <w:r w:rsidRPr="00597A26">
        <w:rPr>
          <w:rFonts w:cs="Segoe UI"/>
          <w:szCs w:val="14"/>
        </w:rPr>
        <w:t>B.   Inconsistent application of standards</w:t>
      </w:r>
    </w:p>
    <w:p w14:paraId="2DE59827" w14:textId="77777777" w:rsidR="00597A26" w:rsidRPr="00597A26" w:rsidRDefault="00597A26" w:rsidP="00597A26">
      <w:pPr>
        <w:rPr>
          <w:rFonts w:cs="Segoe UI"/>
          <w:szCs w:val="14"/>
        </w:rPr>
      </w:pPr>
      <w:r w:rsidRPr="00597A26">
        <w:rPr>
          <w:rFonts w:cs="Segoe UI"/>
          <w:szCs w:val="14"/>
        </w:rPr>
        <w:t>C.   Lower process maturity</w:t>
      </w:r>
    </w:p>
    <w:p w14:paraId="5C0AD2A1" w14:textId="77777777" w:rsidR="00597A26" w:rsidRPr="00597A26" w:rsidRDefault="00597A26" w:rsidP="00597A26">
      <w:pPr>
        <w:rPr>
          <w:rFonts w:cs="Segoe UI"/>
          <w:szCs w:val="14"/>
        </w:rPr>
      </w:pPr>
      <w:r w:rsidRPr="00597A26">
        <w:rPr>
          <w:rFonts w:cs="Segoe UI"/>
          <w:szCs w:val="14"/>
        </w:rPr>
        <w:t>D.   Added complication in vulnerability management tools</w:t>
      </w:r>
    </w:p>
    <w:p w14:paraId="263F48C0" w14:textId="4BE76193" w:rsidR="00597A26" w:rsidRPr="00B039A2" w:rsidRDefault="00597A26" w:rsidP="00597A26">
      <w:pPr>
        <w:rPr>
          <w:rFonts w:cs="Segoe UI"/>
          <w:b/>
          <w:szCs w:val="14"/>
        </w:rPr>
      </w:pPr>
      <w:r w:rsidRPr="00B039A2">
        <w:rPr>
          <w:rFonts w:cs="Segoe UI"/>
          <w:b/>
          <w:szCs w:val="14"/>
        </w:rPr>
        <w:t>B. In an organization lacking a security architecture function, there is a greater likelihood that standards are going to be applied inconsistently. A security architecture function would likely include “reference architectures,” which are documents that define in detail how technology is implemented, configured, and even managed in an organization.</w:t>
      </w:r>
    </w:p>
    <w:p w14:paraId="64D6B48E" w14:textId="32BF7DEA" w:rsidR="00597A26" w:rsidRPr="00597A26" w:rsidRDefault="00597A26" w:rsidP="00597A26">
      <w:pPr>
        <w:rPr>
          <w:rFonts w:cs="Segoe UI"/>
          <w:szCs w:val="14"/>
        </w:rPr>
      </w:pPr>
      <w:r w:rsidRPr="00597A26">
        <w:rPr>
          <w:rFonts w:cs="Segoe UI"/>
          <w:szCs w:val="14"/>
        </w:rPr>
        <w:t>A, C, and D are incorrect. A is incorrect because, although inconsistent technology might also drive inconsistency in procedures, this is not the most direct result. C is incorrect because the lack of security architecture may or may not be a bellwether indicator of process maturity overall. D is incorrect because, although it may be true that lack of security architecture will result in complication in vulnerability management tools (because of inconsistencies in the environment), this is not the best answer.</w:t>
      </w:r>
    </w:p>
    <w:p w14:paraId="1BD99E61" w14:textId="77777777" w:rsidR="00597A26" w:rsidRPr="00597A26" w:rsidRDefault="00934794" w:rsidP="00597A26">
      <w:pPr>
        <w:rPr>
          <w:rFonts w:cs="Segoe UI"/>
          <w:szCs w:val="14"/>
        </w:rPr>
      </w:pPr>
      <w:hyperlink r:id="rId146" w:anchor="ch2q60" w:history="1">
        <w:r w:rsidR="00597A26" w:rsidRPr="00597A26">
          <w:rPr>
            <w:rFonts w:cs="Segoe UI"/>
            <w:szCs w:val="14"/>
          </w:rPr>
          <w:t>60</w:t>
        </w:r>
      </w:hyperlink>
      <w:r w:rsidR="00597A26" w:rsidRPr="00597A26">
        <w:rPr>
          <w:rFonts w:cs="Segoe UI"/>
          <w:szCs w:val="14"/>
        </w:rPr>
        <w:t>.   What is the main advantage of a security architecture function in a larger, distributed organization?</w:t>
      </w:r>
    </w:p>
    <w:p w14:paraId="069DAD35" w14:textId="77777777" w:rsidR="00597A26" w:rsidRPr="00597A26" w:rsidRDefault="00597A26" w:rsidP="00597A26">
      <w:pPr>
        <w:rPr>
          <w:rFonts w:cs="Segoe UI"/>
          <w:szCs w:val="14"/>
        </w:rPr>
      </w:pPr>
      <w:r w:rsidRPr="00597A26">
        <w:rPr>
          <w:rFonts w:cs="Segoe UI"/>
          <w:szCs w:val="14"/>
        </w:rPr>
        <w:t>A.   Greater employee satisfaction</w:t>
      </w:r>
    </w:p>
    <w:p w14:paraId="6A0A860B" w14:textId="77777777" w:rsidR="00597A26" w:rsidRPr="00597A26" w:rsidRDefault="00597A26" w:rsidP="00597A26">
      <w:pPr>
        <w:rPr>
          <w:rFonts w:cs="Segoe UI"/>
          <w:szCs w:val="14"/>
        </w:rPr>
      </w:pPr>
      <w:r w:rsidRPr="00597A26">
        <w:rPr>
          <w:rFonts w:cs="Segoe UI"/>
          <w:szCs w:val="14"/>
        </w:rPr>
        <w:t>B.   Better results in vulnerability assessments</w:t>
      </w:r>
    </w:p>
    <w:p w14:paraId="30C55240" w14:textId="77777777" w:rsidR="00597A26" w:rsidRPr="00597A26" w:rsidRDefault="00597A26" w:rsidP="00597A26">
      <w:pPr>
        <w:rPr>
          <w:rFonts w:cs="Segoe UI"/>
          <w:szCs w:val="14"/>
        </w:rPr>
      </w:pPr>
      <w:r w:rsidRPr="00597A26">
        <w:rPr>
          <w:rFonts w:cs="Segoe UI"/>
          <w:szCs w:val="14"/>
        </w:rPr>
        <w:t>C.   Greater consistency in the use of tools and configurations</w:t>
      </w:r>
    </w:p>
    <w:p w14:paraId="1CF13D90" w14:textId="77777777" w:rsidR="00597A26" w:rsidRPr="00597A26" w:rsidRDefault="00597A26" w:rsidP="00597A26">
      <w:pPr>
        <w:rPr>
          <w:rFonts w:cs="Segoe UI"/>
          <w:szCs w:val="14"/>
        </w:rPr>
      </w:pPr>
      <w:r w:rsidRPr="00597A26">
        <w:rPr>
          <w:rFonts w:cs="Segoe UI"/>
          <w:szCs w:val="14"/>
        </w:rPr>
        <w:t>D.   Lower cost of operations</w:t>
      </w:r>
    </w:p>
    <w:p w14:paraId="6DD38EC2" w14:textId="056EE5B2" w:rsidR="00597A26" w:rsidRPr="00B039A2" w:rsidRDefault="00597A26" w:rsidP="00597A26">
      <w:pPr>
        <w:rPr>
          <w:rFonts w:cs="Segoe UI"/>
          <w:b/>
          <w:szCs w:val="14"/>
        </w:rPr>
      </w:pPr>
      <w:r w:rsidRPr="00B039A2">
        <w:rPr>
          <w:rFonts w:cs="Segoe UI"/>
          <w:b/>
          <w:szCs w:val="14"/>
        </w:rPr>
        <w:t>C. The main benefit of a security architecture is consistency in approach for all instances in the organization. For example, in a retail organization with dozens, hundreds, or thousands of locations, the use of a “reference architecture” as a part of a security architecture function would help ensure that equipment in all locations was configured identically. In another example, a reference architecture for access management would specify that SAML 2.0 would be used for single sign-on for all business applications. In the absence of a security architecture function, security tools and protocols might be inconsistently implemented and configured. Complexity is the enemy of security, it is said, and a large environment implemented inconsistently would be unnecessarily complex.</w:t>
      </w:r>
    </w:p>
    <w:p w14:paraId="68189352" w14:textId="0A898FFF" w:rsidR="00597A26" w:rsidRPr="00597A26" w:rsidRDefault="00597A26" w:rsidP="00597A26">
      <w:pPr>
        <w:rPr>
          <w:rFonts w:cs="Segoe UI"/>
          <w:szCs w:val="14"/>
        </w:rPr>
      </w:pPr>
      <w:r w:rsidRPr="00597A26">
        <w:rPr>
          <w:rFonts w:cs="Segoe UI"/>
          <w:szCs w:val="14"/>
        </w:rPr>
        <w:t>A, B, and D are incorrect. A is incorrect because this is not the best answer. That said, employee satisfaction has little to do with security architecture, other than the consideration of engineers’ workloads in large environments that are inconsistent and unnecessarily complex. B is incorrect because this is not the best answer. However, in an environment with a security architecture function, it may be expected that vulnerability assessment results would be more consistent. D is incorrect because this is not the best answer. Still, in an environment that is highly consistent, there could be a somewhat lower cost incurred to operate it.</w:t>
      </w:r>
    </w:p>
    <w:p w14:paraId="11D8B1E5" w14:textId="77777777" w:rsidR="00597A26" w:rsidRPr="00597A26" w:rsidRDefault="00934794" w:rsidP="00597A26">
      <w:pPr>
        <w:rPr>
          <w:rFonts w:cs="Segoe UI"/>
          <w:szCs w:val="14"/>
        </w:rPr>
      </w:pPr>
      <w:hyperlink r:id="rId147" w:anchor="ch2q61" w:history="1">
        <w:r w:rsidR="00597A26" w:rsidRPr="00597A26">
          <w:rPr>
            <w:rFonts w:cs="Segoe UI"/>
            <w:szCs w:val="14"/>
          </w:rPr>
          <w:t>61</w:t>
        </w:r>
      </w:hyperlink>
      <w:r w:rsidR="00597A26" w:rsidRPr="00597A26">
        <w:rPr>
          <w:rFonts w:cs="Segoe UI"/>
          <w:szCs w:val="14"/>
        </w:rPr>
        <w:t>.   Which of the following statements about control frameworks is correct?</w:t>
      </w:r>
    </w:p>
    <w:p w14:paraId="412D5065" w14:textId="77777777" w:rsidR="00597A26" w:rsidRPr="00597A26" w:rsidRDefault="00597A26" w:rsidP="00597A26">
      <w:pPr>
        <w:rPr>
          <w:rFonts w:cs="Segoe UI"/>
          <w:szCs w:val="14"/>
        </w:rPr>
      </w:pPr>
      <w:r w:rsidRPr="00597A26">
        <w:rPr>
          <w:rFonts w:cs="Segoe UI"/>
          <w:szCs w:val="14"/>
        </w:rPr>
        <w:t>A.   Control frameworks are used only in regulated environments.</w:t>
      </w:r>
    </w:p>
    <w:p w14:paraId="027200FF" w14:textId="77777777" w:rsidR="00597A26" w:rsidRPr="00597A26" w:rsidRDefault="00597A26" w:rsidP="00597A26">
      <w:pPr>
        <w:rPr>
          <w:rFonts w:cs="Segoe UI"/>
          <w:szCs w:val="14"/>
        </w:rPr>
      </w:pPr>
      <w:r w:rsidRPr="00597A26">
        <w:rPr>
          <w:rFonts w:cs="Segoe UI"/>
          <w:szCs w:val="14"/>
        </w:rPr>
        <w:t>B.   All control frameworks are essentially the same, with different controls groups.</w:t>
      </w:r>
    </w:p>
    <w:p w14:paraId="6A9CE2FE" w14:textId="77777777" w:rsidR="00597A26" w:rsidRPr="00597A26" w:rsidRDefault="00597A26" w:rsidP="00597A26">
      <w:pPr>
        <w:rPr>
          <w:rFonts w:cs="Segoe UI"/>
          <w:szCs w:val="14"/>
        </w:rPr>
      </w:pPr>
      <w:r w:rsidRPr="00597A26">
        <w:rPr>
          <w:rFonts w:cs="Segoe UI"/>
          <w:szCs w:val="14"/>
        </w:rPr>
        <w:t>C.   It doesn’t matter which control framework is selected, as long as controls are operated effectively.</w:t>
      </w:r>
    </w:p>
    <w:p w14:paraId="1FBD187F" w14:textId="77777777" w:rsidR="00597A26" w:rsidRPr="00597A26" w:rsidRDefault="00597A26" w:rsidP="00597A26">
      <w:pPr>
        <w:rPr>
          <w:rFonts w:cs="Segoe UI"/>
          <w:szCs w:val="14"/>
        </w:rPr>
      </w:pPr>
      <w:r w:rsidRPr="00597A26">
        <w:rPr>
          <w:rFonts w:cs="Segoe UI"/>
          <w:szCs w:val="14"/>
        </w:rPr>
        <w:t>D.   Different control frameworks are associated with different industries.</w:t>
      </w:r>
    </w:p>
    <w:p w14:paraId="34619209" w14:textId="37CA2A31" w:rsidR="00597A26" w:rsidRPr="00B039A2" w:rsidRDefault="00597A26" w:rsidP="00597A26">
      <w:pPr>
        <w:rPr>
          <w:rFonts w:cs="Segoe UI"/>
          <w:b/>
          <w:szCs w:val="14"/>
        </w:rPr>
      </w:pPr>
      <w:r w:rsidRPr="00B039A2">
        <w:rPr>
          <w:rFonts w:cs="Segoe UI"/>
          <w:b/>
          <w:szCs w:val="14"/>
        </w:rPr>
        <w:t>D. Different control frameworks are indeed associated with different industries. For instance, PCI controls are used in organizations that store, process, or transmit credit card information, and NIST 800-53 controls are used in U.S. federal government agencies and organizations that provide information services to those agencies.</w:t>
      </w:r>
    </w:p>
    <w:p w14:paraId="1E2C2B34" w14:textId="059591E4" w:rsidR="00597A26" w:rsidRPr="00597A26" w:rsidRDefault="00597A26" w:rsidP="00597A26">
      <w:pPr>
        <w:rPr>
          <w:rFonts w:cs="Segoe UI"/>
          <w:szCs w:val="14"/>
        </w:rPr>
      </w:pPr>
      <w:r w:rsidRPr="00597A26">
        <w:rPr>
          <w:rFonts w:cs="Segoe UI"/>
          <w:szCs w:val="14"/>
        </w:rPr>
        <w:t>A, B, and C are incorrect. A is incorrect because control frameworks are used in both regulated and unregulated environments. For example, many larger SaaS organizations use the ISO 27002 or NIST 800-53 control framework. B is incorrect because control frameworks can be said to be similar, but not identical, even when accounting for differences in their structure. C is incorrect because different control frameworks do have their differences, which in some cases could be significant.</w:t>
      </w:r>
    </w:p>
    <w:p w14:paraId="1F822BC1" w14:textId="77777777" w:rsidR="00597A26" w:rsidRPr="00597A26" w:rsidRDefault="00934794" w:rsidP="00597A26">
      <w:pPr>
        <w:rPr>
          <w:rFonts w:cs="Segoe UI"/>
          <w:szCs w:val="14"/>
        </w:rPr>
      </w:pPr>
      <w:hyperlink r:id="rId148" w:anchor="ch2q62" w:history="1">
        <w:r w:rsidR="00597A26" w:rsidRPr="00597A26">
          <w:rPr>
            <w:rFonts w:cs="Segoe UI"/>
            <w:szCs w:val="14"/>
          </w:rPr>
          <w:t>62</w:t>
        </w:r>
      </w:hyperlink>
      <w:r w:rsidR="00597A26" w:rsidRPr="00597A26">
        <w:rPr>
          <w:rFonts w:cs="Segoe UI"/>
          <w:szCs w:val="14"/>
        </w:rPr>
        <w:t>.   Joel, a new CISO in an organization, has discovered that the server team applies security patches in response to the quarterly vulnerability scan reports created by the security team. What is the best process improvement Joel can introduce to this process?</w:t>
      </w:r>
    </w:p>
    <w:p w14:paraId="5FD557FD" w14:textId="77777777" w:rsidR="00597A26" w:rsidRPr="00597A26" w:rsidRDefault="00597A26" w:rsidP="00597A26">
      <w:pPr>
        <w:rPr>
          <w:rFonts w:cs="Segoe UI"/>
          <w:szCs w:val="14"/>
        </w:rPr>
      </w:pPr>
      <w:r w:rsidRPr="00597A26">
        <w:rPr>
          <w:rFonts w:cs="Segoe UI"/>
          <w:szCs w:val="14"/>
        </w:rPr>
        <w:t>A.   Server team proactively applies patches, and security scans confirm effective patching</w:t>
      </w:r>
    </w:p>
    <w:p w14:paraId="169D6CB0" w14:textId="77777777" w:rsidR="00597A26" w:rsidRPr="00597A26" w:rsidRDefault="00597A26" w:rsidP="00597A26">
      <w:pPr>
        <w:rPr>
          <w:rFonts w:cs="Segoe UI"/>
          <w:szCs w:val="14"/>
        </w:rPr>
      </w:pPr>
      <w:r w:rsidRPr="00597A26">
        <w:rPr>
          <w:rFonts w:cs="Segoe UI"/>
          <w:szCs w:val="14"/>
        </w:rPr>
        <w:t>B.   Server team proactively applies patches, and security scans confirm effective patching and identify other issues</w:t>
      </w:r>
    </w:p>
    <w:p w14:paraId="305F655E" w14:textId="77777777" w:rsidR="00597A26" w:rsidRPr="00597A26" w:rsidRDefault="00597A26" w:rsidP="00597A26">
      <w:pPr>
        <w:rPr>
          <w:rFonts w:cs="Segoe UI"/>
          <w:szCs w:val="14"/>
        </w:rPr>
      </w:pPr>
      <w:r w:rsidRPr="00597A26">
        <w:rPr>
          <w:rFonts w:cs="Segoe UI"/>
          <w:szCs w:val="14"/>
        </w:rPr>
        <w:t>C.   Security team increases the frequency of vulnerability scans from quarterly to monthly for internal scans and weekly for external scans</w:t>
      </w:r>
    </w:p>
    <w:p w14:paraId="56C0A149" w14:textId="77777777" w:rsidR="00597A26" w:rsidRPr="00597A26" w:rsidRDefault="00597A26" w:rsidP="00597A26">
      <w:pPr>
        <w:rPr>
          <w:rFonts w:cs="Segoe UI"/>
          <w:szCs w:val="14"/>
        </w:rPr>
      </w:pPr>
      <w:r w:rsidRPr="00597A26">
        <w:rPr>
          <w:rFonts w:cs="Segoe UI"/>
          <w:szCs w:val="14"/>
        </w:rPr>
        <w:t>D.   Security team increases the frequency of vulnerability scans from quarterly to monthly</w:t>
      </w:r>
    </w:p>
    <w:p w14:paraId="36F85B11" w14:textId="7E355476" w:rsidR="00597A26" w:rsidRPr="00B039A2" w:rsidRDefault="00597A26" w:rsidP="00597A26">
      <w:pPr>
        <w:rPr>
          <w:rFonts w:cs="Segoe UI"/>
          <w:b/>
          <w:szCs w:val="14"/>
        </w:rPr>
      </w:pPr>
      <w:r w:rsidRPr="00B039A2">
        <w:rPr>
          <w:rFonts w:cs="Segoe UI"/>
          <w:b/>
          <w:szCs w:val="14"/>
        </w:rPr>
        <w:t>B. The best improvement is the fundamental change from patching being reactive to being proactive and scanning serving as a QA to ensure that patching is working effectively. Further, security scanning can identify other issues besides patching—namely, security configuration problems as well as the presence of outdated or unsupported software.</w:t>
      </w:r>
    </w:p>
    <w:p w14:paraId="70CA6414" w14:textId="4190D160" w:rsidR="00597A26" w:rsidRPr="00597A26" w:rsidRDefault="00597A26" w:rsidP="00597A26">
      <w:pPr>
        <w:rPr>
          <w:rFonts w:cs="Segoe UI"/>
          <w:szCs w:val="14"/>
        </w:rPr>
      </w:pPr>
      <w:r w:rsidRPr="00597A26">
        <w:rPr>
          <w:rFonts w:cs="Segoe UI"/>
          <w:szCs w:val="14"/>
        </w:rPr>
        <w:t>A, C, and D are incorrect. A is incorrect because this is not the best answer. Scanning can identify not only missing security patches but also configuration problems and outdated software. C is incorrect because this answer still results in server patching that is reactive (to scan reports) instead of being proactive. The higher scan frequency in this answer is a needed improvement but not the best one. D is incorrect because this answer still results in server patching that is reactive (to scan reports) instead of being proactive. The higher scan frequency in this answer is a needed improvement but not the best one.</w:t>
      </w:r>
    </w:p>
    <w:p w14:paraId="1F6E495B" w14:textId="77777777" w:rsidR="00597A26" w:rsidRPr="00597A26" w:rsidRDefault="00934794" w:rsidP="00597A26">
      <w:pPr>
        <w:rPr>
          <w:rFonts w:cs="Segoe UI"/>
          <w:szCs w:val="14"/>
        </w:rPr>
      </w:pPr>
      <w:hyperlink r:id="rId149" w:anchor="ch2q63" w:history="1">
        <w:r w:rsidR="00597A26" w:rsidRPr="00597A26">
          <w:rPr>
            <w:rFonts w:cs="Segoe UI"/>
            <w:szCs w:val="14"/>
          </w:rPr>
          <w:t>63</w:t>
        </w:r>
      </w:hyperlink>
      <w:r w:rsidR="00597A26" w:rsidRPr="00597A26">
        <w:rPr>
          <w:rFonts w:cs="Segoe UI"/>
          <w:szCs w:val="14"/>
        </w:rPr>
        <w:t>.   Which of the following is the best management-level metric for a vulnerability management process?</w:t>
      </w:r>
    </w:p>
    <w:p w14:paraId="6500E5B9" w14:textId="77777777" w:rsidR="00597A26" w:rsidRPr="00597A26" w:rsidRDefault="00597A26" w:rsidP="00597A26">
      <w:pPr>
        <w:rPr>
          <w:rFonts w:cs="Segoe UI"/>
          <w:szCs w:val="14"/>
        </w:rPr>
      </w:pPr>
      <w:r w:rsidRPr="00597A26">
        <w:rPr>
          <w:rFonts w:cs="Segoe UI"/>
          <w:szCs w:val="14"/>
        </w:rPr>
        <w:t>A.   Average time from availability of a patch to the successful application of a patch</w:t>
      </w:r>
    </w:p>
    <w:p w14:paraId="6E79D6DA" w14:textId="77777777" w:rsidR="00597A26" w:rsidRPr="00597A26" w:rsidRDefault="00597A26" w:rsidP="00597A26">
      <w:pPr>
        <w:rPr>
          <w:rFonts w:cs="Segoe UI"/>
          <w:szCs w:val="14"/>
        </w:rPr>
      </w:pPr>
      <w:r w:rsidRPr="00597A26">
        <w:rPr>
          <w:rFonts w:cs="Segoe UI"/>
          <w:szCs w:val="14"/>
        </w:rPr>
        <w:t>B.   Average time from a vulnerability scan to the successful application of a patch</w:t>
      </w:r>
    </w:p>
    <w:p w14:paraId="53345192" w14:textId="77777777" w:rsidR="00597A26" w:rsidRPr="00597A26" w:rsidRDefault="00597A26" w:rsidP="00597A26">
      <w:pPr>
        <w:rPr>
          <w:rFonts w:cs="Segoe UI"/>
          <w:szCs w:val="14"/>
        </w:rPr>
      </w:pPr>
      <w:r w:rsidRPr="00597A26">
        <w:rPr>
          <w:rFonts w:cs="Segoe UI"/>
          <w:szCs w:val="14"/>
        </w:rPr>
        <w:t>C.   Average time to apply a security patch successfully</w:t>
      </w:r>
    </w:p>
    <w:p w14:paraId="192A28EE" w14:textId="77777777" w:rsidR="00597A26" w:rsidRPr="00597A26" w:rsidRDefault="00597A26" w:rsidP="00597A26">
      <w:pPr>
        <w:rPr>
          <w:rFonts w:cs="Segoe UI"/>
          <w:szCs w:val="14"/>
        </w:rPr>
      </w:pPr>
      <w:r w:rsidRPr="00597A26">
        <w:rPr>
          <w:rFonts w:cs="Segoe UI"/>
          <w:szCs w:val="14"/>
        </w:rPr>
        <w:t>D.   Number of security patches applied</w:t>
      </w:r>
    </w:p>
    <w:p w14:paraId="0170F29B" w14:textId="7169F2DA" w:rsidR="00597A26" w:rsidRPr="00B039A2" w:rsidRDefault="00597A26" w:rsidP="00597A26">
      <w:pPr>
        <w:rPr>
          <w:rFonts w:cs="Segoe UI"/>
          <w:b/>
          <w:szCs w:val="14"/>
        </w:rPr>
      </w:pPr>
      <w:r w:rsidRPr="00B039A2">
        <w:rPr>
          <w:rFonts w:cs="Segoe UI"/>
          <w:b/>
          <w:szCs w:val="14"/>
        </w:rPr>
        <w:t>A. This is the most meaningful metric for management. This tells the story about how long servers are unprotected by security patches, which equates to exposure and risk of an intrusion and breach that pose potentially damaging impacts to the organization.</w:t>
      </w:r>
    </w:p>
    <w:p w14:paraId="6517C400" w14:textId="2860B1F7" w:rsidR="00597A26" w:rsidRPr="00597A26" w:rsidRDefault="00597A26" w:rsidP="00597A26">
      <w:pPr>
        <w:rPr>
          <w:rFonts w:cs="Segoe UI"/>
          <w:szCs w:val="14"/>
        </w:rPr>
      </w:pPr>
      <w:r w:rsidRPr="00597A26">
        <w:rPr>
          <w:rFonts w:cs="Segoe UI"/>
          <w:szCs w:val="14"/>
        </w:rPr>
        <w:t>B, C, and D are incorrect. B is incorrect because this measures time from the vulnerability scan instead of from the time that the patch is available. C is incorrect because the time required to apply a patch has little relevance to the business. D is incorrect because the number of patches applied tells management little about the effectiveness of the process. This is, however, a potentially useful metric for measuring personnel workload.</w:t>
      </w:r>
    </w:p>
    <w:p w14:paraId="5BC72DD5" w14:textId="77777777" w:rsidR="00597A26" w:rsidRPr="00597A26" w:rsidRDefault="00934794" w:rsidP="00597A26">
      <w:pPr>
        <w:rPr>
          <w:rFonts w:cs="Segoe UI"/>
          <w:szCs w:val="14"/>
        </w:rPr>
      </w:pPr>
      <w:hyperlink r:id="rId150" w:anchor="ch2q64" w:history="1">
        <w:r w:rsidR="00597A26" w:rsidRPr="00597A26">
          <w:rPr>
            <w:rFonts w:cs="Segoe UI"/>
            <w:szCs w:val="14"/>
          </w:rPr>
          <w:t>64</w:t>
        </w:r>
      </w:hyperlink>
      <w:r w:rsidR="00597A26" w:rsidRPr="00597A26">
        <w:rPr>
          <w:rFonts w:cs="Segoe UI"/>
          <w:szCs w:val="14"/>
        </w:rPr>
        <w:t>.   A new CISO in a manufacturing company is gathering artifacts to understand the state of security in the organization. Which of the following would be the least valuable for determining risk posture?</w:t>
      </w:r>
    </w:p>
    <w:p w14:paraId="03363706" w14:textId="77777777" w:rsidR="00597A26" w:rsidRPr="00597A26" w:rsidRDefault="00597A26" w:rsidP="00597A26">
      <w:pPr>
        <w:rPr>
          <w:rFonts w:cs="Segoe UI"/>
          <w:szCs w:val="14"/>
        </w:rPr>
      </w:pPr>
      <w:r w:rsidRPr="00597A26">
        <w:rPr>
          <w:rFonts w:cs="Segoe UI"/>
          <w:szCs w:val="14"/>
        </w:rPr>
        <w:t>A.   Security incident log</w:t>
      </w:r>
    </w:p>
    <w:p w14:paraId="51E99135" w14:textId="293190A7" w:rsidR="00597A26" w:rsidRPr="00597A26" w:rsidRDefault="00597A26" w:rsidP="00597A26">
      <w:pPr>
        <w:rPr>
          <w:rFonts w:cs="Segoe UI"/>
          <w:szCs w:val="14"/>
        </w:rPr>
      </w:pPr>
      <w:r w:rsidRPr="00597A26">
        <w:rPr>
          <w:rFonts w:cs="Segoe UI"/>
          <w:szCs w:val="14"/>
        </w:rPr>
        <w:t>B.   Security awareness</w:t>
      </w:r>
      <w:r w:rsidR="0074682B">
        <w:rPr>
          <w:rFonts w:cs="Segoe UI"/>
          <w:szCs w:val="14"/>
        </w:rPr>
        <w:fldChar w:fldCharType="begin"/>
      </w:r>
      <w:r w:rsidR="0074682B">
        <w:instrText xml:space="preserve"> XE "</w:instrText>
      </w:r>
      <w:r w:rsidR="0074682B" w:rsidRPr="00345639">
        <w:rPr>
          <w:rFonts w:cs="Segoe UI"/>
          <w:szCs w:val="14"/>
        </w:rPr>
        <w:instrText>Security awareness</w:instrText>
      </w:r>
      <w:r w:rsidR="0074682B">
        <w:instrText xml:space="preserve">" </w:instrText>
      </w:r>
      <w:r w:rsidR="0074682B">
        <w:rPr>
          <w:rFonts w:cs="Segoe UI"/>
          <w:szCs w:val="14"/>
        </w:rPr>
        <w:fldChar w:fldCharType="end"/>
      </w:r>
      <w:r w:rsidRPr="00597A26">
        <w:rPr>
          <w:rFonts w:cs="Segoe UI"/>
          <w:szCs w:val="14"/>
        </w:rPr>
        <w:t xml:space="preserve"> training records</w:t>
      </w:r>
    </w:p>
    <w:p w14:paraId="087488A8" w14:textId="77777777" w:rsidR="00597A26" w:rsidRPr="00597A26" w:rsidRDefault="00597A26" w:rsidP="00597A26">
      <w:pPr>
        <w:rPr>
          <w:rFonts w:cs="Segoe UI"/>
          <w:szCs w:val="14"/>
        </w:rPr>
      </w:pPr>
      <w:r w:rsidRPr="00597A26">
        <w:rPr>
          <w:rFonts w:cs="Segoe UI"/>
          <w:szCs w:val="14"/>
        </w:rPr>
        <w:t>C.   Penetration test results</w:t>
      </w:r>
    </w:p>
    <w:p w14:paraId="79AB5CCF" w14:textId="77777777" w:rsidR="00597A26" w:rsidRPr="00597A26" w:rsidRDefault="00597A26" w:rsidP="00597A26">
      <w:pPr>
        <w:rPr>
          <w:rFonts w:cs="Segoe UI"/>
          <w:szCs w:val="14"/>
        </w:rPr>
      </w:pPr>
      <w:r w:rsidRPr="00597A26">
        <w:rPr>
          <w:rFonts w:cs="Segoe UI"/>
          <w:szCs w:val="14"/>
        </w:rPr>
        <w:lastRenderedPageBreak/>
        <w:t>D.   Report to the board of directors</w:t>
      </w:r>
    </w:p>
    <w:p w14:paraId="3E1471DA" w14:textId="10E1BED2" w:rsidR="00597A26" w:rsidRPr="00B039A2" w:rsidRDefault="00597A26" w:rsidP="00597A26">
      <w:pPr>
        <w:rPr>
          <w:rFonts w:cs="Segoe UI"/>
          <w:b/>
          <w:szCs w:val="14"/>
        </w:rPr>
      </w:pPr>
      <w:r w:rsidRPr="00B039A2">
        <w:rPr>
          <w:rFonts w:cs="Segoe UI"/>
          <w:b/>
          <w:szCs w:val="14"/>
        </w:rPr>
        <w:t>D. A report to the board of directors is the only one of the answers that represents secondary information that may have been filtered, edited, and/or biased. The other answers (security incident log, security awareness training records, and penetration test results) are more valuable records that are less subject to bias.</w:t>
      </w:r>
    </w:p>
    <w:p w14:paraId="31608D64" w14:textId="023FF284" w:rsidR="00597A26" w:rsidRPr="00597A26" w:rsidRDefault="00597A26" w:rsidP="00597A26">
      <w:pPr>
        <w:rPr>
          <w:rFonts w:cs="Segoe UI"/>
          <w:szCs w:val="14"/>
        </w:rPr>
      </w:pPr>
      <w:r w:rsidRPr="00597A26">
        <w:rPr>
          <w:rFonts w:cs="Segoe UI"/>
          <w:szCs w:val="14"/>
        </w:rPr>
        <w:t>A, B, and C are incorrect. A is incorrect because a security incident log would be of particular value to a new CISO, particularly if this record contains data generated by a SIEM. B is incorrect because security awareness training records would indicate the degree of participation in security awareness training (itself an indicator of executive commitment to security awareness training and security overall), as well as competency test scores if they are a part of the record. C is incorrect because penetration test results are useful indicators of certain aspects of security in the organization. The number and type of vulnerabilities identified would be indicators of maturity in a secure systems development lifecycle (whether the penetration test targeted software applications or infrastructure) as well as the organization’s vulnerability management process.</w:t>
      </w:r>
    </w:p>
    <w:p w14:paraId="601CFCF5" w14:textId="77777777" w:rsidR="00597A26" w:rsidRPr="00597A26" w:rsidRDefault="00934794" w:rsidP="00597A26">
      <w:pPr>
        <w:rPr>
          <w:rFonts w:cs="Segoe UI"/>
          <w:szCs w:val="14"/>
        </w:rPr>
      </w:pPr>
      <w:hyperlink r:id="rId151" w:anchor="ch2q65" w:history="1">
        <w:r w:rsidR="00597A26" w:rsidRPr="00597A26">
          <w:rPr>
            <w:rFonts w:cs="Segoe UI"/>
            <w:szCs w:val="14"/>
          </w:rPr>
          <w:t>65</w:t>
        </w:r>
      </w:hyperlink>
      <w:r w:rsidR="00597A26" w:rsidRPr="00597A26">
        <w:rPr>
          <w:rFonts w:cs="Segoe UI"/>
          <w:szCs w:val="14"/>
        </w:rPr>
        <w:t>.   Of what value is a business impact analysis (BIA) for a security leader in an organization?</w:t>
      </w:r>
    </w:p>
    <w:p w14:paraId="532135B8" w14:textId="77777777" w:rsidR="00597A26" w:rsidRPr="00597A26" w:rsidRDefault="00597A26" w:rsidP="00597A26">
      <w:pPr>
        <w:rPr>
          <w:rFonts w:cs="Segoe UI"/>
          <w:szCs w:val="14"/>
        </w:rPr>
      </w:pPr>
      <w:r w:rsidRPr="00597A26">
        <w:rPr>
          <w:rFonts w:cs="Segoe UI"/>
          <w:szCs w:val="14"/>
        </w:rPr>
        <w:t>A.   It provides a view of the criticality of IT systems in an organization.</w:t>
      </w:r>
    </w:p>
    <w:p w14:paraId="3C16B134" w14:textId="77777777" w:rsidR="00597A26" w:rsidRPr="00597A26" w:rsidRDefault="00597A26" w:rsidP="00597A26">
      <w:pPr>
        <w:rPr>
          <w:rFonts w:cs="Segoe UI"/>
          <w:szCs w:val="14"/>
        </w:rPr>
      </w:pPr>
      <w:r w:rsidRPr="00597A26">
        <w:rPr>
          <w:rFonts w:cs="Segoe UI"/>
          <w:szCs w:val="14"/>
        </w:rPr>
        <w:t>B.   It provides a view of the criticality of business processes in an organization.</w:t>
      </w:r>
    </w:p>
    <w:p w14:paraId="4D98FE2B" w14:textId="77777777" w:rsidR="00597A26" w:rsidRPr="00597A26" w:rsidRDefault="00597A26" w:rsidP="00597A26">
      <w:pPr>
        <w:rPr>
          <w:rFonts w:cs="Segoe UI"/>
          <w:szCs w:val="14"/>
        </w:rPr>
      </w:pPr>
      <w:r w:rsidRPr="00597A26">
        <w:rPr>
          <w:rFonts w:cs="Segoe UI"/>
          <w:szCs w:val="14"/>
        </w:rPr>
        <w:t>C.   It provides a view of the criticality of software applications in an organization.</w:t>
      </w:r>
    </w:p>
    <w:p w14:paraId="015B8F24" w14:textId="77777777" w:rsidR="00597A26" w:rsidRPr="00597A26" w:rsidRDefault="00597A26" w:rsidP="00597A26">
      <w:pPr>
        <w:rPr>
          <w:rFonts w:cs="Segoe UI"/>
          <w:szCs w:val="14"/>
        </w:rPr>
      </w:pPr>
      <w:r w:rsidRPr="00597A26">
        <w:rPr>
          <w:rFonts w:cs="Segoe UI"/>
          <w:szCs w:val="14"/>
        </w:rPr>
        <w:t>D.   It provides no value to a security leader because it focuses on business continuity, not security.</w:t>
      </w:r>
    </w:p>
    <w:p w14:paraId="308F118D" w14:textId="11970CFA" w:rsidR="00597A26" w:rsidRPr="00B039A2" w:rsidRDefault="00597A26" w:rsidP="00597A26">
      <w:pPr>
        <w:rPr>
          <w:rFonts w:cs="Segoe UI"/>
          <w:b/>
          <w:szCs w:val="14"/>
        </w:rPr>
      </w:pPr>
      <w:r w:rsidRPr="00B039A2">
        <w:rPr>
          <w:rFonts w:cs="Segoe UI"/>
          <w:b/>
          <w:szCs w:val="14"/>
        </w:rPr>
        <w:t>B. The purpose of a business impact analysis (BIA) is to provide a concise view of the criticality of business processes in an organization. From there, dependencies on information systems (that is, software applications and supporting infrastructure) can be determined.</w:t>
      </w:r>
    </w:p>
    <w:p w14:paraId="7BA10DE9" w14:textId="5DD6ECFD" w:rsidR="00597A26" w:rsidRPr="00597A26" w:rsidRDefault="00597A26" w:rsidP="00A0514F">
      <w:pPr>
        <w:spacing w:after="60"/>
        <w:rPr>
          <w:rFonts w:cs="Segoe UI"/>
          <w:szCs w:val="14"/>
        </w:rPr>
      </w:pPr>
      <w:r w:rsidRPr="00597A26">
        <w:rPr>
          <w:rFonts w:cs="Segoe UI"/>
          <w:szCs w:val="14"/>
        </w:rPr>
        <w:t>A, C, and D are incorrect. A is incorrect because the primary purpose of a BIA is to determine critical business processes. The criticality of IT systems can be derived from a BIA after further analysis. C is incorrect because the primary purpose of a BIA is to determine critical business processes. The criticality of software applications can be derived from a BIA after further analysis. D is incorrect because the BIA does provide value to a security leader by indicating which business processes are most important in an organization. This knowledge has several benefits: it helps prioritize IT disaster recovery planning efforts, and it helps security understand which information systems warrant the most protection.</w:t>
      </w:r>
    </w:p>
    <w:p w14:paraId="6C9F981E" w14:textId="77777777" w:rsidR="00597A26" w:rsidRPr="00597A26" w:rsidRDefault="00934794" w:rsidP="00597A26">
      <w:pPr>
        <w:rPr>
          <w:rFonts w:cs="Segoe UI"/>
          <w:szCs w:val="14"/>
        </w:rPr>
      </w:pPr>
      <w:hyperlink r:id="rId152" w:anchor="ch2q66" w:history="1">
        <w:r w:rsidR="00597A26" w:rsidRPr="00597A26">
          <w:rPr>
            <w:rFonts w:cs="Segoe UI"/>
            <w:szCs w:val="14"/>
          </w:rPr>
          <w:t>66</w:t>
        </w:r>
      </w:hyperlink>
      <w:r w:rsidR="00597A26" w:rsidRPr="00597A26">
        <w:rPr>
          <w:rFonts w:cs="Segoe UI"/>
          <w:szCs w:val="14"/>
        </w:rPr>
        <w:t>.   Samuel is the CISO in an organization that is a U.S. public company. Samuel has noted that the organization’s internal audit function concentrates its auditing efforts on “financially relevant” applications and underlying IT systems and infrastructure. As an experienced CISO, what conclusion can Samuel draw from this?</w:t>
      </w:r>
    </w:p>
    <w:p w14:paraId="419BB1DB" w14:textId="77777777" w:rsidR="00597A26" w:rsidRPr="00597A26" w:rsidRDefault="00597A26" w:rsidP="00597A26">
      <w:pPr>
        <w:rPr>
          <w:rFonts w:cs="Segoe UI"/>
          <w:szCs w:val="14"/>
        </w:rPr>
      </w:pPr>
      <w:r w:rsidRPr="00597A26">
        <w:rPr>
          <w:rFonts w:cs="Segoe UI"/>
          <w:szCs w:val="14"/>
        </w:rPr>
        <w:t>A.   The audits performed by internal audit on underlying IT systems and infrastructure are value-added activities.</w:t>
      </w:r>
    </w:p>
    <w:p w14:paraId="0D02FB40" w14:textId="77777777" w:rsidR="00597A26" w:rsidRPr="00597A26" w:rsidRDefault="00597A26" w:rsidP="00597A26">
      <w:pPr>
        <w:rPr>
          <w:rFonts w:cs="Segoe UI"/>
          <w:szCs w:val="14"/>
        </w:rPr>
      </w:pPr>
      <w:r w:rsidRPr="00597A26">
        <w:rPr>
          <w:rFonts w:cs="Segoe UI"/>
          <w:szCs w:val="14"/>
        </w:rPr>
        <w:t>B.   Internal audit’s scope is too narrow and must include all applications and IT systems.</w:t>
      </w:r>
    </w:p>
    <w:p w14:paraId="466D6DD0" w14:textId="77777777" w:rsidR="00597A26" w:rsidRPr="00597A26" w:rsidRDefault="00597A26" w:rsidP="00597A26">
      <w:pPr>
        <w:rPr>
          <w:rFonts w:cs="Segoe UI"/>
          <w:szCs w:val="14"/>
        </w:rPr>
      </w:pPr>
      <w:r w:rsidRPr="00597A26">
        <w:rPr>
          <w:rFonts w:cs="Segoe UI"/>
          <w:szCs w:val="14"/>
        </w:rPr>
        <w:t>C.   The scope of internal audit is of no consequence or value to the CISO.</w:t>
      </w:r>
    </w:p>
    <w:p w14:paraId="6F1A9ACD" w14:textId="77777777" w:rsidR="00597A26" w:rsidRPr="00597A26" w:rsidRDefault="00597A26" w:rsidP="00597A26">
      <w:pPr>
        <w:rPr>
          <w:rFonts w:cs="Segoe UI"/>
          <w:szCs w:val="14"/>
        </w:rPr>
      </w:pPr>
      <w:r w:rsidRPr="00597A26">
        <w:rPr>
          <w:rFonts w:cs="Segoe UI"/>
          <w:szCs w:val="14"/>
        </w:rPr>
        <w:t>D.   The scope of internal audit’s auditing activities is as expected for a U.S. public company.</w:t>
      </w:r>
    </w:p>
    <w:p w14:paraId="6AB1AD4C" w14:textId="239E170E" w:rsidR="00597A26" w:rsidRPr="00B039A2" w:rsidRDefault="00597A26" w:rsidP="00597A26">
      <w:pPr>
        <w:rPr>
          <w:rFonts w:cs="Segoe UI"/>
          <w:b/>
          <w:szCs w:val="14"/>
        </w:rPr>
      </w:pPr>
      <w:r w:rsidRPr="00B039A2">
        <w:rPr>
          <w:rFonts w:cs="Segoe UI"/>
          <w:b/>
          <w:szCs w:val="14"/>
        </w:rPr>
        <w:t>D. In a U.S. public company, an internal audit function is required to audit the financially relevant business processes and their supporting business applications and IT infrastructure to provide reasonable assurances about the integrity of financial reports produced by the organization to its shareholders. This is required because in 2002, Congress passed the Sarbanes-Oxley Act (SOX) to protect shareholders and the general public from accounting errors and fraudulent practices in enterprises and to improve the accuracy of corporate disclosures. The act sets deadlines for compliance and publishes rules on requirements.</w:t>
      </w:r>
    </w:p>
    <w:p w14:paraId="3D521C25" w14:textId="2CDB4F15" w:rsidR="00597A26" w:rsidRPr="00597A26" w:rsidRDefault="00597A26" w:rsidP="00A0514F">
      <w:pPr>
        <w:spacing w:after="60"/>
        <w:rPr>
          <w:rFonts w:cs="Segoe UI"/>
          <w:szCs w:val="14"/>
        </w:rPr>
      </w:pPr>
      <w:r w:rsidRPr="00597A26">
        <w:rPr>
          <w:rFonts w:cs="Segoe UI"/>
          <w:szCs w:val="14"/>
        </w:rPr>
        <w:t>A, B, and C are incorrect. A is incorrect because internal audits in a U.S. public company are required to audit the systems and infrastructures that support financially relevant business applications. This is not a value-added (not required) activity. B is incorrect because internal audit is not required to audit all of an organization’s applications and IT systems. However, in some organizations, internal audit’s scope surpasses what is required of U.S. public companies to provide assurances of the integrity of other processes and systems. C is incorrect because internal audit would be considered a business partner of a CISO in most organizations. This is because internal audit analyzes security controls in parts of IT, and this provides the CISO with valuable information on the effectiveness of at least some of the security controls in the organization.</w:t>
      </w:r>
    </w:p>
    <w:p w14:paraId="120E81A0" w14:textId="77777777" w:rsidR="00597A26" w:rsidRPr="00597A26" w:rsidRDefault="00934794" w:rsidP="00597A26">
      <w:pPr>
        <w:rPr>
          <w:rFonts w:cs="Segoe UI"/>
          <w:szCs w:val="14"/>
        </w:rPr>
      </w:pPr>
      <w:hyperlink r:id="rId153" w:anchor="ch2q67" w:history="1">
        <w:r w:rsidR="00597A26" w:rsidRPr="00597A26">
          <w:rPr>
            <w:rFonts w:cs="Segoe UI"/>
            <w:szCs w:val="14"/>
          </w:rPr>
          <w:t>67</w:t>
        </w:r>
      </w:hyperlink>
      <w:r w:rsidR="00597A26" w:rsidRPr="00597A26">
        <w:rPr>
          <w:rFonts w:cs="Segoe UI"/>
          <w:szCs w:val="14"/>
        </w:rPr>
        <w:t>.   Of what value is a third-party risk management (TPRM) process for a CISO who is developing a long-term security strategy for an organization?</w:t>
      </w:r>
    </w:p>
    <w:p w14:paraId="518F83DB" w14:textId="77777777" w:rsidR="00597A26" w:rsidRPr="00597A26" w:rsidRDefault="00597A26" w:rsidP="00597A26">
      <w:pPr>
        <w:rPr>
          <w:rFonts w:cs="Segoe UI"/>
          <w:szCs w:val="14"/>
        </w:rPr>
      </w:pPr>
      <w:r w:rsidRPr="00597A26">
        <w:rPr>
          <w:rFonts w:cs="Segoe UI"/>
          <w:szCs w:val="14"/>
        </w:rPr>
        <w:t>A.   TPRM provides valuable insight into the security capabilities of critical service providers.</w:t>
      </w:r>
    </w:p>
    <w:p w14:paraId="09C25343" w14:textId="77777777" w:rsidR="00597A26" w:rsidRPr="00597A26" w:rsidRDefault="00597A26" w:rsidP="00597A26">
      <w:pPr>
        <w:rPr>
          <w:rFonts w:cs="Segoe UI"/>
          <w:szCs w:val="14"/>
        </w:rPr>
      </w:pPr>
      <w:r w:rsidRPr="00597A26">
        <w:rPr>
          <w:rFonts w:cs="Segoe UI"/>
          <w:szCs w:val="14"/>
        </w:rPr>
        <w:t>B.   TPRM provides valuable insight into the organization’s procurement process.</w:t>
      </w:r>
    </w:p>
    <w:p w14:paraId="7F00D7A0" w14:textId="77777777" w:rsidR="00597A26" w:rsidRPr="00597A26" w:rsidRDefault="00597A26" w:rsidP="00597A26">
      <w:pPr>
        <w:rPr>
          <w:rFonts w:cs="Segoe UI"/>
          <w:szCs w:val="14"/>
        </w:rPr>
      </w:pPr>
      <w:r w:rsidRPr="00597A26">
        <w:rPr>
          <w:rFonts w:cs="Segoe UI"/>
          <w:szCs w:val="14"/>
        </w:rPr>
        <w:t>C.   TPRM provides a list of all service providers used by the organization.</w:t>
      </w:r>
    </w:p>
    <w:p w14:paraId="5E5D0E5C" w14:textId="77777777" w:rsidR="00597A26" w:rsidRPr="00597A26" w:rsidRDefault="00597A26" w:rsidP="00597A26">
      <w:pPr>
        <w:rPr>
          <w:rFonts w:cs="Segoe UI"/>
          <w:szCs w:val="14"/>
        </w:rPr>
      </w:pPr>
      <w:r w:rsidRPr="00597A26">
        <w:rPr>
          <w:rFonts w:cs="Segoe UI"/>
          <w:szCs w:val="14"/>
        </w:rPr>
        <w:t>D.   TPRM does not provide value to the CISO because it is concerned only with business processes.</w:t>
      </w:r>
    </w:p>
    <w:p w14:paraId="32FCB55E" w14:textId="03B4A3E3" w:rsidR="00597A26" w:rsidRPr="00B039A2" w:rsidRDefault="00597A26" w:rsidP="00597A26">
      <w:pPr>
        <w:rPr>
          <w:rFonts w:cs="Segoe UI"/>
          <w:b/>
          <w:szCs w:val="14"/>
        </w:rPr>
      </w:pPr>
      <w:r w:rsidRPr="00B039A2">
        <w:rPr>
          <w:rFonts w:cs="Segoe UI"/>
          <w:b/>
          <w:szCs w:val="14"/>
        </w:rPr>
        <w:t>A. An effective TPRM program captures and archives detailed information about security controls in third-party service-provider organizations. This helps a CISO better understand the overall world of risk with regard to the protection of critical data and capabilities.</w:t>
      </w:r>
    </w:p>
    <w:p w14:paraId="23C697BD" w14:textId="15971399" w:rsidR="00597A26" w:rsidRPr="00597A26" w:rsidRDefault="00597A26" w:rsidP="00597A26">
      <w:pPr>
        <w:rPr>
          <w:rFonts w:cs="Segoe UI"/>
          <w:szCs w:val="14"/>
        </w:rPr>
      </w:pPr>
      <w:r w:rsidRPr="00597A26">
        <w:rPr>
          <w:rFonts w:cs="Segoe UI"/>
          <w:szCs w:val="14"/>
        </w:rPr>
        <w:t xml:space="preserve">B, C, and D are incorrect. B is incorrect because TPRM provides little, if any, insight into procurement. This is because TPRM does not include activities such as competitive analysis, suitability of services, or pricing, which are among the matters of focus by procurement. C is incorrect because a TPRM process does not necessarily provide a list of all of an organization’s service providers. This is because individuals and groups may still procure low-cost or free services and “fly under the radar” of IT, security, legal, and procurement processes and put the organization at risk. D is incorrect because a TPRM process focuses on </w:t>
      </w:r>
      <w:r w:rsidR="00810BD3">
        <w:rPr>
          <w:rFonts w:cs="Segoe UI"/>
          <w:szCs w:val="14"/>
        </w:rPr>
        <w:t>InfoSec</w:t>
      </w:r>
      <w:r w:rsidRPr="00597A26">
        <w:rPr>
          <w:rFonts w:cs="Segoe UI"/>
          <w:szCs w:val="14"/>
        </w:rPr>
        <w:t xml:space="preserve"> risk in third-party service-provider organizations, which is a high-value concern for a CISO.</w:t>
      </w:r>
    </w:p>
    <w:p w14:paraId="14B7F72B" w14:textId="77777777" w:rsidR="00597A26" w:rsidRPr="00597A26" w:rsidRDefault="00934794" w:rsidP="00597A26">
      <w:pPr>
        <w:rPr>
          <w:rFonts w:cs="Segoe UI"/>
          <w:szCs w:val="14"/>
        </w:rPr>
      </w:pPr>
      <w:hyperlink r:id="rId154" w:anchor="ch2q68" w:history="1">
        <w:r w:rsidR="00597A26" w:rsidRPr="00597A26">
          <w:rPr>
            <w:rFonts w:cs="Segoe UI"/>
            <w:szCs w:val="14"/>
          </w:rPr>
          <w:t>68</w:t>
        </w:r>
      </w:hyperlink>
      <w:r w:rsidR="00597A26" w:rsidRPr="00597A26">
        <w:rPr>
          <w:rFonts w:cs="Segoe UI"/>
          <w:szCs w:val="14"/>
        </w:rPr>
        <w:t>.   Joseph, a new security leader in an online retail organization, is developing a long-term security strategy. Joseph has developed a detailed description of the future state of the security organization. What must Joseph do before developing a strategy to realize the future state?</w:t>
      </w:r>
    </w:p>
    <w:p w14:paraId="7091E75D" w14:textId="77777777" w:rsidR="00597A26" w:rsidRPr="00597A26" w:rsidRDefault="00597A26" w:rsidP="00597A26">
      <w:pPr>
        <w:rPr>
          <w:rFonts w:cs="Segoe UI"/>
          <w:szCs w:val="14"/>
        </w:rPr>
      </w:pPr>
      <w:r w:rsidRPr="00597A26">
        <w:rPr>
          <w:rFonts w:cs="Segoe UI"/>
          <w:szCs w:val="14"/>
        </w:rPr>
        <w:t>A.   Perform an audit of existing security controls to understand their effectiveness.</w:t>
      </w:r>
    </w:p>
    <w:p w14:paraId="2865C436" w14:textId="77777777" w:rsidR="00597A26" w:rsidRPr="00597A26" w:rsidRDefault="00597A26" w:rsidP="00597A26">
      <w:pPr>
        <w:rPr>
          <w:rFonts w:cs="Segoe UI"/>
          <w:szCs w:val="14"/>
        </w:rPr>
      </w:pPr>
      <w:r w:rsidRPr="00597A26">
        <w:rPr>
          <w:rFonts w:cs="Segoe UI"/>
          <w:szCs w:val="14"/>
        </w:rPr>
        <w:t>B.   Understand the current state and perform a gap analysis to identify the differences.</w:t>
      </w:r>
    </w:p>
    <w:p w14:paraId="632514F8" w14:textId="204EE53F" w:rsidR="00597A26" w:rsidRPr="00597A26" w:rsidRDefault="00597A26" w:rsidP="00597A26">
      <w:pPr>
        <w:rPr>
          <w:rFonts w:cs="Segoe UI"/>
          <w:szCs w:val="14"/>
        </w:rPr>
      </w:pPr>
      <w:r w:rsidRPr="00597A26">
        <w:rPr>
          <w:rFonts w:cs="Segoe UI"/>
          <w:szCs w:val="14"/>
        </w:rPr>
        <w:t>C.   Perform a risk assessment</w:t>
      </w:r>
      <w:r w:rsidR="00D47AF4">
        <w:rPr>
          <w:rFonts w:cs="Segoe UI"/>
          <w:szCs w:val="14"/>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rFonts w:cs="Segoe UI"/>
          <w:szCs w:val="14"/>
        </w:rPr>
        <w:fldChar w:fldCharType="end"/>
      </w:r>
      <w:r w:rsidRPr="00597A26">
        <w:rPr>
          <w:rFonts w:cs="Segoe UI"/>
          <w:szCs w:val="14"/>
        </w:rPr>
        <w:t xml:space="preserve"> to identify potential pitfalls in the strategy.</w:t>
      </w:r>
    </w:p>
    <w:p w14:paraId="20A267A1" w14:textId="77777777" w:rsidR="00597A26" w:rsidRPr="00597A26" w:rsidRDefault="00597A26" w:rsidP="00597A26">
      <w:pPr>
        <w:rPr>
          <w:rFonts w:cs="Segoe UI"/>
          <w:szCs w:val="14"/>
        </w:rPr>
      </w:pPr>
      <w:r w:rsidRPr="00597A26">
        <w:rPr>
          <w:rFonts w:cs="Segoe UI"/>
          <w:szCs w:val="14"/>
        </w:rPr>
        <w:t>D.   Commission a penetration test to identify unknown vulnerabilities in critical systems.</w:t>
      </w:r>
    </w:p>
    <w:p w14:paraId="116E56CB" w14:textId="4A9537A7" w:rsidR="00597A26" w:rsidRPr="00B039A2" w:rsidRDefault="00597A26" w:rsidP="00597A26">
      <w:pPr>
        <w:rPr>
          <w:rFonts w:cs="Segoe UI"/>
          <w:b/>
          <w:szCs w:val="14"/>
        </w:rPr>
      </w:pPr>
      <w:r w:rsidRPr="00B039A2">
        <w:rPr>
          <w:rFonts w:cs="Segoe UI"/>
          <w:b/>
          <w:szCs w:val="14"/>
        </w:rPr>
        <w:t>B. When developing a strategy, it is first necessary to develop the desired end state, understand the current state, and understand the gaps between the two. The strategy, then, will consist of work required to close those gaps, transforming the organization into the desired end state.</w:t>
      </w:r>
    </w:p>
    <w:p w14:paraId="51047247" w14:textId="72F95283" w:rsidR="00597A26" w:rsidRPr="00597A26" w:rsidRDefault="00597A26" w:rsidP="00597A26">
      <w:pPr>
        <w:rPr>
          <w:rFonts w:cs="Segoe UI"/>
          <w:szCs w:val="14"/>
        </w:rPr>
      </w:pPr>
      <w:r w:rsidRPr="00597A26">
        <w:rPr>
          <w:rFonts w:cs="Segoe UI"/>
          <w:szCs w:val="14"/>
        </w:rPr>
        <w:t>A, C, and D are incorrect. A is incorrect because, although it is important to perform audits of controls to understand their effectiveness, this question is focused on the proper method for developing a strategy: develop the desired end state, determine the current state, and perform a gap analysis to determine the work required to realize the end state. C is incorrect because, although it is important to perform risk assessments, this question is focused on the proper method for developing a strategy: develop the desired end state, determine the current state, and perform a gap analysis to determine the work required to realize the end state. D is incorrect because, although it is important to perform penetration tests to identify potentially critical vulnerabilities in information systems and applications, this question is focused on the proper method for developing a strategy: develop the desired end state, determine the current state, and perform a gap analysis to determine the work required to realize the end state.</w:t>
      </w:r>
    </w:p>
    <w:p w14:paraId="32A0E10A" w14:textId="77777777" w:rsidR="00597A26" w:rsidRPr="00597A26" w:rsidRDefault="00934794" w:rsidP="00597A26">
      <w:pPr>
        <w:rPr>
          <w:rFonts w:cs="Segoe UI"/>
          <w:szCs w:val="14"/>
        </w:rPr>
      </w:pPr>
      <w:hyperlink r:id="rId155" w:anchor="ch2q69" w:history="1">
        <w:r w:rsidR="00597A26" w:rsidRPr="00597A26">
          <w:rPr>
            <w:rFonts w:cs="Segoe UI"/>
            <w:szCs w:val="14"/>
          </w:rPr>
          <w:t>69</w:t>
        </w:r>
      </w:hyperlink>
      <w:r w:rsidR="00597A26" w:rsidRPr="00597A26">
        <w:rPr>
          <w:rFonts w:cs="Segoe UI"/>
          <w:szCs w:val="14"/>
        </w:rPr>
        <w:t>.   Joseph, a new security leader in an online retail organization, is developing a long-term security strategy. In his research, Joseph is seeking documents describing the current security program. Which of the following documents would not provide the best value in this analysis?</w:t>
      </w:r>
    </w:p>
    <w:p w14:paraId="60E60EE7" w14:textId="77777777" w:rsidR="00597A26" w:rsidRPr="00597A26" w:rsidRDefault="00597A26" w:rsidP="00597A26">
      <w:pPr>
        <w:rPr>
          <w:rFonts w:cs="Segoe UI"/>
          <w:szCs w:val="14"/>
        </w:rPr>
      </w:pPr>
      <w:r w:rsidRPr="00597A26">
        <w:rPr>
          <w:rFonts w:cs="Segoe UI"/>
          <w:szCs w:val="14"/>
        </w:rPr>
        <w:t>A.   Security program charter</w:t>
      </w:r>
    </w:p>
    <w:p w14:paraId="74D69EB0" w14:textId="77777777" w:rsidR="00597A26" w:rsidRPr="00597A26" w:rsidRDefault="00597A26" w:rsidP="00597A26">
      <w:pPr>
        <w:rPr>
          <w:rFonts w:cs="Segoe UI"/>
          <w:szCs w:val="14"/>
        </w:rPr>
      </w:pPr>
      <w:r w:rsidRPr="00597A26">
        <w:rPr>
          <w:rFonts w:cs="Segoe UI"/>
          <w:szCs w:val="14"/>
        </w:rPr>
        <w:t>B.   Security team job descriptions</w:t>
      </w:r>
    </w:p>
    <w:p w14:paraId="6892BFEB" w14:textId="000319BC" w:rsidR="00597A26" w:rsidRPr="00597A26" w:rsidRDefault="00597A26" w:rsidP="00597A26">
      <w:pPr>
        <w:rPr>
          <w:rFonts w:cs="Segoe UI"/>
          <w:szCs w:val="14"/>
        </w:rPr>
      </w:pPr>
      <w:r w:rsidRPr="00597A26">
        <w:rPr>
          <w:rFonts w:cs="Segoe UI"/>
          <w:szCs w:val="14"/>
        </w:rPr>
        <w:t>C.   </w:t>
      </w:r>
      <w:r w:rsidR="00810BD3">
        <w:rPr>
          <w:rFonts w:cs="Segoe UI"/>
          <w:szCs w:val="14"/>
        </w:rPr>
        <w:t>InfoSec</w:t>
      </w:r>
      <w:r w:rsidRPr="00597A26">
        <w:rPr>
          <w:rFonts w:cs="Segoe UI"/>
          <w:szCs w:val="14"/>
        </w:rPr>
        <w:t xml:space="preserve"> policy</w:t>
      </w:r>
    </w:p>
    <w:p w14:paraId="60D98F7B" w14:textId="77777777" w:rsidR="00597A26" w:rsidRPr="00597A26" w:rsidRDefault="00597A26" w:rsidP="00597A26">
      <w:pPr>
        <w:rPr>
          <w:rFonts w:cs="Segoe UI"/>
          <w:szCs w:val="14"/>
        </w:rPr>
      </w:pPr>
      <w:r w:rsidRPr="00597A26">
        <w:rPr>
          <w:rFonts w:cs="Segoe UI"/>
          <w:szCs w:val="14"/>
        </w:rPr>
        <w:t>D.   Meeting minutes for the cybersecurity steering committee</w:t>
      </w:r>
    </w:p>
    <w:p w14:paraId="15625E38" w14:textId="0794C659" w:rsidR="00597A26" w:rsidRPr="00B039A2" w:rsidRDefault="00597A26" w:rsidP="00597A26">
      <w:pPr>
        <w:rPr>
          <w:rFonts w:cs="Segoe UI"/>
          <w:b/>
          <w:szCs w:val="14"/>
        </w:rPr>
      </w:pPr>
      <w:r w:rsidRPr="00B039A2">
        <w:rPr>
          <w:rFonts w:cs="Segoe UI"/>
          <w:b/>
          <w:szCs w:val="14"/>
        </w:rPr>
        <w:t>B. Of these four sets of information, job descriptions for security team members would provide the least valuable insight. In part this is because workers’ regular activities sometimes stray away from statements in a job description. At best, a job description describes desired or expected activities at a point in time in the past.</w:t>
      </w:r>
    </w:p>
    <w:p w14:paraId="79C53978" w14:textId="6A1D7235" w:rsidR="00597A26" w:rsidRPr="00597A26" w:rsidRDefault="00597A26" w:rsidP="00A0514F">
      <w:pPr>
        <w:spacing w:after="60"/>
        <w:rPr>
          <w:rFonts w:cs="Segoe UI"/>
          <w:szCs w:val="14"/>
        </w:rPr>
      </w:pPr>
      <w:r w:rsidRPr="00597A26">
        <w:rPr>
          <w:rFonts w:cs="Segoe UI"/>
          <w:szCs w:val="14"/>
        </w:rPr>
        <w:t xml:space="preserve">A, C, and D are incorrect. A is incorrect because a security program charter would provide considerable insight into the mission and vision for an </w:t>
      </w:r>
      <w:r w:rsidR="00810BD3">
        <w:rPr>
          <w:rFonts w:cs="Segoe UI"/>
          <w:szCs w:val="14"/>
        </w:rPr>
        <w:t>InfoSec</w:t>
      </w:r>
      <w:r w:rsidRPr="00597A26">
        <w:rPr>
          <w:rFonts w:cs="Segoe UI"/>
          <w:szCs w:val="14"/>
        </w:rPr>
        <w:t xml:space="preserve"> program. C is incorrect because an </w:t>
      </w:r>
      <w:r w:rsidR="00810BD3">
        <w:rPr>
          <w:rFonts w:cs="Segoe UI"/>
          <w:szCs w:val="14"/>
        </w:rPr>
        <w:t>InfoSec</w:t>
      </w:r>
      <w:r w:rsidRPr="00597A26">
        <w:rPr>
          <w:rFonts w:cs="Segoe UI"/>
          <w:szCs w:val="14"/>
        </w:rPr>
        <w:t xml:space="preserve"> policy would provide insight into the security-related expectations in an organization. That said, a security leader would need to explore the policy further to determine the degree of compliance. D is incorrect because meeting minutes for a cybersecurity steering committee are of potentially high value to a security leader. This, of course, depends upon the purpose of the steering committee and the nature of its proceedings and decisions.</w:t>
      </w:r>
    </w:p>
    <w:p w14:paraId="1E3ABA77" w14:textId="73DE7462" w:rsidR="00597A26" w:rsidRPr="00597A26" w:rsidRDefault="00934794" w:rsidP="00597A26">
      <w:pPr>
        <w:rPr>
          <w:rFonts w:cs="Segoe UI"/>
          <w:szCs w:val="14"/>
        </w:rPr>
      </w:pPr>
      <w:hyperlink r:id="rId156" w:anchor="ch2q70" w:history="1">
        <w:r w:rsidR="00597A26" w:rsidRPr="00597A26">
          <w:rPr>
            <w:rFonts w:cs="Segoe UI"/>
            <w:szCs w:val="14"/>
          </w:rPr>
          <w:t>70</w:t>
        </w:r>
      </w:hyperlink>
      <w:r w:rsidR="00597A26" w:rsidRPr="00597A26">
        <w:rPr>
          <w:rFonts w:cs="Segoe UI"/>
          <w:szCs w:val="14"/>
        </w:rPr>
        <w:t xml:space="preserve">.   Quincy is a security leader who wants to formalize </w:t>
      </w:r>
      <w:r w:rsidR="00810BD3">
        <w:rPr>
          <w:rFonts w:cs="Segoe UI"/>
          <w:szCs w:val="14"/>
        </w:rPr>
        <w:t>InfoSec</w:t>
      </w:r>
      <w:r w:rsidR="00597A26" w:rsidRPr="00597A26">
        <w:rPr>
          <w:rFonts w:cs="Segoe UI"/>
          <w:szCs w:val="14"/>
        </w:rPr>
        <w:t xml:space="preserve"> in his organization. What is the best first step to formalizing the program?</w:t>
      </w:r>
    </w:p>
    <w:p w14:paraId="4E102319" w14:textId="50116823" w:rsidR="00597A26" w:rsidRPr="00597A26" w:rsidRDefault="00597A26" w:rsidP="00597A26">
      <w:pPr>
        <w:rPr>
          <w:rFonts w:cs="Segoe UI"/>
          <w:szCs w:val="14"/>
        </w:rPr>
      </w:pPr>
      <w:r w:rsidRPr="00597A26">
        <w:rPr>
          <w:rFonts w:cs="Segoe UI"/>
          <w:szCs w:val="14"/>
        </w:rPr>
        <w:t xml:space="preserve">A.   Start an </w:t>
      </w:r>
      <w:r w:rsidR="00810BD3">
        <w:rPr>
          <w:rFonts w:cs="Segoe UI"/>
          <w:szCs w:val="14"/>
        </w:rPr>
        <w:t>InfoSec</w:t>
      </w:r>
      <w:r w:rsidRPr="00597A26">
        <w:rPr>
          <w:rFonts w:cs="Segoe UI"/>
          <w:szCs w:val="14"/>
        </w:rPr>
        <w:t xml:space="preserve"> intranet site.</w:t>
      </w:r>
    </w:p>
    <w:p w14:paraId="5C1F54F1" w14:textId="6F419E8F" w:rsidR="00597A26" w:rsidRPr="00597A26" w:rsidRDefault="00597A26" w:rsidP="00597A26">
      <w:pPr>
        <w:rPr>
          <w:rFonts w:cs="Segoe UI"/>
          <w:szCs w:val="14"/>
        </w:rPr>
      </w:pPr>
      <w:r w:rsidRPr="00597A26">
        <w:rPr>
          <w:rFonts w:cs="Segoe UI"/>
          <w:szCs w:val="14"/>
        </w:rPr>
        <w:t xml:space="preserve">B.   Start an </w:t>
      </w:r>
      <w:r w:rsidR="00810BD3">
        <w:rPr>
          <w:rFonts w:cs="Segoe UI"/>
          <w:szCs w:val="14"/>
        </w:rPr>
        <w:t>InfoSec</w:t>
      </w:r>
      <w:r w:rsidRPr="00597A26">
        <w:rPr>
          <w:rFonts w:cs="Segoe UI"/>
          <w:szCs w:val="14"/>
        </w:rPr>
        <w:t xml:space="preserve"> newsletter.</w:t>
      </w:r>
    </w:p>
    <w:p w14:paraId="390A79BE" w14:textId="3D95B610" w:rsidR="00597A26" w:rsidRPr="00597A26" w:rsidRDefault="00597A26" w:rsidP="00597A26">
      <w:pPr>
        <w:rPr>
          <w:rFonts w:cs="Segoe UI"/>
          <w:szCs w:val="14"/>
        </w:rPr>
      </w:pPr>
      <w:r w:rsidRPr="00597A26">
        <w:rPr>
          <w:rFonts w:cs="Segoe UI"/>
          <w:szCs w:val="14"/>
        </w:rPr>
        <w:t xml:space="preserve">C.   Develop an </w:t>
      </w:r>
      <w:r w:rsidR="00810BD3">
        <w:rPr>
          <w:rFonts w:cs="Segoe UI"/>
          <w:szCs w:val="14"/>
        </w:rPr>
        <w:t>InfoSec</w:t>
      </w:r>
      <w:r w:rsidRPr="00597A26">
        <w:rPr>
          <w:rFonts w:cs="Segoe UI"/>
          <w:szCs w:val="14"/>
        </w:rPr>
        <w:t xml:space="preserve"> policy.</w:t>
      </w:r>
    </w:p>
    <w:p w14:paraId="61ED3FD8" w14:textId="5B7B694D" w:rsidR="00597A26" w:rsidRPr="00597A26" w:rsidRDefault="00597A26" w:rsidP="00597A26">
      <w:pPr>
        <w:rPr>
          <w:rFonts w:cs="Segoe UI"/>
          <w:szCs w:val="14"/>
        </w:rPr>
      </w:pPr>
      <w:r w:rsidRPr="00597A26">
        <w:rPr>
          <w:rFonts w:cs="Segoe UI"/>
          <w:szCs w:val="14"/>
        </w:rPr>
        <w:t xml:space="preserve">D.   Develop an </w:t>
      </w:r>
      <w:r w:rsidR="00810BD3">
        <w:rPr>
          <w:rFonts w:cs="Segoe UI"/>
          <w:szCs w:val="14"/>
        </w:rPr>
        <w:t>InfoSec</w:t>
      </w:r>
      <w:r w:rsidRPr="00597A26">
        <w:rPr>
          <w:rFonts w:cs="Segoe UI"/>
          <w:szCs w:val="14"/>
        </w:rPr>
        <w:t xml:space="preserve"> program charter.</w:t>
      </w:r>
    </w:p>
    <w:p w14:paraId="65B728CB" w14:textId="298D3EFB" w:rsidR="00597A26" w:rsidRPr="00B039A2" w:rsidRDefault="00597A26" w:rsidP="00597A26">
      <w:pPr>
        <w:rPr>
          <w:rFonts w:cs="Segoe UI"/>
          <w:b/>
          <w:szCs w:val="14"/>
        </w:rPr>
      </w:pPr>
      <w:r w:rsidRPr="00B039A2">
        <w:rPr>
          <w:rFonts w:cs="Segoe UI"/>
          <w:b/>
          <w:szCs w:val="14"/>
        </w:rPr>
        <w:t xml:space="preserve">D. </w:t>
      </w:r>
      <w:proofErr w:type="gramStart"/>
      <w:r w:rsidRPr="00B039A2">
        <w:rPr>
          <w:rFonts w:cs="Segoe UI"/>
          <w:b/>
          <w:szCs w:val="14"/>
        </w:rPr>
        <w:t>An</w:t>
      </w:r>
      <w:proofErr w:type="gramEnd"/>
      <w:r w:rsidRPr="00B039A2">
        <w:rPr>
          <w:rFonts w:cs="Segoe UI"/>
          <w:b/>
          <w:szCs w:val="14"/>
        </w:rPr>
        <w:t xml:space="preserve"> </w:t>
      </w:r>
      <w:r w:rsidR="00810BD3" w:rsidRPr="00B039A2">
        <w:rPr>
          <w:rFonts w:cs="Segoe UI"/>
          <w:b/>
          <w:szCs w:val="14"/>
        </w:rPr>
        <w:t>InfoSec</w:t>
      </w:r>
      <w:r w:rsidRPr="00B039A2">
        <w:rPr>
          <w:rFonts w:cs="Segoe UI"/>
          <w:b/>
          <w:szCs w:val="14"/>
        </w:rPr>
        <w:t xml:space="preserve"> program charter describes the mission and vision for an </w:t>
      </w:r>
      <w:r w:rsidR="00810BD3" w:rsidRPr="00B039A2">
        <w:rPr>
          <w:rFonts w:cs="Segoe UI"/>
          <w:b/>
          <w:szCs w:val="14"/>
        </w:rPr>
        <w:t>InfoSec</w:t>
      </w:r>
      <w:r w:rsidRPr="00B039A2">
        <w:rPr>
          <w:rFonts w:cs="Segoe UI"/>
          <w:b/>
          <w:szCs w:val="14"/>
        </w:rPr>
        <w:t xml:space="preserve"> program, defines roles and responsibilities, and describes its engagement with others in the organization as well as external parties such as customers or regulators.</w:t>
      </w:r>
    </w:p>
    <w:p w14:paraId="3EA4E018" w14:textId="1A6BC38A" w:rsidR="00597A26" w:rsidRPr="00597A26" w:rsidRDefault="00597A26" w:rsidP="00A0514F">
      <w:pPr>
        <w:spacing w:after="60"/>
        <w:rPr>
          <w:rFonts w:cs="Segoe UI"/>
          <w:szCs w:val="14"/>
        </w:rPr>
      </w:pPr>
      <w:r w:rsidRPr="00597A26">
        <w:rPr>
          <w:rFonts w:cs="Segoe UI"/>
          <w:szCs w:val="14"/>
        </w:rPr>
        <w:t xml:space="preserve">A, B, and C are incorrect. A is incorrect because, although an intranet site can help others in the organization be better informed about the </w:t>
      </w:r>
      <w:r w:rsidR="00810BD3">
        <w:rPr>
          <w:rFonts w:cs="Segoe UI"/>
          <w:szCs w:val="14"/>
        </w:rPr>
        <w:t>InfoSec</w:t>
      </w:r>
      <w:r w:rsidRPr="00597A26">
        <w:rPr>
          <w:rFonts w:cs="Segoe UI"/>
          <w:szCs w:val="14"/>
        </w:rPr>
        <w:t xml:space="preserve"> program, a charter is the best choice. B is incorrect because, although a newsletter can help others in the organization be better informed about the </w:t>
      </w:r>
      <w:r w:rsidR="00810BD3">
        <w:rPr>
          <w:rFonts w:cs="Segoe UI"/>
          <w:szCs w:val="14"/>
        </w:rPr>
        <w:t>InfoSec</w:t>
      </w:r>
      <w:r w:rsidRPr="00597A26">
        <w:rPr>
          <w:rFonts w:cs="Segoe UI"/>
          <w:szCs w:val="14"/>
        </w:rPr>
        <w:t xml:space="preserve"> program, a charter is the best choice. C is incorrect because an organization needs to have an </w:t>
      </w:r>
      <w:r w:rsidR="00810BD3">
        <w:rPr>
          <w:rFonts w:cs="Segoe UI"/>
          <w:szCs w:val="14"/>
        </w:rPr>
        <w:t>InfoSec</w:t>
      </w:r>
      <w:r w:rsidRPr="00597A26">
        <w:rPr>
          <w:rFonts w:cs="Segoe UI"/>
          <w:szCs w:val="14"/>
        </w:rPr>
        <w:t xml:space="preserve"> policy, whether its </w:t>
      </w:r>
      <w:r w:rsidR="00810BD3">
        <w:rPr>
          <w:rFonts w:cs="Segoe UI"/>
          <w:szCs w:val="14"/>
        </w:rPr>
        <w:t>InfoSec</w:t>
      </w:r>
      <w:r w:rsidRPr="00597A26">
        <w:rPr>
          <w:rFonts w:cs="Segoe UI"/>
          <w:szCs w:val="14"/>
        </w:rPr>
        <w:t xml:space="preserve"> program is formal or not.</w:t>
      </w:r>
    </w:p>
    <w:p w14:paraId="5635C538" w14:textId="5A7ADFDD" w:rsidR="00597A26" w:rsidRPr="00597A26" w:rsidRDefault="00934794" w:rsidP="00597A26">
      <w:pPr>
        <w:rPr>
          <w:rFonts w:cs="Segoe UI"/>
          <w:szCs w:val="14"/>
        </w:rPr>
      </w:pPr>
      <w:hyperlink r:id="rId157" w:anchor="ch2q71" w:history="1">
        <w:r w:rsidR="00597A26" w:rsidRPr="00597A26">
          <w:rPr>
            <w:rFonts w:cs="Segoe UI"/>
            <w:szCs w:val="14"/>
          </w:rPr>
          <w:t>71</w:t>
        </w:r>
      </w:hyperlink>
      <w:r w:rsidR="00597A26" w:rsidRPr="00597A26">
        <w:rPr>
          <w:rFonts w:cs="Segoe UI"/>
          <w:szCs w:val="14"/>
        </w:rPr>
        <w:t>.   </w:t>
      </w:r>
      <w:proofErr w:type="spellStart"/>
      <w:r w:rsidR="00597A26" w:rsidRPr="00597A26">
        <w:rPr>
          <w:rFonts w:cs="Segoe UI"/>
          <w:szCs w:val="14"/>
        </w:rPr>
        <w:t>Ravila</w:t>
      </w:r>
      <w:proofErr w:type="spellEnd"/>
      <w:r w:rsidR="00597A26" w:rsidRPr="00597A26">
        <w:rPr>
          <w:rFonts w:cs="Segoe UI"/>
          <w:szCs w:val="14"/>
        </w:rPr>
        <w:t xml:space="preserve">, a security leader, has assessed the maturity of the </w:t>
      </w:r>
      <w:r w:rsidR="00810BD3">
        <w:rPr>
          <w:rFonts w:cs="Segoe UI"/>
          <w:szCs w:val="14"/>
        </w:rPr>
        <w:t>InfoSec</w:t>
      </w:r>
      <w:r w:rsidR="00597A26" w:rsidRPr="00597A26">
        <w:rPr>
          <w:rFonts w:cs="Segoe UI"/>
          <w:szCs w:val="14"/>
        </w:rPr>
        <w:t xml:space="preserve"> capabilities in the organization using the CMMI model. The average maturity of business processes in the organization is 3.2. What should </w:t>
      </w:r>
      <w:proofErr w:type="spellStart"/>
      <w:r w:rsidR="00597A26" w:rsidRPr="00597A26">
        <w:rPr>
          <w:rFonts w:cs="Segoe UI"/>
          <w:szCs w:val="14"/>
        </w:rPr>
        <w:t>Ravila</w:t>
      </w:r>
      <w:proofErr w:type="spellEnd"/>
      <w:r w:rsidR="00597A26" w:rsidRPr="00597A26">
        <w:rPr>
          <w:rFonts w:cs="Segoe UI"/>
          <w:szCs w:val="14"/>
        </w:rPr>
        <w:t xml:space="preserve"> do next?</w:t>
      </w:r>
    </w:p>
    <w:p w14:paraId="67DBE0A4" w14:textId="77777777" w:rsidR="00597A26" w:rsidRPr="00597A26" w:rsidRDefault="00597A26" w:rsidP="00597A26">
      <w:pPr>
        <w:rPr>
          <w:rFonts w:cs="Segoe UI"/>
          <w:szCs w:val="14"/>
        </w:rPr>
      </w:pPr>
      <w:r w:rsidRPr="00597A26">
        <w:rPr>
          <w:rFonts w:cs="Segoe UI"/>
          <w:szCs w:val="14"/>
        </w:rPr>
        <w:t>A.   Compare the current maturity levels to desired maturity levels and develop a strategy to achieve desired levels.</w:t>
      </w:r>
    </w:p>
    <w:p w14:paraId="7945D19C" w14:textId="77777777" w:rsidR="00597A26" w:rsidRPr="00597A26" w:rsidRDefault="00597A26" w:rsidP="00597A26">
      <w:pPr>
        <w:rPr>
          <w:rFonts w:cs="Segoe UI"/>
          <w:szCs w:val="14"/>
        </w:rPr>
      </w:pPr>
      <w:r w:rsidRPr="00597A26">
        <w:rPr>
          <w:rFonts w:cs="Segoe UI"/>
          <w:szCs w:val="14"/>
        </w:rPr>
        <w:t>B.   Determine the steps necessary to raise process maturity to 5.</w:t>
      </w:r>
    </w:p>
    <w:p w14:paraId="06874C4E" w14:textId="77777777" w:rsidR="00597A26" w:rsidRPr="00597A26" w:rsidRDefault="00597A26" w:rsidP="00597A26">
      <w:pPr>
        <w:rPr>
          <w:rFonts w:cs="Segoe UI"/>
          <w:szCs w:val="14"/>
        </w:rPr>
      </w:pPr>
      <w:r w:rsidRPr="00597A26">
        <w:rPr>
          <w:rFonts w:cs="Segoe UI"/>
          <w:szCs w:val="14"/>
        </w:rPr>
        <w:lastRenderedPageBreak/>
        <w:t>C.   Identify the processes with the lowest maturity and develop a strategy to raise them to the level of other processes.</w:t>
      </w:r>
    </w:p>
    <w:p w14:paraId="0F86FEEA" w14:textId="77777777" w:rsidR="00597A26" w:rsidRPr="00597A26" w:rsidRDefault="00597A26" w:rsidP="00597A26">
      <w:pPr>
        <w:rPr>
          <w:rFonts w:cs="Segoe UI"/>
          <w:szCs w:val="14"/>
        </w:rPr>
      </w:pPr>
      <w:r w:rsidRPr="00597A26">
        <w:rPr>
          <w:rFonts w:cs="Segoe UI"/>
          <w:szCs w:val="14"/>
        </w:rPr>
        <w:t>D.   Perform a root cause analysis (RCA) to determine why business process maturity has fallen to this level.</w:t>
      </w:r>
    </w:p>
    <w:p w14:paraId="48EE21C9" w14:textId="48DA2076" w:rsidR="00597A26" w:rsidRPr="00B039A2" w:rsidRDefault="00597A26" w:rsidP="00597A26">
      <w:pPr>
        <w:rPr>
          <w:rFonts w:cs="Segoe UI"/>
          <w:b/>
          <w:szCs w:val="14"/>
        </w:rPr>
      </w:pPr>
      <w:r w:rsidRPr="00B039A2">
        <w:rPr>
          <w:rFonts w:cs="Segoe UI"/>
          <w:b/>
          <w:szCs w:val="14"/>
        </w:rPr>
        <w:t>A. The best answer here is to determine any gaps between current and future maturity levels so that any processes needing improvement can be improved and measured.</w:t>
      </w:r>
    </w:p>
    <w:p w14:paraId="7293007F" w14:textId="2DA503E8" w:rsidR="00597A26" w:rsidRPr="00597A26" w:rsidRDefault="00597A26" w:rsidP="00A0514F">
      <w:pPr>
        <w:spacing w:after="60"/>
        <w:rPr>
          <w:rFonts w:cs="Segoe UI"/>
          <w:szCs w:val="14"/>
        </w:rPr>
      </w:pPr>
      <w:r w:rsidRPr="00597A26">
        <w:rPr>
          <w:rFonts w:cs="Segoe UI"/>
          <w:szCs w:val="14"/>
        </w:rPr>
        <w:t>B, C, and D are incorrect. B is incorrect because level 5 is not necessarily a realistic goal for maturity in an organization. An average maturity between 2.5 and 4 is acceptable and appropriate in many organizations. C is incorrect because it is normal and acceptable for some processes to have lower maturity levels than others. D is incorrect because there is no indication here that the maturity of any processes has declined. RCA, however, may be a reasonable activity to undertake if the maturity of a specific process has declined in order to understand how to mitigate it.</w:t>
      </w:r>
    </w:p>
    <w:p w14:paraId="0C86F83C" w14:textId="72C748BB" w:rsidR="00597A26" w:rsidRPr="00597A26" w:rsidRDefault="00934794" w:rsidP="00597A26">
      <w:pPr>
        <w:rPr>
          <w:rFonts w:cs="Segoe UI"/>
          <w:szCs w:val="14"/>
        </w:rPr>
      </w:pPr>
      <w:hyperlink r:id="rId158" w:anchor="ch2q72" w:history="1">
        <w:r w:rsidR="00597A26" w:rsidRPr="00597A26">
          <w:rPr>
            <w:rFonts w:cs="Segoe UI"/>
            <w:szCs w:val="14"/>
          </w:rPr>
          <w:t>72</w:t>
        </w:r>
      </w:hyperlink>
      <w:r w:rsidR="00597A26" w:rsidRPr="00597A26">
        <w:rPr>
          <w:rFonts w:cs="Segoe UI"/>
          <w:szCs w:val="14"/>
        </w:rPr>
        <w:t xml:space="preserve">.   An organization’s security leader, together with members of its </w:t>
      </w:r>
      <w:r w:rsidR="00810BD3">
        <w:rPr>
          <w:rFonts w:cs="Segoe UI"/>
          <w:szCs w:val="14"/>
        </w:rPr>
        <w:t>InfoSec</w:t>
      </w:r>
      <w:r w:rsidR="00597A26" w:rsidRPr="00597A26">
        <w:rPr>
          <w:rFonts w:cs="Segoe UI"/>
          <w:szCs w:val="14"/>
        </w:rPr>
        <w:t xml:space="preserve"> steering committee, has decided to require that all encryption of data at rest must use AES-256 or better encryption. The organization needs to update what document?</w:t>
      </w:r>
    </w:p>
    <w:p w14:paraId="30EDBF15" w14:textId="77777777" w:rsidR="00597A26" w:rsidRPr="00597A26" w:rsidRDefault="00597A26" w:rsidP="00597A26">
      <w:pPr>
        <w:rPr>
          <w:rFonts w:cs="Segoe UI"/>
          <w:szCs w:val="14"/>
        </w:rPr>
      </w:pPr>
      <w:r w:rsidRPr="00597A26">
        <w:rPr>
          <w:rFonts w:cs="Segoe UI"/>
          <w:szCs w:val="14"/>
        </w:rPr>
        <w:t>A.   Policies</w:t>
      </w:r>
    </w:p>
    <w:p w14:paraId="2BC865B1" w14:textId="77777777" w:rsidR="00597A26" w:rsidRPr="00597A26" w:rsidRDefault="00597A26" w:rsidP="00597A26">
      <w:pPr>
        <w:rPr>
          <w:rFonts w:cs="Segoe UI"/>
          <w:szCs w:val="14"/>
        </w:rPr>
      </w:pPr>
      <w:r w:rsidRPr="00597A26">
        <w:rPr>
          <w:rFonts w:cs="Segoe UI"/>
          <w:szCs w:val="14"/>
        </w:rPr>
        <w:t>B.   Standards</w:t>
      </w:r>
    </w:p>
    <w:p w14:paraId="41F201B4" w14:textId="77777777" w:rsidR="00597A26" w:rsidRPr="00597A26" w:rsidRDefault="00597A26" w:rsidP="00597A26">
      <w:pPr>
        <w:rPr>
          <w:rFonts w:cs="Segoe UI"/>
          <w:szCs w:val="14"/>
        </w:rPr>
      </w:pPr>
      <w:r w:rsidRPr="00597A26">
        <w:rPr>
          <w:rFonts w:cs="Segoe UI"/>
          <w:szCs w:val="14"/>
        </w:rPr>
        <w:t>C.   Guidelines</w:t>
      </w:r>
    </w:p>
    <w:p w14:paraId="7C383E63" w14:textId="77777777" w:rsidR="00597A26" w:rsidRPr="00597A26" w:rsidRDefault="00597A26" w:rsidP="00597A26">
      <w:pPr>
        <w:rPr>
          <w:rFonts w:cs="Segoe UI"/>
          <w:szCs w:val="14"/>
        </w:rPr>
      </w:pPr>
      <w:r w:rsidRPr="00597A26">
        <w:rPr>
          <w:rFonts w:cs="Segoe UI"/>
          <w:szCs w:val="14"/>
        </w:rPr>
        <w:t>D.   Systems</w:t>
      </w:r>
    </w:p>
    <w:p w14:paraId="14BE60AA" w14:textId="51138173" w:rsidR="00597A26" w:rsidRPr="00B039A2" w:rsidRDefault="00597A26" w:rsidP="00597A26">
      <w:pPr>
        <w:rPr>
          <w:rFonts w:cs="Segoe UI"/>
          <w:b/>
          <w:szCs w:val="14"/>
        </w:rPr>
      </w:pPr>
      <w:r w:rsidRPr="00B039A2">
        <w:rPr>
          <w:rFonts w:cs="Segoe UI"/>
          <w:b/>
          <w:szCs w:val="14"/>
        </w:rPr>
        <w:t>B. A standards document is the correct type of document for identifying specific protocols, configurations, and algorithms for use in an organization.</w:t>
      </w:r>
    </w:p>
    <w:p w14:paraId="668F279B" w14:textId="52617293" w:rsidR="00597A26" w:rsidRPr="00597A26" w:rsidRDefault="00597A26" w:rsidP="00A0514F">
      <w:pPr>
        <w:spacing w:after="60"/>
        <w:rPr>
          <w:rFonts w:cs="Segoe UI"/>
          <w:szCs w:val="14"/>
        </w:rPr>
      </w:pPr>
      <w:r w:rsidRPr="00597A26">
        <w:rPr>
          <w:rFonts w:cs="Segoe UI"/>
          <w:szCs w:val="14"/>
        </w:rPr>
        <w:t>A, C, and D are incorrect. A is incorrect because a policy should not include details such as protocols, configurations, and algorithms for use in an organization. Instead, a standard should be used. C is incorrect because a guideline is generally considered a suggestion for implementation of a policy or standard, but it does not carry the rule of law that is needed in this case. D is incorrect because, although it may be true that the organization needs to update some information systems to align with this recent decision, the best answer here is that the organization must first update its standards.</w:t>
      </w:r>
    </w:p>
    <w:p w14:paraId="1CEF5AF3" w14:textId="034F4AFD" w:rsidR="00597A26" w:rsidRPr="00597A26" w:rsidRDefault="00934794" w:rsidP="00597A26">
      <w:pPr>
        <w:rPr>
          <w:rFonts w:cs="Segoe UI"/>
          <w:szCs w:val="14"/>
        </w:rPr>
      </w:pPr>
      <w:hyperlink r:id="rId159" w:anchor="ch2q73" w:history="1">
        <w:r w:rsidR="00597A26" w:rsidRPr="00597A26">
          <w:rPr>
            <w:rFonts w:cs="Segoe UI"/>
            <w:szCs w:val="14"/>
          </w:rPr>
          <w:t>73</w:t>
        </w:r>
      </w:hyperlink>
      <w:r w:rsidR="00597A26" w:rsidRPr="00597A26">
        <w:rPr>
          <w:rFonts w:cs="Segoe UI"/>
          <w:szCs w:val="14"/>
        </w:rPr>
        <w:t xml:space="preserve">.   A security leader has been asked to justify the need to implement a new strategy for </w:t>
      </w:r>
      <w:r w:rsidR="00810BD3">
        <w:rPr>
          <w:rFonts w:cs="Segoe UI"/>
          <w:szCs w:val="14"/>
        </w:rPr>
        <w:t>InfoSec</w:t>
      </w:r>
      <w:r w:rsidR="00597A26" w:rsidRPr="00597A26">
        <w:rPr>
          <w:rFonts w:cs="Segoe UI"/>
          <w:szCs w:val="14"/>
        </w:rPr>
        <w:t>. How should the security leader respond?</w:t>
      </w:r>
    </w:p>
    <w:p w14:paraId="2580D680" w14:textId="77777777" w:rsidR="00597A26" w:rsidRPr="00597A26" w:rsidRDefault="00597A26" w:rsidP="00597A26">
      <w:pPr>
        <w:rPr>
          <w:rFonts w:cs="Segoe UI"/>
          <w:szCs w:val="14"/>
        </w:rPr>
      </w:pPr>
      <w:r w:rsidRPr="00597A26">
        <w:rPr>
          <w:rFonts w:cs="Segoe UI"/>
          <w:szCs w:val="14"/>
        </w:rPr>
        <w:t>A.   Develop a project plan showing the personnel, tasks, timelines, and dependencies.</w:t>
      </w:r>
    </w:p>
    <w:p w14:paraId="5AB1A525" w14:textId="77777777" w:rsidR="00597A26" w:rsidRPr="00597A26" w:rsidRDefault="00597A26" w:rsidP="00597A26">
      <w:pPr>
        <w:rPr>
          <w:rFonts w:cs="Segoe UI"/>
          <w:szCs w:val="14"/>
        </w:rPr>
      </w:pPr>
      <w:r w:rsidRPr="00597A26">
        <w:rPr>
          <w:rFonts w:cs="Segoe UI"/>
          <w:szCs w:val="14"/>
        </w:rPr>
        <w:t>B.   Develop a risk matrix that includes the potential consequences if the strategy is not implemented.</w:t>
      </w:r>
    </w:p>
    <w:p w14:paraId="6C196291" w14:textId="77777777" w:rsidR="00597A26" w:rsidRPr="00597A26" w:rsidRDefault="00597A26" w:rsidP="00597A26">
      <w:pPr>
        <w:rPr>
          <w:rFonts w:cs="Segoe UI"/>
          <w:szCs w:val="14"/>
        </w:rPr>
      </w:pPr>
      <w:r w:rsidRPr="00597A26">
        <w:rPr>
          <w:rFonts w:cs="Segoe UI"/>
          <w:szCs w:val="14"/>
        </w:rPr>
        <w:t>C.   Develop a SWOT diagram showing strengths, weaknesses, opportunities, and threats.</w:t>
      </w:r>
    </w:p>
    <w:p w14:paraId="24E7449F" w14:textId="77777777" w:rsidR="00597A26" w:rsidRPr="00597A26" w:rsidRDefault="00597A26" w:rsidP="00597A26">
      <w:pPr>
        <w:rPr>
          <w:rFonts w:cs="Segoe UI"/>
          <w:szCs w:val="14"/>
        </w:rPr>
      </w:pPr>
      <w:r w:rsidRPr="00597A26">
        <w:rPr>
          <w:rFonts w:cs="Segoe UI"/>
          <w:szCs w:val="14"/>
        </w:rPr>
        <w:t>D.   Develop a business case that includes success criteria, requirements, costs, and action plan.</w:t>
      </w:r>
    </w:p>
    <w:p w14:paraId="5740499F" w14:textId="149E591A" w:rsidR="00597A26" w:rsidRPr="00B039A2" w:rsidRDefault="00597A26" w:rsidP="00597A26">
      <w:pPr>
        <w:rPr>
          <w:rFonts w:cs="Segoe UI"/>
          <w:b/>
          <w:szCs w:val="14"/>
        </w:rPr>
      </w:pPr>
      <w:r w:rsidRPr="00B039A2">
        <w:rPr>
          <w:rFonts w:cs="Segoe UI"/>
          <w:b/>
          <w:szCs w:val="14"/>
        </w:rPr>
        <w:t xml:space="preserve">D. A business case is the best method </w:t>
      </w:r>
      <w:r w:rsidR="009F3F09">
        <w:rPr>
          <w:rFonts w:cs="Segoe UI"/>
          <w:b/>
          <w:szCs w:val="14"/>
        </w:rPr>
        <w:t>to</w:t>
      </w:r>
      <w:r w:rsidRPr="00B039A2">
        <w:rPr>
          <w:rFonts w:cs="Segoe UI"/>
          <w:b/>
          <w:szCs w:val="14"/>
        </w:rPr>
        <w:t xml:space="preserve"> justify</w:t>
      </w:r>
      <w:r w:rsidR="009F3F09">
        <w:rPr>
          <w:rFonts w:cs="Segoe UI"/>
          <w:b/>
          <w:szCs w:val="14"/>
        </w:rPr>
        <w:t xml:space="preserve"> </w:t>
      </w:r>
      <w:r w:rsidRPr="00B039A2">
        <w:rPr>
          <w:rFonts w:cs="Segoe UI"/>
          <w:b/>
          <w:szCs w:val="14"/>
        </w:rPr>
        <w:t>a project</w:t>
      </w:r>
      <w:r w:rsidR="009F3F09">
        <w:rPr>
          <w:rFonts w:cs="Segoe UI"/>
          <w:b/>
          <w:szCs w:val="14"/>
        </w:rPr>
        <w:t>/</w:t>
      </w:r>
      <w:r w:rsidRPr="00B039A2">
        <w:rPr>
          <w:rFonts w:cs="Segoe UI"/>
          <w:b/>
          <w:szCs w:val="14"/>
        </w:rPr>
        <w:t>initiative to support the strategy. A well-formed business case includes a problem statement, current and desired states, resources required, requirements, a plan, and success criteria.</w:t>
      </w:r>
    </w:p>
    <w:p w14:paraId="58554C00" w14:textId="7F530BD5" w:rsidR="00597A26" w:rsidRPr="00597A26" w:rsidRDefault="00597A26" w:rsidP="00A0514F">
      <w:pPr>
        <w:spacing w:after="60"/>
        <w:rPr>
          <w:rFonts w:cs="Segoe UI"/>
          <w:szCs w:val="14"/>
        </w:rPr>
      </w:pPr>
      <w:r w:rsidRPr="00597A26">
        <w:rPr>
          <w:rFonts w:cs="Segoe UI"/>
          <w:szCs w:val="14"/>
        </w:rPr>
        <w:t>A, B, and C are incorrect. A is incorrect because a project plan is not designed to justify the need for a strategy. Instead, a project plan is used to document how a plan will be executed and by whom. B is incorrect because a risk matrix is not designed to justify the need for a strategy. It may, however, be useful to understand the risks involved in current and desired future states. C is incorrect because a SWOT (strengths, weaknesses, opportunities, and threats) diagram is not used to justify a strategy.</w:t>
      </w:r>
    </w:p>
    <w:p w14:paraId="5B5183C6" w14:textId="77777777" w:rsidR="00597A26" w:rsidRPr="00597A26" w:rsidRDefault="00934794" w:rsidP="00597A26">
      <w:pPr>
        <w:rPr>
          <w:rFonts w:cs="Segoe UI"/>
          <w:szCs w:val="14"/>
        </w:rPr>
      </w:pPr>
      <w:hyperlink r:id="rId160" w:anchor="ch2q74" w:history="1">
        <w:r w:rsidR="00597A26" w:rsidRPr="00597A26">
          <w:rPr>
            <w:rFonts w:cs="Segoe UI"/>
            <w:szCs w:val="14"/>
          </w:rPr>
          <w:t>74</w:t>
        </w:r>
      </w:hyperlink>
      <w:r w:rsidR="00597A26" w:rsidRPr="00597A26">
        <w:rPr>
          <w:rFonts w:cs="Segoe UI"/>
          <w:szCs w:val="14"/>
        </w:rPr>
        <w:t>.   What is the purpose of obtaining management commitment in support of a strategy?</w:t>
      </w:r>
    </w:p>
    <w:p w14:paraId="613932B9" w14:textId="77777777" w:rsidR="00597A26" w:rsidRPr="00597A26" w:rsidRDefault="00597A26" w:rsidP="00597A26">
      <w:pPr>
        <w:rPr>
          <w:rFonts w:cs="Segoe UI"/>
          <w:szCs w:val="14"/>
        </w:rPr>
      </w:pPr>
      <w:r w:rsidRPr="00597A26">
        <w:rPr>
          <w:rFonts w:cs="Segoe UI"/>
          <w:szCs w:val="14"/>
        </w:rPr>
        <w:t>A.   Improved enforcement of policy</w:t>
      </w:r>
    </w:p>
    <w:p w14:paraId="6A5BBD58" w14:textId="77777777" w:rsidR="00597A26" w:rsidRPr="00597A26" w:rsidRDefault="00597A26" w:rsidP="00597A26">
      <w:pPr>
        <w:rPr>
          <w:rFonts w:cs="Segoe UI"/>
          <w:szCs w:val="14"/>
        </w:rPr>
      </w:pPr>
      <w:r w:rsidRPr="00597A26">
        <w:rPr>
          <w:rFonts w:cs="Segoe UI"/>
          <w:szCs w:val="14"/>
        </w:rPr>
        <w:t>B.   Approval for new hires</w:t>
      </w:r>
    </w:p>
    <w:p w14:paraId="5C7BC683" w14:textId="77777777" w:rsidR="00597A26" w:rsidRPr="00597A26" w:rsidRDefault="00597A26" w:rsidP="00597A26">
      <w:pPr>
        <w:rPr>
          <w:rFonts w:cs="Segoe UI"/>
          <w:szCs w:val="14"/>
        </w:rPr>
      </w:pPr>
      <w:r w:rsidRPr="00597A26">
        <w:rPr>
          <w:rFonts w:cs="Segoe UI"/>
          <w:szCs w:val="14"/>
        </w:rPr>
        <w:t>C.   Visible support to reinforce the importance of the strategy</w:t>
      </w:r>
    </w:p>
    <w:p w14:paraId="137B7EDD" w14:textId="77777777" w:rsidR="00597A26" w:rsidRPr="00597A26" w:rsidRDefault="00597A26" w:rsidP="00597A26">
      <w:pPr>
        <w:rPr>
          <w:rFonts w:cs="Segoe UI"/>
          <w:szCs w:val="14"/>
        </w:rPr>
      </w:pPr>
      <w:r w:rsidRPr="00597A26">
        <w:rPr>
          <w:rFonts w:cs="Segoe UI"/>
          <w:szCs w:val="14"/>
        </w:rPr>
        <w:t>D.   Approval of spending</w:t>
      </w:r>
    </w:p>
    <w:p w14:paraId="03BE8DA6" w14:textId="463F8541" w:rsidR="00597A26" w:rsidRPr="00B039A2" w:rsidRDefault="00597A26" w:rsidP="00597A26">
      <w:pPr>
        <w:rPr>
          <w:rFonts w:cs="Segoe UI"/>
          <w:b/>
          <w:szCs w:val="14"/>
        </w:rPr>
      </w:pPr>
      <w:r w:rsidRPr="00B039A2">
        <w:rPr>
          <w:rFonts w:cs="Segoe UI"/>
          <w:b/>
          <w:szCs w:val="14"/>
        </w:rPr>
        <w:t>C. Management commitment in the form of messaging, availability of resources, and leadership by example/actions helps the organization achieve its strategies.</w:t>
      </w:r>
    </w:p>
    <w:p w14:paraId="247D33C9" w14:textId="27992386" w:rsidR="00597A26" w:rsidRPr="00597A26" w:rsidRDefault="00597A26" w:rsidP="00597A26">
      <w:pPr>
        <w:rPr>
          <w:rFonts w:cs="Segoe UI"/>
          <w:szCs w:val="14"/>
        </w:rPr>
      </w:pPr>
      <w:r w:rsidRPr="00597A26">
        <w:rPr>
          <w:rFonts w:cs="Segoe UI"/>
          <w:szCs w:val="14"/>
        </w:rPr>
        <w:t>A, B, and D are incorrect. A is incorrect because enforcement of policy is not a primary purpose of management commitment. B is incorrect because approval for new hires is only a part of what is needed for a successful strategy. D is incorrect because approval for spending is only a part of what is needed for a successful strategy.</w:t>
      </w:r>
    </w:p>
    <w:p w14:paraId="06055069" w14:textId="77777777" w:rsidR="00597A26" w:rsidRPr="00597A26" w:rsidRDefault="00597A26" w:rsidP="00597A26">
      <w:pPr>
        <w:pStyle w:val="Heading2"/>
        <w:rPr>
          <w:rFonts w:eastAsiaTheme="majorEastAsia"/>
        </w:rPr>
      </w:pPr>
      <w:bookmarkStart w:id="38" w:name="_Toc51512004"/>
      <w:bookmarkStart w:id="39" w:name="_Toc51513359"/>
      <w:bookmarkStart w:id="40" w:name="_Toc87366174"/>
      <w:bookmarkStart w:id="41" w:name="_Toc88583271"/>
      <w:r w:rsidRPr="00597A26">
        <w:rPr>
          <w:rFonts w:eastAsiaTheme="majorEastAsia"/>
        </w:rPr>
        <w:t>CH3 Information Risk Management</w:t>
      </w:r>
      <w:bookmarkEnd w:id="38"/>
      <w:bookmarkEnd w:id="39"/>
      <w:bookmarkEnd w:id="40"/>
      <w:bookmarkEnd w:id="41"/>
    </w:p>
    <w:p w14:paraId="14EA8385" w14:textId="77777777" w:rsidR="00597A26" w:rsidRPr="00597A26" w:rsidRDefault="00597A26" w:rsidP="00597A26">
      <w:r w:rsidRPr="00597A26">
        <w:t>This domain includes questions from the following topics:</w:t>
      </w:r>
    </w:p>
    <w:p w14:paraId="03C441B6" w14:textId="77777777" w:rsidR="00597A26" w:rsidRPr="00597A26" w:rsidRDefault="00597A26" w:rsidP="00597A26">
      <w:r w:rsidRPr="00597A26">
        <w:t>• Benefits and outcomes from an information risk management perspective</w:t>
      </w:r>
    </w:p>
    <w:p w14:paraId="1B19A608" w14:textId="77777777" w:rsidR="00597A26" w:rsidRPr="00597A26" w:rsidRDefault="00597A26" w:rsidP="00597A26">
      <w:r w:rsidRPr="00597A26">
        <w:t>• Risk assessment and risk management frameworks</w:t>
      </w:r>
    </w:p>
    <w:p w14:paraId="42033C40" w14:textId="77777777" w:rsidR="00597A26" w:rsidRPr="00597A26" w:rsidRDefault="00597A26" w:rsidP="00597A26">
      <w:r w:rsidRPr="00597A26">
        <w:t>• Developing a risk management strategy</w:t>
      </w:r>
    </w:p>
    <w:p w14:paraId="112B37B3" w14:textId="77777777" w:rsidR="00597A26" w:rsidRPr="00597A26" w:rsidRDefault="00597A26" w:rsidP="00597A26">
      <w:r w:rsidRPr="00597A26">
        <w:t>• The risk management lifecycle process</w:t>
      </w:r>
    </w:p>
    <w:p w14:paraId="42047657" w14:textId="77777777" w:rsidR="00597A26" w:rsidRPr="00597A26" w:rsidRDefault="00597A26" w:rsidP="00597A26">
      <w:r w:rsidRPr="00597A26">
        <w:t>• Integrating risk management into an organization’s practices and culture</w:t>
      </w:r>
    </w:p>
    <w:p w14:paraId="403CB6CE" w14:textId="1CB0EBDC" w:rsidR="00597A26" w:rsidRPr="00597A26" w:rsidRDefault="00597A26" w:rsidP="00597A26">
      <w:r w:rsidRPr="00597A26">
        <w:t>• The components of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597A26">
        <w:t>: asset value, vulnerabilities, threats, and probability and impact of occurrence</w:t>
      </w:r>
    </w:p>
    <w:p w14:paraId="743DD673" w14:textId="77777777" w:rsidR="00597A26" w:rsidRPr="00597A26" w:rsidRDefault="00597A26" w:rsidP="00597A26">
      <w:r w:rsidRPr="00597A26">
        <w:t>• Risk treatment options: mitigate, accept, transfer, avoid</w:t>
      </w:r>
    </w:p>
    <w:p w14:paraId="0358DCE9" w14:textId="77777777" w:rsidR="00597A26" w:rsidRPr="00597A26" w:rsidRDefault="00597A26" w:rsidP="00597A26">
      <w:r w:rsidRPr="00597A26">
        <w:t>• The risk register</w:t>
      </w:r>
    </w:p>
    <w:p w14:paraId="031F961D" w14:textId="77777777" w:rsidR="00597A26" w:rsidRPr="00597A26" w:rsidRDefault="00597A26" w:rsidP="00597A26">
      <w:r w:rsidRPr="00597A26">
        <w:t>• Monitoring and reporting risk</w:t>
      </w:r>
    </w:p>
    <w:p w14:paraId="6DCE843D" w14:textId="5AEBD0E7" w:rsidR="00597A26" w:rsidRPr="00597A26" w:rsidRDefault="00597A26" w:rsidP="00597A26">
      <w:r w:rsidRPr="00597A26">
        <w:t xml:space="preserve">The topics in this chapter represent 30 percent of the Certified </w:t>
      </w:r>
      <w:r w:rsidR="00810BD3">
        <w:t>InfoSec</w:t>
      </w:r>
      <w:r w:rsidRPr="00597A26">
        <w:t xml:space="preserve"> Manager (CISM) examination. This chapter discusses CISM job practice 2, “Information Risk Management.”</w:t>
      </w:r>
    </w:p>
    <w:p w14:paraId="26B410B9" w14:textId="77777777" w:rsidR="00597A26" w:rsidRPr="00597A26" w:rsidRDefault="00597A26" w:rsidP="00597A26">
      <w:r w:rsidRPr="00597A26">
        <w:t>ISACA defines this domain as follows: “Manage information risk to an acceptable level based on risk appetite in order to meet organizational goals and objectives.”</w:t>
      </w:r>
    </w:p>
    <w:p w14:paraId="64F25DA6" w14:textId="77777777" w:rsidR="00597A26" w:rsidRPr="00597A26" w:rsidRDefault="00597A26" w:rsidP="00597A26">
      <w:r w:rsidRPr="00597A26">
        <w:t>When properly implemented, security governance is the foundation that supports security-related strategic decisions and all other security activities. Governance is a process whereby senior management exerts strategic control over business functions through policies, objectives, delegation of authority, and monitoring. Governance is management’s oversight for all other business processes to ensure that business processes continue to meet the organization’s business vision and objectives effectively.</w:t>
      </w:r>
    </w:p>
    <w:p w14:paraId="40FF9E58" w14:textId="77777777" w:rsidR="00597A26" w:rsidRPr="00597A26" w:rsidRDefault="00597A26" w:rsidP="00597A26">
      <w:r w:rsidRPr="00597A26">
        <w:t>Organizations usually establish governance through a steering committee that is responsible for setting long-term business strategy and by making changes to ensure that business processes continue to support business strategy and the organization’s overall needs. This is accomplished through the development and enforcement of documented policies, standards, requirements, and various reporting metrics.</w:t>
      </w:r>
    </w:p>
    <w:p w14:paraId="296A652B" w14:textId="77777777" w:rsidR="00597A26" w:rsidRPr="00597A26" w:rsidRDefault="00597A26" w:rsidP="00597A26">
      <w:pPr>
        <w:pStyle w:val="Heading3"/>
      </w:pPr>
      <w:bookmarkStart w:id="42" w:name="_Toc51512005"/>
      <w:bookmarkStart w:id="43" w:name="_Toc51513360"/>
      <w:bookmarkStart w:id="44" w:name="_Toc87366175"/>
      <w:bookmarkStart w:id="45" w:name="_Toc88583272"/>
      <w:r w:rsidRPr="00597A26">
        <w:t>QUESTIONS</w:t>
      </w:r>
      <w:bookmarkEnd w:id="42"/>
      <w:bookmarkEnd w:id="43"/>
      <w:bookmarkEnd w:id="44"/>
      <w:bookmarkEnd w:id="45"/>
    </w:p>
    <w:p w14:paraId="71B7FC3C" w14:textId="77777777" w:rsidR="00597A26" w:rsidRPr="00597A26" w:rsidRDefault="00934794" w:rsidP="00597A26">
      <w:hyperlink r:id="rId161" w:anchor="ch3sa1" w:history="1">
        <w:r w:rsidR="00597A26" w:rsidRPr="00597A26">
          <w:t>1</w:t>
        </w:r>
      </w:hyperlink>
      <w:r w:rsidR="00597A26" w:rsidRPr="00597A26">
        <w:t>.   An organization has a process whereby security-related hazards are identified, followed by analysis and decisions about what to do about these hazards. What kind of a business process is this?</w:t>
      </w:r>
    </w:p>
    <w:p w14:paraId="3A546CED" w14:textId="77777777" w:rsidR="00597A26" w:rsidRPr="00597A26" w:rsidRDefault="00597A26" w:rsidP="00597A26">
      <w:r w:rsidRPr="00597A26">
        <w:t>A.   Vulnerability management</w:t>
      </w:r>
    </w:p>
    <w:p w14:paraId="53E3A5ED" w14:textId="77777777" w:rsidR="00597A26" w:rsidRPr="00597A26" w:rsidRDefault="00597A26" w:rsidP="00597A26">
      <w:r w:rsidRPr="00597A26">
        <w:t>B.   Risk treatment</w:t>
      </w:r>
    </w:p>
    <w:p w14:paraId="5F61492A" w14:textId="77777777" w:rsidR="00597A26" w:rsidRPr="00597A26" w:rsidRDefault="00597A26" w:rsidP="00597A26">
      <w:r w:rsidRPr="00597A26">
        <w:t>C.   Risk management</w:t>
      </w:r>
    </w:p>
    <w:p w14:paraId="3240C8D2" w14:textId="77777777" w:rsidR="00597A26" w:rsidRPr="00597A26" w:rsidRDefault="00597A26" w:rsidP="00597A26">
      <w:r w:rsidRPr="00597A26">
        <w:t>D.   Risk assessment</w:t>
      </w:r>
    </w:p>
    <w:p w14:paraId="7A64DDBA" w14:textId="77777777" w:rsidR="00597A26" w:rsidRPr="00597A26" w:rsidRDefault="00934794" w:rsidP="00597A26">
      <w:hyperlink r:id="rId162" w:anchor="ch3sa2" w:history="1">
        <w:r w:rsidR="00597A26" w:rsidRPr="00597A26">
          <w:t>2</w:t>
        </w:r>
      </w:hyperlink>
      <w:r w:rsidR="00597A26" w:rsidRPr="00597A26">
        <w:t>.   What is the purpose of a cyber-risk management program in an organization?</w:t>
      </w:r>
    </w:p>
    <w:p w14:paraId="0A9B26AE" w14:textId="77777777" w:rsidR="00597A26" w:rsidRPr="00597A26" w:rsidRDefault="00597A26" w:rsidP="00597A26">
      <w:r w:rsidRPr="00597A26">
        <w:t>A.   Consume information from a centralized risk register</w:t>
      </w:r>
    </w:p>
    <w:p w14:paraId="7D27894B" w14:textId="33FEE12F" w:rsidR="00597A26" w:rsidRPr="00597A26" w:rsidRDefault="00597A26" w:rsidP="00597A26">
      <w:r w:rsidRPr="00597A26">
        <w:t xml:space="preserve">B.   Identify and make decisions about </w:t>
      </w:r>
      <w:r w:rsidR="00810BD3">
        <w:t>InfoSec</w:t>
      </w:r>
      <w:r w:rsidRPr="00597A26">
        <w:t xml:space="preserve"> risks</w:t>
      </w:r>
    </w:p>
    <w:p w14:paraId="70CB0944" w14:textId="77777777" w:rsidR="00597A26" w:rsidRPr="00597A26" w:rsidRDefault="00597A26" w:rsidP="00597A26">
      <w:r w:rsidRPr="00597A26">
        <w:t>C.   Plan for future cybersecurity projects and initiatives</w:t>
      </w:r>
    </w:p>
    <w:p w14:paraId="382F5BD5" w14:textId="77777777" w:rsidR="00597A26" w:rsidRPr="00597A26" w:rsidRDefault="00597A26" w:rsidP="00597A26">
      <w:r w:rsidRPr="00597A26">
        <w:t>D.   Develop mitigating controls</w:t>
      </w:r>
    </w:p>
    <w:p w14:paraId="0BE2C409" w14:textId="77777777" w:rsidR="00597A26" w:rsidRPr="00597A26" w:rsidRDefault="00934794" w:rsidP="00597A26">
      <w:hyperlink r:id="rId163" w:anchor="ch3sa3" w:history="1">
        <w:r w:rsidR="00597A26" w:rsidRPr="00597A26">
          <w:t>3</w:t>
        </w:r>
      </w:hyperlink>
      <w:r w:rsidR="00597A26" w:rsidRPr="00597A26">
        <w:t>.   All of the following activities are typical inputs into a risk management process except which one?</w:t>
      </w:r>
    </w:p>
    <w:p w14:paraId="158755F4" w14:textId="77777777" w:rsidR="00597A26" w:rsidRPr="00597A26" w:rsidRDefault="00597A26" w:rsidP="00597A26">
      <w:r w:rsidRPr="00597A26">
        <w:t>A.   Code reviews</w:t>
      </w:r>
    </w:p>
    <w:p w14:paraId="03F92C77" w14:textId="77777777" w:rsidR="00597A26" w:rsidRPr="00597A26" w:rsidRDefault="00597A26" w:rsidP="00597A26">
      <w:r w:rsidRPr="00597A26">
        <w:t>B.   Risk assessments</w:t>
      </w:r>
    </w:p>
    <w:p w14:paraId="092B74E6" w14:textId="77777777" w:rsidR="00597A26" w:rsidRPr="00597A26" w:rsidRDefault="00597A26" w:rsidP="00597A26">
      <w:r w:rsidRPr="00597A26">
        <w:t>C.   Threat assessments</w:t>
      </w:r>
    </w:p>
    <w:p w14:paraId="633060B6" w14:textId="77777777" w:rsidR="00597A26" w:rsidRPr="00597A26" w:rsidRDefault="00597A26" w:rsidP="00597A26">
      <w:r w:rsidRPr="00597A26">
        <w:t>D.   Internal audits</w:t>
      </w:r>
    </w:p>
    <w:p w14:paraId="51FB190E" w14:textId="77777777" w:rsidR="00597A26" w:rsidRPr="00597A26" w:rsidRDefault="00934794" w:rsidP="00597A26">
      <w:hyperlink r:id="rId164" w:anchor="ch3sa4" w:history="1">
        <w:r w:rsidR="00597A26" w:rsidRPr="00597A26">
          <w:t>4</w:t>
        </w:r>
      </w:hyperlink>
      <w:r w:rsidR="00597A26" w:rsidRPr="00597A26">
        <w:t>.   What should be the primary objective of a risk management strategy?</w:t>
      </w:r>
    </w:p>
    <w:p w14:paraId="28FD205A" w14:textId="77777777" w:rsidR="00597A26" w:rsidRPr="00597A26" w:rsidRDefault="00597A26" w:rsidP="00597A26">
      <w:r w:rsidRPr="00597A26">
        <w:t>A.   Determine the organization’s risk appetite.</w:t>
      </w:r>
    </w:p>
    <w:p w14:paraId="11CEF69D" w14:textId="77777777" w:rsidR="00597A26" w:rsidRPr="00597A26" w:rsidRDefault="00597A26" w:rsidP="00597A26">
      <w:r w:rsidRPr="00597A26">
        <w:t>B.   Identify credible risks and transfer them to an external party.</w:t>
      </w:r>
    </w:p>
    <w:p w14:paraId="4BD79750" w14:textId="77777777" w:rsidR="00597A26" w:rsidRPr="00597A26" w:rsidRDefault="00597A26" w:rsidP="00597A26">
      <w:r w:rsidRPr="00597A26">
        <w:t>C.   Identify credible risks and reduce them to an acceptable level.</w:t>
      </w:r>
    </w:p>
    <w:p w14:paraId="28D4AD55" w14:textId="77777777" w:rsidR="00597A26" w:rsidRPr="00597A26" w:rsidRDefault="00597A26" w:rsidP="00597A26">
      <w:r w:rsidRPr="00597A26">
        <w:t>D.   Eliminate credible risks.</w:t>
      </w:r>
    </w:p>
    <w:p w14:paraId="020A647C" w14:textId="77777777" w:rsidR="00597A26" w:rsidRPr="00597A26" w:rsidRDefault="00934794" w:rsidP="00597A26">
      <w:hyperlink r:id="rId165" w:anchor="ch3sa5" w:history="1">
        <w:r w:rsidR="00597A26" w:rsidRPr="00597A26">
          <w:t>5</w:t>
        </w:r>
      </w:hyperlink>
      <w:r w:rsidR="00597A26" w:rsidRPr="00597A26">
        <w:t>.   What are possible outcomes of a risk that has been identified and analyzed in a risk management process?</w:t>
      </w:r>
    </w:p>
    <w:p w14:paraId="63BD8AEA" w14:textId="77777777" w:rsidR="00597A26" w:rsidRPr="00597A26" w:rsidRDefault="00597A26" w:rsidP="00597A26">
      <w:r w:rsidRPr="00597A26">
        <w:t>A.   Acceptance, avoidance, mitigation, transfer, residual</w:t>
      </w:r>
    </w:p>
    <w:p w14:paraId="798710BE" w14:textId="77777777" w:rsidR="00597A26" w:rsidRPr="00597A26" w:rsidRDefault="00597A26" w:rsidP="00597A26">
      <w:r w:rsidRPr="00597A26">
        <w:t>B.   Acceptance, elimination, reduction, transfer</w:t>
      </w:r>
    </w:p>
    <w:p w14:paraId="4D9A42C8" w14:textId="77777777" w:rsidR="00597A26" w:rsidRPr="00597A26" w:rsidRDefault="00597A26" w:rsidP="00597A26">
      <w:r w:rsidRPr="00597A26">
        <w:t>C.   Acceptance, avoidance, elimination, mitigation, transfer</w:t>
      </w:r>
    </w:p>
    <w:p w14:paraId="3200D2F1" w14:textId="77777777" w:rsidR="00597A26" w:rsidRPr="00597A26" w:rsidRDefault="00597A26" w:rsidP="00597A26">
      <w:r w:rsidRPr="00597A26">
        <w:t>D.   Acceptance, avoidance, mitigation, transfer</w:t>
      </w:r>
    </w:p>
    <w:p w14:paraId="64A92AAF" w14:textId="77777777" w:rsidR="00597A26" w:rsidRPr="00597A26" w:rsidRDefault="00934794" w:rsidP="00597A26">
      <w:hyperlink r:id="rId166" w:anchor="ch3sa6" w:history="1">
        <w:r w:rsidR="00597A26" w:rsidRPr="00597A26">
          <w:t>6</w:t>
        </w:r>
      </w:hyperlink>
      <w:r w:rsidR="00597A26" w:rsidRPr="00597A26">
        <w:t>.   Dawn, a new CISO in a pharmaceutical company, is reviewing an existing risk management process. The process states that the CISO alone makes all risk treatment decisions. What should Dawn conclude from this observation?</w:t>
      </w:r>
    </w:p>
    <w:p w14:paraId="48D7722F" w14:textId="77777777" w:rsidR="00597A26" w:rsidRPr="00597A26" w:rsidRDefault="00597A26" w:rsidP="00597A26">
      <w:r w:rsidRPr="00597A26">
        <w:t>A.   The process should be changed so that other business leaders may collaborate on risk treatment decisions.</w:t>
      </w:r>
    </w:p>
    <w:p w14:paraId="0C446386" w14:textId="77777777" w:rsidR="00597A26" w:rsidRPr="00597A26" w:rsidRDefault="00597A26" w:rsidP="00597A26">
      <w:r w:rsidRPr="00597A26">
        <w:t>B.   The process is appropriate, as it is the CISO’s responsibility to make risk treatment decisions.</w:t>
      </w:r>
    </w:p>
    <w:p w14:paraId="36AAB51E" w14:textId="77777777" w:rsidR="00597A26" w:rsidRPr="00597A26" w:rsidRDefault="00597A26" w:rsidP="00597A26">
      <w:r w:rsidRPr="00597A26">
        <w:t>C.   The process should be changed so that the internal audit department approves risk treatment decisions.</w:t>
      </w:r>
    </w:p>
    <w:p w14:paraId="4DF30488" w14:textId="77777777" w:rsidR="00597A26" w:rsidRPr="00597A26" w:rsidRDefault="00597A26" w:rsidP="00597A26">
      <w:r w:rsidRPr="00597A26">
        <w:t>D.   The process should be changed so that external regulators approve risk treatment decisions.</w:t>
      </w:r>
    </w:p>
    <w:p w14:paraId="7F01BDED" w14:textId="77777777" w:rsidR="00597A26" w:rsidRPr="00597A26" w:rsidRDefault="00934794" w:rsidP="00597A26">
      <w:hyperlink r:id="rId167" w:anchor="ch3sa7" w:history="1">
        <w:r w:rsidR="00597A26" w:rsidRPr="00597A26">
          <w:t>7</w:t>
        </w:r>
      </w:hyperlink>
      <w:r w:rsidR="00597A26" w:rsidRPr="00597A26">
        <w:t>.   Marie, a CISO at a manufacturing company, is building a new cyber-risk governance process. For this process to be successful, what is the best first step for Marie to take?</w:t>
      </w:r>
    </w:p>
    <w:p w14:paraId="00E03C37" w14:textId="77777777" w:rsidR="00597A26" w:rsidRPr="00597A26" w:rsidRDefault="00597A26" w:rsidP="00597A26">
      <w:r w:rsidRPr="00597A26">
        <w:t>A.   Develop a RACI matrix that defines executive roles and responsibilities.</w:t>
      </w:r>
    </w:p>
    <w:p w14:paraId="3572BB0F" w14:textId="77777777" w:rsidR="00597A26" w:rsidRPr="00597A26" w:rsidRDefault="00597A26" w:rsidP="00597A26">
      <w:r w:rsidRPr="00597A26">
        <w:t>B.   Charter a security steering committee consisting of IT and cybersecurity leaders.</w:t>
      </w:r>
    </w:p>
    <w:p w14:paraId="0D7F0752" w14:textId="77777777" w:rsidR="00597A26" w:rsidRPr="00597A26" w:rsidRDefault="00597A26" w:rsidP="00597A26">
      <w:r w:rsidRPr="00597A26">
        <w:t>C.   Develop a risk management process similar to what is found in ISO/IEC 27001.</w:t>
      </w:r>
    </w:p>
    <w:p w14:paraId="5D487DB3" w14:textId="77777777" w:rsidR="00597A26" w:rsidRPr="00597A26" w:rsidRDefault="00597A26" w:rsidP="00597A26">
      <w:r w:rsidRPr="00597A26">
        <w:t>D.   Charter a security steering committee consisting of IT, security, and business leaders.</w:t>
      </w:r>
    </w:p>
    <w:p w14:paraId="410B1C9C" w14:textId="77777777" w:rsidR="00597A26" w:rsidRPr="00597A26" w:rsidRDefault="00934794" w:rsidP="00597A26">
      <w:hyperlink r:id="rId168" w:anchor="ch3sa8" w:history="1">
        <w:r w:rsidR="00597A26" w:rsidRPr="00597A26">
          <w:t>8</w:t>
        </w:r>
      </w:hyperlink>
      <w:r w:rsidR="00597A26" w:rsidRPr="00597A26">
        <w:t>.   To what audience should communication about new information risks be sent?</w:t>
      </w:r>
    </w:p>
    <w:p w14:paraId="62556BAE" w14:textId="77777777" w:rsidR="00597A26" w:rsidRPr="00597A26" w:rsidRDefault="00597A26" w:rsidP="00597A26">
      <w:r w:rsidRPr="00597A26">
        <w:t>A.   Customers</w:t>
      </w:r>
    </w:p>
    <w:p w14:paraId="0210D858" w14:textId="77777777" w:rsidR="00597A26" w:rsidRPr="00597A26" w:rsidRDefault="00597A26" w:rsidP="00597A26">
      <w:r w:rsidRPr="00597A26">
        <w:t>B.   Security steering committee and executive management</w:t>
      </w:r>
    </w:p>
    <w:p w14:paraId="5B484B2F" w14:textId="77777777" w:rsidR="00597A26" w:rsidRPr="00597A26" w:rsidRDefault="00597A26" w:rsidP="00597A26">
      <w:r w:rsidRPr="00597A26">
        <w:t>C.   All personnel</w:t>
      </w:r>
    </w:p>
    <w:p w14:paraId="7F793226" w14:textId="77777777" w:rsidR="00597A26" w:rsidRPr="00597A26" w:rsidRDefault="00597A26" w:rsidP="00597A26">
      <w:r w:rsidRPr="00597A26">
        <w:t>D.   Board of directors</w:t>
      </w:r>
    </w:p>
    <w:p w14:paraId="6785D81C" w14:textId="77777777" w:rsidR="00597A26" w:rsidRPr="00597A26" w:rsidRDefault="00934794" w:rsidP="00597A26">
      <w:hyperlink r:id="rId169" w:anchor="ch3sa9" w:history="1">
        <w:r w:rsidR="00597A26" w:rsidRPr="00597A26">
          <w:t>9</w:t>
        </w:r>
      </w:hyperlink>
      <w:r w:rsidR="00597A26" w:rsidRPr="00597A26">
        <w:t>.   An organization’s internal audit department is assessing the organization’s compliance with PCI-DSS. Internal audit finds that the organization is not compliant with a PCI-DSS control regarding workers’ annual acknowledgement of security policy. What kind of a risk has been identified?</w:t>
      </w:r>
    </w:p>
    <w:p w14:paraId="14C09134" w14:textId="77777777" w:rsidR="00597A26" w:rsidRPr="00597A26" w:rsidRDefault="00597A26" w:rsidP="00597A26">
      <w:r w:rsidRPr="00597A26">
        <w:t>A.   Insider threat risk</w:t>
      </w:r>
    </w:p>
    <w:p w14:paraId="3A8F2200" w14:textId="77777777" w:rsidR="00597A26" w:rsidRPr="00597A26" w:rsidRDefault="00597A26" w:rsidP="00597A26">
      <w:r w:rsidRPr="00597A26">
        <w:t>B.   Disclosure risk</w:t>
      </w:r>
    </w:p>
    <w:p w14:paraId="201836FD" w14:textId="77777777" w:rsidR="00597A26" w:rsidRPr="00597A26" w:rsidRDefault="00597A26" w:rsidP="00597A26">
      <w:r w:rsidRPr="00597A26">
        <w:t>C.   Compliance risk</w:t>
      </w:r>
    </w:p>
    <w:p w14:paraId="5C024B58" w14:textId="77777777" w:rsidR="00597A26" w:rsidRPr="00597A26" w:rsidRDefault="00597A26" w:rsidP="00597A26">
      <w:r w:rsidRPr="00597A26">
        <w:t>D.   Administrative risk</w:t>
      </w:r>
    </w:p>
    <w:p w14:paraId="5F115B17" w14:textId="77777777" w:rsidR="00597A26" w:rsidRPr="00597A26" w:rsidRDefault="00934794" w:rsidP="00597A26">
      <w:hyperlink r:id="rId170" w:anchor="ch3sa10" w:history="1">
        <w:r w:rsidR="00597A26" w:rsidRPr="00597A26">
          <w:t>10</w:t>
        </w:r>
      </w:hyperlink>
      <w:r w:rsidR="00597A26" w:rsidRPr="00597A26">
        <w:t>.   An internal audit team has completed a comprehensive internal audit and has determined that several controls are ineffective. What is the next step that should be performed?</w:t>
      </w:r>
    </w:p>
    <w:p w14:paraId="37E05F51" w14:textId="77777777" w:rsidR="00597A26" w:rsidRPr="00597A26" w:rsidRDefault="00597A26" w:rsidP="00597A26">
      <w:r w:rsidRPr="00597A26">
        <w:t>A.   Correlate these results with an appropriately scoped penetration test.</w:t>
      </w:r>
    </w:p>
    <w:p w14:paraId="35B577B9" w14:textId="77777777" w:rsidR="00597A26" w:rsidRPr="00597A26" w:rsidRDefault="00597A26" w:rsidP="00597A26">
      <w:r w:rsidRPr="00597A26">
        <w:lastRenderedPageBreak/>
        <w:t>B.   Develop compensating controls to reduce risk to acceptable levels.</w:t>
      </w:r>
    </w:p>
    <w:p w14:paraId="0DBED11F" w14:textId="1F5E0630" w:rsidR="00597A26" w:rsidRPr="00597A26" w:rsidRDefault="00597A26" w:rsidP="00597A26">
      <w:r w:rsidRPr="00597A26">
        <w:t>C.   Perform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597A26">
        <w:t>.</w:t>
      </w:r>
    </w:p>
    <w:p w14:paraId="6C694EBA" w14:textId="77777777" w:rsidR="00597A26" w:rsidRPr="00597A26" w:rsidRDefault="00597A26" w:rsidP="00597A26">
      <w:r w:rsidRPr="00597A26">
        <w:t>D.   Develop a risk-based action plan to remediate ineffective controls.</w:t>
      </w:r>
    </w:p>
    <w:p w14:paraId="1EFE25D1" w14:textId="77777777" w:rsidR="00597A26" w:rsidRPr="00597A26" w:rsidRDefault="00934794" w:rsidP="00597A26">
      <w:hyperlink r:id="rId171" w:anchor="ch3sa11" w:history="1">
        <w:r w:rsidR="00597A26" w:rsidRPr="00597A26">
          <w:t>11</w:t>
        </w:r>
      </w:hyperlink>
      <w:r w:rsidR="00597A26" w:rsidRPr="00597A26">
        <w:t>.   Which of the following statements is correct regarding applicable regulation and the selection of a security controls framework?</w:t>
      </w:r>
    </w:p>
    <w:p w14:paraId="16FD7A4D" w14:textId="77777777" w:rsidR="00597A26" w:rsidRPr="00597A26" w:rsidRDefault="00597A26" w:rsidP="00597A26">
      <w:r w:rsidRPr="00597A26">
        <w:t>A.   An appropriate framework will make it easier to map regulatory details to required activities.</w:t>
      </w:r>
    </w:p>
    <w:p w14:paraId="1549985E" w14:textId="77777777" w:rsidR="00597A26" w:rsidRPr="00597A26" w:rsidRDefault="00597A26" w:rsidP="00597A26">
      <w:r w:rsidRPr="00597A26">
        <w:t>B.   It makes no difference which controls framework is selected for regulatory compliance matters.</w:t>
      </w:r>
    </w:p>
    <w:p w14:paraId="4367110F" w14:textId="77777777" w:rsidR="00597A26" w:rsidRPr="00597A26" w:rsidRDefault="00597A26" w:rsidP="00597A26">
      <w:r w:rsidRPr="00597A26">
        <w:t>C.   Applicable laws and security control framework have little to do with each other.</w:t>
      </w:r>
    </w:p>
    <w:p w14:paraId="64064E27" w14:textId="77777777" w:rsidR="00597A26" w:rsidRPr="00597A26" w:rsidRDefault="00597A26" w:rsidP="00597A26">
      <w:r w:rsidRPr="00597A26">
        <w:t>D.   For regulated organizations, wise selection of control frameworks will result in lower cyber-insurance premiums.</w:t>
      </w:r>
    </w:p>
    <w:p w14:paraId="60F128F9" w14:textId="77777777" w:rsidR="00597A26" w:rsidRPr="00597A26" w:rsidRDefault="00934794" w:rsidP="00597A26">
      <w:hyperlink r:id="rId172" w:anchor="ch3sa12" w:history="1">
        <w:r w:rsidR="00597A26" w:rsidRPr="00597A26">
          <w:t>12</w:t>
        </w:r>
      </w:hyperlink>
      <w:r w:rsidR="00597A26" w:rsidRPr="00597A26">
        <w:t>.   In the use of FAIR (Factor Analysis of Information Risk), how does a risk manager determine the potential types of loss?</w:t>
      </w:r>
    </w:p>
    <w:p w14:paraId="1EBDCD7F" w14:textId="5964A27E" w:rsidR="00597A26" w:rsidRPr="00597A26" w:rsidRDefault="00597A26" w:rsidP="00597A26">
      <w:r w:rsidRPr="00597A26">
        <w:t>A.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597A26">
        <w:t xml:space="preserve"> is used to determine what types of loss may occur.</w:t>
      </w:r>
    </w:p>
    <w:p w14:paraId="72815055" w14:textId="77777777" w:rsidR="00597A26" w:rsidRPr="00597A26" w:rsidRDefault="00597A26" w:rsidP="00597A26">
      <w:r w:rsidRPr="00597A26">
        <w:t>B.   The record of prior losses is used.</w:t>
      </w:r>
    </w:p>
    <w:p w14:paraId="65F3CCDB" w14:textId="77777777" w:rsidR="00597A26" w:rsidRPr="00597A26" w:rsidRDefault="00597A26" w:rsidP="00597A26">
      <w:r w:rsidRPr="00597A26">
        <w:t>C.   Losses in similar companies are used.</w:t>
      </w:r>
    </w:p>
    <w:p w14:paraId="5506D0B0" w14:textId="77777777" w:rsidR="00597A26" w:rsidRPr="00597A26" w:rsidRDefault="00597A26" w:rsidP="00597A26">
      <w:r w:rsidRPr="00597A26">
        <w:t>D.   Loss types are defined by the FAIR method.</w:t>
      </w:r>
    </w:p>
    <w:p w14:paraId="0180D5B2" w14:textId="77777777" w:rsidR="00597A26" w:rsidRPr="00597A26" w:rsidRDefault="00934794" w:rsidP="00597A26">
      <w:hyperlink r:id="rId173" w:anchor="ch3sa13" w:history="1">
        <w:r w:rsidR="00597A26" w:rsidRPr="00597A26">
          <w:t>13</w:t>
        </w:r>
      </w:hyperlink>
      <w:r w:rsidR="00597A26" w:rsidRPr="00597A26">
        <w:t>.   Dawn, a CISO in a pharmaceutical organization, is partnering with the company’s legal department on the topic of new applicable regulations. Which of the following approaches is most likely to be successful?</w:t>
      </w:r>
    </w:p>
    <w:p w14:paraId="4692B467" w14:textId="77777777" w:rsidR="00597A26" w:rsidRPr="00597A26" w:rsidRDefault="00597A26" w:rsidP="00597A26">
      <w:r w:rsidRPr="00597A26">
        <w:t>A.   Examine each new regulation for impact to the organization. Confirm applicability if impact is significant.</w:t>
      </w:r>
    </w:p>
    <w:p w14:paraId="051FA9BE" w14:textId="77777777" w:rsidR="00597A26" w:rsidRPr="00597A26" w:rsidRDefault="00597A26" w:rsidP="00597A26">
      <w:r w:rsidRPr="00597A26">
        <w:t>B.   Examine each new regulation for impact to the organization. Confirm applicability for regulations from other countries.</w:t>
      </w:r>
    </w:p>
    <w:p w14:paraId="2ABF8031" w14:textId="77777777" w:rsidR="00597A26" w:rsidRPr="00597A26" w:rsidRDefault="00597A26" w:rsidP="00597A26">
      <w:r w:rsidRPr="00597A26">
        <w:t>C.   Examine each new regulation for applicability. If applicable, analyze for impact to the organization.</w:t>
      </w:r>
    </w:p>
    <w:p w14:paraId="0FA5AB0D" w14:textId="77777777" w:rsidR="00597A26" w:rsidRPr="00597A26" w:rsidRDefault="00597A26" w:rsidP="00597A26">
      <w:r w:rsidRPr="00597A26">
        <w:t>D.   Subscribe to a service that informs the organization of new laws. Implement them in the following budget year.</w:t>
      </w:r>
    </w:p>
    <w:p w14:paraId="619FBDA1" w14:textId="6BCCB9D3" w:rsidR="00597A26" w:rsidRPr="00597A26" w:rsidRDefault="00934794" w:rsidP="00597A26">
      <w:hyperlink r:id="rId174" w:anchor="ch3sa14" w:history="1">
        <w:r w:rsidR="00597A26" w:rsidRPr="00597A26">
          <w:t>14</w:t>
        </w:r>
      </w:hyperlink>
      <w:r w:rsidR="00597A26" w:rsidRPr="00597A26">
        <w:t>.   What steps must be completed prior to the start of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597A26" w:rsidRPr="00597A26">
        <w:t xml:space="preserve"> in an organization?</w:t>
      </w:r>
    </w:p>
    <w:p w14:paraId="483AB443" w14:textId="77777777" w:rsidR="00597A26" w:rsidRPr="00597A26" w:rsidRDefault="00597A26" w:rsidP="00597A26">
      <w:r w:rsidRPr="00597A26">
        <w:t>A.   Determine the qualifications of the firm that will perform the audit.</w:t>
      </w:r>
    </w:p>
    <w:p w14:paraId="0F2241F7" w14:textId="77777777" w:rsidR="00597A26" w:rsidRPr="00597A26" w:rsidRDefault="00597A26" w:rsidP="00597A26">
      <w:r w:rsidRPr="00597A26">
        <w:t>B.   Determine scope, purpose, and criteria for the audit.</w:t>
      </w:r>
    </w:p>
    <w:p w14:paraId="3049491E" w14:textId="77777777" w:rsidR="00597A26" w:rsidRPr="00597A26" w:rsidRDefault="00597A26" w:rsidP="00597A26">
      <w:r w:rsidRPr="00597A26">
        <w:t>C.   Determine the qualifications of the person(s) who will perform the audit.</w:t>
      </w:r>
    </w:p>
    <w:p w14:paraId="0686DA12" w14:textId="77777777" w:rsidR="00597A26" w:rsidRPr="00597A26" w:rsidRDefault="00597A26" w:rsidP="00597A26">
      <w:r w:rsidRPr="00597A26">
        <w:t>D.   Determine scope, applicability, and purpose for the audit.</w:t>
      </w:r>
    </w:p>
    <w:p w14:paraId="7E6893AA" w14:textId="1404D236" w:rsidR="00597A26" w:rsidRPr="00597A26" w:rsidRDefault="00934794" w:rsidP="00597A26">
      <w:hyperlink r:id="rId175" w:anchor="ch3sa15" w:history="1">
        <w:r w:rsidR="00597A26" w:rsidRPr="00597A26">
          <w:t>15</w:t>
        </w:r>
      </w:hyperlink>
      <w:r w:rsidR="00597A26" w:rsidRPr="00597A26">
        <w:t>.   A risk manager recently completed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597A26" w:rsidRPr="00597A26">
        <w:t xml:space="preserve"> in an organization. Executive management asked the risk manager to remove one of the findings from the final report. This removal is an example of what?</w:t>
      </w:r>
    </w:p>
    <w:p w14:paraId="0CF5EAA1" w14:textId="77777777" w:rsidR="00597A26" w:rsidRPr="00597A26" w:rsidRDefault="00597A26" w:rsidP="00597A26">
      <w:r w:rsidRPr="00597A26">
        <w:t>A.   Gerrymandering</w:t>
      </w:r>
    </w:p>
    <w:p w14:paraId="5136DE5B" w14:textId="77777777" w:rsidR="00597A26" w:rsidRPr="00597A26" w:rsidRDefault="00597A26" w:rsidP="00597A26">
      <w:r w:rsidRPr="00597A26">
        <w:t>B.   Internal politics</w:t>
      </w:r>
    </w:p>
    <w:p w14:paraId="40FD27EB" w14:textId="77777777" w:rsidR="00597A26" w:rsidRPr="00597A26" w:rsidRDefault="00597A26" w:rsidP="00597A26">
      <w:r w:rsidRPr="00597A26">
        <w:t>C.   Risk avoidance</w:t>
      </w:r>
    </w:p>
    <w:p w14:paraId="4AF13A90" w14:textId="77777777" w:rsidR="00597A26" w:rsidRPr="00597A26" w:rsidRDefault="00597A26" w:rsidP="00597A26">
      <w:r w:rsidRPr="00597A26">
        <w:t>D.   Risk acceptance</w:t>
      </w:r>
    </w:p>
    <w:p w14:paraId="23607823" w14:textId="77777777" w:rsidR="00597A26" w:rsidRPr="00597A26" w:rsidRDefault="00934794" w:rsidP="00597A26">
      <w:hyperlink r:id="rId176" w:anchor="ch3sa16" w:history="1">
        <w:r w:rsidR="00597A26" w:rsidRPr="00597A26">
          <w:t>16</w:t>
        </w:r>
      </w:hyperlink>
      <w:r w:rsidR="00597A26" w:rsidRPr="00597A26">
        <w:t>.   Which of the following is not a risk management methodology?</w:t>
      </w:r>
    </w:p>
    <w:p w14:paraId="46ED97AD" w14:textId="77777777" w:rsidR="00597A26" w:rsidRPr="00597A26" w:rsidRDefault="00597A26" w:rsidP="00597A26">
      <w:r w:rsidRPr="00597A26">
        <w:t>A.   FRAP</w:t>
      </w:r>
    </w:p>
    <w:p w14:paraId="23E0B432" w14:textId="77777777" w:rsidR="00597A26" w:rsidRPr="00597A26" w:rsidRDefault="00597A26" w:rsidP="00597A26">
      <w:r w:rsidRPr="00597A26">
        <w:t>B.   ISO/IEC 27005</w:t>
      </w:r>
    </w:p>
    <w:p w14:paraId="7E6DAEAA" w14:textId="77777777" w:rsidR="00597A26" w:rsidRPr="00597A26" w:rsidRDefault="00597A26" w:rsidP="00597A26">
      <w:r w:rsidRPr="00597A26">
        <w:t>C.   NIST Special Publication 800-39</w:t>
      </w:r>
    </w:p>
    <w:p w14:paraId="50D29B0E" w14:textId="77777777" w:rsidR="00597A26" w:rsidRPr="00597A26" w:rsidRDefault="00597A26" w:rsidP="00597A26">
      <w:r w:rsidRPr="00597A26">
        <w:t>D.   FAIR</w:t>
      </w:r>
    </w:p>
    <w:p w14:paraId="3A93461F" w14:textId="77777777" w:rsidR="00597A26" w:rsidRPr="00597A26" w:rsidRDefault="00934794" w:rsidP="00597A26">
      <w:hyperlink r:id="rId177" w:anchor="ch3sa17" w:history="1">
        <w:r w:rsidR="00597A26" w:rsidRPr="00597A26">
          <w:t>17</w:t>
        </w:r>
      </w:hyperlink>
      <w:r w:rsidR="00597A26" w:rsidRPr="00597A26">
        <w:t>.   What is the primary objective of the Factor Analysis of Information Risk (FAIR) methodology?</w:t>
      </w:r>
    </w:p>
    <w:p w14:paraId="3EF5EB87" w14:textId="77777777" w:rsidR="00597A26" w:rsidRPr="00597A26" w:rsidRDefault="00597A26" w:rsidP="00597A26">
      <w:r w:rsidRPr="00597A26">
        <w:t>A.   Determine the probability of a threat event.</w:t>
      </w:r>
    </w:p>
    <w:p w14:paraId="7B5972D4" w14:textId="77777777" w:rsidR="00597A26" w:rsidRPr="00597A26" w:rsidRDefault="00597A26" w:rsidP="00597A26">
      <w:r w:rsidRPr="00597A26">
        <w:t>B.   Determine the impact of a threat event.</w:t>
      </w:r>
    </w:p>
    <w:p w14:paraId="31973896" w14:textId="77777777" w:rsidR="00597A26" w:rsidRPr="00597A26" w:rsidRDefault="00597A26" w:rsidP="00597A26">
      <w:r w:rsidRPr="00597A26">
        <w:t>C.   Determine the cost of a threat event.</w:t>
      </w:r>
    </w:p>
    <w:p w14:paraId="116298DA" w14:textId="77777777" w:rsidR="00597A26" w:rsidRPr="00597A26" w:rsidRDefault="00597A26" w:rsidP="00597A26">
      <w:r w:rsidRPr="00597A26">
        <w:t>D.   Determine the type of a threat event.</w:t>
      </w:r>
    </w:p>
    <w:p w14:paraId="0E8EAC2E" w14:textId="77777777" w:rsidR="00597A26" w:rsidRPr="00597A26" w:rsidRDefault="00934794" w:rsidP="00597A26">
      <w:hyperlink r:id="rId178" w:anchor="ch3sa18" w:history="1">
        <w:r w:rsidR="00597A26" w:rsidRPr="00597A26">
          <w:t>18</w:t>
        </w:r>
      </w:hyperlink>
      <w:r w:rsidR="00597A26" w:rsidRPr="00597A26">
        <w:t>.   Why might the first control objective of CIS be “Inventory of Authorized and Unauthorized Devices”?</w:t>
      </w:r>
    </w:p>
    <w:p w14:paraId="1270110B" w14:textId="77777777" w:rsidR="00597A26" w:rsidRPr="00597A26" w:rsidRDefault="00597A26" w:rsidP="00597A26">
      <w:r w:rsidRPr="00597A26">
        <w:t>A.   Most organizations are required to have effective asset inventory processes.</w:t>
      </w:r>
    </w:p>
    <w:p w14:paraId="704A8C8A" w14:textId="77777777" w:rsidR="00597A26" w:rsidRPr="00597A26" w:rsidRDefault="00597A26" w:rsidP="00597A26">
      <w:r w:rsidRPr="00597A26">
        <w:t>B.   The CIS controls framework is hardware asset–centric.</w:t>
      </w:r>
    </w:p>
    <w:p w14:paraId="76FE7727" w14:textId="77777777" w:rsidR="00597A26" w:rsidRPr="00597A26" w:rsidRDefault="00597A26" w:rsidP="00597A26">
      <w:r w:rsidRPr="00597A26">
        <w:t>C.   Several IT and security processes depend upon an effective hardware inventory.</w:t>
      </w:r>
    </w:p>
    <w:p w14:paraId="1B2DF819" w14:textId="77777777" w:rsidR="00597A26" w:rsidRPr="00597A26" w:rsidRDefault="00597A26" w:rsidP="00597A26">
      <w:r w:rsidRPr="00597A26">
        <w:t>D.   The CIS controls framework is an antiquated controls framework.</w:t>
      </w:r>
    </w:p>
    <w:p w14:paraId="4D93A455" w14:textId="77777777" w:rsidR="00597A26" w:rsidRPr="00597A26" w:rsidRDefault="00934794" w:rsidP="00597A26">
      <w:hyperlink r:id="rId179" w:anchor="ch3sa19" w:history="1">
        <w:r w:rsidR="00597A26" w:rsidRPr="00597A26">
          <w:t>19</w:t>
        </w:r>
      </w:hyperlink>
      <w:r w:rsidR="00597A26" w:rsidRPr="00597A26">
        <w:t>.   Why is hardware asset inventory critical for the success of security operations?</w:t>
      </w:r>
    </w:p>
    <w:p w14:paraId="34143522" w14:textId="77777777" w:rsidR="00597A26" w:rsidRPr="00597A26" w:rsidRDefault="00597A26" w:rsidP="00597A26">
      <w:r w:rsidRPr="00597A26">
        <w:t>A.   Critical processes such as software asset and software licensing depend upon accurate asset inventory.</w:t>
      </w:r>
    </w:p>
    <w:p w14:paraId="0647348B" w14:textId="77777777" w:rsidR="00597A26" w:rsidRPr="00597A26" w:rsidRDefault="00597A26" w:rsidP="00597A26">
      <w:r w:rsidRPr="00597A26">
        <w:t>B.   Critical processes such as vulnerability management, event management, and antimalware depend upon accurate asset inventory.</w:t>
      </w:r>
    </w:p>
    <w:p w14:paraId="74B76E24" w14:textId="77777777" w:rsidR="00597A26" w:rsidRPr="00597A26" w:rsidRDefault="00597A26" w:rsidP="00597A26">
      <w:r w:rsidRPr="00597A26">
        <w:t>C.   Vulnerability scans need to cover all hardware assets so that all assets are scanned.</w:t>
      </w:r>
    </w:p>
    <w:p w14:paraId="3C095D61" w14:textId="77777777" w:rsidR="00597A26" w:rsidRPr="00597A26" w:rsidRDefault="00597A26" w:rsidP="00597A26">
      <w:r w:rsidRPr="00597A26">
        <w:t>D.   Penetration tests need to cover all hardware assets so that all assets are scanned.</w:t>
      </w:r>
    </w:p>
    <w:p w14:paraId="4E502748" w14:textId="77777777" w:rsidR="00597A26" w:rsidRPr="00597A26" w:rsidRDefault="00934794" w:rsidP="00597A26">
      <w:hyperlink r:id="rId180" w:anchor="ch3sa20" w:history="1">
        <w:r w:rsidR="00597A26" w:rsidRPr="00597A26">
          <w:t>20</w:t>
        </w:r>
      </w:hyperlink>
      <w:r w:rsidR="00597A26" w:rsidRPr="00597A26">
        <w:t>.   What are the most important security-related criteria for system classification?</w:t>
      </w:r>
    </w:p>
    <w:p w14:paraId="73FFD536" w14:textId="77777777" w:rsidR="00597A26" w:rsidRPr="00597A26" w:rsidRDefault="00597A26" w:rsidP="00597A26">
      <w:r w:rsidRPr="00597A26">
        <w:t>A.   Data sensitivity</w:t>
      </w:r>
    </w:p>
    <w:p w14:paraId="38A37393" w14:textId="77777777" w:rsidR="00597A26" w:rsidRPr="00597A26" w:rsidRDefault="00597A26" w:rsidP="00597A26">
      <w:r w:rsidRPr="00597A26">
        <w:t>B.   Data sensitivity and operational criticality</w:t>
      </w:r>
    </w:p>
    <w:p w14:paraId="7195AB16" w14:textId="77777777" w:rsidR="00597A26" w:rsidRPr="00597A26" w:rsidRDefault="00597A26" w:rsidP="00597A26">
      <w:r w:rsidRPr="00597A26">
        <w:t>C.   Operational criticality</w:t>
      </w:r>
    </w:p>
    <w:p w14:paraId="15D15F49" w14:textId="77777777" w:rsidR="00597A26" w:rsidRPr="00597A26" w:rsidRDefault="00597A26" w:rsidP="00597A26">
      <w:r w:rsidRPr="00597A26">
        <w:t>D.   Location</w:t>
      </w:r>
    </w:p>
    <w:p w14:paraId="1C412367" w14:textId="77777777" w:rsidR="00597A26" w:rsidRPr="00597A26" w:rsidRDefault="00934794" w:rsidP="00597A26">
      <w:hyperlink r:id="rId181" w:anchor="ch3sa21" w:history="1">
        <w:r w:rsidR="00597A26" w:rsidRPr="00597A26">
          <w:t>21</w:t>
        </w:r>
      </w:hyperlink>
      <w:r w:rsidR="00597A26" w:rsidRPr="00597A26">
        <w:t>.   A new CISO in a financial service organization is working to get asset inventory processes under control. The organization uses on-premises and IaaS-based virtualization services. What approach will most effectively identify all assets in use?</w:t>
      </w:r>
    </w:p>
    <w:p w14:paraId="09F7DC85" w14:textId="77777777" w:rsidR="00597A26" w:rsidRPr="00597A26" w:rsidRDefault="00597A26" w:rsidP="00597A26">
      <w:r w:rsidRPr="00597A26">
        <w:t>A.   Perform discovery scans on all networks.</w:t>
      </w:r>
    </w:p>
    <w:p w14:paraId="04D39357" w14:textId="77777777" w:rsidR="00597A26" w:rsidRPr="00597A26" w:rsidRDefault="00597A26" w:rsidP="00597A26">
      <w:r w:rsidRPr="00597A26">
        <w:t>B.   Obtain a list of all assets from the patch management platform.</w:t>
      </w:r>
    </w:p>
    <w:p w14:paraId="43C82CD9" w14:textId="77777777" w:rsidR="00597A26" w:rsidRPr="00597A26" w:rsidRDefault="00597A26" w:rsidP="00597A26">
      <w:r w:rsidRPr="00597A26">
        <w:t>C.   Obtain a list of all assets from the security event and information management (SIEM) system.</w:t>
      </w:r>
    </w:p>
    <w:p w14:paraId="716D5C2B" w14:textId="77777777" w:rsidR="00597A26" w:rsidRPr="00597A26" w:rsidRDefault="00597A26" w:rsidP="00597A26">
      <w:r w:rsidRPr="00597A26">
        <w:t>D.   Count all of the servers in each data center.</w:t>
      </w:r>
    </w:p>
    <w:p w14:paraId="0B75C793" w14:textId="77777777" w:rsidR="00597A26" w:rsidRPr="00597A26" w:rsidRDefault="00934794" w:rsidP="00597A26">
      <w:hyperlink r:id="rId182" w:anchor="ch3sa22" w:history="1">
        <w:r w:rsidR="00597A26" w:rsidRPr="00597A26">
          <w:t>22</w:t>
        </w:r>
      </w:hyperlink>
      <w:r w:rsidR="00597A26" w:rsidRPr="00597A26">
        <w:t>.   Which of the following security-based metrics is most likely to provide value when reported to management?</w:t>
      </w:r>
    </w:p>
    <w:p w14:paraId="4075FFE2" w14:textId="77777777" w:rsidR="00597A26" w:rsidRPr="00597A26" w:rsidRDefault="00597A26" w:rsidP="00597A26">
      <w:r w:rsidRPr="00597A26">
        <w:t>A.   Number of firewall packets dropped per server per day</w:t>
      </w:r>
    </w:p>
    <w:p w14:paraId="09E664C3" w14:textId="77777777" w:rsidR="00597A26" w:rsidRPr="00597A26" w:rsidRDefault="00597A26" w:rsidP="00597A26">
      <w:r w:rsidRPr="00597A26">
        <w:t>B.   Number of persons who have completed security awareness training</w:t>
      </w:r>
    </w:p>
    <w:p w14:paraId="66B43047" w14:textId="77777777" w:rsidR="00597A26" w:rsidRPr="00597A26" w:rsidRDefault="00597A26" w:rsidP="00597A26">
      <w:r w:rsidRPr="00597A26">
        <w:t>C.   Number of phishing messages blocked per month</w:t>
      </w:r>
    </w:p>
    <w:p w14:paraId="29AD10C6" w14:textId="77777777" w:rsidR="00597A26" w:rsidRPr="00597A26" w:rsidRDefault="00597A26" w:rsidP="00597A26">
      <w:r w:rsidRPr="00597A26">
        <w:t>D.   Percent of production servers that have been patched within SLA</w:t>
      </w:r>
    </w:p>
    <w:p w14:paraId="6F6954DE" w14:textId="77777777" w:rsidR="00597A26" w:rsidRPr="00597A26" w:rsidRDefault="00934794" w:rsidP="00597A26">
      <w:hyperlink r:id="rId183" w:anchor="ch3sa23" w:history="1">
        <w:r w:rsidR="00597A26" w:rsidRPr="00597A26">
          <w:t>23</w:t>
        </w:r>
      </w:hyperlink>
      <w:r w:rsidR="00597A26" w:rsidRPr="00597A26">
        <w:t>.   </w:t>
      </w:r>
      <w:proofErr w:type="spellStart"/>
      <w:r w:rsidR="00597A26" w:rsidRPr="00597A26">
        <w:t>Ravila</w:t>
      </w:r>
      <w:proofErr w:type="spellEnd"/>
      <w:r w:rsidR="00597A26" w:rsidRPr="00597A26">
        <w:t xml:space="preserve">, a CISO, reports security-related metrics to executive management. The trend for the past several months for the metric “Percent of patches applied within SLA for servers supporting manufacturing” is 100 percent, 99.5 percent, 100 percent, 100 percent, 99.2 percent, and 74.5 percent. What action should </w:t>
      </w:r>
      <w:proofErr w:type="spellStart"/>
      <w:r w:rsidR="00597A26" w:rsidRPr="00597A26">
        <w:t>Ravila</w:t>
      </w:r>
      <w:proofErr w:type="spellEnd"/>
      <w:r w:rsidR="00597A26" w:rsidRPr="00597A26">
        <w:t xml:space="preserve"> take with regard to these metrics?</w:t>
      </w:r>
    </w:p>
    <w:p w14:paraId="36E9B9CB" w14:textId="77777777" w:rsidR="00597A26" w:rsidRPr="00597A26" w:rsidRDefault="00597A26" w:rsidP="00597A26">
      <w:r w:rsidRPr="00597A26">
        <w:t>A.   Explain that risk levels have dropped correspondingly.</w:t>
      </w:r>
    </w:p>
    <w:p w14:paraId="3F895F03" w14:textId="77777777" w:rsidR="00597A26" w:rsidRPr="00597A26" w:rsidRDefault="00597A26" w:rsidP="00597A26">
      <w:r w:rsidRPr="00597A26">
        <w:t>B.   No action is required because this is normal for patch management processes.</w:t>
      </w:r>
    </w:p>
    <w:p w14:paraId="140ECDC2" w14:textId="77777777" w:rsidR="00597A26" w:rsidRPr="00597A26" w:rsidRDefault="00597A26" w:rsidP="00597A26">
      <w:r w:rsidRPr="00597A26">
        <w:t>C.   Investigate the cause of the reduction in patching and report to management.</w:t>
      </w:r>
    </w:p>
    <w:p w14:paraId="16F852E3" w14:textId="77777777" w:rsidR="00597A26" w:rsidRPr="00597A26" w:rsidRDefault="00597A26" w:rsidP="00597A26">
      <w:r w:rsidRPr="00597A26">
        <w:t>D.   Wait until the next month to see if the metric returns to normal.</w:t>
      </w:r>
    </w:p>
    <w:p w14:paraId="4F9085E9" w14:textId="77777777" w:rsidR="00597A26" w:rsidRPr="00597A26" w:rsidRDefault="00934794" w:rsidP="00597A26">
      <w:hyperlink r:id="rId184" w:anchor="ch3sa24" w:history="1">
        <w:r w:rsidR="00597A26" w:rsidRPr="00597A26">
          <w:t>24</w:t>
        </w:r>
      </w:hyperlink>
      <w:r w:rsidR="00597A26" w:rsidRPr="00597A26">
        <w:t>.   Duncan is the CISO in a large electric utility. Duncan received an advisory that describes a serious flaw in Intel CPUs that permits an attacker to take control of an affected system. Knowing that much of the utility’s industrial control system (ICS) is Intel-based, what should Duncan do next?</w:t>
      </w:r>
    </w:p>
    <w:p w14:paraId="766E255E" w14:textId="77777777" w:rsidR="00597A26" w:rsidRPr="00597A26" w:rsidRDefault="00597A26" w:rsidP="00597A26">
      <w:r w:rsidRPr="00597A26">
        <w:t>A.   Report the situation to executive management.</w:t>
      </w:r>
    </w:p>
    <w:p w14:paraId="7A9C6C4C" w14:textId="77777777" w:rsidR="00597A26" w:rsidRPr="00597A26" w:rsidRDefault="00597A26" w:rsidP="00597A26">
      <w:r w:rsidRPr="00597A26">
        <w:t>B.   Create a new entry in the risk register.</w:t>
      </w:r>
    </w:p>
    <w:p w14:paraId="5DF3A834" w14:textId="77777777" w:rsidR="00597A26" w:rsidRPr="00597A26" w:rsidRDefault="00597A26" w:rsidP="00597A26">
      <w:r w:rsidRPr="00597A26">
        <w:t>C.   Analyze the situation to understand business impact.</w:t>
      </w:r>
    </w:p>
    <w:p w14:paraId="6788B1D3" w14:textId="77777777" w:rsidR="00597A26" w:rsidRPr="00597A26" w:rsidRDefault="00597A26" w:rsidP="00597A26">
      <w:r w:rsidRPr="00597A26">
        <w:t>D.   Declare a security incident.</w:t>
      </w:r>
    </w:p>
    <w:p w14:paraId="021ACAD1" w14:textId="77777777" w:rsidR="00597A26" w:rsidRPr="00597A26" w:rsidRDefault="00934794" w:rsidP="00597A26">
      <w:hyperlink r:id="rId185" w:anchor="ch3sa25" w:history="1">
        <w:r w:rsidR="00597A26" w:rsidRPr="00597A26">
          <w:t>25</w:t>
        </w:r>
      </w:hyperlink>
      <w:r w:rsidR="00597A26" w:rsidRPr="00597A26">
        <w:t>.   Duncan is the CISO in a large electric utility. Duncan received an advisory that describes a serious flaw in Intel CPUs that permits an attacker to take control of an affected system. After analyzing the advisory, Duncan realizes that many of the ICS devices in the environment are vulnerable. Knowing that much of the utility’s industrial control system (ICS) is Intel-based, what should Duncan do next?</w:t>
      </w:r>
    </w:p>
    <w:p w14:paraId="58E35B43" w14:textId="77777777" w:rsidR="00597A26" w:rsidRPr="00597A26" w:rsidRDefault="00597A26" w:rsidP="00597A26">
      <w:r w:rsidRPr="00597A26">
        <w:t>A.   Create a new entry in the risk register.</w:t>
      </w:r>
    </w:p>
    <w:p w14:paraId="2531010B" w14:textId="77777777" w:rsidR="00597A26" w:rsidRPr="00597A26" w:rsidRDefault="00597A26" w:rsidP="00597A26">
      <w:r w:rsidRPr="00597A26">
        <w:t>B.   Report the situation to executive management.</w:t>
      </w:r>
    </w:p>
    <w:p w14:paraId="6401DC75" w14:textId="77777777" w:rsidR="00597A26" w:rsidRPr="00597A26" w:rsidRDefault="00597A26" w:rsidP="00597A26">
      <w:r w:rsidRPr="00597A26">
        <w:t>C.   Create a new entry in the vulnerability register.</w:t>
      </w:r>
    </w:p>
    <w:p w14:paraId="36737010" w14:textId="77777777" w:rsidR="00597A26" w:rsidRPr="00597A26" w:rsidRDefault="00597A26" w:rsidP="00597A26">
      <w:r w:rsidRPr="00597A26">
        <w:t>D.   Declare a security incident.</w:t>
      </w:r>
    </w:p>
    <w:p w14:paraId="059EDD73" w14:textId="77777777" w:rsidR="00597A26" w:rsidRPr="00597A26" w:rsidRDefault="00934794" w:rsidP="00597A26">
      <w:hyperlink r:id="rId186" w:anchor="ch3sa26" w:history="1">
        <w:r w:rsidR="00597A26" w:rsidRPr="00597A26">
          <w:t>26</w:t>
        </w:r>
      </w:hyperlink>
      <w:r w:rsidR="00597A26" w:rsidRPr="00597A26">
        <w:t>.   An internal audit examination of the employee termination process determined that in 20 percent of employee terminations, one or more terminated employee user accounts were not locked or removed. The internal audit department also found that routine monthly user access reviews identified 100 percent of missed account closures, resulting in those user accounts being closed no more than 60 days after users were terminated. What corrective actions, if any, are warranted?</w:t>
      </w:r>
    </w:p>
    <w:p w14:paraId="3AA22AC4" w14:textId="77777777" w:rsidR="00597A26" w:rsidRPr="00597A26" w:rsidRDefault="00597A26" w:rsidP="00597A26">
      <w:r w:rsidRPr="00597A26">
        <w:t>A.   Increase user access review process frequency to twice per week.</w:t>
      </w:r>
    </w:p>
    <w:p w14:paraId="7A4F7E8F" w14:textId="77777777" w:rsidR="00597A26" w:rsidRPr="00597A26" w:rsidRDefault="00597A26" w:rsidP="00597A26">
      <w:r w:rsidRPr="00597A26">
        <w:t>B.   Increase user access review process frequency to weekly.</w:t>
      </w:r>
    </w:p>
    <w:p w14:paraId="56B74097" w14:textId="77777777" w:rsidR="00597A26" w:rsidRPr="00597A26" w:rsidRDefault="00597A26" w:rsidP="00597A26">
      <w:r w:rsidRPr="00597A26">
        <w:t>C.   No action is necessary since monthly user access review process is effective.</w:t>
      </w:r>
    </w:p>
    <w:p w14:paraId="4F35B872" w14:textId="77777777" w:rsidR="00597A26" w:rsidRPr="00597A26" w:rsidRDefault="00597A26" w:rsidP="00597A26">
      <w:r w:rsidRPr="00597A26">
        <w:t>D.   Improve the user termination process to reduce the number of missed account closures.</w:t>
      </w:r>
    </w:p>
    <w:p w14:paraId="5AF1D437" w14:textId="77777777" w:rsidR="00597A26" w:rsidRPr="00597A26" w:rsidRDefault="00934794" w:rsidP="00597A26">
      <w:hyperlink r:id="rId187" w:anchor="ch3sa27" w:history="1">
        <w:r w:rsidR="00597A26" w:rsidRPr="00597A26">
          <w:t>27</w:t>
        </w:r>
      </w:hyperlink>
      <w:r w:rsidR="00597A26" w:rsidRPr="00597A26">
        <w:t>.   To optimize security operations processes, the CISO in an organization wants to establish an asset classification scheme. The organization has no data classification program. How should the CISO proceed?</w:t>
      </w:r>
    </w:p>
    <w:p w14:paraId="0A6723EA" w14:textId="77777777" w:rsidR="00597A26" w:rsidRPr="00597A26" w:rsidRDefault="00597A26" w:rsidP="00597A26">
      <w:r w:rsidRPr="00597A26">
        <w:t>A.   Establish an asset classification scheme based upon operational criticality.</w:t>
      </w:r>
    </w:p>
    <w:p w14:paraId="31D98AFF" w14:textId="77777777" w:rsidR="00597A26" w:rsidRPr="00597A26" w:rsidRDefault="00597A26" w:rsidP="00597A26">
      <w:r w:rsidRPr="00597A26">
        <w:t>B.   Establish an asset classification scheme based upon operational criticality and data classification.</w:t>
      </w:r>
    </w:p>
    <w:p w14:paraId="01B61AF4" w14:textId="77777777" w:rsidR="00597A26" w:rsidRPr="00597A26" w:rsidRDefault="00597A26" w:rsidP="00597A26">
      <w:r w:rsidRPr="00597A26">
        <w:t>C.   First establish a data classification scheme and then an asset classification scheme based on data classification.</w:t>
      </w:r>
    </w:p>
    <w:p w14:paraId="4234AC9A" w14:textId="77777777" w:rsidR="00597A26" w:rsidRPr="00597A26" w:rsidRDefault="00597A26" w:rsidP="00597A26">
      <w:r w:rsidRPr="00597A26">
        <w:t>D.   Treat all assets equally until a data classification program has been established.</w:t>
      </w:r>
    </w:p>
    <w:p w14:paraId="79CE5EFE" w14:textId="77777777" w:rsidR="00597A26" w:rsidRPr="00597A26" w:rsidRDefault="00934794" w:rsidP="00597A26">
      <w:hyperlink r:id="rId188" w:anchor="ch3sa28" w:history="1">
        <w:r w:rsidR="00597A26" w:rsidRPr="00597A26">
          <w:t>28</w:t>
        </w:r>
      </w:hyperlink>
      <w:r w:rsidR="00597A26" w:rsidRPr="00597A26">
        <w:t>.   A CISO in a U.S.-based healthcare organization is considering implementation of a data classification program. What criteria should be considered for classifying information?</w:t>
      </w:r>
    </w:p>
    <w:p w14:paraId="7D1F3F50" w14:textId="77777777" w:rsidR="00597A26" w:rsidRPr="00597A26" w:rsidRDefault="00597A26" w:rsidP="00597A26">
      <w:r w:rsidRPr="00597A26">
        <w:t>A.   Sensitivity, in scope for HIPAA, in scope for HITECH.</w:t>
      </w:r>
    </w:p>
    <w:p w14:paraId="32CCE8CF" w14:textId="77777777" w:rsidR="00597A26" w:rsidRPr="00597A26" w:rsidRDefault="00597A26" w:rsidP="00597A26">
      <w:r w:rsidRPr="00597A26">
        <w:t>B.   Monetary value, operational criticality, sensitivity.</w:t>
      </w:r>
    </w:p>
    <w:p w14:paraId="7A0C13B4" w14:textId="77777777" w:rsidR="00597A26" w:rsidRPr="00597A26" w:rsidRDefault="00597A26" w:rsidP="00597A26">
      <w:r w:rsidRPr="00597A26">
        <w:t>C.   Information system, storage, business owner.</w:t>
      </w:r>
    </w:p>
    <w:p w14:paraId="3C5CDDAC" w14:textId="77777777" w:rsidR="00597A26" w:rsidRPr="00597A26" w:rsidRDefault="00597A26" w:rsidP="00597A26">
      <w:r w:rsidRPr="00597A26">
        <w:t>D.   Data at rest, data in motion, data in transit.</w:t>
      </w:r>
    </w:p>
    <w:p w14:paraId="51B0DDEF" w14:textId="77777777" w:rsidR="00597A26" w:rsidRPr="00597A26" w:rsidRDefault="00934794" w:rsidP="00597A26">
      <w:hyperlink r:id="rId189" w:anchor="ch3sa29" w:history="1">
        <w:r w:rsidR="00597A26" w:rsidRPr="00597A26">
          <w:t>29</w:t>
        </w:r>
      </w:hyperlink>
      <w:r w:rsidR="00597A26" w:rsidRPr="00597A26">
        <w:t>.   The Good Doctor healthcare organization has initiated its data management program. One of the early activities is a data discovery project to learn about the extent of sensitive data in unstructured data stores. What is the best method for conducting this data discovery?</w:t>
      </w:r>
    </w:p>
    <w:p w14:paraId="093EFA7C" w14:textId="77777777" w:rsidR="00597A26" w:rsidRPr="00597A26" w:rsidRDefault="00597A26" w:rsidP="00597A26">
      <w:r w:rsidRPr="00597A26">
        <w:t>A.   Implement passive DLP tools on servers and endpoints.</w:t>
      </w:r>
    </w:p>
    <w:p w14:paraId="501C26A9" w14:textId="77777777" w:rsidR="00597A26" w:rsidRPr="00597A26" w:rsidRDefault="00597A26" w:rsidP="00597A26">
      <w:r w:rsidRPr="00597A26">
        <w:t>B.   Implement intrusive DLP tools on servers and endpoints.</w:t>
      </w:r>
    </w:p>
    <w:p w14:paraId="63040366" w14:textId="77777777" w:rsidR="00597A26" w:rsidRPr="00597A26" w:rsidRDefault="00597A26" w:rsidP="00597A26">
      <w:r w:rsidRPr="00597A26">
        <w:t>C.   Manually examine a randomly chosen set of files to see if they contain sensitive data.</w:t>
      </w:r>
    </w:p>
    <w:p w14:paraId="2C035060" w14:textId="77777777" w:rsidR="00597A26" w:rsidRPr="00597A26" w:rsidRDefault="00597A26" w:rsidP="00597A26">
      <w:r w:rsidRPr="00597A26">
        <w:t>D.   Run a data discovery tool against file servers and SharePoint servers.</w:t>
      </w:r>
    </w:p>
    <w:p w14:paraId="162F3112" w14:textId="77777777" w:rsidR="00597A26" w:rsidRPr="00597A26" w:rsidRDefault="00934794" w:rsidP="00597A26">
      <w:hyperlink r:id="rId190" w:anchor="ch3sa30" w:history="1">
        <w:r w:rsidR="00597A26" w:rsidRPr="00597A26">
          <w:t>30</w:t>
        </w:r>
      </w:hyperlink>
      <w:r w:rsidR="00597A26" w:rsidRPr="00597A26">
        <w:t>.   What is typically the greatest challenge when implementing a data classification program?</w:t>
      </w:r>
    </w:p>
    <w:p w14:paraId="2B7A29E0" w14:textId="77777777" w:rsidR="00597A26" w:rsidRPr="00597A26" w:rsidRDefault="00597A26" w:rsidP="00597A26">
      <w:r w:rsidRPr="00597A26">
        <w:t>A.   Difficulty with industry regulators</w:t>
      </w:r>
    </w:p>
    <w:p w14:paraId="08A541E8" w14:textId="77777777" w:rsidR="00597A26" w:rsidRPr="00597A26" w:rsidRDefault="00597A26" w:rsidP="00597A26">
      <w:r w:rsidRPr="00597A26">
        <w:t>B.   Understanding the types of data in use</w:t>
      </w:r>
    </w:p>
    <w:p w14:paraId="46DE185A" w14:textId="77777777" w:rsidR="00597A26" w:rsidRPr="00597A26" w:rsidRDefault="00597A26" w:rsidP="00597A26">
      <w:r w:rsidRPr="00597A26">
        <w:t>C.   Training end users on data handling procedures</w:t>
      </w:r>
    </w:p>
    <w:p w14:paraId="515921F1" w14:textId="77777777" w:rsidR="00597A26" w:rsidRPr="00597A26" w:rsidRDefault="00597A26" w:rsidP="00597A26">
      <w:r w:rsidRPr="00597A26">
        <w:t>D.   Implementing and tuning DLP agents on servers and endpoints</w:t>
      </w:r>
    </w:p>
    <w:p w14:paraId="6377EDF2" w14:textId="77777777" w:rsidR="00597A26" w:rsidRPr="00597A26" w:rsidRDefault="00934794" w:rsidP="00597A26">
      <w:hyperlink r:id="rId191" w:anchor="ch3sa31" w:history="1">
        <w:r w:rsidR="00597A26" w:rsidRPr="00597A26">
          <w:t>31</w:t>
        </w:r>
      </w:hyperlink>
      <w:r w:rsidR="00597A26" w:rsidRPr="00597A26">
        <w:t>.   Russ, a security manager at a small online retailer, is completing a self-assessment questionnaire for PCI-DSS compliance. In studying the questionnaire, Russ has noted that his organization is not in compliance with all requirements. No auditor will be verifying the accuracy of the questionnaire. What is Russ’s best course of action?</w:t>
      </w:r>
    </w:p>
    <w:p w14:paraId="0AF03D20" w14:textId="77777777" w:rsidR="00597A26" w:rsidRPr="00597A26" w:rsidRDefault="00597A26" w:rsidP="00597A26">
      <w:r w:rsidRPr="00597A26">
        <w:t>A.   Complete the form truthfully and notify senior management of the exceptions.</w:t>
      </w:r>
    </w:p>
    <w:p w14:paraId="3D65B0CB" w14:textId="77777777" w:rsidR="00597A26" w:rsidRPr="00597A26" w:rsidRDefault="00597A26" w:rsidP="00597A26">
      <w:r w:rsidRPr="00597A26">
        <w:t>B.   Complete the form truthfully and submit it to authorities.</w:t>
      </w:r>
    </w:p>
    <w:p w14:paraId="013C301F" w14:textId="77777777" w:rsidR="00597A26" w:rsidRPr="00597A26" w:rsidRDefault="00597A26" w:rsidP="00597A26">
      <w:r w:rsidRPr="00597A26">
        <w:t>C.   Mark each control as compliant and submit it to authorities.</w:t>
      </w:r>
    </w:p>
    <w:p w14:paraId="7D0EB69A" w14:textId="77777777" w:rsidR="00597A26" w:rsidRPr="00597A26" w:rsidRDefault="00597A26" w:rsidP="00597A26">
      <w:r w:rsidRPr="00597A26">
        <w:t>D.   Mark each control as compliant and notify senior management that he must be truthful on the next such submission.</w:t>
      </w:r>
    </w:p>
    <w:p w14:paraId="38802BA1" w14:textId="77777777" w:rsidR="00597A26" w:rsidRPr="00597A26" w:rsidRDefault="00934794" w:rsidP="00597A26">
      <w:hyperlink r:id="rId192" w:anchor="ch3sa32" w:history="1">
        <w:r w:rsidR="00597A26" w:rsidRPr="00597A26">
          <w:t>32</w:t>
        </w:r>
      </w:hyperlink>
      <w:r w:rsidR="00597A26" w:rsidRPr="00597A26">
        <w:t>.   Russ, a security manager at a small online retailer, learned recently about the European General Data Protection Regulation (GDPR). The retailer has customers all over the world. The organization has outsourced its online catalog, order acceptance, and payment functions to a cloud-based e-commerce platform. Russ is unaware of any efforts that the retailer may have made to be compliant with GDPR. What should Russ do about this?</w:t>
      </w:r>
    </w:p>
    <w:p w14:paraId="2816A445" w14:textId="77777777" w:rsidR="00597A26" w:rsidRPr="00597A26" w:rsidRDefault="00597A26" w:rsidP="00597A26">
      <w:r w:rsidRPr="00597A26">
        <w:t>A.   Ask senior management or the legal department about this matter.</w:t>
      </w:r>
    </w:p>
    <w:p w14:paraId="07A8AA4F" w14:textId="77777777" w:rsidR="00597A26" w:rsidRPr="00597A26" w:rsidRDefault="00597A26" w:rsidP="00597A26">
      <w:r w:rsidRPr="00597A26">
        <w:t>B.   Assume that the organization is compliant with GDPR.</w:t>
      </w:r>
    </w:p>
    <w:p w14:paraId="6C9A57DD" w14:textId="77777777" w:rsidR="00597A26" w:rsidRPr="00597A26" w:rsidRDefault="00597A26" w:rsidP="00597A26">
      <w:r w:rsidRPr="00597A26">
        <w:t>C.   Nothing, because the cloud-based e-commerce platform is required to be GDPR compliant.</w:t>
      </w:r>
    </w:p>
    <w:p w14:paraId="782997D7" w14:textId="77777777" w:rsidR="00597A26" w:rsidRPr="00597A26" w:rsidRDefault="00597A26" w:rsidP="00597A26">
      <w:r w:rsidRPr="00597A26">
        <w:t>D.   Contact the cloud-based e-commerce platform and confirm its compliance to GDPR.</w:t>
      </w:r>
    </w:p>
    <w:p w14:paraId="6EB31C4C" w14:textId="77777777" w:rsidR="00597A26" w:rsidRPr="00597A26" w:rsidRDefault="00934794" w:rsidP="00597A26">
      <w:hyperlink r:id="rId193" w:anchor="ch3sa33" w:history="1">
        <w:r w:rsidR="00597A26" w:rsidRPr="00597A26">
          <w:t>33</w:t>
        </w:r>
      </w:hyperlink>
      <w:r w:rsidR="00597A26" w:rsidRPr="00597A26">
        <w:t>.   Russ, a security leader at a global online retailer, is developing a system classification plan. Systems are classified as High, Moderate, or Low, depending upon operational criticality, data sensitivity, and exposure to threats. In a given environment, how should servers that support (such as DNS servers, time servers) High, Moderate, and Low production servers be classified?</w:t>
      </w:r>
    </w:p>
    <w:p w14:paraId="68517FED" w14:textId="44C291E9" w:rsidR="00597A26" w:rsidRPr="00597A26" w:rsidRDefault="00597A26" w:rsidP="00597A26">
      <w:r w:rsidRPr="00597A26">
        <w:t>A. Support servers should be classified as High, since some servers they support are</w:t>
      </w:r>
      <w:r w:rsidR="002012D6">
        <w:t xml:space="preserve"> </w:t>
      </w:r>
      <w:proofErr w:type="gramStart"/>
      <w:r w:rsidRPr="00597A26">
        <w:t>High</w:t>
      </w:r>
      <w:proofErr w:type="gramEnd"/>
      <w:r w:rsidRPr="00597A26">
        <w:t>.</w:t>
      </w:r>
    </w:p>
    <w:p w14:paraId="19A58BBB" w14:textId="0C5EF1D4" w:rsidR="00597A26" w:rsidRPr="00597A26" w:rsidRDefault="00597A26" w:rsidP="00597A26">
      <w:r w:rsidRPr="00597A26">
        <w:t>B. Support servers should be classified as Low, since they do not perform critical transactions, nor do they contain sensitive data.</w:t>
      </w:r>
    </w:p>
    <w:p w14:paraId="7EEE363C" w14:textId="7C060911" w:rsidR="00597A26" w:rsidRPr="00597A26" w:rsidRDefault="00597A26" w:rsidP="00597A26">
      <w:r w:rsidRPr="00597A26">
        <w:t>C. Support servers should be classified at the same level as the lowest-level servers they support.</w:t>
      </w:r>
    </w:p>
    <w:p w14:paraId="13A38992" w14:textId="70CB12BC" w:rsidR="00597A26" w:rsidRPr="00597A26" w:rsidRDefault="00597A26" w:rsidP="00597A26">
      <w:r w:rsidRPr="00597A26">
        <w:t>D. Support servers should be classified at the same level as the highest-level servers they support.</w:t>
      </w:r>
    </w:p>
    <w:p w14:paraId="03E15D91" w14:textId="77777777" w:rsidR="00597A26" w:rsidRPr="00597A26" w:rsidRDefault="00934794" w:rsidP="00597A26">
      <w:hyperlink r:id="rId194" w:anchor="ch3sa34" w:history="1">
        <w:r w:rsidR="00597A26" w:rsidRPr="00597A26">
          <w:t>34</w:t>
        </w:r>
      </w:hyperlink>
      <w:r w:rsidR="00597A26" w:rsidRPr="00597A26">
        <w:t>.   Russ, a security leader at a global online retailer, is designing a facilities classification plan to provide more consistency and purpose for physical security controls at the organization’s worldwide business and processing locations. What criteria should be used to classify facilities for this purpose?</w:t>
      </w:r>
    </w:p>
    <w:p w14:paraId="77CF27A3" w14:textId="77777777" w:rsidR="00597A26" w:rsidRPr="00597A26" w:rsidRDefault="00597A26" w:rsidP="00597A26">
      <w:r w:rsidRPr="00597A26">
        <w:t>A.   Sensitivity of data stored or accessed there</w:t>
      </w:r>
    </w:p>
    <w:p w14:paraId="61309F9C" w14:textId="77777777" w:rsidR="00597A26" w:rsidRPr="00597A26" w:rsidRDefault="00597A26" w:rsidP="00597A26">
      <w:r w:rsidRPr="00597A26">
        <w:t>B.   Sensitivity of data stored or accessed there and criticality of operations performed there</w:t>
      </w:r>
    </w:p>
    <w:p w14:paraId="21680634" w14:textId="77777777" w:rsidR="00597A26" w:rsidRPr="00597A26" w:rsidRDefault="00597A26" w:rsidP="00597A26">
      <w:r w:rsidRPr="00597A26">
        <w:t>C.   Criticality of operations performed there</w:t>
      </w:r>
    </w:p>
    <w:p w14:paraId="2EC2CD43" w14:textId="77777777" w:rsidR="00597A26" w:rsidRPr="00597A26" w:rsidRDefault="00597A26" w:rsidP="00597A26">
      <w:r w:rsidRPr="00597A26">
        <w:t>D.   Size of facilities and whether there are regulations requiring facilities protection</w:t>
      </w:r>
    </w:p>
    <w:p w14:paraId="02494B0D" w14:textId="77777777" w:rsidR="00597A26" w:rsidRPr="00597A26" w:rsidRDefault="00934794" w:rsidP="00597A26">
      <w:hyperlink r:id="rId195" w:anchor="ch3sa35" w:history="1">
        <w:r w:rsidR="00597A26" w:rsidRPr="00597A26">
          <w:t>35</w:t>
        </w:r>
      </w:hyperlink>
      <w:r w:rsidR="00597A26" w:rsidRPr="00597A26">
        <w:t>.   Which of the following is not a valid method for assigning asset value?</w:t>
      </w:r>
    </w:p>
    <w:p w14:paraId="50D0DEAE" w14:textId="77777777" w:rsidR="00597A26" w:rsidRPr="00597A26" w:rsidRDefault="00597A26" w:rsidP="00597A26">
      <w:r w:rsidRPr="00597A26">
        <w:t>A.   Net present value</w:t>
      </w:r>
    </w:p>
    <w:p w14:paraId="77FB9273" w14:textId="77777777" w:rsidR="00597A26" w:rsidRPr="00597A26" w:rsidRDefault="00597A26" w:rsidP="00597A26">
      <w:r w:rsidRPr="00597A26">
        <w:t>B.   Replacement cost</w:t>
      </w:r>
    </w:p>
    <w:p w14:paraId="092E4370" w14:textId="77777777" w:rsidR="00597A26" w:rsidRPr="00597A26" w:rsidRDefault="00597A26" w:rsidP="00597A26">
      <w:r w:rsidRPr="00597A26">
        <w:t>C.   Repair cost</w:t>
      </w:r>
    </w:p>
    <w:p w14:paraId="4EDDC454" w14:textId="77777777" w:rsidR="00597A26" w:rsidRPr="00597A26" w:rsidRDefault="00597A26" w:rsidP="00597A26">
      <w:r w:rsidRPr="00597A26">
        <w:t>D.   Book value</w:t>
      </w:r>
    </w:p>
    <w:p w14:paraId="2CC19D8A" w14:textId="3FF6C84A" w:rsidR="00597A26" w:rsidRPr="00597A26" w:rsidRDefault="00934794" w:rsidP="00597A26">
      <w:hyperlink r:id="rId196" w:anchor="ch3sa36" w:history="1">
        <w:r w:rsidR="00597A26" w:rsidRPr="00597A26">
          <w:t>36</w:t>
        </w:r>
      </w:hyperlink>
      <w:r w:rsidR="00597A26" w:rsidRPr="00597A26">
        <w:t xml:space="preserve">.   Dylan is an executive security consultant who is assessing a client organization for compliance to various applicable </w:t>
      </w:r>
      <w:r w:rsidR="00810BD3">
        <w:t>InfoSec</w:t>
      </w:r>
      <w:r w:rsidR="00597A26" w:rsidRPr="00597A26">
        <w:t xml:space="preserve"> and privacy regulations. Dylan has identified compliance issues and recommends that these issues be documented in the client organization’s business. How should these issues be documented?</w:t>
      </w:r>
    </w:p>
    <w:p w14:paraId="1AC57480" w14:textId="77777777" w:rsidR="00597A26" w:rsidRPr="00597A26" w:rsidRDefault="00597A26" w:rsidP="00597A26">
      <w:r w:rsidRPr="00597A26">
        <w:t>A.   Separate entries for each regulation should be made in the organization’s risk register.</w:t>
      </w:r>
    </w:p>
    <w:p w14:paraId="24132346" w14:textId="77777777" w:rsidR="00597A26" w:rsidRPr="00597A26" w:rsidRDefault="00597A26" w:rsidP="00597A26">
      <w:r w:rsidRPr="00597A26">
        <w:t>B.   A single entry should be made in the organization’s risk register.</w:t>
      </w:r>
    </w:p>
    <w:p w14:paraId="0D3D06EE" w14:textId="77777777" w:rsidR="00597A26" w:rsidRPr="00597A26" w:rsidRDefault="00597A26" w:rsidP="00597A26">
      <w:r w:rsidRPr="00597A26">
        <w:t>C.   Separate entries for each regulation should be made in the organization’s security incident log.</w:t>
      </w:r>
    </w:p>
    <w:p w14:paraId="793F8B69" w14:textId="77777777" w:rsidR="00597A26" w:rsidRPr="00597A26" w:rsidRDefault="00597A26" w:rsidP="00597A26">
      <w:r w:rsidRPr="00597A26">
        <w:t>D.   A single entry should be made in the organization’s security incident log.</w:t>
      </w:r>
    </w:p>
    <w:p w14:paraId="15D428C4" w14:textId="77777777" w:rsidR="00597A26" w:rsidRPr="00597A26" w:rsidRDefault="00934794" w:rsidP="00597A26">
      <w:hyperlink r:id="rId197" w:anchor="ch3sa37" w:history="1">
        <w:r w:rsidR="00597A26" w:rsidRPr="00597A26">
          <w:t>37</w:t>
        </w:r>
      </w:hyperlink>
      <w:r w:rsidR="00597A26" w:rsidRPr="00597A26">
        <w:t>.   For disaster recovery purposes, why is book value not a preferred method for determining the value of assets?</w:t>
      </w:r>
    </w:p>
    <w:p w14:paraId="072CB728" w14:textId="77777777" w:rsidR="00597A26" w:rsidRPr="00597A26" w:rsidRDefault="00597A26" w:rsidP="00597A26">
      <w:r w:rsidRPr="00597A26">
        <w:t>A.   Information assets have no book value.</w:t>
      </w:r>
    </w:p>
    <w:p w14:paraId="597B25BD" w14:textId="77777777" w:rsidR="00597A26" w:rsidRPr="00597A26" w:rsidRDefault="00597A26" w:rsidP="00597A26">
      <w:r w:rsidRPr="00597A26">
        <w:t>B.   Book value may vary based on location if a recovery site is located elsewhere.</w:t>
      </w:r>
    </w:p>
    <w:p w14:paraId="6463A3F1" w14:textId="77777777" w:rsidR="00597A26" w:rsidRPr="00597A26" w:rsidRDefault="00597A26" w:rsidP="00597A26">
      <w:r w:rsidRPr="00597A26">
        <w:t>C.   Some assets may not be tracked for depreciation.</w:t>
      </w:r>
    </w:p>
    <w:p w14:paraId="5D953E0C" w14:textId="77777777" w:rsidR="00597A26" w:rsidRPr="00597A26" w:rsidRDefault="00597A26" w:rsidP="00597A26">
      <w:r w:rsidRPr="00597A26">
        <w:t>D.   The cost to replace damaged or destroyed assets could exceed book value.</w:t>
      </w:r>
    </w:p>
    <w:p w14:paraId="417A48F9" w14:textId="77777777" w:rsidR="00597A26" w:rsidRPr="00597A26" w:rsidRDefault="00934794" w:rsidP="00597A26">
      <w:hyperlink r:id="rId198" w:anchor="ch3sa38" w:history="1">
        <w:r w:rsidR="00597A26" w:rsidRPr="00597A26">
          <w:t>38</w:t>
        </w:r>
      </w:hyperlink>
      <w:r w:rsidR="00597A26" w:rsidRPr="00597A26">
        <w:t>.   A security analyst has identified a critical server that is missing an important security-related operating system patch. What has the security analyst identified?</w:t>
      </w:r>
    </w:p>
    <w:p w14:paraId="0B4E408B" w14:textId="77777777" w:rsidR="00597A26" w:rsidRPr="00597A26" w:rsidRDefault="00597A26" w:rsidP="00597A26">
      <w:r w:rsidRPr="00597A26">
        <w:t>A.   A vulnerability</w:t>
      </w:r>
    </w:p>
    <w:p w14:paraId="540EBDEE" w14:textId="77777777" w:rsidR="00597A26" w:rsidRPr="00597A26" w:rsidRDefault="00597A26" w:rsidP="00597A26">
      <w:r w:rsidRPr="00597A26">
        <w:t>B.   A threat</w:t>
      </w:r>
    </w:p>
    <w:p w14:paraId="54993E75" w14:textId="77777777" w:rsidR="00597A26" w:rsidRPr="00597A26" w:rsidRDefault="00597A26" w:rsidP="00597A26">
      <w:r w:rsidRPr="00597A26">
        <w:t>C.   A risk</w:t>
      </w:r>
    </w:p>
    <w:p w14:paraId="15FDF708" w14:textId="77777777" w:rsidR="00597A26" w:rsidRPr="00597A26" w:rsidRDefault="00597A26" w:rsidP="00597A26">
      <w:r w:rsidRPr="00597A26">
        <w:t>D.   An incident</w:t>
      </w:r>
    </w:p>
    <w:p w14:paraId="4AFAB04B" w14:textId="77777777" w:rsidR="00597A26" w:rsidRPr="00597A26" w:rsidRDefault="00934794" w:rsidP="00597A26">
      <w:hyperlink r:id="rId199" w:anchor="ch3sa39" w:history="1">
        <w:r w:rsidR="00597A26" w:rsidRPr="00597A26">
          <w:t>39</w:t>
        </w:r>
      </w:hyperlink>
      <w:r w:rsidR="00597A26" w:rsidRPr="00597A26">
        <w:t>.   A security analyst has identified a new technique that cybercriminals are using to break into server operating systems. What has the security analyst identified?</w:t>
      </w:r>
    </w:p>
    <w:p w14:paraId="0E4A048A" w14:textId="77777777" w:rsidR="00597A26" w:rsidRPr="00597A26" w:rsidRDefault="00597A26" w:rsidP="00597A26">
      <w:r w:rsidRPr="00597A26">
        <w:t>A.   A vulnerability</w:t>
      </w:r>
    </w:p>
    <w:p w14:paraId="489CED10" w14:textId="77777777" w:rsidR="00597A26" w:rsidRPr="00597A26" w:rsidRDefault="00597A26" w:rsidP="00597A26">
      <w:r w:rsidRPr="00597A26">
        <w:t>B.   A threat</w:t>
      </w:r>
    </w:p>
    <w:p w14:paraId="473F4ADD" w14:textId="77777777" w:rsidR="00597A26" w:rsidRPr="00597A26" w:rsidRDefault="00597A26" w:rsidP="00597A26">
      <w:r w:rsidRPr="00597A26">
        <w:t>C.   A risk</w:t>
      </w:r>
    </w:p>
    <w:p w14:paraId="6227E822" w14:textId="77777777" w:rsidR="00597A26" w:rsidRPr="00597A26" w:rsidRDefault="00597A26" w:rsidP="00597A26">
      <w:r w:rsidRPr="00597A26">
        <w:t>D.   An incident</w:t>
      </w:r>
    </w:p>
    <w:p w14:paraId="3001571D" w14:textId="77777777" w:rsidR="00597A26" w:rsidRPr="00597A26" w:rsidRDefault="00934794" w:rsidP="00597A26">
      <w:hyperlink r:id="rId200" w:anchor="ch3sa40" w:history="1">
        <w:r w:rsidR="00597A26" w:rsidRPr="00597A26">
          <w:t>40</w:t>
        </w:r>
      </w:hyperlink>
      <w:r w:rsidR="00597A26" w:rsidRPr="00597A26">
        <w:t>.   Threat actors consist of all of the following except which one?</w:t>
      </w:r>
    </w:p>
    <w:p w14:paraId="3E77C98E" w14:textId="77777777" w:rsidR="00597A26" w:rsidRPr="00597A26" w:rsidRDefault="00597A26" w:rsidP="00597A26">
      <w:r w:rsidRPr="00597A26">
        <w:t>A.   Trojans</w:t>
      </w:r>
    </w:p>
    <w:p w14:paraId="147C1425" w14:textId="77777777" w:rsidR="00597A26" w:rsidRPr="00597A26" w:rsidRDefault="00597A26" w:rsidP="00597A26">
      <w:r w:rsidRPr="00597A26">
        <w:t>B.   Hacktivists</w:t>
      </w:r>
    </w:p>
    <w:p w14:paraId="771D94D2" w14:textId="77777777" w:rsidR="00597A26" w:rsidRPr="00597A26" w:rsidRDefault="00597A26" w:rsidP="00597A26">
      <w:r w:rsidRPr="00597A26">
        <w:t>C.   Cybercriminal organizations</w:t>
      </w:r>
    </w:p>
    <w:p w14:paraId="44E34422" w14:textId="77777777" w:rsidR="00597A26" w:rsidRPr="00597A26" w:rsidRDefault="00597A26" w:rsidP="00597A26">
      <w:r w:rsidRPr="00597A26">
        <w:t>D.   Employees</w:t>
      </w:r>
    </w:p>
    <w:p w14:paraId="5DB9B254" w14:textId="77777777" w:rsidR="00597A26" w:rsidRPr="00597A26" w:rsidRDefault="00934794" w:rsidP="00597A26">
      <w:hyperlink r:id="rId201" w:anchor="ch3sa41" w:history="1">
        <w:r w:rsidR="00597A26" w:rsidRPr="00597A26">
          <w:t>41</w:t>
        </w:r>
      </w:hyperlink>
      <w:r w:rsidR="00597A26" w:rsidRPr="00597A26">
        <w:t>.   While deliberating an item in an organization’s risk register, members of the cybersecurity steering committee have decided that the organization should discontinue a new feature in its online social media platform. This decision is an example of what?</w:t>
      </w:r>
    </w:p>
    <w:p w14:paraId="37FB2286" w14:textId="77777777" w:rsidR="00597A26" w:rsidRPr="00597A26" w:rsidRDefault="00597A26" w:rsidP="00597A26">
      <w:r w:rsidRPr="00597A26">
        <w:t>A.   Risk transfer</w:t>
      </w:r>
    </w:p>
    <w:p w14:paraId="386838A2" w14:textId="77777777" w:rsidR="00597A26" w:rsidRPr="00597A26" w:rsidRDefault="00597A26" w:rsidP="00597A26">
      <w:r w:rsidRPr="00597A26">
        <w:t>B.   Risk acceptance</w:t>
      </w:r>
    </w:p>
    <w:p w14:paraId="11518369" w14:textId="77777777" w:rsidR="00597A26" w:rsidRPr="00597A26" w:rsidRDefault="00597A26" w:rsidP="00597A26">
      <w:r w:rsidRPr="00597A26">
        <w:t>C.   Risk mitigation</w:t>
      </w:r>
    </w:p>
    <w:p w14:paraId="7F2AFD7A" w14:textId="77777777" w:rsidR="00597A26" w:rsidRPr="00597A26" w:rsidRDefault="00597A26" w:rsidP="00597A26">
      <w:r w:rsidRPr="00597A26">
        <w:t>D.   Risk avoidance</w:t>
      </w:r>
    </w:p>
    <w:p w14:paraId="2F4B2336" w14:textId="77777777" w:rsidR="00597A26" w:rsidRPr="00597A26" w:rsidRDefault="00934794" w:rsidP="00597A26">
      <w:hyperlink r:id="rId202" w:anchor="ch3sa42" w:history="1">
        <w:r w:rsidR="00597A26" w:rsidRPr="00597A26">
          <w:t>42</w:t>
        </w:r>
      </w:hyperlink>
      <w:r w:rsidR="00597A26" w:rsidRPr="00597A26">
        <w:t>.   </w:t>
      </w:r>
      <w:proofErr w:type="spellStart"/>
      <w:r w:rsidR="00597A26" w:rsidRPr="00597A26">
        <w:t>NotPetya</w:t>
      </w:r>
      <w:proofErr w:type="spellEnd"/>
      <w:r w:rsidR="00597A26" w:rsidRPr="00597A26">
        <w:t xml:space="preserve"> is an example of what?</w:t>
      </w:r>
    </w:p>
    <w:p w14:paraId="7092AC0D" w14:textId="77777777" w:rsidR="00597A26" w:rsidRPr="00597A26" w:rsidRDefault="00597A26" w:rsidP="00597A26">
      <w:r w:rsidRPr="00597A26">
        <w:t>A.   Threat</w:t>
      </w:r>
    </w:p>
    <w:p w14:paraId="45DF5BF8" w14:textId="77777777" w:rsidR="00597A26" w:rsidRPr="00597A26" w:rsidRDefault="00597A26" w:rsidP="00597A26">
      <w:r w:rsidRPr="00597A26">
        <w:t>B.   Spyware</w:t>
      </w:r>
    </w:p>
    <w:p w14:paraId="24D80CA4" w14:textId="77777777" w:rsidR="00597A26" w:rsidRPr="00597A26" w:rsidRDefault="00597A26" w:rsidP="00597A26">
      <w:r w:rsidRPr="00597A26">
        <w:t>C.   Mass-mailing worm</w:t>
      </w:r>
    </w:p>
    <w:p w14:paraId="0F69B75D" w14:textId="77777777" w:rsidR="00597A26" w:rsidRPr="00597A26" w:rsidRDefault="00597A26" w:rsidP="00597A26">
      <w:r w:rsidRPr="00597A26">
        <w:t>D.   Password-cracking tool</w:t>
      </w:r>
    </w:p>
    <w:p w14:paraId="65AC1EB5" w14:textId="77777777" w:rsidR="00597A26" w:rsidRPr="00597A26" w:rsidRDefault="00934794" w:rsidP="00597A26">
      <w:hyperlink r:id="rId203" w:anchor="ch3sa43" w:history="1">
        <w:r w:rsidR="00597A26" w:rsidRPr="00597A26">
          <w:t>43</w:t>
        </w:r>
      </w:hyperlink>
      <w:r w:rsidR="00597A26" w:rsidRPr="00597A26">
        <w:t>.   Randi, a security architect, is seeking ways to improve a defense-in-depth to defend against ransomware. Randi’s organization employs advanced antimalware on all endpoints and antivirus software on its e-mail servers. Endpoints also have an IPS capability that functions while endpoints are onsite or remote. What other solutions should Randi consider to improve defenses against ransomware?</w:t>
      </w:r>
    </w:p>
    <w:p w14:paraId="1723013D" w14:textId="77777777" w:rsidR="00597A26" w:rsidRPr="00597A26" w:rsidRDefault="00597A26" w:rsidP="00597A26">
      <w:r w:rsidRPr="00597A26">
        <w:t>A.   Data replication</w:t>
      </w:r>
    </w:p>
    <w:p w14:paraId="34F341D3" w14:textId="77777777" w:rsidR="00597A26" w:rsidRPr="00597A26" w:rsidRDefault="00597A26" w:rsidP="00597A26">
      <w:r w:rsidRPr="00597A26">
        <w:t>B.   Spam and phishing e-mail filtering</w:t>
      </w:r>
    </w:p>
    <w:p w14:paraId="73310C1F" w14:textId="77777777" w:rsidR="00597A26" w:rsidRPr="00597A26" w:rsidRDefault="00597A26" w:rsidP="00597A26">
      <w:r w:rsidRPr="00597A26">
        <w:t>C.   File integrity monitoring</w:t>
      </w:r>
    </w:p>
    <w:p w14:paraId="3BAB049D" w14:textId="77777777" w:rsidR="00597A26" w:rsidRPr="00597A26" w:rsidRDefault="00597A26" w:rsidP="00597A26">
      <w:r w:rsidRPr="00597A26">
        <w:t>D.   Firewalls</w:t>
      </w:r>
    </w:p>
    <w:p w14:paraId="2ADCBE8C" w14:textId="77777777" w:rsidR="00597A26" w:rsidRPr="00597A26" w:rsidRDefault="00934794" w:rsidP="00597A26">
      <w:hyperlink r:id="rId204" w:anchor="ch3sa44" w:history="1">
        <w:r w:rsidR="00597A26" w:rsidRPr="00597A26">
          <w:t>44</w:t>
        </w:r>
      </w:hyperlink>
      <w:r w:rsidR="00597A26" w:rsidRPr="00597A26">
        <w:t>.   Which European law enforces users’ rights to privacy?</w:t>
      </w:r>
    </w:p>
    <w:p w14:paraId="7186CD95" w14:textId="77777777" w:rsidR="00597A26" w:rsidRPr="00597A26" w:rsidRDefault="00597A26" w:rsidP="00597A26">
      <w:r w:rsidRPr="00597A26">
        <w:t>A.   GLBA</w:t>
      </w:r>
    </w:p>
    <w:p w14:paraId="5B89CD54" w14:textId="77777777" w:rsidR="00597A26" w:rsidRPr="00597A26" w:rsidRDefault="00597A26" w:rsidP="00597A26">
      <w:r w:rsidRPr="00597A26">
        <w:t>B.   GDPR</w:t>
      </w:r>
    </w:p>
    <w:p w14:paraId="509707A0" w14:textId="77777777" w:rsidR="00597A26" w:rsidRPr="00597A26" w:rsidRDefault="00597A26" w:rsidP="00597A26">
      <w:r w:rsidRPr="00597A26">
        <w:t>C.   95/46/EC</w:t>
      </w:r>
    </w:p>
    <w:p w14:paraId="4D0C657B" w14:textId="77777777" w:rsidR="00597A26" w:rsidRPr="00597A26" w:rsidRDefault="00597A26" w:rsidP="00597A26">
      <w:r w:rsidRPr="00597A26">
        <w:t>D.   SB-1386</w:t>
      </w:r>
    </w:p>
    <w:p w14:paraId="6F9E1026" w14:textId="77777777" w:rsidR="00597A26" w:rsidRPr="00597A26" w:rsidRDefault="00934794" w:rsidP="00597A26">
      <w:hyperlink r:id="rId205" w:anchor="ch3sa45" w:history="1">
        <w:r w:rsidR="00597A26" w:rsidRPr="00597A26">
          <w:t>45</w:t>
        </w:r>
      </w:hyperlink>
      <w:r w:rsidR="00597A26" w:rsidRPr="00597A26">
        <w:t>.   Which mechanism does GDPR provide for multinational organizations to make internal transfers of PII?</w:t>
      </w:r>
    </w:p>
    <w:p w14:paraId="1DDE744C" w14:textId="77777777" w:rsidR="00597A26" w:rsidRPr="00597A26" w:rsidRDefault="00597A26" w:rsidP="00597A26">
      <w:r w:rsidRPr="00597A26">
        <w:t>A.   Model clauses</w:t>
      </w:r>
    </w:p>
    <w:p w14:paraId="7A205010" w14:textId="77777777" w:rsidR="00597A26" w:rsidRPr="00597A26" w:rsidRDefault="00597A26" w:rsidP="00597A26">
      <w:r w:rsidRPr="00597A26">
        <w:t>B.   Privacy Shield</w:t>
      </w:r>
    </w:p>
    <w:p w14:paraId="44AC6874" w14:textId="77777777" w:rsidR="00597A26" w:rsidRPr="00597A26" w:rsidRDefault="00597A26" w:rsidP="00597A26">
      <w:r w:rsidRPr="00597A26">
        <w:t>C.   Safe Harbor</w:t>
      </w:r>
    </w:p>
    <w:p w14:paraId="253000AF" w14:textId="77777777" w:rsidR="00597A26" w:rsidRPr="00597A26" w:rsidRDefault="00597A26" w:rsidP="00597A26">
      <w:r w:rsidRPr="00597A26">
        <w:t>D.   Binding corporate rules</w:t>
      </w:r>
    </w:p>
    <w:p w14:paraId="3D970B8C" w14:textId="77777777" w:rsidR="00597A26" w:rsidRPr="00597A26" w:rsidRDefault="00934794" w:rsidP="00597A26">
      <w:hyperlink r:id="rId206" w:anchor="ch3sa46" w:history="1">
        <w:r w:rsidR="00597A26" w:rsidRPr="00597A26">
          <w:t>46</w:t>
        </w:r>
      </w:hyperlink>
      <w:r w:rsidR="00597A26" w:rsidRPr="00597A26">
        <w:t>.   Which mechanism provides the legal framework for the transfer of information from Europe to the United States?</w:t>
      </w:r>
    </w:p>
    <w:p w14:paraId="66A2C8C2" w14:textId="77777777" w:rsidR="00597A26" w:rsidRPr="00597A26" w:rsidRDefault="00597A26" w:rsidP="00597A26">
      <w:r w:rsidRPr="00597A26">
        <w:t>A.   Model clauses</w:t>
      </w:r>
    </w:p>
    <w:p w14:paraId="0DFC9E96" w14:textId="77777777" w:rsidR="00597A26" w:rsidRPr="00597A26" w:rsidRDefault="00597A26" w:rsidP="00597A26">
      <w:r w:rsidRPr="00597A26">
        <w:t>B.   Privacy Shield</w:t>
      </w:r>
    </w:p>
    <w:p w14:paraId="2F5C8762" w14:textId="77777777" w:rsidR="00597A26" w:rsidRPr="00597A26" w:rsidRDefault="00597A26" w:rsidP="00597A26">
      <w:r w:rsidRPr="00597A26">
        <w:t>C.   Safe Harbor</w:t>
      </w:r>
    </w:p>
    <w:p w14:paraId="0BC2787F" w14:textId="77777777" w:rsidR="00597A26" w:rsidRPr="00597A26" w:rsidRDefault="00597A26" w:rsidP="00597A26">
      <w:r w:rsidRPr="00597A26">
        <w:t>D.   Binding corporate rules</w:t>
      </w:r>
    </w:p>
    <w:p w14:paraId="3E9554F6" w14:textId="77777777" w:rsidR="00597A26" w:rsidRPr="00597A26" w:rsidRDefault="00934794" w:rsidP="00597A26">
      <w:hyperlink r:id="rId207" w:anchor="ch3sa47" w:history="1">
        <w:r w:rsidR="00597A26" w:rsidRPr="00597A26">
          <w:t>47</w:t>
        </w:r>
      </w:hyperlink>
      <w:r w:rsidR="00597A26" w:rsidRPr="00597A26">
        <w:t>.   What language is used in legal agreements between organizations regarding the protection of personally identifiable information?</w:t>
      </w:r>
    </w:p>
    <w:p w14:paraId="01E93D62" w14:textId="77777777" w:rsidR="00597A26" w:rsidRPr="00597A26" w:rsidRDefault="00597A26" w:rsidP="00597A26">
      <w:r w:rsidRPr="00597A26">
        <w:t>A.   Model clauses</w:t>
      </w:r>
    </w:p>
    <w:p w14:paraId="6BE48E2C" w14:textId="77777777" w:rsidR="00597A26" w:rsidRPr="00597A26" w:rsidRDefault="00597A26" w:rsidP="00597A26">
      <w:r w:rsidRPr="00597A26">
        <w:t>B.   Privacy Shield</w:t>
      </w:r>
    </w:p>
    <w:p w14:paraId="3A2F2952" w14:textId="77777777" w:rsidR="00597A26" w:rsidRPr="00597A26" w:rsidRDefault="00597A26" w:rsidP="00597A26">
      <w:r w:rsidRPr="00597A26">
        <w:t>C.   Safe Harbor</w:t>
      </w:r>
    </w:p>
    <w:p w14:paraId="3E50F898" w14:textId="77777777" w:rsidR="00597A26" w:rsidRPr="00597A26" w:rsidRDefault="00597A26" w:rsidP="00597A26">
      <w:r w:rsidRPr="00597A26">
        <w:t>D.   Binding corporate rules</w:t>
      </w:r>
    </w:p>
    <w:p w14:paraId="435DB5D6" w14:textId="77777777" w:rsidR="00597A26" w:rsidRPr="00597A26" w:rsidRDefault="00934794" w:rsidP="00597A26">
      <w:hyperlink r:id="rId208" w:anchor="ch3sa48" w:history="1">
        <w:r w:rsidR="00597A26" w:rsidRPr="00597A26">
          <w:t>48</w:t>
        </w:r>
      </w:hyperlink>
      <w:r w:rsidR="00597A26" w:rsidRPr="00597A26">
        <w:t>.   Which mechanism was formally used as the legal framework for the transfer of information from Europe to the United States?</w:t>
      </w:r>
    </w:p>
    <w:p w14:paraId="7D15ABAE" w14:textId="77777777" w:rsidR="00597A26" w:rsidRPr="00597A26" w:rsidRDefault="00597A26" w:rsidP="00597A26">
      <w:r w:rsidRPr="00597A26">
        <w:t>A.   Model clauses</w:t>
      </w:r>
    </w:p>
    <w:p w14:paraId="4368235A" w14:textId="77777777" w:rsidR="00597A26" w:rsidRPr="00597A26" w:rsidRDefault="00597A26" w:rsidP="00597A26">
      <w:r w:rsidRPr="00597A26">
        <w:t>B.   Privacy Shield</w:t>
      </w:r>
    </w:p>
    <w:p w14:paraId="0D211854" w14:textId="77777777" w:rsidR="00597A26" w:rsidRPr="00597A26" w:rsidRDefault="00597A26" w:rsidP="00597A26">
      <w:r w:rsidRPr="00597A26">
        <w:t>C.   Safe Harbor</w:t>
      </w:r>
    </w:p>
    <w:p w14:paraId="49AEFFD1" w14:textId="77777777" w:rsidR="00597A26" w:rsidRPr="00597A26" w:rsidRDefault="00597A26" w:rsidP="00597A26">
      <w:r w:rsidRPr="00597A26">
        <w:t>D.   Binding corporate rules</w:t>
      </w:r>
    </w:p>
    <w:p w14:paraId="5998E2B2" w14:textId="77777777" w:rsidR="00597A26" w:rsidRPr="00597A26" w:rsidRDefault="00934794" w:rsidP="00597A26">
      <w:hyperlink r:id="rId209" w:anchor="ch3sa49" w:history="1">
        <w:r w:rsidR="00597A26" w:rsidRPr="00597A26">
          <w:t>49</w:t>
        </w:r>
      </w:hyperlink>
      <w:r w:rsidR="00597A26" w:rsidRPr="00597A26">
        <w:t>.   The internal audit department in a public company recently audited key controls in the vulnerability management process and found that the control “Production servers will be patched within 30 days of receipt of critical patches” fails 30 percent of the time. What finding should the internal audit make?</w:t>
      </w:r>
    </w:p>
    <w:p w14:paraId="593DA479" w14:textId="77777777" w:rsidR="00597A26" w:rsidRPr="00597A26" w:rsidRDefault="00597A26" w:rsidP="00597A26">
      <w:r w:rsidRPr="00597A26">
        <w:t>A.   A new control is needed for vulnerability management.</w:t>
      </w:r>
    </w:p>
    <w:p w14:paraId="2CDB9FAF" w14:textId="77777777" w:rsidR="00597A26" w:rsidRPr="00597A26" w:rsidRDefault="00597A26" w:rsidP="00597A26">
      <w:r w:rsidRPr="00597A26">
        <w:t>B.   The control is ineffective and needs to be corrected.</w:t>
      </w:r>
    </w:p>
    <w:p w14:paraId="0089BB5E" w14:textId="77777777" w:rsidR="00597A26" w:rsidRPr="00597A26" w:rsidRDefault="00597A26" w:rsidP="00597A26">
      <w:r w:rsidRPr="00597A26">
        <w:t>C.   The control should be changed from 30 days to 45 days.</w:t>
      </w:r>
    </w:p>
    <w:p w14:paraId="3EE5C0DE" w14:textId="77777777" w:rsidR="00597A26" w:rsidRPr="00597A26" w:rsidRDefault="00597A26" w:rsidP="00597A26">
      <w:r w:rsidRPr="00597A26">
        <w:t>D.   The control should be changed from 30 days to 21 days.</w:t>
      </w:r>
    </w:p>
    <w:p w14:paraId="0F24D593" w14:textId="77777777" w:rsidR="00597A26" w:rsidRPr="00597A26" w:rsidRDefault="00934794" w:rsidP="00597A26">
      <w:hyperlink r:id="rId210" w:anchor="ch3sa50" w:history="1">
        <w:r w:rsidR="00597A26" w:rsidRPr="00597A26">
          <w:t>50</w:t>
        </w:r>
      </w:hyperlink>
      <w:r w:rsidR="00597A26" w:rsidRPr="00597A26">
        <w:t>.   The internal audit department in an organization recently audited the control “User accounts for terminated workers shall be locked or removed within 48 hours of termination” and found that user accounts for terminated workers are not locked or removed 20 percent of the time. What recommendation should internal audit make?</w:t>
      </w:r>
    </w:p>
    <w:p w14:paraId="13222DF0" w14:textId="77777777" w:rsidR="00597A26" w:rsidRPr="00597A26" w:rsidRDefault="00597A26" w:rsidP="00597A26">
      <w:r w:rsidRPr="00597A26">
        <w:t>A.   Change the timeframe in the control from 48 hours to 7 days.</w:t>
      </w:r>
    </w:p>
    <w:p w14:paraId="2149193F" w14:textId="77777777" w:rsidR="00597A26" w:rsidRPr="00597A26" w:rsidRDefault="00597A26" w:rsidP="00597A26">
      <w:r w:rsidRPr="00597A26">
        <w:t>B.   Add a new compensating control for monthly review of terminated user accounts.</w:t>
      </w:r>
    </w:p>
    <w:p w14:paraId="0C5A3D30" w14:textId="77777777" w:rsidR="00597A26" w:rsidRPr="00597A26" w:rsidRDefault="00597A26" w:rsidP="00597A26">
      <w:r w:rsidRPr="00597A26">
        <w:t>C.   Add more staff to the team that manages user accounts.</w:t>
      </w:r>
    </w:p>
    <w:p w14:paraId="7CEA0FDC" w14:textId="77777777" w:rsidR="00597A26" w:rsidRPr="00597A26" w:rsidRDefault="00597A26" w:rsidP="00597A26">
      <w:r w:rsidRPr="00597A26">
        <w:t>D.   No changes are needed since 20 percent is an acceptable failure rate.</w:t>
      </w:r>
    </w:p>
    <w:p w14:paraId="3A6F5851" w14:textId="77777777" w:rsidR="00597A26" w:rsidRPr="00597A26" w:rsidRDefault="00934794" w:rsidP="00597A26">
      <w:hyperlink r:id="rId211" w:anchor="ch3sa51" w:history="1">
        <w:r w:rsidR="00597A26" w:rsidRPr="00597A26">
          <w:t>51</w:t>
        </w:r>
      </w:hyperlink>
      <w:r w:rsidR="00597A26" w:rsidRPr="00597A26">
        <w:t>.   Upon examining the change control process in a SaaS provider organization, a new security manager has discovered that the change control process lacks a security impact procedure. What should the security management recommend for this matter?</w:t>
      </w:r>
    </w:p>
    <w:p w14:paraId="5C9BFCC2" w14:textId="77777777" w:rsidR="00597A26" w:rsidRPr="00597A26" w:rsidRDefault="00597A26" w:rsidP="00597A26">
      <w:r w:rsidRPr="00597A26">
        <w:t>A.   Systems impacted by a change should be scanned before and after changes are made.</w:t>
      </w:r>
    </w:p>
    <w:p w14:paraId="673C7671" w14:textId="77777777" w:rsidR="00597A26" w:rsidRPr="00597A26" w:rsidRDefault="00597A26" w:rsidP="00597A26">
      <w:r w:rsidRPr="00597A26">
        <w:t>B.   A post-change security review should be added to the change control process.</w:t>
      </w:r>
    </w:p>
    <w:p w14:paraId="1598B055" w14:textId="77777777" w:rsidR="00597A26" w:rsidRPr="00597A26" w:rsidRDefault="00597A26" w:rsidP="00597A26">
      <w:r w:rsidRPr="00597A26">
        <w:t>C.   No change is needed because security is not needed in change control processes.</w:t>
      </w:r>
    </w:p>
    <w:p w14:paraId="1DB17A35" w14:textId="77777777" w:rsidR="00597A26" w:rsidRPr="00597A26" w:rsidRDefault="00597A26" w:rsidP="00597A26">
      <w:r w:rsidRPr="00597A26">
        <w:t>D.   Add a security impact procedure to the change control process so that the security impact of each proposed change can be identified.</w:t>
      </w:r>
    </w:p>
    <w:p w14:paraId="3CAA081D" w14:textId="77777777" w:rsidR="00597A26" w:rsidRPr="00597A26" w:rsidRDefault="00934794" w:rsidP="00597A26">
      <w:hyperlink r:id="rId212" w:anchor="ch3sa52" w:history="1">
        <w:r w:rsidR="00597A26" w:rsidRPr="00597A26">
          <w:t>52</w:t>
        </w:r>
      </w:hyperlink>
      <w:r w:rsidR="00597A26" w:rsidRPr="00597A26">
        <w:t xml:space="preserve">.   A SaaS provider performs penetration tests on its services once per year, and many findings are identified each time. The organization’s CISO wants to make changes so that </w:t>
      </w:r>
      <w:r w:rsidR="00597A26" w:rsidRPr="00597A26">
        <w:lastRenderedPageBreak/>
        <w:t>penetration test results will improve. The CISO should recommend all of the following changes except which one?</w:t>
      </w:r>
    </w:p>
    <w:p w14:paraId="6206179A" w14:textId="77777777" w:rsidR="00597A26" w:rsidRPr="00597A26" w:rsidRDefault="00597A26" w:rsidP="00597A26">
      <w:r w:rsidRPr="00597A26">
        <w:t>A.   Add a security review of all proposed software changes into the SDLC.</w:t>
      </w:r>
    </w:p>
    <w:p w14:paraId="1EC44B56" w14:textId="77777777" w:rsidR="00597A26" w:rsidRPr="00597A26" w:rsidRDefault="00597A26" w:rsidP="00597A26">
      <w:r w:rsidRPr="00597A26">
        <w:t>B.   Introduce safe coding training for all software developers.</w:t>
      </w:r>
    </w:p>
    <w:p w14:paraId="6B8AD44B" w14:textId="77777777" w:rsidR="00597A26" w:rsidRPr="00597A26" w:rsidRDefault="00597A26" w:rsidP="00597A26">
      <w:r w:rsidRPr="00597A26">
        <w:t>C.   Increase the frequency of penetration tests from annually to quarterly.</w:t>
      </w:r>
    </w:p>
    <w:p w14:paraId="47FF27F9" w14:textId="77777777" w:rsidR="00597A26" w:rsidRPr="00597A26" w:rsidRDefault="00597A26" w:rsidP="00597A26">
      <w:r w:rsidRPr="00597A26">
        <w:t>D.   Add the inclusion of security and privacy requirements into the SDLC.</w:t>
      </w:r>
    </w:p>
    <w:p w14:paraId="22AD567F" w14:textId="77777777" w:rsidR="00597A26" w:rsidRPr="00597A26" w:rsidRDefault="00934794" w:rsidP="00597A26">
      <w:hyperlink r:id="rId213" w:anchor="ch3sa53" w:history="1">
        <w:r w:rsidR="00597A26" w:rsidRPr="00597A26">
          <w:t>53</w:t>
        </w:r>
      </w:hyperlink>
      <w:r w:rsidR="00597A26" w:rsidRPr="00597A26">
        <w:t>.   A SaaS provider performs penetration tests on its services once per year, and many findings are identified each time. What is the best way to report this matter to executive management?</w:t>
      </w:r>
    </w:p>
    <w:p w14:paraId="6EDC1436" w14:textId="77777777" w:rsidR="00597A26" w:rsidRPr="00597A26" w:rsidRDefault="00597A26" w:rsidP="00597A26">
      <w:r w:rsidRPr="00597A26">
        <w:t>A.   Develop a KRI that reports the trend of security defects over time.</w:t>
      </w:r>
    </w:p>
    <w:p w14:paraId="0C003FCD" w14:textId="77777777" w:rsidR="00597A26" w:rsidRPr="00597A26" w:rsidRDefault="00597A26" w:rsidP="00597A26">
      <w:r w:rsidRPr="00597A26">
        <w:t>B.   Penetration test reports should be distributed to executive management so that they can have a better understanding of the problem.</w:t>
      </w:r>
    </w:p>
    <w:p w14:paraId="009C4968" w14:textId="77777777" w:rsidR="00597A26" w:rsidRPr="00597A26" w:rsidRDefault="00597A26" w:rsidP="00597A26">
      <w:r w:rsidRPr="00597A26">
        <w:t>C.   The executive summary section of penetration test reports should be distributed to executive management.</w:t>
      </w:r>
    </w:p>
    <w:p w14:paraId="06B8DB86" w14:textId="77777777" w:rsidR="00597A26" w:rsidRPr="00597A26" w:rsidRDefault="00597A26" w:rsidP="00597A26">
      <w:r w:rsidRPr="00597A26">
        <w:t>D.   Report the number of defects found to executive management.</w:t>
      </w:r>
    </w:p>
    <w:p w14:paraId="7CCA54C1" w14:textId="77777777" w:rsidR="00597A26" w:rsidRPr="00597A26" w:rsidRDefault="00934794" w:rsidP="00597A26">
      <w:hyperlink r:id="rId214" w:anchor="ch3sa54" w:history="1">
        <w:r w:rsidR="00597A26" w:rsidRPr="00597A26">
          <w:t>54</w:t>
        </w:r>
      </w:hyperlink>
      <w:r w:rsidR="00597A26" w:rsidRPr="00597A26">
        <w:t>.   A SaaS provider performs penetration tests on its services once per year, and many findings are identified each time. What is the best KRI that would highlight risks to executives?</w:t>
      </w:r>
    </w:p>
    <w:p w14:paraId="79227AD7" w14:textId="77777777" w:rsidR="00597A26" w:rsidRPr="00597A26" w:rsidRDefault="00597A26" w:rsidP="00597A26">
      <w:r w:rsidRPr="00597A26">
        <w:t>A.   Number of software vulnerabilities that exist on production SaaS applications</w:t>
      </w:r>
    </w:p>
    <w:p w14:paraId="3ACF82F7" w14:textId="77777777" w:rsidR="00597A26" w:rsidRPr="00597A26" w:rsidRDefault="00597A26" w:rsidP="00597A26">
      <w:r w:rsidRPr="00597A26">
        <w:t>B.   Number of days that critical software vulnerabilities exist on production SaaS applications</w:t>
      </w:r>
    </w:p>
    <w:p w14:paraId="45E0171F" w14:textId="77777777" w:rsidR="00597A26" w:rsidRPr="00597A26" w:rsidRDefault="00597A26" w:rsidP="00597A26">
      <w:r w:rsidRPr="00597A26">
        <w:t>C.   Number of vulnerability scans performed on production SaaS applications</w:t>
      </w:r>
    </w:p>
    <w:p w14:paraId="40E3CE7D" w14:textId="77777777" w:rsidR="00597A26" w:rsidRPr="00597A26" w:rsidRDefault="00597A26" w:rsidP="00597A26">
      <w:r w:rsidRPr="00597A26">
        <w:t>D.   Names of developers who introduced the greatest number of security defects onto production SaaS applications</w:t>
      </w:r>
    </w:p>
    <w:p w14:paraId="7E755D29" w14:textId="77777777" w:rsidR="00597A26" w:rsidRPr="00597A26" w:rsidRDefault="00934794" w:rsidP="00597A26">
      <w:hyperlink r:id="rId215" w:anchor="ch3sa55" w:history="1">
        <w:r w:rsidR="00597A26" w:rsidRPr="00597A26">
          <w:t>55</w:t>
        </w:r>
      </w:hyperlink>
      <w:r w:rsidR="00597A26" w:rsidRPr="00597A26">
        <w:t>.   The security leader at a SaaS provider has noticed that the number of security defects in the SaaS application is gradually climbing over time to unacceptable levels. What is the best first step the security leader should take?</w:t>
      </w:r>
    </w:p>
    <w:p w14:paraId="7783E03B" w14:textId="77777777" w:rsidR="00597A26" w:rsidRPr="00597A26" w:rsidRDefault="00597A26" w:rsidP="00597A26">
      <w:r w:rsidRPr="00597A26">
        <w:t>A.   Contact the software development leader and report that more security defects are being created.</w:t>
      </w:r>
    </w:p>
    <w:p w14:paraId="193E3ED5" w14:textId="77777777" w:rsidR="00597A26" w:rsidRPr="00597A26" w:rsidRDefault="00597A26" w:rsidP="00597A26">
      <w:r w:rsidRPr="00597A26">
        <w:t>B.   Initiate the procurement process for a web application firewall.</w:t>
      </w:r>
    </w:p>
    <w:p w14:paraId="03FD2D8D" w14:textId="77777777" w:rsidR="00597A26" w:rsidRPr="00597A26" w:rsidRDefault="00597A26" w:rsidP="00597A26">
      <w:r w:rsidRPr="00597A26">
        <w:t>C.   Initiate a low-severity security incident.</w:t>
      </w:r>
    </w:p>
    <w:p w14:paraId="22C9283B" w14:textId="77777777" w:rsidR="00597A26" w:rsidRPr="00597A26" w:rsidRDefault="00597A26" w:rsidP="00597A26">
      <w:r w:rsidRPr="00597A26">
        <w:t>D.   Create a new risk register entry that describes the problem along with potential fixes.</w:t>
      </w:r>
    </w:p>
    <w:p w14:paraId="1A192725" w14:textId="77777777" w:rsidR="00597A26" w:rsidRPr="00597A26" w:rsidRDefault="00934794" w:rsidP="00597A26">
      <w:hyperlink r:id="rId216" w:anchor="ch3sa56" w:history="1">
        <w:r w:rsidR="00597A26" w:rsidRPr="00597A26">
          <w:t>56</w:t>
        </w:r>
      </w:hyperlink>
      <w:r w:rsidR="00597A26" w:rsidRPr="00597A26">
        <w:t>.   Why is the KRI “Number of days that critical software vulnerabilities exist on production SaaS applications” considered a leading risk indicator?</w:t>
      </w:r>
    </w:p>
    <w:p w14:paraId="51FF6366" w14:textId="77777777" w:rsidR="00597A26" w:rsidRPr="00597A26" w:rsidRDefault="00597A26" w:rsidP="00597A26">
      <w:r w:rsidRPr="00597A26">
        <w:t>A.   This is the first KRI that executives are likely to pay attention to.</w:t>
      </w:r>
    </w:p>
    <w:p w14:paraId="4D95194B" w14:textId="77777777" w:rsidR="00597A26" w:rsidRPr="00597A26" w:rsidRDefault="00597A26" w:rsidP="00597A26">
      <w:r w:rsidRPr="00597A26">
        <w:t>B.   This KRI provides a depiction of the probability of a security incident through the exploitation of vulnerabilities. The risk of an incident is elevated with each successive day that unpatched vulnerabilities exist.</w:t>
      </w:r>
    </w:p>
    <w:p w14:paraId="6BF838E5" w14:textId="77777777" w:rsidR="00597A26" w:rsidRPr="00597A26" w:rsidRDefault="00597A26" w:rsidP="00597A26">
      <w:r w:rsidRPr="00597A26">
        <w:t>C.   Critical software vulnerabilities are the leading cause of security incidents.</w:t>
      </w:r>
    </w:p>
    <w:p w14:paraId="2CABA38D" w14:textId="77777777" w:rsidR="00597A26" w:rsidRPr="00597A26" w:rsidRDefault="00597A26" w:rsidP="00597A26">
      <w:r w:rsidRPr="00597A26">
        <w:t>D.   The KRI indicates that critical software vulnerabilities are the most likely cause of a future incident.</w:t>
      </w:r>
    </w:p>
    <w:p w14:paraId="4FAE2386" w14:textId="77777777" w:rsidR="00597A26" w:rsidRPr="00597A26" w:rsidRDefault="00934794" w:rsidP="00597A26">
      <w:hyperlink r:id="rId217" w:anchor="ch3sa57" w:history="1">
        <w:r w:rsidR="00597A26" w:rsidRPr="00597A26">
          <w:t>57</w:t>
        </w:r>
      </w:hyperlink>
      <w:r w:rsidR="00597A26" w:rsidRPr="00597A26">
        <w:t>.   Which is the best method for reporting risk matters to senior management?</w:t>
      </w:r>
    </w:p>
    <w:p w14:paraId="6695BA92" w14:textId="77777777" w:rsidR="00597A26" w:rsidRPr="00597A26" w:rsidRDefault="00597A26" w:rsidP="00597A26">
      <w:r w:rsidRPr="00597A26">
        <w:t>A.   Sending after-action reviews of security incidents</w:t>
      </w:r>
    </w:p>
    <w:p w14:paraId="19236CA6" w14:textId="77777777" w:rsidR="00597A26" w:rsidRPr="00597A26" w:rsidRDefault="00597A26" w:rsidP="00597A26">
      <w:r w:rsidRPr="00597A26">
        <w:t>B.   Sending the outcomes of risk treatment decisions</w:t>
      </w:r>
    </w:p>
    <w:p w14:paraId="7F0BEE93" w14:textId="77777777" w:rsidR="00597A26" w:rsidRPr="00597A26" w:rsidRDefault="00597A26" w:rsidP="00597A26">
      <w:r w:rsidRPr="00597A26">
        <w:t>C.   Periodic briefing on the contents of the risk register</w:t>
      </w:r>
    </w:p>
    <w:p w14:paraId="07CC682E" w14:textId="77777777" w:rsidR="00597A26" w:rsidRPr="00597A26" w:rsidRDefault="00597A26" w:rsidP="00597A26">
      <w:r w:rsidRPr="00597A26">
        <w:t>D.   Sending memos each time a new risk is identified</w:t>
      </w:r>
    </w:p>
    <w:p w14:paraId="47C55A0B" w14:textId="2147D581" w:rsidR="00597A26" w:rsidRPr="00597A26" w:rsidRDefault="00934794" w:rsidP="00597A26">
      <w:hyperlink r:id="rId218" w:anchor="ch3sa58" w:history="1">
        <w:r w:rsidR="00597A26" w:rsidRPr="00597A26">
          <w:t>58</w:t>
        </w:r>
      </w:hyperlink>
      <w:r w:rsidR="00597A26" w:rsidRPr="00597A26">
        <w:t xml:space="preserve">.   Janice has worked in the Telco Company for many years and is now the CISO. For several years, Janice has recognized that the engineering organization contacts </w:t>
      </w:r>
      <w:r w:rsidR="00810BD3">
        <w:t>InfoSec</w:t>
      </w:r>
      <w:r w:rsidR="00597A26" w:rsidRPr="00597A26">
        <w:t xml:space="preserve"> just prior to the release of new products and features so that security can be added in at the end. Now that Janice is the CISO, what is the best long-range solution to this problem?</w:t>
      </w:r>
    </w:p>
    <w:p w14:paraId="791C2DB6" w14:textId="77777777" w:rsidR="00597A26" w:rsidRPr="00597A26" w:rsidRDefault="00597A26" w:rsidP="00597A26">
      <w:r w:rsidRPr="00597A26">
        <w:t>A.   Introduce security at the conceptual, requirements, and design steps in the product development process.</w:t>
      </w:r>
    </w:p>
    <w:p w14:paraId="49129787" w14:textId="77777777" w:rsidR="00597A26" w:rsidRPr="00597A26" w:rsidRDefault="00597A26" w:rsidP="00597A26">
      <w:r w:rsidRPr="00597A26">
        <w:t>B.   Train engineering in the use of vulnerability scanning tools so that they can find and fix vulnerabilities on their own.</w:t>
      </w:r>
    </w:p>
    <w:p w14:paraId="694BEBFC" w14:textId="77777777" w:rsidR="00597A26" w:rsidRPr="00597A26" w:rsidRDefault="00597A26" w:rsidP="00597A26">
      <w:r w:rsidRPr="00597A26">
        <w:t>C.   Add security requirements to other requirements that are developed in product development projects.</w:t>
      </w:r>
    </w:p>
    <w:p w14:paraId="20A90980" w14:textId="77777777" w:rsidR="00597A26" w:rsidRPr="00597A26" w:rsidRDefault="00597A26" w:rsidP="00597A26">
      <w:r w:rsidRPr="00597A26">
        <w:t>D.   There is no problem to fix: it is appropriate for engineering to contact security prior to product release to add in necessary security controls.</w:t>
      </w:r>
    </w:p>
    <w:p w14:paraId="0FDE3D02" w14:textId="4E3A61C2" w:rsidR="00597A26" w:rsidRPr="00597A26" w:rsidRDefault="00934794" w:rsidP="00597A26">
      <w:hyperlink r:id="rId219" w:anchor="ch3sa59" w:history="1">
        <w:r w:rsidR="00597A26" w:rsidRPr="00597A26">
          <w:t>59</w:t>
        </w:r>
      </w:hyperlink>
      <w:r w:rsidR="00597A26" w:rsidRPr="00597A26">
        <w:t xml:space="preserve">.   Janice has worked in the Telco Company for many years and is now the CISO. For several years, Janice has recognized that the engineering organization contacts </w:t>
      </w:r>
      <w:r w:rsidR="00810BD3">
        <w:t>InfoSec</w:t>
      </w:r>
      <w:r w:rsidR="00597A26" w:rsidRPr="00597A26">
        <w:t xml:space="preserve"> just prior to the release of new products and features so that security can be added in at the end. Now that Janice is the CISO, what is the best first step for Janice to take?</w:t>
      </w:r>
    </w:p>
    <w:p w14:paraId="5BD73078" w14:textId="77777777" w:rsidR="00597A26" w:rsidRPr="00597A26" w:rsidRDefault="00597A26" w:rsidP="00597A26">
      <w:r w:rsidRPr="00597A26">
        <w:t>A.   Initiate a low-severity security incident.</w:t>
      </w:r>
    </w:p>
    <w:p w14:paraId="696B5504" w14:textId="77777777" w:rsidR="00597A26" w:rsidRPr="00597A26" w:rsidRDefault="00597A26" w:rsidP="00597A26">
      <w:r w:rsidRPr="00597A26">
        <w:t>B.   Create a new risk register entry that describes the problem along with potential fixes.</w:t>
      </w:r>
    </w:p>
    <w:p w14:paraId="55A96A18" w14:textId="77777777" w:rsidR="00597A26" w:rsidRPr="00597A26" w:rsidRDefault="00597A26" w:rsidP="00597A26">
      <w:r w:rsidRPr="00597A26">
        <w:t>C.   Initiate a high-severity security incident.</w:t>
      </w:r>
    </w:p>
    <w:p w14:paraId="5F580D48" w14:textId="77777777" w:rsidR="00597A26" w:rsidRPr="00597A26" w:rsidRDefault="00597A26" w:rsidP="00597A26">
      <w:r w:rsidRPr="00597A26">
        <w:t>D.   Write a memo to the leader of the engineering organization requesting that security be added to the product development lifecycle.</w:t>
      </w:r>
    </w:p>
    <w:p w14:paraId="500278F1" w14:textId="77777777" w:rsidR="00597A26" w:rsidRPr="00597A26" w:rsidRDefault="00934794" w:rsidP="00597A26">
      <w:hyperlink r:id="rId220" w:anchor="ch3sa60" w:history="1">
        <w:r w:rsidR="00597A26" w:rsidRPr="00597A26">
          <w:t>60</w:t>
        </w:r>
      </w:hyperlink>
      <w:r w:rsidR="00597A26" w:rsidRPr="00597A26">
        <w:t>.   The term “insider threat” includes all of the following except which one?</w:t>
      </w:r>
    </w:p>
    <w:p w14:paraId="09E6A413" w14:textId="77777777" w:rsidR="00597A26" w:rsidRPr="00597A26" w:rsidRDefault="00597A26" w:rsidP="00597A26">
      <w:r w:rsidRPr="00597A26">
        <w:t>A.   End users who are ignorant and make unwise decisions</w:t>
      </w:r>
    </w:p>
    <w:p w14:paraId="70311D4E" w14:textId="77777777" w:rsidR="00597A26" w:rsidRPr="00597A26" w:rsidRDefault="00597A26" w:rsidP="00597A26">
      <w:r w:rsidRPr="00597A26">
        <w:t>B.   Employees who have a grudge against their employer</w:t>
      </w:r>
    </w:p>
    <w:p w14:paraId="273E2037" w14:textId="77777777" w:rsidR="00597A26" w:rsidRPr="00597A26" w:rsidRDefault="00597A26" w:rsidP="00597A26">
      <w:r w:rsidRPr="00597A26">
        <w:t>C.   Customers who attempt to break into systems while onsite</w:t>
      </w:r>
    </w:p>
    <w:p w14:paraId="1566A098" w14:textId="77777777" w:rsidR="00597A26" w:rsidRPr="00597A26" w:rsidRDefault="00597A26" w:rsidP="00597A26">
      <w:r w:rsidRPr="00597A26">
        <w:t>D.   End users who are doing the right thing but make mistakes</w:t>
      </w:r>
    </w:p>
    <w:p w14:paraId="1D2BAD0E" w14:textId="3B70E65C" w:rsidR="00597A26" w:rsidRPr="00597A26" w:rsidRDefault="00934794" w:rsidP="00597A26">
      <w:hyperlink r:id="rId221" w:anchor="ch3sa61" w:history="1">
        <w:r w:rsidR="00597A26" w:rsidRPr="00597A26">
          <w:t>61</w:t>
        </w:r>
      </w:hyperlink>
      <w:r w:rsidR="00597A26" w:rsidRPr="00597A26">
        <w:t xml:space="preserve">.   Examples of </w:t>
      </w:r>
      <w:r w:rsidR="00B039A2" w:rsidRPr="00597A26">
        <w:t>employees’</w:t>
      </w:r>
      <w:r w:rsidR="00597A26" w:rsidRPr="00597A26">
        <w:t xml:space="preserve"> gone rogue include all of the following except which one?</w:t>
      </w:r>
    </w:p>
    <w:p w14:paraId="2F9AB0A7" w14:textId="77777777" w:rsidR="00597A26" w:rsidRPr="00597A26" w:rsidRDefault="00597A26" w:rsidP="00597A26">
      <w:r w:rsidRPr="00597A26">
        <w:t>A.   A developer who inserts a time bomb in application source code</w:t>
      </w:r>
    </w:p>
    <w:p w14:paraId="5C77C3D8" w14:textId="77777777" w:rsidR="00597A26" w:rsidRPr="00597A26" w:rsidRDefault="00597A26" w:rsidP="00597A26">
      <w:r w:rsidRPr="00597A26">
        <w:t>B.   A securities trader who makes unauthorized trades resulting in huge losses</w:t>
      </w:r>
    </w:p>
    <w:p w14:paraId="79A112C0" w14:textId="77777777" w:rsidR="00597A26" w:rsidRPr="00597A26" w:rsidRDefault="00597A26" w:rsidP="00597A26">
      <w:r w:rsidRPr="00597A26">
        <w:t>C.   An engineer who locks co-workers out of the network because they are not competent</w:t>
      </w:r>
    </w:p>
    <w:p w14:paraId="3359556C" w14:textId="77777777" w:rsidR="00597A26" w:rsidRPr="00597A26" w:rsidRDefault="00597A26" w:rsidP="00597A26">
      <w:r w:rsidRPr="00597A26">
        <w:t>D.   A systems engineer who applies security patches that cause applications to malfunction</w:t>
      </w:r>
    </w:p>
    <w:p w14:paraId="052EEBE0" w14:textId="77777777" w:rsidR="00597A26" w:rsidRPr="00597A26" w:rsidRDefault="00934794" w:rsidP="00597A26">
      <w:hyperlink r:id="rId222" w:anchor="ch3sa62" w:history="1">
        <w:r w:rsidR="00597A26" w:rsidRPr="00597A26">
          <w:t>62</w:t>
        </w:r>
      </w:hyperlink>
      <w:r w:rsidR="00597A26" w:rsidRPr="00597A26">
        <w:t>.   Janice, a new CISO in a healthcare delivery organization, has discovered that virtually all employees are local administrators on their laptop/desktop computers. This is an example of what?</w:t>
      </w:r>
    </w:p>
    <w:p w14:paraId="741BA978" w14:textId="77777777" w:rsidR="00597A26" w:rsidRPr="00597A26" w:rsidRDefault="00597A26" w:rsidP="00597A26">
      <w:r w:rsidRPr="00597A26">
        <w:t>A.   Insider threat</w:t>
      </w:r>
    </w:p>
    <w:p w14:paraId="64414A2A" w14:textId="77777777" w:rsidR="00597A26" w:rsidRPr="00597A26" w:rsidRDefault="00597A26" w:rsidP="00597A26">
      <w:r w:rsidRPr="00597A26">
        <w:t>B.   Vulnerability</w:t>
      </w:r>
    </w:p>
    <w:p w14:paraId="37C72AEA" w14:textId="77777777" w:rsidR="00597A26" w:rsidRPr="00597A26" w:rsidRDefault="00597A26" w:rsidP="00597A26">
      <w:r w:rsidRPr="00597A26">
        <w:t>C.   Threat</w:t>
      </w:r>
    </w:p>
    <w:p w14:paraId="6EC61DEF" w14:textId="77777777" w:rsidR="00597A26" w:rsidRPr="00597A26" w:rsidRDefault="00597A26" w:rsidP="00597A26">
      <w:r w:rsidRPr="00597A26">
        <w:t>D.   Incident</w:t>
      </w:r>
    </w:p>
    <w:p w14:paraId="41774C3D" w14:textId="77777777" w:rsidR="00597A26" w:rsidRPr="00597A26" w:rsidRDefault="00934794" w:rsidP="00597A26">
      <w:hyperlink r:id="rId223" w:anchor="ch3sa63" w:history="1">
        <w:r w:rsidR="00597A26" w:rsidRPr="00597A26">
          <w:t>63</w:t>
        </w:r>
      </w:hyperlink>
      <w:r w:rsidR="00597A26" w:rsidRPr="00597A26">
        <w:t>.   An end user in an organization opened an attachment in e-mail, which resulted in ransomware running on the end user’s workstation. This is an example of what?</w:t>
      </w:r>
    </w:p>
    <w:p w14:paraId="18B4A817" w14:textId="77777777" w:rsidR="00597A26" w:rsidRPr="00597A26" w:rsidRDefault="00597A26" w:rsidP="00597A26">
      <w:r w:rsidRPr="00597A26">
        <w:t>A.   Incident</w:t>
      </w:r>
    </w:p>
    <w:p w14:paraId="65A12B5B" w14:textId="77777777" w:rsidR="00597A26" w:rsidRPr="00597A26" w:rsidRDefault="00597A26" w:rsidP="00597A26">
      <w:r w:rsidRPr="00597A26">
        <w:t>B.   Vulnerability</w:t>
      </w:r>
    </w:p>
    <w:p w14:paraId="73093A51" w14:textId="77777777" w:rsidR="00597A26" w:rsidRPr="00597A26" w:rsidRDefault="00597A26" w:rsidP="00597A26">
      <w:r w:rsidRPr="00597A26">
        <w:t>C.   Threat</w:t>
      </w:r>
    </w:p>
    <w:p w14:paraId="440F23B8" w14:textId="77777777" w:rsidR="00597A26" w:rsidRPr="00597A26" w:rsidRDefault="00597A26" w:rsidP="00597A26">
      <w:r w:rsidRPr="00597A26">
        <w:t>D.   Insider threat</w:t>
      </w:r>
    </w:p>
    <w:p w14:paraId="13DA3212" w14:textId="77777777" w:rsidR="00597A26" w:rsidRPr="00597A26" w:rsidRDefault="00934794" w:rsidP="00597A26">
      <w:hyperlink r:id="rId224" w:anchor="ch3sa64" w:history="1">
        <w:r w:rsidR="00597A26" w:rsidRPr="00597A26">
          <w:t>64</w:t>
        </w:r>
      </w:hyperlink>
      <w:r w:rsidR="00597A26" w:rsidRPr="00597A26">
        <w:t>.   What is the purpose of the third-party risk management process?</w:t>
      </w:r>
    </w:p>
    <w:p w14:paraId="34BFA96B" w14:textId="77777777" w:rsidR="00597A26" w:rsidRPr="00597A26" w:rsidRDefault="00597A26" w:rsidP="00597A26">
      <w:r w:rsidRPr="00597A26">
        <w:t>A.   Identify risks that can be transferred to third parties.</w:t>
      </w:r>
    </w:p>
    <w:p w14:paraId="37D32F49" w14:textId="77777777" w:rsidR="00597A26" w:rsidRPr="00597A26" w:rsidRDefault="00597A26" w:rsidP="00597A26">
      <w:r w:rsidRPr="00597A26">
        <w:t>B.   Identify a party responsible for a security breach.</w:t>
      </w:r>
    </w:p>
    <w:p w14:paraId="3BC9CCF3" w14:textId="77777777" w:rsidR="00597A26" w:rsidRPr="00597A26" w:rsidRDefault="00597A26" w:rsidP="00597A26">
      <w:r w:rsidRPr="00597A26">
        <w:t>C.   Identify a party that can perform risk assessments.</w:t>
      </w:r>
    </w:p>
    <w:p w14:paraId="47C8606A" w14:textId="77777777" w:rsidR="00597A26" w:rsidRPr="00597A26" w:rsidRDefault="00597A26" w:rsidP="00597A26">
      <w:r w:rsidRPr="00597A26">
        <w:t>D.   Identify and treat risks associated with the use of third-party services.</w:t>
      </w:r>
    </w:p>
    <w:p w14:paraId="6D27B00D" w14:textId="77777777" w:rsidR="00597A26" w:rsidRPr="00597A26" w:rsidRDefault="00934794" w:rsidP="00597A26">
      <w:hyperlink r:id="rId225" w:anchor="ch3sa65" w:history="1">
        <w:r w:rsidR="00597A26" w:rsidRPr="00597A26">
          <w:t>65</w:t>
        </w:r>
      </w:hyperlink>
      <w:r w:rsidR="00597A26" w:rsidRPr="00597A26">
        <w:t>.   What is the correct sequence of events when onboarding a third-party service provider?</w:t>
      </w:r>
    </w:p>
    <w:p w14:paraId="2699D1FE" w14:textId="28397C21" w:rsidR="00597A26" w:rsidRPr="00597A26" w:rsidRDefault="00597A26" w:rsidP="00597A26">
      <w:r w:rsidRPr="00597A26">
        <w:t xml:space="preserve">A.   Contract negotiation, examine services, </w:t>
      </w:r>
      <w:r w:rsidR="00B039A2" w:rsidRPr="00597A26">
        <w:t>and identify</w:t>
      </w:r>
      <w:r w:rsidRPr="00597A26">
        <w:t xml:space="preserve"> risks, risk treatment</w:t>
      </w:r>
    </w:p>
    <w:p w14:paraId="7619CD12" w14:textId="77777777" w:rsidR="00597A26" w:rsidRPr="00597A26" w:rsidRDefault="00597A26" w:rsidP="00597A26">
      <w:r w:rsidRPr="00597A26">
        <w:t>B.   Examine services, identify risks, risk treatment, contract negotiation</w:t>
      </w:r>
    </w:p>
    <w:p w14:paraId="56DD1689" w14:textId="77777777" w:rsidR="00597A26" w:rsidRPr="00597A26" w:rsidRDefault="00597A26" w:rsidP="00597A26">
      <w:r w:rsidRPr="00597A26">
        <w:t>C.   Examine services, contract negotiation, identify risks, risk treatment</w:t>
      </w:r>
    </w:p>
    <w:p w14:paraId="7AB66E4B" w14:textId="77777777" w:rsidR="00597A26" w:rsidRPr="00597A26" w:rsidRDefault="00597A26" w:rsidP="00597A26">
      <w:r w:rsidRPr="00597A26">
        <w:t>D.   Examine services, identify risks, risk treatment</w:t>
      </w:r>
    </w:p>
    <w:p w14:paraId="43B21BFF" w14:textId="77777777" w:rsidR="00597A26" w:rsidRPr="00597A26" w:rsidRDefault="00934794" w:rsidP="00597A26">
      <w:hyperlink r:id="rId226" w:anchor="ch3sa66" w:history="1">
        <w:r w:rsidR="00597A26" w:rsidRPr="00597A26">
          <w:t>66</w:t>
        </w:r>
      </w:hyperlink>
      <w:r w:rsidR="00597A26" w:rsidRPr="00597A26">
        <w:t>.   A campaign by a cybercriminal to perform reconnaissance on a target organization and develop specialized tools to build a long-term presence in the organization’s environment is known as what?</w:t>
      </w:r>
    </w:p>
    <w:p w14:paraId="22E8DD15" w14:textId="77777777" w:rsidR="00597A26" w:rsidRPr="00597A26" w:rsidRDefault="00597A26" w:rsidP="00597A26">
      <w:r w:rsidRPr="00597A26">
        <w:t>A.   Watering hole attack</w:t>
      </w:r>
    </w:p>
    <w:p w14:paraId="5A762121" w14:textId="77777777" w:rsidR="00597A26" w:rsidRPr="00597A26" w:rsidRDefault="00597A26" w:rsidP="00597A26">
      <w:r w:rsidRPr="00597A26">
        <w:t>B.   Hacktivism</w:t>
      </w:r>
    </w:p>
    <w:p w14:paraId="00E1D92A" w14:textId="77777777" w:rsidR="00597A26" w:rsidRPr="00597A26" w:rsidRDefault="00597A26" w:rsidP="00597A26">
      <w:r w:rsidRPr="00597A26">
        <w:t>C.   Advanced persistent campaign (APC)</w:t>
      </w:r>
    </w:p>
    <w:p w14:paraId="7354E27E" w14:textId="77777777" w:rsidR="00597A26" w:rsidRPr="00597A26" w:rsidRDefault="00597A26" w:rsidP="00597A26">
      <w:r w:rsidRPr="00597A26">
        <w:t>D.   Advanced persistent threat (APT)</w:t>
      </w:r>
    </w:p>
    <w:p w14:paraId="1A81EB7F" w14:textId="77777777" w:rsidR="00597A26" w:rsidRPr="00597A26" w:rsidRDefault="00934794" w:rsidP="00597A26">
      <w:hyperlink r:id="rId227" w:anchor="ch3sa67" w:history="1">
        <w:r w:rsidR="00597A26" w:rsidRPr="00597A26">
          <w:t>67</w:t>
        </w:r>
      </w:hyperlink>
      <w:r w:rsidR="00597A26" w:rsidRPr="00597A26">
        <w:t>.   Joel, a CISO in a manufacturing company, has identified a new cybersecurity-related risk to the business and is discussing it privately with the chief risk officer (CRO). The CRO has asked Joel not to put this risk in the risk register. What form of risk treatment does this represent?</w:t>
      </w:r>
    </w:p>
    <w:p w14:paraId="05341F90" w14:textId="77777777" w:rsidR="00597A26" w:rsidRPr="00597A26" w:rsidRDefault="00597A26" w:rsidP="00597A26">
      <w:r w:rsidRPr="00597A26">
        <w:t>A.   This is not risk treatment, but the avoidance of managing the risk altogether.</w:t>
      </w:r>
    </w:p>
    <w:p w14:paraId="3BAB822C" w14:textId="77777777" w:rsidR="00597A26" w:rsidRPr="00597A26" w:rsidRDefault="00597A26" w:rsidP="00597A26">
      <w:r w:rsidRPr="00597A26">
        <w:t>B.   This is risk avoidance, where the organization elects to avoid the risk altogether.</w:t>
      </w:r>
    </w:p>
    <w:p w14:paraId="3DADA7ED" w14:textId="77777777" w:rsidR="00597A26" w:rsidRPr="00597A26" w:rsidRDefault="00597A26" w:rsidP="00597A26">
      <w:r w:rsidRPr="00597A26">
        <w:t>C.   This is risk transfer, as the organization has implicitly transferred this risk to insurance.</w:t>
      </w:r>
    </w:p>
    <w:p w14:paraId="4A10160D" w14:textId="77777777" w:rsidR="00597A26" w:rsidRPr="00597A26" w:rsidRDefault="00597A26" w:rsidP="00597A26">
      <w:r w:rsidRPr="00597A26">
        <w:t>D.   This is risk acceptance, as the organization is accepting the risk as-is.</w:t>
      </w:r>
    </w:p>
    <w:p w14:paraId="662ABA3A" w14:textId="77777777" w:rsidR="00597A26" w:rsidRPr="00597A26" w:rsidRDefault="00934794" w:rsidP="00597A26">
      <w:hyperlink r:id="rId228" w:anchor="ch3sa68" w:history="1">
        <w:r w:rsidR="00597A26" w:rsidRPr="00597A26">
          <w:t>68</w:t>
        </w:r>
      </w:hyperlink>
      <w:r w:rsidR="00597A26" w:rsidRPr="00597A26">
        <w:t>.   Which of the following factors in risk analysis is the most difficult to determine?</w:t>
      </w:r>
    </w:p>
    <w:p w14:paraId="1037242E" w14:textId="77777777" w:rsidR="00597A26" w:rsidRPr="00597A26" w:rsidRDefault="00597A26" w:rsidP="00597A26">
      <w:r w:rsidRPr="00597A26">
        <w:t>A.   Exposure factor</w:t>
      </w:r>
    </w:p>
    <w:p w14:paraId="2E73BBC6" w14:textId="77777777" w:rsidR="00597A26" w:rsidRPr="00597A26" w:rsidRDefault="00597A26" w:rsidP="00597A26">
      <w:r w:rsidRPr="00597A26">
        <w:t>B.   Single-loss expectancy</w:t>
      </w:r>
    </w:p>
    <w:p w14:paraId="28F76436" w14:textId="77777777" w:rsidR="00597A26" w:rsidRPr="00597A26" w:rsidRDefault="00597A26" w:rsidP="00597A26">
      <w:r w:rsidRPr="00597A26">
        <w:t>C.   Event probability</w:t>
      </w:r>
    </w:p>
    <w:p w14:paraId="35CC37D2" w14:textId="77777777" w:rsidR="00597A26" w:rsidRPr="00597A26" w:rsidRDefault="00597A26" w:rsidP="00597A26">
      <w:r w:rsidRPr="00597A26">
        <w:t>D.   Event impact</w:t>
      </w:r>
    </w:p>
    <w:p w14:paraId="768642B6" w14:textId="77777777" w:rsidR="00597A26" w:rsidRPr="00597A26" w:rsidRDefault="00934794" w:rsidP="00597A26">
      <w:hyperlink r:id="rId229" w:anchor="ch3sa69" w:history="1">
        <w:r w:rsidR="00597A26" w:rsidRPr="00597A26">
          <w:t>69</w:t>
        </w:r>
      </w:hyperlink>
      <w:r w:rsidR="00597A26" w:rsidRPr="00597A26">
        <w:t>.   An estimate on the number of times that a threat might occur in a given year is known as what?</w:t>
      </w:r>
    </w:p>
    <w:p w14:paraId="17BA2EA4" w14:textId="77777777" w:rsidR="00597A26" w:rsidRPr="00597A26" w:rsidRDefault="00597A26" w:rsidP="00597A26">
      <w:r w:rsidRPr="00597A26">
        <w:t>A.   Annualized loss expectancy (ALE)</w:t>
      </w:r>
    </w:p>
    <w:p w14:paraId="5C9BFA0E" w14:textId="77777777" w:rsidR="00597A26" w:rsidRPr="00597A26" w:rsidRDefault="00597A26" w:rsidP="00597A26">
      <w:r w:rsidRPr="00597A26">
        <w:t>B.   Annualized rate of occurrence (ARO)</w:t>
      </w:r>
    </w:p>
    <w:p w14:paraId="66D4D8EE" w14:textId="77777777" w:rsidR="00597A26" w:rsidRPr="00597A26" w:rsidRDefault="00597A26" w:rsidP="00597A26">
      <w:r w:rsidRPr="00597A26">
        <w:t>C.   Exposure factor (EF)</w:t>
      </w:r>
    </w:p>
    <w:p w14:paraId="0E93073E" w14:textId="77777777" w:rsidR="00597A26" w:rsidRPr="00597A26" w:rsidRDefault="00597A26" w:rsidP="00597A26">
      <w:r w:rsidRPr="00597A26">
        <w:t>D.   Annualized exposure factor (AEF)</w:t>
      </w:r>
    </w:p>
    <w:p w14:paraId="398994C3" w14:textId="77777777" w:rsidR="00597A26" w:rsidRPr="00597A26" w:rsidRDefault="00934794" w:rsidP="00597A26">
      <w:hyperlink r:id="rId230" w:anchor="ch3sa70" w:history="1">
        <w:r w:rsidR="00597A26" w:rsidRPr="00597A26">
          <w:t>70</w:t>
        </w:r>
      </w:hyperlink>
      <w:r w:rsidR="00597A26" w:rsidRPr="00597A26">
        <w:t>.   Which is the best method for prioritizing risks and risk treatment?</w:t>
      </w:r>
    </w:p>
    <w:p w14:paraId="6E1CE25D" w14:textId="77777777" w:rsidR="00597A26" w:rsidRPr="00597A26" w:rsidRDefault="00597A26" w:rsidP="00597A26">
      <w:r w:rsidRPr="00597A26">
        <w:t>A.   Threat event probability times asset value, from highest to lowest</w:t>
      </w:r>
    </w:p>
    <w:p w14:paraId="65250EB5" w14:textId="77777777" w:rsidR="00597A26" w:rsidRPr="00597A26" w:rsidRDefault="00597A26" w:rsidP="00597A26">
      <w:r w:rsidRPr="00597A26">
        <w:t>B.   Threat event probability, followed by asset value</w:t>
      </w:r>
    </w:p>
    <w:p w14:paraId="59B21895" w14:textId="77777777" w:rsidR="00597A26" w:rsidRPr="00597A26" w:rsidRDefault="00597A26" w:rsidP="00597A26">
      <w:r w:rsidRPr="00597A26">
        <w:t>C.   Professional judgment</w:t>
      </w:r>
    </w:p>
    <w:p w14:paraId="2065FC60" w14:textId="77777777" w:rsidR="00597A26" w:rsidRPr="00597A26" w:rsidRDefault="00597A26" w:rsidP="00597A26">
      <w:r w:rsidRPr="00597A26">
        <w:t>D.   A combination of threat event probability, asset value, and professional judgment</w:t>
      </w:r>
    </w:p>
    <w:p w14:paraId="038FA61A" w14:textId="77777777" w:rsidR="00597A26" w:rsidRPr="00597A26" w:rsidRDefault="00934794" w:rsidP="00597A26">
      <w:hyperlink r:id="rId231" w:anchor="ch3sa71" w:history="1">
        <w:r w:rsidR="00597A26" w:rsidRPr="00597A26">
          <w:t>71</w:t>
        </w:r>
      </w:hyperlink>
      <w:r w:rsidR="00597A26" w:rsidRPr="00597A26">
        <w:t>.   Joel is a security manager in a large manufacturing company. The company uses primarily Microsoft, Cisco, and Oracle products. Joel subscribes to security bulletins from these three vendors. Which of the following statements best describes the adequacy of these advisory sources?</w:t>
      </w:r>
    </w:p>
    <w:p w14:paraId="38E3E1E7" w14:textId="5CC11E35" w:rsidR="00597A26" w:rsidRPr="00597A26" w:rsidRDefault="00597A26" w:rsidP="00597A26">
      <w:r w:rsidRPr="00597A26">
        <w:t>A.   Joel should also subscribe to non</w:t>
      </w:r>
      <w:r w:rsidR="00B039A2">
        <w:t>-</w:t>
      </w:r>
      <w:r w:rsidRPr="00597A26">
        <w:t>vendor security sources such as US-CERT and InfraGard.</w:t>
      </w:r>
    </w:p>
    <w:p w14:paraId="195E2613" w14:textId="77777777" w:rsidR="00597A26" w:rsidRPr="00597A26" w:rsidRDefault="00597A26" w:rsidP="00597A26">
      <w:r w:rsidRPr="00597A26">
        <w:t>B.   Joel’s security advisory sources are adequate.</w:t>
      </w:r>
    </w:p>
    <w:p w14:paraId="4BE7617F" w14:textId="1CC751F0" w:rsidR="00597A26" w:rsidRPr="00597A26" w:rsidRDefault="00597A26" w:rsidP="00597A26">
      <w:r w:rsidRPr="00597A26">
        <w:t>C.   Joel should discontinue vendor sources and subscribe to non</w:t>
      </w:r>
      <w:r w:rsidR="00B039A2">
        <w:t>-</w:t>
      </w:r>
      <w:r w:rsidRPr="00597A26">
        <w:t>vendor security sources such as US-CERT and InfraGard.</w:t>
      </w:r>
    </w:p>
    <w:p w14:paraId="069420A1" w14:textId="77777777" w:rsidR="00597A26" w:rsidRPr="00597A26" w:rsidRDefault="00597A26" w:rsidP="00597A26">
      <w:r w:rsidRPr="00597A26">
        <w:t>D.   Joel should focus on threat hunting in the dark web.</w:t>
      </w:r>
    </w:p>
    <w:p w14:paraId="7BB46BA5" w14:textId="77777777" w:rsidR="00597A26" w:rsidRPr="00597A26" w:rsidRDefault="00934794" w:rsidP="00597A26">
      <w:hyperlink r:id="rId232" w:anchor="ch3sa72" w:history="1">
        <w:r w:rsidR="00597A26" w:rsidRPr="00597A26">
          <w:t>72</w:t>
        </w:r>
      </w:hyperlink>
      <w:r w:rsidR="00597A26" w:rsidRPr="00597A26">
        <w:t>.   The primary advantage of automatic controls versus manual controls includes all of the following except which one?</w:t>
      </w:r>
    </w:p>
    <w:p w14:paraId="53928AC2" w14:textId="77777777" w:rsidR="00597A26" w:rsidRPr="00597A26" w:rsidRDefault="00597A26" w:rsidP="00597A26">
      <w:r w:rsidRPr="00597A26">
        <w:t>A.   Automatic controls are generally more reliable than manual controls.</w:t>
      </w:r>
    </w:p>
    <w:p w14:paraId="37E20B05" w14:textId="77777777" w:rsidR="00597A26" w:rsidRPr="00597A26" w:rsidRDefault="00597A26" w:rsidP="00597A26">
      <w:r w:rsidRPr="00597A26">
        <w:t>B.   Automatic controls are less expensive than manual controls.</w:t>
      </w:r>
    </w:p>
    <w:p w14:paraId="75CD90C9" w14:textId="77777777" w:rsidR="00597A26" w:rsidRPr="00597A26" w:rsidRDefault="00597A26" w:rsidP="00597A26">
      <w:r w:rsidRPr="00597A26">
        <w:t>C.   Automatic controls are generally more consistent than manual controls.</w:t>
      </w:r>
    </w:p>
    <w:p w14:paraId="6A386448" w14:textId="77777777" w:rsidR="00597A26" w:rsidRPr="00597A26" w:rsidRDefault="00597A26" w:rsidP="00597A26">
      <w:r w:rsidRPr="00597A26">
        <w:t>D.   Automatic controls generally perform better in audits than manual controls.</w:t>
      </w:r>
    </w:p>
    <w:p w14:paraId="106C0257" w14:textId="77777777" w:rsidR="00597A26" w:rsidRPr="00597A26" w:rsidRDefault="00934794" w:rsidP="00597A26">
      <w:hyperlink r:id="rId233" w:anchor="ch3sa73" w:history="1">
        <w:r w:rsidR="00597A26" w:rsidRPr="00597A26">
          <w:t>73</w:t>
        </w:r>
      </w:hyperlink>
      <w:r w:rsidR="00597A26" w:rsidRPr="00597A26">
        <w:t>.   Which of the following statements about PCI-DSS compliance is true?</w:t>
      </w:r>
    </w:p>
    <w:p w14:paraId="1AA27177" w14:textId="77777777" w:rsidR="00597A26" w:rsidRPr="00597A26" w:rsidRDefault="00597A26" w:rsidP="00597A26">
      <w:r w:rsidRPr="00597A26">
        <w:t>A.   Only organizations that store, transfer, or process more than 6 million credit card numbers are required to undergo an annual PCI audit.</w:t>
      </w:r>
    </w:p>
    <w:p w14:paraId="64E79C00" w14:textId="77777777" w:rsidR="00597A26" w:rsidRPr="00597A26" w:rsidRDefault="00597A26" w:rsidP="00597A26">
      <w:r w:rsidRPr="00597A26">
        <w:lastRenderedPageBreak/>
        <w:t>B.   Service providers are not required to submit an attestation of compliance (AOC) annually.</w:t>
      </w:r>
    </w:p>
    <w:p w14:paraId="24588790" w14:textId="77777777" w:rsidR="00597A26" w:rsidRPr="00597A26" w:rsidRDefault="00597A26" w:rsidP="00597A26">
      <w:r w:rsidRPr="00597A26">
        <w:t>C.   Merchants that process fewer than 15,000 credit card transactions are not required to submit an attestation of compliance (AOC).</w:t>
      </w:r>
    </w:p>
    <w:p w14:paraId="735577CD" w14:textId="77777777" w:rsidR="00597A26" w:rsidRPr="00597A26" w:rsidRDefault="00597A26" w:rsidP="00597A26">
      <w:r w:rsidRPr="00597A26">
        <w:t>D.   All organizations that store, transfer, or process credit card data are required to submit an attestation of compliance (AOC) annually.</w:t>
      </w:r>
    </w:p>
    <w:p w14:paraId="30E1E12B" w14:textId="77777777" w:rsidR="00597A26" w:rsidRPr="00597A26" w:rsidRDefault="00934794" w:rsidP="00597A26">
      <w:hyperlink r:id="rId234" w:anchor="ch3sa74" w:history="1">
        <w:r w:rsidR="00597A26" w:rsidRPr="00597A26">
          <w:t>74</w:t>
        </w:r>
      </w:hyperlink>
      <w:r w:rsidR="00597A26" w:rsidRPr="00597A26">
        <w:t>.   A security leader wants to commission an outside company to assess the organization’s performance against the NIST SP800-53 control framework to see which controls the organization is operating properly and which controls require improvement. What kind of an assessment does the security leader need to commission?</w:t>
      </w:r>
    </w:p>
    <w:p w14:paraId="64880576" w14:textId="259DF69F" w:rsidR="00597A26" w:rsidRPr="00597A26" w:rsidRDefault="00597A26" w:rsidP="00597A26">
      <w:r w:rsidRPr="00597A26">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51466DB6" w14:textId="77777777" w:rsidR="00597A26" w:rsidRPr="00597A26" w:rsidRDefault="00597A26" w:rsidP="00597A26">
      <w:r w:rsidRPr="00597A26">
        <w:t>B.   Controls maturity assessment</w:t>
      </w:r>
    </w:p>
    <w:p w14:paraId="15EBC3E6" w14:textId="77777777" w:rsidR="00597A26" w:rsidRPr="00597A26" w:rsidRDefault="00597A26" w:rsidP="00597A26">
      <w:r w:rsidRPr="00597A26">
        <w:t>C.   Controls gap assessment</w:t>
      </w:r>
    </w:p>
    <w:p w14:paraId="10C70DCC" w14:textId="77777777" w:rsidR="00597A26" w:rsidRPr="00597A26" w:rsidRDefault="00597A26" w:rsidP="00597A26">
      <w:r w:rsidRPr="00597A26">
        <w:t>D.   Risk assessment</w:t>
      </w:r>
    </w:p>
    <w:p w14:paraId="3F690A46" w14:textId="77777777" w:rsidR="00597A26" w:rsidRPr="00597A26" w:rsidRDefault="00934794" w:rsidP="00597A26">
      <w:hyperlink r:id="rId235" w:anchor="ch3sa75" w:history="1">
        <w:r w:rsidR="00597A26" w:rsidRPr="00597A26">
          <w:t>75</w:t>
        </w:r>
      </w:hyperlink>
      <w:r w:rsidR="00597A26" w:rsidRPr="00597A26">
        <w:t>.   An organization needs to better understand how well organized its operations are from a controls point of view. What kind of an assessment will best reveal this?</w:t>
      </w:r>
    </w:p>
    <w:p w14:paraId="3BBBFDFD" w14:textId="3F2DB31E" w:rsidR="00597A26" w:rsidRPr="00597A26" w:rsidRDefault="00597A26" w:rsidP="00597A26">
      <w:r w:rsidRPr="00597A26">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360BB597" w14:textId="77777777" w:rsidR="00597A26" w:rsidRPr="00597A26" w:rsidRDefault="00597A26" w:rsidP="00597A26">
      <w:r w:rsidRPr="00597A26">
        <w:t>B.   Controls maturity assessment</w:t>
      </w:r>
    </w:p>
    <w:p w14:paraId="7A424428" w14:textId="77777777" w:rsidR="00597A26" w:rsidRPr="00597A26" w:rsidRDefault="00597A26" w:rsidP="00597A26">
      <w:r w:rsidRPr="00597A26">
        <w:t>C.   Controls gap assessment</w:t>
      </w:r>
    </w:p>
    <w:p w14:paraId="5B3DBEB9" w14:textId="77777777" w:rsidR="00597A26" w:rsidRPr="00597A26" w:rsidRDefault="00597A26" w:rsidP="00597A26">
      <w:r w:rsidRPr="00597A26">
        <w:t>D.   Risk assessment</w:t>
      </w:r>
    </w:p>
    <w:p w14:paraId="6ACA9359" w14:textId="77777777" w:rsidR="00597A26" w:rsidRPr="00597A26" w:rsidRDefault="00934794" w:rsidP="00597A26">
      <w:hyperlink r:id="rId236" w:anchor="ch3sa76" w:history="1">
        <w:r w:rsidR="00597A26" w:rsidRPr="00597A26">
          <w:t>76</w:t>
        </w:r>
      </w:hyperlink>
      <w:r w:rsidR="00597A26" w:rsidRPr="00597A26">
        <w:t>.   An organization needs to better understand which of its controls are more important than others. What kind of an assessment will best reveal this?</w:t>
      </w:r>
    </w:p>
    <w:p w14:paraId="7883BCDB" w14:textId="433F5324" w:rsidR="00597A26" w:rsidRPr="00597A26" w:rsidRDefault="00597A26" w:rsidP="00597A26">
      <w:r w:rsidRPr="00597A26">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70F123C1" w14:textId="77777777" w:rsidR="00597A26" w:rsidRPr="00597A26" w:rsidRDefault="00597A26" w:rsidP="00597A26">
      <w:r w:rsidRPr="00597A26">
        <w:t>B.   Controls maturity assessment</w:t>
      </w:r>
    </w:p>
    <w:p w14:paraId="6DF5893D" w14:textId="77777777" w:rsidR="00597A26" w:rsidRPr="00597A26" w:rsidRDefault="00597A26" w:rsidP="00597A26">
      <w:r w:rsidRPr="00597A26">
        <w:t>C.   Controls gap assessment</w:t>
      </w:r>
    </w:p>
    <w:p w14:paraId="7F9ED92D" w14:textId="77777777" w:rsidR="00597A26" w:rsidRPr="00597A26" w:rsidRDefault="00597A26" w:rsidP="00597A26">
      <w:r w:rsidRPr="00597A26">
        <w:t>D.   Risk assessment</w:t>
      </w:r>
    </w:p>
    <w:p w14:paraId="0BFE8278" w14:textId="77777777" w:rsidR="00597A26" w:rsidRPr="00597A26" w:rsidRDefault="00934794" w:rsidP="00597A26">
      <w:hyperlink r:id="rId237" w:anchor="ch3sa77" w:history="1">
        <w:r w:rsidR="00597A26" w:rsidRPr="00597A26">
          <w:t>77</w:t>
        </w:r>
      </w:hyperlink>
      <w:r w:rsidR="00597A26" w:rsidRPr="00597A26">
        <w:t>.   An organization needs to better understand whether its control framework is adequately protecting the organization from known and unknown hazards. What kind of an assessment will best reveal this?</w:t>
      </w:r>
    </w:p>
    <w:p w14:paraId="3DDFF775" w14:textId="68A676F6" w:rsidR="00597A26" w:rsidRPr="00597A26" w:rsidRDefault="00597A26" w:rsidP="00597A26">
      <w:r w:rsidRPr="00597A26">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54251061" w14:textId="77777777" w:rsidR="00597A26" w:rsidRPr="00597A26" w:rsidRDefault="00597A26" w:rsidP="00597A26">
      <w:r w:rsidRPr="00597A26">
        <w:t>B.   Controls maturity assessment</w:t>
      </w:r>
    </w:p>
    <w:p w14:paraId="2CF24104" w14:textId="77777777" w:rsidR="00597A26" w:rsidRPr="00597A26" w:rsidRDefault="00597A26" w:rsidP="00597A26">
      <w:r w:rsidRPr="00597A26">
        <w:t>C.   Controls gap assessment</w:t>
      </w:r>
    </w:p>
    <w:p w14:paraId="64B4FFE2" w14:textId="77777777" w:rsidR="00597A26" w:rsidRPr="00597A26" w:rsidRDefault="00597A26" w:rsidP="00597A26">
      <w:r w:rsidRPr="00597A26">
        <w:t>D.   Risk assessment</w:t>
      </w:r>
    </w:p>
    <w:p w14:paraId="0EC95B3E" w14:textId="77777777" w:rsidR="00597A26" w:rsidRPr="00597A26" w:rsidRDefault="00934794" w:rsidP="00597A26">
      <w:hyperlink r:id="rId238" w:anchor="ch3sa78" w:history="1">
        <w:r w:rsidR="00597A26" w:rsidRPr="00597A26">
          <w:t>78</w:t>
        </w:r>
      </w:hyperlink>
      <w:r w:rsidR="00597A26" w:rsidRPr="00597A26">
        <w:t>.   An organization recently suffered a significant security incident. The organization was surprised by the incident and believed that this kind of an event would not occur. To avoid a similar event in the future, what should the organization do next?</w:t>
      </w:r>
    </w:p>
    <w:p w14:paraId="5DBE20B4" w14:textId="1A894B50" w:rsidR="00597A26" w:rsidRPr="00597A26" w:rsidRDefault="00597A26" w:rsidP="00597A26">
      <w:r w:rsidRPr="00597A26">
        <w:t>A.   Commission an enterprise-wide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597A26">
        <w:t>.</w:t>
      </w:r>
    </w:p>
    <w:p w14:paraId="61F988A8" w14:textId="77777777" w:rsidR="00597A26" w:rsidRPr="00597A26" w:rsidRDefault="00597A26" w:rsidP="00597A26">
      <w:r w:rsidRPr="00597A26">
        <w:t>B.   Commission a controls maturity assessment.</w:t>
      </w:r>
    </w:p>
    <w:p w14:paraId="3CFC8B1E" w14:textId="77777777" w:rsidR="00597A26" w:rsidRPr="00597A26" w:rsidRDefault="00597A26" w:rsidP="00597A26">
      <w:r w:rsidRPr="00597A26">
        <w:t>C.   Commission an internal and external penetration test.</w:t>
      </w:r>
    </w:p>
    <w:p w14:paraId="3F71E1EE" w14:textId="77777777" w:rsidR="00597A26" w:rsidRPr="00597A26" w:rsidRDefault="00597A26" w:rsidP="00597A26">
      <w:r w:rsidRPr="00597A26">
        <w:t>D.   Commission a controls gap assessment.</w:t>
      </w:r>
    </w:p>
    <w:p w14:paraId="0EF52DBF" w14:textId="2813D2BC" w:rsidR="00597A26" w:rsidRPr="00597A26" w:rsidRDefault="00934794" w:rsidP="00597A26">
      <w:hyperlink r:id="rId239" w:anchor="ch3sa79" w:history="1">
        <w:r w:rsidR="00597A26" w:rsidRPr="00597A26">
          <w:t>79</w:t>
        </w:r>
      </w:hyperlink>
      <w:r w:rsidR="00597A26" w:rsidRPr="00597A26">
        <w:t xml:space="preserve">.   Stephen is a security leader for a SaaS company that provides file storage services to corporate clients. Stephen is examining proposed contract language from a prospective customer that is requiring the SaaS </w:t>
      </w:r>
      <w:r w:rsidR="00B039A2" w:rsidRPr="00597A26">
        <w:t>Company</w:t>
      </w:r>
      <w:r w:rsidR="00597A26" w:rsidRPr="00597A26">
        <w:t xml:space="preserve"> implement “best practices” for protecting customer information. How should Stephen respond to this contract language?</w:t>
      </w:r>
    </w:p>
    <w:p w14:paraId="6EE8BA65" w14:textId="77777777" w:rsidR="00597A26" w:rsidRPr="00597A26" w:rsidRDefault="00597A26" w:rsidP="00597A26">
      <w:r w:rsidRPr="00597A26">
        <w:t>A.   Stephen should accept the contract language as-is.</w:t>
      </w:r>
    </w:p>
    <w:p w14:paraId="7143B5DD" w14:textId="77777777" w:rsidR="00597A26" w:rsidRPr="00597A26" w:rsidRDefault="00597A26" w:rsidP="00597A26">
      <w:r w:rsidRPr="00597A26">
        <w:t>B.   Stephen should not accept a customer’s contract but instead use his company’s contract language.</w:t>
      </w:r>
    </w:p>
    <w:p w14:paraId="4DA4E52E" w14:textId="77777777" w:rsidR="00597A26" w:rsidRPr="00597A26" w:rsidRDefault="00597A26" w:rsidP="00597A26">
      <w:r w:rsidRPr="00597A26">
        <w:t>C.   Stephen should change the language from “best practices” to “industry-standard practices.”</w:t>
      </w:r>
    </w:p>
    <w:p w14:paraId="49F90654" w14:textId="77777777" w:rsidR="00597A26" w:rsidRPr="00597A26" w:rsidRDefault="00597A26" w:rsidP="00597A26">
      <w:r w:rsidRPr="00597A26">
        <w:t>D.   Stephen should remove the security-related language as it is unnecessary for a SaaS environment.</w:t>
      </w:r>
    </w:p>
    <w:p w14:paraId="71749E94" w14:textId="77777777" w:rsidR="00597A26" w:rsidRPr="00597A26" w:rsidRDefault="00934794" w:rsidP="00597A26">
      <w:hyperlink r:id="rId240" w:anchor="ch3sa80" w:history="1">
        <w:r w:rsidR="00597A26" w:rsidRPr="00597A26">
          <w:t>80</w:t>
        </w:r>
      </w:hyperlink>
      <w:r w:rsidR="00597A26" w:rsidRPr="00597A26">
        <w:t>.   Security analysts in the SOC have noticed that the organization’s firewall is being scanned by a port scanner in a hostile country. Security analysts have notified the security manager. How should the security manager respond to this matter?</w:t>
      </w:r>
    </w:p>
    <w:p w14:paraId="21F47A58" w14:textId="77777777" w:rsidR="00597A26" w:rsidRPr="00597A26" w:rsidRDefault="00597A26" w:rsidP="00597A26">
      <w:r w:rsidRPr="00597A26">
        <w:t>A.   Declare a high-severity security event.</w:t>
      </w:r>
    </w:p>
    <w:p w14:paraId="3B064F12" w14:textId="77777777" w:rsidR="00597A26" w:rsidRPr="00597A26" w:rsidRDefault="00597A26" w:rsidP="00597A26">
      <w:r w:rsidRPr="00597A26">
        <w:t>B.   Declare a low-severity security event.</w:t>
      </w:r>
    </w:p>
    <w:p w14:paraId="7C143BDA" w14:textId="77777777" w:rsidR="00597A26" w:rsidRPr="00597A26" w:rsidRDefault="00597A26" w:rsidP="00597A26">
      <w:r w:rsidRPr="00597A26">
        <w:t>C.   Take no action.</w:t>
      </w:r>
    </w:p>
    <w:p w14:paraId="2F4923FD" w14:textId="38F537AD" w:rsidR="00597A26" w:rsidRPr="00597A26" w:rsidRDefault="00597A26" w:rsidP="00597A26">
      <w:r w:rsidRPr="00597A26">
        <w:t xml:space="preserve">D.   Direct the SOC to </w:t>
      </w:r>
      <w:r w:rsidR="00B039A2" w:rsidRPr="00597A26">
        <w:t>black hole</w:t>
      </w:r>
      <w:r w:rsidRPr="00597A26">
        <w:t xml:space="preserve"> the scan’s originating IP address.</w:t>
      </w:r>
    </w:p>
    <w:p w14:paraId="23F67C40" w14:textId="04A38B0A" w:rsidR="00597A26" w:rsidRPr="00597A26" w:rsidRDefault="00934794" w:rsidP="00597A26">
      <w:hyperlink r:id="rId241" w:anchor="ch3sa81" w:history="1">
        <w:r w:rsidR="00597A26" w:rsidRPr="00597A26">
          <w:t>81</w:t>
        </w:r>
      </w:hyperlink>
      <w:r w:rsidR="00597A26" w:rsidRPr="00597A26">
        <w:t xml:space="preserve">.   A security leader recently commissioned a controls maturity assessment and has received the final report. Control maturity in the assessment is classified as “Initial,” “Managed,” “Defined,” “Quantitatively </w:t>
      </w:r>
      <w:r w:rsidR="00B32D24" w:rsidRPr="00597A26">
        <w:t>managed</w:t>
      </w:r>
      <w:r w:rsidR="00597A26" w:rsidRPr="00597A26">
        <w:t>,” and “Optimized.” What maturity scale was used in this maturity assessment?</w:t>
      </w:r>
    </w:p>
    <w:p w14:paraId="420966D6" w14:textId="77777777" w:rsidR="00597A26" w:rsidRPr="00597A26" w:rsidRDefault="00597A26" w:rsidP="00597A26">
      <w:r w:rsidRPr="00597A26">
        <w:t>A.   Organizational Project Maturity Model</w:t>
      </w:r>
    </w:p>
    <w:p w14:paraId="7DBAF36F" w14:textId="77777777" w:rsidR="00597A26" w:rsidRPr="00597A26" w:rsidRDefault="00597A26" w:rsidP="00597A26">
      <w:r w:rsidRPr="00597A26">
        <w:t>B.   Open Source Maturity Model</w:t>
      </w:r>
    </w:p>
    <w:p w14:paraId="0819E569" w14:textId="77777777" w:rsidR="00597A26" w:rsidRPr="00597A26" w:rsidRDefault="00597A26" w:rsidP="00597A26">
      <w:r w:rsidRPr="00597A26">
        <w:t>C.   Capability Maturity Model</w:t>
      </w:r>
    </w:p>
    <w:p w14:paraId="648298D3" w14:textId="77777777" w:rsidR="00597A26" w:rsidRPr="00597A26" w:rsidRDefault="00597A26" w:rsidP="00597A26">
      <w:r w:rsidRPr="00597A26">
        <w:t>D.   Capability Maturity Model Integrated</w:t>
      </w:r>
    </w:p>
    <w:p w14:paraId="012DD2E3" w14:textId="77777777" w:rsidR="00597A26" w:rsidRPr="00597A26" w:rsidRDefault="00934794" w:rsidP="00597A26">
      <w:hyperlink r:id="rId242" w:anchor="ch3sa82" w:history="1">
        <w:r w:rsidR="00597A26" w:rsidRPr="00597A26">
          <w:t>82</w:t>
        </w:r>
      </w:hyperlink>
      <w:r w:rsidR="00597A26" w:rsidRPr="00597A26">
        <w:t>.   Security analysts in the SOC have noticed a large volume of phishing e-mails that are originating from a single “from” address. Security analysts have notified the security manager. How should the security manager respond to the matter?</w:t>
      </w:r>
    </w:p>
    <w:p w14:paraId="56000815" w14:textId="77777777" w:rsidR="00597A26" w:rsidRPr="00597A26" w:rsidRDefault="00597A26" w:rsidP="00597A26">
      <w:r w:rsidRPr="00597A26">
        <w:t>A.   Declare a high-level security incident.</w:t>
      </w:r>
    </w:p>
    <w:p w14:paraId="5A43019E" w14:textId="77777777" w:rsidR="00597A26" w:rsidRPr="00597A26" w:rsidRDefault="00597A26" w:rsidP="00597A26">
      <w:r w:rsidRPr="00597A26">
        <w:t>B.   Block all incoming e-mail from that address at the e-mail server or spam filter.</w:t>
      </w:r>
    </w:p>
    <w:p w14:paraId="57A1F698" w14:textId="77777777" w:rsidR="00597A26" w:rsidRPr="00597A26" w:rsidRDefault="00597A26" w:rsidP="00597A26">
      <w:r w:rsidRPr="00597A26">
        <w:t>C.   Issue an advisory to all employees to be on the lookout for suspicious messages and to disregard them.</w:t>
      </w:r>
    </w:p>
    <w:p w14:paraId="7B7E0A25" w14:textId="77777777" w:rsidR="00597A26" w:rsidRPr="00597A26" w:rsidRDefault="00597A26" w:rsidP="00597A26">
      <w:r w:rsidRPr="00597A26">
        <w:t>D.   Blackhole the originating IP address.</w:t>
      </w:r>
    </w:p>
    <w:p w14:paraId="2D5820FB" w14:textId="77777777" w:rsidR="00597A26" w:rsidRPr="00597A26" w:rsidRDefault="00934794" w:rsidP="00597A26">
      <w:hyperlink r:id="rId243" w:anchor="ch3sa83" w:history="1">
        <w:r w:rsidR="00597A26" w:rsidRPr="00597A26">
          <w:t>83</w:t>
        </w:r>
      </w:hyperlink>
      <w:r w:rsidR="00597A26" w:rsidRPr="00597A26">
        <w:t>.   The corporate controller in an organization recently received an e-mail from the CEO with instructions to wire a large amount of money to an offshore bank account that is part of secret merger negotiations. How should the corporate controller respond?</w:t>
      </w:r>
    </w:p>
    <w:p w14:paraId="28F61A9F" w14:textId="77777777" w:rsidR="00597A26" w:rsidRPr="00597A26" w:rsidRDefault="00597A26" w:rsidP="00597A26">
      <w:r w:rsidRPr="00597A26">
        <w:t>A.   Contact the CEO and ask for confirmation.</w:t>
      </w:r>
    </w:p>
    <w:p w14:paraId="04680CA6" w14:textId="77777777" w:rsidR="00597A26" w:rsidRPr="00597A26" w:rsidRDefault="00597A26" w:rsidP="00597A26">
      <w:r w:rsidRPr="00597A26">
        <w:t>B.   Wire the money as directed.</w:t>
      </w:r>
    </w:p>
    <w:p w14:paraId="26B9E957" w14:textId="77777777" w:rsidR="00597A26" w:rsidRPr="00597A26" w:rsidRDefault="00597A26" w:rsidP="00597A26">
      <w:r w:rsidRPr="00597A26">
        <w:t>C.   Reply to the e-mail and ask for confirmation.</w:t>
      </w:r>
    </w:p>
    <w:p w14:paraId="45396873" w14:textId="77777777" w:rsidR="00597A26" w:rsidRPr="00597A26" w:rsidRDefault="00597A26" w:rsidP="00597A26">
      <w:r w:rsidRPr="00597A26">
        <w:t>D.   Direct the wire transfer clerk to wire the money as directed.</w:t>
      </w:r>
    </w:p>
    <w:p w14:paraId="4668E64F" w14:textId="14B83228" w:rsidR="00597A26" w:rsidRPr="00597A26" w:rsidRDefault="00934794" w:rsidP="00597A26">
      <w:hyperlink r:id="rId244" w:anchor="ch3sa84" w:history="1">
        <w:r w:rsidR="00597A26" w:rsidRPr="00597A26">
          <w:t>84</w:t>
        </w:r>
      </w:hyperlink>
      <w:r w:rsidR="00597A26" w:rsidRPr="00597A26">
        <w:t xml:space="preserve">.   An organization’s </w:t>
      </w:r>
      <w:r w:rsidR="00810BD3">
        <w:t>InfoSec</w:t>
      </w:r>
      <w:r w:rsidR="00597A26" w:rsidRPr="00597A26">
        <w:t xml:space="preserve"> department conducts quarterly user access reviews of the financial accounting system. Who is the best person to approve users’ continued access to roles in the system?</w:t>
      </w:r>
    </w:p>
    <w:p w14:paraId="41583912" w14:textId="77777777" w:rsidR="00597A26" w:rsidRPr="00597A26" w:rsidRDefault="00597A26" w:rsidP="00597A26">
      <w:r w:rsidRPr="00597A26">
        <w:t>A.   Security manager</w:t>
      </w:r>
    </w:p>
    <w:p w14:paraId="70922F3E" w14:textId="77777777" w:rsidR="00597A26" w:rsidRPr="00597A26" w:rsidRDefault="00597A26" w:rsidP="00597A26">
      <w:r w:rsidRPr="00597A26">
        <w:t>B.   IT manager</w:t>
      </w:r>
    </w:p>
    <w:p w14:paraId="332B5735" w14:textId="77777777" w:rsidR="00597A26" w:rsidRPr="00597A26" w:rsidRDefault="00597A26" w:rsidP="00597A26">
      <w:r w:rsidRPr="00597A26">
        <w:t>C.   Corporate controller</w:t>
      </w:r>
    </w:p>
    <w:p w14:paraId="20BD657F" w14:textId="77777777" w:rsidR="00597A26" w:rsidRPr="00597A26" w:rsidRDefault="00597A26" w:rsidP="00597A26">
      <w:r w:rsidRPr="00597A26">
        <w:t>D.   Users’ respective managers</w:t>
      </w:r>
    </w:p>
    <w:p w14:paraId="1CEB796D" w14:textId="77777777" w:rsidR="00597A26" w:rsidRPr="00597A26" w:rsidRDefault="00934794" w:rsidP="00597A26">
      <w:hyperlink r:id="rId245" w:anchor="ch3sa85" w:history="1">
        <w:r w:rsidR="00597A26" w:rsidRPr="00597A26">
          <w:t>85</w:t>
        </w:r>
      </w:hyperlink>
      <w:r w:rsidR="00597A26" w:rsidRPr="00597A26">
        <w:t>.   All of the following are possible techniques for setting the value of information in a database except which one?</w:t>
      </w:r>
    </w:p>
    <w:p w14:paraId="109E1E98" w14:textId="77777777" w:rsidR="00597A26" w:rsidRPr="00597A26" w:rsidRDefault="00597A26" w:rsidP="00597A26">
      <w:r w:rsidRPr="00597A26">
        <w:t>A.   Recovery cost</w:t>
      </w:r>
    </w:p>
    <w:p w14:paraId="1D087873" w14:textId="77777777" w:rsidR="00597A26" w:rsidRPr="00597A26" w:rsidRDefault="00597A26" w:rsidP="00597A26">
      <w:r w:rsidRPr="00597A26">
        <w:t>B.   Replacement cost</w:t>
      </w:r>
    </w:p>
    <w:p w14:paraId="69019556" w14:textId="77777777" w:rsidR="00597A26" w:rsidRPr="00597A26" w:rsidRDefault="00597A26" w:rsidP="00597A26">
      <w:r w:rsidRPr="00597A26">
        <w:t>C.   Lost revenue</w:t>
      </w:r>
    </w:p>
    <w:p w14:paraId="7CCB01F8" w14:textId="77777777" w:rsidR="00597A26" w:rsidRPr="00597A26" w:rsidRDefault="00597A26" w:rsidP="00597A26">
      <w:r w:rsidRPr="00597A26">
        <w:t>D.   Book value</w:t>
      </w:r>
    </w:p>
    <w:p w14:paraId="13177F5B" w14:textId="77777777" w:rsidR="00597A26" w:rsidRPr="00597A26" w:rsidRDefault="00934794" w:rsidP="00597A26">
      <w:hyperlink r:id="rId246" w:anchor="ch3sa86" w:history="1">
        <w:r w:rsidR="00597A26" w:rsidRPr="00597A26">
          <w:t>86</w:t>
        </w:r>
      </w:hyperlink>
      <w:r w:rsidR="00597A26" w:rsidRPr="00597A26">
        <w:t>.   For disaster recovery scenarios, which of the following methods for setting the value of computer equipment is most appropriate?</w:t>
      </w:r>
    </w:p>
    <w:p w14:paraId="077D8E12" w14:textId="77777777" w:rsidR="00597A26" w:rsidRPr="00597A26" w:rsidRDefault="00597A26" w:rsidP="00597A26">
      <w:r w:rsidRPr="00597A26">
        <w:t>A.   Recovery cost</w:t>
      </w:r>
    </w:p>
    <w:p w14:paraId="76BFEB01" w14:textId="77777777" w:rsidR="00597A26" w:rsidRPr="00597A26" w:rsidRDefault="00597A26" w:rsidP="00597A26">
      <w:r w:rsidRPr="00597A26">
        <w:t>B.   Replacement cost</w:t>
      </w:r>
    </w:p>
    <w:p w14:paraId="3BA7747C" w14:textId="77777777" w:rsidR="00597A26" w:rsidRPr="00597A26" w:rsidRDefault="00597A26" w:rsidP="00597A26">
      <w:r w:rsidRPr="00597A26">
        <w:t>C.   Lost revenue</w:t>
      </w:r>
    </w:p>
    <w:p w14:paraId="222C7AE9" w14:textId="77777777" w:rsidR="00597A26" w:rsidRPr="00597A26" w:rsidRDefault="00597A26" w:rsidP="00597A26">
      <w:r w:rsidRPr="00597A26">
        <w:t>D.   Book value</w:t>
      </w:r>
    </w:p>
    <w:p w14:paraId="1F740986" w14:textId="77777777" w:rsidR="00597A26" w:rsidRPr="00597A26" w:rsidRDefault="00934794" w:rsidP="00597A26">
      <w:hyperlink r:id="rId247" w:anchor="ch3sa87" w:history="1">
        <w:r w:rsidR="00597A26" w:rsidRPr="00597A26">
          <w:t>87</w:t>
        </w:r>
      </w:hyperlink>
      <w:r w:rsidR="00597A26" w:rsidRPr="00597A26">
        <w:t>.   A security leader in a SaaS services organization has recently commissioned a controls maturity assessment. The consultants who performed the assessment used the CMMI model for rating individual control maturity. The assessment report rated most controls from 2.5 to 3.5 on a scale of 1 to 5. How should the security leader interpret these results?</w:t>
      </w:r>
    </w:p>
    <w:p w14:paraId="419E1B18" w14:textId="77777777" w:rsidR="00597A26" w:rsidRPr="00597A26" w:rsidRDefault="00597A26" w:rsidP="00597A26">
      <w:r w:rsidRPr="00597A26">
        <w:t>A.   Acceptable: the maturity scores are acceptable and align with those of other software companies.</w:t>
      </w:r>
    </w:p>
    <w:p w14:paraId="69823125" w14:textId="77777777" w:rsidR="00597A26" w:rsidRPr="00597A26" w:rsidRDefault="00597A26" w:rsidP="00597A26">
      <w:r w:rsidRPr="00597A26">
        <w:t>B.   Unacceptable: develop a strategy to improve control maturity to 4.5–5.0 over the next three to four years.</w:t>
      </w:r>
    </w:p>
    <w:p w14:paraId="42A458F2" w14:textId="77777777" w:rsidR="00597A26" w:rsidRPr="00597A26" w:rsidRDefault="00597A26" w:rsidP="00597A26">
      <w:r w:rsidRPr="00597A26">
        <w:t>C.   Unacceptable: develop a strategy to improve control maturity to 3.4–4.5 over the next three to four years.</w:t>
      </w:r>
    </w:p>
    <w:p w14:paraId="35F50319" w14:textId="77777777" w:rsidR="00597A26" w:rsidRPr="00597A26" w:rsidRDefault="00597A26" w:rsidP="00597A26">
      <w:r w:rsidRPr="00597A26">
        <w:t>D.   Irrelevant: too little is known to make a determination of long-term maturity targets.</w:t>
      </w:r>
    </w:p>
    <w:p w14:paraId="13849EFE" w14:textId="77777777" w:rsidR="00597A26" w:rsidRPr="00597A26" w:rsidRDefault="00934794" w:rsidP="00597A26">
      <w:hyperlink r:id="rId248" w:anchor="ch3sa88" w:history="1">
        <w:r w:rsidR="00597A26" w:rsidRPr="00597A26">
          <w:t>88</w:t>
        </w:r>
      </w:hyperlink>
      <w:r w:rsidR="00597A26" w:rsidRPr="00597A26">
        <w:t>.   In a mature third-party risk management (TPRM) program, how often are third parties typically assessed?</w:t>
      </w:r>
    </w:p>
    <w:p w14:paraId="61D41FA2" w14:textId="77777777" w:rsidR="00597A26" w:rsidRPr="00597A26" w:rsidRDefault="00597A26" w:rsidP="00597A26">
      <w:r w:rsidRPr="00597A26">
        <w:t>A.   At the time of onboarding and annually thereafter</w:t>
      </w:r>
    </w:p>
    <w:p w14:paraId="21CE6DE2" w14:textId="77777777" w:rsidR="00597A26" w:rsidRPr="00597A26" w:rsidRDefault="00597A26" w:rsidP="00597A26">
      <w:r w:rsidRPr="00597A26">
        <w:t>B.   At the time of onboarding</w:t>
      </w:r>
    </w:p>
    <w:p w14:paraId="075A3D63" w14:textId="77777777" w:rsidR="00597A26" w:rsidRPr="00597A26" w:rsidRDefault="00597A26" w:rsidP="00597A26">
      <w:r w:rsidRPr="00597A26">
        <w:t>C.   At the time of onboarding and annually thereafter if the third party is rated as high risk</w:t>
      </w:r>
    </w:p>
    <w:p w14:paraId="2BF1C0FA" w14:textId="77777777" w:rsidR="00597A26" w:rsidRPr="00597A26" w:rsidRDefault="00597A26" w:rsidP="00597A26">
      <w:r w:rsidRPr="00597A26">
        <w:t>D.   At the time of onboarding and later on if the third party has a security incident</w:t>
      </w:r>
    </w:p>
    <w:p w14:paraId="748511A1" w14:textId="77777777" w:rsidR="00597A26" w:rsidRPr="00597A26" w:rsidRDefault="00934794" w:rsidP="00597A26">
      <w:hyperlink r:id="rId249" w:anchor="ch3sa89" w:history="1">
        <w:r w:rsidR="00597A26" w:rsidRPr="00597A26">
          <w:t>89</w:t>
        </w:r>
      </w:hyperlink>
      <w:r w:rsidR="00597A26" w:rsidRPr="00597A26">
        <w:t>.   David, a security analyst in a financial services firm, has requested the Expense Management Company, a service provider, to furnish him with a SOC1 audit report. The Expense Management Company furnished David with a SOC1 audit report for the hosting center where Expense Management Company servers are located. How should David respond?</w:t>
      </w:r>
    </w:p>
    <w:p w14:paraId="30025363" w14:textId="77777777" w:rsidR="00597A26" w:rsidRPr="00597A26" w:rsidRDefault="00597A26" w:rsidP="00597A26">
      <w:r w:rsidRPr="00597A26">
        <w:t>A.   File the report and consider the Expense Management Company as assessed.</w:t>
      </w:r>
    </w:p>
    <w:p w14:paraId="6445C738" w14:textId="77777777" w:rsidR="00597A26" w:rsidRPr="00597A26" w:rsidRDefault="00597A26" w:rsidP="00597A26">
      <w:r w:rsidRPr="00597A26">
        <w:t>B.   Analyze the report for significant findings.</w:t>
      </w:r>
    </w:p>
    <w:p w14:paraId="63F88968" w14:textId="77777777" w:rsidR="00597A26" w:rsidRPr="00597A26" w:rsidRDefault="00597A26" w:rsidP="00597A26">
      <w:r w:rsidRPr="00597A26">
        <w:t>C.   Thank them for the report.</w:t>
      </w:r>
    </w:p>
    <w:p w14:paraId="50BC415B" w14:textId="77777777" w:rsidR="00597A26" w:rsidRPr="00597A26" w:rsidRDefault="00597A26" w:rsidP="00597A26">
      <w:r w:rsidRPr="00597A26">
        <w:t>D.   Thank them for the report and request a SOC1 audit report for the Expense Management Company itself.</w:t>
      </w:r>
    </w:p>
    <w:p w14:paraId="61243372" w14:textId="77777777" w:rsidR="00597A26" w:rsidRPr="00597A26" w:rsidRDefault="00934794" w:rsidP="00597A26">
      <w:hyperlink r:id="rId250" w:anchor="ch3sa90" w:history="1">
        <w:r w:rsidR="00597A26" w:rsidRPr="00597A26">
          <w:t>90</w:t>
        </w:r>
      </w:hyperlink>
      <w:r w:rsidR="00597A26" w:rsidRPr="00597A26">
        <w:t>.   A healthcare delivery organization has a complete inventory of third-party service providers and keeps good records on initial and follow-up assessments. What information should be reported to management?</w:t>
      </w:r>
    </w:p>
    <w:p w14:paraId="44D69220" w14:textId="77777777" w:rsidR="00597A26" w:rsidRPr="00597A26" w:rsidRDefault="00597A26" w:rsidP="00597A26">
      <w:r w:rsidRPr="00597A26">
        <w:t>A.   Metrics related to the number of third-party assessments that are performed</w:t>
      </w:r>
    </w:p>
    <w:p w14:paraId="76B0BD2C" w14:textId="77777777" w:rsidR="00597A26" w:rsidRPr="00597A26" w:rsidRDefault="00597A26" w:rsidP="00597A26">
      <w:r w:rsidRPr="00597A26">
        <w:t>B.   A risk dashboard that indicates patterns and trends of risks associated with third parties</w:t>
      </w:r>
    </w:p>
    <w:p w14:paraId="7556423C" w14:textId="77777777" w:rsidR="00597A26" w:rsidRPr="00597A26" w:rsidRDefault="00597A26" w:rsidP="00597A26">
      <w:r w:rsidRPr="00597A26">
        <w:t>C.   Metrics related to the number of third-party assessments, along with their results</w:t>
      </w:r>
    </w:p>
    <w:p w14:paraId="0937DE61" w14:textId="788577EE" w:rsidR="00597A26" w:rsidRDefault="00597A26" w:rsidP="00597A26">
      <w:r w:rsidRPr="00597A26">
        <w:t>D.   Status on whether there are sufficient resources to perform third-party risk assessments</w:t>
      </w:r>
    </w:p>
    <w:p w14:paraId="3356E73D" w14:textId="77317E17" w:rsidR="00597A26" w:rsidRDefault="00597A26" w:rsidP="00597A26">
      <w:pPr>
        <w:pStyle w:val="Heading3"/>
      </w:pPr>
      <w:bookmarkStart w:id="46" w:name="_Toc87366176"/>
      <w:bookmarkStart w:id="47" w:name="_Toc88583273"/>
      <w:r>
        <w:t>Answers</w:t>
      </w:r>
      <w:bookmarkEnd w:id="46"/>
      <w:bookmarkEnd w:id="47"/>
    </w:p>
    <w:p w14:paraId="5B279E50" w14:textId="77777777" w:rsidR="00C14913" w:rsidRPr="00C14913" w:rsidRDefault="00934794" w:rsidP="00C14913">
      <w:hyperlink r:id="rId251" w:anchor="ch3q1" w:history="1">
        <w:r w:rsidR="00C14913" w:rsidRPr="00C14913">
          <w:t>1</w:t>
        </w:r>
      </w:hyperlink>
      <w:r w:rsidR="00C14913" w:rsidRPr="00C14913">
        <w:t>.   An organization has a process whereby security-related hazards are identified, followed by analysis and decisions about what to do about these hazards. What kind of a business process is this?</w:t>
      </w:r>
    </w:p>
    <w:p w14:paraId="19F146A5" w14:textId="77777777" w:rsidR="00C14913" w:rsidRPr="00C14913" w:rsidRDefault="00C14913" w:rsidP="00C14913">
      <w:r w:rsidRPr="00C14913">
        <w:t>A.   Vulnerability management</w:t>
      </w:r>
    </w:p>
    <w:p w14:paraId="582FEAC7" w14:textId="77777777" w:rsidR="00C14913" w:rsidRPr="00C14913" w:rsidRDefault="00C14913" w:rsidP="00C14913">
      <w:r w:rsidRPr="00C14913">
        <w:t>B.   Risk treatment</w:t>
      </w:r>
    </w:p>
    <w:p w14:paraId="414EAF08" w14:textId="77777777" w:rsidR="00C14913" w:rsidRPr="00C14913" w:rsidRDefault="00C14913" w:rsidP="00C14913">
      <w:r w:rsidRPr="00C14913">
        <w:t>C.   Risk management</w:t>
      </w:r>
    </w:p>
    <w:p w14:paraId="029D9E7A" w14:textId="77777777" w:rsidR="00C14913" w:rsidRPr="00C14913" w:rsidRDefault="00C14913" w:rsidP="00C14913">
      <w:r w:rsidRPr="00C14913">
        <w:t>D.   Risk assessment</w:t>
      </w:r>
    </w:p>
    <w:p w14:paraId="73D55641" w14:textId="7C45BB29" w:rsidR="00C14913" w:rsidRPr="00C14913" w:rsidRDefault="00C14913" w:rsidP="00C14913">
      <w:r w:rsidRPr="00E24804">
        <w:rPr>
          <w:b/>
          <w:bCs/>
        </w:rPr>
        <w:t>C. The risk management process consists of risk assessments, analysis about risks that are identified by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E24804">
        <w:rPr>
          <w:b/>
          <w:bCs/>
        </w:rPr>
        <w:t>, followed by discussions, and finally decisions about what to do about these risks</w:t>
      </w:r>
      <w:r w:rsidRPr="00C14913">
        <w:t>.</w:t>
      </w:r>
    </w:p>
    <w:p w14:paraId="5A5AF4B3" w14:textId="5524E58D" w:rsidR="00C14913" w:rsidRPr="00C14913" w:rsidRDefault="00C14913" w:rsidP="00C14913">
      <w:r w:rsidRPr="00C14913">
        <w:t xml:space="preserve">A, B, and D are incorrect. A is incorrect because the steps in the question do not describe a vulnerability management process. B is incorrect because the steps in the question do not describe a risk treatment process. However, risk treatment is a part of the risk </w:t>
      </w:r>
      <w:r w:rsidRPr="00C14913">
        <w:lastRenderedPageBreak/>
        <w:t>management process. D is incorrect because the steps in the question do not describe a risk management process. Risk assessment is a part of the risk management process.</w:t>
      </w:r>
    </w:p>
    <w:p w14:paraId="6E6A55F5" w14:textId="77777777" w:rsidR="00C14913" w:rsidRPr="00C14913" w:rsidRDefault="00934794" w:rsidP="00C14913">
      <w:hyperlink r:id="rId252" w:anchor="ch3q2" w:history="1">
        <w:r w:rsidR="00C14913" w:rsidRPr="00C14913">
          <w:t>2</w:t>
        </w:r>
      </w:hyperlink>
      <w:r w:rsidR="00C14913" w:rsidRPr="00C14913">
        <w:t>.   What is the purpose of a cyber-risk management program in an organization?</w:t>
      </w:r>
    </w:p>
    <w:p w14:paraId="00709D88" w14:textId="77777777" w:rsidR="00C14913" w:rsidRPr="00C14913" w:rsidRDefault="00C14913" w:rsidP="00C14913">
      <w:r w:rsidRPr="00C14913">
        <w:t>A.   Consume information from a centralized risk register</w:t>
      </w:r>
    </w:p>
    <w:p w14:paraId="7B5811E4" w14:textId="469F0C78" w:rsidR="00C14913" w:rsidRPr="00C14913" w:rsidRDefault="00C14913" w:rsidP="00C14913">
      <w:r w:rsidRPr="00C14913">
        <w:t xml:space="preserve">B.   Identify and make decisions about </w:t>
      </w:r>
      <w:r w:rsidR="00810BD3">
        <w:t>InfoSec</w:t>
      </w:r>
      <w:r w:rsidRPr="00C14913">
        <w:t xml:space="preserve"> risks</w:t>
      </w:r>
    </w:p>
    <w:p w14:paraId="7CB34D77" w14:textId="77777777" w:rsidR="00C14913" w:rsidRPr="00C14913" w:rsidRDefault="00C14913" w:rsidP="00C14913">
      <w:r w:rsidRPr="00C14913">
        <w:t>C.   Plan for future cybersecurity projects and initiatives</w:t>
      </w:r>
    </w:p>
    <w:p w14:paraId="05AFBA5B" w14:textId="77777777" w:rsidR="00C14913" w:rsidRPr="00C14913" w:rsidRDefault="00C14913" w:rsidP="00C14913">
      <w:r w:rsidRPr="00C14913">
        <w:t>D.   Develop mitigating controls</w:t>
      </w:r>
    </w:p>
    <w:p w14:paraId="418CECBB" w14:textId="2FA3FEB2" w:rsidR="00C14913" w:rsidRPr="00C14913" w:rsidRDefault="00C14913" w:rsidP="00C14913">
      <w:r w:rsidRPr="00E24804">
        <w:rPr>
          <w:b/>
          <w:bCs/>
        </w:rPr>
        <w:t>B. The purpose of a risk management program is to use various means to identify risks in an organization and then study and make decisions about those risks through a process known as risk treatment</w:t>
      </w:r>
      <w:r w:rsidRPr="00C14913">
        <w:t>.</w:t>
      </w:r>
    </w:p>
    <w:p w14:paraId="56629A33" w14:textId="2A184640" w:rsidR="00C14913" w:rsidRPr="00C14913" w:rsidRDefault="00C14913" w:rsidP="00C14913">
      <w:r w:rsidRPr="00C14913">
        <w:t>A, C, and D are incorrect. A is incorrect because the purpose of a risk management program is not to consume information from the risk register, but instead to populate it and manage information there. C is incorrect because the core purpose of risk management is not long-term planning, but the management of risk. An output of the risk treatment process is a series of decisions that may result in one or more initiatives and projects to take place in the future. D is incorrect because this is too narrow a definition of risk management; while mitigating controls will sometimes be developed as a result of risk management, there are other outcomes as well.</w:t>
      </w:r>
    </w:p>
    <w:p w14:paraId="1FC26F52" w14:textId="77777777" w:rsidR="00C14913" w:rsidRPr="00C14913" w:rsidRDefault="00934794" w:rsidP="00C14913">
      <w:hyperlink r:id="rId253" w:anchor="ch3q3" w:history="1">
        <w:r w:rsidR="00C14913" w:rsidRPr="00C14913">
          <w:t>3</w:t>
        </w:r>
      </w:hyperlink>
      <w:r w:rsidR="00C14913" w:rsidRPr="00C14913">
        <w:t>.   All of the following activities are typical inputs into a risk management process except which one?</w:t>
      </w:r>
    </w:p>
    <w:p w14:paraId="013559A3" w14:textId="77777777" w:rsidR="00C14913" w:rsidRPr="00C14913" w:rsidRDefault="00C14913" w:rsidP="00C14913">
      <w:r w:rsidRPr="00C14913">
        <w:t>A.   Code reviews</w:t>
      </w:r>
    </w:p>
    <w:p w14:paraId="76BC6235" w14:textId="77777777" w:rsidR="00C14913" w:rsidRPr="00C14913" w:rsidRDefault="00C14913" w:rsidP="00C14913">
      <w:r w:rsidRPr="00C14913">
        <w:t>B.   Risk assessments</w:t>
      </w:r>
    </w:p>
    <w:p w14:paraId="34107A99" w14:textId="77777777" w:rsidR="00C14913" w:rsidRPr="00C14913" w:rsidRDefault="00C14913" w:rsidP="00C14913">
      <w:r w:rsidRPr="00C14913">
        <w:t>C.   Threat assessments</w:t>
      </w:r>
    </w:p>
    <w:p w14:paraId="773C21CF" w14:textId="77777777" w:rsidR="00C14913" w:rsidRPr="00C14913" w:rsidRDefault="00C14913" w:rsidP="00C14913">
      <w:r w:rsidRPr="00C14913">
        <w:t>D.   Internal audits</w:t>
      </w:r>
    </w:p>
    <w:p w14:paraId="58EA076C" w14:textId="08ABF359" w:rsidR="00C14913" w:rsidRPr="00C14913" w:rsidRDefault="00C14913" w:rsidP="00C14913">
      <w:r w:rsidRPr="00E24804">
        <w:rPr>
          <w:b/>
          <w:bCs/>
        </w:rPr>
        <w:t>A. A code review is not a typical input to a risk management process, primarily because a code review represents a narrow, tactical examination of a program’s source code. Output from a code review would likely be fed into a software defect tracking process or a vulnerability management process</w:t>
      </w:r>
      <w:r w:rsidRPr="00C14913">
        <w:t>.</w:t>
      </w:r>
    </w:p>
    <w:p w14:paraId="252B9294" w14:textId="1086EE20" w:rsidR="00C14913" w:rsidRPr="00C14913" w:rsidRDefault="00C14913" w:rsidP="00C14913">
      <w:r w:rsidRPr="00C14913">
        <w:t>B, C, and D are incorrect. They are incorrect because risk assessments, threat assessments, and internal audits would typically result in issues being processed by a risk management process. The distinction is this: A standard risk management process is designed to tackle cyber risks that are systemic in an organization. Examples of such risks include weaknesses in business processes and overarching design problems in complex information systems. Issues such as missing patches, security configuration problems, and software vulnerabilities are instead handled by tactical vulnerability management and software defect management processes.</w:t>
      </w:r>
    </w:p>
    <w:p w14:paraId="13A2F12A" w14:textId="77777777" w:rsidR="00C14913" w:rsidRPr="00C14913" w:rsidRDefault="00934794" w:rsidP="00C14913">
      <w:hyperlink r:id="rId254" w:anchor="ch3q4" w:history="1">
        <w:r w:rsidR="00C14913" w:rsidRPr="00C14913">
          <w:t>4</w:t>
        </w:r>
      </w:hyperlink>
      <w:r w:rsidR="00C14913" w:rsidRPr="00C14913">
        <w:t>.   What should be the primary objective of a risk management strategy?</w:t>
      </w:r>
    </w:p>
    <w:p w14:paraId="6D0A90FA" w14:textId="77777777" w:rsidR="00C14913" w:rsidRPr="00C14913" w:rsidRDefault="00C14913" w:rsidP="00C14913">
      <w:r w:rsidRPr="00C14913">
        <w:t>A.   Determine the organization’s risk appetite.</w:t>
      </w:r>
    </w:p>
    <w:p w14:paraId="4968B3EA" w14:textId="77777777" w:rsidR="00C14913" w:rsidRPr="00C14913" w:rsidRDefault="00C14913" w:rsidP="00C14913">
      <w:r w:rsidRPr="00C14913">
        <w:t>B.   Identify credible risks and transfer them to an external party.</w:t>
      </w:r>
    </w:p>
    <w:p w14:paraId="50CB03D4" w14:textId="77777777" w:rsidR="00C14913" w:rsidRPr="00C14913" w:rsidRDefault="00C14913" w:rsidP="00C14913">
      <w:r w:rsidRPr="00C14913">
        <w:t>C.   Identify credible risks and reduce them to an acceptable level.</w:t>
      </w:r>
    </w:p>
    <w:p w14:paraId="175EC478" w14:textId="77777777" w:rsidR="00C14913" w:rsidRPr="00C14913" w:rsidRDefault="00C14913" w:rsidP="00C14913">
      <w:r w:rsidRPr="00C14913">
        <w:t>D.   Eliminate credible risks.</w:t>
      </w:r>
    </w:p>
    <w:p w14:paraId="29A3EB03" w14:textId="6FA00D61" w:rsidR="00C14913" w:rsidRPr="00C14913" w:rsidRDefault="00C14913" w:rsidP="00C14913">
      <w:r w:rsidRPr="00E24804">
        <w:rPr>
          <w:b/>
          <w:bCs/>
        </w:rPr>
        <w:t>C. The primary objective of a risk management strategy is the identification of risks, followed by the reduction of those risks to levels acceptable to executive management</w:t>
      </w:r>
      <w:r w:rsidRPr="00C14913">
        <w:t>.</w:t>
      </w:r>
    </w:p>
    <w:p w14:paraId="107BAD81" w14:textId="542618C0" w:rsidR="00C14913" w:rsidRPr="00C14913" w:rsidRDefault="00C14913" w:rsidP="00C14913">
      <w:r w:rsidRPr="00C14913">
        <w:t>A, B, and D are incorrect. A is incorrect because the determination of risk appetite, while important—and essential to the proper functioning of a risk management program—is not the main purpose of a risk management strategy. B is incorrect because transferring risks to external parties is but one of several possible outcomes for risks that are identified. D is incorrect because risks cannot be eliminated, only reduced to acceptable levels.</w:t>
      </w:r>
    </w:p>
    <w:p w14:paraId="73BBF86A" w14:textId="77777777" w:rsidR="00C14913" w:rsidRPr="00C14913" w:rsidRDefault="00934794" w:rsidP="00C14913">
      <w:hyperlink r:id="rId255" w:anchor="ch3q5" w:history="1">
        <w:r w:rsidR="00C14913" w:rsidRPr="00C14913">
          <w:t>5</w:t>
        </w:r>
      </w:hyperlink>
      <w:r w:rsidR="00C14913" w:rsidRPr="00C14913">
        <w:t>.   What are possible outcomes of a risk that has been identified and analyzed in a risk management process?</w:t>
      </w:r>
    </w:p>
    <w:p w14:paraId="0D35F073" w14:textId="77777777" w:rsidR="00C14913" w:rsidRPr="00C14913" w:rsidRDefault="00C14913" w:rsidP="00C14913">
      <w:r w:rsidRPr="00C14913">
        <w:t>A.   Acceptance, avoidance, mitigation, transfer, residual</w:t>
      </w:r>
    </w:p>
    <w:p w14:paraId="69561BA8" w14:textId="77777777" w:rsidR="00C14913" w:rsidRPr="00C14913" w:rsidRDefault="00C14913" w:rsidP="00C14913">
      <w:r w:rsidRPr="00C14913">
        <w:t>B.   Acceptance, elimination, reduction, transfer</w:t>
      </w:r>
    </w:p>
    <w:p w14:paraId="276FD87F" w14:textId="77777777" w:rsidR="00C14913" w:rsidRPr="00C14913" w:rsidRDefault="00C14913" w:rsidP="00C14913">
      <w:r w:rsidRPr="00C14913">
        <w:t>C.   Acceptance, avoidance, elimination, mitigation, transfer</w:t>
      </w:r>
    </w:p>
    <w:p w14:paraId="08D13929" w14:textId="77777777" w:rsidR="00C14913" w:rsidRPr="00C14913" w:rsidRDefault="00C14913" w:rsidP="00C14913">
      <w:r w:rsidRPr="00C14913">
        <w:t>D.   Acceptance, avoidance, mitigation, transfer</w:t>
      </w:r>
    </w:p>
    <w:p w14:paraId="5D8A9623" w14:textId="10268E8A" w:rsidR="00C14913" w:rsidRPr="00C14913" w:rsidRDefault="00C14913" w:rsidP="00C14913">
      <w:r w:rsidRPr="00E24804">
        <w:rPr>
          <w:b/>
          <w:bCs/>
        </w:rPr>
        <w:t>D. The four possible outcomes of a risk in a risk management process are acceptance, avoidance, mitigation, and transfer. These are known as risk treatment options</w:t>
      </w:r>
      <w:r w:rsidRPr="00C14913">
        <w:t>.</w:t>
      </w:r>
    </w:p>
    <w:p w14:paraId="28AE980E" w14:textId="19363AC9" w:rsidR="00C14913" w:rsidRPr="00C14913" w:rsidRDefault="00C14913" w:rsidP="00C14913">
      <w:r w:rsidRPr="00C14913">
        <w:t>A, B, and C are incorrect because these are not the outcomes of risk treatment in a risk management process. Elimination is not a valid risk treatment option because risks cannot be eliminated altogether. Residual is not a valid risk treatment option; instead, residual risk is defined as the “leftover” risk after the original risk has been reduced through mitigation or transfer.</w:t>
      </w:r>
    </w:p>
    <w:p w14:paraId="4D0C14AC" w14:textId="77777777" w:rsidR="00C14913" w:rsidRPr="00C14913" w:rsidRDefault="00934794" w:rsidP="00C14913">
      <w:hyperlink r:id="rId256" w:anchor="ch3q6" w:history="1">
        <w:r w:rsidR="00C14913" w:rsidRPr="00C14913">
          <w:t>6</w:t>
        </w:r>
      </w:hyperlink>
      <w:r w:rsidR="00C14913" w:rsidRPr="00C14913">
        <w:t>.   Dawn, a new CISO in a pharmaceutical company, is reviewing an existing risk management process. The process states that the CISO alone makes all risk treatment decisions. What should Dawn conclude from this observation?</w:t>
      </w:r>
    </w:p>
    <w:p w14:paraId="6381DE2D" w14:textId="77777777" w:rsidR="00C14913" w:rsidRPr="00C14913" w:rsidRDefault="00C14913" w:rsidP="00C14913">
      <w:r w:rsidRPr="00C14913">
        <w:t>A.   The process should be changed so that other business leaders may collaborate on risk treatment decisions.</w:t>
      </w:r>
    </w:p>
    <w:p w14:paraId="0835606F" w14:textId="77777777" w:rsidR="00C14913" w:rsidRPr="00C14913" w:rsidRDefault="00C14913" w:rsidP="00C14913">
      <w:r w:rsidRPr="00C14913">
        <w:t>B.   The process is appropriate, as it is the CISO’s responsibility to make risk treatment decisions.</w:t>
      </w:r>
    </w:p>
    <w:p w14:paraId="02C12E03" w14:textId="77777777" w:rsidR="00C14913" w:rsidRPr="00C14913" w:rsidRDefault="00C14913" w:rsidP="00C14913">
      <w:r w:rsidRPr="00C14913">
        <w:t>C.   The process should be changed so that the internal audit department approves risk treatment decisions.</w:t>
      </w:r>
    </w:p>
    <w:p w14:paraId="480ED898" w14:textId="77777777" w:rsidR="00C14913" w:rsidRPr="00C14913" w:rsidRDefault="00C14913" w:rsidP="00C14913">
      <w:r w:rsidRPr="00C14913">
        <w:t>D.   The process should be changed so that external regulators approve risk treatment decisions.</w:t>
      </w:r>
    </w:p>
    <w:p w14:paraId="7C981F33" w14:textId="0FEF8CF5" w:rsidR="00C14913" w:rsidRPr="00C14913" w:rsidRDefault="00C14913" w:rsidP="00C14913">
      <w:r w:rsidRPr="00E24804">
        <w:rPr>
          <w:b/>
          <w:bCs/>
        </w:rPr>
        <w:t>A. Risk treatment decisions are business decisions that should be made by business leaders in collaboration with the CISO. The CISO should not be making unilateral decisions on behalf of the business</w:t>
      </w:r>
      <w:r w:rsidRPr="00C14913">
        <w:t>.</w:t>
      </w:r>
    </w:p>
    <w:p w14:paraId="72F1F284" w14:textId="2A282BA8" w:rsidR="00C14913" w:rsidRPr="00C14913" w:rsidRDefault="00C14913" w:rsidP="00C14913">
      <w:r w:rsidRPr="00C14913">
        <w:t>B, C, and D are incorrect. B is incorrect because the CISO should not be making unilateral decisions about risk on behalf of the business. Business leaders should at least participate in, and agree with, these decisions. C is incorrect because it is not appropriate for an internal audit department to make risk treatment decisions (except, possibly, for risk treatment decisions that are directly related to the internal audit function). D is incorrect because it is not appropriate for outside regulators to make an organization’s risk treatment decisions; at most, regulators may be informed of such decisions.</w:t>
      </w:r>
    </w:p>
    <w:p w14:paraId="46F1B00F" w14:textId="77777777" w:rsidR="00C14913" w:rsidRPr="00C14913" w:rsidRDefault="00934794" w:rsidP="00C14913">
      <w:hyperlink r:id="rId257" w:anchor="ch3q7" w:history="1">
        <w:r w:rsidR="00C14913" w:rsidRPr="00C14913">
          <w:t>7</w:t>
        </w:r>
      </w:hyperlink>
      <w:r w:rsidR="00C14913" w:rsidRPr="00C14913">
        <w:t>.   Marie, a CISO at a manufacturing company, is building a new cyber-risk governance process. For this process to be successful, what is the best first step for Marie to take?</w:t>
      </w:r>
    </w:p>
    <w:p w14:paraId="40FBFDE6" w14:textId="77777777" w:rsidR="00C14913" w:rsidRPr="00C14913" w:rsidRDefault="00C14913" w:rsidP="00C14913">
      <w:r w:rsidRPr="00C14913">
        <w:t>A.   Develop a RACI matrix that defines executive roles and responsibilities.</w:t>
      </w:r>
    </w:p>
    <w:p w14:paraId="1E484137" w14:textId="77777777" w:rsidR="00C14913" w:rsidRPr="00C14913" w:rsidRDefault="00C14913" w:rsidP="00C14913">
      <w:r w:rsidRPr="00C14913">
        <w:t>B.   Charter a security steering committee consisting of IT and cybersecurity leaders.</w:t>
      </w:r>
    </w:p>
    <w:p w14:paraId="54FA9A98" w14:textId="77777777" w:rsidR="00C14913" w:rsidRPr="00C14913" w:rsidRDefault="00C14913" w:rsidP="00C14913">
      <w:r w:rsidRPr="00C14913">
        <w:t>C.   Develop a risk management process similar to what is found in ISO/IEC 27001.</w:t>
      </w:r>
    </w:p>
    <w:p w14:paraId="2D099B3A" w14:textId="77777777" w:rsidR="00C14913" w:rsidRPr="00C14913" w:rsidRDefault="00C14913" w:rsidP="00C14913">
      <w:r w:rsidRPr="00C14913">
        <w:t>D.   Charter a security steering committee consisting of IT, security, and business leaders.</w:t>
      </w:r>
    </w:p>
    <w:p w14:paraId="6494CA06" w14:textId="5A01D423" w:rsidR="00C14913" w:rsidRPr="00C14913" w:rsidRDefault="00C14913" w:rsidP="00C14913">
      <w:r w:rsidRPr="00E24804">
        <w:rPr>
          <w:b/>
          <w:bCs/>
        </w:rPr>
        <w:t xml:space="preserve">D. The best course of action is the formation of a chartered </w:t>
      </w:r>
      <w:r w:rsidR="00810BD3">
        <w:rPr>
          <w:b/>
          <w:bCs/>
        </w:rPr>
        <w:t>InfoSec</w:t>
      </w:r>
      <w:r w:rsidRPr="00E24804">
        <w:rPr>
          <w:b/>
          <w:bCs/>
        </w:rPr>
        <w:t xml:space="preserve"> steering committee that consists of IT and security leaders, as well as business leaders. For security governance to succeed, business leaders need to be involved and participate in discussions and decisions</w:t>
      </w:r>
      <w:r w:rsidRPr="00C14913">
        <w:t>.</w:t>
      </w:r>
    </w:p>
    <w:p w14:paraId="3B172CBC" w14:textId="50918CC2" w:rsidR="00C14913" w:rsidRPr="00C14913" w:rsidRDefault="00C14913" w:rsidP="00C14913">
      <w:r w:rsidRPr="00C14913">
        <w:t xml:space="preserve">A, B, and C are incorrect. A is incorrect because a RACI matrix, while important, is but a small part of a chartered </w:t>
      </w:r>
      <w:r w:rsidR="00810BD3">
        <w:t>InfoSec</w:t>
      </w:r>
      <w:r w:rsidRPr="00C14913">
        <w:t xml:space="preserve"> steering committee. B is incorrect because a security steering committee must include business leaders. C is incorrect because this question is about security governance, which is more than just a risk management process.</w:t>
      </w:r>
    </w:p>
    <w:p w14:paraId="031BF900" w14:textId="77777777" w:rsidR="00C14913" w:rsidRPr="00C14913" w:rsidRDefault="00934794" w:rsidP="00C14913">
      <w:hyperlink r:id="rId258" w:anchor="ch3q8" w:history="1">
        <w:r w:rsidR="00C14913" w:rsidRPr="00C14913">
          <w:t>8</w:t>
        </w:r>
      </w:hyperlink>
      <w:r w:rsidR="00C14913" w:rsidRPr="00C14913">
        <w:t>.   To what audience should communication about new information risks be sent?</w:t>
      </w:r>
    </w:p>
    <w:p w14:paraId="632C1A2A" w14:textId="77777777" w:rsidR="00C14913" w:rsidRPr="00C14913" w:rsidRDefault="00C14913" w:rsidP="00C14913">
      <w:r w:rsidRPr="00C14913">
        <w:t>A.   Customers</w:t>
      </w:r>
    </w:p>
    <w:p w14:paraId="2DF49AB2" w14:textId="77777777" w:rsidR="00C14913" w:rsidRPr="00C14913" w:rsidRDefault="00C14913" w:rsidP="00C14913">
      <w:r w:rsidRPr="00C14913">
        <w:t>B.   Security steering committee and executive management</w:t>
      </w:r>
    </w:p>
    <w:p w14:paraId="1BDF7C8D" w14:textId="77777777" w:rsidR="00C14913" w:rsidRPr="00C14913" w:rsidRDefault="00C14913" w:rsidP="00C14913">
      <w:r w:rsidRPr="00C14913">
        <w:t>C.   All personnel</w:t>
      </w:r>
    </w:p>
    <w:p w14:paraId="67B9F78D" w14:textId="77777777" w:rsidR="00C14913" w:rsidRPr="00C14913" w:rsidRDefault="00C14913" w:rsidP="00C14913">
      <w:r w:rsidRPr="00C14913">
        <w:t>D.   Board of directors</w:t>
      </w:r>
    </w:p>
    <w:p w14:paraId="645ABD41" w14:textId="5E408E9D" w:rsidR="00C14913" w:rsidRPr="00C14913" w:rsidRDefault="00C14913" w:rsidP="00C14913">
      <w:r w:rsidRPr="00E24804">
        <w:rPr>
          <w:b/>
          <w:bCs/>
        </w:rPr>
        <w:t xml:space="preserve">B. New developments concerning information risk should be sent to the </w:t>
      </w:r>
      <w:r w:rsidR="00810BD3">
        <w:rPr>
          <w:b/>
          <w:bCs/>
        </w:rPr>
        <w:t>InfoSec</w:t>
      </w:r>
      <w:r w:rsidRPr="00E24804">
        <w:rPr>
          <w:b/>
          <w:bCs/>
        </w:rPr>
        <w:t xml:space="preserve"> steering committee and executive management. This is a part of a typical risk management process that includes risk communication</w:t>
      </w:r>
      <w:r w:rsidRPr="00C14913">
        <w:t>.</w:t>
      </w:r>
    </w:p>
    <w:p w14:paraId="081B4913" w14:textId="42F0C142" w:rsidR="00C14913" w:rsidRPr="00C14913" w:rsidRDefault="00C14913" w:rsidP="00C14913">
      <w:r w:rsidRPr="00C14913">
        <w:t>A, C, and D are incorrect. A is incorrect because information risk matters are generally internal matters that are not shared with outside parties. Exceptions, of course, may include disclosures about risks and incidents as required by law, as well as through private legal obligations. C is incorrect because matters of information risk should not be shared to a wide audience such as all internal staff. D is incorrect because a board of directors does not necessarily need to know about all risks.</w:t>
      </w:r>
    </w:p>
    <w:p w14:paraId="19CF04F1" w14:textId="77777777" w:rsidR="00C14913" w:rsidRPr="00C14913" w:rsidRDefault="00934794" w:rsidP="00C14913">
      <w:hyperlink r:id="rId259" w:anchor="ch3q9" w:history="1">
        <w:r w:rsidR="00C14913" w:rsidRPr="00C14913">
          <w:t>9</w:t>
        </w:r>
      </w:hyperlink>
      <w:r w:rsidR="00C14913" w:rsidRPr="00C14913">
        <w:t>.   An organization’s internal audit department is assessing the organization’s compliance with PCI-DSS. Internal audit finds that the organization is not compliant with a PCI-DSS control regarding workers’ annual acknowledgement of security policy. What kind of a risk has been identified?</w:t>
      </w:r>
    </w:p>
    <w:p w14:paraId="35FD5D61" w14:textId="77777777" w:rsidR="00C14913" w:rsidRPr="00C14913" w:rsidRDefault="00C14913" w:rsidP="00C14913">
      <w:r w:rsidRPr="00C14913">
        <w:t>A.   Insider threat risk</w:t>
      </w:r>
    </w:p>
    <w:p w14:paraId="53F4252F" w14:textId="77777777" w:rsidR="00C14913" w:rsidRPr="00C14913" w:rsidRDefault="00C14913" w:rsidP="00C14913">
      <w:r w:rsidRPr="00C14913">
        <w:t>B.   Disclosure risk</w:t>
      </w:r>
    </w:p>
    <w:p w14:paraId="584358D6" w14:textId="77777777" w:rsidR="00C14913" w:rsidRPr="00C14913" w:rsidRDefault="00C14913" w:rsidP="00C14913">
      <w:r w:rsidRPr="00C14913">
        <w:t>C.   Compliance risk</w:t>
      </w:r>
    </w:p>
    <w:p w14:paraId="2AB3DEA3" w14:textId="77777777" w:rsidR="00C14913" w:rsidRPr="00C14913" w:rsidRDefault="00C14913" w:rsidP="00C14913">
      <w:r w:rsidRPr="00C14913">
        <w:t>D.   Administrative risk</w:t>
      </w:r>
    </w:p>
    <w:p w14:paraId="5170E556" w14:textId="53D9C3DA" w:rsidR="00C14913" w:rsidRPr="00C14913" w:rsidRDefault="00C14913" w:rsidP="00C14913">
      <w:r w:rsidRPr="00E24804">
        <w:rPr>
          <w:b/>
          <w:bCs/>
        </w:rPr>
        <w:t>C. This is primarily a matter of compliance risk. Organizations handling credit card data are required to comply with all controls in PCI-DSS, whether they represent actual risks or not</w:t>
      </w:r>
      <w:r w:rsidRPr="00C14913">
        <w:t>.</w:t>
      </w:r>
    </w:p>
    <w:p w14:paraId="731AF113" w14:textId="2EB01B48" w:rsidR="00C14913" w:rsidRPr="00C14913" w:rsidRDefault="00C14913" w:rsidP="00C14913">
      <w:r w:rsidRPr="00C14913">
        <w:t>A, B, and D are incorrect. These are not the appropriate terms for this type of risk. In addition to risks related to information theft, disclosure, and destruction, organizations need to understand matters of compliance risk, which may result in fines or sanctions and may become public matters in some circumstances.</w:t>
      </w:r>
    </w:p>
    <w:p w14:paraId="6B9F6820" w14:textId="77777777" w:rsidR="00C14913" w:rsidRPr="00C14913" w:rsidRDefault="00934794" w:rsidP="00C14913">
      <w:hyperlink r:id="rId260" w:anchor="ch3q10" w:history="1">
        <w:r w:rsidR="00C14913" w:rsidRPr="00C14913">
          <w:t>10</w:t>
        </w:r>
      </w:hyperlink>
      <w:r w:rsidR="00C14913" w:rsidRPr="00C14913">
        <w:t>.   An internal audit team has completed a comprehensive internal audit and has determined that several controls are ineffective. What is the next step that should be performed?</w:t>
      </w:r>
    </w:p>
    <w:p w14:paraId="5D6A8823" w14:textId="77777777" w:rsidR="00C14913" w:rsidRPr="00C14913" w:rsidRDefault="00C14913" w:rsidP="00C14913">
      <w:r w:rsidRPr="00C14913">
        <w:t>A.   Correlate these results with an appropriately scoped penetration test.</w:t>
      </w:r>
    </w:p>
    <w:p w14:paraId="5AF591F0" w14:textId="77777777" w:rsidR="00C14913" w:rsidRPr="00C14913" w:rsidRDefault="00C14913" w:rsidP="00C14913">
      <w:r w:rsidRPr="00C14913">
        <w:t>B.   Develop compensating controls to reduce risk to acceptable levels.</w:t>
      </w:r>
    </w:p>
    <w:p w14:paraId="19EC7B42" w14:textId="25241BD1" w:rsidR="00C14913" w:rsidRPr="00C14913" w:rsidRDefault="00C14913" w:rsidP="00C14913">
      <w:r w:rsidRPr="00C14913">
        <w:t>C.   Perform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w:t>
      </w:r>
    </w:p>
    <w:p w14:paraId="20414901" w14:textId="77777777" w:rsidR="00C14913" w:rsidRPr="00C14913" w:rsidRDefault="00C14913" w:rsidP="00C14913">
      <w:r w:rsidRPr="00C14913">
        <w:t>D.   Develop a risk-based action plan to remediate ineffective controls.</w:t>
      </w:r>
    </w:p>
    <w:p w14:paraId="039A5D6B" w14:textId="2414E4AB" w:rsidR="00C14913" w:rsidRPr="00C14913" w:rsidRDefault="00C14913" w:rsidP="00C14913">
      <w:r w:rsidRPr="00E24804">
        <w:rPr>
          <w:b/>
          <w:bCs/>
        </w:rPr>
        <w:t>D. Typically, organizations are compelled to remediate most or all findings identified by an internal audit department. Taking a risk-based approach is sensible because this serves to remediate findings by addressing the highest-risk findings first</w:t>
      </w:r>
      <w:r w:rsidRPr="00C14913">
        <w:t>.</w:t>
      </w:r>
    </w:p>
    <w:p w14:paraId="53FE923C" w14:textId="56CB898A" w:rsidR="00C14913" w:rsidRPr="00C14913" w:rsidRDefault="00C14913" w:rsidP="00C14913">
      <w:r w:rsidRPr="00C14913">
        <w:t>A, B, and C are incorrect. A is incorrect because correlation with a penetration test would rarely be a prudent next step (unless the internal audit was solely focused on security configuration of target systems). B is incorrect because compensating controls are not the “go-to” remedy for curing control ineffectiveness; in some cases, compensating controls may be used, but this is not a typical approach. C is incorrect because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does nothing to remediate control effectiveness findings.</w:t>
      </w:r>
    </w:p>
    <w:p w14:paraId="683CE2C2" w14:textId="77777777" w:rsidR="00C14913" w:rsidRPr="00C14913" w:rsidRDefault="00934794" w:rsidP="00C14913">
      <w:hyperlink r:id="rId261" w:anchor="ch3q11" w:history="1">
        <w:r w:rsidR="00C14913" w:rsidRPr="00C14913">
          <w:t>11</w:t>
        </w:r>
      </w:hyperlink>
      <w:r w:rsidR="00C14913" w:rsidRPr="00C14913">
        <w:t>.   Which of the following statements is correct regarding applicable regulation and the selection of a security controls framework?</w:t>
      </w:r>
    </w:p>
    <w:p w14:paraId="02D419F3" w14:textId="77777777" w:rsidR="00C14913" w:rsidRPr="00C14913" w:rsidRDefault="00C14913" w:rsidP="00C14913">
      <w:r w:rsidRPr="00C14913">
        <w:t>A.   An appropriate framework will make it easier to map regulatory details to required activities.</w:t>
      </w:r>
    </w:p>
    <w:p w14:paraId="1DF44137" w14:textId="77777777" w:rsidR="00C14913" w:rsidRPr="00C14913" w:rsidRDefault="00C14913" w:rsidP="00C14913">
      <w:r w:rsidRPr="00C14913">
        <w:t>B.   It makes no difference which controls framework is selected for regulatory compliance matters.</w:t>
      </w:r>
    </w:p>
    <w:p w14:paraId="3E76AED4" w14:textId="77777777" w:rsidR="00C14913" w:rsidRPr="00C14913" w:rsidRDefault="00C14913" w:rsidP="00C14913">
      <w:r w:rsidRPr="00C14913">
        <w:t>C.   Applicable laws and security control framework have little to do with each other.</w:t>
      </w:r>
    </w:p>
    <w:p w14:paraId="6A1DCF4F" w14:textId="77777777" w:rsidR="00C14913" w:rsidRPr="00C14913" w:rsidRDefault="00C14913" w:rsidP="00C14913">
      <w:r w:rsidRPr="00C14913">
        <w:lastRenderedPageBreak/>
        <w:t>D.   For regulated organizations, wise selection of control frameworks will result in lower cyber-insurance premiums.</w:t>
      </w:r>
    </w:p>
    <w:p w14:paraId="14A6F0CE" w14:textId="095DD8ED" w:rsidR="00C14913" w:rsidRPr="00C14913" w:rsidRDefault="00C14913" w:rsidP="00C14913">
      <w:r w:rsidRPr="00E24804">
        <w:rPr>
          <w:b/>
          <w:bCs/>
        </w:rPr>
        <w:t>A. Applicable regulations may or may not be specific to required activities. In some cases, control frameworks are available that closely resemble required activities. Selection of a control framework that corresponds to an applicable law or regulation may help an organization to better align regulatory requirements with required activities</w:t>
      </w:r>
      <w:r w:rsidRPr="00C14913">
        <w:t>.</w:t>
      </w:r>
    </w:p>
    <w:p w14:paraId="6370BFEA" w14:textId="097BD055" w:rsidR="00C14913" w:rsidRPr="00C14913" w:rsidRDefault="00C14913" w:rsidP="00C14913">
      <w:r w:rsidRPr="00C14913">
        <w:t>B, C, and D are incorrect. B is incorrect because there are cases where specific frameworks have coverage for specific regulations. For example, U.S. federal government agencies as well as service providers that provide information-related services to one or more of those agencies often follow NIST SP800-53, as the controls in NIST SP800-53 are required of these organizations. Similarly, organizations that manage credit card payment information often adopt PCI-DSS as a control framework because they are specifically required to comply with all PCI-DSS requirements. (Note that PCI-DSS is not actually a law, but its position in the payments ecosystem gives it strong resemblance to regulation.) C is incorrect since this blanket statement is not true. D is incorrect because the question is not addressing cyber-risk insurance.</w:t>
      </w:r>
    </w:p>
    <w:p w14:paraId="777F4CDF" w14:textId="77777777" w:rsidR="00C14913" w:rsidRPr="00C14913" w:rsidRDefault="00934794" w:rsidP="00C14913">
      <w:hyperlink r:id="rId262" w:anchor="ch3q12" w:history="1">
        <w:r w:rsidR="00C14913" w:rsidRPr="00C14913">
          <w:t>12</w:t>
        </w:r>
      </w:hyperlink>
      <w:r w:rsidR="00C14913" w:rsidRPr="00C14913">
        <w:t>.   In the use of FAIR (Factor Analysis of Information Risk), how does a risk manager determine the potential types of loss?</w:t>
      </w:r>
    </w:p>
    <w:p w14:paraId="69B4F12F" w14:textId="7297E988" w:rsidR="00C14913" w:rsidRPr="00C14913" w:rsidRDefault="00C14913" w:rsidP="00C14913">
      <w:r w:rsidRPr="00C14913">
        <w:t>A.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is used to determine what types of loss may occur.</w:t>
      </w:r>
    </w:p>
    <w:p w14:paraId="5D9580BF" w14:textId="77777777" w:rsidR="00C14913" w:rsidRPr="00C14913" w:rsidRDefault="00C14913" w:rsidP="00C14913">
      <w:r w:rsidRPr="00C14913">
        <w:t>B.   The record of prior losses is used.</w:t>
      </w:r>
    </w:p>
    <w:p w14:paraId="4B791613" w14:textId="77777777" w:rsidR="00C14913" w:rsidRPr="00C14913" w:rsidRDefault="00C14913" w:rsidP="00C14913">
      <w:r w:rsidRPr="00C14913">
        <w:t>C.   Losses in similar companies are used.</w:t>
      </w:r>
    </w:p>
    <w:p w14:paraId="7F50A5F3" w14:textId="77777777" w:rsidR="00C14913" w:rsidRPr="00C14913" w:rsidRDefault="00C14913" w:rsidP="00C14913">
      <w:r w:rsidRPr="00C14913">
        <w:t>D.   Loss types are defined by the FAIR method.</w:t>
      </w:r>
    </w:p>
    <w:p w14:paraId="53FB4D51" w14:textId="3C6E14E8" w:rsidR="00C14913" w:rsidRPr="00C14913" w:rsidRDefault="00C14913" w:rsidP="00C14913">
      <w:r w:rsidRPr="00E24804">
        <w:rPr>
          <w:b/>
          <w:bCs/>
        </w:rPr>
        <w:t xml:space="preserve">D. </w:t>
      </w:r>
      <w:proofErr w:type="gramStart"/>
      <w:r w:rsidRPr="00E24804">
        <w:rPr>
          <w:b/>
          <w:bCs/>
        </w:rPr>
        <w:t>The</w:t>
      </w:r>
      <w:proofErr w:type="gramEnd"/>
      <w:r w:rsidRPr="00E24804">
        <w:rPr>
          <w:b/>
          <w:bCs/>
        </w:rPr>
        <w:t xml:space="preserve"> FAIR (Factor Analysis of Information Risk) analysis method contains six types of loss, which are Productivity, Response, Replacement, Fines and Judgments, Competitive Advantage, and Reputation. According to the FAIR method, any cybersecurity incident would result in one or more of these losses</w:t>
      </w:r>
      <w:r w:rsidRPr="00C14913">
        <w:t>.</w:t>
      </w:r>
    </w:p>
    <w:p w14:paraId="6AD207F2" w14:textId="66C73C91" w:rsidR="00C14913" w:rsidRPr="00C14913" w:rsidRDefault="00C14913" w:rsidP="00C14913">
      <w:r w:rsidRPr="00C14913">
        <w:t>A, B, and C are incorrect because the FAIR methodology does not employ these means. Instead, FAIR uses six types of loss: Productivity, Response, Replacement, Fines and Judgments, Competitive Advantage, and Reputation. The FAIR method does not accommodate any other types of loss.</w:t>
      </w:r>
    </w:p>
    <w:p w14:paraId="1687C1DB" w14:textId="77777777" w:rsidR="00C14913" w:rsidRPr="00C14913" w:rsidRDefault="00934794" w:rsidP="00C14913">
      <w:hyperlink r:id="rId263" w:anchor="ch3q13" w:history="1">
        <w:r w:rsidR="00C14913" w:rsidRPr="00C14913">
          <w:t>13</w:t>
        </w:r>
      </w:hyperlink>
      <w:r w:rsidR="00C14913" w:rsidRPr="00C14913">
        <w:t>.   Dawn, a CISO in a pharmaceutical organization, is partnering with the company’s legal department on the topic of new applicable regulations. Which of the following approaches is most likely to be successful?</w:t>
      </w:r>
    </w:p>
    <w:p w14:paraId="7124BA9C" w14:textId="77777777" w:rsidR="00C14913" w:rsidRPr="00C14913" w:rsidRDefault="00C14913" w:rsidP="00C14913">
      <w:r w:rsidRPr="00C14913">
        <w:t>A.   Examine each new regulation for impact to the organization. Confirm applicability if impact is significant.</w:t>
      </w:r>
    </w:p>
    <w:p w14:paraId="2917DA86" w14:textId="77777777" w:rsidR="00C14913" w:rsidRPr="00C14913" w:rsidRDefault="00C14913" w:rsidP="00C14913">
      <w:r w:rsidRPr="00C14913">
        <w:t>B.   Examine each new regulation for impact to the organization. Confirm applicability for regulations from other countries.</w:t>
      </w:r>
    </w:p>
    <w:p w14:paraId="1327173B" w14:textId="77777777" w:rsidR="00C14913" w:rsidRPr="00C14913" w:rsidRDefault="00C14913" w:rsidP="00C14913">
      <w:r w:rsidRPr="00C14913">
        <w:t>C.   Examine each new regulation for applicability. If applicable, analyze for impact to the organization.</w:t>
      </w:r>
    </w:p>
    <w:p w14:paraId="5DB2F006" w14:textId="77777777" w:rsidR="00C14913" w:rsidRPr="00C14913" w:rsidRDefault="00C14913" w:rsidP="00C14913">
      <w:r w:rsidRPr="00C14913">
        <w:t>D.   Subscribe to a service that informs the organization of new laws. Implement them in the following budget year.</w:t>
      </w:r>
    </w:p>
    <w:p w14:paraId="34AEFBDC" w14:textId="1E7E8747" w:rsidR="00C14913" w:rsidRPr="00C14913" w:rsidRDefault="00C14913" w:rsidP="00C14913">
      <w:r w:rsidRPr="00E24804">
        <w:rPr>
          <w:b/>
          <w:bCs/>
        </w:rPr>
        <w:t>C. Because there are so many regulations of different kinds, it is first necessary to determine which ones are applicable to the organization. For regulations that are applicable, the next best course of action is to understand the impact of the regulation on business processes and costs and then develop an action plan for complying with the regulation</w:t>
      </w:r>
      <w:r w:rsidRPr="00C14913">
        <w:t>.</w:t>
      </w:r>
    </w:p>
    <w:p w14:paraId="3800ED0E" w14:textId="66CCB2D7" w:rsidR="00C14913" w:rsidRPr="00C14913" w:rsidRDefault="00C14913" w:rsidP="00C14913">
      <w:r w:rsidRPr="00C14913">
        <w:t xml:space="preserve">A, B, and D are incorrect. </w:t>
      </w:r>
      <w:proofErr w:type="gramStart"/>
      <w:r w:rsidRPr="00C14913">
        <w:t>A and</w:t>
      </w:r>
      <w:proofErr w:type="gramEnd"/>
      <w:r w:rsidRPr="00C14913">
        <w:t xml:space="preserve"> B are incorrect because these approaches will cause unnecessary burden on the organization. Regulations should first be vetted for applicability; if they are not applicable, no further work needs to be done. D is incorrect because this answer does not include the vital step of determining applicability. That said, a subscription service for new and emerging laws and regulations may be cost-effective for many organizations.</w:t>
      </w:r>
    </w:p>
    <w:p w14:paraId="16930C87" w14:textId="2E041B13" w:rsidR="00C14913" w:rsidRPr="00C14913" w:rsidRDefault="00934794" w:rsidP="00C14913">
      <w:hyperlink r:id="rId264" w:anchor="ch3q14" w:history="1">
        <w:r w:rsidR="00C14913" w:rsidRPr="00C14913">
          <w:t>14</w:t>
        </w:r>
      </w:hyperlink>
      <w:r w:rsidR="00C14913" w:rsidRPr="00C14913">
        <w:t>.   What steps must be completed prior to the start of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C14913" w:rsidRPr="00C14913">
        <w:t xml:space="preserve"> in an organization?</w:t>
      </w:r>
    </w:p>
    <w:p w14:paraId="225453BD" w14:textId="77777777" w:rsidR="00C14913" w:rsidRPr="00C14913" w:rsidRDefault="00C14913" w:rsidP="00C14913">
      <w:r w:rsidRPr="00C14913">
        <w:t>A.   Determine the qualifications of the firm that will perform the audit.</w:t>
      </w:r>
    </w:p>
    <w:p w14:paraId="181D3215" w14:textId="77777777" w:rsidR="00C14913" w:rsidRPr="00C14913" w:rsidRDefault="00C14913" w:rsidP="00C14913">
      <w:r w:rsidRPr="00C14913">
        <w:t>B.   Determine scope, purpose, and criteria for the audit.</w:t>
      </w:r>
    </w:p>
    <w:p w14:paraId="331720DA" w14:textId="77777777" w:rsidR="00C14913" w:rsidRPr="00C14913" w:rsidRDefault="00C14913" w:rsidP="00C14913">
      <w:r w:rsidRPr="00C14913">
        <w:t>C.   Determine the qualifications of the person(s) who will perform the audit.</w:t>
      </w:r>
    </w:p>
    <w:p w14:paraId="19542124" w14:textId="77777777" w:rsidR="00C14913" w:rsidRPr="00C14913" w:rsidRDefault="00C14913" w:rsidP="00C14913">
      <w:r w:rsidRPr="00C14913">
        <w:t>D.   Determine scope, applicability, and purpose for the audit.</w:t>
      </w:r>
    </w:p>
    <w:p w14:paraId="4B8822AA" w14:textId="4F1892C4" w:rsidR="00C14913" w:rsidRPr="00C14913" w:rsidRDefault="00C14913" w:rsidP="00C14913">
      <w:r w:rsidRPr="00E24804">
        <w:rPr>
          <w:b/>
          <w:bCs/>
        </w:rPr>
        <w:t>B. According to ISO/IEC 27005 and other risk management frameworks, it is first necessary to establish the context of an audit. This means making a determination of the scope of the audit—which parts of the organization are to be included. Also, it is necessary to determine the purpose of the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E24804">
        <w:rPr>
          <w:b/>
          <w:bCs/>
        </w:rPr>
        <w:t>; for example, determining control coverage, control effectiveness, or business process effectiveness. Finally, the criteria for the audit need to be determined</w:t>
      </w:r>
      <w:r w:rsidRPr="00C14913">
        <w:t>.</w:t>
      </w:r>
    </w:p>
    <w:p w14:paraId="40A6C3A0" w14:textId="513B5A7D" w:rsidR="00C14913" w:rsidRPr="00C14913" w:rsidRDefault="00C14913" w:rsidP="00C14913">
      <w:r w:rsidRPr="00C14913">
        <w:t xml:space="preserve">A, C, and D are incorrect. </w:t>
      </w:r>
      <w:proofErr w:type="gramStart"/>
      <w:r w:rsidRPr="00C14913">
        <w:t>A and</w:t>
      </w:r>
      <w:proofErr w:type="gramEnd"/>
      <w:r w:rsidRPr="00C14913">
        <w:t xml:space="preserve"> C are incorrect because any confirmation of qualifications would be determined prior to this point. D is incorrect because an audit that was not applicable should not be performed.</w:t>
      </w:r>
    </w:p>
    <w:p w14:paraId="58ABB23B" w14:textId="7C91053E" w:rsidR="00C14913" w:rsidRPr="00C14913" w:rsidRDefault="00934794" w:rsidP="00C14913">
      <w:hyperlink r:id="rId265" w:anchor="ch3q15" w:history="1">
        <w:r w:rsidR="00C14913" w:rsidRPr="00C14913">
          <w:t>15</w:t>
        </w:r>
      </w:hyperlink>
      <w:r w:rsidR="00C14913" w:rsidRPr="00C14913">
        <w:t>.   A risk manager recently completed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C14913" w:rsidRPr="00C14913">
        <w:t xml:space="preserve"> in an organization. Executive management asked the risk manager to remove one of the findings from the final report. This removal is an example of what?</w:t>
      </w:r>
    </w:p>
    <w:p w14:paraId="4DE16ADB" w14:textId="77777777" w:rsidR="00C14913" w:rsidRPr="00C14913" w:rsidRDefault="00C14913" w:rsidP="00C14913">
      <w:r w:rsidRPr="00C14913">
        <w:t>A.   Gerrymandering</w:t>
      </w:r>
    </w:p>
    <w:p w14:paraId="5BCD4333" w14:textId="77777777" w:rsidR="00C14913" w:rsidRPr="00C14913" w:rsidRDefault="00C14913" w:rsidP="00C14913">
      <w:r w:rsidRPr="00C14913">
        <w:t>B.   Internal politics</w:t>
      </w:r>
    </w:p>
    <w:p w14:paraId="6C97EE17" w14:textId="77777777" w:rsidR="00C14913" w:rsidRPr="00C14913" w:rsidRDefault="00C14913" w:rsidP="00C14913">
      <w:r w:rsidRPr="00C14913">
        <w:t>C.   Risk avoidance</w:t>
      </w:r>
    </w:p>
    <w:p w14:paraId="1B95DE25" w14:textId="77777777" w:rsidR="00C14913" w:rsidRPr="00C14913" w:rsidRDefault="00C14913" w:rsidP="00C14913">
      <w:r w:rsidRPr="00C14913">
        <w:t>D.   Risk acceptance</w:t>
      </w:r>
    </w:p>
    <w:p w14:paraId="5F77F999" w14:textId="047E8D3A" w:rsidR="00C14913" w:rsidRPr="00C14913" w:rsidRDefault="00C14913" w:rsidP="00C14913">
      <w:r w:rsidRPr="00E24804">
        <w:rPr>
          <w:b/>
          <w:bCs/>
        </w:rPr>
        <w:t xml:space="preserve">D. Although this is a questionable approach, removal of a risk finding in a report is, implicitly, risk acceptance. It could, however, be even worse than that, and in some </w:t>
      </w:r>
      <w:r w:rsidRPr="00E24804">
        <w:rPr>
          <w:b/>
          <w:bCs/>
        </w:rPr>
        <w:t>industries, this could be considered negligent and a failure of due care. A risk manager should normally object to such an action and may consider documenting the matter or even filing a formal protest</w:t>
      </w:r>
      <w:r w:rsidRPr="00C14913">
        <w:t xml:space="preserve">. </w:t>
      </w:r>
    </w:p>
    <w:p w14:paraId="18AF395A" w14:textId="25C2C237" w:rsidR="00C14913" w:rsidRPr="00C14913" w:rsidRDefault="00C14913" w:rsidP="00C14913">
      <w:r w:rsidRPr="00C14913">
        <w:t>A, B, and C are incorrect. A is incorrect because the term “gerrymandering” is related to the formation of electoral districts in government. B is incorrect because, although the situation may be an example of internal politics, this is not the best answer. C is incorrect because risk avoidance is defined as a discontinuation of the activity related to the risk.</w:t>
      </w:r>
    </w:p>
    <w:p w14:paraId="1537F236" w14:textId="77777777" w:rsidR="00C14913" w:rsidRPr="00C14913" w:rsidRDefault="00934794" w:rsidP="00C14913">
      <w:hyperlink r:id="rId266" w:anchor="ch3q16" w:history="1">
        <w:r w:rsidR="00C14913" w:rsidRPr="00C14913">
          <w:t>16</w:t>
        </w:r>
      </w:hyperlink>
      <w:r w:rsidR="00C14913" w:rsidRPr="00C14913">
        <w:t>.   Which of the following is not a risk management methodology?</w:t>
      </w:r>
    </w:p>
    <w:p w14:paraId="1E53C428" w14:textId="77777777" w:rsidR="00C14913" w:rsidRPr="00C14913" w:rsidRDefault="00C14913" w:rsidP="00C14913">
      <w:r w:rsidRPr="00C14913">
        <w:t>A.   FRAP</w:t>
      </w:r>
    </w:p>
    <w:p w14:paraId="0E98F166" w14:textId="77777777" w:rsidR="00C14913" w:rsidRPr="00C14913" w:rsidRDefault="00C14913" w:rsidP="00C14913">
      <w:r w:rsidRPr="00C14913">
        <w:t>B.   ISO/IEC 27005</w:t>
      </w:r>
    </w:p>
    <w:p w14:paraId="1C7198BE" w14:textId="77777777" w:rsidR="00C14913" w:rsidRPr="00C14913" w:rsidRDefault="00C14913" w:rsidP="00C14913">
      <w:r w:rsidRPr="00C14913">
        <w:t>C.   NIST Special Publication 800-39</w:t>
      </w:r>
    </w:p>
    <w:p w14:paraId="4CFD7DD3" w14:textId="77777777" w:rsidR="00C14913" w:rsidRPr="00C14913" w:rsidRDefault="00C14913" w:rsidP="00C14913">
      <w:r w:rsidRPr="00C14913">
        <w:t>D.   FAIR</w:t>
      </w:r>
    </w:p>
    <w:p w14:paraId="33D0E876" w14:textId="6152159B" w:rsidR="00C14913" w:rsidRPr="00C14913" w:rsidRDefault="00C14913" w:rsidP="00C14913">
      <w:r w:rsidRPr="00E24804">
        <w:rPr>
          <w:b/>
          <w:bCs/>
        </w:rPr>
        <w:t>D. FAIR (Factor Analysis of Information Risk) is not a risk management framework, but a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E24804">
        <w:rPr>
          <w:b/>
          <w:bCs/>
        </w:rPr>
        <w:t xml:space="preserve"> methodology. Though closely related, a risk management framework is concerned with the outcomes of risk assessments, but not the performance of the risk assessments themselves</w:t>
      </w:r>
      <w:r w:rsidRPr="00C14913">
        <w:t>.</w:t>
      </w:r>
    </w:p>
    <w:p w14:paraId="7072C46A" w14:textId="5898E1B5" w:rsidR="00C14913" w:rsidRPr="00C14913" w:rsidRDefault="00C14913" w:rsidP="00C14913">
      <w:r w:rsidRPr="00C14913">
        <w:t>A, B, and C are incorrect because FRAP, ISO/IEC 27005, and NIST SP 800-39 are examples of risk management frameworks.</w:t>
      </w:r>
    </w:p>
    <w:p w14:paraId="7DE616A2" w14:textId="77777777" w:rsidR="00C14913" w:rsidRPr="00C14913" w:rsidRDefault="00934794" w:rsidP="00C14913">
      <w:hyperlink r:id="rId267" w:anchor="ch3q17" w:history="1">
        <w:r w:rsidR="00C14913" w:rsidRPr="00C14913">
          <w:t>17</w:t>
        </w:r>
      </w:hyperlink>
      <w:r w:rsidR="00C14913" w:rsidRPr="00C14913">
        <w:t>.   What is the primary objective of the Factor Analysis of Information Risk (FAIR) methodology?</w:t>
      </w:r>
    </w:p>
    <w:p w14:paraId="7EFF3611" w14:textId="77777777" w:rsidR="00C14913" w:rsidRPr="00C14913" w:rsidRDefault="00C14913" w:rsidP="00C14913">
      <w:r w:rsidRPr="00C14913">
        <w:t>A.   Determine the probability of a threat event.</w:t>
      </w:r>
    </w:p>
    <w:p w14:paraId="1FCA15B3" w14:textId="77777777" w:rsidR="00C14913" w:rsidRPr="00C14913" w:rsidRDefault="00C14913" w:rsidP="00C14913">
      <w:r w:rsidRPr="00C14913">
        <w:t>B.   Determine the impact of a threat event.</w:t>
      </w:r>
    </w:p>
    <w:p w14:paraId="26AF40AE" w14:textId="77777777" w:rsidR="00C14913" w:rsidRPr="00C14913" w:rsidRDefault="00C14913" w:rsidP="00C14913">
      <w:r w:rsidRPr="00C14913">
        <w:t>C.   Determine the cost of a threat event.</w:t>
      </w:r>
    </w:p>
    <w:p w14:paraId="2C512615" w14:textId="77777777" w:rsidR="00C14913" w:rsidRPr="00C14913" w:rsidRDefault="00C14913" w:rsidP="00C14913">
      <w:r w:rsidRPr="00C14913">
        <w:t>D.   Determine the type of a threat event.</w:t>
      </w:r>
    </w:p>
    <w:p w14:paraId="402EC96C" w14:textId="14A6F283" w:rsidR="00C14913" w:rsidRPr="00C14913" w:rsidRDefault="00C14913" w:rsidP="00C14913">
      <w:r w:rsidRPr="00793789">
        <w:rPr>
          <w:b/>
          <w:bCs/>
        </w:rPr>
        <w:t>A. The primary objective of FAIR is to determine the probability of an event using “what if” analysis, which cannot be easily done using maturity models or checklists</w:t>
      </w:r>
      <w:r w:rsidRPr="00C14913">
        <w:t>.</w:t>
      </w:r>
    </w:p>
    <w:p w14:paraId="5DF20D3F" w14:textId="4372B204" w:rsidR="00C14913" w:rsidRPr="00C14913" w:rsidRDefault="00C14913" w:rsidP="00C14913">
      <w:r w:rsidRPr="00C14913">
        <w:t>B, C, and D are incorrect because FAIR is not used to determine the impact, cost, or type of a threat or threat event.</w:t>
      </w:r>
    </w:p>
    <w:p w14:paraId="29F32200" w14:textId="77777777" w:rsidR="00C14913" w:rsidRPr="00C14913" w:rsidRDefault="00934794" w:rsidP="00C14913">
      <w:hyperlink r:id="rId268" w:anchor="ch3q18" w:history="1">
        <w:r w:rsidR="00C14913" w:rsidRPr="00C14913">
          <w:t>18</w:t>
        </w:r>
      </w:hyperlink>
      <w:r w:rsidR="00C14913" w:rsidRPr="00C14913">
        <w:t>.   Why might the first control objective of CIS be “Inventory of Authorized and Unauthorized Devices”?</w:t>
      </w:r>
    </w:p>
    <w:p w14:paraId="6F6C13FE" w14:textId="77777777" w:rsidR="00C14913" w:rsidRPr="00C14913" w:rsidRDefault="00C14913" w:rsidP="00C14913">
      <w:r w:rsidRPr="00C14913">
        <w:t>A.   Most organizations are required to have effective asset inventory processes.</w:t>
      </w:r>
    </w:p>
    <w:p w14:paraId="2047E7BE" w14:textId="77777777" w:rsidR="00C14913" w:rsidRPr="00C14913" w:rsidRDefault="00C14913" w:rsidP="00C14913">
      <w:r w:rsidRPr="00C14913">
        <w:t>B.   The CIS controls framework is hardware asset–centric.</w:t>
      </w:r>
    </w:p>
    <w:p w14:paraId="0192303B" w14:textId="77777777" w:rsidR="00C14913" w:rsidRPr="00C14913" w:rsidRDefault="00C14913" w:rsidP="00C14913">
      <w:r w:rsidRPr="00C14913">
        <w:t>C.   Several IT and security processes depend upon an effective hardware inventory.</w:t>
      </w:r>
    </w:p>
    <w:p w14:paraId="6050F07E" w14:textId="77777777" w:rsidR="00C14913" w:rsidRPr="00C14913" w:rsidRDefault="00C14913" w:rsidP="00C14913">
      <w:r w:rsidRPr="00C14913">
        <w:t>D.   The CIS controls framework is an antiquated controls framework.</w:t>
      </w:r>
    </w:p>
    <w:p w14:paraId="1C27004C" w14:textId="4112F9B4" w:rsidR="00C14913" w:rsidRPr="00C14913" w:rsidRDefault="00C14913" w:rsidP="00C14913">
      <w:r w:rsidRPr="00793789">
        <w:rPr>
          <w:b/>
          <w:bCs/>
        </w:rPr>
        <w:t>C. It is postulated that CIS places hardware asset inventory as its first control because hardware inventory is central to critical processes such as vulnerability management, security event monitoring, and malware prevention and response</w:t>
      </w:r>
      <w:r w:rsidRPr="00C14913">
        <w:t>.</w:t>
      </w:r>
    </w:p>
    <w:p w14:paraId="1F431F7B" w14:textId="770832D4" w:rsidR="00C14913" w:rsidRPr="00C14913" w:rsidRDefault="00C14913" w:rsidP="00C14913">
      <w:r w:rsidRPr="00C14913">
        <w:t>A, B, and D are incorrect. A is incorrect because this answer is a distractor. B and D are incorrect because these statements about CIS are untrue.</w:t>
      </w:r>
    </w:p>
    <w:p w14:paraId="6D1B6A2D" w14:textId="77777777" w:rsidR="00C14913" w:rsidRPr="00C14913" w:rsidRDefault="00934794" w:rsidP="00C14913">
      <w:hyperlink r:id="rId269" w:anchor="ch3q19" w:history="1">
        <w:r w:rsidR="00C14913" w:rsidRPr="00C14913">
          <w:t>19</w:t>
        </w:r>
      </w:hyperlink>
      <w:r w:rsidR="00C14913" w:rsidRPr="00C14913">
        <w:t>.   Why is hardware asset inventory critical for the success of security operations?</w:t>
      </w:r>
    </w:p>
    <w:p w14:paraId="4FC53EE7" w14:textId="77777777" w:rsidR="00C14913" w:rsidRPr="00C14913" w:rsidRDefault="00C14913" w:rsidP="00C14913">
      <w:r w:rsidRPr="00C14913">
        <w:t>A.   Critical processes such as software asset and software licensing depends upon accurate asset inventory.</w:t>
      </w:r>
    </w:p>
    <w:p w14:paraId="5D0AF5D0" w14:textId="77777777" w:rsidR="00C14913" w:rsidRPr="00C14913" w:rsidRDefault="00C14913" w:rsidP="00C14913">
      <w:r w:rsidRPr="00C14913">
        <w:t>B.   Critical processes such as vulnerability management, event management, and antimalware depend upon accurate asset inventory.</w:t>
      </w:r>
    </w:p>
    <w:p w14:paraId="08851ADC" w14:textId="77777777" w:rsidR="00C14913" w:rsidRPr="00C14913" w:rsidRDefault="00C14913" w:rsidP="00C14913">
      <w:r w:rsidRPr="00C14913">
        <w:t>C.   Vulnerability scans need to cover all hardware assets so that all assets are scanned.</w:t>
      </w:r>
    </w:p>
    <w:p w14:paraId="75642BC8" w14:textId="77777777" w:rsidR="00C14913" w:rsidRPr="00C14913" w:rsidRDefault="00C14913" w:rsidP="00C14913">
      <w:r w:rsidRPr="00C14913">
        <w:t>D.   Penetration tests need to cover all hardware assets so that all assets are scanned.</w:t>
      </w:r>
    </w:p>
    <w:p w14:paraId="1EF08AE6" w14:textId="78F143A1" w:rsidR="00C14913" w:rsidRPr="00C14913" w:rsidRDefault="00C14913" w:rsidP="00C14913">
      <w:r w:rsidRPr="00793789">
        <w:rPr>
          <w:b/>
          <w:bCs/>
        </w:rPr>
        <w:t xml:space="preserve">B. Vulnerability management, event visibility, and malware control are among the most critical security operations processes. When these processes are effective, the chances of a successful attack diminish significantly. When asset inventory processes are ineffective, it is possible that there will be assets that are not scanned for vulnerabilities, monitored for events, or protected by antimalware. Intruders are able to identify these assets, which makes asset inventory a critically important activity in </w:t>
      </w:r>
      <w:r w:rsidR="00810BD3">
        <w:rPr>
          <w:b/>
          <w:bCs/>
        </w:rPr>
        <w:t>InfoSec</w:t>
      </w:r>
      <w:r w:rsidRPr="00C14913">
        <w:t>.</w:t>
      </w:r>
    </w:p>
    <w:p w14:paraId="0D0D5B1F" w14:textId="017200C1" w:rsidR="00C14913" w:rsidRPr="00C14913" w:rsidRDefault="00C14913" w:rsidP="00C14913">
      <w:r w:rsidRPr="00C14913">
        <w:t>A, C, and D are incorrect. A is incorrect because software inventory, while important for security operations, is not as important as vulnerability management, event management, and malware control. C and D are incorrect because vulnerability management and penetration tests, while important, are only a portion of critical activities that depend upon effective asset management.</w:t>
      </w:r>
    </w:p>
    <w:p w14:paraId="546D6544" w14:textId="77777777" w:rsidR="00C14913" w:rsidRPr="00C14913" w:rsidRDefault="00934794" w:rsidP="00C14913">
      <w:hyperlink r:id="rId270" w:anchor="ch3q20" w:history="1">
        <w:r w:rsidR="00C14913" w:rsidRPr="00C14913">
          <w:t>20</w:t>
        </w:r>
      </w:hyperlink>
      <w:r w:rsidR="00C14913" w:rsidRPr="00C14913">
        <w:t>.   What are the most important security-related criteria for system classification?</w:t>
      </w:r>
    </w:p>
    <w:p w14:paraId="03D2B39B" w14:textId="77777777" w:rsidR="00C14913" w:rsidRPr="00C14913" w:rsidRDefault="00C14913" w:rsidP="00C14913">
      <w:r w:rsidRPr="00C14913">
        <w:t>A.   Data sensitivity</w:t>
      </w:r>
    </w:p>
    <w:p w14:paraId="4540E2E0" w14:textId="77777777" w:rsidR="00C14913" w:rsidRPr="00C14913" w:rsidRDefault="00C14913" w:rsidP="00C14913">
      <w:r w:rsidRPr="00C14913">
        <w:t>B.   Data sensitivity and operational criticality</w:t>
      </w:r>
    </w:p>
    <w:p w14:paraId="654C9399" w14:textId="77777777" w:rsidR="00C14913" w:rsidRPr="00C14913" w:rsidRDefault="00C14913" w:rsidP="00C14913">
      <w:r w:rsidRPr="00C14913">
        <w:t>C.   Operational criticality</w:t>
      </w:r>
    </w:p>
    <w:p w14:paraId="45C747D2" w14:textId="77777777" w:rsidR="00C14913" w:rsidRPr="00C14913" w:rsidRDefault="00C14913" w:rsidP="00C14913">
      <w:r w:rsidRPr="00C14913">
        <w:t>D.   Location</w:t>
      </w:r>
    </w:p>
    <w:p w14:paraId="091B2B12" w14:textId="45952CA1" w:rsidR="00C14913" w:rsidRPr="00C14913" w:rsidRDefault="00C14913" w:rsidP="00C14913">
      <w:r w:rsidRPr="00793789">
        <w:rPr>
          <w:b/>
          <w:bCs/>
        </w:rPr>
        <w:t>B. Generally, the operational criticality of a system and the sensitivity of information stored in or processed by the system are the two most important criteria that determine a system’s classification</w:t>
      </w:r>
      <w:r w:rsidRPr="00C14913">
        <w:t>.</w:t>
      </w:r>
    </w:p>
    <w:p w14:paraId="724FF49A" w14:textId="236178DB" w:rsidR="00C14913" w:rsidRPr="00C14913" w:rsidRDefault="00C14913" w:rsidP="00C14913">
      <w:r w:rsidRPr="00C14913">
        <w:t>A, C, and D are incorrect. A is incorrect because data sensitivity alone does not take into account operational criticality. C is incorrect because operational criticality alone does not take into account data sensitivity. D is incorrect because location alone does not take into account operational criticality or data sensitivity.</w:t>
      </w:r>
    </w:p>
    <w:p w14:paraId="0067B874" w14:textId="77777777" w:rsidR="00C14913" w:rsidRPr="00C14913" w:rsidRDefault="00934794" w:rsidP="00C14913">
      <w:hyperlink r:id="rId271" w:anchor="ch3q21" w:history="1">
        <w:r w:rsidR="00C14913" w:rsidRPr="00C14913">
          <w:t>21</w:t>
        </w:r>
      </w:hyperlink>
      <w:r w:rsidR="00C14913" w:rsidRPr="00C14913">
        <w:t>.   A new CISO in a financial service organization is working to get asset inventory processes under control. The organization uses on-premises and IaaS-based virtualization services. What approach will most effectively identify all assets in use?</w:t>
      </w:r>
    </w:p>
    <w:p w14:paraId="261BDB09" w14:textId="77777777" w:rsidR="00C14913" w:rsidRPr="00C14913" w:rsidRDefault="00C14913" w:rsidP="00C14913">
      <w:r w:rsidRPr="00C14913">
        <w:t>A.   Perform discovery scans on all networks.</w:t>
      </w:r>
    </w:p>
    <w:p w14:paraId="15AEB826" w14:textId="77777777" w:rsidR="00C14913" w:rsidRPr="00C14913" w:rsidRDefault="00C14913" w:rsidP="00C14913">
      <w:r w:rsidRPr="00C14913">
        <w:t>B.   Obtain a list of all assets from the patch management platform.</w:t>
      </w:r>
    </w:p>
    <w:p w14:paraId="6ADB3D6E" w14:textId="77777777" w:rsidR="00C14913" w:rsidRPr="00C14913" w:rsidRDefault="00C14913" w:rsidP="00C14913">
      <w:r w:rsidRPr="00C14913">
        <w:t>C.   Obtain a list of all assets from the security event and information management (SIEM) system.</w:t>
      </w:r>
    </w:p>
    <w:p w14:paraId="77D08491" w14:textId="77777777" w:rsidR="00C14913" w:rsidRPr="00C14913" w:rsidRDefault="00C14913" w:rsidP="00C14913">
      <w:r w:rsidRPr="00C14913">
        <w:lastRenderedPageBreak/>
        <w:t>D.   Count all of the servers in each data center.</w:t>
      </w:r>
    </w:p>
    <w:p w14:paraId="157AA630" w14:textId="5EE5F123" w:rsidR="00C14913" w:rsidRPr="00C14913" w:rsidRDefault="00C14913" w:rsidP="00C14913">
      <w:r w:rsidRPr="00793789">
        <w:rPr>
          <w:b/>
          <w:bCs/>
        </w:rPr>
        <w:t>A. Although none of these approaches is ideal, performing discovery scans on all networks is the best first step. Even so, it will be necessary to consult with network engineers to ensure that discovery scans will scan all known networks in on-premises and IaaS environments. Other helpful steps include interviewing system engineers to understand virtual machine management systems and obtain inventory information from them</w:t>
      </w:r>
      <w:r w:rsidRPr="00C14913">
        <w:t>.</w:t>
      </w:r>
    </w:p>
    <w:p w14:paraId="1D464E7D" w14:textId="4022F110" w:rsidR="00C14913" w:rsidRPr="00C14913" w:rsidRDefault="00C14913" w:rsidP="00C14913">
      <w:r w:rsidRPr="00C14913">
        <w:t>B, C, and D are incorrect. B is incorrect because patch management systems may not be covering all assets in the organization’s environment. C is incorrect because the SIEM may not be receiving log data from all assets in the organization’s environment. D is incorrect because the organization is using virtualization technology, as well as IaaS-based platforms; counting servers in an on-premises data center will fail to discover virtual assets and IaaS-based assets.</w:t>
      </w:r>
    </w:p>
    <w:p w14:paraId="2D3DDD17" w14:textId="77777777" w:rsidR="00C14913" w:rsidRPr="00C14913" w:rsidRDefault="00934794" w:rsidP="00C14913">
      <w:hyperlink r:id="rId272" w:anchor="ch3q22" w:history="1">
        <w:r w:rsidR="00C14913" w:rsidRPr="00C14913">
          <w:t>22</w:t>
        </w:r>
      </w:hyperlink>
      <w:r w:rsidR="00C14913" w:rsidRPr="00C14913">
        <w:t>.   Which of the following security-based metrics is most likely to provide value when reported to management?</w:t>
      </w:r>
    </w:p>
    <w:p w14:paraId="3957805D" w14:textId="77777777" w:rsidR="00C14913" w:rsidRPr="00C14913" w:rsidRDefault="00C14913" w:rsidP="00C14913">
      <w:r w:rsidRPr="00C14913">
        <w:t>A.   Number of firewall packets dropped per server per day</w:t>
      </w:r>
    </w:p>
    <w:p w14:paraId="6CE454C9" w14:textId="77777777" w:rsidR="00C14913" w:rsidRPr="00C14913" w:rsidRDefault="00C14913" w:rsidP="00C14913">
      <w:r w:rsidRPr="00C14913">
        <w:t>B.   Number of persons who have completed security awareness training</w:t>
      </w:r>
    </w:p>
    <w:p w14:paraId="0E959D88" w14:textId="77777777" w:rsidR="00C14913" w:rsidRPr="00C14913" w:rsidRDefault="00C14913" w:rsidP="00C14913">
      <w:r w:rsidRPr="00C14913">
        <w:t>C.   Number of phishing messages blocked per month</w:t>
      </w:r>
    </w:p>
    <w:p w14:paraId="1CC91D49" w14:textId="77777777" w:rsidR="00C14913" w:rsidRPr="00C14913" w:rsidRDefault="00C14913" w:rsidP="00C14913">
      <w:r w:rsidRPr="00C14913">
        <w:t>D.   Percent of production servers that have been patched within SLA</w:t>
      </w:r>
    </w:p>
    <w:p w14:paraId="6A7539CE" w14:textId="5B9792B4" w:rsidR="00C14913" w:rsidRPr="00C14913" w:rsidRDefault="00C14913" w:rsidP="00C14913">
      <w:r w:rsidRPr="00793789">
        <w:rPr>
          <w:b/>
          <w:bCs/>
        </w:rPr>
        <w:t>D. Of the choices listed, this metric will provide the most value and meaning to management, because this helps to reveal the security posture of production servers that support the business</w:t>
      </w:r>
      <w:r w:rsidRPr="00C14913">
        <w:t>.</w:t>
      </w:r>
    </w:p>
    <w:p w14:paraId="2E378E32" w14:textId="201C44BF" w:rsidR="00C14913" w:rsidRPr="00C14913" w:rsidRDefault="00C14913" w:rsidP="00C14913">
      <w:r w:rsidRPr="00C14913">
        <w:t>A, B, and C are incorrect. A is incorrect because the number of packets dropped by the firewall does not provide any business value to management. B is incorrect because, although it does provide some value to management, this is not as good an answer as D. C is incorrect because the number of phishing messages blocked does not provide much business value to management.</w:t>
      </w:r>
    </w:p>
    <w:p w14:paraId="2456DF65" w14:textId="77777777" w:rsidR="00C14913" w:rsidRPr="00C14913" w:rsidRDefault="00934794" w:rsidP="00C14913">
      <w:hyperlink r:id="rId273" w:anchor="ch3q23" w:history="1">
        <w:r w:rsidR="00C14913" w:rsidRPr="00C14913">
          <w:t>23</w:t>
        </w:r>
      </w:hyperlink>
      <w:r w:rsidR="00C14913" w:rsidRPr="00C14913">
        <w:t>.   </w:t>
      </w:r>
      <w:proofErr w:type="spellStart"/>
      <w:r w:rsidR="00C14913" w:rsidRPr="00C14913">
        <w:t>Ravila</w:t>
      </w:r>
      <w:proofErr w:type="spellEnd"/>
      <w:r w:rsidR="00C14913" w:rsidRPr="00C14913">
        <w:t xml:space="preserve">, a CISO, reports security-related metrics to executive management. The trend for the past several months for the metric “Percent of patches applied within SLA for servers supporting manufacturing” is 100 percent, 99.5 percent, 100 percent, 100 percent, 99.2 percent, and 74.5 percent. What action should </w:t>
      </w:r>
      <w:proofErr w:type="spellStart"/>
      <w:r w:rsidR="00C14913" w:rsidRPr="00C14913">
        <w:t>Ravila</w:t>
      </w:r>
      <w:proofErr w:type="spellEnd"/>
      <w:r w:rsidR="00C14913" w:rsidRPr="00C14913">
        <w:t xml:space="preserve"> take with regards to these metrics?</w:t>
      </w:r>
    </w:p>
    <w:p w14:paraId="33C4E741" w14:textId="77777777" w:rsidR="00C14913" w:rsidRPr="00C14913" w:rsidRDefault="00C14913" w:rsidP="00C14913">
      <w:r w:rsidRPr="00C14913">
        <w:t>A.   Explain that risk levels have dropped correspondingly.</w:t>
      </w:r>
    </w:p>
    <w:p w14:paraId="23E87FFB" w14:textId="77777777" w:rsidR="00C14913" w:rsidRPr="00C14913" w:rsidRDefault="00C14913" w:rsidP="00C14913">
      <w:r w:rsidRPr="00C14913">
        <w:t>B.   No action is required because this is normal for patch management processes.</w:t>
      </w:r>
    </w:p>
    <w:p w14:paraId="29829215" w14:textId="77777777" w:rsidR="00C14913" w:rsidRPr="00C14913" w:rsidRDefault="00C14913" w:rsidP="00C14913">
      <w:r w:rsidRPr="00C14913">
        <w:t>C.   Investigate the cause of the reduction in patching and report to management.</w:t>
      </w:r>
    </w:p>
    <w:p w14:paraId="112AF790" w14:textId="77777777" w:rsidR="00C14913" w:rsidRPr="00C14913" w:rsidRDefault="00C14913" w:rsidP="00C14913">
      <w:r w:rsidRPr="00C14913">
        <w:t>D.   Wait until the next month to see if the metric returns to normal.</w:t>
      </w:r>
    </w:p>
    <w:p w14:paraId="3868112D" w14:textId="3C51103B" w:rsidR="00C14913" w:rsidRPr="00C14913" w:rsidRDefault="00C14913" w:rsidP="00C14913">
      <w:r w:rsidRPr="00793789">
        <w:rPr>
          <w:b/>
          <w:bCs/>
        </w:rPr>
        <w:t>C. As patching is an important activity, and because the servers support critical business operations, this sudden drop in patch coverage needs to be investigated immediately and corrected as quickly as possible</w:t>
      </w:r>
      <w:r w:rsidRPr="00C14913">
        <w:t>.</w:t>
      </w:r>
    </w:p>
    <w:p w14:paraId="0B67B83A" w14:textId="125AC8C7" w:rsidR="00C14913" w:rsidRPr="00C14913" w:rsidRDefault="00C14913" w:rsidP="00C14913">
      <w:r w:rsidRPr="00C14913">
        <w:t>A, B, and D are incorrect. A is incorrect because a reduction in risk levels would not result in a decrease in patching. B is incorrect because the reduction in patch coverage is not a normal event. D is incorrect because it would be unwise to “wait and see” regarding such an important activity as server patching.</w:t>
      </w:r>
    </w:p>
    <w:p w14:paraId="25134A7C" w14:textId="77777777" w:rsidR="00C14913" w:rsidRPr="00C14913" w:rsidRDefault="00934794" w:rsidP="00C14913">
      <w:hyperlink r:id="rId274" w:anchor="ch3q24" w:history="1">
        <w:r w:rsidR="00C14913" w:rsidRPr="00C14913">
          <w:t>24</w:t>
        </w:r>
      </w:hyperlink>
      <w:r w:rsidR="00C14913" w:rsidRPr="00C14913">
        <w:t>.   Duncan is the CISO in a large electric utility. Duncan received an advisory that describes a serious flaw in Intel CPUs that permits an attacker to take control of an affected system. Knowing that much of the utility’s industrial control system (ICS) is Intel-based, what should Duncan do next?</w:t>
      </w:r>
    </w:p>
    <w:p w14:paraId="701D4079" w14:textId="77777777" w:rsidR="00C14913" w:rsidRPr="00C14913" w:rsidRDefault="00C14913" w:rsidP="00C14913">
      <w:r w:rsidRPr="00C14913">
        <w:t>A.   Report the situation to executive management.</w:t>
      </w:r>
    </w:p>
    <w:p w14:paraId="2D3F6276" w14:textId="77777777" w:rsidR="00C14913" w:rsidRPr="00C14913" w:rsidRDefault="00C14913" w:rsidP="00C14913">
      <w:r w:rsidRPr="00C14913">
        <w:t>B.   Create a new entry in the risk register.</w:t>
      </w:r>
    </w:p>
    <w:p w14:paraId="73B1101F" w14:textId="77777777" w:rsidR="00C14913" w:rsidRPr="00C14913" w:rsidRDefault="00C14913" w:rsidP="00C14913">
      <w:r w:rsidRPr="00C14913">
        <w:t>C.   Analyze the situation to understand business impact.</w:t>
      </w:r>
    </w:p>
    <w:p w14:paraId="6AC46B7F" w14:textId="77777777" w:rsidR="00C14913" w:rsidRPr="00C14913" w:rsidRDefault="00C14913" w:rsidP="00C14913">
      <w:r w:rsidRPr="00C14913">
        <w:t>D.   Declare a security incident.</w:t>
      </w:r>
    </w:p>
    <w:p w14:paraId="0C5CD942" w14:textId="37DF1634" w:rsidR="00C14913" w:rsidRPr="00C14913" w:rsidRDefault="00C14913" w:rsidP="00C14913">
      <w:r w:rsidRPr="00793789">
        <w:rPr>
          <w:b/>
          <w:bCs/>
        </w:rPr>
        <w:t>C. Though it’s tempting to notify executive management immediately, without first understanding any potential business impact, there’s little to tell. For this reason, the best first step is to analyze the matter so that any business impact can be determined</w:t>
      </w:r>
      <w:r w:rsidRPr="00C14913">
        <w:t>.</w:t>
      </w:r>
    </w:p>
    <w:p w14:paraId="61075EAA" w14:textId="429C8AA1" w:rsidR="00C14913" w:rsidRPr="00C14913" w:rsidRDefault="00C14913" w:rsidP="00C14913">
      <w:r w:rsidRPr="00C14913">
        <w:t>A, B, and D are incorrect. A is incorrect because the impact is not yet known. B is incorrect because it is not the best answer. After understanding the matter, it may indeed be prudent to create a risk register entry, particularly if the matter is complicated and likely to persist for some time. D is incorrect because the impact of the advisory on the organization is not yet known. In some incident response plans, however, organizations may use advisories like this as a trigger for emergency analysis to take place.</w:t>
      </w:r>
    </w:p>
    <w:p w14:paraId="72C7879B" w14:textId="77777777" w:rsidR="00C14913" w:rsidRPr="00C14913" w:rsidRDefault="00934794" w:rsidP="00C14913">
      <w:hyperlink r:id="rId275" w:anchor="ch3q25" w:history="1">
        <w:r w:rsidR="00C14913" w:rsidRPr="00C14913">
          <w:t>25</w:t>
        </w:r>
      </w:hyperlink>
      <w:r w:rsidR="00C14913" w:rsidRPr="00C14913">
        <w:t>.   Duncan is the CISO in a large electric utility. Duncan received an advisory that describes a serious flaw in Intel CPUs that permits an attacker to take control of an affected system. After analyzing the advisory, Duncan realizes that many of the ICS devices in the environment are vulnerable. Knowing that much of the utility’s industrial control system (ICS) is Intel-based, what should Duncan do next?</w:t>
      </w:r>
    </w:p>
    <w:p w14:paraId="6BAA3C11" w14:textId="77777777" w:rsidR="00C14913" w:rsidRPr="00C14913" w:rsidRDefault="00C14913" w:rsidP="00C14913">
      <w:r w:rsidRPr="00C14913">
        <w:t>A.   Create a new entry in the risk register.</w:t>
      </w:r>
    </w:p>
    <w:p w14:paraId="7CCF54A1" w14:textId="77777777" w:rsidR="00C14913" w:rsidRPr="00C14913" w:rsidRDefault="00C14913" w:rsidP="00C14913">
      <w:r w:rsidRPr="00C14913">
        <w:t>B.   Report the situation to executive management.</w:t>
      </w:r>
    </w:p>
    <w:p w14:paraId="38EE9974" w14:textId="77777777" w:rsidR="00C14913" w:rsidRPr="00C14913" w:rsidRDefault="00C14913" w:rsidP="00C14913">
      <w:r w:rsidRPr="00C14913">
        <w:t>C.   Create a new entry in the vulnerability register.</w:t>
      </w:r>
    </w:p>
    <w:p w14:paraId="3481BF73" w14:textId="77777777" w:rsidR="00C14913" w:rsidRPr="00C14913" w:rsidRDefault="00C14913" w:rsidP="00C14913">
      <w:r w:rsidRPr="00C14913">
        <w:t>D.   Declare a security incident.</w:t>
      </w:r>
    </w:p>
    <w:p w14:paraId="709A5D1D" w14:textId="3BF87D5C" w:rsidR="00C14913" w:rsidRPr="00C14913" w:rsidRDefault="00C14913" w:rsidP="00C14913">
      <w:r w:rsidRPr="00793789">
        <w:rPr>
          <w:b/>
          <w:bCs/>
        </w:rPr>
        <w:t>B. Because the CISO has analyzed the advisory, the impact to the organization can be known. This matter should be reported to executive management, along with an explanation of business impact and a remediation plan</w:t>
      </w:r>
      <w:r w:rsidRPr="00C14913">
        <w:t>.</w:t>
      </w:r>
    </w:p>
    <w:p w14:paraId="6CF32688" w14:textId="26E7F018" w:rsidR="00C14913" w:rsidRPr="00C14913" w:rsidRDefault="00C14913" w:rsidP="00C14913">
      <w:r w:rsidRPr="00C14913">
        <w:t xml:space="preserve">A, C, and D are incorrect. A is incorrect because this matter has greater urgency than the risk management lifecycle is likely to provide. If, however, it is determined that there is no easy or quick fix, a risk register entry might be warranted. C is incorrect because it may be necessary to create many entries instead of a single entry. There may be many different </w:t>
      </w:r>
      <w:r w:rsidRPr="00C14913">
        <w:t>types of devices that are affected by the advisory, necessitating an entry for each time, or an entry for each device, depending upon how the organization manages its vulnerabilities. D is incorrect because most organizations’ incident response plans do not address vulnerabilities, but actual threat events.</w:t>
      </w:r>
    </w:p>
    <w:p w14:paraId="471A1921" w14:textId="77777777" w:rsidR="00C14913" w:rsidRPr="00C14913" w:rsidRDefault="00934794" w:rsidP="00C14913">
      <w:hyperlink r:id="rId276" w:anchor="ch3q26" w:history="1">
        <w:r w:rsidR="00C14913" w:rsidRPr="00C14913">
          <w:t>26</w:t>
        </w:r>
      </w:hyperlink>
      <w:r w:rsidR="00C14913" w:rsidRPr="00C14913">
        <w:t>.   An internal audit examination of the employee termination process determined that in 20 percent of employee terminations, one or more terminated employee user accounts were not locked or removed. The internal audit department also found that routine monthly user access reviews identified 100 percent of missed account closures, resulting in those user accounts being closed no more than 60 days after users were terminated. What corrective actions, if any, are warranted?</w:t>
      </w:r>
    </w:p>
    <w:p w14:paraId="4F42EC37" w14:textId="77777777" w:rsidR="00C14913" w:rsidRPr="00C14913" w:rsidRDefault="00C14913" w:rsidP="00C14913">
      <w:r w:rsidRPr="00C14913">
        <w:t>A.   Increase user access review process frequency to twice per week.</w:t>
      </w:r>
    </w:p>
    <w:p w14:paraId="556CE307" w14:textId="77777777" w:rsidR="00C14913" w:rsidRPr="00C14913" w:rsidRDefault="00C14913" w:rsidP="00C14913">
      <w:r w:rsidRPr="00C14913">
        <w:t>B.   Increase user access review process frequency to weekly.</w:t>
      </w:r>
    </w:p>
    <w:p w14:paraId="4D4E76B5" w14:textId="77777777" w:rsidR="00C14913" w:rsidRPr="00C14913" w:rsidRDefault="00C14913" w:rsidP="00C14913">
      <w:r w:rsidRPr="00C14913">
        <w:t>C.   No action is necessary since monthly user access review process is effective.</w:t>
      </w:r>
    </w:p>
    <w:p w14:paraId="562CDE8F" w14:textId="77777777" w:rsidR="00C14913" w:rsidRPr="00C14913" w:rsidRDefault="00C14913" w:rsidP="00C14913">
      <w:r w:rsidRPr="00C14913">
        <w:t>D.   Improve the user termination process to reduce the number of missed account closures.</w:t>
      </w:r>
    </w:p>
    <w:p w14:paraId="126307DE" w14:textId="0F3B5726" w:rsidR="00C14913" w:rsidRPr="00C14913" w:rsidRDefault="00C14913" w:rsidP="00C14913">
      <w:r w:rsidRPr="00793789">
        <w:rPr>
          <w:b/>
          <w:bCs/>
        </w:rPr>
        <w:t>D. The rate that user terminations are not performed properly is too high. Increasing the frequency of user access reviews will likely take too much time. The best remedy is to find ways of improving the user termination process. Since the “miss” rate is 20 percent, it is assumed that all processes are manual</w:t>
      </w:r>
      <w:r w:rsidRPr="00C14913">
        <w:t>.</w:t>
      </w:r>
    </w:p>
    <w:p w14:paraId="7C31830C" w14:textId="4EDD496E" w:rsidR="00C14913" w:rsidRPr="00C14913" w:rsidRDefault="00C14913" w:rsidP="00C14913">
      <w:r w:rsidRPr="00C14913">
        <w:t xml:space="preserve">A, B, and C are incorrect. </w:t>
      </w:r>
      <w:proofErr w:type="gramStart"/>
      <w:r w:rsidRPr="00C14913">
        <w:t>A and</w:t>
      </w:r>
      <w:proofErr w:type="gramEnd"/>
      <w:r w:rsidRPr="00C14913">
        <w:t xml:space="preserve"> B are incorrect because the user access review process likely takes too much effort. Since the “miss” rate is 20 percent, it is assumed that all processes are manual. C is incorrect, since the “miss” rate of 20 percent would be considered too high in most organizations. An acceptable rate would be under 2 percent.</w:t>
      </w:r>
    </w:p>
    <w:p w14:paraId="127D546E" w14:textId="77777777" w:rsidR="00C14913" w:rsidRPr="00C14913" w:rsidRDefault="00934794" w:rsidP="00C14913">
      <w:hyperlink r:id="rId277" w:anchor="ch3q27" w:history="1">
        <w:r w:rsidR="00C14913" w:rsidRPr="00C14913">
          <w:t>27</w:t>
        </w:r>
      </w:hyperlink>
      <w:r w:rsidR="00C14913" w:rsidRPr="00C14913">
        <w:t>.   To optimize security operations processes, the CISO in an organization wants to establish an asset classification scheme. The organization has no data classification program. How should the CISO proceed?</w:t>
      </w:r>
    </w:p>
    <w:p w14:paraId="6D1CB72E" w14:textId="77777777" w:rsidR="00C14913" w:rsidRPr="00C14913" w:rsidRDefault="00C14913" w:rsidP="00C14913">
      <w:r w:rsidRPr="00C14913">
        <w:t>A.   Establish an asset classification scheme based upon operational criticality.</w:t>
      </w:r>
    </w:p>
    <w:p w14:paraId="01AC5AE6" w14:textId="77777777" w:rsidR="00C14913" w:rsidRPr="00C14913" w:rsidRDefault="00C14913" w:rsidP="00C14913">
      <w:r w:rsidRPr="00C14913">
        <w:t>B.   Establish an asset classification scheme based upon operational criticality and data classification.</w:t>
      </w:r>
    </w:p>
    <w:p w14:paraId="4C27CE58" w14:textId="77777777" w:rsidR="00C14913" w:rsidRPr="00C14913" w:rsidRDefault="00C14913" w:rsidP="00C14913">
      <w:r w:rsidRPr="00C14913">
        <w:t>C.   First establish a data classification scheme and then an asset classification scheme based on data classification.</w:t>
      </w:r>
    </w:p>
    <w:p w14:paraId="2E23E6EE" w14:textId="77777777" w:rsidR="00C14913" w:rsidRPr="00C14913" w:rsidRDefault="00C14913" w:rsidP="00C14913">
      <w:r w:rsidRPr="00C14913">
        <w:t>D.   Treat all assets equally until a data classification program has been established.</w:t>
      </w:r>
    </w:p>
    <w:p w14:paraId="325F0497" w14:textId="3C229F61" w:rsidR="00C14913" w:rsidRPr="00C14913" w:rsidRDefault="00C14913" w:rsidP="00C14913">
      <w:r w:rsidRPr="00793789">
        <w:rPr>
          <w:b/>
          <w:bCs/>
        </w:rPr>
        <w:t>A. Even in the absence of a data classification program, an asset classification program can be developed. In such a case, asset classification cannot be based on data classification, but assets can be classified according to business operational criticality. For example, assets can be mapped to a business impact analysis (BIA) to determine which assets are the most critical to the business</w:t>
      </w:r>
      <w:r w:rsidRPr="00C14913">
        <w:t>.</w:t>
      </w:r>
    </w:p>
    <w:p w14:paraId="023FDD51" w14:textId="62C9C241" w:rsidR="00C14913" w:rsidRPr="00C14913" w:rsidRDefault="00C14913" w:rsidP="00C14913">
      <w:r w:rsidRPr="00C14913">
        <w:t>B, C, and D are incorrect. B is incorrect because there is no data classification scheme upon which to base an asset classification scheme. C is incorrect because it can take a great deal of time to develop a data classification scheme and map data to assets. It is assumed that the CISO wants to establish the asset classification scheme quickly. D is incorrect because there should be an opportunity to classify assets according to operational criticality. If, however, there is little or no sense of business process priority and criticality, then, yes, it might be premature to develop an asset classification scheme.</w:t>
      </w:r>
    </w:p>
    <w:p w14:paraId="671A1256" w14:textId="77777777" w:rsidR="00C14913" w:rsidRPr="00C14913" w:rsidRDefault="00934794" w:rsidP="00C14913">
      <w:hyperlink r:id="rId278" w:anchor="ch3q28" w:history="1">
        <w:r w:rsidR="00C14913" w:rsidRPr="00C14913">
          <w:t>28</w:t>
        </w:r>
      </w:hyperlink>
      <w:r w:rsidR="00C14913" w:rsidRPr="00C14913">
        <w:t>.   A CISO in a U.S.-based healthcare organization is considering implementation of a data classification program. What criteria should be considered for classifying information?</w:t>
      </w:r>
    </w:p>
    <w:p w14:paraId="6E3E69FF" w14:textId="77777777" w:rsidR="00C14913" w:rsidRPr="00C14913" w:rsidRDefault="00C14913" w:rsidP="00C14913">
      <w:r w:rsidRPr="00C14913">
        <w:t>A.   Sensitivity, in scope for HIPAA, in scope for HITECH.</w:t>
      </w:r>
    </w:p>
    <w:p w14:paraId="6B755D09" w14:textId="77777777" w:rsidR="00C14913" w:rsidRPr="00C14913" w:rsidRDefault="00C14913" w:rsidP="00C14913">
      <w:r w:rsidRPr="00C14913">
        <w:t>B.   Monetary value, operational criticality, sensitivity.</w:t>
      </w:r>
    </w:p>
    <w:p w14:paraId="107F16C9" w14:textId="77777777" w:rsidR="00C14913" w:rsidRPr="00C14913" w:rsidRDefault="00C14913" w:rsidP="00C14913">
      <w:r w:rsidRPr="00C14913">
        <w:t>C.   Information system, storage, business owner.</w:t>
      </w:r>
    </w:p>
    <w:p w14:paraId="7699E1E0" w14:textId="77777777" w:rsidR="00C14913" w:rsidRPr="00C14913" w:rsidRDefault="00C14913" w:rsidP="00C14913">
      <w:r w:rsidRPr="00C14913">
        <w:t>D.   Data at rest, data in motion, data in transit.</w:t>
      </w:r>
    </w:p>
    <w:p w14:paraId="087B4BCF" w14:textId="31BBDA70" w:rsidR="00C14913" w:rsidRPr="00C14913" w:rsidRDefault="00C14913" w:rsidP="00C14913">
      <w:r w:rsidRPr="00793789">
        <w:rPr>
          <w:b/>
          <w:bCs/>
        </w:rPr>
        <w:t>B. Monetary value, operational criticality, and sensitivity are typical considerations for data classification. Some organizations may have additional considerations, such as intellectual property</w:t>
      </w:r>
      <w:r w:rsidRPr="00C14913">
        <w:t>.</w:t>
      </w:r>
    </w:p>
    <w:p w14:paraId="7D17FA5E" w14:textId="561B5398" w:rsidR="00C14913" w:rsidRPr="00C14913" w:rsidRDefault="00C14913" w:rsidP="00C14913">
      <w:r w:rsidRPr="00C14913">
        <w:t>A, C, and D are incorrect. A is incorrect because these are not the best criteria. C is incorrect because these considerations are not the best criteria. D is incorrect because these are not classification considerations, but data-handling use cases.</w:t>
      </w:r>
    </w:p>
    <w:p w14:paraId="1BECF4DE" w14:textId="77777777" w:rsidR="00C14913" w:rsidRPr="00C14913" w:rsidRDefault="00934794" w:rsidP="00C14913">
      <w:hyperlink r:id="rId279" w:anchor="ch3q29" w:history="1">
        <w:r w:rsidR="00C14913" w:rsidRPr="00C14913">
          <w:t>29</w:t>
        </w:r>
      </w:hyperlink>
      <w:r w:rsidR="00C14913" w:rsidRPr="00C14913">
        <w:t>.   The Good Doctor healthcare organization has initiated its data management program. One of the early activities is a data discovery project to learn about the extent of sensitive data in unstructured data stores. What is the best method for conducting this data discovery?</w:t>
      </w:r>
    </w:p>
    <w:p w14:paraId="6C7AA0EB" w14:textId="77777777" w:rsidR="00C14913" w:rsidRPr="00C14913" w:rsidRDefault="00C14913" w:rsidP="00C14913">
      <w:r w:rsidRPr="00C14913">
        <w:t>A.   Implement passive DLP tools on servers and endpoints.</w:t>
      </w:r>
    </w:p>
    <w:p w14:paraId="377C4105" w14:textId="77777777" w:rsidR="00C14913" w:rsidRPr="00C14913" w:rsidRDefault="00C14913" w:rsidP="00C14913">
      <w:r w:rsidRPr="00C14913">
        <w:t>B.   Implement intrusive DLP tools on servers and endpoints.</w:t>
      </w:r>
    </w:p>
    <w:p w14:paraId="34D73B27" w14:textId="77777777" w:rsidR="00C14913" w:rsidRPr="00C14913" w:rsidRDefault="00C14913" w:rsidP="00C14913">
      <w:r w:rsidRPr="00C14913">
        <w:t>C.   Manually examine a randomly chosen set of files to see if they contain sensitive data.</w:t>
      </w:r>
    </w:p>
    <w:p w14:paraId="400514F2" w14:textId="77777777" w:rsidR="00C14913" w:rsidRPr="00C14913" w:rsidRDefault="00C14913" w:rsidP="00C14913">
      <w:r w:rsidRPr="00C14913">
        <w:t>D.   Run a data discovery tool against file servers and SharePoint servers.</w:t>
      </w:r>
    </w:p>
    <w:p w14:paraId="1E015039" w14:textId="59B22370" w:rsidR="00C14913" w:rsidRPr="00C14913" w:rsidRDefault="00C14913" w:rsidP="00C14913">
      <w:r w:rsidRPr="00793789">
        <w:rPr>
          <w:b/>
          <w:bCs/>
        </w:rPr>
        <w:t>D. The best first activity is to run special-purpose data discovery tools against all unstructured data stores such as file servers, SharePoint servers, and cloud provider data stores. This will help the organization better understand the extent of sensitive data in these systems. Results from this activity can be used to determine what next steps are appropriate</w:t>
      </w:r>
      <w:r w:rsidRPr="00C14913">
        <w:t xml:space="preserve">. </w:t>
      </w:r>
    </w:p>
    <w:p w14:paraId="336F590C" w14:textId="5508957E" w:rsidR="00C14913" w:rsidRPr="00C14913" w:rsidRDefault="00C14913" w:rsidP="00C14913">
      <w:r w:rsidRPr="00C14913">
        <w:t xml:space="preserve">A, B, and C are incorrect. </w:t>
      </w:r>
      <w:proofErr w:type="gramStart"/>
      <w:r w:rsidRPr="00C14913">
        <w:t>A and</w:t>
      </w:r>
      <w:proofErr w:type="gramEnd"/>
      <w:r w:rsidRPr="00C14913">
        <w:t xml:space="preserve"> B are incorrect because these are more intrusive and time-consuming options that may or may not be needed. C is incorrect because random sampling may miss significant instances, and this option may require excessive time.</w:t>
      </w:r>
    </w:p>
    <w:p w14:paraId="51B7FFFE" w14:textId="77777777" w:rsidR="00C14913" w:rsidRPr="00C14913" w:rsidRDefault="00934794" w:rsidP="00C14913">
      <w:hyperlink r:id="rId280" w:anchor="ch3q30" w:history="1">
        <w:r w:rsidR="00C14913" w:rsidRPr="00C14913">
          <w:t>30</w:t>
        </w:r>
      </w:hyperlink>
      <w:r w:rsidR="00C14913" w:rsidRPr="00C14913">
        <w:t>.   What is typically the greatest challenge when implementing a data classification program?</w:t>
      </w:r>
    </w:p>
    <w:p w14:paraId="1AE49CED" w14:textId="77777777" w:rsidR="00C14913" w:rsidRPr="00C14913" w:rsidRDefault="00C14913" w:rsidP="00C14913">
      <w:r w:rsidRPr="00C14913">
        <w:t>A.   Difficulty with industry regulators</w:t>
      </w:r>
    </w:p>
    <w:p w14:paraId="4F64E7EB" w14:textId="77777777" w:rsidR="00C14913" w:rsidRPr="00C14913" w:rsidRDefault="00C14913" w:rsidP="00C14913">
      <w:r w:rsidRPr="00C14913">
        <w:t>B.   Understanding the types of data in use</w:t>
      </w:r>
    </w:p>
    <w:p w14:paraId="6D220892" w14:textId="77777777" w:rsidR="00C14913" w:rsidRPr="00C14913" w:rsidRDefault="00C14913" w:rsidP="00C14913">
      <w:r w:rsidRPr="00C14913">
        <w:lastRenderedPageBreak/>
        <w:t>C.   Training end users on data handling procedures</w:t>
      </w:r>
    </w:p>
    <w:p w14:paraId="4DAFBFF3" w14:textId="77777777" w:rsidR="00C14913" w:rsidRPr="00C14913" w:rsidRDefault="00C14913" w:rsidP="00C14913">
      <w:r w:rsidRPr="00C14913">
        <w:t>D.   Implementing and tuning DLP agents on servers and endpoints</w:t>
      </w:r>
    </w:p>
    <w:p w14:paraId="6A63B14E" w14:textId="5E27B53B" w:rsidR="00C14913" w:rsidRPr="00C14913" w:rsidRDefault="00C14913" w:rsidP="00C14913">
      <w:r w:rsidRPr="00793789">
        <w:rPr>
          <w:b/>
          <w:bCs/>
        </w:rPr>
        <w:t>C. The most difficult challenge associated with implementing a data classification program is ensuring that workers understand and are willing to comply with data handling procedures. By comparison, automation is simpler primarily because it is deterministic</w:t>
      </w:r>
      <w:r w:rsidRPr="00C14913">
        <w:t>.</w:t>
      </w:r>
    </w:p>
    <w:p w14:paraId="0D95E9FC" w14:textId="3C5942F6" w:rsidR="00C14913" w:rsidRPr="00C14913" w:rsidRDefault="00C14913" w:rsidP="00C14913">
      <w:r w:rsidRPr="00C14913">
        <w:t>A, B, and D are incorrect. A is incorrect because regulators are not typically as concerned with data classification as they are with the protection of relevant information. B is incorrect because, although it can be a challenge understanding the data in use in an organization, user compliance is typically the biggest challenge. D is incorrect because implementing and tuning agents are not usually as challenging as end user behavior training.</w:t>
      </w:r>
    </w:p>
    <w:p w14:paraId="4B3E2A8F" w14:textId="77777777" w:rsidR="00C14913" w:rsidRPr="00C14913" w:rsidRDefault="00934794" w:rsidP="00C14913">
      <w:hyperlink r:id="rId281" w:anchor="ch3q31" w:history="1">
        <w:r w:rsidR="00C14913" w:rsidRPr="00C14913">
          <w:t>31</w:t>
        </w:r>
      </w:hyperlink>
      <w:r w:rsidR="00C14913" w:rsidRPr="00C14913">
        <w:t>.   Russ, a security manager at a small online retailer, is completing a self-assessment questionnaire for PCI-DSS compliance. In studying the questionnaire, Russ has noted that his organization is not in compliance with all requirements. No auditor will be verifying the accuracy of the questionnaire. What is Russ’s best course of action?</w:t>
      </w:r>
    </w:p>
    <w:p w14:paraId="2AF38AC4" w14:textId="77777777" w:rsidR="00C14913" w:rsidRPr="00C14913" w:rsidRDefault="00C14913" w:rsidP="00C14913">
      <w:r w:rsidRPr="00C14913">
        <w:t>A.   Complete the form truthfully and notify senior management of the exceptions.</w:t>
      </w:r>
    </w:p>
    <w:p w14:paraId="5C1F3A5F" w14:textId="77777777" w:rsidR="00C14913" w:rsidRPr="00C14913" w:rsidRDefault="00C14913" w:rsidP="00C14913">
      <w:r w:rsidRPr="00C14913">
        <w:t>B.   Complete the form truthfully and submit it to authorities.</w:t>
      </w:r>
    </w:p>
    <w:p w14:paraId="350F3F0E" w14:textId="77777777" w:rsidR="00C14913" w:rsidRPr="00C14913" w:rsidRDefault="00C14913" w:rsidP="00C14913">
      <w:r w:rsidRPr="00C14913">
        <w:t>C.   Mark each control as compliant and submit it to authorities.</w:t>
      </w:r>
    </w:p>
    <w:p w14:paraId="24F2CF2F" w14:textId="77777777" w:rsidR="00C14913" w:rsidRPr="00C14913" w:rsidRDefault="00C14913" w:rsidP="00C14913">
      <w:r w:rsidRPr="00C14913">
        <w:t>D.   Mark each control as compliant and notify senior management that he must be truthful on the next such submission.</w:t>
      </w:r>
    </w:p>
    <w:p w14:paraId="12030269" w14:textId="519DA8F3" w:rsidR="00C14913" w:rsidRPr="00C14913" w:rsidRDefault="00C14913" w:rsidP="00C14913">
      <w:r w:rsidRPr="00793789">
        <w:rPr>
          <w:b/>
          <w:bCs/>
        </w:rPr>
        <w:t>A. Security professionals, particularly those who have industry certifications that have a code of conduct (including ISACA’s CISM certification), must be truthful, even when there may be personal, professional, or organizational consequences. In this situation, the form must be completed accurately, even though this means that the organization may have some short-term compliance issues with authorities</w:t>
      </w:r>
      <w:r w:rsidRPr="00C14913">
        <w:t>.</w:t>
      </w:r>
    </w:p>
    <w:p w14:paraId="188042CD" w14:textId="7EC123BC" w:rsidR="00C14913" w:rsidRPr="00C14913" w:rsidRDefault="00C14913" w:rsidP="00C14913">
      <w:r w:rsidRPr="00C14913">
        <w:t>B, C, and D are incorrect. B is incorrect because executive management should also be made aware of the compliance issue. C and D are incorrect because it would be unethical to falsify answers on the questionnaire.</w:t>
      </w:r>
    </w:p>
    <w:p w14:paraId="0B8F5EFC" w14:textId="77777777" w:rsidR="00C14913" w:rsidRPr="00C14913" w:rsidRDefault="00934794" w:rsidP="00C14913">
      <w:hyperlink r:id="rId282" w:anchor="ch3q32" w:history="1">
        <w:r w:rsidR="00C14913" w:rsidRPr="00C14913">
          <w:t>32</w:t>
        </w:r>
      </w:hyperlink>
      <w:r w:rsidR="00C14913" w:rsidRPr="00C14913">
        <w:t>.   Russ, a security manager at a small online retailer, learned recently about the European General Data Protection Regulation (GDPR). The retailer has customers all over the world. The organization has outsourced its online catalog, order acceptance, and payment functions to a cloud-based e-commerce platform. Russ is unaware of any efforts that the retailer may have made to be compliant with GDPR. What should Russ do about this?</w:t>
      </w:r>
    </w:p>
    <w:p w14:paraId="163B98FB" w14:textId="77777777" w:rsidR="00C14913" w:rsidRPr="00C14913" w:rsidRDefault="00C14913" w:rsidP="00C14913">
      <w:r w:rsidRPr="00C14913">
        <w:t>A.   Ask senior management or the legal department about this matter.</w:t>
      </w:r>
    </w:p>
    <w:p w14:paraId="076887D7" w14:textId="77777777" w:rsidR="00C14913" w:rsidRPr="00C14913" w:rsidRDefault="00C14913" w:rsidP="00C14913">
      <w:r w:rsidRPr="00C14913">
        <w:t>B.   Assume that the organization is compliant with GDPR.</w:t>
      </w:r>
    </w:p>
    <w:p w14:paraId="502FEE7D" w14:textId="77777777" w:rsidR="00C14913" w:rsidRPr="00C14913" w:rsidRDefault="00C14913" w:rsidP="00C14913">
      <w:r w:rsidRPr="00C14913">
        <w:t>C.   Nothing, because the cloud-based e-commerce platform is required to be GDPR compliant.</w:t>
      </w:r>
    </w:p>
    <w:p w14:paraId="59DD11C4" w14:textId="77777777" w:rsidR="00C14913" w:rsidRPr="00C14913" w:rsidRDefault="00C14913" w:rsidP="00C14913">
      <w:r w:rsidRPr="00C14913">
        <w:t>D.   Contact the cloud-based e-commerce platform and confirm its compliance to GDPR.</w:t>
      </w:r>
    </w:p>
    <w:p w14:paraId="10FF7CAC" w14:textId="0ABA79AE" w:rsidR="00C14913" w:rsidRPr="00C14913" w:rsidRDefault="00C14913" w:rsidP="00C14913">
      <w:r w:rsidRPr="00793789">
        <w:rPr>
          <w:b/>
          <w:bCs/>
        </w:rPr>
        <w:t>A. A responsible security manager would always reach out to the legal department or another member of senior management to inquire about the organization’s state of compliance to a law or regulation</w:t>
      </w:r>
      <w:r w:rsidRPr="00C14913">
        <w:t>.</w:t>
      </w:r>
    </w:p>
    <w:p w14:paraId="345E9E9D" w14:textId="12CA3037" w:rsidR="00C14913" w:rsidRPr="00C14913" w:rsidRDefault="00C14913" w:rsidP="00C14913">
      <w:r w:rsidRPr="00C14913">
        <w:t>B, C, and D are incorrect. B is incorrect because it is unwise to assume that others in an organization have all matters taken care of. C is incorrect because the retailer itself must be GDPR compliant, regardless of whether any part of its operations is outsourced. D is incorrect because the organization itself must be GDPR compliant. That said, the outsourcing organization must also be GDPR compliant.</w:t>
      </w:r>
    </w:p>
    <w:p w14:paraId="2CF7B57E" w14:textId="77777777" w:rsidR="00C14913" w:rsidRPr="00C14913" w:rsidRDefault="00934794" w:rsidP="00C14913">
      <w:hyperlink r:id="rId283" w:anchor="ch3q33" w:history="1">
        <w:r w:rsidR="00C14913" w:rsidRPr="00C14913">
          <w:t>33</w:t>
        </w:r>
      </w:hyperlink>
      <w:r w:rsidR="00C14913" w:rsidRPr="00C14913">
        <w:t>.   Russ, a security leader at a global online retailer, is developing a system classification plan. Systems are classified as High, Moderate, or Low, depending upon operational criticality, data sensitivity, and exposure to threats. In a given environment, how should servers that support (such as DNS servers, time servers) High, Moderate, and Low production servers be classified?</w:t>
      </w:r>
    </w:p>
    <w:p w14:paraId="35FA6F0D" w14:textId="24CB5D89" w:rsidR="00C14913" w:rsidRPr="00C14913" w:rsidRDefault="00C14913" w:rsidP="00C14913">
      <w:r w:rsidRPr="00C14913">
        <w:t xml:space="preserve">A.   Support servers should be classified as High </w:t>
      </w:r>
      <w:r w:rsidR="008D05C2">
        <w:t>(</w:t>
      </w:r>
      <w:r w:rsidRPr="00C14913">
        <w:t>some servers they support are High</w:t>
      </w:r>
      <w:r w:rsidR="008D05C2">
        <w:t>)</w:t>
      </w:r>
      <w:r w:rsidRPr="00C14913">
        <w:t>.</w:t>
      </w:r>
    </w:p>
    <w:p w14:paraId="63831C1D" w14:textId="77777777" w:rsidR="00C14913" w:rsidRPr="00C14913" w:rsidRDefault="00C14913" w:rsidP="00C14913">
      <w:r w:rsidRPr="00C14913">
        <w:t>B.   Support servers should be classified as Low, since they do not perform critical transactions, nor do they contain sensitive data.</w:t>
      </w:r>
    </w:p>
    <w:p w14:paraId="37DA6EEF" w14:textId="77777777" w:rsidR="00C14913" w:rsidRPr="00C14913" w:rsidRDefault="00C14913" w:rsidP="00C14913">
      <w:r w:rsidRPr="00C14913">
        <w:t>C.   Support servers should be classified at the same level as the lowest-level servers they support.</w:t>
      </w:r>
    </w:p>
    <w:p w14:paraId="51DE9DF7" w14:textId="77777777" w:rsidR="00C14913" w:rsidRPr="00C14913" w:rsidRDefault="00C14913" w:rsidP="00C14913">
      <w:r w:rsidRPr="00C14913">
        <w:t>D.   Support servers should be classified at the same level as the highest-level servers they support.</w:t>
      </w:r>
    </w:p>
    <w:p w14:paraId="645EF015" w14:textId="2F01948D" w:rsidR="00C14913" w:rsidRPr="00C14913" w:rsidRDefault="00C14913" w:rsidP="00C14913">
      <w:r w:rsidRPr="00793789">
        <w:rPr>
          <w:b/>
          <w:bCs/>
        </w:rPr>
        <w:t>D. The best option is to classify support servers at the same level as the highest-rated servers they support. For instance, if support servers provide support to servers that are rated Medium, then the support servers should be rated as Medium. This will ensure that the support servers are protected (whether for security, resilience, or both) at the same levels as the servers they support</w:t>
      </w:r>
      <w:r w:rsidRPr="00C14913">
        <w:t>.</w:t>
      </w:r>
    </w:p>
    <w:p w14:paraId="292D504A" w14:textId="3B369BE0" w:rsidR="00C14913" w:rsidRPr="00C14913" w:rsidRDefault="00C14913" w:rsidP="00C14913">
      <w:r w:rsidRPr="00C14913">
        <w:t>A, B, and C are incorrect. A is incorrect because the question does not specify the classification level of servers they’re supporting. B is incorrect because it would be imprudent to classify support servers as Low. It would be better to classify them at the same level as the highest-rated servers they support. C is incorrect because the support servers might be supporting higher-rated servers.</w:t>
      </w:r>
    </w:p>
    <w:p w14:paraId="4A6DE79F" w14:textId="77777777" w:rsidR="00C14913" w:rsidRPr="00C14913" w:rsidRDefault="00934794" w:rsidP="00C14913">
      <w:hyperlink r:id="rId284" w:anchor="ch3q34" w:history="1">
        <w:r w:rsidR="00C14913" w:rsidRPr="00C14913">
          <w:t>34</w:t>
        </w:r>
      </w:hyperlink>
      <w:r w:rsidR="00C14913" w:rsidRPr="00C14913">
        <w:t>.   Russ, a security leader at a global online retailer, is designing a facilities classification plan to provide more consistency and purpose for physical security controls at the organization’s worldwide business and processing locations. What criteria should be used to classify facilities for this purpose?</w:t>
      </w:r>
    </w:p>
    <w:p w14:paraId="755B9633" w14:textId="77777777" w:rsidR="00C14913" w:rsidRPr="00C14913" w:rsidRDefault="00C14913" w:rsidP="00C14913">
      <w:r w:rsidRPr="00C14913">
        <w:t>A.   Sensitivity of data stored or accessed there</w:t>
      </w:r>
    </w:p>
    <w:p w14:paraId="559E21C1" w14:textId="77777777" w:rsidR="00C14913" w:rsidRPr="00C14913" w:rsidRDefault="00C14913" w:rsidP="00C14913">
      <w:r w:rsidRPr="00C14913">
        <w:t>B.   Sensitivity of data stored or accessed there and criticality of operations performed there</w:t>
      </w:r>
    </w:p>
    <w:p w14:paraId="2E81D370" w14:textId="77777777" w:rsidR="00C14913" w:rsidRPr="00C14913" w:rsidRDefault="00C14913" w:rsidP="00C14913">
      <w:r w:rsidRPr="00C14913">
        <w:t>C.   Criticality of operations performed there</w:t>
      </w:r>
    </w:p>
    <w:p w14:paraId="45993FDC" w14:textId="77777777" w:rsidR="00C14913" w:rsidRPr="00C14913" w:rsidRDefault="00C14913" w:rsidP="00C14913">
      <w:r w:rsidRPr="00C14913">
        <w:t>D.   Size of facilities, and whether there are regulations requiring facilities protection</w:t>
      </w:r>
    </w:p>
    <w:p w14:paraId="2333C266" w14:textId="15A05D0F" w:rsidR="00C14913" w:rsidRPr="00C14913" w:rsidRDefault="00C14913" w:rsidP="00C14913">
      <w:r w:rsidRPr="00793789">
        <w:rPr>
          <w:b/>
          <w:bCs/>
        </w:rPr>
        <w:t xml:space="preserve">B. Facilities classification is typically established based on two main criteria: sensitivity of information stored at, or accessed at, a location and operational criticality of activities being performed there. For example, a work facility would be classified as High if data classified as High was stored there, or if personnel who worked there routinely accessed data classified as </w:t>
      </w:r>
      <w:proofErr w:type="gramStart"/>
      <w:r w:rsidRPr="00793789">
        <w:rPr>
          <w:b/>
          <w:bCs/>
        </w:rPr>
        <w:t>High</w:t>
      </w:r>
      <w:proofErr w:type="gramEnd"/>
      <w:r w:rsidRPr="00793789">
        <w:rPr>
          <w:b/>
          <w:bCs/>
        </w:rPr>
        <w:t>. A work facility could also be classified as High if critical operations were performed there, such as a hosting facility or a call center</w:t>
      </w:r>
      <w:r w:rsidRPr="00C14913">
        <w:t>.</w:t>
      </w:r>
    </w:p>
    <w:p w14:paraId="13B596FA" w14:textId="21B8BDED" w:rsidR="00C14913" w:rsidRPr="00C14913" w:rsidRDefault="00C14913" w:rsidP="00C14913">
      <w:r w:rsidRPr="00C14913">
        <w:t>A, C, and D are incorrect. A is incorrect because facilities classification should be determined by more than just the sensitivity of data stored or accessed there. C is incorrect because facilities classification should be based on more than just the criticality of operations performed there. D is incorrect because data classification and operational criticality should also be considerations for facilities classification.</w:t>
      </w:r>
    </w:p>
    <w:p w14:paraId="386DB915" w14:textId="77777777" w:rsidR="00C14913" w:rsidRPr="00C14913" w:rsidRDefault="00934794" w:rsidP="00C14913">
      <w:hyperlink r:id="rId285" w:anchor="ch3q35" w:history="1">
        <w:r w:rsidR="00C14913" w:rsidRPr="00C14913">
          <w:t>35</w:t>
        </w:r>
      </w:hyperlink>
      <w:r w:rsidR="00C14913" w:rsidRPr="00C14913">
        <w:t>.   Which of the following is not a valid method for assigning asset value?</w:t>
      </w:r>
    </w:p>
    <w:p w14:paraId="6462204F" w14:textId="77777777" w:rsidR="00C14913" w:rsidRPr="00C14913" w:rsidRDefault="00C14913" w:rsidP="00C14913">
      <w:r w:rsidRPr="00C14913">
        <w:t>A.   Net present value</w:t>
      </w:r>
    </w:p>
    <w:p w14:paraId="237E740E" w14:textId="77777777" w:rsidR="00C14913" w:rsidRPr="00C14913" w:rsidRDefault="00C14913" w:rsidP="00C14913">
      <w:r w:rsidRPr="00C14913">
        <w:t>B.   Replacement cost</w:t>
      </w:r>
    </w:p>
    <w:p w14:paraId="45371281" w14:textId="77777777" w:rsidR="00C14913" w:rsidRPr="00C14913" w:rsidRDefault="00C14913" w:rsidP="00C14913">
      <w:r w:rsidRPr="00C14913">
        <w:t>C.   Repair cost</w:t>
      </w:r>
    </w:p>
    <w:p w14:paraId="6CCDBB66" w14:textId="77777777" w:rsidR="00C14913" w:rsidRPr="00C14913" w:rsidRDefault="00C14913" w:rsidP="00C14913">
      <w:r w:rsidRPr="00C14913">
        <w:t>D.   Book value</w:t>
      </w:r>
    </w:p>
    <w:p w14:paraId="2B9B1E69" w14:textId="3B101CCC" w:rsidR="00C14913" w:rsidRPr="00C14913" w:rsidRDefault="00C14913" w:rsidP="00C14913">
      <w:r w:rsidRPr="00793789">
        <w:rPr>
          <w:b/>
          <w:bCs/>
        </w:rPr>
        <w:t>C. Repair cost is not a valid method for assigning asset valuation. Valid methods include replacement cost, book value, net present value, redeployment cost, creation cost, reacquisition cost, and consequential financial cost</w:t>
      </w:r>
      <w:r w:rsidRPr="00C14913">
        <w:t>.</w:t>
      </w:r>
    </w:p>
    <w:p w14:paraId="78EA5A6A" w14:textId="46ACE830" w:rsidR="00C14913" w:rsidRPr="00C14913" w:rsidRDefault="00C14913" w:rsidP="00C14913">
      <w:r w:rsidRPr="00C14913">
        <w:t>A, B, and D are incorrect. These are valid methods for assigning asset value.</w:t>
      </w:r>
    </w:p>
    <w:p w14:paraId="519B7E28" w14:textId="0C1789BD" w:rsidR="00C14913" w:rsidRPr="00C14913" w:rsidRDefault="00934794" w:rsidP="00C14913">
      <w:hyperlink r:id="rId286" w:anchor="ch3q36" w:history="1">
        <w:r w:rsidR="00C14913" w:rsidRPr="00C14913">
          <w:t>36</w:t>
        </w:r>
      </w:hyperlink>
      <w:r w:rsidR="00C14913" w:rsidRPr="00C14913">
        <w:t xml:space="preserve">.   Dylan is an executive security consultant who is assessing a client organization for compliance to various applicable </w:t>
      </w:r>
      <w:r w:rsidR="00810BD3">
        <w:t>InfoSec</w:t>
      </w:r>
      <w:r w:rsidR="00C14913" w:rsidRPr="00C14913">
        <w:t xml:space="preserve"> and privacy regulations. Dylan has identified compliance issues and recommends that these issues be documented in the client organization’s business. How should these issues be documented?</w:t>
      </w:r>
    </w:p>
    <w:p w14:paraId="5543A2DD" w14:textId="77777777" w:rsidR="00C14913" w:rsidRPr="00C14913" w:rsidRDefault="00C14913" w:rsidP="00C14913">
      <w:r w:rsidRPr="00C14913">
        <w:t>A.   Separate entries for each regulation should be made in the organization’s risk register.</w:t>
      </w:r>
    </w:p>
    <w:p w14:paraId="1ECBEC6D" w14:textId="77777777" w:rsidR="00C14913" w:rsidRPr="00C14913" w:rsidRDefault="00C14913" w:rsidP="00C14913">
      <w:r w:rsidRPr="00C14913">
        <w:t>B.   A single entry should be made in the organization’s risk register.</w:t>
      </w:r>
    </w:p>
    <w:p w14:paraId="1039D9E8" w14:textId="77777777" w:rsidR="00C14913" w:rsidRPr="00C14913" w:rsidRDefault="00C14913" w:rsidP="00C14913">
      <w:r w:rsidRPr="00C14913">
        <w:t>C.   Separate entries for each regulation should be made in the organization’s security incident log.</w:t>
      </w:r>
    </w:p>
    <w:p w14:paraId="166957A0" w14:textId="77777777" w:rsidR="00C14913" w:rsidRPr="00C14913" w:rsidRDefault="00C14913" w:rsidP="00C14913">
      <w:r w:rsidRPr="00C14913">
        <w:t>D.   A single entry should be made in the organization’s security incident log.</w:t>
      </w:r>
    </w:p>
    <w:p w14:paraId="62534D65" w14:textId="01EB85BF" w:rsidR="00C14913" w:rsidRPr="00C14913" w:rsidRDefault="00C14913" w:rsidP="00C14913">
      <w:r w:rsidRPr="00793789">
        <w:rPr>
          <w:b/>
          <w:bCs/>
        </w:rPr>
        <w:t>B. The best way to document these findings is to create a single risk register entry for the matter. There could be dozens of similar issues that have common remedies, making it impractical to create potentially dozens of similar entries</w:t>
      </w:r>
      <w:r w:rsidRPr="00C14913">
        <w:t>.</w:t>
      </w:r>
    </w:p>
    <w:p w14:paraId="30CD0557" w14:textId="69ECA76A" w:rsidR="00C14913" w:rsidRPr="00C14913" w:rsidRDefault="00C14913" w:rsidP="00C14913">
      <w:r w:rsidRPr="00C14913">
        <w:t>A, C, and D are incorrect. A is incorrect because there could be numerous similar entries that would create unnecessary clutter in the risk register. C and D are incorrect because the security incident log is not the best place to record this matter.</w:t>
      </w:r>
    </w:p>
    <w:p w14:paraId="4452B8CA" w14:textId="77777777" w:rsidR="00C14913" w:rsidRPr="00C14913" w:rsidRDefault="00934794" w:rsidP="00C14913">
      <w:hyperlink r:id="rId287" w:anchor="ch3q37" w:history="1">
        <w:r w:rsidR="00C14913" w:rsidRPr="00C14913">
          <w:t>37</w:t>
        </w:r>
      </w:hyperlink>
      <w:r w:rsidR="00C14913" w:rsidRPr="00C14913">
        <w:t>.   For disaster recovery purposes, why is book value not a preferred method for determining the value of assets?</w:t>
      </w:r>
    </w:p>
    <w:p w14:paraId="34880396" w14:textId="77777777" w:rsidR="00C14913" w:rsidRPr="00C14913" w:rsidRDefault="00C14913" w:rsidP="00C14913">
      <w:r w:rsidRPr="00C14913">
        <w:t>A.   Information assets have no book value.</w:t>
      </w:r>
    </w:p>
    <w:p w14:paraId="60FE620A" w14:textId="77777777" w:rsidR="00C14913" w:rsidRPr="00C14913" w:rsidRDefault="00C14913" w:rsidP="00C14913">
      <w:r w:rsidRPr="00C14913">
        <w:t>B.   Book value may vary based on location if a recovery site is located elsewhere.</w:t>
      </w:r>
    </w:p>
    <w:p w14:paraId="1A03FD97" w14:textId="77777777" w:rsidR="00C14913" w:rsidRPr="00C14913" w:rsidRDefault="00C14913" w:rsidP="00C14913">
      <w:r w:rsidRPr="00C14913">
        <w:t>C.   Some assets may not be tracked for depreciation.</w:t>
      </w:r>
    </w:p>
    <w:p w14:paraId="2624492C" w14:textId="77777777" w:rsidR="00C14913" w:rsidRPr="00C14913" w:rsidRDefault="00C14913" w:rsidP="00C14913">
      <w:r w:rsidRPr="00C14913">
        <w:t>D.   The cost to replace damaged or destroyed assets could exceed book value.</w:t>
      </w:r>
    </w:p>
    <w:p w14:paraId="5917E31E" w14:textId="096B3707" w:rsidR="00C14913" w:rsidRPr="00C14913" w:rsidRDefault="00C14913" w:rsidP="00C14913">
      <w:r w:rsidRPr="00793789">
        <w:rPr>
          <w:b/>
          <w:bCs/>
        </w:rPr>
        <w:t>D. For disaster recovery purposes, organizations should use replacement or redeployment cost versus book value for asset value. If assets are damaged or destroyed in a disaster, they must be replaced; costs for replacements may be much higher than book value</w:t>
      </w:r>
      <w:r w:rsidRPr="00C14913">
        <w:t>.</w:t>
      </w:r>
    </w:p>
    <w:p w14:paraId="0470D057" w14:textId="3D1F4113" w:rsidR="00C14913" w:rsidRPr="00C14913" w:rsidRDefault="00C14913" w:rsidP="00C14913">
      <w:r w:rsidRPr="00C14913">
        <w:t>A, B, and C are incorrect. A is incorrect because this question is not specifically about information assets. B is incorrect because this is not a true statement. C is incorrect because this statement is not relevant.</w:t>
      </w:r>
    </w:p>
    <w:p w14:paraId="76F5564B" w14:textId="77777777" w:rsidR="00C14913" w:rsidRPr="00C14913" w:rsidRDefault="00934794" w:rsidP="00C14913">
      <w:hyperlink r:id="rId288" w:anchor="ch3q38" w:history="1">
        <w:r w:rsidR="00C14913" w:rsidRPr="00C14913">
          <w:t>38</w:t>
        </w:r>
      </w:hyperlink>
      <w:r w:rsidR="00C14913" w:rsidRPr="00C14913">
        <w:t>.   A security analyst has identified a critical server that is missing an important security-related operating system patch. What has the security analyst identified?</w:t>
      </w:r>
    </w:p>
    <w:p w14:paraId="3CFC8065" w14:textId="77777777" w:rsidR="00C14913" w:rsidRPr="00C14913" w:rsidRDefault="00C14913" w:rsidP="00C14913">
      <w:r w:rsidRPr="00C14913">
        <w:t>A.   A vulnerability</w:t>
      </w:r>
    </w:p>
    <w:p w14:paraId="3DD673FD" w14:textId="77777777" w:rsidR="00C14913" w:rsidRPr="00C14913" w:rsidRDefault="00C14913" w:rsidP="00C14913">
      <w:r w:rsidRPr="00C14913">
        <w:t>B.   A threat</w:t>
      </w:r>
    </w:p>
    <w:p w14:paraId="672C8DD2" w14:textId="77777777" w:rsidR="00C14913" w:rsidRPr="00C14913" w:rsidRDefault="00C14913" w:rsidP="00C14913">
      <w:r w:rsidRPr="00C14913">
        <w:t>C.   A risk</w:t>
      </w:r>
    </w:p>
    <w:p w14:paraId="3349941F" w14:textId="77777777" w:rsidR="00C14913" w:rsidRPr="00C14913" w:rsidRDefault="00C14913" w:rsidP="00C14913">
      <w:r w:rsidRPr="00C14913">
        <w:t>D.   An incident</w:t>
      </w:r>
    </w:p>
    <w:p w14:paraId="28C43325" w14:textId="1CFABF7B" w:rsidR="00C14913" w:rsidRPr="00C14913" w:rsidRDefault="00C14913" w:rsidP="00C14913">
      <w:r w:rsidRPr="00793789">
        <w:rPr>
          <w:b/>
          <w:bCs/>
        </w:rPr>
        <w:t>A. The security analysist has identified a vulnerability, which is a weakness that could more easily permit one or more types of threats to occur</w:t>
      </w:r>
      <w:r w:rsidRPr="00C14913">
        <w:t>.</w:t>
      </w:r>
    </w:p>
    <w:p w14:paraId="09EAC9AB" w14:textId="2A30A3A8" w:rsidR="00C14913" w:rsidRPr="00C14913" w:rsidRDefault="00C14913" w:rsidP="00C14913">
      <w:r w:rsidRPr="00C14913">
        <w:t>B, C, and D are incorrect. B is incorrect because the missing patch is not a threat, but a vulnerability that could permit a threat to occur. C is incorrect because this is not the best answer. D is incorrect because the missing patch is not an incident, although it may permit an incident to occur.</w:t>
      </w:r>
    </w:p>
    <w:p w14:paraId="0F475394" w14:textId="77777777" w:rsidR="00C14913" w:rsidRPr="00C14913" w:rsidRDefault="00934794" w:rsidP="00C14913">
      <w:hyperlink r:id="rId289" w:anchor="ch3q39" w:history="1">
        <w:r w:rsidR="00C14913" w:rsidRPr="00C14913">
          <w:t>39</w:t>
        </w:r>
      </w:hyperlink>
      <w:r w:rsidR="00C14913" w:rsidRPr="00C14913">
        <w:t>.   A security analyst has identified a new technique that cybercriminals are using to break into server operating systems. What has the security analyst identified?</w:t>
      </w:r>
    </w:p>
    <w:p w14:paraId="3E5E1FEB" w14:textId="77777777" w:rsidR="00C14913" w:rsidRPr="00C14913" w:rsidRDefault="00C14913" w:rsidP="00C14913">
      <w:r w:rsidRPr="00C14913">
        <w:t>A.   A vulnerability</w:t>
      </w:r>
    </w:p>
    <w:p w14:paraId="3BFB5B54" w14:textId="77777777" w:rsidR="00C14913" w:rsidRPr="00C14913" w:rsidRDefault="00C14913" w:rsidP="00C14913">
      <w:r w:rsidRPr="00C14913">
        <w:t>B.   A threat</w:t>
      </w:r>
    </w:p>
    <w:p w14:paraId="34EB8101" w14:textId="77777777" w:rsidR="00C14913" w:rsidRPr="00C14913" w:rsidRDefault="00C14913" w:rsidP="00C14913">
      <w:r w:rsidRPr="00C14913">
        <w:t>C.   A risk</w:t>
      </w:r>
    </w:p>
    <w:p w14:paraId="49C0D4E3" w14:textId="77777777" w:rsidR="00C14913" w:rsidRPr="00C14913" w:rsidRDefault="00C14913" w:rsidP="00C14913">
      <w:r w:rsidRPr="00C14913">
        <w:t>D.   An incident</w:t>
      </w:r>
    </w:p>
    <w:p w14:paraId="05B3D3EC" w14:textId="31D07994" w:rsidR="00C14913" w:rsidRPr="00C14913" w:rsidRDefault="00C14913" w:rsidP="00C14913">
      <w:r w:rsidRPr="00793789">
        <w:rPr>
          <w:b/>
          <w:bCs/>
        </w:rPr>
        <w:t>B. The security analysis has identified a threat that, if realized, could result in an intrusion into the organization’s systems</w:t>
      </w:r>
      <w:r w:rsidRPr="00C14913">
        <w:t>.</w:t>
      </w:r>
    </w:p>
    <w:p w14:paraId="5ED5B4D6" w14:textId="3FF418A3" w:rsidR="00C14913" w:rsidRPr="00C14913" w:rsidRDefault="00C14913" w:rsidP="00C14913">
      <w:r w:rsidRPr="00C14913">
        <w:t>A, C, and D are incorrect. A is incorrect because these techniques are not a vulnerability, but a threat. C is incorrect because this is not the best answer. D is incorrect because the new technique is not an incident, although it might be possible for an incident to occur because of the threat.</w:t>
      </w:r>
    </w:p>
    <w:p w14:paraId="4787671C" w14:textId="77777777" w:rsidR="00C14913" w:rsidRPr="00C14913" w:rsidRDefault="00934794" w:rsidP="00C14913">
      <w:hyperlink r:id="rId290" w:anchor="ch3q40" w:history="1">
        <w:r w:rsidR="00C14913" w:rsidRPr="00C14913">
          <w:t>40</w:t>
        </w:r>
      </w:hyperlink>
      <w:r w:rsidR="00C14913" w:rsidRPr="00C14913">
        <w:t>.   Threat actors consist of all of the following except which one?</w:t>
      </w:r>
    </w:p>
    <w:p w14:paraId="308B7032" w14:textId="77777777" w:rsidR="00C14913" w:rsidRPr="00C14913" w:rsidRDefault="00C14913" w:rsidP="00C14913">
      <w:r w:rsidRPr="00C14913">
        <w:t>A.   Trojans</w:t>
      </w:r>
    </w:p>
    <w:p w14:paraId="705BEB87" w14:textId="77777777" w:rsidR="00C14913" w:rsidRPr="00C14913" w:rsidRDefault="00C14913" w:rsidP="00C14913">
      <w:r w:rsidRPr="00C14913">
        <w:lastRenderedPageBreak/>
        <w:t>B.   Hacktivists</w:t>
      </w:r>
    </w:p>
    <w:p w14:paraId="1167912F" w14:textId="77777777" w:rsidR="00C14913" w:rsidRPr="00C14913" w:rsidRDefault="00C14913" w:rsidP="00C14913">
      <w:r w:rsidRPr="00C14913">
        <w:t>C.   Cybercriminal organizations</w:t>
      </w:r>
    </w:p>
    <w:p w14:paraId="4D39645B" w14:textId="77777777" w:rsidR="00C14913" w:rsidRPr="00C14913" w:rsidRDefault="00C14913" w:rsidP="00C14913">
      <w:r w:rsidRPr="00C14913">
        <w:t>D.   Employees</w:t>
      </w:r>
    </w:p>
    <w:p w14:paraId="2DCBDE50" w14:textId="5687DEFF" w:rsidR="00C14913" w:rsidRPr="00793789" w:rsidRDefault="00C14913" w:rsidP="00C14913">
      <w:pPr>
        <w:rPr>
          <w:b/>
          <w:bCs/>
        </w:rPr>
      </w:pPr>
      <w:r w:rsidRPr="00793789">
        <w:rPr>
          <w:b/>
          <w:bCs/>
        </w:rPr>
        <w:t>A. Trojans are threats, but they are not threat actors. Threat actors consist of external parties such as hackers, cybercriminal organizations, hacktivists, and more; internal users are also considered threat actors in the context of “insider threat.”</w:t>
      </w:r>
    </w:p>
    <w:p w14:paraId="011C6215" w14:textId="52CBA241" w:rsidR="00C14913" w:rsidRPr="00C14913" w:rsidRDefault="00C14913" w:rsidP="00C14913">
      <w:r w:rsidRPr="00C14913">
        <w:t>B, C, and D are incorrect because hacktivists, employees, and cybercriminals are all considered threat actors.</w:t>
      </w:r>
    </w:p>
    <w:p w14:paraId="38EB69E4" w14:textId="77777777" w:rsidR="00C14913" w:rsidRPr="00C14913" w:rsidRDefault="00934794" w:rsidP="00C14913">
      <w:hyperlink r:id="rId291" w:anchor="ch3q41" w:history="1">
        <w:r w:rsidR="00C14913" w:rsidRPr="00C14913">
          <w:t>41</w:t>
        </w:r>
      </w:hyperlink>
      <w:r w:rsidR="00C14913" w:rsidRPr="00C14913">
        <w:t>.   While deliberating an item in an organization’s risk register, members of the cybersecurity steering committee have decided that the organization should discontinue a new feature in its online social media platform. This decision is an example of what?</w:t>
      </w:r>
    </w:p>
    <w:p w14:paraId="3A4A1464" w14:textId="77777777" w:rsidR="00C14913" w:rsidRPr="00C14913" w:rsidRDefault="00C14913" w:rsidP="00C14913">
      <w:r w:rsidRPr="00C14913">
        <w:t>A.   Risk transfer</w:t>
      </w:r>
    </w:p>
    <w:p w14:paraId="46FD06FC" w14:textId="77777777" w:rsidR="00C14913" w:rsidRPr="00C14913" w:rsidRDefault="00C14913" w:rsidP="00C14913">
      <w:r w:rsidRPr="00C14913">
        <w:t>B.   Risk acceptance</w:t>
      </w:r>
    </w:p>
    <w:p w14:paraId="7401D666" w14:textId="77777777" w:rsidR="00C14913" w:rsidRPr="00C14913" w:rsidRDefault="00C14913" w:rsidP="00C14913">
      <w:r w:rsidRPr="00C14913">
        <w:t>C.   Risk mitigation</w:t>
      </w:r>
    </w:p>
    <w:p w14:paraId="058AF3A1" w14:textId="77777777" w:rsidR="00C14913" w:rsidRPr="00C14913" w:rsidRDefault="00C14913" w:rsidP="00C14913">
      <w:r w:rsidRPr="00C14913">
        <w:t>D.   Risk avoidance</w:t>
      </w:r>
    </w:p>
    <w:p w14:paraId="3EB1229B" w14:textId="6FDE5793" w:rsidR="00C14913" w:rsidRPr="00793789" w:rsidRDefault="00C14913" w:rsidP="00C14913">
      <w:pPr>
        <w:rPr>
          <w:b/>
          <w:bCs/>
        </w:rPr>
      </w:pPr>
      <w:r w:rsidRPr="00793789">
        <w:rPr>
          <w:b/>
          <w:bCs/>
        </w:rPr>
        <w:t>D. Risk avoidance is one of four risk treatment options. In risk avoidance, the activity associated with an identified risk is discontinued.</w:t>
      </w:r>
    </w:p>
    <w:p w14:paraId="2C897A36" w14:textId="5AB93FCF" w:rsidR="00C14913" w:rsidRPr="00C14913" w:rsidRDefault="00C14913" w:rsidP="00C14913">
      <w:r w:rsidRPr="00C14913">
        <w:t>A, B, and C are incorrect. Risk acceptance, risk mitigation, and risk transfer are not the correct terms associated with the organization’s decision to discontinue the business activity discussed here.</w:t>
      </w:r>
    </w:p>
    <w:p w14:paraId="312244A8" w14:textId="77777777" w:rsidR="00C14913" w:rsidRPr="00C14913" w:rsidRDefault="00934794" w:rsidP="00C14913">
      <w:hyperlink r:id="rId292" w:anchor="ch3q42" w:history="1">
        <w:r w:rsidR="00C14913" w:rsidRPr="00C14913">
          <w:t>42</w:t>
        </w:r>
      </w:hyperlink>
      <w:r w:rsidR="00C14913" w:rsidRPr="00C14913">
        <w:t>.   </w:t>
      </w:r>
      <w:proofErr w:type="spellStart"/>
      <w:r w:rsidR="00C14913" w:rsidRPr="00C14913">
        <w:t>NotPetya</w:t>
      </w:r>
      <w:proofErr w:type="spellEnd"/>
      <w:r w:rsidR="00C14913" w:rsidRPr="00C14913">
        <w:t xml:space="preserve"> is an example of what?</w:t>
      </w:r>
    </w:p>
    <w:p w14:paraId="0AB0AF1C" w14:textId="77777777" w:rsidR="00C14913" w:rsidRPr="00C14913" w:rsidRDefault="00C14913" w:rsidP="00C14913">
      <w:r w:rsidRPr="00C14913">
        <w:t>A.   Threat</w:t>
      </w:r>
    </w:p>
    <w:p w14:paraId="373A82FD" w14:textId="77777777" w:rsidR="00C14913" w:rsidRPr="00C14913" w:rsidRDefault="00C14913" w:rsidP="00C14913">
      <w:r w:rsidRPr="00C14913">
        <w:t>B.   Spyware</w:t>
      </w:r>
    </w:p>
    <w:p w14:paraId="5ABFF821" w14:textId="77777777" w:rsidR="00C14913" w:rsidRPr="00C14913" w:rsidRDefault="00C14913" w:rsidP="00C14913">
      <w:r w:rsidRPr="00C14913">
        <w:t>C.   Mass-mailing worm</w:t>
      </w:r>
    </w:p>
    <w:p w14:paraId="119EEA20" w14:textId="77777777" w:rsidR="00C14913" w:rsidRPr="00C14913" w:rsidRDefault="00C14913" w:rsidP="00C14913">
      <w:r w:rsidRPr="00C14913">
        <w:t>D.   Password-cracking tool</w:t>
      </w:r>
    </w:p>
    <w:p w14:paraId="188882D4" w14:textId="1897B053" w:rsidR="00C14913" w:rsidRPr="00C14913" w:rsidRDefault="00C14913" w:rsidP="00C14913">
      <w:r w:rsidRPr="00793789">
        <w:rPr>
          <w:b/>
          <w:bCs/>
        </w:rPr>
        <w:t xml:space="preserve">A. </w:t>
      </w:r>
      <w:proofErr w:type="spellStart"/>
      <w:r w:rsidRPr="00793789">
        <w:rPr>
          <w:b/>
          <w:bCs/>
        </w:rPr>
        <w:t>NotPetya</w:t>
      </w:r>
      <w:proofErr w:type="spellEnd"/>
      <w:r w:rsidRPr="00793789">
        <w:rPr>
          <w:b/>
          <w:bCs/>
        </w:rPr>
        <w:t xml:space="preserve"> is a threat. More specifically, </w:t>
      </w:r>
      <w:proofErr w:type="spellStart"/>
      <w:r w:rsidRPr="00793789">
        <w:rPr>
          <w:b/>
          <w:bCs/>
        </w:rPr>
        <w:t>NotPetya</w:t>
      </w:r>
      <w:proofErr w:type="spellEnd"/>
      <w:r w:rsidRPr="00793789">
        <w:rPr>
          <w:b/>
          <w:bCs/>
        </w:rPr>
        <w:t xml:space="preserve"> is malware that resembles ransomware but lacks the ability to decrypt data; thus, it is considered by many to be destruct</w:t>
      </w:r>
      <w:r w:rsidR="00A171ED">
        <w:rPr>
          <w:b/>
          <w:bCs/>
        </w:rPr>
        <w:t>-</w:t>
      </w:r>
      <w:r w:rsidRPr="00793789">
        <w:rPr>
          <w:b/>
          <w:bCs/>
        </w:rPr>
        <w:t>ware, or software that destroys data files</w:t>
      </w:r>
      <w:r w:rsidRPr="00C14913">
        <w:t>.</w:t>
      </w:r>
    </w:p>
    <w:p w14:paraId="480FB124" w14:textId="28F06BDC" w:rsidR="00C14913" w:rsidRPr="00C14913" w:rsidRDefault="00C14913" w:rsidP="00C14913">
      <w:r w:rsidRPr="00C14913">
        <w:t xml:space="preserve">B, C, and D are incorrect. B is incorrect because </w:t>
      </w:r>
      <w:proofErr w:type="spellStart"/>
      <w:r w:rsidRPr="00C14913">
        <w:t>NotPetya</w:t>
      </w:r>
      <w:proofErr w:type="spellEnd"/>
      <w:r w:rsidRPr="00C14913">
        <w:t xml:space="preserve"> is not spyware. C is incorrect because </w:t>
      </w:r>
      <w:proofErr w:type="spellStart"/>
      <w:r w:rsidRPr="00C14913">
        <w:t>NotPetya</w:t>
      </w:r>
      <w:proofErr w:type="spellEnd"/>
      <w:r w:rsidRPr="00C14913">
        <w:t xml:space="preserve"> is not a mass-mailing worm. D is incorrect because </w:t>
      </w:r>
      <w:proofErr w:type="spellStart"/>
      <w:r w:rsidRPr="00C14913">
        <w:t>NotPetya</w:t>
      </w:r>
      <w:proofErr w:type="spellEnd"/>
      <w:r w:rsidRPr="00C14913">
        <w:t xml:space="preserve"> is not a password cracker.</w:t>
      </w:r>
    </w:p>
    <w:p w14:paraId="1D0B9FC7" w14:textId="77777777" w:rsidR="00C14913" w:rsidRPr="00C14913" w:rsidRDefault="00934794" w:rsidP="00C14913">
      <w:hyperlink r:id="rId293" w:anchor="ch3q43" w:history="1">
        <w:r w:rsidR="00C14913" w:rsidRPr="00C14913">
          <w:t>43</w:t>
        </w:r>
      </w:hyperlink>
      <w:r w:rsidR="00C14913" w:rsidRPr="00C14913">
        <w:t>.   Randi, a security architect, is seeking ways to improve a defense-in-depth to defend against ransomware. Randi’s organization employs advanced antimalware on all endpoints and antivirus software on its e-mail servers. Endpoints also have an IPS capability that functions while endpoints are onsite or remote. What other solutions should Randi consider to improve defenses against ransomware?</w:t>
      </w:r>
    </w:p>
    <w:p w14:paraId="61FD45C5" w14:textId="77777777" w:rsidR="00C14913" w:rsidRPr="00C14913" w:rsidRDefault="00C14913" w:rsidP="00C14913">
      <w:r w:rsidRPr="00C14913">
        <w:t>A.   Data replication</w:t>
      </w:r>
    </w:p>
    <w:p w14:paraId="4C6A8469" w14:textId="77777777" w:rsidR="00C14913" w:rsidRPr="00C14913" w:rsidRDefault="00C14913" w:rsidP="00C14913">
      <w:r w:rsidRPr="00C14913">
        <w:t>B.   Spam and phishing e-mail filtering</w:t>
      </w:r>
    </w:p>
    <w:p w14:paraId="2D6694ED" w14:textId="77777777" w:rsidR="00C14913" w:rsidRPr="00C14913" w:rsidRDefault="00C14913" w:rsidP="00C14913">
      <w:r w:rsidRPr="00C14913">
        <w:t>C.   File integrity monitoring</w:t>
      </w:r>
    </w:p>
    <w:p w14:paraId="536C0756" w14:textId="77777777" w:rsidR="00C14913" w:rsidRPr="00C14913" w:rsidRDefault="00C14913" w:rsidP="00C14913">
      <w:r w:rsidRPr="00C14913">
        <w:t>D.   Firewalls</w:t>
      </w:r>
    </w:p>
    <w:p w14:paraId="726253C4" w14:textId="395D03B5" w:rsidR="00C14913" w:rsidRPr="00C14913" w:rsidRDefault="00C14913" w:rsidP="00C14913">
      <w:r w:rsidRPr="00793789">
        <w:rPr>
          <w:b/>
          <w:bCs/>
        </w:rPr>
        <w:t>B. The next solution that should be considered is a solution that will block all incoming spam and phishing e-mail messages from reaching end users. This will provide a better defense-in-depth for ransomware since several other good controls are in place</w:t>
      </w:r>
      <w:r w:rsidRPr="00C14913">
        <w:t>.</w:t>
      </w:r>
    </w:p>
    <w:p w14:paraId="41348B20" w14:textId="6AA8D0D8" w:rsidR="00C14913" w:rsidRPr="00C14913" w:rsidRDefault="00C14913" w:rsidP="00C14913">
      <w:r w:rsidRPr="00C14913">
        <w:t>A, C, and D are incorrect. A is incorrect because data replication is not an adequate defense against ransomware, because files encrypted by ransomware are likely to be replicated onto backup file stores. Instead, offline backup such as magnetic tape or e-vaulting should be used. C is incorrect because file integrity monitoring (FIM) is generally not chosen as a defense against ransomware. D is incorrect because firewalls are not an effective defense against ransomware, unless they also have an IPS component that can detect and block command-and-control traffic.</w:t>
      </w:r>
    </w:p>
    <w:p w14:paraId="17CA2D75" w14:textId="77777777" w:rsidR="00C14913" w:rsidRPr="00C14913" w:rsidRDefault="00934794" w:rsidP="00C14913">
      <w:hyperlink r:id="rId294" w:anchor="ch3q44" w:history="1">
        <w:r w:rsidR="00C14913" w:rsidRPr="00C14913">
          <w:t>44</w:t>
        </w:r>
      </w:hyperlink>
      <w:r w:rsidR="00C14913" w:rsidRPr="00C14913">
        <w:t>.   Which European law enforces users’ rights to privacy?</w:t>
      </w:r>
    </w:p>
    <w:p w14:paraId="423EAB62" w14:textId="77777777" w:rsidR="00C14913" w:rsidRPr="00C14913" w:rsidRDefault="00C14913" w:rsidP="00C14913">
      <w:r w:rsidRPr="00C14913">
        <w:t>A.   GLBA</w:t>
      </w:r>
    </w:p>
    <w:p w14:paraId="7941AC2F" w14:textId="77777777" w:rsidR="00C14913" w:rsidRPr="00C14913" w:rsidRDefault="00C14913" w:rsidP="00C14913">
      <w:r w:rsidRPr="00C14913">
        <w:t>B.   GDPR</w:t>
      </w:r>
    </w:p>
    <w:p w14:paraId="67778241" w14:textId="77777777" w:rsidR="00C14913" w:rsidRPr="00C14913" w:rsidRDefault="00C14913" w:rsidP="00C14913">
      <w:r w:rsidRPr="00C14913">
        <w:t>C.   95/46/EC</w:t>
      </w:r>
    </w:p>
    <w:p w14:paraId="6ECCE921" w14:textId="77777777" w:rsidR="00C14913" w:rsidRPr="00C14913" w:rsidRDefault="00C14913" w:rsidP="00C14913">
      <w:r w:rsidRPr="00C14913">
        <w:t>D.   SB-1386</w:t>
      </w:r>
    </w:p>
    <w:p w14:paraId="461877F2" w14:textId="3F0A1FFE" w:rsidR="00C14913" w:rsidRPr="00C14913" w:rsidRDefault="00C14913" w:rsidP="00C14913">
      <w:r w:rsidRPr="00793789">
        <w:rPr>
          <w:b/>
          <w:bCs/>
        </w:rPr>
        <w:t>B. GDPR, or the European General Data Protection Regulation, which took effect in 2018, provides several means to improve privacy for European residents</w:t>
      </w:r>
      <w:r w:rsidRPr="00C14913">
        <w:t>.</w:t>
      </w:r>
    </w:p>
    <w:p w14:paraId="33BE5A8D" w14:textId="6D8ECEFE" w:rsidR="00C14913" w:rsidRPr="00C14913" w:rsidRDefault="00C14913" w:rsidP="00C14913">
      <w:r w:rsidRPr="00C14913">
        <w:t>A, C, and D are incorrect. A is incorrect because GLBA is a U.S. law that requires financial services organizations to protect information about its customers. C is incorrect because 95/46/EC, otherwise known as the European Privacy Directive, is the former European privacy law that has been superseded by GDPR. D is incorrect because SB-1386 is the original data breach disclosure law in the state of California.</w:t>
      </w:r>
    </w:p>
    <w:p w14:paraId="28A4B2AF" w14:textId="77777777" w:rsidR="00C14913" w:rsidRPr="00C14913" w:rsidRDefault="00934794" w:rsidP="00C14913">
      <w:hyperlink r:id="rId295" w:anchor="ch3q45" w:history="1">
        <w:r w:rsidR="00C14913" w:rsidRPr="00C14913">
          <w:t>45</w:t>
        </w:r>
      </w:hyperlink>
      <w:r w:rsidR="00C14913" w:rsidRPr="00C14913">
        <w:t>.   Which mechanism does GDPR provide for multinational organizations to make internal transfers of PII?</w:t>
      </w:r>
    </w:p>
    <w:p w14:paraId="5167A6C9" w14:textId="77777777" w:rsidR="00C14913" w:rsidRPr="00C14913" w:rsidRDefault="00C14913" w:rsidP="00C14913">
      <w:r w:rsidRPr="00C14913">
        <w:t>A.   Model clauses</w:t>
      </w:r>
    </w:p>
    <w:p w14:paraId="1076443D" w14:textId="77777777" w:rsidR="00C14913" w:rsidRPr="00C14913" w:rsidRDefault="00C14913" w:rsidP="00C14913">
      <w:r w:rsidRPr="00C14913">
        <w:t>B.   Privacy Shield</w:t>
      </w:r>
    </w:p>
    <w:p w14:paraId="24249C1F" w14:textId="77777777" w:rsidR="00C14913" w:rsidRPr="00C14913" w:rsidRDefault="00C14913" w:rsidP="00C14913">
      <w:r w:rsidRPr="00C14913">
        <w:t>C.   Safe Harbor</w:t>
      </w:r>
    </w:p>
    <w:p w14:paraId="2B862170" w14:textId="77777777" w:rsidR="00C14913" w:rsidRPr="00C14913" w:rsidRDefault="00C14913" w:rsidP="00C14913">
      <w:r w:rsidRPr="00C14913">
        <w:t>D.   Binding corporate rules</w:t>
      </w:r>
    </w:p>
    <w:p w14:paraId="53BD86CD" w14:textId="0F1E75FC" w:rsidR="00C14913" w:rsidRPr="00C14913" w:rsidRDefault="00C14913" w:rsidP="00C14913">
      <w:r w:rsidRPr="00FA7BB1">
        <w:rPr>
          <w:b/>
          <w:bCs/>
        </w:rPr>
        <w:t>D. Binding corporate rules were established by European privacy laws that permit multinational organizations to perform internal transfers of sensitive information. Typically this is applied to internal human resources information</w:t>
      </w:r>
      <w:r w:rsidRPr="00C14913">
        <w:t>.</w:t>
      </w:r>
    </w:p>
    <w:p w14:paraId="28E93A65" w14:textId="61E6D385" w:rsidR="00C14913" w:rsidRPr="00C14913" w:rsidRDefault="00C14913" w:rsidP="00C14913">
      <w:r w:rsidRPr="00C14913">
        <w:t xml:space="preserve">A, B, and C are incorrect. A is incorrect because model clauses are used between organizations to legally obligate them to comply with GDPR and other privacy regulations. B is incorrect because Privacy Shield is used by organizations to register their obligation to comply with GDPR. C is incorrect because Safe Harbor is the now-defunct means for </w:t>
      </w:r>
      <w:r w:rsidRPr="00C14913">
        <w:t>organizations to register their obligation to comply with the former European privacy directive, 95/46/EC.</w:t>
      </w:r>
    </w:p>
    <w:p w14:paraId="1671F8F4" w14:textId="77777777" w:rsidR="00C14913" w:rsidRPr="00C14913" w:rsidRDefault="00934794" w:rsidP="00C14913">
      <w:hyperlink r:id="rId296" w:anchor="ch3q46" w:history="1">
        <w:r w:rsidR="00C14913" w:rsidRPr="00C14913">
          <w:t>46</w:t>
        </w:r>
      </w:hyperlink>
      <w:r w:rsidR="00C14913" w:rsidRPr="00C14913">
        <w:t>.   Which mechanism provides the legal framework for the transfer of information from Europe to the United States?</w:t>
      </w:r>
    </w:p>
    <w:p w14:paraId="2D686E53" w14:textId="77777777" w:rsidR="00C14913" w:rsidRPr="00C14913" w:rsidRDefault="00C14913" w:rsidP="00C14913">
      <w:r w:rsidRPr="00C14913">
        <w:t>A.   Model clauses</w:t>
      </w:r>
    </w:p>
    <w:p w14:paraId="1A5D3D26" w14:textId="77777777" w:rsidR="00C14913" w:rsidRPr="00C14913" w:rsidRDefault="00C14913" w:rsidP="00C14913">
      <w:r w:rsidRPr="00C14913">
        <w:t>B.   Privacy Shield</w:t>
      </w:r>
    </w:p>
    <w:p w14:paraId="05FF89DD" w14:textId="77777777" w:rsidR="00C14913" w:rsidRPr="00C14913" w:rsidRDefault="00C14913" w:rsidP="00C14913">
      <w:r w:rsidRPr="00C14913">
        <w:t>C.   Safe Harbor</w:t>
      </w:r>
    </w:p>
    <w:p w14:paraId="37589976" w14:textId="77777777" w:rsidR="00C14913" w:rsidRPr="00C14913" w:rsidRDefault="00C14913" w:rsidP="00C14913">
      <w:r w:rsidRPr="00C14913">
        <w:t>D.   Binding corporate rules</w:t>
      </w:r>
    </w:p>
    <w:p w14:paraId="5D0403DB" w14:textId="5A389200" w:rsidR="00C14913" w:rsidRPr="00C14913" w:rsidRDefault="00C14913" w:rsidP="00C14913">
      <w:r w:rsidRPr="00FA7BB1">
        <w:rPr>
          <w:b/>
          <w:bCs/>
        </w:rPr>
        <w:t xml:space="preserve">B. </w:t>
      </w:r>
      <w:proofErr w:type="gramStart"/>
      <w:r w:rsidRPr="00FA7BB1">
        <w:rPr>
          <w:b/>
          <w:bCs/>
        </w:rPr>
        <w:t>The</w:t>
      </w:r>
      <w:proofErr w:type="gramEnd"/>
      <w:r w:rsidRPr="00FA7BB1">
        <w:rPr>
          <w:b/>
          <w:bCs/>
        </w:rPr>
        <w:t xml:space="preserve"> E.U.-U.S. Privacy Shield is the new legal framework for regulating the flow of information from Europe to the United States. Privacy Shield supersedes Safe Harbor, which was invalidated in 2015</w:t>
      </w:r>
      <w:r w:rsidRPr="00C14913">
        <w:t>.</w:t>
      </w:r>
    </w:p>
    <w:p w14:paraId="7E14C70A" w14:textId="0CDDCFAF" w:rsidR="00C14913" w:rsidRPr="00C14913" w:rsidRDefault="00C14913" w:rsidP="00C14913">
      <w:r w:rsidRPr="00C14913">
        <w:t>A, C, and D are incorrect. A is incorrect because model clauses are a set of legal language used in legal agreements between organizations regarding the protection of PII of European residents. C is incorrect because Safe Harbor was invalidated in 2015. D is incorrect as binding corporate rules are used for the internal transfer of PII within a multinational organization.</w:t>
      </w:r>
    </w:p>
    <w:p w14:paraId="7E24CCB4" w14:textId="77777777" w:rsidR="00C14913" w:rsidRPr="00C14913" w:rsidRDefault="00934794" w:rsidP="00C14913">
      <w:hyperlink r:id="rId297" w:anchor="ch3q47" w:history="1">
        <w:r w:rsidR="00C14913" w:rsidRPr="00C14913">
          <w:t>47</w:t>
        </w:r>
      </w:hyperlink>
      <w:r w:rsidR="00C14913" w:rsidRPr="00C14913">
        <w:t>.   What language is used in legal agreements between organizations regarding the protection of personally identifiable information?</w:t>
      </w:r>
    </w:p>
    <w:p w14:paraId="64CE222E" w14:textId="77777777" w:rsidR="00C14913" w:rsidRPr="00C14913" w:rsidRDefault="00C14913" w:rsidP="00C14913">
      <w:r w:rsidRPr="00C14913">
        <w:t>A.   Model clauses</w:t>
      </w:r>
    </w:p>
    <w:p w14:paraId="5302243D" w14:textId="77777777" w:rsidR="00C14913" w:rsidRPr="00C14913" w:rsidRDefault="00C14913" w:rsidP="00C14913">
      <w:r w:rsidRPr="00C14913">
        <w:t>B.   Privacy Shield</w:t>
      </w:r>
    </w:p>
    <w:p w14:paraId="143516B9" w14:textId="77777777" w:rsidR="00C14913" w:rsidRPr="00C14913" w:rsidRDefault="00C14913" w:rsidP="00C14913">
      <w:r w:rsidRPr="00C14913">
        <w:t>C.   Safe Harbor</w:t>
      </w:r>
    </w:p>
    <w:p w14:paraId="53B57386" w14:textId="77777777" w:rsidR="00C14913" w:rsidRPr="00C14913" w:rsidRDefault="00C14913" w:rsidP="00C14913">
      <w:r w:rsidRPr="00C14913">
        <w:t>D.   Binding corporate rules</w:t>
      </w:r>
    </w:p>
    <w:p w14:paraId="731DBDFC" w14:textId="13BF0EF4" w:rsidR="00C14913" w:rsidRPr="00FA7BB1" w:rsidRDefault="00C14913" w:rsidP="00C14913">
      <w:pPr>
        <w:rPr>
          <w:b/>
          <w:bCs/>
        </w:rPr>
      </w:pPr>
      <w:r w:rsidRPr="00FA7BB1">
        <w:rPr>
          <w:b/>
          <w:bCs/>
        </w:rPr>
        <w:t>A. Model clauses are used in legal contracts between organizations regarding the protection of PII of European citizens. Model clauses are a set of specific language included in privacy regulations such as the former European Privacy Directive and the current Global Data Privacy Regulation (GDPR).</w:t>
      </w:r>
    </w:p>
    <w:p w14:paraId="570E5260" w14:textId="10D6A1C4" w:rsidR="00C14913" w:rsidRPr="00C14913" w:rsidRDefault="00C14913" w:rsidP="00C14913">
      <w:r w:rsidRPr="00C14913">
        <w:t>B, C, and D are incorrect. B is incorrect because Privacy Shield is a legal framework for the protection of PII, but it does not include language used in contracts between organizations. C is incorrect because Safe Harbor is the former legal framework that is superseded by Privacy Shield. D is incorrect because binding corporate rules are the legal framework for the internal transfer of sensitive information in multinational companies.</w:t>
      </w:r>
    </w:p>
    <w:p w14:paraId="5B7B0105" w14:textId="77777777" w:rsidR="00C14913" w:rsidRPr="00C14913" w:rsidRDefault="00934794" w:rsidP="00C14913">
      <w:hyperlink r:id="rId298" w:anchor="ch3q48" w:history="1">
        <w:r w:rsidR="00C14913" w:rsidRPr="00C14913">
          <w:t>48</w:t>
        </w:r>
      </w:hyperlink>
      <w:r w:rsidR="00C14913" w:rsidRPr="00C14913">
        <w:t>.   Which mechanism was formally used as the legal framework for the transfer of information from Europe to the United States?</w:t>
      </w:r>
    </w:p>
    <w:p w14:paraId="18E2F5FC" w14:textId="77777777" w:rsidR="00C14913" w:rsidRPr="00C14913" w:rsidRDefault="00C14913" w:rsidP="00C14913">
      <w:r w:rsidRPr="00C14913">
        <w:t>A.   Model clauses</w:t>
      </w:r>
    </w:p>
    <w:p w14:paraId="56037DDE" w14:textId="77777777" w:rsidR="00C14913" w:rsidRPr="00C14913" w:rsidRDefault="00C14913" w:rsidP="00C14913">
      <w:r w:rsidRPr="00C14913">
        <w:t>B.   Privacy Shield</w:t>
      </w:r>
    </w:p>
    <w:p w14:paraId="5F0085C3" w14:textId="77777777" w:rsidR="00C14913" w:rsidRPr="00C14913" w:rsidRDefault="00C14913" w:rsidP="00C14913">
      <w:r w:rsidRPr="00C14913">
        <w:t>C.   Safe Harbor</w:t>
      </w:r>
    </w:p>
    <w:p w14:paraId="32187B0F" w14:textId="77777777" w:rsidR="00C14913" w:rsidRPr="00C14913" w:rsidRDefault="00C14913" w:rsidP="00C14913">
      <w:r w:rsidRPr="00C14913">
        <w:t>D.   Binding corporate rules</w:t>
      </w:r>
    </w:p>
    <w:p w14:paraId="7035B388" w14:textId="04E9D019" w:rsidR="00C14913" w:rsidRPr="00C14913" w:rsidRDefault="00C14913" w:rsidP="00C14913">
      <w:r w:rsidRPr="00FA7BB1">
        <w:rPr>
          <w:b/>
          <w:bCs/>
        </w:rPr>
        <w:t>C. International Safe Harbor Privacy Principles, known primarily as Safe Harbor, is the former framework for the legal transfer of European PII to the United States. Safe Harbor was invalidated in 2015 by the European Court of Justice</w:t>
      </w:r>
      <w:r w:rsidRPr="00C14913">
        <w:t>.</w:t>
      </w:r>
    </w:p>
    <w:p w14:paraId="57355460" w14:textId="151D6916" w:rsidR="00C14913" w:rsidRPr="00C14913" w:rsidRDefault="00C14913" w:rsidP="00C14913">
      <w:r w:rsidRPr="00C14913">
        <w:t>A, B, and D are incorrect. A is incorrect because model clauses are legal agreement templates used for agreements between organizations. B is incorrect because Privacy Shield is the functional replacement for Safe Harbor. D is incorrect because binding corporate rules are used in the context of intracompany data transfers of PII.</w:t>
      </w:r>
    </w:p>
    <w:p w14:paraId="33F2DD56" w14:textId="77777777" w:rsidR="00C14913" w:rsidRPr="00C14913" w:rsidRDefault="00934794" w:rsidP="00C14913">
      <w:hyperlink r:id="rId299" w:anchor="ch3q49" w:history="1">
        <w:r w:rsidR="00C14913" w:rsidRPr="00C14913">
          <w:t>49</w:t>
        </w:r>
      </w:hyperlink>
      <w:r w:rsidR="00C14913" w:rsidRPr="00C14913">
        <w:t>.   The internal audit department in a public company recently audited key controls in the vulnerability management process and found that the control “Production servers will be patched within 30 days of receipt of critical patches” fails 30 percent of the time. What finding should the internal audit make?</w:t>
      </w:r>
    </w:p>
    <w:p w14:paraId="07220CC1" w14:textId="77777777" w:rsidR="00C14913" w:rsidRPr="00C14913" w:rsidRDefault="00C14913" w:rsidP="00C14913">
      <w:r w:rsidRPr="00C14913">
        <w:t>A.   A new control is needed for vulnerability management.</w:t>
      </w:r>
    </w:p>
    <w:p w14:paraId="404FF9CB" w14:textId="77777777" w:rsidR="00C14913" w:rsidRPr="00C14913" w:rsidRDefault="00C14913" w:rsidP="00C14913">
      <w:r w:rsidRPr="00C14913">
        <w:t>B.   The control is ineffective and needs to be corrected.</w:t>
      </w:r>
    </w:p>
    <w:p w14:paraId="572EA4A1" w14:textId="77777777" w:rsidR="00C14913" w:rsidRPr="00C14913" w:rsidRDefault="00C14913" w:rsidP="00C14913">
      <w:r w:rsidRPr="00C14913">
        <w:t>C.   The control should be changed from 30 days to 45 days.</w:t>
      </w:r>
    </w:p>
    <w:p w14:paraId="336EA40F" w14:textId="77777777" w:rsidR="00C14913" w:rsidRPr="00C14913" w:rsidRDefault="00C14913" w:rsidP="00C14913">
      <w:r w:rsidRPr="00C14913">
        <w:t>D.   The control should be changed from 30 days to 21 days.</w:t>
      </w:r>
    </w:p>
    <w:p w14:paraId="369898AF" w14:textId="5C077CA6" w:rsidR="00C14913" w:rsidRPr="00C14913" w:rsidRDefault="00C14913" w:rsidP="00C14913">
      <w:r w:rsidRPr="00354F7A">
        <w:rPr>
          <w:b/>
          <w:bCs/>
        </w:rPr>
        <w:t>B. There is a control in place that is not effective. The best remedy is to fix the existing control, which is still reasonable and appropriate</w:t>
      </w:r>
      <w:r w:rsidRPr="00C14913">
        <w:t>.</w:t>
      </w:r>
    </w:p>
    <w:p w14:paraId="1726451F" w14:textId="07B10328" w:rsidR="00C14913" w:rsidRPr="00C14913" w:rsidRDefault="00C14913" w:rsidP="00C14913">
      <w:r w:rsidRPr="00C14913">
        <w:t>A, C, and D are incorrect. A is incorrect because creating an additional control should not be considered until the existing control is fixed. C and D are incorrect because the SLA for critical patches does not necessarily need to be changed.</w:t>
      </w:r>
    </w:p>
    <w:p w14:paraId="32367E0B" w14:textId="77777777" w:rsidR="00C14913" w:rsidRPr="00C14913" w:rsidRDefault="00934794" w:rsidP="00C14913">
      <w:hyperlink r:id="rId300" w:anchor="ch3q50" w:history="1">
        <w:r w:rsidR="00C14913" w:rsidRPr="00C14913">
          <w:t>50</w:t>
        </w:r>
      </w:hyperlink>
      <w:r w:rsidR="00C14913" w:rsidRPr="00C14913">
        <w:t>.   The internal audit department in an organization recently audited the control “User accounts for terminated workers shall be locked or removed within 48 hours of termination” and found that user accounts for terminated workers are not locked or removed 20 percent of the time. What recommendation should internal audit make?</w:t>
      </w:r>
    </w:p>
    <w:p w14:paraId="6F8E4648" w14:textId="77777777" w:rsidR="00C14913" w:rsidRPr="00C14913" w:rsidRDefault="00C14913" w:rsidP="00C14913">
      <w:r w:rsidRPr="00C14913">
        <w:t>A.   Change the timeframe in the control from 48 hours to 7 days.</w:t>
      </w:r>
    </w:p>
    <w:p w14:paraId="402B33A3" w14:textId="77777777" w:rsidR="00C14913" w:rsidRPr="00C14913" w:rsidRDefault="00C14913" w:rsidP="00C14913">
      <w:r w:rsidRPr="00C14913">
        <w:t>B.   Add a new compensating control for monthly review of terminated user accounts.</w:t>
      </w:r>
    </w:p>
    <w:p w14:paraId="5468DB3E" w14:textId="77777777" w:rsidR="00C14913" w:rsidRPr="00C14913" w:rsidRDefault="00C14913" w:rsidP="00C14913">
      <w:r w:rsidRPr="00C14913">
        <w:t>C.   Add more staff to the team that manages user accounts.</w:t>
      </w:r>
    </w:p>
    <w:p w14:paraId="55AFA9FF" w14:textId="77777777" w:rsidR="00C14913" w:rsidRPr="00C14913" w:rsidRDefault="00C14913" w:rsidP="00C14913">
      <w:r w:rsidRPr="00C14913">
        <w:t>D.   No changes are needed since 20 percent is an acceptable failure rate.</w:t>
      </w:r>
    </w:p>
    <w:p w14:paraId="4F19789F" w14:textId="0CFCCF05" w:rsidR="00C14913" w:rsidRPr="00C14913" w:rsidRDefault="00C14913" w:rsidP="00C14913">
      <w:r w:rsidRPr="00354F7A">
        <w:rPr>
          <w:b/>
          <w:bCs/>
        </w:rPr>
        <w:t>B. A compensating control in the form of a periodic access review is the best answer. Periodic access reviews are common and used for this purpose</w:t>
      </w:r>
      <w:r w:rsidRPr="00C14913">
        <w:t>.</w:t>
      </w:r>
    </w:p>
    <w:p w14:paraId="1F355590" w14:textId="29F8BB9B" w:rsidR="00C14913" w:rsidRPr="00C14913" w:rsidRDefault="00C14913" w:rsidP="00C14913">
      <w:r w:rsidRPr="00C14913">
        <w:t>A, C, and D are incorrect. A is incorrect because seven days is far too long for user accounts to be active after a worker is terminated. C is incorrect because staffing levels are not necessarily the cause of this control failure. D is incorrect because 20 percent is considered too high a failure rate for a terminated user account access control.</w:t>
      </w:r>
    </w:p>
    <w:p w14:paraId="5C203B12" w14:textId="77777777" w:rsidR="00C14913" w:rsidRPr="00C14913" w:rsidRDefault="00934794" w:rsidP="00C14913">
      <w:hyperlink r:id="rId301" w:anchor="ch3q51" w:history="1">
        <w:r w:rsidR="00C14913" w:rsidRPr="00C14913">
          <w:t>51</w:t>
        </w:r>
      </w:hyperlink>
      <w:r w:rsidR="00C14913" w:rsidRPr="00C14913">
        <w:t>.   Upon examining the change control process in a SaaS provider organization, a new security manager has discovered that the change control process lacks a security impact procedure. What should the security management recommend for this matter?</w:t>
      </w:r>
    </w:p>
    <w:p w14:paraId="5B86FF7F" w14:textId="77777777" w:rsidR="00C14913" w:rsidRPr="00C14913" w:rsidRDefault="00C14913" w:rsidP="00C14913">
      <w:r w:rsidRPr="00C14913">
        <w:t>A.   Systems impacted by a change should be scanned before and after changes are made.</w:t>
      </w:r>
    </w:p>
    <w:p w14:paraId="6504A2CC" w14:textId="77777777" w:rsidR="00C14913" w:rsidRPr="00C14913" w:rsidRDefault="00C14913" w:rsidP="00C14913">
      <w:r w:rsidRPr="00C14913">
        <w:t>B.   A post-change security review should be added to the change control process.</w:t>
      </w:r>
    </w:p>
    <w:p w14:paraId="7DE64904" w14:textId="77777777" w:rsidR="00C14913" w:rsidRPr="00C14913" w:rsidRDefault="00C14913" w:rsidP="00C14913">
      <w:r w:rsidRPr="00C14913">
        <w:t>C.   No change is needed because security is not needed in change control processes.</w:t>
      </w:r>
    </w:p>
    <w:p w14:paraId="068C27A7" w14:textId="77777777" w:rsidR="00C14913" w:rsidRPr="00C14913" w:rsidRDefault="00C14913" w:rsidP="00C14913">
      <w:r w:rsidRPr="00C14913">
        <w:lastRenderedPageBreak/>
        <w:t>D.   Add a security impact procedure to the change control process so that the security impact of each proposed change can be identified.</w:t>
      </w:r>
    </w:p>
    <w:p w14:paraId="49D9D542" w14:textId="0EF230E0" w:rsidR="00C14913" w:rsidRPr="00C14913" w:rsidRDefault="00C14913" w:rsidP="00C14913">
      <w:r w:rsidRPr="00354F7A">
        <w:rPr>
          <w:b/>
          <w:bCs/>
        </w:rPr>
        <w:t>D. The best remedy is the addition of a security impact procedure that is performed for each proposed change. This will help to identify any security-related issues associated with a proposed change that can be discussed prior to the change being made. This is preferable to the alternative: accepting a change that may have one or more security issues that may increase the risk of a security incident</w:t>
      </w:r>
      <w:r w:rsidRPr="00C14913">
        <w:t>.</w:t>
      </w:r>
    </w:p>
    <w:p w14:paraId="44D72988" w14:textId="12C44B00" w:rsidR="00C14913" w:rsidRPr="00C14913" w:rsidRDefault="00C14913" w:rsidP="00C14913">
      <w:r w:rsidRPr="00C14913">
        <w:t>A, B, and C are incorrect. A is incorrect because not all security-related issues will be manifested in a vulnerability scan. B is incorrect because a security review should be performed prior to a change being made so that an organization can consider modifying the nature of the change so that there is no increase in risk. C is incorrect because security is an important consideration in a change control process.</w:t>
      </w:r>
    </w:p>
    <w:p w14:paraId="0D61171C" w14:textId="77777777" w:rsidR="00C14913" w:rsidRPr="00C14913" w:rsidRDefault="00934794" w:rsidP="00C14913">
      <w:hyperlink r:id="rId302" w:anchor="ch3q52" w:history="1">
        <w:r w:rsidR="00C14913" w:rsidRPr="00C14913">
          <w:t>52</w:t>
        </w:r>
      </w:hyperlink>
      <w:r w:rsidR="00C14913" w:rsidRPr="00C14913">
        <w:t>.   A SaaS provider performs penetration tests on its services once per year, and many findings are identified each time. The organization’s CISO wants to make changes so that penetration test results will improve. The CISO should recommend all of the following changes except which one?</w:t>
      </w:r>
    </w:p>
    <w:p w14:paraId="60C03256" w14:textId="77777777" w:rsidR="00C14913" w:rsidRPr="00C14913" w:rsidRDefault="00C14913" w:rsidP="00C14913">
      <w:r w:rsidRPr="00C14913">
        <w:t>A.   Add a security review of all proposed software changes into the SDLC.</w:t>
      </w:r>
    </w:p>
    <w:p w14:paraId="4857EAAD" w14:textId="77777777" w:rsidR="00C14913" w:rsidRPr="00C14913" w:rsidRDefault="00C14913" w:rsidP="00C14913">
      <w:r w:rsidRPr="00C14913">
        <w:t>B.   Introduce safe coding training for all software developers.</w:t>
      </w:r>
    </w:p>
    <w:p w14:paraId="6FD2DC17" w14:textId="77777777" w:rsidR="00C14913" w:rsidRPr="00C14913" w:rsidRDefault="00C14913" w:rsidP="00C14913">
      <w:r w:rsidRPr="00C14913">
        <w:t>C.   Increase the frequency of penetration tests from annually to quarterly.</w:t>
      </w:r>
    </w:p>
    <w:p w14:paraId="0752581E" w14:textId="77777777" w:rsidR="00C14913" w:rsidRPr="00C14913" w:rsidRDefault="00C14913" w:rsidP="00C14913">
      <w:r w:rsidRPr="00C14913">
        <w:t>D.   Add the inclusion of security and privacy requirements into the SDLC.</w:t>
      </w:r>
    </w:p>
    <w:p w14:paraId="7D0B30D1" w14:textId="69999B58" w:rsidR="00C14913" w:rsidRPr="00C14913" w:rsidRDefault="00C14913" w:rsidP="00C14913">
      <w:r w:rsidRPr="00354F7A">
        <w:rPr>
          <w:b/>
          <w:bCs/>
        </w:rPr>
        <w:t>C. Increasing the frequency of penetration tests is not likely to get to the root cause of the problem, which is the creation of too many security-related software defects</w:t>
      </w:r>
      <w:r w:rsidRPr="00C14913">
        <w:t>.</w:t>
      </w:r>
    </w:p>
    <w:p w14:paraId="315CAB6D" w14:textId="54F972BB" w:rsidR="00C14913" w:rsidRPr="00C14913" w:rsidRDefault="00C14913" w:rsidP="00C14913">
      <w:r w:rsidRPr="00C14913">
        <w:t>A, B, and D are incorrect. A is incorrect because the addition of a security review for proposed changes is likely to reveal issues that can be corrected prior to development. B is incorrect because safe coding training can help developers better understand coding practices that will result in fewer security defects. D is incorrect because the addition of security and privacy requirements will help better define the nature of new and changed features.</w:t>
      </w:r>
    </w:p>
    <w:p w14:paraId="4B2944D8" w14:textId="77777777" w:rsidR="00C14913" w:rsidRPr="00C14913" w:rsidRDefault="00934794" w:rsidP="00C14913">
      <w:hyperlink r:id="rId303" w:anchor="ch3q53" w:history="1">
        <w:r w:rsidR="00C14913" w:rsidRPr="00C14913">
          <w:t>53</w:t>
        </w:r>
      </w:hyperlink>
      <w:r w:rsidR="00C14913" w:rsidRPr="00C14913">
        <w:t>.   A SaaS provider performs penetration tests on its services once per year, and many findings are identified each time. What is the best way to report this matter to executive management?</w:t>
      </w:r>
    </w:p>
    <w:p w14:paraId="094300EB" w14:textId="77777777" w:rsidR="00C14913" w:rsidRPr="00C14913" w:rsidRDefault="00C14913" w:rsidP="00C14913">
      <w:r w:rsidRPr="00C14913">
        <w:t>A.   Develop a KRI that reports the trend of security defects over time.</w:t>
      </w:r>
    </w:p>
    <w:p w14:paraId="6A86E0CE" w14:textId="77777777" w:rsidR="00C14913" w:rsidRPr="00C14913" w:rsidRDefault="00C14913" w:rsidP="00C14913">
      <w:r w:rsidRPr="00C14913">
        <w:t>B.   Penetration test reports should be distributed to executive management so that they can have a better understanding of the problem.</w:t>
      </w:r>
    </w:p>
    <w:p w14:paraId="536B29D5" w14:textId="77777777" w:rsidR="00C14913" w:rsidRPr="00C14913" w:rsidRDefault="00C14913" w:rsidP="00C14913">
      <w:r w:rsidRPr="00C14913">
        <w:t>C.   The executive summary section of penetration test reports should be distributed to executive management.</w:t>
      </w:r>
    </w:p>
    <w:p w14:paraId="5130B8E7" w14:textId="77777777" w:rsidR="00C14913" w:rsidRPr="00C14913" w:rsidRDefault="00C14913" w:rsidP="00C14913">
      <w:r w:rsidRPr="00C14913">
        <w:t>D.   Report the number of defects found to executive management.</w:t>
      </w:r>
    </w:p>
    <w:p w14:paraId="55325EAB" w14:textId="407723DA" w:rsidR="00C14913" w:rsidRPr="00354F7A" w:rsidRDefault="00C14913" w:rsidP="00C14913">
      <w:pPr>
        <w:rPr>
          <w:b/>
          <w:bCs/>
        </w:rPr>
      </w:pPr>
      <w:r w:rsidRPr="00354F7A">
        <w:rPr>
          <w:b/>
          <w:bCs/>
        </w:rPr>
        <w:t>A. A key risk indicator (KRI) should be developed that illustrates the risk that security defects make on the organization. An example KRI for this situation could read, “Number of critical software defects introduced into SAAS Product.”</w:t>
      </w:r>
    </w:p>
    <w:p w14:paraId="08669D6B" w14:textId="6D44599F" w:rsidR="00C14913" w:rsidRPr="00C14913" w:rsidRDefault="00C14913" w:rsidP="00C14913">
      <w:r w:rsidRPr="00C14913">
        <w:t>B, C, and D are incorrect. B is incorrect because penetration test reports are quite detailed and technical, and they provide little, if any, business insight to an executive. C is incorrect because even an executive summary section in a penetration test report is unlikely to express business risk in a meaningful way. D is incorrect because the number of defects alone is not a good risk indicator.</w:t>
      </w:r>
    </w:p>
    <w:p w14:paraId="63B1B66F" w14:textId="77777777" w:rsidR="00C14913" w:rsidRPr="00C14913" w:rsidRDefault="00934794" w:rsidP="00C14913">
      <w:hyperlink r:id="rId304" w:anchor="ch3q54" w:history="1">
        <w:r w:rsidR="00C14913" w:rsidRPr="00C14913">
          <w:t>54</w:t>
        </w:r>
      </w:hyperlink>
      <w:r w:rsidR="00C14913" w:rsidRPr="00C14913">
        <w:t>.   A SaaS provider performs penetration tests on its services once per year, and many findings are identified each time. What is the best KRI that would highlight risks to executives?</w:t>
      </w:r>
    </w:p>
    <w:p w14:paraId="33B0B2BE" w14:textId="77777777" w:rsidR="00C14913" w:rsidRPr="00C14913" w:rsidRDefault="00C14913" w:rsidP="00C14913">
      <w:r w:rsidRPr="00C14913">
        <w:t>A.   Number of software vulnerabilities that exist on production SaaS applications</w:t>
      </w:r>
    </w:p>
    <w:p w14:paraId="1CC5E483" w14:textId="77777777" w:rsidR="00C14913" w:rsidRPr="00C14913" w:rsidRDefault="00C14913" w:rsidP="00C14913">
      <w:r w:rsidRPr="00C14913">
        <w:t>B.   Number of days that critical software vulnerabilities exist on production SaaS applications</w:t>
      </w:r>
    </w:p>
    <w:p w14:paraId="6EDC45FC" w14:textId="77777777" w:rsidR="00C14913" w:rsidRPr="00C14913" w:rsidRDefault="00C14913" w:rsidP="00C14913">
      <w:r w:rsidRPr="00C14913">
        <w:t>C.   Number of vulnerability scans performed on production SaaS applications</w:t>
      </w:r>
    </w:p>
    <w:p w14:paraId="1375D0EE" w14:textId="77777777" w:rsidR="00C14913" w:rsidRPr="00C14913" w:rsidRDefault="00C14913" w:rsidP="00C14913">
      <w:r w:rsidRPr="00C14913">
        <w:t>D.   Names of developers who introduced the greatest number of security defects onto production SaaS applications</w:t>
      </w:r>
    </w:p>
    <w:p w14:paraId="29DD0205" w14:textId="220CD444" w:rsidR="00C14913" w:rsidRPr="00354F7A" w:rsidRDefault="00C14913" w:rsidP="00C14913">
      <w:pPr>
        <w:rPr>
          <w:b/>
          <w:bCs/>
        </w:rPr>
      </w:pPr>
      <w:r w:rsidRPr="00354F7A">
        <w:rPr>
          <w:b/>
          <w:bCs/>
        </w:rPr>
        <w:t>B. The total number of days that unmitigated software defects existed on production applications is the best risk indicator, particularly when tracked over a period of time.</w:t>
      </w:r>
    </w:p>
    <w:p w14:paraId="1EA33F34" w14:textId="36344DBD" w:rsidR="00C14913" w:rsidRPr="00C14913" w:rsidRDefault="00C14913" w:rsidP="00C14913">
      <w:r w:rsidRPr="00C14913">
        <w:t>A, C, and D are incorrect. A is incorrect because the number of vulnerabilities alone does not sufficiently convey risk; a better depiction of risk is the number of days that unpatched vulnerabilities were present on production systems. C is incorrect because the number of scans does not provide an indication of risk. D is incorrect because a list of offenders is not a key risk indicator.</w:t>
      </w:r>
    </w:p>
    <w:p w14:paraId="77BC6902" w14:textId="77777777" w:rsidR="00C14913" w:rsidRPr="00C14913" w:rsidRDefault="00934794" w:rsidP="00C14913">
      <w:hyperlink r:id="rId305" w:anchor="ch3q55" w:history="1">
        <w:r w:rsidR="00C14913" w:rsidRPr="00C14913">
          <w:t>55</w:t>
        </w:r>
      </w:hyperlink>
      <w:r w:rsidR="00C14913" w:rsidRPr="00C14913">
        <w:t>.   The security leader at a SaaS provider has noticed that the number of security defects in the SaaS application is gradually climbing over time to unacceptable levels. What is the best first step the security leader should take?</w:t>
      </w:r>
    </w:p>
    <w:p w14:paraId="121557A2" w14:textId="77777777" w:rsidR="00C14913" w:rsidRPr="00C14913" w:rsidRDefault="00C14913" w:rsidP="00C14913">
      <w:r w:rsidRPr="00C14913">
        <w:t>A.   Contact the software development leader and report that more security defects are being created.</w:t>
      </w:r>
    </w:p>
    <w:p w14:paraId="57CF9686" w14:textId="77777777" w:rsidR="00C14913" w:rsidRPr="00C14913" w:rsidRDefault="00C14913" w:rsidP="00C14913">
      <w:r w:rsidRPr="00C14913">
        <w:t>B.   Initiate the procurement process for a web application firewall.</w:t>
      </w:r>
    </w:p>
    <w:p w14:paraId="51CE871E" w14:textId="77777777" w:rsidR="00C14913" w:rsidRPr="00C14913" w:rsidRDefault="00C14913" w:rsidP="00C14913">
      <w:r w:rsidRPr="00C14913">
        <w:t>C.   Initiate a low-severity security incident.</w:t>
      </w:r>
    </w:p>
    <w:p w14:paraId="7B226E13" w14:textId="77777777" w:rsidR="00C14913" w:rsidRPr="00C14913" w:rsidRDefault="00C14913" w:rsidP="00C14913">
      <w:r w:rsidRPr="00C14913">
        <w:t>D.   Create a new risk register entry that describes the problem along with potential fixes.</w:t>
      </w:r>
    </w:p>
    <w:p w14:paraId="72E5C97B" w14:textId="714B8300" w:rsidR="00C14913" w:rsidRPr="00C14913" w:rsidRDefault="00C14913" w:rsidP="00C14913">
      <w:r w:rsidRPr="00354F7A">
        <w:rPr>
          <w:b/>
          <w:bCs/>
        </w:rPr>
        <w:t>D. When there is a disturbing trend developing, such as an increase in the number of security vulnerabilities being identified, creating an entry in the risk register is the best first step. This will facilitate action in the organization’s risk management process that will enable business and technology leaders to discuss the matter and make decisions to manage the risk</w:t>
      </w:r>
      <w:r w:rsidRPr="00C14913">
        <w:t>.</w:t>
      </w:r>
    </w:p>
    <w:p w14:paraId="746F7A2D" w14:textId="325EDADA" w:rsidR="00C14913" w:rsidRPr="00C14913" w:rsidRDefault="00C14913" w:rsidP="00C14913">
      <w:r w:rsidRPr="00C14913">
        <w:t xml:space="preserve">A, B, and C are incorrect. A is incorrect because this is not the best first choice. Contacting the development leader is, however, a prudent move so that the development leader will </w:t>
      </w:r>
      <w:r w:rsidRPr="00C14913">
        <w:t>not feel blindsided by later proceedings. B is incorrect because a WAF may not be the best solution here; besides, this represents a unilateral decision on the part of the security leader, when a better approach would be a discussion with stakeholders. C is incorrect because a situation like this is not commonly regarded as a security incident.</w:t>
      </w:r>
    </w:p>
    <w:p w14:paraId="73AF1258" w14:textId="77777777" w:rsidR="00C14913" w:rsidRPr="00C14913" w:rsidRDefault="00934794" w:rsidP="00C14913">
      <w:hyperlink r:id="rId306" w:anchor="ch3q56" w:history="1">
        <w:r w:rsidR="00C14913" w:rsidRPr="00C14913">
          <w:t>56</w:t>
        </w:r>
      </w:hyperlink>
      <w:r w:rsidR="00C14913" w:rsidRPr="00C14913">
        <w:t>.   Why is the KRI “Number of days that critical software vulnerabilities exist on production SaaS applications” considered a leading risk indicator?</w:t>
      </w:r>
    </w:p>
    <w:p w14:paraId="1E5FBFDE" w14:textId="77777777" w:rsidR="00C14913" w:rsidRPr="00C14913" w:rsidRDefault="00C14913" w:rsidP="00C14913">
      <w:r w:rsidRPr="00C14913">
        <w:t>A.   This is the first KRI that executives are likely to pay attention to.</w:t>
      </w:r>
    </w:p>
    <w:p w14:paraId="5A5071E7" w14:textId="77777777" w:rsidR="00C14913" w:rsidRPr="00C14913" w:rsidRDefault="00C14913" w:rsidP="00C14913">
      <w:r w:rsidRPr="00C14913">
        <w:t>B.   This KRI provides a depiction of the probability of a security incident through the exploitation of vulnerabilities. The risk of an incident is elevated with each successive day that unpatched vulnerabilities exist.</w:t>
      </w:r>
    </w:p>
    <w:p w14:paraId="5B2E84FB" w14:textId="77777777" w:rsidR="00C14913" w:rsidRPr="00C14913" w:rsidRDefault="00C14913" w:rsidP="00C14913">
      <w:r w:rsidRPr="00C14913">
        <w:t>C.   Critical software vulnerabilities are the leading cause of security incidents.</w:t>
      </w:r>
    </w:p>
    <w:p w14:paraId="22B077C3" w14:textId="77777777" w:rsidR="00C14913" w:rsidRPr="00C14913" w:rsidRDefault="00C14913" w:rsidP="00C14913">
      <w:r w:rsidRPr="00C14913">
        <w:t>D.   The KRI indicates that critical software vulnerabilities are the most likely cause of a future incident.</w:t>
      </w:r>
    </w:p>
    <w:p w14:paraId="66EF40DD" w14:textId="3647052D" w:rsidR="00C14913" w:rsidRPr="00C14913" w:rsidRDefault="00C14913" w:rsidP="00C14913">
      <w:r w:rsidRPr="00354F7A">
        <w:rPr>
          <w:b/>
          <w:bCs/>
        </w:rPr>
        <w:t>B. A KRI is a leading risk indicator because it portends the likelihood of a future event. The KRI in this question points to the likelihood of a security breach that occurs through the exploitation of a defect in an organization’s Internet-facing software application</w:t>
      </w:r>
      <w:r w:rsidRPr="00C14913">
        <w:t>.</w:t>
      </w:r>
    </w:p>
    <w:p w14:paraId="03985400" w14:textId="3F6E4218" w:rsidR="00C14913" w:rsidRPr="00C14913" w:rsidRDefault="00C14913" w:rsidP="00C14913">
      <w:r w:rsidRPr="00C14913">
        <w:t>A, C, and D are incorrect. A is incorrect because leading risk indicators are so-named because they help predict the likelihood of future events. C is incorrect because the meaning of a leading risk indicator is related to the likelihood of a specific future event. The fact that the KRI in this question is related to a leading cause of incidents is coincidental. D is incorrect because the KRI does not attempt to identify the most likely cause of a future incident.</w:t>
      </w:r>
    </w:p>
    <w:p w14:paraId="05DB4531" w14:textId="77777777" w:rsidR="00C14913" w:rsidRPr="00C14913" w:rsidRDefault="00934794" w:rsidP="00C14913">
      <w:hyperlink r:id="rId307" w:anchor="ch3q57" w:history="1">
        <w:r w:rsidR="00C14913" w:rsidRPr="00C14913">
          <w:t>57</w:t>
        </w:r>
      </w:hyperlink>
      <w:r w:rsidR="00C14913" w:rsidRPr="00C14913">
        <w:t>.   Which is the best method for reporting risk matters to senior management?</w:t>
      </w:r>
    </w:p>
    <w:p w14:paraId="47FA1D53" w14:textId="77777777" w:rsidR="00C14913" w:rsidRPr="00C14913" w:rsidRDefault="00C14913" w:rsidP="00C14913">
      <w:r w:rsidRPr="00C14913">
        <w:t>A.   Sending after-action reviews of security incidents</w:t>
      </w:r>
    </w:p>
    <w:p w14:paraId="6143DFA7" w14:textId="77777777" w:rsidR="00C14913" w:rsidRPr="00C14913" w:rsidRDefault="00C14913" w:rsidP="00C14913">
      <w:r w:rsidRPr="00C14913">
        <w:t>B.   Sending the outcomes of risk treatment decisions</w:t>
      </w:r>
    </w:p>
    <w:p w14:paraId="03E7F618" w14:textId="77777777" w:rsidR="00C14913" w:rsidRPr="00C14913" w:rsidRDefault="00C14913" w:rsidP="00C14913">
      <w:r w:rsidRPr="00C14913">
        <w:t>C.   Periodic briefing on the contents of the risk register</w:t>
      </w:r>
    </w:p>
    <w:p w14:paraId="74D8A3D3" w14:textId="77777777" w:rsidR="00C14913" w:rsidRPr="00C14913" w:rsidRDefault="00C14913" w:rsidP="00C14913">
      <w:r w:rsidRPr="00C14913">
        <w:t>D.   Sending memos each time a new risk is identified</w:t>
      </w:r>
    </w:p>
    <w:p w14:paraId="3611BCD4" w14:textId="30DBA7C4" w:rsidR="00C14913" w:rsidRPr="00C14913" w:rsidRDefault="00C14913" w:rsidP="00C14913">
      <w:r w:rsidRPr="00354F7A">
        <w:rPr>
          <w:b/>
          <w:bCs/>
        </w:rPr>
        <w:t>C. The best method available here is to provide a summary briefing on the contents of the risk register. Providing a summary overview of the items of the risk register will enable the leadership team to focus on the key areas or emerging risks that need their attention. This will help senior management better understand the entire catalog of unmanaged risks in the organization</w:t>
      </w:r>
      <w:r w:rsidRPr="00C14913">
        <w:t>.</w:t>
      </w:r>
    </w:p>
    <w:p w14:paraId="6185EF80" w14:textId="1B404DA8" w:rsidR="00C14913" w:rsidRPr="00C14913" w:rsidRDefault="00C14913" w:rsidP="00C14913">
      <w:r w:rsidRPr="00C14913">
        <w:t>A, B, and D are incorrect. A is incorrect because risks often exist, apart from security incidents. B is incorrect because senior management should participate in risk treatment decisions, not merely be informed about them (implying that others are making those decisions). D is incorrect because sending memos is unstructured, and memos may not always be read. Further, a briefing from the risk register is much better, because this is an interactive event where senior management can ask questions about risks in the risk register.</w:t>
      </w:r>
    </w:p>
    <w:p w14:paraId="6A41DD36" w14:textId="27FDD28C" w:rsidR="00C14913" w:rsidRPr="00C14913" w:rsidRDefault="00934794" w:rsidP="00C14913">
      <w:hyperlink r:id="rId308" w:anchor="ch3q58" w:history="1">
        <w:r w:rsidR="00C14913" w:rsidRPr="00C14913">
          <w:t>58</w:t>
        </w:r>
      </w:hyperlink>
      <w:r w:rsidR="00C14913" w:rsidRPr="00C14913">
        <w:t xml:space="preserve">.   Janice has worked in the Telco Company for many years and is now the CISO. For several years, Janice has recognized that the engineering organization contacts </w:t>
      </w:r>
      <w:r w:rsidR="00810BD3">
        <w:t>InfoSec</w:t>
      </w:r>
      <w:r w:rsidR="00C14913" w:rsidRPr="00C14913">
        <w:t xml:space="preserve"> just prior to the release of new products and features so that security can be added in at the end. Now that Janice is the CISO, what is the best long-range solution to this problem?</w:t>
      </w:r>
    </w:p>
    <w:p w14:paraId="7BD0470A" w14:textId="77777777" w:rsidR="00C14913" w:rsidRPr="00C14913" w:rsidRDefault="00C14913" w:rsidP="00C14913">
      <w:r w:rsidRPr="00C14913">
        <w:t>A.   Introduce security at the conceptual, requirements, and design steps in the product development process.</w:t>
      </w:r>
    </w:p>
    <w:p w14:paraId="00425674" w14:textId="77777777" w:rsidR="00C14913" w:rsidRPr="00C14913" w:rsidRDefault="00C14913" w:rsidP="00C14913">
      <w:r w:rsidRPr="00C14913">
        <w:t>B.   Train engineering in the use of vulnerability scanning tools so that they can find and fix vulnerabilities on their own.</w:t>
      </w:r>
    </w:p>
    <w:p w14:paraId="0BFB5186" w14:textId="77777777" w:rsidR="00C14913" w:rsidRPr="00C14913" w:rsidRDefault="00C14913" w:rsidP="00C14913">
      <w:r w:rsidRPr="00C14913">
        <w:t>C.   Add security requirements to other requirements that are developed in product development projects.</w:t>
      </w:r>
    </w:p>
    <w:p w14:paraId="437329B1" w14:textId="77777777" w:rsidR="00C14913" w:rsidRPr="00C14913" w:rsidRDefault="00C14913" w:rsidP="00C14913">
      <w:r w:rsidRPr="00C14913">
        <w:t>D.   There is no problem to fix: it is appropriate for engineering to contact security prior to product release to add in necessary security controls.</w:t>
      </w:r>
    </w:p>
    <w:p w14:paraId="3413535E" w14:textId="4FDA998E" w:rsidR="00C14913" w:rsidRPr="00C14913" w:rsidRDefault="00C14913" w:rsidP="00C14913">
      <w:r w:rsidRPr="00354F7A">
        <w:rPr>
          <w:b/>
          <w:bCs/>
        </w:rPr>
        <w:t>A. The best long-term solution is the introduction of appropriate security activities throughout the product development lifecycle, starting at the conceptual stage where new products and features are initially discussed. Security steps at the requirements and design stages will help ensure that products are secure by design</w:t>
      </w:r>
      <w:r w:rsidRPr="00C14913">
        <w:t>.</w:t>
      </w:r>
    </w:p>
    <w:p w14:paraId="6472132A" w14:textId="31729E78" w:rsidR="00C14913" w:rsidRPr="00C14913" w:rsidRDefault="00C14913" w:rsidP="00C14913">
      <w:r w:rsidRPr="00C14913">
        <w:t>B, C, and D are incorrect. B is incorrect because vulnerability scanning will fail to identify many types of security problems. C is incorrect because adding security requirements alone, while helpful, is not the best choice. D is incorrect because responsible organizations ensure that their products are secure by design.</w:t>
      </w:r>
    </w:p>
    <w:p w14:paraId="0756202E" w14:textId="7471485E" w:rsidR="00C14913" w:rsidRPr="00C14913" w:rsidRDefault="00934794" w:rsidP="00C14913">
      <w:hyperlink r:id="rId309" w:anchor="ch3q59" w:history="1">
        <w:r w:rsidR="00C14913" w:rsidRPr="00C14913">
          <w:t>59</w:t>
        </w:r>
      </w:hyperlink>
      <w:r w:rsidR="00C14913" w:rsidRPr="00C14913">
        <w:t xml:space="preserve">.   Janice has worked in the Telco Company for many years and is now the CISO. For several years, Janice has recognized that the engineering organization contacts </w:t>
      </w:r>
      <w:r w:rsidR="00810BD3">
        <w:t>InfoSec</w:t>
      </w:r>
      <w:r w:rsidR="00C14913" w:rsidRPr="00C14913">
        <w:t xml:space="preserve"> just prior to the release of new products and features so that security can be added in at the end. Now that Janice is the CISO, what is the best first step for Janice to take?</w:t>
      </w:r>
    </w:p>
    <w:p w14:paraId="0E1D4A19" w14:textId="77777777" w:rsidR="00C14913" w:rsidRPr="00C14913" w:rsidRDefault="00C14913" w:rsidP="00C14913">
      <w:r w:rsidRPr="00C14913">
        <w:t>A.   Initiate a low-severity security incident.</w:t>
      </w:r>
    </w:p>
    <w:p w14:paraId="14B05C34" w14:textId="77777777" w:rsidR="00C14913" w:rsidRPr="00C14913" w:rsidRDefault="00C14913" w:rsidP="00C14913">
      <w:r w:rsidRPr="00C14913">
        <w:t>B.   Create a new risk register entry that describes the problem along with potential fixes.</w:t>
      </w:r>
    </w:p>
    <w:p w14:paraId="4CCDF66E" w14:textId="77777777" w:rsidR="00C14913" w:rsidRPr="00C14913" w:rsidRDefault="00C14913" w:rsidP="00C14913">
      <w:r w:rsidRPr="00C14913">
        <w:t>C.   Initiate a high-severity security incident.</w:t>
      </w:r>
    </w:p>
    <w:p w14:paraId="1473B500" w14:textId="77777777" w:rsidR="00C14913" w:rsidRPr="00C14913" w:rsidRDefault="00C14913" w:rsidP="00C14913">
      <w:r w:rsidRPr="00C14913">
        <w:t>D.   Write a memo to the leader of the engineering organization requesting that security be added to the product development lifecycle.</w:t>
      </w:r>
    </w:p>
    <w:p w14:paraId="35F38F14" w14:textId="571385FA" w:rsidR="00C14913" w:rsidRPr="00C14913" w:rsidRDefault="00C14913" w:rsidP="00C14913">
      <w:r w:rsidRPr="00354F7A">
        <w:rPr>
          <w:b/>
          <w:bCs/>
        </w:rPr>
        <w:t>B. Creation of a risk register entry is the best first step. Presuming that a cross-functional cybersecurity council exists, the next step will be discussion of the matter that will lead to an eventual decision</w:t>
      </w:r>
      <w:r w:rsidRPr="00C14913">
        <w:t>.</w:t>
      </w:r>
    </w:p>
    <w:p w14:paraId="5BC4B015" w14:textId="2C4EB648" w:rsidR="00C14913" w:rsidRPr="00C14913" w:rsidRDefault="00C14913" w:rsidP="00C14913">
      <w:r w:rsidRPr="00C14913">
        <w:t xml:space="preserve">A, C, and D are incorrect. </w:t>
      </w:r>
      <w:proofErr w:type="gramStart"/>
      <w:r w:rsidRPr="00C14913">
        <w:t>A and</w:t>
      </w:r>
      <w:proofErr w:type="gramEnd"/>
      <w:r w:rsidRPr="00C14913">
        <w:t xml:space="preserve"> C are incorrect because initiation of a security incident is not an appropriate response. D is incorrect because a wider conversation should be conducted by cybersecurity steering committee members.</w:t>
      </w:r>
    </w:p>
    <w:p w14:paraId="23A3E9DA" w14:textId="77777777" w:rsidR="00C14913" w:rsidRPr="00C14913" w:rsidRDefault="00934794" w:rsidP="00C14913">
      <w:hyperlink r:id="rId310" w:anchor="ch3q60" w:history="1">
        <w:r w:rsidR="00C14913" w:rsidRPr="00C14913">
          <w:t>60</w:t>
        </w:r>
      </w:hyperlink>
      <w:r w:rsidR="00C14913" w:rsidRPr="00C14913">
        <w:t>.   The term “insider threat” includes all of the following except which one?</w:t>
      </w:r>
    </w:p>
    <w:p w14:paraId="624F09F7" w14:textId="77777777" w:rsidR="00C14913" w:rsidRPr="00C14913" w:rsidRDefault="00C14913" w:rsidP="00C14913">
      <w:r w:rsidRPr="00C14913">
        <w:lastRenderedPageBreak/>
        <w:t>A.   End users who are ignorant and make unwise decisions</w:t>
      </w:r>
    </w:p>
    <w:p w14:paraId="0D3E244C" w14:textId="77777777" w:rsidR="00C14913" w:rsidRPr="00C14913" w:rsidRDefault="00C14913" w:rsidP="00C14913">
      <w:r w:rsidRPr="00C14913">
        <w:t>B.   Employees who have a grudge against their employer</w:t>
      </w:r>
    </w:p>
    <w:p w14:paraId="240329BD" w14:textId="77777777" w:rsidR="00C14913" w:rsidRPr="00C14913" w:rsidRDefault="00C14913" w:rsidP="00C14913">
      <w:r w:rsidRPr="00C14913">
        <w:t>C.   Customers who attempt to break into systems while onsite</w:t>
      </w:r>
    </w:p>
    <w:p w14:paraId="2864FEFE" w14:textId="77777777" w:rsidR="00C14913" w:rsidRPr="00C14913" w:rsidRDefault="00C14913" w:rsidP="00C14913">
      <w:r w:rsidRPr="00C14913">
        <w:t>D.   End users who are doing the right thing but make mistakes</w:t>
      </w:r>
    </w:p>
    <w:p w14:paraId="45972D1E" w14:textId="67238785" w:rsidR="00C14913" w:rsidRPr="00C14913" w:rsidRDefault="00C14913" w:rsidP="00C14913">
      <w:r w:rsidRPr="00354F7A">
        <w:rPr>
          <w:b/>
          <w:bCs/>
        </w:rPr>
        <w:t>C. Customers, even while onsite, are not considered insiders</w:t>
      </w:r>
      <w:r w:rsidRPr="00C14913">
        <w:t>.</w:t>
      </w:r>
    </w:p>
    <w:p w14:paraId="53AA9F61" w14:textId="05D5526F" w:rsidR="00C14913" w:rsidRPr="00C14913" w:rsidRDefault="00C14913" w:rsidP="00C14913">
      <w:r w:rsidRPr="00C14913">
        <w:t>A, B, and D are incorrect. Each of these is considered an insider threat.</w:t>
      </w:r>
    </w:p>
    <w:p w14:paraId="53B13104" w14:textId="77777777" w:rsidR="00C14913" w:rsidRPr="00C14913" w:rsidRDefault="00934794" w:rsidP="00C14913">
      <w:hyperlink r:id="rId311" w:anchor="ch3q61" w:history="1">
        <w:r w:rsidR="00C14913" w:rsidRPr="00C14913">
          <w:t>61</w:t>
        </w:r>
      </w:hyperlink>
      <w:r w:rsidR="00C14913" w:rsidRPr="00C14913">
        <w:t xml:space="preserve">.   Examples of </w:t>
      </w:r>
      <w:proofErr w:type="gramStart"/>
      <w:r w:rsidR="00C14913" w:rsidRPr="00C14913">
        <w:t>employees</w:t>
      </w:r>
      <w:proofErr w:type="gramEnd"/>
      <w:r w:rsidR="00C14913" w:rsidRPr="00C14913">
        <w:t xml:space="preserve"> gone rogue include all of the following except which one?</w:t>
      </w:r>
    </w:p>
    <w:p w14:paraId="4FB24C0E" w14:textId="77777777" w:rsidR="00C14913" w:rsidRPr="00C14913" w:rsidRDefault="00C14913" w:rsidP="00C14913">
      <w:r w:rsidRPr="00C14913">
        <w:t>A.   A developer who inserts a time bomb in application source code</w:t>
      </w:r>
    </w:p>
    <w:p w14:paraId="061C9A9E" w14:textId="77777777" w:rsidR="00C14913" w:rsidRPr="00C14913" w:rsidRDefault="00C14913" w:rsidP="00C14913">
      <w:r w:rsidRPr="00C14913">
        <w:t>B.   A securities trader who makes unauthorized trades resulting in huge losses</w:t>
      </w:r>
    </w:p>
    <w:p w14:paraId="12645799" w14:textId="77777777" w:rsidR="00C14913" w:rsidRPr="00C14913" w:rsidRDefault="00C14913" w:rsidP="00C14913">
      <w:r w:rsidRPr="00C14913">
        <w:t>C.   An engineer who locks co-workers out of the network because they are not competent</w:t>
      </w:r>
    </w:p>
    <w:p w14:paraId="2E8144E7" w14:textId="77777777" w:rsidR="00C14913" w:rsidRPr="00C14913" w:rsidRDefault="00C14913" w:rsidP="00C14913">
      <w:r w:rsidRPr="00C14913">
        <w:t>D.   A systems engineer who applies security patches that cause applications to malfunction</w:t>
      </w:r>
    </w:p>
    <w:p w14:paraId="303D0DDD" w14:textId="6F87707B" w:rsidR="00C14913" w:rsidRPr="00C14913" w:rsidRDefault="00C14913" w:rsidP="00C14913">
      <w:r w:rsidRPr="00354F7A">
        <w:rPr>
          <w:b/>
          <w:bCs/>
        </w:rPr>
        <w:t>D. The systems engineer who applies patches to fix feature or security defects is the best choice, because there is little or no sign of malice. In this example, the change control process should be improved so that there is an opportunity to test software applications in a nonproduction environment prior to applying patches to production</w:t>
      </w:r>
      <w:r w:rsidRPr="00C14913">
        <w:t>.</w:t>
      </w:r>
    </w:p>
    <w:p w14:paraId="314996C0" w14:textId="79D0AC11" w:rsidR="00C14913" w:rsidRPr="00C14913" w:rsidRDefault="00C14913" w:rsidP="00C14913">
      <w:r w:rsidRPr="00C14913">
        <w:t>A, B, and C are incorrect. Each of these is an example of an employee who has gone rogue and is consequently harming the organization.</w:t>
      </w:r>
    </w:p>
    <w:p w14:paraId="6F2917D1" w14:textId="77777777" w:rsidR="00C14913" w:rsidRPr="00C14913" w:rsidRDefault="00934794" w:rsidP="00C14913">
      <w:hyperlink r:id="rId312" w:anchor="ch3q62" w:history="1">
        <w:r w:rsidR="00C14913" w:rsidRPr="00C14913">
          <w:t>62</w:t>
        </w:r>
      </w:hyperlink>
      <w:r w:rsidR="00C14913" w:rsidRPr="00C14913">
        <w:t>.   Janice, a new CISO in a healthcare delivery organization, has discovered that virtually all employees are local administrators on their laptop/desktop computers. This is an example of what?</w:t>
      </w:r>
    </w:p>
    <w:p w14:paraId="1683A57D" w14:textId="77777777" w:rsidR="00C14913" w:rsidRPr="00C14913" w:rsidRDefault="00C14913" w:rsidP="00C14913">
      <w:r w:rsidRPr="00C14913">
        <w:t>A.   Insider threat</w:t>
      </w:r>
    </w:p>
    <w:p w14:paraId="537069ED" w14:textId="77777777" w:rsidR="00C14913" w:rsidRPr="00C14913" w:rsidRDefault="00C14913" w:rsidP="00C14913">
      <w:r w:rsidRPr="00C14913">
        <w:t>B.   Vulnerability</w:t>
      </w:r>
    </w:p>
    <w:p w14:paraId="1A9C87CF" w14:textId="77777777" w:rsidR="00C14913" w:rsidRPr="00C14913" w:rsidRDefault="00C14913" w:rsidP="00C14913">
      <w:r w:rsidRPr="00C14913">
        <w:t>C.   Threat</w:t>
      </w:r>
    </w:p>
    <w:p w14:paraId="0212DA75" w14:textId="77777777" w:rsidR="00C14913" w:rsidRPr="00C14913" w:rsidRDefault="00C14913" w:rsidP="00C14913">
      <w:r w:rsidRPr="00C14913">
        <w:t>D.   Incident</w:t>
      </w:r>
    </w:p>
    <w:p w14:paraId="28536E35" w14:textId="37A5020D" w:rsidR="00C14913" w:rsidRPr="00C14913" w:rsidRDefault="00C14913" w:rsidP="00C14913">
      <w:r w:rsidRPr="00354F7A">
        <w:rPr>
          <w:b/>
          <w:bCs/>
        </w:rPr>
        <w:t>B. The matter of end users being local administrators means that they have administrative control of the computers they use, namely their laptop and/or desktop computers. This means they can install software and security patches and change the configuration of the operating system. This also means that malware introduced by the user onto the system will probably be able to run with administrative privileges, which may result in significantly more harm to the system and the organization</w:t>
      </w:r>
      <w:r w:rsidRPr="00C14913">
        <w:t>.</w:t>
      </w:r>
    </w:p>
    <w:p w14:paraId="23B7A779" w14:textId="0F16F3AF" w:rsidR="00C14913" w:rsidRPr="00C14913" w:rsidRDefault="00C14913" w:rsidP="00C14913">
      <w:r w:rsidRPr="00C14913">
        <w:t>A, C, and D are incorrect. A is incorrect because this configuration setting is not, by itself, an insider threat. However, an insider threat situation can be made worse through end users having local administrative privileges. C is incorrect because this is not a threat, but a vulnerability (these terms are often misused). D is incorrect because this is not an incident. However, an incident is somewhat more likely to occur and more likely to have greater impact because end users have local administrative privileges.</w:t>
      </w:r>
    </w:p>
    <w:p w14:paraId="57A08A9F" w14:textId="77777777" w:rsidR="00C14913" w:rsidRPr="00C14913" w:rsidRDefault="00934794" w:rsidP="00C14913">
      <w:hyperlink r:id="rId313" w:anchor="ch3q63" w:history="1">
        <w:r w:rsidR="00C14913" w:rsidRPr="00C14913">
          <w:t>63</w:t>
        </w:r>
      </w:hyperlink>
      <w:r w:rsidR="00C14913" w:rsidRPr="00C14913">
        <w:t>.   An end user in an organization opened an attachment in e-mail, which resulted in ransomware running on the end user’s workstation. This is an example of what?</w:t>
      </w:r>
    </w:p>
    <w:p w14:paraId="44F2E268" w14:textId="77777777" w:rsidR="00C14913" w:rsidRPr="00C14913" w:rsidRDefault="00C14913" w:rsidP="00C14913">
      <w:r w:rsidRPr="00C14913">
        <w:t>A.   Incident</w:t>
      </w:r>
    </w:p>
    <w:p w14:paraId="34E49828" w14:textId="77777777" w:rsidR="00C14913" w:rsidRPr="00C14913" w:rsidRDefault="00C14913" w:rsidP="00C14913">
      <w:r w:rsidRPr="00C14913">
        <w:t>B.   Vulnerability</w:t>
      </w:r>
    </w:p>
    <w:p w14:paraId="40AE1158" w14:textId="77777777" w:rsidR="00C14913" w:rsidRPr="00C14913" w:rsidRDefault="00C14913" w:rsidP="00C14913">
      <w:r w:rsidRPr="00C14913">
        <w:t>C.   Threat</w:t>
      </w:r>
    </w:p>
    <w:p w14:paraId="70DC3C80" w14:textId="77777777" w:rsidR="00C14913" w:rsidRPr="00C14913" w:rsidRDefault="00C14913" w:rsidP="00C14913">
      <w:r w:rsidRPr="00C14913">
        <w:t>D.   Insider threat</w:t>
      </w:r>
    </w:p>
    <w:p w14:paraId="4C09EB0B" w14:textId="3360A5DE" w:rsidR="00C14913" w:rsidRPr="00C14913" w:rsidRDefault="00C14913" w:rsidP="00C14913">
      <w:r w:rsidRPr="00354F7A">
        <w:rPr>
          <w:b/>
          <w:bCs/>
        </w:rPr>
        <w:t>A. Ransomware executing on an end user’s workstation is considered an incident. It may have been allowed to execute because of one or more vulnerabilities</w:t>
      </w:r>
      <w:r w:rsidRPr="00C14913">
        <w:t>.</w:t>
      </w:r>
    </w:p>
    <w:p w14:paraId="338AD83E" w14:textId="06CFF24E" w:rsidR="00C14913" w:rsidRPr="00C14913" w:rsidRDefault="00C14913" w:rsidP="00C14913">
      <w:r w:rsidRPr="00C14913">
        <w:t>B, C, and D are incorrect. B is incorrect because a vulnerability is a configuration setting or a software defect that can, if exploited, result in an incident. C is incorrect because ransomware, by itself, is considered a threat, but ransomware executing on a system is considered an incident. D is incorrect because this is not considered an insider threat. However, users having poor judgment (which may include clicking on phishing messages) is considered an insider threat.</w:t>
      </w:r>
    </w:p>
    <w:p w14:paraId="709694CB" w14:textId="77777777" w:rsidR="00C14913" w:rsidRPr="00C14913" w:rsidRDefault="00934794" w:rsidP="00C14913">
      <w:hyperlink r:id="rId314" w:anchor="ch3q64" w:history="1">
        <w:r w:rsidR="00C14913" w:rsidRPr="00C14913">
          <w:t>64</w:t>
        </w:r>
      </w:hyperlink>
      <w:r w:rsidR="00C14913" w:rsidRPr="00C14913">
        <w:t>.   What is the purpose of the third-party risk management process?</w:t>
      </w:r>
    </w:p>
    <w:p w14:paraId="5BD71A84" w14:textId="77777777" w:rsidR="00C14913" w:rsidRPr="00C14913" w:rsidRDefault="00C14913" w:rsidP="00C14913">
      <w:r w:rsidRPr="00C14913">
        <w:t>A.   Identify risks that can be transferred to third parties.</w:t>
      </w:r>
    </w:p>
    <w:p w14:paraId="66213402" w14:textId="77777777" w:rsidR="00C14913" w:rsidRPr="00C14913" w:rsidRDefault="00C14913" w:rsidP="00C14913">
      <w:r w:rsidRPr="00C14913">
        <w:t>B.   Identify a party responsible for a security breach.</w:t>
      </w:r>
    </w:p>
    <w:p w14:paraId="22D52CCF" w14:textId="77777777" w:rsidR="00C14913" w:rsidRPr="00C14913" w:rsidRDefault="00C14913" w:rsidP="00C14913">
      <w:r w:rsidRPr="00C14913">
        <w:t>C.   Identify a party that can perform risk assessments.</w:t>
      </w:r>
    </w:p>
    <w:p w14:paraId="6724D33E" w14:textId="77777777" w:rsidR="00C14913" w:rsidRPr="00C14913" w:rsidRDefault="00C14913" w:rsidP="00C14913">
      <w:r w:rsidRPr="00C14913">
        <w:t>D.   Identify and treat risks associated with the use of third-party services.</w:t>
      </w:r>
    </w:p>
    <w:p w14:paraId="0AC8EDC2" w14:textId="2EB0F8C8" w:rsidR="00C14913" w:rsidRPr="00354F7A" w:rsidRDefault="00C14913" w:rsidP="00C14913">
      <w:pPr>
        <w:rPr>
          <w:b/>
          <w:bCs/>
        </w:rPr>
      </w:pPr>
      <w:r w:rsidRPr="00354F7A">
        <w:rPr>
          <w:b/>
          <w:bCs/>
        </w:rPr>
        <w:t>D. Third-party risk management encompasses processes and procedures for identifying risks associated with third-party service providers and suppliers; assessments of third parties enable management to make decisions regarding whether to do business with specific third parties and under what conditions.</w:t>
      </w:r>
    </w:p>
    <w:p w14:paraId="5955E518" w14:textId="0FF6BD93" w:rsidR="00C14913" w:rsidRPr="00C14913" w:rsidRDefault="00C14913" w:rsidP="00C14913">
      <w:r w:rsidRPr="00C14913">
        <w:t>A, B, and C are incorrect. A is incorrect because third-party risk management is not related to risk transfer. B is incorrect because third-party risk management is not involved in security breach response and investigation. C is incorrect because third-party risk management is not related to the process of performing internal risk assessments.</w:t>
      </w:r>
    </w:p>
    <w:p w14:paraId="4F42BDB5" w14:textId="77777777" w:rsidR="00C14913" w:rsidRPr="00C14913" w:rsidRDefault="00934794" w:rsidP="00C14913">
      <w:hyperlink r:id="rId315" w:anchor="ch3q65" w:history="1">
        <w:r w:rsidR="00C14913" w:rsidRPr="00C14913">
          <w:t>65</w:t>
        </w:r>
      </w:hyperlink>
      <w:r w:rsidR="00C14913" w:rsidRPr="00C14913">
        <w:t>.   What is the correct sequence of events when onboarding a third-party service provider?</w:t>
      </w:r>
    </w:p>
    <w:p w14:paraId="4E74A97C" w14:textId="52C2EDD3" w:rsidR="00C14913" w:rsidRPr="00C14913" w:rsidRDefault="00C14913" w:rsidP="00C14913">
      <w:r w:rsidRPr="00C14913">
        <w:t xml:space="preserve">A.   Contract negotiation, examine services, </w:t>
      </w:r>
      <w:r w:rsidR="008D05C2" w:rsidRPr="00C14913">
        <w:t>and identify</w:t>
      </w:r>
      <w:r w:rsidRPr="00C14913">
        <w:t xml:space="preserve"> risks, risk treatment</w:t>
      </w:r>
    </w:p>
    <w:p w14:paraId="6C96E6FD" w14:textId="77777777" w:rsidR="00C14913" w:rsidRPr="00C14913" w:rsidRDefault="00C14913" w:rsidP="00C14913">
      <w:r w:rsidRPr="00C14913">
        <w:t>B.   Examine services, identify risks, risk treatment, contract negotiation</w:t>
      </w:r>
    </w:p>
    <w:p w14:paraId="74287C28" w14:textId="77777777" w:rsidR="00C14913" w:rsidRPr="00C14913" w:rsidRDefault="00C14913" w:rsidP="00C14913">
      <w:r w:rsidRPr="00C14913">
        <w:t>C.   Examine services, contract negotiation, identify risks, risk treatment</w:t>
      </w:r>
    </w:p>
    <w:p w14:paraId="502FFB4C" w14:textId="77777777" w:rsidR="00C14913" w:rsidRPr="00C14913" w:rsidRDefault="00C14913" w:rsidP="00C14913">
      <w:r w:rsidRPr="00C14913">
        <w:t>D.   Examine services, identify risks, risk treatment</w:t>
      </w:r>
    </w:p>
    <w:p w14:paraId="5BC87AAF" w14:textId="369BC1C8" w:rsidR="00C14913" w:rsidRPr="00C14913" w:rsidRDefault="00C14913" w:rsidP="00C14913">
      <w:r w:rsidRPr="00354F7A">
        <w:rPr>
          <w:b/>
          <w:bCs/>
        </w:rPr>
        <w:t>B. The best sequence here is to examine the services offered by the third party, identify risks associated with doing service with the third party, make decisions about what to do about these risks, and enter into contract negotiations</w:t>
      </w:r>
      <w:r w:rsidRPr="00C14913">
        <w:t>.</w:t>
      </w:r>
    </w:p>
    <w:p w14:paraId="351770E1" w14:textId="309962C9" w:rsidR="00C14913" w:rsidRPr="00C14913" w:rsidRDefault="00C14913" w:rsidP="00C14913">
      <w:r w:rsidRPr="00C14913">
        <w:t xml:space="preserve">A, C, and D are incorrect. </w:t>
      </w:r>
      <w:proofErr w:type="gramStart"/>
      <w:r w:rsidRPr="00C14913">
        <w:t>A and</w:t>
      </w:r>
      <w:proofErr w:type="gramEnd"/>
      <w:r w:rsidRPr="00C14913">
        <w:t xml:space="preserve"> C are incorrect because contract negotiation should not take place prior to identifying risks that may need to be addressed in a contract. D is incorrect because contract negotiation is not included.</w:t>
      </w:r>
    </w:p>
    <w:p w14:paraId="5F523164" w14:textId="77777777" w:rsidR="00C14913" w:rsidRPr="00C14913" w:rsidRDefault="00934794" w:rsidP="00C14913">
      <w:hyperlink r:id="rId316" w:anchor="ch3q66" w:history="1">
        <w:r w:rsidR="00C14913" w:rsidRPr="00C14913">
          <w:t>66</w:t>
        </w:r>
      </w:hyperlink>
      <w:r w:rsidR="00C14913" w:rsidRPr="00C14913">
        <w:t>.   A campaign by a cybercriminal to perform reconnaissance on a target organization and develop specialized tools to build a long-term presence in the organization’s environment is known as what?</w:t>
      </w:r>
    </w:p>
    <w:p w14:paraId="6F3DB85F" w14:textId="77777777" w:rsidR="00C14913" w:rsidRPr="00C14913" w:rsidRDefault="00C14913" w:rsidP="00C14913">
      <w:r w:rsidRPr="00C14913">
        <w:t>A.   Watering hole attack</w:t>
      </w:r>
    </w:p>
    <w:p w14:paraId="2DD6F5B2" w14:textId="77777777" w:rsidR="00C14913" w:rsidRPr="00C14913" w:rsidRDefault="00C14913" w:rsidP="00C14913">
      <w:r w:rsidRPr="00C14913">
        <w:t>B.   Hacktivism</w:t>
      </w:r>
    </w:p>
    <w:p w14:paraId="2A9C77C5" w14:textId="77777777" w:rsidR="00C14913" w:rsidRPr="00C14913" w:rsidRDefault="00C14913" w:rsidP="00C14913">
      <w:r w:rsidRPr="00C14913">
        <w:t>C.   Advanced persistent campaign (APC)</w:t>
      </w:r>
    </w:p>
    <w:p w14:paraId="4FAB8CB1" w14:textId="77777777" w:rsidR="00C14913" w:rsidRPr="00C14913" w:rsidRDefault="00C14913" w:rsidP="00C14913">
      <w:r w:rsidRPr="00C14913">
        <w:t>D.   Advanced persistent threat (APT)</w:t>
      </w:r>
    </w:p>
    <w:p w14:paraId="03415120" w14:textId="05D6E393" w:rsidR="00C14913" w:rsidRPr="00C14913" w:rsidRDefault="00C14913" w:rsidP="00C14913">
      <w:r w:rsidRPr="00354F7A">
        <w:rPr>
          <w:b/>
          <w:bCs/>
        </w:rPr>
        <w:t>D. A long-term campaign of patient reconnaissance, development of tools, and establishment of a long-term quiet presence inside an organization’s environment is known as an advanced persistent threat (APT). It is “advanced” on account of the reconnaissance and the development of an intrusion strategy with specialized tools; it is “persistent” by design, so that the intruder can maintain a long-term presence in the environment; it is a “threat” because the criminal actor is performing all of this to reach a long-term objective, whether the acquisition or destruction of sensitive information or the disruption of the organization’s operations</w:t>
      </w:r>
      <w:r w:rsidRPr="00C14913">
        <w:t>.</w:t>
      </w:r>
    </w:p>
    <w:p w14:paraId="7BD1DE89" w14:textId="12B65257" w:rsidR="00C14913" w:rsidRPr="00C14913" w:rsidRDefault="00C14913" w:rsidP="00C14913">
      <w:r w:rsidRPr="00C14913">
        <w:t>A, B, and C are incorrect. A is incorrect because a watering hole attack is an attack on an organization via a compromised website that will automatically download malware onto visitors’ systems. B is incorrect because hacktivism refers to an ideology wherein an attacker seeks to expose or disrupt an organization for ideological reasons. C is incorrect because the term “advanced persistent campaign” is not in use.</w:t>
      </w:r>
    </w:p>
    <w:p w14:paraId="3D532A87" w14:textId="77777777" w:rsidR="00C14913" w:rsidRPr="00C14913" w:rsidRDefault="00934794" w:rsidP="00C14913">
      <w:hyperlink r:id="rId317" w:anchor="ch3q67" w:history="1">
        <w:r w:rsidR="00C14913" w:rsidRPr="00C14913">
          <w:t>67</w:t>
        </w:r>
      </w:hyperlink>
      <w:r w:rsidR="00C14913" w:rsidRPr="00C14913">
        <w:t>.   Joel, a CISO in a manufacturing company, has identified a new cybersecurity-related risk to the business and is discussing it privately with the chief risk officer (CRO). The CRO has asked Joel not to put this risk in the risk register. What form of risk treatment does this represent?</w:t>
      </w:r>
    </w:p>
    <w:p w14:paraId="3A935815" w14:textId="77777777" w:rsidR="00C14913" w:rsidRPr="00C14913" w:rsidRDefault="00C14913" w:rsidP="00C14913">
      <w:r w:rsidRPr="00C14913">
        <w:t>A.   This is not risk treatment, but the avoidance of managing the risk altogether.</w:t>
      </w:r>
    </w:p>
    <w:p w14:paraId="41A6EBB4" w14:textId="77777777" w:rsidR="00C14913" w:rsidRPr="00C14913" w:rsidRDefault="00C14913" w:rsidP="00C14913">
      <w:r w:rsidRPr="00C14913">
        <w:t>B.   This is risk avoidance, where the organization elects to avoid the risk altogether.</w:t>
      </w:r>
    </w:p>
    <w:p w14:paraId="3BAD3C92" w14:textId="77777777" w:rsidR="00C14913" w:rsidRPr="00C14913" w:rsidRDefault="00C14913" w:rsidP="00C14913">
      <w:r w:rsidRPr="00C14913">
        <w:t>C.   This is risk transfer, as the organization has implicitly transferred this risk to insurance.</w:t>
      </w:r>
    </w:p>
    <w:p w14:paraId="7FF98141" w14:textId="77777777" w:rsidR="00C14913" w:rsidRPr="00C14913" w:rsidRDefault="00C14913" w:rsidP="00C14913">
      <w:r w:rsidRPr="00C14913">
        <w:t>D.   This is risk acceptance, as the organization is accepting the risk as-is.</w:t>
      </w:r>
    </w:p>
    <w:p w14:paraId="21E0A11D" w14:textId="0CA0B274" w:rsidR="00C14913" w:rsidRPr="00C14913" w:rsidRDefault="00C14913" w:rsidP="00C14913">
      <w:r w:rsidRPr="00354F7A">
        <w:rPr>
          <w:b/>
          <w:bCs/>
        </w:rPr>
        <w:t>A. The deliberate “burying” of a risk is not risk treatment, but the refusal to deal with the risk altogether. Although there may be legitimate reasons for this action, based on the information here, there is an appearance of negligence on the part of the CRO</w:t>
      </w:r>
      <w:r w:rsidRPr="00C14913">
        <w:t>.</w:t>
      </w:r>
    </w:p>
    <w:p w14:paraId="41918ACF" w14:textId="3687613C" w:rsidR="00C14913" w:rsidRPr="00C14913" w:rsidRDefault="00C14913" w:rsidP="00C14913">
      <w:r w:rsidRPr="00C14913">
        <w:t>B, C, and D are incorrect. B is incorrect because risk avoidance is a formal decision wherein the organization will discontinue the activity that manifests the identified risk. C is incorrect because there is no indication in this question that cyber insurance will assume this risk. D is incorrect because formal risk acceptance involves the use of the risk management lifecycle that includes the risk being recorded in the risk ledger, followed by analysis and a risk treatment decision.</w:t>
      </w:r>
    </w:p>
    <w:p w14:paraId="078706A9" w14:textId="77777777" w:rsidR="00C14913" w:rsidRPr="00C14913" w:rsidRDefault="00934794" w:rsidP="00C14913">
      <w:hyperlink r:id="rId318" w:anchor="ch3q68" w:history="1">
        <w:r w:rsidR="00C14913" w:rsidRPr="00C14913">
          <w:t>68</w:t>
        </w:r>
      </w:hyperlink>
      <w:r w:rsidR="00C14913" w:rsidRPr="00C14913">
        <w:t>.   Which of the following factors in risk analysis is the most difficult to determine?</w:t>
      </w:r>
    </w:p>
    <w:p w14:paraId="6217449A" w14:textId="77777777" w:rsidR="00C14913" w:rsidRPr="00C14913" w:rsidRDefault="00C14913" w:rsidP="00C14913">
      <w:r w:rsidRPr="00C14913">
        <w:t>A.   Exposure factor</w:t>
      </w:r>
    </w:p>
    <w:p w14:paraId="31AFC587" w14:textId="77777777" w:rsidR="00C14913" w:rsidRPr="00C14913" w:rsidRDefault="00C14913" w:rsidP="00C14913">
      <w:r w:rsidRPr="00C14913">
        <w:t>B.   Single-loss expectancy</w:t>
      </w:r>
    </w:p>
    <w:p w14:paraId="3F399001" w14:textId="77777777" w:rsidR="00C14913" w:rsidRPr="00C14913" w:rsidRDefault="00C14913" w:rsidP="00C14913">
      <w:r w:rsidRPr="00C14913">
        <w:t>C.   Event probability</w:t>
      </w:r>
    </w:p>
    <w:p w14:paraId="1E56468A" w14:textId="77777777" w:rsidR="00C14913" w:rsidRPr="00C14913" w:rsidRDefault="00C14913" w:rsidP="00C14913">
      <w:r w:rsidRPr="00C14913">
        <w:t>D.   Event impact</w:t>
      </w:r>
    </w:p>
    <w:p w14:paraId="6EDCDD3E" w14:textId="021A1349" w:rsidR="00C14913" w:rsidRPr="00C14913" w:rsidRDefault="00C14913" w:rsidP="00C14913">
      <w:r w:rsidRPr="00354F7A">
        <w:rPr>
          <w:b/>
          <w:bCs/>
        </w:rPr>
        <w:t>C. Event probability is the most difficult of these values to determine accurately, particularly for high-impact events. Because event probability is so difficult to determine, much risk analysis work performed is qualitative in nature</w:t>
      </w:r>
      <w:r w:rsidRPr="00C14913">
        <w:t>.</w:t>
      </w:r>
    </w:p>
    <w:p w14:paraId="2A208DCF" w14:textId="42C729A8" w:rsidR="00C14913" w:rsidRPr="00C14913" w:rsidRDefault="00C14913" w:rsidP="00C14913">
      <w:r w:rsidRPr="00C14913">
        <w:t xml:space="preserve">A, B, and D are incorrect. A is incorrect because exposure factor (which is calculated as a percentage of an asset’s value) is relatively easy to determine. B is incorrect because single-loss expectancy (which is calculated as asset value </w:t>
      </w:r>
      <w:proofErr w:type="gramStart"/>
      <w:r w:rsidRPr="00C14913">
        <w:t>times</w:t>
      </w:r>
      <w:proofErr w:type="gramEnd"/>
      <w:r w:rsidRPr="00C14913">
        <w:t xml:space="preserve"> exposure factor) is relatively easy to determine. D is incorrect because event impact (formally known as event cost) is not altogether difficult to determine.</w:t>
      </w:r>
    </w:p>
    <w:p w14:paraId="3DED0276" w14:textId="77777777" w:rsidR="00C14913" w:rsidRPr="00C14913" w:rsidRDefault="00934794" w:rsidP="00C14913">
      <w:hyperlink r:id="rId319" w:anchor="ch3q69" w:history="1">
        <w:r w:rsidR="00C14913" w:rsidRPr="00C14913">
          <w:t>69</w:t>
        </w:r>
      </w:hyperlink>
      <w:r w:rsidR="00C14913" w:rsidRPr="00C14913">
        <w:t>.   An estimate on the number of times that a threat might occur in a given year is known as what?</w:t>
      </w:r>
    </w:p>
    <w:p w14:paraId="48842E8D" w14:textId="77777777" w:rsidR="00C14913" w:rsidRPr="00C14913" w:rsidRDefault="00C14913" w:rsidP="00C14913">
      <w:r w:rsidRPr="00C14913">
        <w:t>A.   Annualized loss expectancy (ALE)</w:t>
      </w:r>
    </w:p>
    <w:p w14:paraId="11FAAE38" w14:textId="77777777" w:rsidR="00C14913" w:rsidRPr="00C14913" w:rsidRDefault="00C14913" w:rsidP="00C14913">
      <w:r w:rsidRPr="00C14913">
        <w:t>B.   Annualized rate of occurrence (ARO)</w:t>
      </w:r>
    </w:p>
    <w:p w14:paraId="58FA4966" w14:textId="77777777" w:rsidR="00C14913" w:rsidRPr="00C14913" w:rsidRDefault="00C14913" w:rsidP="00C14913">
      <w:r w:rsidRPr="00C14913">
        <w:t>C.   Exposure factor (EF)</w:t>
      </w:r>
    </w:p>
    <w:p w14:paraId="14DEAA98" w14:textId="77777777" w:rsidR="00C14913" w:rsidRPr="00C14913" w:rsidRDefault="00C14913" w:rsidP="00C14913">
      <w:r w:rsidRPr="00C14913">
        <w:t>D.   Annualized exposure factor (AEF)</w:t>
      </w:r>
    </w:p>
    <w:p w14:paraId="3D434935" w14:textId="77A9DB1D" w:rsidR="00C14913" w:rsidRPr="00C14913" w:rsidRDefault="00C14913" w:rsidP="00C14913">
      <w:r w:rsidRPr="00354F7A">
        <w:rPr>
          <w:b/>
          <w:bCs/>
        </w:rPr>
        <w:t>B. Annualized rate of occurrence (ARO) is defined as an estimate of the number of times that a threat will occur per year</w:t>
      </w:r>
      <w:r w:rsidRPr="00C14913">
        <w:t>.</w:t>
      </w:r>
    </w:p>
    <w:p w14:paraId="595C54BD" w14:textId="7B20309C" w:rsidR="00C14913" w:rsidRPr="00C14913" w:rsidRDefault="00C14913" w:rsidP="00C14913">
      <w:r w:rsidRPr="00C14913">
        <w:t>A, C, and D are incorrect. A is incorrect because annualized loss expectancy (ALE) is defined as the annualized rate of occurrence (ARO) times the single loss expectancy (SLE). C is incorrect as exposure factor (EF) is the loss that represents a percentage of an asset’s value (because in some cases, an asset is not completely destroyed). D is incorrect because there is no such term is annualized exposure factor (AEF).</w:t>
      </w:r>
    </w:p>
    <w:p w14:paraId="462BB25F" w14:textId="77777777" w:rsidR="00C14913" w:rsidRPr="00C14913" w:rsidRDefault="00934794" w:rsidP="00C14913">
      <w:hyperlink r:id="rId320" w:anchor="ch3q70" w:history="1">
        <w:r w:rsidR="00C14913" w:rsidRPr="00C14913">
          <w:t>70</w:t>
        </w:r>
      </w:hyperlink>
      <w:r w:rsidR="00C14913" w:rsidRPr="00C14913">
        <w:t>.   Which is the best method for prioritizing risks and risk treatment?</w:t>
      </w:r>
    </w:p>
    <w:p w14:paraId="1566CCF1" w14:textId="77777777" w:rsidR="00C14913" w:rsidRPr="00C14913" w:rsidRDefault="00C14913" w:rsidP="00C14913">
      <w:r w:rsidRPr="00C14913">
        <w:t>A.   Threat event probability times asset value, from highest to lowest</w:t>
      </w:r>
    </w:p>
    <w:p w14:paraId="23D0F8A4" w14:textId="77777777" w:rsidR="00C14913" w:rsidRPr="00C14913" w:rsidRDefault="00C14913" w:rsidP="00C14913">
      <w:r w:rsidRPr="00C14913">
        <w:t>B.   Threat event probability, followed by asset value</w:t>
      </w:r>
    </w:p>
    <w:p w14:paraId="22DF832C" w14:textId="77777777" w:rsidR="00C14913" w:rsidRPr="00C14913" w:rsidRDefault="00C14913" w:rsidP="00C14913">
      <w:r w:rsidRPr="00C14913">
        <w:t>C.   Professional judgment</w:t>
      </w:r>
    </w:p>
    <w:p w14:paraId="73B7EF6B" w14:textId="77777777" w:rsidR="00C14913" w:rsidRPr="00C14913" w:rsidRDefault="00C14913" w:rsidP="00C14913">
      <w:r w:rsidRPr="00C14913">
        <w:t>D.   A combination of threat event probability, asset value, and professional judgment</w:t>
      </w:r>
    </w:p>
    <w:p w14:paraId="7268E42A" w14:textId="7486C5A5" w:rsidR="00C14913" w:rsidRPr="00C14913" w:rsidRDefault="00C14913" w:rsidP="00C14913">
      <w:r w:rsidRPr="00354F7A">
        <w:rPr>
          <w:b/>
          <w:bCs/>
        </w:rPr>
        <w:t>D. The best method for prioritizing risks and risk treatment is to examine the probability of event occurrence (difficult though that may be), asset value, and impact to the organization. Professional judgment plays a big role as well because factors such as business reputation are difficult to quantify</w:t>
      </w:r>
      <w:r w:rsidRPr="00C14913">
        <w:t>.</w:t>
      </w:r>
    </w:p>
    <w:p w14:paraId="3D0608AF" w14:textId="0ED68600" w:rsidR="00C14913" w:rsidRPr="00C14913" w:rsidRDefault="00C14913" w:rsidP="00C14913">
      <w:r w:rsidRPr="00C14913">
        <w:lastRenderedPageBreak/>
        <w:t>A, B, and C are incorrect. A is incorrect because this approach allows no room for professional judgment. B is incorrect because there is no logical sequence based on these two items that are measured differently. C is incorrect because professional judgment alone risks the failure to consider high-value assets, high impact, and high probability of occurrence.</w:t>
      </w:r>
    </w:p>
    <w:p w14:paraId="2B87EAEE" w14:textId="77777777" w:rsidR="00C14913" w:rsidRPr="00C14913" w:rsidRDefault="00934794" w:rsidP="00C14913">
      <w:hyperlink r:id="rId321" w:anchor="ch3q71" w:history="1">
        <w:r w:rsidR="00C14913" w:rsidRPr="00C14913">
          <w:t>71</w:t>
        </w:r>
      </w:hyperlink>
      <w:r w:rsidR="00C14913" w:rsidRPr="00C14913">
        <w:t>.   Joel is a security manager in a large manufacturing company. The company uses primarily Microsoft, Cisco, and Oracle products. Joel subscribes to security bulletins from these three vendors. Which of the following statements best describes the adequacy of these advisory sources?</w:t>
      </w:r>
    </w:p>
    <w:p w14:paraId="184C7FA2" w14:textId="0BBFE76A" w:rsidR="00C14913" w:rsidRPr="00C14913" w:rsidRDefault="00C14913" w:rsidP="00C14913">
      <w:r w:rsidRPr="00C14913">
        <w:t>A.   Joel should also subscribe to non</w:t>
      </w:r>
      <w:r w:rsidR="008D05C2">
        <w:t>-</w:t>
      </w:r>
      <w:r w:rsidRPr="00C14913">
        <w:t>vendor security sources such as US-CERT and InfraGard.</w:t>
      </w:r>
    </w:p>
    <w:p w14:paraId="49C93527" w14:textId="77777777" w:rsidR="00C14913" w:rsidRPr="00C14913" w:rsidRDefault="00C14913" w:rsidP="00C14913">
      <w:r w:rsidRPr="00C14913">
        <w:t>B.   Joel’s security advisory sources are adequate.</w:t>
      </w:r>
    </w:p>
    <w:p w14:paraId="47090810" w14:textId="0433517C" w:rsidR="00C14913" w:rsidRPr="00C14913" w:rsidRDefault="00C14913" w:rsidP="00C14913">
      <w:r w:rsidRPr="00C14913">
        <w:t>C.   Joel should discontinue vendor sources and subscribe to non</w:t>
      </w:r>
      <w:r w:rsidR="008D05C2">
        <w:t>-</w:t>
      </w:r>
      <w:r w:rsidRPr="00C14913">
        <w:t>vendor security sources such as US-CERT and InfraGard.</w:t>
      </w:r>
    </w:p>
    <w:p w14:paraId="4087210F" w14:textId="77777777" w:rsidR="00C14913" w:rsidRPr="00C14913" w:rsidRDefault="00C14913" w:rsidP="00C14913">
      <w:r w:rsidRPr="00C14913">
        <w:t>D.   Joel should focus on threat hunting in the dark web.</w:t>
      </w:r>
    </w:p>
    <w:p w14:paraId="1B0C0EB9" w14:textId="4A49D62E" w:rsidR="00C14913" w:rsidRPr="00C14913" w:rsidRDefault="00C14913" w:rsidP="00C14913">
      <w:r w:rsidRPr="00354F7A">
        <w:rPr>
          <w:b/>
          <w:bCs/>
        </w:rPr>
        <w:t>A. The best set of security advisories includes those from all IT product vendors, as well as a number of non</w:t>
      </w:r>
      <w:r w:rsidR="008D05C2">
        <w:rPr>
          <w:b/>
          <w:bCs/>
        </w:rPr>
        <w:t>-</w:t>
      </w:r>
      <w:r w:rsidRPr="00354F7A">
        <w:rPr>
          <w:b/>
          <w:bCs/>
        </w:rPr>
        <w:t>vendor sources such as US-CERT and InfraGard</w:t>
      </w:r>
      <w:r w:rsidRPr="00C14913">
        <w:t>.</w:t>
      </w:r>
    </w:p>
    <w:p w14:paraId="389D939E" w14:textId="3B6AC50A" w:rsidR="00C14913" w:rsidRPr="00C14913" w:rsidRDefault="00C14913" w:rsidP="00C14913">
      <w:r w:rsidRPr="00C14913">
        <w:t>B, C, and D are incorrect. B is incorrect because Joel should also have at least one good non</w:t>
      </w:r>
      <w:r w:rsidR="008D05C2">
        <w:t>-</w:t>
      </w:r>
      <w:r w:rsidRPr="00C14913">
        <w:t>vendor source such as US-CERT. C is incorrect because it is important to continue to receive vendor advisories. D is incorrect because “threat hunting on the dark web” is not a real activity.</w:t>
      </w:r>
    </w:p>
    <w:p w14:paraId="1034E806" w14:textId="77777777" w:rsidR="00C14913" w:rsidRPr="00C14913" w:rsidRDefault="00934794" w:rsidP="00C14913">
      <w:hyperlink r:id="rId322" w:anchor="ch3q72" w:history="1">
        <w:r w:rsidR="00C14913" w:rsidRPr="00C14913">
          <w:t>72</w:t>
        </w:r>
      </w:hyperlink>
      <w:r w:rsidR="00C14913" w:rsidRPr="00C14913">
        <w:t>.   The primary advantage of automatic controls versus manual controls includes all of the following except which one?</w:t>
      </w:r>
    </w:p>
    <w:p w14:paraId="58B5D691" w14:textId="77777777" w:rsidR="00C14913" w:rsidRPr="00C14913" w:rsidRDefault="00C14913" w:rsidP="00C14913">
      <w:r w:rsidRPr="00C14913">
        <w:t>A.   Automatic controls are generally more reliable than manual controls.</w:t>
      </w:r>
    </w:p>
    <w:p w14:paraId="52F54ED8" w14:textId="77777777" w:rsidR="00C14913" w:rsidRPr="00C14913" w:rsidRDefault="00C14913" w:rsidP="00C14913">
      <w:r w:rsidRPr="00C14913">
        <w:t>B.   Automatic controls are less expensive than manual controls.</w:t>
      </w:r>
    </w:p>
    <w:p w14:paraId="27DE89F7" w14:textId="77777777" w:rsidR="00C14913" w:rsidRPr="00C14913" w:rsidRDefault="00C14913" w:rsidP="00C14913">
      <w:r w:rsidRPr="00C14913">
        <w:t>C.   Automatic controls are generally more consistent than manual controls.</w:t>
      </w:r>
    </w:p>
    <w:p w14:paraId="1F5F85E0" w14:textId="77777777" w:rsidR="00C14913" w:rsidRPr="00C14913" w:rsidRDefault="00C14913" w:rsidP="00C14913">
      <w:r w:rsidRPr="00C14913">
        <w:t>D.   Automatic controls generally perform better in audits than manual controls.</w:t>
      </w:r>
    </w:p>
    <w:p w14:paraId="2E9F9E3E" w14:textId="545E2306" w:rsidR="00C14913" w:rsidRPr="00C14913" w:rsidRDefault="00C14913" w:rsidP="00C14913">
      <w:r w:rsidRPr="00354F7A">
        <w:rPr>
          <w:b/>
          <w:bCs/>
        </w:rPr>
        <w:t>B. Automatic controls are not necessarily less expensive than manual controls; in some cases, they may be considerably more expensive than manual controls</w:t>
      </w:r>
      <w:r w:rsidRPr="00C14913">
        <w:t>.</w:t>
      </w:r>
    </w:p>
    <w:p w14:paraId="3C868F62" w14:textId="119A1BDD" w:rsidR="00C14913" w:rsidRPr="00C14913" w:rsidRDefault="00C14913" w:rsidP="00C14913">
      <w:r w:rsidRPr="00C14913">
        <w:t>A, C, and D are incorrect. A is incorrect because automated controls are typically more reliable and accurate than manual controls. C is incorrect because automated controls are typically more consistent than manual controls. D is incorrect because automated controls generally perform better in audits.</w:t>
      </w:r>
    </w:p>
    <w:p w14:paraId="11377ACC" w14:textId="77777777" w:rsidR="00C14913" w:rsidRPr="00C14913" w:rsidRDefault="00934794" w:rsidP="00C14913">
      <w:hyperlink r:id="rId323" w:anchor="ch3q73" w:history="1">
        <w:r w:rsidR="00C14913" w:rsidRPr="00C14913">
          <w:t>73</w:t>
        </w:r>
      </w:hyperlink>
      <w:r w:rsidR="00C14913" w:rsidRPr="00C14913">
        <w:t>.   Which of the following statements about PCI-DSS compliance is true?</w:t>
      </w:r>
    </w:p>
    <w:p w14:paraId="186E8F92" w14:textId="77777777" w:rsidR="00C14913" w:rsidRPr="00C14913" w:rsidRDefault="00C14913" w:rsidP="00C14913">
      <w:r w:rsidRPr="00C14913">
        <w:t>A.   Only organizations that store, transfer, or process more than 6 million credit card numbers are required to undergo an annual PCI audit.</w:t>
      </w:r>
    </w:p>
    <w:p w14:paraId="64869500" w14:textId="77777777" w:rsidR="00C14913" w:rsidRPr="00C14913" w:rsidRDefault="00C14913" w:rsidP="00C14913">
      <w:r w:rsidRPr="00C14913">
        <w:t>B.   Service providers are not required to submit an attestation of compliance (AOC) annually.</w:t>
      </w:r>
    </w:p>
    <w:p w14:paraId="1A0F0D59" w14:textId="77777777" w:rsidR="00C14913" w:rsidRPr="00C14913" w:rsidRDefault="00C14913" w:rsidP="00C14913">
      <w:r w:rsidRPr="00C14913">
        <w:t>C.   Merchants that process fewer than 15,000 credit card transactions are not required to submit an attestation of compliance (AOC).</w:t>
      </w:r>
    </w:p>
    <w:p w14:paraId="4E7FDBD5" w14:textId="77777777" w:rsidR="00C14913" w:rsidRPr="00C14913" w:rsidRDefault="00C14913" w:rsidP="00C14913">
      <w:r w:rsidRPr="00C14913">
        <w:t>D.   All organizations that store, transfer, or process credit card data are required to submit an attestation of compliance (AOC) annually.</w:t>
      </w:r>
    </w:p>
    <w:p w14:paraId="1A2165AE" w14:textId="47F27F41" w:rsidR="00C14913" w:rsidRPr="00C14913" w:rsidRDefault="00C14913" w:rsidP="00C14913">
      <w:r w:rsidRPr="00354F7A">
        <w:rPr>
          <w:b/>
          <w:bCs/>
        </w:rPr>
        <w:t>D. All organizations that store, process, or transmit credit card data are required to submit an attestation of compliance (AOC) annually to their acquiring bank, processing bank, or card brand</w:t>
      </w:r>
      <w:r w:rsidRPr="00C14913">
        <w:t>.</w:t>
      </w:r>
    </w:p>
    <w:p w14:paraId="0E467BE3" w14:textId="1607B43C" w:rsidR="00C14913" w:rsidRPr="00C14913" w:rsidRDefault="00C14913" w:rsidP="00C14913">
      <w:r w:rsidRPr="00C14913">
        <w:t>A, B, and C are incorrect. A is incorrect because some organizations that process fewer credit card numbers are also required to undergo annual PCI audits—for example, organizations that have suffered a breach may be required to undergo audits. B is incorrect because service providers are required to submit attestations of compliance (AOC) annually. C is incorrect because all merchants are required to submit attestations of compliance (AOC).</w:t>
      </w:r>
    </w:p>
    <w:p w14:paraId="410B655E" w14:textId="77777777" w:rsidR="00C14913" w:rsidRPr="00C14913" w:rsidRDefault="00934794" w:rsidP="00C14913">
      <w:hyperlink r:id="rId324" w:anchor="ch3q74" w:history="1">
        <w:r w:rsidR="00C14913" w:rsidRPr="00C14913">
          <w:t>74</w:t>
        </w:r>
      </w:hyperlink>
      <w:r w:rsidR="00C14913" w:rsidRPr="00C14913">
        <w:t>.   A security leader wants to commission an outside company to assess the organization’s performance against the NIST SP800-53 control framework to see which controls the organization is operating properly and which controls require improvement. What kind of an assessment does the security leader need to commission?</w:t>
      </w:r>
    </w:p>
    <w:p w14:paraId="6D3C9FF0" w14:textId="11BF1243" w:rsidR="00C14913" w:rsidRPr="00C14913" w:rsidRDefault="00C14913" w:rsidP="00C14913">
      <w:r w:rsidRPr="00C14913">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49D09D64" w14:textId="77777777" w:rsidR="00C14913" w:rsidRPr="00C14913" w:rsidRDefault="00C14913" w:rsidP="00C14913">
      <w:r w:rsidRPr="00C14913">
        <w:t>B.   Controls maturity assessment</w:t>
      </w:r>
    </w:p>
    <w:p w14:paraId="6332F20C" w14:textId="77777777" w:rsidR="00C14913" w:rsidRPr="00C14913" w:rsidRDefault="00C14913" w:rsidP="00C14913">
      <w:r w:rsidRPr="00C14913">
        <w:t>C.   Controls gap assessment</w:t>
      </w:r>
    </w:p>
    <w:p w14:paraId="347CA5B4" w14:textId="77777777" w:rsidR="00C14913" w:rsidRPr="00C14913" w:rsidRDefault="00C14913" w:rsidP="00C14913">
      <w:r w:rsidRPr="00C14913">
        <w:t>D.   Risk assessment</w:t>
      </w:r>
    </w:p>
    <w:p w14:paraId="2CEDC116" w14:textId="60A93130" w:rsidR="00C14913" w:rsidRPr="00C14913" w:rsidRDefault="00C14913" w:rsidP="00C14913">
      <w:r w:rsidRPr="00354F7A">
        <w:rPr>
          <w:b/>
          <w:bCs/>
        </w:rPr>
        <w:t>C. The organization needs to commission a controls gap assessment, which will reveal which controls are being operated properly and which ones require improvement of some kind</w:t>
      </w:r>
      <w:r w:rsidRPr="00C14913">
        <w:t>.</w:t>
      </w:r>
    </w:p>
    <w:p w14:paraId="3815228A" w14:textId="30130960" w:rsidR="00C14913" w:rsidRPr="00C14913" w:rsidRDefault="00C14913" w:rsidP="00C14913">
      <w:r w:rsidRPr="00C14913">
        <w:t>A, B, and D are incorrect. A is incorrect because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will not provide the desired results. B is incorrect because a maturity assessment will not provide the desired results. D is incorrect because a risk assessment will not provide the desired results.</w:t>
      </w:r>
    </w:p>
    <w:p w14:paraId="1DDACECB" w14:textId="77777777" w:rsidR="00C14913" w:rsidRPr="00C14913" w:rsidRDefault="00934794" w:rsidP="00C14913">
      <w:hyperlink r:id="rId325" w:anchor="ch3q75" w:history="1">
        <w:r w:rsidR="00C14913" w:rsidRPr="00C14913">
          <w:t>75</w:t>
        </w:r>
      </w:hyperlink>
      <w:r w:rsidR="00C14913" w:rsidRPr="00C14913">
        <w:t>.   An organization needs to better understand how well organized its operations are from a controls point of view. What kind of an assessment will best reveal this?</w:t>
      </w:r>
    </w:p>
    <w:p w14:paraId="6E3C003C" w14:textId="5CC01FDA" w:rsidR="00C14913" w:rsidRPr="00C14913" w:rsidRDefault="00C14913" w:rsidP="00C14913">
      <w:r w:rsidRPr="00C14913">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0EE1EA5F" w14:textId="77777777" w:rsidR="00C14913" w:rsidRPr="00C14913" w:rsidRDefault="00C14913" w:rsidP="00C14913">
      <w:r w:rsidRPr="00C14913">
        <w:t>B.   Controls maturity assessment</w:t>
      </w:r>
    </w:p>
    <w:p w14:paraId="0BE8F9A2" w14:textId="77777777" w:rsidR="00C14913" w:rsidRPr="00C14913" w:rsidRDefault="00C14913" w:rsidP="00C14913">
      <w:r w:rsidRPr="00C14913">
        <w:t>C.   Controls gap assessment</w:t>
      </w:r>
    </w:p>
    <w:p w14:paraId="03BD7B65" w14:textId="77777777" w:rsidR="00C14913" w:rsidRPr="00C14913" w:rsidRDefault="00C14913" w:rsidP="00C14913">
      <w:r w:rsidRPr="00C14913">
        <w:t>D.   Risk assessment</w:t>
      </w:r>
    </w:p>
    <w:p w14:paraId="1733865E" w14:textId="2F39C64B" w:rsidR="00C14913" w:rsidRPr="00C14913" w:rsidRDefault="00C14913" w:rsidP="00C14913">
      <w:r w:rsidRPr="00354F7A">
        <w:rPr>
          <w:b/>
          <w:bCs/>
        </w:rPr>
        <w:t>B. A controls maturity assessment will reveal, control by control, the level of organization and consistency of each control in the organization</w:t>
      </w:r>
      <w:r w:rsidRPr="00C14913">
        <w:t>.</w:t>
      </w:r>
    </w:p>
    <w:p w14:paraId="2EB6923A" w14:textId="7B141D41" w:rsidR="00C14913" w:rsidRPr="00C14913" w:rsidRDefault="00C14913" w:rsidP="00C14913">
      <w:r w:rsidRPr="00C14913">
        <w:t>A, C, and D are incorrect. A is incorrect because 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will not provide the desired results. C is incorrect because a controls gap assessment will not provide the desired results. D is incorrect because a risk assessment will not provide the desired results.</w:t>
      </w:r>
    </w:p>
    <w:p w14:paraId="2D1478E3" w14:textId="77777777" w:rsidR="00C14913" w:rsidRPr="00C14913" w:rsidRDefault="00934794" w:rsidP="00C14913">
      <w:hyperlink r:id="rId326" w:anchor="ch3q76" w:history="1">
        <w:r w:rsidR="00C14913" w:rsidRPr="00C14913">
          <w:t>76</w:t>
        </w:r>
      </w:hyperlink>
      <w:r w:rsidR="00C14913" w:rsidRPr="00C14913">
        <w:t>.   An organization needs to better understand which of its controls are more important than others. What kind of an assessment will best reveal this?</w:t>
      </w:r>
    </w:p>
    <w:p w14:paraId="056E70B0" w14:textId="50957427" w:rsidR="00C14913" w:rsidRPr="00C14913" w:rsidRDefault="00C14913" w:rsidP="00C14913">
      <w:r w:rsidRPr="00C14913">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78E5C9B4" w14:textId="77777777" w:rsidR="00C14913" w:rsidRPr="00C14913" w:rsidRDefault="00C14913" w:rsidP="00C14913">
      <w:r w:rsidRPr="00C14913">
        <w:t>B.   Controls maturity assessment</w:t>
      </w:r>
    </w:p>
    <w:p w14:paraId="22780052" w14:textId="77777777" w:rsidR="00C14913" w:rsidRPr="00C14913" w:rsidRDefault="00C14913" w:rsidP="00C14913">
      <w:r w:rsidRPr="00C14913">
        <w:t>C.   Controls gap assessment</w:t>
      </w:r>
    </w:p>
    <w:p w14:paraId="70B0FC10" w14:textId="77777777" w:rsidR="00C14913" w:rsidRPr="00C14913" w:rsidRDefault="00C14913" w:rsidP="00C14913">
      <w:r w:rsidRPr="00C14913">
        <w:t>D.   Risk assessment</w:t>
      </w:r>
    </w:p>
    <w:p w14:paraId="50C2ED72" w14:textId="062164D7" w:rsidR="00C14913" w:rsidRPr="00C14913" w:rsidRDefault="00C14913" w:rsidP="00C14913">
      <w:r w:rsidRPr="00354F7A">
        <w:rPr>
          <w:b/>
          <w:bCs/>
        </w:rPr>
        <w:t>A. A controls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354F7A">
        <w:rPr>
          <w:b/>
          <w:bCs/>
        </w:rPr>
        <w:t xml:space="preserve"> will reveal which controls have greater risk associated with them. This will help the organization better understand which controls warrant greater attention and scrutiny</w:t>
      </w:r>
      <w:r w:rsidRPr="00C14913">
        <w:t>.</w:t>
      </w:r>
    </w:p>
    <w:p w14:paraId="611BFD29" w14:textId="386FE634" w:rsidR="00C14913" w:rsidRPr="00C14913" w:rsidRDefault="00C14913" w:rsidP="00C14913">
      <w:r w:rsidRPr="00C14913">
        <w:t>B, C, and D are incorrect. B is incorrect because a controls maturity assessment will not provide the desired results. C is incorrect because a controls gap assessment will not provide the desired results. D is incorrect because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will not provide the desired results.</w:t>
      </w:r>
    </w:p>
    <w:p w14:paraId="09CC0A6E" w14:textId="77777777" w:rsidR="00C14913" w:rsidRPr="00C14913" w:rsidRDefault="00934794" w:rsidP="00C14913">
      <w:hyperlink r:id="rId327" w:anchor="ch3q77" w:history="1">
        <w:r w:rsidR="00C14913" w:rsidRPr="00C14913">
          <w:t>77</w:t>
        </w:r>
      </w:hyperlink>
      <w:r w:rsidR="00C14913" w:rsidRPr="00C14913">
        <w:t>.   An organization needs to better understand whether its control framework is adequately protecting the organization from known and unknown hazards. What kind of an assessment will best reveal this?</w:t>
      </w:r>
    </w:p>
    <w:p w14:paraId="73B8CD17" w14:textId="52ACF874" w:rsidR="00C14913" w:rsidRPr="00C14913" w:rsidRDefault="00C14913" w:rsidP="00C14913">
      <w:r w:rsidRPr="00C14913">
        <w:t>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13A0CEDD" w14:textId="77777777" w:rsidR="00C14913" w:rsidRPr="00C14913" w:rsidRDefault="00C14913" w:rsidP="00C14913">
      <w:r w:rsidRPr="00C14913">
        <w:t>B.   Controls maturity assessment</w:t>
      </w:r>
    </w:p>
    <w:p w14:paraId="1B2CB028" w14:textId="77777777" w:rsidR="00C14913" w:rsidRPr="00C14913" w:rsidRDefault="00C14913" w:rsidP="00C14913">
      <w:r w:rsidRPr="00C14913">
        <w:t>C.   Controls gap assessment</w:t>
      </w:r>
    </w:p>
    <w:p w14:paraId="1C6EA708" w14:textId="77777777" w:rsidR="00C14913" w:rsidRPr="00C14913" w:rsidRDefault="00C14913" w:rsidP="00C14913">
      <w:r w:rsidRPr="00C14913">
        <w:t>D.   Risk assessment</w:t>
      </w:r>
    </w:p>
    <w:p w14:paraId="5C0A8FBB" w14:textId="6B015663" w:rsidR="00C14913" w:rsidRPr="00C14913" w:rsidRDefault="00C14913" w:rsidP="00C14913">
      <w:r w:rsidRPr="00354F7A">
        <w:rPr>
          <w:b/>
          <w:bCs/>
        </w:rPr>
        <w:t>D. A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354F7A">
        <w:rPr>
          <w:b/>
          <w:bCs/>
        </w:rPr>
        <w:t xml:space="preserve"> will best help the organization understand the entire array of risks and potential impacts facing the organization and whether its control framework is adequately covering them</w:t>
      </w:r>
      <w:r w:rsidRPr="00C14913">
        <w:t>.</w:t>
      </w:r>
    </w:p>
    <w:p w14:paraId="1C38F11F" w14:textId="35946FCE" w:rsidR="00C14913" w:rsidRPr="00C14913" w:rsidRDefault="00C14913" w:rsidP="00C14913">
      <w:r w:rsidRPr="00C14913">
        <w:t>A, B, and C are incorrect. A is incorrect because a controls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(the next best choice) will not provide the desired results. B is incorrect because a controls maturity assessment will not provide the desired results. C is incorrect because a controls gap assessment will not provide the desired results.</w:t>
      </w:r>
    </w:p>
    <w:p w14:paraId="4F86F339" w14:textId="77777777" w:rsidR="00C14913" w:rsidRPr="00C14913" w:rsidRDefault="00934794" w:rsidP="00C14913">
      <w:hyperlink r:id="rId328" w:anchor="ch3q78" w:history="1">
        <w:r w:rsidR="00C14913" w:rsidRPr="00C14913">
          <w:t>78</w:t>
        </w:r>
      </w:hyperlink>
      <w:r w:rsidR="00C14913" w:rsidRPr="00C14913">
        <w:t>.   An organization recently suffered a significant security incident. The organization was surprised by the incident and believed that this kind of an event would not occur. To avoid a similar event in the future, what should the organization do next?</w:t>
      </w:r>
    </w:p>
    <w:p w14:paraId="072DBE0F" w14:textId="2CCE8911" w:rsidR="00C14913" w:rsidRPr="00C14913" w:rsidRDefault="00C14913" w:rsidP="00C14913">
      <w:r w:rsidRPr="00C14913">
        <w:t>A.   Commission an enterprise-wide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w:t>
      </w:r>
    </w:p>
    <w:p w14:paraId="00E0EB98" w14:textId="77777777" w:rsidR="00C14913" w:rsidRPr="00C14913" w:rsidRDefault="00C14913" w:rsidP="00C14913">
      <w:r w:rsidRPr="00C14913">
        <w:t>B.   Commission a controls maturity assessment.</w:t>
      </w:r>
    </w:p>
    <w:p w14:paraId="4FBAC4CA" w14:textId="77777777" w:rsidR="00C14913" w:rsidRPr="00C14913" w:rsidRDefault="00C14913" w:rsidP="00C14913">
      <w:r w:rsidRPr="00C14913">
        <w:t>C.   Commission an internal and external penetration test.</w:t>
      </w:r>
    </w:p>
    <w:p w14:paraId="4B1C576B" w14:textId="77777777" w:rsidR="00C14913" w:rsidRPr="00C14913" w:rsidRDefault="00C14913" w:rsidP="00C14913">
      <w:r w:rsidRPr="00C14913">
        <w:t>D.   Commission a controls gap assessment.</w:t>
      </w:r>
    </w:p>
    <w:p w14:paraId="1952879A" w14:textId="5815E024" w:rsidR="00C14913" w:rsidRPr="00C14913" w:rsidRDefault="00C14913" w:rsidP="00C14913">
      <w:r w:rsidRPr="00354F7A">
        <w:rPr>
          <w:b/>
          <w:bCs/>
        </w:rPr>
        <w:t>A. An enterprise-wide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354F7A">
        <w:rPr>
          <w:b/>
          <w:bCs/>
        </w:rPr>
        <w:t xml:space="preserve"> is the best option here so that risks of all kinds can be identified and remedies suggested for mitigating them</w:t>
      </w:r>
      <w:r w:rsidRPr="00C14913">
        <w:t>.</w:t>
      </w:r>
    </w:p>
    <w:p w14:paraId="0E28EFB9" w14:textId="70805C10" w:rsidR="00C14913" w:rsidRPr="00C14913" w:rsidRDefault="00C14913" w:rsidP="00C14913">
      <w:r w:rsidRPr="00C14913">
        <w:t>B, C, and D are incorrect. B is incorrect because it’s possible that there are missing controls; a controls maturity assessment takes too narrow a view here and focuses only on existing controls, when the problem might be controls that are nonexistent. C is incorrect because the nature of the incident is unknown and may not be related to technical vulnerabilities that a penetration test would reveal (for example, it may have been phishing or fraud). D is incorrect because a controls gap assessment takes too narrow a view here and focuses only on existing controls, when the problem might be controls that are nonexistent.</w:t>
      </w:r>
    </w:p>
    <w:p w14:paraId="53813857" w14:textId="37D530F2" w:rsidR="00C14913" w:rsidRPr="00C14913" w:rsidRDefault="00934794" w:rsidP="00C14913">
      <w:hyperlink r:id="rId329" w:anchor="ch3q79" w:history="1">
        <w:r w:rsidR="00C14913" w:rsidRPr="00C14913">
          <w:t>79</w:t>
        </w:r>
      </w:hyperlink>
      <w:r w:rsidR="00C14913" w:rsidRPr="00C14913">
        <w:t xml:space="preserve">.   Stephen is a security leader for a SaaS company that provides file storage services to corporate clients. Stephen is examining proposed contract language from a prospective customer that is requiring the SaaS </w:t>
      </w:r>
      <w:r w:rsidR="00A171ED" w:rsidRPr="00C14913">
        <w:t>Company</w:t>
      </w:r>
      <w:r w:rsidR="00C14913" w:rsidRPr="00C14913">
        <w:t xml:space="preserve"> implement “best practices” for protecting customer information. How should Stephen respond to this contract language?</w:t>
      </w:r>
    </w:p>
    <w:p w14:paraId="1F5B3AEC" w14:textId="77777777" w:rsidR="00C14913" w:rsidRPr="00C14913" w:rsidRDefault="00C14913" w:rsidP="00C14913">
      <w:r w:rsidRPr="00C14913">
        <w:t>A.   Stephen should accept the contract language as-is.</w:t>
      </w:r>
    </w:p>
    <w:p w14:paraId="09F036FF" w14:textId="77777777" w:rsidR="00C14913" w:rsidRPr="00C14913" w:rsidRDefault="00C14913" w:rsidP="00C14913">
      <w:r w:rsidRPr="00C14913">
        <w:t>B.   Stephen should not accept a customer’s contract but instead use his company’s contract language.</w:t>
      </w:r>
    </w:p>
    <w:p w14:paraId="5F7A7E25" w14:textId="77777777" w:rsidR="00C14913" w:rsidRPr="00C14913" w:rsidRDefault="00C14913" w:rsidP="00C14913">
      <w:r w:rsidRPr="00C14913">
        <w:t>C.   Stephen should change the language from “best practices” to “industry-standard practices.”</w:t>
      </w:r>
    </w:p>
    <w:p w14:paraId="79464367" w14:textId="77777777" w:rsidR="00C14913" w:rsidRPr="00C14913" w:rsidRDefault="00C14913" w:rsidP="00C14913">
      <w:r w:rsidRPr="00C14913">
        <w:t>D.   Stephen should remove the security-related language as it is unnecessary for a SaaS environment.</w:t>
      </w:r>
    </w:p>
    <w:p w14:paraId="1794D130" w14:textId="753ED896" w:rsidR="00C14913" w:rsidRPr="00C14913" w:rsidRDefault="00C14913" w:rsidP="00C14913">
      <w:r w:rsidRPr="00354F7A">
        <w:rPr>
          <w:b/>
          <w:bCs/>
        </w:rPr>
        <w:t>C. The term “best practices” is good to impose on others but bad to accept from others. “Best practices” in this case implies that Stephen’s company will use the best available processes and tools that are superior to all others. Instead, a phrase such as “industry-standard practices” should be used</w:t>
      </w:r>
      <w:r w:rsidRPr="00C14913">
        <w:t>.</w:t>
      </w:r>
    </w:p>
    <w:p w14:paraId="4329E133" w14:textId="10C48512" w:rsidR="00C14913" w:rsidRPr="00C14913" w:rsidRDefault="00C14913" w:rsidP="00C14913">
      <w:r w:rsidRPr="00C14913">
        <w:t>A, B, and D are incorrect. A is incorrect because few companies can afford to truly implement “best practices” controls, particularly a SaaS company that stores information. B is incorrect because it is commonplace to accept a customer’s contract (just as it is commonplace to use one’s own). D is incorrect because complete removal of the security language will likely be unacceptable by the customer.</w:t>
      </w:r>
    </w:p>
    <w:p w14:paraId="38B1354C" w14:textId="77777777" w:rsidR="00C14913" w:rsidRPr="00C14913" w:rsidRDefault="00934794" w:rsidP="00C14913">
      <w:hyperlink r:id="rId330" w:anchor="ch3q80" w:history="1">
        <w:r w:rsidR="00C14913" w:rsidRPr="00C14913">
          <w:t>80</w:t>
        </w:r>
      </w:hyperlink>
      <w:r w:rsidR="00C14913" w:rsidRPr="00C14913">
        <w:t>.   Security analysts in the SOC have noticed that the organization’s firewall is being scanned by a port scanner in a hostile country. Security analysts have notified the security manager. How should the security manager respond to this matter?</w:t>
      </w:r>
    </w:p>
    <w:p w14:paraId="0156814D" w14:textId="77777777" w:rsidR="00C14913" w:rsidRPr="00C14913" w:rsidRDefault="00C14913" w:rsidP="00C14913">
      <w:r w:rsidRPr="00C14913">
        <w:t>A.   Declare a high-severity security event.</w:t>
      </w:r>
    </w:p>
    <w:p w14:paraId="6EAB0E88" w14:textId="77777777" w:rsidR="00C14913" w:rsidRPr="00C14913" w:rsidRDefault="00C14913" w:rsidP="00C14913">
      <w:r w:rsidRPr="00C14913">
        <w:t>B.   Declare a low-severity security event.</w:t>
      </w:r>
    </w:p>
    <w:p w14:paraId="33597404" w14:textId="77777777" w:rsidR="00C14913" w:rsidRPr="00C14913" w:rsidRDefault="00C14913" w:rsidP="00C14913">
      <w:r w:rsidRPr="00C14913">
        <w:t>C.   Take no action.</w:t>
      </w:r>
    </w:p>
    <w:p w14:paraId="09C47F2B" w14:textId="1AA94144" w:rsidR="00C14913" w:rsidRPr="00C14913" w:rsidRDefault="00C14913" w:rsidP="00C14913">
      <w:r w:rsidRPr="00C14913">
        <w:t xml:space="preserve">D.   Direct the SOC to </w:t>
      </w:r>
      <w:r w:rsidR="008D05C2" w:rsidRPr="00C14913">
        <w:t>black hole</w:t>
      </w:r>
      <w:r w:rsidRPr="00C14913">
        <w:t xml:space="preserve"> the scan’s originating IP address.</w:t>
      </w:r>
    </w:p>
    <w:p w14:paraId="524F538F" w14:textId="1246B784" w:rsidR="00C14913" w:rsidRPr="00C14913" w:rsidRDefault="00C14913" w:rsidP="00C14913">
      <w:r w:rsidRPr="00354F7A">
        <w:rPr>
          <w:b/>
          <w:bCs/>
        </w:rPr>
        <w:t xml:space="preserve">D. The best course of action is to </w:t>
      </w:r>
      <w:r w:rsidR="008D05C2" w:rsidRPr="00354F7A">
        <w:rPr>
          <w:b/>
          <w:bCs/>
        </w:rPr>
        <w:t>black hole</w:t>
      </w:r>
      <w:r w:rsidRPr="00354F7A">
        <w:rPr>
          <w:b/>
          <w:bCs/>
        </w:rPr>
        <w:t xml:space="preserve"> the IP address that is the origination of the port scan. However, even this may not be necessary because a port scan is not, by itself, a serious matter. However, it may represent reconnaissance by an intruder that is targeting the organization</w:t>
      </w:r>
      <w:r w:rsidRPr="00C14913">
        <w:t>.</w:t>
      </w:r>
    </w:p>
    <w:p w14:paraId="484584F8" w14:textId="76BA6E5D" w:rsidR="00C14913" w:rsidRPr="00C14913" w:rsidRDefault="00C14913" w:rsidP="00C14913">
      <w:r w:rsidRPr="00C14913">
        <w:t xml:space="preserve">A, B, and C are incorrect. A is incorrect because a port scan is not a high-severity security matter. B is incorrect because this is not the best answer; however, some organizations </w:t>
      </w:r>
      <w:r w:rsidRPr="00C14913">
        <w:lastRenderedPageBreak/>
        <w:t xml:space="preserve">might consider a port scan a low-level security incident and respond in some way, such as </w:t>
      </w:r>
      <w:r w:rsidR="008D05C2" w:rsidRPr="00C14913">
        <w:t>black holing</w:t>
      </w:r>
      <w:r w:rsidRPr="00C14913">
        <w:t xml:space="preserve"> the IP address. C is incorrect because taking no action at all is not the best course of action.</w:t>
      </w:r>
    </w:p>
    <w:p w14:paraId="2E0AE6C7" w14:textId="1A6D2B53" w:rsidR="00C14913" w:rsidRPr="00C14913" w:rsidRDefault="00934794" w:rsidP="00C14913">
      <w:hyperlink r:id="rId331" w:anchor="ch3q81" w:history="1">
        <w:r w:rsidR="00C14913" w:rsidRPr="00C14913">
          <w:t>81</w:t>
        </w:r>
      </w:hyperlink>
      <w:r w:rsidR="00C14913" w:rsidRPr="00C14913">
        <w:t xml:space="preserve">.   A security leader recently commissioned a controls maturity assessment and has received the final report. Control maturity in the assessment is classified as “Initial,” “Managed,” “Defined,” “Quantitatively </w:t>
      </w:r>
      <w:r w:rsidR="00A171ED" w:rsidRPr="00C14913">
        <w:t>managed</w:t>
      </w:r>
      <w:r w:rsidR="00C14913" w:rsidRPr="00C14913">
        <w:t>,” and “Optimized.” What maturity scale was used in this maturity assessment?</w:t>
      </w:r>
    </w:p>
    <w:p w14:paraId="73441B1C" w14:textId="77777777" w:rsidR="00C14913" w:rsidRPr="00C14913" w:rsidRDefault="00C14913" w:rsidP="00C14913">
      <w:r w:rsidRPr="00C14913">
        <w:t>A.   Organizational Project Maturity Model</w:t>
      </w:r>
    </w:p>
    <w:p w14:paraId="16D0F191" w14:textId="77777777" w:rsidR="00C14913" w:rsidRPr="00C14913" w:rsidRDefault="00C14913" w:rsidP="00C14913">
      <w:r w:rsidRPr="00C14913">
        <w:t>B.   Open Source Maturity Model</w:t>
      </w:r>
    </w:p>
    <w:p w14:paraId="68D00CD5" w14:textId="77777777" w:rsidR="00C14913" w:rsidRPr="00C14913" w:rsidRDefault="00C14913" w:rsidP="00C14913">
      <w:r w:rsidRPr="00C14913">
        <w:t>C.   Capability Maturity Model</w:t>
      </w:r>
    </w:p>
    <w:p w14:paraId="10893A52" w14:textId="77777777" w:rsidR="00C14913" w:rsidRPr="00C14913" w:rsidRDefault="00C14913" w:rsidP="00C14913">
      <w:r w:rsidRPr="00C14913">
        <w:t>D.   Capability Maturity Model Integrated</w:t>
      </w:r>
    </w:p>
    <w:p w14:paraId="7B8F27B0" w14:textId="194AEFA9" w:rsidR="00C14913" w:rsidRPr="00C14913" w:rsidRDefault="00C14913" w:rsidP="00C14913">
      <w:r w:rsidRPr="00354F7A">
        <w:rPr>
          <w:b/>
          <w:bCs/>
        </w:rPr>
        <w:t>D. The maturity model used for this assessment was the Capability Maturity Model Integrated</w:t>
      </w:r>
      <w:r w:rsidRPr="00C14913">
        <w:t>.</w:t>
      </w:r>
    </w:p>
    <w:p w14:paraId="3DF28B37" w14:textId="331B1E40" w:rsidR="00C14913" w:rsidRPr="00C14913" w:rsidRDefault="00C14913" w:rsidP="00C14913">
      <w:r w:rsidRPr="00C14913">
        <w:t>A, B, and C are incorrect. The maturity levels in the question do not correspond to any of these other maturity models.</w:t>
      </w:r>
    </w:p>
    <w:p w14:paraId="1CD395A0" w14:textId="77777777" w:rsidR="00C14913" w:rsidRPr="00C14913" w:rsidRDefault="00934794" w:rsidP="00C14913">
      <w:hyperlink r:id="rId332" w:anchor="ch3q82" w:history="1">
        <w:r w:rsidR="00C14913" w:rsidRPr="00C14913">
          <w:t>82</w:t>
        </w:r>
      </w:hyperlink>
      <w:r w:rsidR="00C14913" w:rsidRPr="00C14913">
        <w:t>.   Security analysts in the SOC have noticed a large volume of phishing e-mails that are originating from a single “from” address. Security analysts have notified the security manager. How should the security manager respond to the matter?</w:t>
      </w:r>
    </w:p>
    <w:p w14:paraId="7C1FCA07" w14:textId="77777777" w:rsidR="00C14913" w:rsidRPr="00C14913" w:rsidRDefault="00C14913" w:rsidP="00C14913">
      <w:r w:rsidRPr="00C14913">
        <w:t>A.   Declare a high-level security incident.</w:t>
      </w:r>
    </w:p>
    <w:p w14:paraId="6A966381" w14:textId="77777777" w:rsidR="00C14913" w:rsidRPr="00C14913" w:rsidRDefault="00C14913" w:rsidP="00C14913">
      <w:r w:rsidRPr="00C14913">
        <w:t>B.   Block all incoming e-mail from that address at the e-mail server or spam filter.</w:t>
      </w:r>
    </w:p>
    <w:p w14:paraId="26743A89" w14:textId="77777777" w:rsidR="00C14913" w:rsidRPr="00C14913" w:rsidRDefault="00C14913" w:rsidP="00C14913">
      <w:r w:rsidRPr="00C14913">
        <w:t>C.   Issue an advisory to all employees to be on the lookout for suspicious messages and to disregard them.</w:t>
      </w:r>
    </w:p>
    <w:p w14:paraId="53F6581C" w14:textId="4EFF55C8" w:rsidR="00C14913" w:rsidRPr="00C14913" w:rsidRDefault="00C14913" w:rsidP="00C14913">
      <w:r w:rsidRPr="00C14913">
        <w:t>D.   </w:t>
      </w:r>
      <w:r w:rsidR="008D05C2" w:rsidRPr="00C14913">
        <w:t>Black hole</w:t>
      </w:r>
      <w:r w:rsidRPr="00C14913">
        <w:t xml:space="preserve"> the originating IP address.</w:t>
      </w:r>
    </w:p>
    <w:p w14:paraId="2C9F08CF" w14:textId="70490AB8" w:rsidR="00C14913" w:rsidRPr="00C14913" w:rsidRDefault="00C14913" w:rsidP="00C14913">
      <w:r w:rsidRPr="00354F7A">
        <w:rPr>
          <w:b/>
          <w:bCs/>
        </w:rPr>
        <w:t>B. Of the choices available, the best one is to block any new incoming e-mail messages from the offending e-mail address. A better solution would be the use of a system that would do this automatically, as well as retrieve any offending messages already delivered to some users before the message was recognized as harmful</w:t>
      </w:r>
      <w:r w:rsidRPr="00C14913">
        <w:t>.</w:t>
      </w:r>
    </w:p>
    <w:p w14:paraId="6C21B07C" w14:textId="6C0E7D4E" w:rsidR="00C14913" w:rsidRPr="00C14913" w:rsidRDefault="00C14913" w:rsidP="00C14913">
      <w:r w:rsidRPr="00C14913">
        <w:t>A, C, and D are incorrect. A is incorrect because this is not the best choice. However, depending on the nature of the threat (which is not revealed in this question), if the phishing is known to carry a malicious payload known to infect user machines successfully in the organization, then perhaps a high-severity incident is the right course of action. C is incorrect because this is not the best choice. However, in the absence of anti</w:t>
      </w:r>
      <w:r w:rsidR="008D05C2">
        <w:t>-</w:t>
      </w:r>
      <w:r w:rsidRPr="00C14913">
        <w:t>phishing controls, this may be the organization’s best choice. D is incorrect because this is not the best choice; the adversary may be able to continue sending e-mails from different servers.</w:t>
      </w:r>
    </w:p>
    <w:p w14:paraId="637C633B" w14:textId="77777777" w:rsidR="00C14913" w:rsidRPr="00C14913" w:rsidRDefault="00934794" w:rsidP="00C14913">
      <w:hyperlink r:id="rId333" w:anchor="ch3q83" w:history="1">
        <w:r w:rsidR="00C14913" w:rsidRPr="00C14913">
          <w:t>83</w:t>
        </w:r>
      </w:hyperlink>
      <w:r w:rsidR="00C14913" w:rsidRPr="00C14913">
        <w:t>.   The corporate controller in an organization recently received an e-mail from the CEO with instructions to wire a large amount of money to an offshore bank account that is part of secret merger negotiations. How should the corporate controller respond?</w:t>
      </w:r>
    </w:p>
    <w:p w14:paraId="35F7B4B6" w14:textId="77777777" w:rsidR="00C14913" w:rsidRPr="00C14913" w:rsidRDefault="00C14913" w:rsidP="00C14913">
      <w:r w:rsidRPr="00C14913">
        <w:t>A.   Contact the CEO and ask for confirmation.</w:t>
      </w:r>
    </w:p>
    <w:p w14:paraId="7ADC81A1" w14:textId="77777777" w:rsidR="00C14913" w:rsidRPr="00C14913" w:rsidRDefault="00C14913" w:rsidP="00C14913">
      <w:r w:rsidRPr="00C14913">
        <w:t>B.   Wire the money as directed.</w:t>
      </w:r>
    </w:p>
    <w:p w14:paraId="786603AF" w14:textId="77777777" w:rsidR="00C14913" w:rsidRPr="00C14913" w:rsidRDefault="00C14913" w:rsidP="00C14913">
      <w:r w:rsidRPr="00C14913">
        <w:t>C.   Reply to the e-mail and ask for confirmation.</w:t>
      </w:r>
    </w:p>
    <w:p w14:paraId="7CA836B3" w14:textId="77777777" w:rsidR="00C14913" w:rsidRPr="00C14913" w:rsidRDefault="00C14913" w:rsidP="00C14913">
      <w:r w:rsidRPr="00C14913">
        <w:t>D.   Direct the wire transfer clerk to wire the money as directed.</w:t>
      </w:r>
    </w:p>
    <w:p w14:paraId="5C47610B" w14:textId="25924FDA" w:rsidR="00C14913" w:rsidRPr="00354F7A" w:rsidRDefault="00C14913" w:rsidP="00C14913">
      <w:pPr>
        <w:rPr>
          <w:b/>
          <w:bCs/>
        </w:rPr>
      </w:pPr>
      <w:r w:rsidRPr="00354F7A">
        <w:rPr>
          <w:b/>
          <w:bCs/>
        </w:rPr>
        <w:t>A. The best course of action is to contact the CEO directly, via phone or e-mail, asking for confirmation of the directive. On the surface, this appears to be a case of business e-mail compromise (BEC).</w:t>
      </w:r>
    </w:p>
    <w:p w14:paraId="3962D21E" w14:textId="4F669D3F" w:rsidR="00C14913" w:rsidRPr="00C14913" w:rsidRDefault="00C14913" w:rsidP="00C14913">
      <w:r w:rsidRPr="00C14913">
        <w:t>B, C, and D are incorrect. B is incorrect because this may be a case of business e-mail compromise (BEC) that could result in large financial losses. C is incorrect because this may be a case of business e-mail compromise. A better response would be to initiate a new e-mail to the CEO; better yet would be a phone call. D is incorrect because this appears to be a case of business e-mail compromise (BEC) that could result in large financial losses.</w:t>
      </w:r>
    </w:p>
    <w:p w14:paraId="1F238AB0" w14:textId="409F50D2" w:rsidR="00C14913" w:rsidRPr="00C14913" w:rsidRDefault="00934794" w:rsidP="00C14913">
      <w:hyperlink r:id="rId334" w:anchor="ch3q84" w:history="1">
        <w:r w:rsidR="00C14913" w:rsidRPr="00C14913">
          <w:t>84</w:t>
        </w:r>
      </w:hyperlink>
      <w:r w:rsidR="00C14913" w:rsidRPr="00C14913">
        <w:t xml:space="preserve">.   An organization’s </w:t>
      </w:r>
      <w:r w:rsidR="00810BD3">
        <w:t>InfoSec</w:t>
      </w:r>
      <w:r w:rsidR="00C14913" w:rsidRPr="00C14913">
        <w:t xml:space="preserve"> department conducts quarterly user access reviews of the financial accounting system. Who is the best person to approve users’ continued access to roles in the system?</w:t>
      </w:r>
    </w:p>
    <w:p w14:paraId="318C47D9" w14:textId="77777777" w:rsidR="00C14913" w:rsidRPr="00C14913" w:rsidRDefault="00C14913" w:rsidP="00C14913">
      <w:r w:rsidRPr="00C14913">
        <w:t>A.   Security manager</w:t>
      </w:r>
    </w:p>
    <w:p w14:paraId="6DAD155D" w14:textId="77777777" w:rsidR="00C14913" w:rsidRPr="00C14913" w:rsidRDefault="00C14913" w:rsidP="00C14913">
      <w:r w:rsidRPr="00C14913">
        <w:t>B.   IT manager</w:t>
      </w:r>
    </w:p>
    <w:p w14:paraId="24198035" w14:textId="77777777" w:rsidR="00C14913" w:rsidRPr="00C14913" w:rsidRDefault="00C14913" w:rsidP="00C14913">
      <w:r w:rsidRPr="00C14913">
        <w:t>C.   Corporate controller</w:t>
      </w:r>
    </w:p>
    <w:p w14:paraId="015828A1" w14:textId="77777777" w:rsidR="00C14913" w:rsidRPr="00C14913" w:rsidRDefault="00C14913" w:rsidP="00C14913">
      <w:r w:rsidRPr="00C14913">
        <w:t>D.   Users’ respective managers</w:t>
      </w:r>
    </w:p>
    <w:p w14:paraId="2E1B64E2" w14:textId="20251744" w:rsidR="00C14913" w:rsidRPr="00354F7A" w:rsidRDefault="00C14913" w:rsidP="00C14913">
      <w:pPr>
        <w:rPr>
          <w:b/>
          <w:bCs/>
        </w:rPr>
      </w:pPr>
      <w:r w:rsidRPr="00354F7A">
        <w:rPr>
          <w:b/>
          <w:bCs/>
        </w:rPr>
        <w:t xml:space="preserve">C. The best person to approve ongoing user access in an application is a business unit leader or department head, or someone in the business responsible for the business </w:t>
      </w:r>
      <w:r w:rsidR="008D05C2" w:rsidRPr="00354F7A">
        <w:rPr>
          <w:b/>
          <w:bCs/>
        </w:rPr>
        <w:t>process</w:t>
      </w:r>
      <w:r w:rsidRPr="00354F7A">
        <w:rPr>
          <w:b/>
          <w:bCs/>
        </w:rPr>
        <w:t>es supported by the information system.</w:t>
      </w:r>
    </w:p>
    <w:p w14:paraId="6BF9F503" w14:textId="435E9F43" w:rsidR="00C14913" w:rsidRPr="00C14913" w:rsidRDefault="00C14913" w:rsidP="00C14913">
      <w:r w:rsidRPr="00C14913">
        <w:t>A, B, and D are incorrect. A is incorrect because the security manager is not going to be as familiar with finance department operations to know which persons should continue to have access to roles. B is incorrect because the IT manager is not going to be as familiar with finance department operations to know which persons should continue to have access to roles. D is incorrect because users’ managers are not going to be as familiar with finance department operations to know which persons should continue to have access to roles.</w:t>
      </w:r>
    </w:p>
    <w:p w14:paraId="6F39614C" w14:textId="77777777" w:rsidR="00C14913" w:rsidRPr="00C14913" w:rsidRDefault="00934794" w:rsidP="00C14913">
      <w:hyperlink r:id="rId335" w:anchor="ch3q85" w:history="1">
        <w:r w:rsidR="00C14913" w:rsidRPr="00C14913">
          <w:t>85</w:t>
        </w:r>
      </w:hyperlink>
      <w:r w:rsidR="00C14913" w:rsidRPr="00C14913">
        <w:t>.   All of the following are possible techniques for setting the value of information in a database except which one?</w:t>
      </w:r>
    </w:p>
    <w:p w14:paraId="075683BE" w14:textId="77777777" w:rsidR="00C14913" w:rsidRPr="00C14913" w:rsidRDefault="00C14913" w:rsidP="00C14913">
      <w:r w:rsidRPr="00C14913">
        <w:t>A.   Recovery cost</w:t>
      </w:r>
    </w:p>
    <w:p w14:paraId="1D08CF7D" w14:textId="77777777" w:rsidR="00C14913" w:rsidRPr="00C14913" w:rsidRDefault="00C14913" w:rsidP="00C14913">
      <w:r w:rsidRPr="00C14913">
        <w:t>B.   Replacement cost</w:t>
      </w:r>
    </w:p>
    <w:p w14:paraId="760CC27A" w14:textId="77777777" w:rsidR="00C14913" w:rsidRPr="00C14913" w:rsidRDefault="00C14913" w:rsidP="00C14913">
      <w:r w:rsidRPr="00C14913">
        <w:t>C.   Lost revenue</w:t>
      </w:r>
    </w:p>
    <w:p w14:paraId="628DBAE1" w14:textId="77777777" w:rsidR="00C14913" w:rsidRPr="00C14913" w:rsidRDefault="00C14913" w:rsidP="00C14913">
      <w:r w:rsidRPr="00C14913">
        <w:t>D.   Book value</w:t>
      </w:r>
    </w:p>
    <w:p w14:paraId="72472D9D" w14:textId="6B9AC3A6" w:rsidR="00C14913" w:rsidRPr="00C14913" w:rsidRDefault="00C14913" w:rsidP="00C14913">
      <w:r w:rsidRPr="00354F7A">
        <w:rPr>
          <w:b/>
          <w:bCs/>
        </w:rPr>
        <w:t>D. Book value is the least likely method to be used to assign value to information in a database. Book value is generally used for hardware assets only</w:t>
      </w:r>
      <w:r w:rsidRPr="00C14913">
        <w:t>.</w:t>
      </w:r>
    </w:p>
    <w:p w14:paraId="2FADE51C" w14:textId="7E016AE7" w:rsidR="00C14913" w:rsidRPr="00C14913" w:rsidRDefault="00C14913" w:rsidP="00C14913">
      <w:r w:rsidRPr="00C14913">
        <w:t>A, B, and C are incorrect. Recovery cost, replacement cost, and lost revenue are all feasible methods for assigning value to information in a database.</w:t>
      </w:r>
    </w:p>
    <w:p w14:paraId="3D3B2D6D" w14:textId="77777777" w:rsidR="00C14913" w:rsidRPr="00C14913" w:rsidRDefault="00934794" w:rsidP="00C14913">
      <w:hyperlink r:id="rId336" w:anchor="ch3q86" w:history="1">
        <w:r w:rsidR="00C14913" w:rsidRPr="00C14913">
          <w:t>86</w:t>
        </w:r>
      </w:hyperlink>
      <w:r w:rsidR="00C14913" w:rsidRPr="00C14913">
        <w:t>.   For disaster recovery scenarios, which of the following methods for setting the value of computer equipment is most appropriate?</w:t>
      </w:r>
    </w:p>
    <w:p w14:paraId="224A88AA" w14:textId="77777777" w:rsidR="00C14913" w:rsidRPr="00C14913" w:rsidRDefault="00C14913" w:rsidP="00C14913">
      <w:r w:rsidRPr="00C14913">
        <w:t>A.   Recovery cost</w:t>
      </w:r>
    </w:p>
    <w:p w14:paraId="2069A1F9" w14:textId="77777777" w:rsidR="00C14913" w:rsidRPr="00C14913" w:rsidRDefault="00C14913" w:rsidP="00C14913">
      <w:r w:rsidRPr="00C14913">
        <w:t>B.   Replacement cost</w:t>
      </w:r>
    </w:p>
    <w:p w14:paraId="0F779A7D" w14:textId="77777777" w:rsidR="00C14913" w:rsidRPr="00C14913" w:rsidRDefault="00C14913" w:rsidP="00C14913">
      <w:r w:rsidRPr="00C14913">
        <w:t>C.   Lost revenue</w:t>
      </w:r>
    </w:p>
    <w:p w14:paraId="7A6E5665" w14:textId="77777777" w:rsidR="00C14913" w:rsidRPr="00C14913" w:rsidRDefault="00C14913" w:rsidP="00C14913">
      <w:r w:rsidRPr="00C14913">
        <w:t>D.   Book value</w:t>
      </w:r>
    </w:p>
    <w:p w14:paraId="75F5483D" w14:textId="68E1573C" w:rsidR="00C14913" w:rsidRPr="00C14913" w:rsidRDefault="00C14913" w:rsidP="00C14913">
      <w:r w:rsidRPr="00354F7A">
        <w:rPr>
          <w:b/>
          <w:bCs/>
        </w:rPr>
        <w:t>B. Replacement cost may be best suited for disaster recovery scenarios. In a disaster situation, computer equipment may need to be replaced rather than repaired</w:t>
      </w:r>
      <w:r w:rsidRPr="00C14913">
        <w:t>.</w:t>
      </w:r>
    </w:p>
    <w:p w14:paraId="5DE14D8F" w14:textId="0CC7A49F" w:rsidR="00C14913" w:rsidRPr="00C14913" w:rsidRDefault="00C14913" w:rsidP="00C14913">
      <w:r w:rsidRPr="00C14913">
        <w:t>A, C, and D are incorrect. A is incorrect because recovery cost is not usually associated with computer equipment, but instead with information. C is incorrect because this is not the best method. If in cases where revenue derived from computer equipment is greater than its replacement value, this would underscore the need for rapid replacement or use of an alternative processing center. D is incorrect because it may be difficult to replace lost assets if only book value is available to obtain replacements.</w:t>
      </w:r>
    </w:p>
    <w:p w14:paraId="27695B77" w14:textId="77777777" w:rsidR="00C14913" w:rsidRPr="00C14913" w:rsidRDefault="00934794" w:rsidP="00C14913">
      <w:hyperlink r:id="rId337" w:anchor="ch3q87" w:history="1">
        <w:r w:rsidR="00C14913" w:rsidRPr="00C14913">
          <w:t>87</w:t>
        </w:r>
      </w:hyperlink>
      <w:r w:rsidR="00C14913" w:rsidRPr="00C14913">
        <w:t>.   A security leader in a SaaS services organization has recently commissioned a controls maturity assessment. The consultants who performed the assessment used the CMMI model for rating individual control maturity. The assessment report rated most controls from 2.5 to 3.5 on a scale of 1 to 5. How should the security leader interpret these results?</w:t>
      </w:r>
    </w:p>
    <w:p w14:paraId="0FE6A905" w14:textId="77777777" w:rsidR="00C14913" w:rsidRPr="00C14913" w:rsidRDefault="00C14913" w:rsidP="00C14913">
      <w:r w:rsidRPr="00C14913">
        <w:t>A.   Acceptable: the maturity scores are acceptable and align with those of other software companies.</w:t>
      </w:r>
    </w:p>
    <w:p w14:paraId="1EEECE8E" w14:textId="77777777" w:rsidR="00C14913" w:rsidRPr="00C14913" w:rsidRDefault="00C14913" w:rsidP="00C14913">
      <w:r w:rsidRPr="00C14913">
        <w:t>B.   Unacceptable: develop a strategy to improve control maturity to 4.5–5.0 over the next three to four years.</w:t>
      </w:r>
    </w:p>
    <w:p w14:paraId="4A76D7BB" w14:textId="77777777" w:rsidR="00C14913" w:rsidRPr="00C14913" w:rsidRDefault="00C14913" w:rsidP="00C14913">
      <w:r w:rsidRPr="00C14913">
        <w:t>C.   Unacceptable: develop a strategy to improve control maturity to 3.4–4.5 over the next three to four years.</w:t>
      </w:r>
    </w:p>
    <w:p w14:paraId="4C3EF8F9" w14:textId="77777777" w:rsidR="00C14913" w:rsidRPr="00C14913" w:rsidRDefault="00C14913" w:rsidP="00C14913">
      <w:r w:rsidRPr="00C14913">
        <w:t>D.   Irrelevant: too little is known to make a determination of long-term maturity targets.</w:t>
      </w:r>
    </w:p>
    <w:p w14:paraId="26E252B5" w14:textId="6FDB3D76" w:rsidR="00C14913" w:rsidRPr="00354F7A" w:rsidRDefault="00C14913" w:rsidP="00C14913">
      <w:pPr>
        <w:rPr>
          <w:b/>
          <w:bCs/>
        </w:rPr>
      </w:pPr>
      <w:r w:rsidRPr="00354F7A">
        <w:rPr>
          <w:b/>
          <w:bCs/>
        </w:rPr>
        <w:t>A. These results are acceptable, and they may even be interpreted as pretty good. The maturity of security controls in a SaaS or software company is generally in the 2.5–3.5 range.</w:t>
      </w:r>
    </w:p>
    <w:p w14:paraId="538BB2F5" w14:textId="0667275A" w:rsidR="00C14913" w:rsidRPr="00C14913" w:rsidRDefault="00C14913" w:rsidP="00C14913">
      <w:r w:rsidRPr="00C14913">
        <w:t>B, C, and D are incorrect. B is incorrect because few organizations aspire to bring their control maturity to the 4.5–5.0 range. C is incorrect because few software companies aspire to bring their control maturity to the 3.5–4.5 range. D is incorrect because this is not the best answer. That said, the question did not specify the industry or type of software in use.</w:t>
      </w:r>
    </w:p>
    <w:p w14:paraId="315D4C9A" w14:textId="77777777" w:rsidR="00C14913" w:rsidRPr="00C14913" w:rsidRDefault="00934794" w:rsidP="00C14913">
      <w:hyperlink r:id="rId338" w:anchor="ch3q88" w:history="1">
        <w:r w:rsidR="00C14913" w:rsidRPr="00C14913">
          <w:t>88</w:t>
        </w:r>
      </w:hyperlink>
      <w:r w:rsidR="00C14913" w:rsidRPr="00C14913">
        <w:t>.   In a mature third-party risk management (TPRM) program, how often are third parties typically assessed?</w:t>
      </w:r>
    </w:p>
    <w:p w14:paraId="6350837D" w14:textId="77777777" w:rsidR="00C14913" w:rsidRPr="00C14913" w:rsidRDefault="00C14913" w:rsidP="00C14913">
      <w:r w:rsidRPr="00C14913">
        <w:t>A.   At the time of onboarding and annually thereafter</w:t>
      </w:r>
    </w:p>
    <w:p w14:paraId="22D1408F" w14:textId="77777777" w:rsidR="00C14913" w:rsidRPr="00C14913" w:rsidRDefault="00C14913" w:rsidP="00C14913">
      <w:r w:rsidRPr="00C14913">
        <w:t>B.   At the time of onboarding</w:t>
      </w:r>
    </w:p>
    <w:p w14:paraId="50A661E0" w14:textId="77777777" w:rsidR="00C14913" w:rsidRPr="00C14913" w:rsidRDefault="00C14913" w:rsidP="00C14913">
      <w:r w:rsidRPr="00C14913">
        <w:t>C.   At the time of onboarding and annually thereafter if the third party is rated as high risk</w:t>
      </w:r>
    </w:p>
    <w:p w14:paraId="1A05A37F" w14:textId="77777777" w:rsidR="00C14913" w:rsidRPr="00C14913" w:rsidRDefault="00C14913" w:rsidP="00C14913">
      <w:r w:rsidRPr="00C14913">
        <w:t>D.   At the time of onboarding and later on if the third party has a security incident</w:t>
      </w:r>
    </w:p>
    <w:p w14:paraId="655DFFCC" w14:textId="4CC2B5BA" w:rsidR="00C14913" w:rsidRPr="00354F7A" w:rsidRDefault="00C14913" w:rsidP="00C14913">
      <w:pPr>
        <w:rPr>
          <w:b/>
          <w:bCs/>
        </w:rPr>
      </w:pPr>
      <w:r w:rsidRPr="00354F7A">
        <w:rPr>
          <w:b/>
          <w:bCs/>
        </w:rPr>
        <w:t>C. Better organizations’ TPRM programs assess all third parties at the time of onboarding. High-risk third parties are assessed annually thereafter; medium-risk third parties might be assessed every two to three years, and low-risk third parties might not be reassessed at all.</w:t>
      </w:r>
    </w:p>
    <w:p w14:paraId="622B2BF2" w14:textId="34B915D7" w:rsidR="00C14913" w:rsidRPr="00C14913" w:rsidRDefault="00C14913" w:rsidP="00C14913">
      <w:r w:rsidRPr="00C14913">
        <w:t>A, B, and D are incorrect. A is incorrect because not all third parties warrant reassessment. B is incorrect because assessing third parties only at the time of onboarding is considered insufficient, particularly for medium- and high-risk third parties. D is incorrect because high-risk third parties should be assessed annually.</w:t>
      </w:r>
    </w:p>
    <w:p w14:paraId="2D41BFE7" w14:textId="77777777" w:rsidR="00C14913" w:rsidRPr="00C14913" w:rsidRDefault="00934794" w:rsidP="00C14913">
      <w:hyperlink r:id="rId339" w:anchor="ch3q89" w:history="1">
        <w:r w:rsidR="00C14913" w:rsidRPr="00C14913">
          <w:t>89</w:t>
        </w:r>
      </w:hyperlink>
      <w:r w:rsidR="00C14913" w:rsidRPr="00C14913">
        <w:t>.   David, a security analyst in a financial services firm, has requested the Expense Management Company, a service provider, to furnish him with a SOC1 audit report. The Expense Management Company furnished David with a SOC1 audit report for the hosting center where Expense Management Company servers are located. How should David respond?</w:t>
      </w:r>
    </w:p>
    <w:p w14:paraId="4E6BC45A" w14:textId="77777777" w:rsidR="00C14913" w:rsidRPr="00C14913" w:rsidRDefault="00C14913" w:rsidP="00C14913">
      <w:r w:rsidRPr="00C14913">
        <w:t>A.   File the report and consider the Expense Management Company as assessed.</w:t>
      </w:r>
    </w:p>
    <w:p w14:paraId="17589CD2" w14:textId="77777777" w:rsidR="00C14913" w:rsidRPr="00C14913" w:rsidRDefault="00C14913" w:rsidP="00C14913">
      <w:r w:rsidRPr="00C14913">
        <w:t>B.   Analyze the report for significant findings.</w:t>
      </w:r>
    </w:p>
    <w:p w14:paraId="3D84DBE3" w14:textId="77777777" w:rsidR="00C14913" w:rsidRPr="00C14913" w:rsidRDefault="00C14913" w:rsidP="00C14913">
      <w:r w:rsidRPr="00C14913">
        <w:t>C.   Thank them for the report.</w:t>
      </w:r>
    </w:p>
    <w:p w14:paraId="2CF464C3" w14:textId="77777777" w:rsidR="00C14913" w:rsidRPr="00C14913" w:rsidRDefault="00C14913" w:rsidP="00C14913">
      <w:r w:rsidRPr="00C14913">
        <w:t>D.   Thank them for the report and request a SOC1 audit report for the Expense Management Company itself.</w:t>
      </w:r>
    </w:p>
    <w:p w14:paraId="36CA69C0" w14:textId="1F2C8F67" w:rsidR="00C14913" w:rsidRPr="00354F7A" w:rsidRDefault="00C14913" w:rsidP="00C14913">
      <w:pPr>
        <w:rPr>
          <w:b/>
          <w:bCs/>
        </w:rPr>
      </w:pPr>
      <w:r w:rsidRPr="00354F7A">
        <w:rPr>
          <w:b/>
          <w:bCs/>
        </w:rPr>
        <w:t xml:space="preserve">D. </w:t>
      </w:r>
      <w:proofErr w:type="gramStart"/>
      <w:r w:rsidRPr="00354F7A">
        <w:rPr>
          <w:b/>
          <w:bCs/>
        </w:rPr>
        <w:t>The</w:t>
      </w:r>
      <w:proofErr w:type="gramEnd"/>
      <w:r w:rsidRPr="00354F7A">
        <w:rPr>
          <w:b/>
          <w:bCs/>
        </w:rPr>
        <w:t xml:space="preserve"> SOC1 report that the Expense Management Company provided is not for its business, but instead for its hosting provider. Most of the time this is insufficient, as a SOC1 report is needed also for the company itself.</w:t>
      </w:r>
    </w:p>
    <w:p w14:paraId="0E47CD95" w14:textId="3E770C4B" w:rsidR="00C14913" w:rsidRPr="00C14913" w:rsidRDefault="00C14913" w:rsidP="00C14913">
      <w:r w:rsidRPr="00C14913">
        <w:t>A, B, and C are incorrect. A is incorrect because little is still known about the Expense Management Company controls. B is incorrect because little is still known about the Expense Management Company controls. C is incorrect because little is still known about the Expense Management Company controls.</w:t>
      </w:r>
    </w:p>
    <w:p w14:paraId="73A69701" w14:textId="77777777" w:rsidR="00C14913" w:rsidRPr="00C14913" w:rsidRDefault="00934794" w:rsidP="00C14913">
      <w:hyperlink r:id="rId340" w:anchor="ch3q90" w:history="1">
        <w:r w:rsidR="00C14913" w:rsidRPr="00C14913">
          <w:t>90</w:t>
        </w:r>
      </w:hyperlink>
      <w:r w:rsidR="00C14913" w:rsidRPr="00C14913">
        <w:t>.   A healthcare delivery organization has a complete inventory of third-party service providers and keeps good records on initial and follow-up assessments. What information should be reported to management?</w:t>
      </w:r>
    </w:p>
    <w:p w14:paraId="58FC0550" w14:textId="77777777" w:rsidR="00C14913" w:rsidRPr="00C14913" w:rsidRDefault="00C14913" w:rsidP="00C14913">
      <w:r w:rsidRPr="00C14913">
        <w:t>A.   Metrics related to the number of third-party assessments that are performed</w:t>
      </w:r>
    </w:p>
    <w:p w14:paraId="5764A2F5" w14:textId="77777777" w:rsidR="00C14913" w:rsidRPr="00C14913" w:rsidRDefault="00C14913" w:rsidP="00C14913">
      <w:r w:rsidRPr="00C14913">
        <w:t>B.   A risk dashboard that indicates patterns and trends of risks associated with third parties</w:t>
      </w:r>
    </w:p>
    <w:p w14:paraId="4ACC6320" w14:textId="77777777" w:rsidR="00C14913" w:rsidRPr="00C14913" w:rsidRDefault="00C14913" w:rsidP="00C14913">
      <w:r w:rsidRPr="00C14913">
        <w:t>C.   Metrics related to the number of third-party assessments, along with their results</w:t>
      </w:r>
    </w:p>
    <w:p w14:paraId="1E039F77" w14:textId="77777777" w:rsidR="00C14913" w:rsidRPr="00C14913" w:rsidRDefault="00C14913" w:rsidP="00C14913">
      <w:r w:rsidRPr="00C14913">
        <w:t>D.   Status on whether there are sufficient resources to perform third-party risk assessments</w:t>
      </w:r>
    </w:p>
    <w:p w14:paraId="0C094DBC" w14:textId="184CAE4C" w:rsidR="00C14913" w:rsidRPr="00354F7A" w:rsidRDefault="00C14913" w:rsidP="00C14913">
      <w:pPr>
        <w:rPr>
          <w:b/>
          <w:bCs/>
        </w:rPr>
      </w:pPr>
      <w:r w:rsidRPr="00354F7A">
        <w:rPr>
          <w:b/>
          <w:bCs/>
        </w:rPr>
        <w:lastRenderedPageBreak/>
        <w:t>B. The best thing to report to management is a risk dashboard that shows them which third parties have the highest risks or greatest potential impact to the organization, as well as the trends of risk over time.</w:t>
      </w:r>
    </w:p>
    <w:p w14:paraId="40BF2EAB" w14:textId="66F98EC3" w:rsidR="00597A26" w:rsidRPr="00597A26" w:rsidRDefault="00C14913" w:rsidP="00C14913">
      <w:r w:rsidRPr="00C14913">
        <w:t>A, C, and D are incorrect. A is incorrect because this does not portray risk. C is incorrect because this does not portray risk as well as a risk dashboard. D is incorrect because this does not directly portray risk. This is, however, an important item to report on so that management knows whether there are sufficient resources to manage third-party risk effectively.</w:t>
      </w:r>
    </w:p>
    <w:p w14:paraId="3F5AD5FA" w14:textId="1A6BF2EE" w:rsidR="00597A26" w:rsidRPr="00597A26" w:rsidRDefault="00597A26" w:rsidP="00597A26">
      <w:pPr>
        <w:pStyle w:val="Heading2"/>
        <w:rPr>
          <w:rFonts w:eastAsiaTheme="majorEastAsia"/>
        </w:rPr>
      </w:pPr>
      <w:bookmarkStart w:id="48" w:name="_Toc51512007"/>
      <w:bookmarkStart w:id="49" w:name="_Toc51513361"/>
      <w:bookmarkStart w:id="50" w:name="_Toc87366177"/>
      <w:bookmarkStart w:id="51" w:name="_Toc88583274"/>
      <w:r w:rsidRPr="00597A26">
        <w:rPr>
          <w:rFonts w:eastAsiaTheme="majorEastAsia"/>
        </w:rPr>
        <w:t xml:space="preserve">CH4 </w:t>
      </w:r>
      <w:r w:rsidR="00810BD3">
        <w:rPr>
          <w:rFonts w:eastAsiaTheme="majorEastAsia"/>
        </w:rPr>
        <w:t>InfoSec</w:t>
      </w:r>
      <w:r w:rsidRPr="00597A26">
        <w:rPr>
          <w:rFonts w:eastAsiaTheme="majorEastAsia"/>
        </w:rPr>
        <w:t xml:space="preserve"> Program Development and Management</w:t>
      </w:r>
      <w:bookmarkEnd w:id="48"/>
      <w:bookmarkEnd w:id="49"/>
      <w:bookmarkEnd w:id="50"/>
      <w:bookmarkEnd w:id="51"/>
    </w:p>
    <w:p w14:paraId="1ACFAE24" w14:textId="77777777" w:rsidR="00597A26" w:rsidRPr="00597A26" w:rsidRDefault="00597A26" w:rsidP="00597A26">
      <w:r w:rsidRPr="00597A26">
        <w:t>This domain includes questions from the following topics:</w:t>
      </w:r>
    </w:p>
    <w:p w14:paraId="2C585825" w14:textId="77777777" w:rsidR="00597A26" w:rsidRPr="00597A26" w:rsidRDefault="00597A26" w:rsidP="00597A26">
      <w:r w:rsidRPr="00597A26">
        <w:t>• Benefits and outcomes from an information risk management perspective</w:t>
      </w:r>
    </w:p>
    <w:p w14:paraId="543A5EB4" w14:textId="77777777" w:rsidR="00597A26" w:rsidRPr="00597A26" w:rsidRDefault="00597A26" w:rsidP="00597A26">
      <w:r w:rsidRPr="00597A26">
        <w:t>• Risk assessment and risk management frameworks</w:t>
      </w:r>
    </w:p>
    <w:p w14:paraId="5E50025F" w14:textId="77777777" w:rsidR="00597A26" w:rsidRPr="00597A26" w:rsidRDefault="00597A26" w:rsidP="00597A26">
      <w:r w:rsidRPr="00597A26">
        <w:t>• Developing a risk management strategy</w:t>
      </w:r>
    </w:p>
    <w:p w14:paraId="3E77CE54" w14:textId="77777777" w:rsidR="00597A26" w:rsidRPr="00597A26" w:rsidRDefault="00597A26" w:rsidP="00597A26">
      <w:r w:rsidRPr="00597A26">
        <w:t>• The risk management lifecycle process</w:t>
      </w:r>
    </w:p>
    <w:p w14:paraId="153341DD" w14:textId="77777777" w:rsidR="00597A26" w:rsidRPr="00597A26" w:rsidRDefault="00597A26" w:rsidP="00597A26">
      <w:r w:rsidRPr="00597A26">
        <w:t>• Integrating risk management into an organization’s practices and culture</w:t>
      </w:r>
    </w:p>
    <w:p w14:paraId="6A726A7D" w14:textId="0DFFE987" w:rsidR="00597A26" w:rsidRPr="00597A26" w:rsidRDefault="00597A26" w:rsidP="00597A26">
      <w:r w:rsidRPr="00597A26">
        <w:t>• The components of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597A26">
        <w:t>: asset value, vulnerabilities, threats, and probability and impact of occurrence</w:t>
      </w:r>
    </w:p>
    <w:p w14:paraId="426C27E2" w14:textId="77777777" w:rsidR="00597A26" w:rsidRPr="00597A26" w:rsidRDefault="00597A26" w:rsidP="00597A26">
      <w:r w:rsidRPr="00597A26">
        <w:t>• Risk treatment options: mitigate, accept, transfer, avoid</w:t>
      </w:r>
    </w:p>
    <w:p w14:paraId="4A42E736" w14:textId="77777777" w:rsidR="00597A26" w:rsidRPr="00597A26" w:rsidRDefault="00597A26" w:rsidP="00597A26">
      <w:r w:rsidRPr="00597A26">
        <w:t>• The risk register</w:t>
      </w:r>
    </w:p>
    <w:p w14:paraId="03ACE1DB" w14:textId="77777777" w:rsidR="00597A26" w:rsidRPr="00597A26" w:rsidRDefault="00597A26" w:rsidP="00597A26">
      <w:r w:rsidRPr="00597A26">
        <w:t>• Monitoring and reporting risk</w:t>
      </w:r>
    </w:p>
    <w:p w14:paraId="1A613CDE" w14:textId="173C2240" w:rsidR="00597A26" w:rsidRPr="00597A26" w:rsidRDefault="00597A26" w:rsidP="00597A26">
      <w:r w:rsidRPr="00597A26">
        <w:t xml:space="preserve">The topics in this chapter represent 27 percent of the Certified </w:t>
      </w:r>
      <w:r w:rsidR="00810BD3">
        <w:t>InfoSec</w:t>
      </w:r>
      <w:r w:rsidRPr="00597A26">
        <w:t xml:space="preserve"> Manager (CISM) examination. This chapter discusses CISM job practice 3, “</w:t>
      </w:r>
      <w:r w:rsidR="00810BD3">
        <w:t>InfoSec</w:t>
      </w:r>
      <w:r w:rsidRPr="00597A26">
        <w:t xml:space="preserve"> Program Development and Management.”</w:t>
      </w:r>
    </w:p>
    <w:p w14:paraId="1F68CDDE" w14:textId="7B8E59FA" w:rsidR="00597A26" w:rsidRPr="00597A26" w:rsidRDefault="00597A26" w:rsidP="00597A26">
      <w:r w:rsidRPr="00597A26">
        <w:t xml:space="preserve">ISACA defines this domain as follows: “Develop and maintain an </w:t>
      </w:r>
      <w:r w:rsidR="00810BD3">
        <w:t>InfoSec</w:t>
      </w:r>
      <w:r w:rsidRPr="00597A26">
        <w:t xml:space="preserve"> program that identifies, manages and protects the organization’s assets while aligning to </w:t>
      </w:r>
      <w:r w:rsidR="00810BD3">
        <w:t>InfoSec</w:t>
      </w:r>
      <w:r w:rsidRPr="00597A26">
        <w:t xml:space="preserve"> strategy and business goals, thereby supporting an effective security posture.”</w:t>
      </w:r>
    </w:p>
    <w:p w14:paraId="12AE807D" w14:textId="77777777" w:rsidR="00597A26" w:rsidRPr="00597A26" w:rsidRDefault="00597A26" w:rsidP="00597A26">
      <w:r w:rsidRPr="00597A26">
        <w:t>When a security governance program is properly implemented, business leaders can make sound security-related strategic decisions and effectively manage all other security activities. Governance is a framework that provides executive oversight to ensure that risks are adequately mitigated in order to support business functions through policies, objectives, controls, delegation of authority, decisions, and monitoring. Governance is management’s oversight and control of business processes to ensure that those processes continue to meet the organization’s business vision and objectives effectively.</w:t>
      </w:r>
    </w:p>
    <w:p w14:paraId="4B83EFC9" w14:textId="77777777" w:rsidR="00597A26" w:rsidRPr="00597A26" w:rsidRDefault="00597A26" w:rsidP="00597A26">
      <w:r w:rsidRPr="00597A26">
        <w:t>Organizations typically establish governance through a command-and-control structure, and often with a cross-organization steering committee that is responsible for setting long-term business strategy. This is accomplished through the development, communication, and enforcement of documented policies, standards, requirements, and various reporting metrics.</w:t>
      </w:r>
    </w:p>
    <w:p w14:paraId="1F92CA96" w14:textId="77777777" w:rsidR="00597A26" w:rsidRPr="00597A26" w:rsidRDefault="00597A26" w:rsidP="00597A26">
      <w:pPr>
        <w:pStyle w:val="Heading3"/>
      </w:pPr>
      <w:bookmarkStart w:id="52" w:name="_Toc51512008"/>
      <w:bookmarkStart w:id="53" w:name="_Toc51513362"/>
      <w:bookmarkStart w:id="54" w:name="_Toc87366178"/>
      <w:bookmarkStart w:id="55" w:name="_Toc88583275"/>
      <w:r w:rsidRPr="00597A26">
        <w:t>QUESTIONS</w:t>
      </w:r>
      <w:bookmarkEnd w:id="52"/>
      <w:bookmarkEnd w:id="53"/>
      <w:bookmarkEnd w:id="54"/>
      <w:bookmarkEnd w:id="55"/>
    </w:p>
    <w:p w14:paraId="5D72AACA" w14:textId="77777777" w:rsidR="00597A26" w:rsidRPr="00597A26" w:rsidRDefault="00934794" w:rsidP="00597A26">
      <w:hyperlink r:id="rId341" w:anchor="ch4sa1" w:history="1">
        <w:r w:rsidR="00597A26" w:rsidRPr="00597A26">
          <w:t>1</w:t>
        </w:r>
      </w:hyperlink>
      <w:r w:rsidR="00597A26" w:rsidRPr="00597A26">
        <w:t>.   </w:t>
      </w:r>
      <w:proofErr w:type="spellStart"/>
      <w:r w:rsidR="00597A26" w:rsidRPr="00597A26">
        <w:t>Ravila</w:t>
      </w:r>
      <w:proofErr w:type="spellEnd"/>
      <w:r w:rsidR="00597A26" w:rsidRPr="00597A26">
        <w:t xml:space="preserve"> is a new CISO in a healthcare organization. During strategy development, </w:t>
      </w:r>
      <w:proofErr w:type="spellStart"/>
      <w:r w:rsidR="00597A26" w:rsidRPr="00597A26">
        <w:t>Ravila</w:t>
      </w:r>
      <w:proofErr w:type="spellEnd"/>
      <w:r w:rsidR="00597A26" w:rsidRPr="00597A26">
        <w:t xml:space="preserve"> found that IT system administrators apply security patches when the security team sends them quarterly vulnerability scan reports. What is the most effective change that can be made in the vulnerability management process to make it more proactive versus reactive?</w:t>
      </w:r>
    </w:p>
    <w:p w14:paraId="130F0078" w14:textId="77777777" w:rsidR="00597A26" w:rsidRPr="00597A26" w:rsidRDefault="00597A26" w:rsidP="00597A26">
      <w:r w:rsidRPr="00597A26">
        <w:t>A.   Have IT system administrators run vulnerability scans on their own systems.</w:t>
      </w:r>
    </w:p>
    <w:p w14:paraId="4191C373" w14:textId="77777777" w:rsidR="00597A26" w:rsidRPr="00597A26" w:rsidRDefault="00597A26" w:rsidP="00597A26">
      <w:r w:rsidRPr="00597A26">
        <w:t>B.   No change is needed because this process is already working properly.</w:t>
      </w:r>
    </w:p>
    <w:p w14:paraId="1003F40A" w14:textId="77777777" w:rsidR="00597A26" w:rsidRPr="00597A26" w:rsidRDefault="00597A26" w:rsidP="00597A26">
      <w:r w:rsidRPr="00597A26">
        <w:t>C.   Revise the patching process to ensure patches are applied on a defined process schedule based on the risk of the vulnerability. Leverage the quarterly scanning process as a QA.</w:t>
      </w:r>
    </w:p>
    <w:p w14:paraId="02B5CE45" w14:textId="77777777" w:rsidR="00597A26" w:rsidRPr="00597A26" w:rsidRDefault="00597A26" w:rsidP="00597A26">
      <w:r w:rsidRPr="00597A26">
        <w:t>D.   Run vulnerability scan reports monthly instead of quarterly.</w:t>
      </w:r>
    </w:p>
    <w:p w14:paraId="13B6EE1B" w14:textId="77777777" w:rsidR="00597A26" w:rsidRPr="00597A26" w:rsidRDefault="00934794" w:rsidP="00597A26">
      <w:hyperlink r:id="rId342" w:anchor="ch4sa2" w:history="1">
        <w:r w:rsidR="00597A26" w:rsidRPr="00597A26">
          <w:t>2</w:t>
        </w:r>
      </w:hyperlink>
      <w:r w:rsidR="00597A26" w:rsidRPr="00597A26">
        <w:t>.   An organization has outsourced most of its business applications and IT operations to software as a service (SaaS) providers and other service providers. Currently, the organization has no master list of service providers. Instead, IT, legal, procurement, and security have separate lists that are not in alignment. What is the first step that should take place?</w:t>
      </w:r>
    </w:p>
    <w:p w14:paraId="6BD94EC3" w14:textId="77777777" w:rsidR="00597A26" w:rsidRPr="00597A26" w:rsidRDefault="00597A26" w:rsidP="00597A26">
      <w:r w:rsidRPr="00597A26">
        <w:t>A.   Implement a cloud access security broker (CASB) system to discover what other services providers are in use.</w:t>
      </w:r>
    </w:p>
    <w:p w14:paraId="0AAF6E3A" w14:textId="77777777" w:rsidR="00597A26" w:rsidRPr="00597A26" w:rsidRDefault="00597A26" w:rsidP="00597A26">
      <w:r w:rsidRPr="00597A26">
        <w:t>B.   Create a master list of service providers from the lists from IT, legal, procurement, and security.</w:t>
      </w:r>
    </w:p>
    <w:p w14:paraId="07246364" w14:textId="77777777" w:rsidR="00597A26" w:rsidRPr="00597A26" w:rsidRDefault="00597A26" w:rsidP="00597A26">
      <w:r w:rsidRPr="00597A26">
        <w:t>C.   Develop a policy that requires that the security team assess all new service providers.</w:t>
      </w:r>
    </w:p>
    <w:p w14:paraId="1A05AF46" w14:textId="77777777" w:rsidR="00597A26" w:rsidRPr="00597A26" w:rsidRDefault="00597A26" w:rsidP="00597A26">
      <w:r w:rsidRPr="00597A26">
        <w:t>D.   Develop a policy that requires the legal team review all contracts with all new service providers.</w:t>
      </w:r>
    </w:p>
    <w:p w14:paraId="6721CFE4" w14:textId="77777777" w:rsidR="00597A26" w:rsidRPr="00597A26" w:rsidRDefault="00934794" w:rsidP="00597A26">
      <w:hyperlink r:id="rId343" w:anchor="ch4sa3" w:history="1">
        <w:r w:rsidR="00597A26" w:rsidRPr="00597A26">
          <w:t>3</w:t>
        </w:r>
      </w:hyperlink>
      <w:r w:rsidR="00597A26" w:rsidRPr="00597A26">
        <w:t>.   An organization’s CISO is planning for the cybersecurity budget for the following year. One of the security analysts informed the CISO that she should add more licenses to the vulnerability scanning tool so that all of the organization’s networks can be scanned; currently, there are only enough licenses to scan the primary on-premises data center, but not the secondary data center, office networks, or external-facing assets. How should the CISO respond to this request?</w:t>
      </w:r>
    </w:p>
    <w:p w14:paraId="17315844" w14:textId="77777777" w:rsidR="00597A26" w:rsidRPr="00597A26" w:rsidRDefault="00597A26" w:rsidP="00597A26">
      <w:r w:rsidRPr="00597A26">
        <w:t>A.   Acquire licenses for all internal and external networks.</w:t>
      </w:r>
    </w:p>
    <w:p w14:paraId="5B13D489" w14:textId="77777777" w:rsidR="00597A26" w:rsidRPr="00597A26" w:rsidRDefault="00597A26" w:rsidP="00597A26">
      <w:r w:rsidRPr="00597A26">
        <w:t>B.   No additional licenses are needed, since only the data center network needs to be scanned.</w:t>
      </w:r>
    </w:p>
    <w:p w14:paraId="22CD6F93" w14:textId="77777777" w:rsidR="00597A26" w:rsidRPr="00597A26" w:rsidRDefault="00597A26" w:rsidP="00597A26">
      <w:r w:rsidRPr="00597A26">
        <w:t>C.   No additional licenses are needed, because the scanner can scan all networks but will not maintain records for them because of license limitations.</w:t>
      </w:r>
    </w:p>
    <w:p w14:paraId="3E3E3225" w14:textId="77777777" w:rsidR="00597A26" w:rsidRPr="00597A26" w:rsidRDefault="00597A26" w:rsidP="00597A26">
      <w:r w:rsidRPr="00597A26">
        <w:t>D.   Acquire licenses for the secondary data center.</w:t>
      </w:r>
    </w:p>
    <w:p w14:paraId="731683D0" w14:textId="77777777" w:rsidR="00597A26" w:rsidRPr="00597A26" w:rsidRDefault="00934794" w:rsidP="00597A26">
      <w:hyperlink r:id="rId344" w:anchor="ch4sa4" w:history="1">
        <w:r w:rsidR="00597A26" w:rsidRPr="00597A26">
          <w:t>4</w:t>
        </w:r>
      </w:hyperlink>
      <w:r w:rsidR="00597A26" w:rsidRPr="00597A26">
        <w:t>.   A global manufacturing organization has decided to develop a SaaS solution in support of one of its products. What security-related resources will need to be acquired in support of this new endeavor?</w:t>
      </w:r>
    </w:p>
    <w:p w14:paraId="41CBC29D" w14:textId="77777777" w:rsidR="00597A26" w:rsidRPr="00597A26" w:rsidRDefault="00597A26" w:rsidP="00597A26">
      <w:r w:rsidRPr="00597A26">
        <w:t>A.   Functional requirements, source code control system, and IDEs</w:t>
      </w:r>
    </w:p>
    <w:p w14:paraId="40F5EB35" w14:textId="77777777" w:rsidR="00597A26" w:rsidRPr="00597A26" w:rsidRDefault="00597A26" w:rsidP="00597A26">
      <w:r w:rsidRPr="00597A26">
        <w:t>B.   Secure coding training, web content scanning tools, and a web application firewall</w:t>
      </w:r>
    </w:p>
    <w:p w14:paraId="354D38DB" w14:textId="77777777" w:rsidR="00597A26" w:rsidRPr="00597A26" w:rsidRDefault="00597A26" w:rsidP="00597A26">
      <w:r w:rsidRPr="00597A26">
        <w:t>C.   Secure coding training, DAST and SAST tools, and a web application firewall</w:t>
      </w:r>
    </w:p>
    <w:p w14:paraId="6E8AF2E9" w14:textId="77777777" w:rsidR="00597A26" w:rsidRPr="00597A26" w:rsidRDefault="00597A26" w:rsidP="00597A26">
      <w:r w:rsidRPr="00597A26">
        <w:t>D.   Secure coding training, web application scanning tools, and a web application firewall</w:t>
      </w:r>
    </w:p>
    <w:p w14:paraId="6395CE2D" w14:textId="7AA59E03" w:rsidR="00597A26" w:rsidRPr="00597A26" w:rsidRDefault="00934794" w:rsidP="00597A26">
      <w:hyperlink r:id="rId345" w:anchor="ch4sa5" w:history="1">
        <w:r w:rsidR="00597A26" w:rsidRPr="00597A26">
          <w:t>5</w:t>
        </w:r>
      </w:hyperlink>
      <w:r w:rsidR="00597A26" w:rsidRPr="00597A26">
        <w:t xml:space="preserve">.   An organization has decided to improve its </w:t>
      </w:r>
      <w:r w:rsidR="00810BD3">
        <w:t>InfoSec</w:t>
      </w:r>
      <w:r w:rsidR="00597A26" w:rsidRPr="00597A26">
        <w:t xml:space="preserve"> program by developing a full suite of policies, procedures, standards, and processes. Which of these must be developed first?</w:t>
      </w:r>
    </w:p>
    <w:p w14:paraId="0513862B" w14:textId="77777777" w:rsidR="00597A26" w:rsidRPr="00597A26" w:rsidRDefault="00597A26" w:rsidP="00597A26">
      <w:r w:rsidRPr="00597A26">
        <w:t>A.   Procedures</w:t>
      </w:r>
    </w:p>
    <w:p w14:paraId="590ECFB9" w14:textId="77777777" w:rsidR="00597A26" w:rsidRPr="00597A26" w:rsidRDefault="00597A26" w:rsidP="00597A26">
      <w:r w:rsidRPr="00597A26">
        <w:t>B.   Standards</w:t>
      </w:r>
    </w:p>
    <w:p w14:paraId="2843DD93" w14:textId="77777777" w:rsidR="00597A26" w:rsidRPr="00597A26" w:rsidRDefault="00597A26" w:rsidP="00597A26">
      <w:r w:rsidRPr="00597A26">
        <w:t>C.   Processes</w:t>
      </w:r>
    </w:p>
    <w:p w14:paraId="4E98236C" w14:textId="77777777" w:rsidR="00597A26" w:rsidRPr="00597A26" w:rsidRDefault="00597A26" w:rsidP="00597A26">
      <w:r w:rsidRPr="00597A26">
        <w:t>D.   Policies</w:t>
      </w:r>
    </w:p>
    <w:p w14:paraId="3D93C9F7" w14:textId="77777777" w:rsidR="00597A26" w:rsidRPr="00597A26" w:rsidRDefault="00934794" w:rsidP="00597A26">
      <w:hyperlink r:id="rId346" w:anchor="ch4sa6" w:history="1">
        <w:r w:rsidR="00597A26" w:rsidRPr="00597A26">
          <w:t>6</w:t>
        </w:r>
      </w:hyperlink>
      <w:r w:rsidR="00597A26" w:rsidRPr="00597A26">
        <w:t>.   What kind of statement is the following: “Passwords are to consist of upper- and lowercase letters, numbers, and symbols, and are to be at least 12 characters in length.”</w:t>
      </w:r>
    </w:p>
    <w:p w14:paraId="69B7D980" w14:textId="77777777" w:rsidR="00597A26" w:rsidRPr="00597A26" w:rsidRDefault="00597A26" w:rsidP="00597A26">
      <w:r w:rsidRPr="00597A26">
        <w:t>A.   Standard</w:t>
      </w:r>
    </w:p>
    <w:p w14:paraId="4D1FFC5C" w14:textId="77777777" w:rsidR="00597A26" w:rsidRPr="00597A26" w:rsidRDefault="00597A26" w:rsidP="00597A26">
      <w:r w:rsidRPr="00597A26">
        <w:t>B.   Policy</w:t>
      </w:r>
    </w:p>
    <w:p w14:paraId="5F212EBC" w14:textId="77777777" w:rsidR="00597A26" w:rsidRPr="00597A26" w:rsidRDefault="00597A26" w:rsidP="00597A26">
      <w:r w:rsidRPr="00597A26">
        <w:t>C.   Guideline</w:t>
      </w:r>
    </w:p>
    <w:p w14:paraId="170ACFEB" w14:textId="77777777" w:rsidR="00597A26" w:rsidRPr="00597A26" w:rsidRDefault="00597A26" w:rsidP="00597A26">
      <w:r w:rsidRPr="00597A26">
        <w:t>D.   Procedure</w:t>
      </w:r>
    </w:p>
    <w:p w14:paraId="14D73A3F" w14:textId="77777777" w:rsidR="00597A26" w:rsidRPr="00597A26" w:rsidRDefault="00934794" w:rsidP="00597A26">
      <w:hyperlink r:id="rId347" w:anchor="ch4sa7" w:history="1">
        <w:r w:rsidR="00597A26" w:rsidRPr="00597A26">
          <w:t>7</w:t>
        </w:r>
      </w:hyperlink>
      <w:r w:rsidR="00597A26" w:rsidRPr="00597A26">
        <w:t>.   What is the purpose of developing security awareness content in various forms?</w:t>
      </w:r>
    </w:p>
    <w:p w14:paraId="1FE24E7E" w14:textId="77777777" w:rsidR="00597A26" w:rsidRPr="00597A26" w:rsidRDefault="00597A26" w:rsidP="00597A26">
      <w:r w:rsidRPr="00597A26">
        <w:t>A.   To provide unexpected messages that users are less likely to notice</w:t>
      </w:r>
    </w:p>
    <w:p w14:paraId="47E9F5D0" w14:textId="77777777" w:rsidR="00597A26" w:rsidRPr="00597A26" w:rsidRDefault="00597A26" w:rsidP="00597A26">
      <w:r w:rsidRPr="00597A26">
        <w:t>B.   To maximize the value of security awareness training content licensing</w:t>
      </w:r>
    </w:p>
    <w:p w14:paraId="758815AF" w14:textId="77777777" w:rsidR="00597A26" w:rsidRPr="00597A26" w:rsidRDefault="00597A26" w:rsidP="00597A26">
      <w:r w:rsidRPr="00597A26">
        <w:t>C.   To relieve personnel of boredom from only one form of messaging</w:t>
      </w:r>
    </w:p>
    <w:p w14:paraId="00B4D4B6" w14:textId="77777777" w:rsidR="00597A26" w:rsidRPr="00597A26" w:rsidRDefault="00597A26" w:rsidP="00597A26">
      <w:r w:rsidRPr="00597A26">
        <w:t>D.   In recognition that different people have different learning and cognition styles</w:t>
      </w:r>
    </w:p>
    <w:p w14:paraId="34510097" w14:textId="4B578ABD" w:rsidR="00597A26" w:rsidRPr="00597A26" w:rsidRDefault="00934794" w:rsidP="00597A26">
      <w:hyperlink r:id="rId348" w:anchor="ch4sa8" w:history="1">
        <w:r w:rsidR="00597A26" w:rsidRPr="00597A26">
          <w:t>8</w:t>
        </w:r>
      </w:hyperlink>
      <w:r w:rsidR="00597A26" w:rsidRPr="00597A26">
        <w:t>.   The CISO in a venture capital firm wants the firm’s acquisition process to include a cybersecurity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597A26" w:rsidRPr="00597A26">
        <w:t xml:space="preserve"> prior to the acquisition of a new company, not after the acquisition, as has been done in the past. What is the best reason for this change?</w:t>
      </w:r>
    </w:p>
    <w:p w14:paraId="22907CB9" w14:textId="77777777" w:rsidR="00597A26" w:rsidRPr="00597A26" w:rsidRDefault="00597A26" w:rsidP="00597A26">
      <w:r w:rsidRPr="00597A26">
        <w:t>A.   To discover compliance risks prior to the acquisition</w:t>
      </w:r>
    </w:p>
    <w:p w14:paraId="1C0D7859" w14:textId="77777777" w:rsidR="00597A26" w:rsidRPr="00597A26" w:rsidRDefault="00597A26" w:rsidP="00597A26">
      <w:r w:rsidRPr="00597A26">
        <w:t>B.   To discover cybersecurity-related risks that may impact the valuation of the company</w:t>
      </w:r>
    </w:p>
    <w:p w14:paraId="4BCEB3D4" w14:textId="77777777" w:rsidR="00597A26" w:rsidRPr="00597A26" w:rsidRDefault="00597A26" w:rsidP="00597A26">
      <w:r w:rsidRPr="00597A26">
        <w:t>C.   To get a head start on understanding risks that should be remediated</w:t>
      </w:r>
    </w:p>
    <w:p w14:paraId="53D5A4C4" w14:textId="77777777" w:rsidR="00597A26" w:rsidRPr="00597A26" w:rsidRDefault="00597A26" w:rsidP="00597A26">
      <w:r w:rsidRPr="00597A26">
        <w:t>D.   To understand cybersecurity-related risks prior to connecting networks together</w:t>
      </w:r>
    </w:p>
    <w:p w14:paraId="461EE625" w14:textId="77777777" w:rsidR="00597A26" w:rsidRPr="00597A26" w:rsidRDefault="00934794" w:rsidP="00597A26">
      <w:hyperlink r:id="rId349" w:anchor="ch4sa9" w:history="1">
        <w:r w:rsidR="00597A26" w:rsidRPr="00597A26">
          <w:t>9</w:t>
        </w:r>
      </w:hyperlink>
      <w:r w:rsidR="00597A26" w:rsidRPr="00597A26">
        <w:t>.   What is the purpose of sending security questionnaires to third parties at the start of the due diligence process?</w:t>
      </w:r>
    </w:p>
    <w:p w14:paraId="2A6FE558" w14:textId="77777777" w:rsidR="00597A26" w:rsidRPr="00597A26" w:rsidRDefault="00597A26" w:rsidP="00597A26">
      <w:r w:rsidRPr="00597A26">
        <w:t>A.   To determine the firewall rules required to connect to a third party</w:t>
      </w:r>
    </w:p>
    <w:p w14:paraId="21BE3AE3" w14:textId="77777777" w:rsidR="00597A26" w:rsidRPr="00597A26" w:rsidRDefault="00597A26" w:rsidP="00597A26">
      <w:r w:rsidRPr="00597A26">
        <w:t>B.   To determine which controls need to be added or changed</w:t>
      </w:r>
    </w:p>
    <w:p w14:paraId="19E5C8BF" w14:textId="77777777" w:rsidR="00597A26" w:rsidRPr="00597A26" w:rsidRDefault="00597A26" w:rsidP="00597A26">
      <w:r w:rsidRPr="00597A26">
        <w:t>C.   To address risks during contract negotiations</w:t>
      </w:r>
    </w:p>
    <w:p w14:paraId="1F52F64B" w14:textId="77777777" w:rsidR="00597A26" w:rsidRPr="00597A26" w:rsidRDefault="00597A26" w:rsidP="00597A26">
      <w:r w:rsidRPr="00597A26">
        <w:t>D.   To register the third party with regulatory authorities</w:t>
      </w:r>
    </w:p>
    <w:p w14:paraId="4CBF69D8" w14:textId="77777777" w:rsidR="00597A26" w:rsidRPr="00597A26" w:rsidRDefault="00934794" w:rsidP="00597A26">
      <w:hyperlink r:id="rId350" w:anchor="ch4sa10" w:history="1">
        <w:r w:rsidR="00597A26" w:rsidRPr="00597A26">
          <w:t>10</w:t>
        </w:r>
      </w:hyperlink>
      <w:r w:rsidR="00597A26" w:rsidRPr="00597A26">
        <w:t>.   A CISO has developed and is publishing a new metric entitled, “Percentage of patches applied within SLAs to servers supporting manufacturing.” What message does this metric convey to executives?</w:t>
      </w:r>
    </w:p>
    <w:p w14:paraId="664C7210" w14:textId="77777777" w:rsidR="00597A26" w:rsidRPr="00597A26" w:rsidRDefault="00597A26" w:rsidP="00597A26">
      <w:r w:rsidRPr="00597A26">
        <w:t>A.   The risk associated with SLAs and whether they are too long</w:t>
      </w:r>
    </w:p>
    <w:p w14:paraId="1DC0AD8D" w14:textId="77777777" w:rsidR="00597A26" w:rsidRPr="00597A26" w:rsidRDefault="00597A26" w:rsidP="00597A26">
      <w:r w:rsidRPr="00597A26">
        <w:t>B.   The amount of downtime in manufacturing while patches are being applied</w:t>
      </w:r>
    </w:p>
    <w:p w14:paraId="03CEB69E" w14:textId="77777777" w:rsidR="00597A26" w:rsidRPr="00597A26" w:rsidRDefault="00597A26" w:rsidP="00597A26">
      <w:r w:rsidRPr="00597A26">
        <w:t>C.   The amount of effort used to apply security patches to servers</w:t>
      </w:r>
    </w:p>
    <w:p w14:paraId="2C408E50" w14:textId="77777777" w:rsidR="00597A26" w:rsidRPr="00597A26" w:rsidRDefault="00597A26" w:rsidP="00597A26">
      <w:r w:rsidRPr="00597A26">
        <w:t>D.   The risk of security incidents that could disrupt manufacturing operations</w:t>
      </w:r>
    </w:p>
    <w:p w14:paraId="43A04E68" w14:textId="77777777" w:rsidR="00597A26" w:rsidRPr="00597A26" w:rsidRDefault="00934794" w:rsidP="00597A26">
      <w:hyperlink r:id="rId351" w:anchor="ch4sa11" w:history="1">
        <w:r w:rsidR="00597A26" w:rsidRPr="00597A26">
          <w:t>11</w:t>
        </w:r>
      </w:hyperlink>
      <w:r w:rsidR="00597A26" w:rsidRPr="00597A26">
        <w:t>.   Which of the following reports is most appropriate to send to a board of directors?</w:t>
      </w:r>
    </w:p>
    <w:p w14:paraId="77ECC039" w14:textId="77777777" w:rsidR="00597A26" w:rsidRPr="00597A26" w:rsidRDefault="00597A26" w:rsidP="00597A26">
      <w:r w:rsidRPr="00597A26">
        <w:t>A.   Quarterly high-level metrics and a list of security incidents</w:t>
      </w:r>
    </w:p>
    <w:p w14:paraId="50973FBF" w14:textId="77777777" w:rsidR="00597A26" w:rsidRPr="00597A26" w:rsidRDefault="00597A26" w:rsidP="00597A26">
      <w:r w:rsidRPr="00597A26">
        <w:t>B.   Weekly detailed metrics</w:t>
      </w:r>
    </w:p>
    <w:p w14:paraId="557551BC" w14:textId="77777777" w:rsidR="00597A26" w:rsidRPr="00597A26" w:rsidRDefault="00597A26" w:rsidP="00597A26">
      <w:r w:rsidRPr="00597A26">
        <w:t>C.   Weekly detailed metrics and vulnerability scan reports</w:t>
      </w:r>
    </w:p>
    <w:p w14:paraId="10CD80DA" w14:textId="77777777" w:rsidR="00597A26" w:rsidRPr="00597A26" w:rsidRDefault="00597A26" w:rsidP="00597A26">
      <w:r w:rsidRPr="00597A26">
        <w:t>D.   Vulnerability scan reports and a list of security incidents</w:t>
      </w:r>
    </w:p>
    <w:p w14:paraId="36D4DFB9" w14:textId="77777777" w:rsidR="00597A26" w:rsidRPr="00597A26" w:rsidRDefault="00934794" w:rsidP="00597A26">
      <w:hyperlink r:id="rId352" w:anchor="ch4sa12" w:history="1">
        <w:r w:rsidR="00597A26" w:rsidRPr="00597A26">
          <w:t>12</w:t>
        </w:r>
      </w:hyperlink>
      <w:r w:rsidR="00597A26" w:rsidRPr="00597A26">
        <w:t xml:space="preserve">.   What is the best solution for protecting </w:t>
      </w:r>
      <w:proofErr w:type="gramStart"/>
      <w:r w:rsidR="00597A26" w:rsidRPr="00597A26">
        <w:t>an</w:t>
      </w:r>
      <w:proofErr w:type="gramEnd"/>
      <w:r w:rsidR="00597A26" w:rsidRPr="00597A26">
        <w:t xml:space="preserve"> SaaS application from a layer 7 attack?</w:t>
      </w:r>
    </w:p>
    <w:p w14:paraId="1F977C59" w14:textId="77777777" w:rsidR="00597A26" w:rsidRPr="00597A26" w:rsidRDefault="00597A26" w:rsidP="00597A26">
      <w:r w:rsidRPr="00597A26">
        <w:t>A.   Advanced malware protection</w:t>
      </w:r>
    </w:p>
    <w:p w14:paraId="118A2865" w14:textId="77777777" w:rsidR="00597A26" w:rsidRPr="00597A26" w:rsidRDefault="00597A26" w:rsidP="00597A26">
      <w:r w:rsidRPr="00597A26">
        <w:t>B.   Cloud access security broker</w:t>
      </w:r>
    </w:p>
    <w:p w14:paraId="7C3C57CB" w14:textId="77777777" w:rsidR="00597A26" w:rsidRPr="00597A26" w:rsidRDefault="00597A26" w:rsidP="00597A26">
      <w:r w:rsidRPr="00597A26">
        <w:t>C.   Web content filter</w:t>
      </w:r>
    </w:p>
    <w:p w14:paraId="32011449" w14:textId="77777777" w:rsidR="00597A26" w:rsidRPr="00597A26" w:rsidRDefault="00597A26" w:rsidP="00597A26">
      <w:r w:rsidRPr="00597A26">
        <w:t>D.   Web application firewall</w:t>
      </w:r>
    </w:p>
    <w:p w14:paraId="6E741300" w14:textId="77777777" w:rsidR="00597A26" w:rsidRPr="00597A26" w:rsidRDefault="00934794" w:rsidP="00597A26">
      <w:hyperlink r:id="rId353" w:anchor="ch4sa13" w:history="1">
        <w:r w:rsidR="00597A26" w:rsidRPr="00597A26">
          <w:t>13</w:t>
        </w:r>
      </w:hyperlink>
      <w:r w:rsidR="00597A26" w:rsidRPr="00597A26">
        <w:t>.   An organization’s CISO has examined statistics and metrics and has determined that the organization’s software development organization is producing a growing number of serious security vulnerabilities. What new control would be most effective at ensuring that production systems are free of these vulnerabilities?</w:t>
      </w:r>
    </w:p>
    <w:p w14:paraId="7609E913" w14:textId="77777777" w:rsidR="00597A26" w:rsidRPr="00597A26" w:rsidRDefault="00597A26" w:rsidP="00597A26">
      <w:r w:rsidRPr="00597A26">
        <w:t>A.   Implement an intrusion prevention system.</w:t>
      </w:r>
    </w:p>
    <w:p w14:paraId="753F6454" w14:textId="77777777" w:rsidR="00597A26" w:rsidRPr="00597A26" w:rsidRDefault="00597A26" w:rsidP="00597A26">
      <w:r w:rsidRPr="00597A26">
        <w:t>B.   Implement a web application firewall.</w:t>
      </w:r>
    </w:p>
    <w:p w14:paraId="1BF8D00C" w14:textId="77777777" w:rsidR="00597A26" w:rsidRPr="00597A26" w:rsidRDefault="00597A26" w:rsidP="00597A26">
      <w:r w:rsidRPr="00597A26">
        <w:t>C.   Perform a security scan during the software build process and require that no critical or high-level vulnerabilities exist in software released to production.</w:t>
      </w:r>
    </w:p>
    <w:p w14:paraId="335214A2" w14:textId="77777777" w:rsidR="00597A26" w:rsidRPr="00597A26" w:rsidRDefault="00597A26" w:rsidP="00597A26">
      <w:r w:rsidRPr="00597A26">
        <w:t>D.   Administer secure code training to all developers once per year.</w:t>
      </w:r>
    </w:p>
    <w:p w14:paraId="6EEE4E22" w14:textId="5F23E1CA" w:rsidR="00597A26" w:rsidRPr="00597A26" w:rsidRDefault="00934794" w:rsidP="00597A26">
      <w:hyperlink r:id="rId354" w:anchor="ch4sa14" w:history="1">
        <w:r w:rsidR="00597A26" w:rsidRPr="00597A26">
          <w:t>14</w:t>
        </w:r>
      </w:hyperlink>
      <w:r w:rsidR="00597A26" w:rsidRPr="00597A26">
        <w:t xml:space="preserve">.   How does an acceptable use policy differ from an </w:t>
      </w:r>
      <w:r w:rsidR="00810BD3">
        <w:t>InfoSec</w:t>
      </w:r>
      <w:r w:rsidR="00597A26" w:rsidRPr="00597A26">
        <w:t xml:space="preserve"> policy?</w:t>
      </w:r>
    </w:p>
    <w:p w14:paraId="473872E6" w14:textId="77777777" w:rsidR="00597A26" w:rsidRPr="00597A26" w:rsidRDefault="00597A26" w:rsidP="00597A26">
      <w:r w:rsidRPr="00597A26">
        <w:t>A.   They differ in name only; they are functionally the same.</w:t>
      </w:r>
    </w:p>
    <w:p w14:paraId="5B9CC7D5" w14:textId="743FB339" w:rsidR="00597A26" w:rsidRPr="00597A26" w:rsidRDefault="00597A26" w:rsidP="00597A26">
      <w:r w:rsidRPr="00597A26">
        <w:t xml:space="preserve">B.   An acceptable use policy defines expected behavior from workers, while an </w:t>
      </w:r>
      <w:r w:rsidR="00810BD3">
        <w:t>InfoSec</w:t>
      </w:r>
      <w:r w:rsidRPr="00597A26">
        <w:t xml:space="preserve"> policy details all of the business rules for cybersecurity.</w:t>
      </w:r>
    </w:p>
    <w:p w14:paraId="28AB0DE6" w14:textId="7DBDB3FE" w:rsidR="00597A26" w:rsidRPr="00597A26" w:rsidRDefault="00597A26" w:rsidP="00597A26">
      <w:r w:rsidRPr="00597A26">
        <w:t xml:space="preserve">C.   An </w:t>
      </w:r>
      <w:r w:rsidR="00810BD3">
        <w:t>InfoSec</w:t>
      </w:r>
      <w:r w:rsidRPr="00597A26">
        <w:t xml:space="preserve"> policy defines expected behavior from workers, while an acceptable use policy details all of the business rules for cybersecurity.</w:t>
      </w:r>
    </w:p>
    <w:p w14:paraId="4540EA06" w14:textId="6504D66A" w:rsidR="00597A26" w:rsidRPr="00597A26" w:rsidRDefault="00597A26" w:rsidP="00597A26">
      <w:r w:rsidRPr="00597A26">
        <w:t xml:space="preserve">D.   An acceptable use policy applies to nontechnical workers only, while an </w:t>
      </w:r>
      <w:r w:rsidR="00810BD3">
        <w:t>InfoSec</w:t>
      </w:r>
      <w:r w:rsidRPr="00597A26">
        <w:t xml:space="preserve"> policy applies only to technical workers.</w:t>
      </w:r>
    </w:p>
    <w:p w14:paraId="665ECE3B" w14:textId="77777777" w:rsidR="00597A26" w:rsidRPr="00597A26" w:rsidRDefault="00934794" w:rsidP="00597A26">
      <w:hyperlink r:id="rId355" w:anchor="ch4sa15" w:history="1">
        <w:r w:rsidR="00597A26" w:rsidRPr="00597A26">
          <w:t>15</w:t>
        </w:r>
      </w:hyperlink>
      <w:r w:rsidR="00597A26" w:rsidRPr="00597A26">
        <w:t>.   What is the name of the self-attestation that U.S.-based companies can use to express their compliance with the General Data Protection Regulation?</w:t>
      </w:r>
    </w:p>
    <w:p w14:paraId="5E1A9668" w14:textId="77777777" w:rsidR="00597A26" w:rsidRPr="00597A26" w:rsidRDefault="00597A26" w:rsidP="00597A26">
      <w:r w:rsidRPr="00597A26">
        <w:t>A.   Binding corporate rules</w:t>
      </w:r>
    </w:p>
    <w:p w14:paraId="3D08FFFA" w14:textId="77777777" w:rsidR="00597A26" w:rsidRPr="00597A26" w:rsidRDefault="00597A26" w:rsidP="00597A26">
      <w:r w:rsidRPr="00597A26">
        <w:lastRenderedPageBreak/>
        <w:t>B.   Model clauses</w:t>
      </w:r>
    </w:p>
    <w:p w14:paraId="1D50FEC0" w14:textId="77777777" w:rsidR="00597A26" w:rsidRPr="00597A26" w:rsidRDefault="00597A26" w:rsidP="00597A26">
      <w:r w:rsidRPr="00597A26">
        <w:t>C.   Safe Harbor</w:t>
      </w:r>
    </w:p>
    <w:p w14:paraId="4749D8ED" w14:textId="77777777" w:rsidR="00597A26" w:rsidRPr="00597A26" w:rsidRDefault="00597A26" w:rsidP="00597A26">
      <w:r w:rsidRPr="00597A26">
        <w:t>D.   Privacy Shield</w:t>
      </w:r>
    </w:p>
    <w:p w14:paraId="7713D961" w14:textId="77777777" w:rsidR="00597A26" w:rsidRPr="00597A26" w:rsidRDefault="00934794" w:rsidP="00597A26">
      <w:hyperlink r:id="rId356" w:anchor="ch4sa16" w:history="1">
        <w:r w:rsidR="00597A26" w:rsidRPr="00597A26">
          <w:t>16</w:t>
        </w:r>
      </w:hyperlink>
      <w:r w:rsidR="00597A26" w:rsidRPr="00597A26">
        <w:t>.   What is the name of the provision that multinational organizations can adopt for the protection of PII of its internal personnel?</w:t>
      </w:r>
    </w:p>
    <w:p w14:paraId="4F8763E9" w14:textId="77777777" w:rsidR="00597A26" w:rsidRPr="00597A26" w:rsidRDefault="00597A26" w:rsidP="00597A26">
      <w:r w:rsidRPr="00597A26">
        <w:t>A.   Binding corporate rules</w:t>
      </w:r>
    </w:p>
    <w:p w14:paraId="1810BD49" w14:textId="77777777" w:rsidR="00597A26" w:rsidRPr="00597A26" w:rsidRDefault="00597A26" w:rsidP="00597A26">
      <w:r w:rsidRPr="00597A26">
        <w:t>B.   Model clauses</w:t>
      </w:r>
    </w:p>
    <w:p w14:paraId="553A529D" w14:textId="77777777" w:rsidR="00597A26" w:rsidRPr="00597A26" w:rsidRDefault="00597A26" w:rsidP="00597A26">
      <w:r w:rsidRPr="00597A26">
        <w:t>C.   Safe Harbor</w:t>
      </w:r>
    </w:p>
    <w:p w14:paraId="39803A9C" w14:textId="77777777" w:rsidR="00597A26" w:rsidRPr="00597A26" w:rsidRDefault="00597A26" w:rsidP="00597A26">
      <w:r w:rsidRPr="00597A26">
        <w:t>D.   Privacy Shield</w:t>
      </w:r>
    </w:p>
    <w:p w14:paraId="075549E4" w14:textId="77777777" w:rsidR="00597A26" w:rsidRPr="00597A26" w:rsidRDefault="00934794" w:rsidP="00597A26">
      <w:hyperlink r:id="rId357" w:anchor="ch4sa17" w:history="1">
        <w:r w:rsidR="00597A26" w:rsidRPr="00597A26">
          <w:t>17</w:t>
        </w:r>
      </w:hyperlink>
      <w:r w:rsidR="00597A26" w:rsidRPr="00597A26">
        <w:t>.   What is the most effective way of ensuring that personnel are aware of an organization’s security policies?</w:t>
      </w:r>
    </w:p>
    <w:p w14:paraId="6E0073C9" w14:textId="77777777" w:rsidR="00597A26" w:rsidRPr="00597A26" w:rsidRDefault="00597A26" w:rsidP="00597A26">
      <w:r w:rsidRPr="00597A26">
        <w:t>A.   Require personnel to acknowledge compliance to security policies in writing annually.</w:t>
      </w:r>
    </w:p>
    <w:p w14:paraId="2266DC8F" w14:textId="77777777" w:rsidR="00597A26" w:rsidRPr="00597A26" w:rsidRDefault="00597A26" w:rsidP="00597A26">
      <w:r w:rsidRPr="00597A26">
        <w:t>B.   Require personnel to acknowledge compliance to security policies at the time of hire.</w:t>
      </w:r>
    </w:p>
    <w:p w14:paraId="5F281B36" w14:textId="46396EA0" w:rsidR="00597A26" w:rsidRPr="00597A26" w:rsidRDefault="00597A26" w:rsidP="00597A26">
      <w:r w:rsidRPr="00597A26">
        <w:t xml:space="preserve">C.   Post </w:t>
      </w:r>
      <w:r w:rsidR="00810BD3">
        <w:t>InfoSec</w:t>
      </w:r>
      <w:r w:rsidRPr="00597A26">
        <w:t xml:space="preserve"> policies on the organization’s intranet.</w:t>
      </w:r>
    </w:p>
    <w:p w14:paraId="20A8C87A" w14:textId="0785B930" w:rsidR="00597A26" w:rsidRPr="00597A26" w:rsidRDefault="00597A26" w:rsidP="00597A26">
      <w:r w:rsidRPr="00597A26">
        <w:t xml:space="preserve">D.   Distribute hard copies of </w:t>
      </w:r>
      <w:r w:rsidR="00810BD3">
        <w:t>InfoSec</w:t>
      </w:r>
      <w:r w:rsidRPr="00597A26">
        <w:t xml:space="preserve"> policies to all personnel.</w:t>
      </w:r>
    </w:p>
    <w:p w14:paraId="061FAC57" w14:textId="77777777" w:rsidR="00597A26" w:rsidRPr="00597A26" w:rsidRDefault="00934794" w:rsidP="00597A26">
      <w:hyperlink r:id="rId358" w:anchor="ch4sa18" w:history="1">
        <w:r w:rsidR="00597A26" w:rsidRPr="00597A26">
          <w:t>18</w:t>
        </w:r>
      </w:hyperlink>
      <w:r w:rsidR="00597A26" w:rsidRPr="00597A26">
        <w:t>.   Which certification is recognized for knowledge and experience on the examination of information systems and on information system protection?</w:t>
      </w:r>
    </w:p>
    <w:p w14:paraId="08234C0B" w14:textId="77777777" w:rsidR="00597A26" w:rsidRPr="00597A26" w:rsidRDefault="00597A26" w:rsidP="00597A26">
      <w:r w:rsidRPr="00597A26">
        <w:t>A.   CGEIT</w:t>
      </w:r>
    </w:p>
    <w:p w14:paraId="4D28EB95" w14:textId="77777777" w:rsidR="00597A26" w:rsidRPr="00597A26" w:rsidRDefault="00597A26" w:rsidP="00597A26">
      <w:r w:rsidRPr="00597A26">
        <w:t>B.   CRISC</w:t>
      </w:r>
    </w:p>
    <w:p w14:paraId="35E285B3" w14:textId="77777777" w:rsidR="00597A26" w:rsidRPr="00597A26" w:rsidRDefault="00597A26" w:rsidP="00597A26">
      <w:r w:rsidRPr="00597A26">
        <w:t>C.   CISA</w:t>
      </w:r>
    </w:p>
    <w:p w14:paraId="4E30044F" w14:textId="77777777" w:rsidR="00597A26" w:rsidRPr="00597A26" w:rsidRDefault="00597A26" w:rsidP="00597A26">
      <w:r w:rsidRPr="00597A26">
        <w:t>D.   CISSP</w:t>
      </w:r>
    </w:p>
    <w:p w14:paraId="23223433" w14:textId="0B45952B" w:rsidR="00597A26" w:rsidRPr="00597A26" w:rsidRDefault="00934794" w:rsidP="00597A26">
      <w:hyperlink r:id="rId359" w:anchor="ch4sa19" w:history="1">
        <w:r w:rsidR="00597A26" w:rsidRPr="00597A26">
          <w:t>19</w:t>
        </w:r>
      </w:hyperlink>
      <w:r w:rsidR="00597A26" w:rsidRPr="00597A26">
        <w:t xml:space="preserve">.   What is the best method for determining whether employees understand an organization’s </w:t>
      </w:r>
      <w:r w:rsidR="00810BD3">
        <w:t>InfoSec</w:t>
      </w:r>
      <w:r w:rsidR="00597A26" w:rsidRPr="00597A26">
        <w:t xml:space="preserve"> policy?</w:t>
      </w:r>
    </w:p>
    <w:p w14:paraId="723958C6" w14:textId="2EE91EF1" w:rsidR="00597A26" w:rsidRPr="00597A26" w:rsidRDefault="00597A26" w:rsidP="00597A26">
      <w:r w:rsidRPr="00597A26">
        <w:t xml:space="preserve">A.   Require employees to acknowledge </w:t>
      </w:r>
      <w:r w:rsidR="00810BD3">
        <w:t>InfoSec</w:t>
      </w:r>
      <w:r w:rsidRPr="00597A26">
        <w:t xml:space="preserve"> policy in writing.</w:t>
      </w:r>
    </w:p>
    <w:p w14:paraId="1D0F9260" w14:textId="77777777" w:rsidR="00597A26" w:rsidRPr="00597A26" w:rsidRDefault="00597A26" w:rsidP="00597A26">
      <w:r w:rsidRPr="00597A26">
        <w:t>B.   Incorporate quizzes into security awareness training.</w:t>
      </w:r>
    </w:p>
    <w:p w14:paraId="796F3CD2" w14:textId="103A33F9" w:rsidR="00597A26" w:rsidRPr="00597A26" w:rsidRDefault="00597A26" w:rsidP="00597A26">
      <w:r w:rsidRPr="00597A26">
        <w:t xml:space="preserve">C.   Require employees to read the </w:t>
      </w:r>
      <w:r w:rsidR="00810BD3">
        <w:t>InfoSec</w:t>
      </w:r>
      <w:r w:rsidRPr="00597A26">
        <w:t xml:space="preserve"> policy.</w:t>
      </w:r>
    </w:p>
    <w:p w14:paraId="3B7D3D39" w14:textId="2B718123" w:rsidR="00597A26" w:rsidRPr="00597A26" w:rsidRDefault="00597A26" w:rsidP="00597A26">
      <w:r w:rsidRPr="00597A26">
        <w:t xml:space="preserve">D.   Distribute copies of the </w:t>
      </w:r>
      <w:r w:rsidR="00810BD3">
        <w:t>InfoSec</w:t>
      </w:r>
      <w:r w:rsidRPr="00597A26">
        <w:t xml:space="preserve"> policy to employees.</w:t>
      </w:r>
    </w:p>
    <w:p w14:paraId="4EA29424" w14:textId="77777777" w:rsidR="00597A26" w:rsidRPr="00597A26" w:rsidRDefault="00934794" w:rsidP="00597A26">
      <w:hyperlink r:id="rId360" w:anchor="ch4sa20" w:history="1">
        <w:r w:rsidR="00597A26" w:rsidRPr="00597A26">
          <w:t>20</w:t>
        </w:r>
      </w:hyperlink>
      <w:r w:rsidR="00597A26" w:rsidRPr="00597A26">
        <w:t>.   An access management process includes an access request procedure, an access review procedure, and an access termination procedure. In the access request procedure, an employee submits an access request; it is approved by the application owner, and it is provisioned by the IT service desk. Which party should periodically review access requests to ensure that records are complete and that accesses were properly provisioned?</w:t>
      </w:r>
    </w:p>
    <w:p w14:paraId="4E19FA26" w14:textId="77777777" w:rsidR="00597A26" w:rsidRPr="00597A26" w:rsidRDefault="00597A26" w:rsidP="00597A26">
      <w:r w:rsidRPr="00597A26">
        <w:t>A.   IT service desk</w:t>
      </w:r>
    </w:p>
    <w:p w14:paraId="559E722C" w14:textId="77777777" w:rsidR="00597A26" w:rsidRPr="00597A26" w:rsidRDefault="00597A26" w:rsidP="00597A26">
      <w:r w:rsidRPr="00597A26">
        <w:t>B.   Internal audit</w:t>
      </w:r>
    </w:p>
    <w:p w14:paraId="3A8EF12E" w14:textId="77777777" w:rsidR="00597A26" w:rsidRPr="00597A26" w:rsidRDefault="00597A26" w:rsidP="00597A26">
      <w:r w:rsidRPr="00597A26">
        <w:t>C.   Application owner</w:t>
      </w:r>
    </w:p>
    <w:p w14:paraId="18C73A78" w14:textId="77777777" w:rsidR="00597A26" w:rsidRPr="00597A26" w:rsidRDefault="00597A26" w:rsidP="00597A26">
      <w:r w:rsidRPr="00597A26">
        <w:t>D.   Employee’s manager</w:t>
      </w:r>
    </w:p>
    <w:p w14:paraId="2E1ACF62" w14:textId="77777777" w:rsidR="00597A26" w:rsidRPr="00597A26" w:rsidRDefault="00934794" w:rsidP="00597A26">
      <w:hyperlink r:id="rId361" w:anchor="ch4sa21" w:history="1">
        <w:r w:rsidR="00597A26" w:rsidRPr="00597A26">
          <w:t>21</w:t>
        </w:r>
      </w:hyperlink>
      <w:r w:rsidR="00597A26" w:rsidRPr="00597A26">
        <w:t>.   When is the best time for the legal department to review a contract with a third-party service provider?</w:t>
      </w:r>
    </w:p>
    <w:p w14:paraId="5592A882" w14:textId="77777777" w:rsidR="00597A26" w:rsidRPr="00597A26" w:rsidRDefault="00597A26" w:rsidP="00597A26">
      <w:r w:rsidRPr="00597A26">
        <w:t>A.   After a security questionnaire has been completed by the service provider</w:t>
      </w:r>
    </w:p>
    <w:p w14:paraId="76576F1F" w14:textId="77777777" w:rsidR="00597A26" w:rsidRPr="00597A26" w:rsidRDefault="00597A26" w:rsidP="00597A26">
      <w:r w:rsidRPr="00597A26">
        <w:t>B.   At the start of the procurement process</w:t>
      </w:r>
    </w:p>
    <w:p w14:paraId="134EE7AF" w14:textId="77777777" w:rsidR="00597A26" w:rsidRPr="00597A26" w:rsidRDefault="00597A26" w:rsidP="00597A26">
      <w:r w:rsidRPr="00597A26">
        <w:t>C.   At the vendor selection stage</w:t>
      </w:r>
    </w:p>
    <w:p w14:paraId="551ADBF2" w14:textId="77777777" w:rsidR="00597A26" w:rsidRPr="00597A26" w:rsidRDefault="00597A26" w:rsidP="00597A26">
      <w:r w:rsidRPr="00597A26">
        <w:t>D.   Before a security questionnaire has been sent to the service provider</w:t>
      </w:r>
    </w:p>
    <w:p w14:paraId="0274B5AC" w14:textId="77777777" w:rsidR="00597A26" w:rsidRPr="00597A26" w:rsidRDefault="00934794" w:rsidP="00597A26">
      <w:hyperlink r:id="rId362" w:anchor="ch4sa22" w:history="1">
        <w:r w:rsidR="00597A26" w:rsidRPr="00597A26">
          <w:t>22</w:t>
        </w:r>
      </w:hyperlink>
      <w:r w:rsidR="00597A26" w:rsidRPr="00597A26">
        <w:t>.   What aspects of security access reviews would best be reported to senior management?</w:t>
      </w:r>
    </w:p>
    <w:p w14:paraId="526A4A65" w14:textId="77777777" w:rsidR="00597A26" w:rsidRPr="00597A26" w:rsidRDefault="00597A26" w:rsidP="00597A26">
      <w:r w:rsidRPr="00597A26">
        <w:t>A.   Number of accounts reviewed in security access reviews</w:t>
      </w:r>
    </w:p>
    <w:p w14:paraId="52B4E666" w14:textId="77777777" w:rsidR="00597A26" w:rsidRPr="00597A26" w:rsidRDefault="00597A26" w:rsidP="00597A26">
      <w:r w:rsidRPr="00597A26">
        <w:t>B.   Number of security access reviews completed</w:t>
      </w:r>
    </w:p>
    <w:p w14:paraId="00F7C282" w14:textId="77777777" w:rsidR="00597A26" w:rsidRPr="00597A26" w:rsidRDefault="00597A26" w:rsidP="00597A26">
      <w:r w:rsidRPr="00597A26">
        <w:t>C.   Number of security access reviews performed</w:t>
      </w:r>
    </w:p>
    <w:p w14:paraId="3BED9479" w14:textId="77777777" w:rsidR="00597A26" w:rsidRPr="00597A26" w:rsidRDefault="00597A26" w:rsidP="00597A26">
      <w:r w:rsidRPr="00597A26">
        <w:t>D.   Number of exceptions identified during security access reviews</w:t>
      </w:r>
    </w:p>
    <w:p w14:paraId="2465B5FC" w14:textId="53255CF2" w:rsidR="00597A26" w:rsidRPr="00597A26" w:rsidRDefault="00934794" w:rsidP="00597A26">
      <w:hyperlink r:id="rId363" w:anchor="ch4sa23" w:history="1">
        <w:r w:rsidR="00597A26" w:rsidRPr="00597A26">
          <w:t>23</w:t>
        </w:r>
      </w:hyperlink>
      <w:r w:rsidR="00597A26" w:rsidRPr="00597A26">
        <w:t>.   In an audit of the user account de</w:t>
      </w:r>
      <w:r w:rsidR="008D05C2">
        <w:t>-</w:t>
      </w:r>
      <w:r w:rsidR="00597A26" w:rsidRPr="00597A26">
        <w:t>provisioning process for a financial application, three out of ten randomly selected samples indicated that user accounts were not terminated within the 24-hour control limit. How should the audit proceed from this point?</w:t>
      </w:r>
    </w:p>
    <w:p w14:paraId="6D03432F" w14:textId="77777777" w:rsidR="00597A26" w:rsidRPr="00597A26" w:rsidRDefault="00597A26" w:rsidP="00597A26">
      <w:r w:rsidRPr="00597A26">
        <w:t>A.   Publish audit findings and declare the control as ineffective.</w:t>
      </w:r>
    </w:p>
    <w:p w14:paraId="31355C95" w14:textId="77777777" w:rsidR="00597A26" w:rsidRPr="00597A26" w:rsidRDefault="00597A26" w:rsidP="00597A26">
      <w:r w:rsidRPr="00597A26">
        <w:t>B.   Select another sample of ten records and publish audit findings based on the twenty samples.</w:t>
      </w:r>
    </w:p>
    <w:p w14:paraId="672D995E" w14:textId="77777777" w:rsidR="00597A26" w:rsidRPr="00597A26" w:rsidRDefault="00597A26" w:rsidP="00597A26">
      <w:r w:rsidRPr="00597A26">
        <w:t>C.   Test all remaining termination requests to see if more were missed.</w:t>
      </w:r>
    </w:p>
    <w:p w14:paraId="5B6191CD" w14:textId="77777777" w:rsidR="00597A26" w:rsidRPr="00597A26" w:rsidRDefault="00597A26" w:rsidP="00597A26">
      <w:r w:rsidRPr="00597A26">
        <w:t>D.   Publish audit findings and declare the control as effective.</w:t>
      </w:r>
    </w:p>
    <w:p w14:paraId="49233978" w14:textId="77777777" w:rsidR="00597A26" w:rsidRPr="00597A26" w:rsidRDefault="00934794" w:rsidP="00597A26">
      <w:hyperlink r:id="rId364" w:anchor="ch4sa24" w:history="1">
        <w:r w:rsidR="00597A26" w:rsidRPr="00597A26">
          <w:t>24</w:t>
        </w:r>
      </w:hyperlink>
      <w:r w:rsidR="00597A26" w:rsidRPr="00597A26">
        <w:t>.   The board of directors in a manufacturing company has asked for a report from the CISO that describes the state of the organization’s cybersecurity program. Which of the following is the best way for the CISO to fulfill this request?</w:t>
      </w:r>
    </w:p>
    <w:p w14:paraId="67607BD2" w14:textId="77777777" w:rsidR="00597A26" w:rsidRPr="00597A26" w:rsidRDefault="00597A26" w:rsidP="00597A26">
      <w:r w:rsidRPr="00597A26">
        <w:t>A.   Meet with the board at its next scheduled meeting, provide a state of the state for the cybersecurity program, and answer questions by board members.</w:t>
      </w:r>
    </w:p>
    <w:p w14:paraId="7B7B0F36" w14:textId="77777777" w:rsidR="00597A26" w:rsidRPr="00597A26" w:rsidRDefault="00597A26" w:rsidP="00597A26">
      <w:r w:rsidRPr="00597A26">
        <w:t>B.   Send the most recent penetration test to the board members.</w:t>
      </w:r>
    </w:p>
    <w:p w14:paraId="3B038859" w14:textId="0E632E78" w:rsidR="00597A26" w:rsidRPr="00597A26" w:rsidRDefault="00597A26" w:rsidP="00597A26">
      <w:r w:rsidRPr="00597A26">
        <w:t>C.   Send the most recent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597A26">
        <w:t xml:space="preserve"> to the board members.</w:t>
      </w:r>
    </w:p>
    <w:p w14:paraId="11929062" w14:textId="77777777" w:rsidR="00597A26" w:rsidRPr="00597A26" w:rsidRDefault="00597A26" w:rsidP="00597A26">
      <w:r w:rsidRPr="00597A26">
        <w:t>D.   Send the risk register to the board members.</w:t>
      </w:r>
    </w:p>
    <w:p w14:paraId="3EB9AF1B" w14:textId="42FFCF8A" w:rsidR="00597A26" w:rsidRPr="00597A26" w:rsidRDefault="00934794" w:rsidP="00597A26">
      <w:hyperlink r:id="rId365" w:anchor="ch4sa25" w:history="1">
        <w:r w:rsidR="00597A26" w:rsidRPr="00597A26">
          <w:t>25</w:t>
        </w:r>
      </w:hyperlink>
      <w:r w:rsidR="00597A26" w:rsidRPr="00597A26">
        <w:t xml:space="preserve">.   One of the objectives in the long-term strategy for an organization’s </w:t>
      </w:r>
      <w:r w:rsidR="00810BD3">
        <w:t>InfoSec</w:t>
      </w:r>
      <w:r w:rsidR="00597A26" w:rsidRPr="00597A26">
        <w:t xml:space="preserve"> program states that a concerted effort at improving software development will be undertaken. Which of the following approaches will be least effective at reaching this objective?</w:t>
      </w:r>
    </w:p>
    <w:p w14:paraId="747F7ECA" w14:textId="77777777" w:rsidR="00597A26" w:rsidRPr="00597A26" w:rsidRDefault="00597A26" w:rsidP="00597A26">
      <w:r w:rsidRPr="00597A26">
        <w:t>A.   Enact financial compensation incentives for developers based on reductions in security defects.</w:t>
      </w:r>
    </w:p>
    <w:p w14:paraId="5A2FFF5F" w14:textId="77777777" w:rsidR="00597A26" w:rsidRPr="00597A26" w:rsidRDefault="00597A26" w:rsidP="00597A26">
      <w:r w:rsidRPr="00597A26">
        <w:t>B.   Implement web application firewalls (WAFs) and intrusion prevention systems (IPSs) to protect applications from attack.</w:t>
      </w:r>
    </w:p>
    <w:p w14:paraId="7E64C03E" w14:textId="77777777" w:rsidR="00597A26" w:rsidRPr="00597A26" w:rsidRDefault="00597A26" w:rsidP="00597A26">
      <w:r w:rsidRPr="00597A26">
        <w:t>C.   Enact a policy stating that new software release packages cannot be released until critical and high-level vulnerabilities are remediated.</w:t>
      </w:r>
    </w:p>
    <w:p w14:paraId="7A2FF777" w14:textId="77777777" w:rsidR="00597A26" w:rsidRPr="00597A26" w:rsidRDefault="00597A26" w:rsidP="00597A26">
      <w:r w:rsidRPr="00597A26">
        <w:t>D.   Provide mandatory secure development training for all software developers.</w:t>
      </w:r>
    </w:p>
    <w:p w14:paraId="1D3594A2" w14:textId="5980E3D5" w:rsidR="00597A26" w:rsidRPr="00597A26" w:rsidRDefault="00934794" w:rsidP="00597A26">
      <w:hyperlink r:id="rId366" w:anchor="ch4sa26" w:history="1">
        <w:r w:rsidR="00597A26" w:rsidRPr="00597A26">
          <w:t>26</w:t>
        </w:r>
      </w:hyperlink>
      <w:r w:rsidR="00597A26" w:rsidRPr="00597A26">
        <w:t xml:space="preserve">.   The human resources arm of a large multinational company is planning to consolidate its HR information systems (HRIS) onto a single platform. How can the </w:t>
      </w:r>
      <w:r w:rsidR="00810BD3">
        <w:t>InfoSec</w:t>
      </w:r>
      <w:r w:rsidR="00597A26" w:rsidRPr="00597A26">
        <w:t xml:space="preserve"> function align its strategy to this development?</w:t>
      </w:r>
    </w:p>
    <w:p w14:paraId="2B93BCD5" w14:textId="77777777" w:rsidR="00597A26" w:rsidRPr="00597A26" w:rsidRDefault="00597A26" w:rsidP="00597A26">
      <w:r w:rsidRPr="00597A26">
        <w:t>A.   Contractors and temporary workers can be managed in the new global HRIS.</w:t>
      </w:r>
    </w:p>
    <w:p w14:paraId="5DBFF0C6" w14:textId="6CFAE402" w:rsidR="00597A26" w:rsidRPr="00597A26" w:rsidRDefault="00597A26" w:rsidP="00597A26">
      <w:r w:rsidRPr="00597A26">
        <w:t xml:space="preserve">B.   Workers in all countries can acknowledge compliance with the </w:t>
      </w:r>
      <w:r w:rsidR="00810BD3">
        <w:t>InfoSec</w:t>
      </w:r>
      <w:r w:rsidRPr="00597A26">
        <w:t xml:space="preserve"> policy.</w:t>
      </w:r>
    </w:p>
    <w:p w14:paraId="2784BB04" w14:textId="77777777" w:rsidR="00597A26" w:rsidRPr="00597A26" w:rsidRDefault="00597A26" w:rsidP="00597A26">
      <w:r w:rsidRPr="00597A26">
        <w:t>C.   Workers in all countries can be enrolled in security awareness training.</w:t>
      </w:r>
    </w:p>
    <w:p w14:paraId="2A074F30" w14:textId="77777777" w:rsidR="00597A26" w:rsidRPr="00597A26" w:rsidRDefault="00597A26" w:rsidP="00597A26">
      <w:r w:rsidRPr="00597A26">
        <w:t>D.   The identity and access management function can be integrated with the new global HRIS.</w:t>
      </w:r>
    </w:p>
    <w:p w14:paraId="7575A9E5" w14:textId="77777777" w:rsidR="00597A26" w:rsidRPr="00597A26" w:rsidRDefault="00934794" w:rsidP="00597A26">
      <w:hyperlink r:id="rId367" w:anchor="ch4sa27" w:history="1">
        <w:r w:rsidR="00597A26" w:rsidRPr="00597A26">
          <w:t>27</w:t>
        </w:r>
      </w:hyperlink>
      <w:r w:rsidR="00597A26" w:rsidRPr="00597A26">
        <w:t>.   The CISO in a 1000-employee organization wants to implement a 24/7/365 security monitoring function. There is currently no 24/7 IT operations in the organization. What is the best option for the CISO to implement a 24/7/365 security monitoring function?</w:t>
      </w:r>
    </w:p>
    <w:p w14:paraId="3E039EA4" w14:textId="77777777" w:rsidR="00597A26" w:rsidRPr="00597A26" w:rsidRDefault="00597A26" w:rsidP="00597A26">
      <w:r w:rsidRPr="00597A26">
        <w:t>A.   Outsource security monitoring to a managed security services provider (MSSP) that specializes in security event monitoring.</w:t>
      </w:r>
    </w:p>
    <w:p w14:paraId="2BE9DB83" w14:textId="77777777" w:rsidR="00597A26" w:rsidRPr="00597A26" w:rsidRDefault="00597A26" w:rsidP="00597A26">
      <w:r w:rsidRPr="00597A26">
        <w:t>B.   Staff up a 24/7/365 IT operations and security event monitoring function with permanent full-time staff.</w:t>
      </w:r>
    </w:p>
    <w:p w14:paraId="4596F393" w14:textId="77777777" w:rsidR="00597A26" w:rsidRPr="00597A26" w:rsidRDefault="00597A26" w:rsidP="00597A26">
      <w:r w:rsidRPr="00597A26">
        <w:t>C.   Staff up a 24/7/365 security event monitoring function with permanent full-time staff.</w:t>
      </w:r>
    </w:p>
    <w:p w14:paraId="4B0B3714" w14:textId="77777777" w:rsidR="00597A26" w:rsidRPr="00597A26" w:rsidRDefault="00597A26" w:rsidP="00597A26">
      <w:r w:rsidRPr="00597A26">
        <w:t>D.   Implement a security event monitoring platform and have events sent to existing 5x8 staff (a staff that works five days a week for eight hours per day) after hours.</w:t>
      </w:r>
    </w:p>
    <w:p w14:paraId="084CCA98" w14:textId="77777777" w:rsidR="00597A26" w:rsidRPr="00597A26" w:rsidRDefault="00934794" w:rsidP="00597A26">
      <w:hyperlink r:id="rId368" w:anchor="ch4sa28" w:history="1">
        <w:r w:rsidR="00597A26" w:rsidRPr="00597A26">
          <w:t>28</w:t>
        </w:r>
      </w:hyperlink>
      <w:r w:rsidR="00597A26" w:rsidRPr="00597A26">
        <w:t>.   Which of the following is the best regimen for managing security policy content?</w:t>
      </w:r>
    </w:p>
    <w:p w14:paraId="0504D1E9" w14:textId="77777777" w:rsidR="00597A26" w:rsidRPr="00597A26" w:rsidRDefault="00597A26" w:rsidP="00597A26">
      <w:r w:rsidRPr="00597A26">
        <w:t>A.   Develop policy that aligns with ISO, NIST, or CSC, and review annually.</w:t>
      </w:r>
    </w:p>
    <w:p w14:paraId="24F57CF6" w14:textId="77777777" w:rsidR="00597A26" w:rsidRPr="00597A26" w:rsidRDefault="00597A26" w:rsidP="00597A26">
      <w:r w:rsidRPr="00597A26">
        <w:t>B.   Develop policy that aligns with known standards and the business; review annually and when the organization undergoes significant changes.</w:t>
      </w:r>
    </w:p>
    <w:p w14:paraId="78C7AE5F" w14:textId="77777777" w:rsidR="00597A26" w:rsidRPr="00597A26" w:rsidRDefault="00597A26" w:rsidP="00597A26">
      <w:r w:rsidRPr="00597A26">
        <w:t>C.   Outsource policy development to a consulting firm; have the consulting firm review annually according to industry changes.</w:t>
      </w:r>
    </w:p>
    <w:p w14:paraId="1F797DE1" w14:textId="77777777" w:rsidR="00597A26" w:rsidRPr="00597A26" w:rsidRDefault="00597A26" w:rsidP="00597A26">
      <w:r w:rsidRPr="00597A26">
        <w:t>D.   Develop policy that aligns with known standards and the business.</w:t>
      </w:r>
    </w:p>
    <w:p w14:paraId="12DEF4E3" w14:textId="77777777" w:rsidR="00597A26" w:rsidRPr="00597A26" w:rsidRDefault="00934794" w:rsidP="00597A26">
      <w:hyperlink r:id="rId369" w:anchor="ch4sa29" w:history="1">
        <w:r w:rsidR="00597A26" w:rsidRPr="00597A26">
          <w:t>29</w:t>
        </w:r>
      </w:hyperlink>
      <w:r w:rsidR="00597A26" w:rsidRPr="00597A26">
        <w:t>.   What is the most effective way to confirm overall compliance with security policy?</w:t>
      </w:r>
    </w:p>
    <w:p w14:paraId="0E655B45" w14:textId="77777777" w:rsidR="00597A26" w:rsidRPr="00597A26" w:rsidRDefault="00597A26" w:rsidP="00597A26">
      <w:r w:rsidRPr="00597A26">
        <w:t>A.   Perform penetration tests of key systems and applications, and scan source code if applicable.</w:t>
      </w:r>
    </w:p>
    <w:p w14:paraId="616B1F63" w14:textId="77777777" w:rsidR="00597A26" w:rsidRPr="00597A26" w:rsidRDefault="00597A26" w:rsidP="00597A26">
      <w:r w:rsidRPr="00597A26">
        <w:t>B.   Review test scores from security awareness training quizzes.</w:t>
      </w:r>
    </w:p>
    <w:p w14:paraId="659FF114" w14:textId="77777777" w:rsidR="00597A26" w:rsidRPr="00597A26" w:rsidRDefault="00597A26" w:rsidP="00597A26">
      <w:r w:rsidRPr="00597A26">
        <w:t>C.   Circulate questionnaires to process owners and ask them to attach evidence.</w:t>
      </w:r>
    </w:p>
    <w:p w14:paraId="43F07D7B" w14:textId="77777777" w:rsidR="00597A26" w:rsidRPr="00597A26" w:rsidRDefault="00597A26" w:rsidP="00597A26">
      <w:r w:rsidRPr="00597A26">
        <w:t>D.   Interview process owners and examine business records.</w:t>
      </w:r>
    </w:p>
    <w:p w14:paraId="7C0AC321" w14:textId="77777777" w:rsidR="00597A26" w:rsidRPr="00597A26" w:rsidRDefault="00934794" w:rsidP="00597A26">
      <w:hyperlink r:id="rId370" w:anchor="ch4sa30" w:history="1">
        <w:r w:rsidR="00597A26" w:rsidRPr="00597A26">
          <w:t>30</w:t>
        </w:r>
      </w:hyperlink>
      <w:r w:rsidR="00597A26" w:rsidRPr="00597A26">
        <w:t>.   What is the purpose of phishing testing?</w:t>
      </w:r>
    </w:p>
    <w:p w14:paraId="43ECB4F6" w14:textId="77777777" w:rsidR="00597A26" w:rsidRPr="00597A26" w:rsidRDefault="00597A26" w:rsidP="00597A26">
      <w:r w:rsidRPr="00597A26">
        <w:t>A.   Determine whether phishing messages can bypass phishing controls</w:t>
      </w:r>
    </w:p>
    <w:p w14:paraId="6AE71177" w14:textId="77777777" w:rsidR="00597A26" w:rsidRPr="00597A26" w:rsidRDefault="00597A26" w:rsidP="00597A26">
      <w:r w:rsidRPr="00597A26">
        <w:t>B.   Determine whether the links in phishing messages can be confirmed</w:t>
      </w:r>
    </w:p>
    <w:p w14:paraId="3D95E2BD" w14:textId="77777777" w:rsidR="00597A26" w:rsidRPr="00597A26" w:rsidRDefault="00597A26" w:rsidP="00597A26">
      <w:r w:rsidRPr="00597A26">
        <w:t>C.   Determine how many personnel can be tricked by phishing messages</w:t>
      </w:r>
    </w:p>
    <w:p w14:paraId="3A2844B4" w14:textId="50990EAE" w:rsidR="00597A26" w:rsidRPr="00597A26" w:rsidRDefault="00597A26" w:rsidP="00597A26">
      <w:r w:rsidRPr="00597A26">
        <w:t>D.   Determine how many actual phishing messages bypass anti</w:t>
      </w:r>
      <w:r w:rsidR="008D05C2">
        <w:t>-</w:t>
      </w:r>
      <w:r w:rsidRPr="00597A26">
        <w:t>phishing defenses</w:t>
      </w:r>
    </w:p>
    <w:p w14:paraId="35E07147" w14:textId="77777777" w:rsidR="00597A26" w:rsidRPr="00597A26" w:rsidRDefault="00934794" w:rsidP="00597A26">
      <w:hyperlink r:id="rId371" w:anchor="ch4sa31" w:history="1">
        <w:r w:rsidR="00597A26" w:rsidRPr="00597A26">
          <w:t>31</w:t>
        </w:r>
      </w:hyperlink>
      <w:r w:rsidR="00597A26" w:rsidRPr="00597A26">
        <w:t>.   How are security requirements integrated into disaster recovery plans?</w:t>
      </w:r>
    </w:p>
    <w:p w14:paraId="7E6679FF" w14:textId="77777777" w:rsidR="00597A26" w:rsidRPr="00597A26" w:rsidRDefault="00597A26" w:rsidP="00597A26">
      <w:r w:rsidRPr="00597A26">
        <w:t>A.   Security requirements and controls are a part of the foundation of DR plans and capabilities.</w:t>
      </w:r>
    </w:p>
    <w:p w14:paraId="3C63173C" w14:textId="77777777" w:rsidR="00597A26" w:rsidRPr="00597A26" w:rsidRDefault="00597A26" w:rsidP="00597A26">
      <w:r w:rsidRPr="00597A26">
        <w:t>B.   Management selects the most important security controls and requirements to be a part of DR.</w:t>
      </w:r>
    </w:p>
    <w:p w14:paraId="407F2C58" w14:textId="77777777" w:rsidR="00597A26" w:rsidRPr="00597A26" w:rsidRDefault="00597A26" w:rsidP="00597A26">
      <w:r w:rsidRPr="00597A26">
        <w:t>C.   The purpose of DR is different from cybersecurity and the two are not related.</w:t>
      </w:r>
    </w:p>
    <w:p w14:paraId="69D4F3BF" w14:textId="77777777" w:rsidR="00597A26" w:rsidRPr="00597A26" w:rsidRDefault="00597A26" w:rsidP="00597A26">
      <w:r w:rsidRPr="00597A26">
        <w:t>D.   Only those controls required by law are a part of DR plans and capabilities.</w:t>
      </w:r>
    </w:p>
    <w:p w14:paraId="2997E70A" w14:textId="16C4ED28" w:rsidR="00597A26" w:rsidRPr="00597A26" w:rsidRDefault="00934794" w:rsidP="00597A26">
      <w:hyperlink r:id="rId372" w:anchor="ch4sa32" w:history="1">
        <w:r w:rsidR="00597A26" w:rsidRPr="00597A26">
          <w:t>32</w:t>
        </w:r>
      </w:hyperlink>
      <w:r w:rsidR="00597A26" w:rsidRPr="00597A26">
        <w:t>.   A security team has performed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597A26" w:rsidRPr="00597A26">
        <w:t xml:space="preserve"> of a third-party service provider that hosts the organization’s financial accounting system. The risk assessment has identified some critical risks. How should the security team and its leader respond?</w:t>
      </w:r>
    </w:p>
    <w:p w14:paraId="43873FC0" w14:textId="77777777" w:rsidR="00597A26" w:rsidRPr="00597A26" w:rsidRDefault="00597A26" w:rsidP="00597A26">
      <w:r w:rsidRPr="00597A26">
        <w:t>A.   Discuss the matter with the service provider to see what mitigations can be implemented.</w:t>
      </w:r>
    </w:p>
    <w:p w14:paraId="36A58FC7" w14:textId="77777777" w:rsidR="00597A26" w:rsidRPr="00597A26" w:rsidRDefault="00597A26" w:rsidP="00597A26">
      <w:r w:rsidRPr="00597A26">
        <w:t>B.   Enact controls to mitigate the critical risks.</w:t>
      </w:r>
    </w:p>
    <w:p w14:paraId="088995C5" w14:textId="77777777" w:rsidR="00597A26" w:rsidRPr="00597A26" w:rsidRDefault="00597A26" w:rsidP="00597A26">
      <w:r w:rsidRPr="00597A26">
        <w:t>C.   Negotiate a new agreement with the service provider.</w:t>
      </w:r>
    </w:p>
    <w:p w14:paraId="21435D31" w14:textId="77777777" w:rsidR="00597A26" w:rsidRPr="00597A26" w:rsidRDefault="00597A26" w:rsidP="00597A26">
      <w:r w:rsidRPr="00597A26">
        <w:t>D.   Select a different service provider based on the absence of these risks.</w:t>
      </w:r>
    </w:p>
    <w:p w14:paraId="305AE43D" w14:textId="77777777" w:rsidR="00597A26" w:rsidRPr="00597A26" w:rsidRDefault="00934794" w:rsidP="00597A26">
      <w:hyperlink r:id="rId373" w:anchor="ch4sa33" w:history="1">
        <w:r w:rsidR="00597A26" w:rsidRPr="00597A26">
          <w:t>33</w:t>
        </w:r>
      </w:hyperlink>
      <w:r w:rsidR="00597A26" w:rsidRPr="00597A26">
        <w:t>.   A new CISO in a manufacturing company has developed statistics and metrics on the industrial control systems supporting automated manufacturing and has found that more than one-third of the operating systems are many years out of support because the ICS software does not support newer versions of operating systems and newer versions of ICS software are not available. What is the best response in this situation?</w:t>
      </w:r>
    </w:p>
    <w:p w14:paraId="29F2BDEC" w14:textId="77777777" w:rsidR="00597A26" w:rsidRPr="00597A26" w:rsidRDefault="00597A26" w:rsidP="00597A26">
      <w:r w:rsidRPr="00597A26">
        <w:t>A.   Switch to software vendors that provide modern, supported operating systems.</w:t>
      </w:r>
    </w:p>
    <w:p w14:paraId="606CBE54" w14:textId="77777777" w:rsidR="00597A26" w:rsidRPr="00597A26" w:rsidRDefault="00597A26" w:rsidP="00597A26">
      <w:r w:rsidRPr="00597A26">
        <w:t>B.   Upgrade operating systems and install backward-compatible libraries.</w:t>
      </w:r>
    </w:p>
    <w:p w14:paraId="46CE942D" w14:textId="77777777" w:rsidR="00597A26" w:rsidRPr="00597A26" w:rsidRDefault="00597A26" w:rsidP="00597A26">
      <w:r w:rsidRPr="00597A26">
        <w:t>C.   Virtualize outdated operating systems.</w:t>
      </w:r>
    </w:p>
    <w:p w14:paraId="7E175F41" w14:textId="77777777" w:rsidR="00597A26" w:rsidRPr="00597A26" w:rsidRDefault="00597A26" w:rsidP="00597A26">
      <w:r w:rsidRPr="00597A26">
        <w:t>D.   Isolate ICS systems in hardened networks.</w:t>
      </w:r>
    </w:p>
    <w:p w14:paraId="61AE49CE" w14:textId="77777777" w:rsidR="00597A26" w:rsidRPr="00597A26" w:rsidRDefault="00934794" w:rsidP="00597A26">
      <w:hyperlink r:id="rId374" w:anchor="ch4sa34" w:history="1">
        <w:r w:rsidR="00597A26" w:rsidRPr="00597A26">
          <w:t>34</w:t>
        </w:r>
      </w:hyperlink>
      <w:r w:rsidR="00597A26" w:rsidRPr="00597A26">
        <w:t>.   A new CISO in a manufacturing company has developed statistics and metrics on the industrial control systems supporting automated manufacturing and has found that more than one-third of the operating systems are many years out of support because the ICS software does not support newer versions of operating systems and newer versions of ICS software are not available. How should this situation be described to senior management?</w:t>
      </w:r>
    </w:p>
    <w:p w14:paraId="76525427" w14:textId="77777777" w:rsidR="00597A26" w:rsidRPr="00597A26" w:rsidRDefault="00597A26" w:rsidP="00597A26">
      <w:r w:rsidRPr="00597A26">
        <w:t>A.   The organization needs to step up and modernize its industrial control systems.</w:t>
      </w:r>
    </w:p>
    <w:p w14:paraId="4F7340B9" w14:textId="77777777" w:rsidR="00597A26" w:rsidRPr="00597A26" w:rsidRDefault="00597A26" w:rsidP="00597A26">
      <w:r w:rsidRPr="00597A26">
        <w:t>B.   The organization needs to isolate and protect its industrial control systems.</w:t>
      </w:r>
    </w:p>
    <w:p w14:paraId="1386CA0F" w14:textId="77777777" w:rsidR="00597A26" w:rsidRPr="00597A26" w:rsidRDefault="00597A26" w:rsidP="00597A26">
      <w:r w:rsidRPr="00597A26">
        <w:t>C.   The organization needs to require its ICS vendors to support modern operating systems.</w:t>
      </w:r>
    </w:p>
    <w:p w14:paraId="3502548D" w14:textId="77777777" w:rsidR="00597A26" w:rsidRPr="00597A26" w:rsidRDefault="00597A26" w:rsidP="00597A26">
      <w:r w:rsidRPr="00597A26">
        <w:t>D.   The organization needs to outsource its ICS to an ICS cloud provider.</w:t>
      </w:r>
    </w:p>
    <w:p w14:paraId="35727A6B" w14:textId="77777777" w:rsidR="00597A26" w:rsidRPr="00597A26" w:rsidRDefault="00934794" w:rsidP="00597A26">
      <w:hyperlink r:id="rId375" w:anchor="ch4sa35" w:history="1">
        <w:r w:rsidR="00597A26" w:rsidRPr="00597A26">
          <w:t>35</w:t>
        </w:r>
      </w:hyperlink>
      <w:r w:rsidR="00597A26" w:rsidRPr="00597A26">
        <w:t>.   Which of the following is the best language for a security policy in a multinational software organization regarding background checks?</w:t>
      </w:r>
    </w:p>
    <w:p w14:paraId="03CF2282" w14:textId="77777777" w:rsidR="00597A26" w:rsidRPr="00597A26" w:rsidRDefault="00597A26" w:rsidP="00597A26">
      <w:r w:rsidRPr="00597A26">
        <w:t>A.   Prior to hire, all employees must undergo background investigations where permitted by law.</w:t>
      </w:r>
    </w:p>
    <w:p w14:paraId="3C6B7B37" w14:textId="77777777" w:rsidR="00597A26" w:rsidRPr="00597A26" w:rsidRDefault="00597A26" w:rsidP="00597A26">
      <w:r w:rsidRPr="00597A26">
        <w:t>B.   Prior to hire, all workers, whether they are employees, contractors, or consultants, must undergo background investigations.</w:t>
      </w:r>
    </w:p>
    <w:p w14:paraId="0262CA58" w14:textId="77777777" w:rsidR="00597A26" w:rsidRPr="00597A26" w:rsidRDefault="00597A26" w:rsidP="00597A26">
      <w:r w:rsidRPr="00597A26">
        <w:lastRenderedPageBreak/>
        <w:t>C.   Prior to hire, all workers, whether they are employees, contractors, or consultants, must undergo background investigations where permitted by law.</w:t>
      </w:r>
    </w:p>
    <w:p w14:paraId="22F951E2" w14:textId="77777777" w:rsidR="00597A26" w:rsidRPr="00597A26" w:rsidRDefault="00597A26" w:rsidP="00597A26">
      <w:r w:rsidRPr="00597A26">
        <w:t>D.   Prior to hire and annually thereafter, all employees must undergo background investigations.</w:t>
      </w:r>
    </w:p>
    <w:p w14:paraId="51C7229F" w14:textId="77777777" w:rsidR="00597A26" w:rsidRPr="00597A26" w:rsidRDefault="00934794" w:rsidP="00597A26">
      <w:hyperlink r:id="rId376" w:anchor="ch4sa36" w:history="1">
        <w:r w:rsidR="00597A26" w:rsidRPr="00597A26">
          <w:t>36</w:t>
        </w:r>
      </w:hyperlink>
      <w:r w:rsidR="00597A26" w:rsidRPr="00597A26">
        <w:t>.   What is the best time to identify security and privacy requirements in a project to identify and evaluate a software service provider?</w:t>
      </w:r>
    </w:p>
    <w:p w14:paraId="5F87FE3C" w14:textId="77777777" w:rsidR="00597A26" w:rsidRPr="00597A26" w:rsidRDefault="00597A26" w:rsidP="00597A26">
      <w:r w:rsidRPr="00597A26">
        <w:t>A.   Just prior to implementation</w:t>
      </w:r>
    </w:p>
    <w:p w14:paraId="7F3120C8" w14:textId="77777777" w:rsidR="00597A26" w:rsidRPr="00597A26" w:rsidRDefault="00597A26" w:rsidP="00597A26">
      <w:r w:rsidRPr="00597A26">
        <w:t>B.   At the same time that business functional requirements are identified</w:t>
      </w:r>
    </w:p>
    <w:p w14:paraId="1AC38275" w14:textId="77777777" w:rsidR="00597A26" w:rsidRPr="00597A26" w:rsidRDefault="00597A26" w:rsidP="00597A26">
      <w:r w:rsidRPr="00597A26">
        <w:t>C.   Post-implementation after the first penetration test</w:t>
      </w:r>
    </w:p>
    <w:p w14:paraId="59708843" w14:textId="77777777" w:rsidR="00597A26" w:rsidRPr="00597A26" w:rsidRDefault="00597A26" w:rsidP="00597A26">
      <w:r w:rsidRPr="00597A26">
        <w:t>D.   Post-implementation before the first penetration test</w:t>
      </w:r>
    </w:p>
    <w:p w14:paraId="4D28504D" w14:textId="77777777" w:rsidR="00597A26" w:rsidRPr="00597A26" w:rsidRDefault="00934794" w:rsidP="00597A26">
      <w:hyperlink r:id="rId377" w:anchor="ch4sa37" w:history="1">
        <w:r w:rsidR="00597A26" w:rsidRPr="00597A26">
          <w:t>37</w:t>
        </w:r>
      </w:hyperlink>
      <w:r w:rsidR="00597A26" w:rsidRPr="00597A26">
        <w:t>.   What is the primary reason for discontinuing the use of SMS for two-factor authentication?</w:t>
      </w:r>
    </w:p>
    <w:p w14:paraId="1E9D6B46" w14:textId="77777777" w:rsidR="00597A26" w:rsidRPr="00597A26" w:rsidRDefault="00597A26" w:rsidP="00597A26">
      <w:r w:rsidRPr="00597A26">
        <w:t>A.   SMS messages can be easily spoofed.</w:t>
      </w:r>
    </w:p>
    <w:p w14:paraId="182912FB" w14:textId="77777777" w:rsidR="00597A26" w:rsidRPr="00597A26" w:rsidRDefault="00597A26" w:rsidP="00597A26">
      <w:r w:rsidRPr="00597A26">
        <w:t>B.   SIM switching attacks can cause SMS messages to be sent elsewhere.</w:t>
      </w:r>
    </w:p>
    <w:p w14:paraId="7AC9E3A6" w14:textId="77777777" w:rsidR="00597A26" w:rsidRPr="00597A26" w:rsidRDefault="00597A26" w:rsidP="00597A26">
      <w:r w:rsidRPr="00597A26">
        <w:t>C.   SMS messages are not encrypted in transit.</w:t>
      </w:r>
    </w:p>
    <w:p w14:paraId="2E2F478C" w14:textId="77777777" w:rsidR="00597A26" w:rsidRPr="00597A26" w:rsidRDefault="00597A26" w:rsidP="00597A26">
      <w:r w:rsidRPr="00597A26">
        <w:t>D.   One-time passwords sent via SMS do not prove physical possession of a trusted device.</w:t>
      </w:r>
    </w:p>
    <w:p w14:paraId="66D8A398" w14:textId="77777777" w:rsidR="00597A26" w:rsidRPr="00597A26" w:rsidRDefault="00934794" w:rsidP="00597A26">
      <w:hyperlink r:id="rId378" w:anchor="ch4sa38" w:history="1">
        <w:r w:rsidR="00597A26" w:rsidRPr="00597A26">
          <w:t>38</w:t>
        </w:r>
      </w:hyperlink>
      <w:r w:rsidR="00597A26" w:rsidRPr="00597A26">
        <w:t>.   An organization recently experienced a security incident in which an employee leaked vital information via an unapproved cloud-based storage provider. The employee stated that she “did not know” that it was against policy to store company data in unapproved cloud-based services. What is the best administrative control to prevent this type of event in the future?</w:t>
      </w:r>
    </w:p>
    <w:p w14:paraId="2008E0FA" w14:textId="77777777" w:rsidR="00597A26" w:rsidRPr="00597A26" w:rsidRDefault="00597A26" w:rsidP="00597A26">
      <w:r w:rsidRPr="00597A26">
        <w:t>A.   Require employees to acknowledge compliance to security policy annually in writing.</w:t>
      </w:r>
    </w:p>
    <w:p w14:paraId="0FAB99BC" w14:textId="77777777" w:rsidR="00597A26" w:rsidRPr="00597A26" w:rsidRDefault="00597A26" w:rsidP="00597A26">
      <w:r w:rsidRPr="00597A26">
        <w:t>B.   Implement a CASB system.</w:t>
      </w:r>
    </w:p>
    <w:p w14:paraId="45357CA4" w14:textId="77777777" w:rsidR="00597A26" w:rsidRPr="00597A26" w:rsidRDefault="00597A26" w:rsidP="00597A26">
      <w:r w:rsidRPr="00597A26">
        <w:t>C.   Implement endpoint-based DLP.</w:t>
      </w:r>
    </w:p>
    <w:p w14:paraId="2FFB7406" w14:textId="77777777" w:rsidR="00597A26" w:rsidRPr="00597A26" w:rsidRDefault="00597A26" w:rsidP="00597A26">
      <w:r w:rsidRPr="00597A26">
        <w:t>D.   Implement a GPO to block the use of USB mass storage devices.</w:t>
      </w:r>
    </w:p>
    <w:p w14:paraId="5C9ED8DA" w14:textId="77777777" w:rsidR="00597A26" w:rsidRPr="00597A26" w:rsidRDefault="00934794" w:rsidP="00597A26">
      <w:hyperlink r:id="rId379" w:anchor="ch4sa39" w:history="1">
        <w:r w:rsidR="00597A26" w:rsidRPr="00597A26">
          <w:t>39</w:t>
        </w:r>
      </w:hyperlink>
      <w:r w:rsidR="00597A26" w:rsidRPr="00597A26">
        <w:t>.   An organization recently experienced a security incident in which an employee leaked vital information via an unapproved cloud-based storage provider. The employee stated that she “did not know” that it was against policy to store company data in unapproved cloud-based services. What is the best automatic control to prevent this type of event in the future?</w:t>
      </w:r>
    </w:p>
    <w:p w14:paraId="54F218C2" w14:textId="77777777" w:rsidR="00597A26" w:rsidRPr="00597A26" w:rsidRDefault="00597A26" w:rsidP="00597A26">
      <w:r w:rsidRPr="00597A26">
        <w:t>A.   Require employees to acknowledge compliance to security policy annually in writing.</w:t>
      </w:r>
    </w:p>
    <w:p w14:paraId="66ACA417" w14:textId="77777777" w:rsidR="00597A26" w:rsidRPr="00597A26" w:rsidRDefault="00597A26" w:rsidP="00597A26">
      <w:r w:rsidRPr="00597A26">
        <w:t>B.   Implement a CASB system.</w:t>
      </w:r>
    </w:p>
    <w:p w14:paraId="081FE97D" w14:textId="77777777" w:rsidR="00597A26" w:rsidRPr="00597A26" w:rsidRDefault="00597A26" w:rsidP="00597A26">
      <w:r w:rsidRPr="00597A26">
        <w:t>C.   Implement endpoint-based DLP.</w:t>
      </w:r>
    </w:p>
    <w:p w14:paraId="4B4D1FCD" w14:textId="77777777" w:rsidR="00597A26" w:rsidRPr="00597A26" w:rsidRDefault="00597A26" w:rsidP="00597A26">
      <w:r w:rsidRPr="00597A26">
        <w:t>D.   Implement a GPO to block the use of USB mass storage devices.</w:t>
      </w:r>
    </w:p>
    <w:p w14:paraId="68C9C892" w14:textId="77777777" w:rsidR="00597A26" w:rsidRPr="00597A26" w:rsidRDefault="00934794" w:rsidP="00597A26">
      <w:hyperlink r:id="rId380" w:anchor="ch4sa40" w:history="1">
        <w:r w:rsidR="00597A26" w:rsidRPr="00597A26">
          <w:t>40</w:t>
        </w:r>
      </w:hyperlink>
      <w:r w:rsidR="00597A26" w:rsidRPr="00597A26">
        <w:t>.   What control can best improve software security in a software as a service organization that currently undergoes quarterly penetration tests of its SaaS software?</w:t>
      </w:r>
    </w:p>
    <w:p w14:paraId="202085B9" w14:textId="77777777" w:rsidR="00597A26" w:rsidRPr="00597A26" w:rsidRDefault="00597A26" w:rsidP="00597A26">
      <w:r w:rsidRPr="00597A26">
        <w:t>A.   SAST scans as a part of the software build process</w:t>
      </w:r>
    </w:p>
    <w:p w14:paraId="1AB6C747" w14:textId="77777777" w:rsidR="00597A26" w:rsidRPr="00597A26" w:rsidRDefault="00597A26" w:rsidP="00597A26">
      <w:r w:rsidRPr="00597A26">
        <w:t>B.   Monthly penetration tests</w:t>
      </w:r>
    </w:p>
    <w:p w14:paraId="7107A3B1" w14:textId="77777777" w:rsidR="00597A26" w:rsidRPr="00597A26" w:rsidRDefault="00597A26" w:rsidP="00597A26">
      <w:r w:rsidRPr="00597A26">
        <w:t>C.   Mandatory secure development training for all developers</w:t>
      </w:r>
    </w:p>
    <w:p w14:paraId="4D1FA048" w14:textId="77777777" w:rsidR="00597A26" w:rsidRPr="00597A26" w:rsidRDefault="00597A26" w:rsidP="00597A26">
      <w:r w:rsidRPr="00597A26">
        <w:t>D.   Daily web application scans of the production environment</w:t>
      </w:r>
    </w:p>
    <w:p w14:paraId="5154C20C" w14:textId="77777777" w:rsidR="00597A26" w:rsidRPr="00597A26" w:rsidRDefault="00934794" w:rsidP="00597A26">
      <w:hyperlink r:id="rId381" w:anchor="ch4sa41" w:history="1">
        <w:r w:rsidR="00597A26" w:rsidRPr="00597A26">
          <w:t>41</w:t>
        </w:r>
      </w:hyperlink>
      <w:r w:rsidR="00597A26" w:rsidRPr="00597A26">
        <w:t>.   Which of the following is the best source for system and component hardening standards?</w:t>
      </w:r>
    </w:p>
    <w:p w14:paraId="3BA522AC" w14:textId="77777777" w:rsidR="00597A26" w:rsidRPr="00597A26" w:rsidRDefault="00597A26" w:rsidP="00597A26">
      <w:r w:rsidRPr="00597A26">
        <w:t>A.   Microsoft</w:t>
      </w:r>
    </w:p>
    <w:p w14:paraId="492FF1EE" w14:textId="77777777" w:rsidR="00597A26" w:rsidRPr="00597A26" w:rsidRDefault="00597A26" w:rsidP="00597A26">
      <w:r w:rsidRPr="00597A26">
        <w:t>B.   NIST</w:t>
      </w:r>
    </w:p>
    <w:p w14:paraId="4F61224F" w14:textId="77777777" w:rsidR="00597A26" w:rsidRPr="00597A26" w:rsidRDefault="00597A26" w:rsidP="00597A26">
      <w:r w:rsidRPr="00597A26">
        <w:t>C.   SANS</w:t>
      </w:r>
    </w:p>
    <w:p w14:paraId="5C6E0B49" w14:textId="77777777" w:rsidR="00597A26" w:rsidRPr="00597A26" w:rsidRDefault="00597A26" w:rsidP="00597A26">
      <w:r w:rsidRPr="00597A26">
        <w:t>D.   The Center for Internet Security</w:t>
      </w:r>
    </w:p>
    <w:p w14:paraId="04B3E084" w14:textId="77777777" w:rsidR="00597A26" w:rsidRPr="00597A26" w:rsidRDefault="00934794" w:rsidP="00597A26">
      <w:hyperlink r:id="rId382" w:anchor="ch4sa42" w:history="1">
        <w:r w:rsidR="00597A26" w:rsidRPr="00597A26">
          <w:t>42</w:t>
        </w:r>
      </w:hyperlink>
      <w:r w:rsidR="00597A26" w:rsidRPr="00597A26">
        <w:t>.   Which of the following is the best vulnerability management process?</w:t>
      </w:r>
    </w:p>
    <w:p w14:paraId="03B8D823" w14:textId="77777777" w:rsidR="00597A26" w:rsidRPr="00597A26" w:rsidRDefault="00597A26" w:rsidP="00597A26">
      <w:r w:rsidRPr="00597A26">
        <w:t>A.   Proactive patching and hardening according to SLAs, and security scanning as a QA activity</w:t>
      </w:r>
    </w:p>
    <w:p w14:paraId="65486252" w14:textId="77777777" w:rsidR="00597A26" w:rsidRPr="00597A26" w:rsidRDefault="00597A26" w:rsidP="00597A26">
      <w:r w:rsidRPr="00597A26">
        <w:t>B.   Security scanning reports initiate patching and hardening according to SLAs</w:t>
      </w:r>
    </w:p>
    <w:p w14:paraId="24F0D90E" w14:textId="77777777" w:rsidR="00597A26" w:rsidRPr="00597A26" w:rsidRDefault="00597A26" w:rsidP="00597A26">
      <w:r w:rsidRPr="00597A26">
        <w:t>C.   Proactive patching according to SLAs, and security scanning as a QA activity</w:t>
      </w:r>
    </w:p>
    <w:p w14:paraId="46C3ABD4" w14:textId="77777777" w:rsidR="00597A26" w:rsidRPr="00597A26" w:rsidRDefault="00597A26" w:rsidP="00597A26">
      <w:r w:rsidRPr="00597A26">
        <w:t>D.   Security scanning reports initiate patching according to SLAs</w:t>
      </w:r>
    </w:p>
    <w:p w14:paraId="5BA3B144" w14:textId="77777777" w:rsidR="00597A26" w:rsidRPr="00597A26" w:rsidRDefault="00934794" w:rsidP="00597A26">
      <w:hyperlink r:id="rId383" w:anchor="ch4sa43" w:history="1">
        <w:r w:rsidR="00597A26" w:rsidRPr="00597A26">
          <w:t>43</w:t>
        </w:r>
      </w:hyperlink>
      <w:r w:rsidR="00597A26" w:rsidRPr="00597A26">
        <w:t>.   An existing healthcare organization is developing a first-ever system and device hardening program and has chosen CIS Benchmarks as their industry standard. What is the best method for implementing CIS Benchmarks in server operating systems in production environments?</w:t>
      </w:r>
    </w:p>
    <w:p w14:paraId="31D461F5" w14:textId="77777777" w:rsidR="00597A26" w:rsidRPr="00597A26" w:rsidRDefault="00597A26" w:rsidP="00597A26">
      <w:r w:rsidRPr="00597A26">
        <w:t>A.   Implement CIS Benchmark configurations all at once in test environments, and then in production environments.</w:t>
      </w:r>
    </w:p>
    <w:p w14:paraId="3BBECF31" w14:textId="77777777" w:rsidR="00597A26" w:rsidRPr="00597A26" w:rsidRDefault="00597A26" w:rsidP="00597A26">
      <w:r w:rsidRPr="00597A26">
        <w:t>B.   Implement CIS Benchmark configurations slowly in test environments, and then in production environments.</w:t>
      </w:r>
    </w:p>
    <w:p w14:paraId="221F66D1" w14:textId="77777777" w:rsidR="00597A26" w:rsidRPr="00597A26" w:rsidRDefault="00597A26" w:rsidP="00597A26">
      <w:r w:rsidRPr="00597A26">
        <w:t>C.   Implement CIS Benchmark configurations all at once in production environments.</w:t>
      </w:r>
    </w:p>
    <w:p w14:paraId="29B81580" w14:textId="77777777" w:rsidR="00597A26" w:rsidRPr="00597A26" w:rsidRDefault="00597A26" w:rsidP="00597A26">
      <w:r w:rsidRPr="00597A26">
        <w:t>D.   Implement CIS Benchmark configurations slowly in production environments.</w:t>
      </w:r>
    </w:p>
    <w:p w14:paraId="161DA479" w14:textId="77777777" w:rsidR="00597A26" w:rsidRPr="00597A26" w:rsidRDefault="00934794" w:rsidP="00597A26">
      <w:hyperlink r:id="rId384" w:anchor="ch4sa44" w:history="1">
        <w:r w:rsidR="00597A26" w:rsidRPr="00597A26">
          <w:t>44</w:t>
        </w:r>
      </w:hyperlink>
      <w:r w:rsidR="00597A26" w:rsidRPr="00597A26">
        <w:t>.   What is the best use for requiring security certifications when screening candidates for a security director position in a midsized financial services organization?</w:t>
      </w:r>
    </w:p>
    <w:p w14:paraId="0A3B68B0" w14:textId="77777777" w:rsidR="00597A26" w:rsidRPr="00597A26" w:rsidRDefault="00597A26" w:rsidP="00597A26">
      <w:r w:rsidRPr="00597A26">
        <w:t>A.   Require CISSP or CISM, or similar certifications.</w:t>
      </w:r>
    </w:p>
    <w:p w14:paraId="242BDA4B" w14:textId="77777777" w:rsidR="00597A26" w:rsidRPr="00597A26" w:rsidRDefault="00597A26" w:rsidP="00597A26">
      <w:r w:rsidRPr="00597A26">
        <w:t>B.   Desire CISSP or CISM, and relevant experience.</w:t>
      </w:r>
    </w:p>
    <w:p w14:paraId="4162251F" w14:textId="77777777" w:rsidR="00597A26" w:rsidRPr="00597A26" w:rsidRDefault="00597A26" w:rsidP="00597A26">
      <w:r w:rsidRPr="00597A26">
        <w:t>C.   Require CISSP and CISM.</w:t>
      </w:r>
    </w:p>
    <w:p w14:paraId="6D36E0BD" w14:textId="77777777" w:rsidR="00597A26" w:rsidRPr="00597A26" w:rsidRDefault="00597A26" w:rsidP="00597A26">
      <w:r w:rsidRPr="00597A26">
        <w:t>D.   Require CISSP or CISM, as well as an advanced degree.</w:t>
      </w:r>
    </w:p>
    <w:p w14:paraId="6D58A1A0" w14:textId="77777777" w:rsidR="00597A26" w:rsidRPr="00597A26" w:rsidRDefault="00934794" w:rsidP="00597A26">
      <w:hyperlink r:id="rId385" w:anchor="ch4sa45" w:history="1">
        <w:r w:rsidR="00597A26" w:rsidRPr="00597A26">
          <w:t>45</w:t>
        </w:r>
      </w:hyperlink>
      <w:r w:rsidR="00597A26" w:rsidRPr="00597A26">
        <w:t>.   What is the best advantage of implementing smaller units of security awareness training quarterly as opposed to all-at-once training annually?</w:t>
      </w:r>
    </w:p>
    <w:p w14:paraId="7C3D77C6" w14:textId="77777777" w:rsidR="00597A26" w:rsidRPr="00597A26" w:rsidRDefault="00597A26" w:rsidP="00597A26">
      <w:r w:rsidRPr="00597A26">
        <w:t>A.   More straightforward recordkeeping for compliance purposes</w:t>
      </w:r>
    </w:p>
    <w:p w14:paraId="5D28E27C" w14:textId="77777777" w:rsidR="00597A26" w:rsidRPr="00597A26" w:rsidRDefault="00597A26" w:rsidP="00597A26">
      <w:r w:rsidRPr="00597A26">
        <w:t>B.   Less disruption to workers in an organization</w:t>
      </w:r>
    </w:p>
    <w:p w14:paraId="04859D1F" w14:textId="77777777" w:rsidR="00597A26" w:rsidRPr="00597A26" w:rsidRDefault="00597A26" w:rsidP="00597A26">
      <w:r w:rsidRPr="00597A26">
        <w:t>C.   Decreased license costs from security awareness training content providers</w:t>
      </w:r>
    </w:p>
    <w:p w14:paraId="14E95B39" w14:textId="4FFFD7CF" w:rsidR="00597A26" w:rsidRPr="00597A26" w:rsidRDefault="00597A26" w:rsidP="00597A26">
      <w:r w:rsidRPr="00597A26">
        <w:t xml:space="preserve">D.   Keeping the topic of </w:t>
      </w:r>
      <w:r w:rsidR="00810BD3">
        <w:t>InfoSec</w:t>
      </w:r>
      <w:r w:rsidRPr="00597A26">
        <w:t xml:space="preserve"> current through more frequent training</w:t>
      </w:r>
    </w:p>
    <w:p w14:paraId="575D4C95" w14:textId="77777777" w:rsidR="00597A26" w:rsidRPr="00597A26" w:rsidRDefault="00934794" w:rsidP="00597A26">
      <w:hyperlink r:id="rId386" w:anchor="ch4sa46" w:history="1">
        <w:r w:rsidR="00597A26" w:rsidRPr="00597A26">
          <w:t>46</w:t>
        </w:r>
      </w:hyperlink>
      <w:r w:rsidR="00597A26" w:rsidRPr="00597A26">
        <w:t>.   What is the purpose of periodically assessing risks at a third-party service provider?</w:t>
      </w:r>
    </w:p>
    <w:p w14:paraId="314FD6C8" w14:textId="77777777" w:rsidR="00597A26" w:rsidRPr="00597A26" w:rsidRDefault="00597A26" w:rsidP="00597A26">
      <w:r w:rsidRPr="00597A26">
        <w:t>A.   Periodic assessment of third parties is required by the PCI-DSS.</w:t>
      </w:r>
    </w:p>
    <w:p w14:paraId="5EEF8AA6" w14:textId="77777777" w:rsidR="00597A26" w:rsidRPr="00597A26" w:rsidRDefault="00597A26" w:rsidP="00597A26">
      <w:r w:rsidRPr="00597A26">
        <w:t>B.   Assessing a third party is wise when the business relationship changes or increases.</w:t>
      </w:r>
    </w:p>
    <w:p w14:paraId="26A6F3E6" w14:textId="77777777" w:rsidR="00597A26" w:rsidRPr="00597A26" w:rsidRDefault="00597A26" w:rsidP="00597A26">
      <w:r w:rsidRPr="00597A26">
        <w:t>C.   Assessment helps with detection of changes in risk that may not have existed at the start of the third-party relationship.</w:t>
      </w:r>
    </w:p>
    <w:p w14:paraId="6DE7801D" w14:textId="77777777" w:rsidR="00597A26" w:rsidRPr="00597A26" w:rsidRDefault="00597A26" w:rsidP="00597A26">
      <w:r w:rsidRPr="00597A26">
        <w:t>D.   Assessment determines the need to perform penetration tests of specific third-party service providers.</w:t>
      </w:r>
    </w:p>
    <w:p w14:paraId="652AD643" w14:textId="77777777" w:rsidR="00597A26" w:rsidRPr="00597A26" w:rsidRDefault="00934794" w:rsidP="00597A26">
      <w:hyperlink r:id="rId387" w:anchor="ch4sa47" w:history="1">
        <w:r w:rsidR="00597A26" w:rsidRPr="00597A26">
          <w:t>47</w:t>
        </w:r>
      </w:hyperlink>
      <w:r w:rsidR="00597A26" w:rsidRPr="00597A26">
        <w:t>.   In large organizations, what is the best technique for incorporating cybersecurity-related language into contracts with third-party service providers?</w:t>
      </w:r>
    </w:p>
    <w:p w14:paraId="376AC0C0" w14:textId="77777777" w:rsidR="00597A26" w:rsidRPr="00597A26" w:rsidRDefault="00597A26" w:rsidP="00597A26">
      <w:r w:rsidRPr="00597A26">
        <w:t>A.   Develop custom legal terms for each service provider based on questionnaires.</w:t>
      </w:r>
    </w:p>
    <w:p w14:paraId="15715B9F" w14:textId="77777777" w:rsidR="00597A26" w:rsidRPr="00597A26" w:rsidRDefault="00597A26" w:rsidP="00597A26">
      <w:r w:rsidRPr="00597A26">
        <w:t>B.   Develop custom legal terms for each service provider based on risk.</w:t>
      </w:r>
    </w:p>
    <w:p w14:paraId="38D49C62" w14:textId="77777777" w:rsidR="00597A26" w:rsidRPr="00597A26" w:rsidRDefault="00597A26" w:rsidP="00597A26">
      <w:r w:rsidRPr="00597A26">
        <w:t>C.   Develop templates of legal terms for various types of service providers.</w:t>
      </w:r>
    </w:p>
    <w:p w14:paraId="4F80293A" w14:textId="77777777" w:rsidR="00597A26" w:rsidRPr="00597A26" w:rsidRDefault="00597A26" w:rsidP="00597A26">
      <w:r w:rsidRPr="00597A26">
        <w:t>D.   Develop templates of legal terms for various types of service providers, and tailor them as needed.</w:t>
      </w:r>
    </w:p>
    <w:p w14:paraId="02BA76CF" w14:textId="77777777" w:rsidR="00597A26" w:rsidRPr="00597A26" w:rsidRDefault="00934794" w:rsidP="00597A26">
      <w:hyperlink r:id="rId388" w:anchor="ch4sa48" w:history="1">
        <w:r w:rsidR="00597A26" w:rsidRPr="00597A26">
          <w:t>48</w:t>
        </w:r>
      </w:hyperlink>
      <w:r w:rsidR="00597A26" w:rsidRPr="00597A26">
        <w:t>.   The security leader in an organization learned about a security breach at a strategic service provider that provides data storage services. What first step should the security leader take regarding the relationship with the service provider?</w:t>
      </w:r>
    </w:p>
    <w:p w14:paraId="466C836B" w14:textId="77777777" w:rsidR="00597A26" w:rsidRPr="00597A26" w:rsidRDefault="00597A26" w:rsidP="00597A26">
      <w:r w:rsidRPr="00597A26">
        <w:t>A.   Examine the agreement to see what the service provider’s obligations are.</w:t>
      </w:r>
    </w:p>
    <w:p w14:paraId="4BFA7DC2" w14:textId="77777777" w:rsidR="00597A26" w:rsidRPr="00597A26" w:rsidRDefault="00597A26" w:rsidP="00597A26">
      <w:r w:rsidRPr="00597A26">
        <w:t>B.   Terminate the contract if there is a breach exit clause.</w:t>
      </w:r>
    </w:p>
    <w:p w14:paraId="63B75CCE" w14:textId="77777777" w:rsidR="00597A26" w:rsidRPr="00597A26" w:rsidRDefault="00597A26" w:rsidP="00597A26">
      <w:r w:rsidRPr="00597A26">
        <w:t>C.   Request a copy of the security incident from the service provider.</w:t>
      </w:r>
    </w:p>
    <w:p w14:paraId="0C70492B" w14:textId="77777777" w:rsidR="00597A26" w:rsidRPr="00597A26" w:rsidRDefault="00597A26" w:rsidP="00597A26">
      <w:r w:rsidRPr="00597A26">
        <w:t>D.   Perform a penetration test of the service provider’s service endpoints.</w:t>
      </w:r>
    </w:p>
    <w:p w14:paraId="4AB3B38A" w14:textId="77777777" w:rsidR="00597A26" w:rsidRPr="00597A26" w:rsidRDefault="00934794" w:rsidP="00597A26">
      <w:hyperlink r:id="rId389" w:anchor="ch4sa49" w:history="1">
        <w:r w:rsidR="00597A26" w:rsidRPr="00597A26">
          <w:t>49</w:t>
        </w:r>
      </w:hyperlink>
      <w:r w:rsidR="00597A26" w:rsidRPr="00597A26">
        <w:t>.   How could a statistic about security scanning be transformed into a metric meaningful to senior management?</w:t>
      </w:r>
    </w:p>
    <w:p w14:paraId="6AFB8275" w14:textId="77777777" w:rsidR="00597A26" w:rsidRPr="00597A26" w:rsidRDefault="00597A26" w:rsidP="00597A26">
      <w:r w:rsidRPr="00597A26">
        <w:t>A.   Avoid the use of technical jargon.</w:t>
      </w:r>
    </w:p>
    <w:p w14:paraId="4DC8ADBA" w14:textId="77777777" w:rsidR="00597A26" w:rsidRPr="00597A26" w:rsidRDefault="00597A26" w:rsidP="00597A26">
      <w:r w:rsidRPr="00597A26">
        <w:t>B.   Express the metric in business terms and potential business outcomes.</w:t>
      </w:r>
    </w:p>
    <w:p w14:paraId="26BD8FB7" w14:textId="77777777" w:rsidR="00597A26" w:rsidRPr="00597A26" w:rsidRDefault="00597A26" w:rsidP="00597A26">
      <w:r w:rsidRPr="00597A26">
        <w:t>C.   Show the metric on an easily viewed dashboard.</w:t>
      </w:r>
    </w:p>
    <w:p w14:paraId="513F1C79" w14:textId="77777777" w:rsidR="00597A26" w:rsidRPr="00597A26" w:rsidRDefault="00597A26" w:rsidP="00597A26">
      <w:r w:rsidRPr="00597A26">
        <w:t>D.   Describe the statistic in an executive summary narrative.</w:t>
      </w:r>
    </w:p>
    <w:p w14:paraId="7D34223F" w14:textId="77777777" w:rsidR="00597A26" w:rsidRPr="00597A26" w:rsidRDefault="00934794" w:rsidP="00597A26">
      <w:hyperlink r:id="rId390" w:anchor="ch4sa50" w:history="1">
        <w:r w:rsidR="00597A26" w:rsidRPr="00597A26">
          <w:t>50</w:t>
        </w:r>
      </w:hyperlink>
      <w:r w:rsidR="00597A26" w:rsidRPr="00597A26">
        <w:t>.   Which of the following is the best method for testing the following control: “Only authorized persons may approve user access requests”?</w:t>
      </w:r>
    </w:p>
    <w:p w14:paraId="5412D85A" w14:textId="77777777" w:rsidR="00597A26" w:rsidRPr="00597A26" w:rsidRDefault="00597A26" w:rsidP="00597A26">
      <w:r w:rsidRPr="00597A26">
        <w:t>A.   Make some dummy access requests and see who approves them.</w:t>
      </w:r>
    </w:p>
    <w:p w14:paraId="7202CC22" w14:textId="77777777" w:rsidR="00597A26" w:rsidRPr="00597A26" w:rsidRDefault="00597A26" w:rsidP="00597A26">
      <w:r w:rsidRPr="00597A26">
        <w:t>B.   Interview at least two process SMEs and review business records.</w:t>
      </w:r>
    </w:p>
    <w:p w14:paraId="705E3394" w14:textId="77777777" w:rsidR="00597A26" w:rsidRPr="00597A26" w:rsidRDefault="00597A26" w:rsidP="00597A26">
      <w:r w:rsidRPr="00597A26">
        <w:t>C.   Interview process owners and ask who the approvers are.</w:t>
      </w:r>
    </w:p>
    <w:p w14:paraId="68ED9F16" w14:textId="77777777" w:rsidR="00597A26" w:rsidRPr="00597A26" w:rsidRDefault="00597A26" w:rsidP="00597A26">
      <w:r w:rsidRPr="00597A26">
        <w:t>D.   Review business records and see who approved access requests.</w:t>
      </w:r>
    </w:p>
    <w:p w14:paraId="7EFD059A" w14:textId="77777777" w:rsidR="00597A26" w:rsidRPr="00597A26" w:rsidRDefault="00934794" w:rsidP="00597A26">
      <w:hyperlink r:id="rId391" w:anchor="ch4sa51" w:history="1">
        <w:r w:rsidR="00597A26" w:rsidRPr="00597A26">
          <w:t>51</w:t>
        </w:r>
      </w:hyperlink>
      <w:r w:rsidR="00597A26" w:rsidRPr="00597A26">
        <w:t>.   What does the following vulnerability management dashboard indicate to management?</w:t>
      </w:r>
    </w:p>
    <w:p w14:paraId="4BCCD364" w14:textId="77777777" w:rsidR="00597A26" w:rsidRPr="00597A26" w:rsidRDefault="00597A26" w:rsidP="00597A26">
      <w:pPr>
        <w:spacing w:before="60" w:after="60"/>
        <w:jc w:val="center"/>
      </w:pPr>
      <w:r w:rsidRPr="00597A26">
        <w:rPr>
          <w:noProof/>
        </w:rPr>
        <w:drawing>
          <wp:inline distT="0" distB="0" distL="0" distR="0" wp14:anchorId="4CD75052" wp14:editId="7B3127A3">
            <wp:extent cx="2168173" cy="1209171"/>
            <wp:effectExtent l="0" t="0" r="3810" b="0"/>
            <wp:docPr id="481" name="Picture 481"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Images"/>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2203388" cy="1228810"/>
                    </a:xfrm>
                    <a:prstGeom prst="rect">
                      <a:avLst/>
                    </a:prstGeom>
                    <a:noFill/>
                    <a:ln>
                      <a:noFill/>
                    </a:ln>
                  </pic:spPr>
                </pic:pic>
              </a:graphicData>
            </a:graphic>
          </wp:inline>
        </w:drawing>
      </w:r>
    </w:p>
    <w:p w14:paraId="0BD67348" w14:textId="77777777" w:rsidR="00597A26" w:rsidRPr="00597A26" w:rsidRDefault="00597A26" w:rsidP="00597A26">
      <w:r w:rsidRPr="00597A26">
        <w:t>A.   It takes more days to patch systems.</w:t>
      </w:r>
    </w:p>
    <w:p w14:paraId="3D113D5D" w14:textId="77777777" w:rsidR="00597A26" w:rsidRPr="00597A26" w:rsidRDefault="00597A26" w:rsidP="00597A26">
      <w:r w:rsidRPr="00597A26">
        <w:t>B.   It takes fewer days to patch systems.</w:t>
      </w:r>
    </w:p>
    <w:p w14:paraId="596BF911" w14:textId="77777777" w:rsidR="00597A26" w:rsidRPr="00597A26" w:rsidRDefault="00597A26" w:rsidP="00597A26">
      <w:r w:rsidRPr="00597A26">
        <w:t>C.   Risk is increasing over time.</w:t>
      </w:r>
    </w:p>
    <w:p w14:paraId="1E3EEAAD" w14:textId="77777777" w:rsidR="00597A26" w:rsidRPr="00597A26" w:rsidRDefault="00597A26" w:rsidP="00597A26">
      <w:r w:rsidRPr="00597A26">
        <w:t>D.   Risk is decreasing over time.</w:t>
      </w:r>
    </w:p>
    <w:p w14:paraId="6EBDBF18" w14:textId="1AAFC0E8" w:rsidR="00597A26" w:rsidRPr="00597A26" w:rsidRDefault="00934794" w:rsidP="00597A26">
      <w:hyperlink r:id="rId393" w:anchor="ch4sa52" w:history="1">
        <w:r w:rsidR="00597A26" w:rsidRPr="00597A26">
          <w:t>52</w:t>
        </w:r>
      </w:hyperlink>
      <w:r w:rsidR="00597A26" w:rsidRPr="00597A26">
        <w:t xml:space="preserve">.   In an organization’s </w:t>
      </w:r>
      <w:r w:rsidR="00810BD3">
        <w:t>InfoSec</w:t>
      </w:r>
      <w:r w:rsidR="00597A26" w:rsidRPr="00597A26">
        <w:t xml:space="preserve"> program, one of the strategy statements reads, “Improve security awareness outreach to company workers.” Which activities would best support this objective?</w:t>
      </w:r>
    </w:p>
    <w:p w14:paraId="0058EA2B" w14:textId="77777777" w:rsidR="00597A26" w:rsidRPr="00597A26" w:rsidRDefault="00597A26" w:rsidP="00597A26">
      <w:r w:rsidRPr="00597A26">
        <w:t>A.   Scan end-user workstations more frequently.</w:t>
      </w:r>
    </w:p>
    <w:p w14:paraId="6E1C1D34" w14:textId="77777777" w:rsidR="00597A26" w:rsidRPr="00597A26" w:rsidRDefault="00597A26" w:rsidP="00597A26">
      <w:r w:rsidRPr="00597A26">
        <w:t>B.   Raise the minimum score required to complete security awareness training successfully.</w:t>
      </w:r>
    </w:p>
    <w:p w14:paraId="47994CD4" w14:textId="77777777" w:rsidR="00597A26" w:rsidRPr="00597A26" w:rsidRDefault="00597A26" w:rsidP="00597A26">
      <w:r w:rsidRPr="00597A26">
        <w:t>C.   Publish a quarterly newsletter with security tips and articles.</w:t>
      </w:r>
    </w:p>
    <w:p w14:paraId="5F252952" w14:textId="77777777" w:rsidR="00597A26" w:rsidRPr="00597A26" w:rsidRDefault="00597A26" w:rsidP="00597A26">
      <w:r w:rsidRPr="00597A26">
        <w:t>D.   All of these are correct.</w:t>
      </w:r>
    </w:p>
    <w:p w14:paraId="2FAF137E" w14:textId="77777777" w:rsidR="00597A26" w:rsidRPr="00597A26" w:rsidRDefault="00934794" w:rsidP="00597A26">
      <w:hyperlink r:id="rId394" w:anchor="ch4sa53" w:history="1">
        <w:r w:rsidR="00597A26" w:rsidRPr="00597A26">
          <w:t>53</w:t>
        </w:r>
      </w:hyperlink>
      <w:r w:rsidR="00597A26" w:rsidRPr="00597A26">
        <w:t>.   A company’s IT organization has decided to implement a single sign-on (SSO) portal in the coming year. What are the most important security-related considerations that should be included in advance planning for the SSO portal?</w:t>
      </w:r>
    </w:p>
    <w:p w14:paraId="6A8BA768" w14:textId="77777777" w:rsidR="00597A26" w:rsidRPr="00597A26" w:rsidRDefault="00597A26" w:rsidP="00597A26">
      <w:r w:rsidRPr="00597A26">
        <w:t>A.   SAML integration with applications</w:t>
      </w:r>
    </w:p>
    <w:p w14:paraId="0AA22A6F" w14:textId="77777777" w:rsidR="00597A26" w:rsidRPr="00597A26" w:rsidRDefault="00597A26" w:rsidP="00597A26">
      <w:r w:rsidRPr="00597A26">
        <w:t>B.   Password quality and password reset</w:t>
      </w:r>
    </w:p>
    <w:p w14:paraId="0A429C26" w14:textId="77777777" w:rsidR="00597A26" w:rsidRPr="00597A26" w:rsidRDefault="00597A26" w:rsidP="00597A26">
      <w:r w:rsidRPr="00597A26">
        <w:t>C.   Multifactor authentication</w:t>
      </w:r>
    </w:p>
    <w:p w14:paraId="386D1DA5" w14:textId="77777777" w:rsidR="00597A26" w:rsidRPr="00597A26" w:rsidRDefault="00597A26" w:rsidP="00597A26">
      <w:r w:rsidRPr="00597A26">
        <w:t>D.   HMAC integration</w:t>
      </w:r>
    </w:p>
    <w:p w14:paraId="4D17137D" w14:textId="77777777" w:rsidR="00597A26" w:rsidRPr="00597A26" w:rsidRDefault="00934794" w:rsidP="00597A26">
      <w:hyperlink r:id="rId395" w:anchor="ch4sa54" w:history="1">
        <w:r w:rsidR="00597A26" w:rsidRPr="00597A26">
          <w:t>54</w:t>
        </w:r>
      </w:hyperlink>
      <w:r w:rsidR="00597A26" w:rsidRPr="00597A26">
        <w:t>.   All of the following are advantages to outsourcing an IS audit function, except which one?</w:t>
      </w:r>
    </w:p>
    <w:p w14:paraId="0953865E" w14:textId="77777777" w:rsidR="00597A26" w:rsidRPr="00597A26" w:rsidRDefault="00597A26" w:rsidP="00597A26">
      <w:r w:rsidRPr="00597A26">
        <w:t>A.   Avoidance of hiring and retaining talent</w:t>
      </w:r>
    </w:p>
    <w:p w14:paraId="64568376" w14:textId="77777777" w:rsidR="00597A26" w:rsidRPr="00597A26" w:rsidRDefault="00597A26" w:rsidP="00597A26">
      <w:r w:rsidRPr="00597A26">
        <w:t>B.   Cost savings of contractors versus full-time employees</w:t>
      </w:r>
    </w:p>
    <w:p w14:paraId="65FE325D" w14:textId="77777777" w:rsidR="00597A26" w:rsidRPr="00597A26" w:rsidRDefault="00597A26" w:rsidP="00597A26">
      <w:r w:rsidRPr="00597A26">
        <w:t>C.   No need to find onsite workspace</w:t>
      </w:r>
    </w:p>
    <w:p w14:paraId="63DEF439" w14:textId="77777777" w:rsidR="00597A26" w:rsidRPr="00597A26" w:rsidRDefault="00597A26" w:rsidP="00597A26">
      <w:r w:rsidRPr="00597A26">
        <w:t>D.   Cost savings for training and professional development</w:t>
      </w:r>
    </w:p>
    <w:p w14:paraId="7B4C11C2" w14:textId="77777777" w:rsidR="00597A26" w:rsidRPr="00597A26" w:rsidRDefault="00934794" w:rsidP="00597A26">
      <w:hyperlink r:id="rId396" w:anchor="ch4sa55" w:history="1">
        <w:r w:rsidR="00597A26" w:rsidRPr="00597A26">
          <w:t>55</w:t>
        </w:r>
      </w:hyperlink>
      <w:r w:rsidR="00597A26" w:rsidRPr="00597A26">
        <w:t>.   What is the best approach to the development of an organization’s security incident response plan?</w:t>
      </w:r>
    </w:p>
    <w:p w14:paraId="305244A0" w14:textId="77777777" w:rsidR="00597A26" w:rsidRPr="00597A26" w:rsidRDefault="00597A26" w:rsidP="00597A26">
      <w:r w:rsidRPr="00597A26">
        <w:t>A.   Developing separate security incident recordkeeping</w:t>
      </w:r>
    </w:p>
    <w:p w14:paraId="5F1F7F6C" w14:textId="77777777" w:rsidR="00597A26" w:rsidRPr="00597A26" w:rsidRDefault="00597A26" w:rsidP="00597A26">
      <w:r w:rsidRPr="00597A26">
        <w:t>B.   Developing a general IR plan and leaving the details to subject matter experts</w:t>
      </w:r>
    </w:p>
    <w:p w14:paraId="56682F25" w14:textId="77777777" w:rsidR="00597A26" w:rsidRPr="00597A26" w:rsidRDefault="00597A26" w:rsidP="00597A26">
      <w:r w:rsidRPr="00597A26">
        <w:t>C.   Developing detailed playbooks and relying on the organization’s crisis management plan</w:t>
      </w:r>
    </w:p>
    <w:p w14:paraId="75E58145" w14:textId="77777777" w:rsidR="00597A26" w:rsidRPr="00597A26" w:rsidRDefault="00597A26" w:rsidP="00597A26">
      <w:r w:rsidRPr="00597A26">
        <w:t>D.   Leveraging the organization’s crisis management plan</w:t>
      </w:r>
    </w:p>
    <w:p w14:paraId="009D2450" w14:textId="77777777" w:rsidR="00597A26" w:rsidRPr="00597A26" w:rsidRDefault="00934794" w:rsidP="00597A26">
      <w:hyperlink r:id="rId397" w:anchor="ch4sa56" w:history="1">
        <w:r w:rsidR="00597A26" w:rsidRPr="00597A26">
          <w:t>56</w:t>
        </w:r>
      </w:hyperlink>
      <w:r w:rsidR="00597A26" w:rsidRPr="00597A26">
        <w:t>.   Which of the following statements about guidelines is correct?</w:t>
      </w:r>
    </w:p>
    <w:p w14:paraId="2786C870" w14:textId="77777777" w:rsidR="00597A26" w:rsidRPr="00597A26" w:rsidRDefault="00597A26" w:rsidP="00597A26">
      <w:r w:rsidRPr="00597A26">
        <w:lastRenderedPageBreak/>
        <w:t>A.   Guidelines are mandatory.</w:t>
      </w:r>
    </w:p>
    <w:p w14:paraId="78C42D14" w14:textId="77777777" w:rsidR="00597A26" w:rsidRPr="00597A26" w:rsidRDefault="00597A26" w:rsidP="00597A26">
      <w:r w:rsidRPr="00597A26">
        <w:t>B.   Guidelines are optional and not required.</w:t>
      </w:r>
    </w:p>
    <w:p w14:paraId="19024D0B" w14:textId="77777777" w:rsidR="00597A26" w:rsidRPr="00597A26" w:rsidRDefault="00597A26" w:rsidP="00597A26">
      <w:r w:rsidRPr="00597A26">
        <w:t>C.   Security policies are derived from guidelines.</w:t>
      </w:r>
    </w:p>
    <w:p w14:paraId="0852691B" w14:textId="77777777" w:rsidR="00597A26" w:rsidRPr="00597A26" w:rsidRDefault="00597A26" w:rsidP="00597A26">
      <w:r w:rsidRPr="00597A26">
        <w:t>D.   Security controls are derived from guidelines.</w:t>
      </w:r>
    </w:p>
    <w:p w14:paraId="5C96D692" w14:textId="77777777" w:rsidR="00597A26" w:rsidRPr="00597A26" w:rsidRDefault="00934794" w:rsidP="00597A26">
      <w:hyperlink r:id="rId398" w:anchor="ch4sa57" w:history="1">
        <w:r w:rsidR="00597A26" w:rsidRPr="00597A26">
          <w:t>57</w:t>
        </w:r>
      </w:hyperlink>
      <w:r w:rsidR="00597A26" w:rsidRPr="00597A26">
        <w:t>.   What is the purpose of a security awareness program?</w:t>
      </w:r>
    </w:p>
    <w:p w14:paraId="21B28DDC" w14:textId="77777777" w:rsidR="00597A26" w:rsidRPr="00597A26" w:rsidRDefault="00597A26" w:rsidP="00597A26">
      <w:r w:rsidRPr="00597A26">
        <w:t>A.   Helps personnel understand proper computer usage</w:t>
      </w:r>
    </w:p>
    <w:p w14:paraId="59F8FD33" w14:textId="77777777" w:rsidR="00597A26" w:rsidRPr="00597A26" w:rsidRDefault="00597A26" w:rsidP="00597A26">
      <w:r w:rsidRPr="00597A26">
        <w:t>B.   Informs personnel about security policy</w:t>
      </w:r>
    </w:p>
    <w:p w14:paraId="401663EC" w14:textId="77777777" w:rsidR="00597A26" w:rsidRPr="00597A26" w:rsidRDefault="00597A26" w:rsidP="00597A26">
      <w:r w:rsidRPr="00597A26">
        <w:t>C.   Helps personnel develop better judgment when handling company information</w:t>
      </w:r>
    </w:p>
    <w:p w14:paraId="360418C5" w14:textId="77777777" w:rsidR="00597A26" w:rsidRPr="00597A26" w:rsidRDefault="00597A26" w:rsidP="00597A26">
      <w:r w:rsidRPr="00597A26">
        <w:t>D.   Meets compliance requirements for PCI-DSS and SOX</w:t>
      </w:r>
    </w:p>
    <w:p w14:paraId="563714B5" w14:textId="7E3143BA" w:rsidR="00597A26" w:rsidRPr="00597A26" w:rsidRDefault="00934794" w:rsidP="00597A26">
      <w:hyperlink r:id="rId399" w:anchor="ch4sa58" w:history="1">
        <w:r w:rsidR="00597A26" w:rsidRPr="00597A26">
          <w:t>58</w:t>
        </w:r>
      </w:hyperlink>
      <w:r w:rsidR="00597A26" w:rsidRPr="00597A26">
        <w:t xml:space="preserve">.   What is meant by the term “move to the left” in the context of </w:t>
      </w:r>
      <w:r w:rsidR="00810BD3">
        <w:t>InfoSec</w:t>
      </w:r>
      <w:r w:rsidR="00597A26" w:rsidRPr="00597A26">
        <w:t xml:space="preserve"> and systems development?</w:t>
      </w:r>
    </w:p>
    <w:p w14:paraId="1A22471D" w14:textId="77777777" w:rsidR="00597A26" w:rsidRPr="00597A26" w:rsidRDefault="00597A26" w:rsidP="00597A26">
      <w:r w:rsidRPr="00597A26">
        <w:t>A.   Introduce security earlier in the development lifecycle.</w:t>
      </w:r>
    </w:p>
    <w:p w14:paraId="300ED178" w14:textId="77777777" w:rsidR="00597A26" w:rsidRPr="00597A26" w:rsidRDefault="00597A26" w:rsidP="00597A26">
      <w:r w:rsidRPr="00597A26">
        <w:t>B.   Introduce security later in the development lifecycle.</w:t>
      </w:r>
    </w:p>
    <w:p w14:paraId="4386A955" w14:textId="77777777" w:rsidR="00597A26" w:rsidRPr="00597A26" w:rsidRDefault="00597A26" w:rsidP="00597A26">
      <w:r w:rsidRPr="00597A26">
        <w:t>C.   Remediate security flaws more slowly.</w:t>
      </w:r>
    </w:p>
    <w:p w14:paraId="201AF953" w14:textId="77777777" w:rsidR="00597A26" w:rsidRPr="00597A26" w:rsidRDefault="00597A26" w:rsidP="00597A26">
      <w:r w:rsidRPr="00597A26">
        <w:t>D.   Remediate security flaws more quickly.</w:t>
      </w:r>
    </w:p>
    <w:p w14:paraId="45DB97A7" w14:textId="77777777" w:rsidR="00597A26" w:rsidRPr="00597A26" w:rsidRDefault="00934794" w:rsidP="00597A26">
      <w:hyperlink r:id="rId400" w:anchor="ch4sa59" w:history="1">
        <w:r w:rsidR="00597A26" w:rsidRPr="00597A26">
          <w:t>59</w:t>
        </w:r>
      </w:hyperlink>
      <w:r w:rsidR="00597A26" w:rsidRPr="00597A26">
        <w:t>.   An online retail organization accepts credit card payments and is therefore required to comply with PCI-DSS. Which of the following statements is correct regarding the organization’s service providers that have access to the organization’s credit card payment information?</w:t>
      </w:r>
    </w:p>
    <w:p w14:paraId="1455CBD8" w14:textId="648B718E" w:rsidR="00597A26" w:rsidRPr="00597A26" w:rsidRDefault="00A171ED" w:rsidP="00597A26">
      <w:r>
        <w:t>A. </w:t>
      </w:r>
      <w:r w:rsidR="00597A26" w:rsidRPr="00597A26">
        <w:t>The organization is required to verify each service provider’s PCI-DSS compliance annually.</w:t>
      </w:r>
    </w:p>
    <w:p w14:paraId="3A79DFB5" w14:textId="24AEAE31" w:rsidR="00597A26" w:rsidRPr="00597A26" w:rsidRDefault="00A171ED" w:rsidP="00597A26">
      <w:r>
        <w:t>B. </w:t>
      </w:r>
      <w:r w:rsidR="00597A26" w:rsidRPr="00597A26">
        <w:t>The organization is required to verify each service provider’s PCI-DSS compliance status annually.</w:t>
      </w:r>
    </w:p>
    <w:p w14:paraId="7087EC1B" w14:textId="0F862EC5" w:rsidR="00597A26" w:rsidRPr="00597A26" w:rsidRDefault="00A171ED" w:rsidP="00597A26">
      <w:r>
        <w:t>C. </w:t>
      </w:r>
      <w:r w:rsidR="00597A26" w:rsidRPr="00597A26">
        <w:t>The organization is required to assess each service provider’s PCI-DSS compliance annually.</w:t>
      </w:r>
    </w:p>
    <w:p w14:paraId="2979C158" w14:textId="108E8E3E" w:rsidR="00597A26" w:rsidRPr="00597A26" w:rsidRDefault="00A171ED" w:rsidP="00597A26">
      <w:r>
        <w:t>D. </w:t>
      </w:r>
      <w:r w:rsidR="00597A26" w:rsidRPr="00597A26">
        <w:t>The organization is required to verify each service provider’s PCI-DSS compliance quarterly.</w:t>
      </w:r>
    </w:p>
    <w:p w14:paraId="3EFB186C" w14:textId="0716DD9E" w:rsidR="00597A26" w:rsidRPr="00597A26" w:rsidRDefault="00934794" w:rsidP="00597A26">
      <w:hyperlink r:id="rId401" w:anchor="ch4sa60" w:history="1">
        <w:r w:rsidR="00597A26" w:rsidRPr="00597A26">
          <w:t>60</w:t>
        </w:r>
      </w:hyperlink>
      <w:r w:rsidR="00A171ED">
        <w:t>. </w:t>
      </w:r>
      <w:r w:rsidR="00597A26" w:rsidRPr="00597A26">
        <w:t>An organization performs phishing testing on a monthly basis. Over the past year, the average of click-through rates has changed from 42 percent to 14 percent. What conclusion can be drawn from this trend?</w:t>
      </w:r>
    </w:p>
    <w:p w14:paraId="41E4BDB4" w14:textId="77777777" w:rsidR="00597A26" w:rsidRPr="00597A26" w:rsidRDefault="00597A26" w:rsidP="00597A26">
      <w:r w:rsidRPr="00597A26">
        <w:t>A.   End users are more likely to click on actual phishing messages.</w:t>
      </w:r>
    </w:p>
    <w:p w14:paraId="7F4E6D64" w14:textId="77777777" w:rsidR="00597A26" w:rsidRPr="00597A26" w:rsidRDefault="00597A26" w:rsidP="00597A26">
      <w:r w:rsidRPr="00597A26">
        <w:t>B.   Phishing messages are more likely to reach end users’ inboxes.</w:t>
      </w:r>
    </w:p>
    <w:p w14:paraId="7EC78EB5" w14:textId="77777777" w:rsidR="00597A26" w:rsidRPr="00597A26" w:rsidRDefault="00597A26" w:rsidP="00597A26">
      <w:r w:rsidRPr="00597A26">
        <w:t>C.   End users are less likely to click on actual phishing messages.</w:t>
      </w:r>
    </w:p>
    <w:p w14:paraId="48BABFD9" w14:textId="77777777" w:rsidR="00597A26" w:rsidRPr="00597A26" w:rsidRDefault="00597A26" w:rsidP="00597A26">
      <w:r w:rsidRPr="00597A26">
        <w:t>D.   Phishing messages are less likely to reach end users’ inboxes.</w:t>
      </w:r>
    </w:p>
    <w:p w14:paraId="3F5EB8AE" w14:textId="77777777" w:rsidR="00597A26" w:rsidRPr="00597A26" w:rsidRDefault="00934794" w:rsidP="00597A26">
      <w:hyperlink r:id="rId402" w:anchor="ch4sa61" w:history="1">
        <w:r w:rsidR="00597A26" w:rsidRPr="00597A26">
          <w:t>61</w:t>
        </w:r>
      </w:hyperlink>
      <w:r w:rsidR="00597A26" w:rsidRPr="00597A26">
        <w:t>.   Which of the following is the best approach for a “state of the security program” for the board of directors?</w:t>
      </w:r>
    </w:p>
    <w:p w14:paraId="2FDFC4AD" w14:textId="600C823C" w:rsidR="00597A26" w:rsidRPr="00597A26" w:rsidRDefault="00597A26" w:rsidP="00597A26">
      <w:r w:rsidRPr="00597A26">
        <w:t>A.   Executive summary and details from an enterprise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3688F60B" w14:textId="2647D5ED" w:rsidR="00597A26" w:rsidRPr="00597A26" w:rsidRDefault="00597A26" w:rsidP="00597A26">
      <w:r w:rsidRPr="00597A26">
        <w:t>B.   Executive summary portion of an enterprise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3F53CBA1" w14:textId="77777777" w:rsidR="00597A26" w:rsidRPr="00597A26" w:rsidRDefault="00597A26" w:rsidP="00597A26">
      <w:r w:rsidRPr="00597A26">
        <w:t>C.   Detailed workbook containing statistics and metrics for the past 12 months</w:t>
      </w:r>
    </w:p>
    <w:p w14:paraId="0CB7ABD8" w14:textId="77777777" w:rsidR="00597A26" w:rsidRPr="00597A26" w:rsidRDefault="00597A26" w:rsidP="00597A26">
      <w:r w:rsidRPr="00597A26">
        <w:t>D.   Short slide deck showing key risk indicators, accomplishments, and incidents</w:t>
      </w:r>
    </w:p>
    <w:p w14:paraId="7D483476" w14:textId="7B7E4D73" w:rsidR="00597A26" w:rsidRPr="00597A26" w:rsidRDefault="00934794" w:rsidP="00597A26">
      <w:hyperlink r:id="rId403" w:anchor="ch4sa62" w:history="1">
        <w:r w:rsidR="00597A26" w:rsidRPr="00597A26">
          <w:t>62</w:t>
        </w:r>
      </w:hyperlink>
      <w:r w:rsidR="00597A26" w:rsidRPr="00597A26">
        <w:t xml:space="preserve">.   An organization has hired a new CISO to make strategic improvements to the </w:t>
      </w:r>
      <w:r w:rsidR="00810BD3">
        <w:t>InfoSec</w:t>
      </w:r>
      <w:r w:rsidR="00597A26" w:rsidRPr="00597A26">
        <w:t xml:space="preserve"> program. As one of her first important tasks, the new CISO is going to write a program charter document that describes the organization’s security program, key roles and responsibilities, primary business processes, and relationships with key business stakeholders and external parties. What is the best approach to producing this charter document?</w:t>
      </w:r>
    </w:p>
    <w:p w14:paraId="56119F82" w14:textId="77777777" w:rsidR="00597A26" w:rsidRPr="00597A26" w:rsidRDefault="00597A26" w:rsidP="00597A26">
      <w:r w:rsidRPr="00597A26">
        <w:t>A.   Develop the charter document based upon ISO/IEC 27001.</w:t>
      </w:r>
    </w:p>
    <w:p w14:paraId="7D2115D0" w14:textId="77777777" w:rsidR="00597A26" w:rsidRPr="00597A26" w:rsidRDefault="00597A26" w:rsidP="00597A26">
      <w:r w:rsidRPr="00597A26">
        <w:t>B.   First identify and interview key business stakeholders to understand their cyber-risk needs and concerns.</w:t>
      </w:r>
    </w:p>
    <w:p w14:paraId="794ED9B9" w14:textId="163BDDAA" w:rsidR="00597A26" w:rsidRPr="00597A26" w:rsidRDefault="00597A26" w:rsidP="00597A26">
      <w:r w:rsidRPr="00597A26">
        <w:t xml:space="preserve">C.   Develop the charter document based upon </w:t>
      </w:r>
      <w:r w:rsidR="00810BD3">
        <w:t>InfoSec</w:t>
      </w:r>
      <w:r w:rsidRPr="00597A26">
        <w:t xml:space="preserve"> best practices.</w:t>
      </w:r>
    </w:p>
    <w:p w14:paraId="61039680" w14:textId="77777777" w:rsidR="00597A26" w:rsidRPr="00597A26" w:rsidRDefault="00597A26" w:rsidP="00597A26">
      <w:r w:rsidRPr="00597A26">
        <w:t>D.   Develop the charter document based upon industry-sector best practices.</w:t>
      </w:r>
    </w:p>
    <w:p w14:paraId="61B195EC" w14:textId="77777777" w:rsidR="00597A26" w:rsidRPr="00597A26" w:rsidRDefault="00934794" w:rsidP="00597A26">
      <w:hyperlink r:id="rId404" w:anchor="ch4sa63" w:history="1">
        <w:r w:rsidR="00597A26" w:rsidRPr="00597A26">
          <w:t>63</w:t>
        </w:r>
      </w:hyperlink>
      <w:r w:rsidR="00597A26" w:rsidRPr="00597A26">
        <w:t>.   Approximately how many personnel would need to be identified to fully staff a 24/7/365 SOC, which can ensure shift coverage even during vacation and sick time?</w:t>
      </w:r>
    </w:p>
    <w:p w14:paraId="74D16E60" w14:textId="77777777" w:rsidR="00597A26" w:rsidRPr="00597A26" w:rsidRDefault="00597A26" w:rsidP="00597A26">
      <w:r w:rsidRPr="00597A26">
        <w:t>A.   12</w:t>
      </w:r>
    </w:p>
    <w:p w14:paraId="21844B71" w14:textId="77777777" w:rsidR="00597A26" w:rsidRPr="00597A26" w:rsidRDefault="00597A26" w:rsidP="00597A26">
      <w:r w:rsidRPr="00597A26">
        <w:t>B.   3</w:t>
      </w:r>
    </w:p>
    <w:p w14:paraId="6B4EFD8C" w14:textId="77777777" w:rsidR="00597A26" w:rsidRPr="00597A26" w:rsidRDefault="00597A26" w:rsidP="00597A26">
      <w:r w:rsidRPr="00597A26">
        <w:t>C.   9</w:t>
      </w:r>
    </w:p>
    <w:p w14:paraId="5061D959" w14:textId="77777777" w:rsidR="00597A26" w:rsidRPr="00597A26" w:rsidRDefault="00597A26" w:rsidP="00597A26">
      <w:r w:rsidRPr="00597A26">
        <w:t>D.   24</w:t>
      </w:r>
    </w:p>
    <w:p w14:paraId="54DBFDFA" w14:textId="77777777" w:rsidR="00597A26" w:rsidRPr="00597A26" w:rsidRDefault="00934794" w:rsidP="00597A26">
      <w:hyperlink r:id="rId405" w:anchor="ch4sa64" w:history="1">
        <w:r w:rsidR="00597A26" w:rsidRPr="00597A26">
          <w:t>64</w:t>
        </w:r>
      </w:hyperlink>
      <w:r w:rsidR="00597A26" w:rsidRPr="00597A26">
        <w:t>.   What is the best approach for implementation of a DLP system in an organization’s e-mail environment?</w:t>
      </w:r>
    </w:p>
    <w:p w14:paraId="16AB4713" w14:textId="77777777" w:rsidR="00597A26" w:rsidRPr="00597A26" w:rsidRDefault="00597A26" w:rsidP="00597A26">
      <w:r w:rsidRPr="00597A26">
        <w:t>A.   Develop a data classification policy, and implement active controls.</w:t>
      </w:r>
    </w:p>
    <w:p w14:paraId="43D262EB" w14:textId="77777777" w:rsidR="00597A26" w:rsidRPr="00597A26" w:rsidRDefault="00597A26" w:rsidP="00597A26">
      <w:r w:rsidRPr="00597A26">
        <w:t>B.   Develop a data classification policy, train users, and perform scans of unstructured data stores.</w:t>
      </w:r>
    </w:p>
    <w:p w14:paraId="7929A1FE" w14:textId="77777777" w:rsidR="00597A26" w:rsidRPr="00597A26" w:rsidRDefault="00597A26" w:rsidP="00597A26">
      <w:r w:rsidRPr="00597A26">
        <w:t>C.   Develop a data classification policy, train users, and implement active controls.</w:t>
      </w:r>
    </w:p>
    <w:p w14:paraId="4D387832" w14:textId="77777777" w:rsidR="00597A26" w:rsidRPr="00597A26" w:rsidRDefault="00597A26" w:rsidP="00597A26">
      <w:r w:rsidRPr="00597A26">
        <w:t>D.   Develop a data classification policy, train users, and implement passive controls.</w:t>
      </w:r>
    </w:p>
    <w:p w14:paraId="0A67F7CD" w14:textId="77777777" w:rsidR="00597A26" w:rsidRPr="00597A26" w:rsidRDefault="00934794" w:rsidP="00597A26">
      <w:hyperlink r:id="rId406" w:anchor="ch4sa65" w:history="1">
        <w:r w:rsidR="00597A26" w:rsidRPr="00597A26">
          <w:t>65</w:t>
        </w:r>
      </w:hyperlink>
      <w:r w:rsidR="00597A26" w:rsidRPr="00597A26">
        <w:t>.   An organization has experienced numerous instances of unintended data exfiltration via its corporate e-mail system. All of the following approaches for solving this problem are valid except which one?</w:t>
      </w:r>
    </w:p>
    <w:p w14:paraId="519A1A96" w14:textId="77777777" w:rsidR="00597A26" w:rsidRPr="00597A26" w:rsidRDefault="00597A26" w:rsidP="00597A26">
      <w:r w:rsidRPr="00597A26">
        <w:t>A.   Warn users who are sending e-mail to external recipients so they can double-check recipients.</w:t>
      </w:r>
    </w:p>
    <w:p w14:paraId="1FFABF4A" w14:textId="77777777" w:rsidR="00597A26" w:rsidRPr="00597A26" w:rsidRDefault="00597A26" w:rsidP="00597A26">
      <w:r w:rsidRPr="00597A26">
        <w:t>B.   Automatically encrypt attachments in outgoing messages to external recipients.</w:t>
      </w:r>
    </w:p>
    <w:p w14:paraId="718948B4" w14:textId="77777777" w:rsidR="00597A26" w:rsidRPr="00597A26" w:rsidRDefault="00597A26" w:rsidP="00597A26">
      <w:r w:rsidRPr="00597A26">
        <w:t>C.   Disable e-mail recipient auto-complete.</w:t>
      </w:r>
    </w:p>
    <w:p w14:paraId="3AB724E4" w14:textId="77777777" w:rsidR="00597A26" w:rsidRPr="00597A26" w:rsidRDefault="00597A26" w:rsidP="00597A26">
      <w:r w:rsidRPr="00597A26">
        <w:t>D.   Warn users who are sending e-mail with attachments to external recipients so they can double-check recipients.</w:t>
      </w:r>
    </w:p>
    <w:p w14:paraId="1F0F1047" w14:textId="0BCD19FD" w:rsidR="00597A26" w:rsidRPr="00597A26" w:rsidRDefault="00934794" w:rsidP="00597A26">
      <w:hyperlink r:id="rId407" w:anchor="ch4sa66" w:history="1">
        <w:r w:rsidR="00597A26" w:rsidRPr="00597A26">
          <w:t>66</w:t>
        </w:r>
      </w:hyperlink>
      <w:r w:rsidR="00597A26" w:rsidRPr="00597A26">
        <w:t xml:space="preserve">.   During the organization’s annual goal-setting session, the CISO was asked first to describe the security program’s goals for the </w:t>
      </w:r>
      <w:r w:rsidR="008D05C2" w:rsidRPr="00597A26">
        <w:t>New Year</w:t>
      </w:r>
      <w:r w:rsidR="00597A26" w:rsidRPr="00597A26">
        <w:t>. Why would the CISO prefer to wait until later?</w:t>
      </w:r>
    </w:p>
    <w:p w14:paraId="1FF03848" w14:textId="77777777" w:rsidR="00597A26" w:rsidRPr="00597A26" w:rsidRDefault="00597A26" w:rsidP="00597A26">
      <w:r w:rsidRPr="00597A26">
        <w:t>A.   The CISO is unprepared and needs more time to establish goals.</w:t>
      </w:r>
    </w:p>
    <w:p w14:paraId="5DABD661" w14:textId="77777777" w:rsidR="00597A26" w:rsidRPr="00597A26" w:rsidRDefault="00597A26" w:rsidP="00597A26">
      <w:r w:rsidRPr="00597A26">
        <w:t>B.   The CISO needs to know what goals the CIO will set before describing security goals.</w:t>
      </w:r>
    </w:p>
    <w:p w14:paraId="244C383B" w14:textId="77777777" w:rsidR="00597A26" w:rsidRPr="00597A26" w:rsidRDefault="00597A26" w:rsidP="00597A26">
      <w:r w:rsidRPr="00597A26">
        <w:t>C.   The CISO wants to get ideas from others so that security goals will be more credible.</w:t>
      </w:r>
    </w:p>
    <w:p w14:paraId="1B1605FA" w14:textId="77777777" w:rsidR="00597A26" w:rsidRPr="00597A26" w:rsidRDefault="00597A26" w:rsidP="00597A26">
      <w:r w:rsidRPr="00597A26">
        <w:t>D.   The CISO first needs to understand the organization’s overall goals, as well as those of business leaders.</w:t>
      </w:r>
    </w:p>
    <w:p w14:paraId="36F019CB" w14:textId="77777777" w:rsidR="00597A26" w:rsidRPr="00597A26" w:rsidRDefault="00934794" w:rsidP="00597A26">
      <w:hyperlink r:id="rId408" w:anchor="ch4sa67" w:history="1">
        <w:r w:rsidR="00597A26" w:rsidRPr="00597A26">
          <w:t>67</w:t>
        </w:r>
      </w:hyperlink>
      <w:r w:rsidR="00597A26" w:rsidRPr="00597A26">
        <w:t>.   The statement, “Passwords can be constructed from words, phrases, numbers, and special characters in a variety of ways that are easily remembered but not easily guessed,” is an example of what?</w:t>
      </w:r>
    </w:p>
    <w:p w14:paraId="341A4FA6" w14:textId="77777777" w:rsidR="00597A26" w:rsidRPr="00597A26" w:rsidRDefault="00597A26" w:rsidP="00597A26">
      <w:r w:rsidRPr="00597A26">
        <w:t>A.   A guideline</w:t>
      </w:r>
    </w:p>
    <w:p w14:paraId="706E510B" w14:textId="77777777" w:rsidR="00597A26" w:rsidRPr="00597A26" w:rsidRDefault="00597A26" w:rsidP="00597A26">
      <w:r w:rsidRPr="00597A26">
        <w:t>B.   A standard</w:t>
      </w:r>
    </w:p>
    <w:p w14:paraId="5328069C" w14:textId="77777777" w:rsidR="00597A26" w:rsidRPr="00597A26" w:rsidRDefault="00597A26" w:rsidP="00597A26">
      <w:r w:rsidRPr="00597A26">
        <w:t>C.   A policy</w:t>
      </w:r>
    </w:p>
    <w:p w14:paraId="41927300" w14:textId="77777777" w:rsidR="00597A26" w:rsidRPr="00597A26" w:rsidRDefault="00597A26" w:rsidP="00597A26">
      <w:r w:rsidRPr="00597A26">
        <w:t>D.   A procedure</w:t>
      </w:r>
    </w:p>
    <w:p w14:paraId="2A52A928" w14:textId="77777777" w:rsidR="00597A26" w:rsidRPr="00597A26" w:rsidRDefault="00934794" w:rsidP="00597A26">
      <w:hyperlink r:id="rId409" w:anchor="ch4sa68" w:history="1">
        <w:r w:rsidR="00597A26" w:rsidRPr="00597A26">
          <w:t>68</w:t>
        </w:r>
      </w:hyperlink>
      <w:r w:rsidR="00597A26" w:rsidRPr="00597A26">
        <w:t>.   Which of the following statements is correct about PCI-DSS audits?</w:t>
      </w:r>
    </w:p>
    <w:p w14:paraId="40303B6C" w14:textId="77777777" w:rsidR="00597A26" w:rsidRPr="00597A26" w:rsidRDefault="00597A26" w:rsidP="00597A26">
      <w:r w:rsidRPr="00597A26">
        <w:t>A.   An organization with a PCI-ISA (internal security assessor) does not have to undergo external PCI-DSS audits.</w:t>
      </w:r>
    </w:p>
    <w:p w14:paraId="15647A8D" w14:textId="77777777" w:rsidR="00597A26" w:rsidRPr="00597A26" w:rsidRDefault="00597A26" w:rsidP="00597A26">
      <w:r w:rsidRPr="00597A26">
        <w:t>B.   An organization can be compliant with PCI-DSS if it completes the audit and has project plans for noncompliant controls.</w:t>
      </w:r>
    </w:p>
    <w:p w14:paraId="4ABE1E4E" w14:textId="77777777" w:rsidR="00597A26" w:rsidRPr="00597A26" w:rsidRDefault="00597A26" w:rsidP="00597A26">
      <w:r w:rsidRPr="00597A26">
        <w:t>C.   An organization must have all PCI-DSS controls in place to be compliant with PCI-DSS.</w:t>
      </w:r>
    </w:p>
    <w:p w14:paraId="7A9D812E" w14:textId="77777777" w:rsidR="00597A26" w:rsidRPr="00597A26" w:rsidRDefault="00597A26" w:rsidP="00597A26">
      <w:r w:rsidRPr="00597A26">
        <w:t>D.   An organization must complete a PCI-DSS audit to be compliant with PCI-DSS.</w:t>
      </w:r>
    </w:p>
    <w:p w14:paraId="0771C2AB" w14:textId="2FEDA963" w:rsidR="00597A26" w:rsidRPr="00597A26" w:rsidRDefault="00934794" w:rsidP="00597A26">
      <w:hyperlink r:id="rId410" w:anchor="ch4sa69" w:history="1">
        <w:r w:rsidR="00597A26" w:rsidRPr="00597A26">
          <w:t>69</w:t>
        </w:r>
      </w:hyperlink>
      <w:r w:rsidR="00597A26" w:rsidRPr="00597A26">
        <w:t xml:space="preserve">.   Which of the following is the most effective means for making </w:t>
      </w:r>
      <w:r w:rsidR="00810BD3">
        <w:t>InfoSec</w:t>
      </w:r>
      <w:r w:rsidR="00597A26" w:rsidRPr="00597A26">
        <w:t xml:space="preserve"> policies, standards, and guidelines available to an organization’s workforce?</w:t>
      </w:r>
    </w:p>
    <w:p w14:paraId="3245BE76" w14:textId="77777777" w:rsidR="00597A26" w:rsidRPr="00597A26" w:rsidRDefault="00597A26" w:rsidP="00597A26">
      <w:r w:rsidRPr="00597A26">
        <w:t>A.   Policies, standards, and guidelines should be on a “need to know” basis and not published or sent to personnel.</w:t>
      </w:r>
    </w:p>
    <w:p w14:paraId="38A89261" w14:textId="77777777" w:rsidR="00597A26" w:rsidRPr="00597A26" w:rsidRDefault="00597A26" w:rsidP="00597A26">
      <w:r w:rsidRPr="00597A26">
        <w:t>B.   Publish policies, standards, and guidelines on an intranet site where they can be easily found.</w:t>
      </w:r>
    </w:p>
    <w:p w14:paraId="36046117" w14:textId="77777777" w:rsidR="00597A26" w:rsidRPr="00597A26" w:rsidRDefault="00597A26" w:rsidP="00597A26">
      <w:r w:rsidRPr="00597A26">
        <w:t>C.   E-mail policies, standards, and guidelines to the workforce once per year.</w:t>
      </w:r>
    </w:p>
    <w:p w14:paraId="610D7EA1" w14:textId="77777777" w:rsidR="00597A26" w:rsidRPr="00597A26" w:rsidRDefault="00597A26" w:rsidP="00597A26">
      <w:r w:rsidRPr="00597A26">
        <w:t>D.   Publish policies, standards, and guidelines in hard copy and have copies available at the security office.</w:t>
      </w:r>
    </w:p>
    <w:p w14:paraId="5DBFC712" w14:textId="77777777" w:rsidR="00597A26" w:rsidRPr="00597A26" w:rsidRDefault="00934794" w:rsidP="00597A26">
      <w:hyperlink r:id="rId411" w:anchor="ch4sa70" w:history="1">
        <w:r w:rsidR="00597A26" w:rsidRPr="00597A26">
          <w:t>70</w:t>
        </w:r>
      </w:hyperlink>
      <w:r w:rsidR="00597A26" w:rsidRPr="00597A26">
        <w:t>.   What is the best approach in most organizations for ensuring that cybersecurity personnel remain current in their knowledge and skills?</w:t>
      </w:r>
    </w:p>
    <w:p w14:paraId="2144DC8D" w14:textId="77777777" w:rsidR="00597A26" w:rsidRPr="00597A26" w:rsidRDefault="00597A26" w:rsidP="00597A26">
      <w:r w:rsidRPr="00597A26">
        <w:t>A.   Security personnel can study on their own and do not require support from the organization.</w:t>
      </w:r>
    </w:p>
    <w:p w14:paraId="69CDCCFC" w14:textId="77777777" w:rsidR="00597A26" w:rsidRPr="00597A26" w:rsidRDefault="00597A26" w:rsidP="00597A26">
      <w:r w:rsidRPr="00597A26">
        <w:t>B.   Build a library of books on various security topics that security personnel can check out and read.</w:t>
      </w:r>
    </w:p>
    <w:p w14:paraId="173DCF7E" w14:textId="77777777" w:rsidR="00597A26" w:rsidRPr="00597A26" w:rsidRDefault="00597A26" w:rsidP="00597A26">
      <w:r w:rsidRPr="00597A26">
        <w:t>C.   Provide at least one month of formal training per year.</w:t>
      </w:r>
    </w:p>
    <w:p w14:paraId="394DD67C" w14:textId="77777777" w:rsidR="00597A26" w:rsidRPr="00597A26" w:rsidRDefault="00597A26" w:rsidP="00597A26">
      <w:r w:rsidRPr="00597A26">
        <w:t>D.   Provide at least one week of formal training per year.</w:t>
      </w:r>
    </w:p>
    <w:p w14:paraId="7A2A3859" w14:textId="77777777" w:rsidR="00597A26" w:rsidRPr="00597A26" w:rsidRDefault="00934794" w:rsidP="00597A26">
      <w:hyperlink r:id="rId412" w:anchor="ch4sa71" w:history="1">
        <w:r w:rsidR="00597A26" w:rsidRPr="00597A26">
          <w:t>71</w:t>
        </w:r>
      </w:hyperlink>
      <w:r w:rsidR="00597A26" w:rsidRPr="00597A26">
        <w:t>.   In an organization with an established security culture, some personnel complain about the time required to undergo the annual eight-hour security awareness training, claiming that they are already proficient in the subject matter and that the organization would benefit more from their continuing their work duties. What is the best approach to address this matter?</w:t>
      </w:r>
    </w:p>
    <w:p w14:paraId="40C09E5A" w14:textId="77777777" w:rsidR="00597A26" w:rsidRPr="00597A26" w:rsidRDefault="00597A26" w:rsidP="00597A26">
      <w:r w:rsidRPr="00597A26">
        <w:t>A.   Permit personnel to skip security awareness training topics if they first pass tests on those topics.</w:t>
      </w:r>
    </w:p>
    <w:p w14:paraId="3887AB74" w14:textId="77777777" w:rsidR="00597A26" w:rsidRPr="00597A26" w:rsidRDefault="00597A26" w:rsidP="00597A26">
      <w:r w:rsidRPr="00597A26">
        <w:t>B.   Permit those personnel to skip security awareness training.</w:t>
      </w:r>
    </w:p>
    <w:p w14:paraId="47C942ED" w14:textId="77777777" w:rsidR="00597A26" w:rsidRPr="00597A26" w:rsidRDefault="00597A26" w:rsidP="00597A26">
      <w:r w:rsidRPr="00597A26">
        <w:t>C.   Permit personnel to skip security awareness training if they achieved good test scores in previous years.</w:t>
      </w:r>
    </w:p>
    <w:p w14:paraId="0F196A5F" w14:textId="77777777" w:rsidR="00597A26" w:rsidRPr="00597A26" w:rsidRDefault="00597A26" w:rsidP="00597A26">
      <w:r w:rsidRPr="00597A26">
        <w:t>D.   Require all personnel to undergo training because it is required by policy.</w:t>
      </w:r>
    </w:p>
    <w:p w14:paraId="5D12840B" w14:textId="77777777" w:rsidR="00597A26" w:rsidRPr="00597A26" w:rsidRDefault="00934794" w:rsidP="00597A26">
      <w:hyperlink r:id="rId413" w:anchor="ch4sa72" w:history="1">
        <w:r w:rsidR="00597A26" w:rsidRPr="00597A26">
          <w:t>72</w:t>
        </w:r>
      </w:hyperlink>
      <w:r w:rsidR="00597A26" w:rsidRPr="00597A26">
        <w:t>.   An organization undergoes quarterly phishing testing to see how proficient its workforce is in detecting phishing messages. What is the best approach to take for individuals who fail to detect test phishing messages and click on their contents?</w:t>
      </w:r>
    </w:p>
    <w:p w14:paraId="2A60896B" w14:textId="77777777" w:rsidR="00597A26" w:rsidRPr="00597A26" w:rsidRDefault="00597A26" w:rsidP="00597A26">
      <w:r w:rsidRPr="00597A26">
        <w:t>A.   Post their names on a “wall of shame” as a way of ensuring that personnel work harder to detect phishing messages properly.</w:t>
      </w:r>
    </w:p>
    <w:p w14:paraId="5484852B" w14:textId="77777777" w:rsidR="00597A26" w:rsidRPr="00597A26" w:rsidRDefault="00597A26" w:rsidP="00597A26">
      <w:r w:rsidRPr="00597A26">
        <w:t>B.   Require that they undergo reinforcement training.</w:t>
      </w:r>
    </w:p>
    <w:p w14:paraId="7AF59E68" w14:textId="77777777" w:rsidR="00597A26" w:rsidRPr="00597A26" w:rsidRDefault="00597A26" w:rsidP="00597A26">
      <w:r w:rsidRPr="00597A26">
        <w:t>C.   Remove their access privileges for a period of time.</w:t>
      </w:r>
    </w:p>
    <w:p w14:paraId="3BCAE92D" w14:textId="77777777" w:rsidR="00597A26" w:rsidRPr="00597A26" w:rsidRDefault="00597A26" w:rsidP="00597A26">
      <w:r w:rsidRPr="00597A26">
        <w:t>D.   Require that they write a short essay on the risk of phishing messages.</w:t>
      </w:r>
    </w:p>
    <w:p w14:paraId="726044AD" w14:textId="77777777" w:rsidR="00597A26" w:rsidRPr="00597A26" w:rsidRDefault="00934794" w:rsidP="00597A26">
      <w:hyperlink r:id="rId414" w:anchor="ch4sa73" w:history="1">
        <w:r w:rsidR="00597A26" w:rsidRPr="00597A26">
          <w:t>73</w:t>
        </w:r>
      </w:hyperlink>
      <w:r w:rsidR="00597A26" w:rsidRPr="00597A26">
        <w:t>.   An organization is required, via a legal agreement, to perform account activity reviews. Which of the following best defines an account activity review?</w:t>
      </w:r>
    </w:p>
    <w:p w14:paraId="72379F2D" w14:textId="77777777" w:rsidR="00597A26" w:rsidRPr="00597A26" w:rsidRDefault="00597A26" w:rsidP="00597A26">
      <w:r w:rsidRPr="00597A26">
        <w:t>A.   A review to see how many changes to users’ accounts are performed during a time period</w:t>
      </w:r>
    </w:p>
    <w:p w14:paraId="5AE264C7" w14:textId="77777777" w:rsidR="00597A26" w:rsidRPr="00597A26" w:rsidRDefault="00597A26" w:rsidP="00597A26">
      <w:r w:rsidRPr="00597A26">
        <w:t>B.   A review to see how frequently users log in to their accounts</w:t>
      </w:r>
    </w:p>
    <w:p w14:paraId="3A4101A2" w14:textId="77777777" w:rsidR="00597A26" w:rsidRPr="00597A26" w:rsidRDefault="00597A26" w:rsidP="00597A26">
      <w:r w:rsidRPr="00597A26">
        <w:t>C.   A review to see how busy users are when they log in to their accounts</w:t>
      </w:r>
    </w:p>
    <w:p w14:paraId="6AE8676F" w14:textId="77777777" w:rsidR="00597A26" w:rsidRPr="00597A26" w:rsidRDefault="00597A26" w:rsidP="00597A26">
      <w:r w:rsidRPr="00597A26">
        <w:t>D.   A review to see whether users have logged in to their accounts during a specific time period</w:t>
      </w:r>
    </w:p>
    <w:p w14:paraId="70D50761" w14:textId="77777777" w:rsidR="00597A26" w:rsidRPr="00597A26" w:rsidRDefault="00934794" w:rsidP="00597A26">
      <w:hyperlink r:id="rId415" w:anchor="ch4sa74" w:history="1">
        <w:r w:rsidR="00597A26" w:rsidRPr="00597A26">
          <w:t>74</w:t>
        </w:r>
      </w:hyperlink>
      <w:r w:rsidR="00597A26" w:rsidRPr="00597A26">
        <w:t>.   A particular organization is a financial software as a service (SaaS) provider in the financial services industry. Many of the organization’s customers claim that they have a regulatory requirement to conduct audits of the SaaS provider. What remedy is available to the SaaS provider to minimize or eliminate these customer audits?</w:t>
      </w:r>
    </w:p>
    <w:p w14:paraId="37891065" w14:textId="77777777" w:rsidR="00597A26" w:rsidRPr="00597A26" w:rsidRDefault="00597A26" w:rsidP="00597A26">
      <w:r w:rsidRPr="00597A26">
        <w:t>A.   Undertake an annual SOC2 Type 2 audit.</w:t>
      </w:r>
    </w:p>
    <w:p w14:paraId="2046CBC9" w14:textId="77777777" w:rsidR="00597A26" w:rsidRPr="00597A26" w:rsidRDefault="00597A26" w:rsidP="00597A26">
      <w:r w:rsidRPr="00597A26">
        <w:t>B.   Undertake an annual SOC2 Type 1 audit.</w:t>
      </w:r>
    </w:p>
    <w:p w14:paraId="5704905F" w14:textId="77777777" w:rsidR="00597A26" w:rsidRPr="00597A26" w:rsidRDefault="00597A26" w:rsidP="00597A26">
      <w:r w:rsidRPr="00597A26">
        <w:t>C.   Undertake an annual SOC1 Type 2 audit of relevant controls.</w:t>
      </w:r>
    </w:p>
    <w:p w14:paraId="652368BF" w14:textId="77777777" w:rsidR="00597A26" w:rsidRPr="00597A26" w:rsidRDefault="00597A26" w:rsidP="00597A26">
      <w:r w:rsidRPr="00597A26">
        <w:t>D.   Undertake an annual SOC1 Type 1 audit of relevant controls.</w:t>
      </w:r>
    </w:p>
    <w:p w14:paraId="1A76583B" w14:textId="77777777" w:rsidR="00597A26" w:rsidRPr="00597A26" w:rsidRDefault="00934794" w:rsidP="00597A26">
      <w:hyperlink r:id="rId416" w:anchor="ch4sa75" w:history="1">
        <w:r w:rsidR="00597A26" w:rsidRPr="00597A26">
          <w:t>75</w:t>
        </w:r>
      </w:hyperlink>
      <w:r w:rsidR="00597A26" w:rsidRPr="00597A26">
        <w:t>.   An organization provides training content to corporate customers via a SaaS platform. Because the organization’s SaaS platform includes some sensitive information about its customers, some of the customers want to perform audits of the SaaS organization. What can the SaaS organization do to reduce the number of such audit requests?</w:t>
      </w:r>
    </w:p>
    <w:p w14:paraId="4923980A" w14:textId="77777777" w:rsidR="00597A26" w:rsidRPr="00597A26" w:rsidRDefault="00597A26" w:rsidP="00597A26">
      <w:r w:rsidRPr="00597A26">
        <w:t>A.   Undergo an annual penetration test of its SaaS application.</w:t>
      </w:r>
    </w:p>
    <w:p w14:paraId="758C91D8" w14:textId="77777777" w:rsidR="00597A26" w:rsidRPr="00597A26" w:rsidRDefault="00597A26" w:rsidP="00597A26">
      <w:r w:rsidRPr="00597A26">
        <w:t>B.   Undergo an annual penetration test of its infrastructure.</w:t>
      </w:r>
    </w:p>
    <w:p w14:paraId="2CC3FFFC" w14:textId="77777777" w:rsidR="00597A26" w:rsidRPr="00597A26" w:rsidRDefault="00597A26" w:rsidP="00597A26">
      <w:r w:rsidRPr="00597A26">
        <w:lastRenderedPageBreak/>
        <w:t>C.   Undergo an annual SOC2 Type 1 audit.</w:t>
      </w:r>
    </w:p>
    <w:p w14:paraId="76402B67" w14:textId="77777777" w:rsidR="00597A26" w:rsidRPr="00597A26" w:rsidRDefault="00597A26" w:rsidP="00597A26">
      <w:r w:rsidRPr="00597A26">
        <w:t>D.   Undergo an annual SOC2 Type 2 audit.</w:t>
      </w:r>
    </w:p>
    <w:p w14:paraId="16CE0BDA" w14:textId="77777777" w:rsidR="00597A26" w:rsidRPr="00597A26" w:rsidRDefault="00934794" w:rsidP="00597A26">
      <w:hyperlink r:id="rId417" w:anchor="ch4sa76" w:history="1">
        <w:r w:rsidR="00597A26" w:rsidRPr="00597A26">
          <w:t>76</w:t>
        </w:r>
      </w:hyperlink>
      <w:r w:rsidR="00597A26" w:rsidRPr="00597A26">
        <w:t>.   A CISO is turning her attention to the organization’s third-party risk management process, which has risk classification tiers into which each third party is classified. The CISO is concerned with “scope creep” among its third parties. In this context, what does this mean?</w:t>
      </w:r>
    </w:p>
    <w:p w14:paraId="79A9605E" w14:textId="77777777" w:rsidR="00597A26" w:rsidRPr="00597A26" w:rsidRDefault="00597A26" w:rsidP="00597A26">
      <w:r w:rsidRPr="00597A26">
        <w:t>A.   Third parties that, over time, provide additional services that should elevate them into higher-risk tiers</w:t>
      </w:r>
    </w:p>
    <w:p w14:paraId="71E2DC7F" w14:textId="77777777" w:rsidR="00597A26" w:rsidRPr="00597A26" w:rsidRDefault="00597A26" w:rsidP="00597A26">
      <w:r w:rsidRPr="00597A26">
        <w:t>B.   Third parties whose security programs degrade over time</w:t>
      </w:r>
    </w:p>
    <w:p w14:paraId="2731F923" w14:textId="77777777" w:rsidR="00597A26" w:rsidRPr="00597A26" w:rsidRDefault="00597A26" w:rsidP="00597A26">
      <w:r w:rsidRPr="00597A26">
        <w:t>C.   Third parties that outsource more and more of their operations to fourth parties</w:t>
      </w:r>
    </w:p>
    <w:p w14:paraId="432F7713" w14:textId="77777777" w:rsidR="00597A26" w:rsidRPr="00597A26" w:rsidRDefault="00597A26" w:rsidP="00597A26">
      <w:r w:rsidRPr="00597A26">
        <w:t>D.   Third parties that improve their security programs over time</w:t>
      </w:r>
    </w:p>
    <w:p w14:paraId="0EF7F90F" w14:textId="77777777" w:rsidR="00597A26" w:rsidRPr="00597A26" w:rsidRDefault="00934794" w:rsidP="00597A26">
      <w:hyperlink r:id="rId418" w:anchor="ch4sa77" w:history="1">
        <w:r w:rsidR="00597A26" w:rsidRPr="00597A26">
          <w:t>77</w:t>
        </w:r>
      </w:hyperlink>
      <w:r w:rsidR="00597A26" w:rsidRPr="00597A26">
        <w:t>.   Of what value are metrics about dropped packets on firewalls?</w:t>
      </w:r>
    </w:p>
    <w:p w14:paraId="5A1A702A" w14:textId="77777777" w:rsidR="00597A26" w:rsidRPr="00597A26" w:rsidRDefault="00597A26" w:rsidP="00597A26">
      <w:r w:rsidRPr="00597A26">
        <w:t>A.   These metrics are a measure of security breaches that have been avoided.</w:t>
      </w:r>
    </w:p>
    <w:p w14:paraId="434DF28B" w14:textId="77777777" w:rsidR="00597A26" w:rsidRPr="00597A26" w:rsidRDefault="00597A26" w:rsidP="00597A26">
      <w:r w:rsidRPr="00597A26">
        <w:t>B.   These metrics are of operational value only.</w:t>
      </w:r>
    </w:p>
    <w:p w14:paraId="205E9EEE" w14:textId="77777777" w:rsidR="00597A26" w:rsidRPr="00597A26" w:rsidRDefault="00597A26" w:rsidP="00597A26">
      <w:r w:rsidRPr="00597A26">
        <w:t>C.   These metrics are a measure of DDoS attacks that have been blocked.</w:t>
      </w:r>
    </w:p>
    <w:p w14:paraId="6903E188" w14:textId="77777777" w:rsidR="00597A26" w:rsidRPr="00597A26" w:rsidRDefault="00597A26" w:rsidP="00597A26">
      <w:r w:rsidRPr="00597A26">
        <w:t>D.   These metrics are of no value.</w:t>
      </w:r>
    </w:p>
    <w:p w14:paraId="54F00CC6" w14:textId="77777777" w:rsidR="00597A26" w:rsidRPr="00597A26" w:rsidRDefault="00934794" w:rsidP="00597A26">
      <w:hyperlink r:id="rId419" w:anchor="ch4sa78" w:history="1">
        <w:r w:rsidR="00597A26" w:rsidRPr="00597A26">
          <w:t>78</w:t>
        </w:r>
      </w:hyperlink>
      <w:r w:rsidR="00597A26" w:rsidRPr="00597A26">
        <w:t>.   When in an audit is it acceptable to use a sample instead of an entire population?</w:t>
      </w:r>
    </w:p>
    <w:p w14:paraId="1826F720" w14:textId="77777777" w:rsidR="00597A26" w:rsidRPr="00597A26" w:rsidRDefault="00597A26" w:rsidP="00597A26">
      <w:r w:rsidRPr="00597A26">
        <w:t>A.   When the entire population is too large to test</w:t>
      </w:r>
    </w:p>
    <w:p w14:paraId="29E34F62" w14:textId="77777777" w:rsidR="00597A26" w:rsidRPr="00597A26" w:rsidRDefault="00597A26" w:rsidP="00597A26">
      <w:r w:rsidRPr="00597A26">
        <w:t>B.   When automation is in place to ensure consistency</w:t>
      </w:r>
    </w:p>
    <w:p w14:paraId="10692464" w14:textId="77777777" w:rsidR="00597A26" w:rsidRPr="00597A26" w:rsidRDefault="00597A26" w:rsidP="00597A26">
      <w:r w:rsidRPr="00597A26">
        <w:t>C.   When logging is in place to measure results</w:t>
      </w:r>
    </w:p>
    <w:p w14:paraId="2CA5D63D" w14:textId="77777777" w:rsidR="00597A26" w:rsidRPr="00597A26" w:rsidRDefault="00597A26" w:rsidP="00597A26">
      <w:r w:rsidRPr="00597A26">
        <w:t>D.   When alerting is in place to notify personnel of exceptions</w:t>
      </w:r>
    </w:p>
    <w:p w14:paraId="7118A7B1" w14:textId="77777777" w:rsidR="00597A26" w:rsidRPr="00597A26" w:rsidRDefault="00934794" w:rsidP="00597A26">
      <w:hyperlink r:id="rId420" w:anchor="ch4sa79" w:history="1">
        <w:r w:rsidR="00597A26" w:rsidRPr="00597A26">
          <w:t>79</w:t>
        </w:r>
      </w:hyperlink>
      <w:r w:rsidR="00597A26" w:rsidRPr="00597A26">
        <w:t>.   An audit of a privileged user account has turned up a high number of exceptions from the sample. What is the appropriate next step?</w:t>
      </w:r>
    </w:p>
    <w:p w14:paraId="59E620B8" w14:textId="77777777" w:rsidR="00597A26" w:rsidRPr="00597A26" w:rsidRDefault="00597A26" w:rsidP="00597A26">
      <w:r w:rsidRPr="00597A26">
        <w:t>A.   Notify management that there has been a breach.</w:t>
      </w:r>
    </w:p>
    <w:p w14:paraId="6C821094" w14:textId="77777777" w:rsidR="00597A26" w:rsidRPr="00597A26" w:rsidRDefault="00597A26" w:rsidP="00597A26">
      <w:r w:rsidRPr="00597A26">
        <w:t>B.   Stop the audit.</w:t>
      </w:r>
    </w:p>
    <w:p w14:paraId="54C2E085" w14:textId="77777777" w:rsidR="00597A26" w:rsidRPr="00597A26" w:rsidRDefault="00597A26" w:rsidP="00597A26">
      <w:r w:rsidRPr="00597A26">
        <w:t>C.   Select additional samples.</w:t>
      </w:r>
    </w:p>
    <w:p w14:paraId="532C37BD" w14:textId="77777777" w:rsidR="00597A26" w:rsidRPr="00597A26" w:rsidRDefault="00597A26" w:rsidP="00597A26">
      <w:r w:rsidRPr="00597A26">
        <w:t>D.   Complete the audit report.</w:t>
      </w:r>
    </w:p>
    <w:p w14:paraId="62633D4D" w14:textId="77777777" w:rsidR="00597A26" w:rsidRPr="00597A26" w:rsidRDefault="00934794" w:rsidP="00597A26">
      <w:hyperlink r:id="rId421" w:anchor="ch4sa80" w:history="1">
        <w:r w:rsidR="00597A26" w:rsidRPr="00597A26">
          <w:t>80</w:t>
        </w:r>
      </w:hyperlink>
      <w:r w:rsidR="00597A26" w:rsidRPr="00597A26">
        <w:t>.   James, a CISO in a software company, is preparing a report for the board of directors prior to an upcoming board meeting. What is the best method for James to deliver this report to board members?</w:t>
      </w:r>
    </w:p>
    <w:p w14:paraId="1433A58A" w14:textId="77777777" w:rsidR="00597A26" w:rsidRPr="00597A26" w:rsidRDefault="00597A26" w:rsidP="00597A26">
      <w:r w:rsidRPr="00597A26">
        <w:t>A.   E-mail the report to board members.</w:t>
      </w:r>
    </w:p>
    <w:p w14:paraId="1C626E8F" w14:textId="77777777" w:rsidR="00597A26" w:rsidRPr="00597A26" w:rsidRDefault="00597A26" w:rsidP="00597A26">
      <w:r w:rsidRPr="00597A26">
        <w:t>B.   Orally deliver the report to the board members during the board meeting.</w:t>
      </w:r>
    </w:p>
    <w:p w14:paraId="07382C1C" w14:textId="77777777" w:rsidR="00597A26" w:rsidRPr="00597A26" w:rsidRDefault="00597A26" w:rsidP="00597A26">
      <w:r w:rsidRPr="00597A26">
        <w:t>C.   Provide hard copies of the report to board members during the board meeting discussion.</w:t>
      </w:r>
    </w:p>
    <w:p w14:paraId="1100DE94" w14:textId="28A0F371" w:rsidR="00597A26" w:rsidRDefault="00597A26" w:rsidP="00597A26">
      <w:r w:rsidRPr="00597A26">
        <w:t>D.   Securely send the report to board members in advance of the board meeting, and then review and discuss the report at the board meeting.</w:t>
      </w:r>
    </w:p>
    <w:p w14:paraId="41A809AC" w14:textId="7FFD4EDD" w:rsidR="00C14913" w:rsidRDefault="00C14913" w:rsidP="00C14913">
      <w:pPr>
        <w:pStyle w:val="Heading3"/>
      </w:pPr>
      <w:bookmarkStart w:id="56" w:name="_Toc87366179"/>
      <w:bookmarkStart w:id="57" w:name="_Toc88583276"/>
      <w:r>
        <w:t>Answers</w:t>
      </w:r>
      <w:bookmarkEnd w:id="56"/>
      <w:bookmarkEnd w:id="57"/>
    </w:p>
    <w:p w14:paraId="5F24EAB0" w14:textId="77777777" w:rsidR="00C14913" w:rsidRPr="00C14913" w:rsidRDefault="00934794" w:rsidP="00C14913">
      <w:hyperlink r:id="rId422" w:anchor="ch4q1" w:history="1">
        <w:r w:rsidR="00C14913" w:rsidRPr="00C14913">
          <w:t>1</w:t>
        </w:r>
      </w:hyperlink>
      <w:r w:rsidR="00C14913" w:rsidRPr="00C14913">
        <w:t>.   </w:t>
      </w:r>
      <w:proofErr w:type="spellStart"/>
      <w:r w:rsidR="00C14913" w:rsidRPr="00C14913">
        <w:t>Ravila</w:t>
      </w:r>
      <w:proofErr w:type="spellEnd"/>
      <w:r w:rsidR="00C14913" w:rsidRPr="00C14913">
        <w:t xml:space="preserve"> is a new CISO in a healthcare organization. During strategy development, </w:t>
      </w:r>
      <w:proofErr w:type="spellStart"/>
      <w:r w:rsidR="00C14913" w:rsidRPr="00C14913">
        <w:t>Ravila</w:t>
      </w:r>
      <w:proofErr w:type="spellEnd"/>
      <w:r w:rsidR="00C14913" w:rsidRPr="00C14913">
        <w:t xml:space="preserve"> found that IT system administrators apply security patches when the security team sends them quarterly vulnerability scan reports. What is the most effective change that can be made in the vulnerability management process to make it more proactive versus reactive?</w:t>
      </w:r>
    </w:p>
    <w:p w14:paraId="264C3FE6" w14:textId="77777777" w:rsidR="00C14913" w:rsidRPr="00C14913" w:rsidRDefault="00C14913" w:rsidP="00C14913">
      <w:r w:rsidRPr="00C14913">
        <w:t>A.   Have IT system administrators run vulnerability scans on their own systems.</w:t>
      </w:r>
    </w:p>
    <w:p w14:paraId="563C2BDA" w14:textId="77777777" w:rsidR="00C14913" w:rsidRPr="00C14913" w:rsidRDefault="00C14913" w:rsidP="00C14913">
      <w:r w:rsidRPr="00C14913">
        <w:t>B.   No change is needed because this process is already working properly.</w:t>
      </w:r>
    </w:p>
    <w:p w14:paraId="5D6B271B" w14:textId="77777777" w:rsidR="00C14913" w:rsidRPr="00C14913" w:rsidRDefault="00C14913" w:rsidP="00C14913">
      <w:r w:rsidRPr="00C14913">
        <w:t>C.   Revise the patching process to ensure patches are applied on a defined process schedule based on the risk of the vulnerability. Leverage the quarterly scanning process as a QA.</w:t>
      </w:r>
    </w:p>
    <w:p w14:paraId="72C819A3" w14:textId="77777777" w:rsidR="00C14913" w:rsidRPr="00C14913" w:rsidRDefault="00C14913" w:rsidP="00C14913">
      <w:r w:rsidRPr="00C14913">
        <w:t>D.   Run vulnerability scan reports monthly instead of quarterly.</w:t>
      </w:r>
    </w:p>
    <w:p w14:paraId="018C7276" w14:textId="0E82C283" w:rsidR="00C14913" w:rsidRPr="00354F7A" w:rsidRDefault="00C14913" w:rsidP="00C14913">
      <w:pPr>
        <w:rPr>
          <w:b/>
          <w:bCs/>
        </w:rPr>
      </w:pPr>
      <w:r w:rsidRPr="00354F7A">
        <w:rPr>
          <w:b/>
          <w:bCs/>
        </w:rPr>
        <w:t>C. In an effective vulnerability management process, engineers proactively apply security patches and other configuration changes according to a process that may include analysis of new available patches, as well as a regimen of testing to ensure that patches do not introduce new problems. Then vulnerability scans serve as a QA (quality assurance) check to ensure that all systems and devices are configured and patched within established timelines.</w:t>
      </w:r>
    </w:p>
    <w:p w14:paraId="040FD03E" w14:textId="13FEFC2E" w:rsidR="00C14913" w:rsidRPr="00C14913" w:rsidRDefault="00C14913" w:rsidP="00C14913">
      <w:r w:rsidRPr="00C14913">
        <w:t>A, B, and D are incorrect. A is incorrect because this change does not get at the root of the problem of IT system administrators patching only when they are given a scan report. B is incorrect because the vulnerability management process as described is not working properly but is reactive instead. D is incorrect because patching will still be reactive, although this still may result in security patches being applied earlier. This option would reduce risk but is not the best answer.</w:t>
      </w:r>
    </w:p>
    <w:p w14:paraId="6DB496EA" w14:textId="77777777" w:rsidR="00C14913" w:rsidRPr="00C14913" w:rsidRDefault="00934794" w:rsidP="00C14913">
      <w:hyperlink r:id="rId423" w:anchor="ch4q2" w:history="1">
        <w:r w:rsidR="00C14913" w:rsidRPr="00C14913">
          <w:t>2</w:t>
        </w:r>
      </w:hyperlink>
      <w:r w:rsidR="00C14913" w:rsidRPr="00C14913">
        <w:t>.   An organization has outsourced most of its business applications and IT operations to software as a service (SaaS) providers and other service providers. Currently, the organization has no master list of service providers. Instead, IT, legal, procurement, and security have separate lists that are not in alignment. What is the first step that should take place?</w:t>
      </w:r>
    </w:p>
    <w:p w14:paraId="440E83C7" w14:textId="77777777" w:rsidR="00C14913" w:rsidRPr="00C14913" w:rsidRDefault="00C14913" w:rsidP="00C14913">
      <w:r w:rsidRPr="00C14913">
        <w:t>A.   Implement a cloud access security broker (CASB) system to discover what other services providers are in use.</w:t>
      </w:r>
    </w:p>
    <w:p w14:paraId="7BE2521D" w14:textId="77777777" w:rsidR="00C14913" w:rsidRPr="00C14913" w:rsidRDefault="00C14913" w:rsidP="00C14913">
      <w:r w:rsidRPr="00C14913">
        <w:t>B.   Create a master list of service providers from the lists from IT, legal, procurement, and security.</w:t>
      </w:r>
    </w:p>
    <w:p w14:paraId="34752729" w14:textId="77777777" w:rsidR="00C14913" w:rsidRPr="00C14913" w:rsidRDefault="00C14913" w:rsidP="00C14913">
      <w:r w:rsidRPr="00C14913">
        <w:t>C.   Develop a policy that requires that the security team assess all new service providers.</w:t>
      </w:r>
    </w:p>
    <w:p w14:paraId="0D6C16DB" w14:textId="77777777" w:rsidR="00C14913" w:rsidRPr="00C14913" w:rsidRDefault="00C14913" w:rsidP="00C14913">
      <w:r w:rsidRPr="00C14913">
        <w:t>D.   Develop a policy that requires the legal team review all contracts with all new service providers.</w:t>
      </w:r>
    </w:p>
    <w:p w14:paraId="06B58390" w14:textId="210AA311" w:rsidR="00C14913" w:rsidRPr="00354F7A" w:rsidRDefault="00C14913" w:rsidP="00C14913">
      <w:pPr>
        <w:rPr>
          <w:b/>
          <w:bCs/>
        </w:rPr>
      </w:pPr>
      <w:r w:rsidRPr="00354F7A">
        <w:rPr>
          <w:b/>
          <w:bCs/>
        </w:rPr>
        <w:t xml:space="preserve">B. The best first step is to create a master list of all known service providers that combines information available from legal (because they manage contracts), IT (because they manage network connections), procurement (because they acquire new vendors and service provider relationships), and security (because they manage </w:t>
      </w:r>
      <w:r w:rsidRPr="00354F7A">
        <w:rPr>
          <w:b/>
          <w:bCs/>
        </w:rPr>
        <w:t>or audit firewalls). Many other steps need to follow so that the organization will have a sound third-party management program that ensures that all stakeholders (IT, legal, procurement, security, and possibly others) are involved and can perform their functions as needed.</w:t>
      </w:r>
    </w:p>
    <w:p w14:paraId="7C84E108" w14:textId="0C521274" w:rsidR="00C14913" w:rsidRPr="00C14913" w:rsidRDefault="00C14913" w:rsidP="00C14913">
      <w:r w:rsidRPr="00C14913">
        <w:t>A, C, and D are incorrect. A is incorrect because this is not the best available answer. However, implementing a CASB or similar capability will provide information about additional service providers that may be used. C and D are incorrect because neither is the best next step. However, the organization will need to develop policy and a process regarding the use of third-party service providers. The best first step is one of discovery, through the combining of lists of service providers.</w:t>
      </w:r>
    </w:p>
    <w:p w14:paraId="10B9F92E" w14:textId="77777777" w:rsidR="00C14913" w:rsidRPr="00C14913" w:rsidRDefault="00934794" w:rsidP="00C14913">
      <w:hyperlink r:id="rId424" w:anchor="ch4q3" w:history="1">
        <w:r w:rsidR="00C14913" w:rsidRPr="00C14913">
          <w:t>3</w:t>
        </w:r>
      </w:hyperlink>
      <w:r w:rsidR="00C14913" w:rsidRPr="00C14913">
        <w:t>.   An organization’s CISO is planning for the cybersecurity budget for the following year. One of the security analysts informed the CISO that she should add more licenses to the vulnerability scanning tool so that all of the organization’s networks can be scanned; currently, there are only enough licenses to scan the primary on-premises data center, but not the secondary data center, office networks, or external-facing assets. How should the CISO respond to this request?</w:t>
      </w:r>
    </w:p>
    <w:p w14:paraId="49990432" w14:textId="77777777" w:rsidR="00C14913" w:rsidRPr="00C14913" w:rsidRDefault="00C14913" w:rsidP="00C14913">
      <w:r w:rsidRPr="00C14913">
        <w:t>A.   Acquire licenses for all internal and external networks.</w:t>
      </w:r>
    </w:p>
    <w:p w14:paraId="0E42CBA2" w14:textId="77777777" w:rsidR="00C14913" w:rsidRPr="00C14913" w:rsidRDefault="00C14913" w:rsidP="00C14913">
      <w:r w:rsidRPr="00C14913">
        <w:t>B.   No additional licenses are needed, since only the data center network needs to be scanned.</w:t>
      </w:r>
    </w:p>
    <w:p w14:paraId="338AB4AF" w14:textId="77777777" w:rsidR="00C14913" w:rsidRPr="00C14913" w:rsidRDefault="00C14913" w:rsidP="00C14913">
      <w:r w:rsidRPr="00C14913">
        <w:t>C.   No additional licenses are needed, because the scanner can scan all networks but will not maintain records for them because of license limitations.</w:t>
      </w:r>
    </w:p>
    <w:p w14:paraId="6B426534" w14:textId="77777777" w:rsidR="00C14913" w:rsidRPr="00C14913" w:rsidRDefault="00C14913" w:rsidP="00C14913">
      <w:r w:rsidRPr="00C14913">
        <w:t>D.   Acquire licenses for the secondary data center.</w:t>
      </w:r>
    </w:p>
    <w:p w14:paraId="6D316E9A" w14:textId="3F33C025" w:rsidR="00C14913" w:rsidRPr="00354F7A" w:rsidRDefault="00C14913" w:rsidP="00C14913">
      <w:pPr>
        <w:rPr>
          <w:b/>
          <w:bCs/>
        </w:rPr>
      </w:pPr>
      <w:r w:rsidRPr="00354F7A">
        <w:rPr>
          <w:b/>
          <w:bCs/>
        </w:rPr>
        <w:t xml:space="preserve">A. </w:t>
      </w:r>
      <w:proofErr w:type="gramStart"/>
      <w:r w:rsidRPr="00354F7A">
        <w:rPr>
          <w:b/>
          <w:bCs/>
        </w:rPr>
        <w:t>The</w:t>
      </w:r>
      <w:proofErr w:type="gramEnd"/>
      <w:r w:rsidRPr="00354F7A">
        <w:rPr>
          <w:b/>
          <w:bCs/>
        </w:rPr>
        <w:t xml:space="preserve"> CISO should expand licensing for the vulnerability scanning tool to include all internal and external networks. Many vulnerability scanning tools maintain databases that track the history of vulnerabilities for each asset; expanding licensing to include all networks will enable this feature to be used.</w:t>
      </w:r>
    </w:p>
    <w:p w14:paraId="1C6D0DBF" w14:textId="582FC871" w:rsidR="00C14913" w:rsidRPr="00C14913" w:rsidRDefault="00C14913" w:rsidP="00C14913">
      <w:r w:rsidRPr="00C14913">
        <w:t>B, C, and D are incorrect. B is incorrect because licenses should be increased to include all internal and external networks and not just the primary data center. C is incorrect because the licensing limitation will mean that reconfiguring the scanning tool to scan various internal networks will destroy valuable scanning and remediation history, depriving the security team of the history of scans, vulnerabilities, and remediation for every asset. D is incorrect because the addition of the secondary data center, though a move in the right direction, is insufficient; the scanning tool should be licensed to scan all assets in all internal and external networks.</w:t>
      </w:r>
    </w:p>
    <w:p w14:paraId="1EB51F59" w14:textId="77777777" w:rsidR="00C14913" w:rsidRPr="00C14913" w:rsidRDefault="00934794" w:rsidP="00C14913">
      <w:hyperlink r:id="rId425" w:anchor="ch4q4" w:history="1">
        <w:r w:rsidR="00C14913" w:rsidRPr="00C14913">
          <w:t>4</w:t>
        </w:r>
      </w:hyperlink>
      <w:r w:rsidR="00C14913" w:rsidRPr="00C14913">
        <w:t>.   A global manufacturing organization has decided to develop a SaaS solution in support of one of its products. What security-related resources will need to be acquired in support of this new endeavor?</w:t>
      </w:r>
    </w:p>
    <w:p w14:paraId="25804D56" w14:textId="77777777" w:rsidR="00C14913" w:rsidRPr="00C14913" w:rsidRDefault="00C14913" w:rsidP="00C14913">
      <w:r w:rsidRPr="00C14913">
        <w:t>A.   Functional requirements, source code control system, and IDEs</w:t>
      </w:r>
    </w:p>
    <w:p w14:paraId="462391F7" w14:textId="77777777" w:rsidR="00C14913" w:rsidRPr="00C14913" w:rsidRDefault="00C14913" w:rsidP="00C14913">
      <w:r w:rsidRPr="00C14913">
        <w:t>B.   Secure coding training, web content scanning tools, and a web application firewall</w:t>
      </w:r>
    </w:p>
    <w:p w14:paraId="5DA393A2" w14:textId="77777777" w:rsidR="00C14913" w:rsidRPr="00C14913" w:rsidRDefault="00C14913" w:rsidP="00C14913">
      <w:r w:rsidRPr="00C14913">
        <w:t>C.   Secure coding training, DAST and SAST tools, and a web application firewall</w:t>
      </w:r>
    </w:p>
    <w:p w14:paraId="6763A50F" w14:textId="77777777" w:rsidR="00C14913" w:rsidRPr="00C14913" w:rsidRDefault="00C14913" w:rsidP="00C14913">
      <w:r w:rsidRPr="00C14913">
        <w:t>D.   Secure coding training, web application scanning tools, and a web application firewall</w:t>
      </w:r>
    </w:p>
    <w:p w14:paraId="74C03046" w14:textId="29B7C513" w:rsidR="00C14913" w:rsidRPr="00354F7A" w:rsidRDefault="00C14913" w:rsidP="00C14913">
      <w:pPr>
        <w:rPr>
          <w:b/>
          <w:bCs/>
        </w:rPr>
      </w:pPr>
      <w:r w:rsidRPr="00354F7A">
        <w:rPr>
          <w:b/>
          <w:bCs/>
        </w:rPr>
        <w:t>C. To support security-related needs of the new SaaS endeavor, the organization needs to acquire secure coding training for its developers, dynamic application scanning tools (DAST) and static application scanning tools (SAST) to discover security defects in its software, and a web application firewall to block layer 7 attacks on its SaaS system. Different organizations will need different combinations of security tools and capabilities, depending upon several factors not addressed in this question.</w:t>
      </w:r>
    </w:p>
    <w:p w14:paraId="0C08E8FD" w14:textId="5C0AF3F1" w:rsidR="00C14913" w:rsidRPr="00C14913" w:rsidRDefault="00C14913" w:rsidP="00C14913">
      <w:r w:rsidRPr="00C14913">
        <w:t>A, B, and D are incorrect. A is incorrect because these items are not security-related resources. B is incorrect because web content scanning tools are used to prevent internal users from the hazards encountered when visiting websites with their browsers, not for protecting web applications. D is incorrect because this is not the best available answer.</w:t>
      </w:r>
    </w:p>
    <w:p w14:paraId="4CDEF99E" w14:textId="3EACD358" w:rsidR="00C14913" w:rsidRPr="00C14913" w:rsidRDefault="00934794" w:rsidP="00C14913">
      <w:hyperlink r:id="rId426" w:anchor="ch4q5" w:history="1">
        <w:r w:rsidR="00C14913" w:rsidRPr="00C14913">
          <w:t>5</w:t>
        </w:r>
      </w:hyperlink>
      <w:r w:rsidR="00C14913" w:rsidRPr="00C14913">
        <w:t xml:space="preserve">.   An organization has decided to improve its </w:t>
      </w:r>
      <w:r w:rsidR="00810BD3">
        <w:t>InfoSec</w:t>
      </w:r>
      <w:r w:rsidR="00C14913" w:rsidRPr="00C14913">
        <w:t xml:space="preserve"> program by developing a full suite of policies, procedures, standards, and processes. Which of these must be developed first?</w:t>
      </w:r>
    </w:p>
    <w:p w14:paraId="211AF5B9" w14:textId="77777777" w:rsidR="00C14913" w:rsidRPr="00C14913" w:rsidRDefault="00C14913" w:rsidP="00C14913">
      <w:r w:rsidRPr="00C14913">
        <w:t>A.   Procedures</w:t>
      </w:r>
    </w:p>
    <w:p w14:paraId="22516D16" w14:textId="77777777" w:rsidR="00C14913" w:rsidRPr="00C14913" w:rsidRDefault="00C14913" w:rsidP="00C14913">
      <w:r w:rsidRPr="00C14913">
        <w:t>B.   Standards</w:t>
      </w:r>
    </w:p>
    <w:p w14:paraId="28D2A548" w14:textId="77777777" w:rsidR="00C14913" w:rsidRPr="00C14913" w:rsidRDefault="00C14913" w:rsidP="00C14913">
      <w:r w:rsidRPr="00C14913">
        <w:t>C.   Processes</w:t>
      </w:r>
    </w:p>
    <w:p w14:paraId="341B8F27" w14:textId="77777777" w:rsidR="00C14913" w:rsidRPr="00C14913" w:rsidRDefault="00C14913" w:rsidP="00C14913">
      <w:r w:rsidRPr="00C14913">
        <w:t>D.   Policies</w:t>
      </w:r>
    </w:p>
    <w:p w14:paraId="204F9666" w14:textId="1823BCCD" w:rsidR="00C14913" w:rsidRPr="00C14913" w:rsidRDefault="00C14913" w:rsidP="00C14913">
      <w:r w:rsidRPr="00354F7A">
        <w:rPr>
          <w:b/>
          <w:bCs/>
        </w:rPr>
        <w:t>D. Policies, which are business rules governing behavior in an organization, should be developed first. Then, processes and procedures that align with policy can be developed next. Standards, which specify how policies are to be implemented, can be developed alongside processes and procedures. Next, guidelines, which offer suggestions on the implementation of policies and standards, can be developed</w:t>
      </w:r>
      <w:r w:rsidRPr="00C14913">
        <w:t>.</w:t>
      </w:r>
    </w:p>
    <w:p w14:paraId="2849889E" w14:textId="0B9F21A8" w:rsidR="00C14913" w:rsidRPr="00C14913" w:rsidRDefault="00C14913" w:rsidP="00C14913">
      <w:r w:rsidRPr="00C14913">
        <w:t>A, B, and C are incorrect. A is incorrect because procedures should not be created until policies are first developed, followed by processes. B is incorrect because standards should not be created until policies are first developed. C is incorrect because processes should not be developed until policies are in place.</w:t>
      </w:r>
    </w:p>
    <w:p w14:paraId="280AECC4" w14:textId="77777777" w:rsidR="00C14913" w:rsidRPr="00C14913" w:rsidRDefault="00934794" w:rsidP="00C14913">
      <w:hyperlink r:id="rId427" w:anchor="ch4q6" w:history="1">
        <w:r w:rsidR="00C14913" w:rsidRPr="00C14913">
          <w:t>6</w:t>
        </w:r>
      </w:hyperlink>
      <w:r w:rsidR="00C14913" w:rsidRPr="00C14913">
        <w:t>.   What kind of statement is the following: “Passwords are to consist of upper- and lowercase letters, numbers, and symbols, and are to be at least 12 characters in length.”</w:t>
      </w:r>
    </w:p>
    <w:p w14:paraId="4629ED1A" w14:textId="77777777" w:rsidR="00C14913" w:rsidRPr="00C14913" w:rsidRDefault="00C14913" w:rsidP="00C14913">
      <w:r w:rsidRPr="00C14913">
        <w:t>A.   Standard</w:t>
      </w:r>
    </w:p>
    <w:p w14:paraId="5179C660" w14:textId="77777777" w:rsidR="00C14913" w:rsidRPr="00C14913" w:rsidRDefault="00C14913" w:rsidP="00C14913">
      <w:r w:rsidRPr="00C14913">
        <w:t>B.   Policy</w:t>
      </w:r>
    </w:p>
    <w:p w14:paraId="47BC391A" w14:textId="77777777" w:rsidR="00C14913" w:rsidRPr="00C14913" w:rsidRDefault="00C14913" w:rsidP="00C14913">
      <w:r w:rsidRPr="00C14913">
        <w:t>C.   Guideline</w:t>
      </w:r>
    </w:p>
    <w:p w14:paraId="1AE76753" w14:textId="77777777" w:rsidR="00C14913" w:rsidRPr="00C14913" w:rsidRDefault="00C14913" w:rsidP="00C14913">
      <w:r w:rsidRPr="00C14913">
        <w:t>D.   Procedure</w:t>
      </w:r>
    </w:p>
    <w:p w14:paraId="3A739C91" w14:textId="183514FA" w:rsidR="00C14913" w:rsidRPr="00354F7A" w:rsidRDefault="00C14913" w:rsidP="00C14913">
      <w:pPr>
        <w:rPr>
          <w:b/>
          <w:bCs/>
        </w:rPr>
      </w:pPr>
      <w:r w:rsidRPr="00354F7A">
        <w:rPr>
          <w:b/>
          <w:bCs/>
        </w:rPr>
        <w:t>A. The statement is a standard. Detailed specifications on any topic should appear in a standard, not in a policy.</w:t>
      </w:r>
    </w:p>
    <w:p w14:paraId="004A301C" w14:textId="738A7B88" w:rsidR="00C14913" w:rsidRPr="00C14913" w:rsidRDefault="00C14913" w:rsidP="00C14913">
      <w:r w:rsidRPr="00C14913">
        <w:t xml:space="preserve">B, C, and D are incorrect. B is incorrect because the statement is too detailed to be a policy. C is incorrect because a guideline on passwords would offer suggestions and ideas </w:t>
      </w:r>
      <w:r w:rsidRPr="00C14913">
        <w:lastRenderedPageBreak/>
        <w:t>on the topic of “good” passwords. D is incorrect because the statement is not a step-by-step procedure, but instead a list of configuration specifications.</w:t>
      </w:r>
    </w:p>
    <w:p w14:paraId="392455F3" w14:textId="77777777" w:rsidR="00C14913" w:rsidRPr="00C14913" w:rsidRDefault="00934794" w:rsidP="00C14913">
      <w:hyperlink r:id="rId428" w:anchor="ch4q7" w:history="1">
        <w:r w:rsidR="00C14913" w:rsidRPr="00C14913">
          <w:t>7</w:t>
        </w:r>
      </w:hyperlink>
      <w:r w:rsidR="00C14913" w:rsidRPr="00C14913">
        <w:t>.   What is the purpose of developing security awareness content in various forms?</w:t>
      </w:r>
    </w:p>
    <w:p w14:paraId="42021276" w14:textId="77777777" w:rsidR="00C14913" w:rsidRPr="00C14913" w:rsidRDefault="00C14913" w:rsidP="00C14913">
      <w:r w:rsidRPr="00C14913">
        <w:t>A.   To provide unexpected messages that users are less likely to notice</w:t>
      </w:r>
    </w:p>
    <w:p w14:paraId="648B1028" w14:textId="77777777" w:rsidR="00C14913" w:rsidRPr="00C14913" w:rsidRDefault="00C14913" w:rsidP="00C14913">
      <w:r w:rsidRPr="00C14913">
        <w:t>B.   To maximize the value of security awareness training content licensing</w:t>
      </w:r>
    </w:p>
    <w:p w14:paraId="45F7BFD3" w14:textId="77777777" w:rsidR="00C14913" w:rsidRPr="00C14913" w:rsidRDefault="00C14913" w:rsidP="00C14913">
      <w:r w:rsidRPr="00C14913">
        <w:t>C.   To relieve personnel of boredom from only one form of messaging</w:t>
      </w:r>
    </w:p>
    <w:p w14:paraId="4C86CDB4" w14:textId="77777777" w:rsidR="00C14913" w:rsidRPr="00C14913" w:rsidRDefault="00C14913" w:rsidP="00C14913">
      <w:r w:rsidRPr="00C14913">
        <w:t>D.   In recognition that different people have different learning and cognition styles</w:t>
      </w:r>
    </w:p>
    <w:p w14:paraId="6A8E5A3D" w14:textId="767FDB19" w:rsidR="00C14913" w:rsidRPr="00354F7A" w:rsidRDefault="00C14913" w:rsidP="00C14913">
      <w:pPr>
        <w:rPr>
          <w:b/>
          <w:bCs/>
        </w:rPr>
      </w:pPr>
      <w:r w:rsidRPr="00354F7A">
        <w:rPr>
          <w:b/>
          <w:bCs/>
        </w:rPr>
        <w:t>D. The most effective security awareness training programs include content in various forms (including but not limited to computer-based training, newsletters, e-mail messages, poster, flyers, and promotional items) in recognition of the fact that people have different learning and cognition styles. Workers are more likely to be receptive to messages when they appear in different forms.</w:t>
      </w:r>
    </w:p>
    <w:p w14:paraId="7228CCEB" w14:textId="5050CB67" w:rsidR="00C14913" w:rsidRPr="00C14913" w:rsidRDefault="00C14913" w:rsidP="00AD1952">
      <w:pPr>
        <w:spacing w:after="60"/>
      </w:pPr>
      <w:r w:rsidRPr="00C14913">
        <w:t>A, B, and C are incorrect. A is incorrect because security awareness training is not trying to surprise people or send unexpected messages; it is intended to keep the topic of a secure culture on the minds of workers through a variety of messages. B is incorrect because a variety of media types and product licenses have little, if anything, to do with one another. C is incorrect because creating messages in a variety of different forms is an attempt to reach people in the most effective way, not to relieve their boredom.</w:t>
      </w:r>
    </w:p>
    <w:p w14:paraId="224A4FC1" w14:textId="1FD039EA" w:rsidR="00C14913" w:rsidRPr="00C14913" w:rsidRDefault="00934794" w:rsidP="00C14913">
      <w:hyperlink r:id="rId429" w:anchor="ch4q8" w:history="1">
        <w:r w:rsidR="00C14913" w:rsidRPr="00C14913">
          <w:t>8</w:t>
        </w:r>
      </w:hyperlink>
      <w:r w:rsidR="00C14913" w:rsidRPr="00C14913">
        <w:t>.   The CISO in a venture capital firm wants the firm’s acquisition process to include a cybersecurity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C14913" w:rsidRPr="00C14913">
        <w:t xml:space="preserve"> prior to the acquisition of a new company, not after the acquisition, as has been done in the past. What is the best reason for this change?</w:t>
      </w:r>
    </w:p>
    <w:p w14:paraId="17E266AC" w14:textId="77777777" w:rsidR="00C14913" w:rsidRPr="00C14913" w:rsidRDefault="00C14913" w:rsidP="00C14913">
      <w:r w:rsidRPr="00C14913">
        <w:t>A.   To discover compliance risks prior to the acquisition</w:t>
      </w:r>
    </w:p>
    <w:p w14:paraId="638999DE" w14:textId="77777777" w:rsidR="00C14913" w:rsidRPr="00C14913" w:rsidRDefault="00C14913" w:rsidP="00C14913">
      <w:r w:rsidRPr="00C14913">
        <w:t>B.   To discover cybersecurity-related risks that may impact the valuation of the company</w:t>
      </w:r>
    </w:p>
    <w:p w14:paraId="30E0BB22" w14:textId="77777777" w:rsidR="00C14913" w:rsidRPr="00C14913" w:rsidRDefault="00C14913" w:rsidP="00C14913">
      <w:r w:rsidRPr="00C14913">
        <w:t>C.   To get a head start on understanding risks that should be remediated</w:t>
      </w:r>
    </w:p>
    <w:p w14:paraId="3877C6E4" w14:textId="77777777" w:rsidR="00C14913" w:rsidRPr="00C14913" w:rsidRDefault="00C14913" w:rsidP="00C14913">
      <w:r w:rsidRPr="00C14913">
        <w:t>D.   To understand cybersecurity-related risks prior to connecting networks together</w:t>
      </w:r>
    </w:p>
    <w:p w14:paraId="6615F3DD" w14:textId="1FD6B962" w:rsidR="00C14913" w:rsidRPr="00354F7A" w:rsidRDefault="00C14913" w:rsidP="00C14913">
      <w:pPr>
        <w:rPr>
          <w:b/>
          <w:bCs/>
        </w:rPr>
      </w:pPr>
      <w:r w:rsidRPr="00354F7A">
        <w:rPr>
          <w:b/>
          <w:bCs/>
        </w:rPr>
        <w:t>B. The identification of cybersecurity-related risks prior to the acquisition of a company will, at times, affect the true value of the company being acquired. For instance, if serious vulnerabilities were identified and evidence of a breach was discovered, this would have significant impact on the value of the company.</w:t>
      </w:r>
    </w:p>
    <w:p w14:paraId="733959B9" w14:textId="21D334FC" w:rsidR="00C14913" w:rsidRPr="00C14913" w:rsidRDefault="00C14913" w:rsidP="00AD1952">
      <w:pPr>
        <w:spacing w:after="60"/>
      </w:pPr>
      <w:r w:rsidRPr="00C14913">
        <w:t>A, C, and D are incorrect. A is incorrect because, although compliance risks would be useful to know, this is not the best answer. C is incorrect because this is not the best answer. D is incorrect because venture capital firms do not typically connect their networks to companies they acquire. But even if they do, this is still not the best available answer.</w:t>
      </w:r>
    </w:p>
    <w:p w14:paraId="7A33F262" w14:textId="77777777" w:rsidR="00C14913" w:rsidRPr="00C14913" w:rsidRDefault="00934794" w:rsidP="00C14913">
      <w:hyperlink r:id="rId430" w:anchor="ch4q9" w:history="1">
        <w:r w:rsidR="00C14913" w:rsidRPr="00C14913">
          <w:t>9</w:t>
        </w:r>
      </w:hyperlink>
      <w:r w:rsidR="00C14913" w:rsidRPr="00C14913">
        <w:t>.   What is the purpose of sending security questionnaires to third parties at the start of the due diligence process?</w:t>
      </w:r>
    </w:p>
    <w:p w14:paraId="35E69443" w14:textId="77777777" w:rsidR="00C14913" w:rsidRPr="00C14913" w:rsidRDefault="00C14913" w:rsidP="00C14913">
      <w:r w:rsidRPr="00C14913">
        <w:t>A.   To determine the firewall rules required to connect to a third party</w:t>
      </w:r>
    </w:p>
    <w:p w14:paraId="69D28F27" w14:textId="77777777" w:rsidR="00C14913" w:rsidRPr="00C14913" w:rsidRDefault="00C14913" w:rsidP="00C14913">
      <w:r w:rsidRPr="00C14913">
        <w:t>B.   To determine which controls need to be added or changed</w:t>
      </w:r>
    </w:p>
    <w:p w14:paraId="4DCAA994" w14:textId="77777777" w:rsidR="00C14913" w:rsidRPr="00C14913" w:rsidRDefault="00C14913" w:rsidP="00C14913">
      <w:r w:rsidRPr="00C14913">
        <w:t>C.   To address risks during contract negotiations</w:t>
      </w:r>
    </w:p>
    <w:p w14:paraId="72D86782" w14:textId="77777777" w:rsidR="00C14913" w:rsidRPr="00C14913" w:rsidRDefault="00C14913" w:rsidP="00C14913">
      <w:r w:rsidRPr="00C14913">
        <w:t>D.   To register the third party with regulatory authorities</w:t>
      </w:r>
    </w:p>
    <w:p w14:paraId="7307D0C6" w14:textId="1BEC6B82" w:rsidR="00C14913" w:rsidRPr="00354F7A" w:rsidRDefault="00C14913" w:rsidP="00C14913">
      <w:pPr>
        <w:rPr>
          <w:b/>
          <w:bCs/>
        </w:rPr>
      </w:pPr>
      <w:r w:rsidRPr="00354F7A">
        <w:rPr>
          <w:b/>
          <w:bCs/>
        </w:rPr>
        <w:t>C. The purpose of sending a questionnaire to a third-party service provider early in the process is to understand the risks involved that would be related to a business relationship with a third party. Better organizations send questionnaires not just to the selected third party, but to other candidate third parties, to help the business make a sound selection that takes cyber risks into account. By sending out questionnaires early, any issues identified can be addressed during contract negotiations.</w:t>
      </w:r>
    </w:p>
    <w:p w14:paraId="0DE12129" w14:textId="5FD39AB2" w:rsidR="00C14913" w:rsidRPr="00C14913" w:rsidRDefault="00C14913" w:rsidP="00AD1952">
      <w:pPr>
        <w:spacing w:after="60"/>
      </w:pPr>
      <w:r w:rsidRPr="00C14913">
        <w:t>A, B, and D are incorrect. A is incorrect because the determination of firewall rules is a minor matter that can be addressed during the onboarding process. B is incorrect because this is not the best answer, even though it may be necessary to make changes to the control environment based upon a third party, the services it provides, and any risks that have been identified through questionnaires and other means. D is incorrect because only in narrow circumstances does an organization need to register the use of a third party with regulatory authorities.</w:t>
      </w:r>
    </w:p>
    <w:p w14:paraId="10C1E4A9" w14:textId="77777777" w:rsidR="00C14913" w:rsidRPr="00C14913" w:rsidRDefault="00934794" w:rsidP="00C14913">
      <w:hyperlink r:id="rId431" w:anchor="ch4q10" w:history="1">
        <w:r w:rsidR="00C14913" w:rsidRPr="00C14913">
          <w:t>10</w:t>
        </w:r>
      </w:hyperlink>
      <w:r w:rsidR="00C14913" w:rsidRPr="00C14913">
        <w:t>.   A CISO has developed and is publishing a new metric entitled, “Percentage of patches applied within SLAs to servers supporting manufacturing.” What message does this metric convey to executives?</w:t>
      </w:r>
    </w:p>
    <w:p w14:paraId="796DD4CC" w14:textId="77777777" w:rsidR="00C14913" w:rsidRPr="00C14913" w:rsidRDefault="00C14913" w:rsidP="00C14913">
      <w:r w:rsidRPr="00C14913">
        <w:t>A.   The risk associated with SLAs and whether they are too long</w:t>
      </w:r>
    </w:p>
    <w:p w14:paraId="0589992A" w14:textId="77777777" w:rsidR="00C14913" w:rsidRPr="00C14913" w:rsidRDefault="00C14913" w:rsidP="00C14913">
      <w:r w:rsidRPr="00C14913">
        <w:t>B.   The amount of downtime in manufacturing while patches are being applied</w:t>
      </w:r>
    </w:p>
    <w:p w14:paraId="0AC587E6" w14:textId="77777777" w:rsidR="00C14913" w:rsidRPr="00C14913" w:rsidRDefault="00C14913" w:rsidP="00C14913">
      <w:r w:rsidRPr="00C14913">
        <w:t>C.   The amount of effort used to apply security patches to servers</w:t>
      </w:r>
    </w:p>
    <w:p w14:paraId="56FB3967" w14:textId="77777777" w:rsidR="00C14913" w:rsidRPr="00C14913" w:rsidRDefault="00C14913" w:rsidP="00C14913">
      <w:r w:rsidRPr="00C14913">
        <w:t>D.   The risk of security incidents that could disrupt manufacturing operations</w:t>
      </w:r>
    </w:p>
    <w:p w14:paraId="7ED5FCC1" w14:textId="5E44BF8A" w:rsidR="00C14913" w:rsidRPr="00354F7A" w:rsidRDefault="00C14913" w:rsidP="00C14913">
      <w:pPr>
        <w:rPr>
          <w:b/>
          <w:bCs/>
        </w:rPr>
      </w:pPr>
      <w:r w:rsidRPr="00354F7A">
        <w:rPr>
          <w:b/>
          <w:bCs/>
        </w:rPr>
        <w:t>D. The metric in this case helps management understand the risk of a security incident or breach. If the percentage trends down, it’s taking longer for servers to get patched, which means an intrusion and potential disruptions to manufacturing would be more likely to occur.</w:t>
      </w:r>
    </w:p>
    <w:p w14:paraId="724E7E3B" w14:textId="157AB439" w:rsidR="00C14913" w:rsidRPr="00C14913" w:rsidRDefault="00C14913" w:rsidP="00AD1952">
      <w:pPr>
        <w:spacing w:after="60"/>
      </w:pPr>
      <w:r w:rsidRPr="00C14913">
        <w:t>A, B, and C are incorrect. A is incorrect because this metric does not address the risk with the SLA itself, but with the organization’s performance to the SLA. B is incorrect because the metric does not directly reveal any downtime information. C is incorrect because the amount of effort to patch servers is not revealed by this metric.</w:t>
      </w:r>
    </w:p>
    <w:p w14:paraId="484DA308" w14:textId="77777777" w:rsidR="00C14913" w:rsidRPr="00C14913" w:rsidRDefault="00934794" w:rsidP="00C14913">
      <w:hyperlink r:id="rId432" w:anchor="ch4q11" w:history="1">
        <w:r w:rsidR="00C14913" w:rsidRPr="00C14913">
          <w:t>11</w:t>
        </w:r>
      </w:hyperlink>
      <w:r w:rsidR="00C14913" w:rsidRPr="00C14913">
        <w:t>.   Which of the following reports is most appropriate to send to a board of directors?</w:t>
      </w:r>
    </w:p>
    <w:p w14:paraId="65743EA6" w14:textId="77777777" w:rsidR="00C14913" w:rsidRPr="00C14913" w:rsidRDefault="00C14913" w:rsidP="00C14913">
      <w:r w:rsidRPr="00C14913">
        <w:t>A.   Quarterly high-level metrics and a list of security incidents</w:t>
      </w:r>
    </w:p>
    <w:p w14:paraId="379450DB" w14:textId="77777777" w:rsidR="00C14913" w:rsidRPr="00C14913" w:rsidRDefault="00C14913" w:rsidP="00C14913">
      <w:r w:rsidRPr="00C14913">
        <w:t>B.   Weekly detailed metrics</w:t>
      </w:r>
    </w:p>
    <w:p w14:paraId="4FEEA046" w14:textId="77777777" w:rsidR="00C14913" w:rsidRPr="00C14913" w:rsidRDefault="00C14913" w:rsidP="00C14913">
      <w:r w:rsidRPr="00C14913">
        <w:t>C.   Weekly detailed metrics and vulnerability scan reports</w:t>
      </w:r>
    </w:p>
    <w:p w14:paraId="1087788C" w14:textId="77777777" w:rsidR="00C14913" w:rsidRPr="00C14913" w:rsidRDefault="00C14913" w:rsidP="00C14913">
      <w:r w:rsidRPr="00C14913">
        <w:t>D.   Vulnerability scan reports and a list of security incidents</w:t>
      </w:r>
    </w:p>
    <w:p w14:paraId="3828418A" w14:textId="576049E2" w:rsidR="00C14913" w:rsidRPr="00354F7A" w:rsidRDefault="00C14913" w:rsidP="00C14913">
      <w:pPr>
        <w:rPr>
          <w:b/>
          <w:bCs/>
        </w:rPr>
      </w:pPr>
      <w:r w:rsidRPr="00354F7A">
        <w:rPr>
          <w:b/>
          <w:bCs/>
        </w:rPr>
        <w:t>A. A board of directors is going to be interested in high-level information about a security program, usually in summary form.</w:t>
      </w:r>
    </w:p>
    <w:p w14:paraId="7B672B30" w14:textId="51445D86" w:rsidR="00C14913" w:rsidRPr="00C14913" w:rsidRDefault="00C14913" w:rsidP="00C14913">
      <w:r w:rsidRPr="00C14913">
        <w:t>B, C, and D are incorrect. B and C are incorrect because weekly detailed metrics are far too detailed and voluminous for consumption by a board of directors. D is incorrect because a board of directors is not going to be interested in vulnerability scan reports.</w:t>
      </w:r>
    </w:p>
    <w:p w14:paraId="3FF0CB65" w14:textId="77777777" w:rsidR="00C14913" w:rsidRPr="00C14913" w:rsidRDefault="00934794" w:rsidP="00C14913">
      <w:hyperlink r:id="rId433" w:anchor="ch4q12" w:history="1">
        <w:r w:rsidR="00C14913" w:rsidRPr="00C14913">
          <w:t>12</w:t>
        </w:r>
      </w:hyperlink>
      <w:r w:rsidR="00C14913" w:rsidRPr="00C14913">
        <w:t xml:space="preserve">.   What is the best solution for protecting </w:t>
      </w:r>
      <w:proofErr w:type="gramStart"/>
      <w:r w:rsidR="00C14913" w:rsidRPr="00C14913">
        <w:t>an</w:t>
      </w:r>
      <w:proofErr w:type="gramEnd"/>
      <w:r w:rsidR="00C14913" w:rsidRPr="00C14913">
        <w:t xml:space="preserve"> SaaS application from a layer 7 attack?</w:t>
      </w:r>
    </w:p>
    <w:p w14:paraId="13B7BE61" w14:textId="77777777" w:rsidR="00C14913" w:rsidRPr="00C14913" w:rsidRDefault="00C14913" w:rsidP="00C14913">
      <w:r w:rsidRPr="00C14913">
        <w:t>A.   Advanced malware protection</w:t>
      </w:r>
    </w:p>
    <w:p w14:paraId="0B0F5D2B" w14:textId="77777777" w:rsidR="00C14913" w:rsidRPr="00C14913" w:rsidRDefault="00C14913" w:rsidP="00C14913">
      <w:r w:rsidRPr="00C14913">
        <w:t>B.   Cloud access security broker</w:t>
      </w:r>
    </w:p>
    <w:p w14:paraId="6775EA80" w14:textId="77777777" w:rsidR="00C14913" w:rsidRPr="00C14913" w:rsidRDefault="00C14913" w:rsidP="00C14913">
      <w:r w:rsidRPr="00C14913">
        <w:t>C.   Web content filter</w:t>
      </w:r>
    </w:p>
    <w:p w14:paraId="31B20CF6" w14:textId="77777777" w:rsidR="00C14913" w:rsidRPr="00C14913" w:rsidRDefault="00C14913" w:rsidP="00C14913">
      <w:r w:rsidRPr="00C14913">
        <w:t>D.   Web application firewall</w:t>
      </w:r>
    </w:p>
    <w:p w14:paraId="16A818C1" w14:textId="5DB7245F" w:rsidR="00C14913" w:rsidRPr="00354F7A" w:rsidRDefault="00C14913" w:rsidP="00C14913">
      <w:pPr>
        <w:rPr>
          <w:b/>
          <w:bCs/>
        </w:rPr>
      </w:pPr>
      <w:r w:rsidRPr="00354F7A">
        <w:rPr>
          <w:b/>
          <w:bCs/>
        </w:rPr>
        <w:t xml:space="preserve">D. A web application firewall is the best solution for protecting </w:t>
      </w:r>
      <w:proofErr w:type="gramStart"/>
      <w:r w:rsidRPr="00354F7A">
        <w:rPr>
          <w:b/>
          <w:bCs/>
        </w:rPr>
        <w:t>an</w:t>
      </w:r>
      <w:proofErr w:type="gramEnd"/>
      <w:r w:rsidRPr="00354F7A">
        <w:rPr>
          <w:b/>
          <w:bCs/>
        </w:rPr>
        <w:t xml:space="preserve"> SaaS application from layer 7 attacks such as script injection, buffer overflow, and reflected cross-site scripting.</w:t>
      </w:r>
    </w:p>
    <w:p w14:paraId="49CA605B" w14:textId="54B91DCD" w:rsidR="00C14913" w:rsidRPr="00C14913" w:rsidRDefault="00C14913" w:rsidP="00AD1952">
      <w:pPr>
        <w:spacing w:after="60"/>
      </w:pPr>
      <w:r w:rsidRPr="00C14913">
        <w:t>A, B, and C are incorrect. A is incorrect because advanced malware protection is a solution used on endpoints to detect and block exploits from malware. B is incorrect because a cloud access security broker (CASB) does not protect web applications from threats. Instead, a CASB is used to control end users’ access to Internet web sites in order to manage the use of external service providers and control sensitive content. C is incorrect because a web content filter is a solution used to protect endpoints from malicious websites and to control the categories of websites that users are permitted to visit.</w:t>
      </w:r>
    </w:p>
    <w:p w14:paraId="73DF5E65" w14:textId="77777777" w:rsidR="00C14913" w:rsidRPr="00C14913" w:rsidRDefault="00934794" w:rsidP="00C14913">
      <w:hyperlink r:id="rId434" w:anchor="ch4q13" w:history="1">
        <w:r w:rsidR="00C14913" w:rsidRPr="00C14913">
          <w:t>13</w:t>
        </w:r>
      </w:hyperlink>
      <w:r w:rsidR="00C14913" w:rsidRPr="00C14913">
        <w:t>.   An organization’s CISO has examined statistics and metrics and has determined that the organization’s software development organization is producing a growing number of serious security vulnerabilities. What new control would be most effective at ensuring that production systems are free of these vulnerabilities?</w:t>
      </w:r>
    </w:p>
    <w:p w14:paraId="5B3532A4" w14:textId="77777777" w:rsidR="00C14913" w:rsidRPr="00C14913" w:rsidRDefault="00C14913" w:rsidP="00C14913">
      <w:r w:rsidRPr="00C14913">
        <w:t>A.   Implement an intrusion prevention system.</w:t>
      </w:r>
    </w:p>
    <w:p w14:paraId="22E4916D" w14:textId="77777777" w:rsidR="00C14913" w:rsidRPr="00C14913" w:rsidRDefault="00C14913" w:rsidP="00C14913">
      <w:r w:rsidRPr="00C14913">
        <w:t>B.   Implement a web application firewall.</w:t>
      </w:r>
    </w:p>
    <w:p w14:paraId="35ABBFE4" w14:textId="77777777" w:rsidR="00C14913" w:rsidRPr="00C14913" w:rsidRDefault="00C14913" w:rsidP="00C14913">
      <w:r w:rsidRPr="00C14913">
        <w:t>C.   Perform a security scan during the software build process and require that no critical or high-level vulnerabilities exist in software released to production.</w:t>
      </w:r>
    </w:p>
    <w:p w14:paraId="18ED57A3" w14:textId="77777777" w:rsidR="00C14913" w:rsidRPr="00C14913" w:rsidRDefault="00C14913" w:rsidP="00C14913">
      <w:r w:rsidRPr="00C14913">
        <w:t>D.   Administer secure code training to all developers once per year.</w:t>
      </w:r>
    </w:p>
    <w:p w14:paraId="6447B877" w14:textId="059410FA" w:rsidR="00C14913" w:rsidRPr="00354F7A" w:rsidRDefault="00C14913" w:rsidP="00C14913">
      <w:pPr>
        <w:rPr>
          <w:b/>
          <w:bCs/>
        </w:rPr>
      </w:pPr>
      <w:r w:rsidRPr="00354F7A">
        <w:rPr>
          <w:b/>
          <w:bCs/>
        </w:rPr>
        <w:t>C. Control and remediation of security-related software defects is not a simple undertaking. Performing vulnerability scans during a nightly build process will identify any new vulnerabilities. Requiring that software releases contain no critical or high-level vulnerabilities can be a successful control, particularly if it is measured to see how effective it is. This control works only when both of these mechanisms are implemented: scans during nightly builds will inform developers of defects, and the control permitting no release of critical or high-level vulnerabilities is achievable because the nightly scans inform them of vulnerabilities that must be fixed.</w:t>
      </w:r>
    </w:p>
    <w:p w14:paraId="2E7CAC89" w14:textId="39FC4BB8" w:rsidR="00C14913" w:rsidRPr="00C14913" w:rsidRDefault="00C14913" w:rsidP="00AD1952">
      <w:pPr>
        <w:spacing w:after="60"/>
      </w:pPr>
      <w:r w:rsidRPr="00C14913">
        <w:t>A, B, and D are incorrect. A is incorrect because, although an intrusion prevention system (IPS) may be at least partially effective at protecting applications, the question asks what controls will result in the application being free of serious vulnerabilities. B is incorrect because a web application firewall may be effective in protecting applications, but the question asks what controls will result in the application being free of serious vulnerabilities. D is incorrect because, although secure code training may help reduce the number of new security-related software defects over time, it will not have an immediate effect on existing vulnerabilities.</w:t>
      </w:r>
    </w:p>
    <w:p w14:paraId="7FF3CE8B" w14:textId="0B8F6574" w:rsidR="00C14913" w:rsidRPr="00C14913" w:rsidRDefault="00934794" w:rsidP="00C14913">
      <w:hyperlink r:id="rId435" w:anchor="ch4q14" w:history="1">
        <w:r w:rsidR="00C14913" w:rsidRPr="00C14913">
          <w:t>14</w:t>
        </w:r>
      </w:hyperlink>
      <w:r w:rsidR="00C14913" w:rsidRPr="00C14913">
        <w:t xml:space="preserve">.   How does an acceptable use policy differ from an </w:t>
      </w:r>
      <w:r w:rsidR="00810BD3">
        <w:t>InfoSec</w:t>
      </w:r>
      <w:r w:rsidR="00C14913" w:rsidRPr="00C14913">
        <w:t xml:space="preserve"> policy?</w:t>
      </w:r>
    </w:p>
    <w:p w14:paraId="4747B557" w14:textId="77777777" w:rsidR="00C14913" w:rsidRPr="00C14913" w:rsidRDefault="00C14913" w:rsidP="00C14913">
      <w:r w:rsidRPr="00C14913">
        <w:t>A.   They differ in name only; they are functionally the same.</w:t>
      </w:r>
    </w:p>
    <w:p w14:paraId="25049469" w14:textId="373AD9E0" w:rsidR="00C14913" w:rsidRPr="00C14913" w:rsidRDefault="00C14913" w:rsidP="00C14913">
      <w:r w:rsidRPr="00C14913">
        <w:t xml:space="preserve">B.   An acceptable use policy defines expected behavior from workers, while an </w:t>
      </w:r>
      <w:r w:rsidR="00810BD3">
        <w:t>InfoSec</w:t>
      </w:r>
      <w:r w:rsidRPr="00C14913">
        <w:t xml:space="preserve"> policy details all of the business rules for cybersecurity.</w:t>
      </w:r>
    </w:p>
    <w:p w14:paraId="3BBE56C3" w14:textId="1312889E" w:rsidR="00C14913" w:rsidRPr="00C14913" w:rsidRDefault="00C14913" w:rsidP="00C14913">
      <w:r w:rsidRPr="00C14913">
        <w:t xml:space="preserve">C.   An </w:t>
      </w:r>
      <w:r w:rsidR="00810BD3">
        <w:t>InfoSec</w:t>
      </w:r>
      <w:r w:rsidRPr="00C14913">
        <w:t xml:space="preserve"> policy defines expected behavior from workers, while an acceptable use policy details all of the business rules for cybersecurity.</w:t>
      </w:r>
    </w:p>
    <w:p w14:paraId="10134FC8" w14:textId="7BFEFD89" w:rsidR="00C14913" w:rsidRPr="00C14913" w:rsidRDefault="00C14913" w:rsidP="00C14913">
      <w:r w:rsidRPr="00C14913">
        <w:t xml:space="preserve">D.   An acceptable use policy applies to nontechnical workers only, while an </w:t>
      </w:r>
      <w:r w:rsidR="00810BD3">
        <w:t>InfoSec</w:t>
      </w:r>
      <w:r w:rsidRPr="00C14913">
        <w:t xml:space="preserve"> policy applies only to technical workers.</w:t>
      </w:r>
    </w:p>
    <w:p w14:paraId="4FE8766F" w14:textId="516A5B21" w:rsidR="00C14913" w:rsidRPr="00780719" w:rsidRDefault="00C14913" w:rsidP="00C14913">
      <w:pPr>
        <w:rPr>
          <w:b/>
          <w:bCs/>
        </w:rPr>
      </w:pPr>
      <w:r w:rsidRPr="00780719">
        <w:rPr>
          <w:b/>
          <w:bCs/>
        </w:rPr>
        <w:t xml:space="preserve">B. An acceptable use policy (AUP) defines expected behavior for all workers in an organization. An </w:t>
      </w:r>
      <w:r w:rsidR="00810BD3">
        <w:rPr>
          <w:b/>
          <w:bCs/>
        </w:rPr>
        <w:t>InfoSec</w:t>
      </w:r>
      <w:r w:rsidRPr="00780719">
        <w:rPr>
          <w:b/>
          <w:bCs/>
        </w:rPr>
        <w:t xml:space="preserve"> policy, which also applies to everyone, defines cybersecurity-related business rules on many topics, including some that are not relevant to nontechnical workers (for example, policy on secure software development).</w:t>
      </w:r>
    </w:p>
    <w:p w14:paraId="241464CE" w14:textId="5B8B2977" w:rsidR="00C14913" w:rsidRPr="00C14913" w:rsidRDefault="00C14913" w:rsidP="00AD1952">
      <w:pPr>
        <w:spacing w:after="60"/>
      </w:pPr>
      <w:r w:rsidRPr="00C14913">
        <w:t xml:space="preserve">A, C, and D are incorrect. A is incorrect because an acceptable use policy and an </w:t>
      </w:r>
      <w:r w:rsidR="00810BD3">
        <w:t>InfoSec</w:t>
      </w:r>
      <w:r w:rsidRPr="00C14913">
        <w:t xml:space="preserve"> policy are distinctly different from one another. C is incorrect because the definitions are reversed. D is incorrect because an AUP applies to all workers, while an </w:t>
      </w:r>
      <w:r w:rsidR="00810BD3">
        <w:t>InfoSec</w:t>
      </w:r>
      <w:r w:rsidRPr="00C14913">
        <w:t xml:space="preserve"> policy generally applies only to technical workers.</w:t>
      </w:r>
    </w:p>
    <w:p w14:paraId="3D6BFC91" w14:textId="77777777" w:rsidR="00C14913" w:rsidRPr="00C14913" w:rsidRDefault="00934794" w:rsidP="00C14913">
      <w:hyperlink r:id="rId436" w:anchor="ch4q15" w:history="1">
        <w:r w:rsidR="00C14913" w:rsidRPr="00C14913">
          <w:t>15</w:t>
        </w:r>
      </w:hyperlink>
      <w:r w:rsidR="00C14913" w:rsidRPr="00C14913">
        <w:t>.   What is the name of the self-attestation that U.S.-based companies can use to express their compliance with the General Data Protection Regulation?</w:t>
      </w:r>
    </w:p>
    <w:p w14:paraId="72C51652" w14:textId="77777777" w:rsidR="00C14913" w:rsidRPr="00C14913" w:rsidRDefault="00C14913" w:rsidP="00C14913">
      <w:r w:rsidRPr="00C14913">
        <w:t>A.   Binding corporate rules</w:t>
      </w:r>
    </w:p>
    <w:p w14:paraId="0DF64B37" w14:textId="77777777" w:rsidR="00C14913" w:rsidRPr="00C14913" w:rsidRDefault="00C14913" w:rsidP="00C14913">
      <w:r w:rsidRPr="00C14913">
        <w:t>B.   Model clauses</w:t>
      </w:r>
    </w:p>
    <w:p w14:paraId="3CB04789" w14:textId="77777777" w:rsidR="00C14913" w:rsidRPr="00C14913" w:rsidRDefault="00C14913" w:rsidP="00C14913">
      <w:r w:rsidRPr="00C14913">
        <w:t>C.   Safe Harbor</w:t>
      </w:r>
    </w:p>
    <w:p w14:paraId="51B52258" w14:textId="77777777" w:rsidR="00C14913" w:rsidRPr="00C14913" w:rsidRDefault="00C14913" w:rsidP="00C14913">
      <w:r w:rsidRPr="00C14913">
        <w:t>D.   Privacy Shield</w:t>
      </w:r>
    </w:p>
    <w:p w14:paraId="2CF36010" w14:textId="33CCC96A" w:rsidR="00C14913" w:rsidRPr="00780719" w:rsidRDefault="00C14913" w:rsidP="00C14913">
      <w:pPr>
        <w:rPr>
          <w:b/>
          <w:bCs/>
        </w:rPr>
      </w:pPr>
      <w:r w:rsidRPr="00780719">
        <w:rPr>
          <w:b/>
          <w:bCs/>
        </w:rPr>
        <w:t>D. Privacy Shield is used by U.S.-based organizations that choose to self-attest their compliance to GDPR.</w:t>
      </w:r>
    </w:p>
    <w:p w14:paraId="0FB91457" w14:textId="044AF60C" w:rsidR="00C14913" w:rsidRPr="00C14913" w:rsidRDefault="00C14913" w:rsidP="00C14913">
      <w:r w:rsidRPr="00C14913">
        <w:t>A, B, and C are incorrect. A is incorrect because binding corporate rules are used in multinational organizations’ compliance to GDPR for the protection of internally transferred PII, which is typically HR information about its internal employees. B is incorrect because model clauses are contract language used among organizations to hold one another accountable to GDPR. C is incorrect because Safe Harbor is no longer in use.</w:t>
      </w:r>
    </w:p>
    <w:p w14:paraId="4A4E0EDE" w14:textId="77777777" w:rsidR="00C14913" w:rsidRPr="00C14913" w:rsidRDefault="00934794" w:rsidP="00C14913">
      <w:hyperlink r:id="rId437" w:anchor="ch4q16" w:history="1">
        <w:r w:rsidR="00C14913" w:rsidRPr="00C14913">
          <w:t>16</w:t>
        </w:r>
      </w:hyperlink>
      <w:r w:rsidR="00C14913" w:rsidRPr="00C14913">
        <w:t>.   What is the name of the provision that multinational organizations can adopt for the protection of PII of its internal personnel?</w:t>
      </w:r>
    </w:p>
    <w:p w14:paraId="2F9D3C82" w14:textId="77777777" w:rsidR="00C14913" w:rsidRPr="00C14913" w:rsidRDefault="00C14913" w:rsidP="00C14913">
      <w:r w:rsidRPr="00C14913">
        <w:t>A.   Binding corporate rules</w:t>
      </w:r>
    </w:p>
    <w:p w14:paraId="3E27033F" w14:textId="77777777" w:rsidR="00C14913" w:rsidRPr="00C14913" w:rsidRDefault="00C14913" w:rsidP="00C14913">
      <w:r w:rsidRPr="00C14913">
        <w:lastRenderedPageBreak/>
        <w:t>B.   Model clauses</w:t>
      </w:r>
    </w:p>
    <w:p w14:paraId="79B44E51" w14:textId="77777777" w:rsidR="00C14913" w:rsidRPr="00C14913" w:rsidRDefault="00C14913" w:rsidP="00C14913">
      <w:r w:rsidRPr="00C14913">
        <w:t>C.   Safe Harbor</w:t>
      </w:r>
    </w:p>
    <w:p w14:paraId="152D6FBE" w14:textId="77777777" w:rsidR="00C14913" w:rsidRPr="00C14913" w:rsidRDefault="00C14913" w:rsidP="00C14913">
      <w:r w:rsidRPr="00C14913">
        <w:t>D.   Privacy Shield</w:t>
      </w:r>
    </w:p>
    <w:p w14:paraId="0B24784F" w14:textId="50FFA554" w:rsidR="00C14913" w:rsidRPr="00780719" w:rsidRDefault="00C14913" w:rsidP="00C14913">
      <w:pPr>
        <w:rPr>
          <w:b/>
          <w:bCs/>
        </w:rPr>
      </w:pPr>
      <w:r w:rsidRPr="00780719">
        <w:rPr>
          <w:b/>
          <w:bCs/>
        </w:rPr>
        <w:t>A. Binding corporate rules are the provisions used by multinational organizations for ensuring privacy protections for internally transferred PII. Generally, this is limited to PII of internal personnel.</w:t>
      </w:r>
    </w:p>
    <w:p w14:paraId="11282F97" w14:textId="7C044288" w:rsidR="00C14913" w:rsidRPr="00C14913" w:rsidRDefault="00C14913" w:rsidP="00C14913">
      <w:r w:rsidRPr="00C14913">
        <w:t>B, C, and D are incorrect. B is incorrect because model clauses are contract language to be used among organizations to hold one another accountable to GDPR. C is incorrect because Safe Harbor was used for a different purpose. D is incorrect because Privacy Shield is used for a different purpose.</w:t>
      </w:r>
    </w:p>
    <w:p w14:paraId="4DB672DF" w14:textId="77777777" w:rsidR="00C14913" w:rsidRPr="00C14913" w:rsidRDefault="00934794" w:rsidP="00C14913">
      <w:hyperlink r:id="rId438" w:anchor="ch4q17" w:history="1">
        <w:r w:rsidR="00C14913" w:rsidRPr="00C14913">
          <w:t>17</w:t>
        </w:r>
      </w:hyperlink>
      <w:r w:rsidR="00C14913" w:rsidRPr="00C14913">
        <w:t>.   What is the most effective way of ensuring that personnel are aware of an organization’s security policies?</w:t>
      </w:r>
    </w:p>
    <w:p w14:paraId="6B61A5A2" w14:textId="77777777" w:rsidR="00C14913" w:rsidRPr="00C14913" w:rsidRDefault="00C14913" w:rsidP="00C14913">
      <w:r w:rsidRPr="00C14913">
        <w:t>A.   Require personnel to acknowledge compliance to security policies in writing annually.</w:t>
      </w:r>
    </w:p>
    <w:p w14:paraId="1C1C22C7" w14:textId="77777777" w:rsidR="00C14913" w:rsidRPr="00C14913" w:rsidRDefault="00C14913" w:rsidP="00C14913">
      <w:r w:rsidRPr="00C14913">
        <w:t>B.   Require personnel to acknowledge compliance to security policies at the time of hire.</w:t>
      </w:r>
    </w:p>
    <w:p w14:paraId="7E6EE78F" w14:textId="3C4EF351" w:rsidR="00C14913" w:rsidRPr="00C14913" w:rsidRDefault="00C14913" w:rsidP="00C14913">
      <w:r w:rsidRPr="00C14913">
        <w:t xml:space="preserve">C.   Post </w:t>
      </w:r>
      <w:r w:rsidR="00810BD3">
        <w:t>InfoSec</w:t>
      </w:r>
      <w:r w:rsidRPr="00C14913">
        <w:t xml:space="preserve"> policies on the organization’s intranet.</w:t>
      </w:r>
    </w:p>
    <w:p w14:paraId="7FB64CC9" w14:textId="196A52E3" w:rsidR="00C14913" w:rsidRPr="00C14913" w:rsidRDefault="00C14913" w:rsidP="00C14913">
      <w:r w:rsidRPr="00C14913">
        <w:t xml:space="preserve">D.   Distribute hard copies of </w:t>
      </w:r>
      <w:r w:rsidR="00810BD3">
        <w:t>InfoSec</w:t>
      </w:r>
      <w:r w:rsidRPr="00C14913">
        <w:t xml:space="preserve"> policies to all personnel.</w:t>
      </w:r>
    </w:p>
    <w:p w14:paraId="0FACB455" w14:textId="1247F795" w:rsidR="00C14913" w:rsidRPr="00780719" w:rsidRDefault="00C14913" w:rsidP="00C14913">
      <w:pPr>
        <w:rPr>
          <w:b/>
          <w:bCs/>
        </w:rPr>
      </w:pPr>
      <w:r w:rsidRPr="00780719">
        <w:rPr>
          <w:b/>
          <w:bCs/>
        </w:rPr>
        <w:t>A. Requiring annual written acknowledgement of security policies is the best choice here. Better still is requiring written acknowledgement at the time of hire AND annually thereafter.</w:t>
      </w:r>
    </w:p>
    <w:p w14:paraId="6F8ED759" w14:textId="2A5491FD" w:rsidR="00C14913" w:rsidRPr="00C14913" w:rsidRDefault="00C14913" w:rsidP="00C14913">
      <w:r w:rsidRPr="00C14913">
        <w:t>B, C, and D are incorrect. B is incorrect because new workers are often overwhelmed with a lot of information at the time of hire, and there is a possibility they will not recall this acknowledgment, particularly when it is not required ever again. C is incorrect because posting security policies on an intranet site does not ensure that personnel will be aware of them. D is incorrect because there is no assurance that personnel will read or understand security policies; further, the absence of written acknowledgment may mean that workers will not take the policies seriously.</w:t>
      </w:r>
    </w:p>
    <w:p w14:paraId="55E8738E" w14:textId="77777777" w:rsidR="00C14913" w:rsidRPr="00C14913" w:rsidRDefault="00934794" w:rsidP="00C14913">
      <w:hyperlink r:id="rId439" w:anchor="ch4q18" w:history="1">
        <w:r w:rsidR="00C14913" w:rsidRPr="00C14913">
          <w:t>18</w:t>
        </w:r>
      </w:hyperlink>
      <w:r w:rsidR="00C14913" w:rsidRPr="00C14913">
        <w:t>.   Which certification is recognized for knowledge and experience on the examination of information systems and on information system protection?</w:t>
      </w:r>
    </w:p>
    <w:p w14:paraId="51A60319" w14:textId="77777777" w:rsidR="00C14913" w:rsidRPr="00C14913" w:rsidRDefault="00C14913" w:rsidP="00C14913">
      <w:r w:rsidRPr="00C14913">
        <w:t>A.   CGEIT</w:t>
      </w:r>
    </w:p>
    <w:p w14:paraId="68D1C13A" w14:textId="77777777" w:rsidR="00C14913" w:rsidRPr="00C14913" w:rsidRDefault="00C14913" w:rsidP="00C14913">
      <w:r w:rsidRPr="00C14913">
        <w:t>B.   CRISC</w:t>
      </w:r>
    </w:p>
    <w:p w14:paraId="51EEC488" w14:textId="77777777" w:rsidR="00C14913" w:rsidRPr="00C14913" w:rsidRDefault="00C14913" w:rsidP="00C14913">
      <w:r w:rsidRPr="00C14913">
        <w:t>C.   CISA</w:t>
      </w:r>
    </w:p>
    <w:p w14:paraId="4FF675EA" w14:textId="77777777" w:rsidR="00C14913" w:rsidRPr="00C14913" w:rsidRDefault="00C14913" w:rsidP="00C14913">
      <w:r w:rsidRPr="00C14913">
        <w:t>D.   CISSP</w:t>
      </w:r>
    </w:p>
    <w:p w14:paraId="3D166A0D" w14:textId="6D30847F" w:rsidR="00C14913" w:rsidRPr="00780719" w:rsidRDefault="00C14913" w:rsidP="00C14913">
      <w:pPr>
        <w:rPr>
          <w:b/>
          <w:bCs/>
        </w:rPr>
      </w:pPr>
      <w:r w:rsidRPr="00780719">
        <w:rPr>
          <w:b/>
          <w:bCs/>
        </w:rPr>
        <w:t>C. CISA, or Certified Information Systems Auditor, is recognized for its requirement for experience in information systems audit and information systems protection.</w:t>
      </w:r>
    </w:p>
    <w:p w14:paraId="1FEF389C" w14:textId="097C3F95" w:rsidR="00C14913" w:rsidRPr="00C14913" w:rsidRDefault="00C14913" w:rsidP="00C14913">
      <w:r w:rsidRPr="00C14913">
        <w:t>A, B, and D are incorrect. A is incorrect because CGEIT (Certified in the Governance of Enterprise IT) is not related to information systems audit or protection. B is incorrect because CRISC (Certified in Risk and Information Systems Control) is related to risk management. D is incorrect because CISSP (Certified Information Systems Security Professional) is a general-purpose security certification.</w:t>
      </w:r>
    </w:p>
    <w:p w14:paraId="375B81E1" w14:textId="0BD92668" w:rsidR="00C14913" w:rsidRPr="00C14913" w:rsidRDefault="00934794" w:rsidP="00C14913">
      <w:hyperlink r:id="rId440" w:anchor="ch4q19" w:history="1">
        <w:r w:rsidR="00C14913" w:rsidRPr="00C14913">
          <w:t>19</w:t>
        </w:r>
      </w:hyperlink>
      <w:r w:rsidR="00C14913" w:rsidRPr="00C14913">
        <w:t xml:space="preserve">.   What is the best method for determining whether employees understand an organization’s </w:t>
      </w:r>
      <w:r w:rsidR="00810BD3">
        <w:t>InfoSec</w:t>
      </w:r>
      <w:r w:rsidR="00C14913" w:rsidRPr="00C14913">
        <w:t xml:space="preserve"> policy?</w:t>
      </w:r>
    </w:p>
    <w:p w14:paraId="4C9259F9" w14:textId="20A3266F" w:rsidR="00C14913" w:rsidRPr="00C14913" w:rsidRDefault="00C14913" w:rsidP="00C14913">
      <w:r w:rsidRPr="00C14913">
        <w:t xml:space="preserve">A.   Require employees to acknowledge </w:t>
      </w:r>
      <w:r w:rsidR="00810BD3">
        <w:t>InfoSec</w:t>
      </w:r>
      <w:r w:rsidRPr="00C14913">
        <w:t xml:space="preserve"> policy in writing.</w:t>
      </w:r>
    </w:p>
    <w:p w14:paraId="25927901" w14:textId="77777777" w:rsidR="00C14913" w:rsidRPr="00C14913" w:rsidRDefault="00C14913" w:rsidP="00C14913">
      <w:r w:rsidRPr="00C14913">
        <w:t>B.   Incorporate quizzes into security awareness training.</w:t>
      </w:r>
    </w:p>
    <w:p w14:paraId="7F38E324" w14:textId="3F7AFFE8" w:rsidR="00C14913" w:rsidRPr="00C14913" w:rsidRDefault="00C14913" w:rsidP="00C14913">
      <w:r w:rsidRPr="00C14913">
        <w:t xml:space="preserve">C.   Require employees to read the </w:t>
      </w:r>
      <w:r w:rsidR="00810BD3">
        <w:t>InfoSec</w:t>
      </w:r>
      <w:r w:rsidRPr="00C14913">
        <w:t xml:space="preserve"> policy.</w:t>
      </w:r>
    </w:p>
    <w:p w14:paraId="446EDCBB" w14:textId="75D79AB6" w:rsidR="00C14913" w:rsidRPr="00C14913" w:rsidRDefault="00C14913" w:rsidP="00C14913">
      <w:r w:rsidRPr="00C14913">
        <w:t xml:space="preserve">D.   Distribute copies of the </w:t>
      </w:r>
      <w:r w:rsidR="00810BD3">
        <w:t>InfoSec</w:t>
      </w:r>
      <w:r w:rsidRPr="00C14913">
        <w:t xml:space="preserve"> policy to employees.</w:t>
      </w:r>
    </w:p>
    <w:p w14:paraId="6C16C720" w14:textId="0C57B0B2" w:rsidR="00C14913" w:rsidRPr="00780719" w:rsidRDefault="00C14913" w:rsidP="00C14913">
      <w:pPr>
        <w:rPr>
          <w:b/>
          <w:bCs/>
        </w:rPr>
      </w:pPr>
      <w:r w:rsidRPr="00780719">
        <w:rPr>
          <w:b/>
          <w:bCs/>
        </w:rPr>
        <w:t xml:space="preserve">B. Incorporating quizzes into security awareness training establishes a record of employees’ knowledge about </w:t>
      </w:r>
      <w:r w:rsidR="00810BD3">
        <w:rPr>
          <w:b/>
          <w:bCs/>
        </w:rPr>
        <w:t>InfoSec</w:t>
      </w:r>
      <w:r w:rsidRPr="00780719">
        <w:rPr>
          <w:b/>
          <w:bCs/>
        </w:rPr>
        <w:t xml:space="preserve"> policy and acceptable use policy, particularly when quiz scores are retained for each employee. Quizzes help to reinforce learning, and they also deter nonrepudiation: an employee who violated policy cannot later claim they did not remember their security awareness training when confronted with records showing they correctly answered questions about policy.</w:t>
      </w:r>
    </w:p>
    <w:p w14:paraId="40E2049F" w14:textId="0D4F936D" w:rsidR="00C14913" w:rsidRPr="00C14913" w:rsidRDefault="00C14913" w:rsidP="00C14913">
      <w:r w:rsidRPr="00C14913">
        <w:t xml:space="preserve">A, C, and D are incorrect. A is incorrect because requiring employees to acknowledge </w:t>
      </w:r>
      <w:r w:rsidR="00810BD3">
        <w:t>InfoSec</w:t>
      </w:r>
      <w:r w:rsidRPr="00C14913">
        <w:t xml:space="preserve"> policy in writing does not mean they read, understood, or retained knowledge about the contents of the policy. C is incorrect because requiring employees to read the policy does not ensure they will retain the information. D is incorrect because distributing hard copies to employees does not ensure that they will read or retain knowledge about it.</w:t>
      </w:r>
    </w:p>
    <w:p w14:paraId="39D8141D" w14:textId="77777777" w:rsidR="00C14913" w:rsidRPr="00C14913" w:rsidRDefault="00934794" w:rsidP="00C14913">
      <w:hyperlink r:id="rId441" w:anchor="ch4q20" w:history="1">
        <w:r w:rsidR="00C14913" w:rsidRPr="00C14913">
          <w:t>20</w:t>
        </w:r>
      </w:hyperlink>
      <w:r w:rsidR="00C14913" w:rsidRPr="00C14913">
        <w:t>.   An access management process includes an access request procedure, an access review procedure, and an access termination procedure. In the access request procedure, an employee submits an access request; it is approved by the application owner, and it is provisioned by the IT service desk. Which party should periodically review access requests to ensure that records are complete and that accesses were properly provisioned?</w:t>
      </w:r>
    </w:p>
    <w:p w14:paraId="318879E6" w14:textId="77777777" w:rsidR="00C14913" w:rsidRPr="00C14913" w:rsidRDefault="00C14913" w:rsidP="00C14913">
      <w:r w:rsidRPr="00C14913">
        <w:t>A.   IT service desk</w:t>
      </w:r>
    </w:p>
    <w:p w14:paraId="5BB92C78" w14:textId="77777777" w:rsidR="00C14913" w:rsidRPr="00C14913" w:rsidRDefault="00C14913" w:rsidP="00C14913">
      <w:r w:rsidRPr="00C14913">
        <w:t>B.   Internal audit</w:t>
      </w:r>
    </w:p>
    <w:p w14:paraId="69EBCF1C" w14:textId="77777777" w:rsidR="00C14913" w:rsidRPr="00C14913" w:rsidRDefault="00C14913" w:rsidP="00C14913">
      <w:r w:rsidRPr="00C14913">
        <w:t>C.   Application owner</w:t>
      </w:r>
    </w:p>
    <w:p w14:paraId="16754502" w14:textId="77777777" w:rsidR="00C14913" w:rsidRPr="00C14913" w:rsidRDefault="00C14913" w:rsidP="00C14913">
      <w:r w:rsidRPr="00C14913">
        <w:t>D.   Employee’s manager</w:t>
      </w:r>
    </w:p>
    <w:p w14:paraId="2BE51D6B" w14:textId="11D02CB1" w:rsidR="00C14913" w:rsidRPr="00780719" w:rsidRDefault="00C14913" w:rsidP="00C14913">
      <w:pPr>
        <w:rPr>
          <w:b/>
          <w:bCs/>
        </w:rPr>
      </w:pPr>
      <w:r w:rsidRPr="00780719">
        <w:rPr>
          <w:b/>
          <w:bCs/>
        </w:rPr>
        <w:t>B. Internal audit is the best party to perform the access review.</w:t>
      </w:r>
    </w:p>
    <w:p w14:paraId="0FA6547C" w14:textId="7AB8F82D" w:rsidR="00C14913" w:rsidRPr="00C14913" w:rsidRDefault="00C14913" w:rsidP="00C14913">
      <w:r w:rsidRPr="00C14913">
        <w:t>A, C, and D are incorrect. A is incorrect because the IT service desk would be reviewing its own work, and this would represent a conflict of interest. C is incorrect, although the application owner may want to participate in such a review. D is incorrect, because employees’ managers could be numerous, and they may not be in a position to review accesses if they are unfamiliar with business processes associated with the system being reviewed.</w:t>
      </w:r>
    </w:p>
    <w:p w14:paraId="7B03DEE0" w14:textId="77777777" w:rsidR="00C14913" w:rsidRPr="00C14913" w:rsidRDefault="00934794" w:rsidP="00C14913">
      <w:hyperlink r:id="rId442" w:anchor="ch4q21" w:history="1">
        <w:r w:rsidR="00C14913" w:rsidRPr="00C14913">
          <w:t>21</w:t>
        </w:r>
      </w:hyperlink>
      <w:r w:rsidR="00C14913" w:rsidRPr="00C14913">
        <w:t>.   When is the best time for the legal department to review a contract with a third-party service provider?</w:t>
      </w:r>
    </w:p>
    <w:p w14:paraId="5E8A42AA" w14:textId="77777777" w:rsidR="00C14913" w:rsidRPr="00C14913" w:rsidRDefault="00C14913" w:rsidP="00C14913">
      <w:r w:rsidRPr="00C14913">
        <w:t>A.   After a security questionnaire has been completed by the service provider</w:t>
      </w:r>
    </w:p>
    <w:p w14:paraId="792C675E" w14:textId="77777777" w:rsidR="00C14913" w:rsidRPr="00C14913" w:rsidRDefault="00C14913" w:rsidP="00C14913">
      <w:r w:rsidRPr="00C14913">
        <w:t>B.   At the start of the procurement process</w:t>
      </w:r>
    </w:p>
    <w:p w14:paraId="37868BC4" w14:textId="77777777" w:rsidR="00C14913" w:rsidRPr="00C14913" w:rsidRDefault="00C14913" w:rsidP="00C14913">
      <w:r w:rsidRPr="00C14913">
        <w:t>C.   At the vendor selection stage</w:t>
      </w:r>
    </w:p>
    <w:p w14:paraId="3FACB98B" w14:textId="77777777" w:rsidR="00C14913" w:rsidRPr="00C14913" w:rsidRDefault="00C14913" w:rsidP="00C14913">
      <w:r w:rsidRPr="00C14913">
        <w:t>D.   Before a security questionnaire has been sent to the service provider</w:t>
      </w:r>
    </w:p>
    <w:p w14:paraId="6056CD14" w14:textId="5024D847" w:rsidR="00C14913" w:rsidRPr="00780719" w:rsidRDefault="00C14913" w:rsidP="00C14913">
      <w:pPr>
        <w:rPr>
          <w:b/>
          <w:bCs/>
        </w:rPr>
      </w:pPr>
      <w:r w:rsidRPr="00780719">
        <w:rPr>
          <w:b/>
          <w:bCs/>
        </w:rPr>
        <w:t>A. The best time for the legal department to perform contract review is after a service provider has completed and returned a security questionnaire. Any issues identified in the questionnaire can be mitigated during contract negotiations. For example, if the service provider says that they do not undergo penetration testing, the contract can require the service provider to start undergoing periodic penetration tests.</w:t>
      </w:r>
    </w:p>
    <w:p w14:paraId="7D067252" w14:textId="1A3B2A8E" w:rsidR="00C14913" w:rsidRPr="00C14913" w:rsidRDefault="00C14913" w:rsidP="00C14913">
      <w:r w:rsidRPr="00C14913">
        <w:t>B, C, and D are incorrect. B and C are incorrect because there is insufficient information available at these early stages in the process. D is incorrect because if the contract is finalized before a security questionnaire is completed and returned by a service provider, it will be too late to address any issues identified in the questionnaire.</w:t>
      </w:r>
    </w:p>
    <w:p w14:paraId="7B5CAFDE" w14:textId="77777777" w:rsidR="00C14913" w:rsidRPr="00C14913" w:rsidRDefault="00934794" w:rsidP="00C14913">
      <w:hyperlink r:id="rId443" w:anchor="ch4q22" w:history="1">
        <w:r w:rsidR="00C14913" w:rsidRPr="00C14913">
          <w:t>22</w:t>
        </w:r>
      </w:hyperlink>
      <w:r w:rsidR="00C14913" w:rsidRPr="00C14913">
        <w:t>.   What aspects of security access reviews would best be reported to senior management?</w:t>
      </w:r>
    </w:p>
    <w:p w14:paraId="2DD3D00F" w14:textId="77777777" w:rsidR="00C14913" w:rsidRPr="00C14913" w:rsidRDefault="00C14913" w:rsidP="00C14913">
      <w:r w:rsidRPr="00C14913">
        <w:t>A.   Number of accounts reviewed in security access reviews</w:t>
      </w:r>
    </w:p>
    <w:p w14:paraId="31E1A565" w14:textId="77777777" w:rsidR="00C14913" w:rsidRPr="00C14913" w:rsidRDefault="00C14913" w:rsidP="00C14913">
      <w:r w:rsidRPr="00C14913">
        <w:t>B.   Number of security access reviews completed</w:t>
      </w:r>
    </w:p>
    <w:p w14:paraId="3892D448" w14:textId="77777777" w:rsidR="00C14913" w:rsidRPr="00C14913" w:rsidRDefault="00C14913" w:rsidP="00C14913">
      <w:r w:rsidRPr="00C14913">
        <w:t>C.   Number of security access reviews performed</w:t>
      </w:r>
    </w:p>
    <w:p w14:paraId="73E697A8" w14:textId="77777777" w:rsidR="00C14913" w:rsidRPr="00C14913" w:rsidRDefault="00C14913" w:rsidP="00C14913">
      <w:r w:rsidRPr="00C14913">
        <w:t>D.   Number of exceptions identified during security access reviews</w:t>
      </w:r>
    </w:p>
    <w:p w14:paraId="70550F80" w14:textId="28FE9ECF" w:rsidR="00C14913" w:rsidRPr="00780719" w:rsidRDefault="00C14913" w:rsidP="00C14913">
      <w:pPr>
        <w:rPr>
          <w:b/>
          <w:bCs/>
        </w:rPr>
      </w:pPr>
      <w:r w:rsidRPr="00780719">
        <w:rPr>
          <w:b/>
          <w:bCs/>
        </w:rPr>
        <w:t>D. The number of exceptions identified during security access reviews is the best operational metric to report to senior management. This metric provides an indication of the quality of the access request and provisioning process. A higher number of exceptions would indicate that personnel are either violating business rules or not paying attention to detail. A low number of exceptions would indicate that employees understand and follow the rules and are paying attention to their work.</w:t>
      </w:r>
    </w:p>
    <w:p w14:paraId="0A408AED" w14:textId="2BE10FFC" w:rsidR="00C14913" w:rsidRPr="00C14913" w:rsidRDefault="00C14913" w:rsidP="00C14913">
      <w:r w:rsidRPr="00C14913">
        <w:t>A, B, and C are incorrect. A is incorrect because the number of accounts reviewed provides little insight into how well the access request and provisioning process is performing and whether controls are effective. B and C are incorrect because the number of reviews performed and completed also provides little insight into the effectiveness of the access request and provisioning process.</w:t>
      </w:r>
    </w:p>
    <w:p w14:paraId="691E6F73" w14:textId="15E41F74" w:rsidR="00C14913" w:rsidRPr="00C14913" w:rsidRDefault="00934794" w:rsidP="00C14913">
      <w:hyperlink r:id="rId444" w:anchor="ch4q23" w:history="1">
        <w:r w:rsidR="00C14913" w:rsidRPr="00C14913">
          <w:t>23</w:t>
        </w:r>
      </w:hyperlink>
      <w:r w:rsidR="00C14913" w:rsidRPr="00C14913">
        <w:t>.   In an audit of the user account de</w:t>
      </w:r>
      <w:r w:rsidR="00A171ED">
        <w:t>-</w:t>
      </w:r>
      <w:r w:rsidR="00C14913" w:rsidRPr="00C14913">
        <w:t>provisioning process for a financial application, three out of ten randomly selected samples indicated that user accounts were not terminated within the 24-hour control limit. How should the audit proceed from this point?</w:t>
      </w:r>
    </w:p>
    <w:p w14:paraId="4FA6884F" w14:textId="77777777" w:rsidR="00C14913" w:rsidRPr="00C14913" w:rsidRDefault="00C14913" w:rsidP="00C14913">
      <w:r w:rsidRPr="00C14913">
        <w:t>A.   Publish audit findings and declare the control as ineffective.</w:t>
      </w:r>
    </w:p>
    <w:p w14:paraId="42C8305E" w14:textId="77777777" w:rsidR="00C14913" w:rsidRPr="00C14913" w:rsidRDefault="00C14913" w:rsidP="00C14913">
      <w:r w:rsidRPr="00C14913">
        <w:t>B.   Select another sample of ten records and publish audit findings based on the twenty samples.</w:t>
      </w:r>
    </w:p>
    <w:p w14:paraId="14F44EAF" w14:textId="77777777" w:rsidR="00C14913" w:rsidRPr="00C14913" w:rsidRDefault="00C14913" w:rsidP="00C14913">
      <w:r w:rsidRPr="00C14913">
        <w:t>C.   Test all remaining termination requests to see if more were missed.</w:t>
      </w:r>
    </w:p>
    <w:p w14:paraId="7B7B3C74" w14:textId="77777777" w:rsidR="00C14913" w:rsidRPr="00C14913" w:rsidRDefault="00C14913" w:rsidP="00C14913">
      <w:r w:rsidRPr="00C14913">
        <w:t>D.   Publish audit findings and declare the control as effective.</w:t>
      </w:r>
    </w:p>
    <w:p w14:paraId="41CB26C7" w14:textId="6AD1064C" w:rsidR="00C14913" w:rsidRPr="00780719" w:rsidRDefault="00C14913" w:rsidP="00C14913">
      <w:pPr>
        <w:rPr>
          <w:b/>
          <w:bCs/>
        </w:rPr>
      </w:pPr>
      <w:r w:rsidRPr="00780719">
        <w:rPr>
          <w:b/>
          <w:bCs/>
        </w:rPr>
        <w:t>C. With three out of ten samples failing, this important control is clearly ineffective. Because of the importance of the user account de</w:t>
      </w:r>
      <w:r w:rsidR="008D05C2">
        <w:rPr>
          <w:b/>
          <w:bCs/>
        </w:rPr>
        <w:t>-</w:t>
      </w:r>
      <w:r w:rsidRPr="00780719">
        <w:rPr>
          <w:b/>
          <w:bCs/>
        </w:rPr>
        <w:t>provisioning process, it’s not enough to publish audit results at this point; instead, all records must be examined so that a more thorough understanding of the control failure can be determined and to de</w:t>
      </w:r>
      <w:r w:rsidR="008D05C2">
        <w:rPr>
          <w:b/>
          <w:bCs/>
        </w:rPr>
        <w:t>-</w:t>
      </w:r>
      <w:r w:rsidRPr="00780719">
        <w:rPr>
          <w:b/>
          <w:bCs/>
        </w:rPr>
        <w:t xml:space="preserve">provision all accounts that were missed. </w:t>
      </w:r>
    </w:p>
    <w:p w14:paraId="299B64DB" w14:textId="60D5B78D" w:rsidR="00C14913" w:rsidRPr="00C14913" w:rsidRDefault="00C14913" w:rsidP="00C14913">
      <w:r w:rsidRPr="00C14913">
        <w:t>A, B, and D are incorrect. A is incorrect because this is not the best course of action. Although it is true that the control is ineffective, all remaining records should be examined better to understand why the control is in such a poor state of effectiveness. B is incorrect because this is not the best course of action. Although pulling another sample will help the auditor better understand what has happened, the gravity of the situation calls for more drastic action—namely the examination of all records. D is incorrect because the control is not effective. This option is the worst course of action because a determination that this control is effective is wrong.</w:t>
      </w:r>
    </w:p>
    <w:p w14:paraId="4978E0C0" w14:textId="77777777" w:rsidR="00C14913" w:rsidRPr="00C14913" w:rsidRDefault="00934794" w:rsidP="00C14913">
      <w:hyperlink r:id="rId445" w:anchor="ch4q24" w:history="1">
        <w:r w:rsidR="00C14913" w:rsidRPr="00C14913">
          <w:t>24</w:t>
        </w:r>
      </w:hyperlink>
      <w:r w:rsidR="00C14913" w:rsidRPr="00C14913">
        <w:t>.   The board of directors in a manufacturing company has asked for a report from the CISO that describes the state of the organization’s cybersecurity program. Which of the following is the best way for the CISO to fulfill this request?</w:t>
      </w:r>
    </w:p>
    <w:p w14:paraId="3D53129F" w14:textId="77777777" w:rsidR="00C14913" w:rsidRPr="00C14913" w:rsidRDefault="00C14913" w:rsidP="00C14913">
      <w:r w:rsidRPr="00C14913">
        <w:t>A.   Meet with the board at its next scheduled meeting, provide a state of the state for the cybersecurity program, and answer questions by board members.</w:t>
      </w:r>
    </w:p>
    <w:p w14:paraId="36FE34AE" w14:textId="77777777" w:rsidR="00C14913" w:rsidRPr="00C14913" w:rsidRDefault="00C14913" w:rsidP="00C14913">
      <w:r w:rsidRPr="00C14913">
        <w:t>B.   Send the most recent penetration test to the board members.</w:t>
      </w:r>
    </w:p>
    <w:p w14:paraId="5137C5A9" w14:textId="58302625" w:rsidR="00C14913" w:rsidRPr="00C14913" w:rsidRDefault="00C14913" w:rsidP="00C14913">
      <w:r w:rsidRPr="00C14913">
        <w:t>C.   Send the most recent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to the board members.</w:t>
      </w:r>
    </w:p>
    <w:p w14:paraId="63A6C50D" w14:textId="77777777" w:rsidR="00C14913" w:rsidRPr="00C14913" w:rsidRDefault="00C14913" w:rsidP="00C14913">
      <w:r w:rsidRPr="00C14913">
        <w:t>D.   Send the risk register to the board members.</w:t>
      </w:r>
    </w:p>
    <w:p w14:paraId="0FE269B4" w14:textId="1C80EDC8" w:rsidR="00C14913" w:rsidRPr="00780719" w:rsidRDefault="00C14913" w:rsidP="00C14913">
      <w:pPr>
        <w:rPr>
          <w:b/>
          <w:bCs/>
        </w:rPr>
      </w:pPr>
      <w:r w:rsidRPr="00780719">
        <w:rPr>
          <w:b/>
          <w:bCs/>
        </w:rPr>
        <w:t>C. The best available option is for the CISO to send the most recent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780719">
        <w:rPr>
          <w:b/>
          <w:bCs/>
        </w:rPr>
        <w:t>. That said, none of the four options is entirely adequate. A better response by the CISO would be to send a report containing some key risk indicators (KRIs), a list of significant security incidents (if any), and short narratives on recent accomplishments and future projects.</w:t>
      </w:r>
    </w:p>
    <w:p w14:paraId="7BFDDA08" w14:textId="3D426409" w:rsidR="00C14913" w:rsidRPr="00C14913" w:rsidRDefault="00C14913" w:rsidP="00C14913">
      <w:r w:rsidRPr="00C14913">
        <w:t>A, B, and D are incorrect. A is incorrect because the board asked for a report, not simply airtime with the CISO in their meeting. The board wants something to read that explains the state of security in the organization. B is incorrect because a penetration test is not appropriate content for a board of directors: it’s too detailed and too narrow in focus. D is incorrect because the contents of the risk register will not tell the board enough about what is going on. This would be a good second choice, however.</w:t>
      </w:r>
    </w:p>
    <w:p w14:paraId="54A25539" w14:textId="26EA386F" w:rsidR="00C14913" w:rsidRPr="00C14913" w:rsidRDefault="00934794" w:rsidP="00C14913">
      <w:hyperlink r:id="rId446" w:anchor="ch4q25" w:history="1">
        <w:r w:rsidR="00C14913" w:rsidRPr="00C14913">
          <w:t>25</w:t>
        </w:r>
      </w:hyperlink>
      <w:r w:rsidR="00C14913" w:rsidRPr="00C14913">
        <w:t xml:space="preserve">.   One of the objectives in the long-term strategy for an organization’s </w:t>
      </w:r>
      <w:r w:rsidR="00810BD3">
        <w:t>InfoSec</w:t>
      </w:r>
      <w:r w:rsidR="00C14913" w:rsidRPr="00C14913">
        <w:t xml:space="preserve"> program states that a concerted effort at improving software development will be undertaken. Which of the following approaches will be least effective at reaching this objective?</w:t>
      </w:r>
    </w:p>
    <w:p w14:paraId="72AC5055" w14:textId="77777777" w:rsidR="00C14913" w:rsidRPr="00C14913" w:rsidRDefault="00C14913" w:rsidP="00C14913">
      <w:r w:rsidRPr="00C14913">
        <w:t>A.   Enact financial compensation incentives for developers based on reductions in security defects.</w:t>
      </w:r>
    </w:p>
    <w:p w14:paraId="5792CAE8" w14:textId="77777777" w:rsidR="00C14913" w:rsidRPr="00C14913" w:rsidRDefault="00C14913" w:rsidP="00C14913">
      <w:r w:rsidRPr="00C14913">
        <w:lastRenderedPageBreak/>
        <w:t>B.   Implement web application firewalls (WAFs) and intrusion prevention systems (IPSs) to protect applications from attack.</w:t>
      </w:r>
    </w:p>
    <w:p w14:paraId="357F1434" w14:textId="77777777" w:rsidR="00C14913" w:rsidRPr="00C14913" w:rsidRDefault="00C14913" w:rsidP="00C14913">
      <w:r w:rsidRPr="00C14913">
        <w:t>C.   Enact a policy stating that new software release packages cannot be released until critical and high-level vulnerabilities are remediated.</w:t>
      </w:r>
    </w:p>
    <w:p w14:paraId="6736D446" w14:textId="77777777" w:rsidR="00C14913" w:rsidRPr="00C14913" w:rsidRDefault="00C14913" w:rsidP="00C14913">
      <w:r w:rsidRPr="00C14913">
        <w:t>D.   Provide mandatory secure development training for all software developers.</w:t>
      </w:r>
    </w:p>
    <w:p w14:paraId="3D7A62E9" w14:textId="3C2B6C23" w:rsidR="00C14913" w:rsidRPr="00780719" w:rsidRDefault="00C14913" w:rsidP="00C14913">
      <w:pPr>
        <w:rPr>
          <w:b/>
          <w:bCs/>
        </w:rPr>
      </w:pPr>
      <w:r w:rsidRPr="00780719">
        <w:rPr>
          <w:b/>
          <w:bCs/>
        </w:rPr>
        <w:t>B. While implementing a WAF and an IPS to protect applications from attack will be effective at reducing the probability and impact of layer 7 attacks, this approach is least effective and only serves to cover up what could be sloppy development practices with regard to the reduction of security defects.</w:t>
      </w:r>
    </w:p>
    <w:p w14:paraId="1B316A8D" w14:textId="7B4108B8" w:rsidR="00C14913" w:rsidRPr="00C14913" w:rsidRDefault="00C14913" w:rsidP="00C14913">
      <w:r w:rsidRPr="00C14913">
        <w:t>A, C, and D are incorrect. A is incorrect because financial incentives, when implemented correctly, can be a powerful means for helping a development organization focus on the reduction of security defects. C is incorrect because a policy forbidding the release of software containing critical and high-level security defects can help reduce the number of exploitable defects in production applications. D is incorrect because secure development training can help developers better understand how to avoid producing security defects in their code.</w:t>
      </w:r>
    </w:p>
    <w:p w14:paraId="51D157E6" w14:textId="144CF981" w:rsidR="00C14913" w:rsidRPr="00C14913" w:rsidRDefault="00934794" w:rsidP="00C14913">
      <w:hyperlink r:id="rId447" w:anchor="ch4q26" w:history="1">
        <w:r w:rsidR="00C14913" w:rsidRPr="00C14913">
          <w:t>26</w:t>
        </w:r>
      </w:hyperlink>
      <w:r w:rsidR="00C14913" w:rsidRPr="00C14913">
        <w:t xml:space="preserve">.   The human resources arm of a large multinational company is planning to consolidate its HR information systems (HRIS) onto a single platform. How can the </w:t>
      </w:r>
      <w:r w:rsidR="00810BD3">
        <w:t>InfoSec</w:t>
      </w:r>
      <w:r w:rsidR="00C14913" w:rsidRPr="00C14913">
        <w:t xml:space="preserve"> function align its strategy to this development?</w:t>
      </w:r>
    </w:p>
    <w:p w14:paraId="6725E0A1" w14:textId="77777777" w:rsidR="00C14913" w:rsidRPr="00C14913" w:rsidRDefault="00C14913" w:rsidP="00C14913">
      <w:r w:rsidRPr="00C14913">
        <w:t>A.   Contractors and temporary workers can be managed in the new global HRIS.</w:t>
      </w:r>
    </w:p>
    <w:p w14:paraId="332764AB" w14:textId="447BC0E6" w:rsidR="00C14913" w:rsidRPr="00C14913" w:rsidRDefault="00C14913" w:rsidP="00C14913">
      <w:r w:rsidRPr="00C14913">
        <w:t xml:space="preserve">B.   Workers in all countries can acknowledge compliance with the </w:t>
      </w:r>
      <w:r w:rsidR="00810BD3">
        <w:t>InfoSec</w:t>
      </w:r>
      <w:r w:rsidRPr="00C14913">
        <w:t xml:space="preserve"> policy.</w:t>
      </w:r>
    </w:p>
    <w:p w14:paraId="094DC858" w14:textId="77777777" w:rsidR="00C14913" w:rsidRPr="00C14913" w:rsidRDefault="00C14913" w:rsidP="00C14913">
      <w:r w:rsidRPr="00C14913">
        <w:t>C.   Workers in all countries can be enrolled in security awareness training.</w:t>
      </w:r>
    </w:p>
    <w:p w14:paraId="080B91BE" w14:textId="77777777" w:rsidR="00C14913" w:rsidRPr="00C14913" w:rsidRDefault="00C14913" w:rsidP="00C14913">
      <w:r w:rsidRPr="00C14913">
        <w:t>D.   The identity and access management function can be integrated with the new global HRIS.</w:t>
      </w:r>
    </w:p>
    <w:p w14:paraId="3EE2DB39" w14:textId="4485DBE9" w:rsidR="00C14913" w:rsidRPr="00780719" w:rsidRDefault="00C14913" w:rsidP="00C14913">
      <w:pPr>
        <w:rPr>
          <w:b/>
          <w:bCs/>
        </w:rPr>
      </w:pPr>
      <w:r w:rsidRPr="00780719">
        <w:rPr>
          <w:b/>
          <w:bCs/>
        </w:rPr>
        <w:t>D. The best alignment opportunity lies in the potential to integrate the new global HRIS to the organization’s identity and access management platform. Although this may be a challenge in an organization with many identity systems and many HRISs, the consolidation to single platforms should greatly simplify identity and access management processes and technologies.</w:t>
      </w:r>
    </w:p>
    <w:p w14:paraId="2000F233" w14:textId="077529F2" w:rsidR="00C14913" w:rsidRPr="00C14913" w:rsidRDefault="00C14913" w:rsidP="00C14913">
      <w:r w:rsidRPr="00C14913">
        <w:t>A, B, and C are incorrect. A is incorrect because the organization may already be managing contractors and temporary workers in some or all of its HRIS platforms. Many organizations’ HR departments resist having anything to do with contractors and temporary workers, but better organizations’ HR departments fully embrace their mission to manage information for all workers, regardless of employment status (full time, part time, contractor, consultant, temporary worker, and so on). B is incorrect because acknowledgement of compliance to policies, while important, is a minor consideration. C is incorrect because the management of security awareness training, while important, is not as important an opportunity as is the alignment of a global HRIS platform with a global identity and access management platform.</w:t>
      </w:r>
    </w:p>
    <w:p w14:paraId="5F5855DC" w14:textId="77777777" w:rsidR="00C14913" w:rsidRPr="00C14913" w:rsidRDefault="00934794" w:rsidP="00C14913">
      <w:hyperlink r:id="rId448" w:anchor="ch4q27" w:history="1">
        <w:r w:rsidR="00C14913" w:rsidRPr="00C14913">
          <w:t>27</w:t>
        </w:r>
      </w:hyperlink>
      <w:r w:rsidR="00C14913" w:rsidRPr="00C14913">
        <w:t>.   The CISO in a 1000-employee organization wants to implement a 24/7/365 security monitoring function. There is currently no 24/7 IT operations in the organization. What is the best option for the CISO to implement a 24/7/365 security monitoring function?</w:t>
      </w:r>
    </w:p>
    <w:p w14:paraId="5AE2AFC3" w14:textId="77777777" w:rsidR="00C14913" w:rsidRPr="00C14913" w:rsidRDefault="00C14913" w:rsidP="00C14913">
      <w:r w:rsidRPr="00C14913">
        <w:t>A.   Outsource security monitoring to a managed security services provider (MSSP) that specializes in security event monitoring.</w:t>
      </w:r>
    </w:p>
    <w:p w14:paraId="457DB9AF" w14:textId="77777777" w:rsidR="00C14913" w:rsidRPr="00C14913" w:rsidRDefault="00C14913" w:rsidP="00C14913">
      <w:r w:rsidRPr="00C14913">
        <w:t>B.   Staff up a 24/7/365 IT operations and security event monitoring function with permanent full-time staff.</w:t>
      </w:r>
    </w:p>
    <w:p w14:paraId="0349535B" w14:textId="77777777" w:rsidR="00C14913" w:rsidRPr="00C14913" w:rsidRDefault="00C14913" w:rsidP="00C14913">
      <w:r w:rsidRPr="00C14913">
        <w:t>C.   Staff up a 24/7/365 security event monitoring function with permanent full-time staff.</w:t>
      </w:r>
    </w:p>
    <w:p w14:paraId="2F0F894D" w14:textId="77777777" w:rsidR="00C14913" w:rsidRPr="00C14913" w:rsidRDefault="00C14913" w:rsidP="00C14913">
      <w:r w:rsidRPr="00C14913">
        <w:t>D.   Implement a security event monitoring platform and have events sent to existing 5x8 staff (a staff that works five days a week for eight hours per day) after hours.</w:t>
      </w:r>
    </w:p>
    <w:p w14:paraId="02130E25" w14:textId="74E33DF1" w:rsidR="00C14913" w:rsidRPr="00780719" w:rsidRDefault="00C14913" w:rsidP="00C14913">
      <w:pPr>
        <w:rPr>
          <w:b/>
          <w:bCs/>
        </w:rPr>
      </w:pPr>
      <w:r w:rsidRPr="00780719">
        <w:rPr>
          <w:b/>
          <w:bCs/>
        </w:rPr>
        <w:t xml:space="preserve">A. </w:t>
      </w:r>
      <w:proofErr w:type="gramStart"/>
      <w:r w:rsidRPr="00780719">
        <w:rPr>
          <w:b/>
          <w:bCs/>
        </w:rPr>
        <w:t>The</w:t>
      </w:r>
      <w:proofErr w:type="gramEnd"/>
      <w:r w:rsidRPr="00780719">
        <w:rPr>
          <w:b/>
          <w:bCs/>
        </w:rPr>
        <w:t xml:space="preserve"> CISO’s best option is to outsource security event monitoring to an MSSP. The main advantage of an MSSP is cost: an MSSP’s fees for 24/7/365 monitoring will be a fraction of the cost of hiring and equipping a full-time staff capable of fully covering 21 shifts per week with coverage for vacation, sick days, and training.</w:t>
      </w:r>
    </w:p>
    <w:p w14:paraId="30124A47" w14:textId="3E5DE6F8" w:rsidR="00C14913" w:rsidRPr="00C14913" w:rsidRDefault="00C14913" w:rsidP="00C14913">
      <w:r w:rsidRPr="00C14913">
        <w:t>B, C, and D are incorrect. B is incorrect because staffing an IT and security monitoring function is cost-prohibitive compared to outsourcing IT and security ops to an MSSP. C is incorrect because staffing and equipping a 24/7/365 security event monitoring function is cost-prohibitive. D is incorrect because alerts reaching 5x8 staff at night and on weekends will bring out fatigue, burnout, and turnover.</w:t>
      </w:r>
    </w:p>
    <w:p w14:paraId="48B85F69" w14:textId="77777777" w:rsidR="00C14913" w:rsidRPr="00C14913" w:rsidRDefault="00934794" w:rsidP="00C14913">
      <w:hyperlink r:id="rId449" w:anchor="ch4q28" w:history="1">
        <w:r w:rsidR="00C14913" w:rsidRPr="00C14913">
          <w:t>28</w:t>
        </w:r>
      </w:hyperlink>
      <w:r w:rsidR="00C14913" w:rsidRPr="00C14913">
        <w:t>.   Which of the following is the best regimen for managing security policy content?</w:t>
      </w:r>
    </w:p>
    <w:p w14:paraId="643112EA" w14:textId="77777777" w:rsidR="00C14913" w:rsidRPr="00C14913" w:rsidRDefault="00C14913" w:rsidP="00C14913">
      <w:r w:rsidRPr="00C14913">
        <w:t>A.   Develop policy that aligns with ISO, NIST, or CSC, and review annually.</w:t>
      </w:r>
    </w:p>
    <w:p w14:paraId="49AF77B2" w14:textId="77777777" w:rsidR="00C14913" w:rsidRPr="00C14913" w:rsidRDefault="00C14913" w:rsidP="00C14913">
      <w:r w:rsidRPr="00C14913">
        <w:t>B.   Develop policy that aligns with known standards and the business; review annually and when the organization undergoes significant changes.</w:t>
      </w:r>
    </w:p>
    <w:p w14:paraId="6B8FB596" w14:textId="77777777" w:rsidR="00C14913" w:rsidRPr="00C14913" w:rsidRDefault="00C14913" w:rsidP="00C14913">
      <w:r w:rsidRPr="00C14913">
        <w:t>C.   Outsource policy development to a consulting firm; have the consulting firm review annually according to industry changes.</w:t>
      </w:r>
    </w:p>
    <w:p w14:paraId="0336381A" w14:textId="77777777" w:rsidR="00C14913" w:rsidRPr="00C14913" w:rsidRDefault="00C14913" w:rsidP="00C14913">
      <w:r w:rsidRPr="00C14913">
        <w:t>D.   Develop policy that aligns with known standards and the business.</w:t>
      </w:r>
    </w:p>
    <w:p w14:paraId="5212F39E" w14:textId="1799E5F1" w:rsidR="00C14913" w:rsidRPr="00780719" w:rsidRDefault="00C14913" w:rsidP="00C14913">
      <w:pPr>
        <w:rPr>
          <w:b/>
          <w:bCs/>
        </w:rPr>
      </w:pPr>
      <w:r w:rsidRPr="00780719">
        <w:rPr>
          <w:b/>
          <w:bCs/>
        </w:rPr>
        <w:t>B. The best initial security policy is one that harmonizes with the organization and is structured on an appropriate standard such as ISO 27001, NIST 800-53, CSC 20, or another relevant standard. Policy should be reviewed at least annually and approved by management. If the organization undergoes significant changes, policy should be reviewed and altered at that time if needed.</w:t>
      </w:r>
    </w:p>
    <w:p w14:paraId="3C18DAC1" w14:textId="14F3015D" w:rsidR="00C14913" w:rsidRPr="00C14913" w:rsidRDefault="00C14913" w:rsidP="00C14913">
      <w:r w:rsidRPr="00C14913">
        <w:t xml:space="preserve">A, C, and D are incorrect. A is incorrect because this choice does not state that policy needs to align with the business, nor does it state the need for policy to be reviewed when the organization undergoes significant changes. C is incorrect because, although outsourcing policy development can be a good move if the organization doesn’t have that expertise in house, this choice states that the outsourced firm should perform the review; even if an organization outsources the initial creation of its security policy, the organization itself should perform the annual review. If the firm lacks someone with </w:t>
      </w:r>
      <w:r w:rsidRPr="00C14913">
        <w:t>sufficient experience to conduct the review, the outsourced firm can facilitate a review with representatives from the organization. D is incorrect because this choice lacks an annual review as well as a review when significant changes occur in the business.</w:t>
      </w:r>
    </w:p>
    <w:p w14:paraId="208CED3D" w14:textId="77777777" w:rsidR="00C14913" w:rsidRPr="00C14913" w:rsidRDefault="00934794" w:rsidP="00C14913">
      <w:hyperlink r:id="rId450" w:anchor="ch4q29" w:history="1">
        <w:r w:rsidR="00C14913" w:rsidRPr="00C14913">
          <w:t>29</w:t>
        </w:r>
      </w:hyperlink>
      <w:r w:rsidR="00C14913" w:rsidRPr="00C14913">
        <w:t>.   What is the most effective way to confirm overall compliance with security policy?</w:t>
      </w:r>
    </w:p>
    <w:p w14:paraId="59760FCE" w14:textId="77777777" w:rsidR="00C14913" w:rsidRPr="00C14913" w:rsidRDefault="00C14913" w:rsidP="00C14913">
      <w:r w:rsidRPr="00C14913">
        <w:t>A.   Perform penetration tests of key systems and applications, and scan source code if applicable.</w:t>
      </w:r>
    </w:p>
    <w:p w14:paraId="21493917" w14:textId="77777777" w:rsidR="00C14913" w:rsidRPr="00C14913" w:rsidRDefault="00C14913" w:rsidP="00C14913">
      <w:r w:rsidRPr="00C14913">
        <w:t>B.   Review test scores from security awareness training quizzes.</w:t>
      </w:r>
    </w:p>
    <w:p w14:paraId="111FE660" w14:textId="77777777" w:rsidR="00C14913" w:rsidRPr="00C14913" w:rsidRDefault="00C14913" w:rsidP="00C14913">
      <w:r w:rsidRPr="00C14913">
        <w:t>C.   Circulate questionnaires to process owners and ask them to attach evidence.</w:t>
      </w:r>
    </w:p>
    <w:p w14:paraId="0FD59B23" w14:textId="77777777" w:rsidR="00C14913" w:rsidRPr="00C14913" w:rsidRDefault="00C14913" w:rsidP="00C14913">
      <w:r w:rsidRPr="00C14913">
        <w:t>D.   Interview process owners and examine business records.</w:t>
      </w:r>
    </w:p>
    <w:p w14:paraId="10AD5247" w14:textId="4F01CD5D" w:rsidR="00C14913" w:rsidRPr="00780719" w:rsidRDefault="00C14913" w:rsidP="00C14913">
      <w:pPr>
        <w:rPr>
          <w:b/>
          <w:bCs/>
        </w:rPr>
      </w:pPr>
      <w:r w:rsidRPr="00780719">
        <w:rPr>
          <w:b/>
          <w:bCs/>
        </w:rPr>
        <w:t>D. The most effective way to confirm compliance to security policy is to perform audits of controls: interview control owners, examine process documents, and look over business records and other evidence. And because resources are often limited, it’s common for an organization to audit the higher-risk controls rather than all controls.</w:t>
      </w:r>
    </w:p>
    <w:p w14:paraId="643A28FC" w14:textId="241037D5" w:rsidR="00C14913" w:rsidRPr="00C14913" w:rsidRDefault="00C14913" w:rsidP="00C14913">
      <w:r w:rsidRPr="00C14913">
        <w:t>A, B, and C are incorrect. A is incorrect because penetration tests and code reviews will measure only a small portion of an organization’s overall policy—and perhaps not even its most important parts! B is incorrect because test scores from security awareness training reveal only the workers’ understanding of policy, not whether policies are being carried out. C is incorrect because questionnaires and evidence are not an effective means for gathering information about processes. However, for a risk-based approach, it would be appropriate to interview control owners for the highest-risk controls and to use questionnaires and requests for evidence for low-risk controls.</w:t>
      </w:r>
    </w:p>
    <w:p w14:paraId="2643386B" w14:textId="77777777" w:rsidR="00C14913" w:rsidRPr="00C14913" w:rsidRDefault="00934794" w:rsidP="00C14913">
      <w:hyperlink r:id="rId451" w:anchor="ch4q30" w:history="1">
        <w:r w:rsidR="00C14913" w:rsidRPr="00C14913">
          <w:t>30</w:t>
        </w:r>
      </w:hyperlink>
      <w:r w:rsidR="00C14913" w:rsidRPr="00C14913">
        <w:t>.   What is the purpose of phishing testing?</w:t>
      </w:r>
    </w:p>
    <w:p w14:paraId="7BD837C9" w14:textId="77777777" w:rsidR="00C14913" w:rsidRPr="00C14913" w:rsidRDefault="00C14913" w:rsidP="00C14913">
      <w:r w:rsidRPr="00C14913">
        <w:t>A.   Determine whether phishing messages can bypass phishing controls</w:t>
      </w:r>
    </w:p>
    <w:p w14:paraId="30E10ED6" w14:textId="77777777" w:rsidR="00C14913" w:rsidRPr="00C14913" w:rsidRDefault="00C14913" w:rsidP="00C14913">
      <w:r w:rsidRPr="00C14913">
        <w:t>B.   Determine whether the links in phishing messages can be confirmed</w:t>
      </w:r>
    </w:p>
    <w:p w14:paraId="4502E21D" w14:textId="77777777" w:rsidR="00C14913" w:rsidRPr="00C14913" w:rsidRDefault="00C14913" w:rsidP="00C14913">
      <w:r w:rsidRPr="00C14913">
        <w:t>C.   Determine how many personnel can be tricked by phishing messages</w:t>
      </w:r>
    </w:p>
    <w:p w14:paraId="1AA9391F" w14:textId="7054FE6A" w:rsidR="00C14913" w:rsidRPr="00C14913" w:rsidRDefault="00C14913" w:rsidP="00C14913">
      <w:r w:rsidRPr="00C14913">
        <w:t>D.   Determine how many actual phishing messages bypass anti</w:t>
      </w:r>
      <w:r w:rsidR="008D05C2">
        <w:t>-</w:t>
      </w:r>
      <w:r w:rsidRPr="00C14913">
        <w:t>phishing defenses</w:t>
      </w:r>
    </w:p>
    <w:p w14:paraId="690111C8" w14:textId="3B15146C" w:rsidR="00C14913" w:rsidRPr="00780719" w:rsidRDefault="00C14913" w:rsidP="00C14913">
      <w:pPr>
        <w:rPr>
          <w:b/>
          <w:bCs/>
        </w:rPr>
      </w:pPr>
      <w:r w:rsidRPr="00780719">
        <w:rPr>
          <w:b/>
          <w:bCs/>
        </w:rPr>
        <w:t>C. The purpose of phishing testing is to determine what proportion of the workforce is potentially susceptible to actual phishing campaigns. Phishing testing consists of the creation of e-mail messages that resemble phishing messages and are released into the workforce. Typically, phishing testing tools track each user’s response to test phishing messages and gather statistics on the percentage of the workforce that is successfully tricked by these test phishing messages. In a proper security awareness program, the results of phishing testing help management understand the effectiveness of end-user training on recognizing actual phishing messages and responding appropriately.</w:t>
      </w:r>
    </w:p>
    <w:p w14:paraId="69141659" w14:textId="4F74C868" w:rsidR="00C14913" w:rsidRPr="00C14913" w:rsidRDefault="00C14913" w:rsidP="00C14913">
      <w:r w:rsidRPr="00C14913">
        <w:t>A, B, and D are incorrect. The purpose of phishing test messages is not to bypass phishing controls, determine whether links are confirmable, or to test anti</w:t>
      </w:r>
      <w:r w:rsidR="008D05C2">
        <w:t>-</w:t>
      </w:r>
      <w:r w:rsidRPr="00C14913">
        <w:t>phishing defenses.</w:t>
      </w:r>
    </w:p>
    <w:p w14:paraId="42AA355D" w14:textId="77777777" w:rsidR="00C14913" w:rsidRPr="00C14913" w:rsidRDefault="00934794" w:rsidP="00C14913">
      <w:hyperlink r:id="rId452" w:anchor="ch4q31" w:history="1">
        <w:r w:rsidR="00C14913" w:rsidRPr="00C14913">
          <w:t>31</w:t>
        </w:r>
      </w:hyperlink>
      <w:r w:rsidR="00C14913" w:rsidRPr="00C14913">
        <w:t>.   How are security requirements integrated into disaster recovery plans?</w:t>
      </w:r>
    </w:p>
    <w:p w14:paraId="16CE133E" w14:textId="77777777" w:rsidR="00C14913" w:rsidRPr="00C14913" w:rsidRDefault="00C14913" w:rsidP="00C14913">
      <w:r w:rsidRPr="00C14913">
        <w:t>A.   Security requirements and controls are a part of the foundation of DR plans and capabilities.</w:t>
      </w:r>
    </w:p>
    <w:p w14:paraId="7AC4FEEC" w14:textId="77777777" w:rsidR="00C14913" w:rsidRPr="00C14913" w:rsidRDefault="00C14913" w:rsidP="00C14913">
      <w:r w:rsidRPr="00C14913">
        <w:t>B.   Management selects the most important security controls and requirements to be a part of DR.</w:t>
      </w:r>
    </w:p>
    <w:p w14:paraId="727495EC" w14:textId="77777777" w:rsidR="00C14913" w:rsidRPr="00C14913" w:rsidRDefault="00C14913" w:rsidP="00C14913">
      <w:r w:rsidRPr="00C14913">
        <w:t>C.   The purpose of DR is different from cybersecurity and the two are not related.</w:t>
      </w:r>
    </w:p>
    <w:p w14:paraId="7DA8780A" w14:textId="77777777" w:rsidR="00C14913" w:rsidRPr="00C14913" w:rsidRDefault="00C14913" w:rsidP="00C14913">
      <w:r w:rsidRPr="00C14913">
        <w:t>D.   Only those controls required by law are a part of DR plans and capabilities.</w:t>
      </w:r>
    </w:p>
    <w:p w14:paraId="43121AD5" w14:textId="52AE37BC" w:rsidR="00C14913" w:rsidRPr="00780719" w:rsidRDefault="00C14913" w:rsidP="00C14913">
      <w:pPr>
        <w:rPr>
          <w:b/>
          <w:bCs/>
        </w:rPr>
      </w:pPr>
      <w:r w:rsidRPr="00780719">
        <w:rPr>
          <w:b/>
          <w:bCs/>
        </w:rPr>
        <w:t>A. All of an organization’s security policies, requirements, and controls apply equally to all environments, whether they are normal production environments or disaster recover environments. At any time, an organization may be compelled to shift its processing from its primary processing facilities to a disaster recovery processing facility, making the DR facility the new (but usually temporary) primary facility. All controls for security and privacy apply to all systems in all locations.</w:t>
      </w:r>
    </w:p>
    <w:p w14:paraId="289C3951" w14:textId="2736AC65" w:rsidR="00C14913" w:rsidRPr="00C14913" w:rsidRDefault="00C14913" w:rsidP="00C14913">
      <w:r w:rsidRPr="00C14913">
        <w:t>B, C, and D are incorrect. B is incorrect because security requirements and controls cannot be “cherry picked” to be included in DR sites based on management’s wishes. Instead, all requirements and controls apply to all information processing facilities, whether they are primary or recovery facilities. C is incorrect because security requirements and controls apply to all information processing facilities, whether they are primary or recovery facilities. D is incorrect because an organization may have requirements and controls in addition to those required by law that should be applicable to all information processing facilities.</w:t>
      </w:r>
    </w:p>
    <w:p w14:paraId="0C4FAD66" w14:textId="0D075D8C" w:rsidR="00C14913" w:rsidRPr="00C14913" w:rsidRDefault="00934794" w:rsidP="00C14913">
      <w:hyperlink r:id="rId453" w:anchor="ch4q32" w:history="1">
        <w:r w:rsidR="00C14913" w:rsidRPr="00C14913">
          <w:t>32</w:t>
        </w:r>
      </w:hyperlink>
      <w:r w:rsidR="00C14913" w:rsidRPr="00C14913">
        <w:t>.   A security team has performed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00C14913" w:rsidRPr="00C14913">
        <w:t xml:space="preserve"> of a third-party service provider that hosts the organization’s financial accounting system. The risk assessment has identified some critical risks. How should the security team and its leader respond?</w:t>
      </w:r>
    </w:p>
    <w:p w14:paraId="67BBD4C7" w14:textId="77777777" w:rsidR="00C14913" w:rsidRPr="00C14913" w:rsidRDefault="00C14913" w:rsidP="00C14913">
      <w:r w:rsidRPr="00C14913">
        <w:t>A.   Discuss the matter with the service provider to see what mitigations can be implemented.</w:t>
      </w:r>
    </w:p>
    <w:p w14:paraId="2BDED55F" w14:textId="77777777" w:rsidR="00C14913" w:rsidRPr="00C14913" w:rsidRDefault="00C14913" w:rsidP="00C14913">
      <w:r w:rsidRPr="00C14913">
        <w:t>B.   Enact controls to mitigate the critical risks.</w:t>
      </w:r>
    </w:p>
    <w:p w14:paraId="1EAC79C0" w14:textId="77777777" w:rsidR="00C14913" w:rsidRPr="00C14913" w:rsidRDefault="00C14913" w:rsidP="00C14913">
      <w:r w:rsidRPr="00C14913">
        <w:t>C.   Negotiate a new agreement with the service provider.</w:t>
      </w:r>
    </w:p>
    <w:p w14:paraId="59C7853A" w14:textId="77777777" w:rsidR="00C14913" w:rsidRPr="00C14913" w:rsidRDefault="00C14913" w:rsidP="00C14913">
      <w:r w:rsidRPr="00C14913">
        <w:t>D.   Select a different service provider based on the absence of these risks.</w:t>
      </w:r>
    </w:p>
    <w:p w14:paraId="564EF10A" w14:textId="74D8403B" w:rsidR="00C14913" w:rsidRPr="00780719" w:rsidRDefault="00C14913" w:rsidP="00C14913">
      <w:pPr>
        <w:rPr>
          <w:b/>
          <w:bCs/>
        </w:rPr>
      </w:pPr>
      <w:r w:rsidRPr="00780719">
        <w:rPr>
          <w:b/>
          <w:bCs/>
        </w:rPr>
        <w:t>A. When an organization has performed a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780719">
        <w:rPr>
          <w:b/>
          <w:bCs/>
        </w:rPr>
        <w:t xml:space="preserve"> of a third-party service provider, the best course of action is for the organization to engage with the service provider to understand these risks better and to determine what actions (in the form of additions or changes to existing controls or the enactment of new controls) can be taken that will partially or completely mitigate the identified risks.</w:t>
      </w:r>
    </w:p>
    <w:p w14:paraId="2D81E6D9" w14:textId="7F27A85C" w:rsidR="00C14913" w:rsidRPr="00C14913" w:rsidRDefault="00C14913" w:rsidP="00C14913">
      <w:r w:rsidRPr="00C14913">
        <w:t xml:space="preserve">B, C, and D are incorrect. B is incorrect because an organization cannot simply enact new controls in another organization. Only the third-party organization can make changes to its operations, including changes to existing controls and the enactment of new controls. C is incorrect because the initiation of contract negotiations during the term of a contract is often not fruitful. However, if a contract is about to expire and be renewed, that may be </w:t>
      </w:r>
      <w:r w:rsidRPr="00C14913">
        <w:lastRenderedPageBreak/>
        <w:t>a good opportunity to bring new language into the agreement between the organization and its third-party service provider. D is incorrect because the discovery of new risks is rarely enough cause to compel an organization to change service providers. Terminating a relationship with a service provider is usually an action of last resort.</w:t>
      </w:r>
    </w:p>
    <w:p w14:paraId="6B81E0FB" w14:textId="77777777" w:rsidR="00C14913" w:rsidRPr="00C14913" w:rsidRDefault="00934794" w:rsidP="00C14913">
      <w:hyperlink r:id="rId454" w:anchor="ch4q33" w:history="1">
        <w:r w:rsidR="00C14913" w:rsidRPr="00C14913">
          <w:t>33</w:t>
        </w:r>
      </w:hyperlink>
      <w:r w:rsidR="00C14913" w:rsidRPr="00C14913">
        <w:t>.   A new CISO in a manufacturing company has developed statistics and metrics on the industrial control systems supporting automated manufacturing and has found that more than one-third of the operating systems are many years out of support because the ICS software does not support newer versions of operating systems and newer versions of ICS software are not available. What is the best response in this situation?</w:t>
      </w:r>
    </w:p>
    <w:p w14:paraId="70A0E854" w14:textId="77777777" w:rsidR="00C14913" w:rsidRPr="00C14913" w:rsidRDefault="00C14913" w:rsidP="00C14913">
      <w:r w:rsidRPr="00C14913">
        <w:t>A.   Switch to software vendors that provide modern, supported operating systems.</w:t>
      </w:r>
    </w:p>
    <w:p w14:paraId="67FDD520" w14:textId="77777777" w:rsidR="00C14913" w:rsidRPr="00C14913" w:rsidRDefault="00C14913" w:rsidP="00C14913">
      <w:r w:rsidRPr="00C14913">
        <w:t>B.   Upgrade operating systems and install backward-compatible libraries.</w:t>
      </w:r>
    </w:p>
    <w:p w14:paraId="0FE61B26" w14:textId="77777777" w:rsidR="00C14913" w:rsidRPr="00C14913" w:rsidRDefault="00C14913" w:rsidP="00C14913">
      <w:r w:rsidRPr="00C14913">
        <w:t>C.   Virtualize outdated operating systems.</w:t>
      </w:r>
    </w:p>
    <w:p w14:paraId="09AC3136" w14:textId="77777777" w:rsidR="00C14913" w:rsidRPr="00C14913" w:rsidRDefault="00C14913" w:rsidP="00C14913">
      <w:r w:rsidRPr="00C14913">
        <w:t>D.   Isolate ICS systems in hardened networks.</w:t>
      </w:r>
    </w:p>
    <w:p w14:paraId="2DE8A522" w14:textId="743810CC" w:rsidR="00C14913" w:rsidRPr="00780719" w:rsidRDefault="00C14913" w:rsidP="00C14913">
      <w:pPr>
        <w:rPr>
          <w:b/>
          <w:bCs/>
        </w:rPr>
      </w:pPr>
      <w:r w:rsidRPr="00780719">
        <w:rPr>
          <w:b/>
          <w:bCs/>
        </w:rPr>
        <w:t>D. Many organizations face the problem of being “marooned” on old versions of ICS software, subsystems, and computer operating systems, because the old versions of ICS software are not supported on newer operating systems. Often, newer versions of ICS software are prohibitively expensive or simply not available. The best response is to isolate ICS environments in separate, hardened networks with very tight access controls so that common threats are greatly reduced in both probability and impact.</w:t>
      </w:r>
    </w:p>
    <w:p w14:paraId="5113CBE3" w14:textId="4FB203B5" w:rsidR="00C14913" w:rsidRPr="00C14913" w:rsidRDefault="00C14913" w:rsidP="00C14913">
      <w:r w:rsidRPr="00C14913">
        <w:t>A, B, and C are incorrect. A is incorrect because switching software vendors is often prohibitively expensive—and sometimes not available at all. B is incorrect because of the scarcity of libraries in newer operating systems to mimic older operating systems. C is incorrect because virtualizing older OSs does not alter the fact that an older and potentially vulnerable OS is still present.</w:t>
      </w:r>
    </w:p>
    <w:p w14:paraId="7F81A8B0" w14:textId="77777777" w:rsidR="00C14913" w:rsidRPr="00C14913" w:rsidRDefault="00934794" w:rsidP="00C14913">
      <w:hyperlink r:id="rId455" w:anchor="ch4q34" w:history="1">
        <w:r w:rsidR="00C14913" w:rsidRPr="00C14913">
          <w:t>34</w:t>
        </w:r>
      </w:hyperlink>
      <w:r w:rsidR="00C14913" w:rsidRPr="00C14913">
        <w:t>.   A new CISO in a manufacturing company has developed statistics and metrics on the industrial control systems supporting automated manufacturing and has found that more than one-third of the operating systems are many years out of support because the ICS software does not support newer versions of operating systems and newer versions of ICS software are not available. How should this situation be described to senior management?</w:t>
      </w:r>
    </w:p>
    <w:p w14:paraId="2C31775A" w14:textId="77777777" w:rsidR="00C14913" w:rsidRPr="00C14913" w:rsidRDefault="00C14913" w:rsidP="00C14913">
      <w:r w:rsidRPr="00C14913">
        <w:t>A.   The organization needs to step up and modernize its industrial control systems.</w:t>
      </w:r>
    </w:p>
    <w:p w14:paraId="00BC84A7" w14:textId="77777777" w:rsidR="00C14913" w:rsidRPr="00C14913" w:rsidRDefault="00C14913" w:rsidP="00C14913">
      <w:r w:rsidRPr="00C14913">
        <w:t>B.   The organization needs to isolate and protect its industrial control systems.</w:t>
      </w:r>
    </w:p>
    <w:p w14:paraId="5B399CAF" w14:textId="77777777" w:rsidR="00C14913" w:rsidRPr="00C14913" w:rsidRDefault="00C14913" w:rsidP="00C14913">
      <w:r w:rsidRPr="00C14913">
        <w:t>C.   The organization needs to require its ICS vendors to support modern operating systems.</w:t>
      </w:r>
    </w:p>
    <w:p w14:paraId="4C3CD13F" w14:textId="77777777" w:rsidR="00C14913" w:rsidRPr="00C14913" w:rsidRDefault="00C14913" w:rsidP="00C14913">
      <w:r w:rsidRPr="00C14913">
        <w:t>D.   The organization needs to outsource its ICS to an ICS cloud provider.</w:t>
      </w:r>
    </w:p>
    <w:p w14:paraId="543443DD" w14:textId="11502E1F" w:rsidR="00C14913" w:rsidRPr="00780719" w:rsidRDefault="00C14913" w:rsidP="00C14913">
      <w:pPr>
        <w:rPr>
          <w:b/>
          <w:bCs/>
        </w:rPr>
      </w:pPr>
      <w:r w:rsidRPr="00780719">
        <w:rPr>
          <w:b/>
          <w:bCs/>
        </w:rPr>
        <w:t>B. The best message to senior management is one of mitigation through protective isolation of its industrial control systems. Even ICS environments with modern, supported operating systems should be isolated from the rest of the organization’s networks.</w:t>
      </w:r>
    </w:p>
    <w:p w14:paraId="741C574A" w14:textId="140063A1" w:rsidR="00C14913" w:rsidRPr="00C14913" w:rsidRDefault="00C14913" w:rsidP="00C14913">
      <w:r w:rsidRPr="00C14913">
        <w:t>A, C, and D are incorrect. A is incorrect because modernization of its ICS environment will probably be prohibitively expensive—in fact, this is probably the highest-cost option. C is incorrect because simply requiring ICS vendors to support newer operating systems is probably a nonstarter: in some cases, the ICS vendors are no longer in business; in other cases, upgrades to newer ICSs are possible but include a costly upgrade of ICS equipment in addition to ICS software. D is incorrect because the matter of unsupported ICS software is usually coupled with unsupported ICS hardware, and the two must sometimes be upgraded together—a costly option.</w:t>
      </w:r>
    </w:p>
    <w:p w14:paraId="7E4DA232" w14:textId="77777777" w:rsidR="00C14913" w:rsidRPr="00C14913" w:rsidRDefault="00934794" w:rsidP="00C14913">
      <w:hyperlink r:id="rId456" w:anchor="ch4q35" w:history="1">
        <w:r w:rsidR="00C14913" w:rsidRPr="00C14913">
          <w:t>35</w:t>
        </w:r>
      </w:hyperlink>
      <w:r w:rsidR="00C14913" w:rsidRPr="00C14913">
        <w:t>.   Which of the following is the best language for a security policy in a multinational software organization regarding background checks?</w:t>
      </w:r>
    </w:p>
    <w:p w14:paraId="03546329" w14:textId="77777777" w:rsidR="00C14913" w:rsidRPr="00C14913" w:rsidRDefault="00C14913" w:rsidP="00C14913">
      <w:r w:rsidRPr="00C14913">
        <w:t>A.   Prior to hire, all employees must undergo background investigations where permitted by law.</w:t>
      </w:r>
    </w:p>
    <w:p w14:paraId="576CCD45" w14:textId="77777777" w:rsidR="00C14913" w:rsidRPr="00C14913" w:rsidRDefault="00C14913" w:rsidP="00C14913">
      <w:r w:rsidRPr="00C14913">
        <w:t>B.   Prior to hire, all workers, whether they are employees, contractors, or consultants, must undergo background investigations.</w:t>
      </w:r>
    </w:p>
    <w:p w14:paraId="040BC4D0" w14:textId="77777777" w:rsidR="00C14913" w:rsidRPr="00C14913" w:rsidRDefault="00C14913" w:rsidP="00C14913">
      <w:r w:rsidRPr="00C14913">
        <w:t>C.   Prior to hire, all workers, whether they are employees, contractors, or consultants, must undergo background investigations where permitted by law.</w:t>
      </w:r>
    </w:p>
    <w:p w14:paraId="528A0387" w14:textId="77777777" w:rsidR="00C14913" w:rsidRPr="00C14913" w:rsidRDefault="00C14913" w:rsidP="00C14913">
      <w:r w:rsidRPr="00C14913">
        <w:t>D.   Prior to hire and annually thereafter, all employees must undergo background investigations.</w:t>
      </w:r>
    </w:p>
    <w:p w14:paraId="13B63314" w14:textId="57AD97B6" w:rsidR="00C14913" w:rsidRPr="00780719" w:rsidRDefault="00C14913" w:rsidP="00C14913">
      <w:pPr>
        <w:rPr>
          <w:b/>
          <w:bCs/>
        </w:rPr>
      </w:pPr>
      <w:r w:rsidRPr="00780719">
        <w:rPr>
          <w:b/>
          <w:bCs/>
        </w:rPr>
        <w:t>C. Background investigations, sometimes called background checks, are an essential safeguard in organizations. However, background checks, such as those performed in the United States, are not permitted in many countries. The best language here, “as permitted by law,” requires background investigations to be performed where they are permitted. Also, it is essential that not only full-time employees but also part-time employees, contractors, temporary workers, and consultants undergo background investigations—where permitted by law.</w:t>
      </w:r>
    </w:p>
    <w:p w14:paraId="4FD2425C" w14:textId="39CF259A" w:rsidR="00C14913" w:rsidRPr="00C14913" w:rsidRDefault="00C14913" w:rsidP="00C14913">
      <w:r w:rsidRPr="00C14913">
        <w:t>A, B, and D are incorrect. A is incorrect because this language excludes background investigations for part-time workers, temporary workers, contractors, and consultants. All of them should also have background investigations done prior to their having access to information systems and data. B is incorrect because background investigations are not permitted in many countries. The language here is inflexible and would result in the need for policy exceptions. D is incorrect because this language excludes all other types of workers: part-time, temporary, contractor, and consultant. Also, this language excludes “as permitted by law” that recognizes that background investigations are not permitted in every country.</w:t>
      </w:r>
    </w:p>
    <w:p w14:paraId="504890D2" w14:textId="77777777" w:rsidR="00C14913" w:rsidRPr="00C14913" w:rsidRDefault="00934794" w:rsidP="00C14913">
      <w:hyperlink r:id="rId457" w:anchor="ch4q36" w:history="1">
        <w:r w:rsidR="00C14913" w:rsidRPr="00C14913">
          <w:t>36</w:t>
        </w:r>
      </w:hyperlink>
      <w:r w:rsidR="00C14913" w:rsidRPr="00C14913">
        <w:t>.   What is the best time to identify security and privacy requirements in a project to identify and evaluate a software service provider?</w:t>
      </w:r>
    </w:p>
    <w:p w14:paraId="0AE8BA7C" w14:textId="77777777" w:rsidR="00C14913" w:rsidRPr="00C14913" w:rsidRDefault="00C14913" w:rsidP="00C14913">
      <w:r w:rsidRPr="00C14913">
        <w:t>A.   Just prior to implementation</w:t>
      </w:r>
    </w:p>
    <w:p w14:paraId="1D46D3A2" w14:textId="77777777" w:rsidR="00C14913" w:rsidRPr="00C14913" w:rsidRDefault="00C14913" w:rsidP="00C14913">
      <w:r w:rsidRPr="00C14913">
        <w:t>B.   At the same time that business functional requirements are identified</w:t>
      </w:r>
    </w:p>
    <w:p w14:paraId="4131A440" w14:textId="77777777" w:rsidR="00C14913" w:rsidRPr="00C14913" w:rsidRDefault="00C14913" w:rsidP="00C14913">
      <w:r w:rsidRPr="00C14913">
        <w:t>C.   Post-implementation after the first penetration test</w:t>
      </w:r>
    </w:p>
    <w:p w14:paraId="28770025" w14:textId="77777777" w:rsidR="00C14913" w:rsidRPr="00C14913" w:rsidRDefault="00C14913" w:rsidP="00C14913">
      <w:r w:rsidRPr="00C14913">
        <w:t>D.   Post-implementation before the first penetration test</w:t>
      </w:r>
    </w:p>
    <w:p w14:paraId="784D5D8F" w14:textId="4BB1DB6E" w:rsidR="00C14913" w:rsidRPr="00780719" w:rsidRDefault="00C14913" w:rsidP="00C14913">
      <w:pPr>
        <w:rPr>
          <w:b/>
          <w:bCs/>
        </w:rPr>
      </w:pPr>
      <w:r w:rsidRPr="00780719">
        <w:rPr>
          <w:b/>
          <w:bCs/>
        </w:rPr>
        <w:t>B. The best time to identify security requirements is at the earliest possible phase in the project—typically when business requirements and other requirements are also identified.</w:t>
      </w:r>
    </w:p>
    <w:p w14:paraId="4B0B3A26" w14:textId="47803A89" w:rsidR="00C14913" w:rsidRPr="00C14913" w:rsidRDefault="00C14913" w:rsidP="00C14913">
      <w:r w:rsidRPr="00C14913">
        <w:t>A, C, and D are incorrect. A is incorrect because the identification of security requirements just prior to implementation removes the opportunity to select a software service provider based upon its security capabilities (alongside all of its other capabilities). This also removes the opportunity to implement security controls and features in the service, since “just prior to implementation” implies that controls, features, and capabilities have already been determined. C and D are incorrect because post-implementation is far too late to identify security requirements. When security requirements have not been identified until after implementation, there is a high probability that the service will have been implemented with numerous security weaknesses.</w:t>
      </w:r>
    </w:p>
    <w:p w14:paraId="08C29FBF" w14:textId="77777777" w:rsidR="00C14913" w:rsidRPr="00C14913" w:rsidRDefault="00934794" w:rsidP="00C14913">
      <w:hyperlink r:id="rId458" w:anchor="ch4q37" w:history="1">
        <w:r w:rsidR="00C14913" w:rsidRPr="00C14913">
          <w:t>37</w:t>
        </w:r>
      </w:hyperlink>
      <w:r w:rsidR="00C14913" w:rsidRPr="00C14913">
        <w:t>.   What is the primary reason for discontinuing the use of SMS for two-factor authentication?</w:t>
      </w:r>
    </w:p>
    <w:p w14:paraId="2D7710FE" w14:textId="77777777" w:rsidR="00C14913" w:rsidRPr="00C14913" w:rsidRDefault="00C14913" w:rsidP="00C14913">
      <w:r w:rsidRPr="00C14913">
        <w:t>A.   SMS messages can be easily spoofed.</w:t>
      </w:r>
    </w:p>
    <w:p w14:paraId="4BD3B95D" w14:textId="77777777" w:rsidR="00C14913" w:rsidRPr="00C14913" w:rsidRDefault="00C14913" w:rsidP="00C14913">
      <w:r w:rsidRPr="00C14913">
        <w:t>B.   SIM switching attacks can cause SMS messages to be sent elsewhere.</w:t>
      </w:r>
    </w:p>
    <w:p w14:paraId="147AFD81" w14:textId="77777777" w:rsidR="00C14913" w:rsidRPr="00C14913" w:rsidRDefault="00C14913" w:rsidP="00C14913">
      <w:r w:rsidRPr="00C14913">
        <w:t>C.   SMS messages are not encrypted in transit.</w:t>
      </w:r>
    </w:p>
    <w:p w14:paraId="4D5BF3BC" w14:textId="77777777" w:rsidR="00C14913" w:rsidRPr="00C14913" w:rsidRDefault="00C14913" w:rsidP="00C14913">
      <w:r w:rsidRPr="00C14913">
        <w:t>D.   One-time passwords sent via SMS do not prove physical possession of a trusted device.</w:t>
      </w:r>
    </w:p>
    <w:p w14:paraId="5BA26423" w14:textId="54EA82FC" w:rsidR="00C14913" w:rsidRPr="00780719" w:rsidRDefault="00C14913" w:rsidP="00C14913">
      <w:pPr>
        <w:rPr>
          <w:b/>
          <w:bCs/>
        </w:rPr>
      </w:pPr>
      <w:r w:rsidRPr="00780719">
        <w:rPr>
          <w:b/>
          <w:bCs/>
        </w:rPr>
        <w:t>D. SMS messages are not as secure as they used to be, and several methods are available (cellular carrier websites and services such as Google Voice) for users to obtain SMS messages without having their mobile device (the second factor), with just a user ID and password.</w:t>
      </w:r>
    </w:p>
    <w:p w14:paraId="7FE881AE" w14:textId="2B52A1DE" w:rsidR="00C14913" w:rsidRPr="00C14913" w:rsidRDefault="00C14913" w:rsidP="00C14913">
      <w:r w:rsidRPr="00C14913">
        <w:t>A, B, and C are incorrect. A is incorrect because SMS spoofing alone would not pose a threat to two-factor authentication. B is incorrect because this is not the best answer, although SIM switching attacks are a threat. C is incorrect because encryption of SMS messages does take place at lower layers.</w:t>
      </w:r>
    </w:p>
    <w:p w14:paraId="15C3F0CA" w14:textId="77777777" w:rsidR="00C14913" w:rsidRPr="00C14913" w:rsidRDefault="00934794" w:rsidP="00C14913">
      <w:hyperlink r:id="rId459" w:anchor="ch4q38" w:history="1">
        <w:r w:rsidR="00C14913" w:rsidRPr="00C14913">
          <w:t>38</w:t>
        </w:r>
      </w:hyperlink>
      <w:r w:rsidR="00C14913" w:rsidRPr="00C14913">
        <w:t>.   An organization recently experienced a security incident in which an employee leaked vital information via an unapproved cloud-based storage provider. The employee stated that she “did not know” that it was against policy to store company data in unapproved cloud-based services. What is the best administrative control to prevent this type of event in the future?</w:t>
      </w:r>
    </w:p>
    <w:p w14:paraId="18F94389" w14:textId="77777777" w:rsidR="00C14913" w:rsidRPr="00C14913" w:rsidRDefault="00C14913" w:rsidP="00C14913">
      <w:r w:rsidRPr="00C14913">
        <w:t>A.   Require employees to acknowledge compliance to security policy annually in writing.</w:t>
      </w:r>
    </w:p>
    <w:p w14:paraId="2DA0A38E" w14:textId="77777777" w:rsidR="00C14913" w:rsidRPr="00C14913" w:rsidRDefault="00C14913" w:rsidP="00C14913">
      <w:r w:rsidRPr="00C14913">
        <w:t>B.   Implement a CASB system.</w:t>
      </w:r>
    </w:p>
    <w:p w14:paraId="06AF4EB0" w14:textId="77777777" w:rsidR="00C14913" w:rsidRPr="00C14913" w:rsidRDefault="00C14913" w:rsidP="00C14913">
      <w:r w:rsidRPr="00C14913">
        <w:t>C.   Implement endpoint-based DLP.</w:t>
      </w:r>
    </w:p>
    <w:p w14:paraId="0E6A7016" w14:textId="77777777" w:rsidR="00C14913" w:rsidRPr="00C14913" w:rsidRDefault="00C14913" w:rsidP="00C14913">
      <w:r w:rsidRPr="00C14913">
        <w:t>D.   Implement a GPO to block the use of USB mass storage devices.</w:t>
      </w:r>
    </w:p>
    <w:p w14:paraId="245AADAC" w14:textId="640BFB5A" w:rsidR="00C14913" w:rsidRPr="00780719" w:rsidRDefault="00C14913" w:rsidP="00C14913">
      <w:pPr>
        <w:rPr>
          <w:b/>
          <w:bCs/>
        </w:rPr>
      </w:pPr>
      <w:r w:rsidRPr="00780719">
        <w:rPr>
          <w:b/>
          <w:bCs/>
        </w:rPr>
        <w:t>A. Requiring employees to acknowledge compliance to security policy is the best option. This answer is the only administrative control of the four answers available.</w:t>
      </w:r>
    </w:p>
    <w:p w14:paraId="45C5635F" w14:textId="32438105" w:rsidR="00C14913" w:rsidRPr="00C14913" w:rsidRDefault="00C14913" w:rsidP="00C14913">
      <w:r w:rsidRPr="00C14913">
        <w:t>B, C, and D are incorrect. Although these may be effective automatic controls, they are not administrative controls, as the question stated.</w:t>
      </w:r>
    </w:p>
    <w:p w14:paraId="4081FCB8" w14:textId="77777777" w:rsidR="00C14913" w:rsidRPr="00C14913" w:rsidRDefault="00934794" w:rsidP="00C14913">
      <w:hyperlink r:id="rId460" w:anchor="ch4q39" w:history="1">
        <w:r w:rsidR="00C14913" w:rsidRPr="00C14913">
          <w:t>39</w:t>
        </w:r>
      </w:hyperlink>
      <w:r w:rsidR="00C14913" w:rsidRPr="00C14913">
        <w:t>.   An organization recently experienced a security incident in which an employee leaked vital information via an unapproved cloud-based storage provider. The employee stated that she “did not know” that it was against policy to store company data in unapproved cloud-based services. What is the best automatic control to prevent this type of event in the future?</w:t>
      </w:r>
    </w:p>
    <w:p w14:paraId="55C8E414" w14:textId="77777777" w:rsidR="00C14913" w:rsidRPr="00C14913" w:rsidRDefault="00C14913" w:rsidP="00C14913">
      <w:r w:rsidRPr="00C14913">
        <w:t>A.   Require employees to acknowledge compliance to security policy annually in writing.</w:t>
      </w:r>
    </w:p>
    <w:p w14:paraId="16E2A6D0" w14:textId="77777777" w:rsidR="00C14913" w:rsidRPr="00C14913" w:rsidRDefault="00C14913" w:rsidP="00C14913">
      <w:r w:rsidRPr="00C14913">
        <w:t>B.   Implement a CASB system.</w:t>
      </w:r>
    </w:p>
    <w:p w14:paraId="10264159" w14:textId="77777777" w:rsidR="00C14913" w:rsidRPr="00C14913" w:rsidRDefault="00C14913" w:rsidP="00C14913">
      <w:r w:rsidRPr="00C14913">
        <w:t>C.   Implement endpoint-based DLP.</w:t>
      </w:r>
    </w:p>
    <w:p w14:paraId="26A5A742" w14:textId="77777777" w:rsidR="00C14913" w:rsidRPr="00C14913" w:rsidRDefault="00C14913" w:rsidP="00C14913">
      <w:r w:rsidRPr="00C14913">
        <w:t>D.   Implement a GPO to block the use of USB mass storage devices.</w:t>
      </w:r>
    </w:p>
    <w:p w14:paraId="3C0E6418" w14:textId="2312528D" w:rsidR="00C14913" w:rsidRPr="00780719" w:rsidRDefault="00C14913" w:rsidP="00C14913">
      <w:pPr>
        <w:rPr>
          <w:b/>
          <w:bCs/>
        </w:rPr>
      </w:pPr>
      <w:r w:rsidRPr="00780719">
        <w:rPr>
          <w:b/>
          <w:bCs/>
        </w:rPr>
        <w:t>B. A cloud access security broker (CASB) system is specifically designed to provide visibility and control into the use of cloud-based services. This is the best available option of those listed.</w:t>
      </w:r>
    </w:p>
    <w:p w14:paraId="0F22D3C0" w14:textId="64E05059" w:rsidR="00C14913" w:rsidRPr="00C14913" w:rsidRDefault="00C14913" w:rsidP="00C14913">
      <w:r w:rsidRPr="00C14913">
        <w:t>A, C, and D are incorrect. A is incorrect because signing an acknowledgment of policy is not an automatic control, but an administrative control. C is incorrect because endpoint DLP, while potentially effective, is not as effective as a CASB solution. D is incorrect because restriction of USB mass storage does not address the use of cloud-based storage.</w:t>
      </w:r>
    </w:p>
    <w:p w14:paraId="462216DC" w14:textId="77777777" w:rsidR="00C14913" w:rsidRPr="00C14913" w:rsidRDefault="00934794" w:rsidP="00C14913">
      <w:hyperlink r:id="rId461" w:anchor="ch4q40" w:history="1">
        <w:r w:rsidR="00C14913" w:rsidRPr="00C14913">
          <w:t>40</w:t>
        </w:r>
      </w:hyperlink>
      <w:r w:rsidR="00C14913" w:rsidRPr="00C14913">
        <w:t>.   What control can best improve software security in a software as a service organization that currently undergoes quarterly penetration tests of its SaaS software?</w:t>
      </w:r>
    </w:p>
    <w:p w14:paraId="24D3D2E9" w14:textId="77777777" w:rsidR="00C14913" w:rsidRPr="00C14913" w:rsidRDefault="00C14913" w:rsidP="00C14913">
      <w:r w:rsidRPr="00C14913">
        <w:t>A.   SAST scans as a part of the software build process</w:t>
      </w:r>
    </w:p>
    <w:p w14:paraId="6D4EF814" w14:textId="77777777" w:rsidR="00C14913" w:rsidRPr="00C14913" w:rsidRDefault="00C14913" w:rsidP="00C14913">
      <w:r w:rsidRPr="00C14913">
        <w:t>B.   Monthly penetration tests</w:t>
      </w:r>
    </w:p>
    <w:p w14:paraId="09900364" w14:textId="77777777" w:rsidR="00C14913" w:rsidRPr="00C14913" w:rsidRDefault="00C14913" w:rsidP="00C14913">
      <w:r w:rsidRPr="00C14913">
        <w:t>C.   Mandatory secure development training for all developers</w:t>
      </w:r>
    </w:p>
    <w:p w14:paraId="74DECAFF" w14:textId="77777777" w:rsidR="00C14913" w:rsidRPr="00C14913" w:rsidRDefault="00C14913" w:rsidP="00C14913">
      <w:r w:rsidRPr="00C14913">
        <w:t>D.   Daily web application scans of the production environment</w:t>
      </w:r>
    </w:p>
    <w:p w14:paraId="221E9745" w14:textId="3677A6A5" w:rsidR="00C14913" w:rsidRPr="00780719" w:rsidRDefault="00C14913" w:rsidP="00C14913">
      <w:pPr>
        <w:rPr>
          <w:b/>
          <w:bCs/>
        </w:rPr>
      </w:pPr>
      <w:r w:rsidRPr="00780719">
        <w:rPr>
          <w:b/>
          <w:bCs/>
        </w:rPr>
        <w:t xml:space="preserve">A. SAST (static application security testing) integration into the SaaS product build environment is the best solution. Modern organizations, particularly SaaS providers, are moving toward DevOps and away from waterfall development cycles. To improve security, DevOps is giving way to </w:t>
      </w:r>
      <w:proofErr w:type="spellStart"/>
      <w:r w:rsidRPr="00780719">
        <w:rPr>
          <w:b/>
          <w:bCs/>
        </w:rPr>
        <w:t>DevSecOps</w:t>
      </w:r>
      <w:proofErr w:type="spellEnd"/>
      <w:r w:rsidRPr="00780719">
        <w:rPr>
          <w:b/>
          <w:bCs/>
        </w:rPr>
        <w:t>, where security such as SAST and DAST tools are integrated into software automation.</w:t>
      </w:r>
    </w:p>
    <w:p w14:paraId="0A9DE4A6" w14:textId="74EB9DDD" w:rsidR="00C14913" w:rsidRPr="00C14913" w:rsidRDefault="00C14913" w:rsidP="00C14913">
      <w:r w:rsidRPr="00C14913">
        <w:t>B, C, and D are incorrect. B is incorrect because an increase in the frequency of penetration tests is not the best available option. C is incorrect because security development training, while important, produces only gradual improvement in software security, and it rarely, if ever, results in the complete absence of exploitable security defects. D is incorrect because daily scans, while effective in detecting many (but not all) security defects, is not as effective as a SAST solution. It is important that organizations move security controls “to the left” (earlier in the development cycle).</w:t>
      </w:r>
    </w:p>
    <w:p w14:paraId="665958B8" w14:textId="77777777" w:rsidR="00C14913" w:rsidRPr="00C14913" w:rsidRDefault="00934794" w:rsidP="00C14913">
      <w:hyperlink r:id="rId462" w:anchor="ch4q41" w:history="1">
        <w:r w:rsidR="00C14913" w:rsidRPr="00C14913">
          <w:t>41</w:t>
        </w:r>
      </w:hyperlink>
      <w:r w:rsidR="00C14913" w:rsidRPr="00C14913">
        <w:t>.   Which of the following is the best source for system and component hardening standards?</w:t>
      </w:r>
    </w:p>
    <w:p w14:paraId="0CAD6F53" w14:textId="77777777" w:rsidR="00C14913" w:rsidRPr="00C14913" w:rsidRDefault="00C14913" w:rsidP="00C14913">
      <w:r w:rsidRPr="00C14913">
        <w:t>A.   Microsoft</w:t>
      </w:r>
    </w:p>
    <w:p w14:paraId="74948CE1" w14:textId="77777777" w:rsidR="00C14913" w:rsidRPr="00C14913" w:rsidRDefault="00C14913" w:rsidP="00C14913">
      <w:r w:rsidRPr="00C14913">
        <w:t>B.   NIST</w:t>
      </w:r>
    </w:p>
    <w:p w14:paraId="01ED89C1" w14:textId="77777777" w:rsidR="00C14913" w:rsidRPr="00C14913" w:rsidRDefault="00C14913" w:rsidP="00C14913">
      <w:r w:rsidRPr="00C14913">
        <w:t>C.   SANS</w:t>
      </w:r>
    </w:p>
    <w:p w14:paraId="10CA67E4" w14:textId="77777777" w:rsidR="00C14913" w:rsidRPr="00C14913" w:rsidRDefault="00C14913" w:rsidP="00C14913">
      <w:r w:rsidRPr="00C14913">
        <w:t>D.   The Center for Internet Security</w:t>
      </w:r>
    </w:p>
    <w:p w14:paraId="400040D7" w14:textId="22924292" w:rsidR="00C14913" w:rsidRPr="00780719" w:rsidRDefault="00C14913" w:rsidP="00C14913">
      <w:pPr>
        <w:rPr>
          <w:b/>
          <w:bCs/>
        </w:rPr>
      </w:pPr>
      <w:r w:rsidRPr="00780719">
        <w:rPr>
          <w:b/>
          <w:bCs/>
        </w:rPr>
        <w:t xml:space="preserve">D. </w:t>
      </w:r>
      <w:proofErr w:type="gramStart"/>
      <w:r w:rsidRPr="00780719">
        <w:rPr>
          <w:b/>
          <w:bCs/>
        </w:rPr>
        <w:t>The</w:t>
      </w:r>
      <w:proofErr w:type="gramEnd"/>
      <w:r w:rsidRPr="00780719">
        <w:rPr>
          <w:b/>
          <w:bCs/>
        </w:rPr>
        <w:t xml:space="preserve"> Center for Internet Security, commonly known as CIS, has a comprehensive library of hardening standards for server operating systems, endpoint operating systems, mobile device operating systems, network devices, and numerous software subsystems including database management systems and application platforms. CIS controls are highly respected and kept up to date.</w:t>
      </w:r>
    </w:p>
    <w:p w14:paraId="64C44C9F" w14:textId="65B41BEF" w:rsidR="00C14913" w:rsidRPr="00C14913" w:rsidRDefault="00C14913" w:rsidP="00C14913">
      <w:r w:rsidRPr="00C14913">
        <w:t>A, B, and C are incorrect. A is incorrect because Microsoft, while a reliable source for hardening techniques for its own products, is not a source for hardening for leading operating systems, subsystems, and network devices. B is incorrect because NIST is not the best source for hardening information for a wide variety of hardware and software products. C is incorrect because SANS is not the best source for hardening standards.</w:t>
      </w:r>
    </w:p>
    <w:p w14:paraId="59BC6BC4" w14:textId="77777777" w:rsidR="00C14913" w:rsidRPr="00C14913" w:rsidRDefault="00934794" w:rsidP="00C14913">
      <w:hyperlink r:id="rId463" w:anchor="ch4q42" w:history="1">
        <w:r w:rsidR="00C14913" w:rsidRPr="00C14913">
          <w:t>42</w:t>
        </w:r>
      </w:hyperlink>
      <w:r w:rsidR="00C14913" w:rsidRPr="00C14913">
        <w:t>.   Which of the following is the best vulnerability management process?</w:t>
      </w:r>
    </w:p>
    <w:p w14:paraId="2C7F2FA5" w14:textId="77777777" w:rsidR="00C14913" w:rsidRPr="00C14913" w:rsidRDefault="00C14913" w:rsidP="00C14913">
      <w:r w:rsidRPr="00C14913">
        <w:t>A.   Proactive patching and hardening according to SLAs, and security scanning as a QA activity</w:t>
      </w:r>
    </w:p>
    <w:p w14:paraId="2653A6EF" w14:textId="77777777" w:rsidR="00C14913" w:rsidRPr="00C14913" w:rsidRDefault="00C14913" w:rsidP="00C14913">
      <w:r w:rsidRPr="00C14913">
        <w:t>B.   Security scanning reports initiate patching and hardening according to SLAs</w:t>
      </w:r>
    </w:p>
    <w:p w14:paraId="7237D811" w14:textId="77777777" w:rsidR="00C14913" w:rsidRPr="00C14913" w:rsidRDefault="00C14913" w:rsidP="00C14913">
      <w:r w:rsidRPr="00C14913">
        <w:t>C.   Proactive patching according to SLAs, and security scanning as a QA activity</w:t>
      </w:r>
    </w:p>
    <w:p w14:paraId="6368FBAF" w14:textId="77777777" w:rsidR="00C14913" w:rsidRPr="00C14913" w:rsidRDefault="00C14913" w:rsidP="00C14913">
      <w:r w:rsidRPr="00C14913">
        <w:t>D.   Security scanning reports initiate patching according to SLAs</w:t>
      </w:r>
    </w:p>
    <w:p w14:paraId="4D8C5DFD" w14:textId="3F82953E" w:rsidR="00C14913" w:rsidRPr="00780719" w:rsidRDefault="00C14913" w:rsidP="00C14913">
      <w:pPr>
        <w:rPr>
          <w:b/>
          <w:bCs/>
        </w:rPr>
      </w:pPr>
      <w:r w:rsidRPr="00780719">
        <w:rPr>
          <w:b/>
          <w:bCs/>
        </w:rPr>
        <w:t>A. The best vulnerability management process is one in which system and device patching and hardening are proactively performed according to established SLAs, and where security scanning (and examination of hardening activities) is a quality assurance (QA) activity to confirm that proactive patching and hardening activities are effective.</w:t>
      </w:r>
    </w:p>
    <w:p w14:paraId="1CFE7E97" w14:textId="2B946E39" w:rsidR="00C14913" w:rsidRPr="00C14913" w:rsidRDefault="00C14913" w:rsidP="00C14913">
      <w:r w:rsidRPr="00C14913">
        <w:t>B, C, and D are incorrect. B is incorrect because vulnerability scanning should not be the driving force for patching and hardening. C is incorrect because vulnerability management should also include proactive system hardening according to established local standards that are based upon accepted industry standards. D is incorrect because this method relies on vulnerability scanning that drives patching; hardening, another important aspect of vulnerability management, is not even mentioned in this option.</w:t>
      </w:r>
    </w:p>
    <w:p w14:paraId="6A4B2BDD" w14:textId="77777777" w:rsidR="00C14913" w:rsidRPr="00C14913" w:rsidRDefault="00934794" w:rsidP="00C14913">
      <w:hyperlink r:id="rId464" w:anchor="ch4q43" w:history="1">
        <w:r w:rsidR="00C14913" w:rsidRPr="00C14913">
          <w:t>43</w:t>
        </w:r>
      </w:hyperlink>
      <w:r w:rsidR="00C14913" w:rsidRPr="00C14913">
        <w:t>.   An existing healthcare organization is developing a first-ever system and device hardening program and has chosen CIS Benchmarks as their industry standard. What is the best method for implementing CIS Benchmarks in server operating systems in production environments?</w:t>
      </w:r>
    </w:p>
    <w:p w14:paraId="60DEA249" w14:textId="77777777" w:rsidR="00C14913" w:rsidRPr="00C14913" w:rsidRDefault="00C14913" w:rsidP="00C14913">
      <w:r w:rsidRPr="00C14913">
        <w:t>A.   Implement CIS Benchmark configurations all at once in test environments, and then in production environments.</w:t>
      </w:r>
    </w:p>
    <w:p w14:paraId="5804C507" w14:textId="77777777" w:rsidR="00C14913" w:rsidRPr="00C14913" w:rsidRDefault="00C14913" w:rsidP="00C14913">
      <w:r w:rsidRPr="00C14913">
        <w:t>B.   Implement CIS Benchmark configurations slowly in test environments, and then in production environments.</w:t>
      </w:r>
    </w:p>
    <w:p w14:paraId="4A0776B5" w14:textId="77777777" w:rsidR="00C14913" w:rsidRPr="00C14913" w:rsidRDefault="00C14913" w:rsidP="00C14913">
      <w:r w:rsidRPr="00C14913">
        <w:t>C.   Implement CIS Benchmark configurations all at once in production environments.</w:t>
      </w:r>
    </w:p>
    <w:p w14:paraId="1B61DD71" w14:textId="77777777" w:rsidR="00C14913" w:rsidRPr="00C14913" w:rsidRDefault="00C14913" w:rsidP="00C14913">
      <w:r w:rsidRPr="00C14913">
        <w:t>D.   Implement CIS Benchmark configurations slowly in production environments.</w:t>
      </w:r>
    </w:p>
    <w:p w14:paraId="1478E9CE" w14:textId="6463AF62" w:rsidR="00C14913" w:rsidRPr="00780719" w:rsidRDefault="00C14913" w:rsidP="00C14913">
      <w:pPr>
        <w:rPr>
          <w:b/>
          <w:bCs/>
        </w:rPr>
      </w:pPr>
      <w:r w:rsidRPr="00780719">
        <w:rPr>
          <w:b/>
          <w:bCs/>
        </w:rPr>
        <w:t xml:space="preserve">B. </w:t>
      </w:r>
      <w:proofErr w:type="gramStart"/>
      <w:r w:rsidRPr="00780719">
        <w:rPr>
          <w:b/>
          <w:bCs/>
        </w:rPr>
        <w:t>The</w:t>
      </w:r>
      <w:proofErr w:type="gramEnd"/>
      <w:r w:rsidRPr="00780719">
        <w:rPr>
          <w:b/>
          <w:bCs/>
        </w:rPr>
        <w:t xml:space="preserve"> CIS Benchmarks are highly detailed and voluminous, particularly for server operating systems. There are dozens of configuration settings, which should be applied gradually rather than all at once. Implementing these changes of configuration in test environments first ensures that configuration changes do not adversely affect production systems.</w:t>
      </w:r>
    </w:p>
    <w:p w14:paraId="7DAE4EB0" w14:textId="0EF03FBF" w:rsidR="00C14913" w:rsidRPr="00C14913" w:rsidRDefault="00C14913" w:rsidP="00C14913">
      <w:r w:rsidRPr="00C14913">
        <w:t>A, C, and D are incorrect. A is incorrect because implementing all of the configuration changes in CIS Benchmarks all at once is likely to result in server or application malfunctions that may be difficult to troubleshoot, since so many changes will have been made at one time. C and D are incorrect because it is not a good practice to implement server configuration changes in production environments without first testing those changes in test environments.</w:t>
      </w:r>
    </w:p>
    <w:p w14:paraId="230DA163" w14:textId="77777777" w:rsidR="00C14913" w:rsidRPr="00C14913" w:rsidRDefault="00934794" w:rsidP="00C14913">
      <w:hyperlink r:id="rId465" w:anchor="ch4q44" w:history="1">
        <w:r w:rsidR="00C14913" w:rsidRPr="00C14913">
          <w:t>44</w:t>
        </w:r>
      </w:hyperlink>
      <w:r w:rsidR="00C14913" w:rsidRPr="00C14913">
        <w:t>.   What is the best use for requiring security certifications when screening candidates for a security director position in a midsized financial services organization?</w:t>
      </w:r>
    </w:p>
    <w:p w14:paraId="5CF518B9" w14:textId="77777777" w:rsidR="00C14913" w:rsidRPr="00C14913" w:rsidRDefault="00C14913" w:rsidP="00C14913">
      <w:r w:rsidRPr="00C14913">
        <w:t>A.   Require CISSP or CISM, or similar certifications.</w:t>
      </w:r>
    </w:p>
    <w:p w14:paraId="41C24F2B" w14:textId="77777777" w:rsidR="00C14913" w:rsidRPr="00C14913" w:rsidRDefault="00C14913" w:rsidP="00C14913">
      <w:r w:rsidRPr="00C14913">
        <w:t>B.   Desire CISSP or CISM, and relevant experience.</w:t>
      </w:r>
    </w:p>
    <w:p w14:paraId="5663F5EB" w14:textId="77777777" w:rsidR="00C14913" w:rsidRPr="00C14913" w:rsidRDefault="00C14913" w:rsidP="00C14913">
      <w:r w:rsidRPr="00C14913">
        <w:t>C.   Require CISSP and CISM.</w:t>
      </w:r>
    </w:p>
    <w:p w14:paraId="53DE1548" w14:textId="77777777" w:rsidR="00C14913" w:rsidRPr="00C14913" w:rsidRDefault="00C14913" w:rsidP="00C14913">
      <w:r w:rsidRPr="00C14913">
        <w:t>D.   Require CISSP or CISM, as well as an advanced degree.</w:t>
      </w:r>
    </w:p>
    <w:p w14:paraId="09E34DFE" w14:textId="6B85DEA8" w:rsidR="00C14913" w:rsidRPr="002560C6" w:rsidRDefault="00C14913" w:rsidP="00C14913">
      <w:pPr>
        <w:rPr>
          <w:b/>
          <w:bCs/>
        </w:rPr>
      </w:pPr>
      <w:r w:rsidRPr="002560C6">
        <w:rPr>
          <w:b/>
          <w:bCs/>
        </w:rPr>
        <w:t>B. Relevant experience is the most important characteristic in a security director candidate. Certifications such as CISSP and CISM are great additions. Today, many organizations are excessively requiring advanced certifications such as CISSP and CISM, not only for leadership positions but also for individual contributor positions. This in part is a cause of the perceived shortage of qualified personnel.</w:t>
      </w:r>
    </w:p>
    <w:p w14:paraId="7033ACC9" w14:textId="26C2CD20" w:rsidR="00C14913" w:rsidRPr="00C14913" w:rsidRDefault="00C14913" w:rsidP="00C14913">
      <w:r w:rsidRPr="00C14913">
        <w:t xml:space="preserve">A, C, and D are incorrect. </w:t>
      </w:r>
      <w:proofErr w:type="gramStart"/>
      <w:r w:rsidRPr="00C14913">
        <w:t>A and</w:t>
      </w:r>
      <w:proofErr w:type="gramEnd"/>
      <w:r w:rsidRPr="00C14913">
        <w:t xml:space="preserve"> C are incorrect because requiring advanced security certifications alone is vastly insufficient for a security leader candidate. D is incorrect because requiring an advanced security certification such as CISSP and CISM, as well as requiring an advanced degree, will result in many candidates—including potentially the most qualified candidates—not being considered.</w:t>
      </w:r>
    </w:p>
    <w:p w14:paraId="09789EF9" w14:textId="77777777" w:rsidR="00C14913" w:rsidRPr="00C14913" w:rsidRDefault="00934794" w:rsidP="00C14913">
      <w:hyperlink r:id="rId466" w:anchor="ch4q45" w:history="1">
        <w:r w:rsidR="00C14913" w:rsidRPr="00C14913">
          <w:t>45</w:t>
        </w:r>
      </w:hyperlink>
      <w:r w:rsidR="00C14913" w:rsidRPr="00C14913">
        <w:t>.   What is the best advantage of implementing smaller units of security awareness training quarterly as opposed to all-at-once training annually?</w:t>
      </w:r>
    </w:p>
    <w:p w14:paraId="737764FC" w14:textId="77777777" w:rsidR="00C14913" w:rsidRPr="00C14913" w:rsidRDefault="00C14913" w:rsidP="00C14913">
      <w:r w:rsidRPr="00C14913">
        <w:t>A.   More straightforward recordkeeping for compliance purposes</w:t>
      </w:r>
    </w:p>
    <w:p w14:paraId="466A1008" w14:textId="77777777" w:rsidR="00C14913" w:rsidRPr="00C14913" w:rsidRDefault="00C14913" w:rsidP="00C14913">
      <w:r w:rsidRPr="00C14913">
        <w:t>B.   Less disruption to workers in an organization</w:t>
      </w:r>
    </w:p>
    <w:p w14:paraId="6DF5DFBD" w14:textId="77777777" w:rsidR="00C14913" w:rsidRPr="00C14913" w:rsidRDefault="00C14913" w:rsidP="00C14913">
      <w:r w:rsidRPr="00C14913">
        <w:t>C.   Decreased license costs from security awareness training content providers</w:t>
      </w:r>
    </w:p>
    <w:p w14:paraId="0C9557E4" w14:textId="624D8C18" w:rsidR="00C14913" w:rsidRPr="00C14913" w:rsidRDefault="00C14913" w:rsidP="00C14913">
      <w:r w:rsidRPr="00C14913">
        <w:t xml:space="preserve">D.   Keeping the topic of </w:t>
      </w:r>
      <w:r w:rsidR="00810BD3">
        <w:t>InfoSec</w:t>
      </w:r>
      <w:r w:rsidRPr="00C14913">
        <w:t xml:space="preserve"> current through more frequent training</w:t>
      </w:r>
    </w:p>
    <w:p w14:paraId="58596D9D" w14:textId="2C6A69F7" w:rsidR="00C14913" w:rsidRPr="002560C6" w:rsidRDefault="00C14913" w:rsidP="00C14913">
      <w:pPr>
        <w:rPr>
          <w:b/>
          <w:bCs/>
        </w:rPr>
      </w:pPr>
      <w:r w:rsidRPr="002560C6">
        <w:rPr>
          <w:b/>
          <w:bCs/>
        </w:rPr>
        <w:t>D. The primary purpose for conducting smaller units of security awareness training several times per year, versus a single larger session once per year, is to keep the topic of information current and to keep security awareness on the minds of workers in an organization.</w:t>
      </w:r>
    </w:p>
    <w:p w14:paraId="79CF0B2E" w14:textId="2A310320" w:rsidR="00C14913" w:rsidRPr="00C14913" w:rsidRDefault="00C14913" w:rsidP="00C14913">
      <w:r w:rsidRPr="00C14913">
        <w:t>A, B, and C are incorrect. A is incorrect because recordkeeping for security awareness training is already straightforward; maintaining training records for annual or quarterly training events is not burdensome. B is incorrect; although training may be seen as disruptive, security awareness training courses are generally limited to a few hours or a day. C is incorrect because license cost differences between quarterly and annual training should be minimal or insignificant.</w:t>
      </w:r>
    </w:p>
    <w:p w14:paraId="16ECDA2D" w14:textId="77777777" w:rsidR="00C14913" w:rsidRPr="00C14913" w:rsidRDefault="00934794" w:rsidP="00C14913">
      <w:hyperlink r:id="rId467" w:anchor="ch4q46" w:history="1">
        <w:r w:rsidR="00C14913" w:rsidRPr="00C14913">
          <w:t>46</w:t>
        </w:r>
      </w:hyperlink>
      <w:r w:rsidR="00C14913" w:rsidRPr="00C14913">
        <w:t>.   What is the purpose of periodically assessing risks at a third-party service provider?</w:t>
      </w:r>
    </w:p>
    <w:p w14:paraId="177AAA92" w14:textId="77777777" w:rsidR="00C14913" w:rsidRPr="00C14913" w:rsidRDefault="00C14913" w:rsidP="00C14913">
      <w:r w:rsidRPr="00C14913">
        <w:t>A.   Periodic assessment of third parties is required by the PCI-DSS.</w:t>
      </w:r>
    </w:p>
    <w:p w14:paraId="57EE5BAF" w14:textId="77777777" w:rsidR="00C14913" w:rsidRPr="00C14913" w:rsidRDefault="00C14913" w:rsidP="00C14913">
      <w:r w:rsidRPr="00C14913">
        <w:t>B.   Assessing a third party is wise when the business relationship changes or increases.</w:t>
      </w:r>
    </w:p>
    <w:p w14:paraId="6E402EB3" w14:textId="77777777" w:rsidR="00C14913" w:rsidRPr="00C14913" w:rsidRDefault="00C14913" w:rsidP="00C14913">
      <w:r w:rsidRPr="00C14913">
        <w:t>C.   Assessment helps with detection of changes in risk that may not have existed at the start of the third-party relationship.</w:t>
      </w:r>
    </w:p>
    <w:p w14:paraId="2F4C78F9" w14:textId="77777777" w:rsidR="00C14913" w:rsidRPr="00C14913" w:rsidRDefault="00C14913" w:rsidP="00C14913">
      <w:r w:rsidRPr="00C14913">
        <w:t>D.   Assessment determines the need to perform penetration tests of specific third-party service providers.</w:t>
      </w:r>
    </w:p>
    <w:p w14:paraId="23C9AA52" w14:textId="16E51A61" w:rsidR="00C14913" w:rsidRPr="002560C6" w:rsidRDefault="00C14913" w:rsidP="00C14913">
      <w:pPr>
        <w:rPr>
          <w:b/>
          <w:bCs/>
        </w:rPr>
      </w:pPr>
      <w:r w:rsidRPr="002560C6">
        <w:rPr>
          <w:b/>
          <w:bCs/>
        </w:rPr>
        <w:t>C. Periodic assessments of risk in third-party service providers is needed because business conditions in any given third-party service provider can change in ways that influence risk for better or for worse.</w:t>
      </w:r>
    </w:p>
    <w:p w14:paraId="0A97D8AB" w14:textId="0169F299" w:rsidR="00C14913" w:rsidRPr="00C14913" w:rsidRDefault="00C14913" w:rsidP="00C14913">
      <w:r w:rsidRPr="00C14913">
        <w:t>A, B, and D are incorrect. A is incorrect because this is too narrow a position; although PCI-DSS does require that organizations confirm the ongoing compliance status, this fails to address the phenomenon of changing risk in service provider organizations. B is incorrect because risk assessments are also needed when a relationship with a third-party service provider relationship changes, but this does not address the need for periodic assessments while the relationship does not change. D is incorrect because the outcome of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of a third party will not ordinarily determine the need for penetration tests. Rather, the level of inherent risk and the specific role of a third-party service provider will together determine the need for a penetration test.</w:t>
      </w:r>
    </w:p>
    <w:p w14:paraId="7E5FD988" w14:textId="77777777" w:rsidR="00C14913" w:rsidRPr="00C14913" w:rsidRDefault="00934794" w:rsidP="00C14913">
      <w:hyperlink r:id="rId468" w:anchor="ch4q47" w:history="1">
        <w:r w:rsidR="00C14913" w:rsidRPr="00C14913">
          <w:t>47</w:t>
        </w:r>
      </w:hyperlink>
      <w:r w:rsidR="00C14913" w:rsidRPr="00C14913">
        <w:t>.   In large organizations, what is the best technique for incorporating cybersecurity-related language into contracts with third-party service providers?</w:t>
      </w:r>
    </w:p>
    <w:p w14:paraId="3E292633" w14:textId="77777777" w:rsidR="00C14913" w:rsidRPr="00C14913" w:rsidRDefault="00C14913" w:rsidP="00C14913">
      <w:r w:rsidRPr="00C14913">
        <w:t>A.   Develop custom legal terms for each service provider based on questionnaires.</w:t>
      </w:r>
    </w:p>
    <w:p w14:paraId="4BAB4CAA" w14:textId="77777777" w:rsidR="00C14913" w:rsidRPr="00C14913" w:rsidRDefault="00C14913" w:rsidP="00C14913">
      <w:r w:rsidRPr="00C14913">
        <w:t>B.   Develop custom legal terms for each service provider based on risk.</w:t>
      </w:r>
    </w:p>
    <w:p w14:paraId="05A9034F" w14:textId="77777777" w:rsidR="00C14913" w:rsidRPr="00C14913" w:rsidRDefault="00C14913" w:rsidP="00C14913">
      <w:r w:rsidRPr="00C14913">
        <w:t>C.   Develop templates of legal terms for various types of service providers.</w:t>
      </w:r>
    </w:p>
    <w:p w14:paraId="3FF0903E" w14:textId="77777777" w:rsidR="00C14913" w:rsidRPr="00C14913" w:rsidRDefault="00C14913" w:rsidP="00C14913">
      <w:r w:rsidRPr="00C14913">
        <w:t>D.   Develop templates of legal terms for various types of service providers, and tailor them as needed.</w:t>
      </w:r>
    </w:p>
    <w:p w14:paraId="0ADA6A40" w14:textId="47444BEC" w:rsidR="00C14913" w:rsidRPr="002560C6" w:rsidRDefault="00C14913" w:rsidP="00C14913">
      <w:pPr>
        <w:rPr>
          <w:b/>
          <w:bCs/>
        </w:rPr>
      </w:pPr>
      <w:r w:rsidRPr="002560C6">
        <w:rPr>
          <w:b/>
          <w:bCs/>
        </w:rPr>
        <w:t>D. Large organizations with better security programs develop templates of security terms and conditions for various types of situations. Then, for each third party, specific changes are made as needed.</w:t>
      </w:r>
    </w:p>
    <w:p w14:paraId="782AD6EA" w14:textId="139FAF9C" w:rsidR="00C14913" w:rsidRPr="00C14913" w:rsidRDefault="00C14913" w:rsidP="00C14913">
      <w:r w:rsidRPr="00C14913">
        <w:t xml:space="preserve">A, B, and C are incorrect. </w:t>
      </w:r>
      <w:proofErr w:type="gramStart"/>
      <w:r w:rsidRPr="00C14913">
        <w:t>A and</w:t>
      </w:r>
      <w:proofErr w:type="gramEnd"/>
      <w:r w:rsidRPr="00C14913">
        <w:t xml:space="preserve"> B are incorrect because the development of purely custom security terms and conditions is too time consuming. C is incorrect; although the use of a template is a good starting point, each contract will need specific changes based on several factors, including the nature of the business relationship and specific risks that are identified through questionnaires and other means.</w:t>
      </w:r>
    </w:p>
    <w:p w14:paraId="1E83BBA8" w14:textId="77777777" w:rsidR="00C14913" w:rsidRPr="00C14913" w:rsidRDefault="00934794" w:rsidP="00C14913">
      <w:hyperlink r:id="rId469" w:anchor="ch4q48" w:history="1">
        <w:r w:rsidR="00C14913" w:rsidRPr="00C14913">
          <w:t>48</w:t>
        </w:r>
      </w:hyperlink>
      <w:r w:rsidR="00C14913" w:rsidRPr="00C14913">
        <w:t>.   The security leader in an organization learned about a security breach at a strategic service provider that provides data storage services. What first step should the security leader take regarding the relationship with the service provider?</w:t>
      </w:r>
    </w:p>
    <w:p w14:paraId="3EC2DE31" w14:textId="77777777" w:rsidR="00C14913" w:rsidRPr="00C14913" w:rsidRDefault="00C14913" w:rsidP="00C14913">
      <w:r w:rsidRPr="00C14913">
        <w:t>A.   Examine the agreement to see what the service provider’s obligations are.</w:t>
      </w:r>
    </w:p>
    <w:p w14:paraId="54D2E68D" w14:textId="77777777" w:rsidR="00C14913" w:rsidRPr="00C14913" w:rsidRDefault="00C14913" w:rsidP="00C14913">
      <w:r w:rsidRPr="00C14913">
        <w:t>B.   Terminate the contract if there is a breach exit clause.</w:t>
      </w:r>
    </w:p>
    <w:p w14:paraId="39E38684" w14:textId="77777777" w:rsidR="00C14913" w:rsidRPr="00C14913" w:rsidRDefault="00C14913" w:rsidP="00C14913">
      <w:r w:rsidRPr="00C14913">
        <w:t>C.   Request a copy of the security incident from the service provider.</w:t>
      </w:r>
    </w:p>
    <w:p w14:paraId="68AC40E1" w14:textId="77777777" w:rsidR="00C14913" w:rsidRPr="00C14913" w:rsidRDefault="00C14913" w:rsidP="00C14913">
      <w:r w:rsidRPr="00C14913">
        <w:t>D.   Perform a penetration test of the service provider’s service endpoints.</w:t>
      </w:r>
    </w:p>
    <w:p w14:paraId="3341EA28" w14:textId="1760B01F" w:rsidR="00C14913" w:rsidRPr="002560C6" w:rsidRDefault="00C14913" w:rsidP="00C14913">
      <w:pPr>
        <w:rPr>
          <w:b/>
          <w:bCs/>
        </w:rPr>
      </w:pPr>
      <w:r w:rsidRPr="002560C6">
        <w:rPr>
          <w:b/>
          <w:bCs/>
        </w:rPr>
        <w:t>A. Before the security leader can take action, he needs to first understand what security-breach-related activities the service provider is obligated to perform. Knowing this will help the security leader take the right steps as a part of his organization’s response to the breach.</w:t>
      </w:r>
    </w:p>
    <w:p w14:paraId="02C0C206" w14:textId="62824F57" w:rsidR="00C14913" w:rsidRPr="00C14913" w:rsidRDefault="00C14913" w:rsidP="00C14913">
      <w:r w:rsidRPr="00C14913">
        <w:t>B, C, and D are incorrect. B is incorrect because a contract termination should be an action of last resort, not the first action to take, even in the event of a breach. Further, it is rarely the security leader’s decision to terminate a contract; instead, the security leader may offer his or her opinion regarding such remedies. C is incorrect because this may or may not be applicable or available. First, the agreement needs to be examined to see what obligations, if any, are included. D is incorrect because a penetration test may not be permitted or appropriate.</w:t>
      </w:r>
    </w:p>
    <w:p w14:paraId="37E00A37" w14:textId="77777777" w:rsidR="00C14913" w:rsidRPr="00C14913" w:rsidRDefault="00934794" w:rsidP="00C14913">
      <w:hyperlink r:id="rId470" w:anchor="ch4q49" w:history="1">
        <w:r w:rsidR="00C14913" w:rsidRPr="00C14913">
          <w:t>49</w:t>
        </w:r>
      </w:hyperlink>
      <w:r w:rsidR="00C14913" w:rsidRPr="00C14913">
        <w:t>.   How could a statistic about security scanning be transformed into a metric meaningful to senior management?</w:t>
      </w:r>
    </w:p>
    <w:p w14:paraId="28F4B601" w14:textId="77777777" w:rsidR="00C14913" w:rsidRPr="00C14913" w:rsidRDefault="00C14913" w:rsidP="00C14913">
      <w:r w:rsidRPr="00C14913">
        <w:t>A.   Avoid the use of technical jargon.</w:t>
      </w:r>
    </w:p>
    <w:p w14:paraId="4EF6FC8F" w14:textId="77777777" w:rsidR="00C14913" w:rsidRPr="00C14913" w:rsidRDefault="00C14913" w:rsidP="00C14913">
      <w:r w:rsidRPr="00C14913">
        <w:t>B.   Express the metric in business terms and potential business outcomes.</w:t>
      </w:r>
    </w:p>
    <w:p w14:paraId="7443DCA0" w14:textId="77777777" w:rsidR="00C14913" w:rsidRPr="00C14913" w:rsidRDefault="00C14913" w:rsidP="00C14913">
      <w:r w:rsidRPr="00C14913">
        <w:t>C.   Show the metric on an easily viewed dashboard.</w:t>
      </w:r>
    </w:p>
    <w:p w14:paraId="6A73EECB" w14:textId="77777777" w:rsidR="00C14913" w:rsidRPr="00C14913" w:rsidRDefault="00C14913" w:rsidP="00C14913">
      <w:r w:rsidRPr="00C14913">
        <w:t>D.   Describe the statistic in an executive summary narrative.</w:t>
      </w:r>
    </w:p>
    <w:p w14:paraId="7C9CC792" w14:textId="4F956A18" w:rsidR="00C14913" w:rsidRPr="002560C6" w:rsidRDefault="00C14913" w:rsidP="00C14913">
      <w:pPr>
        <w:rPr>
          <w:b/>
          <w:bCs/>
        </w:rPr>
      </w:pPr>
      <w:r w:rsidRPr="002560C6">
        <w:rPr>
          <w:b/>
          <w:bCs/>
        </w:rPr>
        <w:t>B. A statistic or metric that is operational in nature can be transformed into a meaningful business metric by using business terms and language and describing business outcomes. For example, a statistic related to the time required to install security patches can be described in terms of IT equipment that supports key business functions together with their compliance to a security process designed to reduce the probability or impact of a breach that could disrupt business operations.</w:t>
      </w:r>
    </w:p>
    <w:p w14:paraId="25A12679" w14:textId="616759A0" w:rsidR="00C14913" w:rsidRPr="00C14913" w:rsidRDefault="00C14913" w:rsidP="00C14913">
      <w:r w:rsidRPr="00C14913">
        <w:t xml:space="preserve">A, C, and D are incorrect. A is incorrect because the removal of technical jargon alone may not be enough to provide business context. C is incorrect because an attractive visual display may simply provide little-understood information in visual form. D is incorrect </w:t>
      </w:r>
      <w:r w:rsidRPr="00C14913">
        <w:lastRenderedPageBreak/>
        <w:t>because the statistic should first be portrayed in some kind of a quantitative format that can reveal trends over time. Still, a narrative may be helpful at times.</w:t>
      </w:r>
    </w:p>
    <w:p w14:paraId="324DC24E" w14:textId="77777777" w:rsidR="00C14913" w:rsidRPr="00C14913" w:rsidRDefault="00934794" w:rsidP="00C14913">
      <w:hyperlink r:id="rId471" w:anchor="ch4q50" w:history="1">
        <w:r w:rsidR="00C14913" w:rsidRPr="00C14913">
          <w:t>50</w:t>
        </w:r>
      </w:hyperlink>
      <w:r w:rsidR="00C14913" w:rsidRPr="00C14913">
        <w:t>.   Which of the following is the best method for testing the following control: “Only authorized persons may approve user access requests”?</w:t>
      </w:r>
    </w:p>
    <w:p w14:paraId="6C23F5B6" w14:textId="77777777" w:rsidR="00C14913" w:rsidRPr="00C14913" w:rsidRDefault="00C14913" w:rsidP="00C14913">
      <w:r w:rsidRPr="00C14913">
        <w:t>A.   Make some dummy access requests and see who approves them.</w:t>
      </w:r>
    </w:p>
    <w:p w14:paraId="3A963CFB" w14:textId="77777777" w:rsidR="00C14913" w:rsidRPr="00C14913" w:rsidRDefault="00C14913" w:rsidP="00C14913">
      <w:r w:rsidRPr="00C14913">
        <w:t>B.   Interview at least two process SMEs and review business records.</w:t>
      </w:r>
    </w:p>
    <w:p w14:paraId="30AE3862" w14:textId="77777777" w:rsidR="00C14913" w:rsidRPr="00C14913" w:rsidRDefault="00C14913" w:rsidP="00C14913">
      <w:r w:rsidRPr="00C14913">
        <w:t>C.   Interview process owners and ask who the approvers are.</w:t>
      </w:r>
    </w:p>
    <w:p w14:paraId="26B5E138" w14:textId="77777777" w:rsidR="00C14913" w:rsidRPr="00C14913" w:rsidRDefault="00C14913" w:rsidP="00C14913">
      <w:r w:rsidRPr="00C14913">
        <w:t>D.   Review business records and see who approved access requests.</w:t>
      </w:r>
    </w:p>
    <w:p w14:paraId="2A8DDE1D" w14:textId="2BEA381F" w:rsidR="00C14913" w:rsidRPr="002560C6" w:rsidRDefault="00C14913" w:rsidP="00C14913">
      <w:pPr>
        <w:rPr>
          <w:b/>
          <w:bCs/>
        </w:rPr>
      </w:pPr>
      <w:r w:rsidRPr="002560C6">
        <w:rPr>
          <w:b/>
          <w:bCs/>
        </w:rPr>
        <w:t xml:space="preserve">B. The best way to test this control is to interview two or more subject matter experts on the access request process and examine business records to see who has reviewed access requests. </w:t>
      </w:r>
    </w:p>
    <w:p w14:paraId="1F8EBDED" w14:textId="26214782" w:rsidR="00C14913" w:rsidRPr="00C14913" w:rsidRDefault="00C14913" w:rsidP="00C14913">
      <w:r w:rsidRPr="00C14913">
        <w:t>A, C, and D are incorrect. A is incorrect because process owners and operators may be aware that “the auditors are watching” and may behave differently during audit tests than they normally would. C is incorrect because this option lacks the examination of business records (which would hopefully show the names of individual process approvers). D is incorrect because this option lacks interviews with two or more business process owners.</w:t>
      </w:r>
    </w:p>
    <w:p w14:paraId="4218FA33" w14:textId="77777777" w:rsidR="00C14913" w:rsidRPr="00C14913" w:rsidRDefault="00934794" w:rsidP="00C14913">
      <w:hyperlink r:id="rId472" w:anchor="ch4q51" w:history="1">
        <w:r w:rsidR="00C14913" w:rsidRPr="00C14913">
          <w:t>51</w:t>
        </w:r>
      </w:hyperlink>
      <w:r w:rsidR="00C14913" w:rsidRPr="00C14913">
        <w:t>.   What does the following vulnerability management dashboard indicate to management?</w:t>
      </w:r>
    </w:p>
    <w:p w14:paraId="53434CD8" w14:textId="77777777" w:rsidR="00C14913" w:rsidRPr="00C14913" w:rsidRDefault="00C14913" w:rsidP="00C14913">
      <w:pPr>
        <w:spacing w:before="60" w:after="60"/>
        <w:jc w:val="center"/>
      </w:pPr>
      <w:r w:rsidRPr="00C14913">
        <w:rPr>
          <w:noProof/>
        </w:rPr>
        <w:drawing>
          <wp:inline distT="0" distB="0" distL="0" distR="0" wp14:anchorId="19811E26" wp14:editId="096E6476">
            <wp:extent cx="1915309" cy="1066512"/>
            <wp:effectExtent l="0" t="0" r="8890" b="635"/>
            <wp:docPr id="582" name="Picture 582"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Images"/>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1968608" cy="1096191"/>
                    </a:xfrm>
                    <a:prstGeom prst="rect">
                      <a:avLst/>
                    </a:prstGeom>
                    <a:noFill/>
                    <a:ln>
                      <a:noFill/>
                    </a:ln>
                  </pic:spPr>
                </pic:pic>
              </a:graphicData>
            </a:graphic>
          </wp:inline>
        </w:drawing>
      </w:r>
    </w:p>
    <w:p w14:paraId="57E7DDE6" w14:textId="77777777" w:rsidR="00C14913" w:rsidRPr="00C14913" w:rsidRDefault="00C14913" w:rsidP="00C14913">
      <w:r w:rsidRPr="00C14913">
        <w:t>A.   It takes more days to patch systems.</w:t>
      </w:r>
    </w:p>
    <w:p w14:paraId="75389BD0" w14:textId="77777777" w:rsidR="00C14913" w:rsidRPr="00C14913" w:rsidRDefault="00C14913" w:rsidP="00C14913">
      <w:r w:rsidRPr="00C14913">
        <w:t>B.   It takes fewer days to patch systems.</w:t>
      </w:r>
    </w:p>
    <w:p w14:paraId="17BE83E9" w14:textId="77777777" w:rsidR="00C14913" w:rsidRPr="00C14913" w:rsidRDefault="00C14913" w:rsidP="00C14913">
      <w:r w:rsidRPr="00C14913">
        <w:t>C.   Risk is increasing over time.</w:t>
      </w:r>
    </w:p>
    <w:p w14:paraId="02D7332D" w14:textId="77777777" w:rsidR="00C14913" w:rsidRPr="00C14913" w:rsidRDefault="00C14913" w:rsidP="00C14913">
      <w:r w:rsidRPr="00C14913">
        <w:t>D.   Risk is decreasing over time.</w:t>
      </w:r>
    </w:p>
    <w:p w14:paraId="14D2FB4D" w14:textId="3A76940F" w:rsidR="00C14913" w:rsidRPr="00F17F12" w:rsidRDefault="00C14913" w:rsidP="00C14913">
      <w:pPr>
        <w:rPr>
          <w:b/>
          <w:bCs/>
        </w:rPr>
      </w:pPr>
      <w:r w:rsidRPr="00F17F12">
        <w:rPr>
          <w:b/>
          <w:bCs/>
        </w:rPr>
        <w:t>D. Patches are being applied more quickly. Thus, risk is decreasing over time because patches are being applied more quickly.</w:t>
      </w:r>
    </w:p>
    <w:p w14:paraId="7CFF640E" w14:textId="73BCE139" w:rsidR="00C14913" w:rsidRPr="00C14913" w:rsidRDefault="00C14913" w:rsidP="00C14913">
      <w:r w:rsidRPr="00C14913">
        <w:t>A, B, and C are incorrect. A is incorrect because it is taking fewer days to patch systems, according to the chart. B is incorrect because the story here is that risk is decreasing as a result of patches being applied more quickly. C is incorrect because patches are being applied more quickly, which means risk is decreasing.</w:t>
      </w:r>
    </w:p>
    <w:p w14:paraId="6CAE6EEF" w14:textId="497979BE" w:rsidR="00C14913" w:rsidRPr="00C14913" w:rsidRDefault="00934794" w:rsidP="00C14913">
      <w:hyperlink r:id="rId474" w:anchor="ch4q52" w:history="1">
        <w:r w:rsidR="00C14913" w:rsidRPr="00C14913">
          <w:t>52</w:t>
        </w:r>
      </w:hyperlink>
      <w:r w:rsidR="00C14913" w:rsidRPr="00C14913">
        <w:t xml:space="preserve">.   In an organization’s </w:t>
      </w:r>
      <w:r w:rsidR="00810BD3">
        <w:t>InfoSec</w:t>
      </w:r>
      <w:r w:rsidR="00C14913" w:rsidRPr="00C14913">
        <w:t xml:space="preserve"> program, one of the strategy statements reads, “Improve security awareness outreach to company workers.” Which activities would best support this objective?</w:t>
      </w:r>
    </w:p>
    <w:p w14:paraId="7AE2BEC8" w14:textId="77777777" w:rsidR="00C14913" w:rsidRPr="00C14913" w:rsidRDefault="00C14913" w:rsidP="00C14913">
      <w:r w:rsidRPr="00C14913">
        <w:t>A.   Scan end-user workstations more frequently.</w:t>
      </w:r>
    </w:p>
    <w:p w14:paraId="67BDF783" w14:textId="77777777" w:rsidR="00C14913" w:rsidRPr="00C14913" w:rsidRDefault="00C14913" w:rsidP="00C14913">
      <w:r w:rsidRPr="00C14913">
        <w:t>B.   Raise the minimum score required to complete security awareness training successfully.</w:t>
      </w:r>
    </w:p>
    <w:p w14:paraId="7DCD5C57" w14:textId="77777777" w:rsidR="00C14913" w:rsidRPr="00C14913" w:rsidRDefault="00C14913" w:rsidP="00C14913">
      <w:r w:rsidRPr="00C14913">
        <w:t>C.   Publish a quarterly newsletter with security tips and articles.</w:t>
      </w:r>
    </w:p>
    <w:p w14:paraId="4A5C6A32" w14:textId="77777777" w:rsidR="00C14913" w:rsidRPr="00C14913" w:rsidRDefault="00C14913" w:rsidP="00C14913">
      <w:r w:rsidRPr="00C14913">
        <w:t>D.   All of these are correct.</w:t>
      </w:r>
    </w:p>
    <w:p w14:paraId="5662CBEA" w14:textId="6FE15A73" w:rsidR="00C14913" w:rsidRPr="00F17F12" w:rsidRDefault="00C14913" w:rsidP="00C14913">
      <w:pPr>
        <w:rPr>
          <w:b/>
          <w:bCs/>
        </w:rPr>
      </w:pPr>
      <w:r w:rsidRPr="00F17F12">
        <w:rPr>
          <w:b/>
          <w:bCs/>
        </w:rPr>
        <w:t>C. Publishing a quarterly newsletter (in a medium often used in the organization) is the best activity. Security tips and articles will help company workers better understand the nature of cybersecurity risks and actions they can take to reduce risk.</w:t>
      </w:r>
    </w:p>
    <w:p w14:paraId="2735C25A" w14:textId="2764DDFA" w:rsidR="00C14913" w:rsidRPr="00C14913" w:rsidRDefault="00C14913" w:rsidP="00C14913">
      <w:r w:rsidRPr="00C14913">
        <w:t>A, B, and D are incorrect. A is incorrect because scanning end-user workstations will not improve users’ awareness of cybersecurity issues. B is incorrect because this does not improve outreach, but the level of competency required. D is incorrect because not all answers help to meet this objective.</w:t>
      </w:r>
    </w:p>
    <w:p w14:paraId="546DB137" w14:textId="77777777" w:rsidR="00C14913" w:rsidRPr="00C14913" w:rsidRDefault="00934794" w:rsidP="00C14913">
      <w:hyperlink r:id="rId475" w:anchor="ch4q53" w:history="1">
        <w:r w:rsidR="00C14913" w:rsidRPr="00C14913">
          <w:t>53</w:t>
        </w:r>
      </w:hyperlink>
      <w:r w:rsidR="00C14913" w:rsidRPr="00C14913">
        <w:t>.   A company’s IT organization has decided to implement a single sign-on (SSO) portal in the coming year. What are the most important security-related considerations that should be included in advance planning for the SSO portal?</w:t>
      </w:r>
    </w:p>
    <w:p w14:paraId="0F345F81" w14:textId="77777777" w:rsidR="00C14913" w:rsidRPr="00C14913" w:rsidRDefault="00C14913" w:rsidP="00C14913">
      <w:r w:rsidRPr="00C14913">
        <w:t>A.   SAML integration with applications</w:t>
      </w:r>
    </w:p>
    <w:p w14:paraId="67408724" w14:textId="77777777" w:rsidR="00C14913" w:rsidRPr="00C14913" w:rsidRDefault="00C14913" w:rsidP="00C14913">
      <w:r w:rsidRPr="00C14913">
        <w:t>B.   Password quality and password reset</w:t>
      </w:r>
    </w:p>
    <w:p w14:paraId="318D6185" w14:textId="77777777" w:rsidR="00C14913" w:rsidRPr="00C14913" w:rsidRDefault="00C14913" w:rsidP="00C14913">
      <w:r w:rsidRPr="00C14913">
        <w:t>C.   Multifactor authentication</w:t>
      </w:r>
    </w:p>
    <w:p w14:paraId="17E3054F" w14:textId="77777777" w:rsidR="00C14913" w:rsidRPr="00C14913" w:rsidRDefault="00C14913" w:rsidP="00C14913">
      <w:r w:rsidRPr="00C14913">
        <w:t>D.   HMAC integration</w:t>
      </w:r>
    </w:p>
    <w:p w14:paraId="7B4F60F1" w14:textId="3B94834D" w:rsidR="00C14913" w:rsidRPr="00F17F12" w:rsidRDefault="00C14913" w:rsidP="00C14913">
      <w:pPr>
        <w:rPr>
          <w:b/>
          <w:bCs/>
        </w:rPr>
      </w:pPr>
      <w:r w:rsidRPr="00F17F12">
        <w:rPr>
          <w:b/>
          <w:bCs/>
        </w:rPr>
        <w:t>A. The point of single sign-on is to make authentication to a large number of applications a matter of clicking a button. Without SAML or equivalent integration capabilities, it will take considerable effort to integrate an SSO portal with an organization’s business applications.</w:t>
      </w:r>
    </w:p>
    <w:p w14:paraId="2F46F510" w14:textId="37ABC7E3" w:rsidR="00C14913" w:rsidRPr="00C14913" w:rsidRDefault="00C14913" w:rsidP="00C14913">
      <w:r w:rsidRPr="00C14913">
        <w:t>B, C, and D are incorrect. B is incorrect because password quality and password reset, while vital capabilities, are not always controlled by an SSO portal. C is incorrect because multifactor authentication, while vital, is not always controlled by an SSO portal. D is incorrect because HMAC is a deprecated protocol for authentication.</w:t>
      </w:r>
    </w:p>
    <w:p w14:paraId="503435DC" w14:textId="77777777" w:rsidR="00C14913" w:rsidRPr="00C14913" w:rsidRDefault="00934794" w:rsidP="00C14913">
      <w:hyperlink r:id="rId476" w:anchor="ch4q54" w:history="1">
        <w:r w:rsidR="00C14913" w:rsidRPr="00C14913">
          <w:t>54</w:t>
        </w:r>
      </w:hyperlink>
      <w:r w:rsidR="00C14913" w:rsidRPr="00C14913">
        <w:t>.   All of the following are advantages to outsourcing an IS audit function, except which one?</w:t>
      </w:r>
    </w:p>
    <w:p w14:paraId="7E032AF6" w14:textId="77777777" w:rsidR="00C14913" w:rsidRPr="00C14913" w:rsidRDefault="00C14913" w:rsidP="00C14913">
      <w:r w:rsidRPr="00C14913">
        <w:t>A.   Avoidance of hiring and retaining talent</w:t>
      </w:r>
    </w:p>
    <w:p w14:paraId="5A940ABD" w14:textId="77777777" w:rsidR="00C14913" w:rsidRPr="00C14913" w:rsidRDefault="00C14913" w:rsidP="00C14913">
      <w:r w:rsidRPr="00C14913">
        <w:t>B.   Cost savings of contractors versus full-time employees</w:t>
      </w:r>
    </w:p>
    <w:p w14:paraId="7C6CD9BC" w14:textId="77777777" w:rsidR="00C14913" w:rsidRPr="00C14913" w:rsidRDefault="00C14913" w:rsidP="00C14913">
      <w:r w:rsidRPr="00C14913">
        <w:t>C.   No need to find onsite workspace</w:t>
      </w:r>
    </w:p>
    <w:p w14:paraId="76EA02C5" w14:textId="77777777" w:rsidR="00C14913" w:rsidRPr="00C14913" w:rsidRDefault="00C14913" w:rsidP="00C14913">
      <w:r w:rsidRPr="00C14913">
        <w:t>D.   Cost savings for training and professional development</w:t>
      </w:r>
    </w:p>
    <w:p w14:paraId="0A793AFA" w14:textId="4BCFF094" w:rsidR="00C14913" w:rsidRPr="00F17F12" w:rsidRDefault="00C14913" w:rsidP="00C14913">
      <w:pPr>
        <w:rPr>
          <w:b/>
          <w:bCs/>
        </w:rPr>
      </w:pPr>
      <w:r w:rsidRPr="00F17F12">
        <w:rPr>
          <w:b/>
          <w:bCs/>
        </w:rPr>
        <w:t>B. There is usually no cost savings for outsourcing IS audit, because these personnel generally perform their work onsite. Consulting and contracting costs are almost always significantly higher than salaries of equivalent full-time personnel.</w:t>
      </w:r>
    </w:p>
    <w:p w14:paraId="67D84297" w14:textId="55A75EC3" w:rsidR="00C14913" w:rsidRPr="00C14913" w:rsidRDefault="00C14913" w:rsidP="00C14913">
      <w:r w:rsidRPr="00C14913">
        <w:t>A, C, and D are incorrect. A is incorrect because an organization that outsources IS auditors does not need to worry about hiring and retaining talent; instead, this is a problem for the consulting firm or contracting agency. C is incorrect because IS auditors still need workspace because much of their work is performed onsite. D is incorrect because organizations do not need to manage training and professional development for contractors and consultants.</w:t>
      </w:r>
    </w:p>
    <w:p w14:paraId="6E7F766A" w14:textId="77777777" w:rsidR="00C14913" w:rsidRPr="00C14913" w:rsidRDefault="00934794" w:rsidP="00C14913">
      <w:hyperlink r:id="rId477" w:anchor="ch4q55" w:history="1">
        <w:r w:rsidR="00C14913" w:rsidRPr="00C14913">
          <w:t>55</w:t>
        </w:r>
      </w:hyperlink>
      <w:r w:rsidR="00C14913" w:rsidRPr="00C14913">
        <w:t>.   What is the best approach to the development of an organization’s security incident response plan?</w:t>
      </w:r>
    </w:p>
    <w:p w14:paraId="2AEEBF5D" w14:textId="77777777" w:rsidR="00C14913" w:rsidRPr="00C14913" w:rsidRDefault="00C14913" w:rsidP="00C14913">
      <w:r w:rsidRPr="00C14913">
        <w:t>A.   Developing separate security incident recordkeeping</w:t>
      </w:r>
    </w:p>
    <w:p w14:paraId="24301A32" w14:textId="77777777" w:rsidR="00C14913" w:rsidRPr="00C14913" w:rsidRDefault="00C14913" w:rsidP="00C14913">
      <w:r w:rsidRPr="00C14913">
        <w:t>B.   Developing a general IR plan and leaving the details to subject matter experts</w:t>
      </w:r>
    </w:p>
    <w:p w14:paraId="6469A79C" w14:textId="77777777" w:rsidR="00C14913" w:rsidRPr="00C14913" w:rsidRDefault="00C14913" w:rsidP="00C14913">
      <w:r w:rsidRPr="00C14913">
        <w:t>C.   Developing detailed playbooks and relying on the organization’s crisis management plan</w:t>
      </w:r>
    </w:p>
    <w:p w14:paraId="444FF565" w14:textId="77777777" w:rsidR="00C14913" w:rsidRPr="00C14913" w:rsidRDefault="00C14913" w:rsidP="00C14913">
      <w:r w:rsidRPr="00C14913">
        <w:t>D.   Leveraging the organization’s crisis management plan</w:t>
      </w:r>
    </w:p>
    <w:p w14:paraId="4A8608D8" w14:textId="5D7C05CE" w:rsidR="00C14913" w:rsidRPr="00F17F12" w:rsidRDefault="00C14913" w:rsidP="00C14913">
      <w:pPr>
        <w:rPr>
          <w:b/>
          <w:bCs/>
        </w:rPr>
      </w:pPr>
      <w:r w:rsidRPr="00F17F12">
        <w:rPr>
          <w:b/>
          <w:bCs/>
        </w:rPr>
        <w:t>D. The best approach for developing any IR plan is to leverage existing processes wherever possible, including the corporate crisis management plan, an IT incident response plan, and emergency communications plans. Leveraging existing processes is more effective than building separate parallel processes.</w:t>
      </w:r>
    </w:p>
    <w:p w14:paraId="130E288E" w14:textId="2DC8CD4D" w:rsidR="00C14913" w:rsidRPr="00C14913" w:rsidRDefault="00C14913" w:rsidP="00C14913">
      <w:r w:rsidRPr="00C14913">
        <w:t>A, B, and C are incorrect. A is incorrect because existing incident recordkeeping should be leveraged instead of building a separate record. B is incorrect because detailed IR playbooks should also be developed so that SMEs understand what steps to take for various incident scenarios. C is incorrect because an overall IR plan is needed, even when there are detailed IR playbooks and a crisis management plan.</w:t>
      </w:r>
    </w:p>
    <w:p w14:paraId="21367A26" w14:textId="77777777" w:rsidR="00C14913" w:rsidRPr="00C14913" w:rsidRDefault="00934794" w:rsidP="00C14913">
      <w:hyperlink r:id="rId478" w:anchor="ch4q56" w:history="1">
        <w:r w:rsidR="00C14913" w:rsidRPr="00C14913">
          <w:t>56</w:t>
        </w:r>
      </w:hyperlink>
      <w:r w:rsidR="00C14913" w:rsidRPr="00C14913">
        <w:t>.   Which of the following statements about guidelines is correct?</w:t>
      </w:r>
    </w:p>
    <w:p w14:paraId="41F8BDE0" w14:textId="77777777" w:rsidR="00C14913" w:rsidRPr="00C14913" w:rsidRDefault="00C14913" w:rsidP="00C14913">
      <w:r w:rsidRPr="00C14913">
        <w:t>A.   Guidelines are mandatory.</w:t>
      </w:r>
    </w:p>
    <w:p w14:paraId="7E990B72" w14:textId="77777777" w:rsidR="00C14913" w:rsidRPr="00C14913" w:rsidRDefault="00C14913" w:rsidP="00C14913">
      <w:r w:rsidRPr="00C14913">
        <w:t>B.   Guidelines are optional and not required.</w:t>
      </w:r>
    </w:p>
    <w:p w14:paraId="505902C8" w14:textId="77777777" w:rsidR="00C14913" w:rsidRPr="00C14913" w:rsidRDefault="00C14913" w:rsidP="00C14913">
      <w:r w:rsidRPr="00C14913">
        <w:t>C.   Security policies are derived from guidelines.</w:t>
      </w:r>
    </w:p>
    <w:p w14:paraId="01CCA1EE" w14:textId="77777777" w:rsidR="00C14913" w:rsidRPr="00C14913" w:rsidRDefault="00C14913" w:rsidP="00C14913">
      <w:r w:rsidRPr="00C14913">
        <w:t>D.   Security controls are derived from guidelines.</w:t>
      </w:r>
    </w:p>
    <w:p w14:paraId="226CD0D3" w14:textId="12776821" w:rsidR="00C14913" w:rsidRPr="00F17F12" w:rsidRDefault="00C14913" w:rsidP="00C14913">
      <w:pPr>
        <w:rPr>
          <w:b/>
          <w:bCs/>
        </w:rPr>
      </w:pPr>
      <w:r w:rsidRPr="00F17F12">
        <w:rPr>
          <w:b/>
          <w:bCs/>
        </w:rPr>
        <w:t>B. Guidelines describe various ways that security policies can be implemented. They are not required, but they provide guidance to personnel who are looking for ways of implementing policies.</w:t>
      </w:r>
    </w:p>
    <w:p w14:paraId="4393EC52" w14:textId="35D41912" w:rsidR="00C14913" w:rsidRPr="00C14913" w:rsidRDefault="00C14913" w:rsidP="00C14913">
      <w:r w:rsidRPr="00C14913">
        <w:t>A, C, and D are incorrect. A is incorrect because guidelines are not mandatory, but instead offer guidance on the implementation of policy. C is incorrect because policies are not derived from guidelines; instead, guidelines are derived from policies. D is incorrect because controls are not derived from guidelines.</w:t>
      </w:r>
    </w:p>
    <w:p w14:paraId="1CDDE314" w14:textId="77777777" w:rsidR="00C14913" w:rsidRPr="00C14913" w:rsidRDefault="00934794" w:rsidP="00C14913">
      <w:hyperlink r:id="rId479" w:anchor="ch4q57" w:history="1">
        <w:r w:rsidR="00C14913" w:rsidRPr="00C14913">
          <w:t>57</w:t>
        </w:r>
      </w:hyperlink>
      <w:r w:rsidR="00C14913" w:rsidRPr="00C14913">
        <w:t>.   What is the purpose of a security awareness program?</w:t>
      </w:r>
    </w:p>
    <w:p w14:paraId="075D2F37" w14:textId="77777777" w:rsidR="00C14913" w:rsidRPr="00C14913" w:rsidRDefault="00C14913" w:rsidP="00C14913">
      <w:r w:rsidRPr="00C14913">
        <w:t>A.   Helps personnel understand proper computer usage</w:t>
      </w:r>
    </w:p>
    <w:p w14:paraId="1CE90642" w14:textId="77777777" w:rsidR="00C14913" w:rsidRPr="00C14913" w:rsidRDefault="00C14913" w:rsidP="00C14913">
      <w:r w:rsidRPr="00C14913">
        <w:t>B.   Informs personnel about security policy</w:t>
      </w:r>
    </w:p>
    <w:p w14:paraId="32A1CB13" w14:textId="77777777" w:rsidR="00C14913" w:rsidRPr="00C14913" w:rsidRDefault="00C14913" w:rsidP="00C14913">
      <w:r w:rsidRPr="00C14913">
        <w:t>C.   Helps personnel develop better judgment when handling company information</w:t>
      </w:r>
    </w:p>
    <w:p w14:paraId="03F85B1E" w14:textId="77777777" w:rsidR="00C14913" w:rsidRPr="00C14913" w:rsidRDefault="00C14913" w:rsidP="00C14913">
      <w:r w:rsidRPr="00C14913">
        <w:t>D.   Meets compliance requirements for PCI-DSS and SOX</w:t>
      </w:r>
    </w:p>
    <w:p w14:paraId="69CC3EC0" w14:textId="114D30A7" w:rsidR="00C14913" w:rsidRPr="00F17F12" w:rsidRDefault="00C14913" w:rsidP="00C14913">
      <w:pPr>
        <w:rPr>
          <w:b/>
          <w:bCs/>
        </w:rPr>
      </w:pPr>
      <w:r w:rsidRPr="00F17F12">
        <w:rPr>
          <w:b/>
          <w:bCs/>
        </w:rPr>
        <w:t>C. The main purpose of security awareness is to help personnel be more aware of cybersecurity-related risks and to help them develop better judgment so that they will make better decisions in a wide variety of situations.</w:t>
      </w:r>
    </w:p>
    <w:p w14:paraId="5B903612" w14:textId="69E52724" w:rsidR="00C14913" w:rsidRPr="00C14913" w:rsidRDefault="00C14913" w:rsidP="00C14913">
      <w:r w:rsidRPr="00C14913">
        <w:t>A, B, and D are incorrect. A is incorrect because security awareness training includes content on proper computer usage, but also on safe computer usage and other topics such as security while traveling and workplace safety. B is incorrect because security awareness training goes beyond security policy. D is incorrect because compliance is not the only driver for security awareness training.</w:t>
      </w:r>
    </w:p>
    <w:p w14:paraId="46774713" w14:textId="42848A46" w:rsidR="00C14913" w:rsidRPr="00C14913" w:rsidRDefault="00934794" w:rsidP="00C14913">
      <w:hyperlink r:id="rId480" w:anchor="ch4q58" w:history="1">
        <w:r w:rsidR="00C14913" w:rsidRPr="00C14913">
          <w:t>58</w:t>
        </w:r>
      </w:hyperlink>
      <w:r w:rsidR="00C14913" w:rsidRPr="00C14913">
        <w:t xml:space="preserve">.   What is meant by the term “move to the left” in the context of </w:t>
      </w:r>
      <w:r w:rsidR="00810BD3">
        <w:t>InfoSec</w:t>
      </w:r>
      <w:r w:rsidR="00C14913" w:rsidRPr="00C14913">
        <w:t xml:space="preserve"> and systems development?</w:t>
      </w:r>
    </w:p>
    <w:p w14:paraId="68EE8B60" w14:textId="77777777" w:rsidR="00C14913" w:rsidRPr="00C14913" w:rsidRDefault="00C14913" w:rsidP="00C14913">
      <w:r w:rsidRPr="00C14913">
        <w:t>A.   Introduce security earlier in the development lifecycle.</w:t>
      </w:r>
    </w:p>
    <w:p w14:paraId="2265DC29" w14:textId="77777777" w:rsidR="00C14913" w:rsidRPr="00C14913" w:rsidRDefault="00C14913" w:rsidP="00C14913">
      <w:r w:rsidRPr="00C14913">
        <w:t>B.   Introduce security later in the development lifecycle.</w:t>
      </w:r>
    </w:p>
    <w:p w14:paraId="38BBD528" w14:textId="77777777" w:rsidR="00C14913" w:rsidRPr="00C14913" w:rsidRDefault="00C14913" w:rsidP="00C14913">
      <w:r w:rsidRPr="00C14913">
        <w:t>C.   Remediate security flaws more slowly.</w:t>
      </w:r>
    </w:p>
    <w:p w14:paraId="18ED2538" w14:textId="77777777" w:rsidR="00C14913" w:rsidRPr="00C14913" w:rsidRDefault="00C14913" w:rsidP="00C14913">
      <w:r w:rsidRPr="00C14913">
        <w:t>D.   Remediate security flaws more quickly.</w:t>
      </w:r>
    </w:p>
    <w:p w14:paraId="5CB985F9" w14:textId="48365327" w:rsidR="00C14913" w:rsidRPr="00F17F12" w:rsidRDefault="00C14913" w:rsidP="00C14913">
      <w:pPr>
        <w:rPr>
          <w:b/>
          <w:bCs/>
        </w:rPr>
      </w:pPr>
      <w:r w:rsidRPr="00F17F12">
        <w:rPr>
          <w:b/>
          <w:bCs/>
        </w:rPr>
        <w:t>A. The term “move to the left” signifies that security is introduced earlier in the systems development lifecycle. For instance, if an organization performs vulnerability scans after a new software version is released to production, then performing vulnerability scans on prerelease software before it is released to production would be a “move to the left.” In another example, if an organization performs static code scans during the nightly build run, then performing static code scans at code check-in would be a “move to the left.”</w:t>
      </w:r>
    </w:p>
    <w:p w14:paraId="545576E0" w14:textId="4675378B" w:rsidR="00C14913" w:rsidRPr="00C14913" w:rsidRDefault="00C14913" w:rsidP="00C14913">
      <w:r w:rsidRPr="00C14913">
        <w:t>B, C, and D are incorrect. B is incorrect because “move to the left” means that security is introduced earlier, not later, in the systems development lifecycle. C and D are incorrect because “move to the left” is not related to the timing of remediation.</w:t>
      </w:r>
    </w:p>
    <w:p w14:paraId="6DBE4BE9" w14:textId="77777777" w:rsidR="00C14913" w:rsidRPr="00C14913" w:rsidRDefault="00934794" w:rsidP="00C14913">
      <w:hyperlink r:id="rId481" w:anchor="ch4q59" w:history="1">
        <w:r w:rsidR="00C14913" w:rsidRPr="00C14913">
          <w:t>59</w:t>
        </w:r>
      </w:hyperlink>
      <w:r w:rsidR="00C14913" w:rsidRPr="00C14913">
        <w:t>.   An online retail organization accepts credit card payments and is therefore required to comply with PCI-DSS. Which of the following statements is correct regarding the organization’s service providers that have access to the organization’s credit card payment information?</w:t>
      </w:r>
    </w:p>
    <w:p w14:paraId="38730FFF" w14:textId="77777777" w:rsidR="00C14913" w:rsidRPr="00C14913" w:rsidRDefault="00C14913" w:rsidP="00C14913">
      <w:r w:rsidRPr="00C14913">
        <w:t>A.   The organization is required to verify each service provider’s PCI-DSS compliance annually.</w:t>
      </w:r>
    </w:p>
    <w:p w14:paraId="31398846" w14:textId="77777777" w:rsidR="00C14913" w:rsidRPr="00C14913" w:rsidRDefault="00C14913" w:rsidP="00C14913">
      <w:r w:rsidRPr="00C14913">
        <w:t>B.   The organization is required to verify each service provider’s PCI-DSS compliance status annually.</w:t>
      </w:r>
    </w:p>
    <w:p w14:paraId="072DA8B8" w14:textId="77777777" w:rsidR="00C14913" w:rsidRPr="00C14913" w:rsidRDefault="00C14913" w:rsidP="00C14913">
      <w:r w:rsidRPr="00C14913">
        <w:t>C.   The organization is required to assess each service provider’s PCI-DSS compliance annually.</w:t>
      </w:r>
    </w:p>
    <w:p w14:paraId="7DAE52A9" w14:textId="77777777" w:rsidR="00C14913" w:rsidRPr="00C14913" w:rsidRDefault="00C14913" w:rsidP="00C14913">
      <w:r w:rsidRPr="00C14913">
        <w:lastRenderedPageBreak/>
        <w:t>D.   The organization is required to verify each service provider’s PCI-DSS compliance quarterly.</w:t>
      </w:r>
    </w:p>
    <w:p w14:paraId="23A629F6" w14:textId="007CCAA4" w:rsidR="00C14913" w:rsidRPr="00F17F12" w:rsidRDefault="00C14913" w:rsidP="00C14913">
      <w:pPr>
        <w:rPr>
          <w:b/>
          <w:bCs/>
        </w:rPr>
      </w:pPr>
      <w:r w:rsidRPr="00F17F12">
        <w:rPr>
          <w:b/>
          <w:bCs/>
        </w:rPr>
        <w:t>B. According to PCI-DSS requirement 12.8.4 (PCI-DSS version 3.2), each organization is required to “maintain a program to monitor its service providers’ PCI-DSS compliance status at least annually.” This can be as simple as requesting each service provider to send a copy of its most recent Attestation of Compliance (AOC) to the organization.</w:t>
      </w:r>
    </w:p>
    <w:p w14:paraId="38A492EA" w14:textId="1D233162" w:rsidR="00C14913" w:rsidRPr="00C14913" w:rsidRDefault="00C14913" w:rsidP="00C14913">
      <w:r w:rsidRPr="00C14913">
        <w:t>A, C, and D are incorrect. A is incorrect because organizations are not required to verify each service provider’s compliance (implying some kind of an audit). C is incorrect because organizations are not required to assess its service providers for PCI-DSS compliance. D is incorrect because organizations are not required to verify its service providers’ PCI-DSS compliance quarterly, but rather annually.</w:t>
      </w:r>
    </w:p>
    <w:p w14:paraId="1CA4FEF7" w14:textId="77777777" w:rsidR="00C14913" w:rsidRPr="00C14913" w:rsidRDefault="00934794" w:rsidP="00C14913">
      <w:hyperlink r:id="rId482" w:anchor="ch4q60" w:history="1">
        <w:r w:rsidR="00C14913" w:rsidRPr="00C14913">
          <w:t>60</w:t>
        </w:r>
      </w:hyperlink>
      <w:r w:rsidR="00C14913" w:rsidRPr="00C14913">
        <w:t>.   An organization performs phishing testing on a monthly basis. Over the past year, the average of click-through rates has changed from 42 percent to 14 percent. What conclusion can be drawn from this trend?</w:t>
      </w:r>
    </w:p>
    <w:p w14:paraId="00D6090D" w14:textId="77777777" w:rsidR="00C14913" w:rsidRPr="00C14913" w:rsidRDefault="00C14913" w:rsidP="00C14913">
      <w:r w:rsidRPr="00C14913">
        <w:t>A.   End users are more likely to click on actual phishing messages.</w:t>
      </w:r>
    </w:p>
    <w:p w14:paraId="2E25D77E" w14:textId="77777777" w:rsidR="00C14913" w:rsidRPr="00C14913" w:rsidRDefault="00C14913" w:rsidP="00C14913">
      <w:r w:rsidRPr="00C14913">
        <w:t>B.   Phishing messages are more likely to reach end users’ inboxes.</w:t>
      </w:r>
    </w:p>
    <w:p w14:paraId="7CC8D736" w14:textId="77777777" w:rsidR="00C14913" w:rsidRPr="00C14913" w:rsidRDefault="00C14913" w:rsidP="00C14913">
      <w:r w:rsidRPr="00C14913">
        <w:t>C.   End users are less likely to click on actual phishing messages.</w:t>
      </w:r>
    </w:p>
    <w:p w14:paraId="3FF5212D" w14:textId="77777777" w:rsidR="00C14913" w:rsidRPr="00C14913" w:rsidRDefault="00C14913" w:rsidP="00C14913">
      <w:r w:rsidRPr="00C14913">
        <w:t>D.   Phishing messages are less likely to reach end users’ inboxes.</w:t>
      </w:r>
    </w:p>
    <w:p w14:paraId="3A068275" w14:textId="74750B1C" w:rsidR="00C14913" w:rsidRPr="00F17F12" w:rsidRDefault="00C14913" w:rsidP="00C14913">
      <w:pPr>
        <w:rPr>
          <w:b/>
          <w:bCs/>
        </w:rPr>
      </w:pPr>
      <w:r w:rsidRPr="00F17F12">
        <w:rPr>
          <w:b/>
          <w:bCs/>
        </w:rPr>
        <w:t>C. A reduction in click-through rates in phishing testing means that fewer end users are being tricked by test phishing messages that are sent to them via e-mail. Provided the quality of the test messages was good, this is an indication that end users are less likely to click on actual phishing messages that are sent to them.</w:t>
      </w:r>
    </w:p>
    <w:p w14:paraId="26C78471" w14:textId="7C0B285F" w:rsidR="00C14913" w:rsidRPr="00C14913" w:rsidRDefault="00C14913" w:rsidP="00C14913">
      <w:r w:rsidRPr="00C14913">
        <w:t>A, B, and D are incorrect. A is incorrect because the trend indicates they are less likely to click on actual phishing messages, not more likely. B and D are incorrect because this metric provides no indication on the likelihood of actual phishing messages to arrive in end-user inboxes.</w:t>
      </w:r>
    </w:p>
    <w:p w14:paraId="4F30B6E5" w14:textId="77777777" w:rsidR="00C14913" w:rsidRPr="00C14913" w:rsidRDefault="00934794" w:rsidP="00C14913">
      <w:hyperlink r:id="rId483" w:anchor="ch4q61" w:history="1">
        <w:r w:rsidR="00C14913" w:rsidRPr="00C14913">
          <w:t>61</w:t>
        </w:r>
      </w:hyperlink>
      <w:r w:rsidR="00C14913" w:rsidRPr="00C14913">
        <w:t>.   Which of the following is the best approach for a “state of the security program” for the board of directors?</w:t>
      </w:r>
    </w:p>
    <w:p w14:paraId="1AE552D9" w14:textId="5BFFEA87" w:rsidR="00C14913" w:rsidRPr="00C14913" w:rsidRDefault="00C14913" w:rsidP="00C14913">
      <w:r w:rsidRPr="00C14913">
        <w:t>A.   Executive summary and details from an enterprise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6AA818A2" w14:textId="6473DA6E" w:rsidR="00C14913" w:rsidRPr="00C14913" w:rsidRDefault="00C14913" w:rsidP="00C14913">
      <w:r w:rsidRPr="00C14913">
        <w:t>B.   Executive summary portion of an enterprise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p>
    <w:p w14:paraId="4DC5FBD5" w14:textId="77777777" w:rsidR="00C14913" w:rsidRPr="00C14913" w:rsidRDefault="00C14913" w:rsidP="00C14913">
      <w:r w:rsidRPr="00C14913">
        <w:t>C.   Detailed workbook containing statistics and metrics for the past 12 months</w:t>
      </w:r>
    </w:p>
    <w:p w14:paraId="3F5AF352" w14:textId="77777777" w:rsidR="00C14913" w:rsidRPr="00C14913" w:rsidRDefault="00C14913" w:rsidP="00C14913">
      <w:r w:rsidRPr="00C14913">
        <w:t>D.   Short slide deck showing key risk indicators, accomplishments, and incidents</w:t>
      </w:r>
    </w:p>
    <w:p w14:paraId="1F355B92" w14:textId="509E04E4" w:rsidR="00C14913" w:rsidRPr="00F17F12" w:rsidRDefault="00C14913" w:rsidP="00C14913">
      <w:pPr>
        <w:rPr>
          <w:b/>
          <w:bCs/>
        </w:rPr>
      </w:pPr>
      <w:r w:rsidRPr="00F17F12">
        <w:rPr>
          <w:b/>
          <w:bCs/>
        </w:rPr>
        <w:t>D. A typical board of directors is going to be most interested in summary information and trends. A list of security incidents is valuable information as well.</w:t>
      </w:r>
    </w:p>
    <w:p w14:paraId="5D06AE27" w14:textId="417DADF4" w:rsidR="00C14913" w:rsidRPr="00C14913" w:rsidRDefault="00C14913" w:rsidP="00C14913">
      <w:r w:rsidRPr="00C14913">
        <w:t>A, B, and C are incorrect. A and B are incorrect because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rsidRPr="00C14913">
        <w:t xml:space="preserve"> paints a picture of risk at a point in time, but it does not provide trends that tell the audience whether the security program is improving or whether it is reducing risk. C is incorrect because most boards are not going to want detailed information, but instead will want summary information that describes what the detailed information means. In some cases, some board members may want to reference detailed information as supporting evidence.</w:t>
      </w:r>
    </w:p>
    <w:p w14:paraId="6453FE42" w14:textId="742EB512" w:rsidR="00C14913" w:rsidRPr="00C14913" w:rsidRDefault="00934794" w:rsidP="00C14913">
      <w:hyperlink r:id="rId484" w:anchor="ch4q62" w:history="1">
        <w:r w:rsidR="00C14913" w:rsidRPr="00C14913">
          <w:t>62</w:t>
        </w:r>
      </w:hyperlink>
      <w:r w:rsidR="00C14913" w:rsidRPr="00C14913">
        <w:t xml:space="preserve">.   An organization has hired a new CISO to make strategic improvements to the </w:t>
      </w:r>
      <w:r w:rsidR="00810BD3">
        <w:t>InfoSec</w:t>
      </w:r>
      <w:r w:rsidR="00C14913" w:rsidRPr="00C14913">
        <w:t xml:space="preserve"> program. As one of her first important tasks, the new CISO is going to write a program charter document that describes the organization’s security program, key roles and responsibilities, primary business processes, and relationships with key business stakeholders and external parties. What is the best approach to producing this charter document?</w:t>
      </w:r>
    </w:p>
    <w:p w14:paraId="054E1FFE" w14:textId="77777777" w:rsidR="00C14913" w:rsidRPr="00C14913" w:rsidRDefault="00C14913" w:rsidP="00C14913">
      <w:r w:rsidRPr="00C14913">
        <w:t>A.   Develop the charter document based upon ISO/IEC 27001.</w:t>
      </w:r>
    </w:p>
    <w:p w14:paraId="212E09F9" w14:textId="77777777" w:rsidR="00C14913" w:rsidRPr="00C14913" w:rsidRDefault="00C14913" w:rsidP="00C14913">
      <w:r w:rsidRPr="00C14913">
        <w:t>B.   First identify and interview key business stakeholders to understand their cyber-risk needs and concerns.</w:t>
      </w:r>
    </w:p>
    <w:p w14:paraId="7E415FDB" w14:textId="02655F7C" w:rsidR="00C14913" w:rsidRPr="00C14913" w:rsidRDefault="00C14913" w:rsidP="00C14913">
      <w:r w:rsidRPr="00C14913">
        <w:t xml:space="preserve">C.   Develop the charter document based upon </w:t>
      </w:r>
      <w:r w:rsidR="00810BD3">
        <w:t>InfoSec</w:t>
      </w:r>
      <w:r w:rsidRPr="00C14913">
        <w:t xml:space="preserve"> best practices.</w:t>
      </w:r>
    </w:p>
    <w:p w14:paraId="2D0762EC" w14:textId="77777777" w:rsidR="00C14913" w:rsidRPr="00C14913" w:rsidRDefault="00C14913" w:rsidP="00C14913">
      <w:r w:rsidRPr="00C14913">
        <w:t>D.   Develop the charter document based upon industry-sector best practices.</w:t>
      </w:r>
    </w:p>
    <w:p w14:paraId="0F6AD613" w14:textId="315C22B6" w:rsidR="00C14913" w:rsidRPr="00F17F12" w:rsidRDefault="00C14913" w:rsidP="00C14913">
      <w:pPr>
        <w:rPr>
          <w:b/>
          <w:bCs/>
        </w:rPr>
      </w:pPr>
      <w:r w:rsidRPr="00F17F12">
        <w:rPr>
          <w:b/>
          <w:bCs/>
        </w:rPr>
        <w:t xml:space="preserve">B. To align a security program to the business, it is first necessary to become familiar with key attributes of the organization, which is best obtained through discussions with key business stakeholders, business unit leaders, and department heads. Only then can a security leader hope to develop an </w:t>
      </w:r>
      <w:r w:rsidR="00810BD3">
        <w:rPr>
          <w:b/>
          <w:bCs/>
        </w:rPr>
        <w:t>InfoSec</w:t>
      </w:r>
      <w:r w:rsidRPr="00F17F12">
        <w:rPr>
          <w:b/>
          <w:bCs/>
        </w:rPr>
        <w:t xml:space="preserve"> program that is aligned to the business.</w:t>
      </w:r>
    </w:p>
    <w:p w14:paraId="10A33E51" w14:textId="11A6E384" w:rsidR="00C14913" w:rsidRPr="00C14913" w:rsidRDefault="00C14913" w:rsidP="00C14913">
      <w:r w:rsidRPr="00C14913">
        <w:t xml:space="preserve">A, C, and D are incorrect. A is incorrect because the alignment of an </w:t>
      </w:r>
      <w:r w:rsidR="00810BD3">
        <w:t>InfoSec</w:t>
      </w:r>
      <w:r w:rsidRPr="00C14913">
        <w:t xml:space="preserve"> program charter is a secondary concern, once a security leader has determined how to align a program to the business. C and D are incorrect, because alignment to general and industry-sector best practices runs the risk of misalignment with the organization.</w:t>
      </w:r>
    </w:p>
    <w:p w14:paraId="619A71BB" w14:textId="77777777" w:rsidR="00C14913" w:rsidRPr="00C14913" w:rsidRDefault="00934794" w:rsidP="00C14913">
      <w:hyperlink r:id="rId485" w:anchor="ch4q63" w:history="1">
        <w:r w:rsidR="00C14913" w:rsidRPr="00C14913">
          <w:t>63</w:t>
        </w:r>
      </w:hyperlink>
      <w:r w:rsidR="00C14913" w:rsidRPr="00C14913">
        <w:t>.   Approximately how many personnel would need to be identified to fully staff a 24/7/365 SOC, which can ensure shift coverage even during vacation and sick time?</w:t>
      </w:r>
    </w:p>
    <w:p w14:paraId="7D09F7A2" w14:textId="77777777" w:rsidR="00C14913" w:rsidRPr="00C14913" w:rsidRDefault="00C14913" w:rsidP="00C14913">
      <w:r w:rsidRPr="00C14913">
        <w:t>A.   12</w:t>
      </w:r>
    </w:p>
    <w:p w14:paraId="026E06DA" w14:textId="77777777" w:rsidR="00C14913" w:rsidRPr="00C14913" w:rsidRDefault="00C14913" w:rsidP="00C14913">
      <w:r w:rsidRPr="00C14913">
        <w:t>B.   3</w:t>
      </w:r>
    </w:p>
    <w:p w14:paraId="52099C8E" w14:textId="77777777" w:rsidR="00C14913" w:rsidRPr="00C14913" w:rsidRDefault="00C14913" w:rsidP="00C14913">
      <w:r w:rsidRPr="00C14913">
        <w:t>C.   9</w:t>
      </w:r>
    </w:p>
    <w:p w14:paraId="55C7D8BE" w14:textId="77777777" w:rsidR="00C14913" w:rsidRPr="00C14913" w:rsidRDefault="00C14913" w:rsidP="00C14913">
      <w:r w:rsidRPr="00C14913">
        <w:t>D.   24</w:t>
      </w:r>
    </w:p>
    <w:p w14:paraId="6ED2C3BE" w14:textId="420A748F" w:rsidR="00C14913" w:rsidRPr="00F17F12" w:rsidRDefault="00C14913" w:rsidP="00C14913">
      <w:pPr>
        <w:rPr>
          <w:b/>
          <w:bCs/>
        </w:rPr>
      </w:pPr>
      <w:r w:rsidRPr="00F17F12">
        <w:rPr>
          <w:b/>
          <w:bCs/>
        </w:rPr>
        <w:t>A. At least 12 persons are needed to cover all working shifts each week in a security operations center (SOC), assuming eight-hour shifts.</w:t>
      </w:r>
    </w:p>
    <w:p w14:paraId="26AC3E3F" w14:textId="53CB392B" w:rsidR="00C14913" w:rsidRPr="00C14913" w:rsidRDefault="00C14913" w:rsidP="00C14913">
      <w:r w:rsidRPr="00C14913">
        <w:t>B, C, and D are incorrect. B and C are incorrect because even nine workers cannot fully cover all of the shifts during a week, as well as cover staff absences due to vacation, sick leave, and training. D is incorrect because it indicates more workers than are necessary.</w:t>
      </w:r>
    </w:p>
    <w:p w14:paraId="38DCB1DB" w14:textId="77777777" w:rsidR="00C14913" w:rsidRPr="00C14913" w:rsidRDefault="00934794" w:rsidP="00C14913">
      <w:hyperlink r:id="rId486" w:anchor="ch4q64" w:history="1">
        <w:r w:rsidR="00C14913" w:rsidRPr="00C14913">
          <w:t>64</w:t>
        </w:r>
      </w:hyperlink>
      <w:r w:rsidR="00C14913" w:rsidRPr="00C14913">
        <w:t>.   What is the best approach for implementation of a DLP system in an organization’s e-mail environment?</w:t>
      </w:r>
    </w:p>
    <w:p w14:paraId="059FF687" w14:textId="77777777" w:rsidR="00C14913" w:rsidRPr="00C14913" w:rsidRDefault="00C14913" w:rsidP="00C14913">
      <w:r w:rsidRPr="00C14913">
        <w:t>A.   Develop a data classification policy, and implement active controls.</w:t>
      </w:r>
    </w:p>
    <w:p w14:paraId="64C155F5" w14:textId="77777777" w:rsidR="00C14913" w:rsidRPr="00C14913" w:rsidRDefault="00C14913" w:rsidP="00C14913">
      <w:r w:rsidRPr="00C14913">
        <w:t>B.   Develop a data classification policy, train users, and perform scans of unstructured data stores.</w:t>
      </w:r>
    </w:p>
    <w:p w14:paraId="680B8BB1" w14:textId="77777777" w:rsidR="00C14913" w:rsidRPr="00C14913" w:rsidRDefault="00C14913" w:rsidP="00C14913">
      <w:r w:rsidRPr="00C14913">
        <w:t>C.   Develop a data classification policy, train users, and implement active controls.</w:t>
      </w:r>
    </w:p>
    <w:p w14:paraId="1DFAF087" w14:textId="77777777" w:rsidR="00C14913" w:rsidRPr="00C14913" w:rsidRDefault="00C14913" w:rsidP="00C14913">
      <w:r w:rsidRPr="00C14913">
        <w:t>D.   Develop a data classification policy, train users, and implement passive controls.</w:t>
      </w:r>
    </w:p>
    <w:p w14:paraId="3EEA1BBF" w14:textId="0B4EADEB" w:rsidR="00C14913" w:rsidRPr="00F17F12" w:rsidRDefault="00C14913" w:rsidP="00C14913">
      <w:pPr>
        <w:rPr>
          <w:b/>
          <w:bCs/>
        </w:rPr>
      </w:pPr>
      <w:r w:rsidRPr="00F17F12">
        <w:rPr>
          <w:b/>
          <w:bCs/>
        </w:rPr>
        <w:t>D. Success in a DLP implementation requires that the organization have a well-defined data classification policy, together with handling procedures. User training is a must, as organizations will need to rely at least partly on individual end-user judgment. Implementing DLP tools in passive (monitoring) mode enables the organization to learn more about data movement; once use cases become clear, active (intervention) controls can be slowly implemented.</w:t>
      </w:r>
    </w:p>
    <w:p w14:paraId="36374AC6" w14:textId="192EAA29" w:rsidR="00C14913" w:rsidRPr="00C14913" w:rsidRDefault="00C14913" w:rsidP="00C14913">
      <w:r w:rsidRPr="00C14913">
        <w:t>A, B, and C are incorrect. A is incorrect because the implementation of active controls right away is highly likely to disrupt key business process and draw ire from end users and department heads whose business operations are being impacted. B is incorrect because static data discovery is not highly related to e-mail use. C is incorrect because it is first important to implement passive (monitoring) controls to learn about data flow before implementing active (blocking) controls, so that blocking controls do not disrupt business operations.</w:t>
      </w:r>
    </w:p>
    <w:p w14:paraId="023C6659" w14:textId="77777777" w:rsidR="00C14913" w:rsidRPr="00C14913" w:rsidRDefault="00934794" w:rsidP="00C14913">
      <w:hyperlink r:id="rId487" w:anchor="ch4q65" w:history="1">
        <w:r w:rsidR="00C14913" w:rsidRPr="00C14913">
          <w:t>65</w:t>
        </w:r>
      </w:hyperlink>
      <w:r w:rsidR="00C14913" w:rsidRPr="00C14913">
        <w:t>.   An organization has experienced numerous instances of unintended data exfiltration via its corporate e-mail system. All of the following approaches for solving this problem are valid except which one?</w:t>
      </w:r>
    </w:p>
    <w:p w14:paraId="622F24B2" w14:textId="77777777" w:rsidR="00C14913" w:rsidRPr="00C14913" w:rsidRDefault="00C14913" w:rsidP="00C14913">
      <w:r w:rsidRPr="00C14913">
        <w:t>A.   Warn users who are sending e-mail to external recipients so they can double-check recipients.</w:t>
      </w:r>
    </w:p>
    <w:p w14:paraId="459F9BA1" w14:textId="77777777" w:rsidR="00C14913" w:rsidRPr="00C14913" w:rsidRDefault="00C14913" w:rsidP="00C14913">
      <w:r w:rsidRPr="00C14913">
        <w:t>B.   Automatically encrypt attachments in outgoing messages to external recipients.</w:t>
      </w:r>
    </w:p>
    <w:p w14:paraId="17224D9A" w14:textId="77777777" w:rsidR="00C14913" w:rsidRPr="00C14913" w:rsidRDefault="00C14913" w:rsidP="00C14913">
      <w:r w:rsidRPr="00C14913">
        <w:t>C.   Disable e-mail recipient auto-complete.</w:t>
      </w:r>
    </w:p>
    <w:p w14:paraId="1A07C5D2" w14:textId="77777777" w:rsidR="00C14913" w:rsidRPr="00C14913" w:rsidRDefault="00C14913" w:rsidP="00C14913">
      <w:r w:rsidRPr="00C14913">
        <w:t>D.   Warn users who are sending e-mail with attachments to external recipients so they can double-check recipients.</w:t>
      </w:r>
    </w:p>
    <w:p w14:paraId="373CB798" w14:textId="07E80EDC" w:rsidR="00C14913" w:rsidRPr="00F17F12" w:rsidRDefault="00C14913" w:rsidP="00C14913">
      <w:pPr>
        <w:rPr>
          <w:b/>
          <w:bCs/>
        </w:rPr>
      </w:pPr>
      <w:r w:rsidRPr="00F17F12">
        <w:rPr>
          <w:b/>
          <w:bCs/>
        </w:rPr>
        <w:t>B. Automatic encryption of attachments in outgoing messages is not likely to help in the situation described, where too much data exfiltration is occurring. Depending on the encryption approach used, the solution will either result in no one being able to read attachments or the wrong recipients being able to read attachments anyway.</w:t>
      </w:r>
    </w:p>
    <w:p w14:paraId="2F5C25CD" w14:textId="3E04ED14" w:rsidR="00C14913" w:rsidRPr="00C14913" w:rsidRDefault="00C14913" w:rsidP="00C14913">
      <w:r w:rsidRPr="00C14913">
        <w:t>A, C, and D are incorrect. A and D are incorrect because warning users about e-mail going to external parties is a valid step to take, particularly if the problem has been about users selecting the wrong recipients. C is incorrect because disabling e-mail recipient auto-complete can be an effective remedy if there are numerous cases of data being sent to the wrong recipients.</w:t>
      </w:r>
    </w:p>
    <w:p w14:paraId="7D22EC4E" w14:textId="34F45791" w:rsidR="00C14913" w:rsidRPr="00C14913" w:rsidRDefault="00934794" w:rsidP="00C14913">
      <w:hyperlink r:id="rId488" w:anchor="ch4q66" w:history="1">
        <w:r w:rsidR="00C14913" w:rsidRPr="00C14913">
          <w:t>66</w:t>
        </w:r>
      </w:hyperlink>
      <w:r w:rsidR="00C14913" w:rsidRPr="00C14913">
        <w:t xml:space="preserve">.   During the organization’s annual goal-setting session, the CISO was asked first to describe the security program’s goals for the </w:t>
      </w:r>
      <w:r w:rsidR="008D05C2" w:rsidRPr="00C14913">
        <w:t>New Year</w:t>
      </w:r>
      <w:r w:rsidR="00C14913" w:rsidRPr="00C14913">
        <w:t>. Why would the CISO prefer to wait until later?</w:t>
      </w:r>
    </w:p>
    <w:p w14:paraId="3FD06D70" w14:textId="77777777" w:rsidR="00C14913" w:rsidRPr="00C14913" w:rsidRDefault="00C14913" w:rsidP="00C14913">
      <w:r w:rsidRPr="00C14913">
        <w:t>A.   The CISO is unprepared and needs more time to establish goals.</w:t>
      </w:r>
    </w:p>
    <w:p w14:paraId="3A033A54" w14:textId="77777777" w:rsidR="00C14913" w:rsidRPr="00C14913" w:rsidRDefault="00C14913" w:rsidP="00C14913">
      <w:r w:rsidRPr="00C14913">
        <w:t>B.   The CISO needs to know what goals the CIO will set before describing security goals.</w:t>
      </w:r>
    </w:p>
    <w:p w14:paraId="28E17DC9" w14:textId="77777777" w:rsidR="00C14913" w:rsidRPr="00C14913" w:rsidRDefault="00C14913" w:rsidP="00C14913">
      <w:r w:rsidRPr="00C14913">
        <w:t>C.   The CISO wants to get ideas from others so that security goals will be more credible.</w:t>
      </w:r>
    </w:p>
    <w:p w14:paraId="6DA3569E" w14:textId="77777777" w:rsidR="00C14913" w:rsidRPr="00C14913" w:rsidRDefault="00C14913" w:rsidP="00C14913">
      <w:r w:rsidRPr="00C14913">
        <w:t>D.   The CISO first needs to understand the organization’s overall goals, as well as those of business leaders.</w:t>
      </w:r>
    </w:p>
    <w:p w14:paraId="2E3ED9FE" w14:textId="36F655B2" w:rsidR="00C14913" w:rsidRPr="0043147D" w:rsidRDefault="00C14913" w:rsidP="00C14913">
      <w:pPr>
        <w:rPr>
          <w:b/>
          <w:bCs/>
        </w:rPr>
      </w:pPr>
      <w:r w:rsidRPr="0043147D">
        <w:rPr>
          <w:b/>
          <w:bCs/>
        </w:rPr>
        <w:t xml:space="preserve">D. In order for an organization’s security program to be aligned with the business, it is necessary for the CISO to first know and understand the organization’s goals and objectives. Only then can the security leader develop </w:t>
      </w:r>
      <w:r w:rsidR="00810BD3">
        <w:rPr>
          <w:b/>
          <w:bCs/>
        </w:rPr>
        <w:t>InfoSec</w:t>
      </w:r>
      <w:r w:rsidRPr="0043147D">
        <w:rPr>
          <w:b/>
          <w:bCs/>
        </w:rPr>
        <w:t xml:space="preserve"> program goals that will support the organization’s objectives.</w:t>
      </w:r>
    </w:p>
    <w:p w14:paraId="3C3DC302" w14:textId="4DC717E9" w:rsidR="00C14913" w:rsidRPr="00C14913" w:rsidRDefault="00C14913" w:rsidP="00C14913">
      <w:r w:rsidRPr="00C14913">
        <w:t>A, B, and C are incorrect. A is incorrect because this is not the best answer. B is incorrect because the CISO needs to know more than just the CIO’s goals. C is incorrect because this is not the best answer.</w:t>
      </w:r>
    </w:p>
    <w:p w14:paraId="286F067C" w14:textId="77777777" w:rsidR="00C14913" w:rsidRPr="00C14913" w:rsidRDefault="00934794" w:rsidP="00C14913">
      <w:hyperlink r:id="rId489" w:anchor="ch4q67" w:history="1">
        <w:r w:rsidR="00C14913" w:rsidRPr="00C14913">
          <w:t>67</w:t>
        </w:r>
      </w:hyperlink>
      <w:r w:rsidR="00C14913" w:rsidRPr="00C14913">
        <w:t>.   The statement, “Passwords can be constructed from words, phrases, numbers, and special characters in a variety of ways that are easily remembered but not easily guessed,” is an example of what?</w:t>
      </w:r>
    </w:p>
    <w:p w14:paraId="465885F5" w14:textId="77777777" w:rsidR="00C14913" w:rsidRPr="00C14913" w:rsidRDefault="00C14913" w:rsidP="00C14913">
      <w:r w:rsidRPr="00C14913">
        <w:t>A.   A guideline</w:t>
      </w:r>
    </w:p>
    <w:p w14:paraId="4D17E9B6" w14:textId="77777777" w:rsidR="00C14913" w:rsidRPr="00C14913" w:rsidRDefault="00C14913" w:rsidP="00C14913">
      <w:r w:rsidRPr="00C14913">
        <w:t>B.   A standard</w:t>
      </w:r>
    </w:p>
    <w:p w14:paraId="296DBF90" w14:textId="77777777" w:rsidR="00C14913" w:rsidRPr="00C14913" w:rsidRDefault="00C14913" w:rsidP="00C14913">
      <w:r w:rsidRPr="00C14913">
        <w:t>C.   A policy</w:t>
      </w:r>
    </w:p>
    <w:p w14:paraId="725AC5FC" w14:textId="77777777" w:rsidR="00C14913" w:rsidRPr="00C14913" w:rsidRDefault="00C14913" w:rsidP="00C14913">
      <w:r w:rsidRPr="00C14913">
        <w:t>D.   A procedure</w:t>
      </w:r>
    </w:p>
    <w:p w14:paraId="1F6A4A1D" w14:textId="04C3B9FC" w:rsidR="00C14913" w:rsidRPr="0043147D" w:rsidRDefault="00C14913" w:rsidP="00C14913">
      <w:pPr>
        <w:rPr>
          <w:b/>
          <w:bCs/>
        </w:rPr>
      </w:pPr>
      <w:r w:rsidRPr="0043147D">
        <w:rPr>
          <w:b/>
          <w:bCs/>
        </w:rPr>
        <w:t>A. The phrase, “Passwords can be constructed from words, phrases, numbers, and special characters in a variety of ways that are easily remembered but not easily guessed,” is a guideline, as it is guidance to users to help them determine how to comply with a policy or standard. One hint that this is a guideline is the lack of minimum length of a password.</w:t>
      </w:r>
    </w:p>
    <w:p w14:paraId="4BA9EDDC" w14:textId="53544249" w:rsidR="00C14913" w:rsidRPr="00C14913" w:rsidRDefault="00C14913" w:rsidP="00C14913">
      <w:r w:rsidRPr="00C14913">
        <w:t>B, C, and D are incorrect. B is incorrect because a standard would specify minimum length, which is not included in the example. C is incorrect because this statement is not a policy statement. D is incorrect because the statement is not a procedure for setting a password, but rather offers guidance on its composition.</w:t>
      </w:r>
    </w:p>
    <w:p w14:paraId="5116FB05" w14:textId="77777777" w:rsidR="00C14913" w:rsidRPr="00C14913" w:rsidRDefault="00934794" w:rsidP="00C14913">
      <w:hyperlink r:id="rId490" w:anchor="ch4q68" w:history="1">
        <w:r w:rsidR="00C14913" w:rsidRPr="00C14913">
          <w:t>68</w:t>
        </w:r>
      </w:hyperlink>
      <w:r w:rsidR="00C14913" w:rsidRPr="00C14913">
        <w:t>.   Which of the following statements is correct about PCI-DSS audits?</w:t>
      </w:r>
    </w:p>
    <w:p w14:paraId="79A8D072" w14:textId="77777777" w:rsidR="00C14913" w:rsidRPr="00C14913" w:rsidRDefault="00C14913" w:rsidP="00C14913">
      <w:r w:rsidRPr="00C14913">
        <w:t>A.   An organization with a PCI-ISA (internal security assessor) does not have to undergo external PCI-DSS audits.</w:t>
      </w:r>
    </w:p>
    <w:p w14:paraId="5C519940" w14:textId="77777777" w:rsidR="00C14913" w:rsidRPr="00C14913" w:rsidRDefault="00C14913" w:rsidP="00C14913">
      <w:r w:rsidRPr="00C14913">
        <w:t>B.   An organization can be compliant with PCI-DSS if it completes the audit and has project plans for noncompliant controls.</w:t>
      </w:r>
    </w:p>
    <w:p w14:paraId="4171258F" w14:textId="77777777" w:rsidR="00C14913" w:rsidRPr="00C14913" w:rsidRDefault="00C14913" w:rsidP="00C14913">
      <w:r w:rsidRPr="00C14913">
        <w:t>C.   An organization must have all PCI-DSS controls in place to be compliant with PCI-DSS.</w:t>
      </w:r>
    </w:p>
    <w:p w14:paraId="2CBABBB6" w14:textId="77777777" w:rsidR="00C14913" w:rsidRPr="00C14913" w:rsidRDefault="00C14913" w:rsidP="00C14913">
      <w:r w:rsidRPr="00C14913">
        <w:t>D.   An organization must complete a PCI-DSS audit to be compliant with PCI-DSS.</w:t>
      </w:r>
    </w:p>
    <w:p w14:paraId="12C00A04" w14:textId="2DEB3DF7" w:rsidR="00C14913" w:rsidRPr="00F17F12" w:rsidRDefault="00C14913" w:rsidP="00C14913">
      <w:pPr>
        <w:rPr>
          <w:b/>
          <w:bCs/>
        </w:rPr>
      </w:pPr>
      <w:r w:rsidRPr="00F17F12">
        <w:rPr>
          <w:b/>
          <w:bCs/>
        </w:rPr>
        <w:t>C. For an organization to be compliant with PCI-DSS, all PCI-DSS controls must be in place. This includes any compensating controls that may be required.</w:t>
      </w:r>
    </w:p>
    <w:p w14:paraId="6C4CE735" w14:textId="408901E0" w:rsidR="00C14913" w:rsidRPr="00C14913" w:rsidRDefault="00C14913" w:rsidP="00C14913">
      <w:r w:rsidRPr="00C14913">
        <w:t xml:space="preserve">A, B, and D are incorrect. A is incorrect because organizations that meet specific criteria (including but not limited to credit card transaction volume thresholds) are required to undergo PCI-DSS external audits, regardless of whether they have an ISA on staff or not. B is incorrect because the rules of PCI-DSS compliance state that all controls must be in </w:t>
      </w:r>
      <w:r w:rsidRPr="00C14913">
        <w:lastRenderedPageBreak/>
        <w:t>place; plans for implementing controls later are not valid substitutes for ineffective controls. D is incorrect because completing an audit does not necessarily mean the audit was completed successfully.</w:t>
      </w:r>
    </w:p>
    <w:p w14:paraId="5D4EDF74" w14:textId="41F49ACA" w:rsidR="00C14913" w:rsidRPr="00C14913" w:rsidRDefault="00934794" w:rsidP="00C14913">
      <w:hyperlink r:id="rId491" w:anchor="ch4q69" w:history="1">
        <w:r w:rsidR="00C14913" w:rsidRPr="00C14913">
          <w:t>69</w:t>
        </w:r>
      </w:hyperlink>
      <w:r w:rsidR="00C14913" w:rsidRPr="00C14913">
        <w:t xml:space="preserve">.   Which of the following is the most effective means for making </w:t>
      </w:r>
      <w:r w:rsidR="00810BD3">
        <w:t>InfoSec</w:t>
      </w:r>
      <w:r w:rsidR="00C14913" w:rsidRPr="00C14913">
        <w:t xml:space="preserve"> policies, standards, and guidelines available to an organization’s workforce?</w:t>
      </w:r>
    </w:p>
    <w:p w14:paraId="35DF4114" w14:textId="77777777" w:rsidR="00C14913" w:rsidRPr="00C14913" w:rsidRDefault="00C14913" w:rsidP="00C14913">
      <w:r w:rsidRPr="00C14913">
        <w:t>A.   Policies, standards, and guidelines should be on a “need to know” basis and not published or sent to personnel.</w:t>
      </w:r>
    </w:p>
    <w:p w14:paraId="50D0713C" w14:textId="77777777" w:rsidR="00C14913" w:rsidRPr="00C14913" w:rsidRDefault="00C14913" w:rsidP="00C14913">
      <w:r w:rsidRPr="00C14913">
        <w:t>B.   Publish policies, standards, and guidelines on an intranet site where they can be easily found.</w:t>
      </w:r>
    </w:p>
    <w:p w14:paraId="6794E3E2" w14:textId="77777777" w:rsidR="00C14913" w:rsidRPr="00C14913" w:rsidRDefault="00C14913" w:rsidP="00C14913">
      <w:r w:rsidRPr="00C14913">
        <w:t>C.   E-mail policies, standards, and guidelines to the workforce once per year.</w:t>
      </w:r>
    </w:p>
    <w:p w14:paraId="55F7542E" w14:textId="77777777" w:rsidR="00C14913" w:rsidRPr="00C14913" w:rsidRDefault="00C14913" w:rsidP="00C14913">
      <w:r w:rsidRPr="00C14913">
        <w:t>D.   Publish policies, standards, and guidelines in hard copy and have copies available at the security office.</w:t>
      </w:r>
    </w:p>
    <w:p w14:paraId="0C6544F3" w14:textId="1FE659E4" w:rsidR="00C14913" w:rsidRPr="00F17F12" w:rsidRDefault="00C14913" w:rsidP="00C14913">
      <w:pPr>
        <w:rPr>
          <w:b/>
          <w:bCs/>
        </w:rPr>
      </w:pPr>
      <w:r w:rsidRPr="00F17F12">
        <w:rPr>
          <w:b/>
          <w:bCs/>
        </w:rPr>
        <w:t>B. For most organizations, the most effective way to make security-related content available, including policies, standards, guidelines, and other materials, is to publish them on an internal user website (an intranet) where they can be easily accessed.</w:t>
      </w:r>
    </w:p>
    <w:p w14:paraId="2412E8C2" w14:textId="27C71BFE" w:rsidR="00C14913" w:rsidRPr="00C14913" w:rsidRDefault="00C14913" w:rsidP="00C14913">
      <w:r w:rsidRPr="00C14913">
        <w:t>A, C, and D are incorrect. A is incorrect because security-related content, including policies, standards, and guidelines, should be made available to all personnel. C is incorrect because e-mailing security policies, standards, and guidelines is not an effective way of communicating this kind of content in most organizations. Often, people will read and then discard such messages and then will not have that content at hand later on if needed. D is incorrect because it is impractical in most organizations to publish security-related content such as policies, standards, and guidelines in hard copy format, because workers at other locations would not have ready access to them.</w:t>
      </w:r>
    </w:p>
    <w:p w14:paraId="04782316" w14:textId="77777777" w:rsidR="00C14913" w:rsidRPr="00C14913" w:rsidRDefault="00934794" w:rsidP="00C14913">
      <w:hyperlink r:id="rId492" w:anchor="ch4q70" w:history="1">
        <w:r w:rsidR="00C14913" w:rsidRPr="00C14913">
          <w:t>70</w:t>
        </w:r>
      </w:hyperlink>
      <w:r w:rsidR="00C14913" w:rsidRPr="00C14913">
        <w:t>.   What is the best approach in most organizations for ensuring that cybersecurity personnel remain current in their knowledge and skills?</w:t>
      </w:r>
    </w:p>
    <w:p w14:paraId="0FE6B6D9" w14:textId="77777777" w:rsidR="00C14913" w:rsidRPr="00C14913" w:rsidRDefault="00C14913" w:rsidP="00C14913">
      <w:r w:rsidRPr="00C14913">
        <w:t>A.   Security personnel can study on their own and do not require support from the organization.</w:t>
      </w:r>
    </w:p>
    <w:p w14:paraId="21014A9F" w14:textId="77777777" w:rsidR="00C14913" w:rsidRPr="00C14913" w:rsidRDefault="00C14913" w:rsidP="00C14913">
      <w:r w:rsidRPr="00C14913">
        <w:t>B.   Build a library of books on various security topics that security personnel can check out and read.</w:t>
      </w:r>
    </w:p>
    <w:p w14:paraId="49987A8C" w14:textId="77777777" w:rsidR="00C14913" w:rsidRPr="00C14913" w:rsidRDefault="00C14913" w:rsidP="00C14913">
      <w:r w:rsidRPr="00C14913">
        <w:t>C.   Provide at least one month of formal training per year.</w:t>
      </w:r>
    </w:p>
    <w:p w14:paraId="79A21CF4" w14:textId="77777777" w:rsidR="00C14913" w:rsidRPr="00C14913" w:rsidRDefault="00C14913" w:rsidP="00C14913">
      <w:r w:rsidRPr="00C14913">
        <w:t>D.   Provide at least one week of formal training per year.</w:t>
      </w:r>
    </w:p>
    <w:p w14:paraId="5B3DC383" w14:textId="7FD3D315" w:rsidR="00C14913" w:rsidRPr="00F17F12" w:rsidRDefault="00C14913" w:rsidP="00C14913">
      <w:pPr>
        <w:rPr>
          <w:b/>
          <w:bCs/>
        </w:rPr>
      </w:pPr>
      <w:r w:rsidRPr="00F17F12">
        <w:rPr>
          <w:b/>
          <w:bCs/>
        </w:rPr>
        <w:t>D. The best approach to help keep security personnel current on knowledge and skills is to make at least one week of training available to them once per year. Different personnel will opt for various approaches, including attending a conference with training sessions, taking a long web-based study course, studying for certifications, or a number of half-day or one-day training events. Organizations that fail to provide this type of training support to its cybersecurity personnel often experience excessive staff turnover: the threats, practices, and tools in cybersecurity are changing rapidly, and a week of training helps security personnel keep up, at best.</w:t>
      </w:r>
    </w:p>
    <w:p w14:paraId="6B8250A1" w14:textId="57C2D137" w:rsidR="00C14913" w:rsidRPr="00C14913" w:rsidRDefault="00C14913" w:rsidP="00C14913">
      <w:r w:rsidRPr="00C14913">
        <w:t>A, B, and C are incorrect. A is incorrect because it is unwise to require security personnel to fend for themselves, as they will be more likely to seek employment elsewhere. B is incorrect because a library is practical more for reference than for building new skills; further, in distributed organizations, a library would benefit only workers near the library (or there would be the trouble of shipping books to them). C is incorrect because a full month of training is impractical because of the costs involved.</w:t>
      </w:r>
    </w:p>
    <w:p w14:paraId="015C1ABE" w14:textId="77777777" w:rsidR="00C14913" w:rsidRPr="00C14913" w:rsidRDefault="00934794" w:rsidP="00C14913">
      <w:hyperlink r:id="rId493" w:anchor="ch4q71" w:history="1">
        <w:r w:rsidR="00C14913" w:rsidRPr="00C14913">
          <w:t>71</w:t>
        </w:r>
      </w:hyperlink>
      <w:r w:rsidR="00C14913" w:rsidRPr="00C14913">
        <w:t>.   In an organization with an established security culture, some personnel complain about the time required to undergo the annual eight-hour security awareness training, claiming that they are already proficient in the subject matter and that the organization would benefit more from their continuing their work duties. What is the best approach to address this matter?</w:t>
      </w:r>
    </w:p>
    <w:p w14:paraId="457A8E04" w14:textId="77777777" w:rsidR="00C14913" w:rsidRPr="00C14913" w:rsidRDefault="00C14913" w:rsidP="00C14913">
      <w:r w:rsidRPr="00C14913">
        <w:t>A.   Permit personnel to skip security awareness training topics if they first pass tests on those topics.</w:t>
      </w:r>
    </w:p>
    <w:p w14:paraId="09A702A1" w14:textId="77777777" w:rsidR="00C14913" w:rsidRPr="00C14913" w:rsidRDefault="00C14913" w:rsidP="00C14913">
      <w:r w:rsidRPr="00C14913">
        <w:t>B.   Permit those personnel to skip security awareness training.</w:t>
      </w:r>
    </w:p>
    <w:p w14:paraId="671C8AE4" w14:textId="77777777" w:rsidR="00C14913" w:rsidRPr="00C14913" w:rsidRDefault="00C14913" w:rsidP="00C14913">
      <w:r w:rsidRPr="00C14913">
        <w:t>C.   Permit personnel to skip security awareness training if they achieved good test scores in previous years.</w:t>
      </w:r>
    </w:p>
    <w:p w14:paraId="4D0933B4" w14:textId="77777777" w:rsidR="00C14913" w:rsidRPr="00C14913" w:rsidRDefault="00C14913" w:rsidP="00C14913">
      <w:r w:rsidRPr="00C14913">
        <w:t>D.   Require all personnel to undergo training because it is required by policy.</w:t>
      </w:r>
    </w:p>
    <w:p w14:paraId="7511694A" w14:textId="77D06194" w:rsidR="00C14913" w:rsidRPr="0043147D" w:rsidRDefault="00C14913" w:rsidP="00C14913">
      <w:pPr>
        <w:rPr>
          <w:b/>
          <w:bCs/>
        </w:rPr>
      </w:pPr>
      <w:r w:rsidRPr="0043147D">
        <w:rPr>
          <w:b/>
          <w:bCs/>
        </w:rPr>
        <w:t>A. Known as “testing out,” the technique of permitting students to take tests on various topics and permitting them to skip instruction if they pass those tests is a common practice.</w:t>
      </w:r>
    </w:p>
    <w:p w14:paraId="3801211D" w14:textId="5D1F2AA2" w:rsidR="00C14913" w:rsidRPr="00C14913" w:rsidRDefault="00C14913" w:rsidP="00C14913">
      <w:r w:rsidRPr="00C14913">
        <w:t>B, C, and D are incorrect. B and C are incorrect because some of the personnel who were proficient in prior years could fail to stay current and be unaware of new threats and practices. D is incorrect because this does not directly address their concern, which is reasonable.</w:t>
      </w:r>
    </w:p>
    <w:p w14:paraId="1E60184C" w14:textId="77777777" w:rsidR="00C14913" w:rsidRPr="00C14913" w:rsidRDefault="00934794" w:rsidP="00C14913">
      <w:hyperlink r:id="rId494" w:anchor="ch4q72" w:history="1">
        <w:r w:rsidR="00C14913" w:rsidRPr="00C14913">
          <w:t>72</w:t>
        </w:r>
      </w:hyperlink>
      <w:r w:rsidR="00C14913" w:rsidRPr="00C14913">
        <w:t>.   An organization undergoes quarterly phishing testing to see how proficient its workforce is in detecting phishing messages. What is the best approach to take for individuals who fail to detect test phishing messages and click on their contents?</w:t>
      </w:r>
    </w:p>
    <w:p w14:paraId="6790EF61" w14:textId="77777777" w:rsidR="00C14913" w:rsidRPr="00C14913" w:rsidRDefault="00C14913" w:rsidP="00C14913">
      <w:r w:rsidRPr="00C14913">
        <w:t>A.   Post their names on a “wall of shame” as a way of ensuring that personnel work harder to detect phishing messages properly.</w:t>
      </w:r>
    </w:p>
    <w:p w14:paraId="3E3C38ED" w14:textId="77777777" w:rsidR="00C14913" w:rsidRPr="00C14913" w:rsidRDefault="00C14913" w:rsidP="00C14913">
      <w:r w:rsidRPr="00C14913">
        <w:t>B.   Require that they undergo reinforcement training.</w:t>
      </w:r>
    </w:p>
    <w:p w14:paraId="2760AA06" w14:textId="77777777" w:rsidR="00C14913" w:rsidRPr="00C14913" w:rsidRDefault="00C14913" w:rsidP="00C14913">
      <w:r w:rsidRPr="00C14913">
        <w:t>C.   Remove their access privileges for a period of time.</w:t>
      </w:r>
    </w:p>
    <w:p w14:paraId="42677E6C" w14:textId="77777777" w:rsidR="00C14913" w:rsidRPr="00C14913" w:rsidRDefault="00C14913" w:rsidP="00C14913">
      <w:r w:rsidRPr="00C14913">
        <w:t>D.   Require that they write a short essay on the risk of phishing messages.</w:t>
      </w:r>
    </w:p>
    <w:p w14:paraId="1769D1B3" w14:textId="0364DC19" w:rsidR="00C14913" w:rsidRPr="0043147D" w:rsidRDefault="00C14913" w:rsidP="00C14913">
      <w:pPr>
        <w:rPr>
          <w:b/>
          <w:bCs/>
        </w:rPr>
      </w:pPr>
      <w:r w:rsidRPr="0043147D">
        <w:rPr>
          <w:b/>
          <w:bCs/>
        </w:rPr>
        <w:t>B. When workers click on a test phishing message, the best practice is to send them back to some reinforcement training in the hopes that their proficiency will improve.</w:t>
      </w:r>
    </w:p>
    <w:p w14:paraId="519E790C" w14:textId="03502D41" w:rsidR="00C14913" w:rsidRPr="00C14913" w:rsidRDefault="00C14913" w:rsidP="00C14913">
      <w:r w:rsidRPr="00C14913">
        <w:t xml:space="preserve">A, C, and D are incorrect. A is incorrect because publicly shaming personnel for a mistake is not a productive tool. C is incorrect because this could have operational impact on the </w:t>
      </w:r>
      <w:r w:rsidRPr="00C14913">
        <w:t>business. D is incorrect because writing an essay is not a typical sanction in a business, although it is more common in academic settings.</w:t>
      </w:r>
    </w:p>
    <w:p w14:paraId="4796A3F7" w14:textId="77777777" w:rsidR="00C14913" w:rsidRPr="00C14913" w:rsidRDefault="00934794" w:rsidP="00C14913">
      <w:hyperlink r:id="rId495" w:anchor="ch4q73" w:history="1">
        <w:r w:rsidR="00C14913" w:rsidRPr="00C14913">
          <w:t>73</w:t>
        </w:r>
      </w:hyperlink>
      <w:r w:rsidR="00C14913" w:rsidRPr="00C14913">
        <w:t>.   An organization is required, via a legal agreement, to perform account activity reviews. Which of the following best defines an account activity review?</w:t>
      </w:r>
    </w:p>
    <w:p w14:paraId="791D1611" w14:textId="77777777" w:rsidR="00C14913" w:rsidRPr="00C14913" w:rsidRDefault="00C14913" w:rsidP="00C14913">
      <w:r w:rsidRPr="00C14913">
        <w:t>A.   A review to see how many changes to users’ accounts are performed during a time period</w:t>
      </w:r>
    </w:p>
    <w:p w14:paraId="6BE4741F" w14:textId="77777777" w:rsidR="00C14913" w:rsidRPr="00C14913" w:rsidRDefault="00C14913" w:rsidP="00C14913">
      <w:r w:rsidRPr="00C14913">
        <w:t>B.   A review to see how frequently users log in to their accounts</w:t>
      </w:r>
    </w:p>
    <w:p w14:paraId="3647C378" w14:textId="77777777" w:rsidR="00C14913" w:rsidRPr="00C14913" w:rsidRDefault="00C14913" w:rsidP="00C14913">
      <w:r w:rsidRPr="00C14913">
        <w:t>C.   A review to see how busy users are when they log in to their accounts</w:t>
      </w:r>
    </w:p>
    <w:p w14:paraId="7A22B652" w14:textId="77777777" w:rsidR="00C14913" w:rsidRPr="00C14913" w:rsidRDefault="00C14913" w:rsidP="00C14913">
      <w:r w:rsidRPr="00C14913">
        <w:t>D.   A review to see whether users have logged in to their accounts during a specific time period</w:t>
      </w:r>
    </w:p>
    <w:p w14:paraId="20B95EED" w14:textId="26F7FEC1" w:rsidR="00C14913" w:rsidRPr="0043147D" w:rsidRDefault="00C14913" w:rsidP="00C14913">
      <w:pPr>
        <w:rPr>
          <w:b/>
          <w:bCs/>
        </w:rPr>
      </w:pPr>
      <w:r w:rsidRPr="0043147D">
        <w:rPr>
          <w:b/>
          <w:bCs/>
        </w:rPr>
        <w:t>D. An account activity review determines whether each user account is active in a given time period, typically a month or a quarter. After such a review, any user accounts with no logins are candidates for being locked or removed. This helps to reduce risks of unauthorized access to a system by reducing the number of personnel who have access to the system.</w:t>
      </w:r>
    </w:p>
    <w:p w14:paraId="027B7CBF" w14:textId="2E6195E0" w:rsidR="00C14913" w:rsidRPr="00C14913" w:rsidRDefault="00C14913" w:rsidP="00C14913">
      <w:r w:rsidRPr="00C14913">
        <w:t>A, B, and C are incorrect. A is incorrect because an account activity review is not related to the numbers of changes made to user accounts in a system. B is incorrect because a user account review is not so much concerned with the frequency of logins, but rather is concerned with whether an account has gone dormant—the user has not logged in for an extended period of time. C is incorrect because an account activity review is not concerned with how busy users are in a system.</w:t>
      </w:r>
    </w:p>
    <w:p w14:paraId="566D6C46" w14:textId="77777777" w:rsidR="00C14913" w:rsidRPr="00C14913" w:rsidRDefault="00934794" w:rsidP="00C14913">
      <w:hyperlink r:id="rId496" w:anchor="ch4q74" w:history="1">
        <w:r w:rsidR="00C14913" w:rsidRPr="00C14913">
          <w:t>74</w:t>
        </w:r>
      </w:hyperlink>
      <w:r w:rsidR="00C14913" w:rsidRPr="00C14913">
        <w:t>.   A particular organization is a financial software as a service (SaaS) provider in the financial services industry. Many of the organization’s customers claim that they have a regulatory requirement to conduct audits of the SaaS provider. What remedy is available to the SaaS provider to minimize or eliminate these customer audits?</w:t>
      </w:r>
    </w:p>
    <w:p w14:paraId="3EDF9ECF" w14:textId="77777777" w:rsidR="00C14913" w:rsidRPr="00C14913" w:rsidRDefault="00C14913" w:rsidP="00C14913">
      <w:r w:rsidRPr="00C14913">
        <w:t>A.   Undertake an annual SOC2 Type 2 audit.</w:t>
      </w:r>
    </w:p>
    <w:p w14:paraId="23DC52D4" w14:textId="77777777" w:rsidR="00C14913" w:rsidRPr="00C14913" w:rsidRDefault="00C14913" w:rsidP="00C14913">
      <w:r w:rsidRPr="00C14913">
        <w:t>B.   Undertake an annual SOC2 Type 1 audit.</w:t>
      </w:r>
    </w:p>
    <w:p w14:paraId="56624A82" w14:textId="77777777" w:rsidR="00C14913" w:rsidRPr="00C14913" w:rsidRDefault="00C14913" w:rsidP="00C14913">
      <w:r w:rsidRPr="00C14913">
        <w:t>C.   Undertake an annual SOC1 Type 2 audit of relevant controls.</w:t>
      </w:r>
    </w:p>
    <w:p w14:paraId="13D13F9C" w14:textId="77777777" w:rsidR="00C14913" w:rsidRPr="00C14913" w:rsidRDefault="00C14913" w:rsidP="00C14913">
      <w:r w:rsidRPr="00C14913">
        <w:t>D.   Undertake an annual SOC1 Type 1 audit of relevant controls.</w:t>
      </w:r>
    </w:p>
    <w:p w14:paraId="5D820A1A" w14:textId="4E3EE791" w:rsidR="00C14913" w:rsidRPr="0043147D" w:rsidRDefault="00C14913" w:rsidP="00C14913">
      <w:pPr>
        <w:rPr>
          <w:b/>
          <w:bCs/>
        </w:rPr>
      </w:pPr>
      <w:r w:rsidRPr="0043147D">
        <w:rPr>
          <w:b/>
          <w:bCs/>
        </w:rPr>
        <w:t>C. An organization providing financial-related services to customers can undertake annual (or semiannual) SOC1 Type 2 audits. This audit is an effective and cost-saving substitute for customers performing their own audits.</w:t>
      </w:r>
    </w:p>
    <w:p w14:paraId="60CA7DC1" w14:textId="1AE23A48" w:rsidR="00C14913" w:rsidRPr="00C14913" w:rsidRDefault="00C14913" w:rsidP="00C14913">
      <w:r w:rsidRPr="00C14913">
        <w:t xml:space="preserve">A, B, and D are incorrect. </w:t>
      </w:r>
      <w:proofErr w:type="gramStart"/>
      <w:r w:rsidRPr="00C14913">
        <w:t>A and</w:t>
      </w:r>
      <w:proofErr w:type="gramEnd"/>
      <w:r w:rsidRPr="00C14913">
        <w:t xml:space="preserve"> B are incorrect because a SOC2 audit will not effectively dissuade customers’ auditors from wanting to perform their own audits. D is incorrect because a Type 1 audit will not provide sufficient comfort to auditors in customer organizations</w:t>
      </w:r>
    </w:p>
    <w:p w14:paraId="53474E0C" w14:textId="77777777" w:rsidR="00C14913" w:rsidRPr="00C14913" w:rsidRDefault="00934794" w:rsidP="00C14913">
      <w:hyperlink r:id="rId497" w:anchor="ch4q75" w:history="1">
        <w:r w:rsidR="00C14913" w:rsidRPr="00C14913">
          <w:t>75</w:t>
        </w:r>
      </w:hyperlink>
      <w:r w:rsidR="00C14913" w:rsidRPr="00C14913">
        <w:t>.   An organization provides training content to corporate customers via a SaaS platform. Because the organization’s SaaS platform includes some sensitive information about its customers, some of the customers want to perform audits of the SaaS organization. What can the SaaS organization do to reduce the number of such audit requests?</w:t>
      </w:r>
    </w:p>
    <w:p w14:paraId="718A02A4" w14:textId="77777777" w:rsidR="00C14913" w:rsidRPr="00C14913" w:rsidRDefault="00C14913" w:rsidP="00C14913">
      <w:r w:rsidRPr="00C14913">
        <w:t>A.   Undergo an annual penetration test of its SaaS application.</w:t>
      </w:r>
    </w:p>
    <w:p w14:paraId="56943713" w14:textId="77777777" w:rsidR="00C14913" w:rsidRPr="00C14913" w:rsidRDefault="00C14913" w:rsidP="00C14913">
      <w:r w:rsidRPr="00C14913">
        <w:t>B.   Undergo an annual penetration test of its infrastructure.</w:t>
      </w:r>
    </w:p>
    <w:p w14:paraId="0F11CA84" w14:textId="77777777" w:rsidR="00C14913" w:rsidRPr="00C14913" w:rsidRDefault="00C14913" w:rsidP="00C14913">
      <w:r w:rsidRPr="00C14913">
        <w:t>C.   Undergo an annual SOC2 Type 1 audit.</w:t>
      </w:r>
    </w:p>
    <w:p w14:paraId="3892F209" w14:textId="77777777" w:rsidR="00C14913" w:rsidRPr="00C14913" w:rsidRDefault="00C14913" w:rsidP="00C14913">
      <w:r w:rsidRPr="00C14913">
        <w:t>D.   Undergo an annual SOC2 Type 2 audit.</w:t>
      </w:r>
    </w:p>
    <w:p w14:paraId="785C1311" w14:textId="569B2542" w:rsidR="00C14913" w:rsidRPr="0043147D" w:rsidRDefault="00C14913" w:rsidP="00C14913">
      <w:pPr>
        <w:rPr>
          <w:b/>
          <w:bCs/>
        </w:rPr>
      </w:pPr>
      <w:r w:rsidRPr="0043147D">
        <w:rPr>
          <w:b/>
          <w:bCs/>
        </w:rPr>
        <w:t>D. The best approach for a nonfinancial SaaS organization to fend off audit requests from its customers is to undergo an annual SOC2 Type 2 audit. In a Type 2 audit, auditors (which are required to be public accounting firms) examine business processes as well as business records and develop detailed reports on every control’s effectiveness.</w:t>
      </w:r>
    </w:p>
    <w:p w14:paraId="7F545E2B" w14:textId="669D1999" w:rsidR="00C14913" w:rsidRPr="00C14913" w:rsidRDefault="0012326D" w:rsidP="00C14913">
      <w:r>
        <w:t xml:space="preserve">A, B, and C are incorrect. </w:t>
      </w:r>
      <w:r w:rsidR="00C14913" w:rsidRPr="00C14913">
        <w:t xml:space="preserve">A </w:t>
      </w:r>
      <w:r>
        <w:t>&amp;</w:t>
      </w:r>
      <w:r w:rsidR="00C14913" w:rsidRPr="00C14913">
        <w:t xml:space="preserve"> B are incorrect because penetration tests reveal only a narrow facet of risk to customers. C is incorrect because a SOC2 Type 1 audit is an examination of the organization’s business process documents only and does not show whether those processes are being performed properly and effectively.</w:t>
      </w:r>
    </w:p>
    <w:p w14:paraId="62ADA682" w14:textId="5A08C85A" w:rsidR="00C14913" w:rsidRPr="00C14913" w:rsidRDefault="00934794" w:rsidP="00C14913">
      <w:hyperlink r:id="rId498" w:anchor="ch4q76" w:history="1">
        <w:r w:rsidR="00C14913" w:rsidRPr="00C14913">
          <w:t>76</w:t>
        </w:r>
      </w:hyperlink>
      <w:r w:rsidR="00C14913" w:rsidRPr="00C14913">
        <w:t xml:space="preserve">.   A CISO is turning her attention to the organization’s </w:t>
      </w:r>
      <w:r w:rsidR="0012326D">
        <w:t>3r</w:t>
      </w:r>
      <w:r w:rsidR="00C14913" w:rsidRPr="00C14913">
        <w:t xml:space="preserve">d-party risk management process, which has risk classification tiers into which each third party is classified. </w:t>
      </w:r>
      <w:r w:rsidR="0012326D">
        <w:t>She</w:t>
      </w:r>
      <w:r w:rsidR="00C14913" w:rsidRPr="00C14913">
        <w:t xml:space="preserve"> is concerned with “scope creep” among its </w:t>
      </w:r>
      <w:r w:rsidR="0012326D">
        <w:t>3</w:t>
      </w:r>
      <w:r w:rsidR="00C14913" w:rsidRPr="00C14913">
        <w:t>rd parties. In this context, what does this mean?</w:t>
      </w:r>
    </w:p>
    <w:p w14:paraId="3AD9B20D" w14:textId="77777777" w:rsidR="00C14913" w:rsidRPr="00C14913" w:rsidRDefault="00C14913" w:rsidP="00C14913">
      <w:r w:rsidRPr="00C14913">
        <w:t>A.   Third parties that, over time, provide additional services that should elevate them into higher-risk tiers</w:t>
      </w:r>
    </w:p>
    <w:p w14:paraId="4C907AFB" w14:textId="77777777" w:rsidR="00C14913" w:rsidRPr="00C14913" w:rsidRDefault="00C14913" w:rsidP="00C14913">
      <w:r w:rsidRPr="00C14913">
        <w:t>B.   Third parties whose security programs degrade over time</w:t>
      </w:r>
    </w:p>
    <w:p w14:paraId="5DCADC5A" w14:textId="77777777" w:rsidR="00C14913" w:rsidRPr="00C14913" w:rsidRDefault="00C14913" w:rsidP="00C14913">
      <w:r w:rsidRPr="00C14913">
        <w:t>C.   Third parties that outsource more and more of their operations to fourth parties</w:t>
      </w:r>
    </w:p>
    <w:p w14:paraId="4A745B7C" w14:textId="77777777" w:rsidR="00C14913" w:rsidRPr="00C14913" w:rsidRDefault="00C14913" w:rsidP="00C14913">
      <w:r w:rsidRPr="00C14913">
        <w:t>D.   Third parties that improve their security programs over time</w:t>
      </w:r>
    </w:p>
    <w:p w14:paraId="6CE68860" w14:textId="349A7924" w:rsidR="00C14913" w:rsidRPr="00C14913" w:rsidRDefault="00C14913" w:rsidP="00C14913">
      <w:r w:rsidRPr="0043147D">
        <w:rPr>
          <w:b/>
          <w:bCs/>
        </w:rPr>
        <w:t>A. It is a good practice to establish a risk tier system for third parties and then to perform risk assessments at varying levels of rigor, based on their classification. “Scope creep” in this context means that a third party is initially classified at a low-risk tier. Then a change in the services that the third party provides to the organization changes, resulting in its being placed into a higher-risk tier. Unfortunately, often a CISO is not made aware of the</w:t>
      </w:r>
      <w:r w:rsidRPr="00C14913">
        <w:t xml:space="preserve"> </w:t>
      </w:r>
      <w:r w:rsidRPr="0043147D">
        <w:rPr>
          <w:b/>
          <w:bCs/>
        </w:rPr>
        <w:t>changes in the business</w:t>
      </w:r>
      <w:r w:rsidRPr="00C14913">
        <w:t xml:space="preserve"> </w:t>
      </w:r>
      <w:r w:rsidRPr="0043147D">
        <w:rPr>
          <w:b/>
          <w:bCs/>
        </w:rPr>
        <w:t>relationship with such a third party, and hence it remains in a lower-risk tier, where risk assessments are less rigorous.</w:t>
      </w:r>
    </w:p>
    <w:p w14:paraId="630AAD07" w14:textId="1EA5715B" w:rsidR="00C14913" w:rsidRPr="00C14913" w:rsidRDefault="00C14913" w:rsidP="00C14913">
      <w:r w:rsidRPr="00C14913">
        <w:t>B, C, and D are incorrect. B is incorrect; although the degradation of a third party’s security program would be a matter of concern, this is not known as “scope creep.” C is incorrect because the phenomenon of third parties outsourcing services to fourth parties is not known as “scope creep.” D is incorrect because the improvement of a third party’s security program is not known as “scope creep.”</w:t>
      </w:r>
    </w:p>
    <w:p w14:paraId="2B9CE3F3" w14:textId="77777777" w:rsidR="00C14913" w:rsidRPr="00C14913" w:rsidRDefault="00934794" w:rsidP="00C14913">
      <w:hyperlink r:id="rId499" w:anchor="ch4q77" w:history="1">
        <w:r w:rsidR="00C14913" w:rsidRPr="00C14913">
          <w:t>77</w:t>
        </w:r>
      </w:hyperlink>
      <w:r w:rsidR="00C14913" w:rsidRPr="00C14913">
        <w:t>.   Of what value are metrics about dropped packets on firewalls?</w:t>
      </w:r>
    </w:p>
    <w:p w14:paraId="3CE1A52A" w14:textId="77777777" w:rsidR="00C14913" w:rsidRPr="00C14913" w:rsidRDefault="00C14913" w:rsidP="00C14913">
      <w:r w:rsidRPr="00C14913">
        <w:t>A.   These metrics are a measure of security breaches that have been avoided.</w:t>
      </w:r>
    </w:p>
    <w:p w14:paraId="378A0577" w14:textId="77777777" w:rsidR="00C14913" w:rsidRPr="00C14913" w:rsidRDefault="00C14913" w:rsidP="00C14913">
      <w:r w:rsidRPr="00C14913">
        <w:lastRenderedPageBreak/>
        <w:t>B.   These metrics are of operational value only.</w:t>
      </w:r>
    </w:p>
    <w:p w14:paraId="45006B77" w14:textId="77777777" w:rsidR="00C14913" w:rsidRPr="00C14913" w:rsidRDefault="00C14913" w:rsidP="00C14913">
      <w:r w:rsidRPr="00C14913">
        <w:t>C.   These metrics are a measure of DDoS attacks that have been blocked.</w:t>
      </w:r>
    </w:p>
    <w:p w14:paraId="3C2787C7" w14:textId="77777777" w:rsidR="00C14913" w:rsidRPr="00C14913" w:rsidRDefault="00C14913" w:rsidP="00C14913">
      <w:r w:rsidRPr="00C14913">
        <w:t>D.   These metrics are of no value.</w:t>
      </w:r>
    </w:p>
    <w:p w14:paraId="5390A513" w14:textId="37D9CE46" w:rsidR="00C14913" w:rsidRPr="0043147D" w:rsidRDefault="00C14913" w:rsidP="00C14913">
      <w:pPr>
        <w:rPr>
          <w:b/>
          <w:bCs/>
        </w:rPr>
      </w:pPr>
      <w:r w:rsidRPr="0043147D">
        <w:rPr>
          <w:b/>
          <w:bCs/>
        </w:rPr>
        <w:t>B. Metrics about firewall-dropped packets generally are of operational value only, related to firewall workload and whether they are of sufficient capacity to protect networks properly from intrusion.</w:t>
      </w:r>
    </w:p>
    <w:p w14:paraId="6F19A430" w14:textId="54D7996A" w:rsidR="00C14913" w:rsidRPr="00C14913" w:rsidRDefault="00C14913" w:rsidP="00C14913">
      <w:r w:rsidRPr="00C14913">
        <w:t>A, C, and D are incorrect. A is incorrect because dropped packets are rarely about security breaches. C is incorrect because dropped packets are rarely about DDoS attacks. D is incorrect because the volume of dropped packets has some operational value related to firewall performance.</w:t>
      </w:r>
    </w:p>
    <w:p w14:paraId="45BCC0EB" w14:textId="77777777" w:rsidR="00C14913" w:rsidRPr="00C14913" w:rsidRDefault="00934794" w:rsidP="00C14913">
      <w:hyperlink r:id="rId500" w:anchor="ch4q78" w:history="1">
        <w:r w:rsidR="00C14913" w:rsidRPr="00C14913">
          <w:t>78</w:t>
        </w:r>
      </w:hyperlink>
      <w:r w:rsidR="00C14913" w:rsidRPr="00C14913">
        <w:t>.   When in an audit is it acceptable to use a sample instead of an entire population?</w:t>
      </w:r>
    </w:p>
    <w:p w14:paraId="7541DE65" w14:textId="77777777" w:rsidR="00C14913" w:rsidRPr="00C14913" w:rsidRDefault="00C14913" w:rsidP="00C14913">
      <w:r w:rsidRPr="00C14913">
        <w:t>A.   When the entire population is too large to test</w:t>
      </w:r>
    </w:p>
    <w:p w14:paraId="7AFDBF86" w14:textId="77777777" w:rsidR="00C14913" w:rsidRPr="00C14913" w:rsidRDefault="00C14913" w:rsidP="00C14913">
      <w:r w:rsidRPr="00C14913">
        <w:t>B.   When automation is in place to ensure consistency</w:t>
      </w:r>
    </w:p>
    <w:p w14:paraId="73A97B2D" w14:textId="77777777" w:rsidR="00C14913" w:rsidRPr="00C14913" w:rsidRDefault="00C14913" w:rsidP="00C14913">
      <w:r w:rsidRPr="00C14913">
        <w:t>C.   When logging is in place to measure results</w:t>
      </w:r>
    </w:p>
    <w:p w14:paraId="47E76528" w14:textId="77777777" w:rsidR="00C14913" w:rsidRPr="00C14913" w:rsidRDefault="00C14913" w:rsidP="00C14913">
      <w:r w:rsidRPr="00C14913">
        <w:t>D.   When alerting is in place to notify personnel of exceptions</w:t>
      </w:r>
    </w:p>
    <w:p w14:paraId="13209A75" w14:textId="275C2DA7" w:rsidR="00C14913" w:rsidRPr="0043147D" w:rsidRDefault="00C14913" w:rsidP="00C14913">
      <w:pPr>
        <w:rPr>
          <w:b/>
          <w:bCs/>
        </w:rPr>
      </w:pPr>
      <w:r w:rsidRPr="0043147D">
        <w:rPr>
          <w:b/>
          <w:bCs/>
        </w:rPr>
        <w:t>A. Sampling is acceptable when the entire population of objects is too large to examine one-by-one. During an audit, if an excessive number of exceptions is found, additional samples can be taken to understand the problem better.</w:t>
      </w:r>
    </w:p>
    <w:p w14:paraId="64D235B2" w14:textId="24E410DE" w:rsidR="00C14913" w:rsidRPr="00C14913" w:rsidRDefault="00C14913" w:rsidP="00C14913">
      <w:r w:rsidRPr="00C14913">
        <w:t>B, C, and D are incorrect. B is incorrect because automation is not a requirement for sampling. C is incorrect because the presence of logging is generally not a factor on a sampling decision (even if the audit is about logging). D is incorrect because alerting is not related to sampling decisions.</w:t>
      </w:r>
    </w:p>
    <w:p w14:paraId="6F62DA88" w14:textId="77777777" w:rsidR="00C14913" w:rsidRPr="00C14913" w:rsidRDefault="00934794" w:rsidP="00C14913">
      <w:hyperlink r:id="rId501" w:anchor="ch4q79" w:history="1">
        <w:r w:rsidR="00C14913" w:rsidRPr="00C14913">
          <w:t>79</w:t>
        </w:r>
      </w:hyperlink>
      <w:r w:rsidR="00C14913" w:rsidRPr="00C14913">
        <w:t>.   An audit of a privileged user account has turned up a high number of exceptions from the sample. What is the appropriate next step?</w:t>
      </w:r>
    </w:p>
    <w:p w14:paraId="3E6690B0" w14:textId="77777777" w:rsidR="00C14913" w:rsidRPr="00C14913" w:rsidRDefault="00C14913" w:rsidP="00C14913">
      <w:r w:rsidRPr="00C14913">
        <w:t>A.   Notify management that there has been a breach.</w:t>
      </w:r>
    </w:p>
    <w:p w14:paraId="7FC97E62" w14:textId="77777777" w:rsidR="00C14913" w:rsidRPr="00C14913" w:rsidRDefault="00C14913" w:rsidP="00C14913">
      <w:r w:rsidRPr="00C14913">
        <w:t>B.   Stop the audit.</w:t>
      </w:r>
    </w:p>
    <w:p w14:paraId="70027C9F" w14:textId="77777777" w:rsidR="00C14913" w:rsidRPr="00C14913" w:rsidRDefault="00C14913" w:rsidP="00C14913">
      <w:r w:rsidRPr="00C14913">
        <w:t>C.   Select additional samples.</w:t>
      </w:r>
    </w:p>
    <w:p w14:paraId="2A73C5E4" w14:textId="77777777" w:rsidR="00C14913" w:rsidRPr="00C14913" w:rsidRDefault="00C14913" w:rsidP="00C14913">
      <w:r w:rsidRPr="00C14913">
        <w:t>D.   Complete the audit report.</w:t>
      </w:r>
    </w:p>
    <w:p w14:paraId="367B857C" w14:textId="1F311DDD" w:rsidR="00C14913" w:rsidRPr="0043147D" w:rsidRDefault="00C14913" w:rsidP="00C14913">
      <w:pPr>
        <w:rPr>
          <w:b/>
          <w:bCs/>
        </w:rPr>
      </w:pPr>
      <w:r w:rsidRPr="0043147D">
        <w:rPr>
          <w:b/>
          <w:bCs/>
        </w:rPr>
        <w:t>C. Generally speaking, during an audit in which a large number of exceptions has been identified in a given sampling, it is appropriate to select additional samples to determine the extent of the control’s ineffectiveness.</w:t>
      </w:r>
    </w:p>
    <w:p w14:paraId="3BBCAEBA" w14:textId="5A520DDB" w:rsidR="00C14913" w:rsidRPr="00C14913" w:rsidRDefault="00C14913" w:rsidP="00C14913">
      <w:r w:rsidRPr="00C14913">
        <w:t>A, B, and D are incorrect. A is incorrect because audit exceptions of privileged user accounts does not automatically signify a breach has occurred. B is incorrect because this is no reason to stop the audit. D is incorrect because the audit is not complete; more samples should be selected and analyzed.</w:t>
      </w:r>
    </w:p>
    <w:p w14:paraId="5087F6C0" w14:textId="77777777" w:rsidR="00C14913" w:rsidRPr="00C14913" w:rsidRDefault="00934794" w:rsidP="00C14913">
      <w:hyperlink r:id="rId502" w:anchor="ch4q80" w:history="1">
        <w:r w:rsidR="00C14913" w:rsidRPr="00C14913">
          <w:t>80</w:t>
        </w:r>
      </w:hyperlink>
      <w:r w:rsidR="00C14913" w:rsidRPr="00C14913">
        <w:t>.   James, a CISO in a software company, is preparing a report for the board of directors prior to an upcoming board meeting. What is the best method for James to deliver this report to board members?</w:t>
      </w:r>
    </w:p>
    <w:p w14:paraId="0B121425" w14:textId="77777777" w:rsidR="00C14913" w:rsidRPr="00C14913" w:rsidRDefault="00C14913" w:rsidP="00C14913">
      <w:r w:rsidRPr="00C14913">
        <w:t>A.   E-mail the report to board members.</w:t>
      </w:r>
    </w:p>
    <w:p w14:paraId="4F9B9499" w14:textId="77777777" w:rsidR="00C14913" w:rsidRPr="00C14913" w:rsidRDefault="00C14913" w:rsidP="00C14913">
      <w:r w:rsidRPr="00C14913">
        <w:t>B.   Orally deliver the report to the board members during the board meeting.</w:t>
      </w:r>
    </w:p>
    <w:p w14:paraId="1EA0A486" w14:textId="77777777" w:rsidR="00C14913" w:rsidRPr="00C14913" w:rsidRDefault="00C14913" w:rsidP="00C14913">
      <w:r w:rsidRPr="00C14913">
        <w:t>C.   Provide hard copies of the report to board members during the board meeting discussion.</w:t>
      </w:r>
    </w:p>
    <w:p w14:paraId="13D47496" w14:textId="77777777" w:rsidR="00C14913" w:rsidRPr="00C14913" w:rsidRDefault="00C14913" w:rsidP="00C14913">
      <w:r w:rsidRPr="00C14913">
        <w:t>D.   Securely send the report to board members in advance of the board meeting, and then review and discuss the report at the board meeting.</w:t>
      </w:r>
    </w:p>
    <w:p w14:paraId="5889520B" w14:textId="0178CE73" w:rsidR="00C14913" w:rsidRPr="0043147D" w:rsidRDefault="00C14913" w:rsidP="00C14913">
      <w:pPr>
        <w:rPr>
          <w:b/>
          <w:bCs/>
        </w:rPr>
      </w:pPr>
      <w:r w:rsidRPr="0043147D">
        <w:rPr>
          <w:b/>
          <w:bCs/>
        </w:rPr>
        <w:t>D. The best approach is to provide a “pre</w:t>
      </w:r>
      <w:r w:rsidR="008D05C2">
        <w:rPr>
          <w:b/>
          <w:bCs/>
        </w:rPr>
        <w:t>-</w:t>
      </w:r>
      <w:r w:rsidRPr="0043147D">
        <w:rPr>
          <w:b/>
          <w:bCs/>
        </w:rPr>
        <w:t>read” copy (a full copy) to board members a week or more before the board meeting and then to discuss the contents of the report at the board meeting. By providing the report in advance, board members can read the report at their leisure and prepare comments and questions for the CISO.</w:t>
      </w:r>
    </w:p>
    <w:p w14:paraId="33C7656E" w14:textId="0E83ADD2" w:rsidR="00C14913" w:rsidRPr="00C14913" w:rsidRDefault="00C14913" w:rsidP="00C14913">
      <w:r w:rsidRPr="00C14913">
        <w:t>A, B, and C are incorrect. A is incorrect because simply e-mailing the report to board members is insufficient; it is likely that they will want to engage in a live discussion about the contents of the report. B is incorrect because simply delivering the report orally deprives board members of the report itself, which probably contains considerably more detail. C is incorrect because it is better that hard copies be provided in advance of the meeting so that board members can read the report in advance and formulate questions for the CISO.</w:t>
      </w:r>
    </w:p>
    <w:p w14:paraId="69679447" w14:textId="26911870" w:rsidR="00597A26" w:rsidRPr="00597A26" w:rsidRDefault="00597A26" w:rsidP="00597A26">
      <w:pPr>
        <w:pStyle w:val="Heading2"/>
        <w:rPr>
          <w:rFonts w:eastAsiaTheme="majorEastAsia"/>
        </w:rPr>
      </w:pPr>
      <w:bookmarkStart w:id="58" w:name="_Toc51512010"/>
      <w:bookmarkStart w:id="59" w:name="_Toc51513363"/>
      <w:bookmarkStart w:id="60" w:name="_Toc87366180"/>
      <w:bookmarkStart w:id="61" w:name="_Toc88583277"/>
      <w:r w:rsidRPr="00597A26">
        <w:rPr>
          <w:rFonts w:eastAsiaTheme="majorEastAsia"/>
        </w:rPr>
        <w:t xml:space="preserve">CH5 </w:t>
      </w:r>
      <w:r w:rsidR="00810BD3">
        <w:rPr>
          <w:rFonts w:eastAsiaTheme="majorEastAsia"/>
        </w:rPr>
        <w:t>InfoSec</w:t>
      </w:r>
      <w:r w:rsidRPr="00597A26">
        <w:rPr>
          <w:rFonts w:eastAsiaTheme="majorEastAsia"/>
        </w:rPr>
        <w:t xml:space="preserve"> Incident Management</w:t>
      </w:r>
      <w:bookmarkEnd w:id="58"/>
      <w:bookmarkEnd w:id="59"/>
      <w:bookmarkEnd w:id="60"/>
      <w:bookmarkEnd w:id="61"/>
    </w:p>
    <w:p w14:paraId="45B050B1" w14:textId="77777777" w:rsidR="00597A26" w:rsidRPr="00597A26" w:rsidRDefault="00597A26" w:rsidP="00597A26">
      <w:r w:rsidRPr="00597A26">
        <w:t>This domain includes questions from the following topics:</w:t>
      </w:r>
    </w:p>
    <w:p w14:paraId="18147B88" w14:textId="77777777" w:rsidR="00597A26" w:rsidRPr="00597A26" w:rsidRDefault="00597A26" w:rsidP="00597A26">
      <w:r w:rsidRPr="00597A26">
        <w:t>• Security incident response</w:t>
      </w:r>
    </w:p>
    <w:p w14:paraId="64D3D317" w14:textId="77777777" w:rsidR="00597A26" w:rsidRPr="00597A26" w:rsidRDefault="00597A26" w:rsidP="00597A26">
      <w:r w:rsidRPr="00597A26">
        <w:t>• Developing security incident response plans and playbooks</w:t>
      </w:r>
    </w:p>
    <w:p w14:paraId="2D560C86" w14:textId="77777777" w:rsidR="00597A26" w:rsidRPr="00597A26" w:rsidRDefault="00597A26" w:rsidP="00597A26">
      <w:r w:rsidRPr="00597A26">
        <w:t>• Notifying internal and external parties during a breach</w:t>
      </w:r>
    </w:p>
    <w:p w14:paraId="592B2B1F" w14:textId="77777777" w:rsidR="00597A26" w:rsidRPr="00597A26" w:rsidRDefault="00597A26" w:rsidP="00597A26">
      <w:r w:rsidRPr="00597A26">
        <w:t>• Conducting a post-incident review to identify improvement opportunities</w:t>
      </w:r>
    </w:p>
    <w:p w14:paraId="6822382C" w14:textId="77777777" w:rsidR="00597A26" w:rsidRPr="00597A26" w:rsidRDefault="00597A26" w:rsidP="00597A26">
      <w:r w:rsidRPr="00597A26">
        <w:t>• Integrating security incident response plans with disaster recovery and business continuity plans</w:t>
      </w:r>
    </w:p>
    <w:p w14:paraId="03D1F01E" w14:textId="04E437F1" w:rsidR="00597A26" w:rsidRPr="00597A26" w:rsidRDefault="00597A26" w:rsidP="00597A26">
      <w:r w:rsidRPr="00597A26">
        <w:t xml:space="preserve">The topics in this chapter represent 19 percent of the Certified </w:t>
      </w:r>
      <w:r w:rsidR="00810BD3">
        <w:t>InfoSec</w:t>
      </w:r>
      <w:r w:rsidRPr="00597A26">
        <w:t xml:space="preserve"> Manager (CISM) examination. This chapter discusses CISM job practice 4, “</w:t>
      </w:r>
      <w:r w:rsidR="00810BD3">
        <w:t>InfoSec</w:t>
      </w:r>
      <w:r w:rsidRPr="00597A26">
        <w:t xml:space="preserve"> Incident Management.”</w:t>
      </w:r>
    </w:p>
    <w:p w14:paraId="27F5533E" w14:textId="16102BEF" w:rsidR="00597A26" w:rsidRPr="00597A26" w:rsidRDefault="00597A26" w:rsidP="00597A26">
      <w:r w:rsidRPr="00597A26">
        <w:t xml:space="preserve">ISACA defines this domain as follows: “Plan, establish and manage the capability to detect, investigate, respond to and recover from </w:t>
      </w:r>
      <w:r w:rsidR="00810BD3">
        <w:t>InfoSec</w:t>
      </w:r>
      <w:r w:rsidRPr="00597A26">
        <w:t xml:space="preserve"> incidents to minimize business impact.”</w:t>
      </w:r>
    </w:p>
    <w:p w14:paraId="098728AD" w14:textId="77777777" w:rsidR="00597A26" w:rsidRPr="00597A26" w:rsidRDefault="00597A26" w:rsidP="00597A26">
      <w:pPr>
        <w:rPr>
          <w:rFonts w:asciiTheme="minorHAnsi" w:hAnsiTheme="minorHAnsi"/>
          <w:sz w:val="22"/>
        </w:rPr>
      </w:pPr>
      <w:r w:rsidRPr="00597A26">
        <w:t xml:space="preserve">Security incident response represents the activities that an organization undertakes to respond effectively and consistently to threats and incidents to minimize their probability and impact. Like many other IT processes, security incident response is a lifecycle process that includes planning, plan development, training, testing, and post-incident review. Although security incident response, business continuity planning, and disaster recovery planning are often considered separate disciplines, they share a common objective: the best possible continuity of business operations during and after a threat event. A wide </w:t>
      </w:r>
      <w:r w:rsidRPr="00597A26">
        <w:t>variety of threat events, if realized, will call upon one or more of the three disciplines in response.</w:t>
      </w:r>
    </w:p>
    <w:p w14:paraId="21301C56" w14:textId="77777777" w:rsidR="00597A26" w:rsidRPr="00597A26" w:rsidRDefault="00597A26" w:rsidP="00597A26">
      <w:pPr>
        <w:pStyle w:val="Heading3"/>
      </w:pPr>
      <w:bookmarkStart w:id="62" w:name="_Toc51512011"/>
      <w:bookmarkStart w:id="63" w:name="_Toc51513364"/>
      <w:bookmarkStart w:id="64" w:name="_Toc87366181"/>
      <w:bookmarkStart w:id="65" w:name="_Toc88583278"/>
      <w:r w:rsidRPr="00597A26">
        <w:t>QUESTIONS</w:t>
      </w:r>
      <w:bookmarkEnd w:id="62"/>
      <w:bookmarkEnd w:id="63"/>
      <w:bookmarkEnd w:id="64"/>
      <w:bookmarkEnd w:id="65"/>
    </w:p>
    <w:p w14:paraId="4DBBDE84" w14:textId="77777777" w:rsidR="00597A26" w:rsidRPr="00597A26" w:rsidRDefault="00934794" w:rsidP="00597A26">
      <w:hyperlink r:id="rId503" w:anchor="ch5q1" w:history="1">
        <w:r w:rsidR="00597A26" w:rsidRPr="00597A26">
          <w:t>1</w:t>
        </w:r>
      </w:hyperlink>
      <w:r w:rsidR="00597A26" w:rsidRPr="00597A26">
        <w:t>.   </w:t>
      </w:r>
      <w:proofErr w:type="spellStart"/>
      <w:r w:rsidR="00597A26" w:rsidRPr="00597A26">
        <w:t>Ravila</w:t>
      </w:r>
      <w:proofErr w:type="spellEnd"/>
      <w:r w:rsidR="00597A26" w:rsidRPr="00597A26">
        <w:t xml:space="preserve">, a new CISO in a healthcare organization, is reviewing incident response records from the past several years. </w:t>
      </w:r>
      <w:proofErr w:type="spellStart"/>
      <w:r w:rsidR="00597A26" w:rsidRPr="00597A26">
        <w:t>Ravila</w:t>
      </w:r>
      <w:proofErr w:type="spellEnd"/>
      <w:r w:rsidR="00597A26" w:rsidRPr="00597A26">
        <w:t xml:space="preserve"> has determined that minor incidents were managed with too much rigor and complexity, while major incidents weren’t dealt with thoroughly enough. What might be the cause of this?</w:t>
      </w:r>
    </w:p>
    <w:p w14:paraId="3B544E89" w14:textId="77777777" w:rsidR="00597A26" w:rsidRPr="00597A26" w:rsidRDefault="00597A26" w:rsidP="00597A26">
      <w:r w:rsidRPr="00597A26">
        <w:t>A.   Lack of training for incident responders</w:t>
      </w:r>
    </w:p>
    <w:p w14:paraId="2C55BCC8" w14:textId="77777777" w:rsidR="00597A26" w:rsidRPr="00597A26" w:rsidRDefault="00597A26" w:rsidP="00597A26">
      <w:r w:rsidRPr="00597A26">
        <w:t>B.   Inconsistent levels of response to incidents</w:t>
      </w:r>
    </w:p>
    <w:p w14:paraId="7038046B" w14:textId="77777777" w:rsidR="00597A26" w:rsidRPr="00597A26" w:rsidRDefault="00597A26" w:rsidP="00597A26">
      <w:r w:rsidRPr="00597A26">
        <w:t>C.   Lack of a tiered incident response plan</w:t>
      </w:r>
    </w:p>
    <w:p w14:paraId="300E6CD1" w14:textId="77777777" w:rsidR="00597A26" w:rsidRPr="00597A26" w:rsidRDefault="00597A26" w:rsidP="00597A26">
      <w:r w:rsidRPr="00597A26">
        <w:t>D.   Improperly tuned SIEM use cases</w:t>
      </w:r>
    </w:p>
    <w:p w14:paraId="34714FCA" w14:textId="77777777" w:rsidR="00597A26" w:rsidRPr="00597A26" w:rsidRDefault="00934794" w:rsidP="00597A26">
      <w:hyperlink r:id="rId504" w:anchor="ch5q2" w:history="1">
        <w:r w:rsidR="00597A26" w:rsidRPr="00597A26">
          <w:t>2</w:t>
        </w:r>
      </w:hyperlink>
      <w:r w:rsidR="00597A26" w:rsidRPr="00597A26">
        <w:t>.   Which of the following is not a valid objection for using incident response plan “templates” to serve as an organization’s security incident response plan?</w:t>
      </w:r>
    </w:p>
    <w:p w14:paraId="7A0EC542" w14:textId="77777777" w:rsidR="00597A26" w:rsidRPr="00597A26" w:rsidRDefault="00597A26" w:rsidP="00597A26">
      <w:r w:rsidRPr="00597A26">
        <w:t>A.   The templates will lack the specifics about business processes and technology.</w:t>
      </w:r>
    </w:p>
    <w:p w14:paraId="23B25CC1" w14:textId="77777777" w:rsidR="00597A26" w:rsidRPr="00597A26" w:rsidRDefault="00597A26" w:rsidP="00597A26">
      <w:r w:rsidRPr="00597A26">
        <w:t>B.   The templates will lack the specific regulations the organization is required to comply with.</w:t>
      </w:r>
    </w:p>
    <w:p w14:paraId="0C9D219F" w14:textId="77777777" w:rsidR="00597A26" w:rsidRPr="00597A26" w:rsidRDefault="00597A26" w:rsidP="00597A26">
      <w:r w:rsidRPr="00597A26">
        <w:t>C.   The templates will lack the names of specific departments and executives.</w:t>
      </w:r>
    </w:p>
    <w:p w14:paraId="031F8B82" w14:textId="77777777" w:rsidR="00597A26" w:rsidRPr="00597A26" w:rsidRDefault="00597A26" w:rsidP="00597A26">
      <w:r w:rsidRPr="00597A26">
        <w:t>D.   The templates will not specifically call on the organization’s crisis response plan.</w:t>
      </w:r>
    </w:p>
    <w:p w14:paraId="6C37BD49" w14:textId="77777777" w:rsidR="00597A26" w:rsidRPr="00597A26" w:rsidRDefault="00934794" w:rsidP="00597A26">
      <w:hyperlink r:id="rId505" w:anchor="ch5q3" w:history="1">
        <w:r w:rsidR="00597A26" w:rsidRPr="00597A26">
          <w:t>3</w:t>
        </w:r>
      </w:hyperlink>
      <w:r w:rsidR="00597A26" w:rsidRPr="00597A26">
        <w:t>.   Why would an organization consider developing alerts on its security information and event management system, as opposed to using its existing daily log review procedure?</w:t>
      </w:r>
    </w:p>
    <w:p w14:paraId="3165892B" w14:textId="77777777" w:rsidR="00597A26" w:rsidRPr="00597A26" w:rsidRDefault="00597A26" w:rsidP="00597A26">
      <w:r w:rsidRPr="00597A26">
        <w:t>A.   More accurate and timely awareness of security issues requiring action</w:t>
      </w:r>
    </w:p>
    <w:p w14:paraId="1F4BF38A" w14:textId="77777777" w:rsidR="00597A26" w:rsidRPr="00597A26" w:rsidRDefault="00597A26" w:rsidP="00597A26">
      <w:r w:rsidRPr="00597A26">
        <w:t>B.   Compliance with PCI 3.2 requirement 10.6</w:t>
      </w:r>
    </w:p>
    <w:p w14:paraId="3FCAC276" w14:textId="77777777" w:rsidR="00597A26" w:rsidRPr="00597A26" w:rsidRDefault="00597A26" w:rsidP="00597A26">
      <w:r w:rsidRPr="00597A26">
        <w:t>C.   Reduce costs associated with time-consuming log review</w:t>
      </w:r>
    </w:p>
    <w:p w14:paraId="6092EDBA" w14:textId="77777777" w:rsidR="00597A26" w:rsidRPr="00597A26" w:rsidRDefault="00597A26" w:rsidP="00597A26">
      <w:r w:rsidRPr="00597A26">
        <w:t>D.   Free up staff to perform more challenging and interesting tasks</w:t>
      </w:r>
    </w:p>
    <w:p w14:paraId="7FB6CFA2" w14:textId="77777777" w:rsidR="00597A26" w:rsidRPr="00597A26" w:rsidRDefault="00934794" w:rsidP="00597A26">
      <w:hyperlink r:id="rId506" w:anchor="ch5q4" w:history="1">
        <w:r w:rsidR="00597A26" w:rsidRPr="00597A26">
          <w:t>4</w:t>
        </w:r>
      </w:hyperlink>
      <w:r w:rsidR="00597A26" w:rsidRPr="00597A26">
        <w:t>.   The purpose of documenting the steps taken during the response to an actual security incident includes all of the following except which one?</w:t>
      </w:r>
    </w:p>
    <w:p w14:paraId="23487C9A" w14:textId="77777777" w:rsidR="00597A26" w:rsidRPr="00597A26" w:rsidRDefault="00597A26" w:rsidP="00597A26">
      <w:r w:rsidRPr="00597A26">
        <w:t>A.   Helps the organization understand how to respond more effectively during future incidents</w:t>
      </w:r>
    </w:p>
    <w:p w14:paraId="2EE0F870" w14:textId="77777777" w:rsidR="00597A26" w:rsidRPr="00597A26" w:rsidRDefault="00597A26" w:rsidP="00597A26">
      <w:r w:rsidRPr="00597A26">
        <w:t>B.   Helps the organization understand whether incident responders followed incident response procedures</w:t>
      </w:r>
    </w:p>
    <w:p w14:paraId="07A7A806" w14:textId="77777777" w:rsidR="00597A26" w:rsidRPr="00597A26" w:rsidRDefault="00597A26" w:rsidP="00597A26">
      <w:r w:rsidRPr="00597A26">
        <w:t>C.   Helps the organization understand whether the organization recovered from the incident</w:t>
      </w:r>
    </w:p>
    <w:p w14:paraId="45E59EA9" w14:textId="77777777" w:rsidR="00597A26" w:rsidRPr="00597A26" w:rsidRDefault="00597A26" w:rsidP="00597A26">
      <w:r w:rsidRPr="00597A26">
        <w:t>D.   Helps the organization understand whether the incident response was compliant with applicable laws</w:t>
      </w:r>
    </w:p>
    <w:p w14:paraId="150480E1" w14:textId="77777777" w:rsidR="00597A26" w:rsidRPr="00597A26" w:rsidRDefault="00934794" w:rsidP="00597A26">
      <w:hyperlink r:id="rId507" w:anchor="ch5q5" w:history="1">
        <w:r w:rsidR="00597A26" w:rsidRPr="00597A26">
          <w:t>5</w:t>
        </w:r>
      </w:hyperlink>
      <w:r w:rsidR="00597A26" w:rsidRPr="00597A26">
        <w:t>.   While responding to a security incident, the person acting as the incident commander is unable to notify a particular executive in an escalation procedure. What should the incident responder do next?</w:t>
      </w:r>
    </w:p>
    <w:p w14:paraId="68D0F627" w14:textId="0B6F721E" w:rsidR="00597A26" w:rsidRPr="00597A26" w:rsidRDefault="00597A26" w:rsidP="00597A26">
      <w:r w:rsidRPr="00597A26">
        <w:t xml:space="preserve">A.   Notify regulators that the organization is experiencing a </w:t>
      </w:r>
      <w:r w:rsidR="008D05C2" w:rsidRPr="00597A26">
        <w:t>cyber-incident</w:t>
      </w:r>
      <w:r w:rsidRPr="00597A26">
        <w:t xml:space="preserve"> and requires assistance.</w:t>
      </w:r>
    </w:p>
    <w:p w14:paraId="33801BC6" w14:textId="0B6DB8ED" w:rsidR="00597A26" w:rsidRPr="00597A26" w:rsidRDefault="00597A26" w:rsidP="00597A26">
      <w:r w:rsidRPr="00597A26">
        <w:t xml:space="preserve">B.   Notify law enforcement that the organization is experiencing a </w:t>
      </w:r>
      <w:r w:rsidR="008D05C2" w:rsidRPr="00597A26">
        <w:t>cyber-incident</w:t>
      </w:r>
      <w:r w:rsidRPr="00597A26">
        <w:t xml:space="preserve"> and requires assistance.</w:t>
      </w:r>
    </w:p>
    <w:p w14:paraId="54B63A18" w14:textId="77777777" w:rsidR="00597A26" w:rsidRPr="00597A26" w:rsidRDefault="00597A26" w:rsidP="00597A26">
      <w:r w:rsidRPr="00597A26">
        <w:t>C.   Order incident responders to suspend their activities until the executive has been contacted.</w:t>
      </w:r>
    </w:p>
    <w:p w14:paraId="6DDF8947" w14:textId="77777777" w:rsidR="00597A26" w:rsidRPr="00597A26" w:rsidRDefault="00597A26" w:rsidP="00597A26">
      <w:r w:rsidRPr="00597A26">
        <w:t>D.   Notify the next highest executive in the escalation chain.</w:t>
      </w:r>
    </w:p>
    <w:p w14:paraId="33A24B7A" w14:textId="77777777" w:rsidR="00597A26" w:rsidRPr="00597A26" w:rsidRDefault="00934794" w:rsidP="00597A26">
      <w:hyperlink r:id="rId508" w:anchor="ch5q6" w:history="1">
        <w:r w:rsidR="00597A26" w:rsidRPr="00597A26">
          <w:t>6</w:t>
        </w:r>
      </w:hyperlink>
      <w:r w:rsidR="00597A26" w:rsidRPr="00597A26">
        <w:t>.   Why should incident responders participate in incident response tabletop exercises?</w:t>
      </w:r>
    </w:p>
    <w:p w14:paraId="74364356" w14:textId="77777777" w:rsidR="00597A26" w:rsidRPr="00597A26" w:rsidRDefault="00597A26" w:rsidP="00597A26">
      <w:r w:rsidRPr="00597A26">
        <w:t>A.   Helps incident responders better understand incident response procedures</w:t>
      </w:r>
    </w:p>
    <w:p w14:paraId="60C22709" w14:textId="77777777" w:rsidR="00597A26" w:rsidRPr="00597A26" w:rsidRDefault="00597A26" w:rsidP="00597A26">
      <w:r w:rsidRPr="00597A26">
        <w:t>B.   Helps incident responders find mistakes in incident response procedures</w:t>
      </w:r>
    </w:p>
    <w:p w14:paraId="13607A96" w14:textId="77777777" w:rsidR="00597A26" w:rsidRPr="00597A26" w:rsidRDefault="00597A26" w:rsidP="00597A26">
      <w:r w:rsidRPr="00597A26">
        <w:t>C.   Helps incident responders understand how long it should take to respond to actual incidents</w:t>
      </w:r>
    </w:p>
    <w:p w14:paraId="774B78B2" w14:textId="77777777" w:rsidR="00597A26" w:rsidRPr="00597A26" w:rsidRDefault="00597A26" w:rsidP="00597A26">
      <w:r w:rsidRPr="00597A26">
        <w:t>D.   Helps incident responders memorize incident response procedures so they can respond more quickly</w:t>
      </w:r>
    </w:p>
    <w:p w14:paraId="25624B50" w14:textId="77777777" w:rsidR="00597A26" w:rsidRPr="00597A26" w:rsidRDefault="00934794" w:rsidP="00597A26">
      <w:hyperlink r:id="rId509" w:anchor="ch5q7" w:history="1">
        <w:r w:rsidR="00597A26" w:rsidRPr="00597A26">
          <w:t>7</w:t>
        </w:r>
      </w:hyperlink>
      <w:r w:rsidR="00597A26" w:rsidRPr="00597A26">
        <w:t>.   Why should incident responders be asked to review incident response procedures?</w:t>
      </w:r>
    </w:p>
    <w:p w14:paraId="46EFFF46" w14:textId="77777777" w:rsidR="00597A26" w:rsidRPr="00597A26" w:rsidRDefault="00597A26" w:rsidP="00597A26">
      <w:r w:rsidRPr="00597A26">
        <w:t>A.   Helps incident responders memorize incident response procedures so they can respond more quickly</w:t>
      </w:r>
    </w:p>
    <w:p w14:paraId="0020F7A7" w14:textId="77777777" w:rsidR="00597A26" w:rsidRPr="00597A26" w:rsidRDefault="00597A26" w:rsidP="00597A26">
      <w:r w:rsidRPr="00597A26">
        <w:t>B.   Helps incident responders understand how long it should take to respond to actual incidents</w:t>
      </w:r>
    </w:p>
    <w:p w14:paraId="0BC95F45" w14:textId="77777777" w:rsidR="00597A26" w:rsidRPr="00597A26" w:rsidRDefault="00597A26" w:rsidP="00597A26">
      <w:r w:rsidRPr="00597A26">
        <w:t>C.   Helps incident responders better understand incident response procedures</w:t>
      </w:r>
    </w:p>
    <w:p w14:paraId="475883E1" w14:textId="77777777" w:rsidR="00597A26" w:rsidRPr="00597A26" w:rsidRDefault="00597A26" w:rsidP="00597A26">
      <w:r w:rsidRPr="00597A26">
        <w:t>D.   Helps incident responders find mistakes in incident response procedures</w:t>
      </w:r>
    </w:p>
    <w:p w14:paraId="29C81E3B" w14:textId="77777777" w:rsidR="00597A26" w:rsidRPr="00597A26" w:rsidRDefault="00934794" w:rsidP="00597A26">
      <w:hyperlink r:id="rId510" w:anchor="ch5q8" w:history="1">
        <w:r w:rsidR="00597A26" w:rsidRPr="00597A26">
          <w:t>8</w:t>
        </w:r>
      </w:hyperlink>
      <w:r w:rsidR="00597A26" w:rsidRPr="00597A26">
        <w:t>.   Why would PCI-DSS requirements require organizations to put emergency contact information for card brands in their incident response plans?</w:t>
      </w:r>
    </w:p>
    <w:p w14:paraId="7D3C7D45" w14:textId="77777777" w:rsidR="00597A26" w:rsidRPr="00597A26" w:rsidRDefault="00597A26" w:rsidP="00597A26">
      <w:r w:rsidRPr="00597A26">
        <w:t>A.   An emergency is a poor time to start looking for emergency contact information for outside organizations.</w:t>
      </w:r>
    </w:p>
    <w:p w14:paraId="149EB6FB" w14:textId="77777777" w:rsidR="00597A26" w:rsidRPr="00597A26" w:rsidRDefault="00597A26" w:rsidP="00597A26">
      <w:r w:rsidRPr="00597A26">
        <w:t>B.   Card brands must be notified of an incident as soon as possible.</w:t>
      </w:r>
    </w:p>
    <w:p w14:paraId="27DE78DA" w14:textId="77777777" w:rsidR="00597A26" w:rsidRPr="00597A26" w:rsidRDefault="00597A26" w:rsidP="00597A26">
      <w:r w:rsidRPr="00597A26">
        <w:t>C.   Requirement 12.10.1 in PCI-DSS requires it.</w:t>
      </w:r>
    </w:p>
    <w:p w14:paraId="1CCF097B" w14:textId="77777777" w:rsidR="00597A26" w:rsidRPr="00597A26" w:rsidRDefault="00597A26" w:rsidP="00597A26">
      <w:r w:rsidRPr="00597A26">
        <w:t>D.   It reminds organizations to notify the card brands in the event of a breach.</w:t>
      </w:r>
    </w:p>
    <w:p w14:paraId="4DAB75B2" w14:textId="77777777" w:rsidR="00597A26" w:rsidRPr="00597A26" w:rsidRDefault="00934794" w:rsidP="00597A26">
      <w:hyperlink r:id="rId511" w:anchor="ch5q9" w:history="1">
        <w:r w:rsidR="00597A26" w:rsidRPr="00597A26">
          <w:t>9</w:t>
        </w:r>
      </w:hyperlink>
      <w:r w:rsidR="00597A26" w:rsidRPr="00597A26">
        <w:t>.   The purpose of a post-incident review of a security incident includes all of the following except which one?</w:t>
      </w:r>
    </w:p>
    <w:p w14:paraId="45CF087A" w14:textId="77777777" w:rsidR="00597A26" w:rsidRPr="00597A26" w:rsidRDefault="00597A26" w:rsidP="00597A26">
      <w:r w:rsidRPr="00597A26">
        <w:t>A.   Determine the root cause of the incident.</w:t>
      </w:r>
    </w:p>
    <w:p w14:paraId="32850FDB" w14:textId="77777777" w:rsidR="00597A26" w:rsidRPr="00597A26" w:rsidRDefault="00597A26" w:rsidP="00597A26">
      <w:r w:rsidRPr="00597A26">
        <w:t>B.   Identify improvements in incident response procedures.</w:t>
      </w:r>
    </w:p>
    <w:p w14:paraId="35BE0EBD" w14:textId="77777777" w:rsidR="00597A26" w:rsidRPr="00597A26" w:rsidRDefault="00597A26" w:rsidP="00597A26">
      <w:r w:rsidRPr="00597A26">
        <w:t>C.   Determine the motivation of the attacker.</w:t>
      </w:r>
    </w:p>
    <w:p w14:paraId="57483BC1" w14:textId="77777777" w:rsidR="00597A26" w:rsidRPr="00597A26" w:rsidRDefault="00597A26" w:rsidP="00597A26">
      <w:r w:rsidRPr="00597A26">
        <w:t>D.   Identify improvements in cybersecurity defenses.</w:t>
      </w:r>
    </w:p>
    <w:p w14:paraId="092945D1" w14:textId="77777777" w:rsidR="00597A26" w:rsidRPr="00597A26" w:rsidRDefault="00934794" w:rsidP="00597A26">
      <w:hyperlink r:id="rId512" w:anchor="ch5q10" w:history="1">
        <w:r w:rsidR="00597A26" w:rsidRPr="00597A26">
          <w:t>10</w:t>
        </w:r>
      </w:hyperlink>
      <w:r w:rsidR="00597A26" w:rsidRPr="00597A26">
        <w:t>.   James, the CISO in an organization, has reviewed the organization’s incident response plans and disaster recovery plans and has determined that incident response plans do not include any provisions should a security incident occur during a declared disaster of the organization. What is James’s most appropriate response?</w:t>
      </w:r>
    </w:p>
    <w:p w14:paraId="0F680938" w14:textId="77777777" w:rsidR="00597A26" w:rsidRPr="00597A26" w:rsidRDefault="00597A26" w:rsidP="00597A26">
      <w:r w:rsidRPr="00597A26">
        <w:lastRenderedPageBreak/>
        <w:t>A.   Declare a security incident.</w:t>
      </w:r>
    </w:p>
    <w:p w14:paraId="253655DA" w14:textId="77777777" w:rsidR="00597A26" w:rsidRPr="00597A26" w:rsidRDefault="00597A26" w:rsidP="00597A26">
      <w:r w:rsidRPr="00597A26">
        <w:t>B.   Request that the next tabletop exercise take place at the emergency operations center.</w:t>
      </w:r>
    </w:p>
    <w:p w14:paraId="308861FD" w14:textId="77777777" w:rsidR="00597A26" w:rsidRPr="00597A26" w:rsidRDefault="00597A26" w:rsidP="00597A26">
      <w:r w:rsidRPr="00597A26">
        <w:t>C.   No response is required because security incident response plans are not required for DR sites.</w:t>
      </w:r>
    </w:p>
    <w:p w14:paraId="7B23FFEC" w14:textId="77777777" w:rsidR="00597A26" w:rsidRPr="00597A26" w:rsidRDefault="00597A26" w:rsidP="00597A26">
      <w:r w:rsidRPr="00597A26">
        <w:t>D.   Request that incident response and disaster recovery teams update the IRP to include procedures during emergency operations mode.</w:t>
      </w:r>
    </w:p>
    <w:p w14:paraId="2F1DF8D9" w14:textId="77777777" w:rsidR="00597A26" w:rsidRPr="00597A26" w:rsidRDefault="00934794" w:rsidP="00597A26">
      <w:hyperlink r:id="rId513" w:anchor="ch5q11" w:history="1">
        <w:r w:rsidR="00597A26" w:rsidRPr="00597A26">
          <w:t>11</w:t>
        </w:r>
      </w:hyperlink>
      <w:r w:rsidR="00597A26" w:rsidRPr="00597A26">
        <w:t>.   Which term in security incident response represents the final activity that takes place during a response to an incident?</w:t>
      </w:r>
    </w:p>
    <w:p w14:paraId="2BE056E7" w14:textId="77777777" w:rsidR="00597A26" w:rsidRPr="00597A26" w:rsidRDefault="00597A26" w:rsidP="00597A26">
      <w:r w:rsidRPr="00597A26">
        <w:t>A.   Post-incident review</w:t>
      </w:r>
    </w:p>
    <w:p w14:paraId="5872ACFD" w14:textId="77777777" w:rsidR="00597A26" w:rsidRPr="00597A26" w:rsidRDefault="00597A26" w:rsidP="00597A26">
      <w:r w:rsidRPr="00597A26">
        <w:t>B.   Remediation</w:t>
      </w:r>
    </w:p>
    <w:p w14:paraId="42635448" w14:textId="77777777" w:rsidR="00597A26" w:rsidRPr="00597A26" w:rsidRDefault="00597A26" w:rsidP="00597A26">
      <w:r w:rsidRPr="00597A26">
        <w:t>C.   Closure</w:t>
      </w:r>
    </w:p>
    <w:p w14:paraId="77A516FC" w14:textId="77777777" w:rsidR="00597A26" w:rsidRPr="00597A26" w:rsidRDefault="00597A26" w:rsidP="00597A26">
      <w:r w:rsidRPr="00597A26">
        <w:t>D.   Containment</w:t>
      </w:r>
    </w:p>
    <w:p w14:paraId="136FB0AB" w14:textId="77777777" w:rsidR="00597A26" w:rsidRPr="00597A26" w:rsidRDefault="00934794" w:rsidP="00597A26">
      <w:hyperlink r:id="rId514" w:anchor="ch5q12" w:history="1">
        <w:r w:rsidR="00597A26" w:rsidRPr="00597A26">
          <w:t>12</w:t>
        </w:r>
      </w:hyperlink>
      <w:r w:rsidR="00597A26" w:rsidRPr="00597A26">
        <w:t>.   Which step in an incident response plan is associated with tabletop exercises?</w:t>
      </w:r>
    </w:p>
    <w:p w14:paraId="3ED951FC" w14:textId="77777777" w:rsidR="00597A26" w:rsidRPr="00597A26" w:rsidRDefault="00597A26" w:rsidP="00597A26">
      <w:r w:rsidRPr="00597A26">
        <w:t>A.   Remediation</w:t>
      </w:r>
    </w:p>
    <w:p w14:paraId="322AFD6D" w14:textId="77777777" w:rsidR="00597A26" w:rsidRPr="00597A26" w:rsidRDefault="00597A26" w:rsidP="00597A26">
      <w:r w:rsidRPr="00597A26">
        <w:t>B.   Detection</w:t>
      </w:r>
    </w:p>
    <w:p w14:paraId="36490003" w14:textId="77777777" w:rsidR="00597A26" w:rsidRPr="00597A26" w:rsidRDefault="00597A26" w:rsidP="00597A26">
      <w:r w:rsidRPr="00597A26">
        <w:t>C.   Analysis</w:t>
      </w:r>
    </w:p>
    <w:p w14:paraId="29923C85" w14:textId="77777777" w:rsidR="00597A26" w:rsidRPr="00597A26" w:rsidRDefault="00597A26" w:rsidP="00597A26">
      <w:r w:rsidRPr="00597A26">
        <w:t>D.   Planning</w:t>
      </w:r>
    </w:p>
    <w:p w14:paraId="6A289474" w14:textId="77777777" w:rsidR="00597A26" w:rsidRPr="00597A26" w:rsidRDefault="00934794" w:rsidP="00597A26">
      <w:hyperlink r:id="rId515" w:anchor="ch5q13" w:history="1">
        <w:r w:rsidR="00597A26" w:rsidRPr="00597A26">
          <w:t>13</w:t>
        </w:r>
      </w:hyperlink>
      <w:r w:rsidR="00597A26" w:rsidRPr="00597A26">
        <w:t>.   Of what value is a business impact analysis (BIA) in security incident response planning?</w:t>
      </w:r>
    </w:p>
    <w:p w14:paraId="31D413B0" w14:textId="77777777" w:rsidR="00597A26" w:rsidRPr="00597A26" w:rsidRDefault="00597A26" w:rsidP="00597A26">
      <w:r w:rsidRPr="00597A26">
        <w:t>A.   Identifies the business owners associated with information systems, and therefore the escalation path</w:t>
      </w:r>
    </w:p>
    <w:p w14:paraId="30040FD8" w14:textId="77777777" w:rsidR="00597A26" w:rsidRPr="00597A26" w:rsidRDefault="00597A26" w:rsidP="00597A26">
      <w:r w:rsidRPr="00597A26">
        <w:t>B.   Identifies the systems that require forensic examination during an incident</w:t>
      </w:r>
    </w:p>
    <w:p w14:paraId="26E0A132" w14:textId="77777777" w:rsidR="00597A26" w:rsidRPr="00597A26" w:rsidRDefault="00597A26" w:rsidP="00597A26">
      <w:r w:rsidRPr="00597A26">
        <w:t>C.   Indirectly identifies the most important information systems that require protection from threats</w:t>
      </w:r>
    </w:p>
    <w:p w14:paraId="1294B8D5" w14:textId="77777777" w:rsidR="00597A26" w:rsidRPr="00597A26" w:rsidRDefault="00597A26" w:rsidP="00597A26">
      <w:r w:rsidRPr="00597A26">
        <w:t>D.   Directly identifies the location of the most critical data</w:t>
      </w:r>
    </w:p>
    <w:p w14:paraId="6E8389A9" w14:textId="77777777" w:rsidR="00597A26" w:rsidRPr="00597A26" w:rsidRDefault="00934794" w:rsidP="00597A26">
      <w:hyperlink r:id="rId516" w:anchor="ch5q14" w:history="1">
        <w:r w:rsidR="00597A26" w:rsidRPr="00597A26">
          <w:t>14</w:t>
        </w:r>
      </w:hyperlink>
      <w:r w:rsidR="00597A26" w:rsidRPr="00597A26">
        <w:t>.   Which of the following criteria would likely not be used to classify a security incident?</w:t>
      </w:r>
    </w:p>
    <w:p w14:paraId="474500C5" w14:textId="77777777" w:rsidR="00597A26" w:rsidRPr="00597A26" w:rsidRDefault="00597A26" w:rsidP="00597A26">
      <w:r w:rsidRPr="00597A26">
        <w:t>A.   Data volume</w:t>
      </w:r>
    </w:p>
    <w:p w14:paraId="3D3B6074" w14:textId="77777777" w:rsidR="00597A26" w:rsidRPr="00597A26" w:rsidRDefault="00597A26" w:rsidP="00597A26">
      <w:r w:rsidRPr="00597A26">
        <w:t>B.   System location</w:t>
      </w:r>
    </w:p>
    <w:p w14:paraId="29F028A5" w14:textId="77777777" w:rsidR="00597A26" w:rsidRPr="00597A26" w:rsidRDefault="00597A26" w:rsidP="00597A26">
      <w:r w:rsidRPr="00597A26">
        <w:t>C.   Data sensitivity</w:t>
      </w:r>
    </w:p>
    <w:p w14:paraId="7D5407FF" w14:textId="77777777" w:rsidR="00597A26" w:rsidRPr="00597A26" w:rsidRDefault="00597A26" w:rsidP="00597A26">
      <w:r w:rsidRPr="00597A26">
        <w:t>D.   Operational criticality</w:t>
      </w:r>
    </w:p>
    <w:p w14:paraId="1BC3BB79" w14:textId="0EEE8F58" w:rsidR="00597A26" w:rsidRPr="00597A26" w:rsidRDefault="00934794" w:rsidP="00597A26">
      <w:hyperlink r:id="rId517" w:anchor="ch5q15" w:history="1">
        <w:r w:rsidR="00597A26" w:rsidRPr="00597A26">
          <w:t>15</w:t>
        </w:r>
      </w:hyperlink>
      <w:r w:rsidR="00597A26" w:rsidRPr="00597A26">
        <w:t>.   An incident response team is responding to a situation in which an intruder has successfully logged on to a system using stolen non</w:t>
      </w:r>
      <w:r w:rsidR="008D05C2">
        <w:t>-</w:t>
      </w:r>
      <w:r w:rsidR="00597A26" w:rsidRPr="00597A26">
        <w:t>privileged credentials. Which steps are most effective at containing this incident?</w:t>
      </w:r>
    </w:p>
    <w:p w14:paraId="3EFBD1EC" w14:textId="77777777" w:rsidR="00597A26" w:rsidRPr="00597A26" w:rsidRDefault="00597A26" w:rsidP="00597A26">
      <w:r w:rsidRPr="00597A26">
        <w:t>A.   Lock the compromised user account.</w:t>
      </w:r>
    </w:p>
    <w:p w14:paraId="5DB110B7" w14:textId="77777777" w:rsidR="00597A26" w:rsidRPr="00597A26" w:rsidRDefault="00597A26" w:rsidP="00597A26">
      <w:r w:rsidRPr="00597A26">
        <w:t>B.   Reset the password of the compromised user account.</w:t>
      </w:r>
    </w:p>
    <w:p w14:paraId="6CDB2F58" w14:textId="77777777" w:rsidR="00597A26" w:rsidRPr="00597A26" w:rsidRDefault="00597A26" w:rsidP="00597A26">
      <w:r w:rsidRPr="00597A26">
        <w:t>C.   Kill all processes associated with the compromised user account.</w:t>
      </w:r>
    </w:p>
    <w:p w14:paraId="2FB42E44" w14:textId="52D64233" w:rsidR="00597A26" w:rsidRPr="00597A26" w:rsidRDefault="00597A26" w:rsidP="00597A26">
      <w:r w:rsidRPr="00597A26">
        <w:t>D.   </w:t>
      </w:r>
      <w:r w:rsidR="00A171ED" w:rsidRPr="00597A26">
        <w:t>Black hole</w:t>
      </w:r>
      <w:r w:rsidRPr="00597A26">
        <w:t xml:space="preserve"> the intruder’s originating IP address and lock the compromised user account.</w:t>
      </w:r>
    </w:p>
    <w:p w14:paraId="2E5FC4BD" w14:textId="77777777" w:rsidR="00597A26" w:rsidRPr="00597A26" w:rsidRDefault="00934794" w:rsidP="00597A26">
      <w:hyperlink r:id="rId518" w:anchor="ch5q16" w:history="1">
        <w:r w:rsidR="00597A26" w:rsidRPr="00597A26">
          <w:t>16</w:t>
        </w:r>
      </w:hyperlink>
      <w:r w:rsidR="00597A26" w:rsidRPr="00597A26">
        <w:t>.   In what circumstances should executive management be notified of a security incident?</w:t>
      </w:r>
    </w:p>
    <w:p w14:paraId="2B0B5EED" w14:textId="77777777" w:rsidR="00597A26" w:rsidRPr="00597A26" w:rsidRDefault="00597A26" w:rsidP="00597A26">
      <w:r w:rsidRPr="00597A26">
        <w:t>A.   In no cases, other than monthly and quarterly metrics</w:t>
      </w:r>
    </w:p>
    <w:p w14:paraId="6E4582E3" w14:textId="77777777" w:rsidR="00597A26" w:rsidRPr="00597A26" w:rsidRDefault="00597A26" w:rsidP="00597A26">
      <w:r w:rsidRPr="00597A26">
        <w:t>B.   In all cases</w:t>
      </w:r>
    </w:p>
    <w:p w14:paraId="7BBB21AB" w14:textId="77777777" w:rsidR="00597A26" w:rsidRPr="00597A26" w:rsidRDefault="00597A26" w:rsidP="00597A26">
      <w:r w:rsidRPr="00597A26">
        <w:t>C.   When its impact is material</w:t>
      </w:r>
    </w:p>
    <w:p w14:paraId="550789D7" w14:textId="77777777" w:rsidR="00597A26" w:rsidRPr="00597A26" w:rsidRDefault="00597A26" w:rsidP="00597A26">
      <w:r w:rsidRPr="00597A26">
        <w:t>D.   When regulators are required to be notified</w:t>
      </w:r>
    </w:p>
    <w:p w14:paraId="1D3FEC87" w14:textId="77777777" w:rsidR="00597A26" w:rsidRPr="00597A26" w:rsidRDefault="00934794" w:rsidP="00597A26">
      <w:hyperlink r:id="rId519" w:anchor="ch5q17" w:history="1">
        <w:r w:rsidR="00597A26" w:rsidRPr="00597A26">
          <w:t>17</w:t>
        </w:r>
      </w:hyperlink>
      <w:r w:rsidR="00597A26" w:rsidRPr="00597A26">
        <w:t>.   Which of the following individuals should approve the release of notifications regarding cybersecurity incidents to affected parties who are private citizens?</w:t>
      </w:r>
    </w:p>
    <w:p w14:paraId="3861AE57" w14:textId="264D951F" w:rsidR="00597A26" w:rsidRPr="00597A26" w:rsidRDefault="00597A26" w:rsidP="00597A26">
      <w:r w:rsidRPr="00597A26">
        <w:t xml:space="preserve">A.   General </w:t>
      </w:r>
      <w:r w:rsidR="00F430E2" w:rsidRPr="00597A26">
        <w:t>Counsel</w:t>
      </w:r>
    </w:p>
    <w:p w14:paraId="166A1B65" w14:textId="77777777" w:rsidR="00597A26" w:rsidRPr="00597A26" w:rsidRDefault="00597A26" w:rsidP="00597A26">
      <w:r w:rsidRPr="00597A26">
        <w:t>B.   Chief marketing officer</w:t>
      </w:r>
    </w:p>
    <w:p w14:paraId="7FA9B8B8" w14:textId="0ACEC3F6" w:rsidR="00597A26" w:rsidRPr="00597A26" w:rsidRDefault="00597A26" w:rsidP="00597A26">
      <w:r w:rsidRPr="00597A26">
        <w:t xml:space="preserve">C.   Chief </w:t>
      </w:r>
      <w:r w:rsidR="00810BD3">
        <w:t>InfoSec</w:t>
      </w:r>
      <w:r w:rsidRPr="00597A26">
        <w:t xml:space="preserve"> officer</w:t>
      </w:r>
    </w:p>
    <w:p w14:paraId="2D20728A" w14:textId="77777777" w:rsidR="00597A26" w:rsidRPr="00597A26" w:rsidRDefault="00597A26" w:rsidP="00597A26">
      <w:r w:rsidRPr="00597A26">
        <w:t>D.   Security incident response commander</w:t>
      </w:r>
    </w:p>
    <w:p w14:paraId="50D6F02C" w14:textId="77777777" w:rsidR="00597A26" w:rsidRPr="00597A26" w:rsidRDefault="00934794" w:rsidP="00597A26">
      <w:hyperlink r:id="rId520" w:anchor="ch5q18" w:history="1">
        <w:r w:rsidR="00597A26" w:rsidRPr="00597A26">
          <w:t>18</w:t>
        </w:r>
      </w:hyperlink>
      <w:r w:rsidR="00597A26" w:rsidRPr="00597A26">
        <w:t>.   What is the purpose of a write blocker in the context of security incident response?</w:t>
      </w:r>
    </w:p>
    <w:p w14:paraId="60C8B23B" w14:textId="77777777" w:rsidR="00597A26" w:rsidRPr="00597A26" w:rsidRDefault="00597A26" w:rsidP="00597A26">
      <w:r w:rsidRPr="00597A26">
        <w:t>A.   Protects forensic evidence against tampering</w:t>
      </w:r>
    </w:p>
    <w:p w14:paraId="0E6A7101" w14:textId="77777777" w:rsidR="00597A26" w:rsidRPr="00597A26" w:rsidRDefault="00597A26" w:rsidP="00597A26">
      <w:r w:rsidRPr="00597A26">
        <w:t>B.   Creates forensically identical copies of hard drives</w:t>
      </w:r>
    </w:p>
    <w:p w14:paraId="247DF899" w14:textId="77777777" w:rsidR="00597A26" w:rsidRPr="00597A26" w:rsidRDefault="00597A26" w:rsidP="00597A26">
      <w:r w:rsidRPr="00597A26">
        <w:t>C.   Assures that hard drives can be examined without being altered</w:t>
      </w:r>
    </w:p>
    <w:p w14:paraId="0FB6D921" w14:textId="77777777" w:rsidR="00597A26" w:rsidRPr="00597A26" w:rsidRDefault="00597A26" w:rsidP="00597A26">
      <w:r w:rsidRPr="00597A26">
        <w:t>D.   Assures that affected systems cannot be altered</w:t>
      </w:r>
    </w:p>
    <w:p w14:paraId="74B48EC4" w14:textId="77777777" w:rsidR="00597A26" w:rsidRPr="00597A26" w:rsidRDefault="00934794" w:rsidP="00597A26">
      <w:hyperlink r:id="rId521" w:anchor="ch5q19" w:history="1">
        <w:r w:rsidR="00597A26" w:rsidRPr="00597A26">
          <w:t>19</w:t>
        </w:r>
      </w:hyperlink>
      <w:r w:rsidR="00597A26" w:rsidRPr="00597A26">
        <w:t>.   An employee in an organization is suspected of storing illegal content on the workstation assigned to him. Human resources asked the security manager to log on to the workstation and examine its logs. The security manager has identified evidence in the workstation’s logs that supports the allegation. Which statement best describes this investigation?</w:t>
      </w:r>
    </w:p>
    <w:p w14:paraId="4DD5F5DB" w14:textId="77777777" w:rsidR="00597A26" w:rsidRPr="00597A26" w:rsidRDefault="00597A26" w:rsidP="00597A26">
      <w:r w:rsidRPr="00597A26">
        <w:t>A.   The investigation was performed properly, and the organization can proceed with disciplinary action.</w:t>
      </w:r>
    </w:p>
    <w:p w14:paraId="2445A7C1" w14:textId="77777777" w:rsidR="00597A26" w:rsidRPr="00597A26" w:rsidRDefault="00597A26" w:rsidP="00597A26">
      <w:r w:rsidRPr="00597A26">
        <w:t>B.   Because forensic tools were not used to preserve the state of the workstation, the veracity of the evidence identified in the investigation can be called into question.</w:t>
      </w:r>
    </w:p>
    <w:p w14:paraId="1F415EBF" w14:textId="77777777" w:rsidR="00597A26" w:rsidRPr="00597A26" w:rsidRDefault="00597A26" w:rsidP="00597A26">
      <w:r w:rsidRPr="00597A26">
        <w:t>C.   The investigation should enter a second phase in which forensic tools are used to specifically identify the disallowed behavior.</w:t>
      </w:r>
    </w:p>
    <w:p w14:paraId="29DC91BE" w14:textId="77777777" w:rsidR="00597A26" w:rsidRPr="00597A26" w:rsidRDefault="00597A26" w:rsidP="00597A26">
      <w:r w:rsidRPr="00597A26">
        <w:t>D.   The investigation cannot continue because the initial examination of the workstation was performed without a signed warrant.</w:t>
      </w:r>
    </w:p>
    <w:p w14:paraId="0DCFDD06" w14:textId="77777777" w:rsidR="00597A26" w:rsidRPr="00597A26" w:rsidRDefault="00934794" w:rsidP="00597A26">
      <w:hyperlink r:id="rId522" w:anchor="ch5q20" w:history="1">
        <w:r w:rsidR="00597A26" w:rsidRPr="00597A26">
          <w:t>20</w:t>
        </w:r>
      </w:hyperlink>
      <w:r w:rsidR="00597A26" w:rsidRPr="00597A26">
        <w:t>.   Under the state of California’s data security and privacy law of 2002 (SB 1386), under what circumstances is an organization not required to notify affected parties of a breach of personally identifiable information (PII)?</w:t>
      </w:r>
    </w:p>
    <w:p w14:paraId="7A5EEF17" w14:textId="77777777" w:rsidR="00597A26" w:rsidRPr="00597A26" w:rsidRDefault="00597A26" w:rsidP="00597A26">
      <w:r w:rsidRPr="00597A26">
        <w:t>A.   When the organization cannot identify affected parties</w:t>
      </w:r>
    </w:p>
    <w:p w14:paraId="2707433D" w14:textId="77777777" w:rsidR="00597A26" w:rsidRPr="00597A26" w:rsidRDefault="00597A26" w:rsidP="00597A26">
      <w:r w:rsidRPr="00597A26">
        <w:t>B.   When the PII is encrypted at rest</w:t>
      </w:r>
    </w:p>
    <w:p w14:paraId="5CAB34A1" w14:textId="77777777" w:rsidR="00597A26" w:rsidRPr="00597A26" w:rsidRDefault="00597A26" w:rsidP="00597A26">
      <w:r w:rsidRPr="00597A26">
        <w:t>C.   When the number of compromised records is less than 20,000</w:t>
      </w:r>
    </w:p>
    <w:p w14:paraId="2F0EEA8B" w14:textId="77777777" w:rsidR="00597A26" w:rsidRPr="00597A26" w:rsidRDefault="00597A26" w:rsidP="00597A26">
      <w:r w:rsidRPr="00597A26">
        <w:t>D.   When the number of total records is less than 20,000</w:t>
      </w:r>
    </w:p>
    <w:p w14:paraId="6A48991B" w14:textId="77777777" w:rsidR="00597A26" w:rsidRPr="00597A26" w:rsidRDefault="00934794" w:rsidP="00597A26">
      <w:hyperlink r:id="rId523" w:anchor="ch5q21" w:history="1">
        <w:r w:rsidR="00597A26" w:rsidRPr="00597A26">
          <w:t>21</w:t>
        </w:r>
      </w:hyperlink>
      <w:r w:rsidR="00597A26" w:rsidRPr="00597A26">
        <w:t>.   Which of the following is not considered a part of a security incident post-incident review?</w:t>
      </w:r>
    </w:p>
    <w:p w14:paraId="7E268D00" w14:textId="77777777" w:rsidR="00597A26" w:rsidRPr="00597A26" w:rsidRDefault="00597A26" w:rsidP="00597A26">
      <w:r w:rsidRPr="00597A26">
        <w:t>A.   Motivations of perpetrators</w:t>
      </w:r>
    </w:p>
    <w:p w14:paraId="27FC444B" w14:textId="77777777" w:rsidR="00597A26" w:rsidRPr="00597A26" w:rsidRDefault="00597A26" w:rsidP="00597A26">
      <w:r w:rsidRPr="00597A26">
        <w:t>B.   Effectiveness of response procedures</w:t>
      </w:r>
    </w:p>
    <w:p w14:paraId="13D4BE80" w14:textId="77777777" w:rsidR="00597A26" w:rsidRPr="00597A26" w:rsidRDefault="00597A26" w:rsidP="00597A26">
      <w:r w:rsidRPr="00597A26">
        <w:t>C.   Accuracy of response procedures</w:t>
      </w:r>
    </w:p>
    <w:p w14:paraId="639CF264" w14:textId="77777777" w:rsidR="00597A26" w:rsidRPr="00597A26" w:rsidRDefault="00597A26" w:rsidP="00597A26">
      <w:r w:rsidRPr="00597A26">
        <w:t>D.   Improvements of preventive controls</w:t>
      </w:r>
    </w:p>
    <w:p w14:paraId="170BC185" w14:textId="77777777" w:rsidR="00597A26" w:rsidRPr="00597A26" w:rsidRDefault="00934794" w:rsidP="00597A26">
      <w:hyperlink r:id="rId524" w:anchor="ch5q22" w:history="1">
        <w:r w:rsidR="00597A26" w:rsidRPr="00597A26">
          <w:t>22</w:t>
        </w:r>
      </w:hyperlink>
      <w:r w:rsidR="00597A26" w:rsidRPr="00597A26">
        <w:t>.   Which of the following is usually not included in a cost analysis of a security incident during post-incident review?</w:t>
      </w:r>
    </w:p>
    <w:p w14:paraId="390BC0F7" w14:textId="77777777" w:rsidR="00597A26" w:rsidRPr="00597A26" w:rsidRDefault="00597A26" w:rsidP="00597A26">
      <w:r w:rsidRPr="00597A26">
        <w:t>A.   Penalties and legal fees</w:t>
      </w:r>
    </w:p>
    <w:p w14:paraId="12F69FAC" w14:textId="77777777" w:rsidR="00597A26" w:rsidRPr="00597A26" w:rsidRDefault="00597A26" w:rsidP="00597A26">
      <w:r w:rsidRPr="00597A26">
        <w:t>B.   Notification to external parties</w:t>
      </w:r>
    </w:p>
    <w:p w14:paraId="1A583818" w14:textId="77777777" w:rsidR="00597A26" w:rsidRPr="00597A26" w:rsidRDefault="00597A26" w:rsidP="00597A26">
      <w:r w:rsidRPr="00597A26">
        <w:t>C.   Assistance by external parties</w:t>
      </w:r>
    </w:p>
    <w:p w14:paraId="456CA372" w14:textId="77777777" w:rsidR="00597A26" w:rsidRPr="00597A26" w:rsidRDefault="00597A26" w:rsidP="00597A26">
      <w:r w:rsidRPr="00597A26">
        <w:t>D.   Loss of market share</w:t>
      </w:r>
    </w:p>
    <w:p w14:paraId="73C72520" w14:textId="77777777" w:rsidR="00597A26" w:rsidRPr="00597A26" w:rsidRDefault="00934794" w:rsidP="00597A26">
      <w:hyperlink r:id="rId525" w:anchor="ch5q23" w:history="1">
        <w:r w:rsidR="00597A26" w:rsidRPr="00597A26">
          <w:t>23</w:t>
        </w:r>
      </w:hyperlink>
      <w:r w:rsidR="00597A26" w:rsidRPr="00597A26">
        <w:t>.   Which of the following describes the best practice for capturing login log data?</w:t>
      </w:r>
    </w:p>
    <w:p w14:paraId="39E83F3A" w14:textId="77777777" w:rsidR="00597A26" w:rsidRPr="00597A26" w:rsidRDefault="00597A26" w:rsidP="00597A26">
      <w:r w:rsidRPr="00597A26">
        <w:t>A.   Capture all unsuccessful login attempts. Capture user ID, password, IP address, and location.</w:t>
      </w:r>
    </w:p>
    <w:p w14:paraId="1DCE5EA0" w14:textId="77777777" w:rsidR="00597A26" w:rsidRPr="00597A26" w:rsidRDefault="00597A26" w:rsidP="00597A26">
      <w:r w:rsidRPr="00597A26">
        <w:t>B.   Capture all successful and unsuccessful login attempts. Capture user ID, password, IP address, and location.</w:t>
      </w:r>
    </w:p>
    <w:p w14:paraId="1110EFB4" w14:textId="77777777" w:rsidR="00597A26" w:rsidRPr="00597A26" w:rsidRDefault="00597A26" w:rsidP="00597A26">
      <w:r w:rsidRPr="00597A26">
        <w:t>C.   Capture all successful and unsuccessful login attempts. Capture user ID, IP address, and location.</w:t>
      </w:r>
    </w:p>
    <w:p w14:paraId="51C87C1F" w14:textId="77777777" w:rsidR="00597A26" w:rsidRPr="00597A26" w:rsidRDefault="00597A26" w:rsidP="00597A26">
      <w:r w:rsidRPr="00597A26">
        <w:t>D.   Capture all unsuccessful login attempts. Capture user ID, IP address, and location.</w:t>
      </w:r>
    </w:p>
    <w:p w14:paraId="134E7FCA" w14:textId="77777777" w:rsidR="00597A26" w:rsidRPr="00597A26" w:rsidRDefault="00934794" w:rsidP="00597A26">
      <w:hyperlink r:id="rId526" w:anchor="ch5q24" w:history="1">
        <w:r w:rsidR="00597A26" w:rsidRPr="00597A26">
          <w:t>24</w:t>
        </w:r>
      </w:hyperlink>
      <w:r w:rsidR="00597A26" w:rsidRPr="00597A26">
        <w:t>.   What is the best method for utilizing forensic investigation assistance in organizations too small to hire individuals with forensic investigation skills?</w:t>
      </w:r>
    </w:p>
    <w:p w14:paraId="458929A5" w14:textId="46393BF6" w:rsidR="00597A26" w:rsidRPr="00597A26" w:rsidRDefault="00597A26" w:rsidP="00597A26">
      <w:r w:rsidRPr="00597A26">
        <w:t>A.   Utilize interns from a nearby college or university that teaches cyber</w:t>
      </w:r>
      <w:r w:rsidR="00C14913">
        <w:t xml:space="preserve"> </w:t>
      </w:r>
      <w:r w:rsidRPr="00597A26">
        <w:t>forensic investigations.</w:t>
      </w:r>
    </w:p>
    <w:p w14:paraId="3A0F80CC" w14:textId="77777777" w:rsidR="00597A26" w:rsidRPr="00597A26" w:rsidRDefault="00597A26" w:rsidP="00597A26">
      <w:r w:rsidRPr="00597A26">
        <w:t>B.   Request assistance from law enforcement at the city, state/province, or national level.</w:t>
      </w:r>
    </w:p>
    <w:p w14:paraId="7FCCF47D" w14:textId="77777777" w:rsidR="00597A26" w:rsidRPr="00597A26" w:rsidRDefault="00597A26" w:rsidP="00597A26">
      <w:r w:rsidRPr="00597A26">
        <w:t>C.   Obtain an incident response retainer from a cybersecurity firm that specializes in security incident response services.</w:t>
      </w:r>
    </w:p>
    <w:p w14:paraId="74CC4C34" w14:textId="77777777" w:rsidR="00597A26" w:rsidRPr="00597A26" w:rsidRDefault="00597A26" w:rsidP="00597A26">
      <w:r w:rsidRPr="00597A26">
        <w:t>D.   Use one of several cloud-based, automated forensic examination services.</w:t>
      </w:r>
    </w:p>
    <w:p w14:paraId="5C945D33" w14:textId="77777777" w:rsidR="00597A26" w:rsidRPr="00597A26" w:rsidRDefault="00934794" w:rsidP="00597A26">
      <w:hyperlink r:id="rId527" w:anchor="ch5q25" w:history="1">
        <w:r w:rsidR="00597A26" w:rsidRPr="00597A26">
          <w:t>25</w:t>
        </w:r>
      </w:hyperlink>
      <w:r w:rsidR="00597A26" w:rsidRPr="00597A26">
        <w:t>.   Threat analysts in an organization have identified a potential malware threat in an advisory. Detection in production systems will necessitate configuration changes to antivirus systems on production servers. What approach is best for making these configuration changes?</w:t>
      </w:r>
    </w:p>
    <w:p w14:paraId="42C86689" w14:textId="77777777" w:rsidR="00597A26" w:rsidRPr="00597A26" w:rsidRDefault="00597A26" w:rsidP="00597A26">
      <w:r w:rsidRPr="00597A26">
        <w:t>A.   Make the changes as soon as possible on production servers to stop the threat.</w:t>
      </w:r>
    </w:p>
    <w:p w14:paraId="1D127D06" w14:textId="77777777" w:rsidR="00597A26" w:rsidRPr="00597A26" w:rsidRDefault="00597A26" w:rsidP="00597A26">
      <w:r w:rsidRPr="00597A26">
        <w:t>B.   Test the changes on nonproduction servers and measure performance impact.</w:t>
      </w:r>
    </w:p>
    <w:p w14:paraId="69530E31" w14:textId="77777777" w:rsidR="00597A26" w:rsidRPr="00597A26" w:rsidRDefault="00597A26" w:rsidP="00597A26">
      <w:r w:rsidRPr="00597A26">
        <w:t>C.   Write a rule in intrusion detection systems to block the threat at the network layer.</w:t>
      </w:r>
    </w:p>
    <w:p w14:paraId="325464CA" w14:textId="77777777" w:rsidR="00597A26" w:rsidRPr="00597A26" w:rsidRDefault="00597A26" w:rsidP="00597A26">
      <w:r w:rsidRPr="00597A26">
        <w:t>D.   Update antivirus signature files to permit detection of the threat.</w:t>
      </w:r>
    </w:p>
    <w:p w14:paraId="6AAB5DF1" w14:textId="77777777" w:rsidR="00597A26" w:rsidRPr="00597A26" w:rsidRDefault="00934794" w:rsidP="00597A26">
      <w:hyperlink r:id="rId528" w:anchor="ch5q26" w:history="1">
        <w:r w:rsidR="00597A26" w:rsidRPr="00597A26">
          <w:t>26</w:t>
        </w:r>
      </w:hyperlink>
      <w:r w:rsidR="00597A26" w:rsidRPr="00597A26">
        <w:t>.   Which methods are used to test security incident response plans?</w:t>
      </w:r>
    </w:p>
    <w:p w14:paraId="4B3FC81B" w14:textId="77777777" w:rsidR="00597A26" w:rsidRPr="00597A26" w:rsidRDefault="00597A26" w:rsidP="00597A26">
      <w:r w:rsidRPr="00597A26">
        <w:t>A.   Document review, tabletop simulation, actual incident</w:t>
      </w:r>
    </w:p>
    <w:p w14:paraId="68ECA0AD" w14:textId="77777777" w:rsidR="00597A26" w:rsidRPr="00597A26" w:rsidRDefault="00597A26" w:rsidP="00597A26">
      <w:r w:rsidRPr="00597A26">
        <w:t>B.   Document review, walkthrough, parallel test, cutover test</w:t>
      </w:r>
    </w:p>
    <w:p w14:paraId="58DD0A20" w14:textId="77777777" w:rsidR="00597A26" w:rsidRPr="00597A26" w:rsidRDefault="00597A26" w:rsidP="00597A26">
      <w:r w:rsidRPr="00597A26">
        <w:t>C.   Document review, walkthrough, tabletop simulation, parallel test, cutover test</w:t>
      </w:r>
    </w:p>
    <w:p w14:paraId="32DA6270" w14:textId="77777777" w:rsidR="00597A26" w:rsidRPr="00597A26" w:rsidRDefault="00597A26" w:rsidP="00597A26">
      <w:r w:rsidRPr="00597A26">
        <w:t>D.   Document review, walkthrough, tabletop simulation</w:t>
      </w:r>
    </w:p>
    <w:p w14:paraId="7EFF4357" w14:textId="77777777" w:rsidR="00597A26" w:rsidRPr="00597A26" w:rsidRDefault="00934794" w:rsidP="00597A26">
      <w:hyperlink r:id="rId529" w:anchor="ch5q27" w:history="1">
        <w:r w:rsidR="00597A26" w:rsidRPr="00597A26">
          <w:t>27</w:t>
        </w:r>
      </w:hyperlink>
      <w:r w:rsidR="00597A26" w:rsidRPr="00597A26">
        <w:t>.   In the European General Data Protection Regulation, how quickly must an organization report a security breach of PII to government authorities?</w:t>
      </w:r>
    </w:p>
    <w:p w14:paraId="21C76CF3" w14:textId="77777777" w:rsidR="00597A26" w:rsidRPr="00597A26" w:rsidRDefault="00597A26" w:rsidP="00597A26">
      <w:r w:rsidRPr="00597A26">
        <w:t>A.   72 hours</w:t>
      </w:r>
    </w:p>
    <w:p w14:paraId="7AAB61FE" w14:textId="77777777" w:rsidR="00597A26" w:rsidRPr="00597A26" w:rsidRDefault="00597A26" w:rsidP="00597A26">
      <w:r w:rsidRPr="00597A26">
        <w:t>B.   48 hours</w:t>
      </w:r>
    </w:p>
    <w:p w14:paraId="1BDB4490" w14:textId="77777777" w:rsidR="00597A26" w:rsidRPr="00597A26" w:rsidRDefault="00597A26" w:rsidP="00597A26">
      <w:r w:rsidRPr="00597A26">
        <w:t>C.   24 hours</w:t>
      </w:r>
    </w:p>
    <w:p w14:paraId="45E20262" w14:textId="77777777" w:rsidR="00597A26" w:rsidRPr="00597A26" w:rsidRDefault="00597A26" w:rsidP="00597A26">
      <w:r w:rsidRPr="00597A26">
        <w:t>D.   4 hours</w:t>
      </w:r>
    </w:p>
    <w:p w14:paraId="0A823AAD" w14:textId="77777777" w:rsidR="00597A26" w:rsidRPr="00597A26" w:rsidRDefault="00934794" w:rsidP="00597A26">
      <w:hyperlink r:id="rId530" w:anchor="ch5q28" w:history="1">
        <w:r w:rsidR="00597A26" w:rsidRPr="00597A26">
          <w:t>28</w:t>
        </w:r>
      </w:hyperlink>
      <w:r w:rsidR="00597A26" w:rsidRPr="00597A26">
        <w:t>.   An organization that obtains a SIEM is hoping to improve which security incident response-related metric?</w:t>
      </w:r>
    </w:p>
    <w:p w14:paraId="4111C6DB" w14:textId="77777777" w:rsidR="00597A26" w:rsidRPr="00597A26" w:rsidRDefault="00597A26" w:rsidP="00597A26">
      <w:r w:rsidRPr="00597A26">
        <w:t>A.   Remediation time</w:t>
      </w:r>
    </w:p>
    <w:p w14:paraId="62068863" w14:textId="77777777" w:rsidR="00597A26" w:rsidRPr="00597A26" w:rsidRDefault="00597A26" w:rsidP="00597A26">
      <w:r w:rsidRPr="00597A26">
        <w:t>B.   Dwell time</w:t>
      </w:r>
    </w:p>
    <w:p w14:paraId="2FAB2D16" w14:textId="77777777" w:rsidR="00597A26" w:rsidRPr="00597A26" w:rsidRDefault="00597A26" w:rsidP="00597A26">
      <w:r w:rsidRPr="00597A26">
        <w:t>C.   Postmortem quality</w:t>
      </w:r>
    </w:p>
    <w:p w14:paraId="54ED66C7" w14:textId="77777777" w:rsidR="00597A26" w:rsidRPr="00597A26" w:rsidRDefault="00597A26" w:rsidP="00597A26">
      <w:r w:rsidRPr="00597A26">
        <w:t>D.   Damage assessment</w:t>
      </w:r>
    </w:p>
    <w:p w14:paraId="328CCC91" w14:textId="77777777" w:rsidR="00597A26" w:rsidRPr="00597A26" w:rsidRDefault="00934794" w:rsidP="00597A26">
      <w:hyperlink r:id="rId531" w:anchor="ch5q29" w:history="1">
        <w:r w:rsidR="00597A26" w:rsidRPr="00597A26">
          <w:t>29</w:t>
        </w:r>
      </w:hyperlink>
      <w:r w:rsidR="00597A26" w:rsidRPr="00597A26">
        <w:t>.   </w:t>
      </w:r>
      <w:proofErr w:type="spellStart"/>
      <w:r w:rsidR="00597A26" w:rsidRPr="00597A26">
        <w:t>Ravila</w:t>
      </w:r>
      <w:proofErr w:type="spellEnd"/>
      <w:r w:rsidR="00597A26" w:rsidRPr="00597A26">
        <w:t xml:space="preserve">, a new CISO in a healthcare organization, is reviewing incident response records from the past several years. </w:t>
      </w:r>
      <w:proofErr w:type="spellStart"/>
      <w:r w:rsidR="00597A26" w:rsidRPr="00597A26">
        <w:t>Ravila</w:t>
      </w:r>
      <w:proofErr w:type="spellEnd"/>
      <w:r w:rsidR="00597A26" w:rsidRPr="00597A26">
        <w:t xml:space="preserve"> has determined that minor incidents were managed inconsistently from one incident to the next. Staff turnover has not been an issue. What is the most likely cause of this?</w:t>
      </w:r>
    </w:p>
    <w:p w14:paraId="5E909C35" w14:textId="77777777" w:rsidR="00597A26" w:rsidRPr="00597A26" w:rsidRDefault="00597A26" w:rsidP="00597A26">
      <w:r w:rsidRPr="00597A26">
        <w:t>A.   Insufficient capacity for storage of forensic evidence</w:t>
      </w:r>
    </w:p>
    <w:p w14:paraId="6CC58CAB" w14:textId="77777777" w:rsidR="00597A26" w:rsidRPr="00597A26" w:rsidRDefault="00597A26" w:rsidP="00597A26">
      <w:r w:rsidRPr="00597A26">
        <w:t>B.   Excessive meddling by executive management</w:t>
      </w:r>
    </w:p>
    <w:p w14:paraId="71B28024" w14:textId="77777777" w:rsidR="00597A26" w:rsidRPr="00597A26" w:rsidRDefault="00597A26" w:rsidP="00597A26">
      <w:r w:rsidRPr="00597A26">
        <w:t>C.   Inattention to detail</w:t>
      </w:r>
    </w:p>
    <w:p w14:paraId="67EAE760" w14:textId="77777777" w:rsidR="00597A26" w:rsidRPr="00597A26" w:rsidRDefault="00597A26" w:rsidP="00597A26">
      <w:r w:rsidRPr="00597A26">
        <w:t>D.   Lack of detailed incident response playbooks</w:t>
      </w:r>
    </w:p>
    <w:p w14:paraId="39BB4948" w14:textId="77777777" w:rsidR="00597A26" w:rsidRPr="00597A26" w:rsidRDefault="00934794" w:rsidP="00597A26">
      <w:hyperlink r:id="rId532" w:anchor="ch5q30" w:history="1">
        <w:r w:rsidR="00597A26" w:rsidRPr="00597A26">
          <w:t>30</w:t>
        </w:r>
      </w:hyperlink>
      <w:r w:rsidR="00597A26" w:rsidRPr="00597A26">
        <w:t>.   Who are the best parties to develop an organization’s security incident response plan?</w:t>
      </w:r>
    </w:p>
    <w:p w14:paraId="60F72F36" w14:textId="77777777" w:rsidR="00597A26" w:rsidRPr="00597A26" w:rsidRDefault="00597A26" w:rsidP="00597A26">
      <w:r w:rsidRPr="00597A26">
        <w:t>A.   Business leaders and the general counsel</w:t>
      </w:r>
    </w:p>
    <w:p w14:paraId="05DB2594" w14:textId="77777777" w:rsidR="00597A26" w:rsidRPr="00597A26" w:rsidRDefault="00597A26" w:rsidP="00597A26">
      <w:r w:rsidRPr="00597A26">
        <w:t>B.   Security consultants from an outside firm</w:t>
      </w:r>
    </w:p>
    <w:p w14:paraId="433D5504" w14:textId="77777777" w:rsidR="00597A26" w:rsidRPr="00597A26" w:rsidRDefault="00597A26" w:rsidP="00597A26">
      <w:r w:rsidRPr="00597A26">
        <w:t>C.   Security specialists and technology subject matter experts</w:t>
      </w:r>
    </w:p>
    <w:p w14:paraId="22F3416A" w14:textId="77777777" w:rsidR="00597A26" w:rsidRPr="00597A26" w:rsidRDefault="00597A26" w:rsidP="00597A26">
      <w:r w:rsidRPr="00597A26">
        <w:t>D.   Regulators and security incident response subject matter experts</w:t>
      </w:r>
    </w:p>
    <w:p w14:paraId="69213382" w14:textId="63D88B3C" w:rsidR="00597A26" w:rsidRPr="00597A26" w:rsidRDefault="00934794" w:rsidP="00597A26">
      <w:hyperlink r:id="rId533" w:anchor="ch5q31" w:history="1">
        <w:r w:rsidR="00597A26" w:rsidRPr="00597A26">
          <w:t>31</w:t>
        </w:r>
      </w:hyperlink>
      <w:r w:rsidR="00597A26" w:rsidRPr="00597A26">
        <w:t>.   An organization has developed DLP solutions on its endpoints and file servers, but an adversary was able to ex</w:t>
      </w:r>
      <w:r w:rsidR="00F430E2">
        <w:t>-</w:t>
      </w:r>
      <w:r w:rsidR="00597A26" w:rsidRPr="00597A26">
        <w:t>filtrate data nonetheless. What solution should the organization next consider to detect unauthorized data exfiltration?</w:t>
      </w:r>
    </w:p>
    <w:p w14:paraId="39C1DE50" w14:textId="77777777" w:rsidR="00597A26" w:rsidRPr="00597A26" w:rsidRDefault="00597A26" w:rsidP="00597A26">
      <w:r w:rsidRPr="00597A26">
        <w:t>A.   Network anomaly detection</w:t>
      </w:r>
    </w:p>
    <w:p w14:paraId="5D7A85F7" w14:textId="77777777" w:rsidR="00597A26" w:rsidRPr="00597A26" w:rsidRDefault="00597A26" w:rsidP="00597A26">
      <w:r w:rsidRPr="00597A26">
        <w:t>B.   Advanced antimalware</w:t>
      </w:r>
    </w:p>
    <w:p w14:paraId="40724BF1" w14:textId="77777777" w:rsidR="00597A26" w:rsidRPr="00597A26" w:rsidRDefault="00597A26" w:rsidP="00597A26">
      <w:r w:rsidRPr="00597A26">
        <w:t>C.   Endpoint firewalls</w:t>
      </w:r>
    </w:p>
    <w:p w14:paraId="7BD83603" w14:textId="77777777" w:rsidR="00597A26" w:rsidRPr="00597A26" w:rsidRDefault="00597A26" w:rsidP="00597A26">
      <w:r w:rsidRPr="00597A26">
        <w:t>D.   DDoS mitigation</w:t>
      </w:r>
    </w:p>
    <w:p w14:paraId="309D0CA6" w14:textId="77777777" w:rsidR="00597A26" w:rsidRPr="00597A26" w:rsidRDefault="00934794" w:rsidP="00597A26">
      <w:hyperlink r:id="rId534" w:anchor="ch5q32" w:history="1">
        <w:r w:rsidR="00597A26" w:rsidRPr="00597A26">
          <w:t>32</w:t>
        </w:r>
      </w:hyperlink>
      <w:r w:rsidR="00597A26" w:rsidRPr="00597A26">
        <w:t>.   Which sequence correctly identifies the steps in security incident response?</w:t>
      </w:r>
    </w:p>
    <w:p w14:paraId="13FB0404" w14:textId="77777777" w:rsidR="00597A26" w:rsidRPr="00597A26" w:rsidRDefault="00597A26" w:rsidP="00597A26">
      <w:r w:rsidRPr="00597A26">
        <w:t>A.   Detection, Analysis, Containment, Eradication, Recovery, Closure</w:t>
      </w:r>
    </w:p>
    <w:p w14:paraId="1FD5BA6A" w14:textId="77777777" w:rsidR="00597A26" w:rsidRPr="00597A26" w:rsidRDefault="00597A26" w:rsidP="00597A26">
      <w:r w:rsidRPr="00597A26">
        <w:t>B.   Analysis, Containment, Eradication, Recovery, Closure</w:t>
      </w:r>
    </w:p>
    <w:p w14:paraId="655D2762" w14:textId="77777777" w:rsidR="00597A26" w:rsidRPr="00597A26" w:rsidRDefault="00597A26" w:rsidP="00597A26">
      <w:r w:rsidRPr="00597A26">
        <w:t>C.   Detection, Containment, Closure, Recovery</w:t>
      </w:r>
    </w:p>
    <w:p w14:paraId="41BCC141" w14:textId="77777777" w:rsidR="00597A26" w:rsidRPr="00597A26" w:rsidRDefault="00597A26" w:rsidP="00597A26">
      <w:r w:rsidRPr="00597A26">
        <w:t>D.   Detection, Analysis, Eradication, Closure, Recovery</w:t>
      </w:r>
    </w:p>
    <w:p w14:paraId="014EAE9D" w14:textId="77777777" w:rsidR="00597A26" w:rsidRPr="00597A26" w:rsidRDefault="00934794" w:rsidP="00597A26">
      <w:hyperlink r:id="rId535" w:anchor="ch5q33" w:history="1">
        <w:r w:rsidR="00597A26" w:rsidRPr="00597A26">
          <w:t>33</w:t>
        </w:r>
      </w:hyperlink>
      <w:r w:rsidR="00597A26" w:rsidRPr="00597A26">
        <w:t>.   At what point in security incident response should the general counsel be notified?</w:t>
      </w:r>
    </w:p>
    <w:p w14:paraId="428D61E6" w14:textId="77777777" w:rsidR="00597A26" w:rsidRPr="00597A26" w:rsidRDefault="00597A26" w:rsidP="00597A26">
      <w:r w:rsidRPr="00597A26">
        <w:t>A.   During quarterly reporting of key risk indicators</w:t>
      </w:r>
    </w:p>
    <w:p w14:paraId="44F19C7B" w14:textId="77777777" w:rsidR="00597A26" w:rsidRPr="00597A26" w:rsidRDefault="00597A26" w:rsidP="00597A26">
      <w:r w:rsidRPr="00597A26">
        <w:t>B.   During the post-incident review</w:t>
      </w:r>
    </w:p>
    <w:p w14:paraId="040CFD85" w14:textId="77777777" w:rsidR="00597A26" w:rsidRPr="00597A26" w:rsidRDefault="00597A26" w:rsidP="00597A26">
      <w:r w:rsidRPr="00597A26">
        <w:t>C.   When the incident is initially declared</w:t>
      </w:r>
    </w:p>
    <w:p w14:paraId="01667AD6" w14:textId="77777777" w:rsidR="00597A26" w:rsidRPr="00597A26" w:rsidRDefault="00597A26" w:rsidP="00597A26">
      <w:r w:rsidRPr="00597A26">
        <w:t>D.   When notification of regulators or external parties is likely</w:t>
      </w:r>
    </w:p>
    <w:p w14:paraId="53831AF7" w14:textId="77777777" w:rsidR="00597A26" w:rsidRPr="00597A26" w:rsidRDefault="00934794" w:rsidP="00597A26">
      <w:hyperlink r:id="rId536" w:anchor="ch5q34" w:history="1">
        <w:r w:rsidR="00597A26" w:rsidRPr="00597A26">
          <w:t>34</w:t>
        </w:r>
      </w:hyperlink>
      <w:r w:rsidR="00597A26" w:rsidRPr="00597A26">
        <w:t>.   Designated incident responders would be asked to attend planned incident tabletop exercises for all reasons except which one?</w:t>
      </w:r>
    </w:p>
    <w:p w14:paraId="67AE4A8C" w14:textId="77777777" w:rsidR="00597A26" w:rsidRPr="00597A26" w:rsidRDefault="00597A26" w:rsidP="00597A26">
      <w:r w:rsidRPr="00597A26">
        <w:t>A.   Tabletop exercises serve as training for incident responders.</w:t>
      </w:r>
    </w:p>
    <w:p w14:paraId="246ED9D7" w14:textId="77777777" w:rsidR="00597A26" w:rsidRPr="00597A26" w:rsidRDefault="00597A26" w:rsidP="00597A26">
      <w:r w:rsidRPr="00597A26">
        <w:t>B.   Tabletop exercises are important for estimating the amount of time required to respond to security incidents.</w:t>
      </w:r>
    </w:p>
    <w:p w14:paraId="4BA7E60C" w14:textId="77777777" w:rsidR="00597A26" w:rsidRPr="00597A26" w:rsidRDefault="00597A26" w:rsidP="00597A26">
      <w:r w:rsidRPr="00597A26">
        <w:t>C.   Tabletop exercises help incident responders become familiar with incident response procedures.</w:t>
      </w:r>
    </w:p>
    <w:p w14:paraId="03312524" w14:textId="77777777" w:rsidR="00597A26" w:rsidRPr="00597A26" w:rsidRDefault="00597A26" w:rsidP="00597A26">
      <w:r w:rsidRPr="00597A26">
        <w:t>D.   Tabletop exercises help identify errors in incident response procedures.</w:t>
      </w:r>
    </w:p>
    <w:p w14:paraId="0F6A9432" w14:textId="77777777" w:rsidR="00597A26" w:rsidRPr="00597A26" w:rsidRDefault="00934794" w:rsidP="00597A26">
      <w:hyperlink r:id="rId537" w:anchor="ch5q35" w:history="1">
        <w:r w:rsidR="00597A26" w:rsidRPr="00597A26">
          <w:t>35</w:t>
        </w:r>
      </w:hyperlink>
      <w:r w:rsidR="00597A26" w:rsidRPr="00597A26">
        <w:t>.   What is the best time frequency for conducting tabletop exercises?</w:t>
      </w:r>
    </w:p>
    <w:p w14:paraId="06C40BE6" w14:textId="77777777" w:rsidR="00597A26" w:rsidRPr="00597A26" w:rsidRDefault="00597A26" w:rsidP="00597A26">
      <w:r w:rsidRPr="00597A26">
        <w:t>A.   When significant changes are made to the incident response plan</w:t>
      </w:r>
    </w:p>
    <w:p w14:paraId="2A0936D8" w14:textId="77777777" w:rsidR="00597A26" w:rsidRPr="00597A26" w:rsidRDefault="00597A26" w:rsidP="00597A26">
      <w:r w:rsidRPr="00597A26">
        <w:t>B.   Annually</w:t>
      </w:r>
    </w:p>
    <w:p w14:paraId="3E89D077" w14:textId="77777777" w:rsidR="00597A26" w:rsidRPr="00597A26" w:rsidRDefault="00597A26" w:rsidP="00597A26">
      <w:r w:rsidRPr="00597A26">
        <w:t>C.   Annually, or when there are significant changes to the incident response plan</w:t>
      </w:r>
    </w:p>
    <w:p w14:paraId="480F3075" w14:textId="77777777" w:rsidR="00597A26" w:rsidRPr="00597A26" w:rsidRDefault="00597A26" w:rsidP="00597A26">
      <w:r w:rsidRPr="00597A26">
        <w:t>D.   Upon inception of the initial incident response plan</w:t>
      </w:r>
    </w:p>
    <w:p w14:paraId="09C2E06F" w14:textId="77777777" w:rsidR="00597A26" w:rsidRPr="00597A26" w:rsidRDefault="00934794" w:rsidP="00597A26">
      <w:hyperlink r:id="rId538" w:anchor="ch5q36" w:history="1">
        <w:r w:rsidR="00597A26" w:rsidRPr="00597A26">
          <w:t>36</w:t>
        </w:r>
      </w:hyperlink>
      <w:r w:rsidR="00597A26" w:rsidRPr="00597A26">
        <w:t>.   What should a security incident response plan utilize to ensure effective notifications of internal and external parties?</w:t>
      </w:r>
    </w:p>
    <w:p w14:paraId="1428B355" w14:textId="77777777" w:rsidR="00597A26" w:rsidRPr="00597A26" w:rsidRDefault="00597A26" w:rsidP="00597A26">
      <w:r w:rsidRPr="00597A26">
        <w:t>A.   Business continuity plan</w:t>
      </w:r>
    </w:p>
    <w:p w14:paraId="78746F69" w14:textId="77777777" w:rsidR="00597A26" w:rsidRPr="00597A26" w:rsidRDefault="00597A26" w:rsidP="00597A26">
      <w:r w:rsidRPr="00597A26">
        <w:t>B.   Crisis response plan</w:t>
      </w:r>
    </w:p>
    <w:p w14:paraId="25E2FD71" w14:textId="77777777" w:rsidR="00597A26" w:rsidRPr="00597A26" w:rsidRDefault="00597A26" w:rsidP="00597A26">
      <w:r w:rsidRPr="00597A26">
        <w:t>C.   Contact list</w:t>
      </w:r>
    </w:p>
    <w:p w14:paraId="102199EA" w14:textId="77777777" w:rsidR="00597A26" w:rsidRPr="00597A26" w:rsidRDefault="00597A26" w:rsidP="00597A26">
      <w:r w:rsidRPr="00597A26">
        <w:t>D.   Disaster recovery plan</w:t>
      </w:r>
    </w:p>
    <w:p w14:paraId="741A72E2" w14:textId="77777777" w:rsidR="00597A26" w:rsidRPr="00597A26" w:rsidRDefault="00934794" w:rsidP="00597A26">
      <w:hyperlink r:id="rId539" w:anchor="ch5q37" w:history="1">
        <w:r w:rsidR="00597A26" w:rsidRPr="00597A26">
          <w:t>37</w:t>
        </w:r>
      </w:hyperlink>
      <w:r w:rsidR="00597A26" w:rsidRPr="00597A26">
        <w:t>.   An organization recently suffered a security attack in which the attacker gained a foothold in the organization through the exploit of a weakness in an Internet-facing system. The root cause analysis in the post-incident review indicated that the cause of the incident was the lack of a particular security patch on the system that was initially attacked. What can the security leader conclude from the root cause?</w:t>
      </w:r>
    </w:p>
    <w:p w14:paraId="35B62FE1" w14:textId="77777777" w:rsidR="00597A26" w:rsidRPr="00597A26" w:rsidRDefault="00597A26" w:rsidP="00597A26">
      <w:r w:rsidRPr="00597A26">
        <w:t>A.   System engineers need additional training in patch management.</w:t>
      </w:r>
    </w:p>
    <w:p w14:paraId="2957943F" w14:textId="77777777" w:rsidR="00597A26" w:rsidRPr="00597A26" w:rsidRDefault="00597A26" w:rsidP="00597A26">
      <w:r w:rsidRPr="00597A26">
        <w:t>B.   The firewall failed to block the attack.</w:t>
      </w:r>
    </w:p>
    <w:p w14:paraId="1FDEEFA2" w14:textId="77777777" w:rsidR="00597A26" w:rsidRPr="00597A26" w:rsidRDefault="00597A26" w:rsidP="00597A26">
      <w:r w:rsidRPr="00597A26">
        <w:t>C.   The vulnerability management process needs to be improved.</w:t>
      </w:r>
    </w:p>
    <w:p w14:paraId="469BDCEA" w14:textId="77777777" w:rsidR="00597A26" w:rsidRPr="00597A26" w:rsidRDefault="00597A26" w:rsidP="00597A26">
      <w:r w:rsidRPr="00597A26">
        <w:t>D.   The root cause analysis was not sufficient to identify the real root cause.</w:t>
      </w:r>
    </w:p>
    <w:p w14:paraId="6476C649" w14:textId="77777777" w:rsidR="00597A26" w:rsidRPr="00597A26" w:rsidRDefault="00934794" w:rsidP="00597A26">
      <w:hyperlink r:id="rId540" w:anchor="ch5q38" w:history="1">
        <w:r w:rsidR="00597A26" w:rsidRPr="00597A26">
          <w:t>38</w:t>
        </w:r>
      </w:hyperlink>
      <w:r w:rsidR="00597A26" w:rsidRPr="00597A26">
        <w:t>.   What compensating control is most appropriate for the absence of encryption of backup media?</w:t>
      </w:r>
    </w:p>
    <w:p w14:paraId="3BA1D116" w14:textId="77777777" w:rsidR="00597A26" w:rsidRPr="00597A26" w:rsidRDefault="00597A26" w:rsidP="00597A26">
      <w:r w:rsidRPr="00597A26">
        <w:t>A.   Store backup media in locked containers in a keycard-access controlled room.</w:t>
      </w:r>
    </w:p>
    <w:p w14:paraId="49DF086A" w14:textId="77777777" w:rsidR="00597A26" w:rsidRPr="00597A26" w:rsidRDefault="00597A26" w:rsidP="00597A26">
      <w:r w:rsidRPr="00597A26">
        <w:t>B.   Backup sensitive data to encrypted zip archives, which are backed up to tape.</w:t>
      </w:r>
    </w:p>
    <w:p w14:paraId="0C52B908" w14:textId="77777777" w:rsidR="00597A26" w:rsidRPr="00597A26" w:rsidRDefault="00597A26" w:rsidP="00597A26">
      <w:r w:rsidRPr="00597A26">
        <w:t>C.   Obfuscate the names of files backed up to backup media.</w:t>
      </w:r>
    </w:p>
    <w:p w14:paraId="5C91184F" w14:textId="77777777" w:rsidR="00597A26" w:rsidRPr="00597A26" w:rsidRDefault="00597A26" w:rsidP="00597A26">
      <w:r w:rsidRPr="00597A26">
        <w:t>D.   Do not permit backup media to be removed from the processing center.</w:t>
      </w:r>
    </w:p>
    <w:p w14:paraId="455E7593" w14:textId="77777777" w:rsidR="00597A26" w:rsidRPr="00597A26" w:rsidRDefault="00934794" w:rsidP="00597A26">
      <w:hyperlink r:id="rId541" w:anchor="ch5q39" w:history="1">
        <w:r w:rsidR="00597A26" w:rsidRPr="00597A26">
          <w:t>39</w:t>
        </w:r>
      </w:hyperlink>
      <w:r w:rsidR="00597A26" w:rsidRPr="00597A26">
        <w:t>.   The practice of proactively searching for signs of unauthorized intrusions is known as what?</w:t>
      </w:r>
    </w:p>
    <w:p w14:paraId="53D1714D" w14:textId="77777777" w:rsidR="00597A26" w:rsidRPr="00597A26" w:rsidRDefault="00597A26" w:rsidP="00597A26">
      <w:r w:rsidRPr="00597A26">
        <w:t>A.   Geolocation</w:t>
      </w:r>
    </w:p>
    <w:p w14:paraId="24F47C34" w14:textId="77777777" w:rsidR="00597A26" w:rsidRPr="00597A26" w:rsidRDefault="00597A26" w:rsidP="00597A26">
      <w:r w:rsidRPr="00597A26">
        <w:t>B.   Password cracking</w:t>
      </w:r>
    </w:p>
    <w:p w14:paraId="524D9993" w14:textId="77777777" w:rsidR="00597A26" w:rsidRPr="00597A26" w:rsidRDefault="00597A26" w:rsidP="00597A26">
      <w:r w:rsidRPr="00597A26">
        <w:t>C.   Threat hunting</w:t>
      </w:r>
    </w:p>
    <w:p w14:paraId="06098F92" w14:textId="77777777" w:rsidR="00597A26" w:rsidRPr="00597A26" w:rsidRDefault="00597A26" w:rsidP="00597A26">
      <w:r w:rsidRPr="00597A26">
        <w:t>D.   Log correlation</w:t>
      </w:r>
    </w:p>
    <w:p w14:paraId="37D58E7C" w14:textId="77777777" w:rsidR="00597A26" w:rsidRPr="00597A26" w:rsidRDefault="00934794" w:rsidP="00597A26">
      <w:hyperlink r:id="rId542" w:anchor="ch5q40" w:history="1">
        <w:r w:rsidR="00597A26" w:rsidRPr="00597A26">
          <w:t>40</w:t>
        </w:r>
      </w:hyperlink>
      <w:r w:rsidR="00597A26" w:rsidRPr="00597A26">
        <w:t>.   Incident responders have been asked to review a newly developed incident response plan. Incident responders’ feedback suggests confusion regarding what is expected from them and others in the organization during an actual incident. What is the most likely cause of this?</w:t>
      </w:r>
    </w:p>
    <w:p w14:paraId="16C7F89A" w14:textId="77777777" w:rsidR="00597A26" w:rsidRPr="00597A26" w:rsidRDefault="00597A26" w:rsidP="00597A26">
      <w:r w:rsidRPr="00597A26">
        <w:t>A.   The incident response plan lacks definitions of roles and responsibilities.</w:t>
      </w:r>
    </w:p>
    <w:p w14:paraId="1098DF59" w14:textId="77777777" w:rsidR="00597A26" w:rsidRPr="00597A26" w:rsidRDefault="00597A26" w:rsidP="00597A26">
      <w:r w:rsidRPr="00597A26">
        <w:t>B.   The incident response plan lacks a list of key contacts.</w:t>
      </w:r>
    </w:p>
    <w:p w14:paraId="53BD2409" w14:textId="77777777" w:rsidR="00597A26" w:rsidRPr="00597A26" w:rsidRDefault="00597A26" w:rsidP="00597A26">
      <w:r w:rsidRPr="00597A26">
        <w:t>C.   The incident responders have not yet been trained in the use of the plan.</w:t>
      </w:r>
    </w:p>
    <w:p w14:paraId="1A1C4AC8" w14:textId="77777777" w:rsidR="00597A26" w:rsidRPr="00597A26" w:rsidRDefault="00597A26" w:rsidP="00597A26">
      <w:r w:rsidRPr="00597A26">
        <w:t>D.   Outsourced forensics services have not yet been defined.</w:t>
      </w:r>
    </w:p>
    <w:p w14:paraId="4A6DA882" w14:textId="77777777" w:rsidR="00597A26" w:rsidRPr="00597A26" w:rsidRDefault="00934794" w:rsidP="00597A26">
      <w:hyperlink r:id="rId543" w:anchor="ch5q41" w:history="1">
        <w:r w:rsidR="00597A26" w:rsidRPr="00597A26">
          <w:t>41</w:t>
        </w:r>
      </w:hyperlink>
      <w:r w:rsidR="00597A26" w:rsidRPr="00597A26">
        <w:t>.   A SaaS-based e-mail services provider backs up its customer data through replication of data from one storage system in the main processing center to another storage system in an alternative processing center. This data assurance architecture leaves the organization vulnerable to what type of an attack?</w:t>
      </w:r>
    </w:p>
    <w:p w14:paraId="6BE65280" w14:textId="77777777" w:rsidR="00597A26" w:rsidRPr="00597A26" w:rsidRDefault="00597A26" w:rsidP="00597A26">
      <w:r w:rsidRPr="00597A26">
        <w:t>A.   LUN spoofing</w:t>
      </w:r>
    </w:p>
    <w:p w14:paraId="7DF7D914" w14:textId="77777777" w:rsidR="00597A26" w:rsidRPr="00597A26" w:rsidRDefault="00597A26" w:rsidP="00597A26">
      <w:r w:rsidRPr="00597A26">
        <w:t>B.   Supply chain</w:t>
      </w:r>
    </w:p>
    <w:p w14:paraId="284FD9B7" w14:textId="77777777" w:rsidR="00597A26" w:rsidRPr="00597A26" w:rsidRDefault="00597A26" w:rsidP="00597A26">
      <w:r w:rsidRPr="00597A26">
        <w:t>C.   Smurf</w:t>
      </w:r>
    </w:p>
    <w:p w14:paraId="1A60084A" w14:textId="77777777" w:rsidR="00597A26" w:rsidRPr="00597A26" w:rsidRDefault="00597A26" w:rsidP="00597A26">
      <w:r w:rsidRPr="00597A26">
        <w:t>D.   Ransomware</w:t>
      </w:r>
    </w:p>
    <w:p w14:paraId="712ACB4F" w14:textId="77777777" w:rsidR="00597A26" w:rsidRPr="00597A26" w:rsidRDefault="00934794" w:rsidP="00597A26">
      <w:hyperlink r:id="rId544" w:anchor="ch5q42" w:history="1">
        <w:r w:rsidR="00597A26" w:rsidRPr="00597A26">
          <w:t>42</w:t>
        </w:r>
      </w:hyperlink>
      <w:r w:rsidR="00597A26" w:rsidRPr="00597A26">
        <w:t>.   A multinational organization that is developing its security incident response plan has created its matrix of severity levels based upon data sensitivity, operational criticality, and data location. Why is this severity level scheme feasible or infeasible?</w:t>
      </w:r>
    </w:p>
    <w:p w14:paraId="11C67A08" w14:textId="77777777" w:rsidR="00597A26" w:rsidRPr="00597A26" w:rsidRDefault="00597A26" w:rsidP="00597A26">
      <w:r w:rsidRPr="00597A26">
        <w:t>A.   The scheme is feasible because it identifies basic characteristics of its data sets.</w:t>
      </w:r>
    </w:p>
    <w:p w14:paraId="064440C7" w14:textId="77777777" w:rsidR="00597A26" w:rsidRPr="00597A26" w:rsidRDefault="00597A26" w:rsidP="00597A26">
      <w:r w:rsidRPr="00597A26">
        <w:t>B.   The scheme is feasible because of its simplicity.</w:t>
      </w:r>
    </w:p>
    <w:p w14:paraId="0375CACB" w14:textId="77777777" w:rsidR="00597A26" w:rsidRPr="00597A26" w:rsidRDefault="00597A26" w:rsidP="00597A26">
      <w:r w:rsidRPr="00597A26">
        <w:t>C.   The scheme is not feasible because of its complexity.</w:t>
      </w:r>
    </w:p>
    <w:p w14:paraId="58F17F92" w14:textId="77777777" w:rsidR="00597A26" w:rsidRPr="00597A26" w:rsidRDefault="00597A26" w:rsidP="00597A26">
      <w:r w:rsidRPr="00597A26">
        <w:t>D.   The scheme is not feasible because it is not mapped to business function.</w:t>
      </w:r>
    </w:p>
    <w:p w14:paraId="43B7FC39" w14:textId="77777777" w:rsidR="00597A26" w:rsidRPr="00597A26" w:rsidRDefault="00934794" w:rsidP="00597A26">
      <w:hyperlink r:id="rId545" w:anchor="ch5q43" w:history="1">
        <w:r w:rsidR="00597A26" w:rsidRPr="00597A26">
          <w:t>43</w:t>
        </w:r>
      </w:hyperlink>
      <w:r w:rsidR="00597A26" w:rsidRPr="00597A26">
        <w:t>.   An organization’s SIEM has generated alerts suggesting a user’s workstation is being attacked by ransomware. What steps should be taken in an effort to contain the incident?</w:t>
      </w:r>
    </w:p>
    <w:p w14:paraId="0453FE0A" w14:textId="77777777" w:rsidR="00597A26" w:rsidRPr="00597A26" w:rsidRDefault="00597A26" w:rsidP="00597A26">
      <w:r w:rsidRPr="00597A26">
        <w:t>A.   Disconnect the user’s workstation from the network.</w:t>
      </w:r>
    </w:p>
    <w:p w14:paraId="25456541" w14:textId="77777777" w:rsidR="00597A26" w:rsidRPr="00597A26" w:rsidRDefault="00597A26" w:rsidP="00597A26">
      <w:r w:rsidRPr="00597A26">
        <w:t>B.   Disconnect the user’s workstation from the network and lock the user’s account.</w:t>
      </w:r>
    </w:p>
    <w:p w14:paraId="724A3B1D" w14:textId="77777777" w:rsidR="00597A26" w:rsidRPr="00597A26" w:rsidRDefault="00597A26" w:rsidP="00597A26">
      <w:r w:rsidRPr="00597A26">
        <w:t>C.   Lock the user’s account and scan the network for other infected systems.</w:t>
      </w:r>
    </w:p>
    <w:p w14:paraId="24CAB2D6" w14:textId="77777777" w:rsidR="00597A26" w:rsidRPr="00597A26" w:rsidRDefault="00597A26" w:rsidP="00597A26">
      <w:r w:rsidRPr="00597A26">
        <w:t>D.   Pay the ransom and obtain decryption keys to recover lost data.</w:t>
      </w:r>
    </w:p>
    <w:p w14:paraId="0F3B736B" w14:textId="77777777" w:rsidR="00597A26" w:rsidRPr="00597A26" w:rsidRDefault="00934794" w:rsidP="00597A26">
      <w:hyperlink r:id="rId546" w:anchor="ch5q44" w:history="1">
        <w:r w:rsidR="00597A26" w:rsidRPr="00597A26">
          <w:t>44</w:t>
        </w:r>
      </w:hyperlink>
      <w:r w:rsidR="00597A26" w:rsidRPr="00597A26">
        <w:t>.   What is the main purpose for including an escalation process in an incident response plan?</w:t>
      </w:r>
    </w:p>
    <w:p w14:paraId="76C781C5" w14:textId="77777777" w:rsidR="00597A26" w:rsidRPr="00597A26" w:rsidRDefault="00597A26" w:rsidP="00597A26">
      <w:r w:rsidRPr="00597A26">
        <w:t>A.   Legal is notified only if regulators are required to be notified.</w:t>
      </w:r>
    </w:p>
    <w:p w14:paraId="5ECA61B8" w14:textId="77777777" w:rsidR="00597A26" w:rsidRPr="00597A26" w:rsidRDefault="00597A26" w:rsidP="00597A26">
      <w:r w:rsidRPr="00597A26">
        <w:t>B.   Executives are notified only if the incident is severe enough to warrant their involvement.</w:t>
      </w:r>
    </w:p>
    <w:p w14:paraId="1513B320" w14:textId="77777777" w:rsidR="00597A26" w:rsidRPr="00597A26" w:rsidRDefault="00597A26" w:rsidP="00597A26">
      <w:r w:rsidRPr="00597A26">
        <w:t>C.   Legal is notified only if affected parties need to be notified.</w:t>
      </w:r>
    </w:p>
    <w:p w14:paraId="2FCB9FF4" w14:textId="77777777" w:rsidR="00597A26" w:rsidRPr="00597A26" w:rsidRDefault="00597A26" w:rsidP="00597A26">
      <w:r w:rsidRPr="00597A26">
        <w:t>D.   It provides an additional set of resources to help the incident response team.</w:t>
      </w:r>
    </w:p>
    <w:p w14:paraId="31C41880" w14:textId="78102D4D" w:rsidR="00597A26" w:rsidRPr="00597A26" w:rsidRDefault="00934794" w:rsidP="00597A26">
      <w:hyperlink r:id="rId547" w:anchor="ch5q45" w:history="1">
        <w:r w:rsidR="00597A26" w:rsidRPr="00597A26">
          <w:t>45</w:t>
        </w:r>
      </w:hyperlink>
      <w:r w:rsidR="00597A26" w:rsidRPr="00597A26">
        <w:t xml:space="preserve">.   What is the likely role of the chief marketing officer in an </w:t>
      </w:r>
      <w:r w:rsidR="00810BD3">
        <w:t>InfoSec</w:t>
      </w:r>
      <w:r w:rsidR="00597A26" w:rsidRPr="00597A26">
        <w:t xml:space="preserve"> incident?</w:t>
      </w:r>
    </w:p>
    <w:p w14:paraId="4AECBD91" w14:textId="77777777" w:rsidR="00597A26" w:rsidRPr="00597A26" w:rsidRDefault="00597A26" w:rsidP="00597A26">
      <w:r w:rsidRPr="00597A26">
        <w:t>A.   Keep records of security incident proceedings</w:t>
      </w:r>
    </w:p>
    <w:p w14:paraId="7731400F" w14:textId="77777777" w:rsidR="00597A26" w:rsidRPr="00597A26" w:rsidRDefault="00597A26" w:rsidP="00597A26">
      <w:r w:rsidRPr="00597A26">
        <w:t>B.   Update marketing collateral to state that security is important to the organization</w:t>
      </w:r>
    </w:p>
    <w:p w14:paraId="37737E3B" w14:textId="77777777" w:rsidR="00597A26" w:rsidRPr="00597A26" w:rsidRDefault="00597A26" w:rsidP="00597A26">
      <w:r w:rsidRPr="00597A26">
        <w:t>C.   Notify regulators of the incident</w:t>
      </w:r>
    </w:p>
    <w:p w14:paraId="64BE5DCC" w14:textId="77777777" w:rsidR="00597A26" w:rsidRPr="00597A26" w:rsidRDefault="00597A26" w:rsidP="00597A26">
      <w:r w:rsidRPr="00597A26">
        <w:t>D.   Develop press releases that describe the incident and the organization’s response to it</w:t>
      </w:r>
    </w:p>
    <w:p w14:paraId="76213612" w14:textId="77777777" w:rsidR="00597A26" w:rsidRPr="00597A26" w:rsidRDefault="00934794" w:rsidP="00597A26">
      <w:hyperlink r:id="rId548" w:anchor="ch5q46" w:history="1">
        <w:r w:rsidR="00597A26" w:rsidRPr="00597A26">
          <w:t>46</w:t>
        </w:r>
      </w:hyperlink>
      <w:r w:rsidR="00597A26" w:rsidRPr="00597A26">
        <w:t>.   An organization has determined that there are no resources who have experience with malware reverse engineering and analysis. What is the organization’s best short-term remedy for this deficiency?</w:t>
      </w:r>
    </w:p>
    <w:p w14:paraId="73243E02" w14:textId="77777777" w:rsidR="00597A26" w:rsidRPr="00597A26" w:rsidRDefault="00597A26" w:rsidP="00597A26">
      <w:r w:rsidRPr="00597A26">
        <w:t>A.   Employ log correlation and analysis on the SIEM.</w:t>
      </w:r>
    </w:p>
    <w:p w14:paraId="506BBB1A" w14:textId="77777777" w:rsidR="00597A26" w:rsidRPr="00597A26" w:rsidRDefault="00597A26" w:rsidP="00597A26">
      <w:r w:rsidRPr="00597A26">
        <w:t>B.   Obtain tools that perform malware reverse engineering.</w:t>
      </w:r>
    </w:p>
    <w:p w14:paraId="4FF5AF55" w14:textId="77777777" w:rsidR="00597A26" w:rsidRPr="00597A26" w:rsidRDefault="00597A26" w:rsidP="00597A26">
      <w:r w:rsidRPr="00597A26">
        <w:t>C.   Obtain an incident response retainer from a qualified security consulting firm.</w:t>
      </w:r>
    </w:p>
    <w:p w14:paraId="1F543662" w14:textId="77777777" w:rsidR="00597A26" w:rsidRPr="00597A26" w:rsidRDefault="00597A26" w:rsidP="00597A26">
      <w:r w:rsidRPr="00597A26">
        <w:t>D.   Train incident responders in malware analysis.</w:t>
      </w:r>
    </w:p>
    <w:p w14:paraId="7CB713A8" w14:textId="77777777" w:rsidR="00597A26" w:rsidRPr="00597A26" w:rsidRDefault="00934794" w:rsidP="00597A26">
      <w:hyperlink r:id="rId549" w:anchor="ch5q47" w:history="1">
        <w:r w:rsidR="00597A26" w:rsidRPr="00597A26">
          <w:t>47</w:t>
        </w:r>
      </w:hyperlink>
      <w:r w:rsidR="00597A26" w:rsidRPr="00597A26">
        <w:t>.   Why should forensic analysis tools not be placed on incident responders’ daily-use workstations?</w:t>
      </w:r>
    </w:p>
    <w:p w14:paraId="167A0DDE" w14:textId="77777777" w:rsidR="00597A26" w:rsidRPr="00597A26" w:rsidRDefault="00597A26" w:rsidP="00597A26">
      <w:r w:rsidRPr="00597A26">
        <w:t>A.   Workstations would become too costly and be a theft risk.</w:t>
      </w:r>
    </w:p>
    <w:p w14:paraId="6372BE9C" w14:textId="77777777" w:rsidR="00597A26" w:rsidRPr="00597A26" w:rsidRDefault="00597A26" w:rsidP="00597A26">
      <w:r w:rsidRPr="00597A26">
        <w:t>B.   Incident responders will not be able to complete daily tasks during incident response.</w:t>
      </w:r>
    </w:p>
    <w:p w14:paraId="44075305" w14:textId="77777777" w:rsidR="00597A26" w:rsidRPr="00597A26" w:rsidRDefault="00597A26" w:rsidP="00597A26">
      <w:r w:rsidRPr="00597A26">
        <w:t>C.   Daily-use workstations do not have sufficient RAM capacity.</w:t>
      </w:r>
    </w:p>
    <w:p w14:paraId="6808B351" w14:textId="77777777" w:rsidR="00597A26" w:rsidRPr="00597A26" w:rsidRDefault="00597A26" w:rsidP="00597A26">
      <w:r w:rsidRPr="00597A26">
        <w:t>D.   Daily-use activities may influence forensic tools and cast doubt on their integrity.</w:t>
      </w:r>
    </w:p>
    <w:p w14:paraId="30D415B9" w14:textId="77777777" w:rsidR="00597A26" w:rsidRPr="00597A26" w:rsidRDefault="00934794" w:rsidP="00597A26">
      <w:hyperlink r:id="rId550" w:anchor="ch5q48" w:history="1">
        <w:r w:rsidR="00597A26" w:rsidRPr="00597A26">
          <w:t>48</w:t>
        </w:r>
      </w:hyperlink>
      <w:r w:rsidR="00597A26" w:rsidRPr="00597A26">
        <w:t>.   The entirety of a service provider contract on incident response states, “Customer is to be notified within 48 hours of a suspected breach.” Why is this statement sufficient or insufficient?</w:t>
      </w:r>
    </w:p>
    <w:p w14:paraId="5352383E" w14:textId="77777777" w:rsidR="00597A26" w:rsidRPr="00597A26" w:rsidRDefault="00597A26" w:rsidP="00597A26">
      <w:r w:rsidRPr="00597A26">
        <w:t>A.   The statement is insufficient because “suspected breach” is ambiguous.</w:t>
      </w:r>
    </w:p>
    <w:p w14:paraId="14447ACB" w14:textId="77777777" w:rsidR="00597A26" w:rsidRPr="00597A26" w:rsidRDefault="00597A26" w:rsidP="00597A26">
      <w:r w:rsidRPr="00597A26">
        <w:t>B.   The statement is insufficient because 48 hours is too long an interval.</w:t>
      </w:r>
    </w:p>
    <w:p w14:paraId="2227702D" w14:textId="77777777" w:rsidR="00597A26" w:rsidRPr="00597A26" w:rsidRDefault="00597A26" w:rsidP="00597A26">
      <w:r w:rsidRPr="00597A26">
        <w:t>C.   The statement is sufficient because 48 hours is considered reasonable.</w:t>
      </w:r>
    </w:p>
    <w:p w14:paraId="5E072B30" w14:textId="77777777" w:rsidR="00597A26" w:rsidRPr="00597A26" w:rsidRDefault="00597A26" w:rsidP="00597A26">
      <w:r w:rsidRPr="00597A26">
        <w:t>D.   The statement is sufficient because “suspected breach” is a well-known industry term.</w:t>
      </w:r>
    </w:p>
    <w:p w14:paraId="5410BD28" w14:textId="77777777" w:rsidR="00597A26" w:rsidRPr="00597A26" w:rsidRDefault="00934794" w:rsidP="00597A26">
      <w:hyperlink r:id="rId551" w:anchor="ch5q49" w:history="1">
        <w:r w:rsidR="00597A26" w:rsidRPr="00597A26">
          <w:t>49</w:t>
        </w:r>
      </w:hyperlink>
      <w:r w:rsidR="00597A26" w:rsidRPr="00597A26">
        <w:t>.   A post-incident-review process addresses all of the following except which one?</w:t>
      </w:r>
    </w:p>
    <w:p w14:paraId="213596E0" w14:textId="77777777" w:rsidR="00597A26" w:rsidRPr="00597A26" w:rsidRDefault="00597A26" w:rsidP="00597A26">
      <w:r w:rsidRPr="00597A26">
        <w:t>A.   Root cause analysis</w:t>
      </w:r>
    </w:p>
    <w:p w14:paraId="1FE9E612" w14:textId="77777777" w:rsidR="00597A26" w:rsidRPr="00597A26" w:rsidRDefault="00597A26" w:rsidP="00597A26">
      <w:r w:rsidRPr="00597A26">
        <w:t>B.   Selection of future incident response personnel</w:t>
      </w:r>
    </w:p>
    <w:p w14:paraId="6B2BFA15" w14:textId="77777777" w:rsidR="00597A26" w:rsidRPr="00597A26" w:rsidRDefault="00597A26" w:rsidP="00597A26">
      <w:r w:rsidRPr="00597A26">
        <w:t>C.   Potential improvements in preventive and detective controls</w:t>
      </w:r>
    </w:p>
    <w:p w14:paraId="1125E4A7" w14:textId="77777777" w:rsidR="00597A26" w:rsidRPr="00597A26" w:rsidRDefault="00597A26" w:rsidP="00597A26">
      <w:r w:rsidRPr="00597A26">
        <w:t>D.   Potential improvements in security incident response procedures</w:t>
      </w:r>
    </w:p>
    <w:p w14:paraId="75C1993B" w14:textId="77777777" w:rsidR="00597A26" w:rsidRPr="00597A26" w:rsidRDefault="00934794" w:rsidP="00597A26">
      <w:hyperlink r:id="rId552" w:anchor="ch5q50" w:history="1">
        <w:r w:rsidR="00597A26" w:rsidRPr="00597A26">
          <w:t>50</w:t>
        </w:r>
      </w:hyperlink>
      <w:r w:rsidR="00597A26" w:rsidRPr="00597A26">
        <w:t>.   Which of the following techniques best describes the impact of a security incident to management?</w:t>
      </w:r>
    </w:p>
    <w:p w14:paraId="1F205FFA" w14:textId="77777777" w:rsidR="00597A26" w:rsidRPr="00597A26" w:rsidRDefault="00597A26" w:rsidP="00597A26">
      <w:r w:rsidRPr="00597A26">
        <w:t>A.   Hard costs and soft costs</w:t>
      </w:r>
    </w:p>
    <w:p w14:paraId="380EB0E5" w14:textId="77777777" w:rsidR="00597A26" w:rsidRPr="00597A26" w:rsidRDefault="00597A26" w:rsidP="00597A26">
      <w:r w:rsidRPr="00597A26">
        <w:t>B.   Hard costs, soft costs, and qualitative impacts</w:t>
      </w:r>
    </w:p>
    <w:p w14:paraId="26A50813" w14:textId="77777777" w:rsidR="00597A26" w:rsidRPr="00597A26" w:rsidRDefault="00597A26" w:rsidP="00597A26">
      <w:r w:rsidRPr="00597A26">
        <w:t>C.   The total of all outsourced professional services</w:t>
      </w:r>
    </w:p>
    <w:p w14:paraId="2433944D" w14:textId="77777777" w:rsidR="00597A26" w:rsidRPr="00597A26" w:rsidRDefault="00597A26" w:rsidP="00597A26">
      <w:r w:rsidRPr="00597A26">
        <w:t>D.   The total of all hardware replacement for affected systems</w:t>
      </w:r>
    </w:p>
    <w:p w14:paraId="69CD07D1" w14:textId="77777777" w:rsidR="00597A26" w:rsidRPr="00597A26" w:rsidRDefault="00934794" w:rsidP="00597A26">
      <w:hyperlink r:id="rId553" w:anchor="ch5q51" w:history="1">
        <w:r w:rsidR="00597A26" w:rsidRPr="00597A26">
          <w:t>51</w:t>
        </w:r>
      </w:hyperlink>
      <w:r w:rsidR="00597A26" w:rsidRPr="00597A26">
        <w:t>.   For what reason(s) would an IT service desk incident ticketing system be inappropriate for storage of information related to security incidents?</w:t>
      </w:r>
    </w:p>
    <w:p w14:paraId="79B1BF74" w14:textId="77777777" w:rsidR="00597A26" w:rsidRPr="00597A26" w:rsidRDefault="00597A26" w:rsidP="00597A26">
      <w:r w:rsidRPr="00597A26">
        <w:t>A.   Automatic escalations would be timed incorrectly.</w:t>
      </w:r>
    </w:p>
    <w:p w14:paraId="330ABFE0" w14:textId="77777777" w:rsidR="00597A26" w:rsidRPr="00597A26" w:rsidRDefault="00597A26" w:rsidP="00597A26">
      <w:r w:rsidRPr="00597A26">
        <w:t>B.   A service desk incident ticketing system is designed for a different purpose.</w:t>
      </w:r>
    </w:p>
    <w:p w14:paraId="3E6FBC3B" w14:textId="77777777" w:rsidR="00597A26" w:rsidRPr="00597A26" w:rsidRDefault="00597A26" w:rsidP="00597A26">
      <w:r w:rsidRPr="00597A26">
        <w:t>C.   Sensitive information about an incident would be accessible to too few personnel.</w:t>
      </w:r>
    </w:p>
    <w:p w14:paraId="5F9504B0" w14:textId="77777777" w:rsidR="00597A26" w:rsidRPr="00597A26" w:rsidRDefault="00597A26" w:rsidP="00597A26">
      <w:r w:rsidRPr="00597A26">
        <w:t>D.   Sensitive information about an incident would be accessible to too many personnel.</w:t>
      </w:r>
    </w:p>
    <w:p w14:paraId="72E1CB4C" w14:textId="77777777" w:rsidR="00597A26" w:rsidRPr="00597A26" w:rsidRDefault="00934794" w:rsidP="00597A26">
      <w:hyperlink r:id="rId554" w:anchor="ch5q52" w:history="1">
        <w:r w:rsidR="00597A26" w:rsidRPr="00597A26">
          <w:t>52</w:t>
        </w:r>
      </w:hyperlink>
      <w:r w:rsidR="00597A26" w:rsidRPr="00597A26">
        <w:t>.   At what point during security incident response should law enforcement be contacted?</w:t>
      </w:r>
    </w:p>
    <w:p w14:paraId="5B410A02" w14:textId="77777777" w:rsidR="00597A26" w:rsidRPr="00597A26" w:rsidRDefault="00597A26" w:rsidP="00597A26">
      <w:r w:rsidRPr="00597A26">
        <w:t>A.   When root cause analysis during post-incident review identifies that a law has been broken</w:t>
      </w:r>
    </w:p>
    <w:p w14:paraId="6929E20A" w14:textId="77777777" w:rsidR="00597A26" w:rsidRPr="00597A26" w:rsidRDefault="00597A26" w:rsidP="00597A26">
      <w:r w:rsidRPr="00597A26">
        <w:t>B.   When directed by the incident response plan and approved by the incident response commander</w:t>
      </w:r>
    </w:p>
    <w:p w14:paraId="06D18861" w14:textId="77777777" w:rsidR="00597A26" w:rsidRPr="00597A26" w:rsidRDefault="00597A26" w:rsidP="00597A26">
      <w:r w:rsidRPr="00597A26">
        <w:t>C.   When directed by the incident response plan and approved by the general counsel</w:t>
      </w:r>
    </w:p>
    <w:p w14:paraId="2F69B68C" w14:textId="77777777" w:rsidR="00597A26" w:rsidRPr="00597A26" w:rsidRDefault="00597A26" w:rsidP="00597A26">
      <w:r w:rsidRPr="00597A26">
        <w:t>D.   When the incident response commander determines a law has been broken</w:t>
      </w:r>
    </w:p>
    <w:p w14:paraId="058CF360" w14:textId="77777777" w:rsidR="00597A26" w:rsidRPr="00597A26" w:rsidRDefault="00934794" w:rsidP="00597A26">
      <w:hyperlink r:id="rId555" w:anchor="ch5q53" w:history="1">
        <w:r w:rsidR="00597A26" w:rsidRPr="00597A26">
          <w:t>53</w:t>
        </w:r>
      </w:hyperlink>
      <w:r w:rsidR="00597A26" w:rsidRPr="00597A26">
        <w:t>.   SOC operators and the incident response team have confirmed that an intruder has successfully compromised a web server and is logged in to it. The IR team wants to take steps to contain the incident but doesn’t want to disrupt operations unnecessarily. What approach should the IR team take?</w:t>
      </w:r>
    </w:p>
    <w:p w14:paraId="0B616D8A" w14:textId="77777777" w:rsidR="00597A26" w:rsidRPr="00597A26" w:rsidRDefault="00597A26" w:rsidP="00597A26">
      <w:r w:rsidRPr="00597A26">
        <w:t>A.   Test the proposed changes in a test environment first.</w:t>
      </w:r>
    </w:p>
    <w:p w14:paraId="33B3FB6F" w14:textId="77777777" w:rsidR="00597A26" w:rsidRPr="00597A26" w:rsidRDefault="00597A26" w:rsidP="00597A26">
      <w:r w:rsidRPr="00597A26">
        <w:t>B.   Take containment steps as quickly as possible.</w:t>
      </w:r>
    </w:p>
    <w:p w14:paraId="1AC1A2EC" w14:textId="77777777" w:rsidR="00597A26" w:rsidRPr="00597A26" w:rsidRDefault="00597A26" w:rsidP="00597A26">
      <w:r w:rsidRPr="00597A26">
        <w:t>C.   Lock the user account and reboot the server.</w:t>
      </w:r>
    </w:p>
    <w:p w14:paraId="11940A29" w14:textId="77777777" w:rsidR="00597A26" w:rsidRPr="00597A26" w:rsidRDefault="00597A26" w:rsidP="00597A26">
      <w:r w:rsidRPr="00597A26">
        <w:t>D.   Turn on firewall debugging.</w:t>
      </w:r>
    </w:p>
    <w:p w14:paraId="775672E0" w14:textId="77777777" w:rsidR="00597A26" w:rsidRPr="00597A26" w:rsidRDefault="00934794" w:rsidP="00597A26">
      <w:hyperlink r:id="rId556" w:anchor="ch5q54" w:history="1">
        <w:r w:rsidR="00597A26" w:rsidRPr="00597A26">
          <w:t>54</w:t>
        </w:r>
      </w:hyperlink>
      <w:r w:rsidR="00597A26" w:rsidRPr="00597A26">
        <w:t>.   An organization has successfully completed training and walkthroughs of its incident response plan. What is the next best step?</w:t>
      </w:r>
    </w:p>
    <w:p w14:paraId="4A81ED1E" w14:textId="77777777" w:rsidR="00597A26" w:rsidRPr="00597A26" w:rsidRDefault="00597A26" w:rsidP="00597A26">
      <w:r w:rsidRPr="00597A26">
        <w:t>A.   Repeat training at regular intervals.</w:t>
      </w:r>
    </w:p>
    <w:p w14:paraId="7572678B" w14:textId="77777777" w:rsidR="00597A26" w:rsidRPr="00597A26" w:rsidRDefault="00597A26" w:rsidP="00597A26">
      <w:r w:rsidRPr="00597A26">
        <w:t>B.   Conduct one or more tabletop exercises.</w:t>
      </w:r>
    </w:p>
    <w:p w14:paraId="40FB42EC" w14:textId="77777777" w:rsidR="00597A26" w:rsidRPr="00597A26" w:rsidRDefault="00597A26" w:rsidP="00597A26">
      <w:r w:rsidRPr="00597A26">
        <w:t>C.   Wait for an actual incident to prove the effectiveness of training and walkthroughs.</w:t>
      </w:r>
    </w:p>
    <w:p w14:paraId="0243224B" w14:textId="77777777" w:rsidR="00597A26" w:rsidRPr="00597A26" w:rsidRDefault="00597A26" w:rsidP="00597A26">
      <w:r w:rsidRPr="00597A26">
        <w:t>D.   Conduct a penetration test of production systems to measure response.</w:t>
      </w:r>
    </w:p>
    <w:p w14:paraId="64874074" w14:textId="77777777" w:rsidR="00597A26" w:rsidRPr="00597A26" w:rsidRDefault="00934794" w:rsidP="00597A26">
      <w:hyperlink r:id="rId557" w:anchor="ch5q55" w:history="1">
        <w:r w:rsidR="00597A26" w:rsidRPr="00597A26">
          <w:t>55</w:t>
        </w:r>
      </w:hyperlink>
      <w:r w:rsidR="00597A26" w:rsidRPr="00597A26">
        <w:t>.   In a business-to-business service provider contract, which language is most reasonable for notification of a security incident?</w:t>
      </w:r>
    </w:p>
    <w:p w14:paraId="33C09E9A" w14:textId="77777777" w:rsidR="00597A26" w:rsidRPr="00597A26" w:rsidRDefault="00597A26" w:rsidP="00597A26">
      <w:r w:rsidRPr="00597A26">
        <w:t>A.   Notify customer within 1 hour of a breach</w:t>
      </w:r>
    </w:p>
    <w:p w14:paraId="7F91391B" w14:textId="77777777" w:rsidR="00597A26" w:rsidRPr="00597A26" w:rsidRDefault="00597A26" w:rsidP="00597A26">
      <w:r w:rsidRPr="00597A26">
        <w:t>B.   Notify customer within 48 hours of a suspected breach</w:t>
      </w:r>
    </w:p>
    <w:p w14:paraId="0148C5BC" w14:textId="77777777" w:rsidR="00597A26" w:rsidRPr="00597A26" w:rsidRDefault="00597A26" w:rsidP="00597A26">
      <w:r w:rsidRPr="00597A26">
        <w:t>C.   Notify customer immediately after a breach</w:t>
      </w:r>
    </w:p>
    <w:p w14:paraId="5FD679C3" w14:textId="77777777" w:rsidR="00597A26" w:rsidRPr="00597A26" w:rsidRDefault="00597A26" w:rsidP="00597A26">
      <w:r w:rsidRPr="00597A26">
        <w:t>D.   Notify customer within 48 hours of a breach</w:t>
      </w:r>
    </w:p>
    <w:p w14:paraId="420A1E15" w14:textId="77777777" w:rsidR="00597A26" w:rsidRPr="00597A26" w:rsidRDefault="00934794" w:rsidP="00597A26">
      <w:hyperlink r:id="rId558" w:anchor="ch5q56" w:history="1">
        <w:r w:rsidR="00597A26" w:rsidRPr="00597A26">
          <w:t>56</w:t>
        </w:r>
      </w:hyperlink>
      <w:r w:rsidR="00597A26" w:rsidRPr="00597A26">
        <w:t>.   All of the following are metrics for security incident response except which one?</w:t>
      </w:r>
    </w:p>
    <w:p w14:paraId="1930F4AE" w14:textId="77777777" w:rsidR="00597A26" w:rsidRPr="00597A26" w:rsidRDefault="00597A26" w:rsidP="00597A26">
      <w:r w:rsidRPr="00597A26">
        <w:t>A.   Dwell time</w:t>
      </w:r>
    </w:p>
    <w:p w14:paraId="06278404" w14:textId="77777777" w:rsidR="00597A26" w:rsidRPr="00597A26" w:rsidRDefault="00597A26" w:rsidP="00597A26">
      <w:r w:rsidRPr="00597A26">
        <w:t>B.   Lag time</w:t>
      </w:r>
    </w:p>
    <w:p w14:paraId="350047E6" w14:textId="77777777" w:rsidR="00597A26" w:rsidRPr="00597A26" w:rsidRDefault="00597A26" w:rsidP="00597A26">
      <w:r w:rsidRPr="00597A26">
        <w:lastRenderedPageBreak/>
        <w:t>C.   Containment time</w:t>
      </w:r>
    </w:p>
    <w:p w14:paraId="66D3101A" w14:textId="1CBE2649" w:rsidR="00597A26" w:rsidRDefault="00597A26" w:rsidP="00597A26">
      <w:r w:rsidRPr="00597A26">
        <w:t>D.   Time to notify affected parties</w:t>
      </w:r>
    </w:p>
    <w:p w14:paraId="45CF70CC" w14:textId="5DD5913B" w:rsidR="00C14913" w:rsidRDefault="00C14913" w:rsidP="00C14913">
      <w:pPr>
        <w:pStyle w:val="Heading3"/>
      </w:pPr>
      <w:bookmarkStart w:id="66" w:name="_Toc87366182"/>
      <w:bookmarkStart w:id="67" w:name="_Toc88583279"/>
      <w:r>
        <w:t>Answers</w:t>
      </w:r>
      <w:bookmarkEnd w:id="66"/>
      <w:bookmarkEnd w:id="67"/>
    </w:p>
    <w:p w14:paraId="446F263C" w14:textId="5AB7B9B5" w:rsidR="00C14913" w:rsidRPr="00C14913" w:rsidRDefault="00934794" w:rsidP="00C14913">
      <w:hyperlink r:id="rId559" w:anchor="ch5q1" w:history="1">
        <w:r w:rsidR="00C14913" w:rsidRPr="00C14913">
          <w:t>1</w:t>
        </w:r>
      </w:hyperlink>
      <w:r w:rsidR="00C14913" w:rsidRPr="00C14913">
        <w:t>. </w:t>
      </w:r>
      <w:proofErr w:type="spellStart"/>
      <w:r w:rsidR="00C14913" w:rsidRPr="00C14913">
        <w:t>Ravila</w:t>
      </w:r>
      <w:proofErr w:type="spellEnd"/>
      <w:r w:rsidR="00C14913" w:rsidRPr="00C14913">
        <w:t xml:space="preserve">, a new CISO in a healthcare organization, is reviewing incident response records from the past several years. </w:t>
      </w:r>
      <w:proofErr w:type="spellStart"/>
      <w:r w:rsidR="00C14913" w:rsidRPr="00C14913">
        <w:t>Ravila</w:t>
      </w:r>
      <w:proofErr w:type="spellEnd"/>
      <w:r w:rsidR="00C14913" w:rsidRPr="00C14913">
        <w:t xml:space="preserve"> has determined that minor incidents were managed with too much rigor and complexity, while major incidents weren’t dealt with thoroughly enough. What might be the cause of this?</w:t>
      </w:r>
    </w:p>
    <w:p w14:paraId="771AB225" w14:textId="70026471" w:rsidR="00C14913" w:rsidRPr="00C14913" w:rsidRDefault="00C14913" w:rsidP="00C14913">
      <w:r w:rsidRPr="00C14913">
        <w:t>A. Lack of training for incident responders</w:t>
      </w:r>
    </w:p>
    <w:p w14:paraId="56313A4A" w14:textId="372DB17C" w:rsidR="00C14913" w:rsidRPr="00C14913" w:rsidRDefault="00C14913" w:rsidP="00C14913">
      <w:r w:rsidRPr="00C14913">
        <w:t>B. Inconsistent levels of response to incidents</w:t>
      </w:r>
    </w:p>
    <w:p w14:paraId="399604AC" w14:textId="3A13CC53" w:rsidR="00C14913" w:rsidRPr="00C14913" w:rsidRDefault="00C14913" w:rsidP="00C14913">
      <w:r w:rsidRPr="00C14913">
        <w:t>C. Lack of a tiered incident response plan</w:t>
      </w:r>
    </w:p>
    <w:p w14:paraId="4B3E0184" w14:textId="1CB93178" w:rsidR="00C14913" w:rsidRPr="00C14913" w:rsidRDefault="00C14913" w:rsidP="00C14913">
      <w:r w:rsidRPr="00C14913">
        <w:t>D. Improperly tuned SIEM use cases</w:t>
      </w:r>
    </w:p>
    <w:p w14:paraId="24CD0649" w14:textId="2C699BBD" w:rsidR="00C14913" w:rsidRPr="00C14913" w:rsidRDefault="00C14913" w:rsidP="00C14913">
      <w:r w:rsidRPr="009F073C">
        <w:rPr>
          <w:b/>
          <w:bCs/>
          <w:color w:val="00B050"/>
          <w:bdr w:val="single" w:sz="4" w:space="0" w:color="auto"/>
        </w:rPr>
        <w:t>C.</w:t>
      </w:r>
      <w:r w:rsidRPr="00C14913">
        <w:t xml:space="preserve"> </w:t>
      </w:r>
      <w:r w:rsidRPr="0043147D">
        <w:rPr>
          <w:b/>
          <w:bCs/>
        </w:rPr>
        <w:t>This organization has an incident response plan that has one path of response for incidents of all severities. The result is this: incidents of high severity are treated too lightly, and incidents of low severity are treated with too much rigor</w:t>
      </w:r>
      <w:r w:rsidRPr="00C14913">
        <w:t>.</w:t>
      </w:r>
    </w:p>
    <w:p w14:paraId="6876F67C" w14:textId="061E3099" w:rsidR="00C14913" w:rsidRPr="00C14913" w:rsidRDefault="00C14913" w:rsidP="009F073C">
      <w:pPr>
        <w:spacing w:after="60"/>
      </w:pPr>
      <w:r w:rsidRPr="009F073C">
        <w:rPr>
          <w:color w:val="0070C0"/>
        </w:rPr>
        <w:t>A, B, and D are incorrect</w:t>
      </w:r>
      <w:r w:rsidRPr="00C14913">
        <w:t xml:space="preserve">. </w:t>
      </w:r>
      <w:r w:rsidRPr="009F073C">
        <w:rPr>
          <w:b/>
          <w:bCs/>
        </w:rPr>
        <w:t>A</w:t>
      </w:r>
      <w:r w:rsidRPr="00C14913">
        <w:t xml:space="preserve"> is incorrect because lack of training would more likely result in the response to all incidents being subpar. </w:t>
      </w:r>
      <w:r w:rsidRPr="009F073C">
        <w:rPr>
          <w:b/>
          <w:bCs/>
        </w:rPr>
        <w:t>B</w:t>
      </w:r>
      <w:r w:rsidRPr="00C14913">
        <w:t xml:space="preserve"> is incorrect because this is another way of describing the question rather than a description of its cause. </w:t>
      </w:r>
      <w:r w:rsidRPr="009F073C">
        <w:rPr>
          <w:b/>
          <w:bCs/>
        </w:rPr>
        <w:t>D</w:t>
      </w:r>
      <w:r w:rsidRPr="00C14913">
        <w:t xml:space="preserve"> is incorrect because SIEM use case tuning would not likely cause this phenomenon.</w:t>
      </w:r>
    </w:p>
    <w:p w14:paraId="36DAD654" w14:textId="4E293B3C" w:rsidR="00C14913" w:rsidRPr="00C14913" w:rsidRDefault="00934794" w:rsidP="00C14913">
      <w:hyperlink r:id="rId560" w:anchor="ch5q2" w:history="1">
        <w:r w:rsidR="00C14913" w:rsidRPr="00C14913">
          <w:t>2</w:t>
        </w:r>
      </w:hyperlink>
      <w:r w:rsidR="00C14913" w:rsidRPr="00C14913">
        <w:t xml:space="preserve">. Which of the following is </w:t>
      </w:r>
      <w:r w:rsidR="00C14913" w:rsidRPr="009F073C">
        <w:rPr>
          <w:u w:val="single"/>
        </w:rPr>
        <w:t>not</w:t>
      </w:r>
      <w:r w:rsidR="00C14913" w:rsidRPr="00C14913">
        <w:t xml:space="preserve"> a valid objection for using incident response plan “templates” to serve as an organization’s security incident response plan?</w:t>
      </w:r>
    </w:p>
    <w:p w14:paraId="045D21D8" w14:textId="1F1DDB4B" w:rsidR="00C14913" w:rsidRPr="00C14913" w:rsidRDefault="00C14913" w:rsidP="00C14913">
      <w:r w:rsidRPr="00C14913">
        <w:t>A. The templates lack the specifics about business processes and technology.</w:t>
      </w:r>
    </w:p>
    <w:p w14:paraId="03E82055" w14:textId="3361E7CF" w:rsidR="00C14913" w:rsidRPr="00C14913" w:rsidRDefault="00C14913" w:rsidP="00C14913">
      <w:r w:rsidRPr="00C14913">
        <w:t>B. The templates lack the specific regulations the organization is required to comply with.</w:t>
      </w:r>
    </w:p>
    <w:p w14:paraId="7B2D0D94" w14:textId="76C3A51B" w:rsidR="00C14913" w:rsidRPr="00C14913" w:rsidRDefault="00C14913" w:rsidP="00C14913">
      <w:r w:rsidRPr="00C14913">
        <w:t>C. The templates lack the names of specific departments and executives.</w:t>
      </w:r>
    </w:p>
    <w:p w14:paraId="0A6EE985" w14:textId="2158EB69" w:rsidR="00C14913" w:rsidRPr="00C14913" w:rsidRDefault="00C14913" w:rsidP="00C14913">
      <w:r w:rsidRPr="00C14913">
        <w:t>D. The templates will not specifically call on the organization’s crisis response plan.</w:t>
      </w:r>
    </w:p>
    <w:p w14:paraId="5C014571" w14:textId="1D0A1F3D" w:rsidR="00C14913" w:rsidRPr="00C14913" w:rsidRDefault="00C14913" w:rsidP="00C14913">
      <w:r w:rsidRPr="009F073C">
        <w:rPr>
          <w:b/>
          <w:bCs/>
          <w:color w:val="00B050"/>
          <w:bdr w:val="single" w:sz="4" w:space="0" w:color="auto"/>
        </w:rPr>
        <w:t>B.</w:t>
      </w:r>
      <w:r w:rsidRPr="00C14913">
        <w:t xml:space="preserve"> </w:t>
      </w:r>
      <w:r w:rsidRPr="0043147D">
        <w:rPr>
          <w:b/>
          <w:bCs/>
        </w:rPr>
        <w:t xml:space="preserve">This </w:t>
      </w:r>
      <w:r w:rsidR="00A171ED" w:rsidRPr="0043147D">
        <w:rPr>
          <w:b/>
          <w:bCs/>
        </w:rPr>
        <w:t>objection that</w:t>
      </w:r>
      <w:r w:rsidRPr="0043147D">
        <w:rPr>
          <w:b/>
          <w:bCs/>
        </w:rPr>
        <w:t xml:space="preserve"> the templates will lack the names of specific regulations that the organization is obligated to comply with, is the </w:t>
      </w:r>
      <w:r w:rsidRPr="0043147D">
        <w:rPr>
          <w:b/>
          <w:bCs/>
          <w:i/>
          <w:iCs/>
        </w:rPr>
        <w:t>weakest</w:t>
      </w:r>
      <w:r w:rsidRPr="0043147D">
        <w:rPr>
          <w:b/>
          <w:bCs/>
        </w:rPr>
        <w:t xml:space="preserve"> objection to the use of templates and is therefore the correct answer.</w:t>
      </w:r>
    </w:p>
    <w:p w14:paraId="37D1EDBF" w14:textId="7C2B9E52" w:rsidR="00C14913" w:rsidRPr="00C14913" w:rsidRDefault="00C14913" w:rsidP="009F073C">
      <w:pPr>
        <w:spacing w:after="60"/>
      </w:pPr>
      <w:r w:rsidRPr="009F073C">
        <w:rPr>
          <w:color w:val="0070C0"/>
        </w:rPr>
        <w:t>A, C, and D are incorrect</w:t>
      </w:r>
      <w:r w:rsidRPr="00C14913">
        <w:t xml:space="preserve">. </w:t>
      </w:r>
      <w:r w:rsidRPr="009F073C">
        <w:rPr>
          <w:b/>
          <w:bCs/>
        </w:rPr>
        <w:t>A</w:t>
      </w:r>
      <w:r w:rsidRPr="00C14913">
        <w:t xml:space="preserve"> is incorrect because the lack of specifics about business processes and technologies in use is a valid objection to the use of a template. It is critical that an incident response plan be very </w:t>
      </w:r>
      <w:r w:rsidRPr="009F073C">
        <w:rPr>
          <w:i/>
          <w:iCs/>
          <w:color w:val="00B050"/>
        </w:rPr>
        <w:t>specific about existing business processes</w:t>
      </w:r>
      <w:r w:rsidRPr="009F073C">
        <w:rPr>
          <w:color w:val="00B050"/>
        </w:rPr>
        <w:t xml:space="preserve"> </w:t>
      </w:r>
      <w:r w:rsidRPr="00C14913">
        <w:t xml:space="preserve">so that the steps in an incident response plan will properly call out existing processes in the steps to respond to a security incident. Similarly, it is critical that an incident response plan have </w:t>
      </w:r>
      <w:r w:rsidRPr="009F073C">
        <w:rPr>
          <w:i/>
          <w:iCs/>
          <w:color w:val="00B050"/>
        </w:rPr>
        <w:t>specific information about the technologies in use</w:t>
      </w:r>
      <w:r w:rsidRPr="00C14913">
        <w:t xml:space="preserve">, as incident response plan steps will often direct responders to utilize technology in place for troubleshooting, isolation, and mitigation. </w:t>
      </w:r>
      <w:r w:rsidRPr="009F073C">
        <w:rPr>
          <w:b/>
          <w:bCs/>
        </w:rPr>
        <w:t>C</w:t>
      </w:r>
      <w:r w:rsidRPr="00C14913">
        <w:t xml:space="preserve"> is incorrect because the lack of specific names of departments and executives is a valid objection to the use of such a template. The </w:t>
      </w:r>
      <w:r w:rsidRPr="009F073C">
        <w:rPr>
          <w:i/>
          <w:iCs/>
          <w:color w:val="00B050"/>
        </w:rPr>
        <w:t>names of specific departments</w:t>
      </w:r>
      <w:r w:rsidRPr="009F073C">
        <w:rPr>
          <w:color w:val="00B050"/>
        </w:rPr>
        <w:t xml:space="preserve"> </w:t>
      </w:r>
      <w:r w:rsidRPr="00C14913">
        <w:t xml:space="preserve">are needed so that incident responders understand which departments to work with during various stages of incident response. The </w:t>
      </w:r>
      <w:r w:rsidRPr="009F073C">
        <w:rPr>
          <w:i/>
          <w:iCs/>
          <w:color w:val="00B050"/>
        </w:rPr>
        <w:t>names of executives</w:t>
      </w:r>
      <w:r w:rsidRPr="00C14913">
        <w:t xml:space="preserve"> are also useful, as executives do need to be informed about an incident in progress. </w:t>
      </w:r>
      <w:r w:rsidRPr="009F073C">
        <w:rPr>
          <w:b/>
          <w:bCs/>
        </w:rPr>
        <w:t>D</w:t>
      </w:r>
      <w:r w:rsidRPr="00C14913">
        <w:t xml:space="preserve"> is incorrect because the lack of specific references to an organization’s crisis response plan is a valid objection to such a template. A security incident response plan certainly needs to call out the </w:t>
      </w:r>
      <w:r w:rsidRPr="009F073C">
        <w:rPr>
          <w:i/>
          <w:iCs/>
          <w:color w:val="00B050"/>
        </w:rPr>
        <w:t>organization’s crisis response plan</w:t>
      </w:r>
      <w:r w:rsidRPr="00C14913">
        <w:t>, as a highly severe security incident may need to trigger an organization’s crisis response plan.</w:t>
      </w:r>
    </w:p>
    <w:p w14:paraId="0B9A8F3B" w14:textId="7DCB1039" w:rsidR="00C14913" w:rsidRPr="00C14913" w:rsidRDefault="00934794" w:rsidP="00C14913">
      <w:hyperlink r:id="rId561" w:anchor="ch5q3" w:history="1">
        <w:r w:rsidR="00C14913" w:rsidRPr="00C14913">
          <w:t>3</w:t>
        </w:r>
      </w:hyperlink>
      <w:r w:rsidR="00C14913" w:rsidRPr="00C14913">
        <w:t>. Why would an organization consider developing alerts on its security information and event management system, as opposed to using its existing daily log review procedure?</w:t>
      </w:r>
    </w:p>
    <w:p w14:paraId="437591EA" w14:textId="45735ABC" w:rsidR="00C14913" w:rsidRPr="00C14913" w:rsidRDefault="00C14913" w:rsidP="00C14913">
      <w:r w:rsidRPr="00C14913">
        <w:t>A. More accurate and timely awareness of security issues requiring action</w:t>
      </w:r>
    </w:p>
    <w:p w14:paraId="106BA2CA" w14:textId="65FAF2BB" w:rsidR="00C14913" w:rsidRPr="00C14913" w:rsidRDefault="00C14913" w:rsidP="00C14913">
      <w:r w:rsidRPr="00C14913">
        <w:t>B. Compliance with PCI 3.2 requirement 10.6</w:t>
      </w:r>
    </w:p>
    <w:p w14:paraId="0C50DEA0" w14:textId="722DDBCD" w:rsidR="00C14913" w:rsidRPr="00C14913" w:rsidRDefault="00C14913" w:rsidP="00C14913">
      <w:r w:rsidRPr="00C14913">
        <w:t>C. Reduce costs associated with time-consuming log review</w:t>
      </w:r>
    </w:p>
    <w:p w14:paraId="15795F4B" w14:textId="5BA9D95F" w:rsidR="00C14913" w:rsidRPr="00C14913" w:rsidRDefault="00C14913" w:rsidP="00C14913">
      <w:r w:rsidRPr="00C14913">
        <w:t>D. Free up staff to perform more challenging and interesting tasks</w:t>
      </w:r>
    </w:p>
    <w:p w14:paraId="6C497871" w14:textId="20611B20" w:rsidR="00C14913" w:rsidRPr="00C14913" w:rsidRDefault="00C14913" w:rsidP="00C14913">
      <w:r w:rsidRPr="009F073C">
        <w:rPr>
          <w:b/>
          <w:bCs/>
          <w:color w:val="00B050"/>
          <w:bdr w:val="single" w:sz="4" w:space="0" w:color="auto"/>
        </w:rPr>
        <w:t>A.</w:t>
      </w:r>
      <w:r w:rsidRPr="00C14913">
        <w:t xml:space="preserve"> </w:t>
      </w:r>
      <w:r w:rsidRPr="0043147D">
        <w:rPr>
          <w:b/>
          <w:bCs/>
        </w:rPr>
        <w:t xml:space="preserve">The best reason for developing alerts in a security information and event management system (SIEM) is the </w:t>
      </w:r>
      <w:r w:rsidRPr="0043147D">
        <w:rPr>
          <w:b/>
          <w:bCs/>
          <w:i/>
          <w:iCs/>
          <w:color w:val="00B050"/>
        </w:rPr>
        <w:t>near-instantaneous alerting</w:t>
      </w:r>
      <w:r w:rsidRPr="0043147D">
        <w:rPr>
          <w:b/>
          <w:bCs/>
        </w:rPr>
        <w:t xml:space="preserve"> of personnel of a security matter requiring investigation and potential remediation. Daily log review is time consuming and infeasible in all but the smallest organizations due to the high volume of log data that is produced in information systems</w:t>
      </w:r>
      <w:r w:rsidRPr="00C14913">
        <w:t>.</w:t>
      </w:r>
    </w:p>
    <w:p w14:paraId="599E69BB" w14:textId="093D2270" w:rsidR="00C14913" w:rsidRPr="00C14913" w:rsidRDefault="00C14913" w:rsidP="00262A95">
      <w:pPr>
        <w:spacing w:after="60"/>
      </w:pPr>
      <w:r w:rsidRPr="009F073C">
        <w:rPr>
          <w:color w:val="0070C0"/>
        </w:rPr>
        <w:t>B, C, and D are incorrect</w:t>
      </w:r>
      <w:r w:rsidRPr="00C14913">
        <w:t xml:space="preserve">. </w:t>
      </w:r>
      <w:r w:rsidRPr="00262A95">
        <w:rPr>
          <w:b/>
          <w:bCs/>
        </w:rPr>
        <w:t>B</w:t>
      </w:r>
      <w:r w:rsidRPr="00C14913">
        <w:t xml:space="preserve"> is incorrect because </w:t>
      </w:r>
      <w:r w:rsidRPr="00262A95">
        <w:rPr>
          <w:i/>
          <w:iCs/>
        </w:rPr>
        <w:t>PCI requirement 10.6</w:t>
      </w:r>
      <w:r w:rsidRPr="00C14913">
        <w:t xml:space="preserve"> does not specifically require that an organization employ a SIEM with alerts, although it is suggested as a more effective approach for daily log review. </w:t>
      </w:r>
      <w:r w:rsidRPr="00262A95">
        <w:rPr>
          <w:b/>
          <w:bCs/>
        </w:rPr>
        <w:t>C</w:t>
      </w:r>
      <w:r w:rsidRPr="00C14913">
        <w:t xml:space="preserve"> is incorrect because cost reduction is not the best reason to generate security alerts. </w:t>
      </w:r>
      <w:r w:rsidRPr="00262A95">
        <w:rPr>
          <w:b/>
          <w:bCs/>
        </w:rPr>
        <w:t>D</w:t>
      </w:r>
      <w:r w:rsidRPr="00C14913">
        <w:t xml:space="preserve"> is incorrect because providing staff with professional challenges is not the best answer to this question.</w:t>
      </w:r>
    </w:p>
    <w:p w14:paraId="2D4B0D51" w14:textId="77777777" w:rsidR="00C14913" w:rsidRPr="00C14913" w:rsidRDefault="00934794" w:rsidP="00C14913">
      <w:hyperlink r:id="rId562" w:anchor="ch5q4" w:history="1">
        <w:r w:rsidR="00C14913" w:rsidRPr="00C14913">
          <w:t>4</w:t>
        </w:r>
      </w:hyperlink>
      <w:r w:rsidR="00C14913" w:rsidRPr="00C14913">
        <w:t>.   The purpose of documenting the steps taken during the response to an actual security incident includes all of the following except which one?</w:t>
      </w:r>
    </w:p>
    <w:p w14:paraId="334AA2DC" w14:textId="77777777" w:rsidR="00C14913" w:rsidRPr="00C14913" w:rsidRDefault="00C14913" w:rsidP="00C14913">
      <w:r w:rsidRPr="00C14913">
        <w:t>A.   Helps the organization understand how to respond more effectively during future incidents</w:t>
      </w:r>
    </w:p>
    <w:p w14:paraId="5156A1DF" w14:textId="77777777" w:rsidR="00C14913" w:rsidRPr="00C14913" w:rsidRDefault="00C14913" w:rsidP="00C14913">
      <w:r w:rsidRPr="00C14913">
        <w:t>B.   Helps the organization understand whether incident responders followed incident response procedures</w:t>
      </w:r>
    </w:p>
    <w:p w14:paraId="038CBA96" w14:textId="77777777" w:rsidR="00C14913" w:rsidRPr="00C14913" w:rsidRDefault="00C14913" w:rsidP="00C14913">
      <w:r w:rsidRPr="00C14913">
        <w:t>C.   Helps the organization understand whether the organization recovered from the incident</w:t>
      </w:r>
    </w:p>
    <w:p w14:paraId="48DEC669" w14:textId="77777777" w:rsidR="00C14913" w:rsidRPr="00C14913" w:rsidRDefault="00C14913" w:rsidP="00C14913">
      <w:r w:rsidRPr="00C14913">
        <w:t>D.   Helps the organization understand whether the incident response was compliant with applicable laws</w:t>
      </w:r>
    </w:p>
    <w:p w14:paraId="256E93A5" w14:textId="7D32941B" w:rsidR="00C14913" w:rsidRPr="00C14913" w:rsidRDefault="00C14913" w:rsidP="00C14913">
      <w:r w:rsidRPr="0043147D">
        <w:rPr>
          <w:b/>
          <w:bCs/>
        </w:rPr>
        <w:t>C. Documenting the steps followed during response to an actual incident probably does little to help the organization understand whether it actually recovered from the incident. Key personnel in the organization will know whether recovery was complete and successful and whether response steps were recorded or not</w:t>
      </w:r>
      <w:r w:rsidRPr="00C14913">
        <w:t>.</w:t>
      </w:r>
    </w:p>
    <w:p w14:paraId="1E22F131" w14:textId="4C5808B9" w:rsidR="00C14913" w:rsidRPr="00C14913" w:rsidRDefault="00C14913" w:rsidP="00C14913">
      <w:r w:rsidRPr="00C14913">
        <w:t>A, B, and D are incorrect. A is incorrect because a review of steps taken during response to an actual incident can help incident responders better understand whether they acted effectively. B is incorrect because documentation of the steps taken during response to an actual incident will help responders know whether the proper steps were taken. D is incorrect because knowing what steps were taken during an actual incident will help incident responders better understand whether their actions were compliant with applicable laws—for instance, whether evidence was properly collected and protected and whether appropriate parties were notified.</w:t>
      </w:r>
    </w:p>
    <w:p w14:paraId="3D8BACE2" w14:textId="77777777" w:rsidR="00C14913" w:rsidRPr="00C14913" w:rsidRDefault="00934794" w:rsidP="00C14913">
      <w:hyperlink r:id="rId563" w:anchor="ch5q5" w:history="1">
        <w:r w:rsidR="00C14913" w:rsidRPr="00C14913">
          <w:t>5</w:t>
        </w:r>
      </w:hyperlink>
      <w:r w:rsidR="00C14913" w:rsidRPr="00C14913">
        <w:t>.   While responding to a security incident, the person acting as the incident commander is unable to notify a particular executive in an escalation procedure. What should the incident responder do next?</w:t>
      </w:r>
    </w:p>
    <w:p w14:paraId="327429E7" w14:textId="11125EF2" w:rsidR="00C14913" w:rsidRPr="00C14913" w:rsidRDefault="00C14913" w:rsidP="00C14913">
      <w:r w:rsidRPr="00C14913">
        <w:t xml:space="preserve">A.   Notify regulators that the organization is experiencing a </w:t>
      </w:r>
      <w:r w:rsidR="00A171ED" w:rsidRPr="00C14913">
        <w:t>cyber-incident</w:t>
      </w:r>
      <w:r w:rsidRPr="00C14913">
        <w:t xml:space="preserve"> and requires assistance.</w:t>
      </w:r>
    </w:p>
    <w:p w14:paraId="2D78478E" w14:textId="22F0026A" w:rsidR="00C14913" w:rsidRPr="00C14913" w:rsidRDefault="00C14913" w:rsidP="00C14913">
      <w:r w:rsidRPr="00C14913">
        <w:t xml:space="preserve">B.   Notify law enforcement that the organization is experiencing a </w:t>
      </w:r>
      <w:r w:rsidR="00A171ED" w:rsidRPr="00C14913">
        <w:t>cyber-incident</w:t>
      </w:r>
      <w:r w:rsidRPr="00C14913">
        <w:t xml:space="preserve"> and requires assistance.</w:t>
      </w:r>
    </w:p>
    <w:p w14:paraId="7A5DD4BF" w14:textId="77777777" w:rsidR="00C14913" w:rsidRPr="00C14913" w:rsidRDefault="00C14913" w:rsidP="00C14913">
      <w:r w:rsidRPr="00C14913">
        <w:t>C.   Order incident responders to suspend their activities until the executive has been contacted.</w:t>
      </w:r>
    </w:p>
    <w:p w14:paraId="7CB78C22" w14:textId="77777777" w:rsidR="00C14913" w:rsidRPr="00C14913" w:rsidRDefault="00C14913" w:rsidP="00C14913">
      <w:r w:rsidRPr="00C14913">
        <w:t>D.   Notify the next highest executive in the escalation chain.</w:t>
      </w:r>
    </w:p>
    <w:p w14:paraId="2887F228" w14:textId="6B1FA494" w:rsidR="00C14913" w:rsidRPr="0043147D" w:rsidRDefault="00C14913" w:rsidP="00C14913">
      <w:pPr>
        <w:rPr>
          <w:b/>
          <w:bCs/>
        </w:rPr>
      </w:pPr>
      <w:r w:rsidRPr="0043147D">
        <w:rPr>
          <w:b/>
          <w:bCs/>
        </w:rPr>
        <w:t>D. The best choice among those available here is for the incident commander to notify the next highest executive in the escalation chain. This is not an ideal situation, but security incident response does not always proceed as expected.</w:t>
      </w:r>
    </w:p>
    <w:p w14:paraId="0261C17A" w14:textId="4FC03252" w:rsidR="00C14913" w:rsidRPr="00C14913" w:rsidRDefault="00C14913" w:rsidP="00C14913">
      <w:r w:rsidRPr="00C14913">
        <w:t xml:space="preserve">A, B, and C are incorrect. </w:t>
      </w:r>
      <w:proofErr w:type="gramStart"/>
      <w:r w:rsidRPr="00C14913">
        <w:t>A and</w:t>
      </w:r>
      <w:proofErr w:type="gramEnd"/>
      <w:r w:rsidRPr="00C14913">
        <w:t xml:space="preserve"> B are incorrect because notification of outside authorities is not an appropriate alternative action to the inability to contact an executive. C is incorrect because suspension of security incident response activities may permit attackers to continue inflicting damage to the organization.</w:t>
      </w:r>
    </w:p>
    <w:p w14:paraId="7B4809BB" w14:textId="77777777" w:rsidR="00C14913" w:rsidRPr="00C14913" w:rsidRDefault="00934794" w:rsidP="00C14913">
      <w:hyperlink r:id="rId564" w:anchor="ch5q6" w:history="1">
        <w:r w:rsidR="00C14913" w:rsidRPr="00C14913">
          <w:t>6</w:t>
        </w:r>
      </w:hyperlink>
      <w:r w:rsidR="00C14913" w:rsidRPr="00C14913">
        <w:t>.   Why should incident responders participate in incident response tabletop exercises?</w:t>
      </w:r>
    </w:p>
    <w:p w14:paraId="15AA55C8" w14:textId="77777777" w:rsidR="00C14913" w:rsidRPr="00C14913" w:rsidRDefault="00C14913" w:rsidP="00C14913">
      <w:r w:rsidRPr="00C14913">
        <w:t>A.   Helps incident responders better understand incident response procedures</w:t>
      </w:r>
    </w:p>
    <w:p w14:paraId="42A99407" w14:textId="77777777" w:rsidR="00C14913" w:rsidRPr="00C14913" w:rsidRDefault="00C14913" w:rsidP="00C14913">
      <w:r w:rsidRPr="00C14913">
        <w:t>B.   Helps incident responders find mistakes in incident response procedures</w:t>
      </w:r>
    </w:p>
    <w:p w14:paraId="7EA0971F" w14:textId="77777777" w:rsidR="00C14913" w:rsidRPr="00C14913" w:rsidRDefault="00C14913" w:rsidP="00C14913">
      <w:r w:rsidRPr="00C14913">
        <w:t>C.   Helps incident responders understand how long it should take to respond to actual incidents</w:t>
      </w:r>
    </w:p>
    <w:p w14:paraId="71D28482" w14:textId="77777777" w:rsidR="00C14913" w:rsidRPr="00C14913" w:rsidRDefault="00C14913" w:rsidP="00C14913">
      <w:r w:rsidRPr="00C14913">
        <w:t>D.   Helps incident responders memorize incident response procedures so they can respond more quickly</w:t>
      </w:r>
    </w:p>
    <w:p w14:paraId="34325FFF" w14:textId="55E52D6E" w:rsidR="00C14913" w:rsidRPr="0043147D" w:rsidRDefault="00C14913" w:rsidP="00C14913">
      <w:pPr>
        <w:rPr>
          <w:b/>
          <w:bCs/>
        </w:rPr>
      </w:pPr>
      <w:r w:rsidRPr="0043147D">
        <w:rPr>
          <w:b/>
          <w:bCs/>
        </w:rPr>
        <w:t>A. Participation in incident response tabletop exercises helps incident responders become more familiar with incident response procedures. Talking through a simulated incident and thinking about each step in incident response helps responders better understand each step—how to perform it and why it is needed.</w:t>
      </w:r>
    </w:p>
    <w:p w14:paraId="0B997B5A" w14:textId="1B025DE0" w:rsidR="00C14913" w:rsidRPr="00C14913" w:rsidRDefault="00C14913" w:rsidP="00C14913">
      <w:r w:rsidRPr="00C14913">
        <w:t>B, C, and D are incorrect. B is incorrect because the identification of mistakes is not the primary purpose of an incident response tabletop exercise, although it does sometimes occur. C is incorrect because knowing the length of time required to respond to an incident is not a primary purpose of tabletop exercises. D is incorrect because memorization of response procedures is not an objective of tabletop exercises.</w:t>
      </w:r>
    </w:p>
    <w:p w14:paraId="1A1DEAA3" w14:textId="77777777" w:rsidR="00C14913" w:rsidRPr="00C14913" w:rsidRDefault="00934794" w:rsidP="00C14913">
      <w:hyperlink r:id="rId565" w:anchor="ch5q7" w:history="1">
        <w:r w:rsidR="00C14913" w:rsidRPr="00C14913">
          <w:t>7</w:t>
        </w:r>
      </w:hyperlink>
      <w:r w:rsidR="00C14913" w:rsidRPr="00C14913">
        <w:t>.   Why should incident responders be asked to review incident response procedures?</w:t>
      </w:r>
    </w:p>
    <w:p w14:paraId="08BF38E0" w14:textId="77777777" w:rsidR="00C14913" w:rsidRPr="00C14913" w:rsidRDefault="00C14913" w:rsidP="00C14913">
      <w:r w:rsidRPr="00C14913">
        <w:t>A.   Helps incident responders memorize incident response procedures so they can respond more quickly</w:t>
      </w:r>
    </w:p>
    <w:p w14:paraId="2AF58BB2" w14:textId="77777777" w:rsidR="00C14913" w:rsidRPr="00C14913" w:rsidRDefault="00C14913" w:rsidP="00C14913">
      <w:r w:rsidRPr="00C14913">
        <w:t>B.   Helps incident responders understand how long it should take to respond to actual incidents</w:t>
      </w:r>
    </w:p>
    <w:p w14:paraId="28FCE67C" w14:textId="77777777" w:rsidR="00C14913" w:rsidRPr="00C14913" w:rsidRDefault="00C14913" w:rsidP="00C14913">
      <w:r w:rsidRPr="00C14913">
        <w:t>C.   Helps incident responders better understand incident response procedures</w:t>
      </w:r>
    </w:p>
    <w:p w14:paraId="0922ED14" w14:textId="77777777" w:rsidR="00C14913" w:rsidRPr="00C14913" w:rsidRDefault="00C14913" w:rsidP="00C14913">
      <w:r w:rsidRPr="00C14913">
        <w:t>D.   Helps incident responders find mistakes in incident response procedures</w:t>
      </w:r>
    </w:p>
    <w:p w14:paraId="1BEDDD6D" w14:textId="4975EF3D" w:rsidR="00C14913" w:rsidRPr="0043147D" w:rsidRDefault="00C14913" w:rsidP="00C14913">
      <w:pPr>
        <w:rPr>
          <w:b/>
          <w:bCs/>
        </w:rPr>
      </w:pPr>
      <w:r w:rsidRPr="0043147D">
        <w:rPr>
          <w:b/>
          <w:bCs/>
        </w:rPr>
        <w:t>D. A primary purpose of incident response plan document review is to identify errors in response plans so that they can be corrected prior to an actual incident occurring.</w:t>
      </w:r>
    </w:p>
    <w:p w14:paraId="0F546B2D" w14:textId="792001C4" w:rsidR="00C14913" w:rsidRPr="00C14913" w:rsidRDefault="00C14913" w:rsidP="00C14913">
      <w:r w:rsidRPr="00C14913">
        <w:t>A, B, and C are incorrect. A is incorrect because memorization of response procedures is not an objective of a document review of an incident response plan. B is incorrect because gaining an understanding of the length of time required to respond to an incident is not an objective of a review of incident response documents. C is incorrect because the primary objective of a document review is not to help incident responders be more familiar with incident response procedures. That said, improved familiarity is a valuable by-product of such a review.</w:t>
      </w:r>
    </w:p>
    <w:p w14:paraId="34A06940" w14:textId="77777777" w:rsidR="00C14913" w:rsidRPr="00C14913" w:rsidRDefault="00934794" w:rsidP="00C14913">
      <w:hyperlink r:id="rId566" w:anchor="ch5q8" w:history="1">
        <w:r w:rsidR="00C14913" w:rsidRPr="00C14913">
          <w:t>8</w:t>
        </w:r>
      </w:hyperlink>
      <w:r w:rsidR="00C14913" w:rsidRPr="00C14913">
        <w:t>.   Why would PCI-DSS requirements require organizations to put emergency contact information for card brands in their incident response plans?</w:t>
      </w:r>
    </w:p>
    <w:p w14:paraId="08F2962B" w14:textId="77777777" w:rsidR="00C14913" w:rsidRPr="00C14913" w:rsidRDefault="00C14913" w:rsidP="00C14913">
      <w:r w:rsidRPr="00C14913">
        <w:t>A.   An emergency is a poor time to start looking for emergency contact information for outside organizations.</w:t>
      </w:r>
    </w:p>
    <w:p w14:paraId="5D77A1E6" w14:textId="77777777" w:rsidR="00C14913" w:rsidRPr="00C14913" w:rsidRDefault="00C14913" w:rsidP="00C14913">
      <w:r w:rsidRPr="00C14913">
        <w:t>B.   Card brands must be notified of an incident as soon as possible.</w:t>
      </w:r>
    </w:p>
    <w:p w14:paraId="518AC9D3" w14:textId="77777777" w:rsidR="00C14913" w:rsidRPr="00C14913" w:rsidRDefault="00C14913" w:rsidP="00C14913">
      <w:r w:rsidRPr="00C14913">
        <w:t>C.   Requirement 12.10.1 in PCI-DSS requires it.</w:t>
      </w:r>
    </w:p>
    <w:p w14:paraId="546D7240" w14:textId="77777777" w:rsidR="00C14913" w:rsidRPr="00C14913" w:rsidRDefault="00C14913" w:rsidP="00C14913">
      <w:r w:rsidRPr="00C14913">
        <w:t>D.   It reminds organizations to notify the card brands in the event of a breach.</w:t>
      </w:r>
    </w:p>
    <w:p w14:paraId="05C4EFD9" w14:textId="513B4D65" w:rsidR="00C14913" w:rsidRPr="0043147D" w:rsidRDefault="00C14913" w:rsidP="00C14913">
      <w:pPr>
        <w:rPr>
          <w:b/>
          <w:bCs/>
        </w:rPr>
      </w:pPr>
      <w:r w:rsidRPr="0043147D">
        <w:rPr>
          <w:b/>
          <w:bCs/>
        </w:rPr>
        <w:t>B. According to PCI-DSS requirement 12.10.1, card brands’ emergency contact information should be included in organizations’ security incident response plans because the card brands should be notified as soon as possible after knowledge of a breach of credit card data.</w:t>
      </w:r>
    </w:p>
    <w:p w14:paraId="6F320F34" w14:textId="67DD4029" w:rsidR="00C14913" w:rsidRPr="00C14913" w:rsidRDefault="00C14913" w:rsidP="00C14913">
      <w:r w:rsidRPr="00C14913">
        <w:t>A, C, and D are incorrect. A is incorrect because, although it is true that an emergency is a poor time to start looking around for emergency contact information, this is not the best answer. C is incorrect because this answer is circular; there is a reason for the requirement, and answer B offers the reason. D is incorrect because the presence of contact information does not serve as a reminder; instead, security incident response procedures should explicitly specify when, and under what conditions, an organization is required to notify one or more of the card brands.</w:t>
      </w:r>
    </w:p>
    <w:p w14:paraId="6E7E20A5" w14:textId="77777777" w:rsidR="00C14913" w:rsidRPr="00C14913" w:rsidRDefault="00934794" w:rsidP="00C14913">
      <w:hyperlink r:id="rId567" w:anchor="ch5q9" w:history="1">
        <w:r w:rsidR="00C14913" w:rsidRPr="00C14913">
          <w:t>9</w:t>
        </w:r>
      </w:hyperlink>
      <w:r w:rsidR="00C14913" w:rsidRPr="00C14913">
        <w:t>.   The purpose of a post-incident review of a security incident includes all of the following except which one?</w:t>
      </w:r>
    </w:p>
    <w:p w14:paraId="77B7435D" w14:textId="77777777" w:rsidR="00C14913" w:rsidRPr="00C14913" w:rsidRDefault="00C14913" w:rsidP="00C14913">
      <w:r w:rsidRPr="00C14913">
        <w:t>A.   Determine the root cause of the incident.</w:t>
      </w:r>
    </w:p>
    <w:p w14:paraId="4CA03681" w14:textId="77777777" w:rsidR="00C14913" w:rsidRPr="00C14913" w:rsidRDefault="00C14913" w:rsidP="00C14913">
      <w:r w:rsidRPr="00C14913">
        <w:t>B.   Identify improvements in incident response procedures.</w:t>
      </w:r>
    </w:p>
    <w:p w14:paraId="3957C61C" w14:textId="77777777" w:rsidR="00C14913" w:rsidRPr="00C14913" w:rsidRDefault="00C14913" w:rsidP="00C14913">
      <w:r w:rsidRPr="00C14913">
        <w:t>C.   Determine the motivation of the attacker.</w:t>
      </w:r>
    </w:p>
    <w:p w14:paraId="7757F271" w14:textId="77777777" w:rsidR="00C14913" w:rsidRPr="00C14913" w:rsidRDefault="00C14913" w:rsidP="00C14913">
      <w:r w:rsidRPr="00C14913">
        <w:t>D.   Identify improvements in cybersecurity defenses.</w:t>
      </w:r>
    </w:p>
    <w:p w14:paraId="03FCC3D4" w14:textId="0AE0F662" w:rsidR="00C14913" w:rsidRPr="0043147D" w:rsidRDefault="00C14913" w:rsidP="00C14913">
      <w:pPr>
        <w:rPr>
          <w:b/>
          <w:bCs/>
        </w:rPr>
      </w:pPr>
      <w:r w:rsidRPr="0043147D">
        <w:rPr>
          <w:b/>
          <w:bCs/>
        </w:rPr>
        <w:t>C. Determination of the motivation of an attacker is not one of the objectives of a review of the response to a security incident.</w:t>
      </w:r>
    </w:p>
    <w:p w14:paraId="12F1495A" w14:textId="64EECFFB" w:rsidR="00C14913" w:rsidRPr="00C14913" w:rsidRDefault="00C14913" w:rsidP="00C14913">
      <w:r w:rsidRPr="00C14913">
        <w:t>A, B, and D are incorrect. A is incorrect because determination of the root cause of a security incident is one of the main reasons for conducting a post-incident review. B is incorrect because identification of improvements in incident response procedures is one of the reasons for conducting a post-incident review. D is incorrect because the identification of improvements in defenses is one of the objectives of a post-incident review.</w:t>
      </w:r>
    </w:p>
    <w:p w14:paraId="4D97B10D" w14:textId="77777777" w:rsidR="00C14913" w:rsidRPr="00C14913" w:rsidRDefault="00934794" w:rsidP="00C14913">
      <w:hyperlink r:id="rId568" w:anchor="ch5q10" w:history="1">
        <w:r w:rsidR="00C14913" w:rsidRPr="00C14913">
          <w:t>10</w:t>
        </w:r>
      </w:hyperlink>
      <w:r w:rsidR="00C14913" w:rsidRPr="00C14913">
        <w:t>.   James, the CISO in an organization, has reviewed the organization’s incident response plans and disaster recovery plans and has determined that incident response plans do not include any provisions should a security incident occur during a declared disaster of the organization. What is James’s most appropriate response?</w:t>
      </w:r>
    </w:p>
    <w:p w14:paraId="4F7011C5" w14:textId="77777777" w:rsidR="00C14913" w:rsidRPr="00C14913" w:rsidRDefault="00C14913" w:rsidP="00C14913">
      <w:r w:rsidRPr="00C14913">
        <w:t>A.   Declare a security incident.</w:t>
      </w:r>
    </w:p>
    <w:p w14:paraId="19668870" w14:textId="77777777" w:rsidR="00C14913" w:rsidRPr="00C14913" w:rsidRDefault="00C14913" w:rsidP="00C14913">
      <w:r w:rsidRPr="00C14913">
        <w:t>B.   Request that the next tabletop exercise take place at the emergency operations center.</w:t>
      </w:r>
    </w:p>
    <w:p w14:paraId="0D8CEA50" w14:textId="77777777" w:rsidR="00C14913" w:rsidRPr="00C14913" w:rsidRDefault="00C14913" w:rsidP="00C14913">
      <w:r w:rsidRPr="00C14913">
        <w:t>C.   No response is required because security incident response plans are not required for DR sites.</w:t>
      </w:r>
    </w:p>
    <w:p w14:paraId="7205A652" w14:textId="77777777" w:rsidR="00C14913" w:rsidRPr="00C14913" w:rsidRDefault="00C14913" w:rsidP="00C14913">
      <w:r w:rsidRPr="00C14913">
        <w:t>D.   Request that incident response and disaster recovery teams update the IRP to include procedures during emergency operations mode.</w:t>
      </w:r>
    </w:p>
    <w:p w14:paraId="5DCA9EE2" w14:textId="559D2569" w:rsidR="00C14913" w:rsidRPr="0043147D" w:rsidRDefault="00C14913" w:rsidP="00C14913">
      <w:pPr>
        <w:rPr>
          <w:b/>
          <w:bCs/>
        </w:rPr>
      </w:pPr>
      <w:r w:rsidRPr="0043147D">
        <w:rPr>
          <w:b/>
          <w:bCs/>
        </w:rPr>
        <w:t>D. The organization’s incident response plan needs to be updated to include procedures, contact information, and other relevant information to assist incident responders to respond to a security incident properly should one occur while the organization is in emergency operations mode.</w:t>
      </w:r>
    </w:p>
    <w:p w14:paraId="413E311F" w14:textId="4D6D08C8" w:rsidR="00C14913" w:rsidRPr="00C14913" w:rsidRDefault="00C14913" w:rsidP="00C14913">
      <w:r w:rsidRPr="00C14913">
        <w:t>A, B, and C are incorrect. A is incorrect because declaration of an incident is inappropriate; there is no incident happening here. B is incorrect because a tabletop exercise in the context of an emergency operations center, while potentially valuable, will be at least somewhat ineffective because there are no security incident response procedures to be followed should a security incident occur while in emergency operations mode. C is incorrect because security incidents certainly must be declared should an incident occur at a DR site.</w:t>
      </w:r>
    </w:p>
    <w:p w14:paraId="09EF571E" w14:textId="77777777" w:rsidR="00C14913" w:rsidRPr="00C14913" w:rsidRDefault="00934794" w:rsidP="00C14913">
      <w:hyperlink r:id="rId569" w:anchor="ch5q11" w:history="1">
        <w:r w:rsidR="00C14913" w:rsidRPr="00C14913">
          <w:t>11</w:t>
        </w:r>
      </w:hyperlink>
      <w:r w:rsidR="00C14913" w:rsidRPr="00C14913">
        <w:t>.   Which term in security incident response represents the final activity that takes place during a response to an incident?</w:t>
      </w:r>
    </w:p>
    <w:p w14:paraId="3DEDE01B" w14:textId="77777777" w:rsidR="00C14913" w:rsidRPr="00C14913" w:rsidRDefault="00C14913" w:rsidP="00C14913">
      <w:r w:rsidRPr="00C14913">
        <w:t>A.   Post-incident review</w:t>
      </w:r>
    </w:p>
    <w:p w14:paraId="69BB4D37" w14:textId="77777777" w:rsidR="00C14913" w:rsidRPr="00C14913" w:rsidRDefault="00C14913" w:rsidP="00C14913">
      <w:r w:rsidRPr="00C14913">
        <w:t>B.   Remediation</w:t>
      </w:r>
    </w:p>
    <w:p w14:paraId="518E15EA" w14:textId="77777777" w:rsidR="00C14913" w:rsidRPr="00C14913" w:rsidRDefault="00C14913" w:rsidP="00C14913">
      <w:r w:rsidRPr="00C14913">
        <w:t>C.   Closure</w:t>
      </w:r>
    </w:p>
    <w:p w14:paraId="52EB912A" w14:textId="77777777" w:rsidR="00C14913" w:rsidRPr="00C14913" w:rsidRDefault="00C14913" w:rsidP="00C14913">
      <w:r w:rsidRPr="00C14913">
        <w:t>D.   Containment</w:t>
      </w:r>
    </w:p>
    <w:p w14:paraId="322CEC53" w14:textId="607F08CE" w:rsidR="00C14913" w:rsidRPr="0043147D" w:rsidRDefault="00C14913" w:rsidP="00C14913">
      <w:pPr>
        <w:rPr>
          <w:b/>
          <w:bCs/>
        </w:rPr>
      </w:pPr>
      <w:r w:rsidRPr="0043147D">
        <w:rPr>
          <w:b/>
          <w:bCs/>
        </w:rPr>
        <w:t>A. A post-incident review, sometimes casually called a postmortem, is a review of the entire incident intended to help reviewers understand the incident’s cause, the role of preventive and detective capabilities, and the effectiveness of incident responders. The purpose of the after-action review is to identify improvements in defenses and response procedures to reduce the probability and/or impact of a similar future incident and to ensure more effective response should one occur.</w:t>
      </w:r>
    </w:p>
    <w:p w14:paraId="0072ED7E" w14:textId="0A1DD8B8" w:rsidR="00C14913" w:rsidRPr="00C14913" w:rsidRDefault="00C14913" w:rsidP="00C14913">
      <w:r w:rsidRPr="00C14913">
        <w:t>B, C, and D are incorrect. These are all steps that take place after containment, mitigation, and recovery. Typically, the steps in security incident response are planning, detection, initiation, analysis, containment, eradication, recovery, remediation, closure, and post-incident review. Evidence is retained after an incident for an unspecific period of time.</w:t>
      </w:r>
    </w:p>
    <w:p w14:paraId="540DBD3C" w14:textId="77777777" w:rsidR="00C14913" w:rsidRPr="00C14913" w:rsidRDefault="00934794" w:rsidP="00C14913">
      <w:hyperlink r:id="rId570" w:anchor="ch5q12" w:history="1">
        <w:r w:rsidR="00C14913" w:rsidRPr="00C14913">
          <w:t>12</w:t>
        </w:r>
      </w:hyperlink>
      <w:r w:rsidR="00C14913" w:rsidRPr="00C14913">
        <w:t>.   Which step in an incident response plan is associated with tabletop exercises?</w:t>
      </w:r>
    </w:p>
    <w:p w14:paraId="2E21850F" w14:textId="77777777" w:rsidR="00C14913" w:rsidRPr="00C14913" w:rsidRDefault="00C14913" w:rsidP="00C14913">
      <w:r w:rsidRPr="00C14913">
        <w:t>A.   Remediation</w:t>
      </w:r>
    </w:p>
    <w:p w14:paraId="56FA62B8" w14:textId="77777777" w:rsidR="00C14913" w:rsidRPr="00C14913" w:rsidRDefault="00C14913" w:rsidP="00C14913">
      <w:r w:rsidRPr="00C14913">
        <w:t>B.   Detection</w:t>
      </w:r>
    </w:p>
    <w:p w14:paraId="5EAA179D" w14:textId="77777777" w:rsidR="00C14913" w:rsidRPr="00C14913" w:rsidRDefault="00C14913" w:rsidP="00C14913">
      <w:r w:rsidRPr="00C14913">
        <w:t>C.   Analysis</w:t>
      </w:r>
    </w:p>
    <w:p w14:paraId="3E58DC05" w14:textId="77777777" w:rsidR="00C14913" w:rsidRPr="00C14913" w:rsidRDefault="00C14913" w:rsidP="00C14913">
      <w:r w:rsidRPr="00C14913">
        <w:t>D.   Planning</w:t>
      </w:r>
    </w:p>
    <w:p w14:paraId="71FD7A90" w14:textId="18EB5918" w:rsidR="00C14913" w:rsidRPr="0043147D" w:rsidRDefault="00C14913" w:rsidP="00C14913">
      <w:pPr>
        <w:rPr>
          <w:b/>
          <w:bCs/>
        </w:rPr>
      </w:pPr>
      <w:r w:rsidRPr="0043147D">
        <w:rPr>
          <w:b/>
          <w:bCs/>
        </w:rPr>
        <w:t>D. Security incident response tabletop exercises are a part of planning. The actual exercise itself will include most of the steps of an actual incident so that responders will be more familiar with response procedures.</w:t>
      </w:r>
    </w:p>
    <w:p w14:paraId="2453E2D8" w14:textId="005A6552" w:rsidR="00C14913" w:rsidRPr="00C14913" w:rsidRDefault="00C14913" w:rsidP="00C14913">
      <w:r w:rsidRPr="00C14913">
        <w:t>A, B, and C are incorrect. Tabletop exercises are not limited to remediation, detection, or analysis, but are concerned with the entire lifecycle of incident response.</w:t>
      </w:r>
    </w:p>
    <w:p w14:paraId="41324E1D" w14:textId="77777777" w:rsidR="00C14913" w:rsidRPr="00C14913" w:rsidRDefault="00934794" w:rsidP="00C14913">
      <w:hyperlink r:id="rId571" w:anchor="ch5q13" w:history="1">
        <w:r w:rsidR="00C14913" w:rsidRPr="00C14913">
          <w:t>13</w:t>
        </w:r>
      </w:hyperlink>
      <w:r w:rsidR="00C14913" w:rsidRPr="00C14913">
        <w:t>.   Of what value is a business impact analysis (BIA) in security incident response planning?</w:t>
      </w:r>
    </w:p>
    <w:p w14:paraId="41EB799D" w14:textId="77777777" w:rsidR="00C14913" w:rsidRPr="00C14913" w:rsidRDefault="00C14913" w:rsidP="00C14913">
      <w:r w:rsidRPr="00C14913">
        <w:t>A.   Identifies the business owners associated with information systems, and therefore the escalation path</w:t>
      </w:r>
    </w:p>
    <w:p w14:paraId="01A55607" w14:textId="77777777" w:rsidR="00C14913" w:rsidRPr="00C14913" w:rsidRDefault="00C14913" w:rsidP="00C14913">
      <w:r w:rsidRPr="00C14913">
        <w:t>B.   Identifies the systems that require forensic examination during an incident</w:t>
      </w:r>
    </w:p>
    <w:p w14:paraId="3EE203CA" w14:textId="77777777" w:rsidR="00C14913" w:rsidRPr="00C14913" w:rsidRDefault="00C14913" w:rsidP="00C14913">
      <w:r w:rsidRPr="00C14913">
        <w:t>C.   Indirectly identifies the most important information systems that require protection from threats</w:t>
      </w:r>
    </w:p>
    <w:p w14:paraId="7FB82D87" w14:textId="77777777" w:rsidR="00C14913" w:rsidRPr="00C14913" w:rsidRDefault="00C14913" w:rsidP="00C14913">
      <w:r w:rsidRPr="00C14913">
        <w:t>D.   Directly identifies the location of the most critical data</w:t>
      </w:r>
    </w:p>
    <w:p w14:paraId="57B794D8" w14:textId="5D7D8883" w:rsidR="00C14913" w:rsidRPr="0043147D" w:rsidRDefault="00C14913" w:rsidP="00C14913">
      <w:pPr>
        <w:rPr>
          <w:b/>
          <w:bCs/>
        </w:rPr>
      </w:pPr>
      <w:r w:rsidRPr="0043147D">
        <w:rPr>
          <w:b/>
          <w:bCs/>
        </w:rPr>
        <w:t xml:space="preserve">C. The business impact analysis (BIA) is a discovery and analysis activity that identifies the most critical business processes in an organization. The BIA also identifies information systems, service providers, and suppliers that support those business processes. In </w:t>
      </w:r>
      <w:r w:rsidR="00810BD3">
        <w:rPr>
          <w:b/>
          <w:bCs/>
        </w:rPr>
        <w:t>InfoSec</w:t>
      </w:r>
      <w:r w:rsidRPr="0043147D">
        <w:rPr>
          <w:b/>
          <w:bCs/>
        </w:rPr>
        <w:t xml:space="preserve"> and security incident response, the BIA helps to identify an organization’s most important information systems.</w:t>
      </w:r>
    </w:p>
    <w:p w14:paraId="38D6059A" w14:textId="648EB2F8" w:rsidR="00C14913" w:rsidRPr="00C14913" w:rsidRDefault="00C14913" w:rsidP="00C14913">
      <w:r w:rsidRPr="00C14913">
        <w:t xml:space="preserve">A, B, and D are incorrect. A is incorrect because the identification of business owners is a secondary benefit from the BIA. B is incorrect because the BIA does not determine the </w:t>
      </w:r>
      <w:r w:rsidRPr="00C14913">
        <w:t>need for forensic examination. D is incorrect because the location of critical data is a by-product of the BIA, but is not necessarily critical for incident response.</w:t>
      </w:r>
    </w:p>
    <w:p w14:paraId="05A1A457" w14:textId="77777777" w:rsidR="00C14913" w:rsidRPr="00C14913" w:rsidRDefault="00934794" w:rsidP="00C14913">
      <w:hyperlink r:id="rId572" w:anchor="ch5q14" w:history="1">
        <w:r w:rsidR="00C14913" w:rsidRPr="00C14913">
          <w:t>14</w:t>
        </w:r>
      </w:hyperlink>
      <w:r w:rsidR="00C14913" w:rsidRPr="00C14913">
        <w:t>.   Which of the following criteria would likely not be used to classify a security incident?</w:t>
      </w:r>
    </w:p>
    <w:p w14:paraId="252A4458" w14:textId="77777777" w:rsidR="00C14913" w:rsidRPr="00C14913" w:rsidRDefault="00C14913" w:rsidP="00C14913">
      <w:r w:rsidRPr="00C14913">
        <w:t>A.   Data volume</w:t>
      </w:r>
    </w:p>
    <w:p w14:paraId="618CBA49" w14:textId="77777777" w:rsidR="00C14913" w:rsidRPr="00C14913" w:rsidRDefault="00C14913" w:rsidP="00C14913">
      <w:r w:rsidRPr="00C14913">
        <w:t>B.   System location</w:t>
      </w:r>
    </w:p>
    <w:p w14:paraId="6ED365F2" w14:textId="77777777" w:rsidR="00C14913" w:rsidRPr="00C14913" w:rsidRDefault="00C14913" w:rsidP="00C14913">
      <w:r w:rsidRPr="00C14913">
        <w:t>C.   Data sensitivity</w:t>
      </w:r>
    </w:p>
    <w:p w14:paraId="3EFAF68A" w14:textId="77777777" w:rsidR="00C14913" w:rsidRPr="00C14913" w:rsidRDefault="00C14913" w:rsidP="00C14913">
      <w:r w:rsidRPr="00C14913">
        <w:t>D.   Operational criticality</w:t>
      </w:r>
    </w:p>
    <w:p w14:paraId="3CD0EF43" w14:textId="7CABD656" w:rsidR="00C14913" w:rsidRPr="0043147D" w:rsidRDefault="00C14913" w:rsidP="00C14913">
      <w:pPr>
        <w:rPr>
          <w:b/>
          <w:bCs/>
        </w:rPr>
      </w:pPr>
      <w:r w:rsidRPr="0043147D">
        <w:rPr>
          <w:b/>
          <w:bCs/>
        </w:rPr>
        <w:t>B. The location of a system is the least likely factor to be used to classify a security incident, unless the incident constitutes a breach of privacy of individuals, in which case there may be applicable laws such as GDPR or CCPA. Further, one influence of the location of a system might be the selection of personnel to respond to an incident, but this is not a part of incident classification.</w:t>
      </w:r>
    </w:p>
    <w:p w14:paraId="3677C318" w14:textId="058BB966" w:rsidR="00C14913" w:rsidRPr="00C14913" w:rsidRDefault="00C14913" w:rsidP="00C14913">
      <w:r w:rsidRPr="00C14913">
        <w:t>A, C, and D are incorrect. A is incorrect because the volume of data involved in an incident is likely to influence the incident’s classification, particularly if the data is sensitive. C is incorrect because the sensitivity of data involved in an incident is highly likely to influence the incident’s classification because of the possibility that regulators, law enforcement, or affected parties may need to be notified. D is incorrect because operational criticality of a system is likely to influence the incident’s classification.</w:t>
      </w:r>
    </w:p>
    <w:p w14:paraId="2B843CD2" w14:textId="28B5AC3F" w:rsidR="00C14913" w:rsidRPr="00C14913" w:rsidRDefault="00934794" w:rsidP="00C14913">
      <w:hyperlink r:id="rId573" w:anchor="ch5q15" w:history="1">
        <w:r w:rsidR="00C14913" w:rsidRPr="00C14913">
          <w:t>15</w:t>
        </w:r>
      </w:hyperlink>
      <w:r w:rsidR="00C14913" w:rsidRPr="00C14913">
        <w:t>.   An incident response team is responding to a situation in which an intruder has successfully logged on to a system using stolen non</w:t>
      </w:r>
      <w:r w:rsidR="00A171ED">
        <w:t>-</w:t>
      </w:r>
      <w:r w:rsidR="00C14913" w:rsidRPr="00C14913">
        <w:t>privileged credentials. Which steps are most effective at containing this incident?</w:t>
      </w:r>
    </w:p>
    <w:p w14:paraId="0B1E1A9C" w14:textId="77777777" w:rsidR="00C14913" w:rsidRPr="00C14913" w:rsidRDefault="00C14913" w:rsidP="00C14913">
      <w:r w:rsidRPr="00C14913">
        <w:t>A.   Lock the compromised user account.</w:t>
      </w:r>
    </w:p>
    <w:p w14:paraId="1CEF8FBE" w14:textId="77777777" w:rsidR="00C14913" w:rsidRPr="00C14913" w:rsidRDefault="00C14913" w:rsidP="00C14913">
      <w:r w:rsidRPr="00C14913">
        <w:t>B.   Reset the password of the compromised user account.</w:t>
      </w:r>
    </w:p>
    <w:p w14:paraId="2D6A20ED" w14:textId="77777777" w:rsidR="00C14913" w:rsidRPr="00C14913" w:rsidRDefault="00C14913" w:rsidP="00C14913">
      <w:r w:rsidRPr="00C14913">
        <w:t>C.   Kill all processes associated with the compromised user account.</w:t>
      </w:r>
    </w:p>
    <w:p w14:paraId="5B7DE0B7" w14:textId="77777777" w:rsidR="00C14913" w:rsidRPr="00C14913" w:rsidRDefault="00C14913" w:rsidP="00C14913">
      <w:r w:rsidRPr="00C14913">
        <w:t>D.   Blackhole the intruder’s originating IP address and lock the compromised user account.</w:t>
      </w:r>
    </w:p>
    <w:p w14:paraId="0722A44D" w14:textId="1413F51E" w:rsidR="00C14913" w:rsidRPr="0043147D" w:rsidRDefault="00C14913" w:rsidP="00C14913">
      <w:pPr>
        <w:rPr>
          <w:b/>
          <w:bCs/>
        </w:rPr>
      </w:pPr>
      <w:r w:rsidRPr="0043147D">
        <w:rPr>
          <w:b/>
          <w:bCs/>
        </w:rPr>
        <w:t>D. Locking the compromised user account and blocking access from the intruder’s originating IP address are the best available steps here. Other steps should also be taken, including killing all processes running under the compromised user account.</w:t>
      </w:r>
    </w:p>
    <w:p w14:paraId="5705CCF4" w14:textId="49E279DE" w:rsidR="00C14913" w:rsidRPr="00C14913" w:rsidRDefault="00C14913" w:rsidP="00C14913">
      <w:r w:rsidRPr="00C14913">
        <w:t>A, B, and C are incorrect. A is incorrect because locking the compromised user account may be ineffective, as the intruder may have compromised other accounts. B is incorrect because resetting the password will not stop the attack in progress unless the intruder needs to log in again. C is incorrect because killing processes alone will not necessarily prevent the intruder from logging in again. None of these choices are completely effective.</w:t>
      </w:r>
    </w:p>
    <w:p w14:paraId="14948236" w14:textId="77777777" w:rsidR="00C14913" w:rsidRPr="00C14913" w:rsidRDefault="00934794" w:rsidP="00C14913">
      <w:hyperlink r:id="rId574" w:anchor="ch5q16" w:history="1">
        <w:r w:rsidR="00C14913" w:rsidRPr="00C14913">
          <w:t>16</w:t>
        </w:r>
      </w:hyperlink>
      <w:r w:rsidR="00C14913" w:rsidRPr="00C14913">
        <w:t>.   In what circumstances should executive management be notified of a security incident?</w:t>
      </w:r>
    </w:p>
    <w:p w14:paraId="205415BB" w14:textId="77777777" w:rsidR="00C14913" w:rsidRPr="00C14913" w:rsidRDefault="00C14913" w:rsidP="00C14913">
      <w:r w:rsidRPr="00C14913">
        <w:t>A.   In no cases, other than monthly and quarterly metrics</w:t>
      </w:r>
    </w:p>
    <w:p w14:paraId="54D25EAE" w14:textId="77777777" w:rsidR="00C14913" w:rsidRPr="00C14913" w:rsidRDefault="00C14913" w:rsidP="00C14913">
      <w:r w:rsidRPr="00C14913">
        <w:t>B.   In all cases</w:t>
      </w:r>
    </w:p>
    <w:p w14:paraId="25871872" w14:textId="77777777" w:rsidR="00C14913" w:rsidRPr="00C14913" w:rsidRDefault="00C14913" w:rsidP="00C14913">
      <w:r w:rsidRPr="00C14913">
        <w:t>C.   When its impact is material</w:t>
      </w:r>
    </w:p>
    <w:p w14:paraId="4AC1A215" w14:textId="77777777" w:rsidR="00C14913" w:rsidRPr="00C14913" w:rsidRDefault="00C14913" w:rsidP="00C14913">
      <w:r w:rsidRPr="00C14913">
        <w:t>D.   When regulators are required to be notified</w:t>
      </w:r>
    </w:p>
    <w:p w14:paraId="0173E336" w14:textId="137E94CF" w:rsidR="00C14913" w:rsidRPr="00C14913" w:rsidRDefault="00C14913" w:rsidP="00C14913">
      <w:r w:rsidRPr="0043147D">
        <w:rPr>
          <w:b/>
          <w:bCs/>
        </w:rPr>
        <w:t xml:space="preserve">D. Executive management should be notified of a </w:t>
      </w:r>
      <w:r w:rsidR="00A171ED" w:rsidRPr="0043147D">
        <w:rPr>
          <w:b/>
          <w:bCs/>
        </w:rPr>
        <w:t>cyber-incident</w:t>
      </w:r>
      <w:r w:rsidRPr="0043147D">
        <w:rPr>
          <w:b/>
          <w:bCs/>
        </w:rPr>
        <w:t xml:space="preserve"> when it has been determined that regulators must be notified. This is not the only circumstance in which executives should be notified; others include incidents that disrupt business operations as well as large-scale incidents involving the compromise of sensitive information</w:t>
      </w:r>
      <w:r w:rsidRPr="00C14913">
        <w:t>.</w:t>
      </w:r>
    </w:p>
    <w:p w14:paraId="55E05174" w14:textId="55856CA3" w:rsidR="00C14913" w:rsidRPr="00C14913" w:rsidRDefault="00C14913" w:rsidP="00C14913">
      <w:r w:rsidRPr="00C14913">
        <w:t>A, B, and C are incorrect. A is incorrect because executives should be notified of serious incidents. B is incorrect because it is not necessary to notify executives of small-scale incidents. C is incorrect because it is not as good an answer as D.</w:t>
      </w:r>
    </w:p>
    <w:p w14:paraId="19A1A9E2" w14:textId="77777777" w:rsidR="00C14913" w:rsidRPr="00C14913" w:rsidRDefault="00934794" w:rsidP="00C14913">
      <w:hyperlink r:id="rId575" w:anchor="ch5q17" w:history="1">
        <w:r w:rsidR="00C14913" w:rsidRPr="00C14913">
          <w:t>17</w:t>
        </w:r>
      </w:hyperlink>
      <w:r w:rsidR="00C14913" w:rsidRPr="00C14913">
        <w:t>.   Which of the following individuals should approve the release of notifications regarding cybersecurity incidents to affected parties who are private citizens?</w:t>
      </w:r>
    </w:p>
    <w:p w14:paraId="69FF00C4" w14:textId="72C7B175" w:rsidR="00C14913" w:rsidRPr="00C14913" w:rsidRDefault="00C14913" w:rsidP="00C14913">
      <w:r w:rsidRPr="00C14913">
        <w:t xml:space="preserve">A.   General </w:t>
      </w:r>
      <w:r w:rsidR="00A171ED" w:rsidRPr="00C14913">
        <w:t>Counsel</w:t>
      </w:r>
    </w:p>
    <w:p w14:paraId="76CD4BD9" w14:textId="77777777" w:rsidR="00C14913" w:rsidRPr="00C14913" w:rsidRDefault="00C14913" w:rsidP="00C14913">
      <w:r w:rsidRPr="00C14913">
        <w:t>B.   Chief marketing officer</w:t>
      </w:r>
    </w:p>
    <w:p w14:paraId="3CE3AC35" w14:textId="59CCAEF6" w:rsidR="00C14913" w:rsidRPr="00C14913" w:rsidRDefault="00C14913" w:rsidP="00C14913">
      <w:r w:rsidRPr="00C14913">
        <w:t xml:space="preserve">C.   Chief </w:t>
      </w:r>
      <w:r w:rsidR="00810BD3">
        <w:t>InfoSec</w:t>
      </w:r>
      <w:r w:rsidRPr="00C14913">
        <w:t xml:space="preserve"> officer</w:t>
      </w:r>
    </w:p>
    <w:p w14:paraId="05524825" w14:textId="77777777" w:rsidR="00C14913" w:rsidRPr="00C14913" w:rsidRDefault="00C14913" w:rsidP="00C14913">
      <w:r w:rsidRPr="00C14913">
        <w:t>D.   Security incident response commander</w:t>
      </w:r>
    </w:p>
    <w:p w14:paraId="40A67395" w14:textId="418B2C3C" w:rsidR="00C14913" w:rsidRPr="0043147D" w:rsidRDefault="00C14913" w:rsidP="00C14913">
      <w:pPr>
        <w:rPr>
          <w:b/>
          <w:bCs/>
        </w:rPr>
      </w:pPr>
      <w:r w:rsidRPr="0043147D">
        <w:rPr>
          <w:b/>
          <w:bCs/>
        </w:rPr>
        <w:t>A. The general counsel—the top-ranking attorney—should be the person who approves the release of notifications to affected parties. An attorney has expertise in interpretation of applicable laws, and it is these laws that stipulate notifications to outside parties.</w:t>
      </w:r>
    </w:p>
    <w:p w14:paraId="4CACE130" w14:textId="6E8EFFBD" w:rsidR="00C14913" w:rsidRPr="00C14913" w:rsidRDefault="00C14913" w:rsidP="00C14913">
      <w:r w:rsidRPr="00C14913">
        <w:t>B, C, and D are incorrect. B is incorrect because the marketing executive generally does not have expertise in the law to decide when to perform a required notification. The marketing executive may, however, assist in the process of notifying those parties. C is incorrect because the CISO is generally not the leading expert in the law to determine if and when notification of outside parties is required. Further, because the CISO is generally responsible for security incident response, the CISO, the general counsel, and others function as an executive team responsible for high-level decisions, which is preferable over a single individual who makes all of the strategic decisions. D is incorrect because the incident commander is a lower level person who is responsible for response logistics, but not for making high-level decisions such as notification of external affected parties.</w:t>
      </w:r>
    </w:p>
    <w:p w14:paraId="1F47C1E9" w14:textId="77777777" w:rsidR="00C14913" w:rsidRPr="00C14913" w:rsidRDefault="00934794" w:rsidP="00C14913">
      <w:hyperlink r:id="rId576" w:anchor="ch5q18" w:history="1">
        <w:r w:rsidR="00C14913" w:rsidRPr="00C14913">
          <w:t>18</w:t>
        </w:r>
      </w:hyperlink>
      <w:r w:rsidR="00C14913" w:rsidRPr="00C14913">
        <w:t>.   What is the purpose of a write blocker in the context of security incident response?</w:t>
      </w:r>
    </w:p>
    <w:p w14:paraId="1EE6C876" w14:textId="77777777" w:rsidR="00C14913" w:rsidRPr="00C14913" w:rsidRDefault="00C14913" w:rsidP="00C14913">
      <w:r w:rsidRPr="00C14913">
        <w:t>A.   Protects forensic evidence against tampering</w:t>
      </w:r>
    </w:p>
    <w:p w14:paraId="16A50EEB" w14:textId="77777777" w:rsidR="00C14913" w:rsidRPr="00C14913" w:rsidRDefault="00C14913" w:rsidP="00C14913">
      <w:r w:rsidRPr="00C14913">
        <w:t>B.   Creates forensically identical copies of hard drives</w:t>
      </w:r>
    </w:p>
    <w:p w14:paraId="5539FBC0" w14:textId="77777777" w:rsidR="00C14913" w:rsidRPr="00C14913" w:rsidRDefault="00C14913" w:rsidP="00C14913">
      <w:r w:rsidRPr="00C14913">
        <w:t>C.   Assures that hard drives can be examined without being altered</w:t>
      </w:r>
    </w:p>
    <w:p w14:paraId="2C7BDF4D" w14:textId="77777777" w:rsidR="00C14913" w:rsidRPr="00C14913" w:rsidRDefault="00C14913" w:rsidP="00C14913">
      <w:r w:rsidRPr="00C14913">
        <w:t>D.   Assures that affected systems cannot be altered</w:t>
      </w:r>
    </w:p>
    <w:p w14:paraId="27324BB1" w14:textId="6B86C3B0" w:rsidR="00C14913" w:rsidRPr="0043147D" w:rsidRDefault="00C14913" w:rsidP="00C14913">
      <w:pPr>
        <w:rPr>
          <w:b/>
          <w:bCs/>
        </w:rPr>
      </w:pPr>
      <w:r w:rsidRPr="0043147D">
        <w:rPr>
          <w:b/>
          <w:bCs/>
        </w:rPr>
        <w:t xml:space="preserve">C. A write blocker is used to connect a hard drive that is the subject of forensic analysis to a computer. The write blocker permits the computer to read from the subject hard drive but does not permit any updates to the hard drive. This serves as </w:t>
      </w:r>
      <w:r w:rsidRPr="0043147D">
        <w:rPr>
          <w:b/>
          <w:bCs/>
        </w:rPr>
        <w:lastRenderedPageBreak/>
        <w:t>an important control in a forensic investigation by preserving the integrity of subject hard drives.</w:t>
      </w:r>
    </w:p>
    <w:p w14:paraId="4F8E7A0D" w14:textId="0EE4DDFC" w:rsidR="00C14913" w:rsidRPr="00C14913" w:rsidRDefault="00C14913" w:rsidP="00C14913">
      <w:r w:rsidRPr="00C14913">
        <w:t>A, B, and D are incorrect. A is incorrect because a write blocker does not protect forensic evidence against tampering. B is incorrect because a write blocker is not used to create copies of hard drives; however, a write blocker is a supporting tool that ensures that copies of subject hard drives can be made without affecting the subject hard drives. D is incorrect because write blockers are not used to protect systems from being altered.</w:t>
      </w:r>
    </w:p>
    <w:p w14:paraId="27ED19C5" w14:textId="77777777" w:rsidR="00C14913" w:rsidRPr="00C14913" w:rsidRDefault="00934794" w:rsidP="00C14913">
      <w:hyperlink r:id="rId577" w:anchor="ch5q19" w:history="1">
        <w:r w:rsidR="00C14913" w:rsidRPr="00C14913">
          <w:t>19</w:t>
        </w:r>
      </w:hyperlink>
      <w:r w:rsidR="00C14913" w:rsidRPr="00C14913">
        <w:t>.   An employee in an organization is suspected of storing illegal content on the workstation assigned to him. Human resources asked the security manager to log on to the workstation and examine its logs. The security manager has identified evidence in the workstation’s logs that supports the allegation. Which statement best describes this investigation?</w:t>
      </w:r>
    </w:p>
    <w:p w14:paraId="4E025443" w14:textId="77777777" w:rsidR="00C14913" w:rsidRPr="00C14913" w:rsidRDefault="00C14913" w:rsidP="00C14913">
      <w:r w:rsidRPr="00C14913">
        <w:t>A.   The investigation was performed properly, and the organization can proceed with disciplinary action.</w:t>
      </w:r>
    </w:p>
    <w:p w14:paraId="4A6762EF" w14:textId="77777777" w:rsidR="00C14913" w:rsidRPr="00C14913" w:rsidRDefault="00C14913" w:rsidP="00C14913">
      <w:r w:rsidRPr="00C14913">
        <w:t>B.   Because forensic tools were not used to preserve the state of the workstation, the veracity of the evidence identified in the investigation can be called into question.</w:t>
      </w:r>
    </w:p>
    <w:p w14:paraId="7B4B476F" w14:textId="77777777" w:rsidR="00C14913" w:rsidRPr="00C14913" w:rsidRDefault="00C14913" w:rsidP="00C14913">
      <w:r w:rsidRPr="00C14913">
        <w:t>C.   The investigation should enter a second phase in which forensic tools are used to specifically identify the disallowed behavior.</w:t>
      </w:r>
    </w:p>
    <w:p w14:paraId="12005AA6" w14:textId="77777777" w:rsidR="00C14913" w:rsidRPr="00C14913" w:rsidRDefault="00C14913" w:rsidP="00C14913">
      <w:r w:rsidRPr="00C14913">
        <w:t>D.   The investigation cannot continue because the initial examination of the workstation was performed without a signed warrant.</w:t>
      </w:r>
    </w:p>
    <w:p w14:paraId="32A24662" w14:textId="4B2E0707" w:rsidR="00C14913" w:rsidRPr="0043147D" w:rsidRDefault="00C14913" w:rsidP="00C14913">
      <w:pPr>
        <w:rPr>
          <w:b/>
          <w:bCs/>
        </w:rPr>
      </w:pPr>
      <w:r w:rsidRPr="0043147D">
        <w:rPr>
          <w:b/>
          <w:bCs/>
        </w:rPr>
        <w:t>B. Because the security manager logged in to the subject’s workstation without first taking steps to preserve a forensic copy of the workstation, the security manager could be accused of planting evidence on the workstation, and this allegation would be difficult to refute. The security manager should have first taken a forensic image of the workstation’s hard drive before examining its contents.</w:t>
      </w:r>
    </w:p>
    <w:p w14:paraId="1672DA4C" w14:textId="5818B3C6" w:rsidR="00C14913" w:rsidRPr="00C14913" w:rsidRDefault="00C14913" w:rsidP="00C14913">
      <w:r w:rsidRPr="00C14913">
        <w:t>A, C, and D are incorrect. A is incorrect because the investigation was not performed properly: the security manager could potentially have tampered with the workstation’s hard drive and even planted evidence. If the disciplined employee brings a legal challenge to the organization, the challenge would cast doubt on the security manager’s actions. C is incorrect because the damage has already been done: the security manager’s initial examination of the hard drive has tainted the integrity of the hard drive; this cannot be undone. D is incorrect because a warrant is not required for an organization to conduct an examination and analyze its own property—in this case, a workstation.</w:t>
      </w:r>
    </w:p>
    <w:p w14:paraId="4F2D4E08" w14:textId="77777777" w:rsidR="00C14913" w:rsidRPr="00C14913" w:rsidRDefault="00934794" w:rsidP="00C14913">
      <w:hyperlink r:id="rId578" w:anchor="ch5q20" w:history="1">
        <w:r w:rsidR="00C14913" w:rsidRPr="00C14913">
          <w:t>20</w:t>
        </w:r>
      </w:hyperlink>
      <w:r w:rsidR="00C14913" w:rsidRPr="00C14913">
        <w:t>.   Under the state of California’s data security and privacy law of 2002 (SB 1386), under what circumstances is an organization not required to notify affected parties of a breach of personally identifiable information (PII)?</w:t>
      </w:r>
    </w:p>
    <w:p w14:paraId="18175A22" w14:textId="77777777" w:rsidR="00C14913" w:rsidRPr="00C14913" w:rsidRDefault="00C14913" w:rsidP="00C14913">
      <w:r w:rsidRPr="00C14913">
        <w:t>A.   When the organization cannot identify affected parties</w:t>
      </w:r>
    </w:p>
    <w:p w14:paraId="52E979EE" w14:textId="77777777" w:rsidR="00C14913" w:rsidRPr="00C14913" w:rsidRDefault="00C14913" w:rsidP="00C14913">
      <w:r w:rsidRPr="00C14913">
        <w:t>B.   When the PII is encrypted at rest</w:t>
      </w:r>
    </w:p>
    <w:p w14:paraId="61F78669" w14:textId="77777777" w:rsidR="00C14913" w:rsidRPr="00C14913" w:rsidRDefault="00C14913" w:rsidP="00C14913">
      <w:r w:rsidRPr="00C14913">
        <w:t>C.   When the number of compromised records is less than 20,000</w:t>
      </w:r>
    </w:p>
    <w:p w14:paraId="6FEC5A03" w14:textId="77777777" w:rsidR="00C14913" w:rsidRPr="00C14913" w:rsidRDefault="00C14913" w:rsidP="00C14913">
      <w:r w:rsidRPr="00C14913">
        <w:t>D.   When the number of total records is less than 20,000</w:t>
      </w:r>
    </w:p>
    <w:p w14:paraId="59460632" w14:textId="2F7DB1B6" w:rsidR="00C14913" w:rsidRPr="0043147D" w:rsidRDefault="00C14913" w:rsidP="00C14913">
      <w:pPr>
        <w:rPr>
          <w:b/>
          <w:bCs/>
        </w:rPr>
      </w:pPr>
      <w:r w:rsidRPr="0043147D">
        <w:rPr>
          <w:b/>
          <w:bCs/>
        </w:rPr>
        <w:t>B. Under the 2002 state of California’s security and privacy law (SB 1386), organizations are not required to notify affected parties of the breach of security if the information was encrypted at rest.</w:t>
      </w:r>
    </w:p>
    <w:p w14:paraId="6E689596" w14:textId="34DDC846" w:rsidR="00C14913" w:rsidRPr="00C14913" w:rsidRDefault="00C14913" w:rsidP="00C14913">
      <w:r w:rsidRPr="00C14913">
        <w:t>A, C, and D are incorrect. A is incorrect, because even when an organization is unable to identify all of the specific parties affected by a security breach, the organization is required to publicly announce the breach. C is incorrect because there is no lower limit on the number of compromised records. D is incorrect because there is no limit on the size of a compromised database.</w:t>
      </w:r>
    </w:p>
    <w:p w14:paraId="3D3F8B23" w14:textId="77777777" w:rsidR="00C14913" w:rsidRPr="00C14913" w:rsidRDefault="00934794" w:rsidP="00C14913">
      <w:hyperlink r:id="rId579" w:anchor="ch5q21" w:history="1">
        <w:r w:rsidR="00C14913" w:rsidRPr="00C14913">
          <w:t>21</w:t>
        </w:r>
      </w:hyperlink>
      <w:r w:rsidR="00C14913" w:rsidRPr="00C14913">
        <w:t>.   Which of the following is not considered a part of a security incident post-incident review?</w:t>
      </w:r>
    </w:p>
    <w:p w14:paraId="49C98A11" w14:textId="77777777" w:rsidR="00C14913" w:rsidRPr="00C14913" w:rsidRDefault="00C14913" w:rsidP="00C14913">
      <w:r w:rsidRPr="00C14913">
        <w:t>A.   Motivations of perpetrators</w:t>
      </w:r>
    </w:p>
    <w:p w14:paraId="53C28B89" w14:textId="77777777" w:rsidR="00C14913" w:rsidRPr="00C14913" w:rsidRDefault="00C14913" w:rsidP="00C14913">
      <w:r w:rsidRPr="00C14913">
        <w:t>B.   Effectiveness of response procedures</w:t>
      </w:r>
    </w:p>
    <w:p w14:paraId="696FED0B" w14:textId="77777777" w:rsidR="00C14913" w:rsidRPr="00C14913" w:rsidRDefault="00C14913" w:rsidP="00C14913">
      <w:r w:rsidRPr="00C14913">
        <w:t>C.   Accuracy of response procedures</w:t>
      </w:r>
    </w:p>
    <w:p w14:paraId="05E5BCE1" w14:textId="77777777" w:rsidR="00C14913" w:rsidRPr="00C14913" w:rsidRDefault="00C14913" w:rsidP="00C14913">
      <w:r w:rsidRPr="00C14913">
        <w:t>D.   Improvements of preventive controls</w:t>
      </w:r>
    </w:p>
    <w:p w14:paraId="598BBD35" w14:textId="73E9FFBE" w:rsidR="00C14913" w:rsidRPr="0043147D" w:rsidRDefault="00C14913" w:rsidP="00C14913">
      <w:pPr>
        <w:rPr>
          <w:b/>
          <w:bCs/>
        </w:rPr>
      </w:pPr>
      <w:r w:rsidRPr="0043147D">
        <w:rPr>
          <w:b/>
          <w:bCs/>
        </w:rPr>
        <w:t>A. The motivation of the perpetrators is generally not a part of a security incident post-incident review. Of the available answers, this is the least likely to be a part of a post-incident review.</w:t>
      </w:r>
    </w:p>
    <w:p w14:paraId="60E6804E" w14:textId="2B890052" w:rsidR="00C14913" w:rsidRPr="00C14913" w:rsidRDefault="00C14913" w:rsidP="00C14913">
      <w:r w:rsidRPr="00C14913">
        <w:t>B, C, and D are incorrect. B is incorrect because the effectiveness of response procedures is a key focus area on a post-incident review; it helps ensure that similar incidents in the future can be handled more effectively. C is incorrect because the accuracy of response procedures is considered; it helps ensure that organizations will handle similar future incidents more accurately. D is incorrect because a review of preventive (also detective and administrative) controls is a key focus of a post-incident review; it helps ensure that opportunities for improvements in relevant controls can help reduce the probability and/or impact of future events.</w:t>
      </w:r>
    </w:p>
    <w:p w14:paraId="05D51950" w14:textId="77777777" w:rsidR="00C14913" w:rsidRPr="00C14913" w:rsidRDefault="00934794" w:rsidP="00C14913">
      <w:hyperlink r:id="rId580" w:anchor="ch5q22" w:history="1">
        <w:r w:rsidR="00C14913" w:rsidRPr="00C14913">
          <w:t>22</w:t>
        </w:r>
      </w:hyperlink>
      <w:r w:rsidR="00C14913" w:rsidRPr="00C14913">
        <w:t>.   Which of the following is usually not included in a cost analysis of a security incident during post-incident review?</w:t>
      </w:r>
    </w:p>
    <w:p w14:paraId="5B38D7E5" w14:textId="77777777" w:rsidR="00C14913" w:rsidRPr="00C14913" w:rsidRDefault="00C14913" w:rsidP="00C14913">
      <w:r w:rsidRPr="00C14913">
        <w:t>A.   Penalties and legal fees</w:t>
      </w:r>
    </w:p>
    <w:p w14:paraId="2EBF511F" w14:textId="77777777" w:rsidR="00C14913" w:rsidRPr="00C14913" w:rsidRDefault="00C14913" w:rsidP="00C14913">
      <w:r w:rsidRPr="00C14913">
        <w:t>B.   Notification to external parties</w:t>
      </w:r>
    </w:p>
    <w:p w14:paraId="7C97DF6F" w14:textId="77777777" w:rsidR="00C14913" w:rsidRPr="00C14913" w:rsidRDefault="00C14913" w:rsidP="00C14913">
      <w:r w:rsidRPr="00C14913">
        <w:t>C.   Assistance by external parties</w:t>
      </w:r>
    </w:p>
    <w:p w14:paraId="6963A8F9" w14:textId="77777777" w:rsidR="00C14913" w:rsidRPr="00C14913" w:rsidRDefault="00C14913" w:rsidP="00C14913">
      <w:r w:rsidRPr="00C14913">
        <w:t>D.   Loss of market share</w:t>
      </w:r>
    </w:p>
    <w:p w14:paraId="2F5637D8" w14:textId="53B04D33" w:rsidR="00C14913" w:rsidRPr="0043147D" w:rsidRDefault="00C14913" w:rsidP="00C14913">
      <w:pPr>
        <w:rPr>
          <w:b/>
          <w:bCs/>
        </w:rPr>
      </w:pPr>
      <w:r w:rsidRPr="0043147D">
        <w:rPr>
          <w:b/>
          <w:bCs/>
        </w:rPr>
        <w:t>D. Market share is generally not included in a cost analysis of a security event, because changes in market share may be more long term and potentially unknown for several months, quarters, or more. Changes in market share are also more difficult to attribute, as many other forces contribute to these changes.</w:t>
      </w:r>
    </w:p>
    <w:p w14:paraId="19A915B7" w14:textId="40C87C77" w:rsidR="00C14913" w:rsidRPr="00C14913" w:rsidRDefault="00C14913" w:rsidP="00C14913">
      <w:r w:rsidRPr="00C14913">
        <w:t xml:space="preserve">A, B, and C are incorrect. A is incorrect because penalties (from regulators, customers, and others) and legal fees are generally included in the overall cost of a security breach. B is </w:t>
      </w:r>
      <w:r w:rsidRPr="00C14913">
        <w:t>incorrect as the cost of notification to affected parties is generally included among costs of a security breach. C is incorrect because professional services fees and other costs from outside parties in support of the investigation, forensics, analysis, and other activities is generally included.</w:t>
      </w:r>
    </w:p>
    <w:p w14:paraId="06B2C275" w14:textId="77777777" w:rsidR="00C14913" w:rsidRPr="00C14913" w:rsidRDefault="00934794" w:rsidP="00C14913">
      <w:hyperlink r:id="rId581" w:anchor="ch5q23" w:history="1">
        <w:r w:rsidR="00C14913" w:rsidRPr="00C14913">
          <w:t>23</w:t>
        </w:r>
      </w:hyperlink>
      <w:r w:rsidR="00C14913" w:rsidRPr="00C14913">
        <w:t>.   Which of the following describes the best practice for capturing login log data?</w:t>
      </w:r>
    </w:p>
    <w:p w14:paraId="12DAC618" w14:textId="77777777" w:rsidR="00C14913" w:rsidRPr="00C14913" w:rsidRDefault="00C14913" w:rsidP="00C14913">
      <w:r w:rsidRPr="00C14913">
        <w:t>A.   Capture all unsuccessful login attempts. Capture user ID, password, IP address, and location.</w:t>
      </w:r>
    </w:p>
    <w:p w14:paraId="6DEE340C" w14:textId="77777777" w:rsidR="00C14913" w:rsidRPr="00C14913" w:rsidRDefault="00C14913" w:rsidP="00C14913">
      <w:r w:rsidRPr="00C14913">
        <w:t>B.   Capture all successful and unsuccessful login attempts. Capture user ID, password, IP address, and location.</w:t>
      </w:r>
    </w:p>
    <w:p w14:paraId="664FAC70" w14:textId="77777777" w:rsidR="00C14913" w:rsidRPr="00C14913" w:rsidRDefault="00C14913" w:rsidP="00C14913">
      <w:r w:rsidRPr="00C14913">
        <w:t>C.   Capture all successful and unsuccessful login attempts. Capture user ID, IP address, and location.</w:t>
      </w:r>
    </w:p>
    <w:p w14:paraId="19973D1A" w14:textId="77777777" w:rsidR="00C14913" w:rsidRPr="00C14913" w:rsidRDefault="00C14913" w:rsidP="00C14913">
      <w:r w:rsidRPr="00C14913">
        <w:t>D.   Capture all unsuccessful login attempts. Capture user ID, IP address, and location.</w:t>
      </w:r>
    </w:p>
    <w:p w14:paraId="5A0FBDF3" w14:textId="415AE42C" w:rsidR="00C14913" w:rsidRPr="0043147D" w:rsidRDefault="00C14913" w:rsidP="00C14913">
      <w:pPr>
        <w:rPr>
          <w:b/>
          <w:bCs/>
        </w:rPr>
      </w:pPr>
      <w:r w:rsidRPr="0043147D">
        <w:rPr>
          <w:b/>
          <w:bCs/>
        </w:rPr>
        <w:t>C. The best practice for logging authentication events is the capture of all successful and unsuccessful login attempts and to capture the user ID, IP address, and location (if known).</w:t>
      </w:r>
    </w:p>
    <w:p w14:paraId="28F6F343" w14:textId="5CFA5645" w:rsidR="00C14913" w:rsidRPr="00C14913" w:rsidRDefault="00C14913" w:rsidP="00C14913">
      <w:r w:rsidRPr="00C14913">
        <w:t>A, B, and D are incorrect. A is incorrect because successful login attempts should also be captured, and passwords should not be captured. B is incorrect because passwords should not be captured. D is incorrect because successful logins should also be captured.</w:t>
      </w:r>
    </w:p>
    <w:p w14:paraId="24DF1EF8" w14:textId="77777777" w:rsidR="00C14913" w:rsidRPr="00C14913" w:rsidRDefault="00934794" w:rsidP="00C14913">
      <w:hyperlink r:id="rId582" w:anchor="ch5q24" w:history="1">
        <w:r w:rsidR="00C14913" w:rsidRPr="00C14913">
          <w:t>24</w:t>
        </w:r>
      </w:hyperlink>
      <w:r w:rsidR="00C14913" w:rsidRPr="00C14913">
        <w:t>.   What is the best method for utilizing forensic investigation assistance in organizations too small to hire individuals with forensic investigation skills?</w:t>
      </w:r>
    </w:p>
    <w:p w14:paraId="1EB3CA77" w14:textId="77777777" w:rsidR="00C14913" w:rsidRPr="00C14913" w:rsidRDefault="00C14913" w:rsidP="00C14913">
      <w:r w:rsidRPr="00C14913">
        <w:t xml:space="preserve">A.   Utilize interns from a nearby college or university that teaches </w:t>
      </w:r>
      <w:proofErr w:type="spellStart"/>
      <w:r w:rsidRPr="00C14913">
        <w:t>cyberforensic</w:t>
      </w:r>
      <w:proofErr w:type="spellEnd"/>
      <w:r w:rsidRPr="00C14913">
        <w:t xml:space="preserve"> investigations.</w:t>
      </w:r>
    </w:p>
    <w:p w14:paraId="726AFDCF" w14:textId="77777777" w:rsidR="00C14913" w:rsidRPr="00C14913" w:rsidRDefault="00C14913" w:rsidP="00C14913">
      <w:r w:rsidRPr="00C14913">
        <w:t>B.   Request assistance from law enforcement at the city, state/province, or national level.</w:t>
      </w:r>
    </w:p>
    <w:p w14:paraId="0D97F273" w14:textId="77777777" w:rsidR="00C14913" w:rsidRPr="00C14913" w:rsidRDefault="00C14913" w:rsidP="00C14913">
      <w:r w:rsidRPr="00C14913">
        <w:t>C.   Obtain an incident response retainer from a cybersecurity firm that specializes in security incident response services.</w:t>
      </w:r>
    </w:p>
    <w:p w14:paraId="193CF02F" w14:textId="77777777" w:rsidR="00C14913" w:rsidRPr="00C14913" w:rsidRDefault="00C14913" w:rsidP="00C14913">
      <w:r w:rsidRPr="00C14913">
        <w:t>D.   Use one of several cloud-based, automated forensic examination services.</w:t>
      </w:r>
    </w:p>
    <w:p w14:paraId="51D6FCB6" w14:textId="72F29496" w:rsidR="00C14913" w:rsidRPr="0043147D" w:rsidRDefault="00C14913" w:rsidP="00C14913">
      <w:pPr>
        <w:rPr>
          <w:b/>
          <w:bCs/>
        </w:rPr>
      </w:pPr>
      <w:r w:rsidRPr="0043147D">
        <w:rPr>
          <w:b/>
          <w:bCs/>
        </w:rPr>
        <w:t>C. Most organizations cannot justify hiring a cybersecurity specialist who has computer and network forensic investigations skills and experience. Such organizations should obtain an incident response retainer from a qualified cybersecurity professional services firm that will render assistance if and when a security incident occurs.</w:t>
      </w:r>
    </w:p>
    <w:p w14:paraId="3FA9B074" w14:textId="13802A1A" w:rsidR="00C14913" w:rsidRPr="00C14913" w:rsidRDefault="00C14913" w:rsidP="00C14913">
      <w:r w:rsidRPr="00C14913">
        <w:t>A, B, and D are incorrect. A is incorrect because interns will generally not have sufficient experience to be able to complete a forensic investigation and create a chain of custody. B is incorrect because law enforcement agencies, most of which have insufficient computer forensics resources, are generally not available to perform computer or network forensic analysis unless it is associated with a major crime. D is incorrect because there are no cloud-based forensic examination services (at the time of this writing).</w:t>
      </w:r>
    </w:p>
    <w:p w14:paraId="6BE31FEA" w14:textId="77777777" w:rsidR="00C14913" w:rsidRPr="00C14913" w:rsidRDefault="00934794" w:rsidP="00C14913">
      <w:hyperlink r:id="rId583" w:anchor="ch5q25" w:history="1">
        <w:r w:rsidR="00C14913" w:rsidRPr="00C14913">
          <w:t>25</w:t>
        </w:r>
      </w:hyperlink>
      <w:r w:rsidR="00C14913" w:rsidRPr="00C14913">
        <w:t>.   Threat analysts in an organization have identified a potential malware threat in an advisory. Detection in production systems will necessitate configuration changes to antivirus systems on production servers. What approach is best for making these configuration changes?</w:t>
      </w:r>
    </w:p>
    <w:p w14:paraId="034C42AE" w14:textId="77777777" w:rsidR="00C14913" w:rsidRPr="00C14913" w:rsidRDefault="00C14913" w:rsidP="00C14913">
      <w:r w:rsidRPr="00C14913">
        <w:t>A.   Make the changes as soon as possible on production servers to stop the threat.</w:t>
      </w:r>
    </w:p>
    <w:p w14:paraId="1FA6CBA1" w14:textId="77777777" w:rsidR="00C14913" w:rsidRPr="00C14913" w:rsidRDefault="00C14913" w:rsidP="00C14913">
      <w:r w:rsidRPr="00C14913">
        <w:t>B.   Test the changes on nonproduction servers and measure performance impact.</w:t>
      </w:r>
    </w:p>
    <w:p w14:paraId="5CDE9EBB" w14:textId="77777777" w:rsidR="00C14913" w:rsidRPr="00C14913" w:rsidRDefault="00C14913" w:rsidP="00C14913">
      <w:r w:rsidRPr="00C14913">
        <w:t>C.   Write a rule in intrusion detection systems to block the threat at the network layer.</w:t>
      </w:r>
    </w:p>
    <w:p w14:paraId="637C4219" w14:textId="77777777" w:rsidR="00C14913" w:rsidRPr="00C14913" w:rsidRDefault="00C14913" w:rsidP="00C14913">
      <w:r w:rsidRPr="00C14913">
        <w:t>D.   Update antivirus signature files to permit detection of the threat.</w:t>
      </w:r>
    </w:p>
    <w:p w14:paraId="3100B4F1" w14:textId="63EECE3D" w:rsidR="00C14913" w:rsidRPr="0043147D" w:rsidRDefault="00C14913" w:rsidP="00C14913">
      <w:pPr>
        <w:rPr>
          <w:b/>
          <w:bCs/>
        </w:rPr>
      </w:pPr>
      <w:r w:rsidRPr="0043147D">
        <w:rPr>
          <w:b/>
          <w:bCs/>
        </w:rPr>
        <w:t>B. Testing configuration changes in a nonproduction environment is the best first step to ensure that the configuration changes will not adversely affect production systems, both in terms of transaction capacity and correct function.</w:t>
      </w:r>
    </w:p>
    <w:p w14:paraId="032A3EB2" w14:textId="3876228E" w:rsidR="00C14913" w:rsidRPr="00C14913" w:rsidRDefault="00C14913" w:rsidP="00C14913">
      <w:r w:rsidRPr="00C14913">
        <w:t>A, C, and D are incorrect. A is incorrect because there may be unintended consequences to the configuration change that may affect server availability. C is incorrect because intrusion detection systems cannot block intrusions. D is incorrect because threat analysts have already determined that a configuration change is necessary (perhaps activating real-time file access detection that might be normally turned off).</w:t>
      </w:r>
    </w:p>
    <w:p w14:paraId="06B3EE89" w14:textId="77777777" w:rsidR="00C14913" w:rsidRPr="00C14913" w:rsidRDefault="00934794" w:rsidP="00C14913">
      <w:hyperlink r:id="rId584" w:anchor="ch5q26" w:history="1">
        <w:r w:rsidR="00C14913" w:rsidRPr="00C14913">
          <w:t>26</w:t>
        </w:r>
      </w:hyperlink>
      <w:r w:rsidR="00C14913" w:rsidRPr="00C14913">
        <w:t>.   Which methods are used to test security incident response plans?</w:t>
      </w:r>
    </w:p>
    <w:p w14:paraId="3FD2B645" w14:textId="77777777" w:rsidR="00C14913" w:rsidRPr="00C14913" w:rsidRDefault="00C14913" w:rsidP="00C14913">
      <w:r w:rsidRPr="00C14913">
        <w:t>A.   Document review, tabletop simulation, actual incident</w:t>
      </w:r>
    </w:p>
    <w:p w14:paraId="11A73DE4" w14:textId="77777777" w:rsidR="00C14913" w:rsidRPr="00C14913" w:rsidRDefault="00C14913" w:rsidP="00C14913">
      <w:r w:rsidRPr="00C14913">
        <w:t>B.   Document review, walkthrough, parallel test, cutover test</w:t>
      </w:r>
    </w:p>
    <w:p w14:paraId="57FE0D4C" w14:textId="77777777" w:rsidR="00C14913" w:rsidRPr="00C14913" w:rsidRDefault="00C14913" w:rsidP="00C14913">
      <w:r w:rsidRPr="00C14913">
        <w:t>C.   Document review, walkthrough, tabletop simulation, parallel test, cutover test</w:t>
      </w:r>
    </w:p>
    <w:p w14:paraId="485102A9" w14:textId="77777777" w:rsidR="00C14913" w:rsidRPr="00C14913" w:rsidRDefault="00C14913" w:rsidP="00C14913">
      <w:r w:rsidRPr="00C14913">
        <w:t>D.   Document review, walkthrough, tabletop simulation</w:t>
      </w:r>
    </w:p>
    <w:p w14:paraId="66DFF65E" w14:textId="4A67E9C6" w:rsidR="00C14913" w:rsidRPr="0043147D" w:rsidRDefault="00C14913" w:rsidP="00C14913">
      <w:pPr>
        <w:rPr>
          <w:b/>
          <w:bCs/>
        </w:rPr>
      </w:pPr>
      <w:r w:rsidRPr="0043147D">
        <w:rPr>
          <w:b/>
          <w:bCs/>
        </w:rPr>
        <w:t>D. The types of tests that can be performed for security incident response are document review (where one or more individuals review the document on their own), walkthrough (where two or more individuals discuss the steps in the security incident response procedure), and tabletop simulation (where an expert moderator progressively reveals a realistic security incident scenario, and incident responders and others discuss their response activities and the challenges encountered).</w:t>
      </w:r>
    </w:p>
    <w:p w14:paraId="38FB6058" w14:textId="29F04AAC" w:rsidR="00C14913" w:rsidRPr="00C14913" w:rsidRDefault="00C14913" w:rsidP="00C14913">
      <w:r w:rsidRPr="00C14913">
        <w:t>A, B, and C are incorrect. A is incorrect because an actual incident is not considered a purposeful test of an incident response plan. B and C are incorrect because a parallel test and cutover test are used in disaster recovery planning.</w:t>
      </w:r>
    </w:p>
    <w:p w14:paraId="1EABF4E6" w14:textId="77777777" w:rsidR="00C14913" w:rsidRPr="00C14913" w:rsidRDefault="00934794" w:rsidP="00C14913">
      <w:hyperlink r:id="rId585" w:anchor="ch5q27" w:history="1">
        <w:r w:rsidR="00C14913" w:rsidRPr="00C14913">
          <w:t>27</w:t>
        </w:r>
      </w:hyperlink>
      <w:r w:rsidR="00C14913" w:rsidRPr="00C14913">
        <w:t>.   In the European General Data Protection Regulation, how quickly must an organization report a security breach of PII to government authorities?</w:t>
      </w:r>
    </w:p>
    <w:p w14:paraId="45DEE8BB" w14:textId="77777777" w:rsidR="00C14913" w:rsidRPr="00C14913" w:rsidRDefault="00C14913" w:rsidP="00C14913">
      <w:r w:rsidRPr="00C14913">
        <w:t>A.   72 hours</w:t>
      </w:r>
    </w:p>
    <w:p w14:paraId="13932B39" w14:textId="77777777" w:rsidR="00C14913" w:rsidRPr="00C14913" w:rsidRDefault="00C14913" w:rsidP="00C14913">
      <w:r w:rsidRPr="00C14913">
        <w:t>B.   48 hours</w:t>
      </w:r>
    </w:p>
    <w:p w14:paraId="0FEDE2A8" w14:textId="77777777" w:rsidR="00C14913" w:rsidRPr="00C14913" w:rsidRDefault="00C14913" w:rsidP="00C14913">
      <w:r w:rsidRPr="00C14913">
        <w:t>C.   24 hours</w:t>
      </w:r>
    </w:p>
    <w:p w14:paraId="341CFC4E" w14:textId="77777777" w:rsidR="00C14913" w:rsidRPr="00C14913" w:rsidRDefault="00C14913" w:rsidP="00C14913">
      <w:r w:rsidRPr="00C14913">
        <w:t>D.   4 hours</w:t>
      </w:r>
    </w:p>
    <w:p w14:paraId="57081BCB" w14:textId="311FD21F" w:rsidR="00C14913" w:rsidRPr="0043147D" w:rsidRDefault="00C14913" w:rsidP="00C14913">
      <w:pPr>
        <w:rPr>
          <w:b/>
          <w:bCs/>
        </w:rPr>
      </w:pPr>
      <w:r w:rsidRPr="0043147D">
        <w:rPr>
          <w:b/>
          <w:bCs/>
        </w:rPr>
        <w:t xml:space="preserve">A. </w:t>
      </w:r>
      <w:proofErr w:type="gramStart"/>
      <w:r w:rsidRPr="0043147D">
        <w:rPr>
          <w:b/>
          <w:bCs/>
        </w:rPr>
        <w:t>The</w:t>
      </w:r>
      <w:proofErr w:type="gramEnd"/>
      <w:r w:rsidRPr="0043147D">
        <w:rPr>
          <w:b/>
          <w:bCs/>
        </w:rPr>
        <w:t xml:space="preserve"> European GDPR requires that organizations report breaches of PII to authorities within 72 hours. If the organization takes more than 72 hours to notify authorities, an explanation for the delay must accompany the notification.</w:t>
      </w:r>
    </w:p>
    <w:p w14:paraId="6D1F2451" w14:textId="7525DB0A" w:rsidR="00C14913" w:rsidRPr="00C14913" w:rsidRDefault="00C14913" w:rsidP="00C14913">
      <w:r w:rsidRPr="00C14913">
        <w:lastRenderedPageBreak/>
        <w:t>B, C, and D are incorrect. All are incorrect because organizations are required to notify authorities of a PII breach within 72 hours, not 48, 24, or 4 hours.</w:t>
      </w:r>
    </w:p>
    <w:p w14:paraId="5EC13501" w14:textId="77777777" w:rsidR="00C14913" w:rsidRPr="00C14913" w:rsidRDefault="00934794" w:rsidP="00C14913">
      <w:hyperlink r:id="rId586" w:anchor="ch5q28" w:history="1">
        <w:r w:rsidR="00C14913" w:rsidRPr="00C14913">
          <w:t>28</w:t>
        </w:r>
      </w:hyperlink>
      <w:r w:rsidR="00C14913" w:rsidRPr="00C14913">
        <w:t>.   An organization that obtains a SIEM is hoping to improve which security incident response-related metric?</w:t>
      </w:r>
    </w:p>
    <w:p w14:paraId="351B51B0" w14:textId="77777777" w:rsidR="00C14913" w:rsidRPr="00C14913" w:rsidRDefault="00C14913" w:rsidP="00C14913">
      <w:r w:rsidRPr="00C14913">
        <w:t>A.   Remediation time</w:t>
      </w:r>
    </w:p>
    <w:p w14:paraId="74199D1C" w14:textId="77777777" w:rsidR="00C14913" w:rsidRPr="00C14913" w:rsidRDefault="00C14913" w:rsidP="00C14913">
      <w:r w:rsidRPr="00C14913">
        <w:t>B.   Dwell time</w:t>
      </w:r>
    </w:p>
    <w:p w14:paraId="15AD22A7" w14:textId="77777777" w:rsidR="00C14913" w:rsidRPr="00C14913" w:rsidRDefault="00C14913" w:rsidP="00C14913">
      <w:r w:rsidRPr="00C14913">
        <w:t>C.   Postmortem quality</w:t>
      </w:r>
    </w:p>
    <w:p w14:paraId="2E170E4D" w14:textId="77777777" w:rsidR="00C14913" w:rsidRPr="00C14913" w:rsidRDefault="00C14913" w:rsidP="00C14913">
      <w:r w:rsidRPr="00C14913">
        <w:t>D.   Damage assessment</w:t>
      </w:r>
    </w:p>
    <w:p w14:paraId="458C6B33" w14:textId="23415D8E" w:rsidR="00C14913" w:rsidRPr="0043147D" w:rsidRDefault="00C14913" w:rsidP="00C14913">
      <w:pPr>
        <w:rPr>
          <w:b/>
          <w:bCs/>
        </w:rPr>
      </w:pPr>
      <w:r w:rsidRPr="0043147D">
        <w:rPr>
          <w:b/>
          <w:bCs/>
        </w:rPr>
        <w:t>B. Dwell time, or the time that elapses from the start of an incident to realization that the incident has occurred (or is still occurring), can be improved through the use of a SIEM. Collecting log data from systems in the organization, a SIEM correlates log events and produces alerts when actionable incidents are discovered.</w:t>
      </w:r>
    </w:p>
    <w:p w14:paraId="36F96B74" w14:textId="73BDF050" w:rsidR="00C14913" w:rsidRPr="00C14913" w:rsidRDefault="00C14913" w:rsidP="00C14913">
      <w:r w:rsidRPr="00C14913">
        <w:t>A, C, and D are incorrect. A is incorrect because a SIEM will have negligible impact on dwell time. C is incorrect because a SIEM will have little or no impact on postmortem quality. D is incorrect because a SIEM will have only minor impact on damage assessment.</w:t>
      </w:r>
    </w:p>
    <w:p w14:paraId="199C1882" w14:textId="77777777" w:rsidR="00C14913" w:rsidRPr="00C14913" w:rsidRDefault="00934794" w:rsidP="00C14913">
      <w:hyperlink r:id="rId587" w:anchor="ch5q29" w:history="1">
        <w:r w:rsidR="00C14913" w:rsidRPr="00C14913">
          <w:t>29</w:t>
        </w:r>
      </w:hyperlink>
      <w:r w:rsidR="00C14913" w:rsidRPr="00C14913">
        <w:t>.   </w:t>
      </w:r>
      <w:proofErr w:type="spellStart"/>
      <w:r w:rsidR="00C14913" w:rsidRPr="00C14913">
        <w:t>Ravila</w:t>
      </w:r>
      <w:proofErr w:type="spellEnd"/>
      <w:r w:rsidR="00C14913" w:rsidRPr="00C14913">
        <w:t xml:space="preserve">, a new CISO in a healthcare organization, is reviewing incident response records from the past several years. </w:t>
      </w:r>
      <w:proofErr w:type="spellStart"/>
      <w:r w:rsidR="00C14913" w:rsidRPr="00C14913">
        <w:t>Ravila</w:t>
      </w:r>
      <w:proofErr w:type="spellEnd"/>
      <w:r w:rsidR="00C14913" w:rsidRPr="00C14913">
        <w:t xml:space="preserve"> has determined that minor incidents were managed inconsistently from one incident to the next. Staff turnover has not been an issue. What is the most likely cause of this?</w:t>
      </w:r>
    </w:p>
    <w:p w14:paraId="14650520" w14:textId="77777777" w:rsidR="00C14913" w:rsidRPr="00C14913" w:rsidRDefault="00C14913" w:rsidP="00C14913">
      <w:r w:rsidRPr="00C14913">
        <w:t>A.   Insufficient capacity for storage of forensic evidence</w:t>
      </w:r>
    </w:p>
    <w:p w14:paraId="0282648F" w14:textId="77777777" w:rsidR="00C14913" w:rsidRPr="00C14913" w:rsidRDefault="00C14913" w:rsidP="00C14913">
      <w:r w:rsidRPr="00C14913">
        <w:t>B.   Excessive meddling by executive management</w:t>
      </w:r>
    </w:p>
    <w:p w14:paraId="5F5883CF" w14:textId="77777777" w:rsidR="00C14913" w:rsidRPr="00C14913" w:rsidRDefault="00C14913" w:rsidP="00C14913">
      <w:r w:rsidRPr="00C14913">
        <w:t>C.   Inattention to detail</w:t>
      </w:r>
    </w:p>
    <w:p w14:paraId="61C58F71" w14:textId="77777777" w:rsidR="00C14913" w:rsidRPr="00C14913" w:rsidRDefault="00C14913" w:rsidP="00C14913">
      <w:r w:rsidRPr="00C14913">
        <w:t>D.   Lack of detailed incident response playbooks</w:t>
      </w:r>
    </w:p>
    <w:p w14:paraId="731CBA77" w14:textId="17A64F1B" w:rsidR="00C14913" w:rsidRPr="0043147D" w:rsidRDefault="00C14913" w:rsidP="00C14913">
      <w:pPr>
        <w:rPr>
          <w:b/>
          <w:bCs/>
        </w:rPr>
      </w:pPr>
      <w:r w:rsidRPr="0043147D">
        <w:rPr>
          <w:b/>
          <w:bCs/>
        </w:rPr>
        <w:t>D. Of the available choices, the most likely cause of inconsistent response to security incidents is the lack of detailed procedural documentation in the organization’s security incident response plan. These detailed procedures are commonly known as playbooks.</w:t>
      </w:r>
    </w:p>
    <w:p w14:paraId="302A4DF5" w14:textId="1AC8CF11" w:rsidR="00C14913" w:rsidRPr="00C14913" w:rsidRDefault="00C14913" w:rsidP="00C14913">
      <w:r w:rsidRPr="00C14913">
        <w:t>A, B, and C are incorrect. A is incorrect because insufficient storage capacity for forensic evidence is not a likely cause of inconsistent responses to incidents. B is incorrect because meddling by executives is not a likely cause for inconsistent response. C is incorrect because inattention to detail is not the most likely cause.</w:t>
      </w:r>
    </w:p>
    <w:p w14:paraId="61FD8B0A" w14:textId="77777777" w:rsidR="00C14913" w:rsidRPr="00C14913" w:rsidRDefault="00934794" w:rsidP="00C14913">
      <w:hyperlink r:id="rId588" w:anchor="ch5q30" w:history="1">
        <w:r w:rsidR="00C14913" w:rsidRPr="00C14913">
          <w:t>30</w:t>
        </w:r>
      </w:hyperlink>
      <w:r w:rsidR="00C14913" w:rsidRPr="00C14913">
        <w:t>.   Who are the best parties to develop an organization’s security incident response plan?</w:t>
      </w:r>
    </w:p>
    <w:p w14:paraId="56CBF312" w14:textId="77777777" w:rsidR="00C14913" w:rsidRPr="00C14913" w:rsidRDefault="00C14913" w:rsidP="00C14913">
      <w:r w:rsidRPr="00C14913">
        <w:t>A.   Business leaders and the general counsel</w:t>
      </w:r>
    </w:p>
    <w:p w14:paraId="6938DDB7" w14:textId="77777777" w:rsidR="00C14913" w:rsidRPr="00C14913" w:rsidRDefault="00C14913" w:rsidP="00C14913">
      <w:r w:rsidRPr="00C14913">
        <w:t>B.   Security consultants from an outside firm</w:t>
      </w:r>
    </w:p>
    <w:p w14:paraId="459EB010" w14:textId="77777777" w:rsidR="00C14913" w:rsidRPr="00C14913" w:rsidRDefault="00C14913" w:rsidP="00C14913">
      <w:r w:rsidRPr="00C14913">
        <w:t>C.   Security specialists and technology subject matter experts</w:t>
      </w:r>
    </w:p>
    <w:p w14:paraId="73D535F1" w14:textId="77777777" w:rsidR="00C14913" w:rsidRPr="00C14913" w:rsidRDefault="00C14913" w:rsidP="00C14913">
      <w:r w:rsidRPr="00C14913">
        <w:t>D.   Regulators and security incident response subject matter experts</w:t>
      </w:r>
    </w:p>
    <w:p w14:paraId="5583607A" w14:textId="7A5D77BB" w:rsidR="00C14913" w:rsidRPr="0043147D" w:rsidRDefault="00C14913" w:rsidP="00C14913">
      <w:pPr>
        <w:rPr>
          <w:b/>
          <w:bCs/>
        </w:rPr>
      </w:pPr>
      <w:r w:rsidRPr="0043147D">
        <w:rPr>
          <w:b/>
          <w:bCs/>
        </w:rPr>
        <w:t>C. The best parties to develop a security incident response plan are security specialists and experts in relevant information technology.</w:t>
      </w:r>
    </w:p>
    <w:p w14:paraId="2C1900F6" w14:textId="39AE88EB" w:rsidR="00C14913" w:rsidRPr="00C14913" w:rsidRDefault="00C14913" w:rsidP="00C14913">
      <w:r w:rsidRPr="00C14913">
        <w:t>A, B, and D are incorrect. A is incorrect because business leaders and general counsel, though essential personnel to participate in the response to a breach, are not the best parties to develop an organization’s security incident response plan. B is incorrect because, although outside experts may be qualified to write a general-purpose plan, those consultants won’t be familiar with the organization’s business processes and uses of information technology. D is incorrect because regulators do not develop security incident response plans for organizations they regulate.</w:t>
      </w:r>
    </w:p>
    <w:p w14:paraId="5646B2A2" w14:textId="77777777" w:rsidR="00C14913" w:rsidRPr="00C14913" w:rsidRDefault="00934794" w:rsidP="00C14913">
      <w:hyperlink r:id="rId589" w:anchor="ch5q31" w:history="1">
        <w:r w:rsidR="00C14913" w:rsidRPr="00C14913">
          <w:t>31</w:t>
        </w:r>
      </w:hyperlink>
      <w:r w:rsidR="00C14913" w:rsidRPr="00C14913">
        <w:t>.   An organization has developed DLP solutions on its endpoints and file servers, but an adversary was able to exfiltrate data nonetheless. What solution should the organization next consider to detect unauthorized data exfiltration?</w:t>
      </w:r>
    </w:p>
    <w:p w14:paraId="713FE5D0" w14:textId="77777777" w:rsidR="00C14913" w:rsidRPr="00C14913" w:rsidRDefault="00C14913" w:rsidP="00C14913">
      <w:r w:rsidRPr="00C14913">
        <w:t>A.   Network anomaly detection</w:t>
      </w:r>
    </w:p>
    <w:p w14:paraId="3B604B28" w14:textId="77777777" w:rsidR="00C14913" w:rsidRPr="00C14913" w:rsidRDefault="00C14913" w:rsidP="00C14913">
      <w:r w:rsidRPr="00C14913">
        <w:t>B.   Advanced antimalware</w:t>
      </w:r>
    </w:p>
    <w:p w14:paraId="78301B43" w14:textId="77777777" w:rsidR="00C14913" w:rsidRPr="00C14913" w:rsidRDefault="00C14913" w:rsidP="00C14913">
      <w:r w:rsidRPr="00C14913">
        <w:t>C.   Endpoint firewalls</w:t>
      </w:r>
    </w:p>
    <w:p w14:paraId="6892E275" w14:textId="77777777" w:rsidR="00C14913" w:rsidRPr="00C14913" w:rsidRDefault="00C14913" w:rsidP="00C14913">
      <w:r w:rsidRPr="00C14913">
        <w:t>D.   DDoS mitigation</w:t>
      </w:r>
    </w:p>
    <w:p w14:paraId="66068BED" w14:textId="575CFFF4" w:rsidR="00C14913" w:rsidRPr="0043147D" w:rsidRDefault="00C14913" w:rsidP="00C14913">
      <w:pPr>
        <w:rPr>
          <w:b/>
          <w:bCs/>
        </w:rPr>
      </w:pPr>
      <w:r w:rsidRPr="0043147D">
        <w:rPr>
          <w:b/>
          <w:bCs/>
        </w:rPr>
        <w:t xml:space="preserve">A. Network anomaly detection, including </w:t>
      </w:r>
      <w:proofErr w:type="spellStart"/>
      <w:r w:rsidRPr="0043147D">
        <w:rPr>
          <w:b/>
          <w:bCs/>
        </w:rPr>
        <w:t>Netflow</w:t>
      </w:r>
      <w:proofErr w:type="spellEnd"/>
      <w:r w:rsidRPr="0043147D">
        <w:rPr>
          <w:b/>
          <w:bCs/>
        </w:rPr>
        <w:t xml:space="preserve"> technology, is designed to baseline normal network behavior and report on anomalous network traffic.</w:t>
      </w:r>
    </w:p>
    <w:p w14:paraId="2432F2BE" w14:textId="1AF7BF6F" w:rsidR="00C14913" w:rsidRPr="00C14913" w:rsidRDefault="00C14913" w:rsidP="00C14913">
      <w:r w:rsidRPr="00C14913">
        <w:t>B, C, and D are incorrect. B is incorrect because advanced antimalware is not designed to detect data exfiltration. C is incorrect because endpoint firewalls will not appreciably add to endpoint-based DLP in terms of detecting data exfiltration. D is incorrect because DDoS mitigation will not help with the detection of data exfiltration.</w:t>
      </w:r>
    </w:p>
    <w:p w14:paraId="51972F3A" w14:textId="77777777" w:rsidR="00C14913" w:rsidRPr="00C14913" w:rsidRDefault="00934794" w:rsidP="00C14913">
      <w:hyperlink r:id="rId590" w:anchor="ch5q32" w:history="1">
        <w:r w:rsidR="00C14913" w:rsidRPr="00C14913">
          <w:t>32</w:t>
        </w:r>
      </w:hyperlink>
      <w:r w:rsidR="00C14913" w:rsidRPr="00C14913">
        <w:t>.   Which sequence correctly identifies the steps in security incident response?</w:t>
      </w:r>
    </w:p>
    <w:p w14:paraId="2FFB937F" w14:textId="77777777" w:rsidR="00C14913" w:rsidRPr="00C14913" w:rsidRDefault="00C14913" w:rsidP="00C14913">
      <w:r w:rsidRPr="00C14913">
        <w:t>A.   Detection, Analysis, Containment, Eradication, Recovery, Closure</w:t>
      </w:r>
    </w:p>
    <w:p w14:paraId="6156374A" w14:textId="77777777" w:rsidR="00C14913" w:rsidRPr="00C14913" w:rsidRDefault="00C14913" w:rsidP="00C14913">
      <w:r w:rsidRPr="00C14913">
        <w:t>B.   Analysis, Containment, Eradication, Recovery, Closure</w:t>
      </w:r>
    </w:p>
    <w:p w14:paraId="43940F03" w14:textId="77777777" w:rsidR="00C14913" w:rsidRPr="00C14913" w:rsidRDefault="00C14913" w:rsidP="00C14913">
      <w:r w:rsidRPr="00C14913">
        <w:t>C.   Detection, Containment, Closure, Recovery</w:t>
      </w:r>
    </w:p>
    <w:p w14:paraId="2210CCF8" w14:textId="77777777" w:rsidR="00C14913" w:rsidRPr="00C14913" w:rsidRDefault="00C14913" w:rsidP="00C14913">
      <w:r w:rsidRPr="00C14913">
        <w:t>D.   Detection, Analysis, Eradication, Closure, Recovery</w:t>
      </w:r>
    </w:p>
    <w:p w14:paraId="799408A0" w14:textId="5C03AFB4" w:rsidR="00C14913" w:rsidRPr="0043147D" w:rsidRDefault="00C14913" w:rsidP="00C14913">
      <w:pPr>
        <w:rPr>
          <w:b/>
          <w:bCs/>
        </w:rPr>
      </w:pPr>
      <w:r w:rsidRPr="0043147D">
        <w:rPr>
          <w:b/>
          <w:bCs/>
        </w:rPr>
        <w:t>A. Of the choices available here, the correct sequence of steps in security incident response are Detection, Analysis, Containment, Eradication, Recovery, and Closure.</w:t>
      </w:r>
    </w:p>
    <w:p w14:paraId="3F1BEDB7" w14:textId="460C7F8A" w:rsidR="00C14913" w:rsidRPr="00C14913" w:rsidRDefault="00C14913" w:rsidP="00C14913">
      <w:r w:rsidRPr="00C14913">
        <w:t>B, C, and D are incorrect. None of these represents the correct sequence of steps in security incident response.</w:t>
      </w:r>
    </w:p>
    <w:p w14:paraId="2D7B6E9B" w14:textId="77777777" w:rsidR="00C14913" w:rsidRPr="00C14913" w:rsidRDefault="00934794" w:rsidP="00C14913">
      <w:hyperlink r:id="rId591" w:anchor="ch5q33" w:history="1">
        <w:r w:rsidR="00C14913" w:rsidRPr="00C14913">
          <w:t>33</w:t>
        </w:r>
      </w:hyperlink>
      <w:r w:rsidR="00C14913" w:rsidRPr="00C14913">
        <w:t>.   At what point in security incident response should the general counsel be notified?</w:t>
      </w:r>
    </w:p>
    <w:p w14:paraId="734F0413" w14:textId="77777777" w:rsidR="00C14913" w:rsidRPr="00C14913" w:rsidRDefault="00C14913" w:rsidP="00C14913">
      <w:r w:rsidRPr="00C14913">
        <w:t>A.   During quarterly reporting of key risk indicators</w:t>
      </w:r>
    </w:p>
    <w:p w14:paraId="395C4FF4" w14:textId="77777777" w:rsidR="00C14913" w:rsidRPr="00C14913" w:rsidRDefault="00C14913" w:rsidP="00C14913">
      <w:r w:rsidRPr="00C14913">
        <w:t>B.   During the post-incident review</w:t>
      </w:r>
    </w:p>
    <w:p w14:paraId="257411A5" w14:textId="77777777" w:rsidR="00C14913" w:rsidRPr="00C14913" w:rsidRDefault="00C14913" w:rsidP="00C14913">
      <w:r w:rsidRPr="00C14913">
        <w:t>C.   When the incident is initially declared</w:t>
      </w:r>
    </w:p>
    <w:p w14:paraId="70D59DC9" w14:textId="77777777" w:rsidR="00C14913" w:rsidRPr="00C14913" w:rsidRDefault="00C14913" w:rsidP="00C14913">
      <w:r w:rsidRPr="00C14913">
        <w:t>D.   When notification of regulators or external parties is likely</w:t>
      </w:r>
    </w:p>
    <w:p w14:paraId="4E1326B9" w14:textId="362D9AC0" w:rsidR="00C14913" w:rsidRPr="0043147D" w:rsidRDefault="00C14913" w:rsidP="00C14913">
      <w:pPr>
        <w:rPr>
          <w:b/>
          <w:bCs/>
        </w:rPr>
      </w:pPr>
      <w:r w:rsidRPr="0043147D">
        <w:rPr>
          <w:b/>
          <w:bCs/>
        </w:rPr>
        <w:t xml:space="preserve">D. The general counsel, sometimes known as the chief legal officer, should be notified when it is determined that there may be a need to report the incident to regulators or other affected parties. The general counsel is responsible for the interpretation of applicable laws and other legal obligations (such as private </w:t>
      </w:r>
      <w:r w:rsidRPr="0043147D">
        <w:rPr>
          <w:b/>
          <w:bCs/>
        </w:rPr>
        <w:t>contracts between organizations) and for making decisions regarding actions required by those laws and contracts.</w:t>
      </w:r>
    </w:p>
    <w:p w14:paraId="4FC1670A" w14:textId="4F5CEB41" w:rsidR="00C14913" w:rsidRPr="00C14913" w:rsidRDefault="00C14913" w:rsidP="00C14913">
      <w:r w:rsidRPr="00C14913">
        <w:t xml:space="preserve">A, B, and C are incorrect. </w:t>
      </w:r>
      <w:proofErr w:type="gramStart"/>
      <w:r w:rsidRPr="00C14913">
        <w:t>A and</w:t>
      </w:r>
      <w:proofErr w:type="gramEnd"/>
      <w:r w:rsidRPr="00C14913">
        <w:t xml:space="preserve"> B are incorrect because the general counsel should be notified during serious incidents, not after they have concluded. C is incorrect because the general counsel does not need to be informed of minor incidents.</w:t>
      </w:r>
    </w:p>
    <w:p w14:paraId="499AD0AF" w14:textId="77777777" w:rsidR="00C14913" w:rsidRPr="00C14913" w:rsidRDefault="00934794" w:rsidP="00C14913">
      <w:hyperlink r:id="rId592" w:anchor="ch5q34" w:history="1">
        <w:r w:rsidR="00C14913" w:rsidRPr="00C14913">
          <w:t>34</w:t>
        </w:r>
      </w:hyperlink>
      <w:r w:rsidR="00C14913" w:rsidRPr="00C14913">
        <w:t>.   Designated incident responders would be asked to attend planned incident tabletop exercises for all reasons except which one?</w:t>
      </w:r>
    </w:p>
    <w:p w14:paraId="5344B28C" w14:textId="77777777" w:rsidR="00C14913" w:rsidRPr="00C14913" w:rsidRDefault="00C14913" w:rsidP="00C14913">
      <w:r w:rsidRPr="00C14913">
        <w:t>A.   Tabletop exercises serve as training for incident responders.</w:t>
      </w:r>
    </w:p>
    <w:p w14:paraId="0D82910F" w14:textId="77777777" w:rsidR="00C14913" w:rsidRPr="00C14913" w:rsidRDefault="00C14913" w:rsidP="00C14913">
      <w:r w:rsidRPr="00C14913">
        <w:t>B.   Tabletop exercises are important for estimating the amount of time required to respond to security incidents.</w:t>
      </w:r>
    </w:p>
    <w:p w14:paraId="6503AB03" w14:textId="77777777" w:rsidR="00C14913" w:rsidRPr="00C14913" w:rsidRDefault="00C14913" w:rsidP="00C14913">
      <w:r w:rsidRPr="00C14913">
        <w:t>C.   Tabletop exercises help incident responders become familiar with incident response procedures.</w:t>
      </w:r>
    </w:p>
    <w:p w14:paraId="58C485A1" w14:textId="77777777" w:rsidR="00C14913" w:rsidRPr="00C14913" w:rsidRDefault="00C14913" w:rsidP="00C14913">
      <w:r w:rsidRPr="00C14913">
        <w:t>D.   Tabletop exercises help identify errors in incident response procedures.</w:t>
      </w:r>
    </w:p>
    <w:p w14:paraId="06474EC7" w14:textId="2431080D" w:rsidR="00C14913" w:rsidRPr="0043147D" w:rsidRDefault="00C14913" w:rsidP="00C14913">
      <w:pPr>
        <w:rPr>
          <w:b/>
          <w:bCs/>
        </w:rPr>
      </w:pPr>
      <w:r w:rsidRPr="0043147D">
        <w:rPr>
          <w:b/>
          <w:bCs/>
        </w:rPr>
        <w:t>B. Tabletop exercises are generally not a suitable opportunity to determine the length of time to respond to an incident. Rather, incident response tabletop exercises are designed to help incident responders become more familiar with incident response procedures.</w:t>
      </w:r>
    </w:p>
    <w:p w14:paraId="78A5E13C" w14:textId="08EC6B59" w:rsidR="00C14913" w:rsidRPr="00C14913" w:rsidRDefault="00C14913" w:rsidP="00C14913">
      <w:r w:rsidRPr="00C14913">
        <w:t>A, C, and D are incorrect. These are all valid reasons for asking incident responders to attend tabletop exercises.</w:t>
      </w:r>
    </w:p>
    <w:p w14:paraId="0EBEBCCD" w14:textId="77777777" w:rsidR="00C14913" w:rsidRPr="00C14913" w:rsidRDefault="00934794" w:rsidP="00C14913">
      <w:hyperlink r:id="rId593" w:anchor="ch5q35" w:history="1">
        <w:r w:rsidR="00C14913" w:rsidRPr="00C14913">
          <w:t>35</w:t>
        </w:r>
      </w:hyperlink>
      <w:r w:rsidR="00C14913" w:rsidRPr="00C14913">
        <w:t>.   What is the best time frequency for conducting tabletop exercises?</w:t>
      </w:r>
    </w:p>
    <w:p w14:paraId="465DBDA5" w14:textId="77777777" w:rsidR="00C14913" w:rsidRPr="00C14913" w:rsidRDefault="00C14913" w:rsidP="00C14913">
      <w:r w:rsidRPr="00C14913">
        <w:t>A.   When significant changes are made to the incident response plan</w:t>
      </w:r>
    </w:p>
    <w:p w14:paraId="15412D20" w14:textId="77777777" w:rsidR="00C14913" w:rsidRPr="00C14913" w:rsidRDefault="00C14913" w:rsidP="00C14913">
      <w:r w:rsidRPr="00C14913">
        <w:t>B.   Annually</w:t>
      </w:r>
    </w:p>
    <w:p w14:paraId="006CD15D" w14:textId="77777777" w:rsidR="00C14913" w:rsidRPr="00C14913" w:rsidRDefault="00C14913" w:rsidP="00C14913">
      <w:r w:rsidRPr="00C14913">
        <w:t>C.   Annually, or when there are significant changes to the incident response plan</w:t>
      </w:r>
    </w:p>
    <w:p w14:paraId="69A87AC1" w14:textId="77777777" w:rsidR="00C14913" w:rsidRPr="00C14913" w:rsidRDefault="00C14913" w:rsidP="00C14913">
      <w:r w:rsidRPr="00C14913">
        <w:t>D.   Upon inception of the initial incident response plan</w:t>
      </w:r>
    </w:p>
    <w:p w14:paraId="7F7A3120" w14:textId="2E724608" w:rsidR="00C14913" w:rsidRPr="0043147D" w:rsidRDefault="00C14913" w:rsidP="00C14913">
      <w:pPr>
        <w:rPr>
          <w:b/>
          <w:bCs/>
        </w:rPr>
      </w:pPr>
      <w:r w:rsidRPr="0043147D">
        <w:rPr>
          <w:b/>
          <w:bCs/>
        </w:rPr>
        <w:t>C. Incident response tabletop exercises should be performed at least annually, as well as when significant changes are made to incident response plans. The hiring of new incident responders would present another opportunity to conduct tabletop exercises.</w:t>
      </w:r>
    </w:p>
    <w:p w14:paraId="0DBB9D54" w14:textId="5CA44A9E" w:rsidR="00C14913" w:rsidRPr="00C14913" w:rsidRDefault="00C14913" w:rsidP="00C14913">
      <w:r w:rsidRPr="00C14913">
        <w:t>A, B, and D are incorrect. A is incorrect because tabletop exercises should be conducted at least annually. If no changes are made to the incident response plan, significant time could elapse between exercises. B is incorrect because annual tabletop exercises are insufficient if significant changes are made to the security incident response plan. D is incorrect because an incident response plan should be exercised at least annually and when significant changes are made to the plan.</w:t>
      </w:r>
    </w:p>
    <w:p w14:paraId="718F4700" w14:textId="77777777" w:rsidR="00C14913" w:rsidRPr="00C14913" w:rsidRDefault="00934794" w:rsidP="00C14913">
      <w:hyperlink r:id="rId594" w:anchor="ch5q36" w:history="1">
        <w:r w:rsidR="00C14913" w:rsidRPr="00C14913">
          <w:t>36</w:t>
        </w:r>
      </w:hyperlink>
      <w:r w:rsidR="00C14913" w:rsidRPr="00C14913">
        <w:t>.   What should a security incident response plan utilize to ensure effective notifications of internal and external parties?</w:t>
      </w:r>
    </w:p>
    <w:p w14:paraId="20A3C0A4" w14:textId="77777777" w:rsidR="00C14913" w:rsidRPr="00C14913" w:rsidRDefault="00C14913" w:rsidP="00C14913">
      <w:r w:rsidRPr="00C14913">
        <w:t>A.   Business continuity plan</w:t>
      </w:r>
    </w:p>
    <w:p w14:paraId="45220DF3" w14:textId="77777777" w:rsidR="00C14913" w:rsidRPr="00C14913" w:rsidRDefault="00C14913" w:rsidP="00C14913">
      <w:r w:rsidRPr="00C14913">
        <w:t>B.   Crisis response plan</w:t>
      </w:r>
    </w:p>
    <w:p w14:paraId="467DE9DC" w14:textId="77777777" w:rsidR="00C14913" w:rsidRPr="00C14913" w:rsidRDefault="00C14913" w:rsidP="00C14913">
      <w:r w:rsidRPr="00C14913">
        <w:t>C.   Contact list</w:t>
      </w:r>
    </w:p>
    <w:p w14:paraId="67817ACE" w14:textId="77777777" w:rsidR="00C14913" w:rsidRPr="00C14913" w:rsidRDefault="00C14913" w:rsidP="00C14913">
      <w:r w:rsidRPr="00C14913">
        <w:t>D.   Disaster recovery plan</w:t>
      </w:r>
    </w:p>
    <w:p w14:paraId="6D512187" w14:textId="1AD0A7A2" w:rsidR="00C14913" w:rsidRPr="0043147D" w:rsidRDefault="00C14913" w:rsidP="00C14913">
      <w:pPr>
        <w:rPr>
          <w:b/>
          <w:bCs/>
        </w:rPr>
      </w:pPr>
      <w:r w:rsidRPr="0043147D">
        <w:rPr>
          <w:b/>
          <w:bCs/>
        </w:rPr>
        <w:t>B. A crisis response plan typically contains contact information for parties to be contacted in various business emergency scenarios, including security incidents and breaches.</w:t>
      </w:r>
    </w:p>
    <w:p w14:paraId="5C801913" w14:textId="7EE57714" w:rsidR="00C14913" w:rsidRPr="00C14913" w:rsidRDefault="00C14913" w:rsidP="00C14913">
      <w:r w:rsidRPr="00C14913">
        <w:t>A, C, and D are incorrect. A is incorrect because a business continuity plan does not generally contain detailed information regarding the notification of internal and external parties. C is incorrect because a contact list does not, by itself, define which parties are contacted, at what times, and in what circumstances. D is incorrect because a disaster recovery plan does not generally contain detailed information regarding the notification of other parties.</w:t>
      </w:r>
    </w:p>
    <w:p w14:paraId="394ED06F" w14:textId="77777777" w:rsidR="00C14913" w:rsidRPr="00C14913" w:rsidRDefault="00934794" w:rsidP="00C14913">
      <w:hyperlink r:id="rId595" w:anchor="ch5q37" w:history="1">
        <w:r w:rsidR="00C14913" w:rsidRPr="00C14913">
          <w:t>37</w:t>
        </w:r>
      </w:hyperlink>
      <w:r w:rsidR="00C14913" w:rsidRPr="00C14913">
        <w:t>.   An organization recently suffered a security attack in which the attacker gained a foothold in the organization through the exploit of a weakness in an Internet-facing system. The root cause analysis in the post-incident review indicated that the cause of the incident was the lack of a particular security patch on the system that was initially attacked. What can the security leader conclude from the root cause?</w:t>
      </w:r>
    </w:p>
    <w:p w14:paraId="1F9F06B2" w14:textId="77777777" w:rsidR="00C14913" w:rsidRPr="00C14913" w:rsidRDefault="00C14913" w:rsidP="00C14913">
      <w:r w:rsidRPr="00C14913">
        <w:t>A.   System engineers need additional training in patch management.</w:t>
      </w:r>
    </w:p>
    <w:p w14:paraId="32D0A25F" w14:textId="77777777" w:rsidR="00C14913" w:rsidRPr="00C14913" w:rsidRDefault="00C14913" w:rsidP="00C14913">
      <w:r w:rsidRPr="00C14913">
        <w:t>B.   The firewall failed to block the attack.</w:t>
      </w:r>
    </w:p>
    <w:p w14:paraId="08F1E9D6" w14:textId="77777777" w:rsidR="00C14913" w:rsidRPr="00C14913" w:rsidRDefault="00C14913" w:rsidP="00C14913">
      <w:r w:rsidRPr="00C14913">
        <w:t>C.   The vulnerability management process needs to be improved.</w:t>
      </w:r>
    </w:p>
    <w:p w14:paraId="43A4699E" w14:textId="77777777" w:rsidR="00C14913" w:rsidRPr="00C14913" w:rsidRDefault="00C14913" w:rsidP="00C14913">
      <w:r w:rsidRPr="00C14913">
        <w:t>D.   The root cause analysis was not sufficient to identify the real root cause.</w:t>
      </w:r>
    </w:p>
    <w:p w14:paraId="1574B90E" w14:textId="48C4AF83" w:rsidR="00C14913" w:rsidRPr="0043147D" w:rsidRDefault="00C14913" w:rsidP="00C14913">
      <w:pPr>
        <w:rPr>
          <w:b/>
          <w:bCs/>
        </w:rPr>
      </w:pPr>
      <w:r w:rsidRPr="0043147D">
        <w:rPr>
          <w:b/>
          <w:bCs/>
        </w:rPr>
        <w:t>D. The root cause analysis of this security incident is insufficient. It is not appropriate to conclude that the breach occurred because of the lack of a patch. Proper root cause analysis would further ask the following: Why was the patch missing? Why wasn’t this server a part of the patch management process? Why did the server get implemented without being included in the patch management process? Why did the monthly review of patched systems miss this new server? And why did an underqualified person perform the monthly review? In this example string of questions, root cause analysis keeps asking why until no more information is available.</w:t>
      </w:r>
    </w:p>
    <w:p w14:paraId="39EBFBB8" w14:textId="22DD1C9D" w:rsidR="00C14913" w:rsidRPr="00C14913" w:rsidRDefault="00C14913" w:rsidP="00C14913">
      <w:r w:rsidRPr="00C14913">
        <w:t>A, B, and C are incorrect. A is incorrect because this conclusion cannot be reasonably reached based upon a missing patch. B is incorrect because there is not enough information to conclude that a firewall rule failure was the cause of the incident. C is incorrect because there is not enough information to say which portion of the vulnerability management process requires improvement.</w:t>
      </w:r>
    </w:p>
    <w:p w14:paraId="2D248D13" w14:textId="77777777" w:rsidR="00C14913" w:rsidRPr="00C14913" w:rsidRDefault="00934794" w:rsidP="00C14913">
      <w:hyperlink r:id="rId596" w:anchor="ch5q38" w:history="1">
        <w:r w:rsidR="00C14913" w:rsidRPr="00C14913">
          <w:t>38</w:t>
        </w:r>
      </w:hyperlink>
      <w:r w:rsidR="00C14913" w:rsidRPr="00C14913">
        <w:t>.   What compensating control is most appropriate for the absence of encryption of backup media?</w:t>
      </w:r>
    </w:p>
    <w:p w14:paraId="6E44D376" w14:textId="77777777" w:rsidR="00C14913" w:rsidRPr="00C14913" w:rsidRDefault="00C14913" w:rsidP="00C14913">
      <w:r w:rsidRPr="00C14913">
        <w:t>A.   Store backup media in locked containers in a keycard-access controlled room.</w:t>
      </w:r>
    </w:p>
    <w:p w14:paraId="61715398" w14:textId="77777777" w:rsidR="00C14913" w:rsidRPr="00C14913" w:rsidRDefault="00C14913" w:rsidP="00C14913">
      <w:r w:rsidRPr="00C14913">
        <w:t>B.   Backup sensitive data to encrypted zip archives, which are backed up to tape.</w:t>
      </w:r>
    </w:p>
    <w:p w14:paraId="53A0E6A1" w14:textId="77777777" w:rsidR="00C14913" w:rsidRPr="00C14913" w:rsidRDefault="00C14913" w:rsidP="00C14913">
      <w:r w:rsidRPr="00C14913">
        <w:t>C.   Obfuscate the names of files backed up to backup media.</w:t>
      </w:r>
    </w:p>
    <w:p w14:paraId="5EBC845B" w14:textId="77777777" w:rsidR="00C14913" w:rsidRPr="00C14913" w:rsidRDefault="00C14913" w:rsidP="00C14913">
      <w:r w:rsidRPr="00C14913">
        <w:lastRenderedPageBreak/>
        <w:t>D.   Do not permit backup media to be removed from the processing center.</w:t>
      </w:r>
    </w:p>
    <w:p w14:paraId="012E770C" w14:textId="5C3C15A7" w:rsidR="00C14913" w:rsidRPr="0043147D" w:rsidRDefault="00C14913" w:rsidP="00C14913">
      <w:pPr>
        <w:rPr>
          <w:b/>
          <w:bCs/>
        </w:rPr>
      </w:pPr>
      <w:r w:rsidRPr="0043147D">
        <w:rPr>
          <w:b/>
          <w:bCs/>
        </w:rPr>
        <w:t>A. Improving the security of unencrypted backup media is the most feasible compensating control. Many organizations still utilize mainframe and midrange computer systems that do not have the capability of encrypting backup media. But organizations, even when using newer hardware, sometimes do not encrypt backup media for a variety of valid reasons.</w:t>
      </w:r>
    </w:p>
    <w:p w14:paraId="6E99AE9F" w14:textId="3467C185" w:rsidR="00C14913" w:rsidRPr="00C14913" w:rsidRDefault="00C14913" w:rsidP="00C14913">
      <w:r w:rsidRPr="00C14913">
        <w:t>B, C, and D are incorrect. B is incorrect because there may be insufficient resources to zip archive very large data sets. C is incorrect because obfuscating filenames does little to protect the information contained therein. D is incorrect because retaining backup media in the processing center eliminates data assurance in certain disaster scenarios in which systems and media are damaged in the data center—for instance, in case of flood or fire.</w:t>
      </w:r>
    </w:p>
    <w:p w14:paraId="18CCEA7F" w14:textId="77777777" w:rsidR="00C14913" w:rsidRPr="00C14913" w:rsidRDefault="00934794" w:rsidP="00C14913">
      <w:hyperlink r:id="rId597" w:anchor="ch5q39" w:history="1">
        <w:r w:rsidR="00C14913" w:rsidRPr="00C14913">
          <w:t>39</w:t>
        </w:r>
      </w:hyperlink>
      <w:r w:rsidR="00C14913" w:rsidRPr="00C14913">
        <w:t>.   The practice of proactively searching for signs of unauthorized intrusions is known as what?</w:t>
      </w:r>
    </w:p>
    <w:p w14:paraId="084CDC56" w14:textId="77777777" w:rsidR="00C14913" w:rsidRPr="00C14913" w:rsidRDefault="00C14913" w:rsidP="00C14913">
      <w:r w:rsidRPr="00C14913">
        <w:t>A.   Geolocation</w:t>
      </w:r>
    </w:p>
    <w:p w14:paraId="07AD8CB0" w14:textId="77777777" w:rsidR="00C14913" w:rsidRPr="00C14913" w:rsidRDefault="00C14913" w:rsidP="00C14913">
      <w:r w:rsidRPr="00C14913">
        <w:t>B.   Password cracking</w:t>
      </w:r>
    </w:p>
    <w:p w14:paraId="27FAED51" w14:textId="77777777" w:rsidR="00C14913" w:rsidRPr="00C14913" w:rsidRDefault="00C14913" w:rsidP="00C14913">
      <w:r w:rsidRPr="00C14913">
        <w:t>C.   Threat hunting</w:t>
      </w:r>
    </w:p>
    <w:p w14:paraId="606F0ACD" w14:textId="77777777" w:rsidR="00C14913" w:rsidRPr="00C14913" w:rsidRDefault="00C14913" w:rsidP="00C14913">
      <w:r w:rsidRPr="00C14913">
        <w:t>D.   Log correlation</w:t>
      </w:r>
    </w:p>
    <w:p w14:paraId="1EFE342A" w14:textId="288A9C4A" w:rsidR="00C14913" w:rsidRPr="0043147D" w:rsidRDefault="00C14913" w:rsidP="00C14913">
      <w:pPr>
        <w:rPr>
          <w:b/>
          <w:bCs/>
        </w:rPr>
      </w:pPr>
      <w:r w:rsidRPr="0043147D">
        <w:rPr>
          <w:b/>
          <w:bCs/>
        </w:rPr>
        <w:t>C. “Threat hunting” is the term used to describe the activity by which analysts use advanced tools to search for signs of possible intrusions into systems. An example case of threat hunting involves the search for a specific operating system file that has a particular checksum, indicating that it has been altered with a specific emerging form of malware.</w:t>
      </w:r>
    </w:p>
    <w:p w14:paraId="1923F2FF" w14:textId="6BC86E14" w:rsidR="00C14913" w:rsidRPr="00C14913" w:rsidRDefault="00C14913" w:rsidP="00C14913">
      <w:r w:rsidRPr="00C14913">
        <w:t>A, B, and D are incorrect. A is incorrect because geolocation is concerned with the identification of the geographic location of a subject. B is incorrect because password cracking is used to derive passwords from a hashed or encrypted password archive. D is incorrect because log correlation is an activity performed by a SIEM to identify potential intrusions or other unauthorized activity.</w:t>
      </w:r>
    </w:p>
    <w:p w14:paraId="132DDBE8" w14:textId="77777777" w:rsidR="00C14913" w:rsidRPr="00C14913" w:rsidRDefault="00934794" w:rsidP="00C14913">
      <w:hyperlink r:id="rId598" w:anchor="ch5q40" w:history="1">
        <w:r w:rsidR="00C14913" w:rsidRPr="00C14913">
          <w:t>40</w:t>
        </w:r>
      </w:hyperlink>
      <w:r w:rsidR="00C14913" w:rsidRPr="00C14913">
        <w:t>.   Incident responders have been asked to review a newly developed incident response plan. Incident responders’ feedback suggests confusion regarding what is expected from them and others in the organization during an actual incident. What is the most likely cause of this?</w:t>
      </w:r>
    </w:p>
    <w:p w14:paraId="615A20C1" w14:textId="77777777" w:rsidR="00C14913" w:rsidRPr="00C14913" w:rsidRDefault="00C14913" w:rsidP="00C14913">
      <w:r w:rsidRPr="00C14913">
        <w:t>A.   The incident response plan lacks definitions of roles and responsibilities.</w:t>
      </w:r>
    </w:p>
    <w:p w14:paraId="59A78545" w14:textId="77777777" w:rsidR="00C14913" w:rsidRPr="00C14913" w:rsidRDefault="00C14913" w:rsidP="00C14913">
      <w:r w:rsidRPr="00C14913">
        <w:t>B.   The incident response plan lacks a list of key contacts.</w:t>
      </w:r>
    </w:p>
    <w:p w14:paraId="0AB09D42" w14:textId="77777777" w:rsidR="00C14913" w:rsidRPr="00C14913" w:rsidRDefault="00C14913" w:rsidP="00C14913">
      <w:r w:rsidRPr="00C14913">
        <w:t>C.   The incident responders have not yet been trained in the use of the plan.</w:t>
      </w:r>
    </w:p>
    <w:p w14:paraId="348DA3C0" w14:textId="77777777" w:rsidR="00C14913" w:rsidRPr="00C14913" w:rsidRDefault="00C14913" w:rsidP="00C14913">
      <w:r w:rsidRPr="00C14913">
        <w:t>D.   Outsourced forensics services have not yet been defined.</w:t>
      </w:r>
    </w:p>
    <w:p w14:paraId="38CFCE1F" w14:textId="7434DD9D" w:rsidR="00C14913" w:rsidRPr="0043147D" w:rsidRDefault="00C14913" w:rsidP="00C14913">
      <w:pPr>
        <w:rPr>
          <w:b/>
          <w:bCs/>
        </w:rPr>
      </w:pPr>
      <w:r w:rsidRPr="0043147D">
        <w:rPr>
          <w:b/>
          <w:bCs/>
        </w:rPr>
        <w:t>A. The incident responders are confused because roles and responsibilities are undefined. This is a critical deficiency in an IRP because there will be confusion when important decisions need to be made, including declaration of an incident, escalation, and notification of regulators, affected parties, and law enforcement.</w:t>
      </w:r>
    </w:p>
    <w:p w14:paraId="17235F25" w14:textId="6FB613EA" w:rsidR="00C14913" w:rsidRPr="00C14913" w:rsidRDefault="00C14913" w:rsidP="00C14913">
      <w:r w:rsidRPr="00C14913">
        <w:t>B, C, and D are incorrect. B is incorrect because the absence of key contacts is not likely to produce this type of confusion. C is incorrect because the lack of training is unlikely to result in incident responders not knowing who is responsible for carrying out specific activities during an incident. D is incorrect because the absence of a forensic analysis firm is not likely to produce this apparently wider confusion.</w:t>
      </w:r>
    </w:p>
    <w:p w14:paraId="4305C6CA" w14:textId="77777777" w:rsidR="00C14913" w:rsidRPr="00C14913" w:rsidRDefault="00934794" w:rsidP="00C14913">
      <w:hyperlink r:id="rId599" w:anchor="ch5q41" w:history="1">
        <w:r w:rsidR="00C14913" w:rsidRPr="00C14913">
          <w:t>41</w:t>
        </w:r>
      </w:hyperlink>
      <w:r w:rsidR="00C14913" w:rsidRPr="00C14913">
        <w:t>.   A SaaS-based e-mail services provider backs up its customer data through replication of data from one storage system in the main processing center to another storage system in an alternative processing center. This data assurance architecture leaves the organization vulnerable to what type of an attack?</w:t>
      </w:r>
    </w:p>
    <w:p w14:paraId="4FA7FDA3" w14:textId="77777777" w:rsidR="00C14913" w:rsidRPr="00C14913" w:rsidRDefault="00C14913" w:rsidP="00C14913">
      <w:r w:rsidRPr="00C14913">
        <w:t>A.   LUN spoofing</w:t>
      </w:r>
    </w:p>
    <w:p w14:paraId="7ABA3047" w14:textId="77777777" w:rsidR="00C14913" w:rsidRPr="00C14913" w:rsidRDefault="00C14913" w:rsidP="00C14913">
      <w:r w:rsidRPr="00C14913">
        <w:t>B.   Supply chain</w:t>
      </w:r>
    </w:p>
    <w:p w14:paraId="53DAFA5E" w14:textId="77777777" w:rsidR="00C14913" w:rsidRPr="00C14913" w:rsidRDefault="00C14913" w:rsidP="00C14913">
      <w:r w:rsidRPr="00C14913">
        <w:t>C.   Smurf</w:t>
      </w:r>
    </w:p>
    <w:p w14:paraId="12C3DB9E" w14:textId="77777777" w:rsidR="00C14913" w:rsidRPr="00C14913" w:rsidRDefault="00C14913" w:rsidP="00C14913">
      <w:r w:rsidRPr="00C14913">
        <w:t>D.   Ransomware</w:t>
      </w:r>
    </w:p>
    <w:p w14:paraId="7ECCEC59" w14:textId="557D29DD" w:rsidR="00C14913" w:rsidRPr="0043147D" w:rsidRDefault="00C14913" w:rsidP="00C14913">
      <w:pPr>
        <w:rPr>
          <w:b/>
          <w:bCs/>
        </w:rPr>
      </w:pPr>
      <w:r w:rsidRPr="0043147D">
        <w:rPr>
          <w:b/>
          <w:bCs/>
        </w:rPr>
        <w:t>D. An organization that replicates data from one storage system to another is likely to be vulnerable to ransomware: storage systems will likely replicate the destructive encryption from the main storage system to other storage systems. This would result in no source of undamaged files from which to recover.</w:t>
      </w:r>
    </w:p>
    <w:p w14:paraId="16941C21" w14:textId="32A5D316" w:rsidR="00C14913" w:rsidRPr="00C14913" w:rsidRDefault="00C14913" w:rsidP="00C14913">
      <w:r w:rsidRPr="00C14913">
        <w:t>A, B, and C are incorrect. A is incorrect because LUN spoofing is a fictitious term. B is incorrect because a supply chain attack is an attack on a manufacturing company in an attempt to alter or substitute components in a manufactured product (which can include software) for malicious reasons. C is incorrect because a Smurf attack is an attack in which large numbers of ICMP packets with the intended target source IP are broadcast to a network using an IP broadcast address.</w:t>
      </w:r>
    </w:p>
    <w:p w14:paraId="4B07D2F6" w14:textId="77777777" w:rsidR="00C14913" w:rsidRPr="00C14913" w:rsidRDefault="00934794" w:rsidP="00C14913">
      <w:hyperlink r:id="rId600" w:anchor="ch5q42" w:history="1">
        <w:r w:rsidR="00C14913" w:rsidRPr="00C14913">
          <w:t>42</w:t>
        </w:r>
      </w:hyperlink>
      <w:r w:rsidR="00C14913" w:rsidRPr="00C14913">
        <w:t>.   A multinational organization that is developing its security incident response plan has created its matrix of severity levels based upon data sensitivity, operational criticality, and data location. Why is this severity level scheme feasible or infeasible?</w:t>
      </w:r>
    </w:p>
    <w:p w14:paraId="06351152" w14:textId="77777777" w:rsidR="00C14913" w:rsidRPr="00C14913" w:rsidRDefault="00C14913" w:rsidP="00C14913">
      <w:r w:rsidRPr="00C14913">
        <w:t>A.   The scheme is feasible because it identifies basic characteristics of its data sets.</w:t>
      </w:r>
    </w:p>
    <w:p w14:paraId="3CE6241F" w14:textId="77777777" w:rsidR="00C14913" w:rsidRPr="00C14913" w:rsidRDefault="00C14913" w:rsidP="00C14913">
      <w:r w:rsidRPr="00C14913">
        <w:t>B.   The scheme is feasible because of its simplicity.</w:t>
      </w:r>
    </w:p>
    <w:p w14:paraId="64048EFA" w14:textId="77777777" w:rsidR="00C14913" w:rsidRPr="00C14913" w:rsidRDefault="00C14913" w:rsidP="00C14913">
      <w:r w:rsidRPr="00C14913">
        <w:t>C.   The scheme is not feasible because of its complexity.</w:t>
      </w:r>
    </w:p>
    <w:p w14:paraId="1DEE053C" w14:textId="77777777" w:rsidR="00C14913" w:rsidRPr="00C14913" w:rsidRDefault="00C14913" w:rsidP="00C14913">
      <w:r w:rsidRPr="00C14913">
        <w:t>D.   The scheme is not feasible because it is not mapped to business function.</w:t>
      </w:r>
    </w:p>
    <w:p w14:paraId="4F4B7E4D" w14:textId="49A3F03D" w:rsidR="00C14913" w:rsidRPr="0043147D" w:rsidRDefault="00C14913" w:rsidP="00C14913">
      <w:pPr>
        <w:rPr>
          <w:b/>
          <w:bCs/>
        </w:rPr>
      </w:pPr>
      <w:r w:rsidRPr="0043147D">
        <w:rPr>
          <w:b/>
          <w:bCs/>
        </w:rPr>
        <w:t>A. This scheme, while a bit complex, appears reasonable because it addresses primary characteristics of data sets. The sensitivity of data is an indication of whether it is protected by regulation or private obligations; the operational criticality of data associates the data to revenue or organizational reputation; the location of data indicates local regulation or perhaps the identity of a local incident response team. Surely, simpler schemes are more common, but this is a multinational organization, which introduces potentially several operational complications.</w:t>
      </w:r>
    </w:p>
    <w:p w14:paraId="1E392FF5" w14:textId="10F78357" w:rsidR="00C14913" w:rsidRPr="00C14913" w:rsidRDefault="00C14913" w:rsidP="00C14913">
      <w:r w:rsidRPr="00C14913">
        <w:t>B, C, and D are incorrect. B is incorrect because this scheme is not as simple as most. C is incorrect because this scheme, while somewhat complex, can be workable. D is incorrect because there is insufficient information to reach this conclusion.</w:t>
      </w:r>
    </w:p>
    <w:p w14:paraId="12F197A2" w14:textId="77777777" w:rsidR="00C14913" w:rsidRPr="00C14913" w:rsidRDefault="00934794" w:rsidP="00C14913">
      <w:hyperlink r:id="rId601" w:anchor="ch5q43" w:history="1">
        <w:r w:rsidR="00C14913" w:rsidRPr="00C14913">
          <w:t>43</w:t>
        </w:r>
      </w:hyperlink>
      <w:r w:rsidR="00C14913" w:rsidRPr="00C14913">
        <w:t>.   An organization’s SIEM has generated alerts suggesting a user’s workstation is being attacked by ransomware. What steps should be taken in an effort to contain the incident?</w:t>
      </w:r>
    </w:p>
    <w:p w14:paraId="5952DC38" w14:textId="77777777" w:rsidR="00C14913" w:rsidRPr="00C14913" w:rsidRDefault="00C14913" w:rsidP="00C14913">
      <w:r w:rsidRPr="00C14913">
        <w:t>A.   Disconnect the user’s workstation from the network.</w:t>
      </w:r>
    </w:p>
    <w:p w14:paraId="5AD73D4A" w14:textId="77777777" w:rsidR="00C14913" w:rsidRPr="00C14913" w:rsidRDefault="00C14913" w:rsidP="00C14913">
      <w:r w:rsidRPr="00C14913">
        <w:t>B.   Disconnect the user’s workstation from the network and lock the user’s account.</w:t>
      </w:r>
    </w:p>
    <w:p w14:paraId="0E571DC5" w14:textId="77777777" w:rsidR="00C14913" w:rsidRPr="00C14913" w:rsidRDefault="00C14913" w:rsidP="00C14913">
      <w:r w:rsidRPr="00C14913">
        <w:t>C.   Lock the user’s account and scan the network for other infected systems.</w:t>
      </w:r>
    </w:p>
    <w:p w14:paraId="3F1DD8E5" w14:textId="77777777" w:rsidR="00C14913" w:rsidRPr="00C14913" w:rsidRDefault="00C14913" w:rsidP="00C14913">
      <w:r w:rsidRPr="00C14913">
        <w:t>D.   Pay the ransom and obtain decryption keys to recover lost data.</w:t>
      </w:r>
    </w:p>
    <w:p w14:paraId="7716AA38" w14:textId="11B8BFAD" w:rsidR="00C14913" w:rsidRPr="0043147D" w:rsidRDefault="00C14913" w:rsidP="00C14913">
      <w:pPr>
        <w:rPr>
          <w:b/>
          <w:bCs/>
        </w:rPr>
      </w:pPr>
      <w:r w:rsidRPr="0043147D">
        <w:rPr>
          <w:b/>
          <w:bCs/>
        </w:rPr>
        <w:t>B. Disconnecting the user’s workstation and locking the user’s account are the best first steps for containment. If the malware is running on the workstation, disconnecting it should prevention the loss of data on file shares that the user is permitted to access. Locking the user’s account will help to slow down instances of malware that may be present on other systems.</w:t>
      </w:r>
    </w:p>
    <w:p w14:paraId="3B8D2F2A" w14:textId="53CE59FB" w:rsidR="00C14913" w:rsidRPr="00C14913" w:rsidRDefault="00C14913" w:rsidP="00C14913">
      <w:r w:rsidRPr="00C14913">
        <w:t>A, C, and D are incorrect. A is incorrect because there may be other instances of malware running under the user’s account on other systems. C is incorrect because although the user’s account should be locked right away, scanning for other infected systems is a reasonable step later in the containment phase. D is incorrect because paying a ransom does not facilitate data recovery in about half of all ransomware cases.</w:t>
      </w:r>
    </w:p>
    <w:p w14:paraId="32572BCF" w14:textId="77777777" w:rsidR="00C14913" w:rsidRPr="00C14913" w:rsidRDefault="00934794" w:rsidP="00C14913">
      <w:hyperlink r:id="rId602" w:anchor="ch5q44" w:history="1">
        <w:r w:rsidR="00C14913" w:rsidRPr="00C14913">
          <w:t>44</w:t>
        </w:r>
      </w:hyperlink>
      <w:r w:rsidR="00C14913" w:rsidRPr="00C14913">
        <w:t>.   What is the main purpose for including an escalation process in an incident response plan?</w:t>
      </w:r>
    </w:p>
    <w:p w14:paraId="55387DF6" w14:textId="77777777" w:rsidR="00C14913" w:rsidRPr="00C14913" w:rsidRDefault="00C14913" w:rsidP="00C14913">
      <w:r w:rsidRPr="00C14913">
        <w:t>A.   Legal is notified only if regulators are required to be notified.</w:t>
      </w:r>
    </w:p>
    <w:p w14:paraId="7345376E" w14:textId="77777777" w:rsidR="00C14913" w:rsidRPr="00C14913" w:rsidRDefault="00C14913" w:rsidP="00C14913">
      <w:r w:rsidRPr="00C14913">
        <w:t>B.   Executives are notified only if the incident is severe enough to warrant their involvement.</w:t>
      </w:r>
    </w:p>
    <w:p w14:paraId="416C7AD6" w14:textId="77777777" w:rsidR="00C14913" w:rsidRPr="00C14913" w:rsidRDefault="00C14913" w:rsidP="00C14913">
      <w:r w:rsidRPr="00C14913">
        <w:t>C.   Legal is notified only if affected parties need to be notified.</w:t>
      </w:r>
    </w:p>
    <w:p w14:paraId="79B13197" w14:textId="77777777" w:rsidR="00C14913" w:rsidRPr="00C14913" w:rsidRDefault="00C14913" w:rsidP="00C14913">
      <w:r w:rsidRPr="00C14913">
        <w:t>D.   It provides an additional set of resources to help the incident response team.</w:t>
      </w:r>
    </w:p>
    <w:p w14:paraId="1DC8637F" w14:textId="15F8869E" w:rsidR="00C14913" w:rsidRPr="0043147D" w:rsidRDefault="00C14913" w:rsidP="00C14913">
      <w:pPr>
        <w:rPr>
          <w:b/>
          <w:bCs/>
        </w:rPr>
      </w:pPr>
      <w:r w:rsidRPr="0043147D">
        <w:rPr>
          <w:b/>
          <w:bCs/>
        </w:rPr>
        <w:t>B. The primary reason for escalation in an incident response plan is to provide a structured way for specific executives to be notified during a serious incident. A structured incident response plan will include incident severity levels that can be objectively identified; severity levels will have varying frequencies of communicated updates, named resources to assist, and executives to notify. Executives need to be aware of a serious incident because it is more likely to have long-term operational and reputational impacts on the organization.</w:t>
      </w:r>
    </w:p>
    <w:p w14:paraId="2B9DB982" w14:textId="73368083" w:rsidR="00C14913" w:rsidRPr="00C14913" w:rsidRDefault="00C14913" w:rsidP="00C14913">
      <w:r w:rsidRPr="00C14913">
        <w:t xml:space="preserve">A, C, and D are incorrect. </w:t>
      </w:r>
      <w:proofErr w:type="gramStart"/>
      <w:r w:rsidRPr="00C14913">
        <w:t>A and</w:t>
      </w:r>
      <w:proofErr w:type="gramEnd"/>
      <w:r w:rsidRPr="00C14913">
        <w:t xml:space="preserve"> C are incorrect because notification of regulators, legal staff, and affected parties is but a narrow aspect of the need for escalation. D is incorrect because escalation, while it may indeed provide additional resources, is a function of the severity of the incident, not the desire for additional help.</w:t>
      </w:r>
    </w:p>
    <w:p w14:paraId="5CE276CF" w14:textId="4FD1A0E5" w:rsidR="00C14913" w:rsidRPr="00C14913" w:rsidRDefault="00934794" w:rsidP="00C14913">
      <w:hyperlink r:id="rId603" w:anchor="ch5q45" w:history="1">
        <w:r w:rsidR="00C14913" w:rsidRPr="00C14913">
          <w:t>45</w:t>
        </w:r>
      </w:hyperlink>
      <w:r w:rsidR="00C14913" w:rsidRPr="00C14913">
        <w:t xml:space="preserve">.   What is the likely role of the chief marketing officer in an </w:t>
      </w:r>
      <w:r w:rsidR="00810BD3">
        <w:t>InfoSec</w:t>
      </w:r>
      <w:r w:rsidR="00C14913" w:rsidRPr="00C14913">
        <w:t xml:space="preserve"> incident?</w:t>
      </w:r>
    </w:p>
    <w:p w14:paraId="76F4C115" w14:textId="77777777" w:rsidR="00C14913" w:rsidRPr="00C14913" w:rsidRDefault="00C14913" w:rsidP="00C14913">
      <w:r w:rsidRPr="00C14913">
        <w:t>A.   Keep records of security incident proceedings</w:t>
      </w:r>
    </w:p>
    <w:p w14:paraId="26A03353" w14:textId="77777777" w:rsidR="00C14913" w:rsidRPr="00C14913" w:rsidRDefault="00C14913" w:rsidP="00C14913">
      <w:r w:rsidRPr="00C14913">
        <w:t>B.   Update marketing collateral to state that security is important to the organization</w:t>
      </w:r>
    </w:p>
    <w:p w14:paraId="6ADDB1D2" w14:textId="77777777" w:rsidR="00C14913" w:rsidRPr="00C14913" w:rsidRDefault="00C14913" w:rsidP="00C14913">
      <w:r w:rsidRPr="00C14913">
        <w:t>C.   Notify regulators of the incident</w:t>
      </w:r>
    </w:p>
    <w:p w14:paraId="55FBA7BE" w14:textId="77777777" w:rsidR="00C14913" w:rsidRPr="00C14913" w:rsidRDefault="00C14913" w:rsidP="00C14913">
      <w:r w:rsidRPr="00C14913">
        <w:t>D.   Develop press releases that describe the incident and the organization’s response to it</w:t>
      </w:r>
    </w:p>
    <w:p w14:paraId="325F17F0" w14:textId="2B4F7910" w:rsidR="00C14913" w:rsidRPr="0043147D" w:rsidRDefault="00C14913" w:rsidP="00C14913">
      <w:pPr>
        <w:rPr>
          <w:b/>
          <w:bCs/>
        </w:rPr>
      </w:pPr>
      <w:r w:rsidRPr="0043147D">
        <w:rPr>
          <w:b/>
          <w:bCs/>
        </w:rPr>
        <w:t>D. One activity that the chief marketing officer will perform is the development and distribution of press releases that describe the incident and the steps that the organization is taking to contain it and recover from it. Ideally, general versions of these press releases are written during incident response plan development.</w:t>
      </w:r>
    </w:p>
    <w:p w14:paraId="05262BF5" w14:textId="6CFF1609" w:rsidR="00C14913" w:rsidRPr="00C14913" w:rsidRDefault="00C14913" w:rsidP="00C14913">
      <w:r w:rsidRPr="00C14913">
        <w:t>A, B, and C are incorrect. A is incorrect because a marketing person is an unlikely choice to serve as the incident response team’s scribe. B is incorrect because such collateral updates are not a part of incident response, but activities that take place whenever the organization wishes to update its marketing messaging. C is incorrect because it is more likely that senior executives or the general counsel will be notifying regulators.</w:t>
      </w:r>
    </w:p>
    <w:p w14:paraId="2470FA59" w14:textId="77777777" w:rsidR="00C14913" w:rsidRPr="00C14913" w:rsidRDefault="00934794" w:rsidP="00C14913">
      <w:hyperlink r:id="rId604" w:anchor="ch5q46" w:history="1">
        <w:r w:rsidR="00C14913" w:rsidRPr="00C14913">
          <w:t>46</w:t>
        </w:r>
      </w:hyperlink>
      <w:r w:rsidR="00C14913" w:rsidRPr="00C14913">
        <w:t>.   An organization has determined that there are no resources who have experience with malware reverse engineering and analysis. What is the organization’s best short-term remedy for this deficiency?</w:t>
      </w:r>
    </w:p>
    <w:p w14:paraId="1D40DF7B" w14:textId="77777777" w:rsidR="00C14913" w:rsidRPr="00C14913" w:rsidRDefault="00C14913" w:rsidP="00C14913">
      <w:r w:rsidRPr="00C14913">
        <w:t>A.   Employ log correlation and analysis on the SIEM.</w:t>
      </w:r>
    </w:p>
    <w:p w14:paraId="5CCA3F88" w14:textId="77777777" w:rsidR="00C14913" w:rsidRPr="00C14913" w:rsidRDefault="00C14913" w:rsidP="00C14913">
      <w:r w:rsidRPr="00C14913">
        <w:t>B.   Obtain tools that perform malware reverse engineering.</w:t>
      </w:r>
    </w:p>
    <w:p w14:paraId="55F43A0B" w14:textId="77777777" w:rsidR="00C14913" w:rsidRPr="00C14913" w:rsidRDefault="00C14913" w:rsidP="00C14913">
      <w:r w:rsidRPr="00C14913">
        <w:t>C.   Obtain an incident response retainer from a qualified security consulting firm.</w:t>
      </w:r>
    </w:p>
    <w:p w14:paraId="15639895" w14:textId="77777777" w:rsidR="00C14913" w:rsidRPr="00C14913" w:rsidRDefault="00C14913" w:rsidP="00C14913">
      <w:r w:rsidRPr="00C14913">
        <w:t>D.   Train incident responders in malware analysis.</w:t>
      </w:r>
    </w:p>
    <w:p w14:paraId="28E144C7" w14:textId="3B704756" w:rsidR="00C14913" w:rsidRPr="0043147D" w:rsidRDefault="00C14913" w:rsidP="00C14913">
      <w:pPr>
        <w:rPr>
          <w:b/>
          <w:bCs/>
        </w:rPr>
      </w:pPr>
      <w:r w:rsidRPr="0043147D">
        <w:rPr>
          <w:b/>
          <w:bCs/>
        </w:rPr>
        <w:t>C. The best short-term solution is to obtain a retainer from a security incident response firm that has staff and tooling available for this purpose. A viable long-term remedy may include training of in-house staff and acquisition of malware analysis tools.</w:t>
      </w:r>
    </w:p>
    <w:p w14:paraId="6518460E" w14:textId="62234FA9" w:rsidR="00C14913" w:rsidRPr="00C14913" w:rsidRDefault="00C14913" w:rsidP="00C14913">
      <w:r w:rsidRPr="00C14913">
        <w:t>A, B, and D are incorrect. A is incorrect because log correlation and analysis on a SIEM will not contribute to the cause of malware analysis. B is incorrect because malware analysis tools are not helpful if personnel are not trained in their use. D is incorrect because training is not a viable short-term remedy.</w:t>
      </w:r>
    </w:p>
    <w:p w14:paraId="6F447707" w14:textId="77777777" w:rsidR="00C14913" w:rsidRPr="00C14913" w:rsidRDefault="00934794" w:rsidP="00C14913">
      <w:hyperlink r:id="rId605" w:anchor="ch5q47" w:history="1">
        <w:r w:rsidR="00C14913" w:rsidRPr="00C14913">
          <w:t>47</w:t>
        </w:r>
      </w:hyperlink>
      <w:r w:rsidR="00C14913" w:rsidRPr="00C14913">
        <w:t>.   Why should forensic analysis tools not be placed on incident responders’ daily-use workstations?</w:t>
      </w:r>
    </w:p>
    <w:p w14:paraId="30972F9F" w14:textId="77777777" w:rsidR="00C14913" w:rsidRPr="00C14913" w:rsidRDefault="00C14913" w:rsidP="00C14913">
      <w:r w:rsidRPr="00C14913">
        <w:t>A.   Workstations would become too costly and be a theft risk.</w:t>
      </w:r>
    </w:p>
    <w:p w14:paraId="330AA5C7" w14:textId="77777777" w:rsidR="00C14913" w:rsidRPr="00C14913" w:rsidRDefault="00C14913" w:rsidP="00C14913">
      <w:r w:rsidRPr="00C14913">
        <w:t>B.   Incident responders will not be able to complete daily tasks during incident response.</w:t>
      </w:r>
    </w:p>
    <w:p w14:paraId="3A8693EB" w14:textId="77777777" w:rsidR="00C14913" w:rsidRPr="00C14913" w:rsidRDefault="00C14913" w:rsidP="00C14913">
      <w:r w:rsidRPr="00C14913">
        <w:t>C.   Daily-use workstations do not have sufficient RAM capacity.</w:t>
      </w:r>
    </w:p>
    <w:p w14:paraId="57E562EE" w14:textId="77777777" w:rsidR="00C14913" w:rsidRPr="00C14913" w:rsidRDefault="00C14913" w:rsidP="00C14913">
      <w:r w:rsidRPr="00C14913">
        <w:t>D.   Daily-use activities may influence forensic tools and cast doubt on their integrity.</w:t>
      </w:r>
    </w:p>
    <w:p w14:paraId="16112605" w14:textId="6489247A" w:rsidR="00C14913" w:rsidRPr="00C53CB9" w:rsidRDefault="00C14913" w:rsidP="00C14913">
      <w:pPr>
        <w:rPr>
          <w:b/>
          <w:bCs/>
        </w:rPr>
      </w:pPr>
      <w:r w:rsidRPr="00C53CB9">
        <w:rPr>
          <w:b/>
          <w:bCs/>
        </w:rPr>
        <w:t>D. The rule of forensic analysis tools is that they must be run on dedicated, isolated systems that are used for no other purpose. Only this will instill confidence that other activities cannot influence the outcome of forensic investigations.</w:t>
      </w:r>
    </w:p>
    <w:p w14:paraId="2AEC5453" w14:textId="7C845DF0" w:rsidR="00C14913" w:rsidRPr="00C14913" w:rsidRDefault="00C14913" w:rsidP="00C14913">
      <w:r w:rsidRPr="00C14913">
        <w:t xml:space="preserve">A, B, and C are incorrect. A is incorrect because theft risk is not a significant risk; still, it can be mitigated through secure storage of forensic computers. B is incorrect because this </w:t>
      </w:r>
      <w:r w:rsidRPr="00C14913">
        <w:lastRenderedPageBreak/>
        <w:t>does not address the need for system isolation. C is incorrect because RAM capacity does not address the need for the forensic analysis system to be isolated from other activities.</w:t>
      </w:r>
    </w:p>
    <w:p w14:paraId="476BCB12" w14:textId="77777777" w:rsidR="00C14913" w:rsidRPr="00C14913" w:rsidRDefault="00934794" w:rsidP="00C14913">
      <w:hyperlink r:id="rId606" w:anchor="ch5q48" w:history="1">
        <w:r w:rsidR="00C14913" w:rsidRPr="00C14913">
          <w:t>48</w:t>
        </w:r>
      </w:hyperlink>
      <w:r w:rsidR="00C14913" w:rsidRPr="00C14913">
        <w:t>.   The entirety of a service provider contract on incident response states, “Customer is to be notified within 48 hours of a suspected breach.” Why is this statement sufficient or insufficient?</w:t>
      </w:r>
    </w:p>
    <w:p w14:paraId="0D5A3FFE" w14:textId="77777777" w:rsidR="00C14913" w:rsidRPr="00C14913" w:rsidRDefault="00C14913" w:rsidP="00C14913">
      <w:r w:rsidRPr="00C14913">
        <w:t>A.   The statement is insufficient because “suspected breach” is ambiguous.</w:t>
      </w:r>
    </w:p>
    <w:p w14:paraId="5A55AD91" w14:textId="77777777" w:rsidR="00C14913" w:rsidRPr="00C14913" w:rsidRDefault="00C14913" w:rsidP="00C14913">
      <w:r w:rsidRPr="00C14913">
        <w:t>B.   The statement is insufficient because 48 hours is too long an interval.</w:t>
      </w:r>
    </w:p>
    <w:p w14:paraId="23F079A8" w14:textId="77777777" w:rsidR="00C14913" w:rsidRPr="00C14913" w:rsidRDefault="00C14913" w:rsidP="00C14913">
      <w:r w:rsidRPr="00C14913">
        <w:t>C.   The statement is sufficient because 48 hours is considered reasonable.</w:t>
      </w:r>
    </w:p>
    <w:p w14:paraId="5B77DDAC" w14:textId="77777777" w:rsidR="00C14913" w:rsidRPr="00C14913" w:rsidRDefault="00C14913" w:rsidP="00C14913">
      <w:r w:rsidRPr="00C14913">
        <w:t>D.   The statement is sufficient because “suspected breach” is a well-known industry term.</w:t>
      </w:r>
    </w:p>
    <w:p w14:paraId="207FFFCE" w14:textId="23091F39" w:rsidR="00C14913" w:rsidRPr="00C53CB9" w:rsidRDefault="00C14913" w:rsidP="00C14913">
      <w:pPr>
        <w:rPr>
          <w:b/>
          <w:bCs/>
        </w:rPr>
      </w:pPr>
      <w:r w:rsidRPr="00C53CB9">
        <w:rPr>
          <w:b/>
          <w:bCs/>
        </w:rPr>
        <w:t>A. The term “suspected breach” is ambiguous and should be defined more specifically. Otherwise, it would be too easy for an organization to consider nearly every activity a “suspected breach.”</w:t>
      </w:r>
    </w:p>
    <w:p w14:paraId="69854006" w14:textId="4AA1CF67" w:rsidR="00C14913" w:rsidRPr="00C14913" w:rsidRDefault="00C14913" w:rsidP="00C14913">
      <w:r w:rsidRPr="00C14913">
        <w:t>B, C, and D are incorrect. B is incorrect because 48 hours is a reasonable and standard interval for breach notification. C is incorrect because, even though 48 hours is a reasonable and standard interval for breach notification, the term “suspected breach” is ambiguous, so the statement is insufficient. D is incorrect because “suspected breach” is not a term that is interpreted consistently.</w:t>
      </w:r>
    </w:p>
    <w:p w14:paraId="37F61D3E" w14:textId="77777777" w:rsidR="00C14913" w:rsidRPr="00C14913" w:rsidRDefault="00934794" w:rsidP="00C14913">
      <w:hyperlink r:id="rId607" w:anchor="ch5q49" w:history="1">
        <w:r w:rsidR="00C14913" w:rsidRPr="00C14913">
          <w:t>49</w:t>
        </w:r>
      </w:hyperlink>
      <w:r w:rsidR="00C14913" w:rsidRPr="00C14913">
        <w:t>.   A post-incident-review process addresses all of the following except which one?</w:t>
      </w:r>
    </w:p>
    <w:p w14:paraId="77CC9F0C" w14:textId="77777777" w:rsidR="00C14913" w:rsidRPr="00C14913" w:rsidRDefault="00C14913" w:rsidP="00C14913">
      <w:r w:rsidRPr="00C14913">
        <w:t>A.   Root cause analysis</w:t>
      </w:r>
    </w:p>
    <w:p w14:paraId="7FFE9328" w14:textId="77777777" w:rsidR="00C14913" w:rsidRPr="00C14913" w:rsidRDefault="00C14913" w:rsidP="00C14913">
      <w:r w:rsidRPr="00C14913">
        <w:t>B.   Selection of future incident response personnel</w:t>
      </w:r>
    </w:p>
    <w:p w14:paraId="646052DA" w14:textId="77777777" w:rsidR="00C14913" w:rsidRPr="00C14913" w:rsidRDefault="00C14913" w:rsidP="00C14913">
      <w:r w:rsidRPr="00C14913">
        <w:t>C.   Potential improvements in preventive and detective controls</w:t>
      </w:r>
    </w:p>
    <w:p w14:paraId="5E574FA2" w14:textId="77777777" w:rsidR="00C14913" w:rsidRPr="00C14913" w:rsidRDefault="00C14913" w:rsidP="00C14913">
      <w:r w:rsidRPr="00C14913">
        <w:t>D.   Potential improvements in security incident response procedures</w:t>
      </w:r>
    </w:p>
    <w:p w14:paraId="5696DCE8" w14:textId="12F7F151" w:rsidR="00C14913" w:rsidRPr="00C53CB9" w:rsidRDefault="00C14913" w:rsidP="00C14913">
      <w:pPr>
        <w:rPr>
          <w:b/>
          <w:bCs/>
        </w:rPr>
      </w:pPr>
      <w:r w:rsidRPr="00C53CB9">
        <w:rPr>
          <w:b/>
          <w:bCs/>
        </w:rPr>
        <w:t>B. The selection of future incident response personnel is not likely to be included in a post-incident review. But on the topic of incident response personnel, issues of their training and knowledge may be discussed if there is a need for improvement.</w:t>
      </w:r>
    </w:p>
    <w:p w14:paraId="74A58F10" w14:textId="2421ED82" w:rsidR="00C14913" w:rsidRPr="00C14913" w:rsidRDefault="00C14913" w:rsidP="00C14913">
      <w:r w:rsidRPr="00C14913">
        <w:t>A, C, and D are incorrect. A is incorrect because a sound incident response post-incident review will include root cause analysis to identify the root cause of the incident. C is incorrect because post-incident review will strive to identify improvements in controls to increase awareness of an incident and to reduce its impact and probability of occurrence. D is incorrect because a post-incident review attempts to find improvement opportunities in the incident review process itself.</w:t>
      </w:r>
    </w:p>
    <w:p w14:paraId="0E6E5067" w14:textId="77777777" w:rsidR="00C14913" w:rsidRPr="00C14913" w:rsidRDefault="00934794" w:rsidP="00C14913">
      <w:hyperlink r:id="rId608" w:anchor="ch5q50" w:history="1">
        <w:r w:rsidR="00C14913" w:rsidRPr="00C14913">
          <w:t>50</w:t>
        </w:r>
      </w:hyperlink>
      <w:r w:rsidR="00C14913" w:rsidRPr="00C14913">
        <w:t>.   Which of the following techniques best describes the impact of a security incident to management?</w:t>
      </w:r>
    </w:p>
    <w:p w14:paraId="390F2F00" w14:textId="77777777" w:rsidR="00C14913" w:rsidRPr="00C14913" w:rsidRDefault="00C14913" w:rsidP="00C14913">
      <w:r w:rsidRPr="00C14913">
        <w:t>A.   Hard costs and soft costs</w:t>
      </w:r>
    </w:p>
    <w:p w14:paraId="168AD397" w14:textId="77777777" w:rsidR="00C14913" w:rsidRPr="00C14913" w:rsidRDefault="00C14913" w:rsidP="00C14913">
      <w:r w:rsidRPr="00C14913">
        <w:t>B.   Hard costs, soft costs, and qualitative impacts</w:t>
      </w:r>
    </w:p>
    <w:p w14:paraId="66E4115C" w14:textId="77777777" w:rsidR="00C14913" w:rsidRPr="00C14913" w:rsidRDefault="00C14913" w:rsidP="00C14913">
      <w:r w:rsidRPr="00C14913">
        <w:t>C.   The total of all outsourced professional services</w:t>
      </w:r>
    </w:p>
    <w:p w14:paraId="567AD787" w14:textId="77777777" w:rsidR="00C14913" w:rsidRPr="00C14913" w:rsidRDefault="00C14913" w:rsidP="00C14913">
      <w:r w:rsidRPr="00C14913">
        <w:t>D.   The total of all hardware replacement for affected systems</w:t>
      </w:r>
    </w:p>
    <w:p w14:paraId="41AB3F78" w14:textId="4B102A7F" w:rsidR="00C14913" w:rsidRPr="00C53CB9" w:rsidRDefault="00C14913" w:rsidP="00C14913">
      <w:pPr>
        <w:rPr>
          <w:b/>
          <w:bCs/>
        </w:rPr>
      </w:pPr>
      <w:r w:rsidRPr="00C53CB9">
        <w:rPr>
          <w:b/>
          <w:bCs/>
        </w:rPr>
        <w:t>B. Because the costs and impact of a security incident can vary, the best approach is to report on specific hard costs, including professional services, tooling, and equipment, as well as soft costs, including the labor hours by in-house staff, together with qualitative impact such as market share or reputation damage that are difficult to quantify.</w:t>
      </w:r>
    </w:p>
    <w:p w14:paraId="61AEA7DF" w14:textId="535A756A" w:rsidR="00C14913" w:rsidRPr="00C14913" w:rsidRDefault="00C14913" w:rsidP="00C14913">
      <w:r w:rsidRPr="00C14913">
        <w:t>A, C, and D are incorrect. A is incorrect because hard costs and soft costs ignore qualitative impact such as loss of market share and reputational damage. C is incorrect because the cost of outsourced services probably does not represent the totality of hard costs, and it does not represent qualitative impact such as reputation. D is incorrect because hardware replacement, when it is needed at all, is probably a small portion of the total cost of an incident.</w:t>
      </w:r>
    </w:p>
    <w:p w14:paraId="046B0895" w14:textId="77777777" w:rsidR="00C14913" w:rsidRPr="00C14913" w:rsidRDefault="00934794" w:rsidP="00C14913">
      <w:hyperlink r:id="rId609" w:anchor="ch5q51" w:history="1">
        <w:r w:rsidR="00C14913" w:rsidRPr="00C14913">
          <w:t>51</w:t>
        </w:r>
      </w:hyperlink>
      <w:r w:rsidR="00C14913" w:rsidRPr="00C14913">
        <w:t>.   For what reason(s) would an IT service desk incident ticketing system be inappropriate for storage of information related to security incidents?</w:t>
      </w:r>
    </w:p>
    <w:p w14:paraId="1934E531" w14:textId="77777777" w:rsidR="00C14913" w:rsidRPr="00C14913" w:rsidRDefault="00C14913" w:rsidP="00C14913">
      <w:r w:rsidRPr="00C14913">
        <w:t>A.   Automatic escalations would be timed incorrectly.</w:t>
      </w:r>
    </w:p>
    <w:p w14:paraId="1D4950F6" w14:textId="77777777" w:rsidR="00C14913" w:rsidRPr="00C14913" w:rsidRDefault="00C14913" w:rsidP="00C14913">
      <w:r w:rsidRPr="00C14913">
        <w:t>B.   A service desk incident ticketing system is designed for a different purpose.</w:t>
      </w:r>
    </w:p>
    <w:p w14:paraId="20B39DC6" w14:textId="77777777" w:rsidR="00C14913" w:rsidRPr="00C14913" w:rsidRDefault="00C14913" w:rsidP="00C14913">
      <w:r w:rsidRPr="00C14913">
        <w:t>C.   Sensitive information about an incident would be accessible to too few personnel.</w:t>
      </w:r>
    </w:p>
    <w:p w14:paraId="25B87572" w14:textId="77777777" w:rsidR="00C14913" w:rsidRPr="00C14913" w:rsidRDefault="00C14913" w:rsidP="00C14913">
      <w:r w:rsidRPr="00C14913">
        <w:t>D.   Sensitive information about an incident would be accessible to too many personnel.</w:t>
      </w:r>
    </w:p>
    <w:p w14:paraId="307E58F4" w14:textId="5E68C3F7" w:rsidR="00C14913" w:rsidRPr="00C53CB9" w:rsidRDefault="00C14913" w:rsidP="00C14913">
      <w:pPr>
        <w:rPr>
          <w:b/>
          <w:bCs/>
        </w:rPr>
      </w:pPr>
      <w:r w:rsidRPr="00C53CB9">
        <w:rPr>
          <w:b/>
          <w:bCs/>
        </w:rPr>
        <w:t>D. The primary reason why an IT service desk incident ticketing system would not be used for security incidents is the potential for highly sensitive information in the ticketing system being available to all service desk and other IT personnel. A potential compromise is to record all incidents in the service desk ticketing system but store the most sensitive information (such as suspected personnel in an insider event or details about sensitive affected data or sensitive exploit information) elsewhere and reference it in the ticketing system.</w:t>
      </w:r>
    </w:p>
    <w:p w14:paraId="7A274781" w14:textId="240E41B4" w:rsidR="00C14913" w:rsidRPr="00C14913" w:rsidRDefault="00C14913" w:rsidP="00C14913">
      <w:r w:rsidRPr="00C14913">
        <w:t>A, B, and C are incorrect. A is incorrect because escalations can often be customized for incidents of various types and severities. B is incorrect because an IT service desk incident ticketing system is an appropriate system for tracking security incidents. C is incorrect because details about a security incident should not be widely available.</w:t>
      </w:r>
    </w:p>
    <w:p w14:paraId="4FEF08EA" w14:textId="77777777" w:rsidR="00C14913" w:rsidRPr="00C14913" w:rsidRDefault="00934794" w:rsidP="00C14913">
      <w:hyperlink r:id="rId610" w:anchor="ch5q52" w:history="1">
        <w:r w:rsidR="00C14913" w:rsidRPr="00C14913">
          <w:t>52</w:t>
        </w:r>
      </w:hyperlink>
      <w:r w:rsidR="00C14913" w:rsidRPr="00C14913">
        <w:t>.   At what point during security incident response should law enforcement be contacted?</w:t>
      </w:r>
    </w:p>
    <w:p w14:paraId="2035C5F6" w14:textId="77777777" w:rsidR="00C14913" w:rsidRPr="00C14913" w:rsidRDefault="00C14913" w:rsidP="00C14913">
      <w:r w:rsidRPr="00C14913">
        <w:t>A.   When root cause analysis during post-incident review identifies that a law has been broken</w:t>
      </w:r>
    </w:p>
    <w:p w14:paraId="49F836BF" w14:textId="77777777" w:rsidR="00C14913" w:rsidRPr="00C14913" w:rsidRDefault="00C14913" w:rsidP="00C14913">
      <w:r w:rsidRPr="00C14913">
        <w:t>B.   When directed by the incident response plan and approved by the incident response commander</w:t>
      </w:r>
    </w:p>
    <w:p w14:paraId="5259290F" w14:textId="77777777" w:rsidR="00C14913" w:rsidRPr="00C14913" w:rsidRDefault="00C14913" w:rsidP="00C14913">
      <w:r w:rsidRPr="00C14913">
        <w:t>C.   When directed by the incident response plan and approved by the general counsel</w:t>
      </w:r>
    </w:p>
    <w:p w14:paraId="4188FEF6" w14:textId="77777777" w:rsidR="00C14913" w:rsidRPr="00C14913" w:rsidRDefault="00C14913" w:rsidP="00C14913">
      <w:r w:rsidRPr="00C14913">
        <w:t>D.   When the incident response commander determines a law has been broken</w:t>
      </w:r>
    </w:p>
    <w:p w14:paraId="3FAA0D64" w14:textId="62E3A424" w:rsidR="00C14913" w:rsidRPr="00C53CB9" w:rsidRDefault="00C14913" w:rsidP="00C14913">
      <w:pPr>
        <w:rPr>
          <w:b/>
          <w:bCs/>
        </w:rPr>
      </w:pPr>
      <w:r w:rsidRPr="00C53CB9">
        <w:rPr>
          <w:b/>
          <w:bCs/>
        </w:rPr>
        <w:t>C. Law enforcement should be contacted when the incident response plan suggests such contact and when the general counsel has specifically approved it.</w:t>
      </w:r>
    </w:p>
    <w:p w14:paraId="79D08FFD" w14:textId="3D2CF31E" w:rsidR="00C14913" w:rsidRPr="00C14913" w:rsidRDefault="00C14913" w:rsidP="00C14913">
      <w:r w:rsidRPr="00C14913">
        <w:t>A, B, and D are incorrect. A is incorrect because post-incident review is generally far too late to notify law enforcement. B and D are incorrect because the incident commander is not the appropriate party to approve contact of law enforcement.</w:t>
      </w:r>
    </w:p>
    <w:p w14:paraId="5130D4DF" w14:textId="77777777" w:rsidR="00C14913" w:rsidRPr="00C14913" w:rsidRDefault="00934794" w:rsidP="00C14913">
      <w:hyperlink r:id="rId611" w:anchor="ch5q53" w:history="1">
        <w:r w:rsidR="00C14913" w:rsidRPr="00C14913">
          <w:t>53</w:t>
        </w:r>
      </w:hyperlink>
      <w:r w:rsidR="00C14913" w:rsidRPr="00C14913">
        <w:t>.   SOC operators and the incident response team have confirmed that an intruder has successfully compromised a web server and is logged in to it. The IR team wants to take steps to contain the incident but doesn’t want to disrupt operations unnecessarily. What approach should the IR team take?</w:t>
      </w:r>
    </w:p>
    <w:p w14:paraId="59634182" w14:textId="77777777" w:rsidR="00C14913" w:rsidRPr="00C14913" w:rsidRDefault="00C14913" w:rsidP="00C14913">
      <w:r w:rsidRPr="00C14913">
        <w:t>A.   Test the proposed changes in a test environment first.</w:t>
      </w:r>
    </w:p>
    <w:p w14:paraId="4FD4F18A" w14:textId="77777777" w:rsidR="00C14913" w:rsidRPr="00C14913" w:rsidRDefault="00C14913" w:rsidP="00C14913">
      <w:r w:rsidRPr="00C14913">
        <w:t>B.   Take containment steps as quickly as possible.</w:t>
      </w:r>
    </w:p>
    <w:p w14:paraId="374328C1" w14:textId="77777777" w:rsidR="00C14913" w:rsidRPr="00C14913" w:rsidRDefault="00C14913" w:rsidP="00C14913">
      <w:r w:rsidRPr="00C14913">
        <w:t>C.   Lock the user account and reboot the server.</w:t>
      </w:r>
    </w:p>
    <w:p w14:paraId="267F43FD" w14:textId="77777777" w:rsidR="00C14913" w:rsidRPr="00C14913" w:rsidRDefault="00C14913" w:rsidP="00C14913">
      <w:r w:rsidRPr="00C14913">
        <w:t>D.   Turn on firewall debugging.</w:t>
      </w:r>
    </w:p>
    <w:p w14:paraId="7B600C82" w14:textId="75E88BCE" w:rsidR="00C14913" w:rsidRPr="00C53CB9" w:rsidRDefault="00C14913" w:rsidP="00C14913">
      <w:pPr>
        <w:rPr>
          <w:b/>
          <w:bCs/>
        </w:rPr>
      </w:pPr>
      <w:r w:rsidRPr="00C53CB9">
        <w:rPr>
          <w:b/>
          <w:bCs/>
        </w:rPr>
        <w:t>A. When an incident response team is attempting to remove an intruder from a live system, it is often best first to test any changes in a test environment to understand the actual impact of such removal.</w:t>
      </w:r>
    </w:p>
    <w:p w14:paraId="2ECCE1FF" w14:textId="7CF549E6" w:rsidR="00C14913" w:rsidRPr="00C14913" w:rsidRDefault="00C14913" w:rsidP="00C14913">
      <w:r w:rsidRPr="00C14913">
        <w:t>B, C, and D are incorrect. B is incorrect because hastily made containment steps may disrupt operations of the system. C is incorrect because rebooting the server may have significant impact on operations (it is not revealed whether the affected server has no counterparts or is part of a server farm). D is incorrect because firewall debugging is not likely to help in incident containment.</w:t>
      </w:r>
    </w:p>
    <w:p w14:paraId="0506B667" w14:textId="77777777" w:rsidR="00C14913" w:rsidRPr="00C14913" w:rsidRDefault="00934794" w:rsidP="00C14913">
      <w:hyperlink r:id="rId612" w:anchor="ch5q54" w:history="1">
        <w:r w:rsidR="00C14913" w:rsidRPr="00C14913">
          <w:t>54</w:t>
        </w:r>
      </w:hyperlink>
      <w:r w:rsidR="00C14913" w:rsidRPr="00C14913">
        <w:t>.   An organization has successfully completed training and walkthroughs of its incident response plan. What is the next best step?</w:t>
      </w:r>
    </w:p>
    <w:p w14:paraId="6D903AD2" w14:textId="77777777" w:rsidR="00C14913" w:rsidRPr="00C14913" w:rsidRDefault="00C14913" w:rsidP="00C14913">
      <w:r w:rsidRPr="00C14913">
        <w:t>A.   Repeat training at regular intervals.</w:t>
      </w:r>
    </w:p>
    <w:p w14:paraId="512D8D57" w14:textId="77777777" w:rsidR="00C14913" w:rsidRPr="00C14913" w:rsidRDefault="00C14913" w:rsidP="00C14913">
      <w:r w:rsidRPr="00C14913">
        <w:t>B.   Conduct one or more tabletop exercises.</w:t>
      </w:r>
    </w:p>
    <w:p w14:paraId="5B94109B" w14:textId="77777777" w:rsidR="00C14913" w:rsidRPr="00C14913" w:rsidRDefault="00C14913" w:rsidP="00C14913">
      <w:r w:rsidRPr="00C14913">
        <w:t>C.   Wait for an actual incident to prove the effectiveness of training and walkthroughs.</w:t>
      </w:r>
    </w:p>
    <w:p w14:paraId="5A4DE785" w14:textId="77777777" w:rsidR="00C14913" w:rsidRPr="00C14913" w:rsidRDefault="00C14913" w:rsidP="00C14913">
      <w:r w:rsidRPr="00C14913">
        <w:t>D.   Conduct a penetration test of production systems to measure response.</w:t>
      </w:r>
    </w:p>
    <w:p w14:paraId="79B7B1A7" w14:textId="3C1FD7A6" w:rsidR="00C14913" w:rsidRPr="00C53CB9" w:rsidRDefault="00C14913" w:rsidP="00C14913">
      <w:pPr>
        <w:rPr>
          <w:b/>
          <w:bCs/>
        </w:rPr>
      </w:pPr>
      <w:r w:rsidRPr="00C53CB9">
        <w:rPr>
          <w:b/>
          <w:bCs/>
        </w:rPr>
        <w:t>B. After successfully completing training of incident response personnel and a walkthrough of the incident response plan, the next activity that should take place is a tabletop exercise, which is a facilitated simulation of an actual incident to help the organization better understand whether its incident response plan is effective.</w:t>
      </w:r>
    </w:p>
    <w:p w14:paraId="172759CB" w14:textId="37F761DB" w:rsidR="00C14913" w:rsidRPr="00C14913" w:rsidRDefault="00C14913" w:rsidP="00C14913">
      <w:r w:rsidRPr="00C14913">
        <w:t>A, C, and D are incorrect. A is incorrect because repeating training, while it may be useful, is not the next best step. C is incorrect because there are other preparatory activities that should take place, particularly tabletop exercises. D is incorrect because the main purpose of a penetration test is the identification of vulnerabilities, not a test of an organization’s incident response capabilities.</w:t>
      </w:r>
    </w:p>
    <w:p w14:paraId="5BAC799E" w14:textId="77777777" w:rsidR="00C14913" w:rsidRPr="00C14913" w:rsidRDefault="00934794" w:rsidP="00C14913">
      <w:hyperlink r:id="rId613" w:anchor="ch5q55" w:history="1">
        <w:r w:rsidR="00C14913" w:rsidRPr="00C14913">
          <w:t>55</w:t>
        </w:r>
      </w:hyperlink>
      <w:r w:rsidR="00C14913" w:rsidRPr="00C14913">
        <w:t>.   In a business-to-business service provider contract, which language is most reasonable for notification of a security incident?</w:t>
      </w:r>
    </w:p>
    <w:p w14:paraId="02C27712" w14:textId="77777777" w:rsidR="00C14913" w:rsidRPr="00C14913" w:rsidRDefault="00C14913" w:rsidP="00C14913">
      <w:r w:rsidRPr="00C14913">
        <w:t>A.   Notify customer within 1 hour of a breach</w:t>
      </w:r>
    </w:p>
    <w:p w14:paraId="795EAAC1" w14:textId="77777777" w:rsidR="00C14913" w:rsidRPr="00C14913" w:rsidRDefault="00C14913" w:rsidP="00C14913">
      <w:r w:rsidRPr="00C14913">
        <w:t>B.   Notify customer within 48 hours of a suspected breach</w:t>
      </w:r>
    </w:p>
    <w:p w14:paraId="3FC99751" w14:textId="77777777" w:rsidR="00C14913" w:rsidRPr="00C14913" w:rsidRDefault="00C14913" w:rsidP="00C14913">
      <w:r w:rsidRPr="00C14913">
        <w:t>C.   Notify customer immediately after a breach</w:t>
      </w:r>
    </w:p>
    <w:p w14:paraId="33BEC9E1" w14:textId="77777777" w:rsidR="00C14913" w:rsidRPr="00C14913" w:rsidRDefault="00C14913" w:rsidP="00C14913">
      <w:r w:rsidRPr="00C14913">
        <w:t>D.   Notify customer within 48 hours of a breach</w:t>
      </w:r>
    </w:p>
    <w:p w14:paraId="39539335" w14:textId="2D6B979B" w:rsidR="00C14913" w:rsidRPr="00C53CB9" w:rsidRDefault="00C14913" w:rsidP="00C14913">
      <w:pPr>
        <w:rPr>
          <w:b/>
          <w:bCs/>
        </w:rPr>
      </w:pPr>
      <w:r w:rsidRPr="00C53CB9">
        <w:rPr>
          <w:b/>
          <w:bCs/>
        </w:rPr>
        <w:t>D. Notification of a customer within 48 hours of a breach is the most reasonable language. The term “breach” will need to be clearly defined elsewhere in the contract.</w:t>
      </w:r>
    </w:p>
    <w:p w14:paraId="56432342" w14:textId="2C61D1DA" w:rsidR="00C14913" w:rsidRPr="00C14913" w:rsidRDefault="00C14913" w:rsidP="00C14913">
      <w:r w:rsidRPr="00C14913">
        <w:t>A, B, and C are incorrect. A is incorrect because notification within 1 hour is unreasonably fast for notification. B is incorrect because the term “suspected breach” is a potentially wide loophole. C is incorrect, as “immediately” is ambiguous and unreasonable.</w:t>
      </w:r>
    </w:p>
    <w:p w14:paraId="68AC6DFF" w14:textId="77777777" w:rsidR="00C14913" w:rsidRPr="00C14913" w:rsidRDefault="00934794" w:rsidP="00C14913">
      <w:hyperlink r:id="rId614" w:anchor="ch5q56" w:history="1">
        <w:r w:rsidR="00C14913" w:rsidRPr="00C14913">
          <w:t>56</w:t>
        </w:r>
      </w:hyperlink>
      <w:r w:rsidR="00C14913" w:rsidRPr="00C14913">
        <w:t>.   All of the following are metrics for security incident response except which one?</w:t>
      </w:r>
    </w:p>
    <w:p w14:paraId="3A04B35E" w14:textId="77777777" w:rsidR="00C14913" w:rsidRPr="00C14913" w:rsidRDefault="00C14913" w:rsidP="00C14913">
      <w:r w:rsidRPr="00C14913">
        <w:t>A.   Dwell time</w:t>
      </w:r>
    </w:p>
    <w:p w14:paraId="6161EDEB" w14:textId="77777777" w:rsidR="00C14913" w:rsidRPr="00C14913" w:rsidRDefault="00C14913" w:rsidP="00C14913">
      <w:r w:rsidRPr="00C14913">
        <w:t>B.   Lag time</w:t>
      </w:r>
    </w:p>
    <w:p w14:paraId="04F1493C" w14:textId="77777777" w:rsidR="00C14913" w:rsidRPr="00C14913" w:rsidRDefault="00C14913" w:rsidP="00C14913">
      <w:r w:rsidRPr="00C14913">
        <w:t>C.   Containment time</w:t>
      </w:r>
    </w:p>
    <w:p w14:paraId="379335C0" w14:textId="77777777" w:rsidR="00C14913" w:rsidRPr="00C14913" w:rsidRDefault="00C14913" w:rsidP="00C14913">
      <w:r w:rsidRPr="00C14913">
        <w:t>D.   Time to notify affected parties</w:t>
      </w:r>
    </w:p>
    <w:p w14:paraId="2581CE02" w14:textId="4D5FC003" w:rsidR="00C14913" w:rsidRPr="00C53CB9" w:rsidRDefault="00C14913" w:rsidP="00C14913">
      <w:pPr>
        <w:rPr>
          <w:b/>
          <w:bCs/>
        </w:rPr>
      </w:pPr>
      <w:r w:rsidRPr="00C53CB9">
        <w:rPr>
          <w:b/>
          <w:bCs/>
        </w:rPr>
        <w:t xml:space="preserve">B. “Lag time” is not a common term in </w:t>
      </w:r>
      <w:r w:rsidR="00810BD3">
        <w:rPr>
          <w:b/>
          <w:bCs/>
        </w:rPr>
        <w:t>InfoSec</w:t>
      </w:r>
      <w:r w:rsidRPr="00C53CB9">
        <w:rPr>
          <w:b/>
          <w:bCs/>
        </w:rPr>
        <w:t xml:space="preserve"> metrics and is not likely to be reported.</w:t>
      </w:r>
    </w:p>
    <w:p w14:paraId="7FC8F299" w14:textId="2EFF6CCA" w:rsidR="00C14913" w:rsidRPr="00C14913" w:rsidRDefault="00C14913" w:rsidP="00C14913">
      <w:r w:rsidRPr="00C14913">
        <w:t>A, C, and D are incorrect. A is incorrect because dwell time, or the time that elapses between the start of an incident and the organization’s awareness of the incident, is a common and meaningful metric. C is incorrect because containment time is a common and meaningful metric. D is incorrect because the time to notify affected parties is a common and meaningful metric.</w:t>
      </w:r>
    </w:p>
    <w:p w14:paraId="653175F3" w14:textId="77777777" w:rsidR="00C14913" w:rsidRPr="00597A26" w:rsidRDefault="00C14913" w:rsidP="00597A26"/>
    <w:p w14:paraId="40C39771" w14:textId="77777777" w:rsidR="00A2290B" w:rsidRDefault="00A2290B" w:rsidP="00A2290B">
      <w:pPr>
        <w:pStyle w:val="Heading1"/>
      </w:pPr>
      <w:bookmarkStart w:id="68" w:name="_Toc87366183"/>
      <w:bookmarkStart w:id="69" w:name="_Toc88583280"/>
      <w:r>
        <w:lastRenderedPageBreak/>
        <w:t>CISM 2016</w:t>
      </w:r>
      <w:bookmarkEnd w:id="68"/>
      <w:bookmarkEnd w:id="69"/>
    </w:p>
    <w:p w14:paraId="2A958E76" w14:textId="77777777" w:rsidR="00A2290B" w:rsidRDefault="00A2290B" w:rsidP="00A2290B">
      <w:pPr>
        <w:pStyle w:val="Heading2"/>
      </w:pPr>
      <w:bookmarkStart w:id="70" w:name="_Toc87366184"/>
      <w:bookmarkStart w:id="71" w:name="_Toc88583281"/>
      <w:r>
        <w:t>QUESTIONS</w:t>
      </w:r>
      <w:bookmarkEnd w:id="70"/>
      <w:bookmarkEnd w:id="71"/>
    </w:p>
    <w:p w14:paraId="4687187D" w14:textId="1BCD1A85" w:rsidR="00A2290B" w:rsidRDefault="00A2290B" w:rsidP="00A2290B">
      <w:pPr>
        <w:pStyle w:val="Heading3"/>
      </w:pPr>
      <w:bookmarkStart w:id="72" w:name="_Toc87366185"/>
      <w:bookmarkStart w:id="73" w:name="_Toc88583282"/>
      <w:r>
        <w:t xml:space="preserve">I. </w:t>
      </w:r>
      <w:r w:rsidR="00810BD3">
        <w:t>InfoSec</w:t>
      </w:r>
      <w:r>
        <w:t xml:space="preserve"> Governance</w:t>
      </w:r>
      <w:bookmarkEnd w:id="72"/>
      <w:bookmarkEnd w:id="73"/>
    </w:p>
    <w:p w14:paraId="47C34229" w14:textId="77777777" w:rsidR="00A2290B" w:rsidRDefault="00A2290B" w:rsidP="00A2290B">
      <w:r>
        <w:t>1-1 A security strategy is important for an organization PRIMARILY because it:</w:t>
      </w:r>
    </w:p>
    <w:p w14:paraId="28CDF510" w14:textId="77777777" w:rsidR="00A2290B" w:rsidRDefault="00A2290B" w:rsidP="00A2290B">
      <w:r>
        <w:t>A. provides a basis for determining the best logical security architecture for the organization.</w:t>
      </w:r>
    </w:p>
    <w:p w14:paraId="003F3C4F" w14:textId="77777777" w:rsidR="00A2290B" w:rsidRDefault="00A2290B" w:rsidP="00A2290B">
      <w:r>
        <w:t>B. provides the approach to achieving the outcomes management wants.</w:t>
      </w:r>
    </w:p>
    <w:p w14:paraId="14F95FD8" w14:textId="77777777" w:rsidR="00A2290B" w:rsidRDefault="00A2290B" w:rsidP="00A2290B">
      <w:r>
        <w:t>C. provides users guidance on how to operate securely in everyday tasks.</w:t>
      </w:r>
    </w:p>
    <w:p w14:paraId="3DDE9D57" w14:textId="77777777" w:rsidR="00A2290B" w:rsidRDefault="00A2290B" w:rsidP="00A2290B">
      <w:r>
        <w:t>D. helps IS auditors ensure compliance.</w:t>
      </w:r>
    </w:p>
    <w:p w14:paraId="2046D979" w14:textId="77777777" w:rsidR="00A2290B" w:rsidRDefault="00A2290B" w:rsidP="00A2290B"/>
    <w:p w14:paraId="5911ABDB" w14:textId="50AF0B1E" w:rsidR="00A2290B" w:rsidRDefault="00A2290B" w:rsidP="00A2290B">
      <w:r>
        <w:t xml:space="preserve">1-2 </w:t>
      </w:r>
      <w:proofErr w:type="gramStart"/>
      <w:r>
        <w:t>Which</w:t>
      </w:r>
      <w:proofErr w:type="gramEnd"/>
      <w:r>
        <w:t xml:space="preserve"> of the following is the MOST important reason to provide effective communication about </w:t>
      </w:r>
      <w:r w:rsidR="00810BD3">
        <w:t>InfoSec</w:t>
      </w:r>
      <w:r>
        <w:t xml:space="preserve">? </w:t>
      </w:r>
    </w:p>
    <w:p w14:paraId="15FAD38B" w14:textId="4CD8620C" w:rsidR="00A2290B" w:rsidRDefault="00A2290B" w:rsidP="00A2290B">
      <w:r>
        <w:t xml:space="preserve">A. It makes </w:t>
      </w:r>
      <w:r w:rsidR="00810BD3">
        <w:t>InfoSec</w:t>
      </w:r>
      <w:r>
        <w:t xml:space="preserve"> more palatable to resistant employees.</w:t>
      </w:r>
    </w:p>
    <w:p w14:paraId="52922CF3" w14:textId="51B10608" w:rsidR="00A2290B" w:rsidRDefault="00A2290B" w:rsidP="00A2290B">
      <w:r>
        <w:t xml:space="preserve">B. It mitigates the weakest link in the </w:t>
      </w:r>
      <w:r w:rsidR="00810BD3">
        <w:t>InfoSec</w:t>
      </w:r>
      <w:r>
        <w:t xml:space="preserve"> landscape.</w:t>
      </w:r>
    </w:p>
    <w:p w14:paraId="4CD33B9F" w14:textId="57B07DF1" w:rsidR="00A2290B" w:rsidRDefault="00A2290B" w:rsidP="00A2290B">
      <w:r>
        <w:t xml:space="preserve">C. It informs business units about the </w:t>
      </w:r>
      <w:r w:rsidR="00810BD3">
        <w:t>InfoSec</w:t>
      </w:r>
      <w:r>
        <w:t xml:space="preserve"> strategy.</w:t>
      </w:r>
    </w:p>
    <w:p w14:paraId="5EA31854" w14:textId="2A538387" w:rsidR="00A2290B" w:rsidRDefault="00A2290B" w:rsidP="00A2290B">
      <w:r>
        <w:t xml:space="preserve">D. It helps the organization conform to regulatory </w:t>
      </w:r>
      <w:r w:rsidR="00810BD3">
        <w:t>InfoSec</w:t>
      </w:r>
      <w:r>
        <w:t xml:space="preserve"> requirements.</w:t>
      </w:r>
    </w:p>
    <w:p w14:paraId="31E938FD" w14:textId="77777777" w:rsidR="00A2290B" w:rsidRDefault="00A2290B" w:rsidP="00A2290B"/>
    <w:p w14:paraId="5B3C2005" w14:textId="7B5A9DF9" w:rsidR="00A2290B" w:rsidRDefault="00A2290B" w:rsidP="00A2290B">
      <w:r>
        <w:t xml:space="preserve">1-3 </w:t>
      </w:r>
      <w:proofErr w:type="gramStart"/>
      <w:r>
        <w:t>Which</w:t>
      </w:r>
      <w:proofErr w:type="gramEnd"/>
      <w:r>
        <w:t xml:space="preserve"> of the following approaches BEST helps the </w:t>
      </w:r>
      <w:r w:rsidR="00810BD3">
        <w:t>InfoSec</w:t>
      </w:r>
      <w:r>
        <w:t xml:space="preserve"> manager achieve compliance with various regulatory requirements?</w:t>
      </w:r>
    </w:p>
    <w:p w14:paraId="2CA53F0D" w14:textId="77777777" w:rsidR="00A2290B" w:rsidRDefault="00A2290B" w:rsidP="00A2290B">
      <w:r>
        <w:t>A. Rely on corporate counsel to advise which regulations are the most relevant.</w:t>
      </w:r>
    </w:p>
    <w:p w14:paraId="5A70AA64" w14:textId="77777777" w:rsidR="00A2290B" w:rsidRDefault="00A2290B" w:rsidP="00A2290B">
      <w:r>
        <w:t>B. Stay current with all relevant regulations and request legal interpretation.</w:t>
      </w:r>
    </w:p>
    <w:p w14:paraId="2F45A1E9" w14:textId="77777777" w:rsidR="00A2290B" w:rsidRDefault="00A2290B" w:rsidP="00A2290B">
      <w:r>
        <w:t>C. Involve all impacted departments and treat regulations as just another risk.</w:t>
      </w:r>
    </w:p>
    <w:p w14:paraId="1D612A7C" w14:textId="77777777" w:rsidR="00A2290B" w:rsidRDefault="00A2290B" w:rsidP="00A2290B">
      <w:r>
        <w:t>D. Ignore many of the regulations that have no penalties.</w:t>
      </w:r>
    </w:p>
    <w:p w14:paraId="33A78B6C" w14:textId="77777777" w:rsidR="00A2290B" w:rsidRDefault="00A2290B" w:rsidP="00A2290B"/>
    <w:p w14:paraId="3D9C86CD" w14:textId="77777777" w:rsidR="00A2290B" w:rsidRDefault="00A2290B" w:rsidP="00A2290B">
      <w:r>
        <w:t>1-4 The MOST important consideration in developing security policies is that</w:t>
      </w:r>
    </w:p>
    <w:p w14:paraId="38EC34C6" w14:textId="77777777" w:rsidR="00A2290B" w:rsidRDefault="00A2290B" w:rsidP="00A2290B">
      <w:r>
        <w:t>A. they are based on a threat profile.</w:t>
      </w:r>
    </w:p>
    <w:p w14:paraId="58B162A6" w14:textId="77777777" w:rsidR="00A2290B" w:rsidRDefault="00A2290B" w:rsidP="00A2290B">
      <w:r>
        <w:t>B. they are complete and no detail is left out.</w:t>
      </w:r>
    </w:p>
    <w:p w14:paraId="28226887" w14:textId="77777777" w:rsidR="00A2290B" w:rsidRDefault="00A2290B" w:rsidP="00A2290B">
      <w:r>
        <w:t>C. management signs off on them.</w:t>
      </w:r>
    </w:p>
    <w:p w14:paraId="4B10BDF0" w14:textId="77777777" w:rsidR="00A2290B" w:rsidRDefault="00A2290B" w:rsidP="00A2290B">
      <w:r>
        <w:t>D. all employees read and understand them.</w:t>
      </w:r>
    </w:p>
    <w:p w14:paraId="5C53712F" w14:textId="77777777" w:rsidR="00A2290B" w:rsidRDefault="00A2290B" w:rsidP="00A2290B"/>
    <w:p w14:paraId="0829FF7B" w14:textId="77777777" w:rsidR="00A2290B" w:rsidRDefault="00A2290B" w:rsidP="00A2290B">
      <w:r>
        <w:t>1-5 The PRIMARY security objective in creating good procedures is:</w:t>
      </w:r>
    </w:p>
    <w:p w14:paraId="4E3AB845" w14:textId="77777777" w:rsidR="00A2290B" w:rsidRDefault="00A2290B" w:rsidP="00A2290B">
      <w:r>
        <w:t>A. to make sure they work as intended.</w:t>
      </w:r>
    </w:p>
    <w:p w14:paraId="3DBC1DD0" w14:textId="77777777" w:rsidR="00A2290B" w:rsidRDefault="00A2290B" w:rsidP="00A2290B">
      <w:r>
        <w:t>B. that they are unambiguous and meet the standards.</w:t>
      </w:r>
    </w:p>
    <w:p w14:paraId="74D079DE" w14:textId="77777777" w:rsidR="00A2290B" w:rsidRDefault="00A2290B" w:rsidP="00A2290B">
      <w:r>
        <w:t>C. that they are written in plain language and widely distributed.</w:t>
      </w:r>
    </w:p>
    <w:p w14:paraId="7CE03A86" w14:textId="77777777" w:rsidR="00A2290B" w:rsidRDefault="00A2290B" w:rsidP="00A2290B">
      <w:r w:rsidRPr="00286968">
        <w:t>D. that compliance can be monitored</w:t>
      </w:r>
    </w:p>
    <w:p w14:paraId="413210B4" w14:textId="77777777" w:rsidR="00A2290B" w:rsidRDefault="00A2290B" w:rsidP="00A2290B"/>
    <w:p w14:paraId="38B7A421" w14:textId="77777777" w:rsidR="00A2290B" w:rsidRDefault="00A2290B" w:rsidP="00A2290B">
      <w:r>
        <w:t>1.6 Which of the following MOST helps ensure that assignment of roles and responsibilities is effective?</w:t>
      </w:r>
    </w:p>
    <w:p w14:paraId="78205E8D" w14:textId="77777777" w:rsidR="00A2290B" w:rsidRDefault="00A2290B" w:rsidP="00A2290B">
      <w:r>
        <w:t>A. Senior management is in support of the assignments.</w:t>
      </w:r>
    </w:p>
    <w:p w14:paraId="0CD83BE4" w14:textId="77777777" w:rsidR="00A2290B" w:rsidRDefault="00A2290B" w:rsidP="00A2290B">
      <w:r>
        <w:t>B. The assignments are consistent with existing proficiencies.</w:t>
      </w:r>
    </w:p>
    <w:p w14:paraId="5E7E4642" w14:textId="77777777" w:rsidR="00A2290B" w:rsidRDefault="00A2290B" w:rsidP="00A2290B">
      <w:r>
        <w:t>C. The assignments are mapped to required skills.</w:t>
      </w:r>
    </w:p>
    <w:p w14:paraId="2D5A472A" w14:textId="77777777" w:rsidR="00A2290B" w:rsidRDefault="00A2290B" w:rsidP="00A2290B">
      <w:r>
        <w:t>D. The assignments are given on a voluntary basis.</w:t>
      </w:r>
    </w:p>
    <w:p w14:paraId="7B68F364" w14:textId="77777777" w:rsidR="00A2290B" w:rsidRDefault="00A2290B" w:rsidP="00A2290B"/>
    <w:p w14:paraId="044E3B11" w14:textId="587DCD01" w:rsidR="00A2290B" w:rsidRDefault="00A2290B" w:rsidP="00A2290B">
      <w:r>
        <w:t xml:space="preserve">1-7 </w:t>
      </w:r>
      <w:proofErr w:type="gramStart"/>
      <w:r>
        <w:t>Which</w:t>
      </w:r>
      <w:proofErr w:type="gramEnd"/>
      <w:r>
        <w:t xml:space="preserve"> of the following benefits is the MOST important to an organization with effective </w:t>
      </w:r>
      <w:r w:rsidR="00810BD3">
        <w:t>InfoSec</w:t>
      </w:r>
      <w:r>
        <w:t xml:space="preserve"> governance?</w:t>
      </w:r>
    </w:p>
    <w:p w14:paraId="483CB8D7" w14:textId="77777777" w:rsidR="00A2290B" w:rsidRDefault="00A2290B" w:rsidP="00A2290B">
      <w:r>
        <w:t>A. Maintaining appropriate regulatory compliance</w:t>
      </w:r>
    </w:p>
    <w:p w14:paraId="5C8BFCC0" w14:textId="77777777" w:rsidR="00A2290B" w:rsidRDefault="00A2290B" w:rsidP="00A2290B">
      <w:r>
        <w:t>B. Ensuring disruptions are within acceptable levels</w:t>
      </w:r>
    </w:p>
    <w:p w14:paraId="016C3A21" w14:textId="77777777" w:rsidR="00A2290B" w:rsidRDefault="00A2290B" w:rsidP="00A2290B">
      <w:r>
        <w:t>C. Prioritizing allocation of remedial resources</w:t>
      </w:r>
    </w:p>
    <w:p w14:paraId="2FFEB870" w14:textId="77777777" w:rsidR="00A2290B" w:rsidRDefault="00A2290B" w:rsidP="00A2290B">
      <w:r>
        <w:t>D. Maximizing return on security investments</w:t>
      </w:r>
    </w:p>
    <w:p w14:paraId="59F68039" w14:textId="77777777" w:rsidR="00A2290B" w:rsidRDefault="00A2290B" w:rsidP="00A2290B"/>
    <w:p w14:paraId="60A1E063" w14:textId="2BB8A862" w:rsidR="00A2290B" w:rsidRDefault="00A2290B" w:rsidP="00A2290B">
      <w:r>
        <w:t xml:space="preserve">1-8 From an </w:t>
      </w:r>
      <w:r w:rsidR="00810BD3">
        <w:t>InfoSec</w:t>
      </w:r>
      <w:r>
        <w:t xml:space="preserve"> manager’s perspective, the MOST important factors regarding data retention are:</w:t>
      </w:r>
    </w:p>
    <w:p w14:paraId="3D2A17AC" w14:textId="77777777" w:rsidR="00A2290B" w:rsidRDefault="00A2290B" w:rsidP="00A2290B">
      <w:r>
        <w:t>A. business and regulatory requirements.</w:t>
      </w:r>
    </w:p>
    <w:p w14:paraId="12DAF5EF" w14:textId="77777777" w:rsidR="00A2290B" w:rsidRDefault="00A2290B" w:rsidP="00A2290B">
      <w:r>
        <w:t>B. document integrity and destruction.</w:t>
      </w:r>
    </w:p>
    <w:p w14:paraId="75197A22" w14:textId="77777777" w:rsidR="00A2290B" w:rsidRDefault="00A2290B" w:rsidP="00A2290B">
      <w:r>
        <w:t>C. media availability and storage.</w:t>
      </w:r>
    </w:p>
    <w:p w14:paraId="6D6F5FE9" w14:textId="77777777" w:rsidR="00A2290B" w:rsidRDefault="00A2290B" w:rsidP="00A2290B">
      <w:r>
        <w:t>D. data confidentiality and encryption.</w:t>
      </w:r>
    </w:p>
    <w:p w14:paraId="64BF6DB2" w14:textId="77777777" w:rsidR="00A2290B" w:rsidRDefault="00A2290B" w:rsidP="00A2290B"/>
    <w:p w14:paraId="1EE02FD7" w14:textId="77777777" w:rsidR="00A2290B" w:rsidRDefault="00A2290B" w:rsidP="00A2290B">
      <w:r>
        <w:t xml:space="preserve">1-9 </w:t>
      </w:r>
      <w:proofErr w:type="gramStart"/>
      <w:r>
        <w:t>Which</w:t>
      </w:r>
      <w:proofErr w:type="gramEnd"/>
      <w:r>
        <w:t xml:space="preserve"> role is in the BEST position to review and confirm the appropriateness of a user access list?</w:t>
      </w:r>
    </w:p>
    <w:p w14:paraId="19980D58" w14:textId="77777777" w:rsidR="00A2290B" w:rsidRDefault="00A2290B" w:rsidP="00A2290B">
      <w:r>
        <w:t>A. Data owner</w:t>
      </w:r>
    </w:p>
    <w:p w14:paraId="7944B252" w14:textId="06CF57E3" w:rsidR="00A2290B" w:rsidRDefault="00A2290B" w:rsidP="00A2290B">
      <w:r>
        <w:t xml:space="preserve">B. </w:t>
      </w:r>
      <w:r w:rsidR="00810BD3">
        <w:t>InfoSec</w:t>
      </w:r>
      <w:r>
        <w:t xml:space="preserve"> manager</w:t>
      </w:r>
    </w:p>
    <w:p w14:paraId="5B79ED52" w14:textId="77777777" w:rsidR="00A2290B" w:rsidRDefault="00A2290B" w:rsidP="00A2290B">
      <w:r>
        <w:t>C. Domain administrator</w:t>
      </w:r>
    </w:p>
    <w:p w14:paraId="6F92549A" w14:textId="77777777" w:rsidR="00A2290B" w:rsidRDefault="00A2290B" w:rsidP="00A2290B">
      <w:r>
        <w:t>D. Business manager</w:t>
      </w:r>
    </w:p>
    <w:p w14:paraId="5BC494C6" w14:textId="77777777" w:rsidR="00A2290B" w:rsidRDefault="00A2290B" w:rsidP="00A2290B"/>
    <w:p w14:paraId="1F8C6173" w14:textId="2DE6631F" w:rsidR="00A2290B" w:rsidRDefault="00A2290B" w:rsidP="00A2290B">
      <w:r>
        <w:t xml:space="preserve">1-10 </w:t>
      </w:r>
      <w:proofErr w:type="gramStart"/>
      <w:r>
        <w:t>In</w:t>
      </w:r>
      <w:proofErr w:type="gramEnd"/>
      <w:r>
        <w:t xml:space="preserve"> implementing </w:t>
      </w:r>
      <w:r w:rsidR="00810BD3">
        <w:t>InfoSec</w:t>
      </w:r>
      <w:r>
        <w:t xml:space="preserve"> governance, the </w:t>
      </w:r>
      <w:r w:rsidR="00810BD3">
        <w:t>InfoSec</w:t>
      </w:r>
      <w:r>
        <w:t xml:space="preserve"> manager is PRIMARILY responsible for:</w:t>
      </w:r>
    </w:p>
    <w:p w14:paraId="6783335F" w14:textId="77777777" w:rsidR="00A2290B" w:rsidRDefault="00A2290B" w:rsidP="00A2290B">
      <w:r>
        <w:t>A. developing the security strategy.</w:t>
      </w:r>
    </w:p>
    <w:p w14:paraId="2F569F00" w14:textId="77777777" w:rsidR="00A2290B" w:rsidRDefault="00A2290B" w:rsidP="00A2290B">
      <w:r>
        <w:t>B. reviewing the security strategy.</w:t>
      </w:r>
    </w:p>
    <w:p w14:paraId="291E9486" w14:textId="77777777" w:rsidR="00A2290B" w:rsidRDefault="00A2290B" w:rsidP="00A2290B">
      <w:r>
        <w:t>C. communicating the security strategy.</w:t>
      </w:r>
    </w:p>
    <w:p w14:paraId="1534A423" w14:textId="77777777" w:rsidR="00A2290B" w:rsidRDefault="00A2290B" w:rsidP="00A2290B">
      <w:r>
        <w:t>D. approving the security strategy.</w:t>
      </w:r>
    </w:p>
    <w:p w14:paraId="1F8982D2" w14:textId="77777777" w:rsidR="00A2290B" w:rsidRDefault="00A2290B" w:rsidP="00A2290B">
      <w:pPr>
        <w:pStyle w:val="Heading3"/>
      </w:pPr>
      <w:bookmarkStart w:id="74" w:name="_Toc87366186"/>
      <w:bookmarkStart w:id="75" w:name="_Toc88583283"/>
      <w:r w:rsidRPr="00992A86">
        <w:t>II</w:t>
      </w:r>
      <w:r>
        <w:t>.</w:t>
      </w:r>
      <w:r w:rsidRPr="00992A86">
        <w:t xml:space="preserve"> Information Risk Management</w:t>
      </w:r>
      <w:bookmarkEnd w:id="74"/>
      <w:bookmarkEnd w:id="75"/>
    </w:p>
    <w:p w14:paraId="796C7D4A" w14:textId="77777777" w:rsidR="00A2290B" w:rsidRDefault="00A2290B" w:rsidP="00A2290B">
      <w:r>
        <w:t>2-1 The overall objective of risk management is to:</w:t>
      </w:r>
    </w:p>
    <w:p w14:paraId="520F7944" w14:textId="77777777" w:rsidR="00A2290B" w:rsidRDefault="00A2290B" w:rsidP="00A2290B">
      <w:r>
        <w:t>A. eliminate all vulnerabilities, if possible.</w:t>
      </w:r>
    </w:p>
    <w:p w14:paraId="36AC096F" w14:textId="77777777" w:rsidR="00A2290B" w:rsidRDefault="00A2290B" w:rsidP="00A2290B">
      <w:r>
        <w:t>B. reduce risk to the lowest possible level.</w:t>
      </w:r>
    </w:p>
    <w:p w14:paraId="00F2B81A" w14:textId="77777777" w:rsidR="00A2290B" w:rsidRDefault="00A2290B" w:rsidP="00A2290B">
      <w:r>
        <w:t>C. manage risk to an acceptable level.</w:t>
      </w:r>
    </w:p>
    <w:p w14:paraId="7A8D6993" w14:textId="77777777" w:rsidR="00A2290B" w:rsidRDefault="00A2290B" w:rsidP="00A2290B">
      <w:r>
        <w:t>D. implement effective countermeasures</w:t>
      </w:r>
    </w:p>
    <w:p w14:paraId="1E182C15" w14:textId="77777777" w:rsidR="00A2290B" w:rsidRDefault="00A2290B" w:rsidP="00A2290B"/>
    <w:p w14:paraId="205FF46D" w14:textId="0307C5BF" w:rsidR="00A2290B" w:rsidRDefault="00A2290B" w:rsidP="00A2290B">
      <w:r>
        <w:t xml:space="preserve">2-2 The </w:t>
      </w:r>
      <w:r w:rsidR="00810BD3">
        <w:t>InfoSec</w:t>
      </w:r>
      <w:r>
        <w:t xml:space="preserve"> manager should treat regulatory compliance as:</w:t>
      </w:r>
    </w:p>
    <w:p w14:paraId="1C30C86D" w14:textId="77777777" w:rsidR="00A2290B" w:rsidRDefault="00A2290B" w:rsidP="00A2290B">
      <w:r>
        <w:t>A. an organizational mandate.</w:t>
      </w:r>
    </w:p>
    <w:p w14:paraId="1685B460" w14:textId="77777777" w:rsidR="00A2290B" w:rsidRDefault="00A2290B" w:rsidP="00A2290B">
      <w:r>
        <w:t>B. a risk management priority.</w:t>
      </w:r>
    </w:p>
    <w:p w14:paraId="226571E3" w14:textId="77777777" w:rsidR="00A2290B" w:rsidRDefault="00A2290B" w:rsidP="00A2290B">
      <w:r>
        <w:t>C. a purely operational issue.</w:t>
      </w:r>
    </w:p>
    <w:p w14:paraId="28CECEFC" w14:textId="77777777" w:rsidR="00A2290B" w:rsidRDefault="00A2290B" w:rsidP="00A2290B">
      <w:r>
        <w:t>D. another risk to be managed.</w:t>
      </w:r>
    </w:p>
    <w:p w14:paraId="20E751E5" w14:textId="77777777" w:rsidR="00A2290B" w:rsidRDefault="00A2290B" w:rsidP="00A2290B"/>
    <w:p w14:paraId="653D8872" w14:textId="77777777" w:rsidR="00A2290B" w:rsidRDefault="00A2290B" w:rsidP="00A2290B">
      <w:r>
        <w:t xml:space="preserve">2-3 </w:t>
      </w:r>
      <w:proofErr w:type="gramStart"/>
      <w:r>
        <w:t>To</w:t>
      </w:r>
      <w:proofErr w:type="gramEnd"/>
      <w:r>
        <w:t xml:space="preserve"> address changes in risk, an effective risk management program should:</w:t>
      </w:r>
    </w:p>
    <w:p w14:paraId="04A8577B" w14:textId="77777777" w:rsidR="00A2290B" w:rsidRDefault="00A2290B" w:rsidP="00A2290B">
      <w:r>
        <w:t>A. ensure that continuous monitoring processes are in place.</w:t>
      </w:r>
    </w:p>
    <w:p w14:paraId="4930C9E6" w14:textId="77777777" w:rsidR="00A2290B" w:rsidRDefault="00A2290B" w:rsidP="00A2290B">
      <w:r>
        <w:t>B. establish proper security baselines for all information resources.</w:t>
      </w:r>
    </w:p>
    <w:p w14:paraId="6FBE4994" w14:textId="77777777" w:rsidR="00A2290B" w:rsidRDefault="00A2290B" w:rsidP="00A2290B">
      <w:r>
        <w:t>C. implement a complete data classification process.</w:t>
      </w:r>
    </w:p>
    <w:p w14:paraId="7219A87A" w14:textId="77777777" w:rsidR="00A2290B" w:rsidRDefault="00A2290B" w:rsidP="00A2290B">
      <w:r>
        <w:t>D. change security policies on a timely basis to address changing risk.</w:t>
      </w:r>
    </w:p>
    <w:p w14:paraId="5D6137F2" w14:textId="77777777" w:rsidR="00A2290B" w:rsidRDefault="00A2290B" w:rsidP="00A2290B"/>
    <w:p w14:paraId="75AC20D8" w14:textId="77777777" w:rsidR="00A2290B" w:rsidRDefault="00A2290B" w:rsidP="00A2290B">
      <w:r>
        <w:t>2-4 Information classification is important to properly manage risk PRIMARILY because:</w:t>
      </w:r>
    </w:p>
    <w:p w14:paraId="6774E7D1" w14:textId="77777777" w:rsidR="00A2290B" w:rsidRDefault="00A2290B" w:rsidP="00A2290B">
      <w:r>
        <w:t>A. it ensures accountability for information resources as required by roles&amp; responsibilities</w:t>
      </w:r>
    </w:p>
    <w:p w14:paraId="0AEE25C1" w14:textId="77777777" w:rsidR="00A2290B" w:rsidRDefault="00A2290B" w:rsidP="00A2290B">
      <w:r>
        <w:t>B. it is a legal requirement under various regulations.</w:t>
      </w:r>
    </w:p>
    <w:p w14:paraId="6D2B1502" w14:textId="77777777" w:rsidR="00A2290B" w:rsidRDefault="00A2290B" w:rsidP="00A2290B">
      <w:r>
        <w:t>C. it ensures adequate protection of assets commensurate with the degree of risk.</w:t>
      </w:r>
    </w:p>
    <w:p w14:paraId="28D1DAE6" w14:textId="77777777" w:rsidR="00A2290B" w:rsidRDefault="00A2290B" w:rsidP="00A2290B">
      <w:r>
        <w:t>D. asset protection can then be based on the potential consequences of compromise.</w:t>
      </w:r>
    </w:p>
    <w:p w14:paraId="15C7760F" w14:textId="77777777" w:rsidR="00A2290B" w:rsidRDefault="00A2290B" w:rsidP="00A2290B"/>
    <w:p w14:paraId="2008E263" w14:textId="77777777" w:rsidR="00A2290B" w:rsidRDefault="00A2290B" w:rsidP="00A2290B">
      <w:r w:rsidRPr="00992A86">
        <w:t>2-5 Vulnerabilities discovered during an assessment should be:</w:t>
      </w:r>
    </w:p>
    <w:p w14:paraId="0FE1A7A4" w14:textId="77777777" w:rsidR="00A2290B" w:rsidRDefault="00A2290B" w:rsidP="00A2290B">
      <w:r>
        <w:t>A. handled as a risk, even though there is no threat.</w:t>
      </w:r>
    </w:p>
    <w:p w14:paraId="5EE8F07B" w14:textId="77777777" w:rsidR="00A2290B" w:rsidRDefault="00A2290B" w:rsidP="00A2290B">
      <w:r>
        <w:t>B. prioritized for remediation solely based on impact.</w:t>
      </w:r>
    </w:p>
    <w:p w14:paraId="295E777A" w14:textId="77777777" w:rsidR="00A2290B" w:rsidRDefault="00A2290B" w:rsidP="00A2290B">
      <w:r>
        <w:t>C. a basis for analyzing the effectiveness of controls.</w:t>
      </w:r>
    </w:p>
    <w:p w14:paraId="281A402A" w14:textId="77777777" w:rsidR="00A2290B" w:rsidRDefault="00A2290B" w:rsidP="00A2290B">
      <w:r>
        <w:t>D. evaluated for threat, impact and cost of mitigation.</w:t>
      </w:r>
    </w:p>
    <w:p w14:paraId="121C519E" w14:textId="77777777" w:rsidR="00A2290B" w:rsidRDefault="00A2290B" w:rsidP="00A2290B"/>
    <w:p w14:paraId="6373E360" w14:textId="77777777" w:rsidR="00A2290B" w:rsidRDefault="00A2290B" w:rsidP="00A2290B">
      <w:r>
        <w:t>2-6 Indemnity agreements can be used to:</w:t>
      </w:r>
    </w:p>
    <w:p w14:paraId="6FE6D6ED" w14:textId="77777777" w:rsidR="00A2290B" w:rsidRDefault="00A2290B" w:rsidP="00A2290B">
      <w:r>
        <w:t>A. ensure an agreed-upon level of service.</w:t>
      </w:r>
    </w:p>
    <w:p w14:paraId="05D0485F" w14:textId="77777777" w:rsidR="00A2290B" w:rsidRDefault="00A2290B" w:rsidP="00A2290B">
      <w:r>
        <w:t>B. reduce impacts on organizational resources.</w:t>
      </w:r>
    </w:p>
    <w:p w14:paraId="22752B2C" w14:textId="77777777" w:rsidR="00A2290B" w:rsidRDefault="00A2290B" w:rsidP="00A2290B">
      <w:r>
        <w:t>C. transfer responsibility to a third party.</w:t>
      </w:r>
    </w:p>
    <w:p w14:paraId="0405F57B" w14:textId="77777777" w:rsidR="00A2290B" w:rsidRDefault="00A2290B" w:rsidP="00A2290B">
      <w:r>
        <w:t>D. provide an effective countermeasure to threats.</w:t>
      </w:r>
    </w:p>
    <w:p w14:paraId="73A70F86" w14:textId="77777777" w:rsidR="00A2290B" w:rsidRDefault="00A2290B" w:rsidP="00A2290B"/>
    <w:p w14:paraId="6B0B8F73" w14:textId="77777777" w:rsidR="00A2290B" w:rsidRDefault="00A2290B" w:rsidP="00A2290B">
      <w:r>
        <w:t>2-7 Residual risk can be determined by:</w:t>
      </w:r>
    </w:p>
    <w:p w14:paraId="358B0DB6" w14:textId="77777777" w:rsidR="00A2290B" w:rsidRDefault="00A2290B" w:rsidP="00A2290B">
      <w:r>
        <w:t>A. assessing remaining vulnerabilities.</w:t>
      </w:r>
    </w:p>
    <w:p w14:paraId="3299DE5A" w14:textId="77777777" w:rsidR="00A2290B" w:rsidRDefault="00A2290B" w:rsidP="00A2290B">
      <w:r>
        <w:t>B. performing a threat analysis.</w:t>
      </w:r>
    </w:p>
    <w:p w14:paraId="53F3F75D" w14:textId="473828E6" w:rsidR="00A2290B" w:rsidRDefault="00A2290B" w:rsidP="00A2290B">
      <w:r>
        <w:t>C. conducting a risk assessment</w:t>
      </w:r>
      <w:r w:rsidR="00D47AF4">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fldChar w:fldCharType="end"/>
      </w:r>
      <w:r>
        <w:t>.</w:t>
      </w:r>
    </w:p>
    <w:p w14:paraId="51658E5D" w14:textId="77777777" w:rsidR="00A2290B" w:rsidRDefault="00A2290B" w:rsidP="00A2290B">
      <w:r>
        <w:t>D. implementing risk transfer.</w:t>
      </w:r>
    </w:p>
    <w:p w14:paraId="40136EFC" w14:textId="77777777" w:rsidR="00A2290B" w:rsidRDefault="00A2290B" w:rsidP="00A2290B"/>
    <w:p w14:paraId="44959449" w14:textId="77777777" w:rsidR="00A2290B" w:rsidRDefault="00A2290B" w:rsidP="00A2290B">
      <w:r>
        <w:t>2-8 Data owners are PRIMARILY responsible for creating risk mitigation strategies to address which of the following areas?</w:t>
      </w:r>
    </w:p>
    <w:p w14:paraId="39668D16" w14:textId="77777777" w:rsidR="00A2290B" w:rsidRDefault="00A2290B" w:rsidP="00A2290B">
      <w:r>
        <w:t>A. Platform security</w:t>
      </w:r>
    </w:p>
    <w:p w14:paraId="2E3F534B" w14:textId="77777777" w:rsidR="00A2290B" w:rsidRDefault="00A2290B" w:rsidP="00A2290B">
      <w:r>
        <w:t>B. Entitlement changes</w:t>
      </w:r>
    </w:p>
    <w:p w14:paraId="4E6B36F7" w14:textId="77777777" w:rsidR="00A2290B" w:rsidRDefault="00A2290B" w:rsidP="00A2290B">
      <w:r>
        <w:t>C. Intrusion detection</w:t>
      </w:r>
    </w:p>
    <w:p w14:paraId="02288FF4" w14:textId="77777777" w:rsidR="00A2290B" w:rsidRDefault="00A2290B" w:rsidP="00A2290B">
      <w:r>
        <w:t>D. Antivirus controls</w:t>
      </w:r>
    </w:p>
    <w:p w14:paraId="69273E88" w14:textId="77777777" w:rsidR="00A2290B" w:rsidRDefault="00A2290B" w:rsidP="00A2290B"/>
    <w:p w14:paraId="2196DEC6" w14:textId="77777777" w:rsidR="00A2290B" w:rsidRDefault="00A2290B" w:rsidP="00A2290B">
      <w:r>
        <w:t>2-9 A risk analysis should:</w:t>
      </w:r>
    </w:p>
    <w:p w14:paraId="33ED039C" w14:textId="77777777" w:rsidR="00A2290B" w:rsidRDefault="00A2290B" w:rsidP="00A2290B">
      <w:r>
        <w:t>A. limit the scope to a benchmark of similar companies.</w:t>
      </w:r>
    </w:p>
    <w:p w14:paraId="26B03B8F" w14:textId="77777777" w:rsidR="00A2290B" w:rsidRDefault="00A2290B" w:rsidP="00A2290B">
      <w:r>
        <w:t>B. assume an equal degree of protection for all assets.</w:t>
      </w:r>
    </w:p>
    <w:p w14:paraId="51E9A627" w14:textId="77777777" w:rsidR="00A2290B" w:rsidRDefault="00A2290B" w:rsidP="00A2290B">
      <w:r>
        <w:t>C. address the potential size and likelihood of loss.</w:t>
      </w:r>
    </w:p>
    <w:p w14:paraId="0B9811C5" w14:textId="77777777" w:rsidR="00A2290B" w:rsidRDefault="00A2290B" w:rsidP="00A2290B">
      <w:r>
        <w:t>D. give more weight to the likelihood vs. the size of the loss</w:t>
      </w:r>
    </w:p>
    <w:p w14:paraId="63EE5FBF" w14:textId="77777777" w:rsidR="00A2290B" w:rsidRDefault="00A2290B" w:rsidP="00A2290B"/>
    <w:p w14:paraId="4ADC1088" w14:textId="77777777" w:rsidR="00A2290B" w:rsidRDefault="00A2290B" w:rsidP="00A2290B">
      <w:r>
        <w:t xml:space="preserve">2-10 </w:t>
      </w:r>
      <w:proofErr w:type="gramStart"/>
      <w:r>
        <w:t>Which</w:t>
      </w:r>
      <w:proofErr w:type="gramEnd"/>
      <w:r>
        <w:t xml:space="preserve"> of the following is the FIRST step in selecting the appropriate controls to be implemented in a new business application?</w:t>
      </w:r>
    </w:p>
    <w:p w14:paraId="77730BB1" w14:textId="77777777" w:rsidR="00A2290B" w:rsidRDefault="00A2290B" w:rsidP="00A2290B">
      <w:r>
        <w:t>A. Business impact analysis (BIA)</w:t>
      </w:r>
    </w:p>
    <w:p w14:paraId="139480C9" w14:textId="77777777" w:rsidR="00A2290B" w:rsidRDefault="00A2290B" w:rsidP="00A2290B">
      <w:r>
        <w:t>B. Cost-benefit analysis</w:t>
      </w:r>
    </w:p>
    <w:p w14:paraId="431D5FAF" w14:textId="77777777" w:rsidR="00A2290B" w:rsidRDefault="00A2290B" w:rsidP="00A2290B">
      <w:r>
        <w:t>C. Return on investment (ROI) analysis</w:t>
      </w:r>
    </w:p>
    <w:p w14:paraId="58EC8D0C" w14:textId="77777777" w:rsidR="00A2290B" w:rsidRDefault="00A2290B" w:rsidP="00A2290B">
      <w:r>
        <w:t>D. Risk assessment</w:t>
      </w:r>
    </w:p>
    <w:p w14:paraId="05EBE259" w14:textId="361ACD9D" w:rsidR="00A2290B" w:rsidRDefault="00A2290B" w:rsidP="00A2290B">
      <w:pPr>
        <w:pStyle w:val="Heading3"/>
      </w:pPr>
      <w:bookmarkStart w:id="76" w:name="_Toc87366187"/>
      <w:bookmarkStart w:id="77" w:name="_Toc88583284"/>
      <w:r>
        <w:t xml:space="preserve">III. </w:t>
      </w:r>
      <w:r w:rsidR="00810BD3">
        <w:t>InfoSec</w:t>
      </w:r>
      <w:r>
        <w:t xml:space="preserve"> Program Development and Management</w:t>
      </w:r>
      <w:bookmarkEnd w:id="76"/>
      <w:bookmarkEnd w:id="77"/>
    </w:p>
    <w:p w14:paraId="455733C4" w14:textId="6623B2BD" w:rsidR="00A2290B" w:rsidRDefault="00A2290B" w:rsidP="00A2290B">
      <w:r>
        <w:t xml:space="preserve">3-1 When implementing an intrusion detection system (IDS), the </w:t>
      </w:r>
      <w:r w:rsidR="00810BD3">
        <w:t>InfoSec</w:t>
      </w:r>
      <w:r>
        <w:t xml:space="preserve"> manager should recommend that it be placed:</w:t>
      </w:r>
    </w:p>
    <w:p w14:paraId="3D69D253" w14:textId="77777777" w:rsidR="00A2290B" w:rsidRDefault="00A2290B" w:rsidP="00A2290B">
      <w:r>
        <w:t>A. outside the firewall.</w:t>
      </w:r>
    </w:p>
    <w:p w14:paraId="1FB6981D" w14:textId="77777777" w:rsidR="00A2290B" w:rsidRDefault="00A2290B" w:rsidP="00A2290B">
      <w:r>
        <w:t>B. on the firewall server.</w:t>
      </w:r>
    </w:p>
    <w:p w14:paraId="3AF661D5" w14:textId="77777777" w:rsidR="00A2290B" w:rsidRDefault="00A2290B" w:rsidP="00A2290B">
      <w:r>
        <w:t>C. on a screened subnet.</w:t>
      </w:r>
    </w:p>
    <w:p w14:paraId="1914054B" w14:textId="77777777" w:rsidR="00A2290B" w:rsidRDefault="00A2290B" w:rsidP="00A2290B">
      <w:r>
        <w:t>D. on the external router.</w:t>
      </w:r>
    </w:p>
    <w:p w14:paraId="301BCAB7" w14:textId="77777777" w:rsidR="00A2290B" w:rsidRDefault="00A2290B" w:rsidP="00A2290B"/>
    <w:p w14:paraId="353C985C" w14:textId="77777777" w:rsidR="00A2290B" w:rsidRDefault="00A2290B" w:rsidP="00A2290B">
      <w:r>
        <w:t>3-2 Which of the following is the BEST metric for evaluating the effectiveness of security awareness training? The number of:</w:t>
      </w:r>
    </w:p>
    <w:p w14:paraId="70ADDF01" w14:textId="77777777" w:rsidR="00A2290B" w:rsidRDefault="00A2290B" w:rsidP="00A2290B">
      <w:r>
        <w:t>A. password resets</w:t>
      </w:r>
    </w:p>
    <w:p w14:paraId="5951248B" w14:textId="77777777" w:rsidR="00A2290B" w:rsidRDefault="00A2290B" w:rsidP="00A2290B">
      <w:r>
        <w:t>B. reported incidents</w:t>
      </w:r>
    </w:p>
    <w:p w14:paraId="18F3DA04" w14:textId="77777777" w:rsidR="00A2290B" w:rsidRDefault="00A2290B" w:rsidP="00A2290B">
      <w:r>
        <w:lastRenderedPageBreak/>
        <w:t>C. incidents resolved</w:t>
      </w:r>
    </w:p>
    <w:p w14:paraId="5DFF860C" w14:textId="77777777" w:rsidR="00A2290B" w:rsidRDefault="00A2290B" w:rsidP="00A2290B">
      <w:r>
        <w:t xml:space="preserve">D. access rule violations </w:t>
      </w:r>
    </w:p>
    <w:p w14:paraId="2EC655D9" w14:textId="77777777" w:rsidR="00A2290B" w:rsidRDefault="00A2290B" w:rsidP="00A2290B"/>
    <w:p w14:paraId="09D8375C" w14:textId="77777777" w:rsidR="00A2290B" w:rsidRDefault="00A2290B" w:rsidP="00A2290B">
      <w:r>
        <w:t>3-3 Security monitoring mechanisms should PRIMARILY:</w:t>
      </w:r>
    </w:p>
    <w:p w14:paraId="46D06983" w14:textId="77777777" w:rsidR="00A2290B" w:rsidRDefault="00A2290B" w:rsidP="00A2290B">
      <w:r>
        <w:t>A. focus on business-critical information.</w:t>
      </w:r>
    </w:p>
    <w:p w14:paraId="446C9D0F" w14:textId="77777777" w:rsidR="00A2290B" w:rsidRDefault="00A2290B" w:rsidP="00A2290B">
      <w:r>
        <w:t>B. assist owners to manage control risk.</w:t>
      </w:r>
    </w:p>
    <w:p w14:paraId="15D21375" w14:textId="77777777" w:rsidR="00A2290B" w:rsidRDefault="00A2290B" w:rsidP="00A2290B">
      <w:r>
        <w:t>C. focus on detecting network intrusions.</w:t>
      </w:r>
    </w:p>
    <w:p w14:paraId="37411C29" w14:textId="77777777" w:rsidR="00A2290B" w:rsidRDefault="00A2290B" w:rsidP="00A2290B">
      <w:r>
        <w:t>D. record all security violations.</w:t>
      </w:r>
    </w:p>
    <w:p w14:paraId="57E2349F" w14:textId="77777777" w:rsidR="00A2290B" w:rsidRDefault="00A2290B" w:rsidP="00A2290B"/>
    <w:p w14:paraId="1C09AEE6" w14:textId="77777777" w:rsidR="00A2290B" w:rsidRDefault="00A2290B" w:rsidP="00A2290B">
      <w:r>
        <w:t>3-4 When contracting with an outsourcer to provide security administration, the MOST important contractual element is the:</w:t>
      </w:r>
    </w:p>
    <w:p w14:paraId="3A87800D" w14:textId="77777777" w:rsidR="00A2290B" w:rsidRDefault="00A2290B" w:rsidP="00A2290B">
      <w:r>
        <w:t>A. right-to-terminate clause.</w:t>
      </w:r>
    </w:p>
    <w:p w14:paraId="7B484C09" w14:textId="77777777" w:rsidR="00A2290B" w:rsidRDefault="00A2290B" w:rsidP="00A2290B">
      <w:r>
        <w:t>B. limitations of liability.</w:t>
      </w:r>
    </w:p>
    <w:p w14:paraId="1F99E2E4" w14:textId="77777777" w:rsidR="00A2290B" w:rsidRDefault="00A2290B" w:rsidP="00A2290B">
      <w:r>
        <w:t>C. service level agreement.</w:t>
      </w:r>
    </w:p>
    <w:p w14:paraId="6DA214C6" w14:textId="77777777" w:rsidR="00A2290B" w:rsidRDefault="00A2290B" w:rsidP="00A2290B">
      <w:r>
        <w:t>D. financial penalties clause.</w:t>
      </w:r>
    </w:p>
    <w:p w14:paraId="7E03E8DC" w14:textId="77777777" w:rsidR="00A2290B" w:rsidRDefault="00A2290B" w:rsidP="00A2290B"/>
    <w:p w14:paraId="39EAD1FE" w14:textId="5E2FF98C" w:rsidR="00A2290B" w:rsidRDefault="00A2290B" w:rsidP="00A2290B">
      <w:r>
        <w:t xml:space="preserve">3-5 </w:t>
      </w:r>
      <w:proofErr w:type="gramStart"/>
      <w:r>
        <w:t>Which</w:t>
      </w:r>
      <w:proofErr w:type="gramEnd"/>
      <w:r>
        <w:t xml:space="preserve"> of the following is MOST effective in preventing</w:t>
      </w:r>
      <w:r w:rsidR="00F430E2">
        <w:t xml:space="preserve"> </w:t>
      </w:r>
      <w:r>
        <w:t>security weaknesses in operating systems?</w:t>
      </w:r>
    </w:p>
    <w:p w14:paraId="0086CC54" w14:textId="77777777" w:rsidR="00A2290B" w:rsidRDefault="00A2290B" w:rsidP="00A2290B">
      <w:r>
        <w:t>A. Patch management</w:t>
      </w:r>
    </w:p>
    <w:p w14:paraId="4E5957D4" w14:textId="77777777" w:rsidR="00A2290B" w:rsidRDefault="00A2290B" w:rsidP="00A2290B">
      <w:r>
        <w:t>B. Change management</w:t>
      </w:r>
    </w:p>
    <w:p w14:paraId="548B4B63" w14:textId="77777777" w:rsidR="00A2290B" w:rsidRDefault="00A2290B" w:rsidP="00A2290B">
      <w:r>
        <w:t>C. Security baselines</w:t>
      </w:r>
    </w:p>
    <w:p w14:paraId="7ED8056E" w14:textId="77777777" w:rsidR="00A2290B" w:rsidRDefault="00A2290B" w:rsidP="00A2290B">
      <w:r>
        <w:t>D. Configuration management</w:t>
      </w:r>
    </w:p>
    <w:p w14:paraId="40553F74" w14:textId="77777777" w:rsidR="00A2290B" w:rsidRDefault="00A2290B" w:rsidP="00A2290B"/>
    <w:p w14:paraId="72313850" w14:textId="20DB8550" w:rsidR="00A2290B" w:rsidRDefault="00A2290B" w:rsidP="00A2290B">
      <w:r>
        <w:t xml:space="preserve">3-6 </w:t>
      </w:r>
      <w:proofErr w:type="gramStart"/>
      <w:r>
        <w:t>Which</w:t>
      </w:r>
      <w:proofErr w:type="gramEnd"/>
      <w:r>
        <w:t xml:space="preserve"> of the following is the MOST effective solution</w:t>
      </w:r>
      <w:r w:rsidR="00F430E2">
        <w:t xml:space="preserve"> </w:t>
      </w:r>
      <w:r>
        <w:t>for preventing internal users from modifying sensitive and</w:t>
      </w:r>
      <w:r w:rsidR="00F430E2">
        <w:t xml:space="preserve"> </w:t>
      </w:r>
      <w:r>
        <w:t>classified information?</w:t>
      </w:r>
    </w:p>
    <w:p w14:paraId="654A3F75" w14:textId="77777777" w:rsidR="00A2290B" w:rsidRDefault="00A2290B" w:rsidP="00A2290B">
      <w:r>
        <w:t>A. Baseline security standards</w:t>
      </w:r>
    </w:p>
    <w:p w14:paraId="6C716902" w14:textId="77777777" w:rsidR="00A2290B" w:rsidRDefault="00A2290B" w:rsidP="00A2290B">
      <w:r>
        <w:t>B. System access violation logs</w:t>
      </w:r>
    </w:p>
    <w:p w14:paraId="55D65515" w14:textId="77777777" w:rsidR="00A2290B" w:rsidRDefault="00A2290B" w:rsidP="00A2290B">
      <w:r>
        <w:t>C. Role-based access controls</w:t>
      </w:r>
    </w:p>
    <w:p w14:paraId="1A8ADB13" w14:textId="77777777" w:rsidR="00A2290B" w:rsidRDefault="00A2290B" w:rsidP="00A2290B">
      <w:r w:rsidRPr="006A1F0E">
        <w:t>D. Background investigations</w:t>
      </w:r>
    </w:p>
    <w:p w14:paraId="5C033693" w14:textId="77777777" w:rsidR="00A2290B" w:rsidRDefault="00A2290B" w:rsidP="00A2290B"/>
    <w:p w14:paraId="02519AF8" w14:textId="77777777" w:rsidR="00A2290B" w:rsidRDefault="00A2290B" w:rsidP="00A2290B">
      <w:r>
        <w:t xml:space="preserve">3-7 </w:t>
      </w:r>
      <w:proofErr w:type="gramStart"/>
      <w:r>
        <w:t>Which</w:t>
      </w:r>
      <w:proofErr w:type="gramEnd"/>
      <w:r>
        <w:t xml:space="preserve"> of the following is the MOST important consideration when implementing an IDS?</w:t>
      </w:r>
    </w:p>
    <w:p w14:paraId="0FB2CF59" w14:textId="77777777" w:rsidR="00A2290B" w:rsidRDefault="00A2290B" w:rsidP="00A2290B">
      <w:r>
        <w:t>A. Tuning</w:t>
      </w:r>
    </w:p>
    <w:p w14:paraId="59C9461A" w14:textId="77777777" w:rsidR="00A2290B" w:rsidRDefault="00A2290B" w:rsidP="00A2290B">
      <w:r>
        <w:t>B. Patching</w:t>
      </w:r>
    </w:p>
    <w:p w14:paraId="199329D7" w14:textId="77777777" w:rsidR="00A2290B" w:rsidRDefault="00A2290B" w:rsidP="00A2290B">
      <w:r>
        <w:t>C. Encryption</w:t>
      </w:r>
    </w:p>
    <w:p w14:paraId="3DB8E124" w14:textId="77777777" w:rsidR="00A2290B" w:rsidRDefault="00A2290B" w:rsidP="00A2290B">
      <w:r>
        <w:t>D. Packet filtering</w:t>
      </w:r>
    </w:p>
    <w:p w14:paraId="78A1F937" w14:textId="77777777" w:rsidR="00A2290B" w:rsidRDefault="00A2290B" w:rsidP="00A2290B"/>
    <w:p w14:paraId="78E2BCB2" w14:textId="77777777" w:rsidR="00A2290B" w:rsidRDefault="00A2290B" w:rsidP="00A2290B">
      <w:r>
        <w:t xml:space="preserve">3-8 </w:t>
      </w:r>
      <w:proofErr w:type="gramStart"/>
      <w:r>
        <w:t>Which</w:t>
      </w:r>
      <w:proofErr w:type="gramEnd"/>
      <w:r>
        <w:t xml:space="preserve"> of the following practices is BEST used to remove system access for contractors and other temporary users when it is no longer required?</w:t>
      </w:r>
    </w:p>
    <w:p w14:paraId="6E2237B4" w14:textId="1D3C931F" w:rsidR="00A2290B" w:rsidRDefault="00A2290B" w:rsidP="00A2290B">
      <w:r>
        <w:t>A. Log all account usage and send regular reports to their</w:t>
      </w:r>
      <w:r w:rsidR="00F430E2">
        <w:t xml:space="preserve"> </w:t>
      </w:r>
      <w:r>
        <w:t>managers.</w:t>
      </w:r>
    </w:p>
    <w:p w14:paraId="31BFF0EC" w14:textId="77777777" w:rsidR="00A2290B" w:rsidRDefault="00A2290B" w:rsidP="00A2290B">
      <w:r>
        <w:t>B. Establish predetermined automatic expiration dates.</w:t>
      </w:r>
    </w:p>
    <w:p w14:paraId="77134B50" w14:textId="6B382F90" w:rsidR="00A2290B" w:rsidRDefault="00A2290B" w:rsidP="00A2290B">
      <w:r>
        <w:t>C. Require managers to email the security department when</w:t>
      </w:r>
      <w:r w:rsidR="00F430E2">
        <w:t xml:space="preserve"> </w:t>
      </w:r>
      <w:r>
        <w:t>the user leaves.</w:t>
      </w:r>
    </w:p>
    <w:p w14:paraId="5A438E31" w14:textId="06671AB4" w:rsidR="00A2290B" w:rsidRDefault="00A2290B" w:rsidP="00A2290B">
      <w:r>
        <w:t>D. Ensure that each individual has signed a security</w:t>
      </w:r>
      <w:r w:rsidR="00F430E2">
        <w:t xml:space="preserve"> </w:t>
      </w:r>
      <w:r>
        <w:t>acknowledgment.</w:t>
      </w:r>
    </w:p>
    <w:p w14:paraId="6CB2C5EA" w14:textId="77777777" w:rsidR="00A2290B" w:rsidRDefault="00A2290B" w:rsidP="00A2290B"/>
    <w:p w14:paraId="215F933A" w14:textId="7301BC28" w:rsidR="00A2290B" w:rsidRDefault="00A2290B" w:rsidP="00A2290B">
      <w:r>
        <w:t xml:space="preserve">3-9 </w:t>
      </w:r>
      <w:proofErr w:type="gramStart"/>
      <w:r>
        <w:t>Which</w:t>
      </w:r>
      <w:proofErr w:type="gramEnd"/>
      <w:r>
        <w:t xml:space="preserve"> of the following is MOST important for a successful </w:t>
      </w:r>
      <w:r w:rsidR="00810BD3">
        <w:t>InfoSec</w:t>
      </w:r>
      <w:r>
        <w:t xml:space="preserve"> program?</w:t>
      </w:r>
    </w:p>
    <w:p w14:paraId="6A9FDD3A" w14:textId="77777777" w:rsidR="00A2290B" w:rsidRDefault="00A2290B" w:rsidP="00A2290B">
      <w:r>
        <w:t>A. Adequate training on emerging security technologies</w:t>
      </w:r>
    </w:p>
    <w:p w14:paraId="11F6ED03" w14:textId="77777777" w:rsidR="00A2290B" w:rsidRDefault="00A2290B" w:rsidP="00A2290B">
      <w:r>
        <w:t>B. Open communication with key process owners</w:t>
      </w:r>
    </w:p>
    <w:p w14:paraId="48EF57FE" w14:textId="77777777" w:rsidR="00A2290B" w:rsidRDefault="00A2290B" w:rsidP="00A2290B">
      <w:r>
        <w:t>C. Adequate policies, standards and procedures</w:t>
      </w:r>
    </w:p>
    <w:p w14:paraId="210F8531" w14:textId="77777777" w:rsidR="00A2290B" w:rsidRDefault="00A2290B" w:rsidP="00A2290B">
      <w:r>
        <w:t>D. Executive management commitment</w:t>
      </w:r>
    </w:p>
    <w:p w14:paraId="6B755B13" w14:textId="77777777" w:rsidR="00A2290B" w:rsidRDefault="00A2290B" w:rsidP="00A2290B"/>
    <w:p w14:paraId="1033E38A" w14:textId="1967E882" w:rsidR="00A2290B" w:rsidRDefault="00A2290B" w:rsidP="00A2290B">
      <w:r>
        <w:t xml:space="preserve">3-10 </w:t>
      </w:r>
      <w:proofErr w:type="gramStart"/>
      <w:r>
        <w:t>An</w:t>
      </w:r>
      <w:proofErr w:type="gramEnd"/>
      <w:r>
        <w:t xml:space="preserve"> enterprise is implementing an </w:t>
      </w:r>
      <w:r w:rsidR="00810BD3">
        <w:t>InfoSec</w:t>
      </w:r>
      <w:r>
        <w:t xml:space="preserve"> program. During which phase should metrics be established to assess the effectiveness of the program over time?</w:t>
      </w:r>
    </w:p>
    <w:p w14:paraId="31ACCD85" w14:textId="77777777" w:rsidR="00A2290B" w:rsidRDefault="00A2290B" w:rsidP="00A2290B">
      <w:r>
        <w:t>A. Testing</w:t>
      </w:r>
    </w:p>
    <w:p w14:paraId="4D553D7C" w14:textId="77777777" w:rsidR="00A2290B" w:rsidRDefault="00A2290B" w:rsidP="00A2290B">
      <w:r>
        <w:t>B. Initiation</w:t>
      </w:r>
    </w:p>
    <w:p w14:paraId="5A24938A" w14:textId="77777777" w:rsidR="00A2290B" w:rsidRDefault="00A2290B" w:rsidP="00A2290B">
      <w:r>
        <w:t>C. Design</w:t>
      </w:r>
    </w:p>
    <w:p w14:paraId="483CF8A3" w14:textId="77777777" w:rsidR="00A2290B" w:rsidRDefault="00A2290B" w:rsidP="00A2290B">
      <w:r>
        <w:t>D. Development</w:t>
      </w:r>
    </w:p>
    <w:p w14:paraId="661B6772" w14:textId="000AAC3A" w:rsidR="00A2290B" w:rsidRDefault="00A2290B" w:rsidP="00A2290B">
      <w:pPr>
        <w:pStyle w:val="Heading3"/>
      </w:pPr>
      <w:bookmarkStart w:id="78" w:name="_Toc87366188"/>
      <w:bookmarkStart w:id="79" w:name="_Toc88583285"/>
      <w:r>
        <w:t xml:space="preserve">IV. </w:t>
      </w:r>
      <w:r w:rsidR="00810BD3">
        <w:t>InfoSec</w:t>
      </w:r>
      <w:r>
        <w:t xml:space="preserve"> Incident Management</w:t>
      </w:r>
      <w:bookmarkEnd w:id="78"/>
      <w:bookmarkEnd w:id="79"/>
    </w:p>
    <w:p w14:paraId="445C5F46" w14:textId="77777777" w:rsidR="00A2290B" w:rsidRDefault="00A2290B" w:rsidP="00A2290B">
      <w:r>
        <w:t>4- 1 The PRIMARY goal of a post-incident review is to:</w:t>
      </w:r>
    </w:p>
    <w:p w14:paraId="26BFD89F" w14:textId="77777777" w:rsidR="00A2290B" w:rsidRDefault="00A2290B" w:rsidP="00A2290B">
      <w:r>
        <w:t>A. gather evidence for subsequent legal action.</w:t>
      </w:r>
    </w:p>
    <w:p w14:paraId="28E61D96" w14:textId="77777777" w:rsidR="00A2290B" w:rsidRDefault="00A2290B" w:rsidP="00A2290B">
      <w:r>
        <w:t>B. identify individuals who failed to take appropriate action.</w:t>
      </w:r>
    </w:p>
    <w:p w14:paraId="1F09C475" w14:textId="77777777" w:rsidR="00A2290B" w:rsidRDefault="00A2290B" w:rsidP="00A2290B">
      <w:r>
        <w:t>C. prepare a report on the incident for management.</w:t>
      </w:r>
    </w:p>
    <w:p w14:paraId="54C2827C" w14:textId="77777777" w:rsidR="00A2290B" w:rsidRDefault="00A2290B" w:rsidP="00A2290B">
      <w:r>
        <w:t>D. derive ways to improve the response process.</w:t>
      </w:r>
    </w:p>
    <w:p w14:paraId="4514C1E9" w14:textId="77777777" w:rsidR="00A2290B" w:rsidRDefault="00A2290B" w:rsidP="00A2290B"/>
    <w:p w14:paraId="485FF2F1" w14:textId="77777777" w:rsidR="00A2290B" w:rsidRDefault="00A2290B" w:rsidP="00A2290B">
      <w:r>
        <w:t>4-2 Which of the following is the MOST appropriate quality that an incident handler should possess?</w:t>
      </w:r>
    </w:p>
    <w:p w14:paraId="23F7E596" w14:textId="77777777" w:rsidR="00A2290B" w:rsidRDefault="00A2290B" w:rsidP="00A2290B">
      <w:r w:rsidRPr="00DC2114">
        <w:t>A. Presentation skills for management report</w:t>
      </w:r>
    </w:p>
    <w:p w14:paraId="782F83C1" w14:textId="77777777" w:rsidR="00A2290B" w:rsidRDefault="00A2290B" w:rsidP="00A2290B">
      <w:r>
        <w:t>B. Ability to follow policy and procedures</w:t>
      </w:r>
    </w:p>
    <w:p w14:paraId="51DE8244" w14:textId="77777777" w:rsidR="00A2290B" w:rsidRDefault="00A2290B" w:rsidP="00A2290B">
      <w:r>
        <w:t>C. Integrity</w:t>
      </w:r>
    </w:p>
    <w:p w14:paraId="60384DFB" w14:textId="77777777" w:rsidR="00A2290B" w:rsidRDefault="00A2290B" w:rsidP="00A2290B">
      <w:r>
        <w:t>D. Ability to cope with stress</w:t>
      </w:r>
    </w:p>
    <w:p w14:paraId="6B1489DF" w14:textId="77777777" w:rsidR="00A2290B" w:rsidRDefault="00A2290B" w:rsidP="00A2290B"/>
    <w:p w14:paraId="0DFA1B3D" w14:textId="77777777" w:rsidR="00A2290B" w:rsidRDefault="00A2290B" w:rsidP="00A2290B">
      <w:r>
        <w:t>4-3 What is the PRIMARY reason for conducting triage?</w:t>
      </w:r>
    </w:p>
    <w:p w14:paraId="4EF3A3F0" w14:textId="77777777" w:rsidR="00A2290B" w:rsidRDefault="00A2290B" w:rsidP="00A2290B">
      <w:r>
        <w:t>A. Limited resources in incident handling</w:t>
      </w:r>
    </w:p>
    <w:p w14:paraId="73E5118A" w14:textId="77777777" w:rsidR="00A2290B" w:rsidRDefault="00A2290B" w:rsidP="00A2290B">
      <w:r>
        <w:t>B. As a part of the mandatory process in incident handling</w:t>
      </w:r>
    </w:p>
    <w:p w14:paraId="35DED5CB" w14:textId="77777777" w:rsidR="00A2290B" w:rsidRDefault="00A2290B" w:rsidP="00A2290B">
      <w:r>
        <w:t>C. To mitigate an incident</w:t>
      </w:r>
    </w:p>
    <w:p w14:paraId="40BC8D8F" w14:textId="77777777" w:rsidR="00A2290B" w:rsidRDefault="00A2290B" w:rsidP="00A2290B">
      <w:r>
        <w:t>D. To detect an incident</w:t>
      </w:r>
    </w:p>
    <w:p w14:paraId="1C8F855D" w14:textId="77777777" w:rsidR="00A2290B" w:rsidRDefault="00A2290B" w:rsidP="00A2290B"/>
    <w:p w14:paraId="48FBEF2A" w14:textId="77777777" w:rsidR="00A2290B" w:rsidRDefault="00A2290B" w:rsidP="00A2290B">
      <w:r>
        <w:t>4-4 Which of the following is MOST important when deciding whether to build an alternate facility or subscribe to a hot site operated by a third party?</w:t>
      </w:r>
    </w:p>
    <w:p w14:paraId="041308CF" w14:textId="77777777" w:rsidR="00A2290B" w:rsidRDefault="00A2290B" w:rsidP="00A2290B">
      <w:r w:rsidRPr="00DC2114">
        <w:t>A. Cost to rebuild information processing facilities</w:t>
      </w:r>
    </w:p>
    <w:p w14:paraId="6945ABE9" w14:textId="77777777" w:rsidR="00A2290B" w:rsidRDefault="00A2290B" w:rsidP="00A2290B">
      <w:r>
        <w:t>B. Incremental daily cost of losing different systems</w:t>
      </w:r>
    </w:p>
    <w:p w14:paraId="30E10B1F" w14:textId="77777777" w:rsidR="00A2290B" w:rsidRDefault="00A2290B" w:rsidP="00A2290B">
      <w:r>
        <w:t>C. Location and cost of commercial recovery facilities</w:t>
      </w:r>
    </w:p>
    <w:p w14:paraId="4474794E" w14:textId="77777777" w:rsidR="00A2290B" w:rsidRDefault="00A2290B" w:rsidP="00A2290B">
      <w:r>
        <w:t>D. Estimated annual loss expectancy from key risk</w:t>
      </w:r>
    </w:p>
    <w:p w14:paraId="435E8565" w14:textId="77777777" w:rsidR="00A2290B" w:rsidRDefault="00A2290B" w:rsidP="00A2290B"/>
    <w:p w14:paraId="1C30484A" w14:textId="77777777" w:rsidR="00A2290B" w:rsidRDefault="00A2290B" w:rsidP="00A2290B">
      <w:r>
        <w:t xml:space="preserve">4-5 </w:t>
      </w:r>
      <w:proofErr w:type="gramStart"/>
      <w:r>
        <w:t>Which</w:t>
      </w:r>
      <w:proofErr w:type="gramEnd"/>
      <w:r>
        <w:t xml:space="preserve"> of the following documents should be contained in a computer incident response team manual?</w:t>
      </w:r>
    </w:p>
    <w:p w14:paraId="0351F523" w14:textId="77777777" w:rsidR="00A2290B" w:rsidRDefault="00A2290B" w:rsidP="00A2290B">
      <w:r>
        <w:t>A. Risk assessment</w:t>
      </w:r>
    </w:p>
    <w:p w14:paraId="7A35E04E" w14:textId="77777777" w:rsidR="00A2290B" w:rsidRDefault="00A2290B" w:rsidP="00A2290B">
      <w:r>
        <w:t>B. Severity criteria</w:t>
      </w:r>
    </w:p>
    <w:p w14:paraId="7FEB1110" w14:textId="77777777" w:rsidR="00A2290B" w:rsidRDefault="00A2290B" w:rsidP="00A2290B">
      <w:r>
        <w:t>C. Employee phone directory</w:t>
      </w:r>
    </w:p>
    <w:p w14:paraId="77FA85F9" w14:textId="77777777" w:rsidR="00A2290B" w:rsidRDefault="00A2290B" w:rsidP="00A2290B">
      <w:r>
        <w:t>D. Table of all backup files</w:t>
      </w:r>
    </w:p>
    <w:p w14:paraId="60F2A8B3" w14:textId="77777777" w:rsidR="00A2290B" w:rsidRDefault="00A2290B" w:rsidP="00A2290B"/>
    <w:p w14:paraId="583ED5FC" w14:textId="77777777" w:rsidR="00A2290B" w:rsidRDefault="00A2290B" w:rsidP="00A2290B">
      <w:r>
        <w:t xml:space="preserve">4-6 </w:t>
      </w:r>
      <w:proofErr w:type="gramStart"/>
      <w:r>
        <w:t>Which</w:t>
      </w:r>
      <w:proofErr w:type="gramEnd"/>
      <w:r>
        <w:t xml:space="preserve"> of the following types of insurance coverage would protect an organization against dishonest or fraudulent behavior by its own employees?</w:t>
      </w:r>
    </w:p>
    <w:p w14:paraId="7DA40128" w14:textId="77777777" w:rsidR="00A2290B" w:rsidRDefault="00A2290B" w:rsidP="00A2290B">
      <w:r>
        <w:t>A. Fidelity</w:t>
      </w:r>
    </w:p>
    <w:p w14:paraId="17CD48DB" w14:textId="77777777" w:rsidR="00A2290B" w:rsidRDefault="00A2290B" w:rsidP="00A2290B">
      <w:r>
        <w:t>B. Business interruption</w:t>
      </w:r>
    </w:p>
    <w:p w14:paraId="3970ADA2" w14:textId="77777777" w:rsidR="00A2290B" w:rsidRDefault="00A2290B" w:rsidP="00A2290B">
      <w:r>
        <w:t>C. Valuable papers and records</w:t>
      </w:r>
    </w:p>
    <w:p w14:paraId="32C202E8" w14:textId="77777777" w:rsidR="00A2290B" w:rsidRDefault="00A2290B" w:rsidP="00A2290B">
      <w:r>
        <w:t>D. Business continuity</w:t>
      </w:r>
    </w:p>
    <w:p w14:paraId="57F65D10" w14:textId="77777777" w:rsidR="00A2290B" w:rsidRDefault="00A2290B" w:rsidP="00A2290B"/>
    <w:p w14:paraId="215D2666" w14:textId="77777777" w:rsidR="00A2290B" w:rsidRDefault="00A2290B" w:rsidP="00A2290B">
      <w:r>
        <w:t xml:space="preserve">4-7 </w:t>
      </w:r>
      <w:proofErr w:type="gramStart"/>
      <w:r>
        <w:t>Which</w:t>
      </w:r>
      <w:proofErr w:type="gramEnd"/>
      <w:r>
        <w:t xml:space="preserve"> of the following practices would BEST ensure the adequacy of a disaster recovery plan?</w:t>
      </w:r>
    </w:p>
    <w:p w14:paraId="0D96ED00" w14:textId="77777777" w:rsidR="00A2290B" w:rsidRDefault="00A2290B" w:rsidP="00A2290B">
      <w:r>
        <w:t>A. Regular reviews of recovery plan information</w:t>
      </w:r>
    </w:p>
    <w:p w14:paraId="720ED996" w14:textId="77777777" w:rsidR="00A2290B" w:rsidRDefault="00A2290B" w:rsidP="00A2290B">
      <w:r>
        <w:t>B. Tabletop walkthrough of disaster recovery plans</w:t>
      </w:r>
    </w:p>
    <w:p w14:paraId="3EBE3F5C" w14:textId="77777777" w:rsidR="00A2290B" w:rsidRDefault="00A2290B" w:rsidP="00A2290B">
      <w:r>
        <w:t>C. Regular recovery exercises, using expert personnel</w:t>
      </w:r>
    </w:p>
    <w:p w14:paraId="23918D9B" w14:textId="77777777" w:rsidR="00A2290B" w:rsidRDefault="00A2290B" w:rsidP="00A2290B">
      <w:r w:rsidRPr="00DC2114">
        <w:t>D. Regular audits of disaster recovery facilities</w:t>
      </w:r>
    </w:p>
    <w:p w14:paraId="21F23D57" w14:textId="77777777" w:rsidR="00A2290B" w:rsidRDefault="00A2290B" w:rsidP="00A2290B"/>
    <w:p w14:paraId="6527F7C3" w14:textId="70E84AC7" w:rsidR="00A2290B" w:rsidRDefault="00A2290B" w:rsidP="00A2290B">
      <w:r>
        <w:t xml:space="preserve">4-8 </w:t>
      </w:r>
      <w:proofErr w:type="gramStart"/>
      <w:r>
        <w:t>Which</w:t>
      </w:r>
      <w:proofErr w:type="gramEnd"/>
      <w:r>
        <w:t xml:space="preserve"> of the following procedures would provide the BEST protection if an intruder or malicious program has gained super</w:t>
      </w:r>
      <w:r w:rsidR="00F430E2">
        <w:t xml:space="preserve"> </w:t>
      </w:r>
      <w:r>
        <w:t>user (e.g., root) access to a system?</w:t>
      </w:r>
    </w:p>
    <w:p w14:paraId="4958E6C8" w14:textId="77777777" w:rsidR="00A2290B" w:rsidRDefault="00A2290B" w:rsidP="00A2290B">
      <w:r>
        <w:t>A. Prevent the system administrator(s) from accessing the system until it can be shown that they were not the attackers.</w:t>
      </w:r>
    </w:p>
    <w:p w14:paraId="729A528E" w14:textId="77777777" w:rsidR="00A2290B" w:rsidRDefault="00A2290B" w:rsidP="00A2290B">
      <w:r>
        <w:t>B. Inspect the system and intrusion detection output to identify all changes and then undo them.</w:t>
      </w:r>
    </w:p>
    <w:p w14:paraId="255E11DD" w14:textId="77777777" w:rsidR="00A2290B" w:rsidRDefault="00A2290B" w:rsidP="00A2290B">
      <w:r>
        <w:t>C. Rebuild the system using original media.</w:t>
      </w:r>
    </w:p>
    <w:p w14:paraId="24E023ED" w14:textId="77777777" w:rsidR="00A2290B" w:rsidRDefault="00A2290B" w:rsidP="00A2290B">
      <w:r>
        <w:t>D. Change all passwords, then resume normal operations</w:t>
      </w:r>
    </w:p>
    <w:p w14:paraId="45CF105E" w14:textId="77777777" w:rsidR="00A2290B" w:rsidRDefault="00A2290B" w:rsidP="00A2290B"/>
    <w:p w14:paraId="33B3B4C0" w14:textId="77777777" w:rsidR="00A2290B" w:rsidRDefault="00A2290B" w:rsidP="00A2290B">
      <w:r>
        <w:t xml:space="preserve">4-9 </w:t>
      </w:r>
      <w:proofErr w:type="gramStart"/>
      <w:r>
        <w:t>Which</w:t>
      </w:r>
      <w:proofErr w:type="gramEnd"/>
      <w:r>
        <w:t xml:space="preserve"> of the following is likely to be the MOST significant challenge when developing an incident </w:t>
      </w:r>
      <w:r w:rsidRPr="00DC2114">
        <w:t>management plan?</w:t>
      </w:r>
    </w:p>
    <w:p w14:paraId="1029F1FC" w14:textId="77777777" w:rsidR="00A2290B" w:rsidRDefault="00A2290B" w:rsidP="00A2290B">
      <w:r>
        <w:t>A. Misalignment between plan and organizational goals</w:t>
      </w:r>
    </w:p>
    <w:p w14:paraId="343507EC" w14:textId="77777777" w:rsidR="00A2290B" w:rsidRDefault="00A2290B" w:rsidP="00A2290B">
      <w:r>
        <w:t>B. Implementation of log centralization, correlation and event tracking</w:t>
      </w:r>
    </w:p>
    <w:p w14:paraId="717DA520" w14:textId="77777777" w:rsidR="00A2290B" w:rsidRDefault="00A2290B" w:rsidP="00A2290B">
      <w:r>
        <w:t>C. Development of incident metrics</w:t>
      </w:r>
    </w:p>
    <w:p w14:paraId="7C34A5E5" w14:textId="77777777" w:rsidR="00A2290B" w:rsidRDefault="00A2290B" w:rsidP="00A2290B">
      <w:r>
        <w:t>D. Lack of management support and organizational Consensus</w:t>
      </w:r>
    </w:p>
    <w:p w14:paraId="0ACD4A57" w14:textId="77777777" w:rsidR="00A2290B" w:rsidRDefault="00A2290B" w:rsidP="00A2290B"/>
    <w:p w14:paraId="00A9A0BC" w14:textId="77777777" w:rsidR="00A2290B" w:rsidRDefault="00A2290B" w:rsidP="00A2290B">
      <w:r>
        <w:t>4-10 If a forensics copy of a hard drive is needed, the copied data are MOST defensible from a legal standpoint if which of the following is used?</w:t>
      </w:r>
    </w:p>
    <w:p w14:paraId="0687F776" w14:textId="77777777" w:rsidR="00A2290B" w:rsidRDefault="00A2290B" w:rsidP="00A2290B">
      <w:r>
        <w:t>A. A compressed copy of all contents of the hard drive</w:t>
      </w:r>
    </w:p>
    <w:p w14:paraId="292D0EF6" w14:textId="77777777" w:rsidR="00A2290B" w:rsidRDefault="00A2290B" w:rsidP="00A2290B">
      <w:r>
        <w:t>B. A copy that includes all files and directories</w:t>
      </w:r>
    </w:p>
    <w:p w14:paraId="40A3AEF8" w14:textId="77777777" w:rsidR="00A2290B" w:rsidRDefault="00A2290B" w:rsidP="00A2290B">
      <w:r>
        <w:t>C. A bit-by-bit copy of all data</w:t>
      </w:r>
    </w:p>
    <w:p w14:paraId="627C321A" w14:textId="77777777" w:rsidR="00A2290B" w:rsidRDefault="00A2290B" w:rsidP="00A2290B">
      <w:r w:rsidRPr="00DC2114">
        <w:t>D. An encrypted copy of all contents of the hard drive</w:t>
      </w:r>
    </w:p>
    <w:p w14:paraId="519AF50C" w14:textId="77777777" w:rsidR="00A2290B" w:rsidRDefault="00A2290B" w:rsidP="00A2290B">
      <w:pPr>
        <w:pStyle w:val="Heading2"/>
      </w:pPr>
      <w:bookmarkStart w:id="80" w:name="_Toc87366189"/>
      <w:bookmarkStart w:id="81" w:name="_Toc88583286"/>
      <w:r w:rsidRPr="00AD0AF1">
        <w:t>ANSWERS</w:t>
      </w:r>
      <w:bookmarkEnd w:id="80"/>
      <w:bookmarkEnd w:id="81"/>
    </w:p>
    <w:p w14:paraId="40B7B2E3" w14:textId="38FF1CEE" w:rsidR="00A2290B" w:rsidRPr="00934E13" w:rsidRDefault="00A2290B" w:rsidP="00A2290B">
      <w:pPr>
        <w:pStyle w:val="Heading3"/>
      </w:pPr>
      <w:bookmarkStart w:id="82" w:name="_Toc87366190"/>
      <w:bookmarkStart w:id="83" w:name="_Toc88583287"/>
      <w:r>
        <w:t xml:space="preserve">I. </w:t>
      </w:r>
      <w:r w:rsidR="00810BD3">
        <w:t>InfoSec</w:t>
      </w:r>
      <w:r>
        <w:t xml:space="preserve"> Governance</w:t>
      </w:r>
      <w:bookmarkEnd w:id="82"/>
      <w:bookmarkEnd w:id="83"/>
    </w:p>
    <w:p w14:paraId="62568D06" w14:textId="77777777" w:rsidR="00A2290B" w:rsidRPr="00E24804" w:rsidRDefault="00A2290B" w:rsidP="00A2290B">
      <w:pPr>
        <w:rPr>
          <w:b/>
          <w:bCs/>
          <w:color w:val="FF0000"/>
        </w:rPr>
      </w:pPr>
      <w:r w:rsidRPr="00E24804">
        <w:rPr>
          <w:b/>
          <w:bCs/>
          <w:color w:val="FF0000"/>
        </w:rPr>
        <w:t xml:space="preserve">1-1 </w:t>
      </w:r>
    </w:p>
    <w:p w14:paraId="2D6D01DD" w14:textId="77777777" w:rsidR="00A2290B" w:rsidRDefault="00A2290B" w:rsidP="00A2290B">
      <w:r>
        <w:t>A. Policies have to be developed to support the security strategy, and an architecture can only be developed after policies are completed (i.e., the security strategy is not the basis for architecture; policies are).</w:t>
      </w:r>
    </w:p>
    <w:p w14:paraId="49ED373A" w14:textId="77777777" w:rsidR="00A2290B" w:rsidRDefault="00A2290B" w:rsidP="00A2290B">
      <w:r>
        <w:t xml:space="preserve">B. </w:t>
      </w:r>
      <w:r w:rsidRPr="00AD0AF1">
        <w:rPr>
          <w:b/>
          <w:bCs/>
        </w:rPr>
        <w:t>A security strategy will define the approach to achieving the security program outcomes management wants. It should also be a statement of how security aligns with and supports business objectives, and it provides the basis for good security governance</w:t>
      </w:r>
      <w:r>
        <w:t>.</w:t>
      </w:r>
    </w:p>
    <w:p w14:paraId="2C6C91E6" w14:textId="77777777" w:rsidR="00A2290B" w:rsidRDefault="00A2290B" w:rsidP="00A2290B">
      <w:r>
        <w:t>C. A security strategy may include requirements for users to operate securely, but it does not address how that is to be accomplished.</w:t>
      </w:r>
    </w:p>
    <w:p w14:paraId="5C25F89F" w14:textId="77777777" w:rsidR="00A2290B" w:rsidRDefault="00A2290B" w:rsidP="00A2290B">
      <w:r>
        <w:t>D. IS auditors do not determine compliance based on strategy, but rather on elements such as standards and control objectives.</w:t>
      </w:r>
    </w:p>
    <w:p w14:paraId="37BFE452" w14:textId="77777777" w:rsidR="00A2290B" w:rsidRPr="00E24804" w:rsidRDefault="00A2290B" w:rsidP="00A2290B">
      <w:pPr>
        <w:rPr>
          <w:b/>
          <w:bCs/>
          <w:color w:val="FF0000"/>
        </w:rPr>
      </w:pPr>
      <w:r w:rsidRPr="00E24804">
        <w:rPr>
          <w:b/>
          <w:bCs/>
          <w:color w:val="FF0000"/>
        </w:rPr>
        <w:t xml:space="preserve">1-2 </w:t>
      </w:r>
    </w:p>
    <w:p w14:paraId="57A70198" w14:textId="6A063368" w:rsidR="00A2290B" w:rsidRDefault="00A2290B" w:rsidP="00A2290B">
      <w:r>
        <w:t xml:space="preserve">A. Effective communication may assist in making </w:t>
      </w:r>
      <w:r w:rsidR="00810BD3">
        <w:t>InfoSec</w:t>
      </w:r>
      <w:r>
        <w:t xml:space="preserve"> more palatable, but that is not the most important aspect.</w:t>
      </w:r>
    </w:p>
    <w:p w14:paraId="3CF4FBF6" w14:textId="77777777" w:rsidR="00A2290B" w:rsidRDefault="00A2290B" w:rsidP="00A2290B">
      <w:r>
        <w:t xml:space="preserve">B. </w:t>
      </w:r>
      <w:r w:rsidRPr="00AD0AF1">
        <w:rPr>
          <w:b/>
          <w:bCs/>
        </w:rPr>
        <w:t>Security failures are, in the majority of instances, directly attributable to lack of awareness or failure of employees to follow policies or procedures. Communication is important to ensure continued awareness of security policies and procedures among staff and business partners</w:t>
      </w:r>
      <w:r>
        <w:t>.</w:t>
      </w:r>
    </w:p>
    <w:p w14:paraId="1D72DABF" w14:textId="11A247F2" w:rsidR="00A2290B" w:rsidRDefault="00A2290B" w:rsidP="00A2290B">
      <w:r>
        <w:t xml:space="preserve">C. Effective communication will allow business units to be informed about various aspects of </w:t>
      </w:r>
      <w:r w:rsidR="00810BD3">
        <w:t>InfoSec</w:t>
      </w:r>
      <w:r>
        <w:t>, including the strategy, but it is not the most important aspect.</w:t>
      </w:r>
    </w:p>
    <w:p w14:paraId="5A3E84B6" w14:textId="77777777" w:rsidR="00A2290B" w:rsidRDefault="00A2290B" w:rsidP="00A2290B">
      <w:r>
        <w:lastRenderedPageBreak/>
        <w:t>D. Effective communication will assist in achieving compliance because it is unlikely that employees will be compliant with regulations unless they are informed about them. However, it is not the most important consideration</w:t>
      </w:r>
    </w:p>
    <w:p w14:paraId="2B762438" w14:textId="77777777" w:rsidR="00A2290B" w:rsidRPr="00E24804" w:rsidRDefault="00A2290B" w:rsidP="00A2290B">
      <w:pPr>
        <w:rPr>
          <w:b/>
          <w:bCs/>
        </w:rPr>
      </w:pPr>
      <w:r w:rsidRPr="00E24804">
        <w:rPr>
          <w:b/>
          <w:bCs/>
          <w:color w:val="FF0000"/>
        </w:rPr>
        <w:t>1-3</w:t>
      </w:r>
      <w:r w:rsidRPr="00E24804">
        <w:rPr>
          <w:b/>
          <w:bCs/>
        </w:rPr>
        <w:t xml:space="preserve"> </w:t>
      </w:r>
    </w:p>
    <w:p w14:paraId="48C0DB83" w14:textId="084667A6" w:rsidR="00A2290B" w:rsidRDefault="00A2290B" w:rsidP="00A2290B">
      <w:r>
        <w:t>A. Corporate counsel is generally involved primarily with stock issues and the associated filings required by regulators and with contract matters. It is unlikely</w:t>
      </w:r>
      <w:r w:rsidR="00F430E2">
        <w:t xml:space="preserve"> </w:t>
      </w:r>
      <w:r>
        <w:t xml:space="preserve">that legal staff will be current on </w:t>
      </w:r>
      <w:r w:rsidR="00810BD3">
        <w:t>InfoSec</w:t>
      </w:r>
      <w:r>
        <w:t xml:space="preserve"> regulations and legal requirements.</w:t>
      </w:r>
    </w:p>
    <w:p w14:paraId="29B2038A" w14:textId="77777777" w:rsidR="00A2290B" w:rsidRDefault="00A2290B" w:rsidP="00A2290B">
      <w:r>
        <w:t>B. While it can be useful to stay abreast of all current and emerging regulations, it is, as a practical matter, nearly impossible, especially for a multinational company.</w:t>
      </w:r>
    </w:p>
    <w:p w14:paraId="2D3E7B88" w14:textId="77777777" w:rsidR="00A2290B" w:rsidRDefault="00A2290B" w:rsidP="00A2290B">
      <w:r>
        <w:t xml:space="preserve">C. </w:t>
      </w:r>
      <w:r w:rsidRPr="00BA6ADC">
        <w:rPr>
          <w:b/>
          <w:bCs/>
        </w:rPr>
        <w:t>Departments such as human resources, finance and legal are most often subject to new regulations and, therefore, must be involved in determining how best to meet the existing and emerging requirements and, typically, would be most aware of these regulations. Treating regulations as another risk puts them in the proper perspective, and the mechanisms to deal with them should already exist. The fact that there are so many regulations makes it unlikely that they can all be specifically addressed efficiently. Many do not currently have significant consequences and, in fact, may be addressed by compliance with other regulations. The most relevant response to regulatory requirements is to determine potential impact to the organization just as must be done with any other risk</w:t>
      </w:r>
      <w:r>
        <w:t>.</w:t>
      </w:r>
    </w:p>
    <w:p w14:paraId="5115E54D" w14:textId="77777777" w:rsidR="00A2290B" w:rsidRDefault="00A2290B" w:rsidP="00A2290B">
      <w:r>
        <w:t>D. Even if certain regulations have few or no penalties, ignoring them without consideration for other potential impacts (e.g., reputational damage) and whether they might be relevant to the organization is not generally a prudent approach.</w:t>
      </w:r>
    </w:p>
    <w:p w14:paraId="500A8D18" w14:textId="77777777" w:rsidR="00A2290B" w:rsidRPr="00E24804" w:rsidRDefault="00A2290B" w:rsidP="00A2290B">
      <w:pPr>
        <w:rPr>
          <w:b/>
          <w:bCs/>
          <w:color w:val="FF0000"/>
        </w:rPr>
      </w:pPr>
      <w:r w:rsidRPr="00E24804">
        <w:rPr>
          <w:b/>
          <w:bCs/>
          <w:color w:val="FF0000"/>
        </w:rPr>
        <w:t xml:space="preserve">1-4 </w:t>
      </w:r>
    </w:p>
    <w:p w14:paraId="3FD3AE8E" w14:textId="77777777" w:rsidR="00A2290B" w:rsidRDefault="00A2290B" w:rsidP="00A2290B">
      <w:r>
        <w:t xml:space="preserve">A. </w:t>
      </w:r>
      <w:r w:rsidRPr="00BA6ADC">
        <w:rPr>
          <w:b/>
          <w:bCs/>
        </w:rPr>
        <w:t>The basis for developing relevant security policies is addressing viable threats to the organization, prioritized by the likelihood of occurrence and their potential impact on the business. The strictest policies apply to the areas of greatest business value. This ensures that protection proportionality is</w:t>
      </w:r>
      <w:r>
        <w:rPr>
          <w:b/>
          <w:bCs/>
        </w:rPr>
        <w:t xml:space="preserve"> </w:t>
      </w:r>
      <w:r w:rsidRPr="00BA6ADC">
        <w:rPr>
          <w:b/>
          <w:bCs/>
        </w:rPr>
        <w:t>maintained</w:t>
      </w:r>
      <w:r>
        <w:t>.</w:t>
      </w:r>
    </w:p>
    <w:p w14:paraId="36DC5973" w14:textId="77777777" w:rsidR="00A2290B" w:rsidRDefault="00A2290B" w:rsidP="00A2290B">
      <w:r>
        <w:t>B. Policies are a statement of management’s intent and direction at a high level and provide little, if any, detail.</w:t>
      </w:r>
    </w:p>
    <w:p w14:paraId="3E605EC7" w14:textId="77777777" w:rsidR="00A2290B" w:rsidRDefault="00A2290B" w:rsidP="00A2290B">
      <w:r>
        <w:t>C. While the policies are being developed, management would not be asked to sign them until they have been completed.</w:t>
      </w:r>
    </w:p>
    <w:p w14:paraId="1220D582" w14:textId="77777777" w:rsidR="00A2290B" w:rsidRDefault="00A2290B" w:rsidP="00A2290B">
      <w:r>
        <w:t>D. Employees would not be reading and understanding the policies while they are being developed</w:t>
      </w:r>
    </w:p>
    <w:p w14:paraId="10AB8E35" w14:textId="77777777" w:rsidR="00A2290B" w:rsidRPr="00E24804" w:rsidRDefault="00A2290B" w:rsidP="00A2290B">
      <w:pPr>
        <w:rPr>
          <w:b/>
          <w:bCs/>
          <w:color w:val="FF0000"/>
        </w:rPr>
      </w:pPr>
      <w:r w:rsidRPr="00E24804">
        <w:rPr>
          <w:b/>
          <w:bCs/>
          <w:color w:val="FF0000"/>
        </w:rPr>
        <w:t xml:space="preserve">1-5 </w:t>
      </w:r>
    </w:p>
    <w:p w14:paraId="207B40A7" w14:textId="77777777" w:rsidR="00A2290B" w:rsidRDefault="00A2290B" w:rsidP="00A2290B">
      <w:r>
        <w:t>A. While it is important to make sure that procedures work as intended, the fact that they do not may not be a security issue.</w:t>
      </w:r>
    </w:p>
    <w:p w14:paraId="336BFF64" w14:textId="77777777" w:rsidR="00A2290B" w:rsidRDefault="00A2290B" w:rsidP="00A2290B">
      <w:r>
        <w:t xml:space="preserve">B. </w:t>
      </w:r>
      <w:r w:rsidRPr="00BA6ADC">
        <w:rPr>
          <w:b/>
          <w:bCs/>
        </w:rPr>
        <w:t>All of the answers are important, but the first criterion must be to ensure that there is no ambiguity in the procedures and that, from a security perspective, they meet the applicable standards and, therefore, comply with policy</w:t>
      </w:r>
      <w:r>
        <w:t>.</w:t>
      </w:r>
    </w:p>
    <w:p w14:paraId="5131660F" w14:textId="77777777" w:rsidR="00A2290B" w:rsidRDefault="00A2290B" w:rsidP="00A2290B">
      <w:r>
        <w:t>C. Of importance, but not as critical, is that procedures are clearly written and that they are provided to all staff as needed.</w:t>
      </w:r>
    </w:p>
    <w:p w14:paraId="6F253945" w14:textId="77777777" w:rsidR="00A2290B" w:rsidRDefault="00A2290B" w:rsidP="00A2290B">
      <w:r>
        <w:t>D. Compliance is important, but it is essential that it is compliant with a correct procedure</w:t>
      </w:r>
    </w:p>
    <w:p w14:paraId="0212F485" w14:textId="77777777" w:rsidR="00A2290B" w:rsidRPr="00E24804" w:rsidRDefault="00A2290B" w:rsidP="00A2290B">
      <w:pPr>
        <w:rPr>
          <w:b/>
          <w:bCs/>
          <w:color w:val="FF0000"/>
        </w:rPr>
      </w:pPr>
      <w:r w:rsidRPr="00E24804">
        <w:rPr>
          <w:b/>
          <w:bCs/>
          <w:color w:val="FF0000"/>
        </w:rPr>
        <w:t>1-6</w:t>
      </w:r>
    </w:p>
    <w:p w14:paraId="2C3B4DE3" w14:textId="77777777" w:rsidR="00A2290B" w:rsidRDefault="00A2290B" w:rsidP="00A2290B">
      <w:r>
        <w:t>A. Senior management support is always important, but it is not of as significant importance to the effectiveness of employee activities.</w:t>
      </w:r>
    </w:p>
    <w:p w14:paraId="7A27C073" w14:textId="77777777" w:rsidR="00A2290B" w:rsidRDefault="00A2290B" w:rsidP="00A2290B">
      <w:r>
        <w:t xml:space="preserve">B. </w:t>
      </w:r>
      <w:r w:rsidRPr="00BA6ADC">
        <w:rPr>
          <w:b/>
          <w:bCs/>
        </w:rPr>
        <w:t>The level of effectiveness of employees will be determined by their existing knowledge and capabilities—in other words, their proficiencies</w:t>
      </w:r>
      <w:r>
        <w:t>.</w:t>
      </w:r>
    </w:p>
    <w:p w14:paraId="620EFB74" w14:textId="77777777" w:rsidR="00A2290B" w:rsidRDefault="00A2290B" w:rsidP="00A2290B">
      <w:r>
        <w:t>C. Mapping roles to the tasks that are required can be useful but it is no guarantee that people can perform the required tasks.</w:t>
      </w:r>
    </w:p>
    <w:p w14:paraId="73D17EC2" w14:textId="77777777" w:rsidR="00A2290B" w:rsidRDefault="00A2290B" w:rsidP="00A2290B">
      <w:r>
        <w:t>D. While employees are more likely to be enthusiastic about a job they have volunteered for, it is not a requirement for them to be effective</w:t>
      </w:r>
    </w:p>
    <w:p w14:paraId="46F8CEB7" w14:textId="77777777" w:rsidR="00A2290B" w:rsidRPr="00E24804" w:rsidRDefault="00A2290B" w:rsidP="00A2290B">
      <w:pPr>
        <w:rPr>
          <w:b/>
          <w:bCs/>
          <w:color w:val="FF0000"/>
        </w:rPr>
      </w:pPr>
      <w:r w:rsidRPr="00E24804">
        <w:rPr>
          <w:b/>
          <w:bCs/>
          <w:color w:val="FF0000"/>
        </w:rPr>
        <w:t>1.7</w:t>
      </w:r>
    </w:p>
    <w:p w14:paraId="521F0E3B" w14:textId="77777777" w:rsidR="00A2290B" w:rsidRDefault="00A2290B" w:rsidP="00A2290B">
      <w:r>
        <w:t>A. Maintaining appropriate regulatory compliance is a useful, but subordinate, outcome.</w:t>
      </w:r>
    </w:p>
    <w:p w14:paraId="0C71DFC7" w14:textId="77777777" w:rsidR="00A2290B" w:rsidRDefault="00A2290B" w:rsidP="00A2290B">
      <w:r>
        <w:t xml:space="preserve">B. </w:t>
      </w:r>
      <w:r w:rsidRPr="00BA6ADC">
        <w:rPr>
          <w:b/>
          <w:bCs/>
        </w:rPr>
        <w:t>The bottom line of security efforts is to ensure that business can continue to operate with an acceptable level of disruption that does not unduly constrain</w:t>
      </w:r>
      <w:r>
        <w:rPr>
          <w:b/>
          <w:bCs/>
        </w:rPr>
        <w:t xml:space="preserve"> </w:t>
      </w:r>
      <w:r w:rsidRPr="00BA6ADC">
        <w:rPr>
          <w:b/>
          <w:bCs/>
        </w:rPr>
        <w:t>revenue-producing activities</w:t>
      </w:r>
      <w:r>
        <w:t>.</w:t>
      </w:r>
    </w:p>
    <w:p w14:paraId="07A28FD1" w14:textId="77777777" w:rsidR="00A2290B" w:rsidRDefault="00A2290B" w:rsidP="00A2290B">
      <w:r>
        <w:t>C. Prioritizing allocation of remedial resources is a useful, but subordinate, outcome.</w:t>
      </w:r>
    </w:p>
    <w:p w14:paraId="0273F316" w14:textId="77777777" w:rsidR="00A2290B" w:rsidRDefault="00A2290B" w:rsidP="00A2290B">
      <w:r>
        <w:t>D. Maximizing return on security investments is a useful, but subordinate, outcome</w:t>
      </w:r>
    </w:p>
    <w:p w14:paraId="35414246" w14:textId="77777777" w:rsidR="00A2290B" w:rsidRPr="00E24804" w:rsidRDefault="00A2290B" w:rsidP="00A2290B">
      <w:pPr>
        <w:rPr>
          <w:b/>
          <w:bCs/>
          <w:color w:val="FF0000"/>
        </w:rPr>
      </w:pPr>
      <w:r w:rsidRPr="00E24804">
        <w:rPr>
          <w:b/>
          <w:bCs/>
          <w:color w:val="FF0000"/>
        </w:rPr>
        <w:t>1-8</w:t>
      </w:r>
    </w:p>
    <w:p w14:paraId="23984283" w14:textId="77777777" w:rsidR="00A2290B" w:rsidRDefault="00A2290B" w:rsidP="00A2290B">
      <w:r>
        <w:t xml:space="preserve">A. </w:t>
      </w:r>
      <w:r w:rsidRPr="00BA6ADC">
        <w:rPr>
          <w:b/>
          <w:bCs/>
        </w:rPr>
        <w:t>Business and regulatory requirements are the driving factors for data retention</w:t>
      </w:r>
      <w:r>
        <w:t>.</w:t>
      </w:r>
    </w:p>
    <w:p w14:paraId="233C6638" w14:textId="1085432B" w:rsidR="00A2290B" w:rsidRDefault="00A2290B" w:rsidP="00A2290B">
      <w:r>
        <w:t xml:space="preserve">B. Integrity is a key factor for </w:t>
      </w:r>
      <w:r w:rsidR="00810BD3">
        <w:t>InfoSec</w:t>
      </w:r>
      <w:r>
        <w:t>; however, business and regulatory requirements are the driving factors for data retention.</w:t>
      </w:r>
    </w:p>
    <w:p w14:paraId="5F2A48E2" w14:textId="24503214" w:rsidR="00A2290B" w:rsidRDefault="00A2290B" w:rsidP="00A2290B">
      <w:r>
        <w:t xml:space="preserve">C. Availability is a key factor for </w:t>
      </w:r>
      <w:r w:rsidR="00810BD3">
        <w:t>InfoSec</w:t>
      </w:r>
      <w:r>
        <w:t>; however, business and regulatory requirements are the driving factors for data retention.</w:t>
      </w:r>
    </w:p>
    <w:p w14:paraId="743AFE6F" w14:textId="4D439300" w:rsidR="00A2290B" w:rsidRDefault="00A2290B" w:rsidP="00A2290B">
      <w:r>
        <w:t xml:space="preserve">D. Confidentiality is a key factor for </w:t>
      </w:r>
      <w:r w:rsidR="00810BD3">
        <w:t>InfoSec</w:t>
      </w:r>
      <w:r>
        <w:t>; however, business and regulatory requirements are the driving factors for data retention</w:t>
      </w:r>
    </w:p>
    <w:p w14:paraId="163FDD97" w14:textId="77777777" w:rsidR="00A2290B" w:rsidRPr="00E24804" w:rsidRDefault="00A2290B" w:rsidP="00A2290B">
      <w:pPr>
        <w:rPr>
          <w:b/>
          <w:bCs/>
          <w:color w:val="FF0000"/>
        </w:rPr>
      </w:pPr>
      <w:r w:rsidRPr="00E24804">
        <w:rPr>
          <w:b/>
          <w:bCs/>
          <w:color w:val="FF0000"/>
        </w:rPr>
        <w:t xml:space="preserve">1-9 </w:t>
      </w:r>
    </w:p>
    <w:p w14:paraId="2B24A7AC" w14:textId="77777777" w:rsidR="00A2290B" w:rsidRDefault="00A2290B" w:rsidP="00A2290B">
      <w:r>
        <w:t xml:space="preserve">A. </w:t>
      </w:r>
      <w:r w:rsidRPr="00BA6ADC">
        <w:rPr>
          <w:b/>
          <w:bCs/>
        </w:rPr>
        <w:t>The data owner is responsible for periodic reconfirmation of the access lists for systems he/she owns</w:t>
      </w:r>
      <w:r>
        <w:t>.</w:t>
      </w:r>
    </w:p>
    <w:p w14:paraId="384145B4" w14:textId="13977347" w:rsidR="00A2290B" w:rsidRDefault="00A2290B" w:rsidP="00A2290B">
      <w:r>
        <w:t xml:space="preserve">B. </w:t>
      </w:r>
      <w:proofErr w:type="gramStart"/>
      <w:r>
        <w:t>The</w:t>
      </w:r>
      <w:proofErr w:type="gramEnd"/>
      <w:r>
        <w:t xml:space="preserve"> </w:t>
      </w:r>
      <w:r w:rsidR="00810BD3">
        <w:t>InfoSec</w:t>
      </w:r>
      <w:r>
        <w:t xml:space="preserve"> manager is in charge of the coordination of the user access list reviews but he/she does not have any responsibility for data access.</w:t>
      </w:r>
    </w:p>
    <w:p w14:paraId="3B1BEA86" w14:textId="77777777" w:rsidR="00A2290B" w:rsidRDefault="00A2290B" w:rsidP="00A2290B">
      <w:r>
        <w:t>C. The domain administrator may technically provide the access, but he/she does not approve it.</w:t>
      </w:r>
    </w:p>
    <w:p w14:paraId="3900F23E" w14:textId="77777777" w:rsidR="00A2290B" w:rsidRDefault="00A2290B" w:rsidP="00A2290B">
      <w:r>
        <w:t>D. The business manager is incorrect because the business manager may not be the data owner</w:t>
      </w:r>
    </w:p>
    <w:p w14:paraId="745A0D03" w14:textId="77777777" w:rsidR="00A2290B" w:rsidRPr="00E24804" w:rsidRDefault="00A2290B" w:rsidP="00A2290B">
      <w:pPr>
        <w:rPr>
          <w:b/>
          <w:bCs/>
          <w:color w:val="FF0000"/>
        </w:rPr>
      </w:pPr>
      <w:r w:rsidRPr="00E24804">
        <w:rPr>
          <w:b/>
          <w:bCs/>
          <w:color w:val="FF0000"/>
        </w:rPr>
        <w:t>1-10</w:t>
      </w:r>
    </w:p>
    <w:p w14:paraId="3DB219C9" w14:textId="6A00FB14" w:rsidR="00A2290B" w:rsidRDefault="00A2290B" w:rsidP="00A2290B">
      <w:r>
        <w:t xml:space="preserve">A. </w:t>
      </w:r>
      <w:proofErr w:type="gramStart"/>
      <w:r w:rsidRPr="00BA6ADC">
        <w:rPr>
          <w:b/>
          <w:bCs/>
        </w:rPr>
        <w:t>The</w:t>
      </w:r>
      <w:proofErr w:type="gramEnd"/>
      <w:r w:rsidRPr="00BA6ADC">
        <w:rPr>
          <w:b/>
          <w:bCs/>
        </w:rPr>
        <w:t xml:space="preserve"> </w:t>
      </w:r>
      <w:r w:rsidR="00810BD3">
        <w:rPr>
          <w:b/>
          <w:bCs/>
        </w:rPr>
        <w:t>InfoSec</w:t>
      </w:r>
      <w:r w:rsidRPr="00BA6ADC">
        <w:rPr>
          <w:b/>
          <w:bCs/>
        </w:rPr>
        <w:t xml:space="preserve"> manager is responsible for developing a security strategy based on business objectives with the help of business process owners and senior management</w:t>
      </w:r>
      <w:r>
        <w:t>.</w:t>
      </w:r>
    </w:p>
    <w:p w14:paraId="74940ADC" w14:textId="3215621F" w:rsidR="00A2290B" w:rsidRDefault="00A2290B" w:rsidP="00A2290B">
      <w:r>
        <w:t xml:space="preserve">B. </w:t>
      </w:r>
      <w:r w:rsidR="00810BD3">
        <w:t>InfoSec</w:t>
      </w:r>
      <w:r>
        <w:t xml:space="preserve"> strategy is the responsibility of a steering committee and/or senior management.</w:t>
      </w:r>
    </w:p>
    <w:p w14:paraId="6E7187C4" w14:textId="162C900B" w:rsidR="00A2290B" w:rsidRDefault="00A2290B" w:rsidP="00A2290B">
      <w:r>
        <w:t xml:space="preserve">C. </w:t>
      </w:r>
      <w:r w:rsidR="00810BD3">
        <w:t>InfoSec</w:t>
      </w:r>
      <w:r>
        <w:t xml:space="preserve"> manager is not necessarily responsible </w:t>
      </w:r>
      <w:r w:rsidR="00F430E2">
        <w:t>for communicating</w:t>
      </w:r>
      <w:r>
        <w:t xml:space="preserve"> the security strategy.</w:t>
      </w:r>
    </w:p>
    <w:p w14:paraId="14724F22" w14:textId="1DDEA061" w:rsidR="00A2290B" w:rsidRDefault="00A2290B" w:rsidP="00A2290B">
      <w:r>
        <w:t xml:space="preserve">D. Final approval of the </w:t>
      </w:r>
      <w:r w:rsidR="00810BD3">
        <w:t>InfoSec</w:t>
      </w:r>
      <w:r>
        <w:t xml:space="preserve"> strategy must be made by senior management</w:t>
      </w:r>
    </w:p>
    <w:p w14:paraId="0052989B" w14:textId="77777777" w:rsidR="00A2290B" w:rsidRDefault="00A2290B" w:rsidP="00A2290B">
      <w:pPr>
        <w:pStyle w:val="Heading3"/>
      </w:pPr>
      <w:bookmarkStart w:id="84" w:name="_Toc87366191"/>
      <w:bookmarkStart w:id="85" w:name="_Toc88583288"/>
      <w:r w:rsidRPr="00992A86">
        <w:t>II</w:t>
      </w:r>
      <w:r>
        <w:t>.</w:t>
      </w:r>
      <w:r w:rsidRPr="00992A86">
        <w:t xml:space="preserve"> Information Risk Management</w:t>
      </w:r>
      <w:bookmarkEnd w:id="84"/>
      <w:bookmarkEnd w:id="85"/>
    </w:p>
    <w:p w14:paraId="7BB53032" w14:textId="77777777" w:rsidR="00A2290B" w:rsidRPr="00E24804" w:rsidRDefault="00A2290B" w:rsidP="00A2290B">
      <w:pPr>
        <w:rPr>
          <w:b/>
          <w:bCs/>
          <w:color w:val="FF0000"/>
        </w:rPr>
      </w:pPr>
      <w:r w:rsidRPr="00E24804">
        <w:rPr>
          <w:b/>
          <w:bCs/>
          <w:color w:val="FF0000"/>
        </w:rPr>
        <w:t xml:space="preserve">2-1 </w:t>
      </w:r>
    </w:p>
    <w:p w14:paraId="7106EFB7" w14:textId="77777777" w:rsidR="00A2290B" w:rsidRDefault="00A2290B" w:rsidP="00A2290B">
      <w:r>
        <w:t>A. It is not possible to eliminate all vulnerabilities, and vulnerabilities that have no impact or exposure do not require the expenditure of resources to remediate or achieve elimination.</w:t>
      </w:r>
    </w:p>
    <w:p w14:paraId="322729F4" w14:textId="77777777" w:rsidR="00A2290B" w:rsidRDefault="00A2290B" w:rsidP="00A2290B">
      <w:r>
        <w:t>B. Reduction of risk to the lowest level generally is more costly and unnecessarily restrictive and the goal is to achieve control objectives that will result in acceptable levels of risk.</w:t>
      </w:r>
    </w:p>
    <w:p w14:paraId="238153D4" w14:textId="77777777" w:rsidR="00A2290B" w:rsidRPr="00992A86" w:rsidRDefault="00A2290B" w:rsidP="00A2290B">
      <w:pPr>
        <w:rPr>
          <w:b/>
          <w:bCs/>
        </w:rPr>
      </w:pPr>
      <w:r w:rsidRPr="00992A86">
        <w:rPr>
          <w:b/>
          <w:bCs/>
        </w:rPr>
        <w:t>C. The objective of risk management is managing risk</w:t>
      </w:r>
      <w:r>
        <w:rPr>
          <w:b/>
          <w:bCs/>
        </w:rPr>
        <w:t xml:space="preserve"> </w:t>
      </w:r>
      <w:r w:rsidRPr="00992A86">
        <w:rPr>
          <w:b/>
          <w:bCs/>
        </w:rPr>
        <w:t>to a level</w:t>
      </w:r>
      <w:r>
        <w:rPr>
          <w:b/>
          <w:bCs/>
        </w:rPr>
        <w:t xml:space="preserve"> </w:t>
      </w:r>
      <w:r w:rsidRPr="00992A86">
        <w:rPr>
          <w:b/>
          <w:bCs/>
        </w:rPr>
        <w:t>acceptable to the organization.</w:t>
      </w:r>
    </w:p>
    <w:p w14:paraId="3379ABDB" w14:textId="77777777" w:rsidR="00A2290B" w:rsidRDefault="00A2290B" w:rsidP="00A2290B">
      <w:r>
        <w:t>D. Countermeasures are a targeted control and a part of the risk treatment process to achieve the overall objective of risk management.</w:t>
      </w:r>
    </w:p>
    <w:p w14:paraId="5DC2C11B" w14:textId="77777777" w:rsidR="00A2290B" w:rsidRPr="00E24804" w:rsidRDefault="00A2290B" w:rsidP="00A2290B">
      <w:pPr>
        <w:rPr>
          <w:b/>
          <w:bCs/>
          <w:color w:val="FF0000"/>
        </w:rPr>
      </w:pPr>
      <w:r w:rsidRPr="00E24804">
        <w:rPr>
          <w:b/>
          <w:bCs/>
          <w:color w:val="FF0000"/>
        </w:rPr>
        <w:t xml:space="preserve">2-2 </w:t>
      </w:r>
    </w:p>
    <w:p w14:paraId="13770CC4" w14:textId="77777777" w:rsidR="00A2290B" w:rsidRDefault="00A2290B" w:rsidP="00A2290B">
      <w:r>
        <w:t>A. A regulatory requirement, whether mandated by the organization, should be treated as any other risk.</w:t>
      </w:r>
    </w:p>
    <w:p w14:paraId="59317A84" w14:textId="77777777" w:rsidR="00A2290B" w:rsidRDefault="00A2290B" w:rsidP="00A2290B">
      <w:r>
        <w:t>B. A regulatory requirement is a priority to the extent the level of risk compares to other risk. Priorities for risk management are usually based on probability and impact—the more likely the compromise and the more severe the consequences, the higher the priority.</w:t>
      </w:r>
    </w:p>
    <w:p w14:paraId="5A360673" w14:textId="77777777" w:rsidR="00A2290B" w:rsidRDefault="00A2290B" w:rsidP="00A2290B">
      <w:r>
        <w:t>C. Regulatory compliance is not just an operational issue, but a management issue.</w:t>
      </w:r>
    </w:p>
    <w:p w14:paraId="65A24437" w14:textId="77777777" w:rsidR="00A2290B" w:rsidRDefault="00A2290B" w:rsidP="00A2290B">
      <w:r w:rsidRPr="00992A86">
        <w:rPr>
          <w:b/>
          <w:bCs/>
        </w:rPr>
        <w:t>D. There are numerous regulations that may affect an</w:t>
      </w:r>
      <w:r>
        <w:rPr>
          <w:b/>
          <w:bCs/>
        </w:rPr>
        <w:t xml:space="preserve"> </w:t>
      </w:r>
      <w:r w:rsidRPr="00992A86">
        <w:rPr>
          <w:b/>
          <w:bCs/>
        </w:rPr>
        <w:t>organization. Priority will be a management decision</w:t>
      </w:r>
      <w:r>
        <w:rPr>
          <w:b/>
          <w:bCs/>
        </w:rPr>
        <w:t xml:space="preserve"> </w:t>
      </w:r>
      <w:r w:rsidRPr="00992A86">
        <w:rPr>
          <w:b/>
          <w:bCs/>
        </w:rPr>
        <w:t>based on those regulations with the greatest level</w:t>
      </w:r>
      <w:r>
        <w:rPr>
          <w:b/>
          <w:bCs/>
        </w:rPr>
        <w:t xml:space="preserve"> </w:t>
      </w:r>
      <w:r w:rsidRPr="00992A86">
        <w:rPr>
          <w:b/>
          <w:bCs/>
        </w:rPr>
        <w:t>of</w:t>
      </w:r>
      <w:r>
        <w:rPr>
          <w:b/>
          <w:bCs/>
        </w:rPr>
        <w:t xml:space="preserve"> </w:t>
      </w:r>
      <w:r w:rsidRPr="00992A86">
        <w:rPr>
          <w:b/>
          <w:bCs/>
        </w:rPr>
        <w:t>enforcement (risk) and the most severe sanctions</w:t>
      </w:r>
      <w:r>
        <w:rPr>
          <w:b/>
          <w:bCs/>
        </w:rPr>
        <w:t xml:space="preserve"> </w:t>
      </w:r>
      <w:r w:rsidRPr="00992A86">
        <w:rPr>
          <w:b/>
          <w:bCs/>
        </w:rPr>
        <w:t>(consequences or impact) in addition to the cost of</w:t>
      </w:r>
      <w:r>
        <w:rPr>
          <w:b/>
          <w:bCs/>
        </w:rPr>
        <w:t xml:space="preserve"> </w:t>
      </w:r>
      <w:r w:rsidRPr="00992A86">
        <w:rPr>
          <w:b/>
          <w:bCs/>
        </w:rPr>
        <w:t>compliance (mitigation), just as with any other risk.</w:t>
      </w:r>
      <w:r>
        <w:rPr>
          <w:b/>
          <w:bCs/>
        </w:rPr>
        <w:t xml:space="preserve"> </w:t>
      </w:r>
      <w:r w:rsidRPr="00992A86">
        <w:rPr>
          <w:b/>
          <w:bCs/>
        </w:rPr>
        <w:t>In some cases, management may decide that the</w:t>
      </w:r>
      <w:r>
        <w:rPr>
          <w:b/>
          <w:bCs/>
        </w:rPr>
        <w:t xml:space="preserve"> </w:t>
      </w:r>
      <w:r w:rsidRPr="00992A86">
        <w:rPr>
          <w:b/>
          <w:bCs/>
        </w:rPr>
        <w:t>cost of potential sanctions will be less than the cost</w:t>
      </w:r>
      <w:r>
        <w:rPr>
          <w:b/>
          <w:bCs/>
        </w:rPr>
        <w:t xml:space="preserve"> </w:t>
      </w:r>
      <w:r w:rsidRPr="00992A86">
        <w:rPr>
          <w:b/>
          <w:bCs/>
        </w:rPr>
        <w:t>of compliance. While it is generally preferable to be</w:t>
      </w:r>
      <w:r>
        <w:rPr>
          <w:b/>
          <w:bCs/>
        </w:rPr>
        <w:t xml:space="preserve"> </w:t>
      </w:r>
      <w:r w:rsidRPr="00992A86">
        <w:rPr>
          <w:b/>
          <w:bCs/>
        </w:rPr>
        <w:t>as compliant as reasonably possible, the extent of</w:t>
      </w:r>
      <w:r>
        <w:rPr>
          <w:b/>
          <w:bCs/>
        </w:rPr>
        <w:t xml:space="preserve"> </w:t>
      </w:r>
      <w:r w:rsidRPr="00992A86">
        <w:rPr>
          <w:b/>
          <w:bCs/>
        </w:rPr>
        <w:t>regulatory compliance is a management decision, not</w:t>
      </w:r>
      <w:r>
        <w:rPr>
          <w:b/>
          <w:bCs/>
        </w:rPr>
        <w:t xml:space="preserve"> </w:t>
      </w:r>
      <w:r w:rsidRPr="00992A86">
        <w:rPr>
          <w:b/>
          <w:bCs/>
        </w:rPr>
        <w:t>a security decision. All risk must be prioritized, and</w:t>
      </w:r>
      <w:r>
        <w:rPr>
          <w:b/>
          <w:bCs/>
        </w:rPr>
        <w:t xml:space="preserve"> </w:t>
      </w:r>
      <w:r w:rsidRPr="00992A86">
        <w:rPr>
          <w:b/>
          <w:bCs/>
        </w:rPr>
        <w:t>compliance may not pose the greatest risk</w:t>
      </w:r>
      <w:r>
        <w:t>.</w:t>
      </w:r>
    </w:p>
    <w:p w14:paraId="1D1FD50A" w14:textId="77777777" w:rsidR="00A2290B" w:rsidRPr="00E24804" w:rsidRDefault="00A2290B" w:rsidP="00A2290B">
      <w:pPr>
        <w:rPr>
          <w:b/>
          <w:bCs/>
          <w:color w:val="FF0000"/>
        </w:rPr>
      </w:pPr>
      <w:r w:rsidRPr="00E24804">
        <w:rPr>
          <w:b/>
          <w:bCs/>
          <w:color w:val="FF0000"/>
        </w:rPr>
        <w:t xml:space="preserve">2.3 </w:t>
      </w:r>
    </w:p>
    <w:p w14:paraId="693C990D" w14:textId="77777777" w:rsidR="00A2290B" w:rsidRDefault="00A2290B" w:rsidP="00A2290B">
      <w:r w:rsidRPr="00992A86">
        <w:rPr>
          <w:b/>
          <w:bCs/>
        </w:rPr>
        <w:t>A. Risk changes as threats, vulnerabilities or potential</w:t>
      </w:r>
      <w:r>
        <w:rPr>
          <w:b/>
          <w:bCs/>
        </w:rPr>
        <w:t xml:space="preserve"> </w:t>
      </w:r>
      <w:r w:rsidRPr="00992A86">
        <w:rPr>
          <w:b/>
          <w:bCs/>
        </w:rPr>
        <w:t>impacts change over time.</w:t>
      </w:r>
      <w:r>
        <w:rPr>
          <w:b/>
          <w:bCs/>
        </w:rPr>
        <w:t xml:space="preserve"> </w:t>
      </w:r>
      <w:r w:rsidRPr="00992A86">
        <w:rPr>
          <w:b/>
          <w:bCs/>
        </w:rPr>
        <w:t>The risk management</w:t>
      </w:r>
      <w:r>
        <w:rPr>
          <w:b/>
          <w:bCs/>
        </w:rPr>
        <w:t xml:space="preserve"> </w:t>
      </w:r>
      <w:r w:rsidRPr="00992A86">
        <w:rPr>
          <w:b/>
          <w:bCs/>
        </w:rPr>
        <w:t>program must have processes in place to monitor</w:t>
      </w:r>
      <w:r>
        <w:rPr>
          <w:b/>
          <w:bCs/>
        </w:rPr>
        <w:t xml:space="preserve"> </w:t>
      </w:r>
      <w:r w:rsidRPr="00992A86">
        <w:rPr>
          <w:b/>
          <w:bCs/>
        </w:rPr>
        <w:t>those changes and modify countermeasures, as</w:t>
      </w:r>
      <w:r>
        <w:rPr>
          <w:b/>
          <w:bCs/>
        </w:rPr>
        <w:t xml:space="preserve"> </w:t>
      </w:r>
      <w:r w:rsidRPr="00992A86">
        <w:rPr>
          <w:b/>
          <w:bCs/>
        </w:rPr>
        <w:t>appropriate, to maintain acceptable levels of</w:t>
      </w:r>
      <w:r>
        <w:rPr>
          <w:b/>
          <w:bCs/>
        </w:rPr>
        <w:t xml:space="preserve"> </w:t>
      </w:r>
      <w:r w:rsidRPr="00992A86">
        <w:rPr>
          <w:b/>
          <w:bCs/>
        </w:rPr>
        <w:t>residual risk</w:t>
      </w:r>
      <w:r>
        <w:t>.</w:t>
      </w:r>
    </w:p>
    <w:p w14:paraId="54C87F4F" w14:textId="77777777" w:rsidR="00A2290B" w:rsidRDefault="00A2290B" w:rsidP="00A2290B">
      <w:r>
        <w:t>B. Security baselines are set to achieve acceptable levels of particular levels of identified risk. Baselines do not address changes in risk and may need to be changed when risk changes.</w:t>
      </w:r>
    </w:p>
    <w:p w14:paraId="2AC8CFA5" w14:textId="77777777" w:rsidR="00A2290B" w:rsidRDefault="00A2290B" w:rsidP="00A2290B">
      <w:r>
        <w:t>C. Data classification is based on business value of the data (i.e., the data’s sensitivity and/or criticality) and does not address changes in risk.</w:t>
      </w:r>
    </w:p>
    <w:p w14:paraId="74D2AD87" w14:textId="77777777" w:rsidR="00A2290B" w:rsidRDefault="00A2290B" w:rsidP="00A2290B">
      <w:r>
        <w:t>D. Policies should not require changes as a result of changes in risk. Standards and procedures may need to be changed to address significant changes in risk</w:t>
      </w:r>
    </w:p>
    <w:p w14:paraId="515803E9" w14:textId="77777777" w:rsidR="00A2290B" w:rsidRPr="00E24804" w:rsidRDefault="00A2290B" w:rsidP="00A2290B">
      <w:pPr>
        <w:rPr>
          <w:b/>
          <w:bCs/>
          <w:color w:val="FF0000"/>
        </w:rPr>
      </w:pPr>
      <w:r w:rsidRPr="00E24804">
        <w:rPr>
          <w:b/>
          <w:bCs/>
          <w:color w:val="FF0000"/>
        </w:rPr>
        <w:t xml:space="preserve">2-4 </w:t>
      </w:r>
    </w:p>
    <w:p w14:paraId="389AE2D4" w14:textId="77777777" w:rsidR="00A2290B" w:rsidRDefault="00A2290B" w:rsidP="00A2290B">
      <w:r>
        <w:t>A. Classification does not ensure accountability.</w:t>
      </w:r>
    </w:p>
    <w:p w14:paraId="28FCA90C" w14:textId="77777777" w:rsidR="00A2290B" w:rsidRDefault="00A2290B" w:rsidP="00A2290B">
      <w:r>
        <w:t>B. Classification is not generally a legal requirement.</w:t>
      </w:r>
    </w:p>
    <w:p w14:paraId="7FEDF684" w14:textId="77777777" w:rsidR="00A2290B" w:rsidRDefault="00A2290B" w:rsidP="00A2290B">
      <w:r>
        <w:t>C. Classification is not based on risk.</w:t>
      </w:r>
    </w:p>
    <w:p w14:paraId="671718E4" w14:textId="77777777" w:rsidR="00A2290B" w:rsidRDefault="00A2290B" w:rsidP="00A2290B">
      <w:r>
        <w:t xml:space="preserve">D. </w:t>
      </w:r>
      <w:r w:rsidRPr="005F1215">
        <w:rPr>
          <w:b/>
          <w:bCs/>
        </w:rPr>
        <w:t>Classification is based on potential impact or</w:t>
      </w:r>
      <w:r>
        <w:rPr>
          <w:b/>
          <w:bCs/>
        </w:rPr>
        <w:t xml:space="preserve"> </w:t>
      </w:r>
      <w:r w:rsidRPr="005F1215">
        <w:rPr>
          <w:b/>
          <w:bCs/>
        </w:rPr>
        <w:t>consequences of compromise</w:t>
      </w:r>
      <w:r>
        <w:t>.</w:t>
      </w:r>
    </w:p>
    <w:p w14:paraId="7C22D53E" w14:textId="77777777" w:rsidR="00A2290B" w:rsidRPr="00E24804" w:rsidRDefault="00A2290B" w:rsidP="00A2290B">
      <w:pPr>
        <w:rPr>
          <w:b/>
          <w:bCs/>
          <w:color w:val="FF0000"/>
        </w:rPr>
      </w:pPr>
      <w:r w:rsidRPr="00E24804">
        <w:rPr>
          <w:b/>
          <w:bCs/>
          <w:color w:val="FF0000"/>
        </w:rPr>
        <w:t xml:space="preserve">2-5 </w:t>
      </w:r>
    </w:p>
    <w:p w14:paraId="5F5B935F" w14:textId="77777777" w:rsidR="00A2290B" w:rsidRDefault="00A2290B" w:rsidP="00A2290B">
      <w:r>
        <w:t>A. Vulnerabilities may not be exposed to potential threats. Also, there may be no threat or possibly little or no impact even if exploited. While threats are always evolving, without additional information, the appropriate treatment cannot be determined.</w:t>
      </w:r>
    </w:p>
    <w:p w14:paraId="57319A6C" w14:textId="77777777" w:rsidR="00A2290B" w:rsidRDefault="00A2290B" w:rsidP="00A2290B">
      <w:r>
        <w:t>B. Vulnerabilities should be prioritized for remediation based on probability of compromise (which is affected by the level of exposure), impact and cost of remediation.</w:t>
      </w:r>
    </w:p>
    <w:p w14:paraId="24FE0531" w14:textId="77777777" w:rsidR="00A2290B" w:rsidRDefault="00A2290B" w:rsidP="00A2290B">
      <w:r>
        <w:t>C. Vulnerabilities discovered will, to some extent, show whether existing controls are in place to address a potential risk but they do not indicate the controls’ effectiveness.</w:t>
      </w:r>
    </w:p>
    <w:p w14:paraId="4019E81E" w14:textId="77777777" w:rsidR="00A2290B" w:rsidRDefault="00A2290B" w:rsidP="00A2290B">
      <w:r>
        <w:t xml:space="preserve">D. </w:t>
      </w:r>
      <w:r w:rsidRPr="005F1215">
        <w:rPr>
          <w:b/>
          <w:bCs/>
        </w:rPr>
        <w:t>Vulnerabilities uncovered should be evaluated and</w:t>
      </w:r>
      <w:r>
        <w:rPr>
          <w:b/>
          <w:bCs/>
        </w:rPr>
        <w:t xml:space="preserve"> </w:t>
      </w:r>
      <w:r w:rsidRPr="005F1215">
        <w:rPr>
          <w:b/>
          <w:bCs/>
        </w:rPr>
        <w:t>prioritized based on whether there is a credible</w:t>
      </w:r>
      <w:r>
        <w:rPr>
          <w:b/>
          <w:bCs/>
        </w:rPr>
        <w:t xml:space="preserve"> </w:t>
      </w:r>
      <w:r w:rsidRPr="005F1215">
        <w:rPr>
          <w:b/>
          <w:bCs/>
        </w:rPr>
        <w:t>threat, the impact if the vulnerability is exploited and</w:t>
      </w:r>
      <w:r>
        <w:rPr>
          <w:b/>
          <w:bCs/>
        </w:rPr>
        <w:t xml:space="preserve"> </w:t>
      </w:r>
      <w:r w:rsidRPr="005F1215">
        <w:rPr>
          <w:b/>
          <w:bCs/>
        </w:rPr>
        <w:t>the cost of mitigation. If there is a potential threat</w:t>
      </w:r>
      <w:r>
        <w:rPr>
          <w:b/>
          <w:bCs/>
        </w:rPr>
        <w:t xml:space="preserve"> </w:t>
      </w:r>
      <w:r w:rsidRPr="005F1215">
        <w:rPr>
          <w:b/>
          <w:bCs/>
        </w:rPr>
        <w:t>but little or no impact if the vulnerability is exploited,</w:t>
      </w:r>
      <w:r>
        <w:rPr>
          <w:b/>
          <w:bCs/>
        </w:rPr>
        <w:t xml:space="preserve"> </w:t>
      </w:r>
      <w:r w:rsidRPr="005F1215">
        <w:rPr>
          <w:b/>
          <w:bCs/>
        </w:rPr>
        <w:t>there is little risk, and it may not be cost-effective to</w:t>
      </w:r>
      <w:r>
        <w:rPr>
          <w:b/>
          <w:bCs/>
        </w:rPr>
        <w:t xml:space="preserve"> </w:t>
      </w:r>
      <w:r w:rsidRPr="005F1215">
        <w:rPr>
          <w:b/>
          <w:bCs/>
        </w:rPr>
        <w:t>address it</w:t>
      </w:r>
      <w:r>
        <w:t>.</w:t>
      </w:r>
    </w:p>
    <w:p w14:paraId="3CEA8D08" w14:textId="77777777" w:rsidR="00A2290B" w:rsidRPr="00E24804" w:rsidRDefault="00A2290B" w:rsidP="00A2290B">
      <w:pPr>
        <w:rPr>
          <w:b/>
          <w:bCs/>
          <w:color w:val="FF0000"/>
        </w:rPr>
      </w:pPr>
      <w:r w:rsidRPr="00E24804">
        <w:rPr>
          <w:b/>
          <w:bCs/>
          <w:color w:val="FF0000"/>
        </w:rPr>
        <w:t xml:space="preserve">2-6 </w:t>
      </w:r>
    </w:p>
    <w:p w14:paraId="0D314659" w14:textId="77777777" w:rsidR="00A2290B" w:rsidRDefault="00A2290B" w:rsidP="00A2290B">
      <w:r>
        <w:t>A. Indemnity agreements are not used to define service levels; these are provided by service level agreements (SLAs).</w:t>
      </w:r>
    </w:p>
    <w:p w14:paraId="36648106" w14:textId="77777777" w:rsidR="00A2290B" w:rsidRDefault="00A2290B" w:rsidP="00A2290B">
      <w:r>
        <w:t>B</w:t>
      </w:r>
      <w:r w:rsidRPr="005F1215">
        <w:rPr>
          <w:b/>
          <w:bCs/>
        </w:rPr>
        <w:t xml:space="preserve">. Indemnity agreements serve to reduce </w:t>
      </w:r>
      <w:r>
        <w:rPr>
          <w:b/>
          <w:bCs/>
        </w:rPr>
        <w:t>f</w:t>
      </w:r>
      <w:r w:rsidRPr="005F1215">
        <w:rPr>
          <w:b/>
          <w:bCs/>
        </w:rPr>
        <w:t>inancial</w:t>
      </w:r>
      <w:r>
        <w:rPr>
          <w:b/>
          <w:bCs/>
        </w:rPr>
        <w:t xml:space="preserve"> </w:t>
      </w:r>
      <w:r w:rsidRPr="005F1215">
        <w:rPr>
          <w:b/>
          <w:bCs/>
        </w:rPr>
        <w:t>impacts by providing</w:t>
      </w:r>
      <w:r>
        <w:rPr>
          <w:b/>
          <w:bCs/>
        </w:rPr>
        <w:t xml:space="preserve"> </w:t>
      </w:r>
      <w:r w:rsidRPr="005F1215">
        <w:rPr>
          <w:b/>
          <w:bCs/>
        </w:rPr>
        <w:t>compensation</w:t>
      </w:r>
      <w:r>
        <w:rPr>
          <w:b/>
          <w:bCs/>
        </w:rPr>
        <w:t xml:space="preserve"> </w:t>
      </w:r>
      <w:r w:rsidRPr="005F1215">
        <w:rPr>
          <w:b/>
          <w:bCs/>
        </w:rPr>
        <w:t>for adverse</w:t>
      </w:r>
      <w:r>
        <w:rPr>
          <w:b/>
          <w:bCs/>
        </w:rPr>
        <w:t xml:space="preserve"> </w:t>
      </w:r>
      <w:r w:rsidRPr="005F1215">
        <w:rPr>
          <w:b/>
          <w:bCs/>
        </w:rPr>
        <w:t>events in the scope of the agreement</w:t>
      </w:r>
      <w:r>
        <w:t>.</w:t>
      </w:r>
    </w:p>
    <w:p w14:paraId="48B6A1F7" w14:textId="77777777" w:rsidR="00A2290B" w:rsidRDefault="00A2290B" w:rsidP="00A2290B">
      <w:r>
        <w:t>C. Legal responsibility cannot be transferred by indemnity agreements or any other instrument.</w:t>
      </w:r>
    </w:p>
    <w:p w14:paraId="217051F4" w14:textId="77777777" w:rsidR="00A2290B" w:rsidRDefault="00A2290B" w:rsidP="00A2290B">
      <w:r>
        <w:t>D. Indemnity agreements are not a countermeasure to threats, but they can be considered a compensating control.</w:t>
      </w:r>
    </w:p>
    <w:p w14:paraId="6D04D395" w14:textId="77777777" w:rsidR="00A2290B" w:rsidRPr="00E24804" w:rsidRDefault="00A2290B" w:rsidP="00A2290B">
      <w:pPr>
        <w:rPr>
          <w:b/>
          <w:bCs/>
          <w:color w:val="FF0000"/>
        </w:rPr>
      </w:pPr>
      <w:r w:rsidRPr="00E24804">
        <w:rPr>
          <w:b/>
          <w:bCs/>
          <w:color w:val="FF0000"/>
        </w:rPr>
        <w:t xml:space="preserve">2-7 </w:t>
      </w:r>
    </w:p>
    <w:p w14:paraId="6D35E214" w14:textId="77777777" w:rsidR="00A2290B" w:rsidRDefault="00A2290B" w:rsidP="00A2290B">
      <w:r>
        <w:lastRenderedPageBreak/>
        <w:t>A. Determining remaining vulnerabilities after countermeasures are in place says nothing about threats; therefore, risk cannot be determined.</w:t>
      </w:r>
    </w:p>
    <w:p w14:paraId="472F0949" w14:textId="77777777" w:rsidR="00A2290B" w:rsidRDefault="00A2290B" w:rsidP="00A2290B">
      <w:r>
        <w:t>B. Risk cannot be determined by threat analysis alone.</w:t>
      </w:r>
    </w:p>
    <w:p w14:paraId="7283FE46" w14:textId="764D7901" w:rsidR="00A2290B" w:rsidRPr="005F1215" w:rsidRDefault="00A2290B" w:rsidP="00A2290B">
      <w:pPr>
        <w:rPr>
          <w:b/>
          <w:bCs/>
        </w:rPr>
      </w:pPr>
      <w:r>
        <w:t xml:space="preserve">C. </w:t>
      </w:r>
      <w:r w:rsidRPr="005F1215">
        <w:rPr>
          <w:b/>
          <w:bCs/>
        </w:rPr>
        <w:t>Regardless of whether risk is residual, it is</w:t>
      </w:r>
      <w:r>
        <w:rPr>
          <w:b/>
          <w:bCs/>
        </w:rPr>
        <w:t xml:space="preserve"> </w:t>
      </w:r>
      <w:r w:rsidRPr="005F1215">
        <w:rPr>
          <w:b/>
          <w:bCs/>
        </w:rPr>
        <w:t>determined by a risk assessment</w:t>
      </w:r>
      <w:r w:rsidR="00D47AF4">
        <w:rPr>
          <w:b/>
          <w:bCs/>
        </w:rPr>
        <w:fldChar w:fldCharType="begin"/>
      </w:r>
      <w:r w:rsidR="00D47AF4">
        <w:instrText xml:space="preserve"> XE "</w:instrText>
      </w:r>
      <w:r w:rsidR="00D47AF4" w:rsidRPr="00B95350">
        <w:rPr>
          <w:rFonts w:cs="Segoe UI"/>
          <w:szCs w:val="14"/>
        </w:rPr>
        <w:instrText>risk assessment</w:instrText>
      </w:r>
      <w:r w:rsidR="00D47AF4">
        <w:instrText xml:space="preserve">" </w:instrText>
      </w:r>
      <w:r w:rsidR="00D47AF4">
        <w:rPr>
          <w:b/>
          <w:bCs/>
        </w:rPr>
        <w:fldChar w:fldCharType="end"/>
      </w:r>
      <w:r w:rsidRPr="005F1215">
        <w:rPr>
          <w:b/>
          <w:bCs/>
        </w:rPr>
        <w:t>.</w:t>
      </w:r>
    </w:p>
    <w:p w14:paraId="4CBEAB94" w14:textId="77777777" w:rsidR="00A2290B" w:rsidRDefault="00A2290B" w:rsidP="00A2290B">
      <w:r>
        <w:t>D. Transferring all risk is not relevant to determining residual risk</w:t>
      </w:r>
    </w:p>
    <w:p w14:paraId="49C93930" w14:textId="77777777" w:rsidR="00A2290B" w:rsidRPr="00E24804" w:rsidRDefault="00A2290B" w:rsidP="00A2290B">
      <w:pPr>
        <w:rPr>
          <w:b/>
          <w:bCs/>
          <w:color w:val="FF0000"/>
        </w:rPr>
      </w:pPr>
      <w:r w:rsidRPr="00E24804">
        <w:rPr>
          <w:b/>
          <w:bCs/>
          <w:color w:val="FF0000"/>
        </w:rPr>
        <w:t xml:space="preserve">2-8 </w:t>
      </w:r>
    </w:p>
    <w:p w14:paraId="47A3B9E8" w14:textId="77777777" w:rsidR="00A2290B" w:rsidRDefault="00A2290B" w:rsidP="00A2290B">
      <w:r>
        <w:t>A. Platform security is the responsibility of IT.</w:t>
      </w:r>
    </w:p>
    <w:p w14:paraId="6F1FE074" w14:textId="77777777" w:rsidR="00A2290B" w:rsidRDefault="00A2290B" w:rsidP="00A2290B">
      <w:r>
        <w:t xml:space="preserve">B. </w:t>
      </w:r>
      <w:r w:rsidRPr="005F1215">
        <w:rPr>
          <w:b/>
          <w:bCs/>
        </w:rPr>
        <w:t>Data owners are concerned with, and responsible</w:t>
      </w:r>
      <w:r>
        <w:rPr>
          <w:b/>
          <w:bCs/>
        </w:rPr>
        <w:t xml:space="preserve"> </w:t>
      </w:r>
      <w:r w:rsidRPr="005F1215">
        <w:rPr>
          <w:b/>
          <w:bCs/>
        </w:rPr>
        <w:t>for, who has access to their resources; therefore, they</w:t>
      </w:r>
      <w:r>
        <w:rPr>
          <w:b/>
          <w:bCs/>
        </w:rPr>
        <w:t xml:space="preserve"> </w:t>
      </w:r>
      <w:r w:rsidRPr="005F1215">
        <w:rPr>
          <w:b/>
          <w:bCs/>
        </w:rPr>
        <w:t>need to be concerned with the strategy of how to</w:t>
      </w:r>
      <w:r>
        <w:rPr>
          <w:b/>
          <w:bCs/>
        </w:rPr>
        <w:t xml:space="preserve"> </w:t>
      </w:r>
      <w:r w:rsidRPr="005F1215">
        <w:rPr>
          <w:b/>
          <w:bCs/>
        </w:rPr>
        <w:t>mitigate risk of data resource usage</w:t>
      </w:r>
      <w:r>
        <w:t>.</w:t>
      </w:r>
    </w:p>
    <w:p w14:paraId="34F2C6EA" w14:textId="77777777" w:rsidR="00A2290B" w:rsidRDefault="00A2290B" w:rsidP="00A2290B">
      <w:r>
        <w:t>C. Intrusion detection is the responsibility of IT.</w:t>
      </w:r>
    </w:p>
    <w:p w14:paraId="60C5D3C0" w14:textId="77777777" w:rsidR="00A2290B" w:rsidRDefault="00A2290B" w:rsidP="00A2290B">
      <w:r>
        <w:t>D. Antivirus controls are typically IT security concepts.</w:t>
      </w:r>
    </w:p>
    <w:p w14:paraId="2059574D" w14:textId="77777777" w:rsidR="00A2290B" w:rsidRPr="00E24804" w:rsidRDefault="00A2290B" w:rsidP="00A2290B">
      <w:pPr>
        <w:rPr>
          <w:b/>
          <w:bCs/>
          <w:color w:val="FF0000"/>
        </w:rPr>
      </w:pPr>
      <w:r w:rsidRPr="00E24804">
        <w:rPr>
          <w:b/>
          <w:bCs/>
          <w:color w:val="FF0000"/>
        </w:rPr>
        <w:t xml:space="preserve">2-9 </w:t>
      </w:r>
    </w:p>
    <w:p w14:paraId="1E76E3B1" w14:textId="77777777" w:rsidR="00A2290B" w:rsidRDefault="00A2290B" w:rsidP="00A2290B">
      <w:r>
        <w:t>A. A risk analysis would not normally consider the benchmark of similar companies as providing relevant information other than for comparison purposes.</w:t>
      </w:r>
    </w:p>
    <w:p w14:paraId="5209B20D" w14:textId="77777777" w:rsidR="00A2290B" w:rsidRDefault="00A2290B" w:rsidP="00A2290B">
      <w:r>
        <w:t>B. Assuming an equal degree of protection would be rational only in the rare event that all assets are similar in sensitivity and criticality.</w:t>
      </w:r>
    </w:p>
    <w:p w14:paraId="590071C4" w14:textId="77777777" w:rsidR="00A2290B" w:rsidRDefault="00A2290B" w:rsidP="00A2290B">
      <w:r>
        <w:t xml:space="preserve">C. </w:t>
      </w:r>
      <w:r w:rsidRPr="005F1215">
        <w:rPr>
          <w:b/>
          <w:bCs/>
        </w:rPr>
        <w:t>A risk analysis deals with the potential size and</w:t>
      </w:r>
      <w:r>
        <w:rPr>
          <w:b/>
          <w:bCs/>
        </w:rPr>
        <w:t xml:space="preserve"> </w:t>
      </w:r>
      <w:r w:rsidRPr="005F1215">
        <w:rPr>
          <w:b/>
          <w:bCs/>
        </w:rPr>
        <w:t>likelihood of loss</w:t>
      </w:r>
      <w:r>
        <w:t>.</w:t>
      </w:r>
    </w:p>
    <w:p w14:paraId="01194C44" w14:textId="77777777" w:rsidR="00A2290B" w:rsidRDefault="00A2290B" w:rsidP="00A2290B">
      <w:r>
        <w:t>D. Because the likelihood determines (on an annualized basis) the size of the loss, both elements must be considered in the calculation.</w:t>
      </w:r>
    </w:p>
    <w:p w14:paraId="428F7AEF" w14:textId="77777777" w:rsidR="00A2290B" w:rsidRPr="00E24804" w:rsidRDefault="00A2290B" w:rsidP="00A2290B">
      <w:pPr>
        <w:rPr>
          <w:b/>
          <w:bCs/>
          <w:color w:val="FF0000"/>
        </w:rPr>
      </w:pPr>
      <w:r w:rsidRPr="00E24804">
        <w:rPr>
          <w:b/>
          <w:bCs/>
          <w:color w:val="FF0000"/>
        </w:rPr>
        <w:t xml:space="preserve">2-10 </w:t>
      </w:r>
    </w:p>
    <w:p w14:paraId="156BFF71" w14:textId="77777777" w:rsidR="00A2290B" w:rsidRDefault="00A2290B" w:rsidP="00A2290B">
      <w:r>
        <w:t>A. If the risk is determined to be unacceptable, a business impact analysis (BLA) can be used to determine the level of mitigation necessary.</w:t>
      </w:r>
    </w:p>
    <w:p w14:paraId="6B333E1B" w14:textId="77777777" w:rsidR="00A2290B" w:rsidRDefault="00A2290B" w:rsidP="00A2290B">
      <w:r>
        <w:t>B. A cost-benefit analysis can be used to determine whether mitigation cost is appropriate, considering the potential impact after a BIA has been performed.</w:t>
      </w:r>
    </w:p>
    <w:p w14:paraId="27E28A85" w14:textId="77777777" w:rsidR="00A2290B" w:rsidRDefault="00A2290B" w:rsidP="00A2290B">
      <w:r>
        <w:t>C. Return on investment (ROI) analysis focuses on the business value of the control compared to its cost over time.</w:t>
      </w:r>
    </w:p>
    <w:p w14:paraId="38E8DBC5" w14:textId="77777777" w:rsidR="00A2290B" w:rsidRDefault="00A2290B" w:rsidP="00A2290B">
      <w:r>
        <w:t>D</w:t>
      </w:r>
      <w:r w:rsidRPr="005F1215">
        <w:rPr>
          <w:b/>
          <w:bCs/>
        </w:rPr>
        <w:t>. It is necessary to first consider the risk and</w:t>
      </w:r>
      <w:r>
        <w:rPr>
          <w:b/>
          <w:bCs/>
        </w:rPr>
        <w:t xml:space="preserve"> </w:t>
      </w:r>
      <w:r w:rsidRPr="005F1215">
        <w:rPr>
          <w:b/>
          <w:bCs/>
        </w:rPr>
        <w:t>determine whether it is acceptable to the</w:t>
      </w:r>
      <w:r>
        <w:rPr>
          <w:b/>
          <w:bCs/>
        </w:rPr>
        <w:t xml:space="preserve"> </w:t>
      </w:r>
      <w:r w:rsidRPr="005F1215">
        <w:rPr>
          <w:b/>
          <w:bCs/>
        </w:rPr>
        <w:t>organization. Risk assessment can identify threats</w:t>
      </w:r>
      <w:r>
        <w:rPr>
          <w:b/>
          <w:bCs/>
        </w:rPr>
        <w:t xml:space="preserve"> </w:t>
      </w:r>
      <w:r w:rsidRPr="005F1215">
        <w:rPr>
          <w:b/>
          <w:bCs/>
        </w:rPr>
        <w:t>and vulnerabilities and calculate the risk. Controls</w:t>
      </w:r>
      <w:r>
        <w:rPr>
          <w:b/>
          <w:bCs/>
        </w:rPr>
        <w:t xml:space="preserve"> </w:t>
      </w:r>
      <w:r w:rsidRPr="005F1215">
        <w:rPr>
          <w:b/>
          <w:bCs/>
        </w:rPr>
        <w:t>are evaluated by comparing the cost of the control</w:t>
      </w:r>
      <w:r>
        <w:rPr>
          <w:b/>
          <w:bCs/>
        </w:rPr>
        <w:t xml:space="preserve"> </w:t>
      </w:r>
      <w:r w:rsidRPr="005F1215">
        <w:rPr>
          <w:b/>
          <w:bCs/>
        </w:rPr>
        <w:t>against the potential impact if the risk were exploited</w:t>
      </w:r>
      <w:r>
        <w:t>.</w:t>
      </w:r>
    </w:p>
    <w:p w14:paraId="5843EB08" w14:textId="32D47CA1" w:rsidR="00A2290B" w:rsidRDefault="00A2290B" w:rsidP="00A2290B">
      <w:pPr>
        <w:pStyle w:val="Heading3"/>
      </w:pPr>
      <w:bookmarkStart w:id="86" w:name="_Toc87366192"/>
      <w:bookmarkStart w:id="87" w:name="_Toc88583289"/>
      <w:r>
        <w:t xml:space="preserve">III. </w:t>
      </w:r>
      <w:r w:rsidR="00810BD3">
        <w:t>InfoSec</w:t>
      </w:r>
      <w:r>
        <w:t xml:space="preserve"> Program Development and Management</w:t>
      </w:r>
      <w:bookmarkEnd w:id="86"/>
      <w:bookmarkEnd w:id="87"/>
    </w:p>
    <w:p w14:paraId="409C8346" w14:textId="77777777" w:rsidR="00A2290B" w:rsidRPr="00E24804" w:rsidRDefault="00A2290B" w:rsidP="00A2290B">
      <w:pPr>
        <w:rPr>
          <w:b/>
          <w:bCs/>
          <w:color w:val="FF0000"/>
        </w:rPr>
      </w:pPr>
      <w:r w:rsidRPr="00E24804">
        <w:rPr>
          <w:b/>
          <w:bCs/>
          <w:color w:val="FF0000"/>
        </w:rPr>
        <w:t xml:space="preserve">3-1 </w:t>
      </w:r>
    </w:p>
    <w:p w14:paraId="4F64E773" w14:textId="77777777" w:rsidR="00A2290B" w:rsidRDefault="00A2290B" w:rsidP="00A2290B">
      <w:r>
        <w:t xml:space="preserve">A. Placing an IDS on the Internet side of the firewall is not usually advised (except to assess the traffic hitting the firewall) because the system will generate alerts on all malicious traffic—even though 99 percent will be stopped by the firewall and never reach the internal network. </w:t>
      </w:r>
    </w:p>
    <w:p w14:paraId="6D100A81" w14:textId="77777777" w:rsidR="00A2290B" w:rsidRDefault="00A2290B" w:rsidP="00A2290B">
      <w:r>
        <w:t>B. Because firewalls should be installed on hardened servers with minimal services enabled, it would be inappropriate to install an IDS on the same physical device.</w:t>
      </w:r>
    </w:p>
    <w:p w14:paraId="1B6FEE00" w14:textId="77777777" w:rsidR="00A2290B" w:rsidRPr="006A1F0E" w:rsidRDefault="00A2290B" w:rsidP="00A2290B">
      <w:pPr>
        <w:rPr>
          <w:b/>
          <w:bCs/>
        </w:rPr>
      </w:pPr>
      <w:r w:rsidRPr="006A1F0E">
        <w:rPr>
          <w:b/>
          <w:bCs/>
        </w:rPr>
        <w:t xml:space="preserve">C. </w:t>
      </w:r>
      <w:proofErr w:type="gramStart"/>
      <w:r w:rsidRPr="006A1F0E">
        <w:rPr>
          <w:b/>
          <w:bCs/>
        </w:rPr>
        <w:t>An</w:t>
      </w:r>
      <w:proofErr w:type="gramEnd"/>
      <w:r w:rsidRPr="006A1F0E">
        <w:rPr>
          <w:b/>
          <w:bCs/>
        </w:rPr>
        <w:t xml:space="preserve"> IDS should be placed on a screened subnet,</w:t>
      </w:r>
      <w:r>
        <w:rPr>
          <w:b/>
          <w:bCs/>
        </w:rPr>
        <w:t xml:space="preserve"> </w:t>
      </w:r>
      <w:r w:rsidRPr="006A1F0E">
        <w:rPr>
          <w:b/>
          <w:bCs/>
        </w:rPr>
        <w:t>which is a demilitarized zone.</w:t>
      </w:r>
    </w:p>
    <w:p w14:paraId="300A48A6" w14:textId="77777777" w:rsidR="00A2290B" w:rsidRDefault="00A2290B" w:rsidP="00A2290B">
      <w:r>
        <w:t>D. If placing it on the external router were feasible, it would not be advised (except to assess the traffic hitting the firewall) because the system will generate alerts on all malicious traffic—even though 99 percent will be stopped by the firewall and never reach the internal network</w:t>
      </w:r>
    </w:p>
    <w:p w14:paraId="1591C932" w14:textId="77777777" w:rsidR="00A2290B" w:rsidRPr="00E24804" w:rsidRDefault="00A2290B" w:rsidP="00A2290B">
      <w:pPr>
        <w:rPr>
          <w:b/>
          <w:bCs/>
          <w:color w:val="FF0000"/>
        </w:rPr>
      </w:pPr>
      <w:r w:rsidRPr="00E24804">
        <w:rPr>
          <w:b/>
          <w:bCs/>
          <w:color w:val="FF0000"/>
        </w:rPr>
        <w:t xml:space="preserve">3-2 </w:t>
      </w:r>
    </w:p>
    <w:p w14:paraId="14E0422F" w14:textId="77777777" w:rsidR="00A2290B" w:rsidRDefault="00A2290B" w:rsidP="00A2290B">
      <w:r>
        <w:t>A. Password resets may or may not have anything to do with awareness levels.</w:t>
      </w:r>
    </w:p>
    <w:p w14:paraId="7A57AF55" w14:textId="77777777" w:rsidR="00A2290B" w:rsidRPr="004145C0" w:rsidRDefault="00A2290B" w:rsidP="00A2290B">
      <w:pPr>
        <w:rPr>
          <w:b/>
          <w:bCs/>
        </w:rPr>
      </w:pPr>
      <w:r w:rsidRPr="004145C0">
        <w:rPr>
          <w:b/>
          <w:bCs/>
        </w:rPr>
        <w:t>B. Reported incidents will provide an indicator of the</w:t>
      </w:r>
      <w:r>
        <w:rPr>
          <w:b/>
          <w:bCs/>
        </w:rPr>
        <w:t xml:space="preserve"> </w:t>
      </w:r>
      <w:r w:rsidRPr="004145C0">
        <w:rPr>
          <w:b/>
          <w:bCs/>
        </w:rPr>
        <w:t>awareness level of staff. An increase in reported</w:t>
      </w:r>
      <w:r>
        <w:rPr>
          <w:b/>
          <w:bCs/>
        </w:rPr>
        <w:t xml:space="preserve"> </w:t>
      </w:r>
      <w:r w:rsidRPr="004145C0">
        <w:rPr>
          <w:b/>
          <w:bCs/>
        </w:rPr>
        <w:t>incidents could indicate that the staff is paying</w:t>
      </w:r>
      <w:r>
        <w:rPr>
          <w:b/>
          <w:bCs/>
        </w:rPr>
        <w:t xml:space="preserve"> </w:t>
      </w:r>
      <w:r w:rsidRPr="004145C0">
        <w:rPr>
          <w:b/>
          <w:bCs/>
        </w:rPr>
        <w:t>more attention to security.</w:t>
      </w:r>
    </w:p>
    <w:p w14:paraId="10EE3ACE" w14:textId="77777777" w:rsidR="00A2290B" w:rsidRDefault="00A2290B" w:rsidP="00A2290B">
      <w:r>
        <w:t>C. The number of incidents resolved may not correlate to staff awareness.</w:t>
      </w:r>
    </w:p>
    <w:p w14:paraId="1E52AC1B" w14:textId="77777777" w:rsidR="00A2290B" w:rsidRDefault="00A2290B" w:rsidP="00A2290B">
      <w:r>
        <w:t>D. Access rule violations may or may not have anything to do with awareness levels.</w:t>
      </w:r>
    </w:p>
    <w:p w14:paraId="64A15548" w14:textId="77777777" w:rsidR="00A2290B" w:rsidRPr="00E24804" w:rsidRDefault="00A2290B" w:rsidP="00A2290B">
      <w:pPr>
        <w:rPr>
          <w:b/>
          <w:bCs/>
          <w:color w:val="FF0000"/>
        </w:rPr>
      </w:pPr>
      <w:r w:rsidRPr="00E24804">
        <w:rPr>
          <w:b/>
          <w:bCs/>
          <w:color w:val="FF0000"/>
        </w:rPr>
        <w:t xml:space="preserve">3-3 </w:t>
      </w:r>
    </w:p>
    <w:p w14:paraId="1C51A451" w14:textId="77777777" w:rsidR="00A2290B" w:rsidRPr="004145C0" w:rsidRDefault="00A2290B" w:rsidP="00A2290B">
      <w:pPr>
        <w:rPr>
          <w:b/>
          <w:bCs/>
        </w:rPr>
      </w:pPr>
      <w:r w:rsidRPr="004145C0">
        <w:rPr>
          <w:b/>
          <w:bCs/>
        </w:rPr>
        <w:t>A. Security monitoring must focus on business-critical</w:t>
      </w:r>
      <w:r>
        <w:rPr>
          <w:b/>
          <w:bCs/>
        </w:rPr>
        <w:t xml:space="preserve"> </w:t>
      </w:r>
      <w:r w:rsidRPr="004145C0">
        <w:rPr>
          <w:b/>
          <w:bCs/>
        </w:rPr>
        <w:t>information to remain effectively usable by and</w:t>
      </w:r>
      <w:r>
        <w:rPr>
          <w:b/>
          <w:bCs/>
        </w:rPr>
        <w:t xml:space="preserve"> </w:t>
      </w:r>
      <w:r w:rsidRPr="004145C0">
        <w:rPr>
          <w:b/>
          <w:bCs/>
        </w:rPr>
        <w:t>credible to business users.</w:t>
      </w:r>
    </w:p>
    <w:p w14:paraId="03198641" w14:textId="77777777" w:rsidR="00A2290B" w:rsidRDefault="00A2290B" w:rsidP="00A2290B">
      <w:r>
        <w:t>B. Control risk is the possibility that controls would not detect an incident or error condition and, therefore, is not a correct answer because monitoring would not directly assist in managing this risk.</w:t>
      </w:r>
    </w:p>
    <w:p w14:paraId="05402264" w14:textId="77777777" w:rsidR="00A2290B" w:rsidRDefault="00A2290B" w:rsidP="00A2290B">
      <w:r>
        <w:t>C. Network intrusions are not the only focus of monitoring mechanisms.</w:t>
      </w:r>
    </w:p>
    <w:p w14:paraId="08740158" w14:textId="77777777" w:rsidR="00A2290B" w:rsidRDefault="00A2290B" w:rsidP="00A2290B">
      <w:r>
        <w:t>D. Although ideally all security violations should be recorded, this is only one objective of security monitoring.</w:t>
      </w:r>
    </w:p>
    <w:p w14:paraId="65643B1D" w14:textId="77777777" w:rsidR="00A2290B" w:rsidRPr="00E24804" w:rsidRDefault="00A2290B" w:rsidP="00A2290B">
      <w:pPr>
        <w:rPr>
          <w:b/>
          <w:bCs/>
          <w:color w:val="FF0000"/>
        </w:rPr>
      </w:pPr>
      <w:r w:rsidRPr="00E24804">
        <w:rPr>
          <w:b/>
          <w:bCs/>
          <w:color w:val="FF0000"/>
        </w:rPr>
        <w:t xml:space="preserve">3-4 </w:t>
      </w:r>
    </w:p>
    <w:p w14:paraId="513CB449" w14:textId="77777777" w:rsidR="00A2290B" w:rsidRDefault="00A2290B" w:rsidP="00A2290B">
      <w:r>
        <w:t>A. Right to terminate is usually a part of the service level agreement (SLA) that can be invoked on failure of the outsourcer to meet the terms of the SLA.</w:t>
      </w:r>
    </w:p>
    <w:p w14:paraId="20DD24EB" w14:textId="77777777" w:rsidR="00A2290B" w:rsidRDefault="00A2290B" w:rsidP="00A2290B">
      <w:r>
        <w:t>B. The element of limitations of liability is also typically covered as a part of the SLA.</w:t>
      </w:r>
    </w:p>
    <w:p w14:paraId="5EDE2163" w14:textId="77777777" w:rsidR="00A2290B" w:rsidRPr="004145C0" w:rsidRDefault="00A2290B" w:rsidP="00A2290B">
      <w:pPr>
        <w:rPr>
          <w:b/>
          <w:bCs/>
        </w:rPr>
      </w:pPr>
      <w:r w:rsidRPr="004145C0">
        <w:rPr>
          <w:b/>
          <w:bCs/>
        </w:rPr>
        <w:t>C. SLAs provide metrics to which outsourcing firms</w:t>
      </w:r>
      <w:r>
        <w:rPr>
          <w:b/>
          <w:bCs/>
        </w:rPr>
        <w:t xml:space="preserve"> </w:t>
      </w:r>
      <w:r w:rsidRPr="004145C0">
        <w:rPr>
          <w:b/>
          <w:bCs/>
        </w:rPr>
        <w:t>can be held accountable and will typically cover the</w:t>
      </w:r>
      <w:r>
        <w:rPr>
          <w:b/>
          <w:bCs/>
        </w:rPr>
        <w:t xml:space="preserve"> </w:t>
      </w:r>
      <w:r w:rsidRPr="004145C0">
        <w:rPr>
          <w:b/>
          <w:bCs/>
        </w:rPr>
        <w:t>other choices as well. This is the most encompassing</w:t>
      </w:r>
      <w:r>
        <w:rPr>
          <w:b/>
          <w:bCs/>
        </w:rPr>
        <w:t xml:space="preserve"> </w:t>
      </w:r>
      <w:r w:rsidRPr="004145C0">
        <w:rPr>
          <w:b/>
          <w:bCs/>
        </w:rPr>
        <w:t>answer.</w:t>
      </w:r>
    </w:p>
    <w:p w14:paraId="0AB3C0E3" w14:textId="77777777" w:rsidR="00A2290B" w:rsidRDefault="00A2290B" w:rsidP="00A2290B">
      <w:r>
        <w:t>D. Financial penalties are covered by the SLA in the event of failure of performance as specified in the SLA.</w:t>
      </w:r>
    </w:p>
    <w:p w14:paraId="2CFB89DA" w14:textId="77777777" w:rsidR="00A2290B" w:rsidRPr="00E24804" w:rsidRDefault="00A2290B" w:rsidP="00A2290B">
      <w:pPr>
        <w:rPr>
          <w:b/>
          <w:bCs/>
          <w:color w:val="FF0000"/>
        </w:rPr>
      </w:pPr>
      <w:r w:rsidRPr="00E24804">
        <w:rPr>
          <w:b/>
          <w:bCs/>
          <w:color w:val="FF0000"/>
        </w:rPr>
        <w:t xml:space="preserve">3-5 </w:t>
      </w:r>
    </w:p>
    <w:p w14:paraId="48E42B50" w14:textId="77777777" w:rsidR="00A2290B" w:rsidRDefault="00A2290B" w:rsidP="00A2290B">
      <w:r w:rsidRPr="004145C0">
        <w:rPr>
          <w:b/>
          <w:bCs/>
        </w:rPr>
        <w:t>A. Patch management is a preventive control in that it</w:t>
      </w:r>
      <w:r>
        <w:rPr>
          <w:b/>
          <w:bCs/>
        </w:rPr>
        <w:t xml:space="preserve"> </w:t>
      </w:r>
      <w:r w:rsidRPr="004145C0">
        <w:rPr>
          <w:b/>
          <w:bCs/>
        </w:rPr>
        <w:t>corrects discovered weaknesses by applying a patch</w:t>
      </w:r>
      <w:r>
        <w:rPr>
          <w:b/>
          <w:bCs/>
        </w:rPr>
        <w:t xml:space="preserve"> </w:t>
      </w:r>
      <w:r w:rsidRPr="004145C0">
        <w:rPr>
          <w:b/>
          <w:bCs/>
        </w:rPr>
        <w:t>to the original program code that eliminates the</w:t>
      </w:r>
      <w:r>
        <w:rPr>
          <w:b/>
          <w:bCs/>
        </w:rPr>
        <w:t xml:space="preserve"> </w:t>
      </w:r>
      <w:r w:rsidRPr="004145C0">
        <w:rPr>
          <w:b/>
          <w:bCs/>
        </w:rPr>
        <w:t>weakness preventing exploitation</w:t>
      </w:r>
      <w:r>
        <w:t>.</w:t>
      </w:r>
    </w:p>
    <w:p w14:paraId="745E81F6" w14:textId="77777777" w:rsidR="00A2290B" w:rsidRDefault="00A2290B" w:rsidP="00A2290B">
      <w:r>
        <w:t>B. Change management controls the process of introducing changes to systems that may introduce new vulnerabilities.</w:t>
      </w:r>
    </w:p>
    <w:p w14:paraId="68ACBBC4" w14:textId="77777777" w:rsidR="00A2290B" w:rsidRDefault="00A2290B" w:rsidP="00A2290B">
      <w:r>
        <w:t>C. Security baselines provide minimum recommended settings to provide a consistent minimum level of security across the organization.</w:t>
      </w:r>
    </w:p>
    <w:p w14:paraId="45AC42B7" w14:textId="77777777" w:rsidR="00A2290B" w:rsidRDefault="00A2290B" w:rsidP="00A2290B">
      <w:r>
        <w:t>D. Configuration management ensures that incorrect configuration does not result in increased risk and controls the updates to the production environment.</w:t>
      </w:r>
    </w:p>
    <w:p w14:paraId="7C8851A0" w14:textId="77777777" w:rsidR="00A2290B" w:rsidRPr="00E24804" w:rsidRDefault="00A2290B" w:rsidP="00A2290B">
      <w:pPr>
        <w:rPr>
          <w:b/>
          <w:bCs/>
          <w:color w:val="FF0000"/>
        </w:rPr>
      </w:pPr>
      <w:r w:rsidRPr="00E24804">
        <w:rPr>
          <w:b/>
          <w:bCs/>
          <w:color w:val="FF0000"/>
        </w:rPr>
        <w:t>3.6</w:t>
      </w:r>
    </w:p>
    <w:p w14:paraId="14B05D97" w14:textId="77777777" w:rsidR="00A2290B" w:rsidRDefault="00A2290B" w:rsidP="00A2290B">
      <w:r>
        <w:t>A. Baseline security standards may require access controls, but alone do not prevent unauthorized access.</w:t>
      </w:r>
    </w:p>
    <w:p w14:paraId="4D032413" w14:textId="77777777" w:rsidR="00A2290B" w:rsidRDefault="00A2290B" w:rsidP="00A2290B">
      <w:r>
        <w:t>B. Violation logs are detective and do not prevent unauthorized access.</w:t>
      </w:r>
    </w:p>
    <w:p w14:paraId="0C8BCBEA" w14:textId="77777777" w:rsidR="00A2290B" w:rsidRDefault="00A2290B" w:rsidP="00A2290B">
      <w:r w:rsidRPr="004145C0">
        <w:rPr>
          <w:b/>
          <w:bCs/>
        </w:rPr>
        <w:t>C. Role-based access controls help ensure that users</w:t>
      </w:r>
      <w:r>
        <w:rPr>
          <w:b/>
          <w:bCs/>
        </w:rPr>
        <w:t xml:space="preserve"> </w:t>
      </w:r>
      <w:r w:rsidRPr="004145C0">
        <w:rPr>
          <w:b/>
          <w:bCs/>
        </w:rPr>
        <w:t>have access only to files and systems appropriate</w:t>
      </w:r>
      <w:r>
        <w:rPr>
          <w:b/>
          <w:bCs/>
        </w:rPr>
        <w:t xml:space="preserve"> </w:t>
      </w:r>
      <w:r w:rsidRPr="004145C0">
        <w:rPr>
          <w:b/>
          <w:bCs/>
        </w:rPr>
        <w:t>for their job role and is a preventive control</w:t>
      </w:r>
      <w:r>
        <w:t>.</w:t>
      </w:r>
    </w:p>
    <w:p w14:paraId="6A1A8FC5" w14:textId="77777777" w:rsidR="00A2290B" w:rsidRDefault="00A2290B" w:rsidP="00A2290B">
      <w:r>
        <w:t>D. Background checks are not a preventive control although may be predictive based on past events.</w:t>
      </w:r>
    </w:p>
    <w:p w14:paraId="180A6883" w14:textId="77777777" w:rsidR="00A2290B" w:rsidRPr="00E24804" w:rsidRDefault="00A2290B" w:rsidP="00A2290B">
      <w:pPr>
        <w:rPr>
          <w:b/>
          <w:bCs/>
          <w:color w:val="FF0000"/>
        </w:rPr>
      </w:pPr>
      <w:r w:rsidRPr="00E24804">
        <w:rPr>
          <w:b/>
          <w:bCs/>
          <w:color w:val="FF0000"/>
        </w:rPr>
        <w:t xml:space="preserve">3-7 </w:t>
      </w:r>
    </w:p>
    <w:p w14:paraId="62582B4D" w14:textId="77777777" w:rsidR="00A2290B" w:rsidRDefault="00A2290B" w:rsidP="00A2290B">
      <w:r w:rsidRPr="004145C0">
        <w:rPr>
          <w:b/>
          <w:bCs/>
        </w:rPr>
        <w:t>A. If an IDS is not properly tuned, it will generate</w:t>
      </w:r>
      <w:r>
        <w:rPr>
          <w:b/>
          <w:bCs/>
        </w:rPr>
        <w:t xml:space="preserve"> </w:t>
      </w:r>
      <w:r w:rsidRPr="004145C0">
        <w:rPr>
          <w:b/>
          <w:bCs/>
        </w:rPr>
        <w:t>an unacceptable number of false positives and/</w:t>
      </w:r>
      <w:r>
        <w:rPr>
          <w:b/>
          <w:bCs/>
        </w:rPr>
        <w:t xml:space="preserve"> </w:t>
      </w:r>
      <w:r w:rsidRPr="004145C0">
        <w:rPr>
          <w:b/>
          <w:bCs/>
        </w:rPr>
        <w:t>or fail to sound an alarm when an actual attack is</w:t>
      </w:r>
      <w:r>
        <w:rPr>
          <w:b/>
          <w:bCs/>
        </w:rPr>
        <w:t xml:space="preserve"> </w:t>
      </w:r>
      <w:r w:rsidRPr="004145C0">
        <w:rPr>
          <w:b/>
          <w:bCs/>
        </w:rPr>
        <w:t>underway</w:t>
      </w:r>
      <w:r>
        <w:t>.</w:t>
      </w:r>
    </w:p>
    <w:p w14:paraId="6B820E46" w14:textId="77777777" w:rsidR="00A2290B" w:rsidRDefault="00A2290B" w:rsidP="00A2290B">
      <w:r>
        <w:t>B. Patching is more related to system hardening and typically a part of maintenance activities.</w:t>
      </w:r>
    </w:p>
    <w:p w14:paraId="776A8372" w14:textId="77777777" w:rsidR="00A2290B" w:rsidRDefault="00A2290B" w:rsidP="00A2290B">
      <w:r>
        <w:t>C. Encryption is not a significant consideration when implementing an IDS.</w:t>
      </w:r>
    </w:p>
    <w:p w14:paraId="4C419B88" w14:textId="77777777" w:rsidR="00A2290B" w:rsidRDefault="00A2290B" w:rsidP="00A2290B">
      <w:r>
        <w:t>D. Packet filtering is not used in an IDS.</w:t>
      </w:r>
    </w:p>
    <w:p w14:paraId="0BF898A3" w14:textId="77777777" w:rsidR="00A2290B" w:rsidRPr="00E24804" w:rsidRDefault="00A2290B" w:rsidP="00A2290B">
      <w:pPr>
        <w:rPr>
          <w:b/>
          <w:bCs/>
          <w:color w:val="FF0000"/>
        </w:rPr>
      </w:pPr>
      <w:r w:rsidRPr="00E24804">
        <w:rPr>
          <w:b/>
          <w:bCs/>
          <w:color w:val="FF0000"/>
        </w:rPr>
        <w:t>3.8</w:t>
      </w:r>
    </w:p>
    <w:p w14:paraId="5B044BBA" w14:textId="77777777" w:rsidR="00A2290B" w:rsidRDefault="00A2290B" w:rsidP="00A2290B">
      <w:r>
        <w:t>A. Logging account usage does nothing to remove access for temporary employees.</w:t>
      </w:r>
    </w:p>
    <w:p w14:paraId="4EDA0658" w14:textId="77777777" w:rsidR="00A2290B" w:rsidRPr="004145C0" w:rsidRDefault="00A2290B" w:rsidP="00A2290B">
      <w:pPr>
        <w:rPr>
          <w:b/>
          <w:bCs/>
        </w:rPr>
      </w:pPr>
      <w:r w:rsidRPr="004145C0">
        <w:rPr>
          <w:b/>
          <w:bCs/>
        </w:rPr>
        <w:t>B. Predetermined expiration dates that automatically</w:t>
      </w:r>
      <w:r>
        <w:rPr>
          <w:b/>
          <w:bCs/>
        </w:rPr>
        <w:t xml:space="preserve"> </w:t>
      </w:r>
      <w:r w:rsidRPr="004145C0">
        <w:rPr>
          <w:b/>
          <w:bCs/>
        </w:rPr>
        <w:t>remove access are the most effective means of</w:t>
      </w:r>
      <w:r>
        <w:rPr>
          <w:b/>
          <w:bCs/>
        </w:rPr>
        <w:t xml:space="preserve"> </w:t>
      </w:r>
      <w:r w:rsidRPr="004145C0">
        <w:rPr>
          <w:b/>
          <w:bCs/>
        </w:rPr>
        <w:t>removing systems access for temporary users.</w:t>
      </w:r>
    </w:p>
    <w:p w14:paraId="1D324DC4" w14:textId="77777777" w:rsidR="00A2290B" w:rsidRDefault="00A2290B" w:rsidP="00A2290B">
      <w:r>
        <w:t>C. Reliance on managers to promptly send in termination notices cannot always be counted on and by itself does not ensure access termination.</w:t>
      </w:r>
    </w:p>
    <w:p w14:paraId="2DDE0BFB" w14:textId="77777777" w:rsidR="00A2290B" w:rsidRDefault="00A2290B" w:rsidP="00A2290B">
      <w:r>
        <w:t>D. Requiring each individual to sign a security acknowledgment would have little effect in this case.</w:t>
      </w:r>
    </w:p>
    <w:p w14:paraId="3A7E635E" w14:textId="77777777" w:rsidR="00A2290B" w:rsidRPr="00E24804" w:rsidRDefault="00A2290B" w:rsidP="00A2290B">
      <w:pPr>
        <w:rPr>
          <w:b/>
          <w:bCs/>
          <w:color w:val="FF0000"/>
        </w:rPr>
      </w:pPr>
      <w:r w:rsidRPr="00E24804">
        <w:rPr>
          <w:b/>
          <w:bCs/>
          <w:color w:val="FF0000"/>
        </w:rPr>
        <w:t>3.9</w:t>
      </w:r>
    </w:p>
    <w:p w14:paraId="1DB6D60E" w14:textId="77777777" w:rsidR="00A2290B" w:rsidRDefault="00A2290B" w:rsidP="00A2290B">
      <w:r>
        <w:t>A. Adequate training on new technologies is one of many requirements for an effective security program, but it is not as crucial as management support.</w:t>
      </w:r>
    </w:p>
    <w:p w14:paraId="0A3EA6D0" w14:textId="77777777" w:rsidR="00A2290B" w:rsidRDefault="00A2290B" w:rsidP="00A2290B">
      <w:r>
        <w:t>B. Open communication with process owners is an important element, but by itself it is not sufficient to ensure a successful program.</w:t>
      </w:r>
    </w:p>
    <w:p w14:paraId="2092373B" w14:textId="77777777" w:rsidR="00A2290B" w:rsidRDefault="00A2290B" w:rsidP="00A2290B">
      <w:r>
        <w:t>C. Adequate policies, standards and procedures are essential, but they will not be effective absent management support for adequate resources and enforcement.</w:t>
      </w:r>
    </w:p>
    <w:p w14:paraId="245D98B8" w14:textId="4B8D5E70" w:rsidR="00A2290B" w:rsidRPr="006E0C9D" w:rsidRDefault="00A2290B" w:rsidP="00A2290B">
      <w:pPr>
        <w:rPr>
          <w:b/>
          <w:bCs/>
        </w:rPr>
      </w:pPr>
      <w:r w:rsidRPr="006E0C9D">
        <w:rPr>
          <w:b/>
          <w:bCs/>
        </w:rPr>
        <w:t>D. Sufficient executive management support is</w:t>
      </w:r>
      <w:r>
        <w:rPr>
          <w:b/>
          <w:bCs/>
        </w:rPr>
        <w:t xml:space="preserve"> </w:t>
      </w:r>
      <w:r w:rsidRPr="006E0C9D">
        <w:rPr>
          <w:b/>
          <w:bCs/>
        </w:rPr>
        <w:t>the most important factor for the success of an</w:t>
      </w:r>
      <w:r>
        <w:rPr>
          <w:b/>
          <w:bCs/>
        </w:rPr>
        <w:t xml:space="preserve"> </w:t>
      </w:r>
      <w:r w:rsidR="00810BD3">
        <w:rPr>
          <w:b/>
          <w:bCs/>
        </w:rPr>
        <w:t>InfoSec</w:t>
      </w:r>
      <w:r w:rsidRPr="006E0C9D">
        <w:rPr>
          <w:b/>
          <w:bCs/>
        </w:rPr>
        <w:t xml:space="preserve"> program.</w:t>
      </w:r>
    </w:p>
    <w:p w14:paraId="35B88CDB" w14:textId="77777777" w:rsidR="00A2290B" w:rsidRPr="00E24804" w:rsidRDefault="00A2290B" w:rsidP="00A2290B">
      <w:pPr>
        <w:rPr>
          <w:b/>
          <w:bCs/>
          <w:color w:val="FF0000"/>
        </w:rPr>
      </w:pPr>
      <w:r w:rsidRPr="00E24804">
        <w:rPr>
          <w:b/>
          <w:bCs/>
          <w:color w:val="FF0000"/>
        </w:rPr>
        <w:t xml:space="preserve">3-10 </w:t>
      </w:r>
    </w:p>
    <w:p w14:paraId="04008860" w14:textId="77777777" w:rsidR="00A2290B" w:rsidRDefault="00A2290B" w:rsidP="00A2290B">
      <w:r>
        <w:t>A. The testing phase is too late because the system has already been developed and is in production testing.</w:t>
      </w:r>
    </w:p>
    <w:p w14:paraId="237C840C" w14:textId="77777777" w:rsidR="00A2290B" w:rsidRDefault="00A2290B" w:rsidP="00A2290B">
      <w:r>
        <w:t>B. In the initiation phase, the basic security objective of the project is acknowledged, but it is premature to consider where security checkpoints should be located and the development of a test plan.</w:t>
      </w:r>
    </w:p>
    <w:p w14:paraId="7AE28A89" w14:textId="77777777" w:rsidR="00A2290B" w:rsidRPr="006E0C9D" w:rsidRDefault="00A2290B" w:rsidP="00A2290B">
      <w:pPr>
        <w:rPr>
          <w:b/>
          <w:bCs/>
        </w:rPr>
      </w:pPr>
      <w:r w:rsidRPr="006E0C9D">
        <w:rPr>
          <w:b/>
          <w:bCs/>
        </w:rPr>
        <w:t>C. In the design phase, security checkpoints are</w:t>
      </w:r>
      <w:r>
        <w:rPr>
          <w:b/>
          <w:bCs/>
        </w:rPr>
        <w:t xml:space="preserve"> </w:t>
      </w:r>
      <w:r w:rsidRPr="006E0C9D">
        <w:rPr>
          <w:b/>
          <w:bCs/>
        </w:rPr>
        <w:t>defined and a test plan is developed.</w:t>
      </w:r>
    </w:p>
    <w:p w14:paraId="5FE9A33A" w14:textId="77777777" w:rsidR="00A2290B" w:rsidRDefault="00A2290B" w:rsidP="00A2290B">
      <w:r>
        <w:t>D. Development is the coding phase and is too late to consider security test points and test plans.</w:t>
      </w:r>
    </w:p>
    <w:p w14:paraId="2127D2D8" w14:textId="2B44CC83" w:rsidR="00A2290B" w:rsidRDefault="00A2290B" w:rsidP="00A2290B">
      <w:pPr>
        <w:pStyle w:val="Heading3"/>
      </w:pPr>
      <w:bookmarkStart w:id="88" w:name="_Toc87366193"/>
      <w:bookmarkStart w:id="89" w:name="_Toc88583290"/>
      <w:r>
        <w:t xml:space="preserve">IV. </w:t>
      </w:r>
      <w:r w:rsidR="00810BD3">
        <w:t>InfoSec</w:t>
      </w:r>
      <w:r>
        <w:t xml:space="preserve"> Incident Management</w:t>
      </w:r>
      <w:bookmarkEnd w:id="88"/>
      <w:bookmarkEnd w:id="89"/>
    </w:p>
    <w:p w14:paraId="0FD07C18" w14:textId="77777777" w:rsidR="00A2290B" w:rsidRPr="00DC2114" w:rsidRDefault="00A2290B" w:rsidP="00A2290B">
      <w:pPr>
        <w:rPr>
          <w:b/>
          <w:bCs/>
          <w:color w:val="FF0000"/>
        </w:rPr>
      </w:pPr>
      <w:r w:rsidRPr="00DC2114">
        <w:rPr>
          <w:b/>
          <w:bCs/>
          <w:color w:val="FF0000"/>
        </w:rPr>
        <w:t xml:space="preserve">4-1 </w:t>
      </w:r>
    </w:p>
    <w:p w14:paraId="4C354D1B" w14:textId="77777777" w:rsidR="00A2290B" w:rsidRDefault="00A2290B" w:rsidP="00A2290B">
      <w:r>
        <w:t>A. Forensic evidence should have been gathered earlier in the process.</w:t>
      </w:r>
    </w:p>
    <w:p w14:paraId="33DBDAFA" w14:textId="77777777" w:rsidR="00A2290B" w:rsidRDefault="00A2290B" w:rsidP="00A2290B">
      <w:r>
        <w:t>B. A post-incident review should not be focused on finding and punishing those individuals who did not take appropriate action or learning the identity of the attacker.</w:t>
      </w:r>
    </w:p>
    <w:p w14:paraId="146C7E51" w14:textId="77777777" w:rsidR="00A2290B" w:rsidRDefault="00A2290B" w:rsidP="00A2290B">
      <w:r>
        <w:t>C. Although a post-incident review can be used to prepare a report/presentation to management, it is not the primary goal.</w:t>
      </w:r>
    </w:p>
    <w:p w14:paraId="2136A692" w14:textId="77777777" w:rsidR="00A2290B" w:rsidRDefault="00A2290B" w:rsidP="00A2290B">
      <w:r w:rsidRPr="00DC2114">
        <w:rPr>
          <w:b/>
          <w:bCs/>
        </w:rPr>
        <w:t>D. The primary goal of a post</w:t>
      </w:r>
      <w:r>
        <w:rPr>
          <w:b/>
          <w:bCs/>
        </w:rPr>
        <w:t>-</w:t>
      </w:r>
      <w:r w:rsidRPr="00DC2114">
        <w:rPr>
          <w:b/>
          <w:bCs/>
        </w:rPr>
        <w:t>incident review is to derive</w:t>
      </w:r>
      <w:r>
        <w:rPr>
          <w:b/>
          <w:bCs/>
        </w:rPr>
        <w:t xml:space="preserve"> </w:t>
      </w:r>
      <w:r w:rsidRPr="00DC2114">
        <w:rPr>
          <w:b/>
          <w:bCs/>
        </w:rPr>
        <w:t>ways in which the incident response process can be</w:t>
      </w:r>
      <w:r>
        <w:rPr>
          <w:b/>
          <w:bCs/>
        </w:rPr>
        <w:t xml:space="preserve"> </w:t>
      </w:r>
      <w:r w:rsidRPr="00DC2114">
        <w:rPr>
          <w:b/>
          <w:bCs/>
        </w:rPr>
        <w:t>improved</w:t>
      </w:r>
      <w:r>
        <w:t>.</w:t>
      </w:r>
    </w:p>
    <w:p w14:paraId="48A0EAE8" w14:textId="77777777" w:rsidR="00A2290B" w:rsidRPr="00DC2114" w:rsidRDefault="00A2290B" w:rsidP="00A2290B">
      <w:pPr>
        <w:rPr>
          <w:b/>
          <w:bCs/>
          <w:color w:val="FF0000"/>
        </w:rPr>
      </w:pPr>
      <w:r w:rsidRPr="00DC2114">
        <w:rPr>
          <w:b/>
          <w:bCs/>
          <w:color w:val="FF0000"/>
        </w:rPr>
        <w:t xml:space="preserve">4-2 </w:t>
      </w:r>
    </w:p>
    <w:p w14:paraId="6060A524" w14:textId="77777777" w:rsidR="00A2290B" w:rsidRDefault="00A2290B" w:rsidP="00A2290B">
      <w:r>
        <w:t>A. Presentation skills are useful for preparing management reports but not the most essential quality.</w:t>
      </w:r>
    </w:p>
    <w:p w14:paraId="76AC2E44" w14:textId="77777777" w:rsidR="00A2290B" w:rsidRDefault="00A2290B" w:rsidP="00A2290B">
      <w:r>
        <w:t>B. The ability to follow policy and procedures is important, but incidents are unanticipated and chaotic. It is likely that there are no specific policies or procedures to deal with them, and if the individual cannot cope with the stress of an incident, the ability is of little value.</w:t>
      </w:r>
    </w:p>
    <w:p w14:paraId="4677DEE3" w14:textId="77777777" w:rsidR="00A2290B" w:rsidRDefault="00A2290B" w:rsidP="00A2290B">
      <w:r>
        <w:t>C. Integrity is an essential quality, but if an employee lacks it, they probably should not be employed by the organization.</w:t>
      </w:r>
    </w:p>
    <w:p w14:paraId="7FAE91CA" w14:textId="77777777" w:rsidR="00A2290B" w:rsidRDefault="00A2290B" w:rsidP="00A2290B">
      <w:r w:rsidRPr="00DC2114">
        <w:rPr>
          <w:b/>
          <w:bCs/>
        </w:rPr>
        <w:t>D. Incident handlers work in high-stress environments</w:t>
      </w:r>
      <w:r>
        <w:rPr>
          <w:b/>
          <w:bCs/>
        </w:rPr>
        <w:t xml:space="preserve"> </w:t>
      </w:r>
      <w:r w:rsidRPr="00DC2114">
        <w:rPr>
          <w:b/>
          <w:bCs/>
        </w:rPr>
        <w:t>when dealing with incidents. Incorrect decisions</w:t>
      </w:r>
      <w:r>
        <w:rPr>
          <w:b/>
          <w:bCs/>
        </w:rPr>
        <w:t xml:space="preserve"> </w:t>
      </w:r>
      <w:r w:rsidRPr="00DC2114">
        <w:rPr>
          <w:b/>
          <w:bCs/>
        </w:rPr>
        <w:t>are likely made if the person is unable to cope with</w:t>
      </w:r>
      <w:r>
        <w:rPr>
          <w:b/>
          <w:bCs/>
        </w:rPr>
        <w:t xml:space="preserve"> </w:t>
      </w:r>
      <w:r w:rsidRPr="00DC2114">
        <w:rPr>
          <w:b/>
          <w:bCs/>
        </w:rPr>
        <w:t>stress; thus, the primary quality of incident handlers</w:t>
      </w:r>
      <w:r>
        <w:rPr>
          <w:b/>
          <w:bCs/>
        </w:rPr>
        <w:t xml:space="preserve"> </w:t>
      </w:r>
      <w:r w:rsidRPr="00DC2114">
        <w:rPr>
          <w:b/>
          <w:bCs/>
        </w:rPr>
        <w:t>is to cope with stress</w:t>
      </w:r>
      <w:r>
        <w:t>.</w:t>
      </w:r>
    </w:p>
    <w:p w14:paraId="671BDEBA" w14:textId="77777777" w:rsidR="00A2290B" w:rsidRPr="00AB6A76" w:rsidRDefault="00A2290B" w:rsidP="00A2290B">
      <w:pPr>
        <w:rPr>
          <w:b/>
          <w:bCs/>
          <w:color w:val="FF0000"/>
        </w:rPr>
      </w:pPr>
      <w:r w:rsidRPr="00AB6A76">
        <w:rPr>
          <w:b/>
          <w:bCs/>
          <w:color w:val="FF0000"/>
        </w:rPr>
        <w:t xml:space="preserve">4-3 </w:t>
      </w:r>
    </w:p>
    <w:p w14:paraId="333C7896" w14:textId="77777777" w:rsidR="00A2290B" w:rsidRDefault="00A2290B" w:rsidP="00A2290B">
      <w:r w:rsidRPr="00DC2114">
        <w:rPr>
          <w:b/>
          <w:bCs/>
        </w:rPr>
        <w:t>A. Triage is conducted primarily because incident</w:t>
      </w:r>
      <w:r>
        <w:rPr>
          <w:b/>
          <w:bCs/>
        </w:rPr>
        <w:t xml:space="preserve"> </w:t>
      </w:r>
      <w:r w:rsidRPr="00DC2114">
        <w:rPr>
          <w:b/>
          <w:bCs/>
        </w:rPr>
        <w:t>handling resources are limited, and they must be</w:t>
      </w:r>
      <w:r>
        <w:rPr>
          <w:b/>
          <w:bCs/>
        </w:rPr>
        <w:t xml:space="preserve"> </w:t>
      </w:r>
      <w:r w:rsidRPr="00DC2114">
        <w:rPr>
          <w:b/>
          <w:bCs/>
        </w:rPr>
        <w:t>used to the greatest benefit. With categorization,</w:t>
      </w:r>
      <w:r>
        <w:rPr>
          <w:b/>
          <w:bCs/>
        </w:rPr>
        <w:t xml:space="preserve"> </w:t>
      </w:r>
      <w:r w:rsidRPr="00DC2114">
        <w:rPr>
          <w:b/>
          <w:bCs/>
        </w:rPr>
        <w:t>prioritization and assignment of incidents based</w:t>
      </w:r>
      <w:r>
        <w:rPr>
          <w:b/>
          <w:bCs/>
        </w:rPr>
        <w:t xml:space="preserve"> </w:t>
      </w:r>
      <w:r w:rsidRPr="00DC2114">
        <w:rPr>
          <w:b/>
          <w:bCs/>
        </w:rPr>
        <w:t>on their criticality, resources can be allocated</w:t>
      </w:r>
      <w:r>
        <w:rPr>
          <w:b/>
          <w:bCs/>
        </w:rPr>
        <w:t xml:space="preserve"> </w:t>
      </w:r>
      <w:r w:rsidRPr="00DC2114">
        <w:rPr>
          <w:b/>
          <w:bCs/>
        </w:rPr>
        <w:t>more efficiently</w:t>
      </w:r>
      <w:r>
        <w:t>.</w:t>
      </w:r>
    </w:p>
    <w:p w14:paraId="31EAE55D" w14:textId="77777777" w:rsidR="00A2290B" w:rsidRDefault="00A2290B" w:rsidP="00A2290B">
      <w:r>
        <w:t>B. Triage is not generally considered a mandatory process in incident handling.</w:t>
      </w:r>
    </w:p>
    <w:p w14:paraId="1B6DF695" w14:textId="77777777" w:rsidR="00A2290B" w:rsidRDefault="00A2290B" w:rsidP="00A2290B">
      <w:r>
        <w:t>C. Triage does not mitigate an incident, but applies available resources most effectively to address the impact.</w:t>
      </w:r>
    </w:p>
    <w:p w14:paraId="649964C7" w14:textId="77777777" w:rsidR="00A2290B" w:rsidRDefault="00A2290B" w:rsidP="00A2290B">
      <w:r>
        <w:t>D. Triage does not serve to detect incidents.</w:t>
      </w:r>
    </w:p>
    <w:p w14:paraId="6BBC1E67" w14:textId="77777777" w:rsidR="00A2290B" w:rsidRPr="00AB6A76" w:rsidRDefault="00A2290B" w:rsidP="00A2290B">
      <w:pPr>
        <w:rPr>
          <w:b/>
          <w:bCs/>
          <w:color w:val="FF0000"/>
        </w:rPr>
      </w:pPr>
      <w:r w:rsidRPr="00AB6A76">
        <w:rPr>
          <w:b/>
          <w:bCs/>
          <w:color w:val="FF0000"/>
        </w:rPr>
        <w:t xml:space="preserve">4-4 </w:t>
      </w:r>
    </w:p>
    <w:p w14:paraId="2AE735C7" w14:textId="77777777" w:rsidR="00A2290B" w:rsidRDefault="00A2290B" w:rsidP="00A2290B">
      <w:r>
        <w:lastRenderedPageBreak/>
        <w:t>A. The cost of rebuilding the primary processing facility is not a factor in choosing an alternate recovery site.</w:t>
      </w:r>
    </w:p>
    <w:p w14:paraId="0306DD8D" w14:textId="77777777" w:rsidR="00A2290B" w:rsidRDefault="00A2290B" w:rsidP="00A2290B">
      <w:r>
        <w:t>B. The daily cost of losing systems is the same whether the alternate site is built or rented.</w:t>
      </w:r>
    </w:p>
    <w:p w14:paraId="396E1DED" w14:textId="77777777" w:rsidR="00A2290B" w:rsidRDefault="00A2290B" w:rsidP="00A2290B">
      <w:r w:rsidRPr="00AB6A76">
        <w:rPr>
          <w:b/>
          <w:bCs/>
        </w:rPr>
        <w:t>C. The decision whether to build an alternate facility</w:t>
      </w:r>
      <w:r>
        <w:rPr>
          <w:b/>
          <w:bCs/>
        </w:rPr>
        <w:t xml:space="preserve"> </w:t>
      </w:r>
      <w:r w:rsidRPr="00AB6A76">
        <w:rPr>
          <w:b/>
          <w:bCs/>
        </w:rPr>
        <w:t>or rent hot site facilities from a third party should</w:t>
      </w:r>
      <w:r>
        <w:rPr>
          <w:b/>
          <w:bCs/>
        </w:rPr>
        <w:t xml:space="preserve"> </w:t>
      </w:r>
      <w:r w:rsidRPr="00AB6A76">
        <w:rPr>
          <w:b/>
          <w:bCs/>
        </w:rPr>
        <w:t>be based entirely on business decisions of cost and</w:t>
      </w:r>
      <w:r>
        <w:rPr>
          <w:b/>
          <w:bCs/>
        </w:rPr>
        <w:t xml:space="preserve"> </w:t>
      </w:r>
      <w:r w:rsidRPr="00AB6A76">
        <w:rPr>
          <w:b/>
          <w:bCs/>
        </w:rPr>
        <w:t>ensuring the location is not susceptible to the same</w:t>
      </w:r>
      <w:r>
        <w:rPr>
          <w:b/>
          <w:bCs/>
        </w:rPr>
        <w:t xml:space="preserve"> </w:t>
      </w:r>
      <w:r w:rsidRPr="00AB6A76">
        <w:rPr>
          <w:b/>
          <w:bCs/>
        </w:rPr>
        <w:t>environmental risk as the primary facility</w:t>
      </w:r>
      <w:r>
        <w:t>.</w:t>
      </w:r>
    </w:p>
    <w:p w14:paraId="507ECD50" w14:textId="77777777" w:rsidR="00A2290B" w:rsidRDefault="00A2290B" w:rsidP="00A2290B">
      <w:r>
        <w:t>D. Annual loss expectancy is not a factor in choosing to build or rent an alternate site.</w:t>
      </w:r>
    </w:p>
    <w:p w14:paraId="2B975A18" w14:textId="77777777" w:rsidR="00A2290B" w:rsidRPr="00AB6A76" w:rsidRDefault="00A2290B" w:rsidP="00A2290B">
      <w:pPr>
        <w:rPr>
          <w:b/>
          <w:bCs/>
          <w:color w:val="FF0000"/>
        </w:rPr>
      </w:pPr>
      <w:r w:rsidRPr="00AB6A76">
        <w:rPr>
          <w:b/>
          <w:bCs/>
          <w:color w:val="FF0000"/>
        </w:rPr>
        <w:t>4-5</w:t>
      </w:r>
    </w:p>
    <w:p w14:paraId="68681100" w14:textId="77777777" w:rsidR="00A2290B" w:rsidRDefault="00A2290B" w:rsidP="00A2290B">
      <w:r>
        <w:t>A. Risk assessments would be available to the response team. However, they typically change every year or more often, so it would not make sense to include them in the manual.</w:t>
      </w:r>
    </w:p>
    <w:p w14:paraId="7B61155F" w14:textId="77777777" w:rsidR="00A2290B" w:rsidRPr="00AB6A76" w:rsidRDefault="00A2290B" w:rsidP="00A2290B">
      <w:pPr>
        <w:rPr>
          <w:b/>
          <w:bCs/>
        </w:rPr>
      </w:pPr>
      <w:r w:rsidRPr="00AB6A76">
        <w:rPr>
          <w:b/>
          <w:bCs/>
        </w:rPr>
        <w:t>B. Severity criteria will remain relatively static and is</w:t>
      </w:r>
      <w:r>
        <w:rPr>
          <w:b/>
          <w:bCs/>
        </w:rPr>
        <w:t xml:space="preserve"> </w:t>
      </w:r>
      <w:r w:rsidRPr="00AB6A76">
        <w:rPr>
          <w:b/>
          <w:bCs/>
        </w:rPr>
        <w:t>the only one of the choices that is appropriate for the</w:t>
      </w:r>
      <w:r>
        <w:rPr>
          <w:b/>
          <w:bCs/>
        </w:rPr>
        <w:t xml:space="preserve"> </w:t>
      </w:r>
      <w:r w:rsidRPr="00AB6A76">
        <w:rPr>
          <w:b/>
          <w:bCs/>
        </w:rPr>
        <w:t>manual.</w:t>
      </w:r>
      <w:r>
        <w:rPr>
          <w:b/>
          <w:bCs/>
        </w:rPr>
        <w:t xml:space="preserve"> </w:t>
      </w:r>
      <w:r w:rsidRPr="00AB6A76">
        <w:rPr>
          <w:b/>
          <w:bCs/>
        </w:rPr>
        <w:t>The other choices will change frequently,</w:t>
      </w:r>
      <w:r>
        <w:rPr>
          <w:b/>
          <w:bCs/>
        </w:rPr>
        <w:t xml:space="preserve"> </w:t>
      </w:r>
      <w:r w:rsidRPr="00AB6A76">
        <w:rPr>
          <w:b/>
          <w:bCs/>
        </w:rPr>
        <w:t>and it would not make sense to reprint the manual</w:t>
      </w:r>
      <w:r>
        <w:rPr>
          <w:b/>
          <w:bCs/>
        </w:rPr>
        <w:t xml:space="preserve"> </w:t>
      </w:r>
      <w:r w:rsidRPr="00AB6A76">
        <w:rPr>
          <w:b/>
          <w:bCs/>
        </w:rPr>
        <w:t>every time phone numbers or backup files change.</w:t>
      </w:r>
    </w:p>
    <w:p w14:paraId="567DDEB0" w14:textId="77777777" w:rsidR="00A2290B" w:rsidRDefault="00A2290B" w:rsidP="00A2290B">
      <w:r>
        <w:t>C. A phone directory will change frequently and would not be included in the manual.</w:t>
      </w:r>
    </w:p>
    <w:p w14:paraId="35D4E579" w14:textId="77777777" w:rsidR="00A2290B" w:rsidRDefault="00A2290B" w:rsidP="00A2290B">
      <w:r>
        <w:t>D. A table of backup files would typically be very large and change frequently and would not be included in the manual.</w:t>
      </w:r>
    </w:p>
    <w:p w14:paraId="43741D23" w14:textId="77777777" w:rsidR="00A2290B" w:rsidRPr="00AB6A76" w:rsidRDefault="00A2290B" w:rsidP="00A2290B">
      <w:pPr>
        <w:rPr>
          <w:b/>
          <w:bCs/>
          <w:color w:val="FF0000"/>
        </w:rPr>
      </w:pPr>
      <w:r w:rsidRPr="00AB6A76">
        <w:rPr>
          <w:b/>
          <w:bCs/>
          <w:color w:val="FF0000"/>
        </w:rPr>
        <w:t>4-6</w:t>
      </w:r>
    </w:p>
    <w:p w14:paraId="588E9ACF" w14:textId="77777777" w:rsidR="00A2290B" w:rsidRPr="00DC2114" w:rsidRDefault="00A2290B" w:rsidP="00A2290B">
      <w:pPr>
        <w:rPr>
          <w:b/>
          <w:bCs/>
        </w:rPr>
      </w:pPr>
      <w:r w:rsidRPr="00DC2114">
        <w:rPr>
          <w:b/>
          <w:bCs/>
        </w:rPr>
        <w:t>A. Fidelity coverage means insurance coverage against</w:t>
      </w:r>
      <w:r>
        <w:rPr>
          <w:b/>
          <w:bCs/>
        </w:rPr>
        <w:t xml:space="preserve"> </w:t>
      </w:r>
      <w:r w:rsidRPr="00DC2114">
        <w:rPr>
          <w:b/>
          <w:bCs/>
        </w:rPr>
        <w:t>loss from dishonesty or fraud by employees.</w:t>
      </w:r>
    </w:p>
    <w:p w14:paraId="71D5E1E5" w14:textId="77777777" w:rsidR="00A2290B" w:rsidRDefault="00A2290B" w:rsidP="00A2290B">
      <w:r>
        <w:t>B. Business interruption insurance protects against losses from events that prevent the business from operating.</w:t>
      </w:r>
    </w:p>
    <w:p w14:paraId="35480135" w14:textId="77777777" w:rsidR="00A2290B" w:rsidRDefault="00A2290B" w:rsidP="00A2290B">
      <w:r>
        <w:t>C. Valuable papers and records insurance protects against the costs associated with the destruction of business records due to fire, flood or other incident.</w:t>
      </w:r>
    </w:p>
    <w:p w14:paraId="26632134" w14:textId="77777777" w:rsidR="00A2290B" w:rsidRDefault="00A2290B" w:rsidP="00A2290B">
      <w:r>
        <w:t>D. Business continuity insurance is similar to business interruption coverage, but generally provides broader protection.</w:t>
      </w:r>
    </w:p>
    <w:p w14:paraId="43FD7E4A" w14:textId="77777777" w:rsidR="00A2290B" w:rsidRPr="00AB6A76" w:rsidRDefault="00A2290B" w:rsidP="00A2290B">
      <w:pPr>
        <w:rPr>
          <w:b/>
          <w:bCs/>
          <w:color w:val="FF0000"/>
        </w:rPr>
      </w:pPr>
      <w:r w:rsidRPr="00AB6A76">
        <w:rPr>
          <w:b/>
          <w:bCs/>
          <w:color w:val="FF0000"/>
        </w:rPr>
        <w:t>4-7</w:t>
      </w:r>
    </w:p>
    <w:p w14:paraId="6EE2B1C6" w14:textId="77777777" w:rsidR="00A2290B" w:rsidRPr="00DC2114" w:rsidRDefault="00A2290B" w:rsidP="00A2290B">
      <w:pPr>
        <w:rPr>
          <w:b/>
          <w:bCs/>
        </w:rPr>
      </w:pPr>
      <w:r w:rsidRPr="00DC2114">
        <w:rPr>
          <w:b/>
          <w:bCs/>
        </w:rPr>
        <w:t>A. The most common failure of disaster recovery</w:t>
      </w:r>
      <w:r>
        <w:rPr>
          <w:b/>
          <w:bCs/>
        </w:rPr>
        <w:t xml:space="preserve"> </w:t>
      </w:r>
      <w:r w:rsidRPr="00DC2114">
        <w:rPr>
          <w:b/>
          <w:bCs/>
        </w:rPr>
        <w:t>plans is a lack of maintaining the current essential</w:t>
      </w:r>
      <w:r>
        <w:rPr>
          <w:b/>
          <w:bCs/>
        </w:rPr>
        <w:t xml:space="preserve"> </w:t>
      </w:r>
      <w:r w:rsidRPr="00DC2114">
        <w:rPr>
          <w:b/>
          <w:bCs/>
        </w:rPr>
        <w:t>operational information.</w:t>
      </w:r>
    </w:p>
    <w:p w14:paraId="09CAF16B" w14:textId="77777777" w:rsidR="00A2290B" w:rsidRDefault="00A2290B" w:rsidP="00A2290B">
      <w:r>
        <w:t>B. Table top walkthroughs are useful only if the information about systems and versions is current and up to date.</w:t>
      </w:r>
    </w:p>
    <w:p w14:paraId="499C4C58" w14:textId="77777777" w:rsidR="00A2290B" w:rsidRDefault="00A2290B" w:rsidP="00A2290B">
      <w:r>
        <w:t>C. Recovery exercises are critical for testing plans and procedures, but expert personnel have the knowledge to recover systems without using the plans and written procedures, which makes the recovery test less useful because there is no assurance that in a real disaster these individuals would be available.</w:t>
      </w:r>
    </w:p>
    <w:p w14:paraId="0C29A7D6" w14:textId="77777777" w:rsidR="00A2290B" w:rsidRDefault="00A2290B" w:rsidP="00A2290B">
      <w:r>
        <w:t>D. Audits can be helpful, but they are typically infrequent and use sampling; therefore, they provide limited and only occasional assurance that information in recovery plans is current and up to date.</w:t>
      </w:r>
    </w:p>
    <w:p w14:paraId="35186461" w14:textId="77777777" w:rsidR="00A2290B" w:rsidRPr="009B70EC" w:rsidRDefault="00A2290B" w:rsidP="00A2290B">
      <w:pPr>
        <w:rPr>
          <w:b/>
          <w:bCs/>
          <w:color w:val="FF0000"/>
        </w:rPr>
      </w:pPr>
      <w:r w:rsidRPr="009B70EC">
        <w:rPr>
          <w:b/>
          <w:bCs/>
          <w:color w:val="FF0000"/>
        </w:rPr>
        <w:t xml:space="preserve">4-8 </w:t>
      </w:r>
    </w:p>
    <w:p w14:paraId="03CFBA74" w14:textId="77777777" w:rsidR="00A2290B" w:rsidRDefault="00A2290B" w:rsidP="00A2290B">
      <w:r>
        <w:t>A. Preventing access by system administrators) provides no protection and does nothing to restore the system. B. Root access makes it possible to initiate changes that are difficult or impossible to locate and is not an acceptable choice to resolve the issue.</w:t>
      </w:r>
    </w:p>
    <w:p w14:paraId="5330A61E" w14:textId="31168D8B" w:rsidR="00A2290B" w:rsidRDefault="00A2290B" w:rsidP="00A2290B">
      <w:r w:rsidRPr="009B70EC">
        <w:rPr>
          <w:b/>
          <w:bCs/>
        </w:rPr>
        <w:t>C. If someone, or a malicious program, gains super</w:t>
      </w:r>
      <w:r w:rsidR="00F430E2">
        <w:rPr>
          <w:b/>
          <w:bCs/>
        </w:rPr>
        <w:t xml:space="preserve"> </w:t>
      </w:r>
      <w:r w:rsidRPr="009B70EC">
        <w:rPr>
          <w:b/>
          <w:bCs/>
        </w:rPr>
        <w:t>user</w:t>
      </w:r>
      <w:r>
        <w:rPr>
          <w:b/>
          <w:bCs/>
        </w:rPr>
        <w:t xml:space="preserve"> </w:t>
      </w:r>
      <w:r w:rsidRPr="009B70EC">
        <w:rPr>
          <w:b/>
          <w:bCs/>
        </w:rPr>
        <w:t>privileges on a system without authorization, the</w:t>
      </w:r>
      <w:r>
        <w:rPr>
          <w:b/>
          <w:bCs/>
        </w:rPr>
        <w:t xml:space="preserve"> </w:t>
      </w:r>
      <w:r w:rsidRPr="009B70EC">
        <w:rPr>
          <w:b/>
          <w:bCs/>
        </w:rPr>
        <w:t>organization never really knows what the perpetrator</w:t>
      </w:r>
      <w:r>
        <w:rPr>
          <w:b/>
          <w:bCs/>
        </w:rPr>
        <w:t xml:space="preserve"> </w:t>
      </w:r>
      <w:r w:rsidRPr="009B70EC">
        <w:rPr>
          <w:b/>
          <w:bCs/>
        </w:rPr>
        <w:t>or program has done to the system.</w:t>
      </w:r>
      <w:r>
        <w:rPr>
          <w:b/>
          <w:bCs/>
        </w:rPr>
        <w:t xml:space="preserve"> </w:t>
      </w:r>
      <w:r w:rsidRPr="009B70EC">
        <w:rPr>
          <w:b/>
          <w:bCs/>
        </w:rPr>
        <w:t>The only way</w:t>
      </w:r>
      <w:r>
        <w:rPr>
          <w:b/>
          <w:bCs/>
        </w:rPr>
        <w:t xml:space="preserve"> </w:t>
      </w:r>
      <w:r w:rsidRPr="009B70EC">
        <w:rPr>
          <w:b/>
          <w:bCs/>
        </w:rPr>
        <w:t>to assure the integrity of the system is to wipe</w:t>
      </w:r>
      <w:r>
        <w:rPr>
          <w:b/>
          <w:bCs/>
        </w:rPr>
        <w:t xml:space="preserve"> </w:t>
      </w:r>
      <w:r w:rsidRPr="009B70EC">
        <w:rPr>
          <w:b/>
          <w:bCs/>
        </w:rPr>
        <w:t>the system clean by either performing a low-level</w:t>
      </w:r>
      <w:r>
        <w:rPr>
          <w:b/>
          <w:bCs/>
        </w:rPr>
        <w:t xml:space="preserve"> </w:t>
      </w:r>
      <w:r w:rsidRPr="009B70EC">
        <w:rPr>
          <w:b/>
          <w:bCs/>
        </w:rPr>
        <w:t>format on the hard disk or replacing it with a new</w:t>
      </w:r>
      <w:r>
        <w:rPr>
          <w:b/>
          <w:bCs/>
        </w:rPr>
        <w:t xml:space="preserve"> </w:t>
      </w:r>
      <w:r w:rsidRPr="009B70EC">
        <w:rPr>
          <w:b/>
          <w:bCs/>
        </w:rPr>
        <w:t>one (usually after making a bit copy backup for</w:t>
      </w:r>
      <w:r>
        <w:rPr>
          <w:b/>
          <w:bCs/>
        </w:rPr>
        <w:t xml:space="preserve"> </w:t>
      </w:r>
      <w:r w:rsidRPr="009B70EC">
        <w:rPr>
          <w:b/>
          <w:bCs/>
        </w:rPr>
        <w:t>the purpose of further analysis and to prevent the</w:t>
      </w:r>
      <w:r>
        <w:rPr>
          <w:b/>
          <w:bCs/>
        </w:rPr>
        <w:t xml:space="preserve"> </w:t>
      </w:r>
      <w:r w:rsidRPr="009B70EC">
        <w:rPr>
          <w:b/>
          <w:bCs/>
        </w:rPr>
        <w:t>destruction of data that may not exist elsewhere)</w:t>
      </w:r>
      <w:r>
        <w:rPr>
          <w:b/>
          <w:bCs/>
        </w:rPr>
        <w:t xml:space="preserve"> </w:t>
      </w:r>
      <w:r w:rsidRPr="009B70EC">
        <w:rPr>
          <w:b/>
          <w:bCs/>
        </w:rPr>
        <w:t>and starting over again by reinstalling the operating</w:t>
      </w:r>
      <w:r>
        <w:rPr>
          <w:b/>
          <w:bCs/>
        </w:rPr>
        <w:t xml:space="preserve"> </w:t>
      </w:r>
      <w:r w:rsidRPr="009B70EC">
        <w:rPr>
          <w:b/>
          <w:bCs/>
        </w:rPr>
        <w:t>system and applications using original media</w:t>
      </w:r>
      <w:r>
        <w:t>.</w:t>
      </w:r>
    </w:p>
    <w:p w14:paraId="0C61ACA9" w14:textId="77777777" w:rsidR="00A2290B" w:rsidRDefault="00A2290B" w:rsidP="00A2290B">
      <w:r>
        <w:t>D. Changing passwords provides no protections against any malicious changes made to the system.</w:t>
      </w:r>
    </w:p>
    <w:p w14:paraId="1A29881E" w14:textId="77777777" w:rsidR="00A2290B" w:rsidRPr="009B70EC" w:rsidRDefault="00A2290B" w:rsidP="00A2290B">
      <w:pPr>
        <w:rPr>
          <w:b/>
          <w:bCs/>
          <w:color w:val="FF0000"/>
        </w:rPr>
      </w:pPr>
      <w:r w:rsidRPr="009B70EC">
        <w:rPr>
          <w:b/>
          <w:bCs/>
          <w:color w:val="FF0000"/>
        </w:rPr>
        <w:t xml:space="preserve">4-9 </w:t>
      </w:r>
    </w:p>
    <w:p w14:paraId="4657ADA1" w14:textId="77777777" w:rsidR="00A2290B" w:rsidRDefault="00A2290B" w:rsidP="00A2290B">
      <w:r>
        <w:t>A. The incident management plan is a subset of the security strategy, which already aligns to organizational goals and, therefore, does not represent a major challenge.</w:t>
      </w:r>
    </w:p>
    <w:p w14:paraId="2CACE550" w14:textId="77777777" w:rsidR="00A2290B" w:rsidRDefault="00A2290B" w:rsidP="00A2290B">
      <w:r>
        <w:t>B. Implementation of log centralization, correlation and event tracking is required, but it is not the most significant challenge.</w:t>
      </w:r>
    </w:p>
    <w:p w14:paraId="7FE5F025" w14:textId="77777777" w:rsidR="00A2290B" w:rsidRDefault="00A2290B" w:rsidP="00A2290B">
      <w:r>
        <w:t>C. Incident metrics must be developed, but they are straightforward and not a significant challenge.</w:t>
      </w:r>
    </w:p>
    <w:p w14:paraId="333AC396" w14:textId="77777777" w:rsidR="00A2290B" w:rsidRDefault="00A2290B" w:rsidP="00A2290B">
      <w:r w:rsidRPr="009B70EC">
        <w:rPr>
          <w:b/>
          <w:bCs/>
        </w:rPr>
        <w:t>D. Getting senior management buy-in is often difficult,</w:t>
      </w:r>
      <w:r>
        <w:rPr>
          <w:b/>
          <w:bCs/>
        </w:rPr>
        <w:t xml:space="preserve"> </w:t>
      </w:r>
      <w:r w:rsidRPr="009B70EC">
        <w:rPr>
          <w:b/>
          <w:bCs/>
        </w:rPr>
        <w:t>but it is the necessary first step to move forward with</w:t>
      </w:r>
      <w:r>
        <w:rPr>
          <w:b/>
          <w:bCs/>
        </w:rPr>
        <w:t xml:space="preserve"> </w:t>
      </w:r>
      <w:r w:rsidRPr="009B70EC">
        <w:rPr>
          <w:b/>
          <w:bCs/>
        </w:rPr>
        <w:t>any incident management plan</w:t>
      </w:r>
      <w:r>
        <w:t>.</w:t>
      </w:r>
    </w:p>
    <w:p w14:paraId="706E2CFA" w14:textId="77777777" w:rsidR="00A2290B" w:rsidRPr="009B70EC" w:rsidRDefault="00A2290B" w:rsidP="00A2290B">
      <w:pPr>
        <w:rPr>
          <w:b/>
          <w:bCs/>
          <w:color w:val="FF0000"/>
        </w:rPr>
      </w:pPr>
      <w:r w:rsidRPr="009B70EC">
        <w:rPr>
          <w:b/>
          <w:bCs/>
          <w:color w:val="FF0000"/>
        </w:rPr>
        <w:t>4-10</w:t>
      </w:r>
    </w:p>
    <w:p w14:paraId="4DC06AB4" w14:textId="77777777" w:rsidR="00A2290B" w:rsidRDefault="00A2290B" w:rsidP="00A2290B">
      <w:r>
        <w:t>A. Whether a copy is compressed is irrelevant, and a straight copy operation will not include everything on the hard disk that is not identified by the operating system as a standard file.</w:t>
      </w:r>
    </w:p>
    <w:p w14:paraId="69CA6D34" w14:textId="77777777" w:rsidR="00A2290B" w:rsidRDefault="00A2290B" w:rsidP="00A2290B">
      <w:r>
        <w:t>B. A copy of all files and directories will not be an image of the hard disk and will fail to copy a variety of data, including data between the end of a file and the end of the disk sector (“slack space”) and deleted files that have not been overwritten.</w:t>
      </w:r>
    </w:p>
    <w:p w14:paraId="15CC60B9" w14:textId="77777777" w:rsidR="00A2290B" w:rsidRDefault="00A2290B" w:rsidP="00A2290B">
      <w:r w:rsidRPr="009B70EC">
        <w:rPr>
          <w:b/>
          <w:bCs/>
        </w:rPr>
        <w:t>C. There is no alternative to making a bit-by-bit copy.</w:t>
      </w:r>
      <w:r>
        <w:rPr>
          <w:b/>
          <w:bCs/>
        </w:rPr>
        <w:t xml:space="preserve"> </w:t>
      </w:r>
      <w:r w:rsidRPr="009B70EC">
        <w:rPr>
          <w:b/>
          <w:bCs/>
        </w:rPr>
        <w:t>For legally sufficient evidence, only a bit copy will</w:t>
      </w:r>
      <w:r>
        <w:rPr>
          <w:b/>
          <w:bCs/>
        </w:rPr>
        <w:t xml:space="preserve"> </w:t>
      </w:r>
      <w:r w:rsidRPr="009B70EC">
        <w:rPr>
          <w:b/>
          <w:bCs/>
        </w:rPr>
        <w:t>result in a true image of the hard drive</w:t>
      </w:r>
      <w:r>
        <w:t>.</w:t>
      </w:r>
    </w:p>
    <w:p w14:paraId="5CA76435" w14:textId="77777777" w:rsidR="00A2290B" w:rsidRDefault="00A2290B" w:rsidP="00A2290B">
      <w:r>
        <w:t>D. Whether the data are encrypted is not relevant, and copying all files and folders will miss certain data such as data between the end of a file and the end of the disk sector (“slack space”).</w:t>
      </w:r>
    </w:p>
    <w:p w14:paraId="68B2046D" w14:textId="313F54E7" w:rsidR="00597A26" w:rsidRDefault="00597A26" w:rsidP="00F430E2">
      <w:pPr>
        <w:spacing w:after="160" w:line="259" w:lineRule="auto"/>
      </w:pPr>
    </w:p>
    <w:sectPr w:rsidR="00597A26" w:rsidSect="00E57AD5">
      <w:pgSz w:w="12240" w:h="15840"/>
      <w:pgMar w:top="720" w:right="450" w:bottom="720" w:left="450" w:header="432" w:footer="288" w:gutter="0"/>
      <w:cols w:num="2" w:space="18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C61950" w14:textId="77777777" w:rsidR="006107E9" w:rsidRDefault="006107E9" w:rsidP="00C26089">
      <w:r>
        <w:separator/>
      </w:r>
    </w:p>
  </w:endnote>
  <w:endnote w:type="continuationSeparator" w:id="0">
    <w:p w14:paraId="667E65FB" w14:textId="77777777" w:rsidR="006107E9" w:rsidRDefault="006107E9" w:rsidP="00C26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cript MT Bold">
    <w:panose1 w:val="030406020406070809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1755283"/>
      <w:docPartObj>
        <w:docPartGallery w:val="Page Numbers (Bottom of Page)"/>
        <w:docPartUnique/>
      </w:docPartObj>
    </w:sdtPr>
    <w:sdtEndPr>
      <w:rPr>
        <w:noProof/>
        <w:sz w:val="10"/>
        <w:szCs w:val="18"/>
      </w:rPr>
    </w:sdtEndPr>
    <w:sdtContent>
      <w:p w14:paraId="2F2E4B3E" w14:textId="707A297F" w:rsidR="00934794" w:rsidRPr="00E57AD5" w:rsidRDefault="00934794">
        <w:pPr>
          <w:pStyle w:val="Footer"/>
          <w:jc w:val="right"/>
          <w:rPr>
            <w:sz w:val="10"/>
            <w:szCs w:val="18"/>
          </w:rPr>
        </w:pPr>
        <w:r w:rsidRPr="00E57AD5">
          <w:rPr>
            <w:sz w:val="10"/>
            <w:szCs w:val="18"/>
          </w:rPr>
          <w:fldChar w:fldCharType="begin"/>
        </w:r>
        <w:r w:rsidRPr="00E57AD5">
          <w:rPr>
            <w:sz w:val="10"/>
            <w:szCs w:val="18"/>
          </w:rPr>
          <w:instrText xml:space="preserve"> PAGE   \* MERGEFORMAT </w:instrText>
        </w:r>
        <w:r w:rsidRPr="00E57AD5">
          <w:rPr>
            <w:sz w:val="10"/>
            <w:szCs w:val="18"/>
          </w:rPr>
          <w:fldChar w:fldCharType="separate"/>
        </w:r>
        <w:r w:rsidR="00BA07AB">
          <w:rPr>
            <w:noProof/>
            <w:sz w:val="10"/>
            <w:szCs w:val="18"/>
          </w:rPr>
          <w:t>21</w:t>
        </w:r>
        <w:r w:rsidRPr="00E57AD5">
          <w:rPr>
            <w:noProof/>
            <w:sz w:val="10"/>
            <w:szCs w:val="18"/>
          </w:rPr>
          <w:fldChar w:fldCharType="end"/>
        </w:r>
      </w:p>
    </w:sdtContent>
  </w:sdt>
  <w:p w14:paraId="0441E7EC" w14:textId="77777777" w:rsidR="00934794" w:rsidRDefault="009347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3730AE" w14:textId="77777777" w:rsidR="006107E9" w:rsidRDefault="006107E9" w:rsidP="00C26089">
      <w:r>
        <w:separator/>
      </w:r>
    </w:p>
  </w:footnote>
  <w:footnote w:type="continuationSeparator" w:id="0">
    <w:p w14:paraId="2864CA8D" w14:textId="77777777" w:rsidR="006107E9" w:rsidRDefault="006107E9" w:rsidP="00C260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7A3C"/>
    <w:multiLevelType w:val="hybridMultilevel"/>
    <w:tmpl w:val="477609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4E1797"/>
    <w:multiLevelType w:val="hybridMultilevel"/>
    <w:tmpl w:val="1492A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E2218"/>
    <w:multiLevelType w:val="hybridMultilevel"/>
    <w:tmpl w:val="99606B36"/>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607CAF"/>
    <w:multiLevelType w:val="hybridMultilevel"/>
    <w:tmpl w:val="359CF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AE5E40"/>
    <w:multiLevelType w:val="hybridMultilevel"/>
    <w:tmpl w:val="F6363164"/>
    <w:lvl w:ilvl="0" w:tplc="72AC9CAE">
      <w:start w:val="1"/>
      <w:numFmt w:val="decimal"/>
      <w:lvlText w:val="%1."/>
      <w:lvlJc w:val="left"/>
      <w:pPr>
        <w:ind w:left="720" w:hanging="360"/>
      </w:pPr>
      <w:rPr>
        <w:rFonts w:ascii="Segoe UI" w:hAnsi="Segoe UI" w:hint="default"/>
        <w:caps w:val="0"/>
        <w:strike w:val="0"/>
        <w:dstrike w:val="0"/>
        <w:vanish w:val="0"/>
        <w:sz w:val="12"/>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A8F2232"/>
    <w:multiLevelType w:val="hybridMultilevel"/>
    <w:tmpl w:val="655CCE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37327"/>
    <w:multiLevelType w:val="hybridMultilevel"/>
    <w:tmpl w:val="C4FED412"/>
    <w:lvl w:ilvl="0" w:tplc="E3B2C092">
      <w:start w:val="1"/>
      <w:numFmt w:val="decimal"/>
      <w:lvlText w:val="%1."/>
      <w:lvlJc w:val="left"/>
      <w:pPr>
        <w:ind w:left="720" w:hanging="360"/>
      </w:pPr>
      <w:rPr>
        <w:rFonts w:ascii="Segoe UI" w:hAnsi="Segoe UI" w:hint="default"/>
        <w:caps w:val="0"/>
        <w:strike w:val="0"/>
        <w:dstrike w:val="0"/>
        <w:vanish w:val="0"/>
        <w:sz w:val="12"/>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DB0BB4"/>
    <w:multiLevelType w:val="hybridMultilevel"/>
    <w:tmpl w:val="88D82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297AFA"/>
    <w:multiLevelType w:val="hybridMultilevel"/>
    <w:tmpl w:val="273A6600"/>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15:restartNumberingAfterBreak="0">
    <w:nsid w:val="27F80B4F"/>
    <w:multiLevelType w:val="hybridMultilevel"/>
    <w:tmpl w:val="27F09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D7D11"/>
    <w:multiLevelType w:val="hybridMultilevel"/>
    <w:tmpl w:val="F594C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1534D24"/>
    <w:multiLevelType w:val="hybridMultilevel"/>
    <w:tmpl w:val="C84C8226"/>
    <w:lvl w:ilvl="0" w:tplc="AE36E6D2">
      <w:start w:val="1"/>
      <w:numFmt w:val="decimal"/>
      <w:lvlText w:val="%1."/>
      <w:lvlJc w:val="left"/>
      <w:pPr>
        <w:ind w:left="720" w:hanging="360"/>
      </w:pPr>
      <w:rPr>
        <w:rFonts w:ascii="Segoe UI" w:hAnsi="Segoe UI" w:hint="default"/>
        <w:caps w:val="0"/>
        <w:strike w:val="0"/>
        <w:dstrike w:val="0"/>
        <w:vanish w:val="0"/>
        <w:sz w:val="12"/>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9E131B"/>
    <w:multiLevelType w:val="hybridMultilevel"/>
    <w:tmpl w:val="4072E02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C853EA"/>
    <w:multiLevelType w:val="hybridMultilevel"/>
    <w:tmpl w:val="A7D2D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9">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175BFA"/>
    <w:multiLevelType w:val="hybridMultilevel"/>
    <w:tmpl w:val="7DE42C46"/>
    <w:lvl w:ilvl="0" w:tplc="1E5AB536">
      <w:start w:val="1"/>
      <w:numFmt w:val="decimal"/>
      <w:lvlText w:val="%1."/>
      <w:lvlJc w:val="left"/>
      <w:pPr>
        <w:ind w:left="720" w:hanging="360"/>
      </w:pPr>
      <w:rPr>
        <w:rFonts w:ascii="Segoe UI" w:hAnsi="Segoe UI" w:hint="default"/>
        <w:caps w:val="0"/>
        <w:strike w:val="0"/>
        <w:dstrike w:val="0"/>
        <w:vanish w:val="0"/>
        <w:sz w:val="12"/>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B1A7B8C"/>
    <w:multiLevelType w:val="hybridMultilevel"/>
    <w:tmpl w:val="D9588F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167639"/>
    <w:multiLevelType w:val="hybridMultilevel"/>
    <w:tmpl w:val="5BCE7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871C08"/>
    <w:multiLevelType w:val="hybridMultilevel"/>
    <w:tmpl w:val="2536E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DA2CB3"/>
    <w:multiLevelType w:val="hybridMultilevel"/>
    <w:tmpl w:val="377018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1668B8"/>
    <w:multiLevelType w:val="hybridMultilevel"/>
    <w:tmpl w:val="8F0EA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77D76CB"/>
    <w:multiLevelType w:val="hybridMultilevel"/>
    <w:tmpl w:val="3528D014"/>
    <w:lvl w:ilvl="0" w:tplc="CE1EF26C">
      <w:start w:val="1"/>
      <w:numFmt w:val="decimal"/>
      <w:lvlText w:val="%1."/>
      <w:lvlJc w:val="left"/>
      <w:pPr>
        <w:ind w:left="720" w:hanging="360"/>
      </w:pPr>
      <w:rPr>
        <w:rFonts w:ascii="Segoe UI" w:hAnsi="Segoe UI" w:hint="default"/>
        <w:caps w:val="0"/>
        <w:strike w:val="0"/>
        <w:dstrike w:val="0"/>
        <w:vanish w:val="0"/>
        <w:sz w:val="12"/>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0746715"/>
    <w:multiLevelType w:val="hybridMultilevel"/>
    <w:tmpl w:val="4A786C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F87A77"/>
    <w:multiLevelType w:val="hybridMultilevel"/>
    <w:tmpl w:val="05DAD606"/>
    <w:lvl w:ilvl="0" w:tplc="965AA798">
      <w:start w:val="1"/>
      <w:numFmt w:val="decimal"/>
      <w:lvlText w:val="%1."/>
      <w:lvlJc w:val="left"/>
      <w:pPr>
        <w:ind w:left="720" w:hanging="360"/>
      </w:pPr>
      <w:rPr>
        <w:rFonts w:ascii="Segoe UI" w:hAnsi="Segoe UI" w:hint="default"/>
        <w:caps w:val="0"/>
        <w:strike w:val="0"/>
        <w:dstrike w:val="0"/>
        <w:vanish w:val="0"/>
        <w:sz w:val="12"/>
        <w:vertAlign w:val="baseli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CFD5AF6"/>
    <w:multiLevelType w:val="hybridMultilevel"/>
    <w:tmpl w:val="C1E872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
  </w:num>
  <w:num w:numId="3">
    <w:abstractNumId w:val="2"/>
  </w:num>
  <w:num w:numId="4">
    <w:abstractNumId w:val="10"/>
  </w:num>
  <w:num w:numId="5">
    <w:abstractNumId w:val="7"/>
  </w:num>
  <w:num w:numId="6">
    <w:abstractNumId w:val="21"/>
  </w:num>
  <w:num w:numId="7">
    <w:abstractNumId w:val="0"/>
  </w:num>
  <w:num w:numId="8">
    <w:abstractNumId w:val="12"/>
  </w:num>
  <w:num w:numId="9">
    <w:abstractNumId w:val="15"/>
  </w:num>
  <w:num w:numId="10">
    <w:abstractNumId w:val="18"/>
  </w:num>
  <w:num w:numId="11">
    <w:abstractNumId w:val="17"/>
  </w:num>
  <w:num w:numId="12">
    <w:abstractNumId w:val="23"/>
  </w:num>
  <w:num w:numId="13">
    <w:abstractNumId w:val="3"/>
  </w:num>
  <w:num w:numId="14">
    <w:abstractNumId w:val="5"/>
  </w:num>
  <w:num w:numId="15">
    <w:abstractNumId w:val="9"/>
  </w:num>
  <w:num w:numId="16">
    <w:abstractNumId w:val="8"/>
  </w:num>
  <w:num w:numId="17">
    <w:abstractNumId w:val="19"/>
  </w:num>
  <w:num w:numId="18">
    <w:abstractNumId w:val="16"/>
  </w:num>
  <w:num w:numId="19">
    <w:abstractNumId w:val="11"/>
  </w:num>
  <w:num w:numId="20">
    <w:abstractNumId w:val="4"/>
  </w:num>
  <w:num w:numId="21">
    <w:abstractNumId w:val="20"/>
  </w:num>
  <w:num w:numId="22">
    <w:abstractNumId w:val="14"/>
  </w:num>
  <w:num w:numId="23">
    <w:abstractNumId w:val="22"/>
  </w:num>
  <w:num w:numId="24">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4CC"/>
    <w:rsid w:val="00000411"/>
    <w:rsid w:val="00001F5D"/>
    <w:rsid w:val="00002DDF"/>
    <w:rsid w:val="0000306E"/>
    <w:rsid w:val="00003D75"/>
    <w:rsid w:val="00004900"/>
    <w:rsid w:val="00005AC6"/>
    <w:rsid w:val="00005D16"/>
    <w:rsid w:val="00007671"/>
    <w:rsid w:val="000101CD"/>
    <w:rsid w:val="000110AA"/>
    <w:rsid w:val="000114F8"/>
    <w:rsid w:val="00012428"/>
    <w:rsid w:val="00012B80"/>
    <w:rsid w:val="000131CA"/>
    <w:rsid w:val="000136BD"/>
    <w:rsid w:val="00013844"/>
    <w:rsid w:val="00014FE0"/>
    <w:rsid w:val="000161D8"/>
    <w:rsid w:val="00016482"/>
    <w:rsid w:val="00016C47"/>
    <w:rsid w:val="0001766C"/>
    <w:rsid w:val="00017C9E"/>
    <w:rsid w:val="00017DD8"/>
    <w:rsid w:val="00017F78"/>
    <w:rsid w:val="000220CB"/>
    <w:rsid w:val="00023514"/>
    <w:rsid w:val="00023656"/>
    <w:rsid w:val="000245D2"/>
    <w:rsid w:val="000253A8"/>
    <w:rsid w:val="00027060"/>
    <w:rsid w:val="00027ECF"/>
    <w:rsid w:val="000305DC"/>
    <w:rsid w:val="0003104B"/>
    <w:rsid w:val="00031065"/>
    <w:rsid w:val="000323CB"/>
    <w:rsid w:val="00032A71"/>
    <w:rsid w:val="000345AD"/>
    <w:rsid w:val="0003471A"/>
    <w:rsid w:val="00035041"/>
    <w:rsid w:val="0003794B"/>
    <w:rsid w:val="000404FC"/>
    <w:rsid w:val="00040F34"/>
    <w:rsid w:val="00041D52"/>
    <w:rsid w:val="0004276E"/>
    <w:rsid w:val="00042C6B"/>
    <w:rsid w:val="00043817"/>
    <w:rsid w:val="000444AE"/>
    <w:rsid w:val="000445BF"/>
    <w:rsid w:val="000446FD"/>
    <w:rsid w:val="00044AAE"/>
    <w:rsid w:val="00044F90"/>
    <w:rsid w:val="0004536D"/>
    <w:rsid w:val="00050F7E"/>
    <w:rsid w:val="00051621"/>
    <w:rsid w:val="000540DD"/>
    <w:rsid w:val="00054123"/>
    <w:rsid w:val="00055426"/>
    <w:rsid w:val="00055B21"/>
    <w:rsid w:val="00055FE9"/>
    <w:rsid w:val="000560BD"/>
    <w:rsid w:val="00056B99"/>
    <w:rsid w:val="00060465"/>
    <w:rsid w:val="0006115A"/>
    <w:rsid w:val="000612D7"/>
    <w:rsid w:val="00061BAF"/>
    <w:rsid w:val="00061F8E"/>
    <w:rsid w:val="0006220A"/>
    <w:rsid w:val="0006266C"/>
    <w:rsid w:val="00063E7E"/>
    <w:rsid w:val="00064297"/>
    <w:rsid w:val="0006436F"/>
    <w:rsid w:val="00064838"/>
    <w:rsid w:val="000658D1"/>
    <w:rsid w:val="000668AD"/>
    <w:rsid w:val="0007006A"/>
    <w:rsid w:val="000707E1"/>
    <w:rsid w:val="00070A9C"/>
    <w:rsid w:val="00070E14"/>
    <w:rsid w:val="00071E4E"/>
    <w:rsid w:val="000726DD"/>
    <w:rsid w:val="00073546"/>
    <w:rsid w:val="000749A0"/>
    <w:rsid w:val="00075CED"/>
    <w:rsid w:val="00075E86"/>
    <w:rsid w:val="000761FE"/>
    <w:rsid w:val="00076EBA"/>
    <w:rsid w:val="00076F93"/>
    <w:rsid w:val="000776A0"/>
    <w:rsid w:val="00080101"/>
    <w:rsid w:val="00080C4E"/>
    <w:rsid w:val="00080FE9"/>
    <w:rsid w:val="00081384"/>
    <w:rsid w:val="000816AF"/>
    <w:rsid w:val="00081C2E"/>
    <w:rsid w:val="00081C7B"/>
    <w:rsid w:val="00081F98"/>
    <w:rsid w:val="00082551"/>
    <w:rsid w:val="00082596"/>
    <w:rsid w:val="00082C1D"/>
    <w:rsid w:val="00082DC3"/>
    <w:rsid w:val="00083E63"/>
    <w:rsid w:val="00084100"/>
    <w:rsid w:val="000877DC"/>
    <w:rsid w:val="00090034"/>
    <w:rsid w:val="0009096C"/>
    <w:rsid w:val="0009187E"/>
    <w:rsid w:val="00091A4F"/>
    <w:rsid w:val="0009207F"/>
    <w:rsid w:val="000923CF"/>
    <w:rsid w:val="000924AB"/>
    <w:rsid w:val="0009281D"/>
    <w:rsid w:val="00092EDD"/>
    <w:rsid w:val="00093B1A"/>
    <w:rsid w:val="00095CE1"/>
    <w:rsid w:val="00096455"/>
    <w:rsid w:val="00096A3C"/>
    <w:rsid w:val="00097E96"/>
    <w:rsid w:val="000A03DC"/>
    <w:rsid w:val="000A0678"/>
    <w:rsid w:val="000A07B3"/>
    <w:rsid w:val="000A0989"/>
    <w:rsid w:val="000A0BF0"/>
    <w:rsid w:val="000A0D2C"/>
    <w:rsid w:val="000A117F"/>
    <w:rsid w:val="000A1312"/>
    <w:rsid w:val="000A3103"/>
    <w:rsid w:val="000A33DA"/>
    <w:rsid w:val="000A3686"/>
    <w:rsid w:val="000A42B9"/>
    <w:rsid w:val="000A4458"/>
    <w:rsid w:val="000A45C2"/>
    <w:rsid w:val="000A7111"/>
    <w:rsid w:val="000A78A7"/>
    <w:rsid w:val="000B05A3"/>
    <w:rsid w:val="000B0875"/>
    <w:rsid w:val="000B1380"/>
    <w:rsid w:val="000B15FC"/>
    <w:rsid w:val="000B16DA"/>
    <w:rsid w:val="000B23A0"/>
    <w:rsid w:val="000B23D4"/>
    <w:rsid w:val="000B3BDF"/>
    <w:rsid w:val="000B46AA"/>
    <w:rsid w:val="000B5A60"/>
    <w:rsid w:val="000B5EC6"/>
    <w:rsid w:val="000B7093"/>
    <w:rsid w:val="000B75DA"/>
    <w:rsid w:val="000C06C0"/>
    <w:rsid w:val="000C0AD3"/>
    <w:rsid w:val="000C1EAB"/>
    <w:rsid w:val="000C206B"/>
    <w:rsid w:val="000C2995"/>
    <w:rsid w:val="000C29B8"/>
    <w:rsid w:val="000C2A39"/>
    <w:rsid w:val="000C2D58"/>
    <w:rsid w:val="000C3AE3"/>
    <w:rsid w:val="000C3B83"/>
    <w:rsid w:val="000C46C4"/>
    <w:rsid w:val="000C5BA7"/>
    <w:rsid w:val="000C64A9"/>
    <w:rsid w:val="000C69E7"/>
    <w:rsid w:val="000C76C0"/>
    <w:rsid w:val="000C7D27"/>
    <w:rsid w:val="000C7E4E"/>
    <w:rsid w:val="000D0322"/>
    <w:rsid w:val="000D1A08"/>
    <w:rsid w:val="000D1E50"/>
    <w:rsid w:val="000D1FAB"/>
    <w:rsid w:val="000D281F"/>
    <w:rsid w:val="000D2A2C"/>
    <w:rsid w:val="000D43B0"/>
    <w:rsid w:val="000D4C48"/>
    <w:rsid w:val="000D505A"/>
    <w:rsid w:val="000D572F"/>
    <w:rsid w:val="000D616D"/>
    <w:rsid w:val="000D6867"/>
    <w:rsid w:val="000D69DE"/>
    <w:rsid w:val="000D6F6E"/>
    <w:rsid w:val="000D74E5"/>
    <w:rsid w:val="000D7AB2"/>
    <w:rsid w:val="000E074F"/>
    <w:rsid w:val="000E09BB"/>
    <w:rsid w:val="000E22CE"/>
    <w:rsid w:val="000E27E8"/>
    <w:rsid w:val="000E2BB1"/>
    <w:rsid w:val="000E3832"/>
    <w:rsid w:val="000E44ED"/>
    <w:rsid w:val="000E6141"/>
    <w:rsid w:val="000E6171"/>
    <w:rsid w:val="000E6B5B"/>
    <w:rsid w:val="000E723C"/>
    <w:rsid w:val="000F0A4A"/>
    <w:rsid w:val="000F1930"/>
    <w:rsid w:val="000F1BC0"/>
    <w:rsid w:val="000F3303"/>
    <w:rsid w:val="000F4547"/>
    <w:rsid w:val="000F4CE7"/>
    <w:rsid w:val="000F76C6"/>
    <w:rsid w:val="000F78E7"/>
    <w:rsid w:val="00101D26"/>
    <w:rsid w:val="00102467"/>
    <w:rsid w:val="00103224"/>
    <w:rsid w:val="0010323A"/>
    <w:rsid w:val="0010365C"/>
    <w:rsid w:val="00103DE4"/>
    <w:rsid w:val="001048AF"/>
    <w:rsid w:val="00104F78"/>
    <w:rsid w:val="00110A22"/>
    <w:rsid w:val="00110E73"/>
    <w:rsid w:val="00111839"/>
    <w:rsid w:val="00111E7F"/>
    <w:rsid w:val="00112207"/>
    <w:rsid w:val="00112856"/>
    <w:rsid w:val="00112BD2"/>
    <w:rsid w:val="00112F73"/>
    <w:rsid w:val="001134CA"/>
    <w:rsid w:val="00113E84"/>
    <w:rsid w:val="00114CA1"/>
    <w:rsid w:val="0011567F"/>
    <w:rsid w:val="0011578C"/>
    <w:rsid w:val="00115D6E"/>
    <w:rsid w:val="00116242"/>
    <w:rsid w:val="00116D2B"/>
    <w:rsid w:val="00120587"/>
    <w:rsid w:val="00120871"/>
    <w:rsid w:val="0012178E"/>
    <w:rsid w:val="0012326D"/>
    <w:rsid w:val="0012453C"/>
    <w:rsid w:val="00124DD0"/>
    <w:rsid w:val="001261F6"/>
    <w:rsid w:val="00127968"/>
    <w:rsid w:val="00130D86"/>
    <w:rsid w:val="00130E3C"/>
    <w:rsid w:val="0013190D"/>
    <w:rsid w:val="0013249F"/>
    <w:rsid w:val="00133581"/>
    <w:rsid w:val="00134615"/>
    <w:rsid w:val="0013669A"/>
    <w:rsid w:val="0013761B"/>
    <w:rsid w:val="00137ABD"/>
    <w:rsid w:val="00140955"/>
    <w:rsid w:val="00140F9D"/>
    <w:rsid w:val="001421B2"/>
    <w:rsid w:val="00142C46"/>
    <w:rsid w:val="00144508"/>
    <w:rsid w:val="00145170"/>
    <w:rsid w:val="00145F57"/>
    <w:rsid w:val="0014663F"/>
    <w:rsid w:val="001472F2"/>
    <w:rsid w:val="0014751E"/>
    <w:rsid w:val="001479C5"/>
    <w:rsid w:val="001502AB"/>
    <w:rsid w:val="001503C0"/>
    <w:rsid w:val="00151C65"/>
    <w:rsid w:val="00151F2F"/>
    <w:rsid w:val="001526D6"/>
    <w:rsid w:val="001535F5"/>
    <w:rsid w:val="00155E97"/>
    <w:rsid w:val="00156A4D"/>
    <w:rsid w:val="00156DC6"/>
    <w:rsid w:val="001570D3"/>
    <w:rsid w:val="00157AFF"/>
    <w:rsid w:val="00157D21"/>
    <w:rsid w:val="00160B59"/>
    <w:rsid w:val="001628C5"/>
    <w:rsid w:val="001649D3"/>
    <w:rsid w:val="00165639"/>
    <w:rsid w:val="0016648F"/>
    <w:rsid w:val="00167950"/>
    <w:rsid w:val="00170628"/>
    <w:rsid w:val="00170E29"/>
    <w:rsid w:val="00170F81"/>
    <w:rsid w:val="00171145"/>
    <w:rsid w:val="0017124B"/>
    <w:rsid w:val="00171651"/>
    <w:rsid w:val="001725E8"/>
    <w:rsid w:val="001730BA"/>
    <w:rsid w:val="00173B41"/>
    <w:rsid w:val="0017413E"/>
    <w:rsid w:val="00174548"/>
    <w:rsid w:val="001767B6"/>
    <w:rsid w:val="00176A7B"/>
    <w:rsid w:val="001776D6"/>
    <w:rsid w:val="001778B2"/>
    <w:rsid w:val="00180859"/>
    <w:rsid w:val="001808A7"/>
    <w:rsid w:val="00180A63"/>
    <w:rsid w:val="00181B67"/>
    <w:rsid w:val="00181D81"/>
    <w:rsid w:val="001836E9"/>
    <w:rsid w:val="00183C73"/>
    <w:rsid w:val="00183E20"/>
    <w:rsid w:val="0018408A"/>
    <w:rsid w:val="001841B0"/>
    <w:rsid w:val="00184A4E"/>
    <w:rsid w:val="00185DDF"/>
    <w:rsid w:val="0018667D"/>
    <w:rsid w:val="001879F1"/>
    <w:rsid w:val="001907C3"/>
    <w:rsid w:val="00191E2F"/>
    <w:rsid w:val="001922BE"/>
    <w:rsid w:val="0019256D"/>
    <w:rsid w:val="001926E1"/>
    <w:rsid w:val="00192E31"/>
    <w:rsid w:val="0019379F"/>
    <w:rsid w:val="00193B89"/>
    <w:rsid w:val="00193D1D"/>
    <w:rsid w:val="00194A04"/>
    <w:rsid w:val="00194FA0"/>
    <w:rsid w:val="00195549"/>
    <w:rsid w:val="00195915"/>
    <w:rsid w:val="00195F69"/>
    <w:rsid w:val="00195F82"/>
    <w:rsid w:val="001A0A75"/>
    <w:rsid w:val="001A0D29"/>
    <w:rsid w:val="001A1A8B"/>
    <w:rsid w:val="001A1FF5"/>
    <w:rsid w:val="001A24D9"/>
    <w:rsid w:val="001A30A0"/>
    <w:rsid w:val="001A30F1"/>
    <w:rsid w:val="001A32AF"/>
    <w:rsid w:val="001A34A6"/>
    <w:rsid w:val="001A40DF"/>
    <w:rsid w:val="001A50A0"/>
    <w:rsid w:val="001A55C7"/>
    <w:rsid w:val="001A5743"/>
    <w:rsid w:val="001A5FF9"/>
    <w:rsid w:val="001A60A1"/>
    <w:rsid w:val="001B0D97"/>
    <w:rsid w:val="001B1657"/>
    <w:rsid w:val="001B25C9"/>
    <w:rsid w:val="001B3ED6"/>
    <w:rsid w:val="001B42F1"/>
    <w:rsid w:val="001B6A09"/>
    <w:rsid w:val="001B7C65"/>
    <w:rsid w:val="001C037D"/>
    <w:rsid w:val="001C31FE"/>
    <w:rsid w:val="001C53CC"/>
    <w:rsid w:val="001C56A0"/>
    <w:rsid w:val="001C66F4"/>
    <w:rsid w:val="001C70D2"/>
    <w:rsid w:val="001C726F"/>
    <w:rsid w:val="001D1054"/>
    <w:rsid w:val="001D155B"/>
    <w:rsid w:val="001D20C3"/>
    <w:rsid w:val="001D2CD8"/>
    <w:rsid w:val="001D2FD8"/>
    <w:rsid w:val="001D3CB5"/>
    <w:rsid w:val="001D403F"/>
    <w:rsid w:val="001D4426"/>
    <w:rsid w:val="001D4ADA"/>
    <w:rsid w:val="001D4CAF"/>
    <w:rsid w:val="001D62EB"/>
    <w:rsid w:val="001D68FE"/>
    <w:rsid w:val="001D6BBF"/>
    <w:rsid w:val="001D6ED1"/>
    <w:rsid w:val="001D722D"/>
    <w:rsid w:val="001E09DE"/>
    <w:rsid w:val="001E3A5B"/>
    <w:rsid w:val="001E3CE5"/>
    <w:rsid w:val="001E414D"/>
    <w:rsid w:val="001E700B"/>
    <w:rsid w:val="001E72D6"/>
    <w:rsid w:val="001E792A"/>
    <w:rsid w:val="001E7D0C"/>
    <w:rsid w:val="001F1E31"/>
    <w:rsid w:val="001F241A"/>
    <w:rsid w:val="001F3F96"/>
    <w:rsid w:val="001F4B01"/>
    <w:rsid w:val="001F5415"/>
    <w:rsid w:val="001F5992"/>
    <w:rsid w:val="001F608F"/>
    <w:rsid w:val="001F648C"/>
    <w:rsid w:val="001F6CC1"/>
    <w:rsid w:val="001F77A5"/>
    <w:rsid w:val="001F7A03"/>
    <w:rsid w:val="0020022C"/>
    <w:rsid w:val="002012D6"/>
    <w:rsid w:val="0020163E"/>
    <w:rsid w:val="00203511"/>
    <w:rsid w:val="00203846"/>
    <w:rsid w:val="00203A13"/>
    <w:rsid w:val="00204848"/>
    <w:rsid w:val="00205220"/>
    <w:rsid w:val="00205FAB"/>
    <w:rsid w:val="00211654"/>
    <w:rsid w:val="00213438"/>
    <w:rsid w:val="00216FC7"/>
    <w:rsid w:val="002174B0"/>
    <w:rsid w:val="002177CB"/>
    <w:rsid w:val="00220EDA"/>
    <w:rsid w:val="0022102E"/>
    <w:rsid w:val="0022186C"/>
    <w:rsid w:val="00223301"/>
    <w:rsid w:val="002259D0"/>
    <w:rsid w:val="00225ECF"/>
    <w:rsid w:val="00227E29"/>
    <w:rsid w:val="00230599"/>
    <w:rsid w:val="002326AD"/>
    <w:rsid w:val="002336EB"/>
    <w:rsid w:val="00233CAE"/>
    <w:rsid w:val="002353DF"/>
    <w:rsid w:val="0023578A"/>
    <w:rsid w:val="0023762D"/>
    <w:rsid w:val="00240742"/>
    <w:rsid w:val="00241A14"/>
    <w:rsid w:val="0024233E"/>
    <w:rsid w:val="00242A96"/>
    <w:rsid w:val="00242B63"/>
    <w:rsid w:val="00242BA2"/>
    <w:rsid w:val="00242F10"/>
    <w:rsid w:val="00243960"/>
    <w:rsid w:val="00244C74"/>
    <w:rsid w:val="00245C55"/>
    <w:rsid w:val="00245EEB"/>
    <w:rsid w:val="00246093"/>
    <w:rsid w:val="00246262"/>
    <w:rsid w:val="0024780C"/>
    <w:rsid w:val="00252831"/>
    <w:rsid w:val="00253262"/>
    <w:rsid w:val="00253C79"/>
    <w:rsid w:val="00254766"/>
    <w:rsid w:val="00254EDD"/>
    <w:rsid w:val="00255EAD"/>
    <w:rsid w:val="002560C6"/>
    <w:rsid w:val="0025691C"/>
    <w:rsid w:val="002615F7"/>
    <w:rsid w:val="0026194F"/>
    <w:rsid w:val="002627D5"/>
    <w:rsid w:val="00262A95"/>
    <w:rsid w:val="00263AD0"/>
    <w:rsid w:val="0026555F"/>
    <w:rsid w:val="00266264"/>
    <w:rsid w:val="00267529"/>
    <w:rsid w:val="00267797"/>
    <w:rsid w:val="00271364"/>
    <w:rsid w:val="00272CA7"/>
    <w:rsid w:val="00272E11"/>
    <w:rsid w:val="00274BDE"/>
    <w:rsid w:val="00276235"/>
    <w:rsid w:val="00277A5E"/>
    <w:rsid w:val="002809F6"/>
    <w:rsid w:val="002816EA"/>
    <w:rsid w:val="00281F80"/>
    <w:rsid w:val="002821BC"/>
    <w:rsid w:val="0028253A"/>
    <w:rsid w:val="00283073"/>
    <w:rsid w:val="00283735"/>
    <w:rsid w:val="00283E29"/>
    <w:rsid w:val="00284088"/>
    <w:rsid w:val="0028415A"/>
    <w:rsid w:val="00284B2E"/>
    <w:rsid w:val="00285CDE"/>
    <w:rsid w:val="00285F01"/>
    <w:rsid w:val="002860D3"/>
    <w:rsid w:val="00286968"/>
    <w:rsid w:val="00286984"/>
    <w:rsid w:val="00290461"/>
    <w:rsid w:val="0029078F"/>
    <w:rsid w:val="00290C9B"/>
    <w:rsid w:val="00291186"/>
    <w:rsid w:val="00292501"/>
    <w:rsid w:val="00292D8A"/>
    <w:rsid w:val="00294D30"/>
    <w:rsid w:val="00295CBA"/>
    <w:rsid w:val="002961BB"/>
    <w:rsid w:val="00296803"/>
    <w:rsid w:val="0029773A"/>
    <w:rsid w:val="002A0EBE"/>
    <w:rsid w:val="002A2354"/>
    <w:rsid w:val="002A30E5"/>
    <w:rsid w:val="002A334B"/>
    <w:rsid w:val="002A366F"/>
    <w:rsid w:val="002A476C"/>
    <w:rsid w:val="002A4A1C"/>
    <w:rsid w:val="002A4B1A"/>
    <w:rsid w:val="002A4D13"/>
    <w:rsid w:val="002A7D08"/>
    <w:rsid w:val="002B0735"/>
    <w:rsid w:val="002B0913"/>
    <w:rsid w:val="002B262F"/>
    <w:rsid w:val="002B2941"/>
    <w:rsid w:val="002B335E"/>
    <w:rsid w:val="002B3694"/>
    <w:rsid w:val="002B3B24"/>
    <w:rsid w:val="002B4D2D"/>
    <w:rsid w:val="002B5BC2"/>
    <w:rsid w:val="002B6E29"/>
    <w:rsid w:val="002C047B"/>
    <w:rsid w:val="002C0544"/>
    <w:rsid w:val="002C0A26"/>
    <w:rsid w:val="002C270A"/>
    <w:rsid w:val="002C3226"/>
    <w:rsid w:val="002C3C82"/>
    <w:rsid w:val="002C3F56"/>
    <w:rsid w:val="002C4696"/>
    <w:rsid w:val="002C4E1B"/>
    <w:rsid w:val="002C511C"/>
    <w:rsid w:val="002C5209"/>
    <w:rsid w:val="002C58EF"/>
    <w:rsid w:val="002C5F8F"/>
    <w:rsid w:val="002C6137"/>
    <w:rsid w:val="002C7395"/>
    <w:rsid w:val="002C7514"/>
    <w:rsid w:val="002C77D5"/>
    <w:rsid w:val="002D261F"/>
    <w:rsid w:val="002D483F"/>
    <w:rsid w:val="002D5DC8"/>
    <w:rsid w:val="002D63FF"/>
    <w:rsid w:val="002D7F03"/>
    <w:rsid w:val="002E0161"/>
    <w:rsid w:val="002E0728"/>
    <w:rsid w:val="002E0D5D"/>
    <w:rsid w:val="002E0F04"/>
    <w:rsid w:val="002E1182"/>
    <w:rsid w:val="002E193E"/>
    <w:rsid w:val="002E22F5"/>
    <w:rsid w:val="002E30F2"/>
    <w:rsid w:val="002E3314"/>
    <w:rsid w:val="002E379D"/>
    <w:rsid w:val="002E4248"/>
    <w:rsid w:val="002E5926"/>
    <w:rsid w:val="002E5E46"/>
    <w:rsid w:val="002E6802"/>
    <w:rsid w:val="002E745C"/>
    <w:rsid w:val="002F37C9"/>
    <w:rsid w:val="002F4050"/>
    <w:rsid w:val="002F52F5"/>
    <w:rsid w:val="002F5652"/>
    <w:rsid w:val="002F7503"/>
    <w:rsid w:val="002F77CA"/>
    <w:rsid w:val="0030003C"/>
    <w:rsid w:val="00300259"/>
    <w:rsid w:val="00300917"/>
    <w:rsid w:val="00300C8C"/>
    <w:rsid w:val="003014E0"/>
    <w:rsid w:val="003021E6"/>
    <w:rsid w:val="00304029"/>
    <w:rsid w:val="003044E2"/>
    <w:rsid w:val="00304749"/>
    <w:rsid w:val="0030507B"/>
    <w:rsid w:val="003066DB"/>
    <w:rsid w:val="00306AB4"/>
    <w:rsid w:val="00306C4B"/>
    <w:rsid w:val="00307F65"/>
    <w:rsid w:val="0031538A"/>
    <w:rsid w:val="003166B0"/>
    <w:rsid w:val="00317A0A"/>
    <w:rsid w:val="00320091"/>
    <w:rsid w:val="00320AD3"/>
    <w:rsid w:val="00324091"/>
    <w:rsid w:val="00324F1D"/>
    <w:rsid w:val="00326133"/>
    <w:rsid w:val="00330059"/>
    <w:rsid w:val="0033143D"/>
    <w:rsid w:val="0033156B"/>
    <w:rsid w:val="00331FE2"/>
    <w:rsid w:val="00332105"/>
    <w:rsid w:val="00332400"/>
    <w:rsid w:val="003333DE"/>
    <w:rsid w:val="00333976"/>
    <w:rsid w:val="00333C1F"/>
    <w:rsid w:val="0033412C"/>
    <w:rsid w:val="00334977"/>
    <w:rsid w:val="00335070"/>
    <w:rsid w:val="00335269"/>
    <w:rsid w:val="003359B4"/>
    <w:rsid w:val="00336321"/>
    <w:rsid w:val="00336DE7"/>
    <w:rsid w:val="00336F3A"/>
    <w:rsid w:val="0033722B"/>
    <w:rsid w:val="00340CFA"/>
    <w:rsid w:val="00340FA5"/>
    <w:rsid w:val="0034228C"/>
    <w:rsid w:val="003436BA"/>
    <w:rsid w:val="00343A9D"/>
    <w:rsid w:val="00343D23"/>
    <w:rsid w:val="0034413F"/>
    <w:rsid w:val="00345C73"/>
    <w:rsid w:val="00345CEE"/>
    <w:rsid w:val="00346D11"/>
    <w:rsid w:val="00347954"/>
    <w:rsid w:val="0035080B"/>
    <w:rsid w:val="003516B5"/>
    <w:rsid w:val="003520C2"/>
    <w:rsid w:val="003529C2"/>
    <w:rsid w:val="00352C22"/>
    <w:rsid w:val="00352FA4"/>
    <w:rsid w:val="00353B91"/>
    <w:rsid w:val="00353E57"/>
    <w:rsid w:val="003545CA"/>
    <w:rsid w:val="00354F7A"/>
    <w:rsid w:val="00354FB7"/>
    <w:rsid w:val="0036098C"/>
    <w:rsid w:val="0036164B"/>
    <w:rsid w:val="00361808"/>
    <w:rsid w:val="00362189"/>
    <w:rsid w:val="00362CC4"/>
    <w:rsid w:val="00363465"/>
    <w:rsid w:val="00363A21"/>
    <w:rsid w:val="00364108"/>
    <w:rsid w:val="003642E8"/>
    <w:rsid w:val="00364509"/>
    <w:rsid w:val="0036484D"/>
    <w:rsid w:val="00365488"/>
    <w:rsid w:val="00365BDF"/>
    <w:rsid w:val="00366392"/>
    <w:rsid w:val="00367215"/>
    <w:rsid w:val="00370825"/>
    <w:rsid w:val="003708C2"/>
    <w:rsid w:val="00371D60"/>
    <w:rsid w:val="003727FA"/>
    <w:rsid w:val="003728DA"/>
    <w:rsid w:val="00373E80"/>
    <w:rsid w:val="00373F49"/>
    <w:rsid w:val="0037405A"/>
    <w:rsid w:val="00374536"/>
    <w:rsid w:val="0037481B"/>
    <w:rsid w:val="00375116"/>
    <w:rsid w:val="0037579A"/>
    <w:rsid w:val="003769AC"/>
    <w:rsid w:val="00376B14"/>
    <w:rsid w:val="00376EAD"/>
    <w:rsid w:val="003807B0"/>
    <w:rsid w:val="00380EB3"/>
    <w:rsid w:val="00381736"/>
    <w:rsid w:val="00381FBF"/>
    <w:rsid w:val="003824E1"/>
    <w:rsid w:val="0038259C"/>
    <w:rsid w:val="003828B8"/>
    <w:rsid w:val="00385304"/>
    <w:rsid w:val="003857DE"/>
    <w:rsid w:val="0038651B"/>
    <w:rsid w:val="00386DCE"/>
    <w:rsid w:val="003878BA"/>
    <w:rsid w:val="00387B6F"/>
    <w:rsid w:val="00387F4C"/>
    <w:rsid w:val="003906EC"/>
    <w:rsid w:val="00391FF9"/>
    <w:rsid w:val="003922E6"/>
    <w:rsid w:val="00393025"/>
    <w:rsid w:val="00393BAA"/>
    <w:rsid w:val="00396006"/>
    <w:rsid w:val="003961EE"/>
    <w:rsid w:val="003966DA"/>
    <w:rsid w:val="00397BD8"/>
    <w:rsid w:val="003A033F"/>
    <w:rsid w:val="003A1125"/>
    <w:rsid w:val="003A1CCE"/>
    <w:rsid w:val="003A2B90"/>
    <w:rsid w:val="003A33F2"/>
    <w:rsid w:val="003A3B37"/>
    <w:rsid w:val="003A3B4B"/>
    <w:rsid w:val="003A4631"/>
    <w:rsid w:val="003A5589"/>
    <w:rsid w:val="003A571F"/>
    <w:rsid w:val="003A59B0"/>
    <w:rsid w:val="003A5BFA"/>
    <w:rsid w:val="003A663C"/>
    <w:rsid w:val="003A67AE"/>
    <w:rsid w:val="003A67D0"/>
    <w:rsid w:val="003A6915"/>
    <w:rsid w:val="003A69F0"/>
    <w:rsid w:val="003A6ECE"/>
    <w:rsid w:val="003A710B"/>
    <w:rsid w:val="003A773E"/>
    <w:rsid w:val="003A78E2"/>
    <w:rsid w:val="003A79C4"/>
    <w:rsid w:val="003B16EB"/>
    <w:rsid w:val="003B316D"/>
    <w:rsid w:val="003B39C0"/>
    <w:rsid w:val="003B41F2"/>
    <w:rsid w:val="003B45C2"/>
    <w:rsid w:val="003B6627"/>
    <w:rsid w:val="003B6B0B"/>
    <w:rsid w:val="003B6D4B"/>
    <w:rsid w:val="003B6EED"/>
    <w:rsid w:val="003C007D"/>
    <w:rsid w:val="003C158F"/>
    <w:rsid w:val="003C168F"/>
    <w:rsid w:val="003C34B6"/>
    <w:rsid w:val="003C3FA1"/>
    <w:rsid w:val="003C4269"/>
    <w:rsid w:val="003C4377"/>
    <w:rsid w:val="003C48F5"/>
    <w:rsid w:val="003C4B34"/>
    <w:rsid w:val="003C4CCB"/>
    <w:rsid w:val="003C57D2"/>
    <w:rsid w:val="003C6016"/>
    <w:rsid w:val="003C63D2"/>
    <w:rsid w:val="003C6525"/>
    <w:rsid w:val="003C7E3F"/>
    <w:rsid w:val="003D04F8"/>
    <w:rsid w:val="003D096A"/>
    <w:rsid w:val="003D0C09"/>
    <w:rsid w:val="003D0D6D"/>
    <w:rsid w:val="003D2CF2"/>
    <w:rsid w:val="003D395B"/>
    <w:rsid w:val="003D3C3B"/>
    <w:rsid w:val="003D3F11"/>
    <w:rsid w:val="003D42D3"/>
    <w:rsid w:val="003D479C"/>
    <w:rsid w:val="003D4F68"/>
    <w:rsid w:val="003D5046"/>
    <w:rsid w:val="003D54E3"/>
    <w:rsid w:val="003D6390"/>
    <w:rsid w:val="003D6992"/>
    <w:rsid w:val="003D69CD"/>
    <w:rsid w:val="003D6DF4"/>
    <w:rsid w:val="003D7C40"/>
    <w:rsid w:val="003D7D71"/>
    <w:rsid w:val="003E0206"/>
    <w:rsid w:val="003E061A"/>
    <w:rsid w:val="003E13F2"/>
    <w:rsid w:val="003E3825"/>
    <w:rsid w:val="003E3B19"/>
    <w:rsid w:val="003E4B17"/>
    <w:rsid w:val="003E514B"/>
    <w:rsid w:val="003E5850"/>
    <w:rsid w:val="003E601E"/>
    <w:rsid w:val="003E7AAF"/>
    <w:rsid w:val="003F0522"/>
    <w:rsid w:val="003F0B13"/>
    <w:rsid w:val="003F0D11"/>
    <w:rsid w:val="003F0F7A"/>
    <w:rsid w:val="003F1600"/>
    <w:rsid w:val="003F1DB4"/>
    <w:rsid w:val="003F259B"/>
    <w:rsid w:val="003F50C8"/>
    <w:rsid w:val="003F6011"/>
    <w:rsid w:val="003F69ED"/>
    <w:rsid w:val="003F7803"/>
    <w:rsid w:val="003F7863"/>
    <w:rsid w:val="003F7EAA"/>
    <w:rsid w:val="00401AC7"/>
    <w:rsid w:val="0040215F"/>
    <w:rsid w:val="0040264D"/>
    <w:rsid w:val="004029AF"/>
    <w:rsid w:val="00402C24"/>
    <w:rsid w:val="00403609"/>
    <w:rsid w:val="004036B9"/>
    <w:rsid w:val="00403AE5"/>
    <w:rsid w:val="00403E61"/>
    <w:rsid w:val="00404820"/>
    <w:rsid w:val="00404C47"/>
    <w:rsid w:val="004059AD"/>
    <w:rsid w:val="00407057"/>
    <w:rsid w:val="0041003E"/>
    <w:rsid w:val="00410AF2"/>
    <w:rsid w:val="00411443"/>
    <w:rsid w:val="00411D00"/>
    <w:rsid w:val="00411F91"/>
    <w:rsid w:val="00412874"/>
    <w:rsid w:val="00412B06"/>
    <w:rsid w:val="00413111"/>
    <w:rsid w:val="004145C0"/>
    <w:rsid w:val="00414823"/>
    <w:rsid w:val="00415474"/>
    <w:rsid w:val="0041554C"/>
    <w:rsid w:val="00415908"/>
    <w:rsid w:val="00416AF2"/>
    <w:rsid w:val="00416FD3"/>
    <w:rsid w:val="004171D2"/>
    <w:rsid w:val="004203C5"/>
    <w:rsid w:val="00420BC1"/>
    <w:rsid w:val="0042313F"/>
    <w:rsid w:val="00425DA7"/>
    <w:rsid w:val="00426038"/>
    <w:rsid w:val="004267E2"/>
    <w:rsid w:val="00426FF2"/>
    <w:rsid w:val="0042783F"/>
    <w:rsid w:val="00427CEB"/>
    <w:rsid w:val="0043003B"/>
    <w:rsid w:val="00431204"/>
    <w:rsid w:val="0043147D"/>
    <w:rsid w:val="00431A7B"/>
    <w:rsid w:val="00431BA0"/>
    <w:rsid w:val="00431F9F"/>
    <w:rsid w:val="00433FFF"/>
    <w:rsid w:val="004341B6"/>
    <w:rsid w:val="0043456C"/>
    <w:rsid w:val="00436A48"/>
    <w:rsid w:val="00437762"/>
    <w:rsid w:val="00437D87"/>
    <w:rsid w:val="0044187D"/>
    <w:rsid w:val="004420EB"/>
    <w:rsid w:val="00443606"/>
    <w:rsid w:val="00444411"/>
    <w:rsid w:val="0044446D"/>
    <w:rsid w:val="004450EE"/>
    <w:rsid w:val="00450B6E"/>
    <w:rsid w:val="00450D50"/>
    <w:rsid w:val="00450F8B"/>
    <w:rsid w:val="00451320"/>
    <w:rsid w:val="0045160D"/>
    <w:rsid w:val="00452342"/>
    <w:rsid w:val="0045495E"/>
    <w:rsid w:val="00455208"/>
    <w:rsid w:val="0045594F"/>
    <w:rsid w:val="004564E3"/>
    <w:rsid w:val="00457214"/>
    <w:rsid w:val="00457A7F"/>
    <w:rsid w:val="00460346"/>
    <w:rsid w:val="004617D1"/>
    <w:rsid w:val="00461E8A"/>
    <w:rsid w:val="004626FA"/>
    <w:rsid w:val="00463158"/>
    <w:rsid w:val="0046377D"/>
    <w:rsid w:val="00463BA8"/>
    <w:rsid w:val="00464262"/>
    <w:rsid w:val="004644A4"/>
    <w:rsid w:val="00465723"/>
    <w:rsid w:val="00466476"/>
    <w:rsid w:val="00466AF6"/>
    <w:rsid w:val="00466C52"/>
    <w:rsid w:val="004674A0"/>
    <w:rsid w:val="004700F2"/>
    <w:rsid w:val="004701F2"/>
    <w:rsid w:val="00470AD4"/>
    <w:rsid w:val="00470BD6"/>
    <w:rsid w:val="00470F53"/>
    <w:rsid w:val="00471945"/>
    <w:rsid w:val="00472EAA"/>
    <w:rsid w:val="004735DC"/>
    <w:rsid w:val="00473750"/>
    <w:rsid w:val="004739B3"/>
    <w:rsid w:val="00473D64"/>
    <w:rsid w:val="00474020"/>
    <w:rsid w:val="00474DA6"/>
    <w:rsid w:val="00474FD7"/>
    <w:rsid w:val="0047533D"/>
    <w:rsid w:val="00475E7C"/>
    <w:rsid w:val="00477344"/>
    <w:rsid w:val="004777DA"/>
    <w:rsid w:val="00477A78"/>
    <w:rsid w:val="004802FB"/>
    <w:rsid w:val="00480709"/>
    <w:rsid w:val="004818EB"/>
    <w:rsid w:val="004821A8"/>
    <w:rsid w:val="0048254E"/>
    <w:rsid w:val="00485485"/>
    <w:rsid w:val="004864A9"/>
    <w:rsid w:val="004868DA"/>
    <w:rsid w:val="00486B37"/>
    <w:rsid w:val="0048711C"/>
    <w:rsid w:val="00487306"/>
    <w:rsid w:val="004907F0"/>
    <w:rsid w:val="00490E52"/>
    <w:rsid w:val="004919F3"/>
    <w:rsid w:val="00491EB0"/>
    <w:rsid w:val="0049214B"/>
    <w:rsid w:val="00492404"/>
    <w:rsid w:val="004928C5"/>
    <w:rsid w:val="00492FBB"/>
    <w:rsid w:val="004955C5"/>
    <w:rsid w:val="00495632"/>
    <w:rsid w:val="004A09F1"/>
    <w:rsid w:val="004A1C49"/>
    <w:rsid w:val="004A1EFA"/>
    <w:rsid w:val="004A2B91"/>
    <w:rsid w:val="004A2F2F"/>
    <w:rsid w:val="004A3BAE"/>
    <w:rsid w:val="004A3F1B"/>
    <w:rsid w:val="004A40E6"/>
    <w:rsid w:val="004A40EF"/>
    <w:rsid w:val="004A4647"/>
    <w:rsid w:val="004A53D7"/>
    <w:rsid w:val="004A752B"/>
    <w:rsid w:val="004B0082"/>
    <w:rsid w:val="004B2B19"/>
    <w:rsid w:val="004B33EB"/>
    <w:rsid w:val="004B5533"/>
    <w:rsid w:val="004B555E"/>
    <w:rsid w:val="004B5C26"/>
    <w:rsid w:val="004B5C80"/>
    <w:rsid w:val="004B63AE"/>
    <w:rsid w:val="004C054F"/>
    <w:rsid w:val="004C0619"/>
    <w:rsid w:val="004C1D5D"/>
    <w:rsid w:val="004C275F"/>
    <w:rsid w:val="004C2EDE"/>
    <w:rsid w:val="004C3342"/>
    <w:rsid w:val="004C3731"/>
    <w:rsid w:val="004C420D"/>
    <w:rsid w:val="004C5480"/>
    <w:rsid w:val="004C580B"/>
    <w:rsid w:val="004C61E2"/>
    <w:rsid w:val="004C6207"/>
    <w:rsid w:val="004C69B2"/>
    <w:rsid w:val="004C7043"/>
    <w:rsid w:val="004C70A2"/>
    <w:rsid w:val="004C7556"/>
    <w:rsid w:val="004D03E6"/>
    <w:rsid w:val="004D0441"/>
    <w:rsid w:val="004D06D0"/>
    <w:rsid w:val="004D39AC"/>
    <w:rsid w:val="004D3F62"/>
    <w:rsid w:val="004D4274"/>
    <w:rsid w:val="004D578E"/>
    <w:rsid w:val="004D6ADC"/>
    <w:rsid w:val="004D70E6"/>
    <w:rsid w:val="004D723F"/>
    <w:rsid w:val="004E0B82"/>
    <w:rsid w:val="004E2904"/>
    <w:rsid w:val="004E32D9"/>
    <w:rsid w:val="004E3352"/>
    <w:rsid w:val="004E3377"/>
    <w:rsid w:val="004E51FA"/>
    <w:rsid w:val="004E5626"/>
    <w:rsid w:val="004E5880"/>
    <w:rsid w:val="004E6309"/>
    <w:rsid w:val="004E67A9"/>
    <w:rsid w:val="004E77E2"/>
    <w:rsid w:val="004E788E"/>
    <w:rsid w:val="004F0BF4"/>
    <w:rsid w:val="004F1186"/>
    <w:rsid w:val="004F278E"/>
    <w:rsid w:val="004F2810"/>
    <w:rsid w:val="004F2B2C"/>
    <w:rsid w:val="004F37D3"/>
    <w:rsid w:val="004F3E4E"/>
    <w:rsid w:val="004F3EF3"/>
    <w:rsid w:val="004F701F"/>
    <w:rsid w:val="004F70BB"/>
    <w:rsid w:val="004F7506"/>
    <w:rsid w:val="004F7C98"/>
    <w:rsid w:val="004F7F5E"/>
    <w:rsid w:val="005013F8"/>
    <w:rsid w:val="00501564"/>
    <w:rsid w:val="0050183A"/>
    <w:rsid w:val="005025F4"/>
    <w:rsid w:val="005028F0"/>
    <w:rsid w:val="00502DBE"/>
    <w:rsid w:val="00502F7E"/>
    <w:rsid w:val="005032EA"/>
    <w:rsid w:val="00503B3A"/>
    <w:rsid w:val="00503D1B"/>
    <w:rsid w:val="00504571"/>
    <w:rsid w:val="00504BDC"/>
    <w:rsid w:val="00505596"/>
    <w:rsid w:val="0050565E"/>
    <w:rsid w:val="005060F0"/>
    <w:rsid w:val="00506C02"/>
    <w:rsid w:val="00506CCD"/>
    <w:rsid w:val="00506FB7"/>
    <w:rsid w:val="00507ED9"/>
    <w:rsid w:val="005103D6"/>
    <w:rsid w:val="00511FB8"/>
    <w:rsid w:val="005127B0"/>
    <w:rsid w:val="00512CD9"/>
    <w:rsid w:val="00512E28"/>
    <w:rsid w:val="005134DD"/>
    <w:rsid w:val="0051570C"/>
    <w:rsid w:val="0051617F"/>
    <w:rsid w:val="005165A4"/>
    <w:rsid w:val="00517346"/>
    <w:rsid w:val="005173FB"/>
    <w:rsid w:val="00517D8A"/>
    <w:rsid w:val="0052087D"/>
    <w:rsid w:val="0052099D"/>
    <w:rsid w:val="00521305"/>
    <w:rsid w:val="00522395"/>
    <w:rsid w:val="005230C6"/>
    <w:rsid w:val="0052416D"/>
    <w:rsid w:val="005258B4"/>
    <w:rsid w:val="005260A3"/>
    <w:rsid w:val="00526DA2"/>
    <w:rsid w:val="00526EAA"/>
    <w:rsid w:val="005270F0"/>
    <w:rsid w:val="00527A61"/>
    <w:rsid w:val="00527D08"/>
    <w:rsid w:val="0053041A"/>
    <w:rsid w:val="005304A1"/>
    <w:rsid w:val="00530826"/>
    <w:rsid w:val="0053119E"/>
    <w:rsid w:val="005314C2"/>
    <w:rsid w:val="00532155"/>
    <w:rsid w:val="005334AD"/>
    <w:rsid w:val="00534373"/>
    <w:rsid w:val="00536295"/>
    <w:rsid w:val="00537A53"/>
    <w:rsid w:val="00537C3A"/>
    <w:rsid w:val="00537F2C"/>
    <w:rsid w:val="0054053B"/>
    <w:rsid w:val="00540D1B"/>
    <w:rsid w:val="00541173"/>
    <w:rsid w:val="00542447"/>
    <w:rsid w:val="00542C8C"/>
    <w:rsid w:val="0054344E"/>
    <w:rsid w:val="0054397A"/>
    <w:rsid w:val="00543A9F"/>
    <w:rsid w:val="00544A72"/>
    <w:rsid w:val="00545914"/>
    <w:rsid w:val="00545DEB"/>
    <w:rsid w:val="0054761D"/>
    <w:rsid w:val="00547F86"/>
    <w:rsid w:val="0055020E"/>
    <w:rsid w:val="00550D75"/>
    <w:rsid w:val="00551068"/>
    <w:rsid w:val="005510F1"/>
    <w:rsid w:val="00551867"/>
    <w:rsid w:val="00552869"/>
    <w:rsid w:val="005555A9"/>
    <w:rsid w:val="00555898"/>
    <w:rsid w:val="00555F03"/>
    <w:rsid w:val="00556350"/>
    <w:rsid w:val="005564A0"/>
    <w:rsid w:val="00556A27"/>
    <w:rsid w:val="00557056"/>
    <w:rsid w:val="00557757"/>
    <w:rsid w:val="00560022"/>
    <w:rsid w:val="0056416D"/>
    <w:rsid w:val="00564614"/>
    <w:rsid w:val="00565BDB"/>
    <w:rsid w:val="00565F6A"/>
    <w:rsid w:val="0056774D"/>
    <w:rsid w:val="005709C8"/>
    <w:rsid w:val="00571506"/>
    <w:rsid w:val="005715E4"/>
    <w:rsid w:val="00571AF0"/>
    <w:rsid w:val="0057231D"/>
    <w:rsid w:val="005743B1"/>
    <w:rsid w:val="00575169"/>
    <w:rsid w:val="005752C8"/>
    <w:rsid w:val="00576585"/>
    <w:rsid w:val="00580484"/>
    <w:rsid w:val="005805AB"/>
    <w:rsid w:val="00580C39"/>
    <w:rsid w:val="0058208A"/>
    <w:rsid w:val="0058277D"/>
    <w:rsid w:val="00583A0C"/>
    <w:rsid w:val="00584B34"/>
    <w:rsid w:val="00585A92"/>
    <w:rsid w:val="00585AA4"/>
    <w:rsid w:val="00585B9B"/>
    <w:rsid w:val="005863CD"/>
    <w:rsid w:val="00586467"/>
    <w:rsid w:val="005907AC"/>
    <w:rsid w:val="00590BA1"/>
    <w:rsid w:val="0059129E"/>
    <w:rsid w:val="00591A72"/>
    <w:rsid w:val="0059279D"/>
    <w:rsid w:val="00592C53"/>
    <w:rsid w:val="00593CBF"/>
    <w:rsid w:val="00593D27"/>
    <w:rsid w:val="00594126"/>
    <w:rsid w:val="005943B0"/>
    <w:rsid w:val="00594F6F"/>
    <w:rsid w:val="00595974"/>
    <w:rsid w:val="00596AF0"/>
    <w:rsid w:val="005972C4"/>
    <w:rsid w:val="00597A26"/>
    <w:rsid w:val="005A00BB"/>
    <w:rsid w:val="005A1C3B"/>
    <w:rsid w:val="005A1E34"/>
    <w:rsid w:val="005A2070"/>
    <w:rsid w:val="005A2740"/>
    <w:rsid w:val="005A27BD"/>
    <w:rsid w:val="005A2A03"/>
    <w:rsid w:val="005A2AC1"/>
    <w:rsid w:val="005A2C70"/>
    <w:rsid w:val="005A3041"/>
    <w:rsid w:val="005A3EEB"/>
    <w:rsid w:val="005A3F0A"/>
    <w:rsid w:val="005B0468"/>
    <w:rsid w:val="005B12DD"/>
    <w:rsid w:val="005B13A2"/>
    <w:rsid w:val="005B2AFB"/>
    <w:rsid w:val="005B30FC"/>
    <w:rsid w:val="005B3CE3"/>
    <w:rsid w:val="005B5124"/>
    <w:rsid w:val="005B645B"/>
    <w:rsid w:val="005B6B70"/>
    <w:rsid w:val="005B6F48"/>
    <w:rsid w:val="005C111B"/>
    <w:rsid w:val="005C2359"/>
    <w:rsid w:val="005C251C"/>
    <w:rsid w:val="005C2ACB"/>
    <w:rsid w:val="005C30CC"/>
    <w:rsid w:val="005C3154"/>
    <w:rsid w:val="005C3B02"/>
    <w:rsid w:val="005C4753"/>
    <w:rsid w:val="005C4809"/>
    <w:rsid w:val="005C5A3C"/>
    <w:rsid w:val="005C5DE7"/>
    <w:rsid w:val="005C6702"/>
    <w:rsid w:val="005C6F27"/>
    <w:rsid w:val="005C77C3"/>
    <w:rsid w:val="005C7E36"/>
    <w:rsid w:val="005D0961"/>
    <w:rsid w:val="005D20D7"/>
    <w:rsid w:val="005D39D3"/>
    <w:rsid w:val="005D45E6"/>
    <w:rsid w:val="005D4820"/>
    <w:rsid w:val="005D52D8"/>
    <w:rsid w:val="005D5AA2"/>
    <w:rsid w:val="005D7BA7"/>
    <w:rsid w:val="005E2175"/>
    <w:rsid w:val="005E27DD"/>
    <w:rsid w:val="005E439B"/>
    <w:rsid w:val="005E67C1"/>
    <w:rsid w:val="005E6923"/>
    <w:rsid w:val="005E76CD"/>
    <w:rsid w:val="005E7E35"/>
    <w:rsid w:val="005E7E4A"/>
    <w:rsid w:val="005F06AC"/>
    <w:rsid w:val="005F1215"/>
    <w:rsid w:val="005F2468"/>
    <w:rsid w:val="005F3638"/>
    <w:rsid w:val="005F4574"/>
    <w:rsid w:val="005F57C8"/>
    <w:rsid w:val="005F5B3B"/>
    <w:rsid w:val="005F63AD"/>
    <w:rsid w:val="005F709F"/>
    <w:rsid w:val="005F7E8E"/>
    <w:rsid w:val="005F7F58"/>
    <w:rsid w:val="006000D8"/>
    <w:rsid w:val="0060240D"/>
    <w:rsid w:val="00602D19"/>
    <w:rsid w:val="00602F43"/>
    <w:rsid w:val="00603262"/>
    <w:rsid w:val="006034CC"/>
    <w:rsid w:val="00604207"/>
    <w:rsid w:val="0060637F"/>
    <w:rsid w:val="00606DD4"/>
    <w:rsid w:val="00607EE4"/>
    <w:rsid w:val="0061054F"/>
    <w:rsid w:val="006107E9"/>
    <w:rsid w:val="00610B46"/>
    <w:rsid w:val="00610DF7"/>
    <w:rsid w:val="00611619"/>
    <w:rsid w:val="00611BB2"/>
    <w:rsid w:val="00611C8F"/>
    <w:rsid w:val="00612787"/>
    <w:rsid w:val="00612A42"/>
    <w:rsid w:val="0061437A"/>
    <w:rsid w:val="00614667"/>
    <w:rsid w:val="006147CC"/>
    <w:rsid w:val="00615A96"/>
    <w:rsid w:val="006168FD"/>
    <w:rsid w:val="0061752D"/>
    <w:rsid w:val="00617BB6"/>
    <w:rsid w:val="00617BF5"/>
    <w:rsid w:val="00620C32"/>
    <w:rsid w:val="00621EB3"/>
    <w:rsid w:val="00622593"/>
    <w:rsid w:val="006235C6"/>
    <w:rsid w:val="00623D17"/>
    <w:rsid w:val="00623E4B"/>
    <w:rsid w:val="00623EEC"/>
    <w:rsid w:val="0062527C"/>
    <w:rsid w:val="00625C97"/>
    <w:rsid w:val="006268B9"/>
    <w:rsid w:val="006270C4"/>
    <w:rsid w:val="00631B91"/>
    <w:rsid w:val="00632770"/>
    <w:rsid w:val="00632873"/>
    <w:rsid w:val="00632939"/>
    <w:rsid w:val="0063319D"/>
    <w:rsid w:val="00633406"/>
    <w:rsid w:val="00633B02"/>
    <w:rsid w:val="00633F47"/>
    <w:rsid w:val="00634C63"/>
    <w:rsid w:val="00635117"/>
    <w:rsid w:val="00636986"/>
    <w:rsid w:val="00636A0D"/>
    <w:rsid w:val="00640B8B"/>
    <w:rsid w:val="006410CA"/>
    <w:rsid w:val="0064213C"/>
    <w:rsid w:val="006426DB"/>
    <w:rsid w:val="0064291A"/>
    <w:rsid w:val="0064439B"/>
    <w:rsid w:val="00644CFC"/>
    <w:rsid w:val="00645472"/>
    <w:rsid w:val="00645C37"/>
    <w:rsid w:val="006465E0"/>
    <w:rsid w:val="00646819"/>
    <w:rsid w:val="006476FE"/>
    <w:rsid w:val="00651B94"/>
    <w:rsid w:val="00651C16"/>
    <w:rsid w:val="006523C5"/>
    <w:rsid w:val="006525CB"/>
    <w:rsid w:val="006546F7"/>
    <w:rsid w:val="00654F02"/>
    <w:rsid w:val="006553F1"/>
    <w:rsid w:val="00656883"/>
    <w:rsid w:val="00657E88"/>
    <w:rsid w:val="00660BB4"/>
    <w:rsid w:val="00660EB1"/>
    <w:rsid w:val="006614E1"/>
    <w:rsid w:val="00661FD0"/>
    <w:rsid w:val="00662077"/>
    <w:rsid w:val="00663014"/>
    <w:rsid w:val="00663941"/>
    <w:rsid w:val="00664250"/>
    <w:rsid w:val="00664472"/>
    <w:rsid w:val="0066584E"/>
    <w:rsid w:val="0066678A"/>
    <w:rsid w:val="00666A52"/>
    <w:rsid w:val="00666A60"/>
    <w:rsid w:val="00666CB3"/>
    <w:rsid w:val="00667E4E"/>
    <w:rsid w:val="0067016A"/>
    <w:rsid w:val="006709DB"/>
    <w:rsid w:val="00671B4F"/>
    <w:rsid w:val="00672456"/>
    <w:rsid w:val="00672FA2"/>
    <w:rsid w:val="0067302E"/>
    <w:rsid w:val="0067397E"/>
    <w:rsid w:val="0067541E"/>
    <w:rsid w:val="00677819"/>
    <w:rsid w:val="00680F72"/>
    <w:rsid w:val="006815B5"/>
    <w:rsid w:val="00681B2E"/>
    <w:rsid w:val="00682229"/>
    <w:rsid w:val="00682A43"/>
    <w:rsid w:val="00683866"/>
    <w:rsid w:val="0068497B"/>
    <w:rsid w:val="006857FE"/>
    <w:rsid w:val="0068737D"/>
    <w:rsid w:val="00687C3E"/>
    <w:rsid w:val="0069009B"/>
    <w:rsid w:val="006912B9"/>
    <w:rsid w:val="00691BBE"/>
    <w:rsid w:val="00691C9D"/>
    <w:rsid w:val="00693715"/>
    <w:rsid w:val="0069471A"/>
    <w:rsid w:val="0069799F"/>
    <w:rsid w:val="00697F84"/>
    <w:rsid w:val="006A0957"/>
    <w:rsid w:val="006A15BB"/>
    <w:rsid w:val="006A1F0E"/>
    <w:rsid w:val="006A2EB7"/>
    <w:rsid w:val="006A42FC"/>
    <w:rsid w:val="006A528B"/>
    <w:rsid w:val="006A559D"/>
    <w:rsid w:val="006A5B73"/>
    <w:rsid w:val="006A5FE0"/>
    <w:rsid w:val="006A6128"/>
    <w:rsid w:val="006A62F3"/>
    <w:rsid w:val="006A7C57"/>
    <w:rsid w:val="006B003A"/>
    <w:rsid w:val="006B0B49"/>
    <w:rsid w:val="006B2723"/>
    <w:rsid w:val="006B33C6"/>
    <w:rsid w:val="006B37D8"/>
    <w:rsid w:val="006B3B89"/>
    <w:rsid w:val="006B418C"/>
    <w:rsid w:val="006B4221"/>
    <w:rsid w:val="006B4B41"/>
    <w:rsid w:val="006B54B0"/>
    <w:rsid w:val="006B61A8"/>
    <w:rsid w:val="006B6413"/>
    <w:rsid w:val="006B6BC4"/>
    <w:rsid w:val="006B7147"/>
    <w:rsid w:val="006B7193"/>
    <w:rsid w:val="006B7949"/>
    <w:rsid w:val="006C14EF"/>
    <w:rsid w:val="006C154A"/>
    <w:rsid w:val="006C2550"/>
    <w:rsid w:val="006C51E3"/>
    <w:rsid w:val="006D0F68"/>
    <w:rsid w:val="006D119C"/>
    <w:rsid w:val="006D1345"/>
    <w:rsid w:val="006D16A8"/>
    <w:rsid w:val="006D25C1"/>
    <w:rsid w:val="006D49C0"/>
    <w:rsid w:val="006D4B52"/>
    <w:rsid w:val="006D4E71"/>
    <w:rsid w:val="006D54DC"/>
    <w:rsid w:val="006D6D9A"/>
    <w:rsid w:val="006D73E1"/>
    <w:rsid w:val="006E0C9D"/>
    <w:rsid w:val="006E0EC1"/>
    <w:rsid w:val="006E103A"/>
    <w:rsid w:val="006E1BE6"/>
    <w:rsid w:val="006E4475"/>
    <w:rsid w:val="006E470C"/>
    <w:rsid w:val="006E5F43"/>
    <w:rsid w:val="006F04BA"/>
    <w:rsid w:val="006F1B9B"/>
    <w:rsid w:val="006F4155"/>
    <w:rsid w:val="006F425B"/>
    <w:rsid w:val="006F5542"/>
    <w:rsid w:val="006F5F08"/>
    <w:rsid w:val="006F6F39"/>
    <w:rsid w:val="006F7BDC"/>
    <w:rsid w:val="00701AD7"/>
    <w:rsid w:val="007023CE"/>
    <w:rsid w:val="00702629"/>
    <w:rsid w:val="007030C1"/>
    <w:rsid w:val="007032B4"/>
    <w:rsid w:val="0070417E"/>
    <w:rsid w:val="007047FD"/>
    <w:rsid w:val="0070536B"/>
    <w:rsid w:val="007062F6"/>
    <w:rsid w:val="00706CBE"/>
    <w:rsid w:val="0070793E"/>
    <w:rsid w:val="00710183"/>
    <w:rsid w:val="007101C4"/>
    <w:rsid w:val="00711CF8"/>
    <w:rsid w:val="00712261"/>
    <w:rsid w:val="00712943"/>
    <w:rsid w:val="00712AD8"/>
    <w:rsid w:val="00713497"/>
    <w:rsid w:val="007145C4"/>
    <w:rsid w:val="00715C8E"/>
    <w:rsid w:val="00720608"/>
    <w:rsid w:val="00720FE7"/>
    <w:rsid w:val="007211ED"/>
    <w:rsid w:val="007227A7"/>
    <w:rsid w:val="0072282A"/>
    <w:rsid w:val="007235BB"/>
    <w:rsid w:val="00723845"/>
    <w:rsid w:val="00724769"/>
    <w:rsid w:val="007259EC"/>
    <w:rsid w:val="00726425"/>
    <w:rsid w:val="00727020"/>
    <w:rsid w:val="00730720"/>
    <w:rsid w:val="00731A93"/>
    <w:rsid w:val="00732FA5"/>
    <w:rsid w:val="007332EE"/>
    <w:rsid w:val="0073514F"/>
    <w:rsid w:val="00740622"/>
    <w:rsid w:val="00741A3A"/>
    <w:rsid w:val="00741C5A"/>
    <w:rsid w:val="00742FA2"/>
    <w:rsid w:val="007437A8"/>
    <w:rsid w:val="00743936"/>
    <w:rsid w:val="00744AEA"/>
    <w:rsid w:val="00744D13"/>
    <w:rsid w:val="007459B2"/>
    <w:rsid w:val="00746043"/>
    <w:rsid w:val="0074682B"/>
    <w:rsid w:val="00746D4E"/>
    <w:rsid w:val="007505B4"/>
    <w:rsid w:val="007514C9"/>
    <w:rsid w:val="007515E3"/>
    <w:rsid w:val="00751B50"/>
    <w:rsid w:val="00751BA3"/>
    <w:rsid w:val="007523DF"/>
    <w:rsid w:val="00753A72"/>
    <w:rsid w:val="00755050"/>
    <w:rsid w:val="00755171"/>
    <w:rsid w:val="00755364"/>
    <w:rsid w:val="00755ED2"/>
    <w:rsid w:val="00755F48"/>
    <w:rsid w:val="00756005"/>
    <w:rsid w:val="00756803"/>
    <w:rsid w:val="00756CF1"/>
    <w:rsid w:val="00757012"/>
    <w:rsid w:val="00757209"/>
    <w:rsid w:val="0076259E"/>
    <w:rsid w:val="007633AF"/>
    <w:rsid w:val="00763B13"/>
    <w:rsid w:val="00763DD1"/>
    <w:rsid w:val="00763F4D"/>
    <w:rsid w:val="0076462A"/>
    <w:rsid w:val="0076569C"/>
    <w:rsid w:val="0076737A"/>
    <w:rsid w:val="007711AD"/>
    <w:rsid w:val="0077302D"/>
    <w:rsid w:val="00773AA1"/>
    <w:rsid w:val="007740B2"/>
    <w:rsid w:val="00775B6F"/>
    <w:rsid w:val="00775D26"/>
    <w:rsid w:val="00775D38"/>
    <w:rsid w:val="007767D0"/>
    <w:rsid w:val="00777001"/>
    <w:rsid w:val="007773D0"/>
    <w:rsid w:val="00780719"/>
    <w:rsid w:val="00780E75"/>
    <w:rsid w:val="007813DC"/>
    <w:rsid w:val="00781797"/>
    <w:rsid w:val="00781AA8"/>
    <w:rsid w:val="007824A5"/>
    <w:rsid w:val="00783499"/>
    <w:rsid w:val="00783C6C"/>
    <w:rsid w:val="00783CC3"/>
    <w:rsid w:val="00783CCA"/>
    <w:rsid w:val="0078504F"/>
    <w:rsid w:val="007863F8"/>
    <w:rsid w:val="00786CB6"/>
    <w:rsid w:val="00790841"/>
    <w:rsid w:val="00791E4C"/>
    <w:rsid w:val="00793789"/>
    <w:rsid w:val="00793B37"/>
    <w:rsid w:val="00793FA6"/>
    <w:rsid w:val="00794FAD"/>
    <w:rsid w:val="0079507E"/>
    <w:rsid w:val="007956EC"/>
    <w:rsid w:val="007959A4"/>
    <w:rsid w:val="00796FA3"/>
    <w:rsid w:val="007976AE"/>
    <w:rsid w:val="007A1B19"/>
    <w:rsid w:val="007A23D6"/>
    <w:rsid w:val="007A2518"/>
    <w:rsid w:val="007A44F2"/>
    <w:rsid w:val="007A467A"/>
    <w:rsid w:val="007A67C3"/>
    <w:rsid w:val="007A6B91"/>
    <w:rsid w:val="007A7268"/>
    <w:rsid w:val="007A7820"/>
    <w:rsid w:val="007A7B92"/>
    <w:rsid w:val="007B0D61"/>
    <w:rsid w:val="007B0DC2"/>
    <w:rsid w:val="007B1A09"/>
    <w:rsid w:val="007B1EEE"/>
    <w:rsid w:val="007B4283"/>
    <w:rsid w:val="007B5002"/>
    <w:rsid w:val="007B5162"/>
    <w:rsid w:val="007B5F56"/>
    <w:rsid w:val="007B705B"/>
    <w:rsid w:val="007B70D2"/>
    <w:rsid w:val="007B734B"/>
    <w:rsid w:val="007B7802"/>
    <w:rsid w:val="007C05C3"/>
    <w:rsid w:val="007C0657"/>
    <w:rsid w:val="007C1860"/>
    <w:rsid w:val="007C1C41"/>
    <w:rsid w:val="007C2B90"/>
    <w:rsid w:val="007C3831"/>
    <w:rsid w:val="007C45CB"/>
    <w:rsid w:val="007C5895"/>
    <w:rsid w:val="007C58BE"/>
    <w:rsid w:val="007C6703"/>
    <w:rsid w:val="007C6739"/>
    <w:rsid w:val="007C6D65"/>
    <w:rsid w:val="007C6E05"/>
    <w:rsid w:val="007C7999"/>
    <w:rsid w:val="007C7AF3"/>
    <w:rsid w:val="007D1073"/>
    <w:rsid w:val="007D1B5B"/>
    <w:rsid w:val="007D2622"/>
    <w:rsid w:val="007D2CDE"/>
    <w:rsid w:val="007D36A2"/>
    <w:rsid w:val="007D50F9"/>
    <w:rsid w:val="007D5BF8"/>
    <w:rsid w:val="007D64B0"/>
    <w:rsid w:val="007D7074"/>
    <w:rsid w:val="007D7136"/>
    <w:rsid w:val="007D71C0"/>
    <w:rsid w:val="007D7599"/>
    <w:rsid w:val="007D7724"/>
    <w:rsid w:val="007D7A26"/>
    <w:rsid w:val="007E164F"/>
    <w:rsid w:val="007E244B"/>
    <w:rsid w:val="007E2563"/>
    <w:rsid w:val="007E2656"/>
    <w:rsid w:val="007E2997"/>
    <w:rsid w:val="007E2B9F"/>
    <w:rsid w:val="007E334B"/>
    <w:rsid w:val="007E39BE"/>
    <w:rsid w:val="007E4CD8"/>
    <w:rsid w:val="007E4F38"/>
    <w:rsid w:val="007E5C8A"/>
    <w:rsid w:val="007E7444"/>
    <w:rsid w:val="007F0307"/>
    <w:rsid w:val="007F1A3D"/>
    <w:rsid w:val="007F1AF5"/>
    <w:rsid w:val="007F27B4"/>
    <w:rsid w:val="007F3145"/>
    <w:rsid w:val="007F3EB6"/>
    <w:rsid w:val="007F5735"/>
    <w:rsid w:val="007F5B13"/>
    <w:rsid w:val="007F6D28"/>
    <w:rsid w:val="007F7AA3"/>
    <w:rsid w:val="00800E50"/>
    <w:rsid w:val="0080201D"/>
    <w:rsid w:val="008021E9"/>
    <w:rsid w:val="0080375B"/>
    <w:rsid w:val="00804FD2"/>
    <w:rsid w:val="0080565F"/>
    <w:rsid w:val="00805909"/>
    <w:rsid w:val="00805AAC"/>
    <w:rsid w:val="0080708B"/>
    <w:rsid w:val="00807205"/>
    <w:rsid w:val="00807C5B"/>
    <w:rsid w:val="008104F5"/>
    <w:rsid w:val="00810BD3"/>
    <w:rsid w:val="00810CD2"/>
    <w:rsid w:val="008130B1"/>
    <w:rsid w:val="00816B13"/>
    <w:rsid w:val="00816D1A"/>
    <w:rsid w:val="00817041"/>
    <w:rsid w:val="008170BC"/>
    <w:rsid w:val="008171F3"/>
    <w:rsid w:val="00817D62"/>
    <w:rsid w:val="008204C0"/>
    <w:rsid w:val="00820A77"/>
    <w:rsid w:val="00820F2C"/>
    <w:rsid w:val="00821613"/>
    <w:rsid w:val="00822400"/>
    <w:rsid w:val="00823684"/>
    <w:rsid w:val="0082668C"/>
    <w:rsid w:val="00826C5C"/>
    <w:rsid w:val="008301E8"/>
    <w:rsid w:val="008303DF"/>
    <w:rsid w:val="008311F0"/>
    <w:rsid w:val="008327B7"/>
    <w:rsid w:val="0083437F"/>
    <w:rsid w:val="008364C4"/>
    <w:rsid w:val="00840397"/>
    <w:rsid w:val="00840861"/>
    <w:rsid w:val="00840A17"/>
    <w:rsid w:val="00841510"/>
    <w:rsid w:val="00841BE7"/>
    <w:rsid w:val="0084475B"/>
    <w:rsid w:val="00844B41"/>
    <w:rsid w:val="0084504B"/>
    <w:rsid w:val="00845915"/>
    <w:rsid w:val="00845A30"/>
    <w:rsid w:val="00845F44"/>
    <w:rsid w:val="00846508"/>
    <w:rsid w:val="00846BE5"/>
    <w:rsid w:val="00847964"/>
    <w:rsid w:val="00850575"/>
    <w:rsid w:val="00851148"/>
    <w:rsid w:val="00851AB8"/>
    <w:rsid w:val="00851C51"/>
    <w:rsid w:val="008520D2"/>
    <w:rsid w:val="00853915"/>
    <w:rsid w:val="00853958"/>
    <w:rsid w:val="00853C0A"/>
    <w:rsid w:val="008542EA"/>
    <w:rsid w:val="0085544A"/>
    <w:rsid w:val="008563AA"/>
    <w:rsid w:val="00856DFC"/>
    <w:rsid w:val="008576F1"/>
    <w:rsid w:val="0085775C"/>
    <w:rsid w:val="00857BE3"/>
    <w:rsid w:val="00861B8D"/>
    <w:rsid w:val="00861F38"/>
    <w:rsid w:val="0086316F"/>
    <w:rsid w:val="00863834"/>
    <w:rsid w:val="00863FE6"/>
    <w:rsid w:val="00864796"/>
    <w:rsid w:val="00864FB2"/>
    <w:rsid w:val="00865FF0"/>
    <w:rsid w:val="008678E7"/>
    <w:rsid w:val="00867A78"/>
    <w:rsid w:val="00867E11"/>
    <w:rsid w:val="008707E9"/>
    <w:rsid w:val="00870C8D"/>
    <w:rsid w:val="00870D89"/>
    <w:rsid w:val="0087102B"/>
    <w:rsid w:val="00871251"/>
    <w:rsid w:val="008714F8"/>
    <w:rsid w:val="00871E49"/>
    <w:rsid w:val="008724E6"/>
    <w:rsid w:val="008742FC"/>
    <w:rsid w:val="00875EC1"/>
    <w:rsid w:val="00876C00"/>
    <w:rsid w:val="008770F2"/>
    <w:rsid w:val="00880458"/>
    <w:rsid w:val="00881AC3"/>
    <w:rsid w:val="00882E92"/>
    <w:rsid w:val="0088387D"/>
    <w:rsid w:val="0088444B"/>
    <w:rsid w:val="00885359"/>
    <w:rsid w:val="0088638C"/>
    <w:rsid w:val="008863A2"/>
    <w:rsid w:val="00887162"/>
    <w:rsid w:val="00887B89"/>
    <w:rsid w:val="00887FAF"/>
    <w:rsid w:val="00890976"/>
    <w:rsid w:val="00890F45"/>
    <w:rsid w:val="008947FA"/>
    <w:rsid w:val="008948E5"/>
    <w:rsid w:val="008954AF"/>
    <w:rsid w:val="008966EE"/>
    <w:rsid w:val="008966F8"/>
    <w:rsid w:val="008975CA"/>
    <w:rsid w:val="008A0D1D"/>
    <w:rsid w:val="008A10D7"/>
    <w:rsid w:val="008A191F"/>
    <w:rsid w:val="008A1F8F"/>
    <w:rsid w:val="008A1FFF"/>
    <w:rsid w:val="008A23A5"/>
    <w:rsid w:val="008A2572"/>
    <w:rsid w:val="008A39CC"/>
    <w:rsid w:val="008A3D7B"/>
    <w:rsid w:val="008A40DE"/>
    <w:rsid w:val="008A47F2"/>
    <w:rsid w:val="008A5163"/>
    <w:rsid w:val="008A5340"/>
    <w:rsid w:val="008A6552"/>
    <w:rsid w:val="008A6A74"/>
    <w:rsid w:val="008A6D87"/>
    <w:rsid w:val="008B0067"/>
    <w:rsid w:val="008B13B4"/>
    <w:rsid w:val="008B29F2"/>
    <w:rsid w:val="008B393D"/>
    <w:rsid w:val="008B3C5D"/>
    <w:rsid w:val="008B44EB"/>
    <w:rsid w:val="008B4A21"/>
    <w:rsid w:val="008B65EF"/>
    <w:rsid w:val="008B73BD"/>
    <w:rsid w:val="008C00B1"/>
    <w:rsid w:val="008C0387"/>
    <w:rsid w:val="008C1B5F"/>
    <w:rsid w:val="008C1E9E"/>
    <w:rsid w:val="008C256E"/>
    <w:rsid w:val="008C2698"/>
    <w:rsid w:val="008C3BFB"/>
    <w:rsid w:val="008C3F19"/>
    <w:rsid w:val="008C4A80"/>
    <w:rsid w:val="008C53B2"/>
    <w:rsid w:val="008C5B53"/>
    <w:rsid w:val="008C6225"/>
    <w:rsid w:val="008C6277"/>
    <w:rsid w:val="008C660D"/>
    <w:rsid w:val="008C6981"/>
    <w:rsid w:val="008C7F27"/>
    <w:rsid w:val="008D05C2"/>
    <w:rsid w:val="008D212C"/>
    <w:rsid w:val="008D2673"/>
    <w:rsid w:val="008D26B5"/>
    <w:rsid w:val="008D2A53"/>
    <w:rsid w:val="008D3634"/>
    <w:rsid w:val="008D413F"/>
    <w:rsid w:val="008D44F5"/>
    <w:rsid w:val="008D4860"/>
    <w:rsid w:val="008D512A"/>
    <w:rsid w:val="008D6EEE"/>
    <w:rsid w:val="008D7A40"/>
    <w:rsid w:val="008E0046"/>
    <w:rsid w:val="008E059B"/>
    <w:rsid w:val="008E0DA8"/>
    <w:rsid w:val="008E26D0"/>
    <w:rsid w:val="008E3B7C"/>
    <w:rsid w:val="008E6564"/>
    <w:rsid w:val="008E7899"/>
    <w:rsid w:val="008F0169"/>
    <w:rsid w:val="008F0F93"/>
    <w:rsid w:val="008F1330"/>
    <w:rsid w:val="008F161A"/>
    <w:rsid w:val="008F17B2"/>
    <w:rsid w:val="008F1FDC"/>
    <w:rsid w:val="008F2C4C"/>
    <w:rsid w:val="008F3485"/>
    <w:rsid w:val="008F382B"/>
    <w:rsid w:val="008F50A8"/>
    <w:rsid w:val="008F76BD"/>
    <w:rsid w:val="00900D61"/>
    <w:rsid w:val="00901E16"/>
    <w:rsid w:val="00901EA4"/>
    <w:rsid w:val="0090223E"/>
    <w:rsid w:val="00902C1A"/>
    <w:rsid w:val="009035E1"/>
    <w:rsid w:val="00905216"/>
    <w:rsid w:val="009060EF"/>
    <w:rsid w:val="00906DA6"/>
    <w:rsid w:val="00907327"/>
    <w:rsid w:val="0090791A"/>
    <w:rsid w:val="00907C4F"/>
    <w:rsid w:val="00907D58"/>
    <w:rsid w:val="0091078C"/>
    <w:rsid w:val="00914CCB"/>
    <w:rsid w:val="0091506F"/>
    <w:rsid w:val="009158E7"/>
    <w:rsid w:val="00916023"/>
    <w:rsid w:val="00917237"/>
    <w:rsid w:val="009201AB"/>
    <w:rsid w:val="009206D2"/>
    <w:rsid w:val="00920C94"/>
    <w:rsid w:val="00921305"/>
    <w:rsid w:val="00921857"/>
    <w:rsid w:val="0092191D"/>
    <w:rsid w:val="00923AA8"/>
    <w:rsid w:val="0092595A"/>
    <w:rsid w:val="009261DF"/>
    <w:rsid w:val="00926548"/>
    <w:rsid w:val="0092673A"/>
    <w:rsid w:val="009274AC"/>
    <w:rsid w:val="00927ADF"/>
    <w:rsid w:val="00930492"/>
    <w:rsid w:val="00930C1A"/>
    <w:rsid w:val="009346F8"/>
    <w:rsid w:val="00934794"/>
    <w:rsid w:val="009349BD"/>
    <w:rsid w:val="00934E13"/>
    <w:rsid w:val="009355C4"/>
    <w:rsid w:val="00935C08"/>
    <w:rsid w:val="00936AD1"/>
    <w:rsid w:val="00936B98"/>
    <w:rsid w:val="009375E9"/>
    <w:rsid w:val="009401B2"/>
    <w:rsid w:val="00940261"/>
    <w:rsid w:val="009419DB"/>
    <w:rsid w:val="00943936"/>
    <w:rsid w:val="009439D3"/>
    <w:rsid w:val="009448CF"/>
    <w:rsid w:val="00945352"/>
    <w:rsid w:val="00945A42"/>
    <w:rsid w:val="00947F59"/>
    <w:rsid w:val="009504BF"/>
    <w:rsid w:val="00950849"/>
    <w:rsid w:val="00950EFC"/>
    <w:rsid w:val="00951517"/>
    <w:rsid w:val="0095157E"/>
    <w:rsid w:val="00951623"/>
    <w:rsid w:val="00951AEF"/>
    <w:rsid w:val="00952848"/>
    <w:rsid w:val="00952C5C"/>
    <w:rsid w:val="00952D25"/>
    <w:rsid w:val="00953850"/>
    <w:rsid w:val="00954233"/>
    <w:rsid w:val="00954EF6"/>
    <w:rsid w:val="009564B3"/>
    <w:rsid w:val="00956AC0"/>
    <w:rsid w:val="009574DD"/>
    <w:rsid w:val="00957A00"/>
    <w:rsid w:val="00960B87"/>
    <w:rsid w:val="00961795"/>
    <w:rsid w:val="009618F0"/>
    <w:rsid w:val="00962076"/>
    <w:rsid w:val="00962F37"/>
    <w:rsid w:val="00964044"/>
    <w:rsid w:val="00964441"/>
    <w:rsid w:val="00964843"/>
    <w:rsid w:val="0096496B"/>
    <w:rsid w:val="00965927"/>
    <w:rsid w:val="00966939"/>
    <w:rsid w:val="00966B99"/>
    <w:rsid w:val="00967292"/>
    <w:rsid w:val="0096749A"/>
    <w:rsid w:val="00967B97"/>
    <w:rsid w:val="009710A5"/>
    <w:rsid w:val="00972D55"/>
    <w:rsid w:val="00972E9D"/>
    <w:rsid w:val="00974138"/>
    <w:rsid w:val="0097441F"/>
    <w:rsid w:val="00975671"/>
    <w:rsid w:val="00976744"/>
    <w:rsid w:val="009803F2"/>
    <w:rsid w:val="00980485"/>
    <w:rsid w:val="00981334"/>
    <w:rsid w:val="0098303E"/>
    <w:rsid w:val="00983AB8"/>
    <w:rsid w:val="0098456B"/>
    <w:rsid w:val="0098481A"/>
    <w:rsid w:val="00984A79"/>
    <w:rsid w:val="00984D14"/>
    <w:rsid w:val="009875A3"/>
    <w:rsid w:val="00990B35"/>
    <w:rsid w:val="00990CEC"/>
    <w:rsid w:val="00992331"/>
    <w:rsid w:val="00992479"/>
    <w:rsid w:val="009924E9"/>
    <w:rsid w:val="00992A86"/>
    <w:rsid w:val="00992ED5"/>
    <w:rsid w:val="00993649"/>
    <w:rsid w:val="00994CF4"/>
    <w:rsid w:val="00995311"/>
    <w:rsid w:val="00995EF3"/>
    <w:rsid w:val="009A00CF"/>
    <w:rsid w:val="009A0127"/>
    <w:rsid w:val="009A080C"/>
    <w:rsid w:val="009A0D9A"/>
    <w:rsid w:val="009A0FA8"/>
    <w:rsid w:val="009A2A10"/>
    <w:rsid w:val="009A4833"/>
    <w:rsid w:val="009A50DD"/>
    <w:rsid w:val="009A6072"/>
    <w:rsid w:val="009A6241"/>
    <w:rsid w:val="009A71D2"/>
    <w:rsid w:val="009A73E8"/>
    <w:rsid w:val="009A74E8"/>
    <w:rsid w:val="009A7889"/>
    <w:rsid w:val="009B17F6"/>
    <w:rsid w:val="009B3311"/>
    <w:rsid w:val="009B417E"/>
    <w:rsid w:val="009B4311"/>
    <w:rsid w:val="009B645F"/>
    <w:rsid w:val="009B68CD"/>
    <w:rsid w:val="009B70EC"/>
    <w:rsid w:val="009B73CE"/>
    <w:rsid w:val="009B76EC"/>
    <w:rsid w:val="009C02C9"/>
    <w:rsid w:val="009C1CE8"/>
    <w:rsid w:val="009C1E7D"/>
    <w:rsid w:val="009C280D"/>
    <w:rsid w:val="009C2908"/>
    <w:rsid w:val="009C37EE"/>
    <w:rsid w:val="009C3FD5"/>
    <w:rsid w:val="009C65A3"/>
    <w:rsid w:val="009D0FD4"/>
    <w:rsid w:val="009D14BD"/>
    <w:rsid w:val="009D2FED"/>
    <w:rsid w:val="009D34B0"/>
    <w:rsid w:val="009D41F7"/>
    <w:rsid w:val="009D459C"/>
    <w:rsid w:val="009D47DC"/>
    <w:rsid w:val="009D5DC4"/>
    <w:rsid w:val="009D5DFF"/>
    <w:rsid w:val="009D5FD7"/>
    <w:rsid w:val="009D61E7"/>
    <w:rsid w:val="009D7BA0"/>
    <w:rsid w:val="009E0135"/>
    <w:rsid w:val="009E1E2E"/>
    <w:rsid w:val="009E1FFD"/>
    <w:rsid w:val="009E45E9"/>
    <w:rsid w:val="009E4C8D"/>
    <w:rsid w:val="009E5B4F"/>
    <w:rsid w:val="009E5D01"/>
    <w:rsid w:val="009E5F81"/>
    <w:rsid w:val="009E6821"/>
    <w:rsid w:val="009F0006"/>
    <w:rsid w:val="009F073C"/>
    <w:rsid w:val="009F12F9"/>
    <w:rsid w:val="009F1CF0"/>
    <w:rsid w:val="009F21CA"/>
    <w:rsid w:val="009F27FC"/>
    <w:rsid w:val="009F2FB6"/>
    <w:rsid w:val="009F30F1"/>
    <w:rsid w:val="009F35B1"/>
    <w:rsid w:val="009F3F09"/>
    <w:rsid w:val="009F533E"/>
    <w:rsid w:val="009F6655"/>
    <w:rsid w:val="009F7C7E"/>
    <w:rsid w:val="00A00C85"/>
    <w:rsid w:val="00A00E65"/>
    <w:rsid w:val="00A00FB4"/>
    <w:rsid w:val="00A010D4"/>
    <w:rsid w:val="00A0214A"/>
    <w:rsid w:val="00A0292A"/>
    <w:rsid w:val="00A033AB"/>
    <w:rsid w:val="00A03F2C"/>
    <w:rsid w:val="00A04F1F"/>
    <w:rsid w:val="00A04FD2"/>
    <w:rsid w:val="00A0514F"/>
    <w:rsid w:val="00A053BA"/>
    <w:rsid w:val="00A05BF1"/>
    <w:rsid w:val="00A06264"/>
    <w:rsid w:val="00A0692F"/>
    <w:rsid w:val="00A06CA0"/>
    <w:rsid w:val="00A10791"/>
    <w:rsid w:val="00A11952"/>
    <w:rsid w:val="00A13301"/>
    <w:rsid w:val="00A1350E"/>
    <w:rsid w:val="00A14146"/>
    <w:rsid w:val="00A14638"/>
    <w:rsid w:val="00A15D11"/>
    <w:rsid w:val="00A16175"/>
    <w:rsid w:val="00A1690F"/>
    <w:rsid w:val="00A171ED"/>
    <w:rsid w:val="00A173F4"/>
    <w:rsid w:val="00A17FD8"/>
    <w:rsid w:val="00A20503"/>
    <w:rsid w:val="00A20E43"/>
    <w:rsid w:val="00A2134E"/>
    <w:rsid w:val="00A2290B"/>
    <w:rsid w:val="00A2371A"/>
    <w:rsid w:val="00A23970"/>
    <w:rsid w:val="00A23F5D"/>
    <w:rsid w:val="00A25560"/>
    <w:rsid w:val="00A25B4B"/>
    <w:rsid w:val="00A25CFE"/>
    <w:rsid w:val="00A27264"/>
    <w:rsid w:val="00A31803"/>
    <w:rsid w:val="00A323E7"/>
    <w:rsid w:val="00A3306E"/>
    <w:rsid w:val="00A336F4"/>
    <w:rsid w:val="00A34656"/>
    <w:rsid w:val="00A3473F"/>
    <w:rsid w:val="00A36131"/>
    <w:rsid w:val="00A3627E"/>
    <w:rsid w:val="00A375A3"/>
    <w:rsid w:val="00A37987"/>
    <w:rsid w:val="00A3799C"/>
    <w:rsid w:val="00A37C02"/>
    <w:rsid w:val="00A40D83"/>
    <w:rsid w:val="00A40F1A"/>
    <w:rsid w:val="00A412B5"/>
    <w:rsid w:val="00A4255A"/>
    <w:rsid w:val="00A430F8"/>
    <w:rsid w:val="00A43A27"/>
    <w:rsid w:val="00A456FA"/>
    <w:rsid w:val="00A45975"/>
    <w:rsid w:val="00A476F6"/>
    <w:rsid w:val="00A51272"/>
    <w:rsid w:val="00A51484"/>
    <w:rsid w:val="00A52A45"/>
    <w:rsid w:val="00A52CEA"/>
    <w:rsid w:val="00A542C9"/>
    <w:rsid w:val="00A55317"/>
    <w:rsid w:val="00A558C1"/>
    <w:rsid w:val="00A567A6"/>
    <w:rsid w:val="00A56C64"/>
    <w:rsid w:val="00A60302"/>
    <w:rsid w:val="00A60B71"/>
    <w:rsid w:val="00A616B5"/>
    <w:rsid w:val="00A61CFA"/>
    <w:rsid w:val="00A6224E"/>
    <w:rsid w:val="00A64232"/>
    <w:rsid w:val="00A64D92"/>
    <w:rsid w:val="00A6621D"/>
    <w:rsid w:val="00A6627E"/>
    <w:rsid w:val="00A662CE"/>
    <w:rsid w:val="00A6752E"/>
    <w:rsid w:val="00A67839"/>
    <w:rsid w:val="00A701A3"/>
    <w:rsid w:val="00A702FE"/>
    <w:rsid w:val="00A72598"/>
    <w:rsid w:val="00A73FD2"/>
    <w:rsid w:val="00A74C58"/>
    <w:rsid w:val="00A75C10"/>
    <w:rsid w:val="00A75D3A"/>
    <w:rsid w:val="00A76711"/>
    <w:rsid w:val="00A76961"/>
    <w:rsid w:val="00A77AA2"/>
    <w:rsid w:val="00A80D8D"/>
    <w:rsid w:val="00A815EF"/>
    <w:rsid w:val="00A8180B"/>
    <w:rsid w:val="00A82B73"/>
    <w:rsid w:val="00A82F4F"/>
    <w:rsid w:val="00A83495"/>
    <w:rsid w:val="00A83881"/>
    <w:rsid w:val="00A84DED"/>
    <w:rsid w:val="00A85420"/>
    <w:rsid w:val="00A85CE1"/>
    <w:rsid w:val="00A85F98"/>
    <w:rsid w:val="00A8627A"/>
    <w:rsid w:val="00A867C6"/>
    <w:rsid w:val="00A8694B"/>
    <w:rsid w:val="00A87590"/>
    <w:rsid w:val="00A9038D"/>
    <w:rsid w:val="00A90554"/>
    <w:rsid w:val="00A91DAB"/>
    <w:rsid w:val="00A92116"/>
    <w:rsid w:val="00A92D00"/>
    <w:rsid w:val="00A94A92"/>
    <w:rsid w:val="00A97FB5"/>
    <w:rsid w:val="00AA0B6E"/>
    <w:rsid w:val="00AA15F1"/>
    <w:rsid w:val="00AA2F43"/>
    <w:rsid w:val="00AA316A"/>
    <w:rsid w:val="00AA33B2"/>
    <w:rsid w:val="00AA3F57"/>
    <w:rsid w:val="00AA553C"/>
    <w:rsid w:val="00AA590A"/>
    <w:rsid w:val="00AA676E"/>
    <w:rsid w:val="00AA6DB8"/>
    <w:rsid w:val="00AA7472"/>
    <w:rsid w:val="00AA7794"/>
    <w:rsid w:val="00AB07A9"/>
    <w:rsid w:val="00AB197D"/>
    <w:rsid w:val="00AB2674"/>
    <w:rsid w:val="00AB2D55"/>
    <w:rsid w:val="00AB308F"/>
    <w:rsid w:val="00AB3E9E"/>
    <w:rsid w:val="00AB41C3"/>
    <w:rsid w:val="00AB4264"/>
    <w:rsid w:val="00AB45A0"/>
    <w:rsid w:val="00AB47F0"/>
    <w:rsid w:val="00AB4D89"/>
    <w:rsid w:val="00AB56D2"/>
    <w:rsid w:val="00AB6A76"/>
    <w:rsid w:val="00AC08EC"/>
    <w:rsid w:val="00AC0CA0"/>
    <w:rsid w:val="00AC3308"/>
    <w:rsid w:val="00AC43E0"/>
    <w:rsid w:val="00AC5F5A"/>
    <w:rsid w:val="00AC614C"/>
    <w:rsid w:val="00AC7DA4"/>
    <w:rsid w:val="00AD0308"/>
    <w:rsid w:val="00AD0473"/>
    <w:rsid w:val="00AD0AF1"/>
    <w:rsid w:val="00AD16E7"/>
    <w:rsid w:val="00AD1952"/>
    <w:rsid w:val="00AD2297"/>
    <w:rsid w:val="00AD23FE"/>
    <w:rsid w:val="00AD299A"/>
    <w:rsid w:val="00AD2C27"/>
    <w:rsid w:val="00AD2DD6"/>
    <w:rsid w:val="00AD2DF7"/>
    <w:rsid w:val="00AD3A7B"/>
    <w:rsid w:val="00AD3B65"/>
    <w:rsid w:val="00AD3D29"/>
    <w:rsid w:val="00AD45E4"/>
    <w:rsid w:val="00AD4977"/>
    <w:rsid w:val="00AD6B04"/>
    <w:rsid w:val="00AD750F"/>
    <w:rsid w:val="00AE0506"/>
    <w:rsid w:val="00AE07FE"/>
    <w:rsid w:val="00AE0E10"/>
    <w:rsid w:val="00AE112A"/>
    <w:rsid w:val="00AE16E4"/>
    <w:rsid w:val="00AE2370"/>
    <w:rsid w:val="00AE29C0"/>
    <w:rsid w:val="00AE3D8A"/>
    <w:rsid w:val="00AE3FED"/>
    <w:rsid w:val="00AE617A"/>
    <w:rsid w:val="00AE7776"/>
    <w:rsid w:val="00AF080C"/>
    <w:rsid w:val="00AF111A"/>
    <w:rsid w:val="00AF149B"/>
    <w:rsid w:val="00AF217C"/>
    <w:rsid w:val="00AF2685"/>
    <w:rsid w:val="00AF2690"/>
    <w:rsid w:val="00AF2A56"/>
    <w:rsid w:val="00AF2A9F"/>
    <w:rsid w:val="00AF2C42"/>
    <w:rsid w:val="00AF6458"/>
    <w:rsid w:val="00AF66D9"/>
    <w:rsid w:val="00AF72AE"/>
    <w:rsid w:val="00B00AE7"/>
    <w:rsid w:val="00B00E4E"/>
    <w:rsid w:val="00B0139C"/>
    <w:rsid w:val="00B018EA"/>
    <w:rsid w:val="00B03074"/>
    <w:rsid w:val="00B03705"/>
    <w:rsid w:val="00B039A2"/>
    <w:rsid w:val="00B04D20"/>
    <w:rsid w:val="00B05278"/>
    <w:rsid w:val="00B06CF1"/>
    <w:rsid w:val="00B06E1F"/>
    <w:rsid w:val="00B06FAA"/>
    <w:rsid w:val="00B07D87"/>
    <w:rsid w:val="00B10011"/>
    <w:rsid w:val="00B10AD1"/>
    <w:rsid w:val="00B117EA"/>
    <w:rsid w:val="00B11ECA"/>
    <w:rsid w:val="00B156D9"/>
    <w:rsid w:val="00B15DD8"/>
    <w:rsid w:val="00B20ABF"/>
    <w:rsid w:val="00B21773"/>
    <w:rsid w:val="00B21EBA"/>
    <w:rsid w:val="00B21F29"/>
    <w:rsid w:val="00B2327E"/>
    <w:rsid w:val="00B23676"/>
    <w:rsid w:val="00B23CA6"/>
    <w:rsid w:val="00B23FCA"/>
    <w:rsid w:val="00B24149"/>
    <w:rsid w:val="00B25647"/>
    <w:rsid w:val="00B259FF"/>
    <w:rsid w:val="00B2614B"/>
    <w:rsid w:val="00B264BD"/>
    <w:rsid w:val="00B269FF"/>
    <w:rsid w:val="00B305E8"/>
    <w:rsid w:val="00B30E65"/>
    <w:rsid w:val="00B3106F"/>
    <w:rsid w:val="00B316E1"/>
    <w:rsid w:val="00B32D24"/>
    <w:rsid w:val="00B338FE"/>
    <w:rsid w:val="00B340AF"/>
    <w:rsid w:val="00B356B4"/>
    <w:rsid w:val="00B37B77"/>
    <w:rsid w:val="00B402A4"/>
    <w:rsid w:val="00B406EB"/>
    <w:rsid w:val="00B40889"/>
    <w:rsid w:val="00B40AB8"/>
    <w:rsid w:val="00B411D2"/>
    <w:rsid w:val="00B41C7C"/>
    <w:rsid w:val="00B41FF6"/>
    <w:rsid w:val="00B4308D"/>
    <w:rsid w:val="00B438AC"/>
    <w:rsid w:val="00B43AF5"/>
    <w:rsid w:val="00B44425"/>
    <w:rsid w:val="00B4520B"/>
    <w:rsid w:val="00B4530A"/>
    <w:rsid w:val="00B456BE"/>
    <w:rsid w:val="00B46467"/>
    <w:rsid w:val="00B479A4"/>
    <w:rsid w:val="00B5077C"/>
    <w:rsid w:val="00B51964"/>
    <w:rsid w:val="00B53895"/>
    <w:rsid w:val="00B53F7B"/>
    <w:rsid w:val="00B548F2"/>
    <w:rsid w:val="00B57FAB"/>
    <w:rsid w:val="00B6012B"/>
    <w:rsid w:val="00B605BB"/>
    <w:rsid w:val="00B622F0"/>
    <w:rsid w:val="00B62E5A"/>
    <w:rsid w:val="00B6306C"/>
    <w:rsid w:val="00B6360C"/>
    <w:rsid w:val="00B6385F"/>
    <w:rsid w:val="00B649F9"/>
    <w:rsid w:val="00B6695F"/>
    <w:rsid w:val="00B6712A"/>
    <w:rsid w:val="00B71015"/>
    <w:rsid w:val="00B72880"/>
    <w:rsid w:val="00B7362C"/>
    <w:rsid w:val="00B74481"/>
    <w:rsid w:val="00B7477D"/>
    <w:rsid w:val="00B7478E"/>
    <w:rsid w:val="00B75DC1"/>
    <w:rsid w:val="00B75E2D"/>
    <w:rsid w:val="00B762E8"/>
    <w:rsid w:val="00B76EEB"/>
    <w:rsid w:val="00B77ADA"/>
    <w:rsid w:val="00B77B06"/>
    <w:rsid w:val="00B820A0"/>
    <w:rsid w:val="00B82873"/>
    <w:rsid w:val="00B82A34"/>
    <w:rsid w:val="00B82BBB"/>
    <w:rsid w:val="00B82EEF"/>
    <w:rsid w:val="00B834AB"/>
    <w:rsid w:val="00B838C5"/>
    <w:rsid w:val="00B83D14"/>
    <w:rsid w:val="00B85A82"/>
    <w:rsid w:val="00B8610E"/>
    <w:rsid w:val="00B86F42"/>
    <w:rsid w:val="00B903EE"/>
    <w:rsid w:val="00B90E3F"/>
    <w:rsid w:val="00B91C0B"/>
    <w:rsid w:val="00B91D04"/>
    <w:rsid w:val="00B92044"/>
    <w:rsid w:val="00B928CE"/>
    <w:rsid w:val="00B93E25"/>
    <w:rsid w:val="00B93F06"/>
    <w:rsid w:val="00B9597E"/>
    <w:rsid w:val="00B96BBB"/>
    <w:rsid w:val="00B97F23"/>
    <w:rsid w:val="00BA011C"/>
    <w:rsid w:val="00BA0182"/>
    <w:rsid w:val="00BA07AB"/>
    <w:rsid w:val="00BA0B30"/>
    <w:rsid w:val="00BA1BA1"/>
    <w:rsid w:val="00BA3B68"/>
    <w:rsid w:val="00BA4B26"/>
    <w:rsid w:val="00BA4C4C"/>
    <w:rsid w:val="00BA5432"/>
    <w:rsid w:val="00BA57EF"/>
    <w:rsid w:val="00BA5F1D"/>
    <w:rsid w:val="00BA693C"/>
    <w:rsid w:val="00BA6ADC"/>
    <w:rsid w:val="00BA6BD6"/>
    <w:rsid w:val="00BA7301"/>
    <w:rsid w:val="00BA798A"/>
    <w:rsid w:val="00BB0DE1"/>
    <w:rsid w:val="00BB102A"/>
    <w:rsid w:val="00BB14CE"/>
    <w:rsid w:val="00BB214A"/>
    <w:rsid w:val="00BB2840"/>
    <w:rsid w:val="00BB7C99"/>
    <w:rsid w:val="00BC0008"/>
    <w:rsid w:val="00BC086B"/>
    <w:rsid w:val="00BC0D75"/>
    <w:rsid w:val="00BC1183"/>
    <w:rsid w:val="00BC2EEC"/>
    <w:rsid w:val="00BC41AA"/>
    <w:rsid w:val="00BC58D6"/>
    <w:rsid w:val="00BC6509"/>
    <w:rsid w:val="00BD1797"/>
    <w:rsid w:val="00BD562F"/>
    <w:rsid w:val="00BD57F3"/>
    <w:rsid w:val="00BD5A97"/>
    <w:rsid w:val="00BD6937"/>
    <w:rsid w:val="00BD6F41"/>
    <w:rsid w:val="00BD7257"/>
    <w:rsid w:val="00BD7833"/>
    <w:rsid w:val="00BE3614"/>
    <w:rsid w:val="00BE427C"/>
    <w:rsid w:val="00BE43AB"/>
    <w:rsid w:val="00BE4B68"/>
    <w:rsid w:val="00BE4EDC"/>
    <w:rsid w:val="00BE696D"/>
    <w:rsid w:val="00BE76D7"/>
    <w:rsid w:val="00BE78C4"/>
    <w:rsid w:val="00BE7AB0"/>
    <w:rsid w:val="00BF0546"/>
    <w:rsid w:val="00BF063D"/>
    <w:rsid w:val="00BF299B"/>
    <w:rsid w:val="00BF70E6"/>
    <w:rsid w:val="00BF7576"/>
    <w:rsid w:val="00BF75D4"/>
    <w:rsid w:val="00C01391"/>
    <w:rsid w:val="00C01B39"/>
    <w:rsid w:val="00C04272"/>
    <w:rsid w:val="00C06072"/>
    <w:rsid w:val="00C06BC2"/>
    <w:rsid w:val="00C06CFA"/>
    <w:rsid w:val="00C06DCD"/>
    <w:rsid w:val="00C074E8"/>
    <w:rsid w:val="00C07604"/>
    <w:rsid w:val="00C076DB"/>
    <w:rsid w:val="00C07EE4"/>
    <w:rsid w:val="00C1093B"/>
    <w:rsid w:val="00C11383"/>
    <w:rsid w:val="00C11D35"/>
    <w:rsid w:val="00C11D73"/>
    <w:rsid w:val="00C132E9"/>
    <w:rsid w:val="00C136E4"/>
    <w:rsid w:val="00C14913"/>
    <w:rsid w:val="00C14CC6"/>
    <w:rsid w:val="00C15753"/>
    <w:rsid w:val="00C16A22"/>
    <w:rsid w:val="00C1770E"/>
    <w:rsid w:val="00C208EF"/>
    <w:rsid w:val="00C20D53"/>
    <w:rsid w:val="00C21F87"/>
    <w:rsid w:val="00C224AA"/>
    <w:rsid w:val="00C225BB"/>
    <w:rsid w:val="00C227EE"/>
    <w:rsid w:val="00C22880"/>
    <w:rsid w:val="00C26089"/>
    <w:rsid w:val="00C2622F"/>
    <w:rsid w:val="00C265FE"/>
    <w:rsid w:val="00C26A9C"/>
    <w:rsid w:val="00C30506"/>
    <w:rsid w:val="00C31412"/>
    <w:rsid w:val="00C32690"/>
    <w:rsid w:val="00C34221"/>
    <w:rsid w:val="00C366A7"/>
    <w:rsid w:val="00C36850"/>
    <w:rsid w:val="00C36E59"/>
    <w:rsid w:val="00C374CE"/>
    <w:rsid w:val="00C4013D"/>
    <w:rsid w:val="00C40424"/>
    <w:rsid w:val="00C40BEF"/>
    <w:rsid w:val="00C425FD"/>
    <w:rsid w:val="00C44AAA"/>
    <w:rsid w:val="00C450AC"/>
    <w:rsid w:val="00C46E62"/>
    <w:rsid w:val="00C4719D"/>
    <w:rsid w:val="00C472B6"/>
    <w:rsid w:val="00C51570"/>
    <w:rsid w:val="00C53952"/>
    <w:rsid w:val="00C53CB9"/>
    <w:rsid w:val="00C53F0F"/>
    <w:rsid w:val="00C542B6"/>
    <w:rsid w:val="00C548C0"/>
    <w:rsid w:val="00C55ECB"/>
    <w:rsid w:val="00C5679B"/>
    <w:rsid w:val="00C56C1E"/>
    <w:rsid w:val="00C56D7F"/>
    <w:rsid w:val="00C60D5F"/>
    <w:rsid w:val="00C61FE0"/>
    <w:rsid w:val="00C638C3"/>
    <w:rsid w:val="00C654F2"/>
    <w:rsid w:val="00C66948"/>
    <w:rsid w:val="00C67C34"/>
    <w:rsid w:val="00C7140C"/>
    <w:rsid w:val="00C717E1"/>
    <w:rsid w:val="00C73146"/>
    <w:rsid w:val="00C73195"/>
    <w:rsid w:val="00C743CA"/>
    <w:rsid w:val="00C74676"/>
    <w:rsid w:val="00C759B8"/>
    <w:rsid w:val="00C759DA"/>
    <w:rsid w:val="00C76053"/>
    <w:rsid w:val="00C7643C"/>
    <w:rsid w:val="00C814F8"/>
    <w:rsid w:val="00C8443E"/>
    <w:rsid w:val="00C84830"/>
    <w:rsid w:val="00C84A2E"/>
    <w:rsid w:val="00C8599F"/>
    <w:rsid w:val="00C85A20"/>
    <w:rsid w:val="00C86ADF"/>
    <w:rsid w:val="00C91E6E"/>
    <w:rsid w:val="00C925F4"/>
    <w:rsid w:val="00C92725"/>
    <w:rsid w:val="00C92A4D"/>
    <w:rsid w:val="00C93E53"/>
    <w:rsid w:val="00C94BF6"/>
    <w:rsid w:val="00C95AE6"/>
    <w:rsid w:val="00C961CF"/>
    <w:rsid w:val="00C963D4"/>
    <w:rsid w:val="00C96ED0"/>
    <w:rsid w:val="00C96F18"/>
    <w:rsid w:val="00C9715B"/>
    <w:rsid w:val="00CA04C7"/>
    <w:rsid w:val="00CA0B2C"/>
    <w:rsid w:val="00CA15C0"/>
    <w:rsid w:val="00CA1FF0"/>
    <w:rsid w:val="00CA236A"/>
    <w:rsid w:val="00CA278C"/>
    <w:rsid w:val="00CA375A"/>
    <w:rsid w:val="00CA3DA6"/>
    <w:rsid w:val="00CA444D"/>
    <w:rsid w:val="00CA4AD5"/>
    <w:rsid w:val="00CA570C"/>
    <w:rsid w:val="00CA5986"/>
    <w:rsid w:val="00CA60F6"/>
    <w:rsid w:val="00CA6B2E"/>
    <w:rsid w:val="00CA6D7A"/>
    <w:rsid w:val="00CA6FC3"/>
    <w:rsid w:val="00CA706E"/>
    <w:rsid w:val="00CA7BA9"/>
    <w:rsid w:val="00CB0E96"/>
    <w:rsid w:val="00CB29CB"/>
    <w:rsid w:val="00CB33B5"/>
    <w:rsid w:val="00CB3411"/>
    <w:rsid w:val="00CB5040"/>
    <w:rsid w:val="00CB5215"/>
    <w:rsid w:val="00CB6FF1"/>
    <w:rsid w:val="00CB7378"/>
    <w:rsid w:val="00CC04B9"/>
    <w:rsid w:val="00CC08C1"/>
    <w:rsid w:val="00CC0C90"/>
    <w:rsid w:val="00CC2B42"/>
    <w:rsid w:val="00CC44C9"/>
    <w:rsid w:val="00CC4F09"/>
    <w:rsid w:val="00CC58AA"/>
    <w:rsid w:val="00CC59AC"/>
    <w:rsid w:val="00CC59F2"/>
    <w:rsid w:val="00CC5D99"/>
    <w:rsid w:val="00CC7D80"/>
    <w:rsid w:val="00CD02CF"/>
    <w:rsid w:val="00CD0E34"/>
    <w:rsid w:val="00CD0E46"/>
    <w:rsid w:val="00CD2298"/>
    <w:rsid w:val="00CD2392"/>
    <w:rsid w:val="00CD25C5"/>
    <w:rsid w:val="00CD31B3"/>
    <w:rsid w:val="00CD337B"/>
    <w:rsid w:val="00CD3799"/>
    <w:rsid w:val="00CD3A8B"/>
    <w:rsid w:val="00CD5126"/>
    <w:rsid w:val="00CD6539"/>
    <w:rsid w:val="00CD6BA5"/>
    <w:rsid w:val="00CD6EB9"/>
    <w:rsid w:val="00CD7079"/>
    <w:rsid w:val="00CD7295"/>
    <w:rsid w:val="00CE0151"/>
    <w:rsid w:val="00CE07FF"/>
    <w:rsid w:val="00CE155B"/>
    <w:rsid w:val="00CE2009"/>
    <w:rsid w:val="00CE2B87"/>
    <w:rsid w:val="00CE4260"/>
    <w:rsid w:val="00CE48AA"/>
    <w:rsid w:val="00CE4BD2"/>
    <w:rsid w:val="00CE4C74"/>
    <w:rsid w:val="00CE4FE3"/>
    <w:rsid w:val="00CE5192"/>
    <w:rsid w:val="00CE531D"/>
    <w:rsid w:val="00CE57B4"/>
    <w:rsid w:val="00CE5D5B"/>
    <w:rsid w:val="00CE5E6A"/>
    <w:rsid w:val="00CE60F4"/>
    <w:rsid w:val="00CE6708"/>
    <w:rsid w:val="00CE75FE"/>
    <w:rsid w:val="00CF0A24"/>
    <w:rsid w:val="00CF0C86"/>
    <w:rsid w:val="00CF0F3F"/>
    <w:rsid w:val="00CF1169"/>
    <w:rsid w:val="00CF166A"/>
    <w:rsid w:val="00CF19B3"/>
    <w:rsid w:val="00CF23F9"/>
    <w:rsid w:val="00CF350E"/>
    <w:rsid w:val="00CF4868"/>
    <w:rsid w:val="00CF4D6B"/>
    <w:rsid w:val="00CF4D74"/>
    <w:rsid w:val="00CF4E5D"/>
    <w:rsid w:val="00CF5AC8"/>
    <w:rsid w:val="00CF65CD"/>
    <w:rsid w:val="00CF74FD"/>
    <w:rsid w:val="00CF7864"/>
    <w:rsid w:val="00D00586"/>
    <w:rsid w:val="00D00CB8"/>
    <w:rsid w:val="00D00F89"/>
    <w:rsid w:val="00D027BF"/>
    <w:rsid w:val="00D03AC5"/>
    <w:rsid w:val="00D04365"/>
    <w:rsid w:val="00D04751"/>
    <w:rsid w:val="00D0588C"/>
    <w:rsid w:val="00D05D7E"/>
    <w:rsid w:val="00D0631B"/>
    <w:rsid w:val="00D066D6"/>
    <w:rsid w:val="00D07802"/>
    <w:rsid w:val="00D10B7D"/>
    <w:rsid w:val="00D10FF1"/>
    <w:rsid w:val="00D147F9"/>
    <w:rsid w:val="00D15B8C"/>
    <w:rsid w:val="00D15E0F"/>
    <w:rsid w:val="00D16176"/>
    <w:rsid w:val="00D16BE6"/>
    <w:rsid w:val="00D17207"/>
    <w:rsid w:val="00D201EC"/>
    <w:rsid w:val="00D20D8F"/>
    <w:rsid w:val="00D2103D"/>
    <w:rsid w:val="00D219FC"/>
    <w:rsid w:val="00D229A6"/>
    <w:rsid w:val="00D229E7"/>
    <w:rsid w:val="00D23824"/>
    <w:rsid w:val="00D23A8C"/>
    <w:rsid w:val="00D249FD"/>
    <w:rsid w:val="00D24A91"/>
    <w:rsid w:val="00D26E4C"/>
    <w:rsid w:val="00D27105"/>
    <w:rsid w:val="00D273A4"/>
    <w:rsid w:val="00D30A1C"/>
    <w:rsid w:val="00D30A4D"/>
    <w:rsid w:val="00D3172B"/>
    <w:rsid w:val="00D3241F"/>
    <w:rsid w:val="00D32589"/>
    <w:rsid w:val="00D3265B"/>
    <w:rsid w:val="00D33196"/>
    <w:rsid w:val="00D33E06"/>
    <w:rsid w:val="00D34372"/>
    <w:rsid w:val="00D3451D"/>
    <w:rsid w:val="00D3498E"/>
    <w:rsid w:val="00D357BD"/>
    <w:rsid w:val="00D35D49"/>
    <w:rsid w:val="00D370AD"/>
    <w:rsid w:val="00D37869"/>
    <w:rsid w:val="00D37CF6"/>
    <w:rsid w:val="00D37DDD"/>
    <w:rsid w:val="00D40167"/>
    <w:rsid w:val="00D403BE"/>
    <w:rsid w:val="00D414BC"/>
    <w:rsid w:val="00D41946"/>
    <w:rsid w:val="00D41BC9"/>
    <w:rsid w:val="00D4236E"/>
    <w:rsid w:val="00D42697"/>
    <w:rsid w:val="00D4448B"/>
    <w:rsid w:val="00D45C84"/>
    <w:rsid w:val="00D468CE"/>
    <w:rsid w:val="00D46E1D"/>
    <w:rsid w:val="00D47AF4"/>
    <w:rsid w:val="00D47EB0"/>
    <w:rsid w:val="00D47EE5"/>
    <w:rsid w:val="00D5003F"/>
    <w:rsid w:val="00D50191"/>
    <w:rsid w:val="00D506E2"/>
    <w:rsid w:val="00D50C9E"/>
    <w:rsid w:val="00D51196"/>
    <w:rsid w:val="00D51EBD"/>
    <w:rsid w:val="00D52063"/>
    <w:rsid w:val="00D526AE"/>
    <w:rsid w:val="00D536C3"/>
    <w:rsid w:val="00D54B2A"/>
    <w:rsid w:val="00D54C45"/>
    <w:rsid w:val="00D57FA5"/>
    <w:rsid w:val="00D6053F"/>
    <w:rsid w:val="00D60A3F"/>
    <w:rsid w:val="00D60CFF"/>
    <w:rsid w:val="00D61427"/>
    <w:rsid w:val="00D614E8"/>
    <w:rsid w:val="00D61C8C"/>
    <w:rsid w:val="00D62C63"/>
    <w:rsid w:val="00D63A60"/>
    <w:rsid w:val="00D6444D"/>
    <w:rsid w:val="00D6489E"/>
    <w:rsid w:val="00D679C8"/>
    <w:rsid w:val="00D67D0F"/>
    <w:rsid w:val="00D67EA5"/>
    <w:rsid w:val="00D7455B"/>
    <w:rsid w:val="00D75031"/>
    <w:rsid w:val="00D752CB"/>
    <w:rsid w:val="00D75E41"/>
    <w:rsid w:val="00D75FF7"/>
    <w:rsid w:val="00D76A6A"/>
    <w:rsid w:val="00D76FEA"/>
    <w:rsid w:val="00D77289"/>
    <w:rsid w:val="00D80B4C"/>
    <w:rsid w:val="00D80DAA"/>
    <w:rsid w:val="00D82796"/>
    <w:rsid w:val="00D83306"/>
    <w:rsid w:val="00D835B8"/>
    <w:rsid w:val="00D84A58"/>
    <w:rsid w:val="00D8538C"/>
    <w:rsid w:val="00D85F1F"/>
    <w:rsid w:val="00D85FC3"/>
    <w:rsid w:val="00D86D82"/>
    <w:rsid w:val="00D90FBB"/>
    <w:rsid w:val="00D913B9"/>
    <w:rsid w:val="00D921F2"/>
    <w:rsid w:val="00D92443"/>
    <w:rsid w:val="00D94E05"/>
    <w:rsid w:val="00D962C8"/>
    <w:rsid w:val="00D963DA"/>
    <w:rsid w:val="00D96503"/>
    <w:rsid w:val="00D97732"/>
    <w:rsid w:val="00DA014F"/>
    <w:rsid w:val="00DA0AF9"/>
    <w:rsid w:val="00DA0F4F"/>
    <w:rsid w:val="00DA138A"/>
    <w:rsid w:val="00DA1596"/>
    <w:rsid w:val="00DA1DF4"/>
    <w:rsid w:val="00DA2F90"/>
    <w:rsid w:val="00DA315D"/>
    <w:rsid w:val="00DA32AA"/>
    <w:rsid w:val="00DA3760"/>
    <w:rsid w:val="00DA5B2F"/>
    <w:rsid w:val="00DA66AE"/>
    <w:rsid w:val="00DA712C"/>
    <w:rsid w:val="00DB0BF5"/>
    <w:rsid w:val="00DB0CCF"/>
    <w:rsid w:val="00DB0F0E"/>
    <w:rsid w:val="00DB1F35"/>
    <w:rsid w:val="00DB23E3"/>
    <w:rsid w:val="00DB2DEC"/>
    <w:rsid w:val="00DB31FB"/>
    <w:rsid w:val="00DB3CF3"/>
    <w:rsid w:val="00DC0136"/>
    <w:rsid w:val="00DC094B"/>
    <w:rsid w:val="00DC2114"/>
    <w:rsid w:val="00DC3B14"/>
    <w:rsid w:val="00DC498B"/>
    <w:rsid w:val="00DC4AE0"/>
    <w:rsid w:val="00DC5199"/>
    <w:rsid w:val="00DC58D7"/>
    <w:rsid w:val="00DC5DC5"/>
    <w:rsid w:val="00DC60C1"/>
    <w:rsid w:val="00DC6BAF"/>
    <w:rsid w:val="00DC6F32"/>
    <w:rsid w:val="00DC7922"/>
    <w:rsid w:val="00DD1087"/>
    <w:rsid w:val="00DD1BC0"/>
    <w:rsid w:val="00DD1DF6"/>
    <w:rsid w:val="00DD1E35"/>
    <w:rsid w:val="00DD1E78"/>
    <w:rsid w:val="00DD28E1"/>
    <w:rsid w:val="00DD2FCB"/>
    <w:rsid w:val="00DD67E5"/>
    <w:rsid w:val="00DD6F10"/>
    <w:rsid w:val="00DD7535"/>
    <w:rsid w:val="00DE0DED"/>
    <w:rsid w:val="00DE15E1"/>
    <w:rsid w:val="00DE1F12"/>
    <w:rsid w:val="00DE460B"/>
    <w:rsid w:val="00DE4CB5"/>
    <w:rsid w:val="00DE509C"/>
    <w:rsid w:val="00DE5DDF"/>
    <w:rsid w:val="00DE6BA0"/>
    <w:rsid w:val="00DE74FB"/>
    <w:rsid w:val="00DE7A0E"/>
    <w:rsid w:val="00DE7E85"/>
    <w:rsid w:val="00DE7FA7"/>
    <w:rsid w:val="00DF013F"/>
    <w:rsid w:val="00DF056A"/>
    <w:rsid w:val="00DF0B56"/>
    <w:rsid w:val="00DF0BD7"/>
    <w:rsid w:val="00DF0CDC"/>
    <w:rsid w:val="00DF2DF1"/>
    <w:rsid w:val="00DF4B0E"/>
    <w:rsid w:val="00DF54DE"/>
    <w:rsid w:val="00DF55EC"/>
    <w:rsid w:val="00DF580C"/>
    <w:rsid w:val="00DF5ABE"/>
    <w:rsid w:val="00DF5F73"/>
    <w:rsid w:val="00DF6973"/>
    <w:rsid w:val="00DF7186"/>
    <w:rsid w:val="00DF75FD"/>
    <w:rsid w:val="00E009CE"/>
    <w:rsid w:val="00E01C3E"/>
    <w:rsid w:val="00E01DEB"/>
    <w:rsid w:val="00E038D9"/>
    <w:rsid w:val="00E03B61"/>
    <w:rsid w:val="00E03BF3"/>
    <w:rsid w:val="00E0468D"/>
    <w:rsid w:val="00E052E1"/>
    <w:rsid w:val="00E06ACF"/>
    <w:rsid w:val="00E07928"/>
    <w:rsid w:val="00E107BC"/>
    <w:rsid w:val="00E1222B"/>
    <w:rsid w:val="00E1282D"/>
    <w:rsid w:val="00E12B2E"/>
    <w:rsid w:val="00E1321B"/>
    <w:rsid w:val="00E135E8"/>
    <w:rsid w:val="00E1458C"/>
    <w:rsid w:val="00E15865"/>
    <w:rsid w:val="00E15937"/>
    <w:rsid w:val="00E15C93"/>
    <w:rsid w:val="00E1637D"/>
    <w:rsid w:val="00E175BB"/>
    <w:rsid w:val="00E17833"/>
    <w:rsid w:val="00E17F54"/>
    <w:rsid w:val="00E2005F"/>
    <w:rsid w:val="00E20227"/>
    <w:rsid w:val="00E20440"/>
    <w:rsid w:val="00E20F50"/>
    <w:rsid w:val="00E214CB"/>
    <w:rsid w:val="00E21D3B"/>
    <w:rsid w:val="00E22CCA"/>
    <w:rsid w:val="00E24423"/>
    <w:rsid w:val="00E24804"/>
    <w:rsid w:val="00E25DCF"/>
    <w:rsid w:val="00E265C8"/>
    <w:rsid w:val="00E26902"/>
    <w:rsid w:val="00E275D1"/>
    <w:rsid w:val="00E3023A"/>
    <w:rsid w:val="00E3097D"/>
    <w:rsid w:val="00E3103D"/>
    <w:rsid w:val="00E319B5"/>
    <w:rsid w:val="00E32FD0"/>
    <w:rsid w:val="00E330FA"/>
    <w:rsid w:val="00E34678"/>
    <w:rsid w:val="00E3566B"/>
    <w:rsid w:val="00E35D40"/>
    <w:rsid w:val="00E36F65"/>
    <w:rsid w:val="00E3709D"/>
    <w:rsid w:val="00E376CE"/>
    <w:rsid w:val="00E37752"/>
    <w:rsid w:val="00E37B57"/>
    <w:rsid w:val="00E40D3F"/>
    <w:rsid w:val="00E4131C"/>
    <w:rsid w:val="00E4153E"/>
    <w:rsid w:val="00E43075"/>
    <w:rsid w:val="00E43AAB"/>
    <w:rsid w:val="00E443DF"/>
    <w:rsid w:val="00E44888"/>
    <w:rsid w:val="00E45503"/>
    <w:rsid w:val="00E471D7"/>
    <w:rsid w:val="00E47A6E"/>
    <w:rsid w:val="00E47CEE"/>
    <w:rsid w:val="00E5118F"/>
    <w:rsid w:val="00E52AD7"/>
    <w:rsid w:val="00E53B07"/>
    <w:rsid w:val="00E53E88"/>
    <w:rsid w:val="00E55C8E"/>
    <w:rsid w:val="00E56DA0"/>
    <w:rsid w:val="00E57AD5"/>
    <w:rsid w:val="00E608CA"/>
    <w:rsid w:val="00E6149B"/>
    <w:rsid w:val="00E62025"/>
    <w:rsid w:val="00E62EB8"/>
    <w:rsid w:val="00E63BDD"/>
    <w:rsid w:val="00E643E4"/>
    <w:rsid w:val="00E6511A"/>
    <w:rsid w:val="00E65216"/>
    <w:rsid w:val="00E6696E"/>
    <w:rsid w:val="00E66B00"/>
    <w:rsid w:val="00E66B0D"/>
    <w:rsid w:val="00E670A8"/>
    <w:rsid w:val="00E675AD"/>
    <w:rsid w:val="00E7041B"/>
    <w:rsid w:val="00E727E1"/>
    <w:rsid w:val="00E759CC"/>
    <w:rsid w:val="00E75CE4"/>
    <w:rsid w:val="00E76428"/>
    <w:rsid w:val="00E76B2D"/>
    <w:rsid w:val="00E778CD"/>
    <w:rsid w:val="00E77EF2"/>
    <w:rsid w:val="00E8064E"/>
    <w:rsid w:val="00E80A2F"/>
    <w:rsid w:val="00E8155E"/>
    <w:rsid w:val="00E81F6E"/>
    <w:rsid w:val="00E82B90"/>
    <w:rsid w:val="00E83421"/>
    <w:rsid w:val="00E83FA2"/>
    <w:rsid w:val="00E8496E"/>
    <w:rsid w:val="00E84CA8"/>
    <w:rsid w:val="00E84E9F"/>
    <w:rsid w:val="00E877AA"/>
    <w:rsid w:val="00E87903"/>
    <w:rsid w:val="00E87A7C"/>
    <w:rsid w:val="00E87E8A"/>
    <w:rsid w:val="00E87F73"/>
    <w:rsid w:val="00E9008E"/>
    <w:rsid w:val="00E92FEC"/>
    <w:rsid w:val="00E938DC"/>
    <w:rsid w:val="00E93F8D"/>
    <w:rsid w:val="00E940E1"/>
    <w:rsid w:val="00E951FC"/>
    <w:rsid w:val="00E95204"/>
    <w:rsid w:val="00E96705"/>
    <w:rsid w:val="00E97A60"/>
    <w:rsid w:val="00E97F76"/>
    <w:rsid w:val="00EA007B"/>
    <w:rsid w:val="00EA06F4"/>
    <w:rsid w:val="00EA0834"/>
    <w:rsid w:val="00EA0E3B"/>
    <w:rsid w:val="00EA1CFD"/>
    <w:rsid w:val="00EA243D"/>
    <w:rsid w:val="00EA2DDC"/>
    <w:rsid w:val="00EA325D"/>
    <w:rsid w:val="00EA4CF9"/>
    <w:rsid w:val="00EA5B8D"/>
    <w:rsid w:val="00EA622B"/>
    <w:rsid w:val="00EA63AF"/>
    <w:rsid w:val="00EA76D4"/>
    <w:rsid w:val="00EB049C"/>
    <w:rsid w:val="00EB058F"/>
    <w:rsid w:val="00EB26B3"/>
    <w:rsid w:val="00EB2EDD"/>
    <w:rsid w:val="00EB2FCF"/>
    <w:rsid w:val="00EB3027"/>
    <w:rsid w:val="00EB34D7"/>
    <w:rsid w:val="00EB59FB"/>
    <w:rsid w:val="00EB69B0"/>
    <w:rsid w:val="00EB6F7B"/>
    <w:rsid w:val="00EB7AE5"/>
    <w:rsid w:val="00EB7CA4"/>
    <w:rsid w:val="00EB7EB9"/>
    <w:rsid w:val="00EC061E"/>
    <w:rsid w:val="00EC1375"/>
    <w:rsid w:val="00EC1926"/>
    <w:rsid w:val="00EC393E"/>
    <w:rsid w:val="00EC39CD"/>
    <w:rsid w:val="00EC4BC5"/>
    <w:rsid w:val="00EC4F58"/>
    <w:rsid w:val="00EC54C6"/>
    <w:rsid w:val="00EC5F00"/>
    <w:rsid w:val="00EC622D"/>
    <w:rsid w:val="00ED01DA"/>
    <w:rsid w:val="00ED1632"/>
    <w:rsid w:val="00ED22C1"/>
    <w:rsid w:val="00ED2523"/>
    <w:rsid w:val="00ED2586"/>
    <w:rsid w:val="00ED2F36"/>
    <w:rsid w:val="00ED328E"/>
    <w:rsid w:val="00ED407A"/>
    <w:rsid w:val="00ED4111"/>
    <w:rsid w:val="00ED43E6"/>
    <w:rsid w:val="00ED4453"/>
    <w:rsid w:val="00ED47EF"/>
    <w:rsid w:val="00ED514C"/>
    <w:rsid w:val="00ED584B"/>
    <w:rsid w:val="00ED5B6A"/>
    <w:rsid w:val="00ED5BD0"/>
    <w:rsid w:val="00ED6EFE"/>
    <w:rsid w:val="00ED7896"/>
    <w:rsid w:val="00ED7C39"/>
    <w:rsid w:val="00ED7CFD"/>
    <w:rsid w:val="00EE0AF9"/>
    <w:rsid w:val="00EE0E1A"/>
    <w:rsid w:val="00EE16FE"/>
    <w:rsid w:val="00EE277D"/>
    <w:rsid w:val="00EE3227"/>
    <w:rsid w:val="00EE3ABF"/>
    <w:rsid w:val="00EE4B1D"/>
    <w:rsid w:val="00EE7BC7"/>
    <w:rsid w:val="00EF00E3"/>
    <w:rsid w:val="00EF21EC"/>
    <w:rsid w:val="00EF2431"/>
    <w:rsid w:val="00EF2D6C"/>
    <w:rsid w:val="00EF2D70"/>
    <w:rsid w:val="00EF3293"/>
    <w:rsid w:val="00EF40DC"/>
    <w:rsid w:val="00EF438D"/>
    <w:rsid w:val="00EF46C1"/>
    <w:rsid w:val="00EF4A83"/>
    <w:rsid w:val="00EF51F1"/>
    <w:rsid w:val="00EF5252"/>
    <w:rsid w:val="00EF5EDC"/>
    <w:rsid w:val="00EF658A"/>
    <w:rsid w:val="00EF6867"/>
    <w:rsid w:val="00EF7ABF"/>
    <w:rsid w:val="00F04E54"/>
    <w:rsid w:val="00F05654"/>
    <w:rsid w:val="00F068E4"/>
    <w:rsid w:val="00F07559"/>
    <w:rsid w:val="00F07686"/>
    <w:rsid w:val="00F1183C"/>
    <w:rsid w:val="00F1364C"/>
    <w:rsid w:val="00F14FE1"/>
    <w:rsid w:val="00F1556F"/>
    <w:rsid w:val="00F16655"/>
    <w:rsid w:val="00F16855"/>
    <w:rsid w:val="00F177B2"/>
    <w:rsid w:val="00F17A27"/>
    <w:rsid w:val="00F17F12"/>
    <w:rsid w:val="00F20A08"/>
    <w:rsid w:val="00F21539"/>
    <w:rsid w:val="00F22454"/>
    <w:rsid w:val="00F22D31"/>
    <w:rsid w:val="00F22E0E"/>
    <w:rsid w:val="00F230A2"/>
    <w:rsid w:val="00F2332E"/>
    <w:rsid w:val="00F23385"/>
    <w:rsid w:val="00F24310"/>
    <w:rsid w:val="00F244BA"/>
    <w:rsid w:val="00F25725"/>
    <w:rsid w:val="00F25BB3"/>
    <w:rsid w:val="00F25E4E"/>
    <w:rsid w:val="00F26583"/>
    <w:rsid w:val="00F269A0"/>
    <w:rsid w:val="00F26CCA"/>
    <w:rsid w:val="00F271E8"/>
    <w:rsid w:val="00F30015"/>
    <w:rsid w:val="00F300B8"/>
    <w:rsid w:val="00F3154A"/>
    <w:rsid w:val="00F316C4"/>
    <w:rsid w:val="00F322D3"/>
    <w:rsid w:val="00F323FE"/>
    <w:rsid w:val="00F32A3E"/>
    <w:rsid w:val="00F32ADB"/>
    <w:rsid w:val="00F32C0A"/>
    <w:rsid w:val="00F3473D"/>
    <w:rsid w:val="00F34743"/>
    <w:rsid w:val="00F35698"/>
    <w:rsid w:val="00F35D56"/>
    <w:rsid w:val="00F36EF8"/>
    <w:rsid w:val="00F3763E"/>
    <w:rsid w:val="00F40D5A"/>
    <w:rsid w:val="00F419AA"/>
    <w:rsid w:val="00F430E2"/>
    <w:rsid w:val="00F431FA"/>
    <w:rsid w:val="00F43BC9"/>
    <w:rsid w:val="00F43FA4"/>
    <w:rsid w:val="00F44E4F"/>
    <w:rsid w:val="00F47262"/>
    <w:rsid w:val="00F4755C"/>
    <w:rsid w:val="00F4758A"/>
    <w:rsid w:val="00F47ED3"/>
    <w:rsid w:val="00F5056A"/>
    <w:rsid w:val="00F5123F"/>
    <w:rsid w:val="00F5243B"/>
    <w:rsid w:val="00F52939"/>
    <w:rsid w:val="00F5324F"/>
    <w:rsid w:val="00F53658"/>
    <w:rsid w:val="00F53CD4"/>
    <w:rsid w:val="00F545F7"/>
    <w:rsid w:val="00F55008"/>
    <w:rsid w:val="00F551B4"/>
    <w:rsid w:val="00F559F7"/>
    <w:rsid w:val="00F562FC"/>
    <w:rsid w:val="00F56EAF"/>
    <w:rsid w:val="00F57349"/>
    <w:rsid w:val="00F6036B"/>
    <w:rsid w:val="00F6046E"/>
    <w:rsid w:val="00F60C90"/>
    <w:rsid w:val="00F61043"/>
    <w:rsid w:val="00F619FD"/>
    <w:rsid w:val="00F61F18"/>
    <w:rsid w:val="00F6249D"/>
    <w:rsid w:val="00F6315D"/>
    <w:rsid w:val="00F6331B"/>
    <w:rsid w:val="00F6364F"/>
    <w:rsid w:val="00F6387E"/>
    <w:rsid w:val="00F6451C"/>
    <w:rsid w:val="00F65731"/>
    <w:rsid w:val="00F665C4"/>
    <w:rsid w:val="00F67FE9"/>
    <w:rsid w:val="00F71787"/>
    <w:rsid w:val="00F720B6"/>
    <w:rsid w:val="00F7246D"/>
    <w:rsid w:val="00F72C40"/>
    <w:rsid w:val="00F73C1E"/>
    <w:rsid w:val="00F74030"/>
    <w:rsid w:val="00F74AF9"/>
    <w:rsid w:val="00F75D01"/>
    <w:rsid w:val="00F762F1"/>
    <w:rsid w:val="00F768F2"/>
    <w:rsid w:val="00F77440"/>
    <w:rsid w:val="00F80E87"/>
    <w:rsid w:val="00F826E5"/>
    <w:rsid w:val="00F83F72"/>
    <w:rsid w:val="00F863D7"/>
    <w:rsid w:val="00F86D93"/>
    <w:rsid w:val="00F8791E"/>
    <w:rsid w:val="00F91B71"/>
    <w:rsid w:val="00F92D33"/>
    <w:rsid w:val="00F92D84"/>
    <w:rsid w:val="00F92E8A"/>
    <w:rsid w:val="00F93D46"/>
    <w:rsid w:val="00F954E2"/>
    <w:rsid w:val="00F95815"/>
    <w:rsid w:val="00F960F4"/>
    <w:rsid w:val="00F97D6E"/>
    <w:rsid w:val="00FA1038"/>
    <w:rsid w:val="00FA198D"/>
    <w:rsid w:val="00FA2D81"/>
    <w:rsid w:val="00FA4337"/>
    <w:rsid w:val="00FA64C4"/>
    <w:rsid w:val="00FA6861"/>
    <w:rsid w:val="00FA6D1F"/>
    <w:rsid w:val="00FA6D23"/>
    <w:rsid w:val="00FA71D7"/>
    <w:rsid w:val="00FA76D1"/>
    <w:rsid w:val="00FA7BB1"/>
    <w:rsid w:val="00FA7D2F"/>
    <w:rsid w:val="00FA7EB3"/>
    <w:rsid w:val="00FB026F"/>
    <w:rsid w:val="00FB4EE3"/>
    <w:rsid w:val="00FB67D6"/>
    <w:rsid w:val="00FB7A1B"/>
    <w:rsid w:val="00FB7FA1"/>
    <w:rsid w:val="00FC04D6"/>
    <w:rsid w:val="00FC0B00"/>
    <w:rsid w:val="00FC0CCA"/>
    <w:rsid w:val="00FC10B9"/>
    <w:rsid w:val="00FC29FA"/>
    <w:rsid w:val="00FC2C76"/>
    <w:rsid w:val="00FC2FEE"/>
    <w:rsid w:val="00FC3591"/>
    <w:rsid w:val="00FC416A"/>
    <w:rsid w:val="00FC4F97"/>
    <w:rsid w:val="00FC4FF1"/>
    <w:rsid w:val="00FC54DC"/>
    <w:rsid w:val="00FC5BAC"/>
    <w:rsid w:val="00FC6AD9"/>
    <w:rsid w:val="00FC7713"/>
    <w:rsid w:val="00FD26BD"/>
    <w:rsid w:val="00FD4105"/>
    <w:rsid w:val="00FD4A12"/>
    <w:rsid w:val="00FD5B7E"/>
    <w:rsid w:val="00FD5EA9"/>
    <w:rsid w:val="00FD68E4"/>
    <w:rsid w:val="00FD6FE4"/>
    <w:rsid w:val="00FE0778"/>
    <w:rsid w:val="00FE1D2A"/>
    <w:rsid w:val="00FE2529"/>
    <w:rsid w:val="00FE28EC"/>
    <w:rsid w:val="00FE2B81"/>
    <w:rsid w:val="00FE3639"/>
    <w:rsid w:val="00FE4126"/>
    <w:rsid w:val="00FE46CA"/>
    <w:rsid w:val="00FE47F9"/>
    <w:rsid w:val="00FE63EA"/>
    <w:rsid w:val="00FE67E6"/>
    <w:rsid w:val="00FE6A78"/>
    <w:rsid w:val="00FE78DE"/>
    <w:rsid w:val="00FF460A"/>
    <w:rsid w:val="00FF496E"/>
    <w:rsid w:val="00FF4B86"/>
    <w:rsid w:val="00FF5307"/>
    <w:rsid w:val="00FF67EE"/>
    <w:rsid w:val="00FF7E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55F038"/>
  <w15:chartTrackingRefBased/>
  <w15:docId w15:val="{6B5686A8-622E-4CA0-9CB7-33E5D7F11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10B9"/>
    <w:pPr>
      <w:spacing w:after="0" w:line="240" w:lineRule="auto"/>
    </w:pPr>
    <w:rPr>
      <w:rFonts w:ascii="Segoe UI" w:hAnsi="Segoe UI"/>
      <w:sz w:val="14"/>
    </w:rPr>
  </w:style>
  <w:style w:type="paragraph" w:styleId="Heading1">
    <w:name w:val="heading 1"/>
    <w:basedOn w:val="Normal"/>
    <w:link w:val="Heading1Char"/>
    <w:uiPriority w:val="9"/>
    <w:qFormat/>
    <w:rsid w:val="00763B13"/>
    <w:pPr>
      <w:pageBreakBefore/>
      <w:spacing w:before="120" w:after="120"/>
      <w:outlineLvl w:val="0"/>
    </w:pPr>
    <w:rPr>
      <w:rFonts w:eastAsia="Times New Roman" w:cs="Times New Roman"/>
      <w:b/>
      <w:bCs/>
      <w:color w:val="CC0099"/>
      <w:kern w:val="36"/>
      <w:sz w:val="28"/>
      <w:szCs w:val="48"/>
    </w:rPr>
  </w:style>
  <w:style w:type="paragraph" w:styleId="Heading2">
    <w:name w:val="heading 2"/>
    <w:basedOn w:val="Normal"/>
    <w:link w:val="Heading2Char"/>
    <w:uiPriority w:val="9"/>
    <w:qFormat/>
    <w:rsid w:val="00A97FB5"/>
    <w:pPr>
      <w:pBdr>
        <w:bottom w:val="single" w:sz="4" w:space="1" w:color="auto"/>
      </w:pBdr>
      <w:spacing w:before="120" w:after="120"/>
      <w:outlineLvl w:val="1"/>
    </w:pPr>
    <w:rPr>
      <w:rFonts w:eastAsia="Times New Roman" w:cs="Times New Roman"/>
      <w:b/>
      <w:bCs/>
      <w:color w:val="D0530E"/>
      <w:sz w:val="24"/>
      <w:szCs w:val="36"/>
    </w:rPr>
  </w:style>
  <w:style w:type="paragraph" w:styleId="Heading3">
    <w:name w:val="heading 3"/>
    <w:basedOn w:val="Normal"/>
    <w:next w:val="Normal"/>
    <w:link w:val="Heading3Char"/>
    <w:uiPriority w:val="9"/>
    <w:unhideWhenUsed/>
    <w:qFormat/>
    <w:rsid w:val="00CF0A24"/>
    <w:pPr>
      <w:keepNext/>
      <w:keepLines/>
      <w:spacing w:before="120" w:after="120"/>
      <w:outlineLvl w:val="2"/>
    </w:pPr>
    <w:rPr>
      <w:rFonts w:ascii="Arial Narrow" w:eastAsiaTheme="majorEastAsia" w:hAnsi="Arial Narrow" w:cstheme="majorBidi"/>
      <w:b/>
      <w:color w:val="BF8F00" w:themeColor="accent4" w:themeShade="BF"/>
      <w:sz w:val="22"/>
      <w:szCs w:val="24"/>
    </w:rPr>
  </w:style>
  <w:style w:type="paragraph" w:styleId="Heading4">
    <w:name w:val="heading 4"/>
    <w:basedOn w:val="Normal"/>
    <w:next w:val="Normal"/>
    <w:link w:val="Heading4Char"/>
    <w:uiPriority w:val="9"/>
    <w:unhideWhenUsed/>
    <w:qFormat/>
    <w:rsid w:val="009618F0"/>
    <w:pPr>
      <w:keepNext/>
      <w:keepLines/>
      <w:spacing w:before="120" w:after="120"/>
      <w:outlineLvl w:val="3"/>
    </w:pPr>
    <w:rPr>
      <w:rFonts w:eastAsiaTheme="majorEastAsia" w:cstheme="majorBidi"/>
      <w:b/>
      <w:iCs/>
      <w:smallCaps/>
      <w:color w:val="0070C0"/>
      <w:sz w:val="18"/>
    </w:rPr>
  </w:style>
  <w:style w:type="paragraph" w:styleId="Heading5">
    <w:name w:val="heading 5"/>
    <w:basedOn w:val="Normal"/>
    <w:next w:val="Normal"/>
    <w:link w:val="Heading5Char"/>
    <w:uiPriority w:val="9"/>
    <w:unhideWhenUsed/>
    <w:qFormat/>
    <w:rsid w:val="008954AF"/>
    <w:pPr>
      <w:keepNext/>
      <w:keepLines/>
      <w:spacing w:before="80" w:after="80"/>
      <w:outlineLvl w:val="4"/>
    </w:pPr>
    <w:rPr>
      <w:rFonts w:eastAsiaTheme="majorEastAsia" w:cstheme="majorBidi"/>
      <w:b/>
      <w:color w:val="00B050"/>
    </w:rPr>
  </w:style>
  <w:style w:type="paragraph" w:styleId="Heading6">
    <w:name w:val="heading 6"/>
    <w:basedOn w:val="Normal"/>
    <w:next w:val="Normal"/>
    <w:link w:val="Heading6Char"/>
    <w:uiPriority w:val="9"/>
    <w:unhideWhenUsed/>
    <w:qFormat/>
    <w:rsid w:val="008C1B5F"/>
    <w:pPr>
      <w:keepNext/>
      <w:keepLines/>
      <w:spacing w:before="60" w:after="60"/>
      <w:outlineLvl w:val="5"/>
    </w:pPr>
    <w:rPr>
      <w:rFonts w:ascii="Arial Narrow" w:eastAsiaTheme="majorEastAsia" w:hAnsi="Arial Narrow" w:cstheme="majorBidi"/>
      <w:b/>
      <w:color w:val="7030A0"/>
    </w:rPr>
  </w:style>
  <w:style w:type="paragraph" w:styleId="Heading7">
    <w:name w:val="heading 7"/>
    <w:basedOn w:val="Normal"/>
    <w:next w:val="Normal"/>
    <w:link w:val="Heading7Char"/>
    <w:uiPriority w:val="9"/>
    <w:unhideWhenUsed/>
    <w:qFormat/>
    <w:rsid w:val="003A59B0"/>
    <w:pPr>
      <w:keepNext/>
      <w:keepLines/>
      <w:spacing w:before="60" w:after="60"/>
      <w:outlineLvl w:val="6"/>
    </w:pPr>
    <w:rPr>
      <w:rFonts w:ascii="Arial Narrow" w:eastAsiaTheme="majorEastAsia" w:hAnsi="Arial Narrow" w:cstheme="majorBidi"/>
      <w:b/>
      <w:iCs/>
      <w:color w:val="FF0000"/>
    </w:rPr>
  </w:style>
  <w:style w:type="paragraph" w:styleId="Heading8">
    <w:name w:val="heading 8"/>
    <w:basedOn w:val="Normal"/>
    <w:next w:val="Normal"/>
    <w:link w:val="Heading8Char"/>
    <w:uiPriority w:val="9"/>
    <w:unhideWhenUsed/>
    <w:qFormat/>
    <w:rsid w:val="000C2A39"/>
    <w:pPr>
      <w:keepNext/>
      <w:keepLines/>
      <w:spacing w:before="60" w:after="60"/>
      <w:outlineLvl w:val="7"/>
    </w:pPr>
    <w:rPr>
      <w:rFonts w:ascii="Script MT Bold" w:eastAsiaTheme="majorEastAsia" w:hAnsi="Script MT Bold" w:cstheme="majorBidi"/>
      <w:color w:val="2E74B5" w:themeColor="accent5" w:themeShade="BF"/>
      <w:szCs w:val="21"/>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B13"/>
    <w:rPr>
      <w:rFonts w:ascii="Arial" w:eastAsia="Times New Roman" w:hAnsi="Arial" w:cs="Times New Roman"/>
      <w:b/>
      <w:bCs/>
      <w:color w:val="CC0099"/>
      <w:kern w:val="36"/>
      <w:sz w:val="28"/>
      <w:szCs w:val="48"/>
    </w:rPr>
  </w:style>
  <w:style w:type="character" w:customStyle="1" w:styleId="Heading2Char">
    <w:name w:val="Heading 2 Char"/>
    <w:basedOn w:val="DefaultParagraphFont"/>
    <w:link w:val="Heading2"/>
    <w:uiPriority w:val="9"/>
    <w:rsid w:val="00A97FB5"/>
    <w:rPr>
      <w:rFonts w:ascii="Arial" w:eastAsia="Times New Roman" w:hAnsi="Arial" w:cs="Times New Roman"/>
      <w:b/>
      <w:bCs/>
      <w:color w:val="D0530E"/>
      <w:sz w:val="24"/>
      <w:szCs w:val="36"/>
    </w:rPr>
  </w:style>
  <w:style w:type="numbering" w:customStyle="1" w:styleId="NoList1">
    <w:name w:val="No List1"/>
    <w:next w:val="NoList"/>
    <w:uiPriority w:val="99"/>
    <w:semiHidden/>
    <w:unhideWhenUsed/>
    <w:rsid w:val="008364C4"/>
  </w:style>
  <w:style w:type="paragraph" w:customStyle="1" w:styleId="msonormal0">
    <w:name w:val="msonormal"/>
    <w:basedOn w:val="Normal"/>
    <w:rsid w:val="008364C4"/>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364C4"/>
    <w:rPr>
      <w:color w:val="0000FF"/>
      <w:u w:val="single"/>
    </w:rPr>
  </w:style>
  <w:style w:type="character" w:styleId="FollowedHyperlink">
    <w:name w:val="FollowedHyperlink"/>
    <w:basedOn w:val="DefaultParagraphFont"/>
    <w:uiPriority w:val="99"/>
    <w:semiHidden/>
    <w:unhideWhenUsed/>
    <w:rsid w:val="008364C4"/>
    <w:rPr>
      <w:color w:val="800080"/>
      <w:u w:val="single"/>
    </w:rPr>
  </w:style>
  <w:style w:type="character" w:styleId="Emphasis">
    <w:name w:val="Emphasis"/>
    <w:basedOn w:val="DefaultParagraphFont"/>
    <w:uiPriority w:val="20"/>
    <w:qFormat/>
    <w:rsid w:val="008364C4"/>
    <w:rPr>
      <w:i/>
      <w:iCs/>
    </w:rPr>
  </w:style>
  <w:style w:type="character" w:styleId="HTMLCode">
    <w:name w:val="HTML Code"/>
    <w:basedOn w:val="DefaultParagraphFont"/>
    <w:uiPriority w:val="99"/>
    <w:semiHidden/>
    <w:unhideWhenUsed/>
    <w:rsid w:val="008364C4"/>
    <w:rPr>
      <w:rFonts w:ascii="Courier New" w:eastAsia="Times New Roman" w:hAnsi="Courier New" w:cs="Courier New"/>
      <w:sz w:val="20"/>
      <w:szCs w:val="20"/>
    </w:rPr>
  </w:style>
  <w:style w:type="paragraph" w:styleId="ListParagraph">
    <w:name w:val="List Paragraph"/>
    <w:basedOn w:val="Normal"/>
    <w:uiPriority w:val="34"/>
    <w:qFormat/>
    <w:rsid w:val="008364C4"/>
    <w:pPr>
      <w:ind w:left="720"/>
      <w:contextualSpacing/>
    </w:pPr>
  </w:style>
  <w:style w:type="paragraph" w:styleId="TOCHeading">
    <w:name w:val="TOC Heading"/>
    <w:basedOn w:val="Heading1"/>
    <w:next w:val="Normal"/>
    <w:uiPriority w:val="39"/>
    <w:unhideWhenUsed/>
    <w:qFormat/>
    <w:rsid w:val="00EF46C1"/>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173B41"/>
    <w:pPr>
      <w:tabs>
        <w:tab w:val="right" w:pos="2487"/>
      </w:tabs>
      <w:spacing w:before="60" w:after="60"/>
      <w:ind w:left="144" w:hanging="144"/>
    </w:pPr>
    <w:rPr>
      <w:rFonts w:asciiTheme="majorHAnsi" w:hAnsiTheme="majorHAnsi" w:cstheme="majorHAnsi"/>
      <w:b/>
      <w:bCs/>
      <w:caps/>
      <w:sz w:val="12"/>
      <w:szCs w:val="24"/>
    </w:rPr>
  </w:style>
  <w:style w:type="paragraph" w:styleId="TOC2">
    <w:name w:val="toc 2"/>
    <w:basedOn w:val="Normal"/>
    <w:next w:val="Normal"/>
    <w:autoRedefine/>
    <w:uiPriority w:val="39"/>
    <w:unhideWhenUsed/>
    <w:rsid w:val="00173B41"/>
    <w:pPr>
      <w:ind w:left="144" w:hanging="144"/>
    </w:pPr>
    <w:rPr>
      <w:rFonts w:asciiTheme="minorHAnsi" w:hAnsiTheme="minorHAnsi" w:cstheme="minorHAnsi"/>
      <w:b/>
      <w:bCs/>
      <w:sz w:val="10"/>
      <w:szCs w:val="20"/>
    </w:rPr>
  </w:style>
  <w:style w:type="paragraph" w:styleId="FootnoteText">
    <w:name w:val="footnote text"/>
    <w:basedOn w:val="Normal"/>
    <w:link w:val="FootnoteTextChar"/>
    <w:uiPriority w:val="99"/>
    <w:unhideWhenUsed/>
    <w:rsid w:val="00C26089"/>
    <w:rPr>
      <w:sz w:val="20"/>
      <w:szCs w:val="20"/>
    </w:rPr>
  </w:style>
  <w:style w:type="character" w:customStyle="1" w:styleId="FootnoteTextChar">
    <w:name w:val="Footnote Text Char"/>
    <w:basedOn w:val="DefaultParagraphFont"/>
    <w:link w:val="FootnoteText"/>
    <w:uiPriority w:val="99"/>
    <w:rsid w:val="00C26089"/>
    <w:rPr>
      <w:rFonts w:ascii="Arial" w:hAnsi="Arial"/>
      <w:sz w:val="20"/>
      <w:szCs w:val="20"/>
    </w:rPr>
  </w:style>
  <w:style w:type="character" w:styleId="FootnoteReference">
    <w:name w:val="footnote reference"/>
    <w:basedOn w:val="DefaultParagraphFont"/>
    <w:uiPriority w:val="99"/>
    <w:semiHidden/>
    <w:unhideWhenUsed/>
    <w:rsid w:val="00C26089"/>
    <w:rPr>
      <w:vertAlign w:val="superscript"/>
    </w:rPr>
  </w:style>
  <w:style w:type="character" w:customStyle="1" w:styleId="Heading3Char">
    <w:name w:val="Heading 3 Char"/>
    <w:basedOn w:val="DefaultParagraphFont"/>
    <w:link w:val="Heading3"/>
    <w:uiPriority w:val="9"/>
    <w:rsid w:val="00CF0A24"/>
    <w:rPr>
      <w:rFonts w:ascii="Arial Narrow" w:eastAsiaTheme="majorEastAsia" w:hAnsi="Arial Narrow" w:cstheme="majorBidi"/>
      <w:b/>
      <w:color w:val="BF8F00" w:themeColor="accent4" w:themeShade="BF"/>
      <w:szCs w:val="24"/>
    </w:rPr>
  </w:style>
  <w:style w:type="paragraph" w:styleId="TOC3">
    <w:name w:val="toc 3"/>
    <w:basedOn w:val="Normal"/>
    <w:next w:val="Normal"/>
    <w:autoRedefine/>
    <w:uiPriority w:val="39"/>
    <w:unhideWhenUsed/>
    <w:rsid w:val="00173B41"/>
    <w:pPr>
      <w:ind w:left="216" w:hanging="144"/>
    </w:pPr>
    <w:rPr>
      <w:rFonts w:asciiTheme="minorHAnsi" w:hAnsiTheme="minorHAnsi" w:cstheme="minorHAnsi"/>
      <w:sz w:val="10"/>
      <w:szCs w:val="20"/>
    </w:rPr>
  </w:style>
  <w:style w:type="paragraph" w:styleId="TOC4">
    <w:name w:val="toc 4"/>
    <w:basedOn w:val="Normal"/>
    <w:next w:val="Normal"/>
    <w:autoRedefine/>
    <w:uiPriority w:val="39"/>
    <w:unhideWhenUsed/>
    <w:rsid w:val="00851148"/>
    <w:pPr>
      <w:ind w:left="144"/>
    </w:pPr>
    <w:rPr>
      <w:rFonts w:asciiTheme="minorHAnsi" w:hAnsiTheme="minorHAnsi" w:cstheme="minorHAnsi"/>
      <w:sz w:val="10"/>
      <w:szCs w:val="20"/>
    </w:rPr>
  </w:style>
  <w:style w:type="paragraph" w:styleId="TOC5">
    <w:name w:val="toc 5"/>
    <w:basedOn w:val="Normal"/>
    <w:next w:val="Normal"/>
    <w:autoRedefine/>
    <w:uiPriority w:val="39"/>
    <w:unhideWhenUsed/>
    <w:rsid w:val="00851148"/>
    <w:pPr>
      <w:ind w:left="216"/>
    </w:pPr>
    <w:rPr>
      <w:rFonts w:asciiTheme="minorHAnsi" w:hAnsiTheme="minorHAnsi" w:cstheme="minorHAnsi"/>
      <w:sz w:val="10"/>
      <w:szCs w:val="20"/>
    </w:rPr>
  </w:style>
  <w:style w:type="paragraph" w:styleId="TOC6">
    <w:name w:val="toc 6"/>
    <w:basedOn w:val="Normal"/>
    <w:next w:val="Normal"/>
    <w:autoRedefine/>
    <w:uiPriority w:val="39"/>
    <w:unhideWhenUsed/>
    <w:rsid w:val="00851148"/>
    <w:pPr>
      <w:ind w:left="288"/>
    </w:pPr>
    <w:rPr>
      <w:rFonts w:asciiTheme="minorHAnsi" w:hAnsiTheme="minorHAnsi" w:cstheme="minorHAnsi"/>
      <w:sz w:val="10"/>
      <w:szCs w:val="20"/>
    </w:rPr>
  </w:style>
  <w:style w:type="paragraph" w:styleId="TOC7">
    <w:name w:val="toc 7"/>
    <w:basedOn w:val="Normal"/>
    <w:next w:val="Normal"/>
    <w:autoRedefine/>
    <w:uiPriority w:val="39"/>
    <w:unhideWhenUsed/>
    <w:rsid w:val="00851148"/>
    <w:pPr>
      <w:ind w:left="360"/>
    </w:pPr>
    <w:rPr>
      <w:rFonts w:asciiTheme="minorHAnsi" w:hAnsiTheme="minorHAnsi" w:cstheme="minorHAnsi"/>
      <w:sz w:val="10"/>
      <w:szCs w:val="20"/>
    </w:rPr>
  </w:style>
  <w:style w:type="paragraph" w:styleId="TOC8">
    <w:name w:val="toc 8"/>
    <w:basedOn w:val="Normal"/>
    <w:next w:val="Normal"/>
    <w:autoRedefine/>
    <w:uiPriority w:val="39"/>
    <w:unhideWhenUsed/>
    <w:rsid w:val="00851148"/>
    <w:pPr>
      <w:ind w:left="432"/>
    </w:pPr>
    <w:rPr>
      <w:rFonts w:asciiTheme="minorHAnsi" w:hAnsiTheme="minorHAnsi" w:cstheme="minorHAnsi"/>
      <w:sz w:val="10"/>
      <w:szCs w:val="20"/>
    </w:rPr>
  </w:style>
  <w:style w:type="paragraph" w:styleId="TOC9">
    <w:name w:val="toc 9"/>
    <w:basedOn w:val="Normal"/>
    <w:next w:val="Normal"/>
    <w:autoRedefine/>
    <w:uiPriority w:val="39"/>
    <w:unhideWhenUsed/>
    <w:rsid w:val="00F35698"/>
    <w:pPr>
      <w:ind w:left="1120"/>
    </w:pPr>
    <w:rPr>
      <w:rFonts w:asciiTheme="minorHAnsi" w:hAnsiTheme="minorHAnsi" w:cstheme="minorHAnsi"/>
      <w:sz w:val="20"/>
      <w:szCs w:val="20"/>
    </w:rPr>
  </w:style>
  <w:style w:type="character" w:customStyle="1" w:styleId="UnresolvedMention1">
    <w:name w:val="Unresolved Mention1"/>
    <w:basedOn w:val="DefaultParagraphFont"/>
    <w:uiPriority w:val="99"/>
    <w:semiHidden/>
    <w:unhideWhenUsed/>
    <w:rsid w:val="00F35698"/>
    <w:rPr>
      <w:color w:val="605E5C"/>
      <w:shd w:val="clear" w:color="auto" w:fill="E1DFDD"/>
    </w:rPr>
  </w:style>
  <w:style w:type="paragraph" w:styleId="BodyText">
    <w:name w:val="Body Text"/>
    <w:basedOn w:val="Normal"/>
    <w:link w:val="BodyTextChar"/>
    <w:uiPriority w:val="99"/>
    <w:semiHidden/>
    <w:unhideWhenUsed/>
    <w:rsid w:val="002E6802"/>
    <w:pPr>
      <w:spacing w:after="120"/>
    </w:pPr>
  </w:style>
  <w:style w:type="character" w:customStyle="1" w:styleId="BodyTextChar">
    <w:name w:val="Body Text Char"/>
    <w:basedOn w:val="DefaultParagraphFont"/>
    <w:link w:val="BodyText"/>
    <w:uiPriority w:val="99"/>
    <w:semiHidden/>
    <w:rsid w:val="002E6802"/>
    <w:rPr>
      <w:rFonts w:ascii="Arial" w:hAnsi="Arial"/>
      <w:sz w:val="16"/>
    </w:rPr>
  </w:style>
  <w:style w:type="character" w:customStyle="1" w:styleId="Heading4Char">
    <w:name w:val="Heading 4 Char"/>
    <w:basedOn w:val="DefaultParagraphFont"/>
    <w:link w:val="Heading4"/>
    <w:uiPriority w:val="9"/>
    <w:rsid w:val="009618F0"/>
    <w:rPr>
      <w:rFonts w:ascii="Arial" w:eastAsiaTheme="majorEastAsia" w:hAnsi="Arial" w:cstheme="majorBidi"/>
      <w:b/>
      <w:iCs/>
      <w:smallCaps/>
      <w:color w:val="0070C0"/>
      <w:sz w:val="18"/>
    </w:rPr>
  </w:style>
  <w:style w:type="character" w:customStyle="1" w:styleId="Heading5Char">
    <w:name w:val="Heading 5 Char"/>
    <w:basedOn w:val="DefaultParagraphFont"/>
    <w:link w:val="Heading5"/>
    <w:uiPriority w:val="9"/>
    <w:rsid w:val="008954AF"/>
    <w:rPr>
      <w:rFonts w:ascii="Arial" w:eastAsiaTheme="majorEastAsia" w:hAnsi="Arial" w:cstheme="majorBidi"/>
      <w:b/>
      <w:color w:val="00B050"/>
      <w:sz w:val="16"/>
    </w:rPr>
  </w:style>
  <w:style w:type="character" w:customStyle="1" w:styleId="Heading6Char">
    <w:name w:val="Heading 6 Char"/>
    <w:basedOn w:val="DefaultParagraphFont"/>
    <w:link w:val="Heading6"/>
    <w:uiPriority w:val="9"/>
    <w:rsid w:val="008C1B5F"/>
    <w:rPr>
      <w:rFonts w:ascii="Arial Narrow" w:eastAsiaTheme="majorEastAsia" w:hAnsi="Arial Narrow" w:cstheme="majorBidi"/>
      <w:b/>
      <w:color w:val="7030A0"/>
      <w:sz w:val="14"/>
    </w:rPr>
  </w:style>
  <w:style w:type="paragraph" w:styleId="Header">
    <w:name w:val="header"/>
    <w:basedOn w:val="Normal"/>
    <w:link w:val="HeaderChar"/>
    <w:uiPriority w:val="99"/>
    <w:unhideWhenUsed/>
    <w:rsid w:val="00E57AD5"/>
    <w:pPr>
      <w:tabs>
        <w:tab w:val="center" w:pos="4680"/>
        <w:tab w:val="right" w:pos="9360"/>
      </w:tabs>
    </w:pPr>
  </w:style>
  <w:style w:type="character" w:customStyle="1" w:styleId="HeaderChar">
    <w:name w:val="Header Char"/>
    <w:basedOn w:val="DefaultParagraphFont"/>
    <w:link w:val="Header"/>
    <w:uiPriority w:val="99"/>
    <w:rsid w:val="00E57AD5"/>
    <w:rPr>
      <w:rFonts w:ascii="Arial" w:hAnsi="Arial"/>
      <w:sz w:val="14"/>
    </w:rPr>
  </w:style>
  <w:style w:type="paragraph" w:styleId="Footer">
    <w:name w:val="footer"/>
    <w:basedOn w:val="Normal"/>
    <w:link w:val="FooterChar"/>
    <w:uiPriority w:val="99"/>
    <w:unhideWhenUsed/>
    <w:rsid w:val="00E57AD5"/>
    <w:pPr>
      <w:tabs>
        <w:tab w:val="center" w:pos="4680"/>
        <w:tab w:val="right" w:pos="9360"/>
      </w:tabs>
    </w:pPr>
  </w:style>
  <w:style w:type="character" w:customStyle="1" w:styleId="FooterChar">
    <w:name w:val="Footer Char"/>
    <w:basedOn w:val="DefaultParagraphFont"/>
    <w:link w:val="Footer"/>
    <w:uiPriority w:val="99"/>
    <w:rsid w:val="00E57AD5"/>
    <w:rPr>
      <w:rFonts w:ascii="Arial" w:hAnsi="Arial"/>
      <w:sz w:val="14"/>
    </w:rPr>
  </w:style>
  <w:style w:type="character" w:styleId="CommentReference">
    <w:name w:val="annotation reference"/>
    <w:basedOn w:val="DefaultParagraphFont"/>
    <w:uiPriority w:val="99"/>
    <w:semiHidden/>
    <w:unhideWhenUsed/>
    <w:rsid w:val="00D67EA5"/>
    <w:rPr>
      <w:sz w:val="16"/>
      <w:szCs w:val="16"/>
    </w:rPr>
  </w:style>
  <w:style w:type="paragraph" w:styleId="CommentText">
    <w:name w:val="annotation text"/>
    <w:basedOn w:val="Normal"/>
    <w:link w:val="CommentTextChar"/>
    <w:uiPriority w:val="99"/>
    <w:semiHidden/>
    <w:unhideWhenUsed/>
    <w:rsid w:val="00D67EA5"/>
    <w:rPr>
      <w:sz w:val="20"/>
      <w:szCs w:val="20"/>
    </w:rPr>
  </w:style>
  <w:style w:type="character" w:customStyle="1" w:styleId="CommentTextChar">
    <w:name w:val="Comment Text Char"/>
    <w:basedOn w:val="DefaultParagraphFont"/>
    <w:link w:val="CommentText"/>
    <w:uiPriority w:val="99"/>
    <w:semiHidden/>
    <w:rsid w:val="00D67EA5"/>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67EA5"/>
    <w:rPr>
      <w:b/>
      <w:bCs/>
    </w:rPr>
  </w:style>
  <w:style w:type="character" w:customStyle="1" w:styleId="CommentSubjectChar">
    <w:name w:val="Comment Subject Char"/>
    <w:basedOn w:val="CommentTextChar"/>
    <w:link w:val="CommentSubject"/>
    <w:uiPriority w:val="99"/>
    <w:semiHidden/>
    <w:rsid w:val="00D67EA5"/>
    <w:rPr>
      <w:rFonts w:ascii="Arial" w:hAnsi="Arial"/>
      <w:b/>
      <w:bCs/>
      <w:sz w:val="20"/>
      <w:szCs w:val="20"/>
    </w:rPr>
  </w:style>
  <w:style w:type="paragraph" w:styleId="BalloonText">
    <w:name w:val="Balloon Text"/>
    <w:basedOn w:val="Normal"/>
    <w:link w:val="BalloonTextChar"/>
    <w:uiPriority w:val="99"/>
    <w:semiHidden/>
    <w:unhideWhenUsed/>
    <w:rsid w:val="00D67EA5"/>
    <w:rPr>
      <w:rFonts w:cs="Segoe UI"/>
      <w:sz w:val="18"/>
      <w:szCs w:val="18"/>
    </w:rPr>
  </w:style>
  <w:style w:type="character" w:customStyle="1" w:styleId="BalloonTextChar">
    <w:name w:val="Balloon Text Char"/>
    <w:basedOn w:val="DefaultParagraphFont"/>
    <w:link w:val="BalloonText"/>
    <w:uiPriority w:val="99"/>
    <w:semiHidden/>
    <w:rsid w:val="00D67EA5"/>
    <w:rPr>
      <w:rFonts w:ascii="Segoe UI" w:hAnsi="Segoe UI" w:cs="Segoe UI"/>
      <w:sz w:val="18"/>
      <w:szCs w:val="18"/>
    </w:rPr>
  </w:style>
  <w:style w:type="character" w:customStyle="1" w:styleId="Heading7Char">
    <w:name w:val="Heading 7 Char"/>
    <w:basedOn w:val="DefaultParagraphFont"/>
    <w:link w:val="Heading7"/>
    <w:uiPriority w:val="9"/>
    <w:rsid w:val="003A59B0"/>
    <w:rPr>
      <w:rFonts w:ascii="Arial Narrow" w:eastAsiaTheme="majorEastAsia" w:hAnsi="Arial Narrow" w:cstheme="majorBidi"/>
      <w:b/>
      <w:iCs/>
      <w:color w:val="FF0000"/>
      <w:sz w:val="14"/>
    </w:rPr>
  </w:style>
  <w:style w:type="character" w:customStyle="1" w:styleId="Heading8Char">
    <w:name w:val="Heading 8 Char"/>
    <w:basedOn w:val="DefaultParagraphFont"/>
    <w:link w:val="Heading8"/>
    <w:uiPriority w:val="9"/>
    <w:rsid w:val="000C2A39"/>
    <w:rPr>
      <w:rFonts w:ascii="Script MT Bold" w:eastAsiaTheme="majorEastAsia" w:hAnsi="Script MT Bold" w:cstheme="majorBidi"/>
      <w:color w:val="2E74B5" w:themeColor="accent5" w:themeShade="BF"/>
      <w:sz w:val="14"/>
      <w:szCs w:val="21"/>
      <w:u w:val="single"/>
    </w:rPr>
  </w:style>
  <w:style w:type="numbering" w:customStyle="1" w:styleId="NoList2">
    <w:name w:val="No List2"/>
    <w:next w:val="NoList"/>
    <w:uiPriority w:val="99"/>
    <w:semiHidden/>
    <w:unhideWhenUsed/>
    <w:rsid w:val="00597A26"/>
  </w:style>
  <w:style w:type="numbering" w:customStyle="1" w:styleId="NoList3">
    <w:name w:val="No List3"/>
    <w:next w:val="NoList"/>
    <w:uiPriority w:val="99"/>
    <w:semiHidden/>
    <w:unhideWhenUsed/>
    <w:rsid w:val="00597A26"/>
  </w:style>
  <w:style w:type="numbering" w:customStyle="1" w:styleId="NoList4">
    <w:name w:val="No List4"/>
    <w:next w:val="NoList"/>
    <w:uiPriority w:val="99"/>
    <w:semiHidden/>
    <w:unhideWhenUsed/>
    <w:rsid w:val="00C14913"/>
  </w:style>
  <w:style w:type="numbering" w:customStyle="1" w:styleId="NoList5">
    <w:name w:val="No List5"/>
    <w:next w:val="NoList"/>
    <w:uiPriority w:val="99"/>
    <w:semiHidden/>
    <w:unhideWhenUsed/>
    <w:rsid w:val="00C14913"/>
  </w:style>
  <w:style w:type="table" w:styleId="GridTable3-Accent4">
    <w:name w:val="Grid Table 3 Accent 4"/>
    <w:basedOn w:val="TableNormal"/>
    <w:uiPriority w:val="48"/>
    <w:rsid w:val="00473D6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paragraph" w:styleId="Index1">
    <w:name w:val="index 1"/>
    <w:basedOn w:val="Normal"/>
    <w:next w:val="Normal"/>
    <w:autoRedefine/>
    <w:uiPriority w:val="99"/>
    <w:unhideWhenUsed/>
    <w:rsid w:val="001D68FE"/>
    <w:pPr>
      <w:tabs>
        <w:tab w:val="right" w:leader="dot" w:pos="2217"/>
      </w:tabs>
      <w:ind w:left="140" w:hanging="140"/>
    </w:pPr>
    <w:rPr>
      <w:rFonts w:cs="Segoe UI"/>
      <w:noProof/>
      <w:sz w:val="1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42900">
      <w:bodyDiv w:val="1"/>
      <w:marLeft w:val="0"/>
      <w:marRight w:val="0"/>
      <w:marTop w:val="0"/>
      <w:marBottom w:val="0"/>
      <w:divBdr>
        <w:top w:val="none" w:sz="0" w:space="0" w:color="auto"/>
        <w:left w:val="none" w:sz="0" w:space="0" w:color="auto"/>
        <w:bottom w:val="none" w:sz="0" w:space="0" w:color="auto"/>
        <w:right w:val="none" w:sz="0" w:space="0" w:color="auto"/>
      </w:divBdr>
    </w:div>
    <w:div w:id="488987058">
      <w:bodyDiv w:val="1"/>
      <w:marLeft w:val="0"/>
      <w:marRight w:val="0"/>
      <w:marTop w:val="0"/>
      <w:marBottom w:val="0"/>
      <w:divBdr>
        <w:top w:val="none" w:sz="0" w:space="0" w:color="auto"/>
        <w:left w:val="none" w:sz="0" w:space="0" w:color="auto"/>
        <w:bottom w:val="none" w:sz="0" w:space="0" w:color="auto"/>
        <w:right w:val="none" w:sz="0" w:space="0" w:color="auto"/>
      </w:divBdr>
    </w:div>
    <w:div w:id="1092512688">
      <w:bodyDiv w:val="1"/>
      <w:marLeft w:val="0"/>
      <w:marRight w:val="0"/>
      <w:marTop w:val="0"/>
      <w:marBottom w:val="0"/>
      <w:divBdr>
        <w:top w:val="none" w:sz="0" w:space="0" w:color="auto"/>
        <w:left w:val="none" w:sz="0" w:space="0" w:color="auto"/>
        <w:bottom w:val="none" w:sz="0" w:space="0" w:color="auto"/>
        <w:right w:val="none" w:sz="0" w:space="0" w:color="auto"/>
      </w:divBdr>
    </w:div>
    <w:div w:id="1117917095">
      <w:bodyDiv w:val="1"/>
      <w:marLeft w:val="0"/>
      <w:marRight w:val="0"/>
      <w:marTop w:val="0"/>
      <w:marBottom w:val="0"/>
      <w:divBdr>
        <w:top w:val="none" w:sz="0" w:space="0" w:color="auto"/>
        <w:left w:val="none" w:sz="0" w:space="0" w:color="auto"/>
        <w:bottom w:val="none" w:sz="0" w:space="0" w:color="auto"/>
        <w:right w:val="none" w:sz="0" w:space="0" w:color="auto"/>
      </w:divBdr>
    </w:div>
    <w:div w:id="1170755548">
      <w:bodyDiv w:val="1"/>
      <w:marLeft w:val="0"/>
      <w:marRight w:val="0"/>
      <w:marTop w:val="0"/>
      <w:marBottom w:val="0"/>
      <w:divBdr>
        <w:top w:val="none" w:sz="0" w:space="0" w:color="auto"/>
        <w:left w:val="none" w:sz="0" w:space="0" w:color="auto"/>
        <w:bottom w:val="none" w:sz="0" w:space="0" w:color="auto"/>
        <w:right w:val="none" w:sz="0" w:space="0" w:color="auto"/>
      </w:divBdr>
    </w:div>
    <w:div w:id="1348092438">
      <w:bodyDiv w:val="1"/>
      <w:marLeft w:val="0"/>
      <w:marRight w:val="0"/>
      <w:marTop w:val="0"/>
      <w:marBottom w:val="0"/>
      <w:divBdr>
        <w:top w:val="none" w:sz="0" w:space="0" w:color="auto"/>
        <w:left w:val="none" w:sz="0" w:space="0" w:color="auto"/>
        <w:bottom w:val="none" w:sz="0" w:space="0" w:color="auto"/>
        <w:right w:val="none" w:sz="0" w:space="0" w:color="auto"/>
      </w:divBdr>
    </w:div>
    <w:div w:id="1560825469">
      <w:bodyDiv w:val="1"/>
      <w:marLeft w:val="0"/>
      <w:marRight w:val="0"/>
      <w:marTop w:val="0"/>
      <w:marBottom w:val="0"/>
      <w:divBdr>
        <w:top w:val="none" w:sz="0" w:space="0" w:color="auto"/>
        <w:left w:val="none" w:sz="0" w:space="0" w:color="auto"/>
        <w:bottom w:val="none" w:sz="0" w:space="0" w:color="auto"/>
        <w:right w:val="none" w:sz="0" w:space="0" w:color="auto"/>
      </w:divBdr>
    </w:div>
    <w:div w:id="1748110571">
      <w:bodyDiv w:val="1"/>
      <w:marLeft w:val="0"/>
      <w:marRight w:val="0"/>
      <w:marTop w:val="0"/>
      <w:marBottom w:val="0"/>
      <w:divBdr>
        <w:top w:val="none" w:sz="0" w:space="0" w:color="auto"/>
        <w:left w:val="none" w:sz="0" w:space="0" w:color="auto"/>
        <w:bottom w:val="none" w:sz="0" w:space="0" w:color="auto"/>
        <w:right w:val="none" w:sz="0" w:space="0" w:color="auto"/>
      </w:divBdr>
    </w:div>
    <w:div w:id="192633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hoang\Downloads\CISM%20Practice%20Exams\OEBPS\Text\ch2.xhtml" TargetMode="External"/><Relationship Id="rId21" Type="http://schemas.openxmlformats.org/officeDocument/2006/relationships/hyperlink" Target="file:///C:\Users\hoang\Downloads\CISM%20Practice%20Exams\OEBPS\Text\ch2.xhtml" TargetMode="External"/><Relationship Id="rId324" Type="http://schemas.openxmlformats.org/officeDocument/2006/relationships/hyperlink" Target="file:///C:\Users\hoang\Downloads\CISM%20Practice%20Exams\OEBPS\Text\ch3.xhtml" TargetMode="External"/><Relationship Id="rId531" Type="http://schemas.openxmlformats.org/officeDocument/2006/relationships/hyperlink" Target="file:///C:\Users\hoang\Downloads\CISM%20Practice%20Exams\OEBPS\Text\ch5.xhtml" TargetMode="External"/><Relationship Id="rId170" Type="http://schemas.openxmlformats.org/officeDocument/2006/relationships/hyperlink" Target="file:///C:\Users\hoang\Downloads\CISM%20Practice%20Exams\OEBPS\Text\ch3.xhtml" TargetMode="External"/><Relationship Id="rId268" Type="http://schemas.openxmlformats.org/officeDocument/2006/relationships/hyperlink" Target="file:///C:\Users\hoang\Downloads\CISM%20Practice%20Exams\OEBPS\Text\ch3.xhtml" TargetMode="External"/><Relationship Id="rId475" Type="http://schemas.openxmlformats.org/officeDocument/2006/relationships/hyperlink" Target="file:///C:\Users\hoang\Downloads\CISM%20Practice%20Exams\OEBPS\Text\ch4.xhtml" TargetMode="External"/><Relationship Id="rId32" Type="http://schemas.openxmlformats.org/officeDocument/2006/relationships/hyperlink" Target="file:///C:\Users\hoang\Downloads\CISM%20Practice%20Exams\OEBPS\Text\ch2.xhtml" TargetMode="External"/><Relationship Id="rId128" Type="http://schemas.openxmlformats.org/officeDocument/2006/relationships/hyperlink" Target="file:///C:\Users\hoang\Downloads\CISM%20Practice%20Exams\OEBPS\Text\ch2.xhtml" TargetMode="External"/><Relationship Id="rId335" Type="http://schemas.openxmlformats.org/officeDocument/2006/relationships/hyperlink" Target="file:///C:\Users\hoang\Downloads\CISM%20Practice%20Exams\OEBPS\Text\ch3.xhtml" TargetMode="External"/><Relationship Id="rId542" Type="http://schemas.openxmlformats.org/officeDocument/2006/relationships/hyperlink" Target="file:///C:\Users\hoang\Downloads\CISM%20Practice%20Exams\OEBPS\Text\ch5.xhtml" TargetMode="External"/><Relationship Id="rId181" Type="http://schemas.openxmlformats.org/officeDocument/2006/relationships/hyperlink" Target="file:///C:\Users\hoang\Downloads\CISM%20Practice%20Exams\OEBPS\Text\ch3.xhtml" TargetMode="External"/><Relationship Id="rId402" Type="http://schemas.openxmlformats.org/officeDocument/2006/relationships/hyperlink" Target="file:///C:\Users\hoang\Downloads\CISM%20Practice%20Exams\OEBPS\Text\ch4.xhtml" TargetMode="External"/><Relationship Id="rId279" Type="http://schemas.openxmlformats.org/officeDocument/2006/relationships/hyperlink" Target="file:///C:\Users\hoang\Downloads\CISM%20Practice%20Exams\OEBPS\Text\ch3.xhtml" TargetMode="External"/><Relationship Id="rId486" Type="http://schemas.openxmlformats.org/officeDocument/2006/relationships/hyperlink" Target="file:///C:\Users\hoang\Downloads\CISM%20Practice%20Exams\OEBPS\Text\ch4.xhtml" TargetMode="External"/><Relationship Id="rId43" Type="http://schemas.openxmlformats.org/officeDocument/2006/relationships/hyperlink" Target="file:///C:\Users\hoang\Downloads\CISM%20Practice%20Exams\OEBPS\Text\ch2.xhtml" TargetMode="External"/><Relationship Id="rId139" Type="http://schemas.openxmlformats.org/officeDocument/2006/relationships/hyperlink" Target="file:///C:\Users\hoang\Downloads\CISM%20Practice%20Exams\OEBPS\Text\ch2.xhtml" TargetMode="External"/><Relationship Id="rId346" Type="http://schemas.openxmlformats.org/officeDocument/2006/relationships/hyperlink" Target="file:///C:\Users\hoang\Downloads\CISM%20Practice%20Exams\OEBPS\Text\ch4.xhtml" TargetMode="External"/><Relationship Id="rId553" Type="http://schemas.openxmlformats.org/officeDocument/2006/relationships/hyperlink" Target="file:///C:\Users\hoang\Downloads\CISM%20Practice%20Exams\OEBPS\Text\ch5.xhtml" TargetMode="External"/><Relationship Id="rId192" Type="http://schemas.openxmlformats.org/officeDocument/2006/relationships/hyperlink" Target="file:///C:\Users\hoang\Downloads\CISM%20Practice%20Exams\OEBPS\Text\ch3.xhtml" TargetMode="External"/><Relationship Id="rId206" Type="http://schemas.openxmlformats.org/officeDocument/2006/relationships/hyperlink" Target="file:///C:\Users\hoang\Downloads\CISM%20Practice%20Exams\OEBPS\Text\ch3.xhtml" TargetMode="External"/><Relationship Id="rId413" Type="http://schemas.openxmlformats.org/officeDocument/2006/relationships/hyperlink" Target="file:///C:\Users\hoang\Downloads\CISM%20Practice%20Exams\OEBPS\Text\ch4.xhtml" TargetMode="External"/><Relationship Id="rId497" Type="http://schemas.openxmlformats.org/officeDocument/2006/relationships/hyperlink" Target="file:///C:\Users\hoang\Downloads\CISM%20Practice%20Exams\OEBPS\Text\ch4.xhtml" TargetMode="External"/><Relationship Id="rId357" Type="http://schemas.openxmlformats.org/officeDocument/2006/relationships/hyperlink" Target="file:///C:\Users\hoang\Downloads\CISM%20Practice%20Exams\OEBPS\Text\ch4.xhtml" TargetMode="External"/><Relationship Id="rId54" Type="http://schemas.openxmlformats.org/officeDocument/2006/relationships/hyperlink" Target="file:///C:\Users\hoang\Downloads\CISM%20Practice%20Exams\OEBPS\Text\ch2.xhtml" TargetMode="External"/><Relationship Id="rId217" Type="http://schemas.openxmlformats.org/officeDocument/2006/relationships/hyperlink" Target="file:///C:\Users\hoang\Downloads\CISM%20Practice%20Exams\OEBPS\Text\ch3.xhtml" TargetMode="External"/><Relationship Id="rId564" Type="http://schemas.openxmlformats.org/officeDocument/2006/relationships/hyperlink" Target="file:///C:\Users\hoang\Downloads\CISM%20Practice%20Exams\OEBPS\Text\ch5.xhtml" TargetMode="External"/><Relationship Id="rId424" Type="http://schemas.openxmlformats.org/officeDocument/2006/relationships/hyperlink" Target="file:///C:\Users\hoang\Downloads\CISM%20Practice%20Exams\OEBPS\Text\ch4.xhtml" TargetMode="External"/><Relationship Id="rId270" Type="http://schemas.openxmlformats.org/officeDocument/2006/relationships/hyperlink" Target="file:///C:\Users\hoang\Downloads\CISM%20Practice%20Exams\OEBPS\Text\ch3.xhtml" TargetMode="External"/><Relationship Id="rId65" Type="http://schemas.openxmlformats.org/officeDocument/2006/relationships/hyperlink" Target="file:///C:\Users\hoang\Downloads\CISM%20Practice%20Exams\OEBPS\Text\ch2.xhtml" TargetMode="External"/><Relationship Id="rId130" Type="http://schemas.openxmlformats.org/officeDocument/2006/relationships/hyperlink" Target="file:///C:\Users\hoang\Downloads\CISM%20Practice%20Exams\OEBPS\Text\ch2.xhtml" TargetMode="External"/><Relationship Id="rId368" Type="http://schemas.openxmlformats.org/officeDocument/2006/relationships/hyperlink" Target="file:///C:\Users\hoang\Downloads\CISM%20Practice%20Exams\OEBPS\Text\ch4.xhtml" TargetMode="External"/><Relationship Id="rId575" Type="http://schemas.openxmlformats.org/officeDocument/2006/relationships/hyperlink" Target="file:///C:\Users\hoang\Downloads\CISM%20Practice%20Exams\OEBPS\Text\ch5.xhtml" TargetMode="External"/><Relationship Id="rId228" Type="http://schemas.openxmlformats.org/officeDocument/2006/relationships/hyperlink" Target="file:///C:\Users\hoang\Downloads\CISM%20Practice%20Exams\OEBPS\Text\ch3.xhtml" TargetMode="External"/><Relationship Id="rId435" Type="http://schemas.openxmlformats.org/officeDocument/2006/relationships/hyperlink" Target="file:///C:\Users\hoang\Downloads\CISM%20Practice%20Exams\OEBPS\Text\ch4.xhtml" TargetMode="External"/><Relationship Id="rId281" Type="http://schemas.openxmlformats.org/officeDocument/2006/relationships/hyperlink" Target="file:///C:\Users\hoang\Downloads\CISM%20Practice%20Exams\OEBPS\Text\ch3.xhtml" TargetMode="External"/><Relationship Id="rId502" Type="http://schemas.openxmlformats.org/officeDocument/2006/relationships/hyperlink" Target="file:///C:\Users\hoang\Downloads\CISM%20Practice%20Exams\OEBPS\Text\ch4.xhtml" TargetMode="External"/><Relationship Id="rId76" Type="http://schemas.openxmlformats.org/officeDocument/2006/relationships/hyperlink" Target="file:///C:\Users\hoang\Downloads\CISM%20Practice%20Exams\OEBPS\Text\ch2.xhtml" TargetMode="External"/><Relationship Id="rId141" Type="http://schemas.openxmlformats.org/officeDocument/2006/relationships/hyperlink" Target="file:///C:\Users\hoang\Downloads\CISM%20Practice%20Exams\OEBPS\Text\ch2.xhtml" TargetMode="External"/><Relationship Id="rId379" Type="http://schemas.openxmlformats.org/officeDocument/2006/relationships/hyperlink" Target="file:///C:\Users\hoang\Downloads\CISM%20Practice%20Exams\OEBPS\Text\ch4.xhtml" TargetMode="External"/><Relationship Id="rId586" Type="http://schemas.openxmlformats.org/officeDocument/2006/relationships/hyperlink" Target="file:///C:\Users\hoang\Downloads\CISM%20Practice%20Exams\OEBPS\Text\ch5.xhtml" TargetMode="External"/><Relationship Id="rId7" Type="http://schemas.openxmlformats.org/officeDocument/2006/relationships/endnotes" Target="endnotes.xml"/><Relationship Id="rId239" Type="http://schemas.openxmlformats.org/officeDocument/2006/relationships/hyperlink" Target="file:///C:\Users\hoang\Downloads\CISM%20Practice%20Exams\OEBPS\Text\ch3.xhtml" TargetMode="External"/><Relationship Id="rId446" Type="http://schemas.openxmlformats.org/officeDocument/2006/relationships/hyperlink" Target="file:///C:\Users\hoang\Downloads\CISM%20Practice%20Exams\OEBPS\Text\ch4.xhtml" TargetMode="External"/><Relationship Id="rId292" Type="http://schemas.openxmlformats.org/officeDocument/2006/relationships/hyperlink" Target="file:///C:\Users\hoang\Downloads\CISM%20Practice%20Exams\OEBPS\Text\ch3.xhtml" TargetMode="External"/><Relationship Id="rId306" Type="http://schemas.openxmlformats.org/officeDocument/2006/relationships/hyperlink" Target="file:///C:\Users\hoang\Downloads\CISM%20Practice%20Exams\OEBPS\Text\ch3.xhtml" TargetMode="External"/><Relationship Id="rId87" Type="http://schemas.openxmlformats.org/officeDocument/2006/relationships/hyperlink" Target="file:///C:\Users\hoang\Downloads\CISM%20Practice%20Exams\OEBPS\Text\ch2.xhtml" TargetMode="External"/><Relationship Id="rId513" Type="http://schemas.openxmlformats.org/officeDocument/2006/relationships/hyperlink" Target="file:///C:\Users\hoang\Downloads\CISM%20Practice%20Exams\OEBPS\Text\ch5.xhtml" TargetMode="External"/><Relationship Id="rId597" Type="http://schemas.openxmlformats.org/officeDocument/2006/relationships/hyperlink" Target="file:///C:\Users\hoang\Downloads\CISM%20Practice%20Exams\OEBPS\Text\ch5.xhtml" TargetMode="External"/><Relationship Id="rId152" Type="http://schemas.openxmlformats.org/officeDocument/2006/relationships/hyperlink" Target="file:///C:\Users\hoang\Downloads\CISM%20Practice%20Exams\OEBPS\Text\ch2.xhtml" TargetMode="External"/><Relationship Id="rId457" Type="http://schemas.openxmlformats.org/officeDocument/2006/relationships/hyperlink" Target="file:///C:\Users\hoang\Downloads\CISM%20Practice%20Exams\OEBPS\Text\ch4.xhtml" TargetMode="External"/><Relationship Id="rId14" Type="http://schemas.openxmlformats.org/officeDocument/2006/relationships/hyperlink" Target="file:///C:\Users\hoang\Downloads\CISM%20Practice%20Exams\OEBPS\Text\ch2.xhtml" TargetMode="External"/><Relationship Id="rId317" Type="http://schemas.openxmlformats.org/officeDocument/2006/relationships/hyperlink" Target="file:///C:\Users\hoang\Downloads\CISM%20Practice%20Exams\OEBPS\Text\ch3.xhtml" TargetMode="External"/><Relationship Id="rId524" Type="http://schemas.openxmlformats.org/officeDocument/2006/relationships/hyperlink" Target="file:///C:\Users\hoang\Downloads\CISM%20Practice%20Exams\OEBPS\Text\ch5.xhtml" TargetMode="External"/><Relationship Id="rId98" Type="http://schemas.openxmlformats.org/officeDocument/2006/relationships/hyperlink" Target="file:///C:\Users\hoang\Downloads\CISM%20Practice%20Exams\OEBPS\Text\ch2.xhtml" TargetMode="External"/><Relationship Id="rId163" Type="http://schemas.openxmlformats.org/officeDocument/2006/relationships/hyperlink" Target="file:///C:\Users\hoang\Downloads\CISM%20Practice%20Exams\OEBPS\Text\ch3.xhtml" TargetMode="External"/><Relationship Id="rId370" Type="http://schemas.openxmlformats.org/officeDocument/2006/relationships/hyperlink" Target="file:///C:\Users\hoang\Downloads\CISM%20Practice%20Exams\OEBPS\Text\ch4.xhtml" TargetMode="External"/><Relationship Id="rId230" Type="http://schemas.openxmlformats.org/officeDocument/2006/relationships/hyperlink" Target="file:///C:\Users\hoang\Downloads\CISM%20Practice%20Exams\OEBPS\Text\ch3.xhtml" TargetMode="External"/><Relationship Id="rId468" Type="http://schemas.openxmlformats.org/officeDocument/2006/relationships/hyperlink" Target="file:///C:\Users\hoang\Downloads\CISM%20Practice%20Exams\OEBPS\Text\ch4.xhtml" TargetMode="External"/><Relationship Id="rId25" Type="http://schemas.openxmlformats.org/officeDocument/2006/relationships/hyperlink" Target="file:///C:\Users\hoang\Downloads\CISM%20Practice%20Exams\OEBPS\Text\ch2.xhtml" TargetMode="External"/><Relationship Id="rId67" Type="http://schemas.openxmlformats.org/officeDocument/2006/relationships/hyperlink" Target="file:///C:\Users\hoang\Downloads\CISM%20Practice%20Exams\OEBPS\Text\ch2.xhtml" TargetMode="External"/><Relationship Id="rId272" Type="http://schemas.openxmlformats.org/officeDocument/2006/relationships/hyperlink" Target="file:///C:\Users\hoang\Downloads\CISM%20Practice%20Exams\OEBPS\Text\ch3.xhtml" TargetMode="External"/><Relationship Id="rId328" Type="http://schemas.openxmlformats.org/officeDocument/2006/relationships/hyperlink" Target="file:///C:\Users\hoang\Downloads\CISM%20Practice%20Exams\OEBPS\Text\ch3.xhtml" TargetMode="External"/><Relationship Id="rId535" Type="http://schemas.openxmlformats.org/officeDocument/2006/relationships/hyperlink" Target="file:///C:\Users\hoang\Downloads\CISM%20Practice%20Exams\OEBPS\Text\ch5.xhtml" TargetMode="External"/><Relationship Id="rId577" Type="http://schemas.openxmlformats.org/officeDocument/2006/relationships/hyperlink" Target="file:///C:\Users\hoang\Downloads\CISM%20Practice%20Exams\OEBPS\Text\ch5.xhtml" TargetMode="External"/><Relationship Id="rId132" Type="http://schemas.openxmlformats.org/officeDocument/2006/relationships/hyperlink" Target="file:///C:\Users\hoang\Downloads\CISM%20Practice%20Exams\OEBPS\Text\ch2.xhtml" TargetMode="External"/><Relationship Id="rId174" Type="http://schemas.openxmlformats.org/officeDocument/2006/relationships/hyperlink" Target="file:///C:\Users\hoang\Downloads\CISM%20Practice%20Exams\OEBPS\Text\ch3.xhtml" TargetMode="External"/><Relationship Id="rId381" Type="http://schemas.openxmlformats.org/officeDocument/2006/relationships/hyperlink" Target="file:///C:\Users\hoang\Downloads\CISM%20Practice%20Exams\OEBPS\Text\ch4.xhtml" TargetMode="External"/><Relationship Id="rId602" Type="http://schemas.openxmlformats.org/officeDocument/2006/relationships/hyperlink" Target="file:///C:\Users\hoang\Downloads\CISM%20Practice%20Exams\OEBPS\Text\ch5.xhtml" TargetMode="External"/><Relationship Id="rId241" Type="http://schemas.openxmlformats.org/officeDocument/2006/relationships/hyperlink" Target="file:///C:\Users\hoang\Downloads\CISM%20Practice%20Exams\OEBPS\Text\ch3.xhtml" TargetMode="External"/><Relationship Id="rId437" Type="http://schemas.openxmlformats.org/officeDocument/2006/relationships/hyperlink" Target="file:///C:\Users\hoang\Downloads\CISM%20Practice%20Exams\OEBPS\Text\ch4.xhtml" TargetMode="External"/><Relationship Id="rId479" Type="http://schemas.openxmlformats.org/officeDocument/2006/relationships/hyperlink" Target="file:///C:\Users\hoang\Downloads\CISM%20Practice%20Exams\OEBPS\Text\ch4.xhtml" TargetMode="External"/><Relationship Id="rId36" Type="http://schemas.openxmlformats.org/officeDocument/2006/relationships/hyperlink" Target="file:///C:\Users\hoang\Downloads\CISM%20Practice%20Exams\OEBPS\Text\ch2.xhtml" TargetMode="External"/><Relationship Id="rId283" Type="http://schemas.openxmlformats.org/officeDocument/2006/relationships/hyperlink" Target="file:///C:\Users\hoang\Downloads\CISM%20Practice%20Exams\OEBPS\Text\ch3.xhtml" TargetMode="External"/><Relationship Id="rId339" Type="http://schemas.openxmlformats.org/officeDocument/2006/relationships/hyperlink" Target="file:///C:\Users\hoang\Downloads\CISM%20Practice%20Exams\OEBPS\Text\ch3.xhtml" TargetMode="External"/><Relationship Id="rId490" Type="http://schemas.openxmlformats.org/officeDocument/2006/relationships/hyperlink" Target="file:///C:\Users\hoang\Downloads\CISM%20Practice%20Exams\OEBPS\Text\ch4.xhtml" TargetMode="External"/><Relationship Id="rId504" Type="http://schemas.openxmlformats.org/officeDocument/2006/relationships/hyperlink" Target="file:///C:\Users\hoang\Downloads\CISM%20Practice%20Exams\OEBPS\Text\ch5.xhtml" TargetMode="External"/><Relationship Id="rId546" Type="http://schemas.openxmlformats.org/officeDocument/2006/relationships/hyperlink" Target="file:///C:\Users\hoang\Downloads\CISM%20Practice%20Exams\OEBPS\Text\ch5.xhtml" TargetMode="External"/><Relationship Id="rId78" Type="http://schemas.openxmlformats.org/officeDocument/2006/relationships/hyperlink" Target="file:///C:\Users\hoang\Downloads\CISM%20Practice%20Exams\OEBPS\Text\ch2.xhtml" TargetMode="External"/><Relationship Id="rId101" Type="http://schemas.openxmlformats.org/officeDocument/2006/relationships/hyperlink" Target="file:///C:\Users\hoang\Downloads\CISM%20Practice%20Exams\OEBPS\Text\ch2.xhtml" TargetMode="External"/><Relationship Id="rId143" Type="http://schemas.openxmlformats.org/officeDocument/2006/relationships/hyperlink" Target="file:///C:\Users\hoang\Downloads\CISM%20Practice%20Exams\OEBPS\Text\ch2.xhtml" TargetMode="External"/><Relationship Id="rId185" Type="http://schemas.openxmlformats.org/officeDocument/2006/relationships/hyperlink" Target="file:///C:\Users\hoang\Downloads\CISM%20Practice%20Exams\OEBPS\Text\ch3.xhtml" TargetMode="External"/><Relationship Id="rId350" Type="http://schemas.openxmlformats.org/officeDocument/2006/relationships/hyperlink" Target="file:///C:\Users\hoang\Downloads\CISM%20Practice%20Exams\OEBPS\Text\ch4.xhtml" TargetMode="External"/><Relationship Id="rId406" Type="http://schemas.openxmlformats.org/officeDocument/2006/relationships/hyperlink" Target="file:///C:\Users\hoang\Downloads\CISM%20Practice%20Exams\OEBPS\Text\ch4.xhtml" TargetMode="External"/><Relationship Id="rId588" Type="http://schemas.openxmlformats.org/officeDocument/2006/relationships/hyperlink" Target="file:///C:\Users\hoang\Downloads\CISM%20Practice%20Exams\OEBPS\Text\ch5.xhtml" TargetMode="External"/><Relationship Id="rId9" Type="http://schemas.openxmlformats.org/officeDocument/2006/relationships/image" Target="media/image1.png"/><Relationship Id="rId210" Type="http://schemas.openxmlformats.org/officeDocument/2006/relationships/hyperlink" Target="file:///C:\Users\hoang\Downloads\CISM%20Practice%20Exams\OEBPS\Text\ch3.xhtml" TargetMode="External"/><Relationship Id="rId392" Type="http://schemas.openxmlformats.org/officeDocument/2006/relationships/image" Target="media/image4.jpeg"/><Relationship Id="rId448" Type="http://schemas.openxmlformats.org/officeDocument/2006/relationships/hyperlink" Target="file:///C:\Users\hoang\Downloads\CISM%20Practice%20Exams\OEBPS\Text\ch4.xhtml" TargetMode="External"/><Relationship Id="rId613" Type="http://schemas.openxmlformats.org/officeDocument/2006/relationships/hyperlink" Target="file:///C:\Users\hoang\Downloads\CISM%20Practice%20Exams\OEBPS\Text\ch5.xhtml" TargetMode="External"/><Relationship Id="rId252" Type="http://schemas.openxmlformats.org/officeDocument/2006/relationships/hyperlink" Target="file:///C:\Users\hoang\Downloads\CISM%20Practice%20Exams\OEBPS\Text\ch3.xhtml" TargetMode="External"/><Relationship Id="rId294" Type="http://schemas.openxmlformats.org/officeDocument/2006/relationships/hyperlink" Target="file:///C:\Users\hoang\Downloads\CISM%20Practice%20Exams\OEBPS\Text\ch3.xhtml" TargetMode="External"/><Relationship Id="rId308" Type="http://schemas.openxmlformats.org/officeDocument/2006/relationships/hyperlink" Target="file:///C:\Users\hoang\Downloads\CISM%20Practice%20Exams\OEBPS\Text\ch3.xhtml" TargetMode="External"/><Relationship Id="rId515" Type="http://schemas.openxmlformats.org/officeDocument/2006/relationships/hyperlink" Target="file:///C:\Users\hoang\Downloads\CISM%20Practice%20Exams\OEBPS\Text\ch5.xhtml" TargetMode="External"/><Relationship Id="rId47" Type="http://schemas.openxmlformats.org/officeDocument/2006/relationships/hyperlink" Target="file:///C:\Users\hoang\Downloads\CISM%20Practice%20Exams\OEBPS\Text\ch2.xhtml" TargetMode="External"/><Relationship Id="rId89" Type="http://schemas.openxmlformats.org/officeDocument/2006/relationships/hyperlink" Target="file:///C:\Users\hoang\Downloads\CISM%20Practice%20Exams\OEBPS\Text\ch2.xhtml" TargetMode="External"/><Relationship Id="rId112" Type="http://schemas.openxmlformats.org/officeDocument/2006/relationships/hyperlink" Target="file:///C:\Users\hoang\Downloads\CISM%20Practice%20Exams\OEBPS\Text\ch2.xhtml" TargetMode="External"/><Relationship Id="rId154" Type="http://schemas.openxmlformats.org/officeDocument/2006/relationships/hyperlink" Target="file:///C:\Users\hoang\Downloads\CISM%20Practice%20Exams\OEBPS\Text\ch2.xhtml" TargetMode="External"/><Relationship Id="rId361" Type="http://schemas.openxmlformats.org/officeDocument/2006/relationships/hyperlink" Target="file:///C:\Users\hoang\Downloads\CISM%20Practice%20Exams\OEBPS\Text\ch4.xhtml" TargetMode="External"/><Relationship Id="rId557" Type="http://schemas.openxmlformats.org/officeDocument/2006/relationships/hyperlink" Target="file:///C:\Users\hoang\Downloads\CISM%20Practice%20Exams\OEBPS\Text\ch5.xhtml" TargetMode="External"/><Relationship Id="rId599" Type="http://schemas.openxmlformats.org/officeDocument/2006/relationships/hyperlink" Target="file:///C:\Users\hoang\Downloads\CISM%20Practice%20Exams\OEBPS\Text\ch5.xhtml" TargetMode="External"/><Relationship Id="rId196" Type="http://schemas.openxmlformats.org/officeDocument/2006/relationships/hyperlink" Target="file:///C:\Users\hoang\Downloads\CISM%20Practice%20Exams\OEBPS\Text\ch3.xhtml" TargetMode="External"/><Relationship Id="rId417" Type="http://schemas.openxmlformats.org/officeDocument/2006/relationships/hyperlink" Target="file:///C:\Users\hoang\Downloads\CISM%20Practice%20Exams\OEBPS\Text\ch4.xhtml" TargetMode="External"/><Relationship Id="rId459" Type="http://schemas.openxmlformats.org/officeDocument/2006/relationships/hyperlink" Target="file:///C:\Users\hoang\Downloads\CISM%20Practice%20Exams\OEBPS\Text\ch4.xhtml" TargetMode="External"/><Relationship Id="rId16" Type="http://schemas.openxmlformats.org/officeDocument/2006/relationships/hyperlink" Target="file:///C:\Users\hoang\Downloads\CISM%20Practice%20Exams\OEBPS\Text\ch2.xhtml" TargetMode="External"/><Relationship Id="rId221" Type="http://schemas.openxmlformats.org/officeDocument/2006/relationships/hyperlink" Target="file:///C:\Users\hoang\Downloads\CISM%20Practice%20Exams\OEBPS\Text\ch3.xhtml" TargetMode="External"/><Relationship Id="rId263" Type="http://schemas.openxmlformats.org/officeDocument/2006/relationships/hyperlink" Target="file:///C:\Users\hoang\Downloads\CISM%20Practice%20Exams\OEBPS\Text\ch3.xhtml" TargetMode="External"/><Relationship Id="rId319" Type="http://schemas.openxmlformats.org/officeDocument/2006/relationships/hyperlink" Target="file:///C:\Users\hoang\Downloads\CISM%20Practice%20Exams\OEBPS\Text\ch3.xhtml" TargetMode="External"/><Relationship Id="rId470" Type="http://schemas.openxmlformats.org/officeDocument/2006/relationships/hyperlink" Target="file:///C:\Users\hoang\Downloads\CISM%20Practice%20Exams\OEBPS\Text\ch4.xhtml" TargetMode="External"/><Relationship Id="rId526" Type="http://schemas.openxmlformats.org/officeDocument/2006/relationships/hyperlink" Target="file:///C:\Users\hoang\Downloads\CISM%20Practice%20Exams\OEBPS\Text\ch5.xhtml" TargetMode="External"/><Relationship Id="rId58" Type="http://schemas.openxmlformats.org/officeDocument/2006/relationships/hyperlink" Target="file:///C:\Users\hoang\Downloads\CISM%20Practice%20Exams\OEBPS\Text\ch2.xhtml" TargetMode="External"/><Relationship Id="rId123" Type="http://schemas.openxmlformats.org/officeDocument/2006/relationships/hyperlink" Target="file:///C:\Users\hoang\Downloads\CISM%20Practice%20Exams\OEBPS\Text\ch2.xhtml" TargetMode="External"/><Relationship Id="rId330" Type="http://schemas.openxmlformats.org/officeDocument/2006/relationships/hyperlink" Target="file:///C:\Users\hoang\Downloads\CISM%20Practice%20Exams\OEBPS\Text\ch3.xhtml" TargetMode="External"/><Relationship Id="rId568" Type="http://schemas.openxmlformats.org/officeDocument/2006/relationships/hyperlink" Target="file:///C:\Users\hoang\Downloads\CISM%20Practice%20Exams\OEBPS\Text\ch5.xhtml" TargetMode="External"/><Relationship Id="rId165" Type="http://schemas.openxmlformats.org/officeDocument/2006/relationships/hyperlink" Target="file:///C:\Users\hoang\Downloads\CISM%20Practice%20Exams\OEBPS\Text\ch3.xhtml" TargetMode="External"/><Relationship Id="rId372" Type="http://schemas.openxmlformats.org/officeDocument/2006/relationships/hyperlink" Target="file:///C:\Users\hoang\Downloads\CISM%20Practice%20Exams\OEBPS\Text\ch4.xhtml" TargetMode="External"/><Relationship Id="rId428" Type="http://schemas.openxmlformats.org/officeDocument/2006/relationships/hyperlink" Target="file:///C:\Users\hoang\Downloads\CISM%20Practice%20Exams\OEBPS\Text\ch4.xhtml" TargetMode="External"/><Relationship Id="rId232" Type="http://schemas.openxmlformats.org/officeDocument/2006/relationships/hyperlink" Target="file:///C:\Users\hoang\Downloads\CISM%20Practice%20Exams\OEBPS\Text\ch3.xhtml" TargetMode="External"/><Relationship Id="rId274" Type="http://schemas.openxmlformats.org/officeDocument/2006/relationships/hyperlink" Target="file:///C:\Users\hoang\Downloads\CISM%20Practice%20Exams\OEBPS\Text\ch3.xhtml" TargetMode="External"/><Relationship Id="rId481" Type="http://schemas.openxmlformats.org/officeDocument/2006/relationships/hyperlink" Target="file:///C:\Users\hoang\Downloads\CISM%20Practice%20Exams\OEBPS\Text\ch4.xhtml" TargetMode="External"/><Relationship Id="rId27" Type="http://schemas.openxmlformats.org/officeDocument/2006/relationships/hyperlink" Target="file:///C:\Users\hoang\Downloads\CISM%20Practice%20Exams\OEBPS\Text\ch2.xhtml" TargetMode="External"/><Relationship Id="rId69" Type="http://schemas.openxmlformats.org/officeDocument/2006/relationships/hyperlink" Target="file:///C:\Users\hoang\Downloads\CISM%20Practice%20Exams\OEBPS\Text\ch2.xhtml" TargetMode="External"/><Relationship Id="rId134" Type="http://schemas.openxmlformats.org/officeDocument/2006/relationships/hyperlink" Target="file:///C:\Users\hoang\Downloads\CISM%20Practice%20Exams\OEBPS\Text\ch2.xhtml" TargetMode="External"/><Relationship Id="rId537" Type="http://schemas.openxmlformats.org/officeDocument/2006/relationships/hyperlink" Target="file:///C:\Users\hoang\Downloads\CISM%20Practice%20Exams\OEBPS\Text\ch5.xhtml" TargetMode="External"/><Relationship Id="rId579" Type="http://schemas.openxmlformats.org/officeDocument/2006/relationships/hyperlink" Target="file:///C:\Users\hoang\Downloads\CISM%20Practice%20Exams\OEBPS\Text\ch5.xhtml" TargetMode="External"/><Relationship Id="rId80" Type="http://schemas.openxmlformats.org/officeDocument/2006/relationships/hyperlink" Target="file:///C:\Users\hoang\Downloads\CISM%20Practice%20Exams\OEBPS\Text\ch2.xhtml" TargetMode="External"/><Relationship Id="rId176" Type="http://schemas.openxmlformats.org/officeDocument/2006/relationships/hyperlink" Target="file:///C:\Users\hoang\Downloads\CISM%20Practice%20Exams\OEBPS\Text\ch3.xhtml" TargetMode="External"/><Relationship Id="rId341" Type="http://schemas.openxmlformats.org/officeDocument/2006/relationships/hyperlink" Target="file:///C:\Users\hoang\Downloads\CISM%20Practice%20Exams\OEBPS\Text\ch4.xhtml" TargetMode="External"/><Relationship Id="rId383" Type="http://schemas.openxmlformats.org/officeDocument/2006/relationships/hyperlink" Target="file:///C:\Users\hoang\Downloads\CISM%20Practice%20Exams\OEBPS\Text\ch4.xhtml" TargetMode="External"/><Relationship Id="rId439" Type="http://schemas.openxmlformats.org/officeDocument/2006/relationships/hyperlink" Target="file:///C:\Users\hoang\Downloads\CISM%20Practice%20Exams\OEBPS\Text\ch4.xhtml" TargetMode="External"/><Relationship Id="rId590" Type="http://schemas.openxmlformats.org/officeDocument/2006/relationships/hyperlink" Target="file:///C:\Users\hoang\Downloads\CISM%20Practice%20Exams\OEBPS\Text\ch5.xhtml" TargetMode="External"/><Relationship Id="rId604" Type="http://schemas.openxmlformats.org/officeDocument/2006/relationships/hyperlink" Target="file:///C:\Users\hoang\Downloads\CISM%20Practice%20Exams\OEBPS\Text\ch5.xhtml" TargetMode="External"/><Relationship Id="rId201" Type="http://schemas.openxmlformats.org/officeDocument/2006/relationships/hyperlink" Target="file:///C:\Users\hoang\Downloads\CISM%20Practice%20Exams\OEBPS\Text\ch3.xhtml" TargetMode="External"/><Relationship Id="rId243" Type="http://schemas.openxmlformats.org/officeDocument/2006/relationships/hyperlink" Target="file:///C:\Users\hoang\Downloads\CISM%20Practice%20Exams\OEBPS\Text\ch3.xhtml" TargetMode="External"/><Relationship Id="rId285" Type="http://schemas.openxmlformats.org/officeDocument/2006/relationships/hyperlink" Target="file:///C:\Users\hoang\Downloads\CISM%20Practice%20Exams\OEBPS\Text\ch3.xhtml" TargetMode="External"/><Relationship Id="rId450" Type="http://schemas.openxmlformats.org/officeDocument/2006/relationships/hyperlink" Target="file:///C:\Users\hoang\Downloads\CISM%20Practice%20Exams\OEBPS\Text\ch4.xhtml" TargetMode="External"/><Relationship Id="rId506" Type="http://schemas.openxmlformats.org/officeDocument/2006/relationships/hyperlink" Target="file:///C:\Users\hoang\Downloads\CISM%20Practice%20Exams\OEBPS\Text\ch5.xhtml" TargetMode="External"/><Relationship Id="rId38" Type="http://schemas.openxmlformats.org/officeDocument/2006/relationships/hyperlink" Target="file:///C:\Users\hoang\Downloads\CISM%20Practice%20Exams\OEBPS\Text\ch2.xhtml" TargetMode="External"/><Relationship Id="rId103" Type="http://schemas.openxmlformats.org/officeDocument/2006/relationships/hyperlink" Target="file:///C:\Users\hoang\Downloads\CISM%20Practice%20Exams\OEBPS\Text\ch2.xhtml" TargetMode="External"/><Relationship Id="rId310" Type="http://schemas.openxmlformats.org/officeDocument/2006/relationships/hyperlink" Target="file:///C:\Users\hoang\Downloads\CISM%20Practice%20Exams\OEBPS\Text\ch3.xhtml" TargetMode="External"/><Relationship Id="rId492" Type="http://schemas.openxmlformats.org/officeDocument/2006/relationships/hyperlink" Target="file:///C:\Users\hoang\Downloads\CISM%20Practice%20Exams\OEBPS\Text\ch4.xhtml" TargetMode="External"/><Relationship Id="rId548" Type="http://schemas.openxmlformats.org/officeDocument/2006/relationships/hyperlink" Target="file:///C:\Users\hoang\Downloads\CISM%20Practice%20Exams\OEBPS\Text\ch5.xhtml" TargetMode="External"/><Relationship Id="rId91" Type="http://schemas.openxmlformats.org/officeDocument/2006/relationships/hyperlink" Target="file:///C:\Users\hoang\Downloads\CISM%20Practice%20Exams\OEBPS\Text\ch2.xhtml" TargetMode="External"/><Relationship Id="rId145" Type="http://schemas.openxmlformats.org/officeDocument/2006/relationships/hyperlink" Target="file:///C:\Users\hoang\Downloads\CISM%20Practice%20Exams\OEBPS\Text\ch2.xhtml" TargetMode="External"/><Relationship Id="rId187" Type="http://schemas.openxmlformats.org/officeDocument/2006/relationships/hyperlink" Target="file:///C:\Users\hoang\Downloads\CISM%20Practice%20Exams\OEBPS\Text\ch3.xhtml" TargetMode="External"/><Relationship Id="rId352" Type="http://schemas.openxmlformats.org/officeDocument/2006/relationships/hyperlink" Target="file:///C:\Users\hoang\Downloads\CISM%20Practice%20Exams\OEBPS\Text\ch4.xhtml" TargetMode="External"/><Relationship Id="rId394" Type="http://schemas.openxmlformats.org/officeDocument/2006/relationships/hyperlink" Target="file:///C:\Users\hoang\Downloads\CISM%20Practice%20Exams\OEBPS\Text\ch4.xhtml" TargetMode="External"/><Relationship Id="rId408" Type="http://schemas.openxmlformats.org/officeDocument/2006/relationships/hyperlink" Target="file:///C:\Users\hoang\Downloads\CISM%20Practice%20Exams\OEBPS\Text\ch4.xhtml" TargetMode="External"/><Relationship Id="rId615" Type="http://schemas.openxmlformats.org/officeDocument/2006/relationships/fontTable" Target="fontTable.xml"/><Relationship Id="rId212" Type="http://schemas.openxmlformats.org/officeDocument/2006/relationships/hyperlink" Target="file:///C:\Users\hoang\Downloads\CISM%20Practice%20Exams\OEBPS\Text\ch3.xhtml" TargetMode="External"/><Relationship Id="rId254" Type="http://schemas.openxmlformats.org/officeDocument/2006/relationships/hyperlink" Target="file:///C:\Users\hoang\Downloads\CISM%20Practice%20Exams\OEBPS\Text\ch3.xhtml" TargetMode="External"/><Relationship Id="rId49" Type="http://schemas.openxmlformats.org/officeDocument/2006/relationships/hyperlink" Target="file:///C:\Users\hoang\Downloads\CISM%20Practice%20Exams\OEBPS\Text\ch2.xhtml" TargetMode="External"/><Relationship Id="rId114" Type="http://schemas.openxmlformats.org/officeDocument/2006/relationships/hyperlink" Target="file:///C:\Users\hoang\Downloads\CISM%20Practice%20Exams\OEBPS\Text\ch2.xhtml" TargetMode="External"/><Relationship Id="rId296" Type="http://schemas.openxmlformats.org/officeDocument/2006/relationships/hyperlink" Target="file:///C:\Users\hoang\Downloads\CISM%20Practice%20Exams\OEBPS\Text\ch3.xhtml" TargetMode="External"/><Relationship Id="rId461" Type="http://schemas.openxmlformats.org/officeDocument/2006/relationships/hyperlink" Target="file:///C:\Users\hoang\Downloads\CISM%20Practice%20Exams\OEBPS\Text\ch4.xhtml" TargetMode="External"/><Relationship Id="rId517" Type="http://schemas.openxmlformats.org/officeDocument/2006/relationships/hyperlink" Target="file:///C:\Users\hoang\Downloads\CISM%20Practice%20Exams\OEBPS\Text\ch5.xhtml" TargetMode="External"/><Relationship Id="rId559" Type="http://schemas.openxmlformats.org/officeDocument/2006/relationships/hyperlink" Target="file:///C:\Users\hoang\Downloads\CISM%20Practice%20Exams\OEBPS\Text\ch5.xhtml" TargetMode="External"/><Relationship Id="rId60" Type="http://schemas.openxmlformats.org/officeDocument/2006/relationships/hyperlink" Target="file:///C:\Users\hoang\Downloads\CISM%20Practice%20Exams\OEBPS\Text\ch2.xhtml" TargetMode="External"/><Relationship Id="rId156" Type="http://schemas.openxmlformats.org/officeDocument/2006/relationships/hyperlink" Target="file:///C:\Users\hoang\Downloads\CISM%20Practice%20Exams\OEBPS\Text\ch2.xhtml" TargetMode="External"/><Relationship Id="rId198" Type="http://schemas.openxmlformats.org/officeDocument/2006/relationships/hyperlink" Target="file:///C:\Users\hoang\Downloads\CISM%20Practice%20Exams\OEBPS\Text\ch3.xhtml" TargetMode="External"/><Relationship Id="rId321" Type="http://schemas.openxmlformats.org/officeDocument/2006/relationships/hyperlink" Target="file:///C:\Users\hoang\Downloads\CISM%20Practice%20Exams\OEBPS\Text\ch3.xhtml" TargetMode="External"/><Relationship Id="rId363" Type="http://schemas.openxmlformats.org/officeDocument/2006/relationships/hyperlink" Target="file:///C:\Users\hoang\Downloads\CISM%20Practice%20Exams\OEBPS\Text\ch4.xhtml" TargetMode="External"/><Relationship Id="rId419" Type="http://schemas.openxmlformats.org/officeDocument/2006/relationships/hyperlink" Target="file:///C:\Users\hoang\Downloads\CISM%20Practice%20Exams\OEBPS\Text\ch4.xhtml" TargetMode="External"/><Relationship Id="rId570" Type="http://schemas.openxmlformats.org/officeDocument/2006/relationships/hyperlink" Target="file:///C:\Users\hoang\Downloads\CISM%20Practice%20Exams\OEBPS\Text\ch5.xhtml" TargetMode="External"/><Relationship Id="rId223" Type="http://schemas.openxmlformats.org/officeDocument/2006/relationships/hyperlink" Target="file:///C:\Users\hoang\Downloads\CISM%20Practice%20Exams\OEBPS\Text\ch3.xhtml" TargetMode="External"/><Relationship Id="rId430" Type="http://schemas.openxmlformats.org/officeDocument/2006/relationships/hyperlink" Target="file:///C:\Users\hoang\Downloads\CISM%20Practice%20Exams\OEBPS\Text\ch4.xhtml" TargetMode="External"/><Relationship Id="rId18" Type="http://schemas.openxmlformats.org/officeDocument/2006/relationships/hyperlink" Target="file:///C:\Users\hoang\Downloads\CISM%20Practice%20Exams\OEBPS\Text\ch2.xhtml" TargetMode="External"/><Relationship Id="rId265" Type="http://schemas.openxmlformats.org/officeDocument/2006/relationships/hyperlink" Target="file:///C:\Users\hoang\Downloads\CISM%20Practice%20Exams\OEBPS\Text\ch3.xhtml" TargetMode="External"/><Relationship Id="rId472" Type="http://schemas.openxmlformats.org/officeDocument/2006/relationships/hyperlink" Target="file:///C:\Users\hoang\Downloads\CISM%20Practice%20Exams\OEBPS\Text\ch4.xhtml" TargetMode="External"/><Relationship Id="rId528" Type="http://schemas.openxmlformats.org/officeDocument/2006/relationships/hyperlink" Target="file:///C:\Users\hoang\Downloads\CISM%20Practice%20Exams\OEBPS\Text\ch5.xhtml" TargetMode="External"/><Relationship Id="rId125" Type="http://schemas.openxmlformats.org/officeDocument/2006/relationships/hyperlink" Target="file:///C:\Users\hoang\Downloads\CISM%20Practice%20Exams\OEBPS\Text\ch2.xhtml" TargetMode="External"/><Relationship Id="rId167" Type="http://schemas.openxmlformats.org/officeDocument/2006/relationships/hyperlink" Target="file:///C:\Users\hoang\Downloads\CISM%20Practice%20Exams\OEBPS\Text\ch3.xhtml" TargetMode="External"/><Relationship Id="rId332" Type="http://schemas.openxmlformats.org/officeDocument/2006/relationships/hyperlink" Target="file:///C:\Users\hoang\Downloads\CISM%20Practice%20Exams\OEBPS\Text\ch3.xhtml" TargetMode="External"/><Relationship Id="rId374" Type="http://schemas.openxmlformats.org/officeDocument/2006/relationships/hyperlink" Target="file:///C:\Users\hoang\Downloads\CISM%20Practice%20Exams\OEBPS\Text\ch4.xhtml" TargetMode="External"/><Relationship Id="rId581" Type="http://schemas.openxmlformats.org/officeDocument/2006/relationships/hyperlink" Target="file:///C:\Users\hoang\Downloads\CISM%20Practice%20Exams\OEBPS\Text\ch5.xhtml" TargetMode="External"/><Relationship Id="rId71" Type="http://schemas.openxmlformats.org/officeDocument/2006/relationships/hyperlink" Target="file:///C:\Users\hoang\Downloads\CISM%20Practice%20Exams\OEBPS\Text\ch2.xhtml" TargetMode="External"/><Relationship Id="rId234" Type="http://schemas.openxmlformats.org/officeDocument/2006/relationships/hyperlink" Target="file:///C:\Users\hoang\Downloads\CISM%20Practice%20Exams\OEBPS\Text\ch3.xhtml" TargetMode="External"/><Relationship Id="rId2" Type="http://schemas.openxmlformats.org/officeDocument/2006/relationships/numbering" Target="numbering.xml"/><Relationship Id="rId29" Type="http://schemas.openxmlformats.org/officeDocument/2006/relationships/hyperlink" Target="file:///C:\Users\hoang\Downloads\CISM%20Practice%20Exams\OEBPS\Text\ch2.xhtml" TargetMode="External"/><Relationship Id="rId276" Type="http://schemas.openxmlformats.org/officeDocument/2006/relationships/hyperlink" Target="file:///C:\Users\hoang\Downloads\CISM%20Practice%20Exams\OEBPS\Text\ch3.xhtml" TargetMode="External"/><Relationship Id="rId441" Type="http://schemas.openxmlformats.org/officeDocument/2006/relationships/hyperlink" Target="file:///C:\Users\hoang\Downloads\CISM%20Practice%20Exams\OEBPS\Text\ch4.xhtml" TargetMode="External"/><Relationship Id="rId483" Type="http://schemas.openxmlformats.org/officeDocument/2006/relationships/hyperlink" Target="file:///C:\Users\hoang\Downloads\CISM%20Practice%20Exams\OEBPS\Text\ch4.xhtml" TargetMode="External"/><Relationship Id="rId539" Type="http://schemas.openxmlformats.org/officeDocument/2006/relationships/hyperlink" Target="file:///C:\Users\hoang\Downloads\CISM%20Practice%20Exams\OEBPS\Text\ch5.xhtml" TargetMode="External"/><Relationship Id="rId40" Type="http://schemas.openxmlformats.org/officeDocument/2006/relationships/hyperlink" Target="file:///C:\Users\hoang\Downloads\CISM%20Practice%20Exams\OEBPS\Text\ch2.xhtml" TargetMode="External"/><Relationship Id="rId136" Type="http://schemas.openxmlformats.org/officeDocument/2006/relationships/hyperlink" Target="file:///C:\Users\hoang\Downloads\CISM%20Practice%20Exams\OEBPS\Text\ch2.xhtml" TargetMode="External"/><Relationship Id="rId178" Type="http://schemas.openxmlformats.org/officeDocument/2006/relationships/hyperlink" Target="file:///C:\Users\hoang\Downloads\CISM%20Practice%20Exams\OEBPS\Text\ch3.xhtml" TargetMode="External"/><Relationship Id="rId301" Type="http://schemas.openxmlformats.org/officeDocument/2006/relationships/hyperlink" Target="file:///C:\Users\hoang\Downloads\CISM%20Practice%20Exams\OEBPS\Text\ch3.xhtml" TargetMode="External"/><Relationship Id="rId343" Type="http://schemas.openxmlformats.org/officeDocument/2006/relationships/hyperlink" Target="file:///C:\Users\hoang\Downloads\CISM%20Practice%20Exams\OEBPS\Text\ch4.xhtml" TargetMode="External"/><Relationship Id="rId550" Type="http://schemas.openxmlformats.org/officeDocument/2006/relationships/hyperlink" Target="file:///C:\Users\hoang\Downloads\CISM%20Practice%20Exams\OEBPS\Text\ch5.xhtml" TargetMode="External"/><Relationship Id="rId82" Type="http://schemas.openxmlformats.org/officeDocument/2006/relationships/hyperlink" Target="file:///C:\Users\hoang\Downloads\CISM%20Practice%20Exams\OEBPS\Text\ch2.xhtml" TargetMode="External"/><Relationship Id="rId203" Type="http://schemas.openxmlformats.org/officeDocument/2006/relationships/hyperlink" Target="file:///C:\Users\hoang\Downloads\CISM%20Practice%20Exams\OEBPS\Text\ch3.xhtml" TargetMode="External"/><Relationship Id="rId385" Type="http://schemas.openxmlformats.org/officeDocument/2006/relationships/hyperlink" Target="file:///C:\Users\hoang\Downloads\CISM%20Practice%20Exams\OEBPS\Text\ch4.xhtml" TargetMode="External"/><Relationship Id="rId592" Type="http://schemas.openxmlformats.org/officeDocument/2006/relationships/hyperlink" Target="file:///C:\Users\hoang\Downloads\CISM%20Practice%20Exams\OEBPS\Text\ch5.xhtml" TargetMode="External"/><Relationship Id="rId606" Type="http://schemas.openxmlformats.org/officeDocument/2006/relationships/hyperlink" Target="file:///C:\Users\hoang\Downloads\CISM%20Practice%20Exams\OEBPS\Text\ch5.xhtml" TargetMode="External"/><Relationship Id="rId245" Type="http://schemas.openxmlformats.org/officeDocument/2006/relationships/hyperlink" Target="file:///C:\Users\hoang\Downloads\CISM%20Practice%20Exams\OEBPS\Text\ch3.xhtml" TargetMode="External"/><Relationship Id="rId287" Type="http://schemas.openxmlformats.org/officeDocument/2006/relationships/hyperlink" Target="file:///C:\Users\hoang\Downloads\CISM%20Practice%20Exams\OEBPS\Text\ch3.xhtml" TargetMode="External"/><Relationship Id="rId410" Type="http://schemas.openxmlformats.org/officeDocument/2006/relationships/hyperlink" Target="file:///C:\Users\hoang\Downloads\CISM%20Practice%20Exams\OEBPS\Text\ch4.xhtml" TargetMode="External"/><Relationship Id="rId452" Type="http://schemas.openxmlformats.org/officeDocument/2006/relationships/hyperlink" Target="file:///C:\Users\hoang\Downloads\CISM%20Practice%20Exams\OEBPS\Text\ch4.xhtml" TargetMode="External"/><Relationship Id="rId494" Type="http://schemas.openxmlformats.org/officeDocument/2006/relationships/hyperlink" Target="file:///C:\Users\hoang\Downloads\CISM%20Practice%20Exams\OEBPS\Text\ch4.xhtml" TargetMode="External"/><Relationship Id="rId508" Type="http://schemas.openxmlformats.org/officeDocument/2006/relationships/hyperlink" Target="file:///C:\Users\hoang\Downloads\CISM%20Practice%20Exams\OEBPS\Text\ch5.xhtml" TargetMode="External"/><Relationship Id="rId105" Type="http://schemas.openxmlformats.org/officeDocument/2006/relationships/hyperlink" Target="file:///C:\Users\hoang\Downloads\CISM%20Practice%20Exams\OEBPS\Text\ch2.xhtml" TargetMode="External"/><Relationship Id="rId147" Type="http://schemas.openxmlformats.org/officeDocument/2006/relationships/hyperlink" Target="file:///C:\Users\hoang\Downloads\CISM%20Practice%20Exams\OEBPS\Text\ch2.xhtml" TargetMode="External"/><Relationship Id="rId312" Type="http://schemas.openxmlformats.org/officeDocument/2006/relationships/hyperlink" Target="file:///C:\Users\hoang\Downloads\CISM%20Practice%20Exams\OEBPS\Text\ch3.xhtml" TargetMode="External"/><Relationship Id="rId354" Type="http://schemas.openxmlformats.org/officeDocument/2006/relationships/hyperlink" Target="file:///C:\Users\hoang\Downloads\CISM%20Practice%20Exams\OEBPS\Text\ch4.xhtml" TargetMode="External"/><Relationship Id="rId51" Type="http://schemas.openxmlformats.org/officeDocument/2006/relationships/hyperlink" Target="file:///C:\Users\hoang\Downloads\CISM%20Practice%20Exams\OEBPS\Text\ch2.xhtml" TargetMode="External"/><Relationship Id="rId93" Type="http://schemas.openxmlformats.org/officeDocument/2006/relationships/hyperlink" Target="file:///C:\Users\hoang\Downloads\CISM%20Practice%20Exams\OEBPS\Text\ch2.xhtml" TargetMode="External"/><Relationship Id="rId189" Type="http://schemas.openxmlformats.org/officeDocument/2006/relationships/hyperlink" Target="file:///C:\Users\hoang\Downloads\CISM%20Practice%20Exams\OEBPS\Text\ch3.xhtml" TargetMode="External"/><Relationship Id="rId396" Type="http://schemas.openxmlformats.org/officeDocument/2006/relationships/hyperlink" Target="file:///C:\Users\hoang\Downloads\CISM%20Practice%20Exams\OEBPS\Text\ch4.xhtml" TargetMode="External"/><Relationship Id="rId561" Type="http://schemas.openxmlformats.org/officeDocument/2006/relationships/hyperlink" Target="file:///C:\Users\hoang\Downloads\CISM%20Practice%20Exams\OEBPS\Text\ch5.xhtml" TargetMode="External"/><Relationship Id="rId214" Type="http://schemas.openxmlformats.org/officeDocument/2006/relationships/hyperlink" Target="file:///C:\Users\hoang\Downloads\CISM%20Practice%20Exams\OEBPS\Text\ch3.xhtml" TargetMode="External"/><Relationship Id="rId256" Type="http://schemas.openxmlformats.org/officeDocument/2006/relationships/hyperlink" Target="file:///C:\Users\hoang\Downloads\CISM%20Practice%20Exams\OEBPS\Text\ch3.xhtml" TargetMode="External"/><Relationship Id="rId298" Type="http://schemas.openxmlformats.org/officeDocument/2006/relationships/hyperlink" Target="file:///C:\Users\hoang\Downloads\CISM%20Practice%20Exams\OEBPS\Text\ch3.xhtml" TargetMode="External"/><Relationship Id="rId421" Type="http://schemas.openxmlformats.org/officeDocument/2006/relationships/hyperlink" Target="file:///C:\Users\hoang\Downloads\CISM%20Practice%20Exams\OEBPS\Text\ch4.xhtml" TargetMode="External"/><Relationship Id="rId463" Type="http://schemas.openxmlformats.org/officeDocument/2006/relationships/hyperlink" Target="file:///C:\Users\hoang\Downloads\CISM%20Practice%20Exams\OEBPS\Text\ch4.xhtml" TargetMode="External"/><Relationship Id="rId519" Type="http://schemas.openxmlformats.org/officeDocument/2006/relationships/hyperlink" Target="file:///C:\Users\hoang\Downloads\CISM%20Practice%20Exams\OEBPS\Text\ch5.xhtml" TargetMode="External"/><Relationship Id="rId116" Type="http://schemas.openxmlformats.org/officeDocument/2006/relationships/hyperlink" Target="file:///C:\Users\hoang\Downloads\CISM%20Practice%20Exams\OEBPS\Text\ch2.xhtml" TargetMode="External"/><Relationship Id="rId158" Type="http://schemas.openxmlformats.org/officeDocument/2006/relationships/hyperlink" Target="file:///C:\Users\hoang\Downloads\CISM%20Practice%20Exams\OEBPS\Text\ch2.xhtml" TargetMode="External"/><Relationship Id="rId323" Type="http://schemas.openxmlformats.org/officeDocument/2006/relationships/hyperlink" Target="file:///C:\Users\hoang\Downloads\CISM%20Practice%20Exams\OEBPS\Text\ch3.xhtml" TargetMode="External"/><Relationship Id="rId530" Type="http://schemas.openxmlformats.org/officeDocument/2006/relationships/hyperlink" Target="file:///C:\Users\hoang\Downloads\CISM%20Practice%20Exams\OEBPS\Text\ch5.xhtml" TargetMode="External"/><Relationship Id="rId20" Type="http://schemas.openxmlformats.org/officeDocument/2006/relationships/hyperlink" Target="file:///C:\Users\hoang\Downloads\CISM%20Practice%20Exams\OEBPS\Text\ch2.xhtml" TargetMode="External"/><Relationship Id="rId62" Type="http://schemas.openxmlformats.org/officeDocument/2006/relationships/hyperlink" Target="file:///C:\Users\hoang\Downloads\CISM%20Practice%20Exams\OEBPS\Text\ch2.xhtml" TargetMode="External"/><Relationship Id="rId365" Type="http://schemas.openxmlformats.org/officeDocument/2006/relationships/hyperlink" Target="file:///C:\Users\hoang\Downloads\CISM%20Practice%20Exams\OEBPS\Text\ch4.xhtml" TargetMode="External"/><Relationship Id="rId572" Type="http://schemas.openxmlformats.org/officeDocument/2006/relationships/hyperlink" Target="file:///C:\Users\hoang\Downloads\CISM%20Practice%20Exams\OEBPS\Text\ch5.xhtml" TargetMode="External"/><Relationship Id="rId225" Type="http://schemas.openxmlformats.org/officeDocument/2006/relationships/hyperlink" Target="file:///C:\Users\hoang\Downloads\CISM%20Practice%20Exams\OEBPS\Text\ch3.xhtml" TargetMode="External"/><Relationship Id="rId267" Type="http://schemas.openxmlformats.org/officeDocument/2006/relationships/hyperlink" Target="file:///C:\Users\hoang\Downloads\CISM%20Practice%20Exams\OEBPS\Text\ch3.xhtml" TargetMode="External"/><Relationship Id="rId432" Type="http://schemas.openxmlformats.org/officeDocument/2006/relationships/hyperlink" Target="file:///C:\Users\hoang\Downloads\CISM%20Practice%20Exams\OEBPS\Text\ch4.xhtml" TargetMode="External"/><Relationship Id="rId474" Type="http://schemas.openxmlformats.org/officeDocument/2006/relationships/hyperlink" Target="file:///C:\Users\hoang\Downloads\CISM%20Practice%20Exams\OEBPS\Text\ch4.xhtml" TargetMode="External"/><Relationship Id="rId127" Type="http://schemas.openxmlformats.org/officeDocument/2006/relationships/hyperlink" Target="file:///C:\Users\hoang\Downloads\CISM%20Practice%20Exams\OEBPS\Text\ch2.xhtml" TargetMode="External"/><Relationship Id="rId31" Type="http://schemas.openxmlformats.org/officeDocument/2006/relationships/hyperlink" Target="file:///C:\Users\hoang\Downloads\CISM%20Practice%20Exams\OEBPS\Text\ch2.xhtml" TargetMode="External"/><Relationship Id="rId73" Type="http://schemas.openxmlformats.org/officeDocument/2006/relationships/hyperlink" Target="file:///C:\Users\hoang\Downloads\CISM%20Practice%20Exams\OEBPS\Text\ch2.xhtml" TargetMode="External"/><Relationship Id="rId169" Type="http://schemas.openxmlformats.org/officeDocument/2006/relationships/hyperlink" Target="file:///C:\Users\hoang\Downloads\CISM%20Practice%20Exams\OEBPS\Text\ch3.xhtml" TargetMode="External"/><Relationship Id="rId334" Type="http://schemas.openxmlformats.org/officeDocument/2006/relationships/hyperlink" Target="file:///C:\Users\hoang\Downloads\CISM%20Practice%20Exams\OEBPS\Text\ch3.xhtml" TargetMode="External"/><Relationship Id="rId376" Type="http://schemas.openxmlformats.org/officeDocument/2006/relationships/hyperlink" Target="file:///C:\Users\hoang\Downloads\CISM%20Practice%20Exams\OEBPS\Text\ch4.xhtml" TargetMode="External"/><Relationship Id="rId541" Type="http://schemas.openxmlformats.org/officeDocument/2006/relationships/hyperlink" Target="file:///C:\Users\hoang\Downloads\CISM%20Practice%20Exams\OEBPS\Text\ch5.xhtml" TargetMode="External"/><Relationship Id="rId583" Type="http://schemas.openxmlformats.org/officeDocument/2006/relationships/hyperlink" Target="file:///C:\Users\hoang\Downloads\CISM%20Practice%20Exams\OEBPS\Text\ch5.xhtml" TargetMode="External"/><Relationship Id="rId4" Type="http://schemas.openxmlformats.org/officeDocument/2006/relationships/settings" Target="settings.xml"/><Relationship Id="rId180" Type="http://schemas.openxmlformats.org/officeDocument/2006/relationships/hyperlink" Target="file:///C:\Users\hoang\Downloads\CISM%20Practice%20Exams\OEBPS\Text\ch3.xhtml" TargetMode="External"/><Relationship Id="rId236" Type="http://schemas.openxmlformats.org/officeDocument/2006/relationships/hyperlink" Target="file:///C:\Users\hoang\Downloads\CISM%20Practice%20Exams\OEBPS\Text\ch3.xhtml" TargetMode="External"/><Relationship Id="rId278" Type="http://schemas.openxmlformats.org/officeDocument/2006/relationships/hyperlink" Target="file:///C:\Users\hoang\Downloads\CISM%20Practice%20Exams\OEBPS\Text\ch3.xhtml" TargetMode="External"/><Relationship Id="rId401" Type="http://schemas.openxmlformats.org/officeDocument/2006/relationships/hyperlink" Target="file:///C:\Users\hoang\Downloads\CISM%20Practice%20Exams\OEBPS\Text\ch4.xhtml" TargetMode="External"/><Relationship Id="rId443" Type="http://schemas.openxmlformats.org/officeDocument/2006/relationships/hyperlink" Target="file:///C:\Users\hoang\Downloads\CISM%20Practice%20Exams\OEBPS\Text\ch4.xhtml" TargetMode="External"/><Relationship Id="rId303" Type="http://schemas.openxmlformats.org/officeDocument/2006/relationships/hyperlink" Target="file:///C:\Users\hoang\Downloads\CISM%20Practice%20Exams\OEBPS\Text\ch3.xhtml" TargetMode="External"/><Relationship Id="rId485" Type="http://schemas.openxmlformats.org/officeDocument/2006/relationships/hyperlink" Target="file:///C:\Users\hoang\Downloads\CISM%20Practice%20Exams\OEBPS\Text\ch4.xhtml" TargetMode="External"/><Relationship Id="rId42" Type="http://schemas.openxmlformats.org/officeDocument/2006/relationships/hyperlink" Target="file:///C:\Users\hoang\Downloads\CISM%20Practice%20Exams\OEBPS\Text\ch2.xhtml" TargetMode="External"/><Relationship Id="rId84" Type="http://schemas.openxmlformats.org/officeDocument/2006/relationships/hyperlink" Target="file:///C:\Users\hoang\Downloads\CISM%20Practice%20Exams\OEBPS\Text\ch2.xhtml" TargetMode="External"/><Relationship Id="rId138" Type="http://schemas.openxmlformats.org/officeDocument/2006/relationships/hyperlink" Target="file:///C:\Users\hoang\Downloads\CISM%20Practice%20Exams\OEBPS\Text\ch2.xhtml" TargetMode="External"/><Relationship Id="rId345" Type="http://schemas.openxmlformats.org/officeDocument/2006/relationships/hyperlink" Target="file:///C:\Users\hoang\Downloads\CISM%20Practice%20Exams\OEBPS\Text\ch4.xhtml" TargetMode="External"/><Relationship Id="rId387" Type="http://schemas.openxmlformats.org/officeDocument/2006/relationships/hyperlink" Target="file:///C:\Users\hoang\Downloads\CISM%20Practice%20Exams\OEBPS\Text\ch4.xhtml" TargetMode="External"/><Relationship Id="rId510" Type="http://schemas.openxmlformats.org/officeDocument/2006/relationships/hyperlink" Target="file:///C:\Users\hoang\Downloads\CISM%20Practice%20Exams\OEBPS\Text\ch5.xhtml" TargetMode="External"/><Relationship Id="rId552" Type="http://schemas.openxmlformats.org/officeDocument/2006/relationships/hyperlink" Target="file:///C:\Users\hoang\Downloads\CISM%20Practice%20Exams\OEBPS\Text\ch5.xhtml" TargetMode="External"/><Relationship Id="rId594" Type="http://schemas.openxmlformats.org/officeDocument/2006/relationships/hyperlink" Target="file:///C:\Users\hoang\Downloads\CISM%20Practice%20Exams\OEBPS\Text\ch5.xhtml" TargetMode="External"/><Relationship Id="rId608" Type="http://schemas.openxmlformats.org/officeDocument/2006/relationships/hyperlink" Target="file:///C:\Users\hoang\Downloads\CISM%20Practice%20Exams\OEBPS\Text\ch5.xhtml" TargetMode="External"/><Relationship Id="rId191" Type="http://schemas.openxmlformats.org/officeDocument/2006/relationships/hyperlink" Target="file:///C:\Users\hoang\Downloads\CISM%20Practice%20Exams\OEBPS\Text\ch3.xhtml" TargetMode="External"/><Relationship Id="rId205" Type="http://schemas.openxmlformats.org/officeDocument/2006/relationships/hyperlink" Target="file:///C:\Users\hoang\Downloads\CISM%20Practice%20Exams\OEBPS\Text\ch3.xhtml" TargetMode="External"/><Relationship Id="rId247" Type="http://schemas.openxmlformats.org/officeDocument/2006/relationships/hyperlink" Target="file:///C:\Users\hoang\Downloads\CISM%20Practice%20Exams\OEBPS\Text\ch3.xhtml" TargetMode="External"/><Relationship Id="rId412" Type="http://schemas.openxmlformats.org/officeDocument/2006/relationships/hyperlink" Target="file:///C:\Users\hoang\Downloads\CISM%20Practice%20Exams\OEBPS\Text\ch4.xhtml" TargetMode="External"/><Relationship Id="rId107" Type="http://schemas.openxmlformats.org/officeDocument/2006/relationships/hyperlink" Target="file:///C:\Users\hoang\Downloads\CISM%20Practice%20Exams\OEBPS\Text\ch2.xhtml" TargetMode="External"/><Relationship Id="rId289" Type="http://schemas.openxmlformats.org/officeDocument/2006/relationships/hyperlink" Target="file:///C:\Users\hoang\Downloads\CISM%20Practice%20Exams\OEBPS\Text\ch3.xhtml" TargetMode="External"/><Relationship Id="rId454" Type="http://schemas.openxmlformats.org/officeDocument/2006/relationships/hyperlink" Target="file:///C:\Users\hoang\Downloads\CISM%20Practice%20Exams\OEBPS\Text\ch4.xhtml" TargetMode="External"/><Relationship Id="rId496" Type="http://schemas.openxmlformats.org/officeDocument/2006/relationships/hyperlink" Target="file:///C:\Users\hoang\Downloads\CISM%20Practice%20Exams\OEBPS\Text\ch4.xhtml" TargetMode="External"/><Relationship Id="rId11" Type="http://schemas.openxmlformats.org/officeDocument/2006/relationships/hyperlink" Target="file:///C:\Users\hoang\Downloads\CISM%20Practice%20Exams\OEBPS\Text\ch2.xhtml" TargetMode="External"/><Relationship Id="rId53" Type="http://schemas.openxmlformats.org/officeDocument/2006/relationships/hyperlink" Target="file:///C:\Users\hoang\Downloads\CISM%20Practice%20Exams\OEBPS\Text\ch2.xhtml" TargetMode="External"/><Relationship Id="rId149" Type="http://schemas.openxmlformats.org/officeDocument/2006/relationships/hyperlink" Target="file:///C:\Users\hoang\Downloads\CISM%20Practice%20Exams\OEBPS\Text\ch2.xhtml" TargetMode="External"/><Relationship Id="rId314" Type="http://schemas.openxmlformats.org/officeDocument/2006/relationships/hyperlink" Target="file:///C:\Users\hoang\Downloads\CISM%20Practice%20Exams\OEBPS\Text\ch3.xhtml" TargetMode="External"/><Relationship Id="rId356" Type="http://schemas.openxmlformats.org/officeDocument/2006/relationships/hyperlink" Target="file:///C:\Users\hoang\Downloads\CISM%20Practice%20Exams\OEBPS\Text\ch4.xhtml" TargetMode="External"/><Relationship Id="rId398" Type="http://schemas.openxmlformats.org/officeDocument/2006/relationships/hyperlink" Target="file:///C:\Users\hoang\Downloads\CISM%20Practice%20Exams\OEBPS\Text\ch4.xhtml" TargetMode="External"/><Relationship Id="rId521" Type="http://schemas.openxmlformats.org/officeDocument/2006/relationships/hyperlink" Target="file:///C:\Users\hoang\Downloads\CISM%20Practice%20Exams\OEBPS\Text\ch5.xhtml" TargetMode="External"/><Relationship Id="rId563" Type="http://schemas.openxmlformats.org/officeDocument/2006/relationships/hyperlink" Target="file:///C:\Users\hoang\Downloads\CISM%20Practice%20Exams\OEBPS\Text\ch5.xhtml" TargetMode="External"/><Relationship Id="rId95" Type="http://schemas.openxmlformats.org/officeDocument/2006/relationships/hyperlink" Target="file:///C:\Users\hoang\Downloads\CISM%20Practice%20Exams\OEBPS\Text\ch2.xhtml" TargetMode="External"/><Relationship Id="rId160" Type="http://schemas.openxmlformats.org/officeDocument/2006/relationships/hyperlink" Target="file:///C:\Users\hoang\Downloads\CISM%20Practice%20Exams\OEBPS\Text\ch2.xhtml" TargetMode="External"/><Relationship Id="rId216" Type="http://schemas.openxmlformats.org/officeDocument/2006/relationships/hyperlink" Target="file:///C:\Users\hoang\Downloads\CISM%20Practice%20Exams\OEBPS\Text\ch3.xhtml" TargetMode="External"/><Relationship Id="rId423" Type="http://schemas.openxmlformats.org/officeDocument/2006/relationships/hyperlink" Target="file:///C:\Users\hoang\Downloads\CISM%20Practice%20Exams\OEBPS\Text\ch4.xhtml" TargetMode="External"/><Relationship Id="rId258" Type="http://schemas.openxmlformats.org/officeDocument/2006/relationships/hyperlink" Target="file:///C:\Users\hoang\Downloads\CISM%20Practice%20Exams\OEBPS\Text\ch3.xhtml" TargetMode="External"/><Relationship Id="rId465" Type="http://schemas.openxmlformats.org/officeDocument/2006/relationships/hyperlink" Target="file:///C:\Users\hoang\Downloads\CISM%20Practice%20Exams\OEBPS\Text\ch4.xhtml" TargetMode="External"/><Relationship Id="rId22" Type="http://schemas.openxmlformats.org/officeDocument/2006/relationships/hyperlink" Target="file:///C:\Users\hoang\Downloads\CISM%20Practice%20Exams\OEBPS\Text\ch2.xhtml" TargetMode="External"/><Relationship Id="rId64" Type="http://schemas.openxmlformats.org/officeDocument/2006/relationships/hyperlink" Target="file:///C:\Users\hoang\Downloads\CISM%20Practice%20Exams\OEBPS\Text\ch2.xhtml" TargetMode="External"/><Relationship Id="rId118" Type="http://schemas.openxmlformats.org/officeDocument/2006/relationships/hyperlink" Target="file:///C:\Users\hoang\Downloads\CISM%20Practice%20Exams\OEBPS\Text\ch2.xhtml" TargetMode="External"/><Relationship Id="rId325" Type="http://schemas.openxmlformats.org/officeDocument/2006/relationships/hyperlink" Target="file:///C:\Users\hoang\Downloads\CISM%20Practice%20Exams\OEBPS\Text\ch3.xhtml" TargetMode="External"/><Relationship Id="rId367" Type="http://schemas.openxmlformats.org/officeDocument/2006/relationships/hyperlink" Target="file:///C:\Users\hoang\Downloads\CISM%20Practice%20Exams\OEBPS\Text\ch4.xhtml" TargetMode="External"/><Relationship Id="rId532" Type="http://schemas.openxmlformats.org/officeDocument/2006/relationships/hyperlink" Target="file:///C:\Users\hoang\Downloads\CISM%20Practice%20Exams\OEBPS\Text\ch5.xhtml" TargetMode="External"/><Relationship Id="rId574" Type="http://schemas.openxmlformats.org/officeDocument/2006/relationships/hyperlink" Target="file:///C:\Users\hoang\Downloads\CISM%20Practice%20Exams\OEBPS\Text\ch5.xhtml" TargetMode="External"/><Relationship Id="rId171" Type="http://schemas.openxmlformats.org/officeDocument/2006/relationships/hyperlink" Target="file:///C:\Users\hoang\Downloads\CISM%20Practice%20Exams\OEBPS\Text\ch3.xhtml" TargetMode="External"/><Relationship Id="rId227" Type="http://schemas.openxmlformats.org/officeDocument/2006/relationships/hyperlink" Target="file:///C:\Users\hoang\Downloads\CISM%20Practice%20Exams\OEBPS\Text\ch3.xhtml" TargetMode="External"/><Relationship Id="rId269" Type="http://schemas.openxmlformats.org/officeDocument/2006/relationships/hyperlink" Target="file:///C:\Users\hoang\Downloads\CISM%20Practice%20Exams\OEBPS\Text\ch3.xhtml" TargetMode="External"/><Relationship Id="rId434" Type="http://schemas.openxmlformats.org/officeDocument/2006/relationships/hyperlink" Target="file:///C:\Users\hoang\Downloads\CISM%20Practice%20Exams\OEBPS\Text\ch4.xhtml" TargetMode="External"/><Relationship Id="rId476" Type="http://schemas.openxmlformats.org/officeDocument/2006/relationships/hyperlink" Target="file:///C:\Users\hoang\Downloads\CISM%20Practice%20Exams\OEBPS\Text\ch4.xhtml" TargetMode="External"/><Relationship Id="rId33" Type="http://schemas.openxmlformats.org/officeDocument/2006/relationships/hyperlink" Target="file:///C:\Users\hoang\Downloads\CISM%20Practice%20Exams\OEBPS\Text\ch2.xhtml" TargetMode="External"/><Relationship Id="rId129" Type="http://schemas.openxmlformats.org/officeDocument/2006/relationships/hyperlink" Target="file:///C:\Users\hoang\Downloads\CISM%20Practice%20Exams\OEBPS\Text\ch2.xhtml" TargetMode="External"/><Relationship Id="rId280" Type="http://schemas.openxmlformats.org/officeDocument/2006/relationships/hyperlink" Target="file:///C:\Users\hoang\Downloads\CISM%20Practice%20Exams\OEBPS\Text\ch3.xhtml" TargetMode="External"/><Relationship Id="rId336" Type="http://schemas.openxmlformats.org/officeDocument/2006/relationships/hyperlink" Target="file:///C:\Users\hoang\Downloads\CISM%20Practice%20Exams\OEBPS\Text\ch3.xhtml" TargetMode="External"/><Relationship Id="rId501" Type="http://schemas.openxmlformats.org/officeDocument/2006/relationships/hyperlink" Target="file:///C:\Users\hoang\Downloads\CISM%20Practice%20Exams\OEBPS\Text\ch4.xhtml" TargetMode="External"/><Relationship Id="rId543" Type="http://schemas.openxmlformats.org/officeDocument/2006/relationships/hyperlink" Target="file:///C:\Users\hoang\Downloads\CISM%20Practice%20Exams\OEBPS\Text\ch5.xhtml" TargetMode="External"/><Relationship Id="rId75" Type="http://schemas.openxmlformats.org/officeDocument/2006/relationships/hyperlink" Target="file:///C:\Users\hoang\Downloads\CISM%20Practice%20Exams\OEBPS\Text\ch2.xhtml" TargetMode="External"/><Relationship Id="rId140" Type="http://schemas.openxmlformats.org/officeDocument/2006/relationships/hyperlink" Target="file:///C:\Users\hoang\Downloads\CISM%20Practice%20Exams\OEBPS\Text\ch2.xhtml" TargetMode="External"/><Relationship Id="rId182" Type="http://schemas.openxmlformats.org/officeDocument/2006/relationships/hyperlink" Target="file:///C:\Users\hoang\Downloads\CISM%20Practice%20Exams\OEBPS\Text\ch3.xhtml" TargetMode="External"/><Relationship Id="rId378" Type="http://schemas.openxmlformats.org/officeDocument/2006/relationships/hyperlink" Target="file:///C:\Users\hoang\Downloads\CISM%20Practice%20Exams\OEBPS\Text\ch4.xhtml" TargetMode="External"/><Relationship Id="rId403" Type="http://schemas.openxmlformats.org/officeDocument/2006/relationships/hyperlink" Target="file:///C:\Users\hoang\Downloads\CISM%20Practice%20Exams\OEBPS\Text\ch4.xhtml" TargetMode="External"/><Relationship Id="rId585" Type="http://schemas.openxmlformats.org/officeDocument/2006/relationships/hyperlink" Target="file:///C:\Users\hoang\Downloads\CISM%20Practice%20Exams\OEBPS\Text\ch5.xhtml" TargetMode="External"/><Relationship Id="rId6" Type="http://schemas.openxmlformats.org/officeDocument/2006/relationships/footnotes" Target="footnotes.xml"/><Relationship Id="rId238" Type="http://schemas.openxmlformats.org/officeDocument/2006/relationships/hyperlink" Target="file:///C:\Users\hoang\Downloads\CISM%20Practice%20Exams\OEBPS\Text\ch3.xhtml" TargetMode="External"/><Relationship Id="rId445" Type="http://schemas.openxmlformats.org/officeDocument/2006/relationships/hyperlink" Target="file:///C:\Users\hoang\Downloads\CISM%20Practice%20Exams\OEBPS\Text\ch4.xhtml" TargetMode="External"/><Relationship Id="rId487" Type="http://schemas.openxmlformats.org/officeDocument/2006/relationships/hyperlink" Target="file:///C:\Users\hoang\Downloads\CISM%20Practice%20Exams\OEBPS\Text\ch4.xhtml" TargetMode="External"/><Relationship Id="rId610" Type="http://schemas.openxmlformats.org/officeDocument/2006/relationships/hyperlink" Target="file:///C:\Users\hoang\Downloads\CISM%20Practice%20Exams\OEBPS\Text\ch5.xhtml" TargetMode="External"/><Relationship Id="rId291" Type="http://schemas.openxmlformats.org/officeDocument/2006/relationships/hyperlink" Target="file:///C:\Users\hoang\Downloads\CISM%20Practice%20Exams\OEBPS\Text\ch3.xhtml" TargetMode="External"/><Relationship Id="rId305" Type="http://schemas.openxmlformats.org/officeDocument/2006/relationships/hyperlink" Target="file:///C:\Users\hoang\Downloads\CISM%20Practice%20Exams\OEBPS\Text\ch3.xhtml" TargetMode="External"/><Relationship Id="rId347" Type="http://schemas.openxmlformats.org/officeDocument/2006/relationships/hyperlink" Target="file:///C:\Users\hoang\Downloads\CISM%20Practice%20Exams\OEBPS\Text\ch4.xhtml" TargetMode="External"/><Relationship Id="rId512" Type="http://schemas.openxmlformats.org/officeDocument/2006/relationships/hyperlink" Target="file:///C:\Users\hoang\Downloads\CISM%20Practice%20Exams\OEBPS\Text\ch5.xhtml" TargetMode="External"/><Relationship Id="rId44" Type="http://schemas.openxmlformats.org/officeDocument/2006/relationships/hyperlink" Target="file:///C:\Users\hoang\Downloads\CISM%20Practice%20Exams\OEBPS\Text\ch2.xhtml" TargetMode="External"/><Relationship Id="rId86" Type="http://schemas.openxmlformats.org/officeDocument/2006/relationships/hyperlink" Target="file:///C:\Users\hoang\Downloads\CISM%20Practice%20Exams\OEBPS\Text\ch2.xhtml" TargetMode="External"/><Relationship Id="rId151" Type="http://schemas.openxmlformats.org/officeDocument/2006/relationships/hyperlink" Target="file:///C:\Users\hoang\Downloads\CISM%20Practice%20Exams\OEBPS\Text\ch2.xhtml" TargetMode="External"/><Relationship Id="rId389" Type="http://schemas.openxmlformats.org/officeDocument/2006/relationships/hyperlink" Target="file:///C:\Users\hoang\Downloads\CISM%20Practice%20Exams\OEBPS\Text\ch4.xhtml" TargetMode="External"/><Relationship Id="rId554" Type="http://schemas.openxmlformats.org/officeDocument/2006/relationships/hyperlink" Target="file:///C:\Users\hoang\Downloads\CISM%20Practice%20Exams\OEBPS\Text\ch5.xhtml" TargetMode="External"/><Relationship Id="rId596" Type="http://schemas.openxmlformats.org/officeDocument/2006/relationships/hyperlink" Target="file:///C:\Users\hoang\Downloads\CISM%20Practice%20Exams\OEBPS\Text\ch5.xhtml" TargetMode="External"/><Relationship Id="rId193" Type="http://schemas.openxmlformats.org/officeDocument/2006/relationships/hyperlink" Target="file:///C:\Users\hoang\Downloads\CISM%20Practice%20Exams\OEBPS\Text\ch3.xhtml" TargetMode="External"/><Relationship Id="rId207" Type="http://schemas.openxmlformats.org/officeDocument/2006/relationships/hyperlink" Target="file:///C:\Users\hoang\Downloads\CISM%20Practice%20Exams\OEBPS\Text\ch3.xhtml" TargetMode="External"/><Relationship Id="rId249" Type="http://schemas.openxmlformats.org/officeDocument/2006/relationships/hyperlink" Target="file:///C:\Users\hoang\Downloads\CISM%20Practice%20Exams\OEBPS\Text\ch3.xhtml" TargetMode="External"/><Relationship Id="rId414" Type="http://schemas.openxmlformats.org/officeDocument/2006/relationships/hyperlink" Target="file:///C:\Users\hoang\Downloads\CISM%20Practice%20Exams\OEBPS\Text\ch4.xhtml" TargetMode="External"/><Relationship Id="rId456" Type="http://schemas.openxmlformats.org/officeDocument/2006/relationships/hyperlink" Target="file:///C:\Users\hoang\Downloads\CISM%20Practice%20Exams\OEBPS\Text\ch4.xhtml" TargetMode="External"/><Relationship Id="rId498" Type="http://schemas.openxmlformats.org/officeDocument/2006/relationships/hyperlink" Target="file:///C:\Users\hoang\Downloads\CISM%20Practice%20Exams\OEBPS\Text\ch4.xhtml" TargetMode="External"/><Relationship Id="rId13" Type="http://schemas.openxmlformats.org/officeDocument/2006/relationships/hyperlink" Target="file:///C:\Users\hoang\Downloads\CISM%20Practice%20Exams\OEBPS\Text\ch2.xhtml" TargetMode="External"/><Relationship Id="rId109" Type="http://schemas.openxmlformats.org/officeDocument/2006/relationships/hyperlink" Target="file:///C:\Users\hoang\Downloads\CISM%20Practice%20Exams\OEBPS\Text\ch2.xhtml" TargetMode="External"/><Relationship Id="rId260" Type="http://schemas.openxmlformats.org/officeDocument/2006/relationships/hyperlink" Target="file:///C:\Users\hoang\Downloads\CISM%20Practice%20Exams\OEBPS\Text\ch3.xhtml" TargetMode="External"/><Relationship Id="rId316" Type="http://schemas.openxmlformats.org/officeDocument/2006/relationships/hyperlink" Target="file:///C:\Users\hoang\Downloads\CISM%20Practice%20Exams\OEBPS\Text\ch3.xhtml" TargetMode="External"/><Relationship Id="rId523" Type="http://schemas.openxmlformats.org/officeDocument/2006/relationships/hyperlink" Target="file:///C:\Users\hoang\Downloads\CISM%20Practice%20Exams\OEBPS\Text\ch5.xhtml" TargetMode="External"/><Relationship Id="rId55" Type="http://schemas.openxmlformats.org/officeDocument/2006/relationships/hyperlink" Target="file:///C:\Users\hoang\Downloads\CISM%20Practice%20Exams\OEBPS\Text\ch2.xhtml" TargetMode="External"/><Relationship Id="rId97" Type="http://schemas.openxmlformats.org/officeDocument/2006/relationships/hyperlink" Target="file:///C:\Users\hoang\Downloads\CISM%20Practice%20Exams\OEBPS\Text\ch2.xhtml" TargetMode="External"/><Relationship Id="rId120" Type="http://schemas.openxmlformats.org/officeDocument/2006/relationships/image" Target="media/image3.jpeg"/><Relationship Id="rId358" Type="http://schemas.openxmlformats.org/officeDocument/2006/relationships/hyperlink" Target="file:///C:\Users\hoang\Downloads\CISM%20Practice%20Exams\OEBPS\Text\ch4.xhtml" TargetMode="External"/><Relationship Id="rId565" Type="http://schemas.openxmlformats.org/officeDocument/2006/relationships/hyperlink" Target="file:///C:\Users\hoang\Downloads\CISM%20Practice%20Exams\OEBPS\Text\ch5.xhtml" TargetMode="External"/><Relationship Id="rId162" Type="http://schemas.openxmlformats.org/officeDocument/2006/relationships/hyperlink" Target="file:///C:\Users\hoang\Downloads\CISM%20Practice%20Exams\OEBPS\Text\ch3.xhtml" TargetMode="External"/><Relationship Id="rId218" Type="http://schemas.openxmlformats.org/officeDocument/2006/relationships/hyperlink" Target="file:///C:\Users\hoang\Downloads\CISM%20Practice%20Exams\OEBPS\Text\ch3.xhtml" TargetMode="External"/><Relationship Id="rId425" Type="http://schemas.openxmlformats.org/officeDocument/2006/relationships/hyperlink" Target="file:///C:\Users\hoang\Downloads\CISM%20Practice%20Exams\OEBPS\Text\ch4.xhtml" TargetMode="External"/><Relationship Id="rId467" Type="http://schemas.openxmlformats.org/officeDocument/2006/relationships/hyperlink" Target="file:///C:\Users\hoang\Downloads\CISM%20Practice%20Exams\OEBPS\Text\ch4.xhtml" TargetMode="External"/><Relationship Id="rId271" Type="http://schemas.openxmlformats.org/officeDocument/2006/relationships/hyperlink" Target="file:///C:\Users\hoang\Downloads\CISM%20Practice%20Exams\OEBPS\Text\ch3.xhtml" TargetMode="External"/><Relationship Id="rId24" Type="http://schemas.openxmlformats.org/officeDocument/2006/relationships/hyperlink" Target="file:///C:\Users\hoang\Downloads\CISM%20Practice%20Exams\OEBPS\Text\ch2.xhtml" TargetMode="External"/><Relationship Id="rId66" Type="http://schemas.openxmlformats.org/officeDocument/2006/relationships/hyperlink" Target="file:///C:\Users\hoang\Downloads\CISM%20Practice%20Exams\OEBPS\Text\ch2.xhtml" TargetMode="External"/><Relationship Id="rId131" Type="http://schemas.openxmlformats.org/officeDocument/2006/relationships/hyperlink" Target="https://csrc.nist.gov/publications/sp" TargetMode="External"/><Relationship Id="rId327" Type="http://schemas.openxmlformats.org/officeDocument/2006/relationships/hyperlink" Target="file:///C:\Users\hoang\Downloads\CISM%20Practice%20Exams\OEBPS\Text\ch3.xhtml" TargetMode="External"/><Relationship Id="rId369" Type="http://schemas.openxmlformats.org/officeDocument/2006/relationships/hyperlink" Target="file:///C:\Users\hoang\Downloads\CISM%20Practice%20Exams\OEBPS\Text\ch4.xhtml" TargetMode="External"/><Relationship Id="rId534" Type="http://schemas.openxmlformats.org/officeDocument/2006/relationships/hyperlink" Target="file:///C:\Users\hoang\Downloads\CISM%20Practice%20Exams\OEBPS\Text\ch5.xhtml" TargetMode="External"/><Relationship Id="rId576" Type="http://schemas.openxmlformats.org/officeDocument/2006/relationships/hyperlink" Target="file:///C:\Users\hoang\Downloads\CISM%20Practice%20Exams\OEBPS\Text\ch5.xhtml" TargetMode="External"/><Relationship Id="rId173" Type="http://schemas.openxmlformats.org/officeDocument/2006/relationships/hyperlink" Target="file:///C:\Users\hoang\Downloads\CISM%20Practice%20Exams\OEBPS\Text\ch3.xhtml" TargetMode="External"/><Relationship Id="rId229" Type="http://schemas.openxmlformats.org/officeDocument/2006/relationships/hyperlink" Target="file:///C:\Users\hoang\Downloads\CISM%20Practice%20Exams\OEBPS\Text\ch3.xhtml" TargetMode="External"/><Relationship Id="rId380" Type="http://schemas.openxmlformats.org/officeDocument/2006/relationships/hyperlink" Target="file:///C:\Users\hoang\Downloads\CISM%20Practice%20Exams\OEBPS\Text\ch4.xhtml" TargetMode="External"/><Relationship Id="rId436" Type="http://schemas.openxmlformats.org/officeDocument/2006/relationships/hyperlink" Target="file:///C:\Users\hoang\Downloads\CISM%20Practice%20Exams\OEBPS\Text\ch4.xhtml" TargetMode="External"/><Relationship Id="rId601" Type="http://schemas.openxmlformats.org/officeDocument/2006/relationships/hyperlink" Target="file:///C:\Users\hoang\Downloads\CISM%20Practice%20Exams\OEBPS\Text\ch5.xhtml" TargetMode="External"/><Relationship Id="rId240" Type="http://schemas.openxmlformats.org/officeDocument/2006/relationships/hyperlink" Target="file:///C:\Users\hoang\Downloads\CISM%20Practice%20Exams\OEBPS\Text\ch3.xhtml" TargetMode="External"/><Relationship Id="rId478" Type="http://schemas.openxmlformats.org/officeDocument/2006/relationships/hyperlink" Target="file:///C:\Users\hoang\Downloads\CISM%20Practice%20Exams\OEBPS\Text\ch4.xhtml" TargetMode="External"/><Relationship Id="rId35" Type="http://schemas.openxmlformats.org/officeDocument/2006/relationships/hyperlink" Target="file:///C:\Users\hoang\Downloads\CISM%20Practice%20Exams\OEBPS\Text\ch2.xhtml" TargetMode="External"/><Relationship Id="rId77" Type="http://schemas.openxmlformats.org/officeDocument/2006/relationships/hyperlink" Target="file:///C:\Users\hoang\Downloads\CISM%20Practice%20Exams\OEBPS\Text\ch2.xhtml" TargetMode="External"/><Relationship Id="rId100" Type="http://schemas.openxmlformats.org/officeDocument/2006/relationships/hyperlink" Target="file:///C:\Users\hoang\Downloads\CISM%20Practice%20Exams\OEBPS\Text\ch2.xhtml" TargetMode="External"/><Relationship Id="rId282" Type="http://schemas.openxmlformats.org/officeDocument/2006/relationships/hyperlink" Target="file:///C:\Users\hoang\Downloads\CISM%20Practice%20Exams\OEBPS\Text\ch3.xhtml" TargetMode="External"/><Relationship Id="rId338" Type="http://schemas.openxmlformats.org/officeDocument/2006/relationships/hyperlink" Target="file:///C:\Users\hoang\Downloads\CISM%20Practice%20Exams\OEBPS\Text\ch3.xhtml" TargetMode="External"/><Relationship Id="rId503" Type="http://schemas.openxmlformats.org/officeDocument/2006/relationships/hyperlink" Target="file:///C:\Users\hoang\Downloads\CISM%20Practice%20Exams\OEBPS\Text\ch5.xhtml" TargetMode="External"/><Relationship Id="rId545" Type="http://schemas.openxmlformats.org/officeDocument/2006/relationships/hyperlink" Target="file:///C:\Users\hoang\Downloads\CISM%20Practice%20Exams\OEBPS\Text\ch5.xhtml" TargetMode="External"/><Relationship Id="rId587" Type="http://schemas.openxmlformats.org/officeDocument/2006/relationships/hyperlink" Target="file:///C:\Users\hoang\Downloads\CISM%20Practice%20Exams\OEBPS\Text\ch5.xhtml" TargetMode="External"/><Relationship Id="rId8" Type="http://schemas.openxmlformats.org/officeDocument/2006/relationships/footer" Target="footer1.xml"/><Relationship Id="rId142" Type="http://schemas.openxmlformats.org/officeDocument/2006/relationships/hyperlink" Target="file:///C:\Users\hoang\Downloads\CISM%20Practice%20Exams\OEBPS\Text\ch2.xhtml" TargetMode="External"/><Relationship Id="rId184" Type="http://schemas.openxmlformats.org/officeDocument/2006/relationships/hyperlink" Target="file:///C:\Users\hoang\Downloads\CISM%20Practice%20Exams\OEBPS\Text\ch3.xhtml" TargetMode="External"/><Relationship Id="rId391" Type="http://schemas.openxmlformats.org/officeDocument/2006/relationships/hyperlink" Target="file:///C:\Users\hoang\Downloads\CISM%20Practice%20Exams\OEBPS\Text\ch4.xhtml" TargetMode="External"/><Relationship Id="rId405" Type="http://schemas.openxmlformats.org/officeDocument/2006/relationships/hyperlink" Target="file:///C:\Users\hoang\Downloads\CISM%20Practice%20Exams\OEBPS\Text\ch4.xhtml" TargetMode="External"/><Relationship Id="rId447" Type="http://schemas.openxmlformats.org/officeDocument/2006/relationships/hyperlink" Target="file:///C:\Users\hoang\Downloads\CISM%20Practice%20Exams\OEBPS\Text\ch4.xhtml" TargetMode="External"/><Relationship Id="rId612" Type="http://schemas.openxmlformats.org/officeDocument/2006/relationships/hyperlink" Target="file:///C:\Users\hoang\Downloads\CISM%20Practice%20Exams\OEBPS\Text\ch5.xhtml" TargetMode="External"/><Relationship Id="rId251" Type="http://schemas.openxmlformats.org/officeDocument/2006/relationships/hyperlink" Target="file:///C:\Users\hoang\Downloads\CISM%20Practice%20Exams\OEBPS\Text\ch3.xhtml" TargetMode="External"/><Relationship Id="rId489" Type="http://schemas.openxmlformats.org/officeDocument/2006/relationships/hyperlink" Target="file:///C:\Users\hoang\Downloads\CISM%20Practice%20Exams\OEBPS\Text\ch4.xhtml" TargetMode="External"/><Relationship Id="rId46" Type="http://schemas.openxmlformats.org/officeDocument/2006/relationships/hyperlink" Target="file:///C:\Users\hoang\Downloads\CISM%20Practice%20Exams\OEBPS\Text\ch2.xhtml" TargetMode="External"/><Relationship Id="rId293" Type="http://schemas.openxmlformats.org/officeDocument/2006/relationships/hyperlink" Target="file:///C:\Users\hoang\Downloads\CISM%20Practice%20Exams\OEBPS\Text\ch3.xhtml" TargetMode="External"/><Relationship Id="rId307" Type="http://schemas.openxmlformats.org/officeDocument/2006/relationships/hyperlink" Target="file:///C:\Users\hoang\Downloads\CISM%20Practice%20Exams\OEBPS\Text\ch3.xhtml" TargetMode="External"/><Relationship Id="rId349" Type="http://schemas.openxmlformats.org/officeDocument/2006/relationships/hyperlink" Target="file:///C:\Users\hoang\Downloads\CISM%20Practice%20Exams\OEBPS\Text\ch4.xhtml" TargetMode="External"/><Relationship Id="rId514" Type="http://schemas.openxmlformats.org/officeDocument/2006/relationships/hyperlink" Target="file:///C:\Users\hoang\Downloads\CISM%20Practice%20Exams\OEBPS\Text\ch5.xhtml" TargetMode="External"/><Relationship Id="rId556" Type="http://schemas.openxmlformats.org/officeDocument/2006/relationships/hyperlink" Target="file:///C:\Users\hoang\Downloads\CISM%20Practice%20Exams\OEBPS\Text\ch5.xhtml" TargetMode="External"/><Relationship Id="rId88" Type="http://schemas.openxmlformats.org/officeDocument/2006/relationships/hyperlink" Target="file:///C:\Users\hoang\Downloads\CISM%20Practice%20Exams\OEBPS\Text\ch2.xhtml" TargetMode="External"/><Relationship Id="rId111" Type="http://schemas.openxmlformats.org/officeDocument/2006/relationships/hyperlink" Target="file:///C:\Users\hoang\Downloads\CISM%20Practice%20Exams\OEBPS\Text\ch2.xhtml" TargetMode="External"/><Relationship Id="rId153" Type="http://schemas.openxmlformats.org/officeDocument/2006/relationships/hyperlink" Target="file:///C:\Users\hoang\Downloads\CISM%20Practice%20Exams\OEBPS\Text\ch2.xhtml" TargetMode="External"/><Relationship Id="rId195" Type="http://schemas.openxmlformats.org/officeDocument/2006/relationships/hyperlink" Target="file:///C:\Users\hoang\Downloads\CISM%20Practice%20Exams\OEBPS\Text\ch3.xhtml" TargetMode="External"/><Relationship Id="rId209" Type="http://schemas.openxmlformats.org/officeDocument/2006/relationships/hyperlink" Target="file:///C:\Users\hoang\Downloads\CISM%20Practice%20Exams\OEBPS\Text\ch3.xhtml" TargetMode="External"/><Relationship Id="rId360" Type="http://schemas.openxmlformats.org/officeDocument/2006/relationships/hyperlink" Target="file:///C:\Users\hoang\Downloads\CISM%20Practice%20Exams\OEBPS\Text\ch4.xhtml" TargetMode="External"/><Relationship Id="rId416" Type="http://schemas.openxmlformats.org/officeDocument/2006/relationships/hyperlink" Target="file:///C:\Users\hoang\Downloads\CISM%20Practice%20Exams\OEBPS\Text\ch4.xhtml" TargetMode="External"/><Relationship Id="rId598" Type="http://schemas.openxmlformats.org/officeDocument/2006/relationships/hyperlink" Target="file:///C:\Users\hoang\Downloads\CISM%20Practice%20Exams\OEBPS\Text\ch5.xhtml" TargetMode="External"/><Relationship Id="rId220" Type="http://schemas.openxmlformats.org/officeDocument/2006/relationships/hyperlink" Target="file:///C:\Users\hoang\Downloads\CISM%20Practice%20Exams\OEBPS\Text\ch3.xhtml" TargetMode="External"/><Relationship Id="rId458" Type="http://schemas.openxmlformats.org/officeDocument/2006/relationships/hyperlink" Target="file:///C:\Users\hoang\Downloads\CISM%20Practice%20Exams\OEBPS\Text\ch4.xhtml" TargetMode="External"/><Relationship Id="rId15" Type="http://schemas.openxmlformats.org/officeDocument/2006/relationships/hyperlink" Target="file:///C:\Users\hoang\Downloads\CISM%20Practice%20Exams\OEBPS\Text\ch2.xhtml" TargetMode="External"/><Relationship Id="rId57" Type="http://schemas.openxmlformats.org/officeDocument/2006/relationships/hyperlink" Target="file:///C:\Users\hoang\Downloads\CISM%20Practice%20Exams\OEBPS\Text\ch2.xhtml" TargetMode="External"/><Relationship Id="rId262" Type="http://schemas.openxmlformats.org/officeDocument/2006/relationships/hyperlink" Target="file:///C:\Users\hoang\Downloads\CISM%20Practice%20Exams\OEBPS\Text\ch3.xhtml" TargetMode="External"/><Relationship Id="rId318" Type="http://schemas.openxmlformats.org/officeDocument/2006/relationships/hyperlink" Target="file:///C:\Users\hoang\Downloads\CISM%20Practice%20Exams\OEBPS\Text\ch3.xhtml" TargetMode="External"/><Relationship Id="rId525" Type="http://schemas.openxmlformats.org/officeDocument/2006/relationships/hyperlink" Target="file:///C:\Users\hoang\Downloads\CISM%20Practice%20Exams\OEBPS\Text\ch5.xhtml" TargetMode="External"/><Relationship Id="rId567" Type="http://schemas.openxmlformats.org/officeDocument/2006/relationships/hyperlink" Target="file:///C:\Users\hoang\Downloads\CISM%20Practice%20Exams\OEBPS\Text\ch5.xhtml" TargetMode="External"/><Relationship Id="rId99" Type="http://schemas.openxmlformats.org/officeDocument/2006/relationships/hyperlink" Target="file:///C:\Users\hoang\Downloads\CISM%20Practice%20Exams\OEBPS\Text\ch2.xhtml" TargetMode="External"/><Relationship Id="rId122" Type="http://schemas.openxmlformats.org/officeDocument/2006/relationships/hyperlink" Target="file:///C:\Users\hoang\Downloads\CISM%20Practice%20Exams\OEBPS\Text\ch2.xhtml" TargetMode="External"/><Relationship Id="rId164" Type="http://schemas.openxmlformats.org/officeDocument/2006/relationships/hyperlink" Target="file:///C:\Users\hoang\Downloads\CISM%20Practice%20Exams\OEBPS\Text\ch3.xhtml" TargetMode="External"/><Relationship Id="rId371" Type="http://schemas.openxmlformats.org/officeDocument/2006/relationships/hyperlink" Target="file:///C:\Users\hoang\Downloads\CISM%20Practice%20Exams\OEBPS\Text\ch4.xhtml" TargetMode="External"/><Relationship Id="rId427" Type="http://schemas.openxmlformats.org/officeDocument/2006/relationships/hyperlink" Target="file:///C:\Users\hoang\Downloads\CISM%20Practice%20Exams\OEBPS\Text\ch4.xhtml" TargetMode="External"/><Relationship Id="rId469" Type="http://schemas.openxmlformats.org/officeDocument/2006/relationships/hyperlink" Target="file:///C:\Users\hoang\Downloads\CISM%20Practice%20Exams\OEBPS\Text\ch4.xhtml" TargetMode="External"/><Relationship Id="rId26" Type="http://schemas.openxmlformats.org/officeDocument/2006/relationships/hyperlink" Target="file:///C:\Users\hoang\Downloads\CISM%20Practice%20Exams\OEBPS\Text\ch2.xhtml" TargetMode="External"/><Relationship Id="rId231" Type="http://schemas.openxmlformats.org/officeDocument/2006/relationships/hyperlink" Target="file:///C:\Users\hoang\Downloads\CISM%20Practice%20Exams\OEBPS\Text\ch3.xhtml" TargetMode="External"/><Relationship Id="rId273" Type="http://schemas.openxmlformats.org/officeDocument/2006/relationships/hyperlink" Target="file:///C:\Users\hoang\Downloads\CISM%20Practice%20Exams\OEBPS\Text\ch3.xhtml" TargetMode="External"/><Relationship Id="rId329" Type="http://schemas.openxmlformats.org/officeDocument/2006/relationships/hyperlink" Target="file:///C:\Users\hoang\Downloads\CISM%20Practice%20Exams\OEBPS\Text\ch3.xhtml" TargetMode="External"/><Relationship Id="rId480" Type="http://schemas.openxmlformats.org/officeDocument/2006/relationships/hyperlink" Target="file:///C:\Users\hoang\Downloads\CISM%20Practice%20Exams\OEBPS\Text\ch4.xhtml" TargetMode="External"/><Relationship Id="rId536" Type="http://schemas.openxmlformats.org/officeDocument/2006/relationships/hyperlink" Target="file:///C:\Users\hoang\Downloads\CISM%20Practice%20Exams\OEBPS\Text\ch5.xhtml" TargetMode="External"/><Relationship Id="rId68" Type="http://schemas.openxmlformats.org/officeDocument/2006/relationships/hyperlink" Target="file:///C:\Users\hoang\Downloads\CISM%20Practice%20Exams\OEBPS\Text\ch2.xhtml" TargetMode="External"/><Relationship Id="rId133" Type="http://schemas.openxmlformats.org/officeDocument/2006/relationships/hyperlink" Target="file:///C:\Users\hoang\Downloads\CISM%20Practice%20Exams\OEBPS\Text\ch2.xhtml" TargetMode="External"/><Relationship Id="rId175" Type="http://schemas.openxmlformats.org/officeDocument/2006/relationships/hyperlink" Target="file:///C:\Users\hoang\Downloads\CISM%20Practice%20Exams\OEBPS\Text\ch3.xhtml" TargetMode="External"/><Relationship Id="rId340" Type="http://schemas.openxmlformats.org/officeDocument/2006/relationships/hyperlink" Target="file:///C:\Users\hoang\Downloads\CISM%20Practice%20Exams\OEBPS\Text\ch3.xhtml" TargetMode="External"/><Relationship Id="rId578" Type="http://schemas.openxmlformats.org/officeDocument/2006/relationships/hyperlink" Target="file:///C:\Users\hoang\Downloads\CISM%20Practice%20Exams\OEBPS\Text\ch5.xhtml" TargetMode="External"/><Relationship Id="rId200" Type="http://schemas.openxmlformats.org/officeDocument/2006/relationships/hyperlink" Target="file:///C:\Users\hoang\Downloads\CISM%20Practice%20Exams\OEBPS\Text\ch3.xhtml" TargetMode="External"/><Relationship Id="rId382" Type="http://schemas.openxmlformats.org/officeDocument/2006/relationships/hyperlink" Target="file:///C:\Users\hoang\Downloads\CISM%20Practice%20Exams\OEBPS\Text\ch4.xhtml" TargetMode="External"/><Relationship Id="rId438" Type="http://schemas.openxmlformats.org/officeDocument/2006/relationships/hyperlink" Target="file:///C:\Users\hoang\Downloads\CISM%20Practice%20Exams\OEBPS\Text\ch4.xhtml" TargetMode="External"/><Relationship Id="rId603" Type="http://schemas.openxmlformats.org/officeDocument/2006/relationships/hyperlink" Target="file:///C:\Users\hoang\Downloads\CISM%20Practice%20Exams\OEBPS\Text\ch5.xhtml" TargetMode="External"/><Relationship Id="rId242" Type="http://schemas.openxmlformats.org/officeDocument/2006/relationships/hyperlink" Target="file:///C:\Users\hoang\Downloads\CISM%20Practice%20Exams\OEBPS\Text\ch3.xhtml" TargetMode="External"/><Relationship Id="rId284" Type="http://schemas.openxmlformats.org/officeDocument/2006/relationships/hyperlink" Target="file:///C:\Users\hoang\Downloads\CISM%20Practice%20Exams\OEBPS\Text\ch3.xhtml" TargetMode="External"/><Relationship Id="rId491" Type="http://schemas.openxmlformats.org/officeDocument/2006/relationships/hyperlink" Target="file:///C:\Users\hoang\Downloads\CISM%20Practice%20Exams\OEBPS\Text\ch4.xhtml" TargetMode="External"/><Relationship Id="rId505" Type="http://schemas.openxmlformats.org/officeDocument/2006/relationships/hyperlink" Target="file:///C:\Users\hoang\Downloads\CISM%20Practice%20Exams\OEBPS\Text\ch5.xhtml" TargetMode="External"/><Relationship Id="rId37" Type="http://schemas.openxmlformats.org/officeDocument/2006/relationships/hyperlink" Target="file:///C:\Users\hoang\Downloads\CISM%20Practice%20Exams\OEBPS\Text\ch2.xhtml" TargetMode="External"/><Relationship Id="rId79" Type="http://schemas.openxmlformats.org/officeDocument/2006/relationships/hyperlink" Target="file:///C:\Users\hoang\Downloads\CISM%20Practice%20Exams\OEBPS\Text\ch2.xhtml" TargetMode="External"/><Relationship Id="rId102" Type="http://schemas.openxmlformats.org/officeDocument/2006/relationships/hyperlink" Target="file:///C:\Users\hoang\Downloads\CISM%20Practice%20Exams\OEBPS\Text\ch2.xhtml" TargetMode="External"/><Relationship Id="rId144" Type="http://schemas.openxmlformats.org/officeDocument/2006/relationships/hyperlink" Target="file:///C:\Users\hoang\Downloads\CISM%20Practice%20Exams\OEBPS\Text\ch2.xhtml" TargetMode="External"/><Relationship Id="rId547" Type="http://schemas.openxmlformats.org/officeDocument/2006/relationships/hyperlink" Target="file:///C:\Users\hoang\Downloads\CISM%20Practice%20Exams\OEBPS\Text\ch5.xhtml" TargetMode="External"/><Relationship Id="rId589" Type="http://schemas.openxmlformats.org/officeDocument/2006/relationships/hyperlink" Target="file:///C:\Users\hoang\Downloads\CISM%20Practice%20Exams\OEBPS\Text\ch5.xhtml" TargetMode="External"/><Relationship Id="rId90" Type="http://schemas.openxmlformats.org/officeDocument/2006/relationships/hyperlink" Target="file:///C:\Users\hoang\Downloads\CISM%20Practice%20Exams\OEBPS\Text\ch2.xhtml" TargetMode="External"/><Relationship Id="rId186" Type="http://schemas.openxmlformats.org/officeDocument/2006/relationships/hyperlink" Target="file:///C:\Users\hoang\Downloads\CISM%20Practice%20Exams\OEBPS\Text\ch3.xhtml" TargetMode="External"/><Relationship Id="rId351" Type="http://schemas.openxmlformats.org/officeDocument/2006/relationships/hyperlink" Target="file:///C:\Users\hoang\Downloads\CISM%20Practice%20Exams\OEBPS\Text\ch4.xhtml" TargetMode="External"/><Relationship Id="rId393" Type="http://schemas.openxmlformats.org/officeDocument/2006/relationships/hyperlink" Target="file:///C:\Users\hoang\Downloads\CISM%20Practice%20Exams\OEBPS\Text\ch4.xhtml" TargetMode="External"/><Relationship Id="rId407" Type="http://schemas.openxmlformats.org/officeDocument/2006/relationships/hyperlink" Target="file:///C:\Users\hoang\Downloads\CISM%20Practice%20Exams\OEBPS\Text\ch4.xhtml" TargetMode="External"/><Relationship Id="rId449" Type="http://schemas.openxmlformats.org/officeDocument/2006/relationships/hyperlink" Target="file:///C:\Users\hoang\Downloads\CISM%20Practice%20Exams\OEBPS\Text\ch4.xhtml" TargetMode="External"/><Relationship Id="rId614" Type="http://schemas.openxmlformats.org/officeDocument/2006/relationships/hyperlink" Target="file:///C:\Users\hoang\Downloads\CISM%20Practice%20Exams\OEBPS\Text\ch5.xhtml" TargetMode="External"/><Relationship Id="rId211" Type="http://schemas.openxmlformats.org/officeDocument/2006/relationships/hyperlink" Target="file:///C:\Users\hoang\Downloads\CISM%20Practice%20Exams\OEBPS\Text\ch3.xhtml" TargetMode="External"/><Relationship Id="rId253" Type="http://schemas.openxmlformats.org/officeDocument/2006/relationships/hyperlink" Target="file:///C:\Users\hoang\Downloads\CISM%20Practice%20Exams\OEBPS\Text\ch3.xhtml" TargetMode="External"/><Relationship Id="rId295" Type="http://schemas.openxmlformats.org/officeDocument/2006/relationships/hyperlink" Target="file:///C:\Users\hoang\Downloads\CISM%20Practice%20Exams\OEBPS\Text\ch3.xhtml" TargetMode="External"/><Relationship Id="rId309" Type="http://schemas.openxmlformats.org/officeDocument/2006/relationships/hyperlink" Target="file:///C:\Users\hoang\Downloads\CISM%20Practice%20Exams\OEBPS\Text\ch3.xhtml" TargetMode="External"/><Relationship Id="rId460" Type="http://schemas.openxmlformats.org/officeDocument/2006/relationships/hyperlink" Target="file:///C:\Users\hoang\Downloads\CISM%20Practice%20Exams\OEBPS\Text\ch4.xhtml" TargetMode="External"/><Relationship Id="rId516" Type="http://schemas.openxmlformats.org/officeDocument/2006/relationships/hyperlink" Target="file:///C:\Users\hoang\Downloads\CISM%20Practice%20Exams\OEBPS\Text\ch5.xhtml" TargetMode="External"/><Relationship Id="rId48" Type="http://schemas.openxmlformats.org/officeDocument/2006/relationships/hyperlink" Target="file:///C:\Users\hoang\Downloads\CISM%20Practice%20Exams\OEBPS\Text\ch2.xhtml" TargetMode="External"/><Relationship Id="rId113" Type="http://schemas.openxmlformats.org/officeDocument/2006/relationships/hyperlink" Target="file:///C:\Users\hoang\Downloads\CISM%20Practice%20Exams\OEBPS\Text\ch2.xhtml" TargetMode="External"/><Relationship Id="rId320" Type="http://schemas.openxmlformats.org/officeDocument/2006/relationships/hyperlink" Target="file:///C:\Users\hoang\Downloads\CISM%20Practice%20Exams\OEBPS\Text\ch3.xhtml" TargetMode="External"/><Relationship Id="rId558" Type="http://schemas.openxmlformats.org/officeDocument/2006/relationships/hyperlink" Target="file:///C:\Users\hoang\Downloads\CISM%20Practice%20Exams\OEBPS\Text\ch5.xhtml" TargetMode="External"/><Relationship Id="rId155" Type="http://schemas.openxmlformats.org/officeDocument/2006/relationships/hyperlink" Target="file:///C:\Users\hoang\Downloads\CISM%20Practice%20Exams\OEBPS\Text\ch2.xhtml" TargetMode="External"/><Relationship Id="rId197" Type="http://schemas.openxmlformats.org/officeDocument/2006/relationships/hyperlink" Target="file:///C:\Users\hoang\Downloads\CISM%20Practice%20Exams\OEBPS\Text\ch3.xhtml" TargetMode="External"/><Relationship Id="rId362" Type="http://schemas.openxmlformats.org/officeDocument/2006/relationships/hyperlink" Target="file:///C:\Users\hoang\Downloads\CISM%20Practice%20Exams\OEBPS\Text\ch4.xhtml" TargetMode="External"/><Relationship Id="rId418" Type="http://schemas.openxmlformats.org/officeDocument/2006/relationships/hyperlink" Target="file:///C:\Users\hoang\Downloads\CISM%20Practice%20Exams\OEBPS\Text\ch4.xhtml" TargetMode="External"/><Relationship Id="rId222" Type="http://schemas.openxmlformats.org/officeDocument/2006/relationships/hyperlink" Target="file:///C:\Users\hoang\Downloads\CISM%20Practice%20Exams\OEBPS\Text\ch3.xhtml" TargetMode="External"/><Relationship Id="rId264" Type="http://schemas.openxmlformats.org/officeDocument/2006/relationships/hyperlink" Target="file:///C:\Users\hoang\Downloads\CISM%20Practice%20Exams\OEBPS\Text\ch3.xhtml" TargetMode="External"/><Relationship Id="rId471" Type="http://schemas.openxmlformats.org/officeDocument/2006/relationships/hyperlink" Target="file:///C:\Users\hoang\Downloads\CISM%20Practice%20Exams\OEBPS\Text\ch4.xhtml" TargetMode="External"/><Relationship Id="rId17" Type="http://schemas.openxmlformats.org/officeDocument/2006/relationships/hyperlink" Target="file:///C:\Users\hoang\Downloads\CISM%20Practice%20Exams\OEBPS\Text\ch2.xhtml" TargetMode="External"/><Relationship Id="rId59" Type="http://schemas.openxmlformats.org/officeDocument/2006/relationships/hyperlink" Target="file:///C:\Users\hoang\Downloads\CISM%20Practice%20Exams\OEBPS\Text\ch2.xhtml" TargetMode="External"/><Relationship Id="rId124" Type="http://schemas.openxmlformats.org/officeDocument/2006/relationships/hyperlink" Target="file:///C:\Users\hoang\Downloads\CISM%20Practice%20Exams\OEBPS\Text\ch2.xhtml" TargetMode="External"/><Relationship Id="rId527" Type="http://schemas.openxmlformats.org/officeDocument/2006/relationships/hyperlink" Target="file:///C:\Users\hoang\Downloads\CISM%20Practice%20Exams\OEBPS\Text\ch5.xhtml" TargetMode="External"/><Relationship Id="rId569" Type="http://schemas.openxmlformats.org/officeDocument/2006/relationships/hyperlink" Target="file:///C:\Users\hoang\Downloads\CISM%20Practice%20Exams\OEBPS\Text\ch5.xhtml" TargetMode="External"/><Relationship Id="rId70" Type="http://schemas.openxmlformats.org/officeDocument/2006/relationships/hyperlink" Target="file:///C:\Users\hoang\Downloads\CISM%20Practice%20Exams\OEBPS\Text\ch2.xhtml" TargetMode="External"/><Relationship Id="rId166" Type="http://schemas.openxmlformats.org/officeDocument/2006/relationships/hyperlink" Target="file:///C:\Users\hoang\Downloads\CISM%20Practice%20Exams\OEBPS\Text\ch3.xhtml" TargetMode="External"/><Relationship Id="rId331" Type="http://schemas.openxmlformats.org/officeDocument/2006/relationships/hyperlink" Target="file:///C:\Users\hoang\Downloads\CISM%20Practice%20Exams\OEBPS\Text\ch3.xhtml" TargetMode="External"/><Relationship Id="rId373" Type="http://schemas.openxmlformats.org/officeDocument/2006/relationships/hyperlink" Target="file:///C:\Users\hoang\Downloads\CISM%20Practice%20Exams\OEBPS\Text\ch4.xhtml" TargetMode="External"/><Relationship Id="rId429" Type="http://schemas.openxmlformats.org/officeDocument/2006/relationships/hyperlink" Target="file:///C:\Users\hoang\Downloads\CISM%20Practice%20Exams\OEBPS\Text\ch4.xhtml" TargetMode="External"/><Relationship Id="rId580" Type="http://schemas.openxmlformats.org/officeDocument/2006/relationships/hyperlink" Target="file:///C:\Users\hoang\Downloads\CISM%20Practice%20Exams\OEBPS\Text\ch5.xhtml" TargetMode="External"/><Relationship Id="rId1" Type="http://schemas.openxmlformats.org/officeDocument/2006/relationships/customXml" Target="../customXml/item1.xml"/><Relationship Id="rId233" Type="http://schemas.openxmlformats.org/officeDocument/2006/relationships/hyperlink" Target="file:///C:\Users\hoang\Downloads\CISM%20Practice%20Exams\OEBPS\Text\ch3.xhtml" TargetMode="External"/><Relationship Id="rId440" Type="http://schemas.openxmlformats.org/officeDocument/2006/relationships/hyperlink" Target="file:///C:\Users\hoang\Downloads\CISM%20Practice%20Exams\OEBPS\Text\ch4.xhtml" TargetMode="External"/><Relationship Id="rId28" Type="http://schemas.openxmlformats.org/officeDocument/2006/relationships/hyperlink" Target="file:///C:\Users\hoang\Downloads\CISM%20Practice%20Exams\OEBPS\Text\ch2.xhtml" TargetMode="External"/><Relationship Id="rId275" Type="http://schemas.openxmlformats.org/officeDocument/2006/relationships/hyperlink" Target="file:///C:\Users\hoang\Downloads\CISM%20Practice%20Exams\OEBPS\Text\ch3.xhtml" TargetMode="External"/><Relationship Id="rId300" Type="http://schemas.openxmlformats.org/officeDocument/2006/relationships/hyperlink" Target="file:///C:\Users\hoang\Downloads\CISM%20Practice%20Exams\OEBPS\Text\ch3.xhtml" TargetMode="External"/><Relationship Id="rId482" Type="http://schemas.openxmlformats.org/officeDocument/2006/relationships/hyperlink" Target="file:///C:\Users\hoang\Downloads\CISM%20Practice%20Exams\OEBPS\Text\ch4.xhtml" TargetMode="External"/><Relationship Id="rId538" Type="http://schemas.openxmlformats.org/officeDocument/2006/relationships/hyperlink" Target="file:///C:\Users\hoang\Downloads\CISM%20Practice%20Exams\OEBPS\Text\ch5.xhtml" TargetMode="External"/><Relationship Id="rId81" Type="http://schemas.openxmlformats.org/officeDocument/2006/relationships/hyperlink" Target="file:///C:\Users\hoang\Downloads\CISM%20Practice%20Exams\OEBPS\Text\ch2.xhtml" TargetMode="External"/><Relationship Id="rId135" Type="http://schemas.openxmlformats.org/officeDocument/2006/relationships/hyperlink" Target="file:///C:\Users\hoang\Downloads\CISM%20Practice%20Exams\OEBPS\Text\ch2.xhtml" TargetMode="External"/><Relationship Id="rId177" Type="http://schemas.openxmlformats.org/officeDocument/2006/relationships/hyperlink" Target="file:///C:\Users\hoang\Downloads\CISM%20Practice%20Exams\OEBPS\Text\ch3.xhtml" TargetMode="External"/><Relationship Id="rId342" Type="http://schemas.openxmlformats.org/officeDocument/2006/relationships/hyperlink" Target="file:///C:\Users\hoang\Downloads\CISM%20Practice%20Exams\OEBPS\Text\ch4.xhtml" TargetMode="External"/><Relationship Id="rId384" Type="http://schemas.openxmlformats.org/officeDocument/2006/relationships/hyperlink" Target="file:///C:\Users\hoang\Downloads\CISM%20Practice%20Exams\OEBPS\Text\ch4.xhtml" TargetMode="External"/><Relationship Id="rId591" Type="http://schemas.openxmlformats.org/officeDocument/2006/relationships/hyperlink" Target="file:///C:\Users\hoang\Downloads\CISM%20Practice%20Exams\OEBPS\Text\ch5.xhtml" TargetMode="External"/><Relationship Id="rId605" Type="http://schemas.openxmlformats.org/officeDocument/2006/relationships/hyperlink" Target="file:///C:\Users\hoang\Downloads\CISM%20Practice%20Exams\OEBPS\Text\ch5.xhtml" TargetMode="External"/><Relationship Id="rId202" Type="http://schemas.openxmlformats.org/officeDocument/2006/relationships/hyperlink" Target="file:///C:\Users\hoang\Downloads\CISM%20Practice%20Exams\OEBPS\Text\ch3.xhtml" TargetMode="External"/><Relationship Id="rId244" Type="http://schemas.openxmlformats.org/officeDocument/2006/relationships/hyperlink" Target="file:///C:\Users\hoang\Downloads\CISM%20Practice%20Exams\OEBPS\Text\ch3.xhtml" TargetMode="External"/><Relationship Id="rId39" Type="http://schemas.openxmlformats.org/officeDocument/2006/relationships/hyperlink" Target="file:///C:\Users\hoang\Downloads\CISM%20Practice%20Exams\OEBPS\Text\ch2.xhtml" TargetMode="External"/><Relationship Id="rId286" Type="http://schemas.openxmlformats.org/officeDocument/2006/relationships/hyperlink" Target="file:///C:\Users\hoang\Downloads\CISM%20Practice%20Exams\OEBPS\Text\ch3.xhtml" TargetMode="External"/><Relationship Id="rId451" Type="http://schemas.openxmlformats.org/officeDocument/2006/relationships/hyperlink" Target="file:///C:\Users\hoang\Downloads\CISM%20Practice%20Exams\OEBPS\Text\ch4.xhtml" TargetMode="External"/><Relationship Id="rId493" Type="http://schemas.openxmlformats.org/officeDocument/2006/relationships/hyperlink" Target="file:///C:\Users\hoang\Downloads\CISM%20Practice%20Exams\OEBPS\Text\ch4.xhtml" TargetMode="External"/><Relationship Id="rId507" Type="http://schemas.openxmlformats.org/officeDocument/2006/relationships/hyperlink" Target="file:///C:\Users\hoang\Downloads\CISM%20Practice%20Exams\OEBPS\Text\ch5.xhtml" TargetMode="External"/><Relationship Id="rId549" Type="http://schemas.openxmlformats.org/officeDocument/2006/relationships/hyperlink" Target="file:///C:\Users\hoang\Downloads\CISM%20Practice%20Exams\OEBPS\Text\ch5.xhtml" TargetMode="External"/><Relationship Id="rId50" Type="http://schemas.openxmlformats.org/officeDocument/2006/relationships/hyperlink" Target="file:///C:\Users\hoang\Downloads\CISM%20Practice%20Exams\OEBPS\Text\ch2.xhtml" TargetMode="External"/><Relationship Id="rId104" Type="http://schemas.openxmlformats.org/officeDocument/2006/relationships/hyperlink" Target="file:///C:\Users\hoang\Downloads\CISM%20Practice%20Exams\OEBPS\Text\ch2.xhtml" TargetMode="External"/><Relationship Id="rId146" Type="http://schemas.openxmlformats.org/officeDocument/2006/relationships/hyperlink" Target="file:///C:\Users\hoang\Downloads\CISM%20Practice%20Exams\OEBPS\Text\ch2.xhtml" TargetMode="External"/><Relationship Id="rId188" Type="http://schemas.openxmlformats.org/officeDocument/2006/relationships/hyperlink" Target="file:///C:\Users\hoang\Downloads\CISM%20Practice%20Exams\OEBPS\Text\ch3.xhtml" TargetMode="External"/><Relationship Id="rId311" Type="http://schemas.openxmlformats.org/officeDocument/2006/relationships/hyperlink" Target="file:///C:\Users\hoang\Downloads\CISM%20Practice%20Exams\OEBPS\Text\ch3.xhtml" TargetMode="External"/><Relationship Id="rId353" Type="http://schemas.openxmlformats.org/officeDocument/2006/relationships/hyperlink" Target="file:///C:\Users\hoang\Downloads\CISM%20Practice%20Exams\OEBPS\Text\ch4.xhtml" TargetMode="External"/><Relationship Id="rId395" Type="http://schemas.openxmlformats.org/officeDocument/2006/relationships/hyperlink" Target="file:///C:\Users\hoang\Downloads\CISM%20Practice%20Exams\OEBPS\Text\ch4.xhtml" TargetMode="External"/><Relationship Id="rId409" Type="http://schemas.openxmlformats.org/officeDocument/2006/relationships/hyperlink" Target="file:///C:\Users\hoang\Downloads\CISM%20Practice%20Exams\OEBPS\Text\ch4.xhtml" TargetMode="External"/><Relationship Id="rId560" Type="http://schemas.openxmlformats.org/officeDocument/2006/relationships/hyperlink" Target="file:///C:\Users\hoang\Downloads\CISM%20Practice%20Exams\OEBPS\Text\ch5.xhtml" TargetMode="External"/><Relationship Id="rId92" Type="http://schemas.openxmlformats.org/officeDocument/2006/relationships/hyperlink" Target="file:///C:\Users\hoang\Downloads\CISM%20Practice%20Exams\OEBPS\Text\ch2.xhtml" TargetMode="External"/><Relationship Id="rId213" Type="http://schemas.openxmlformats.org/officeDocument/2006/relationships/hyperlink" Target="file:///C:\Users\hoang\Downloads\CISM%20Practice%20Exams\OEBPS\Text\ch3.xhtml" TargetMode="External"/><Relationship Id="rId420" Type="http://schemas.openxmlformats.org/officeDocument/2006/relationships/hyperlink" Target="file:///C:\Users\hoang\Downloads\CISM%20Practice%20Exams\OEBPS\Text\ch4.xhtml" TargetMode="External"/><Relationship Id="rId616" Type="http://schemas.openxmlformats.org/officeDocument/2006/relationships/theme" Target="theme/theme1.xml"/><Relationship Id="rId255" Type="http://schemas.openxmlformats.org/officeDocument/2006/relationships/hyperlink" Target="file:///C:\Users\hoang\Downloads\CISM%20Practice%20Exams\OEBPS\Text\ch3.xhtml" TargetMode="External"/><Relationship Id="rId297" Type="http://schemas.openxmlformats.org/officeDocument/2006/relationships/hyperlink" Target="file:///C:\Users\hoang\Downloads\CISM%20Practice%20Exams\OEBPS\Text\ch3.xhtml" TargetMode="External"/><Relationship Id="rId462" Type="http://schemas.openxmlformats.org/officeDocument/2006/relationships/hyperlink" Target="file:///C:\Users\hoang\Downloads\CISM%20Practice%20Exams\OEBPS\Text\ch4.xhtml" TargetMode="External"/><Relationship Id="rId518" Type="http://schemas.openxmlformats.org/officeDocument/2006/relationships/hyperlink" Target="file:///C:\Users\hoang\Downloads\CISM%20Practice%20Exams\OEBPS\Text\ch5.xhtml" TargetMode="External"/><Relationship Id="rId115" Type="http://schemas.openxmlformats.org/officeDocument/2006/relationships/hyperlink" Target="file:///C:\Users\hoang\Downloads\CISM%20Practice%20Exams\OEBPS\Text\ch2.xhtml" TargetMode="External"/><Relationship Id="rId157" Type="http://schemas.openxmlformats.org/officeDocument/2006/relationships/hyperlink" Target="file:///C:\Users\hoang\Downloads\CISM%20Practice%20Exams\OEBPS\Text\ch2.xhtml" TargetMode="External"/><Relationship Id="rId322" Type="http://schemas.openxmlformats.org/officeDocument/2006/relationships/hyperlink" Target="file:///C:\Users\hoang\Downloads\CISM%20Practice%20Exams\OEBPS\Text\ch3.xhtml" TargetMode="External"/><Relationship Id="rId364" Type="http://schemas.openxmlformats.org/officeDocument/2006/relationships/hyperlink" Target="file:///C:\Users\hoang\Downloads\CISM%20Practice%20Exams\OEBPS\Text\ch4.xhtml" TargetMode="External"/><Relationship Id="rId61" Type="http://schemas.openxmlformats.org/officeDocument/2006/relationships/hyperlink" Target="file:///C:\Users\hoang\Downloads\CISM%20Practice%20Exams\OEBPS\Text\ch2.xhtml" TargetMode="External"/><Relationship Id="rId199" Type="http://schemas.openxmlformats.org/officeDocument/2006/relationships/hyperlink" Target="file:///C:\Users\hoang\Downloads\CISM%20Practice%20Exams\OEBPS\Text\ch3.xhtml" TargetMode="External"/><Relationship Id="rId571" Type="http://schemas.openxmlformats.org/officeDocument/2006/relationships/hyperlink" Target="file:///C:\Users\hoang\Downloads\CISM%20Practice%20Exams\OEBPS\Text\ch5.xhtml" TargetMode="External"/><Relationship Id="rId19" Type="http://schemas.openxmlformats.org/officeDocument/2006/relationships/hyperlink" Target="file:///C:\Users\hoang\Downloads\CISM%20Practice%20Exams\OEBPS\Text\ch2.xhtml" TargetMode="External"/><Relationship Id="rId224" Type="http://schemas.openxmlformats.org/officeDocument/2006/relationships/hyperlink" Target="file:///C:\Users\hoang\Downloads\CISM%20Practice%20Exams\OEBPS\Text\ch3.xhtml" TargetMode="External"/><Relationship Id="rId266" Type="http://schemas.openxmlformats.org/officeDocument/2006/relationships/hyperlink" Target="file:///C:\Users\hoang\Downloads\CISM%20Practice%20Exams\OEBPS\Text\ch3.xhtml" TargetMode="External"/><Relationship Id="rId431" Type="http://schemas.openxmlformats.org/officeDocument/2006/relationships/hyperlink" Target="file:///C:\Users\hoang\Downloads\CISM%20Practice%20Exams\OEBPS\Text\ch4.xhtml" TargetMode="External"/><Relationship Id="rId473" Type="http://schemas.openxmlformats.org/officeDocument/2006/relationships/image" Target="media/image5.jpeg"/><Relationship Id="rId529" Type="http://schemas.openxmlformats.org/officeDocument/2006/relationships/hyperlink" Target="file:///C:\Users\hoang\Downloads\CISM%20Practice%20Exams\OEBPS\Text\ch5.xhtml" TargetMode="External"/><Relationship Id="rId30" Type="http://schemas.openxmlformats.org/officeDocument/2006/relationships/hyperlink" Target="file:///C:\Users\hoang\Downloads\CISM%20Practice%20Exams\OEBPS\Text\ch2.xhtml" TargetMode="External"/><Relationship Id="rId126" Type="http://schemas.openxmlformats.org/officeDocument/2006/relationships/hyperlink" Target="file:///C:\Users\hoang\Downloads\CISM%20Practice%20Exams\OEBPS\Text\ch2.xhtml" TargetMode="External"/><Relationship Id="rId168" Type="http://schemas.openxmlformats.org/officeDocument/2006/relationships/hyperlink" Target="file:///C:\Users\hoang\Downloads\CISM%20Practice%20Exams\OEBPS\Text\ch3.xhtml" TargetMode="External"/><Relationship Id="rId333" Type="http://schemas.openxmlformats.org/officeDocument/2006/relationships/hyperlink" Target="file:///C:\Users\hoang\Downloads\CISM%20Practice%20Exams\OEBPS\Text\ch3.xhtml" TargetMode="External"/><Relationship Id="rId540" Type="http://schemas.openxmlformats.org/officeDocument/2006/relationships/hyperlink" Target="file:///C:\Users\hoang\Downloads\CISM%20Practice%20Exams\OEBPS\Text\ch5.xhtml" TargetMode="External"/><Relationship Id="rId72" Type="http://schemas.openxmlformats.org/officeDocument/2006/relationships/hyperlink" Target="file:///C:\Users\hoang\Downloads\CISM%20Practice%20Exams\OEBPS\Text\ch2.xhtml" TargetMode="External"/><Relationship Id="rId375" Type="http://schemas.openxmlformats.org/officeDocument/2006/relationships/hyperlink" Target="file:///C:\Users\hoang\Downloads\CISM%20Practice%20Exams\OEBPS\Text\ch4.xhtml" TargetMode="External"/><Relationship Id="rId582" Type="http://schemas.openxmlformats.org/officeDocument/2006/relationships/hyperlink" Target="file:///C:\Users\hoang\Downloads\CISM%20Practice%20Exams\OEBPS\Text\ch5.xhtml" TargetMode="External"/><Relationship Id="rId3" Type="http://schemas.openxmlformats.org/officeDocument/2006/relationships/styles" Target="styles.xml"/><Relationship Id="rId235" Type="http://schemas.openxmlformats.org/officeDocument/2006/relationships/hyperlink" Target="file:///C:\Users\hoang\Downloads\CISM%20Practice%20Exams\OEBPS\Text\ch3.xhtml" TargetMode="External"/><Relationship Id="rId277" Type="http://schemas.openxmlformats.org/officeDocument/2006/relationships/hyperlink" Target="file:///C:\Users\hoang\Downloads\CISM%20Practice%20Exams\OEBPS\Text\ch3.xhtml" TargetMode="External"/><Relationship Id="rId400" Type="http://schemas.openxmlformats.org/officeDocument/2006/relationships/hyperlink" Target="file:///C:\Users\hoang\Downloads\CISM%20Practice%20Exams\OEBPS\Text\ch4.xhtml" TargetMode="External"/><Relationship Id="rId442" Type="http://schemas.openxmlformats.org/officeDocument/2006/relationships/hyperlink" Target="file:///C:\Users\hoang\Downloads\CISM%20Practice%20Exams\OEBPS\Text\ch4.xhtml" TargetMode="External"/><Relationship Id="rId484" Type="http://schemas.openxmlformats.org/officeDocument/2006/relationships/hyperlink" Target="file:///C:\Users\hoang\Downloads\CISM%20Practice%20Exams\OEBPS\Text\ch4.xhtml" TargetMode="External"/><Relationship Id="rId137" Type="http://schemas.openxmlformats.org/officeDocument/2006/relationships/hyperlink" Target="file:///C:\Users\hoang\Downloads\CISM%20Practice%20Exams\OEBPS\Text\ch2.xhtml" TargetMode="External"/><Relationship Id="rId302" Type="http://schemas.openxmlformats.org/officeDocument/2006/relationships/hyperlink" Target="file:///C:\Users\hoang\Downloads\CISM%20Practice%20Exams\OEBPS\Text\ch3.xhtml" TargetMode="External"/><Relationship Id="rId344" Type="http://schemas.openxmlformats.org/officeDocument/2006/relationships/hyperlink" Target="file:///C:\Users\hoang\Downloads\CISM%20Practice%20Exams\OEBPS\Text\ch4.xhtml" TargetMode="External"/><Relationship Id="rId41" Type="http://schemas.openxmlformats.org/officeDocument/2006/relationships/hyperlink" Target="file:///C:\Users\hoang\Downloads\CISM%20Practice%20Exams\OEBPS\Text\ch2.xhtml" TargetMode="External"/><Relationship Id="rId83" Type="http://schemas.openxmlformats.org/officeDocument/2006/relationships/hyperlink" Target="file:///C:\Users\hoang\Downloads\CISM%20Practice%20Exams\OEBPS\Text\ch2.xhtml" TargetMode="External"/><Relationship Id="rId179" Type="http://schemas.openxmlformats.org/officeDocument/2006/relationships/hyperlink" Target="file:///C:\Users\hoang\Downloads\CISM%20Practice%20Exams\OEBPS\Text\ch3.xhtml" TargetMode="External"/><Relationship Id="rId386" Type="http://schemas.openxmlformats.org/officeDocument/2006/relationships/hyperlink" Target="file:///C:\Users\hoang\Downloads\CISM%20Practice%20Exams\OEBPS\Text\ch4.xhtml" TargetMode="External"/><Relationship Id="rId551" Type="http://schemas.openxmlformats.org/officeDocument/2006/relationships/hyperlink" Target="file:///C:\Users\hoang\Downloads\CISM%20Practice%20Exams\OEBPS\Text\ch5.xhtml" TargetMode="External"/><Relationship Id="rId593" Type="http://schemas.openxmlformats.org/officeDocument/2006/relationships/hyperlink" Target="file:///C:\Users\hoang\Downloads\CISM%20Practice%20Exams\OEBPS\Text\ch5.xhtml" TargetMode="External"/><Relationship Id="rId607" Type="http://schemas.openxmlformats.org/officeDocument/2006/relationships/hyperlink" Target="file:///C:\Users\hoang\Downloads\CISM%20Practice%20Exams\OEBPS\Text\ch5.xhtml" TargetMode="External"/><Relationship Id="rId190" Type="http://schemas.openxmlformats.org/officeDocument/2006/relationships/hyperlink" Target="file:///C:\Users\hoang\Downloads\CISM%20Practice%20Exams\OEBPS\Text\ch3.xhtml" TargetMode="External"/><Relationship Id="rId204" Type="http://schemas.openxmlformats.org/officeDocument/2006/relationships/hyperlink" Target="file:///C:\Users\hoang\Downloads\CISM%20Practice%20Exams\OEBPS\Text\ch3.xhtml" TargetMode="External"/><Relationship Id="rId246" Type="http://schemas.openxmlformats.org/officeDocument/2006/relationships/hyperlink" Target="file:///C:\Users\hoang\Downloads\CISM%20Practice%20Exams\OEBPS\Text\ch3.xhtml" TargetMode="External"/><Relationship Id="rId288" Type="http://schemas.openxmlformats.org/officeDocument/2006/relationships/hyperlink" Target="file:///C:\Users\hoang\Downloads\CISM%20Practice%20Exams\OEBPS\Text\ch3.xhtml" TargetMode="External"/><Relationship Id="rId411" Type="http://schemas.openxmlformats.org/officeDocument/2006/relationships/hyperlink" Target="file:///C:\Users\hoang\Downloads\CISM%20Practice%20Exams\OEBPS\Text\ch4.xhtml" TargetMode="External"/><Relationship Id="rId453" Type="http://schemas.openxmlformats.org/officeDocument/2006/relationships/hyperlink" Target="file:///C:\Users\hoang\Downloads\CISM%20Practice%20Exams\OEBPS\Text\ch4.xhtml" TargetMode="External"/><Relationship Id="rId509" Type="http://schemas.openxmlformats.org/officeDocument/2006/relationships/hyperlink" Target="file:///C:\Users\hoang\Downloads\CISM%20Practice%20Exams\OEBPS\Text\ch5.xhtml" TargetMode="External"/><Relationship Id="rId106" Type="http://schemas.openxmlformats.org/officeDocument/2006/relationships/hyperlink" Target="file:///C:\Users\hoang\Downloads\CISM%20Practice%20Exams\OEBPS\Text\ch2.xhtml" TargetMode="External"/><Relationship Id="rId313" Type="http://schemas.openxmlformats.org/officeDocument/2006/relationships/hyperlink" Target="file:///C:\Users\hoang\Downloads\CISM%20Practice%20Exams\OEBPS\Text\ch3.xhtml" TargetMode="External"/><Relationship Id="rId495" Type="http://schemas.openxmlformats.org/officeDocument/2006/relationships/hyperlink" Target="file:///C:\Users\hoang\Downloads\CISM%20Practice%20Exams\OEBPS\Text\ch4.xhtml" TargetMode="External"/><Relationship Id="rId10" Type="http://schemas.openxmlformats.org/officeDocument/2006/relationships/hyperlink" Target="file:///C:\Users\hoang\Downloads\CISM%20Practice%20Exams\OEBPS\Text\ch2.xhtml" TargetMode="External"/><Relationship Id="rId52" Type="http://schemas.openxmlformats.org/officeDocument/2006/relationships/hyperlink" Target="file:///C:\Users\hoang\Downloads\CISM%20Practice%20Exams\OEBPS\Text\ch2.xhtml" TargetMode="External"/><Relationship Id="rId94" Type="http://schemas.openxmlformats.org/officeDocument/2006/relationships/hyperlink" Target="file:///C:\Users\hoang\Downloads\CISM%20Practice%20Exams\OEBPS\Text\ch2.xhtml" TargetMode="External"/><Relationship Id="rId148" Type="http://schemas.openxmlformats.org/officeDocument/2006/relationships/hyperlink" Target="file:///C:\Users\hoang\Downloads\CISM%20Practice%20Exams\OEBPS\Text\ch2.xhtml" TargetMode="External"/><Relationship Id="rId355" Type="http://schemas.openxmlformats.org/officeDocument/2006/relationships/hyperlink" Target="file:///C:\Users\hoang\Downloads\CISM%20Practice%20Exams\OEBPS\Text\ch4.xhtml" TargetMode="External"/><Relationship Id="rId397" Type="http://schemas.openxmlformats.org/officeDocument/2006/relationships/hyperlink" Target="file:///C:\Users\hoang\Downloads\CISM%20Practice%20Exams\OEBPS\Text\ch4.xhtml" TargetMode="External"/><Relationship Id="rId520" Type="http://schemas.openxmlformats.org/officeDocument/2006/relationships/hyperlink" Target="file:///C:\Users\hoang\Downloads\CISM%20Practice%20Exams\OEBPS\Text\ch5.xhtml" TargetMode="External"/><Relationship Id="rId562" Type="http://schemas.openxmlformats.org/officeDocument/2006/relationships/hyperlink" Target="file:///C:\Users\hoang\Downloads\CISM%20Practice%20Exams\OEBPS\Text\ch5.xhtml" TargetMode="External"/><Relationship Id="rId215" Type="http://schemas.openxmlformats.org/officeDocument/2006/relationships/hyperlink" Target="file:///C:\Users\hoang\Downloads\CISM%20Practice%20Exams\OEBPS\Text\ch3.xhtml" TargetMode="External"/><Relationship Id="rId257" Type="http://schemas.openxmlformats.org/officeDocument/2006/relationships/hyperlink" Target="file:///C:\Users\hoang\Downloads\CISM%20Practice%20Exams\OEBPS\Text\ch3.xhtml" TargetMode="External"/><Relationship Id="rId422" Type="http://schemas.openxmlformats.org/officeDocument/2006/relationships/hyperlink" Target="file:///C:\Users\hoang\Downloads\CISM%20Practice%20Exams\OEBPS\Text\ch4.xhtml" TargetMode="External"/><Relationship Id="rId464" Type="http://schemas.openxmlformats.org/officeDocument/2006/relationships/hyperlink" Target="file:///C:\Users\hoang\Downloads\CISM%20Practice%20Exams\OEBPS\Text\ch4.xhtml" TargetMode="External"/><Relationship Id="rId299" Type="http://schemas.openxmlformats.org/officeDocument/2006/relationships/hyperlink" Target="file:///C:\Users\hoang\Downloads\CISM%20Practice%20Exams\OEBPS\Text\ch3.xhtml" TargetMode="External"/><Relationship Id="rId63" Type="http://schemas.openxmlformats.org/officeDocument/2006/relationships/hyperlink" Target="file:///C:\Users\hoang\Downloads\CISM%20Practice%20Exams\OEBPS\Text\ch2.xhtml" TargetMode="External"/><Relationship Id="rId159" Type="http://schemas.openxmlformats.org/officeDocument/2006/relationships/hyperlink" Target="file:///C:\Users\hoang\Downloads\CISM%20Practice%20Exams\OEBPS\Text\ch2.xhtml" TargetMode="External"/><Relationship Id="rId366" Type="http://schemas.openxmlformats.org/officeDocument/2006/relationships/hyperlink" Target="file:///C:\Users\hoang\Downloads\CISM%20Practice%20Exams\OEBPS\Text\ch4.xhtml" TargetMode="External"/><Relationship Id="rId573" Type="http://schemas.openxmlformats.org/officeDocument/2006/relationships/hyperlink" Target="file:///C:\Users\hoang\Downloads\CISM%20Practice%20Exams\OEBPS\Text\ch5.xhtml" TargetMode="External"/><Relationship Id="rId226" Type="http://schemas.openxmlformats.org/officeDocument/2006/relationships/hyperlink" Target="file:///C:\Users\hoang\Downloads\CISM%20Practice%20Exams\OEBPS\Text\ch3.xhtml" TargetMode="External"/><Relationship Id="rId433" Type="http://schemas.openxmlformats.org/officeDocument/2006/relationships/hyperlink" Target="file:///C:\Users\hoang\Downloads\CISM%20Practice%20Exams\OEBPS\Text\ch4.xhtml" TargetMode="External"/><Relationship Id="rId74" Type="http://schemas.openxmlformats.org/officeDocument/2006/relationships/hyperlink" Target="file:///C:\Users\hoang\Downloads\CISM%20Practice%20Exams\OEBPS\Text\ch2.xhtml" TargetMode="External"/><Relationship Id="rId377" Type="http://schemas.openxmlformats.org/officeDocument/2006/relationships/hyperlink" Target="file:///C:\Users\hoang\Downloads\CISM%20Practice%20Exams\OEBPS\Text\ch4.xhtml" TargetMode="External"/><Relationship Id="rId500" Type="http://schemas.openxmlformats.org/officeDocument/2006/relationships/hyperlink" Target="file:///C:\Users\hoang\Downloads\CISM%20Practice%20Exams\OEBPS\Text\ch4.xhtml" TargetMode="External"/><Relationship Id="rId584" Type="http://schemas.openxmlformats.org/officeDocument/2006/relationships/hyperlink" Target="file:///C:\Users\hoang\Downloads\CISM%20Practice%20Exams\OEBPS\Text\ch5.xhtml" TargetMode="External"/><Relationship Id="rId5" Type="http://schemas.openxmlformats.org/officeDocument/2006/relationships/webSettings" Target="webSettings.xml"/><Relationship Id="rId237" Type="http://schemas.openxmlformats.org/officeDocument/2006/relationships/hyperlink" Target="file:///C:\Users\hoang\Downloads\CISM%20Practice%20Exams\OEBPS\Text\ch3.xhtml" TargetMode="External"/><Relationship Id="rId444" Type="http://schemas.openxmlformats.org/officeDocument/2006/relationships/hyperlink" Target="file:///C:\Users\hoang\Downloads\CISM%20Practice%20Exams\OEBPS\Text\ch4.xhtml" TargetMode="External"/><Relationship Id="rId290" Type="http://schemas.openxmlformats.org/officeDocument/2006/relationships/hyperlink" Target="file:///C:\Users\hoang\Downloads\CISM%20Practice%20Exams\OEBPS\Text\ch3.xhtml" TargetMode="External"/><Relationship Id="rId304" Type="http://schemas.openxmlformats.org/officeDocument/2006/relationships/hyperlink" Target="file:///C:\Users\hoang\Downloads\CISM%20Practice%20Exams\OEBPS\Text\ch3.xhtml" TargetMode="External"/><Relationship Id="rId388" Type="http://schemas.openxmlformats.org/officeDocument/2006/relationships/hyperlink" Target="file:///C:\Users\hoang\Downloads\CISM%20Practice%20Exams\OEBPS\Text\ch4.xhtml" TargetMode="External"/><Relationship Id="rId511" Type="http://schemas.openxmlformats.org/officeDocument/2006/relationships/hyperlink" Target="file:///C:\Users\hoang\Downloads\CISM%20Practice%20Exams\OEBPS\Text\ch5.xhtml" TargetMode="External"/><Relationship Id="rId609" Type="http://schemas.openxmlformats.org/officeDocument/2006/relationships/hyperlink" Target="file:///C:\Users\hoang\Downloads\CISM%20Practice%20Exams\OEBPS\Text\ch5.xhtml" TargetMode="External"/><Relationship Id="rId85" Type="http://schemas.openxmlformats.org/officeDocument/2006/relationships/hyperlink" Target="file:///C:\Users\hoang\Downloads\CISM%20Practice%20Exams\OEBPS\Text\ch2.xhtml" TargetMode="External"/><Relationship Id="rId150" Type="http://schemas.openxmlformats.org/officeDocument/2006/relationships/hyperlink" Target="file:///C:\Users\hoang\Downloads\CISM%20Practice%20Exams\OEBPS\Text\ch2.xhtml" TargetMode="External"/><Relationship Id="rId595" Type="http://schemas.openxmlformats.org/officeDocument/2006/relationships/hyperlink" Target="file:///C:\Users\hoang\Downloads\CISM%20Practice%20Exams\OEBPS\Text\ch5.xhtml" TargetMode="External"/><Relationship Id="rId248" Type="http://schemas.openxmlformats.org/officeDocument/2006/relationships/hyperlink" Target="file:///C:\Users\hoang\Downloads\CISM%20Practice%20Exams\OEBPS\Text\ch3.xhtml" TargetMode="External"/><Relationship Id="rId455" Type="http://schemas.openxmlformats.org/officeDocument/2006/relationships/hyperlink" Target="file:///C:\Users\hoang\Downloads\CISM%20Practice%20Exams\OEBPS\Text\ch4.xhtml" TargetMode="External"/><Relationship Id="rId12" Type="http://schemas.openxmlformats.org/officeDocument/2006/relationships/hyperlink" Target="file:///C:\Users\hoang\Downloads\CISM%20Practice%20Exams\OEBPS\Text\ch2.xhtml" TargetMode="External"/><Relationship Id="rId108" Type="http://schemas.openxmlformats.org/officeDocument/2006/relationships/hyperlink" Target="file:///C:\Users\hoang\Downloads\CISM%20Practice%20Exams\OEBPS\Text\ch2.xhtml" TargetMode="External"/><Relationship Id="rId315" Type="http://schemas.openxmlformats.org/officeDocument/2006/relationships/hyperlink" Target="file:///C:\Users\hoang\Downloads\CISM%20Practice%20Exams\OEBPS\Text\ch3.xhtml" TargetMode="External"/><Relationship Id="rId522" Type="http://schemas.openxmlformats.org/officeDocument/2006/relationships/hyperlink" Target="file:///C:\Users\hoang\Downloads\CISM%20Practice%20Exams\OEBPS\Text\ch5.xhtml" TargetMode="External"/><Relationship Id="rId96" Type="http://schemas.openxmlformats.org/officeDocument/2006/relationships/hyperlink" Target="file:///C:\Users\hoang\Downloads\CISM%20Practice%20Exams\OEBPS\Text\ch2.xhtml" TargetMode="External"/><Relationship Id="rId161" Type="http://schemas.openxmlformats.org/officeDocument/2006/relationships/hyperlink" Target="file:///C:\Users\hoang\Downloads\CISM%20Practice%20Exams\OEBPS\Text\ch3.xhtml" TargetMode="External"/><Relationship Id="rId399" Type="http://schemas.openxmlformats.org/officeDocument/2006/relationships/hyperlink" Target="file:///C:\Users\hoang\Downloads\CISM%20Practice%20Exams\OEBPS\Text\ch4.xhtml" TargetMode="External"/><Relationship Id="rId259" Type="http://schemas.openxmlformats.org/officeDocument/2006/relationships/hyperlink" Target="file:///C:\Users\hoang\Downloads\CISM%20Practice%20Exams\OEBPS\Text\ch3.xhtml" TargetMode="External"/><Relationship Id="rId466" Type="http://schemas.openxmlformats.org/officeDocument/2006/relationships/hyperlink" Target="file:///C:\Users\hoang\Downloads\CISM%20Practice%20Exams\OEBPS\Text\ch4.xhtml" TargetMode="External"/><Relationship Id="rId23" Type="http://schemas.openxmlformats.org/officeDocument/2006/relationships/hyperlink" Target="file:///C:\Users\hoang\Downloads\CISM%20Practice%20Exams\OEBPS\Text\ch2.xhtml" TargetMode="External"/><Relationship Id="rId119" Type="http://schemas.openxmlformats.org/officeDocument/2006/relationships/hyperlink" Target="file:///C:\Users\hoang\Downloads\CISM%20Practice%20Exams\OEBPS\Text\ch2.xhtml" TargetMode="External"/><Relationship Id="rId326" Type="http://schemas.openxmlformats.org/officeDocument/2006/relationships/hyperlink" Target="file:///C:\Users\hoang\Downloads\CISM%20Practice%20Exams\OEBPS\Text\ch3.xhtml" TargetMode="External"/><Relationship Id="rId533" Type="http://schemas.openxmlformats.org/officeDocument/2006/relationships/hyperlink" Target="file:///C:\Users\hoang\Downloads\CISM%20Practice%20Exams\OEBPS\Text\ch5.xhtml" TargetMode="External"/><Relationship Id="rId172" Type="http://schemas.openxmlformats.org/officeDocument/2006/relationships/hyperlink" Target="file:///C:\Users\hoang\Downloads\CISM%20Practice%20Exams\OEBPS\Text\ch3.xhtml" TargetMode="External"/><Relationship Id="rId477" Type="http://schemas.openxmlformats.org/officeDocument/2006/relationships/hyperlink" Target="file:///C:\Users\hoang\Downloads\CISM%20Practice%20Exams\OEBPS\Text\ch4.xhtml" TargetMode="External"/><Relationship Id="rId600" Type="http://schemas.openxmlformats.org/officeDocument/2006/relationships/hyperlink" Target="file:///C:\Users\hoang\Downloads\CISM%20Practice%20Exams\OEBPS\Text\ch5.xhtml" TargetMode="External"/><Relationship Id="rId337" Type="http://schemas.openxmlformats.org/officeDocument/2006/relationships/hyperlink" Target="file:///C:\Users\hoang\Downloads\CISM%20Practice%20Exams\OEBPS\Text\ch3.xhtml" TargetMode="External"/><Relationship Id="rId34" Type="http://schemas.openxmlformats.org/officeDocument/2006/relationships/hyperlink" Target="file:///C:\Users\hoang\Downloads\CISM%20Practice%20Exams\OEBPS\Text\ch2.xhtml" TargetMode="External"/><Relationship Id="rId544" Type="http://schemas.openxmlformats.org/officeDocument/2006/relationships/hyperlink" Target="file:///C:\Users\hoang\Downloads\CISM%20Practice%20Exams\OEBPS\Text\ch5.xhtml" TargetMode="External"/><Relationship Id="rId183" Type="http://schemas.openxmlformats.org/officeDocument/2006/relationships/hyperlink" Target="file:///C:\Users\hoang\Downloads\CISM%20Practice%20Exams\OEBPS\Text\ch3.xhtml" TargetMode="External"/><Relationship Id="rId390" Type="http://schemas.openxmlformats.org/officeDocument/2006/relationships/hyperlink" Target="file:///C:\Users\hoang\Downloads\CISM%20Practice%20Exams\OEBPS\Text\ch4.xhtml" TargetMode="External"/><Relationship Id="rId404" Type="http://schemas.openxmlformats.org/officeDocument/2006/relationships/hyperlink" Target="file:///C:\Users\hoang\Downloads\CISM%20Practice%20Exams\OEBPS\Text\ch4.xhtml" TargetMode="External"/><Relationship Id="rId611" Type="http://schemas.openxmlformats.org/officeDocument/2006/relationships/hyperlink" Target="file:///C:\Users\hoang\Downloads\CISM%20Practice%20Exams\OEBPS\Text\ch5.xhtml" TargetMode="External"/><Relationship Id="rId250" Type="http://schemas.openxmlformats.org/officeDocument/2006/relationships/hyperlink" Target="file:///C:\Users\hoang\Downloads\CISM%20Practice%20Exams\OEBPS\Text\ch3.xhtml" TargetMode="External"/><Relationship Id="rId488" Type="http://schemas.openxmlformats.org/officeDocument/2006/relationships/hyperlink" Target="file:///C:\Users\hoang\Downloads\CISM%20Practice%20Exams\OEBPS\Text\ch4.xhtml" TargetMode="External"/><Relationship Id="rId45" Type="http://schemas.openxmlformats.org/officeDocument/2006/relationships/image" Target="media/image2.jpeg"/><Relationship Id="rId110" Type="http://schemas.openxmlformats.org/officeDocument/2006/relationships/hyperlink" Target="file:///C:\Users\hoang\Downloads\CISM%20Practice%20Exams\OEBPS\Text\ch2.xhtml" TargetMode="External"/><Relationship Id="rId348" Type="http://schemas.openxmlformats.org/officeDocument/2006/relationships/hyperlink" Target="file:///C:\Users\hoang\Downloads\CISM%20Practice%20Exams\OEBPS\Text\ch4.xhtml" TargetMode="External"/><Relationship Id="rId555" Type="http://schemas.openxmlformats.org/officeDocument/2006/relationships/hyperlink" Target="file:///C:\Users\hoang\Downloads\CISM%20Practice%20Exams\OEBPS\Text\ch5.xhtml" TargetMode="External"/><Relationship Id="rId194" Type="http://schemas.openxmlformats.org/officeDocument/2006/relationships/hyperlink" Target="file:///C:\Users\hoang\Downloads\CISM%20Practice%20Exams\OEBPS\Text\ch3.xhtml" TargetMode="External"/><Relationship Id="rId208" Type="http://schemas.openxmlformats.org/officeDocument/2006/relationships/hyperlink" Target="file:///C:\Users\hoang\Downloads\CISM%20Practice%20Exams\OEBPS\Text\ch3.xhtml" TargetMode="External"/><Relationship Id="rId415" Type="http://schemas.openxmlformats.org/officeDocument/2006/relationships/hyperlink" Target="file:///C:\Users\hoang\Downloads\CISM%20Practice%20Exams\OEBPS\Text\ch4.xhtml" TargetMode="External"/><Relationship Id="rId261" Type="http://schemas.openxmlformats.org/officeDocument/2006/relationships/hyperlink" Target="file:///C:\Users\hoang\Downloads\CISM%20Practice%20Exams\OEBPS\Text\ch3.xhtml" TargetMode="External"/><Relationship Id="rId499" Type="http://schemas.openxmlformats.org/officeDocument/2006/relationships/hyperlink" Target="file:///C:\Users\hoang\Downloads\CISM%20Practice%20Exams\OEBPS\Text\ch4.xhtml" TargetMode="External"/><Relationship Id="rId56" Type="http://schemas.openxmlformats.org/officeDocument/2006/relationships/hyperlink" Target="file:///C:\Users\hoang\Downloads\CISM%20Practice%20Exams\OEBPS\Text\ch2.xhtml" TargetMode="External"/><Relationship Id="rId359" Type="http://schemas.openxmlformats.org/officeDocument/2006/relationships/hyperlink" Target="file:///C:\Users\hoang\Downloads\CISM%20Practice%20Exams\OEBPS\Text\ch4.xhtml" TargetMode="External"/><Relationship Id="rId566" Type="http://schemas.openxmlformats.org/officeDocument/2006/relationships/hyperlink" Target="file:///C:\Users\hoang\Downloads\CISM%20Practice%20Exams\OEBPS\Text\ch5.xhtml" TargetMode="External"/><Relationship Id="rId121" Type="http://schemas.openxmlformats.org/officeDocument/2006/relationships/hyperlink" Target="file:///C:\Users\hoang\Downloads\CISM%20Practice%20Exams\OEBPS\Text\ch2.xhtml" TargetMode="External"/><Relationship Id="rId219" Type="http://schemas.openxmlformats.org/officeDocument/2006/relationships/hyperlink" Target="file:///C:\Users\hoang\Downloads\CISM%20Practice%20Exams\OEBPS\Text\ch3.xhtml" TargetMode="External"/><Relationship Id="rId426" Type="http://schemas.openxmlformats.org/officeDocument/2006/relationships/hyperlink" Target="file:///C:\Users\hoang\Downloads\CISM%20Practice%20Exams\OEBPS\Text\ch4.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EBCE3-008B-415C-AD48-1DB8A4041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11213</TotalTime>
  <Pages>174</Pages>
  <Words>236830</Words>
  <Characters>1349937</Characters>
  <Application>Microsoft Office Word</Application>
  <DocSecurity>0</DocSecurity>
  <Lines>11249</Lines>
  <Paragraphs>3167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Vinh</dc:creator>
  <cp:keywords/>
  <dc:description/>
  <cp:lastModifiedBy>Hoang Vinh Nguyen</cp:lastModifiedBy>
  <cp:revision>320</cp:revision>
  <cp:lastPrinted>2021-11-15T14:53:00Z</cp:lastPrinted>
  <dcterms:created xsi:type="dcterms:W3CDTF">2021-07-14T23:22:00Z</dcterms:created>
  <dcterms:modified xsi:type="dcterms:W3CDTF">2021-12-14T02:18:00Z</dcterms:modified>
</cp:coreProperties>
</file>